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34C" w:rsidRPr="004C1587" w:rsidRDefault="0037634C" w:rsidP="004C1587">
      <w:pPr>
        <w:pStyle w:val="libCenterTitr"/>
      </w:pPr>
    </w:p>
    <w:p w:rsidR="0037634C" w:rsidRPr="004C1587" w:rsidRDefault="0037634C" w:rsidP="004C1587">
      <w:pPr>
        <w:pStyle w:val="libCenterTitr"/>
      </w:pPr>
    </w:p>
    <w:p w:rsidR="0037634C" w:rsidRPr="004C1587" w:rsidRDefault="0037634C" w:rsidP="004C1587">
      <w:pPr>
        <w:pStyle w:val="libCenterTitr"/>
      </w:pPr>
      <w:r w:rsidRPr="004C1587">
        <w:t>VOLUME</w:t>
      </w:r>
      <w:r w:rsidR="00310ECF" w:rsidRPr="004C1587">
        <w:t xml:space="preserve"> 2</w:t>
      </w:r>
    </w:p>
    <w:p w:rsidR="0037634C" w:rsidRPr="004C1587" w:rsidRDefault="0037634C" w:rsidP="004C1587">
      <w:pPr>
        <w:pStyle w:val="libCenterTitr"/>
      </w:pPr>
    </w:p>
    <w:p w:rsidR="0037634C" w:rsidRPr="004C1587" w:rsidRDefault="0037634C" w:rsidP="004C1587">
      <w:pPr>
        <w:pStyle w:val="libCenterTitr"/>
      </w:pPr>
      <w:r w:rsidRPr="004C1587">
        <w:t>THE SCALE OF WISDOM:</w:t>
      </w:r>
    </w:p>
    <w:p w:rsidR="0037634C" w:rsidRPr="004C1587" w:rsidRDefault="0037634C" w:rsidP="004C1587">
      <w:pPr>
        <w:pStyle w:val="libCenterTitr"/>
      </w:pPr>
      <w:r w:rsidRPr="004C1587">
        <w:t>A Compendium of Shi’a Hadith</w:t>
      </w:r>
    </w:p>
    <w:p w:rsidR="0037634C" w:rsidRPr="004C1587" w:rsidRDefault="0037634C" w:rsidP="004C1587">
      <w:pPr>
        <w:pStyle w:val="libCenterTitr"/>
      </w:pPr>
      <w:r w:rsidRPr="004C1587">
        <w:t>[Mizan al-Hikmah]</w:t>
      </w:r>
    </w:p>
    <w:p w:rsidR="0037634C" w:rsidRPr="004C1587" w:rsidRDefault="0037634C" w:rsidP="004C1587">
      <w:pPr>
        <w:pStyle w:val="libCenterTitr"/>
      </w:pPr>
      <w:r w:rsidRPr="004C1587">
        <w:t>(Bilingual Edition)</w:t>
      </w:r>
    </w:p>
    <w:p w:rsidR="0037634C" w:rsidRPr="004C1587" w:rsidRDefault="0037634C" w:rsidP="004C1587">
      <w:pPr>
        <w:pStyle w:val="libCenterBold2"/>
      </w:pPr>
      <w:r w:rsidRPr="004C1587">
        <w:t>[ARABIC-ENGLISH]</w:t>
      </w:r>
    </w:p>
    <w:p w:rsidR="0037634C" w:rsidRPr="004C1587" w:rsidRDefault="0037634C" w:rsidP="004C1587">
      <w:pPr>
        <w:pStyle w:val="libCenterTitr"/>
      </w:pPr>
    </w:p>
    <w:p w:rsidR="0037634C" w:rsidRPr="004C1587" w:rsidRDefault="0037634C" w:rsidP="004C1587">
      <w:pPr>
        <w:pStyle w:val="libCenterTitr"/>
      </w:pPr>
    </w:p>
    <w:p w:rsidR="0037634C" w:rsidRPr="004C1587" w:rsidRDefault="0037634C" w:rsidP="004C1587">
      <w:pPr>
        <w:pStyle w:val="libCenterTitr"/>
      </w:pPr>
    </w:p>
    <w:p w:rsidR="0037634C" w:rsidRPr="004C1587" w:rsidRDefault="0037634C" w:rsidP="004C1587">
      <w:pPr>
        <w:pStyle w:val="libCenterTitr"/>
      </w:pPr>
    </w:p>
    <w:p w:rsidR="0037634C" w:rsidRPr="004C1587" w:rsidRDefault="0037634C" w:rsidP="004C1587">
      <w:pPr>
        <w:pStyle w:val="libCenterTitr"/>
      </w:pPr>
    </w:p>
    <w:p w:rsidR="0037634C" w:rsidRDefault="003C4A2A" w:rsidP="003C4A2A">
      <w:pPr>
        <w:pStyle w:val="libCenterBold1"/>
      </w:pPr>
      <w:hyperlink r:id="rId8" w:history="1">
        <w:r w:rsidRPr="00816644">
          <w:rPr>
            <w:rStyle w:val="Hyperlink"/>
          </w:rPr>
          <w:t>WWW.ALHASSANAIN.ORG/ENGLISH</w:t>
        </w:r>
      </w:hyperlink>
    </w:p>
    <w:p w:rsidR="0037634C" w:rsidRDefault="0037634C" w:rsidP="0037634C">
      <w:pPr>
        <w:pStyle w:val="libNormal"/>
        <w:rPr>
          <w:lang w:bidi="fa-IR"/>
        </w:rPr>
      </w:pPr>
      <w:r>
        <w:rPr>
          <w:lang w:bidi="fa-IR"/>
        </w:rPr>
        <w:br w:type="page"/>
      </w: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r w:rsidRPr="004C1587">
        <w:drawing>
          <wp:inline distT="0" distB="0" distL="0" distR="0">
            <wp:extent cx="4680585" cy="6571794"/>
            <wp:effectExtent l="19050" t="0" r="5715" b="0"/>
            <wp:docPr id="1" name="Picture 1" descr="D:\barkatullah\books\new books\jamadi_ula_1438\the_scale_of_wisdom\front_pag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front_page01.jpg"/>
                    <pic:cNvPicPr>
                      <a:picLocks noChangeAspect="1" noChangeArrowheads="1"/>
                    </pic:cNvPicPr>
                  </pic:nvPicPr>
                  <pic:blipFill>
                    <a:blip r:embed="rId9" cstate="print"/>
                    <a:srcRect/>
                    <a:stretch>
                      <a:fillRect/>
                    </a:stretch>
                  </pic:blipFill>
                  <pic:spPr bwMode="auto">
                    <a:xfrm>
                      <a:off x="0" y="0"/>
                      <a:ext cx="4680585" cy="6571794"/>
                    </a:xfrm>
                    <a:prstGeom prst="rect">
                      <a:avLst/>
                    </a:prstGeom>
                    <a:noFill/>
                    <a:ln w="9525">
                      <a:noFill/>
                      <a:miter lim="800000"/>
                      <a:headEnd/>
                      <a:tailEnd/>
                    </a:ln>
                  </pic:spPr>
                </pic:pic>
              </a:graphicData>
            </a:graphic>
          </wp:inline>
        </w:drawing>
      </w:r>
    </w:p>
    <w:p w:rsidR="0037634C" w:rsidRPr="004C1587" w:rsidRDefault="0037634C" w:rsidP="004C1587">
      <w:pPr>
        <w:pStyle w:val="libCenterBold1"/>
      </w:pPr>
    </w:p>
    <w:p w:rsidR="0037634C" w:rsidRPr="004C1587" w:rsidRDefault="0037634C" w:rsidP="004C1587">
      <w:pPr>
        <w:pStyle w:val="libCenterBold1"/>
      </w:pPr>
    </w:p>
    <w:p w:rsidR="00EC5CCF" w:rsidRDefault="00EC5CCF" w:rsidP="00EC5CCF">
      <w:pPr>
        <w:pStyle w:val="libCenterBold1"/>
      </w:pPr>
      <w:hyperlink r:id="rId10" w:history="1">
        <w:r w:rsidRPr="00816644">
          <w:rPr>
            <w:rStyle w:val="Hyperlink"/>
          </w:rPr>
          <w:t>www.alhassanain.org/english</w:t>
        </w:r>
      </w:hyperlink>
    </w:p>
    <w:p w:rsidR="0037634C" w:rsidRDefault="0037634C" w:rsidP="0037634C">
      <w:pPr>
        <w:pStyle w:val="libNormal"/>
        <w:rPr>
          <w:lang w:bidi="fa-IR"/>
        </w:rPr>
      </w:pPr>
      <w:r>
        <w:rPr>
          <w:lang w:bidi="fa-IR"/>
        </w:rPr>
        <w:br w:type="page"/>
      </w: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bookmarkStart w:id="0" w:name="_Toc485636333"/>
      <w:r w:rsidRPr="004C1587">
        <w:t>Notice:</w:t>
      </w:r>
      <w:bookmarkEnd w:id="0"/>
    </w:p>
    <w:p w:rsidR="0037634C" w:rsidRDefault="0037634C" w:rsidP="00DB482A">
      <w:pPr>
        <w:pStyle w:val="libCenterBold2"/>
      </w:pPr>
      <w:r w:rsidRPr="004C1587">
        <w:t xml:space="preserve">This work is published on behalf of </w:t>
      </w:r>
      <w:hyperlink r:id="rId11" w:history="1">
        <w:r w:rsidR="00DB482A" w:rsidRPr="00816644">
          <w:rPr>
            <w:rStyle w:val="Hyperlink"/>
          </w:rPr>
          <w:t>www.alhassanain.org/english</w:t>
        </w:r>
      </w:hyperlink>
    </w:p>
    <w:p w:rsidR="0037634C" w:rsidRPr="004C1587" w:rsidRDefault="0037634C" w:rsidP="004C1587">
      <w:pPr>
        <w:pStyle w:val="libCenterBold2"/>
      </w:pPr>
      <w:r w:rsidRPr="004C1587">
        <w:t>The typing errors are n’t corrected.</w:t>
      </w:r>
    </w:p>
    <w:p w:rsidR="0037634C" w:rsidRPr="004C1587" w:rsidRDefault="0037634C" w:rsidP="004C1587">
      <w:pPr>
        <w:pStyle w:val="libCenterBold2"/>
      </w:pPr>
    </w:p>
    <w:p w:rsidR="0037634C" w:rsidRPr="004C1587" w:rsidRDefault="0037634C" w:rsidP="004C1587">
      <w:pPr>
        <w:pStyle w:val="libCenterBold2"/>
      </w:pPr>
    </w:p>
    <w:p w:rsidR="0037634C" w:rsidRPr="004C1587" w:rsidRDefault="0037634C" w:rsidP="004C1587">
      <w:pPr>
        <w:pStyle w:val="libCenterBold2"/>
      </w:pPr>
    </w:p>
    <w:p w:rsidR="0037634C" w:rsidRPr="004C1587" w:rsidRDefault="0037634C" w:rsidP="004C1587">
      <w:pPr>
        <w:pStyle w:val="libCenterBold2"/>
      </w:pPr>
    </w:p>
    <w:p w:rsidR="0037634C" w:rsidRPr="004C1587" w:rsidRDefault="0037634C" w:rsidP="004C1587">
      <w:pPr>
        <w:pStyle w:val="libCenterBold2"/>
      </w:pPr>
    </w:p>
    <w:p w:rsidR="0037634C" w:rsidRPr="004C1587" w:rsidRDefault="0037634C" w:rsidP="004C1587">
      <w:pPr>
        <w:pStyle w:val="libCenterBold2"/>
      </w:pPr>
    </w:p>
    <w:p w:rsidR="0037634C" w:rsidRPr="004C1587" w:rsidRDefault="0037634C" w:rsidP="004C1587">
      <w:pPr>
        <w:pStyle w:val="libCenterBold1"/>
      </w:pPr>
      <w:r w:rsidRPr="004C1587">
        <w:br w:type="page"/>
      </w: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r w:rsidRPr="004C1587">
        <w:drawing>
          <wp:inline distT="0" distB="0" distL="0" distR="0">
            <wp:extent cx="4680585" cy="7220433"/>
            <wp:effectExtent l="19050" t="0" r="5715" b="0"/>
            <wp:docPr id="2" name="Picture 1" descr="D:\barkatullah\books\new books\jamadi_ula_1438\the_scale_of_wisdom\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the_scale_of_wisdom\01.jpg"/>
                    <pic:cNvPicPr>
                      <a:picLocks noChangeAspect="1" noChangeArrowheads="1"/>
                    </pic:cNvPicPr>
                  </pic:nvPicPr>
                  <pic:blipFill>
                    <a:blip r:embed="rId12" cstate="print"/>
                    <a:srcRect/>
                    <a:stretch>
                      <a:fillRect/>
                    </a:stretch>
                  </pic:blipFill>
                  <pic:spPr bwMode="auto">
                    <a:xfrm>
                      <a:off x="0" y="0"/>
                      <a:ext cx="4680585" cy="7220433"/>
                    </a:xfrm>
                    <a:prstGeom prst="rect">
                      <a:avLst/>
                    </a:prstGeom>
                    <a:noFill/>
                    <a:ln w="9525">
                      <a:noFill/>
                      <a:miter lim="800000"/>
                      <a:headEnd/>
                      <a:tailEnd/>
                    </a:ln>
                  </pic:spPr>
                </pic:pic>
              </a:graphicData>
            </a:graphic>
          </wp:inline>
        </w:drawing>
      </w:r>
    </w:p>
    <w:p w:rsidR="0037634C" w:rsidRPr="004C1587" w:rsidRDefault="0037634C" w:rsidP="004C1587">
      <w:pPr>
        <w:pStyle w:val="libCenterBold1"/>
      </w:pPr>
    </w:p>
    <w:p w:rsidR="0037634C" w:rsidRPr="004C1587" w:rsidRDefault="0037634C" w:rsidP="004C1587">
      <w:pPr>
        <w:pStyle w:val="libCenterBold1"/>
      </w:pPr>
      <w:r w:rsidRPr="004C1587">
        <w:br w:type="page"/>
      </w:r>
    </w:p>
    <w:p w:rsidR="0037634C" w:rsidRPr="004C1587" w:rsidRDefault="0037634C" w:rsidP="004C1587">
      <w:pPr>
        <w:pStyle w:val="libCenterBold1"/>
      </w:pPr>
    </w:p>
    <w:p w:rsidR="0037634C" w:rsidRPr="004C1587" w:rsidRDefault="0037634C" w:rsidP="004C1587">
      <w:pPr>
        <w:pStyle w:val="libCenterBold1"/>
      </w:pPr>
    </w:p>
    <w:p w:rsidR="0037634C" w:rsidRPr="004C1587" w:rsidRDefault="0037634C" w:rsidP="004C1587">
      <w:pPr>
        <w:pStyle w:val="libCenterBold1"/>
      </w:pPr>
      <w:r w:rsidRPr="004C1587">
        <w:lastRenderedPageBreak/>
        <w:drawing>
          <wp:inline distT="0" distB="0" distL="0" distR="0">
            <wp:extent cx="4680585" cy="8524441"/>
            <wp:effectExtent l="19050" t="0" r="5715" b="0"/>
            <wp:docPr id="3" name="Picture 2" descr="D:\barkatullah\books\new books\jamadi_ula_1438\the_scale_of_wisdom\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amadi_ula_1438\the_scale_of_wisdom\02.jpg"/>
                    <pic:cNvPicPr>
                      <a:picLocks noChangeAspect="1" noChangeArrowheads="1"/>
                    </pic:cNvPicPr>
                  </pic:nvPicPr>
                  <pic:blipFill>
                    <a:blip r:embed="rId13" cstate="print"/>
                    <a:srcRect/>
                    <a:stretch>
                      <a:fillRect/>
                    </a:stretch>
                  </pic:blipFill>
                  <pic:spPr bwMode="auto">
                    <a:xfrm>
                      <a:off x="0" y="0"/>
                      <a:ext cx="4680585" cy="8524441"/>
                    </a:xfrm>
                    <a:prstGeom prst="rect">
                      <a:avLst/>
                    </a:prstGeom>
                    <a:noFill/>
                    <a:ln w="9525">
                      <a:noFill/>
                      <a:miter lim="800000"/>
                      <a:headEnd/>
                      <a:tailEnd/>
                    </a:ln>
                  </pic:spPr>
                </pic:pic>
              </a:graphicData>
            </a:graphic>
          </wp:inline>
        </w:drawing>
      </w:r>
    </w:p>
    <w:p w:rsidR="0037634C" w:rsidRPr="004C1587" w:rsidRDefault="0037634C" w:rsidP="004C1587">
      <w:pPr>
        <w:pStyle w:val="libCenterBold1"/>
      </w:pPr>
    </w:p>
    <w:p w:rsidR="0037634C" w:rsidRPr="004C1587" w:rsidRDefault="0037634C" w:rsidP="004C1587">
      <w:pPr>
        <w:pStyle w:val="libCenterBold1"/>
      </w:pPr>
    </w:p>
    <w:p w:rsidR="0037634C" w:rsidRDefault="0037634C" w:rsidP="0037634C">
      <w:pPr>
        <w:pStyle w:val="libNormal"/>
        <w:rPr>
          <w:lang w:bidi="fa-IR"/>
        </w:rPr>
      </w:pPr>
      <w:r>
        <w:rPr>
          <w:lang w:bidi="fa-IR"/>
        </w:rPr>
        <w:br w:type="page"/>
      </w:r>
    </w:p>
    <w:sdt>
      <w:sdtPr>
        <w:id w:val="1041465632"/>
        <w:docPartObj>
          <w:docPartGallery w:val="Table of Contents"/>
          <w:docPartUnique/>
        </w:docPartObj>
      </w:sdtPr>
      <w:sdtEndPr>
        <w:rPr>
          <w:b w:val="0"/>
          <w:bCs w:val="0"/>
        </w:rPr>
      </w:sdtEndPr>
      <w:sdtContent>
        <w:p w:rsidR="0037634C" w:rsidRPr="004C1587" w:rsidRDefault="0037634C" w:rsidP="004C1587">
          <w:pPr>
            <w:pStyle w:val="libCenterBold1"/>
          </w:pPr>
        </w:p>
        <w:p w:rsidR="0037634C" w:rsidRPr="004C1587" w:rsidRDefault="0037634C" w:rsidP="004C1587">
          <w:pPr>
            <w:pStyle w:val="libCenterBold1"/>
          </w:pPr>
          <w:bookmarkStart w:id="1" w:name="_Toc485636334"/>
          <w:r w:rsidRPr="004C1587">
            <w:t>Table of Contents</w:t>
          </w:r>
          <w:bookmarkEnd w:id="1"/>
        </w:p>
        <w:p w:rsidR="0037634C" w:rsidRPr="004C1587" w:rsidRDefault="0037634C" w:rsidP="00C300C1">
          <w:pPr>
            <w:pStyle w:val="libCenterBold1"/>
          </w:pPr>
        </w:p>
        <w:p w:rsidR="00C300C1" w:rsidRDefault="00874336" w:rsidP="00C300C1">
          <w:pPr>
            <w:pStyle w:val="TOC1"/>
            <w:rPr>
              <w:rFonts w:asciiTheme="minorHAnsi" w:eastAsiaTheme="minorEastAsia" w:hAnsiTheme="minorHAnsi" w:cstheme="minorBidi"/>
              <w:b w:val="0"/>
              <w:bCs w:val="0"/>
              <w:color w:val="auto"/>
              <w:sz w:val="22"/>
              <w:szCs w:val="22"/>
              <w:rtl/>
            </w:rPr>
          </w:pPr>
          <w:r w:rsidRPr="00874336">
            <w:fldChar w:fldCharType="begin"/>
          </w:r>
          <w:r w:rsidR="0037634C">
            <w:instrText xml:space="preserve"> TOC \o "1-3" \h \z \u </w:instrText>
          </w:r>
          <w:r w:rsidRPr="00874336">
            <w:fldChar w:fldCharType="separate"/>
          </w:r>
          <w:hyperlink w:anchor="_Toc485811228" w:history="1">
            <w:r w:rsidR="00C300C1" w:rsidRPr="003158A4">
              <w:rPr>
                <w:rStyle w:val="Hyperlink"/>
                <w:lang w:bidi="fa-IR"/>
              </w:rPr>
              <w:t>96</w:t>
            </w:r>
            <w:r w:rsidR="00C300C1" w:rsidRPr="003158A4">
              <w:rPr>
                <w:rStyle w:val="Hyperlink"/>
              </w:rPr>
              <w:t xml:space="preserve"> - </w:t>
            </w:r>
            <w:r w:rsidR="00C300C1" w:rsidRPr="003158A4">
              <w:rPr>
                <w:rStyle w:val="Hyperlink"/>
                <w:rtl/>
              </w:rPr>
              <w:t>الحرام‏</w:t>
            </w:r>
            <w:r w:rsidR="00C300C1">
              <w:rPr>
                <w:webHidden/>
                <w:rtl/>
              </w:rPr>
              <w:tab/>
            </w:r>
            <w:r w:rsidR="00C300C1">
              <w:rPr>
                <w:webHidden/>
                <w:rtl/>
              </w:rPr>
              <w:fldChar w:fldCharType="begin"/>
            </w:r>
            <w:r w:rsidR="00C300C1">
              <w:rPr>
                <w:webHidden/>
                <w:rtl/>
              </w:rPr>
              <w:instrText xml:space="preserve"> </w:instrText>
            </w:r>
            <w:r w:rsidR="00C300C1">
              <w:rPr>
                <w:webHidden/>
              </w:rPr>
              <w:instrText>PAGEREF</w:instrText>
            </w:r>
            <w:r w:rsidR="00C300C1">
              <w:rPr>
                <w:webHidden/>
                <w:rtl/>
              </w:rPr>
              <w:instrText xml:space="preserve"> _</w:instrText>
            </w:r>
            <w:r w:rsidR="00C300C1">
              <w:rPr>
                <w:webHidden/>
              </w:rPr>
              <w:instrText>Toc485811228 \h</w:instrText>
            </w:r>
            <w:r w:rsidR="00C300C1">
              <w:rPr>
                <w:webHidden/>
                <w:rtl/>
              </w:rPr>
              <w:instrText xml:space="preserve"> </w:instrText>
            </w:r>
            <w:r w:rsidR="00C300C1">
              <w:rPr>
                <w:webHidden/>
                <w:rtl/>
              </w:rPr>
            </w:r>
            <w:r w:rsidR="00C300C1">
              <w:rPr>
                <w:webHidden/>
                <w:rtl/>
              </w:rPr>
              <w:fldChar w:fldCharType="separate"/>
            </w:r>
            <w:r w:rsidR="00612808">
              <w:rPr>
                <w:webHidden/>
              </w:rPr>
              <w:t>58</w:t>
            </w:r>
            <w:r w:rsidR="00C300C1">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29" w:history="1">
            <w:r w:rsidRPr="003158A4">
              <w:rPr>
                <w:rStyle w:val="Hyperlink"/>
                <w:lang w:bidi="fa-IR"/>
              </w:rPr>
              <w:t>96</w:t>
            </w:r>
            <w:r w:rsidRPr="003158A4">
              <w:rPr>
                <w:rStyle w:val="Hyperlink"/>
              </w:rPr>
              <w:t>. THE PROHIBITED (HARAM)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Toc485811229 \h</w:instrText>
            </w:r>
            <w:r>
              <w:rPr>
                <w:webHidden/>
                <w:rtl/>
              </w:rPr>
              <w:instrText xml:space="preserve"> </w:instrText>
            </w:r>
            <w:r>
              <w:rPr>
                <w:webHidden/>
                <w:rtl/>
              </w:rPr>
            </w:r>
            <w:r>
              <w:rPr>
                <w:webHidden/>
                <w:rtl/>
              </w:rPr>
              <w:fldChar w:fldCharType="separate"/>
            </w:r>
            <w:r w:rsidR="00612808">
              <w:rPr>
                <w:webHidden/>
              </w:rPr>
              <w:t>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0" w:history="1">
            <w:r w:rsidRPr="003158A4">
              <w:rPr>
                <w:rStyle w:val="Hyperlink"/>
                <w:lang w:bidi="fa-IR"/>
              </w:rPr>
              <w:t>501</w:t>
            </w:r>
            <w:r w:rsidRPr="003158A4">
              <w:rPr>
                <w:rStyle w:val="Hyperlink"/>
              </w:rPr>
              <w:t xml:space="preserve"> - </w:t>
            </w:r>
            <w:r w:rsidRPr="003158A4">
              <w:rPr>
                <w:rStyle w:val="Hyperlink"/>
                <w:rtl/>
              </w:rPr>
              <w:t>اجتِنابُ المَحارِمِ‏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Toc485811230 \h</w:instrText>
            </w:r>
            <w:r>
              <w:rPr>
                <w:webHidden/>
                <w:rtl/>
              </w:rPr>
              <w:instrText xml:space="preserve"> </w:instrText>
            </w:r>
            <w:r>
              <w:rPr>
                <w:webHidden/>
                <w:rtl/>
              </w:rPr>
            </w:r>
            <w:r>
              <w:rPr>
                <w:webHidden/>
                <w:rtl/>
              </w:rPr>
              <w:fldChar w:fldCharType="separate"/>
            </w:r>
            <w:r w:rsidR="00612808">
              <w:rPr>
                <w:webHidden/>
              </w:rPr>
              <w:t>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1" w:history="1">
            <w:r w:rsidRPr="003158A4">
              <w:rPr>
                <w:rStyle w:val="Hyperlink"/>
                <w:lang w:bidi="fa-IR"/>
              </w:rPr>
              <w:t>501</w:t>
            </w:r>
            <w:r w:rsidRPr="003158A4">
              <w:rPr>
                <w:rStyle w:val="Hyperlink"/>
              </w:rPr>
              <w:t>. Avoiding the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Toc485811231 \h</w:instrText>
            </w:r>
            <w:r>
              <w:rPr>
                <w:webHidden/>
                <w:rtl/>
              </w:rPr>
              <w:instrText xml:space="preserve"> </w:instrText>
            </w:r>
            <w:r>
              <w:rPr>
                <w:webHidden/>
                <w:rtl/>
              </w:rPr>
            </w:r>
            <w:r>
              <w:rPr>
                <w:webHidden/>
                <w:rtl/>
              </w:rPr>
              <w:fldChar w:fldCharType="separate"/>
            </w:r>
            <w:r w:rsidR="00612808">
              <w:rPr>
                <w:webHidden/>
              </w:rPr>
              <w:t>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Toc485811232 \h</w:instrText>
            </w:r>
            <w:r>
              <w:rPr>
                <w:noProof/>
                <w:webHidden/>
                <w:rtl/>
              </w:rPr>
              <w:instrText xml:space="preserve"> </w:instrText>
            </w:r>
            <w:r>
              <w:rPr>
                <w:noProof/>
                <w:webHidden/>
                <w:rtl/>
              </w:rPr>
            </w:r>
            <w:r>
              <w:rPr>
                <w:noProof/>
                <w:webHidden/>
                <w:rtl/>
              </w:rPr>
              <w:fldChar w:fldCharType="separate"/>
            </w:r>
            <w:r w:rsidR="00612808">
              <w:rPr>
                <w:noProof/>
                <w:webHidden/>
              </w:rPr>
              <w:t>58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3" w:history="1">
            <w:r w:rsidRPr="003158A4">
              <w:rPr>
                <w:rStyle w:val="Hyperlink"/>
                <w:lang w:bidi="fa-IR"/>
              </w:rPr>
              <w:t>502</w:t>
            </w:r>
            <w:r w:rsidRPr="003158A4">
              <w:rPr>
                <w:rStyle w:val="Hyperlink"/>
              </w:rPr>
              <w:t xml:space="preserve"> - </w:t>
            </w:r>
            <w:r w:rsidRPr="003158A4">
              <w:rPr>
                <w:rStyle w:val="Hyperlink"/>
                <w:rtl/>
              </w:rPr>
              <w:t>أكلُ الحَرامِ‏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Toc485811233 \h</w:instrText>
            </w:r>
            <w:r>
              <w:rPr>
                <w:webHidden/>
                <w:rtl/>
              </w:rPr>
              <w:instrText xml:space="preserve"> </w:instrText>
            </w:r>
            <w:r>
              <w:rPr>
                <w:webHidden/>
                <w:rtl/>
              </w:rPr>
            </w:r>
            <w:r>
              <w:rPr>
                <w:webHidden/>
                <w:rtl/>
              </w:rPr>
              <w:fldChar w:fldCharType="separate"/>
            </w:r>
            <w:r w:rsidR="00612808">
              <w:rPr>
                <w:webHidden/>
              </w:rPr>
              <w:t>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4" w:history="1">
            <w:r w:rsidRPr="003158A4">
              <w:rPr>
                <w:rStyle w:val="Hyperlink"/>
                <w:lang w:bidi="fa-IR"/>
              </w:rPr>
              <w:t>502</w:t>
            </w:r>
            <w:r w:rsidRPr="003158A4">
              <w:rPr>
                <w:rStyle w:val="Hyperlink"/>
              </w:rPr>
              <w:t>. Consuming the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Toc485811234 \h</w:instrText>
            </w:r>
            <w:r>
              <w:rPr>
                <w:webHidden/>
                <w:rtl/>
              </w:rPr>
              <w:instrText xml:space="preserve"> </w:instrText>
            </w:r>
            <w:r>
              <w:rPr>
                <w:webHidden/>
                <w:rtl/>
              </w:rPr>
            </w:r>
            <w:r>
              <w:rPr>
                <w:webHidden/>
                <w:rtl/>
              </w:rPr>
              <w:fldChar w:fldCharType="separate"/>
            </w:r>
            <w:r w:rsidR="00612808">
              <w:rPr>
                <w:webHidden/>
              </w:rPr>
              <w:t>59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Toc485811235 \h</w:instrText>
            </w:r>
            <w:r>
              <w:rPr>
                <w:noProof/>
                <w:webHidden/>
                <w:rtl/>
              </w:rPr>
              <w:instrText xml:space="preserve"> </w:instrText>
            </w:r>
            <w:r>
              <w:rPr>
                <w:noProof/>
                <w:webHidden/>
                <w:rtl/>
              </w:rPr>
            </w:r>
            <w:r>
              <w:rPr>
                <w:noProof/>
                <w:webHidden/>
                <w:rtl/>
              </w:rPr>
              <w:fldChar w:fldCharType="separate"/>
            </w:r>
            <w:r w:rsidR="00612808">
              <w:rPr>
                <w:noProof/>
                <w:webHidden/>
              </w:rPr>
              <w:t>59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6" w:history="1">
            <w:r w:rsidRPr="003158A4">
              <w:rPr>
                <w:rStyle w:val="Hyperlink"/>
                <w:lang w:bidi="fa-IR"/>
              </w:rPr>
              <w:t>503</w:t>
            </w:r>
            <w:r w:rsidRPr="003158A4">
              <w:rPr>
                <w:rStyle w:val="Hyperlink"/>
              </w:rPr>
              <w:t xml:space="preserve"> - </w:t>
            </w:r>
            <w:r w:rsidRPr="003158A4">
              <w:rPr>
                <w:rStyle w:val="Hyperlink"/>
                <w:rtl/>
              </w:rPr>
              <w:t>ثَوابُ مَن قَدَرَ عَلى‏ حَرامٍ فَتَرَكَهُ‏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Toc485811236 \h</w:instrText>
            </w:r>
            <w:r>
              <w:rPr>
                <w:webHidden/>
                <w:rtl/>
              </w:rPr>
              <w:instrText xml:space="preserve"> </w:instrText>
            </w:r>
            <w:r>
              <w:rPr>
                <w:webHidden/>
                <w:rtl/>
              </w:rPr>
            </w:r>
            <w:r>
              <w:rPr>
                <w:webHidden/>
                <w:rtl/>
              </w:rPr>
              <w:fldChar w:fldCharType="separate"/>
            </w:r>
            <w:r w:rsidR="00612808">
              <w:rPr>
                <w:webHidden/>
              </w:rPr>
              <w:t>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37" w:history="1">
            <w:r w:rsidRPr="003158A4">
              <w:rPr>
                <w:rStyle w:val="Hyperlink"/>
                <w:lang w:bidi="fa-IR"/>
              </w:rPr>
              <w:t>503</w:t>
            </w:r>
            <w:r w:rsidRPr="003158A4">
              <w:rPr>
                <w:rStyle w:val="Hyperlink"/>
              </w:rPr>
              <w:t>. The Reward of One Who Has Access to the Prohibited But Abandons 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Toc485811237 \h</w:instrText>
            </w:r>
            <w:r>
              <w:rPr>
                <w:webHidden/>
                <w:rtl/>
              </w:rPr>
              <w:instrText xml:space="preserve"> </w:instrText>
            </w:r>
            <w:r>
              <w:rPr>
                <w:webHidden/>
                <w:rtl/>
              </w:rPr>
            </w:r>
            <w:r>
              <w:rPr>
                <w:webHidden/>
                <w:rtl/>
              </w:rPr>
              <w:fldChar w:fldCharType="separate"/>
            </w:r>
            <w:r w:rsidR="00612808">
              <w:rPr>
                <w:webHidden/>
              </w:rPr>
              <w:t>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Toc485811238 \h</w:instrText>
            </w:r>
            <w:r>
              <w:rPr>
                <w:noProof/>
                <w:webHidden/>
                <w:rtl/>
              </w:rPr>
              <w:instrText xml:space="preserve"> </w:instrText>
            </w:r>
            <w:r>
              <w:rPr>
                <w:noProof/>
                <w:webHidden/>
                <w:rtl/>
              </w:rPr>
            </w:r>
            <w:r>
              <w:rPr>
                <w:noProof/>
                <w:webHidden/>
                <w:rtl/>
              </w:rPr>
              <w:fldChar w:fldCharType="separate"/>
            </w:r>
            <w:r w:rsidR="00612808">
              <w:rPr>
                <w:noProof/>
                <w:webHidden/>
              </w:rPr>
              <w:t>62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39" w:history="1">
            <w:r w:rsidRPr="003158A4">
              <w:rPr>
                <w:rStyle w:val="Hyperlink"/>
                <w:lang w:bidi="fa-IR"/>
              </w:rPr>
              <w:t>97</w:t>
            </w:r>
            <w:r w:rsidRPr="003158A4">
              <w:rPr>
                <w:rStyle w:val="Hyperlink"/>
              </w:rPr>
              <w:t xml:space="preserve"> - </w:t>
            </w:r>
            <w:r w:rsidRPr="003158A4">
              <w:rPr>
                <w:rStyle w:val="Hyperlink"/>
                <w:rtl/>
              </w:rPr>
              <w:t>الحزب‏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Toc485811239 \h</w:instrText>
            </w:r>
            <w:r>
              <w:rPr>
                <w:webHidden/>
                <w:rtl/>
              </w:rPr>
              <w:instrText xml:space="preserve"> </w:instrText>
            </w:r>
            <w:r>
              <w:rPr>
                <w:webHidden/>
                <w:rtl/>
              </w:rPr>
            </w:r>
            <w:r>
              <w:rPr>
                <w:webHidden/>
                <w:rtl/>
              </w:rPr>
              <w:fldChar w:fldCharType="separate"/>
            </w:r>
            <w:r w:rsidR="00612808">
              <w:rPr>
                <w:webHidden/>
              </w:rPr>
              <w:t>63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40" w:history="1">
            <w:r w:rsidRPr="003158A4">
              <w:rPr>
                <w:rStyle w:val="Hyperlink"/>
                <w:lang w:bidi="fa-IR"/>
              </w:rPr>
              <w:t>97</w:t>
            </w:r>
            <w:r w:rsidRPr="003158A4">
              <w:rPr>
                <w:rStyle w:val="Hyperlink"/>
              </w:rPr>
              <w:t>. THE PARTY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Toc485811240 \h</w:instrText>
            </w:r>
            <w:r>
              <w:rPr>
                <w:webHidden/>
                <w:rtl/>
              </w:rPr>
              <w:instrText xml:space="preserve"> </w:instrText>
            </w:r>
            <w:r>
              <w:rPr>
                <w:webHidden/>
                <w:rtl/>
              </w:rPr>
            </w:r>
            <w:r>
              <w:rPr>
                <w:webHidden/>
                <w:rtl/>
              </w:rPr>
              <w:fldChar w:fldCharType="separate"/>
            </w:r>
            <w:r w:rsidR="00612808">
              <w:rPr>
                <w:webHidden/>
              </w:rPr>
              <w:t>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41" w:history="1">
            <w:r w:rsidRPr="003158A4">
              <w:rPr>
                <w:rStyle w:val="Hyperlink"/>
                <w:lang w:bidi="fa-IR"/>
              </w:rPr>
              <w:t>504</w:t>
            </w:r>
            <w:r w:rsidRPr="003158A4">
              <w:rPr>
                <w:rStyle w:val="Hyperlink"/>
              </w:rPr>
              <w:t xml:space="preserve"> - </w:t>
            </w:r>
            <w:r w:rsidRPr="003158A4">
              <w:rPr>
                <w:rStyle w:val="Hyperlink"/>
                <w:rtl/>
              </w:rPr>
              <w:t>حِزبُ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Toc485811241 \h</w:instrText>
            </w:r>
            <w:r>
              <w:rPr>
                <w:webHidden/>
                <w:rtl/>
              </w:rPr>
              <w:instrText xml:space="preserve"> </w:instrText>
            </w:r>
            <w:r>
              <w:rPr>
                <w:webHidden/>
                <w:rtl/>
              </w:rPr>
            </w:r>
            <w:r>
              <w:rPr>
                <w:webHidden/>
                <w:rtl/>
              </w:rPr>
              <w:fldChar w:fldCharType="separate"/>
            </w:r>
            <w:r w:rsidR="00612808">
              <w:rPr>
                <w:webHidden/>
              </w:rPr>
              <w:t>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42" w:history="1">
            <w:r w:rsidRPr="003158A4">
              <w:rPr>
                <w:rStyle w:val="Hyperlink"/>
                <w:lang w:bidi="fa-IR"/>
              </w:rPr>
              <w:t>504</w:t>
            </w:r>
            <w:r w:rsidRPr="003158A4">
              <w:rPr>
                <w:rStyle w:val="Hyperlink"/>
              </w:rPr>
              <w:t>. The Party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Toc485811242 \h</w:instrText>
            </w:r>
            <w:r>
              <w:rPr>
                <w:webHidden/>
                <w:rtl/>
              </w:rPr>
              <w:instrText xml:space="preserve"> </w:instrText>
            </w:r>
            <w:r>
              <w:rPr>
                <w:webHidden/>
                <w:rtl/>
              </w:rPr>
            </w:r>
            <w:r>
              <w:rPr>
                <w:webHidden/>
                <w:rtl/>
              </w:rPr>
              <w:fldChar w:fldCharType="separate"/>
            </w:r>
            <w:r w:rsidR="00612808">
              <w:rPr>
                <w:webHidden/>
              </w:rPr>
              <w:t>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Toc485811243 \h</w:instrText>
            </w:r>
            <w:r>
              <w:rPr>
                <w:noProof/>
                <w:webHidden/>
                <w:rtl/>
              </w:rPr>
              <w:instrText xml:space="preserve"> </w:instrText>
            </w:r>
            <w:r>
              <w:rPr>
                <w:noProof/>
                <w:webHidden/>
                <w:rtl/>
              </w:rPr>
            </w:r>
            <w:r>
              <w:rPr>
                <w:noProof/>
                <w:webHidden/>
                <w:rtl/>
              </w:rPr>
              <w:fldChar w:fldCharType="separate"/>
            </w:r>
            <w:r w:rsidR="00612808">
              <w:rPr>
                <w:noProof/>
                <w:webHidden/>
              </w:rPr>
              <w:t>63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44" w:history="1">
            <w:r w:rsidRPr="003158A4">
              <w:rPr>
                <w:rStyle w:val="Hyperlink"/>
                <w:lang w:bidi="fa-IR"/>
              </w:rPr>
              <w:t>505</w:t>
            </w:r>
            <w:r w:rsidRPr="003158A4">
              <w:rPr>
                <w:rStyle w:val="Hyperlink"/>
              </w:rPr>
              <w:t xml:space="preserve"> - </w:t>
            </w:r>
            <w:r w:rsidRPr="003158A4">
              <w:rPr>
                <w:rStyle w:val="Hyperlink"/>
                <w:rtl/>
              </w:rPr>
              <w:t>حِزبُ الشَّيطانِ‏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Toc485811244 \h</w:instrText>
            </w:r>
            <w:r>
              <w:rPr>
                <w:webHidden/>
                <w:rtl/>
              </w:rPr>
              <w:instrText xml:space="preserve"> </w:instrText>
            </w:r>
            <w:r>
              <w:rPr>
                <w:webHidden/>
                <w:rtl/>
              </w:rPr>
            </w:r>
            <w:r>
              <w:rPr>
                <w:webHidden/>
                <w:rtl/>
              </w:rPr>
              <w:fldChar w:fldCharType="separate"/>
            </w:r>
            <w:r w:rsidR="00612808">
              <w:rPr>
                <w:webHidden/>
              </w:rPr>
              <w:t>64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45" w:history="1">
            <w:r w:rsidRPr="003158A4">
              <w:rPr>
                <w:rStyle w:val="Hyperlink"/>
                <w:lang w:bidi="fa-IR"/>
              </w:rPr>
              <w:t>505</w:t>
            </w:r>
            <w:r w:rsidRPr="003158A4">
              <w:rPr>
                <w:rStyle w:val="Hyperlink"/>
              </w:rPr>
              <w:t>. The Party of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Toc485811245 \h</w:instrText>
            </w:r>
            <w:r>
              <w:rPr>
                <w:webHidden/>
                <w:rtl/>
              </w:rPr>
              <w:instrText xml:space="preserve"> </w:instrText>
            </w:r>
            <w:r>
              <w:rPr>
                <w:webHidden/>
                <w:rtl/>
              </w:rPr>
            </w:r>
            <w:r>
              <w:rPr>
                <w:webHidden/>
                <w:rtl/>
              </w:rPr>
              <w:fldChar w:fldCharType="separate"/>
            </w:r>
            <w:r w:rsidR="00612808">
              <w:rPr>
                <w:webHidden/>
              </w:rPr>
              <w:t>64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Toc485811246 \h</w:instrText>
            </w:r>
            <w:r>
              <w:rPr>
                <w:noProof/>
                <w:webHidden/>
                <w:rtl/>
              </w:rPr>
              <w:instrText xml:space="preserve"> </w:instrText>
            </w:r>
            <w:r>
              <w:rPr>
                <w:noProof/>
                <w:webHidden/>
                <w:rtl/>
              </w:rPr>
            </w:r>
            <w:r>
              <w:rPr>
                <w:noProof/>
                <w:webHidden/>
                <w:rtl/>
              </w:rPr>
              <w:fldChar w:fldCharType="separate"/>
            </w:r>
            <w:r w:rsidR="00612808">
              <w:rPr>
                <w:noProof/>
                <w:webHidden/>
              </w:rPr>
              <w:t>64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47" w:history="1">
            <w:r w:rsidRPr="003158A4">
              <w:rPr>
                <w:rStyle w:val="Hyperlink"/>
                <w:lang w:bidi="fa-IR"/>
              </w:rPr>
              <w:t>98</w:t>
            </w:r>
            <w:r w:rsidRPr="003158A4">
              <w:rPr>
                <w:rStyle w:val="Hyperlink"/>
              </w:rPr>
              <w:t xml:space="preserve"> - </w:t>
            </w:r>
            <w:r w:rsidRPr="003158A4">
              <w:rPr>
                <w:rStyle w:val="Hyperlink"/>
                <w:rtl/>
              </w:rPr>
              <w:t>الحزم‏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Toc485811247 \h</w:instrText>
            </w:r>
            <w:r>
              <w:rPr>
                <w:webHidden/>
                <w:rtl/>
              </w:rPr>
              <w:instrText xml:space="preserve"> </w:instrText>
            </w:r>
            <w:r>
              <w:rPr>
                <w:webHidden/>
                <w:rtl/>
              </w:rPr>
            </w:r>
            <w:r>
              <w:rPr>
                <w:webHidden/>
                <w:rtl/>
              </w:rPr>
              <w:fldChar w:fldCharType="separate"/>
            </w:r>
            <w:r w:rsidR="00612808">
              <w:rPr>
                <w:webHidden/>
              </w:rPr>
              <w:t>65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48" w:history="1">
            <w:r w:rsidRPr="003158A4">
              <w:rPr>
                <w:rStyle w:val="Hyperlink"/>
                <w:lang w:bidi="fa-IR"/>
              </w:rPr>
              <w:t>98</w:t>
            </w:r>
            <w:r w:rsidRPr="003158A4">
              <w:rPr>
                <w:rStyle w:val="Hyperlink"/>
              </w:rPr>
              <w:t>. 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Toc485811248 \h</w:instrText>
            </w:r>
            <w:r>
              <w:rPr>
                <w:webHidden/>
                <w:rtl/>
              </w:rPr>
              <w:instrText xml:space="preserve"> </w:instrText>
            </w:r>
            <w:r>
              <w:rPr>
                <w:webHidden/>
                <w:rtl/>
              </w:rPr>
            </w:r>
            <w:r>
              <w:rPr>
                <w:webHidden/>
                <w:rtl/>
              </w:rPr>
              <w:fldChar w:fldCharType="separate"/>
            </w:r>
            <w:r w:rsidR="00612808">
              <w:rPr>
                <w:webHidden/>
              </w:rPr>
              <w:t>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49" w:history="1">
            <w:r w:rsidRPr="003158A4">
              <w:rPr>
                <w:rStyle w:val="Hyperlink"/>
                <w:lang w:bidi="fa-IR"/>
              </w:rPr>
              <w:t>506</w:t>
            </w:r>
            <w:r w:rsidRPr="003158A4">
              <w:rPr>
                <w:rStyle w:val="Hyperlink"/>
              </w:rPr>
              <w:t xml:space="preserve"> - </w:t>
            </w:r>
            <w:r w:rsidRPr="003158A4">
              <w:rPr>
                <w:rStyle w:val="Hyperlink"/>
                <w:rtl/>
              </w:rPr>
              <w:t>قِيمَةُ الحَزمِ‏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Toc485811249 \h</w:instrText>
            </w:r>
            <w:r>
              <w:rPr>
                <w:webHidden/>
                <w:rtl/>
              </w:rPr>
              <w:instrText xml:space="preserve"> </w:instrText>
            </w:r>
            <w:r>
              <w:rPr>
                <w:webHidden/>
                <w:rtl/>
              </w:rPr>
            </w:r>
            <w:r>
              <w:rPr>
                <w:webHidden/>
                <w:rtl/>
              </w:rPr>
              <w:fldChar w:fldCharType="separate"/>
            </w:r>
            <w:r w:rsidR="00612808">
              <w:rPr>
                <w:webHidden/>
              </w:rPr>
              <w:t>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0" w:history="1">
            <w:r w:rsidRPr="003158A4">
              <w:rPr>
                <w:rStyle w:val="Hyperlink"/>
                <w:lang w:bidi="fa-IR"/>
              </w:rPr>
              <w:t>506</w:t>
            </w:r>
            <w:r w:rsidRPr="003158A4">
              <w:rPr>
                <w:rStyle w:val="Hyperlink"/>
              </w:rPr>
              <w:t>. The Value of 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Toc485811250 \h</w:instrText>
            </w:r>
            <w:r>
              <w:rPr>
                <w:webHidden/>
                <w:rtl/>
              </w:rPr>
              <w:instrText xml:space="preserve"> </w:instrText>
            </w:r>
            <w:r>
              <w:rPr>
                <w:webHidden/>
                <w:rtl/>
              </w:rPr>
            </w:r>
            <w:r>
              <w:rPr>
                <w:webHidden/>
                <w:rtl/>
              </w:rPr>
              <w:fldChar w:fldCharType="separate"/>
            </w:r>
            <w:r w:rsidR="00612808">
              <w:rPr>
                <w:webHidden/>
              </w:rPr>
              <w:t>65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5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Toc485811251 \h</w:instrText>
            </w:r>
            <w:r>
              <w:rPr>
                <w:noProof/>
                <w:webHidden/>
                <w:rtl/>
              </w:rPr>
              <w:instrText xml:space="preserve"> </w:instrText>
            </w:r>
            <w:r>
              <w:rPr>
                <w:noProof/>
                <w:webHidden/>
                <w:rtl/>
              </w:rPr>
            </w:r>
            <w:r>
              <w:rPr>
                <w:noProof/>
                <w:webHidden/>
                <w:rtl/>
              </w:rPr>
              <w:fldChar w:fldCharType="separate"/>
            </w:r>
            <w:r w:rsidR="00612808">
              <w:rPr>
                <w:noProof/>
                <w:webHidden/>
              </w:rPr>
              <w:t>65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2" w:history="1">
            <w:r w:rsidRPr="003158A4">
              <w:rPr>
                <w:rStyle w:val="Hyperlink"/>
                <w:lang w:bidi="fa-IR"/>
              </w:rPr>
              <w:t>507</w:t>
            </w:r>
            <w:r w:rsidRPr="003158A4">
              <w:rPr>
                <w:rStyle w:val="Hyperlink"/>
              </w:rPr>
              <w:t xml:space="preserve"> - </w:t>
            </w:r>
            <w:r w:rsidRPr="003158A4">
              <w:rPr>
                <w:rStyle w:val="Hyperlink"/>
                <w:rtl/>
              </w:rPr>
              <w:t>خَطَرُ تَركِ النَّظَرِ في عَواقِبِ الاُمورِ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Toc485811252 \h</w:instrText>
            </w:r>
            <w:r>
              <w:rPr>
                <w:webHidden/>
                <w:rtl/>
              </w:rPr>
              <w:instrText xml:space="preserve"> </w:instrText>
            </w:r>
            <w:r>
              <w:rPr>
                <w:webHidden/>
                <w:rtl/>
              </w:rPr>
            </w:r>
            <w:r>
              <w:rPr>
                <w:webHidden/>
                <w:rtl/>
              </w:rPr>
              <w:fldChar w:fldCharType="separate"/>
            </w:r>
            <w:r w:rsidR="00612808">
              <w:rPr>
                <w:webHidden/>
              </w:rPr>
              <w:t>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3" w:history="1">
            <w:r w:rsidRPr="003158A4">
              <w:rPr>
                <w:rStyle w:val="Hyperlink"/>
                <w:lang w:bidi="fa-IR"/>
              </w:rPr>
              <w:t>507</w:t>
            </w:r>
            <w:r w:rsidRPr="003158A4">
              <w:rPr>
                <w:rStyle w:val="Hyperlink"/>
              </w:rPr>
              <w:t>. The Danger of not Forseeing the Consequences of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Toc485811253 \h</w:instrText>
            </w:r>
            <w:r>
              <w:rPr>
                <w:webHidden/>
                <w:rtl/>
              </w:rPr>
              <w:instrText xml:space="preserve"> </w:instrText>
            </w:r>
            <w:r>
              <w:rPr>
                <w:webHidden/>
                <w:rtl/>
              </w:rPr>
            </w:r>
            <w:r>
              <w:rPr>
                <w:webHidden/>
                <w:rtl/>
              </w:rPr>
              <w:fldChar w:fldCharType="separate"/>
            </w:r>
            <w:r w:rsidR="00612808">
              <w:rPr>
                <w:webHidden/>
              </w:rPr>
              <w:t>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Toc485811254 \h</w:instrText>
            </w:r>
            <w:r>
              <w:rPr>
                <w:noProof/>
                <w:webHidden/>
                <w:rtl/>
              </w:rPr>
              <w:instrText xml:space="preserve"> </w:instrText>
            </w:r>
            <w:r>
              <w:rPr>
                <w:noProof/>
                <w:webHidden/>
                <w:rtl/>
              </w:rPr>
            </w:r>
            <w:r>
              <w:rPr>
                <w:noProof/>
                <w:webHidden/>
                <w:rtl/>
              </w:rPr>
              <w:fldChar w:fldCharType="separate"/>
            </w:r>
            <w:r w:rsidR="00612808">
              <w:rPr>
                <w:noProof/>
                <w:webHidden/>
              </w:rPr>
              <w:t>66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5" w:history="1">
            <w:r w:rsidRPr="003158A4">
              <w:rPr>
                <w:rStyle w:val="Hyperlink"/>
                <w:lang w:bidi="fa-IR"/>
              </w:rPr>
              <w:t>508</w:t>
            </w:r>
            <w:r w:rsidRPr="003158A4">
              <w:rPr>
                <w:rStyle w:val="Hyperlink"/>
              </w:rPr>
              <w:t xml:space="preserve"> - </w:t>
            </w:r>
            <w:r w:rsidRPr="003158A4">
              <w:rPr>
                <w:rStyle w:val="Hyperlink"/>
                <w:rtl/>
              </w:rPr>
              <w:t>الحَزمُ وَالعَزمُ‏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Toc485811255 \h</w:instrText>
            </w:r>
            <w:r>
              <w:rPr>
                <w:webHidden/>
                <w:rtl/>
              </w:rPr>
              <w:instrText xml:space="preserve"> </w:instrText>
            </w:r>
            <w:r>
              <w:rPr>
                <w:webHidden/>
                <w:rtl/>
              </w:rPr>
            </w:r>
            <w:r>
              <w:rPr>
                <w:webHidden/>
                <w:rtl/>
              </w:rPr>
              <w:fldChar w:fldCharType="separate"/>
            </w:r>
            <w:r w:rsidR="00612808">
              <w:rPr>
                <w:webHidden/>
              </w:rPr>
              <w:t>67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6" w:history="1">
            <w:r w:rsidRPr="003158A4">
              <w:rPr>
                <w:rStyle w:val="Hyperlink"/>
                <w:lang w:bidi="fa-IR"/>
              </w:rPr>
              <w:t>508</w:t>
            </w:r>
            <w:r w:rsidRPr="003158A4">
              <w:rPr>
                <w:rStyle w:val="Hyperlink"/>
              </w:rPr>
              <w:t>. Firm Resolution and Determination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Toc485811256 \h</w:instrText>
            </w:r>
            <w:r>
              <w:rPr>
                <w:webHidden/>
                <w:rtl/>
              </w:rPr>
              <w:instrText xml:space="preserve"> </w:instrText>
            </w:r>
            <w:r>
              <w:rPr>
                <w:webHidden/>
                <w:rtl/>
              </w:rPr>
            </w:r>
            <w:r>
              <w:rPr>
                <w:webHidden/>
                <w:rtl/>
              </w:rPr>
              <w:fldChar w:fldCharType="separate"/>
            </w:r>
            <w:r w:rsidR="00612808">
              <w:rPr>
                <w:webHidden/>
              </w:rPr>
              <w:t>67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Toc485811257 \h</w:instrText>
            </w:r>
            <w:r>
              <w:rPr>
                <w:noProof/>
                <w:webHidden/>
                <w:rtl/>
              </w:rPr>
              <w:instrText xml:space="preserve"> </w:instrText>
            </w:r>
            <w:r>
              <w:rPr>
                <w:noProof/>
                <w:webHidden/>
                <w:rtl/>
              </w:rPr>
            </w:r>
            <w:r>
              <w:rPr>
                <w:noProof/>
                <w:webHidden/>
                <w:rtl/>
              </w:rPr>
              <w:fldChar w:fldCharType="separate"/>
            </w:r>
            <w:r w:rsidR="00612808">
              <w:rPr>
                <w:noProof/>
                <w:webHidden/>
              </w:rPr>
              <w:t>67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8" w:history="1">
            <w:r w:rsidRPr="003158A4">
              <w:rPr>
                <w:rStyle w:val="Hyperlink"/>
                <w:lang w:bidi="fa-IR"/>
              </w:rPr>
              <w:t>509</w:t>
            </w:r>
            <w:r w:rsidRPr="003158A4">
              <w:rPr>
                <w:rStyle w:val="Hyperlink"/>
              </w:rPr>
              <w:t xml:space="preserve"> - </w:t>
            </w:r>
            <w:r w:rsidRPr="003158A4">
              <w:rPr>
                <w:rStyle w:val="Hyperlink"/>
                <w:rtl/>
              </w:rPr>
              <w:t>تَفسيرُ الحَزمِ‏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Toc485811258 \h</w:instrText>
            </w:r>
            <w:r>
              <w:rPr>
                <w:webHidden/>
                <w:rtl/>
              </w:rPr>
              <w:instrText xml:space="preserve"> </w:instrText>
            </w:r>
            <w:r>
              <w:rPr>
                <w:webHidden/>
                <w:rtl/>
              </w:rPr>
            </w:r>
            <w:r>
              <w:rPr>
                <w:webHidden/>
                <w:rtl/>
              </w:rPr>
              <w:fldChar w:fldCharType="separate"/>
            </w:r>
            <w:r w:rsidR="00612808">
              <w:rPr>
                <w:webHidden/>
              </w:rPr>
              <w:t>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59" w:history="1">
            <w:r w:rsidRPr="003158A4">
              <w:rPr>
                <w:rStyle w:val="Hyperlink"/>
                <w:lang w:bidi="fa-IR"/>
              </w:rPr>
              <w:t>509</w:t>
            </w:r>
            <w:r w:rsidRPr="003158A4">
              <w:rPr>
                <w:rStyle w:val="Hyperlink"/>
              </w:rPr>
              <w:t>. The Interpretation of Prudence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Toc485811259 \h</w:instrText>
            </w:r>
            <w:r>
              <w:rPr>
                <w:webHidden/>
                <w:rtl/>
              </w:rPr>
              <w:instrText xml:space="preserve"> </w:instrText>
            </w:r>
            <w:r>
              <w:rPr>
                <w:webHidden/>
                <w:rtl/>
              </w:rPr>
            </w:r>
            <w:r>
              <w:rPr>
                <w:webHidden/>
                <w:rtl/>
              </w:rPr>
              <w:fldChar w:fldCharType="separate"/>
            </w:r>
            <w:r w:rsidR="00612808">
              <w:rPr>
                <w:webHidden/>
              </w:rPr>
              <w:t>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Toc485811260 \h</w:instrText>
            </w:r>
            <w:r>
              <w:rPr>
                <w:noProof/>
                <w:webHidden/>
                <w:rtl/>
              </w:rPr>
              <w:instrText xml:space="preserve"> </w:instrText>
            </w:r>
            <w:r>
              <w:rPr>
                <w:noProof/>
                <w:webHidden/>
                <w:rtl/>
              </w:rPr>
            </w:r>
            <w:r>
              <w:rPr>
                <w:noProof/>
                <w:webHidden/>
                <w:rtl/>
              </w:rPr>
              <w:fldChar w:fldCharType="separate"/>
            </w:r>
            <w:r w:rsidR="00612808">
              <w:rPr>
                <w:noProof/>
                <w:webHidden/>
              </w:rPr>
              <w:t>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61" w:history="1">
            <w:r w:rsidRPr="003158A4">
              <w:rPr>
                <w:rStyle w:val="Hyperlink"/>
                <w:lang w:bidi="fa-IR"/>
              </w:rPr>
              <w:t>510</w:t>
            </w:r>
            <w:r w:rsidRPr="003158A4">
              <w:rPr>
                <w:rStyle w:val="Hyperlink"/>
              </w:rPr>
              <w:t xml:space="preserve"> - </w:t>
            </w:r>
            <w:r w:rsidRPr="003158A4">
              <w:rPr>
                <w:rStyle w:val="Hyperlink"/>
                <w:rtl/>
              </w:rPr>
              <w:t>الحازِمُ‏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Toc485811261 \h</w:instrText>
            </w:r>
            <w:r>
              <w:rPr>
                <w:webHidden/>
                <w:rtl/>
              </w:rPr>
              <w:instrText xml:space="preserve"> </w:instrText>
            </w:r>
            <w:r>
              <w:rPr>
                <w:webHidden/>
                <w:rtl/>
              </w:rPr>
            </w:r>
            <w:r>
              <w:rPr>
                <w:webHidden/>
                <w:rtl/>
              </w:rPr>
              <w:fldChar w:fldCharType="separate"/>
            </w:r>
            <w:r w:rsidR="00612808">
              <w:rPr>
                <w:webHidden/>
              </w:rPr>
              <w:t>69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62" w:history="1">
            <w:r w:rsidRPr="003158A4">
              <w:rPr>
                <w:rStyle w:val="Hyperlink"/>
                <w:lang w:bidi="fa-IR"/>
              </w:rPr>
              <w:t>510</w:t>
            </w:r>
            <w:r w:rsidRPr="003158A4">
              <w:rPr>
                <w:rStyle w:val="Hyperlink"/>
              </w:rPr>
              <w:t>. The Prudent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Toc485811262 \h</w:instrText>
            </w:r>
            <w:r>
              <w:rPr>
                <w:webHidden/>
                <w:rtl/>
              </w:rPr>
              <w:instrText xml:space="preserve"> </w:instrText>
            </w:r>
            <w:r>
              <w:rPr>
                <w:webHidden/>
                <w:rtl/>
              </w:rPr>
            </w:r>
            <w:r>
              <w:rPr>
                <w:webHidden/>
                <w:rtl/>
              </w:rPr>
              <w:fldChar w:fldCharType="separate"/>
            </w:r>
            <w:r w:rsidR="00612808">
              <w:rPr>
                <w:webHidden/>
              </w:rPr>
              <w:t>69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Toc485811263 \h</w:instrText>
            </w:r>
            <w:r>
              <w:rPr>
                <w:noProof/>
                <w:webHidden/>
                <w:rtl/>
              </w:rPr>
              <w:instrText xml:space="preserve"> </w:instrText>
            </w:r>
            <w:r>
              <w:rPr>
                <w:noProof/>
                <w:webHidden/>
                <w:rtl/>
              </w:rPr>
            </w:r>
            <w:r>
              <w:rPr>
                <w:noProof/>
                <w:webHidden/>
                <w:rtl/>
              </w:rPr>
              <w:fldChar w:fldCharType="separate"/>
            </w:r>
            <w:r w:rsidR="00612808">
              <w:rPr>
                <w:noProof/>
                <w:webHidden/>
              </w:rPr>
              <w:t>69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64" w:history="1">
            <w:r w:rsidRPr="003158A4">
              <w:rPr>
                <w:rStyle w:val="Hyperlink"/>
                <w:lang w:bidi="fa-IR"/>
              </w:rPr>
              <w:t>511</w:t>
            </w:r>
            <w:r w:rsidRPr="003158A4">
              <w:rPr>
                <w:rStyle w:val="Hyperlink"/>
              </w:rPr>
              <w:t xml:space="preserve"> - </w:t>
            </w:r>
            <w:r w:rsidRPr="003158A4">
              <w:rPr>
                <w:rStyle w:val="Hyperlink"/>
                <w:rtl/>
              </w:rPr>
              <w:t>أحزَمُ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Toc485811264 \h</w:instrText>
            </w:r>
            <w:r>
              <w:rPr>
                <w:webHidden/>
                <w:rtl/>
              </w:rPr>
              <w:instrText xml:space="preserve"> </w:instrText>
            </w:r>
            <w:r>
              <w:rPr>
                <w:webHidden/>
                <w:rtl/>
              </w:rPr>
            </w:r>
            <w:r>
              <w:rPr>
                <w:webHidden/>
                <w:rtl/>
              </w:rPr>
              <w:fldChar w:fldCharType="separate"/>
            </w:r>
            <w:r w:rsidR="00612808">
              <w:rPr>
                <w:webHidden/>
              </w:rPr>
              <w:t>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65" w:history="1">
            <w:r w:rsidRPr="003158A4">
              <w:rPr>
                <w:rStyle w:val="Hyperlink"/>
                <w:lang w:bidi="fa-IR"/>
              </w:rPr>
              <w:t>511</w:t>
            </w:r>
            <w:r w:rsidRPr="003158A4">
              <w:rPr>
                <w:rStyle w:val="Hyperlink"/>
              </w:rPr>
              <w:t>. The Most Prudent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Toc485811265 \h</w:instrText>
            </w:r>
            <w:r>
              <w:rPr>
                <w:webHidden/>
                <w:rtl/>
              </w:rPr>
              <w:instrText xml:space="preserve"> </w:instrText>
            </w:r>
            <w:r>
              <w:rPr>
                <w:webHidden/>
                <w:rtl/>
              </w:rPr>
            </w:r>
            <w:r>
              <w:rPr>
                <w:webHidden/>
                <w:rtl/>
              </w:rPr>
              <w:fldChar w:fldCharType="separate"/>
            </w:r>
            <w:r w:rsidR="00612808">
              <w:rPr>
                <w:webHidden/>
              </w:rPr>
              <w:t>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Toc485811266 \h</w:instrText>
            </w:r>
            <w:r>
              <w:rPr>
                <w:noProof/>
                <w:webHidden/>
                <w:rtl/>
              </w:rPr>
              <w:instrText xml:space="preserve"> </w:instrText>
            </w:r>
            <w:r>
              <w:rPr>
                <w:noProof/>
                <w:webHidden/>
                <w:rtl/>
              </w:rPr>
            </w:r>
            <w:r>
              <w:rPr>
                <w:noProof/>
                <w:webHidden/>
                <w:rtl/>
              </w:rPr>
              <w:fldChar w:fldCharType="separate"/>
            </w:r>
            <w:r w:rsidR="00612808">
              <w:rPr>
                <w:noProof/>
                <w:webHidden/>
              </w:rPr>
              <w:t>70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67" w:history="1">
            <w:r w:rsidRPr="003158A4">
              <w:rPr>
                <w:rStyle w:val="Hyperlink"/>
                <w:lang w:bidi="fa-IR"/>
              </w:rPr>
              <w:t>99</w:t>
            </w:r>
            <w:r w:rsidRPr="003158A4">
              <w:rPr>
                <w:rStyle w:val="Hyperlink"/>
              </w:rPr>
              <w:t xml:space="preserve"> - </w:t>
            </w:r>
            <w:r w:rsidRPr="003158A4">
              <w:rPr>
                <w:rStyle w:val="Hyperlink"/>
                <w:rtl/>
              </w:rPr>
              <w:t>الحزن‏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Toc485811267 \h</w:instrText>
            </w:r>
            <w:r>
              <w:rPr>
                <w:webHidden/>
                <w:rtl/>
              </w:rPr>
              <w:instrText xml:space="preserve"> </w:instrText>
            </w:r>
            <w:r>
              <w:rPr>
                <w:webHidden/>
                <w:rtl/>
              </w:rPr>
            </w:r>
            <w:r>
              <w:rPr>
                <w:webHidden/>
                <w:rtl/>
              </w:rPr>
              <w:fldChar w:fldCharType="separate"/>
            </w:r>
            <w:r w:rsidR="00612808">
              <w:rPr>
                <w:webHidden/>
              </w:rPr>
              <w:t>71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68" w:history="1">
            <w:r w:rsidRPr="003158A4">
              <w:rPr>
                <w:rStyle w:val="Hyperlink"/>
                <w:lang w:bidi="fa-IR"/>
              </w:rPr>
              <w:t>99</w:t>
            </w:r>
            <w:r w:rsidRPr="003158A4">
              <w:rPr>
                <w:rStyle w:val="Hyperlink"/>
              </w:rPr>
              <w:t>.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Toc485811268 \h</w:instrText>
            </w:r>
            <w:r>
              <w:rPr>
                <w:webHidden/>
                <w:rtl/>
              </w:rPr>
              <w:instrText xml:space="preserve"> </w:instrText>
            </w:r>
            <w:r>
              <w:rPr>
                <w:webHidden/>
                <w:rtl/>
              </w:rPr>
            </w:r>
            <w:r>
              <w:rPr>
                <w:webHidden/>
                <w:rtl/>
              </w:rPr>
              <w:fldChar w:fldCharType="separate"/>
            </w:r>
            <w:r w:rsidR="00612808">
              <w:rPr>
                <w:webHidden/>
              </w:rPr>
              <w:t>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69" w:history="1">
            <w:r w:rsidRPr="003158A4">
              <w:rPr>
                <w:rStyle w:val="Hyperlink"/>
                <w:lang w:bidi="fa-IR"/>
              </w:rPr>
              <w:t>512</w:t>
            </w:r>
            <w:r w:rsidRPr="003158A4">
              <w:rPr>
                <w:rStyle w:val="Hyperlink"/>
              </w:rPr>
              <w:t xml:space="preserve"> - </w:t>
            </w:r>
            <w:r w:rsidRPr="003158A4">
              <w:rPr>
                <w:rStyle w:val="Hyperlink"/>
                <w:rtl/>
              </w:rPr>
              <w:t>مَضارُّ الحُزنِ‏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Toc485811269 \h</w:instrText>
            </w:r>
            <w:r>
              <w:rPr>
                <w:webHidden/>
                <w:rtl/>
              </w:rPr>
              <w:instrText xml:space="preserve"> </w:instrText>
            </w:r>
            <w:r>
              <w:rPr>
                <w:webHidden/>
                <w:rtl/>
              </w:rPr>
            </w:r>
            <w:r>
              <w:rPr>
                <w:webHidden/>
                <w:rtl/>
              </w:rPr>
              <w:fldChar w:fldCharType="separate"/>
            </w:r>
            <w:r w:rsidR="00612808">
              <w:rPr>
                <w:webHidden/>
              </w:rPr>
              <w:t>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0" w:history="1">
            <w:r w:rsidRPr="003158A4">
              <w:rPr>
                <w:rStyle w:val="Hyperlink"/>
                <w:lang w:bidi="fa-IR"/>
              </w:rPr>
              <w:t>512</w:t>
            </w:r>
            <w:r w:rsidRPr="003158A4">
              <w:rPr>
                <w:rStyle w:val="Hyperlink"/>
              </w:rPr>
              <w:t>. The Harms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Toc485811270 \h</w:instrText>
            </w:r>
            <w:r>
              <w:rPr>
                <w:webHidden/>
                <w:rtl/>
              </w:rPr>
              <w:instrText xml:space="preserve"> </w:instrText>
            </w:r>
            <w:r>
              <w:rPr>
                <w:webHidden/>
                <w:rtl/>
              </w:rPr>
            </w:r>
            <w:r>
              <w:rPr>
                <w:webHidden/>
                <w:rtl/>
              </w:rPr>
              <w:fldChar w:fldCharType="separate"/>
            </w:r>
            <w:r w:rsidR="00612808">
              <w:rPr>
                <w:webHidden/>
              </w:rPr>
              <w:t>71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Toc485811271 \h</w:instrText>
            </w:r>
            <w:r>
              <w:rPr>
                <w:noProof/>
                <w:webHidden/>
                <w:rtl/>
              </w:rPr>
              <w:instrText xml:space="preserve"> </w:instrText>
            </w:r>
            <w:r>
              <w:rPr>
                <w:noProof/>
                <w:webHidden/>
                <w:rtl/>
              </w:rPr>
            </w:r>
            <w:r>
              <w:rPr>
                <w:noProof/>
                <w:webHidden/>
                <w:rtl/>
              </w:rPr>
              <w:fldChar w:fldCharType="separate"/>
            </w:r>
            <w:r w:rsidR="00612808">
              <w:rPr>
                <w:noProof/>
                <w:webHidden/>
              </w:rPr>
              <w:t>71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2" w:history="1">
            <w:r w:rsidRPr="003158A4">
              <w:rPr>
                <w:rStyle w:val="Hyperlink"/>
                <w:lang w:bidi="fa-IR"/>
              </w:rPr>
              <w:t>513</w:t>
            </w:r>
            <w:r w:rsidRPr="003158A4">
              <w:rPr>
                <w:rStyle w:val="Hyperlink"/>
              </w:rPr>
              <w:t xml:space="preserve"> - </w:t>
            </w:r>
            <w:r w:rsidRPr="003158A4">
              <w:rPr>
                <w:rStyle w:val="Hyperlink"/>
                <w:rtl/>
              </w:rPr>
              <w:t>ما يورِثُ الحُزنَ‏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Toc485811272 \h</w:instrText>
            </w:r>
            <w:r>
              <w:rPr>
                <w:webHidden/>
                <w:rtl/>
              </w:rPr>
              <w:instrText xml:space="preserve"> </w:instrText>
            </w:r>
            <w:r>
              <w:rPr>
                <w:webHidden/>
                <w:rtl/>
              </w:rPr>
            </w:r>
            <w:r>
              <w:rPr>
                <w:webHidden/>
                <w:rtl/>
              </w:rPr>
              <w:fldChar w:fldCharType="separate"/>
            </w:r>
            <w:r w:rsidR="00612808">
              <w:rPr>
                <w:webHidden/>
              </w:rPr>
              <w:t>72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3" w:history="1">
            <w:r w:rsidRPr="003158A4">
              <w:rPr>
                <w:rStyle w:val="Hyperlink"/>
                <w:lang w:bidi="fa-IR"/>
              </w:rPr>
              <w:t>513</w:t>
            </w:r>
            <w:r w:rsidRPr="003158A4">
              <w:rPr>
                <w:rStyle w:val="Hyperlink"/>
              </w:rPr>
              <w:t>. The Causes of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Toc485811273 \h</w:instrText>
            </w:r>
            <w:r>
              <w:rPr>
                <w:webHidden/>
                <w:rtl/>
              </w:rPr>
              <w:instrText xml:space="preserve"> </w:instrText>
            </w:r>
            <w:r>
              <w:rPr>
                <w:webHidden/>
                <w:rtl/>
              </w:rPr>
            </w:r>
            <w:r>
              <w:rPr>
                <w:webHidden/>
                <w:rtl/>
              </w:rPr>
              <w:fldChar w:fldCharType="separate"/>
            </w:r>
            <w:r w:rsidR="00612808">
              <w:rPr>
                <w:webHidden/>
              </w:rPr>
              <w:t>72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7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Toc485811274 \h</w:instrText>
            </w:r>
            <w:r>
              <w:rPr>
                <w:noProof/>
                <w:webHidden/>
                <w:rtl/>
              </w:rPr>
              <w:instrText xml:space="preserve"> </w:instrText>
            </w:r>
            <w:r>
              <w:rPr>
                <w:noProof/>
                <w:webHidden/>
                <w:rtl/>
              </w:rPr>
            </w:r>
            <w:r>
              <w:rPr>
                <w:noProof/>
                <w:webHidden/>
                <w:rtl/>
              </w:rPr>
              <w:fldChar w:fldCharType="separate"/>
            </w:r>
            <w:r w:rsidR="00612808">
              <w:rPr>
                <w:noProof/>
                <w:webHidden/>
              </w:rPr>
              <w:t>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5" w:history="1">
            <w:r w:rsidRPr="003158A4">
              <w:rPr>
                <w:rStyle w:val="Hyperlink"/>
                <w:lang w:bidi="fa-IR"/>
              </w:rPr>
              <w:t>514</w:t>
            </w:r>
            <w:r w:rsidRPr="003158A4">
              <w:rPr>
                <w:rStyle w:val="Hyperlink"/>
              </w:rPr>
              <w:t xml:space="preserve"> - </w:t>
            </w:r>
            <w:r w:rsidRPr="003158A4">
              <w:rPr>
                <w:rStyle w:val="Hyperlink"/>
                <w:rtl/>
              </w:rPr>
              <w:t>عِلاجُ الحُزنِ‏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Toc485811275 \h</w:instrText>
            </w:r>
            <w:r>
              <w:rPr>
                <w:webHidden/>
                <w:rtl/>
              </w:rPr>
              <w:instrText xml:space="preserve"> </w:instrText>
            </w:r>
            <w:r>
              <w:rPr>
                <w:webHidden/>
                <w:rtl/>
              </w:rPr>
            </w:r>
            <w:r>
              <w:rPr>
                <w:webHidden/>
                <w:rtl/>
              </w:rPr>
              <w:fldChar w:fldCharType="separate"/>
            </w:r>
            <w:r w:rsidR="00612808">
              <w:rPr>
                <w:webHidden/>
              </w:rPr>
              <w:t>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6" w:history="1">
            <w:r w:rsidRPr="003158A4">
              <w:rPr>
                <w:rStyle w:val="Hyperlink"/>
                <w:lang w:bidi="fa-IR"/>
              </w:rPr>
              <w:t>514</w:t>
            </w:r>
            <w:r w:rsidRPr="003158A4">
              <w:rPr>
                <w:rStyle w:val="Hyperlink"/>
              </w:rPr>
              <w:t>. Overcoming for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Toc485811276 \h</w:instrText>
            </w:r>
            <w:r>
              <w:rPr>
                <w:webHidden/>
                <w:rtl/>
              </w:rPr>
              <w:instrText xml:space="preserve"> </w:instrText>
            </w:r>
            <w:r>
              <w:rPr>
                <w:webHidden/>
                <w:rtl/>
              </w:rPr>
            </w:r>
            <w:r>
              <w:rPr>
                <w:webHidden/>
                <w:rtl/>
              </w:rPr>
              <w:fldChar w:fldCharType="separate"/>
            </w:r>
            <w:r w:rsidR="00612808">
              <w:rPr>
                <w:webHidden/>
              </w:rPr>
              <w:t>74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7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Toc485811277 \h</w:instrText>
            </w:r>
            <w:r>
              <w:rPr>
                <w:noProof/>
                <w:webHidden/>
                <w:rtl/>
              </w:rPr>
              <w:instrText xml:space="preserve"> </w:instrText>
            </w:r>
            <w:r>
              <w:rPr>
                <w:noProof/>
                <w:webHidden/>
                <w:rtl/>
              </w:rPr>
            </w:r>
            <w:r>
              <w:rPr>
                <w:noProof/>
                <w:webHidden/>
                <w:rtl/>
              </w:rPr>
              <w:fldChar w:fldCharType="separate"/>
            </w:r>
            <w:r w:rsidR="00612808">
              <w:rPr>
                <w:noProof/>
                <w:webHidden/>
              </w:rPr>
              <w:t>75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8" w:history="1">
            <w:r w:rsidRPr="003158A4">
              <w:rPr>
                <w:rStyle w:val="Hyperlink"/>
                <w:lang w:bidi="fa-IR"/>
              </w:rPr>
              <w:t>515</w:t>
            </w:r>
            <w:r w:rsidRPr="003158A4">
              <w:rPr>
                <w:rStyle w:val="Hyperlink"/>
              </w:rPr>
              <w:t xml:space="preserve"> - </w:t>
            </w:r>
            <w:r w:rsidRPr="003158A4">
              <w:rPr>
                <w:rStyle w:val="Hyperlink"/>
                <w:rtl/>
              </w:rPr>
              <w:t>عِلَّةُ الحُزنِ وَالفَرَحِ مِن غَيرِ سَبَبٍ عرَفُ‏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Toc485811278 \h</w:instrText>
            </w:r>
            <w:r>
              <w:rPr>
                <w:webHidden/>
                <w:rtl/>
              </w:rPr>
              <w:instrText xml:space="preserve"> </w:instrText>
            </w:r>
            <w:r>
              <w:rPr>
                <w:webHidden/>
                <w:rtl/>
              </w:rPr>
            </w:r>
            <w:r>
              <w:rPr>
                <w:webHidden/>
                <w:rtl/>
              </w:rPr>
              <w:fldChar w:fldCharType="separate"/>
            </w:r>
            <w:r w:rsidR="00612808">
              <w:rPr>
                <w:webHidden/>
              </w:rPr>
              <w:t>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79" w:history="1">
            <w:r w:rsidRPr="003158A4">
              <w:rPr>
                <w:rStyle w:val="Hyperlink"/>
                <w:lang w:bidi="fa-IR"/>
              </w:rPr>
              <w:t>515</w:t>
            </w:r>
            <w:r w:rsidRPr="003158A4">
              <w:rPr>
                <w:rStyle w:val="Hyperlink"/>
              </w:rPr>
              <w:t>. The Reason for Sorrow and Joy for an Unknown Cause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Toc485811279 \h</w:instrText>
            </w:r>
            <w:r>
              <w:rPr>
                <w:webHidden/>
                <w:rtl/>
              </w:rPr>
              <w:instrText xml:space="preserve"> </w:instrText>
            </w:r>
            <w:r>
              <w:rPr>
                <w:webHidden/>
                <w:rtl/>
              </w:rPr>
            </w:r>
            <w:r>
              <w:rPr>
                <w:webHidden/>
                <w:rtl/>
              </w:rPr>
              <w:fldChar w:fldCharType="separate"/>
            </w:r>
            <w:r w:rsidR="00612808">
              <w:rPr>
                <w:webHidden/>
              </w:rPr>
              <w:t>77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8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Toc485811280 \h</w:instrText>
            </w:r>
            <w:r>
              <w:rPr>
                <w:noProof/>
                <w:webHidden/>
                <w:rtl/>
              </w:rPr>
              <w:instrText xml:space="preserve"> </w:instrText>
            </w:r>
            <w:r>
              <w:rPr>
                <w:noProof/>
                <w:webHidden/>
                <w:rtl/>
              </w:rPr>
            </w:r>
            <w:r>
              <w:rPr>
                <w:noProof/>
                <w:webHidden/>
                <w:rtl/>
              </w:rPr>
              <w:fldChar w:fldCharType="separate"/>
            </w:r>
            <w:r w:rsidR="00612808">
              <w:rPr>
                <w:noProof/>
                <w:webHidden/>
              </w:rPr>
              <w:t>77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81" w:history="1">
            <w:r w:rsidRPr="003158A4">
              <w:rPr>
                <w:rStyle w:val="Hyperlink"/>
                <w:lang w:bidi="fa-IR"/>
              </w:rPr>
              <w:t>516</w:t>
            </w:r>
            <w:r w:rsidRPr="003158A4">
              <w:rPr>
                <w:rStyle w:val="Hyperlink"/>
              </w:rPr>
              <w:t xml:space="preserve"> - </w:t>
            </w:r>
            <w:r w:rsidRPr="003158A4">
              <w:rPr>
                <w:rStyle w:val="Hyperlink"/>
                <w:rtl/>
              </w:rPr>
              <w:t>الحُزنُ المَمدوحُ‏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Toc485811281 \h</w:instrText>
            </w:r>
            <w:r>
              <w:rPr>
                <w:webHidden/>
                <w:rtl/>
              </w:rPr>
              <w:instrText xml:space="preserve"> </w:instrText>
            </w:r>
            <w:r>
              <w:rPr>
                <w:webHidden/>
                <w:rtl/>
              </w:rPr>
            </w:r>
            <w:r>
              <w:rPr>
                <w:webHidden/>
                <w:rtl/>
              </w:rPr>
              <w:fldChar w:fldCharType="separate"/>
            </w:r>
            <w:r w:rsidR="00612808">
              <w:rPr>
                <w:webHidden/>
              </w:rPr>
              <w:t>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82" w:history="1">
            <w:r w:rsidRPr="003158A4">
              <w:rPr>
                <w:rStyle w:val="Hyperlink"/>
                <w:lang w:bidi="fa-IR"/>
              </w:rPr>
              <w:t>516</w:t>
            </w:r>
            <w:r w:rsidRPr="003158A4">
              <w:rPr>
                <w:rStyle w:val="Hyperlink"/>
              </w:rPr>
              <w:t>. Praiseworthy Sorrow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Toc485811282 \h</w:instrText>
            </w:r>
            <w:r>
              <w:rPr>
                <w:webHidden/>
                <w:rtl/>
              </w:rPr>
              <w:instrText xml:space="preserve"> </w:instrText>
            </w:r>
            <w:r>
              <w:rPr>
                <w:webHidden/>
                <w:rtl/>
              </w:rPr>
            </w:r>
            <w:r>
              <w:rPr>
                <w:webHidden/>
                <w:rtl/>
              </w:rPr>
              <w:fldChar w:fldCharType="separate"/>
            </w:r>
            <w:r w:rsidR="00612808">
              <w:rPr>
                <w:webHidden/>
              </w:rPr>
              <w:t>78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Toc485811283 \h</w:instrText>
            </w:r>
            <w:r>
              <w:rPr>
                <w:noProof/>
                <w:webHidden/>
                <w:rtl/>
              </w:rPr>
              <w:instrText xml:space="preserve"> </w:instrText>
            </w:r>
            <w:r>
              <w:rPr>
                <w:noProof/>
                <w:webHidden/>
                <w:rtl/>
              </w:rPr>
            </w:r>
            <w:r>
              <w:rPr>
                <w:noProof/>
                <w:webHidden/>
                <w:rtl/>
              </w:rPr>
              <w:fldChar w:fldCharType="separate"/>
            </w:r>
            <w:r w:rsidR="00612808">
              <w:rPr>
                <w:noProof/>
                <w:webHidden/>
              </w:rPr>
              <w:t>78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84" w:history="1">
            <w:r w:rsidRPr="003158A4">
              <w:rPr>
                <w:rStyle w:val="Hyperlink"/>
                <w:lang w:bidi="fa-IR"/>
              </w:rPr>
              <w:t>100</w:t>
            </w:r>
            <w:r w:rsidRPr="003158A4">
              <w:rPr>
                <w:rStyle w:val="Hyperlink"/>
              </w:rPr>
              <w:t xml:space="preserve"> - </w:t>
            </w:r>
            <w:r w:rsidRPr="003158A4">
              <w:rPr>
                <w:rStyle w:val="Hyperlink"/>
                <w:rtl/>
              </w:rPr>
              <w:t>الحساب‏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Toc485811284 \h</w:instrText>
            </w:r>
            <w:r>
              <w:rPr>
                <w:webHidden/>
                <w:rtl/>
              </w:rPr>
              <w:instrText xml:space="preserve"> </w:instrText>
            </w:r>
            <w:r>
              <w:rPr>
                <w:webHidden/>
                <w:rtl/>
              </w:rPr>
            </w:r>
            <w:r>
              <w:rPr>
                <w:webHidden/>
                <w:rtl/>
              </w:rPr>
              <w:fldChar w:fldCharType="separate"/>
            </w:r>
            <w:r w:rsidR="00612808">
              <w:rPr>
                <w:webHidden/>
              </w:rPr>
              <w:t>79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285" w:history="1">
            <w:r w:rsidRPr="003158A4">
              <w:rPr>
                <w:rStyle w:val="Hyperlink"/>
                <w:lang w:bidi="fa-IR"/>
              </w:rPr>
              <w:t>100</w:t>
            </w:r>
            <w:r w:rsidRPr="003158A4">
              <w:rPr>
                <w:rStyle w:val="Hyperlink"/>
              </w:rPr>
              <w:t>. THE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Toc485811285 \h</w:instrText>
            </w:r>
            <w:r>
              <w:rPr>
                <w:webHidden/>
                <w:rtl/>
              </w:rPr>
              <w:instrText xml:space="preserve"> </w:instrText>
            </w:r>
            <w:r>
              <w:rPr>
                <w:webHidden/>
                <w:rtl/>
              </w:rPr>
            </w:r>
            <w:r>
              <w:rPr>
                <w:webHidden/>
                <w:rtl/>
              </w:rPr>
              <w:fldChar w:fldCharType="separate"/>
            </w:r>
            <w:r w:rsidR="00612808">
              <w:rPr>
                <w:webHidden/>
              </w:rPr>
              <w:t>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86" w:history="1">
            <w:r w:rsidRPr="003158A4">
              <w:rPr>
                <w:rStyle w:val="Hyperlink"/>
                <w:lang w:bidi="fa-IR"/>
              </w:rPr>
              <w:t>517</w:t>
            </w:r>
            <w:r w:rsidRPr="003158A4">
              <w:rPr>
                <w:rStyle w:val="Hyperlink"/>
              </w:rPr>
              <w:t xml:space="preserve"> - </w:t>
            </w:r>
            <w:r w:rsidRPr="003158A4">
              <w:rPr>
                <w:rStyle w:val="Hyperlink"/>
                <w:rtl/>
              </w:rPr>
              <w:t>يَومُ الحِسابِ‏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Toc485811286 \h</w:instrText>
            </w:r>
            <w:r>
              <w:rPr>
                <w:webHidden/>
                <w:rtl/>
              </w:rPr>
              <w:instrText xml:space="preserve"> </w:instrText>
            </w:r>
            <w:r>
              <w:rPr>
                <w:webHidden/>
                <w:rtl/>
              </w:rPr>
            </w:r>
            <w:r>
              <w:rPr>
                <w:webHidden/>
                <w:rtl/>
              </w:rPr>
              <w:fldChar w:fldCharType="separate"/>
            </w:r>
            <w:r w:rsidR="00612808">
              <w:rPr>
                <w:webHidden/>
              </w:rPr>
              <w:t>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87" w:history="1">
            <w:r w:rsidRPr="003158A4">
              <w:rPr>
                <w:rStyle w:val="Hyperlink"/>
                <w:lang w:bidi="fa-IR"/>
              </w:rPr>
              <w:t>517</w:t>
            </w:r>
            <w:r w:rsidRPr="003158A4">
              <w:rPr>
                <w:rStyle w:val="Hyperlink"/>
              </w:rPr>
              <w:t>. The Day of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Toc485811287 \h</w:instrText>
            </w:r>
            <w:r>
              <w:rPr>
                <w:webHidden/>
                <w:rtl/>
              </w:rPr>
              <w:instrText xml:space="preserve"> </w:instrText>
            </w:r>
            <w:r>
              <w:rPr>
                <w:webHidden/>
                <w:rtl/>
              </w:rPr>
            </w:r>
            <w:r>
              <w:rPr>
                <w:webHidden/>
                <w:rtl/>
              </w:rPr>
              <w:fldChar w:fldCharType="separate"/>
            </w:r>
            <w:r w:rsidR="00612808">
              <w:rPr>
                <w:webHidden/>
              </w:rPr>
              <w:t>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Toc485811288 \h</w:instrText>
            </w:r>
            <w:r>
              <w:rPr>
                <w:noProof/>
                <w:webHidden/>
                <w:rtl/>
              </w:rPr>
              <w:instrText xml:space="preserve"> </w:instrText>
            </w:r>
            <w:r>
              <w:rPr>
                <w:noProof/>
                <w:webHidden/>
                <w:rtl/>
              </w:rPr>
            </w:r>
            <w:r>
              <w:rPr>
                <w:noProof/>
                <w:webHidden/>
                <w:rtl/>
              </w:rPr>
              <w:fldChar w:fldCharType="separate"/>
            </w:r>
            <w:r w:rsidR="00612808">
              <w:rPr>
                <w:noProof/>
                <w:webHidden/>
              </w:rPr>
              <w:t>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89" w:history="1">
            <w:r w:rsidRPr="003158A4">
              <w:rPr>
                <w:rStyle w:val="Hyperlink"/>
                <w:lang w:bidi="fa-IR"/>
              </w:rPr>
              <w:t>518</w:t>
            </w:r>
            <w:r w:rsidRPr="003158A4">
              <w:rPr>
                <w:rStyle w:val="Hyperlink"/>
              </w:rPr>
              <w:t xml:space="preserve"> - </w:t>
            </w:r>
            <w:r w:rsidRPr="003158A4">
              <w:rPr>
                <w:rStyle w:val="Hyperlink"/>
                <w:rtl/>
              </w:rPr>
              <w:t>الحَثُّ عَلى‏ مُحاسَبَةِ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Toc485811289 \h</w:instrText>
            </w:r>
            <w:r>
              <w:rPr>
                <w:webHidden/>
                <w:rtl/>
              </w:rPr>
              <w:instrText xml:space="preserve"> </w:instrText>
            </w:r>
            <w:r>
              <w:rPr>
                <w:webHidden/>
                <w:rtl/>
              </w:rPr>
            </w:r>
            <w:r>
              <w:rPr>
                <w:webHidden/>
                <w:rtl/>
              </w:rPr>
              <w:fldChar w:fldCharType="separate"/>
            </w:r>
            <w:r w:rsidR="00612808">
              <w:rPr>
                <w:webHidden/>
              </w:rPr>
              <w:t>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0" w:history="1">
            <w:r w:rsidRPr="003158A4">
              <w:rPr>
                <w:rStyle w:val="Hyperlink"/>
                <w:lang w:bidi="fa-IR"/>
              </w:rPr>
              <w:t>518</w:t>
            </w:r>
            <w:r w:rsidRPr="003158A4">
              <w:rPr>
                <w:rStyle w:val="Hyperlink"/>
              </w:rPr>
              <w:t>. Enjoinment of Accounting for One's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Toc485811290 \h</w:instrText>
            </w:r>
            <w:r>
              <w:rPr>
                <w:webHidden/>
                <w:rtl/>
              </w:rPr>
              <w:instrText xml:space="preserve"> </w:instrText>
            </w:r>
            <w:r>
              <w:rPr>
                <w:webHidden/>
                <w:rtl/>
              </w:rPr>
            </w:r>
            <w:r>
              <w:rPr>
                <w:webHidden/>
                <w:rtl/>
              </w:rPr>
              <w:fldChar w:fldCharType="separate"/>
            </w:r>
            <w:r w:rsidR="00612808">
              <w:rPr>
                <w:webHidden/>
              </w:rPr>
              <w:t>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9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Toc485811291 \h</w:instrText>
            </w:r>
            <w:r>
              <w:rPr>
                <w:noProof/>
                <w:webHidden/>
                <w:rtl/>
              </w:rPr>
              <w:instrText xml:space="preserve"> </w:instrText>
            </w:r>
            <w:r>
              <w:rPr>
                <w:noProof/>
                <w:webHidden/>
                <w:rtl/>
              </w:rPr>
            </w:r>
            <w:r>
              <w:rPr>
                <w:noProof/>
                <w:webHidden/>
                <w:rtl/>
              </w:rPr>
              <w:fldChar w:fldCharType="separate"/>
            </w:r>
            <w:r w:rsidR="00612808">
              <w:rPr>
                <w:noProof/>
                <w:webHidden/>
              </w:rPr>
              <w:t>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2" w:history="1">
            <w:r w:rsidRPr="003158A4">
              <w:rPr>
                <w:rStyle w:val="Hyperlink"/>
                <w:lang w:bidi="fa-IR"/>
              </w:rPr>
              <w:t>519</w:t>
            </w:r>
            <w:r w:rsidRPr="003158A4">
              <w:rPr>
                <w:rStyle w:val="Hyperlink"/>
              </w:rPr>
              <w:t xml:space="preserve"> - </w:t>
            </w:r>
            <w:r w:rsidRPr="003158A4">
              <w:rPr>
                <w:rStyle w:val="Hyperlink"/>
                <w:rtl/>
              </w:rPr>
              <w:t>ثَمَرَةُ المُحاسَبَةِ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Toc485811292 \h</w:instrText>
            </w:r>
            <w:r>
              <w:rPr>
                <w:webHidden/>
                <w:rtl/>
              </w:rPr>
              <w:instrText xml:space="preserve"> </w:instrText>
            </w:r>
            <w:r>
              <w:rPr>
                <w:webHidden/>
                <w:rtl/>
              </w:rPr>
            </w:r>
            <w:r>
              <w:rPr>
                <w:webHidden/>
                <w:rtl/>
              </w:rPr>
              <w:fldChar w:fldCharType="separate"/>
            </w:r>
            <w:r w:rsidR="00612808">
              <w:rPr>
                <w:webHidden/>
              </w:rPr>
              <w:t>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3" w:history="1">
            <w:r w:rsidRPr="003158A4">
              <w:rPr>
                <w:rStyle w:val="Hyperlink"/>
                <w:lang w:bidi="fa-IR"/>
              </w:rPr>
              <w:t>519</w:t>
            </w:r>
            <w:r w:rsidRPr="003158A4">
              <w:rPr>
                <w:rStyle w:val="Hyperlink"/>
              </w:rPr>
              <w:t>. The Fruit of Taking Account of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Toc485811293 \h</w:instrText>
            </w:r>
            <w:r>
              <w:rPr>
                <w:webHidden/>
                <w:rtl/>
              </w:rPr>
              <w:instrText xml:space="preserve"> </w:instrText>
            </w:r>
            <w:r>
              <w:rPr>
                <w:webHidden/>
                <w:rtl/>
              </w:rPr>
            </w:r>
            <w:r>
              <w:rPr>
                <w:webHidden/>
                <w:rtl/>
              </w:rPr>
              <w:fldChar w:fldCharType="separate"/>
            </w:r>
            <w:r w:rsidR="00612808">
              <w:rPr>
                <w:webHidden/>
              </w:rPr>
              <w:t>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9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Toc485811294 \h</w:instrText>
            </w:r>
            <w:r>
              <w:rPr>
                <w:noProof/>
                <w:webHidden/>
                <w:rtl/>
              </w:rPr>
              <w:instrText xml:space="preserve"> </w:instrText>
            </w:r>
            <w:r>
              <w:rPr>
                <w:noProof/>
                <w:webHidden/>
                <w:rtl/>
              </w:rPr>
            </w:r>
            <w:r>
              <w:rPr>
                <w:noProof/>
                <w:webHidden/>
                <w:rtl/>
              </w:rPr>
              <w:fldChar w:fldCharType="separate"/>
            </w:r>
            <w:r w:rsidR="00612808">
              <w:rPr>
                <w:noProof/>
                <w:webHidden/>
              </w:rPr>
              <w:t>82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5" w:history="1">
            <w:r w:rsidRPr="003158A4">
              <w:rPr>
                <w:rStyle w:val="Hyperlink"/>
                <w:lang w:bidi="fa-IR"/>
              </w:rPr>
              <w:t>520</w:t>
            </w:r>
            <w:r w:rsidRPr="003158A4">
              <w:rPr>
                <w:rStyle w:val="Hyperlink"/>
              </w:rPr>
              <w:t xml:space="preserve"> - </w:t>
            </w:r>
            <w:r w:rsidRPr="003158A4">
              <w:rPr>
                <w:rStyle w:val="Hyperlink"/>
                <w:rtl/>
              </w:rPr>
              <w:t>أوَّلُ ما يُسألُ عَنهُ المَرءُ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Toc485811295 \h</w:instrText>
            </w:r>
            <w:r>
              <w:rPr>
                <w:webHidden/>
                <w:rtl/>
              </w:rPr>
              <w:instrText xml:space="preserve"> </w:instrText>
            </w:r>
            <w:r>
              <w:rPr>
                <w:webHidden/>
                <w:rtl/>
              </w:rPr>
            </w:r>
            <w:r>
              <w:rPr>
                <w:webHidden/>
                <w:rtl/>
              </w:rPr>
              <w:fldChar w:fldCharType="separate"/>
            </w:r>
            <w:r w:rsidR="00612808">
              <w:rPr>
                <w:webHidden/>
              </w:rPr>
              <w:t>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6" w:history="1">
            <w:r w:rsidRPr="003158A4">
              <w:rPr>
                <w:rStyle w:val="Hyperlink"/>
                <w:lang w:bidi="fa-IR"/>
              </w:rPr>
              <w:t>520</w:t>
            </w:r>
            <w:r w:rsidRPr="003158A4">
              <w:rPr>
                <w:rStyle w:val="Hyperlink"/>
              </w:rPr>
              <w:t>. The First Thing That Man Will Be Asked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Toc485811296 \h</w:instrText>
            </w:r>
            <w:r>
              <w:rPr>
                <w:webHidden/>
                <w:rtl/>
              </w:rPr>
              <w:instrText xml:space="preserve"> </w:instrText>
            </w:r>
            <w:r>
              <w:rPr>
                <w:webHidden/>
                <w:rtl/>
              </w:rPr>
            </w:r>
            <w:r>
              <w:rPr>
                <w:webHidden/>
                <w:rtl/>
              </w:rPr>
              <w:fldChar w:fldCharType="separate"/>
            </w:r>
            <w:r w:rsidR="00612808">
              <w:rPr>
                <w:webHidden/>
              </w:rPr>
              <w:t>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2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Toc485811297 \h</w:instrText>
            </w:r>
            <w:r>
              <w:rPr>
                <w:noProof/>
                <w:webHidden/>
                <w:rtl/>
              </w:rPr>
              <w:instrText xml:space="preserve"> </w:instrText>
            </w:r>
            <w:r>
              <w:rPr>
                <w:noProof/>
                <w:webHidden/>
                <w:rtl/>
              </w:rPr>
            </w:r>
            <w:r>
              <w:rPr>
                <w:noProof/>
                <w:webHidden/>
                <w:rtl/>
              </w:rPr>
              <w:fldChar w:fldCharType="separate"/>
            </w:r>
            <w:r w:rsidR="00612808">
              <w:rPr>
                <w:noProof/>
                <w:webHidden/>
              </w:rPr>
              <w:t>83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8" w:history="1">
            <w:r w:rsidRPr="003158A4">
              <w:rPr>
                <w:rStyle w:val="Hyperlink"/>
                <w:lang w:bidi="fa-IR"/>
              </w:rPr>
              <w:t>521</w:t>
            </w:r>
            <w:r w:rsidRPr="003158A4">
              <w:rPr>
                <w:rStyle w:val="Hyperlink"/>
              </w:rPr>
              <w:t xml:space="preserve"> - </w:t>
            </w:r>
            <w:r w:rsidRPr="003158A4">
              <w:rPr>
                <w:rStyle w:val="Hyperlink"/>
                <w:rtl/>
              </w:rPr>
              <w:t>ما لا يُحاسَبُ 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Toc485811298 \h</w:instrText>
            </w:r>
            <w:r>
              <w:rPr>
                <w:webHidden/>
                <w:rtl/>
              </w:rPr>
              <w:instrText xml:space="preserve"> </w:instrText>
            </w:r>
            <w:r>
              <w:rPr>
                <w:webHidden/>
                <w:rtl/>
              </w:rPr>
            </w:r>
            <w:r>
              <w:rPr>
                <w:webHidden/>
                <w:rtl/>
              </w:rPr>
              <w:fldChar w:fldCharType="separate"/>
            </w:r>
            <w:r w:rsidR="00612808">
              <w:rPr>
                <w:webHidden/>
              </w:rPr>
              <w:t>84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299" w:history="1">
            <w:r w:rsidRPr="003158A4">
              <w:rPr>
                <w:rStyle w:val="Hyperlink"/>
                <w:lang w:bidi="fa-IR"/>
              </w:rPr>
              <w:t>521</w:t>
            </w:r>
            <w:r w:rsidRPr="003158A4">
              <w:rPr>
                <w:rStyle w:val="Hyperlink"/>
              </w:rPr>
              <w:t>. That Which One is Not Accountable For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Toc485811299 \h</w:instrText>
            </w:r>
            <w:r>
              <w:rPr>
                <w:webHidden/>
                <w:rtl/>
              </w:rPr>
              <w:instrText xml:space="preserve"> </w:instrText>
            </w:r>
            <w:r>
              <w:rPr>
                <w:webHidden/>
                <w:rtl/>
              </w:rPr>
            </w:r>
            <w:r>
              <w:rPr>
                <w:webHidden/>
                <w:rtl/>
              </w:rPr>
              <w:fldChar w:fldCharType="separate"/>
            </w:r>
            <w:r w:rsidR="00612808">
              <w:rPr>
                <w:webHidden/>
              </w:rPr>
              <w:t>84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Toc485811300 \h</w:instrText>
            </w:r>
            <w:r>
              <w:rPr>
                <w:noProof/>
                <w:webHidden/>
                <w:rtl/>
              </w:rPr>
              <w:instrText xml:space="preserve"> </w:instrText>
            </w:r>
            <w:r>
              <w:rPr>
                <w:noProof/>
                <w:webHidden/>
                <w:rtl/>
              </w:rPr>
            </w:r>
            <w:r>
              <w:rPr>
                <w:noProof/>
                <w:webHidden/>
                <w:rtl/>
              </w:rPr>
              <w:fldChar w:fldCharType="separate"/>
            </w:r>
            <w:r w:rsidR="00612808">
              <w:rPr>
                <w:noProof/>
                <w:webHidden/>
              </w:rPr>
              <w:t>84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1" w:history="1">
            <w:r w:rsidRPr="003158A4">
              <w:rPr>
                <w:rStyle w:val="Hyperlink"/>
                <w:lang w:bidi="fa-IR"/>
              </w:rPr>
              <w:t>522</w:t>
            </w:r>
            <w:r w:rsidRPr="003158A4">
              <w:rPr>
                <w:rStyle w:val="Hyperlink"/>
              </w:rPr>
              <w:t xml:space="preserve"> - </w:t>
            </w:r>
            <w:r w:rsidRPr="003158A4">
              <w:rPr>
                <w:rStyle w:val="Hyperlink"/>
                <w:rtl/>
              </w:rPr>
              <w:t>ما يُحاسَبُ 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Toc485811301 \h</w:instrText>
            </w:r>
            <w:r>
              <w:rPr>
                <w:webHidden/>
                <w:rtl/>
              </w:rPr>
              <w:instrText xml:space="preserve"> </w:instrText>
            </w:r>
            <w:r>
              <w:rPr>
                <w:webHidden/>
                <w:rtl/>
              </w:rPr>
            </w:r>
            <w:r>
              <w:rPr>
                <w:webHidden/>
                <w:rtl/>
              </w:rPr>
              <w:fldChar w:fldCharType="separate"/>
            </w:r>
            <w:r w:rsidR="00612808">
              <w:rPr>
                <w:webHidden/>
              </w:rPr>
              <w:t>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2" w:history="1">
            <w:r w:rsidRPr="003158A4">
              <w:rPr>
                <w:rStyle w:val="Hyperlink"/>
                <w:lang w:bidi="fa-IR"/>
              </w:rPr>
              <w:t>522</w:t>
            </w:r>
            <w:r w:rsidRPr="003158A4">
              <w:rPr>
                <w:rStyle w:val="Hyperlink"/>
              </w:rPr>
              <w:t>. That Which One Will be Held Accountable For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Toc485811302 \h</w:instrText>
            </w:r>
            <w:r>
              <w:rPr>
                <w:webHidden/>
                <w:rtl/>
              </w:rPr>
              <w:instrText xml:space="preserve"> </w:instrText>
            </w:r>
            <w:r>
              <w:rPr>
                <w:webHidden/>
                <w:rtl/>
              </w:rPr>
            </w:r>
            <w:r>
              <w:rPr>
                <w:webHidden/>
                <w:rtl/>
              </w:rPr>
              <w:fldChar w:fldCharType="separate"/>
            </w:r>
            <w:r w:rsidR="00612808">
              <w:rPr>
                <w:webHidden/>
              </w:rPr>
              <w:t>85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Toc485811303 \h</w:instrText>
            </w:r>
            <w:r>
              <w:rPr>
                <w:noProof/>
                <w:webHidden/>
                <w:rtl/>
              </w:rPr>
              <w:instrText xml:space="preserve"> </w:instrText>
            </w:r>
            <w:r>
              <w:rPr>
                <w:noProof/>
                <w:webHidden/>
                <w:rtl/>
              </w:rPr>
            </w:r>
            <w:r>
              <w:rPr>
                <w:noProof/>
                <w:webHidden/>
                <w:rtl/>
              </w:rPr>
              <w:fldChar w:fldCharType="separate"/>
            </w:r>
            <w:r w:rsidR="00612808">
              <w:rPr>
                <w:noProof/>
                <w:webHidden/>
              </w:rPr>
              <w:t>85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4" w:history="1">
            <w:r w:rsidRPr="003158A4">
              <w:rPr>
                <w:rStyle w:val="Hyperlink"/>
                <w:lang w:bidi="fa-IR"/>
              </w:rPr>
              <w:t>523</w:t>
            </w:r>
            <w:r w:rsidRPr="003158A4">
              <w:rPr>
                <w:rStyle w:val="Hyperlink"/>
              </w:rPr>
              <w:t xml:space="preserve"> - </w:t>
            </w:r>
            <w:r w:rsidRPr="003158A4">
              <w:rPr>
                <w:rStyle w:val="Hyperlink"/>
                <w:rtl/>
              </w:rPr>
              <w:t>ما يُهَوِّنُ حِسابَ يَومِ القِيامَةِ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Toc485811304 \h</w:instrText>
            </w:r>
            <w:r>
              <w:rPr>
                <w:webHidden/>
                <w:rtl/>
              </w:rPr>
              <w:instrText xml:space="preserve"> </w:instrText>
            </w:r>
            <w:r>
              <w:rPr>
                <w:webHidden/>
                <w:rtl/>
              </w:rPr>
            </w:r>
            <w:r>
              <w:rPr>
                <w:webHidden/>
                <w:rtl/>
              </w:rPr>
              <w:fldChar w:fldCharType="separate"/>
            </w:r>
            <w:r w:rsidR="00612808">
              <w:rPr>
                <w:webHidden/>
              </w:rPr>
              <w:t>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5" w:history="1">
            <w:r w:rsidRPr="003158A4">
              <w:rPr>
                <w:rStyle w:val="Hyperlink"/>
                <w:lang w:bidi="fa-IR"/>
              </w:rPr>
              <w:t>523</w:t>
            </w:r>
            <w:r w:rsidRPr="003158A4">
              <w:rPr>
                <w:rStyle w:val="Hyperlink"/>
              </w:rPr>
              <w:t>. That Which Will Make the Account Easier on the Day of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Toc485811305 \h</w:instrText>
            </w:r>
            <w:r>
              <w:rPr>
                <w:webHidden/>
                <w:rtl/>
              </w:rPr>
              <w:instrText xml:space="preserve"> </w:instrText>
            </w:r>
            <w:r>
              <w:rPr>
                <w:webHidden/>
                <w:rtl/>
              </w:rPr>
            </w:r>
            <w:r>
              <w:rPr>
                <w:webHidden/>
                <w:rtl/>
              </w:rPr>
              <w:fldChar w:fldCharType="separate"/>
            </w:r>
            <w:r w:rsidR="00612808">
              <w:rPr>
                <w:webHidden/>
              </w:rPr>
              <w:t>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Toc485811306 \h</w:instrText>
            </w:r>
            <w:r>
              <w:rPr>
                <w:noProof/>
                <w:webHidden/>
                <w:rtl/>
              </w:rPr>
              <w:instrText xml:space="preserve"> </w:instrText>
            </w:r>
            <w:r>
              <w:rPr>
                <w:noProof/>
                <w:webHidden/>
                <w:rtl/>
              </w:rPr>
            </w:r>
            <w:r>
              <w:rPr>
                <w:noProof/>
                <w:webHidden/>
                <w:rtl/>
              </w:rPr>
              <w:fldChar w:fldCharType="separate"/>
            </w:r>
            <w:r w:rsidR="00612808">
              <w:rPr>
                <w:noProof/>
                <w:webHidden/>
              </w:rPr>
              <w:t>86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7" w:history="1">
            <w:r w:rsidRPr="003158A4">
              <w:rPr>
                <w:rStyle w:val="Hyperlink"/>
                <w:lang w:bidi="fa-IR"/>
              </w:rPr>
              <w:t>524</w:t>
            </w:r>
            <w:r w:rsidRPr="003158A4">
              <w:rPr>
                <w:rStyle w:val="Hyperlink"/>
              </w:rPr>
              <w:t xml:space="preserve"> - </w:t>
            </w:r>
            <w:r w:rsidRPr="003158A4">
              <w:rPr>
                <w:rStyle w:val="Hyperlink"/>
                <w:rtl/>
              </w:rPr>
              <w:t>أصنافُ النّاسِ فِي الحِسابِ‏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Toc485811307 \h</w:instrText>
            </w:r>
            <w:r>
              <w:rPr>
                <w:webHidden/>
                <w:rtl/>
              </w:rPr>
              <w:instrText xml:space="preserve"> </w:instrText>
            </w:r>
            <w:r>
              <w:rPr>
                <w:webHidden/>
                <w:rtl/>
              </w:rPr>
            </w:r>
            <w:r>
              <w:rPr>
                <w:webHidden/>
                <w:rtl/>
              </w:rPr>
              <w:fldChar w:fldCharType="separate"/>
            </w:r>
            <w:r w:rsidR="00612808">
              <w:rPr>
                <w:webHidden/>
              </w:rPr>
              <w:t>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08" w:history="1">
            <w:r w:rsidRPr="003158A4">
              <w:rPr>
                <w:rStyle w:val="Hyperlink"/>
                <w:lang w:bidi="fa-IR"/>
              </w:rPr>
              <w:t>524</w:t>
            </w:r>
            <w:r w:rsidRPr="003158A4">
              <w:rPr>
                <w:rStyle w:val="Hyperlink"/>
              </w:rPr>
              <w:t>. The Categories of People during the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Toc485811308 \h</w:instrText>
            </w:r>
            <w:r>
              <w:rPr>
                <w:webHidden/>
                <w:rtl/>
              </w:rPr>
              <w:instrText xml:space="preserve"> </w:instrText>
            </w:r>
            <w:r>
              <w:rPr>
                <w:webHidden/>
                <w:rtl/>
              </w:rPr>
            </w:r>
            <w:r>
              <w:rPr>
                <w:webHidden/>
                <w:rtl/>
              </w:rPr>
              <w:fldChar w:fldCharType="separate"/>
            </w:r>
            <w:r w:rsidR="00612808">
              <w:rPr>
                <w:webHidden/>
              </w:rPr>
              <w:t>87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Toc485811309 \h</w:instrText>
            </w:r>
            <w:r>
              <w:rPr>
                <w:noProof/>
                <w:webHidden/>
                <w:rtl/>
              </w:rPr>
              <w:instrText xml:space="preserve"> </w:instrText>
            </w:r>
            <w:r>
              <w:rPr>
                <w:noProof/>
                <w:webHidden/>
                <w:rtl/>
              </w:rPr>
            </w:r>
            <w:r>
              <w:rPr>
                <w:noProof/>
                <w:webHidden/>
                <w:rtl/>
              </w:rPr>
              <w:fldChar w:fldCharType="separate"/>
            </w:r>
            <w:r w:rsidR="00612808">
              <w:rPr>
                <w:noProof/>
                <w:webHidden/>
              </w:rPr>
              <w:t>87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0" w:history="1">
            <w:r w:rsidRPr="003158A4">
              <w:rPr>
                <w:rStyle w:val="Hyperlink"/>
                <w:lang w:bidi="fa-IR"/>
              </w:rPr>
              <w:t>525</w:t>
            </w:r>
            <w:r w:rsidRPr="003158A4">
              <w:rPr>
                <w:rStyle w:val="Hyperlink"/>
              </w:rPr>
              <w:t xml:space="preserve"> - </w:t>
            </w:r>
            <w:r w:rsidRPr="003158A4">
              <w:rPr>
                <w:rStyle w:val="Hyperlink"/>
                <w:rtl/>
              </w:rPr>
              <w:t>سوءُ الحِسابِ‏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Toc485811310 \h</w:instrText>
            </w:r>
            <w:r>
              <w:rPr>
                <w:webHidden/>
                <w:rtl/>
              </w:rPr>
              <w:instrText xml:space="preserve"> </w:instrText>
            </w:r>
            <w:r>
              <w:rPr>
                <w:webHidden/>
                <w:rtl/>
              </w:rPr>
            </w:r>
            <w:r>
              <w:rPr>
                <w:webHidden/>
                <w:rtl/>
              </w:rPr>
              <w:fldChar w:fldCharType="separate"/>
            </w:r>
            <w:r w:rsidR="00612808">
              <w:rPr>
                <w:webHidden/>
              </w:rPr>
              <w:t>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1" w:history="1">
            <w:r w:rsidRPr="003158A4">
              <w:rPr>
                <w:rStyle w:val="Hyperlink"/>
                <w:lang w:bidi="fa-IR"/>
              </w:rPr>
              <w:t>525</w:t>
            </w:r>
            <w:r w:rsidRPr="003158A4">
              <w:rPr>
                <w:rStyle w:val="Hyperlink"/>
              </w:rPr>
              <w:t>. The Adverse Account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Toc485811311 \h</w:instrText>
            </w:r>
            <w:r>
              <w:rPr>
                <w:webHidden/>
                <w:rtl/>
              </w:rPr>
              <w:instrText xml:space="preserve"> </w:instrText>
            </w:r>
            <w:r>
              <w:rPr>
                <w:webHidden/>
                <w:rtl/>
              </w:rPr>
            </w:r>
            <w:r>
              <w:rPr>
                <w:webHidden/>
                <w:rtl/>
              </w:rPr>
              <w:fldChar w:fldCharType="separate"/>
            </w:r>
            <w:r w:rsidR="00612808">
              <w:rPr>
                <w:webHidden/>
              </w:rPr>
              <w:t>88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Toc485811312 \h</w:instrText>
            </w:r>
            <w:r>
              <w:rPr>
                <w:noProof/>
                <w:webHidden/>
                <w:rtl/>
              </w:rPr>
              <w:instrText xml:space="preserve"> </w:instrText>
            </w:r>
            <w:r>
              <w:rPr>
                <w:noProof/>
                <w:webHidden/>
                <w:rtl/>
              </w:rPr>
            </w:r>
            <w:r>
              <w:rPr>
                <w:noProof/>
                <w:webHidden/>
                <w:rtl/>
              </w:rPr>
              <w:fldChar w:fldCharType="separate"/>
            </w:r>
            <w:r w:rsidR="00612808">
              <w:rPr>
                <w:noProof/>
                <w:webHidden/>
              </w:rPr>
              <w:t>88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3" w:history="1">
            <w:r w:rsidRPr="003158A4">
              <w:rPr>
                <w:rStyle w:val="Hyperlink"/>
                <w:lang w:bidi="fa-IR"/>
              </w:rPr>
              <w:t>526</w:t>
            </w:r>
            <w:r w:rsidRPr="003158A4">
              <w:rPr>
                <w:rStyle w:val="Hyperlink"/>
              </w:rPr>
              <w:t xml:space="preserve"> - </w:t>
            </w:r>
            <w:r w:rsidRPr="003158A4">
              <w:rPr>
                <w:rStyle w:val="Hyperlink"/>
                <w:rtl/>
              </w:rPr>
              <w:t>مَن يُحاسَبُ حِساباً يَسيراً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Toc485811313 \h</w:instrText>
            </w:r>
            <w:r>
              <w:rPr>
                <w:webHidden/>
                <w:rtl/>
              </w:rPr>
              <w:instrText xml:space="preserve"> </w:instrText>
            </w:r>
            <w:r>
              <w:rPr>
                <w:webHidden/>
                <w:rtl/>
              </w:rPr>
            </w:r>
            <w:r>
              <w:rPr>
                <w:webHidden/>
                <w:rtl/>
              </w:rPr>
              <w:fldChar w:fldCharType="separate"/>
            </w:r>
            <w:r w:rsidR="00612808">
              <w:rPr>
                <w:webHidden/>
              </w:rPr>
              <w:t>89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4" w:history="1">
            <w:r w:rsidRPr="003158A4">
              <w:rPr>
                <w:rStyle w:val="Hyperlink"/>
                <w:lang w:bidi="fa-IR"/>
              </w:rPr>
              <w:t>526</w:t>
            </w:r>
            <w:r w:rsidRPr="003158A4">
              <w:rPr>
                <w:rStyle w:val="Hyperlink"/>
              </w:rPr>
              <w:t>. Those Whose Account Will Be Easy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Toc485811314 \h</w:instrText>
            </w:r>
            <w:r>
              <w:rPr>
                <w:webHidden/>
                <w:rtl/>
              </w:rPr>
              <w:instrText xml:space="preserve"> </w:instrText>
            </w:r>
            <w:r>
              <w:rPr>
                <w:webHidden/>
                <w:rtl/>
              </w:rPr>
            </w:r>
            <w:r>
              <w:rPr>
                <w:webHidden/>
                <w:rtl/>
              </w:rPr>
              <w:fldChar w:fldCharType="separate"/>
            </w:r>
            <w:r w:rsidR="00612808">
              <w:rPr>
                <w:webHidden/>
              </w:rPr>
              <w:t>89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1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Toc485811315 \h</w:instrText>
            </w:r>
            <w:r>
              <w:rPr>
                <w:noProof/>
                <w:webHidden/>
                <w:rtl/>
              </w:rPr>
              <w:instrText xml:space="preserve"> </w:instrText>
            </w:r>
            <w:r>
              <w:rPr>
                <w:noProof/>
                <w:webHidden/>
                <w:rtl/>
              </w:rPr>
            </w:r>
            <w:r>
              <w:rPr>
                <w:noProof/>
                <w:webHidden/>
                <w:rtl/>
              </w:rPr>
              <w:fldChar w:fldCharType="separate"/>
            </w:r>
            <w:r w:rsidR="00612808">
              <w:rPr>
                <w:noProof/>
                <w:webHidden/>
              </w:rPr>
              <w:t>89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6" w:history="1">
            <w:r w:rsidRPr="003158A4">
              <w:rPr>
                <w:rStyle w:val="Hyperlink"/>
                <w:lang w:bidi="fa-IR"/>
              </w:rPr>
              <w:t>527</w:t>
            </w:r>
            <w:r w:rsidRPr="003158A4">
              <w:rPr>
                <w:rStyle w:val="Hyperlink"/>
              </w:rPr>
              <w:t xml:space="preserve"> - </w:t>
            </w:r>
            <w:r w:rsidRPr="003158A4">
              <w:rPr>
                <w:rStyle w:val="Hyperlink"/>
                <w:rtl/>
              </w:rPr>
              <w:t>مَن يَدخُلُ الجَنّةَ بِغَيرِ 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Toc485811316 \h</w:instrText>
            </w:r>
            <w:r>
              <w:rPr>
                <w:webHidden/>
                <w:rtl/>
              </w:rPr>
              <w:instrText xml:space="preserve"> </w:instrText>
            </w:r>
            <w:r>
              <w:rPr>
                <w:webHidden/>
                <w:rtl/>
              </w:rPr>
            </w:r>
            <w:r>
              <w:rPr>
                <w:webHidden/>
                <w:rtl/>
              </w:rPr>
              <w:fldChar w:fldCharType="separate"/>
            </w:r>
            <w:r w:rsidR="00612808">
              <w:rPr>
                <w:webHidden/>
              </w:rPr>
              <w:t>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7" w:history="1">
            <w:r w:rsidRPr="003158A4">
              <w:rPr>
                <w:rStyle w:val="Hyperlink"/>
                <w:lang w:bidi="fa-IR"/>
              </w:rPr>
              <w:t>527</w:t>
            </w:r>
            <w:r w:rsidRPr="003158A4">
              <w:rPr>
                <w:rStyle w:val="Hyperlink"/>
              </w:rPr>
              <w:t>. Those Who Will Enter Paradise Without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Toc485811317 \h</w:instrText>
            </w:r>
            <w:r>
              <w:rPr>
                <w:webHidden/>
                <w:rtl/>
              </w:rPr>
              <w:instrText xml:space="preserve"> </w:instrText>
            </w:r>
            <w:r>
              <w:rPr>
                <w:webHidden/>
                <w:rtl/>
              </w:rPr>
            </w:r>
            <w:r>
              <w:rPr>
                <w:webHidden/>
                <w:rtl/>
              </w:rPr>
              <w:fldChar w:fldCharType="separate"/>
            </w:r>
            <w:r w:rsidR="00612808">
              <w:rPr>
                <w:webHidden/>
              </w:rPr>
              <w:t>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1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Toc485811318 \h</w:instrText>
            </w:r>
            <w:r>
              <w:rPr>
                <w:noProof/>
                <w:webHidden/>
                <w:rtl/>
              </w:rPr>
              <w:instrText xml:space="preserve"> </w:instrText>
            </w:r>
            <w:r>
              <w:rPr>
                <w:noProof/>
                <w:webHidden/>
                <w:rtl/>
              </w:rPr>
            </w:r>
            <w:r>
              <w:rPr>
                <w:noProof/>
                <w:webHidden/>
                <w:rtl/>
              </w:rPr>
              <w:fldChar w:fldCharType="separate"/>
            </w:r>
            <w:r w:rsidR="00612808">
              <w:rPr>
                <w:noProof/>
                <w:webHidden/>
              </w:rPr>
              <w:t>91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19" w:history="1">
            <w:r w:rsidRPr="003158A4">
              <w:rPr>
                <w:rStyle w:val="Hyperlink"/>
                <w:lang w:bidi="fa-IR"/>
              </w:rPr>
              <w:t>528</w:t>
            </w:r>
            <w:r w:rsidRPr="003158A4">
              <w:rPr>
                <w:rStyle w:val="Hyperlink"/>
              </w:rPr>
              <w:t xml:space="preserve"> - </w:t>
            </w:r>
            <w:r w:rsidRPr="003158A4">
              <w:rPr>
                <w:rStyle w:val="Hyperlink"/>
                <w:rtl/>
              </w:rPr>
              <w:t>مَن يَدخُلُ النّارَ بِغَيرِ حِسابٍ‏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Toc485811319 \h</w:instrText>
            </w:r>
            <w:r>
              <w:rPr>
                <w:webHidden/>
                <w:rtl/>
              </w:rPr>
              <w:instrText xml:space="preserve"> </w:instrText>
            </w:r>
            <w:r>
              <w:rPr>
                <w:webHidden/>
                <w:rtl/>
              </w:rPr>
            </w:r>
            <w:r>
              <w:rPr>
                <w:webHidden/>
                <w:rtl/>
              </w:rPr>
              <w:fldChar w:fldCharType="separate"/>
            </w:r>
            <w:r w:rsidR="00612808">
              <w:rPr>
                <w:webHidden/>
              </w:rPr>
              <w:t>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20" w:history="1">
            <w:r w:rsidRPr="003158A4">
              <w:rPr>
                <w:rStyle w:val="Hyperlink"/>
                <w:lang w:bidi="fa-IR"/>
              </w:rPr>
              <w:t>528</w:t>
            </w:r>
            <w:r w:rsidRPr="003158A4">
              <w:rPr>
                <w:rStyle w:val="Hyperlink"/>
              </w:rPr>
              <w:t>. Those Who Will Enter the Fire Without Accounting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Toc485811320 \h</w:instrText>
            </w:r>
            <w:r>
              <w:rPr>
                <w:webHidden/>
                <w:rtl/>
              </w:rPr>
              <w:instrText xml:space="preserve"> </w:instrText>
            </w:r>
            <w:r>
              <w:rPr>
                <w:webHidden/>
                <w:rtl/>
              </w:rPr>
            </w:r>
            <w:r>
              <w:rPr>
                <w:webHidden/>
                <w:rtl/>
              </w:rPr>
              <w:fldChar w:fldCharType="separate"/>
            </w:r>
            <w:r w:rsidR="00612808">
              <w:rPr>
                <w:webHidden/>
              </w:rPr>
              <w:t>92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Toc485811321 \h</w:instrText>
            </w:r>
            <w:r>
              <w:rPr>
                <w:noProof/>
                <w:webHidden/>
                <w:rtl/>
              </w:rPr>
              <w:instrText xml:space="preserve"> </w:instrText>
            </w:r>
            <w:r>
              <w:rPr>
                <w:noProof/>
                <w:webHidden/>
                <w:rtl/>
              </w:rPr>
            </w:r>
            <w:r>
              <w:rPr>
                <w:noProof/>
                <w:webHidden/>
                <w:rtl/>
              </w:rPr>
              <w:fldChar w:fldCharType="separate"/>
            </w:r>
            <w:r w:rsidR="00612808">
              <w:rPr>
                <w:noProof/>
                <w:webHidden/>
              </w:rPr>
              <w:t>92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22" w:history="1">
            <w:r w:rsidRPr="003158A4">
              <w:rPr>
                <w:rStyle w:val="Hyperlink"/>
                <w:lang w:bidi="fa-IR"/>
              </w:rPr>
              <w:t>101</w:t>
            </w:r>
            <w:r w:rsidRPr="003158A4">
              <w:rPr>
                <w:rStyle w:val="Hyperlink"/>
              </w:rPr>
              <w:t xml:space="preserve"> - </w:t>
            </w:r>
            <w:r w:rsidRPr="003158A4">
              <w:rPr>
                <w:rStyle w:val="Hyperlink"/>
                <w:rtl/>
              </w:rPr>
              <w:t>الحسد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Toc485811322 \h</w:instrText>
            </w:r>
            <w:r>
              <w:rPr>
                <w:webHidden/>
                <w:rtl/>
              </w:rPr>
              <w:instrText xml:space="preserve"> </w:instrText>
            </w:r>
            <w:r>
              <w:rPr>
                <w:webHidden/>
                <w:rtl/>
              </w:rPr>
            </w:r>
            <w:r>
              <w:rPr>
                <w:webHidden/>
                <w:rtl/>
              </w:rPr>
              <w:fldChar w:fldCharType="separate"/>
            </w:r>
            <w:r w:rsidR="00612808">
              <w:rPr>
                <w:webHidden/>
              </w:rPr>
              <w:t>93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23" w:history="1">
            <w:r w:rsidRPr="003158A4">
              <w:rPr>
                <w:rStyle w:val="Hyperlink"/>
                <w:lang w:bidi="fa-IR"/>
              </w:rPr>
              <w:t>101</w:t>
            </w:r>
            <w:r w:rsidRPr="003158A4">
              <w:rPr>
                <w:rStyle w:val="Hyperlink"/>
              </w:rPr>
              <w:t>.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Toc485811323 \h</w:instrText>
            </w:r>
            <w:r>
              <w:rPr>
                <w:webHidden/>
                <w:rtl/>
              </w:rPr>
              <w:instrText xml:space="preserve"> </w:instrText>
            </w:r>
            <w:r>
              <w:rPr>
                <w:webHidden/>
                <w:rtl/>
              </w:rPr>
            </w:r>
            <w:r>
              <w:rPr>
                <w:webHidden/>
                <w:rtl/>
              </w:rPr>
              <w:fldChar w:fldCharType="separate"/>
            </w:r>
            <w:r w:rsidR="00612808">
              <w:rPr>
                <w:webHidden/>
              </w:rPr>
              <w:t>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24" w:history="1">
            <w:r w:rsidRPr="003158A4">
              <w:rPr>
                <w:rStyle w:val="Hyperlink"/>
                <w:lang w:bidi="fa-IR"/>
              </w:rPr>
              <w:t>529</w:t>
            </w:r>
            <w:r w:rsidRPr="003158A4">
              <w:rPr>
                <w:rStyle w:val="Hyperlink"/>
              </w:rPr>
              <w:t xml:space="preserve"> - </w:t>
            </w:r>
            <w:r w:rsidRPr="003158A4">
              <w:rPr>
                <w:rStyle w:val="Hyperlink"/>
                <w:rtl/>
              </w:rPr>
              <w:t>مَضارُّ الحَسَدِ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Toc485811324 \h</w:instrText>
            </w:r>
            <w:r>
              <w:rPr>
                <w:webHidden/>
                <w:rtl/>
              </w:rPr>
              <w:instrText xml:space="preserve"> </w:instrText>
            </w:r>
            <w:r>
              <w:rPr>
                <w:webHidden/>
                <w:rtl/>
              </w:rPr>
            </w:r>
            <w:r>
              <w:rPr>
                <w:webHidden/>
                <w:rtl/>
              </w:rPr>
              <w:fldChar w:fldCharType="separate"/>
            </w:r>
            <w:r w:rsidR="00612808">
              <w:rPr>
                <w:webHidden/>
              </w:rPr>
              <w:t>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25" w:history="1">
            <w:r w:rsidRPr="003158A4">
              <w:rPr>
                <w:rStyle w:val="Hyperlink"/>
                <w:lang w:bidi="fa-IR"/>
              </w:rPr>
              <w:t>529</w:t>
            </w:r>
            <w:r w:rsidRPr="003158A4">
              <w:rPr>
                <w:rStyle w:val="Hyperlink"/>
              </w:rPr>
              <w:t>. THE HARMS OF JEALOUSY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Toc485811325 \h</w:instrText>
            </w:r>
            <w:r>
              <w:rPr>
                <w:webHidden/>
                <w:rtl/>
              </w:rPr>
              <w:instrText xml:space="preserve"> </w:instrText>
            </w:r>
            <w:r>
              <w:rPr>
                <w:webHidden/>
                <w:rtl/>
              </w:rPr>
            </w:r>
            <w:r>
              <w:rPr>
                <w:webHidden/>
                <w:rtl/>
              </w:rPr>
              <w:fldChar w:fldCharType="separate"/>
            </w:r>
            <w:r w:rsidR="00612808">
              <w:rPr>
                <w:webHidden/>
              </w:rPr>
              <w:t>93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2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Toc485811327 \h</w:instrText>
            </w:r>
            <w:r>
              <w:rPr>
                <w:noProof/>
                <w:webHidden/>
                <w:rtl/>
              </w:rPr>
              <w:instrText xml:space="preserve"> </w:instrText>
            </w:r>
            <w:r>
              <w:rPr>
                <w:noProof/>
                <w:webHidden/>
                <w:rtl/>
              </w:rPr>
            </w:r>
            <w:r>
              <w:rPr>
                <w:noProof/>
                <w:webHidden/>
                <w:rtl/>
              </w:rPr>
              <w:fldChar w:fldCharType="separate"/>
            </w:r>
            <w:r w:rsidR="00612808">
              <w:rPr>
                <w:noProof/>
                <w:webHidden/>
              </w:rPr>
              <w:t>94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28" w:history="1">
            <w:r w:rsidRPr="003158A4">
              <w:rPr>
                <w:rStyle w:val="Hyperlink"/>
                <w:lang w:bidi="fa-IR"/>
              </w:rPr>
              <w:t>530</w:t>
            </w:r>
            <w:r w:rsidRPr="003158A4">
              <w:rPr>
                <w:rStyle w:val="Hyperlink"/>
              </w:rPr>
              <w:t xml:space="preserve"> - </w:t>
            </w:r>
            <w:r w:rsidRPr="003158A4">
              <w:rPr>
                <w:rStyle w:val="Hyperlink"/>
                <w:rtl/>
              </w:rPr>
              <w:t>كُلُّ ذي نِعمَةٍ مَحسودٌ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Toc485811328 \h</w:instrText>
            </w:r>
            <w:r>
              <w:rPr>
                <w:webHidden/>
                <w:rtl/>
              </w:rPr>
              <w:instrText xml:space="preserve"> </w:instrText>
            </w:r>
            <w:r>
              <w:rPr>
                <w:webHidden/>
                <w:rtl/>
              </w:rPr>
            </w:r>
            <w:r>
              <w:rPr>
                <w:webHidden/>
                <w:rtl/>
              </w:rPr>
              <w:fldChar w:fldCharType="separate"/>
            </w:r>
            <w:r w:rsidR="00612808">
              <w:rPr>
                <w:webHidden/>
              </w:rPr>
              <w:t>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29" w:history="1">
            <w:r w:rsidRPr="003158A4">
              <w:rPr>
                <w:rStyle w:val="Hyperlink"/>
                <w:lang w:bidi="fa-IR"/>
              </w:rPr>
              <w:t>530</w:t>
            </w:r>
            <w:r w:rsidRPr="003158A4">
              <w:rPr>
                <w:rStyle w:val="Hyperlink"/>
              </w:rPr>
              <w:t>. EVERY PROSPEROUS PERSON IS ENVIED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Toc485811329 \h</w:instrText>
            </w:r>
            <w:r>
              <w:rPr>
                <w:webHidden/>
                <w:rtl/>
              </w:rPr>
              <w:instrText xml:space="preserve"> </w:instrText>
            </w:r>
            <w:r>
              <w:rPr>
                <w:webHidden/>
                <w:rtl/>
              </w:rPr>
            </w:r>
            <w:r>
              <w:rPr>
                <w:webHidden/>
                <w:rtl/>
              </w:rPr>
              <w:fldChar w:fldCharType="separate"/>
            </w:r>
            <w:r w:rsidR="00612808">
              <w:rPr>
                <w:webHidden/>
              </w:rPr>
              <w:t>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3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Toc485811330 \h</w:instrText>
            </w:r>
            <w:r>
              <w:rPr>
                <w:noProof/>
                <w:webHidden/>
                <w:rtl/>
              </w:rPr>
              <w:instrText xml:space="preserve"> </w:instrText>
            </w:r>
            <w:r>
              <w:rPr>
                <w:noProof/>
                <w:webHidden/>
                <w:rtl/>
              </w:rPr>
            </w:r>
            <w:r>
              <w:rPr>
                <w:noProof/>
                <w:webHidden/>
                <w:rtl/>
              </w:rPr>
              <w:fldChar w:fldCharType="separate"/>
            </w:r>
            <w:r w:rsidR="00612808">
              <w:rPr>
                <w:noProof/>
                <w:webHidden/>
              </w:rPr>
              <w:t>95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31" w:history="1">
            <w:r w:rsidRPr="003158A4">
              <w:rPr>
                <w:rStyle w:val="Hyperlink"/>
                <w:lang w:bidi="fa-IR"/>
              </w:rPr>
              <w:t>531</w:t>
            </w:r>
            <w:r w:rsidRPr="003158A4">
              <w:rPr>
                <w:rStyle w:val="Hyperlink"/>
              </w:rPr>
              <w:t xml:space="preserve"> - </w:t>
            </w:r>
            <w:r w:rsidRPr="003158A4">
              <w:rPr>
                <w:rStyle w:val="Hyperlink"/>
                <w:rtl/>
              </w:rPr>
              <w:t>الحسدُ والإيمانُ‏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Toc485811331 \h</w:instrText>
            </w:r>
            <w:r>
              <w:rPr>
                <w:webHidden/>
                <w:rtl/>
              </w:rPr>
              <w:instrText xml:space="preserve"> </w:instrText>
            </w:r>
            <w:r>
              <w:rPr>
                <w:webHidden/>
                <w:rtl/>
              </w:rPr>
            </w:r>
            <w:r>
              <w:rPr>
                <w:webHidden/>
                <w:rtl/>
              </w:rPr>
              <w:fldChar w:fldCharType="separate"/>
            </w:r>
            <w:r w:rsidR="00612808">
              <w:rPr>
                <w:webHidden/>
              </w:rPr>
              <w:t>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32" w:history="1">
            <w:r w:rsidRPr="003158A4">
              <w:rPr>
                <w:rStyle w:val="Hyperlink"/>
                <w:lang w:bidi="fa-IR"/>
              </w:rPr>
              <w:t>531</w:t>
            </w:r>
            <w:r w:rsidRPr="003158A4">
              <w:rPr>
                <w:rStyle w:val="Hyperlink"/>
              </w:rPr>
              <w:t>. JEALOUSY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Toc485811332 \h</w:instrText>
            </w:r>
            <w:r>
              <w:rPr>
                <w:webHidden/>
                <w:rtl/>
              </w:rPr>
              <w:instrText xml:space="preserve"> </w:instrText>
            </w:r>
            <w:r>
              <w:rPr>
                <w:webHidden/>
                <w:rtl/>
              </w:rPr>
            </w:r>
            <w:r>
              <w:rPr>
                <w:webHidden/>
                <w:rtl/>
              </w:rPr>
              <w:fldChar w:fldCharType="separate"/>
            </w:r>
            <w:r w:rsidR="00612808">
              <w:rPr>
                <w:webHidden/>
              </w:rPr>
              <w:t>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3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Toc485811333 \h</w:instrText>
            </w:r>
            <w:r>
              <w:rPr>
                <w:noProof/>
                <w:webHidden/>
                <w:rtl/>
              </w:rPr>
              <w:instrText xml:space="preserve"> </w:instrText>
            </w:r>
            <w:r>
              <w:rPr>
                <w:noProof/>
                <w:webHidden/>
                <w:rtl/>
              </w:rPr>
            </w:r>
            <w:r>
              <w:rPr>
                <w:noProof/>
                <w:webHidden/>
                <w:rtl/>
              </w:rPr>
              <w:fldChar w:fldCharType="separate"/>
            </w:r>
            <w:r w:rsidR="00612808">
              <w:rPr>
                <w:noProof/>
                <w:webHidden/>
              </w:rPr>
              <w:t>96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34" w:history="1">
            <w:r w:rsidRPr="003158A4">
              <w:rPr>
                <w:rStyle w:val="Hyperlink"/>
                <w:lang w:bidi="fa-IR"/>
              </w:rPr>
              <w:t>532</w:t>
            </w:r>
            <w:r w:rsidRPr="003158A4">
              <w:rPr>
                <w:rStyle w:val="Hyperlink"/>
              </w:rPr>
              <w:t xml:space="preserve"> - </w:t>
            </w:r>
            <w:r w:rsidRPr="003158A4">
              <w:rPr>
                <w:rStyle w:val="Hyperlink"/>
                <w:rtl/>
              </w:rPr>
              <w:t>عَلامَةُ الحاسِدِ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Toc485811334 \h</w:instrText>
            </w:r>
            <w:r>
              <w:rPr>
                <w:webHidden/>
                <w:rtl/>
              </w:rPr>
              <w:instrText xml:space="preserve"> </w:instrText>
            </w:r>
            <w:r>
              <w:rPr>
                <w:webHidden/>
                <w:rtl/>
              </w:rPr>
            </w:r>
            <w:r>
              <w:rPr>
                <w:webHidden/>
                <w:rtl/>
              </w:rPr>
              <w:fldChar w:fldCharType="separate"/>
            </w:r>
            <w:r w:rsidR="00612808">
              <w:rPr>
                <w:webHidden/>
              </w:rPr>
              <w:t>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35" w:history="1">
            <w:r w:rsidRPr="003158A4">
              <w:rPr>
                <w:rStyle w:val="Hyperlink"/>
                <w:lang w:bidi="fa-IR"/>
              </w:rPr>
              <w:t>532</w:t>
            </w:r>
            <w:r w:rsidRPr="003158A4">
              <w:rPr>
                <w:rStyle w:val="Hyperlink"/>
              </w:rPr>
              <w:t>. THE SIGNS OF THE JEALOUS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Toc485811335 \h</w:instrText>
            </w:r>
            <w:r>
              <w:rPr>
                <w:webHidden/>
                <w:rtl/>
              </w:rPr>
              <w:instrText xml:space="preserve"> </w:instrText>
            </w:r>
            <w:r>
              <w:rPr>
                <w:webHidden/>
                <w:rtl/>
              </w:rPr>
            </w:r>
            <w:r>
              <w:rPr>
                <w:webHidden/>
                <w:rtl/>
              </w:rPr>
              <w:fldChar w:fldCharType="separate"/>
            </w:r>
            <w:r w:rsidR="00612808">
              <w:rPr>
                <w:webHidden/>
              </w:rPr>
              <w:t>97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3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Toc485811336 \h</w:instrText>
            </w:r>
            <w:r>
              <w:rPr>
                <w:noProof/>
                <w:webHidden/>
                <w:rtl/>
              </w:rPr>
              <w:instrText xml:space="preserve"> </w:instrText>
            </w:r>
            <w:r>
              <w:rPr>
                <w:noProof/>
                <w:webHidden/>
                <w:rtl/>
              </w:rPr>
            </w:r>
            <w:r>
              <w:rPr>
                <w:noProof/>
                <w:webHidden/>
                <w:rtl/>
              </w:rPr>
              <w:fldChar w:fldCharType="separate"/>
            </w:r>
            <w:r w:rsidR="00612808">
              <w:rPr>
                <w:noProof/>
                <w:webHidden/>
              </w:rPr>
              <w:t>97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37" w:history="1">
            <w:r w:rsidRPr="003158A4">
              <w:rPr>
                <w:rStyle w:val="Hyperlink"/>
                <w:lang w:bidi="fa-IR"/>
              </w:rPr>
              <w:t>102</w:t>
            </w:r>
            <w:r w:rsidRPr="003158A4">
              <w:rPr>
                <w:rStyle w:val="Hyperlink"/>
              </w:rPr>
              <w:t xml:space="preserve"> - </w:t>
            </w:r>
            <w:r w:rsidRPr="003158A4">
              <w:rPr>
                <w:rStyle w:val="Hyperlink"/>
                <w:rtl/>
              </w:rPr>
              <w:t>الحسرة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Toc485811337 \h</w:instrText>
            </w:r>
            <w:r>
              <w:rPr>
                <w:webHidden/>
                <w:rtl/>
              </w:rPr>
              <w:instrText xml:space="preserve"> </w:instrText>
            </w:r>
            <w:r>
              <w:rPr>
                <w:webHidden/>
                <w:rtl/>
              </w:rPr>
            </w:r>
            <w:r>
              <w:rPr>
                <w:webHidden/>
                <w:rtl/>
              </w:rPr>
              <w:fldChar w:fldCharType="separate"/>
            </w:r>
            <w:r w:rsidR="00612808">
              <w:rPr>
                <w:webHidden/>
              </w:rPr>
              <w:t>98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38" w:history="1">
            <w:r w:rsidRPr="003158A4">
              <w:rPr>
                <w:rStyle w:val="Hyperlink"/>
                <w:lang w:bidi="fa-IR"/>
              </w:rPr>
              <w:t>102</w:t>
            </w:r>
            <w:r w:rsidRPr="003158A4">
              <w:rPr>
                <w:rStyle w:val="Hyperlink"/>
              </w:rPr>
              <w:t>. REGRET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Toc485811338 \h</w:instrText>
            </w:r>
            <w:r>
              <w:rPr>
                <w:webHidden/>
                <w:rtl/>
              </w:rPr>
              <w:instrText xml:space="preserve"> </w:instrText>
            </w:r>
            <w:r>
              <w:rPr>
                <w:webHidden/>
                <w:rtl/>
              </w:rPr>
            </w:r>
            <w:r>
              <w:rPr>
                <w:webHidden/>
                <w:rtl/>
              </w:rPr>
              <w:fldChar w:fldCharType="separate"/>
            </w:r>
            <w:r w:rsidR="00612808">
              <w:rPr>
                <w:webHidden/>
              </w:rPr>
              <w:t>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39" w:history="1">
            <w:r w:rsidRPr="003158A4">
              <w:rPr>
                <w:rStyle w:val="Hyperlink"/>
                <w:lang w:bidi="fa-IR"/>
              </w:rPr>
              <w:t>533</w:t>
            </w:r>
            <w:r w:rsidRPr="003158A4">
              <w:rPr>
                <w:rStyle w:val="Hyperlink"/>
              </w:rPr>
              <w:t xml:space="preserve"> - </w:t>
            </w:r>
            <w:r w:rsidRPr="003158A4">
              <w:rPr>
                <w:rStyle w:val="Hyperlink"/>
                <w:rtl/>
              </w:rPr>
              <w:t>أعظَمُ النّاسِ حَسرَةً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Toc485811339 \h</w:instrText>
            </w:r>
            <w:r>
              <w:rPr>
                <w:webHidden/>
                <w:rtl/>
              </w:rPr>
              <w:instrText xml:space="preserve"> </w:instrText>
            </w:r>
            <w:r>
              <w:rPr>
                <w:webHidden/>
                <w:rtl/>
              </w:rPr>
            </w:r>
            <w:r>
              <w:rPr>
                <w:webHidden/>
                <w:rtl/>
              </w:rPr>
              <w:fldChar w:fldCharType="separate"/>
            </w:r>
            <w:r w:rsidR="00612808">
              <w:rPr>
                <w:webHidden/>
              </w:rPr>
              <w:t>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40" w:history="1">
            <w:r w:rsidRPr="003158A4">
              <w:rPr>
                <w:rStyle w:val="Hyperlink"/>
                <w:lang w:bidi="fa-IR"/>
              </w:rPr>
              <w:t>533</w:t>
            </w:r>
            <w:r w:rsidRPr="003158A4">
              <w:rPr>
                <w:rStyle w:val="Hyperlink"/>
              </w:rPr>
              <w:t>. THE PERSON WITH THE GREATEST REGRET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Toc485811340 \h</w:instrText>
            </w:r>
            <w:r>
              <w:rPr>
                <w:webHidden/>
                <w:rtl/>
              </w:rPr>
              <w:instrText xml:space="preserve"> </w:instrText>
            </w:r>
            <w:r>
              <w:rPr>
                <w:webHidden/>
                <w:rtl/>
              </w:rPr>
            </w:r>
            <w:r>
              <w:rPr>
                <w:webHidden/>
                <w:rtl/>
              </w:rPr>
              <w:fldChar w:fldCharType="separate"/>
            </w:r>
            <w:r w:rsidR="00612808">
              <w:rPr>
                <w:webHidden/>
              </w:rPr>
              <w:t>98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Toc485811341 \h</w:instrText>
            </w:r>
            <w:r>
              <w:rPr>
                <w:noProof/>
                <w:webHidden/>
                <w:rtl/>
              </w:rPr>
              <w:instrText xml:space="preserve"> </w:instrText>
            </w:r>
            <w:r>
              <w:rPr>
                <w:noProof/>
                <w:webHidden/>
                <w:rtl/>
              </w:rPr>
            </w:r>
            <w:r>
              <w:rPr>
                <w:noProof/>
                <w:webHidden/>
                <w:rtl/>
              </w:rPr>
              <w:fldChar w:fldCharType="separate"/>
            </w:r>
            <w:r w:rsidR="00612808">
              <w:rPr>
                <w:noProof/>
                <w:webHidden/>
              </w:rPr>
              <w:t>98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42" w:history="1">
            <w:r w:rsidRPr="003158A4">
              <w:rPr>
                <w:rStyle w:val="Hyperlink"/>
                <w:lang w:bidi="fa-IR"/>
              </w:rPr>
              <w:t>103</w:t>
            </w:r>
            <w:r w:rsidRPr="003158A4">
              <w:rPr>
                <w:rStyle w:val="Hyperlink"/>
              </w:rPr>
              <w:t xml:space="preserve"> - </w:t>
            </w:r>
            <w:r w:rsidRPr="003158A4">
              <w:rPr>
                <w:rStyle w:val="Hyperlink"/>
                <w:rtl/>
              </w:rPr>
              <w:t>الحسنة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Toc485811342 \h</w:instrText>
            </w:r>
            <w:r>
              <w:rPr>
                <w:webHidden/>
                <w:rtl/>
              </w:rPr>
              <w:instrText xml:space="preserve"> </w:instrText>
            </w:r>
            <w:r>
              <w:rPr>
                <w:webHidden/>
                <w:rtl/>
              </w:rPr>
            </w:r>
            <w:r>
              <w:rPr>
                <w:webHidden/>
                <w:rtl/>
              </w:rPr>
              <w:fldChar w:fldCharType="separate"/>
            </w:r>
            <w:r w:rsidR="00612808">
              <w:rPr>
                <w:webHidden/>
              </w:rPr>
              <w:t>100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43" w:history="1">
            <w:r w:rsidRPr="003158A4">
              <w:rPr>
                <w:rStyle w:val="Hyperlink"/>
                <w:lang w:bidi="fa-IR"/>
              </w:rPr>
              <w:t>103</w:t>
            </w:r>
            <w:r w:rsidRPr="003158A4">
              <w:rPr>
                <w:rStyle w:val="Hyperlink"/>
              </w:rPr>
              <w:t>. THE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Toc485811343 \h</w:instrText>
            </w:r>
            <w:r>
              <w:rPr>
                <w:webHidden/>
                <w:rtl/>
              </w:rPr>
              <w:instrText xml:space="preserve"> </w:instrText>
            </w:r>
            <w:r>
              <w:rPr>
                <w:webHidden/>
                <w:rtl/>
              </w:rPr>
            </w:r>
            <w:r>
              <w:rPr>
                <w:webHidden/>
                <w:rtl/>
              </w:rPr>
              <w:fldChar w:fldCharType="separate"/>
            </w:r>
            <w:r w:rsidR="00612808">
              <w:rPr>
                <w:webHidden/>
              </w:rPr>
              <w:t>100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44" w:history="1">
            <w:r w:rsidRPr="003158A4">
              <w:rPr>
                <w:rStyle w:val="Hyperlink"/>
                <w:lang w:bidi="fa-IR"/>
              </w:rPr>
              <w:t>534</w:t>
            </w:r>
            <w:r w:rsidRPr="003158A4">
              <w:rPr>
                <w:rStyle w:val="Hyperlink"/>
              </w:rPr>
              <w:t xml:space="preserve"> - </w:t>
            </w:r>
            <w:r w:rsidRPr="003158A4">
              <w:rPr>
                <w:rStyle w:val="Hyperlink"/>
                <w:rtl/>
              </w:rPr>
              <w:t>بَرَكاتُ الحَسَنَةِ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Toc485811344 \h</w:instrText>
            </w:r>
            <w:r>
              <w:rPr>
                <w:webHidden/>
                <w:rtl/>
              </w:rPr>
              <w:instrText xml:space="preserve"> </w:instrText>
            </w:r>
            <w:r>
              <w:rPr>
                <w:webHidden/>
                <w:rtl/>
              </w:rPr>
            </w:r>
            <w:r>
              <w:rPr>
                <w:webHidden/>
                <w:rtl/>
              </w:rPr>
              <w:fldChar w:fldCharType="separate"/>
            </w:r>
            <w:r w:rsidR="00612808">
              <w:rPr>
                <w:webHidden/>
              </w:rPr>
              <w:t>100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45" w:history="1">
            <w:r w:rsidRPr="003158A4">
              <w:rPr>
                <w:rStyle w:val="Hyperlink"/>
                <w:lang w:bidi="fa-IR"/>
              </w:rPr>
              <w:t>534</w:t>
            </w:r>
            <w:r w:rsidRPr="003158A4">
              <w:rPr>
                <w:rStyle w:val="Hyperlink"/>
              </w:rPr>
              <w:t>. THE BLESSINGS OF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Toc485811345 \h</w:instrText>
            </w:r>
            <w:r>
              <w:rPr>
                <w:webHidden/>
                <w:rtl/>
              </w:rPr>
              <w:instrText xml:space="preserve"> </w:instrText>
            </w:r>
            <w:r>
              <w:rPr>
                <w:webHidden/>
                <w:rtl/>
              </w:rPr>
            </w:r>
            <w:r>
              <w:rPr>
                <w:webHidden/>
                <w:rtl/>
              </w:rPr>
              <w:fldChar w:fldCharType="separate"/>
            </w:r>
            <w:r w:rsidR="00612808">
              <w:rPr>
                <w:webHidden/>
              </w:rPr>
              <w:t>100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Toc485811346 \h</w:instrText>
            </w:r>
            <w:r>
              <w:rPr>
                <w:noProof/>
                <w:webHidden/>
                <w:rtl/>
              </w:rPr>
              <w:instrText xml:space="preserve"> </w:instrText>
            </w:r>
            <w:r>
              <w:rPr>
                <w:noProof/>
                <w:webHidden/>
                <w:rtl/>
              </w:rPr>
            </w:r>
            <w:r>
              <w:rPr>
                <w:noProof/>
                <w:webHidden/>
                <w:rtl/>
              </w:rPr>
              <w:fldChar w:fldCharType="separate"/>
            </w:r>
            <w:r w:rsidR="00612808">
              <w:rPr>
                <w:noProof/>
                <w:webHidden/>
              </w:rPr>
              <w:t>100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47" w:history="1">
            <w:r w:rsidRPr="003158A4">
              <w:rPr>
                <w:rStyle w:val="Hyperlink"/>
                <w:lang w:bidi="fa-IR"/>
              </w:rPr>
              <w:t>535</w:t>
            </w:r>
            <w:r w:rsidRPr="003158A4">
              <w:rPr>
                <w:rStyle w:val="Hyperlink"/>
              </w:rPr>
              <w:t xml:space="preserve"> - </w:t>
            </w:r>
            <w:r w:rsidRPr="003158A4">
              <w:rPr>
                <w:rStyle w:val="Hyperlink"/>
                <w:rtl/>
              </w:rPr>
              <w:t>تَضاعُفُ الحَسَناتِ‏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Toc485811347 \h</w:instrText>
            </w:r>
            <w:r>
              <w:rPr>
                <w:webHidden/>
                <w:rtl/>
              </w:rPr>
              <w:instrText xml:space="preserve"> </w:instrText>
            </w:r>
            <w:r>
              <w:rPr>
                <w:webHidden/>
                <w:rtl/>
              </w:rPr>
            </w:r>
            <w:r>
              <w:rPr>
                <w:webHidden/>
                <w:rtl/>
              </w:rPr>
              <w:fldChar w:fldCharType="separate"/>
            </w:r>
            <w:r w:rsidR="00612808">
              <w:rPr>
                <w:webHidden/>
              </w:rPr>
              <w:t>101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48" w:history="1">
            <w:r w:rsidRPr="003158A4">
              <w:rPr>
                <w:rStyle w:val="Hyperlink"/>
                <w:lang w:bidi="fa-IR"/>
              </w:rPr>
              <w:t>535</w:t>
            </w:r>
            <w:r w:rsidRPr="003158A4">
              <w:rPr>
                <w:rStyle w:val="Hyperlink"/>
              </w:rPr>
              <w:t>. MULTIPLE REQUITAL OF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Toc485811348 \h</w:instrText>
            </w:r>
            <w:r>
              <w:rPr>
                <w:webHidden/>
                <w:rtl/>
              </w:rPr>
              <w:instrText xml:space="preserve"> </w:instrText>
            </w:r>
            <w:r>
              <w:rPr>
                <w:webHidden/>
                <w:rtl/>
              </w:rPr>
            </w:r>
            <w:r>
              <w:rPr>
                <w:webHidden/>
                <w:rtl/>
              </w:rPr>
              <w:fldChar w:fldCharType="separate"/>
            </w:r>
            <w:r w:rsidR="00612808">
              <w:rPr>
                <w:webHidden/>
              </w:rPr>
              <w:t>101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49" w:history="1">
            <w:r w:rsidRPr="003158A4">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Toc485811349 \h</w:instrText>
            </w:r>
            <w:r>
              <w:rPr>
                <w:noProof/>
                <w:webHidden/>
                <w:rtl/>
              </w:rPr>
              <w:instrText xml:space="preserve"> </w:instrText>
            </w:r>
            <w:r>
              <w:rPr>
                <w:noProof/>
                <w:webHidden/>
                <w:rtl/>
              </w:rPr>
            </w:r>
            <w:r>
              <w:rPr>
                <w:noProof/>
                <w:webHidden/>
                <w:rtl/>
              </w:rPr>
              <w:fldChar w:fldCharType="separate"/>
            </w:r>
            <w:r w:rsidR="00612808">
              <w:rPr>
                <w:noProof/>
                <w:webHidden/>
              </w:rPr>
              <w:t>101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50" w:history="1">
            <w:r w:rsidRPr="003158A4">
              <w:rPr>
                <w:rStyle w:val="Hyperlink"/>
                <w:lang w:bidi="fa-IR"/>
              </w:rPr>
              <w:t>104</w:t>
            </w:r>
            <w:r w:rsidRPr="003158A4">
              <w:rPr>
                <w:rStyle w:val="Hyperlink"/>
              </w:rPr>
              <w:t xml:space="preserve"> - </w:t>
            </w:r>
            <w:r w:rsidRPr="003158A4">
              <w:rPr>
                <w:rStyle w:val="Hyperlink"/>
                <w:rtl/>
              </w:rPr>
              <w:t>الإحسان‏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Toc485811350 \h</w:instrText>
            </w:r>
            <w:r>
              <w:rPr>
                <w:webHidden/>
                <w:rtl/>
              </w:rPr>
              <w:instrText xml:space="preserve"> </w:instrText>
            </w:r>
            <w:r>
              <w:rPr>
                <w:webHidden/>
                <w:rtl/>
              </w:rPr>
            </w:r>
            <w:r>
              <w:rPr>
                <w:webHidden/>
                <w:rtl/>
              </w:rPr>
              <w:fldChar w:fldCharType="separate"/>
            </w:r>
            <w:r w:rsidR="00612808">
              <w:rPr>
                <w:webHidden/>
              </w:rPr>
              <w:t>102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51" w:history="1">
            <w:r w:rsidRPr="003158A4">
              <w:rPr>
                <w:rStyle w:val="Hyperlink"/>
                <w:lang w:bidi="fa-IR"/>
              </w:rPr>
              <w:t>104</w:t>
            </w:r>
            <w:r w:rsidRPr="003158A4">
              <w:rPr>
                <w:rStyle w:val="Hyperlink"/>
              </w:rPr>
              <w:t>. GOOD-DOING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Toc485811351 \h</w:instrText>
            </w:r>
            <w:r>
              <w:rPr>
                <w:webHidden/>
                <w:rtl/>
              </w:rPr>
              <w:instrText xml:space="preserve"> </w:instrText>
            </w:r>
            <w:r>
              <w:rPr>
                <w:webHidden/>
                <w:rtl/>
              </w:rPr>
            </w:r>
            <w:r>
              <w:rPr>
                <w:webHidden/>
                <w:rtl/>
              </w:rPr>
              <w:fldChar w:fldCharType="separate"/>
            </w:r>
            <w:r w:rsidR="00612808">
              <w:rPr>
                <w:webHidden/>
              </w:rPr>
              <w:t>102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2" w:history="1">
            <w:r w:rsidRPr="003158A4">
              <w:rPr>
                <w:rStyle w:val="Hyperlink"/>
                <w:lang w:bidi="fa-IR"/>
              </w:rPr>
              <w:t>536</w:t>
            </w:r>
            <w:r w:rsidRPr="003158A4">
              <w:rPr>
                <w:rStyle w:val="Hyperlink"/>
              </w:rPr>
              <w:t xml:space="preserve"> - </w:t>
            </w:r>
            <w:r w:rsidRPr="003158A4">
              <w:rPr>
                <w:rStyle w:val="Hyperlink"/>
                <w:rtl/>
              </w:rPr>
              <w:t>تَفسيرُ الإحسانِ‏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Toc485811352 \h</w:instrText>
            </w:r>
            <w:r>
              <w:rPr>
                <w:webHidden/>
                <w:rtl/>
              </w:rPr>
              <w:instrText xml:space="preserve"> </w:instrText>
            </w:r>
            <w:r>
              <w:rPr>
                <w:webHidden/>
                <w:rtl/>
              </w:rPr>
            </w:r>
            <w:r>
              <w:rPr>
                <w:webHidden/>
                <w:rtl/>
              </w:rPr>
              <w:fldChar w:fldCharType="separate"/>
            </w:r>
            <w:r w:rsidR="00612808">
              <w:rPr>
                <w:webHidden/>
              </w:rPr>
              <w:t>102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3" w:history="1">
            <w:r w:rsidRPr="003158A4">
              <w:rPr>
                <w:rStyle w:val="Hyperlink"/>
                <w:lang w:bidi="fa-IR"/>
              </w:rPr>
              <w:t>536</w:t>
            </w:r>
            <w:r w:rsidRPr="003158A4">
              <w:rPr>
                <w:rStyle w:val="Hyperlink"/>
              </w:rPr>
              <w:t>. THE MEANING OF GOOD-DOING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Toc485811353 \h</w:instrText>
            </w:r>
            <w:r>
              <w:rPr>
                <w:webHidden/>
                <w:rtl/>
              </w:rPr>
              <w:instrText xml:space="preserve"> </w:instrText>
            </w:r>
            <w:r>
              <w:rPr>
                <w:webHidden/>
                <w:rtl/>
              </w:rPr>
            </w:r>
            <w:r>
              <w:rPr>
                <w:webHidden/>
                <w:rtl/>
              </w:rPr>
              <w:fldChar w:fldCharType="separate"/>
            </w:r>
            <w:r w:rsidR="00612808">
              <w:rPr>
                <w:webHidden/>
              </w:rPr>
              <w:t>102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Toc485811354 \h</w:instrText>
            </w:r>
            <w:r>
              <w:rPr>
                <w:noProof/>
                <w:webHidden/>
                <w:rtl/>
              </w:rPr>
              <w:instrText xml:space="preserve"> </w:instrText>
            </w:r>
            <w:r>
              <w:rPr>
                <w:noProof/>
                <w:webHidden/>
                <w:rtl/>
              </w:rPr>
            </w:r>
            <w:r>
              <w:rPr>
                <w:noProof/>
                <w:webHidden/>
                <w:rtl/>
              </w:rPr>
              <w:fldChar w:fldCharType="separate"/>
            </w:r>
            <w:r w:rsidR="00612808">
              <w:rPr>
                <w:noProof/>
                <w:webHidden/>
              </w:rPr>
              <w:t>102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5" w:history="1">
            <w:r w:rsidRPr="003158A4">
              <w:rPr>
                <w:rStyle w:val="Hyperlink"/>
                <w:lang w:bidi="fa-IR"/>
              </w:rPr>
              <w:t>537</w:t>
            </w:r>
            <w:r w:rsidRPr="003158A4">
              <w:rPr>
                <w:rStyle w:val="Hyperlink"/>
              </w:rPr>
              <w:t xml:space="preserve"> - </w:t>
            </w:r>
            <w:r w:rsidRPr="003158A4">
              <w:rPr>
                <w:rStyle w:val="Hyperlink"/>
                <w:rtl/>
              </w:rPr>
              <w:t>مَن أحسَنَ أحسَنَ لِنَفسِهِ‏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Toc485811355 \h</w:instrText>
            </w:r>
            <w:r>
              <w:rPr>
                <w:webHidden/>
                <w:rtl/>
              </w:rPr>
              <w:instrText xml:space="preserve"> </w:instrText>
            </w:r>
            <w:r>
              <w:rPr>
                <w:webHidden/>
                <w:rtl/>
              </w:rPr>
            </w:r>
            <w:r>
              <w:rPr>
                <w:webHidden/>
                <w:rtl/>
              </w:rPr>
              <w:fldChar w:fldCharType="separate"/>
            </w:r>
            <w:r w:rsidR="00612808">
              <w:rPr>
                <w:webHidden/>
              </w:rPr>
              <w:t>103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6" w:history="1">
            <w:r w:rsidRPr="003158A4">
              <w:rPr>
                <w:rStyle w:val="Hyperlink"/>
                <w:lang w:bidi="fa-IR"/>
              </w:rPr>
              <w:t>537</w:t>
            </w:r>
            <w:r w:rsidRPr="003158A4">
              <w:rPr>
                <w:rStyle w:val="Hyperlink"/>
              </w:rPr>
              <w:t>. HE WHO DOES GOOD BENEFITS HIS OWN SOUL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Toc485811356 \h</w:instrText>
            </w:r>
            <w:r>
              <w:rPr>
                <w:webHidden/>
                <w:rtl/>
              </w:rPr>
              <w:instrText xml:space="preserve"> </w:instrText>
            </w:r>
            <w:r>
              <w:rPr>
                <w:webHidden/>
                <w:rtl/>
              </w:rPr>
            </w:r>
            <w:r>
              <w:rPr>
                <w:webHidden/>
                <w:rtl/>
              </w:rPr>
              <w:fldChar w:fldCharType="separate"/>
            </w:r>
            <w:r w:rsidR="00612808">
              <w:rPr>
                <w:webHidden/>
              </w:rPr>
              <w:t>103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Toc485811357 \h</w:instrText>
            </w:r>
            <w:r>
              <w:rPr>
                <w:noProof/>
                <w:webHidden/>
                <w:rtl/>
              </w:rPr>
              <w:instrText xml:space="preserve"> </w:instrText>
            </w:r>
            <w:r>
              <w:rPr>
                <w:noProof/>
                <w:webHidden/>
                <w:rtl/>
              </w:rPr>
            </w:r>
            <w:r>
              <w:rPr>
                <w:noProof/>
                <w:webHidden/>
                <w:rtl/>
              </w:rPr>
              <w:fldChar w:fldCharType="separate"/>
            </w:r>
            <w:r w:rsidR="00612808">
              <w:rPr>
                <w:noProof/>
                <w:webHidden/>
              </w:rPr>
              <w:t>103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8" w:history="1">
            <w:r w:rsidRPr="003158A4">
              <w:rPr>
                <w:rStyle w:val="Hyperlink"/>
                <w:lang w:bidi="fa-IR"/>
              </w:rPr>
              <w:t>538</w:t>
            </w:r>
            <w:r w:rsidRPr="003158A4">
              <w:rPr>
                <w:rStyle w:val="Hyperlink"/>
              </w:rPr>
              <w:t xml:space="preserve"> - </w:t>
            </w:r>
            <w:r w:rsidRPr="003158A4">
              <w:rPr>
                <w:rStyle w:val="Hyperlink"/>
                <w:rtl/>
              </w:rPr>
              <w:t>فَضلُ الإحسانِ‏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Toc485811358 \h</w:instrText>
            </w:r>
            <w:r>
              <w:rPr>
                <w:webHidden/>
                <w:rtl/>
              </w:rPr>
              <w:instrText xml:space="preserve"> </w:instrText>
            </w:r>
            <w:r>
              <w:rPr>
                <w:webHidden/>
                <w:rtl/>
              </w:rPr>
            </w:r>
            <w:r>
              <w:rPr>
                <w:webHidden/>
                <w:rtl/>
              </w:rPr>
              <w:fldChar w:fldCharType="separate"/>
            </w:r>
            <w:r w:rsidR="00612808">
              <w:rPr>
                <w:webHidden/>
              </w:rPr>
              <w:t>104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59" w:history="1">
            <w:r w:rsidRPr="003158A4">
              <w:rPr>
                <w:rStyle w:val="Hyperlink"/>
                <w:lang w:bidi="fa-IR"/>
              </w:rPr>
              <w:t>538</w:t>
            </w:r>
            <w:r w:rsidRPr="003158A4">
              <w:rPr>
                <w:rStyle w:val="Hyperlink"/>
              </w:rPr>
              <w:t>. THE VIRTUE OF GOOD-DOING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Toc485811359 \h</w:instrText>
            </w:r>
            <w:r>
              <w:rPr>
                <w:webHidden/>
                <w:rtl/>
              </w:rPr>
              <w:instrText xml:space="preserve"> </w:instrText>
            </w:r>
            <w:r>
              <w:rPr>
                <w:webHidden/>
                <w:rtl/>
              </w:rPr>
            </w:r>
            <w:r>
              <w:rPr>
                <w:webHidden/>
                <w:rtl/>
              </w:rPr>
              <w:fldChar w:fldCharType="separate"/>
            </w:r>
            <w:r w:rsidR="00612808">
              <w:rPr>
                <w:webHidden/>
              </w:rPr>
              <w:t>104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Toc485811360 \h</w:instrText>
            </w:r>
            <w:r>
              <w:rPr>
                <w:noProof/>
                <w:webHidden/>
                <w:rtl/>
              </w:rPr>
              <w:instrText xml:space="preserve"> </w:instrText>
            </w:r>
            <w:r>
              <w:rPr>
                <w:noProof/>
                <w:webHidden/>
                <w:rtl/>
              </w:rPr>
            </w:r>
            <w:r>
              <w:rPr>
                <w:noProof/>
                <w:webHidden/>
                <w:rtl/>
              </w:rPr>
              <w:fldChar w:fldCharType="separate"/>
            </w:r>
            <w:r w:rsidR="00612808">
              <w:rPr>
                <w:noProof/>
                <w:webHidden/>
              </w:rPr>
              <w:t>104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61" w:history="1">
            <w:r w:rsidRPr="003158A4">
              <w:rPr>
                <w:rStyle w:val="Hyperlink"/>
                <w:lang w:bidi="fa-IR"/>
              </w:rPr>
              <w:t>539</w:t>
            </w:r>
            <w:r w:rsidRPr="003158A4">
              <w:rPr>
                <w:rStyle w:val="Hyperlink"/>
              </w:rPr>
              <w:t xml:space="preserve"> - </w:t>
            </w:r>
            <w:r w:rsidRPr="003158A4">
              <w:rPr>
                <w:rStyle w:val="Hyperlink"/>
                <w:rtl/>
              </w:rPr>
              <w:t>الإحسانُ إلى‏ مَن أساءَ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Toc485811361 \h</w:instrText>
            </w:r>
            <w:r>
              <w:rPr>
                <w:webHidden/>
                <w:rtl/>
              </w:rPr>
              <w:instrText xml:space="preserve"> </w:instrText>
            </w:r>
            <w:r>
              <w:rPr>
                <w:webHidden/>
                <w:rtl/>
              </w:rPr>
            </w:r>
            <w:r>
              <w:rPr>
                <w:webHidden/>
                <w:rtl/>
              </w:rPr>
              <w:fldChar w:fldCharType="separate"/>
            </w:r>
            <w:r w:rsidR="00612808">
              <w:rPr>
                <w:webHidden/>
              </w:rPr>
              <w:t>106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62" w:history="1">
            <w:r w:rsidRPr="003158A4">
              <w:rPr>
                <w:rStyle w:val="Hyperlink"/>
                <w:lang w:bidi="fa-IR"/>
              </w:rPr>
              <w:t>539</w:t>
            </w:r>
            <w:r w:rsidRPr="003158A4">
              <w:rPr>
                <w:rStyle w:val="Hyperlink"/>
              </w:rPr>
              <w:t>. GOOD-DOING TO THE WRONGDOER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Toc485811362 \h</w:instrText>
            </w:r>
            <w:r>
              <w:rPr>
                <w:webHidden/>
                <w:rtl/>
              </w:rPr>
              <w:instrText xml:space="preserve"> </w:instrText>
            </w:r>
            <w:r>
              <w:rPr>
                <w:webHidden/>
                <w:rtl/>
              </w:rPr>
            </w:r>
            <w:r>
              <w:rPr>
                <w:webHidden/>
                <w:rtl/>
              </w:rPr>
              <w:fldChar w:fldCharType="separate"/>
            </w:r>
            <w:r w:rsidR="00612808">
              <w:rPr>
                <w:webHidden/>
              </w:rPr>
              <w:t>106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Toc485811363 \h</w:instrText>
            </w:r>
            <w:r>
              <w:rPr>
                <w:noProof/>
                <w:webHidden/>
                <w:rtl/>
              </w:rPr>
              <w:instrText xml:space="preserve"> </w:instrText>
            </w:r>
            <w:r>
              <w:rPr>
                <w:noProof/>
                <w:webHidden/>
                <w:rtl/>
              </w:rPr>
            </w:r>
            <w:r>
              <w:rPr>
                <w:noProof/>
                <w:webHidden/>
                <w:rtl/>
              </w:rPr>
              <w:fldChar w:fldCharType="separate"/>
            </w:r>
            <w:r w:rsidR="00612808">
              <w:rPr>
                <w:noProof/>
                <w:webHidden/>
              </w:rPr>
              <w:t>106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64" w:history="1">
            <w:r w:rsidRPr="003158A4">
              <w:rPr>
                <w:rStyle w:val="Hyperlink"/>
                <w:lang w:bidi="fa-IR"/>
              </w:rPr>
              <w:t>540</w:t>
            </w:r>
            <w:r w:rsidRPr="003158A4">
              <w:rPr>
                <w:rStyle w:val="Hyperlink"/>
              </w:rPr>
              <w:t xml:space="preserve"> - </w:t>
            </w:r>
            <w:r w:rsidRPr="003158A4">
              <w:rPr>
                <w:rStyle w:val="Hyperlink"/>
                <w:rtl/>
              </w:rPr>
              <w:t>ما يَتَرَتَّبُ عَلى‏ إحسانِ المُشرِكينَ‏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Toc485811364 \h</w:instrText>
            </w:r>
            <w:r>
              <w:rPr>
                <w:webHidden/>
                <w:rtl/>
              </w:rPr>
              <w:instrText xml:space="preserve"> </w:instrText>
            </w:r>
            <w:r>
              <w:rPr>
                <w:webHidden/>
                <w:rtl/>
              </w:rPr>
            </w:r>
            <w:r>
              <w:rPr>
                <w:webHidden/>
                <w:rtl/>
              </w:rPr>
              <w:fldChar w:fldCharType="separate"/>
            </w:r>
            <w:r w:rsidR="00612808">
              <w:rPr>
                <w:webHidden/>
              </w:rPr>
              <w:t>107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65" w:history="1">
            <w:r w:rsidRPr="003158A4">
              <w:rPr>
                <w:rStyle w:val="Hyperlink"/>
                <w:lang w:bidi="fa-IR"/>
              </w:rPr>
              <w:t>540</w:t>
            </w:r>
            <w:r w:rsidRPr="003158A4">
              <w:rPr>
                <w:rStyle w:val="Hyperlink"/>
              </w:rPr>
              <w:t>. THE CONSEQUENCE OF THE POLYTHEISTS' ACTS OF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Toc485811365 \h</w:instrText>
            </w:r>
            <w:r>
              <w:rPr>
                <w:webHidden/>
                <w:rtl/>
              </w:rPr>
              <w:instrText xml:space="preserve"> </w:instrText>
            </w:r>
            <w:r>
              <w:rPr>
                <w:webHidden/>
                <w:rtl/>
              </w:rPr>
            </w:r>
            <w:r>
              <w:rPr>
                <w:webHidden/>
                <w:rtl/>
              </w:rPr>
              <w:fldChar w:fldCharType="separate"/>
            </w:r>
            <w:r w:rsidR="00612808">
              <w:rPr>
                <w:webHidden/>
              </w:rPr>
              <w:t>107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Toc485811366 \h</w:instrText>
            </w:r>
            <w:r>
              <w:rPr>
                <w:noProof/>
                <w:webHidden/>
                <w:rtl/>
              </w:rPr>
              <w:instrText xml:space="preserve"> </w:instrText>
            </w:r>
            <w:r>
              <w:rPr>
                <w:noProof/>
                <w:webHidden/>
                <w:rtl/>
              </w:rPr>
            </w:r>
            <w:r>
              <w:rPr>
                <w:noProof/>
                <w:webHidden/>
                <w:rtl/>
              </w:rPr>
              <w:fldChar w:fldCharType="separate"/>
            </w:r>
            <w:r w:rsidR="00612808">
              <w:rPr>
                <w:noProof/>
                <w:webHidden/>
              </w:rPr>
              <w:t>107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67" w:history="1">
            <w:r w:rsidRPr="003158A4">
              <w:rPr>
                <w:rStyle w:val="Hyperlink"/>
                <w:lang w:bidi="fa-IR"/>
              </w:rPr>
              <w:t>105</w:t>
            </w:r>
            <w:r w:rsidRPr="003158A4">
              <w:rPr>
                <w:rStyle w:val="Hyperlink"/>
              </w:rPr>
              <w:t xml:space="preserve"> - </w:t>
            </w:r>
            <w:r w:rsidRPr="003158A4">
              <w:rPr>
                <w:rStyle w:val="Hyperlink"/>
                <w:rtl/>
              </w:rPr>
              <w:t>الحفظ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Toc485811367 \h</w:instrText>
            </w:r>
            <w:r>
              <w:rPr>
                <w:webHidden/>
                <w:rtl/>
              </w:rPr>
              <w:instrText xml:space="preserve"> </w:instrText>
            </w:r>
            <w:r>
              <w:rPr>
                <w:webHidden/>
                <w:rtl/>
              </w:rPr>
            </w:r>
            <w:r>
              <w:rPr>
                <w:webHidden/>
                <w:rtl/>
              </w:rPr>
              <w:fldChar w:fldCharType="separate"/>
            </w:r>
            <w:r w:rsidR="00612808">
              <w:rPr>
                <w:webHidden/>
              </w:rPr>
              <w:t>108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68" w:history="1">
            <w:r w:rsidRPr="003158A4">
              <w:rPr>
                <w:rStyle w:val="Hyperlink"/>
                <w:lang w:bidi="fa-IR"/>
              </w:rPr>
              <w:t>105</w:t>
            </w:r>
            <w:r w:rsidRPr="003158A4">
              <w:rPr>
                <w:rStyle w:val="Hyperlink"/>
              </w:rPr>
              <w:t>. MEMORIZING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Toc485811368 \h</w:instrText>
            </w:r>
            <w:r>
              <w:rPr>
                <w:webHidden/>
                <w:rtl/>
              </w:rPr>
              <w:instrText xml:space="preserve"> </w:instrText>
            </w:r>
            <w:r>
              <w:rPr>
                <w:webHidden/>
                <w:rtl/>
              </w:rPr>
            </w:r>
            <w:r>
              <w:rPr>
                <w:webHidden/>
                <w:rtl/>
              </w:rPr>
              <w:fldChar w:fldCharType="separate"/>
            </w:r>
            <w:r w:rsidR="00612808">
              <w:rPr>
                <w:webHidden/>
              </w:rPr>
              <w:t>108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69" w:history="1">
            <w:r w:rsidRPr="003158A4">
              <w:rPr>
                <w:rStyle w:val="Hyperlink"/>
                <w:lang w:bidi="fa-IR"/>
              </w:rPr>
              <w:t>541</w:t>
            </w:r>
            <w:r w:rsidRPr="003158A4">
              <w:rPr>
                <w:rStyle w:val="Hyperlink"/>
              </w:rPr>
              <w:t xml:space="preserve"> - </w:t>
            </w:r>
            <w:r w:rsidRPr="003158A4">
              <w:rPr>
                <w:rStyle w:val="Hyperlink"/>
                <w:rtl/>
              </w:rPr>
              <w:t>نِعمَةُ الحِفظِ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Toc485811369 \h</w:instrText>
            </w:r>
            <w:r>
              <w:rPr>
                <w:webHidden/>
                <w:rtl/>
              </w:rPr>
              <w:instrText xml:space="preserve"> </w:instrText>
            </w:r>
            <w:r>
              <w:rPr>
                <w:webHidden/>
                <w:rtl/>
              </w:rPr>
            </w:r>
            <w:r>
              <w:rPr>
                <w:webHidden/>
                <w:rtl/>
              </w:rPr>
              <w:fldChar w:fldCharType="separate"/>
            </w:r>
            <w:r w:rsidR="00612808">
              <w:rPr>
                <w:webHidden/>
              </w:rPr>
              <w:t>108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70" w:history="1">
            <w:r w:rsidRPr="003158A4">
              <w:rPr>
                <w:rStyle w:val="Hyperlink"/>
                <w:lang w:bidi="fa-IR"/>
              </w:rPr>
              <w:t>541</w:t>
            </w:r>
            <w:r w:rsidRPr="003158A4">
              <w:rPr>
                <w:rStyle w:val="Hyperlink"/>
              </w:rPr>
              <w:t xml:space="preserve">. THE THE BLESSING </w:t>
            </w:r>
            <w:r w:rsidRPr="003158A4">
              <w:rPr>
                <w:rStyle w:val="Hyperlink"/>
                <w:lang w:bidi="fa-IR"/>
              </w:rPr>
              <w:t>O</w:t>
            </w:r>
            <w:r w:rsidRPr="003158A4">
              <w:rPr>
                <w:rStyle w:val="Hyperlink"/>
              </w:rPr>
              <w:t>F MEMORIZING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Toc485811370 \h</w:instrText>
            </w:r>
            <w:r>
              <w:rPr>
                <w:webHidden/>
                <w:rtl/>
              </w:rPr>
              <w:instrText xml:space="preserve"> </w:instrText>
            </w:r>
            <w:r>
              <w:rPr>
                <w:webHidden/>
                <w:rtl/>
              </w:rPr>
            </w:r>
            <w:r>
              <w:rPr>
                <w:webHidden/>
                <w:rtl/>
              </w:rPr>
              <w:fldChar w:fldCharType="separate"/>
            </w:r>
            <w:r w:rsidR="00612808">
              <w:rPr>
                <w:webHidden/>
              </w:rPr>
              <w:t>108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Toc485811371 \h</w:instrText>
            </w:r>
            <w:r>
              <w:rPr>
                <w:noProof/>
                <w:webHidden/>
                <w:rtl/>
              </w:rPr>
              <w:instrText xml:space="preserve"> </w:instrText>
            </w:r>
            <w:r>
              <w:rPr>
                <w:noProof/>
                <w:webHidden/>
                <w:rtl/>
              </w:rPr>
            </w:r>
            <w:r>
              <w:rPr>
                <w:noProof/>
                <w:webHidden/>
                <w:rtl/>
              </w:rPr>
              <w:fldChar w:fldCharType="separate"/>
            </w:r>
            <w:r w:rsidR="00612808">
              <w:rPr>
                <w:noProof/>
                <w:webHidden/>
              </w:rPr>
              <w:t>108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72" w:history="1">
            <w:r w:rsidRPr="003158A4">
              <w:rPr>
                <w:rStyle w:val="Hyperlink"/>
                <w:lang w:bidi="fa-IR"/>
              </w:rPr>
              <w:t>542</w:t>
            </w:r>
            <w:r w:rsidRPr="003158A4">
              <w:rPr>
                <w:rStyle w:val="Hyperlink"/>
              </w:rPr>
              <w:t xml:space="preserve"> - </w:t>
            </w:r>
            <w:r w:rsidRPr="003158A4">
              <w:rPr>
                <w:rStyle w:val="Hyperlink"/>
                <w:rtl/>
              </w:rPr>
              <w:t>الحِفظُ فِي الصِّغَرِ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Toc485811372 \h</w:instrText>
            </w:r>
            <w:r>
              <w:rPr>
                <w:webHidden/>
                <w:rtl/>
              </w:rPr>
              <w:instrText xml:space="preserve"> </w:instrText>
            </w:r>
            <w:r>
              <w:rPr>
                <w:webHidden/>
                <w:rtl/>
              </w:rPr>
            </w:r>
            <w:r>
              <w:rPr>
                <w:webHidden/>
                <w:rtl/>
              </w:rPr>
              <w:fldChar w:fldCharType="separate"/>
            </w:r>
            <w:r w:rsidR="00612808">
              <w:rPr>
                <w:webHidden/>
              </w:rPr>
              <w:t>109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73" w:history="1">
            <w:r w:rsidRPr="003158A4">
              <w:rPr>
                <w:rStyle w:val="Hyperlink"/>
                <w:lang w:bidi="fa-IR"/>
              </w:rPr>
              <w:t>542</w:t>
            </w:r>
            <w:r w:rsidRPr="003158A4">
              <w:rPr>
                <w:rStyle w:val="Hyperlink"/>
              </w:rPr>
              <w:t>. MEMORIZATION IN CHILDHOOD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Toc485811373 \h</w:instrText>
            </w:r>
            <w:r>
              <w:rPr>
                <w:webHidden/>
                <w:rtl/>
              </w:rPr>
              <w:instrText xml:space="preserve"> </w:instrText>
            </w:r>
            <w:r>
              <w:rPr>
                <w:webHidden/>
                <w:rtl/>
              </w:rPr>
            </w:r>
            <w:r>
              <w:rPr>
                <w:webHidden/>
                <w:rtl/>
              </w:rPr>
              <w:fldChar w:fldCharType="separate"/>
            </w:r>
            <w:r w:rsidR="00612808">
              <w:rPr>
                <w:webHidden/>
              </w:rPr>
              <w:t>109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7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Toc485811374 \h</w:instrText>
            </w:r>
            <w:r>
              <w:rPr>
                <w:noProof/>
                <w:webHidden/>
                <w:rtl/>
              </w:rPr>
              <w:instrText xml:space="preserve"> </w:instrText>
            </w:r>
            <w:r>
              <w:rPr>
                <w:noProof/>
                <w:webHidden/>
                <w:rtl/>
              </w:rPr>
            </w:r>
            <w:r>
              <w:rPr>
                <w:noProof/>
                <w:webHidden/>
                <w:rtl/>
              </w:rPr>
              <w:fldChar w:fldCharType="separate"/>
            </w:r>
            <w:r w:rsidR="00612808">
              <w:rPr>
                <w:noProof/>
                <w:webHidden/>
              </w:rPr>
              <w:t>109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75" w:history="1">
            <w:r w:rsidRPr="003158A4">
              <w:rPr>
                <w:rStyle w:val="Hyperlink"/>
                <w:lang w:bidi="fa-IR"/>
              </w:rPr>
              <w:t>543</w:t>
            </w:r>
            <w:r w:rsidRPr="003158A4">
              <w:rPr>
                <w:rStyle w:val="Hyperlink"/>
              </w:rPr>
              <w:t xml:space="preserve"> - </w:t>
            </w:r>
            <w:r w:rsidRPr="003158A4">
              <w:rPr>
                <w:rStyle w:val="Hyperlink"/>
                <w:rtl/>
              </w:rPr>
              <w:t>ما يَزيدُ فِي الحِفظِ</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Toc485811375 \h</w:instrText>
            </w:r>
            <w:r>
              <w:rPr>
                <w:webHidden/>
                <w:rtl/>
              </w:rPr>
              <w:instrText xml:space="preserve"> </w:instrText>
            </w:r>
            <w:r>
              <w:rPr>
                <w:webHidden/>
                <w:rtl/>
              </w:rPr>
            </w:r>
            <w:r>
              <w:rPr>
                <w:webHidden/>
                <w:rtl/>
              </w:rPr>
              <w:fldChar w:fldCharType="separate"/>
            </w:r>
            <w:r w:rsidR="00612808">
              <w:rPr>
                <w:webHidden/>
              </w:rPr>
              <w:t>110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76" w:history="1">
            <w:r w:rsidRPr="003158A4">
              <w:rPr>
                <w:rStyle w:val="Hyperlink"/>
                <w:lang w:bidi="fa-IR"/>
              </w:rPr>
              <w:t>543</w:t>
            </w:r>
            <w:r w:rsidRPr="003158A4">
              <w:rPr>
                <w:rStyle w:val="Hyperlink"/>
              </w:rPr>
              <w:t>. THAT WHICH INCREASES ONE'S CAPACITY TO MEMORIZE</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Toc485811376 \h</w:instrText>
            </w:r>
            <w:r>
              <w:rPr>
                <w:webHidden/>
                <w:rtl/>
              </w:rPr>
              <w:instrText xml:space="preserve"> </w:instrText>
            </w:r>
            <w:r>
              <w:rPr>
                <w:webHidden/>
                <w:rtl/>
              </w:rPr>
            </w:r>
            <w:r>
              <w:rPr>
                <w:webHidden/>
                <w:rtl/>
              </w:rPr>
              <w:fldChar w:fldCharType="separate"/>
            </w:r>
            <w:r w:rsidR="00612808">
              <w:rPr>
                <w:webHidden/>
              </w:rPr>
              <w:t>110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7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Toc485811377 \h</w:instrText>
            </w:r>
            <w:r>
              <w:rPr>
                <w:noProof/>
                <w:webHidden/>
                <w:rtl/>
              </w:rPr>
              <w:instrText xml:space="preserve"> </w:instrText>
            </w:r>
            <w:r>
              <w:rPr>
                <w:noProof/>
                <w:webHidden/>
                <w:rtl/>
              </w:rPr>
            </w:r>
            <w:r>
              <w:rPr>
                <w:noProof/>
                <w:webHidden/>
                <w:rtl/>
              </w:rPr>
              <w:fldChar w:fldCharType="separate"/>
            </w:r>
            <w:r w:rsidR="00612808">
              <w:rPr>
                <w:noProof/>
                <w:webHidden/>
              </w:rPr>
              <w:t>110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78" w:history="1">
            <w:r w:rsidRPr="003158A4">
              <w:rPr>
                <w:rStyle w:val="Hyperlink"/>
                <w:lang w:bidi="fa-IR"/>
              </w:rPr>
              <w:t>106</w:t>
            </w:r>
            <w:r w:rsidRPr="003158A4">
              <w:rPr>
                <w:rStyle w:val="Hyperlink"/>
              </w:rPr>
              <w:t xml:space="preserve"> - </w:t>
            </w:r>
            <w:r w:rsidRPr="003158A4">
              <w:rPr>
                <w:rStyle w:val="Hyperlink"/>
                <w:rtl/>
              </w:rPr>
              <w:t>الحقد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Toc485811378 \h</w:instrText>
            </w:r>
            <w:r>
              <w:rPr>
                <w:webHidden/>
                <w:rtl/>
              </w:rPr>
              <w:instrText xml:space="preserve"> </w:instrText>
            </w:r>
            <w:r>
              <w:rPr>
                <w:webHidden/>
                <w:rtl/>
              </w:rPr>
            </w:r>
            <w:r>
              <w:rPr>
                <w:webHidden/>
                <w:rtl/>
              </w:rPr>
              <w:fldChar w:fldCharType="separate"/>
            </w:r>
            <w:r w:rsidR="00612808">
              <w:rPr>
                <w:webHidden/>
              </w:rPr>
              <w:t>111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79" w:history="1">
            <w:r w:rsidRPr="003158A4">
              <w:rPr>
                <w:rStyle w:val="Hyperlink"/>
                <w:lang w:bidi="fa-IR"/>
              </w:rPr>
              <w:t>106</w:t>
            </w:r>
            <w:r w:rsidRPr="003158A4">
              <w:rPr>
                <w:rStyle w:val="Hyperlink"/>
              </w:rPr>
              <w:t>. RESENTMENT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Toc485811379 \h</w:instrText>
            </w:r>
            <w:r>
              <w:rPr>
                <w:webHidden/>
                <w:rtl/>
              </w:rPr>
              <w:instrText xml:space="preserve"> </w:instrText>
            </w:r>
            <w:r>
              <w:rPr>
                <w:webHidden/>
                <w:rtl/>
              </w:rPr>
            </w:r>
            <w:r>
              <w:rPr>
                <w:webHidden/>
                <w:rtl/>
              </w:rPr>
              <w:fldChar w:fldCharType="separate"/>
            </w:r>
            <w:r w:rsidR="00612808">
              <w:rPr>
                <w:webHidden/>
              </w:rPr>
              <w:t>111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0" w:history="1">
            <w:r w:rsidRPr="003158A4">
              <w:rPr>
                <w:rStyle w:val="Hyperlink"/>
                <w:lang w:bidi="fa-IR"/>
              </w:rPr>
              <w:t>544</w:t>
            </w:r>
            <w:r w:rsidRPr="003158A4">
              <w:rPr>
                <w:rStyle w:val="Hyperlink"/>
              </w:rPr>
              <w:t xml:space="preserve"> - </w:t>
            </w:r>
            <w:r w:rsidRPr="003158A4">
              <w:rPr>
                <w:rStyle w:val="Hyperlink"/>
                <w:rtl/>
              </w:rPr>
              <w:t>ذَمُّ الحِقدِ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Toc485811380 \h</w:instrText>
            </w:r>
            <w:r>
              <w:rPr>
                <w:webHidden/>
                <w:rtl/>
              </w:rPr>
              <w:instrText xml:space="preserve"> </w:instrText>
            </w:r>
            <w:r>
              <w:rPr>
                <w:webHidden/>
                <w:rtl/>
              </w:rPr>
            </w:r>
            <w:r>
              <w:rPr>
                <w:webHidden/>
                <w:rtl/>
              </w:rPr>
              <w:fldChar w:fldCharType="separate"/>
            </w:r>
            <w:r w:rsidR="00612808">
              <w:rPr>
                <w:webHidden/>
              </w:rPr>
              <w:t>111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1" w:history="1">
            <w:r w:rsidRPr="003158A4">
              <w:rPr>
                <w:rStyle w:val="Hyperlink"/>
                <w:lang w:bidi="fa-IR"/>
              </w:rPr>
              <w:t>544</w:t>
            </w:r>
            <w:r w:rsidRPr="003158A4">
              <w:rPr>
                <w:rStyle w:val="Hyperlink"/>
              </w:rPr>
              <w:t>. DENOUNCING RESENTMENT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Toc485811381 \h</w:instrText>
            </w:r>
            <w:r>
              <w:rPr>
                <w:webHidden/>
                <w:rtl/>
              </w:rPr>
              <w:instrText xml:space="preserve"> </w:instrText>
            </w:r>
            <w:r>
              <w:rPr>
                <w:webHidden/>
                <w:rtl/>
              </w:rPr>
            </w:r>
            <w:r>
              <w:rPr>
                <w:webHidden/>
                <w:rtl/>
              </w:rPr>
              <w:fldChar w:fldCharType="separate"/>
            </w:r>
            <w:r w:rsidR="00612808">
              <w:rPr>
                <w:webHidden/>
              </w:rPr>
              <w:t>111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Toc485811382 \h</w:instrText>
            </w:r>
            <w:r>
              <w:rPr>
                <w:noProof/>
                <w:webHidden/>
                <w:rtl/>
              </w:rPr>
              <w:instrText xml:space="preserve"> </w:instrText>
            </w:r>
            <w:r>
              <w:rPr>
                <w:noProof/>
                <w:webHidden/>
                <w:rtl/>
              </w:rPr>
            </w:r>
            <w:r>
              <w:rPr>
                <w:noProof/>
                <w:webHidden/>
                <w:rtl/>
              </w:rPr>
              <w:fldChar w:fldCharType="separate"/>
            </w:r>
            <w:r w:rsidR="00612808">
              <w:rPr>
                <w:noProof/>
                <w:webHidden/>
              </w:rPr>
              <w:t>111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3" w:history="1">
            <w:r w:rsidRPr="003158A4">
              <w:rPr>
                <w:rStyle w:val="Hyperlink"/>
                <w:lang w:bidi="fa-IR"/>
              </w:rPr>
              <w:t>545</w:t>
            </w:r>
            <w:r w:rsidRPr="003158A4">
              <w:rPr>
                <w:rStyle w:val="Hyperlink"/>
              </w:rPr>
              <w:t xml:space="preserve"> - </w:t>
            </w:r>
            <w:r w:rsidRPr="003158A4">
              <w:rPr>
                <w:rStyle w:val="Hyperlink"/>
                <w:rtl/>
              </w:rPr>
              <w:t>سُرعةُ ذَهابِ حِقدِ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Toc485811383 \h</w:instrText>
            </w:r>
            <w:r>
              <w:rPr>
                <w:webHidden/>
                <w:rtl/>
              </w:rPr>
              <w:instrText xml:space="preserve"> </w:instrText>
            </w:r>
            <w:r>
              <w:rPr>
                <w:webHidden/>
                <w:rtl/>
              </w:rPr>
            </w:r>
            <w:r>
              <w:rPr>
                <w:webHidden/>
                <w:rtl/>
              </w:rPr>
              <w:fldChar w:fldCharType="separate"/>
            </w:r>
            <w:r w:rsidR="00612808">
              <w:rPr>
                <w:webHidden/>
              </w:rPr>
              <w:t>113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4" w:history="1">
            <w:r w:rsidRPr="003158A4">
              <w:rPr>
                <w:rStyle w:val="Hyperlink"/>
                <w:lang w:bidi="fa-IR"/>
              </w:rPr>
              <w:t>545</w:t>
            </w:r>
            <w:r w:rsidRPr="003158A4">
              <w:rPr>
                <w:rStyle w:val="Hyperlink"/>
              </w:rPr>
              <w:t>. THE BELIEVER'S RESENTMENT IS SHORT-LIVED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Toc485811384 \h</w:instrText>
            </w:r>
            <w:r>
              <w:rPr>
                <w:webHidden/>
                <w:rtl/>
              </w:rPr>
              <w:instrText xml:space="preserve"> </w:instrText>
            </w:r>
            <w:r>
              <w:rPr>
                <w:webHidden/>
                <w:rtl/>
              </w:rPr>
            </w:r>
            <w:r>
              <w:rPr>
                <w:webHidden/>
                <w:rtl/>
              </w:rPr>
              <w:fldChar w:fldCharType="separate"/>
            </w:r>
            <w:r w:rsidR="00612808">
              <w:rPr>
                <w:webHidden/>
              </w:rPr>
              <w:t>113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Toc485811385 \h</w:instrText>
            </w:r>
            <w:r>
              <w:rPr>
                <w:noProof/>
                <w:webHidden/>
                <w:rtl/>
              </w:rPr>
              <w:instrText xml:space="preserve"> </w:instrText>
            </w:r>
            <w:r>
              <w:rPr>
                <w:noProof/>
                <w:webHidden/>
                <w:rtl/>
              </w:rPr>
            </w:r>
            <w:r>
              <w:rPr>
                <w:noProof/>
                <w:webHidden/>
                <w:rtl/>
              </w:rPr>
              <w:fldChar w:fldCharType="separate"/>
            </w:r>
            <w:r w:rsidR="00612808">
              <w:rPr>
                <w:noProof/>
                <w:webHidden/>
              </w:rPr>
              <w:t>113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86" w:history="1">
            <w:r w:rsidRPr="003158A4">
              <w:rPr>
                <w:rStyle w:val="Hyperlink"/>
                <w:lang w:bidi="fa-IR"/>
              </w:rPr>
              <w:t>107</w:t>
            </w:r>
            <w:r w:rsidRPr="003158A4">
              <w:rPr>
                <w:rStyle w:val="Hyperlink"/>
              </w:rPr>
              <w:t xml:space="preserve"> - </w:t>
            </w:r>
            <w:r w:rsidRPr="003158A4">
              <w:rPr>
                <w:rStyle w:val="Hyperlink"/>
                <w:rtl/>
              </w:rPr>
              <w:t>التحقير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Toc485811386 \h</w:instrText>
            </w:r>
            <w:r>
              <w:rPr>
                <w:webHidden/>
                <w:rtl/>
              </w:rPr>
              <w:instrText xml:space="preserve"> </w:instrText>
            </w:r>
            <w:r>
              <w:rPr>
                <w:webHidden/>
                <w:rtl/>
              </w:rPr>
            </w:r>
            <w:r>
              <w:rPr>
                <w:webHidden/>
                <w:rtl/>
              </w:rPr>
              <w:fldChar w:fldCharType="separate"/>
            </w:r>
            <w:r w:rsidR="00612808">
              <w:rPr>
                <w:webHidden/>
              </w:rPr>
              <w:t>114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87" w:history="1">
            <w:r w:rsidRPr="003158A4">
              <w:rPr>
                <w:rStyle w:val="Hyperlink"/>
                <w:lang w:bidi="fa-IR"/>
              </w:rPr>
              <w:t>107</w:t>
            </w:r>
            <w:r w:rsidRPr="003158A4">
              <w:rPr>
                <w:rStyle w:val="Hyperlink"/>
              </w:rPr>
              <w:t>. SCORN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Toc485811387 \h</w:instrText>
            </w:r>
            <w:r>
              <w:rPr>
                <w:webHidden/>
                <w:rtl/>
              </w:rPr>
              <w:instrText xml:space="preserve"> </w:instrText>
            </w:r>
            <w:r>
              <w:rPr>
                <w:webHidden/>
                <w:rtl/>
              </w:rPr>
            </w:r>
            <w:r>
              <w:rPr>
                <w:webHidden/>
                <w:rtl/>
              </w:rPr>
              <w:fldChar w:fldCharType="separate"/>
            </w:r>
            <w:r w:rsidR="00612808">
              <w:rPr>
                <w:webHidden/>
              </w:rPr>
              <w:t>114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8" w:history="1">
            <w:r w:rsidRPr="003158A4">
              <w:rPr>
                <w:rStyle w:val="Hyperlink"/>
                <w:lang w:bidi="fa-IR"/>
              </w:rPr>
              <w:t>546</w:t>
            </w:r>
            <w:r w:rsidRPr="003158A4">
              <w:rPr>
                <w:rStyle w:val="Hyperlink"/>
              </w:rPr>
              <w:t xml:space="preserve"> - </w:t>
            </w:r>
            <w:r w:rsidRPr="003158A4">
              <w:rPr>
                <w:rStyle w:val="Hyperlink"/>
                <w:rtl/>
              </w:rPr>
              <w:t>النَّهيُ عَن تَحقيرِ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Toc485811388 \h</w:instrText>
            </w:r>
            <w:r>
              <w:rPr>
                <w:webHidden/>
                <w:rtl/>
              </w:rPr>
              <w:instrText xml:space="preserve"> </w:instrText>
            </w:r>
            <w:r>
              <w:rPr>
                <w:webHidden/>
                <w:rtl/>
              </w:rPr>
            </w:r>
            <w:r>
              <w:rPr>
                <w:webHidden/>
                <w:rtl/>
              </w:rPr>
              <w:fldChar w:fldCharType="separate"/>
            </w:r>
            <w:r w:rsidR="00612808">
              <w:rPr>
                <w:webHidden/>
              </w:rPr>
              <w:t>114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89" w:history="1">
            <w:r w:rsidRPr="003158A4">
              <w:rPr>
                <w:rStyle w:val="Hyperlink"/>
                <w:lang w:bidi="fa-IR"/>
              </w:rPr>
              <w:t>546</w:t>
            </w:r>
            <w:r w:rsidRPr="003158A4">
              <w:rPr>
                <w:rStyle w:val="Hyperlink"/>
              </w:rPr>
              <w:t>. PROHIBITION OF SCORNING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Toc485811389 \h</w:instrText>
            </w:r>
            <w:r>
              <w:rPr>
                <w:webHidden/>
                <w:rtl/>
              </w:rPr>
              <w:instrText xml:space="preserve"> </w:instrText>
            </w:r>
            <w:r>
              <w:rPr>
                <w:webHidden/>
                <w:rtl/>
              </w:rPr>
            </w:r>
            <w:r>
              <w:rPr>
                <w:webHidden/>
                <w:rtl/>
              </w:rPr>
              <w:fldChar w:fldCharType="separate"/>
            </w:r>
            <w:r w:rsidR="00612808">
              <w:rPr>
                <w:webHidden/>
              </w:rPr>
              <w:t>114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Toc485811390 \h</w:instrText>
            </w:r>
            <w:r>
              <w:rPr>
                <w:noProof/>
                <w:webHidden/>
                <w:rtl/>
              </w:rPr>
              <w:instrText xml:space="preserve"> </w:instrText>
            </w:r>
            <w:r>
              <w:rPr>
                <w:noProof/>
                <w:webHidden/>
                <w:rtl/>
              </w:rPr>
            </w:r>
            <w:r>
              <w:rPr>
                <w:noProof/>
                <w:webHidden/>
                <w:rtl/>
              </w:rPr>
              <w:fldChar w:fldCharType="separate"/>
            </w:r>
            <w:r w:rsidR="00612808">
              <w:rPr>
                <w:noProof/>
                <w:webHidden/>
              </w:rPr>
              <w:t>114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91" w:history="1">
            <w:r w:rsidRPr="003158A4">
              <w:rPr>
                <w:rStyle w:val="Hyperlink"/>
                <w:lang w:bidi="fa-IR"/>
              </w:rPr>
              <w:t>547</w:t>
            </w:r>
            <w:r w:rsidRPr="003158A4">
              <w:rPr>
                <w:rStyle w:val="Hyperlink"/>
              </w:rPr>
              <w:t xml:space="preserve"> - </w:t>
            </w:r>
            <w:r w:rsidRPr="003158A4">
              <w:rPr>
                <w:rStyle w:val="Hyperlink"/>
                <w:rtl/>
              </w:rPr>
              <w:t>التَّحذيرُ مِن تَحقيرِ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Toc485811391 \h</w:instrText>
            </w:r>
            <w:r>
              <w:rPr>
                <w:webHidden/>
                <w:rtl/>
              </w:rPr>
              <w:instrText xml:space="preserve"> </w:instrText>
            </w:r>
            <w:r>
              <w:rPr>
                <w:webHidden/>
                <w:rtl/>
              </w:rPr>
            </w:r>
            <w:r>
              <w:rPr>
                <w:webHidden/>
                <w:rtl/>
              </w:rPr>
              <w:fldChar w:fldCharType="separate"/>
            </w:r>
            <w:r w:rsidR="00612808">
              <w:rPr>
                <w:webHidden/>
              </w:rPr>
              <w:t>115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92" w:history="1">
            <w:r w:rsidRPr="003158A4">
              <w:rPr>
                <w:rStyle w:val="Hyperlink"/>
                <w:lang w:bidi="fa-IR"/>
              </w:rPr>
              <w:t>547</w:t>
            </w:r>
            <w:r w:rsidRPr="003158A4">
              <w:rPr>
                <w:rStyle w:val="Hyperlink"/>
              </w:rPr>
              <w:t>. CAUTION AGAINST SCORNING A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Toc485811392 \h</w:instrText>
            </w:r>
            <w:r>
              <w:rPr>
                <w:webHidden/>
                <w:rtl/>
              </w:rPr>
              <w:instrText xml:space="preserve"> </w:instrText>
            </w:r>
            <w:r>
              <w:rPr>
                <w:webHidden/>
                <w:rtl/>
              </w:rPr>
            </w:r>
            <w:r>
              <w:rPr>
                <w:webHidden/>
                <w:rtl/>
              </w:rPr>
              <w:fldChar w:fldCharType="separate"/>
            </w:r>
            <w:r w:rsidR="00612808">
              <w:rPr>
                <w:webHidden/>
              </w:rPr>
              <w:t>115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Toc485811393 \h</w:instrText>
            </w:r>
            <w:r>
              <w:rPr>
                <w:noProof/>
                <w:webHidden/>
                <w:rtl/>
              </w:rPr>
              <w:instrText xml:space="preserve"> </w:instrText>
            </w:r>
            <w:r>
              <w:rPr>
                <w:noProof/>
                <w:webHidden/>
                <w:rtl/>
              </w:rPr>
            </w:r>
            <w:r>
              <w:rPr>
                <w:noProof/>
                <w:webHidden/>
                <w:rtl/>
              </w:rPr>
              <w:fldChar w:fldCharType="separate"/>
            </w:r>
            <w:r w:rsidR="00612808">
              <w:rPr>
                <w:noProof/>
                <w:webHidden/>
              </w:rPr>
              <w:t>115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94" w:history="1">
            <w:r w:rsidRPr="003158A4">
              <w:rPr>
                <w:rStyle w:val="Hyperlink"/>
                <w:lang w:bidi="fa-IR"/>
              </w:rPr>
              <w:t>108</w:t>
            </w:r>
            <w:r w:rsidRPr="003158A4">
              <w:rPr>
                <w:rStyle w:val="Hyperlink"/>
              </w:rPr>
              <w:t xml:space="preserve"> - </w:t>
            </w:r>
            <w:r w:rsidRPr="003158A4">
              <w:rPr>
                <w:rStyle w:val="Hyperlink"/>
                <w:rtl/>
              </w:rPr>
              <w:t>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Toc485811394 \h</w:instrText>
            </w:r>
            <w:r>
              <w:rPr>
                <w:webHidden/>
                <w:rtl/>
              </w:rPr>
              <w:instrText xml:space="preserve"> </w:instrText>
            </w:r>
            <w:r>
              <w:rPr>
                <w:webHidden/>
                <w:rtl/>
              </w:rPr>
            </w:r>
            <w:r>
              <w:rPr>
                <w:webHidden/>
                <w:rtl/>
              </w:rPr>
              <w:fldChar w:fldCharType="separate"/>
            </w:r>
            <w:r w:rsidR="00612808">
              <w:rPr>
                <w:webHidden/>
              </w:rPr>
              <w:t>116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395" w:history="1">
            <w:r w:rsidRPr="003158A4">
              <w:rPr>
                <w:rStyle w:val="Hyperlink"/>
                <w:lang w:bidi="fa-IR"/>
              </w:rPr>
              <w:t>108</w:t>
            </w:r>
            <w:r w:rsidRPr="003158A4">
              <w:rPr>
                <w:rStyle w:val="Hyperlink"/>
              </w:rPr>
              <w:t>.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Toc485811395 \h</w:instrText>
            </w:r>
            <w:r>
              <w:rPr>
                <w:webHidden/>
                <w:rtl/>
              </w:rPr>
              <w:instrText xml:space="preserve"> </w:instrText>
            </w:r>
            <w:r>
              <w:rPr>
                <w:webHidden/>
                <w:rtl/>
              </w:rPr>
            </w:r>
            <w:r>
              <w:rPr>
                <w:webHidden/>
                <w:rtl/>
              </w:rPr>
              <w:fldChar w:fldCharType="separate"/>
            </w:r>
            <w:r w:rsidR="00612808">
              <w:rPr>
                <w:webHidden/>
              </w:rPr>
              <w:t>116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96" w:history="1">
            <w:r w:rsidRPr="003158A4">
              <w:rPr>
                <w:rStyle w:val="Hyperlink"/>
                <w:lang w:bidi="fa-IR"/>
              </w:rPr>
              <w:t>548</w:t>
            </w:r>
            <w:r w:rsidRPr="003158A4">
              <w:rPr>
                <w:rStyle w:val="Hyperlink"/>
              </w:rPr>
              <w:t xml:space="preserve"> - </w:t>
            </w:r>
            <w:r w:rsidRPr="003158A4">
              <w:rPr>
                <w:rStyle w:val="Hyperlink"/>
                <w:rtl/>
              </w:rPr>
              <w:t>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Toc485811396 \h</w:instrText>
            </w:r>
            <w:r>
              <w:rPr>
                <w:webHidden/>
                <w:rtl/>
              </w:rPr>
              <w:instrText xml:space="preserve"> </w:instrText>
            </w:r>
            <w:r>
              <w:rPr>
                <w:webHidden/>
                <w:rtl/>
              </w:rPr>
            </w:r>
            <w:r>
              <w:rPr>
                <w:webHidden/>
                <w:rtl/>
              </w:rPr>
              <w:fldChar w:fldCharType="separate"/>
            </w:r>
            <w:r w:rsidR="00612808">
              <w:rPr>
                <w:webHidden/>
              </w:rPr>
              <w:t>116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97" w:history="1">
            <w:r w:rsidRPr="003158A4">
              <w:rPr>
                <w:rStyle w:val="Hyperlink"/>
                <w:lang w:bidi="fa-IR"/>
              </w:rPr>
              <w:t>548</w:t>
            </w:r>
            <w:r w:rsidRPr="003158A4">
              <w:rPr>
                <w:rStyle w:val="Hyperlink"/>
              </w:rPr>
              <w:t>.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Toc485811397 \h</w:instrText>
            </w:r>
            <w:r>
              <w:rPr>
                <w:webHidden/>
                <w:rtl/>
              </w:rPr>
              <w:instrText xml:space="preserve"> </w:instrText>
            </w:r>
            <w:r>
              <w:rPr>
                <w:webHidden/>
                <w:rtl/>
              </w:rPr>
            </w:r>
            <w:r>
              <w:rPr>
                <w:webHidden/>
                <w:rtl/>
              </w:rPr>
              <w:fldChar w:fldCharType="separate"/>
            </w:r>
            <w:r w:rsidR="00612808">
              <w:rPr>
                <w:webHidden/>
              </w:rPr>
              <w:t>116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39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Toc485811398 \h</w:instrText>
            </w:r>
            <w:r>
              <w:rPr>
                <w:noProof/>
                <w:webHidden/>
                <w:rtl/>
              </w:rPr>
              <w:instrText xml:space="preserve"> </w:instrText>
            </w:r>
            <w:r>
              <w:rPr>
                <w:noProof/>
                <w:webHidden/>
                <w:rtl/>
              </w:rPr>
            </w:r>
            <w:r>
              <w:rPr>
                <w:noProof/>
                <w:webHidden/>
                <w:rtl/>
              </w:rPr>
              <w:fldChar w:fldCharType="separate"/>
            </w:r>
            <w:r w:rsidR="00612808">
              <w:rPr>
                <w:noProof/>
                <w:webHidden/>
              </w:rPr>
              <w:t>116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399" w:history="1">
            <w:r w:rsidRPr="003158A4">
              <w:rPr>
                <w:rStyle w:val="Hyperlink"/>
                <w:lang w:bidi="fa-IR"/>
              </w:rPr>
              <w:t>549</w:t>
            </w:r>
            <w:r w:rsidRPr="003158A4">
              <w:rPr>
                <w:rStyle w:val="Hyperlink"/>
              </w:rPr>
              <w:t xml:space="preserve"> - </w:t>
            </w:r>
            <w:r w:rsidRPr="003158A4">
              <w:rPr>
                <w:rStyle w:val="Hyperlink"/>
                <w:rtl/>
              </w:rPr>
              <w:t>ثِقَلُ 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Toc485811399 \h</w:instrText>
            </w:r>
            <w:r>
              <w:rPr>
                <w:webHidden/>
                <w:rtl/>
              </w:rPr>
              <w:instrText xml:space="preserve"> </w:instrText>
            </w:r>
            <w:r>
              <w:rPr>
                <w:webHidden/>
                <w:rtl/>
              </w:rPr>
            </w:r>
            <w:r>
              <w:rPr>
                <w:webHidden/>
                <w:rtl/>
              </w:rPr>
              <w:fldChar w:fldCharType="separate"/>
            </w:r>
            <w:r w:rsidR="00612808">
              <w:rPr>
                <w:webHidden/>
              </w:rPr>
              <w:t>118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0" w:history="1">
            <w:r w:rsidRPr="003158A4">
              <w:rPr>
                <w:rStyle w:val="Hyperlink"/>
                <w:lang w:bidi="fa-IR"/>
              </w:rPr>
              <w:t>549</w:t>
            </w:r>
            <w:r w:rsidRPr="003158A4">
              <w:rPr>
                <w:rStyle w:val="Hyperlink"/>
              </w:rPr>
              <w:t>. THE WEIGHT OF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Toc485811400 \h</w:instrText>
            </w:r>
            <w:r>
              <w:rPr>
                <w:webHidden/>
                <w:rtl/>
              </w:rPr>
              <w:instrText xml:space="preserve"> </w:instrText>
            </w:r>
            <w:r>
              <w:rPr>
                <w:webHidden/>
                <w:rtl/>
              </w:rPr>
            </w:r>
            <w:r>
              <w:rPr>
                <w:webHidden/>
                <w:rtl/>
              </w:rPr>
              <w:fldChar w:fldCharType="separate"/>
            </w:r>
            <w:r w:rsidR="00612808">
              <w:rPr>
                <w:webHidden/>
              </w:rPr>
              <w:t>118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0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Toc485811401 \h</w:instrText>
            </w:r>
            <w:r>
              <w:rPr>
                <w:noProof/>
                <w:webHidden/>
                <w:rtl/>
              </w:rPr>
              <w:instrText xml:space="preserve"> </w:instrText>
            </w:r>
            <w:r>
              <w:rPr>
                <w:noProof/>
                <w:webHidden/>
                <w:rtl/>
              </w:rPr>
            </w:r>
            <w:r>
              <w:rPr>
                <w:noProof/>
                <w:webHidden/>
                <w:rtl/>
              </w:rPr>
              <w:fldChar w:fldCharType="separate"/>
            </w:r>
            <w:r w:rsidR="00612808">
              <w:rPr>
                <w:noProof/>
                <w:webHidden/>
              </w:rPr>
              <w:t>118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2" w:history="1">
            <w:r w:rsidRPr="003158A4">
              <w:rPr>
                <w:rStyle w:val="Hyperlink"/>
                <w:lang w:bidi="fa-IR"/>
              </w:rPr>
              <w:t>550</w:t>
            </w:r>
            <w:r w:rsidRPr="003158A4">
              <w:rPr>
                <w:rStyle w:val="Hyperlink"/>
              </w:rPr>
              <w:t xml:space="preserve"> - </w:t>
            </w:r>
            <w:r w:rsidRPr="003158A4">
              <w:rPr>
                <w:rStyle w:val="Hyperlink"/>
                <w:rtl/>
              </w:rPr>
              <w:t>وُجوبُ قَولِ الحَقِّ ولَو عَلَى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Toc485811402 \h</w:instrText>
            </w:r>
            <w:r>
              <w:rPr>
                <w:webHidden/>
                <w:rtl/>
              </w:rPr>
              <w:instrText xml:space="preserve"> </w:instrText>
            </w:r>
            <w:r>
              <w:rPr>
                <w:webHidden/>
                <w:rtl/>
              </w:rPr>
            </w:r>
            <w:r>
              <w:rPr>
                <w:webHidden/>
                <w:rtl/>
              </w:rPr>
              <w:fldChar w:fldCharType="separate"/>
            </w:r>
            <w:r w:rsidR="00612808">
              <w:rPr>
                <w:webHidden/>
              </w:rPr>
              <w:t>119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3" w:history="1">
            <w:r w:rsidRPr="003158A4">
              <w:rPr>
                <w:rStyle w:val="Hyperlink"/>
                <w:lang w:bidi="fa-IR"/>
              </w:rPr>
              <w:t>550</w:t>
            </w:r>
            <w:r w:rsidRPr="003158A4">
              <w:rPr>
                <w:rStyle w:val="Hyperlink"/>
              </w:rPr>
              <w:t>. THE NECESSITY OF TELLING THE TRUTH EVEN TO ONE'S OWN DETRIMENT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Toc485811403 \h</w:instrText>
            </w:r>
            <w:r>
              <w:rPr>
                <w:webHidden/>
                <w:rtl/>
              </w:rPr>
              <w:instrText xml:space="preserve"> </w:instrText>
            </w:r>
            <w:r>
              <w:rPr>
                <w:webHidden/>
                <w:rtl/>
              </w:rPr>
            </w:r>
            <w:r>
              <w:rPr>
                <w:webHidden/>
                <w:rtl/>
              </w:rPr>
              <w:fldChar w:fldCharType="separate"/>
            </w:r>
            <w:r w:rsidR="00612808">
              <w:rPr>
                <w:webHidden/>
              </w:rPr>
              <w:t>119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0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Toc485811404 \h</w:instrText>
            </w:r>
            <w:r>
              <w:rPr>
                <w:noProof/>
                <w:webHidden/>
                <w:rtl/>
              </w:rPr>
              <w:instrText xml:space="preserve"> </w:instrText>
            </w:r>
            <w:r>
              <w:rPr>
                <w:noProof/>
                <w:webHidden/>
                <w:rtl/>
              </w:rPr>
            </w:r>
            <w:r>
              <w:rPr>
                <w:noProof/>
                <w:webHidden/>
                <w:rtl/>
              </w:rPr>
              <w:fldChar w:fldCharType="separate"/>
            </w:r>
            <w:r w:rsidR="00612808">
              <w:rPr>
                <w:noProof/>
                <w:webHidden/>
              </w:rPr>
              <w:t>119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5" w:history="1">
            <w:r w:rsidRPr="003158A4">
              <w:rPr>
                <w:rStyle w:val="Hyperlink"/>
                <w:lang w:bidi="fa-IR"/>
              </w:rPr>
              <w:t>551</w:t>
            </w:r>
            <w:r w:rsidRPr="003158A4">
              <w:rPr>
                <w:rStyle w:val="Hyperlink"/>
              </w:rPr>
              <w:t xml:space="preserve"> - </w:t>
            </w:r>
            <w:r w:rsidRPr="003158A4">
              <w:rPr>
                <w:rStyle w:val="Hyperlink"/>
                <w:rtl/>
              </w:rPr>
              <w:t>قَولُ الحَقِّ فِي الرِّضا وَالغَضَبِ‏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Toc485811405 \h</w:instrText>
            </w:r>
            <w:r>
              <w:rPr>
                <w:webHidden/>
                <w:rtl/>
              </w:rPr>
              <w:instrText xml:space="preserve"> </w:instrText>
            </w:r>
            <w:r>
              <w:rPr>
                <w:webHidden/>
                <w:rtl/>
              </w:rPr>
            </w:r>
            <w:r>
              <w:rPr>
                <w:webHidden/>
                <w:rtl/>
              </w:rPr>
              <w:fldChar w:fldCharType="separate"/>
            </w:r>
            <w:r w:rsidR="00612808">
              <w:rPr>
                <w:webHidden/>
              </w:rPr>
              <w:t>120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6" w:history="1">
            <w:r w:rsidRPr="003158A4">
              <w:rPr>
                <w:rStyle w:val="Hyperlink"/>
                <w:lang w:bidi="fa-IR"/>
              </w:rPr>
              <w:t>551</w:t>
            </w:r>
            <w:r w:rsidRPr="003158A4">
              <w:rPr>
                <w:rStyle w:val="Hyperlink"/>
              </w:rPr>
              <w:t>. SPEAKING THE TRUTH WHEN PLEASED OR ANGERED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Toc485811406 \h</w:instrText>
            </w:r>
            <w:r>
              <w:rPr>
                <w:webHidden/>
                <w:rtl/>
              </w:rPr>
              <w:instrText xml:space="preserve"> </w:instrText>
            </w:r>
            <w:r>
              <w:rPr>
                <w:webHidden/>
                <w:rtl/>
              </w:rPr>
            </w:r>
            <w:r>
              <w:rPr>
                <w:webHidden/>
                <w:rtl/>
              </w:rPr>
              <w:fldChar w:fldCharType="separate"/>
            </w:r>
            <w:r w:rsidR="00612808">
              <w:rPr>
                <w:webHidden/>
              </w:rPr>
              <w:t>120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0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Toc485811407 \h</w:instrText>
            </w:r>
            <w:r>
              <w:rPr>
                <w:noProof/>
                <w:webHidden/>
                <w:rtl/>
              </w:rPr>
              <w:instrText xml:space="preserve"> </w:instrText>
            </w:r>
            <w:r>
              <w:rPr>
                <w:noProof/>
                <w:webHidden/>
                <w:rtl/>
              </w:rPr>
            </w:r>
            <w:r>
              <w:rPr>
                <w:noProof/>
                <w:webHidden/>
                <w:rtl/>
              </w:rPr>
              <w:fldChar w:fldCharType="separate"/>
            </w:r>
            <w:r w:rsidR="00612808">
              <w:rPr>
                <w:noProof/>
                <w:webHidden/>
              </w:rPr>
              <w:t>120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8" w:history="1">
            <w:r w:rsidRPr="003158A4">
              <w:rPr>
                <w:rStyle w:val="Hyperlink"/>
                <w:lang w:bidi="fa-IR"/>
              </w:rPr>
              <w:t>552</w:t>
            </w:r>
            <w:r w:rsidRPr="003158A4">
              <w:rPr>
                <w:rStyle w:val="Hyperlink"/>
              </w:rPr>
              <w:t xml:space="preserve"> - </w:t>
            </w:r>
            <w:r w:rsidRPr="003158A4">
              <w:rPr>
                <w:rStyle w:val="Hyperlink"/>
                <w:rtl/>
              </w:rPr>
              <w:t>قَبولُ 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Toc485811408 \h</w:instrText>
            </w:r>
            <w:r>
              <w:rPr>
                <w:webHidden/>
                <w:rtl/>
              </w:rPr>
              <w:instrText xml:space="preserve"> </w:instrText>
            </w:r>
            <w:r>
              <w:rPr>
                <w:webHidden/>
                <w:rtl/>
              </w:rPr>
            </w:r>
            <w:r>
              <w:rPr>
                <w:webHidden/>
                <w:rtl/>
              </w:rPr>
              <w:fldChar w:fldCharType="separate"/>
            </w:r>
            <w:r w:rsidR="00612808">
              <w:rPr>
                <w:webHidden/>
              </w:rPr>
              <w:t>121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09" w:history="1">
            <w:r w:rsidRPr="003158A4">
              <w:rPr>
                <w:rStyle w:val="Hyperlink"/>
                <w:lang w:bidi="fa-IR"/>
              </w:rPr>
              <w:t>552</w:t>
            </w:r>
            <w:r w:rsidRPr="003158A4">
              <w:rPr>
                <w:rStyle w:val="Hyperlink"/>
              </w:rPr>
              <w:t>. ACCEPTING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Toc485811409 \h</w:instrText>
            </w:r>
            <w:r>
              <w:rPr>
                <w:webHidden/>
                <w:rtl/>
              </w:rPr>
              <w:instrText xml:space="preserve"> </w:instrText>
            </w:r>
            <w:r>
              <w:rPr>
                <w:webHidden/>
                <w:rtl/>
              </w:rPr>
            </w:r>
            <w:r>
              <w:rPr>
                <w:webHidden/>
                <w:rtl/>
              </w:rPr>
              <w:fldChar w:fldCharType="separate"/>
            </w:r>
            <w:r w:rsidR="00612808">
              <w:rPr>
                <w:webHidden/>
              </w:rPr>
              <w:t>121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1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Toc485811410 \h</w:instrText>
            </w:r>
            <w:r>
              <w:rPr>
                <w:noProof/>
                <w:webHidden/>
                <w:rtl/>
              </w:rPr>
              <w:instrText xml:space="preserve"> </w:instrText>
            </w:r>
            <w:r>
              <w:rPr>
                <w:noProof/>
                <w:webHidden/>
                <w:rtl/>
              </w:rPr>
            </w:r>
            <w:r>
              <w:rPr>
                <w:noProof/>
                <w:webHidden/>
                <w:rtl/>
              </w:rPr>
              <w:fldChar w:fldCharType="separate"/>
            </w:r>
            <w:r w:rsidR="00612808">
              <w:rPr>
                <w:noProof/>
                <w:webHidden/>
              </w:rPr>
              <w:t>121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11" w:history="1">
            <w:r w:rsidRPr="003158A4">
              <w:rPr>
                <w:rStyle w:val="Hyperlink"/>
                <w:lang w:bidi="fa-IR"/>
              </w:rPr>
              <w:t>553</w:t>
            </w:r>
            <w:r w:rsidRPr="003158A4">
              <w:rPr>
                <w:rStyle w:val="Hyperlink"/>
              </w:rPr>
              <w:t xml:space="preserve"> - </w:t>
            </w:r>
            <w:r w:rsidRPr="003158A4">
              <w:rPr>
                <w:rStyle w:val="Hyperlink"/>
                <w:rtl/>
              </w:rPr>
              <w:t>ميزانُ مَعرِفَةِ 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Toc485811411 \h</w:instrText>
            </w:r>
            <w:r>
              <w:rPr>
                <w:webHidden/>
                <w:rtl/>
              </w:rPr>
              <w:instrText xml:space="preserve"> </w:instrText>
            </w:r>
            <w:r>
              <w:rPr>
                <w:webHidden/>
                <w:rtl/>
              </w:rPr>
            </w:r>
            <w:r>
              <w:rPr>
                <w:webHidden/>
                <w:rtl/>
              </w:rPr>
              <w:fldChar w:fldCharType="separate"/>
            </w:r>
            <w:r w:rsidR="00612808">
              <w:rPr>
                <w:webHidden/>
              </w:rPr>
              <w:t>122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12" w:history="1">
            <w:r w:rsidRPr="003158A4">
              <w:rPr>
                <w:rStyle w:val="Hyperlink"/>
                <w:lang w:bidi="fa-IR"/>
              </w:rPr>
              <w:t>553</w:t>
            </w:r>
            <w:r w:rsidRPr="003158A4">
              <w:rPr>
                <w:rStyle w:val="Hyperlink"/>
              </w:rPr>
              <w:t>. THE CRITERION OF KNOWING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Toc485811412 \h</w:instrText>
            </w:r>
            <w:r>
              <w:rPr>
                <w:webHidden/>
                <w:rtl/>
              </w:rPr>
              <w:instrText xml:space="preserve"> </w:instrText>
            </w:r>
            <w:r>
              <w:rPr>
                <w:webHidden/>
                <w:rtl/>
              </w:rPr>
            </w:r>
            <w:r>
              <w:rPr>
                <w:webHidden/>
                <w:rtl/>
              </w:rPr>
              <w:fldChar w:fldCharType="separate"/>
            </w:r>
            <w:r w:rsidR="00612808">
              <w:rPr>
                <w:webHidden/>
              </w:rPr>
              <w:t>122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1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Toc485811413 \h</w:instrText>
            </w:r>
            <w:r>
              <w:rPr>
                <w:noProof/>
                <w:webHidden/>
                <w:rtl/>
              </w:rPr>
              <w:instrText xml:space="preserve"> </w:instrText>
            </w:r>
            <w:r>
              <w:rPr>
                <w:noProof/>
                <w:webHidden/>
                <w:rtl/>
              </w:rPr>
            </w:r>
            <w:r>
              <w:rPr>
                <w:noProof/>
                <w:webHidden/>
                <w:rtl/>
              </w:rPr>
              <w:fldChar w:fldCharType="separate"/>
            </w:r>
            <w:r w:rsidR="00612808">
              <w:rPr>
                <w:noProof/>
                <w:webHidden/>
              </w:rPr>
              <w:t>122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14" w:history="1">
            <w:r w:rsidRPr="003158A4">
              <w:rPr>
                <w:rStyle w:val="Hyperlink"/>
                <w:lang w:bidi="fa-IR"/>
              </w:rPr>
              <w:t>554</w:t>
            </w:r>
            <w:r w:rsidRPr="003158A4">
              <w:rPr>
                <w:rStyle w:val="Hyperlink"/>
              </w:rPr>
              <w:t xml:space="preserve"> - </w:t>
            </w:r>
            <w:r w:rsidRPr="003158A4">
              <w:rPr>
                <w:rStyle w:val="Hyperlink"/>
                <w:rtl/>
              </w:rPr>
              <w:t>لا يَجرِي الحَقُّ لِأحَدٍ إلّا جَرى‏ عَلَيهِ‏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Toc485811414 \h</w:instrText>
            </w:r>
            <w:r>
              <w:rPr>
                <w:webHidden/>
                <w:rtl/>
              </w:rPr>
              <w:instrText xml:space="preserve"> </w:instrText>
            </w:r>
            <w:r>
              <w:rPr>
                <w:webHidden/>
                <w:rtl/>
              </w:rPr>
            </w:r>
            <w:r>
              <w:rPr>
                <w:webHidden/>
                <w:rtl/>
              </w:rPr>
              <w:fldChar w:fldCharType="separate"/>
            </w:r>
            <w:r w:rsidR="00612808">
              <w:rPr>
                <w:webHidden/>
              </w:rPr>
              <w:t>123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15" w:history="1">
            <w:r w:rsidRPr="003158A4">
              <w:rPr>
                <w:rStyle w:val="Hyperlink"/>
                <w:lang w:bidi="fa-IR"/>
              </w:rPr>
              <w:t>554</w:t>
            </w:r>
            <w:r w:rsidRPr="003158A4">
              <w:rPr>
                <w:rStyle w:val="Hyperlink"/>
              </w:rPr>
              <w:t>. THE TRUTH CAN SIDE EQUALLY WITH OR AGAINST SOMEONE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Toc485811415 \h</w:instrText>
            </w:r>
            <w:r>
              <w:rPr>
                <w:webHidden/>
                <w:rtl/>
              </w:rPr>
              <w:instrText xml:space="preserve"> </w:instrText>
            </w:r>
            <w:r>
              <w:rPr>
                <w:webHidden/>
                <w:rtl/>
              </w:rPr>
            </w:r>
            <w:r>
              <w:rPr>
                <w:webHidden/>
                <w:rtl/>
              </w:rPr>
              <w:fldChar w:fldCharType="separate"/>
            </w:r>
            <w:r w:rsidR="00612808">
              <w:rPr>
                <w:webHidden/>
              </w:rPr>
              <w:t>123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1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Toc485811416 \h</w:instrText>
            </w:r>
            <w:r>
              <w:rPr>
                <w:noProof/>
                <w:webHidden/>
                <w:rtl/>
              </w:rPr>
              <w:instrText xml:space="preserve"> </w:instrText>
            </w:r>
            <w:r>
              <w:rPr>
                <w:noProof/>
                <w:webHidden/>
                <w:rtl/>
              </w:rPr>
            </w:r>
            <w:r>
              <w:rPr>
                <w:noProof/>
                <w:webHidden/>
                <w:rtl/>
              </w:rPr>
              <w:fldChar w:fldCharType="separate"/>
            </w:r>
            <w:r w:rsidR="00612808">
              <w:rPr>
                <w:noProof/>
                <w:webHidden/>
              </w:rPr>
              <w:t>123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17" w:history="1">
            <w:r w:rsidRPr="003158A4">
              <w:rPr>
                <w:rStyle w:val="Hyperlink"/>
                <w:lang w:bidi="fa-IR"/>
              </w:rPr>
              <w:t>109</w:t>
            </w:r>
            <w:r w:rsidRPr="003158A4">
              <w:rPr>
                <w:rStyle w:val="Hyperlink"/>
              </w:rPr>
              <w:t xml:space="preserve"> - </w:t>
            </w:r>
            <w:r w:rsidRPr="003158A4">
              <w:rPr>
                <w:rStyle w:val="Hyperlink"/>
                <w:rtl/>
              </w:rPr>
              <w:t>الحقوق‏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Toc485811417 \h</w:instrText>
            </w:r>
            <w:r>
              <w:rPr>
                <w:webHidden/>
                <w:rtl/>
              </w:rPr>
              <w:instrText xml:space="preserve"> </w:instrText>
            </w:r>
            <w:r>
              <w:rPr>
                <w:webHidden/>
                <w:rtl/>
              </w:rPr>
            </w:r>
            <w:r>
              <w:rPr>
                <w:webHidden/>
                <w:rtl/>
              </w:rPr>
              <w:fldChar w:fldCharType="separate"/>
            </w:r>
            <w:r w:rsidR="00612808">
              <w:rPr>
                <w:webHidden/>
              </w:rPr>
              <w:t>124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18" w:history="1">
            <w:r w:rsidRPr="003158A4">
              <w:rPr>
                <w:rStyle w:val="Hyperlink"/>
                <w:lang w:bidi="fa-IR"/>
              </w:rPr>
              <w:t>109</w:t>
            </w:r>
            <w:r w:rsidRPr="003158A4">
              <w:rPr>
                <w:rStyle w:val="Hyperlink"/>
              </w:rPr>
              <w:t>. THE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Toc485811418 \h</w:instrText>
            </w:r>
            <w:r>
              <w:rPr>
                <w:webHidden/>
                <w:rtl/>
              </w:rPr>
              <w:instrText xml:space="preserve"> </w:instrText>
            </w:r>
            <w:r>
              <w:rPr>
                <w:webHidden/>
                <w:rtl/>
              </w:rPr>
            </w:r>
            <w:r>
              <w:rPr>
                <w:webHidden/>
                <w:rtl/>
              </w:rPr>
              <w:fldChar w:fldCharType="separate"/>
            </w:r>
            <w:r w:rsidR="00612808">
              <w:rPr>
                <w:webHidden/>
              </w:rPr>
              <w:t>124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19" w:history="1">
            <w:r w:rsidRPr="003158A4">
              <w:rPr>
                <w:rStyle w:val="Hyperlink"/>
                <w:lang w:bidi="fa-IR"/>
              </w:rPr>
              <w:t>555</w:t>
            </w:r>
            <w:r w:rsidRPr="003158A4">
              <w:rPr>
                <w:rStyle w:val="Hyperlink"/>
              </w:rPr>
              <w:t xml:space="preserve"> - </w:t>
            </w:r>
            <w:r w:rsidRPr="003158A4">
              <w:rPr>
                <w:rStyle w:val="Hyperlink"/>
                <w:rtl/>
              </w:rPr>
              <w:t>حُقوقُ اللَّهِ تَعالى‏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Toc485811419 \h</w:instrText>
            </w:r>
            <w:r>
              <w:rPr>
                <w:webHidden/>
                <w:rtl/>
              </w:rPr>
              <w:instrText xml:space="preserve"> </w:instrText>
            </w:r>
            <w:r>
              <w:rPr>
                <w:webHidden/>
                <w:rtl/>
              </w:rPr>
            </w:r>
            <w:r>
              <w:rPr>
                <w:webHidden/>
                <w:rtl/>
              </w:rPr>
              <w:fldChar w:fldCharType="separate"/>
            </w:r>
            <w:r w:rsidR="00612808">
              <w:rPr>
                <w:webHidden/>
              </w:rPr>
              <w:t>124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0" w:history="1">
            <w:r w:rsidRPr="003158A4">
              <w:rPr>
                <w:rStyle w:val="Hyperlink"/>
                <w:lang w:bidi="fa-IR"/>
              </w:rPr>
              <w:t>555</w:t>
            </w:r>
            <w:r w:rsidRPr="003158A4">
              <w:rPr>
                <w:rStyle w:val="Hyperlink"/>
              </w:rPr>
              <w:t>. THE RIGHTS OF ALLAH, MOST HIGH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Toc485811420 \h</w:instrText>
            </w:r>
            <w:r>
              <w:rPr>
                <w:webHidden/>
                <w:rtl/>
              </w:rPr>
              <w:instrText xml:space="preserve"> </w:instrText>
            </w:r>
            <w:r>
              <w:rPr>
                <w:webHidden/>
                <w:rtl/>
              </w:rPr>
            </w:r>
            <w:r>
              <w:rPr>
                <w:webHidden/>
                <w:rtl/>
              </w:rPr>
              <w:fldChar w:fldCharType="separate"/>
            </w:r>
            <w:r w:rsidR="00612808">
              <w:rPr>
                <w:webHidden/>
              </w:rPr>
              <w:t>124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Toc485811421 \h</w:instrText>
            </w:r>
            <w:r>
              <w:rPr>
                <w:noProof/>
                <w:webHidden/>
                <w:rtl/>
              </w:rPr>
              <w:instrText xml:space="preserve"> </w:instrText>
            </w:r>
            <w:r>
              <w:rPr>
                <w:noProof/>
                <w:webHidden/>
                <w:rtl/>
              </w:rPr>
            </w:r>
            <w:r>
              <w:rPr>
                <w:noProof/>
                <w:webHidden/>
                <w:rtl/>
              </w:rPr>
              <w:fldChar w:fldCharType="separate"/>
            </w:r>
            <w:r w:rsidR="00612808">
              <w:rPr>
                <w:noProof/>
                <w:webHidden/>
              </w:rPr>
              <w:t>124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2" w:history="1">
            <w:r w:rsidRPr="003158A4">
              <w:rPr>
                <w:rStyle w:val="Hyperlink"/>
                <w:lang w:bidi="fa-IR"/>
              </w:rPr>
              <w:t>556</w:t>
            </w:r>
            <w:r w:rsidRPr="003158A4">
              <w:rPr>
                <w:rStyle w:val="Hyperlink"/>
              </w:rPr>
              <w:t xml:space="preserve"> - </w:t>
            </w:r>
            <w:r w:rsidRPr="003158A4">
              <w:rPr>
                <w:rStyle w:val="Hyperlink"/>
                <w:rtl/>
              </w:rPr>
              <w:t>تَقديمُ حَقِّ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Toc485811422 \h</w:instrText>
            </w:r>
            <w:r>
              <w:rPr>
                <w:webHidden/>
                <w:rtl/>
              </w:rPr>
              <w:instrText xml:space="preserve"> </w:instrText>
            </w:r>
            <w:r>
              <w:rPr>
                <w:webHidden/>
                <w:rtl/>
              </w:rPr>
            </w:r>
            <w:r>
              <w:rPr>
                <w:webHidden/>
                <w:rtl/>
              </w:rPr>
              <w:fldChar w:fldCharType="separate"/>
            </w:r>
            <w:r w:rsidR="00612808">
              <w:rPr>
                <w:webHidden/>
              </w:rPr>
              <w:t>125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3" w:history="1">
            <w:r w:rsidRPr="003158A4">
              <w:rPr>
                <w:rStyle w:val="Hyperlink"/>
                <w:lang w:bidi="fa-IR"/>
              </w:rPr>
              <w:t>556</w:t>
            </w:r>
            <w:r w:rsidRPr="003158A4">
              <w:rPr>
                <w:rStyle w:val="Hyperlink"/>
              </w:rPr>
              <w:t>. GIVING PRIORITY TO THE RIGHTS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Toc485811423 \h</w:instrText>
            </w:r>
            <w:r>
              <w:rPr>
                <w:webHidden/>
                <w:rtl/>
              </w:rPr>
              <w:instrText xml:space="preserve"> </w:instrText>
            </w:r>
            <w:r>
              <w:rPr>
                <w:webHidden/>
                <w:rtl/>
              </w:rPr>
            </w:r>
            <w:r>
              <w:rPr>
                <w:webHidden/>
                <w:rtl/>
              </w:rPr>
              <w:fldChar w:fldCharType="separate"/>
            </w:r>
            <w:r w:rsidR="00612808">
              <w:rPr>
                <w:webHidden/>
              </w:rPr>
              <w:t>125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2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Toc485811424 \h</w:instrText>
            </w:r>
            <w:r>
              <w:rPr>
                <w:noProof/>
                <w:webHidden/>
                <w:rtl/>
              </w:rPr>
              <w:instrText xml:space="preserve"> </w:instrText>
            </w:r>
            <w:r>
              <w:rPr>
                <w:noProof/>
                <w:webHidden/>
                <w:rtl/>
              </w:rPr>
            </w:r>
            <w:r>
              <w:rPr>
                <w:noProof/>
                <w:webHidden/>
                <w:rtl/>
              </w:rPr>
              <w:fldChar w:fldCharType="separate"/>
            </w:r>
            <w:r w:rsidR="00612808">
              <w:rPr>
                <w:noProof/>
                <w:webHidden/>
              </w:rPr>
              <w:t>125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5" w:history="1">
            <w:r w:rsidRPr="003158A4">
              <w:rPr>
                <w:rStyle w:val="Hyperlink"/>
                <w:lang w:bidi="fa-IR"/>
              </w:rPr>
              <w:t>557</w:t>
            </w:r>
            <w:r w:rsidRPr="003158A4">
              <w:rPr>
                <w:rStyle w:val="Hyperlink"/>
              </w:rPr>
              <w:t xml:space="preserve"> - </w:t>
            </w:r>
            <w:r w:rsidRPr="003158A4">
              <w:rPr>
                <w:rStyle w:val="Hyperlink"/>
                <w:rtl/>
              </w:rPr>
              <w:t>أعظَمُ الحُقوقِ‏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Toc485811425 \h</w:instrText>
            </w:r>
            <w:r>
              <w:rPr>
                <w:webHidden/>
                <w:rtl/>
              </w:rPr>
              <w:instrText xml:space="preserve"> </w:instrText>
            </w:r>
            <w:r>
              <w:rPr>
                <w:webHidden/>
                <w:rtl/>
              </w:rPr>
            </w:r>
            <w:r>
              <w:rPr>
                <w:webHidden/>
                <w:rtl/>
              </w:rPr>
              <w:fldChar w:fldCharType="separate"/>
            </w:r>
            <w:r w:rsidR="00612808">
              <w:rPr>
                <w:webHidden/>
              </w:rPr>
              <w:t>126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6" w:history="1">
            <w:r w:rsidRPr="003158A4">
              <w:rPr>
                <w:rStyle w:val="Hyperlink"/>
                <w:lang w:bidi="fa-IR"/>
              </w:rPr>
              <w:t>557</w:t>
            </w:r>
            <w:r w:rsidRPr="003158A4">
              <w:rPr>
                <w:rStyle w:val="Hyperlink"/>
              </w:rPr>
              <w:t>. THE GREATEST OF RIGHTS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Toc485811426 \h</w:instrText>
            </w:r>
            <w:r>
              <w:rPr>
                <w:webHidden/>
                <w:rtl/>
              </w:rPr>
              <w:instrText xml:space="preserve"> </w:instrText>
            </w:r>
            <w:r>
              <w:rPr>
                <w:webHidden/>
                <w:rtl/>
              </w:rPr>
            </w:r>
            <w:r>
              <w:rPr>
                <w:webHidden/>
                <w:rtl/>
              </w:rPr>
              <w:fldChar w:fldCharType="separate"/>
            </w:r>
            <w:r w:rsidR="00612808">
              <w:rPr>
                <w:webHidden/>
              </w:rPr>
              <w:t>126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2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Toc485811427 \h</w:instrText>
            </w:r>
            <w:r>
              <w:rPr>
                <w:noProof/>
                <w:webHidden/>
                <w:rtl/>
              </w:rPr>
              <w:instrText xml:space="preserve"> </w:instrText>
            </w:r>
            <w:r>
              <w:rPr>
                <w:noProof/>
                <w:webHidden/>
                <w:rtl/>
              </w:rPr>
            </w:r>
            <w:r>
              <w:rPr>
                <w:noProof/>
                <w:webHidden/>
                <w:rtl/>
              </w:rPr>
              <w:fldChar w:fldCharType="separate"/>
            </w:r>
            <w:r w:rsidR="00612808">
              <w:rPr>
                <w:noProof/>
                <w:webHidden/>
              </w:rPr>
              <w:t>126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8" w:history="1">
            <w:r w:rsidRPr="003158A4">
              <w:rPr>
                <w:rStyle w:val="Hyperlink"/>
                <w:lang w:bidi="fa-IR"/>
              </w:rPr>
              <w:t>558</w:t>
            </w:r>
            <w:r w:rsidRPr="003158A4">
              <w:rPr>
                <w:rStyle w:val="Hyperlink"/>
              </w:rPr>
              <w:t xml:space="preserve"> - </w:t>
            </w:r>
            <w:r w:rsidRPr="003158A4">
              <w:rPr>
                <w:rStyle w:val="Hyperlink"/>
                <w:rtl/>
              </w:rPr>
              <w:t>حُقوقُ الإخوانِ‏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Toc485811428 \h</w:instrText>
            </w:r>
            <w:r>
              <w:rPr>
                <w:webHidden/>
                <w:rtl/>
              </w:rPr>
              <w:instrText xml:space="preserve"> </w:instrText>
            </w:r>
            <w:r>
              <w:rPr>
                <w:webHidden/>
                <w:rtl/>
              </w:rPr>
            </w:r>
            <w:r>
              <w:rPr>
                <w:webHidden/>
                <w:rtl/>
              </w:rPr>
              <w:fldChar w:fldCharType="separate"/>
            </w:r>
            <w:r w:rsidR="00612808">
              <w:rPr>
                <w:webHidden/>
              </w:rPr>
              <w:t>127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29" w:history="1">
            <w:r w:rsidRPr="003158A4">
              <w:rPr>
                <w:rStyle w:val="Hyperlink"/>
                <w:lang w:bidi="fa-IR"/>
              </w:rPr>
              <w:t>558</w:t>
            </w:r>
            <w:r w:rsidRPr="003158A4">
              <w:rPr>
                <w:rStyle w:val="Hyperlink"/>
              </w:rPr>
              <w:t>. THE RIGHTS OF THE BRETHREN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Toc485811429 \h</w:instrText>
            </w:r>
            <w:r>
              <w:rPr>
                <w:webHidden/>
                <w:rtl/>
              </w:rPr>
              <w:instrText xml:space="preserve"> </w:instrText>
            </w:r>
            <w:r>
              <w:rPr>
                <w:webHidden/>
                <w:rtl/>
              </w:rPr>
            </w:r>
            <w:r>
              <w:rPr>
                <w:webHidden/>
                <w:rtl/>
              </w:rPr>
              <w:fldChar w:fldCharType="separate"/>
            </w:r>
            <w:r w:rsidR="00612808">
              <w:rPr>
                <w:webHidden/>
              </w:rPr>
              <w:t>127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3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Toc485811430 \h</w:instrText>
            </w:r>
            <w:r>
              <w:rPr>
                <w:noProof/>
                <w:webHidden/>
                <w:rtl/>
              </w:rPr>
              <w:instrText xml:space="preserve"> </w:instrText>
            </w:r>
            <w:r>
              <w:rPr>
                <w:noProof/>
                <w:webHidden/>
                <w:rtl/>
              </w:rPr>
            </w:r>
            <w:r>
              <w:rPr>
                <w:noProof/>
                <w:webHidden/>
                <w:rtl/>
              </w:rPr>
              <w:fldChar w:fldCharType="separate"/>
            </w:r>
            <w:r w:rsidR="00612808">
              <w:rPr>
                <w:noProof/>
                <w:webHidden/>
              </w:rPr>
              <w:t>128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31" w:history="1">
            <w:r w:rsidRPr="003158A4">
              <w:rPr>
                <w:rStyle w:val="Hyperlink"/>
                <w:lang w:bidi="fa-IR"/>
              </w:rPr>
              <w:t>110</w:t>
            </w:r>
            <w:r w:rsidRPr="003158A4">
              <w:rPr>
                <w:rStyle w:val="Hyperlink"/>
              </w:rPr>
              <w:t xml:space="preserve"> - </w:t>
            </w:r>
            <w:r w:rsidRPr="003158A4">
              <w:rPr>
                <w:rStyle w:val="Hyperlink"/>
                <w:rtl/>
              </w:rPr>
              <w:t>الاحتكار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Toc485811431 \h</w:instrText>
            </w:r>
            <w:r>
              <w:rPr>
                <w:webHidden/>
                <w:rtl/>
              </w:rPr>
              <w:instrText xml:space="preserve"> </w:instrText>
            </w:r>
            <w:r>
              <w:rPr>
                <w:webHidden/>
                <w:rtl/>
              </w:rPr>
            </w:r>
            <w:r>
              <w:rPr>
                <w:webHidden/>
                <w:rtl/>
              </w:rPr>
              <w:fldChar w:fldCharType="separate"/>
            </w:r>
            <w:r w:rsidR="00612808">
              <w:rPr>
                <w:webHidden/>
              </w:rPr>
              <w:t>129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32" w:history="1">
            <w:r w:rsidRPr="003158A4">
              <w:rPr>
                <w:rStyle w:val="Hyperlink"/>
                <w:lang w:bidi="fa-IR"/>
              </w:rPr>
              <w:t>110</w:t>
            </w:r>
            <w:r w:rsidRPr="003158A4">
              <w:rPr>
                <w:rStyle w:val="Hyperlink"/>
              </w:rPr>
              <w:t>. HOARDING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Toc485811432 \h</w:instrText>
            </w:r>
            <w:r>
              <w:rPr>
                <w:webHidden/>
                <w:rtl/>
              </w:rPr>
              <w:instrText xml:space="preserve"> </w:instrText>
            </w:r>
            <w:r>
              <w:rPr>
                <w:webHidden/>
                <w:rtl/>
              </w:rPr>
            </w:r>
            <w:r>
              <w:rPr>
                <w:webHidden/>
                <w:rtl/>
              </w:rPr>
              <w:fldChar w:fldCharType="separate"/>
            </w:r>
            <w:r w:rsidR="00612808">
              <w:rPr>
                <w:webHidden/>
              </w:rPr>
              <w:t>129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33" w:history="1">
            <w:r w:rsidRPr="003158A4">
              <w:rPr>
                <w:rStyle w:val="Hyperlink"/>
                <w:lang w:bidi="fa-IR"/>
              </w:rPr>
              <w:t>559</w:t>
            </w:r>
            <w:r w:rsidRPr="003158A4">
              <w:rPr>
                <w:rStyle w:val="Hyperlink"/>
              </w:rPr>
              <w:t xml:space="preserve"> - </w:t>
            </w:r>
            <w:r w:rsidRPr="003158A4">
              <w:rPr>
                <w:rStyle w:val="Hyperlink"/>
                <w:rtl/>
              </w:rPr>
              <w:t>ذَمُّ الاحتِكارِ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Toc485811433 \h</w:instrText>
            </w:r>
            <w:r>
              <w:rPr>
                <w:webHidden/>
                <w:rtl/>
              </w:rPr>
              <w:instrText xml:space="preserve"> </w:instrText>
            </w:r>
            <w:r>
              <w:rPr>
                <w:webHidden/>
                <w:rtl/>
              </w:rPr>
            </w:r>
            <w:r>
              <w:rPr>
                <w:webHidden/>
                <w:rtl/>
              </w:rPr>
              <w:fldChar w:fldCharType="separate"/>
            </w:r>
            <w:r w:rsidR="00612808">
              <w:rPr>
                <w:webHidden/>
              </w:rPr>
              <w:t>129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34" w:history="1">
            <w:r w:rsidRPr="003158A4">
              <w:rPr>
                <w:rStyle w:val="Hyperlink"/>
                <w:lang w:bidi="fa-IR"/>
              </w:rPr>
              <w:t>559</w:t>
            </w:r>
            <w:r w:rsidRPr="003158A4">
              <w:rPr>
                <w:rStyle w:val="Hyperlink"/>
              </w:rPr>
              <w:t>. DENOUNCING HOARDING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Toc485811434 \h</w:instrText>
            </w:r>
            <w:r>
              <w:rPr>
                <w:webHidden/>
                <w:rtl/>
              </w:rPr>
              <w:instrText xml:space="preserve"> </w:instrText>
            </w:r>
            <w:r>
              <w:rPr>
                <w:webHidden/>
                <w:rtl/>
              </w:rPr>
            </w:r>
            <w:r>
              <w:rPr>
                <w:webHidden/>
                <w:rtl/>
              </w:rPr>
              <w:fldChar w:fldCharType="separate"/>
            </w:r>
            <w:r w:rsidR="00612808">
              <w:rPr>
                <w:webHidden/>
              </w:rPr>
              <w:t>129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Toc485811435 \h</w:instrText>
            </w:r>
            <w:r>
              <w:rPr>
                <w:noProof/>
                <w:webHidden/>
                <w:rtl/>
              </w:rPr>
              <w:instrText xml:space="preserve"> </w:instrText>
            </w:r>
            <w:r>
              <w:rPr>
                <w:noProof/>
                <w:webHidden/>
                <w:rtl/>
              </w:rPr>
            </w:r>
            <w:r>
              <w:rPr>
                <w:noProof/>
                <w:webHidden/>
                <w:rtl/>
              </w:rPr>
              <w:fldChar w:fldCharType="separate"/>
            </w:r>
            <w:r w:rsidR="00612808">
              <w:rPr>
                <w:noProof/>
                <w:webHidden/>
              </w:rPr>
              <w:t>130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36" w:history="1">
            <w:r w:rsidRPr="003158A4">
              <w:rPr>
                <w:rStyle w:val="Hyperlink"/>
                <w:lang w:bidi="fa-IR"/>
              </w:rPr>
              <w:t>560</w:t>
            </w:r>
            <w:r w:rsidRPr="003158A4">
              <w:rPr>
                <w:rStyle w:val="Hyperlink"/>
              </w:rPr>
              <w:t xml:space="preserve"> - </w:t>
            </w:r>
            <w:r w:rsidRPr="003158A4">
              <w:rPr>
                <w:rStyle w:val="Hyperlink"/>
                <w:rtl/>
              </w:rPr>
              <w:t>ذَمُّ المُحتَكِرِ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Toc485811436 \h</w:instrText>
            </w:r>
            <w:r>
              <w:rPr>
                <w:webHidden/>
                <w:rtl/>
              </w:rPr>
              <w:instrText xml:space="preserve"> </w:instrText>
            </w:r>
            <w:r>
              <w:rPr>
                <w:webHidden/>
                <w:rtl/>
              </w:rPr>
            </w:r>
            <w:r>
              <w:rPr>
                <w:webHidden/>
                <w:rtl/>
              </w:rPr>
              <w:fldChar w:fldCharType="separate"/>
            </w:r>
            <w:r w:rsidR="00612808">
              <w:rPr>
                <w:webHidden/>
              </w:rPr>
              <w:t>131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37" w:history="1">
            <w:r w:rsidRPr="003158A4">
              <w:rPr>
                <w:rStyle w:val="Hyperlink"/>
                <w:lang w:bidi="fa-IR"/>
              </w:rPr>
              <w:t>560</w:t>
            </w:r>
            <w:r w:rsidRPr="003158A4">
              <w:rPr>
                <w:rStyle w:val="Hyperlink"/>
              </w:rPr>
              <w:t>. THE HOARDER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Toc485811437 \h</w:instrText>
            </w:r>
            <w:r>
              <w:rPr>
                <w:webHidden/>
                <w:rtl/>
              </w:rPr>
              <w:instrText xml:space="preserve"> </w:instrText>
            </w:r>
            <w:r>
              <w:rPr>
                <w:webHidden/>
                <w:rtl/>
              </w:rPr>
            </w:r>
            <w:r>
              <w:rPr>
                <w:webHidden/>
                <w:rtl/>
              </w:rPr>
              <w:fldChar w:fldCharType="separate"/>
            </w:r>
            <w:r w:rsidR="00612808">
              <w:rPr>
                <w:webHidden/>
              </w:rPr>
              <w:t>131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Toc485811438 \h</w:instrText>
            </w:r>
            <w:r>
              <w:rPr>
                <w:noProof/>
                <w:webHidden/>
                <w:rtl/>
              </w:rPr>
              <w:instrText xml:space="preserve"> </w:instrText>
            </w:r>
            <w:r>
              <w:rPr>
                <w:noProof/>
                <w:webHidden/>
                <w:rtl/>
              </w:rPr>
            </w:r>
            <w:r>
              <w:rPr>
                <w:noProof/>
                <w:webHidden/>
                <w:rtl/>
              </w:rPr>
              <w:fldChar w:fldCharType="separate"/>
            </w:r>
            <w:r w:rsidR="00612808">
              <w:rPr>
                <w:noProof/>
                <w:webHidden/>
              </w:rPr>
              <w:t>131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39" w:history="1">
            <w:r w:rsidRPr="003158A4">
              <w:rPr>
                <w:rStyle w:val="Hyperlink"/>
                <w:lang w:bidi="fa-IR"/>
              </w:rPr>
              <w:t>111</w:t>
            </w:r>
            <w:r w:rsidRPr="003158A4">
              <w:rPr>
                <w:rStyle w:val="Hyperlink"/>
              </w:rPr>
              <w:t xml:space="preserve"> - </w:t>
            </w:r>
            <w:r w:rsidRPr="003158A4">
              <w:rPr>
                <w:rStyle w:val="Hyperlink"/>
                <w:rtl/>
              </w:rPr>
              <w:t>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Toc485811439 \h</w:instrText>
            </w:r>
            <w:r>
              <w:rPr>
                <w:webHidden/>
                <w:rtl/>
              </w:rPr>
              <w:instrText xml:space="preserve"> </w:instrText>
            </w:r>
            <w:r>
              <w:rPr>
                <w:webHidden/>
                <w:rtl/>
              </w:rPr>
            </w:r>
            <w:r>
              <w:rPr>
                <w:webHidden/>
                <w:rtl/>
              </w:rPr>
              <w:fldChar w:fldCharType="separate"/>
            </w:r>
            <w:r w:rsidR="00612808">
              <w:rPr>
                <w:webHidden/>
              </w:rPr>
              <w:t>133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40" w:history="1">
            <w:r w:rsidRPr="003158A4">
              <w:rPr>
                <w:rStyle w:val="Hyperlink"/>
                <w:lang w:bidi="fa-IR"/>
              </w:rPr>
              <w:t>111</w:t>
            </w:r>
            <w:r w:rsidRPr="003158A4">
              <w:rPr>
                <w:rStyle w:val="Hyperlink"/>
              </w:rPr>
              <w:t>.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Toc485811440 \h</w:instrText>
            </w:r>
            <w:r>
              <w:rPr>
                <w:webHidden/>
                <w:rtl/>
              </w:rPr>
              <w:instrText xml:space="preserve"> </w:instrText>
            </w:r>
            <w:r>
              <w:rPr>
                <w:webHidden/>
                <w:rtl/>
              </w:rPr>
            </w:r>
            <w:r>
              <w:rPr>
                <w:webHidden/>
                <w:rtl/>
              </w:rPr>
              <w:fldChar w:fldCharType="separate"/>
            </w:r>
            <w:r w:rsidR="00612808">
              <w:rPr>
                <w:webHidden/>
              </w:rPr>
              <w:t>133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1" w:history="1">
            <w:r w:rsidRPr="003158A4">
              <w:rPr>
                <w:rStyle w:val="Hyperlink"/>
                <w:lang w:bidi="fa-IR"/>
              </w:rPr>
              <w:t>561</w:t>
            </w:r>
            <w:r w:rsidRPr="003158A4">
              <w:rPr>
                <w:rStyle w:val="Hyperlink"/>
              </w:rPr>
              <w:t xml:space="preserve"> - </w:t>
            </w:r>
            <w:r w:rsidRPr="003158A4">
              <w:rPr>
                <w:rStyle w:val="Hyperlink"/>
                <w:rtl/>
              </w:rPr>
              <w:t>فَضلُ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Toc485811441 \h</w:instrText>
            </w:r>
            <w:r>
              <w:rPr>
                <w:webHidden/>
                <w:rtl/>
              </w:rPr>
              <w:instrText xml:space="preserve"> </w:instrText>
            </w:r>
            <w:r>
              <w:rPr>
                <w:webHidden/>
                <w:rtl/>
              </w:rPr>
            </w:r>
            <w:r>
              <w:rPr>
                <w:webHidden/>
                <w:rtl/>
              </w:rPr>
              <w:fldChar w:fldCharType="separate"/>
            </w:r>
            <w:r w:rsidR="00612808">
              <w:rPr>
                <w:webHidden/>
              </w:rPr>
              <w:t>133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2" w:history="1">
            <w:r w:rsidRPr="003158A4">
              <w:rPr>
                <w:rStyle w:val="Hyperlink"/>
                <w:lang w:bidi="fa-IR"/>
              </w:rPr>
              <w:t>561</w:t>
            </w:r>
            <w:r w:rsidRPr="003158A4">
              <w:rPr>
                <w:rStyle w:val="Hyperlink"/>
              </w:rPr>
              <w:t>. THE VIRTUE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Toc485811442 \h</w:instrText>
            </w:r>
            <w:r>
              <w:rPr>
                <w:webHidden/>
                <w:rtl/>
              </w:rPr>
              <w:instrText xml:space="preserve"> </w:instrText>
            </w:r>
            <w:r>
              <w:rPr>
                <w:webHidden/>
                <w:rtl/>
              </w:rPr>
            </w:r>
            <w:r>
              <w:rPr>
                <w:webHidden/>
                <w:rtl/>
              </w:rPr>
              <w:fldChar w:fldCharType="separate"/>
            </w:r>
            <w:r w:rsidR="00612808">
              <w:rPr>
                <w:webHidden/>
              </w:rPr>
              <w:t>133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Toc485811443 \h</w:instrText>
            </w:r>
            <w:r>
              <w:rPr>
                <w:noProof/>
                <w:webHidden/>
                <w:rtl/>
              </w:rPr>
              <w:instrText xml:space="preserve"> </w:instrText>
            </w:r>
            <w:r>
              <w:rPr>
                <w:noProof/>
                <w:webHidden/>
                <w:rtl/>
              </w:rPr>
            </w:r>
            <w:r>
              <w:rPr>
                <w:noProof/>
                <w:webHidden/>
                <w:rtl/>
              </w:rPr>
              <w:fldChar w:fldCharType="separate"/>
            </w:r>
            <w:r w:rsidR="00612808">
              <w:rPr>
                <w:noProof/>
                <w:webHidden/>
              </w:rPr>
              <w:t>134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4" w:history="1">
            <w:r w:rsidRPr="003158A4">
              <w:rPr>
                <w:rStyle w:val="Hyperlink"/>
                <w:lang w:bidi="fa-IR"/>
              </w:rPr>
              <w:t>562</w:t>
            </w:r>
            <w:r w:rsidRPr="003158A4">
              <w:rPr>
                <w:rStyle w:val="Hyperlink"/>
              </w:rPr>
              <w:t xml:space="preserve"> - </w:t>
            </w:r>
            <w:r w:rsidRPr="003158A4">
              <w:rPr>
                <w:rStyle w:val="Hyperlink"/>
                <w:rtl/>
              </w:rPr>
              <w:t>الحِكمَةُ ضالَّةُ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Toc485811444 \h</w:instrText>
            </w:r>
            <w:r>
              <w:rPr>
                <w:webHidden/>
                <w:rtl/>
              </w:rPr>
              <w:instrText xml:space="preserve"> </w:instrText>
            </w:r>
            <w:r>
              <w:rPr>
                <w:webHidden/>
                <w:rtl/>
              </w:rPr>
            </w:r>
            <w:r>
              <w:rPr>
                <w:webHidden/>
                <w:rtl/>
              </w:rPr>
              <w:fldChar w:fldCharType="separate"/>
            </w:r>
            <w:r w:rsidR="00612808">
              <w:rPr>
                <w:webHidden/>
              </w:rPr>
              <w:t>135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5" w:history="1">
            <w:r w:rsidRPr="003158A4">
              <w:rPr>
                <w:rStyle w:val="Hyperlink"/>
                <w:lang w:bidi="fa-IR"/>
              </w:rPr>
              <w:t>562</w:t>
            </w:r>
            <w:r w:rsidRPr="003158A4">
              <w:rPr>
                <w:rStyle w:val="Hyperlink"/>
              </w:rPr>
              <w:t>. WISDOM IS THE LOST PROPERTY OF THE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Toc485811445 \h</w:instrText>
            </w:r>
            <w:r>
              <w:rPr>
                <w:webHidden/>
                <w:rtl/>
              </w:rPr>
              <w:instrText xml:space="preserve"> </w:instrText>
            </w:r>
            <w:r>
              <w:rPr>
                <w:webHidden/>
                <w:rtl/>
              </w:rPr>
            </w:r>
            <w:r>
              <w:rPr>
                <w:webHidden/>
                <w:rtl/>
              </w:rPr>
              <w:fldChar w:fldCharType="separate"/>
            </w:r>
            <w:r w:rsidR="00612808">
              <w:rPr>
                <w:webHidden/>
              </w:rPr>
              <w:t>135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Toc485811446 \h</w:instrText>
            </w:r>
            <w:r>
              <w:rPr>
                <w:noProof/>
                <w:webHidden/>
                <w:rtl/>
              </w:rPr>
              <w:instrText xml:space="preserve"> </w:instrText>
            </w:r>
            <w:r>
              <w:rPr>
                <w:noProof/>
                <w:webHidden/>
                <w:rtl/>
              </w:rPr>
            </w:r>
            <w:r>
              <w:rPr>
                <w:noProof/>
                <w:webHidden/>
                <w:rtl/>
              </w:rPr>
              <w:fldChar w:fldCharType="separate"/>
            </w:r>
            <w:r w:rsidR="00612808">
              <w:rPr>
                <w:noProof/>
                <w:webHidden/>
              </w:rPr>
              <w:t>135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7" w:history="1">
            <w:r w:rsidRPr="003158A4">
              <w:rPr>
                <w:rStyle w:val="Hyperlink"/>
                <w:lang w:bidi="fa-IR"/>
              </w:rPr>
              <w:t>563</w:t>
            </w:r>
            <w:r w:rsidRPr="003158A4">
              <w:rPr>
                <w:rStyle w:val="Hyperlink"/>
              </w:rPr>
              <w:t xml:space="preserve"> - </w:t>
            </w:r>
            <w:r w:rsidRPr="003158A4">
              <w:rPr>
                <w:rStyle w:val="Hyperlink"/>
                <w:rtl/>
              </w:rPr>
              <w:t>ما لا يَنبَغي لِلحَكيمِ فِعلُهُ‏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Toc485811447 \h</w:instrText>
            </w:r>
            <w:r>
              <w:rPr>
                <w:webHidden/>
                <w:rtl/>
              </w:rPr>
              <w:instrText xml:space="preserve"> </w:instrText>
            </w:r>
            <w:r>
              <w:rPr>
                <w:webHidden/>
                <w:rtl/>
              </w:rPr>
            </w:r>
            <w:r>
              <w:rPr>
                <w:webHidden/>
                <w:rtl/>
              </w:rPr>
              <w:fldChar w:fldCharType="separate"/>
            </w:r>
            <w:r w:rsidR="00612808">
              <w:rPr>
                <w:webHidden/>
              </w:rPr>
              <w:t>136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48" w:history="1">
            <w:r w:rsidRPr="003158A4">
              <w:rPr>
                <w:rStyle w:val="Hyperlink"/>
                <w:lang w:bidi="fa-IR"/>
              </w:rPr>
              <w:t>563</w:t>
            </w:r>
            <w:r w:rsidRPr="003158A4">
              <w:rPr>
                <w:rStyle w:val="Hyperlink"/>
              </w:rPr>
              <w:t>. What the Wise Man Must Not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Toc485811448 \h</w:instrText>
            </w:r>
            <w:r>
              <w:rPr>
                <w:webHidden/>
                <w:rtl/>
              </w:rPr>
              <w:instrText xml:space="preserve"> </w:instrText>
            </w:r>
            <w:r>
              <w:rPr>
                <w:webHidden/>
                <w:rtl/>
              </w:rPr>
            </w:r>
            <w:r>
              <w:rPr>
                <w:webHidden/>
                <w:rtl/>
              </w:rPr>
              <w:fldChar w:fldCharType="separate"/>
            </w:r>
            <w:r w:rsidR="00612808">
              <w:rPr>
                <w:webHidden/>
              </w:rPr>
              <w:t>136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4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Toc485811449 \h</w:instrText>
            </w:r>
            <w:r>
              <w:rPr>
                <w:noProof/>
                <w:webHidden/>
                <w:rtl/>
              </w:rPr>
              <w:instrText xml:space="preserve"> </w:instrText>
            </w:r>
            <w:r>
              <w:rPr>
                <w:noProof/>
                <w:webHidden/>
                <w:rtl/>
              </w:rPr>
            </w:r>
            <w:r>
              <w:rPr>
                <w:noProof/>
                <w:webHidden/>
                <w:rtl/>
              </w:rPr>
              <w:fldChar w:fldCharType="separate"/>
            </w:r>
            <w:r w:rsidR="00612808">
              <w:rPr>
                <w:noProof/>
                <w:webHidden/>
              </w:rPr>
              <w:t>136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0" w:history="1">
            <w:r w:rsidRPr="003158A4">
              <w:rPr>
                <w:rStyle w:val="Hyperlink"/>
                <w:lang w:bidi="fa-IR"/>
              </w:rPr>
              <w:t>564</w:t>
            </w:r>
            <w:r w:rsidRPr="003158A4">
              <w:rPr>
                <w:rStyle w:val="Hyperlink"/>
              </w:rPr>
              <w:t xml:space="preserve"> - </w:t>
            </w:r>
            <w:r w:rsidRPr="003158A4">
              <w:rPr>
                <w:rStyle w:val="Hyperlink"/>
                <w:rtl/>
              </w:rPr>
              <w:t>تَفسيرُ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Toc485811450 \h</w:instrText>
            </w:r>
            <w:r>
              <w:rPr>
                <w:webHidden/>
                <w:rtl/>
              </w:rPr>
              <w:instrText xml:space="preserve"> </w:instrText>
            </w:r>
            <w:r>
              <w:rPr>
                <w:webHidden/>
                <w:rtl/>
              </w:rPr>
            </w:r>
            <w:r>
              <w:rPr>
                <w:webHidden/>
                <w:rtl/>
              </w:rPr>
              <w:fldChar w:fldCharType="separate"/>
            </w:r>
            <w:r w:rsidR="00612808">
              <w:rPr>
                <w:webHidden/>
              </w:rPr>
              <w:t>137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1" w:history="1">
            <w:r w:rsidRPr="003158A4">
              <w:rPr>
                <w:rStyle w:val="Hyperlink"/>
                <w:lang w:bidi="fa-IR"/>
              </w:rPr>
              <w:t>564</w:t>
            </w:r>
            <w:r w:rsidRPr="003158A4">
              <w:rPr>
                <w:rStyle w:val="Hyperlink"/>
              </w:rPr>
              <w:t>. The Interpretation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Toc485811451 \h</w:instrText>
            </w:r>
            <w:r>
              <w:rPr>
                <w:webHidden/>
                <w:rtl/>
              </w:rPr>
              <w:instrText xml:space="preserve"> </w:instrText>
            </w:r>
            <w:r>
              <w:rPr>
                <w:webHidden/>
                <w:rtl/>
              </w:rPr>
            </w:r>
            <w:r>
              <w:rPr>
                <w:webHidden/>
                <w:rtl/>
              </w:rPr>
              <w:fldChar w:fldCharType="separate"/>
            </w:r>
            <w:r w:rsidR="00612808">
              <w:rPr>
                <w:webHidden/>
              </w:rPr>
              <w:t>137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Toc485811452 \h</w:instrText>
            </w:r>
            <w:r>
              <w:rPr>
                <w:noProof/>
                <w:webHidden/>
                <w:rtl/>
              </w:rPr>
              <w:instrText xml:space="preserve"> </w:instrText>
            </w:r>
            <w:r>
              <w:rPr>
                <w:noProof/>
                <w:webHidden/>
                <w:rtl/>
              </w:rPr>
            </w:r>
            <w:r>
              <w:rPr>
                <w:noProof/>
                <w:webHidden/>
                <w:rtl/>
              </w:rPr>
              <w:fldChar w:fldCharType="separate"/>
            </w:r>
            <w:r w:rsidR="00612808">
              <w:rPr>
                <w:noProof/>
                <w:webHidden/>
              </w:rPr>
              <w:t>137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3" w:history="1">
            <w:r w:rsidRPr="003158A4">
              <w:rPr>
                <w:rStyle w:val="Hyperlink"/>
                <w:lang w:bidi="fa-IR"/>
              </w:rPr>
              <w:t>565</w:t>
            </w:r>
            <w:r w:rsidRPr="003158A4">
              <w:rPr>
                <w:rStyle w:val="Hyperlink"/>
              </w:rPr>
              <w:t xml:space="preserve"> - </w:t>
            </w:r>
            <w:r w:rsidRPr="003158A4">
              <w:rPr>
                <w:rStyle w:val="Hyperlink"/>
                <w:rtl/>
              </w:rPr>
              <w:t>رَأسُ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Toc485811453 \h</w:instrText>
            </w:r>
            <w:r>
              <w:rPr>
                <w:webHidden/>
                <w:rtl/>
              </w:rPr>
              <w:instrText xml:space="preserve"> </w:instrText>
            </w:r>
            <w:r>
              <w:rPr>
                <w:webHidden/>
                <w:rtl/>
              </w:rPr>
            </w:r>
            <w:r>
              <w:rPr>
                <w:webHidden/>
                <w:rtl/>
              </w:rPr>
              <w:fldChar w:fldCharType="separate"/>
            </w:r>
            <w:r w:rsidR="00612808">
              <w:rPr>
                <w:webHidden/>
              </w:rPr>
              <w:t>139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4" w:history="1">
            <w:r w:rsidRPr="003158A4">
              <w:rPr>
                <w:rStyle w:val="Hyperlink"/>
                <w:lang w:bidi="fa-IR"/>
              </w:rPr>
              <w:t>565</w:t>
            </w:r>
            <w:r w:rsidRPr="003158A4">
              <w:rPr>
                <w:rStyle w:val="Hyperlink"/>
              </w:rPr>
              <w:t>. THE FOUNTAINHEAD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Toc485811454 \h</w:instrText>
            </w:r>
            <w:r>
              <w:rPr>
                <w:webHidden/>
                <w:rtl/>
              </w:rPr>
              <w:instrText xml:space="preserve"> </w:instrText>
            </w:r>
            <w:r>
              <w:rPr>
                <w:webHidden/>
                <w:rtl/>
              </w:rPr>
            </w:r>
            <w:r>
              <w:rPr>
                <w:webHidden/>
                <w:rtl/>
              </w:rPr>
              <w:fldChar w:fldCharType="separate"/>
            </w:r>
            <w:r w:rsidR="00612808">
              <w:rPr>
                <w:webHidden/>
              </w:rPr>
              <w:t>139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5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Toc485811455 \h</w:instrText>
            </w:r>
            <w:r>
              <w:rPr>
                <w:noProof/>
                <w:webHidden/>
                <w:rtl/>
              </w:rPr>
              <w:instrText xml:space="preserve"> </w:instrText>
            </w:r>
            <w:r>
              <w:rPr>
                <w:noProof/>
                <w:webHidden/>
                <w:rtl/>
              </w:rPr>
            </w:r>
            <w:r>
              <w:rPr>
                <w:noProof/>
                <w:webHidden/>
                <w:rtl/>
              </w:rPr>
              <w:fldChar w:fldCharType="separate"/>
            </w:r>
            <w:r w:rsidR="00612808">
              <w:rPr>
                <w:noProof/>
                <w:webHidden/>
              </w:rPr>
              <w:t>139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6" w:history="1">
            <w:r w:rsidRPr="003158A4">
              <w:rPr>
                <w:rStyle w:val="Hyperlink"/>
                <w:lang w:bidi="fa-IR"/>
              </w:rPr>
              <w:t>566</w:t>
            </w:r>
            <w:r w:rsidRPr="003158A4">
              <w:rPr>
                <w:rStyle w:val="Hyperlink"/>
              </w:rPr>
              <w:t xml:space="preserve"> - </w:t>
            </w:r>
            <w:r w:rsidRPr="003158A4">
              <w:rPr>
                <w:rStyle w:val="Hyperlink"/>
                <w:rtl/>
              </w:rPr>
              <w:t>ما يورِثُ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Toc485811456 \h</w:instrText>
            </w:r>
            <w:r>
              <w:rPr>
                <w:webHidden/>
                <w:rtl/>
              </w:rPr>
              <w:instrText xml:space="preserve"> </w:instrText>
            </w:r>
            <w:r>
              <w:rPr>
                <w:webHidden/>
                <w:rtl/>
              </w:rPr>
            </w:r>
            <w:r>
              <w:rPr>
                <w:webHidden/>
                <w:rtl/>
              </w:rPr>
              <w:fldChar w:fldCharType="separate"/>
            </w:r>
            <w:r w:rsidR="00612808">
              <w:rPr>
                <w:webHidden/>
              </w:rPr>
              <w:t>140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7" w:history="1">
            <w:r w:rsidRPr="003158A4">
              <w:rPr>
                <w:rStyle w:val="Hyperlink"/>
                <w:lang w:bidi="fa-IR"/>
              </w:rPr>
              <w:t>566</w:t>
            </w:r>
            <w:r w:rsidRPr="003158A4">
              <w:rPr>
                <w:rStyle w:val="Hyperlink"/>
              </w:rPr>
              <w:t>. WHAT BRINGS ABOUT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Toc485811457 \h</w:instrText>
            </w:r>
            <w:r>
              <w:rPr>
                <w:webHidden/>
                <w:rtl/>
              </w:rPr>
              <w:instrText xml:space="preserve"> </w:instrText>
            </w:r>
            <w:r>
              <w:rPr>
                <w:webHidden/>
                <w:rtl/>
              </w:rPr>
            </w:r>
            <w:r>
              <w:rPr>
                <w:webHidden/>
                <w:rtl/>
              </w:rPr>
              <w:fldChar w:fldCharType="separate"/>
            </w:r>
            <w:r w:rsidR="00612808">
              <w:rPr>
                <w:webHidden/>
              </w:rPr>
              <w:t>140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Toc485811458 \h</w:instrText>
            </w:r>
            <w:r>
              <w:rPr>
                <w:noProof/>
                <w:webHidden/>
                <w:rtl/>
              </w:rPr>
              <w:instrText xml:space="preserve"> </w:instrText>
            </w:r>
            <w:r>
              <w:rPr>
                <w:noProof/>
                <w:webHidden/>
                <w:rtl/>
              </w:rPr>
            </w:r>
            <w:r>
              <w:rPr>
                <w:noProof/>
                <w:webHidden/>
                <w:rtl/>
              </w:rPr>
              <w:fldChar w:fldCharType="separate"/>
            </w:r>
            <w:r w:rsidR="00612808">
              <w:rPr>
                <w:noProof/>
                <w:webHidden/>
              </w:rPr>
              <w:t>140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59" w:history="1">
            <w:r w:rsidRPr="003158A4">
              <w:rPr>
                <w:rStyle w:val="Hyperlink"/>
                <w:lang w:bidi="fa-IR"/>
              </w:rPr>
              <w:t>567</w:t>
            </w:r>
            <w:r w:rsidRPr="003158A4">
              <w:rPr>
                <w:rStyle w:val="Hyperlink"/>
              </w:rPr>
              <w:t xml:space="preserve"> - </w:t>
            </w:r>
            <w:r w:rsidRPr="003158A4">
              <w:rPr>
                <w:rStyle w:val="Hyperlink"/>
                <w:rtl/>
              </w:rPr>
              <w:t>ما يَمنَعُ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Toc485811459 \h</w:instrText>
            </w:r>
            <w:r>
              <w:rPr>
                <w:webHidden/>
                <w:rtl/>
              </w:rPr>
              <w:instrText xml:space="preserve"> </w:instrText>
            </w:r>
            <w:r>
              <w:rPr>
                <w:webHidden/>
                <w:rtl/>
              </w:rPr>
            </w:r>
            <w:r>
              <w:rPr>
                <w:webHidden/>
                <w:rtl/>
              </w:rPr>
              <w:fldChar w:fldCharType="separate"/>
            </w:r>
            <w:r w:rsidR="00612808">
              <w:rPr>
                <w:webHidden/>
              </w:rPr>
              <w:t>141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60" w:history="1">
            <w:r w:rsidRPr="003158A4">
              <w:rPr>
                <w:rStyle w:val="Hyperlink"/>
                <w:lang w:bidi="fa-IR"/>
              </w:rPr>
              <w:t>567</w:t>
            </w:r>
            <w:r w:rsidRPr="003158A4">
              <w:rPr>
                <w:rStyle w:val="Hyperlink"/>
              </w:rPr>
              <w:t>. WHAT PREVENTS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Toc485811460 \h</w:instrText>
            </w:r>
            <w:r>
              <w:rPr>
                <w:webHidden/>
                <w:rtl/>
              </w:rPr>
              <w:instrText xml:space="preserve"> </w:instrText>
            </w:r>
            <w:r>
              <w:rPr>
                <w:webHidden/>
                <w:rtl/>
              </w:rPr>
            </w:r>
            <w:r>
              <w:rPr>
                <w:webHidden/>
                <w:rtl/>
              </w:rPr>
              <w:fldChar w:fldCharType="separate"/>
            </w:r>
            <w:r w:rsidR="00612808">
              <w:rPr>
                <w:webHidden/>
              </w:rPr>
              <w:t>141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6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Toc485811461 \h</w:instrText>
            </w:r>
            <w:r>
              <w:rPr>
                <w:noProof/>
                <w:webHidden/>
                <w:rtl/>
              </w:rPr>
              <w:instrText xml:space="preserve"> </w:instrText>
            </w:r>
            <w:r>
              <w:rPr>
                <w:noProof/>
                <w:webHidden/>
                <w:rtl/>
              </w:rPr>
            </w:r>
            <w:r>
              <w:rPr>
                <w:noProof/>
                <w:webHidden/>
                <w:rtl/>
              </w:rPr>
              <w:fldChar w:fldCharType="separate"/>
            </w:r>
            <w:r w:rsidR="00612808">
              <w:rPr>
                <w:noProof/>
                <w:webHidden/>
              </w:rPr>
              <w:t>141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62" w:history="1">
            <w:r w:rsidRPr="003158A4">
              <w:rPr>
                <w:rStyle w:val="Hyperlink"/>
                <w:lang w:bidi="fa-IR"/>
              </w:rPr>
              <w:t>568</w:t>
            </w:r>
            <w:r w:rsidRPr="003158A4">
              <w:rPr>
                <w:rStyle w:val="Hyperlink"/>
              </w:rPr>
              <w:t xml:space="preserve"> - </w:t>
            </w:r>
            <w:r w:rsidRPr="003158A4">
              <w:rPr>
                <w:rStyle w:val="Hyperlink"/>
                <w:rtl/>
              </w:rPr>
              <w:t>آثارُ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Toc485811462 \h</w:instrText>
            </w:r>
            <w:r>
              <w:rPr>
                <w:webHidden/>
                <w:rtl/>
              </w:rPr>
              <w:instrText xml:space="preserve"> </w:instrText>
            </w:r>
            <w:r>
              <w:rPr>
                <w:webHidden/>
                <w:rtl/>
              </w:rPr>
            </w:r>
            <w:r>
              <w:rPr>
                <w:webHidden/>
                <w:rtl/>
              </w:rPr>
              <w:fldChar w:fldCharType="separate"/>
            </w:r>
            <w:r w:rsidR="00612808">
              <w:rPr>
                <w:webHidden/>
              </w:rPr>
              <w:t>142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63" w:history="1">
            <w:r w:rsidRPr="003158A4">
              <w:rPr>
                <w:rStyle w:val="Hyperlink"/>
                <w:lang w:bidi="fa-IR"/>
              </w:rPr>
              <w:t>568</w:t>
            </w:r>
            <w:r w:rsidRPr="003158A4">
              <w:rPr>
                <w:rStyle w:val="Hyperlink"/>
              </w:rPr>
              <w:t>. THE EFFECTS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Toc485811463 \h</w:instrText>
            </w:r>
            <w:r>
              <w:rPr>
                <w:webHidden/>
                <w:rtl/>
              </w:rPr>
              <w:instrText xml:space="preserve"> </w:instrText>
            </w:r>
            <w:r>
              <w:rPr>
                <w:webHidden/>
                <w:rtl/>
              </w:rPr>
            </w:r>
            <w:r>
              <w:rPr>
                <w:webHidden/>
                <w:rtl/>
              </w:rPr>
              <w:fldChar w:fldCharType="separate"/>
            </w:r>
            <w:r w:rsidR="00612808">
              <w:rPr>
                <w:webHidden/>
              </w:rPr>
              <w:t>142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6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Toc485811464 \h</w:instrText>
            </w:r>
            <w:r>
              <w:rPr>
                <w:noProof/>
                <w:webHidden/>
                <w:rtl/>
              </w:rPr>
              <w:instrText xml:space="preserve"> </w:instrText>
            </w:r>
            <w:r>
              <w:rPr>
                <w:noProof/>
                <w:webHidden/>
                <w:rtl/>
              </w:rPr>
            </w:r>
            <w:r>
              <w:rPr>
                <w:noProof/>
                <w:webHidden/>
                <w:rtl/>
              </w:rPr>
              <w:fldChar w:fldCharType="separate"/>
            </w:r>
            <w:r w:rsidR="00612808">
              <w:rPr>
                <w:noProof/>
                <w:webHidden/>
              </w:rPr>
              <w:t>142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65" w:history="1">
            <w:r w:rsidRPr="003158A4">
              <w:rPr>
                <w:rStyle w:val="Hyperlink"/>
                <w:lang w:bidi="fa-IR"/>
              </w:rPr>
              <w:t>569</w:t>
            </w:r>
            <w:r w:rsidRPr="003158A4">
              <w:rPr>
                <w:rStyle w:val="Hyperlink"/>
              </w:rPr>
              <w:t xml:space="preserve"> - </w:t>
            </w:r>
            <w:r w:rsidRPr="003158A4">
              <w:rPr>
                <w:rStyle w:val="Hyperlink"/>
                <w:rtl/>
              </w:rPr>
              <w:t>المُحافَظَةُ عَلَى الحِكمَةِ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Toc485811465 \h</w:instrText>
            </w:r>
            <w:r>
              <w:rPr>
                <w:webHidden/>
                <w:rtl/>
              </w:rPr>
              <w:instrText xml:space="preserve"> </w:instrText>
            </w:r>
            <w:r>
              <w:rPr>
                <w:webHidden/>
                <w:rtl/>
              </w:rPr>
            </w:r>
            <w:r>
              <w:rPr>
                <w:webHidden/>
                <w:rtl/>
              </w:rPr>
              <w:fldChar w:fldCharType="separate"/>
            </w:r>
            <w:r w:rsidR="00612808">
              <w:rPr>
                <w:webHidden/>
              </w:rPr>
              <w:t>143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66" w:history="1">
            <w:r w:rsidRPr="003158A4">
              <w:rPr>
                <w:rStyle w:val="Hyperlink"/>
                <w:lang w:bidi="fa-IR"/>
              </w:rPr>
              <w:t>569</w:t>
            </w:r>
            <w:r w:rsidRPr="003158A4">
              <w:rPr>
                <w:rStyle w:val="Hyperlink"/>
              </w:rPr>
              <w:t>. PROTECTION OF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Toc485811466 \h</w:instrText>
            </w:r>
            <w:r>
              <w:rPr>
                <w:webHidden/>
                <w:rtl/>
              </w:rPr>
              <w:instrText xml:space="preserve"> </w:instrText>
            </w:r>
            <w:r>
              <w:rPr>
                <w:webHidden/>
                <w:rtl/>
              </w:rPr>
            </w:r>
            <w:r>
              <w:rPr>
                <w:webHidden/>
                <w:rtl/>
              </w:rPr>
              <w:fldChar w:fldCharType="separate"/>
            </w:r>
            <w:r w:rsidR="00612808">
              <w:rPr>
                <w:webHidden/>
              </w:rPr>
              <w:t>143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6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Toc485811467 \h</w:instrText>
            </w:r>
            <w:r>
              <w:rPr>
                <w:noProof/>
                <w:webHidden/>
                <w:rtl/>
              </w:rPr>
              <w:instrText xml:space="preserve"> </w:instrText>
            </w:r>
            <w:r>
              <w:rPr>
                <w:noProof/>
                <w:webHidden/>
                <w:rtl/>
              </w:rPr>
            </w:r>
            <w:r>
              <w:rPr>
                <w:noProof/>
                <w:webHidden/>
                <w:rtl/>
              </w:rPr>
              <w:fldChar w:fldCharType="separate"/>
            </w:r>
            <w:r w:rsidR="00612808">
              <w:rPr>
                <w:noProof/>
                <w:webHidden/>
              </w:rPr>
              <w:t>143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68" w:history="1">
            <w:r w:rsidRPr="003158A4">
              <w:rPr>
                <w:rStyle w:val="Hyperlink"/>
                <w:lang w:bidi="fa-IR"/>
              </w:rPr>
              <w:t>112</w:t>
            </w:r>
            <w:r w:rsidRPr="003158A4">
              <w:rPr>
                <w:rStyle w:val="Hyperlink"/>
              </w:rPr>
              <w:t xml:space="preserve"> - </w:t>
            </w:r>
            <w:r w:rsidRPr="003158A4">
              <w:rPr>
                <w:rStyle w:val="Hyperlink"/>
                <w:rtl/>
              </w:rPr>
              <w:t>الحلف‏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Toc485811468 \h</w:instrText>
            </w:r>
            <w:r>
              <w:rPr>
                <w:webHidden/>
                <w:rtl/>
              </w:rPr>
              <w:instrText xml:space="preserve"> </w:instrText>
            </w:r>
            <w:r>
              <w:rPr>
                <w:webHidden/>
                <w:rtl/>
              </w:rPr>
            </w:r>
            <w:r>
              <w:rPr>
                <w:webHidden/>
                <w:rtl/>
              </w:rPr>
              <w:fldChar w:fldCharType="separate"/>
            </w:r>
            <w:r w:rsidR="00612808">
              <w:rPr>
                <w:webHidden/>
              </w:rPr>
              <w:t>144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69" w:history="1">
            <w:r w:rsidRPr="003158A4">
              <w:rPr>
                <w:rStyle w:val="Hyperlink"/>
                <w:lang w:bidi="fa-IR"/>
              </w:rPr>
              <w:t>112</w:t>
            </w:r>
            <w:r w:rsidRPr="003158A4">
              <w:rPr>
                <w:rStyle w:val="Hyperlink"/>
              </w:rPr>
              <w:t>. OATH-TAKING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Toc485811469 \h</w:instrText>
            </w:r>
            <w:r>
              <w:rPr>
                <w:webHidden/>
                <w:rtl/>
              </w:rPr>
              <w:instrText xml:space="preserve"> </w:instrText>
            </w:r>
            <w:r>
              <w:rPr>
                <w:webHidden/>
                <w:rtl/>
              </w:rPr>
            </w:r>
            <w:r>
              <w:rPr>
                <w:webHidden/>
                <w:rtl/>
              </w:rPr>
              <w:fldChar w:fldCharType="separate"/>
            </w:r>
            <w:r w:rsidR="00612808">
              <w:rPr>
                <w:webHidden/>
              </w:rPr>
              <w:t>144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0" w:history="1">
            <w:r w:rsidRPr="003158A4">
              <w:rPr>
                <w:rStyle w:val="Hyperlink"/>
                <w:lang w:bidi="fa-IR"/>
              </w:rPr>
              <w:t>570</w:t>
            </w:r>
            <w:r w:rsidRPr="003158A4">
              <w:rPr>
                <w:rStyle w:val="Hyperlink"/>
              </w:rPr>
              <w:t xml:space="preserve"> - </w:t>
            </w:r>
            <w:r w:rsidRPr="003158A4">
              <w:rPr>
                <w:rStyle w:val="Hyperlink"/>
                <w:rtl/>
              </w:rPr>
              <w:t>النَّهيُ عَنِ الحَلفِ بِاللَّهِ سُبحانَهُ‏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Toc485811470 \h</w:instrText>
            </w:r>
            <w:r>
              <w:rPr>
                <w:webHidden/>
                <w:rtl/>
              </w:rPr>
              <w:instrText xml:space="preserve"> </w:instrText>
            </w:r>
            <w:r>
              <w:rPr>
                <w:webHidden/>
                <w:rtl/>
              </w:rPr>
            </w:r>
            <w:r>
              <w:rPr>
                <w:webHidden/>
                <w:rtl/>
              </w:rPr>
              <w:fldChar w:fldCharType="separate"/>
            </w:r>
            <w:r w:rsidR="00612808">
              <w:rPr>
                <w:webHidden/>
              </w:rPr>
              <w:t>144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1" w:history="1">
            <w:r w:rsidRPr="003158A4">
              <w:rPr>
                <w:rStyle w:val="Hyperlink"/>
                <w:lang w:bidi="fa-IR"/>
              </w:rPr>
              <w:t>570</w:t>
            </w:r>
            <w:r w:rsidRPr="003158A4">
              <w:rPr>
                <w:rStyle w:val="Hyperlink"/>
              </w:rPr>
              <w:t>. PROHIBITION AGAINST TAKING OATH BY ALLAH GLORY BE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Toc485811471 \h</w:instrText>
            </w:r>
            <w:r>
              <w:rPr>
                <w:webHidden/>
                <w:rtl/>
              </w:rPr>
              <w:instrText xml:space="preserve"> </w:instrText>
            </w:r>
            <w:r>
              <w:rPr>
                <w:webHidden/>
                <w:rtl/>
              </w:rPr>
            </w:r>
            <w:r>
              <w:rPr>
                <w:webHidden/>
                <w:rtl/>
              </w:rPr>
              <w:fldChar w:fldCharType="separate"/>
            </w:r>
            <w:r w:rsidR="00612808">
              <w:rPr>
                <w:webHidden/>
              </w:rPr>
              <w:t>144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7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Toc485811472 \h</w:instrText>
            </w:r>
            <w:r>
              <w:rPr>
                <w:noProof/>
                <w:webHidden/>
                <w:rtl/>
              </w:rPr>
              <w:instrText xml:space="preserve"> </w:instrText>
            </w:r>
            <w:r>
              <w:rPr>
                <w:noProof/>
                <w:webHidden/>
                <w:rtl/>
              </w:rPr>
            </w:r>
            <w:r>
              <w:rPr>
                <w:noProof/>
                <w:webHidden/>
                <w:rtl/>
              </w:rPr>
              <w:fldChar w:fldCharType="separate"/>
            </w:r>
            <w:r w:rsidR="00612808">
              <w:rPr>
                <w:noProof/>
                <w:webHidden/>
              </w:rPr>
              <w:t>144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3" w:history="1">
            <w:r w:rsidRPr="003158A4">
              <w:rPr>
                <w:rStyle w:val="Hyperlink"/>
                <w:lang w:bidi="fa-IR"/>
              </w:rPr>
              <w:t>571</w:t>
            </w:r>
            <w:r w:rsidRPr="003158A4">
              <w:rPr>
                <w:rStyle w:val="Hyperlink"/>
              </w:rPr>
              <w:t xml:space="preserve"> - </w:t>
            </w:r>
            <w:r w:rsidRPr="003158A4">
              <w:rPr>
                <w:rStyle w:val="Hyperlink"/>
                <w:rtl/>
              </w:rPr>
              <w:t>التَّحذيرُ مِنَ الحَلفِ الكاذِبِ‏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Toc485811473 \h</w:instrText>
            </w:r>
            <w:r>
              <w:rPr>
                <w:webHidden/>
                <w:rtl/>
              </w:rPr>
              <w:instrText xml:space="preserve"> </w:instrText>
            </w:r>
            <w:r>
              <w:rPr>
                <w:webHidden/>
                <w:rtl/>
              </w:rPr>
            </w:r>
            <w:r>
              <w:rPr>
                <w:webHidden/>
                <w:rtl/>
              </w:rPr>
              <w:fldChar w:fldCharType="separate"/>
            </w:r>
            <w:r w:rsidR="00612808">
              <w:rPr>
                <w:webHidden/>
              </w:rPr>
              <w:t>145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4" w:history="1">
            <w:r w:rsidRPr="003158A4">
              <w:rPr>
                <w:rStyle w:val="Hyperlink"/>
                <w:lang w:bidi="fa-IR"/>
              </w:rPr>
              <w:t>571</w:t>
            </w:r>
            <w:r w:rsidRPr="003158A4">
              <w:rPr>
                <w:rStyle w:val="Hyperlink"/>
              </w:rPr>
              <w:t>. WARNING AGAINST FALSE OATHS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Toc485811474 \h</w:instrText>
            </w:r>
            <w:r>
              <w:rPr>
                <w:webHidden/>
                <w:rtl/>
              </w:rPr>
              <w:instrText xml:space="preserve"> </w:instrText>
            </w:r>
            <w:r>
              <w:rPr>
                <w:webHidden/>
                <w:rtl/>
              </w:rPr>
            </w:r>
            <w:r>
              <w:rPr>
                <w:webHidden/>
                <w:rtl/>
              </w:rPr>
              <w:fldChar w:fldCharType="separate"/>
            </w:r>
            <w:r w:rsidR="00612808">
              <w:rPr>
                <w:webHidden/>
              </w:rPr>
              <w:t>145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7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Toc485811475 \h</w:instrText>
            </w:r>
            <w:r>
              <w:rPr>
                <w:noProof/>
                <w:webHidden/>
                <w:rtl/>
              </w:rPr>
              <w:instrText xml:space="preserve"> </w:instrText>
            </w:r>
            <w:r>
              <w:rPr>
                <w:noProof/>
                <w:webHidden/>
                <w:rtl/>
              </w:rPr>
            </w:r>
            <w:r>
              <w:rPr>
                <w:noProof/>
                <w:webHidden/>
                <w:rtl/>
              </w:rPr>
              <w:fldChar w:fldCharType="separate"/>
            </w:r>
            <w:r w:rsidR="00612808">
              <w:rPr>
                <w:noProof/>
                <w:webHidden/>
              </w:rPr>
              <w:t>145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6" w:history="1">
            <w:r w:rsidRPr="003158A4">
              <w:rPr>
                <w:rStyle w:val="Hyperlink"/>
                <w:lang w:bidi="fa-IR"/>
              </w:rPr>
              <w:t>572</w:t>
            </w:r>
            <w:r w:rsidRPr="003158A4">
              <w:rPr>
                <w:rStyle w:val="Hyperlink"/>
              </w:rPr>
              <w:t xml:space="preserve"> - </w:t>
            </w:r>
            <w:r w:rsidRPr="003158A4">
              <w:rPr>
                <w:rStyle w:val="Hyperlink"/>
                <w:rtl/>
              </w:rPr>
              <w:t>كَيفيَّةُ تَحليفِ الظّالِمِ‏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Toc485811476 \h</w:instrText>
            </w:r>
            <w:r>
              <w:rPr>
                <w:webHidden/>
                <w:rtl/>
              </w:rPr>
              <w:instrText xml:space="preserve"> </w:instrText>
            </w:r>
            <w:r>
              <w:rPr>
                <w:webHidden/>
                <w:rtl/>
              </w:rPr>
            </w:r>
            <w:r>
              <w:rPr>
                <w:webHidden/>
                <w:rtl/>
              </w:rPr>
              <w:fldChar w:fldCharType="separate"/>
            </w:r>
            <w:r w:rsidR="00612808">
              <w:rPr>
                <w:webHidden/>
              </w:rPr>
              <w:t>146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77" w:history="1">
            <w:r w:rsidRPr="003158A4">
              <w:rPr>
                <w:rStyle w:val="Hyperlink"/>
                <w:lang w:bidi="fa-IR"/>
              </w:rPr>
              <w:t>572</w:t>
            </w:r>
            <w:r w:rsidRPr="003158A4">
              <w:rPr>
                <w:rStyle w:val="Hyperlink"/>
              </w:rPr>
              <w:t>. HOW TO COMMIT A TYRANT TO OATH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Toc485811477 \h</w:instrText>
            </w:r>
            <w:r>
              <w:rPr>
                <w:webHidden/>
                <w:rtl/>
              </w:rPr>
              <w:instrText xml:space="preserve"> </w:instrText>
            </w:r>
            <w:r>
              <w:rPr>
                <w:webHidden/>
                <w:rtl/>
              </w:rPr>
            </w:r>
            <w:r>
              <w:rPr>
                <w:webHidden/>
                <w:rtl/>
              </w:rPr>
              <w:fldChar w:fldCharType="separate"/>
            </w:r>
            <w:r w:rsidR="00612808">
              <w:rPr>
                <w:webHidden/>
              </w:rPr>
              <w:t>146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7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Toc485811478 \h</w:instrText>
            </w:r>
            <w:r>
              <w:rPr>
                <w:noProof/>
                <w:webHidden/>
                <w:rtl/>
              </w:rPr>
              <w:instrText xml:space="preserve"> </w:instrText>
            </w:r>
            <w:r>
              <w:rPr>
                <w:noProof/>
                <w:webHidden/>
                <w:rtl/>
              </w:rPr>
            </w:r>
            <w:r>
              <w:rPr>
                <w:noProof/>
                <w:webHidden/>
                <w:rtl/>
              </w:rPr>
              <w:fldChar w:fldCharType="separate"/>
            </w:r>
            <w:r w:rsidR="00612808">
              <w:rPr>
                <w:noProof/>
                <w:webHidden/>
              </w:rPr>
              <w:t>146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79" w:history="1">
            <w:r w:rsidRPr="003158A4">
              <w:rPr>
                <w:rStyle w:val="Hyperlink"/>
                <w:lang w:bidi="fa-IR"/>
              </w:rPr>
              <w:t>113</w:t>
            </w:r>
            <w:r w:rsidRPr="003158A4">
              <w:rPr>
                <w:rStyle w:val="Hyperlink"/>
              </w:rPr>
              <w:t xml:space="preserve"> - </w:t>
            </w:r>
            <w:r w:rsidRPr="003158A4">
              <w:rPr>
                <w:rStyle w:val="Hyperlink"/>
                <w:rtl/>
              </w:rPr>
              <w:t>الحلال‏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Toc485811479 \h</w:instrText>
            </w:r>
            <w:r>
              <w:rPr>
                <w:webHidden/>
                <w:rtl/>
              </w:rPr>
              <w:instrText xml:space="preserve"> </w:instrText>
            </w:r>
            <w:r>
              <w:rPr>
                <w:webHidden/>
                <w:rtl/>
              </w:rPr>
            </w:r>
            <w:r>
              <w:rPr>
                <w:webHidden/>
                <w:rtl/>
              </w:rPr>
              <w:fldChar w:fldCharType="separate"/>
            </w:r>
            <w:r w:rsidR="00612808">
              <w:rPr>
                <w:webHidden/>
              </w:rPr>
              <w:t>147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80" w:history="1">
            <w:r w:rsidRPr="003158A4">
              <w:rPr>
                <w:rStyle w:val="Hyperlink"/>
                <w:lang w:bidi="fa-IR"/>
              </w:rPr>
              <w:t>113</w:t>
            </w:r>
            <w:r w:rsidRPr="003158A4">
              <w:rPr>
                <w:rStyle w:val="Hyperlink"/>
              </w:rPr>
              <w:t>. THE LAWFUL (HALAL)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Toc485811480 \h</w:instrText>
            </w:r>
            <w:r>
              <w:rPr>
                <w:webHidden/>
                <w:rtl/>
              </w:rPr>
              <w:instrText xml:space="preserve"> </w:instrText>
            </w:r>
            <w:r>
              <w:rPr>
                <w:webHidden/>
                <w:rtl/>
              </w:rPr>
            </w:r>
            <w:r>
              <w:rPr>
                <w:webHidden/>
                <w:rtl/>
              </w:rPr>
              <w:fldChar w:fldCharType="separate"/>
            </w:r>
            <w:r w:rsidR="00612808">
              <w:rPr>
                <w:webHidden/>
              </w:rPr>
              <w:t>147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1" w:history="1">
            <w:r w:rsidRPr="003158A4">
              <w:rPr>
                <w:rStyle w:val="Hyperlink"/>
                <w:lang w:bidi="fa-IR"/>
              </w:rPr>
              <w:t>573</w:t>
            </w:r>
            <w:r w:rsidRPr="003158A4">
              <w:rPr>
                <w:rStyle w:val="Hyperlink"/>
              </w:rPr>
              <w:t xml:space="preserve"> - </w:t>
            </w:r>
            <w:r w:rsidRPr="003158A4">
              <w:rPr>
                <w:rStyle w:val="Hyperlink"/>
                <w:rtl/>
              </w:rPr>
              <w:t>الحَثُّ عَلى‏ أَكلِ الحَلالِ‏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Toc485811481 \h</w:instrText>
            </w:r>
            <w:r>
              <w:rPr>
                <w:webHidden/>
                <w:rtl/>
              </w:rPr>
              <w:instrText xml:space="preserve"> </w:instrText>
            </w:r>
            <w:r>
              <w:rPr>
                <w:webHidden/>
                <w:rtl/>
              </w:rPr>
            </w:r>
            <w:r>
              <w:rPr>
                <w:webHidden/>
                <w:rtl/>
              </w:rPr>
              <w:fldChar w:fldCharType="separate"/>
            </w:r>
            <w:r w:rsidR="00612808">
              <w:rPr>
                <w:webHidden/>
              </w:rPr>
              <w:t>147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2" w:history="1">
            <w:r w:rsidRPr="003158A4">
              <w:rPr>
                <w:rStyle w:val="Hyperlink"/>
                <w:lang w:bidi="fa-IR"/>
              </w:rPr>
              <w:t>573</w:t>
            </w:r>
            <w:r w:rsidRPr="003158A4">
              <w:rPr>
                <w:rStyle w:val="Hyperlink"/>
              </w:rPr>
              <w:t>. ENJOINMENT TO EAT THE 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Toc485811482 \h</w:instrText>
            </w:r>
            <w:r>
              <w:rPr>
                <w:webHidden/>
                <w:rtl/>
              </w:rPr>
              <w:instrText xml:space="preserve"> </w:instrText>
            </w:r>
            <w:r>
              <w:rPr>
                <w:webHidden/>
                <w:rtl/>
              </w:rPr>
            </w:r>
            <w:r>
              <w:rPr>
                <w:webHidden/>
                <w:rtl/>
              </w:rPr>
              <w:fldChar w:fldCharType="separate"/>
            </w:r>
            <w:r w:rsidR="00612808">
              <w:rPr>
                <w:webHidden/>
              </w:rPr>
              <w:t>147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Toc485811483 \h</w:instrText>
            </w:r>
            <w:r>
              <w:rPr>
                <w:noProof/>
                <w:webHidden/>
                <w:rtl/>
              </w:rPr>
              <w:instrText xml:space="preserve"> </w:instrText>
            </w:r>
            <w:r>
              <w:rPr>
                <w:noProof/>
                <w:webHidden/>
                <w:rtl/>
              </w:rPr>
            </w:r>
            <w:r>
              <w:rPr>
                <w:noProof/>
                <w:webHidden/>
                <w:rtl/>
              </w:rPr>
              <w:fldChar w:fldCharType="separate"/>
            </w:r>
            <w:r w:rsidR="00612808">
              <w:rPr>
                <w:noProof/>
                <w:webHidden/>
              </w:rPr>
              <w:t>147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4" w:history="1">
            <w:r w:rsidRPr="003158A4">
              <w:rPr>
                <w:rStyle w:val="Hyperlink"/>
                <w:lang w:bidi="fa-IR"/>
              </w:rPr>
              <w:t>574</w:t>
            </w:r>
            <w:r w:rsidRPr="003158A4">
              <w:rPr>
                <w:rStyle w:val="Hyperlink"/>
              </w:rPr>
              <w:t xml:space="preserve"> - </w:t>
            </w:r>
            <w:r w:rsidRPr="003158A4">
              <w:rPr>
                <w:rStyle w:val="Hyperlink"/>
                <w:rtl/>
              </w:rPr>
              <w:t>صُعوبَةُ طَلَبِ الحَلالِ‏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Toc485811484 \h</w:instrText>
            </w:r>
            <w:r>
              <w:rPr>
                <w:webHidden/>
                <w:rtl/>
              </w:rPr>
              <w:instrText xml:space="preserve"> </w:instrText>
            </w:r>
            <w:r>
              <w:rPr>
                <w:webHidden/>
                <w:rtl/>
              </w:rPr>
            </w:r>
            <w:r>
              <w:rPr>
                <w:webHidden/>
                <w:rtl/>
              </w:rPr>
              <w:fldChar w:fldCharType="separate"/>
            </w:r>
            <w:r w:rsidR="00612808">
              <w:rPr>
                <w:webHidden/>
              </w:rPr>
              <w:t>148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5" w:history="1">
            <w:r w:rsidRPr="003158A4">
              <w:rPr>
                <w:rStyle w:val="Hyperlink"/>
                <w:lang w:bidi="fa-IR"/>
              </w:rPr>
              <w:t>574</w:t>
            </w:r>
            <w:r w:rsidRPr="003158A4">
              <w:rPr>
                <w:rStyle w:val="Hyperlink"/>
              </w:rPr>
              <w:t>. THE DIFFICULTY IN SEEKING the Lawful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Toc485811485 \h</w:instrText>
            </w:r>
            <w:r>
              <w:rPr>
                <w:webHidden/>
                <w:rtl/>
              </w:rPr>
              <w:instrText xml:space="preserve"> </w:instrText>
            </w:r>
            <w:r>
              <w:rPr>
                <w:webHidden/>
                <w:rtl/>
              </w:rPr>
            </w:r>
            <w:r>
              <w:rPr>
                <w:webHidden/>
                <w:rtl/>
              </w:rPr>
              <w:fldChar w:fldCharType="separate"/>
            </w:r>
            <w:r w:rsidR="00612808">
              <w:rPr>
                <w:webHidden/>
              </w:rPr>
              <w:t>148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8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Toc485811486 \h</w:instrText>
            </w:r>
            <w:r>
              <w:rPr>
                <w:noProof/>
                <w:webHidden/>
                <w:rtl/>
              </w:rPr>
              <w:instrText xml:space="preserve"> </w:instrText>
            </w:r>
            <w:r>
              <w:rPr>
                <w:noProof/>
                <w:webHidden/>
                <w:rtl/>
              </w:rPr>
            </w:r>
            <w:r>
              <w:rPr>
                <w:noProof/>
                <w:webHidden/>
                <w:rtl/>
              </w:rPr>
              <w:fldChar w:fldCharType="separate"/>
            </w:r>
            <w:r w:rsidR="00612808">
              <w:rPr>
                <w:noProof/>
                <w:webHidden/>
              </w:rPr>
              <w:t>148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7" w:history="1">
            <w:r w:rsidRPr="003158A4">
              <w:rPr>
                <w:rStyle w:val="Hyperlink"/>
                <w:lang w:bidi="fa-IR"/>
              </w:rPr>
              <w:t>575</w:t>
            </w:r>
            <w:r w:rsidRPr="003158A4">
              <w:rPr>
                <w:rStyle w:val="Hyperlink"/>
              </w:rPr>
              <w:t xml:space="preserve"> - </w:t>
            </w:r>
            <w:r w:rsidRPr="003158A4">
              <w:rPr>
                <w:rStyle w:val="Hyperlink"/>
                <w:rtl/>
              </w:rPr>
              <w:t>لا يَحِلُّ مالُ المُؤمِنِ إلّا بِطيبِ نَفسِهِ‏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Toc485811487 \h</w:instrText>
            </w:r>
            <w:r>
              <w:rPr>
                <w:webHidden/>
                <w:rtl/>
              </w:rPr>
              <w:instrText xml:space="preserve"> </w:instrText>
            </w:r>
            <w:r>
              <w:rPr>
                <w:webHidden/>
                <w:rtl/>
              </w:rPr>
            </w:r>
            <w:r>
              <w:rPr>
                <w:webHidden/>
                <w:rtl/>
              </w:rPr>
              <w:fldChar w:fldCharType="separate"/>
            </w:r>
            <w:r w:rsidR="00612808">
              <w:rPr>
                <w:webHidden/>
              </w:rPr>
              <w:t>149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88" w:history="1">
            <w:r w:rsidRPr="003158A4">
              <w:rPr>
                <w:rStyle w:val="Hyperlink"/>
                <w:lang w:bidi="fa-IR"/>
              </w:rPr>
              <w:t>575</w:t>
            </w:r>
            <w:r w:rsidRPr="003158A4">
              <w:rPr>
                <w:rStyle w:val="Hyperlink"/>
              </w:rPr>
              <w:t>. THE PROPERTY OF THE BELIEVER IS Unlawful (haram) to Use Except WITH HIS CONSENT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Toc485811488 \h</w:instrText>
            </w:r>
            <w:r>
              <w:rPr>
                <w:webHidden/>
                <w:rtl/>
              </w:rPr>
              <w:instrText xml:space="preserve"> </w:instrText>
            </w:r>
            <w:r>
              <w:rPr>
                <w:webHidden/>
                <w:rtl/>
              </w:rPr>
            </w:r>
            <w:r>
              <w:rPr>
                <w:webHidden/>
                <w:rtl/>
              </w:rPr>
              <w:fldChar w:fldCharType="separate"/>
            </w:r>
            <w:r w:rsidR="00612808">
              <w:rPr>
                <w:webHidden/>
              </w:rPr>
              <w:t>149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8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Toc485811489 \h</w:instrText>
            </w:r>
            <w:r>
              <w:rPr>
                <w:noProof/>
                <w:webHidden/>
                <w:rtl/>
              </w:rPr>
              <w:instrText xml:space="preserve"> </w:instrText>
            </w:r>
            <w:r>
              <w:rPr>
                <w:noProof/>
                <w:webHidden/>
                <w:rtl/>
              </w:rPr>
            </w:r>
            <w:r>
              <w:rPr>
                <w:noProof/>
                <w:webHidden/>
                <w:rtl/>
              </w:rPr>
              <w:fldChar w:fldCharType="separate"/>
            </w:r>
            <w:r w:rsidR="00612808">
              <w:rPr>
                <w:noProof/>
                <w:webHidden/>
              </w:rPr>
              <w:t>149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90" w:history="1">
            <w:r w:rsidRPr="003158A4">
              <w:rPr>
                <w:rStyle w:val="Hyperlink"/>
                <w:lang w:bidi="fa-IR"/>
              </w:rPr>
              <w:t>114</w:t>
            </w:r>
            <w:r w:rsidRPr="003158A4">
              <w:rPr>
                <w:rStyle w:val="Hyperlink"/>
              </w:rPr>
              <w:t xml:space="preserve"> - </w:t>
            </w:r>
            <w:r w:rsidRPr="003158A4">
              <w:rPr>
                <w:rStyle w:val="Hyperlink"/>
                <w:rtl/>
              </w:rPr>
              <w:t>الحلم‏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Toc485811490 \h</w:instrText>
            </w:r>
            <w:r>
              <w:rPr>
                <w:webHidden/>
                <w:rtl/>
              </w:rPr>
              <w:instrText xml:space="preserve"> </w:instrText>
            </w:r>
            <w:r>
              <w:rPr>
                <w:webHidden/>
                <w:rtl/>
              </w:rPr>
            </w:r>
            <w:r>
              <w:rPr>
                <w:webHidden/>
                <w:rtl/>
              </w:rPr>
              <w:fldChar w:fldCharType="separate"/>
            </w:r>
            <w:r w:rsidR="00612808">
              <w:rPr>
                <w:webHidden/>
              </w:rPr>
              <w:t>150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491" w:history="1">
            <w:r w:rsidRPr="003158A4">
              <w:rPr>
                <w:rStyle w:val="Hyperlink"/>
                <w:lang w:bidi="fa-IR"/>
              </w:rPr>
              <w:t>114</w:t>
            </w:r>
            <w:r w:rsidRPr="003158A4">
              <w:rPr>
                <w:rStyle w:val="Hyperlink"/>
              </w:rPr>
              <w:t>. 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Toc485811491 \h</w:instrText>
            </w:r>
            <w:r>
              <w:rPr>
                <w:webHidden/>
                <w:rtl/>
              </w:rPr>
              <w:instrText xml:space="preserve"> </w:instrText>
            </w:r>
            <w:r>
              <w:rPr>
                <w:webHidden/>
                <w:rtl/>
              </w:rPr>
            </w:r>
            <w:r>
              <w:rPr>
                <w:webHidden/>
                <w:rtl/>
              </w:rPr>
              <w:fldChar w:fldCharType="separate"/>
            </w:r>
            <w:r w:rsidR="00612808">
              <w:rPr>
                <w:webHidden/>
              </w:rPr>
              <w:t>150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2" w:history="1">
            <w:r w:rsidRPr="003158A4">
              <w:rPr>
                <w:rStyle w:val="Hyperlink"/>
                <w:lang w:bidi="fa-IR"/>
              </w:rPr>
              <w:t>576</w:t>
            </w:r>
            <w:r w:rsidRPr="003158A4">
              <w:rPr>
                <w:rStyle w:val="Hyperlink"/>
              </w:rPr>
              <w:t xml:space="preserve"> - </w:t>
            </w:r>
            <w:r w:rsidRPr="003158A4">
              <w:rPr>
                <w:rStyle w:val="Hyperlink"/>
                <w:rtl/>
              </w:rPr>
              <w:t>فَضلُ الحِلمِ‏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Toc485811492 \h</w:instrText>
            </w:r>
            <w:r>
              <w:rPr>
                <w:webHidden/>
                <w:rtl/>
              </w:rPr>
              <w:instrText xml:space="preserve"> </w:instrText>
            </w:r>
            <w:r>
              <w:rPr>
                <w:webHidden/>
                <w:rtl/>
              </w:rPr>
            </w:r>
            <w:r>
              <w:rPr>
                <w:webHidden/>
                <w:rtl/>
              </w:rPr>
              <w:fldChar w:fldCharType="separate"/>
            </w:r>
            <w:r w:rsidR="00612808">
              <w:rPr>
                <w:webHidden/>
              </w:rPr>
              <w:t>150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3" w:history="1">
            <w:r w:rsidRPr="003158A4">
              <w:rPr>
                <w:rStyle w:val="Hyperlink"/>
                <w:lang w:bidi="fa-IR"/>
              </w:rPr>
              <w:t>576</w:t>
            </w:r>
            <w:r w:rsidRPr="003158A4">
              <w:rPr>
                <w:rStyle w:val="Hyperlink"/>
              </w:rPr>
              <w:t>. THE VIRTUE OF 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Toc485811493 \h</w:instrText>
            </w:r>
            <w:r>
              <w:rPr>
                <w:webHidden/>
                <w:rtl/>
              </w:rPr>
              <w:instrText xml:space="preserve"> </w:instrText>
            </w:r>
            <w:r>
              <w:rPr>
                <w:webHidden/>
                <w:rtl/>
              </w:rPr>
            </w:r>
            <w:r>
              <w:rPr>
                <w:webHidden/>
                <w:rtl/>
              </w:rPr>
              <w:fldChar w:fldCharType="separate"/>
            </w:r>
            <w:r w:rsidR="00612808">
              <w:rPr>
                <w:webHidden/>
              </w:rPr>
              <w:t>150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9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Toc485811494 \h</w:instrText>
            </w:r>
            <w:r>
              <w:rPr>
                <w:noProof/>
                <w:webHidden/>
                <w:rtl/>
              </w:rPr>
              <w:instrText xml:space="preserve"> </w:instrText>
            </w:r>
            <w:r>
              <w:rPr>
                <w:noProof/>
                <w:webHidden/>
                <w:rtl/>
              </w:rPr>
            </w:r>
            <w:r>
              <w:rPr>
                <w:noProof/>
                <w:webHidden/>
                <w:rtl/>
              </w:rPr>
              <w:fldChar w:fldCharType="separate"/>
            </w:r>
            <w:r w:rsidR="00612808">
              <w:rPr>
                <w:noProof/>
                <w:webHidden/>
              </w:rPr>
              <w:t>150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5" w:history="1">
            <w:r w:rsidRPr="003158A4">
              <w:rPr>
                <w:rStyle w:val="Hyperlink"/>
                <w:lang w:bidi="fa-IR"/>
              </w:rPr>
              <w:t>577</w:t>
            </w:r>
            <w:r w:rsidRPr="003158A4">
              <w:rPr>
                <w:rStyle w:val="Hyperlink"/>
              </w:rPr>
              <w:t xml:space="preserve"> - </w:t>
            </w:r>
            <w:r w:rsidRPr="003158A4">
              <w:rPr>
                <w:rStyle w:val="Hyperlink"/>
                <w:rtl/>
              </w:rPr>
              <w:t>ما يورِثُ الحِلمَ‏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Toc485811495 \h</w:instrText>
            </w:r>
            <w:r>
              <w:rPr>
                <w:webHidden/>
                <w:rtl/>
              </w:rPr>
              <w:instrText xml:space="preserve"> </w:instrText>
            </w:r>
            <w:r>
              <w:rPr>
                <w:webHidden/>
                <w:rtl/>
              </w:rPr>
            </w:r>
            <w:r>
              <w:rPr>
                <w:webHidden/>
                <w:rtl/>
              </w:rPr>
              <w:fldChar w:fldCharType="separate"/>
            </w:r>
            <w:r w:rsidR="00612808">
              <w:rPr>
                <w:webHidden/>
              </w:rPr>
              <w:t>151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6" w:history="1">
            <w:r w:rsidRPr="003158A4">
              <w:rPr>
                <w:rStyle w:val="Hyperlink"/>
                <w:lang w:bidi="fa-IR"/>
              </w:rPr>
              <w:t>577</w:t>
            </w:r>
            <w:r w:rsidRPr="003158A4">
              <w:rPr>
                <w:rStyle w:val="Hyperlink"/>
              </w:rPr>
              <w:t>. WHAT BRINGS ABOUT 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Toc485811496 \h</w:instrText>
            </w:r>
            <w:r>
              <w:rPr>
                <w:webHidden/>
                <w:rtl/>
              </w:rPr>
              <w:instrText xml:space="preserve"> </w:instrText>
            </w:r>
            <w:r>
              <w:rPr>
                <w:webHidden/>
                <w:rtl/>
              </w:rPr>
            </w:r>
            <w:r>
              <w:rPr>
                <w:webHidden/>
                <w:rtl/>
              </w:rPr>
              <w:fldChar w:fldCharType="separate"/>
            </w:r>
            <w:r w:rsidR="00612808">
              <w:rPr>
                <w:webHidden/>
              </w:rPr>
              <w:t>151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4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Toc485811497 \h</w:instrText>
            </w:r>
            <w:r>
              <w:rPr>
                <w:noProof/>
                <w:webHidden/>
                <w:rtl/>
              </w:rPr>
              <w:instrText xml:space="preserve"> </w:instrText>
            </w:r>
            <w:r>
              <w:rPr>
                <w:noProof/>
                <w:webHidden/>
                <w:rtl/>
              </w:rPr>
            </w:r>
            <w:r>
              <w:rPr>
                <w:noProof/>
                <w:webHidden/>
                <w:rtl/>
              </w:rPr>
              <w:fldChar w:fldCharType="separate"/>
            </w:r>
            <w:r w:rsidR="00612808">
              <w:rPr>
                <w:noProof/>
                <w:webHidden/>
              </w:rPr>
              <w:t>151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8" w:history="1">
            <w:r w:rsidRPr="003158A4">
              <w:rPr>
                <w:rStyle w:val="Hyperlink"/>
                <w:lang w:bidi="fa-IR"/>
              </w:rPr>
              <w:t>578</w:t>
            </w:r>
            <w:r w:rsidRPr="003158A4">
              <w:rPr>
                <w:rStyle w:val="Hyperlink"/>
              </w:rPr>
              <w:t xml:space="preserve"> - </w:t>
            </w:r>
            <w:r w:rsidRPr="003158A4">
              <w:rPr>
                <w:rStyle w:val="Hyperlink"/>
                <w:rtl/>
              </w:rPr>
              <w:t>ثَمَراتُ الحِلمِ‏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Toc485811498 \h</w:instrText>
            </w:r>
            <w:r>
              <w:rPr>
                <w:webHidden/>
                <w:rtl/>
              </w:rPr>
              <w:instrText xml:space="preserve"> </w:instrText>
            </w:r>
            <w:r>
              <w:rPr>
                <w:webHidden/>
                <w:rtl/>
              </w:rPr>
            </w:r>
            <w:r>
              <w:rPr>
                <w:webHidden/>
                <w:rtl/>
              </w:rPr>
              <w:fldChar w:fldCharType="separate"/>
            </w:r>
            <w:r w:rsidR="00612808">
              <w:rPr>
                <w:webHidden/>
              </w:rPr>
              <w:t>152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499" w:history="1">
            <w:r w:rsidRPr="003158A4">
              <w:rPr>
                <w:rStyle w:val="Hyperlink"/>
                <w:lang w:bidi="fa-IR"/>
              </w:rPr>
              <w:t>578</w:t>
            </w:r>
            <w:r w:rsidRPr="003158A4">
              <w:rPr>
                <w:rStyle w:val="Hyperlink"/>
              </w:rPr>
              <w:t>. THE FRUITS OF 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Toc485811499 \h</w:instrText>
            </w:r>
            <w:r>
              <w:rPr>
                <w:webHidden/>
                <w:rtl/>
              </w:rPr>
              <w:instrText xml:space="preserve"> </w:instrText>
            </w:r>
            <w:r>
              <w:rPr>
                <w:webHidden/>
                <w:rtl/>
              </w:rPr>
            </w:r>
            <w:r>
              <w:rPr>
                <w:webHidden/>
                <w:rtl/>
              </w:rPr>
              <w:fldChar w:fldCharType="separate"/>
            </w:r>
            <w:r w:rsidR="00612808">
              <w:rPr>
                <w:webHidden/>
              </w:rPr>
              <w:t>152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Toc485811500 \h</w:instrText>
            </w:r>
            <w:r>
              <w:rPr>
                <w:noProof/>
                <w:webHidden/>
                <w:rtl/>
              </w:rPr>
              <w:instrText xml:space="preserve"> </w:instrText>
            </w:r>
            <w:r>
              <w:rPr>
                <w:noProof/>
                <w:webHidden/>
                <w:rtl/>
              </w:rPr>
            </w:r>
            <w:r>
              <w:rPr>
                <w:noProof/>
                <w:webHidden/>
                <w:rtl/>
              </w:rPr>
              <w:fldChar w:fldCharType="separate"/>
            </w:r>
            <w:r w:rsidR="00612808">
              <w:rPr>
                <w:noProof/>
                <w:webHidden/>
              </w:rPr>
              <w:t>152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01" w:history="1">
            <w:r w:rsidRPr="003158A4">
              <w:rPr>
                <w:rStyle w:val="Hyperlink"/>
                <w:lang w:bidi="fa-IR"/>
              </w:rPr>
              <w:t>579</w:t>
            </w:r>
            <w:r w:rsidRPr="003158A4">
              <w:rPr>
                <w:rStyle w:val="Hyperlink"/>
              </w:rPr>
              <w:t xml:space="preserve"> - </w:t>
            </w:r>
            <w:r w:rsidRPr="003158A4">
              <w:rPr>
                <w:rStyle w:val="Hyperlink"/>
                <w:rtl/>
              </w:rPr>
              <w:t>تَفسيرُ الحِلمِ‏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Toc485811501 \h</w:instrText>
            </w:r>
            <w:r>
              <w:rPr>
                <w:webHidden/>
                <w:rtl/>
              </w:rPr>
              <w:instrText xml:space="preserve"> </w:instrText>
            </w:r>
            <w:r>
              <w:rPr>
                <w:webHidden/>
                <w:rtl/>
              </w:rPr>
            </w:r>
            <w:r>
              <w:rPr>
                <w:webHidden/>
                <w:rtl/>
              </w:rPr>
              <w:fldChar w:fldCharType="separate"/>
            </w:r>
            <w:r w:rsidR="00612808">
              <w:rPr>
                <w:webHidden/>
              </w:rPr>
              <w:t>153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02" w:history="1">
            <w:r w:rsidRPr="003158A4">
              <w:rPr>
                <w:rStyle w:val="Hyperlink"/>
                <w:lang w:bidi="fa-IR"/>
              </w:rPr>
              <w:t>579</w:t>
            </w:r>
            <w:r w:rsidRPr="003158A4">
              <w:rPr>
                <w:rStyle w:val="Hyperlink"/>
              </w:rPr>
              <w:t>. THE INTERPRETATION OF CLEMENCY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Toc485811502 \h</w:instrText>
            </w:r>
            <w:r>
              <w:rPr>
                <w:webHidden/>
                <w:rtl/>
              </w:rPr>
              <w:instrText xml:space="preserve"> </w:instrText>
            </w:r>
            <w:r>
              <w:rPr>
                <w:webHidden/>
                <w:rtl/>
              </w:rPr>
            </w:r>
            <w:r>
              <w:rPr>
                <w:webHidden/>
                <w:rtl/>
              </w:rPr>
              <w:fldChar w:fldCharType="separate"/>
            </w:r>
            <w:r w:rsidR="00612808">
              <w:rPr>
                <w:webHidden/>
              </w:rPr>
              <w:t>153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Toc485811503 \h</w:instrText>
            </w:r>
            <w:r>
              <w:rPr>
                <w:noProof/>
                <w:webHidden/>
                <w:rtl/>
              </w:rPr>
              <w:instrText xml:space="preserve"> </w:instrText>
            </w:r>
            <w:r>
              <w:rPr>
                <w:noProof/>
                <w:webHidden/>
                <w:rtl/>
              </w:rPr>
            </w:r>
            <w:r>
              <w:rPr>
                <w:noProof/>
                <w:webHidden/>
                <w:rtl/>
              </w:rPr>
              <w:fldChar w:fldCharType="separate"/>
            </w:r>
            <w:r w:rsidR="00612808">
              <w:rPr>
                <w:noProof/>
                <w:webHidden/>
              </w:rPr>
              <w:t>153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04" w:history="1">
            <w:r w:rsidRPr="003158A4">
              <w:rPr>
                <w:rStyle w:val="Hyperlink"/>
                <w:lang w:bidi="fa-IR"/>
              </w:rPr>
              <w:t>580</w:t>
            </w:r>
            <w:r w:rsidRPr="003158A4">
              <w:rPr>
                <w:rStyle w:val="Hyperlink"/>
              </w:rPr>
              <w:t xml:space="preserve"> - </w:t>
            </w:r>
            <w:r w:rsidRPr="003158A4">
              <w:rPr>
                <w:rStyle w:val="Hyperlink"/>
                <w:rtl/>
              </w:rPr>
              <w:t>الحِلمُ عِندَ الغَضَبِ‏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Toc485811504 \h</w:instrText>
            </w:r>
            <w:r>
              <w:rPr>
                <w:webHidden/>
                <w:rtl/>
              </w:rPr>
              <w:instrText xml:space="preserve"> </w:instrText>
            </w:r>
            <w:r>
              <w:rPr>
                <w:webHidden/>
                <w:rtl/>
              </w:rPr>
            </w:r>
            <w:r>
              <w:rPr>
                <w:webHidden/>
                <w:rtl/>
              </w:rPr>
              <w:fldChar w:fldCharType="separate"/>
            </w:r>
            <w:r w:rsidR="00612808">
              <w:rPr>
                <w:webHidden/>
              </w:rPr>
              <w:t>154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05" w:history="1">
            <w:r w:rsidRPr="003158A4">
              <w:rPr>
                <w:rStyle w:val="Hyperlink"/>
                <w:lang w:bidi="fa-IR"/>
              </w:rPr>
              <w:t>580</w:t>
            </w:r>
            <w:r w:rsidRPr="003158A4">
              <w:rPr>
                <w:rStyle w:val="Hyperlink"/>
              </w:rPr>
              <w:t>. CLEMENCY DURING ANGER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Toc485811505 \h</w:instrText>
            </w:r>
            <w:r>
              <w:rPr>
                <w:webHidden/>
                <w:rtl/>
              </w:rPr>
              <w:instrText xml:space="preserve"> </w:instrText>
            </w:r>
            <w:r>
              <w:rPr>
                <w:webHidden/>
                <w:rtl/>
              </w:rPr>
            </w:r>
            <w:r>
              <w:rPr>
                <w:webHidden/>
                <w:rtl/>
              </w:rPr>
              <w:fldChar w:fldCharType="separate"/>
            </w:r>
            <w:r w:rsidR="00612808">
              <w:rPr>
                <w:webHidden/>
              </w:rPr>
              <w:t>154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Toc485811506 \h</w:instrText>
            </w:r>
            <w:r>
              <w:rPr>
                <w:noProof/>
                <w:webHidden/>
                <w:rtl/>
              </w:rPr>
              <w:instrText xml:space="preserve"> </w:instrText>
            </w:r>
            <w:r>
              <w:rPr>
                <w:noProof/>
                <w:webHidden/>
                <w:rtl/>
              </w:rPr>
            </w:r>
            <w:r>
              <w:rPr>
                <w:noProof/>
                <w:webHidden/>
                <w:rtl/>
              </w:rPr>
              <w:fldChar w:fldCharType="separate"/>
            </w:r>
            <w:r w:rsidR="00612808">
              <w:rPr>
                <w:noProof/>
                <w:webHidden/>
              </w:rPr>
              <w:t>154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07" w:history="1">
            <w:r w:rsidRPr="003158A4">
              <w:rPr>
                <w:rStyle w:val="Hyperlink"/>
                <w:lang w:bidi="fa-IR"/>
              </w:rPr>
              <w:t>115</w:t>
            </w:r>
            <w:r w:rsidRPr="003158A4">
              <w:rPr>
                <w:rStyle w:val="Hyperlink"/>
              </w:rPr>
              <w:t xml:space="preserve"> - </w:t>
            </w:r>
            <w:r w:rsidRPr="003158A4">
              <w:rPr>
                <w:rStyle w:val="Hyperlink"/>
                <w:rtl/>
              </w:rPr>
              <w:t>الحمق‏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Toc485811507 \h</w:instrText>
            </w:r>
            <w:r>
              <w:rPr>
                <w:webHidden/>
                <w:rtl/>
              </w:rPr>
              <w:instrText xml:space="preserve"> </w:instrText>
            </w:r>
            <w:r>
              <w:rPr>
                <w:webHidden/>
                <w:rtl/>
              </w:rPr>
            </w:r>
            <w:r>
              <w:rPr>
                <w:webHidden/>
                <w:rtl/>
              </w:rPr>
              <w:fldChar w:fldCharType="separate"/>
            </w:r>
            <w:r w:rsidR="00612808">
              <w:rPr>
                <w:webHidden/>
              </w:rPr>
              <w:t>155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08" w:history="1">
            <w:r w:rsidRPr="003158A4">
              <w:rPr>
                <w:rStyle w:val="Hyperlink"/>
                <w:lang w:bidi="fa-IR"/>
              </w:rPr>
              <w:t>115</w:t>
            </w:r>
            <w:r w:rsidRPr="003158A4">
              <w:rPr>
                <w:rStyle w:val="Hyperlink"/>
              </w:rPr>
              <w:t>. FOOLISHNESS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Toc485811508 \h</w:instrText>
            </w:r>
            <w:r>
              <w:rPr>
                <w:webHidden/>
                <w:rtl/>
              </w:rPr>
              <w:instrText xml:space="preserve"> </w:instrText>
            </w:r>
            <w:r>
              <w:rPr>
                <w:webHidden/>
                <w:rtl/>
              </w:rPr>
            </w:r>
            <w:r>
              <w:rPr>
                <w:webHidden/>
                <w:rtl/>
              </w:rPr>
              <w:fldChar w:fldCharType="separate"/>
            </w:r>
            <w:r w:rsidR="00612808">
              <w:rPr>
                <w:webHidden/>
              </w:rPr>
              <w:t>155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09" w:history="1">
            <w:r w:rsidRPr="003158A4">
              <w:rPr>
                <w:rStyle w:val="Hyperlink"/>
                <w:lang w:bidi="fa-IR"/>
              </w:rPr>
              <w:t>581</w:t>
            </w:r>
            <w:r w:rsidRPr="003158A4">
              <w:rPr>
                <w:rStyle w:val="Hyperlink"/>
              </w:rPr>
              <w:t xml:space="preserve"> - </w:t>
            </w:r>
            <w:r w:rsidRPr="003158A4">
              <w:rPr>
                <w:rStyle w:val="Hyperlink"/>
                <w:rtl/>
              </w:rPr>
              <w:t>ذَمُّ الحُمقِ‏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Toc485811509 \h</w:instrText>
            </w:r>
            <w:r>
              <w:rPr>
                <w:webHidden/>
                <w:rtl/>
              </w:rPr>
              <w:instrText xml:space="preserve"> </w:instrText>
            </w:r>
            <w:r>
              <w:rPr>
                <w:webHidden/>
                <w:rtl/>
              </w:rPr>
            </w:r>
            <w:r>
              <w:rPr>
                <w:webHidden/>
                <w:rtl/>
              </w:rPr>
              <w:fldChar w:fldCharType="separate"/>
            </w:r>
            <w:r w:rsidR="00612808">
              <w:rPr>
                <w:webHidden/>
              </w:rPr>
              <w:t>155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0" w:history="1">
            <w:r w:rsidRPr="003158A4">
              <w:rPr>
                <w:rStyle w:val="Hyperlink"/>
                <w:lang w:bidi="fa-IR"/>
              </w:rPr>
              <w:t>581</w:t>
            </w:r>
            <w:r w:rsidRPr="003158A4">
              <w:rPr>
                <w:rStyle w:val="Hyperlink"/>
              </w:rPr>
              <w:t>. REPROACHING FOOLISHNESS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Toc485811510 \h</w:instrText>
            </w:r>
            <w:r>
              <w:rPr>
                <w:webHidden/>
                <w:rtl/>
              </w:rPr>
              <w:instrText xml:space="preserve"> </w:instrText>
            </w:r>
            <w:r>
              <w:rPr>
                <w:webHidden/>
                <w:rtl/>
              </w:rPr>
            </w:r>
            <w:r>
              <w:rPr>
                <w:webHidden/>
                <w:rtl/>
              </w:rPr>
              <w:fldChar w:fldCharType="separate"/>
            </w:r>
            <w:r w:rsidR="00612808">
              <w:rPr>
                <w:webHidden/>
              </w:rPr>
              <w:t>155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Toc485811511 \h</w:instrText>
            </w:r>
            <w:r>
              <w:rPr>
                <w:noProof/>
                <w:webHidden/>
                <w:rtl/>
              </w:rPr>
              <w:instrText xml:space="preserve"> </w:instrText>
            </w:r>
            <w:r>
              <w:rPr>
                <w:noProof/>
                <w:webHidden/>
                <w:rtl/>
              </w:rPr>
            </w:r>
            <w:r>
              <w:rPr>
                <w:noProof/>
                <w:webHidden/>
                <w:rtl/>
              </w:rPr>
              <w:fldChar w:fldCharType="separate"/>
            </w:r>
            <w:r w:rsidR="00612808">
              <w:rPr>
                <w:noProof/>
                <w:webHidden/>
              </w:rPr>
              <w:t>155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2" w:history="1">
            <w:r w:rsidRPr="003158A4">
              <w:rPr>
                <w:rStyle w:val="Hyperlink"/>
                <w:lang w:bidi="fa-IR"/>
              </w:rPr>
              <w:t>582</w:t>
            </w:r>
            <w:r w:rsidRPr="003158A4">
              <w:rPr>
                <w:rStyle w:val="Hyperlink"/>
              </w:rPr>
              <w:t xml:space="preserve"> - </w:t>
            </w:r>
            <w:r w:rsidRPr="003158A4">
              <w:rPr>
                <w:rStyle w:val="Hyperlink"/>
                <w:rtl/>
              </w:rPr>
              <w:t>صِفاتُ الأحمَقِ‏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Toc485811512 \h</w:instrText>
            </w:r>
            <w:r>
              <w:rPr>
                <w:webHidden/>
                <w:rtl/>
              </w:rPr>
              <w:instrText xml:space="preserve"> </w:instrText>
            </w:r>
            <w:r>
              <w:rPr>
                <w:webHidden/>
                <w:rtl/>
              </w:rPr>
            </w:r>
            <w:r>
              <w:rPr>
                <w:webHidden/>
                <w:rtl/>
              </w:rPr>
              <w:fldChar w:fldCharType="separate"/>
            </w:r>
            <w:r w:rsidR="00612808">
              <w:rPr>
                <w:webHidden/>
              </w:rPr>
              <w:t>156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3" w:history="1">
            <w:r w:rsidRPr="003158A4">
              <w:rPr>
                <w:rStyle w:val="Hyperlink"/>
                <w:lang w:bidi="fa-IR"/>
              </w:rPr>
              <w:t>582</w:t>
            </w:r>
            <w:r w:rsidRPr="003158A4">
              <w:rPr>
                <w:rStyle w:val="Hyperlink"/>
              </w:rPr>
              <w:t>. The Characteristics of a Fool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Toc485811513 \h</w:instrText>
            </w:r>
            <w:r>
              <w:rPr>
                <w:webHidden/>
                <w:rtl/>
              </w:rPr>
              <w:instrText xml:space="preserve"> </w:instrText>
            </w:r>
            <w:r>
              <w:rPr>
                <w:webHidden/>
                <w:rtl/>
              </w:rPr>
            </w:r>
            <w:r>
              <w:rPr>
                <w:webHidden/>
                <w:rtl/>
              </w:rPr>
              <w:fldChar w:fldCharType="separate"/>
            </w:r>
            <w:r w:rsidR="00612808">
              <w:rPr>
                <w:webHidden/>
              </w:rPr>
              <w:t>156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Toc485811514 \h</w:instrText>
            </w:r>
            <w:r>
              <w:rPr>
                <w:noProof/>
                <w:webHidden/>
                <w:rtl/>
              </w:rPr>
              <w:instrText xml:space="preserve"> </w:instrText>
            </w:r>
            <w:r>
              <w:rPr>
                <w:noProof/>
                <w:webHidden/>
                <w:rtl/>
              </w:rPr>
            </w:r>
            <w:r>
              <w:rPr>
                <w:noProof/>
                <w:webHidden/>
                <w:rtl/>
              </w:rPr>
              <w:fldChar w:fldCharType="separate"/>
            </w:r>
            <w:r w:rsidR="00612808">
              <w:rPr>
                <w:noProof/>
                <w:webHidden/>
              </w:rPr>
              <w:t>156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5" w:history="1">
            <w:r w:rsidRPr="003158A4">
              <w:rPr>
                <w:rStyle w:val="Hyperlink"/>
                <w:lang w:bidi="fa-IR"/>
              </w:rPr>
              <w:t>583</w:t>
            </w:r>
            <w:r w:rsidRPr="003158A4">
              <w:rPr>
                <w:rStyle w:val="Hyperlink"/>
              </w:rPr>
              <w:t xml:space="preserve"> - </w:t>
            </w:r>
            <w:r w:rsidRPr="003158A4">
              <w:rPr>
                <w:rStyle w:val="Hyperlink"/>
                <w:rtl/>
              </w:rPr>
              <w:t>مُصاحَبَةُ الأحمَقِ‏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Toc485811515 \h</w:instrText>
            </w:r>
            <w:r>
              <w:rPr>
                <w:webHidden/>
                <w:rtl/>
              </w:rPr>
              <w:instrText xml:space="preserve"> </w:instrText>
            </w:r>
            <w:r>
              <w:rPr>
                <w:webHidden/>
                <w:rtl/>
              </w:rPr>
            </w:r>
            <w:r>
              <w:rPr>
                <w:webHidden/>
                <w:rtl/>
              </w:rPr>
              <w:fldChar w:fldCharType="separate"/>
            </w:r>
            <w:r w:rsidR="00612808">
              <w:rPr>
                <w:webHidden/>
              </w:rPr>
              <w:t>158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6" w:history="1">
            <w:r w:rsidRPr="003158A4">
              <w:rPr>
                <w:rStyle w:val="Hyperlink"/>
                <w:lang w:bidi="fa-IR"/>
              </w:rPr>
              <w:t>583</w:t>
            </w:r>
            <w:r w:rsidRPr="003158A4">
              <w:rPr>
                <w:rStyle w:val="Hyperlink"/>
              </w:rPr>
              <w:t>. TAKING THE FOOL AS A COMPANION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Toc485811516 \h</w:instrText>
            </w:r>
            <w:r>
              <w:rPr>
                <w:webHidden/>
                <w:rtl/>
              </w:rPr>
              <w:instrText xml:space="preserve"> </w:instrText>
            </w:r>
            <w:r>
              <w:rPr>
                <w:webHidden/>
                <w:rtl/>
              </w:rPr>
            </w:r>
            <w:r>
              <w:rPr>
                <w:webHidden/>
                <w:rtl/>
              </w:rPr>
              <w:fldChar w:fldCharType="separate"/>
            </w:r>
            <w:r w:rsidR="00612808">
              <w:rPr>
                <w:webHidden/>
              </w:rPr>
              <w:t>158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Toc485811517 \h</w:instrText>
            </w:r>
            <w:r>
              <w:rPr>
                <w:noProof/>
                <w:webHidden/>
                <w:rtl/>
              </w:rPr>
              <w:instrText xml:space="preserve"> </w:instrText>
            </w:r>
            <w:r>
              <w:rPr>
                <w:noProof/>
                <w:webHidden/>
                <w:rtl/>
              </w:rPr>
            </w:r>
            <w:r>
              <w:rPr>
                <w:noProof/>
                <w:webHidden/>
                <w:rtl/>
              </w:rPr>
              <w:fldChar w:fldCharType="separate"/>
            </w:r>
            <w:r w:rsidR="00612808">
              <w:rPr>
                <w:noProof/>
                <w:webHidden/>
              </w:rPr>
              <w:t>158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8" w:history="1">
            <w:r w:rsidRPr="003158A4">
              <w:rPr>
                <w:rStyle w:val="Hyperlink"/>
                <w:lang w:bidi="fa-IR"/>
              </w:rPr>
              <w:t>584</w:t>
            </w:r>
            <w:r w:rsidRPr="003158A4">
              <w:rPr>
                <w:rStyle w:val="Hyperlink"/>
              </w:rPr>
              <w:t xml:space="preserve"> - </w:t>
            </w:r>
            <w:r w:rsidRPr="003158A4">
              <w:rPr>
                <w:rStyle w:val="Hyperlink"/>
                <w:rtl/>
              </w:rPr>
              <w:t>أحمَقُ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Toc485811518 \h</w:instrText>
            </w:r>
            <w:r>
              <w:rPr>
                <w:webHidden/>
                <w:rtl/>
              </w:rPr>
              <w:instrText xml:space="preserve"> </w:instrText>
            </w:r>
            <w:r>
              <w:rPr>
                <w:webHidden/>
                <w:rtl/>
              </w:rPr>
            </w:r>
            <w:r>
              <w:rPr>
                <w:webHidden/>
                <w:rtl/>
              </w:rPr>
              <w:fldChar w:fldCharType="separate"/>
            </w:r>
            <w:r w:rsidR="00612808">
              <w:rPr>
                <w:webHidden/>
              </w:rPr>
              <w:t>159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19" w:history="1">
            <w:r w:rsidRPr="003158A4">
              <w:rPr>
                <w:rStyle w:val="Hyperlink"/>
                <w:lang w:bidi="fa-IR"/>
              </w:rPr>
              <w:t>584</w:t>
            </w:r>
            <w:r w:rsidRPr="003158A4">
              <w:rPr>
                <w:rStyle w:val="Hyperlink"/>
              </w:rPr>
              <w:t>. THE MOST FOOLISH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Toc485811519 \h</w:instrText>
            </w:r>
            <w:r>
              <w:rPr>
                <w:webHidden/>
                <w:rtl/>
              </w:rPr>
              <w:instrText xml:space="preserve"> </w:instrText>
            </w:r>
            <w:r>
              <w:rPr>
                <w:webHidden/>
                <w:rtl/>
              </w:rPr>
            </w:r>
            <w:r>
              <w:rPr>
                <w:webHidden/>
                <w:rtl/>
              </w:rPr>
              <w:fldChar w:fldCharType="separate"/>
            </w:r>
            <w:r w:rsidR="00612808">
              <w:rPr>
                <w:webHidden/>
              </w:rPr>
              <w:t>159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Toc485811520 \h</w:instrText>
            </w:r>
            <w:r>
              <w:rPr>
                <w:noProof/>
                <w:webHidden/>
                <w:rtl/>
              </w:rPr>
              <w:instrText xml:space="preserve"> </w:instrText>
            </w:r>
            <w:r>
              <w:rPr>
                <w:noProof/>
                <w:webHidden/>
                <w:rtl/>
              </w:rPr>
            </w:r>
            <w:r>
              <w:rPr>
                <w:noProof/>
                <w:webHidden/>
                <w:rtl/>
              </w:rPr>
              <w:fldChar w:fldCharType="separate"/>
            </w:r>
            <w:r w:rsidR="00612808">
              <w:rPr>
                <w:noProof/>
                <w:webHidden/>
              </w:rPr>
              <w:t>159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21" w:history="1">
            <w:r w:rsidRPr="003158A4">
              <w:rPr>
                <w:rStyle w:val="Hyperlink"/>
                <w:lang w:bidi="fa-IR"/>
              </w:rPr>
              <w:t>585</w:t>
            </w:r>
            <w:r w:rsidRPr="003158A4">
              <w:rPr>
                <w:rStyle w:val="Hyperlink"/>
              </w:rPr>
              <w:t xml:space="preserve"> - </w:t>
            </w:r>
            <w:r w:rsidRPr="003158A4">
              <w:rPr>
                <w:rStyle w:val="Hyperlink"/>
                <w:rtl/>
              </w:rPr>
              <w:t>جَوابُ الأحمَقِ‏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Toc485811521 \h</w:instrText>
            </w:r>
            <w:r>
              <w:rPr>
                <w:webHidden/>
                <w:rtl/>
              </w:rPr>
              <w:instrText xml:space="preserve"> </w:instrText>
            </w:r>
            <w:r>
              <w:rPr>
                <w:webHidden/>
                <w:rtl/>
              </w:rPr>
            </w:r>
            <w:r>
              <w:rPr>
                <w:webHidden/>
                <w:rtl/>
              </w:rPr>
              <w:fldChar w:fldCharType="separate"/>
            </w:r>
            <w:r w:rsidR="00612808">
              <w:rPr>
                <w:webHidden/>
              </w:rPr>
              <w:t>160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22" w:history="1">
            <w:r w:rsidRPr="003158A4">
              <w:rPr>
                <w:rStyle w:val="Hyperlink"/>
                <w:lang w:bidi="fa-IR"/>
              </w:rPr>
              <w:t>585</w:t>
            </w:r>
            <w:r w:rsidRPr="003158A4">
              <w:rPr>
                <w:rStyle w:val="Hyperlink"/>
              </w:rPr>
              <w:t>. ANSWERING THE FOOL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Toc485811522 \h</w:instrText>
            </w:r>
            <w:r>
              <w:rPr>
                <w:webHidden/>
                <w:rtl/>
              </w:rPr>
              <w:instrText xml:space="preserve"> </w:instrText>
            </w:r>
            <w:r>
              <w:rPr>
                <w:webHidden/>
                <w:rtl/>
              </w:rPr>
            </w:r>
            <w:r>
              <w:rPr>
                <w:webHidden/>
                <w:rtl/>
              </w:rPr>
              <w:fldChar w:fldCharType="separate"/>
            </w:r>
            <w:r w:rsidR="00612808">
              <w:rPr>
                <w:webHidden/>
              </w:rPr>
              <w:t>160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Toc485811523 \h</w:instrText>
            </w:r>
            <w:r>
              <w:rPr>
                <w:noProof/>
                <w:webHidden/>
                <w:rtl/>
              </w:rPr>
              <w:instrText xml:space="preserve"> </w:instrText>
            </w:r>
            <w:r>
              <w:rPr>
                <w:noProof/>
                <w:webHidden/>
                <w:rtl/>
              </w:rPr>
            </w:r>
            <w:r>
              <w:rPr>
                <w:noProof/>
                <w:webHidden/>
                <w:rtl/>
              </w:rPr>
              <w:fldChar w:fldCharType="separate"/>
            </w:r>
            <w:r w:rsidR="00612808">
              <w:rPr>
                <w:noProof/>
                <w:webHidden/>
              </w:rPr>
              <w:t>160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24" w:history="1">
            <w:r w:rsidRPr="003158A4">
              <w:rPr>
                <w:rStyle w:val="Hyperlink"/>
                <w:lang w:bidi="fa-IR"/>
              </w:rPr>
              <w:t>116</w:t>
            </w:r>
            <w:r w:rsidRPr="003158A4">
              <w:rPr>
                <w:rStyle w:val="Hyperlink"/>
              </w:rPr>
              <w:t xml:space="preserve"> - </w:t>
            </w:r>
            <w:r w:rsidRPr="003158A4">
              <w:rPr>
                <w:rStyle w:val="Hyperlink"/>
                <w:rtl/>
              </w:rPr>
              <w:t>الحمام‏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Toc485811524 \h</w:instrText>
            </w:r>
            <w:r>
              <w:rPr>
                <w:webHidden/>
                <w:rtl/>
              </w:rPr>
              <w:instrText xml:space="preserve"> </w:instrText>
            </w:r>
            <w:r>
              <w:rPr>
                <w:webHidden/>
                <w:rtl/>
              </w:rPr>
            </w:r>
            <w:r>
              <w:rPr>
                <w:webHidden/>
                <w:rtl/>
              </w:rPr>
              <w:fldChar w:fldCharType="separate"/>
            </w:r>
            <w:r w:rsidR="00612808">
              <w:rPr>
                <w:webHidden/>
              </w:rPr>
              <w:t>161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25" w:history="1">
            <w:r w:rsidRPr="003158A4">
              <w:rPr>
                <w:rStyle w:val="Hyperlink"/>
                <w:lang w:bidi="fa-IR"/>
              </w:rPr>
              <w:t>116</w:t>
            </w:r>
            <w:r w:rsidRPr="003158A4">
              <w:rPr>
                <w:rStyle w:val="Hyperlink"/>
              </w:rPr>
              <w:t>. THE BATHHOUSE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Toc485811525 \h</w:instrText>
            </w:r>
            <w:r>
              <w:rPr>
                <w:webHidden/>
                <w:rtl/>
              </w:rPr>
              <w:instrText xml:space="preserve"> </w:instrText>
            </w:r>
            <w:r>
              <w:rPr>
                <w:webHidden/>
                <w:rtl/>
              </w:rPr>
            </w:r>
            <w:r>
              <w:rPr>
                <w:webHidden/>
                <w:rtl/>
              </w:rPr>
              <w:fldChar w:fldCharType="separate"/>
            </w:r>
            <w:r w:rsidR="00612808">
              <w:rPr>
                <w:webHidden/>
              </w:rPr>
              <w:t>161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26" w:history="1">
            <w:r w:rsidRPr="003158A4">
              <w:rPr>
                <w:rStyle w:val="Hyperlink"/>
                <w:lang w:bidi="fa-IR"/>
              </w:rPr>
              <w:t>586</w:t>
            </w:r>
            <w:r w:rsidRPr="003158A4">
              <w:rPr>
                <w:rStyle w:val="Hyperlink"/>
              </w:rPr>
              <w:t xml:space="preserve"> - </w:t>
            </w:r>
            <w:r w:rsidRPr="003158A4">
              <w:rPr>
                <w:rStyle w:val="Hyperlink"/>
                <w:rtl/>
              </w:rPr>
              <w:t>الحَثُّ عَلى الذِّهابِ إلَى الحَمّامِ‏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Toc485811526 \h</w:instrText>
            </w:r>
            <w:r>
              <w:rPr>
                <w:webHidden/>
                <w:rtl/>
              </w:rPr>
              <w:instrText xml:space="preserve"> </w:instrText>
            </w:r>
            <w:r>
              <w:rPr>
                <w:webHidden/>
                <w:rtl/>
              </w:rPr>
            </w:r>
            <w:r>
              <w:rPr>
                <w:webHidden/>
                <w:rtl/>
              </w:rPr>
              <w:fldChar w:fldCharType="separate"/>
            </w:r>
            <w:r w:rsidR="00612808">
              <w:rPr>
                <w:webHidden/>
              </w:rPr>
              <w:t>161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27" w:history="1">
            <w:r w:rsidRPr="003158A4">
              <w:rPr>
                <w:rStyle w:val="Hyperlink"/>
                <w:lang w:bidi="fa-IR"/>
              </w:rPr>
              <w:t>586</w:t>
            </w:r>
            <w:r w:rsidRPr="003158A4">
              <w:rPr>
                <w:rStyle w:val="Hyperlink"/>
              </w:rPr>
              <w:t>. ENCOURAGING TO TAKE BATH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Toc485811527 \h</w:instrText>
            </w:r>
            <w:r>
              <w:rPr>
                <w:webHidden/>
                <w:rtl/>
              </w:rPr>
              <w:instrText xml:space="preserve"> </w:instrText>
            </w:r>
            <w:r>
              <w:rPr>
                <w:webHidden/>
                <w:rtl/>
              </w:rPr>
            </w:r>
            <w:r>
              <w:rPr>
                <w:webHidden/>
                <w:rtl/>
              </w:rPr>
              <w:fldChar w:fldCharType="separate"/>
            </w:r>
            <w:r w:rsidR="00612808">
              <w:rPr>
                <w:webHidden/>
              </w:rPr>
              <w:t>161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2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Toc485811528 \h</w:instrText>
            </w:r>
            <w:r>
              <w:rPr>
                <w:noProof/>
                <w:webHidden/>
                <w:rtl/>
              </w:rPr>
              <w:instrText xml:space="preserve"> </w:instrText>
            </w:r>
            <w:r>
              <w:rPr>
                <w:noProof/>
                <w:webHidden/>
                <w:rtl/>
              </w:rPr>
            </w:r>
            <w:r>
              <w:rPr>
                <w:noProof/>
                <w:webHidden/>
                <w:rtl/>
              </w:rPr>
              <w:fldChar w:fldCharType="separate"/>
            </w:r>
            <w:r w:rsidR="00612808">
              <w:rPr>
                <w:noProof/>
                <w:webHidden/>
              </w:rPr>
              <w:t>161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29" w:history="1">
            <w:r w:rsidRPr="003158A4">
              <w:rPr>
                <w:rStyle w:val="Hyperlink"/>
                <w:lang w:bidi="fa-IR"/>
              </w:rPr>
              <w:t>587</w:t>
            </w:r>
            <w:r w:rsidRPr="003158A4">
              <w:rPr>
                <w:rStyle w:val="Hyperlink"/>
              </w:rPr>
              <w:t xml:space="preserve"> - </w:t>
            </w:r>
            <w:r w:rsidRPr="003158A4">
              <w:rPr>
                <w:rStyle w:val="Hyperlink"/>
                <w:rtl/>
              </w:rPr>
              <w:t>آدابُ دُخولِ الحَمّامِ‏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Toc485811529 \h</w:instrText>
            </w:r>
            <w:r>
              <w:rPr>
                <w:webHidden/>
                <w:rtl/>
              </w:rPr>
              <w:instrText xml:space="preserve"> </w:instrText>
            </w:r>
            <w:r>
              <w:rPr>
                <w:webHidden/>
                <w:rtl/>
              </w:rPr>
            </w:r>
            <w:r>
              <w:rPr>
                <w:webHidden/>
                <w:rtl/>
              </w:rPr>
              <w:fldChar w:fldCharType="separate"/>
            </w:r>
            <w:r w:rsidR="00612808">
              <w:rPr>
                <w:webHidden/>
              </w:rPr>
              <w:t>162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30" w:history="1">
            <w:r w:rsidRPr="003158A4">
              <w:rPr>
                <w:rStyle w:val="Hyperlink"/>
                <w:lang w:bidi="fa-IR"/>
              </w:rPr>
              <w:t>587</w:t>
            </w:r>
            <w:r w:rsidRPr="003158A4">
              <w:rPr>
                <w:rStyle w:val="Hyperlink"/>
              </w:rPr>
              <w:t>. THE ETIQUETTES OF ENTERING THE BATHROOM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Toc485811530 \h</w:instrText>
            </w:r>
            <w:r>
              <w:rPr>
                <w:webHidden/>
                <w:rtl/>
              </w:rPr>
              <w:instrText xml:space="preserve"> </w:instrText>
            </w:r>
            <w:r>
              <w:rPr>
                <w:webHidden/>
                <w:rtl/>
              </w:rPr>
            </w:r>
            <w:r>
              <w:rPr>
                <w:webHidden/>
                <w:rtl/>
              </w:rPr>
              <w:fldChar w:fldCharType="separate"/>
            </w:r>
            <w:r w:rsidR="00612808">
              <w:rPr>
                <w:webHidden/>
              </w:rPr>
              <w:t>162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3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Toc485811531 \h</w:instrText>
            </w:r>
            <w:r>
              <w:rPr>
                <w:noProof/>
                <w:webHidden/>
                <w:rtl/>
              </w:rPr>
              <w:instrText xml:space="preserve"> </w:instrText>
            </w:r>
            <w:r>
              <w:rPr>
                <w:noProof/>
                <w:webHidden/>
                <w:rtl/>
              </w:rPr>
            </w:r>
            <w:r>
              <w:rPr>
                <w:noProof/>
                <w:webHidden/>
                <w:rtl/>
              </w:rPr>
              <w:fldChar w:fldCharType="separate"/>
            </w:r>
            <w:r w:rsidR="00612808">
              <w:rPr>
                <w:noProof/>
                <w:webHidden/>
              </w:rPr>
              <w:t>162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32" w:history="1">
            <w:r w:rsidRPr="003158A4">
              <w:rPr>
                <w:rStyle w:val="Hyperlink"/>
                <w:lang w:bidi="fa-IR"/>
              </w:rPr>
              <w:t>117</w:t>
            </w:r>
            <w:r w:rsidRPr="003158A4">
              <w:rPr>
                <w:rStyle w:val="Hyperlink"/>
              </w:rPr>
              <w:t xml:space="preserve"> - </w:t>
            </w:r>
            <w:r w:rsidRPr="003158A4">
              <w:rPr>
                <w:rStyle w:val="Hyperlink"/>
                <w:rtl/>
              </w:rPr>
              <w:t>الحاجة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Toc485811532 \h</w:instrText>
            </w:r>
            <w:r>
              <w:rPr>
                <w:webHidden/>
                <w:rtl/>
              </w:rPr>
              <w:instrText xml:space="preserve"> </w:instrText>
            </w:r>
            <w:r>
              <w:rPr>
                <w:webHidden/>
                <w:rtl/>
              </w:rPr>
            </w:r>
            <w:r>
              <w:rPr>
                <w:webHidden/>
                <w:rtl/>
              </w:rPr>
              <w:fldChar w:fldCharType="separate"/>
            </w:r>
            <w:r w:rsidR="00612808">
              <w:rPr>
                <w:webHidden/>
              </w:rPr>
              <w:t>163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33" w:history="1">
            <w:r w:rsidRPr="003158A4">
              <w:rPr>
                <w:rStyle w:val="Hyperlink"/>
                <w:lang w:bidi="fa-IR"/>
              </w:rPr>
              <w:t>117</w:t>
            </w:r>
            <w:r w:rsidRPr="003158A4">
              <w:rPr>
                <w:rStyle w:val="Hyperlink"/>
              </w:rPr>
              <w:t>. THE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Toc485811533 \h</w:instrText>
            </w:r>
            <w:r>
              <w:rPr>
                <w:webHidden/>
                <w:rtl/>
              </w:rPr>
              <w:instrText xml:space="preserve"> </w:instrText>
            </w:r>
            <w:r>
              <w:rPr>
                <w:webHidden/>
                <w:rtl/>
              </w:rPr>
            </w:r>
            <w:r>
              <w:rPr>
                <w:webHidden/>
                <w:rtl/>
              </w:rPr>
              <w:fldChar w:fldCharType="separate"/>
            </w:r>
            <w:r w:rsidR="00612808">
              <w:rPr>
                <w:webHidden/>
              </w:rPr>
              <w:t>163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34" w:history="1">
            <w:r w:rsidRPr="003158A4">
              <w:rPr>
                <w:rStyle w:val="Hyperlink"/>
                <w:lang w:bidi="fa-IR"/>
              </w:rPr>
              <w:t>588</w:t>
            </w:r>
            <w:r w:rsidRPr="003158A4">
              <w:rPr>
                <w:rStyle w:val="Hyperlink"/>
              </w:rPr>
              <w:t xml:space="preserve"> - </w:t>
            </w:r>
            <w:r w:rsidRPr="003158A4">
              <w:rPr>
                <w:rStyle w:val="Hyperlink"/>
                <w:rtl/>
              </w:rPr>
              <w:t>ذَمُّ طَلَبِ الحاجَةِ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Toc485811534 \h</w:instrText>
            </w:r>
            <w:r>
              <w:rPr>
                <w:webHidden/>
                <w:rtl/>
              </w:rPr>
              <w:instrText xml:space="preserve"> </w:instrText>
            </w:r>
            <w:r>
              <w:rPr>
                <w:webHidden/>
                <w:rtl/>
              </w:rPr>
            </w:r>
            <w:r>
              <w:rPr>
                <w:webHidden/>
                <w:rtl/>
              </w:rPr>
              <w:fldChar w:fldCharType="separate"/>
            </w:r>
            <w:r w:rsidR="00612808">
              <w:rPr>
                <w:webHidden/>
              </w:rPr>
              <w:t>163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35" w:history="1">
            <w:r w:rsidRPr="003158A4">
              <w:rPr>
                <w:rStyle w:val="Hyperlink"/>
                <w:lang w:bidi="fa-IR"/>
              </w:rPr>
              <w:t>588</w:t>
            </w:r>
            <w:r w:rsidRPr="003158A4">
              <w:rPr>
                <w:rStyle w:val="Hyperlink"/>
              </w:rPr>
              <w:t>. CENSURE OF ASKING FOR A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Toc485811535 \h</w:instrText>
            </w:r>
            <w:r>
              <w:rPr>
                <w:webHidden/>
                <w:rtl/>
              </w:rPr>
              <w:instrText xml:space="preserve"> </w:instrText>
            </w:r>
            <w:r>
              <w:rPr>
                <w:webHidden/>
                <w:rtl/>
              </w:rPr>
            </w:r>
            <w:r>
              <w:rPr>
                <w:webHidden/>
                <w:rtl/>
              </w:rPr>
              <w:fldChar w:fldCharType="separate"/>
            </w:r>
            <w:r w:rsidR="00612808">
              <w:rPr>
                <w:webHidden/>
              </w:rPr>
              <w:t>163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3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Toc485811536 \h</w:instrText>
            </w:r>
            <w:r>
              <w:rPr>
                <w:noProof/>
                <w:webHidden/>
                <w:rtl/>
              </w:rPr>
              <w:instrText xml:space="preserve"> </w:instrText>
            </w:r>
            <w:r>
              <w:rPr>
                <w:noProof/>
                <w:webHidden/>
                <w:rtl/>
              </w:rPr>
            </w:r>
            <w:r>
              <w:rPr>
                <w:noProof/>
                <w:webHidden/>
                <w:rtl/>
              </w:rPr>
              <w:fldChar w:fldCharType="separate"/>
            </w:r>
            <w:r w:rsidR="00612808">
              <w:rPr>
                <w:noProof/>
                <w:webHidden/>
              </w:rPr>
              <w:t>163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37" w:history="1">
            <w:r w:rsidRPr="003158A4">
              <w:rPr>
                <w:rStyle w:val="Hyperlink"/>
                <w:lang w:bidi="fa-IR"/>
              </w:rPr>
              <w:t>589</w:t>
            </w:r>
            <w:r w:rsidRPr="003158A4">
              <w:rPr>
                <w:rStyle w:val="Hyperlink"/>
              </w:rPr>
              <w:t xml:space="preserve"> - </w:t>
            </w:r>
            <w:r w:rsidRPr="003158A4">
              <w:rPr>
                <w:rStyle w:val="Hyperlink"/>
                <w:rtl/>
              </w:rPr>
              <w:t>قَضاءُ الحَوائِجِ‏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Toc485811537 \h</w:instrText>
            </w:r>
            <w:r>
              <w:rPr>
                <w:webHidden/>
                <w:rtl/>
              </w:rPr>
              <w:instrText xml:space="preserve"> </w:instrText>
            </w:r>
            <w:r>
              <w:rPr>
                <w:webHidden/>
                <w:rtl/>
              </w:rPr>
            </w:r>
            <w:r>
              <w:rPr>
                <w:webHidden/>
                <w:rtl/>
              </w:rPr>
              <w:fldChar w:fldCharType="separate"/>
            </w:r>
            <w:r w:rsidR="00612808">
              <w:rPr>
                <w:webHidden/>
              </w:rPr>
              <w:t>164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38" w:history="1">
            <w:r w:rsidRPr="003158A4">
              <w:rPr>
                <w:rStyle w:val="Hyperlink"/>
                <w:lang w:bidi="fa-IR"/>
              </w:rPr>
              <w:t>589</w:t>
            </w:r>
            <w:r w:rsidRPr="003158A4">
              <w:rPr>
                <w:rStyle w:val="Hyperlink"/>
              </w:rPr>
              <w:t>. GRANTING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Toc485811538 \h</w:instrText>
            </w:r>
            <w:r>
              <w:rPr>
                <w:webHidden/>
                <w:rtl/>
              </w:rPr>
              <w:instrText xml:space="preserve"> </w:instrText>
            </w:r>
            <w:r>
              <w:rPr>
                <w:webHidden/>
                <w:rtl/>
              </w:rPr>
            </w:r>
            <w:r>
              <w:rPr>
                <w:webHidden/>
                <w:rtl/>
              </w:rPr>
              <w:fldChar w:fldCharType="separate"/>
            </w:r>
            <w:r w:rsidR="00612808">
              <w:rPr>
                <w:webHidden/>
              </w:rPr>
              <w:t>164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3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Toc485811539 \h</w:instrText>
            </w:r>
            <w:r>
              <w:rPr>
                <w:noProof/>
                <w:webHidden/>
                <w:rtl/>
              </w:rPr>
              <w:instrText xml:space="preserve"> </w:instrText>
            </w:r>
            <w:r>
              <w:rPr>
                <w:noProof/>
                <w:webHidden/>
                <w:rtl/>
              </w:rPr>
            </w:r>
            <w:r>
              <w:rPr>
                <w:noProof/>
                <w:webHidden/>
                <w:rtl/>
              </w:rPr>
              <w:fldChar w:fldCharType="separate"/>
            </w:r>
            <w:r w:rsidR="00612808">
              <w:rPr>
                <w:noProof/>
                <w:webHidden/>
              </w:rPr>
              <w:t>165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0" w:history="1">
            <w:r w:rsidRPr="003158A4">
              <w:rPr>
                <w:rStyle w:val="Hyperlink"/>
                <w:lang w:bidi="fa-IR"/>
              </w:rPr>
              <w:t>590</w:t>
            </w:r>
            <w:r w:rsidRPr="003158A4">
              <w:rPr>
                <w:rStyle w:val="Hyperlink"/>
              </w:rPr>
              <w:t xml:space="preserve"> - </w:t>
            </w:r>
            <w:r w:rsidRPr="003158A4">
              <w:rPr>
                <w:rStyle w:val="Hyperlink"/>
                <w:rtl/>
              </w:rPr>
              <w:t>مَنِ امتَنَعَ عَن قَضاءِ حاجَةِ أخيهِ‏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Toc485811540 \h</w:instrText>
            </w:r>
            <w:r>
              <w:rPr>
                <w:webHidden/>
                <w:rtl/>
              </w:rPr>
              <w:instrText xml:space="preserve"> </w:instrText>
            </w:r>
            <w:r>
              <w:rPr>
                <w:webHidden/>
                <w:rtl/>
              </w:rPr>
            </w:r>
            <w:r>
              <w:rPr>
                <w:webHidden/>
                <w:rtl/>
              </w:rPr>
              <w:fldChar w:fldCharType="separate"/>
            </w:r>
            <w:r w:rsidR="00612808">
              <w:rPr>
                <w:webHidden/>
              </w:rPr>
              <w:t>166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1" w:history="1">
            <w:r w:rsidRPr="003158A4">
              <w:rPr>
                <w:rStyle w:val="Hyperlink"/>
                <w:lang w:bidi="fa-IR"/>
              </w:rPr>
              <w:t>590</w:t>
            </w:r>
            <w:r w:rsidRPr="003158A4">
              <w:rPr>
                <w:rStyle w:val="Hyperlink"/>
              </w:rPr>
              <w:t>. THE ONE WHO REFRAINS FROM Granting the Need of His Brother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Toc485811541 \h</w:instrText>
            </w:r>
            <w:r>
              <w:rPr>
                <w:webHidden/>
                <w:rtl/>
              </w:rPr>
              <w:instrText xml:space="preserve"> </w:instrText>
            </w:r>
            <w:r>
              <w:rPr>
                <w:webHidden/>
                <w:rtl/>
              </w:rPr>
            </w:r>
            <w:r>
              <w:rPr>
                <w:webHidden/>
                <w:rtl/>
              </w:rPr>
              <w:fldChar w:fldCharType="separate"/>
            </w:r>
            <w:r w:rsidR="00612808">
              <w:rPr>
                <w:webHidden/>
              </w:rPr>
              <w:t>166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4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Toc485811542 \h</w:instrText>
            </w:r>
            <w:r>
              <w:rPr>
                <w:noProof/>
                <w:webHidden/>
                <w:rtl/>
              </w:rPr>
              <w:instrText xml:space="preserve"> </w:instrText>
            </w:r>
            <w:r>
              <w:rPr>
                <w:noProof/>
                <w:webHidden/>
                <w:rtl/>
              </w:rPr>
            </w:r>
            <w:r>
              <w:rPr>
                <w:noProof/>
                <w:webHidden/>
                <w:rtl/>
              </w:rPr>
              <w:fldChar w:fldCharType="separate"/>
            </w:r>
            <w:r w:rsidR="00612808">
              <w:rPr>
                <w:noProof/>
                <w:webHidden/>
              </w:rPr>
              <w:t>166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3" w:history="1">
            <w:r w:rsidRPr="003158A4">
              <w:rPr>
                <w:rStyle w:val="Hyperlink"/>
                <w:lang w:bidi="fa-IR"/>
              </w:rPr>
              <w:t>591</w:t>
            </w:r>
            <w:r w:rsidRPr="003158A4">
              <w:rPr>
                <w:rStyle w:val="Hyperlink"/>
              </w:rPr>
              <w:t xml:space="preserve"> - </w:t>
            </w:r>
            <w:r w:rsidRPr="003158A4">
              <w:rPr>
                <w:rStyle w:val="Hyperlink"/>
                <w:rtl/>
              </w:rPr>
              <w:t>المُبادَرَةُ إلى‏ قَضاءِ الحَوائِجِ‏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Toc485811543 \h</w:instrText>
            </w:r>
            <w:r>
              <w:rPr>
                <w:webHidden/>
                <w:rtl/>
              </w:rPr>
              <w:instrText xml:space="preserve"> </w:instrText>
            </w:r>
            <w:r>
              <w:rPr>
                <w:webHidden/>
                <w:rtl/>
              </w:rPr>
            </w:r>
            <w:r>
              <w:rPr>
                <w:webHidden/>
                <w:rtl/>
              </w:rPr>
              <w:fldChar w:fldCharType="separate"/>
            </w:r>
            <w:r w:rsidR="00612808">
              <w:rPr>
                <w:webHidden/>
              </w:rPr>
              <w:t>168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4" w:history="1">
            <w:r w:rsidRPr="003158A4">
              <w:rPr>
                <w:rStyle w:val="Hyperlink"/>
                <w:lang w:bidi="fa-IR"/>
              </w:rPr>
              <w:t>591</w:t>
            </w:r>
            <w:r w:rsidRPr="003158A4">
              <w:rPr>
                <w:rStyle w:val="Hyperlink"/>
              </w:rPr>
              <w:t>. UNDERTAKING THE GRANTING OF NEEDS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Toc485811544 \h</w:instrText>
            </w:r>
            <w:r>
              <w:rPr>
                <w:webHidden/>
                <w:rtl/>
              </w:rPr>
              <w:instrText xml:space="preserve"> </w:instrText>
            </w:r>
            <w:r>
              <w:rPr>
                <w:webHidden/>
                <w:rtl/>
              </w:rPr>
            </w:r>
            <w:r>
              <w:rPr>
                <w:webHidden/>
                <w:rtl/>
              </w:rPr>
              <w:fldChar w:fldCharType="separate"/>
            </w:r>
            <w:r w:rsidR="00612808">
              <w:rPr>
                <w:webHidden/>
              </w:rPr>
              <w:t>168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4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Toc485811545 \h</w:instrText>
            </w:r>
            <w:r>
              <w:rPr>
                <w:noProof/>
                <w:webHidden/>
                <w:rtl/>
              </w:rPr>
              <w:instrText xml:space="preserve"> </w:instrText>
            </w:r>
            <w:r>
              <w:rPr>
                <w:noProof/>
                <w:webHidden/>
                <w:rtl/>
              </w:rPr>
            </w:r>
            <w:r>
              <w:rPr>
                <w:noProof/>
                <w:webHidden/>
                <w:rtl/>
              </w:rPr>
              <w:fldChar w:fldCharType="separate"/>
            </w:r>
            <w:r w:rsidR="00612808">
              <w:rPr>
                <w:noProof/>
                <w:webHidden/>
              </w:rPr>
              <w:t>168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6" w:history="1">
            <w:r w:rsidRPr="003158A4">
              <w:rPr>
                <w:rStyle w:val="Hyperlink"/>
                <w:lang w:bidi="fa-IR"/>
              </w:rPr>
              <w:t>592</w:t>
            </w:r>
            <w:r w:rsidRPr="003158A4">
              <w:rPr>
                <w:rStyle w:val="Hyperlink"/>
              </w:rPr>
              <w:t xml:space="preserve"> - </w:t>
            </w:r>
            <w:r w:rsidRPr="003158A4">
              <w:rPr>
                <w:rStyle w:val="Hyperlink"/>
                <w:rtl/>
              </w:rPr>
              <w:t>أدَبُ طَلَبِ الحاجَةِ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Toc485811546 \h</w:instrText>
            </w:r>
            <w:r>
              <w:rPr>
                <w:webHidden/>
                <w:rtl/>
              </w:rPr>
              <w:instrText xml:space="preserve"> </w:instrText>
            </w:r>
            <w:r>
              <w:rPr>
                <w:webHidden/>
                <w:rtl/>
              </w:rPr>
            </w:r>
            <w:r>
              <w:rPr>
                <w:webHidden/>
                <w:rtl/>
              </w:rPr>
              <w:fldChar w:fldCharType="separate"/>
            </w:r>
            <w:r w:rsidR="00612808">
              <w:rPr>
                <w:webHidden/>
              </w:rPr>
              <w:t>169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47" w:history="1">
            <w:r w:rsidRPr="003158A4">
              <w:rPr>
                <w:rStyle w:val="Hyperlink"/>
                <w:lang w:bidi="fa-IR"/>
              </w:rPr>
              <w:t>592</w:t>
            </w:r>
            <w:r w:rsidRPr="003158A4">
              <w:rPr>
                <w:rStyle w:val="Hyperlink"/>
              </w:rPr>
              <w:t>. THE ETIQUETTE OF SEEKING A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Toc485811547 \h</w:instrText>
            </w:r>
            <w:r>
              <w:rPr>
                <w:webHidden/>
                <w:rtl/>
              </w:rPr>
              <w:instrText xml:space="preserve"> </w:instrText>
            </w:r>
            <w:r>
              <w:rPr>
                <w:webHidden/>
                <w:rtl/>
              </w:rPr>
            </w:r>
            <w:r>
              <w:rPr>
                <w:webHidden/>
                <w:rtl/>
              </w:rPr>
              <w:fldChar w:fldCharType="separate"/>
            </w:r>
            <w:r w:rsidR="00612808">
              <w:rPr>
                <w:webHidden/>
              </w:rPr>
              <w:t>169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4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Toc485811548 \h</w:instrText>
            </w:r>
            <w:r>
              <w:rPr>
                <w:noProof/>
                <w:webHidden/>
                <w:rtl/>
              </w:rPr>
              <w:instrText xml:space="preserve"> </w:instrText>
            </w:r>
            <w:r>
              <w:rPr>
                <w:noProof/>
                <w:webHidden/>
                <w:rtl/>
              </w:rPr>
            </w:r>
            <w:r>
              <w:rPr>
                <w:noProof/>
                <w:webHidden/>
                <w:rtl/>
              </w:rPr>
              <w:fldChar w:fldCharType="separate"/>
            </w:r>
            <w:r w:rsidR="00612808">
              <w:rPr>
                <w:noProof/>
                <w:webHidden/>
              </w:rPr>
              <w:t>169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49" w:history="1">
            <w:r w:rsidRPr="003158A4">
              <w:rPr>
                <w:rStyle w:val="Hyperlink"/>
                <w:lang w:bidi="fa-IR"/>
              </w:rPr>
              <w:t>118</w:t>
            </w:r>
            <w:r w:rsidRPr="003158A4">
              <w:rPr>
                <w:rStyle w:val="Hyperlink"/>
              </w:rPr>
              <w:t xml:space="preserve"> - </w:t>
            </w:r>
            <w:r w:rsidRPr="003158A4">
              <w:rPr>
                <w:rStyle w:val="Hyperlink"/>
                <w:rtl/>
              </w:rPr>
              <w:t>الاحتياط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Toc485811549 \h</w:instrText>
            </w:r>
            <w:r>
              <w:rPr>
                <w:webHidden/>
                <w:rtl/>
              </w:rPr>
              <w:instrText xml:space="preserve"> </w:instrText>
            </w:r>
            <w:r>
              <w:rPr>
                <w:webHidden/>
                <w:rtl/>
              </w:rPr>
            </w:r>
            <w:r>
              <w:rPr>
                <w:webHidden/>
                <w:rtl/>
              </w:rPr>
              <w:fldChar w:fldCharType="separate"/>
            </w:r>
            <w:r w:rsidR="00612808">
              <w:rPr>
                <w:webHidden/>
              </w:rPr>
              <w:t>170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50" w:history="1">
            <w:r w:rsidRPr="003158A4">
              <w:rPr>
                <w:rStyle w:val="Hyperlink"/>
                <w:lang w:bidi="fa-IR"/>
              </w:rPr>
              <w:t>118</w:t>
            </w:r>
            <w:r w:rsidRPr="003158A4">
              <w:rPr>
                <w:rStyle w:val="Hyperlink"/>
              </w:rPr>
              <w:t>. PRECAUTION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Toc485811550 \h</w:instrText>
            </w:r>
            <w:r>
              <w:rPr>
                <w:webHidden/>
                <w:rtl/>
              </w:rPr>
              <w:instrText xml:space="preserve"> </w:instrText>
            </w:r>
            <w:r>
              <w:rPr>
                <w:webHidden/>
                <w:rtl/>
              </w:rPr>
            </w:r>
            <w:r>
              <w:rPr>
                <w:webHidden/>
                <w:rtl/>
              </w:rPr>
              <w:fldChar w:fldCharType="separate"/>
            </w:r>
            <w:r w:rsidR="00612808">
              <w:rPr>
                <w:webHidden/>
              </w:rPr>
              <w:t>170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51" w:history="1">
            <w:r w:rsidRPr="003158A4">
              <w:rPr>
                <w:rStyle w:val="Hyperlink"/>
                <w:lang w:bidi="fa-IR"/>
              </w:rPr>
              <w:t>593</w:t>
            </w:r>
            <w:r w:rsidRPr="003158A4">
              <w:rPr>
                <w:rStyle w:val="Hyperlink"/>
              </w:rPr>
              <w:t xml:space="preserve"> - </w:t>
            </w:r>
            <w:r w:rsidRPr="003158A4">
              <w:rPr>
                <w:rStyle w:val="Hyperlink"/>
                <w:rtl/>
              </w:rPr>
              <w:t>احتَط لِدِينِكَ‏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Toc485811551 \h</w:instrText>
            </w:r>
            <w:r>
              <w:rPr>
                <w:webHidden/>
                <w:rtl/>
              </w:rPr>
              <w:instrText xml:space="preserve"> </w:instrText>
            </w:r>
            <w:r>
              <w:rPr>
                <w:webHidden/>
                <w:rtl/>
              </w:rPr>
            </w:r>
            <w:r>
              <w:rPr>
                <w:webHidden/>
                <w:rtl/>
              </w:rPr>
              <w:fldChar w:fldCharType="separate"/>
            </w:r>
            <w:r w:rsidR="00612808">
              <w:rPr>
                <w:webHidden/>
              </w:rPr>
              <w:t>170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52" w:history="1">
            <w:r w:rsidRPr="003158A4">
              <w:rPr>
                <w:rStyle w:val="Hyperlink"/>
                <w:lang w:bidi="fa-IR"/>
              </w:rPr>
              <w:t>593</w:t>
            </w:r>
            <w:r w:rsidRPr="003158A4">
              <w:rPr>
                <w:rStyle w:val="Hyperlink"/>
              </w:rPr>
              <w:t>. TAKE PRECAUTION WITH YOUR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Toc485811552 \h</w:instrText>
            </w:r>
            <w:r>
              <w:rPr>
                <w:webHidden/>
                <w:rtl/>
              </w:rPr>
              <w:instrText xml:space="preserve"> </w:instrText>
            </w:r>
            <w:r>
              <w:rPr>
                <w:webHidden/>
                <w:rtl/>
              </w:rPr>
            </w:r>
            <w:r>
              <w:rPr>
                <w:webHidden/>
                <w:rtl/>
              </w:rPr>
              <w:fldChar w:fldCharType="separate"/>
            </w:r>
            <w:r w:rsidR="00612808">
              <w:rPr>
                <w:webHidden/>
              </w:rPr>
              <w:t>170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5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Toc485811553 \h</w:instrText>
            </w:r>
            <w:r>
              <w:rPr>
                <w:noProof/>
                <w:webHidden/>
                <w:rtl/>
              </w:rPr>
              <w:instrText xml:space="preserve"> </w:instrText>
            </w:r>
            <w:r>
              <w:rPr>
                <w:noProof/>
                <w:webHidden/>
                <w:rtl/>
              </w:rPr>
            </w:r>
            <w:r>
              <w:rPr>
                <w:noProof/>
                <w:webHidden/>
                <w:rtl/>
              </w:rPr>
              <w:fldChar w:fldCharType="separate"/>
            </w:r>
            <w:r w:rsidR="00612808">
              <w:rPr>
                <w:noProof/>
                <w:webHidden/>
              </w:rPr>
              <w:t>170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54" w:history="1">
            <w:r w:rsidRPr="003158A4">
              <w:rPr>
                <w:rStyle w:val="Hyperlink"/>
                <w:lang w:bidi="fa-IR"/>
              </w:rPr>
              <w:t>119</w:t>
            </w:r>
            <w:r w:rsidRPr="003158A4">
              <w:rPr>
                <w:rStyle w:val="Hyperlink"/>
              </w:rPr>
              <w:t xml:space="preserve"> - </w:t>
            </w:r>
            <w:r w:rsidRPr="003158A4">
              <w:rPr>
                <w:rStyle w:val="Hyperlink"/>
                <w:rtl/>
              </w:rPr>
              <w:t>الحياة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Toc485811554 \h</w:instrText>
            </w:r>
            <w:r>
              <w:rPr>
                <w:webHidden/>
                <w:rtl/>
              </w:rPr>
              <w:instrText xml:space="preserve"> </w:instrText>
            </w:r>
            <w:r>
              <w:rPr>
                <w:webHidden/>
                <w:rtl/>
              </w:rPr>
            </w:r>
            <w:r>
              <w:rPr>
                <w:webHidden/>
                <w:rtl/>
              </w:rPr>
              <w:fldChar w:fldCharType="separate"/>
            </w:r>
            <w:r w:rsidR="00612808">
              <w:rPr>
                <w:webHidden/>
              </w:rPr>
              <w:t>171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55" w:history="1">
            <w:r w:rsidRPr="003158A4">
              <w:rPr>
                <w:rStyle w:val="Hyperlink"/>
                <w:lang w:bidi="fa-IR"/>
              </w:rPr>
              <w:t>119</w:t>
            </w:r>
            <w:r w:rsidRPr="003158A4">
              <w:rPr>
                <w:rStyle w:val="Hyperlink"/>
              </w:rPr>
              <w:t>.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Toc485811555 \h</w:instrText>
            </w:r>
            <w:r>
              <w:rPr>
                <w:webHidden/>
                <w:rtl/>
              </w:rPr>
              <w:instrText xml:space="preserve"> </w:instrText>
            </w:r>
            <w:r>
              <w:rPr>
                <w:webHidden/>
                <w:rtl/>
              </w:rPr>
            </w:r>
            <w:r>
              <w:rPr>
                <w:webHidden/>
                <w:rtl/>
              </w:rPr>
              <w:fldChar w:fldCharType="separate"/>
            </w:r>
            <w:r w:rsidR="00612808">
              <w:rPr>
                <w:webHidden/>
              </w:rPr>
              <w:t>171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56" w:history="1">
            <w:r w:rsidRPr="003158A4">
              <w:rPr>
                <w:rStyle w:val="Hyperlink"/>
                <w:lang w:bidi="fa-IR"/>
              </w:rPr>
              <w:t>594</w:t>
            </w:r>
            <w:r w:rsidRPr="003158A4">
              <w:rPr>
                <w:rStyle w:val="Hyperlink"/>
              </w:rPr>
              <w:t xml:space="preserve"> - </w:t>
            </w:r>
            <w:r w:rsidRPr="003158A4">
              <w:rPr>
                <w:rStyle w:val="Hyperlink"/>
                <w:rtl/>
              </w:rPr>
              <w:t>قِيمَةُ الحَياةِ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Toc485811556 \h</w:instrText>
            </w:r>
            <w:r>
              <w:rPr>
                <w:webHidden/>
                <w:rtl/>
              </w:rPr>
              <w:instrText xml:space="preserve"> </w:instrText>
            </w:r>
            <w:r>
              <w:rPr>
                <w:webHidden/>
                <w:rtl/>
              </w:rPr>
            </w:r>
            <w:r>
              <w:rPr>
                <w:webHidden/>
                <w:rtl/>
              </w:rPr>
              <w:fldChar w:fldCharType="separate"/>
            </w:r>
            <w:r w:rsidR="00612808">
              <w:rPr>
                <w:webHidden/>
              </w:rPr>
              <w:t>171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57" w:history="1">
            <w:r w:rsidRPr="003158A4">
              <w:rPr>
                <w:rStyle w:val="Hyperlink"/>
                <w:lang w:bidi="fa-IR"/>
              </w:rPr>
              <w:t>594</w:t>
            </w:r>
            <w:r w:rsidRPr="003158A4">
              <w:rPr>
                <w:rStyle w:val="Hyperlink"/>
              </w:rPr>
              <w:t>. THE VALUE OF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Toc485811557 \h</w:instrText>
            </w:r>
            <w:r>
              <w:rPr>
                <w:webHidden/>
                <w:rtl/>
              </w:rPr>
              <w:instrText xml:space="preserve"> </w:instrText>
            </w:r>
            <w:r>
              <w:rPr>
                <w:webHidden/>
                <w:rtl/>
              </w:rPr>
            </w:r>
            <w:r>
              <w:rPr>
                <w:webHidden/>
                <w:rtl/>
              </w:rPr>
              <w:fldChar w:fldCharType="separate"/>
            </w:r>
            <w:r w:rsidR="00612808">
              <w:rPr>
                <w:webHidden/>
              </w:rPr>
              <w:t>171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Toc485811558 \h</w:instrText>
            </w:r>
            <w:r>
              <w:rPr>
                <w:noProof/>
                <w:webHidden/>
                <w:rtl/>
              </w:rPr>
              <w:instrText xml:space="preserve"> </w:instrText>
            </w:r>
            <w:r>
              <w:rPr>
                <w:noProof/>
                <w:webHidden/>
                <w:rtl/>
              </w:rPr>
            </w:r>
            <w:r>
              <w:rPr>
                <w:noProof/>
                <w:webHidden/>
                <w:rtl/>
              </w:rPr>
              <w:fldChar w:fldCharType="separate"/>
            </w:r>
            <w:r w:rsidR="00612808">
              <w:rPr>
                <w:noProof/>
                <w:webHidden/>
              </w:rPr>
              <w:t>171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59" w:history="1">
            <w:r w:rsidRPr="003158A4">
              <w:rPr>
                <w:rStyle w:val="Hyperlink"/>
                <w:lang w:bidi="fa-IR"/>
              </w:rPr>
              <w:t>595</w:t>
            </w:r>
            <w:r w:rsidRPr="003158A4">
              <w:rPr>
                <w:rStyle w:val="Hyperlink"/>
              </w:rPr>
              <w:t xml:space="preserve"> - </w:t>
            </w:r>
            <w:r w:rsidRPr="003158A4">
              <w:rPr>
                <w:rStyle w:val="Hyperlink"/>
                <w:rtl/>
              </w:rPr>
              <w:t>الماءُ وَالحَياةُ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Toc485811559 \h</w:instrText>
            </w:r>
            <w:r>
              <w:rPr>
                <w:webHidden/>
                <w:rtl/>
              </w:rPr>
              <w:instrText xml:space="preserve"> </w:instrText>
            </w:r>
            <w:r>
              <w:rPr>
                <w:webHidden/>
                <w:rtl/>
              </w:rPr>
            </w:r>
            <w:r>
              <w:rPr>
                <w:webHidden/>
                <w:rtl/>
              </w:rPr>
              <w:fldChar w:fldCharType="separate"/>
            </w:r>
            <w:r w:rsidR="00612808">
              <w:rPr>
                <w:webHidden/>
              </w:rPr>
              <w:t>172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60" w:history="1">
            <w:r w:rsidRPr="003158A4">
              <w:rPr>
                <w:rStyle w:val="Hyperlink"/>
                <w:lang w:bidi="fa-IR"/>
              </w:rPr>
              <w:t>595</w:t>
            </w:r>
            <w:r w:rsidRPr="003158A4">
              <w:rPr>
                <w:rStyle w:val="Hyperlink"/>
              </w:rPr>
              <w:t>. WATER AND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Toc485811560 \h</w:instrText>
            </w:r>
            <w:r>
              <w:rPr>
                <w:webHidden/>
                <w:rtl/>
              </w:rPr>
              <w:instrText xml:space="preserve"> </w:instrText>
            </w:r>
            <w:r>
              <w:rPr>
                <w:webHidden/>
                <w:rtl/>
              </w:rPr>
            </w:r>
            <w:r>
              <w:rPr>
                <w:webHidden/>
                <w:rtl/>
              </w:rPr>
              <w:fldChar w:fldCharType="separate"/>
            </w:r>
            <w:r w:rsidR="00612808">
              <w:rPr>
                <w:webHidden/>
              </w:rPr>
              <w:t>172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6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Toc485811562 \h</w:instrText>
            </w:r>
            <w:r>
              <w:rPr>
                <w:noProof/>
                <w:webHidden/>
                <w:rtl/>
              </w:rPr>
              <w:instrText xml:space="preserve"> </w:instrText>
            </w:r>
            <w:r>
              <w:rPr>
                <w:noProof/>
                <w:webHidden/>
                <w:rtl/>
              </w:rPr>
            </w:r>
            <w:r>
              <w:rPr>
                <w:noProof/>
                <w:webHidden/>
                <w:rtl/>
              </w:rPr>
              <w:fldChar w:fldCharType="separate"/>
            </w:r>
            <w:r w:rsidR="00612808">
              <w:rPr>
                <w:noProof/>
                <w:webHidden/>
              </w:rPr>
              <w:t>172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63" w:history="1">
            <w:r w:rsidRPr="003158A4">
              <w:rPr>
                <w:rStyle w:val="Hyperlink"/>
                <w:lang w:bidi="fa-IR"/>
              </w:rPr>
              <w:t>596</w:t>
            </w:r>
            <w:r w:rsidRPr="003158A4">
              <w:rPr>
                <w:rStyle w:val="Hyperlink"/>
              </w:rPr>
              <w:t xml:space="preserve"> - </w:t>
            </w:r>
            <w:r w:rsidRPr="003158A4">
              <w:rPr>
                <w:rStyle w:val="Hyperlink"/>
                <w:rtl/>
              </w:rPr>
              <w:t>ما هُوَ خَيرٌ مِنَ الحَياةِ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Toc485811563 \h</w:instrText>
            </w:r>
            <w:r>
              <w:rPr>
                <w:webHidden/>
                <w:rtl/>
              </w:rPr>
              <w:instrText xml:space="preserve"> </w:instrText>
            </w:r>
            <w:r>
              <w:rPr>
                <w:webHidden/>
                <w:rtl/>
              </w:rPr>
            </w:r>
            <w:r>
              <w:rPr>
                <w:webHidden/>
                <w:rtl/>
              </w:rPr>
              <w:fldChar w:fldCharType="separate"/>
            </w:r>
            <w:r w:rsidR="00612808">
              <w:rPr>
                <w:webHidden/>
              </w:rPr>
              <w:t>173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64" w:history="1">
            <w:r w:rsidRPr="003158A4">
              <w:rPr>
                <w:rStyle w:val="Hyperlink"/>
                <w:lang w:bidi="fa-IR"/>
              </w:rPr>
              <w:t>596</w:t>
            </w:r>
            <w:r w:rsidRPr="003158A4">
              <w:rPr>
                <w:rStyle w:val="Hyperlink"/>
              </w:rPr>
              <w:t>. That Which is Better than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Toc485811564 \h</w:instrText>
            </w:r>
            <w:r>
              <w:rPr>
                <w:webHidden/>
                <w:rtl/>
              </w:rPr>
              <w:instrText xml:space="preserve"> </w:instrText>
            </w:r>
            <w:r>
              <w:rPr>
                <w:webHidden/>
                <w:rtl/>
              </w:rPr>
            </w:r>
            <w:r>
              <w:rPr>
                <w:webHidden/>
                <w:rtl/>
              </w:rPr>
              <w:fldChar w:fldCharType="separate"/>
            </w:r>
            <w:r w:rsidR="00612808">
              <w:rPr>
                <w:webHidden/>
              </w:rPr>
              <w:t>173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6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Toc485811565 \h</w:instrText>
            </w:r>
            <w:r>
              <w:rPr>
                <w:noProof/>
                <w:webHidden/>
                <w:rtl/>
              </w:rPr>
              <w:instrText xml:space="preserve"> </w:instrText>
            </w:r>
            <w:r>
              <w:rPr>
                <w:noProof/>
                <w:webHidden/>
                <w:rtl/>
              </w:rPr>
            </w:r>
            <w:r>
              <w:rPr>
                <w:noProof/>
                <w:webHidden/>
                <w:rtl/>
              </w:rPr>
              <w:fldChar w:fldCharType="separate"/>
            </w:r>
            <w:r w:rsidR="00612808">
              <w:rPr>
                <w:noProof/>
                <w:webHidden/>
              </w:rPr>
              <w:t>173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66" w:history="1">
            <w:r w:rsidRPr="003158A4">
              <w:rPr>
                <w:rStyle w:val="Hyperlink"/>
                <w:lang w:bidi="fa-IR"/>
              </w:rPr>
              <w:t>597</w:t>
            </w:r>
            <w:r w:rsidRPr="003158A4">
              <w:rPr>
                <w:rStyle w:val="Hyperlink"/>
              </w:rPr>
              <w:t xml:space="preserve"> - </w:t>
            </w:r>
            <w:r w:rsidRPr="003158A4">
              <w:rPr>
                <w:rStyle w:val="Hyperlink"/>
                <w:rtl/>
              </w:rPr>
              <w:t>الحَياةُ الحَقيقِيَّةُ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Toc485811566 \h</w:instrText>
            </w:r>
            <w:r>
              <w:rPr>
                <w:webHidden/>
                <w:rtl/>
              </w:rPr>
              <w:instrText xml:space="preserve"> </w:instrText>
            </w:r>
            <w:r>
              <w:rPr>
                <w:webHidden/>
                <w:rtl/>
              </w:rPr>
            </w:r>
            <w:r>
              <w:rPr>
                <w:webHidden/>
                <w:rtl/>
              </w:rPr>
              <w:fldChar w:fldCharType="separate"/>
            </w:r>
            <w:r w:rsidR="00612808">
              <w:rPr>
                <w:webHidden/>
              </w:rPr>
              <w:t>174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67" w:history="1">
            <w:r w:rsidRPr="003158A4">
              <w:rPr>
                <w:rStyle w:val="Hyperlink"/>
                <w:lang w:bidi="fa-IR"/>
              </w:rPr>
              <w:t>597</w:t>
            </w:r>
            <w:r w:rsidRPr="003158A4">
              <w:rPr>
                <w:rStyle w:val="Hyperlink"/>
              </w:rPr>
              <w:t>. THE REAL LIFE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Toc485811567 \h</w:instrText>
            </w:r>
            <w:r>
              <w:rPr>
                <w:webHidden/>
                <w:rtl/>
              </w:rPr>
              <w:instrText xml:space="preserve"> </w:instrText>
            </w:r>
            <w:r>
              <w:rPr>
                <w:webHidden/>
                <w:rtl/>
              </w:rPr>
            </w:r>
            <w:r>
              <w:rPr>
                <w:webHidden/>
                <w:rtl/>
              </w:rPr>
              <w:fldChar w:fldCharType="separate"/>
            </w:r>
            <w:r w:rsidR="00612808">
              <w:rPr>
                <w:webHidden/>
              </w:rPr>
              <w:t>174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6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Toc485811568 \h</w:instrText>
            </w:r>
            <w:r>
              <w:rPr>
                <w:noProof/>
                <w:webHidden/>
                <w:rtl/>
              </w:rPr>
              <w:instrText xml:space="preserve"> </w:instrText>
            </w:r>
            <w:r>
              <w:rPr>
                <w:noProof/>
                <w:webHidden/>
                <w:rtl/>
              </w:rPr>
            </w:r>
            <w:r>
              <w:rPr>
                <w:noProof/>
                <w:webHidden/>
                <w:rtl/>
              </w:rPr>
              <w:fldChar w:fldCharType="separate"/>
            </w:r>
            <w:r w:rsidR="00612808">
              <w:rPr>
                <w:noProof/>
                <w:webHidden/>
              </w:rPr>
              <w:t>174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69" w:history="1">
            <w:r w:rsidRPr="003158A4">
              <w:rPr>
                <w:rStyle w:val="Hyperlink"/>
                <w:lang w:bidi="fa-IR"/>
              </w:rPr>
              <w:t>120</w:t>
            </w:r>
            <w:r w:rsidRPr="003158A4">
              <w:rPr>
                <w:rStyle w:val="Hyperlink"/>
              </w:rPr>
              <w:t xml:space="preserve"> - </w:t>
            </w:r>
            <w:r w:rsidRPr="003158A4">
              <w:rPr>
                <w:rStyle w:val="Hyperlink"/>
                <w:rtl/>
              </w:rPr>
              <w:t>الحيوان‏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Toc485811569 \h</w:instrText>
            </w:r>
            <w:r>
              <w:rPr>
                <w:webHidden/>
                <w:rtl/>
              </w:rPr>
              <w:instrText xml:space="preserve"> </w:instrText>
            </w:r>
            <w:r>
              <w:rPr>
                <w:webHidden/>
                <w:rtl/>
              </w:rPr>
            </w:r>
            <w:r>
              <w:rPr>
                <w:webHidden/>
                <w:rtl/>
              </w:rPr>
              <w:fldChar w:fldCharType="separate"/>
            </w:r>
            <w:r w:rsidR="00612808">
              <w:rPr>
                <w:webHidden/>
              </w:rPr>
              <w:t>175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70" w:history="1">
            <w:r w:rsidRPr="003158A4">
              <w:rPr>
                <w:rStyle w:val="Hyperlink"/>
                <w:lang w:bidi="fa-IR"/>
              </w:rPr>
              <w:t>120</w:t>
            </w:r>
            <w:r w:rsidRPr="003158A4">
              <w:rPr>
                <w:rStyle w:val="Hyperlink"/>
              </w:rPr>
              <w:t>.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Toc485811570 \h</w:instrText>
            </w:r>
            <w:r>
              <w:rPr>
                <w:webHidden/>
                <w:rtl/>
              </w:rPr>
              <w:instrText xml:space="preserve"> </w:instrText>
            </w:r>
            <w:r>
              <w:rPr>
                <w:webHidden/>
                <w:rtl/>
              </w:rPr>
            </w:r>
            <w:r>
              <w:rPr>
                <w:webHidden/>
                <w:rtl/>
              </w:rPr>
              <w:fldChar w:fldCharType="separate"/>
            </w:r>
            <w:r w:rsidR="00612808">
              <w:rPr>
                <w:webHidden/>
              </w:rPr>
              <w:t>175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71" w:history="1">
            <w:r w:rsidRPr="003158A4">
              <w:rPr>
                <w:rStyle w:val="Hyperlink"/>
                <w:lang w:bidi="fa-IR"/>
              </w:rPr>
              <w:t>598</w:t>
            </w:r>
            <w:r w:rsidRPr="003158A4">
              <w:rPr>
                <w:rStyle w:val="Hyperlink"/>
              </w:rPr>
              <w:t xml:space="preserve"> - </w:t>
            </w:r>
            <w:r w:rsidRPr="003158A4">
              <w:rPr>
                <w:rStyle w:val="Hyperlink"/>
                <w:rtl/>
              </w:rPr>
              <w:t>حُقوقُ الحَيَوانِ‏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Toc485811571 \h</w:instrText>
            </w:r>
            <w:r>
              <w:rPr>
                <w:webHidden/>
                <w:rtl/>
              </w:rPr>
              <w:instrText xml:space="preserve"> </w:instrText>
            </w:r>
            <w:r>
              <w:rPr>
                <w:webHidden/>
                <w:rtl/>
              </w:rPr>
            </w:r>
            <w:r>
              <w:rPr>
                <w:webHidden/>
                <w:rtl/>
              </w:rPr>
              <w:fldChar w:fldCharType="separate"/>
            </w:r>
            <w:r w:rsidR="00612808">
              <w:rPr>
                <w:webHidden/>
              </w:rPr>
              <w:t>175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72" w:history="1">
            <w:r w:rsidRPr="003158A4">
              <w:rPr>
                <w:rStyle w:val="Hyperlink"/>
                <w:lang w:bidi="fa-IR"/>
              </w:rPr>
              <w:t>598</w:t>
            </w:r>
            <w:r w:rsidRPr="003158A4">
              <w:rPr>
                <w:rStyle w:val="Hyperlink"/>
              </w:rPr>
              <w:t>. THE RIGHTS OF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Toc485811572 \h</w:instrText>
            </w:r>
            <w:r>
              <w:rPr>
                <w:webHidden/>
                <w:rtl/>
              </w:rPr>
              <w:instrText xml:space="preserve"> </w:instrText>
            </w:r>
            <w:r>
              <w:rPr>
                <w:webHidden/>
                <w:rtl/>
              </w:rPr>
            </w:r>
            <w:r>
              <w:rPr>
                <w:webHidden/>
                <w:rtl/>
              </w:rPr>
              <w:fldChar w:fldCharType="separate"/>
            </w:r>
            <w:r w:rsidR="00612808">
              <w:rPr>
                <w:webHidden/>
              </w:rPr>
              <w:t>175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7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Toc485811573 \h</w:instrText>
            </w:r>
            <w:r>
              <w:rPr>
                <w:noProof/>
                <w:webHidden/>
                <w:rtl/>
              </w:rPr>
              <w:instrText xml:space="preserve"> </w:instrText>
            </w:r>
            <w:r>
              <w:rPr>
                <w:noProof/>
                <w:webHidden/>
                <w:rtl/>
              </w:rPr>
            </w:r>
            <w:r>
              <w:rPr>
                <w:noProof/>
                <w:webHidden/>
                <w:rtl/>
              </w:rPr>
              <w:fldChar w:fldCharType="separate"/>
            </w:r>
            <w:r w:rsidR="00612808">
              <w:rPr>
                <w:noProof/>
                <w:webHidden/>
              </w:rPr>
              <w:t>177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74" w:history="1">
            <w:r w:rsidRPr="003158A4">
              <w:rPr>
                <w:rStyle w:val="Hyperlink"/>
                <w:lang w:bidi="fa-IR"/>
              </w:rPr>
              <w:t>121</w:t>
            </w:r>
            <w:r w:rsidRPr="003158A4">
              <w:rPr>
                <w:rStyle w:val="Hyperlink"/>
              </w:rPr>
              <w:t xml:space="preserve"> - </w:t>
            </w:r>
            <w:r w:rsidRPr="003158A4">
              <w:rPr>
                <w:rStyle w:val="Hyperlink"/>
                <w:rtl/>
              </w:rPr>
              <w:t>الحياء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Toc485811574 \h</w:instrText>
            </w:r>
            <w:r>
              <w:rPr>
                <w:webHidden/>
                <w:rtl/>
              </w:rPr>
              <w:instrText xml:space="preserve"> </w:instrText>
            </w:r>
            <w:r>
              <w:rPr>
                <w:webHidden/>
                <w:rtl/>
              </w:rPr>
            </w:r>
            <w:r>
              <w:rPr>
                <w:webHidden/>
                <w:rtl/>
              </w:rPr>
              <w:fldChar w:fldCharType="separate"/>
            </w:r>
            <w:r w:rsidR="00612808">
              <w:rPr>
                <w:webHidden/>
              </w:rPr>
              <w:t>178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75" w:history="1">
            <w:r w:rsidRPr="003158A4">
              <w:rPr>
                <w:rStyle w:val="Hyperlink"/>
                <w:lang w:bidi="fa-IR"/>
              </w:rPr>
              <w:t>121</w:t>
            </w:r>
            <w:r w:rsidRPr="003158A4">
              <w:rPr>
                <w:rStyle w:val="Hyperlink"/>
              </w:rPr>
              <w:t>.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Toc485811575 \h</w:instrText>
            </w:r>
            <w:r>
              <w:rPr>
                <w:webHidden/>
                <w:rtl/>
              </w:rPr>
              <w:instrText xml:space="preserve"> </w:instrText>
            </w:r>
            <w:r>
              <w:rPr>
                <w:webHidden/>
                <w:rtl/>
              </w:rPr>
            </w:r>
            <w:r>
              <w:rPr>
                <w:webHidden/>
                <w:rtl/>
              </w:rPr>
              <w:fldChar w:fldCharType="separate"/>
            </w:r>
            <w:r w:rsidR="00612808">
              <w:rPr>
                <w:webHidden/>
              </w:rPr>
              <w:t>178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76" w:history="1">
            <w:r w:rsidRPr="003158A4">
              <w:rPr>
                <w:rStyle w:val="Hyperlink"/>
                <w:lang w:bidi="fa-IR"/>
              </w:rPr>
              <w:t>599</w:t>
            </w:r>
            <w:r w:rsidRPr="003158A4">
              <w:rPr>
                <w:rStyle w:val="Hyperlink"/>
              </w:rPr>
              <w:t xml:space="preserve"> - </w:t>
            </w:r>
            <w:r w:rsidRPr="003158A4">
              <w:rPr>
                <w:rStyle w:val="Hyperlink"/>
                <w:rtl/>
              </w:rPr>
              <w:t>فَضلُ الحَياءِ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Toc485811576 \h</w:instrText>
            </w:r>
            <w:r>
              <w:rPr>
                <w:webHidden/>
                <w:rtl/>
              </w:rPr>
              <w:instrText xml:space="preserve"> </w:instrText>
            </w:r>
            <w:r>
              <w:rPr>
                <w:webHidden/>
                <w:rtl/>
              </w:rPr>
            </w:r>
            <w:r>
              <w:rPr>
                <w:webHidden/>
                <w:rtl/>
              </w:rPr>
              <w:fldChar w:fldCharType="separate"/>
            </w:r>
            <w:r w:rsidR="00612808">
              <w:rPr>
                <w:webHidden/>
              </w:rPr>
              <w:t>178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77" w:history="1">
            <w:r w:rsidRPr="003158A4">
              <w:rPr>
                <w:rStyle w:val="Hyperlink"/>
                <w:lang w:bidi="fa-IR"/>
              </w:rPr>
              <w:t>599</w:t>
            </w:r>
            <w:r w:rsidRPr="003158A4">
              <w:rPr>
                <w:rStyle w:val="Hyperlink"/>
              </w:rPr>
              <w:t>. THE VIRTUE OF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Toc485811577 \h</w:instrText>
            </w:r>
            <w:r>
              <w:rPr>
                <w:webHidden/>
                <w:rtl/>
              </w:rPr>
              <w:instrText xml:space="preserve"> </w:instrText>
            </w:r>
            <w:r>
              <w:rPr>
                <w:webHidden/>
                <w:rtl/>
              </w:rPr>
            </w:r>
            <w:r>
              <w:rPr>
                <w:webHidden/>
                <w:rtl/>
              </w:rPr>
              <w:fldChar w:fldCharType="separate"/>
            </w:r>
            <w:r w:rsidR="00612808">
              <w:rPr>
                <w:webHidden/>
              </w:rPr>
              <w:t>178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7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Toc485811578 \h</w:instrText>
            </w:r>
            <w:r>
              <w:rPr>
                <w:noProof/>
                <w:webHidden/>
                <w:rtl/>
              </w:rPr>
              <w:instrText xml:space="preserve"> </w:instrText>
            </w:r>
            <w:r>
              <w:rPr>
                <w:noProof/>
                <w:webHidden/>
                <w:rtl/>
              </w:rPr>
            </w:r>
            <w:r>
              <w:rPr>
                <w:noProof/>
                <w:webHidden/>
                <w:rtl/>
              </w:rPr>
              <w:fldChar w:fldCharType="separate"/>
            </w:r>
            <w:r w:rsidR="00612808">
              <w:rPr>
                <w:noProof/>
                <w:webHidden/>
              </w:rPr>
              <w:t>178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79" w:history="1">
            <w:r w:rsidRPr="003158A4">
              <w:rPr>
                <w:rStyle w:val="Hyperlink"/>
                <w:lang w:bidi="fa-IR"/>
              </w:rPr>
              <w:t>600</w:t>
            </w:r>
            <w:r w:rsidRPr="003158A4">
              <w:rPr>
                <w:rStyle w:val="Hyperlink"/>
              </w:rPr>
              <w:t xml:space="preserve"> - </w:t>
            </w:r>
            <w:r w:rsidRPr="003158A4">
              <w:rPr>
                <w:rStyle w:val="Hyperlink"/>
                <w:rtl/>
              </w:rPr>
              <w:t>الحَياءُ وَالإيمانُ‏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Toc485811579 \h</w:instrText>
            </w:r>
            <w:r>
              <w:rPr>
                <w:webHidden/>
                <w:rtl/>
              </w:rPr>
              <w:instrText xml:space="preserve"> </w:instrText>
            </w:r>
            <w:r>
              <w:rPr>
                <w:webHidden/>
                <w:rtl/>
              </w:rPr>
            </w:r>
            <w:r>
              <w:rPr>
                <w:webHidden/>
                <w:rtl/>
              </w:rPr>
              <w:fldChar w:fldCharType="separate"/>
            </w:r>
            <w:r w:rsidR="00612808">
              <w:rPr>
                <w:webHidden/>
              </w:rPr>
              <w:t>179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0" w:history="1">
            <w:r w:rsidRPr="003158A4">
              <w:rPr>
                <w:rStyle w:val="Hyperlink"/>
                <w:lang w:bidi="fa-IR"/>
              </w:rPr>
              <w:t>600</w:t>
            </w:r>
            <w:r w:rsidRPr="003158A4">
              <w:rPr>
                <w:rStyle w:val="Hyperlink"/>
              </w:rPr>
              <w:t>. MODESTY AND FAITH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Toc485811580 \h</w:instrText>
            </w:r>
            <w:r>
              <w:rPr>
                <w:webHidden/>
                <w:rtl/>
              </w:rPr>
              <w:instrText xml:space="preserve"> </w:instrText>
            </w:r>
            <w:r>
              <w:rPr>
                <w:webHidden/>
                <w:rtl/>
              </w:rPr>
            </w:r>
            <w:r>
              <w:rPr>
                <w:webHidden/>
                <w:rtl/>
              </w:rPr>
              <w:fldChar w:fldCharType="separate"/>
            </w:r>
            <w:r w:rsidR="00612808">
              <w:rPr>
                <w:webHidden/>
              </w:rPr>
              <w:t>179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8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Toc485811581 \h</w:instrText>
            </w:r>
            <w:r>
              <w:rPr>
                <w:noProof/>
                <w:webHidden/>
                <w:rtl/>
              </w:rPr>
              <w:instrText xml:space="preserve"> </w:instrText>
            </w:r>
            <w:r>
              <w:rPr>
                <w:noProof/>
                <w:webHidden/>
                <w:rtl/>
              </w:rPr>
            </w:r>
            <w:r>
              <w:rPr>
                <w:noProof/>
                <w:webHidden/>
                <w:rtl/>
              </w:rPr>
              <w:fldChar w:fldCharType="separate"/>
            </w:r>
            <w:r w:rsidR="00612808">
              <w:rPr>
                <w:noProof/>
                <w:webHidden/>
              </w:rPr>
              <w:t>179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2" w:history="1">
            <w:r w:rsidRPr="003158A4">
              <w:rPr>
                <w:rStyle w:val="Hyperlink"/>
                <w:lang w:bidi="fa-IR"/>
              </w:rPr>
              <w:t>601</w:t>
            </w:r>
            <w:r w:rsidRPr="003158A4">
              <w:rPr>
                <w:rStyle w:val="Hyperlink"/>
              </w:rPr>
              <w:t xml:space="preserve"> - </w:t>
            </w:r>
            <w:r w:rsidRPr="003158A4">
              <w:rPr>
                <w:rStyle w:val="Hyperlink"/>
                <w:rtl/>
              </w:rPr>
              <w:t>الحَياءُ المَذمومُ‏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Toc485811582 \h</w:instrText>
            </w:r>
            <w:r>
              <w:rPr>
                <w:webHidden/>
                <w:rtl/>
              </w:rPr>
              <w:instrText xml:space="preserve"> </w:instrText>
            </w:r>
            <w:r>
              <w:rPr>
                <w:webHidden/>
                <w:rtl/>
              </w:rPr>
            </w:r>
            <w:r>
              <w:rPr>
                <w:webHidden/>
                <w:rtl/>
              </w:rPr>
              <w:fldChar w:fldCharType="separate"/>
            </w:r>
            <w:r w:rsidR="00612808">
              <w:rPr>
                <w:webHidden/>
              </w:rPr>
              <w:t>180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3" w:history="1">
            <w:r w:rsidRPr="003158A4">
              <w:rPr>
                <w:rStyle w:val="Hyperlink"/>
                <w:lang w:bidi="fa-IR"/>
              </w:rPr>
              <w:t>601</w:t>
            </w:r>
            <w:r w:rsidRPr="003158A4">
              <w:rPr>
                <w:rStyle w:val="Hyperlink"/>
              </w:rPr>
              <w:t>. REPREHENSIBLE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Toc485811583 \h</w:instrText>
            </w:r>
            <w:r>
              <w:rPr>
                <w:webHidden/>
                <w:rtl/>
              </w:rPr>
              <w:instrText xml:space="preserve"> </w:instrText>
            </w:r>
            <w:r>
              <w:rPr>
                <w:webHidden/>
                <w:rtl/>
              </w:rPr>
            </w:r>
            <w:r>
              <w:rPr>
                <w:webHidden/>
                <w:rtl/>
              </w:rPr>
              <w:fldChar w:fldCharType="separate"/>
            </w:r>
            <w:r w:rsidR="00612808">
              <w:rPr>
                <w:webHidden/>
              </w:rPr>
              <w:t>180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8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Toc485811584 \h</w:instrText>
            </w:r>
            <w:r>
              <w:rPr>
                <w:noProof/>
                <w:webHidden/>
                <w:rtl/>
              </w:rPr>
              <w:instrText xml:space="preserve"> </w:instrText>
            </w:r>
            <w:r>
              <w:rPr>
                <w:noProof/>
                <w:webHidden/>
                <w:rtl/>
              </w:rPr>
            </w:r>
            <w:r>
              <w:rPr>
                <w:noProof/>
                <w:webHidden/>
                <w:rtl/>
              </w:rPr>
              <w:fldChar w:fldCharType="separate"/>
            </w:r>
            <w:r w:rsidR="00612808">
              <w:rPr>
                <w:noProof/>
                <w:webHidden/>
              </w:rPr>
              <w:t>180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5" w:history="1">
            <w:r w:rsidRPr="003158A4">
              <w:rPr>
                <w:rStyle w:val="Hyperlink"/>
                <w:lang w:bidi="fa-IR"/>
              </w:rPr>
              <w:t>602</w:t>
            </w:r>
            <w:r w:rsidRPr="003158A4">
              <w:rPr>
                <w:rStyle w:val="Hyperlink"/>
              </w:rPr>
              <w:t xml:space="preserve"> - </w:t>
            </w:r>
            <w:r w:rsidRPr="003158A4">
              <w:rPr>
                <w:rStyle w:val="Hyperlink"/>
                <w:rtl/>
              </w:rPr>
              <w:t>ما يَتَرَتَّبُ عَلى‏ عَدَمِ الحَياءِ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Toc485811585 \h</w:instrText>
            </w:r>
            <w:r>
              <w:rPr>
                <w:webHidden/>
                <w:rtl/>
              </w:rPr>
              <w:instrText xml:space="preserve"> </w:instrText>
            </w:r>
            <w:r>
              <w:rPr>
                <w:webHidden/>
                <w:rtl/>
              </w:rPr>
            </w:r>
            <w:r>
              <w:rPr>
                <w:webHidden/>
                <w:rtl/>
              </w:rPr>
              <w:fldChar w:fldCharType="separate"/>
            </w:r>
            <w:r w:rsidR="00612808">
              <w:rPr>
                <w:webHidden/>
              </w:rPr>
              <w:t>181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6" w:history="1">
            <w:r w:rsidRPr="003158A4">
              <w:rPr>
                <w:rStyle w:val="Hyperlink"/>
                <w:lang w:bidi="fa-IR"/>
              </w:rPr>
              <w:t>602</w:t>
            </w:r>
            <w:r w:rsidRPr="003158A4">
              <w:rPr>
                <w:rStyle w:val="Hyperlink"/>
              </w:rPr>
              <w:t>. THE CONSEQUENCES OF LACK OF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Toc485811586 \h</w:instrText>
            </w:r>
            <w:r>
              <w:rPr>
                <w:webHidden/>
                <w:rtl/>
              </w:rPr>
              <w:instrText xml:space="preserve"> </w:instrText>
            </w:r>
            <w:r>
              <w:rPr>
                <w:webHidden/>
                <w:rtl/>
              </w:rPr>
            </w:r>
            <w:r>
              <w:rPr>
                <w:webHidden/>
                <w:rtl/>
              </w:rPr>
              <w:fldChar w:fldCharType="separate"/>
            </w:r>
            <w:r w:rsidR="00612808">
              <w:rPr>
                <w:webHidden/>
              </w:rPr>
              <w:t>181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8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Toc485811587 \h</w:instrText>
            </w:r>
            <w:r>
              <w:rPr>
                <w:noProof/>
                <w:webHidden/>
                <w:rtl/>
              </w:rPr>
              <w:instrText xml:space="preserve"> </w:instrText>
            </w:r>
            <w:r>
              <w:rPr>
                <w:noProof/>
                <w:webHidden/>
                <w:rtl/>
              </w:rPr>
            </w:r>
            <w:r>
              <w:rPr>
                <w:noProof/>
                <w:webHidden/>
                <w:rtl/>
              </w:rPr>
              <w:fldChar w:fldCharType="separate"/>
            </w:r>
            <w:r w:rsidR="00612808">
              <w:rPr>
                <w:noProof/>
                <w:webHidden/>
              </w:rPr>
              <w:t>181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8" w:history="1">
            <w:r w:rsidRPr="003158A4">
              <w:rPr>
                <w:rStyle w:val="Hyperlink"/>
                <w:lang w:bidi="fa-IR"/>
              </w:rPr>
              <w:t>603</w:t>
            </w:r>
            <w:r w:rsidRPr="003158A4">
              <w:rPr>
                <w:rStyle w:val="Hyperlink"/>
              </w:rPr>
              <w:t xml:space="preserve"> - </w:t>
            </w:r>
            <w:r w:rsidRPr="003158A4">
              <w:rPr>
                <w:rStyle w:val="Hyperlink"/>
                <w:rtl/>
              </w:rPr>
              <w:t>الاستِحياءُ مِنَ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Toc485811588 \h</w:instrText>
            </w:r>
            <w:r>
              <w:rPr>
                <w:webHidden/>
                <w:rtl/>
              </w:rPr>
              <w:instrText xml:space="preserve"> </w:instrText>
            </w:r>
            <w:r>
              <w:rPr>
                <w:webHidden/>
                <w:rtl/>
              </w:rPr>
            </w:r>
            <w:r>
              <w:rPr>
                <w:webHidden/>
                <w:rtl/>
              </w:rPr>
              <w:fldChar w:fldCharType="separate"/>
            </w:r>
            <w:r w:rsidR="00612808">
              <w:rPr>
                <w:webHidden/>
              </w:rPr>
              <w:t>182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89" w:history="1">
            <w:r w:rsidRPr="003158A4">
              <w:rPr>
                <w:rStyle w:val="Hyperlink"/>
                <w:lang w:bidi="fa-IR"/>
              </w:rPr>
              <w:t>603</w:t>
            </w:r>
            <w:r w:rsidRPr="003158A4">
              <w:rPr>
                <w:rStyle w:val="Hyperlink"/>
              </w:rPr>
              <w:t>. HAVING MODESTY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Toc485811589 \h</w:instrText>
            </w:r>
            <w:r>
              <w:rPr>
                <w:webHidden/>
                <w:rtl/>
              </w:rPr>
              <w:instrText xml:space="preserve"> </w:instrText>
            </w:r>
            <w:r>
              <w:rPr>
                <w:webHidden/>
                <w:rtl/>
              </w:rPr>
            </w:r>
            <w:r>
              <w:rPr>
                <w:webHidden/>
                <w:rtl/>
              </w:rPr>
              <w:fldChar w:fldCharType="separate"/>
            </w:r>
            <w:r w:rsidR="00612808">
              <w:rPr>
                <w:webHidden/>
              </w:rPr>
              <w:t>182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Toc485811590 \h</w:instrText>
            </w:r>
            <w:r>
              <w:rPr>
                <w:noProof/>
                <w:webHidden/>
                <w:rtl/>
              </w:rPr>
              <w:instrText xml:space="preserve"> </w:instrText>
            </w:r>
            <w:r>
              <w:rPr>
                <w:noProof/>
                <w:webHidden/>
                <w:rtl/>
              </w:rPr>
            </w:r>
            <w:r>
              <w:rPr>
                <w:noProof/>
                <w:webHidden/>
                <w:rtl/>
              </w:rPr>
              <w:fldChar w:fldCharType="separate"/>
            </w:r>
            <w:r w:rsidR="00612808">
              <w:rPr>
                <w:noProof/>
                <w:webHidden/>
              </w:rPr>
              <w:t>182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91" w:history="1">
            <w:r w:rsidRPr="003158A4">
              <w:rPr>
                <w:rStyle w:val="Hyperlink"/>
                <w:lang w:bidi="fa-IR"/>
              </w:rPr>
              <w:t>604</w:t>
            </w:r>
            <w:r w:rsidRPr="003158A4">
              <w:rPr>
                <w:rStyle w:val="Hyperlink"/>
              </w:rPr>
              <w:t xml:space="preserve"> - </w:t>
            </w:r>
            <w:r w:rsidRPr="003158A4">
              <w:rPr>
                <w:rStyle w:val="Hyperlink"/>
                <w:rtl/>
              </w:rPr>
              <w:t>غايَةُ الحَياءِ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Toc485811591 \h</w:instrText>
            </w:r>
            <w:r>
              <w:rPr>
                <w:webHidden/>
                <w:rtl/>
              </w:rPr>
              <w:instrText xml:space="preserve"> </w:instrText>
            </w:r>
            <w:r>
              <w:rPr>
                <w:webHidden/>
                <w:rtl/>
              </w:rPr>
            </w:r>
            <w:r>
              <w:rPr>
                <w:webHidden/>
                <w:rtl/>
              </w:rPr>
              <w:fldChar w:fldCharType="separate"/>
            </w:r>
            <w:r w:rsidR="00612808">
              <w:rPr>
                <w:webHidden/>
              </w:rPr>
              <w:t>183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92" w:history="1">
            <w:r w:rsidRPr="003158A4">
              <w:rPr>
                <w:rStyle w:val="Hyperlink"/>
                <w:lang w:bidi="fa-IR"/>
              </w:rPr>
              <w:t>604</w:t>
            </w:r>
            <w:r w:rsidRPr="003158A4">
              <w:rPr>
                <w:rStyle w:val="Hyperlink"/>
              </w:rPr>
              <w:t>. THE PEAK OF MODESTY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Toc485811592 \h</w:instrText>
            </w:r>
            <w:r>
              <w:rPr>
                <w:webHidden/>
                <w:rtl/>
              </w:rPr>
              <w:instrText xml:space="preserve"> </w:instrText>
            </w:r>
            <w:r>
              <w:rPr>
                <w:webHidden/>
                <w:rtl/>
              </w:rPr>
            </w:r>
            <w:r>
              <w:rPr>
                <w:webHidden/>
                <w:rtl/>
              </w:rPr>
              <w:fldChar w:fldCharType="separate"/>
            </w:r>
            <w:r w:rsidR="00612808">
              <w:rPr>
                <w:webHidden/>
              </w:rPr>
              <w:t>183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Toc485811593 \h</w:instrText>
            </w:r>
            <w:r>
              <w:rPr>
                <w:noProof/>
                <w:webHidden/>
                <w:rtl/>
              </w:rPr>
              <w:instrText xml:space="preserve"> </w:instrText>
            </w:r>
            <w:r>
              <w:rPr>
                <w:noProof/>
                <w:webHidden/>
                <w:rtl/>
              </w:rPr>
            </w:r>
            <w:r>
              <w:rPr>
                <w:noProof/>
                <w:webHidden/>
                <w:rtl/>
              </w:rPr>
              <w:fldChar w:fldCharType="separate"/>
            </w:r>
            <w:r w:rsidR="00612808">
              <w:rPr>
                <w:noProof/>
                <w:webHidden/>
              </w:rPr>
              <w:t>183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94" w:history="1">
            <w:r w:rsidRPr="003158A4">
              <w:rPr>
                <w:rStyle w:val="Hyperlink"/>
                <w:lang w:bidi="fa-IR"/>
              </w:rPr>
              <w:t>122</w:t>
            </w:r>
            <w:r w:rsidRPr="003158A4">
              <w:rPr>
                <w:rStyle w:val="Hyperlink"/>
              </w:rPr>
              <w:t xml:space="preserve"> - </w:t>
            </w:r>
            <w:r w:rsidRPr="003158A4">
              <w:rPr>
                <w:rStyle w:val="Hyperlink"/>
                <w:rtl/>
              </w:rPr>
              <w:t>الخاتمة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Toc485811594 \h</w:instrText>
            </w:r>
            <w:r>
              <w:rPr>
                <w:webHidden/>
                <w:rtl/>
              </w:rPr>
              <w:instrText xml:space="preserve"> </w:instrText>
            </w:r>
            <w:r>
              <w:rPr>
                <w:webHidden/>
                <w:rtl/>
              </w:rPr>
            </w:r>
            <w:r>
              <w:rPr>
                <w:webHidden/>
                <w:rtl/>
              </w:rPr>
              <w:fldChar w:fldCharType="separate"/>
            </w:r>
            <w:r w:rsidR="00612808">
              <w:rPr>
                <w:webHidden/>
              </w:rPr>
              <w:t>184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595" w:history="1">
            <w:r w:rsidRPr="003158A4">
              <w:rPr>
                <w:rStyle w:val="Hyperlink"/>
                <w:lang w:bidi="fa-IR"/>
              </w:rPr>
              <w:t>122</w:t>
            </w:r>
            <w:r w:rsidRPr="003158A4">
              <w:rPr>
                <w:rStyle w:val="Hyperlink"/>
              </w:rPr>
              <w:t>. THE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Toc485811595 \h</w:instrText>
            </w:r>
            <w:r>
              <w:rPr>
                <w:webHidden/>
                <w:rtl/>
              </w:rPr>
              <w:instrText xml:space="preserve"> </w:instrText>
            </w:r>
            <w:r>
              <w:rPr>
                <w:webHidden/>
                <w:rtl/>
              </w:rPr>
            </w:r>
            <w:r>
              <w:rPr>
                <w:webHidden/>
                <w:rtl/>
              </w:rPr>
              <w:fldChar w:fldCharType="separate"/>
            </w:r>
            <w:r w:rsidR="00612808">
              <w:rPr>
                <w:webHidden/>
              </w:rPr>
              <w:t>184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96" w:history="1">
            <w:r w:rsidRPr="003158A4">
              <w:rPr>
                <w:rStyle w:val="Hyperlink"/>
                <w:lang w:bidi="fa-IR"/>
              </w:rPr>
              <w:t>605</w:t>
            </w:r>
            <w:r w:rsidRPr="003158A4">
              <w:rPr>
                <w:rStyle w:val="Hyperlink"/>
              </w:rPr>
              <w:t xml:space="preserve"> - </w:t>
            </w:r>
            <w:r w:rsidRPr="003158A4">
              <w:rPr>
                <w:rStyle w:val="Hyperlink"/>
                <w:rtl/>
              </w:rPr>
              <w:t>خَطَرُ الخاتِمَةِ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Toc485811596 \h</w:instrText>
            </w:r>
            <w:r>
              <w:rPr>
                <w:webHidden/>
                <w:rtl/>
              </w:rPr>
              <w:instrText xml:space="preserve"> </w:instrText>
            </w:r>
            <w:r>
              <w:rPr>
                <w:webHidden/>
                <w:rtl/>
              </w:rPr>
            </w:r>
            <w:r>
              <w:rPr>
                <w:webHidden/>
                <w:rtl/>
              </w:rPr>
              <w:fldChar w:fldCharType="separate"/>
            </w:r>
            <w:r w:rsidR="00612808">
              <w:rPr>
                <w:webHidden/>
              </w:rPr>
              <w:t>184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97" w:history="1">
            <w:r w:rsidRPr="003158A4">
              <w:rPr>
                <w:rStyle w:val="Hyperlink"/>
                <w:lang w:bidi="fa-IR"/>
              </w:rPr>
              <w:t>605</w:t>
            </w:r>
            <w:r w:rsidRPr="003158A4">
              <w:rPr>
                <w:rStyle w:val="Hyperlink"/>
              </w:rPr>
              <w:t>. THE DANGER OF A BAD END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Toc485811597 \h</w:instrText>
            </w:r>
            <w:r>
              <w:rPr>
                <w:webHidden/>
                <w:rtl/>
              </w:rPr>
              <w:instrText xml:space="preserve"> </w:instrText>
            </w:r>
            <w:r>
              <w:rPr>
                <w:webHidden/>
                <w:rtl/>
              </w:rPr>
            </w:r>
            <w:r>
              <w:rPr>
                <w:webHidden/>
                <w:rtl/>
              </w:rPr>
              <w:fldChar w:fldCharType="separate"/>
            </w:r>
            <w:r w:rsidR="00612808">
              <w:rPr>
                <w:webHidden/>
              </w:rPr>
              <w:t>184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59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Toc485811598 \h</w:instrText>
            </w:r>
            <w:r>
              <w:rPr>
                <w:noProof/>
                <w:webHidden/>
                <w:rtl/>
              </w:rPr>
              <w:instrText xml:space="preserve"> </w:instrText>
            </w:r>
            <w:r>
              <w:rPr>
                <w:noProof/>
                <w:webHidden/>
                <w:rtl/>
              </w:rPr>
            </w:r>
            <w:r>
              <w:rPr>
                <w:noProof/>
                <w:webHidden/>
                <w:rtl/>
              </w:rPr>
              <w:fldChar w:fldCharType="separate"/>
            </w:r>
            <w:r w:rsidR="00612808">
              <w:rPr>
                <w:noProof/>
                <w:webHidden/>
              </w:rPr>
              <w:t>184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599" w:history="1">
            <w:r w:rsidRPr="003158A4">
              <w:rPr>
                <w:rStyle w:val="Hyperlink"/>
                <w:lang w:bidi="fa-IR"/>
              </w:rPr>
              <w:t>606</w:t>
            </w:r>
            <w:r w:rsidRPr="003158A4">
              <w:rPr>
                <w:rStyle w:val="Hyperlink"/>
              </w:rPr>
              <w:t xml:space="preserve"> - </w:t>
            </w:r>
            <w:r w:rsidRPr="003158A4">
              <w:rPr>
                <w:rStyle w:val="Hyperlink"/>
                <w:rtl/>
              </w:rPr>
              <w:t>موجِباتُ حُسنِ العاقِبَةِ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Toc485811599 \h</w:instrText>
            </w:r>
            <w:r>
              <w:rPr>
                <w:webHidden/>
                <w:rtl/>
              </w:rPr>
              <w:instrText xml:space="preserve"> </w:instrText>
            </w:r>
            <w:r>
              <w:rPr>
                <w:webHidden/>
                <w:rtl/>
              </w:rPr>
            </w:r>
            <w:r>
              <w:rPr>
                <w:webHidden/>
                <w:rtl/>
              </w:rPr>
              <w:fldChar w:fldCharType="separate"/>
            </w:r>
            <w:r w:rsidR="00612808">
              <w:rPr>
                <w:webHidden/>
              </w:rPr>
              <w:t>185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00" w:history="1">
            <w:r w:rsidRPr="003158A4">
              <w:rPr>
                <w:rStyle w:val="Hyperlink"/>
                <w:lang w:bidi="fa-IR"/>
              </w:rPr>
              <w:t>606</w:t>
            </w:r>
            <w:r w:rsidRPr="003158A4">
              <w:rPr>
                <w:rStyle w:val="Hyperlink"/>
              </w:rPr>
              <w:t>. WHAT BRINGS ABOUT A GOOD FINAL OUTCOME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Toc485811600 \h</w:instrText>
            </w:r>
            <w:r>
              <w:rPr>
                <w:webHidden/>
                <w:rtl/>
              </w:rPr>
              <w:instrText xml:space="preserve"> </w:instrText>
            </w:r>
            <w:r>
              <w:rPr>
                <w:webHidden/>
                <w:rtl/>
              </w:rPr>
            </w:r>
            <w:r>
              <w:rPr>
                <w:webHidden/>
                <w:rtl/>
              </w:rPr>
              <w:fldChar w:fldCharType="separate"/>
            </w:r>
            <w:r w:rsidR="00612808">
              <w:rPr>
                <w:webHidden/>
              </w:rPr>
              <w:t>185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0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Toc485811601 \h</w:instrText>
            </w:r>
            <w:r>
              <w:rPr>
                <w:noProof/>
                <w:webHidden/>
                <w:rtl/>
              </w:rPr>
              <w:instrText xml:space="preserve"> </w:instrText>
            </w:r>
            <w:r>
              <w:rPr>
                <w:noProof/>
                <w:webHidden/>
                <w:rtl/>
              </w:rPr>
            </w:r>
            <w:r>
              <w:rPr>
                <w:noProof/>
                <w:webHidden/>
                <w:rtl/>
              </w:rPr>
              <w:fldChar w:fldCharType="separate"/>
            </w:r>
            <w:r w:rsidR="00612808">
              <w:rPr>
                <w:noProof/>
                <w:webHidden/>
              </w:rPr>
              <w:t>185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02" w:history="1">
            <w:r w:rsidRPr="003158A4">
              <w:rPr>
                <w:rStyle w:val="Hyperlink"/>
                <w:lang w:bidi="fa-IR"/>
              </w:rPr>
              <w:t>123</w:t>
            </w:r>
            <w:r w:rsidRPr="003158A4">
              <w:rPr>
                <w:rStyle w:val="Hyperlink"/>
              </w:rPr>
              <w:t xml:space="preserve"> - </w:t>
            </w:r>
            <w:r w:rsidRPr="003158A4">
              <w:rPr>
                <w:rStyle w:val="Hyperlink"/>
                <w:rtl/>
              </w:rPr>
              <w:t>الخدمة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Toc485811602 \h</w:instrText>
            </w:r>
            <w:r>
              <w:rPr>
                <w:webHidden/>
                <w:rtl/>
              </w:rPr>
              <w:instrText xml:space="preserve"> </w:instrText>
            </w:r>
            <w:r>
              <w:rPr>
                <w:webHidden/>
                <w:rtl/>
              </w:rPr>
            </w:r>
            <w:r>
              <w:rPr>
                <w:webHidden/>
                <w:rtl/>
              </w:rPr>
              <w:fldChar w:fldCharType="separate"/>
            </w:r>
            <w:r w:rsidR="00612808">
              <w:rPr>
                <w:webHidden/>
              </w:rPr>
              <w:t>186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03" w:history="1">
            <w:r w:rsidRPr="003158A4">
              <w:rPr>
                <w:rStyle w:val="Hyperlink"/>
                <w:lang w:bidi="fa-IR"/>
              </w:rPr>
              <w:t>123</w:t>
            </w:r>
            <w:r w:rsidRPr="003158A4">
              <w:rPr>
                <w:rStyle w:val="Hyperlink"/>
              </w:rPr>
              <w:t>. SERVICE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Toc485811603 \h</w:instrText>
            </w:r>
            <w:r>
              <w:rPr>
                <w:webHidden/>
                <w:rtl/>
              </w:rPr>
              <w:instrText xml:space="preserve"> </w:instrText>
            </w:r>
            <w:r>
              <w:rPr>
                <w:webHidden/>
                <w:rtl/>
              </w:rPr>
            </w:r>
            <w:r>
              <w:rPr>
                <w:webHidden/>
                <w:rtl/>
              </w:rPr>
              <w:fldChar w:fldCharType="separate"/>
            </w:r>
            <w:r w:rsidR="00612808">
              <w:rPr>
                <w:webHidden/>
              </w:rPr>
              <w:t>186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04" w:history="1">
            <w:r w:rsidRPr="003158A4">
              <w:rPr>
                <w:rStyle w:val="Hyperlink"/>
                <w:lang w:bidi="fa-IR"/>
              </w:rPr>
              <w:t>607</w:t>
            </w:r>
            <w:r w:rsidRPr="003158A4">
              <w:rPr>
                <w:rStyle w:val="Hyperlink"/>
              </w:rPr>
              <w:t xml:space="preserve"> - </w:t>
            </w:r>
            <w:r w:rsidRPr="003158A4">
              <w:rPr>
                <w:rStyle w:val="Hyperlink"/>
                <w:rtl/>
              </w:rPr>
              <w:t>فَضلُ خِدمَةِ 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Toc485811604 \h</w:instrText>
            </w:r>
            <w:r>
              <w:rPr>
                <w:webHidden/>
                <w:rtl/>
              </w:rPr>
              <w:instrText xml:space="preserve"> </w:instrText>
            </w:r>
            <w:r>
              <w:rPr>
                <w:webHidden/>
                <w:rtl/>
              </w:rPr>
            </w:r>
            <w:r>
              <w:rPr>
                <w:webHidden/>
                <w:rtl/>
              </w:rPr>
              <w:fldChar w:fldCharType="separate"/>
            </w:r>
            <w:r w:rsidR="00612808">
              <w:rPr>
                <w:webHidden/>
              </w:rPr>
              <w:t>186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05" w:history="1">
            <w:r w:rsidRPr="003158A4">
              <w:rPr>
                <w:rStyle w:val="Hyperlink"/>
                <w:lang w:bidi="fa-IR"/>
              </w:rPr>
              <w:t>607</w:t>
            </w:r>
            <w:r w:rsidRPr="003158A4">
              <w:rPr>
                <w:rStyle w:val="Hyperlink"/>
              </w:rPr>
              <w:t>. THE VIRTUE OF SERVING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Toc485811605 \h</w:instrText>
            </w:r>
            <w:r>
              <w:rPr>
                <w:webHidden/>
                <w:rtl/>
              </w:rPr>
              <w:instrText xml:space="preserve"> </w:instrText>
            </w:r>
            <w:r>
              <w:rPr>
                <w:webHidden/>
                <w:rtl/>
              </w:rPr>
            </w:r>
            <w:r>
              <w:rPr>
                <w:webHidden/>
                <w:rtl/>
              </w:rPr>
              <w:fldChar w:fldCharType="separate"/>
            </w:r>
            <w:r w:rsidR="00612808">
              <w:rPr>
                <w:webHidden/>
              </w:rPr>
              <w:t>186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Toc485811606 \h</w:instrText>
            </w:r>
            <w:r>
              <w:rPr>
                <w:noProof/>
                <w:webHidden/>
                <w:rtl/>
              </w:rPr>
              <w:instrText xml:space="preserve"> </w:instrText>
            </w:r>
            <w:r>
              <w:rPr>
                <w:noProof/>
                <w:webHidden/>
                <w:rtl/>
              </w:rPr>
            </w:r>
            <w:r>
              <w:rPr>
                <w:noProof/>
                <w:webHidden/>
                <w:rtl/>
              </w:rPr>
              <w:fldChar w:fldCharType="separate"/>
            </w:r>
            <w:r w:rsidR="00612808">
              <w:rPr>
                <w:noProof/>
                <w:webHidden/>
              </w:rPr>
              <w:t>186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07" w:history="1">
            <w:r w:rsidRPr="003158A4">
              <w:rPr>
                <w:rStyle w:val="Hyperlink"/>
                <w:lang w:bidi="fa-IR"/>
              </w:rPr>
              <w:t>124</w:t>
            </w:r>
            <w:r w:rsidRPr="003158A4">
              <w:rPr>
                <w:rStyle w:val="Hyperlink"/>
              </w:rPr>
              <w:t xml:space="preserve"> - </w:t>
            </w:r>
            <w:r w:rsidRPr="003158A4">
              <w:rPr>
                <w:rStyle w:val="Hyperlink"/>
                <w:rtl/>
              </w:rPr>
              <w:t>الخوارج‏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Toc485811607 \h</w:instrText>
            </w:r>
            <w:r>
              <w:rPr>
                <w:webHidden/>
                <w:rtl/>
              </w:rPr>
              <w:instrText xml:space="preserve"> </w:instrText>
            </w:r>
            <w:r>
              <w:rPr>
                <w:webHidden/>
                <w:rtl/>
              </w:rPr>
            </w:r>
            <w:r>
              <w:rPr>
                <w:webHidden/>
                <w:rtl/>
              </w:rPr>
              <w:fldChar w:fldCharType="separate"/>
            </w:r>
            <w:r w:rsidR="00612808">
              <w:rPr>
                <w:webHidden/>
              </w:rPr>
              <w:t>188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08" w:history="1">
            <w:r w:rsidRPr="003158A4">
              <w:rPr>
                <w:rStyle w:val="Hyperlink"/>
                <w:lang w:bidi="fa-IR"/>
              </w:rPr>
              <w:t>124</w:t>
            </w:r>
            <w:r w:rsidRPr="003158A4">
              <w:rPr>
                <w:rStyle w:val="Hyperlink"/>
              </w:rPr>
              <w:t>.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Toc485811608 \h</w:instrText>
            </w:r>
            <w:r>
              <w:rPr>
                <w:webHidden/>
                <w:rtl/>
              </w:rPr>
              <w:instrText xml:space="preserve"> </w:instrText>
            </w:r>
            <w:r>
              <w:rPr>
                <w:webHidden/>
                <w:rtl/>
              </w:rPr>
            </w:r>
            <w:r>
              <w:rPr>
                <w:webHidden/>
                <w:rtl/>
              </w:rPr>
              <w:fldChar w:fldCharType="separate"/>
            </w:r>
            <w:r w:rsidR="00612808">
              <w:rPr>
                <w:webHidden/>
              </w:rPr>
              <w:t>188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09" w:history="1">
            <w:r w:rsidRPr="003158A4">
              <w:rPr>
                <w:rStyle w:val="Hyperlink"/>
                <w:lang w:bidi="fa-IR"/>
              </w:rPr>
              <w:t>608</w:t>
            </w:r>
            <w:r w:rsidRPr="003158A4">
              <w:rPr>
                <w:rStyle w:val="Hyperlink"/>
              </w:rPr>
              <w:t xml:space="preserve"> - </w:t>
            </w:r>
            <w:r w:rsidRPr="003158A4">
              <w:rPr>
                <w:rStyle w:val="Hyperlink"/>
                <w:rtl/>
              </w:rPr>
              <w:t>المارِقونَ‏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Toc485811609 \h</w:instrText>
            </w:r>
            <w:r>
              <w:rPr>
                <w:webHidden/>
                <w:rtl/>
              </w:rPr>
              <w:instrText xml:space="preserve"> </w:instrText>
            </w:r>
            <w:r>
              <w:rPr>
                <w:webHidden/>
                <w:rtl/>
              </w:rPr>
            </w:r>
            <w:r>
              <w:rPr>
                <w:webHidden/>
                <w:rtl/>
              </w:rPr>
              <w:fldChar w:fldCharType="separate"/>
            </w:r>
            <w:r w:rsidR="00612808">
              <w:rPr>
                <w:webHidden/>
              </w:rPr>
              <w:t>188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10" w:history="1">
            <w:r w:rsidRPr="003158A4">
              <w:rPr>
                <w:rStyle w:val="Hyperlink"/>
                <w:lang w:bidi="fa-IR"/>
              </w:rPr>
              <w:t>608</w:t>
            </w:r>
            <w:r w:rsidRPr="003158A4">
              <w:rPr>
                <w:rStyle w:val="Hyperlink"/>
              </w:rPr>
              <w:t>. THE APOSTATES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Toc485811610 \h</w:instrText>
            </w:r>
            <w:r>
              <w:rPr>
                <w:webHidden/>
                <w:rtl/>
              </w:rPr>
              <w:instrText xml:space="preserve"> </w:instrText>
            </w:r>
            <w:r>
              <w:rPr>
                <w:webHidden/>
                <w:rtl/>
              </w:rPr>
            </w:r>
            <w:r>
              <w:rPr>
                <w:webHidden/>
                <w:rtl/>
              </w:rPr>
              <w:fldChar w:fldCharType="separate"/>
            </w:r>
            <w:r w:rsidR="00612808">
              <w:rPr>
                <w:webHidden/>
              </w:rPr>
              <w:t>188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Toc485811611 \h</w:instrText>
            </w:r>
            <w:r>
              <w:rPr>
                <w:noProof/>
                <w:webHidden/>
                <w:rtl/>
              </w:rPr>
              <w:instrText xml:space="preserve"> </w:instrText>
            </w:r>
            <w:r>
              <w:rPr>
                <w:noProof/>
                <w:webHidden/>
                <w:rtl/>
              </w:rPr>
            </w:r>
            <w:r>
              <w:rPr>
                <w:noProof/>
                <w:webHidden/>
                <w:rtl/>
              </w:rPr>
              <w:fldChar w:fldCharType="separate"/>
            </w:r>
            <w:r w:rsidR="00612808">
              <w:rPr>
                <w:noProof/>
                <w:webHidden/>
              </w:rPr>
              <w:t>189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12" w:history="1">
            <w:r w:rsidRPr="003158A4">
              <w:rPr>
                <w:rStyle w:val="Hyperlink"/>
                <w:lang w:bidi="fa-IR"/>
              </w:rPr>
              <w:t>609</w:t>
            </w:r>
            <w:r w:rsidRPr="003158A4">
              <w:rPr>
                <w:rStyle w:val="Hyperlink"/>
              </w:rPr>
              <w:t xml:space="preserve"> - </w:t>
            </w:r>
            <w:r w:rsidRPr="003158A4">
              <w:rPr>
                <w:rStyle w:val="Hyperlink"/>
                <w:rtl/>
              </w:rPr>
              <w:t>الإمام عليّ عليه السلام بَعدَ مَقتَلِ الخَوارجِ‏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Toc485811612 \h</w:instrText>
            </w:r>
            <w:r>
              <w:rPr>
                <w:webHidden/>
                <w:rtl/>
              </w:rPr>
              <w:instrText xml:space="preserve"> </w:instrText>
            </w:r>
            <w:r>
              <w:rPr>
                <w:webHidden/>
                <w:rtl/>
              </w:rPr>
            </w:r>
            <w:r>
              <w:rPr>
                <w:webHidden/>
                <w:rtl/>
              </w:rPr>
              <w:fldChar w:fldCharType="separate"/>
            </w:r>
            <w:r w:rsidR="00612808">
              <w:rPr>
                <w:webHidden/>
              </w:rPr>
              <w:t>190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13" w:history="1">
            <w:r w:rsidRPr="003158A4">
              <w:rPr>
                <w:rStyle w:val="Hyperlink"/>
                <w:lang w:bidi="fa-IR"/>
              </w:rPr>
              <w:t>609</w:t>
            </w:r>
            <w:r w:rsidRPr="003158A4">
              <w:rPr>
                <w:rStyle w:val="Hyperlink"/>
              </w:rPr>
              <w:t>. Imam Ali (AS) AFTER THE KILLING OF THE KHARIJITES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Toc485811613 \h</w:instrText>
            </w:r>
            <w:r>
              <w:rPr>
                <w:webHidden/>
                <w:rtl/>
              </w:rPr>
              <w:instrText xml:space="preserve"> </w:instrText>
            </w:r>
            <w:r>
              <w:rPr>
                <w:webHidden/>
                <w:rtl/>
              </w:rPr>
            </w:r>
            <w:r>
              <w:rPr>
                <w:webHidden/>
                <w:rtl/>
              </w:rPr>
              <w:fldChar w:fldCharType="separate"/>
            </w:r>
            <w:r w:rsidR="00612808">
              <w:rPr>
                <w:webHidden/>
              </w:rPr>
              <w:t>190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Toc485811614 \h</w:instrText>
            </w:r>
            <w:r>
              <w:rPr>
                <w:noProof/>
                <w:webHidden/>
                <w:rtl/>
              </w:rPr>
              <w:instrText xml:space="preserve"> </w:instrText>
            </w:r>
            <w:r>
              <w:rPr>
                <w:noProof/>
                <w:webHidden/>
                <w:rtl/>
              </w:rPr>
            </w:r>
            <w:r>
              <w:rPr>
                <w:noProof/>
                <w:webHidden/>
                <w:rtl/>
              </w:rPr>
              <w:fldChar w:fldCharType="separate"/>
            </w:r>
            <w:r w:rsidR="00612808">
              <w:rPr>
                <w:noProof/>
                <w:webHidden/>
              </w:rPr>
              <w:t>190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15" w:history="1">
            <w:r w:rsidRPr="003158A4">
              <w:rPr>
                <w:rStyle w:val="Hyperlink"/>
                <w:lang w:bidi="fa-IR"/>
              </w:rPr>
              <w:t>610</w:t>
            </w:r>
            <w:r w:rsidRPr="003158A4">
              <w:rPr>
                <w:rStyle w:val="Hyperlink"/>
              </w:rPr>
              <w:t xml:space="preserve"> - </w:t>
            </w:r>
            <w:r w:rsidRPr="003158A4">
              <w:rPr>
                <w:rStyle w:val="Hyperlink"/>
                <w:rtl/>
              </w:rPr>
              <w:t>نهيُ الإمامِ عَن قَتلِ الخَوارجِ بَعدَهُ‏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Toc485811615 \h</w:instrText>
            </w:r>
            <w:r>
              <w:rPr>
                <w:webHidden/>
                <w:rtl/>
              </w:rPr>
              <w:instrText xml:space="preserve"> </w:instrText>
            </w:r>
            <w:r>
              <w:rPr>
                <w:webHidden/>
                <w:rtl/>
              </w:rPr>
            </w:r>
            <w:r>
              <w:rPr>
                <w:webHidden/>
                <w:rtl/>
              </w:rPr>
              <w:fldChar w:fldCharType="separate"/>
            </w:r>
            <w:r w:rsidR="00612808">
              <w:rPr>
                <w:webHidden/>
              </w:rPr>
              <w:t>191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16" w:history="1">
            <w:r w:rsidRPr="003158A4">
              <w:rPr>
                <w:rStyle w:val="Hyperlink"/>
                <w:lang w:bidi="fa-IR"/>
              </w:rPr>
              <w:t>610</w:t>
            </w:r>
            <w:r w:rsidRPr="003158A4">
              <w:rPr>
                <w:rStyle w:val="Hyperlink"/>
              </w:rPr>
              <w:t>. THE Imam'S PROHIBITION OF KILLING THE KHARIJITES AFTER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Toc485811616 \h</w:instrText>
            </w:r>
            <w:r>
              <w:rPr>
                <w:webHidden/>
                <w:rtl/>
              </w:rPr>
              <w:instrText xml:space="preserve"> </w:instrText>
            </w:r>
            <w:r>
              <w:rPr>
                <w:webHidden/>
                <w:rtl/>
              </w:rPr>
            </w:r>
            <w:r>
              <w:rPr>
                <w:webHidden/>
                <w:rtl/>
              </w:rPr>
              <w:fldChar w:fldCharType="separate"/>
            </w:r>
            <w:r w:rsidR="00612808">
              <w:rPr>
                <w:webHidden/>
              </w:rPr>
              <w:t>191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Toc485811617 \h</w:instrText>
            </w:r>
            <w:r>
              <w:rPr>
                <w:noProof/>
                <w:webHidden/>
                <w:rtl/>
              </w:rPr>
              <w:instrText xml:space="preserve"> </w:instrText>
            </w:r>
            <w:r>
              <w:rPr>
                <w:noProof/>
                <w:webHidden/>
                <w:rtl/>
              </w:rPr>
            </w:r>
            <w:r>
              <w:rPr>
                <w:noProof/>
                <w:webHidden/>
                <w:rtl/>
              </w:rPr>
              <w:fldChar w:fldCharType="separate"/>
            </w:r>
            <w:r w:rsidR="00612808">
              <w:rPr>
                <w:noProof/>
                <w:webHidden/>
              </w:rPr>
              <w:t>191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18" w:history="1">
            <w:r w:rsidRPr="003158A4">
              <w:rPr>
                <w:rStyle w:val="Hyperlink"/>
                <w:lang w:bidi="fa-IR"/>
              </w:rPr>
              <w:t>125</w:t>
            </w:r>
            <w:r w:rsidRPr="003158A4">
              <w:rPr>
                <w:rStyle w:val="Hyperlink"/>
              </w:rPr>
              <w:t xml:space="preserve"> - </w:t>
            </w:r>
            <w:r w:rsidRPr="003158A4">
              <w:rPr>
                <w:rStyle w:val="Hyperlink"/>
                <w:rtl/>
              </w:rPr>
              <w:t>الخسران‏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Toc485811618 \h</w:instrText>
            </w:r>
            <w:r>
              <w:rPr>
                <w:webHidden/>
                <w:rtl/>
              </w:rPr>
              <w:instrText xml:space="preserve"> </w:instrText>
            </w:r>
            <w:r>
              <w:rPr>
                <w:webHidden/>
                <w:rtl/>
              </w:rPr>
            </w:r>
            <w:r>
              <w:rPr>
                <w:webHidden/>
                <w:rtl/>
              </w:rPr>
              <w:fldChar w:fldCharType="separate"/>
            </w:r>
            <w:r w:rsidR="00612808">
              <w:rPr>
                <w:webHidden/>
              </w:rPr>
              <w:t>192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19" w:history="1">
            <w:r w:rsidRPr="003158A4">
              <w:rPr>
                <w:rStyle w:val="Hyperlink"/>
                <w:lang w:bidi="fa-IR"/>
              </w:rPr>
              <w:t>125</w:t>
            </w:r>
            <w:r w:rsidRPr="003158A4">
              <w:rPr>
                <w:rStyle w:val="Hyperlink"/>
              </w:rPr>
              <w:t>. LOSS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Toc485811619 \h</w:instrText>
            </w:r>
            <w:r>
              <w:rPr>
                <w:webHidden/>
                <w:rtl/>
              </w:rPr>
              <w:instrText xml:space="preserve"> </w:instrText>
            </w:r>
            <w:r>
              <w:rPr>
                <w:webHidden/>
                <w:rtl/>
              </w:rPr>
            </w:r>
            <w:r>
              <w:rPr>
                <w:webHidden/>
                <w:rtl/>
              </w:rPr>
              <w:fldChar w:fldCharType="separate"/>
            </w:r>
            <w:r w:rsidR="00612808">
              <w:rPr>
                <w:webHidden/>
              </w:rPr>
              <w:t>192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0" w:history="1">
            <w:r w:rsidRPr="003158A4">
              <w:rPr>
                <w:rStyle w:val="Hyperlink"/>
                <w:lang w:bidi="fa-IR"/>
              </w:rPr>
              <w:t>611</w:t>
            </w:r>
            <w:r w:rsidRPr="003158A4">
              <w:rPr>
                <w:rStyle w:val="Hyperlink"/>
              </w:rPr>
              <w:t xml:space="preserve"> - </w:t>
            </w:r>
            <w:r w:rsidRPr="003158A4">
              <w:rPr>
                <w:rStyle w:val="Hyperlink"/>
                <w:rtl/>
              </w:rPr>
              <w:t>صِفَةُ الخاسِرِ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Toc485811620 \h</w:instrText>
            </w:r>
            <w:r>
              <w:rPr>
                <w:webHidden/>
                <w:rtl/>
              </w:rPr>
              <w:instrText xml:space="preserve"> </w:instrText>
            </w:r>
            <w:r>
              <w:rPr>
                <w:webHidden/>
                <w:rtl/>
              </w:rPr>
            </w:r>
            <w:r>
              <w:rPr>
                <w:webHidden/>
                <w:rtl/>
              </w:rPr>
              <w:fldChar w:fldCharType="separate"/>
            </w:r>
            <w:r w:rsidR="00612808">
              <w:rPr>
                <w:webHidden/>
              </w:rPr>
              <w:t>192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1" w:history="1">
            <w:r w:rsidRPr="003158A4">
              <w:rPr>
                <w:rStyle w:val="Hyperlink"/>
                <w:lang w:bidi="fa-IR"/>
              </w:rPr>
              <w:t>611</w:t>
            </w:r>
            <w:r w:rsidRPr="003158A4">
              <w:rPr>
                <w:rStyle w:val="Hyperlink"/>
              </w:rPr>
              <w:t>. WHO IS A LOSER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Toc485811621 \h</w:instrText>
            </w:r>
            <w:r>
              <w:rPr>
                <w:webHidden/>
                <w:rtl/>
              </w:rPr>
              <w:instrText xml:space="preserve"> </w:instrText>
            </w:r>
            <w:r>
              <w:rPr>
                <w:webHidden/>
                <w:rtl/>
              </w:rPr>
            </w:r>
            <w:r>
              <w:rPr>
                <w:webHidden/>
                <w:rtl/>
              </w:rPr>
              <w:fldChar w:fldCharType="separate"/>
            </w:r>
            <w:r w:rsidR="00612808">
              <w:rPr>
                <w:webHidden/>
              </w:rPr>
              <w:t>192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2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Toc485811622 \h</w:instrText>
            </w:r>
            <w:r>
              <w:rPr>
                <w:noProof/>
                <w:webHidden/>
                <w:rtl/>
              </w:rPr>
              <w:instrText xml:space="preserve"> </w:instrText>
            </w:r>
            <w:r>
              <w:rPr>
                <w:noProof/>
                <w:webHidden/>
                <w:rtl/>
              </w:rPr>
            </w:r>
            <w:r>
              <w:rPr>
                <w:noProof/>
                <w:webHidden/>
                <w:rtl/>
              </w:rPr>
              <w:fldChar w:fldCharType="separate"/>
            </w:r>
            <w:r w:rsidR="00612808">
              <w:rPr>
                <w:noProof/>
                <w:webHidden/>
              </w:rPr>
              <w:t>192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3" w:history="1">
            <w:r w:rsidRPr="003158A4">
              <w:rPr>
                <w:rStyle w:val="Hyperlink"/>
                <w:lang w:bidi="fa-IR"/>
              </w:rPr>
              <w:t>612</w:t>
            </w:r>
            <w:r w:rsidRPr="003158A4">
              <w:rPr>
                <w:rStyle w:val="Hyperlink"/>
              </w:rPr>
              <w:t xml:space="preserve"> - </w:t>
            </w:r>
            <w:r w:rsidRPr="003158A4">
              <w:rPr>
                <w:rStyle w:val="Hyperlink"/>
                <w:rtl/>
              </w:rPr>
              <w:t>خَسِرَ الدُّنيا وَالآخِرَةَ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Toc485811623 \h</w:instrText>
            </w:r>
            <w:r>
              <w:rPr>
                <w:webHidden/>
                <w:rtl/>
              </w:rPr>
              <w:instrText xml:space="preserve"> </w:instrText>
            </w:r>
            <w:r>
              <w:rPr>
                <w:webHidden/>
                <w:rtl/>
              </w:rPr>
            </w:r>
            <w:r>
              <w:rPr>
                <w:webHidden/>
                <w:rtl/>
              </w:rPr>
              <w:fldChar w:fldCharType="separate"/>
            </w:r>
            <w:r w:rsidR="00612808">
              <w:rPr>
                <w:webHidden/>
              </w:rPr>
              <w:t>193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4" w:history="1">
            <w:r w:rsidRPr="003158A4">
              <w:rPr>
                <w:rStyle w:val="Hyperlink"/>
                <w:lang w:bidi="fa-IR"/>
              </w:rPr>
              <w:t>612</w:t>
            </w:r>
            <w:r w:rsidRPr="003158A4">
              <w:rPr>
                <w:rStyle w:val="Hyperlink"/>
              </w:rPr>
              <w:t>. TO BECOME A LOSER IN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Toc485811624 \h</w:instrText>
            </w:r>
            <w:r>
              <w:rPr>
                <w:webHidden/>
                <w:rtl/>
              </w:rPr>
              <w:instrText xml:space="preserve"> </w:instrText>
            </w:r>
            <w:r>
              <w:rPr>
                <w:webHidden/>
                <w:rtl/>
              </w:rPr>
            </w:r>
            <w:r>
              <w:rPr>
                <w:webHidden/>
                <w:rtl/>
              </w:rPr>
              <w:fldChar w:fldCharType="separate"/>
            </w:r>
            <w:r w:rsidR="00612808">
              <w:rPr>
                <w:webHidden/>
              </w:rPr>
              <w:t>193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2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Toc485811625 \h</w:instrText>
            </w:r>
            <w:r>
              <w:rPr>
                <w:noProof/>
                <w:webHidden/>
                <w:rtl/>
              </w:rPr>
              <w:instrText xml:space="preserve"> </w:instrText>
            </w:r>
            <w:r>
              <w:rPr>
                <w:noProof/>
                <w:webHidden/>
                <w:rtl/>
              </w:rPr>
            </w:r>
            <w:r>
              <w:rPr>
                <w:noProof/>
                <w:webHidden/>
                <w:rtl/>
              </w:rPr>
              <w:fldChar w:fldCharType="separate"/>
            </w:r>
            <w:r w:rsidR="00612808">
              <w:rPr>
                <w:noProof/>
                <w:webHidden/>
              </w:rPr>
              <w:t>193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6" w:history="1">
            <w:r w:rsidRPr="003158A4">
              <w:rPr>
                <w:rStyle w:val="Hyperlink"/>
                <w:lang w:bidi="fa-IR"/>
              </w:rPr>
              <w:t>613</w:t>
            </w:r>
            <w:r w:rsidRPr="003158A4">
              <w:rPr>
                <w:rStyle w:val="Hyperlink"/>
              </w:rPr>
              <w:t xml:space="preserve"> - </w:t>
            </w:r>
            <w:r w:rsidRPr="003158A4">
              <w:rPr>
                <w:rStyle w:val="Hyperlink"/>
                <w:rtl/>
              </w:rPr>
              <w:t>أخسَرُ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Toc485811626 \h</w:instrText>
            </w:r>
            <w:r>
              <w:rPr>
                <w:webHidden/>
                <w:rtl/>
              </w:rPr>
              <w:instrText xml:space="preserve"> </w:instrText>
            </w:r>
            <w:r>
              <w:rPr>
                <w:webHidden/>
                <w:rtl/>
              </w:rPr>
            </w:r>
            <w:r>
              <w:rPr>
                <w:webHidden/>
                <w:rtl/>
              </w:rPr>
              <w:fldChar w:fldCharType="separate"/>
            </w:r>
            <w:r w:rsidR="00612808">
              <w:rPr>
                <w:webHidden/>
              </w:rPr>
              <w:t>194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7" w:history="1">
            <w:r w:rsidRPr="003158A4">
              <w:rPr>
                <w:rStyle w:val="Hyperlink"/>
                <w:lang w:bidi="fa-IR"/>
              </w:rPr>
              <w:t>613</w:t>
            </w:r>
            <w:r w:rsidRPr="003158A4">
              <w:rPr>
                <w:rStyle w:val="Hyperlink"/>
              </w:rPr>
              <w:t>. THE BIGGEST LOSERS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Toc485811627 \h</w:instrText>
            </w:r>
            <w:r>
              <w:rPr>
                <w:webHidden/>
                <w:rtl/>
              </w:rPr>
              <w:instrText xml:space="preserve"> </w:instrText>
            </w:r>
            <w:r>
              <w:rPr>
                <w:webHidden/>
                <w:rtl/>
              </w:rPr>
            </w:r>
            <w:r>
              <w:rPr>
                <w:webHidden/>
                <w:rtl/>
              </w:rPr>
              <w:fldChar w:fldCharType="separate"/>
            </w:r>
            <w:r w:rsidR="00612808">
              <w:rPr>
                <w:webHidden/>
              </w:rPr>
              <w:t>194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2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Toc485811628 \h</w:instrText>
            </w:r>
            <w:r>
              <w:rPr>
                <w:noProof/>
                <w:webHidden/>
                <w:rtl/>
              </w:rPr>
              <w:instrText xml:space="preserve"> </w:instrText>
            </w:r>
            <w:r>
              <w:rPr>
                <w:noProof/>
                <w:webHidden/>
                <w:rtl/>
              </w:rPr>
            </w:r>
            <w:r>
              <w:rPr>
                <w:noProof/>
                <w:webHidden/>
                <w:rtl/>
              </w:rPr>
              <w:fldChar w:fldCharType="separate"/>
            </w:r>
            <w:r w:rsidR="00612808">
              <w:rPr>
                <w:noProof/>
                <w:webHidden/>
              </w:rPr>
              <w:t>194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29" w:history="1">
            <w:r w:rsidRPr="003158A4">
              <w:rPr>
                <w:rStyle w:val="Hyperlink"/>
                <w:lang w:bidi="fa-IR"/>
              </w:rPr>
              <w:t>612</w:t>
            </w:r>
            <w:r w:rsidRPr="003158A4">
              <w:rPr>
                <w:rStyle w:val="Hyperlink"/>
              </w:rPr>
              <w:t xml:space="preserve"> - </w:t>
            </w:r>
            <w:r w:rsidRPr="003158A4">
              <w:rPr>
                <w:rStyle w:val="Hyperlink"/>
                <w:rtl/>
              </w:rPr>
              <w:t>خَسِرَ الدُّنيا وَالآخِرَةَ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Toc485811629 \h</w:instrText>
            </w:r>
            <w:r>
              <w:rPr>
                <w:webHidden/>
                <w:rtl/>
              </w:rPr>
              <w:instrText xml:space="preserve"> </w:instrText>
            </w:r>
            <w:r>
              <w:rPr>
                <w:webHidden/>
                <w:rtl/>
              </w:rPr>
            </w:r>
            <w:r>
              <w:rPr>
                <w:webHidden/>
                <w:rtl/>
              </w:rPr>
              <w:fldChar w:fldCharType="separate"/>
            </w:r>
            <w:r w:rsidR="00612808">
              <w:rPr>
                <w:webHidden/>
              </w:rPr>
              <w:t>195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30" w:history="1">
            <w:r w:rsidRPr="003158A4">
              <w:rPr>
                <w:rStyle w:val="Hyperlink"/>
                <w:lang w:bidi="fa-IR"/>
              </w:rPr>
              <w:t>612</w:t>
            </w:r>
            <w:r w:rsidRPr="003158A4">
              <w:rPr>
                <w:rStyle w:val="Hyperlink"/>
              </w:rPr>
              <w:t>. TO BECOME A LOSER IN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Toc485811630 \h</w:instrText>
            </w:r>
            <w:r>
              <w:rPr>
                <w:webHidden/>
                <w:rtl/>
              </w:rPr>
              <w:instrText xml:space="preserve"> </w:instrText>
            </w:r>
            <w:r>
              <w:rPr>
                <w:webHidden/>
                <w:rtl/>
              </w:rPr>
            </w:r>
            <w:r>
              <w:rPr>
                <w:webHidden/>
                <w:rtl/>
              </w:rPr>
              <w:fldChar w:fldCharType="separate"/>
            </w:r>
            <w:r w:rsidR="00612808">
              <w:rPr>
                <w:webHidden/>
              </w:rPr>
              <w:t>195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3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Toc485811631 \h</w:instrText>
            </w:r>
            <w:r>
              <w:rPr>
                <w:noProof/>
                <w:webHidden/>
                <w:rtl/>
              </w:rPr>
              <w:instrText xml:space="preserve"> </w:instrText>
            </w:r>
            <w:r>
              <w:rPr>
                <w:noProof/>
                <w:webHidden/>
                <w:rtl/>
              </w:rPr>
            </w:r>
            <w:r>
              <w:rPr>
                <w:noProof/>
                <w:webHidden/>
                <w:rtl/>
              </w:rPr>
              <w:fldChar w:fldCharType="separate"/>
            </w:r>
            <w:r w:rsidR="00612808">
              <w:rPr>
                <w:noProof/>
                <w:webHidden/>
              </w:rPr>
              <w:t>195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32" w:history="1">
            <w:r w:rsidRPr="003158A4">
              <w:rPr>
                <w:rStyle w:val="Hyperlink"/>
                <w:lang w:bidi="fa-IR"/>
              </w:rPr>
              <w:t>613</w:t>
            </w:r>
            <w:r w:rsidRPr="003158A4">
              <w:rPr>
                <w:rStyle w:val="Hyperlink"/>
              </w:rPr>
              <w:t xml:space="preserve"> - </w:t>
            </w:r>
            <w:r w:rsidRPr="003158A4">
              <w:rPr>
                <w:rStyle w:val="Hyperlink"/>
                <w:rtl/>
              </w:rPr>
              <w:t>أخسَرُ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Toc485811632 \h</w:instrText>
            </w:r>
            <w:r>
              <w:rPr>
                <w:webHidden/>
                <w:rtl/>
              </w:rPr>
              <w:instrText xml:space="preserve"> </w:instrText>
            </w:r>
            <w:r>
              <w:rPr>
                <w:webHidden/>
                <w:rtl/>
              </w:rPr>
            </w:r>
            <w:r>
              <w:rPr>
                <w:webHidden/>
                <w:rtl/>
              </w:rPr>
              <w:fldChar w:fldCharType="separate"/>
            </w:r>
            <w:r w:rsidR="00612808">
              <w:rPr>
                <w:webHidden/>
              </w:rPr>
              <w:t>196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33" w:history="1">
            <w:r w:rsidRPr="003158A4">
              <w:rPr>
                <w:rStyle w:val="Hyperlink"/>
                <w:lang w:bidi="fa-IR"/>
              </w:rPr>
              <w:t>613</w:t>
            </w:r>
            <w:r w:rsidRPr="003158A4">
              <w:rPr>
                <w:rStyle w:val="Hyperlink"/>
              </w:rPr>
              <w:t>. THE BIGGEST LOSERS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Toc485811633 \h</w:instrText>
            </w:r>
            <w:r>
              <w:rPr>
                <w:webHidden/>
                <w:rtl/>
              </w:rPr>
              <w:instrText xml:space="preserve"> </w:instrText>
            </w:r>
            <w:r>
              <w:rPr>
                <w:webHidden/>
                <w:rtl/>
              </w:rPr>
            </w:r>
            <w:r>
              <w:rPr>
                <w:webHidden/>
                <w:rtl/>
              </w:rPr>
              <w:fldChar w:fldCharType="separate"/>
            </w:r>
            <w:r w:rsidR="00612808">
              <w:rPr>
                <w:webHidden/>
              </w:rPr>
              <w:t>196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3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Toc485811634 \h</w:instrText>
            </w:r>
            <w:r>
              <w:rPr>
                <w:noProof/>
                <w:webHidden/>
                <w:rtl/>
              </w:rPr>
              <w:instrText xml:space="preserve"> </w:instrText>
            </w:r>
            <w:r>
              <w:rPr>
                <w:noProof/>
                <w:webHidden/>
                <w:rtl/>
              </w:rPr>
            </w:r>
            <w:r>
              <w:rPr>
                <w:noProof/>
                <w:webHidden/>
                <w:rtl/>
              </w:rPr>
              <w:fldChar w:fldCharType="separate"/>
            </w:r>
            <w:r w:rsidR="00612808">
              <w:rPr>
                <w:noProof/>
                <w:webHidden/>
              </w:rPr>
              <w:t>196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35" w:history="1">
            <w:r w:rsidRPr="003158A4">
              <w:rPr>
                <w:rStyle w:val="Hyperlink"/>
                <w:lang w:bidi="fa-IR"/>
              </w:rPr>
              <w:t>126</w:t>
            </w:r>
            <w:r w:rsidRPr="003158A4">
              <w:rPr>
                <w:rStyle w:val="Hyperlink"/>
              </w:rPr>
              <w:t xml:space="preserve"> - </w:t>
            </w:r>
            <w:r w:rsidRPr="003158A4">
              <w:rPr>
                <w:rStyle w:val="Hyperlink"/>
                <w:rtl/>
              </w:rPr>
              <w:t>الخشوع‏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Toc485811635 \h</w:instrText>
            </w:r>
            <w:r>
              <w:rPr>
                <w:webHidden/>
                <w:rtl/>
              </w:rPr>
              <w:instrText xml:space="preserve"> </w:instrText>
            </w:r>
            <w:r>
              <w:rPr>
                <w:webHidden/>
                <w:rtl/>
              </w:rPr>
            </w:r>
            <w:r>
              <w:rPr>
                <w:webHidden/>
                <w:rtl/>
              </w:rPr>
              <w:fldChar w:fldCharType="separate"/>
            </w:r>
            <w:r w:rsidR="00612808">
              <w:rPr>
                <w:webHidden/>
              </w:rPr>
              <w:t>197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36" w:history="1">
            <w:r w:rsidRPr="003158A4">
              <w:rPr>
                <w:rStyle w:val="Hyperlink"/>
                <w:lang w:bidi="fa-IR"/>
              </w:rPr>
              <w:t>126</w:t>
            </w:r>
            <w:r w:rsidRPr="003158A4">
              <w:rPr>
                <w:rStyle w:val="Hyperlink"/>
              </w:rPr>
              <w:t>.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Toc485811636 \h</w:instrText>
            </w:r>
            <w:r>
              <w:rPr>
                <w:webHidden/>
                <w:rtl/>
              </w:rPr>
              <w:instrText xml:space="preserve"> </w:instrText>
            </w:r>
            <w:r>
              <w:rPr>
                <w:webHidden/>
                <w:rtl/>
              </w:rPr>
            </w:r>
            <w:r>
              <w:rPr>
                <w:webHidden/>
                <w:rtl/>
              </w:rPr>
              <w:fldChar w:fldCharType="separate"/>
            </w:r>
            <w:r w:rsidR="00612808">
              <w:rPr>
                <w:webHidden/>
              </w:rPr>
              <w:t>197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37" w:history="1">
            <w:r w:rsidRPr="003158A4">
              <w:rPr>
                <w:rStyle w:val="Hyperlink"/>
                <w:lang w:bidi="fa-IR"/>
              </w:rPr>
              <w:t>614</w:t>
            </w:r>
            <w:r w:rsidRPr="003158A4">
              <w:rPr>
                <w:rStyle w:val="Hyperlink"/>
              </w:rPr>
              <w:t xml:space="preserve"> - </w:t>
            </w:r>
            <w:r w:rsidRPr="003158A4">
              <w:rPr>
                <w:rStyle w:val="Hyperlink"/>
                <w:rtl/>
              </w:rPr>
              <w:t>فَضلُ الخُشوعِ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Toc485811637 \h</w:instrText>
            </w:r>
            <w:r>
              <w:rPr>
                <w:webHidden/>
                <w:rtl/>
              </w:rPr>
              <w:instrText xml:space="preserve"> </w:instrText>
            </w:r>
            <w:r>
              <w:rPr>
                <w:webHidden/>
                <w:rtl/>
              </w:rPr>
            </w:r>
            <w:r>
              <w:rPr>
                <w:webHidden/>
                <w:rtl/>
              </w:rPr>
              <w:fldChar w:fldCharType="separate"/>
            </w:r>
            <w:r w:rsidR="00612808">
              <w:rPr>
                <w:webHidden/>
              </w:rPr>
              <w:t>197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38" w:history="1">
            <w:r w:rsidRPr="003158A4">
              <w:rPr>
                <w:rStyle w:val="Hyperlink"/>
                <w:lang w:bidi="fa-IR"/>
              </w:rPr>
              <w:t>614</w:t>
            </w:r>
            <w:r w:rsidRPr="003158A4">
              <w:rPr>
                <w:rStyle w:val="Hyperlink"/>
              </w:rPr>
              <w:t>. THE VIRTUE OF HUMILITY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Toc485811638 \h</w:instrText>
            </w:r>
            <w:r>
              <w:rPr>
                <w:webHidden/>
                <w:rtl/>
              </w:rPr>
              <w:instrText xml:space="preserve"> </w:instrText>
            </w:r>
            <w:r>
              <w:rPr>
                <w:webHidden/>
                <w:rtl/>
              </w:rPr>
            </w:r>
            <w:r>
              <w:rPr>
                <w:webHidden/>
                <w:rtl/>
              </w:rPr>
              <w:fldChar w:fldCharType="separate"/>
            </w:r>
            <w:r w:rsidR="00612808">
              <w:rPr>
                <w:webHidden/>
              </w:rPr>
              <w:t>197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3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Toc485811639 \h</w:instrText>
            </w:r>
            <w:r>
              <w:rPr>
                <w:noProof/>
                <w:webHidden/>
                <w:rtl/>
              </w:rPr>
              <w:instrText xml:space="preserve"> </w:instrText>
            </w:r>
            <w:r>
              <w:rPr>
                <w:noProof/>
                <w:webHidden/>
                <w:rtl/>
              </w:rPr>
            </w:r>
            <w:r>
              <w:rPr>
                <w:noProof/>
                <w:webHidden/>
                <w:rtl/>
              </w:rPr>
              <w:fldChar w:fldCharType="separate"/>
            </w:r>
            <w:r w:rsidR="00612808">
              <w:rPr>
                <w:noProof/>
                <w:webHidden/>
              </w:rPr>
              <w:t>197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40" w:history="1">
            <w:r w:rsidRPr="003158A4">
              <w:rPr>
                <w:rStyle w:val="Hyperlink"/>
                <w:lang w:bidi="fa-IR"/>
              </w:rPr>
              <w:t>615</w:t>
            </w:r>
            <w:r w:rsidRPr="003158A4">
              <w:rPr>
                <w:rStyle w:val="Hyperlink"/>
              </w:rPr>
              <w:t xml:space="preserve"> - </w:t>
            </w:r>
            <w:r w:rsidRPr="003158A4">
              <w:rPr>
                <w:rStyle w:val="Hyperlink"/>
                <w:rtl/>
              </w:rPr>
              <w:t>صِفاتُ الخاشِعينَ‏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Toc485811640 \h</w:instrText>
            </w:r>
            <w:r>
              <w:rPr>
                <w:webHidden/>
                <w:rtl/>
              </w:rPr>
              <w:instrText xml:space="preserve"> </w:instrText>
            </w:r>
            <w:r>
              <w:rPr>
                <w:webHidden/>
                <w:rtl/>
              </w:rPr>
            </w:r>
            <w:r>
              <w:rPr>
                <w:webHidden/>
                <w:rtl/>
              </w:rPr>
              <w:fldChar w:fldCharType="separate"/>
            </w:r>
            <w:r w:rsidR="00612808">
              <w:rPr>
                <w:webHidden/>
              </w:rPr>
              <w:t>198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41" w:history="1">
            <w:r w:rsidRPr="003158A4">
              <w:rPr>
                <w:rStyle w:val="Hyperlink"/>
                <w:lang w:bidi="fa-IR"/>
              </w:rPr>
              <w:t>615</w:t>
            </w:r>
            <w:r w:rsidRPr="003158A4">
              <w:rPr>
                <w:rStyle w:val="Hyperlink"/>
              </w:rPr>
              <w:t>. THE CHARACTERISTICS OF THE HUMBLE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Toc485811641 \h</w:instrText>
            </w:r>
            <w:r>
              <w:rPr>
                <w:webHidden/>
                <w:rtl/>
              </w:rPr>
              <w:instrText xml:space="preserve"> </w:instrText>
            </w:r>
            <w:r>
              <w:rPr>
                <w:webHidden/>
                <w:rtl/>
              </w:rPr>
            </w:r>
            <w:r>
              <w:rPr>
                <w:webHidden/>
                <w:rtl/>
              </w:rPr>
              <w:fldChar w:fldCharType="separate"/>
            </w:r>
            <w:r w:rsidR="00612808">
              <w:rPr>
                <w:webHidden/>
              </w:rPr>
              <w:t>198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4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Toc485811642 \h</w:instrText>
            </w:r>
            <w:r>
              <w:rPr>
                <w:noProof/>
                <w:webHidden/>
                <w:rtl/>
              </w:rPr>
              <w:instrText xml:space="preserve"> </w:instrText>
            </w:r>
            <w:r>
              <w:rPr>
                <w:noProof/>
                <w:webHidden/>
                <w:rtl/>
              </w:rPr>
            </w:r>
            <w:r>
              <w:rPr>
                <w:noProof/>
                <w:webHidden/>
                <w:rtl/>
              </w:rPr>
              <w:fldChar w:fldCharType="separate"/>
            </w:r>
            <w:r w:rsidR="00612808">
              <w:rPr>
                <w:noProof/>
                <w:webHidden/>
              </w:rPr>
              <w:t>198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43" w:history="1">
            <w:r w:rsidRPr="003158A4">
              <w:rPr>
                <w:rStyle w:val="Hyperlink"/>
                <w:lang w:bidi="fa-IR"/>
              </w:rPr>
              <w:t>127</w:t>
            </w:r>
            <w:r w:rsidRPr="003158A4">
              <w:rPr>
                <w:rStyle w:val="Hyperlink"/>
              </w:rPr>
              <w:t xml:space="preserve"> - </w:t>
            </w:r>
            <w:r w:rsidRPr="003158A4">
              <w:rPr>
                <w:rStyle w:val="Hyperlink"/>
                <w:rtl/>
              </w:rPr>
              <w:t>الخطبة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Toc485811643 \h</w:instrText>
            </w:r>
            <w:r>
              <w:rPr>
                <w:webHidden/>
                <w:rtl/>
              </w:rPr>
              <w:instrText xml:space="preserve"> </w:instrText>
            </w:r>
            <w:r>
              <w:rPr>
                <w:webHidden/>
                <w:rtl/>
              </w:rPr>
            </w:r>
            <w:r>
              <w:rPr>
                <w:webHidden/>
                <w:rtl/>
              </w:rPr>
              <w:fldChar w:fldCharType="separate"/>
            </w:r>
            <w:r w:rsidR="00612808">
              <w:rPr>
                <w:webHidden/>
              </w:rPr>
              <w:t>199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44" w:history="1">
            <w:r w:rsidRPr="003158A4">
              <w:rPr>
                <w:rStyle w:val="Hyperlink"/>
                <w:lang w:bidi="fa-IR"/>
              </w:rPr>
              <w:t>127</w:t>
            </w:r>
            <w:r w:rsidRPr="003158A4">
              <w:rPr>
                <w:rStyle w:val="Hyperlink"/>
              </w:rPr>
              <w:t>. THE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Toc485811644 \h</w:instrText>
            </w:r>
            <w:r>
              <w:rPr>
                <w:webHidden/>
                <w:rtl/>
              </w:rPr>
              <w:instrText xml:space="preserve"> </w:instrText>
            </w:r>
            <w:r>
              <w:rPr>
                <w:webHidden/>
                <w:rtl/>
              </w:rPr>
            </w:r>
            <w:r>
              <w:rPr>
                <w:webHidden/>
                <w:rtl/>
              </w:rPr>
              <w:fldChar w:fldCharType="separate"/>
            </w:r>
            <w:r w:rsidR="00612808">
              <w:rPr>
                <w:webHidden/>
              </w:rPr>
              <w:t>199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45" w:history="1">
            <w:r w:rsidRPr="003158A4">
              <w:rPr>
                <w:rStyle w:val="Hyperlink"/>
                <w:lang w:bidi="fa-IR"/>
              </w:rPr>
              <w:t>616</w:t>
            </w:r>
            <w:r w:rsidRPr="003158A4">
              <w:rPr>
                <w:rStyle w:val="Hyperlink"/>
              </w:rPr>
              <w:t xml:space="preserve"> - </w:t>
            </w:r>
            <w:r w:rsidRPr="003158A4">
              <w:rPr>
                <w:rStyle w:val="Hyperlink"/>
                <w:rtl/>
              </w:rPr>
              <w:t>الخُطبَةُ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Toc485811645 \h</w:instrText>
            </w:r>
            <w:r>
              <w:rPr>
                <w:webHidden/>
                <w:rtl/>
              </w:rPr>
              <w:instrText xml:space="preserve"> </w:instrText>
            </w:r>
            <w:r>
              <w:rPr>
                <w:webHidden/>
                <w:rtl/>
              </w:rPr>
            </w:r>
            <w:r>
              <w:rPr>
                <w:webHidden/>
                <w:rtl/>
              </w:rPr>
              <w:fldChar w:fldCharType="separate"/>
            </w:r>
            <w:r w:rsidR="00612808">
              <w:rPr>
                <w:webHidden/>
              </w:rPr>
              <w:t>199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46" w:history="1">
            <w:r w:rsidRPr="003158A4">
              <w:rPr>
                <w:rStyle w:val="Hyperlink"/>
                <w:lang w:bidi="fa-IR"/>
              </w:rPr>
              <w:t>616</w:t>
            </w:r>
            <w:r w:rsidRPr="003158A4">
              <w:rPr>
                <w:rStyle w:val="Hyperlink"/>
              </w:rPr>
              <w:t>. THE SERMON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Toc485811646 \h</w:instrText>
            </w:r>
            <w:r>
              <w:rPr>
                <w:webHidden/>
                <w:rtl/>
              </w:rPr>
              <w:instrText xml:space="preserve"> </w:instrText>
            </w:r>
            <w:r>
              <w:rPr>
                <w:webHidden/>
                <w:rtl/>
              </w:rPr>
            </w:r>
            <w:r>
              <w:rPr>
                <w:webHidden/>
                <w:rtl/>
              </w:rPr>
              <w:fldChar w:fldCharType="separate"/>
            </w:r>
            <w:r w:rsidR="00612808">
              <w:rPr>
                <w:webHidden/>
              </w:rPr>
              <w:t>199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4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Toc485811647 \h</w:instrText>
            </w:r>
            <w:r>
              <w:rPr>
                <w:noProof/>
                <w:webHidden/>
                <w:rtl/>
              </w:rPr>
              <w:instrText xml:space="preserve"> </w:instrText>
            </w:r>
            <w:r>
              <w:rPr>
                <w:noProof/>
                <w:webHidden/>
                <w:rtl/>
              </w:rPr>
            </w:r>
            <w:r>
              <w:rPr>
                <w:noProof/>
                <w:webHidden/>
                <w:rtl/>
              </w:rPr>
              <w:fldChar w:fldCharType="separate"/>
            </w:r>
            <w:r w:rsidR="00612808">
              <w:rPr>
                <w:noProof/>
                <w:webHidden/>
              </w:rPr>
              <w:t>200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48" w:history="1">
            <w:r w:rsidRPr="003158A4">
              <w:rPr>
                <w:rStyle w:val="Hyperlink"/>
                <w:lang w:bidi="fa-IR"/>
              </w:rPr>
              <w:t>128</w:t>
            </w:r>
            <w:r w:rsidRPr="003158A4">
              <w:rPr>
                <w:rStyle w:val="Hyperlink"/>
              </w:rPr>
              <w:t xml:space="preserve"> - </w:t>
            </w:r>
            <w:r w:rsidRPr="003158A4">
              <w:rPr>
                <w:rStyle w:val="Hyperlink"/>
                <w:rtl/>
              </w:rPr>
              <w:t>الخطّ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Toc485811648 \h</w:instrText>
            </w:r>
            <w:r>
              <w:rPr>
                <w:webHidden/>
                <w:rtl/>
              </w:rPr>
              <w:instrText xml:space="preserve"> </w:instrText>
            </w:r>
            <w:r>
              <w:rPr>
                <w:webHidden/>
                <w:rtl/>
              </w:rPr>
            </w:r>
            <w:r>
              <w:rPr>
                <w:webHidden/>
                <w:rtl/>
              </w:rPr>
              <w:fldChar w:fldCharType="separate"/>
            </w:r>
            <w:r w:rsidR="00612808">
              <w:rPr>
                <w:webHidden/>
              </w:rPr>
              <w:t>201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49" w:history="1">
            <w:r w:rsidRPr="003158A4">
              <w:rPr>
                <w:rStyle w:val="Hyperlink"/>
                <w:lang w:bidi="fa-IR"/>
              </w:rPr>
              <w:t>128</w:t>
            </w:r>
            <w:r w:rsidRPr="003158A4">
              <w:rPr>
                <w:rStyle w:val="Hyperlink"/>
              </w:rPr>
              <w:t>. HANDWRITING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Toc485811649 \h</w:instrText>
            </w:r>
            <w:r>
              <w:rPr>
                <w:webHidden/>
                <w:rtl/>
              </w:rPr>
              <w:instrText xml:space="preserve"> </w:instrText>
            </w:r>
            <w:r>
              <w:rPr>
                <w:webHidden/>
                <w:rtl/>
              </w:rPr>
            </w:r>
            <w:r>
              <w:rPr>
                <w:webHidden/>
                <w:rtl/>
              </w:rPr>
              <w:fldChar w:fldCharType="separate"/>
            </w:r>
            <w:r w:rsidR="00612808">
              <w:rPr>
                <w:webHidden/>
              </w:rPr>
              <w:t>201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0" w:history="1">
            <w:r w:rsidRPr="003158A4">
              <w:rPr>
                <w:rStyle w:val="Hyperlink"/>
                <w:lang w:bidi="fa-IR"/>
              </w:rPr>
              <w:t>617</w:t>
            </w:r>
            <w:r w:rsidRPr="003158A4">
              <w:rPr>
                <w:rStyle w:val="Hyperlink"/>
              </w:rPr>
              <w:t xml:space="preserve"> - </w:t>
            </w:r>
            <w:r w:rsidRPr="003158A4">
              <w:rPr>
                <w:rStyle w:val="Hyperlink"/>
                <w:rtl/>
              </w:rPr>
              <w:t>الخَطُّ</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Toc485811650 \h</w:instrText>
            </w:r>
            <w:r>
              <w:rPr>
                <w:webHidden/>
                <w:rtl/>
              </w:rPr>
              <w:instrText xml:space="preserve"> </w:instrText>
            </w:r>
            <w:r>
              <w:rPr>
                <w:webHidden/>
                <w:rtl/>
              </w:rPr>
            </w:r>
            <w:r>
              <w:rPr>
                <w:webHidden/>
                <w:rtl/>
              </w:rPr>
              <w:fldChar w:fldCharType="separate"/>
            </w:r>
            <w:r w:rsidR="00612808">
              <w:rPr>
                <w:webHidden/>
              </w:rPr>
              <w:t>201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1" w:history="1">
            <w:r w:rsidRPr="003158A4">
              <w:rPr>
                <w:rStyle w:val="Hyperlink"/>
                <w:lang w:bidi="fa-IR"/>
              </w:rPr>
              <w:t>617</w:t>
            </w:r>
            <w:r w:rsidRPr="003158A4">
              <w:rPr>
                <w:rStyle w:val="Hyperlink"/>
              </w:rPr>
              <w:t>. HANDWRITING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Toc485811651 \h</w:instrText>
            </w:r>
            <w:r>
              <w:rPr>
                <w:webHidden/>
                <w:rtl/>
              </w:rPr>
              <w:instrText xml:space="preserve"> </w:instrText>
            </w:r>
            <w:r>
              <w:rPr>
                <w:webHidden/>
                <w:rtl/>
              </w:rPr>
            </w:r>
            <w:r>
              <w:rPr>
                <w:webHidden/>
                <w:rtl/>
              </w:rPr>
              <w:fldChar w:fldCharType="separate"/>
            </w:r>
            <w:r w:rsidR="00612808">
              <w:rPr>
                <w:webHidden/>
              </w:rPr>
              <w:t>201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Toc485811652 \h</w:instrText>
            </w:r>
            <w:r>
              <w:rPr>
                <w:noProof/>
                <w:webHidden/>
                <w:rtl/>
              </w:rPr>
              <w:instrText xml:space="preserve"> </w:instrText>
            </w:r>
            <w:r>
              <w:rPr>
                <w:noProof/>
                <w:webHidden/>
                <w:rtl/>
              </w:rPr>
            </w:r>
            <w:r>
              <w:rPr>
                <w:noProof/>
                <w:webHidden/>
                <w:rtl/>
              </w:rPr>
              <w:fldChar w:fldCharType="separate"/>
            </w:r>
            <w:r w:rsidR="00612808">
              <w:rPr>
                <w:noProof/>
                <w:webHidden/>
              </w:rPr>
              <w:t>201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53" w:history="1">
            <w:r w:rsidRPr="003158A4">
              <w:rPr>
                <w:rStyle w:val="Hyperlink"/>
                <w:lang w:bidi="fa-IR"/>
              </w:rPr>
              <w:t>129</w:t>
            </w:r>
            <w:r w:rsidRPr="003158A4">
              <w:rPr>
                <w:rStyle w:val="Hyperlink"/>
              </w:rPr>
              <w:t xml:space="preserve"> - </w:t>
            </w:r>
            <w:r w:rsidRPr="003158A4">
              <w:rPr>
                <w:rStyle w:val="Hyperlink"/>
                <w:rtl/>
              </w:rPr>
              <w:t>الاخلاص‏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Toc485811653 \h</w:instrText>
            </w:r>
            <w:r>
              <w:rPr>
                <w:webHidden/>
                <w:rtl/>
              </w:rPr>
              <w:instrText xml:space="preserve"> </w:instrText>
            </w:r>
            <w:r>
              <w:rPr>
                <w:webHidden/>
                <w:rtl/>
              </w:rPr>
            </w:r>
            <w:r>
              <w:rPr>
                <w:webHidden/>
                <w:rtl/>
              </w:rPr>
              <w:fldChar w:fldCharType="separate"/>
            </w:r>
            <w:r w:rsidR="00612808">
              <w:rPr>
                <w:webHidden/>
              </w:rPr>
              <w:t>203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54" w:history="1">
            <w:r w:rsidRPr="003158A4">
              <w:rPr>
                <w:rStyle w:val="Hyperlink"/>
                <w:lang w:bidi="fa-IR"/>
              </w:rPr>
              <w:t>129</w:t>
            </w:r>
            <w:r w:rsidRPr="003158A4">
              <w:rPr>
                <w:rStyle w:val="Hyperlink"/>
              </w:rPr>
              <w:t>.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Toc485811654 \h</w:instrText>
            </w:r>
            <w:r>
              <w:rPr>
                <w:webHidden/>
                <w:rtl/>
              </w:rPr>
              <w:instrText xml:space="preserve"> </w:instrText>
            </w:r>
            <w:r>
              <w:rPr>
                <w:webHidden/>
                <w:rtl/>
              </w:rPr>
            </w:r>
            <w:r>
              <w:rPr>
                <w:webHidden/>
                <w:rtl/>
              </w:rPr>
              <w:fldChar w:fldCharType="separate"/>
            </w:r>
            <w:r w:rsidR="00612808">
              <w:rPr>
                <w:webHidden/>
              </w:rPr>
              <w:t>203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5" w:history="1">
            <w:r w:rsidRPr="003158A4">
              <w:rPr>
                <w:rStyle w:val="Hyperlink"/>
                <w:lang w:bidi="fa-IR"/>
              </w:rPr>
              <w:t>618</w:t>
            </w:r>
            <w:r w:rsidRPr="003158A4">
              <w:rPr>
                <w:rStyle w:val="Hyperlink"/>
              </w:rPr>
              <w:t xml:space="preserve"> - </w:t>
            </w:r>
            <w:r w:rsidRPr="003158A4">
              <w:rPr>
                <w:rStyle w:val="Hyperlink"/>
                <w:rtl/>
              </w:rPr>
              <w:t>فَضلُ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Toc485811655 \h</w:instrText>
            </w:r>
            <w:r>
              <w:rPr>
                <w:webHidden/>
                <w:rtl/>
              </w:rPr>
              <w:instrText xml:space="preserve"> </w:instrText>
            </w:r>
            <w:r>
              <w:rPr>
                <w:webHidden/>
                <w:rtl/>
              </w:rPr>
            </w:r>
            <w:r>
              <w:rPr>
                <w:webHidden/>
                <w:rtl/>
              </w:rPr>
              <w:fldChar w:fldCharType="separate"/>
            </w:r>
            <w:r w:rsidR="00612808">
              <w:rPr>
                <w:webHidden/>
              </w:rPr>
              <w:t>203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6" w:history="1">
            <w:r w:rsidRPr="003158A4">
              <w:rPr>
                <w:rStyle w:val="Hyperlink"/>
                <w:lang w:bidi="fa-IR"/>
              </w:rPr>
              <w:t>618</w:t>
            </w:r>
            <w:r w:rsidRPr="003158A4">
              <w:rPr>
                <w:rStyle w:val="Hyperlink"/>
              </w:rPr>
              <w:t>. THE VIRTUE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Toc485811656 \h</w:instrText>
            </w:r>
            <w:r>
              <w:rPr>
                <w:webHidden/>
                <w:rtl/>
              </w:rPr>
              <w:instrText xml:space="preserve"> </w:instrText>
            </w:r>
            <w:r>
              <w:rPr>
                <w:webHidden/>
                <w:rtl/>
              </w:rPr>
            </w:r>
            <w:r>
              <w:rPr>
                <w:webHidden/>
                <w:rtl/>
              </w:rPr>
              <w:fldChar w:fldCharType="separate"/>
            </w:r>
            <w:r w:rsidR="00612808">
              <w:rPr>
                <w:webHidden/>
              </w:rPr>
              <w:t>203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Toc485811657 \h</w:instrText>
            </w:r>
            <w:r>
              <w:rPr>
                <w:noProof/>
                <w:webHidden/>
                <w:rtl/>
              </w:rPr>
              <w:instrText xml:space="preserve"> </w:instrText>
            </w:r>
            <w:r>
              <w:rPr>
                <w:noProof/>
                <w:webHidden/>
                <w:rtl/>
              </w:rPr>
            </w:r>
            <w:r>
              <w:rPr>
                <w:noProof/>
                <w:webHidden/>
                <w:rtl/>
              </w:rPr>
              <w:fldChar w:fldCharType="separate"/>
            </w:r>
            <w:r w:rsidR="00612808">
              <w:rPr>
                <w:noProof/>
                <w:webHidden/>
              </w:rPr>
              <w:t>204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8" w:history="1">
            <w:r w:rsidRPr="003158A4">
              <w:rPr>
                <w:rStyle w:val="Hyperlink"/>
                <w:lang w:bidi="fa-IR"/>
              </w:rPr>
              <w:t>619</w:t>
            </w:r>
            <w:r w:rsidRPr="003158A4">
              <w:rPr>
                <w:rStyle w:val="Hyperlink"/>
              </w:rPr>
              <w:t xml:space="preserve"> - </w:t>
            </w:r>
            <w:r w:rsidRPr="003158A4">
              <w:rPr>
                <w:rStyle w:val="Hyperlink"/>
                <w:rtl/>
              </w:rPr>
              <w:t>صُعوبَةُ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Toc485811658 \h</w:instrText>
            </w:r>
            <w:r>
              <w:rPr>
                <w:webHidden/>
                <w:rtl/>
              </w:rPr>
              <w:instrText xml:space="preserve"> </w:instrText>
            </w:r>
            <w:r>
              <w:rPr>
                <w:webHidden/>
                <w:rtl/>
              </w:rPr>
            </w:r>
            <w:r>
              <w:rPr>
                <w:webHidden/>
                <w:rtl/>
              </w:rPr>
              <w:fldChar w:fldCharType="separate"/>
            </w:r>
            <w:r w:rsidR="00612808">
              <w:rPr>
                <w:webHidden/>
              </w:rPr>
              <w:t>205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59" w:history="1">
            <w:r w:rsidRPr="003158A4">
              <w:rPr>
                <w:rStyle w:val="Hyperlink"/>
                <w:lang w:bidi="fa-IR"/>
              </w:rPr>
              <w:t>619</w:t>
            </w:r>
            <w:r w:rsidRPr="003158A4">
              <w:rPr>
                <w:rStyle w:val="Hyperlink"/>
              </w:rPr>
              <w:t>. THE DIFFICULTY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Toc485811659 \h</w:instrText>
            </w:r>
            <w:r>
              <w:rPr>
                <w:webHidden/>
                <w:rtl/>
              </w:rPr>
              <w:instrText xml:space="preserve"> </w:instrText>
            </w:r>
            <w:r>
              <w:rPr>
                <w:webHidden/>
                <w:rtl/>
              </w:rPr>
            </w:r>
            <w:r>
              <w:rPr>
                <w:webHidden/>
                <w:rtl/>
              </w:rPr>
              <w:fldChar w:fldCharType="separate"/>
            </w:r>
            <w:r w:rsidR="00612808">
              <w:rPr>
                <w:webHidden/>
              </w:rPr>
              <w:t>205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Toc485811660 \h</w:instrText>
            </w:r>
            <w:r>
              <w:rPr>
                <w:noProof/>
                <w:webHidden/>
                <w:rtl/>
              </w:rPr>
              <w:instrText xml:space="preserve"> </w:instrText>
            </w:r>
            <w:r>
              <w:rPr>
                <w:noProof/>
                <w:webHidden/>
                <w:rtl/>
              </w:rPr>
            </w:r>
            <w:r>
              <w:rPr>
                <w:noProof/>
                <w:webHidden/>
                <w:rtl/>
              </w:rPr>
              <w:fldChar w:fldCharType="separate"/>
            </w:r>
            <w:r w:rsidR="00612808">
              <w:rPr>
                <w:noProof/>
                <w:webHidden/>
              </w:rPr>
              <w:t>205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1" w:history="1">
            <w:r w:rsidRPr="003158A4">
              <w:rPr>
                <w:rStyle w:val="Hyperlink"/>
                <w:lang w:bidi="fa-IR"/>
              </w:rPr>
              <w:t>620</w:t>
            </w:r>
            <w:r w:rsidRPr="003158A4">
              <w:rPr>
                <w:rStyle w:val="Hyperlink"/>
              </w:rPr>
              <w:t xml:space="preserve"> - </w:t>
            </w:r>
            <w:r w:rsidRPr="003158A4">
              <w:rPr>
                <w:rStyle w:val="Hyperlink"/>
                <w:rtl/>
              </w:rPr>
              <w:t>كِفايَةُ القَليلِ‏مِنَ‏العَملِ مَعَ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Toc485811661 \h</w:instrText>
            </w:r>
            <w:r>
              <w:rPr>
                <w:webHidden/>
                <w:rtl/>
              </w:rPr>
              <w:instrText xml:space="preserve"> </w:instrText>
            </w:r>
            <w:r>
              <w:rPr>
                <w:webHidden/>
                <w:rtl/>
              </w:rPr>
            </w:r>
            <w:r>
              <w:rPr>
                <w:webHidden/>
                <w:rtl/>
              </w:rPr>
              <w:fldChar w:fldCharType="separate"/>
            </w:r>
            <w:r w:rsidR="00612808">
              <w:rPr>
                <w:webHidden/>
              </w:rPr>
              <w:t>206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2" w:history="1">
            <w:r w:rsidRPr="003158A4">
              <w:rPr>
                <w:rStyle w:val="Hyperlink"/>
                <w:lang w:bidi="fa-IR"/>
              </w:rPr>
              <w:t>620</w:t>
            </w:r>
            <w:r w:rsidRPr="003158A4">
              <w:rPr>
                <w:rStyle w:val="Hyperlink"/>
              </w:rPr>
              <w:t>. THE SUFFICIENCY OF FEW ACTIONS COUPLED WITH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Toc485811662 \h</w:instrText>
            </w:r>
            <w:r>
              <w:rPr>
                <w:webHidden/>
                <w:rtl/>
              </w:rPr>
              <w:instrText xml:space="preserve"> </w:instrText>
            </w:r>
            <w:r>
              <w:rPr>
                <w:webHidden/>
                <w:rtl/>
              </w:rPr>
            </w:r>
            <w:r>
              <w:rPr>
                <w:webHidden/>
                <w:rtl/>
              </w:rPr>
              <w:fldChar w:fldCharType="separate"/>
            </w:r>
            <w:r w:rsidR="00612808">
              <w:rPr>
                <w:webHidden/>
              </w:rPr>
              <w:t>206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Toc485811663 \h</w:instrText>
            </w:r>
            <w:r>
              <w:rPr>
                <w:noProof/>
                <w:webHidden/>
                <w:rtl/>
              </w:rPr>
              <w:instrText xml:space="preserve"> </w:instrText>
            </w:r>
            <w:r>
              <w:rPr>
                <w:noProof/>
                <w:webHidden/>
                <w:rtl/>
              </w:rPr>
            </w:r>
            <w:r>
              <w:rPr>
                <w:noProof/>
                <w:webHidden/>
                <w:rtl/>
              </w:rPr>
              <w:fldChar w:fldCharType="separate"/>
            </w:r>
            <w:r w:rsidR="00612808">
              <w:rPr>
                <w:noProof/>
                <w:webHidden/>
              </w:rPr>
              <w:t>206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4" w:history="1">
            <w:r w:rsidRPr="003158A4">
              <w:rPr>
                <w:rStyle w:val="Hyperlink"/>
                <w:lang w:bidi="fa-IR"/>
              </w:rPr>
              <w:t>621</w:t>
            </w:r>
            <w:r w:rsidRPr="003158A4">
              <w:rPr>
                <w:rStyle w:val="Hyperlink"/>
              </w:rPr>
              <w:t xml:space="preserve"> - </w:t>
            </w:r>
            <w:r w:rsidRPr="003158A4">
              <w:rPr>
                <w:rStyle w:val="Hyperlink"/>
                <w:rtl/>
              </w:rPr>
              <w:t>مُعامَلَةُ اللَّهِ مَعَ المُخلِصينَ بِخالِصِ سِرِّهِ‏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Toc485811664 \h</w:instrText>
            </w:r>
            <w:r>
              <w:rPr>
                <w:webHidden/>
                <w:rtl/>
              </w:rPr>
              <w:instrText xml:space="preserve"> </w:instrText>
            </w:r>
            <w:r>
              <w:rPr>
                <w:webHidden/>
                <w:rtl/>
              </w:rPr>
            </w:r>
            <w:r>
              <w:rPr>
                <w:webHidden/>
                <w:rtl/>
              </w:rPr>
              <w:fldChar w:fldCharType="separate"/>
            </w:r>
            <w:r w:rsidR="00612808">
              <w:rPr>
                <w:webHidden/>
              </w:rPr>
              <w:t>207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5" w:history="1">
            <w:r w:rsidRPr="003158A4">
              <w:rPr>
                <w:rStyle w:val="Hyperlink"/>
                <w:lang w:bidi="fa-IR"/>
              </w:rPr>
              <w:t>621</w:t>
            </w:r>
            <w:r w:rsidRPr="003158A4">
              <w:rPr>
                <w:rStyle w:val="Hyperlink"/>
              </w:rPr>
              <w:t>. The Dealing of Allah With the SINCERE ONES WITH HIS SINCERE SECRECY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Toc485811665 \h</w:instrText>
            </w:r>
            <w:r>
              <w:rPr>
                <w:webHidden/>
                <w:rtl/>
              </w:rPr>
              <w:instrText xml:space="preserve"> </w:instrText>
            </w:r>
            <w:r>
              <w:rPr>
                <w:webHidden/>
                <w:rtl/>
              </w:rPr>
            </w:r>
            <w:r>
              <w:rPr>
                <w:webHidden/>
                <w:rtl/>
              </w:rPr>
              <w:fldChar w:fldCharType="separate"/>
            </w:r>
            <w:r w:rsidR="00612808">
              <w:rPr>
                <w:webHidden/>
              </w:rPr>
              <w:t>207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Toc485811666 \h</w:instrText>
            </w:r>
            <w:r>
              <w:rPr>
                <w:noProof/>
                <w:webHidden/>
                <w:rtl/>
              </w:rPr>
              <w:instrText xml:space="preserve"> </w:instrText>
            </w:r>
            <w:r>
              <w:rPr>
                <w:noProof/>
                <w:webHidden/>
                <w:rtl/>
              </w:rPr>
            </w:r>
            <w:r>
              <w:rPr>
                <w:noProof/>
                <w:webHidden/>
                <w:rtl/>
              </w:rPr>
              <w:fldChar w:fldCharType="separate"/>
            </w:r>
            <w:r w:rsidR="00612808">
              <w:rPr>
                <w:noProof/>
                <w:webHidden/>
              </w:rPr>
              <w:t>207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7" w:history="1">
            <w:r w:rsidRPr="003158A4">
              <w:rPr>
                <w:rStyle w:val="Hyperlink"/>
                <w:lang w:bidi="fa-IR"/>
              </w:rPr>
              <w:t>622</w:t>
            </w:r>
            <w:r w:rsidRPr="003158A4">
              <w:rPr>
                <w:rStyle w:val="Hyperlink"/>
              </w:rPr>
              <w:t xml:space="preserve"> - </w:t>
            </w:r>
            <w:r w:rsidRPr="003158A4">
              <w:rPr>
                <w:rStyle w:val="Hyperlink"/>
                <w:rtl/>
              </w:rPr>
              <w:t>دَورُ الإخلاصِ في قَبولِ الأعمالِ‏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Toc485811667 \h</w:instrText>
            </w:r>
            <w:r>
              <w:rPr>
                <w:webHidden/>
                <w:rtl/>
              </w:rPr>
              <w:instrText xml:space="preserve"> </w:instrText>
            </w:r>
            <w:r>
              <w:rPr>
                <w:webHidden/>
                <w:rtl/>
              </w:rPr>
            </w:r>
            <w:r>
              <w:rPr>
                <w:webHidden/>
                <w:rtl/>
              </w:rPr>
              <w:fldChar w:fldCharType="separate"/>
            </w:r>
            <w:r w:rsidR="00612808">
              <w:rPr>
                <w:webHidden/>
              </w:rPr>
              <w:t>208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68" w:history="1">
            <w:r w:rsidRPr="003158A4">
              <w:rPr>
                <w:rStyle w:val="Hyperlink"/>
                <w:lang w:bidi="fa-IR"/>
              </w:rPr>
              <w:t>622</w:t>
            </w:r>
            <w:r w:rsidRPr="003158A4">
              <w:rPr>
                <w:rStyle w:val="Hyperlink"/>
              </w:rPr>
              <w:t>. THE ROLE OF SINCERITY IN THE ACCEPTANCE OF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Toc485811668 \h</w:instrText>
            </w:r>
            <w:r>
              <w:rPr>
                <w:webHidden/>
                <w:rtl/>
              </w:rPr>
              <w:instrText xml:space="preserve"> </w:instrText>
            </w:r>
            <w:r>
              <w:rPr>
                <w:webHidden/>
                <w:rtl/>
              </w:rPr>
            </w:r>
            <w:r>
              <w:rPr>
                <w:webHidden/>
                <w:rtl/>
              </w:rPr>
              <w:fldChar w:fldCharType="separate"/>
            </w:r>
            <w:r w:rsidR="00612808">
              <w:rPr>
                <w:webHidden/>
              </w:rPr>
              <w:t>208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6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Toc485811669 \h</w:instrText>
            </w:r>
            <w:r>
              <w:rPr>
                <w:noProof/>
                <w:webHidden/>
                <w:rtl/>
              </w:rPr>
              <w:instrText xml:space="preserve"> </w:instrText>
            </w:r>
            <w:r>
              <w:rPr>
                <w:noProof/>
                <w:webHidden/>
                <w:rtl/>
              </w:rPr>
            </w:r>
            <w:r>
              <w:rPr>
                <w:noProof/>
                <w:webHidden/>
                <w:rtl/>
              </w:rPr>
              <w:fldChar w:fldCharType="separate"/>
            </w:r>
            <w:r w:rsidR="00612808">
              <w:rPr>
                <w:noProof/>
                <w:webHidden/>
              </w:rPr>
              <w:t>208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0" w:history="1">
            <w:r w:rsidRPr="003158A4">
              <w:rPr>
                <w:rStyle w:val="Hyperlink"/>
                <w:lang w:bidi="fa-IR"/>
              </w:rPr>
              <w:t>623</w:t>
            </w:r>
            <w:r w:rsidRPr="003158A4">
              <w:rPr>
                <w:rStyle w:val="Hyperlink"/>
              </w:rPr>
              <w:t xml:space="preserve"> - </w:t>
            </w:r>
            <w:r w:rsidRPr="003158A4">
              <w:rPr>
                <w:rStyle w:val="Hyperlink"/>
                <w:rtl/>
              </w:rPr>
              <w:t>تَمامُ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Toc485811670 \h</w:instrText>
            </w:r>
            <w:r>
              <w:rPr>
                <w:webHidden/>
                <w:rtl/>
              </w:rPr>
              <w:instrText xml:space="preserve"> </w:instrText>
            </w:r>
            <w:r>
              <w:rPr>
                <w:webHidden/>
                <w:rtl/>
              </w:rPr>
            </w:r>
            <w:r>
              <w:rPr>
                <w:webHidden/>
                <w:rtl/>
              </w:rPr>
              <w:fldChar w:fldCharType="separate"/>
            </w:r>
            <w:r w:rsidR="00612808">
              <w:rPr>
                <w:webHidden/>
              </w:rPr>
              <w:t>209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1" w:history="1">
            <w:r w:rsidRPr="003158A4">
              <w:rPr>
                <w:rStyle w:val="Hyperlink"/>
                <w:lang w:bidi="fa-IR"/>
              </w:rPr>
              <w:t>623</w:t>
            </w:r>
            <w:r w:rsidRPr="003158A4">
              <w:rPr>
                <w:rStyle w:val="Hyperlink"/>
              </w:rPr>
              <w:t>. THE PURE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Toc485811671 \h</w:instrText>
            </w:r>
            <w:r>
              <w:rPr>
                <w:webHidden/>
                <w:rtl/>
              </w:rPr>
              <w:instrText xml:space="preserve"> </w:instrText>
            </w:r>
            <w:r>
              <w:rPr>
                <w:webHidden/>
                <w:rtl/>
              </w:rPr>
            </w:r>
            <w:r>
              <w:rPr>
                <w:webHidden/>
                <w:rtl/>
              </w:rPr>
              <w:fldChar w:fldCharType="separate"/>
            </w:r>
            <w:r w:rsidR="00612808">
              <w:rPr>
                <w:webHidden/>
              </w:rPr>
              <w:t>209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7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Toc485811672 \h</w:instrText>
            </w:r>
            <w:r>
              <w:rPr>
                <w:noProof/>
                <w:webHidden/>
                <w:rtl/>
              </w:rPr>
              <w:instrText xml:space="preserve"> </w:instrText>
            </w:r>
            <w:r>
              <w:rPr>
                <w:noProof/>
                <w:webHidden/>
                <w:rtl/>
              </w:rPr>
            </w:r>
            <w:r>
              <w:rPr>
                <w:noProof/>
                <w:webHidden/>
                <w:rtl/>
              </w:rPr>
              <w:fldChar w:fldCharType="separate"/>
            </w:r>
            <w:r w:rsidR="00612808">
              <w:rPr>
                <w:noProof/>
                <w:webHidden/>
              </w:rPr>
              <w:t>209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3" w:history="1">
            <w:r w:rsidRPr="003158A4">
              <w:rPr>
                <w:rStyle w:val="Hyperlink"/>
                <w:lang w:bidi="fa-IR"/>
              </w:rPr>
              <w:t>624</w:t>
            </w:r>
            <w:r w:rsidRPr="003158A4">
              <w:rPr>
                <w:rStyle w:val="Hyperlink"/>
              </w:rPr>
              <w:t xml:space="preserve"> - </w:t>
            </w:r>
            <w:r w:rsidRPr="003158A4">
              <w:rPr>
                <w:rStyle w:val="Hyperlink"/>
                <w:rtl/>
              </w:rPr>
              <w:t>عَلاماتُ المُخلِصِ‏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Toc485811673 \h</w:instrText>
            </w:r>
            <w:r>
              <w:rPr>
                <w:webHidden/>
                <w:rtl/>
              </w:rPr>
              <w:instrText xml:space="preserve"> </w:instrText>
            </w:r>
            <w:r>
              <w:rPr>
                <w:webHidden/>
                <w:rtl/>
              </w:rPr>
            </w:r>
            <w:r>
              <w:rPr>
                <w:webHidden/>
                <w:rtl/>
              </w:rPr>
              <w:fldChar w:fldCharType="separate"/>
            </w:r>
            <w:r w:rsidR="00612808">
              <w:rPr>
                <w:webHidden/>
              </w:rPr>
              <w:t>210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4" w:history="1">
            <w:r w:rsidRPr="003158A4">
              <w:rPr>
                <w:rStyle w:val="Hyperlink"/>
                <w:lang w:bidi="fa-IR"/>
              </w:rPr>
              <w:t>624</w:t>
            </w:r>
            <w:r w:rsidRPr="003158A4">
              <w:rPr>
                <w:rStyle w:val="Hyperlink"/>
              </w:rPr>
              <w:t>. THE SIGNS OF THE SINCERE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Toc485811674 \h</w:instrText>
            </w:r>
            <w:r>
              <w:rPr>
                <w:webHidden/>
                <w:rtl/>
              </w:rPr>
              <w:instrText xml:space="preserve"> </w:instrText>
            </w:r>
            <w:r>
              <w:rPr>
                <w:webHidden/>
                <w:rtl/>
              </w:rPr>
            </w:r>
            <w:r>
              <w:rPr>
                <w:webHidden/>
                <w:rtl/>
              </w:rPr>
              <w:fldChar w:fldCharType="separate"/>
            </w:r>
            <w:r w:rsidR="00612808">
              <w:rPr>
                <w:webHidden/>
              </w:rPr>
              <w:t>210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7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Toc485811675 \h</w:instrText>
            </w:r>
            <w:r>
              <w:rPr>
                <w:noProof/>
                <w:webHidden/>
                <w:rtl/>
              </w:rPr>
              <w:instrText xml:space="preserve"> </w:instrText>
            </w:r>
            <w:r>
              <w:rPr>
                <w:noProof/>
                <w:webHidden/>
                <w:rtl/>
              </w:rPr>
            </w:r>
            <w:r>
              <w:rPr>
                <w:noProof/>
                <w:webHidden/>
                <w:rtl/>
              </w:rPr>
              <w:fldChar w:fldCharType="separate"/>
            </w:r>
            <w:r w:rsidR="00612808">
              <w:rPr>
                <w:noProof/>
                <w:webHidden/>
              </w:rPr>
              <w:t>210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6" w:history="1">
            <w:r w:rsidRPr="003158A4">
              <w:rPr>
                <w:rStyle w:val="Hyperlink"/>
                <w:lang w:bidi="fa-IR"/>
              </w:rPr>
              <w:t>625</w:t>
            </w:r>
            <w:r w:rsidRPr="003158A4">
              <w:rPr>
                <w:rStyle w:val="Hyperlink"/>
              </w:rPr>
              <w:t xml:space="preserve"> - </w:t>
            </w:r>
            <w:r w:rsidRPr="003158A4">
              <w:rPr>
                <w:rStyle w:val="Hyperlink"/>
                <w:rtl/>
              </w:rPr>
              <w:t>ما يورِثُ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Toc485811676 \h</w:instrText>
            </w:r>
            <w:r>
              <w:rPr>
                <w:webHidden/>
                <w:rtl/>
              </w:rPr>
              <w:instrText xml:space="preserve"> </w:instrText>
            </w:r>
            <w:r>
              <w:rPr>
                <w:webHidden/>
                <w:rtl/>
              </w:rPr>
            </w:r>
            <w:r>
              <w:rPr>
                <w:webHidden/>
                <w:rtl/>
              </w:rPr>
              <w:fldChar w:fldCharType="separate"/>
            </w:r>
            <w:r w:rsidR="00612808">
              <w:rPr>
                <w:webHidden/>
              </w:rPr>
              <w:t>212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7" w:history="1">
            <w:r w:rsidRPr="003158A4">
              <w:rPr>
                <w:rStyle w:val="Hyperlink"/>
                <w:lang w:bidi="fa-IR"/>
              </w:rPr>
              <w:t>625</w:t>
            </w:r>
            <w:r w:rsidRPr="003158A4">
              <w:rPr>
                <w:rStyle w:val="Hyperlink"/>
              </w:rPr>
              <w:t>. WHAT BRINGS ABOUT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Toc485811677 \h</w:instrText>
            </w:r>
            <w:r>
              <w:rPr>
                <w:webHidden/>
                <w:rtl/>
              </w:rPr>
              <w:instrText xml:space="preserve"> </w:instrText>
            </w:r>
            <w:r>
              <w:rPr>
                <w:webHidden/>
                <w:rtl/>
              </w:rPr>
            </w:r>
            <w:r>
              <w:rPr>
                <w:webHidden/>
                <w:rtl/>
              </w:rPr>
              <w:fldChar w:fldCharType="separate"/>
            </w:r>
            <w:r w:rsidR="00612808">
              <w:rPr>
                <w:webHidden/>
              </w:rPr>
              <w:t>212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7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Toc485811678 \h</w:instrText>
            </w:r>
            <w:r>
              <w:rPr>
                <w:noProof/>
                <w:webHidden/>
                <w:rtl/>
              </w:rPr>
              <w:instrText xml:space="preserve"> </w:instrText>
            </w:r>
            <w:r>
              <w:rPr>
                <w:noProof/>
                <w:webHidden/>
                <w:rtl/>
              </w:rPr>
            </w:r>
            <w:r>
              <w:rPr>
                <w:noProof/>
                <w:webHidden/>
                <w:rtl/>
              </w:rPr>
              <w:fldChar w:fldCharType="separate"/>
            </w:r>
            <w:r w:rsidR="00612808">
              <w:rPr>
                <w:noProof/>
                <w:webHidden/>
              </w:rPr>
              <w:t>212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79" w:history="1">
            <w:r w:rsidRPr="003158A4">
              <w:rPr>
                <w:rStyle w:val="Hyperlink"/>
                <w:lang w:bidi="fa-IR"/>
              </w:rPr>
              <w:t>626</w:t>
            </w:r>
            <w:r w:rsidRPr="003158A4">
              <w:rPr>
                <w:rStyle w:val="Hyperlink"/>
              </w:rPr>
              <w:t xml:space="preserve"> - </w:t>
            </w:r>
            <w:r w:rsidRPr="003158A4">
              <w:rPr>
                <w:rStyle w:val="Hyperlink"/>
                <w:rtl/>
              </w:rPr>
              <w:t>آثارُ الإخلاصِ‏</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Toc485811679 \h</w:instrText>
            </w:r>
            <w:r>
              <w:rPr>
                <w:webHidden/>
                <w:rtl/>
              </w:rPr>
              <w:instrText xml:space="preserve"> </w:instrText>
            </w:r>
            <w:r>
              <w:rPr>
                <w:webHidden/>
                <w:rtl/>
              </w:rPr>
            </w:r>
            <w:r>
              <w:rPr>
                <w:webHidden/>
                <w:rtl/>
              </w:rPr>
              <w:fldChar w:fldCharType="separate"/>
            </w:r>
            <w:r w:rsidR="00612808">
              <w:rPr>
                <w:webHidden/>
              </w:rPr>
              <w:t>213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80" w:history="1">
            <w:r w:rsidRPr="003158A4">
              <w:rPr>
                <w:rStyle w:val="Hyperlink"/>
                <w:lang w:bidi="fa-IR"/>
              </w:rPr>
              <w:t>626</w:t>
            </w:r>
            <w:r w:rsidRPr="003158A4">
              <w:rPr>
                <w:rStyle w:val="Hyperlink"/>
              </w:rPr>
              <w:t>. THE EFFECTS OF SINCERITY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Toc485811680 \h</w:instrText>
            </w:r>
            <w:r>
              <w:rPr>
                <w:webHidden/>
                <w:rtl/>
              </w:rPr>
              <w:instrText xml:space="preserve"> </w:instrText>
            </w:r>
            <w:r>
              <w:rPr>
                <w:webHidden/>
                <w:rtl/>
              </w:rPr>
            </w:r>
            <w:r>
              <w:rPr>
                <w:webHidden/>
                <w:rtl/>
              </w:rPr>
              <w:fldChar w:fldCharType="separate"/>
            </w:r>
            <w:r w:rsidR="00612808">
              <w:rPr>
                <w:webHidden/>
              </w:rPr>
              <w:t>213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8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Toc485811681 \h</w:instrText>
            </w:r>
            <w:r>
              <w:rPr>
                <w:noProof/>
                <w:webHidden/>
                <w:rtl/>
              </w:rPr>
              <w:instrText xml:space="preserve"> </w:instrText>
            </w:r>
            <w:r>
              <w:rPr>
                <w:noProof/>
                <w:webHidden/>
                <w:rtl/>
              </w:rPr>
            </w:r>
            <w:r>
              <w:rPr>
                <w:noProof/>
                <w:webHidden/>
                <w:rtl/>
              </w:rPr>
              <w:fldChar w:fldCharType="separate"/>
            </w:r>
            <w:r w:rsidR="00612808">
              <w:rPr>
                <w:noProof/>
                <w:webHidden/>
              </w:rPr>
              <w:t>213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82" w:history="1">
            <w:r w:rsidRPr="003158A4">
              <w:rPr>
                <w:rStyle w:val="Hyperlink"/>
                <w:lang w:bidi="fa-IR"/>
              </w:rPr>
              <w:t>130</w:t>
            </w:r>
            <w:r w:rsidRPr="003158A4">
              <w:rPr>
                <w:rStyle w:val="Hyperlink"/>
              </w:rPr>
              <w:t xml:space="preserve"> - </w:t>
            </w:r>
            <w:r w:rsidRPr="003158A4">
              <w:rPr>
                <w:rStyle w:val="Hyperlink"/>
                <w:rtl/>
              </w:rPr>
              <w:t>الاختلاف‏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Toc485811682 \h</w:instrText>
            </w:r>
            <w:r>
              <w:rPr>
                <w:webHidden/>
                <w:rtl/>
              </w:rPr>
              <w:instrText xml:space="preserve"> </w:instrText>
            </w:r>
            <w:r>
              <w:rPr>
                <w:webHidden/>
                <w:rtl/>
              </w:rPr>
            </w:r>
            <w:r>
              <w:rPr>
                <w:webHidden/>
                <w:rtl/>
              </w:rPr>
              <w:fldChar w:fldCharType="separate"/>
            </w:r>
            <w:r w:rsidR="00612808">
              <w:rPr>
                <w:webHidden/>
              </w:rPr>
              <w:t>214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83" w:history="1">
            <w:r w:rsidRPr="003158A4">
              <w:rPr>
                <w:rStyle w:val="Hyperlink"/>
                <w:lang w:bidi="fa-IR"/>
              </w:rPr>
              <w:t>130</w:t>
            </w:r>
            <w:r w:rsidRPr="003158A4">
              <w:rPr>
                <w:rStyle w:val="Hyperlink"/>
              </w:rPr>
              <w:t>.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Toc485811683 \h</w:instrText>
            </w:r>
            <w:r>
              <w:rPr>
                <w:webHidden/>
                <w:rtl/>
              </w:rPr>
              <w:instrText xml:space="preserve"> </w:instrText>
            </w:r>
            <w:r>
              <w:rPr>
                <w:webHidden/>
                <w:rtl/>
              </w:rPr>
            </w:r>
            <w:r>
              <w:rPr>
                <w:webHidden/>
                <w:rtl/>
              </w:rPr>
              <w:fldChar w:fldCharType="separate"/>
            </w:r>
            <w:r w:rsidR="00612808">
              <w:rPr>
                <w:webHidden/>
              </w:rPr>
              <w:t>214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84" w:history="1">
            <w:r w:rsidRPr="003158A4">
              <w:rPr>
                <w:rStyle w:val="Hyperlink"/>
                <w:lang w:bidi="fa-IR"/>
              </w:rPr>
              <w:t>627</w:t>
            </w:r>
            <w:r w:rsidRPr="003158A4">
              <w:rPr>
                <w:rStyle w:val="Hyperlink"/>
              </w:rPr>
              <w:t xml:space="preserve"> - </w:t>
            </w:r>
            <w:r w:rsidRPr="003158A4">
              <w:rPr>
                <w:rStyle w:val="Hyperlink"/>
                <w:rtl/>
              </w:rPr>
              <w:t>لا مَبدَأَ لِلإخْتِلافِ فِي الفِطرَةِ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Toc485811684 \h</w:instrText>
            </w:r>
            <w:r>
              <w:rPr>
                <w:webHidden/>
                <w:rtl/>
              </w:rPr>
              <w:instrText xml:space="preserve"> </w:instrText>
            </w:r>
            <w:r>
              <w:rPr>
                <w:webHidden/>
                <w:rtl/>
              </w:rPr>
            </w:r>
            <w:r>
              <w:rPr>
                <w:webHidden/>
                <w:rtl/>
              </w:rPr>
              <w:fldChar w:fldCharType="separate"/>
            </w:r>
            <w:r w:rsidR="00612808">
              <w:rPr>
                <w:webHidden/>
              </w:rPr>
              <w:t>214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85" w:history="1">
            <w:r w:rsidRPr="003158A4">
              <w:rPr>
                <w:rStyle w:val="Hyperlink"/>
                <w:lang w:bidi="fa-IR"/>
              </w:rPr>
              <w:t>627</w:t>
            </w:r>
            <w:r w:rsidRPr="003158A4">
              <w:rPr>
                <w:rStyle w:val="Hyperlink"/>
              </w:rPr>
              <w:t>. THERE IS NO BASE FOR DIFFERENCES IN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Toc485811685 \h</w:instrText>
            </w:r>
            <w:r>
              <w:rPr>
                <w:webHidden/>
                <w:rtl/>
              </w:rPr>
              <w:instrText xml:space="preserve"> </w:instrText>
            </w:r>
            <w:r>
              <w:rPr>
                <w:webHidden/>
                <w:rtl/>
              </w:rPr>
            </w:r>
            <w:r>
              <w:rPr>
                <w:webHidden/>
                <w:rtl/>
              </w:rPr>
              <w:fldChar w:fldCharType="separate"/>
            </w:r>
            <w:r w:rsidR="00612808">
              <w:rPr>
                <w:webHidden/>
              </w:rPr>
              <w:t>214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8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Toc485811686 \h</w:instrText>
            </w:r>
            <w:r>
              <w:rPr>
                <w:noProof/>
                <w:webHidden/>
                <w:rtl/>
              </w:rPr>
              <w:instrText xml:space="preserve"> </w:instrText>
            </w:r>
            <w:r>
              <w:rPr>
                <w:noProof/>
                <w:webHidden/>
                <w:rtl/>
              </w:rPr>
            </w:r>
            <w:r>
              <w:rPr>
                <w:noProof/>
                <w:webHidden/>
                <w:rtl/>
              </w:rPr>
              <w:fldChar w:fldCharType="separate"/>
            </w:r>
            <w:r w:rsidR="00612808">
              <w:rPr>
                <w:noProof/>
                <w:webHidden/>
              </w:rPr>
              <w:t>214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87" w:history="1">
            <w:r w:rsidRPr="003158A4">
              <w:rPr>
                <w:rStyle w:val="Hyperlink"/>
                <w:lang w:bidi="fa-IR"/>
              </w:rPr>
              <w:t>628</w:t>
            </w:r>
            <w:r w:rsidRPr="003158A4">
              <w:rPr>
                <w:rStyle w:val="Hyperlink"/>
              </w:rPr>
              <w:t xml:space="preserve"> - </w:t>
            </w:r>
            <w:r w:rsidRPr="003158A4">
              <w:rPr>
                <w:rStyle w:val="Hyperlink"/>
                <w:rtl/>
              </w:rPr>
              <w:t>الحَثُّ عَلَى‏ نَبذِ الاختِلافِ‏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Toc485811687 \h</w:instrText>
            </w:r>
            <w:r>
              <w:rPr>
                <w:webHidden/>
                <w:rtl/>
              </w:rPr>
              <w:instrText xml:space="preserve"> </w:instrText>
            </w:r>
            <w:r>
              <w:rPr>
                <w:webHidden/>
                <w:rtl/>
              </w:rPr>
            </w:r>
            <w:r>
              <w:rPr>
                <w:webHidden/>
                <w:rtl/>
              </w:rPr>
              <w:fldChar w:fldCharType="separate"/>
            </w:r>
            <w:r w:rsidR="00612808">
              <w:rPr>
                <w:webHidden/>
              </w:rPr>
              <w:t>215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88" w:history="1">
            <w:r w:rsidRPr="003158A4">
              <w:rPr>
                <w:rStyle w:val="Hyperlink"/>
                <w:lang w:bidi="fa-IR"/>
              </w:rPr>
              <w:t>628</w:t>
            </w:r>
            <w:r w:rsidRPr="003158A4">
              <w:rPr>
                <w:rStyle w:val="Hyperlink"/>
              </w:rPr>
              <w:t>. ENCOURAGEMENT TO DISCARD DIFFERENCES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Toc485811688 \h</w:instrText>
            </w:r>
            <w:r>
              <w:rPr>
                <w:webHidden/>
                <w:rtl/>
              </w:rPr>
              <w:instrText xml:space="preserve"> </w:instrText>
            </w:r>
            <w:r>
              <w:rPr>
                <w:webHidden/>
                <w:rtl/>
              </w:rPr>
            </w:r>
            <w:r>
              <w:rPr>
                <w:webHidden/>
                <w:rtl/>
              </w:rPr>
              <w:fldChar w:fldCharType="separate"/>
            </w:r>
            <w:r w:rsidR="00612808">
              <w:rPr>
                <w:webHidden/>
              </w:rPr>
              <w:t>215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8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Toc485811689 \h</w:instrText>
            </w:r>
            <w:r>
              <w:rPr>
                <w:noProof/>
                <w:webHidden/>
                <w:rtl/>
              </w:rPr>
              <w:instrText xml:space="preserve"> </w:instrText>
            </w:r>
            <w:r>
              <w:rPr>
                <w:noProof/>
                <w:webHidden/>
                <w:rtl/>
              </w:rPr>
            </w:r>
            <w:r>
              <w:rPr>
                <w:noProof/>
                <w:webHidden/>
                <w:rtl/>
              </w:rPr>
              <w:fldChar w:fldCharType="separate"/>
            </w:r>
            <w:r w:rsidR="00612808">
              <w:rPr>
                <w:noProof/>
                <w:webHidden/>
              </w:rPr>
              <w:t>215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0" w:history="1">
            <w:r w:rsidRPr="003158A4">
              <w:rPr>
                <w:rStyle w:val="Hyperlink"/>
                <w:lang w:bidi="fa-IR"/>
              </w:rPr>
              <w:t>629</w:t>
            </w:r>
            <w:r w:rsidRPr="003158A4">
              <w:rPr>
                <w:rStyle w:val="Hyperlink"/>
              </w:rPr>
              <w:t xml:space="preserve"> - </w:t>
            </w:r>
            <w:r w:rsidRPr="003158A4">
              <w:rPr>
                <w:rStyle w:val="Hyperlink"/>
                <w:rtl/>
              </w:rPr>
              <w:t>تَفسيرُ «اختِلافُ اُمَّتي رَحمَةٌ</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Toc485811690 \h</w:instrText>
            </w:r>
            <w:r>
              <w:rPr>
                <w:webHidden/>
                <w:rtl/>
              </w:rPr>
              <w:instrText xml:space="preserve"> </w:instrText>
            </w:r>
            <w:r>
              <w:rPr>
                <w:webHidden/>
                <w:rtl/>
              </w:rPr>
            </w:r>
            <w:r>
              <w:rPr>
                <w:webHidden/>
                <w:rtl/>
              </w:rPr>
              <w:fldChar w:fldCharType="separate"/>
            </w:r>
            <w:r w:rsidR="00612808">
              <w:rPr>
                <w:webHidden/>
              </w:rPr>
              <w:t>217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1" w:history="1">
            <w:r w:rsidRPr="003158A4">
              <w:rPr>
                <w:rStyle w:val="Hyperlink"/>
                <w:lang w:bidi="fa-IR"/>
              </w:rPr>
              <w:t>629</w:t>
            </w:r>
            <w:r w:rsidRPr="003158A4">
              <w:rPr>
                <w:rStyle w:val="Hyperlink"/>
              </w:rPr>
              <w:t>. EXPLANATION OF 'THE SEPARATION OF MY COMMUNITY IS A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Toc485811691 \h</w:instrText>
            </w:r>
            <w:r>
              <w:rPr>
                <w:webHidden/>
                <w:rtl/>
              </w:rPr>
              <w:instrText xml:space="preserve"> </w:instrText>
            </w:r>
            <w:r>
              <w:rPr>
                <w:webHidden/>
                <w:rtl/>
              </w:rPr>
            </w:r>
            <w:r>
              <w:rPr>
                <w:webHidden/>
                <w:rtl/>
              </w:rPr>
              <w:fldChar w:fldCharType="separate"/>
            </w:r>
            <w:r w:rsidR="00612808">
              <w:rPr>
                <w:webHidden/>
              </w:rPr>
              <w:t>217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9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Toc485811692 \h</w:instrText>
            </w:r>
            <w:r>
              <w:rPr>
                <w:noProof/>
                <w:webHidden/>
                <w:rtl/>
              </w:rPr>
              <w:instrText xml:space="preserve"> </w:instrText>
            </w:r>
            <w:r>
              <w:rPr>
                <w:noProof/>
                <w:webHidden/>
                <w:rtl/>
              </w:rPr>
            </w:r>
            <w:r>
              <w:rPr>
                <w:noProof/>
                <w:webHidden/>
                <w:rtl/>
              </w:rPr>
              <w:fldChar w:fldCharType="separate"/>
            </w:r>
            <w:r w:rsidR="00612808">
              <w:rPr>
                <w:noProof/>
                <w:webHidden/>
              </w:rPr>
              <w:t>217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3" w:history="1">
            <w:r w:rsidRPr="003158A4">
              <w:rPr>
                <w:rStyle w:val="Hyperlink"/>
                <w:lang w:bidi="fa-IR"/>
              </w:rPr>
              <w:t>630</w:t>
            </w:r>
            <w:r w:rsidRPr="003158A4">
              <w:rPr>
                <w:rStyle w:val="Hyperlink"/>
              </w:rPr>
              <w:t xml:space="preserve"> - </w:t>
            </w:r>
            <w:r w:rsidRPr="003158A4">
              <w:rPr>
                <w:rStyle w:val="Hyperlink"/>
                <w:rtl/>
              </w:rPr>
              <w:t>تَفسيرُ الجَماعةِ وَالفُرقَةِ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Toc485811693 \h</w:instrText>
            </w:r>
            <w:r>
              <w:rPr>
                <w:webHidden/>
                <w:rtl/>
              </w:rPr>
              <w:instrText xml:space="preserve"> </w:instrText>
            </w:r>
            <w:r>
              <w:rPr>
                <w:webHidden/>
                <w:rtl/>
              </w:rPr>
            </w:r>
            <w:r>
              <w:rPr>
                <w:webHidden/>
                <w:rtl/>
              </w:rPr>
              <w:fldChar w:fldCharType="separate"/>
            </w:r>
            <w:r w:rsidR="00612808">
              <w:rPr>
                <w:webHidden/>
              </w:rPr>
              <w:t>218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4" w:history="1">
            <w:r w:rsidRPr="003158A4">
              <w:rPr>
                <w:rStyle w:val="Hyperlink"/>
                <w:lang w:bidi="fa-IR"/>
              </w:rPr>
              <w:t>630</w:t>
            </w:r>
            <w:r w:rsidRPr="003158A4">
              <w:rPr>
                <w:rStyle w:val="Hyperlink"/>
              </w:rPr>
              <w:t>. EXPLANATION OF CONGREGATION AND SEPARATION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Toc485811694 \h</w:instrText>
            </w:r>
            <w:r>
              <w:rPr>
                <w:webHidden/>
                <w:rtl/>
              </w:rPr>
              <w:instrText xml:space="preserve"> </w:instrText>
            </w:r>
            <w:r>
              <w:rPr>
                <w:webHidden/>
                <w:rtl/>
              </w:rPr>
            </w:r>
            <w:r>
              <w:rPr>
                <w:webHidden/>
                <w:rtl/>
              </w:rPr>
              <w:fldChar w:fldCharType="separate"/>
            </w:r>
            <w:r w:rsidR="00612808">
              <w:rPr>
                <w:webHidden/>
              </w:rPr>
              <w:t>218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9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Toc485811695 \h</w:instrText>
            </w:r>
            <w:r>
              <w:rPr>
                <w:noProof/>
                <w:webHidden/>
                <w:rtl/>
              </w:rPr>
              <w:instrText xml:space="preserve"> </w:instrText>
            </w:r>
            <w:r>
              <w:rPr>
                <w:noProof/>
                <w:webHidden/>
                <w:rtl/>
              </w:rPr>
            </w:r>
            <w:r>
              <w:rPr>
                <w:noProof/>
                <w:webHidden/>
                <w:rtl/>
              </w:rPr>
              <w:fldChar w:fldCharType="separate"/>
            </w:r>
            <w:r w:rsidR="00612808">
              <w:rPr>
                <w:noProof/>
                <w:webHidden/>
              </w:rPr>
              <w:t>218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6" w:history="1">
            <w:r w:rsidRPr="003158A4">
              <w:rPr>
                <w:rStyle w:val="Hyperlink"/>
                <w:lang w:bidi="fa-IR"/>
              </w:rPr>
              <w:t>631</w:t>
            </w:r>
            <w:r w:rsidRPr="003158A4">
              <w:rPr>
                <w:rStyle w:val="Hyperlink"/>
              </w:rPr>
              <w:t xml:space="preserve"> - </w:t>
            </w:r>
            <w:r w:rsidRPr="003158A4">
              <w:rPr>
                <w:rStyle w:val="Hyperlink"/>
                <w:rtl/>
              </w:rPr>
              <w:t>علَّةُ الفُرقةِ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Toc485811696 \h</w:instrText>
            </w:r>
            <w:r>
              <w:rPr>
                <w:webHidden/>
                <w:rtl/>
              </w:rPr>
              <w:instrText xml:space="preserve"> </w:instrText>
            </w:r>
            <w:r>
              <w:rPr>
                <w:webHidden/>
                <w:rtl/>
              </w:rPr>
            </w:r>
            <w:r>
              <w:rPr>
                <w:webHidden/>
                <w:rtl/>
              </w:rPr>
              <w:fldChar w:fldCharType="separate"/>
            </w:r>
            <w:r w:rsidR="00612808">
              <w:rPr>
                <w:webHidden/>
              </w:rPr>
              <w:t>219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697" w:history="1">
            <w:r w:rsidRPr="003158A4">
              <w:rPr>
                <w:rStyle w:val="Hyperlink"/>
                <w:lang w:bidi="fa-IR"/>
              </w:rPr>
              <w:t>631</w:t>
            </w:r>
            <w:r w:rsidRPr="003158A4">
              <w:rPr>
                <w:rStyle w:val="Hyperlink"/>
              </w:rPr>
              <w:t>. THE CAUSE OF SEPARATION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Toc485811697 \h</w:instrText>
            </w:r>
            <w:r>
              <w:rPr>
                <w:webHidden/>
                <w:rtl/>
              </w:rPr>
              <w:instrText xml:space="preserve"> </w:instrText>
            </w:r>
            <w:r>
              <w:rPr>
                <w:webHidden/>
                <w:rtl/>
              </w:rPr>
            </w:r>
            <w:r>
              <w:rPr>
                <w:webHidden/>
                <w:rtl/>
              </w:rPr>
              <w:fldChar w:fldCharType="separate"/>
            </w:r>
            <w:r w:rsidR="00612808">
              <w:rPr>
                <w:webHidden/>
              </w:rPr>
              <w:t>219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69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Toc485811698 \h</w:instrText>
            </w:r>
            <w:r>
              <w:rPr>
                <w:noProof/>
                <w:webHidden/>
                <w:rtl/>
              </w:rPr>
              <w:instrText xml:space="preserve"> </w:instrText>
            </w:r>
            <w:r>
              <w:rPr>
                <w:noProof/>
                <w:webHidden/>
                <w:rtl/>
              </w:rPr>
            </w:r>
            <w:r>
              <w:rPr>
                <w:noProof/>
                <w:webHidden/>
                <w:rtl/>
              </w:rPr>
              <w:fldChar w:fldCharType="separate"/>
            </w:r>
            <w:r w:rsidR="00612808">
              <w:rPr>
                <w:noProof/>
                <w:webHidden/>
              </w:rPr>
              <w:t>219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699" w:history="1">
            <w:r w:rsidRPr="003158A4">
              <w:rPr>
                <w:rStyle w:val="Hyperlink"/>
                <w:lang w:bidi="fa-IR"/>
              </w:rPr>
              <w:t>131</w:t>
            </w:r>
            <w:r w:rsidRPr="003158A4">
              <w:rPr>
                <w:rStyle w:val="Hyperlink"/>
              </w:rPr>
              <w:t xml:space="preserve"> - </w:t>
            </w:r>
            <w:r w:rsidRPr="003158A4">
              <w:rPr>
                <w:rStyle w:val="Hyperlink"/>
                <w:rtl/>
              </w:rPr>
              <w:t>الخلقة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Toc485811699 \h</w:instrText>
            </w:r>
            <w:r>
              <w:rPr>
                <w:webHidden/>
                <w:rtl/>
              </w:rPr>
              <w:instrText xml:space="preserve"> </w:instrText>
            </w:r>
            <w:r>
              <w:rPr>
                <w:webHidden/>
                <w:rtl/>
              </w:rPr>
            </w:r>
            <w:r>
              <w:rPr>
                <w:webHidden/>
                <w:rtl/>
              </w:rPr>
              <w:fldChar w:fldCharType="separate"/>
            </w:r>
            <w:r w:rsidR="00612808">
              <w:rPr>
                <w:webHidden/>
              </w:rPr>
              <w:t>220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00" w:history="1">
            <w:r w:rsidRPr="003158A4">
              <w:rPr>
                <w:rStyle w:val="Hyperlink"/>
                <w:lang w:bidi="fa-IR"/>
              </w:rPr>
              <w:t>131</w:t>
            </w:r>
            <w:r w:rsidRPr="003158A4">
              <w:rPr>
                <w:rStyle w:val="Hyperlink"/>
              </w:rPr>
              <w:t>.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Toc485811700 \h</w:instrText>
            </w:r>
            <w:r>
              <w:rPr>
                <w:webHidden/>
                <w:rtl/>
              </w:rPr>
              <w:instrText xml:space="preserve"> </w:instrText>
            </w:r>
            <w:r>
              <w:rPr>
                <w:webHidden/>
                <w:rtl/>
              </w:rPr>
            </w:r>
            <w:r>
              <w:rPr>
                <w:webHidden/>
                <w:rtl/>
              </w:rPr>
              <w:fldChar w:fldCharType="separate"/>
            </w:r>
            <w:r w:rsidR="00612808">
              <w:rPr>
                <w:webHidden/>
              </w:rPr>
              <w:t>220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1" w:history="1">
            <w:r w:rsidRPr="003158A4">
              <w:rPr>
                <w:rStyle w:val="Hyperlink"/>
                <w:lang w:bidi="fa-IR"/>
              </w:rPr>
              <w:t>632</w:t>
            </w:r>
            <w:r w:rsidRPr="003158A4">
              <w:rPr>
                <w:rStyle w:val="Hyperlink"/>
              </w:rPr>
              <w:t xml:space="preserve"> - </w:t>
            </w:r>
            <w:r w:rsidRPr="003158A4">
              <w:rPr>
                <w:rStyle w:val="Hyperlink"/>
                <w:rtl/>
              </w:rPr>
              <w:t>أصلُ الخِلقَةِ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Toc485811701 \h</w:instrText>
            </w:r>
            <w:r>
              <w:rPr>
                <w:webHidden/>
                <w:rtl/>
              </w:rPr>
              <w:instrText xml:space="preserve"> </w:instrText>
            </w:r>
            <w:r>
              <w:rPr>
                <w:webHidden/>
                <w:rtl/>
              </w:rPr>
            </w:r>
            <w:r>
              <w:rPr>
                <w:webHidden/>
                <w:rtl/>
              </w:rPr>
              <w:fldChar w:fldCharType="separate"/>
            </w:r>
            <w:r w:rsidR="00612808">
              <w:rPr>
                <w:webHidden/>
              </w:rPr>
              <w:t>220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2" w:history="1">
            <w:r w:rsidRPr="003158A4">
              <w:rPr>
                <w:rStyle w:val="Hyperlink"/>
                <w:lang w:bidi="fa-IR"/>
              </w:rPr>
              <w:t>632</w:t>
            </w:r>
            <w:r w:rsidRPr="003158A4">
              <w:rPr>
                <w:rStyle w:val="Hyperlink"/>
              </w:rPr>
              <w:t>. THE ORIGIN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Toc485811702 \h</w:instrText>
            </w:r>
            <w:r>
              <w:rPr>
                <w:webHidden/>
                <w:rtl/>
              </w:rPr>
              <w:instrText xml:space="preserve"> </w:instrText>
            </w:r>
            <w:r>
              <w:rPr>
                <w:webHidden/>
                <w:rtl/>
              </w:rPr>
            </w:r>
            <w:r>
              <w:rPr>
                <w:webHidden/>
                <w:rtl/>
              </w:rPr>
              <w:fldChar w:fldCharType="separate"/>
            </w:r>
            <w:r w:rsidR="00612808">
              <w:rPr>
                <w:webHidden/>
              </w:rPr>
              <w:t>220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Toc485811703 \h</w:instrText>
            </w:r>
            <w:r>
              <w:rPr>
                <w:noProof/>
                <w:webHidden/>
                <w:rtl/>
              </w:rPr>
              <w:instrText xml:space="preserve"> </w:instrText>
            </w:r>
            <w:r>
              <w:rPr>
                <w:noProof/>
                <w:webHidden/>
                <w:rtl/>
              </w:rPr>
            </w:r>
            <w:r>
              <w:rPr>
                <w:noProof/>
                <w:webHidden/>
                <w:rtl/>
              </w:rPr>
              <w:fldChar w:fldCharType="separate"/>
            </w:r>
            <w:r w:rsidR="00612808">
              <w:rPr>
                <w:noProof/>
                <w:webHidden/>
              </w:rPr>
              <w:t>220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4" w:history="1">
            <w:r w:rsidRPr="003158A4">
              <w:rPr>
                <w:rStyle w:val="Hyperlink"/>
                <w:lang w:bidi="fa-IR"/>
              </w:rPr>
              <w:t>633</w:t>
            </w:r>
            <w:r w:rsidRPr="003158A4">
              <w:rPr>
                <w:rStyle w:val="Hyperlink"/>
              </w:rPr>
              <w:t xml:space="preserve"> - </w:t>
            </w:r>
            <w:r w:rsidRPr="003158A4">
              <w:rPr>
                <w:rStyle w:val="Hyperlink"/>
                <w:rtl/>
              </w:rPr>
              <w:t>أوَّلُ‏</w:t>
            </w:r>
            <w:r w:rsidRPr="003158A4">
              <w:rPr>
                <w:rStyle w:val="Hyperlink"/>
                <w:rtl/>
                <w:lang w:bidi="fa-IR"/>
              </w:rPr>
              <w:t>1</w:t>
            </w:r>
            <w:r w:rsidRPr="003158A4">
              <w:rPr>
                <w:rStyle w:val="Hyperlink"/>
                <w:rtl/>
              </w:rPr>
              <w:t xml:space="preserve"> ما خَلَقَ اللَّهُ عزّوجلّ‏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Toc485811704 \h</w:instrText>
            </w:r>
            <w:r>
              <w:rPr>
                <w:webHidden/>
                <w:rtl/>
              </w:rPr>
              <w:instrText xml:space="preserve"> </w:instrText>
            </w:r>
            <w:r>
              <w:rPr>
                <w:webHidden/>
                <w:rtl/>
              </w:rPr>
            </w:r>
            <w:r>
              <w:rPr>
                <w:webHidden/>
                <w:rtl/>
              </w:rPr>
              <w:fldChar w:fldCharType="separate"/>
            </w:r>
            <w:r w:rsidR="00612808">
              <w:rPr>
                <w:webHidden/>
              </w:rPr>
              <w:t>221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5" w:history="1">
            <w:r w:rsidRPr="003158A4">
              <w:rPr>
                <w:rStyle w:val="Hyperlink"/>
                <w:lang w:bidi="fa-IR"/>
              </w:rPr>
              <w:t>633</w:t>
            </w:r>
            <w:r w:rsidRPr="003158A4">
              <w:rPr>
                <w:rStyle w:val="Hyperlink"/>
              </w:rPr>
              <w:t>. THE FIRST THING THAT ALLAH - GLORY BE TO HIM - CREATED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Toc485811705 \h</w:instrText>
            </w:r>
            <w:r>
              <w:rPr>
                <w:webHidden/>
                <w:rtl/>
              </w:rPr>
              <w:instrText xml:space="preserve"> </w:instrText>
            </w:r>
            <w:r>
              <w:rPr>
                <w:webHidden/>
                <w:rtl/>
              </w:rPr>
            </w:r>
            <w:r>
              <w:rPr>
                <w:webHidden/>
                <w:rtl/>
              </w:rPr>
              <w:fldChar w:fldCharType="separate"/>
            </w:r>
            <w:r w:rsidR="00612808">
              <w:rPr>
                <w:webHidden/>
              </w:rPr>
              <w:t>221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Toc485811706 \h</w:instrText>
            </w:r>
            <w:r>
              <w:rPr>
                <w:noProof/>
                <w:webHidden/>
                <w:rtl/>
              </w:rPr>
              <w:instrText xml:space="preserve"> </w:instrText>
            </w:r>
            <w:r>
              <w:rPr>
                <w:noProof/>
                <w:webHidden/>
                <w:rtl/>
              </w:rPr>
            </w:r>
            <w:r>
              <w:rPr>
                <w:noProof/>
                <w:webHidden/>
                <w:rtl/>
              </w:rPr>
              <w:fldChar w:fldCharType="separate"/>
            </w:r>
            <w:r w:rsidR="00612808">
              <w:rPr>
                <w:noProof/>
                <w:webHidden/>
              </w:rPr>
              <w:t>221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7" w:history="1">
            <w:r w:rsidRPr="003158A4">
              <w:rPr>
                <w:rStyle w:val="Hyperlink"/>
                <w:lang w:bidi="fa-IR"/>
              </w:rPr>
              <w:t>634</w:t>
            </w:r>
            <w:r w:rsidRPr="003158A4">
              <w:rPr>
                <w:rStyle w:val="Hyperlink"/>
              </w:rPr>
              <w:t xml:space="preserve"> - </w:t>
            </w:r>
            <w:r w:rsidRPr="003158A4">
              <w:rPr>
                <w:rStyle w:val="Hyperlink"/>
                <w:rtl/>
              </w:rPr>
              <w:t>خَلقُ العالَمِ‏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Toc485811707 \h</w:instrText>
            </w:r>
            <w:r>
              <w:rPr>
                <w:webHidden/>
                <w:rtl/>
              </w:rPr>
              <w:instrText xml:space="preserve"> </w:instrText>
            </w:r>
            <w:r>
              <w:rPr>
                <w:webHidden/>
                <w:rtl/>
              </w:rPr>
            </w:r>
            <w:r>
              <w:rPr>
                <w:webHidden/>
                <w:rtl/>
              </w:rPr>
              <w:fldChar w:fldCharType="separate"/>
            </w:r>
            <w:r w:rsidR="00612808">
              <w:rPr>
                <w:webHidden/>
              </w:rPr>
              <w:t>223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08" w:history="1">
            <w:r w:rsidRPr="003158A4">
              <w:rPr>
                <w:rStyle w:val="Hyperlink"/>
                <w:lang w:bidi="fa-IR"/>
              </w:rPr>
              <w:t>634</w:t>
            </w:r>
            <w:r w:rsidRPr="003158A4">
              <w:rPr>
                <w:rStyle w:val="Hyperlink"/>
              </w:rPr>
              <w:t>. The Creation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Toc485811708 \h</w:instrText>
            </w:r>
            <w:r>
              <w:rPr>
                <w:webHidden/>
                <w:rtl/>
              </w:rPr>
              <w:instrText xml:space="preserve"> </w:instrText>
            </w:r>
            <w:r>
              <w:rPr>
                <w:webHidden/>
                <w:rtl/>
              </w:rPr>
            </w:r>
            <w:r>
              <w:rPr>
                <w:webHidden/>
                <w:rtl/>
              </w:rPr>
              <w:fldChar w:fldCharType="separate"/>
            </w:r>
            <w:r w:rsidR="00612808">
              <w:rPr>
                <w:webHidden/>
              </w:rPr>
              <w:t>223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Toc485811709 \h</w:instrText>
            </w:r>
            <w:r>
              <w:rPr>
                <w:noProof/>
                <w:webHidden/>
                <w:rtl/>
              </w:rPr>
              <w:instrText xml:space="preserve"> </w:instrText>
            </w:r>
            <w:r>
              <w:rPr>
                <w:noProof/>
                <w:webHidden/>
                <w:rtl/>
              </w:rPr>
            </w:r>
            <w:r>
              <w:rPr>
                <w:noProof/>
                <w:webHidden/>
                <w:rtl/>
              </w:rPr>
              <w:fldChar w:fldCharType="separate"/>
            </w:r>
            <w:r w:rsidR="00612808">
              <w:rPr>
                <w:noProof/>
                <w:webHidden/>
              </w:rPr>
              <w:t>223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0" w:history="1">
            <w:r w:rsidRPr="003158A4">
              <w:rPr>
                <w:rStyle w:val="Hyperlink"/>
                <w:lang w:bidi="fa-IR"/>
              </w:rPr>
              <w:t>635</w:t>
            </w:r>
            <w:r w:rsidRPr="003158A4">
              <w:rPr>
                <w:rStyle w:val="Hyperlink"/>
              </w:rPr>
              <w:t xml:space="preserve"> - </w:t>
            </w:r>
            <w:r w:rsidRPr="003158A4">
              <w:rPr>
                <w:rStyle w:val="Hyperlink"/>
                <w:rtl/>
              </w:rPr>
              <w:t>عَظَمَةُ ما غابَ عَنّا مِنَ الخِلقَةِ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Toc485811710 \h</w:instrText>
            </w:r>
            <w:r>
              <w:rPr>
                <w:webHidden/>
                <w:rtl/>
              </w:rPr>
              <w:instrText xml:space="preserve"> </w:instrText>
            </w:r>
            <w:r>
              <w:rPr>
                <w:webHidden/>
                <w:rtl/>
              </w:rPr>
            </w:r>
            <w:r>
              <w:rPr>
                <w:webHidden/>
                <w:rtl/>
              </w:rPr>
              <w:fldChar w:fldCharType="separate"/>
            </w:r>
            <w:r w:rsidR="00612808">
              <w:rPr>
                <w:webHidden/>
              </w:rPr>
              <w:t>224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1" w:history="1">
            <w:r w:rsidRPr="003158A4">
              <w:rPr>
                <w:rStyle w:val="Hyperlink"/>
                <w:lang w:bidi="fa-IR"/>
              </w:rPr>
              <w:t>635</w:t>
            </w:r>
            <w:r w:rsidRPr="003158A4">
              <w:rPr>
                <w:rStyle w:val="Hyperlink"/>
              </w:rPr>
              <w:t>. THE GREATNESS OF WHAT IS HIDDEN FROM US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Toc485811711 \h</w:instrText>
            </w:r>
            <w:r>
              <w:rPr>
                <w:webHidden/>
                <w:rtl/>
              </w:rPr>
              <w:instrText xml:space="preserve"> </w:instrText>
            </w:r>
            <w:r>
              <w:rPr>
                <w:webHidden/>
                <w:rtl/>
              </w:rPr>
            </w:r>
            <w:r>
              <w:rPr>
                <w:webHidden/>
                <w:rtl/>
              </w:rPr>
              <w:fldChar w:fldCharType="separate"/>
            </w:r>
            <w:r w:rsidR="00612808">
              <w:rPr>
                <w:webHidden/>
              </w:rPr>
              <w:t>224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Toc485811712 \h</w:instrText>
            </w:r>
            <w:r>
              <w:rPr>
                <w:noProof/>
                <w:webHidden/>
                <w:rtl/>
              </w:rPr>
              <w:instrText xml:space="preserve"> </w:instrText>
            </w:r>
            <w:r>
              <w:rPr>
                <w:noProof/>
                <w:webHidden/>
                <w:rtl/>
              </w:rPr>
            </w:r>
            <w:r>
              <w:rPr>
                <w:noProof/>
                <w:webHidden/>
                <w:rtl/>
              </w:rPr>
              <w:fldChar w:fldCharType="separate"/>
            </w:r>
            <w:r w:rsidR="00612808">
              <w:rPr>
                <w:noProof/>
                <w:webHidden/>
              </w:rPr>
              <w:t>224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13" w:history="1">
            <w:r w:rsidRPr="003158A4">
              <w:rPr>
                <w:rStyle w:val="Hyperlink"/>
                <w:lang w:bidi="fa-IR"/>
              </w:rPr>
              <w:t>132</w:t>
            </w:r>
            <w:r w:rsidRPr="003158A4">
              <w:rPr>
                <w:rStyle w:val="Hyperlink"/>
              </w:rPr>
              <w:t xml:space="preserve"> - </w:t>
            </w:r>
            <w:r w:rsidRPr="003158A4">
              <w:rPr>
                <w:rStyle w:val="Hyperlink"/>
                <w:rtl/>
              </w:rPr>
              <w:t>الخالق‏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Toc485811713 \h</w:instrText>
            </w:r>
            <w:r>
              <w:rPr>
                <w:webHidden/>
                <w:rtl/>
              </w:rPr>
              <w:instrText xml:space="preserve"> </w:instrText>
            </w:r>
            <w:r>
              <w:rPr>
                <w:webHidden/>
                <w:rtl/>
              </w:rPr>
            </w:r>
            <w:r>
              <w:rPr>
                <w:webHidden/>
                <w:rtl/>
              </w:rPr>
              <w:fldChar w:fldCharType="separate"/>
            </w:r>
            <w:r w:rsidR="00612808">
              <w:rPr>
                <w:webHidden/>
              </w:rPr>
              <w:t>225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14" w:history="1">
            <w:r w:rsidRPr="003158A4">
              <w:rPr>
                <w:rStyle w:val="Hyperlink"/>
                <w:lang w:bidi="fa-IR"/>
              </w:rPr>
              <w:t>132</w:t>
            </w:r>
            <w:r w:rsidRPr="003158A4">
              <w:rPr>
                <w:rStyle w:val="Hyperlink"/>
              </w:rPr>
              <w:t>. THE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Toc485811714 \h</w:instrText>
            </w:r>
            <w:r>
              <w:rPr>
                <w:webHidden/>
                <w:rtl/>
              </w:rPr>
              <w:instrText xml:space="preserve"> </w:instrText>
            </w:r>
            <w:r>
              <w:rPr>
                <w:webHidden/>
                <w:rtl/>
              </w:rPr>
            </w:r>
            <w:r>
              <w:rPr>
                <w:webHidden/>
                <w:rtl/>
              </w:rPr>
              <w:fldChar w:fldCharType="separate"/>
            </w:r>
            <w:r w:rsidR="00612808">
              <w:rPr>
                <w:webHidden/>
              </w:rPr>
              <w:t>225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5" w:history="1">
            <w:r w:rsidRPr="003158A4">
              <w:rPr>
                <w:rStyle w:val="Hyperlink"/>
                <w:lang w:bidi="fa-IR"/>
              </w:rPr>
              <w:t>636</w:t>
            </w:r>
            <w:r w:rsidRPr="003158A4">
              <w:rPr>
                <w:rStyle w:val="Hyperlink"/>
              </w:rPr>
              <w:t xml:space="preserve"> - </w:t>
            </w:r>
            <w:r w:rsidRPr="003158A4">
              <w:rPr>
                <w:rStyle w:val="Hyperlink"/>
                <w:rtl/>
              </w:rPr>
              <w:t>دَعوَةُ العَقلِ إلى‏ دَفعِ الضَّرَرِ المُحتَمَلِ‏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Toc485811715 \h</w:instrText>
            </w:r>
            <w:r>
              <w:rPr>
                <w:webHidden/>
                <w:rtl/>
              </w:rPr>
              <w:instrText xml:space="preserve"> </w:instrText>
            </w:r>
            <w:r>
              <w:rPr>
                <w:webHidden/>
                <w:rtl/>
              </w:rPr>
            </w:r>
            <w:r>
              <w:rPr>
                <w:webHidden/>
                <w:rtl/>
              </w:rPr>
              <w:fldChar w:fldCharType="separate"/>
            </w:r>
            <w:r w:rsidR="00612808">
              <w:rPr>
                <w:webHidden/>
              </w:rPr>
              <w:t>225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6" w:history="1">
            <w:r w:rsidRPr="003158A4">
              <w:rPr>
                <w:rStyle w:val="Hyperlink"/>
                <w:lang w:bidi="fa-IR"/>
              </w:rPr>
              <w:t>636</w:t>
            </w:r>
            <w:r w:rsidRPr="003158A4">
              <w:rPr>
                <w:rStyle w:val="Hyperlink"/>
              </w:rPr>
              <w:t>. THE CALL OF THE INTELLECT TO REPEL PROBABLE HARM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Toc485811716 \h</w:instrText>
            </w:r>
            <w:r>
              <w:rPr>
                <w:webHidden/>
                <w:rtl/>
              </w:rPr>
              <w:instrText xml:space="preserve"> </w:instrText>
            </w:r>
            <w:r>
              <w:rPr>
                <w:webHidden/>
                <w:rtl/>
              </w:rPr>
            </w:r>
            <w:r>
              <w:rPr>
                <w:webHidden/>
                <w:rtl/>
              </w:rPr>
              <w:fldChar w:fldCharType="separate"/>
            </w:r>
            <w:r w:rsidR="00612808">
              <w:rPr>
                <w:webHidden/>
              </w:rPr>
              <w:t>225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Toc485811717 \h</w:instrText>
            </w:r>
            <w:r>
              <w:rPr>
                <w:noProof/>
                <w:webHidden/>
                <w:rtl/>
              </w:rPr>
              <w:instrText xml:space="preserve"> </w:instrText>
            </w:r>
            <w:r>
              <w:rPr>
                <w:noProof/>
                <w:webHidden/>
                <w:rtl/>
              </w:rPr>
            </w:r>
            <w:r>
              <w:rPr>
                <w:noProof/>
                <w:webHidden/>
                <w:rtl/>
              </w:rPr>
              <w:fldChar w:fldCharType="separate"/>
            </w:r>
            <w:r w:rsidR="00612808">
              <w:rPr>
                <w:noProof/>
                <w:webHidden/>
              </w:rPr>
              <w:t>225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8" w:history="1">
            <w:r w:rsidRPr="003158A4">
              <w:rPr>
                <w:rStyle w:val="Hyperlink"/>
                <w:lang w:bidi="fa-IR"/>
              </w:rPr>
              <w:t>637</w:t>
            </w:r>
            <w:r w:rsidRPr="003158A4">
              <w:rPr>
                <w:rStyle w:val="Hyperlink"/>
              </w:rPr>
              <w:t xml:space="preserve"> - </w:t>
            </w:r>
            <w:r w:rsidRPr="003158A4">
              <w:rPr>
                <w:rStyle w:val="Hyperlink"/>
                <w:rtl/>
              </w:rPr>
              <w:t>مِنْ أدِلَّةِ إثباتِ الصَّانِعِ‏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Toc485811718 \h</w:instrText>
            </w:r>
            <w:r>
              <w:rPr>
                <w:webHidden/>
                <w:rtl/>
              </w:rPr>
              <w:instrText xml:space="preserve"> </w:instrText>
            </w:r>
            <w:r>
              <w:rPr>
                <w:webHidden/>
                <w:rtl/>
              </w:rPr>
            </w:r>
            <w:r>
              <w:rPr>
                <w:webHidden/>
                <w:rtl/>
              </w:rPr>
              <w:fldChar w:fldCharType="separate"/>
            </w:r>
            <w:r w:rsidR="00612808">
              <w:rPr>
                <w:webHidden/>
              </w:rPr>
              <w:t>226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19" w:history="1">
            <w:r w:rsidRPr="003158A4">
              <w:rPr>
                <w:rStyle w:val="Hyperlink"/>
                <w:lang w:bidi="fa-IR"/>
              </w:rPr>
              <w:t>637</w:t>
            </w:r>
            <w:r w:rsidRPr="003158A4">
              <w:rPr>
                <w:rStyle w:val="Hyperlink"/>
              </w:rPr>
              <w:t>. Some Proofs for the Existence OF THE CREATOR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Toc485811719 \h</w:instrText>
            </w:r>
            <w:r>
              <w:rPr>
                <w:webHidden/>
                <w:rtl/>
              </w:rPr>
              <w:instrText xml:space="preserve"> </w:instrText>
            </w:r>
            <w:r>
              <w:rPr>
                <w:webHidden/>
                <w:rtl/>
              </w:rPr>
            </w:r>
            <w:r>
              <w:rPr>
                <w:webHidden/>
                <w:rtl/>
              </w:rPr>
              <w:fldChar w:fldCharType="separate"/>
            </w:r>
            <w:r w:rsidR="00612808">
              <w:rPr>
                <w:webHidden/>
              </w:rPr>
              <w:t>226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0" w:history="1">
            <w:r w:rsidRPr="003158A4">
              <w:rPr>
                <w:rStyle w:val="Hyperlink"/>
                <w:noProof/>
                <w:lang w:bidi="fa-IR"/>
              </w:rPr>
              <w:t>1</w:t>
            </w:r>
            <w:r w:rsidRPr="003158A4">
              <w:rPr>
                <w:rStyle w:val="Hyperlink"/>
                <w:noProof/>
              </w:rPr>
              <w:t xml:space="preserve"> - </w:t>
            </w:r>
            <w:r w:rsidRPr="003158A4">
              <w:rPr>
                <w:rStyle w:val="Hyperlink"/>
                <w:noProof/>
                <w:rtl/>
              </w:rPr>
              <w:t>فِطرَةُ مَعرِفَةِ 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Toc485811720 \h</w:instrText>
            </w:r>
            <w:r>
              <w:rPr>
                <w:noProof/>
                <w:webHidden/>
                <w:rtl/>
              </w:rPr>
              <w:instrText xml:space="preserve"> </w:instrText>
            </w:r>
            <w:r>
              <w:rPr>
                <w:noProof/>
                <w:webHidden/>
                <w:rtl/>
              </w:rPr>
            </w:r>
            <w:r>
              <w:rPr>
                <w:noProof/>
                <w:webHidden/>
                <w:rtl/>
              </w:rPr>
              <w:fldChar w:fldCharType="separate"/>
            </w:r>
            <w:r w:rsidR="00612808">
              <w:rPr>
                <w:noProof/>
                <w:webHidden/>
              </w:rPr>
              <w:t>226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1" w:history="1">
            <w:r w:rsidRPr="003158A4">
              <w:rPr>
                <w:rStyle w:val="Hyperlink"/>
                <w:noProof/>
                <w:lang w:bidi="fa-IR"/>
              </w:rPr>
              <w:t>1</w:t>
            </w:r>
            <w:r w:rsidRPr="003158A4">
              <w:rPr>
                <w:rStyle w:val="Hyperlink"/>
                <w:noProof/>
              </w:rPr>
              <w:t>. Innate Nature Regarding Knowing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Toc485811721 \h</w:instrText>
            </w:r>
            <w:r>
              <w:rPr>
                <w:noProof/>
                <w:webHidden/>
                <w:rtl/>
              </w:rPr>
              <w:instrText xml:space="preserve"> </w:instrText>
            </w:r>
            <w:r>
              <w:rPr>
                <w:noProof/>
                <w:webHidden/>
                <w:rtl/>
              </w:rPr>
            </w:r>
            <w:r>
              <w:rPr>
                <w:noProof/>
                <w:webHidden/>
                <w:rtl/>
              </w:rPr>
              <w:fldChar w:fldCharType="separate"/>
            </w:r>
            <w:r w:rsidR="00612808">
              <w:rPr>
                <w:noProof/>
                <w:webHidden/>
              </w:rPr>
              <w:t>226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2" w:history="1">
            <w:r w:rsidRPr="003158A4">
              <w:rPr>
                <w:rStyle w:val="Hyperlink"/>
                <w:noProof/>
                <w:lang w:bidi="fa-IR"/>
              </w:rPr>
              <w:t>2</w:t>
            </w:r>
            <w:r w:rsidRPr="003158A4">
              <w:rPr>
                <w:rStyle w:val="Hyperlink"/>
                <w:noProof/>
              </w:rPr>
              <w:t xml:space="preserve"> - </w:t>
            </w:r>
            <w:r w:rsidRPr="003158A4">
              <w:rPr>
                <w:rStyle w:val="Hyperlink"/>
                <w:noProof/>
                <w:rtl/>
              </w:rPr>
              <w:t>قانونُ العِلّيّةِ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Toc485811722 \h</w:instrText>
            </w:r>
            <w:r>
              <w:rPr>
                <w:noProof/>
                <w:webHidden/>
                <w:rtl/>
              </w:rPr>
              <w:instrText xml:space="preserve"> </w:instrText>
            </w:r>
            <w:r>
              <w:rPr>
                <w:noProof/>
                <w:webHidden/>
                <w:rtl/>
              </w:rPr>
            </w:r>
            <w:r>
              <w:rPr>
                <w:noProof/>
                <w:webHidden/>
                <w:rtl/>
              </w:rPr>
              <w:fldChar w:fldCharType="separate"/>
            </w:r>
            <w:r w:rsidR="00612808">
              <w:rPr>
                <w:noProof/>
                <w:webHidden/>
              </w:rPr>
              <w:t>226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3" w:history="1">
            <w:r w:rsidRPr="003158A4">
              <w:rPr>
                <w:rStyle w:val="Hyperlink"/>
                <w:noProof/>
              </w:rPr>
              <w:t>2. The Law of Causality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Toc485811723 \h</w:instrText>
            </w:r>
            <w:r>
              <w:rPr>
                <w:noProof/>
                <w:webHidden/>
                <w:rtl/>
              </w:rPr>
              <w:instrText xml:space="preserve"> </w:instrText>
            </w:r>
            <w:r>
              <w:rPr>
                <w:noProof/>
                <w:webHidden/>
                <w:rtl/>
              </w:rPr>
            </w:r>
            <w:r>
              <w:rPr>
                <w:noProof/>
                <w:webHidden/>
                <w:rtl/>
              </w:rPr>
              <w:fldChar w:fldCharType="separate"/>
            </w:r>
            <w:r w:rsidR="00612808">
              <w:rPr>
                <w:noProof/>
                <w:webHidden/>
              </w:rPr>
              <w:t>226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4" w:history="1">
            <w:r w:rsidRPr="003158A4">
              <w:rPr>
                <w:rStyle w:val="Hyperlink"/>
                <w:noProof/>
                <w:lang w:bidi="fa-IR"/>
              </w:rPr>
              <w:t>3</w:t>
            </w:r>
            <w:r w:rsidRPr="003158A4">
              <w:rPr>
                <w:rStyle w:val="Hyperlink"/>
                <w:noProof/>
              </w:rPr>
              <w:t xml:space="preserve"> - </w:t>
            </w:r>
            <w:r w:rsidRPr="003158A4">
              <w:rPr>
                <w:rStyle w:val="Hyperlink"/>
                <w:noProof/>
                <w:rtl/>
              </w:rPr>
              <w:t>نِظامُ 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Toc485811724 \h</w:instrText>
            </w:r>
            <w:r>
              <w:rPr>
                <w:noProof/>
                <w:webHidden/>
                <w:rtl/>
              </w:rPr>
              <w:instrText xml:space="preserve"> </w:instrText>
            </w:r>
            <w:r>
              <w:rPr>
                <w:noProof/>
                <w:webHidden/>
                <w:rtl/>
              </w:rPr>
            </w:r>
            <w:r>
              <w:rPr>
                <w:noProof/>
                <w:webHidden/>
                <w:rtl/>
              </w:rPr>
              <w:fldChar w:fldCharType="separate"/>
            </w:r>
            <w:r w:rsidR="00612808">
              <w:rPr>
                <w:noProof/>
                <w:webHidden/>
              </w:rPr>
              <w:t>227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5" w:history="1">
            <w:r w:rsidRPr="003158A4">
              <w:rPr>
                <w:rStyle w:val="Hyperlink"/>
                <w:noProof/>
                <w:lang w:bidi="fa-IR"/>
              </w:rPr>
              <w:t>3</w:t>
            </w:r>
            <w:r w:rsidRPr="003158A4">
              <w:rPr>
                <w:rStyle w:val="Hyperlink"/>
                <w:noProof/>
              </w:rPr>
              <w:t>. Order of the Universe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Toc485811725 \h</w:instrText>
            </w:r>
            <w:r>
              <w:rPr>
                <w:noProof/>
                <w:webHidden/>
                <w:rtl/>
              </w:rPr>
              <w:instrText xml:space="preserve"> </w:instrText>
            </w:r>
            <w:r>
              <w:rPr>
                <w:noProof/>
                <w:webHidden/>
                <w:rtl/>
              </w:rPr>
            </w:r>
            <w:r>
              <w:rPr>
                <w:noProof/>
                <w:webHidden/>
                <w:rtl/>
              </w:rPr>
              <w:fldChar w:fldCharType="separate"/>
            </w:r>
            <w:r w:rsidR="00612808">
              <w:rPr>
                <w:noProof/>
                <w:webHidden/>
              </w:rPr>
              <w:t>227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6" w:history="1">
            <w:r w:rsidRPr="003158A4">
              <w:rPr>
                <w:rStyle w:val="Hyperlink"/>
                <w:noProof/>
                <w:lang w:bidi="fa-IR"/>
              </w:rPr>
              <w:t>4</w:t>
            </w:r>
            <w:r w:rsidRPr="003158A4">
              <w:rPr>
                <w:rStyle w:val="Hyperlink"/>
                <w:noProof/>
              </w:rPr>
              <w:t xml:space="preserve"> - </w:t>
            </w:r>
            <w:r w:rsidRPr="003158A4">
              <w:rPr>
                <w:rStyle w:val="Hyperlink"/>
                <w:noProof/>
                <w:rtl/>
              </w:rPr>
              <w:t>فَسْخُ العزائمِ ونَقْضُ الهممِ‏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Toc485811726 \h</w:instrText>
            </w:r>
            <w:r>
              <w:rPr>
                <w:noProof/>
                <w:webHidden/>
                <w:rtl/>
              </w:rPr>
              <w:instrText xml:space="preserve"> </w:instrText>
            </w:r>
            <w:r>
              <w:rPr>
                <w:noProof/>
                <w:webHidden/>
                <w:rtl/>
              </w:rPr>
            </w:r>
            <w:r>
              <w:rPr>
                <w:noProof/>
                <w:webHidden/>
                <w:rtl/>
              </w:rPr>
              <w:fldChar w:fldCharType="separate"/>
            </w:r>
            <w:r w:rsidR="00612808">
              <w:rPr>
                <w:noProof/>
                <w:webHidden/>
              </w:rPr>
              <w:t>229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7" w:history="1">
            <w:r w:rsidRPr="003158A4">
              <w:rPr>
                <w:rStyle w:val="Hyperlink"/>
                <w:noProof/>
                <w:lang w:bidi="fa-IR"/>
              </w:rPr>
              <w:t>4</w:t>
            </w:r>
            <w:r w:rsidRPr="003158A4">
              <w:rPr>
                <w:rStyle w:val="Hyperlink"/>
                <w:noProof/>
              </w:rPr>
              <w:t>. Cancellation of Firm Intentions and Failure of Ambitions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Toc485811727 \h</w:instrText>
            </w:r>
            <w:r>
              <w:rPr>
                <w:noProof/>
                <w:webHidden/>
                <w:rtl/>
              </w:rPr>
              <w:instrText xml:space="preserve"> </w:instrText>
            </w:r>
            <w:r>
              <w:rPr>
                <w:noProof/>
                <w:webHidden/>
                <w:rtl/>
              </w:rPr>
            </w:r>
            <w:r>
              <w:rPr>
                <w:noProof/>
                <w:webHidden/>
                <w:rtl/>
              </w:rPr>
              <w:fldChar w:fldCharType="separate"/>
            </w:r>
            <w:r w:rsidR="00612808">
              <w:rPr>
                <w:noProof/>
                <w:webHidden/>
              </w:rPr>
              <w:t>229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2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Toc485811728 \h</w:instrText>
            </w:r>
            <w:r>
              <w:rPr>
                <w:noProof/>
                <w:webHidden/>
                <w:rtl/>
              </w:rPr>
              <w:instrText xml:space="preserve"> </w:instrText>
            </w:r>
            <w:r>
              <w:rPr>
                <w:noProof/>
                <w:webHidden/>
                <w:rtl/>
              </w:rPr>
            </w:r>
            <w:r>
              <w:rPr>
                <w:noProof/>
                <w:webHidden/>
                <w:rtl/>
              </w:rPr>
              <w:fldChar w:fldCharType="separate"/>
            </w:r>
            <w:r w:rsidR="00612808">
              <w:rPr>
                <w:noProof/>
                <w:webHidden/>
              </w:rPr>
              <w:t>229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29" w:history="1">
            <w:r w:rsidRPr="003158A4">
              <w:rPr>
                <w:rStyle w:val="Hyperlink"/>
                <w:lang w:bidi="fa-IR"/>
              </w:rPr>
              <w:t>638</w:t>
            </w:r>
            <w:r w:rsidRPr="003158A4">
              <w:rPr>
                <w:rStyle w:val="Hyperlink"/>
              </w:rPr>
              <w:t xml:space="preserve"> - </w:t>
            </w:r>
            <w:r w:rsidRPr="003158A4">
              <w:rPr>
                <w:rStyle w:val="Hyperlink"/>
                <w:rtl/>
              </w:rPr>
              <w:t>إسنادُ الخَلقِ إلَى الطَّبيعَةِ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Toc485811729 \h</w:instrText>
            </w:r>
            <w:r>
              <w:rPr>
                <w:webHidden/>
                <w:rtl/>
              </w:rPr>
              <w:instrText xml:space="preserve"> </w:instrText>
            </w:r>
            <w:r>
              <w:rPr>
                <w:webHidden/>
                <w:rtl/>
              </w:rPr>
            </w:r>
            <w:r>
              <w:rPr>
                <w:webHidden/>
                <w:rtl/>
              </w:rPr>
              <w:fldChar w:fldCharType="separate"/>
            </w:r>
            <w:r w:rsidR="00612808">
              <w:rPr>
                <w:webHidden/>
              </w:rPr>
              <w:t>231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30" w:history="1">
            <w:r w:rsidRPr="003158A4">
              <w:rPr>
                <w:rStyle w:val="Hyperlink"/>
                <w:lang w:bidi="fa-IR"/>
              </w:rPr>
              <w:t>638</w:t>
            </w:r>
            <w:r w:rsidRPr="003158A4">
              <w:rPr>
                <w:rStyle w:val="Hyperlink"/>
              </w:rPr>
              <w:t>. ATTRIBUTING CREATION TO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Toc485811730 \h</w:instrText>
            </w:r>
            <w:r>
              <w:rPr>
                <w:webHidden/>
                <w:rtl/>
              </w:rPr>
              <w:instrText xml:space="preserve"> </w:instrText>
            </w:r>
            <w:r>
              <w:rPr>
                <w:webHidden/>
                <w:rtl/>
              </w:rPr>
            </w:r>
            <w:r>
              <w:rPr>
                <w:webHidden/>
                <w:rtl/>
              </w:rPr>
              <w:fldChar w:fldCharType="separate"/>
            </w:r>
            <w:r w:rsidR="00612808">
              <w:rPr>
                <w:webHidden/>
              </w:rPr>
              <w:t>231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3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Toc485811731 \h</w:instrText>
            </w:r>
            <w:r>
              <w:rPr>
                <w:noProof/>
                <w:webHidden/>
                <w:rtl/>
              </w:rPr>
              <w:instrText xml:space="preserve"> </w:instrText>
            </w:r>
            <w:r>
              <w:rPr>
                <w:noProof/>
                <w:webHidden/>
                <w:rtl/>
              </w:rPr>
            </w:r>
            <w:r>
              <w:rPr>
                <w:noProof/>
                <w:webHidden/>
                <w:rtl/>
              </w:rPr>
              <w:fldChar w:fldCharType="separate"/>
            </w:r>
            <w:r w:rsidR="00612808">
              <w:rPr>
                <w:noProof/>
                <w:webHidden/>
              </w:rPr>
              <w:t>231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32" w:history="1">
            <w:r w:rsidRPr="003158A4">
              <w:rPr>
                <w:rStyle w:val="Hyperlink"/>
                <w:lang w:bidi="fa-IR"/>
              </w:rPr>
              <w:t>133</w:t>
            </w:r>
            <w:r w:rsidRPr="003158A4">
              <w:rPr>
                <w:rStyle w:val="Hyperlink"/>
              </w:rPr>
              <w:t xml:space="preserve"> - </w:t>
            </w:r>
            <w:r w:rsidRPr="003158A4">
              <w:rPr>
                <w:rStyle w:val="Hyperlink"/>
                <w:rtl/>
              </w:rPr>
              <w:t>الخلق‏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Toc485811732 \h</w:instrText>
            </w:r>
            <w:r>
              <w:rPr>
                <w:webHidden/>
                <w:rtl/>
              </w:rPr>
              <w:instrText xml:space="preserve"> </w:instrText>
            </w:r>
            <w:r>
              <w:rPr>
                <w:webHidden/>
                <w:rtl/>
              </w:rPr>
            </w:r>
            <w:r>
              <w:rPr>
                <w:webHidden/>
                <w:rtl/>
              </w:rPr>
              <w:fldChar w:fldCharType="separate"/>
            </w:r>
            <w:r w:rsidR="00612808">
              <w:rPr>
                <w:webHidden/>
              </w:rPr>
              <w:t>232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33" w:history="1">
            <w:r w:rsidRPr="003158A4">
              <w:rPr>
                <w:rStyle w:val="Hyperlink"/>
                <w:lang w:bidi="fa-IR"/>
              </w:rPr>
              <w:t>133</w:t>
            </w:r>
            <w:r w:rsidRPr="003158A4">
              <w:rPr>
                <w:rStyle w:val="Hyperlink"/>
              </w:rPr>
              <w:t>.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Toc485811733 \h</w:instrText>
            </w:r>
            <w:r>
              <w:rPr>
                <w:webHidden/>
                <w:rtl/>
              </w:rPr>
              <w:instrText xml:space="preserve"> </w:instrText>
            </w:r>
            <w:r>
              <w:rPr>
                <w:webHidden/>
                <w:rtl/>
              </w:rPr>
            </w:r>
            <w:r>
              <w:rPr>
                <w:webHidden/>
                <w:rtl/>
              </w:rPr>
              <w:fldChar w:fldCharType="separate"/>
            </w:r>
            <w:r w:rsidR="00612808">
              <w:rPr>
                <w:webHidden/>
              </w:rPr>
              <w:t>232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34" w:history="1">
            <w:r w:rsidRPr="003158A4">
              <w:rPr>
                <w:rStyle w:val="Hyperlink"/>
                <w:lang w:bidi="fa-IR"/>
              </w:rPr>
              <w:t>639</w:t>
            </w:r>
            <w:r w:rsidRPr="003158A4">
              <w:rPr>
                <w:rStyle w:val="Hyperlink"/>
              </w:rPr>
              <w:t xml:space="preserve"> - </w:t>
            </w:r>
            <w:r w:rsidRPr="003158A4">
              <w:rPr>
                <w:rStyle w:val="Hyperlink"/>
                <w:rtl/>
              </w:rPr>
              <w:t>أهَمّيّةُ حُسنِ الخُلُقِ‏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Toc485811734 \h</w:instrText>
            </w:r>
            <w:r>
              <w:rPr>
                <w:webHidden/>
                <w:rtl/>
              </w:rPr>
              <w:instrText xml:space="preserve"> </w:instrText>
            </w:r>
            <w:r>
              <w:rPr>
                <w:webHidden/>
                <w:rtl/>
              </w:rPr>
            </w:r>
            <w:r>
              <w:rPr>
                <w:webHidden/>
                <w:rtl/>
              </w:rPr>
              <w:fldChar w:fldCharType="separate"/>
            </w:r>
            <w:r w:rsidR="00612808">
              <w:rPr>
                <w:webHidden/>
              </w:rPr>
              <w:t>232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35" w:history="1">
            <w:r w:rsidRPr="003158A4">
              <w:rPr>
                <w:rStyle w:val="Hyperlink"/>
                <w:lang w:bidi="fa-IR"/>
              </w:rPr>
              <w:t>639</w:t>
            </w:r>
            <w:r w:rsidRPr="003158A4">
              <w:rPr>
                <w:rStyle w:val="Hyperlink"/>
              </w:rPr>
              <w:t>. THE IMPORTANCE OF GOOD NATUREDNESS (CHARACTER)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Toc485811735 \h</w:instrText>
            </w:r>
            <w:r>
              <w:rPr>
                <w:webHidden/>
                <w:rtl/>
              </w:rPr>
              <w:instrText xml:space="preserve"> </w:instrText>
            </w:r>
            <w:r>
              <w:rPr>
                <w:webHidden/>
                <w:rtl/>
              </w:rPr>
            </w:r>
            <w:r>
              <w:rPr>
                <w:webHidden/>
                <w:rtl/>
              </w:rPr>
              <w:fldChar w:fldCharType="separate"/>
            </w:r>
            <w:r w:rsidR="00612808">
              <w:rPr>
                <w:webHidden/>
              </w:rPr>
              <w:t>232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3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Toc485811736 \h</w:instrText>
            </w:r>
            <w:r>
              <w:rPr>
                <w:noProof/>
                <w:webHidden/>
                <w:rtl/>
              </w:rPr>
              <w:instrText xml:space="preserve"> </w:instrText>
            </w:r>
            <w:r>
              <w:rPr>
                <w:noProof/>
                <w:webHidden/>
                <w:rtl/>
              </w:rPr>
            </w:r>
            <w:r>
              <w:rPr>
                <w:noProof/>
                <w:webHidden/>
                <w:rtl/>
              </w:rPr>
              <w:fldChar w:fldCharType="separate"/>
            </w:r>
            <w:r w:rsidR="00612808">
              <w:rPr>
                <w:noProof/>
                <w:webHidden/>
              </w:rPr>
              <w:t>232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37" w:history="1">
            <w:r w:rsidRPr="003158A4">
              <w:rPr>
                <w:rStyle w:val="Hyperlink"/>
                <w:lang w:bidi="fa-IR"/>
              </w:rPr>
              <w:t>640</w:t>
            </w:r>
            <w:r w:rsidRPr="003158A4">
              <w:rPr>
                <w:rStyle w:val="Hyperlink"/>
              </w:rPr>
              <w:t xml:space="preserve"> - </w:t>
            </w:r>
            <w:r w:rsidRPr="003158A4">
              <w:rPr>
                <w:rStyle w:val="Hyperlink"/>
                <w:rtl/>
              </w:rPr>
              <w:t>بَرَكاتُ حُسنِ الخُلُقِ في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Toc485811737 \h</w:instrText>
            </w:r>
            <w:r>
              <w:rPr>
                <w:webHidden/>
                <w:rtl/>
              </w:rPr>
              <w:instrText xml:space="preserve"> </w:instrText>
            </w:r>
            <w:r>
              <w:rPr>
                <w:webHidden/>
                <w:rtl/>
              </w:rPr>
            </w:r>
            <w:r>
              <w:rPr>
                <w:webHidden/>
                <w:rtl/>
              </w:rPr>
              <w:fldChar w:fldCharType="separate"/>
            </w:r>
            <w:r w:rsidR="00612808">
              <w:rPr>
                <w:webHidden/>
              </w:rPr>
              <w:t>233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38" w:history="1">
            <w:r w:rsidRPr="003158A4">
              <w:rPr>
                <w:rStyle w:val="Hyperlink"/>
                <w:lang w:bidi="fa-IR"/>
              </w:rPr>
              <w:t>640</w:t>
            </w:r>
            <w:r w:rsidRPr="003158A4">
              <w:rPr>
                <w:rStyle w:val="Hyperlink"/>
              </w:rPr>
              <w:t>. The blessing of Good Naturedness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Toc485811738 \h</w:instrText>
            </w:r>
            <w:r>
              <w:rPr>
                <w:webHidden/>
                <w:rtl/>
              </w:rPr>
              <w:instrText xml:space="preserve"> </w:instrText>
            </w:r>
            <w:r>
              <w:rPr>
                <w:webHidden/>
                <w:rtl/>
              </w:rPr>
            </w:r>
            <w:r>
              <w:rPr>
                <w:webHidden/>
                <w:rtl/>
              </w:rPr>
              <w:fldChar w:fldCharType="separate"/>
            </w:r>
            <w:r w:rsidR="00612808">
              <w:rPr>
                <w:webHidden/>
              </w:rPr>
              <w:t>233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3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Toc485811739 \h</w:instrText>
            </w:r>
            <w:r>
              <w:rPr>
                <w:noProof/>
                <w:webHidden/>
                <w:rtl/>
              </w:rPr>
              <w:instrText xml:space="preserve"> </w:instrText>
            </w:r>
            <w:r>
              <w:rPr>
                <w:noProof/>
                <w:webHidden/>
                <w:rtl/>
              </w:rPr>
            </w:r>
            <w:r>
              <w:rPr>
                <w:noProof/>
                <w:webHidden/>
                <w:rtl/>
              </w:rPr>
              <w:fldChar w:fldCharType="separate"/>
            </w:r>
            <w:r w:rsidR="00612808">
              <w:rPr>
                <w:noProof/>
                <w:webHidden/>
              </w:rPr>
              <w:t>233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0" w:history="1">
            <w:r w:rsidRPr="003158A4">
              <w:rPr>
                <w:rStyle w:val="Hyperlink"/>
                <w:lang w:bidi="fa-IR"/>
              </w:rPr>
              <w:t>641</w:t>
            </w:r>
            <w:r w:rsidRPr="003158A4">
              <w:rPr>
                <w:rStyle w:val="Hyperlink"/>
              </w:rPr>
              <w:t xml:space="preserve"> - </w:t>
            </w:r>
            <w:r w:rsidRPr="003158A4">
              <w:rPr>
                <w:rStyle w:val="Hyperlink"/>
                <w:rtl/>
              </w:rPr>
              <w:t>بَرَكاتُ حُسنِ الخُلُقِ فِي 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Toc485811740 \h</w:instrText>
            </w:r>
            <w:r>
              <w:rPr>
                <w:webHidden/>
                <w:rtl/>
              </w:rPr>
              <w:instrText xml:space="preserve"> </w:instrText>
            </w:r>
            <w:r>
              <w:rPr>
                <w:webHidden/>
                <w:rtl/>
              </w:rPr>
            </w:r>
            <w:r>
              <w:rPr>
                <w:webHidden/>
                <w:rtl/>
              </w:rPr>
              <w:fldChar w:fldCharType="separate"/>
            </w:r>
            <w:r w:rsidR="00612808">
              <w:rPr>
                <w:webHidden/>
              </w:rPr>
              <w:t>234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1" w:history="1">
            <w:r w:rsidRPr="003158A4">
              <w:rPr>
                <w:rStyle w:val="Hyperlink"/>
                <w:lang w:bidi="fa-IR"/>
              </w:rPr>
              <w:t>641</w:t>
            </w:r>
            <w:r w:rsidRPr="003158A4">
              <w:rPr>
                <w:rStyle w:val="Hyperlink"/>
              </w:rPr>
              <w:t>. The Blessings of Good Naturedness IN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Toc485811741 \h</w:instrText>
            </w:r>
            <w:r>
              <w:rPr>
                <w:webHidden/>
                <w:rtl/>
              </w:rPr>
              <w:instrText xml:space="preserve"> </w:instrText>
            </w:r>
            <w:r>
              <w:rPr>
                <w:webHidden/>
                <w:rtl/>
              </w:rPr>
            </w:r>
            <w:r>
              <w:rPr>
                <w:webHidden/>
                <w:rtl/>
              </w:rPr>
              <w:fldChar w:fldCharType="separate"/>
            </w:r>
            <w:r w:rsidR="00612808">
              <w:rPr>
                <w:webHidden/>
              </w:rPr>
              <w:t>234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4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Toc485811742 \h</w:instrText>
            </w:r>
            <w:r>
              <w:rPr>
                <w:noProof/>
                <w:webHidden/>
                <w:rtl/>
              </w:rPr>
              <w:instrText xml:space="preserve"> </w:instrText>
            </w:r>
            <w:r>
              <w:rPr>
                <w:noProof/>
                <w:webHidden/>
                <w:rtl/>
              </w:rPr>
            </w:r>
            <w:r>
              <w:rPr>
                <w:noProof/>
                <w:webHidden/>
                <w:rtl/>
              </w:rPr>
              <w:fldChar w:fldCharType="separate"/>
            </w:r>
            <w:r w:rsidR="00612808">
              <w:rPr>
                <w:noProof/>
                <w:webHidden/>
              </w:rPr>
              <w:t>234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3" w:history="1">
            <w:r w:rsidRPr="003158A4">
              <w:rPr>
                <w:rStyle w:val="Hyperlink"/>
                <w:lang w:bidi="fa-IR"/>
              </w:rPr>
              <w:t>642</w:t>
            </w:r>
            <w:r w:rsidRPr="003158A4">
              <w:rPr>
                <w:rStyle w:val="Hyperlink"/>
              </w:rPr>
              <w:t xml:space="preserve"> - </w:t>
            </w:r>
            <w:r w:rsidRPr="003158A4">
              <w:rPr>
                <w:rStyle w:val="Hyperlink"/>
                <w:rtl/>
              </w:rPr>
              <w:t>تَفسيرُ حُسنِ الخُلُقِ‏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Toc485811743 \h</w:instrText>
            </w:r>
            <w:r>
              <w:rPr>
                <w:webHidden/>
                <w:rtl/>
              </w:rPr>
              <w:instrText xml:space="preserve"> </w:instrText>
            </w:r>
            <w:r>
              <w:rPr>
                <w:webHidden/>
                <w:rtl/>
              </w:rPr>
            </w:r>
            <w:r>
              <w:rPr>
                <w:webHidden/>
                <w:rtl/>
              </w:rPr>
              <w:fldChar w:fldCharType="separate"/>
            </w:r>
            <w:r w:rsidR="00612808">
              <w:rPr>
                <w:webHidden/>
              </w:rPr>
              <w:t>236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4" w:history="1">
            <w:r w:rsidRPr="003158A4">
              <w:rPr>
                <w:rStyle w:val="Hyperlink"/>
                <w:lang w:bidi="fa-IR"/>
              </w:rPr>
              <w:t>642</w:t>
            </w:r>
            <w:r w:rsidRPr="003158A4">
              <w:rPr>
                <w:rStyle w:val="Hyperlink"/>
              </w:rPr>
              <w:t>. Explanation of Good Naturedness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Toc485811744 \h</w:instrText>
            </w:r>
            <w:r>
              <w:rPr>
                <w:webHidden/>
                <w:rtl/>
              </w:rPr>
              <w:instrText xml:space="preserve"> </w:instrText>
            </w:r>
            <w:r>
              <w:rPr>
                <w:webHidden/>
                <w:rtl/>
              </w:rPr>
            </w:r>
            <w:r>
              <w:rPr>
                <w:webHidden/>
                <w:rtl/>
              </w:rPr>
              <w:fldChar w:fldCharType="separate"/>
            </w:r>
            <w:r w:rsidR="00612808">
              <w:rPr>
                <w:webHidden/>
              </w:rPr>
              <w:t>236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4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Toc485811745 \h</w:instrText>
            </w:r>
            <w:r>
              <w:rPr>
                <w:noProof/>
                <w:webHidden/>
                <w:rtl/>
              </w:rPr>
              <w:instrText xml:space="preserve"> </w:instrText>
            </w:r>
            <w:r>
              <w:rPr>
                <w:noProof/>
                <w:webHidden/>
                <w:rtl/>
              </w:rPr>
            </w:r>
            <w:r>
              <w:rPr>
                <w:noProof/>
                <w:webHidden/>
                <w:rtl/>
              </w:rPr>
              <w:fldChar w:fldCharType="separate"/>
            </w:r>
            <w:r w:rsidR="00612808">
              <w:rPr>
                <w:noProof/>
                <w:webHidden/>
              </w:rPr>
              <w:t>236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6" w:history="1">
            <w:r w:rsidRPr="003158A4">
              <w:rPr>
                <w:rStyle w:val="Hyperlink"/>
                <w:lang w:bidi="fa-IR"/>
              </w:rPr>
              <w:t>643</w:t>
            </w:r>
            <w:r w:rsidRPr="003158A4">
              <w:rPr>
                <w:rStyle w:val="Hyperlink"/>
              </w:rPr>
              <w:t xml:space="preserve"> - </w:t>
            </w:r>
            <w:r w:rsidRPr="003158A4">
              <w:rPr>
                <w:rStyle w:val="Hyperlink"/>
                <w:rtl/>
              </w:rPr>
              <w:t>معالي الأخلاق‏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Toc485811746 \h</w:instrText>
            </w:r>
            <w:r>
              <w:rPr>
                <w:webHidden/>
                <w:rtl/>
              </w:rPr>
              <w:instrText xml:space="preserve"> </w:instrText>
            </w:r>
            <w:r>
              <w:rPr>
                <w:webHidden/>
                <w:rtl/>
              </w:rPr>
            </w:r>
            <w:r>
              <w:rPr>
                <w:webHidden/>
                <w:rtl/>
              </w:rPr>
              <w:fldChar w:fldCharType="separate"/>
            </w:r>
            <w:r w:rsidR="00612808">
              <w:rPr>
                <w:webHidden/>
              </w:rPr>
              <w:t>237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7" w:history="1">
            <w:r w:rsidRPr="003158A4">
              <w:rPr>
                <w:rStyle w:val="Hyperlink"/>
                <w:lang w:bidi="fa-IR"/>
              </w:rPr>
              <w:t>643</w:t>
            </w:r>
            <w:r w:rsidRPr="003158A4">
              <w:rPr>
                <w:rStyle w:val="Hyperlink"/>
              </w:rPr>
              <w:t>. High Moral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Toc485811747 \h</w:instrText>
            </w:r>
            <w:r>
              <w:rPr>
                <w:webHidden/>
                <w:rtl/>
              </w:rPr>
              <w:instrText xml:space="preserve"> </w:instrText>
            </w:r>
            <w:r>
              <w:rPr>
                <w:webHidden/>
                <w:rtl/>
              </w:rPr>
            </w:r>
            <w:r>
              <w:rPr>
                <w:webHidden/>
                <w:rtl/>
              </w:rPr>
              <w:fldChar w:fldCharType="separate"/>
            </w:r>
            <w:r w:rsidR="00612808">
              <w:rPr>
                <w:webHidden/>
              </w:rPr>
              <w:t>237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4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Toc485811748 \h</w:instrText>
            </w:r>
            <w:r>
              <w:rPr>
                <w:noProof/>
                <w:webHidden/>
                <w:rtl/>
              </w:rPr>
              <w:instrText xml:space="preserve"> </w:instrText>
            </w:r>
            <w:r>
              <w:rPr>
                <w:noProof/>
                <w:webHidden/>
                <w:rtl/>
              </w:rPr>
            </w:r>
            <w:r>
              <w:rPr>
                <w:noProof/>
                <w:webHidden/>
                <w:rtl/>
              </w:rPr>
              <w:fldChar w:fldCharType="separate"/>
            </w:r>
            <w:r w:rsidR="00612808">
              <w:rPr>
                <w:noProof/>
                <w:webHidden/>
              </w:rPr>
              <w:t>237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49" w:history="1">
            <w:r w:rsidRPr="003158A4">
              <w:rPr>
                <w:rStyle w:val="Hyperlink"/>
                <w:lang w:bidi="fa-IR"/>
              </w:rPr>
              <w:t>644</w:t>
            </w:r>
            <w:r w:rsidRPr="003158A4">
              <w:rPr>
                <w:rStyle w:val="Hyperlink"/>
              </w:rPr>
              <w:t xml:space="preserve"> - </w:t>
            </w:r>
            <w:r w:rsidRPr="003158A4">
              <w:rPr>
                <w:rStyle w:val="Hyperlink"/>
                <w:rtl/>
              </w:rPr>
              <w:t>تَفسيرُ مَكارِمِ الأخلاقِ‏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Toc485811749 \h</w:instrText>
            </w:r>
            <w:r>
              <w:rPr>
                <w:webHidden/>
                <w:rtl/>
              </w:rPr>
              <w:instrText xml:space="preserve"> </w:instrText>
            </w:r>
            <w:r>
              <w:rPr>
                <w:webHidden/>
                <w:rtl/>
              </w:rPr>
            </w:r>
            <w:r>
              <w:rPr>
                <w:webHidden/>
                <w:rtl/>
              </w:rPr>
              <w:fldChar w:fldCharType="separate"/>
            </w:r>
            <w:r w:rsidR="00612808">
              <w:rPr>
                <w:webHidden/>
              </w:rPr>
              <w:t>238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0" w:history="1">
            <w:r w:rsidRPr="003158A4">
              <w:rPr>
                <w:rStyle w:val="Hyperlink"/>
                <w:lang w:bidi="fa-IR"/>
              </w:rPr>
              <w:t>644</w:t>
            </w:r>
            <w:r w:rsidRPr="003158A4">
              <w:rPr>
                <w:rStyle w:val="Hyperlink"/>
              </w:rPr>
              <w:t>. Explanation of Noble Moral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Toc485811750 \h</w:instrText>
            </w:r>
            <w:r>
              <w:rPr>
                <w:webHidden/>
                <w:rtl/>
              </w:rPr>
              <w:instrText xml:space="preserve"> </w:instrText>
            </w:r>
            <w:r>
              <w:rPr>
                <w:webHidden/>
                <w:rtl/>
              </w:rPr>
            </w:r>
            <w:r>
              <w:rPr>
                <w:webHidden/>
                <w:rtl/>
              </w:rPr>
              <w:fldChar w:fldCharType="separate"/>
            </w:r>
            <w:r w:rsidR="00612808">
              <w:rPr>
                <w:webHidden/>
              </w:rPr>
              <w:t>238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5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Toc485811751 \h</w:instrText>
            </w:r>
            <w:r>
              <w:rPr>
                <w:noProof/>
                <w:webHidden/>
                <w:rtl/>
              </w:rPr>
              <w:instrText xml:space="preserve"> </w:instrText>
            </w:r>
            <w:r>
              <w:rPr>
                <w:noProof/>
                <w:webHidden/>
                <w:rtl/>
              </w:rPr>
            </w:r>
            <w:r>
              <w:rPr>
                <w:noProof/>
                <w:webHidden/>
                <w:rtl/>
              </w:rPr>
              <w:fldChar w:fldCharType="separate"/>
            </w:r>
            <w:r w:rsidR="00612808">
              <w:rPr>
                <w:noProof/>
                <w:webHidden/>
              </w:rPr>
              <w:t>238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2" w:history="1">
            <w:r w:rsidRPr="003158A4">
              <w:rPr>
                <w:rStyle w:val="Hyperlink"/>
                <w:lang w:bidi="fa-IR"/>
              </w:rPr>
              <w:t>645</w:t>
            </w:r>
            <w:r w:rsidRPr="003158A4">
              <w:rPr>
                <w:rStyle w:val="Hyperlink"/>
              </w:rPr>
              <w:t xml:space="preserve"> - </w:t>
            </w:r>
            <w:r w:rsidRPr="003158A4">
              <w:rPr>
                <w:rStyle w:val="Hyperlink"/>
                <w:rtl/>
              </w:rPr>
              <w:t>خَيرُ المَكارمِ‏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Toc485811752 \h</w:instrText>
            </w:r>
            <w:r>
              <w:rPr>
                <w:webHidden/>
                <w:rtl/>
              </w:rPr>
              <w:instrText xml:space="preserve"> </w:instrText>
            </w:r>
            <w:r>
              <w:rPr>
                <w:webHidden/>
                <w:rtl/>
              </w:rPr>
            </w:r>
            <w:r>
              <w:rPr>
                <w:webHidden/>
                <w:rtl/>
              </w:rPr>
              <w:fldChar w:fldCharType="separate"/>
            </w:r>
            <w:r w:rsidR="00612808">
              <w:rPr>
                <w:webHidden/>
              </w:rPr>
              <w:t>239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3" w:history="1">
            <w:r w:rsidRPr="003158A4">
              <w:rPr>
                <w:rStyle w:val="Hyperlink"/>
                <w:lang w:bidi="fa-IR"/>
              </w:rPr>
              <w:t>645</w:t>
            </w:r>
            <w:r w:rsidRPr="003158A4">
              <w:rPr>
                <w:rStyle w:val="Hyperlink"/>
              </w:rPr>
              <w:t>. THE BEST OF NOBLE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Toc485811753 \h</w:instrText>
            </w:r>
            <w:r>
              <w:rPr>
                <w:webHidden/>
                <w:rtl/>
              </w:rPr>
              <w:instrText xml:space="preserve"> </w:instrText>
            </w:r>
            <w:r>
              <w:rPr>
                <w:webHidden/>
                <w:rtl/>
              </w:rPr>
            </w:r>
            <w:r>
              <w:rPr>
                <w:webHidden/>
                <w:rtl/>
              </w:rPr>
              <w:fldChar w:fldCharType="separate"/>
            </w:r>
            <w:r w:rsidR="00612808">
              <w:rPr>
                <w:webHidden/>
              </w:rPr>
              <w:t>239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Toc485811754 \h</w:instrText>
            </w:r>
            <w:r>
              <w:rPr>
                <w:noProof/>
                <w:webHidden/>
                <w:rtl/>
              </w:rPr>
              <w:instrText xml:space="preserve"> </w:instrText>
            </w:r>
            <w:r>
              <w:rPr>
                <w:noProof/>
                <w:webHidden/>
                <w:rtl/>
              </w:rPr>
            </w:r>
            <w:r>
              <w:rPr>
                <w:noProof/>
                <w:webHidden/>
                <w:rtl/>
              </w:rPr>
              <w:fldChar w:fldCharType="separate"/>
            </w:r>
            <w:r w:rsidR="00612808">
              <w:rPr>
                <w:noProof/>
                <w:webHidden/>
              </w:rPr>
              <w:t>239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5" w:history="1">
            <w:r w:rsidRPr="003158A4">
              <w:rPr>
                <w:rStyle w:val="Hyperlink"/>
                <w:lang w:bidi="fa-IR"/>
              </w:rPr>
              <w:t>646</w:t>
            </w:r>
            <w:r w:rsidRPr="003158A4">
              <w:rPr>
                <w:rStyle w:val="Hyperlink"/>
              </w:rPr>
              <w:t xml:space="preserve"> - </w:t>
            </w:r>
            <w:r w:rsidRPr="003158A4">
              <w:rPr>
                <w:rStyle w:val="Hyperlink"/>
                <w:rtl/>
              </w:rPr>
              <w:t>ثَمَراتُ حُسنِ الخُلُقِ‏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Toc485811755 \h</w:instrText>
            </w:r>
            <w:r>
              <w:rPr>
                <w:webHidden/>
                <w:rtl/>
              </w:rPr>
              <w:instrText xml:space="preserve"> </w:instrText>
            </w:r>
            <w:r>
              <w:rPr>
                <w:webHidden/>
                <w:rtl/>
              </w:rPr>
            </w:r>
            <w:r>
              <w:rPr>
                <w:webHidden/>
                <w:rtl/>
              </w:rPr>
              <w:fldChar w:fldCharType="separate"/>
            </w:r>
            <w:r w:rsidR="00612808">
              <w:rPr>
                <w:webHidden/>
              </w:rPr>
              <w:t>240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6" w:history="1">
            <w:r w:rsidRPr="003158A4">
              <w:rPr>
                <w:rStyle w:val="Hyperlink"/>
                <w:lang w:bidi="fa-IR"/>
              </w:rPr>
              <w:t>646</w:t>
            </w:r>
            <w:r w:rsidRPr="003158A4">
              <w:rPr>
                <w:rStyle w:val="Hyperlink"/>
              </w:rPr>
              <w:t>. The Fruits of Good Naturedness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Toc485811756 \h</w:instrText>
            </w:r>
            <w:r>
              <w:rPr>
                <w:webHidden/>
                <w:rtl/>
              </w:rPr>
              <w:instrText xml:space="preserve"> </w:instrText>
            </w:r>
            <w:r>
              <w:rPr>
                <w:webHidden/>
                <w:rtl/>
              </w:rPr>
            </w:r>
            <w:r>
              <w:rPr>
                <w:webHidden/>
                <w:rtl/>
              </w:rPr>
              <w:fldChar w:fldCharType="separate"/>
            </w:r>
            <w:r w:rsidR="00612808">
              <w:rPr>
                <w:webHidden/>
              </w:rPr>
              <w:t>240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Toc485811757 \h</w:instrText>
            </w:r>
            <w:r>
              <w:rPr>
                <w:noProof/>
                <w:webHidden/>
                <w:rtl/>
              </w:rPr>
              <w:instrText xml:space="preserve"> </w:instrText>
            </w:r>
            <w:r>
              <w:rPr>
                <w:noProof/>
                <w:webHidden/>
                <w:rtl/>
              </w:rPr>
            </w:r>
            <w:r>
              <w:rPr>
                <w:noProof/>
                <w:webHidden/>
                <w:rtl/>
              </w:rPr>
              <w:fldChar w:fldCharType="separate"/>
            </w:r>
            <w:r w:rsidR="00612808">
              <w:rPr>
                <w:noProof/>
                <w:webHidden/>
              </w:rPr>
              <w:t>240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8" w:history="1">
            <w:r w:rsidRPr="003158A4">
              <w:rPr>
                <w:rStyle w:val="Hyperlink"/>
                <w:lang w:bidi="fa-IR"/>
              </w:rPr>
              <w:t>647</w:t>
            </w:r>
            <w:r w:rsidRPr="003158A4">
              <w:rPr>
                <w:rStyle w:val="Hyperlink"/>
              </w:rPr>
              <w:t xml:space="preserve"> - </w:t>
            </w:r>
            <w:r w:rsidRPr="003158A4">
              <w:rPr>
                <w:rStyle w:val="Hyperlink"/>
                <w:rtl/>
              </w:rPr>
              <w:t>ذَمُّ سوءِ الخُلُقِ‏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Toc485811758 \h</w:instrText>
            </w:r>
            <w:r>
              <w:rPr>
                <w:webHidden/>
                <w:rtl/>
              </w:rPr>
              <w:instrText xml:space="preserve"> </w:instrText>
            </w:r>
            <w:r>
              <w:rPr>
                <w:webHidden/>
                <w:rtl/>
              </w:rPr>
            </w:r>
            <w:r>
              <w:rPr>
                <w:webHidden/>
                <w:rtl/>
              </w:rPr>
              <w:fldChar w:fldCharType="separate"/>
            </w:r>
            <w:r w:rsidR="00612808">
              <w:rPr>
                <w:webHidden/>
              </w:rPr>
              <w:t>241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59" w:history="1">
            <w:r w:rsidRPr="003158A4">
              <w:rPr>
                <w:rStyle w:val="Hyperlink"/>
                <w:lang w:bidi="fa-IR"/>
              </w:rPr>
              <w:t>647</w:t>
            </w:r>
            <w:r w:rsidRPr="003158A4">
              <w:rPr>
                <w:rStyle w:val="Hyperlink"/>
              </w:rPr>
              <w:t>. Denouncing Ill Naturedness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Toc485811759 \h</w:instrText>
            </w:r>
            <w:r>
              <w:rPr>
                <w:webHidden/>
                <w:rtl/>
              </w:rPr>
              <w:instrText xml:space="preserve"> </w:instrText>
            </w:r>
            <w:r>
              <w:rPr>
                <w:webHidden/>
                <w:rtl/>
              </w:rPr>
            </w:r>
            <w:r>
              <w:rPr>
                <w:webHidden/>
                <w:rtl/>
              </w:rPr>
              <w:fldChar w:fldCharType="separate"/>
            </w:r>
            <w:r w:rsidR="00612808">
              <w:rPr>
                <w:webHidden/>
              </w:rPr>
              <w:t>241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Toc485811760 \h</w:instrText>
            </w:r>
            <w:r>
              <w:rPr>
                <w:noProof/>
                <w:webHidden/>
                <w:rtl/>
              </w:rPr>
              <w:instrText xml:space="preserve"> </w:instrText>
            </w:r>
            <w:r>
              <w:rPr>
                <w:noProof/>
                <w:webHidden/>
                <w:rtl/>
              </w:rPr>
            </w:r>
            <w:r>
              <w:rPr>
                <w:noProof/>
                <w:webHidden/>
                <w:rtl/>
              </w:rPr>
              <w:fldChar w:fldCharType="separate"/>
            </w:r>
            <w:r w:rsidR="00612808">
              <w:rPr>
                <w:noProof/>
                <w:webHidden/>
              </w:rPr>
              <w:t>241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1" w:history="1">
            <w:r w:rsidRPr="003158A4">
              <w:rPr>
                <w:rStyle w:val="Hyperlink"/>
                <w:lang w:bidi="fa-IR"/>
              </w:rPr>
              <w:t>648</w:t>
            </w:r>
            <w:r w:rsidRPr="003158A4">
              <w:rPr>
                <w:rStyle w:val="Hyperlink"/>
              </w:rPr>
              <w:t xml:space="preserve"> - </w:t>
            </w:r>
            <w:r w:rsidRPr="003158A4">
              <w:rPr>
                <w:rStyle w:val="Hyperlink"/>
                <w:rtl/>
              </w:rPr>
              <w:t>عاقِبَةُ الخُلُقِ السَّيِّئِ‏</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Toc485811761 \h</w:instrText>
            </w:r>
            <w:r>
              <w:rPr>
                <w:webHidden/>
                <w:rtl/>
              </w:rPr>
              <w:instrText xml:space="preserve"> </w:instrText>
            </w:r>
            <w:r>
              <w:rPr>
                <w:webHidden/>
                <w:rtl/>
              </w:rPr>
            </w:r>
            <w:r>
              <w:rPr>
                <w:webHidden/>
                <w:rtl/>
              </w:rPr>
              <w:fldChar w:fldCharType="separate"/>
            </w:r>
            <w:r w:rsidR="00612808">
              <w:rPr>
                <w:webHidden/>
              </w:rPr>
              <w:t>242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2" w:history="1">
            <w:r w:rsidRPr="003158A4">
              <w:rPr>
                <w:rStyle w:val="Hyperlink"/>
                <w:lang w:bidi="fa-IR"/>
              </w:rPr>
              <w:t>648</w:t>
            </w:r>
            <w:r w:rsidRPr="003158A4">
              <w:rPr>
                <w:rStyle w:val="Hyperlink"/>
              </w:rPr>
              <w:t>. THE FINAL OUTCOME OF THE ILL-NATURED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Toc485811762 \h</w:instrText>
            </w:r>
            <w:r>
              <w:rPr>
                <w:webHidden/>
                <w:rtl/>
              </w:rPr>
              <w:instrText xml:space="preserve"> </w:instrText>
            </w:r>
            <w:r>
              <w:rPr>
                <w:webHidden/>
                <w:rtl/>
              </w:rPr>
            </w:r>
            <w:r>
              <w:rPr>
                <w:webHidden/>
                <w:rtl/>
              </w:rPr>
              <w:fldChar w:fldCharType="separate"/>
            </w:r>
            <w:r w:rsidR="00612808">
              <w:rPr>
                <w:webHidden/>
              </w:rPr>
              <w:t>242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Toc485811763 \h</w:instrText>
            </w:r>
            <w:r>
              <w:rPr>
                <w:noProof/>
                <w:webHidden/>
                <w:rtl/>
              </w:rPr>
              <w:instrText xml:space="preserve"> </w:instrText>
            </w:r>
            <w:r>
              <w:rPr>
                <w:noProof/>
                <w:webHidden/>
                <w:rtl/>
              </w:rPr>
            </w:r>
            <w:r>
              <w:rPr>
                <w:noProof/>
                <w:webHidden/>
                <w:rtl/>
              </w:rPr>
              <w:fldChar w:fldCharType="separate"/>
            </w:r>
            <w:r w:rsidR="00612808">
              <w:rPr>
                <w:noProof/>
                <w:webHidden/>
              </w:rPr>
              <w:t>242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4" w:history="1">
            <w:r w:rsidRPr="003158A4">
              <w:rPr>
                <w:rStyle w:val="Hyperlink"/>
                <w:lang w:bidi="fa-IR"/>
              </w:rPr>
              <w:t>649</w:t>
            </w:r>
            <w:r w:rsidRPr="003158A4">
              <w:rPr>
                <w:rStyle w:val="Hyperlink"/>
              </w:rPr>
              <w:t xml:space="preserve"> - </w:t>
            </w:r>
            <w:r w:rsidRPr="003158A4">
              <w:rPr>
                <w:rStyle w:val="Hyperlink"/>
                <w:rtl/>
              </w:rPr>
              <w:t>أفضَلُ الأخلاقِ‏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Toc485811764 \h</w:instrText>
            </w:r>
            <w:r>
              <w:rPr>
                <w:webHidden/>
                <w:rtl/>
              </w:rPr>
              <w:instrText xml:space="preserve"> </w:instrText>
            </w:r>
            <w:r>
              <w:rPr>
                <w:webHidden/>
                <w:rtl/>
              </w:rPr>
            </w:r>
            <w:r>
              <w:rPr>
                <w:webHidden/>
                <w:rtl/>
              </w:rPr>
              <w:fldChar w:fldCharType="separate"/>
            </w:r>
            <w:r w:rsidR="00612808">
              <w:rPr>
                <w:webHidden/>
              </w:rPr>
              <w:t>243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5" w:history="1">
            <w:r w:rsidRPr="003158A4">
              <w:rPr>
                <w:rStyle w:val="Hyperlink"/>
                <w:lang w:bidi="fa-IR"/>
              </w:rPr>
              <w:t>649</w:t>
            </w:r>
            <w:r w:rsidRPr="003158A4">
              <w:rPr>
                <w:rStyle w:val="Hyperlink"/>
              </w:rPr>
              <w:t>. THE BEST VIRTUES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Toc485811765 \h</w:instrText>
            </w:r>
            <w:r>
              <w:rPr>
                <w:webHidden/>
                <w:rtl/>
              </w:rPr>
              <w:instrText xml:space="preserve"> </w:instrText>
            </w:r>
            <w:r>
              <w:rPr>
                <w:webHidden/>
                <w:rtl/>
              </w:rPr>
            </w:r>
            <w:r>
              <w:rPr>
                <w:webHidden/>
                <w:rtl/>
              </w:rPr>
              <w:fldChar w:fldCharType="separate"/>
            </w:r>
            <w:r w:rsidR="00612808">
              <w:rPr>
                <w:webHidden/>
              </w:rPr>
              <w:t>243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Toc485811766 \h</w:instrText>
            </w:r>
            <w:r>
              <w:rPr>
                <w:noProof/>
                <w:webHidden/>
                <w:rtl/>
              </w:rPr>
              <w:instrText xml:space="preserve"> </w:instrText>
            </w:r>
            <w:r>
              <w:rPr>
                <w:noProof/>
                <w:webHidden/>
                <w:rtl/>
              </w:rPr>
            </w:r>
            <w:r>
              <w:rPr>
                <w:noProof/>
                <w:webHidden/>
                <w:rtl/>
              </w:rPr>
              <w:fldChar w:fldCharType="separate"/>
            </w:r>
            <w:r w:rsidR="00612808">
              <w:rPr>
                <w:noProof/>
                <w:webHidden/>
              </w:rPr>
              <w:t>243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7" w:history="1">
            <w:r w:rsidRPr="003158A4">
              <w:rPr>
                <w:rStyle w:val="Hyperlink"/>
                <w:lang w:bidi="fa-IR"/>
              </w:rPr>
              <w:t>650</w:t>
            </w:r>
            <w:r w:rsidRPr="003158A4">
              <w:rPr>
                <w:rStyle w:val="Hyperlink"/>
              </w:rPr>
              <w:t xml:space="preserve"> - </w:t>
            </w:r>
            <w:r w:rsidRPr="003158A4">
              <w:rPr>
                <w:rStyle w:val="Hyperlink"/>
                <w:rtl/>
              </w:rPr>
              <w:t>ارتِباطُ السَّجايا بَعضِها بِبَعضٍ‏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Toc485811767 \h</w:instrText>
            </w:r>
            <w:r>
              <w:rPr>
                <w:webHidden/>
                <w:rtl/>
              </w:rPr>
              <w:instrText xml:space="preserve"> </w:instrText>
            </w:r>
            <w:r>
              <w:rPr>
                <w:webHidden/>
                <w:rtl/>
              </w:rPr>
            </w:r>
            <w:r>
              <w:rPr>
                <w:webHidden/>
                <w:rtl/>
              </w:rPr>
              <w:fldChar w:fldCharType="separate"/>
            </w:r>
            <w:r w:rsidR="00612808">
              <w:rPr>
                <w:webHidden/>
              </w:rPr>
              <w:t>244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68" w:history="1">
            <w:r w:rsidRPr="003158A4">
              <w:rPr>
                <w:rStyle w:val="Hyperlink"/>
                <w:lang w:bidi="fa-IR"/>
              </w:rPr>
              <w:t>650</w:t>
            </w:r>
            <w:r w:rsidRPr="003158A4">
              <w:rPr>
                <w:rStyle w:val="Hyperlink"/>
              </w:rPr>
              <w:t>. THE LINK BETWEEN VARIOUS TRAITS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Toc485811768 \h</w:instrText>
            </w:r>
            <w:r>
              <w:rPr>
                <w:webHidden/>
                <w:rtl/>
              </w:rPr>
              <w:instrText xml:space="preserve"> </w:instrText>
            </w:r>
            <w:r>
              <w:rPr>
                <w:webHidden/>
                <w:rtl/>
              </w:rPr>
            </w:r>
            <w:r>
              <w:rPr>
                <w:webHidden/>
                <w:rtl/>
              </w:rPr>
              <w:fldChar w:fldCharType="separate"/>
            </w:r>
            <w:r w:rsidR="00612808">
              <w:rPr>
                <w:webHidden/>
              </w:rPr>
              <w:t>244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6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Toc485811769 \h</w:instrText>
            </w:r>
            <w:r>
              <w:rPr>
                <w:noProof/>
                <w:webHidden/>
                <w:rtl/>
              </w:rPr>
              <w:instrText xml:space="preserve"> </w:instrText>
            </w:r>
            <w:r>
              <w:rPr>
                <w:noProof/>
                <w:webHidden/>
                <w:rtl/>
              </w:rPr>
            </w:r>
            <w:r>
              <w:rPr>
                <w:noProof/>
                <w:webHidden/>
                <w:rtl/>
              </w:rPr>
              <w:fldChar w:fldCharType="separate"/>
            </w:r>
            <w:r w:rsidR="00612808">
              <w:rPr>
                <w:noProof/>
                <w:webHidden/>
              </w:rPr>
              <w:t>244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70" w:history="1">
            <w:r w:rsidRPr="003158A4">
              <w:rPr>
                <w:rStyle w:val="Hyperlink"/>
                <w:lang w:bidi="fa-IR"/>
              </w:rPr>
              <w:t>134</w:t>
            </w:r>
            <w:r w:rsidRPr="003158A4">
              <w:rPr>
                <w:rStyle w:val="Hyperlink"/>
              </w:rPr>
              <w:t xml:space="preserve"> - </w:t>
            </w:r>
            <w:r w:rsidRPr="003158A4">
              <w:rPr>
                <w:rStyle w:val="Hyperlink"/>
                <w:rtl/>
              </w:rPr>
              <w:t>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Toc485811770 \h</w:instrText>
            </w:r>
            <w:r>
              <w:rPr>
                <w:webHidden/>
                <w:rtl/>
              </w:rPr>
              <w:instrText xml:space="preserve"> </w:instrText>
            </w:r>
            <w:r>
              <w:rPr>
                <w:webHidden/>
                <w:rtl/>
              </w:rPr>
            </w:r>
            <w:r>
              <w:rPr>
                <w:webHidden/>
                <w:rtl/>
              </w:rPr>
              <w:fldChar w:fldCharType="separate"/>
            </w:r>
            <w:r w:rsidR="00612808">
              <w:rPr>
                <w:webHidden/>
              </w:rPr>
              <w:t>245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71" w:history="1">
            <w:r w:rsidRPr="003158A4">
              <w:rPr>
                <w:rStyle w:val="Hyperlink"/>
                <w:lang w:bidi="fa-IR"/>
              </w:rPr>
              <w:t>134</w:t>
            </w:r>
            <w:r w:rsidRPr="003158A4">
              <w:rPr>
                <w:rStyle w:val="Hyperlink"/>
              </w:rPr>
              <w:t>.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Toc485811771 \h</w:instrText>
            </w:r>
            <w:r>
              <w:rPr>
                <w:webHidden/>
                <w:rtl/>
              </w:rPr>
              <w:instrText xml:space="preserve"> </w:instrText>
            </w:r>
            <w:r>
              <w:rPr>
                <w:webHidden/>
                <w:rtl/>
              </w:rPr>
            </w:r>
            <w:r>
              <w:rPr>
                <w:webHidden/>
                <w:rtl/>
              </w:rPr>
              <w:fldChar w:fldCharType="separate"/>
            </w:r>
            <w:r w:rsidR="00612808">
              <w:rPr>
                <w:webHidden/>
              </w:rPr>
              <w:t>245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2" w:history="1">
            <w:r w:rsidRPr="003158A4">
              <w:rPr>
                <w:rStyle w:val="Hyperlink"/>
                <w:lang w:bidi="fa-IR"/>
              </w:rPr>
              <w:t>651</w:t>
            </w:r>
            <w:r w:rsidRPr="003158A4">
              <w:rPr>
                <w:rStyle w:val="Hyperlink"/>
              </w:rPr>
              <w:t xml:space="preserve"> - </w:t>
            </w:r>
            <w:r w:rsidRPr="003158A4">
              <w:rPr>
                <w:rStyle w:val="Hyperlink"/>
                <w:rtl/>
              </w:rPr>
              <w:t>ذَمُّ شُربِ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Toc485811772 \h</w:instrText>
            </w:r>
            <w:r>
              <w:rPr>
                <w:webHidden/>
                <w:rtl/>
              </w:rPr>
              <w:instrText xml:space="preserve"> </w:instrText>
            </w:r>
            <w:r>
              <w:rPr>
                <w:webHidden/>
                <w:rtl/>
              </w:rPr>
            </w:r>
            <w:r>
              <w:rPr>
                <w:webHidden/>
                <w:rtl/>
              </w:rPr>
              <w:fldChar w:fldCharType="separate"/>
            </w:r>
            <w:r w:rsidR="00612808">
              <w:rPr>
                <w:webHidden/>
              </w:rPr>
              <w:t>245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3" w:history="1">
            <w:r w:rsidRPr="003158A4">
              <w:rPr>
                <w:rStyle w:val="Hyperlink"/>
                <w:lang w:bidi="fa-IR"/>
              </w:rPr>
              <w:t>651</w:t>
            </w:r>
            <w:r w:rsidRPr="003158A4">
              <w:rPr>
                <w:rStyle w:val="Hyperlink"/>
              </w:rPr>
              <w:t>. DENOUNCING DRINKING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Toc485811773 \h</w:instrText>
            </w:r>
            <w:r>
              <w:rPr>
                <w:webHidden/>
                <w:rtl/>
              </w:rPr>
              <w:instrText xml:space="preserve"> </w:instrText>
            </w:r>
            <w:r>
              <w:rPr>
                <w:webHidden/>
                <w:rtl/>
              </w:rPr>
            </w:r>
            <w:r>
              <w:rPr>
                <w:webHidden/>
                <w:rtl/>
              </w:rPr>
              <w:fldChar w:fldCharType="separate"/>
            </w:r>
            <w:r w:rsidR="00612808">
              <w:rPr>
                <w:webHidden/>
              </w:rPr>
              <w:t>245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7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Toc485811774 \h</w:instrText>
            </w:r>
            <w:r>
              <w:rPr>
                <w:noProof/>
                <w:webHidden/>
                <w:rtl/>
              </w:rPr>
              <w:instrText xml:space="preserve"> </w:instrText>
            </w:r>
            <w:r>
              <w:rPr>
                <w:noProof/>
                <w:webHidden/>
                <w:rtl/>
              </w:rPr>
            </w:r>
            <w:r>
              <w:rPr>
                <w:noProof/>
                <w:webHidden/>
                <w:rtl/>
              </w:rPr>
              <w:fldChar w:fldCharType="separate"/>
            </w:r>
            <w:r w:rsidR="00612808">
              <w:rPr>
                <w:noProof/>
                <w:webHidden/>
              </w:rPr>
              <w:t>245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5" w:history="1">
            <w:r w:rsidRPr="003158A4">
              <w:rPr>
                <w:rStyle w:val="Hyperlink"/>
                <w:lang w:bidi="fa-IR"/>
              </w:rPr>
              <w:t>652</w:t>
            </w:r>
            <w:r w:rsidRPr="003158A4">
              <w:rPr>
                <w:rStyle w:val="Hyperlink"/>
              </w:rPr>
              <w:t xml:space="preserve"> - </w:t>
            </w:r>
            <w:r w:rsidRPr="003158A4">
              <w:rPr>
                <w:rStyle w:val="Hyperlink"/>
                <w:rtl/>
              </w:rPr>
              <w:t>عِلَّةُ تَحريمِ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Toc485811775 \h</w:instrText>
            </w:r>
            <w:r>
              <w:rPr>
                <w:webHidden/>
                <w:rtl/>
              </w:rPr>
              <w:instrText xml:space="preserve"> </w:instrText>
            </w:r>
            <w:r>
              <w:rPr>
                <w:webHidden/>
                <w:rtl/>
              </w:rPr>
            </w:r>
            <w:r>
              <w:rPr>
                <w:webHidden/>
                <w:rtl/>
              </w:rPr>
              <w:fldChar w:fldCharType="separate"/>
            </w:r>
            <w:r w:rsidR="00612808">
              <w:rPr>
                <w:webHidden/>
              </w:rPr>
              <w:t>246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6" w:history="1">
            <w:r w:rsidRPr="003158A4">
              <w:rPr>
                <w:rStyle w:val="Hyperlink"/>
                <w:lang w:bidi="fa-IR"/>
              </w:rPr>
              <w:t>652</w:t>
            </w:r>
            <w:r w:rsidRPr="003158A4">
              <w:rPr>
                <w:rStyle w:val="Hyperlink"/>
              </w:rPr>
              <w:t>. THE REASON FOR THE PROHIBITION of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Toc485811776 \h</w:instrText>
            </w:r>
            <w:r>
              <w:rPr>
                <w:webHidden/>
                <w:rtl/>
              </w:rPr>
              <w:instrText xml:space="preserve"> </w:instrText>
            </w:r>
            <w:r>
              <w:rPr>
                <w:webHidden/>
                <w:rtl/>
              </w:rPr>
            </w:r>
            <w:r>
              <w:rPr>
                <w:webHidden/>
                <w:rtl/>
              </w:rPr>
              <w:fldChar w:fldCharType="separate"/>
            </w:r>
            <w:r w:rsidR="00612808">
              <w:rPr>
                <w:webHidden/>
              </w:rPr>
              <w:t>246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7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Toc485811777 \h</w:instrText>
            </w:r>
            <w:r>
              <w:rPr>
                <w:noProof/>
                <w:webHidden/>
                <w:rtl/>
              </w:rPr>
              <w:instrText xml:space="preserve"> </w:instrText>
            </w:r>
            <w:r>
              <w:rPr>
                <w:noProof/>
                <w:webHidden/>
                <w:rtl/>
              </w:rPr>
            </w:r>
            <w:r>
              <w:rPr>
                <w:noProof/>
                <w:webHidden/>
                <w:rtl/>
              </w:rPr>
              <w:fldChar w:fldCharType="separate"/>
            </w:r>
            <w:r w:rsidR="00612808">
              <w:rPr>
                <w:noProof/>
                <w:webHidden/>
              </w:rPr>
              <w:t>246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8" w:history="1">
            <w:r w:rsidRPr="003158A4">
              <w:rPr>
                <w:rStyle w:val="Hyperlink"/>
                <w:lang w:bidi="fa-IR"/>
              </w:rPr>
              <w:t>653</w:t>
            </w:r>
            <w:r w:rsidRPr="003158A4">
              <w:rPr>
                <w:rStyle w:val="Hyperlink"/>
              </w:rPr>
              <w:t xml:space="preserve"> - </w:t>
            </w:r>
            <w:r w:rsidRPr="003158A4">
              <w:rPr>
                <w:rStyle w:val="Hyperlink"/>
                <w:rtl/>
              </w:rPr>
              <w:t>عاقِبَةُ شُربِ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Toc485811778 \h</w:instrText>
            </w:r>
            <w:r>
              <w:rPr>
                <w:webHidden/>
                <w:rtl/>
              </w:rPr>
              <w:instrText xml:space="preserve"> </w:instrText>
            </w:r>
            <w:r>
              <w:rPr>
                <w:webHidden/>
                <w:rtl/>
              </w:rPr>
            </w:r>
            <w:r>
              <w:rPr>
                <w:webHidden/>
                <w:rtl/>
              </w:rPr>
              <w:fldChar w:fldCharType="separate"/>
            </w:r>
            <w:r w:rsidR="00612808">
              <w:rPr>
                <w:webHidden/>
              </w:rPr>
              <w:t>247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79" w:history="1">
            <w:r w:rsidRPr="003158A4">
              <w:rPr>
                <w:rStyle w:val="Hyperlink"/>
                <w:lang w:bidi="fa-IR"/>
              </w:rPr>
              <w:t>653</w:t>
            </w:r>
            <w:r w:rsidRPr="003158A4">
              <w:rPr>
                <w:rStyle w:val="Hyperlink"/>
              </w:rPr>
              <w:t>. THE CONSEQUENCE OF DRINKING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Toc485811779 \h</w:instrText>
            </w:r>
            <w:r>
              <w:rPr>
                <w:webHidden/>
                <w:rtl/>
              </w:rPr>
              <w:instrText xml:space="preserve"> </w:instrText>
            </w:r>
            <w:r>
              <w:rPr>
                <w:webHidden/>
                <w:rtl/>
              </w:rPr>
            </w:r>
            <w:r>
              <w:rPr>
                <w:webHidden/>
                <w:rtl/>
              </w:rPr>
              <w:fldChar w:fldCharType="separate"/>
            </w:r>
            <w:r w:rsidR="00612808">
              <w:rPr>
                <w:webHidden/>
              </w:rPr>
              <w:t>247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8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Toc485811780 \h</w:instrText>
            </w:r>
            <w:r>
              <w:rPr>
                <w:noProof/>
                <w:webHidden/>
                <w:rtl/>
              </w:rPr>
              <w:instrText xml:space="preserve"> </w:instrText>
            </w:r>
            <w:r>
              <w:rPr>
                <w:noProof/>
                <w:webHidden/>
                <w:rtl/>
              </w:rPr>
            </w:r>
            <w:r>
              <w:rPr>
                <w:noProof/>
                <w:webHidden/>
                <w:rtl/>
              </w:rPr>
              <w:fldChar w:fldCharType="separate"/>
            </w:r>
            <w:r w:rsidR="00612808">
              <w:rPr>
                <w:noProof/>
                <w:webHidden/>
              </w:rPr>
              <w:t>247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1" w:history="1">
            <w:r w:rsidRPr="003158A4">
              <w:rPr>
                <w:rStyle w:val="Hyperlink"/>
                <w:lang w:bidi="fa-IR"/>
              </w:rPr>
              <w:t>654</w:t>
            </w:r>
            <w:r w:rsidRPr="003158A4">
              <w:rPr>
                <w:rStyle w:val="Hyperlink"/>
              </w:rPr>
              <w:t xml:space="preserve"> - </w:t>
            </w:r>
            <w:r w:rsidRPr="003158A4">
              <w:rPr>
                <w:rStyle w:val="Hyperlink"/>
                <w:rtl/>
              </w:rPr>
              <w:t>مُعامَلَةُ شارِبِ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Toc485811781 \h</w:instrText>
            </w:r>
            <w:r>
              <w:rPr>
                <w:webHidden/>
                <w:rtl/>
              </w:rPr>
              <w:instrText xml:space="preserve"> </w:instrText>
            </w:r>
            <w:r>
              <w:rPr>
                <w:webHidden/>
                <w:rtl/>
              </w:rPr>
            </w:r>
            <w:r>
              <w:rPr>
                <w:webHidden/>
                <w:rtl/>
              </w:rPr>
              <w:fldChar w:fldCharType="separate"/>
            </w:r>
            <w:r w:rsidR="00612808">
              <w:rPr>
                <w:webHidden/>
              </w:rPr>
              <w:t>248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2" w:history="1">
            <w:r w:rsidRPr="003158A4">
              <w:rPr>
                <w:rStyle w:val="Hyperlink"/>
                <w:lang w:bidi="fa-IR"/>
              </w:rPr>
              <w:t>654</w:t>
            </w:r>
            <w:r w:rsidRPr="003158A4">
              <w:rPr>
                <w:rStyle w:val="Hyperlink"/>
              </w:rPr>
              <w:t>. INTERACTING [DEALING] WITH AN ALCOHOL DRINKER</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Toc485811782 \h</w:instrText>
            </w:r>
            <w:r>
              <w:rPr>
                <w:webHidden/>
                <w:rtl/>
              </w:rPr>
              <w:instrText xml:space="preserve"> </w:instrText>
            </w:r>
            <w:r>
              <w:rPr>
                <w:webHidden/>
                <w:rtl/>
              </w:rPr>
            </w:r>
            <w:r>
              <w:rPr>
                <w:webHidden/>
                <w:rtl/>
              </w:rPr>
              <w:fldChar w:fldCharType="separate"/>
            </w:r>
            <w:r w:rsidR="00612808">
              <w:rPr>
                <w:webHidden/>
              </w:rPr>
              <w:t>248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Toc485811783 \h</w:instrText>
            </w:r>
            <w:r>
              <w:rPr>
                <w:noProof/>
                <w:webHidden/>
                <w:rtl/>
              </w:rPr>
              <w:instrText xml:space="preserve"> </w:instrText>
            </w:r>
            <w:r>
              <w:rPr>
                <w:noProof/>
                <w:webHidden/>
                <w:rtl/>
              </w:rPr>
            </w:r>
            <w:r>
              <w:rPr>
                <w:noProof/>
                <w:webHidden/>
                <w:rtl/>
              </w:rPr>
              <w:fldChar w:fldCharType="separate"/>
            </w:r>
            <w:r w:rsidR="00612808">
              <w:rPr>
                <w:noProof/>
                <w:webHidden/>
              </w:rPr>
              <w:t>248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4" w:history="1">
            <w:r w:rsidRPr="003158A4">
              <w:rPr>
                <w:rStyle w:val="Hyperlink"/>
                <w:lang w:bidi="fa-IR"/>
              </w:rPr>
              <w:t>655</w:t>
            </w:r>
            <w:r w:rsidRPr="003158A4">
              <w:rPr>
                <w:rStyle w:val="Hyperlink"/>
              </w:rPr>
              <w:t xml:space="preserve"> - </w:t>
            </w:r>
            <w:r w:rsidRPr="003158A4">
              <w:rPr>
                <w:rStyle w:val="Hyperlink"/>
                <w:rtl/>
              </w:rPr>
              <w:t>صِفَةُ حَشرِ شارِبِ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Toc485811784 \h</w:instrText>
            </w:r>
            <w:r>
              <w:rPr>
                <w:webHidden/>
                <w:rtl/>
              </w:rPr>
              <w:instrText xml:space="preserve"> </w:instrText>
            </w:r>
            <w:r>
              <w:rPr>
                <w:webHidden/>
                <w:rtl/>
              </w:rPr>
            </w:r>
            <w:r>
              <w:rPr>
                <w:webHidden/>
                <w:rtl/>
              </w:rPr>
              <w:fldChar w:fldCharType="separate"/>
            </w:r>
            <w:r w:rsidR="00612808">
              <w:rPr>
                <w:webHidden/>
              </w:rPr>
              <w:t>249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5" w:history="1">
            <w:r w:rsidRPr="003158A4">
              <w:rPr>
                <w:rStyle w:val="Hyperlink"/>
                <w:lang w:bidi="fa-IR"/>
              </w:rPr>
              <w:t>655</w:t>
            </w:r>
            <w:r w:rsidRPr="003158A4">
              <w:rPr>
                <w:rStyle w:val="Hyperlink"/>
              </w:rPr>
              <w:t>. How an Alcohol Drinker Will be Resurrected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Toc485811785 \h</w:instrText>
            </w:r>
            <w:r>
              <w:rPr>
                <w:webHidden/>
                <w:rtl/>
              </w:rPr>
              <w:instrText xml:space="preserve"> </w:instrText>
            </w:r>
            <w:r>
              <w:rPr>
                <w:webHidden/>
                <w:rtl/>
              </w:rPr>
            </w:r>
            <w:r>
              <w:rPr>
                <w:webHidden/>
                <w:rtl/>
              </w:rPr>
              <w:fldChar w:fldCharType="separate"/>
            </w:r>
            <w:r w:rsidR="00612808">
              <w:rPr>
                <w:webHidden/>
              </w:rPr>
              <w:t>249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8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Toc485811786 \h</w:instrText>
            </w:r>
            <w:r>
              <w:rPr>
                <w:noProof/>
                <w:webHidden/>
                <w:rtl/>
              </w:rPr>
              <w:instrText xml:space="preserve"> </w:instrText>
            </w:r>
            <w:r>
              <w:rPr>
                <w:noProof/>
                <w:webHidden/>
                <w:rtl/>
              </w:rPr>
            </w:r>
            <w:r>
              <w:rPr>
                <w:noProof/>
                <w:webHidden/>
                <w:rtl/>
              </w:rPr>
              <w:fldChar w:fldCharType="separate"/>
            </w:r>
            <w:r w:rsidR="00612808">
              <w:rPr>
                <w:noProof/>
                <w:webHidden/>
              </w:rPr>
              <w:t>249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7" w:history="1">
            <w:r w:rsidRPr="003158A4">
              <w:rPr>
                <w:rStyle w:val="Hyperlink"/>
                <w:lang w:bidi="fa-IR"/>
              </w:rPr>
              <w:t>656</w:t>
            </w:r>
            <w:r w:rsidRPr="003158A4">
              <w:rPr>
                <w:rStyle w:val="Hyperlink"/>
              </w:rPr>
              <w:t xml:space="preserve"> - </w:t>
            </w:r>
            <w:r w:rsidRPr="003158A4">
              <w:rPr>
                <w:rStyle w:val="Hyperlink"/>
                <w:rtl/>
              </w:rPr>
              <w:t>الحَثُّ عَلى‏ تَركِ الخَمرِ ولَو لِغَيرِ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Toc485811787 \h</w:instrText>
            </w:r>
            <w:r>
              <w:rPr>
                <w:webHidden/>
                <w:rtl/>
              </w:rPr>
              <w:instrText xml:space="preserve"> </w:instrText>
            </w:r>
            <w:r>
              <w:rPr>
                <w:webHidden/>
                <w:rtl/>
              </w:rPr>
            </w:r>
            <w:r>
              <w:rPr>
                <w:webHidden/>
                <w:rtl/>
              </w:rPr>
              <w:fldChar w:fldCharType="separate"/>
            </w:r>
            <w:r w:rsidR="00612808">
              <w:rPr>
                <w:webHidden/>
              </w:rPr>
              <w:t>250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88" w:history="1">
            <w:r w:rsidRPr="003158A4">
              <w:rPr>
                <w:rStyle w:val="Hyperlink"/>
                <w:lang w:bidi="fa-IR"/>
              </w:rPr>
              <w:t>656</w:t>
            </w:r>
            <w:r w:rsidRPr="003158A4">
              <w:rPr>
                <w:rStyle w:val="Hyperlink"/>
              </w:rPr>
              <w:t>. Enjoinment of Abandoning Alcohol even if it be for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Toc485811788 \h</w:instrText>
            </w:r>
            <w:r>
              <w:rPr>
                <w:webHidden/>
                <w:rtl/>
              </w:rPr>
              <w:instrText xml:space="preserve"> </w:instrText>
            </w:r>
            <w:r>
              <w:rPr>
                <w:webHidden/>
                <w:rtl/>
              </w:rPr>
            </w:r>
            <w:r>
              <w:rPr>
                <w:webHidden/>
                <w:rtl/>
              </w:rPr>
              <w:fldChar w:fldCharType="separate"/>
            </w:r>
            <w:r w:rsidR="00612808">
              <w:rPr>
                <w:webHidden/>
              </w:rPr>
              <w:t>250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8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Toc485811789 \h</w:instrText>
            </w:r>
            <w:r>
              <w:rPr>
                <w:noProof/>
                <w:webHidden/>
                <w:rtl/>
              </w:rPr>
              <w:instrText xml:space="preserve"> </w:instrText>
            </w:r>
            <w:r>
              <w:rPr>
                <w:noProof/>
                <w:webHidden/>
                <w:rtl/>
              </w:rPr>
            </w:r>
            <w:r>
              <w:rPr>
                <w:noProof/>
                <w:webHidden/>
                <w:rtl/>
              </w:rPr>
              <w:fldChar w:fldCharType="separate"/>
            </w:r>
            <w:r w:rsidR="00612808">
              <w:rPr>
                <w:noProof/>
                <w:webHidden/>
              </w:rPr>
              <w:t>250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0" w:history="1">
            <w:r w:rsidRPr="003158A4">
              <w:rPr>
                <w:rStyle w:val="Hyperlink"/>
                <w:lang w:bidi="fa-IR"/>
              </w:rPr>
              <w:t>657</w:t>
            </w:r>
            <w:r w:rsidRPr="003158A4">
              <w:rPr>
                <w:rStyle w:val="Hyperlink"/>
              </w:rPr>
              <w:t xml:space="preserve"> - </w:t>
            </w:r>
            <w:r w:rsidRPr="003158A4">
              <w:rPr>
                <w:rStyle w:val="Hyperlink"/>
                <w:rtl/>
              </w:rPr>
              <w:t>حُرمَةُ ما فَعَلَ فِعلَ الخَمرِ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Toc485811790 \h</w:instrText>
            </w:r>
            <w:r>
              <w:rPr>
                <w:webHidden/>
                <w:rtl/>
              </w:rPr>
              <w:instrText xml:space="preserve"> </w:instrText>
            </w:r>
            <w:r>
              <w:rPr>
                <w:webHidden/>
                <w:rtl/>
              </w:rPr>
            </w:r>
            <w:r>
              <w:rPr>
                <w:webHidden/>
                <w:rtl/>
              </w:rPr>
              <w:fldChar w:fldCharType="separate"/>
            </w:r>
            <w:r w:rsidR="00612808">
              <w:rPr>
                <w:webHidden/>
              </w:rPr>
              <w:t>251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1" w:history="1">
            <w:r w:rsidRPr="003158A4">
              <w:rPr>
                <w:rStyle w:val="Hyperlink"/>
                <w:lang w:bidi="fa-IR"/>
              </w:rPr>
              <w:t>657</w:t>
            </w:r>
            <w:r w:rsidRPr="003158A4">
              <w:rPr>
                <w:rStyle w:val="Hyperlink"/>
              </w:rPr>
              <w:t>. The Prohibition of That Which PRODUCES THE SAME EFFECTS AS ALCOHOL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Toc485811791 \h</w:instrText>
            </w:r>
            <w:r>
              <w:rPr>
                <w:webHidden/>
                <w:rtl/>
              </w:rPr>
              <w:instrText xml:space="preserve"> </w:instrText>
            </w:r>
            <w:r>
              <w:rPr>
                <w:webHidden/>
                <w:rtl/>
              </w:rPr>
            </w:r>
            <w:r>
              <w:rPr>
                <w:webHidden/>
                <w:rtl/>
              </w:rPr>
              <w:fldChar w:fldCharType="separate"/>
            </w:r>
            <w:r w:rsidR="00612808">
              <w:rPr>
                <w:webHidden/>
              </w:rPr>
              <w:t>251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9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Toc485811792 \h</w:instrText>
            </w:r>
            <w:r>
              <w:rPr>
                <w:noProof/>
                <w:webHidden/>
                <w:rtl/>
              </w:rPr>
              <w:instrText xml:space="preserve"> </w:instrText>
            </w:r>
            <w:r>
              <w:rPr>
                <w:noProof/>
                <w:webHidden/>
                <w:rtl/>
              </w:rPr>
            </w:r>
            <w:r>
              <w:rPr>
                <w:noProof/>
                <w:webHidden/>
                <w:rtl/>
              </w:rPr>
              <w:fldChar w:fldCharType="separate"/>
            </w:r>
            <w:r w:rsidR="00612808">
              <w:rPr>
                <w:noProof/>
                <w:webHidden/>
              </w:rPr>
              <w:t>251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93" w:history="1">
            <w:r w:rsidRPr="003158A4">
              <w:rPr>
                <w:rStyle w:val="Hyperlink"/>
                <w:lang w:bidi="fa-IR"/>
              </w:rPr>
              <w:t>135</w:t>
            </w:r>
            <w:r w:rsidRPr="003158A4">
              <w:rPr>
                <w:rStyle w:val="Hyperlink"/>
              </w:rPr>
              <w:t xml:space="preserve"> - </w:t>
            </w:r>
            <w:r w:rsidRPr="003158A4">
              <w:rPr>
                <w:rStyle w:val="Hyperlink"/>
                <w:rtl/>
              </w:rPr>
              <w:t>الخوف‏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Toc485811793 \h</w:instrText>
            </w:r>
            <w:r>
              <w:rPr>
                <w:webHidden/>
                <w:rtl/>
              </w:rPr>
              <w:instrText xml:space="preserve"> </w:instrText>
            </w:r>
            <w:r>
              <w:rPr>
                <w:webHidden/>
                <w:rtl/>
              </w:rPr>
            </w:r>
            <w:r>
              <w:rPr>
                <w:webHidden/>
                <w:rtl/>
              </w:rPr>
              <w:fldChar w:fldCharType="separate"/>
            </w:r>
            <w:r w:rsidR="00612808">
              <w:rPr>
                <w:webHidden/>
              </w:rPr>
              <w:t>252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794" w:history="1">
            <w:r w:rsidRPr="003158A4">
              <w:rPr>
                <w:rStyle w:val="Hyperlink"/>
                <w:lang w:bidi="fa-IR"/>
              </w:rPr>
              <w:t>135</w:t>
            </w:r>
            <w:r w:rsidRPr="003158A4">
              <w:rPr>
                <w:rStyle w:val="Hyperlink"/>
              </w:rPr>
              <w:t>.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Toc485811794 \h</w:instrText>
            </w:r>
            <w:r>
              <w:rPr>
                <w:webHidden/>
                <w:rtl/>
              </w:rPr>
              <w:instrText xml:space="preserve"> </w:instrText>
            </w:r>
            <w:r>
              <w:rPr>
                <w:webHidden/>
                <w:rtl/>
              </w:rPr>
            </w:r>
            <w:r>
              <w:rPr>
                <w:webHidden/>
                <w:rtl/>
              </w:rPr>
              <w:fldChar w:fldCharType="separate"/>
            </w:r>
            <w:r w:rsidR="00612808">
              <w:rPr>
                <w:webHidden/>
              </w:rPr>
              <w:t>252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5" w:history="1">
            <w:r w:rsidRPr="003158A4">
              <w:rPr>
                <w:rStyle w:val="Hyperlink"/>
                <w:lang w:bidi="fa-IR"/>
              </w:rPr>
              <w:t>658</w:t>
            </w:r>
            <w:r w:rsidRPr="003158A4">
              <w:rPr>
                <w:rStyle w:val="Hyperlink"/>
              </w:rPr>
              <w:t xml:space="preserve"> - </w:t>
            </w:r>
            <w:r w:rsidRPr="003158A4">
              <w:rPr>
                <w:rStyle w:val="Hyperlink"/>
                <w:rtl/>
              </w:rPr>
              <w:t>فَضلُ مَخافَةِ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Toc485811795 \h</w:instrText>
            </w:r>
            <w:r>
              <w:rPr>
                <w:webHidden/>
                <w:rtl/>
              </w:rPr>
              <w:instrText xml:space="preserve"> </w:instrText>
            </w:r>
            <w:r>
              <w:rPr>
                <w:webHidden/>
                <w:rtl/>
              </w:rPr>
            </w:r>
            <w:r>
              <w:rPr>
                <w:webHidden/>
                <w:rtl/>
              </w:rPr>
              <w:fldChar w:fldCharType="separate"/>
            </w:r>
            <w:r w:rsidR="00612808">
              <w:rPr>
                <w:webHidden/>
              </w:rPr>
              <w:t>252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6" w:history="1">
            <w:r w:rsidRPr="003158A4">
              <w:rPr>
                <w:rStyle w:val="Hyperlink"/>
                <w:lang w:bidi="fa-IR"/>
              </w:rPr>
              <w:t>658</w:t>
            </w:r>
            <w:r w:rsidRPr="003158A4">
              <w:rPr>
                <w:rStyle w:val="Hyperlink"/>
              </w:rPr>
              <w:t>. THE VIRTUE OF FEARING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Toc485811796 \h</w:instrText>
            </w:r>
            <w:r>
              <w:rPr>
                <w:webHidden/>
                <w:rtl/>
              </w:rPr>
              <w:instrText xml:space="preserve"> </w:instrText>
            </w:r>
            <w:r>
              <w:rPr>
                <w:webHidden/>
                <w:rtl/>
              </w:rPr>
            </w:r>
            <w:r>
              <w:rPr>
                <w:webHidden/>
                <w:rtl/>
              </w:rPr>
              <w:fldChar w:fldCharType="separate"/>
            </w:r>
            <w:r w:rsidR="00612808">
              <w:rPr>
                <w:webHidden/>
              </w:rPr>
              <w:t>252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7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Toc485811797 \h</w:instrText>
            </w:r>
            <w:r>
              <w:rPr>
                <w:noProof/>
                <w:webHidden/>
                <w:rtl/>
              </w:rPr>
              <w:instrText xml:space="preserve"> </w:instrText>
            </w:r>
            <w:r>
              <w:rPr>
                <w:noProof/>
                <w:webHidden/>
                <w:rtl/>
              </w:rPr>
            </w:r>
            <w:r>
              <w:rPr>
                <w:noProof/>
                <w:webHidden/>
                <w:rtl/>
              </w:rPr>
              <w:fldChar w:fldCharType="separate"/>
            </w:r>
            <w:r w:rsidR="00612808">
              <w:rPr>
                <w:noProof/>
                <w:webHidden/>
              </w:rPr>
              <w:t>252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8" w:history="1">
            <w:r w:rsidRPr="003158A4">
              <w:rPr>
                <w:rStyle w:val="Hyperlink"/>
                <w:lang w:bidi="fa-IR"/>
              </w:rPr>
              <w:t>659</w:t>
            </w:r>
            <w:r w:rsidRPr="003158A4">
              <w:rPr>
                <w:rStyle w:val="Hyperlink"/>
              </w:rPr>
              <w:t xml:space="preserve"> - </w:t>
            </w:r>
            <w:r w:rsidRPr="003158A4">
              <w:rPr>
                <w:rStyle w:val="Hyperlink"/>
                <w:rtl/>
              </w:rPr>
              <w:t>المُؤمِنُ بَينَ مَخافَتَينِ‏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Toc485811798 \h</w:instrText>
            </w:r>
            <w:r>
              <w:rPr>
                <w:webHidden/>
                <w:rtl/>
              </w:rPr>
              <w:instrText xml:space="preserve"> </w:instrText>
            </w:r>
            <w:r>
              <w:rPr>
                <w:webHidden/>
                <w:rtl/>
              </w:rPr>
            </w:r>
            <w:r>
              <w:rPr>
                <w:webHidden/>
                <w:rtl/>
              </w:rPr>
              <w:fldChar w:fldCharType="separate"/>
            </w:r>
            <w:r w:rsidR="00612808">
              <w:rPr>
                <w:webHidden/>
              </w:rPr>
              <w:t>254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799" w:history="1">
            <w:r w:rsidRPr="003158A4">
              <w:rPr>
                <w:rStyle w:val="Hyperlink"/>
                <w:lang w:bidi="fa-IR"/>
              </w:rPr>
              <w:t>659</w:t>
            </w:r>
            <w:r w:rsidRPr="003158A4">
              <w:rPr>
                <w:rStyle w:val="Hyperlink"/>
              </w:rPr>
              <w:t>. THE BELIEVER LIES BETWEEN TWO FEARS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Toc485811799 \h</w:instrText>
            </w:r>
            <w:r>
              <w:rPr>
                <w:webHidden/>
                <w:rtl/>
              </w:rPr>
              <w:instrText xml:space="preserve"> </w:instrText>
            </w:r>
            <w:r>
              <w:rPr>
                <w:webHidden/>
                <w:rtl/>
              </w:rPr>
            </w:r>
            <w:r>
              <w:rPr>
                <w:webHidden/>
                <w:rtl/>
              </w:rPr>
              <w:fldChar w:fldCharType="separate"/>
            </w:r>
            <w:r w:rsidR="00612808">
              <w:rPr>
                <w:webHidden/>
              </w:rPr>
              <w:t>254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Toc485811800 \h</w:instrText>
            </w:r>
            <w:r>
              <w:rPr>
                <w:noProof/>
                <w:webHidden/>
                <w:rtl/>
              </w:rPr>
              <w:instrText xml:space="preserve"> </w:instrText>
            </w:r>
            <w:r>
              <w:rPr>
                <w:noProof/>
                <w:webHidden/>
                <w:rtl/>
              </w:rPr>
            </w:r>
            <w:r>
              <w:rPr>
                <w:noProof/>
                <w:webHidden/>
                <w:rtl/>
              </w:rPr>
              <w:fldChar w:fldCharType="separate"/>
            </w:r>
            <w:r w:rsidR="00612808">
              <w:rPr>
                <w:noProof/>
                <w:webHidden/>
              </w:rPr>
              <w:t>254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1" w:history="1">
            <w:r w:rsidRPr="003158A4">
              <w:rPr>
                <w:rStyle w:val="Hyperlink"/>
                <w:lang w:bidi="fa-IR"/>
              </w:rPr>
              <w:t>660</w:t>
            </w:r>
            <w:r w:rsidRPr="003158A4">
              <w:rPr>
                <w:rStyle w:val="Hyperlink"/>
              </w:rPr>
              <w:t xml:space="preserve"> - </w:t>
            </w:r>
            <w:r w:rsidRPr="003158A4">
              <w:rPr>
                <w:rStyle w:val="Hyperlink"/>
                <w:rtl/>
              </w:rPr>
              <w:t>المُؤمِنُ بَينَ الخَوفِ وَالرَّجاءِ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Toc485811801 \h</w:instrText>
            </w:r>
            <w:r>
              <w:rPr>
                <w:webHidden/>
                <w:rtl/>
              </w:rPr>
              <w:instrText xml:space="preserve"> </w:instrText>
            </w:r>
            <w:r>
              <w:rPr>
                <w:webHidden/>
                <w:rtl/>
              </w:rPr>
            </w:r>
            <w:r>
              <w:rPr>
                <w:webHidden/>
                <w:rtl/>
              </w:rPr>
              <w:fldChar w:fldCharType="separate"/>
            </w:r>
            <w:r w:rsidR="00612808">
              <w:rPr>
                <w:webHidden/>
              </w:rPr>
              <w:t>255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2" w:history="1">
            <w:r w:rsidRPr="003158A4">
              <w:rPr>
                <w:rStyle w:val="Hyperlink"/>
                <w:lang w:bidi="fa-IR"/>
              </w:rPr>
              <w:t>660</w:t>
            </w:r>
            <w:r w:rsidRPr="003158A4">
              <w:rPr>
                <w:rStyle w:val="Hyperlink"/>
              </w:rPr>
              <w:t>. THE BELIEVER LIES BETWEEN HOPE AND FEAR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Toc485811802 \h</w:instrText>
            </w:r>
            <w:r>
              <w:rPr>
                <w:webHidden/>
                <w:rtl/>
              </w:rPr>
              <w:instrText xml:space="preserve"> </w:instrText>
            </w:r>
            <w:r>
              <w:rPr>
                <w:webHidden/>
                <w:rtl/>
              </w:rPr>
            </w:r>
            <w:r>
              <w:rPr>
                <w:webHidden/>
                <w:rtl/>
              </w:rPr>
              <w:fldChar w:fldCharType="separate"/>
            </w:r>
            <w:r w:rsidR="00612808">
              <w:rPr>
                <w:webHidden/>
              </w:rPr>
              <w:t>255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Toc485811803 \h</w:instrText>
            </w:r>
            <w:r>
              <w:rPr>
                <w:noProof/>
                <w:webHidden/>
                <w:rtl/>
              </w:rPr>
              <w:instrText xml:space="preserve"> </w:instrText>
            </w:r>
            <w:r>
              <w:rPr>
                <w:noProof/>
                <w:webHidden/>
                <w:rtl/>
              </w:rPr>
            </w:r>
            <w:r>
              <w:rPr>
                <w:noProof/>
                <w:webHidden/>
                <w:rtl/>
              </w:rPr>
              <w:fldChar w:fldCharType="separate"/>
            </w:r>
            <w:r w:rsidR="00612808">
              <w:rPr>
                <w:noProof/>
                <w:webHidden/>
              </w:rPr>
              <w:t>255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4" w:history="1">
            <w:r w:rsidRPr="003158A4">
              <w:rPr>
                <w:rStyle w:val="Hyperlink"/>
                <w:lang w:bidi="fa-IR"/>
              </w:rPr>
              <w:t>661</w:t>
            </w:r>
            <w:r w:rsidRPr="003158A4">
              <w:rPr>
                <w:rStyle w:val="Hyperlink"/>
              </w:rPr>
              <w:t xml:space="preserve"> - </w:t>
            </w:r>
            <w:r w:rsidRPr="003158A4">
              <w:rPr>
                <w:rStyle w:val="Hyperlink"/>
                <w:rtl/>
              </w:rPr>
              <w:t>عَلاماتُ الخائِفِ‏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Toc485811804 \h</w:instrText>
            </w:r>
            <w:r>
              <w:rPr>
                <w:webHidden/>
                <w:rtl/>
              </w:rPr>
              <w:instrText xml:space="preserve"> </w:instrText>
            </w:r>
            <w:r>
              <w:rPr>
                <w:webHidden/>
                <w:rtl/>
              </w:rPr>
            </w:r>
            <w:r>
              <w:rPr>
                <w:webHidden/>
                <w:rtl/>
              </w:rPr>
              <w:fldChar w:fldCharType="separate"/>
            </w:r>
            <w:r w:rsidR="00612808">
              <w:rPr>
                <w:webHidden/>
              </w:rPr>
              <w:t>256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5" w:history="1">
            <w:r w:rsidRPr="003158A4">
              <w:rPr>
                <w:rStyle w:val="Hyperlink"/>
                <w:lang w:bidi="fa-IR"/>
              </w:rPr>
              <w:t>661</w:t>
            </w:r>
            <w:r w:rsidRPr="003158A4">
              <w:rPr>
                <w:rStyle w:val="Hyperlink"/>
              </w:rPr>
              <w:t>. THE MARKS OF THE FEARFUL ONE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Toc485811805 \h</w:instrText>
            </w:r>
            <w:r>
              <w:rPr>
                <w:webHidden/>
                <w:rtl/>
              </w:rPr>
              <w:instrText xml:space="preserve"> </w:instrText>
            </w:r>
            <w:r>
              <w:rPr>
                <w:webHidden/>
                <w:rtl/>
              </w:rPr>
            </w:r>
            <w:r>
              <w:rPr>
                <w:webHidden/>
                <w:rtl/>
              </w:rPr>
              <w:fldChar w:fldCharType="separate"/>
            </w:r>
            <w:r w:rsidR="00612808">
              <w:rPr>
                <w:webHidden/>
              </w:rPr>
              <w:t>256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Toc485811806 \h</w:instrText>
            </w:r>
            <w:r>
              <w:rPr>
                <w:noProof/>
                <w:webHidden/>
                <w:rtl/>
              </w:rPr>
              <w:instrText xml:space="preserve"> </w:instrText>
            </w:r>
            <w:r>
              <w:rPr>
                <w:noProof/>
                <w:webHidden/>
                <w:rtl/>
              </w:rPr>
            </w:r>
            <w:r>
              <w:rPr>
                <w:noProof/>
                <w:webHidden/>
                <w:rtl/>
              </w:rPr>
              <w:fldChar w:fldCharType="separate"/>
            </w:r>
            <w:r w:rsidR="00612808">
              <w:rPr>
                <w:noProof/>
                <w:webHidden/>
              </w:rPr>
              <w:t>256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7" w:history="1">
            <w:r w:rsidRPr="003158A4">
              <w:rPr>
                <w:rStyle w:val="Hyperlink"/>
                <w:lang w:bidi="fa-IR"/>
              </w:rPr>
              <w:t>662</w:t>
            </w:r>
            <w:r w:rsidRPr="003158A4">
              <w:rPr>
                <w:rStyle w:val="Hyperlink"/>
              </w:rPr>
              <w:t xml:space="preserve"> - </w:t>
            </w:r>
            <w:r w:rsidRPr="003158A4">
              <w:rPr>
                <w:rStyle w:val="Hyperlink"/>
                <w:rtl/>
              </w:rPr>
              <w:t>مَعنى‏ مَخافَةِ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Toc485811807 \h</w:instrText>
            </w:r>
            <w:r>
              <w:rPr>
                <w:webHidden/>
                <w:rtl/>
              </w:rPr>
              <w:instrText xml:space="preserve"> </w:instrText>
            </w:r>
            <w:r>
              <w:rPr>
                <w:webHidden/>
                <w:rtl/>
              </w:rPr>
            </w:r>
            <w:r>
              <w:rPr>
                <w:webHidden/>
                <w:rtl/>
              </w:rPr>
              <w:fldChar w:fldCharType="separate"/>
            </w:r>
            <w:r w:rsidR="00612808">
              <w:rPr>
                <w:webHidden/>
              </w:rPr>
              <w:t>257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08" w:history="1">
            <w:r w:rsidRPr="003158A4">
              <w:rPr>
                <w:rStyle w:val="Hyperlink"/>
                <w:lang w:bidi="fa-IR"/>
              </w:rPr>
              <w:t>662</w:t>
            </w:r>
            <w:r w:rsidRPr="003158A4">
              <w:rPr>
                <w:rStyle w:val="Hyperlink"/>
              </w:rPr>
              <w:t>. EXPLANATION OF FEARING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Toc485811808 \h</w:instrText>
            </w:r>
            <w:r>
              <w:rPr>
                <w:webHidden/>
                <w:rtl/>
              </w:rPr>
              <w:instrText xml:space="preserve"> </w:instrText>
            </w:r>
            <w:r>
              <w:rPr>
                <w:webHidden/>
                <w:rtl/>
              </w:rPr>
            </w:r>
            <w:r>
              <w:rPr>
                <w:webHidden/>
                <w:rtl/>
              </w:rPr>
              <w:fldChar w:fldCharType="separate"/>
            </w:r>
            <w:r w:rsidR="00612808">
              <w:rPr>
                <w:webHidden/>
              </w:rPr>
              <w:t>257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Toc485811809 \h</w:instrText>
            </w:r>
            <w:r>
              <w:rPr>
                <w:noProof/>
                <w:webHidden/>
                <w:rtl/>
              </w:rPr>
              <w:instrText xml:space="preserve"> </w:instrText>
            </w:r>
            <w:r>
              <w:rPr>
                <w:noProof/>
                <w:webHidden/>
                <w:rtl/>
              </w:rPr>
            </w:r>
            <w:r>
              <w:rPr>
                <w:noProof/>
                <w:webHidden/>
                <w:rtl/>
              </w:rPr>
              <w:fldChar w:fldCharType="separate"/>
            </w:r>
            <w:r w:rsidR="00612808">
              <w:rPr>
                <w:noProof/>
                <w:webHidden/>
              </w:rPr>
              <w:t>257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0" w:history="1">
            <w:r w:rsidRPr="003158A4">
              <w:rPr>
                <w:rStyle w:val="Hyperlink"/>
                <w:lang w:bidi="fa-IR"/>
              </w:rPr>
              <w:t>663</w:t>
            </w:r>
            <w:r w:rsidRPr="003158A4">
              <w:rPr>
                <w:rStyle w:val="Hyperlink"/>
              </w:rPr>
              <w:t xml:space="preserve"> - </w:t>
            </w:r>
            <w:r w:rsidRPr="003158A4">
              <w:rPr>
                <w:rStyle w:val="Hyperlink"/>
                <w:rtl/>
              </w:rPr>
              <w:t>ثَمَراتُ مَخافَةِ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Toc485811810 \h</w:instrText>
            </w:r>
            <w:r>
              <w:rPr>
                <w:webHidden/>
                <w:rtl/>
              </w:rPr>
              <w:instrText xml:space="preserve"> </w:instrText>
            </w:r>
            <w:r>
              <w:rPr>
                <w:webHidden/>
                <w:rtl/>
              </w:rPr>
            </w:r>
            <w:r>
              <w:rPr>
                <w:webHidden/>
                <w:rtl/>
              </w:rPr>
              <w:fldChar w:fldCharType="separate"/>
            </w:r>
            <w:r w:rsidR="00612808">
              <w:rPr>
                <w:webHidden/>
              </w:rPr>
              <w:t>258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1" w:history="1">
            <w:r w:rsidRPr="003158A4">
              <w:rPr>
                <w:rStyle w:val="Hyperlink"/>
                <w:lang w:bidi="fa-IR"/>
              </w:rPr>
              <w:t>663</w:t>
            </w:r>
            <w:r w:rsidRPr="003158A4">
              <w:rPr>
                <w:rStyle w:val="Hyperlink"/>
              </w:rPr>
              <w:t>. THE FRUITS OF FEAR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Toc485811811 \h</w:instrText>
            </w:r>
            <w:r>
              <w:rPr>
                <w:webHidden/>
                <w:rtl/>
              </w:rPr>
              <w:instrText xml:space="preserve"> </w:instrText>
            </w:r>
            <w:r>
              <w:rPr>
                <w:webHidden/>
                <w:rtl/>
              </w:rPr>
            </w:r>
            <w:r>
              <w:rPr>
                <w:webHidden/>
                <w:rtl/>
              </w:rPr>
              <w:fldChar w:fldCharType="separate"/>
            </w:r>
            <w:r w:rsidR="00612808">
              <w:rPr>
                <w:webHidden/>
              </w:rPr>
              <w:t>258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Toc485811812 \h</w:instrText>
            </w:r>
            <w:r>
              <w:rPr>
                <w:noProof/>
                <w:webHidden/>
                <w:rtl/>
              </w:rPr>
              <w:instrText xml:space="preserve"> </w:instrText>
            </w:r>
            <w:r>
              <w:rPr>
                <w:noProof/>
                <w:webHidden/>
                <w:rtl/>
              </w:rPr>
            </w:r>
            <w:r>
              <w:rPr>
                <w:noProof/>
                <w:webHidden/>
                <w:rtl/>
              </w:rPr>
              <w:fldChar w:fldCharType="separate"/>
            </w:r>
            <w:r w:rsidR="00612808">
              <w:rPr>
                <w:noProof/>
                <w:webHidden/>
              </w:rPr>
              <w:t>259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3" w:history="1">
            <w:r w:rsidRPr="003158A4">
              <w:rPr>
                <w:rStyle w:val="Hyperlink"/>
                <w:lang w:bidi="fa-IR"/>
              </w:rPr>
              <w:t>664</w:t>
            </w:r>
            <w:r w:rsidRPr="003158A4">
              <w:rPr>
                <w:rStyle w:val="Hyperlink"/>
              </w:rPr>
              <w:t xml:space="preserve"> - </w:t>
            </w:r>
            <w:r w:rsidRPr="003158A4">
              <w:rPr>
                <w:rStyle w:val="Hyperlink"/>
                <w:rtl/>
                <w:lang w:bidi="fa-IR"/>
              </w:rPr>
              <w:t>التَّحذيرُ مِن مَخافَةِ غَيرِ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Toc485811813 \h</w:instrText>
            </w:r>
            <w:r>
              <w:rPr>
                <w:webHidden/>
                <w:rtl/>
              </w:rPr>
              <w:instrText xml:space="preserve"> </w:instrText>
            </w:r>
            <w:r>
              <w:rPr>
                <w:webHidden/>
                <w:rtl/>
              </w:rPr>
            </w:r>
            <w:r>
              <w:rPr>
                <w:webHidden/>
                <w:rtl/>
              </w:rPr>
              <w:fldChar w:fldCharType="separate"/>
            </w:r>
            <w:r w:rsidR="00612808">
              <w:rPr>
                <w:webHidden/>
              </w:rPr>
              <w:t>260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4" w:history="1">
            <w:r w:rsidRPr="003158A4">
              <w:rPr>
                <w:rStyle w:val="Hyperlink"/>
                <w:lang w:bidi="fa-IR"/>
              </w:rPr>
              <w:t>664</w:t>
            </w:r>
            <w:r w:rsidRPr="003158A4">
              <w:rPr>
                <w:rStyle w:val="Hyperlink"/>
              </w:rPr>
              <w:t>. CAUTION AGAINST FEARING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Toc485811814 \h</w:instrText>
            </w:r>
            <w:r>
              <w:rPr>
                <w:webHidden/>
                <w:rtl/>
              </w:rPr>
              <w:instrText xml:space="preserve"> </w:instrText>
            </w:r>
            <w:r>
              <w:rPr>
                <w:webHidden/>
                <w:rtl/>
              </w:rPr>
            </w:r>
            <w:r>
              <w:rPr>
                <w:webHidden/>
                <w:rtl/>
              </w:rPr>
              <w:fldChar w:fldCharType="separate"/>
            </w:r>
            <w:r w:rsidR="00612808">
              <w:rPr>
                <w:webHidden/>
              </w:rPr>
              <w:t>260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1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Toc485811815 \h</w:instrText>
            </w:r>
            <w:r>
              <w:rPr>
                <w:noProof/>
                <w:webHidden/>
                <w:rtl/>
              </w:rPr>
              <w:instrText xml:space="preserve"> </w:instrText>
            </w:r>
            <w:r>
              <w:rPr>
                <w:noProof/>
                <w:webHidden/>
                <w:rtl/>
              </w:rPr>
            </w:r>
            <w:r>
              <w:rPr>
                <w:noProof/>
                <w:webHidden/>
                <w:rtl/>
              </w:rPr>
              <w:fldChar w:fldCharType="separate"/>
            </w:r>
            <w:r w:rsidR="00612808">
              <w:rPr>
                <w:noProof/>
                <w:webHidden/>
              </w:rPr>
              <w:t>260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6" w:history="1">
            <w:r w:rsidRPr="003158A4">
              <w:rPr>
                <w:rStyle w:val="Hyperlink"/>
                <w:lang w:bidi="fa-IR"/>
              </w:rPr>
              <w:t>665</w:t>
            </w:r>
            <w:r w:rsidRPr="003158A4">
              <w:rPr>
                <w:rStyle w:val="Hyperlink"/>
              </w:rPr>
              <w:t xml:space="preserve"> - </w:t>
            </w:r>
            <w:r w:rsidRPr="003158A4">
              <w:rPr>
                <w:rStyle w:val="Hyperlink"/>
                <w:rtl/>
                <w:lang w:bidi="fa-IR"/>
              </w:rPr>
              <w:t>ما يَنبَغي عِندَ الخَوفِ مِمّا يُهابُ‏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Toc485811816 \h</w:instrText>
            </w:r>
            <w:r>
              <w:rPr>
                <w:webHidden/>
                <w:rtl/>
              </w:rPr>
              <w:instrText xml:space="preserve"> </w:instrText>
            </w:r>
            <w:r>
              <w:rPr>
                <w:webHidden/>
                <w:rtl/>
              </w:rPr>
            </w:r>
            <w:r>
              <w:rPr>
                <w:webHidden/>
                <w:rtl/>
              </w:rPr>
              <w:fldChar w:fldCharType="separate"/>
            </w:r>
            <w:r w:rsidR="00612808">
              <w:rPr>
                <w:webHidden/>
              </w:rPr>
              <w:t>261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7" w:history="1">
            <w:r w:rsidRPr="003158A4">
              <w:rPr>
                <w:rStyle w:val="Hyperlink"/>
                <w:lang w:bidi="fa-IR"/>
              </w:rPr>
              <w:t>665</w:t>
            </w:r>
            <w:r w:rsidRPr="003158A4">
              <w:rPr>
                <w:rStyle w:val="Hyperlink"/>
              </w:rPr>
              <w:t>. HOW ONE SHOULD REACT WHEN IN FEAR OF SOMETHING AWESOME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Toc485811817 \h</w:instrText>
            </w:r>
            <w:r>
              <w:rPr>
                <w:webHidden/>
                <w:rtl/>
              </w:rPr>
              <w:instrText xml:space="preserve"> </w:instrText>
            </w:r>
            <w:r>
              <w:rPr>
                <w:webHidden/>
                <w:rtl/>
              </w:rPr>
            </w:r>
            <w:r>
              <w:rPr>
                <w:webHidden/>
                <w:rtl/>
              </w:rPr>
              <w:fldChar w:fldCharType="separate"/>
            </w:r>
            <w:r w:rsidR="00612808">
              <w:rPr>
                <w:webHidden/>
              </w:rPr>
              <w:t>261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1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Toc485811818 \h</w:instrText>
            </w:r>
            <w:r>
              <w:rPr>
                <w:noProof/>
                <w:webHidden/>
                <w:rtl/>
              </w:rPr>
              <w:instrText xml:space="preserve"> </w:instrText>
            </w:r>
            <w:r>
              <w:rPr>
                <w:noProof/>
                <w:webHidden/>
                <w:rtl/>
              </w:rPr>
            </w:r>
            <w:r>
              <w:rPr>
                <w:noProof/>
                <w:webHidden/>
                <w:rtl/>
              </w:rPr>
              <w:fldChar w:fldCharType="separate"/>
            </w:r>
            <w:r w:rsidR="00612808">
              <w:rPr>
                <w:noProof/>
                <w:webHidden/>
              </w:rPr>
              <w:t>261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19" w:history="1">
            <w:r w:rsidRPr="003158A4">
              <w:rPr>
                <w:rStyle w:val="Hyperlink"/>
                <w:lang w:bidi="fa-IR"/>
              </w:rPr>
              <w:t>666</w:t>
            </w:r>
            <w:r w:rsidRPr="003158A4">
              <w:rPr>
                <w:rStyle w:val="Hyperlink"/>
              </w:rPr>
              <w:t xml:space="preserve"> - </w:t>
            </w:r>
            <w:r w:rsidRPr="003158A4">
              <w:rPr>
                <w:rStyle w:val="Hyperlink"/>
                <w:rtl/>
                <w:lang w:bidi="fa-IR"/>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Toc485811819 \h</w:instrText>
            </w:r>
            <w:r>
              <w:rPr>
                <w:webHidden/>
                <w:rtl/>
              </w:rPr>
              <w:instrText xml:space="preserve"> </w:instrText>
            </w:r>
            <w:r>
              <w:rPr>
                <w:webHidden/>
                <w:rtl/>
              </w:rPr>
            </w:r>
            <w:r>
              <w:rPr>
                <w:webHidden/>
                <w:rtl/>
              </w:rPr>
              <w:fldChar w:fldCharType="separate"/>
            </w:r>
            <w:r w:rsidR="00612808">
              <w:rPr>
                <w:webHidden/>
              </w:rPr>
              <w:t>262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20" w:history="1">
            <w:r w:rsidRPr="003158A4">
              <w:rPr>
                <w:rStyle w:val="Hyperlink"/>
                <w:lang w:bidi="fa-IR"/>
              </w:rPr>
              <w:t>666</w:t>
            </w:r>
            <w:r w:rsidRPr="003158A4">
              <w:rPr>
                <w:rStyle w:val="Hyperlink"/>
              </w:rPr>
              <w:t>. 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Toc485811820 \h</w:instrText>
            </w:r>
            <w:r>
              <w:rPr>
                <w:webHidden/>
                <w:rtl/>
              </w:rPr>
              <w:instrText xml:space="preserve"> </w:instrText>
            </w:r>
            <w:r>
              <w:rPr>
                <w:webHidden/>
                <w:rtl/>
              </w:rPr>
            </w:r>
            <w:r>
              <w:rPr>
                <w:webHidden/>
                <w:rtl/>
              </w:rPr>
              <w:fldChar w:fldCharType="separate"/>
            </w:r>
            <w:r w:rsidR="00612808">
              <w:rPr>
                <w:webHidden/>
              </w:rPr>
              <w:t>262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Toc485811821 \h</w:instrText>
            </w:r>
            <w:r>
              <w:rPr>
                <w:noProof/>
                <w:webHidden/>
                <w:rtl/>
              </w:rPr>
              <w:instrText xml:space="preserve"> </w:instrText>
            </w:r>
            <w:r>
              <w:rPr>
                <w:noProof/>
                <w:webHidden/>
                <w:rtl/>
              </w:rPr>
            </w:r>
            <w:r>
              <w:rPr>
                <w:noProof/>
                <w:webHidden/>
                <w:rtl/>
              </w:rPr>
              <w:fldChar w:fldCharType="separate"/>
            </w:r>
            <w:r w:rsidR="00612808">
              <w:rPr>
                <w:noProof/>
                <w:webHidden/>
              </w:rPr>
              <w:t>262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22" w:history="1">
            <w:r w:rsidRPr="003158A4">
              <w:rPr>
                <w:rStyle w:val="Hyperlink"/>
                <w:lang w:bidi="fa-IR"/>
              </w:rPr>
              <w:t>136</w:t>
            </w:r>
            <w:r w:rsidRPr="003158A4">
              <w:rPr>
                <w:rStyle w:val="Hyperlink"/>
              </w:rPr>
              <w:t xml:space="preserve"> - </w:t>
            </w:r>
            <w:r w:rsidRPr="003158A4">
              <w:rPr>
                <w:rStyle w:val="Hyperlink"/>
                <w:rtl/>
                <w:lang w:bidi="fa-IR"/>
              </w:rPr>
              <w:t>الخيانة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Toc485811822 \h</w:instrText>
            </w:r>
            <w:r>
              <w:rPr>
                <w:webHidden/>
                <w:rtl/>
              </w:rPr>
              <w:instrText xml:space="preserve"> </w:instrText>
            </w:r>
            <w:r>
              <w:rPr>
                <w:webHidden/>
                <w:rtl/>
              </w:rPr>
            </w:r>
            <w:r>
              <w:rPr>
                <w:webHidden/>
                <w:rtl/>
              </w:rPr>
              <w:fldChar w:fldCharType="separate"/>
            </w:r>
            <w:r w:rsidR="00612808">
              <w:rPr>
                <w:webHidden/>
              </w:rPr>
              <w:t>263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23" w:history="1">
            <w:r w:rsidRPr="003158A4">
              <w:rPr>
                <w:rStyle w:val="Hyperlink"/>
                <w:lang w:bidi="fa-IR"/>
              </w:rPr>
              <w:t>136</w:t>
            </w:r>
            <w:r w:rsidRPr="003158A4">
              <w:rPr>
                <w:rStyle w:val="Hyperlink"/>
              </w:rPr>
              <w:t>. BETRAYAL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Toc485811823 \h</w:instrText>
            </w:r>
            <w:r>
              <w:rPr>
                <w:webHidden/>
                <w:rtl/>
              </w:rPr>
              <w:instrText xml:space="preserve"> </w:instrText>
            </w:r>
            <w:r>
              <w:rPr>
                <w:webHidden/>
                <w:rtl/>
              </w:rPr>
            </w:r>
            <w:r>
              <w:rPr>
                <w:webHidden/>
                <w:rtl/>
              </w:rPr>
              <w:fldChar w:fldCharType="separate"/>
            </w:r>
            <w:r w:rsidR="00612808">
              <w:rPr>
                <w:webHidden/>
              </w:rPr>
              <w:t>263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24" w:history="1">
            <w:r w:rsidRPr="003158A4">
              <w:rPr>
                <w:rStyle w:val="Hyperlink"/>
                <w:lang w:bidi="fa-IR"/>
              </w:rPr>
              <w:t>667</w:t>
            </w:r>
            <w:r w:rsidRPr="003158A4">
              <w:rPr>
                <w:rStyle w:val="Hyperlink"/>
              </w:rPr>
              <w:t xml:space="preserve"> - </w:t>
            </w:r>
            <w:r w:rsidRPr="003158A4">
              <w:rPr>
                <w:rStyle w:val="Hyperlink"/>
                <w:rtl/>
                <w:lang w:bidi="fa-IR"/>
              </w:rPr>
              <w:t>التَّحذِيرُ مِنَ الخِيانَةِ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Toc485811824 \h</w:instrText>
            </w:r>
            <w:r>
              <w:rPr>
                <w:webHidden/>
                <w:rtl/>
              </w:rPr>
              <w:instrText xml:space="preserve"> </w:instrText>
            </w:r>
            <w:r>
              <w:rPr>
                <w:webHidden/>
                <w:rtl/>
              </w:rPr>
            </w:r>
            <w:r>
              <w:rPr>
                <w:webHidden/>
                <w:rtl/>
              </w:rPr>
              <w:fldChar w:fldCharType="separate"/>
            </w:r>
            <w:r w:rsidR="00612808">
              <w:rPr>
                <w:webHidden/>
              </w:rPr>
              <w:t>263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25" w:history="1">
            <w:r w:rsidRPr="003158A4">
              <w:rPr>
                <w:rStyle w:val="Hyperlink"/>
                <w:lang w:bidi="fa-IR"/>
              </w:rPr>
              <w:t>667</w:t>
            </w:r>
            <w:r w:rsidRPr="003158A4">
              <w:rPr>
                <w:rStyle w:val="Hyperlink"/>
              </w:rPr>
              <w:t>. CAUTION AGAINST BETRAYAL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Toc485811825 \h</w:instrText>
            </w:r>
            <w:r>
              <w:rPr>
                <w:webHidden/>
                <w:rtl/>
              </w:rPr>
              <w:instrText xml:space="preserve"> </w:instrText>
            </w:r>
            <w:r>
              <w:rPr>
                <w:webHidden/>
                <w:rtl/>
              </w:rPr>
            </w:r>
            <w:r>
              <w:rPr>
                <w:webHidden/>
                <w:rtl/>
              </w:rPr>
              <w:fldChar w:fldCharType="separate"/>
            </w:r>
            <w:r w:rsidR="00612808">
              <w:rPr>
                <w:webHidden/>
              </w:rPr>
              <w:t>263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Toc485811826 \h</w:instrText>
            </w:r>
            <w:r>
              <w:rPr>
                <w:noProof/>
                <w:webHidden/>
                <w:rtl/>
              </w:rPr>
              <w:instrText xml:space="preserve"> </w:instrText>
            </w:r>
            <w:r>
              <w:rPr>
                <w:noProof/>
                <w:webHidden/>
                <w:rtl/>
              </w:rPr>
            </w:r>
            <w:r>
              <w:rPr>
                <w:noProof/>
                <w:webHidden/>
                <w:rtl/>
              </w:rPr>
              <w:fldChar w:fldCharType="separate"/>
            </w:r>
            <w:r w:rsidR="00612808">
              <w:rPr>
                <w:noProof/>
                <w:webHidden/>
              </w:rPr>
              <w:t>264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27" w:history="1">
            <w:r w:rsidRPr="003158A4">
              <w:rPr>
                <w:rStyle w:val="Hyperlink"/>
                <w:lang w:bidi="fa-IR"/>
              </w:rPr>
              <w:t>668</w:t>
            </w:r>
            <w:r w:rsidRPr="003158A4">
              <w:rPr>
                <w:rStyle w:val="Hyperlink"/>
              </w:rPr>
              <w:t xml:space="preserve"> - </w:t>
            </w:r>
            <w:r w:rsidRPr="003158A4">
              <w:rPr>
                <w:rStyle w:val="Hyperlink"/>
                <w:rtl/>
                <w:lang w:bidi="fa-IR"/>
              </w:rPr>
              <w:t>تَفسيرُ الخِيانَةِ وَالخائِنِ‏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Toc485811827 \h</w:instrText>
            </w:r>
            <w:r>
              <w:rPr>
                <w:webHidden/>
                <w:rtl/>
              </w:rPr>
              <w:instrText xml:space="preserve"> </w:instrText>
            </w:r>
            <w:r>
              <w:rPr>
                <w:webHidden/>
                <w:rtl/>
              </w:rPr>
            </w:r>
            <w:r>
              <w:rPr>
                <w:webHidden/>
                <w:rtl/>
              </w:rPr>
              <w:fldChar w:fldCharType="separate"/>
            </w:r>
            <w:r w:rsidR="00612808">
              <w:rPr>
                <w:webHidden/>
              </w:rPr>
              <w:t>265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28" w:history="1">
            <w:r w:rsidRPr="003158A4">
              <w:rPr>
                <w:rStyle w:val="Hyperlink"/>
                <w:lang w:bidi="fa-IR"/>
              </w:rPr>
              <w:t>668</w:t>
            </w:r>
            <w:r w:rsidRPr="003158A4">
              <w:rPr>
                <w:rStyle w:val="Hyperlink"/>
              </w:rPr>
              <w:t>. EXPLANATION OF BETRAYAL AND THE BETRAYER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Toc485811828 \h</w:instrText>
            </w:r>
            <w:r>
              <w:rPr>
                <w:webHidden/>
                <w:rtl/>
              </w:rPr>
              <w:instrText xml:space="preserve"> </w:instrText>
            </w:r>
            <w:r>
              <w:rPr>
                <w:webHidden/>
                <w:rtl/>
              </w:rPr>
            </w:r>
            <w:r>
              <w:rPr>
                <w:webHidden/>
                <w:rtl/>
              </w:rPr>
              <w:fldChar w:fldCharType="separate"/>
            </w:r>
            <w:r w:rsidR="00612808">
              <w:rPr>
                <w:webHidden/>
              </w:rPr>
              <w:t>265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Toc485811829 \h</w:instrText>
            </w:r>
            <w:r>
              <w:rPr>
                <w:noProof/>
                <w:webHidden/>
                <w:rtl/>
              </w:rPr>
              <w:instrText xml:space="preserve"> </w:instrText>
            </w:r>
            <w:r>
              <w:rPr>
                <w:noProof/>
                <w:webHidden/>
                <w:rtl/>
              </w:rPr>
            </w:r>
            <w:r>
              <w:rPr>
                <w:noProof/>
                <w:webHidden/>
                <w:rtl/>
              </w:rPr>
              <w:fldChar w:fldCharType="separate"/>
            </w:r>
            <w:r w:rsidR="00612808">
              <w:rPr>
                <w:noProof/>
                <w:webHidden/>
              </w:rPr>
              <w:t>265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0" w:history="1">
            <w:r w:rsidRPr="003158A4">
              <w:rPr>
                <w:rStyle w:val="Hyperlink"/>
                <w:lang w:bidi="fa-IR"/>
              </w:rPr>
              <w:t>669</w:t>
            </w:r>
            <w:r w:rsidRPr="003158A4">
              <w:rPr>
                <w:rStyle w:val="Hyperlink"/>
              </w:rPr>
              <w:t xml:space="preserve"> - </w:t>
            </w:r>
            <w:r w:rsidRPr="003158A4">
              <w:rPr>
                <w:rStyle w:val="Hyperlink"/>
                <w:rtl/>
                <w:lang w:bidi="fa-IR"/>
              </w:rPr>
              <w:t>غايَةُ الخِيانَةِ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Toc485811830 \h</w:instrText>
            </w:r>
            <w:r>
              <w:rPr>
                <w:webHidden/>
                <w:rtl/>
              </w:rPr>
              <w:instrText xml:space="preserve"> </w:instrText>
            </w:r>
            <w:r>
              <w:rPr>
                <w:webHidden/>
                <w:rtl/>
              </w:rPr>
            </w:r>
            <w:r>
              <w:rPr>
                <w:webHidden/>
                <w:rtl/>
              </w:rPr>
              <w:fldChar w:fldCharType="separate"/>
            </w:r>
            <w:r w:rsidR="00612808">
              <w:rPr>
                <w:webHidden/>
              </w:rPr>
              <w:t>266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1" w:history="1">
            <w:r w:rsidRPr="003158A4">
              <w:rPr>
                <w:rStyle w:val="Hyperlink"/>
                <w:lang w:bidi="fa-IR"/>
              </w:rPr>
              <w:t>669</w:t>
            </w:r>
            <w:r w:rsidRPr="003158A4">
              <w:rPr>
                <w:rStyle w:val="Hyperlink"/>
              </w:rPr>
              <w:t>. THE PEAK OF BETRAYAL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Toc485811831 \h</w:instrText>
            </w:r>
            <w:r>
              <w:rPr>
                <w:webHidden/>
                <w:rtl/>
              </w:rPr>
              <w:instrText xml:space="preserve"> </w:instrText>
            </w:r>
            <w:r>
              <w:rPr>
                <w:webHidden/>
                <w:rtl/>
              </w:rPr>
            </w:r>
            <w:r>
              <w:rPr>
                <w:webHidden/>
                <w:rtl/>
              </w:rPr>
              <w:fldChar w:fldCharType="separate"/>
            </w:r>
            <w:r w:rsidR="00612808">
              <w:rPr>
                <w:webHidden/>
              </w:rPr>
              <w:t>266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Toc485811832 \h</w:instrText>
            </w:r>
            <w:r>
              <w:rPr>
                <w:noProof/>
                <w:webHidden/>
                <w:rtl/>
              </w:rPr>
              <w:instrText xml:space="preserve"> </w:instrText>
            </w:r>
            <w:r>
              <w:rPr>
                <w:noProof/>
                <w:webHidden/>
                <w:rtl/>
              </w:rPr>
            </w:r>
            <w:r>
              <w:rPr>
                <w:noProof/>
                <w:webHidden/>
                <w:rtl/>
              </w:rPr>
              <w:fldChar w:fldCharType="separate"/>
            </w:r>
            <w:r w:rsidR="00612808">
              <w:rPr>
                <w:noProof/>
                <w:webHidden/>
              </w:rPr>
              <w:t>266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33" w:history="1">
            <w:r w:rsidRPr="003158A4">
              <w:rPr>
                <w:rStyle w:val="Hyperlink"/>
                <w:lang w:bidi="fa-IR"/>
              </w:rPr>
              <w:t>137</w:t>
            </w:r>
            <w:r w:rsidRPr="003158A4">
              <w:rPr>
                <w:rStyle w:val="Hyperlink"/>
              </w:rPr>
              <w:t xml:space="preserve"> - </w:t>
            </w:r>
            <w:r w:rsidRPr="003158A4">
              <w:rPr>
                <w:rStyle w:val="Hyperlink"/>
                <w:rtl/>
                <w:lang w:bidi="fa-IR"/>
              </w:rPr>
              <w:t>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Toc485811833 \h</w:instrText>
            </w:r>
            <w:r>
              <w:rPr>
                <w:webHidden/>
                <w:rtl/>
              </w:rPr>
              <w:instrText xml:space="preserve"> </w:instrText>
            </w:r>
            <w:r>
              <w:rPr>
                <w:webHidden/>
                <w:rtl/>
              </w:rPr>
            </w:r>
            <w:r>
              <w:rPr>
                <w:webHidden/>
                <w:rtl/>
              </w:rPr>
              <w:fldChar w:fldCharType="separate"/>
            </w:r>
            <w:r w:rsidR="00612808">
              <w:rPr>
                <w:webHidden/>
              </w:rPr>
              <w:t>267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34" w:history="1">
            <w:r w:rsidRPr="003158A4">
              <w:rPr>
                <w:rStyle w:val="Hyperlink"/>
                <w:lang w:bidi="fa-IR"/>
              </w:rPr>
              <w:t>137</w:t>
            </w:r>
            <w:r w:rsidRPr="003158A4">
              <w:rPr>
                <w:rStyle w:val="Hyperlink"/>
              </w:rPr>
              <w:t>.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Toc485811834 \h</w:instrText>
            </w:r>
            <w:r>
              <w:rPr>
                <w:webHidden/>
                <w:rtl/>
              </w:rPr>
              <w:instrText xml:space="preserve"> </w:instrText>
            </w:r>
            <w:r>
              <w:rPr>
                <w:webHidden/>
                <w:rtl/>
              </w:rPr>
            </w:r>
            <w:r>
              <w:rPr>
                <w:webHidden/>
                <w:rtl/>
              </w:rPr>
              <w:fldChar w:fldCharType="separate"/>
            </w:r>
            <w:r w:rsidR="00612808">
              <w:rPr>
                <w:webHidden/>
              </w:rPr>
              <w:t>267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5" w:history="1">
            <w:r w:rsidRPr="003158A4">
              <w:rPr>
                <w:rStyle w:val="Hyperlink"/>
                <w:lang w:bidi="fa-IR"/>
              </w:rPr>
              <w:t>670</w:t>
            </w:r>
            <w:r w:rsidRPr="003158A4">
              <w:rPr>
                <w:rStyle w:val="Hyperlink"/>
              </w:rPr>
              <w:t xml:space="preserve"> - </w:t>
            </w:r>
            <w:r w:rsidRPr="003158A4">
              <w:rPr>
                <w:rStyle w:val="Hyperlink"/>
                <w:rtl/>
                <w:lang w:bidi="fa-IR"/>
              </w:rPr>
              <w:t>فَضلُ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Toc485811835 \h</w:instrText>
            </w:r>
            <w:r>
              <w:rPr>
                <w:webHidden/>
                <w:rtl/>
              </w:rPr>
              <w:instrText xml:space="preserve"> </w:instrText>
            </w:r>
            <w:r>
              <w:rPr>
                <w:webHidden/>
                <w:rtl/>
              </w:rPr>
            </w:r>
            <w:r>
              <w:rPr>
                <w:webHidden/>
                <w:rtl/>
              </w:rPr>
              <w:fldChar w:fldCharType="separate"/>
            </w:r>
            <w:r w:rsidR="00612808">
              <w:rPr>
                <w:webHidden/>
              </w:rPr>
              <w:t>267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6" w:history="1">
            <w:r w:rsidRPr="003158A4">
              <w:rPr>
                <w:rStyle w:val="Hyperlink"/>
                <w:lang w:bidi="fa-IR"/>
              </w:rPr>
              <w:t>670</w:t>
            </w:r>
            <w:r w:rsidRPr="003158A4">
              <w:rPr>
                <w:rStyle w:val="Hyperlink"/>
              </w:rPr>
              <w:t>. THE VIRTUE OF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Toc485811836 \h</w:instrText>
            </w:r>
            <w:r>
              <w:rPr>
                <w:webHidden/>
                <w:rtl/>
              </w:rPr>
              <w:instrText xml:space="preserve"> </w:instrText>
            </w:r>
            <w:r>
              <w:rPr>
                <w:webHidden/>
                <w:rtl/>
              </w:rPr>
            </w:r>
            <w:r>
              <w:rPr>
                <w:webHidden/>
                <w:rtl/>
              </w:rPr>
              <w:fldChar w:fldCharType="separate"/>
            </w:r>
            <w:r w:rsidR="00612808">
              <w:rPr>
                <w:webHidden/>
              </w:rPr>
              <w:t>267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3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Toc485811837 \h</w:instrText>
            </w:r>
            <w:r>
              <w:rPr>
                <w:noProof/>
                <w:webHidden/>
                <w:rtl/>
              </w:rPr>
              <w:instrText xml:space="preserve"> </w:instrText>
            </w:r>
            <w:r>
              <w:rPr>
                <w:noProof/>
                <w:webHidden/>
                <w:rtl/>
              </w:rPr>
            </w:r>
            <w:r>
              <w:rPr>
                <w:noProof/>
                <w:webHidden/>
                <w:rtl/>
              </w:rPr>
              <w:fldChar w:fldCharType="separate"/>
            </w:r>
            <w:r w:rsidR="00612808">
              <w:rPr>
                <w:noProof/>
                <w:webHidden/>
              </w:rPr>
              <w:t>267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8" w:history="1">
            <w:r w:rsidRPr="003158A4">
              <w:rPr>
                <w:rStyle w:val="Hyperlink"/>
                <w:lang w:bidi="fa-IR"/>
              </w:rPr>
              <w:t>671</w:t>
            </w:r>
            <w:r w:rsidRPr="003158A4">
              <w:rPr>
                <w:rStyle w:val="Hyperlink"/>
              </w:rPr>
              <w:t xml:space="preserve"> - </w:t>
            </w:r>
            <w:r w:rsidRPr="003158A4">
              <w:rPr>
                <w:rStyle w:val="Hyperlink"/>
                <w:rtl/>
                <w:lang w:bidi="fa-IR"/>
              </w:rPr>
              <w:t>جَوامِعُ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Toc485811838 \h</w:instrText>
            </w:r>
            <w:r>
              <w:rPr>
                <w:webHidden/>
                <w:rtl/>
              </w:rPr>
              <w:instrText xml:space="preserve"> </w:instrText>
            </w:r>
            <w:r>
              <w:rPr>
                <w:webHidden/>
                <w:rtl/>
              </w:rPr>
            </w:r>
            <w:r>
              <w:rPr>
                <w:webHidden/>
                <w:rtl/>
              </w:rPr>
              <w:fldChar w:fldCharType="separate"/>
            </w:r>
            <w:r w:rsidR="00612808">
              <w:rPr>
                <w:webHidden/>
              </w:rPr>
              <w:t>268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39" w:history="1">
            <w:r w:rsidRPr="003158A4">
              <w:rPr>
                <w:rStyle w:val="Hyperlink"/>
                <w:lang w:bidi="fa-IR"/>
              </w:rPr>
              <w:t>671</w:t>
            </w:r>
            <w:r w:rsidRPr="003158A4">
              <w:rPr>
                <w:rStyle w:val="Hyperlink"/>
              </w:rPr>
              <w:t>. ACTIONS ENCOMPASSED BY 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Toc485811839 \h</w:instrText>
            </w:r>
            <w:r>
              <w:rPr>
                <w:webHidden/>
                <w:rtl/>
              </w:rPr>
              <w:instrText xml:space="preserve"> </w:instrText>
            </w:r>
            <w:r>
              <w:rPr>
                <w:webHidden/>
                <w:rtl/>
              </w:rPr>
            </w:r>
            <w:r>
              <w:rPr>
                <w:webHidden/>
                <w:rtl/>
              </w:rPr>
              <w:fldChar w:fldCharType="separate"/>
            </w:r>
            <w:r w:rsidR="00612808">
              <w:rPr>
                <w:webHidden/>
              </w:rPr>
              <w:t>268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4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Toc485811840 \h</w:instrText>
            </w:r>
            <w:r>
              <w:rPr>
                <w:noProof/>
                <w:webHidden/>
                <w:rtl/>
              </w:rPr>
              <w:instrText xml:space="preserve"> </w:instrText>
            </w:r>
            <w:r>
              <w:rPr>
                <w:noProof/>
                <w:webHidden/>
                <w:rtl/>
              </w:rPr>
            </w:r>
            <w:r>
              <w:rPr>
                <w:noProof/>
                <w:webHidden/>
                <w:rtl/>
              </w:rPr>
              <w:fldChar w:fldCharType="separate"/>
            </w:r>
            <w:r w:rsidR="00612808">
              <w:rPr>
                <w:noProof/>
                <w:webHidden/>
              </w:rPr>
              <w:t>268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1" w:history="1">
            <w:r w:rsidRPr="003158A4">
              <w:rPr>
                <w:rStyle w:val="Hyperlink"/>
                <w:lang w:bidi="fa-IR"/>
              </w:rPr>
              <w:t>672</w:t>
            </w:r>
            <w:r w:rsidRPr="003158A4">
              <w:rPr>
                <w:rStyle w:val="Hyperlink"/>
              </w:rPr>
              <w:t xml:space="preserve"> - </w:t>
            </w:r>
            <w:r w:rsidRPr="003158A4">
              <w:rPr>
                <w:rStyle w:val="Hyperlink"/>
                <w:rtl/>
                <w:lang w:bidi="fa-IR"/>
              </w:rPr>
              <w:t>ما يُنالُ بِهِ خَيرُ الدُّنيا وَالآخِرَةِ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Toc485811841 \h</w:instrText>
            </w:r>
            <w:r>
              <w:rPr>
                <w:webHidden/>
                <w:rtl/>
              </w:rPr>
              <w:instrText xml:space="preserve"> </w:instrText>
            </w:r>
            <w:r>
              <w:rPr>
                <w:webHidden/>
                <w:rtl/>
              </w:rPr>
            </w:r>
            <w:r>
              <w:rPr>
                <w:webHidden/>
                <w:rtl/>
              </w:rPr>
              <w:fldChar w:fldCharType="separate"/>
            </w:r>
            <w:r w:rsidR="00612808">
              <w:rPr>
                <w:webHidden/>
              </w:rPr>
              <w:t>270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2" w:history="1">
            <w:r w:rsidRPr="003158A4">
              <w:rPr>
                <w:rStyle w:val="Hyperlink"/>
                <w:lang w:bidi="fa-IR"/>
              </w:rPr>
              <w:t>672</w:t>
            </w:r>
            <w:r w:rsidRPr="003158A4">
              <w:rPr>
                <w:rStyle w:val="Hyperlink"/>
              </w:rPr>
              <w:t>. HOW THE GOOD OF THIS WORLD AND THE HEREAFTER IS OBTAINED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Toc485811842 \h</w:instrText>
            </w:r>
            <w:r>
              <w:rPr>
                <w:webHidden/>
                <w:rtl/>
              </w:rPr>
              <w:instrText xml:space="preserve"> </w:instrText>
            </w:r>
            <w:r>
              <w:rPr>
                <w:webHidden/>
                <w:rtl/>
              </w:rPr>
            </w:r>
            <w:r>
              <w:rPr>
                <w:webHidden/>
                <w:rtl/>
              </w:rPr>
              <w:fldChar w:fldCharType="separate"/>
            </w:r>
            <w:r w:rsidR="00612808">
              <w:rPr>
                <w:webHidden/>
              </w:rPr>
              <w:t>270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Toc485811843 \h</w:instrText>
            </w:r>
            <w:r>
              <w:rPr>
                <w:noProof/>
                <w:webHidden/>
                <w:rtl/>
              </w:rPr>
              <w:instrText xml:space="preserve"> </w:instrText>
            </w:r>
            <w:r>
              <w:rPr>
                <w:noProof/>
                <w:webHidden/>
                <w:rtl/>
              </w:rPr>
            </w:r>
            <w:r>
              <w:rPr>
                <w:noProof/>
                <w:webHidden/>
                <w:rtl/>
              </w:rPr>
              <w:fldChar w:fldCharType="separate"/>
            </w:r>
            <w:r w:rsidR="00612808">
              <w:rPr>
                <w:noProof/>
                <w:webHidden/>
              </w:rPr>
              <w:t>270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4" w:history="1">
            <w:r w:rsidRPr="003158A4">
              <w:rPr>
                <w:rStyle w:val="Hyperlink"/>
                <w:lang w:bidi="fa-IR"/>
              </w:rPr>
              <w:t>673</w:t>
            </w:r>
            <w:r w:rsidRPr="003158A4">
              <w:rPr>
                <w:rStyle w:val="Hyperlink"/>
              </w:rPr>
              <w:t xml:space="preserve"> - </w:t>
            </w:r>
            <w:r w:rsidRPr="003158A4">
              <w:rPr>
                <w:rStyle w:val="Hyperlink"/>
                <w:rtl/>
                <w:lang w:bidi="fa-IR"/>
              </w:rPr>
              <w:t>تَفسيرُ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Toc485811844 \h</w:instrText>
            </w:r>
            <w:r>
              <w:rPr>
                <w:webHidden/>
                <w:rtl/>
              </w:rPr>
              <w:instrText xml:space="preserve"> </w:instrText>
            </w:r>
            <w:r>
              <w:rPr>
                <w:webHidden/>
                <w:rtl/>
              </w:rPr>
            </w:r>
            <w:r>
              <w:rPr>
                <w:webHidden/>
                <w:rtl/>
              </w:rPr>
              <w:fldChar w:fldCharType="separate"/>
            </w:r>
            <w:r w:rsidR="00612808">
              <w:rPr>
                <w:webHidden/>
              </w:rPr>
              <w:t>272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5" w:history="1">
            <w:r w:rsidRPr="003158A4">
              <w:rPr>
                <w:rStyle w:val="Hyperlink"/>
                <w:lang w:bidi="fa-IR"/>
              </w:rPr>
              <w:t>673</w:t>
            </w:r>
            <w:r w:rsidRPr="003158A4">
              <w:rPr>
                <w:rStyle w:val="Hyperlink"/>
              </w:rPr>
              <w:t>. Explanation of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Toc485811845 \h</w:instrText>
            </w:r>
            <w:r>
              <w:rPr>
                <w:webHidden/>
                <w:rtl/>
              </w:rPr>
              <w:instrText xml:space="preserve"> </w:instrText>
            </w:r>
            <w:r>
              <w:rPr>
                <w:webHidden/>
                <w:rtl/>
              </w:rPr>
            </w:r>
            <w:r>
              <w:rPr>
                <w:webHidden/>
                <w:rtl/>
              </w:rPr>
              <w:fldChar w:fldCharType="separate"/>
            </w:r>
            <w:r w:rsidR="00612808">
              <w:rPr>
                <w:webHidden/>
              </w:rPr>
              <w:t>272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Toc485811846 \h</w:instrText>
            </w:r>
            <w:r>
              <w:rPr>
                <w:noProof/>
                <w:webHidden/>
                <w:rtl/>
              </w:rPr>
              <w:instrText xml:space="preserve"> </w:instrText>
            </w:r>
            <w:r>
              <w:rPr>
                <w:noProof/>
                <w:webHidden/>
                <w:rtl/>
              </w:rPr>
            </w:r>
            <w:r>
              <w:rPr>
                <w:noProof/>
                <w:webHidden/>
                <w:rtl/>
              </w:rPr>
              <w:fldChar w:fldCharType="separate"/>
            </w:r>
            <w:r w:rsidR="00612808">
              <w:rPr>
                <w:noProof/>
                <w:webHidden/>
              </w:rPr>
              <w:t>272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7" w:history="1">
            <w:r w:rsidRPr="003158A4">
              <w:rPr>
                <w:rStyle w:val="Hyperlink"/>
                <w:lang w:bidi="fa-IR"/>
              </w:rPr>
              <w:t>674</w:t>
            </w:r>
            <w:r w:rsidRPr="003158A4">
              <w:rPr>
                <w:rStyle w:val="Hyperlink"/>
              </w:rPr>
              <w:t xml:space="preserve"> - </w:t>
            </w:r>
            <w:r w:rsidRPr="003158A4">
              <w:rPr>
                <w:rStyle w:val="Hyperlink"/>
                <w:rtl/>
                <w:lang w:bidi="fa-IR"/>
              </w:rPr>
              <w:t>إذا أرادَ اللَّهُ بِعَبدٍ خَيراً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Toc485811847 \h</w:instrText>
            </w:r>
            <w:r>
              <w:rPr>
                <w:webHidden/>
                <w:rtl/>
              </w:rPr>
              <w:instrText xml:space="preserve"> </w:instrText>
            </w:r>
            <w:r>
              <w:rPr>
                <w:webHidden/>
                <w:rtl/>
              </w:rPr>
            </w:r>
            <w:r>
              <w:rPr>
                <w:webHidden/>
                <w:rtl/>
              </w:rPr>
              <w:fldChar w:fldCharType="separate"/>
            </w:r>
            <w:r w:rsidR="00612808">
              <w:rPr>
                <w:webHidden/>
              </w:rPr>
              <w:t>273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48" w:history="1">
            <w:r w:rsidRPr="003158A4">
              <w:rPr>
                <w:rStyle w:val="Hyperlink"/>
                <w:lang w:bidi="fa-IR"/>
              </w:rPr>
              <w:t>674</w:t>
            </w:r>
            <w:r w:rsidRPr="003158A4">
              <w:rPr>
                <w:rStyle w:val="Hyperlink"/>
              </w:rPr>
              <w:t>. When Allah Wants Good for a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Toc485811848 \h</w:instrText>
            </w:r>
            <w:r>
              <w:rPr>
                <w:webHidden/>
                <w:rtl/>
              </w:rPr>
              <w:instrText xml:space="preserve"> </w:instrText>
            </w:r>
            <w:r>
              <w:rPr>
                <w:webHidden/>
                <w:rtl/>
              </w:rPr>
            </w:r>
            <w:r>
              <w:rPr>
                <w:webHidden/>
                <w:rtl/>
              </w:rPr>
              <w:fldChar w:fldCharType="separate"/>
            </w:r>
            <w:r w:rsidR="00612808">
              <w:rPr>
                <w:webHidden/>
              </w:rPr>
              <w:t>273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4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Toc485811849 \h</w:instrText>
            </w:r>
            <w:r>
              <w:rPr>
                <w:noProof/>
                <w:webHidden/>
                <w:rtl/>
              </w:rPr>
              <w:instrText xml:space="preserve"> </w:instrText>
            </w:r>
            <w:r>
              <w:rPr>
                <w:noProof/>
                <w:webHidden/>
                <w:rtl/>
              </w:rPr>
            </w:r>
            <w:r>
              <w:rPr>
                <w:noProof/>
                <w:webHidden/>
                <w:rtl/>
              </w:rPr>
              <w:fldChar w:fldCharType="separate"/>
            </w:r>
            <w:r w:rsidR="00612808">
              <w:rPr>
                <w:noProof/>
                <w:webHidden/>
              </w:rPr>
              <w:t>273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0" w:history="1">
            <w:r w:rsidRPr="003158A4">
              <w:rPr>
                <w:rStyle w:val="Hyperlink"/>
                <w:lang w:bidi="fa-IR"/>
              </w:rPr>
              <w:t>675</w:t>
            </w:r>
            <w:r w:rsidRPr="003158A4">
              <w:rPr>
                <w:rStyle w:val="Hyperlink"/>
              </w:rPr>
              <w:t xml:space="preserve"> - </w:t>
            </w:r>
            <w:r w:rsidRPr="003158A4">
              <w:rPr>
                <w:rStyle w:val="Hyperlink"/>
                <w:rtl/>
                <w:lang w:bidi="fa-IR"/>
              </w:rPr>
              <w:t>إذا أرادَ اللَّهُ بِقَومٍ خَيراً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Toc485811850 \h</w:instrText>
            </w:r>
            <w:r>
              <w:rPr>
                <w:webHidden/>
                <w:rtl/>
              </w:rPr>
              <w:instrText xml:space="preserve"> </w:instrText>
            </w:r>
            <w:r>
              <w:rPr>
                <w:webHidden/>
                <w:rtl/>
              </w:rPr>
            </w:r>
            <w:r>
              <w:rPr>
                <w:webHidden/>
                <w:rtl/>
              </w:rPr>
              <w:fldChar w:fldCharType="separate"/>
            </w:r>
            <w:r w:rsidR="00612808">
              <w:rPr>
                <w:webHidden/>
              </w:rPr>
              <w:t>275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1" w:history="1">
            <w:r w:rsidRPr="003158A4">
              <w:rPr>
                <w:rStyle w:val="Hyperlink"/>
                <w:lang w:bidi="fa-IR"/>
              </w:rPr>
              <w:t>675</w:t>
            </w:r>
            <w:r w:rsidRPr="003158A4">
              <w:rPr>
                <w:rStyle w:val="Hyperlink"/>
              </w:rPr>
              <w:t>. IF ALLAH WANTS GOOD FOR A COMMUNITY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Toc485811851 \h</w:instrText>
            </w:r>
            <w:r>
              <w:rPr>
                <w:webHidden/>
                <w:rtl/>
              </w:rPr>
              <w:instrText xml:space="preserve"> </w:instrText>
            </w:r>
            <w:r>
              <w:rPr>
                <w:webHidden/>
                <w:rtl/>
              </w:rPr>
            </w:r>
            <w:r>
              <w:rPr>
                <w:webHidden/>
                <w:rtl/>
              </w:rPr>
              <w:fldChar w:fldCharType="separate"/>
            </w:r>
            <w:r w:rsidR="00612808">
              <w:rPr>
                <w:webHidden/>
              </w:rPr>
              <w:t>275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Toc485811852 \h</w:instrText>
            </w:r>
            <w:r>
              <w:rPr>
                <w:noProof/>
                <w:webHidden/>
                <w:rtl/>
              </w:rPr>
              <w:instrText xml:space="preserve"> </w:instrText>
            </w:r>
            <w:r>
              <w:rPr>
                <w:noProof/>
                <w:webHidden/>
                <w:rtl/>
              </w:rPr>
            </w:r>
            <w:r>
              <w:rPr>
                <w:noProof/>
                <w:webHidden/>
                <w:rtl/>
              </w:rPr>
              <w:fldChar w:fldCharType="separate"/>
            </w:r>
            <w:r w:rsidR="00612808">
              <w:rPr>
                <w:noProof/>
                <w:webHidden/>
              </w:rPr>
              <w:t>275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3" w:history="1">
            <w:r w:rsidRPr="003158A4">
              <w:rPr>
                <w:rStyle w:val="Hyperlink"/>
                <w:lang w:bidi="fa-IR"/>
              </w:rPr>
              <w:t>676</w:t>
            </w:r>
            <w:r w:rsidRPr="003158A4">
              <w:rPr>
                <w:rStyle w:val="Hyperlink"/>
              </w:rPr>
              <w:t xml:space="preserve"> - </w:t>
            </w:r>
            <w:r w:rsidRPr="003158A4">
              <w:rPr>
                <w:rStyle w:val="Hyperlink"/>
                <w:rtl/>
                <w:lang w:bidi="fa-IR"/>
              </w:rPr>
              <w:t>الحَثُّ عَلَى المُبادَرَةِ إلَى الخَيراتِ‏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Toc485811853 \h</w:instrText>
            </w:r>
            <w:r>
              <w:rPr>
                <w:webHidden/>
                <w:rtl/>
              </w:rPr>
              <w:instrText xml:space="preserve"> </w:instrText>
            </w:r>
            <w:r>
              <w:rPr>
                <w:webHidden/>
                <w:rtl/>
              </w:rPr>
            </w:r>
            <w:r>
              <w:rPr>
                <w:webHidden/>
                <w:rtl/>
              </w:rPr>
              <w:fldChar w:fldCharType="separate"/>
            </w:r>
            <w:r w:rsidR="00612808">
              <w:rPr>
                <w:webHidden/>
              </w:rPr>
              <w:t>276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4" w:history="1">
            <w:r w:rsidRPr="003158A4">
              <w:rPr>
                <w:rStyle w:val="Hyperlink"/>
                <w:lang w:bidi="fa-IR"/>
              </w:rPr>
              <w:t>676</w:t>
            </w:r>
            <w:r w:rsidRPr="003158A4">
              <w:rPr>
                <w:rStyle w:val="Hyperlink"/>
              </w:rPr>
              <w:t>. ENJOINMENT OF HASTENING TOWARDS GOOD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Toc485811854 \h</w:instrText>
            </w:r>
            <w:r>
              <w:rPr>
                <w:webHidden/>
                <w:rtl/>
              </w:rPr>
              <w:instrText xml:space="preserve"> </w:instrText>
            </w:r>
            <w:r>
              <w:rPr>
                <w:webHidden/>
                <w:rtl/>
              </w:rPr>
            </w:r>
            <w:r>
              <w:rPr>
                <w:webHidden/>
                <w:rtl/>
              </w:rPr>
              <w:fldChar w:fldCharType="separate"/>
            </w:r>
            <w:r w:rsidR="00612808">
              <w:rPr>
                <w:webHidden/>
              </w:rPr>
              <w:t>276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5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Toc485811855 \h</w:instrText>
            </w:r>
            <w:r>
              <w:rPr>
                <w:noProof/>
                <w:webHidden/>
                <w:rtl/>
              </w:rPr>
              <w:instrText xml:space="preserve"> </w:instrText>
            </w:r>
            <w:r>
              <w:rPr>
                <w:noProof/>
                <w:webHidden/>
                <w:rtl/>
              </w:rPr>
            </w:r>
            <w:r>
              <w:rPr>
                <w:noProof/>
                <w:webHidden/>
                <w:rtl/>
              </w:rPr>
              <w:fldChar w:fldCharType="separate"/>
            </w:r>
            <w:r w:rsidR="00612808">
              <w:rPr>
                <w:noProof/>
                <w:webHidden/>
              </w:rPr>
              <w:t>276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6" w:history="1">
            <w:r w:rsidRPr="003158A4">
              <w:rPr>
                <w:rStyle w:val="Hyperlink"/>
                <w:lang w:bidi="fa-IR"/>
              </w:rPr>
              <w:t>677</w:t>
            </w:r>
            <w:r w:rsidRPr="003158A4">
              <w:rPr>
                <w:rStyle w:val="Hyperlink"/>
              </w:rPr>
              <w:t xml:space="preserve"> - </w:t>
            </w:r>
            <w:r w:rsidRPr="003158A4">
              <w:rPr>
                <w:rStyle w:val="Hyperlink"/>
                <w:rtl/>
                <w:lang w:bidi="fa-IR"/>
              </w:rPr>
              <w:t>خَيرُ الاُمورِ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Toc485811856 \h</w:instrText>
            </w:r>
            <w:r>
              <w:rPr>
                <w:webHidden/>
                <w:rtl/>
              </w:rPr>
              <w:instrText xml:space="preserve"> </w:instrText>
            </w:r>
            <w:r>
              <w:rPr>
                <w:webHidden/>
                <w:rtl/>
              </w:rPr>
            </w:r>
            <w:r>
              <w:rPr>
                <w:webHidden/>
                <w:rtl/>
              </w:rPr>
              <w:fldChar w:fldCharType="separate"/>
            </w:r>
            <w:r w:rsidR="00612808">
              <w:rPr>
                <w:webHidden/>
              </w:rPr>
              <w:t>277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7" w:history="1">
            <w:r w:rsidRPr="003158A4">
              <w:rPr>
                <w:rStyle w:val="Hyperlink"/>
                <w:lang w:bidi="fa-IR"/>
              </w:rPr>
              <w:t>677</w:t>
            </w:r>
            <w:r w:rsidRPr="003158A4">
              <w:rPr>
                <w:rStyle w:val="Hyperlink"/>
              </w:rPr>
              <w:t>. The Best of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Toc485811857 \h</w:instrText>
            </w:r>
            <w:r>
              <w:rPr>
                <w:webHidden/>
                <w:rtl/>
              </w:rPr>
              <w:instrText xml:space="preserve"> </w:instrText>
            </w:r>
            <w:r>
              <w:rPr>
                <w:webHidden/>
                <w:rtl/>
              </w:rPr>
            </w:r>
            <w:r>
              <w:rPr>
                <w:webHidden/>
                <w:rtl/>
              </w:rPr>
              <w:fldChar w:fldCharType="separate"/>
            </w:r>
            <w:r w:rsidR="00612808">
              <w:rPr>
                <w:webHidden/>
              </w:rPr>
              <w:t>277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Toc485811858 \h</w:instrText>
            </w:r>
            <w:r>
              <w:rPr>
                <w:noProof/>
                <w:webHidden/>
                <w:rtl/>
              </w:rPr>
              <w:instrText xml:space="preserve"> </w:instrText>
            </w:r>
            <w:r>
              <w:rPr>
                <w:noProof/>
                <w:webHidden/>
                <w:rtl/>
              </w:rPr>
            </w:r>
            <w:r>
              <w:rPr>
                <w:noProof/>
                <w:webHidden/>
                <w:rtl/>
              </w:rPr>
              <w:fldChar w:fldCharType="separate"/>
            </w:r>
            <w:r w:rsidR="00612808">
              <w:rPr>
                <w:noProof/>
                <w:webHidden/>
              </w:rPr>
              <w:t>277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59" w:history="1">
            <w:r w:rsidRPr="003158A4">
              <w:rPr>
                <w:rStyle w:val="Hyperlink"/>
                <w:lang w:bidi="fa-IR"/>
              </w:rPr>
              <w:t>678</w:t>
            </w:r>
            <w:r w:rsidRPr="003158A4">
              <w:rPr>
                <w:rStyle w:val="Hyperlink"/>
              </w:rPr>
              <w:t xml:space="preserve"> - </w:t>
            </w:r>
            <w:r w:rsidRPr="003158A4">
              <w:rPr>
                <w:rStyle w:val="Hyperlink"/>
                <w:rtl/>
                <w:lang w:bidi="fa-IR"/>
              </w:rPr>
              <w:t>النَّهيُ عَن تَحقيرِ القَليلِ مِنَ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Toc485811859 \h</w:instrText>
            </w:r>
            <w:r>
              <w:rPr>
                <w:webHidden/>
                <w:rtl/>
              </w:rPr>
              <w:instrText xml:space="preserve"> </w:instrText>
            </w:r>
            <w:r>
              <w:rPr>
                <w:webHidden/>
                <w:rtl/>
              </w:rPr>
            </w:r>
            <w:r>
              <w:rPr>
                <w:webHidden/>
                <w:rtl/>
              </w:rPr>
              <w:fldChar w:fldCharType="separate"/>
            </w:r>
            <w:r w:rsidR="00612808">
              <w:rPr>
                <w:webHidden/>
              </w:rPr>
              <w:t>278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0" w:history="1">
            <w:r w:rsidRPr="003158A4">
              <w:rPr>
                <w:rStyle w:val="Hyperlink"/>
                <w:lang w:bidi="fa-IR"/>
              </w:rPr>
              <w:t>678</w:t>
            </w:r>
            <w:r w:rsidRPr="003158A4">
              <w:rPr>
                <w:rStyle w:val="Hyperlink"/>
              </w:rPr>
              <w:t>. PROHIBITION OF CONTEMPT FOR LITTLE GOOD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Toc485811860 \h</w:instrText>
            </w:r>
            <w:r>
              <w:rPr>
                <w:webHidden/>
                <w:rtl/>
              </w:rPr>
              <w:instrText xml:space="preserve"> </w:instrText>
            </w:r>
            <w:r>
              <w:rPr>
                <w:webHidden/>
                <w:rtl/>
              </w:rPr>
            </w:r>
            <w:r>
              <w:rPr>
                <w:webHidden/>
                <w:rtl/>
              </w:rPr>
              <w:fldChar w:fldCharType="separate"/>
            </w:r>
            <w:r w:rsidR="00612808">
              <w:rPr>
                <w:webHidden/>
              </w:rPr>
              <w:t>278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6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Toc485811861 \h</w:instrText>
            </w:r>
            <w:r>
              <w:rPr>
                <w:noProof/>
                <w:webHidden/>
                <w:rtl/>
              </w:rPr>
              <w:instrText xml:space="preserve"> </w:instrText>
            </w:r>
            <w:r>
              <w:rPr>
                <w:noProof/>
                <w:webHidden/>
                <w:rtl/>
              </w:rPr>
            </w:r>
            <w:r>
              <w:rPr>
                <w:noProof/>
                <w:webHidden/>
                <w:rtl/>
              </w:rPr>
              <w:fldChar w:fldCharType="separate"/>
            </w:r>
            <w:r w:rsidR="00612808">
              <w:rPr>
                <w:noProof/>
                <w:webHidden/>
              </w:rPr>
              <w:t>278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2" w:history="1">
            <w:r w:rsidRPr="003158A4">
              <w:rPr>
                <w:rStyle w:val="Hyperlink"/>
                <w:lang w:bidi="fa-IR"/>
              </w:rPr>
              <w:t>679</w:t>
            </w:r>
            <w:r w:rsidRPr="003158A4">
              <w:rPr>
                <w:rStyle w:val="Hyperlink"/>
              </w:rPr>
              <w:t xml:space="preserve"> - </w:t>
            </w:r>
            <w:r w:rsidRPr="003158A4">
              <w:rPr>
                <w:rStyle w:val="Hyperlink"/>
                <w:rtl/>
                <w:lang w:bidi="fa-IR"/>
              </w:rPr>
              <w:t>ميزانُ الخَيرِ وَالشَّرِّ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Toc485811862 \h</w:instrText>
            </w:r>
            <w:r>
              <w:rPr>
                <w:webHidden/>
                <w:rtl/>
              </w:rPr>
              <w:instrText xml:space="preserve"> </w:instrText>
            </w:r>
            <w:r>
              <w:rPr>
                <w:webHidden/>
                <w:rtl/>
              </w:rPr>
            </w:r>
            <w:r>
              <w:rPr>
                <w:webHidden/>
                <w:rtl/>
              </w:rPr>
              <w:fldChar w:fldCharType="separate"/>
            </w:r>
            <w:r w:rsidR="00612808">
              <w:rPr>
                <w:webHidden/>
              </w:rPr>
              <w:t>279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3" w:history="1">
            <w:r w:rsidRPr="003158A4">
              <w:rPr>
                <w:rStyle w:val="Hyperlink"/>
                <w:lang w:bidi="fa-IR"/>
              </w:rPr>
              <w:t>679</w:t>
            </w:r>
            <w:r w:rsidRPr="003158A4">
              <w:rPr>
                <w:rStyle w:val="Hyperlink"/>
              </w:rPr>
              <w:t>. The Criteria for Good and Evil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Toc485811863 \h</w:instrText>
            </w:r>
            <w:r>
              <w:rPr>
                <w:webHidden/>
                <w:rtl/>
              </w:rPr>
              <w:instrText xml:space="preserve"> </w:instrText>
            </w:r>
            <w:r>
              <w:rPr>
                <w:webHidden/>
                <w:rtl/>
              </w:rPr>
            </w:r>
            <w:r>
              <w:rPr>
                <w:webHidden/>
                <w:rtl/>
              </w:rPr>
              <w:fldChar w:fldCharType="separate"/>
            </w:r>
            <w:r w:rsidR="00612808">
              <w:rPr>
                <w:webHidden/>
              </w:rPr>
              <w:t>279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6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Toc485811864 \h</w:instrText>
            </w:r>
            <w:r>
              <w:rPr>
                <w:noProof/>
                <w:webHidden/>
                <w:rtl/>
              </w:rPr>
              <w:instrText xml:space="preserve"> </w:instrText>
            </w:r>
            <w:r>
              <w:rPr>
                <w:noProof/>
                <w:webHidden/>
                <w:rtl/>
              </w:rPr>
            </w:r>
            <w:r>
              <w:rPr>
                <w:noProof/>
                <w:webHidden/>
                <w:rtl/>
              </w:rPr>
              <w:fldChar w:fldCharType="separate"/>
            </w:r>
            <w:r w:rsidR="00612808">
              <w:rPr>
                <w:noProof/>
                <w:webHidden/>
              </w:rPr>
              <w:t>279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5" w:history="1">
            <w:r w:rsidRPr="003158A4">
              <w:rPr>
                <w:rStyle w:val="Hyperlink"/>
                <w:lang w:bidi="fa-IR"/>
              </w:rPr>
              <w:t>680</w:t>
            </w:r>
            <w:r w:rsidRPr="003158A4">
              <w:rPr>
                <w:rStyle w:val="Hyperlink"/>
              </w:rPr>
              <w:t xml:space="preserve"> - </w:t>
            </w:r>
            <w:r w:rsidRPr="003158A4">
              <w:rPr>
                <w:rStyle w:val="Hyperlink"/>
                <w:rtl/>
                <w:lang w:bidi="fa-IR"/>
              </w:rPr>
              <w:t>صِفاتُ أهلِ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Toc485811865 \h</w:instrText>
            </w:r>
            <w:r>
              <w:rPr>
                <w:webHidden/>
                <w:rtl/>
              </w:rPr>
              <w:instrText xml:space="preserve"> </w:instrText>
            </w:r>
            <w:r>
              <w:rPr>
                <w:webHidden/>
                <w:rtl/>
              </w:rPr>
            </w:r>
            <w:r>
              <w:rPr>
                <w:webHidden/>
                <w:rtl/>
              </w:rPr>
              <w:fldChar w:fldCharType="separate"/>
            </w:r>
            <w:r w:rsidR="00612808">
              <w:rPr>
                <w:webHidden/>
              </w:rPr>
              <w:t>280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6" w:history="1">
            <w:r w:rsidRPr="003158A4">
              <w:rPr>
                <w:rStyle w:val="Hyperlink"/>
                <w:lang w:bidi="fa-IR"/>
              </w:rPr>
              <w:t>680</w:t>
            </w:r>
            <w:r w:rsidRPr="003158A4">
              <w:rPr>
                <w:rStyle w:val="Hyperlink"/>
              </w:rPr>
              <w:t>. The Characteristics of Good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Toc485811866 \h</w:instrText>
            </w:r>
            <w:r>
              <w:rPr>
                <w:webHidden/>
                <w:rtl/>
              </w:rPr>
              <w:instrText xml:space="preserve"> </w:instrText>
            </w:r>
            <w:r>
              <w:rPr>
                <w:webHidden/>
                <w:rtl/>
              </w:rPr>
            </w:r>
            <w:r>
              <w:rPr>
                <w:webHidden/>
                <w:rtl/>
              </w:rPr>
              <w:fldChar w:fldCharType="separate"/>
            </w:r>
            <w:r w:rsidR="00612808">
              <w:rPr>
                <w:webHidden/>
              </w:rPr>
              <w:t>280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6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Toc485811867 \h</w:instrText>
            </w:r>
            <w:r>
              <w:rPr>
                <w:noProof/>
                <w:webHidden/>
                <w:rtl/>
              </w:rPr>
              <w:instrText xml:space="preserve"> </w:instrText>
            </w:r>
            <w:r>
              <w:rPr>
                <w:noProof/>
                <w:webHidden/>
                <w:rtl/>
              </w:rPr>
            </w:r>
            <w:r>
              <w:rPr>
                <w:noProof/>
                <w:webHidden/>
                <w:rtl/>
              </w:rPr>
              <w:fldChar w:fldCharType="separate"/>
            </w:r>
            <w:r w:rsidR="00612808">
              <w:rPr>
                <w:noProof/>
                <w:webHidden/>
              </w:rPr>
              <w:t>280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8" w:history="1">
            <w:r w:rsidRPr="003158A4">
              <w:rPr>
                <w:rStyle w:val="Hyperlink"/>
                <w:lang w:bidi="fa-IR"/>
              </w:rPr>
              <w:t>681</w:t>
            </w:r>
            <w:r w:rsidRPr="003158A4">
              <w:rPr>
                <w:rStyle w:val="Hyperlink"/>
              </w:rPr>
              <w:t xml:space="preserve"> - </w:t>
            </w:r>
            <w:r w:rsidRPr="003158A4">
              <w:rPr>
                <w:rStyle w:val="Hyperlink"/>
                <w:rtl/>
                <w:lang w:bidi="fa-IR"/>
              </w:rPr>
              <w:t>ما هُوَ أفضَلُ مِنَ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Toc485811868 \h</w:instrText>
            </w:r>
            <w:r>
              <w:rPr>
                <w:webHidden/>
                <w:rtl/>
              </w:rPr>
              <w:instrText xml:space="preserve"> </w:instrText>
            </w:r>
            <w:r>
              <w:rPr>
                <w:webHidden/>
                <w:rtl/>
              </w:rPr>
            </w:r>
            <w:r>
              <w:rPr>
                <w:webHidden/>
                <w:rtl/>
              </w:rPr>
              <w:fldChar w:fldCharType="separate"/>
            </w:r>
            <w:r w:rsidR="00612808">
              <w:rPr>
                <w:webHidden/>
              </w:rPr>
              <w:t>281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69" w:history="1">
            <w:r w:rsidRPr="003158A4">
              <w:rPr>
                <w:rStyle w:val="Hyperlink"/>
                <w:lang w:bidi="fa-IR"/>
              </w:rPr>
              <w:t>681</w:t>
            </w:r>
            <w:r w:rsidRPr="003158A4">
              <w:rPr>
                <w:rStyle w:val="Hyperlink"/>
              </w:rPr>
              <w:t>. WHAT IS BETTER THAN 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Toc485811869 \h</w:instrText>
            </w:r>
            <w:r>
              <w:rPr>
                <w:webHidden/>
                <w:rtl/>
              </w:rPr>
              <w:instrText xml:space="preserve"> </w:instrText>
            </w:r>
            <w:r>
              <w:rPr>
                <w:webHidden/>
                <w:rtl/>
              </w:rPr>
            </w:r>
            <w:r>
              <w:rPr>
                <w:webHidden/>
                <w:rtl/>
              </w:rPr>
              <w:fldChar w:fldCharType="separate"/>
            </w:r>
            <w:r w:rsidR="00612808">
              <w:rPr>
                <w:webHidden/>
              </w:rPr>
              <w:t>281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7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Toc485811870 \h</w:instrText>
            </w:r>
            <w:r>
              <w:rPr>
                <w:noProof/>
                <w:webHidden/>
                <w:rtl/>
              </w:rPr>
              <w:instrText xml:space="preserve"> </w:instrText>
            </w:r>
            <w:r>
              <w:rPr>
                <w:noProof/>
                <w:webHidden/>
                <w:rtl/>
              </w:rPr>
            </w:r>
            <w:r>
              <w:rPr>
                <w:noProof/>
                <w:webHidden/>
                <w:rtl/>
              </w:rPr>
              <w:fldChar w:fldCharType="separate"/>
            </w:r>
            <w:r w:rsidR="00612808">
              <w:rPr>
                <w:noProof/>
                <w:webHidden/>
              </w:rPr>
              <w:t>281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71" w:history="1">
            <w:r w:rsidRPr="003158A4">
              <w:rPr>
                <w:rStyle w:val="Hyperlink"/>
                <w:lang w:bidi="fa-IR"/>
              </w:rPr>
              <w:t>680</w:t>
            </w:r>
            <w:r w:rsidRPr="003158A4">
              <w:rPr>
                <w:rStyle w:val="Hyperlink"/>
              </w:rPr>
              <w:t xml:space="preserve"> - </w:t>
            </w:r>
            <w:r w:rsidRPr="003158A4">
              <w:rPr>
                <w:rStyle w:val="Hyperlink"/>
                <w:rtl/>
                <w:lang w:bidi="fa-IR"/>
              </w:rPr>
              <w:t>صِفاتُ أهلِ 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Toc485811871 \h</w:instrText>
            </w:r>
            <w:r>
              <w:rPr>
                <w:webHidden/>
                <w:rtl/>
              </w:rPr>
              <w:instrText xml:space="preserve"> </w:instrText>
            </w:r>
            <w:r>
              <w:rPr>
                <w:webHidden/>
                <w:rtl/>
              </w:rPr>
            </w:r>
            <w:r>
              <w:rPr>
                <w:webHidden/>
                <w:rtl/>
              </w:rPr>
              <w:fldChar w:fldCharType="separate"/>
            </w:r>
            <w:r w:rsidR="00612808">
              <w:rPr>
                <w:webHidden/>
              </w:rPr>
              <w:t>282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72" w:history="1">
            <w:r w:rsidRPr="003158A4">
              <w:rPr>
                <w:rStyle w:val="Hyperlink"/>
                <w:lang w:bidi="fa-IR"/>
              </w:rPr>
              <w:t>680</w:t>
            </w:r>
            <w:r w:rsidRPr="003158A4">
              <w:rPr>
                <w:rStyle w:val="Hyperlink"/>
              </w:rPr>
              <w:t>. The Characteristics of Good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Toc485811872 \h</w:instrText>
            </w:r>
            <w:r>
              <w:rPr>
                <w:webHidden/>
                <w:rtl/>
              </w:rPr>
              <w:instrText xml:space="preserve"> </w:instrText>
            </w:r>
            <w:r>
              <w:rPr>
                <w:webHidden/>
                <w:rtl/>
              </w:rPr>
            </w:r>
            <w:r>
              <w:rPr>
                <w:webHidden/>
                <w:rtl/>
              </w:rPr>
              <w:fldChar w:fldCharType="separate"/>
            </w:r>
            <w:r w:rsidR="00612808">
              <w:rPr>
                <w:webHidden/>
              </w:rPr>
              <w:t>282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7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Toc485811873 \h</w:instrText>
            </w:r>
            <w:r>
              <w:rPr>
                <w:noProof/>
                <w:webHidden/>
                <w:rtl/>
              </w:rPr>
              <w:instrText xml:space="preserve"> </w:instrText>
            </w:r>
            <w:r>
              <w:rPr>
                <w:noProof/>
                <w:webHidden/>
                <w:rtl/>
              </w:rPr>
            </w:r>
            <w:r>
              <w:rPr>
                <w:noProof/>
                <w:webHidden/>
                <w:rtl/>
              </w:rPr>
              <w:fldChar w:fldCharType="separate"/>
            </w:r>
            <w:r w:rsidR="00612808">
              <w:rPr>
                <w:noProof/>
                <w:webHidden/>
              </w:rPr>
              <w:t>282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74" w:history="1">
            <w:r w:rsidRPr="003158A4">
              <w:rPr>
                <w:rStyle w:val="Hyperlink"/>
                <w:lang w:bidi="fa-IR"/>
              </w:rPr>
              <w:t>138</w:t>
            </w:r>
            <w:r w:rsidRPr="003158A4">
              <w:rPr>
                <w:rStyle w:val="Hyperlink"/>
              </w:rPr>
              <w:t xml:space="preserve"> - </w:t>
            </w:r>
            <w:r w:rsidRPr="003158A4">
              <w:rPr>
                <w:rStyle w:val="Hyperlink"/>
                <w:rtl/>
                <w:lang w:bidi="fa-IR"/>
              </w:rPr>
              <w:t>الاستخارة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Toc485811874 \h</w:instrText>
            </w:r>
            <w:r>
              <w:rPr>
                <w:webHidden/>
                <w:rtl/>
              </w:rPr>
              <w:instrText xml:space="preserve"> </w:instrText>
            </w:r>
            <w:r>
              <w:rPr>
                <w:webHidden/>
                <w:rtl/>
              </w:rPr>
            </w:r>
            <w:r>
              <w:rPr>
                <w:webHidden/>
                <w:rtl/>
              </w:rPr>
              <w:fldChar w:fldCharType="separate"/>
            </w:r>
            <w:r w:rsidR="00612808">
              <w:rPr>
                <w:webHidden/>
              </w:rPr>
              <w:t>283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75" w:history="1">
            <w:r w:rsidRPr="003158A4">
              <w:rPr>
                <w:rStyle w:val="Hyperlink"/>
                <w:lang w:bidi="fa-IR"/>
              </w:rPr>
              <w:t>138</w:t>
            </w:r>
            <w:r w:rsidRPr="003158A4">
              <w:rPr>
                <w:rStyle w:val="Hyperlink"/>
              </w:rPr>
              <w:t>. SEEKING A GOOD OUTCOME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Toc485811875 \h</w:instrText>
            </w:r>
            <w:r>
              <w:rPr>
                <w:webHidden/>
                <w:rtl/>
              </w:rPr>
              <w:instrText xml:space="preserve"> </w:instrText>
            </w:r>
            <w:r>
              <w:rPr>
                <w:webHidden/>
                <w:rtl/>
              </w:rPr>
            </w:r>
            <w:r>
              <w:rPr>
                <w:webHidden/>
                <w:rtl/>
              </w:rPr>
              <w:fldChar w:fldCharType="separate"/>
            </w:r>
            <w:r w:rsidR="00612808">
              <w:rPr>
                <w:webHidden/>
              </w:rPr>
              <w:t>283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76" w:history="1">
            <w:r w:rsidRPr="003158A4">
              <w:rPr>
                <w:rStyle w:val="Hyperlink"/>
                <w:lang w:bidi="fa-IR"/>
              </w:rPr>
              <w:t>683</w:t>
            </w:r>
            <w:r w:rsidRPr="003158A4">
              <w:rPr>
                <w:rStyle w:val="Hyperlink"/>
              </w:rPr>
              <w:t xml:space="preserve"> - </w:t>
            </w:r>
            <w:r w:rsidRPr="003158A4">
              <w:rPr>
                <w:rStyle w:val="Hyperlink"/>
                <w:rtl/>
                <w:lang w:bidi="fa-IR"/>
              </w:rPr>
              <w:t>فَضلُ الاستِخارَةِ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Toc485811876 \h</w:instrText>
            </w:r>
            <w:r>
              <w:rPr>
                <w:webHidden/>
                <w:rtl/>
              </w:rPr>
              <w:instrText xml:space="preserve"> </w:instrText>
            </w:r>
            <w:r>
              <w:rPr>
                <w:webHidden/>
                <w:rtl/>
              </w:rPr>
            </w:r>
            <w:r>
              <w:rPr>
                <w:webHidden/>
                <w:rtl/>
              </w:rPr>
              <w:fldChar w:fldCharType="separate"/>
            </w:r>
            <w:r w:rsidR="00612808">
              <w:rPr>
                <w:webHidden/>
              </w:rPr>
              <w:t>283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77" w:history="1">
            <w:r w:rsidRPr="003158A4">
              <w:rPr>
                <w:rStyle w:val="Hyperlink"/>
                <w:lang w:bidi="fa-IR"/>
              </w:rPr>
              <w:t>683</w:t>
            </w:r>
            <w:r w:rsidRPr="003158A4">
              <w:rPr>
                <w:rStyle w:val="Hyperlink"/>
              </w:rPr>
              <w:t>. THE VIRTUE OF SEEKING A GOOD OUTCOME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Toc485811877 \h</w:instrText>
            </w:r>
            <w:r>
              <w:rPr>
                <w:webHidden/>
                <w:rtl/>
              </w:rPr>
              <w:instrText xml:space="preserve"> </w:instrText>
            </w:r>
            <w:r>
              <w:rPr>
                <w:webHidden/>
                <w:rtl/>
              </w:rPr>
            </w:r>
            <w:r>
              <w:rPr>
                <w:webHidden/>
                <w:rtl/>
              </w:rPr>
              <w:fldChar w:fldCharType="separate"/>
            </w:r>
            <w:r w:rsidR="00612808">
              <w:rPr>
                <w:webHidden/>
              </w:rPr>
              <w:t>283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7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Toc485811878 \h</w:instrText>
            </w:r>
            <w:r>
              <w:rPr>
                <w:noProof/>
                <w:webHidden/>
                <w:rtl/>
              </w:rPr>
              <w:instrText xml:space="preserve"> </w:instrText>
            </w:r>
            <w:r>
              <w:rPr>
                <w:noProof/>
                <w:webHidden/>
                <w:rtl/>
              </w:rPr>
            </w:r>
            <w:r>
              <w:rPr>
                <w:noProof/>
                <w:webHidden/>
                <w:rtl/>
              </w:rPr>
              <w:fldChar w:fldCharType="separate"/>
            </w:r>
            <w:r w:rsidR="00612808">
              <w:rPr>
                <w:noProof/>
                <w:webHidden/>
              </w:rPr>
              <w:t>284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79" w:history="1">
            <w:r w:rsidRPr="003158A4">
              <w:rPr>
                <w:rStyle w:val="Hyperlink"/>
                <w:lang w:bidi="fa-IR"/>
              </w:rPr>
              <w:t>139</w:t>
            </w:r>
            <w:r w:rsidRPr="003158A4">
              <w:rPr>
                <w:rStyle w:val="Hyperlink"/>
              </w:rPr>
              <w:t xml:space="preserve"> - </w:t>
            </w:r>
            <w:r w:rsidRPr="003158A4">
              <w:rPr>
                <w:rStyle w:val="Hyperlink"/>
                <w:rtl/>
                <w:lang w:bidi="fa-IR"/>
              </w:rPr>
              <w:t>المداراة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Toc485811879 \h</w:instrText>
            </w:r>
            <w:r>
              <w:rPr>
                <w:webHidden/>
                <w:rtl/>
              </w:rPr>
              <w:instrText xml:space="preserve"> </w:instrText>
            </w:r>
            <w:r>
              <w:rPr>
                <w:webHidden/>
                <w:rtl/>
              </w:rPr>
            </w:r>
            <w:r>
              <w:rPr>
                <w:webHidden/>
                <w:rtl/>
              </w:rPr>
              <w:fldChar w:fldCharType="separate"/>
            </w:r>
            <w:r w:rsidR="00612808">
              <w:rPr>
                <w:webHidden/>
              </w:rPr>
              <w:t>285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80" w:history="1">
            <w:r w:rsidRPr="003158A4">
              <w:rPr>
                <w:rStyle w:val="Hyperlink"/>
                <w:lang w:bidi="fa-IR"/>
              </w:rPr>
              <w:t>139</w:t>
            </w:r>
            <w:r w:rsidRPr="003158A4">
              <w:rPr>
                <w:rStyle w:val="Hyperlink"/>
              </w:rPr>
              <w:t>. AMICABLENESS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Toc485811880 \h</w:instrText>
            </w:r>
            <w:r>
              <w:rPr>
                <w:webHidden/>
                <w:rtl/>
              </w:rPr>
              <w:instrText xml:space="preserve"> </w:instrText>
            </w:r>
            <w:r>
              <w:rPr>
                <w:webHidden/>
                <w:rtl/>
              </w:rPr>
            </w:r>
            <w:r>
              <w:rPr>
                <w:webHidden/>
                <w:rtl/>
              </w:rPr>
              <w:fldChar w:fldCharType="separate"/>
            </w:r>
            <w:r w:rsidR="00612808">
              <w:rPr>
                <w:webHidden/>
              </w:rPr>
              <w:t>285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81" w:history="1">
            <w:r w:rsidRPr="003158A4">
              <w:rPr>
                <w:rStyle w:val="Hyperlink"/>
                <w:lang w:bidi="fa-IR"/>
              </w:rPr>
              <w:t>684</w:t>
            </w:r>
            <w:r w:rsidRPr="003158A4">
              <w:rPr>
                <w:rStyle w:val="Hyperlink"/>
              </w:rPr>
              <w:t xml:space="preserve"> - </w:t>
            </w:r>
            <w:r w:rsidRPr="003158A4">
              <w:rPr>
                <w:rStyle w:val="Hyperlink"/>
                <w:rtl/>
                <w:lang w:bidi="fa-IR"/>
              </w:rPr>
              <w:t>فَضلُ المُداراةِ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Toc485811881 \h</w:instrText>
            </w:r>
            <w:r>
              <w:rPr>
                <w:webHidden/>
                <w:rtl/>
              </w:rPr>
              <w:instrText xml:space="preserve"> </w:instrText>
            </w:r>
            <w:r>
              <w:rPr>
                <w:webHidden/>
                <w:rtl/>
              </w:rPr>
            </w:r>
            <w:r>
              <w:rPr>
                <w:webHidden/>
                <w:rtl/>
              </w:rPr>
              <w:fldChar w:fldCharType="separate"/>
            </w:r>
            <w:r w:rsidR="00612808">
              <w:rPr>
                <w:webHidden/>
              </w:rPr>
              <w:t>285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82" w:history="1">
            <w:r w:rsidRPr="003158A4">
              <w:rPr>
                <w:rStyle w:val="Hyperlink"/>
                <w:lang w:bidi="fa-IR"/>
              </w:rPr>
              <w:t>684</w:t>
            </w:r>
            <w:r w:rsidRPr="003158A4">
              <w:rPr>
                <w:rStyle w:val="Hyperlink"/>
              </w:rPr>
              <w:t>. The Virtue of Amicableness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Toc485811882 \h</w:instrText>
            </w:r>
            <w:r>
              <w:rPr>
                <w:webHidden/>
                <w:rtl/>
              </w:rPr>
              <w:instrText xml:space="preserve"> </w:instrText>
            </w:r>
            <w:r>
              <w:rPr>
                <w:webHidden/>
                <w:rtl/>
              </w:rPr>
            </w:r>
            <w:r>
              <w:rPr>
                <w:webHidden/>
                <w:rtl/>
              </w:rPr>
              <w:fldChar w:fldCharType="separate"/>
            </w:r>
            <w:r w:rsidR="00612808">
              <w:rPr>
                <w:webHidden/>
              </w:rPr>
              <w:t>285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Toc485811883 \h</w:instrText>
            </w:r>
            <w:r>
              <w:rPr>
                <w:noProof/>
                <w:webHidden/>
                <w:rtl/>
              </w:rPr>
              <w:instrText xml:space="preserve"> </w:instrText>
            </w:r>
            <w:r>
              <w:rPr>
                <w:noProof/>
                <w:webHidden/>
                <w:rtl/>
              </w:rPr>
            </w:r>
            <w:r>
              <w:rPr>
                <w:noProof/>
                <w:webHidden/>
                <w:rtl/>
              </w:rPr>
              <w:fldChar w:fldCharType="separate"/>
            </w:r>
            <w:r w:rsidR="00612808">
              <w:rPr>
                <w:noProof/>
                <w:webHidden/>
              </w:rPr>
              <w:t>286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84" w:history="1">
            <w:r w:rsidRPr="003158A4">
              <w:rPr>
                <w:rStyle w:val="Hyperlink"/>
                <w:lang w:bidi="fa-IR"/>
              </w:rPr>
              <w:t>140</w:t>
            </w:r>
            <w:r w:rsidRPr="003158A4">
              <w:rPr>
                <w:rStyle w:val="Hyperlink"/>
              </w:rPr>
              <w:t xml:space="preserve"> - </w:t>
            </w:r>
            <w:r w:rsidRPr="003158A4">
              <w:rPr>
                <w:rStyle w:val="Hyperlink"/>
                <w:rtl/>
                <w:lang w:bidi="fa-IR"/>
              </w:rPr>
              <w:t>الدعاء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Toc485811884 \h</w:instrText>
            </w:r>
            <w:r>
              <w:rPr>
                <w:webHidden/>
                <w:rtl/>
              </w:rPr>
              <w:instrText xml:space="preserve"> </w:instrText>
            </w:r>
            <w:r>
              <w:rPr>
                <w:webHidden/>
                <w:rtl/>
              </w:rPr>
            </w:r>
            <w:r>
              <w:rPr>
                <w:webHidden/>
                <w:rtl/>
              </w:rPr>
              <w:fldChar w:fldCharType="separate"/>
            </w:r>
            <w:r w:rsidR="00612808">
              <w:rPr>
                <w:webHidden/>
              </w:rPr>
              <w:t>287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885" w:history="1">
            <w:r w:rsidRPr="003158A4">
              <w:rPr>
                <w:rStyle w:val="Hyperlink"/>
                <w:lang w:bidi="fa-IR"/>
              </w:rPr>
              <w:t>140</w:t>
            </w:r>
            <w:r w:rsidRPr="003158A4">
              <w:rPr>
                <w:rStyle w:val="Hyperlink"/>
              </w:rPr>
              <w:t>.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Toc485811885 \h</w:instrText>
            </w:r>
            <w:r>
              <w:rPr>
                <w:webHidden/>
                <w:rtl/>
              </w:rPr>
              <w:instrText xml:space="preserve"> </w:instrText>
            </w:r>
            <w:r>
              <w:rPr>
                <w:webHidden/>
                <w:rtl/>
              </w:rPr>
            </w:r>
            <w:r>
              <w:rPr>
                <w:webHidden/>
                <w:rtl/>
              </w:rPr>
              <w:fldChar w:fldCharType="separate"/>
            </w:r>
            <w:r w:rsidR="00612808">
              <w:rPr>
                <w:webHidden/>
              </w:rPr>
              <w:t>287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86" w:history="1">
            <w:r w:rsidRPr="003158A4">
              <w:rPr>
                <w:rStyle w:val="Hyperlink"/>
                <w:lang w:bidi="fa-IR"/>
              </w:rPr>
              <w:t>685</w:t>
            </w:r>
            <w:r w:rsidRPr="003158A4">
              <w:rPr>
                <w:rStyle w:val="Hyperlink"/>
              </w:rPr>
              <w:t xml:space="preserve"> - </w:t>
            </w:r>
            <w:r w:rsidRPr="003158A4">
              <w:rPr>
                <w:rStyle w:val="Hyperlink"/>
                <w:rtl/>
                <w:lang w:bidi="fa-IR"/>
              </w:rPr>
              <w:t>فَضلُ الدُّعاءِ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Toc485811886 \h</w:instrText>
            </w:r>
            <w:r>
              <w:rPr>
                <w:webHidden/>
                <w:rtl/>
              </w:rPr>
              <w:instrText xml:space="preserve"> </w:instrText>
            </w:r>
            <w:r>
              <w:rPr>
                <w:webHidden/>
                <w:rtl/>
              </w:rPr>
            </w:r>
            <w:r>
              <w:rPr>
                <w:webHidden/>
                <w:rtl/>
              </w:rPr>
              <w:fldChar w:fldCharType="separate"/>
            </w:r>
            <w:r w:rsidR="00612808">
              <w:rPr>
                <w:webHidden/>
              </w:rPr>
              <w:t>287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87" w:history="1">
            <w:r w:rsidRPr="003158A4">
              <w:rPr>
                <w:rStyle w:val="Hyperlink"/>
                <w:lang w:bidi="fa-IR"/>
              </w:rPr>
              <w:t>685</w:t>
            </w:r>
            <w:r w:rsidRPr="003158A4">
              <w:rPr>
                <w:rStyle w:val="Hyperlink"/>
              </w:rPr>
              <w:t>. THE VIRTUE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Toc485811887 \h</w:instrText>
            </w:r>
            <w:r>
              <w:rPr>
                <w:webHidden/>
                <w:rtl/>
              </w:rPr>
              <w:instrText xml:space="preserve"> </w:instrText>
            </w:r>
            <w:r>
              <w:rPr>
                <w:webHidden/>
                <w:rtl/>
              </w:rPr>
            </w:r>
            <w:r>
              <w:rPr>
                <w:webHidden/>
                <w:rtl/>
              </w:rPr>
              <w:fldChar w:fldCharType="separate"/>
            </w:r>
            <w:r w:rsidR="00612808">
              <w:rPr>
                <w:webHidden/>
              </w:rPr>
              <w:t>287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Toc485811888 \h</w:instrText>
            </w:r>
            <w:r>
              <w:rPr>
                <w:noProof/>
                <w:webHidden/>
                <w:rtl/>
              </w:rPr>
              <w:instrText xml:space="preserve"> </w:instrText>
            </w:r>
            <w:r>
              <w:rPr>
                <w:noProof/>
                <w:webHidden/>
                <w:rtl/>
              </w:rPr>
            </w:r>
            <w:r>
              <w:rPr>
                <w:noProof/>
                <w:webHidden/>
                <w:rtl/>
              </w:rPr>
              <w:fldChar w:fldCharType="separate"/>
            </w:r>
            <w:r w:rsidR="00612808">
              <w:rPr>
                <w:noProof/>
                <w:webHidden/>
              </w:rPr>
              <w:t>289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89" w:history="1">
            <w:r w:rsidRPr="003158A4">
              <w:rPr>
                <w:rStyle w:val="Hyperlink"/>
                <w:lang w:bidi="fa-IR"/>
              </w:rPr>
              <w:t>686</w:t>
            </w:r>
            <w:r w:rsidRPr="003158A4">
              <w:rPr>
                <w:rStyle w:val="Hyperlink"/>
              </w:rPr>
              <w:t xml:space="preserve"> - </w:t>
            </w:r>
            <w:r w:rsidRPr="003158A4">
              <w:rPr>
                <w:rStyle w:val="Hyperlink"/>
                <w:rtl/>
                <w:lang w:bidi="fa-IR"/>
              </w:rPr>
              <w:t>الدُّعاءُ يَرُدُّ القَضاءَ المُبرَمَ‏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Toc485811889 \h</w:instrText>
            </w:r>
            <w:r>
              <w:rPr>
                <w:webHidden/>
                <w:rtl/>
              </w:rPr>
              <w:instrText xml:space="preserve"> </w:instrText>
            </w:r>
            <w:r>
              <w:rPr>
                <w:webHidden/>
                <w:rtl/>
              </w:rPr>
            </w:r>
            <w:r>
              <w:rPr>
                <w:webHidden/>
                <w:rtl/>
              </w:rPr>
              <w:fldChar w:fldCharType="separate"/>
            </w:r>
            <w:r w:rsidR="00612808">
              <w:rPr>
                <w:webHidden/>
              </w:rPr>
              <w:t>290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0" w:history="1">
            <w:r w:rsidRPr="003158A4">
              <w:rPr>
                <w:rStyle w:val="Hyperlink"/>
                <w:lang w:bidi="fa-IR"/>
              </w:rPr>
              <w:t>686</w:t>
            </w:r>
            <w:r w:rsidRPr="003158A4">
              <w:rPr>
                <w:rStyle w:val="Hyperlink"/>
              </w:rPr>
              <w:t>. Supplication Wards Off Inescapable Fate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Toc485811890 \h</w:instrText>
            </w:r>
            <w:r>
              <w:rPr>
                <w:webHidden/>
                <w:rtl/>
              </w:rPr>
              <w:instrText xml:space="preserve"> </w:instrText>
            </w:r>
            <w:r>
              <w:rPr>
                <w:webHidden/>
                <w:rtl/>
              </w:rPr>
            </w:r>
            <w:r>
              <w:rPr>
                <w:webHidden/>
                <w:rtl/>
              </w:rPr>
              <w:fldChar w:fldCharType="separate"/>
            </w:r>
            <w:r w:rsidR="00612808">
              <w:rPr>
                <w:webHidden/>
              </w:rPr>
              <w:t>290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9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Toc485811891 \h</w:instrText>
            </w:r>
            <w:r>
              <w:rPr>
                <w:noProof/>
                <w:webHidden/>
                <w:rtl/>
              </w:rPr>
              <w:instrText xml:space="preserve"> </w:instrText>
            </w:r>
            <w:r>
              <w:rPr>
                <w:noProof/>
                <w:webHidden/>
                <w:rtl/>
              </w:rPr>
            </w:r>
            <w:r>
              <w:rPr>
                <w:noProof/>
                <w:webHidden/>
                <w:rtl/>
              </w:rPr>
              <w:fldChar w:fldCharType="separate"/>
            </w:r>
            <w:r w:rsidR="00612808">
              <w:rPr>
                <w:noProof/>
                <w:webHidden/>
              </w:rPr>
              <w:t>290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2" w:history="1">
            <w:r w:rsidRPr="003158A4">
              <w:rPr>
                <w:rStyle w:val="Hyperlink"/>
                <w:lang w:bidi="fa-IR"/>
              </w:rPr>
              <w:t>687</w:t>
            </w:r>
            <w:r w:rsidRPr="003158A4">
              <w:rPr>
                <w:rStyle w:val="Hyperlink"/>
              </w:rPr>
              <w:t xml:space="preserve"> - </w:t>
            </w:r>
            <w:r w:rsidRPr="003158A4">
              <w:rPr>
                <w:rStyle w:val="Hyperlink"/>
                <w:rtl/>
                <w:lang w:bidi="fa-IR"/>
              </w:rPr>
              <w:t>الدُّعاءُ يَدفَعُ أنواعَ البَلاءِ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Toc485811892 \h</w:instrText>
            </w:r>
            <w:r>
              <w:rPr>
                <w:webHidden/>
                <w:rtl/>
              </w:rPr>
              <w:instrText xml:space="preserve"> </w:instrText>
            </w:r>
            <w:r>
              <w:rPr>
                <w:webHidden/>
                <w:rtl/>
              </w:rPr>
            </w:r>
            <w:r>
              <w:rPr>
                <w:webHidden/>
                <w:rtl/>
              </w:rPr>
              <w:fldChar w:fldCharType="separate"/>
            </w:r>
            <w:r w:rsidR="00612808">
              <w:rPr>
                <w:webHidden/>
              </w:rPr>
              <w:t>291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3" w:history="1">
            <w:r w:rsidRPr="003158A4">
              <w:rPr>
                <w:rStyle w:val="Hyperlink"/>
                <w:lang w:bidi="fa-IR"/>
              </w:rPr>
              <w:t>687</w:t>
            </w:r>
            <w:r w:rsidRPr="003158A4">
              <w:rPr>
                <w:rStyle w:val="Hyperlink"/>
              </w:rPr>
              <w:t>. SUPPLICATION REPELS VARIOUS TYPES OF CALAMITY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Toc485811893 \h</w:instrText>
            </w:r>
            <w:r>
              <w:rPr>
                <w:webHidden/>
                <w:rtl/>
              </w:rPr>
              <w:instrText xml:space="preserve"> </w:instrText>
            </w:r>
            <w:r>
              <w:rPr>
                <w:webHidden/>
                <w:rtl/>
              </w:rPr>
            </w:r>
            <w:r>
              <w:rPr>
                <w:webHidden/>
                <w:rtl/>
              </w:rPr>
              <w:fldChar w:fldCharType="separate"/>
            </w:r>
            <w:r w:rsidR="00612808">
              <w:rPr>
                <w:webHidden/>
              </w:rPr>
              <w:t>291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9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Toc485811894 \h</w:instrText>
            </w:r>
            <w:r>
              <w:rPr>
                <w:noProof/>
                <w:webHidden/>
                <w:rtl/>
              </w:rPr>
              <w:instrText xml:space="preserve"> </w:instrText>
            </w:r>
            <w:r>
              <w:rPr>
                <w:noProof/>
                <w:webHidden/>
                <w:rtl/>
              </w:rPr>
            </w:r>
            <w:r>
              <w:rPr>
                <w:noProof/>
                <w:webHidden/>
                <w:rtl/>
              </w:rPr>
              <w:fldChar w:fldCharType="separate"/>
            </w:r>
            <w:r w:rsidR="00612808">
              <w:rPr>
                <w:noProof/>
                <w:webHidden/>
              </w:rPr>
              <w:t>291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5" w:history="1">
            <w:r w:rsidRPr="003158A4">
              <w:rPr>
                <w:rStyle w:val="Hyperlink"/>
                <w:lang w:bidi="fa-IR"/>
              </w:rPr>
              <w:t>688</w:t>
            </w:r>
            <w:r w:rsidRPr="003158A4">
              <w:rPr>
                <w:rStyle w:val="Hyperlink"/>
              </w:rPr>
              <w:t xml:space="preserve"> - </w:t>
            </w:r>
            <w:r w:rsidRPr="003158A4">
              <w:rPr>
                <w:rStyle w:val="Hyperlink"/>
                <w:rtl/>
                <w:lang w:bidi="fa-IR"/>
              </w:rPr>
              <w:t>التَّقَدُّمُ فِي الدُّعاءِ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Toc485811895 \h</w:instrText>
            </w:r>
            <w:r>
              <w:rPr>
                <w:webHidden/>
                <w:rtl/>
              </w:rPr>
              <w:instrText xml:space="preserve"> </w:instrText>
            </w:r>
            <w:r>
              <w:rPr>
                <w:webHidden/>
                <w:rtl/>
              </w:rPr>
            </w:r>
            <w:r>
              <w:rPr>
                <w:webHidden/>
                <w:rtl/>
              </w:rPr>
              <w:fldChar w:fldCharType="separate"/>
            </w:r>
            <w:r w:rsidR="00612808">
              <w:rPr>
                <w:webHidden/>
              </w:rPr>
              <w:t>292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6" w:history="1">
            <w:r w:rsidRPr="003158A4">
              <w:rPr>
                <w:rStyle w:val="Hyperlink"/>
                <w:lang w:bidi="fa-IR"/>
              </w:rPr>
              <w:t>688</w:t>
            </w:r>
            <w:r w:rsidRPr="003158A4">
              <w:rPr>
                <w:rStyle w:val="Hyperlink"/>
              </w:rPr>
              <w:t>. Priority with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Toc485811896 \h</w:instrText>
            </w:r>
            <w:r>
              <w:rPr>
                <w:webHidden/>
                <w:rtl/>
              </w:rPr>
              <w:instrText xml:space="preserve"> </w:instrText>
            </w:r>
            <w:r>
              <w:rPr>
                <w:webHidden/>
                <w:rtl/>
              </w:rPr>
            </w:r>
            <w:r>
              <w:rPr>
                <w:webHidden/>
                <w:rtl/>
              </w:rPr>
              <w:fldChar w:fldCharType="separate"/>
            </w:r>
            <w:r w:rsidR="00612808">
              <w:rPr>
                <w:webHidden/>
              </w:rPr>
              <w:t>292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8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Toc485811897 \h</w:instrText>
            </w:r>
            <w:r>
              <w:rPr>
                <w:noProof/>
                <w:webHidden/>
                <w:rtl/>
              </w:rPr>
              <w:instrText xml:space="preserve"> </w:instrText>
            </w:r>
            <w:r>
              <w:rPr>
                <w:noProof/>
                <w:webHidden/>
                <w:rtl/>
              </w:rPr>
            </w:r>
            <w:r>
              <w:rPr>
                <w:noProof/>
                <w:webHidden/>
                <w:rtl/>
              </w:rPr>
              <w:fldChar w:fldCharType="separate"/>
            </w:r>
            <w:r w:rsidR="00612808">
              <w:rPr>
                <w:noProof/>
                <w:webHidden/>
              </w:rPr>
              <w:t>292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8" w:history="1">
            <w:r w:rsidRPr="003158A4">
              <w:rPr>
                <w:rStyle w:val="Hyperlink"/>
                <w:lang w:bidi="fa-IR"/>
              </w:rPr>
              <w:t>689</w:t>
            </w:r>
            <w:r w:rsidRPr="003158A4">
              <w:rPr>
                <w:rStyle w:val="Hyperlink"/>
              </w:rPr>
              <w:t xml:space="preserve"> - </w:t>
            </w:r>
            <w:r w:rsidRPr="003158A4">
              <w:rPr>
                <w:rStyle w:val="Hyperlink"/>
                <w:rtl/>
                <w:lang w:bidi="fa-IR"/>
              </w:rPr>
              <w:t>الحَثُّ عَلَى الدُّعاءِ في كُلِّ حاجَةٍ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Toc485811898 \h</w:instrText>
            </w:r>
            <w:r>
              <w:rPr>
                <w:webHidden/>
                <w:rtl/>
              </w:rPr>
              <w:instrText xml:space="preserve"> </w:instrText>
            </w:r>
            <w:r>
              <w:rPr>
                <w:webHidden/>
                <w:rtl/>
              </w:rPr>
            </w:r>
            <w:r>
              <w:rPr>
                <w:webHidden/>
                <w:rtl/>
              </w:rPr>
              <w:fldChar w:fldCharType="separate"/>
            </w:r>
            <w:r w:rsidR="00612808">
              <w:rPr>
                <w:webHidden/>
              </w:rPr>
              <w:t>294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899" w:history="1">
            <w:r w:rsidRPr="003158A4">
              <w:rPr>
                <w:rStyle w:val="Hyperlink"/>
                <w:lang w:bidi="fa-IR"/>
              </w:rPr>
              <w:t>689</w:t>
            </w:r>
            <w:r w:rsidRPr="003158A4">
              <w:rPr>
                <w:rStyle w:val="Hyperlink"/>
              </w:rPr>
              <w:t>. ENJOINMENT OF SUPPLICATION FOR EVERY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Toc485811899 \h</w:instrText>
            </w:r>
            <w:r>
              <w:rPr>
                <w:webHidden/>
                <w:rtl/>
              </w:rPr>
              <w:instrText xml:space="preserve"> </w:instrText>
            </w:r>
            <w:r>
              <w:rPr>
                <w:webHidden/>
                <w:rtl/>
              </w:rPr>
            </w:r>
            <w:r>
              <w:rPr>
                <w:webHidden/>
                <w:rtl/>
              </w:rPr>
              <w:fldChar w:fldCharType="separate"/>
            </w:r>
            <w:r w:rsidR="00612808">
              <w:rPr>
                <w:webHidden/>
              </w:rPr>
              <w:t>294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Toc485811900 \h</w:instrText>
            </w:r>
            <w:r>
              <w:rPr>
                <w:noProof/>
                <w:webHidden/>
                <w:rtl/>
              </w:rPr>
              <w:instrText xml:space="preserve"> </w:instrText>
            </w:r>
            <w:r>
              <w:rPr>
                <w:noProof/>
                <w:webHidden/>
                <w:rtl/>
              </w:rPr>
            </w:r>
            <w:r>
              <w:rPr>
                <w:noProof/>
                <w:webHidden/>
                <w:rtl/>
              </w:rPr>
              <w:fldChar w:fldCharType="separate"/>
            </w:r>
            <w:r w:rsidR="00612808">
              <w:rPr>
                <w:noProof/>
                <w:webHidden/>
              </w:rPr>
              <w:t>294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01" w:history="1">
            <w:r w:rsidRPr="003158A4">
              <w:rPr>
                <w:rStyle w:val="Hyperlink"/>
                <w:lang w:bidi="fa-IR"/>
              </w:rPr>
              <w:t>690</w:t>
            </w:r>
            <w:r w:rsidRPr="003158A4">
              <w:rPr>
                <w:rStyle w:val="Hyperlink"/>
              </w:rPr>
              <w:t xml:space="preserve"> - </w:t>
            </w:r>
            <w:r w:rsidRPr="003158A4">
              <w:rPr>
                <w:rStyle w:val="Hyperlink"/>
                <w:rtl/>
                <w:lang w:bidi="fa-IR"/>
              </w:rPr>
              <w:t>الدُّعاءُ مِفتاحُ الإجابَةِ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Toc485811901 \h</w:instrText>
            </w:r>
            <w:r>
              <w:rPr>
                <w:webHidden/>
                <w:rtl/>
              </w:rPr>
              <w:instrText xml:space="preserve"> </w:instrText>
            </w:r>
            <w:r>
              <w:rPr>
                <w:webHidden/>
                <w:rtl/>
              </w:rPr>
            </w:r>
            <w:r>
              <w:rPr>
                <w:webHidden/>
                <w:rtl/>
              </w:rPr>
              <w:fldChar w:fldCharType="separate"/>
            </w:r>
            <w:r w:rsidR="00612808">
              <w:rPr>
                <w:webHidden/>
              </w:rPr>
              <w:t>295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02" w:history="1">
            <w:r w:rsidRPr="003158A4">
              <w:rPr>
                <w:rStyle w:val="Hyperlink"/>
                <w:lang w:bidi="fa-IR"/>
              </w:rPr>
              <w:t>690</w:t>
            </w:r>
            <w:r w:rsidRPr="003158A4">
              <w:rPr>
                <w:rStyle w:val="Hyperlink"/>
              </w:rPr>
              <w:t>. SUPPLICATION IS THE KEY TO GRANTING [OF A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Toc485811902 \h</w:instrText>
            </w:r>
            <w:r>
              <w:rPr>
                <w:webHidden/>
                <w:rtl/>
              </w:rPr>
              <w:instrText xml:space="preserve"> </w:instrText>
            </w:r>
            <w:r>
              <w:rPr>
                <w:webHidden/>
                <w:rtl/>
              </w:rPr>
            </w:r>
            <w:r>
              <w:rPr>
                <w:webHidden/>
                <w:rtl/>
              </w:rPr>
              <w:fldChar w:fldCharType="separate"/>
            </w:r>
            <w:r w:rsidR="00612808">
              <w:rPr>
                <w:webHidden/>
              </w:rPr>
              <w:t>295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Toc485811903 \h</w:instrText>
            </w:r>
            <w:r>
              <w:rPr>
                <w:noProof/>
                <w:webHidden/>
                <w:rtl/>
              </w:rPr>
              <w:instrText xml:space="preserve"> </w:instrText>
            </w:r>
            <w:r>
              <w:rPr>
                <w:noProof/>
                <w:webHidden/>
                <w:rtl/>
              </w:rPr>
            </w:r>
            <w:r>
              <w:rPr>
                <w:noProof/>
                <w:webHidden/>
                <w:rtl/>
              </w:rPr>
              <w:fldChar w:fldCharType="separate"/>
            </w:r>
            <w:r w:rsidR="00612808">
              <w:rPr>
                <w:noProof/>
                <w:webHidden/>
              </w:rPr>
              <w:t>295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04" w:history="1">
            <w:r w:rsidRPr="003158A4">
              <w:rPr>
                <w:rStyle w:val="Hyperlink"/>
                <w:lang w:bidi="fa-IR"/>
              </w:rPr>
              <w:t>691</w:t>
            </w:r>
            <w:r w:rsidRPr="003158A4">
              <w:rPr>
                <w:rStyle w:val="Hyperlink"/>
              </w:rPr>
              <w:t xml:space="preserve"> - </w:t>
            </w:r>
            <w:r w:rsidRPr="003158A4">
              <w:rPr>
                <w:rStyle w:val="Hyperlink"/>
                <w:rtl/>
                <w:lang w:bidi="fa-IR"/>
              </w:rPr>
              <w:t>شُروطُ استِجابَةِ الدُّعاءِ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Toc485811904 \h</w:instrText>
            </w:r>
            <w:r>
              <w:rPr>
                <w:webHidden/>
                <w:rtl/>
              </w:rPr>
              <w:instrText xml:space="preserve"> </w:instrText>
            </w:r>
            <w:r>
              <w:rPr>
                <w:webHidden/>
                <w:rtl/>
              </w:rPr>
            </w:r>
            <w:r>
              <w:rPr>
                <w:webHidden/>
                <w:rtl/>
              </w:rPr>
              <w:fldChar w:fldCharType="separate"/>
            </w:r>
            <w:r w:rsidR="00612808">
              <w:rPr>
                <w:webHidden/>
              </w:rPr>
              <w:t>296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05" w:history="1">
            <w:r w:rsidRPr="003158A4">
              <w:rPr>
                <w:rStyle w:val="Hyperlink"/>
                <w:lang w:bidi="fa-IR"/>
              </w:rPr>
              <w:t>691</w:t>
            </w:r>
            <w:r w:rsidRPr="003158A4">
              <w:rPr>
                <w:rStyle w:val="Hyperlink"/>
              </w:rPr>
              <w:t>. The Conditions for the Answering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Toc485811905 \h</w:instrText>
            </w:r>
            <w:r>
              <w:rPr>
                <w:webHidden/>
                <w:rtl/>
              </w:rPr>
              <w:instrText xml:space="preserve"> </w:instrText>
            </w:r>
            <w:r>
              <w:rPr>
                <w:webHidden/>
                <w:rtl/>
              </w:rPr>
            </w:r>
            <w:r>
              <w:rPr>
                <w:webHidden/>
                <w:rtl/>
              </w:rPr>
              <w:fldChar w:fldCharType="separate"/>
            </w:r>
            <w:r w:rsidR="00612808">
              <w:rPr>
                <w:webHidden/>
              </w:rPr>
              <w:t>296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6" w:history="1">
            <w:r w:rsidRPr="003158A4">
              <w:rPr>
                <w:rStyle w:val="Hyperlink"/>
                <w:noProof/>
                <w:lang w:bidi="fa-IR"/>
              </w:rPr>
              <w:t>1</w:t>
            </w:r>
            <w:r w:rsidRPr="003158A4">
              <w:rPr>
                <w:rStyle w:val="Hyperlink"/>
                <w:noProof/>
              </w:rPr>
              <w:t xml:space="preserve"> - </w:t>
            </w:r>
            <w:r w:rsidRPr="003158A4">
              <w:rPr>
                <w:rStyle w:val="Hyperlink"/>
                <w:noProof/>
                <w:rtl/>
                <w:lang w:bidi="fa-IR"/>
              </w:rPr>
              <w:t>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Toc485811906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7" w:history="1">
            <w:r w:rsidRPr="003158A4">
              <w:rPr>
                <w:rStyle w:val="Hyperlink"/>
                <w:noProof/>
                <w:lang w:bidi="fa-IR"/>
              </w:rPr>
              <w:t>1</w:t>
            </w:r>
            <w:r w:rsidRPr="003158A4">
              <w:rPr>
                <w:rStyle w:val="Hyperlink"/>
                <w:noProof/>
              </w:rPr>
              <w:t>. Inner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Toc485811907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8" w:history="1">
            <w:r w:rsidRPr="003158A4">
              <w:rPr>
                <w:rStyle w:val="Hyperlink"/>
                <w:noProof/>
                <w:lang w:bidi="fa-IR"/>
              </w:rPr>
              <w:t>2</w:t>
            </w:r>
            <w:r w:rsidRPr="003158A4">
              <w:rPr>
                <w:rStyle w:val="Hyperlink"/>
                <w:noProof/>
              </w:rPr>
              <w:t xml:space="preserve"> - </w:t>
            </w:r>
            <w:r w:rsidRPr="003158A4">
              <w:rPr>
                <w:rStyle w:val="Hyperlink"/>
                <w:noProof/>
                <w:rtl/>
                <w:lang w:bidi="fa-IR"/>
              </w:rPr>
              <w:t>العملُ بما تقتضيهِ 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Toc485811908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09" w:history="1">
            <w:r w:rsidRPr="003158A4">
              <w:rPr>
                <w:rStyle w:val="Hyperlink"/>
                <w:noProof/>
                <w:lang w:bidi="fa-IR"/>
              </w:rPr>
              <w:t>2</w:t>
            </w:r>
            <w:r w:rsidRPr="003158A4">
              <w:rPr>
                <w:rStyle w:val="Hyperlink"/>
                <w:noProof/>
              </w:rPr>
              <w:t>. Acting According to What Inner Knowledge Necessitates: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Toc485811909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0" w:history="1">
            <w:r w:rsidRPr="003158A4">
              <w:rPr>
                <w:rStyle w:val="Hyperlink"/>
                <w:noProof/>
                <w:lang w:bidi="fa-IR"/>
              </w:rPr>
              <w:t>3</w:t>
            </w:r>
            <w:r w:rsidRPr="003158A4">
              <w:rPr>
                <w:rStyle w:val="Hyperlink"/>
                <w:noProof/>
              </w:rPr>
              <w:t xml:space="preserve"> - </w:t>
            </w:r>
            <w:r w:rsidRPr="003158A4">
              <w:rPr>
                <w:rStyle w:val="Hyperlink"/>
                <w:noProof/>
                <w:rtl/>
                <w:lang w:bidi="fa-IR"/>
              </w:rPr>
              <w:t>طِيبُ المَكسَبِ‏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Toc485811910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1" w:history="1">
            <w:r w:rsidRPr="003158A4">
              <w:rPr>
                <w:rStyle w:val="Hyperlink"/>
                <w:noProof/>
                <w:lang w:bidi="fa-IR"/>
              </w:rPr>
              <w:t>3</w:t>
            </w:r>
            <w:r w:rsidRPr="003158A4">
              <w:rPr>
                <w:rStyle w:val="Hyperlink"/>
                <w:noProof/>
              </w:rPr>
              <w:t>. Lawful Earning: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Toc485811911 \h</w:instrText>
            </w:r>
            <w:r>
              <w:rPr>
                <w:noProof/>
                <w:webHidden/>
                <w:rtl/>
              </w:rPr>
              <w:instrText xml:space="preserve"> </w:instrText>
            </w:r>
            <w:r>
              <w:rPr>
                <w:noProof/>
                <w:webHidden/>
                <w:rtl/>
              </w:rPr>
            </w:r>
            <w:r>
              <w:rPr>
                <w:noProof/>
                <w:webHidden/>
                <w:rtl/>
              </w:rPr>
              <w:fldChar w:fldCharType="separate"/>
            </w:r>
            <w:r w:rsidR="00612808">
              <w:rPr>
                <w:noProof/>
                <w:webHidden/>
              </w:rPr>
              <w:t>296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2" w:history="1">
            <w:r w:rsidRPr="003158A4">
              <w:rPr>
                <w:rStyle w:val="Hyperlink"/>
                <w:noProof/>
                <w:lang w:bidi="fa-IR"/>
              </w:rPr>
              <w:t>4</w:t>
            </w:r>
            <w:r w:rsidRPr="003158A4">
              <w:rPr>
                <w:rStyle w:val="Hyperlink"/>
                <w:noProof/>
              </w:rPr>
              <w:t xml:space="preserve"> - </w:t>
            </w:r>
            <w:r w:rsidRPr="003158A4">
              <w:rPr>
                <w:rStyle w:val="Hyperlink"/>
                <w:noProof/>
                <w:rtl/>
                <w:lang w:bidi="fa-IR"/>
              </w:rPr>
              <w:t>حضورُ القلبِ ورقّتُهُ عِندَ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Toc485811912 \h</w:instrText>
            </w:r>
            <w:r>
              <w:rPr>
                <w:noProof/>
                <w:webHidden/>
                <w:rtl/>
              </w:rPr>
              <w:instrText xml:space="preserve"> </w:instrText>
            </w:r>
            <w:r>
              <w:rPr>
                <w:noProof/>
                <w:webHidden/>
                <w:rtl/>
              </w:rPr>
            </w:r>
            <w:r>
              <w:rPr>
                <w:noProof/>
                <w:webHidden/>
                <w:rtl/>
              </w:rPr>
              <w:fldChar w:fldCharType="separate"/>
            </w:r>
            <w:r w:rsidR="00612808">
              <w:rPr>
                <w:noProof/>
                <w:webHidden/>
              </w:rPr>
              <w:t>297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3" w:history="1">
            <w:r w:rsidRPr="003158A4">
              <w:rPr>
                <w:rStyle w:val="Hyperlink"/>
                <w:noProof/>
                <w:lang w:bidi="fa-IR"/>
              </w:rPr>
              <w:t>4</w:t>
            </w:r>
            <w:r w:rsidRPr="003158A4">
              <w:rPr>
                <w:rStyle w:val="Hyperlink"/>
                <w:noProof/>
              </w:rPr>
              <w:t>. Presence of the Heart and its Tenderness During Supplication: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Toc485811913 \h</w:instrText>
            </w:r>
            <w:r>
              <w:rPr>
                <w:noProof/>
                <w:webHidden/>
                <w:rtl/>
              </w:rPr>
              <w:instrText xml:space="preserve"> </w:instrText>
            </w:r>
            <w:r>
              <w:rPr>
                <w:noProof/>
                <w:webHidden/>
                <w:rtl/>
              </w:rPr>
            </w:r>
            <w:r>
              <w:rPr>
                <w:noProof/>
                <w:webHidden/>
                <w:rtl/>
              </w:rPr>
              <w:fldChar w:fldCharType="separate"/>
            </w:r>
            <w:r w:rsidR="00612808">
              <w:rPr>
                <w:noProof/>
                <w:webHidden/>
              </w:rPr>
              <w:t>297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Toc485811914 \h</w:instrText>
            </w:r>
            <w:r>
              <w:rPr>
                <w:noProof/>
                <w:webHidden/>
                <w:rtl/>
              </w:rPr>
              <w:instrText xml:space="preserve"> </w:instrText>
            </w:r>
            <w:r>
              <w:rPr>
                <w:noProof/>
                <w:webHidden/>
                <w:rtl/>
              </w:rPr>
            </w:r>
            <w:r>
              <w:rPr>
                <w:noProof/>
                <w:webHidden/>
                <w:rtl/>
              </w:rPr>
              <w:fldChar w:fldCharType="separate"/>
            </w:r>
            <w:r w:rsidR="00612808">
              <w:rPr>
                <w:noProof/>
                <w:webHidden/>
              </w:rPr>
              <w:t>297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15" w:history="1">
            <w:r w:rsidRPr="003158A4">
              <w:rPr>
                <w:rStyle w:val="Hyperlink"/>
                <w:lang w:bidi="fa-IR"/>
              </w:rPr>
              <w:t>692</w:t>
            </w:r>
            <w:r w:rsidRPr="003158A4">
              <w:rPr>
                <w:rStyle w:val="Hyperlink"/>
              </w:rPr>
              <w:t xml:space="preserve"> - </w:t>
            </w:r>
            <w:r w:rsidRPr="003158A4">
              <w:rPr>
                <w:rStyle w:val="Hyperlink"/>
                <w:rtl/>
                <w:lang w:bidi="fa-IR"/>
              </w:rPr>
              <w:t>مَوانِعُ الإجابَةِ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Toc485811915 \h</w:instrText>
            </w:r>
            <w:r>
              <w:rPr>
                <w:webHidden/>
                <w:rtl/>
              </w:rPr>
              <w:instrText xml:space="preserve"> </w:instrText>
            </w:r>
            <w:r>
              <w:rPr>
                <w:webHidden/>
                <w:rtl/>
              </w:rPr>
            </w:r>
            <w:r>
              <w:rPr>
                <w:webHidden/>
                <w:rtl/>
              </w:rPr>
              <w:fldChar w:fldCharType="separate"/>
            </w:r>
            <w:r w:rsidR="00612808">
              <w:rPr>
                <w:webHidden/>
              </w:rPr>
              <w:t>299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16" w:history="1">
            <w:r w:rsidRPr="003158A4">
              <w:rPr>
                <w:rStyle w:val="Hyperlink"/>
                <w:lang w:bidi="fa-IR"/>
              </w:rPr>
              <w:t>692</w:t>
            </w:r>
            <w:r w:rsidRPr="003158A4">
              <w:rPr>
                <w:rStyle w:val="Hyperlink"/>
              </w:rPr>
              <w:t>. Factors that Prevent the Answering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Toc485811916 \h</w:instrText>
            </w:r>
            <w:r>
              <w:rPr>
                <w:webHidden/>
                <w:rtl/>
              </w:rPr>
              <w:instrText xml:space="preserve"> </w:instrText>
            </w:r>
            <w:r>
              <w:rPr>
                <w:webHidden/>
                <w:rtl/>
              </w:rPr>
            </w:r>
            <w:r>
              <w:rPr>
                <w:webHidden/>
                <w:rtl/>
              </w:rPr>
              <w:fldChar w:fldCharType="separate"/>
            </w:r>
            <w:r w:rsidR="00612808">
              <w:rPr>
                <w:webHidden/>
              </w:rPr>
              <w:t>299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7" w:history="1">
            <w:r w:rsidRPr="003158A4">
              <w:rPr>
                <w:rStyle w:val="Hyperlink"/>
                <w:noProof/>
                <w:lang w:bidi="fa-IR"/>
              </w:rPr>
              <w:t>1</w:t>
            </w:r>
            <w:r w:rsidRPr="003158A4">
              <w:rPr>
                <w:rStyle w:val="Hyperlink"/>
                <w:noProof/>
              </w:rPr>
              <w:t xml:space="preserve"> - </w:t>
            </w:r>
            <w:r w:rsidRPr="003158A4">
              <w:rPr>
                <w:rStyle w:val="Hyperlink"/>
                <w:noProof/>
                <w:rtl/>
                <w:lang w:bidi="fa-IR"/>
              </w:rPr>
              <w:t>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Toc485811917 \h</w:instrText>
            </w:r>
            <w:r>
              <w:rPr>
                <w:noProof/>
                <w:webHidden/>
                <w:rtl/>
              </w:rPr>
              <w:instrText xml:space="preserve"> </w:instrText>
            </w:r>
            <w:r>
              <w:rPr>
                <w:noProof/>
                <w:webHidden/>
                <w:rtl/>
              </w:rPr>
            </w:r>
            <w:r>
              <w:rPr>
                <w:noProof/>
                <w:webHidden/>
                <w:rtl/>
              </w:rPr>
              <w:fldChar w:fldCharType="separate"/>
            </w:r>
            <w:r w:rsidR="00612808">
              <w:rPr>
                <w:noProof/>
                <w:webHidden/>
              </w:rPr>
              <w:t>299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8" w:history="1">
            <w:r w:rsidRPr="003158A4">
              <w:rPr>
                <w:rStyle w:val="Hyperlink"/>
                <w:noProof/>
                <w:lang w:bidi="fa-IR"/>
              </w:rPr>
              <w:t>1</w:t>
            </w:r>
            <w:r w:rsidRPr="003158A4">
              <w:rPr>
                <w:rStyle w:val="Hyperlink"/>
                <w:noProof/>
              </w:rPr>
              <w:t>.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Toc485811918 \h</w:instrText>
            </w:r>
            <w:r>
              <w:rPr>
                <w:noProof/>
                <w:webHidden/>
                <w:rtl/>
              </w:rPr>
              <w:instrText xml:space="preserve"> </w:instrText>
            </w:r>
            <w:r>
              <w:rPr>
                <w:noProof/>
                <w:webHidden/>
                <w:rtl/>
              </w:rPr>
            </w:r>
            <w:r>
              <w:rPr>
                <w:noProof/>
                <w:webHidden/>
                <w:rtl/>
              </w:rPr>
              <w:fldChar w:fldCharType="separate"/>
            </w:r>
            <w:r w:rsidR="00612808">
              <w:rPr>
                <w:noProof/>
                <w:webHidden/>
              </w:rPr>
              <w:t>299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19" w:history="1">
            <w:r w:rsidRPr="003158A4">
              <w:rPr>
                <w:rStyle w:val="Hyperlink"/>
                <w:noProof/>
                <w:lang w:bidi="fa-IR"/>
              </w:rPr>
              <w:t>2</w:t>
            </w:r>
            <w:r w:rsidRPr="003158A4">
              <w:rPr>
                <w:rStyle w:val="Hyperlink"/>
                <w:noProof/>
              </w:rPr>
              <w:t xml:space="preserve"> - </w:t>
            </w:r>
            <w:r w:rsidRPr="003158A4">
              <w:rPr>
                <w:rStyle w:val="Hyperlink"/>
                <w:noProof/>
                <w:rtl/>
                <w:lang w:bidi="fa-IR"/>
              </w:rPr>
              <w:t>الظُّلمُ‏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Toc485811919 \h</w:instrText>
            </w:r>
            <w:r>
              <w:rPr>
                <w:noProof/>
                <w:webHidden/>
                <w:rtl/>
              </w:rPr>
              <w:instrText xml:space="preserve"> </w:instrText>
            </w:r>
            <w:r>
              <w:rPr>
                <w:noProof/>
                <w:webHidden/>
                <w:rtl/>
              </w:rPr>
            </w:r>
            <w:r>
              <w:rPr>
                <w:noProof/>
                <w:webHidden/>
                <w:rtl/>
              </w:rPr>
              <w:fldChar w:fldCharType="separate"/>
            </w:r>
            <w:r w:rsidR="00612808">
              <w:rPr>
                <w:noProof/>
                <w:webHidden/>
              </w:rPr>
              <w:t>299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0" w:history="1">
            <w:r w:rsidRPr="003158A4">
              <w:rPr>
                <w:rStyle w:val="Hyperlink"/>
                <w:noProof/>
                <w:lang w:bidi="fa-IR"/>
              </w:rPr>
              <w:t>2</w:t>
            </w:r>
            <w:r w:rsidRPr="003158A4">
              <w:rPr>
                <w:rStyle w:val="Hyperlink"/>
                <w:noProof/>
              </w:rPr>
              <w:t>. Oppression: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Toc485811920 \h</w:instrText>
            </w:r>
            <w:r>
              <w:rPr>
                <w:noProof/>
                <w:webHidden/>
                <w:rtl/>
              </w:rPr>
              <w:instrText xml:space="preserve"> </w:instrText>
            </w:r>
            <w:r>
              <w:rPr>
                <w:noProof/>
                <w:webHidden/>
                <w:rtl/>
              </w:rPr>
            </w:r>
            <w:r>
              <w:rPr>
                <w:noProof/>
                <w:webHidden/>
                <w:rtl/>
              </w:rPr>
              <w:fldChar w:fldCharType="separate"/>
            </w:r>
            <w:r w:rsidR="00612808">
              <w:rPr>
                <w:noProof/>
                <w:webHidden/>
              </w:rPr>
              <w:t>299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21" w:history="1">
            <w:r w:rsidRPr="003158A4">
              <w:rPr>
                <w:rStyle w:val="Hyperlink"/>
                <w:lang w:bidi="fa-IR"/>
              </w:rPr>
              <w:t>3</w:t>
            </w:r>
            <w:r w:rsidRPr="003158A4">
              <w:rPr>
                <w:rStyle w:val="Hyperlink"/>
              </w:rPr>
              <w:t xml:space="preserve"> - </w:t>
            </w:r>
            <w:r w:rsidRPr="003158A4">
              <w:rPr>
                <w:rStyle w:val="Hyperlink"/>
                <w:rtl/>
                <w:lang w:bidi="fa-IR"/>
              </w:rPr>
              <w:t>مُناقَضَتُهُ لِلحِكمَة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Toc485811921 \h</w:instrText>
            </w:r>
            <w:r>
              <w:rPr>
                <w:webHidden/>
                <w:rtl/>
              </w:rPr>
              <w:instrText xml:space="preserve"> </w:instrText>
            </w:r>
            <w:r>
              <w:rPr>
                <w:webHidden/>
                <w:rtl/>
              </w:rPr>
            </w:r>
            <w:r>
              <w:rPr>
                <w:webHidden/>
                <w:rtl/>
              </w:rPr>
              <w:fldChar w:fldCharType="separate"/>
            </w:r>
            <w:r w:rsidR="00612808">
              <w:rPr>
                <w:webHidden/>
              </w:rPr>
              <w:t>299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22" w:history="1">
            <w:r w:rsidRPr="003158A4">
              <w:rPr>
                <w:rStyle w:val="Hyperlink"/>
                <w:lang w:bidi="fa-IR"/>
              </w:rPr>
              <w:t>3</w:t>
            </w:r>
            <w:r w:rsidRPr="003158A4">
              <w:rPr>
                <w:rStyle w:val="Hyperlink"/>
              </w:rPr>
              <w:t>. It Opposing Wisdom: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Toc485811922 \h</w:instrText>
            </w:r>
            <w:r>
              <w:rPr>
                <w:webHidden/>
                <w:rtl/>
              </w:rPr>
              <w:instrText xml:space="preserve"> </w:instrText>
            </w:r>
            <w:r>
              <w:rPr>
                <w:webHidden/>
                <w:rtl/>
              </w:rPr>
            </w:r>
            <w:r>
              <w:rPr>
                <w:webHidden/>
                <w:rtl/>
              </w:rPr>
              <w:fldChar w:fldCharType="separate"/>
            </w:r>
            <w:r w:rsidR="00612808">
              <w:rPr>
                <w:webHidden/>
              </w:rPr>
              <w:t>299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3" w:history="1">
            <w:r w:rsidRPr="003158A4">
              <w:rPr>
                <w:rStyle w:val="Hyperlink"/>
                <w:noProof/>
                <w:lang w:bidi="fa-IR"/>
              </w:rPr>
              <w:t>4</w:t>
            </w:r>
            <w:r w:rsidRPr="003158A4">
              <w:rPr>
                <w:rStyle w:val="Hyperlink"/>
                <w:noProof/>
              </w:rPr>
              <w:t xml:space="preserve"> - </w:t>
            </w:r>
            <w:r w:rsidRPr="003158A4">
              <w:rPr>
                <w:rStyle w:val="Hyperlink"/>
                <w:noProof/>
                <w:rtl/>
                <w:lang w:bidi="fa-IR"/>
              </w:rPr>
              <w:t>توصيفُ اللَّهِ بِغَيرِ صِفاتِهِ‏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Toc485811923 \h</w:instrText>
            </w:r>
            <w:r>
              <w:rPr>
                <w:noProof/>
                <w:webHidden/>
                <w:rtl/>
              </w:rPr>
              <w:instrText xml:space="preserve"> </w:instrText>
            </w:r>
            <w:r>
              <w:rPr>
                <w:noProof/>
                <w:webHidden/>
                <w:rtl/>
              </w:rPr>
            </w:r>
            <w:r>
              <w:rPr>
                <w:noProof/>
                <w:webHidden/>
                <w:rtl/>
              </w:rPr>
              <w:fldChar w:fldCharType="separate"/>
            </w:r>
            <w:r w:rsidR="00612808">
              <w:rPr>
                <w:noProof/>
                <w:webHidden/>
              </w:rPr>
              <w:t>300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4" w:history="1">
            <w:r w:rsidRPr="003158A4">
              <w:rPr>
                <w:rStyle w:val="Hyperlink"/>
                <w:noProof/>
                <w:lang w:bidi="fa-IR"/>
              </w:rPr>
              <w:t>4</w:t>
            </w:r>
            <w:r w:rsidRPr="003158A4">
              <w:rPr>
                <w:rStyle w:val="Hyperlink"/>
                <w:noProof/>
              </w:rPr>
              <w:t>. Describing Allah with Attributes Other Than His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Toc485811924 \h</w:instrText>
            </w:r>
            <w:r>
              <w:rPr>
                <w:noProof/>
                <w:webHidden/>
                <w:rtl/>
              </w:rPr>
              <w:instrText xml:space="preserve"> </w:instrText>
            </w:r>
            <w:r>
              <w:rPr>
                <w:noProof/>
                <w:webHidden/>
                <w:rtl/>
              </w:rPr>
            </w:r>
            <w:r>
              <w:rPr>
                <w:noProof/>
                <w:webHidden/>
                <w:rtl/>
              </w:rPr>
              <w:fldChar w:fldCharType="separate"/>
            </w:r>
            <w:r w:rsidR="00612808">
              <w:rPr>
                <w:noProof/>
                <w:webHidden/>
              </w:rPr>
              <w:t>300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Toc485811925 \h</w:instrText>
            </w:r>
            <w:r>
              <w:rPr>
                <w:noProof/>
                <w:webHidden/>
                <w:rtl/>
              </w:rPr>
              <w:instrText xml:space="preserve"> </w:instrText>
            </w:r>
            <w:r>
              <w:rPr>
                <w:noProof/>
                <w:webHidden/>
                <w:rtl/>
              </w:rPr>
            </w:r>
            <w:r>
              <w:rPr>
                <w:noProof/>
                <w:webHidden/>
                <w:rtl/>
              </w:rPr>
              <w:fldChar w:fldCharType="separate"/>
            </w:r>
            <w:r w:rsidR="00612808">
              <w:rPr>
                <w:noProof/>
                <w:webHidden/>
              </w:rPr>
              <w:t>300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26" w:history="1">
            <w:r w:rsidRPr="003158A4">
              <w:rPr>
                <w:rStyle w:val="Hyperlink"/>
                <w:lang w:bidi="fa-IR"/>
              </w:rPr>
              <w:t>693</w:t>
            </w:r>
            <w:r w:rsidRPr="003158A4">
              <w:rPr>
                <w:rStyle w:val="Hyperlink"/>
              </w:rPr>
              <w:t xml:space="preserve"> - </w:t>
            </w:r>
            <w:r w:rsidRPr="003158A4">
              <w:rPr>
                <w:rStyle w:val="Hyperlink"/>
                <w:rtl/>
                <w:lang w:bidi="fa-IR"/>
              </w:rPr>
              <w:t>آدابُ الدُّعاءِ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Toc485811926 \h</w:instrText>
            </w:r>
            <w:r>
              <w:rPr>
                <w:webHidden/>
                <w:rtl/>
              </w:rPr>
              <w:instrText xml:space="preserve"> </w:instrText>
            </w:r>
            <w:r>
              <w:rPr>
                <w:webHidden/>
                <w:rtl/>
              </w:rPr>
            </w:r>
            <w:r>
              <w:rPr>
                <w:webHidden/>
                <w:rtl/>
              </w:rPr>
              <w:fldChar w:fldCharType="separate"/>
            </w:r>
            <w:r w:rsidR="00612808">
              <w:rPr>
                <w:webHidden/>
              </w:rPr>
              <w:t>301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27" w:history="1">
            <w:r w:rsidRPr="003158A4">
              <w:rPr>
                <w:rStyle w:val="Hyperlink"/>
                <w:lang w:bidi="fa-IR"/>
              </w:rPr>
              <w:t>693</w:t>
            </w:r>
            <w:r w:rsidRPr="003158A4">
              <w:rPr>
                <w:rStyle w:val="Hyperlink"/>
              </w:rPr>
              <w:t>. The Etiquettes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Toc485811927 \h</w:instrText>
            </w:r>
            <w:r>
              <w:rPr>
                <w:webHidden/>
                <w:rtl/>
              </w:rPr>
              <w:instrText xml:space="preserve"> </w:instrText>
            </w:r>
            <w:r>
              <w:rPr>
                <w:webHidden/>
                <w:rtl/>
              </w:rPr>
            </w:r>
            <w:r>
              <w:rPr>
                <w:webHidden/>
                <w:rtl/>
              </w:rPr>
              <w:fldChar w:fldCharType="separate"/>
            </w:r>
            <w:r w:rsidR="00612808">
              <w:rPr>
                <w:webHidden/>
              </w:rPr>
              <w:t>301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8" w:history="1">
            <w:r w:rsidRPr="003158A4">
              <w:rPr>
                <w:rStyle w:val="Hyperlink"/>
                <w:noProof/>
                <w:lang w:bidi="fa-IR"/>
              </w:rPr>
              <w:t>1</w:t>
            </w:r>
            <w:r w:rsidRPr="003158A4">
              <w:rPr>
                <w:rStyle w:val="Hyperlink"/>
                <w:noProof/>
              </w:rPr>
              <w:t xml:space="preserve"> - </w:t>
            </w:r>
            <w:r w:rsidRPr="003158A4">
              <w:rPr>
                <w:rStyle w:val="Hyperlink"/>
                <w:noProof/>
                <w:rtl/>
                <w:lang w:bidi="fa-IR"/>
              </w:rPr>
              <w:t>البَسْمَلَةُ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Toc485811928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29" w:history="1">
            <w:r w:rsidRPr="003158A4">
              <w:rPr>
                <w:rStyle w:val="Hyperlink"/>
                <w:noProof/>
                <w:lang w:bidi="fa-IR"/>
              </w:rPr>
              <w:t>1</w:t>
            </w:r>
            <w:r w:rsidRPr="003158A4">
              <w:rPr>
                <w:rStyle w:val="Hyperlink"/>
                <w:noProof/>
              </w:rPr>
              <w:t>. The Basmala: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Toc485811929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0" w:history="1">
            <w:r w:rsidRPr="003158A4">
              <w:rPr>
                <w:rStyle w:val="Hyperlink"/>
                <w:noProof/>
                <w:lang w:bidi="fa-IR"/>
              </w:rPr>
              <w:t>2</w:t>
            </w:r>
            <w:r w:rsidRPr="003158A4">
              <w:rPr>
                <w:rStyle w:val="Hyperlink"/>
                <w:noProof/>
              </w:rPr>
              <w:t xml:space="preserve"> - </w:t>
            </w:r>
            <w:r w:rsidRPr="003158A4">
              <w:rPr>
                <w:rStyle w:val="Hyperlink"/>
                <w:noProof/>
                <w:rtl/>
                <w:lang w:bidi="fa-IR"/>
              </w:rPr>
              <w:t>التَّمجيد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Toc485811930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1" w:history="1">
            <w:r w:rsidRPr="003158A4">
              <w:rPr>
                <w:rStyle w:val="Hyperlink"/>
                <w:noProof/>
                <w:lang w:bidi="fa-IR"/>
              </w:rPr>
              <w:t>2</w:t>
            </w:r>
            <w:r w:rsidRPr="003158A4">
              <w:rPr>
                <w:rStyle w:val="Hyperlink"/>
                <w:noProof/>
              </w:rPr>
              <w:t>. Praise: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Toc485811931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2" w:history="1">
            <w:r w:rsidRPr="003158A4">
              <w:rPr>
                <w:rStyle w:val="Hyperlink"/>
                <w:noProof/>
                <w:lang w:bidi="fa-IR"/>
              </w:rPr>
              <w:t>3</w:t>
            </w:r>
            <w:r w:rsidRPr="003158A4">
              <w:rPr>
                <w:rStyle w:val="Hyperlink"/>
                <w:noProof/>
              </w:rPr>
              <w:t xml:space="preserve"> - </w:t>
            </w:r>
            <w:r w:rsidRPr="003158A4">
              <w:rPr>
                <w:rStyle w:val="Hyperlink"/>
                <w:noProof/>
                <w:rtl/>
                <w:lang w:bidi="fa-IR"/>
              </w:rPr>
              <w:t>الصَّلاةُ عَلى‏ مُحَمَّدٍ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Toc485811932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3" w:history="1">
            <w:r w:rsidRPr="003158A4">
              <w:rPr>
                <w:rStyle w:val="Hyperlink"/>
                <w:noProof/>
                <w:lang w:bidi="fa-IR"/>
              </w:rPr>
              <w:t>3</w:t>
            </w:r>
            <w:r w:rsidRPr="003158A4">
              <w:rPr>
                <w:rStyle w:val="Hyperlink"/>
                <w:noProof/>
              </w:rPr>
              <w:t>. Blessings upon Prophet Muhammad (SAWA) and his Family: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Toc485811933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4" w:history="1">
            <w:r w:rsidRPr="003158A4">
              <w:rPr>
                <w:rStyle w:val="Hyperlink"/>
                <w:noProof/>
                <w:lang w:bidi="fa-IR"/>
              </w:rPr>
              <w:t>4</w:t>
            </w:r>
            <w:r w:rsidRPr="003158A4">
              <w:rPr>
                <w:rStyle w:val="Hyperlink"/>
                <w:noProof/>
              </w:rPr>
              <w:t xml:space="preserve"> - </w:t>
            </w:r>
            <w:r w:rsidRPr="003158A4">
              <w:rPr>
                <w:rStyle w:val="Hyperlink"/>
                <w:noProof/>
                <w:rtl/>
                <w:lang w:bidi="fa-IR"/>
              </w:rPr>
              <w:t>الاِستِشفاعُ بِالصَّالِحينَ‏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Toc485811934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5" w:history="1">
            <w:r w:rsidRPr="003158A4">
              <w:rPr>
                <w:rStyle w:val="Hyperlink"/>
                <w:noProof/>
                <w:lang w:bidi="fa-IR"/>
              </w:rPr>
              <w:t>4</w:t>
            </w:r>
            <w:r w:rsidRPr="003158A4">
              <w:rPr>
                <w:rStyle w:val="Hyperlink"/>
                <w:noProof/>
              </w:rPr>
              <w:t>. Seeking Intercession of the Righteous: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Toc485811935 \h</w:instrText>
            </w:r>
            <w:r>
              <w:rPr>
                <w:noProof/>
                <w:webHidden/>
                <w:rtl/>
              </w:rPr>
              <w:instrText xml:space="preserve"> </w:instrText>
            </w:r>
            <w:r>
              <w:rPr>
                <w:noProof/>
                <w:webHidden/>
                <w:rtl/>
              </w:rPr>
            </w:r>
            <w:r>
              <w:rPr>
                <w:noProof/>
                <w:webHidden/>
                <w:rtl/>
              </w:rPr>
              <w:fldChar w:fldCharType="separate"/>
            </w:r>
            <w:r w:rsidR="00612808">
              <w:rPr>
                <w:noProof/>
                <w:webHidden/>
              </w:rPr>
              <w:t>301</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6" w:history="1">
            <w:r w:rsidRPr="003158A4">
              <w:rPr>
                <w:rStyle w:val="Hyperlink"/>
                <w:noProof/>
                <w:lang w:bidi="fa-IR"/>
              </w:rPr>
              <w:t>5</w:t>
            </w:r>
            <w:r w:rsidRPr="003158A4">
              <w:rPr>
                <w:rStyle w:val="Hyperlink"/>
                <w:noProof/>
              </w:rPr>
              <w:t xml:space="preserve"> - </w:t>
            </w:r>
            <w:r w:rsidRPr="003158A4">
              <w:rPr>
                <w:rStyle w:val="Hyperlink"/>
                <w:noProof/>
                <w:rtl/>
                <w:lang w:bidi="fa-IR"/>
              </w:rPr>
              <w:t>الإِقرارُ بِالذَّنب‏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Toc485811936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7" w:history="1">
            <w:r w:rsidRPr="003158A4">
              <w:rPr>
                <w:rStyle w:val="Hyperlink"/>
                <w:noProof/>
                <w:lang w:bidi="fa-IR"/>
              </w:rPr>
              <w:t>5</w:t>
            </w:r>
            <w:r w:rsidRPr="003158A4">
              <w:rPr>
                <w:rStyle w:val="Hyperlink"/>
                <w:noProof/>
              </w:rPr>
              <w:t>. Acknowledgement of Sins: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Toc485811937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8" w:history="1">
            <w:r w:rsidRPr="003158A4">
              <w:rPr>
                <w:rStyle w:val="Hyperlink"/>
                <w:noProof/>
                <w:lang w:bidi="fa-IR"/>
              </w:rPr>
              <w:t>6</w:t>
            </w:r>
            <w:r w:rsidRPr="003158A4">
              <w:rPr>
                <w:rStyle w:val="Hyperlink"/>
                <w:noProof/>
              </w:rPr>
              <w:t xml:space="preserve"> - </w:t>
            </w:r>
            <w:r w:rsidRPr="003158A4">
              <w:rPr>
                <w:rStyle w:val="Hyperlink"/>
                <w:noProof/>
                <w:rtl/>
                <w:lang w:bidi="fa-IR"/>
              </w:rPr>
              <w:t>التَّضرُّعُ والاِبتِهالُ‏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Toc485811938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39" w:history="1">
            <w:r w:rsidRPr="003158A4">
              <w:rPr>
                <w:rStyle w:val="Hyperlink"/>
                <w:noProof/>
                <w:lang w:bidi="fa-IR"/>
              </w:rPr>
              <w:t>6</w:t>
            </w:r>
            <w:r w:rsidRPr="003158A4">
              <w:rPr>
                <w:rStyle w:val="Hyperlink"/>
                <w:noProof/>
              </w:rPr>
              <w:t>. Imploring and Begging: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Toc485811939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0" w:history="1">
            <w:r w:rsidRPr="003158A4">
              <w:rPr>
                <w:rStyle w:val="Hyperlink"/>
                <w:noProof/>
                <w:lang w:bidi="fa-IR"/>
              </w:rPr>
              <w:t>7</w:t>
            </w:r>
            <w:r w:rsidRPr="003158A4">
              <w:rPr>
                <w:rStyle w:val="Hyperlink"/>
                <w:noProof/>
              </w:rPr>
              <w:t xml:space="preserve"> - </w:t>
            </w:r>
            <w:r w:rsidRPr="003158A4">
              <w:rPr>
                <w:rStyle w:val="Hyperlink"/>
                <w:noProof/>
                <w:rtl/>
                <w:lang w:bidi="fa-IR"/>
              </w:rPr>
              <w:t>أن يُصَلِّيَ رَكعَتَينِ‏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Toc485811940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1" w:history="1">
            <w:r w:rsidRPr="003158A4">
              <w:rPr>
                <w:rStyle w:val="Hyperlink"/>
                <w:noProof/>
                <w:lang w:bidi="fa-IR"/>
              </w:rPr>
              <w:t>7</w:t>
            </w:r>
            <w:r w:rsidRPr="003158A4">
              <w:rPr>
                <w:rStyle w:val="Hyperlink"/>
                <w:noProof/>
              </w:rPr>
              <w:t>. Performing Two Units of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Toc485811941 \h</w:instrText>
            </w:r>
            <w:r>
              <w:rPr>
                <w:noProof/>
                <w:webHidden/>
                <w:rtl/>
              </w:rPr>
              <w:instrText xml:space="preserve"> </w:instrText>
            </w:r>
            <w:r>
              <w:rPr>
                <w:noProof/>
                <w:webHidden/>
                <w:rtl/>
              </w:rPr>
            </w:r>
            <w:r>
              <w:rPr>
                <w:noProof/>
                <w:webHidden/>
                <w:rtl/>
              </w:rPr>
              <w:fldChar w:fldCharType="separate"/>
            </w:r>
            <w:r w:rsidR="00612808">
              <w:rPr>
                <w:noProof/>
                <w:webHidden/>
              </w:rPr>
              <w:t>302</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2" w:history="1">
            <w:r w:rsidRPr="003158A4">
              <w:rPr>
                <w:rStyle w:val="Hyperlink"/>
                <w:noProof/>
                <w:lang w:bidi="fa-IR"/>
              </w:rPr>
              <w:t>8</w:t>
            </w:r>
            <w:r w:rsidRPr="003158A4">
              <w:rPr>
                <w:rStyle w:val="Hyperlink"/>
                <w:noProof/>
              </w:rPr>
              <w:t xml:space="preserve"> - </w:t>
            </w:r>
            <w:r w:rsidRPr="003158A4">
              <w:rPr>
                <w:rStyle w:val="Hyperlink"/>
                <w:noProof/>
                <w:rtl/>
                <w:lang w:bidi="fa-IR"/>
              </w:rPr>
              <w:t>أنْ لا يَستَكثِرَ مَطلوبَهُ‏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Toc485811942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3" w:history="1">
            <w:r w:rsidRPr="003158A4">
              <w:rPr>
                <w:rStyle w:val="Hyperlink"/>
                <w:noProof/>
                <w:lang w:bidi="fa-IR"/>
              </w:rPr>
              <w:t>8</w:t>
            </w:r>
            <w:r w:rsidRPr="003158A4">
              <w:rPr>
                <w:rStyle w:val="Hyperlink"/>
                <w:noProof/>
              </w:rPr>
              <w:t>. Not to Regard One's Own Request as Too Much: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Toc485811943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4" w:history="1">
            <w:r w:rsidRPr="003158A4">
              <w:rPr>
                <w:rStyle w:val="Hyperlink"/>
                <w:noProof/>
                <w:lang w:bidi="fa-IR"/>
              </w:rPr>
              <w:t>9</w:t>
            </w:r>
            <w:r w:rsidRPr="003158A4">
              <w:rPr>
                <w:rStyle w:val="Hyperlink"/>
                <w:noProof/>
              </w:rPr>
              <w:t xml:space="preserve"> - </w:t>
            </w:r>
            <w:r w:rsidRPr="003158A4">
              <w:rPr>
                <w:rStyle w:val="Hyperlink"/>
                <w:noProof/>
                <w:rtl/>
                <w:lang w:bidi="fa-IR"/>
              </w:rPr>
              <w:t>أنْ يكونَ عالي الهِمَّةِ فيما يَطلُبُ‏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Toc485811944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5" w:history="1">
            <w:r w:rsidRPr="003158A4">
              <w:rPr>
                <w:rStyle w:val="Hyperlink"/>
                <w:noProof/>
                <w:lang w:bidi="fa-IR"/>
              </w:rPr>
              <w:t>9</w:t>
            </w:r>
            <w:r w:rsidRPr="003158A4">
              <w:rPr>
                <w:rStyle w:val="Hyperlink"/>
                <w:noProof/>
              </w:rPr>
              <w:t>. To Have a High Ambition for What You Seek:</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Toc485811945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6" w:history="1">
            <w:r w:rsidRPr="003158A4">
              <w:rPr>
                <w:rStyle w:val="Hyperlink"/>
                <w:noProof/>
                <w:lang w:bidi="fa-IR"/>
              </w:rPr>
              <w:t>10</w:t>
            </w:r>
            <w:r w:rsidRPr="003158A4">
              <w:rPr>
                <w:rStyle w:val="Hyperlink"/>
                <w:noProof/>
              </w:rPr>
              <w:t xml:space="preserve"> - </w:t>
            </w:r>
            <w:r w:rsidRPr="003158A4">
              <w:rPr>
                <w:rStyle w:val="Hyperlink"/>
                <w:noProof/>
                <w:rtl/>
                <w:lang w:bidi="fa-IR"/>
              </w:rPr>
              <w:t>تعميمُ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Toc485811946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7" w:history="1">
            <w:r w:rsidRPr="003158A4">
              <w:rPr>
                <w:rStyle w:val="Hyperlink"/>
                <w:noProof/>
                <w:lang w:bidi="fa-IR"/>
              </w:rPr>
              <w:t>10</w:t>
            </w:r>
            <w:r w:rsidRPr="003158A4">
              <w:rPr>
                <w:rStyle w:val="Hyperlink"/>
                <w:noProof/>
              </w:rPr>
              <w:t>. To Supplicate for Everyone: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Toc485811947 \h</w:instrText>
            </w:r>
            <w:r>
              <w:rPr>
                <w:noProof/>
                <w:webHidden/>
                <w:rtl/>
              </w:rPr>
              <w:instrText xml:space="preserve"> </w:instrText>
            </w:r>
            <w:r>
              <w:rPr>
                <w:noProof/>
                <w:webHidden/>
                <w:rtl/>
              </w:rPr>
            </w:r>
            <w:r>
              <w:rPr>
                <w:noProof/>
                <w:webHidden/>
                <w:rtl/>
              </w:rPr>
              <w:fldChar w:fldCharType="separate"/>
            </w:r>
            <w:r w:rsidR="00612808">
              <w:rPr>
                <w:noProof/>
                <w:webHidden/>
              </w:rPr>
              <w:t>303</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8" w:history="1">
            <w:r w:rsidRPr="003158A4">
              <w:rPr>
                <w:rStyle w:val="Hyperlink"/>
                <w:noProof/>
                <w:lang w:bidi="fa-IR"/>
              </w:rPr>
              <w:t>11</w:t>
            </w:r>
            <w:r w:rsidRPr="003158A4">
              <w:rPr>
                <w:rStyle w:val="Hyperlink"/>
                <w:noProof/>
              </w:rPr>
              <w:t xml:space="preserve"> - </w:t>
            </w:r>
            <w:r w:rsidRPr="003158A4">
              <w:rPr>
                <w:rStyle w:val="Hyperlink"/>
                <w:noProof/>
                <w:rtl/>
                <w:lang w:bidi="fa-IR"/>
              </w:rPr>
              <w:t>الإسرارُ بالدُّعاءِ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Toc485811948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49" w:history="1">
            <w:r w:rsidRPr="003158A4">
              <w:rPr>
                <w:rStyle w:val="Hyperlink"/>
                <w:noProof/>
                <w:lang w:bidi="fa-IR"/>
              </w:rPr>
              <w:t>11</w:t>
            </w:r>
            <w:r w:rsidRPr="003158A4">
              <w:rPr>
                <w:rStyle w:val="Hyperlink"/>
                <w:noProof/>
              </w:rPr>
              <w:t>. Supplicating in Secrecy: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Toc485811949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0" w:history="1">
            <w:r w:rsidRPr="003158A4">
              <w:rPr>
                <w:rStyle w:val="Hyperlink"/>
                <w:noProof/>
                <w:lang w:bidi="fa-IR"/>
              </w:rPr>
              <w:t>12</w:t>
            </w:r>
            <w:r w:rsidRPr="003158A4">
              <w:rPr>
                <w:rStyle w:val="Hyperlink"/>
                <w:noProof/>
              </w:rPr>
              <w:t xml:space="preserve"> - </w:t>
            </w:r>
            <w:r w:rsidRPr="003158A4">
              <w:rPr>
                <w:rStyle w:val="Hyperlink"/>
                <w:noProof/>
                <w:rtl/>
                <w:lang w:bidi="fa-IR"/>
              </w:rPr>
              <w:t>الاجتماعُ في الدُّعاءِ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Toc485811950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1" w:history="1">
            <w:r w:rsidRPr="003158A4">
              <w:rPr>
                <w:rStyle w:val="Hyperlink"/>
                <w:noProof/>
                <w:lang w:bidi="fa-IR"/>
              </w:rPr>
              <w:t>12</w:t>
            </w:r>
            <w:r w:rsidRPr="003158A4">
              <w:rPr>
                <w:rStyle w:val="Hyperlink"/>
                <w:noProof/>
              </w:rPr>
              <w:t>. Supplication in Congregation: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Toc485811951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2" w:history="1">
            <w:r w:rsidRPr="003158A4">
              <w:rPr>
                <w:rStyle w:val="Hyperlink"/>
                <w:noProof/>
                <w:lang w:bidi="fa-IR"/>
              </w:rPr>
              <w:t>13</w:t>
            </w:r>
            <w:r w:rsidRPr="003158A4">
              <w:rPr>
                <w:rStyle w:val="Hyperlink"/>
                <w:noProof/>
              </w:rPr>
              <w:t xml:space="preserve"> - </w:t>
            </w:r>
            <w:r w:rsidRPr="003158A4">
              <w:rPr>
                <w:rStyle w:val="Hyperlink"/>
                <w:noProof/>
                <w:rtl/>
                <w:lang w:bidi="fa-IR"/>
              </w:rPr>
              <w:t>حُسنُ الظَّنِّ بِالإِجابَة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Toc485811952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3" w:history="1">
            <w:r w:rsidRPr="003158A4">
              <w:rPr>
                <w:rStyle w:val="Hyperlink"/>
                <w:noProof/>
                <w:lang w:bidi="fa-IR"/>
              </w:rPr>
              <w:t>13</w:t>
            </w:r>
            <w:r w:rsidRPr="003158A4">
              <w:rPr>
                <w:rStyle w:val="Hyperlink"/>
                <w:noProof/>
              </w:rPr>
              <w:t>. Being Optimistic about the Answer: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Toc485811953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4" w:history="1">
            <w:r w:rsidRPr="003158A4">
              <w:rPr>
                <w:rStyle w:val="Hyperlink"/>
                <w:noProof/>
                <w:lang w:bidi="fa-IR"/>
              </w:rPr>
              <w:t>14</w:t>
            </w:r>
            <w:r w:rsidRPr="003158A4">
              <w:rPr>
                <w:rStyle w:val="Hyperlink"/>
                <w:noProof/>
              </w:rPr>
              <w:t xml:space="preserve"> - </w:t>
            </w:r>
            <w:r w:rsidRPr="003158A4">
              <w:rPr>
                <w:rStyle w:val="Hyperlink"/>
                <w:noProof/>
                <w:rtl/>
                <w:lang w:bidi="fa-IR"/>
              </w:rPr>
              <w:t>اختيارُ الأوقاتِ المناسِبَةِ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Toc485811954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5" w:history="1">
            <w:r w:rsidRPr="003158A4">
              <w:rPr>
                <w:rStyle w:val="Hyperlink"/>
                <w:noProof/>
                <w:lang w:bidi="fa-IR"/>
              </w:rPr>
              <w:t>14</w:t>
            </w:r>
            <w:r w:rsidRPr="003158A4">
              <w:rPr>
                <w:rStyle w:val="Hyperlink"/>
                <w:noProof/>
              </w:rPr>
              <w:t>. Selecting a Suitable Time: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Toc485811955 \h</w:instrText>
            </w:r>
            <w:r>
              <w:rPr>
                <w:noProof/>
                <w:webHidden/>
                <w:rtl/>
              </w:rPr>
              <w:instrText xml:space="preserve"> </w:instrText>
            </w:r>
            <w:r>
              <w:rPr>
                <w:noProof/>
                <w:webHidden/>
                <w:rtl/>
              </w:rPr>
            </w:r>
            <w:r>
              <w:rPr>
                <w:noProof/>
                <w:webHidden/>
                <w:rtl/>
              </w:rPr>
              <w:fldChar w:fldCharType="separate"/>
            </w:r>
            <w:r w:rsidR="00612808">
              <w:rPr>
                <w:noProof/>
                <w:webHidden/>
              </w:rPr>
              <w:t>304</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6" w:history="1">
            <w:r w:rsidRPr="003158A4">
              <w:rPr>
                <w:rStyle w:val="Hyperlink"/>
                <w:noProof/>
                <w:lang w:bidi="fa-IR"/>
              </w:rPr>
              <w:t>15</w:t>
            </w:r>
            <w:r w:rsidRPr="003158A4">
              <w:rPr>
                <w:rStyle w:val="Hyperlink"/>
                <w:noProof/>
              </w:rPr>
              <w:t xml:space="preserve"> - </w:t>
            </w:r>
            <w:r w:rsidRPr="003158A4">
              <w:rPr>
                <w:rStyle w:val="Hyperlink"/>
                <w:noProof/>
                <w:rtl/>
                <w:lang w:bidi="fa-IR"/>
              </w:rPr>
              <w:t>الإلحاح‏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Toc485811956 \h</w:instrText>
            </w:r>
            <w:r>
              <w:rPr>
                <w:noProof/>
                <w:webHidden/>
                <w:rtl/>
              </w:rPr>
              <w:instrText xml:space="preserve"> </w:instrText>
            </w:r>
            <w:r>
              <w:rPr>
                <w:noProof/>
                <w:webHidden/>
                <w:rtl/>
              </w:rPr>
            </w:r>
            <w:r>
              <w:rPr>
                <w:noProof/>
                <w:webHidden/>
                <w:rtl/>
              </w:rPr>
              <w:fldChar w:fldCharType="separate"/>
            </w:r>
            <w:r w:rsidR="00612808">
              <w:rPr>
                <w:noProof/>
                <w:webHidden/>
              </w:rPr>
              <w:t>305</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7" w:history="1">
            <w:r w:rsidRPr="003158A4">
              <w:rPr>
                <w:rStyle w:val="Hyperlink"/>
                <w:noProof/>
                <w:lang w:bidi="fa-IR"/>
              </w:rPr>
              <w:t>15</w:t>
            </w:r>
            <w:r w:rsidRPr="003158A4">
              <w:rPr>
                <w:rStyle w:val="Hyperlink"/>
                <w:noProof/>
              </w:rPr>
              <w:t>. Insistence: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Toc485811957 \h</w:instrText>
            </w:r>
            <w:r>
              <w:rPr>
                <w:noProof/>
                <w:webHidden/>
                <w:rtl/>
              </w:rPr>
              <w:instrText xml:space="preserve"> </w:instrText>
            </w:r>
            <w:r>
              <w:rPr>
                <w:noProof/>
                <w:webHidden/>
                <w:rtl/>
              </w:rPr>
            </w:r>
            <w:r>
              <w:rPr>
                <w:noProof/>
                <w:webHidden/>
                <w:rtl/>
              </w:rPr>
              <w:fldChar w:fldCharType="separate"/>
            </w:r>
            <w:r w:rsidR="00612808">
              <w:rPr>
                <w:noProof/>
                <w:webHidden/>
              </w:rPr>
              <w:t>305</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Toc485811958 \h</w:instrText>
            </w:r>
            <w:r>
              <w:rPr>
                <w:noProof/>
                <w:webHidden/>
                <w:rtl/>
              </w:rPr>
              <w:instrText xml:space="preserve"> </w:instrText>
            </w:r>
            <w:r>
              <w:rPr>
                <w:noProof/>
                <w:webHidden/>
                <w:rtl/>
              </w:rPr>
            </w:r>
            <w:r>
              <w:rPr>
                <w:noProof/>
                <w:webHidden/>
                <w:rtl/>
              </w:rPr>
              <w:fldChar w:fldCharType="separate"/>
            </w:r>
            <w:r w:rsidR="00612808">
              <w:rPr>
                <w:noProof/>
                <w:webHidden/>
              </w:rPr>
              <w:t>305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59" w:history="1">
            <w:r w:rsidRPr="003158A4">
              <w:rPr>
                <w:rStyle w:val="Hyperlink"/>
                <w:lang w:bidi="fa-IR"/>
              </w:rPr>
              <w:t>694</w:t>
            </w:r>
            <w:r w:rsidRPr="003158A4">
              <w:rPr>
                <w:rStyle w:val="Hyperlink"/>
              </w:rPr>
              <w:t xml:space="preserve"> - </w:t>
            </w:r>
            <w:r w:rsidRPr="003158A4">
              <w:rPr>
                <w:rStyle w:val="Hyperlink"/>
                <w:rtl/>
                <w:lang w:bidi="fa-IR"/>
              </w:rPr>
              <w:t>ما يَنبَغي عَلَى الدَّاعي تَركُهُ‏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Toc485811959 \h</w:instrText>
            </w:r>
            <w:r>
              <w:rPr>
                <w:webHidden/>
                <w:rtl/>
              </w:rPr>
              <w:instrText xml:space="preserve"> </w:instrText>
            </w:r>
            <w:r>
              <w:rPr>
                <w:webHidden/>
                <w:rtl/>
              </w:rPr>
            </w:r>
            <w:r>
              <w:rPr>
                <w:webHidden/>
                <w:rtl/>
              </w:rPr>
              <w:fldChar w:fldCharType="separate"/>
            </w:r>
            <w:r w:rsidR="00612808">
              <w:rPr>
                <w:webHidden/>
              </w:rPr>
              <w:t>307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60" w:history="1">
            <w:r w:rsidRPr="003158A4">
              <w:rPr>
                <w:rStyle w:val="Hyperlink"/>
                <w:lang w:bidi="fa-IR"/>
              </w:rPr>
              <w:t>694</w:t>
            </w:r>
            <w:r w:rsidRPr="003158A4">
              <w:rPr>
                <w:rStyle w:val="Hyperlink"/>
              </w:rPr>
              <w:t>. WHAT THE SUPPLICANT MUST NOT DO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Toc485811960 \h</w:instrText>
            </w:r>
            <w:r>
              <w:rPr>
                <w:webHidden/>
                <w:rtl/>
              </w:rPr>
              <w:instrText xml:space="preserve"> </w:instrText>
            </w:r>
            <w:r>
              <w:rPr>
                <w:webHidden/>
                <w:rtl/>
              </w:rPr>
            </w:r>
            <w:r>
              <w:rPr>
                <w:webHidden/>
                <w:rtl/>
              </w:rPr>
              <w:fldChar w:fldCharType="separate"/>
            </w:r>
            <w:r w:rsidR="00612808">
              <w:rPr>
                <w:webHidden/>
              </w:rPr>
              <w:t>307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1" w:history="1">
            <w:r w:rsidRPr="003158A4">
              <w:rPr>
                <w:rStyle w:val="Hyperlink"/>
                <w:noProof/>
                <w:lang w:bidi="fa-IR"/>
              </w:rPr>
              <w:t>1</w:t>
            </w:r>
            <w:r w:rsidRPr="003158A4">
              <w:rPr>
                <w:rStyle w:val="Hyperlink"/>
                <w:noProof/>
              </w:rPr>
              <w:t xml:space="preserve"> - </w:t>
            </w:r>
            <w:r w:rsidRPr="003158A4">
              <w:rPr>
                <w:rStyle w:val="Hyperlink"/>
                <w:noProof/>
                <w:rtl/>
                <w:lang w:bidi="fa-IR"/>
              </w:rPr>
              <w:t>الدُّعاءُ لِما لا يَكونُ ولا يَحِلُ‏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Toc485811961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2" w:history="1">
            <w:r w:rsidRPr="003158A4">
              <w:rPr>
                <w:rStyle w:val="Hyperlink"/>
                <w:noProof/>
                <w:lang w:bidi="fa-IR"/>
              </w:rPr>
              <w:t>1</w:t>
            </w:r>
            <w:r w:rsidRPr="003158A4">
              <w:rPr>
                <w:rStyle w:val="Hyperlink"/>
                <w:noProof/>
              </w:rPr>
              <w:t>. Supplication for the Impossible and the Impermissible: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Toc485811962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3" w:history="1">
            <w:r w:rsidRPr="003158A4">
              <w:rPr>
                <w:rStyle w:val="Hyperlink"/>
                <w:noProof/>
                <w:lang w:bidi="fa-IR"/>
              </w:rPr>
              <w:t>2</w:t>
            </w:r>
            <w:r w:rsidRPr="003158A4">
              <w:rPr>
                <w:rStyle w:val="Hyperlink"/>
                <w:noProof/>
              </w:rPr>
              <w:t xml:space="preserve"> - </w:t>
            </w:r>
            <w:r w:rsidRPr="003158A4">
              <w:rPr>
                <w:rStyle w:val="Hyperlink"/>
                <w:noProof/>
                <w:rtl/>
                <w:lang w:bidi="fa-IR"/>
              </w:rPr>
              <w:t>الاِستِعجالُ‏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Toc485811963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4" w:history="1">
            <w:r w:rsidRPr="003158A4">
              <w:rPr>
                <w:rStyle w:val="Hyperlink"/>
                <w:noProof/>
                <w:lang w:bidi="fa-IR"/>
              </w:rPr>
              <w:t>2</w:t>
            </w:r>
            <w:r w:rsidRPr="003158A4">
              <w:rPr>
                <w:rStyle w:val="Hyperlink"/>
                <w:noProof/>
              </w:rPr>
              <w:t>. To Seek a Hasty Response: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Toc485811964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5" w:history="1">
            <w:r w:rsidRPr="003158A4">
              <w:rPr>
                <w:rStyle w:val="Hyperlink"/>
                <w:noProof/>
                <w:lang w:bidi="fa-IR"/>
              </w:rPr>
              <w:t>3</w:t>
            </w:r>
            <w:r w:rsidRPr="003158A4">
              <w:rPr>
                <w:rStyle w:val="Hyperlink"/>
                <w:noProof/>
              </w:rPr>
              <w:t xml:space="preserve"> - </w:t>
            </w:r>
            <w:r w:rsidRPr="003158A4">
              <w:rPr>
                <w:rStyle w:val="Hyperlink"/>
                <w:noProof/>
                <w:rtl/>
                <w:lang w:bidi="fa-IR"/>
              </w:rPr>
              <w:t>أنْ لا يُعَلِّمَ اللَّهَ ما يُصلِحُهُ‏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Toc485811965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6" w:history="1">
            <w:r w:rsidRPr="003158A4">
              <w:rPr>
                <w:rStyle w:val="Hyperlink"/>
                <w:noProof/>
                <w:lang w:bidi="fa-IR"/>
              </w:rPr>
              <w:t>3</w:t>
            </w:r>
            <w:r w:rsidRPr="003158A4">
              <w:rPr>
                <w:rStyle w:val="Hyperlink"/>
                <w:noProof/>
              </w:rPr>
              <w:t>. Do Not Instruct Allah about What is Good for You: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Toc485811966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6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Toc485811967 \h</w:instrText>
            </w:r>
            <w:r>
              <w:rPr>
                <w:noProof/>
                <w:webHidden/>
                <w:rtl/>
              </w:rPr>
              <w:instrText xml:space="preserve"> </w:instrText>
            </w:r>
            <w:r>
              <w:rPr>
                <w:noProof/>
                <w:webHidden/>
                <w:rtl/>
              </w:rPr>
            </w:r>
            <w:r>
              <w:rPr>
                <w:noProof/>
                <w:webHidden/>
                <w:rtl/>
              </w:rPr>
              <w:fldChar w:fldCharType="separate"/>
            </w:r>
            <w:r w:rsidR="00612808">
              <w:rPr>
                <w:noProof/>
                <w:webHidden/>
              </w:rPr>
              <w:t>307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68" w:history="1">
            <w:r w:rsidRPr="003158A4">
              <w:rPr>
                <w:rStyle w:val="Hyperlink"/>
                <w:lang w:bidi="fa-IR"/>
              </w:rPr>
              <w:t>695</w:t>
            </w:r>
            <w:r w:rsidRPr="003158A4">
              <w:rPr>
                <w:rStyle w:val="Hyperlink"/>
              </w:rPr>
              <w:t xml:space="preserve"> - </w:t>
            </w:r>
            <w:r w:rsidRPr="003158A4">
              <w:rPr>
                <w:rStyle w:val="Hyperlink"/>
                <w:rtl/>
                <w:lang w:bidi="fa-IR"/>
              </w:rPr>
              <w:t>مَن تُقضى‏ حاجَتُهُ بِلا سُؤالٍ‏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Toc485811968 \h</w:instrText>
            </w:r>
            <w:r>
              <w:rPr>
                <w:webHidden/>
                <w:rtl/>
              </w:rPr>
              <w:instrText xml:space="preserve"> </w:instrText>
            </w:r>
            <w:r>
              <w:rPr>
                <w:webHidden/>
                <w:rtl/>
              </w:rPr>
            </w:r>
            <w:r>
              <w:rPr>
                <w:webHidden/>
                <w:rtl/>
              </w:rPr>
              <w:fldChar w:fldCharType="separate"/>
            </w:r>
            <w:r w:rsidR="00612808">
              <w:rPr>
                <w:webHidden/>
              </w:rPr>
              <w:t>308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69" w:history="1">
            <w:r w:rsidRPr="003158A4">
              <w:rPr>
                <w:rStyle w:val="Hyperlink"/>
                <w:lang w:bidi="fa-IR"/>
              </w:rPr>
              <w:t>695</w:t>
            </w:r>
            <w:r w:rsidRPr="003158A4">
              <w:rPr>
                <w:rStyle w:val="Hyperlink"/>
              </w:rPr>
              <w:t>. THE ONE WHOSE REQUEST IS GRANTED WITHOUT ASKING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Toc485811969 \h</w:instrText>
            </w:r>
            <w:r>
              <w:rPr>
                <w:webHidden/>
                <w:rtl/>
              </w:rPr>
              <w:instrText xml:space="preserve"> </w:instrText>
            </w:r>
            <w:r>
              <w:rPr>
                <w:webHidden/>
                <w:rtl/>
              </w:rPr>
            </w:r>
            <w:r>
              <w:rPr>
                <w:webHidden/>
                <w:rtl/>
              </w:rPr>
              <w:fldChar w:fldCharType="separate"/>
            </w:r>
            <w:r w:rsidR="00612808">
              <w:rPr>
                <w:webHidden/>
              </w:rPr>
              <w:t>308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7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Toc485811970 \h</w:instrText>
            </w:r>
            <w:r>
              <w:rPr>
                <w:noProof/>
                <w:webHidden/>
                <w:rtl/>
              </w:rPr>
              <w:instrText xml:space="preserve"> </w:instrText>
            </w:r>
            <w:r>
              <w:rPr>
                <w:noProof/>
                <w:webHidden/>
                <w:rtl/>
              </w:rPr>
            </w:r>
            <w:r>
              <w:rPr>
                <w:noProof/>
                <w:webHidden/>
                <w:rtl/>
              </w:rPr>
              <w:fldChar w:fldCharType="separate"/>
            </w:r>
            <w:r w:rsidR="00612808">
              <w:rPr>
                <w:noProof/>
                <w:webHidden/>
              </w:rPr>
              <w:t>308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1" w:history="1">
            <w:r w:rsidRPr="003158A4">
              <w:rPr>
                <w:rStyle w:val="Hyperlink"/>
                <w:lang w:bidi="fa-IR"/>
              </w:rPr>
              <w:t>696</w:t>
            </w:r>
            <w:r w:rsidRPr="003158A4">
              <w:rPr>
                <w:rStyle w:val="Hyperlink"/>
              </w:rPr>
              <w:t xml:space="preserve"> - </w:t>
            </w:r>
            <w:r w:rsidRPr="003158A4">
              <w:rPr>
                <w:rStyle w:val="Hyperlink"/>
                <w:rtl/>
                <w:lang w:bidi="fa-IR"/>
              </w:rPr>
              <w:t>دورُ الرِّضا وَاليَأسِ في الإجابَةِ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Toc485811971 \h</w:instrText>
            </w:r>
            <w:r>
              <w:rPr>
                <w:webHidden/>
                <w:rtl/>
              </w:rPr>
              <w:instrText xml:space="preserve"> </w:instrText>
            </w:r>
            <w:r>
              <w:rPr>
                <w:webHidden/>
                <w:rtl/>
              </w:rPr>
            </w:r>
            <w:r>
              <w:rPr>
                <w:webHidden/>
                <w:rtl/>
              </w:rPr>
              <w:fldChar w:fldCharType="separate"/>
            </w:r>
            <w:r w:rsidR="00612808">
              <w:rPr>
                <w:webHidden/>
              </w:rPr>
              <w:t>309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2" w:history="1">
            <w:r w:rsidRPr="003158A4">
              <w:rPr>
                <w:rStyle w:val="Hyperlink"/>
                <w:lang w:bidi="fa-IR"/>
              </w:rPr>
              <w:t>696</w:t>
            </w:r>
            <w:r w:rsidRPr="003158A4">
              <w:rPr>
                <w:rStyle w:val="Hyperlink"/>
              </w:rPr>
              <w:t>. The Role of Contentment AND DESPAIR IN ANSWERING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Toc485811972 \h</w:instrText>
            </w:r>
            <w:r>
              <w:rPr>
                <w:webHidden/>
                <w:rtl/>
              </w:rPr>
              <w:instrText xml:space="preserve"> </w:instrText>
            </w:r>
            <w:r>
              <w:rPr>
                <w:webHidden/>
                <w:rtl/>
              </w:rPr>
            </w:r>
            <w:r>
              <w:rPr>
                <w:webHidden/>
                <w:rtl/>
              </w:rPr>
              <w:fldChar w:fldCharType="separate"/>
            </w:r>
            <w:r w:rsidR="00612808">
              <w:rPr>
                <w:webHidden/>
              </w:rPr>
              <w:t>309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7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Toc485811973 \h</w:instrText>
            </w:r>
            <w:r>
              <w:rPr>
                <w:noProof/>
                <w:webHidden/>
                <w:rtl/>
              </w:rPr>
              <w:instrText xml:space="preserve"> </w:instrText>
            </w:r>
            <w:r>
              <w:rPr>
                <w:noProof/>
                <w:webHidden/>
                <w:rtl/>
              </w:rPr>
            </w:r>
            <w:r>
              <w:rPr>
                <w:noProof/>
                <w:webHidden/>
                <w:rtl/>
              </w:rPr>
              <w:fldChar w:fldCharType="separate"/>
            </w:r>
            <w:r w:rsidR="00612808">
              <w:rPr>
                <w:noProof/>
                <w:webHidden/>
              </w:rPr>
              <w:t>309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4" w:history="1">
            <w:r w:rsidRPr="003158A4">
              <w:rPr>
                <w:rStyle w:val="Hyperlink"/>
                <w:lang w:bidi="fa-IR"/>
              </w:rPr>
              <w:t>697</w:t>
            </w:r>
            <w:r w:rsidRPr="003158A4">
              <w:rPr>
                <w:rStyle w:val="Hyperlink"/>
              </w:rPr>
              <w:t xml:space="preserve"> - </w:t>
            </w:r>
            <w:r w:rsidRPr="003158A4">
              <w:rPr>
                <w:rStyle w:val="Hyperlink"/>
                <w:rtl/>
                <w:lang w:bidi="fa-IR"/>
              </w:rPr>
              <w:t>مَن تُستَجابُ دَعوَتُهُ‏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Toc485811974 \h</w:instrText>
            </w:r>
            <w:r>
              <w:rPr>
                <w:webHidden/>
                <w:rtl/>
              </w:rPr>
              <w:instrText xml:space="preserve"> </w:instrText>
            </w:r>
            <w:r>
              <w:rPr>
                <w:webHidden/>
                <w:rtl/>
              </w:rPr>
            </w:r>
            <w:r>
              <w:rPr>
                <w:webHidden/>
                <w:rtl/>
              </w:rPr>
              <w:fldChar w:fldCharType="separate"/>
            </w:r>
            <w:r w:rsidR="00612808">
              <w:rPr>
                <w:webHidden/>
              </w:rPr>
              <w:t>310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5" w:history="1">
            <w:r w:rsidRPr="003158A4">
              <w:rPr>
                <w:rStyle w:val="Hyperlink"/>
                <w:lang w:bidi="fa-IR"/>
              </w:rPr>
              <w:t>697</w:t>
            </w:r>
            <w:r w:rsidRPr="003158A4">
              <w:rPr>
                <w:rStyle w:val="Hyperlink"/>
              </w:rPr>
              <w:t>. THOSE WHOSE SUPPLICATIONS are Answered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Toc485811975 \h</w:instrText>
            </w:r>
            <w:r>
              <w:rPr>
                <w:webHidden/>
                <w:rtl/>
              </w:rPr>
              <w:instrText xml:space="preserve"> </w:instrText>
            </w:r>
            <w:r>
              <w:rPr>
                <w:webHidden/>
                <w:rtl/>
              </w:rPr>
            </w:r>
            <w:r>
              <w:rPr>
                <w:webHidden/>
                <w:rtl/>
              </w:rPr>
              <w:fldChar w:fldCharType="separate"/>
            </w:r>
            <w:r w:rsidR="00612808">
              <w:rPr>
                <w:webHidden/>
              </w:rPr>
              <w:t>310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Toc485811976 \h</w:instrText>
            </w:r>
            <w:r>
              <w:rPr>
                <w:noProof/>
                <w:webHidden/>
                <w:rtl/>
              </w:rPr>
              <w:instrText xml:space="preserve"> </w:instrText>
            </w:r>
            <w:r>
              <w:rPr>
                <w:noProof/>
                <w:webHidden/>
                <w:rtl/>
              </w:rPr>
            </w:r>
            <w:r>
              <w:rPr>
                <w:noProof/>
                <w:webHidden/>
                <w:rtl/>
              </w:rPr>
              <w:fldChar w:fldCharType="separate"/>
            </w:r>
            <w:r w:rsidR="00612808">
              <w:rPr>
                <w:noProof/>
                <w:webHidden/>
              </w:rPr>
              <w:t>310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7" w:history="1">
            <w:r w:rsidRPr="003158A4">
              <w:rPr>
                <w:rStyle w:val="Hyperlink"/>
                <w:lang w:bidi="fa-IR"/>
              </w:rPr>
              <w:t>698</w:t>
            </w:r>
            <w:r w:rsidRPr="003158A4">
              <w:rPr>
                <w:rStyle w:val="Hyperlink"/>
              </w:rPr>
              <w:t xml:space="preserve"> - </w:t>
            </w:r>
            <w:r w:rsidRPr="003158A4">
              <w:rPr>
                <w:rStyle w:val="Hyperlink"/>
                <w:rtl/>
                <w:lang w:bidi="fa-IR"/>
              </w:rPr>
              <w:t>الدَّعَواتُ غَيرُ المُستَجابَةِ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Toc485811977 \h</w:instrText>
            </w:r>
            <w:r>
              <w:rPr>
                <w:webHidden/>
                <w:rtl/>
              </w:rPr>
              <w:instrText xml:space="preserve"> </w:instrText>
            </w:r>
            <w:r>
              <w:rPr>
                <w:webHidden/>
                <w:rtl/>
              </w:rPr>
            </w:r>
            <w:r>
              <w:rPr>
                <w:webHidden/>
                <w:rtl/>
              </w:rPr>
              <w:fldChar w:fldCharType="separate"/>
            </w:r>
            <w:r w:rsidR="00612808">
              <w:rPr>
                <w:webHidden/>
              </w:rPr>
              <w:t>311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78" w:history="1">
            <w:r w:rsidRPr="003158A4">
              <w:rPr>
                <w:rStyle w:val="Hyperlink"/>
                <w:lang w:bidi="fa-IR"/>
              </w:rPr>
              <w:t>698</w:t>
            </w:r>
            <w:r w:rsidRPr="003158A4">
              <w:rPr>
                <w:rStyle w:val="Hyperlink"/>
              </w:rPr>
              <w:t>. SUPPLICATIONS THAT ARE NOT ANSWERED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Toc485811978 \h</w:instrText>
            </w:r>
            <w:r>
              <w:rPr>
                <w:webHidden/>
                <w:rtl/>
              </w:rPr>
              <w:instrText xml:space="preserve"> </w:instrText>
            </w:r>
            <w:r>
              <w:rPr>
                <w:webHidden/>
                <w:rtl/>
              </w:rPr>
            </w:r>
            <w:r>
              <w:rPr>
                <w:webHidden/>
                <w:rtl/>
              </w:rPr>
              <w:fldChar w:fldCharType="separate"/>
            </w:r>
            <w:r w:rsidR="00612808">
              <w:rPr>
                <w:webHidden/>
              </w:rPr>
              <w:t>311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Toc485811979 \h</w:instrText>
            </w:r>
            <w:r>
              <w:rPr>
                <w:noProof/>
                <w:webHidden/>
                <w:rtl/>
              </w:rPr>
              <w:instrText xml:space="preserve"> </w:instrText>
            </w:r>
            <w:r>
              <w:rPr>
                <w:noProof/>
                <w:webHidden/>
                <w:rtl/>
              </w:rPr>
            </w:r>
            <w:r>
              <w:rPr>
                <w:noProof/>
                <w:webHidden/>
                <w:rtl/>
              </w:rPr>
              <w:fldChar w:fldCharType="separate"/>
            </w:r>
            <w:r w:rsidR="00612808">
              <w:rPr>
                <w:noProof/>
                <w:webHidden/>
              </w:rPr>
              <w:t>311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0" w:history="1">
            <w:r w:rsidRPr="003158A4">
              <w:rPr>
                <w:rStyle w:val="Hyperlink"/>
                <w:lang w:bidi="fa-IR"/>
              </w:rPr>
              <w:t>699</w:t>
            </w:r>
            <w:r w:rsidRPr="003158A4">
              <w:rPr>
                <w:rStyle w:val="Hyperlink"/>
              </w:rPr>
              <w:t xml:space="preserve"> - </w:t>
            </w:r>
            <w:r w:rsidRPr="003158A4">
              <w:rPr>
                <w:rStyle w:val="Hyperlink"/>
                <w:rtl/>
                <w:lang w:bidi="fa-IR"/>
              </w:rPr>
              <w:t>أسبابُ بُطءِ الاستِجابَةِ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Toc485811980 \h</w:instrText>
            </w:r>
            <w:r>
              <w:rPr>
                <w:webHidden/>
                <w:rtl/>
              </w:rPr>
              <w:instrText xml:space="preserve"> </w:instrText>
            </w:r>
            <w:r>
              <w:rPr>
                <w:webHidden/>
                <w:rtl/>
              </w:rPr>
            </w:r>
            <w:r>
              <w:rPr>
                <w:webHidden/>
                <w:rtl/>
              </w:rPr>
              <w:fldChar w:fldCharType="separate"/>
            </w:r>
            <w:r w:rsidR="00612808">
              <w:rPr>
                <w:webHidden/>
              </w:rPr>
              <w:t>312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1" w:history="1">
            <w:r w:rsidRPr="003158A4">
              <w:rPr>
                <w:rStyle w:val="Hyperlink"/>
                <w:lang w:bidi="fa-IR"/>
              </w:rPr>
              <w:t>699</w:t>
            </w:r>
            <w:r w:rsidRPr="003158A4">
              <w:rPr>
                <w:rStyle w:val="Hyperlink"/>
              </w:rPr>
              <w:t>. THE REASONS FOR DELAYED Responses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Toc485811981 \h</w:instrText>
            </w:r>
            <w:r>
              <w:rPr>
                <w:webHidden/>
                <w:rtl/>
              </w:rPr>
              <w:instrText xml:space="preserve"> </w:instrText>
            </w:r>
            <w:r>
              <w:rPr>
                <w:webHidden/>
                <w:rtl/>
              </w:rPr>
            </w:r>
            <w:r>
              <w:rPr>
                <w:webHidden/>
                <w:rtl/>
              </w:rPr>
              <w:fldChar w:fldCharType="separate"/>
            </w:r>
            <w:r w:rsidR="00612808">
              <w:rPr>
                <w:webHidden/>
              </w:rPr>
              <w:t>312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Toc485811982 \h</w:instrText>
            </w:r>
            <w:r>
              <w:rPr>
                <w:noProof/>
                <w:webHidden/>
                <w:rtl/>
              </w:rPr>
              <w:instrText xml:space="preserve"> </w:instrText>
            </w:r>
            <w:r>
              <w:rPr>
                <w:noProof/>
                <w:webHidden/>
                <w:rtl/>
              </w:rPr>
            </w:r>
            <w:r>
              <w:rPr>
                <w:noProof/>
                <w:webHidden/>
                <w:rtl/>
              </w:rPr>
              <w:fldChar w:fldCharType="separate"/>
            </w:r>
            <w:r w:rsidR="00612808">
              <w:rPr>
                <w:noProof/>
                <w:webHidden/>
              </w:rPr>
              <w:t>312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3" w:history="1">
            <w:r w:rsidRPr="003158A4">
              <w:rPr>
                <w:rStyle w:val="Hyperlink"/>
                <w:lang w:bidi="fa-IR"/>
              </w:rPr>
              <w:t>700</w:t>
            </w:r>
            <w:r w:rsidRPr="003158A4">
              <w:rPr>
                <w:rStyle w:val="Hyperlink"/>
              </w:rPr>
              <w:t xml:space="preserve"> - </w:t>
            </w:r>
            <w:r w:rsidRPr="003158A4">
              <w:rPr>
                <w:rStyle w:val="Hyperlink"/>
                <w:rtl/>
                <w:lang w:bidi="fa-IR"/>
              </w:rPr>
              <w:t>عَدَمُ خُلُوِّ الدُّعاءِ مِنَ التَّأثيرِ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Toc485811983 \h</w:instrText>
            </w:r>
            <w:r>
              <w:rPr>
                <w:webHidden/>
                <w:rtl/>
              </w:rPr>
              <w:instrText xml:space="preserve"> </w:instrText>
            </w:r>
            <w:r>
              <w:rPr>
                <w:webHidden/>
                <w:rtl/>
              </w:rPr>
            </w:r>
            <w:r>
              <w:rPr>
                <w:webHidden/>
                <w:rtl/>
              </w:rPr>
              <w:fldChar w:fldCharType="separate"/>
            </w:r>
            <w:r w:rsidR="00612808">
              <w:rPr>
                <w:webHidden/>
              </w:rPr>
              <w:t>313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4" w:history="1">
            <w:r w:rsidRPr="003158A4">
              <w:rPr>
                <w:rStyle w:val="Hyperlink"/>
                <w:lang w:bidi="fa-IR"/>
              </w:rPr>
              <w:t>700</w:t>
            </w:r>
            <w:r w:rsidRPr="003158A4">
              <w:rPr>
                <w:rStyle w:val="Hyperlink"/>
              </w:rPr>
              <w:t>. Supplication is not Without Effect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Toc485811984 \h</w:instrText>
            </w:r>
            <w:r>
              <w:rPr>
                <w:webHidden/>
                <w:rtl/>
              </w:rPr>
              <w:instrText xml:space="preserve"> </w:instrText>
            </w:r>
            <w:r>
              <w:rPr>
                <w:webHidden/>
                <w:rtl/>
              </w:rPr>
            </w:r>
            <w:r>
              <w:rPr>
                <w:webHidden/>
                <w:rtl/>
              </w:rPr>
              <w:fldChar w:fldCharType="separate"/>
            </w:r>
            <w:r w:rsidR="00612808">
              <w:rPr>
                <w:webHidden/>
              </w:rPr>
              <w:t>313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Toc485811985 \h</w:instrText>
            </w:r>
            <w:r>
              <w:rPr>
                <w:noProof/>
                <w:webHidden/>
                <w:rtl/>
              </w:rPr>
              <w:instrText xml:space="preserve"> </w:instrText>
            </w:r>
            <w:r>
              <w:rPr>
                <w:noProof/>
                <w:webHidden/>
                <w:rtl/>
              </w:rPr>
            </w:r>
            <w:r>
              <w:rPr>
                <w:noProof/>
                <w:webHidden/>
                <w:rtl/>
              </w:rPr>
              <w:fldChar w:fldCharType="separate"/>
            </w:r>
            <w:r w:rsidR="00612808">
              <w:rPr>
                <w:noProof/>
                <w:webHidden/>
              </w:rPr>
              <w:t>313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6" w:history="1">
            <w:r w:rsidRPr="003158A4">
              <w:rPr>
                <w:rStyle w:val="Hyperlink"/>
                <w:lang w:bidi="fa-IR"/>
              </w:rPr>
              <w:t>701</w:t>
            </w:r>
            <w:r w:rsidRPr="003158A4">
              <w:rPr>
                <w:rStyle w:val="Hyperlink"/>
              </w:rPr>
              <w:t xml:space="preserve"> - </w:t>
            </w:r>
            <w:r w:rsidRPr="003158A4">
              <w:rPr>
                <w:rStyle w:val="Hyperlink"/>
                <w:rtl/>
                <w:lang w:bidi="fa-IR"/>
              </w:rPr>
              <w:t>التَّحذِيرُ مِنَ الدُّعاءِ بِغَيرِ 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Toc485811986 \h</w:instrText>
            </w:r>
            <w:r>
              <w:rPr>
                <w:webHidden/>
                <w:rtl/>
              </w:rPr>
              <w:instrText xml:space="preserve"> </w:instrText>
            </w:r>
            <w:r>
              <w:rPr>
                <w:webHidden/>
                <w:rtl/>
              </w:rPr>
            </w:r>
            <w:r>
              <w:rPr>
                <w:webHidden/>
                <w:rtl/>
              </w:rPr>
              <w:fldChar w:fldCharType="separate"/>
            </w:r>
            <w:r w:rsidR="00612808">
              <w:rPr>
                <w:webHidden/>
              </w:rPr>
              <w:t>314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87" w:history="1">
            <w:r w:rsidRPr="003158A4">
              <w:rPr>
                <w:rStyle w:val="Hyperlink"/>
                <w:lang w:bidi="fa-IR"/>
              </w:rPr>
              <w:t>701</w:t>
            </w:r>
            <w:r w:rsidRPr="003158A4">
              <w:rPr>
                <w:rStyle w:val="Hyperlink"/>
              </w:rPr>
              <w:t>. Caution Against Supplication Without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Toc485811987 \h</w:instrText>
            </w:r>
            <w:r>
              <w:rPr>
                <w:webHidden/>
                <w:rtl/>
              </w:rPr>
              <w:instrText xml:space="preserve"> </w:instrText>
            </w:r>
            <w:r>
              <w:rPr>
                <w:webHidden/>
                <w:rtl/>
              </w:rPr>
            </w:r>
            <w:r>
              <w:rPr>
                <w:webHidden/>
                <w:rtl/>
              </w:rPr>
              <w:fldChar w:fldCharType="separate"/>
            </w:r>
            <w:r w:rsidR="00612808">
              <w:rPr>
                <w:webHidden/>
              </w:rPr>
              <w:t>314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Toc485811988 \h</w:instrText>
            </w:r>
            <w:r>
              <w:rPr>
                <w:noProof/>
                <w:webHidden/>
                <w:rtl/>
              </w:rPr>
              <w:instrText xml:space="preserve"> </w:instrText>
            </w:r>
            <w:r>
              <w:rPr>
                <w:noProof/>
                <w:webHidden/>
                <w:rtl/>
              </w:rPr>
            </w:r>
            <w:r>
              <w:rPr>
                <w:noProof/>
                <w:webHidden/>
                <w:rtl/>
              </w:rPr>
              <w:fldChar w:fldCharType="separate"/>
            </w:r>
            <w:r w:rsidR="00612808">
              <w:rPr>
                <w:noProof/>
                <w:webHidden/>
              </w:rPr>
              <w:t>314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989" w:history="1">
            <w:r w:rsidRPr="003158A4">
              <w:rPr>
                <w:rStyle w:val="Hyperlink"/>
                <w:lang w:bidi="fa-IR"/>
              </w:rPr>
              <w:t>141</w:t>
            </w:r>
            <w:r w:rsidRPr="003158A4">
              <w:rPr>
                <w:rStyle w:val="Hyperlink"/>
              </w:rPr>
              <w:t xml:space="preserve"> - </w:t>
            </w:r>
            <w:r w:rsidRPr="003158A4">
              <w:rPr>
                <w:rStyle w:val="Hyperlink"/>
                <w:rtl/>
                <w:lang w:bidi="fa-IR"/>
              </w:rPr>
              <w:t>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Toc485811989 \h</w:instrText>
            </w:r>
            <w:r>
              <w:rPr>
                <w:webHidden/>
                <w:rtl/>
              </w:rPr>
              <w:instrText xml:space="preserve"> </w:instrText>
            </w:r>
            <w:r>
              <w:rPr>
                <w:webHidden/>
                <w:rtl/>
              </w:rPr>
            </w:r>
            <w:r>
              <w:rPr>
                <w:webHidden/>
                <w:rtl/>
              </w:rPr>
              <w:fldChar w:fldCharType="separate"/>
            </w:r>
            <w:r w:rsidR="00612808">
              <w:rPr>
                <w:webHidden/>
              </w:rPr>
              <w:t>315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1990" w:history="1">
            <w:r w:rsidRPr="003158A4">
              <w:rPr>
                <w:rStyle w:val="Hyperlink"/>
                <w:lang w:bidi="fa-IR"/>
              </w:rPr>
              <w:t>141</w:t>
            </w:r>
            <w:r w:rsidRPr="003158A4">
              <w:rPr>
                <w:rStyle w:val="Hyperlink"/>
              </w:rPr>
              <w:t>.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Toc485811990 \h</w:instrText>
            </w:r>
            <w:r>
              <w:rPr>
                <w:webHidden/>
                <w:rtl/>
              </w:rPr>
              <w:instrText xml:space="preserve"> </w:instrText>
            </w:r>
            <w:r>
              <w:rPr>
                <w:webHidden/>
                <w:rtl/>
              </w:rPr>
            </w:r>
            <w:r>
              <w:rPr>
                <w:webHidden/>
                <w:rtl/>
              </w:rPr>
              <w:fldChar w:fldCharType="separate"/>
            </w:r>
            <w:r w:rsidR="00612808">
              <w:rPr>
                <w:webHidden/>
              </w:rPr>
              <w:t>315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1" w:history="1">
            <w:r w:rsidRPr="003158A4">
              <w:rPr>
                <w:rStyle w:val="Hyperlink"/>
                <w:lang w:bidi="fa-IR"/>
              </w:rPr>
              <w:t>702</w:t>
            </w:r>
            <w:r w:rsidRPr="003158A4">
              <w:rPr>
                <w:rStyle w:val="Hyperlink"/>
              </w:rPr>
              <w:t xml:space="preserve"> - </w:t>
            </w:r>
            <w:r w:rsidRPr="003158A4">
              <w:rPr>
                <w:rStyle w:val="Hyperlink"/>
                <w:rtl/>
                <w:lang w:bidi="fa-IR"/>
              </w:rPr>
              <w:t>تَسمِيَةُ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Toc485811991 \h</w:instrText>
            </w:r>
            <w:r>
              <w:rPr>
                <w:webHidden/>
                <w:rtl/>
              </w:rPr>
              <w:instrText xml:space="preserve"> </w:instrText>
            </w:r>
            <w:r>
              <w:rPr>
                <w:webHidden/>
                <w:rtl/>
              </w:rPr>
            </w:r>
            <w:r>
              <w:rPr>
                <w:webHidden/>
                <w:rtl/>
              </w:rPr>
              <w:fldChar w:fldCharType="separate"/>
            </w:r>
            <w:r w:rsidR="00612808">
              <w:rPr>
                <w:webHidden/>
              </w:rPr>
              <w:t>315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2" w:history="1">
            <w:r w:rsidRPr="003158A4">
              <w:rPr>
                <w:rStyle w:val="Hyperlink"/>
                <w:lang w:bidi="fa-IR"/>
              </w:rPr>
              <w:t>702</w:t>
            </w:r>
            <w:r w:rsidRPr="003158A4">
              <w:rPr>
                <w:rStyle w:val="Hyperlink"/>
              </w:rPr>
              <w:t>. NAMING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Toc485811992 \h</w:instrText>
            </w:r>
            <w:r>
              <w:rPr>
                <w:webHidden/>
                <w:rtl/>
              </w:rPr>
              <w:instrText xml:space="preserve"> </w:instrText>
            </w:r>
            <w:r>
              <w:rPr>
                <w:webHidden/>
                <w:rtl/>
              </w:rPr>
            </w:r>
            <w:r>
              <w:rPr>
                <w:webHidden/>
                <w:rtl/>
              </w:rPr>
              <w:fldChar w:fldCharType="separate"/>
            </w:r>
            <w:r w:rsidR="00612808">
              <w:rPr>
                <w:webHidden/>
              </w:rPr>
              <w:t>315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Toc485811993 \h</w:instrText>
            </w:r>
            <w:r>
              <w:rPr>
                <w:noProof/>
                <w:webHidden/>
                <w:rtl/>
              </w:rPr>
              <w:instrText xml:space="preserve"> </w:instrText>
            </w:r>
            <w:r>
              <w:rPr>
                <w:noProof/>
                <w:webHidden/>
                <w:rtl/>
              </w:rPr>
            </w:r>
            <w:r>
              <w:rPr>
                <w:noProof/>
                <w:webHidden/>
                <w:rtl/>
              </w:rPr>
              <w:fldChar w:fldCharType="separate"/>
            </w:r>
            <w:r w:rsidR="00612808">
              <w:rPr>
                <w:noProof/>
                <w:webHidden/>
              </w:rPr>
              <w:t>315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4" w:history="1">
            <w:r w:rsidRPr="003158A4">
              <w:rPr>
                <w:rStyle w:val="Hyperlink"/>
                <w:lang w:bidi="fa-IR"/>
              </w:rPr>
              <w:t>703</w:t>
            </w:r>
            <w:r w:rsidRPr="003158A4">
              <w:rPr>
                <w:rStyle w:val="Hyperlink"/>
              </w:rPr>
              <w:t xml:space="preserve"> - </w:t>
            </w:r>
            <w:r w:rsidRPr="003158A4">
              <w:rPr>
                <w:rStyle w:val="Hyperlink"/>
                <w:rtl/>
                <w:lang w:bidi="fa-IR"/>
              </w:rPr>
              <w:t>الدُّنيا مَزرَعَةُ 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Toc485811994 \h</w:instrText>
            </w:r>
            <w:r>
              <w:rPr>
                <w:webHidden/>
                <w:rtl/>
              </w:rPr>
              <w:instrText xml:space="preserve"> </w:instrText>
            </w:r>
            <w:r>
              <w:rPr>
                <w:webHidden/>
                <w:rtl/>
              </w:rPr>
            </w:r>
            <w:r>
              <w:rPr>
                <w:webHidden/>
                <w:rtl/>
              </w:rPr>
              <w:fldChar w:fldCharType="separate"/>
            </w:r>
            <w:r w:rsidR="00612808">
              <w:rPr>
                <w:webHidden/>
              </w:rPr>
              <w:t>316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5" w:history="1">
            <w:r w:rsidRPr="003158A4">
              <w:rPr>
                <w:rStyle w:val="Hyperlink"/>
                <w:lang w:bidi="fa-IR"/>
              </w:rPr>
              <w:t>703</w:t>
            </w:r>
            <w:r w:rsidRPr="003158A4">
              <w:rPr>
                <w:rStyle w:val="Hyperlink"/>
              </w:rPr>
              <w:t>. THE WORLD IS THE PLANTATION FOR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Toc485811995 \h</w:instrText>
            </w:r>
            <w:r>
              <w:rPr>
                <w:webHidden/>
                <w:rtl/>
              </w:rPr>
              <w:instrText xml:space="preserve"> </w:instrText>
            </w:r>
            <w:r>
              <w:rPr>
                <w:webHidden/>
                <w:rtl/>
              </w:rPr>
            </w:r>
            <w:r>
              <w:rPr>
                <w:webHidden/>
                <w:rtl/>
              </w:rPr>
              <w:fldChar w:fldCharType="separate"/>
            </w:r>
            <w:r w:rsidR="00612808">
              <w:rPr>
                <w:webHidden/>
              </w:rPr>
              <w:t>316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9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Toc485811996 \h</w:instrText>
            </w:r>
            <w:r>
              <w:rPr>
                <w:noProof/>
                <w:webHidden/>
                <w:rtl/>
              </w:rPr>
              <w:instrText xml:space="preserve"> </w:instrText>
            </w:r>
            <w:r>
              <w:rPr>
                <w:noProof/>
                <w:webHidden/>
                <w:rtl/>
              </w:rPr>
            </w:r>
            <w:r>
              <w:rPr>
                <w:noProof/>
                <w:webHidden/>
                <w:rtl/>
              </w:rPr>
              <w:fldChar w:fldCharType="separate"/>
            </w:r>
            <w:r w:rsidR="00612808">
              <w:rPr>
                <w:noProof/>
                <w:webHidden/>
              </w:rPr>
              <w:t>316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7" w:history="1">
            <w:r w:rsidRPr="003158A4">
              <w:rPr>
                <w:rStyle w:val="Hyperlink"/>
                <w:lang w:bidi="fa-IR"/>
              </w:rPr>
              <w:t>704</w:t>
            </w:r>
            <w:r w:rsidRPr="003158A4">
              <w:rPr>
                <w:rStyle w:val="Hyperlink"/>
              </w:rPr>
              <w:t xml:space="preserve"> - </w:t>
            </w:r>
            <w:r w:rsidRPr="003158A4">
              <w:rPr>
                <w:rStyle w:val="Hyperlink"/>
                <w:rtl/>
                <w:lang w:bidi="fa-IR"/>
              </w:rPr>
              <w:t>تَفسيرُ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Toc485811997 \h</w:instrText>
            </w:r>
            <w:r>
              <w:rPr>
                <w:webHidden/>
                <w:rtl/>
              </w:rPr>
              <w:instrText xml:space="preserve"> </w:instrText>
            </w:r>
            <w:r>
              <w:rPr>
                <w:webHidden/>
                <w:rtl/>
              </w:rPr>
            </w:r>
            <w:r>
              <w:rPr>
                <w:webHidden/>
                <w:rtl/>
              </w:rPr>
              <w:fldChar w:fldCharType="separate"/>
            </w:r>
            <w:r w:rsidR="00612808">
              <w:rPr>
                <w:webHidden/>
              </w:rPr>
              <w:t>317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1998" w:history="1">
            <w:r w:rsidRPr="003158A4">
              <w:rPr>
                <w:rStyle w:val="Hyperlink"/>
                <w:lang w:bidi="fa-IR"/>
              </w:rPr>
              <w:t>704</w:t>
            </w:r>
            <w:r w:rsidRPr="003158A4">
              <w:rPr>
                <w:rStyle w:val="Hyperlink"/>
              </w:rPr>
              <w:t>. EXPLANATION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Toc485811998 \h</w:instrText>
            </w:r>
            <w:r>
              <w:rPr>
                <w:webHidden/>
                <w:rtl/>
              </w:rPr>
              <w:instrText xml:space="preserve"> </w:instrText>
            </w:r>
            <w:r>
              <w:rPr>
                <w:webHidden/>
                <w:rtl/>
              </w:rPr>
            </w:r>
            <w:r>
              <w:rPr>
                <w:webHidden/>
                <w:rtl/>
              </w:rPr>
              <w:fldChar w:fldCharType="separate"/>
            </w:r>
            <w:r w:rsidR="00612808">
              <w:rPr>
                <w:webHidden/>
              </w:rPr>
              <w:t>317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199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Toc485811999 \h</w:instrText>
            </w:r>
            <w:r>
              <w:rPr>
                <w:noProof/>
                <w:webHidden/>
                <w:rtl/>
              </w:rPr>
              <w:instrText xml:space="preserve"> </w:instrText>
            </w:r>
            <w:r>
              <w:rPr>
                <w:noProof/>
                <w:webHidden/>
                <w:rtl/>
              </w:rPr>
            </w:r>
            <w:r>
              <w:rPr>
                <w:noProof/>
                <w:webHidden/>
                <w:rtl/>
              </w:rPr>
              <w:fldChar w:fldCharType="separate"/>
            </w:r>
            <w:r w:rsidR="00612808">
              <w:rPr>
                <w:noProof/>
                <w:webHidden/>
              </w:rPr>
              <w:t>317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0" w:history="1">
            <w:r w:rsidRPr="003158A4">
              <w:rPr>
                <w:rStyle w:val="Hyperlink"/>
                <w:lang w:bidi="fa-IR"/>
              </w:rPr>
              <w:t>705</w:t>
            </w:r>
            <w:r w:rsidRPr="003158A4">
              <w:rPr>
                <w:rStyle w:val="Hyperlink"/>
              </w:rPr>
              <w:t xml:space="preserve"> - </w:t>
            </w:r>
            <w:r w:rsidRPr="003158A4">
              <w:rPr>
                <w:rStyle w:val="Hyperlink"/>
                <w:rtl/>
                <w:lang w:bidi="fa-IR"/>
              </w:rPr>
              <w:t>الأخذُ مِنَ الدُّنيا بِقَدرِ الضَّرورَةِ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Toc485812000 \h</w:instrText>
            </w:r>
            <w:r>
              <w:rPr>
                <w:webHidden/>
                <w:rtl/>
              </w:rPr>
              <w:instrText xml:space="preserve"> </w:instrText>
            </w:r>
            <w:r>
              <w:rPr>
                <w:webHidden/>
                <w:rtl/>
              </w:rPr>
            </w:r>
            <w:r>
              <w:rPr>
                <w:webHidden/>
                <w:rtl/>
              </w:rPr>
              <w:fldChar w:fldCharType="separate"/>
            </w:r>
            <w:r w:rsidR="00612808">
              <w:rPr>
                <w:webHidden/>
              </w:rPr>
              <w:t>318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1" w:history="1">
            <w:r w:rsidRPr="003158A4">
              <w:rPr>
                <w:rStyle w:val="Hyperlink"/>
                <w:lang w:bidi="fa-IR"/>
              </w:rPr>
              <w:t>705</w:t>
            </w:r>
            <w:r w:rsidRPr="003158A4">
              <w:rPr>
                <w:rStyle w:val="Hyperlink"/>
              </w:rPr>
              <w:t>. TAKING ONLY WHAT IS NECESSARY FROM THE WORLD</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Toc485812001 \h</w:instrText>
            </w:r>
            <w:r>
              <w:rPr>
                <w:webHidden/>
                <w:rtl/>
              </w:rPr>
              <w:instrText xml:space="preserve"> </w:instrText>
            </w:r>
            <w:r>
              <w:rPr>
                <w:webHidden/>
                <w:rtl/>
              </w:rPr>
            </w:r>
            <w:r>
              <w:rPr>
                <w:webHidden/>
                <w:rtl/>
              </w:rPr>
              <w:fldChar w:fldCharType="separate"/>
            </w:r>
            <w:r w:rsidR="00612808">
              <w:rPr>
                <w:webHidden/>
              </w:rPr>
              <w:t>318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0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Toc485812002 \h</w:instrText>
            </w:r>
            <w:r>
              <w:rPr>
                <w:noProof/>
                <w:webHidden/>
                <w:rtl/>
              </w:rPr>
              <w:instrText xml:space="preserve"> </w:instrText>
            </w:r>
            <w:r>
              <w:rPr>
                <w:noProof/>
                <w:webHidden/>
                <w:rtl/>
              </w:rPr>
            </w:r>
            <w:r>
              <w:rPr>
                <w:noProof/>
                <w:webHidden/>
                <w:rtl/>
              </w:rPr>
              <w:fldChar w:fldCharType="separate"/>
            </w:r>
            <w:r w:rsidR="00612808">
              <w:rPr>
                <w:noProof/>
                <w:webHidden/>
              </w:rPr>
              <w:t>318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3" w:history="1">
            <w:r w:rsidRPr="003158A4">
              <w:rPr>
                <w:rStyle w:val="Hyperlink"/>
                <w:lang w:bidi="fa-IR"/>
              </w:rPr>
              <w:t>706</w:t>
            </w:r>
            <w:r w:rsidRPr="003158A4">
              <w:rPr>
                <w:rStyle w:val="Hyperlink"/>
              </w:rPr>
              <w:t xml:space="preserve"> - </w:t>
            </w:r>
            <w:r w:rsidRPr="003158A4">
              <w:rPr>
                <w:rStyle w:val="Hyperlink"/>
                <w:rtl/>
                <w:lang w:bidi="fa-IR"/>
              </w:rPr>
              <w:t>الدُّنيا لِمَن تَرَكَها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Toc485812003 \h</w:instrText>
            </w:r>
            <w:r>
              <w:rPr>
                <w:webHidden/>
                <w:rtl/>
              </w:rPr>
              <w:instrText xml:space="preserve"> </w:instrText>
            </w:r>
            <w:r>
              <w:rPr>
                <w:webHidden/>
                <w:rtl/>
              </w:rPr>
            </w:r>
            <w:r>
              <w:rPr>
                <w:webHidden/>
                <w:rtl/>
              </w:rPr>
              <w:fldChar w:fldCharType="separate"/>
            </w:r>
            <w:r w:rsidR="00612808">
              <w:rPr>
                <w:webHidden/>
              </w:rPr>
              <w:t>319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4" w:history="1">
            <w:r w:rsidRPr="003158A4">
              <w:rPr>
                <w:rStyle w:val="Hyperlink"/>
                <w:lang w:bidi="fa-IR"/>
              </w:rPr>
              <w:t>706</w:t>
            </w:r>
            <w:r w:rsidRPr="003158A4">
              <w:rPr>
                <w:rStyle w:val="Hyperlink"/>
              </w:rPr>
              <w:t>. THE WORLD BELONGS TO ONE WHO HAS ABANDONED IT</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Toc485812004 \h</w:instrText>
            </w:r>
            <w:r>
              <w:rPr>
                <w:webHidden/>
                <w:rtl/>
              </w:rPr>
              <w:instrText xml:space="preserve"> </w:instrText>
            </w:r>
            <w:r>
              <w:rPr>
                <w:webHidden/>
                <w:rtl/>
              </w:rPr>
            </w:r>
            <w:r>
              <w:rPr>
                <w:webHidden/>
                <w:rtl/>
              </w:rPr>
              <w:fldChar w:fldCharType="separate"/>
            </w:r>
            <w:r w:rsidR="00612808">
              <w:rPr>
                <w:webHidden/>
              </w:rPr>
              <w:t>319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0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Toc485812005 \h</w:instrText>
            </w:r>
            <w:r>
              <w:rPr>
                <w:noProof/>
                <w:webHidden/>
                <w:rtl/>
              </w:rPr>
              <w:instrText xml:space="preserve"> </w:instrText>
            </w:r>
            <w:r>
              <w:rPr>
                <w:noProof/>
                <w:webHidden/>
                <w:rtl/>
              </w:rPr>
            </w:r>
            <w:r>
              <w:rPr>
                <w:noProof/>
                <w:webHidden/>
                <w:rtl/>
              </w:rPr>
              <w:fldChar w:fldCharType="separate"/>
            </w:r>
            <w:r w:rsidR="00612808">
              <w:rPr>
                <w:noProof/>
                <w:webHidden/>
              </w:rPr>
              <w:t>319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6" w:history="1">
            <w:r w:rsidRPr="003158A4">
              <w:rPr>
                <w:rStyle w:val="Hyperlink"/>
                <w:lang w:bidi="fa-IR"/>
              </w:rPr>
              <w:t>707</w:t>
            </w:r>
            <w:r w:rsidRPr="003158A4">
              <w:rPr>
                <w:rStyle w:val="Hyperlink"/>
              </w:rPr>
              <w:t xml:space="preserve"> - </w:t>
            </w:r>
            <w:r w:rsidRPr="003158A4">
              <w:rPr>
                <w:rStyle w:val="Hyperlink"/>
                <w:rtl/>
                <w:lang w:bidi="fa-IR"/>
              </w:rPr>
              <w:t>ذَمُّ الدُّنيا مِن دونِ 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Toc485812006 \h</w:instrText>
            </w:r>
            <w:r>
              <w:rPr>
                <w:webHidden/>
                <w:rtl/>
              </w:rPr>
              <w:instrText xml:space="preserve"> </w:instrText>
            </w:r>
            <w:r>
              <w:rPr>
                <w:webHidden/>
                <w:rtl/>
              </w:rPr>
            </w:r>
            <w:r>
              <w:rPr>
                <w:webHidden/>
                <w:rtl/>
              </w:rPr>
              <w:fldChar w:fldCharType="separate"/>
            </w:r>
            <w:r w:rsidR="00612808">
              <w:rPr>
                <w:webHidden/>
              </w:rPr>
              <w:t>320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7" w:history="1">
            <w:r w:rsidRPr="003158A4">
              <w:rPr>
                <w:rStyle w:val="Hyperlink"/>
                <w:lang w:bidi="fa-IR"/>
              </w:rPr>
              <w:t>707</w:t>
            </w:r>
            <w:r w:rsidRPr="003158A4">
              <w:rPr>
                <w:rStyle w:val="Hyperlink"/>
              </w:rPr>
              <w:t>. CRITICIZING THE WORLD WITHOUT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Toc485812007 \h</w:instrText>
            </w:r>
            <w:r>
              <w:rPr>
                <w:webHidden/>
                <w:rtl/>
              </w:rPr>
              <w:instrText xml:space="preserve"> </w:instrText>
            </w:r>
            <w:r>
              <w:rPr>
                <w:webHidden/>
                <w:rtl/>
              </w:rPr>
            </w:r>
            <w:r>
              <w:rPr>
                <w:webHidden/>
                <w:rtl/>
              </w:rPr>
              <w:fldChar w:fldCharType="separate"/>
            </w:r>
            <w:r w:rsidR="00612808">
              <w:rPr>
                <w:webHidden/>
              </w:rPr>
              <w:t>320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0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Toc485812008 \h</w:instrText>
            </w:r>
            <w:r>
              <w:rPr>
                <w:noProof/>
                <w:webHidden/>
                <w:rtl/>
              </w:rPr>
              <w:instrText xml:space="preserve"> </w:instrText>
            </w:r>
            <w:r>
              <w:rPr>
                <w:noProof/>
                <w:webHidden/>
                <w:rtl/>
              </w:rPr>
            </w:r>
            <w:r>
              <w:rPr>
                <w:noProof/>
                <w:webHidden/>
                <w:rtl/>
              </w:rPr>
              <w:fldChar w:fldCharType="separate"/>
            </w:r>
            <w:r w:rsidR="00612808">
              <w:rPr>
                <w:noProof/>
                <w:webHidden/>
              </w:rPr>
              <w:t>320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09" w:history="1">
            <w:r w:rsidRPr="003158A4">
              <w:rPr>
                <w:rStyle w:val="Hyperlink"/>
                <w:lang w:bidi="fa-IR"/>
              </w:rPr>
              <w:t>708</w:t>
            </w:r>
            <w:r w:rsidRPr="003158A4">
              <w:rPr>
                <w:rStyle w:val="Hyperlink"/>
              </w:rPr>
              <w:t xml:space="preserve"> - </w:t>
            </w:r>
            <w:r w:rsidRPr="003158A4">
              <w:rPr>
                <w:rStyle w:val="Hyperlink"/>
                <w:rtl/>
                <w:lang w:bidi="fa-IR"/>
              </w:rPr>
              <w:t>خَصائِصُ الدُّنيا المَذمومَةِ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Toc485812009 \h</w:instrText>
            </w:r>
            <w:r>
              <w:rPr>
                <w:webHidden/>
                <w:rtl/>
              </w:rPr>
              <w:instrText xml:space="preserve"> </w:instrText>
            </w:r>
            <w:r>
              <w:rPr>
                <w:webHidden/>
                <w:rtl/>
              </w:rPr>
            </w:r>
            <w:r>
              <w:rPr>
                <w:webHidden/>
                <w:rtl/>
              </w:rPr>
              <w:fldChar w:fldCharType="separate"/>
            </w:r>
            <w:r w:rsidR="00612808">
              <w:rPr>
                <w:webHidden/>
              </w:rPr>
              <w:t>321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0" w:history="1">
            <w:r w:rsidRPr="003158A4">
              <w:rPr>
                <w:rStyle w:val="Hyperlink"/>
                <w:lang w:bidi="fa-IR"/>
              </w:rPr>
              <w:t>708</w:t>
            </w:r>
            <w:r w:rsidRPr="003158A4">
              <w:rPr>
                <w:rStyle w:val="Hyperlink"/>
              </w:rPr>
              <w:t>. Characteristics of the Condemned Aspect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Toc485812010 \h</w:instrText>
            </w:r>
            <w:r>
              <w:rPr>
                <w:webHidden/>
                <w:rtl/>
              </w:rPr>
              <w:instrText xml:space="preserve"> </w:instrText>
            </w:r>
            <w:r>
              <w:rPr>
                <w:webHidden/>
                <w:rtl/>
              </w:rPr>
            </w:r>
            <w:r>
              <w:rPr>
                <w:webHidden/>
                <w:rtl/>
              </w:rPr>
              <w:fldChar w:fldCharType="separate"/>
            </w:r>
            <w:r w:rsidR="00612808">
              <w:rPr>
                <w:webHidden/>
              </w:rPr>
              <w:t>321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Toc485812011 \h</w:instrText>
            </w:r>
            <w:r>
              <w:rPr>
                <w:noProof/>
                <w:webHidden/>
                <w:rtl/>
              </w:rPr>
              <w:instrText xml:space="preserve"> </w:instrText>
            </w:r>
            <w:r>
              <w:rPr>
                <w:noProof/>
                <w:webHidden/>
                <w:rtl/>
              </w:rPr>
            </w:r>
            <w:r>
              <w:rPr>
                <w:noProof/>
                <w:webHidden/>
                <w:rtl/>
              </w:rPr>
              <w:fldChar w:fldCharType="separate"/>
            </w:r>
            <w:r w:rsidR="00612808">
              <w:rPr>
                <w:noProof/>
                <w:webHidden/>
              </w:rPr>
              <w:t>321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2" w:history="1">
            <w:r w:rsidRPr="003158A4">
              <w:rPr>
                <w:rStyle w:val="Hyperlink"/>
                <w:lang w:bidi="fa-IR"/>
              </w:rPr>
              <w:t>709</w:t>
            </w:r>
            <w:r w:rsidRPr="003158A4">
              <w:rPr>
                <w:rStyle w:val="Hyperlink"/>
              </w:rPr>
              <w:t xml:space="preserve"> - </w:t>
            </w:r>
            <w:r w:rsidRPr="003158A4">
              <w:rPr>
                <w:rStyle w:val="Hyperlink"/>
                <w:rtl/>
                <w:lang w:bidi="fa-IR"/>
              </w:rPr>
              <w:t>حُبُّ الدُّنيا رَأسُ كُلِّ خَطيئَةٍ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Toc485812012 \h</w:instrText>
            </w:r>
            <w:r>
              <w:rPr>
                <w:webHidden/>
                <w:rtl/>
              </w:rPr>
              <w:instrText xml:space="preserve"> </w:instrText>
            </w:r>
            <w:r>
              <w:rPr>
                <w:webHidden/>
                <w:rtl/>
              </w:rPr>
            </w:r>
            <w:r>
              <w:rPr>
                <w:webHidden/>
                <w:rtl/>
              </w:rPr>
              <w:fldChar w:fldCharType="separate"/>
            </w:r>
            <w:r w:rsidR="00612808">
              <w:rPr>
                <w:webHidden/>
              </w:rPr>
              <w:t>322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3" w:history="1">
            <w:r w:rsidRPr="003158A4">
              <w:rPr>
                <w:rStyle w:val="Hyperlink"/>
                <w:lang w:bidi="fa-IR"/>
              </w:rPr>
              <w:t>709</w:t>
            </w:r>
            <w:r w:rsidRPr="003158A4">
              <w:rPr>
                <w:rStyle w:val="Hyperlink"/>
              </w:rPr>
              <w:t>. Love of the World is the FOUNTAINHEAD OF EVERY MISTAKE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Toc485812013 \h</w:instrText>
            </w:r>
            <w:r>
              <w:rPr>
                <w:webHidden/>
                <w:rtl/>
              </w:rPr>
              <w:instrText xml:space="preserve"> </w:instrText>
            </w:r>
            <w:r>
              <w:rPr>
                <w:webHidden/>
                <w:rtl/>
              </w:rPr>
            </w:r>
            <w:r>
              <w:rPr>
                <w:webHidden/>
                <w:rtl/>
              </w:rPr>
              <w:fldChar w:fldCharType="separate"/>
            </w:r>
            <w:r w:rsidR="00612808">
              <w:rPr>
                <w:webHidden/>
              </w:rPr>
              <w:t>322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Toc485812014 \h</w:instrText>
            </w:r>
            <w:r>
              <w:rPr>
                <w:noProof/>
                <w:webHidden/>
                <w:rtl/>
              </w:rPr>
              <w:instrText xml:space="preserve"> </w:instrText>
            </w:r>
            <w:r>
              <w:rPr>
                <w:noProof/>
                <w:webHidden/>
                <w:rtl/>
              </w:rPr>
            </w:r>
            <w:r>
              <w:rPr>
                <w:noProof/>
                <w:webHidden/>
                <w:rtl/>
              </w:rPr>
              <w:fldChar w:fldCharType="separate"/>
            </w:r>
            <w:r w:rsidR="00612808">
              <w:rPr>
                <w:noProof/>
                <w:webHidden/>
              </w:rPr>
              <w:t>322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5" w:history="1">
            <w:r w:rsidRPr="003158A4">
              <w:rPr>
                <w:rStyle w:val="Hyperlink"/>
                <w:lang w:bidi="fa-IR"/>
              </w:rPr>
              <w:t>710</w:t>
            </w:r>
            <w:r w:rsidRPr="003158A4">
              <w:rPr>
                <w:rStyle w:val="Hyperlink"/>
              </w:rPr>
              <w:t xml:space="preserve"> - </w:t>
            </w:r>
            <w:r w:rsidRPr="003158A4">
              <w:rPr>
                <w:rStyle w:val="Hyperlink"/>
                <w:rtl/>
                <w:lang w:bidi="fa-IR"/>
              </w:rPr>
              <w:t>ثَمَراتُ حُبِّ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Toc485812015 \h</w:instrText>
            </w:r>
            <w:r>
              <w:rPr>
                <w:webHidden/>
                <w:rtl/>
              </w:rPr>
              <w:instrText xml:space="preserve"> </w:instrText>
            </w:r>
            <w:r>
              <w:rPr>
                <w:webHidden/>
                <w:rtl/>
              </w:rPr>
            </w:r>
            <w:r>
              <w:rPr>
                <w:webHidden/>
                <w:rtl/>
              </w:rPr>
              <w:fldChar w:fldCharType="separate"/>
            </w:r>
            <w:r w:rsidR="00612808">
              <w:rPr>
                <w:webHidden/>
              </w:rPr>
              <w:t>323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6" w:history="1">
            <w:r w:rsidRPr="003158A4">
              <w:rPr>
                <w:rStyle w:val="Hyperlink"/>
                <w:lang w:bidi="fa-IR"/>
              </w:rPr>
              <w:t>710</w:t>
            </w:r>
            <w:r w:rsidRPr="003158A4">
              <w:rPr>
                <w:rStyle w:val="Hyperlink"/>
              </w:rPr>
              <w:t>. The Effects of Love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Toc485812016 \h</w:instrText>
            </w:r>
            <w:r>
              <w:rPr>
                <w:webHidden/>
                <w:rtl/>
              </w:rPr>
              <w:instrText xml:space="preserve"> </w:instrText>
            </w:r>
            <w:r>
              <w:rPr>
                <w:webHidden/>
                <w:rtl/>
              </w:rPr>
            </w:r>
            <w:r>
              <w:rPr>
                <w:webHidden/>
                <w:rtl/>
              </w:rPr>
              <w:fldChar w:fldCharType="separate"/>
            </w:r>
            <w:r w:rsidR="00612808">
              <w:rPr>
                <w:webHidden/>
              </w:rPr>
              <w:t>323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Toc485812017 \h</w:instrText>
            </w:r>
            <w:r>
              <w:rPr>
                <w:noProof/>
                <w:webHidden/>
                <w:rtl/>
              </w:rPr>
              <w:instrText xml:space="preserve"> </w:instrText>
            </w:r>
            <w:r>
              <w:rPr>
                <w:noProof/>
                <w:webHidden/>
                <w:rtl/>
              </w:rPr>
            </w:r>
            <w:r>
              <w:rPr>
                <w:noProof/>
                <w:webHidden/>
                <w:rtl/>
              </w:rPr>
              <w:fldChar w:fldCharType="separate"/>
            </w:r>
            <w:r w:rsidR="00612808">
              <w:rPr>
                <w:noProof/>
                <w:webHidden/>
              </w:rPr>
              <w:t>323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8" w:history="1">
            <w:r w:rsidRPr="003158A4">
              <w:rPr>
                <w:rStyle w:val="Hyperlink"/>
                <w:lang w:bidi="fa-IR"/>
              </w:rPr>
              <w:t>711</w:t>
            </w:r>
            <w:r w:rsidRPr="003158A4">
              <w:rPr>
                <w:rStyle w:val="Hyperlink"/>
              </w:rPr>
              <w:t xml:space="preserve"> - </w:t>
            </w:r>
            <w:r w:rsidRPr="003158A4">
              <w:rPr>
                <w:rStyle w:val="Hyperlink"/>
                <w:rtl/>
                <w:lang w:bidi="fa-IR"/>
              </w:rPr>
              <w:t>الدُّنيا مِن وجهَةِ نَظَرِ الإمام عَلِيٍّ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Toc485812018 \h</w:instrText>
            </w:r>
            <w:r>
              <w:rPr>
                <w:webHidden/>
                <w:rtl/>
              </w:rPr>
              <w:instrText xml:space="preserve"> </w:instrText>
            </w:r>
            <w:r>
              <w:rPr>
                <w:webHidden/>
                <w:rtl/>
              </w:rPr>
            </w:r>
            <w:r>
              <w:rPr>
                <w:webHidden/>
                <w:rtl/>
              </w:rPr>
              <w:fldChar w:fldCharType="separate"/>
            </w:r>
            <w:r w:rsidR="00612808">
              <w:rPr>
                <w:webHidden/>
              </w:rPr>
              <w:t>324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19" w:history="1">
            <w:r w:rsidRPr="003158A4">
              <w:rPr>
                <w:rStyle w:val="Hyperlink"/>
                <w:lang w:bidi="fa-IR"/>
              </w:rPr>
              <w:t>711</w:t>
            </w:r>
            <w:r w:rsidRPr="003158A4">
              <w:rPr>
                <w:rStyle w:val="Hyperlink"/>
              </w:rPr>
              <w:t>. The World from the Viewpoint of Imam Ali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Toc485812019 \h</w:instrText>
            </w:r>
            <w:r>
              <w:rPr>
                <w:webHidden/>
                <w:rtl/>
              </w:rPr>
              <w:instrText xml:space="preserve"> </w:instrText>
            </w:r>
            <w:r>
              <w:rPr>
                <w:webHidden/>
                <w:rtl/>
              </w:rPr>
            </w:r>
            <w:r>
              <w:rPr>
                <w:webHidden/>
                <w:rtl/>
              </w:rPr>
              <w:fldChar w:fldCharType="separate"/>
            </w:r>
            <w:r w:rsidR="00612808">
              <w:rPr>
                <w:webHidden/>
              </w:rPr>
              <w:t>324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Toc485812020 \h</w:instrText>
            </w:r>
            <w:r>
              <w:rPr>
                <w:noProof/>
                <w:webHidden/>
                <w:rtl/>
              </w:rPr>
              <w:instrText xml:space="preserve"> </w:instrText>
            </w:r>
            <w:r>
              <w:rPr>
                <w:noProof/>
                <w:webHidden/>
                <w:rtl/>
              </w:rPr>
            </w:r>
            <w:r>
              <w:rPr>
                <w:noProof/>
                <w:webHidden/>
                <w:rtl/>
              </w:rPr>
              <w:fldChar w:fldCharType="separate"/>
            </w:r>
            <w:r w:rsidR="00612808">
              <w:rPr>
                <w:noProof/>
                <w:webHidden/>
              </w:rPr>
              <w:t>324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1" w:history="1">
            <w:r w:rsidRPr="003158A4">
              <w:rPr>
                <w:rStyle w:val="Hyperlink"/>
                <w:lang w:bidi="fa-IR"/>
              </w:rPr>
              <w:t>712</w:t>
            </w:r>
            <w:r w:rsidRPr="003158A4">
              <w:rPr>
                <w:rStyle w:val="Hyperlink"/>
              </w:rPr>
              <w:t xml:space="preserve"> - </w:t>
            </w:r>
            <w:r w:rsidRPr="003158A4">
              <w:rPr>
                <w:rStyle w:val="Hyperlink"/>
                <w:rtl/>
                <w:lang w:bidi="fa-IR"/>
              </w:rPr>
              <w:t>التَّحذيرُ مِن غُرورِ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Toc485812021 \h</w:instrText>
            </w:r>
            <w:r>
              <w:rPr>
                <w:webHidden/>
                <w:rtl/>
              </w:rPr>
              <w:instrText xml:space="preserve"> </w:instrText>
            </w:r>
            <w:r>
              <w:rPr>
                <w:webHidden/>
                <w:rtl/>
              </w:rPr>
            </w:r>
            <w:r>
              <w:rPr>
                <w:webHidden/>
                <w:rtl/>
              </w:rPr>
              <w:fldChar w:fldCharType="separate"/>
            </w:r>
            <w:r w:rsidR="00612808">
              <w:rPr>
                <w:webHidden/>
              </w:rPr>
              <w:t>325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2" w:history="1">
            <w:r w:rsidRPr="003158A4">
              <w:rPr>
                <w:rStyle w:val="Hyperlink"/>
                <w:lang w:bidi="fa-IR"/>
              </w:rPr>
              <w:t>712</w:t>
            </w:r>
            <w:r w:rsidRPr="003158A4">
              <w:rPr>
                <w:rStyle w:val="Hyperlink"/>
              </w:rPr>
              <w:t>. WARNING AGAINST THE DECEPTION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Toc485812022 \h</w:instrText>
            </w:r>
            <w:r>
              <w:rPr>
                <w:webHidden/>
                <w:rtl/>
              </w:rPr>
              <w:instrText xml:space="preserve"> </w:instrText>
            </w:r>
            <w:r>
              <w:rPr>
                <w:webHidden/>
                <w:rtl/>
              </w:rPr>
            </w:r>
            <w:r>
              <w:rPr>
                <w:webHidden/>
                <w:rtl/>
              </w:rPr>
              <w:fldChar w:fldCharType="separate"/>
            </w:r>
            <w:r w:rsidR="00612808">
              <w:rPr>
                <w:webHidden/>
              </w:rPr>
              <w:t>325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Toc485812023 \h</w:instrText>
            </w:r>
            <w:r>
              <w:rPr>
                <w:noProof/>
                <w:webHidden/>
                <w:rtl/>
              </w:rPr>
              <w:instrText xml:space="preserve"> </w:instrText>
            </w:r>
            <w:r>
              <w:rPr>
                <w:noProof/>
                <w:webHidden/>
                <w:rtl/>
              </w:rPr>
            </w:r>
            <w:r>
              <w:rPr>
                <w:noProof/>
                <w:webHidden/>
                <w:rtl/>
              </w:rPr>
              <w:fldChar w:fldCharType="separate"/>
            </w:r>
            <w:r w:rsidR="00612808">
              <w:rPr>
                <w:noProof/>
                <w:webHidden/>
              </w:rPr>
              <w:t>326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4" w:history="1">
            <w:r w:rsidRPr="003158A4">
              <w:rPr>
                <w:rStyle w:val="Hyperlink"/>
                <w:lang w:bidi="fa-IR"/>
              </w:rPr>
              <w:t>713</w:t>
            </w:r>
            <w:r w:rsidRPr="003158A4">
              <w:rPr>
                <w:rStyle w:val="Hyperlink"/>
              </w:rPr>
              <w:t xml:space="preserve"> - </w:t>
            </w:r>
            <w:r w:rsidRPr="003158A4">
              <w:rPr>
                <w:rStyle w:val="Hyperlink"/>
                <w:rtl/>
                <w:lang w:bidi="fa-IR"/>
              </w:rPr>
              <w:t>إنَّما تَغُرُّ الدُّنيا الجاهِلَ‏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Toc485812024 \h</w:instrText>
            </w:r>
            <w:r>
              <w:rPr>
                <w:webHidden/>
                <w:rtl/>
              </w:rPr>
              <w:instrText xml:space="preserve"> </w:instrText>
            </w:r>
            <w:r>
              <w:rPr>
                <w:webHidden/>
                <w:rtl/>
              </w:rPr>
            </w:r>
            <w:r>
              <w:rPr>
                <w:webHidden/>
                <w:rtl/>
              </w:rPr>
              <w:fldChar w:fldCharType="separate"/>
            </w:r>
            <w:r w:rsidR="00612808">
              <w:rPr>
                <w:webHidden/>
              </w:rPr>
              <w:t>328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5" w:history="1">
            <w:r w:rsidRPr="003158A4">
              <w:rPr>
                <w:rStyle w:val="Hyperlink"/>
                <w:lang w:bidi="fa-IR"/>
              </w:rPr>
              <w:t>713</w:t>
            </w:r>
            <w:r w:rsidRPr="003158A4">
              <w:rPr>
                <w:rStyle w:val="Hyperlink"/>
              </w:rPr>
              <w:t>. VERILY THE WORLD DECEIVES THE IGNORANT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Toc485812025 \h</w:instrText>
            </w:r>
            <w:r>
              <w:rPr>
                <w:webHidden/>
                <w:rtl/>
              </w:rPr>
              <w:instrText xml:space="preserve"> </w:instrText>
            </w:r>
            <w:r>
              <w:rPr>
                <w:webHidden/>
                <w:rtl/>
              </w:rPr>
            </w:r>
            <w:r>
              <w:rPr>
                <w:webHidden/>
                <w:rtl/>
              </w:rPr>
              <w:fldChar w:fldCharType="separate"/>
            </w:r>
            <w:r w:rsidR="00612808">
              <w:rPr>
                <w:webHidden/>
              </w:rPr>
              <w:t>328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Toc485812026 \h</w:instrText>
            </w:r>
            <w:r>
              <w:rPr>
                <w:noProof/>
                <w:webHidden/>
                <w:rtl/>
              </w:rPr>
              <w:instrText xml:space="preserve"> </w:instrText>
            </w:r>
            <w:r>
              <w:rPr>
                <w:noProof/>
                <w:webHidden/>
                <w:rtl/>
              </w:rPr>
            </w:r>
            <w:r>
              <w:rPr>
                <w:noProof/>
                <w:webHidden/>
                <w:rtl/>
              </w:rPr>
              <w:fldChar w:fldCharType="separate"/>
            </w:r>
            <w:r w:rsidR="00612808">
              <w:rPr>
                <w:noProof/>
                <w:webHidden/>
              </w:rPr>
              <w:t>328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7" w:history="1">
            <w:r w:rsidRPr="003158A4">
              <w:rPr>
                <w:rStyle w:val="Hyperlink"/>
                <w:lang w:bidi="fa-IR"/>
              </w:rPr>
              <w:t>714</w:t>
            </w:r>
            <w:r w:rsidRPr="003158A4">
              <w:rPr>
                <w:rStyle w:val="Hyperlink"/>
              </w:rPr>
              <w:t xml:space="preserve"> - </w:t>
            </w:r>
            <w:r w:rsidRPr="003158A4">
              <w:rPr>
                <w:rStyle w:val="Hyperlink"/>
                <w:rtl/>
                <w:lang w:bidi="fa-IR"/>
              </w:rPr>
              <w:t>التَّحذيرُ مِنَ الطُّمَأنينَةِ بِالدُّنيا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Toc485812027 \h</w:instrText>
            </w:r>
            <w:r>
              <w:rPr>
                <w:webHidden/>
                <w:rtl/>
              </w:rPr>
              <w:instrText xml:space="preserve"> </w:instrText>
            </w:r>
            <w:r>
              <w:rPr>
                <w:webHidden/>
                <w:rtl/>
              </w:rPr>
            </w:r>
            <w:r>
              <w:rPr>
                <w:webHidden/>
                <w:rtl/>
              </w:rPr>
              <w:fldChar w:fldCharType="separate"/>
            </w:r>
            <w:r w:rsidR="00612808">
              <w:rPr>
                <w:webHidden/>
              </w:rPr>
              <w:t>329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28" w:history="1">
            <w:r w:rsidRPr="003158A4">
              <w:rPr>
                <w:rStyle w:val="Hyperlink"/>
                <w:lang w:bidi="fa-IR"/>
              </w:rPr>
              <w:t>714</w:t>
            </w:r>
            <w:r w:rsidRPr="003158A4">
              <w:rPr>
                <w:rStyle w:val="Hyperlink"/>
              </w:rPr>
              <w:t>. Warning against Being Satisfied with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Toc485812028 \h</w:instrText>
            </w:r>
            <w:r>
              <w:rPr>
                <w:webHidden/>
                <w:rtl/>
              </w:rPr>
              <w:instrText xml:space="preserve"> </w:instrText>
            </w:r>
            <w:r>
              <w:rPr>
                <w:webHidden/>
                <w:rtl/>
              </w:rPr>
            </w:r>
            <w:r>
              <w:rPr>
                <w:webHidden/>
                <w:rtl/>
              </w:rPr>
              <w:fldChar w:fldCharType="separate"/>
            </w:r>
            <w:r w:rsidR="00612808">
              <w:rPr>
                <w:webHidden/>
              </w:rPr>
              <w:t>329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Toc485812029 \h</w:instrText>
            </w:r>
            <w:r>
              <w:rPr>
                <w:noProof/>
                <w:webHidden/>
                <w:rtl/>
              </w:rPr>
              <w:instrText xml:space="preserve"> </w:instrText>
            </w:r>
            <w:r>
              <w:rPr>
                <w:noProof/>
                <w:webHidden/>
                <w:rtl/>
              </w:rPr>
            </w:r>
            <w:r>
              <w:rPr>
                <w:noProof/>
                <w:webHidden/>
                <w:rtl/>
              </w:rPr>
              <w:fldChar w:fldCharType="separate"/>
            </w:r>
            <w:r w:rsidR="00612808">
              <w:rPr>
                <w:noProof/>
                <w:webHidden/>
              </w:rPr>
              <w:t>329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0" w:history="1">
            <w:r w:rsidRPr="003158A4">
              <w:rPr>
                <w:rStyle w:val="Hyperlink"/>
                <w:lang w:bidi="fa-IR"/>
              </w:rPr>
              <w:t>715</w:t>
            </w:r>
            <w:r w:rsidRPr="003158A4">
              <w:rPr>
                <w:rStyle w:val="Hyperlink"/>
              </w:rPr>
              <w:t xml:space="preserve"> - </w:t>
            </w:r>
            <w:r w:rsidRPr="003158A4">
              <w:rPr>
                <w:rStyle w:val="Hyperlink"/>
                <w:rtl/>
                <w:lang w:bidi="fa-IR"/>
              </w:rPr>
              <w:t>خَطَرُ إيثارِ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Toc485812030 \h</w:instrText>
            </w:r>
            <w:r>
              <w:rPr>
                <w:webHidden/>
                <w:rtl/>
              </w:rPr>
              <w:instrText xml:space="preserve"> </w:instrText>
            </w:r>
            <w:r>
              <w:rPr>
                <w:webHidden/>
                <w:rtl/>
              </w:rPr>
            </w:r>
            <w:r>
              <w:rPr>
                <w:webHidden/>
                <w:rtl/>
              </w:rPr>
              <w:fldChar w:fldCharType="separate"/>
            </w:r>
            <w:r w:rsidR="00612808">
              <w:rPr>
                <w:webHidden/>
              </w:rPr>
              <w:t>331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1" w:history="1">
            <w:r w:rsidRPr="003158A4">
              <w:rPr>
                <w:rStyle w:val="Hyperlink"/>
                <w:lang w:bidi="fa-IR"/>
              </w:rPr>
              <w:t>715</w:t>
            </w:r>
            <w:r w:rsidRPr="003158A4">
              <w:rPr>
                <w:rStyle w:val="Hyperlink"/>
              </w:rPr>
              <w:t>. The Danger of Preferring THE WORLD [OVER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Toc485812031 \h</w:instrText>
            </w:r>
            <w:r>
              <w:rPr>
                <w:webHidden/>
                <w:rtl/>
              </w:rPr>
              <w:instrText xml:space="preserve"> </w:instrText>
            </w:r>
            <w:r>
              <w:rPr>
                <w:webHidden/>
                <w:rtl/>
              </w:rPr>
            </w:r>
            <w:r>
              <w:rPr>
                <w:webHidden/>
                <w:rtl/>
              </w:rPr>
              <w:fldChar w:fldCharType="separate"/>
            </w:r>
            <w:r w:rsidR="00612808">
              <w:rPr>
                <w:webHidden/>
              </w:rPr>
              <w:t>331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Toc485812032 \h</w:instrText>
            </w:r>
            <w:r>
              <w:rPr>
                <w:noProof/>
                <w:webHidden/>
                <w:rtl/>
              </w:rPr>
              <w:instrText xml:space="preserve"> </w:instrText>
            </w:r>
            <w:r>
              <w:rPr>
                <w:noProof/>
                <w:webHidden/>
                <w:rtl/>
              </w:rPr>
            </w:r>
            <w:r>
              <w:rPr>
                <w:noProof/>
                <w:webHidden/>
                <w:rtl/>
              </w:rPr>
              <w:fldChar w:fldCharType="separate"/>
            </w:r>
            <w:r w:rsidR="00612808">
              <w:rPr>
                <w:noProof/>
                <w:webHidden/>
              </w:rPr>
              <w:t>331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3" w:history="1">
            <w:r w:rsidRPr="003158A4">
              <w:rPr>
                <w:rStyle w:val="Hyperlink"/>
                <w:lang w:bidi="fa-IR"/>
              </w:rPr>
              <w:t>716</w:t>
            </w:r>
            <w:r w:rsidRPr="003158A4">
              <w:rPr>
                <w:rStyle w:val="Hyperlink"/>
              </w:rPr>
              <w:t xml:space="preserve"> - </w:t>
            </w:r>
            <w:r w:rsidRPr="003158A4">
              <w:rPr>
                <w:rStyle w:val="Hyperlink"/>
                <w:rtl/>
                <w:lang w:bidi="fa-IR"/>
              </w:rPr>
              <w:t>الدُّنيا سِجنُ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Toc485812033 \h</w:instrText>
            </w:r>
            <w:r>
              <w:rPr>
                <w:webHidden/>
                <w:rtl/>
              </w:rPr>
              <w:instrText xml:space="preserve"> </w:instrText>
            </w:r>
            <w:r>
              <w:rPr>
                <w:webHidden/>
                <w:rtl/>
              </w:rPr>
            </w:r>
            <w:r>
              <w:rPr>
                <w:webHidden/>
                <w:rtl/>
              </w:rPr>
              <w:fldChar w:fldCharType="separate"/>
            </w:r>
            <w:r w:rsidR="00612808">
              <w:rPr>
                <w:webHidden/>
              </w:rPr>
              <w:t>332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4" w:history="1">
            <w:r w:rsidRPr="003158A4">
              <w:rPr>
                <w:rStyle w:val="Hyperlink"/>
                <w:lang w:bidi="fa-IR"/>
              </w:rPr>
              <w:t>716</w:t>
            </w:r>
            <w:r w:rsidRPr="003158A4">
              <w:rPr>
                <w:rStyle w:val="Hyperlink"/>
              </w:rPr>
              <w:t>. THE WORLD IS THE PRISON OF THE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Toc485812034 \h</w:instrText>
            </w:r>
            <w:r>
              <w:rPr>
                <w:webHidden/>
                <w:rtl/>
              </w:rPr>
              <w:instrText xml:space="preserve"> </w:instrText>
            </w:r>
            <w:r>
              <w:rPr>
                <w:webHidden/>
                <w:rtl/>
              </w:rPr>
            </w:r>
            <w:r>
              <w:rPr>
                <w:webHidden/>
                <w:rtl/>
              </w:rPr>
              <w:fldChar w:fldCharType="separate"/>
            </w:r>
            <w:r w:rsidR="00612808">
              <w:rPr>
                <w:webHidden/>
              </w:rPr>
              <w:t>332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Toc485812035 \h</w:instrText>
            </w:r>
            <w:r>
              <w:rPr>
                <w:noProof/>
                <w:webHidden/>
                <w:rtl/>
              </w:rPr>
              <w:instrText xml:space="preserve"> </w:instrText>
            </w:r>
            <w:r>
              <w:rPr>
                <w:noProof/>
                <w:webHidden/>
                <w:rtl/>
              </w:rPr>
            </w:r>
            <w:r>
              <w:rPr>
                <w:noProof/>
                <w:webHidden/>
                <w:rtl/>
              </w:rPr>
              <w:fldChar w:fldCharType="separate"/>
            </w:r>
            <w:r w:rsidR="00612808">
              <w:rPr>
                <w:noProof/>
                <w:webHidden/>
              </w:rPr>
              <w:t>332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6" w:history="1">
            <w:r w:rsidRPr="003158A4">
              <w:rPr>
                <w:rStyle w:val="Hyperlink"/>
                <w:lang w:bidi="fa-IR"/>
              </w:rPr>
              <w:t>717</w:t>
            </w:r>
            <w:r w:rsidRPr="003158A4">
              <w:rPr>
                <w:rStyle w:val="Hyperlink"/>
              </w:rPr>
              <w:t xml:space="preserve"> - </w:t>
            </w:r>
            <w:r w:rsidRPr="003158A4">
              <w:rPr>
                <w:rStyle w:val="Hyperlink"/>
                <w:rtl/>
                <w:lang w:bidi="fa-IR"/>
              </w:rPr>
              <w:t>خَطَرُ جَعلِ الدُّنيا أكبَرَ الهُمومِ‏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Toc485812036 \h</w:instrText>
            </w:r>
            <w:r>
              <w:rPr>
                <w:webHidden/>
                <w:rtl/>
              </w:rPr>
              <w:instrText xml:space="preserve"> </w:instrText>
            </w:r>
            <w:r>
              <w:rPr>
                <w:webHidden/>
                <w:rtl/>
              </w:rPr>
            </w:r>
            <w:r>
              <w:rPr>
                <w:webHidden/>
                <w:rtl/>
              </w:rPr>
              <w:fldChar w:fldCharType="separate"/>
            </w:r>
            <w:r w:rsidR="00612808">
              <w:rPr>
                <w:webHidden/>
              </w:rPr>
              <w:t>333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7" w:history="1">
            <w:r w:rsidRPr="003158A4">
              <w:rPr>
                <w:rStyle w:val="Hyperlink"/>
                <w:lang w:bidi="fa-IR"/>
              </w:rPr>
              <w:t>717</w:t>
            </w:r>
            <w:r w:rsidRPr="003158A4">
              <w:rPr>
                <w:rStyle w:val="Hyperlink"/>
              </w:rPr>
              <w:t>. The Danger of Making Worldly AFFAIRS ONE'S GREATEST CONCERN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Toc485812037 \h</w:instrText>
            </w:r>
            <w:r>
              <w:rPr>
                <w:webHidden/>
                <w:rtl/>
              </w:rPr>
              <w:instrText xml:space="preserve"> </w:instrText>
            </w:r>
            <w:r>
              <w:rPr>
                <w:webHidden/>
                <w:rtl/>
              </w:rPr>
            </w:r>
            <w:r>
              <w:rPr>
                <w:webHidden/>
                <w:rtl/>
              </w:rPr>
              <w:fldChar w:fldCharType="separate"/>
            </w:r>
            <w:r w:rsidR="00612808">
              <w:rPr>
                <w:webHidden/>
              </w:rPr>
              <w:t>333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Toc485812038 \h</w:instrText>
            </w:r>
            <w:r>
              <w:rPr>
                <w:noProof/>
                <w:webHidden/>
                <w:rtl/>
              </w:rPr>
              <w:instrText xml:space="preserve"> </w:instrText>
            </w:r>
            <w:r>
              <w:rPr>
                <w:noProof/>
                <w:webHidden/>
                <w:rtl/>
              </w:rPr>
            </w:r>
            <w:r>
              <w:rPr>
                <w:noProof/>
                <w:webHidden/>
                <w:rtl/>
              </w:rPr>
              <w:fldChar w:fldCharType="separate"/>
            </w:r>
            <w:r w:rsidR="00612808">
              <w:rPr>
                <w:noProof/>
                <w:webHidden/>
              </w:rPr>
              <w:t>333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39" w:history="1">
            <w:r w:rsidRPr="003158A4">
              <w:rPr>
                <w:rStyle w:val="Hyperlink"/>
                <w:lang w:bidi="fa-IR"/>
              </w:rPr>
              <w:t>718</w:t>
            </w:r>
            <w:r w:rsidRPr="003158A4">
              <w:rPr>
                <w:rStyle w:val="Hyperlink"/>
              </w:rPr>
              <w:t xml:space="preserve"> - </w:t>
            </w:r>
            <w:r w:rsidRPr="003158A4">
              <w:rPr>
                <w:rStyle w:val="Hyperlink"/>
                <w:rtl/>
                <w:lang w:bidi="fa-IR"/>
              </w:rPr>
              <w:t>هَوانُ الدُّنيا عَلَى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Toc485812039 \h</w:instrText>
            </w:r>
            <w:r>
              <w:rPr>
                <w:webHidden/>
                <w:rtl/>
              </w:rPr>
              <w:instrText xml:space="preserve"> </w:instrText>
            </w:r>
            <w:r>
              <w:rPr>
                <w:webHidden/>
                <w:rtl/>
              </w:rPr>
            </w:r>
            <w:r>
              <w:rPr>
                <w:webHidden/>
                <w:rtl/>
              </w:rPr>
              <w:fldChar w:fldCharType="separate"/>
            </w:r>
            <w:r w:rsidR="00612808">
              <w:rPr>
                <w:webHidden/>
              </w:rPr>
              <w:t>334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0" w:history="1">
            <w:r w:rsidRPr="003158A4">
              <w:rPr>
                <w:rStyle w:val="Hyperlink"/>
                <w:lang w:bidi="fa-IR"/>
              </w:rPr>
              <w:t>718</w:t>
            </w:r>
            <w:r w:rsidRPr="003158A4">
              <w:rPr>
                <w:rStyle w:val="Hyperlink"/>
              </w:rPr>
              <w:t>. THE LOWLINESS OF THE WORLD IN ALLAH'S EYES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Toc485812040 \h</w:instrText>
            </w:r>
            <w:r>
              <w:rPr>
                <w:webHidden/>
                <w:rtl/>
              </w:rPr>
              <w:instrText xml:space="preserve"> </w:instrText>
            </w:r>
            <w:r>
              <w:rPr>
                <w:webHidden/>
                <w:rtl/>
              </w:rPr>
            </w:r>
            <w:r>
              <w:rPr>
                <w:webHidden/>
                <w:rtl/>
              </w:rPr>
              <w:fldChar w:fldCharType="separate"/>
            </w:r>
            <w:r w:rsidR="00612808">
              <w:rPr>
                <w:webHidden/>
              </w:rPr>
              <w:t>334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Toc485812041 \h</w:instrText>
            </w:r>
            <w:r>
              <w:rPr>
                <w:noProof/>
                <w:webHidden/>
                <w:rtl/>
              </w:rPr>
              <w:instrText xml:space="preserve"> </w:instrText>
            </w:r>
            <w:r>
              <w:rPr>
                <w:noProof/>
                <w:webHidden/>
                <w:rtl/>
              </w:rPr>
            </w:r>
            <w:r>
              <w:rPr>
                <w:noProof/>
                <w:webHidden/>
                <w:rtl/>
              </w:rPr>
              <w:fldChar w:fldCharType="separate"/>
            </w:r>
            <w:r w:rsidR="00612808">
              <w:rPr>
                <w:noProof/>
                <w:webHidden/>
              </w:rPr>
              <w:t>334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2" w:history="1">
            <w:r w:rsidRPr="003158A4">
              <w:rPr>
                <w:rStyle w:val="Hyperlink"/>
                <w:lang w:bidi="fa-IR"/>
              </w:rPr>
              <w:t>719</w:t>
            </w:r>
            <w:r w:rsidRPr="003158A4">
              <w:rPr>
                <w:rStyle w:val="Hyperlink"/>
              </w:rPr>
              <w:t xml:space="preserve"> - </w:t>
            </w:r>
            <w:r w:rsidRPr="003158A4">
              <w:rPr>
                <w:rStyle w:val="Hyperlink"/>
                <w:rtl/>
                <w:lang w:bidi="fa-IR"/>
              </w:rPr>
              <w:t>تَضادُّ الدُّنيا الذَّمِيمَةِ وَالآخِرَةِ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Toc485812042 \h</w:instrText>
            </w:r>
            <w:r>
              <w:rPr>
                <w:webHidden/>
                <w:rtl/>
              </w:rPr>
              <w:instrText xml:space="preserve"> </w:instrText>
            </w:r>
            <w:r>
              <w:rPr>
                <w:webHidden/>
                <w:rtl/>
              </w:rPr>
            </w:r>
            <w:r>
              <w:rPr>
                <w:webHidden/>
                <w:rtl/>
              </w:rPr>
              <w:fldChar w:fldCharType="separate"/>
            </w:r>
            <w:r w:rsidR="00612808">
              <w:rPr>
                <w:webHidden/>
              </w:rPr>
              <w:t>336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3" w:history="1">
            <w:r w:rsidRPr="003158A4">
              <w:rPr>
                <w:rStyle w:val="Hyperlink"/>
                <w:lang w:bidi="fa-IR"/>
              </w:rPr>
              <w:t>719</w:t>
            </w:r>
            <w:r w:rsidRPr="003158A4">
              <w:rPr>
                <w:rStyle w:val="Hyperlink"/>
              </w:rPr>
              <w:t>. The Difference between THE CENSURED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Toc485812043 \h</w:instrText>
            </w:r>
            <w:r>
              <w:rPr>
                <w:webHidden/>
                <w:rtl/>
              </w:rPr>
              <w:instrText xml:space="preserve"> </w:instrText>
            </w:r>
            <w:r>
              <w:rPr>
                <w:webHidden/>
                <w:rtl/>
              </w:rPr>
            </w:r>
            <w:r>
              <w:rPr>
                <w:webHidden/>
                <w:rtl/>
              </w:rPr>
              <w:fldChar w:fldCharType="separate"/>
            </w:r>
            <w:r w:rsidR="00612808">
              <w:rPr>
                <w:webHidden/>
              </w:rPr>
              <w:t>336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4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Toc485812044 \h</w:instrText>
            </w:r>
            <w:r>
              <w:rPr>
                <w:noProof/>
                <w:webHidden/>
                <w:rtl/>
              </w:rPr>
              <w:instrText xml:space="preserve"> </w:instrText>
            </w:r>
            <w:r>
              <w:rPr>
                <w:noProof/>
                <w:webHidden/>
                <w:rtl/>
              </w:rPr>
            </w:r>
            <w:r>
              <w:rPr>
                <w:noProof/>
                <w:webHidden/>
                <w:rtl/>
              </w:rPr>
              <w:fldChar w:fldCharType="separate"/>
            </w:r>
            <w:r w:rsidR="00612808">
              <w:rPr>
                <w:noProof/>
                <w:webHidden/>
              </w:rPr>
              <w:t>337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5" w:history="1">
            <w:r w:rsidRPr="003158A4">
              <w:rPr>
                <w:rStyle w:val="Hyperlink"/>
                <w:lang w:bidi="fa-IR"/>
              </w:rPr>
              <w:t>720</w:t>
            </w:r>
            <w:r w:rsidRPr="003158A4">
              <w:rPr>
                <w:rStyle w:val="Hyperlink"/>
              </w:rPr>
              <w:t xml:space="preserve"> - </w:t>
            </w:r>
            <w:r w:rsidRPr="003158A4">
              <w:rPr>
                <w:rStyle w:val="Hyperlink"/>
                <w:rtl/>
                <w:lang w:bidi="fa-IR"/>
              </w:rPr>
              <w:t>اجتماع الدُّنيا وَالآخِرَةِ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Toc485812045 \h</w:instrText>
            </w:r>
            <w:r>
              <w:rPr>
                <w:webHidden/>
                <w:rtl/>
              </w:rPr>
              <w:instrText xml:space="preserve"> </w:instrText>
            </w:r>
            <w:r>
              <w:rPr>
                <w:webHidden/>
                <w:rtl/>
              </w:rPr>
            </w:r>
            <w:r>
              <w:rPr>
                <w:webHidden/>
                <w:rtl/>
              </w:rPr>
              <w:fldChar w:fldCharType="separate"/>
            </w:r>
            <w:r w:rsidR="00612808">
              <w:rPr>
                <w:webHidden/>
              </w:rPr>
              <w:t>338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6" w:history="1">
            <w:r w:rsidRPr="003158A4">
              <w:rPr>
                <w:rStyle w:val="Hyperlink"/>
                <w:lang w:bidi="fa-IR"/>
              </w:rPr>
              <w:t>720</w:t>
            </w:r>
            <w:r w:rsidRPr="003158A4">
              <w:rPr>
                <w:rStyle w:val="Hyperlink"/>
              </w:rPr>
              <w:t>. COMBINING THE WORLD AND THE HEREAFTER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Toc485812046 \h</w:instrText>
            </w:r>
            <w:r>
              <w:rPr>
                <w:webHidden/>
                <w:rtl/>
              </w:rPr>
              <w:instrText xml:space="preserve"> </w:instrText>
            </w:r>
            <w:r>
              <w:rPr>
                <w:webHidden/>
                <w:rtl/>
              </w:rPr>
            </w:r>
            <w:r>
              <w:rPr>
                <w:webHidden/>
                <w:rtl/>
              </w:rPr>
              <w:fldChar w:fldCharType="separate"/>
            </w:r>
            <w:r w:rsidR="00612808">
              <w:rPr>
                <w:webHidden/>
              </w:rPr>
              <w:t>338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4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Toc485812047 \h</w:instrText>
            </w:r>
            <w:r>
              <w:rPr>
                <w:noProof/>
                <w:webHidden/>
                <w:rtl/>
              </w:rPr>
              <w:instrText xml:space="preserve"> </w:instrText>
            </w:r>
            <w:r>
              <w:rPr>
                <w:noProof/>
                <w:webHidden/>
                <w:rtl/>
              </w:rPr>
            </w:r>
            <w:r>
              <w:rPr>
                <w:noProof/>
                <w:webHidden/>
                <w:rtl/>
              </w:rPr>
              <w:fldChar w:fldCharType="separate"/>
            </w:r>
            <w:r w:rsidR="00612808">
              <w:rPr>
                <w:noProof/>
                <w:webHidden/>
              </w:rPr>
              <w:t>338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8" w:history="1">
            <w:r w:rsidRPr="003158A4">
              <w:rPr>
                <w:rStyle w:val="Hyperlink"/>
                <w:lang w:bidi="fa-IR"/>
              </w:rPr>
              <w:t>721</w:t>
            </w:r>
            <w:r w:rsidRPr="003158A4">
              <w:rPr>
                <w:rStyle w:val="Hyperlink"/>
              </w:rPr>
              <w:t xml:space="preserve"> - </w:t>
            </w:r>
            <w:r w:rsidRPr="003158A4">
              <w:rPr>
                <w:rStyle w:val="Hyperlink"/>
                <w:rtl/>
                <w:lang w:bidi="fa-IR"/>
              </w:rPr>
              <w:t>مَثَلُ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Toc485812048 \h</w:instrText>
            </w:r>
            <w:r>
              <w:rPr>
                <w:webHidden/>
                <w:rtl/>
              </w:rPr>
              <w:instrText xml:space="preserve"> </w:instrText>
            </w:r>
            <w:r>
              <w:rPr>
                <w:webHidden/>
                <w:rtl/>
              </w:rPr>
            </w:r>
            <w:r>
              <w:rPr>
                <w:webHidden/>
                <w:rtl/>
              </w:rPr>
              <w:fldChar w:fldCharType="separate"/>
            </w:r>
            <w:r w:rsidR="00612808">
              <w:rPr>
                <w:webHidden/>
              </w:rPr>
              <w:t>340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49" w:history="1">
            <w:r w:rsidRPr="003158A4">
              <w:rPr>
                <w:rStyle w:val="Hyperlink"/>
                <w:lang w:bidi="fa-IR"/>
              </w:rPr>
              <w:t>721</w:t>
            </w:r>
            <w:r w:rsidRPr="003158A4">
              <w:rPr>
                <w:rStyle w:val="Hyperlink"/>
              </w:rPr>
              <w:t>. THE PARABLE OF THE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Toc485812049 \h</w:instrText>
            </w:r>
            <w:r>
              <w:rPr>
                <w:webHidden/>
                <w:rtl/>
              </w:rPr>
              <w:instrText xml:space="preserve"> </w:instrText>
            </w:r>
            <w:r>
              <w:rPr>
                <w:webHidden/>
                <w:rtl/>
              </w:rPr>
            </w:r>
            <w:r>
              <w:rPr>
                <w:webHidden/>
                <w:rtl/>
              </w:rPr>
              <w:fldChar w:fldCharType="separate"/>
            </w:r>
            <w:r w:rsidR="00612808">
              <w:rPr>
                <w:webHidden/>
              </w:rPr>
              <w:t>340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5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Toc485812050 \h</w:instrText>
            </w:r>
            <w:r>
              <w:rPr>
                <w:noProof/>
                <w:webHidden/>
                <w:rtl/>
              </w:rPr>
              <w:instrText xml:space="preserve"> </w:instrText>
            </w:r>
            <w:r>
              <w:rPr>
                <w:noProof/>
                <w:webHidden/>
                <w:rtl/>
              </w:rPr>
            </w:r>
            <w:r>
              <w:rPr>
                <w:noProof/>
                <w:webHidden/>
                <w:rtl/>
              </w:rPr>
              <w:fldChar w:fldCharType="separate"/>
            </w:r>
            <w:r w:rsidR="00612808">
              <w:rPr>
                <w:noProof/>
                <w:webHidden/>
              </w:rPr>
              <w:t>341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51" w:history="1">
            <w:r w:rsidRPr="003158A4">
              <w:rPr>
                <w:rStyle w:val="Hyperlink"/>
                <w:lang w:bidi="fa-IR"/>
              </w:rPr>
              <w:t>722</w:t>
            </w:r>
            <w:r w:rsidRPr="003158A4">
              <w:rPr>
                <w:rStyle w:val="Hyperlink"/>
              </w:rPr>
              <w:t xml:space="preserve"> - </w:t>
            </w:r>
            <w:r w:rsidRPr="003158A4">
              <w:rPr>
                <w:rStyle w:val="Hyperlink"/>
                <w:rtl/>
                <w:lang w:bidi="fa-IR"/>
              </w:rPr>
              <w:t>الدُّنيا دارُ مَتاعٍ‏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Toc485812051 \h</w:instrText>
            </w:r>
            <w:r>
              <w:rPr>
                <w:webHidden/>
                <w:rtl/>
              </w:rPr>
              <w:instrText xml:space="preserve"> </w:instrText>
            </w:r>
            <w:r>
              <w:rPr>
                <w:webHidden/>
                <w:rtl/>
              </w:rPr>
            </w:r>
            <w:r>
              <w:rPr>
                <w:webHidden/>
                <w:rtl/>
              </w:rPr>
              <w:fldChar w:fldCharType="separate"/>
            </w:r>
            <w:r w:rsidR="00612808">
              <w:rPr>
                <w:webHidden/>
              </w:rPr>
              <w:t>342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52" w:history="1">
            <w:r w:rsidRPr="003158A4">
              <w:rPr>
                <w:rStyle w:val="Hyperlink"/>
                <w:lang w:bidi="fa-IR"/>
              </w:rPr>
              <w:t>722</w:t>
            </w:r>
            <w:r w:rsidRPr="003158A4">
              <w:rPr>
                <w:rStyle w:val="Hyperlink"/>
              </w:rPr>
              <w:t>. THE WORLD IS THE HOUSE OF [TRIFLING] ENJOYMENT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Toc485812052 \h</w:instrText>
            </w:r>
            <w:r>
              <w:rPr>
                <w:webHidden/>
                <w:rtl/>
              </w:rPr>
              <w:instrText xml:space="preserve"> </w:instrText>
            </w:r>
            <w:r>
              <w:rPr>
                <w:webHidden/>
                <w:rtl/>
              </w:rPr>
            </w:r>
            <w:r>
              <w:rPr>
                <w:webHidden/>
                <w:rtl/>
              </w:rPr>
              <w:fldChar w:fldCharType="separate"/>
            </w:r>
            <w:r w:rsidR="00612808">
              <w:rPr>
                <w:webHidden/>
              </w:rPr>
              <w:t>342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5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Toc485812053 \h</w:instrText>
            </w:r>
            <w:r>
              <w:rPr>
                <w:noProof/>
                <w:webHidden/>
                <w:rtl/>
              </w:rPr>
              <w:instrText xml:space="preserve"> </w:instrText>
            </w:r>
            <w:r>
              <w:rPr>
                <w:noProof/>
                <w:webHidden/>
                <w:rtl/>
              </w:rPr>
            </w:r>
            <w:r>
              <w:rPr>
                <w:noProof/>
                <w:webHidden/>
                <w:rtl/>
              </w:rPr>
              <w:fldChar w:fldCharType="separate"/>
            </w:r>
            <w:r w:rsidR="00612808">
              <w:rPr>
                <w:noProof/>
                <w:webHidden/>
              </w:rPr>
              <w:t>343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54" w:history="1">
            <w:r w:rsidRPr="003158A4">
              <w:rPr>
                <w:rStyle w:val="Hyperlink"/>
                <w:lang w:bidi="fa-IR"/>
              </w:rPr>
              <w:t>723</w:t>
            </w:r>
            <w:r w:rsidRPr="003158A4">
              <w:rPr>
                <w:rStyle w:val="Hyperlink"/>
              </w:rPr>
              <w:t xml:space="preserve"> - </w:t>
            </w:r>
            <w:r w:rsidRPr="003158A4">
              <w:rPr>
                <w:rStyle w:val="Hyperlink"/>
                <w:rtl/>
                <w:lang w:bidi="fa-IR"/>
              </w:rPr>
              <w:t>الدُّنيا دارٌ بِالبَلاءِ مَحفوفَةٌ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Toc485812054 \h</w:instrText>
            </w:r>
            <w:r>
              <w:rPr>
                <w:webHidden/>
                <w:rtl/>
              </w:rPr>
              <w:instrText xml:space="preserve"> </w:instrText>
            </w:r>
            <w:r>
              <w:rPr>
                <w:webHidden/>
                <w:rtl/>
              </w:rPr>
            </w:r>
            <w:r>
              <w:rPr>
                <w:webHidden/>
                <w:rtl/>
              </w:rPr>
              <w:fldChar w:fldCharType="separate"/>
            </w:r>
            <w:r w:rsidR="00612808">
              <w:rPr>
                <w:webHidden/>
              </w:rPr>
              <w:t>344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55" w:history="1">
            <w:r w:rsidRPr="003158A4">
              <w:rPr>
                <w:rStyle w:val="Hyperlink"/>
                <w:lang w:bidi="fa-IR"/>
              </w:rPr>
              <w:t>723</w:t>
            </w:r>
            <w:r w:rsidRPr="003158A4">
              <w:rPr>
                <w:rStyle w:val="Hyperlink"/>
              </w:rPr>
              <w:t>. THE WORLD IS A PLACE SURROUNDED BY TRIALS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Toc485812055 \h</w:instrText>
            </w:r>
            <w:r>
              <w:rPr>
                <w:webHidden/>
                <w:rtl/>
              </w:rPr>
              <w:instrText xml:space="preserve"> </w:instrText>
            </w:r>
            <w:r>
              <w:rPr>
                <w:webHidden/>
                <w:rtl/>
              </w:rPr>
            </w:r>
            <w:r>
              <w:rPr>
                <w:webHidden/>
                <w:rtl/>
              </w:rPr>
              <w:fldChar w:fldCharType="separate"/>
            </w:r>
            <w:r w:rsidR="00612808">
              <w:rPr>
                <w:webHidden/>
              </w:rPr>
              <w:t>344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5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Toc485812056 \h</w:instrText>
            </w:r>
            <w:r>
              <w:rPr>
                <w:noProof/>
                <w:webHidden/>
                <w:rtl/>
              </w:rPr>
              <w:instrText xml:space="preserve"> </w:instrText>
            </w:r>
            <w:r>
              <w:rPr>
                <w:noProof/>
                <w:webHidden/>
                <w:rtl/>
              </w:rPr>
            </w:r>
            <w:r>
              <w:rPr>
                <w:noProof/>
                <w:webHidden/>
                <w:rtl/>
              </w:rPr>
              <w:fldChar w:fldCharType="separate"/>
            </w:r>
            <w:r w:rsidR="00612808">
              <w:rPr>
                <w:noProof/>
                <w:webHidden/>
              </w:rPr>
              <w:t>344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57" w:history="1">
            <w:r w:rsidRPr="003158A4">
              <w:rPr>
                <w:rStyle w:val="Hyperlink"/>
                <w:lang w:bidi="fa-IR"/>
              </w:rPr>
              <w:t>142</w:t>
            </w:r>
            <w:r w:rsidRPr="003158A4">
              <w:rPr>
                <w:rStyle w:val="Hyperlink"/>
              </w:rPr>
              <w:t xml:space="preserve"> - </w:t>
            </w:r>
            <w:r w:rsidRPr="003158A4">
              <w:rPr>
                <w:rStyle w:val="Hyperlink"/>
                <w:rtl/>
                <w:lang w:bidi="fa-IR"/>
              </w:rPr>
              <w:t>المُداهَنةُ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Toc485812057 \h</w:instrText>
            </w:r>
            <w:r>
              <w:rPr>
                <w:webHidden/>
                <w:rtl/>
              </w:rPr>
              <w:instrText xml:space="preserve"> </w:instrText>
            </w:r>
            <w:r>
              <w:rPr>
                <w:webHidden/>
                <w:rtl/>
              </w:rPr>
            </w:r>
            <w:r>
              <w:rPr>
                <w:webHidden/>
                <w:rtl/>
              </w:rPr>
              <w:fldChar w:fldCharType="separate"/>
            </w:r>
            <w:r w:rsidR="00612808">
              <w:rPr>
                <w:webHidden/>
              </w:rPr>
              <w:t>345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58" w:history="1">
            <w:r w:rsidRPr="003158A4">
              <w:rPr>
                <w:rStyle w:val="Hyperlink"/>
                <w:lang w:bidi="fa-IR"/>
              </w:rPr>
              <w:t>142</w:t>
            </w:r>
            <w:r w:rsidRPr="003158A4">
              <w:rPr>
                <w:rStyle w:val="Hyperlink"/>
              </w:rPr>
              <w:t>. PLIABILITY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Toc485812058 \h</w:instrText>
            </w:r>
            <w:r>
              <w:rPr>
                <w:webHidden/>
                <w:rtl/>
              </w:rPr>
              <w:instrText xml:space="preserve"> </w:instrText>
            </w:r>
            <w:r>
              <w:rPr>
                <w:webHidden/>
                <w:rtl/>
              </w:rPr>
            </w:r>
            <w:r>
              <w:rPr>
                <w:webHidden/>
                <w:rtl/>
              </w:rPr>
              <w:fldChar w:fldCharType="separate"/>
            </w:r>
            <w:r w:rsidR="00612808">
              <w:rPr>
                <w:webHidden/>
              </w:rPr>
              <w:t>345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59" w:history="1">
            <w:r w:rsidRPr="003158A4">
              <w:rPr>
                <w:rStyle w:val="Hyperlink"/>
                <w:lang w:bidi="fa-IR"/>
              </w:rPr>
              <w:t>724</w:t>
            </w:r>
            <w:r w:rsidRPr="003158A4">
              <w:rPr>
                <w:rStyle w:val="Hyperlink"/>
              </w:rPr>
              <w:t xml:space="preserve"> - </w:t>
            </w:r>
            <w:r w:rsidRPr="003158A4">
              <w:rPr>
                <w:rStyle w:val="Hyperlink"/>
                <w:rtl/>
                <w:lang w:bidi="fa-IR"/>
              </w:rPr>
              <w:t>مُداهَنَةُ أهلِ المَعاصي‏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Toc485812059 \h</w:instrText>
            </w:r>
            <w:r>
              <w:rPr>
                <w:webHidden/>
                <w:rtl/>
              </w:rPr>
              <w:instrText xml:space="preserve"> </w:instrText>
            </w:r>
            <w:r>
              <w:rPr>
                <w:webHidden/>
                <w:rtl/>
              </w:rPr>
            </w:r>
            <w:r>
              <w:rPr>
                <w:webHidden/>
                <w:rtl/>
              </w:rPr>
              <w:fldChar w:fldCharType="separate"/>
            </w:r>
            <w:r w:rsidR="00612808">
              <w:rPr>
                <w:webHidden/>
              </w:rPr>
              <w:t>345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60" w:history="1">
            <w:r w:rsidRPr="003158A4">
              <w:rPr>
                <w:rStyle w:val="Hyperlink"/>
                <w:lang w:bidi="fa-IR"/>
              </w:rPr>
              <w:t>724</w:t>
            </w:r>
            <w:r w:rsidRPr="003158A4">
              <w:rPr>
                <w:rStyle w:val="Hyperlink"/>
              </w:rPr>
              <w:t>. Flattering the Transgressors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Toc485812060 \h</w:instrText>
            </w:r>
            <w:r>
              <w:rPr>
                <w:webHidden/>
                <w:rtl/>
              </w:rPr>
              <w:instrText xml:space="preserve"> </w:instrText>
            </w:r>
            <w:r>
              <w:rPr>
                <w:webHidden/>
                <w:rtl/>
              </w:rPr>
            </w:r>
            <w:r>
              <w:rPr>
                <w:webHidden/>
                <w:rtl/>
              </w:rPr>
              <w:fldChar w:fldCharType="separate"/>
            </w:r>
            <w:r w:rsidR="00612808">
              <w:rPr>
                <w:webHidden/>
              </w:rPr>
              <w:t>345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6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Toc485812061 \h</w:instrText>
            </w:r>
            <w:r>
              <w:rPr>
                <w:noProof/>
                <w:webHidden/>
                <w:rtl/>
              </w:rPr>
              <w:instrText xml:space="preserve"> </w:instrText>
            </w:r>
            <w:r>
              <w:rPr>
                <w:noProof/>
                <w:webHidden/>
                <w:rtl/>
              </w:rPr>
            </w:r>
            <w:r>
              <w:rPr>
                <w:noProof/>
                <w:webHidden/>
                <w:rtl/>
              </w:rPr>
              <w:fldChar w:fldCharType="separate"/>
            </w:r>
            <w:r w:rsidR="00612808">
              <w:rPr>
                <w:noProof/>
                <w:webHidden/>
              </w:rPr>
              <w:t>345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62" w:history="1">
            <w:r w:rsidRPr="003158A4">
              <w:rPr>
                <w:rStyle w:val="Hyperlink"/>
                <w:lang w:bidi="fa-IR"/>
              </w:rPr>
              <w:t>725</w:t>
            </w:r>
            <w:r w:rsidRPr="003158A4">
              <w:rPr>
                <w:rStyle w:val="Hyperlink"/>
              </w:rPr>
              <w:t xml:space="preserve"> - </w:t>
            </w:r>
            <w:r w:rsidRPr="003158A4">
              <w:rPr>
                <w:rStyle w:val="Hyperlink"/>
                <w:rtl/>
                <w:lang w:bidi="fa-IR"/>
              </w:rPr>
              <w:t>عدمُ جَوازِ المُداهَنَةِ فِي الحَقِ‏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Toc485812062 \h</w:instrText>
            </w:r>
            <w:r>
              <w:rPr>
                <w:webHidden/>
                <w:rtl/>
              </w:rPr>
              <w:instrText xml:space="preserve"> </w:instrText>
            </w:r>
            <w:r>
              <w:rPr>
                <w:webHidden/>
                <w:rtl/>
              </w:rPr>
            </w:r>
            <w:r>
              <w:rPr>
                <w:webHidden/>
                <w:rtl/>
              </w:rPr>
              <w:fldChar w:fldCharType="separate"/>
            </w:r>
            <w:r w:rsidR="00612808">
              <w:rPr>
                <w:webHidden/>
              </w:rPr>
              <w:t>347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63" w:history="1">
            <w:r w:rsidRPr="003158A4">
              <w:rPr>
                <w:rStyle w:val="Hyperlink"/>
                <w:lang w:bidi="fa-IR"/>
              </w:rPr>
              <w:t>725</w:t>
            </w:r>
            <w:r w:rsidRPr="003158A4">
              <w:rPr>
                <w:rStyle w:val="Hyperlink"/>
              </w:rPr>
              <w:t>. The Prohibition of Compromising the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Toc485812063 \h</w:instrText>
            </w:r>
            <w:r>
              <w:rPr>
                <w:webHidden/>
                <w:rtl/>
              </w:rPr>
              <w:instrText xml:space="preserve"> </w:instrText>
            </w:r>
            <w:r>
              <w:rPr>
                <w:webHidden/>
                <w:rtl/>
              </w:rPr>
            </w:r>
            <w:r>
              <w:rPr>
                <w:webHidden/>
                <w:rtl/>
              </w:rPr>
              <w:fldChar w:fldCharType="separate"/>
            </w:r>
            <w:r w:rsidR="00612808">
              <w:rPr>
                <w:webHidden/>
              </w:rPr>
              <w:t>347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6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Toc485812064 \h</w:instrText>
            </w:r>
            <w:r>
              <w:rPr>
                <w:noProof/>
                <w:webHidden/>
                <w:rtl/>
              </w:rPr>
              <w:instrText xml:space="preserve"> </w:instrText>
            </w:r>
            <w:r>
              <w:rPr>
                <w:noProof/>
                <w:webHidden/>
                <w:rtl/>
              </w:rPr>
            </w:r>
            <w:r>
              <w:rPr>
                <w:noProof/>
                <w:webHidden/>
                <w:rtl/>
              </w:rPr>
              <w:fldChar w:fldCharType="separate"/>
            </w:r>
            <w:r w:rsidR="00612808">
              <w:rPr>
                <w:noProof/>
                <w:webHidden/>
              </w:rPr>
              <w:t>347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65" w:history="1">
            <w:r w:rsidRPr="003158A4">
              <w:rPr>
                <w:rStyle w:val="Hyperlink"/>
                <w:lang w:bidi="fa-IR"/>
              </w:rPr>
              <w:t>143</w:t>
            </w:r>
            <w:r w:rsidRPr="003158A4">
              <w:rPr>
                <w:rStyle w:val="Hyperlink"/>
              </w:rPr>
              <w:t xml:space="preserve"> - </w:t>
            </w:r>
            <w:r w:rsidRPr="003158A4">
              <w:rPr>
                <w:rStyle w:val="Hyperlink"/>
                <w:rtl/>
                <w:lang w:bidi="fa-IR"/>
              </w:rPr>
              <w:t>الدَّولة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Toc485812065 \h</w:instrText>
            </w:r>
            <w:r>
              <w:rPr>
                <w:webHidden/>
                <w:rtl/>
              </w:rPr>
              <w:instrText xml:space="preserve"> </w:instrText>
            </w:r>
            <w:r>
              <w:rPr>
                <w:webHidden/>
                <w:rtl/>
              </w:rPr>
            </w:r>
            <w:r>
              <w:rPr>
                <w:webHidden/>
                <w:rtl/>
              </w:rPr>
              <w:fldChar w:fldCharType="separate"/>
            </w:r>
            <w:r w:rsidR="00612808">
              <w:rPr>
                <w:webHidden/>
              </w:rPr>
              <w:t>348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66" w:history="1">
            <w:r w:rsidRPr="003158A4">
              <w:rPr>
                <w:rStyle w:val="Hyperlink"/>
                <w:lang w:bidi="fa-IR"/>
              </w:rPr>
              <w:t>143</w:t>
            </w:r>
            <w:r w:rsidRPr="003158A4">
              <w:rPr>
                <w:rStyle w:val="Hyperlink"/>
              </w:rPr>
              <w:t>. STATE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Toc485812066 \h</w:instrText>
            </w:r>
            <w:r>
              <w:rPr>
                <w:webHidden/>
                <w:rtl/>
              </w:rPr>
              <w:instrText xml:space="preserve"> </w:instrText>
            </w:r>
            <w:r>
              <w:rPr>
                <w:webHidden/>
                <w:rtl/>
              </w:rPr>
            </w:r>
            <w:r>
              <w:rPr>
                <w:webHidden/>
                <w:rtl/>
              </w:rPr>
              <w:fldChar w:fldCharType="separate"/>
            </w:r>
            <w:r w:rsidR="00612808">
              <w:rPr>
                <w:webHidden/>
              </w:rPr>
              <w:t>348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67" w:history="1">
            <w:r w:rsidRPr="003158A4">
              <w:rPr>
                <w:rStyle w:val="Hyperlink"/>
                <w:lang w:bidi="fa-IR"/>
              </w:rPr>
              <w:t>726</w:t>
            </w:r>
            <w:r w:rsidRPr="003158A4">
              <w:rPr>
                <w:rStyle w:val="Hyperlink"/>
              </w:rPr>
              <w:t xml:space="preserve"> - </w:t>
            </w:r>
            <w:r w:rsidRPr="003158A4">
              <w:rPr>
                <w:rStyle w:val="Hyperlink"/>
                <w:rtl/>
                <w:lang w:bidi="fa-IR"/>
              </w:rPr>
              <w:t>دَولَةُ الأكابِرِ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Toc485812067 \h</w:instrText>
            </w:r>
            <w:r>
              <w:rPr>
                <w:webHidden/>
                <w:rtl/>
              </w:rPr>
              <w:instrText xml:space="preserve"> </w:instrText>
            </w:r>
            <w:r>
              <w:rPr>
                <w:webHidden/>
                <w:rtl/>
              </w:rPr>
            </w:r>
            <w:r>
              <w:rPr>
                <w:webHidden/>
                <w:rtl/>
              </w:rPr>
              <w:fldChar w:fldCharType="separate"/>
            </w:r>
            <w:r w:rsidR="00612808">
              <w:rPr>
                <w:webHidden/>
              </w:rPr>
              <w:t>348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68" w:history="1">
            <w:r w:rsidRPr="003158A4">
              <w:rPr>
                <w:rStyle w:val="Hyperlink"/>
                <w:lang w:bidi="fa-IR"/>
              </w:rPr>
              <w:t>726</w:t>
            </w:r>
            <w:r w:rsidRPr="003158A4">
              <w:rPr>
                <w:rStyle w:val="Hyperlink"/>
              </w:rPr>
              <w:t>. THE STATE [I.E. GOVERNANCE] OF SENIOR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Toc485812068 \h</w:instrText>
            </w:r>
            <w:r>
              <w:rPr>
                <w:webHidden/>
                <w:rtl/>
              </w:rPr>
              <w:instrText xml:space="preserve"> </w:instrText>
            </w:r>
            <w:r>
              <w:rPr>
                <w:webHidden/>
                <w:rtl/>
              </w:rPr>
            </w:r>
            <w:r>
              <w:rPr>
                <w:webHidden/>
                <w:rtl/>
              </w:rPr>
              <w:fldChar w:fldCharType="separate"/>
            </w:r>
            <w:r w:rsidR="00612808">
              <w:rPr>
                <w:webHidden/>
              </w:rPr>
              <w:t>348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6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Toc485812069 \h</w:instrText>
            </w:r>
            <w:r>
              <w:rPr>
                <w:noProof/>
                <w:webHidden/>
                <w:rtl/>
              </w:rPr>
              <w:instrText xml:space="preserve"> </w:instrText>
            </w:r>
            <w:r>
              <w:rPr>
                <w:noProof/>
                <w:webHidden/>
                <w:rtl/>
              </w:rPr>
            </w:r>
            <w:r>
              <w:rPr>
                <w:noProof/>
                <w:webHidden/>
                <w:rtl/>
              </w:rPr>
              <w:fldChar w:fldCharType="separate"/>
            </w:r>
            <w:r w:rsidR="00612808">
              <w:rPr>
                <w:noProof/>
                <w:webHidden/>
              </w:rPr>
              <w:t>348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0" w:history="1">
            <w:r w:rsidRPr="003158A4">
              <w:rPr>
                <w:rStyle w:val="Hyperlink"/>
                <w:lang w:bidi="fa-IR"/>
              </w:rPr>
              <w:t>727</w:t>
            </w:r>
            <w:r w:rsidRPr="003158A4">
              <w:rPr>
                <w:rStyle w:val="Hyperlink"/>
              </w:rPr>
              <w:t xml:space="preserve"> - </w:t>
            </w:r>
            <w:r w:rsidRPr="003158A4">
              <w:rPr>
                <w:rStyle w:val="Hyperlink"/>
                <w:rtl/>
                <w:lang w:bidi="fa-IR"/>
              </w:rPr>
              <w:t>عَلامَةُ إدبارِ الدُّوَلِ‏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Toc485812070 \h</w:instrText>
            </w:r>
            <w:r>
              <w:rPr>
                <w:webHidden/>
                <w:rtl/>
              </w:rPr>
              <w:instrText xml:space="preserve"> </w:instrText>
            </w:r>
            <w:r>
              <w:rPr>
                <w:webHidden/>
                <w:rtl/>
              </w:rPr>
            </w:r>
            <w:r>
              <w:rPr>
                <w:webHidden/>
                <w:rtl/>
              </w:rPr>
              <w:fldChar w:fldCharType="separate"/>
            </w:r>
            <w:r w:rsidR="00612808">
              <w:rPr>
                <w:webHidden/>
              </w:rPr>
              <w:t>349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1" w:history="1">
            <w:r w:rsidRPr="003158A4">
              <w:rPr>
                <w:rStyle w:val="Hyperlink"/>
                <w:lang w:bidi="fa-IR"/>
              </w:rPr>
              <w:t>727</w:t>
            </w:r>
            <w:r w:rsidRPr="003158A4">
              <w:rPr>
                <w:rStyle w:val="Hyperlink"/>
              </w:rPr>
              <w:t>. Sign of the Fall of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Toc485812071 \h</w:instrText>
            </w:r>
            <w:r>
              <w:rPr>
                <w:webHidden/>
                <w:rtl/>
              </w:rPr>
              <w:instrText xml:space="preserve"> </w:instrText>
            </w:r>
            <w:r>
              <w:rPr>
                <w:webHidden/>
                <w:rtl/>
              </w:rPr>
            </w:r>
            <w:r>
              <w:rPr>
                <w:webHidden/>
                <w:rtl/>
              </w:rPr>
              <w:fldChar w:fldCharType="separate"/>
            </w:r>
            <w:r w:rsidR="00612808">
              <w:rPr>
                <w:webHidden/>
              </w:rPr>
              <w:t>349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7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Toc485812072 \h</w:instrText>
            </w:r>
            <w:r>
              <w:rPr>
                <w:noProof/>
                <w:webHidden/>
                <w:rtl/>
              </w:rPr>
              <w:instrText xml:space="preserve"> </w:instrText>
            </w:r>
            <w:r>
              <w:rPr>
                <w:noProof/>
                <w:webHidden/>
                <w:rtl/>
              </w:rPr>
            </w:r>
            <w:r>
              <w:rPr>
                <w:noProof/>
                <w:webHidden/>
                <w:rtl/>
              </w:rPr>
              <w:fldChar w:fldCharType="separate"/>
            </w:r>
            <w:r w:rsidR="00612808">
              <w:rPr>
                <w:noProof/>
                <w:webHidden/>
              </w:rPr>
              <w:t>349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3" w:history="1">
            <w:r w:rsidRPr="003158A4">
              <w:rPr>
                <w:rStyle w:val="Hyperlink"/>
                <w:lang w:bidi="fa-IR"/>
              </w:rPr>
              <w:t>728</w:t>
            </w:r>
            <w:r w:rsidRPr="003158A4">
              <w:rPr>
                <w:rStyle w:val="Hyperlink"/>
              </w:rPr>
              <w:t xml:space="preserve"> - </w:t>
            </w:r>
            <w:r w:rsidRPr="003158A4">
              <w:rPr>
                <w:rStyle w:val="Hyperlink"/>
                <w:rtl/>
                <w:lang w:bidi="fa-IR"/>
              </w:rPr>
              <w:t>عَوامِلُ دَوامِ الدُّوَلِ‏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Toc485812073 \h</w:instrText>
            </w:r>
            <w:r>
              <w:rPr>
                <w:webHidden/>
                <w:rtl/>
              </w:rPr>
              <w:instrText xml:space="preserve"> </w:instrText>
            </w:r>
            <w:r>
              <w:rPr>
                <w:webHidden/>
                <w:rtl/>
              </w:rPr>
            </w:r>
            <w:r>
              <w:rPr>
                <w:webHidden/>
                <w:rtl/>
              </w:rPr>
              <w:fldChar w:fldCharType="separate"/>
            </w:r>
            <w:r w:rsidR="00612808">
              <w:rPr>
                <w:webHidden/>
              </w:rPr>
              <w:t>350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4" w:history="1">
            <w:r w:rsidRPr="003158A4">
              <w:rPr>
                <w:rStyle w:val="Hyperlink"/>
                <w:lang w:bidi="fa-IR"/>
              </w:rPr>
              <w:t>728</w:t>
            </w:r>
            <w:r w:rsidRPr="003158A4">
              <w:rPr>
                <w:rStyle w:val="Hyperlink"/>
              </w:rPr>
              <w:t>. Reasons for the Stability of States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Toc485812074 \h</w:instrText>
            </w:r>
            <w:r>
              <w:rPr>
                <w:webHidden/>
                <w:rtl/>
              </w:rPr>
              <w:instrText xml:space="preserve"> </w:instrText>
            </w:r>
            <w:r>
              <w:rPr>
                <w:webHidden/>
                <w:rtl/>
              </w:rPr>
            </w:r>
            <w:r>
              <w:rPr>
                <w:webHidden/>
                <w:rtl/>
              </w:rPr>
              <w:fldChar w:fldCharType="separate"/>
            </w:r>
            <w:r w:rsidR="00612808">
              <w:rPr>
                <w:webHidden/>
              </w:rPr>
              <w:t>350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7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Toc485812075 \h</w:instrText>
            </w:r>
            <w:r>
              <w:rPr>
                <w:noProof/>
                <w:webHidden/>
                <w:rtl/>
              </w:rPr>
              <w:instrText xml:space="preserve"> </w:instrText>
            </w:r>
            <w:r>
              <w:rPr>
                <w:noProof/>
                <w:webHidden/>
                <w:rtl/>
              </w:rPr>
            </w:r>
            <w:r>
              <w:rPr>
                <w:noProof/>
                <w:webHidden/>
                <w:rtl/>
              </w:rPr>
              <w:fldChar w:fldCharType="separate"/>
            </w:r>
            <w:r w:rsidR="00612808">
              <w:rPr>
                <w:noProof/>
                <w:webHidden/>
              </w:rPr>
              <w:t>350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76" w:history="1">
            <w:r w:rsidRPr="003158A4">
              <w:rPr>
                <w:rStyle w:val="Hyperlink"/>
                <w:lang w:bidi="fa-IR"/>
              </w:rPr>
              <w:t>144</w:t>
            </w:r>
            <w:r w:rsidRPr="003158A4">
              <w:rPr>
                <w:rStyle w:val="Hyperlink"/>
              </w:rPr>
              <w:t xml:space="preserve"> - </w:t>
            </w:r>
            <w:r w:rsidRPr="003158A4">
              <w:rPr>
                <w:rStyle w:val="Hyperlink"/>
                <w:rtl/>
                <w:lang w:bidi="fa-IR"/>
              </w:rPr>
              <w:t>الدَّواء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Toc485812076 \h</w:instrText>
            </w:r>
            <w:r>
              <w:rPr>
                <w:webHidden/>
                <w:rtl/>
              </w:rPr>
              <w:instrText xml:space="preserve"> </w:instrText>
            </w:r>
            <w:r>
              <w:rPr>
                <w:webHidden/>
                <w:rtl/>
              </w:rPr>
            </w:r>
            <w:r>
              <w:rPr>
                <w:webHidden/>
                <w:rtl/>
              </w:rPr>
              <w:fldChar w:fldCharType="separate"/>
            </w:r>
            <w:r w:rsidR="00612808">
              <w:rPr>
                <w:webHidden/>
              </w:rPr>
              <w:t>351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77" w:history="1">
            <w:r w:rsidRPr="003158A4">
              <w:rPr>
                <w:rStyle w:val="Hyperlink"/>
                <w:lang w:bidi="fa-IR"/>
              </w:rPr>
              <w:t>144</w:t>
            </w:r>
            <w:r w:rsidRPr="003158A4">
              <w:rPr>
                <w:rStyle w:val="Hyperlink"/>
              </w:rPr>
              <w:t>. REMEDY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Toc485812077 \h</w:instrText>
            </w:r>
            <w:r>
              <w:rPr>
                <w:webHidden/>
                <w:rtl/>
              </w:rPr>
              <w:instrText xml:space="preserve"> </w:instrText>
            </w:r>
            <w:r>
              <w:rPr>
                <w:webHidden/>
                <w:rtl/>
              </w:rPr>
            </w:r>
            <w:r>
              <w:rPr>
                <w:webHidden/>
                <w:rtl/>
              </w:rPr>
              <w:fldChar w:fldCharType="separate"/>
            </w:r>
            <w:r w:rsidR="00612808">
              <w:rPr>
                <w:webHidden/>
              </w:rPr>
              <w:t>351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8" w:history="1">
            <w:r w:rsidRPr="003158A4">
              <w:rPr>
                <w:rStyle w:val="Hyperlink"/>
                <w:lang w:bidi="fa-IR"/>
              </w:rPr>
              <w:t>729</w:t>
            </w:r>
            <w:r w:rsidRPr="003158A4">
              <w:rPr>
                <w:rStyle w:val="Hyperlink"/>
              </w:rPr>
              <w:t xml:space="preserve"> - </w:t>
            </w:r>
            <w:r w:rsidRPr="003158A4">
              <w:rPr>
                <w:rStyle w:val="Hyperlink"/>
                <w:rtl/>
                <w:lang w:bidi="fa-IR"/>
              </w:rPr>
              <w:t>التَّداوي‏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Toc485812078 \h</w:instrText>
            </w:r>
            <w:r>
              <w:rPr>
                <w:webHidden/>
                <w:rtl/>
              </w:rPr>
              <w:instrText xml:space="preserve"> </w:instrText>
            </w:r>
            <w:r>
              <w:rPr>
                <w:webHidden/>
                <w:rtl/>
              </w:rPr>
            </w:r>
            <w:r>
              <w:rPr>
                <w:webHidden/>
                <w:rtl/>
              </w:rPr>
              <w:fldChar w:fldCharType="separate"/>
            </w:r>
            <w:r w:rsidR="00612808">
              <w:rPr>
                <w:webHidden/>
              </w:rPr>
              <w:t>351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79" w:history="1">
            <w:r w:rsidRPr="003158A4">
              <w:rPr>
                <w:rStyle w:val="Hyperlink"/>
                <w:lang w:bidi="fa-IR"/>
              </w:rPr>
              <w:t>729</w:t>
            </w:r>
            <w:r w:rsidRPr="003158A4">
              <w:rPr>
                <w:rStyle w:val="Hyperlink"/>
              </w:rPr>
              <w:t>. TO TREAT ONESELF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Toc485812079 \h</w:instrText>
            </w:r>
            <w:r>
              <w:rPr>
                <w:webHidden/>
                <w:rtl/>
              </w:rPr>
              <w:instrText xml:space="preserve"> </w:instrText>
            </w:r>
            <w:r>
              <w:rPr>
                <w:webHidden/>
                <w:rtl/>
              </w:rPr>
            </w:r>
            <w:r>
              <w:rPr>
                <w:webHidden/>
                <w:rtl/>
              </w:rPr>
              <w:fldChar w:fldCharType="separate"/>
            </w:r>
            <w:r w:rsidR="00612808">
              <w:rPr>
                <w:webHidden/>
              </w:rPr>
              <w:t>351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8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Toc485812080 \h</w:instrText>
            </w:r>
            <w:r>
              <w:rPr>
                <w:noProof/>
                <w:webHidden/>
                <w:rtl/>
              </w:rPr>
              <w:instrText xml:space="preserve"> </w:instrText>
            </w:r>
            <w:r>
              <w:rPr>
                <w:noProof/>
                <w:webHidden/>
                <w:rtl/>
              </w:rPr>
            </w:r>
            <w:r>
              <w:rPr>
                <w:noProof/>
                <w:webHidden/>
                <w:rtl/>
              </w:rPr>
              <w:fldChar w:fldCharType="separate"/>
            </w:r>
            <w:r w:rsidR="00612808">
              <w:rPr>
                <w:noProof/>
                <w:webHidden/>
              </w:rPr>
              <w:t>351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1" w:history="1">
            <w:r w:rsidRPr="003158A4">
              <w:rPr>
                <w:rStyle w:val="Hyperlink"/>
                <w:lang w:bidi="fa-IR"/>
              </w:rPr>
              <w:t>730</w:t>
            </w:r>
            <w:r w:rsidRPr="003158A4">
              <w:rPr>
                <w:rStyle w:val="Hyperlink"/>
              </w:rPr>
              <w:t xml:space="preserve"> - </w:t>
            </w:r>
            <w:r w:rsidRPr="003158A4">
              <w:rPr>
                <w:rStyle w:val="Hyperlink"/>
                <w:rtl/>
                <w:lang w:bidi="fa-IR"/>
              </w:rPr>
              <w:t>لِكُلِّ عِلَّةٍ دَواءٌ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Toc485812081 \h</w:instrText>
            </w:r>
            <w:r>
              <w:rPr>
                <w:webHidden/>
                <w:rtl/>
              </w:rPr>
              <w:instrText xml:space="preserve"> </w:instrText>
            </w:r>
            <w:r>
              <w:rPr>
                <w:webHidden/>
                <w:rtl/>
              </w:rPr>
            </w:r>
            <w:r>
              <w:rPr>
                <w:webHidden/>
                <w:rtl/>
              </w:rPr>
              <w:fldChar w:fldCharType="separate"/>
            </w:r>
            <w:r w:rsidR="00612808">
              <w:rPr>
                <w:webHidden/>
              </w:rPr>
              <w:t>352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2" w:history="1">
            <w:r w:rsidRPr="003158A4">
              <w:rPr>
                <w:rStyle w:val="Hyperlink"/>
                <w:lang w:bidi="fa-IR"/>
              </w:rPr>
              <w:t>730</w:t>
            </w:r>
            <w:r w:rsidRPr="003158A4">
              <w:rPr>
                <w:rStyle w:val="Hyperlink"/>
              </w:rPr>
              <w:t>. There is a Cure for Every Ailment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Toc485812082 \h</w:instrText>
            </w:r>
            <w:r>
              <w:rPr>
                <w:webHidden/>
                <w:rtl/>
              </w:rPr>
              <w:instrText xml:space="preserve"> </w:instrText>
            </w:r>
            <w:r>
              <w:rPr>
                <w:webHidden/>
                <w:rtl/>
              </w:rPr>
            </w:r>
            <w:r>
              <w:rPr>
                <w:webHidden/>
                <w:rtl/>
              </w:rPr>
              <w:fldChar w:fldCharType="separate"/>
            </w:r>
            <w:r w:rsidR="00612808">
              <w:rPr>
                <w:webHidden/>
              </w:rPr>
              <w:t>352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Toc485812083 \h</w:instrText>
            </w:r>
            <w:r>
              <w:rPr>
                <w:noProof/>
                <w:webHidden/>
                <w:rtl/>
              </w:rPr>
              <w:instrText xml:space="preserve"> </w:instrText>
            </w:r>
            <w:r>
              <w:rPr>
                <w:noProof/>
                <w:webHidden/>
                <w:rtl/>
              </w:rPr>
            </w:r>
            <w:r>
              <w:rPr>
                <w:noProof/>
                <w:webHidden/>
                <w:rtl/>
              </w:rPr>
              <w:fldChar w:fldCharType="separate"/>
            </w:r>
            <w:r w:rsidR="00612808">
              <w:rPr>
                <w:noProof/>
                <w:webHidden/>
              </w:rPr>
              <w:t>352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4" w:history="1">
            <w:r w:rsidRPr="003158A4">
              <w:rPr>
                <w:rStyle w:val="Hyperlink"/>
                <w:lang w:bidi="fa-IR"/>
              </w:rPr>
              <w:t>731</w:t>
            </w:r>
            <w:r w:rsidRPr="003158A4">
              <w:rPr>
                <w:rStyle w:val="Hyperlink"/>
              </w:rPr>
              <w:t xml:space="preserve"> - </w:t>
            </w:r>
            <w:r w:rsidRPr="003158A4">
              <w:rPr>
                <w:rStyle w:val="Hyperlink"/>
                <w:rtl/>
                <w:lang w:bidi="fa-IR"/>
              </w:rPr>
              <w:t>إيّاك والتَّسَرُّعَ في تَناوُلِ الدَّواءِ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Toc485812084 \h</w:instrText>
            </w:r>
            <w:r>
              <w:rPr>
                <w:webHidden/>
                <w:rtl/>
              </w:rPr>
              <w:instrText xml:space="preserve"> </w:instrText>
            </w:r>
            <w:r>
              <w:rPr>
                <w:webHidden/>
                <w:rtl/>
              </w:rPr>
            </w:r>
            <w:r>
              <w:rPr>
                <w:webHidden/>
                <w:rtl/>
              </w:rPr>
              <w:fldChar w:fldCharType="separate"/>
            </w:r>
            <w:r w:rsidR="00612808">
              <w:rPr>
                <w:webHidden/>
              </w:rPr>
              <w:t>353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5" w:history="1">
            <w:r w:rsidRPr="003158A4">
              <w:rPr>
                <w:rStyle w:val="Hyperlink"/>
                <w:lang w:bidi="fa-IR"/>
              </w:rPr>
              <w:t>731</w:t>
            </w:r>
            <w:r w:rsidRPr="003158A4">
              <w:rPr>
                <w:rStyle w:val="Hyperlink"/>
              </w:rPr>
              <w:t>. Beware of Hastening towards RESORTING TO MEDICINE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Toc485812085 \h</w:instrText>
            </w:r>
            <w:r>
              <w:rPr>
                <w:webHidden/>
                <w:rtl/>
              </w:rPr>
              <w:instrText xml:space="preserve"> </w:instrText>
            </w:r>
            <w:r>
              <w:rPr>
                <w:webHidden/>
                <w:rtl/>
              </w:rPr>
            </w:r>
            <w:r>
              <w:rPr>
                <w:webHidden/>
                <w:rtl/>
              </w:rPr>
              <w:fldChar w:fldCharType="separate"/>
            </w:r>
            <w:r w:rsidR="00612808">
              <w:rPr>
                <w:webHidden/>
              </w:rPr>
              <w:t>353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8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Toc485812086 \h</w:instrText>
            </w:r>
            <w:r>
              <w:rPr>
                <w:noProof/>
                <w:webHidden/>
                <w:rtl/>
              </w:rPr>
              <w:instrText xml:space="preserve"> </w:instrText>
            </w:r>
            <w:r>
              <w:rPr>
                <w:noProof/>
                <w:webHidden/>
                <w:rtl/>
              </w:rPr>
            </w:r>
            <w:r>
              <w:rPr>
                <w:noProof/>
                <w:webHidden/>
                <w:rtl/>
              </w:rPr>
              <w:fldChar w:fldCharType="separate"/>
            </w:r>
            <w:r w:rsidR="00612808">
              <w:rPr>
                <w:noProof/>
                <w:webHidden/>
              </w:rPr>
              <w:t>353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7" w:history="1">
            <w:r w:rsidRPr="003158A4">
              <w:rPr>
                <w:rStyle w:val="Hyperlink"/>
                <w:lang w:bidi="fa-IR"/>
              </w:rPr>
              <w:t>732</w:t>
            </w:r>
            <w:r w:rsidRPr="003158A4">
              <w:rPr>
                <w:rStyle w:val="Hyperlink"/>
              </w:rPr>
              <w:t xml:space="preserve"> - </w:t>
            </w:r>
            <w:r w:rsidRPr="003158A4">
              <w:rPr>
                <w:rStyle w:val="Hyperlink"/>
                <w:rtl/>
                <w:lang w:bidi="fa-IR"/>
              </w:rPr>
              <w:t>الحِميةُ رَأسُ الدَّواءِ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Toc485812087 \h</w:instrText>
            </w:r>
            <w:r>
              <w:rPr>
                <w:webHidden/>
                <w:rtl/>
              </w:rPr>
              <w:instrText xml:space="preserve"> </w:instrText>
            </w:r>
            <w:r>
              <w:rPr>
                <w:webHidden/>
                <w:rtl/>
              </w:rPr>
            </w:r>
            <w:r>
              <w:rPr>
                <w:webHidden/>
                <w:rtl/>
              </w:rPr>
              <w:fldChar w:fldCharType="separate"/>
            </w:r>
            <w:r w:rsidR="00612808">
              <w:rPr>
                <w:webHidden/>
              </w:rPr>
              <w:t>354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88" w:history="1">
            <w:r w:rsidRPr="003158A4">
              <w:rPr>
                <w:rStyle w:val="Hyperlink"/>
                <w:lang w:bidi="fa-IR"/>
              </w:rPr>
              <w:t>732</w:t>
            </w:r>
            <w:r w:rsidRPr="003158A4">
              <w:rPr>
                <w:rStyle w:val="Hyperlink"/>
              </w:rPr>
              <w:t>. Diet Control is the Fountainhead OF REMEDIES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Toc485812088 \h</w:instrText>
            </w:r>
            <w:r>
              <w:rPr>
                <w:webHidden/>
                <w:rtl/>
              </w:rPr>
              <w:instrText xml:space="preserve"> </w:instrText>
            </w:r>
            <w:r>
              <w:rPr>
                <w:webHidden/>
                <w:rtl/>
              </w:rPr>
            </w:r>
            <w:r>
              <w:rPr>
                <w:webHidden/>
                <w:rtl/>
              </w:rPr>
              <w:fldChar w:fldCharType="separate"/>
            </w:r>
            <w:r w:rsidR="00612808">
              <w:rPr>
                <w:webHidden/>
              </w:rPr>
              <w:t>354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8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Toc485812089 \h</w:instrText>
            </w:r>
            <w:r>
              <w:rPr>
                <w:noProof/>
                <w:webHidden/>
                <w:rtl/>
              </w:rPr>
              <w:instrText xml:space="preserve"> </w:instrText>
            </w:r>
            <w:r>
              <w:rPr>
                <w:noProof/>
                <w:webHidden/>
                <w:rtl/>
              </w:rPr>
            </w:r>
            <w:r>
              <w:rPr>
                <w:noProof/>
                <w:webHidden/>
                <w:rtl/>
              </w:rPr>
              <w:fldChar w:fldCharType="separate"/>
            </w:r>
            <w:r w:rsidR="00612808">
              <w:rPr>
                <w:noProof/>
                <w:webHidden/>
              </w:rPr>
              <w:t>354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0" w:history="1">
            <w:r w:rsidRPr="003158A4">
              <w:rPr>
                <w:rStyle w:val="Hyperlink"/>
                <w:lang w:bidi="fa-IR"/>
              </w:rPr>
              <w:t>733</w:t>
            </w:r>
            <w:r w:rsidRPr="003158A4">
              <w:rPr>
                <w:rStyle w:val="Hyperlink"/>
              </w:rPr>
              <w:t xml:space="preserve"> - </w:t>
            </w:r>
            <w:r w:rsidRPr="003158A4">
              <w:rPr>
                <w:rStyle w:val="Hyperlink"/>
                <w:rtl/>
                <w:lang w:bidi="fa-IR"/>
              </w:rPr>
              <w:t>الدَّواءُ الأكبَرُ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Toc485812090 \h</w:instrText>
            </w:r>
            <w:r>
              <w:rPr>
                <w:webHidden/>
                <w:rtl/>
              </w:rPr>
              <w:instrText xml:space="preserve"> </w:instrText>
            </w:r>
            <w:r>
              <w:rPr>
                <w:webHidden/>
                <w:rtl/>
              </w:rPr>
            </w:r>
            <w:r>
              <w:rPr>
                <w:webHidden/>
                <w:rtl/>
              </w:rPr>
              <w:fldChar w:fldCharType="separate"/>
            </w:r>
            <w:r w:rsidR="00612808">
              <w:rPr>
                <w:webHidden/>
              </w:rPr>
              <w:t>355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1" w:history="1">
            <w:r w:rsidRPr="003158A4">
              <w:rPr>
                <w:rStyle w:val="Hyperlink"/>
                <w:lang w:bidi="fa-IR"/>
              </w:rPr>
              <w:t>733</w:t>
            </w:r>
            <w:r w:rsidRPr="003158A4">
              <w:rPr>
                <w:rStyle w:val="Hyperlink"/>
              </w:rPr>
              <w:t>. THE GREATEST REMEDY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Toc485812091 \h</w:instrText>
            </w:r>
            <w:r>
              <w:rPr>
                <w:webHidden/>
                <w:rtl/>
              </w:rPr>
              <w:instrText xml:space="preserve"> </w:instrText>
            </w:r>
            <w:r>
              <w:rPr>
                <w:webHidden/>
                <w:rtl/>
              </w:rPr>
            </w:r>
            <w:r>
              <w:rPr>
                <w:webHidden/>
                <w:rtl/>
              </w:rPr>
              <w:fldChar w:fldCharType="separate"/>
            </w:r>
            <w:r w:rsidR="00612808">
              <w:rPr>
                <w:webHidden/>
              </w:rPr>
              <w:t>355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9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Toc485812092 \h</w:instrText>
            </w:r>
            <w:r>
              <w:rPr>
                <w:noProof/>
                <w:webHidden/>
                <w:rtl/>
              </w:rPr>
              <w:instrText xml:space="preserve"> </w:instrText>
            </w:r>
            <w:r>
              <w:rPr>
                <w:noProof/>
                <w:webHidden/>
                <w:rtl/>
              </w:rPr>
            </w:r>
            <w:r>
              <w:rPr>
                <w:noProof/>
                <w:webHidden/>
                <w:rtl/>
              </w:rPr>
              <w:fldChar w:fldCharType="separate"/>
            </w:r>
            <w:r w:rsidR="00612808">
              <w:rPr>
                <w:noProof/>
                <w:webHidden/>
              </w:rPr>
              <w:t>355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3" w:history="1">
            <w:r w:rsidRPr="003158A4">
              <w:rPr>
                <w:rStyle w:val="Hyperlink"/>
                <w:lang w:bidi="fa-IR"/>
              </w:rPr>
              <w:t>734</w:t>
            </w:r>
            <w:r w:rsidRPr="003158A4">
              <w:rPr>
                <w:rStyle w:val="Hyperlink"/>
              </w:rPr>
              <w:t xml:space="preserve"> - </w:t>
            </w:r>
            <w:r w:rsidRPr="003158A4">
              <w:rPr>
                <w:rStyle w:val="Hyperlink"/>
                <w:rtl/>
                <w:lang w:bidi="fa-IR"/>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Toc485812093 \h</w:instrText>
            </w:r>
            <w:r>
              <w:rPr>
                <w:webHidden/>
                <w:rtl/>
              </w:rPr>
              <w:instrText xml:space="preserve"> </w:instrText>
            </w:r>
            <w:r>
              <w:rPr>
                <w:webHidden/>
                <w:rtl/>
              </w:rPr>
            </w:r>
            <w:r>
              <w:rPr>
                <w:webHidden/>
                <w:rtl/>
              </w:rPr>
              <w:fldChar w:fldCharType="separate"/>
            </w:r>
            <w:r w:rsidR="00612808">
              <w:rPr>
                <w:webHidden/>
              </w:rPr>
              <w:t>356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4" w:history="1">
            <w:r w:rsidRPr="003158A4">
              <w:rPr>
                <w:rStyle w:val="Hyperlink"/>
                <w:lang w:bidi="fa-IR"/>
              </w:rPr>
              <w:t>734</w:t>
            </w:r>
            <w:r w:rsidRPr="003158A4">
              <w:rPr>
                <w:rStyle w:val="Hyperlink"/>
              </w:rPr>
              <w:t>. 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Toc485812094 \h</w:instrText>
            </w:r>
            <w:r>
              <w:rPr>
                <w:webHidden/>
                <w:rtl/>
              </w:rPr>
              <w:instrText xml:space="preserve"> </w:instrText>
            </w:r>
            <w:r>
              <w:rPr>
                <w:webHidden/>
                <w:rtl/>
              </w:rPr>
            </w:r>
            <w:r>
              <w:rPr>
                <w:webHidden/>
                <w:rtl/>
              </w:rPr>
              <w:fldChar w:fldCharType="separate"/>
            </w:r>
            <w:r w:rsidR="00612808">
              <w:rPr>
                <w:webHidden/>
              </w:rPr>
              <w:t>356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09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Toc485812095 \h</w:instrText>
            </w:r>
            <w:r>
              <w:rPr>
                <w:noProof/>
                <w:webHidden/>
                <w:rtl/>
              </w:rPr>
              <w:instrText xml:space="preserve"> </w:instrText>
            </w:r>
            <w:r>
              <w:rPr>
                <w:noProof/>
                <w:webHidden/>
                <w:rtl/>
              </w:rPr>
            </w:r>
            <w:r>
              <w:rPr>
                <w:noProof/>
                <w:webHidden/>
                <w:rtl/>
              </w:rPr>
              <w:fldChar w:fldCharType="separate"/>
            </w:r>
            <w:r w:rsidR="00612808">
              <w:rPr>
                <w:noProof/>
                <w:webHidden/>
              </w:rPr>
              <w:t>356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96" w:history="1">
            <w:r w:rsidRPr="003158A4">
              <w:rPr>
                <w:rStyle w:val="Hyperlink"/>
                <w:lang w:bidi="fa-IR"/>
              </w:rPr>
              <w:t>145</w:t>
            </w:r>
            <w:r w:rsidRPr="003158A4">
              <w:rPr>
                <w:rStyle w:val="Hyperlink"/>
              </w:rPr>
              <w:t xml:space="preserve"> - </w:t>
            </w:r>
            <w:r w:rsidRPr="003158A4">
              <w:rPr>
                <w:rStyle w:val="Hyperlink"/>
                <w:rtl/>
                <w:lang w:bidi="fa-IR"/>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Toc485812096 \h</w:instrText>
            </w:r>
            <w:r>
              <w:rPr>
                <w:webHidden/>
                <w:rtl/>
              </w:rPr>
              <w:instrText xml:space="preserve"> </w:instrText>
            </w:r>
            <w:r>
              <w:rPr>
                <w:webHidden/>
                <w:rtl/>
              </w:rPr>
            </w:r>
            <w:r>
              <w:rPr>
                <w:webHidden/>
                <w:rtl/>
              </w:rPr>
              <w:fldChar w:fldCharType="separate"/>
            </w:r>
            <w:r w:rsidR="00612808">
              <w:rPr>
                <w:webHidden/>
              </w:rPr>
              <w:t>357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097" w:history="1">
            <w:r w:rsidRPr="003158A4">
              <w:rPr>
                <w:rStyle w:val="Hyperlink"/>
                <w:lang w:bidi="fa-IR"/>
              </w:rPr>
              <w:t>145</w:t>
            </w:r>
            <w:r w:rsidRPr="003158A4">
              <w:rPr>
                <w:rStyle w:val="Hyperlink"/>
              </w:rPr>
              <w:t>.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Toc485812097 \h</w:instrText>
            </w:r>
            <w:r>
              <w:rPr>
                <w:webHidden/>
                <w:rtl/>
              </w:rPr>
              <w:instrText xml:space="preserve"> </w:instrText>
            </w:r>
            <w:r>
              <w:rPr>
                <w:webHidden/>
                <w:rtl/>
              </w:rPr>
            </w:r>
            <w:r>
              <w:rPr>
                <w:webHidden/>
                <w:rtl/>
              </w:rPr>
              <w:fldChar w:fldCharType="separate"/>
            </w:r>
            <w:r w:rsidR="00612808">
              <w:rPr>
                <w:webHidden/>
              </w:rPr>
              <w:t>357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8" w:history="1">
            <w:r w:rsidRPr="003158A4">
              <w:rPr>
                <w:rStyle w:val="Hyperlink"/>
                <w:lang w:bidi="fa-IR"/>
              </w:rPr>
              <w:t>735</w:t>
            </w:r>
            <w:r w:rsidRPr="003158A4">
              <w:rPr>
                <w:rStyle w:val="Hyperlink"/>
              </w:rPr>
              <w:t xml:space="preserve"> - </w:t>
            </w:r>
            <w:r w:rsidRPr="003158A4">
              <w:rPr>
                <w:rStyle w:val="Hyperlink"/>
                <w:rtl/>
                <w:lang w:bidi="fa-IR"/>
              </w:rPr>
              <w:t>أهَمِّيَّةُ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Toc485812098 \h</w:instrText>
            </w:r>
            <w:r>
              <w:rPr>
                <w:webHidden/>
                <w:rtl/>
              </w:rPr>
              <w:instrText xml:space="preserve"> </w:instrText>
            </w:r>
            <w:r>
              <w:rPr>
                <w:webHidden/>
                <w:rtl/>
              </w:rPr>
            </w:r>
            <w:r>
              <w:rPr>
                <w:webHidden/>
                <w:rtl/>
              </w:rPr>
              <w:fldChar w:fldCharType="separate"/>
            </w:r>
            <w:r w:rsidR="00612808">
              <w:rPr>
                <w:webHidden/>
              </w:rPr>
              <w:t>357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099" w:history="1">
            <w:r w:rsidRPr="003158A4">
              <w:rPr>
                <w:rStyle w:val="Hyperlink"/>
                <w:lang w:bidi="fa-IR"/>
              </w:rPr>
              <w:t>735</w:t>
            </w:r>
            <w:r w:rsidRPr="003158A4">
              <w:rPr>
                <w:rStyle w:val="Hyperlink"/>
              </w:rPr>
              <w:t>. Importance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Toc485812099 \h</w:instrText>
            </w:r>
            <w:r>
              <w:rPr>
                <w:webHidden/>
                <w:rtl/>
              </w:rPr>
              <w:instrText xml:space="preserve"> </w:instrText>
            </w:r>
            <w:r>
              <w:rPr>
                <w:webHidden/>
                <w:rtl/>
              </w:rPr>
            </w:r>
            <w:r>
              <w:rPr>
                <w:webHidden/>
                <w:rtl/>
              </w:rPr>
              <w:fldChar w:fldCharType="separate"/>
            </w:r>
            <w:r w:rsidR="00612808">
              <w:rPr>
                <w:webHidden/>
              </w:rPr>
              <w:t>357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Toc485812100 \h</w:instrText>
            </w:r>
            <w:r>
              <w:rPr>
                <w:noProof/>
                <w:webHidden/>
                <w:rtl/>
              </w:rPr>
              <w:instrText xml:space="preserve"> </w:instrText>
            </w:r>
            <w:r>
              <w:rPr>
                <w:noProof/>
                <w:webHidden/>
                <w:rtl/>
              </w:rPr>
            </w:r>
            <w:r>
              <w:rPr>
                <w:noProof/>
                <w:webHidden/>
                <w:rtl/>
              </w:rPr>
              <w:fldChar w:fldCharType="separate"/>
            </w:r>
            <w:r w:rsidR="00612808">
              <w:rPr>
                <w:noProof/>
                <w:webHidden/>
              </w:rPr>
              <w:t>357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1" w:history="1">
            <w:r w:rsidRPr="003158A4">
              <w:rPr>
                <w:rStyle w:val="Hyperlink"/>
                <w:lang w:bidi="fa-IR"/>
              </w:rPr>
              <w:t>736</w:t>
            </w:r>
            <w:r w:rsidRPr="003158A4">
              <w:rPr>
                <w:rStyle w:val="Hyperlink"/>
              </w:rPr>
              <w:t xml:space="preserve"> - </w:t>
            </w:r>
            <w:r w:rsidRPr="003158A4">
              <w:rPr>
                <w:rStyle w:val="Hyperlink"/>
                <w:rtl/>
                <w:lang w:bidi="fa-IR"/>
              </w:rPr>
              <w:t>آفاتُ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Toc485812101 \h</w:instrText>
            </w:r>
            <w:r>
              <w:rPr>
                <w:webHidden/>
                <w:rtl/>
              </w:rPr>
              <w:instrText xml:space="preserve"> </w:instrText>
            </w:r>
            <w:r>
              <w:rPr>
                <w:webHidden/>
                <w:rtl/>
              </w:rPr>
            </w:r>
            <w:r>
              <w:rPr>
                <w:webHidden/>
                <w:rtl/>
              </w:rPr>
              <w:fldChar w:fldCharType="separate"/>
            </w:r>
            <w:r w:rsidR="00612808">
              <w:rPr>
                <w:webHidden/>
              </w:rPr>
              <w:t>359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2" w:history="1">
            <w:r w:rsidRPr="003158A4">
              <w:rPr>
                <w:rStyle w:val="Hyperlink"/>
                <w:lang w:bidi="fa-IR"/>
              </w:rPr>
              <w:t>736</w:t>
            </w:r>
            <w:r w:rsidRPr="003158A4">
              <w:rPr>
                <w:rStyle w:val="Hyperlink"/>
              </w:rPr>
              <w:t>. THE BANE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Toc485812102 \h</w:instrText>
            </w:r>
            <w:r>
              <w:rPr>
                <w:webHidden/>
                <w:rtl/>
              </w:rPr>
              <w:instrText xml:space="preserve"> </w:instrText>
            </w:r>
            <w:r>
              <w:rPr>
                <w:webHidden/>
                <w:rtl/>
              </w:rPr>
            </w:r>
            <w:r>
              <w:rPr>
                <w:webHidden/>
                <w:rtl/>
              </w:rPr>
              <w:fldChar w:fldCharType="separate"/>
            </w:r>
            <w:r w:rsidR="00612808">
              <w:rPr>
                <w:webHidden/>
              </w:rPr>
              <w:t>359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Toc485812103 \h</w:instrText>
            </w:r>
            <w:r>
              <w:rPr>
                <w:noProof/>
                <w:webHidden/>
                <w:rtl/>
              </w:rPr>
              <w:instrText xml:space="preserve"> </w:instrText>
            </w:r>
            <w:r>
              <w:rPr>
                <w:noProof/>
                <w:webHidden/>
                <w:rtl/>
              </w:rPr>
            </w:r>
            <w:r>
              <w:rPr>
                <w:noProof/>
                <w:webHidden/>
                <w:rtl/>
              </w:rPr>
              <w:fldChar w:fldCharType="separate"/>
            </w:r>
            <w:r w:rsidR="00612808">
              <w:rPr>
                <w:noProof/>
                <w:webHidden/>
              </w:rPr>
              <w:t>359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4" w:history="1">
            <w:r w:rsidRPr="003158A4">
              <w:rPr>
                <w:rStyle w:val="Hyperlink"/>
                <w:lang w:bidi="fa-IR"/>
              </w:rPr>
              <w:t>737</w:t>
            </w:r>
            <w:r w:rsidRPr="003158A4">
              <w:rPr>
                <w:rStyle w:val="Hyperlink"/>
              </w:rPr>
              <w:t xml:space="preserve"> - </w:t>
            </w:r>
            <w:r w:rsidRPr="003158A4">
              <w:rPr>
                <w:rStyle w:val="Hyperlink"/>
                <w:rtl/>
                <w:lang w:bidi="fa-IR"/>
              </w:rPr>
              <w:t>الحَثُّ عَلَى الحِفاظِ عَلَى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Toc485812104 \h</w:instrText>
            </w:r>
            <w:r>
              <w:rPr>
                <w:webHidden/>
                <w:rtl/>
              </w:rPr>
              <w:instrText xml:space="preserve"> </w:instrText>
            </w:r>
            <w:r>
              <w:rPr>
                <w:webHidden/>
                <w:rtl/>
              </w:rPr>
            </w:r>
            <w:r>
              <w:rPr>
                <w:webHidden/>
                <w:rtl/>
              </w:rPr>
              <w:fldChar w:fldCharType="separate"/>
            </w:r>
            <w:r w:rsidR="00612808">
              <w:rPr>
                <w:webHidden/>
              </w:rPr>
              <w:t>360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5" w:history="1">
            <w:r w:rsidRPr="003158A4">
              <w:rPr>
                <w:rStyle w:val="Hyperlink"/>
                <w:lang w:bidi="fa-IR"/>
              </w:rPr>
              <w:t>737</w:t>
            </w:r>
            <w:r w:rsidRPr="003158A4">
              <w:rPr>
                <w:rStyle w:val="Hyperlink"/>
              </w:rPr>
              <w:t>. ENCOURAGEMENT TO PRESERVE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Toc485812105 \h</w:instrText>
            </w:r>
            <w:r>
              <w:rPr>
                <w:webHidden/>
                <w:rtl/>
              </w:rPr>
              <w:instrText xml:space="preserve"> </w:instrText>
            </w:r>
            <w:r>
              <w:rPr>
                <w:webHidden/>
                <w:rtl/>
              </w:rPr>
            </w:r>
            <w:r>
              <w:rPr>
                <w:webHidden/>
                <w:rtl/>
              </w:rPr>
              <w:fldChar w:fldCharType="separate"/>
            </w:r>
            <w:r w:rsidR="00612808">
              <w:rPr>
                <w:webHidden/>
              </w:rPr>
              <w:t>360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Toc485812106 \h</w:instrText>
            </w:r>
            <w:r>
              <w:rPr>
                <w:noProof/>
                <w:webHidden/>
                <w:rtl/>
              </w:rPr>
              <w:instrText xml:space="preserve"> </w:instrText>
            </w:r>
            <w:r>
              <w:rPr>
                <w:noProof/>
                <w:webHidden/>
                <w:rtl/>
              </w:rPr>
            </w:r>
            <w:r>
              <w:rPr>
                <w:noProof/>
                <w:webHidden/>
                <w:rtl/>
              </w:rPr>
              <w:fldChar w:fldCharType="separate"/>
            </w:r>
            <w:r w:rsidR="00612808">
              <w:rPr>
                <w:noProof/>
                <w:webHidden/>
              </w:rPr>
              <w:t>360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7" w:history="1">
            <w:r w:rsidRPr="003158A4">
              <w:rPr>
                <w:rStyle w:val="Hyperlink"/>
                <w:lang w:bidi="fa-IR"/>
              </w:rPr>
              <w:t>738</w:t>
            </w:r>
            <w:r w:rsidRPr="003158A4">
              <w:rPr>
                <w:rStyle w:val="Hyperlink"/>
              </w:rPr>
              <w:t xml:space="preserve"> - </w:t>
            </w:r>
            <w:r w:rsidRPr="003158A4">
              <w:rPr>
                <w:rStyle w:val="Hyperlink"/>
                <w:rtl/>
                <w:lang w:bidi="fa-IR"/>
              </w:rPr>
              <w:t>لا دين لِهؤلاء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Toc485812107 \h</w:instrText>
            </w:r>
            <w:r>
              <w:rPr>
                <w:webHidden/>
                <w:rtl/>
              </w:rPr>
              <w:instrText xml:space="preserve"> </w:instrText>
            </w:r>
            <w:r>
              <w:rPr>
                <w:webHidden/>
                <w:rtl/>
              </w:rPr>
            </w:r>
            <w:r>
              <w:rPr>
                <w:webHidden/>
                <w:rtl/>
              </w:rPr>
              <w:fldChar w:fldCharType="separate"/>
            </w:r>
            <w:r w:rsidR="00612808">
              <w:rPr>
                <w:webHidden/>
              </w:rPr>
              <w:t>361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08" w:history="1">
            <w:r w:rsidRPr="003158A4">
              <w:rPr>
                <w:rStyle w:val="Hyperlink"/>
                <w:lang w:bidi="fa-IR"/>
              </w:rPr>
              <w:t>738</w:t>
            </w:r>
            <w:r w:rsidRPr="003158A4">
              <w:rPr>
                <w:rStyle w:val="Hyperlink"/>
              </w:rPr>
              <w:t>. Those Who Have No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Toc485812108 \h</w:instrText>
            </w:r>
            <w:r>
              <w:rPr>
                <w:webHidden/>
                <w:rtl/>
              </w:rPr>
              <w:instrText xml:space="preserve"> </w:instrText>
            </w:r>
            <w:r>
              <w:rPr>
                <w:webHidden/>
                <w:rtl/>
              </w:rPr>
            </w:r>
            <w:r>
              <w:rPr>
                <w:webHidden/>
                <w:rtl/>
              </w:rPr>
              <w:fldChar w:fldCharType="separate"/>
            </w:r>
            <w:r w:rsidR="00612808">
              <w:rPr>
                <w:webHidden/>
              </w:rPr>
              <w:t>361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Toc485812109 \h</w:instrText>
            </w:r>
            <w:r>
              <w:rPr>
                <w:noProof/>
                <w:webHidden/>
                <w:rtl/>
              </w:rPr>
              <w:instrText xml:space="preserve"> </w:instrText>
            </w:r>
            <w:r>
              <w:rPr>
                <w:noProof/>
                <w:webHidden/>
                <w:rtl/>
              </w:rPr>
            </w:r>
            <w:r>
              <w:rPr>
                <w:noProof/>
                <w:webHidden/>
                <w:rtl/>
              </w:rPr>
              <w:fldChar w:fldCharType="separate"/>
            </w:r>
            <w:r w:rsidR="00612808">
              <w:rPr>
                <w:noProof/>
                <w:webHidden/>
              </w:rPr>
              <w:t>361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0" w:history="1">
            <w:r w:rsidRPr="003158A4">
              <w:rPr>
                <w:rStyle w:val="Hyperlink"/>
                <w:lang w:bidi="fa-IR"/>
              </w:rPr>
              <w:t>739</w:t>
            </w:r>
            <w:r w:rsidRPr="003158A4">
              <w:rPr>
                <w:rStyle w:val="Hyperlink"/>
              </w:rPr>
              <w:t xml:space="preserve"> - </w:t>
            </w:r>
            <w:r w:rsidRPr="003158A4">
              <w:rPr>
                <w:rStyle w:val="Hyperlink"/>
                <w:rtl/>
                <w:lang w:bidi="fa-IR"/>
              </w:rPr>
              <w:t>يَسارُ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Toc485812110 \h</w:instrText>
            </w:r>
            <w:r>
              <w:rPr>
                <w:webHidden/>
                <w:rtl/>
              </w:rPr>
              <w:instrText xml:space="preserve"> </w:instrText>
            </w:r>
            <w:r>
              <w:rPr>
                <w:webHidden/>
                <w:rtl/>
              </w:rPr>
            </w:r>
            <w:r>
              <w:rPr>
                <w:webHidden/>
                <w:rtl/>
              </w:rPr>
              <w:fldChar w:fldCharType="separate"/>
            </w:r>
            <w:r w:rsidR="00612808">
              <w:rPr>
                <w:webHidden/>
              </w:rPr>
              <w:t>363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1" w:history="1">
            <w:r w:rsidRPr="003158A4">
              <w:rPr>
                <w:rStyle w:val="Hyperlink"/>
                <w:lang w:bidi="fa-IR"/>
              </w:rPr>
              <w:t>739</w:t>
            </w:r>
            <w:r w:rsidRPr="003158A4">
              <w:rPr>
                <w:rStyle w:val="Hyperlink"/>
              </w:rPr>
              <w:t>. THE SIMPLICITY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Toc485812111 \h</w:instrText>
            </w:r>
            <w:r>
              <w:rPr>
                <w:webHidden/>
                <w:rtl/>
              </w:rPr>
              <w:instrText xml:space="preserve"> </w:instrText>
            </w:r>
            <w:r>
              <w:rPr>
                <w:webHidden/>
                <w:rtl/>
              </w:rPr>
            </w:r>
            <w:r>
              <w:rPr>
                <w:webHidden/>
                <w:rtl/>
              </w:rPr>
              <w:fldChar w:fldCharType="separate"/>
            </w:r>
            <w:r w:rsidR="00612808">
              <w:rPr>
                <w:webHidden/>
              </w:rPr>
              <w:t>363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Toc485812112 \h</w:instrText>
            </w:r>
            <w:r>
              <w:rPr>
                <w:noProof/>
                <w:webHidden/>
                <w:rtl/>
              </w:rPr>
              <w:instrText xml:space="preserve"> </w:instrText>
            </w:r>
            <w:r>
              <w:rPr>
                <w:noProof/>
                <w:webHidden/>
                <w:rtl/>
              </w:rPr>
            </w:r>
            <w:r>
              <w:rPr>
                <w:noProof/>
                <w:webHidden/>
                <w:rtl/>
              </w:rPr>
              <w:fldChar w:fldCharType="separate"/>
            </w:r>
            <w:r w:rsidR="00612808">
              <w:rPr>
                <w:noProof/>
                <w:webHidden/>
              </w:rPr>
              <w:t>363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3" w:history="1">
            <w:r w:rsidRPr="003158A4">
              <w:rPr>
                <w:rStyle w:val="Hyperlink"/>
                <w:lang w:bidi="fa-IR"/>
              </w:rPr>
              <w:t>740</w:t>
            </w:r>
            <w:r w:rsidRPr="003158A4">
              <w:rPr>
                <w:rStyle w:val="Hyperlink"/>
              </w:rPr>
              <w:t xml:space="preserve"> - </w:t>
            </w:r>
            <w:r w:rsidRPr="003158A4">
              <w:rPr>
                <w:rStyle w:val="Hyperlink"/>
                <w:rtl/>
                <w:lang w:bidi="fa-IR"/>
              </w:rPr>
              <w:t>الدِّينُ الَّذي لا تُقبَلُ الأعمالُ إلّا 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Toc485812113 \h</w:instrText>
            </w:r>
            <w:r>
              <w:rPr>
                <w:webHidden/>
                <w:rtl/>
              </w:rPr>
              <w:instrText xml:space="preserve"> </w:instrText>
            </w:r>
            <w:r>
              <w:rPr>
                <w:webHidden/>
                <w:rtl/>
              </w:rPr>
            </w:r>
            <w:r>
              <w:rPr>
                <w:webHidden/>
                <w:rtl/>
              </w:rPr>
              <w:fldChar w:fldCharType="separate"/>
            </w:r>
            <w:r w:rsidR="00612808">
              <w:rPr>
                <w:webHidden/>
              </w:rPr>
              <w:t>364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4" w:history="1">
            <w:r w:rsidRPr="003158A4">
              <w:rPr>
                <w:rStyle w:val="Hyperlink"/>
                <w:lang w:bidi="fa-IR"/>
              </w:rPr>
              <w:t>740</w:t>
            </w:r>
            <w:r w:rsidRPr="003158A4">
              <w:rPr>
                <w:rStyle w:val="Hyperlink"/>
              </w:rPr>
              <w:t>. THE ONLY RELIGION THROUGH WHICH DEEDS ARE ACCEPTED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Toc485812114 \h</w:instrText>
            </w:r>
            <w:r>
              <w:rPr>
                <w:webHidden/>
                <w:rtl/>
              </w:rPr>
              <w:instrText xml:space="preserve"> </w:instrText>
            </w:r>
            <w:r>
              <w:rPr>
                <w:webHidden/>
                <w:rtl/>
              </w:rPr>
            </w:r>
            <w:r>
              <w:rPr>
                <w:webHidden/>
                <w:rtl/>
              </w:rPr>
              <w:fldChar w:fldCharType="separate"/>
            </w:r>
            <w:r w:rsidR="00612808">
              <w:rPr>
                <w:webHidden/>
              </w:rPr>
              <w:t>364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1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Toc485812115 \h</w:instrText>
            </w:r>
            <w:r>
              <w:rPr>
                <w:noProof/>
                <w:webHidden/>
                <w:rtl/>
              </w:rPr>
              <w:instrText xml:space="preserve"> </w:instrText>
            </w:r>
            <w:r>
              <w:rPr>
                <w:noProof/>
                <w:webHidden/>
                <w:rtl/>
              </w:rPr>
            </w:r>
            <w:r>
              <w:rPr>
                <w:noProof/>
                <w:webHidden/>
                <w:rtl/>
              </w:rPr>
              <w:fldChar w:fldCharType="separate"/>
            </w:r>
            <w:r w:rsidR="00612808">
              <w:rPr>
                <w:noProof/>
                <w:webHidden/>
              </w:rPr>
              <w:t>364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6" w:history="1">
            <w:r w:rsidRPr="003158A4">
              <w:rPr>
                <w:rStyle w:val="Hyperlink"/>
                <w:lang w:bidi="fa-IR"/>
              </w:rPr>
              <w:t>741</w:t>
            </w:r>
            <w:r w:rsidRPr="003158A4">
              <w:rPr>
                <w:rStyle w:val="Hyperlink"/>
              </w:rPr>
              <w:t xml:space="preserve"> - </w:t>
            </w:r>
            <w:r w:rsidRPr="003158A4">
              <w:rPr>
                <w:rStyle w:val="Hyperlink"/>
                <w:rtl/>
                <w:lang w:bidi="fa-IR"/>
              </w:rPr>
              <w:t>المَنهَجُ في مَعرِفَةِ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Toc485812116 \h</w:instrText>
            </w:r>
            <w:r>
              <w:rPr>
                <w:webHidden/>
                <w:rtl/>
              </w:rPr>
              <w:instrText xml:space="preserve"> </w:instrText>
            </w:r>
            <w:r>
              <w:rPr>
                <w:webHidden/>
                <w:rtl/>
              </w:rPr>
            </w:r>
            <w:r>
              <w:rPr>
                <w:webHidden/>
                <w:rtl/>
              </w:rPr>
              <w:fldChar w:fldCharType="separate"/>
            </w:r>
            <w:r w:rsidR="00612808">
              <w:rPr>
                <w:webHidden/>
              </w:rPr>
              <w:t>365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7" w:history="1">
            <w:r w:rsidRPr="003158A4">
              <w:rPr>
                <w:rStyle w:val="Hyperlink"/>
                <w:lang w:bidi="fa-IR"/>
              </w:rPr>
              <w:t>741</w:t>
            </w:r>
            <w:r w:rsidRPr="003158A4">
              <w:rPr>
                <w:rStyle w:val="Hyperlink"/>
              </w:rPr>
              <w:t>. The Correct Way to UNDERSTANDING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Toc485812117 \h</w:instrText>
            </w:r>
            <w:r>
              <w:rPr>
                <w:webHidden/>
                <w:rtl/>
              </w:rPr>
              <w:instrText xml:space="preserve"> </w:instrText>
            </w:r>
            <w:r>
              <w:rPr>
                <w:webHidden/>
                <w:rtl/>
              </w:rPr>
            </w:r>
            <w:r>
              <w:rPr>
                <w:webHidden/>
                <w:rtl/>
              </w:rPr>
              <w:fldChar w:fldCharType="separate"/>
            </w:r>
            <w:r w:rsidR="00612808">
              <w:rPr>
                <w:webHidden/>
              </w:rPr>
              <w:t>365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1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Toc485812118 \h</w:instrText>
            </w:r>
            <w:r>
              <w:rPr>
                <w:noProof/>
                <w:webHidden/>
                <w:rtl/>
              </w:rPr>
              <w:instrText xml:space="preserve"> </w:instrText>
            </w:r>
            <w:r>
              <w:rPr>
                <w:noProof/>
                <w:webHidden/>
                <w:rtl/>
              </w:rPr>
            </w:r>
            <w:r>
              <w:rPr>
                <w:noProof/>
                <w:webHidden/>
                <w:rtl/>
              </w:rPr>
              <w:fldChar w:fldCharType="separate"/>
            </w:r>
            <w:r w:rsidR="00612808">
              <w:rPr>
                <w:noProof/>
                <w:webHidden/>
              </w:rPr>
              <w:t>365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19" w:history="1">
            <w:r w:rsidRPr="003158A4">
              <w:rPr>
                <w:rStyle w:val="Hyperlink"/>
                <w:lang w:bidi="fa-IR"/>
              </w:rPr>
              <w:t>742</w:t>
            </w:r>
            <w:r w:rsidRPr="003158A4">
              <w:rPr>
                <w:rStyle w:val="Hyperlink"/>
              </w:rPr>
              <w:t xml:space="preserve"> - </w:t>
            </w:r>
            <w:r w:rsidRPr="003158A4">
              <w:rPr>
                <w:rStyle w:val="Hyperlink"/>
                <w:rtl/>
                <w:lang w:bidi="fa-IR"/>
              </w:rPr>
              <w:t>صِيانَةُ الدِّين بِالدُّنيا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Toc485812119 \h</w:instrText>
            </w:r>
            <w:r>
              <w:rPr>
                <w:webHidden/>
                <w:rtl/>
              </w:rPr>
              <w:instrText xml:space="preserve"> </w:instrText>
            </w:r>
            <w:r>
              <w:rPr>
                <w:webHidden/>
                <w:rtl/>
              </w:rPr>
            </w:r>
            <w:r>
              <w:rPr>
                <w:webHidden/>
                <w:rtl/>
              </w:rPr>
              <w:fldChar w:fldCharType="separate"/>
            </w:r>
            <w:r w:rsidR="00612808">
              <w:rPr>
                <w:webHidden/>
              </w:rPr>
              <w:t>366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0" w:history="1">
            <w:r w:rsidRPr="003158A4">
              <w:rPr>
                <w:rStyle w:val="Hyperlink"/>
                <w:lang w:bidi="fa-IR"/>
              </w:rPr>
              <w:t>742</w:t>
            </w:r>
            <w:r w:rsidRPr="003158A4">
              <w:rPr>
                <w:rStyle w:val="Hyperlink"/>
              </w:rPr>
              <w:t>. PROTECTING THE RELIGION BY MEANS OF THE WORLD</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Toc485812120 \h</w:instrText>
            </w:r>
            <w:r>
              <w:rPr>
                <w:webHidden/>
                <w:rtl/>
              </w:rPr>
              <w:instrText xml:space="preserve"> </w:instrText>
            </w:r>
            <w:r>
              <w:rPr>
                <w:webHidden/>
                <w:rtl/>
              </w:rPr>
            </w:r>
            <w:r>
              <w:rPr>
                <w:webHidden/>
                <w:rtl/>
              </w:rPr>
              <w:fldChar w:fldCharType="separate"/>
            </w:r>
            <w:r w:rsidR="00612808">
              <w:rPr>
                <w:webHidden/>
              </w:rPr>
              <w:t>366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Toc485812121 \h</w:instrText>
            </w:r>
            <w:r>
              <w:rPr>
                <w:noProof/>
                <w:webHidden/>
                <w:rtl/>
              </w:rPr>
              <w:instrText xml:space="preserve"> </w:instrText>
            </w:r>
            <w:r>
              <w:rPr>
                <w:noProof/>
                <w:webHidden/>
                <w:rtl/>
              </w:rPr>
            </w:r>
            <w:r>
              <w:rPr>
                <w:noProof/>
                <w:webHidden/>
                <w:rtl/>
              </w:rPr>
              <w:fldChar w:fldCharType="separate"/>
            </w:r>
            <w:r w:rsidR="00612808">
              <w:rPr>
                <w:noProof/>
                <w:webHidden/>
              </w:rPr>
              <w:t>366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2" w:history="1">
            <w:r w:rsidRPr="003158A4">
              <w:rPr>
                <w:rStyle w:val="Hyperlink"/>
                <w:lang w:bidi="fa-IR"/>
              </w:rPr>
              <w:t>743</w:t>
            </w:r>
            <w:r w:rsidRPr="003158A4">
              <w:rPr>
                <w:rStyle w:val="Hyperlink"/>
              </w:rPr>
              <w:t xml:space="preserve"> - </w:t>
            </w:r>
            <w:r w:rsidRPr="003158A4">
              <w:rPr>
                <w:rStyle w:val="Hyperlink"/>
                <w:rtl/>
                <w:lang w:bidi="fa-IR"/>
              </w:rPr>
              <w:t>الدُّعاءُ لِتَثبيتِ القَلبِ عَلَى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Toc485812122 \h</w:instrText>
            </w:r>
            <w:r>
              <w:rPr>
                <w:webHidden/>
                <w:rtl/>
              </w:rPr>
              <w:instrText xml:space="preserve"> </w:instrText>
            </w:r>
            <w:r>
              <w:rPr>
                <w:webHidden/>
                <w:rtl/>
              </w:rPr>
            </w:r>
            <w:r>
              <w:rPr>
                <w:webHidden/>
                <w:rtl/>
              </w:rPr>
              <w:fldChar w:fldCharType="separate"/>
            </w:r>
            <w:r w:rsidR="00612808">
              <w:rPr>
                <w:webHidden/>
              </w:rPr>
              <w:t>367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3" w:history="1">
            <w:r w:rsidRPr="003158A4">
              <w:rPr>
                <w:rStyle w:val="Hyperlink"/>
                <w:lang w:bidi="fa-IR"/>
              </w:rPr>
              <w:t>743</w:t>
            </w:r>
            <w:r w:rsidRPr="003158A4">
              <w:rPr>
                <w:rStyle w:val="Hyperlink"/>
              </w:rPr>
              <w:t>. Supplication for Affirming THE HEART TOWARDS RELIGION</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Toc485812123 \h</w:instrText>
            </w:r>
            <w:r>
              <w:rPr>
                <w:webHidden/>
                <w:rtl/>
              </w:rPr>
              <w:instrText xml:space="preserve"> </w:instrText>
            </w:r>
            <w:r>
              <w:rPr>
                <w:webHidden/>
                <w:rtl/>
              </w:rPr>
            </w:r>
            <w:r>
              <w:rPr>
                <w:webHidden/>
                <w:rtl/>
              </w:rPr>
              <w:fldChar w:fldCharType="separate"/>
            </w:r>
            <w:r w:rsidR="00612808">
              <w:rPr>
                <w:webHidden/>
              </w:rPr>
              <w:t>367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2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Toc485812124 \h</w:instrText>
            </w:r>
            <w:r>
              <w:rPr>
                <w:noProof/>
                <w:webHidden/>
                <w:rtl/>
              </w:rPr>
              <w:instrText xml:space="preserve"> </w:instrText>
            </w:r>
            <w:r>
              <w:rPr>
                <w:noProof/>
                <w:webHidden/>
                <w:rtl/>
              </w:rPr>
            </w:r>
            <w:r>
              <w:rPr>
                <w:noProof/>
                <w:webHidden/>
                <w:rtl/>
              </w:rPr>
              <w:fldChar w:fldCharType="separate"/>
            </w:r>
            <w:r w:rsidR="00612808">
              <w:rPr>
                <w:noProof/>
                <w:webHidden/>
              </w:rPr>
              <w:t>367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5" w:history="1">
            <w:r w:rsidRPr="003158A4">
              <w:rPr>
                <w:rStyle w:val="Hyperlink"/>
                <w:lang w:bidi="fa-IR"/>
              </w:rPr>
              <w:t>744</w:t>
            </w:r>
            <w:r w:rsidRPr="003158A4">
              <w:rPr>
                <w:rStyle w:val="Hyperlink"/>
              </w:rPr>
              <w:t xml:space="preserve"> - </w:t>
            </w:r>
            <w:r w:rsidRPr="003158A4">
              <w:rPr>
                <w:rStyle w:val="Hyperlink"/>
                <w:rtl/>
                <w:lang w:bidi="fa-IR"/>
              </w:rPr>
              <w:t>صِفَةُ المُستَحفِظينَ لِدِينِ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Toc485812125 \h</w:instrText>
            </w:r>
            <w:r>
              <w:rPr>
                <w:webHidden/>
                <w:rtl/>
              </w:rPr>
              <w:instrText xml:space="preserve"> </w:instrText>
            </w:r>
            <w:r>
              <w:rPr>
                <w:webHidden/>
                <w:rtl/>
              </w:rPr>
            </w:r>
            <w:r>
              <w:rPr>
                <w:webHidden/>
                <w:rtl/>
              </w:rPr>
              <w:fldChar w:fldCharType="separate"/>
            </w:r>
            <w:r w:rsidR="00612808">
              <w:rPr>
                <w:webHidden/>
              </w:rPr>
              <w:t>368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6" w:history="1">
            <w:r w:rsidRPr="003158A4">
              <w:rPr>
                <w:rStyle w:val="Hyperlink"/>
                <w:lang w:bidi="fa-IR"/>
              </w:rPr>
              <w:t>744</w:t>
            </w:r>
            <w:r w:rsidRPr="003158A4">
              <w:rPr>
                <w:rStyle w:val="Hyperlink"/>
              </w:rPr>
              <w:t>. CHARACTERISTICS OF THE PRESERVERS OF ALLAH'S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Toc485812126 \h</w:instrText>
            </w:r>
            <w:r>
              <w:rPr>
                <w:webHidden/>
                <w:rtl/>
              </w:rPr>
              <w:instrText xml:space="preserve"> </w:instrText>
            </w:r>
            <w:r>
              <w:rPr>
                <w:webHidden/>
                <w:rtl/>
              </w:rPr>
            </w:r>
            <w:r>
              <w:rPr>
                <w:webHidden/>
                <w:rtl/>
              </w:rPr>
              <w:fldChar w:fldCharType="separate"/>
            </w:r>
            <w:r w:rsidR="00612808">
              <w:rPr>
                <w:webHidden/>
              </w:rPr>
              <w:t>368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2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Toc485812127 \h</w:instrText>
            </w:r>
            <w:r>
              <w:rPr>
                <w:noProof/>
                <w:webHidden/>
                <w:rtl/>
              </w:rPr>
              <w:instrText xml:space="preserve"> </w:instrText>
            </w:r>
            <w:r>
              <w:rPr>
                <w:noProof/>
                <w:webHidden/>
                <w:rtl/>
              </w:rPr>
            </w:r>
            <w:r>
              <w:rPr>
                <w:noProof/>
                <w:webHidden/>
                <w:rtl/>
              </w:rPr>
              <w:fldChar w:fldCharType="separate"/>
            </w:r>
            <w:r w:rsidR="00612808">
              <w:rPr>
                <w:noProof/>
                <w:webHidden/>
              </w:rPr>
              <w:t>368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8" w:history="1">
            <w:r w:rsidRPr="003158A4">
              <w:rPr>
                <w:rStyle w:val="Hyperlink"/>
                <w:lang w:bidi="fa-IR"/>
              </w:rPr>
              <w:t>745</w:t>
            </w:r>
            <w:r w:rsidRPr="003158A4">
              <w:rPr>
                <w:rStyle w:val="Hyperlink"/>
              </w:rPr>
              <w:t xml:space="preserve"> - </w:t>
            </w:r>
            <w:r w:rsidRPr="003158A4">
              <w:rPr>
                <w:rStyle w:val="Hyperlink"/>
                <w:rtl/>
                <w:lang w:bidi="fa-IR"/>
              </w:rPr>
              <w:t>تَأييدُ الدِّينِ بِأقوامٍ لا خَلاقَ لَهُم‏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Toc485812128 \h</w:instrText>
            </w:r>
            <w:r>
              <w:rPr>
                <w:webHidden/>
                <w:rtl/>
              </w:rPr>
              <w:instrText xml:space="preserve"> </w:instrText>
            </w:r>
            <w:r>
              <w:rPr>
                <w:webHidden/>
                <w:rtl/>
              </w:rPr>
            </w:r>
            <w:r>
              <w:rPr>
                <w:webHidden/>
                <w:rtl/>
              </w:rPr>
              <w:fldChar w:fldCharType="separate"/>
            </w:r>
            <w:r w:rsidR="00612808">
              <w:rPr>
                <w:webHidden/>
              </w:rPr>
              <w:t>369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29" w:history="1">
            <w:r w:rsidRPr="003158A4">
              <w:rPr>
                <w:rStyle w:val="Hyperlink"/>
                <w:lang w:bidi="fa-IR"/>
              </w:rPr>
              <w:t>745</w:t>
            </w:r>
            <w:r w:rsidRPr="003158A4">
              <w:rPr>
                <w:rStyle w:val="Hyperlink"/>
              </w:rPr>
              <w:t>. The Strengthening of Religion THROUGH A DISGRACEFUL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Toc485812129 \h</w:instrText>
            </w:r>
            <w:r>
              <w:rPr>
                <w:webHidden/>
                <w:rtl/>
              </w:rPr>
              <w:instrText xml:space="preserve"> </w:instrText>
            </w:r>
            <w:r>
              <w:rPr>
                <w:webHidden/>
                <w:rtl/>
              </w:rPr>
            </w:r>
            <w:r>
              <w:rPr>
                <w:webHidden/>
                <w:rtl/>
              </w:rPr>
              <w:fldChar w:fldCharType="separate"/>
            </w:r>
            <w:r w:rsidR="00612808">
              <w:rPr>
                <w:webHidden/>
              </w:rPr>
              <w:t>369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3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Toc485812130 \h</w:instrText>
            </w:r>
            <w:r>
              <w:rPr>
                <w:noProof/>
                <w:webHidden/>
                <w:rtl/>
              </w:rPr>
              <w:instrText xml:space="preserve"> </w:instrText>
            </w:r>
            <w:r>
              <w:rPr>
                <w:noProof/>
                <w:webHidden/>
                <w:rtl/>
              </w:rPr>
            </w:r>
            <w:r>
              <w:rPr>
                <w:noProof/>
                <w:webHidden/>
                <w:rtl/>
              </w:rPr>
              <w:fldChar w:fldCharType="separate"/>
            </w:r>
            <w:r w:rsidR="00612808">
              <w:rPr>
                <w:noProof/>
                <w:webHidden/>
              </w:rPr>
              <w:t>369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31" w:history="1">
            <w:r w:rsidRPr="003158A4">
              <w:rPr>
                <w:rStyle w:val="Hyperlink"/>
                <w:lang w:bidi="fa-IR"/>
              </w:rPr>
              <w:t>146</w:t>
            </w:r>
            <w:r w:rsidRPr="003158A4">
              <w:rPr>
                <w:rStyle w:val="Hyperlink"/>
              </w:rPr>
              <w:t xml:space="preserve"> - </w:t>
            </w:r>
            <w:r w:rsidRPr="003158A4">
              <w:rPr>
                <w:rStyle w:val="Hyperlink"/>
                <w:rtl/>
                <w:lang w:bidi="fa-IR"/>
              </w:rPr>
              <w:t>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Toc485812131 \h</w:instrText>
            </w:r>
            <w:r>
              <w:rPr>
                <w:webHidden/>
                <w:rtl/>
              </w:rPr>
              <w:instrText xml:space="preserve"> </w:instrText>
            </w:r>
            <w:r>
              <w:rPr>
                <w:webHidden/>
                <w:rtl/>
              </w:rPr>
            </w:r>
            <w:r>
              <w:rPr>
                <w:webHidden/>
                <w:rtl/>
              </w:rPr>
              <w:fldChar w:fldCharType="separate"/>
            </w:r>
            <w:r w:rsidR="00612808">
              <w:rPr>
                <w:webHidden/>
              </w:rPr>
              <w:t>370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32" w:history="1">
            <w:r w:rsidRPr="003158A4">
              <w:rPr>
                <w:rStyle w:val="Hyperlink"/>
                <w:lang w:bidi="fa-IR"/>
              </w:rPr>
              <w:t>146</w:t>
            </w:r>
            <w:r w:rsidRPr="003158A4">
              <w:rPr>
                <w:rStyle w:val="Hyperlink"/>
              </w:rPr>
              <w:t>. DEBT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Toc485812132 \h</w:instrText>
            </w:r>
            <w:r>
              <w:rPr>
                <w:webHidden/>
                <w:rtl/>
              </w:rPr>
              <w:instrText xml:space="preserve"> </w:instrText>
            </w:r>
            <w:r>
              <w:rPr>
                <w:webHidden/>
                <w:rtl/>
              </w:rPr>
            </w:r>
            <w:r>
              <w:rPr>
                <w:webHidden/>
                <w:rtl/>
              </w:rPr>
              <w:fldChar w:fldCharType="separate"/>
            </w:r>
            <w:r w:rsidR="00612808">
              <w:rPr>
                <w:webHidden/>
              </w:rPr>
              <w:t>370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33" w:history="1">
            <w:r w:rsidRPr="003158A4">
              <w:rPr>
                <w:rStyle w:val="Hyperlink"/>
                <w:lang w:bidi="fa-IR"/>
              </w:rPr>
              <w:t>746</w:t>
            </w:r>
            <w:r w:rsidRPr="003158A4">
              <w:rPr>
                <w:rStyle w:val="Hyperlink"/>
              </w:rPr>
              <w:t xml:space="preserve"> - </w:t>
            </w:r>
            <w:r w:rsidRPr="003158A4">
              <w:rPr>
                <w:rStyle w:val="Hyperlink"/>
                <w:rtl/>
                <w:lang w:bidi="fa-IR"/>
              </w:rPr>
              <w:t>ذَمُّ الاستدانة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Toc485812133 \h</w:instrText>
            </w:r>
            <w:r>
              <w:rPr>
                <w:webHidden/>
                <w:rtl/>
              </w:rPr>
              <w:instrText xml:space="preserve"> </w:instrText>
            </w:r>
            <w:r>
              <w:rPr>
                <w:webHidden/>
                <w:rtl/>
              </w:rPr>
            </w:r>
            <w:r>
              <w:rPr>
                <w:webHidden/>
                <w:rtl/>
              </w:rPr>
              <w:fldChar w:fldCharType="separate"/>
            </w:r>
            <w:r w:rsidR="00612808">
              <w:rPr>
                <w:webHidden/>
              </w:rPr>
              <w:t>370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34" w:history="1">
            <w:r w:rsidRPr="003158A4">
              <w:rPr>
                <w:rStyle w:val="Hyperlink"/>
                <w:lang w:bidi="fa-IR"/>
              </w:rPr>
              <w:t>746</w:t>
            </w:r>
            <w:r w:rsidRPr="003158A4">
              <w:rPr>
                <w:rStyle w:val="Hyperlink"/>
              </w:rPr>
              <w:t>. Denouncing Borr</w:t>
            </w:r>
            <w:r w:rsidRPr="003158A4">
              <w:rPr>
                <w:rStyle w:val="Hyperlink"/>
                <w:lang w:bidi="fa-IR"/>
              </w:rPr>
              <w:t>o</w:t>
            </w:r>
            <w:r w:rsidRPr="003158A4">
              <w:rPr>
                <w:rStyle w:val="Hyperlink"/>
              </w:rPr>
              <w:t>wing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Toc485812134 \h</w:instrText>
            </w:r>
            <w:r>
              <w:rPr>
                <w:webHidden/>
                <w:rtl/>
              </w:rPr>
              <w:instrText xml:space="preserve"> </w:instrText>
            </w:r>
            <w:r>
              <w:rPr>
                <w:webHidden/>
                <w:rtl/>
              </w:rPr>
            </w:r>
            <w:r>
              <w:rPr>
                <w:webHidden/>
                <w:rtl/>
              </w:rPr>
              <w:fldChar w:fldCharType="separate"/>
            </w:r>
            <w:r w:rsidR="00612808">
              <w:rPr>
                <w:webHidden/>
              </w:rPr>
              <w:t>370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Toc485812135 \h</w:instrText>
            </w:r>
            <w:r>
              <w:rPr>
                <w:noProof/>
                <w:webHidden/>
                <w:rtl/>
              </w:rPr>
              <w:instrText xml:space="preserve"> </w:instrText>
            </w:r>
            <w:r>
              <w:rPr>
                <w:noProof/>
                <w:webHidden/>
                <w:rtl/>
              </w:rPr>
            </w:r>
            <w:r>
              <w:rPr>
                <w:noProof/>
                <w:webHidden/>
                <w:rtl/>
              </w:rPr>
              <w:fldChar w:fldCharType="separate"/>
            </w:r>
            <w:r w:rsidR="00612808">
              <w:rPr>
                <w:noProof/>
                <w:webHidden/>
              </w:rPr>
              <w:t>370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36" w:history="1">
            <w:r w:rsidRPr="003158A4">
              <w:rPr>
                <w:rStyle w:val="Hyperlink"/>
                <w:lang w:bidi="fa-IR"/>
              </w:rPr>
              <w:t>747</w:t>
            </w:r>
            <w:r w:rsidRPr="003158A4">
              <w:rPr>
                <w:rStyle w:val="Hyperlink"/>
              </w:rPr>
              <w:t xml:space="preserve"> - </w:t>
            </w:r>
            <w:r w:rsidRPr="003158A4">
              <w:rPr>
                <w:rStyle w:val="Hyperlink"/>
                <w:rtl/>
                <w:lang w:bidi="fa-IR"/>
              </w:rPr>
              <w:t>جوازُ الاستِدانَةِ مَعَ الحاجَةِ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Toc485812136 \h</w:instrText>
            </w:r>
            <w:r>
              <w:rPr>
                <w:webHidden/>
                <w:rtl/>
              </w:rPr>
              <w:instrText xml:space="preserve"> </w:instrText>
            </w:r>
            <w:r>
              <w:rPr>
                <w:webHidden/>
                <w:rtl/>
              </w:rPr>
            </w:r>
            <w:r>
              <w:rPr>
                <w:webHidden/>
                <w:rtl/>
              </w:rPr>
              <w:fldChar w:fldCharType="separate"/>
            </w:r>
            <w:r w:rsidR="00612808">
              <w:rPr>
                <w:webHidden/>
              </w:rPr>
              <w:t>371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37" w:history="1">
            <w:r w:rsidRPr="003158A4">
              <w:rPr>
                <w:rStyle w:val="Hyperlink"/>
                <w:lang w:bidi="fa-IR"/>
              </w:rPr>
              <w:t>747</w:t>
            </w:r>
            <w:r w:rsidRPr="003158A4">
              <w:rPr>
                <w:rStyle w:val="Hyperlink"/>
              </w:rPr>
              <w:t>. PERMISSION TO INCUR DEBT WHEN IN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Toc485812137 \h</w:instrText>
            </w:r>
            <w:r>
              <w:rPr>
                <w:webHidden/>
                <w:rtl/>
              </w:rPr>
              <w:instrText xml:space="preserve"> </w:instrText>
            </w:r>
            <w:r>
              <w:rPr>
                <w:webHidden/>
                <w:rtl/>
              </w:rPr>
            </w:r>
            <w:r>
              <w:rPr>
                <w:webHidden/>
                <w:rtl/>
              </w:rPr>
              <w:fldChar w:fldCharType="separate"/>
            </w:r>
            <w:r w:rsidR="00612808">
              <w:rPr>
                <w:webHidden/>
              </w:rPr>
              <w:t>371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Toc485812138 \h</w:instrText>
            </w:r>
            <w:r>
              <w:rPr>
                <w:noProof/>
                <w:webHidden/>
                <w:rtl/>
              </w:rPr>
              <w:instrText xml:space="preserve"> </w:instrText>
            </w:r>
            <w:r>
              <w:rPr>
                <w:noProof/>
                <w:webHidden/>
                <w:rtl/>
              </w:rPr>
            </w:r>
            <w:r>
              <w:rPr>
                <w:noProof/>
                <w:webHidden/>
                <w:rtl/>
              </w:rPr>
              <w:fldChar w:fldCharType="separate"/>
            </w:r>
            <w:r w:rsidR="00612808">
              <w:rPr>
                <w:noProof/>
                <w:webHidden/>
              </w:rPr>
              <w:t>371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39" w:history="1">
            <w:r w:rsidRPr="003158A4">
              <w:rPr>
                <w:rStyle w:val="Hyperlink"/>
                <w:lang w:bidi="fa-IR"/>
              </w:rPr>
              <w:t>748</w:t>
            </w:r>
            <w:r w:rsidRPr="003158A4">
              <w:rPr>
                <w:rStyle w:val="Hyperlink"/>
              </w:rPr>
              <w:t xml:space="preserve"> - </w:t>
            </w:r>
            <w:r w:rsidRPr="003158A4">
              <w:rPr>
                <w:rStyle w:val="Hyperlink"/>
                <w:rtl/>
                <w:lang w:bidi="fa-IR"/>
              </w:rPr>
              <w:t>الحَثُّ عَلى‏ كِتابَةِ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Toc485812139 \h</w:instrText>
            </w:r>
            <w:r>
              <w:rPr>
                <w:webHidden/>
                <w:rtl/>
              </w:rPr>
              <w:instrText xml:space="preserve"> </w:instrText>
            </w:r>
            <w:r>
              <w:rPr>
                <w:webHidden/>
                <w:rtl/>
              </w:rPr>
            </w:r>
            <w:r>
              <w:rPr>
                <w:webHidden/>
                <w:rtl/>
              </w:rPr>
              <w:fldChar w:fldCharType="separate"/>
            </w:r>
            <w:r w:rsidR="00612808">
              <w:rPr>
                <w:webHidden/>
              </w:rPr>
              <w:t>372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40" w:history="1">
            <w:r w:rsidRPr="003158A4">
              <w:rPr>
                <w:rStyle w:val="Hyperlink"/>
                <w:lang w:bidi="fa-IR"/>
              </w:rPr>
              <w:t>748</w:t>
            </w:r>
            <w:r w:rsidRPr="003158A4">
              <w:rPr>
                <w:rStyle w:val="Hyperlink"/>
              </w:rPr>
              <w:t>. ENCOURAGEMENT TO WRITE A CONTRACT FOR ANY LOAN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Toc485812140 \h</w:instrText>
            </w:r>
            <w:r>
              <w:rPr>
                <w:webHidden/>
                <w:rtl/>
              </w:rPr>
              <w:instrText xml:space="preserve"> </w:instrText>
            </w:r>
            <w:r>
              <w:rPr>
                <w:webHidden/>
                <w:rtl/>
              </w:rPr>
            </w:r>
            <w:r>
              <w:rPr>
                <w:webHidden/>
                <w:rtl/>
              </w:rPr>
              <w:fldChar w:fldCharType="separate"/>
            </w:r>
            <w:r w:rsidR="00612808">
              <w:rPr>
                <w:webHidden/>
              </w:rPr>
              <w:t>372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Toc485812141 \h</w:instrText>
            </w:r>
            <w:r>
              <w:rPr>
                <w:noProof/>
                <w:webHidden/>
                <w:rtl/>
              </w:rPr>
              <w:instrText xml:space="preserve"> </w:instrText>
            </w:r>
            <w:r>
              <w:rPr>
                <w:noProof/>
                <w:webHidden/>
                <w:rtl/>
              </w:rPr>
            </w:r>
            <w:r>
              <w:rPr>
                <w:noProof/>
                <w:webHidden/>
                <w:rtl/>
              </w:rPr>
              <w:fldChar w:fldCharType="separate"/>
            </w:r>
            <w:r w:rsidR="00612808">
              <w:rPr>
                <w:noProof/>
                <w:webHidden/>
              </w:rPr>
              <w:t>372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42" w:history="1">
            <w:r w:rsidRPr="003158A4">
              <w:rPr>
                <w:rStyle w:val="Hyperlink"/>
                <w:lang w:bidi="fa-IR"/>
              </w:rPr>
              <w:t>749</w:t>
            </w:r>
            <w:r w:rsidRPr="003158A4">
              <w:rPr>
                <w:rStyle w:val="Hyperlink"/>
              </w:rPr>
              <w:t xml:space="preserve"> - </w:t>
            </w:r>
            <w:r w:rsidRPr="003158A4">
              <w:rPr>
                <w:rStyle w:val="Hyperlink"/>
                <w:rtl/>
                <w:lang w:bidi="fa-IR"/>
              </w:rPr>
              <w:t>النَّهيُ عَنِ المُماطَلَةِ فِي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Toc485812142 \h</w:instrText>
            </w:r>
            <w:r>
              <w:rPr>
                <w:webHidden/>
                <w:rtl/>
              </w:rPr>
              <w:instrText xml:space="preserve"> </w:instrText>
            </w:r>
            <w:r>
              <w:rPr>
                <w:webHidden/>
                <w:rtl/>
              </w:rPr>
            </w:r>
            <w:r>
              <w:rPr>
                <w:webHidden/>
                <w:rtl/>
              </w:rPr>
              <w:fldChar w:fldCharType="separate"/>
            </w:r>
            <w:r w:rsidR="00612808">
              <w:rPr>
                <w:webHidden/>
              </w:rPr>
              <w:t>373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43" w:history="1">
            <w:r w:rsidRPr="003158A4">
              <w:rPr>
                <w:rStyle w:val="Hyperlink"/>
                <w:lang w:bidi="fa-IR"/>
              </w:rPr>
              <w:t>749</w:t>
            </w:r>
            <w:r w:rsidRPr="003158A4">
              <w:rPr>
                <w:rStyle w:val="Hyperlink"/>
              </w:rPr>
              <w:t>. PROHIBITION OF THE POSTPONEMENT OF REPAYING DEBTS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Toc485812143 \h</w:instrText>
            </w:r>
            <w:r>
              <w:rPr>
                <w:webHidden/>
                <w:rtl/>
              </w:rPr>
              <w:instrText xml:space="preserve"> </w:instrText>
            </w:r>
            <w:r>
              <w:rPr>
                <w:webHidden/>
                <w:rtl/>
              </w:rPr>
            </w:r>
            <w:r>
              <w:rPr>
                <w:webHidden/>
                <w:rtl/>
              </w:rPr>
              <w:fldChar w:fldCharType="separate"/>
            </w:r>
            <w:r w:rsidR="00612808">
              <w:rPr>
                <w:webHidden/>
              </w:rPr>
              <w:t>373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4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Toc485812144 \h</w:instrText>
            </w:r>
            <w:r>
              <w:rPr>
                <w:noProof/>
                <w:webHidden/>
                <w:rtl/>
              </w:rPr>
              <w:instrText xml:space="preserve"> </w:instrText>
            </w:r>
            <w:r>
              <w:rPr>
                <w:noProof/>
                <w:webHidden/>
                <w:rtl/>
              </w:rPr>
            </w:r>
            <w:r>
              <w:rPr>
                <w:noProof/>
                <w:webHidden/>
                <w:rtl/>
              </w:rPr>
              <w:fldChar w:fldCharType="separate"/>
            </w:r>
            <w:r w:rsidR="00612808">
              <w:rPr>
                <w:noProof/>
                <w:webHidden/>
              </w:rPr>
              <w:t>373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45" w:history="1">
            <w:r w:rsidRPr="003158A4">
              <w:rPr>
                <w:rStyle w:val="Hyperlink"/>
                <w:lang w:bidi="fa-IR"/>
              </w:rPr>
              <w:t>147</w:t>
            </w:r>
            <w:r w:rsidRPr="003158A4">
              <w:rPr>
                <w:rStyle w:val="Hyperlink"/>
              </w:rPr>
              <w:t xml:space="preserve"> - </w:t>
            </w:r>
            <w:r w:rsidRPr="003158A4">
              <w:rPr>
                <w:rStyle w:val="Hyperlink"/>
                <w:rtl/>
                <w:lang w:bidi="fa-IR"/>
              </w:rPr>
              <w:t>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Toc485812145 \h</w:instrText>
            </w:r>
            <w:r>
              <w:rPr>
                <w:webHidden/>
                <w:rtl/>
              </w:rPr>
              <w:instrText xml:space="preserve"> </w:instrText>
            </w:r>
            <w:r>
              <w:rPr>
                <w:webHidden/>
                <w:rtl/>
              </w:rPr>
            </w:r>
            <w:r>
              <w:rPr>
                <w:webHidden/>
                <w:rtl/>
              </w:rPr>
              <w:fldChar w:fldCharType="separate"/>
            </w:r>
            <w:r w:rsidR="00612808">
              <w:rPr>
                <w:webHidden/>
              </w:rPr>
              <w:t>374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46" w:history="1">
            <w:r w:rsidRPr="003158A4">
              <w:rPr>
                <w:rStyle w:val="Hyperlink"/>
                <w:lang w:bidi="fa-IR"/>
              </w:rPr>
              <w:t>147</w:t>
            </w:r>
            <w:r w:rsidRPr="003158A4">
              <w:rPr>
                <w:rStyle w:val="Hyperlink"/>
              </w:rPr>
              <w:t>.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Toc485812146 \h</w:instrText>
            </w:r>
            <w:r>
              <w:rPr>
                <w:webHidden/>
                <w:rtl/>
              </w:rPr>
              <w:instrText xml:space="preserve"> </w:instrText>
            </w:r>
            <w:r>
              <w:rPr>
                <w:webHidden/>
                <w:rtl/>
              </w:rPr>
            </w:r>
            <w:r>
              <w:rPr>
                <w:webHidden/>
                <w:rtl/>
              </w:rPr>
              <w:fldChar w:fldCharType="separate"/>
            </w:r>
            <w:r w:rsidR="00612808">
              <w:rPr>
                <w:webHidden/>
              </w:rPr>
              <w:t>374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47" w:history="1">
            <w:r w:rsidRPr="003158A4">
              <w:rPr>
                <w:rStyle w:val="Hyperlink"/>
                <w:lang w:bidi="fa-IR"/>
              </w:rPr>
              <w:t>750</w:t>
            </w:r>
            <w:r w:rsidRPr="003158A4">
              <w:rPr>
                <w:rStyle w:val="Hyperlink"/>
              </w:rPr>
              <w:t xml:space="preserve"> - </w:t>
            </w:r>
            <w:r w:rsidRPr="003158A4">
              <w:rPr>
                <w:rStyle w:val="Hyperlink"/>
                <w:rtl/>
                <w:lang w:bidi="fa-IR"/>
              </w:rPr>
              <w:t>فَضلُ ذِكرِ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Toc485812147 \h</w:instrText>
            </w:r>
            <w:r>
              <w:rPr>
                <w:webHidden/>
                <w:rtl/>
              </w:rPr>
              <w:instrText xml:space="preserve"> </w:instrText>
            </w:r>
            <w:r>
              <w:rPr>
                <w:webHidden/>
                <w:rtl/>
              </w:rPr>
            </w:r>
            <w:r>
              <w:rPr>
                <w:webHidden/>
                <w:rtl/>
              </w:rPr>
              <w:fldChar w:fldCharType="separate"/>
            </w:r>
            <w:r w:rsidR="00612808">
              <w:rPr>
                <w:webHidden/>
              </w:rPr>
              <w:t>374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48" w:history="1">
            <w:r w:rsidRPr="003158A4">
              <w:rPr>
                <w:rStyle w:val="Hyperlink"/>
                <w:lang w:bidi="fa-IR"/>
              </w:rPr>
              <w:t>750</w:t>
            </w:r>
            <w:r w:rsidRPr="003158A4">
              <w:rPr>
                <w:rStyle w:val="Hyperlink"/>
              </w:rPr>
              <w:t>. THE VIRTUE OF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Toc485812148 \h</w:instrText>
            </w:r>
            <w:r>
              <w:rPr>
                <w:webHidden/>
                <w:rtl/>
              </w:rPr>
              <w:instrText xml:space="preserve"> </w:instrText>
            </w:r>
            <w:r>
              <w:rPr>
                <w:webHidden/>
                <w:rtl/>
              </w:rPr>
            </w:r>
            <w:r>
              <w:rPr>
                <w:webHidden/>
                <w:rtl/>
              </w:rPr>
              <w:fldChar w:fldCharType="separate"/>
            </w:r>
            <w:r w:rsidR="00612808">
              <w:rPr>
                <w:webHidden/>
              </w:rPr>
              <w:t>374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4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Toc485812149 \h</w:instrText>
            </w:r>
            <w:r>
              <w:rPr>
                <w:noProof/>
                <w:webHidden/>
                <w:rtl/>
              </w:rPr>
              <w:instrText xml:space="preserve"> </w:instrText>
            </w:r>
            <w:r>
              <w:rPr>
                <w:noProof/>
                <w:webHidden/>
                <w:rtl/>
              </w:rPr>
            </w:r>
            <w:r>
              <w:rPr>
                <w:noProof/>
                <w:webHidden/>
                <w:rtl/>
              </w:rPr>
              <w:fldChar w:fldCharType="separate"/>
            </w:r>
            <w:r w:rsidR="00612808">
              <w:rPr>
                <w:noProof/>
                <w:webHidden/>
              </w:rPr>
              <w:t>375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0" w:history="1">
            <w:r w:rsidRPr="003158A4">
              <w:rPr>
                <w:rStyle w:val="Hyperlink"/>
                <w:lang w:bidi="fa-IR"/>
              </w:rPr>
              <w:t>751</w:t>
            </w:r>
            <w:r w:rsidRPr="003158A4">
              <w:rPr>
                <w:rStyle w:val="Hyperlink"/>
              </w:rPr>
              <w:t xml:space="preserve"> - </w:t>
            </w:r>
            <w:r w:rsidRPr="003158A4">
              <w:rPr>
                <w:rStyle w:val="Hyperlink"/>
                <w:rtl/>
                <w:lang w:bidi="fa-IR"/>
              </w:rPr>
              <w:t>الحَثُّ عَلى‏ كَثرَةِ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Toc485812150 \h</w:instrText>
            </w:r>
            <w:r>
              <w:rPr>
                <w:webHidden/>
                <w:rtl/>
              </w:rPr>
              <w:instrText xml:space="preserve"> </w:instrText>
            </w:r>
            <w:r>
              <w:rPr>
                <w:webHidden/>
                <w:rtl/>
              </w:rPr>
            </w:r>
            <w:r>
              <w:rPr>
                <w:webHidden/>
                <w:rtl/>
              </w:rPr>
              <w:fldChar w:fldCharType="separate"/>
            </w:r>
            <w:r w:rsidR="00612808">
              <w:rPr>
                <w:webHidden/>
              </w:rPr>
              <w:t>376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1" w:history="1">
            <w:r w:rsidRPr="003158A4">
              <w:rPr>
                <w:rStyle w:val="Hyperlink"/>
                <w:lang w:bidi="fa-IR"/>
              </w:rPr>
              <w:t>751</w:t>
            </w:r>
            <w:r w:rsidRPr="003158A4">
              <w:rPr>
                <w:rStyle w:val="Hyperlink"/>
              </w:rPr>
              <w:t>. ENJOINMENT OF FREQUENT REMEMBRANCE [OF ALLAH]</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Toc485812151 \h</w:instrText>
            </w:r>
            <w:r>
              <w:rPr>
                <w:webHidden/>
                <w:rtl/>
              </w:rPr>
              <w:instrText xml:space="preserve"> </w:instrText>
            </w:r>
            <w:r>
              <w:rPr>
                <w:webHidden/>
                <w:rtl/>
              </w:rPr>
            </w:r>
            <w:r>
              <w:rPr>
                <w:webHidden/>
                <w:rtl/>
              </w:rPr>
              <w:fldChar w:fldCharType="separate"/>
            </w:r>
            <w:r w:rsidR="00612808">
              <w:rPr>
                <w:webHidden/>
              </w:rPr>
              <w:t>376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Toc485812152 \h</w:instrText>
            </w:r>
            <w:r>
              <w:rPr>
                <w:noProof/>
                <w:webHidden/>
                <w:rtl/>
              </w:rPr>
              <w:instrText xml:space="preserve"> </w:instrText>
            </w:r>
            <w:r>
              <w:rPr>
                <w:noProof/>
                <w:webHidden/>
                <w:rtl/>
              </w:rPr>
            </w:r>
            <w:r>
              <w:rPr>
                <w:noProof/>
                <w:webHidden/>
                <w:rtl/>
              </w:rPr>
              <w:fldChar w:fldCharType="separate"/>
            </w:r>
            <w:r w:rsidR="00612808">
              <w:rPr>
                <w:noProof/>
                <w:webHidden/>
              </w:rPr>
              <w:t>376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3" w:history="1">
            <w:r w:rsidRPr="003158A4">
              <w:rPr>
                <w:rStyle w:val="Hyperlink"/>
                <w:lang w:bidi="fa-IR"/>
              </w:rPr>
              <w:t>752</w:t>
            </w:r>
            <w:r w:rsidRPr="003158A4">
              <w:rPr>
                <w:rStyle w:val="Hyperlink"/>
              </w:rPr>
              <w:t xml:space="preserve"> - </w:t>
            </w:r>
            <w:r w:rsidRPr="003158A4">
              <w:rPr>
                <w:rStyle w:val="Hyperlink"/>
                <w:rtl/>
                <w:lang w:bidi="fa-IR"/>
              </w:rPr>
              <w:t>الحَثُّ عَلى‏ دَوامِ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Toc485812153 \h</w:instrText>
            </w:r>
            <w:r>
              <w:rPr>
                <w:webHidden/>
                <w:rtl/>
              </w:rPr>
              <w:instrText xml:space="preserve"> </w:instrText>
            </w:r>
            <w:r>
              <w:rPr>
                <w:webHidden/>
                <w:rtl/>
              </w:rPr>
            </w:r>
            <w:r>
              <w:rPr>
                <w:webHidden/>
                <w:rtl/>
              </w:rPr>
              <w:fldChar w:fldCharType="separate"/>
            </w:r>
            <w:r w:rsidR="00612808">
              <w:rPr>
                <w:webHidden/>
              </w:rPr>
              <w:t>378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4" w:history="1">
            <w:r w:rsidRPr="003158A4">
              <w:rPr>
                <w:rStyle w:val="Hyperlink"/>
                <w:lang w:bidi="fa-IR"/>
              </w:rPr>
              <w:t>752</w:t>
            </w:r>
            <w:r w:rsidRPr="003158A4">
              <w:rPr>
                <w:rStyle w:val="Hyperlink"/>
              </w:rPr>
              <w:t>. Enjoinment of Engaging in CONTINUOUS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Toc485812154 \h</w:instrText>
            </w:r>
            <w:r>
              <w:rPr>
                <w:webHidden/>
                <w:rtl/>
              </w:rPr>
              <w:instrText xml:space="preserve"> </w:instrText>
            </w:r>
            <w:r>
              <w:rPr>
                <w:webHidden/>
                <w:rtl/>
              </w:rPr>
            </w:r>
            <w:r>
              <w:rPr>
                <w:webHidden/>
                <w:rtl/>
              </w:rPr>
              <w:fldChar w:fldCharType="separate"/>
            </w:r>
            <w:r w:rsidR="00612808">
              <w:rPr>
                <w:webHidden/>
              </w:rPr>
              <w:t>378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5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Toc485812155 \h</w:instrText>
            </w:r>
            <w:r>
              <w:rPr>
                <w:noProof/>
                <w:webHidden/>
                <w:rtl/>
              </w:rPr>
              <w:instrText xml:space="preserve"> </w:instrText>
            </w:r>
            <w:r>
              <w:rPr>
                <w:noProof/>
                <w:webHidden/>
                <w:rtl/>
              </w:rPr>
            </w:r>
            <w:r>
              <w:rPr>
                <w:noProof/>
                <w:webHidden/>
                <w:rtl/>
              </w:rPr>
              <w:fldChar w:fldCharType="separate"/>
            </w:r>
            <w:r w:rsidR="00612808">
              <w:rPr>
                <w:noProof/>
                <w:webHidden/>
              </w:rPr>
              <w:t>378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6" w:history="1">
            <w:r w:rsidRPr="003158A4">
              <w:rPr>
                <w:rStyle w:val="Hyperlink"/>
                <w:lang w:bidi="fa-IR"/>
              </w:rPr>
              <w:t>753</w:t>
            </w:r>
            <w:r w:rsidRPr="003158A4">
              <w:rPr>
                <w:rStyle w:val="Hyperlink"/>
              </w:rPr>
              <w:t xml:space="preserve"> - </w:t>
            </w:r>
            <w:r w:rsidRPr="003158A4">
              <w:rPr>
                <w:rStyle w:val="Hyperlink"/>
                <w:rtl/>
                <w:lang w:bidi="fa-IR"/>
              </w:rPr>
              <w:t>ذِكرُ اللَّهِ حَسَنٌ عَلى‏ كُلِّ حالٍ‏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Toc485812156 \h</w:instrText>
            </w:r>
            <w:r>
              <w:rPr>
                <w:webHidden/>
                <w:rtl/>
              </w:rPr>
              <w:instrText xml:space="preserve"> </w:instrText>
            </w:r>
            <w:r>
              <w:rPr>
                <w:webHidden/>
                <w:rtl/>
              </w:rPr>
            </w:r>
            <w:r>
              <w:rPr>
                <w:webHidden/>
                <w:rtl/>
              </w:rPr>
              <w:fldChar w:fldCharType="separate"/>
            </w:r>
            <w:r w:rsidR="00612808">
              <w:rPr>
                <w:webHidden/>
              </w:rPr>
              <w:t>379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7" w:history="1">
            <w:r w:rsidRPr="003158A4">
              <w:rPr>
                <w:rStyle w:val="Hyperlink"/>
                <w:lang w:bidi="fa-IR"/>
              </w:rPr>
              <w:t>753</w:t>
            </w:r>
            <w:r w:rsidRPr="003158A4">
              <w:rPr>
                <w:rStyle w:val="Hyperlink"/>
              </w:rPr>
              <w:t>. The Remembrance of Allah is Good at All Times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Toc485812157 \h</w:instrText>
            </w:r>
            <w:r>
              <w:rPr>
                <w:webHidden/>
                <w:rtl/>
              </w:rPr>
              <w:instrText xml:space="preserve"> </w:instrText>
            </w:r>
            <w:r>
              <w:rPr>
                <w:webHidden/>
                <w:rtl/>
              </w:rPr>
            </w:r>
            <w:r>
              <w:rPr>
                <w:webHidden/>
                <w:rtl/>
              </w:rPr>
              <w:fldChar w:fldCharType="separate"/>
            </w:r>
            <w:r w:rsidR="00612808">
              <w:rPr>
                <w:webHidden/>
              </w:rPr>
              <w:t>379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Toc485812158 \h</w:instrText>
            </w:r>
            <w:r>
              <w:rPr>
                <w:noProof/>
                <w:webHidden/>
                <w:rtl/>
              </w:rPr>
              <w:instrText xml:space="preserve"> </w:instrText>
            </w:r>
            <w:r>
              <w:rPr>
                <w:noProof/>
                <w:webHidden/>
                <w:rtl/>
              </w:rPr>
            </w:r>
            <w:r>
              <w:rPr>
                <w:noProof/>
                <w:webHidden/>
                <w:rtl/>
              </w:rPr>
              <w:fldChar w:fldCharType="separate"/>
            </w:r>
            <w:r w:rsidR="00612808">
              <w:rPr>
                <w:noProof/>
                <w:webHidden/>
              </w:rPr>
              <w:t>379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59" w:history="1">
            <w:r w:rsidRPr="003158A4">
              <w:rPr>
                <w:rStyle w:val="Hyperlink"/>
                <w:lang w:bidi="fa-IR"/>
              </w:rPr>
              <w:t>754</w:t>
            </w:r>
            <w:r w:rsidRPr="003158A4">
              <w:rPr>
                <w:rStyle w:val="Hyperlink"/>
              </w:rPr>
              <w:t xml:space="preserve"> - </w:t>
            </w:r>
            <w:r w:rsidRPr="003158A4">
              <w:rPr>
                <w:rStyle w:val="Hyperlink"/>
                <w:rtl/>
                <w:lang w:bidi="fa-IR"/>
              </w:rPr>
              <w:t>الذّاكِرونَ‏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Toc485812159 \h</w:instrText>
            </w:r>
            <w:r>
              <w:rPr>
                <w:webHidden/>
                <w:rtl/>
              </w:rPr>
              <w:instrText xml:space="preserve"> </w:instrText>
            </w:r>
            <w:r>
              <w:rPr>
                <w:webHidden/>
                <w:rtl/>
              </w:rPr>
            </w:r>
            <w:r>
              <w:rPr>
                <w:webHidden/>
                <w:rtl/>
              </w:rPr>
              <w:fldChar w:fldCharType="separate"/>
            </w:r>
            <w:r w:rsidR="00612808">
              <w:rPr>
                <w:webHidden/>
              </w:rPr>
              <w:t>380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0" w:history="1">
            <w:r w:rsidRPr="003158A4">
              <w:rPr>
                <w:rStyle w:val="Hyperlink"/>
                <w:lang w:bidi="fa-IR"/>
              </w:rPr>
              <w:t>754</w:t>
            </w:r>
            <w:r w:rsidRPr="003158A4">
              <w:rPr>
                <w:rStyle w:val="Hyperlink"/>
              </w:rPr>
              <w:t>. The Ones Who Remember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Toc485812160 \h</w:instrText>
            </w:r>
            <w:r>
              <w:rPr>
                <w:webHidden/>
                <w:rtl/>
              </w:rPr>
              <w:instrText xml:space="preserve"> </w:instrText>
            </w:r>
            <w:r>
              <w:rPr>
                <w:webHidden/>
                <w:rtl/>
              </w:rPr>
            </w:r>
            <w:r>
              <w:rPr>
                <w:webHidden/>
                <w:rtl/>
              </w:rPr>
              <w:fldChar w:fldCharType="separate"/>
            </w:r>
            <w:r w:rsidR="00612808">
              <w:rPr>
                <w:webHidden/>
              </w:rPr>
              <w:t>380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6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Toc485812161 \h</w:instrText>
            </w:r>
            <w:r>
              <w:rPr>
                <w:noProof/>
                <w:webHidden/>
                <w:rtl/>
              </w:rPr>
              <w:instrText xml:space="preserve"> </w:instrText>
            </w:r>
            <w:r>
              <w:rPr>
                <w:noProof/>
                <w:webHidden/>
                <w:rtl/>
              </w:rPr>
            </w:r>
            <w:r>
              <w:rPr>
                <w:noProof/>
                <w:webHidden/>
                <w:rtl/>
              </w:rPr>
              <w:fldChar w:fldCharType="separate"/>
            </w:r>
            <w:r w:rsidR="00612808">
              <w:rPr>
                <w:noProof/>
                <w:webHidden/>
              </w:rPr>
              <w:t>380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2" w:history="1">
            <w:r w:rsidRPr="003158A4">
              <w:rPr>
                <w:rStyle w:val="Hyperlink"/>
                <w:lang w:bidi="fa-IR"/>
              </w:rPr>
              <w:t>755</w:t>
            </w:r>
            <w:r w:rsidRPr="003158A4">
              <w:rPr>
                <w:rStyle w:val="Hyperlink"/>
              </w:rPr>
              <w:t xml:space="preserve"> - </w:t>
            </w:r>
            <w:r w:rsidRPr="003158A4">
              <w:rPr>
                <w:rStyle w:val="Hyperlink"/>
                <w:rtl/>
                <w:lang w:bidi="fa-IR"/>
              </w:rPr>
              <w:t>اُذكُرو اللَّهَ يَذكُركُم‏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Toc485812162 \h</w:instrText>
            </w:r>
            <w:r>
              <w:rPr>
                <w:webHidden/>
                <w:rtl/>
              </w:rPr>
              <w:instrText xml:space="preserve"> </w:instrText>
            </w:r>
            <w:r>
              <w:rPr>
                <w:webHidden/>
                <w:rtl/>
              </w:rPr>
            </w:r>
            <w:r>
              <w:rPr>
                <w:webHidden/>
                <w:rtl/>
              </w:rPr>
              <w:fldChar w:fldCharType="separate"/>
            </w:r>
            <w:r w:rsidR="00612808">
              <w:rPr>
                <w:webHidden/>
              </w:rPr>
              <w:t>382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3" w:history="1">
            <w:r w:rsidRPr="003158A4">
              <w:rPr>
                <w:rStyle w:val="Hyperlink"/>
                <w:lang w:bidi="fa-IR"/>
              </w:rPr>
              <w:t>755</w:t>
            </w:r>
            <w:r w:rsidRPr="003158A4">
              <w:rPr>
                <w:rStyle w:val="Hyperlink"/>
              </w:rPr>
              <w:t>. REMEMBER ALLAH AND HE WILL REMEMBER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Toc485812163 \h</w:instrText>
            </w:r>
            <w:r>
              <w:rPr>
                <w:webHidden/>
                <w:rtl/>
              </w:rPr>
              <w:instrText xml:space="preserve"> </w:instrText>
            </w:r>
            <w:r>
              <w:rPr>
                <w:webHidden/>
                <w:rtl/>
              </w:rPr>
            </w:r>
            <w:r>
              <w:rPr>
                <w:webHidden/>
                <w:rtl/>
              </w:rPr>
              <w:fldChar w:fldCharType="separate"/>
            </w:r>
            <w:r w:rsidR="00612808">
              <w:rPr>
                <w:webHidden/>
              </w:rPr>
              <w:t>382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6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Toc485812164 \h</w:instrText>
            </w:r>
            <w:r>
              <w:rPr>
                <w:noProof/>
                <w:webHidden/>
                <w:rtl/>
              </w:rPr>
              <w:instrText xml:space="preserve"> </w:instrText>
            </w:r>
            <w:r>
              <w:rPr>
                <w:noProof/>
                <w:webHidden/>
                <w:rtl/>
              </w:rPr>
            </w:r>
            <w:r>
              <w:rPr>
                <w:noProof/>
                <w:webHidden/>
                <w:rtl/>
              </w:rPr>
              <w:fldChar w:fldCharType="separate"/>
            </w:r>
            <w:r w:rsidR="00612808">
              <w:rPr>
                <w:noProof/>
                <w:webHidden/>
              </w:rPr>
              <w:t>382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5" w:history="1">
            <w:r w:rsidRPr="003158A4">
              <w:rPr>
                <w:rStyle w:val="Hyperlink"/>
                <w:lang w:bidi="fa-IR"/>
              </w:rPr>
              <w:t>756</w:t>
            </w:r>
            <w:r w:rsidRPr="003158A4">
              <w:rPr>
                <w:rStyle w:val="Hyperlink"/>
              </w:rPr>
              <w:t xml:space="preserve"> - </w:t>
            </w:r>
            <w:r w:rsidRPr="003158A4">
              <w:rPr>
                <w:rStyle w:val="Hyperlink"/>
                <w:rtl/>
                <w:lang w:bidi="fa-IR"/>
              </w:rPr>
              <w:t>ثَمَراتُ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Toc485812165 \h</w:instrText>
            </w:r>
            <w:r>
              <w:rPr>
                <w:webHidden/>
                <w:rtl/>
              </w:rPr>
              <w:instrText xml:space="preserve"> </w:instrText>
            </w:r>
            <w:r>
              <w:rPr>
                <w:webHidden/>
                <w:rtl/>
              </w:rPr>
            </w:r>
            <w:r>
              <w:rPr>
                <w:webHidden/>
                <w:rtl/>
              </w:rPr>
              <w:fldChar w:fldCharType="separate"/>
            </w:r>
            <w:r w:rsidR="00612808">
              <w:rPr>
                <w:webHidden/>
              </w:rPr>
              <w:t>383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6" w:history="1">
            <w:r w:rsidRPr="003158A4">
              <w:rPr>
                <w:rStyle w:val="Hyperlink"/>
                <w:lang w:bidi="fa-IR"/>
              </w:rPr>
              <w:t>756</w:t>
            </w:r>
            <w:r w:rsidRPr="003158A4">
              <w:rPr>
                <w:rStyle w:val="Hyperlink"/>
              </w:rPr>
              <w:t>. THE FRUITS OF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Toc485812166 \h</w:instrText>
            </w:r>
            <w:r>
              <w:rPr>
                <w:webHidden/>
                <w:rtl/>
              </w:rPr>
              <w:instrText xml:space="preserve"> </w:instrText>
            </w:r>
            <w:r>
              <w:rPr>
                <w:webHidden/>
                <w:rtl/>
              </w:rPr>
            </w:r>
            <w:r>
              <w:rPr>
                <w:webHidden/>
                <w:rtl/>
              </w:rPr>
              <w:fldChar w:fldCharType="separate"/>
            </w:r>
            <w:r w:rsidR="00612808">
              <w:rPr>
                <w:webHidden/>
              </w:rPr>
              <w:t>383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6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Toc485812167 \h</w:instrText>
            </w:r>
            <w:r>
              <w:rPr>
                <w:noProof/>
                <w:webHidden/>
                <w:rtl/>
              </w:rPr>
              <w:instrText xml:space="preserve"> </w:instrText>
            </w:r>
            <w:r>
              <w:rPr>
                <w:noProof/>
                <w:webHidden/>
                <w:rtl/>
              </w:rPr>
            </w:r>
            <w:r>
              <w:rPr>
                <w:noProof/>
                <w:webHidden/>
                <w:rtl/>
              </w:rPr>
              <w:fldChar w:fldCharType="separate"/>
            </w:r>
            <w:r w:rsidR="00612808">
              <w:rPr>
                <w:noProof/>
                <w:webHidden/>
              </w:rPr>
              <w:t>384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8" w:history="1">
            <w:r w:rsidRPr="003158A4">
              <w:rPr>
                <w:rStyle w:val="Hyperlink"/>
                <w:lang w:bidi="fa-IR"/>
              </w:rPr>
              <w:t>757</w:t>
            </w:r>
            <w:r w:rsidRPr="003158A4">
              <w:rPr>
                <w:rStyle w:val="Hyperlink"/>
              </w:rPr>
              <w:t xml:space="preserve"> - </w:t>
            </w:r>
            <w:r w:rsidRPr="003158A4">
              <w:rPr>
                <w:rStyle w:val="Hyperlink"/>
                <w:rtl/>
                <w:lang w:bidi="fa-IR"/>
              </w:rPr>
              <w:t>الحَثُّ عَلى‏ ذِكرِ اللَّهِ في مَواقِفَ‏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Toc485812168 \h</w:instrText>
            </w:r>
            <w:r>
              <w:rPr>
                <w:webHidden/>
                <w:rtl/>
              </w:rPr>
              <w:instrText xml:space="preserve"> </w:instrText>
            </w:r>
            <w:r>
              <w:rPr>
                <w:webHidden/>
                <w:rtl/>
              </w:rPr>
            </w:r>
            <w:r>
              <w:rPr>
                <w:webHidden/>
                <w:rtl/>
              </w:rPr>
              <w:fldChar w:fldCharType="separate"/>
            </w:r>
            <w:r w:rsidR="00612808">
              <w:rPr>
                <w:webHidden/>
              </w:rPr>
              <w:t>386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69" w:history="1">
            <w:r w:rsidRPr="003158A4">
              <w:rPr>
                <w:rStyle w:val="Hyperlink"/>
                <w:lang w:bidi="fa-IR"/>
              </w:rPr>
              <w:t>757</w:t>
            </w:r>
            <w:r w:rsidRPr="003158A4">
              <w:rPr>
                <w:rStyle w:val="Hyperlink"/>
              </w:rPr>
              <w:t>. ENJOINMENT OF REMEMBRANCE OF ALLAH IN CERTAIN SITUATIONS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Toc485812169 \h</w:instrText>
            </w:r>
            <w:r>
              <w:rPr>
                <w:webHidden/>
                <w:rtl/>
              </w:rPr>
              <w:instrText xml:space="preserve"> </w:instrText>
            </w:r>
            <w:r>
              <w:rPr>
                <w:webHidden/>
                <w:rtl/>
              </w:rPr>
            </w:r>
            <w:r>
              <w:rPr>
                <w:webHidden/>
                <w:rtl/>
              </w:rPr>
              <w:fldChar w:fldCharType="separate"/>
            </w:r>
            <w:r w:rsidR="00612808">
              <w:rPr>
                <w:webHidden/>
              </w:rPr>
              <w:t>386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0" w:history="1">
            <w:r w:rsidRPr="003158A4">
              <w:rPr>
                <w:rStyle w:val="Hyperlink"/>
                <w:noProof/>
                <w:rtl/>
              </w:rPr>
              <w:t>أ - عِندَ لِقاءِ العَدُوِّ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Toc485812170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1" w:history="1">
            <w:r w:rsidRPr="003158A4">
              <w:rPr>
                <w:rStyle w:val="Hyperlink"/>
                <w:noProof/>
                <w:lang w:bidi="fa-IR"/>
              </w:rPr>
              <w:t>1</w:t>
            </w:r>
            <w:r w:rsidRPr="003158A4">
              <w:rPr>
                <w:rStyle w:val="Hyperlink"/>
                <w:noProof/>
              </w:rPr>
              <w:t>. When Facing an Enemy: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Toc485812171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2" w:history="1">
            <w:r w:rsidRPr="003158A4">
              <w:rPr>
                <w:rStyle w:val="Hyperlink"/>
                <w:noProof/>
                <w:rtl/>
              </w:rPr>
              <w:t>ب - عِند دُخولِ الأَسواقِ‏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Toc485812172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3" w:history="1">
            <w:r w:rsidRPr="003158A4">
              <w:rPr>
                <w:rStyle w:val="Hyperlink"/>
                <w:noProof/>
                <w:lang w:bidi="fa-IR"/>
              </w:rPr>
              <w:t>2</w:t>
            </w:r>
            <w:r w:rsidRPr="003158A4">
              <w:rPr>
                <w:rStyle w:val="Hyperlink"/>
                <w:noProof/>
              </w:rPr>
              <w:t>. When Entering the Market Place: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Toc485812173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4" w:history="1">
            <w:r w:rsidRPr="003158A4">
              <w:rPr>
                <w:rStyle w:val="Hyperlink"/>
                <w:noProof/>
                <w:rtl/>
              </w:rPr>
              <w:t>ج - عند الهَمِّ والحُكمِ والقِسمَةِ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Toc485812174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5" w:history="1">
            <w:r w:rsidRPr="003158A4">
              <w:rPr>
                <w:rStyle w:val="Hyperlink"/>
                <w:noProof/>
                <w:lang w:bidi="fa-IR"/>
              </w:rPr>
              <w:t>3</w:t>
            </w:r>
            <w:r w:rsidRPr="003158A4">
              <w:rPr>
                <w:rStyle w:val="Hyperlink"/>
                <w:noProof/>
              </w:rPr>
              <w:t>. During Distress, When Giving Judgment and When Distributing: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Toc485812175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6" w:history="1">
            <w:r w:rsidRPr="003158A4">
              <w:rPr>
                <w:rStyle w:val="Hyperlink"/>
                <w:noProof/>
                <w:rtl/>
              </w:rPr>
              <w:t>د - عند الغَضَبِ‏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Toc485812176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7" w:history="1">
            <w:r w:rsidRPr="003158A4">
              <w:rPr>
                <w:rStyle w:val="Hyperlink"/>
                <w:noProof/>
                <w:lang w:bidi="fa-IR"/>
              </w:rPr>
              <w:t>4</w:t>
            </w:r>
            <w:r w:rsidRPr="003158A4">
              <w:rPr>
                <w:rStyle w:val="Hyperlink"/>
                <w:noProof/>
              </w:rPr>
              <w:t>. When in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Toc485812177 \h</w:instrText>
            </w:r>
            <w:r>
              <w:rPr>
                <w:noProof/>
                <w:webHidden/>
                <w:rtl/>
              </w:rPr>
              <w:instrText xml:space="preserve"> </w:instrText>
            </w:r>
            <w:r>
              <w:rPr>
                <w:noProof/>
                <w:webHidden/>
                <w:rtl/>
              </w:rPr>
            </w:r>
            <w:r>
              <w:rPr>
                <w:noProof/>
                <w:webHidden/>
                <w:rtl/>
              </w:rPr>
              <w:fldChar w:fldCharType="separate"/>
            </w:r>
            <w:r w:rsidR="00612808">
              <w:rPr>
                <w:noProof/>
                <w:webHidden/>
              </w:rPr>
              <w:t>386</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8" w:history="1">
            <w:r w:rsidRPr="003158A4">
              <w:rPr>
                <w:rStyle w:val="Hyperlink"/>
                <w:noProof/>
                <w:rtl/>
              </w:rPr>
              <w:t>ه - في الخَلَواتِ وعند اللَذّاتِ‏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Toc485812178 \h</w:instrText>
            </w:r>
            <w:r>
              <w:rPr>
                <w:noProof/>
                <w:webHidden/>
                <w:rtl/>
              </w:rPr>
              <w:instrText xml:space="preserve"> </w:instrText>
            </w:r>
            <w:r>
              <w:rPr>
                <w:noProof/>
                <w:webHidden/>
                <w:rtl/>
              </w:rPr>
            </w:r>
            <w:r>
              <w:rPr>
                <w:noProof/>
                <w:webHidden/>
                <w:rtl/>
              </w:rPr>
              <w:fldChar w:fldCharType="separate"/>
            </w:r>
            <w:r w:rsidR="00612808">
              <w:rPr>
                <w:noProof/>
                <w:webHidden/>
              </w:rPr>
              <w:t>387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79" w:history="1">
            <w:r w:rsidRPr="003158A4">
              <w:rPr>
                <w:rStyle w:val="Hyperlink"/>
                <w:noProof/>
                <w:lang w:bidi="fa-IR"/>
              </w:rPr>
              <w:t>5</w:t>
            </w:r>
            <w:r w:rsidRPr="003158A4">
              <w:rPr>
                <w:rStyle w:val="Hyperlink"/>
                <w:noProof/>
              </w:rPr>
              <w:t>. When Alone and During Pleasures: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Toc485812179 \h</w:instrText>
            </w:r>
            <w:r>
              <w:rPr>
                <w:noProof/>
                <w:webHidden/>
                <w:rtl/>
              </w:rPr>
              <w:instrText xml:space="preserve"> </w:instrText>
            </w:r>
            <w:r>
              <w:rPr>
                <w:noProof/>
                <w:webHidden/>
                <w:rtl/>
              </w:rPr>
            </w:r>
            <w:r>
              <w:rPr>
                <w:noProof/>
                <w:webHidden/>
                <w:rtl/>
              </w:rPr>
              <w:fldChar w:fldCharType="separate"/>
            </w:r>
            <w:r w:rsidR="00612808">
              <w:rPr>
                <w:noProof/>
                <w:webHidden/>
              </w:rPr>
              <w:t>387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8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Toc485812180 \h</w:instrText>
            </w:r>
            <w:r>
              <w:rPr>
                <w:noProof/>
                <w:webHidden/>
                <w:rtl/>
              </w:rPr>
              <w:instrText xml:space="preserve"> </w:instrText>
            </w:r>
            <w:r>
              <w:rPr>
                <w:noProof/>
                <w:webHidden/>
                <w:rtl/>
              </w:rPr>
            </w:r>
            <w:r>
              <w:rPr>
                <w:noProof/>
                <w:webHidden/>
                <w:rtl/>
              </w:rPr>
              <w:fldChar w:fldCharType="separate"/>
            </w:r>
            <w:r w:rsidR="00612808">
              <w:rPr>
                <w:noProof/>
                <w:webHidden/>
              </w:rPr>
              <w:t>387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1" w:history="1">
            <w:r w:rsidRPr="003158A4">
              <w:rPr>
                <w:rStyle w:val="Hyperlink"/>
                <w:lang w:bidi="fa-IR"/>
              </w:rPr>
              <w:t>758</w:t>
            </w:r>
            <w:r w:rsidRPr="003158A4">
              <w:rPr>
                <w:rStyle w:val="Hyperlink"/>
              </w:rPr>
              <w:t xml:space="preserve"> - </w:t>
            </w:r>
            <w:r w:rsidRPr="003158A4">
              <w:rPr>
                <w:rStyle w:val="Hyperlink"/>
                <w:rtl/>
                <w:lang w:bidi="fa-IR"/>
              </w:rPr>
              <w:t>حَقيقَةُ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Toc485812181 \h</w:instrText>
            </w:r>
            <w:r>
              <w:rPr>
                <w:webHidden/>
                <w:rtl/>
              </w:rPr>
              <w:instrText xml:space="preserve"> </w:instrText>
            </w:r>
            <w:r>
              <w:rPr>
                <w:webHidden/>
                <w:rtl/>
              </w:rPr>
            </w:r>
            <w:r>
              <w:rPr>
                <w:webHidden/>
                <w:rtl/>
              </w:rPr>
              <w:fldChar w:fldCharType="separate"/>
            </w:r>
            <w:r w:rsidR="00612808">
              <w:rPr>
                <w:webHidden/>
              </w:rPr>
              <w:t>388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2" w:history="1">
            <w:r w:rsidRPr="003158A4">
              <w:rPr>
                <w:rStyle w:val="Hyperlink"/>
                <w:lang w:bidi="fa-IR"/>
              </w:rPr>
              <w:t>758</w:t>
            </w:r>
            <w:r w:rsidRPr="003158A4">
              <w:rPr>
                <w:rStyle w:val="Hyperlink"/>
              </w:rPr>
              <w:t>. THE REALITY OF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Toc485812182 \h</w:instrText>
            </w:r>
            <w:r>
              <w:rPr>
                <w:webHidden/>
                <w:rtl/>
              </w:rPr>
              <w:instrText xml:space="preserve"> </w:instrText>
            </w:r>
            <w:r>
              <w:rPr>
                <w:webHidden/>
                <w:rtl/>
              </w:rPr>
            </w:r>
            <w:r>
              <w:rPr>
                <w:webHidden/>
                <w:rtl/>
              </w:rPr>
              <w:fldChar w:fldCharType="separate"/>
            </w:r>
            <w:r w:rsidR="00612808">
              <w:rPr>
                <w:webHidden/>
              </w:rPr>
              <w:t>388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8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Toc485812183 \h</w:instrText>
            </w:r>
            <w:r>
              <w:rPr>
                <w:noProof/>
                <w:webHidden/>
                <w:rtl/>
              </w:rPr>
              <w:instrText xml:space="preserve"> </w:instrText>
            </w:r>
            <w:r>
              <w:rPr>
                <w:noProof/>
                <w:webHidden/>
                <w:rtl/>
              </w:rPr>
            </w:r>
            <w:r>
              <w:rPr>
                <w:noProof/>
                <w:webHidden/>
                <w:rtl/>
              </w:rPr>
              <w:fldChar w:fldCharType="separate"/>
            </w:r>
            <w:r w:rsidR="00612808">
              <w:rPr>
                <w:noProof/>
                <w:webHidden/>
              </w:rPr>
              <w:t>388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4" w:history="1">
            <w:r w:rsidRPr="003158A4">
              <w:rPr>
                <w:rStyle w:val="Hyperlink"/>
                <w:lang w:bidi="fa-IR"/>
              </w:rPr>
              <w:t>759</w:t>
            </w:r>
            <w:r w:rsidRPr="003158A4">
              <w:rPr>
                <w:rStyle w:val="Hyperlink"/>
              </w:rPr>
              <w:t xml:space="preserve"> - </w:t>
            </w:r>
            <w:r w:rsidRPr="003158A4">
              <w:rPr>
                <w:rStyle w:val="Hyperlink"/>
                <w:rtl/>
                <w:lang w:bidi="fa-IR"/>
              </w:rPr>
              <w:t>ما يوجِبُ دَوامَ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Toc485812184 \h</w:instrText>
            </w:r>
            <w:r>
              <w:rPr>
                <w:webHidden/>
                <w:rtl/>
              </w:rPr>
              <w:instrText xml:space="preserve"> </w:instrText>
            </w:r>
            <w:r>
              <w:rPr>
                <w:webHidden/>
                <w:rtl/>
              </w:rPr>
            </w:r>
            <w:r>
              <w:rPr>
                <w:webHidden/>
                <w:rtl/>
              </w:rPr>
              <w:fldChar w:fldCharType="separate"/>
            </w:r>
            <w:r w:rsidR="00612808">
              <w:rPr>
                <w:webHidden/>
              </w:rPr>
              <w:t>390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5" w:history="1">
            <w:r w:rsidRPr="003158A4">
              <w:rPr>
                <w:rStyle w:val="Hyperlink"/>
                <w:lang w:bidi="fa-IR"/>
              </w:rPr>
              <w:t>759</w:t>
            </w:r>
            <w:r w:rsidRPr="003158A4">
              <w:rPr>
                <w:rStyle w:val="Hyperlink"/>
              </w:rPr>
              <w:t>. That Which Brings About CONTINUOUS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Toc485812185 \h</w:instrText>
            </w:r>
            <w:r>
              <w:rPr>
                <w:webHidden/>
                <w:rtl/>
              </w:rPr>
              <w:instrText xml:space="preserve"> </w:instrText>
            </w:r>
            <w:r>
              <w:rPr>
                <w:webHidden/>
                <w:rtl/>
              </w:rPr>
            </w:r>
            <w:r>
              <w:rPr>
                <w:webHidden/>
                <w:rtl/>
              </w:rPr>
              <w:fldChar w:fldCharType="separate"/>
            </w:r>
            <w:r w:rsidR="00612808">
              <w:rPr>
                <w:webHidden/>
              </w:rPr>
              <w:t>390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8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Toc485812186 \h</w:instrText>
            </w:r>
            <w:r>
              <w:rPr>
                <w:noProof/>
                <w:webHidden/>
                <w:rtl/>
              </w:rPr>
              <w:instrText xml:space="preserve"> </w:instrText>
            </w:r>
            <w:r>
              <w:rPr>
                <w:noProof/>
                <w:webHidden/>
                <w:rtl/>
              </w:rPr>
            </w:r>
            <w:r>
              <w:rPr>
                <w:noProof/>
                <w:webHidden/>
                <w:rtl/>
              </w:rPr>
              <w:fldChar w:fldCharType="separate"/>
            </w:r>
            <w:r w:rsidR="00612808">
              <w:rPr>
                <w:noProof/>
                <w:webHidden/>
              </w:rPr>
              <w:t>390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7" w:history="1">
            <w:r w:rsidRPr="003158A4">
              <w:rPr>
                <w:rStyle w:val="Hyperlink"/>
                <w:lang w:bidi="fa-IR"/>
              </w:rPr>
              <w:t>760</w:t>
            </w:r>
            <w:r w:rsidRPr="003158A4">
              <w:rPr>
                <w:rStyle w:val="Hyperlink"/>
              </w:rPr>
              <w:t xml:space="preserve"> - </w:t>
            </w:r>
            <w:r w:rsidRPr="003158A4">
              <w:rPr>
                <w:rStyle w:val="Hyperlink"/>
                <w:rtl/>
                <w:lang w:bidi="fa-IR"/>
              </w:rPr>
              <w:t>مَوانِعُ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Toc485812187 \h</w:instrText>
            </w:r>
            <w:r>
              <w:rPr>
                <w:webHidden/>
                <w:rtl/>
              </w:rPr>
              <w:instrText xml:space="preserve"> </w:instrText>
            </w:r>
            <w:r>
              <w:rPr>
                <w:webHidden/>
                <w:rtl/>
              </w:rPr>
            </w:r>
            <w:r>
              <w:rPr>
                <w:webHidden/>
                <w:rtl/>
              </w:rPr>
              <w:fldChar w:fldCharType="separate"/>
            </w:r>
            <w:r w:rsidR="00612808">
              <w:rPr>
                <w:webHidden/>
              </w:rPr>
              <w:t>391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88" w:history="1">
            <w:r w:rsidRPr="003158A4">
              <w:rPr>
                <w:rStyle w:val="Hyperlink"/>
                <w:lang w:bidi="fa-IR"/>
              </w:rPr>
              <w:t>760</w:t>
            </w:r>
            <w:r w:rsidRPr="003158A4">
              <w:rPr>
                <w:rStyle w:val="Hyperlink"/>
              </w:rPr>
              <w:t>. Factors that Prevent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Toc485812188 \h</w:instrText>
            </w:r>
            <w:r>
              <w:rPr>
                <w:webHidden/>
                <w:rtl/>
              </w:rPr>
              <w:instrText xml:space="preserve"> </w:instrText>
            </w:r>
            <w:r>
              <w:rPr>
                <w:webHidden/>
                <w:rtl/>
              </w:rPr>
            </w:r>
            <w:r>
              <w:rPr>
                <w:webHidden/>
                <w:rtl/>
              </w:rPr>
              <w:fldChar w:fldCharType="separate"/>
            </w:r>
            <w:r w:rsidR="00612808">
              <w:rPr>
                <w:webHidden/>
              </w:rPr>
              <w:t>391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8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Toc485812189 \h</w:instrText>
            </w:r>
            <w:r>
              <w:rPr>
                <w:noProof/>
                <w:webHidden/>
                <w:rtl/>
              </w:rPr>
              <w:instrText xml:space="preserve"> </w:instrText>
            </w:r>
            <w:r>
              <w:rPr>
                <w:noProof/>
                <w:webHidden/>
                <w:rtl/>
              </w:rPr>
            </w:r>
            <w:r>
              <w:rPr>
                <w:noProof/>
                <w:webHidden/>
                <w:rtl/>
              </w:rPr>
              <w:fldChar w:fldCharType="separate"/>
            </w:r>
            <w:r w:rsidR="00612808">
              <w:rPr>
                <w:noProof/>
                <w:webHidden/>
              </w:rPr>
              <w:t>391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0" w:history="1">
            <w:r w:rsidRPr="003158A4">
              <w:rPr>
                <w:rStyle w:val="Hyperlink"/>
                <w:lang w:bidi="fa-IR"/>
              </w:rPr>
              <w:t>761</w:t>
            </w:r>
            <w:r w:rsidRPr="003158A4">
              <w:rPr>
                <w:rStyle w:val="Hyperlink"/>
              </w:rPr>
              <w:t xml:space="preserve"> - </w:t>
            </w:r>
            <w:r w:rsidRPr="003158A4">
              <w:rPr>
                <w:rStyle w:val="Hyperlink"/>
                <w:rtl/>
                <w:lang w:bidi="fa-IR"/>
              </w:rPr>
              <w:t>آثارُ الإعراضِ عَنِ الذِّكرِ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Toc485812190 \h</w:instrText>
            </w:r>
            <w:r>
              <w:rPr>
                <w:webHidden/>
                <w:rtl/>
              </w:rPr>
              <w:instrText xml:space="preserve"> </w:instrText>
            </w:r>
            <w:r>
              <w:rPr>
                <w:webHidden/>
                <w:rtl/>
              </w:rPr>
            </w:r>
            <w:r>
              <w:rPr>
                <w:webHidden/>
                <w:rtl/>
              </w:rPr>
              <w:fldChar w:fldCharType="separate"/>
            </w:r>
            <w:r w:rsidR="00612808">
              <w:rPr>
                <w:webHidden/>
              </w:rPr>
              <w:t>393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1" w:history="1">
            <w:r w:rsidRPr="003158A4">
              <w:rPr>
                <w:rStyle w:val="Hyperlink"/>
                <w:lang w:bidi="fa-IR"/>
              </w:rPr>
              <w:t>761</w:t>
            </w:r>
            <w:r w:rsidRPr="003158A4">
              <w:rPr>
                <w:rStyle w:val="Hyperlink"/>
              </w:rPr>
              <w:t>. THE EFFECTS OF DISREGARDING THE REMEMBRANCE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Toc485812191 \h</w:instrText>
            </w:r>
            <w:r>
              <w:rPr>
                <w:webHidden/>
                <w:rtl/>
              </w:rPr>
              <w:instrText xml:space="preserve"> </w:instrText>
            </w:r>
            <w:r>
              <w:rPr>
                <w:webHidden/>
                <w:rtl/>
              </w:rPr>
            </w:r>
            <w:r>
              <w:rPr>
                <w:webHidden/>
                <w:rtl/>
              </w:rPr>
              <w:fldChar w:fldCharType="separate"/>
            </w:r>
            <w:r w:rsidR="00612808">
              <w:rPr>
                <w:webHidden/>
              </w:rPr>
              <w:t>393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9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Toc485812192 \h</w:instrText>
            </w:r>
            <w:r>
              <w:rPr>
                <w:noProof/>
                <w:webHidden/>
                <w:rtl/>
              </w:rPr>
              <w:instrText xml:space="preserve"> </w:instrText>
            </w:r>
            <w:r>
              <w:rPr>
                <w:noProof/>
                <w:webHidden/>
                <w:rtl/>
              </w:rPr>
            </w:r>
            <w:r>
              <w:rPr>
                <w:noProof/>
                <w:webHidden/>
                <w:rtl/>
              </w:rPr>
              <w:fldChar w:fldCharType="separate"/>
            </w:r>
            <w:r w:rsidR="00612808">
              <w:rPr>
                <w:noProof/>
                <w:webHidden/>
              </w:rPr>
              <w:t>393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3" w:history="1">
            <w:r w:rsidRPr="003158A4">
              <w:rPr>
                <w:rStyle w:val="Hyperlink"/>
                <w:lang w:bidi="fa-IR"/>
              </w:rPr>
              <w:t>762</w:t>
            </w:r>
            <w:r w:rsidRPr="003158A4">
              <w:rPr>
                <w:rStyle w:val="Hyperlink"/>
              </w:rPr>
              <w:t xml:space="preserve"> - </w:t>
            </w:r>
            <w:r w:rsidRPr="003158A4">
              <w:rPr>
                <w:rStyle w:val="Hyperlink"/>
                <w:rtl/>
                <w:lang w:bidi="fa-IR"/>
              </w:rPr>
              <w:t>الذِّكرُ الخَفِيُ‏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Toc485812193 \h</w:instrText>
            </w:r>
            <w:r>
              <w:rPr>
                <w:webHidden/>
                <w:rtl/>
              </w:rPr>
              <w:instrText xml:space="preserve"> </w:instrText>
            </w:r>
            <w:r>
              <w:rPr>
                <w:webHidden/>
                <w:rtl/>
              </w:rPr>
            </w:r>
            <w:r>
              <w:rPr>
                <w:webHidden/>
                <w:rtl/>
              </w:rPr>
              <w:fldChar w:fldCharType="separate"/>
            </w:r>
            <w:r w:rsidR="00612808">
              <w:rPr>
                <w:webHidden/>
              </w:rPr>
              <w:t>395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4" w:history="1">
            <w:r w:rsidRPr="003158A4">
              <w:rPr>
                <w:rStyle w:val="Hyperlink"/>
                <w:lang w:bidi="fa-IR"/>
              </w:rPr>
              <w:t>762</w:t>
            </w:r>
            <w:r w:rsidRPr="003158A4">
              <w:rPr>
                <w:rStyle w:val="Hyperlink"/>
              </w:rPr>
              <w:t>. Silent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Toc485812194 \h</w:instrText>
            </w:r>
            <w:r>
              <w:rPr>
                <w:webHidden/>
                <w:rtl/>
              </w:rPr>
              <w:instrText xml:space="preserve"> </w:instrText>
            </w:r>
            <w:r>
              <w:rPr>
                <w:webHidden/>
                <w:rtl/>
              </w:rPr>
            </w:r>
            <w:r>
              <w:rPr>
                <w:webHidden/>
                <w:rtl/>
              </w:rPr>
              <w:fldChar w:fldCharType="separate"/>
            </w:r>
            <w:r w:rsidR="00612808">
              <w:rPr>
                <w:webHidden/>
              </w:rPr>
              <w:t>395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19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Toc485812195 \h</w:instrText>
            </w:r>
            <w:r>
              <w:rPr>
                <w:noProof/>
                <w:webHidden/>
                <w:rtl/>
              </w:rPr>
              <w:instrText xml:space="preserve"> </w:instrText>
            </w:r>
            <w:r>
              <w:rPr>
                <w:noProof/>
                <w:webHidden/>
                <w:rtl/>
              </w:rPr>
            </w:r>
            <w:r>
              <w:rPr>
                <w:noProof/>
                <w:webHidden/>
                <w:rtl/>
              </w:rPr>
              <w:fldChar w:fldCharType="separate"/>
            </w:r>
            <w:r w:rsidR="00612808">
              <w:rPr>
                <w:noProof/>
                <w:webHidden/>
              </w:rPr>
              <w:t>395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96" w:history="1">
            <w:r w:rsidRPr="003158A4">
              <w:rPr>
                <w:rStyle w:val="Hyperlink"/>
                <w:lang w:bidi="fa-IR"/>
              </w:rPr>
              <w:t>148</w:t>
            </w:r>
            <w:r w:rsidRPr="003158A4">
              <w:rPr>
                <w:rStyle w:val="Hyperlink"/>
              </w:rPr>
              <w:t xml:space="preserve"> - </w:t>
            </w:r>
            <w:r w:rsidRPr="003158A4">
              <w:rPr>
                <w:rStyle w:val="Hyperlink"/>
                <w:rtl/>
                <w:lang w:bidi="fa-IR"/>
              </w:rPr>
              <w:t>الذلّة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Toc485812196 \h</w:instrText>
            </w:r>
            <w:r>
              <w:rPr>
                <w:webHidden/>
                <w:rtl/>
              </w:rPr>
              <w:instrText xml:space="preserve"> </w:instrText>
            </w:r>
            <w:r>
              <w:rPr>
                <w:webHidden/>
                <w:rtl/>
              </w:rPr>
            </w:r>
            <w:r>
              <w:rPr>
                <w:webHidden/>
                <w:rtl/>
              </w:rPr>
              <w:fldChar w:fldCharType="separate"/>
            </w:r>
            <w:r w:rsidR="00612808">
              <w:rPr>
                <w:webHidden/>
              </w:rPr>
              <w:t>396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197" w:history="1">
            <w:r w:rsidRPr="003158A4">
              <w:rPr>
                <w:rStyle w:val="Hyperlink"/>
                <w:lang w:bidi="fa-IR"/>
              </w:rPr>
              <w:t>148</w:t>
            </w:r>
            <w:r w:rsidRPr="003158A4">
              <w:rPr>
                <w:rStyle w:val="Hyperlink"/>
              </w:rPr>
              <w:t>. DISGRACE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Toc485812197 \h</w:instrText>
            </w:r>
            <w:r>
              <w:rPr>
                <w:webHidden/>
                <w:rtl/>
              </w:rPr>
              <w:instrText xml:space="preserve"> </w:instrText>
            </w:r>
            <w:r>
              <w:rPr>
                <w:webHidden/>
                <w:rtl/>
              </w:rPr>
            </w:r>
            <w:r>
              <w:rPr>
                <w:webHidden/>
                <w:rtl/>
              </w:rPr>
              <w:fldChar w:fldCharType="separate"/>
            </w:r>
            <w:r w:rsidR="00612808">
              <w:rPr>
                <w:webHidden/>
              </w:rPr>
              <w:t>396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8" w:history="1">
            <w:r w:rsidRPr="003158A4">
              <w:rPr>
                <w:rStyle w:val="Hyperlink"/>
                <w:lang w:bidi="fa-IR"/>
              </w:rPr>
              <w:t>763</w:t>
            </w:r>
            <w:r w:rsidRPr="003158A4">
              <w:rPr>
                <w:rStyle w:val="Hyperlink"/>
              </w:rPr>
              <w:t xml:space="preserve"> - </w:t>
            </w:r>
            <w:r w:rsidRPr="003158A4">
              <w:rPr>
                <w:rStyle w:val="Hyperlink"/>
                <w:rtl/>
                <w:lang w:bidi="fa-IR"/>
              </w:rPr>
              <w:t>الذِّلَّةُ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Toc485812198 \h</w:instrText>
            </w:r>
            <w:r>
              <w:rPr>
                <w:webHidden/>
                <w:rtl/>
              </w:rPr>
              <w:instrText xml:space="preserve"> </w:instrText>
            </w:r>
            <w:r>
              <w:rPr>
                <w:webHidden/>
                <w:rtl/>
              </w:rPr>
            </w:r>
            <w:r>
              <w:rPr>
                <w:webHidden/>
                <w:rtl/>
              </w:rPr>
              <w:fldChar w:fldCharType="separate"/>
            </w:r>
            <w:r w:rsidR="00612808">
              <w:rPr>
                <w:webHidden/>
              </w:rPr>
              <w:t>396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199" w:history="1">
            <w:r w:rsidRPr="003158A4">
              <w:rPr>
                <w:rStyle w:val="Hyperlink"/>
                <w:lang w:bidi="fa-IR"/>
              </w:rPr>
              <w:t>763</w:t>
            </w:r>
            <w:r w:rsidRPr="003158A4">
              <w:rPr>
                <w:rStyle w:val="Hyperlink"/>
              </w:rPr>
              <w:t>. DISGRACE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Toc485812199 \h</w:instrText>
            </w:r>
            <w:r>
              <w:rPr>
                <w:webHidden/>
                <w:rtl/>
              </w:rPr>
              <w:instrText xml:space="preserve"> </w:instrText>
            </w:r>
            <w:r>
              <w:rPr>
                <w:webHidden/>
                <w:rtl/>
              </w:rPr>
            </w:r>
            <w:r>
              <w:rPr>
                <w:webHidden/>
                <w:rtl/>
              </w:rPr>
              <w:fldChar w:fldCharType="separate"/>
            </w:r>
            <w:r w:rsidR="00612808">
              <w:rPr>
                <w:webHidden/>
              </w:rPr>
              <w:t>396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Toc485812200 \h</w:instrText>
            </w:r>
            <w:r>
              <w:rPr>
                <w:noProof/>
                <w:webHidden/>
                <w:rtl/>
              </w:rPr>
              <w:instrText xml:space="preserve"> </w:instrText>
            </w:r>
            <w:r>
              <w:rPr>
                <w:noProof/>
                <w:webHidden/>
                <w:rtl/>
              </w:rPr>
            </w:r>
            <w:r>
              <w:rPr>
                <w:noProof/>
                <w:webHidden/>
                <w:rtl/>
              </w:rPr>
              <w:fldChar w:fldCharType="separate"/>
            </w:r>
            <w:r w:rsidR="00612808">
              <w:rPr>
                <w:noProof/>
                <w:webHidden/>
              </w:rPr>
              <w:t>396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01" w:history="1">
            <w:r w:rsidRPr="003158A4">
              <w:rPr>
                <w:rStyle w:val="Hyperlink"/>
                <w:lang w:bidi="fa-IR"/>
              </w:rPr>
              <w:t>764</w:t>
            </w:r>
            <w:r w:rsidRPr="003158A4">
              <w:rPr>
                <w:rStyle w:val="Hyperlink"/>
              </w:rPr>
              <w:t xml:space="preserve"> - </w:t>
            </w:r>
            <w:r w:rsidRPr="003158A4">
              <w:rPr>
                <w:rStyle w:val="Hyperlink"/>
                <w:rtl/>
                <w:lang w:bidi="fa-IR"/>
              </w:rPr>
              <w:t>لا يَنبَغي لِلمُؤمِنِ أن يُذِلَّ نفسَهُ‏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Toc485812201 \h</w:instrText>
            </w:r>
            <w:r>
              <w:rPr>
                <w:webHidden/>
                <w:rtl/>
              </w:rPr>
              <w:instrText xml:space="preserve"> </w:instrText>
            </w:r>
            <w:r>
              <w:rPr>
                <w:webHidden/>
                <w:rtl/>
              </w:rPr>
            </w:r>
            <w:r>
              <w:rPr>
                <w:webHidden/>
                <w:rtl/>
              </w:rPr>
              <w:fldChar w:fldCharType="separate"/>
            </w:r>
            <w:r w:rsidR="00612808">
              <w:rPr>
                <w:webHidden/>
              </w:rPr>
              <w:t>398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02" w:history="1">
            <w:r w:rsidRPr="003158A4">
              <w:rPr>
                <w:rStyle w:val="Hyperlink"/>
                <w:lang w:bidi="fa-IR"/>
              </w:rPr>
              <w:t>764</w:t>
            </w:r>
            <w:r w:rsidRPr="003158A4">
              <w:rPr>
                <w:rStyle w:val="Hyperlink"/>
              </w:rPr>
              <w:t>. A BELIEVER MUST NEVER DISGRACE HIMSELF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Toc485812202 \h</w:instrText>
            </w:r>
            <w:r>
              <w:rPr>
                <w:webHidden/>
                <w:rtl/>
              </w:rPr>
              <w:instrText xml:space="preserve"> </w:instrText>
            </w:r>
            <w:r>
              <w:rPr>
                <w:webHidden/>
                <w:rtl/>
              </w:rPr>
            </w:r>
            <w:r>
              <w:rPr>
                <w:webHidden/>
                <w:rtl/>
              </w:rPr>
              <w:fldChar w:fldCharType="separate"/>
            </w:r>
            <w:r w:rsidR="00612808">
              <w:rPr>
                <w:webHidden/>
              </w:rPr>
              <w:t>398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Toc485812203 \h</w:instrText>
            </w:r>
            <w:r>
              <w:rPr>
                <w:noProof/>
                <w:webHidden/>
                <w:rtl/>
              </w:rPr>
              <w:instrText xml:space="preserve"> </w:instrText>
            </w:r>
            <w:r>
              <w:rPr>
                <w:noProof/>
                <w:webHidden/>
                <w:rtl/>
              </w:rPr>
            </w:r>
            <w:r>
              <w:rPr>
                <w:noProof/>
                <w:webHidden/>
                <w:rtl/>
              </w:rPr>
              <w:fldChar w:fldCharType="separate"/>
            </w:r>
            <w:r w:rsidR="00612808">
              <w:rPr>
                <w:noProof/>
                <w:webHidden/>
              </w:rPr>
              <w:t>398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04" w:history="1">
            <w:r w:rsidRPr="003158A4">
              <w:rPr>
                <w:rStyle w:val="Hyperlink"/>
                <w:lang w:bidi="fa-IR"/>
              </w:rPr>
              <w:t>765</w:t>
            </w:r>
            <w:r w:rsidRPr="003158A4">
              <w:rPr>
                <w:rStyle w:val="Hyperlink"/>
              </w:rPr>
              <w:t xml:space="preserve"> - </w:t>
            </w:r>
            <w:r w:rsidRPr="003158A4">
              <w:rPr>
                <w:rStyle w:val="Hyperlink"/>
                <w:rtl/>
                <w:lang w:bidi="fa-IR"/>
              </w:rPr>
              <w:t>ما يورِثُ الذُّلَ‏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Toc485812204 \h</w:instrText>
            </w:r>
            <w:r>
              <w:rPr>
                <w:webHidden/>
                <w:rtl/>
              </w:rPr>
              <w:instrText xml:space="preserve"> </w:instrText>
            </w:r>
            <w:r>
              <w:rPr>
                <w:webHidden/>
                <w:rtl/>
              </w:rPr>
            </w:r>
            <w:r>
              <w:rPr>
                <w:webHidden/>
                <w:rtl/>
              </w:rPr>
              <w:fldChar w:fldCharType="separate"/>
            </w:r>
            <w:r w:rsidR="00612808">
              <w:rPr>
                <w:webHidden/>
              </w:rPr>
              <w:t>399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05" w:history="1">
            <w:r w:rsidRPr="003158A4">
              <w:rPr>
                <w:rStyle w:val="Hyperlink"/>
                <w:lang w:bidi="fa-IR"/>
              </w:rPr>
              <w:t>765</w:t>
            </w:r>
            <w:r w:rsidRPr="003158A4">
              <w:rPr>
                <w:rStyle w:val="Hyperlink"/>
              </w:rPr>
              <w:t>. THAT WHICH BRINGS ABOUT DISGRACE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Toc485812205 \h</w:instrText>
            </w:r>
            <w:r>
              <w:rPr>
                <w:webHidden/>
                <w:rtl/>
              </w:rPr>
              <w:instrText xml:space="preserve"> </w:instrText>
            </w:r>
            <w:r>
              <w:rPr>
                <w:webHidden/>
                <w:rtl/>
              </w:rPr>
            </w:r>
            <w:r>
              <w:rPr>
                <w:webHidden/>
                <w:rtl/>
              </w:rPr>
              <w:fldChar w:fldCharType="separate"/>
            </w:r>
            <w:r w:rsidR="00612808">
              <w:rPr>
                <w:webHidden/>
              </w:rPr>
              <w:t>399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Toc485812206 \h</w:instrText>
            </w:r>
            <w:r>
              <w:rPr>
                <w:noProof/>
                <w:webHidden/>
                <w:rtl/>
              </w:rPr>
              <w:instrText xml:space="preserve"> </w:instrText>
            </w:r>
            <w:r>
              <w:rPr>
                <w:noProof/>
                <w:webHidden/>
                <w:rtl/>
              </w:rPr>
            </w:r>
            <w:r>
              <w:rPr>
                <w:noProof/>
                <w:webHidden/>
                <w:rtl/>
              </w:rPr>
              <w:fldChar w:fldCharType="separate"/>
            </w:r>
            <w:r w:rsidR="00612808">
              <w:rPr>
                <w:noProof/>
                <w:webHidden/>
              </w:rPr>
              <w:t>399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07" w:history="1">
            <w:r w:rsidRPr="003158A4">
              <w:rPr>
                <w:rStyle w:val="Hyperlink"/>
                <w:lang w:bidi="fa-IR"/>
              </w:rPr>
              <w:t>149</w:t>
            </w:r>
            <w:r w:rsidRPr="003158A4">
              <w:rPr>
                <w:rStyle w:val="Hyperlink"/>
              </w:rPr>
              <w:t xml:space="preserve"> - </w:t>
            </w:r>
            <w:r w:rsidRPr="003158A4">
              <w:rPr>
                <w:rStyle w:val="Hyperlink"/>
                <w:rtl/>
                <w:lang w:bidi="fa-IR"/>
              </w:rPr>
              <w:t>الذنب‏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Toc485812207 \h</w:instrText>
            </w:r>
            <w:r>
              <w:rPr>
                <w:webHidden/>
                <w:rtl/>
              </w:rPr>
              <w:instrText xml:space="preserve"> </w:instrText>
            </w:r>
            <w:r>
              <w:rPr>
                <w:webHidden/>
                <w:rtl/>
              </w:rPr>
            </w:r>
            <w:r>
              <w:rPr>
                <w:webHidden/>
                <w:rtl/>
              </w:rPr>
              <w:fldChar w:fldCharType="separate"/>
            </w:r>
            <w:r w:rsidR="00612808">
              <w:rPr>
                <w:webHidden/>
              </w:rPr>
              <w:t>401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08" w:history="1">
            <w:r w:rsidRPr="003158A4">
              <w:rPr>
                <w:rStyle w:val="Hyperlink"/>
                <w:lang w:bidi="fa-IR"/>
              </w:rPr>
              <w:t>149</w:t>
            </w:r>
            <w:r w:rsidRPr="003158A4">
              <w:rPr>
                <w:rStyle w:val="Hyperlink"/>
              </w:rPr>
              <w:t>.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Toc485812208 \h</w:instrText>
            </w:r>
            <w:r>
              <w:rPr>
                <w:webHidden/>
                <w:rtl/>
              </w:rPr>
              <w:instrText xml:space="preserve"> </w:instrText>
            </w:r>
            <w:r>
              <w:rPr>
                <w:webHidden/>
                <w:rtl/>
              </w:rPr>
            </w:r>
            <w:r>
              <w:rPr>
                <w:webHidden/>
                <w:rtl/>
              </w:rPr>
              <w:fldChar w:fldCharType="separate"/>
            </w:r>
            <w:r w:rsidR="00612808">
              <w:rPr>
                <w:webHidden/>
              </w:rPr>
              <w:t>401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09" w:history="1">
            <w:r w:rsidRPr="003158A4">
              <w:rPr>
                <w:rStyle w:val="Hyperlink"/>
                <w:lang w:bidi="fa-IR"/>
              </w:rPr>
              <w:t>766</w:t>
            </w:r>
            <w:r w:rsidRPr="003158A4">
              <w:rPr>
                <w:rStyle w:val="Hyperlink"/>
              </w:rPr>
              <w:t xml:space="preserve"> - </w:t>
            </w:r>
            <w:r w:rsidRPr="003158A4">
              <w:rPr>
                <w:rStyle w:val="Hyperlink"/>
                <w:rtl/>
                <w:lang w:bidi="fa-IR"/>
              </w:rPr>
              <w:t>التَّحذِيرُ مِنَ الذَّنبِ‏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Toc485812209 \h</w:instrText>
            </w:r>
            <w:r>
              <w:rPr>
                <w:webHidden/>
                <w:rtl/>
              </w:rPr>
              <w:instrText xml:space="preserve"> </w:instrText>
            </w:r>
            <w:r>
              <w:rPr>
                <w:webHidden/>
                <w:rtl/>
              </w:rPr>
            </w:r>
            <w:r>
              <w:rPr>
                <w:webHidden/>
                <w:rtl/>
              </w:rPr>
              <w:fldChar w:fldCharType="separate"/>
            </w:r>
            <w:r w:rsidR="00612808">
              <w:rPr>
                <w:webHidden/>
              </w:rPr>
              <w:t>401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0" w:history="1">
            <w:r w:rsidRPr="003158A4">
              <w:rPr>
                <w:rStyle w:val="Hyperlink"/>
                <w:lang w:bidi="fa-IR"/>
              </w:rPr>
              <w:t>766</w:t>
            </w:r>
            <w:r w:rsidRPr="003158A4">
              <w:rPr>
                <w:rStyle w:val="Hyperlink"/>
              </w:rPr>
              <w:t>. WARNING AGAINST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Toc485812210 \h</w:instrText>
            </w:r>
            <w:r>
              <w:rPr>
                <w:webHidden/>
                <w:rtl/>
              </w:rPr>
              <w:instrText xml:space="preserve"> </w:instrText>
            </w:r>
            <w:r>
              <w:rPr>
                <w:webHidden/>
                <w:rtl/>
              </w:rPr>
            </w:r>
            <w:r>
              <w:rPr>
                <w:webHidden/>
                <w:rtl/>
              </w:rPr>
              <w:fldChar w:fldCharType="separate"/>
            </w:r>
            <w:r w:rsidR="00612808">
              <w:rPr>
                <w:webHidden/>
              </w:rPr>
              <w:t>401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Toc485812211 \h</w:instrText>
            </w:r>
            <w:r>
              <w:rPr>
                <w:noProof/>
                <w:webHidden/>
                <w:rtl/>
              </w:rPr>
              <w:instrText xml:space="preserve"> </w:instrText>
            </w:r>
            <w:r>
              <w:rPr>
                <w:noProof/>
                <w:webHidden/>
                <w:rtl/>
              </w:rPr>
            </w:r>
            <w:r>
              <w:rPr>
                <w:noProof/>
                <w:webHidden/>
                <w:rtl/>
              </w:rPr>
              <w:fldChar w:fldCharType="separate"/>
            </w:r>
            <w:r w:rsidR="00612808">
              <w:rPr>
                <w:noProof/>
                <w:webHidden/>
              </w:rPr>
              <w:t>402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2" w:history="1">
            <w:r w:rsidRPr="003158A4">
              <w:rPr>
                <w:rStyle w:val="Hyperlink"/>
                <w:lang w:bidi="fa-IR"/>
              </w:rPr>
              <w:t>767</w:t>
            </w:r>
            <w:r w:rsidRPr="003158A4">
              <w:rPr>
                <w:rStyle w:val="Hyperlink"/>
              </w:rPr>
              <w:t xml:space="preserve"> - </w:t>
            </w:r>
            <w:r w:rsidRPr="003158A4">
              <w:rPr>
                <w:rStyle w:val="Hyperlink"/>
                <w:rtl/>
                <w:lang w:bidi="fa-IR"/>
              </w:rPr>
              <w:t>المُجاهَرَةُ بِالذَّنبِ‏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Toc485812212 \h</w:instrText>
            </w:r>
            <w:r>
              <w:rPr>
                <w:webHidden/>
                <w:rtl/>
              </w:rPr>
              <w:instrText xml:space="preserve"> </w:instrText>
            </w:r>
            <w:r>
              <w:rPr>
                <w:webHidden/>
                <w:rtl/>
              </w:rPr>
            </w:r>
            <w:r>
              <w:rPr>
                <w:webHidden/>
                <w:rtl/>
              </w:rPr>
              <w:fldChar w:fldCharType="separate"/>
            </w:r>
            <w:r w:rsidR="00612808">
              <w:rPr>
                <w:webHidden/>
              </w:rPr>
              <w:t>403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3" w:history="1">
            <w:r w:rsidRPr="003158A4">
              <w:rPr>
                <w:rStyle w:val="Hyperlink"/>
                <w:lang w:bidi="fa-IR"/>
              </w:rPr>
              <w:t>767</w:t>
            </w:r>
            <w:r w:rsidRPr="003158A4">
              <w:rPr>
                <w:rStyle w:val="Hyperlink"/>
              </w:rPr>
              <w:t>. SINNING OPENLY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Toc485812213 \h</w:instrText>
            </w:r>
            <w:r>
              <w:rPr>
                <w:webHidden/>
                <w:rtl/>
              </w:rPr>
              <w:instrText xml:space="preserve"> </w:instrText>
            </w:r>
            <w:r>
              <w:rPr>
                <w:webHidden/>
                <w:rtl/>
              </w:rPr>
            </w:r>
            <w:r>
              <w:rPr>
                <w:webHidden/>
                <w:rtl/>
              </w:rPr>
              <w:fldChar w:fldCharType="separate"/>
            </w:r>
            <w:r w:rsidR="00612808">
              <w:rPr>
                <w:webHidden/>
              </w:rPr>
              <w:t>403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Toc485812214 \h</w:instrText>
            </w:r>
            <w:r>
              <w:rPr>
                <w:noProof/>
                <w:webHidden/>
                <w:rtl/>
              </w:rPr>
              <w:instrText xml:space="preserve"> </w:instrText>
            </w:r>
            <w:r>
              <w:rPr>
                <w:noProof/>
                <w:webHidden/>
                <w:rtl/>
              </w:rPr>
            </w:r>
            <w:r>
              <w:rPr>
                <w:noProof/>
                <w:webHidden/>
                <w:rtl/>
              </w:rPr>
              <w:fldChar w:fldCharType="separate"/>
            </w:r>
            <w:r w:rsidR="00612808">
              <w:rPr>
                <w:noProof/>
                <w:webHidden/>
              </w:rPr>
              <w:t>403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5" w:history="1">
            <w:r w:rsidRPr="003158A4">
              <w:rPr>
                <w:rStyle w:val="Hyperlink"/>
                <w:lang w:bidi="fa-IR"/>
              </w:rPr>
              <w:t>768</w:t>
            </w:r>
            <w:r w:rsidRPr="003158A4">
              <w:rPr>
                <w:rStyle w:val="Hyperlink"/>
              </w:rPr>
              <w:t xml:space="preserve"> - </w:t>
            </w:r>
            <w:r w:rsidRPr="003158A4">
              <w:rPr>
                <w:rStyle w:val="Hyperlink"/>
                <w:rtl/>
                <w:lang w:bidi="fa-IR"/>
              </w:rPr>
              <w:t>أعظَمُ الذُّنوبِ‏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Toc485812215 \h</w:instrText>
            </w:r>
            <w:r>
              <w:rPr>
                <w:webHidden/>
                <w:rtl/>
              </w:rPr>
              <w:instrText xml:space="preserve"> </w:instrText>
            </w:r>
            <w:r>
              <w:rPr>
                <w:webHidden/>
                <w:rtl/>
              </w:rPr>
            </w:r>
            <w:r>
              <w:rPr>
                <w:webHidden/>
                <w:rtl/>
              </w:rPr>
              <w:fldChar w:fldCharType="separate"/>
            </w:r>
            <w:r w:rsidR="00612808">
              <w:rPr>
                <w:webHidden/>
              </w:rPr>
              <w:t>404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6" w:history="1">
            <w:r w:rsidRPr="003158A4">
              <w:rPr>
                <w:rStyle w:val="Hyperlink"/>
                <w:lang w:bidi="fa-IR"/>
              </w:rPr>
              <w:t>768</w:t>
            </w:r>
            <w:r w:rsidRPr="003158A4">
              <w:rPr>
                <w:rStyle w:val="Hyperlink"/>
              </w:rPr>
              <w:t>. THE WORST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Toc485812216 \h</w:instrText>
            </w:r>
            <w:r>
              <w:rPr>
                <w:webHidden/>
                <w:rtl/>
              </w:rPr>
              <w:instrText xml:space="preserve"> </w:instrText>
            </w:r>
            <w:r>
              <w:rPr>
                <w:webHidden/>
                <w:rtl/>
              </w:rPr>
            </w:r>
            <w:r>
              <w:rPr>
                <w:webHidden/>
                <w:rtl/>
              </w:rPr>
              <w:fldChar w:fldCharType="separate"/>
            </w:r>
            <w:r w:rsidR="00612808">
              <w:rPr>
                <w:webHidden/>
              </w:rPr>
              <w:t>404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Toc485812217 \h</w:instrText>
            </w:r>
            <w:r>
              <w:rPr>
                <w:noProof/>
                <w:webHidden/>
                <w:rtl/>
              </w:rPr>
              <w:instrText xml:space="preserve"> </w:instrText>
            </w:r>
            <w:r>
              <w:rPr>
                <w:noProof/>
                <w:webHidden/>
                <w:rtl/>
              </w:rPr>
            </w:r>
            <w:r>
              <w:rPr>
                <w:noProof/>
                <w:webHidden/>
                <w:rtl/>
              </w:rPr>
              <w:fldChar w:fldCharType="separate"/>
            </w:r>
            <w:r w:rsidR="00612808">
              <w:rPr>
                <w:noProof/>
                <w:webHidden/>
              </w:rPr>
              <w:t>404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8" w:history="1">
            <w:r w:rsidRPr="003158A4">
              <w:rPr>
                <w:rStyle w:val="Hyperlink"/>
                <w:lang w:bidi="fa-IR"/>
              </w:rPr>
              <w:t>769</w:t>
            </w:r>
            <w:r w:rsidRPr="003158A4">
              <w:rPr>
                <w:rStyle w:val="Hyperlink"/>
              </w:rPr>
              <w:t xml:space="preserve"> - </w:t>
            </w:r>
            <w:r w:rsidRPr="003158A4">
              <w:rPr>
                <w:rStyle w:val="Hyperlink"/>
                <w:rtl/>
                <w:lang w:bidi="fa-IR"/>
              </w:rPr>
              <w:t>الذُّنوبُ الَّتي لا تُغفَرُ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Toc485812218 \h</w:instrText>
            </w:r>
            <w:r>
              <w:rPr>
                <w:webHidden/>
                <w:rtl/>
              </w:rPr>
              <w:instrText xml:space="preserve"> </w:instrText>
            </w:r>
            <w:r>
              <w:rPr>
                <w:webHidden/>
                <w:rtl/>
              </w:rPr>
            </w:r>
            <w:r>
              <w:rPr>
                <w:webHidden/>
                <w:rtl/>
              </w:rPr>
              <w:fldChar w:fldCharType="separate"/>
            </w:r>
            <w:r w:rsidR="00612808">
              <w:rPr>
                <w:webHidden/>
              </w:rPr>
              <w:t>405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19" w:history="1">
            <w:r w:rsidRPr="003158A4">
              <w:rPr>
                <w:rStyle w:val="Hyperlink"/>
                <w:lang w:bidi="fa-IR"/>
              </w:rPr>
              <w:t>769</w:t>
            </w:r>
            <w:r w:rsidRPr="003158A4">
              <w:rPr>
                <w:rStyle w:val="Hyperlink"/>
              </w:rPr>
              <w:t>. UNFORGIVABLE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Toc485812219 \h</w:instrText>
            </w:r>
            <w:r>
              <w:rPr>
                <w:webHidden/>
                <w:rtl/>
              </w:rPr>
              <w:instrText xml:space="preserve"> </w:instrText>
            </w:r>
            <w:r>
              <w:rPr>
                <w:webHidden/>
                <w:rtl/>
              </w:rPr>
            </w:r>
            <w:r>
              <w:rPr>
                <w:webHidden/>
                <w:rtl/>
              </w:rPr>
              <w:fldChar w:fldCharType="separate"/>
            </w:r>
            <w:r w:rsidR="00612808">
              <w:rPr>
                <w:webHidden/>
              </w:rPr>
              <w:t>405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Toc485812220 \h</w:instrText>
            </w:r>
            <w:r>
              <w:rPr>
                <w:noProof/>
                <w:webHidden/>
                <w:rtl/>
              </w:rPr>
              <w:instrText xml:space="preserve"> </w:instrText>
            </w:r>
            <w:r>
              <w:rPr>
                <w:noProof/>
                <w:webHidden/>
                <w:rtl/>
              </w:rPr>
            </w:r>
            <w:r>
              <w:rPr>
                <w:noProof/>
                <w:webHidden/>
                <w:rtl/>
              </w:rPr>
              <w:fldChar w:fldCharType="separate"/>
            </w:r>
            <w:r w:rsidR="00612808">
              <w:rPr>
                <w:noProof/>
                <w:webHidden/>
              </w:rPr>
              <w:t>406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1" w:history="1">
            <w:r w:rsidRPr="003158A4">
              <w:rPr>
                <w:rStyle w:val="Hyperlink"/>
                <w:lang w:bidi="fa-IR"/>
              </w:rPr>
              <w:t>770</w:t>
            </w:r>
            <w:r w:rsidRPr="003158A4">
              <w:rPr>
                <w:rStyle w:val="Hyperlink"/>
              </w:rPr>
              <w:t xml:space="preserve"> - </w:t>
            </w:r>
            <w:r w:rsidRPr="003158A4">
              <w:rPr>
                <w:rStyle w:val="Hyperlink"/>
                <w:rtl/>
                <w:lang w:bidi="fa-IR"/>
              </w:rPr>
              <w:t>التَّحذيرُ مِنَ المَعصِيَةِ فِي الخَلَواتِ‏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Toc485812221 \h</w:instrText>
            </w:r>
            <w:r>
              <w:rPr>
                <w:webHidden/>
                <w:rtl/>
              </w:rPr>
              <w:instrText xml:space="preserve"> </w:instrText>
            </w:r>
            <w:r>
              <w:rPr>
                <w:webHidden/>
                <w:rtl/>
              </w:rPr>
            </w:r>
            <w:r>
              <w:rPr>
                <w:webHidden/>
                <w:rtl/>
              </w:rPr>
              <w:fldChar w:fldCharType="separate"/>
            </w:r>
            <w:r w:rsidR="00612808">
              <w:rPr>
                <w:webHidden/>
              </w:rPr>
              <w:t>407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2" w:history="1">
            <w:r w:rsidRPr="003158A4">
              <w:rPr>
                <w:rStyle w:val="Hyperlink"/>
                <w:lang w:bidi="fa-IR"/>
              </w:rPr>
              <w:t>770</w:t>
            </w:r>
            <w:r w:rsidRPr="003158A4">
              <w:rPr>
                <w:rStyle w:val="Hyperlink"/>
              </w:rPr>
              <w:t>. WARNING AGAINST COMMITTING ACTS OF DISOBEDIENCE IN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Toc485812222 \h</w:instrText>
            </w:r>
            <w:r>
              <w:rPr>
                <w:webHidden/>
                <w:rtl/>
              </w:rPr>
              <w:instrText xml:space="preserve"> </w:instrText>
            </w:r>
            <w:r>
              <w:rPr>
                <w:webHidden/>
                <w:rtl/>
              </w:rPr>
            </w:r>
            <w:r>
              <w:rPr>
                <w:webHidden/>
                <w:rtl/>
              </w:rPr>
              <w:fldChar w:fldCharType="separate"/>
            </w:r>
            <w:r w:rsidR="00612808">
              <w:rPr>
                <w:webHidden/>
              </w:rPr>
              <w:t>407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Toc485812223 \h</w:instrText>
            </w:r>
            <w:r>
              <w:rPr>
                <w:noProof/>
                <w:webHidden/>
                <w:rtl/>
              </w:rPr>
              <w:instrText xml:space="preserve"> </w:instrText>
            </w:r>
            <w:r>
              <w:rPr>
                <w:noProof/>
                <w:webHidden/>
                <w:rtl/>
              </w:rPr>
            </w:r>
            <w:r>
              <w:rPr>
                <w:noProof/>
                <w:webHidden/>
                <w:rtl/>
              </w:rPr>
              <w:fldChar w:fldCharType="separate"/>
            </w:r>
            <w:r w:rsidR="00612808">
              <w:rPr>
                <w:noProof/>
                <w:webHidden/>
              </w:rPr>
              <w:t>407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4" w:history="1">
            <w:r w:rsidRPr="003158A4">
              <w:rPr>
                <w:rStyle w:val="Hyperlink"/>
                <w:lang w:bidi="fa-IR"/>
              </w:rPr>
              <w:t>771</w:t>
            </w:r>
            <w:r w:rsidRPr="003158A4">
              <w:rPr>
                <w:rStyle w:val="Hyperlink"/>
              </w:rPr>
              <w:t xml:space="preserve"> - </w:t>
            </w:r>
            <w:r w:rsidRPr="003158A4">
              <w:rPr>
                <w:rStyle w:val="Hyperlink"/>
                <w:rtl/>
                <w:lang w:bidi="fa-IR"/>
              </w:rPr>
              <w:t>الاستِخفافُ بِالذَّنبِ وَاستِصغارُهُ‏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Toc485812224 \h</w:instrText>
            </w:r>
            <w:r>
              <w:rPr>
                <w:webHidden/>
                <w:rtl/>
              </w:rPr>
              <w:instrText xml:space="preserve"> </w:instrText>
            </w:r>
            <w:r>
              <w:rPr>
                <w:webHidden/>
                <w:rtl/>
              </w:rPr>
            </w:r>
            <w:r>
              <w:rPr>
                <w:webHidden/>
                <w:rtl/>
              </w:rPr>
              <w:fldChar w:fldCharType="separate"/>
            </w:r>
            <w:r w:rsidR="00612808">
              <w:rPr>
                <w:webHidden/>
              </w:rPr>
              <w:t>408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5" w:history="1">
            <w:r w:rsidRPr="003158A4">
              <w:rPr>
                <w:rStyle w:val="Hyperlink"/>
                <w:lang w:bidi="fa-IR"/>
              </w:rPr>
              <w:t>771</w:t>
            </w:r>
            <w:r w:rsidRPr="003158A4">
              <w:rPr>
                <w:rStyle w:val="Hyperlink"/>
              </w:rPr>
              <w:t>. Taking One's Sins Lightly AND DEEMING THEM INSIGNIFICANT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Toc485812225 \h</w:instrText>
            </w:r>
            <w:r>
              <w:rPr>
                <w:webHidden/>
                <w:rtl/>
              </w:rPr>
              <w:instrText xml:space="preserve"> </w:instrText>
            </w:r>
            <w:r>
              <w:rPr>
                <w:webHidden/>
                <w:rtl/>
              </w:rPr>
            </w:r>
            <w:r>
              <w:rPr>
                <w:webHidden/>
                <w:rtl/>
              </w:rPr>
              <w:fldChar w:fldCharType="separate"/>
            </w:r>
            <w:r w:rsidR="00612808">
              <w:rPr>
                <w:webHidden/>
              </w:rPr>
              <w:t>408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Toc485812226 \h</w:instrText>
            </w:r>
            <w:r>
              <w:rPr>
                <w:noProof/>
                <w:webHidden/>
                <w:rtl/>
              </w:rPr>
              <w:instrText xml:space="preserve"> </w:instrText>
            </w:r>
            <w:r>
              <w:rPr>
                <w:noProof/>
                <w:webHidden/>
                <w:rtl/>
              </w:rPr>
            </w:r>
            <w:r>
              <w:rPr>
                <w:noProof/>
                <w:webHidden/>
                <w:rtl/>
              </w:rPr>
              <w:fldChar w:fldCharType="separate"/>
            </w:r>
            <w:r w:rsidR="00612808">
              <w:rPr>
                <w:noProof/>
                <w:webHidden/>
              </w:rPr>
              <w:t>408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7" w:history="1">
            <w:r w:rsidRPr="003158A4">
              <w:rPr>
                <w:rStyle w:val="Hyperlink"/>
                <w:lang w:bidi="fa-IR"/>
              </w:rPr>
              <w:t>772</w:t>
            </w:r>
            <w:r w:rsidRPr="003158A4">
              <w:rPr>
                <w:rStyle w:val="Hyperlink"/>
              </w:rPr>
              <w:t xml:space="preserve"> - </w:t>
            </w:r>
            <w:r w:rsidRPr="003158A4">
              <w:rPr>
                <w:rStyle w:val="Hyperlink"/>
                <w:rtl/>
                <w:lang w:bidi="fa-IR"/>
              </w:rPr>
              <w:t>كَبائِرُ الذُّنوبِ‏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Toc485812227 \h</w:instrText>
            </w:r>
            <w:r>
              <w:rPr>
                <w:webHidden/>
                <w:rtl/>
              </w:rPr>
              <w:instrText xml:space="preserve"> </w:instrText>
            </w:r>
            <w:r>
              <w:rPr>
                <w:webHidden/>
                <w:rtl/>
              </w:rPr>
            </w:r>
            <w:r>
              <w:rPr>
                <w:webHidden/>
                <w:rtl/>
              </w:rPr>
              <w:fldChar w:fldCharType="separate"/>
            </w:r>
            <w:r w:rsidR="00612808">
              <w:rPr>
                <w:webHidden/>
              </w:rPr>
              <w:t>410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28" w:history="1">
            <w:r w:rsidRPr="003158A4">
              <w:rPr>
                <w:rStyle w:val="Hyperlink"/>
                <w:lang w:bidi="fa-IR"/>
              </w:rPr>
              <w:t>772</w:t>
            </w:r>
            <w:r w:rsidRPr="003158A4">
              <w:rPr>
                <w:rStyle w:val="Hyperlink"/>
              </w:rPr>
              <w:t>. THE GRAVE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Toc485812228 \h</w:instrText>
            </w:r>
            <w:r>
              <w:rPr>
                <w:webHidden/>
                <w:rtl/>
              </w:rPr>
              <w:instrText xml:space="preserve"> </w:instrText>
            </w:r>
            <w:r>
              <w:rPr>
                <w:webHidden/>
                <w:rtl/>
              </w:rPr>
            </w:r>
            <w:r>
              <w:rPr>
                <w:webHidden/>
                <w:rtl/>
              </w:rPr>
              <w:fldChar w:fldCharType="separate"/>
            </w:r>
            <w:r w:rsidR="00612808">
              <w:rPr>
                <w:webHidden/>
              </w:rPr>
              <w:t>410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Toc485812229 \h</w:instrText>
            </w:r>
            <w:r>
              <w:rPr>
                <w:noProof/>
                <w:webHidden/>
                <w:rtl/>
              </w:rPr>
              <w:instrText xml:space="preserve"> </w:instrText>
            </w:r>
            <w:r>
              <w:rPr>
                <w:noProof/>
                <w:webHidden/>
                <w:rtl/>
              </w:rPr>
            </w:r>
            <w:r>
              <w:rPr>
                <w:noProof/>
                <w:webHidden/>
                <w:rtl/>
              </w:rPr>
              <w:fldChar w:fldCharType="separate"/>
            </w:r>
            <w:r w:rsidR="00612808">
              <w:rPr>
                <w:noProof/>
                <w:webHidden/>
              </w:rPr>
              <w:t>410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0" w:history="1">
            <w:r w:rsidRPr="003158A4">
              <w:rPr>
                <w:rStyle w:val="Hyperlink"/>
                <w:lang w:bidi="fa-IR"/>
              </w:rPr>
              <w:t>773</w:t>
            </w:r>
            <w:r w:rsidRPr="003158A4">
              <w:rPr>
                <w:rStyle w:val="Hyperlink"/>
              </w:rPr>
              <w:t xml:space="preserve"> - </w:t>
            </w:r>
            <w:r w:rsidRPr="003158A4">
              <w:rPr>
                <w:rStyle w:val="Hyperlink"/>
                <w:rtl/>
                <w:lang w:bidi="fa-IR"/>
              </w:rPr>
              <w:t>الإِصرارُ عَلَى الذَّنبِ‏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Toc485812230 \h</w:instrText>
            </w:r>
            <w:r>
              <w:rPr>
                <w:webHidden/>
                <w:rtl/>
              </w:rPr>
              <w:instrText xml:space="preserve"> </w:instrText>
            </w:r>
            <w:r>
              <w:rPr>
                <w:webHidden/>
                <w:rtl/>
              </w:rPr>
            </w:r>
            <w:r>
              <w:rPr>
                <w:webHidden/>
                <w:rtl/>
              </w:rPr>
              <w:fldChar w:fldCharType="separate"/>
            </w:r>
            <w:r w:rsidR="00612808">
              <w:rPr>
                <w:webHidden/>
              </w:rPr>
              <w:t>411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1" w:history="1">
            <w:r w:rsidRPr="003158A4">
              <w:rPr>
                <w:rStyle w:val="Hyperlink"/>
                <w:lang w:bidi="fa-IR"/>
              </w:rPr>
              <w:t>773</w:t>
            </w:r>
            <w:r w:rsidRPr="003158A4">
              <w:rPr>
                <w:rStyle w:val="Hyperlink"/>
              </w:rPr>
              <w:t>. PERSISTENT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Toc485812231 \h</w:instrText>
            </w:r>
            <w:r>
              <w:rPr>
                <w:webHidden/>
                <w:rtl/>
              </w:rPr>
              <w:instrText xml:space="preserve"> </w:instrText>
            </w:r>
            <w:r>
              <w:rPr>
                <w:webHidden/>
                <w:rtl/>
              </w:rPr>
            </w:r>
            <w:r>
              <w:rPr>
                <w:webHidden/>
                <w:rtl/>
              </w:rPr>
              <w:fldChar w:fldCharType="separate"/>
            </w:r>
            <w:r w:rsidR="00612808">
              <w:rPr>
                <w:webHidden/>
              </w:rPr>
              <w:t>411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Toc485812232 \h</w:instrText>
            </w:r>
            <w:r>
              <w:rPr>
                <w:noProof/>
                <w:webHidden/>
                <w:rtl/>
              </w:rPr>
              <w:instrText xml:space="preserve"> </w:instrText>
            </w:r>
            <w:r>
              <w:rPr>
                <w:noProof/>
                <w:webHidden/>
                <w:rtl/>
              </w:rPr>
            </w:r>
            <w:r>
              <w:rPr>
                <w:noProof/>
                <w:webHidden/>
                <w:rtl/>
              </w:rPr>
              <w:fldChar w:fldCharType="separate"/>
            </w:r>
            <w:r w:rsidR="00612808">
              <w:rPr>
                <w:noProof/>
                <w:webHidden/>
              </w:rPr>
              <w:t>411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3" w:history="1">
            <w:r w:rsidRPr="003158A4">
              <w:rPr>
                <w:rStyle w:val="Hyperlink"/>
                <w:lang w:bidi="fa-IR"/>
              </w:rPr>
              <w:t>774</w:t>
            </w:r>
            <w:r w:rsidRPr="003158A4">
              <w:rPr>
                <w:rStyle w:val="Hyperlink"/>
              </w:rPr>
              <w:t xml:space="preserve"> - </w:t>
            </w:r>
            <w:r w:rsidRPr="003158A4">
              <w:rPr>
                <w:rStyle w:val="Hyperlink"/>
                <w:rtl/>
                <w:lang w:bidi="fa-IR"/>
              </w:rPr>
              <w:t>الاِبتِهاجُ بِالذَّنبِ‏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Toc485812233 \h</w:instrText>
            </w:r>
            <w:r>
              <w:rPr>
                <w:webHidden/>
                <w:rtl/>
              </w:rPr>
              <w:instrText xml:space="preserve"> </w:instrText>
            </w:r>
            <w:r>
              <w:rPr>
                <w:webHidden/>
                <w:rtl/>
              </w:rPr>
            </w:r>
            <w:r>
              <w:rPr>
                <w:webHidden/>
                <w:rtl/>
              </w:rPr>
              <w:fldChar w:fldCharType="separate"/>
            </w:r>
            <w:r w:rsidR="00612808">
              <w:rPr>
                <w:webHidden/>
              </w:rPr>
              <w:t>412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4" w:history="1">
            <w:r w:rsidRPr="003158A4">
              <w:rPr>
                <w:rStyle w:val="Hyperlink"/>
                <w:lang w:bidi="fa-IR"/>
              </w:rPr>
              <w:t>774</w:t>
            </w:r>
            <w:r w:rsidRPr="003158A4">
              <w:rPr>
                <w:rStyle w:val="Hyperlink"/>
              </w:rPr>
              <w:t>. TAKING PLEASURE IN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Toc485812234 \h</w:instrText>
            </w:r>
            <w:r>
              <w:rPr>
                <w:webHidden/>
                <w:rtl/>
              </w:rPr>
              <w:instrText xml:space="preserve"> </w:instrText>
            </w:r>
            <w:r>
              <w:rPr>
                <w:webHidden/>
                <w:rtl/>
              </w:rPr>
            </w:r>
            <w:r>
              <w:rPr>
                <w:webHidden/>
                <w:rtl/>
              </w:rPr>
              <w:fldChar w:fldCharType="separate"/>
            </w:r>
            <w:r w:rsidR="00612808">
              <w:rPr>
                <w:webHidden/>
              </w:rPr>
              <w:t>412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Toc485812235 \h</w:instrText>
            </w:r>
            <w:r>
              <w:rPr>
                <w:noProof/>
                <w:webHidden/>
                <w:rtl/>
              </w:rPr>
              <w:instrText xml:space="preserve"> </w:instrText>
            </w:r>
            <w:r>
              <w:rPr>
                <w:noProof/>
                <w:webHidden/>
                <w:rtl/>
              </w:rPr>
            </w:r>
            <w:r>
              <w:rPr>
                <w:noProof/>
                <w:webHidden/>
                <w:rtl/>
              </w:rPr>
              <w:fldChar w:fldCharType="separate"/>
            </w:r>
            <w:r w:rsidR="00612808">
              <w:rPr>
                <w:noProof/>
                <w:webHidden/>
              </w:rPr>
              <w:t>412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6" w:history="1">
            <w:r w:rsidRPr="003158A4">
              <w:rPr>
                <w:rStyle w:val="Hyperlink"/>
                <w:lang w:bidi="fa-IR"/>
              </w:rPr>
              <w:t>775</w:t>
            </w:r>
            <w:r w:rsidRPr="003158A4">
              <w:rPr>
                <w:rStyle w:val="Hyperlink"/>
              </w:rPr>
              <w:t xml:space="preserve"> - </w:t>
            </w:r>
            <w:r w:rsidRPr="003158A4">
              <w:rPr>
                <w:rStyle w:val="Hyperlink"/>
                <w:rtl/>
                <w:lang w:bidi="fa-IR"/>
              </w:rPr>
              <w:t>آثارُ الذُّنوبِ‏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Toc485812236 \h</w:instrText>
            </w:r>
            <w:r>
              <w:rPr>
                <w:webHidden/>
                <w:rtl/>
              </w:rPr>
              <w:instrText xml:space="preserve"> </w:instrText>
            </w:r>
            <w:r>
              <w:rPr>
                <w:webHidden/>
                <w:rtl/>
              </w:rPr>
            </w:r>
            <w:r>
              <w:rPr>
                <w:webHidden/>
                <w:rtl/>
              </w:rPr>
              <w:fldChar w:fldCharType="separate"/>
            </w:r>
            <w:r w:rsidR="00612808">
              <w:rPr>
                <w:webHidden/>
              </w:rPr>
              <w:t>413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7" w:history="1">
            <w:r w:rsidRPr="003158A4">
              <w:rPr>
                <w:rStyle w:val="Hyperlink"/>
                <w:lang w:bidi="fa-IR"/>
              </w:rPr>
              <w:t>775</w:t>
            </w:r>
            <w:r w:rsidRPr="003158A4">
              <w:rPr>
                <w:rStyle w:val="Hyperlink"/>
              </w:rPr>
              <w:t>. THE EFFECTS OF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Toc485812237 \h</w:instrText>
            </w:r>
            <w:r>
              <w:rPr>
                <w:webHidden/>
                <w:rtl/>
              </w:rPr>
              <w:instrText xml:space="preserve"> </w:instrText>
            </w:r>
            <w:r>
              <w:rPr>
                <w:webHidden/>
                <w:rtl/>
              </w:rPr>
            </w:r>
            <w:r>
              <w:rPr>
                <w:webHidden/>
                <w:rtl/>
              </w:rPr>
              <w:fldChar w:fldCharType="separate"/>
            </w:r>
            <w:r w:rsidR="00612808">
              <w:rPr>
                <w:webHidden/>
              </w:rPr>
              <w:t>413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Toc485812238 \h</w:instrText>
            </w:r>
            <w:r>
              <w:rPr>
                <w:noProof/>
                <w:webHidden/>
                <w:rtl/>
              </w:rPr>
              <w:instrText xml:space="preserve"> </w:instrText>
            </w:r>
            <w:r>
              <w:rPr>
                <w:noProof/>
                <w:webHidden/>
                <w:rtl/>
              </w:rPr>
            </w:r>
            <w:r>
              <w:rPr>
                <w:noProof/>
                <w:webHidden/>
                <w:rtl/>
              </w:rPr>
              <w:fldChar w:fldCharType="separate"/>
            </w:r>
            <w:r w:rsidR="00612808">
              <w:rPr>
                <w:noProof/>
                <w:webHidden/>
              </w:rPr>
              <w:t>414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39" w:history="1">
            <w:r w:rsidRPr="003158A4">
              <w:rPr>
                <w:rStyle w:val="Hyperlink"/>
                <w:lang w:bidi="fa-IR"/>
              </w:rPr>
              <w:t>776</w:t>
            </w:r>
            <w:r w:rsidRPr="003158A4">
              <w:rPr>
                <w:rStyle w:val="Hyperlink"/>
              </w:rPr>
              <w:t xml:space="preserve"> - </w:t>
            </w:r>
            <w:r w:rsidRPr="003158A4">
              <w:rPr>
                <w:rStyle w:val="Hyperlink"/>
                <w:rtl/>
                <w:lang w:bidi="fa-IR"/>
              </w:rPr>
              <w:t>الذُّنوبُ الَّتي تُعَجَّلُ عُقوبَتُها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Toc485812239 \h</w:instrText>
            </w:r>
            <w:r>
              <w:rPr>
                <w:webHidden/>
                <w:rtl/>
              </w:rPr>
              <w:instrText xml:space="preserve"> </w:instrText>
            </w:r>
            <w:r>
              <w:rPr>
                <w:webHidden/>
                <w:rtl/>
              </w:rPr>
            </w:r>
            <w:r>
              <w:rPr>
                <w:webHidden/>
                <w:rtl/>
              </w:rPr>
              <w:fldChar w:fldCharType="separate"/>
            </w:r>
            <w:r w:rsidR="00612808">
              <w:rPr>
                <w:webHidden/>
              </w:rPr>
              <w:t>415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40" w:history="1">
            <w:r w:rsidRPr="003158A4">
              <w:rPr>
                <w:rStyle w:val="Hyperlink"/>
                <w:lang w:bidi="fa-IR"/>
              </w:rPr>
              <w:t>776</w:t>
            </w:r>
            <w:r w:rsidRPr="003158A4">
              <w:rPr>
                <w:rStyle w:val="Hyperlink"/>
              </w:rPr>
              <w:t>. SINS, THE PUNISHMENT OF WHICH IS HASTENED [IN THE LIFE OF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Toc485812240 \h</w:instrText>
            </w:r>
            <w:r>
              <w:rPr>
                <w:webHidden/>
                <w:rtl/>
              </w:rPr>
              <w:instrText xml:space="preserve"> </w:instrText>
            </w:r>
            <w:r>
              <w:rPr>
                <w:webHidden/>
                <w:rtl/>
              </w:rPr>
            </w:r>
            <w:r>
              <w:rPr>
                <w:webHidden/>
                <w:rtl/>
              </w:rPr>
              <w:fldChar w:fldCharType="separate"/>
            </w:r>
            <w:r w:rsidR="00612808">
              <w:rPr>
                <w:webHidden/>
              </w:rPr>
              <w:t>415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Toc485812241 \h</w:instrText>
            </w:r>
            <w:r>
              <w:rPr>
                <w:noProof/>
                <w:webHidden/>
                <w:rtl/>
              </w:rPr>
              <w:instrText xml:space="preserve"> </w:instrText>
            </w:r>
            <w:r>
              <w:rPr>
                <w:noProof/>
                <w:webHidden/>
                <w:rtl/>
              </w:rPr>
            </w:r>
            <w:r>
              <w:rPr>
                <w:noProof/>
                <w:webHidden/>
                <w:rtl/>
              </w:rPr>
              <w:fldChar w:fldCharType="separate"/>
            </w:r>
            <w:r w:rsidR="00612808">
              <w:rPr>
                <w:noProof/>
                <w:webHidden/>
              </w:rPr>
              <w:t>415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42" w:history="1">
            <w:r w:rsidRPr="003158A4">
              <w:rPr>
                <w:rStyle w:val="Hyperlink"/>
                <w:lang w:bidi="fa-IR"/>
              </w:rPr>
              <w:t>777</w:t>
            </w:r>
            <w:r w:rsidRPr="003158A4">
              <w:rPr>
                <w:rStyle w:val="Hyperlink"/>
              </w:rPr>
              <w:t xml:space="preserve"> - </w:t>
            </w:r>
            <w:r w:rsidRPr="003158A4">
              <w:rPr>
                <w:rStyle w:val="Hyperlink"/>
                <w:rtl/>
                <w:lang w:bidi="fa-IR"/>
              </w:rPr>
              <w:t>دَواءُ الذُّنوبِ‏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Toc485812242 \h</w:instrText>
            </w:r>
            <w:r>
              <w:rPr>
                <w:webHidden/>
                <w:rtl/>
              </w:rPr>
              <w:instrText xml:space="preserve"> </w:instrText>
            </w:r>
            <w:r>
              <w:rPr>
                <w:webHidden/>
                <w:rtl/>
              </w:rPr>
            </w:r>
            <w:r>
              <w:rPr>
                <w:webHidden/>
                <w:rtl/>
              </w:rPr>
              <w:fldChar w:fldCharType="separate"/>
            </w:r>
            <w:r w:rsidR="00612808">
              <w:rPr>
                <w:webHidden/>
              </w:rPr>
              <w:t>416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43" w:history="1">
            <w:r w:rsidRPr="003158A4">
              <w:rPr>
                <w:rStyle w:val="Hyperlink"/>
                <w:lang w:bidi="fa-IR"/>
              </w:rPr>
              <w:t>777</w:t>
            </w:r>
            <w:r w:rsidRPr="003158A4">
              <w:rPr>
                <w:rStyle w:val="Hyperlink"/>
              </w:rPr>
              <w:t>. THE REMEDY FOR SINNING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Toc485812243 \h</w:instrText>
            </w:r>
            <w:r>
              <w:rPr>
                <w:webHidden/>
                <w:rtl/>
              </w:rPr>
              <w:instrText xml:space="preserve"> </w:instrText>
            </w:r>
            <w:r>
              <w:rPr>
                <w:webHidden/>
                <w:rtl/>
              </w:rPr>
            </w:r>
            <w:r>
              <w:rPr>
                <w:webHidden/>
                <w:rtl/>
              </w:rPr>
              <w:fldChar w:fldCharType="separate"/>
            </w:r>
            <w:r w:rsidR="00612808">
              <w:rPr>
                <w:webHidden/>
              </w:rPr>
              <w:t>416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4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Toc485812244 \h</w:instrText>
            </w:r>
            <w:r>
              <w:rPr>
                <w:noProof/>
                <w:webHidden/>
                <w:rtl/>
              </w:rPr>
              <w:instrText xml:space="preserve"> </w:instrText>
            </w:r>
            <w:r>
              <w:rPr>
                <w:noProof/>
                <w:webHidden/>
                <w:rtl/>
              </w:rPr>
            </w:r>
            <w:r>
              <w:rPr>
                <w:noProof/>
                <w:webHidden/>
                <w:rtl/>
              </w:rPr>
              <w:fldChar w:fldCharType="separate"/>
            </w:r>
            <w:r w:rsidR="00612808">
              <w:rPr>
                <w:noProof/>
                <w:webHidden/>
              </w:rPr>
              <w:t>416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45" w:history="1">
            <w:r w:rsidRPr="003158A4">
              <w:rPr>
                <w:rStyle w:val="Hyperlink"/>
                <w:lang w:bidi="fa-IR"/>
              </w:rPr>
              <w:t>778</w:t>
            </w:r>
            <w:r w:rsidRPr="003158A4">
              <w:rPr>
                <w:rStyle w:val="Hyperlink"/>
              </w:rPr>
              <w:t xml:space="preserve"> - </w:t>
            </w:r>
            <w:r w:rsidRPr="003158A4">
              <w:rPr>
                <w:rStyle w:val="Hyperlink"/>
                <w:rtl/>
                <w:lang w:bidi="fa-IR"/>
              </w:rPr>
              <w:t>مُكَفِّراتُ الذُّنوبِ‏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Toc485812245 \h</w:instrText>
            </w:r>
            <w:r>
              <w:rPr>
                <w:webHidden/>
                <w:rtl/>
              </w:rPr>
              <w:instrText xml:space="preserve"> </w:instrText>
            </w:r>
            <w:r>
              <w:rPr>
                <w:webHidden/>
                <w:rtl/>
              </w:rPr>
            </w:r>
            <w:r>
              <w:rPr>
                <w:webHidden/>
                <w:rtl/>
              </w:rPr>
              <w:fldChar w:fldCharType="separate"/>
            </w:r>
            <w:r w:rsidR="00612808">
              <w:rPr>
                <w:webHidden/>
              </w:rPr>
              <w:t>417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46" w:history="1">
            <w:r w:rsidRPr="003158A4">
              <w:rPr>
                <w:rStyle w:val="Hyperlink"/>
                <w:lang w:bidi="fa-IR"/>
              </w:rPr>
              <w:t>778</w:t>
            </w:r>
            <w:r w:rsidRPr="003158A4">
              <w:rPr>
                <w:rStyle w:val="Hyperlink"/>
              </w:rPr>
              <w:t>. THINGS THAT EXPIATE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Toc485812246 \h</w:instrText>
            </w:r>
            <w:r>
              <w:rPr>
                <w:webHidden/>
                <w:rtl/>
              </w:rPr>
              <w:instrText xml:space="preserve"> </w:instrText>
            </w:r>
            <w:r>
              <w:rPr>
                <w:webHidden/>
                <w:rtl/>
              </w:rPr>
            </w:r>
            <w:r>
              <w:rPr>
                <w:webHidden/>
                <w:rtl/>
              </w:rPr>
              <w:fldChar w:fldCharType="separate"/>
            </w:r>
            <w:r w:rsidR="00612808">
              <w:rPr>
                <w:webHidden/>
              </w:rPr>
              <w:t>417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47" w:history="1">
            <w:r w:rsidRPr="003158A4">
              <w:rPr>
                <w:rStyle w:val="Hyperlink"/>
                <w:noProof/>
                <w:lang w:bidi="fa-IR"/>
              </w:rPr>
              <w:t>1</w:t>
            </w:r>
            <w:r w:rsidRPr="003158A4">
              <w:rPr>
                <w:rStyle w:val="Hyperlink"/>
                <w:noProof/>
              </w:rPr>
              <w:t xml:space="preserve"> - </w:t>
            </w:r>
            <w:r w:rsidRPr="003158A4">
              <w:rPr>
                <w:rStyle w:val="Hyperlink"/>
                <w:noProof/>
                <w:rtl/>
                <w:lang w:bidi="fa-IR"/>
              </w:rPr>
              <w:t>العُقوبةُ في الدنيا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Toc485812247 \h</w:instrText>
            </w:r>
            <w:r>
              <w:rPr>
                <w:noProof/>
                <w:webHidden/>
                <w:rtl/>
              </w:rPr>
              <w:instrText xml:space="preserve"> </w:instrText>
            </w:r>
            <w:r>
              <w:rPr>
                <w:noProof/>
                <w:webHidden/>
                <w:rtl/>
              </w:rPr>
            </w:r>
            <w:r>
              <w:rPr>
                <w:noProof/>
                <w:webHidden/>
                <w:rtl/>
              </w:rPr>
              <w:fldChar w:fldCharType="separate"/>
            </w:r>
            <w:r w:rsidR="00612808">
              <w:rPr>
                <w:noProof/>
                <w:webHidden/>
              </w:rPr>
              <w:t>417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48" w:history="1">
            <w:r w:rsidRPr="003158A4">
              <w:rPr>
                <w:rStyle w:val="Hyperlink"/>
                <w:noProof/>
                <w:lang w:bidi="fa-IR"/>
              </w:rPr>
              <w:t>1</w:t>
            </w:r>
            <w:r w:rsidRPr="003158A4">
              <w:rPr>
                <w:rStyle w:val="Hyperlink"/>
                <w:noProof/>
              </w:rPr>
              <w:t>. Punishment in this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Toc485812248 \h</w:instrText>
            </w:r>
            <w:r>
              <w:rPr>
                <w:noProof/>
                <w:webHidden/>
                <w:rtl/>
              </w:rPr>
              <w:instrText xml:space="preserve"> </w:instrText>
            </w:r>
            <w:r>
              <w:rPr>
                <w:noProof/>
                <w:webHidden/>
                <w:rtl/>
              </w:rPr>
            </w:r>
            <w:r>
              <w:rPr>
                <w:noProof/>
                <w:webHidden/>
                <w:rtl/>
              </w:rPr>
              <w:fldChar w:fldCharType="separate"/>
            </w:r>
            <w:r w:rsidR="00612808">
              <w:rPr>
                <w:noProof/>
                <w:webHidden/>
              </w:rPr>
              <w:t>417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49" w:history="1">
            <w:r w:rsidRPr="003158A4">
              <w:rPr>
                <w:rStyle w:val="Hyperlink"/>
                <w:noProof/>
                <w:lang w:bidi="fa-IR"/>
              </w:rPr>
              <w:t>2</w:t>
            </w:r>
            <w:r w:rsidRPr="003158A4">
              <w:rPr>
                <w:rStyle w:val="Hyperlink"/>
                <w:noProof/>
              </w:rPr>
              <w:t xml:space="preserve"> - </w:t>
            </w:r>
            <w:r w:rsidRPr="003158A4">
              <w:rPr>
                <w:rStyle w:val="Hyperlink"/>
                <w:noProof/>
                <w:rtl/>
                <w:lang w:bidi="fa-IR"/>
              </w:rPr>
              <w:t>الأمراضُ‏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Toc485812249 \h</w:instrText>
            </w:r>
            <w:r>
              <w:rPr>
                <w:noProof/>
                <w:webHidden/>
                <w:rtl/>
              </w:rPr>
              <w:instrText xml:space="preserve"> </w:instrText>
            </w:r>
            <w:r>
              <w:rPr>
                <w:noProof/>
                <w:webHidden/>
                <w:rtl/>
              </w:rPr>
            </w:r>
            <w:r>
              <w:rPr>
                <w:noProof/>
                <w:webHidden/>
                <w:rtl/>
              </w:rPr>
              <w:fldChar w:fldCharType="separate"/>
            </w:r>
            <w:r w:rsidR="00612808">
              <w:rPr>
                <w:noProof/>
                <w:webHidden/>
              </w:rPr>
              <w:t>417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0" w:history="1">
            <w:r w:rsidRPr="003158A4">
              <w:rPr>
                <w:rStyle w:val="Hyperlink"/>
                <w:noProof/>
                <w:lang w:bidi="fa-IR"/>
              </w:rPr>
              <w:t>2</w:t>
            </w:r>
            <w:r w:rsidRPr="003158A4">
              <w:rPr>
                <w:rStyle w:val="Hyperlink"/>
                <w:noProof/>
              </w:rPr>
              <w:t>. Illnesses: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Toc485812250 \h</w:instrText>
            </w:r>
            <w:r>
              <w:rPr>
                <w:noProof/>
                <w:webHidden/>
                <w:rtl/>
              </w:rPr>
              <w:instrText xml:space="preserve"> </w:instrText>
            </w:r>
            <w:r>
              <w:rPr>
                <w:noProof/>
                <w:webHidden/>
                <w:rtl/>
              </w:rPr>
            </w:r>
            <w:r>
              <w:rPr>
                <w:noProof/>
                <w:webHidden/>
                <w:rtl/>
              </w:rPr>
              <w:fldChar w:fldCharType="separate"/>
            </w:r>
            <w:r w:rsidR="00612808">
              <w:rPr>
                <w:noProof/>
                <w:webHidden/>
              </w:rPr>
              <w:t>417</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1" w:history="1">
            <w:r w:rsidRPr="003158A4">
              <w:rPr>
                <w:rStyle w:val="Hyperlink"/>
                <w:noProof/>
                <w:lang w:bidi="fa-IR"/>
              </w:rPr>
              <w:t>3</w:t>
            </w:r>
            <w:r w:rsidRPr="003158A4">
              <w:rPr>
                <w:rStyle w:val="Hyperlink"/>
                <w:noProof/>
              </w:rPr>
              <w:t xml:space="preserve"> - </w:t>
            </w:r>
            <w:r w:rsidRPr="003158A4">
              <w:rPr>
                <w:rStyle w:val="Hyperlink"/>
                <w:noProof/>
                <w:rtl/>
                <w:lang w:bidi="fa-IR"/>
              </w:rPr>
              <w:t>الأحزانُ‏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Toc485812251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2" w:history="1">
            <w:r w:rsidRPr="003158A4">
              <w:rPr>
                <w:rStyle w:val="Hyperlink"/>
                <w:noProof/>
                <w:lang w:bidi="fa-IR"/>
              </w:rPr>
              <w:t>3</w:t>
            </w:r>
            <w:r w:rsidRPr="003158A4">
              <w:rPr>
                <w:rStyle w:val="Hyperlink"/>
                <w:noProof/>
              </w:rPr>
              <w:t>. Sorrows: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Toc485812252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3" w:history="1">
            <w:r w:rsidRPr="003158A4">
              <w:rPr>
                <w:rStyle w:val="Hyperlink"/>
                <w:noProof/>
                <w:lang w:bidi="fa-IR"/>
              </w:rPr>
              <w:t>4</w:t>
            </w:r>
            <w:r w:rsidRPr="003158A4">
              <w:rPr>
                <w:rStyle w:val="Hyperlink"/>
                <w:noProof/>
              </w:rPr>
              <w:t xml:space="preserve"> - </w:t>
            </w:r>
            <w:r w:rsidRPr="003158A4">
              <w:rPr>
                <w:rStyle w:val="Hyperlink"/>
                <w:noProof/>
                <w:rtl/>
                <w:lang w:bidi="fa-IR"/>
              </w:rPr>
              <w:t>الحَسناتُ‏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Toc485812253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4" w:history="1">
            <w:r w:rsidRPr="003158A4">
              <w:rPr>
                <w:rStyle w:val="Hyperlink"/>
                <w:noProof/>
                <w:lang w:bidi="fa-IR"/>
              </w:rPr>
              <w:t>4</w:t>
            </w:r>
            <w:r w:rsidRPr="003158A4">
              <w:rPr>
                <w:rStyle w:val="Hyperlink"/>
                <w:noProof/>
              </w:rPr>
              <w:t>. Good Deeds: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Toc485812254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5" w:history="1">
            <w:r w:rsidRPr="003158A4">
              <w:rPr>
                <w:rStyle w:val="Hyperlink"/>
                <w:noProof/>
                <w:lang w:bidi="fa-IR"/>
              </w:rPr>
              <w:t>5</w:t>
            </w:r>
            <w:r w:rsidRPr="003158A4">
              <w:rPr>
                <w:rStyle w:val="Hyperlink"/>
                <w:noProof/>
              </w:rPr>
              <w:t xml:space="preserve"> - </w:t>
            </w:r>
            <w:r w:rsidRPr="003158A4">
              <w:rPr>
                <w:rStyle w:val="Hyperlink"/>
                <w:noProof/>
                <w:rtl/>
                <w:lang w:bidi="fa-IR"/>
              </w:rPr>
              <w:t>حُسنُ الخُلُقِ‏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Toc485812255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6" w:history="1">
            <w:r w:rsidRPr="003158A4">
              <w:rPr>
                <w:rStyle w:val="Hyperlink"/>
                <w:noProof/>
                <w:lang w:bidi="fa-IR"/>
              </w:rPr>
              <w:t>5</w:t>
            </w:r>
            <w:r w:rsidRPr="003158A4">
              <w:rPr>
                <w:rStyle w:val="Hyperlink"/>
                <w:noProof/>
              </w:rPr>
              <w:t>. Good Character: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Toc485812256 \h</w:instrText>
            </w:r>
            <w:r>
              <w:rPr>
                <w:noProof/>
                <w:webHidden/>
                <w:rtl/>
              </w:rPr>
              <w:instrText xml:space="preserve"> </w:instrText>
            </w:r>
            <w:r>
              <w:rPr>
                <w:noProof/>
                <w:webHidden/>
                <w:rtl/>
              </w:rPr>
            </w:r>
            <w:r>
              <w:rPr>
                <w:noProof/>
                <w:webHidden/>
                <w:rtl/>
              </w:rPr>
              <w:fldChar w:fldCharType="separate"/>
            </w:r>
            <w:r w:rsidR="00612808">
              <w:rPr>
                <w:noProof/>
                <w:webHidden/>
              </w:rPr>
              <w:t>418</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7" w:history="1">
            <w:r w:rsidRPr="003158A4">
              <w:rPr>
                <w:rStyle w:val="Hyperlink"/>
                <w:noProof/>
                <w:lang w:bidi="fa-IR"/>
              </w:rPr>
              <w:t>6</w:t>
            </w:r>
            <w:r w:rsidRPr="003158A4">
              <w:rPr>
                <w:rStyle w:val="Hyperlink"/>
                <w:noProof/>
              </w:rPr>
              <w:t xml:space="preserve"> - </w:t>
            </w:r>
            <w:r w:rsidRPr="003158A4">
              <w:rPr>
                <w:rStyle w:val="Hyperlink"/>
                <w:noProof/>
                <w:rtl/>
                <w:lang w:bidi="fa-IR"/>
              </w:rPr>
              <w:t>إغاثةُ المَلهوفِ‏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Toc485812257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8" w:history="1">
            <w:r w:rsidRPr="003158A4">
              <w:rPr>
                <w:rStyle w:val="Hyperlink"/>
                <w:noProof/>
                <w:lang w:bidi="fa-IR"/>
              </w:rPr>
              <w:t>6</w:t>
            </w:r>
            <w:r w:rsidRPr="003158A4">
              <w:rPr>
                <w:rStyle w:val="Hyperlink"/>
                <w:noProof/>
              </w:rPr>
              <w:t>. Bringing Solace to a Grief-stricken Person: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Toc485812258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59" w:history="1">
            <w:r w:rsidRPr="003158A4">
              <w:rPr>
                <w:rStyle w:val="Hyperlink"/>
                <w:noProof/>
                <w:lang w:bidi="fa-IR"/>
              </w:rPr>
              <w:t>7</w:t>
            </w:r>
            <w:r w:rsidRPr="003158A4">
              <w:rPr>
                <w:rStyle w:val="Hyperlink"/>
                <w:noProof/>
              </w:rPr>
              <w:t xml:space="preserve"> - </w:t>
            </w:r>
            <w:r w:rsidRPr="003158A4">
              <w:rPr>
                <w:rStyle w:val="Hyperlink"/>
                <w:noProof/>
                <w:rtl/>
                <w:lang w:bidi="fa-IR"/>
              </w:rPr>
              <w:t>استِغفارُ المَلائكةِ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Toc485812259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0" w:history="1">
            <w:r w:rsidRPr="003158A4">
              <w:rPr>
                <w:rStyle w:val="Hyperlink"/>
                <w:noProof/>
                <w:lang w:bidi="fa-IR"/>
              </w:rPr>
              <w:t>7</w:t>
            </w:r>
            <w:r w:rsidRPr="003158A4">
              <w:rPr>
                <w:rStyle w:val="Hyperlink"/>
                <w:noProof/>
              </w:rPr>
              <w:t>. The Angels' Seeking Forgiveness [on the sinner's behalf]: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Toc485812260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1" w:history="1">
            <w:r w:rsidRPr="003158A4">
              <w:rPr>
                <w:rStyle w:val="Hyperlink"/>
                <w:noProof/>
                <w:lang w:bidi="fa-IR"/>
              </w:rPr>
              <w:t>8</w:t>
            </w:r>
            <w:r w:rsidRPr="003158A4">
              <w:rPr>
                <w:rStyle w:val="Hyperlink"/>
                <w:noProof/>
              </w:rPr>
              <w:t xml:space="preserve"> - </w:t>
            </w:r>
            <w:r w:rsidRPr="003158A4">
              <w:rPr>
                <w:rStyle w:val="Hyperlink"/>
                <w:noProof/>
                <w:rtl/>
                <w:lang w:bidi="fa-IR"/>
              </w:rPr>
              <w:t>كثرةُ السجودِ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Toc485812261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2" w:history="1">
            <w:r w:rsidRPr="003158A4">
              <w:rPr>
                <w:rStyle w:val="Hyperlink"/>
                <w:noProof/>
                <w:lang w:bidi="fa-IR"/>
              </w:rPr>
              <w:t>8</w:t>
            </w:r>
            <w:r w:rsidRPr="003158A4">
              <w:rPr>
                <w:rStyle w:val="Hyperlink"/>
                <w:noProof/>
              </w:rPr>
              <w:t>. Frequent Prostration: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Toc485812262 \h</w:instrText>
            </w:r>
            <w:r>
              <w:rPr>
                <w:noProof/>
                <w:webHidden/>
                <w:rtl/>
              </w:rPr>
              <w:instrText xml:space="preserve"> </w:instrText>
            </w:r>
            <w:r>
              <w:rPr>
                <w:noProof/>
                <w:webHidden/>
                <w:rtl/>
              </w:rPr>
            </w:r>
            <w:r>
              <w:rPr>
                <w:noProof/>
                <w:webHidden/>
                <w:rtl/>
              </w:rPr>
              <w:fldChar w:fldCharType="separate"/>
            </w:r>
            <w:r w:rsidR="00612808">
              <w:rPr>
                <w:noProof/>
                <w:webHidden/>
              </w:rPr>
              <w:t>419</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3" w:history="1">
            <w:r w:rsidRPr="003158A4">
              <w:rPr>
                <w:rStyle w:val="Hyperlink"/>
                <w:noProof/>
                <w:lang w:bidi="fa-IR"/>
              </w:rPr>
              <w:t>9</w:t>
            </w:r>
            <w:r w:rsidRPr="003158A4">
              <w:rPr>
                <w:rStyle w:val="Hyperlink"/>
                <w:noProof/>
              </w:rPr>
              <w:t xml:space="preserve"> - </w:t>
            </w:r>
            <w:r w:rsidRPr="003158A4">
              <w:rPr>
                <w:rStyle w:val="Hyperlink"/>
                <w:noProof/>
                <w:rtl/>
                <w:lang w:bidi="fa-IR"/>
              </w:rPr>
              <w:t>الحجُّ والعُمرةُ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Toc485812263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4" w:history="1">
            <w:r w:rsidRPr="003158A4">
              <w:rPr>
                <w:rStyle w:val="Hyperlink"/>
                <w:noProof/>
                <w:lang w:bidi="fa-IR"/>
              </w:rPr>
              <w:t>9</w:t>
            </w:r>
            <w:r w:rsidRPr="003158A4">
              <w:rPr>
                <w:rStyle w:val="Hyperlink"/>
                <w:noProof/>
              </w:rPr>
              <w:t>. Performance of the Obligatory and the Voluntary Pilgrimage (hajj and umra):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Toc485812264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5" w:history="1">
            <w:r w:rsidRPr="003158A4">
              <w:rPr>
                <w:rStyle w:val="Hyperlink"/>
                <w:noProof/>
                <w:lang w:bidi="fa-IR"/>
              </w:rPr>
              <w:t>11</w:t>
            </w:r>
            <w:r w:rsidRPr="003158A4">
              <w:rPr>
                <w:rStyle w:val="Hyperlink"/>
                <w:noProof/>
              </w:rPr>
              <w:t xml:space="preserve"> - </w:t>
            </w:r>
            <w:r w:rsidRPr="003158A4">
              <w:rPr>
                <w:rStyle w:val="Hyperlink"/>
                <w:noProof/>
                <w:rtl/>
                <w:lang w:bidi="fa-IR"/>
              </w:rPr>
              <w:t>الصلاةُ على‏ محمّدٍ وآلِهِ‏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Toc485812265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6" w:history="1">
            <w:r w:rsidRPr="003158A4">
              <w:rPr>
                <w:rStyle w:val="Hyperlink"/>
                <w:noProof/>
                <w:lang w:bidi="fa-IR"/>
              </w:rPr>
              <w:t>10</w:t>
            </w:r>
            <w:r w:rsidRPr="003158A4">
              <w:rPr>
                <w:rStyle w:val="Hyperlink"/>
                <w:noProof/>
              </w:rPr>
              <w:t>. Sending Blessings on Prophet Muhammad (SAWA) and his Household: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Toc485812266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7" w:history="1">
            <w:r w:rsidRPr="003158A4">
              <w:rPr>
                <w:rStyle w:val="Hyperlink"/>
                <w:noProof/>
                <w:lang w:bidi="fa-IR"/>
              </w:rPr>
              <w:t>12</w:t>
            </w:r>
            <w:r w:rsidRPr="003158A4">
              <w:rPr>
                <w:rStyle w:val="Hyperlink"/>
                <w:noProof/>
              </w:rPr>
              <w:t xml:space="preserve"> - </w:t>
            </w:r>
            <w:r w:rsidRPr="003158A4">
              <w:rPr>
                <w:rStyle w:val="Hyperlink"/>
                <w:noProof/>
                <w:rtl/>
                <w:lang w:bidi="fa-IR"/>
              </w:rPr>
              <w:t>الموت‏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Toc485812267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8" w:history="1">
            <w:r w:rsidRPr="003158A4">
              <w:rPr>
                <w:rStyle w:val="Hyperlink"/>
                <w:noProof/>
                <w:lang w:bidi="fa-IR"/>
              </w:rPr>
              <w:t>11</w:t>
            </w:r>
            <w:r w:rsidRPr="003158A4">
              <w:rPr>
                <w:rStyle w:val="Hyperlink"/>
                <w:noProof/>
              </w:rPr>
              <w:t>. Death: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Toc485812268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6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Toc485812269 \h</w:instrText>
            </w:r>
            <w:r>
              <w:rPr>
                <w:noProof/>
                <w:webHidden/>
                <w:rtl/>
              </w:rPr>
              <w:instrText xml:space="preserve"> </w:instrText>
            </w:r>
            <w:r>
              <w:rPr>
                <w:noProof/>
                <w:webHidden/>
                <w:rtl/>
              </w:rPr>
            </w:r>
            <w:r>
              <w:rPr>
                <w:noProof/>
                <w:webHidden/>
                <w:rtl/>
              </w:rPr>
              <w:fldChar w:fldCharType="separate"/>
            </w:r>
            <w:r w:rsidR="00612808">
              <w:rPr>
                <w:noProof/>
                <w:webHidden/>
              </w:rPr>
              <w:t>420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70" w:history="1">
            <w:r w:rsidRPr="003158A4">
              <w:rPr>
                <w:rStyle w:val="Hyperlink"/>
                <w:lang w:bidi="fa-IR"/>
              </w:rPr>
              <w:t>150</w:t>
            </w:r>
            <w:r w:rsidRPr="003158A4">
              <w:rPr>
                <w:rStyle w:val="Hyperlink"/>
              </w:rPr>
              <w:t xml:space="preserve"> - </w:t>
            </w:r>
            <w:r w:rsidRPr="003158A4">
              <w:rPr>
                <w:rStyle w:val="Hyperlink"/>
                <w:rtl/>
                <w:lang w:bidi="fa-IR"/>
              </w:rPr>
              <w:t>الرئاسة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Toc485812270 \h</w:instrText>
            </w:r>
            <w:r>
              <w:rPr>
                <w:webHidden/>
                <w:rtl/>
              </w:rPr>
              <w:instrText xml:space="preserve"> </w:instrText>
            </w:r>
            <w:r>
              <w:rPr>
                <w:webHidden/>
                <w:rtl/>
              </w:rPr>
            </w:r>
            <w:r>
              <w:rPr>
                <w:webHidden/>
                <w:rtl/>
              </w:rPr>
              <w:fldChar w:fldCharType="separate"/>
            </w:r>
            <w:r w:rsidR="00612808">
              <w:rPr>
                <w:webHidden/>
              </w:rPr>
              <w:t>422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71" w:history="1">
            <w:r w:rsidRPr="003158A4">
              <w:rPr>
                <w:rStyle w:val="Hyperlink"/>
                <w:lang w:bidi="fa-IR"/>
              </w:rPr>
              <w:t>150</w:t>
            </w:r>
            <w:r w:rsidRPr="003158A4">
              <w:rPr>
                <w:rStyle w:val="Hyperlink"/>
              </w:rPr>
              <w:t>.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Toc485812271 \h</w:instrText>
            </w:r>
            <w:r>
              <w:rPr>
                <w:webHidden/>
                <w:rtl/>
              </w:rPr>
              <w:instrText xml:space="preserve"> </w:instrText>
            </w:r>
            <w:r>
              <w:rPr>
                <w:webHidden/>
                <w:rtl/>
              </w:rPr>
            </w:r>
            <w:r>
              <w:rPr>
                <w:webHidden/>
                <w:rtl/>
              </w:rPr>
              <w:fldChar w:fldCharType="separate"/>
            </w:r>
            <w:r w:rsidR="00612808">
              <w:rPr>
                <w:webHidden/>
              </w:rPr>
              <w:t>422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72" w:history="1">
            <w:r w:rsidRPr="003158A4">
              <w:rPr>
                <w:rStyle w:val="Hyperlink"/>
                <w:lang w:bidi="fa-IR"/>
              </w:rPr>
              <w:t>779</w:t>
            </w:r>
            <w:r w:rsidRPr="003158A4">
              <w:rPr>
                <w:rStyle w:val="Hyperlink"/>
              </w:rPr>
              <w:t xml:space="preserve"> - </w:t>
            </w:r>
            <w:r w:rsidRPr="003158A4">
              <w:rPr>
                <w:rStyle w:val="Hyperlink"/>
                <w:rtl/>
                <w:lang w:bidi="fa-IR"/>
              </w:rPr>
              <w:t>ذَمُّ الرِّئاسَةِ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Toc485812272 \h</w:instrText>
            </w:r>
            <w:r>
              <w:rPr>
                <w:webHidden/>
                <w:rtl/>
              </w:rPr>
              <w:instrText xml:space="preserve"> </w:instrText>
            </w:r>
            <w:r>
              <w:rPr>
                <w:webHidden/>
                <w:rtl/>
              </w:rPr>
            </w:r>
            <w:r>
              <w:rPr>
                <w:webHidden/>
                <w:rtl/>
              </w:rPr>
              <w:fldChar w:fldCharType="separate"/>
            </w:r>
            <w:r w:rsidR="00612808">
              <w:rPr>
                <w:webHidden/>
              </w:rPr>
              <w:t>422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73" w:history="1">
            <w:r w:rsidRPr="003158A4">
              <w:rPr>
                <w:rStyle w:val="Hyperlink"/>
                <w:lang w:bidi="fa-IR"/>
              </w:rPr>
              <w:t>779</w:t>
            </w:r>
            <w:r w:rsidRPr="003158A4">
              <w:rPr>
                <w:rStyle w:val="Hyperlink"/>
              </w:rPr>
              <w:t>. THE CENSURE OF [THE LOVE OF]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Toc485812273 \h</w:instrText>
            </w:r>
            <w:r>
              <w:rPr>
                <w:webHidden/>
                <w:rtl/>
              </w:rPr>
              <w:instrText xml:space="preserve"> </w:instrText>
            </w:r>
            <w:r>
              <w:rPr>
                <w:webHidden/>
                <w:rtl/>
              </w:rPr>
            </w:r>
            <w:r>
              <w:rPr>
                <w:webHidden/>
                <w:rtl/>
              </w:rPr>
              <w:fldChar w:fldCharType="separate"/>
            </w:r>
            <w:r w:rsidR="00612808">
              <w:rPr>
                <w:webHidden/>
              </w:rPr>
              <w:t>422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7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Toc485812274 \h</w:instrText>
            </w:r>
            <w:r>
              <w:rPr>
                <w:noProof/>
                <w:webHidden/>
                <w:rtl/>
              </w:rPr>
              <w:instrText xml:space="preserve"> </w:instrText>
            </w:r>
            <w:r>
              <w:rPr>
                <w:noProof/>
                <w:webHidden/>
                <w:rtl/>
              </w:rPr>
            </w:r>
            <w:r>
              <w:rPr>
                <w:noProof/>
                <w:webHidden/>
                <w:rtl/>
              </w:rPr>
              <w:fldChar w:fldCharType="separate"/>
            </w:r>
            <w:r w:rsidR="00612808">
              <w:rPr>
                <w:noProof/>
                <w:webHidden/>
              </w:rPr>
              <w:t>422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75" w:history="1">
            <w:r w:rsidRPr="003158A4">
              <w:rPr>
                <w:rStyle w:val="Hyperlink"/>
                <w:lang w:bidi="fa-IR"/>
              </w:rPr>
              <w:t>780</w:t>
            </w:r>
            <w:r w:rsidRPr="003158A4">
              <w:rPr>
                <w:rStyle w:val="Hyperlink"/>
              </w:rPr>
              <w:t xml:space="preserve"> - </w:t>
            </w:r>
            <w:r w:rsidRPr="003158A4">
              <w:rPr>
                <w:rStyle w:val="Hyperlink"/>
                <w:rtl/>
                <w:lang w:bidi="fa-IR"/>
              </w:rPr>
              <w:t>آلَةُ الرِّئاسَةِ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Toc485812275 \h</w:instrText>
            </w:r>
            <w:r>
              <w:rPr>
                <w:webHidden/>
                <w:rtl/>
              </w:rPr>
              <w:instrText xml:space="preserve"> </w:instrText>
            </w:r>
            <w:r>
              <w:rPr>
                <w:webHidden/>
                <w:rtl/>
              </w:rPr>
            </w:r>
            <w:r>
              <w:rPr>
                <w:webHidden/>
                <w:rtl/>
              </w:rPr>
              <w:fldChar w:fldCharType="separate"/>
            </w:r>
            <w:r w:rsidR="00612808">
              <w:rPr>
                <w:webHidden/>
              </w:rPr>
              <w:t>423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76" w:history="1">
            <w:r w:rsidRPr="003158A4">
              <w:rPr>
                <w:rStyle w:val="Hyperlink"/>
                <w:lang w:bidi="fa-IR"/>
              </w:rPr>
              <w:t>780</w:t>
            </w:r>
            <w:r w:rsidRPr="003158A4">
              <w:rPr>
                <w:rStyle w:val="Hyperlink"/>
              </w:rPr>
              <w:t>. THE TOOL REQUIRED FOR LEADERSHIP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Toc485812276 \h</w:instrText>
            </w:r>
            <w:r>
              <w:rPr>
                <w:webHidden/>
                <w:rtl/>
              </w:rPr>
              <w:instrText xml:space="preserve"> </w:instrText>
            </w:r>
            <w:r>
              <w:rPr>
                <w:webHidden/>
                <w:rtl/>
              </w:rPr>
            </w:r>
            <w:r>
              <w:rPr>
                <w:webHidden/>
                <w:rtl/>
              </w:rPr>
              <w:fldChar w:fldCharType="separate"/>
            </w:r>
            <w:r w:rsidR="00612808">
              <w:rPr>
                <w:webHidden/>
              </w:rPr>
              <w:t>423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7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Toc485812277 \h</w:instrText>
            </w:r>
            <w:r>
              <w:rPr>
                <w:noProof/>
                <w:webHidden/>
                <w:rtl/>
              </w:rPr>
              <w:instrText xml:space="preserve"> </w:instrText>
            </w:r>
            <w:r>
              <w:rPr>
                <w:noProof/>
                <w:webHidden/>
                <w:rtl/>
              </w:rPr>
            </w:r>
            <w:r>
              <w:rPr>
                <w:noProof/>
                <w:webHidden/>
                <w:rtl/>
              </w:rPr>
              <w:fldChar w:fldCharType="separate"/>
            </w:r>
            <w:r w:rsidR="00612808">
              <w:rPr>
                <w:noProof/>
                <w:webHidden/>
              </w:rPr>
              <w:t>423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78" w:history="1">
            <w:r w:rsidRPr="003158A4">
              <w:rPr>
                <w:rStyle w:val="Hyperlink"/>
                <w:lang w:bidi="fa-IR"/>
              </w:rPr>
              <w:t>151</w:t>
            </w:r>
            <w:r w:rsidRPr="003158A4">
              <w:rPr>
                <w:rStyle w:val="Hyperlink"/>
              </w:rPr>
              <w:t xml:space="preserve"> - </w:t>
            </w:r>
            <w:r w:rsidRPr="003158A4">
              <w:rPr>
                <w:rStyle w:val="Hyperlink"/>
                <w:rtl/>
                <w:lang w:bidi="fa-IR"/>
              </w:rPr>
              <w:t>الرؤيا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Toc485812278 \h</w:instrText>
            </w:r>
            <w:r>
              <w:rPr>
                <w:webHidden/>
                <w:rtl/>
              </w:rPr>
              <w:instrText xml:space="preserve"> </w:instrText>
            </w:r>
            <w:r>
              <w:rPr>
                <w:webHidden/>
                <w:rtl/>
              </w:rPr>
            </w:r>
            <w:r>
              <w:rPr>
                <w:webHidden/>
                <w:rtl/>
              </w:rPr>
              <w:fldChar w:fldCharType="separate"/>
            </w:r>
            <w:r w:rsidR="00612808">
              <w:rPr>
                <w:webHidden/>
              </w:rPr>
              <w:t>424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79" w:history="1">
            <w:r w:rsidRPr="003158A4">
              <w:rPr>
                <w:rStyle w:val="Hyperlink"/>
                <w:lang w:bidi="fa-IR"/>
              </w:rPr>
              <w:t>151</w:t>
            </w:r>
            <w:r w:rsidRPr="003158A4">
              <w:rPr>
                <w:rStyle w:val="Hyperlink"/>
              </w:rPr>
              <w:t>.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Toc485812279 \h</w:instrText>
            </w:r>
            <w:r>
              <w:rPr>
                <w:webHidden/>
                <w:rtl/>
              </w:rPr>
              <w:instrText xml:space="preserve"> </w:instrText>
            </w:r>
            <w:r>
              <w:rPr>
                <w:webHidden/>
                <w:rtl/>
              </w:rPr>
            </w:r>
            <w:r>
              <w:rPr>
                <w:webHidden/>
                <w:rtl/>
              </w:rPr>
              <w:fldChar w:fldCharType="separate"/>
            </w:r>
            <w:r w:rsidR="00612808">
              <w:rPr>
                <w:webHidden/>
              </w:rPr>
              <w:t>424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0" w:history="1">
            <w:r w:rsidRPr="003158A4">
              <w:rPr>
                <w:rStyle w:val="Hyperlink"/>
                <w:lang w:bidi="fa-IR"/>
              </w:rPr>
              <w:t>781</w:t>
            </w:r>
            <w:r w:rsidRPr="003158A4">
              <w:rPr>
                <w:rStyle w:val="Hyperlink"/>
              </w:rPr>
              <w:t xml:space="preserve"> - </w:t>
            </w:r>
            <w:r w:rsidRPr="003158A4">
              <w:rPr>
                <w:rStyle w:val="Hyperlink"/>
                <w:rtl/>
                <w:lang w:bidi="fa-IR"/>
              </w:rPr>
              <w:t>بُشَرى الرُّؤيا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Toc485812280 \h</w:instrText>
            </w:r>
            <w:r>
              <w:rPr>
                <w:webHidden/>
                <w:rtl/>
              </w:rPr>
              <w:instrText xml:space="preserve"> </w:instrText>
            </w:r>
            <w:r>
              <w:rPr>
                <w:webHidden/>
                <w:rtl/>
              </w:rPr>
            </w:r>
            <w:r>
              <w:rPr>
                <w:webHidden/>
                <w:rtl/>
              </w:rPr>
              <w:fldChar w:fldCharType="separate"/>
            </w:r>
            <w:r w:rsidR="00612808">
              <w:rPr>
                <w:webHidden/>
              </w:rPr>
              <w:t>424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1" w:history="1">
            <w:r w:rsidRPr="003158A4">
              <w:rPr>
                <w:rStyle w:val="Hyperlink"/>
                <w:lang w:bidi="fa-IR"/>
              </w:rPr>
              <w:t>781</w:t>
            </w:r>
            <w:r w:rsidRPr="003158A4">
              <w:rPr>
                <w:rStyle w:val="Hyperlink"/>
              </w:rPr>
              <w:t>. GLAD TIDINGS IN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Toc485812281 \h</w:instrText>
            </w:r>
            <w:r>
              <w:rPr>
                <w:webHidden/>
                <w:rtl/>
              </w:rPr>
              <w:instrText xml:space="preserve"> </w:instrText>
            </w:r>
            <w:r>
              <w:rPr>
                <w:webHidden/>
                <w:rtl/>
              </w:rPr>
            </w:r>
            <w:r>
              <w:rPr>
                <w:webHidden/>
                <w:rtl/>
              </w:rPr>
              <w:fldChar w:fldCharType="separate"/>
            </w:r>
            <w:r w:rsidR="00612808">
              <w:rPr>
                <w:webHidden/>
              </w:rPr>
              <w:t>424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Toc485812282 \h</w:instrText>
            </w:r>
            <w:r>
              <w:rPr>
                <w:noProof/>
                <w:webHidden/>
                <w:rtl/>
              </w:rPr>
              <w:instrText xml:space="preserve"> </w:instrText>
            </w:r>
            <w:r>
              <w:rPr>
                <w:noProof/>
                <w:webHidden/>
                <w:rtl/>
              </w:rPr>
            </w:r>
            <w:r>
              <w:rPr>
                <w:noProof/>
                <w:webHidden/>
                <w:rtl/>
              </w:rPr>
              <w:fldChar w:fldCharType="separate"/>
            </w:r>
            <w:r w:rsidR="00612808">
              <w:rPr>
                <w:noProof/>
                <w:webHidden/>
              </w:rPr>
              <w:t>424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3" w:history="1">
            <w:r w:rsidRPr="003158A4">
              <w:rPr>
                <w:rStyle w:val="Hyperlink"/>
                <w:lang w:bidi="fa-IR"/>
              </w:rPr>
              <w:t>782</w:t>
            </w:r>
            <w:r w:rsidRPr="003158A4">
              <w:rPr>
                <w:rStyle w:val="Hyperlink"/>
              </w:rPr>
              <w:t xml:space="preserve"> - </w:t>
            </w:r>
            <w:r w:rsidRPr="003158A4">
              <w:rPr>
                <w:rStyle w:val="Hyperlink"/>
                <w:rtl/>
                <w:lang w:bidi="fa-IR"/>
              </w:rPr>
              <w:t>أقسامُ الرُّؤيا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Toc485812283 \h</w:instrText>
            </w:r>
            <w:r>
              <w:rPr>
                <w:webHidden/>
                <w:rtl/>
              </w:rPr>
              <w:instrText xml:space="preserve"> </w:instrText>
            </w:r>
            <w:r>
              <w:rPr>
                <w:webHidden/>
                <w:rtl/>
              </w:rPr>
            </w:r>
            <w:r>
              <w:rPr>
                <w:webHidden/>
                <w:rtl/>
              </w:rPr>
              <w:fldChar w:fldCharType="separate"/>
            </w:r>
            <w:r w:rsidR="00612808">
              <w:rPr>
                <w:webHidden/>
              </w:rPr>
              <w:t>425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4" w:history="1">
            <w:r w:rsidRPr="003158A4">
              <w:rPr>
                <w:rStyle w:val="Hyperlink"/>
                <w:lang w:bidi="fa-IR"/>
              </w:rPr>
              <w:t>782</w:t>
            </w:r>
            <w:r w:rsidRPr="003158A4">
              <w:rPr>
                <w:rStyle w:val="Hyperlink"/>
              </w:rPr>
              <w:t>. CATEGORIES OF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Toc485812284 \h</w:instrText>
            </w:r>
            <w:r>
              <w:rPr>
                <w:webHidden/>
                <w:rtl/>
              </w:rPr>
              <w:instrText xml:space="preserve"> </w:instrText>
            </w:r>
            <w:r>
              <w:rPr>
                <w:webHidden/>
                <w:rtl/>
              </w:rPr>
            </w:r>
            <w:r>
              <w:rPr>
                <w:webHidden/>
                <w:rtl/>
              </w:rPr>
              <w:fldChar w:fldCharType="separate"/>
            </w:r>
            <w:r w:rsidR="00612808">
              <w:rPr>
                <w:webHidden/>
              </w:rPr>
              <w:t>425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Toc485812285 \h</w:instrText>
            </w:r>
            <w:r>
              <w:rPr>
                <w:noProof/>
                <w:webHidden/>
                <w:rtl/>
              </w:rPr>
              <w:instrText xml:space="preserve"> </w:instrText>
            </w:r>
            <w:r>
              <w:rPr>
                <w:noProof/>
                <w:webHidden/>
                <w:rtl/>
              </w:rPr>
            </w:r>
            <w:r>
              <w:rPr>
                <w:noProof/>
                <w:webHidden/>
                <w:rtl/>
              </w:rPr>
              <w:fldChar w:fldCharType="separate"/>
            </w:r>
            <w:r w:rsidR="00612808">
              <w:rPr>
                <w:noProof/>
                <w:webHidden/>
              </w:rPr>
              <w:t>425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6" w:history="1">
            <w:r w:rsidRPr="003158A4">
              <w:rPr>
                <w:rStyle w:val="Hyperlink"/>
                <w:lang w:bidi="fa-IR"/>
              </w:rPr>
              <w:t>783</w:t>
            </w:r>
            <w:r w:rsidRPr="003158A4">
              <w:rPr>
                <w:rStyle w:val="Hyperlink"/>
              </w:rPr>
              <w:t xml:space="preserve"> - </w:t>
            </w:r>
            <w:r w:rsidRPr="003158A4">
              <w:rPr>
                <w:rStyle w:val="Hyperlink"/>
                <w:rtl/>
                <w:lang w:bidi="fa-IR"/>
              </w:rPr>
              <w:t>تَفسيرُ الرُّؤيا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Toc485812286 \h</w:instrText>
            </w:r>
            <w:r>
              <w:rPr>
                <w:webHidden/>
                <w:rtl/>
              </w:rPr>
              <w:instrText xml:space="preserve"> </w:instrText>
            </w:r>
            <w:r>
              <w:rPr>
                <w:webHidden/>
                <w:rtl/>
              </w:rPr>
            </w:r>
            <w:r>
              <w:rPr>
                <w:webHidden/>
                <w:rtl/>
              </w:rPr>
              <w:fldChar w:fldCharType="separate"/>
            </w:r>
            <w:r w:rsidR="00612808">
              <w:rPr>
                <w:webHidden/>
              </w:rPr>
              <w:t>426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87" w:history="1">
            <w:r w:rsidRPr="003158A4">
              <w:rPr>
                <w:rStyle w:val="Hyperlink"/>
                <w:lang w:bidi="fa-IR"/>
              </w:rPr>
              <w:t>783</w:t>
            </w:r>
            <w:r w:rsidRPr="003158A4">
              <w:rPr>
                <w:rStyle w:val="Hyperlink"/>
              </w:rPr>
              <w:t>. INTERPRETATION OF DREAMS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Toc485812287 \h</w:instrText>
            </w:r>
            <w:r>
              <w:rPr>
                <w:webHidden/>
                <w:rtl/>
              </w:rPr>
              <w:instrText xml:space="preserve"> </w:instrText>
            </w:r>
            <w:r>
              <w:rPr>
                <w:webHidden/>
                <w:rtl/>
              </w:rPr>
            </w:r>
            <w:r>
              <w:rPr>
                <w:webHidden/>
                <w:rtl/>
              </w:rPr>
              <w:fldChar w:fldCharType="separate"/>
            </w:r>
            <w:r w:rsidR="00612808">
              <w:rPr>
                <w:webHidden/>
              </w:rPr>
              <w:t>426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Toc485812288 \h</w:instrText>
            </w:r>
            <w:r>
              <w:rPr>
                <w:noProof/>
                <w:webHidden/>
                <w:rtl/>
              </w:rPr>
              <w:instrText xml:space="preserve"> </w:instrText>
            </w:r>
            <w:r>
              <w:rPr>
                <w:noProof/>
                <w:webHidden/>
                <w:rtl/>
              </w:rPr>
            </w:r>
            <w:r>
              <w:rPr>
                <w:noProof/>
                <w:webHidden/>
                <w:rtl/>
              </w:rPr>
              <w:fldChar w:fldCharType="separate"/>
            </w:r>
            <w:r w:rsidR="00612808">
              <w:rPr>
                <w:noProof/>
                <w:webHidden/>
              </w:rPr>
              <w:t>426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89" w:history="1">
            <w:r w:rsidRPr="003158A4">
              <w:rPr>
                <w:rStyle w:val="Hyperlink"/>
                <w:lang w:bidi="fa-IR"/>
              </w:rPr>
              <w:t>152</w:t>
            </w:r>
            <w:r w:rsidRPr="003158A4">
              <w:rPr>
                <w:rStyle w:val="Hyperlink"/>
              </w:rPr>
              <w:t xml:space="preserve"> - </w:t>
            </w:r>
            <w:r w:rsidRPr="003158A4">
              <w:rPr>
                <w:rStyle w:val="Hyperlink"/>
                <w:rtl/>
                <w:lang w:bidi="fa-IR"/>
              </w:rPr>
              <w:t>الرياء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Toc485812289 \h</w:instrText>
            </w:r>
            <w:r>
              <w:rPr>
                <w:webHidden/>
                <w:rtl/>
              </w:rPr>
              <w:instrText xml:space="preserve"> </w:instrText>
            </w:r>
            <w:r>
              <w:rPr>
                <w:webHidden/>
                <w:rtl/>
              </w:rPr>
            </w:r>
            <w:r>
              <w:rPr>
                <w:webHidden/>
                <w:rtl/>
              </w:rPr>
              <w:fldChar w:fldCharType="separate"/>
            </w:r>
            <w:r w:rsidR="00612808">
              <w:rPr>
                <w:webHidden/>
              </w:rPr>
              <w:t>427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290" w:history="1">
            <w:r w:rsidRPr="003158A4">
              <w:rPr>
                <w:rStyle w:val="Hyperlink"/>
                <w:lang w:bidi="fa-IR"/>
              </w:rPr>
              <w:t>152</w:t>
            </w:r>
            <w:r w:rsidRPr="003158A4">
              <w:rPr>
                <w:rStyle w:val="Hyperlink"/>
              </w:rPr>
              <w:t>. SHOWING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Toc485812290 \h</w:instrText>
            </w:r>
            <w:r>
              <w:rPr>
                <w:webHidden/>
                <w:rtl/>
              </w:rPr>
              <w:instrText xml:space="preserve"> </w:instrText>
            </w:r>
            <w:r>
              <w:rPr>
                <w:webHidden/>
                <w:rtl/>
              </w:rPr>
            </w:r>
            <w:r>
              <w:rPr>
                <w:webHidden/>
                <w:rtl/>
              </w:rPr>
              <w:fldChar w:fldCharType="separate"/>
            </w:r>
            <w:r w:rsidR="00612808">
              <w:rPr>
                <w:webHidden/>
              </w:rPr>
              <w:t>427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1" w:history="1">
            <w:r w:rsidRPr="003158A4">
              <w:rPr>
                <w:rStyle w:val="Hyperlink"/>
                <w:lang w:bidi="fa-IR"/>
              </w:rPr>
              <w:t>784</w:t>
            </w:r>
            <w:r w:rsidRPr="003158A4">
              <w:rPr>
                <w:rStyle w:val="Hyperlink"/>
              </w:rPr>
              <w:t xml:space="preserve"> - </w:t>
            </w:r>
            <w:r w:rsidRPr="003158A4">
              <w:rPr>
                <w:rStyle w:val="Hyperlink"/>
                <w:rtl/>
                <w:lang w:bidi="fa-IR"/>
              </w:rPr>
              <w:t>ذَمُّ الرِّياءِ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Toc485812291 \h</w:instrText>
            </w:r>
            <w:r>
              <w:rPr>
                <w:webHidden/>
                <w:rtl/>
              </w:rPr>
              <w:instrText xml:space="preserve"> </w:instrText>
            </w:r>
            <w:r>
              <w:rPr>
                <w:webHidden/>
                <w:rtl/>
              </w:rPr>
            </w:r>
            <w:r>
              <w:rPr>
                <w:webHidden/>
                <w:rtl/>
              </w:rPr>
              <w:fldChar w:fldCharType="separate"/>
            </w:r>
            <w:r w:rsidR="00612808">
              <w:rPr>
                <w:webHidden/>
              </w:rPr>
              <w:t>427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2" w:history="1">
            <w:r w:rsidRPr="003158A4">
              <w:rPr>
                <w:rStyle w:val="Hyperlink"/>
                <w:lang w:bidi="fa-IR"/>
              </w:rPr>
              <w:t>784</w:t>
            </w:r>
            <w:r w:rsidRPr="003158A4">
              <w:rPr>
                <w:rStyle w:val="Hyperlink"/>
              </w:rPr>
              <w:t>. THE CENSURE OF SHOWING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Toc485812292 \h</w:instrText>
            </w:r>
            <w:r>
              <w:rPr>
                <w:webHidden/>
                <w:rtl/>
              </w:rPr>
              <w:instrText xml:space="preserve"> </w:instrText>
            </w:r>
            <w:r>
              <w:rPr>
                <w:webHidden/>
                <w:rtl/>
              </w:rPr>
            </w:r>
            <w:r>
              <w:rPr>
                <w:webHidden/>
                <w:rtl/>
              </w:rPr>
              <w:fldChar w:fldCharType="separate"/>
            </w:r>
            <w:r w:rsidR="00612808">
              <w:rPr>
                <w:webHidden/>
              </w:rPr>
              <w:t>427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Toc485812293 \h</w:instrText>
            </w:r>
            <w:r>
              <w:rPr>
                <w:noProof/>
                <w:webHidden/>
                <w:rtl/>
              </w:rPr>
              <w:instrText xml:space="preserve"> </w:instrText>
            </w:r>
            <w:r>
              <w:rPr>
                <w:noProof/>
                <w:webHidden/>
                <w:rtl/>
              </w:rPr>
            </w:r>
            <w:r>
              <w:rPr>
                <w:noProof/>
                <w:webHidden/>
                <w:rtl/>
              </w:rPr>
              <w:fldChar w:fldCharType="separate"/>
            </w:r>
            <w:r w:rsidR="00612808">
              <w:rPr>
                <w:noProof/>
                <w:webHidden/>
              </w:rPr>
              <w:t>428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4" w:history="1">
            <w:r w:rsidRPr="003158A4">
              <w:rPr>
                <w:rStyle w:val="Hyperlink"/>
                <w:lang w:bidi="fa-IR"/>
              </w:rPr>
              <w:t>785</w:t>
            </w:r>
            <w:r w:rsidRPr="003158A4">
              <w:rPr>
                <w:rStyle w:val="Hyperlink"/>
              </w:rPr>
              <w:t xml:space="preserve"> - </w:t>
            </w:r>
            <w:r w:rsidRPr="003158A4">
              <w:rPr>
                <w:rStyle w:val="Hyperlink"/>
                <w:rtl/>
                <w:lang w:bidi="fa-IR"/>
              </w:rPr>
              <w:t>الرِّياءُ وَالشِّركُ‏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Toc485812294 \h</w:instrText>
            </w:r>
            <w:r>
              <w:rPr>
                <w:webHidden/>
                <w:rtl/>
              </w:rPr>
              <w:instrText xml:space="preserve"> </w:instrText>
            </w:r>
            <w:r>
              <w:rPr>
                <w:webHidden/>
                <w:rtl/>
              </w:rPr>
            </w:r>
            <w:r>
              <w:rPr>
                <w:webHidden/>
                <w:rtl/>
              </w:rPr>
              <w:fldChar w:fldCharType="separate"/>
            </w:r>
            <w:r w:rsidR="00612808">
              <w:rPr>
                <w:webHidden/>
              </w:rPr>
              <w:t>430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5" w:history="1">
            <w:r w:rsidRPr="003158A4">
              <w:rPr>
                <w:rStyle w:val="Hyperlink"/>
                <w:lang w:bidi="fa-IR"/>
              </w:rPr>
              <w:t>785</w:t>
            </w:r>
            <w:r w:rsidRPr="003158A4">
              <w:rPr>
                <w:rStyle w:val="Hyperlink"/>
              </w:rPr>
              <w:t>. SHOWING OFF AND POLYTHEISM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Toc485812295 \h</w:instrText>
            </w:r>
            <w:r>
              <w:rPr>
                <w:webHidden/>
                <w:rtl/>
              </w:rPr>
              <w:instrText xml:space="preserve"> </w:instrText>
            </w:r>
            <w:r>
              <w:rPr>
                <w:webHidden/>
                <w:rtl/>
              </w:rPr>
            </w:r>
            <w:r>
              <w:rPr>
                <w:webHidden/>
                <w:rtl/>
              </w:rPr>
              <w:fldChar w:fldCharType="separate"/>
            </w:r>
            <w:r w:rsidR="00612808">
              <w:rPr>
                <w:webHidden/>
              </w:rPr>
              <w:t>430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9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Toc485812296 \h</w:instrText>
            </w:r>
            <w:r>
              <w:rPr>
                <w:noProof/>
                <w:webHidden/>
                <w:rtl/>
              </w:rPr>
              <w:instrText xml:space="preserve"> </w:instrText>
            </w:r>
            <w:r>
              <w:rPr>
                <w:noProof/>
                <w:webHidden/>
                <w:rtl/>
              </w:rPr>
            </w:r>
            <w:r>
              <w:rPr>
                <w:noProof/>
                <w:webHidden/>
                <w:rtl/>
              </w:rPr>
              <w:fldChar w:fldCharType="separate"/>
            </w:r>
            <w:r w:rsidR="00612808">
              <w:rPr>
                <w:noProof/>
                <w:webHidden/>
              </w:rPr>
              <w:t>430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7" w:history="1">
            <w:r w:rsidRPr="003158A4">
              <w:rPr>
                <w:rStyle w:val="Hyperlink"/>
                <w:lang w:bidi="fa-IR"/>
              </w:rPr>
              <w:t>786</w:t>
            </w:r>
            <w:r w:rsidRPr="003158A4">
              <w:rPr>
                <w:rStyle w:val="Hyperlink"/>
              </w:rPr>
              <w:t xml:space="preserve"> - </w:t>
            </w:r>
            <w:r w:rsidRPr="003158A4">
              <w:rPr>
                <w:rStyle w:val="Hyperlink"/>
                <w:rtl/>
                <w:lang w:bidi="fa-IR"/>
              </w:rPr>
              <w:t>سوءُ عاقِبَةِ أهلِ الرِّياءِ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Toc485812297 \h</w:instrText>
            </w:r>
            <w:r>
              <w:rPr>
                <w:webHidden/>
                <w:rtl/>
              </w:rPr>
              <w:instrText xml:space="preserve"> </w:instrText>
            </w:r>
            <w:r>
              <w:rPr>
                <w:webHidden/>
                <w:rtl/>
              </w:rPr>
            </w:r>
            <w:r>
              <w:rPr>
                <w:webHidden/>
                <w:rtl/>
              </w:rPr>
              <w:fldChar w:fldCharType="separate"/>
            </w:r>
            <w:r w:rsidR="00612808">
              <w:rPr>
                <w:webHidden/>
              </w:rPr>
              <w:t>431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298" w:history="1">
            <w:r w:rsidRPr="003158A4">
              <w:rPr>
                <w:rStyle w:val="Hyperlink"/>
                <w:lang w:bidi="fa-IR"/>
              </w:rPr>
              <w:t>786</w:t>
            </w:r>
            <w:r w:rsidRPr="003158A4">
              <w:rPr>
                <w:rStyle w:val="Hyperlink"/>
              </w:rPr>
              <w:t>. THE EVIL OUTCOME OF THOSE WHO SHOW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Toc485812298 \h</w:instrText>
            </w:r>
            <w:r>
              <w:rPr>
                <w:webHidden/>
                <w:rtl/>
              </w:rPr>
              <w:instrText xml:space="preserve"> </w:instrText>
            </w:r>
            <w:r>
              <w:rPr>
                <w:webHidden/>
                <w:rtl/>
              </w:rPr>
            </w:r>
            <w:r>
              <w:rPr>
                <w:webHidden/>
                <w:rtl/>
              </w:rPr>
              <w:fldChar w:fldCharType="separate"/>
            </w:r>
            <w:r w:rsidR="00612808">
              <w:rPr>
                <w:webHidden/>
              </w:rPr>
              <w:t>431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29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Toc485812299 \h</w:instrText>
            </w:r>
            <w:r>
              <w:rPr>
                <w:noProof/>
                <w:webHidden/>
                <w:rtl/>
              </w:rPr>
              <w:instrText xml:space="preserve"> </w:instrText>
            </w:r>
            <w:r>
              <w:rPr>
                <w:noProof/>
                <w:webHidden/>
                <w:rtl/>
              </w:rPr>
            </w:r>
            <w:r>
              <w:rPr>
                <w:noProof/>
                <w:webHidden/>
                <w:rtl/>
              </w:rPr>
              <w:fldChar w:fldCharType="separate"/>
            </w:r>
            <w:r w:rsidR="00612808">
              <w:rPr>
                <w:noProof/>
                <w:webHidden/>
              </w:rPr>
              <w:t>431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0" w:history="1">
            <w:r w:rsidRPr="003158A4">
              <w:rPr>
                <w:rStyle w:val="Hyperlink"/>
                <w:lang w:bidi="fa-IR"/>
              </w:rPr>
              <w:t>787</w:t>
            </w:r>
            <w:r w:rsidRPr="003158A4">
              <w:rPr>
                <w:rStyle w:val="Hyperlink"/>
              </w:rPr>
              <w:t xml:space="preserve"> - </w:t>
            </w:r>
            <w:r w:rsidRPr="003158A4">
              <w:rPr>
                <w:rStyle w:val="Hyperlink"/>
                <w:rtl/>
                <w:lang w:bidi="fa-IR"/>
              </w:rPr>
              <w:t>عَلاماتُ المُرائي‏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Toc485812300 \h</w:instrText>
            </w:r>
            <w:r>
              <w:rPr>
                <w:webHidden/>
                <w:rtl/>
              </w:rPr>
              <w:instrText xml:space="preserve"> </w:instrText>
            </w:r>
            <w:r>
              <w:rPr>
                <w:webHidden/>
                <w:rtl/>
              </w:rPr>
            </w:r>
            <w:r>
              <w:rPr>
                <w:webHidden/>
                <w:rtl/>
              </w:rPr>
              <w:fldChar w:fldCharType="separate"/>
            </w:r>
            <w:r w:rsidR="00612808">
              <w:rPr>
                <w:webHidden/>
              </w:rPr>
              <w:t>432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1" w:history="1">
            <w:r w:rsidRPr="003158A4">
              <w:rPr>
                <w:rStyle w:val="Hyperlink"/>
                <w:lang w:bidi="fa-IR"/>
              </w:rPr>
              <w:t>787</w:t>
            </w:r>
            <w:r w:rsidRPr="003158A4">
              <w:rPr>
                <w:rStyle w:val="Hyperlink"/>
              </w:rPr>
              <w:t>. THE DISTINGUISHING CHARACTERISTICS OF A SHOW OFF</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Toc485812301 \h</w:instrText>
            </w:r>
            <w:r>
              <w:rPr>
                <w:webHidden/>
                <w:rtl/>
              </w:rPr>
              <w:instrText xml:space="preserve"> </w:instrText>
            </w:r>
            <w:r>
              <w:rPr>
                <w:webHidden/>
                <w:rtl/>
              </w:rPr>
            </w:r>
            <w:r>
              <w:rPr>
                <w:webHidden/>
                <w:rtl/>
              </w:rPr>
              <w:fldChar w:fldCharType="separate"/>
            </w:r>
            <w:r w:rsidR="00612808">
              <w:rPr>
                <w:webHidden/>
              </w:rPr>
              <w:t>432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0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Toc485812302 \h</w:instrText>
            </w:r>
            <w:r>
              <w:rPr>
                <w:noProof/>
                <w:webHidden/>
                <w:rtl/>
              </w:rPr>
              <w:instrText xml:space="preserve"> </w:instrText>
            </w:r>
            <w:r>
              <w:rPr>
                <w:noProof/>
                <w:webHidden/>
                <w:rtl/>
              </w:rPr>
            </w:r>
            <w:r>
              <w:rPr>
                <w:noProof/>
                <w:webHidden/>
                <w:rtl/>
              </w:rPr>
              <w:fldChar w:fldCharType="separate"/>
            </w:r>
            <w:r w:rsidR="00612808">
              <w:rPr>
                <w:noProof/>
                <w:webHidden/>
              </w:rPr>
              <w:t>432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3" w:history="1">
            <w:r w:rsidRPr="003158A4">
              <w:rPr>
                <w:rStyle w:val="Hyperlink"/>
                <w:lang w:bidi="fa-IR"/>
              </w:rPr>
              <w:t>788</w:t>
            </w:r>
            <w:r w:rsidRPr="003158A4">
              <w:rPr>
                <w:rStyle w:val="Hyperlink"/>
              </w:rPr>
              <w:t xml:space="preserve"> - </w:t>
            </w:r>
            <w:r w:rsidRPr="003158A4">
              <w:rPr>
                <w:rStyle w:val="Hyperlink"/>
                <w:rtl/>
                <w:lang w:bidi="fa-IR"/>
              </w:rPr>
              <w:t>النَّوادِرُ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Toc485812303 \h</w:instrText>
            </w:r>
            <w:r>
              <w:rPr>
                <w:webHidden/>
                <w:rtl/>
              </w:rPr>
              <w:instrText xml:space="preserve"> </w:instrText>
            </w:r>
            <w:r>
              <w:rPr>
                <w:webHidden/>
                <w:rtl/>
              </w:rPr>
            </w:r>
            <w:r>
              <w:rPr>
                <w:webHidden/>
                <w:rtl/>
              </w:rPr>
              <w:fldChar w:fldCharType="separate"/>
            </w:r>
            <w:r w:rsidR="00612808">
              <w:rPr>
                <w:webHidden/>
              </w:rPr>
              <w:t>433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4" w:history="1">
            <w:r w:rsidRPr="003158A4">
              <w:rPr>
                <w:rStyle w:val="Hyperlink"/>
                <w:lang w:bidi="fa-IR"/>
              </w:rPr>
              <w:t>788</w:t>
            </w:r>
            <w:r w:rsidRPr="003158A4">
              <w:rPr>
                <w:rStyle w:val="Hyperlink"/>
              </w:rPr>
              <w:t>. MISCELLANEOUS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Toc485812304 \h</w:instrText>
            </w:r>
            <w:r>
              <w:rPr>
                <w:webHidden/>
                <w:rtl/>
              </w:rPr>
              <w:instrText xml:space="preserve"> </w:instrText>
            </w:r>
            <w:r>
              <w:rPr>
                <w:webHidden/>
                <w:rtl/>
              </w:rPr>
            </w:r>
            <w:r>
              <w:rPr>
                <w:webHidden/>
                <w:rtl/>
              </w:rPr>
              <w:fldChar w:fldCharType="separate"/>
            </w:r>
            <w:r w:rsidR="00612808">
              <w:rPr>
                <w:webHidden/>
              </w:rPr>
              <w:t>433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0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Toc485812305 \h</w:instrText>
            </w:r>
            <w:r>
              <w:rPr>
                <w:noProof/>
                <w:webHidden/>
                <w:rtl/>
              </w:rPr>
              <w:instrText xml:space="preserve"> </w:instrText>
            </w:r>
            <w:r>
              <w:rPr>
                <w:noProof/>
                <w:webHidden/>
                <w:rtl/>
              </w:rPr>
            </w:r>
            <w:r>
              <w:rPr>
                <w:noProof/>
                <w:webHidden/>
                <w:rtl/>
              </w:rPr>
              <w:fldChar w:fldCharType="separate"/>
            </w:r>
            <w:r w:rsidR="00612808">
              <w:rPr>
                <w:noProof/>
                <w:webHidden/>
              </w:rPr>
              <w:t>433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06" w:history="1">
            <w:r w:rsidRPr="003158A4">
              <w:rPr>
                <w:rStyle w:val="Hyperlink"/>
                <w:lang w:bidi="fa-IR"/>
              </w:rPr>
              <w:t>153</w:t>
            </w:r>
            <w:r w:rsidRPr="003158A4">
              <w:rPr>
                <w:rStyle w:val="Hyperlink"/>
              </w:rPr>
              <w:t xml:space="preserve"> - </w:t>
            </w:r>
            <w:r w:rsidRPr="003158A4">
              <w:rPr>
                <w:rStyle w:val="Hyperlink"/>
                <w:rtl/>
                <w:lang w:bidi="fa-IR"/>
              </w:rPr>
              <w:t>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Toc485812306 \h</w:instrText>
            </w:r>
            <w:r>
              <w:rPr>
                <w:webHidden/>
                <w:rtl/>
              </w:rPr>
              <w:instrText xml:space="preserve"> </w:instrText>
            </w:r>
            <w:r>
              <w:rPr>
                <w:webHidden/>
                <w:rtl/>
              </w:rPr>
            </w:r>
            <w:r>
              <w:rPr>
                <w:webHidden/>
                <w:rtl/>
              </w:rPr>
              <w:fldChar w:fldCharType="separate"/>
            </w:r>
            <w:r w:rsidR="00612808">
              <w:rPr>
                <w:webHidden/>
              </w:rPr>
              <w:t>434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07" w:history="1">
            <w:r w:rsidRPr="003158A4">
              <w:rPr>
                <w:rStyle w:val="Hyperlink"/>
                <w:lang w:bidi="fa-IR"/>
              </w:rPr>
              <w:t>153</w:t>
            </w:r>
            <w:r w:rsidRPr="003158A4">
              <w:rPr>
                <w:rStyle w:val="Hyperlink"/>
              </w:rPr>
              <w:t>.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Toc485812307 \h</w:instrText>
            </w:r>
            <w:r>
              <w:rPr>
                <w:webHidden/>
                <w:rtl/>
              </w:rPr>
              <w:instrText xml:space="preserve"> </w:instrText>
            </w:r>
            <w:r>
              <w:rPr>
                <w:webHidden/>
                <w:rtl/>
              </w:rPr>
            </w:r>
            <w:r>
              <w:rPr>
                <w:webHidden/>
                <w:rtl/>
              </w:rPr>
              <w:fldChar w:fldCharType="separate"/>
            </w:r>
            <w:r w:rsidR="00612808">
              <w:rPr>
                <w:webHidden/>
              </w:rPr>
              <w:t>434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8" w:history="1">
            <w:r w:rsidRPr="003158A4">
              <w:rPr>
                <w:rStyle w:val="Hyperlink"/>
                <w:lang w:bidi="fa-IR"/>
              </w:rPr>
              <w:t>789</w:t>
            </w:r>
            <w:r w:rsidRPr="003158A4">
              <w:rPr>
                <w:rStyle w:val="Hyperlink"/>
              </w:rPr>
              <w:t xml:space="preserve"> - </w:t>
            </w:r>
            <w:r w:rsidRPr="003158A4">
              <w:rPr>
                <w:rStyle w:val="Hyperlink"/>
                <w:rtl/>
                <w:lang w:bidi="fa-IR"/>
              </w:rPr>
              <w:t>ما يوجِبُ إصابَةَ 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Toc485812308 \h</w:instrText>
            </w:r>
            <w:r>
              <w:rPr>
                <w:webHidden/>
                <w:rtl/>
              </w:rPr>
              <w:instrText xml:space="preserve"> </w:instrText>
            </w:r>
            <w:r>
              <w:rPr>
                <w:webHidden/>
                <w:rtl/>
              </w:rPr>
            </w:r>
            <w:r>
              <w:rPr>
                <w:webHidden/>
                <w:rtl/>
              </w:rPr>
              <w:fldChar w:fldCharType="separate"/>
            </w:r>
            <w:r w:rsidR="00612808">
              <w:rPr>
                <w:webHidden/>
              </w:rPr>
              <w:t>434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09" w:history="1">
            <w:r w:rsidRPr="003158A4">
              <w:rPr>
                <w:rStyle w:val="Hyperlink"/>
                <w:lang w:bidi="fa-IR"/>
              </w:rPr>
              <w:t>789</w:t>
            </w:r>
            <w:r w:rsidRPr="003158A4">
              <w:rPr>
                <w:rStyle w:val="Hyperlink"/>
              </w:rPr>
              <w:t>. THAT WHICH RENDERS AN OPINION VALID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Toc485812309 \h</w:instrText>
            </w:r>
            <w:r>
              <w:rPr>
                <w:webHidden/>
                <w:rtl/>
              </w:rPr>
              <w:instrText xml:space="preserve"> </w:instrText>
            </w:r>
            <w:r>
              <w:rPr>
                <w:webHidden/>
                <w:rtl/>
              </w:rPr>
            </w:r>
            <w:r>
              <w:rPr>
                <w:webHidden/>
                <w:rtl/>
              </w:rPr>
              <w:fldChar w:fldCharType="separate"/>
            </w:r>
            <w:r w:rsidR="00612808">
              <w:rPr>
                <w:webHidden/>
              </w:rPr>
              <w:t>434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1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Toc485812310 \h</w:instrText>
            </w:r>
            <w:r>
              <w:rPr>
                <w:noProof/>
                <w:webHidden/>
                <w:rtl/>
              </w:rPr>
              <w:instrText xml:space="preserve"> </w:instrText>
            </w:r>
            <w:r>
              <w:rPr>
                <w:noProof/>
                <w:webHidden/>
                <w:rtl/>
              </w:rPr>
            </w:r>
            <w:r>
              <w:rPr>
                <w:noProof/>
                <w:webHidden/>
                <w:rtl/>
              </w:rPr>
              <w:fldChar w:fldCharType="separate"/>
            </w:r>
            <w:r w:rsidR="00612808">
              <w:rPr>
                <w:noProof/>
                <w:webHidden/>
              </w:rPr>
              <w:t>434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1" w:history="1">
            <w:r w:rsidRPr="003158A4">
              <w:rPr>
                <w:rStyle w:val="Hyperlink"/>
                <w:lang w:bidi="fa-IR"/>
              </w:rPr>
              <w:t>790</w:t>
            </w:r>
            <w:r w:rsidRPr="003158A4">
              <w:rPr>
                <w:rStyle w:val="Hyperlink"/>
              </w:rPr>
              <w:t xml:space="preserve"> - </w:t>
            </w:r>
            <w:r w:rsidRPr="003158A4">
              <w:rPr>
                <w:rStyle w:val="Hyperlink"/>
                <w:rtl/>
                <w:lang w:bidi="fa-IR"/>
              </w:rPr>
              <w:t>آثارُ الاستِبدادِ بِالرَّأيِ‏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Toc485812311 \h</w:instrText>
            </w:r>
            <w:r>
              <w:rPr>
                <w:webHidden/>
                <w:rtl/>
              </w:rPr>
              <w:instrText xml:space="preserve"> </w:instrText>
            </w:r>
            <w:r>
              <w:rPr>
                <w:webHidden/>
                <w:rtl/>
              </w:rPr>
            </w:r>
            <w:r>
              <w:rPr>
                <w:webHidden/>
                <w:rtl/>
              </w:rPr>
              <w:fldChar w:fldCharType="separate"/>
            </w:r>
            <w:r w:rsidR="00612808">
              <w:rPr>
                <w:webHidden/>
              </w:rPr>
              <w:t>435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2" w:history="1">
            <w:r w:rsidRPr="003158A4">
              <w:rPr>
                <w:rStyle w:val="Hyperlink"/>
                <w:lang w:bidi="fa-IR"/>
              </w:rPr>
              <w:t>790</w:t>
            </w:r>
            <w:r w:rsidRPr="003158A4">
              <w:rPr>
                <w:rStyle w:val="Hyperlink"/>
              </w:rPr>
              <w:t>. THE CONSEQUENCES OF OBSTINATELY HOLDING ONE'S OWN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Toc485812312 \h</w:instrText>
            </w:r>
            <w:r>
              <w:rPr>
                <w:webHidden/>
                <w:rtl/>
              </w:rPr>
              <w:instrText xml:space="preserve"> </w:instrText>
            </w:r>
            <w:r>
              <w:rPr>
                <w:webHidden/>
                <w:rtl/>
              </w:rPr>
            </w:r>
            <w:r>
              <w:rPr>
                <w:webHidden/>
                <w:rtl/>
              </w:rPr>
              <w:fldChar w:fldCharType="separate"/>
            </w:r>
            <w:r w:rsidR="00612808">
              <w:rPr>
                <w:webHidden/>
              </w:rPr>
              <w:t>435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1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Toc485812313 \h</w:instrText>
            </w:r>
            <w:r>
              <w:rPr>
                <w:noProof/>
                <w:webHidden/>
                <w:rtl/>
              </w:rPr>
              <w:instrText xml:space="preserve"> </w:instrText>
            </w:r>
            <w:r>
              <w:rPr>
                <w:noProof/>
                <w:webHidden/>
                <w:rtl/>
              </w:rPr>
            </w:r>
            <w:r>
              <w:rPr>
                <w:noProof/>
                <w:webHidden/>
                <w:rtl/>
              </w:rPr>
              <w:fldChar w:fldCharType="separate"/>
            </w:r>
            <w:r w:rsidR="00612808">
              <w:rPr>
                <w:noProof/>
                <w:webHidden/>
              </w:rPr>
              <w:t>435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4" w:history="1">
            <w:r w:rsidRPr="003158A4">
              <w:rPr>
                <w:rStyle w:val="Hyperlink"/>
                <w:lang w:bidi="fa-IR"/>
              </w:rPr>
              <w:t>791</w:t>
            </w:r>
            <w:r w:rsidRPr="003158A4">
              <w:rPr>
                <w:rStyle w:val="Hyperlink"/>
              </w:rPr>
              <w:t xml:space="preserve"> - </w:t>
            </w:r>
            <w:r w:rsidRPr="003158A4">
              <w:rPr>
                <w:rStyle w:val="Hyperlink"/>
                <w:rtl/>
                <w:lang w:bidi="fa-IR"/>
              </w:rPr>
              <w:t>ما يَهدِمُ 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Toc485812314 \h</w:instrText>
            </w:r>
            <w:r>
              <w:rPr>
                <w:webHidden/>
                <w:rtl/>
              </w:rPr>
              <w:instrText xml:space="preserve"> </w:instrText>
            </w:r>
            <w:r>
              <w:rPr>
                <w:webHidden/>
                <w:rtl/>
              </w:rPr>
            </w:r>
            <w:r>
              <w:rPr>
                <w:webHidden/>
                <w:rtl/>
              </w:rPr>
              <w:fldChar w:fldCharType="separate"/>
            </w:r>
            <w:r w:rsidR="00612808">
              <w:rPr>
                <w:webHidden/>
              </w:rPr>
              <w:t>436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5" w:history="1">
            <w:r w:rsidRPr="003158A4">
              <w:rPr>
                <w:rStyle w:val="Hyperlink"/>
                <w:lang w:bidi="fa-IR"/>
              </w:rPr>
              <w:t>791</w:t>
            </w:r>
            <w:r w:rsidRPr="003158A4">
              <w:rPr>
                <w:rStyle w:val="Hyperlink"/>
              </w:rPr>
              <w:t>. FACTORS THAT DESTROY AN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Toc485812315 \h</w:instrText>
            </w:r>
            <w:r>
              <w:rPr>
                <w:webHidden/>
                <w:rtl/>
              </w:rPr>
              <w:instrText xml:space="preserve"> </w:instrText>
            </w:r>
            <w:r>
              <w:rPr>
                <w:webHidden/>
                <w:rtl/>
              </w:rPr>
            </w:r>
            <w:r>
              <w:rPr>
                <w:webHidden/>
                <w:rtl/>
              </w:rPr>
              <w:fldChar w:fldCharType="separate"/>
            </w:r>
            <w:r w:rsidR="00612808">
              <w:rPr>
                <w:webHidden/>
              </w:rPr>
              <w:t>436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1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Toc485812316 \h</w:instrText>
            </w:r>
            <w:r>
              <w:rPr>
                <w:noProof/>
                <w:webHidden/>
                <w:rtl/>
              </w:rPr>
              <w:instrText xml:space="preserve"> </w:instrText>
            </w:r>
            <w:r>
              <w:rPr>
                <w:noProof/>
                <w:webHidden/>
                <w:rtl/>
              </w:rPr>
            </w:r>
            <w:r>
              <w:rPr>
                <w:noProof/>
                <w:webHidden/>
                <w:rtl/>
              </w:rPr>
              <w:fldChar w:fldCharType="separate"/>
            </w:r>
            <w:r w:rsidR="00612808">
              <w:rPr>
                <w:noProof/>
                <w:webHidden/>
              </w:rPr>
              <w:t>436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7" w:history="1">
            <w:r w:rsidRPr="003158A4">
              <w:rPr>
                <w:rStyle w:val="Hyperlink"/>
                <w:lang w:bidi="fa-IR"/>
              </w:rPr>
              <w:t>792</w:t>
            </w:r>
            <w:r w:rsidRPr="003158A4">
              <w:rPr>
                <w:rStyle w:val="Hyperlink"/>
              </w:rPr>
              <w:t xml:space="preserve"> - </w:t>
            </w:r>
            <w:r w:rsidRPr="003158A4">
              <w:rPr>
                <w:rStyle w:val="Hyperlink"/>
                <w:rtl/>
                <w:lang w:bidi="fa-IR"/>
              </w:rPr>
              <w:t>الدَّولَةُ وصَوابُ 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Toc485812317 \h</w:instrText>
            </w:r>
            <w:r>
              <w:rPr>
                <w:webHidden/>
                <w:rtl/>
              </w:rPr>
              <w:instrText xml:space="preserve"> </w:instrText>
            </w:r>
            <w:r>
              <w:rPr>
                <w:webHidden/>
                <w:rtl/>
              </w:rPr>
            </w:r>
            <w:r>
              <w:rPr>
                <w:webHidden/>
                <w:rtl/>
              </w:rPr>
              <w:fldChar w:fldCharType="separate"/>
            </w:r>
            <w:r w:rsidR="00612808">
              <w:rPr>
                <w:webHidden/>
              </w:rPr>
              <w:t>437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18" w:history="1">
            <w:r w:rsidRPr="003158A4">
              <w:rPr>
                <w:rStyle w:val="Hyperlink"/>
                <w:lang w:bidi="fa-IR"/>
              </w:rPr>
              <w:t>792</w:t>
            </w:r>
            <w:r w:rsidRPr="003158A4">
              <w:rPr>
                <w:rStyle w:val="Hyperlink"/>
              </w:rPr>
              <w:t>. THE GOVERNMENT AND THE VALIDITY OF ITS OPINION</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Toc485812318 \h</w:instrText>
            </w:r>
            <w:r>
              <w:rPr>
                <w:webHidden/>
                <w:rtl/>
              </w:rPr>
              <w:instrText xml:space="preserve"> </w:instrText>
            </w:r>
            <w:r>
              <w:rPr>
                <w:webHidden/>
                <w:rtl/>
              </w:rPr>
            </w:r>
            <w:r>
              <w:rPr>
                <w:webHidden/>
                <w:rtl/>
              </w:rPr>
              <w:fldChar w:fldCharType="separate"/>
            </w:r>
            <w:r w:rsidR="00612808">
              <w:rPr>
                <w:webHidden/>
              </w:rPr>
              <w:t>437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1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Toc485812319 \h</w:instrText>
            </w:r>
            <w:r>
              <w:rPr>
                <w:noProof/>
                <w:webHidden/>
                <w:rtl/>
              </w:rPr>
              <w:instrText xml:space="preserve"> </w:instrText>
            </w:r>
            <w:r>
              <w:rPr>
                <w:noProof/>
                <w:webHidden/>
                <w:rtl/>
              </w:rPr>
            </w:r>
            <w:r>
              <w:rPr>
                <w:noProof/>
                <w:webHidden/>
                <w:rtl/>
              </w:rPr>
              <w:fldChar w:fldCharType="separate"/>
            </w:r>
            <w:r w:rsidR="00612808">
              <w:rPr>
                <w:noProof/>
                <w:webHidden/>
              </w:rPr>
              <w:t>437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0" w:history="1">
            <w:r w:rsidRPr="003158A4">
              <w:rPr>
                <w:rStyle w:val="Hyperlink"/>
                <w:lang w:bidi="fa-IR"/>
              </w:rPr>
              <w:t>793</w:t>
            </w:r>
            <w:r w:rsidRPr="003158A4">
              <w:rPr>
                <w:rStyle w:val="Hyperlink"/>
              </w:rPr>
              <w:t xml:space="preserve"> - </w:t>
            </w:r>
            <w:r w:rsidRPr="003158A4">
              <w:rPr>
                <w:rStyle w:val="Hyperlink"/>
                <w:rtl/>
                <w:lang w:bidi="fa-IR"/>
              </w:rPr>
              <w:t>استِعمالُ الرَّأي فِي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Toc485812320 \h</w:instrText>
            </w:r>
            <w:r>
              <w:rPr>
                <w:webHidden/>
                <w:rtl/>
              </w:rPr>
              <w:instrText xml:space="preserve"> </w:instrText>
            </w:r>
            <w:r>
              <w:rPr>
                <w:webHidden/>
                <w:rtl/>
              </w:rPr>
            </w:r>
            <w:r>
              <w:rPr>
                <w:webHidden/>
                <w:rtl/>
              </w:rPr>
              <w:fldChar w:fldCharType="separate"/>
            </w:r>
            <w:r w:rsidR="00612808">
              <w:rPr>
                <w:webHidden/>
              </w:rPr>
              <w:t>438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1" w:history="1">
            <w:r w:rsidRPr="003158A4">
              <w:rPr>
                <w:rStyle w:val="Hyperlink"/>
                <w:lang w:bidi="fa-IR"/>
              </w:rPr>
              <w:t>793</w:t>
            </w:r>
            <w:r w:rsidRPr="003158A4">
              <w:rPr>
                <w:rStyle w:val="Hyperlink"/>
              </w:rPr>
              <w:t>. ACTING ON ONE'S OPINION IN RELIGIOUS MATTERS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Toc485812321 \h</w:instrText>
            </w:r>
            <w:r>
              <w:rPr>
                <w:webHidden/>
                <w:rtl/>
              </w:rPr>
              <w:instrText xml:space="preserve"> </w:instrText>
            </w:r>
            <w:r>
              <w:rPr>
                <w:webHidden/>
                <w:rtl/>
              </w:rPr>
            </w:r>
            <w:r>
              <w:rPr>
                <w:webHidden/>
                <w:rtl/>
              </w:rPr>
              <w:fldChar w:fldCharType="separate"/>
            </w:r>
            <w:r w:rsidR="00612808">
              <w:rPr>
                <w:webHidden/>
              </w:rPr>
              <w:t>438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2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Toc485812322 \h</w:instrText>
            </w:r>
            <w:r>
              <w:rPr>
                <w:noProof/>
                <w:webHidden/>
                <w:rtl/>
              </w:rPr>
              <w:instrText xml:space="preserve"> </w:instrText>
            </w:r>
            <w:r>
              <w:rPr>
                <w:noProof/>
                <w:webHidden/>
                <w:rtl/>
              </w:rPr>
            </w:r>
            <w:r>
              <w:rPr>
                <w:noProof/>
                <w:webHidden/>
                <w:rtl/>
              </w:rPr>
              <w:fldChar w:fldCharType="separate"/>
            </w:r>
            <w:r w:rsidR="00612808">
              <w:rPr>
                <w:noProof/>
                <w:webHidden/>
              </w:rPr>
              <w:t>438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3" w:history="1">
            <w:r w:rsidRPr="003158A4">
              <w:rPr>
                <w:rStyle w:val="Hyperlink"/>
                <w:lang w:bidi="fa-IR"/>
              </w:rPr>
              <w:t>794</w:t>
            </w:r>
            <w:r w:rsidRPr="003158A4">
              <w:rPr>
                <w:rStyle w:val="Hyperlink"/>
              </w:rPr>
              <w:t xml:space="preserve"> - </w:t>
            </w:r>
            <w:r w:rsidRPr="003158A4">
              <w:rPr>
                <w:rStyle w:val="Hyperlink"/>
                <w:rtl/>
                <w:lang w:bidi="fa-IR"/>
              </w:rPr>
              <w:t>الاجتِهادُ فِي الرَّأيِ‏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Toc485812323 \h</w:instrText>
            </w:r>
            <w:r>
              <w:rPr>
                <w:webHidden/>
                <w:rtl/>
              </w:rPr>
              <w:instrText xml:space="preserve"> </w:instrText>
            </w:r>
            <w:r>
              <w:rPr>
                <w:webHidden/>
                <w:rtl/>
              </w:rPr>
            </w:r>
            <w:r>
              <w:rPr>
                <w:webHidden/>
                <w:rtl/>
              </w:rPr>
              <w:fldChar w:fldCharType="separate"/>
            </w:r>
            <w:r w:rsidR="00612808">
              <w:rPr>
                <w:webHidden/>
              </w:rPr>
              <w:t>439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4" w:history="1">
            <w:r w:rsidRPr="003158A4">
              <w:rPr>
                <w:rStyle w:val="Hyperlink"/>
                <w:lang w:bidi="fa-IR"/>
              </w:rPr>
              <w:t>794</w:t>
            </w:r>
            <w:r w:rsidRPr="003158A4">
              <w:rPr>
                <w:rStyle w:val="Hyperlink"/>
              </w:rPr>
              <w:t>. SINCERE EFFORT REQUIRED IN FORMULATING ONE'S OPINION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Toc485812324 \h</w:instrText>
            </w:r>
            <w:r>
              <w:rPr>
                <w:webHidden/>
                <w:rtl/>
              </w:rPr>
              <w:instrText xml:space="preserve"> </w:instrText>
            </w:r>
            <w:r>
              <w:rPr>
                <w:webHidden/>
                <w:rtl/>
              </w:rPr>
            </w:r>
            <w:r>
              <w:rPr>
                <w:webHidden/>
                <w:rtl/>
              </w:rPr>
              <w:fldChar w:fldCharType="separate"/>
            </w:r>
            <w:r w:rsidR="00612808">
              <w:rPr>
                <w:webHidden/>
              </w:rPr>
              <w:t>439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2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Toc485812325 \h</w:instrText>
            </w:r>
            <w:r>
              <w:rPr>
                <w:noProof/>
                <w:webHidden/>
                <w:rtl/>
              </w:rPr>
              <w:instrText xml:space="preserve"> </w:instrText>
            </w:r>
            <w:r>
              <w:rPr>
                <w:noProof/>
                <w:webHidden/>
                <w:rtl/>
              </w:rPr>
            </w:r>
            <w:r>
              <w:rPr>
                <w:noProof/>
                <w:webHidden/>
                <w:rtl/>
              </w:rPr>
              <w:fldChar w:fldCharType="separate"/>
            </w:r>
            <w:r w:rsidR="00612808">
              <w:rPr>
                <w:noProof/>
                <w:webHidden/>
              </w:rPr>
              <w:t>439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26" w:history="1">
            <w:r w:rsidRPr="003158A4">
              <w:rPr>
                <w:rStyle w:val="Hyperlink"/>
                <w:lang w:bidi="fa-IR"/>
              </w:rPr>
              <w:t>154</w:t>
            </w:r>
            <w:r w:rsidRPr="003158A4">
              <w:rPr>
                <w:rStyle w:val="Hyperlink"/>
              </w:rPr>
              <w:t xml:space="preserve"> - </w:t>
            </w:r>
            <w:r w:rsidRPr="003158A4">
              <w:rPr>
                <w:rStyle w:val="Hyperlink"/>
                <w:rtl/>
                <w:lang w:bidi="fa-IR"/>
              </w:rPr>
              <w:t>الربا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Toc485812326 \h</w:instrText>
            </w:r>
            <w:r>
              <w:rPr>
                <w:webHidden/>
                <w:rtl/>
              </w:rPr>
              <w:instrText xml:space="preserve"> </w:instrText>
            </w:r>
            <w:r>
              <w:rPr>
                <w:webHidden/>
                <w:rtl/>
              </w:rPr>
            </w:r>
            <w:r>
              <w:rPr>
                <w:webHidden/>
                <w:rtl/>
              </w:rPr>
              <w:fldChar w:fldCharType="separate"/>
            </w:r>
            <w:r w:rsidR="00612808">
              <w:rPr>
                <w:webHidden/>
              </w:rPr>
              <w:t>440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27" w:history="1">
            <w:r w:rsidRPr="003158A4">
              <w:rPr>
                <w:rStyle w:val="Hyperlink"/>
                <w:lang w:bidi="fa-IR"/>
              </w:rPr>
              <w:t>154</w:t>
            </w:r>
            <w:r w:rsidRPr="003158A4">
              <w:rPr>
                <w:rStyle w:val="Hyperlink"/>
              </w:rPr>
              <w:t>. USURY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Toc485812327 \h</w:instrText>
            </w:r>
            <w:r>
              <w:rPr>
                <w:webHidden/>
                <w:rtl/>
              </w:rPr>
              <w:instrText xml:space="preserve"> </w:instrText>
            </w:r>
            <w:r>
              <w:rPr>
                <w:webHidden/>
                <w:rtl/>
              </w:rPr>
            </w:r>
            <w:r>
              <w:rPr>
                <w:webHidden/>
                <w:rtl/>
              </w:rPr>
              <w:fldChar w:fldCharType="separate"/>
            </w:r>
            <w:r w:rsidR="00612808">
              <w:rPr>
                <w:webHidden/>
              </w:rPr>
              <w:t>440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8" w:history="1">
            <w:r w:rsidRPr="003158A4">
              <w:rPr>
                <w:rStyle w:val="Hyperlink"/>
                <w:lang w:bidi="fa-IR"/>
              </w:rPr>
              <w:t>795</w:t>
            </w:r>
            <w:r w:rsidRPr="003158A4">
              <w:rPr>
                <w:rStyle w:val="Hyperlink"/>
              </w:rPr>
              <w:t xml:space="preserve"> - </w:t>
            </w:r>
            <w:r w:rsidRPr="003158A4">
              <w:rPr>
                <w:rStyle w:val="Hyperlink"/>
                <w:rtl/>
                <w:lang w:bidi="fa-IR"/>
              </w:rPr>
              <w:t>التَّحذيرُ مِن الرِّبا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Toc485812328 \h</w:instrText>
            </w:r>
            <w:r>
              <w:rPr>
                <w:webHidden/>
                <w:rtl/>
              </w:rPr>
              <w:instrText xml:space="preserve"> </w:instrText>
            </w:r>
            <w:r>
              <w:rPr>
                <w:webHidden/>
                <w:rtl/>
              </w:rPr>
            </w:r>
            <w:r>
              <w:rPr>
                <w:webHidden/>
                <w:rtl/>
              </w:rPr>
              <w:fldChar w:fldCharType="separate"/>
            </w:r>
            <w:r w:rsidR="00612808">
              <w:rPr>
                <w:webHidden/>
              </w:rPr>
              <w:t>440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29" w:history="1">
            <w:r w:rsidRPr="003158A4">
              <w:rPr>
                <w:rStyle w:val="Hyperlink"/>
                <w:lang w:bidi="fa-IR"/>
              </w:rPr>
              <w:t>795</w:t>
            </w:r>
            <w:r w:rsidRPr="003158A4">
              <w:rPr>
                <w:rStyle w:val="Hyperlink"/>
              </w:rPr>
              <w:t>. Warning Against Usury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Toc485812329 \h</w:instrText>
            </w:r>
            <w:r>
              <w:rPr>
                <w:webHidden/>
                <w:rtl/>
              </w:rPr>
              <w:instrText xml:space="preserve"> </w:instrText>
            </w:r>
            <w:r>
              <w:rPr>
                <w:webHidden/>
                <w:rtl/>
              </w:rPr>
            </w:r>
            <w:r>
              <w:rPr>
                <w:webHidden/>
                <w:rtl/>
              </w:rPr>
              <w:fldChar w:fldCharType="separate"/>
            </w:r>
            <w:r w:rsidR="00612808">
              <w:rPr>
                <w:webHidden/>
              </w:rPr>
              <w:t>440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3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Toc485812330 \h</w:instrText>
            </w:r>
            <w:r>
              <w:rPr>
                <w:noProof/>
                <w:webHidden/>
                <w:rtl/>
              </w:rPr>
              <w:instrText xml:space="preserve"> </w:instrText>
            </w:r>
            <w:r>
              <w:rPr>
                <w:noProof/>
                <w:webHidden/>
                <w:rtl/>
              </w:rPr>
            </w:r>
            <w:r>
              <w:rPr>
                <w:noProof/>
                <w:webHidden/>
                <w:rtl/>
              </w:rPr>
              <w:fldChar w:fldCharType="separate"/>
            </w:r>
            <w:r w:rsidR="00612808">
              <w:rPr>
                <w:noProof/>
                <w:webHidden/>
              </w:rPr>
              <w:t>440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1" w:history="1">
            <w:r w:rsidRPr="003158A4">
              <w:rPr>
                <w:rStyle w:val="Hyperlink"/>
                <w:lang w:bidi="fa-IR"/>
              </w:rPr>
              <w:t>796</w:t>
            </w:r>
            <w:r w:rsidRPr="003158A4">
              <w:rPr>
                <w:rStyle w:val="Hyperlink"/>
              </w:rPr>
              <w:t xml:space="preserve"> - </w:t>
            </w:r>
            <w:r w:rsidRPr="003158A4">
              <w:rPr>
                <w:rStyle w:val="Hyperlink"/>
                <w:rtl/>
                <w:lang w:bidi="fa-IR"/>
              </w:rPr>
              <w:t>حِكمَةُ تَحريمِ الرِّبا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Toc485812331 \h</w:instrText>
            </w:r>
            <w:r>
              <w:rPr>
                <w:webHidden/>
                <w:rtl/>
              </w:rPr>
              <w:instrText xml:space="preserve"> </w:instrText>
            </w:r>
            <w:r>
              <w:rPr>
                <w:webHidden/>
                <w:rtl/>
              </w:rPr>
            </w:r>
            <w:r>
              <w:rPr>
                <w:webHidden/>
                <w:rtl/>
              </w:rPr>
              <w:fldChar w:fldCharType="separate"/>
            </w:r>
            <w:r w:rsidR="00612808">
              <w:rPr>
                <w:webHidden/>
              </w:rPr>
              <w:t>442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2" w:history="1">
            <w:r w:rsidRPr="003158A4">
              <w:rPr>
                <w:rStyle w:val="Hyperlink"/>
                <w:lang w:bidi="fa-IR"/>
              </w:rPr>
              <w:t>796</w:t>
            </w:r>
            <w:r w:rsidRPr="003158A4">
              <w:rPr>
                <w:rStyle w:val="Hyperlink"/>
              </w:rPr>
              <w:t>. The Wisdom Behind the Prohibition OF USURY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Toc485812332 \h</w:instrText>
            </w:r>
            <w:r>
              <w:rPr>
                <w:webHidden/>
                <w:rtl/>
              </w:rPr>
              <w:instrText xml:space="preserve"> </w:instrText>
            </w:r>
            <w:r>
              <w:rPr>
                <w:webHidden/>
                <w:rtl/>
              </w:rPr>
            </w:r>
            <w:r>
              <w:rPr>
                <w:webHidden/>
                <w:rtl/>
              </w:rPr>
              <w:fldChar w:fldCharType="separate"/>
            </w:r>
            <w:r w:rsidR="00612808">
              <w:rPr>
                <w:webHidden/>
              </w:rPr>
              <w:t>442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3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Toc485812333 \h</w:instrText>
            </w:r>
            <w:r>
              <w:rPr>
                <w:noProof/>
                <w:webHidden/>
                <w:rtl/>
              </w:rPr>
              <w:instrText xml:space="preserve"> </w:instrText>
            </w:r>
            <w:r>
              <w:rPr>
                <w:noProof/>
                <w:webHidden/>
                <w:rtl/>
              </w:rPr>
            </w:r>
            <w:r>
              <w:rPr>
                <w:noProof/>
                <w:webHidden/>
                <w:rtl/>
              </w:rPr>
              <w:fldChar w:fldCharType="separate"/>
            </w:r>
            <w:r w:rsidR="00612808">
              <w:rPr>
                <w:noProof/>
                <w:webHidden/>
              </w:rPr>
              <w:t>442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4" w:history="1">
            <w:r w:rsidRPr="003158A4">
              <w:rPr>
                <w:rStyle w:val="Hyperlink"/>
                <w:lang w:bidi="fa-IR"/>
              </w:rPr>
              <w:t>797</w:t>
            </w:r>
            <w:r w:rsidRPr="003158A4">
              <w:rPr>
                <w:rStyle w:val="Hyperlink"/>
              </w:rPr>
              <w:t xml:space="preserve"> - </w:t>
            </w:r>
            <w:r w:rsidRPr="003158A4">
              <w:rPr>
                <w:rStyle w:val="Hyperlink"/>
                <w:rtl/>
                <w:lang w:bidi="fa-IR"/>
              </w:rPr>
              <w:t>ما يوجِبُ الارتِطامَ فِي الرِّبا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Toc485812334 \h</w:instrText>
            </w:r>
            <w:r>
              <w:rPr>
                <w:webHidden/>
                <w:rtl/>
              </w:rPr>
              <w:instrText xml:space="preserve"> </w:instrText>
            </w:r>
            <w:r>
              <w:rPr>
                <w:webHidden/>
                <w:rtl/>
              </w:rPr>
            </w:r>
            <w:r>
              <w:rPr>
                <w:webHidden/>
                <w:rtl/>
              </w:rPr>
              <w:fldChar w:fldCharType="separate"/>
            </w:r>
            <w:r w:rsidR="00612808">
              <w:rPr>
                <w:webHidden/>
              </w:rPr>
              <w:t>443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5" w:history="1">
            <w:r w:rsidRPr="003158A4">
              <w:rPr>
                <w:rStyle w:val="Hyperlink"/>
                <w:lang w:bidi="fa-IR"/>
              </w:rPr>
              <w:t>797</w:t>
            </w:r>
            <w:r w:rsidRPr="003158A4">
              <w:rPr>
                <w:rStyle w:val="Hyperlink"/>
              </w:rPr>
              <w:t>. That Which Leads One to Become INVOLVED IN USURY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Toc485812335 \h</w:instrText>
            </w:r>
            <w:r>
              <w:rPr>
                <w:webHidden/>
                <w:rtl/>
              </w:rPr>
              <w:instrText xml:space="preserve"> </w:instrText>
            </w:r>
            <w:r>
              <w:rPr>
                <w:webHidden/>
                <w:rtl/>
              </w:rPr>
            </w:r>
            <w:r>
              <w:rPr>
                <w:webHidden/>
                <w:rtl/>
              </w:rPr>
              <w:fldChar w:fldCharType="separate"/>
            </w:r>
            <w:r w:rsidR="00612808">
              <w:rPr>
                <w:webHidden/>
              </w:rPr>
              <w:t>443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3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Toc485812336 \h</w:instrText>
            </w:r>
            <w:r>
              <w:rPr>
                <w:noProof/>
                <w:webHidden/>
                <w:rtl/>
              </w:rPr>
              <w:instrText xml:space="preserve"> </w:instrText>
            </w:r>
            <w:r>
              <w:rPr>
                <w:noProof/>
                <w:webHidden/>
                <w:rtl/>
              </w:rPr>
            </w:r>
            <w:r>
              <w:rPr>
                <w:noProof/>
                <w:webHidden/>
                <w:rtl/>
              </w:rPr>
              <w:fldChar w:fldCharType="separate"/>
            </w:r>
            <w:r w:rsidR="00612808">
              <w:rPr>
                <w:noProof/>
                <w:webHidden/>
              </w:rPr>
              <w:t>443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7" w:history="1">
            <w:r w:rsidRPr="003158A4">
              <w:rPr>
                <w:rStyle w:val="Hyperlink"/>
                <w:lang w:bidi="fa-IR"/>
              </w:rPr>
              <w:t>798</w:t>
            </w:r>
            <w:r w:rsidRPr="003158A4">
              <w:rPr>
                <w:rStyle w:val="Hyperlink"/>
              </w:rPr>
              <w:t xml:space="preserve"> - </w:t>
            </w:r>
            <w:r w:rsidRPr="003158A4">
              <w:rPr>
                <w:rStyle w:val="Hyperlink"/>
                <w:rtl/>
                <w:lang w:bidi="fa-IR"/>
              </w:rPr>
              <w:t>آكِلُ الرِّبا مُستَحِلّاً مُحارِبٌ‏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Toc485812337 \h</w:instrText>
            </w:r>
            <w:r>
              <w:rPr>
                <w:webHidden/>
                <w:rtl/>
              </w:rPr>
              <w:instrText xml:space="preserve"> </w:instrText>
            </w:r>
            <w:r>
              <w:rPr>
                <w:webHidden/>
                <w:rtl/>
              </w:rPr>
            </w:r>
            <w:r>
              <w:rPr>
                <w:webHidden/>
                <w:rtl/>
              </w:rPr>
              <w:fldChar w:fldCharType="separate"/>
            </w:r>
            <w:r w:rsidR="00612808">
              <w:rPr>
                <w:webHidden/>
              </w:rPr>
              <w:t>444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38" w:history="1">
            <w:r w:rsidRPr="003158A4">
              <w:rPr>
                <w:rStyle w:val="Hyperlink"/>
                <w:lang w:bidi="fa-IR"/>
              </w:rPr>
              <w:t>798</w:t>
            </w:r>
            <w:r w:rsidRPr="003158A4">
              <w:rPr>
                <w:rStyle w:val="Hyperlink"/>
              </w:rPr>
              <w:t>. THE USURER WHO JUSTIFIES HIMSELF MUST BE FOUGHT</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Toc485812338 \h</w:instrText>
            </w:r>
            <w:r>
              <w:rPr>
                <w:webHidden/>
                <w:rtl/>
              </w:rPr>
              <w:instrText xml:space="preserve"> </w:instrText>
            </w:r>
            <w:r>
              <w:rPr>
                <w:webHidden/>
                <w:rtl/>
              </w:rPr>
            </w:r>
            <w:r>
              <w:rPr>
                <w:webHidden/>
                <w:rtl/>
              </w:rPr>
              <w:fldChar w:fldCharType="separate"/>
            </w:r>
            <w:r w:rsidR="00612808">
              <w:rPr>
                <w:webHidden/>
              </w:rPr>
              <w:t>444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3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Toc485812339 \h</w:instrText>
            </w:r>
            <w:r>
              <w:rPr>
                <w:noProof/>
                <w:webHidden/>
                <w:rtl/>
              </w:rPr>
              <w:instrText xml:space="preserve"> </w:instrText>
            </w:r>
            <w:r>
              <w:rPr>
                <w:noProof/>
                <w:webHidden/>
                <w:rtl/>
              </w:rPr>
            </w:r>
            <w:r>
              <w:rPr>
                <w:noProof/>
                <w:webHidden/>
                <w:rtl/>
              </w:rPr>
              <w:fldChar w:fldCharType="separate"/>
            </w:r>
            <w:r w:rsidR="00612808">
              <w:rPr>
                <w:noProof/>
                <w:webHidden/>
              </w:rPr>
              <w:t>444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40" w:history="1">
            <w:r w:rsidRPr="003158A4">
              <w:rPr>
                <w:rStyle w:val="Hyperlink"/>
                <w:lang w:bidi="fa-IR"/>
              </w:rPr>
              <w:t>155</w:t>
            </w:r>
            <w:r w:rsidRPr="003158A4">
              <w:rPr>
                <w:rStyle w:val="Hyperlink"/>
              </w:rPr>
              <w:t xml:space="preserve"> - </w:t>
            </w:r>
            <w:r w:rsidRPr="003158A4">
              <w:rPr>
                <w:rStyle w:val="Hyperlink"/>
                <w:rtl/>
                <w:lang w:bidi="fa-IR"/>
              </w:rPr>
              <w:t>الرجاء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Toc485812340 \h</w:instrText>
            </w:r>
            <w:r>
              <w:rPr>
                <w:webHidden/>
                <w:rtl/>
              </w:rPr>
              <w:instrText xml:space="preserve"> </w:instrText>
            </w:r>
            <w:r>
              <w:rPr>
                <w:webHidden/>
                <w:rtl/>
              </w:rPr>
            </w:r>
            <w:r>
              <w:rPr>
                <w:webHidden/>
                <w:rtl/>
              </w:rPr>
              <w:fldChar w:fldCharType="separate"/>
            </w:r>
            <w:r w:rsidR="00612808">
              <w:rPr>
                <w:webHidden/>
              </w:rPr>
              <w:t>445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41" w:history="1">
            <w:r w:rsidRPr="003158A4">
              <w:rPr>
                <w:rStyle w:val="Hyperlink"/>
                <w:lang w:bidi="fa-IR"/>
              </w:rPr>
              <w:t>155</w:t>
            </w:r>
            <w:r w:rsidRPr="003158A4">
              <w:rPr>
                <w:rStyle w:val="Hyperlink"/>
              </w:rPr>
              <w:t>.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Toc485812341 \h</w:instrText>
            </w:r>
            <w:r>
              <w:rPr>
                <w:webHidden/>
                <w:rtl/>
              </w:rPr>
              <w:instrText xml:space="preserve"> </w:instrText>
            </w:r>
            <w:r>
              <w:rPr>
                <w:webHidden/>
                <w:rtl/>
              </w:rPr>
            </w:r>
            <w:r>
              <w:rPr>
                <w:webHidden/>
                <w:rtl/>
              </w:rPr>
              <w:fldChar w:fldCharType="separate"/>
            </w:r>
            <w:r w:rsidR="00612808">
              <w:rPr>
                <w:webHidden/>
              </w:rPr>
              <w:t>445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42" w:history="1">
            <w:r w:rsidRPr="003158A4">
              <w:rPr>
                <w:rStyle w:val="Hyperlink"/>
                <w:lang w:bidi="fa-IR"/>
              </w:rPr>
              <w:t>799</w:t>
            </w:r>
            <w:r w:rsidRPr="003158A4">
              <w:rPr>
                <w:rStyle w:val="Hyperlink"/>
              </w:rPr>
              <w:t xml:space="preserve"> - </w:t>
            </w:r>
            <w:r w:rsidRPr="003158A4">
              <w:rPr>
                <w:rStyle w:val="Hyperlink"/>
                <w:rtl/>
                <w:lang w:bidi="fa-IR"/>
              </w:rPr>
              <w:t>الحَثُّ عَلَى الرَّجاءِ الصّادِقِ‏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Toc485812342 \h</w:instrText>
            </w:r>
            <w:r>
              <w:rPr>
                <w:webHidden/>
                <w:rtl/>
              </w:rPr>
              <w:instrText xml:space="preserve"> </w:instrText>
            </w:r>
            <w:r>
              <w:rPr>
                <w:webHidden/>
                <w:rtl/>
              </w:rPr>
            </w:r>
            <w:r>
              <w:rPr>
                <w:webHidden/>
                <w:rtl/>
              </w:rPr>
              <w:fldChar w:fldCharType="separate"/>
            </w:r>
            <w:r w:rsidR="00612808">
              <w:rPr>
                <w:webHidden/>
              </w:rPr>
              <w:t>445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43" w:history="1">
            <w:r w:rsidRPr="003158A4">
              <w:rPr>
                <w:rStyle w:val="Hyperlink"/>
                <w:lang w:bidi="fa-IR"/>
              </w:rPr>
              <w:t>799</w:t>
            </w:r>
            <w:r w:rsidRPr="003158A4">
              <w:rPr>
                <w:rStyle w:val="Hyperlink"/>
              </w:rPr>
              <w:t>. ENJOINMENT OF TRUE HOPE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Toc485812343 \h</w:instrText>
            </w:r>
            <w:r>
              <w:rPr>
                <w:webHidden/>
                <w:rtl/>
              </w:rPr>
              <w:instrText xml:space="preserve"> </w:instrText>
            </w:r>
            <w:r>
              <w:rPr>
                <w:webHidden/>
                <w:rtl/>
              </w:rPr>
            </w:r>
            <w:r>
              <w:rPr>
                <w:webHidden/>
                <w:rtl/>
              </w:rPr>
              <w:fldChar w:fldCharType="separate"/>
            </w:r>
            <w:r w:rsidR="00612808">
              <w:rPr>
                <w:webHidden/>
              </w:rPr>
              <w:t>445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4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Toc485812344 \h</w:instrText>
            </w:r>
            <w:r>
              <w:rPr>
                <w:noProof/>
                <w:webHidden/>
                <w:rtl/>
              </w:rPr>
              <w:instrText xml:space="preserve"> </w:instrText>
            </w:r>
            <w:r>
              <w:rPr>
                <w:noProof/>
                <w:webHidden/>
                <w:rtl/>
              </w:rPr>
            </w:r>
            <w:r>
              <w:rPr>
                <w:noProof/>
                <w:webHidden/>
                <w:rtl/>
              </w:rPr>
              <w:fldChar w:fldCharType="separate"/>
            </w:r>
            <w:r w:rsidR="00612808">
              <w:rPr>
                <w:noProof/>
                <w:webHidden/>
              </w:rPr>
              <w:t>445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45" w:history="1">
            <w:r w:rsidRPr="003158A4">
              <w:rPr>
                <w:rStyle w:val="Hyperlink"/>
                <w:lang w:bidi="fa-IR"/>
              </w:rPr>
              <w:t>800</w:t>
            </w:r>
            <w:r w:rsidRPr="003158A4">
              <w:rPr>
                <w:rStyle w:val="Hyperlink"/>
              </w:rPr>
              <w:t xml:space="preserve"> - </w:t>
            </w:r>
            <w:r w:rsidRPr="003158A4">
              <w:rPr>
                <w:rStyle w:val="Hyperlink"/>
                <w:rtl/>
                <w:lang w:bidi="fa-IR"/>
              </w:rPr>
              <w:t>التَّحذيرُ مِن رَجاءِ غَيرِ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Toc485812345 \h</w:instrText>
            </w:r>
            <w:r>
              <w:rPr>
                <w:webHidden/>
                <w:rtl/>
              </w:rPr>
              <w:instrText xml:space="preserve"> </w:instrText>
            </w:r>
            <w:r>
              <w:rPr>
                <w:webHidden/>
                <w:rtl/>
              </w:rPr>
            </w:r>
            <w:r>
              <w:rPr>
                <w:webHidden/>
                <w:rtl/>
              </w:rPr>
              <w:fldChar w:fldCharType="separate"/>
            </w:r>
            <w:r w:rsidR="00612808">
              <w:rPr>
                <w:webHidden/>
              </w:rPr>
              <w:t>447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46" w:history="1">
            <w:r w:rsidRPr="003158A4">
              <w:rPr>
                <w:rStyle w:val="Hyperlink"/>
                <w:lang w:bidi="fa-IR"/>
              </w:rPr>
              <w:t>800</w:t>
            </w:r>
            <w:r w:rsidRPr="003158A4">
              <w:rPr>
                <w:rStyle w:val="Hyperlink"/>
              </w:rPr>
              <w:t>. Caution Against Placing One's Hopes IN ANYONE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Toc485812346 \h</w:instrText>
            </w:r>
            <w:r>
              <w:rPr>
                <w:webHidden/>
                <w:rtl/>
              </w:rPr>
              <w:instrText xml:space="preserve"> </w:instrText>
            </w:r>
            <w:r>
              <w:rPr>
                <w:webHidden/>
                <w:rtl/>
              </w:rPr>
            </w:r>
            <w:r>
              <w:rPr>
                <w:webHidden/>
                <w:rtl/>
              </w:rPr>
              <w:fldChar w:fldCharType="separate"/>
            </w:r>
            <w:r w:rsidR="00612808">
              <w:rPr>
                <w:webHidden/>
              </w:rPr>
              <w:t>447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4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Toc485812347 \h</w:instrText>
            </w:r>
            <w:r>
              <w:rPr>
                <w:noProof/>
                <w:webHidden/>
                <w:rtl/>
              </w:rPr>
              <w:instrText xml:space="preserve"> </w:instrText>
            </w:r>
            <w:r>
              <w:rPr>
                <w:noProof/>
                <w:webHidden/>
                <w:rtl/>
              </w:rPr>
            </w:r>
            <w:r>
              <w:rPr>
                <w:noProof/>
                <w:webHidden/>
                <w:rtl/>
              </w:rPr>
              <w:fldChar w:fldCharType="separate"/>
            </w:r>
            <w:r w:rsidR="00612808">
              <w:rPr>
                <w:noProof/>
                <w:webHidden/>
              </w:rPr>
              <w:t>447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48" w:history="1">
            <w:r w:rsidRPr="003158A4">
              <w:rPr>
                <w:rStyle w:val="Hyperlink"/>
                <w:lang w:bidi="fa-IR"/>
              </w:rPr>
              <w:t>156</w:t>
            </w:r>
            <w:r w:rsidRPr="003158A4">
              <w:rPr>
                <w:rStyle w:val="Hyperlink"/>
              </w:rPr>
              <w:t xml:space="preserve"> - </w:t>
            </w:r>
            <w:r w:rsidRPr="003158A4">
              <w:rPr>
                <w:rStyle w:val="Hyperlink"/>
                <w:rtl/>
                <w:lang w:bidi="fa-IR"/>
              </w:rPr>
              <w:t>الرجعة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Toc485812348 \h</w:instrText>
            </w:r>
            <w:r>
              <w:rPr>
                <w:webHidden/>
                <w:rtl/>
              </w:rPr>
              <w:instrText xml:space="preserve"> </w:instrText>
            </w:r>
            <w:r>
              <w:rPr>
                <w:webHidden/>
                <w:rtl/>
              </w:rPr>
            </w:r>
            <w:r>
              <w:rPr>
                <w:webHidden/>
                <w:rtl/>
              </w:rPr>
              <w:fldChar w:fldCharType="separate"/>
            </w:r>
            <w:r w:rsidR="00612808">
              <w:rPr>
                <w:webHidden/>
              </w:rPr>
              <w:t>448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49" w:history="1">
            <w:r w:rsidRPr="003158A4">
              <w:rPr>
                <w:rStyle w:val="Hyperlink"/>
                <w:lang w:bidi="fa-IR"/>
              </w:rPr>
              <w:t>156</w:t>
            </w:r>
            <w:r w:rsidRPr="003158A4">
              <w:rPr>
                <w:rStyle w:val="Hyperlink"/>
              </w:rPr>
              <w:t>. THE RETURN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Toc485812349 \h</w:instrText>
            </w:r>
            <w:r>
              <w:rPr>
                <w:webHidden/>
                <w:rtl/>
              </w:rPr>
              <w:instrText xml:space="preserve"> </w:instrText>
            </w:r>
            <w:r>
              <w:rPr>
                <w:webHidden/>
                <w:rtl/>
              </w:rPr>
            </w:r>
            <w:r>
              <w:rPr>
                <w:webHidden/>
                <w:rtl/>
              </w:rPr>
              <w:fldChar w:fldCharType="separate"/>
            </w:r>
            <w:r w:rsidR="00612808">
              <w:rPr>
                <w:webHidden/>
              </w:rPr>
              <w:t>448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0" w:history="1">
            <w:r w:rsidRPr="003158A4">
              <w:rPr>
                <w:rStyle w:val="Hyperlink"/>
                <w:lang w:bidi="fa-IR"/>
              </w:rPr>
              <w:t>801</w:t>
            </w:r>
            <w:r w:rsidRPr="003158A4">
              <w:rPr>
                <w:rStyle w:val="Hyperlink"/>
              </w:rPr>
              <w:t xml:space="preserve"> - </w:t>
            </w:r>
            <w:r w:rsidRPr="003158A4">
              <w:rPr>
                <w:rStyle w:val="Hyperlink"/>
                <w:rtl/>
                <w:lang w:bidi="fa-IR"/>
              </w:rPr>
              <w:t>رَجعَةُ المَوتى‏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Toc485812350 \h</w:instrText>
            </w:r>
            <w:r>
              <w:rPr>
                <w:webHidden/>
                <w:rtl/>
              </w:rPr>
              <w:instrText xml:space="preserve"> </w:instrText>
            </w:r>
            <w:r>
              <w:rPr>
                <w:webHidden/>
                <w:rtl/>
              </w:rPr>
            </w:r>
            <w:r>
              <w:rPr>
                <w:webHidden/>
                <w:rtl/>
              </w:rPr>
              <w:fldChar w:fldCharType="separate"/>
            </w:r>
            <w:r w:rsidR="00612808">
              <w:rPr>
                <w:webHidden/>
              </w:rPr>
              <w:t>448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1" w:history="1">
            <w:r w:rsidRPr="003158A4">
              <w:rPr>
                <w:rStyle w:val="Hyperlink"/>
                <w:lang w:bidi="fa-IR"/>
              </w:rPr>
              <w:t>801</w:t>
            </w:r>
            <w:r w:rsidRPr="003158A4">
              <w:rPr>
                <w:rStyle w:val="Hyperlink"/>
              </w:rPr>
              <w:t>. THE RETURN OF THE DEAD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Toc485812351 \h</w:instrText>
            </w:r>
            <w:r>
              <w:rPr>
                <w:webHidden/>
                <w:rtl/>
              </w:rPr>
              <w:instrText xml:space="preserve"> </w:instrText>
            </w:r>
            <w:r>
              <w:rPr>
                <w:webHidden/>
                <w:rtl/>
              </w:rPr>
            </w:r>
            <w:r>
              <w:rPr>
                <w:webHidden/>
                <w:rtl/>
              </w:rPr>
              <w:fldChar w:fldCharType="separate"/>
            </w:r>
            <w:r w:rsidR="00612808">
              <w:rPr>
                <w:webHidden/>
              </w:rPr>
              <w:t>448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Toc485812352 \h</w:instrText>
            </w:r>
            <w:r>
              <w:rPr>
                <w:noProof/>
                <w:webHidden/>
                <w:rtl/>
              </w:rPr>
              <w:instrText xml:space="preserve"> </w:instrText>
            </w:r>
            <w:r>
              <w:rPr>
                <w:noProof/>
                <w:webHidden/>
                <w:rtl/>
              </w:rPr>
            </w:r>
            <w:r>
              <w:rPr>
                <w:noProof/>
                <w:webHidden/>
                <w:rtl/>
              </w:rPr>
              <w:fldChar w:fldCharType="separate"/>
            </w:r>
            <w:r w:rsidR="00612808">
              <w:rPr>
                <w:noProof/>
                <w:webHidden/>
              </w:rPr>
              <w:t>448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3" w:history="1">
            <w:r w:rsidRPr="003158A4">
              <w:rPr>
                <w:rStyle w:val="Hyperlink"/>
                <w:lang w:bidi="fa-IR"/>
              </w:rPr>
              <w:t>802</w:t>
            </w:r>
            <w:r w:rsidRPr="003158A4">
              <w:rPr>
                <w:rStyle w:val="Hyperlink"/>
              </w:rPr>
              <w:t xml:space="preserve"> - </w:t>
            </w:r>
            <w:r w:rsidRPr="003158A4">
              <w:rPr>
                <w:rStyle w:val="Hyperlink"/>
                <w:rtl/>
                <w:lang w:bidi="fa-IR"/>
              </w:rPr>
              <w:t>مَن اُخبِرَ بِرَجعَتِهِ‏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Toc485812353 \h</w:instrText>
            </w:r>
            <w:r>
              <w:rPr>
                <w:webHidden/>
                <w:rtl/>
              </w:rPr>
              <w:instrText xml:space="preserve"> </w:instrText>
            </w:r>
            <w:r>
              <w:rPr>
                <w:webHidden/>
                <w:rtl/>
              </w:rPr>
            </w:r>
            <w:r>
              <w:rPr>
                <w:webHidden/>
                <w:rtl/>
              </w:rPr>
              <w:fldChar w:fldCharType="separate"/>
            </w:r>
            <w:r w:rsidR="00612808">
              <w:rPr>
                <w:webHidden/>
              </w:rPr>
              <w:t>449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4" w:history="1">
            <w:r w:rsidRPr="003158A4">
              <w:rPr>
                <w:rStyle w:val="Hyperlink"/>
                <w:lang w:bidi="fa-IR"/>
              </w:rPr>
              <w:t>802</w:t>
            </w:r>
            <w:r w:rsidRPr="003158A4">
              <w:rPr>
                <w:rStyle w:val="Hyperlink"/>
              </w:rPr>
              <w:t>. THE MENTION OF SPECIFIC PEOPLE TO BE RETURNED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Toc485812354 \h</w:instrText>
            </w:r>
            <w:r>
              <w:rPr>
                <w:webHidden/>
                <w:rtl/>
              </w:rPr>
              <w:instrText xml:space="preserve"> </w:instrText>
            </w:r>
            <w:r>
              <w:rPr>
                <w:webHidden/>
                <w:rtl/>
              </w:rPr>
            </w:r>
            <w:r>
              <w:rPr>
                <w:webHidden/>
                <w:rtl/>
              </w:rPr>
              <w:fldChar w:fldCharType="separate"/>
            </w:r>
            <w:r w:rsidR="00612808">
              <w:rPr>
                <w:webHidden/>
              </w:rPr>
              <w:t>449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5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Toc485812355 \h</w:instrText>
            </w:r>
            <w:r>
              <w:rPr>
                <w:noProof/>
                <w:webHidden/>
                <w:rtl/>
              </w:rPr>
              <w:instrText xml:space="preserve"> </w:instrText>
            </w:r>
            <w:r>
              <w:rPr>
                <w:noProof/>
                <w:webHidden/>
                <w:rtl/>
              </w:rPr>
            </w:r>
            <w:r>
              <w:rPr>
                <w:noProof/>
                <w:webHidden/>
                <w:rtl/>
              </w:rPr>
              <w:fldChar w:fldCharType="separate"/>
            </w:r>
            <w:r w:rsidR="00612808">
              <w:rPr>
                <w:noProof/>
                <w:webHidden/>
              </w:rPr>
              <w:t>449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6" w:history="1">
            <w:r w:rsidRPr="003158A4">
              <w:rPr>
                <w:rStyle w:val="Hyperlink"/>
                <w:lang w:bidi="fa-IR"/>
              </w:rPr>
              <w:t>803</w:t>
            </w:r>
            <w:r w:rsidRPr="003158A4">
              <w:rPr>
                <w:rStyle w:val="Hyperlink"/>
              </w:rPr>
              <w:t xml:space="preserve"> - </w:t>
            </w:r>
            <w:r w:rsidRPr="003158A4">
              <w:rPr>
                <w:rStyle w:val="Hyperlink"/>
                <w:rtl/>
                <w:lang w:bidi="fa-IR"/>
              </w:rPr>
              <w:t>الرَّجعَةُ لَيسَت عامَّةً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Toc485812356 \h</w:instrText>
            </w:r>
            <w:r>
              <w:rPr>
                <w:webHidden/>
                <w:rtl/>
              </w:rPr>
              <w:instrText xml:space="preserve"> </w:instrText>
            </w:r>
            <w:r>
              <w:rPr>
                <w:webHidden/>
                <w:rtl/>
              </w:rPr>
            </w:r>
            <w:r>
              <w:rPr>
                <w:webHidden/>
                <w:rtl/>
              </w:rPr>
              <w:fldChar w:fldCharType="separate"/>
            </w:r>
            <w:r w:rsidR="00612808">
              <w:rPr>
                <w:webHidden/>
              </w:rPr>
              <w:t>450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57" w:history="1">
            <w:r w:rsidRPr="003158A4">
              <w:rPr>
                <w:rStyle w:val="Hyperlink"/>
                <w:lang w:bidi="fa-IR"/>
              </w:rPr>
              <w:t>803</w:t>
            </w:r>
            <w:r w:rsidRPr="003158A4">
              <w:rPr>
                <w:rStyle w:val="Hyperlink"/>
              </w:rPr>
              <w:t>. The Return Will Not Be Universal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Toc485812357 \h</w:instrText>
            </w:r>
            <w:r>
              <w:rPr>
                <w:webHidden/>
                <w:rtl/>
              </w:rPr>
              <w:instrText xml:space="preserve"> </w:instrText>
            </w:r>
            <w:r>
              <w:rPr>
                <w:webHidden/>
                <w:rtl/>
              </w:rPr>
            </w:r>
            <w:r>
              <w:rPr>
                <w:webHidden/>
                <w:rtl/>
              </w:rPr>
              <w:fldChar w:fldCharType="separate"/>
            </w:r>
            <w:r w:rsidR="00612808">
              <w:rPr>
                <w:webHidden/>
              </w:rPr>
              <w:t>450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5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Toc485812358 \h</w:instrText>
            </w:r>
            <w:r>
              <w:rPr>
                <w:noProof/>
                <w:webHidden/>
                <w:rtl/>
              </w:rPr>
              <w:instrText xml:space="preserve"> </w:instrText>
            </w:r>
            <w:r>
              <w:rPr>
                <w:noProof/>
                <w:webHidden/>
                <w:rtl/>
              </w:rPr>
            </w:r>
            <w:r>
              <w:rPr>
                <w:noProof/>
                <w:webHidden/>
                <w:rtl/>
              </w:rPr>
              <w:fldChar w:fldCharType="separate"/>
            </w:r>
            <w:r w:rsidR="00612808">
              <w:rPr>
                <w:noProof/>
                <w:webHidden/>
              </w:rPr>
              <w:t>450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59" w:history="1">
            <w:r w:rsidRPr="003158A4">
              <w:rPr>
                <w:rStyle w:val="Hyperlink"/>
                <w:lang w:bidi="fa-IR"/>
              </w:rPr>
              <w:t>157</w:t>
            </w:r>
            <w:r w:rsidRPr="003158A4">
              <w:rPr>
                <w:rStyle w:val="Hyperlink"/>
              </w:rPr>
              <w:t xml:space="preserve"> - </w:t>
            </w:r>
            <w:r w:rsidRPr="003158A4">
              <w:rPr>
                <w:rStyle w:val="Hyperlink"/>
                <w:rtl/>
                <w:lang w:bidi="fa-IR"/>
              </w:rPr>
              <w:t>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Toc485812359 \h</w:instrText>
            </w:r>
            <w:r>
              <w:rPr>
                <w:webHidden/>
                <w:rtl/>
              </w:rPr>
              <w:instrText xml:space="preserve"> </w:instrText>
            </w:r>
            <w:r>
              <w:rPr>
                <w:webHidden/>
                <w:rtl/>
              </w:rPr>
            </w:r>
            <w:r>
              <w:rPr>
                <w:webHidden/>
                <w:rtl/>
              </w:rPr>
              <w:fldChar w:fldCharType="separate"/>
            </w:r>
            <w:r w:rsidR="00612808">
              <w:rPr>
                <w:webHidden/>
              </w:rPr>
              <w:t>451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60" w:history="1">
            <w:r w:rsidRPr="003158A4">
              <w:rPr>
                <w:rStyle w:val="Hyperlink"/>
                <w:lang w:bidi="fa-IR"/>
              </w:rPr>
              <w:t>157</w:t>
            </w:r>
            <w:r w:rsidRPr="003158A4">
              <w:rPr>
                <w:rStyle w:val="Hyperlink"/>
              </w:rPr>
              <w:t>. COMPASSION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Toc485812360 \h</w:instrText>
            </w:r>
            <w:r>
              <w:rPr>
                <w:webHidden/>
                <w:rtl/>
              </w:rPr>
              <w:instrText xml:space="preserve"> </w:instrText>
            </w:r>
            <w:r>
              <w:rPr>
                <w:webHidden/>
                <w:rtl/>
              </w:rPr>
            </w:r>
            <w:r>
              <w:rPr>
                <w:webHidden/>
                <w:rtl/>
              </w:rPr>
              <w:fldChar w:fldCharType="separate"/>
            </w:r>
            <w:r w:rsidR="00612808">
              <w:rPr>
                <w:webHidden/>
              </w:rPr>
              <w:t>451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61" w:history="1">
            <w:r w:rsidRPr="003158A4">
              <w:rPr>
                <w:rStyle w:val="Hyperlink"/>
                <w:lang w:bidi="fa-IR"/>
              </w:rPr>
              <w:t>804</w:t>
            </w:r>
            <w:r w:rsidRPr="003158A4">
              <w:rPr>
                <w:rStyle w:val="Hyperlink"/>
              </w:rPr>
              <w:t xml:space="preserve"> - </w:t>
            </w:r>
            <w:r w:rsidRPr="003158A4">
              <w:rPr>
                <w:rStyle w:val="Hyperlink"/>
                <w:rtl/>
                <w:lang w:bidi="fa-IR"/>
              </w:rPr>
              <w:t>الحَثُّ عَلَى التَّراحُمِ‏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Toc485812361 \h</w:instrText>
            </w:r>
            <w:r>
              <w:rPr>
                <w:webHidden/>
                <w:rtl/>
              </w:rPr>
              <w:instrText xml:space="preserve"> </w:instrText>
            </w:r>
            <w:r>
              <w:rPr>
                <w:webHidden/>
                <w:rtl/>
              </w:rPr>
            </w:r>
            <w:r>
              <w:rPr>
                <w:webHidden/>
                <w:rtl/>
              </w:rPr>
              <w:fldChar w:fldCharType="separate"/>
            </w:r>
            <w:r w:rsidR="00612808">
              <w:rPr>
                <w:webHidden/>
              </w:rPr>
              <w:t>451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62" w:history="1">
            <w:r w:rsidRPr="003158A4">
              <w:rPr>
                <w:rStyle w:val="Hyperlink"/>
                <w:lang w:bidi="fa-IR"/>
              </w:rPr>
              <w:t>804</w:t>
            </w:r>
            <w:r w:rsidRPr="003158A4">
              <w:rPr>
                <w:rStyle w:val="Hyperlink"/>
              </w:rPr>
              <w:t>. THE ENJOINMENT OF COMPASSION TOWARDS ONE ANOTHER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Toc485812362 \h</w:instrText>
            </w:r>
            <w:r>
              <w:rPr>
                <w:webHidden/>
                <w:rtl/>
              </w:rPr>
              <w:instrText xml:space="preserve"> </w:instrText>
            </w:r>
            <w:r>
              <w:rPr>
                <w:webHidden/>
                <w:rtl/>
              </w:rPr>
            </w:r>
            <w:r>
              <w:rPr>
                <w:webHidden/>
                <w:rtl/>
              </w:rPr>
              <w:fldChar w:fldCharType="separate"/>
            </w:r>
            <w:r w:rsidR="00612808">
              <w:rPr>
                <w:webHidden/>
              </w:rPr>
              <w:t>451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Toc485812363 \h</w:instrText>
            </w:r>
            <w:r>
              <w:rPr>
                <w:noProof/>
                <w:webHidden/>
                <w:rtl/>
              </w:rPr>
              <w:instrText xml:space="preserve"> </w:instrText>
            </w:r>
            <w:r>
              <w:rPr>
                <w:noProof/>
                <w:webHidden/>
                <w:rtl/>
              </w:rPr>
            </w:r>
            <w:r>
              <w:rPr>
                <w:noProof/>
                <w:webHidden/>
                <w:rtl/>
              </w:rPr>
              <w:fldChar w:fldCharType="separate"/>
            </w:r>
            <w:r w:rsidR="00612808">
              <w:rPr>
                <w:noProof/>
                <w:webHidden/>
              </w:rPr>
              <w:t>452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64" w:history="1">
            <w:r w:rsidRPr="003158A4">
              <w:rPr>
                <w:rStyle w:val="Hyperlink"/>
                <w:lang w:bidi="fa-IR"/>
              </w:rPr>
              <w:t>805</w:t>
            </w:r>
            <w:r w:rsidRPr="003158A4">
              <w:rPr>
                <w:rStyle w:val="Hyperlink"/>
              </w:rPr>
              <w:t xml:space="preserve"> - </w:t>
            </w:r>
            <w:r w:rsidRPr="003158A4">
              <w:rPr>
                <w:rStyle w:val="Hyperlink"/>
                <w:rtl/>
                <w:lang w:bidi="fa-IR"/>
              </w:rPr>
              <w:t>مَن يَستَحِقُّ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Toc485812364 \h</w:instrText>
            </w:r>
            <w:r>
              <w:rPr>
                <w:webHidden/>
                <w:rtl/>
              </w:rPr>
              <w:instrText xml:space="preserve"> </w:instrText>
            </w:r>
            <w:r>
              <w:rPr>
                <w:webHidden/>
                <w:rtl/>
              </w:rPr>
            </w:r>
            <w:r>
              <w:rPr>
                <w:webHidden/>
                <w:rtl/>
              </w:rPr>
              <w:fldChar w:fldCharType="separate"/>
            </w:r>
            <w:r w:rsidR="00612808">
              <w:rPr>
                <w:webHidden/>
              </w:rPr>
              <w:t>453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65" w:history="1">
            <w:r w:rsidRPr="003158A4">
              <w:rPr>
                <w:rStyle w:val="Hyperlink"/>
                <w:lang w:bidi="fa-IR"/>
              </w:rPr>
              <w:t>805</w:t>
            </w:r>
            <w:r w:rsidRPr="003158A4">
              <w:rPr>
                <w:rStyle w:val="Hyperlink"/>
              </w:rPr>
              <w:t>. THOSE THAT ARE MOST DESERVING OF COMPASSION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Toc485812365 \h</w:instrText>
            </w:r>
            <w:r>
              <w:rPr>
                <w:webHidden/>
                <w:rtl/>
              </w:rPr>
              <w:instrText xml:space="preserve"> </w:instrText>
            </w:r>
            <w:r>
              <w:rPr>
                <w:webHidden/>
                <w:rtl/>
              </w:rPr>
            </w:r>
            <w:r>
              <w:rPr>
                <w:webHidden/>
                <w:rtl/>
              </w:rPr>
              <w:fldChar w:fldCharType="separate"/>
            </w:r>
            <w:r w:rsidR="00612808">
              <w:rPr>
                <w:webHidden/>
              </w:rPr>
              <w:t>453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Toc485812366 \h</w:instrText>
            </w:r>
            <w:r>
              <w:rPr>
                <w:noProof/>
                <w:webHidden/>
                <w:rtl/>
              </w:rPr>
              <w:instrText xml:space="preserve"> </w:instrText>
            </w:r>
            <w:r>
              <w:rPr>
                <w:noProof/>
                <w:webHidden/>
                <w:rtl/>
              </w:rPr>
            </w:r>
            <w:r>
              <w:rPr>
                <w:noProof/>
                <w:webHidden/>
                <w:rtl/>
              </w:rPr>
              <w:fldChar w:fldCharType="separate"/>
            </w:r>
            <w:r w:rsidR="00612808">
              <w:rPr>
                <w:noProof/>
                <w:webHidden/>
              </w:rPr>
              <w:t>453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67" w:history="1">
            <w:r w:rsidRPr="003158A4">
              <w:rPr>
                <w:rStyle w:val="Hyperlink"/>
                <w:lang w:bidi="fa-IR"/>
              </w:rPr>
              <w:t>158</w:t>
            </w:r>
            <w:r w:rsidRPr="003158A4">
              <w:rPr>
                <w:rStyle w:val="Hyperlink"/>
              </w:rPr>
              <w:t xml:space="preserve"> - </w:t>
            </w:r>
            <w:r w:rsidRPr="003158A4">
              <w:rPr>
                <w:rStyle w:val="Hyperlink"/>
                <w:rtl/>
                <w:lang w:bidi="fa-IR"/>
              </w:rPr>
              <w:t>الرحمة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Toc485812367 \h</w:instrText>
            </w:r>
            <w:r>
              <w:rPr>
                <w:webHidden/>
                <w:rtl/>
              </w:rPr>
              <w:instrText xml:space="preserve"> </w:instrText>
            </w:r>
            <w:r>
              <w:rPr>
                <w:webHidden/>
                <w:rtl/>
              </w:rPr>
            </w:r>
            <w:r>
              <w:rPr>
                <w:webHidden/>
                <w:rtl/>
              </w:rPr>
              <w:fldChar w:fldCharType="separate"/>
            </w:r>
            <w:r w:rsidR="00612808">
              <w:rPr>
                <w:webHidden/>
              </w:rPr>
              <w:t>454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68" w:history="1">
            <w:r w:rsidRPr="003158A4">
              <w:rPr>
                <w:rStyle w:val="Hyperlink"/>
                <w:lang w:bidi="fa-IR"/>
              </w:rPr>
              <w:t>158</w:t>
            </w:r>
            <w:r w:rsidRPr="003158A4">
              <w:rPr>
                <w:rStyle w:val="Hyperlink"/>
              </w:rPr>
              <w:t>. DIVINE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Toc485812368 \h</w:instrText>
            </w:r>
            <w:r>
              <w:rPr>
                <w:webHidden/>
                <w:rtl/>
              </w:rPr>
              <w:instrText xml:space="preserve"> </w:instrText>
            </w:r>
            <w:r>
              <w:rPr>
                <w:webHidden/>
                <w:rtl/>
              </w:rPr>
            </w:r>
            <w:r>
              <w:rPr>
                <w:webHidden/>
                <w:rtl/>
              </w:rPr>
              <w:fldChar w:fldCharType="separate"/>
            </w:r>
            <w:r w:rsidR="00612808">
              <w:rPr>
                <w:webHidden/>
              </w:rPr>
              <w:t>454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69" w:history="1">
            <w:r w:rsidRPr="003158A4">
              <w:rPr>
                <w:rStyle w:val="Hyperlink"/>
                <w:lang w:bidi="fa-IR"/>
              </w:rPr>
              <w:t>806</w:t>
            </w:r>
            <w:r w:rsidRPr="003158A4">
              <w:rPr>
                <w:rStyle w:val="Hyperlink"/>
              </w:rPr>
              <w:t xml:space="preserve"> - </w:t>
            </w:r>
            <w:r w:rsidRPr="003158A4">
              <w:rPr>
                <w:rStyle w:val="Hyperlink"/>
                <w:rtl/>
                <w:lang w:bidi="fa-IR"/>
              </w:rPr>
              <w:t>رَحمَةُ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Toc485812369 \h</w:instrText>
            </w:r>
            <w:r>
              <w:rPr>
                <w:webHidden/>
                <w:rtl/>
              </w:rPr>
              <w:instrText xml:space="preserve"> </w:instrText>
            </w:r>
            <w:r>
              <w:rPr>
                <w:webHidden/>
                <w:rtl/>
              </w:rPr>
            </w:r>
            <w:r>
              <w:rPr>
                <w:webHidden/>
                <w:rtl/>
              </w:rPr>
              <w:fldChar w:fldCharType="separate"/>
            </w:r>
            <w:r w:rsidR="00612808">
              <w:rPr>
                <w:webHidden/>
              </w:rPr>
              <w:t>454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70" w:history="1">
            <w:r w:rsidRPr="003158A4">
              <w:rPr>
                <w:rStyle w:val="Hyperlink"/>
                <w:lang w:bidi="fa-IR"/>
              </w:rPr>
              <w:t>806</w:t>
            </w:r>
            <w:r w:rsidRPr="003158A4">
              <w:rPr>
                <w:rStyle w:val="Hyperlink"/>
              </w:rPr>
              <w:t>. ALLAH'S DIVINE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Toc485812370 \h</w:instrText>
            </w:r>
            <w:r>
              <w:rPr>
                <w:webHidden/>
                <w:rtl/>
              </w:rPr>
              <w:instrText xml:space="preserve"> </w:instrText>
            </w:r>
            <w:r>
              <w:rPr>
                <w:webHidden/>
                <w:rtl/>
              </w:rPr>
            </w:r>
            <w:r>
              <w:rPr>
                <w:webHidden/>
                <w:rtl/>
              </w:rPr>
              <w:fldChar w:fldCharType="separate"/>
            </w:r>
            <w:r w:rsidR="00612808">
              <w:rPr>
                <w:webHidden/>
              </w:rPr>
              <w:t>454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Toc485812371 \h</w:instrText>
            </w:r>
            <w:r>
              <w:rPr>
                <w:noProof/>
                <w:webHidden/>
                <w:rtl/>
              </w:rPr>
              <w:instrText xml:space="preserve"> </w:instrText>
            </w:r>
            <w:r>
              <w:rPr>
                <w:noProof/>
                <w:webHidden/>
                <w:rtl/>
              </w:rPr>
            </w:r>
            <w:r>
              <w:rPr>
                <w:noProof/>
                <w:webHidden/>
                <w:rtl/>
              </w:rPr>
              <w:fldChar w:fldCharType="separate"/>
            </w:r>
            <w:r w:rsidR="00612808">
              <w:rPr>
                <w:noProof/>
                <w:webHidden/>
              </w:rPr>
              <w:t>454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72" w:history="1">
            <w:r w:rsidRPr="003158A4">
              <w:rPr>
                <w:rStyle w:val="Hyperlink"/>
                <w:lang w:bidi="fa-IR"/>
              </w:rPr>
              <w:t>807</w:t>
            </w:r>
            <w:r w:rsidRPr="003158A4">
              <w:rPr>
                <w:rStyle w:val="Hyperlink"/>
              </w:rPr>
              <w:t xml:space="preserve"> - </w:t>
            </w:r>
            <w:r w:rsidRPr="003158A4">
              <w:rPr>
                <w:rStyle w:val="Hyperlink"/>
                <w:rtl/>
                <w:lang w:bidi="fa-IR"/>
              </w:rPr>
              <w:t>موجِباتُ الرَّحمَةِ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Toc485812372 \h</w:instrText>
            </w:r>
            <w:r>
              <w:rPr>
                <w:webHidden/>
                <w:rtl/>
              </w:rPr>
              <w:instrText xml:space="preserve"> </w:instrText>
            </w:r>
            <w:r>
              <w:rPr>
                <w:webHidden/>
                <w:rtl/>
              </w:rPr>
            </w:r>
            <w:r>
              <w:rPr>
                <w:webHidden/>
                <w:rtl/>
              </w:rPr>
              <w:fldChar w:fldCharType="separate"/>
            </w:r>
            <w:r w:rsidR="00612808">
              <w:rPr>
                <w:webHidden/>
              </w:rPr>
              <w:t>456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73" w:history="1">
            <w:r w:rsidRPr="003158A4">
              <w:rPr>
                <w:rStyle w:val="Hyperlink"/>
                <w:lang w:bidi="fa-IR"/>
              </w:rPr>
              <w:t>807</w:t>
            </w:r>
            <w:r w:rsidRPr="003158A4">
              <w:rPr>
                <w:rStyle w:val="Hyperlink"/>
              </w:rPr>
              <w:t>. Factors that Elicit 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Toc485812373 \h</w:instrText>
            </w:r>
            <w:r>
              <w:rPr>
                <w:webHidden/>
                <w:rtl/>
              </w:rPr>
              <w:instrText xml:space="preserve"> </w:instrText>
            </w:r>
            <w:r>
              <w:rPr>
                <w:webHidden/>
                <w:rtl/>
              </w:rPr>
            </w:r>
            <w:r>
              <w:rPr>
                <w:webHidden/>
                <w:rtl/>
              </w:rPr>
              <w:fldChar w:fldCharType="separate"/>
            </w:r>
            <w:r w:rsidR="00612808">
              <w:rPr>
                <w:webHidden/>
              </w:rPr>
              <w:t>456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7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Toc485812374 \h</w:instrText>
            </w:r>
            <w:r>
              <w:rPr>
                <w:noProof/>
                <w:webHidden/>
                <w:rtl/>
              </w:rPr>
              <w:instrText xml:space="preserve"> </w:instrText>
            </w:r>
            <w:r>
              <w:rPr>
                <w:noProof/>
                <w:webHidden/>
                <w:rtl/>
              </w:rPr>
            </w:r>
            <w:r>
              <w:rPr>
                <w:noProof/>
                <w:webHidden/>
                <w:rtl/>
              </w:rPr>
              <w:fldChar w:fldCharType="separate"/>
            </w:r>
            <w:r w:rsidR="00612808">
              <w:rPr>
                <w:noProof/>
                <w:webHidden/>
              </w:rPr>
              <w:t>456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75" w:history="1">
            <w:r w:rsidRPr="003158A4">
              <w:rPr>
                <w:rStyle w:val="Hyperlink"/>
                <w:lang w:bidi="fa-IR"/>
              </w:rPr>
              <w:t>159</w:t>
            </w:r>
            <w:r w:rsidRPr="003158A4">
              <w:rPr>
                <w:rStyle w:val="Hyperlink"/>
              </w:rPr>
              <w:t xml:space="preserve"> - </w:t>
            </w:r>
            <w:r w:rsidRPr="003158A4">
              <w:rPr>
                <w:rStyle w:val="Hyperlink"/>
                <w:rtl/>
                <w:lang w:bidi="fa-IR"/>
              </w:rPr>
              <w:t>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Toc485812375 \h</w:instrText>
            </w:r>
            <w:r>
              <w:rPr>
                <w:webHidden/>
                <w:rtl/>
              </w:rPr>
              <w:instrText xml:space="preserve"> </w:instrText>
            </w:r>
            <w:r>
              <w:rPr>
                <w:webHidden/>
                <w:rtl/>
              </w:rPr>
            </w:r>
            <w:r>
              <w:rPr>
                <w:webHidden/>
                <w:rtl/>
              </w:rPr>
              <w:fldChar w:fldCharType="separate"/>
            </w:r>
            <w:r w:rsidR="00612808">
              <w:rPr>
                <w:webHidden/>
              </w:rPr>
              <w:t>457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76" w:history="1">
            <w:r w:rsidRPr="003158A4">
              <w:rPr>
                <w:rStyle w:val="Hyperlink"/>
                <w:lang w:bidi="fa-IR"/>
              </w:rPr>
              <w:t>159</w:t>
            </w:r>
            <w:r w:rsidRPr="003158A4">
              <w:rPr>
                <w:rStyle w:val="Hyperlink"/>
              </w:rPr>
              <w:t>. CONSANGUINAL RELATIONS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Toc485812376 \h</w:instrText>
            </w:r>
            <w:r>
              <w:rPr>
                <w:webHidden/>
                <w:rtl/>
              </w:rPr>
              <w:instrText xml:space="preserve"> </w:instrText>
            </w:r>
            <w:r>
              <w:rPr>
                <w:webHidden/>
                <w:rtl/>
              </w:rPr>
            </w:r>
            <w:r>
              <w:rPr>
                <w:webHidden/>
                <w:rtl/>
              </w:rPr>
              <w:fldChar w:fldCharType="separate"/>
            </w:r>
            <w:r w:rsidR="00612808">
              <w:rPr>
                <w:webHidden/>
              </w:rPr>
              <w:t>457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77" w:history="1">
            <w:r w:rsidRPr="003158A4">
              <w:rPr>
                <w:rStyle w:val="Hyperlink"/>
                <w:lang w:bidi="fa-IR"/>
              </w:rPr>
              <w:t>808</w:t>
            </w:r>
            <w:r w:rsidRPr="003158A4">
              <w:rPr>
                <w:rStyle w:val="Hyperlink"/>
              </w:rPr>
              <w:t xml:space="preserve"> - </w:t>
            </w:r>
            <w:r w:rsidRPr="003158A4">
              <w:rPr>
                <w:rStyle w:val="Hyperlink"/>
                <w:rtl/>
                <w:lang w:bidi="fa-IR"/>
              </w:rPr>
              <w:t>فَضلُ صِلَةِ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Toc485812377 \h</w:instrText>
            </w:r>
            <w:r>
              <w:rPr>
                <w:webHidden/>
                <w:rtl/>
              </w:rPr>
              <w:instrText xml:space="preserve"> </w:instrText>
            </w:r>
            <w:r>
              <w:rPr>
                <w:webHidden/>
                <w:rtl/>
              </w:rPr>
            </w:r>
            <w:r>
              <w:rPr>
                <w:webHidden/>
                <w:rtl/>
              </w:rPr>
              <w:fldChar w:fldCharType="separate"/>
            </w:r>
            <w:r w:rsidR="00612808">
              <w:rPr>
                <w:webHidden/>
              </w:rPr>
              <w:t>457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78" w:history="1">
            <w:r w:rsidRPr="003158A4">
              <w:rPr>
                <w:rStyle w:val="Hyperlink"/>
                <w:lang w:bidi="fa-IR"/>
              </w:rPr>
              <w:t>808</w:t>
            </w:r>
            <w:r w:rsidRPr="003158A4">
              <w:rPr>
                <w:rStyle w:val="Hyperlink"/>
              </w:rPr>
              <w:t>. RECONCILIATION WITH ONE'S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Toc485812378 \h</w:instrText>
            </w:r>
            <w:r>
              <w:rPr>
                <w:webHidden/>
                <w:rtl/>
              </w:rPr>
              <w:instrText xml:space="preserve"> </w:instrText>
            </w:r>
            <w:r>
              <w:rPr>
                <w:webHidden/>
                <w:rtl/>
              </w:rPr>
            </w:r>
            <w:r>
              <w:rPr>
                <w:webHidden/>
                <w:rtl/>
              </w:rPr>
              <w:fldChar w:fldCharType="separate"/>
            </w:r>
            <w:r w:rsidR="00612808">
              <w:rPr>
                <w:webHidden/>
              </w:rPr>
              <w:t>457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Toc485812379 \h</w:instrText>
            </w:r>
            <w:r>
              <w:rPr>
                <w:noProof/>
                <w:webHidden/>
                <w:rtl/>
              </w:rPr>
              <w:instrText xml:space="preserve"> </w:instrText>
            </w:r>
            <w:r>
              <w:rPr>
                <w:noProof/>
                <w:webHidden/>
                <w:rtl/>
              </w:rPr>
            </w:r>
            <w:r>
              <w:rPr>
                <w:noProof/>
                <w:webHidden/>
                <w:rtl/>
              </w:rPr>
              <w:fldChar w:fldCharType="separate"/>
            </w:r>
            <w:r w:rsidR="00612808">
              <w:rPr>
                <w:noProof/>
                <w:webHidden/>
              </w:rPr>
              <w:t>457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0" w:history="1">
            <w:r w:rsidRPr="003158A4">
              <w:rPr>
                <w:rStyle w:val="Hyperlink"/>
                <w:lang w:bidi="fa-IR"/>
              </w:rPr>
              <w:t>809</w:t>
            </w:r>
            <w:r w:rsidRPr="003158A4">
              <w:rPr>
                <w:rStyle w:val="Hyperlink"/>
              </w:rPr>
              <w:t xml:space="preserve"> - </w:t>
            </w:r>
            <w:r w:rsidRPr="003158A4">
              <w:rPr>
                <w:rStyle w:val="Hyperlink"/>
                <w:rtl/>
                <w:lang w:bidi="fa-IR"/>
              </w:rPr>
              <w:t>آثارُ صِلَةِ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Toc485812380 \h</w:instrText>
            </w:r>
            <w:r>
              <w:rPr>
                <w:webHidden/>
                <w:rtl/>
              </w:rPr>
              <w:instrText xml:space="preserve"> </w:instrText>
            </w:r>
            <w:r>
              <w:rPr>
                <w:webHidden/>
                <w:rtl/>
              </w:rPr>
            </w:r>
            <w:r>
              <w:rPr>
                <w:webHidden/>
                <w:rtl/>
              </w:rPr>
              <w:fldChar w:fldCharType="separate"/>
            </w:r>
            <w:r w:rsidR="00612808">
              <w:rPr>
                <w:webHidden/>
              </w:rPr>
              <w:t>458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1" w:history="1">
            <w:r w:rsidRPr="003158A4">
              <w:rPr>
                <w:rStyle w:val="Hyperlink"/>
                <w:lang w:bidi="fa-IR"/>
              </w:rPr>
              <w:t>809</w:t>
            </w:r>
            <w:r w:rsidRPr="003158A4">
              <w:rPr>
                <w:rStyle w:val="Hyperlink"/>
              </w:rPr>
              <w:t>. THE BENEFITS OF MAINTAING RELATIONS WITH ONE'S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Toc485812381 \h</w:instrText>
            </w:r>
            <w:r>
              <w:rPr>
                <w:webHidden/>
                <w:rtl/>
              </w:rPr>
              <w:instrText xml:space="preserve"> </w:instrText>
            </w:r>
            <w:r>
              <w:rPr>
                <w:webHidden/>
                <w:rtl/>
              </w:rPr>
            </w:r>
            <w:r>
              <w:rPr>
                <w:webHidden/>
                <w:rtl/>
              </w:rPr>
              <w:fldChar w:fldCharType="separate"/>
            </w:r>
            <w:r w:rsidR="00612808">
              <w:rPr>
                <w:webHidden/>
              </w:rPr>
              <w:t>458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Toc485812382 \h</w:instrText>
            </w:r>
            <w:r>
              <w:rPr>
                <w:noProof/>
                <w:webHidden/>
                <w:rtl/>
              </w:rPr>
              <w:instrText xml:space="preserve"> </w:instrText>
            </w:r>
            <w:r>
              <w:rPr>
                <w:noProof/>
                <w:webHidden/>
                <w:rtl/>
              </w:rPr>
            </w:r>
            <w:r>
              <w:rPr>
                <w:noProof/>
                <w:webHidden/>
                <w:rtl/>
              </w:rPr>
              <w:fldChar w:fldCharType="separate"/>
            </w:r>
            <w:r w:rsidR="00612808">
              <w:rPr>
                <w:noProof/>
                <w:webHidden/>
              </w:rPr>
              <w:t>458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3" w:history="1">
            <w:r w:rsidRPr="003158A4">
              <w:rPr>
                <w:rStyle w:val="Hyperlink"/>
                <w:lang w:bidi="fa-IR"/>
              </w:rPr>
              <w:t>810</w:t>
            </w:r>
            <w:r w:rsidRPr="003158A4">
              <w:rPr>
                <w:rStyle w:val="Hyperlink"/>
              </w:rPr>
              <w:t xml:space="preserve"> - </w:t>
            </w:r>
            <w:r w:rsidRPr="003158A4">
              <w:rPr>
                <w:rStyle w:val="Hyperlink"/>
                <w:rtl/>
                <w:lang w:bidi="fa-IR"/>
              </w:rPr>
              <w:t>صِلَةُ القاطِعِ‏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Toc485812383 \h</w:instrText>
            </w:r>
            <w:r>
              <w:rPr>
                <w:webHidden/>
                <w:rtl/>
              </w:rPr>
              <w:instrText xml:space="preserve"> </w:instrText>
            </w:r>
            <w:r>
              <w:rPr>
                <w:webHidden/>
                <w:rtl/>
              </w:rPr>
            </w:r>
            <w:r>
              <w:rPr>
                <w:webHidden/>
                <w:rtl/>
              </w:rPr>
              <w:fldChar w:fldCharType="separate"/>
            </w:r>
            <w:r w:rsidR="00612808">
              <w:rPr>
                <w:webHidden/>
              </w:rPr>
              <w:t>460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4" w:history="1">
            <w:r w:rsidRPr="003158A4">
              <w:rPr>
                <w:rStyle w:val="Hyperlink"/>
                <w:lang w:bidi="fa-IR"/>
              </w:rPr>
              <w:t>810</w:t>
            </w:r>
            <w:r w:rsidRPr="003158A4">
              <w:rPr>
                <w:rStyle w:val="Hyperlink"/>
              </w:rPr>
              <w:t>. RECONCILING WITH ONE WHO CUTS YOU 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Toc485812384 \h</w:instrText>
            </w:r>
            <w:r>
              <w:rPr>
                <w:webHidden/>
                <w:rtl/>
              </w:rPr>
              <w:instrText xml:space="preserve"> </w:instrText>
            </w:r>
            <w:r>
              <w:rPr>
                <w:webHidden/>
                <w:rtl/>
              </w:rPr>
            </w:r>
            <w:r>
              <w:rPr>
                <w:webHidden/>
                <w:rtl/>
              </w:rPr>
              <w:fldChar w:fldCharType="separate"/>
            </w:r>
            <w:r w:rsidR="00612808">
              <w:rPr>
                <w:webHidden/>
              </w:rPr>
              <w:t>460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Toc485812385 \h</w:instrText>
            </w:r>
            <w:r>
              <w:rPr>
                <w:noProof/>
                <w:webHidden/>
                <w:rtl/>
              </w:rPr>
              <w:instrText xml:space="preserve"> </w:instrText>
            </w:r>
            <w:r>
              <w:rPr>
                <w:noProof/>
                <w:webHidden/>
                <w:rtl/>
              </w:rPr>
            </w:r>
            <w:r>
              <w:rPr>
                <w:noProof/>
                <w:webHidden/>
                <w:rtl/>
              </w:rPr>
              <w:fldChar w:fldCharType="separate"/>
            </w:r>
            <w:r w:rsidR="00612808">
              <w:rPr>
                <w:noProof/>
                <w:webHidden/>
              </w:rPr>
              <w:t>460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6" w:history="1">
            <w:r w:rsidRPr="003158A4">
              <w:rPr>
                <w:rStyle w:val="Hyperlink"/>
                <w:lang w:bidi="fa-IR"/>
              </w:rPr>
              <w:t>811</w:t>
            </w:r>
            <w:r w:rsidRPr="003158A4">
              <w:rPr>
                <w:rStyle w:val="Hyperlink"/>
              </w:rPr>
              <w:t xml:space="preserve"> - </w:t>
            </w:r>
            <w:r w:rsidRPr="003158A4">
              <w:rPr>
                <w:rStyle w:val="Hyperlink"/>
                <w:rtl/>
                <w:lang w:bidi="fa-IR"/>
              </w:rPr>
              <w:t>التَّحذيرُ عَن قَطيعَةِ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Toc485812386 \h</w:instrText>
            </w:r>
            <w:r>
              <w:rPr>
                <w:webHidden/>
                <w:rtl/>
              </w:rPr>
              <w:instrText xml:space="preserve"> </w:instrText>
            </w:r>
            <w:r>
              <w:rPr>
                <w:webHidden/>
                <w:rtl/>
              </w:rPr>
            </w:r>
            <w:r>
              <w:rPr>
                <w:webHidden/>
                <w:rtl/>
              </w:rPr>
              <w:fldChar w:fldCharType="separate"/>
            </w:r>
            <w:r w:rsidR="00612808">
              <w:rPr>
                <w:webHidden/>
              </w:rPr>
              <w:t>461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7" w:history="1">
            <w:r w:rsidRPr="003158A4">
              <w:rPr>
                <w:rStyle w:val="Hyperlink"/>
                <w:lang w:bidi="fa-IR"/>
              </w:rPr>
              <w:t>811</w:t>
            </w:r>
            <w:r w:rsidRPr="003158A4">
              <w:rPr>
                <w:rStyle w:val="Hyperlink"/>
              </w:rPr>
              <w:t>. Caution Against Cutting Ties WITH ONE'S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Toc485812387 \h</w:instrText>
            </w:r>
            <w:r>
              <w:rPr>
                <w:webHidden/>
                <w:rtl/>
              </w:rPr>
              <w:instrText xml:space="preserve"> </w:instrText>
            </w:r>
            <w:r>
              <w:rPr>
                <w:webHidden/>
                <w:rtl/>
              </w:rPr>
            </w:r>
            <w:r>
              <w:rPr>
                <w:webHidden/>
                <w:rtl/>
              </w:rPr>
              <w:fldChar w:fldCharType="separate"/>
            </w:r>
            <w:r w:rsidR="00612808">
              <w:rPr>
                <w:webHidden/>
              </w:rPr>
              <w:t>461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Toc485812388 \h</w:instrText>
            </w:r>
            <w:r>
              <w:rPr>
                <w:noProof/>
                <w:webHidden/>
                <w:rtl/>
              </w:rPr>
              <w:instrText xml:space="preserve"> </w:instrText>
            </w:r>
            <w:r>
              <w:rPr>
                <w:noProof/>
                <w:webHidden/>
                <w:rtl/>
              </w:rPr>
            </w:r>
            <w:r>
              <w:rPr>
                <w:noProof/>
                <w:webHidden/>
                <w:rtl/>
              </w:rPr>
              <w:fldChar w:fldCharType="separate"/>
            </w:r>
            <w:r w:rsidR="00612808">
              <w:rPr>
                <w:noProof/>
                <w:webHidden/>
              </w:rPr>
              <w:t>461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89" w:history="1">
            <w:r w:rsidRPr="003158A4">
              <w:rPr>
                <w:rStyle w:val="Hyperlink"/>
                <w:lang w:bidi="fa-IR"/>
              </w:rPr>
              <w:t>812</w:t>
            </w:r>
            <w:r w:rsidRPr="003158A4">
              <w:rPr>
                <w:rStyle w:val="Hyperlink"/>
              </w:rPr>
              <w:t xml:space="preserve"> - </w:t>
            </w:r>
            <w:r w:rsidRPr="003158A4">
              <w:rPr>
                <w:rStyle w:val="Hyperlink"/>
                <w:rtl/>
                <w:lang w:bidi="fa-IR"/>
              </w:rPr>
              <w:t>أقَلُّ ما يوصَلُ بِهِ الرَّحِمُ‏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Toc485812389 \h</w:instrText>
            </w:r>
            <w:r>
              <w:rPr>
                <w:webHidden/>
                <w:rtl/>
              </w:rPr>
              <w:instrText xml:space="preserve"> </w:instrText>
            </w:r>
            <w:r>
              <w:rPr>
                <w:webHidden/>
                <w:rtl/>
              </w:rPr>
            </w:r>
            <w:r>
              <w:rPr>
                <w:webHidden/>
                <w:rtl/>
              </w:rPr>
              <w:fldChar w:fldCharType="separate"/>
            </w:r>
            <w:r w:rsidR="00612808">
              <w:rPr>
                <w:webHidden/>
              </w:rPr>
              <w:t>462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90" w:history="1">
            <w:r w:rsidRPr="003158A4">
              <w:rPr>
                <w:rStyle w:val="Hyperlink"/>
                <w:lang w:bidi="fa-IR"/>
              </w:rPr>
              <w:t>812</w:t>
            </w:r>
            <w:r w:rsidRPr="003158A4">
              <w:rPr>
                <w:rStyle w:val="Hyperlink"/>
              </w:rPr>
              <w:t>. The Least One Can Do To MAINTAIN RELATIONS WITH ONE'S KIN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Toc485812390 \h</w:instrText>
            </w:r>
            <w:r>
              <w:rPr>
                <w:webHidden/>
                <w:rtl/>
              </w:rPr>
              <w:instrText xml:space="preserve"> </w:instrText>
            </w:r>
            <w:r>
              <w:rPr>
                <w:webHidden/>
                <w:rtl/>
              </w:rPr>
            </w:r>
            <w:r>
              <w:rPr>
                <w:webHidden/>
                <w:rtl/>
              </w:rPr>
              <w:fldChar w:fldCharType="separate"/>
            </w:r>
            <w:r w:rsidR="00612808">
              <w:rPr>
                <w:webHidden/>
              </w:rPr>
              <w:t>462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9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Toc485812391 \h</w:instrText>
            </w:r>
            <w:r>
              <w:rPr>
                <w:noProof/>
                <w:webHidden/>
                <w:rtl/>
              </w:rPr>
              <w:instrText xml:space="preserve"> </w:instrText>
            </w:r>
            <w:r>
              <w:rPr>
                <w:noProof/>
                <w:webHidden/>
                <w:rtl/>
              </w:rPr>
            </w:r>
            <w:r>
              <w:rPr>
                <w:noProof/>
                <w:webHidden/>
                <w:rtl/>
              </w:rPr>
              <w:fldChar w:fldCharType="separate"/>
            </w:r>
            <w:r w:rsidR="00612808">
              <w:rPr>
                <w:noProof/>
                <w:webHidden/>
              </w:rPr>
              <w:t>462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92" w:history="1">
            <w:r w:rsidRPr="003158A4">
              <w:rPr>
                <w:rStyle w:val="Hyperlink"/>
                <w:lang w:bidi="fa-IR"/>
              </w:rPr>
              <w:t>160</w:t>
            </w:r>
            <w:r w:rsidRPr="003158A4">
              <w:rPr>
                <w:rStyle w:val="Hyperlink"/>
              </w:rPr>
              <w:t xml:space="preserve"> - </w:t>
            </w:r>
            <w:r w:rsidRPr="003158A4">
              <w:rPr>
                <w:rStyle w:val="Hyperlink"/>
                <w:rtl/>
                <w:lang w:bidi="fa-IR"/>
              </w:rPr>
              <w:t>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Toc485812392 \h</w:instrText>
            </w:r>
            <w:r>
              <w:rPr>
                <w:webHidden/>
                <w:rtl/>
              </w:rPr>
              <w:instrText xml:space="preserve"> </w:instrText>
            </w:r>
            <w:r>
              <w:rPr>
                <w:webHidden/>
                <w:rtl/>
              </w:rPr>
            </w:r>
            <w:r>
              <w:rPr>
                <w:webHidden/>
                <w:rtl/>
              </w:rPr>
              <w:fldChar w:fldCharType="separate"/>
            </w:r>
            <w:r w:rsidR="00612808">
              <w:rPr>
                <w:webHidden/>
              </w:rPr>
              <w:t>463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393" w:history="1">
            <w:r w:rsidRPr="003158A4">
              <w:rPr>
                <w:rStyle w:val="Hyperlink"/>
                <w:lang w:bidi="fa-IR"/>
              </w:rPr>
              <w:t>160</w:t>
            </w:r>
            <w:r w:rsidRPr="003158A4">
              <w:rPr>
                <w:rStyle w:val="Hyperlink"/>
              </w:rPr>
              <w:t>.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Toc485812393 \h</w:instrText>
            </w:r>
            <w:r>
              <w:rPr>
                <w:webHidden/>
                <w:rtl/>
              </w:rPr>
              <w:instrText xml:space="preserve"> </w:instrText>
            </w:r>
            <w:r>
              <w:rPr>
                <w:webHidden/>
                <w:rtl/>
              </w:rPr>
            </w:r>
            <w:r>
              <w:rPr>
                <w:webHidden/>
                <w:rtl/>
              </w:rPr>
              <w:fldChar w:fldCharType="separate"/>
            </w:r>
            <w:r w:rsidR="00612808">
              <w:rPr>
                <w:webHidden/>
              </w:rPr>
              <w:t>463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94" w:history="1">
            <w:r w:rsidRPr="003158A4">
              <w:rPr>
                <w:rStyle w:val="Hyperlink"/>
                <w:lang w:bidi="fa-IR"/>
              </w:rPr>
              <w:t>813</w:t>
            </w:r>
            <w:r w:rsidRPr="003158A4">
              <w:rPr>
                <w:rStyle w:val="Hyperlink"/>
              </w:rPr>
              <w:t xml:space="preserve"> - </w:t>
            </w:r>
            <w:r w:rsidRPr="003158A4">
              <w:rPr>
                <w:rStyle w:val="Hyperlink"/>
                <w:rtl/>
                <w:lang w:bidi="fa-IR"/>
              </w:rPr>
              <w:t>الرَّزّاقُ‏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Toc485812394 \h</w:instrText>
            </w:r>
            <w:r>
              <w:rPr>
                <w:webHidden/>
                <w:rtl/>
              </w:rPr>
              <w:instrText xml:space="preserve"> </w:instrText>
            </w:r>
            <w:r>
              <w:rPr>
                <w:webHidden/>
                <w:rtl/>
              </w:rPr>
            </w:r>
            <w:r>
              <w:rPr>
                <w:webHidden/>
                <w:rtl/>
              </w:rPr>
              <w:fldChar w:fldCharType="separate"/>
            </w:r>
            <w:r w:rsidR="00612808">
              <w:rPr>
                <w:webHidden/>
              </w:rPr>
              <w:t>463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95" w:history="1">
            <w:r w:rsidRPr="003158A4">
              <w:rPr>
                <w:rStyle w:val="Hyperlink"/>
                <w:lang w:bidi="fa-IR"/>
              </w:rPr>
              <w:t>813</w:t>
            </w:r>
            <w:r w:rsidRPr="003158A4">
              <w:rPr>
                <w:rStyle w:val="Hyperlink"/>
              </w:rPr>
              <w:t>. THE ALL-SUSTAINER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Toc485812395 \h</w:instrText>
            </w:r>
            <w:r>
              <w:rPr>
                <w:webHidden/>
                <w:rtl/>
              </w:rPr>
              <w:instrText xml:space="preserve"> </w:instrText>
            </w:r>
            <w:r>
              <w:rPr>
                <w:webHidden/>
                <w:rtl/>
              </w:rPr>
            </w:r>
            <w:r>
              <w:rPr>
                <w:webHidden/>
                <w:rtl/>
              </w:rPr>
              <w:fldChar w:fldCharType="separate"/>
            </w:r>
            <w:r w:rsidR="00612808">
              <w:rPr>
                <w:webHidden/>
              </w:rPr>
              <w:t>463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3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Toc485812397 \h</w:instrText>
            </w:r>
            <w:r>
              <w:rPr>
                <w:noProof/>
                <w:webHidden/>
                <w:rtl/>
              </w:rPr>
              <w:instrText xml:space="preserve"> </w:instrText>
            </w:r>
            <w:r>
              <w:rPr>
                <w:noProof/>
                <w:webHidden/>
                <w:rtl/>
              </w:rPr>
            </w:r>
            <w:r>
              <w:rPr>
                <w:noProof/>
                <w:webHidden/>
                <w:rtl/>
              </w:rPr>
              <w:fldChar w:fldCharType="separate"/>
            </w:r>
            <w:r w:rsidR="00612808">
              <w:rPr>
                <w:noProof/>
                <w:webHidden/>
              </w:rPr>
              <w:t>463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98" w:history="1">
            <w:r w:rsidRPr="003158A4">
              <w:rPr>
                <w:rStyle w:val="Hyperlink"/>
                <w:lang w:bidi="fa-IR"/>
              </w:rPr>
              <w:t>814</w:t>
            </w:r>
            <w:r w:rsidRPr="003158A4">
              <w:rPr>
                <w:rStyle w:val="Hyperlink"/>
              </w:rPr>
              <w:t xml:space="preserve"> - </w:t>
            </w:r>
            <w:r w:rsidRPr="003158A4">
              <w:rPr>
                <w:rStyle w:val="Hyperlink"/>
                <w:rtl/>
                <w:lang w:bidi="fa-IR"/>
              </w:rPr>
              <w:t>ضَمانُ 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Toc485812398 \h</w:instrText>
            </w:r>
            <w:r>
              <w:rPr>
                <w:webHidden/>
                <w:rtl/>
              </w:rPr>
              <w:instrText xml:space="preserve"> </w:instrText>
            </w:r>
            <w:r>
              <w:rPr>
                <w:webHidden/>
                <w:rtl/>
              </w:rPr>
            </w:r>
            <w:r>
              <w:rPr>
                <w:webHidden/>
                <w:rtl/>
              </w:rPr>
              <w:fldChar w:fldCharType="separate"/>
            </w:r>
            <w:r w:rsidR="00612808">
              <w:rPr>
                <w:webHidden/>
              </w:rPr>
              <w:t>464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399" w:history="1">
            <w:r w:rsidRPr="003158A4">
              <w:rPr>
                <w:rStyle w:val="Hyperlink"/>
                <w:lang w:bidi="fa-IR"/>
              </w:rPr>
              <w:t>814</w:t>
            </w:r>
            <w:r w:rsidRPr="003158A4">
              <w:rPr>
                <w:rStyle w:val="Hyperlink"/>
              </w:rPr>
              <w:t>. SUSTENANCE IS GUARANTEED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Toc485812399 \h</w:instrText>
            </w:r>
            <w:r>
              <w:rPr>
                <w:webHidden/>
                <w:rtl/>
              </w:rPr>
              <w:instrText xml:space="preserve"> </w:instrText>
            </w:r>
            <w:r>
              <w:rPr>
                <w:webHidden/>
                <w:rtl/>
              </w:rPr>
            </w:r>
            <w:r>
              <w:rPr>
                <w:webHidden/>
                <w:rtl/>
              </w:rPr>
              <w:fldChar w:fldCharType="separate"/>
            </w:r>
            <w:r w:rsidR="00612808">
              <w:rPr>
                <w:webHidden/>
              </w:rPr>
              <w:t>464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Toc485812400 \h</w:instrText>
            </w:r>
            <w:r>
              <w:rPr>
                <w:noProof/>
                <w:webHidden/>
                <w:rtl/>
              </w:rPr>
              <w:instrText xml:space="preserve"> </w:instrText>
            </w:r>
            <w:r>
              <w:rPr>
                <w:noProof/>
                <w:webHidden/>
                <w:rtl/>
              </w:rPr>
            </w:r>
            <w:r>
              <w:rPr>
                <w:noProof/>
                <w:webHidden/>
                <w:rtl/>
              </w:rPr>
              <w:fldChar w:fldCharType="separate"/>
            </w:r>
            <w:r w:rsidR="00612808">
              <w:rPr>
                <w:noProof/>
                <w:webHidden/>
              </w:rPr>
              <w:t>464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1" w:history="1">
            <w:r w:rsidRPr="003158A4">
              <w:rPr>
                <w:rStyle w:val="Hyperlink"/>
                <w:lang w:bidi="fa-IR"/>
              </w:rPr>
              <w:t>815</w:t>
            </w:r>
            <w:r w:rsidRPr="003158A4">
              <w:rPr>
                <w:rStyle w:val="Hyperlink"/>
              </w:rPr>
              <w:t xml:space="preserve"> - </w:t>
            </w:r>
            <w:r w:rsidRPr="003158A4">
              <w:rPr>
                <w:rStyle w:val="Hyperlink"/>
                <w:rtl/>
                <w:lang w:bidi="fa-IR"/>
              </w:rPr>
              <w:t>الحِرصُ وزِيادةُ 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Toc485812401 \h</w:instrText>
            </w:r>
            <w:r>
              <w:rPr>
                <w:webHidden/>
                <w:rtl/>
              </w:rPr>
              <w:instrText xml:space="preserve"> </w:instrText>
            </w:r>
            <w:r>
              <w:rPr>
                <w:webHidden/>
                <w:rtl/>
              </w:rPr>
            </w:r>
            <w:r>
              <w:rPr>
                <w:webHidden/>
                <w:rtl/>
              </w:rPr>
              <w:fldChar w:fldCharType="separate"/>
            </w:r>
            <w:r w:rsidR="00612808">
              <w:rPr>
                <w:webHidden/>
              </w:rPr>
              <w:t>466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2" w:history="1">
            <w:r w:rsidRPr="003158A4">
              <w:rPr>
                <w:rStyle w:val="Hyperlink"/>
                <w:lang w:bidi="fa-IR"/>
              </w:rPr>
              <w:t>815</w:t>
            </w:r>
            <w:r w:rsidRPr="003158A4">
              <w:rPr>
                <w:rStyle w:val="Hyperlink"/>
              </w:rPr>
              <w:t>. Greed and Increase in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Toc485812402 \h</w:instrText>
            </w:r>
            <w:r>
              <w:rPr>
                <w:webHidden/>
                <w:rtl/>
              </w:rPr>
              <w:instrText xml:space="preserve"> </w:instrText>
            </w:r>
            <w:r>
              <w:rPr>
                <w:webHidden/>
                <w:rtl/>
              </w:rPr>
            </w:r>
            <w:r>
              <w:rPr>
                <w:webHidden/>
                <w:rtl/>
              </w:rPr>
              <w:fldChar w:fldCharType="separate"/>
            </w:r>
            <w:r w:rsidR="00612808">
              <w:rPr>
                <w:webHidden/>
              </w:rPr>
              <w:t>466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Toc485812403 \h</w:instrText>
            </w:r>
            <w:r>
              <w:rPr>
                <w:noProof/>
                <w:webHidden/>
                <w:rtl/>
              </w:rPr>
              <w:instrText xml:space="preserve"> </w:instrText>
            </w:r>
            <w:r>
              <w:rPr>
                <w:noProof/>
                <w:webHidden/>
                <w:rtl/>
              </w:rPr>
            </w:r>
            <w:r>
              <w:rPr>
                <w:noProof/>
                <w:webHidden/>
                <w:rtl/>
              </w:rPr>
              <w:fldChar w:fldCharType="separate"/>
            </w:r>
            <w:r w:rsidR="00612808">
              <w:rPr>
                <w:noProof/>
                <w:webHidden/>
              </w:rPr>
              <w:t>466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4" w:history="1">
            <w:r w:rsidRPr="003158A4">
              <w:rPr>
                <w:rStyle w:val="Hyperlink"/>
                <w:lang w:bidi="fa-IR"/>
              </w:rPr>
              <w:t>816</w:t>
            </w:r>
            <w:r w:rsidRPr="003158A4">
              <w:rPr>
                <w:rStyle w:val="Hyperlink"/>
              </w:rPr>
              <w:t xml:space="preserve"> - </w:t>
            </w:r>
            <w:r w:rsidRPr="003158A4">
              <w:rPr>
                <w:rStyle w:val="Hyperlink"/>
                <w:rtl/>
                <w:lang w:bidi="fa-IR"/>
              </w:rPr>
              <w:t>الحَثُّ عَلَى الإجمالِ في طَلَبِ 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Toc485812404 \h</w:instrText>
            </w:r>
            <w:r>
              <w:rPr>
                <w:webHidden/>
                <w:rtl/>
              </w:rPr>
              <w:instrText xml:space="preserve"> </w:instrText>
            </w:r>
            <w:r>
              <w:rPr>
                <w:webHidden/>
                <w:rtl/>
              </w:rPr>
            </w:r>
            <w:r>
              <w:rPr>
                <w:webHidden/>
                <w:rtl/>
              </w:rPr>
              <w:fldChar w:fldCharType="separate"/>
            </w:r>
            <w:r w:rsidR="00612808">
              <w:rPr>
                <w:webHidden/>
              </w:rPr>
              <w:t>467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5" w:history="1">
            <w:r w:rsidRPr="003158A4">
              <w:rPr>
                <w:rStyle w:val="Hyperlink"/>
                <w:lang w:bidi="fa-IR"/>
              </w:rPr>
              <w:t>816</w:t>
            </w:r>
            <w:r w:rsidRPr="003158A4">
              <w:rPr>
                <w:rStyle w:val="Hyperlink"/>
              </w:rPr>
              <w:t>. Enjoinment of Seeking One's LIVELIHOOD THROUGH DECENT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Toc485812405 \h</w:instrText>
            </w:r>
            <w:r>
              <w:rPr>
                <w:webHidden/>
                <w:rtl/>
              </w:rPr>
              <w:instrText xml:space="preserve"> </w:instrText>
            </w:r>
            <w:r>
              <w:rPr>
                <w:webHidden/>
                <w:rtl/>
              </w:rPr>
            </w:r>
            <w:r>
              <w:rPr>
                <w:webHidden/>
                <w:rtl/>
              </w:rPr>
              <w:fldChar w:fldCharType="separate"/>
            </w:r>
            <w:r w:rsidR="00612808">
              <w:rPr>
                <w:webHidden/>
              </w:rPr>
              <w:t>467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Toc485812406 \h</w:instrText>
            </w:r>
            <w:r>
              <w:rPr>
                <w:noProof/>
                <w:webHidden/>
                <w:rtl/>
              </w:rPr>
              <w:instrText xml:space="preserve"> </w:instrText>
            </w:r>
            <w:r>
              <w:rPr>
                <w:noProof/>
                <w:webHidden/>
                <w:rtl/>
              </w:rPr>
            </w:r>
            <w:r>
              <w:rPr>
                <w:noProof/>
                <w:webHidden/>
                <w:rtl/>
              </w:rPr>
              <w:fldChar w:fldCharType="separate"/>
            </w:r>
            <w:r w:rsidR="00612808">
              <w:rPr>
                <w:noProof/>
                <w:webHidden/>
              </w:rPr>
              <w:t>467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7" w:history="1">
            <w:r w:rsidRPr="003158A4">
              <w:rPr>
                <w:rStyle w:val="Hyperlink"/>
                <w:lang w:bidi="fa-IR"/>
              </w:rPr>
              <w:t>817</w:t>
            </w:r>
            <w:r w:rsidRPr="003158A4">
              <w:rPr>
                <w:rStyle w:val="Hyperlink"/>
              </w:rPr>
              <w:t xml:space="preserve"> - </w:t>
            </w:r>
            <w:r w:rsidRPr="003158A4">
              <w:rPr>
                <w:rStyle w:val="Hyperlink"/>
                <w:rtl/>
                <w:lang w:bidi="fa-IR"/>
              </w:rPr>
              <w:t>الرِّزقُ وطالِبُهُ‏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Toc485812407 \h</w:instrText>
            </w:r>
            <w:r>
              <w:rPr>
                <w:webHidden/>
                <w:rtl/>
              </w:rPr>
              <w:instrText xml:space="preserve"> </w:instrText>
            </w:r>
            <w:r>
              <w:rPr>
                <w:webHidden/>
                <w:rtl/>
              </w:rPr>
            </w:r>
            <w:r>
              <w:rPr>
                <w:webHidden/>
                <w:rtl/>
              </w:rPr>
              <w:fldChar w:fldCharType="separate"/>
            </w:r>
            <w:r w:rsidR="00612808">
              <w:rPr>
                <w:webHidden/>
              </w:rPr>
              <w:t>468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08" w:history="1">
            <w:r w:rsidRPr="003158A4">
              <w:rPr>
                <w:rStyle w:val="Hyperlink"/>
                <w:lang w:bidi="fa-IR"/>
              </w:rPr>
              <w:t>817</w:t>
            </w:r>
            <w:r w:rsidRPr="003158A4">
              <w:rPr>
                <w:rStyle w:val="Hyperlink"/>
              </w:rPr>
              <w:t>. THE SEEKER OF HIS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Toc485812408 \h</w:instrText>
            </w:r>
            <w:r>
              <w:rPr>
                <w:webHidden/>
                <w:rtl/>
              </w:rPr>
              <w:instrText xml:space="preserve"> </w:instrText>
            </w:r>
            <w:r>
              <w:rPr>
                <w:webHidden/>
                <w:rtl/>
              </w:rPr>
            </w:r>
            <w:r>
              <w:rPr>
                <w:webHidden/>
                <w:rtl/>
              </w:rPr>
              <w:fldChar w:fldCharType="separate"/>
            </w:r>
            <w:r w:rsidR="00612808">
              <w:rPr>
                <w:webHidden/>
              </w:rPr>
              <w:t>468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Toc485812409 \h</w:instrText>
            </w:r>
            <w:r>
              <w:rPr>
                <w:noProof/>
                <w:webHidden/>
                <w:rtl/>
              </w:rPr>
              <w:instrText xml:space="preserve"> </w:instrText>
            </w:r>
            <w:r>
              <w:rPr>
                <w:noProof/>
                <w:webHidden/>
                <w:rtl/>
              </w:rPr>
            </w:r>
            <w:r>
              <w:rPr>
                <w:noProof/>
                <w:webHidden/>
                <w:rtl/>
              </w:rPr>
              <w:fldChar w:fldCharType="separate"/>
            </w:r>
            <w:r w:rsidR="00612808">
              <w:rPr>
                <w:noProof/>
                <w:webHidden/>
              </w:rPr>
              <w:t>468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0" w:history="1">
            <w:r w:rsidRPr="003158A4">
              <w:rPr>
                <w:rStyle w:val="Hyperlink"/>
                <w:lang w:bidi="fa-IR"/>
              </w:rPr>
              <w:t>818</w:t>
            </w:r>
            <w:r w:rsidRPr="003158A4">
              <w:rPr>
                <w:rStyle w:val="Hyperlink"/>
              </w:rPr>
              <w:t xml:space="preserve"> - </w:t>
            </w:r>
            <w:r w:rsidRPr="003158A4">
              <w:rPr>
                <w:rStyle w:val="Hyperlink"/>
                <w:rtl/>
                <w:lang w:bidi="fa-IR"/>
              </w:rPr>
              <w:t>الاهتِمامُ بِرِزقِ الغَدِ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Toc485812410 \h</w:instrText>
            </w:r>
            <w:r>
              <w:rPr>
                <w:webHidden/>
                <w:rtl/>
              </w:rPr>
              <w:instrText xml:space="preserve"> </w:instrText>
            </w:r>
            <w:r>
              <w:rPr>
                <w:webHidden/>
                <w:rtl/>
              </w:rPr>
            </w:r>
            <w:r>
              <w:rPr>
                <w:webHidden/>
                <w:rtl/>
              </w:rPr>
              <w:fldChar w:fldCharType="separate"/>
            </w:r>
            <w:r w:rsidR="00612808">
              <w:rPr>
                <w:webHidden/>
              </w:rPr>
              <w:t>469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1" w:history="1">
            <w:r w:rsidRPr="003158A4">
              <w:rPr>
                <w:rStyle w:val="Hyperlink"/>
                <w:lang w:bidi="fa-IR"/>
              </w:rPr>
              <w:t>818</w:t>
            </w:r>
            <w:r w:rsidRPr="003158A4">
              <w:rPr>
                <w:rStyle w:val="Hyperlink"/>
              </w:rPr>
              <w:t>. WORRYING ABOUT THE MORROW'S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Toc485812411 \h</w:instrText>
            </w:r>
            <w:r>
              <w:rPr>
                <w:webHidden/>
                <w:rtl/>
              </w:rPr>
              <w:instrText xml:space="preserve"> </w:instrText>
            </w:r>
            <w:r>
              <w:rPr>
                <w:webHidden/>
                <w:rtl/>
              </w:rPr>
            </w:r>
            <w:r>
              <w:rPr>
                <w:webHidden/>
                <w:rtl/>
              </w:rPr>
              <w:fldChar w:fldCharType="separate"/>
            </w:r>
            <w:r w:rsidR="00612808">
              <w:rPr>
                <w:webHidden/>
              </w:rPr>
              <w:t>469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Toc485812412 \h</w:instrText>
            </w:r>
            <w:r>
              <w:rPr>
                <w:noProof/>
                <w:webHidden/>
                <w:rtl/>
              </w:rPr>
              <w:instrText xml:space="preserve"> </w:instrText>
            </w:r>
            <w:r>
              <w:rPr>
                <w:noProof/>
                <w:webHidden/>
                <w:rtl/>
              </w:rPr>
            </w:r>
            <w:r>
              <w:rPr>
                <w:noProof/>
                <w:webHidden/>
                <w:rtl/>
              </w:rPr>
              <w:fldChar w:fldCharType="separate"/>
            </w:r>
            <w:r w:rsidR="00612808">
              <w:rPr>
                <w:noProof/>
                <w:webHidden/>
              </w:rPr>
              <w:t>469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3" w:history="1">
            <w:r w:rsidRPr="003158A4">
              <w:rPr>
                <w:rStyle w:val="Hyperlink"/>
                <w:lang w:bidi="fa-IR"/>
              </w:rPr>
              <w:t>819</w:t>
            </w:r>
            <w:r w:rsidRPr="003158A4">
              <w:rPr>
                <w:rStyle w:val="Hyperlink"/>
              </w:rPr>
              <w:t xml:space="preserve"> - </w:t>
            </w:r>
            <w:r w:rsidRPr="003158A4">
              <w:rPr>
                <w:rStyle w:val="Hyperlink"/>
                <w:rtl/>
                <w:lang w:bidi="fa-IR"/>
              </w:rPr>
              <w:t>استِبطاءُ 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Toc485812413 \h</w:instrText>
            </w:r>
            <w:r>
              <w:rPr>
                <w:webHidden/>
                <w:rtl/>
              </w:rPr>
              <w:instrText xml:space="preserve"> </w:instrText>
            </w:r>
            <w:r>
              <w:rPr>
                <w:webHidden/>
                <w:rtl/>
              </w:rPr>
            </w:r>
            <w:r>
              <w:rPr>
                <w:webHidden/>
                <w:rtl/>
              </w:rPr>
              <w:fldChar w:fldCharType="separate"/>
            </w:r>
            <w:r w:rsidR="00612808">
              <w:rPr>
                <w:webHidden/>
              </w:rPr>
              <w:t>470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4" w:history="1">
            <w:r w:rsidRPr="003158A4">
              <w:rPr>
                <w:rStyle w:val="Hyperlink"/>
                <w:lang w:bidi="fa-IR"/>
              </w:rPr>
              <w:t>819</w:t>
            </w:r>
            <w:r w:rsidRPr="003158A4">
              <w:rPr>
                <w:rStyle w:val="Hyperlink"/>
              </w:rPr>
              <w:t>. Impatience With Regards to One's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Toc485812414 \h</w:instrText>
            </w:r>
            <w:r>
              <w:rPr>
                <w:webHidden/>
                <w:rtl/>
              </w:rPr>
              <w:instrText xml:space="preserve"> </w:instrText>
            </w:r>
            <w:r>
              <w:rPr>
                <w:webHidden/>
                <w:rtl/>
              </w:rPr>
            </w:r>
            <w:r>
              <w:rPr>
                <w:webHidden/>
                <w:rtl/>
              </w:rPr>
              <w:fldChar w:fldCharType="separate"/>
            </w:r>
            <w:r w:rsidR="00612808">
              <w:rPr>
                <w:webHidden/>
              </w:rPr>
              <w:t>470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1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Toc485812415 \h</w:instrText>
            </w:r>
            <w:r>
              <w:rPr>
                <w:noProof/>
                <w:webHidden/>
                <w:rtl/>
              </w:rPr>
              <w:instrText xml:space="preserve"> </w:instrText>
            </w:r>
            <w:r>
              <w:rPr>
                <w:noProof/>
                <w:webHidden/>
                <w:rtl/>
              </w:rPr>
            </w:r>
            <w:r>
              <w:rPr>
                <w:noProof/>
                <w:webHidden/>
                <w:rtl/>
              </w:rPr>
              <w:fldChar w:fldCharType="separate"/>
            </w:r>
            <w:r w:rsidR="00612808">
              <w:rPr>
                <w:noProof/>
                <w:webHidden/>
              </w:rPr>
              <w:t>470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6" w:history="1">
            <w:r w:rsidRPr="003158A4">
              <w:rPr>
                <w:rStyle w:val="Hyperlink"/>
                <w:lang w:bidi="fa-IR"/>
              </w:rPr>
              <w:t>820</w:t>
            </w:r>
            <w:r w:rsidRPr="003158A4">
              <w:rPr>
                <w:rStyle w:val="Hyperlink"/>
              </w:rPr>
              <w:t xml:space="preserve"> - </w:t>
            </w:r>
            <w:r w:rsidRPr="003158A4">
              <w:rPr>
                <w:rStyle w:val="Hyperlink"/>
                <w:rtl/>
                <w:lang w:bidi="fa-IR"/>
              </w:rPr>
              <w:t>ما يَجلِبُ الرِّزقَ ويَزيدُهُ‏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Toc485812416 \h</w:instrText>
            </w:r>
            <w:r>
              <w:rPr>
                <w:webHidden/>
                <w:rtl/>
              </w:rPr>
              <w:instrText xml:space="preserve"> </w:instrText>
            </w:r>
            <w:r>
              <w:rPr>
                <w:webHidden/>
                <w:rtl/>
              </w:rPr>
            </w:r>
            <w:r>
              <w:rPr>
                <w:webHidden/>
                <w:rtl/>
              </w:rPr>
              <w:fldChar w:fldCharType="separate"/>
            </w:r>
            <w:r w:rsidR="00612808">
              <w:rPr>
                <w:webHidden/>
              </w:rPr>
              <w:t>471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7" w:history="1">
            <w:r w:rsidRPr="003158A4">
              <w:rPr>
                <w:rStyle w:val="Hyperlink"/>
                <w:lang w:bidi="fa-IR"/>
              </w:rPr>
              <w:t>820</w:t>
            </w:r>
            <w:r w:rsidRPr="003158A4">
              <w:rPr>
                <w:rStyle w:val="Hyperlink"/>
              </w:rPr>
              <w:t>. Factors that Elicit the Descent of SUSTENANCE AND INCREASE IT</w:t>
            </w:r>
            <w:r>
              <w:rPr>
                <w:webHidden/>
                <w:rtl/>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Toc485812417 \h</w:instrText>
            </w:r>
            <w:r>
              <w:rPr>
                <w:webHidden/>
                <w:rtl/>
              </w:rPr>
              <w:instrText xml:space="preserve"> </w:instrText>
            </w:r>
            <w:r>
              <w:rPr>
                <w:webHidden/>
                <w:rtl/>
              </w:rPr>
            </w:r>
            <w:r>
              <w:rPr>
                <w:webHidden/>
                <w:rtl/>
              </w:rPr>
              <w:fldChar w:fldCharType="separate"/>
            </w:r>
            <w:r w:rsidR="00612808">
              <w:rPr>
                <w:webHidden/>
              </w:rPr>
              <w:t>471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1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Toc485812418 \h</w:instrText>
            </w:r>
            <w:r>
              <w:rPr>
                <w:noProof/>
                <w:webHidden/>
                <w:rtl/>
              </w:rPr>
              <w:instrText xml:space="preserve"> </w:instrText>
            </w:r>
            <w:r>
              <w:rPr>
                <w:noProof/>
                <w:webHidden/>
                <w:rtl/>
              </w:rPr>
            </w:r>
            <w:r>
              <w:rPr>
                <w:noProof/>
                <w:webHidden/>
                <w:rtl/>
              </w:rPr>
              <w:fldChar w:fldCharType="separate"/>
            </w:r>
            <w:r w:rsidR="00612808">
              <w:rPr>
                <w:noProof/>
                <w:webHidden/>
              </w:rPr>
              <w:t>472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19" w:history="1">
            <w:r w:rsidRPr="003158A4">
              <w:rPr>
                <w:rStyle w:val="Hyperlink"/>
                <w:lang w:bidi="fa-IR"/>
              </w:rPr>
              <w:t>821</w:t>
            </w:r>
            <w:r w:rsidRPr="003158A4">
              <w:rPr>
                <w:rStyle w:val="Hyperlink"/>
              </w:rPr>
              <w:t xml:space="preserve"> - </w:t>
            </w:r>
            <w:r w:rsidRPr="003158A4">
              <w:rPr>
                <w:rStyle w:val="Hyperlink"/>
                <w:rtl/>
                <w:lang w:bidi="fa-IR"/>
              </w:rPr>
              <w:t>ما يَمحَقُ الرِّزقَ‏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Toc485812419 \h</w:instrText>
            </w:r>
            <w:r>
              <w:rPr>
                <w:webHidden/>
                <w:rtl/>
              </w:rPr>
              <w:instrText xml:space="preserve"> </w:instrText>
            </w:r>
            <w:r>
              <w:rPr>
                <w:webHidden/>
                <w:rtl/>
              </w:rPr>
            </w:r>
            <w:r>
              <w:rPr>
                <w:webHidden/>
                <w:rtl/>
              </w:rPr>
              <w:fldChar w:fldCharType="separate"/>
            </w:r>
            <w:r w:rsidR="00612808">
              <w:rPr>
                <w:webHidden/>
              </w:rPr>
              <w:t>473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20" w:history="1">
            <w:r w:rsidRPr="003158A4">
              <w:rPr>
                <w:rStyle w:val="Hyperlink"/>
                <w:lang w:bidi="fa-IR"/>
              </w:rPr>
              <w:t>821</w:t>
            </w:r>
            <w:r w:rsidRPr="003158A4">
              <w:rPr>
                <w:rStyle w:val="Hyperlink"/>
              </w:rPr>
              <w:t>. Things That Cut Off Sustenance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Toc485812420 \h</w:instrText>
            </w:r>
            <w:r>
              <w:rPr>
                <w:webHidden/>
                <w:rtl/>
              </w:rPr>
              <w:instrText xml:space="preserve"> </w:instrText>
            </w:r>
            <w:r>
              <w:rPr>
                <w:webHidden/>
                <w:rtl/>
              </w:rPr>
            </w:r>
            <w:r>
              <w:rPr>
                <w:webHidden/>
                <w:rtl/>
              </w:rPr>
              <w:fldChar w:fldCharType="separate"/>
            </w:r>
            <w:r w:rsidR="00612808">
              <w:rPr>
                <w:webHidden/>
              </w:rPr>
              <w:t>473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Toc485812421 \h</w:instrText>
            </w:r>
            <w:r>
              <w:rPr>
                <w:noProof/>
                <w:webHidden/>
                <w:rtl/>
              </w:rPr>
              <w:instrText xml:space="preserve"> </w:instrText>
            </w:r>
            <w:r>
              <w:rPr>
                <w:noProof/>
                <w:webHidden/>
                <w:rtl/>
              </w:rPr>
            </w:r>
            <w:r>
              <w:rPr>
                <w:noProof/>
                <w:webHidden/>
                <w:rtl/>
              </w:rPr>
              <w:fldChar w:fldCharType="separate"/>
            </w:r>
            <w:r w:rsidR="00612808">
              <w:rPr>
                <w:noProof/>
                <w:webHidden/>
              </w:rPr>
              <w:t>473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22" w:history="1">
            <w:r w:rsidRPr="003158A4">
              <w:rPr>
                <w:rStyle w:val="Hyperlink"/>
                <w:lang w:bidi="fa-IR"/>
              </w:rPr>
              <w:t>822</w:t>
            </w:r>
            <w:r w:rsidRPr="003158A4">
              <w:rPr>
                <w:rStyle w:val="Hyperlink"/>
              </w:rPr>
              <w:t xml:space="preserve"> - </w:t>
            </w:r>
            <w:r w:rsidRPr="003158A4">
              <w:rPr>
                <w:rStyle w:val="Hyperlink"/>
                <w:rtl/>
                <w:lang w:bidi="fa-IR"/>
              </w:rPr>
              <w:t>الحَثُّ عَلى‏ طَلَبِ الحَلالِ‏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Toc485812422 \h</w:instrText>
            </w:r>
            <w:r>
              <w:rPr>
                <w:webHidden/>
                <w:rtl/>
              </w:rPr>
              <w:instrText xml:space="preserve"> </w:instrText>
            </w:r>
            <w:r>
              <w:rPr>
                <w:webHidden/>
                <w:rtl/>
              </w:rPr>
            </w:r>
            <w:r>
              <w:rPr>
                <w:webHidden/>
                <w:rtl/>
              </w:rPr>
              <w:fldChar w:fldCharType="separate"/>
            </w:r>
            <w:r w:rsidR="00612808">
              <w:rPr>
                <w:webHidden/>
              </w:rPr>
              <w:t>474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23" w:history="1">
            <w:r w:rsidRPr="003158A4">
              <w:rPr>
                <w:rStyle w:val="Hyperlink"/>
                <w:lang w:bidi="fa-IR"/>
              </w:rPr>
              <w:t>822</w:t>
            </w:r>
            <w:r w:rsidRPr="003158A4">
              <w:rPr>
                <w:rStyle w:val="Hyperlink"/>
              </w:rPr>
              <w:t>. Encouraging to Seek Livelihood Through Lawful (halal)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Toc485812423 \h</w:instrText>
            </w:r>
            <w:r>
              <w:rPr>
                <w:webHidden/>
                <w:rtl/>
              </w:rPr>
              <w:instrText xml:space="preserve"> </w:instrText>
            </w:r>
            <w:r>
              <w:rPr>
                <w:webHidden/>
                <w:rtl/>
              </w:rPr>
            </w:r>
            <w:r>
              <w:rPr>
                <w:webHidden/>
                <w:rtl/>
              </w:rPr>
              <w:fldChar w:fldCharType="separate"/>
            </w:r>
            <w:r w:rsidR="00612808">
              <w:rPr>
                <w:webHidden/>
              </w:rPr>
              <w:t>474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2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Toc485812424 \h</w:instrText>
            </w:r>
            <w:r>
              <w:rPr>
                <w:noProof/>
                <w:webHidden/>
                <w:rtl/>
              </w:rPr>
              <w:instrText xml:space="preserve"> </w:instrText>
            </w:r>
            <w:r>
              <w:rPr>
                <w:noProof/>
                <w:webHidden/>
                <w:rtl/>
              </w:rPr>
            </w:r>
            <w:r>
              <w:rPr>
                <w:noProof/>
                <w:webHidden/>
                <w:rtl/>
              </w:rPr>
              <w:fldChar w:fldCharType="separate"/>
            </w:r>
            <w:r w:rsidR="00612808">
              <w:rPr>
                <w:noProof/>
                <w:webHidden/>
              </w:rPr>
              <w:t>475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25" w:history="1">
            <w:r w:rsidRPr="003158A4">
              <w:rPr>
                <w:rStyle w:val="Hyperlink"/>
                <w:lang w:bidi="fa-IR"/>
              </w:rPr>
              <w:t>823</w:t>
            </w:r>
            <w:r w:rsidRPr="003158A4">
              <w:rPr>
                <w:rStyle w:val="Hyperlink"/>
              </w:rPr>
              <w:t xml:space="preserve"> - </w:t>
            </w:r>
            <w:r w:rsidRPr="003158A4">
              <w:rPr>
                <w:rStyle w:val="Hyperlink"/>
                <w:rtl/>
                <w:lang w:bidi="fa-IR"/>
              </w:rPr>
              <w:t>خَيرُ الرِّزقِ ما يَكفي‏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Toc485812425 \h</w:instrText>
            </w:r>
            <w:r>
              <w:rPr>
                <w:webHidden/>
                <w:rtl/>
              </w:rPr>
              <w:instrText xml:space="preserve"> </w:instrText>
            </w:r>
            <w:r>
              <w:rPr>
                <w:webHidden/>
                <w:rtl/>
              </w:rPr>
            </w:r>
            <w:r>
              <w:rPr>
                <w:webHidden/>
                <w:rtl/>
              </w:rPr>
              <w:fldChar w:fldCharType="separate"/>
            </w:r>
            <w:r w:rsidR="00612808">
              <w:rPr>
                <w:webHidden/>
              </w:rPr>
              <w:t>476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26" w:history="1">
            <w:r w:rsidRPr="003158A4">
              <w:rPr>
                <w:rStyle w:val="Hyperlink"/>
                <w:lang w:bidi="fa-IR"/>
              </w:rPr>
              <w:t>823</w:t>
            </w:r>
            <w:r w:rsidRPr="003158A4">
              <w:rPr>
                <w:rStyle w:val="Hyperlink"/>
              </w:rPr>
              <w:t>. The Best Livelihood is That Which SUFFICES YOU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Toc485812426 \h</w:instrText>
            </w:r>
            <w:r>
              <w:rPr>
                <w:webHidden/>
                <w:rtl/>
              </w:rPr>
              <w:instrText xml:space="preserve"> </w:instrText>
            </w:r>
            <w:r>
              <w:rPr>
                <w:webHidden/>
                <w:rtl/>
              </w:rPr>
            </w:r>
            <w:r>
              <w:rPr>
                <w:webHidden/>
                <w:rtl/>
              </w:rPr>
              <w:fldChar w:fldCharType="separate"/>
            </w:r>
            <w:r w:rsidR="00612808">
              <w:rPr>
                <w:webHidden/>
              </w:rPr>
              <w:t>476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2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Toc485812427 \h</w:instrText>
            </w:r>
            <w:r>
              <w:rPr>
                <w:noProof/>
                <w:webHidden/>
                <w:rtl/>
              </w:rPr>
              <w:instrText xml:space="preserve"> </w:instrText>
            </w:r>
            <w:r>
              <w:rPr>
                <w:noProof/>
                <w:webHidden/>
                <w:rtl/>
              </w:rPr>
            </w:r>
            <w:r>
              <w:rPr>
                <w:noProof/>
                <w:webHidden/>
                <w:rtl/>
              </w:rPr>
              <w:fldChar w:fldCharType="separate"/>
            </w:r>
            <w:r w:rsidR="00612808">
              <w:rPr>
                <w:noProof/>
                <w:webHidden/>
              </w:rPr>
              <w:t>476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28" w:history="1">
            <w:r w:rsidRPr="003158A4">
              <w:rPr>
                <w:rStyle w:val="Hyperlink"/>
                <w:lang w:bidi="fa-IR"/>
              </w:rPr>
              <w:t>161</w:t>
            </w:r>
            <w:r w:rsidRPr="003158A4">
              <w:rPr>
                <w:rStyle w:val="Hyperlink"/>
              </w:rPr>
              <w:t xml:space="preserve"> - </w:t>
            </w:r>
            <w:r w:rsidRPr="003158A4">
              <w:rPr>
                <w:rStyle w:val="Hyperlink"/>
                <w:rtl/>
                <w:lang w:bidi="fa-IR"/>
              </w:rPr>
              <w:t>الرشوة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Toc485812428 \h</w:instrText>
            </w:r>
            <w:r>
              <w:rPr>
                <w:webHidden/>
                <w:rtl/>
              </w:rPr>
              <w:instrText xml:space="preserve"> </w:instrText>
            </w:r>
            <w:r>
              <w:rPr>
                <w:webHidden/>
                <w:rtl/>
              </w:rPr>
            </w:r>
            <w:r>
              <w:rPr>
                <w:webHidden/>
                <w:rtl/>
              </w:rPr>
              <w:fldChar w:fldCharType="separate"/>
            </w:r>
            <w:r w:rsidR="00612808">
              <w:rPr>
                <w:webHidden/>
              </w:rPr>
              <w:t>477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29" w:history="1">
            <w:r w:rsidRPr="003158A4">
              <w:rPr>
                <w:rStyle w:val="Hyperlink"/>
                <w:lang w:bidi="fa-IR"/>
              </w:rPr>
              <w:t>161</w:t>
            </w:r>
            <w:r w:rsidRPr="003158A4">
              <w:rPr>
                <w:rStyle w:val="Hyperlink"/>
              </w:rPr>
              <w:t>. BRIBERY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Toc485812429 \h</w:instrText>
            </w:r>
            <w:r>
              <w:rPr>
                <w:webHidden/>
                <w:rtl/>
              </w:rPr>
              <w:instrText xml:space="preserve"> </w:instrText>
            </w:r>
            <w:r>
              <w:rPr>
                <w:webHidden/>
                <w:rtl/>
              </w:rPr>
            </w:r>
            <w:r>
              <w:rPr>
                <w:webHidden/>
                <w:rtl/>
              </w:rPr>
              <w:fldChar w:fldCharType="separate"/>
            </w:r>
            <w:r w:rsidR="00612808">
              <w:rPr>
                <w:webHidden/>
              </w:rPr>
              <w:t>477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0" w:history="1">
            <w:r w:rsidRPr="003158A4">
              <w:rPr>
                <w:rStyle w:val="Hyperlink"/>
                <w:lang w:bidi="fa-IR"/>
              </w:rPr>
              <w:t>824</w:t>
            </w:r>
            <w:r w:rsidRPr="003158A4">
              <w:rPr>
                <w:rStyle w:val="Hyperlink"/>
              </w:rPr>
              <w:t xml:space="preserve"> - </w:t>
            </w:r>
            <w:r w:rsidRPr="003158A4">
              <w:rPr>
                <w:rStyle w:val="Hyperlink"/>
                <w:rtl/>
                <w:lang w:bidi="fa-IR"/>
              </w:rPr>
              <w:t>التَّحذِيرُ مِنَ الرَّشوَةِ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Toc485812430 \h</w:instrText>
            </w:r>
            <w:r>
              <w:rPr>
                <w:webHidden/>
                <w:rtl/>
              </w:rPr>
              <w:instrText xml:space="preserve"> </w:instrText>
            </w:r>
            <w:r>
              <w:rPr>
                <w:webHidden/>
                <w:rtl/>
              </w:rPr>
            </w:r>
            <w:r>
              <w:rPr>
                <w:webHidden/>
                <w:rtl/>
              </w:rPr>
              <w:fldChar w:fldCharType="separate"/>
            </w:r>
            <w:r w:rsidR="00612808">
              <w:rPr>
                <w:webHidden/>
              </w:rPr>
              <w:t>477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1" w:history="1">
            <w:r w:rsidRPr="003158A4">
              <w:rPr>
                <w:rStyle w:val="Hyperlink"/>
                <w:lang w:bidi="fa-IR"/>
              </w:rPr>
              <w:t>824</w:t>
            </w:r>
            <w:r w:rsidRPr="003158A4">
              <w:rPr>
                <w:rStyle w:val="Hyperlink"/>
              </w:rPr>
              <w:t>. Warning Against Bribery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Toc485812431 \h</w:instrText>
            </w:r>
            <w:r>
              <w:rPr>
                <w:webHidden/>
                <w:rtl/>
              </w:rPr>
              <w:instrText xml:space="preserve"> </w:instrText>
            </w:r>
            <w:r>
              <w:rPr>
                <w:webHidden/>
                <w:rtl/>
              </w:rPr>
            </w:r>
            <w:r>
              <w:rPr>
                <w:webHidden/>
                <w:rtl/>
              </w:rPr>
              <w:fldChar w:fldCharType="separate"/>
            </w:r>
            <w:r w:rsidR="00612808">
              <w:rPr>
                <w:webHidden/>
              </w:rPr>
              <w:t>477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Toc485812432 \h</w:instrText>
            </w:r>
            <w:r>
              <w:rPr>
                <w:noProof/>
                <w:webHidden/>
                <w:rtl/>
              </w:rPr>
              <w:instrText xml:space="preserve"> </w:instrText>
            </w:r>
            <w:r>
              <w:rPr>
                <w:noProof/>
                <w:webHidden/>
                <w:rtl/>
              </w:rPr>
            </w:r>
            <w:r>
              <w:rPr>
                <w:noProof/>
                <w:webHidden/>
                <w:rtl/>
              </w:rPr>
              <w:fldChar w:fldCharType="separate"/>
            </w:r>
            <w:r w:rsidR="00612808">
              <w:rPr>
                <w:noProof/>
                <w:webHidden/>
              </w:rPr>
              <w:t>478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33" w:history="1">
            <w:r w:rsidRPr="003158A4">
              <w:rPr>
                <w:rStyle w:val="Hyperlink"/>
                <w:lang w:bidi="fa-IR"/>
              </w:rPr>
              <w:t>162</w:t>
            </w:r>
            <w:r w:rsidRPr="003158A4">
              <w:rPr>
                <w:rStyle w:val="Hyperlink"/>
              </w:rPr>
              <w:t xml:space="preserve"> - </w:t>
            </w:r>
            <w:r w:rsidRPr="003158A4">
              <w:rPr>
                <w:rStyle w:val="Hyperlink"/>
                <w:rtl/>
                <w:lang w:bidi="fa-IR"/>
              </w:rPr>
              <w:t>الرضاع‏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Toc485812433 \h</w:instrText>
            </w:r>
            <w:r>
              <w:rPr>
                <w:webHidden/>
                <w:rtl/>
              </w:rPr>
              <w:instrText xml:space="preserve"> </w:instrText>
            </w:r>
            <w:r>
              <w:rPr>
                <w:webHidden/>
                <w:rtl/>
              </w:rPr>
            </w:r>
            <w:r>
              <w:rPr>
                <w:webHidden/>
                <w:rtl/>
              </w:rPr>
              <w:fldChar w:fldCharType="separate"/>
            </w:r>
            <w:r w:rsidR="00612808">
              <w:rPr>
                <w:webHidden/>
              </w:rPr>
              <w:t>479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34" w:history="1">
            <w:r w:rsidRPr="003158A4">
              <w:rPr>
                <w:rStyle w:val="Hyperlink"/>
                <w:lang w:bidi="fa-IR"/>
              </w:rPr>
              <w:t>162</w:t>
            </w:r>
            <w:r w:rsidRPr="003158A4">
              <w:rPr>
                <w:rStyle w:val="Hyperlink"/>
              </w:rPr>
              <w:t>. SUCKLING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Toc485812434 \h</w:instrText>
            </w:r>
            <w:r>
              <w:rPr>
                <w:webHidden/>
                <w:rtl/>
              </w:rPr>
              <w:instrText xml:space="preserve"> </w:instrText>
            </w:r>
            <w:r>
              <w:rPr>
                <w:webHidden/>
                <w:rtl/>
              </w:rPr>
            </w:r>
            <w:r>
              <w:rPr>
                <w:webHidden/>
                <w:rtl/>
              </w:rPr>
              <w:fldChar w:fldCharType="separate"/>
            </w:r>
            <w:r w:rsidR="00612808">
              <w:rPr>
                <w:webHidden/>
              </w:rPr>
              <w:t>479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5" w:history="1">
            <w:r w:rsidRPr="003158A4">
              <w:rPr>
                <w:rStyle w:val="Hyperlink"/>
                <w:lang w:bidi="fa-IR"/>
              </w:rPr>
              <w:t>825</w:t>
            </w:r>
            <w:r w:rsidRPr="003158A4">
              <w:rPr>
                <w:rStyle w:val="Hyperlink"/>
              </w:rPr>
              <w:t xml:space="preserve"> - </w:t>
            </w:r>
            <w:r w:rsidRPr="003158A4">
              <w:rPr>
                <w:rStyle w:val="Hyperlink"/>
                <w:rtl/>
                <w:lang w:bidi="fa-IR"/>
              </w:rPr>
              <w:t>رِضاعُ المُولُودِ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Toc485812435 \h</w:instrText>
            </w:r>
            <w:r>
              <w:rPr>
                <w:webHidden/>
                <w:rtl/>
              </w:rPr>
              <w:instrText xml:space="preserve"> </w:instrText>
            </w:r>
            <w:r>
              <w:rPr>
                <w:webHidden/>
                <w:rtl/>
              </w:rPr>
            </w:r>
            <w:r>
              <w:rPr>
                <w:webHidden/>
                <w:rtl/>
              </w:rPr>
              <w:fldChar w:fldCharType="separate"/>
            </w:r>
            <w:r w:rsidR="00612808">
              <w:rPr>
                <w:webHidden/>
              </w:rPr>
              <w:t>479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6" w:history="1">
            <w:r w:rsidRPr="003158A4">
              <w:rPr>
                <w:rStyle w:val="Hyperlink"/>
                <w:lang w:bidi="fa-IR"/>
              </w:rPr>
              <w:t>825</w:t>
            </w:r>
            <w:r w:rsidRPr="003158A4">
              <w:rPr>
                <w:rStyle w:val="Hyperlink"/>
              </w:rPr>
              <w:t>. SUCKLING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Toc485812436 \h</w:instrText>
            </w:r>
            <w:r>
              <w:rPr>
                <w:webHidden/>
                <w:rtl/>
              </w:rPr>
              <w:instrText xml:space="preserve"> </w:instrText>
            </w:r>
            <w:r>
              <w:rPr>
                <w:webHidden/>
                <w:rtl/>
              </w:rPr>
            </w:r>
            <w:r>
              <w:rPr>
                <w:webHidden/>
                <w:rtl/>
              </w:rPr>
              <w:fldChar w:fldCharType="separate"/>
            </w:r>
            <w:r w:rsidR="00612808">
              <w:rPr>
                <w:webHidden/>
              </w:rPr>
              <w:t>479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3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Toc485812437 \h</w:instrText>
            </w:r>
            <w:r>
              <w:rPr>
                <w:noProof/>
                <w:webHidden/>
                <w:rtl/>
              </w:rPr>
              <w:instrText xml:space="preserve"> </w:instrText>
            </w:r>
            <w:r>
              <w:rPr>
                <w:noProof/>
                <w:webHidden/>
                <w:rtl/>
              </w:rPr>
            </w:r>
            <w:r>
              <w:rPr>
                <w:noProof/>
                <w:webHidden/>
                <w:rtl/>
              </w:rPr>
              <w:fldChar w:fldCharType="separate"/>
            </w:r>
            <w:r w:rsidR="00612808">
              <w:rPr>
                <w:noProof/>
                <w:webHidden/>
              </w:rPr>
              <w:t>479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8" w:history="1">
            <w:r w:rsidRPr="003158A4">
              <w:rPr>
                <w:rStyle w:val="Hyperlink"/>
                <w:lang w:bidi="fa-IR"/>
              </w:rPr>
              <w:t>826</w:t>
            </w:r>
            <w:r w:rsidRPr="003158A4">
              <w:rPr>
                <w:rStyle w:val="Hyperlink"/>
              </w:rPr>
              <w:t xml:space="preserve"> - </w:t>
            </w:r>
            <w:r w:rsidRPr="003158A4">
              <w:rPr>
                <w:rStyle w:val="Hyperlink"/>
                <w:rtl/>
                <w:lang w:bidi="fa-IR"/>
              </w:rPr>
              <w:t>مَن لا يَنبَغِي استِرضاعُهُ‏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Toc485812438 \h</w:instrText>
            </w:r>
            <w:r>
              <w:rPr>
                <w:webHidden/>
                <w:rtl/>
              </w:rPr>
              <w:instrText xml:space="preserve"> </w:instrText>
            </w:r>
            <w:r>
              <w:rPr>
                <w:webHidden/>
                <w:rtl/>
              </w:rPr>
            </w:r>
            <w:r>
              <w:rPr>
                <w:webHidden/>
                <w:rtl/>
              </w:rPr>
              <w:fldChar w:fldCharType="separate"/>
            </w:r>
            <w:r w:rsidR="00612808">
              <w:rPr>
                <w:webHidden/>
              </w:rPr>
              <w:t>480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39" w:history="1">
            <w:r w:rsidRPr="003158A4">
              <w:rPr>
                <w:rStyle w:val="Hyperlink"/>
                <w:lang w:bidi="fa-IR"/>
              </w:rPr>
              <w:t>826</w:t>
            </w:r>
            <w:r w:rsidRPr="003158A4">
              <w:rPr>
                <w:rStyle w:val="Hyperlink"/>
              </w:rPr>
              <w:t>. TYPES OF WET-NURSES THAT SHOULD NOT BE EMPLOYED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Toc485812439 \h</w:instrText>
            </w:r>
            <w:r>
              <w:rPr>
                <w:webHidden/>
                <w:rtl/>
              </w:rPr>
              <w:instrText xml:space="preserve"> </w:instrText>
            </w:r>
            <w:r>
              <w:rPr>
                <w:webHidden/>
                <w:rtl/>
              </w:rPr>
            </w:r>
            <w:r>
              <w:rPr>
                <w:webHidden/>
                <w:rtl/>
              </w:rPr>
              <w:fldChar w:fldCharType="separate"/>
            </w:r>
            <w:r w:rsidR="00612808">
              <w:rPr>
                <w:webHidden/>
              </w:rPr>
              <w:t>480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4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Toc485812440 \h</w:instrText>
            </w:r>
            <w:r>
              <w:rPr>
                <w:noProof/>
                <w:webHidden/>
                <w:rtl/>
              </w:rPr>
              <w:instrText xml:space="preserve"> </w:instrText>
            </w:r>
            <w:r>
              <w:rPr>
                <w:noProof/>
                <w:webHidden/>
                <w:rtl/>
              </w:rPr>
            </w:r>
            <w:r>
              <w:rPr>
                <w:noProof/>
                <w:webHidden/>
                <w:rtl/>
              </w:rPr>
              <w:fldChar w:fldCharType="separate"/>
            </w:r>
            <w:r w:rsidR="00612808">
              <w:rPr>
                <w:noProof/>
                <w:webHidden/>
              </w:rPr>
              <w:t>480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41" w:history="1">
            <w:r w:rsidRPr="003158A4">
              <w:rPr>
                <w:rStyle w:val="Hyperlink"/>
                <w:lang w:bidi="fa-IR"/>
              </w:rPr>
              <w:t>163</w:t>
            </w:r>
            <w:r w:rsidRPr="003158A4">
              <w:rPr>
                <w:rStyle w:val="Hyperlink"/>
              </w:rPr>
              <w:t xml:space="preserve"> - «</w:t>
            </w:r>
            <w:r w:rsidRPr="003158A4">
              <w:rPr>
                <w:rStyle w:val="Hyperlink"/>
                <w:rtl/>
                <w:lang w:bidi="fa-IR"/>
              </w:rPr>
              <w:t>الرضا بالقضاء</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Toc485812441 \h</w:instrText>
            </w:r>
            <w:r>
              <w:rPr>
                <w:webHidden/>
                <w:rtl/>
              </w:rPr>
              <w:instrText xml:space="preserve"> </w:instrText>
            </w:r>
            <w:r>
              <w:rPr>
                <w:webHidden/>
                <w:rtl/>
              </w:rPr>
            </w:r>
            <w:r>
              <w:rPr>
                <w:webHidden/>
                <w:rtl/>
              </w:rPr>
              <w:fldChar w:fldCharType="separate"/>
            </w:r>
            <w:r w:rsidR="00612808">
              <w:rPr>
                <w:webHidden/>
              </w:rPr>
              <w:t>481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42" w:history="1">
            <w:r w:rsidRPr="003158A4">
              <w:rPr>
                <w:rStyle w:val="Hyperlink"/>
                <w:lang w:bidi="fa-IR"/>
              </w:rPr>
              <w:t>163</w:t>
            </w:r>
            <w:r w:rsidRPr="003158A4">
              <w:rPr>
                <w:rStyle w:val="Hyperlink"/>
              </w:rPr>
              <w:t>. SATISFACTION (</w:t>
            </w:r>
            <w:r w:rsidRPr="003158A4">
              <w:rPr>
                <w:rStyle w:val="Hyperlink"/>
                <w:lang w:bidi="fa-IR"/>
              </w:rPr>
              <w:t>1</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Toc485812442 \h</w:instrText>
            </w:r>
            <w:r>
              <w:rPr>
                <w:webHidden/>
                <w:rtl/>
              </w:rPr>
              <w:instrText xml:space="preserve"> </w:instrText>
            </w:r>
            <w:r>
              <w:rPr>
                <w:webHidden/>
                <w:rtl/>
              </w:rPr>
            </w:r>
            <w:r>
              <w:rPr>
                <w:webHidden/>
                <w:rtl/>
              </w:rPr>
              <w:fldChar w:fldCharType="separate"/>
            </w:r>
            <w:r w:rsidR="00612808">
              <w:rPr>
                <w:webHidden/>
              </w:rPr>
              <w:t>481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43" w:history="1">
            <w:r w:rsidRPr="003158A4">
              <w:rPr>
                <w:rStyle w:val="Hyperlink"/>
              </w:rPr>
              <w:t>Satisfaction With Allah's Divine Decree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Toc485812443 \h</w:instrText>
            </w:r>
            <w:r>
              <w:rPr>
                <w:webHidden/>
                <w:rtl/>
              </w:rPr>
              <w:instrText xml:space="preserve"> </w:instrText>
            </w:r>
            <w:r>
              <w:rPr>
                <w:webHidden/>
                <w:rtl/>
              </w:rPr>
            </w:r>
            <w:r>
              <w:rPr>
                <w:webHidden/>
                <w:rtl/>
              </w:rPr>
              <w:fldChar w:fldCharType="separate"/>
            </w:r>
            <w:r w:rsidR="00612808">
              <w:rPr>
                <w:webHidden/>
              </w:rPr>
              <w:t>481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44" w:history="1">
            <w:r w:rsidRPr="003158A4">
              <w:rPr>
                <w:rStyle w:val="Hyperlink"/>
                <w:lang w:bidi="fa-IR"/>
              </w:rPr>
              <w:t>827</w:t>
            </w:r>
            <w:r w:rsidRPr="003158A4">
              <w:rPr>
                <w:rStyle w:val="Hyperlink"/>
              </w:rPr>
              <w:t xml:space="preserve"> - </w:t>
            </w:r>
            <w:r w:rsidRPr="003158A4">
              <w:rPr>
                <w:rStyle w:val="Hyperlink"/>
                <w:rtl/>
                <w:lang w:bidi="fa-IR"/>
              </w:rPr>
              <w:t>فَضلُ الرِّضا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Toc485812444 \h</w:instrText>
            </w:r>
            <w:r>
              <w:rPr>
                <w:webHidden/>
                <w:rtl/>
              </w:rPr>
              <w:instrText xml:space="preserve"> </w:instrText>
            </w:r>
            <w:r>
              <w:rPr>
                <w:webHidden/>
                <w:rtl/>
              </w:rPr>
            </w:r>
            <w:r>
              <w:rPr>
                <w:webHidden/>
                <w:rtl/>
              </w:rPr>
              <w:fldChar w:fldCharType="separate"/>
            </w:r>
            <w:r w:rsidR="00612808">
              <w:rPr>
                <w:webHidden/>
              </w:rPr>
              <w:t>481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45" w:history="1">
            <w:r w:rsidRPr="003158A4">
              <w:rPr>
                <w:rStyle w:val="Hyperlink"/>
                <w:lang w:bidi="fa-IR"/>
              </w:rPr>
              <w:t>827</w:t>
            </w:r>
            <w:r w:rsidRPr="003158A4">
              <w:rPr>
                <w:rStyle w:val="Hyperlink"/>
              </w:rPr>
              <w:t>. THE VIRTUE OF 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Toc485812445 \h</w:instrText>
            </w:r>
            <w:r>
              <w:rPr>
                <w:webHidden/>
                <w:rtl/>
              </w:rPr>
              <w:instrText xml:space="preserve"> </w:instrText>
            </w:r>
            <w:r>
              <w:rPr>
                <w:webHidden/>
                <w:rtl/>
              </w:rPr>
            </w:r>
            <w:r>
              <w:rPr>
                <w:webHidden/>
                <w:rtl/>
              </w:rPr>
              <w:fldChar w:fldCharType="separate"/>
            </w:r>
            <w:r w:rsidR="00612808">
              <w:rPr>
                <w:webHidden/>
              </w:rPr>
              <w:t>481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46" w:history="1">
            <w:r w:rsidRPr="003158A4">
              <w:rPr>
                <w:rStyle w:val="Hyperlink"/>
                <w:noProof/>
                <w:lang w:bidi="fa-IR"/>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Toc485812446 \h</w:instrText>
            </w:r>
            <w:r>
              <w:rPr>
                <w:noProof/>
                <w:webHidden/>
                <w:rtl/>
              </w:rPr>
              <w:instrText xml:space="preserve"> </w:instrText>
            </w:r>
            <w:r>
              <w:rPr>
                <w:noProof/>
                <w:webHidden/>
                <w:rtl/>
              </w:rPr>
            </w:r>
            <w:r>
              <w:rPr>
                <w:noProof/>
                <w:webHidden/>
                <w:rtl/>
              </w:rPr>
              <w:fldChar w:fldCharType="separate"/>
            </w:r>
            <w:r w:rsidR="00612808">
              <w:rPr>
                <w:noProof/>
                <w:webHidden/>
              </w:rPr>
              <w:t>482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47" w:history="1">
            <w:r w:rsidRPr="003158A4">
              <w:rPr>
                <w:rStyle w:val="Hyperlink"/>
                <w:lang w:bidi="fa-IR"/>
              </w:rPr>
              <w:t>828</w:t>
            </w:r>
            <w:r w:rsidRPr="003158A4">
              <w:rPr>
                <w:rStyle w:val="Hyperlink"/>
              </w:rPr>
              <w:t xml:space="preserve"> - </w:t>
            </w:r>
            <w:r w:rsidRPr="003158A4">
              <w:rPr>
                <w:rStyle w:val="Hyperlink"/>
                <w:rtl/>
                <w:lang w:bidi="fa-IR"/>
              </w:rPr>
              <w:t>ما يورِثُ الرِّضا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Toc485812447 \h</w:instrText>
            </w:r>
            <w:r>
              <w:rPr>
                <w:webHidden/>
                <w:rtl/>
              </w:rPr>
              <w:instrText xml:space="preserve"> </w:instrText>
            </w:r>
            <w:r>
              <w:rPr>
                <w:webHidden/>
                <w:rtl/>
              </w:rPr>
            </w:r>
            <w:r>
              <w:rPr>
                <w:webHidden/>
                <w:rtl/>
              </w:rPr>
              <w:fldChar w:fldCharType="separate"/>
            </w:r>
            <w:r w:rsidR="00612808">
              <w:rPr>
                <w:webHidden/>
              </w:rPr>
              <w:t>483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48" w:history="1">
            <w:r w:rsidRPr="003158A4">
              <w:rPr>
                <w:rStyle w:val="Hyperlink"/>
                <w:lang w:bidi="fa-IR"/>
              </w:rPr>
              <w:t>828</w:t>
            </w:r>
            <w:r w:rsidRPr="003158A4">
              <w:rPr>
                <w:rStyle w:val="Hyperlink"/>
              </w:rPr>
              <w:t>. THINGS THAT INCITE SATISFACTION [WITH ALLAH'S DECREE]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Toc485812448 \h</w:instrText>
            </w:r>
            <w:r>
              <w:rPr>
                <w:webHidden/>
                <w:rtl/>
              </w:rPr>
              <w:instrText xml:space="preserve"> </w:instrText>
            </w:r>
            <w:r>
              <w:rPr>
                <w:webHidden/>
                <w:rtl/>
              </w:rPr>
            </w:r>
            <w:r>
              <w:rPr>
                <w:webHidden/>
                <w:rtl/>
              </w:rPr>
              <w:fldChar w:fldCharType="separate"/>
            </w:r>
            <w:r w:rsidR="00612808">
              <w:rPr>
                <w:webHidden/>
              </w:rPr>
              <w:t>483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4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Toc485812449 \h</w:instrText>
            </w:r>
            <w:r>
              <w:rPr>
                <w:noProof/>
                <w:webHidden/>
                <w:rtl/>
              </w:rPr>
              <w:instrText xml:space="preserve"> </w:instrText>
            </w:r>
            <w:r>
              <w:rPr>
                <w:noProof/>
                <w:webHidden/>
                <w:rtl/>
              </w:rPr>
            </w:r>
            <w:r>
              <w:rPr>
                <w:noProof/>
                <w:webHidden/>
                <w:rtl/>
              </w:rPr>
              <w:fldChar w:fldCharType="separate"/>
            </w:r>
            <w:r w:rsidR="00612808">
              <w:rPr>
                <w:noProof/>
                <w:webHidden/>
              </w:rPr>
              <w:t>483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0" w:history="1">
            <w:r w:rsidRPr="003158A4">
              <w:rPr>
                <w:rStyle w:val="Hyperlink"/>
                <w:lang w:bidi="fa-IR"/>
              </w:rPr>
              <w:t>829</w:t>
            </w:r>
            <w:r w:rsidRPr="003158A4">
              <w:rPr>
                <w:rStyle w:val="Hyperlink"/>
              </w:rPr>
              <w:t xml:space="preserve"> - </w:t>
            </w:r>
            <w:r w:rsidRPr="003158A4">
              <w:rPr>
                <w:rStyle w:val="Hyperlink"/>
                <w:rtl/>
                <w:lang w:bidi="fa-IR"/>
              </w:rPr>
              <w:t>ثَمَراتُ الرِّضا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Toc485812450 \h</w:instrText>
            </w:r>
            <w:r>
              <w:rPr>
                <w:webHidden/>
                <w:rtl/>
              </w:rPr>
              <w:instrText xml:space="preserve"> </w:instrText>
            </w:r>
            <w:r>
              <w:rPr>
                <w:webHidden/>
                <w:rtl/>
              </w:rPr>
            </w:r>
            <w:r>
              <w:rPr>
                <w:webHidden/>
                <w:rtl/>
              </w:rPr>
              <w:fldChar w:fldCharType="separate"/>
            </w:r>
            <w:r w:rsidR="00612808">
              <w:rPr>
                <w:webHidden/>
              </w:rPr>
              <w:t>484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1" w:history="1">
            <w:r w:rsidRPr="003158A4">
              <w:rPr>
                <w:rStyle w:val="Hyperlink"/>
                <w:lang w:bidi="fa-IR"/>
              </w:rPr>
              <w:t>829</w:t>
            </w:r>
            <w:r w:rsidRPr="003158A4">
              <w:rPr>
                <w:rStyle w:val="Hyperlink"/>
              </w:rPr>
              <w:t>. THE BENEFITS OF 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Toc485812451 \h</w:instrText>
            </w:r>
            <w:r>
              <w:rPr>
                <w:webHidden/>
                <w:rtl/>
              </w:rPr>
              <w:instrText xml:space="preserve"> </w:instrText>
            </w:r>
            <w:r>
              <w:rPr>
                <w:webHidden/>
                <w:rtl/>
              </w:rPr>
            </w:r>
            <w:r>
              <w:rPr>
                <w:webHidden/>
                <w:rtl/>
              </w:rPr>
              <w:fldChar w:fldCharType="separate"/>
            </w:r>
            <w:r w:rsidR="00612808">
              <w:rPr>
                <w:webHidden/>
              </w:rPr>
              <w:t>484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5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Toc485812452 \h</w:instrText>
            </w:r>
            <w:r>
              <w:rPr>
                <w:noProof/>
                <w:webHidden/>
                <w:rtl/>
              </w:rPr>
              <w:instrText xml:space="preserve"> </w:instrText>
            </w:r>
            <w:r>
              <w:rPr>
                <w:noProof/>
                <w:webHidden/>
                <w:rtl/>
              </w:rPr>
            </w:r>
            <w:r>
              <w:rPr>
                <w:noProof/>
                <w:webHidden/>
                <w:rtl/>
              </w:rPr>
              <w:fldChar w:fldCharType="separate"/>
            </w:r>
            <w:r w:rsidR="00612808">
              <w:rPr>
                <w:noProof/>
                <w:webHidden/>
              </w:rPr>
              <w:t>484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3" w:history="1">
            <w:r w:rsidRPr="003158A4">
              <w:rPr>
                <w:rStyle w:val="Hyperlink"/>
                <w:lang w:bidi="fa-IR"/>
              </w:rPr>
              <w:t>830</w:t>
            </w:r>
            <w:r w:rsidRPr="003158A4">
              <w:rPr>
                <w:rStyle w:val="Hyperlink"/>
              </w:rPr>
              <w:t xml:space="preserve"> - </w:t>
            </w:r>
            <w:r w:rsidRPr="003158A4">
              <w:rPr>
                <w:rStyle w:val="Hyperlink"/>
                <w:rtl/>
                <w:lang w:bidi="fa-IR"/>
              </w:rPr>
              <w:t>ثَمَرَةُ عَدَمِ الرِّضا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Toc485812453 \h</w:instrText>
            </w:r>
            <w:r>
              <w:rPr>
                <w:webHidden/>
                <w:rtl/>
              </w:rPr>
              <w:instrText xml:space="preserve"> </w:instrText>
            </w:r>
            <w:r>
              <w:rPr>
                <w:webHidden/>
                <w:rtl/>
              </w:rPr>
            </w:r>
            <w:r>
              <w:rPr>
                <w:webHidden/>
                <w:rtl/>
              </w:rPr>
              <w:fldChar w:fldCharType="separate"/>
            </w:r>
            <w:r w:rsidR="00612808">
              <w:rPr>
                <w:webHidden/>
              </w:rPr>
              <w:t>486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4" w:history="1">
            <w:r w:rsidRPr="003158A4">
              <w:rPr>
                <w:rStyle w:val="Hyperlink"/>
                <w:lang w:bidi="fa-IR"/>
              </w:rPr>
              <w:t>830</w:t>
            </w:r>
            <w:r w:rsidRPr="003158A4">
              <w:rPr>
                <w:rStyle w:val="Hyperlink"/>
              </w:rPr>
              <w:t>. The Outcomes of Dissatisfaction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Toc485812454 \h</w:instrText>
            </w:r>
            <w:r>
              <w:rPr>
                <w:webHidden/>
                <w:rtl/>
              </w:rPr>
              <w:instrText xml:space="preserve"> </w:instrText>
            </w:r>
            <w:r>
              <w:rPr>
                <w:webHidden/>
                <w:rtl/>
              </w:rPr>
            </w:r>
            <w:r>
              <w:rPr>
                <w:webHidden/>
                <w:rtl/>
              </w:rPr>
              <w:fldChar w:fldCharType="separate"/>
            </w:r>
            <w:r w:rsidR="00612808">
              <w:rPr>
                <w:webHidden/>
              </w:rPr>
              <w:t>486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5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Toc485812455 \h</w:instrText>
            </w:r>
            <w:r>
              <w:rPr>
                <w:noProof/>
                <w:webHidden/>
                <w:rtl/>
              </w:rPr>
              <w:instrText xml:space="preserve"> </w:instrText>
            </w:r>
            <w:r>
              <w:rPr>
                <w:noProof/>
                <w:webHidden/>
                <w:rtl/>
              </w:rPr>
            </w:r>
            <w:r>
              <w:rPr>
                <w:noProof/>
                <w:webHidden/>
                <w:rtl/>
              </w:rPr>
              <w:fldChar w:fldCharType="separate"/>
            </w:r>
            <w:r w:rsidR="00612808">
              <w:rPr>
                <w:noProof/>
                <w:webHidden/>
              </w:rPr>
              <w:t>486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56" w:history="1">
            <w:r w:rsidRPr="003158A4">
              <w:rPr>
                <w:rStyle w:val="Hyperlink"/>
                <w:lang w:bidi="fa-IR"/>
              </w:rPr>
              <w:t>164</w:t>
            </w:r>
            <w:r w:rsidRPr="003158A4">
              <w:rPr>
                <w:rStyle w:val="Hyperlink"/>
              </w:rPr>
              <w:t xml:space="preserve"> - </w:t>
            </w:r>
            <w:r w:rsidRPr="003158A4">
              <w:rPr>
                <w:rStyle w:val="Hyperlink"/>
                <w:rtl/>
                <w:lang w:bidi="fa-IR"/>
              </w:rPr>
              <w:t>الرضا (2) «رضوان اللَّه سبحانه</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Toc485812456 \h</w:instrText>
            </w:r>
            <w:r>
              <w:rPr>
                <w:webHidden/>
                <w:rtl/>
              </w:rPr>
              <w:instrText xml:space="preserve"> </w:instrText>
            </w:r>
            <w:r>
              <w:rPr>
                <w:webHidden/>
                <w:rtl/>
              </w:rPr>
            </w:r>
            <w:r>
              <w:rPr>
                <w:webHidden/>
                <w:rtl/>
              </w:rPr>
              <w:fldChar w:fldCharType="separate"/>
            </w:r>
            <w:r w:rsidR="00612808">
              <w:rPr>
                <w:webHidden/>
              </w:rPr>
              <w:t>487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57" w:history="1">
            <w:r w:rsidRPr="003158A4">
              <w:rPr>
                <w:rStyle w:val="Hyperlink"/>
                <w:lang w:bidi="fa-IR"/>
              </w:rPr>
              <w:t>164</w:t>
            </w:r>
            <w:r w:rsidRPr="003158A4">
              <w:rPr>
                <w:rStyle w:val="Hyperlink"/>
              </w:rPr>
              <w:t>. SATISFACTION (</w:t>
            </w:r>
            <w:r w:rsidRPr="003158A4">
              <w:rPr>
                <w:rStyle w:val="Hyperlink"/>
                <w:lang w:bidi="fa-IR"/>
              </w:rPr>
              <w:t>2</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Toc485812457 \h</w:instrText>
            </w:r>
            <w:r>
              <w:rPr>
                <w:webHidden/>
                <w:rtl/>
              </w:rPr>
              <w:instrText xml:space="preserve"> </w:instrText>
            </w:r>
            <w:r>
              <w:rPr>
                <w:webHidden/>
                <w:rtl/>
              </w:rPr>
            </w:r>
            <w:r>
              <w:rPr>
                <w:webHidden/>
                <w:rtl/>
              </w:rPr>
              <w:fldChar w:fldCharType="separate"/>
            </w:r>
            <w:r w:rsidR="00612808">
              <w:rPr>
                <w:webHidden/>
              </w:rPr>
              <w:t>487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8" w:history="1">
            <w:r w:rsidRPr="003158A4">
              <w:rPr>
                <w:rStyle w:val="Hyperlink"/>
              </w:rPr>
              <w:t>Allah's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Toc485812458 \h</w:instrText>
            </w:r>
            <w:r>
              <w:rPr>
                <w:webHidden/>
                <w:rtl/>
              </w:rPr>
              <w:instrText xml:space="preserve"> </w:instrText>
            </w:r>
            <w:r>
              <w:rPr>
                <w:webHidden/>
                <w:rtl/>
              </w:rPr>
            </w:r>
            <w:r>
              <w:rPr>
                <w:webHidden/>
                <w:rtl/>
              </w:rPr>
              <w:fldChar w:fldCharType="separate"/>
            </w:r>
            <w:r w:rsidR="00612808">
              <w:rPr>
                <w:webHidden/>
              </w:rPr>
              <w:t>487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59" w:history="1">
            <w:r w:rsidRPr="003158A4">
              <w:rPr>
                <w:rStyle w:val="Hyperlink"/>
                <w:lang w:bidi="fa-IR"/>
              </w:rPr>
              <w:t>831</w:t>
            </w:r>
            <w:r w:rsidRPr="003158A4">
              <w:rPr>
                <w:rStyle w:val="Hyperlink"/>
              </w:rPr>
              <w:t xml:space="preserve"> - </w:t>
            </w:r>
            <w:r w:rsidRPr="003158A4">
              <w:rPr>
                <w:rStyle w:val="Hyperlink"/>
                <w:rtl/>
                <w:lang w:bidi="fa-IR"/>
              </w:rPr>
              <w:t>موجِباتُ رِضوانِ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Toc485812459 \h</w:instrText>
            </w:r>
            <w:r>
              <w:rPr>
                <w:webHidden/>
                <w:rtl/>
              </w:rPr>
              <w:instrText xml:space="preserve"> </w:instrText>
            </w:r>
            <w:r>
              <w:rPr>
                <w:webHidden/>
                <w:rtl/>
              </w:rPr>
            </w:r>
            <w:r>
              <w:rPr>
                <w:webHidden/>
                <w:rtl/>
              </w:rPr>
              <w:fldChar w:fldCharType="separate"/>
            </w:r>
            <w:r w:rsidR="00612808">
              <w:rPr>
                <w:webHidden/>
              </w:rPr>
              <w:t>487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60" w:history="1">
            <w:r w:rsidRPr="003158A4">
              <w:rPr>
                <w:rStyle w:val="Hyperlink"/>
                <w:lang w:bidi="fa-IR"/>
              </w:rPr>
              <w:t>831</w:t>
            </w:r>
            <w:r w:rsidRPr="003158A4">
              <w:rPr>
                <w:rStyle w:val="Hyperlink"/>
              </w:rPr>
              <w:t>. FACTORS THAT ELICIT ALLAH'S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Toc485812460 \h</w:instrText>
            </w:r>
            <w:r>
              <w:rPr>
                <w:webHidden/>
                <w:rtl/>
              </w:rPr>
              <w:instrText xml:space="preserve"> </w:instrText>
            </w:r>
            <w:r>
              <w:rPr>
                <w:webHidden/>
                <w:rtl/>
              </w:rPr>
            </w:r>
            <w:r>
              <w:rPr>
                <w:webHidden/>
                <w:rtl/>
              </w:rPr>
              <w:fldChar w:fldCharType="separate"/>
            </w:r>
            <w:r w:rsidR="00612808">
              <w:rPr>
                <w:webHidden/>
              </w:rPr>
              <w:t>487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6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Toc485812462 \h</w:instrText>
            </w:r>
            <w:r>
              <w:rPr>
                <w:noProof/>
                <w:webHidden/>
                <w:rtl/>
              </w:rPr>
              <w:instrText xml:space="preserve"> </w:instrText>
            </w:r>
            <w:r>
              <w:rPr>
                <w:noProof/>
                <w:webHidden/>
                <w:rtl/>
              </w:rPr>
            </w:r>
            <w:r>
              <w:rPr>
                <w:noProof/>
                <w:webHidden/>
                <w:rtl/>
              </w:rPr>
              <w:fldChar w:fldCharType="separate"/>
            </w:r>
            <w:r w:rsidR="00612808">
              <w:rPr>
                <w:noProof/>
                <w:webHidden/>
              </w:rPr>
              <w:t>488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63" w:history="1">
            <w:r w:rsidRPr="003158A4">
              <w:rPr>
                <w:rStyle w:val="Hyperlink"/>
                <w:lang w:bidi="fa-IR"/>
              </w:rPr>
              <w:t>832</w:t>
            </w:r>
            <w:r w:rsidRPr="003158A4">
              <w:rPr>
                <w:rStyle w:val="Hyperlink"/>
              </w:rPr>
              <w:t xml:space="preserve"> - </w:t>
            </w:r>
            <w:r w:rsidRPr="003158A4">
              <w:rPr>
                <w:rStyle w:val="Hyperlink"/>
                <w:rtl/>
                <w:lang w:bidi="fa-IR"/>
              </w:rPr>
              <w:t>عَلاماتُ رِضَا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Toc485812463 \h</w:instrText>
            </w:r>
            <w:r>
              <w:rPr>
                <w:webHidden/>
                <w:rtl/>
              </w:rPr>
              <w:instrText xml:space="preserve"> </w:instrText>
            </w:r>
            <w:r>
              <w:rPr>
                <w:webHidden/>
                <w:rtl/>
              </w:rPr>
            </w:r>
            <w:r>
              <w:rPr>
                <w:webHidden/>
                <w:rtl/>
              </w:rPr>
              <w:fldChar w:fldCharType="separate"/>
            </w:r>
            <w:r w:rsidR="00612808">
              <w:rPr>
                <w:webHidden/>
              </w:rPr>
              <w:t>489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64" w:history="1">
            <w:r w:rsidRPr="003158A4">
              <w:rPr>
                <w:rStyle w:val="Hyperlink"/>
                <w:lang w:bidi="fa-IR"/>
              </w:rPr>
              <w:t>832</w:t>
            </w:r>
            <w:r w:rsidRPr="003158A4">
              <w:rPr>
                <w:rStyle w:val="Hyperlink"/>
              </w:rPr>
              <w:t>. SIGNS OF ALLAH'S 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Toc485812464 \h</w:instrText>
            </w:r>
            <w:r>
              <w:rPr>
                <w:webHidden/>
                <w:rtl/>
              </w:rPr>
              <w:instrText xml:space="preserve"> </w:instrText>
            </w:r>
            <w:r>
              <w:rPr>
                <w:webHidden/>
                <w:rtl/>
              </w:rPr>
            </w:r>
            <w:r>
              <w:rPr>
                <w:webHidden/>
                <w:rtl/>
              </w:rPr>
              <w:fldChar w:fldCharType="separate"/>
            </w:r>
            <w:r w:rsidR="00612808">
              <w:rPr>
                <w:webHidden/>
              </w:rPr>
              <w:t>489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6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Toc485812465 \h</w:instrText>
            </w:r>
            <w:r>
              <w:rPr>
                <w:noProof/>
                <w:webHidden/>
                <w:rtl/>
              </w:rPr>
              <w:instrText xml:space="preserve"> </w:instrText>
            </w:r>
            <w:r>
              <w:rPr>
                <w:noProof/>
                <w:webHidden/>
                <w:rtl/>
              </w:rPr>
            </w:r>
            <w:r>
              <w:rPr>
                <w:noProof/>
                <w:webHidden/>
                <w:rtl/>
              </w:rPr>
              <w:fldChar w:fldCharType="separate"/>
            </w:r>
            <w:r w:rsidR="00612808">
              <w:rPr>
                <w:noProof/>
                <w:webHidden/>
              </w:rPr>
              <w:t>489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66" w:history="1">
            <w:r w:rsidRPr="003158A4">
              <w:rPr>
                <w:rStyle w:val="Hyperlink"/>
                <w:lang w:bidi="fa-IR"/>
              </w:rPr>
              <w:t>833</w:t>
            </w:r>
            <w:r w:rsidRPr="003158A4">
              <w:rPr>
                <w:rStyle w:val="Hyperlink"/>
              </w:rPr>
              <w:t xml:space="preserve"> - </w:t>
            </w:r>
            <w:r w:rsidRPr="003158A4">
              <w:rPr>
                <w:rStyle w:val="Hyperlink"/>
                <w:rtl/>
                <w:lang w:bidi="fa-IR"/>
              </w:rPr>
              <w:t>مَرضاةُ الخَلقِ وسَخَطُ الخالِقِ‏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Toc485812466 \h</w:instrText>
            </w:r>
            <w:r>
              <w:rPr>
                <w:webHidden/>
                <w:rtl/>
              </w:rPr>
              <w:instrText xml:space="preserve"> </w:instrText>
            </w:r>
            <w:r>
              <w:rPr>
                <w:webHidden/>
                <w:rtl/>
              </w:rPr>
            </w:r>
            <w:r>
              <w:rPr>
                <w:webHidden/>
                <w:rtl/>
              </w:rPr>
              <w:fldChar w:fldCharType="separate"/>
            </w:r>
            <w:r w:rsidR="00612808">
              <w:rPr>
                <w:webHidden/>
              </w:rPr>
              <w:t>490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67" w:history="1">
            <w:r w:rsidRPr="003158A4">
              <w:rPr>
                <w:rStyle w:val="Hyperlink"/>
                <w:lang w:bidi="fa-IR"/>
              </w:rPr>
              <w:t>833</w:t>
            </w:r>
            <w:r w:rsidRPr="003158A4">
              <w:rPr>
                <w:rStyle w:val="Hyperlink"/>
              </w:rPr>
              <w:t>. Pleasing People at the Expense OF ALLAH'S DISPLEASURE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Toc485812467 \h</w:instrText>
            </w:r>
            <w:r>
              <w:rPr>
                <w:webHidden/>
                <w:rtl/>
              </w:rPr>
              <w:instrText xml:space="preserve"> </w:instrText>
            </w:r>
            <w:r>
              <w:rPr>
                <w:webHidden/>
                <w:rtl/>
              </w:rPr>
            </w:r>
            <w:r>
              <w:rPr>
                <w:webHidden/>
                <w:rtl/>
              </w:rPr>
              <w:fldChar w:fldCharType="separate"/>
            </w:r>
            <w:r w:rsidR="00612808">
              <w:rPr>
                <w:webHidden/>
              </w:rPr>
              <w:t>490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6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Toc485812468 \h</w:instrText>
            </w:r>
            <w:r>
              <w:rPr>
                <w:noProof/>
                <w:webHidden/>
                <w:rtl/>
              </w:rPr>
              <w:instrText xml:space="preserve"> </w:instrText>
            </w:r>
            <w:r>
              <w:rPr>
                <w:noProof/>
                <w:webHidden/>
                <w:rtl/>
              </w:rPr>
            </w:r>
            <w:r>
              <w:rPr>
                <w:noProof/>
                <w:webHidden/>
                <w:rtl/>
              </w:rPr>
              <w:fldChar w:fldCharType="separate"/>
            </w:r>
            <w:r w:rsidR="00612808">
              <w:rPr>
                <w:noProof/>
                <w:webHidden/>
              </w:rPr>
              <w:t>490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69" w:history="1">
            <w:r w:rsidRPr="003158A4">
              <w:rPr>
                <w:rStyle w:val="Hyperlink"/>
                <w:lang w:bidi="fa-IR"/>
              </w:rPr>
              <w:t>165</w:t>
            </w:r>
            <w:r w:rsidRPr="003158A4">
              <w:rPr>
                <w:rStyle w:val="Hyperlink"/>
              </w:rPr>
              <w:t xml:space="preserve"> - </w:t>
            </w:r>
            <w:r w:rsidRPr="003158A4">
              <w:rPr>
                <w:rStyle w:val="Hyperlink"/>
                <w:rtl/>
                <w:lang w:bidi="fa-IR"/>
              </w:rPr>
              <w:t>الرفق‏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Toc485812469 \h</w:instrText>
            </w:r>
            <w:r>
              <w:rPr>
                <w:webHidden/>
                <w:rtl/>
              </w:rPr>
              <w:instrText xml:space="preserve"> </w:instrText>
            </w:r>
            <w:r>
              <w:rPr>
                <w:webHidden/>
                <w:rtl/>
              </w:rPr>
            </w:r>
            <w:r>
              <w:rPr>
                <w:webHidden/>
                <w:rtl/>
              </w:rPr>
              <w:fldChar w:fldCharType="separate"/>
            </w:r>
            <w:r w:rsidR="00612808">
              <w:rPr>
                <w:webHidden/>
              </w:rPr>
              <w:t>491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70" w:history="1">
            <w:r w:rsidRPr="003158A4">
              <w:rPr>
                <w:rStyle w:val="Hyperlink"/>
                <w:lang w:bidi="fa-IR"/>
              </w:rPr>
              <w:t>165</w:t>
            </w:r>
            <w:r w:rsidRPr="003158A4">
              <w:rPr>
                <w:rStyle w:val="Hyperlink"/>
              </w:rPr>
              <w:t>. LENIENCY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Toc485812470 \h</w:instrText>
            </w:r>
            <w:r>
              <w:rPr>
                <w:webHidden/>
                <w:rtl/>
              </w:rPr>
              <w:instrText xml:space="preserve"> </w:instrText>
            </w:r>
            <w:r>
              <w:rPr>
                <w:webHidden/>
                <w:rtl/>
              </w:rPr>
            </w:r>
            <w:r>
              <w:rPr>
                <w:webHidden/>
                <w:rtl/>
              </w:rPr>
              <w:fldChar w:fldCharType="separate"/>
            </w:r>
            <w:r w:rsidR="00612808">
              <w:rPr>
                <w:webHidden/>
              </w:rPr>
              <w:t>491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1" w:history="1">
            <w:r w:rsidRPr="003158A4">
              <w:rPr>
                <w:rStyle w:val="Hyperlink"/>
                <w:lang w:bidi="fa-IR"/>
              </w:rPr>
              <w:t>834</w:t>
            </w:r>
            <w:r w:rsidRPr="003158A4">
              <w:rPr>
                <w:rStyle w:val="Hyperlink"/>
              </w:rPr>
              <w:t xml:space="preserve"> - </w:t>
            </w:r>
            <w:r w:rsidRPr="003158A4">
              <w:rPr>
                <w:rStyle w:val="Hyperlink"/>
                <w:rtl/>
                <w:lang w:bidi="fa-IR"/>
              </w:rPr>
              <w:t>فَضلُ الرِّفقِ‏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Toc485812471 \h</w:instrText>
            </w:r>
            <w:r>
              <w:rPr>
                <w:webHidden/>
                <w:rtl/>
              </w:rPr>
              <w:instrText xml:space="preserve"> </w:instrText>
            </w:r>
            <w:r>
              <w:rPr>
                <w:webHidden/>
                <w:rtl/>
              </w:rPr>
            </w:r>
            <w:r>
              <w:rPr>
                <w:webHidden/>
                <w:rtl/>
              </w:rPr>
              <w:fldChar w:fldCharType="separate"/>
            </w:r>
            <w:r w:rsidR="00612808">
              <w:rPr>
                <w:webHidden/>
              </w:rPr>
              <w:t>491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2" w:history="1">
            <w:r w:rsidRPr="003158A4">
              <w:rPr>
                <w:rStyle w:val="Hyperlink"/>
                <w:lang w:bidi="fa-IR"/>
              </w:rPr>
              <w:t>834</w:t>
            </w:r>
            <w:r w:rsidRPr="003158A4">
              <w:rPr>
                <w:rStyle w:val="Hyperlink"/>
              </w:rPr>
              <w:t>. THE VIRTUE OF LENIENCY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Toc485812472 \h</w:instrText>
            </w:r>
            <w:r>
              <w:rPr>
                <w:webHidden/>
                <w:rtl/>
              </w:rPr>
              <w:instrText xml:space="preserve"> </w:instrText>
            </w:r>
            <w:r>
              <w:rPr>
                <w:webHidden/>
                <w:rtl/>
              </w:rPr>
            </w:r>
            <w:r>
              <w:rPr>
                <w:webHidden/>
                <w:rtl/>
              </w:rPr>
              <w:fldChar w:fldCharType="separate"/>
            </w:r>
            <w:r w:rsidR="00612808">
              <w:rPr>
                <w:webHidden/>
              </w:rPr>
              <w:t>491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7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Toc485812473 \h</w:instrText>
            </w:r>
            <w:r>
              <w:rPr>
                <w:noProof/>
                <w:webHidden/>
                <w:rtl/>
              </w:rPr>
              <w:instrText xml:space="preserve"> </w:instrText>
            </w:r>
            <w:r>
              <w:rPr>
                <w:noProof/>
                <w:webHidden/>
                <w:rtl/>
              </w:rPr>
            </w:r>
            <w:r>
              <w:rPr>
                <w:noProof/>
                <w:webHidden/>
                <w:rtl/>
              </w:rPr>
              <w:fldChar w:fldCharType="separate"/>
            </w:r>
            <w:r w:rsidR="00612808">
              <w:rPr>
                <w:noProof/>
                <w:webHidden/>
              </w:rPr>
              <w:t>492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4" w:history="1">
            <w:r w:rsidRPr="003158A4">
              <w:rPr>
                <w:rStyle w:val="Hyperlink"/>
                <w:lang w:bidi="fa-IR"/>
              </w:rPr>
              <w:t>835</w:t>
            </w:r>
            <w:r w:rsidRPr="003158A4">
              <w:rPr>
                <w:rStyle w:val="Hyperlink"/>
              </w:rPr>
              <w:t xml:space="preserve"> - </w:t>
            </w:r>
            <w:r w:rsidRPr="003158A4">
              <w:rPr>
                <w:rStyle w:val="Hyperlink"/>
                <w:rtl/>
                <w:lang w:bidi="fa-IR"/>
              </w:rPr>
              <w:t>الرِّفقُ فِي العِبادَةِ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Toc485812474 \h</w:instrText>
            </w:r>
            <w:r>
              <w:rPr>
                <w:webHidden/>
                <w:rtl/>
              </w:rPr>
              <w:instrText xml:space="preserve"> </w:instrText>
            </w:r>
            <w:r>
              <w:rPr>
                <w:webHidden/>
                <w:rtl/>
              </w:rPr>
            </w:r>
            <w:r>
              <w:rPr>
                <w:webHidden/>
                <w:rtl/>
              </w:rPr>
              <w:fldChar w:fldCharType="separate"/>
            </w:r>
            <w:r w:rsidR="00612808">
              <w:rPr>
                <w:webHidden/>
              </w:rPr>
              <w:t>493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5" w:history="1">
            <w:r w:rsidRPr="003158A4">
              <w:rPr>
                <w:rStyle w:val="Hyperlink"/>
                <w:lang w:bidi="fa-IR"/>
              </w:rPr>
              <w:t>835</w:t>
            </w:r>
            <w:r w:rsidRPr="003158A4">
              <w:rPr>
                <w:rStyle w:val="Hyperlink"/>
              </w:rPr>
              <w:t>. MODERATION IN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Toc485812475 \h</w:instrText>
            </w:r>
            <w:r>
              <w:rPr>
                <w:webHidden/>
                <w:rtl/>
              </w:rPr>
              <w:instrText xml:space="preserve"> </w:instrText>
            </w:r>
            <w:r>
              <w:rPr>
                <w:webHidden/>
                <w:rtl/>
              </w:rPr>
            </w:r>
            <w:r>
              <w:rPr>
                <w:webHidden/>
                <w:rtl/>
              </w:rPr>
              <w:fldChar w:fldCharType="separate"/>
            </w:r>
            <w:r w:rsidR="00612808">
              <w:rPr>
                <w:webHidden/>
              </w:rPr>
              <w:t>493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Toc485812476 \h</w:instrText>
            </w:r>
            <w:r>
              <w:rPr>
                <w:noProof/>
                <w:webHidden/>
                <w:rtl/>
              </w:rPr>
              <w:instrText xml:space="preserve"> </w:instrText>
            </w:r>
            <w:r>
              <w:rPr>
                <w:noProof/>
                <w:webHidden/>
                <w:rtl/>
              </w:rPr>
            </w:r>
            <w:r>
              <w:rPr>
                <w:noProof/>
                <w:webHidden/>
                <w:rtl/>
              </w:rPr>
              <w:fldChar w:fldCharType="separate"/>
            </w:r>
            <w:r w:rsidR="00612808">
              <w:rPr>
                <w:noProof/>
                <w:webHidden/>
              </w:rPr>
              <w:t>493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7" w:history="1">
            <w:r w:rsidRPr="003158A4">
              <w:rPr>
                <w:rStyle w:val="Hyperlink"/>
                <w:lang w:bidi="fa-IR"/>
              </w:rPr>
              <w:t>836</w:t>
            </w:r>
            <w:r w:rsidRPr="003158A4">
              <w:rPr>
                <w:rStyle w:val="Hyperlink"/>
              </w:rPr>
              <w:t xml:space="preserve"> - </w:t>
            </w:r>
            <w:r w:rsidRPr="003158A4">
              <w:rPr>
                <w:rStyle w:val="Hyperlink"/>
                <w:rtl/>
                <w:lang w:bidi="fa-IR"/>
              </w:rPr>
              <w:t>ثَمَراتُ الرِّفقِ‏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Toc485812477 \h</w:instrText>
            </w:r>
            <w:r>
              <w:rPr>
                <w:webHidden/>
                <w:rtl/>
              </w:rPr>
              <w:instrText xml:space="preserve"> </w:instrText>
            </w:r>
            <w:r>
              <w:rPr>
                <w:webHidden/>
                <w:rtl/>
              </w:rPr>
            </w:r>
            <w:r>
              <w:rPr>
                <w:webHidden/>
                <w:rtl/>
              </w:rPr>
              <w:fldChar w:fldCharType="separate"/>
            </w:r>
            <w:r w:rsidR="00612808">
              <w:rPr>
                <w:webHidden/>
              </w:rPr>
              <w:t>494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78" w:history="1">
            <w:r w:rsidRPr="003158A4">
              <w:rPr>
                <w:rStyle w:val="Hyperlink"/>
                <w:lang w:bidi="fa-IR"/>
              </w:rPr>
              <w:t>836</w:t>
            </w:r>
            <w:r w:rsidRPr="003158A4">
              <w:rPr>
                <w:rStyle w:val="Hyperlink"/>
              </w:rPr>
              <w:t>. THE BENEFITS OF LENIENCY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Toc485812478 \h</w:instrText>
            </w:r>
            <w:r>
              <w:rPr>
                <w:webHidden/>
                <w:rtl/>
              </w:rPr>
              <w:instrText xml:space="preserve"> </w:instrText>
            </w:r>
            <w:r>
              <w:rPr>
                <w:webHidden/>
                <w:rtl/>
              </w:rPr>
            </w:r>
            <w:r>
              <w:rPr>
                <w:webHidden/>
                <w:rtl/>
              </w:rPr>
              <w:fldChar w:fldCharType="separate"/>
            </w:r>
            <w:r w:rsidR="00612808">
              <w:rPr>
                <w:webHidden/>
              </w:rPr>
              <w:t>494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Toc485812479 \h</w:instrText>
            </w:r>
            <w:r>
              <w:rPr>
                <w:noProof/>
                <w:webHidden/>
                <w:rtl/>
              </w:rPr>
              <w:instrText xml:space="preserve"> </w:instrText>
            </w:r>
            <w:r>
              <w:rPr>
                <w:noProof/>
                <w:webHidden/>
                <w:rtl/>
              </w:rPr>
            </w:r>
            <w:r>
              <w:rPr>
                <w:noProof/>
                <w:webHidden/>
                <w:rtl/>
              </w:rPr>
              <w:fldChar w:fldCharType="separate"/>
            </w:r>
            <w:r w:rsidR="00612808">
              <w:rPr>
                <w:noProof/>
                <w:webHidden/>
              </w:rPr>
              <w:t>494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80" w:history="1">
            <w:r w:rsidRPr="003158A4">
              <w:rPr>
                <w:rStyle w:val="Hyperlink"/>
                <w:lang w:bidi="fa-IR"/>
              </w:rPr>
              <w:t>166</w:t>
            </w:r>
            <w:r w:rsidRPr="003158A4">
              <w:rPr>
                <w:rStyle w:val="Hyperlink"/>
              </w:rPr>
              <w:t xml:space="preserve"> - </w:t>
            </w:r>
            <w:r w:rsidRPr="003158A4">
              <w:rPr>
                <w:rStyle w:val="Hyperlink"/>
                <w:rtl/>
                <w:lang w:bidi="fa-IR"/>
              </w:rPr>
              <w:t>المراقبة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Toc485812480 \h</w:instrText>
            </w:r>
            <w:r>
              <w:rPr>
                <w:webHidden/>
                <w:rtl/>
              </w:rPr>
              <w:instrText xml:space="preserve"> </w:instrText>
            </w:r>
            <w:r>
              <w:rPr>
                <w:webHidden/>
                <w:rtl/>
              </w:rPr>
            </w:r>
            <w:r>
              <w:rPr>
                <w:webHidden/>
                <w:rtl/>
              </w:rPr>
              <w:fldChar w:fldCharType="separate"/>
            </w:r>
            <w:r w:rsidR="00612808">
              <w:rPr>
                <w:webHidden/>
              </w:rPr>
              <w:t>496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81" w:history="1">
            <w:r w:rsidRPr="003158A4">
              <w:rPr>
                <w:rStyle w:val="Hyperlink"/>
                <w:lang w:bidi="fa-IR"/>
              </w:rPr>
              <w:t>166</w:t>
            </w:r>
            <w:r w:rsidRPr="003158A4">
              <w:rPr>
                <w:rStyle w:val="Hyperlink"/>
              </w:rPr>
              <w:t>. SCRUTINY (of Man's Actions)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Toc485812481 \h</w:instrText>
            </w:r>
            <w:r>
              <w:rPr>
                <w:webHidden/>
                <w:rtl/>
              </w:rPr>
              <w:instrText xml:space="preserve"> </w:instrText>
            </w:r>
            <w:r>
              <w:rPr>
                <w:webHidden/>
                <w:rtl/>
              </w:rPr>
            </w:r>
            <w:r>
              <w:rPr>
                <w:webHidden/>
                <w:rtl/>
              </w:rPr>
              <w:fldChar w:fldCharType="separate"/>
            </w:r>
            <w:r w:rsidR="00612808">
              <w:rPr>
                <w:webHidden/>
              </w:rPr>
              <w:t>496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82" w:history="1">
            <w:r w:rsidRPr="003158A4">
              <w:rPr>
                <w:rStyle w:val="Hyperlink"/>
                <w:lang w:bidi="fa-IR"/>
              </w:rPr>
              <w:t>837</w:t>
            </w:r>
            <w:r w:rsidRPr="003158A4">
              <w:rPr>
                <w:rStyle w:val="Hyperlink"/>
              </w:rPr>
              <w:t xml:space="preserve"> - </w:t>
            </w:r>
            <w:r w:rsidRPr="003158A4">
              <w:rPr>
                <w:rStyle w:val="Hyperlink"/>
                <w:rtl/>
                <w:lang w:bidi="fa-IR"/>
              </w:rPr>
              <w:t>مُراقَبَةُ اللَّهِ وَالمَلائِكَةِ وَالجَوارِحِ‏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Toc485812482 \h</w:instrText>
            </w:r>
            <w:r>
              <w:rPr>
                <w:webHidden/>
                <w:rtl/>
              </w:rPr>
              <w:instrText xml:space="preserve"> </w:instrText>
            </w:r>
            <w:r>
              <w:rPr>
                <w:webHidden/>
                <w:rtl/>
              </w:rPr>
            </w:r>
            <w:r>
              <w:rPr>
                <w:webHidden/>
                <w:rtl/>
              </w:rPr>
              <w:fldChar w:fldCharType="separate"/>
            </w:r>
            <w:r w:rsidR="00612808">
              <w:rPr>
                <w:webHidden/>
              </w:rPr>
              <w:t>496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83" w:history="1">
            <w:r w:rsidRPr="003158A4">
              <w:rPr>
                <w:rStyle w:val="Hyperlink"/>
                <w:lang w:bidi="fa-IR"/>
              </w:rPr>
              <w:t>837</w:t>
            </w:r>
            <w:r w:rsidRPr="003158A4">
              <w:rPr>
                <w:rStyle w:val="Hyperlink"/>
              </w:rPr>
              <w:t>. MAN'S ACTIONS ARE SCRUTINIZED BY Allah, the Angels and his Own Limbs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Toc485812483 \h</w:instrText>
            </w:r>
            <w:r>
              <w:rPr>
                <w:webHidden/>
                <w:rtl/>
              </w:rPr>
              <w:instrText xml:space="preserve"> </w:instrText>
            </w:r>
            <w:r>
              <w:rPr>
                <w:webHidden/>
                <w:rtl/>
              </w:rPr>
            </w:r>
            <w:r>
              <w:rPr>
                <w:webHidden/>
                <w:rtl/>
              </w:rPr>
              <w:fldChar w:fldCharType="separate"/>
            </w:r>
            <w:r w:rsidR="00612808">
              <w:rPr>
                <w:webHidden/>
              </w:rPr>
              <w:t>496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Toc485812485 \h</w:instrText>
            </w:r>
            <w:r>
              <w:rPr>
                <w:noProof/>
                <w:webHidden/>
                <w:rtl/>
              </w:rPr>
              <w:instrText xml:space="preserve"> </w:instrText>
            </w:r>
            <w:r>
              <w:rPr>
                <w:noProof/>
                <w:webHidden/>
                <w:rtl/>
              </w:rPr>
            </w:r>
            <w:r>
              <w:rPr>
                <w:noProof/>
                <w:webHidden/>
                <w:rtl/>
              </w:rPr>
              <w:fldChar w:fldCharType="separate"/>
            </w:r>
            <w:r w:rsidR="00612808">
              <w:rPr>
                <w:noProof/>
                <w:webHidden/>
              </w:rPr>
              <w:t>496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86" w:history="1">
            <w:r w:rsidRPr="003158A4">
              <w:rPr>
                <w:rStyle w:val="Hyperlink"/>
                <w:lang w:bidi="fa-IR"/>
              </w:rPr>
              <w:t>838</w:t>
            </w:r>
            <w:r w:rsidRPr="003158A4">
              <w:rPr>
                <w:rStyle w:val="Hyperlink"/>
              </w:rPr>
              <w:t xml:space="preserve"> - </w:t>
            </w:r>
            <w:r w:rsidRPr="003158A4">
              <w:rPr>
                <w:rStyle w:val="Hyperlink"/>
                <w:rtl/>
                <w:lang w:bidi="fa-IR"/>
              </w:rPr>
              <w:t>الحَثُّ عَلَى مُراقَبَةِ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Toc485812486 \h</w:instrText>
            </w:r>
            <w:r>
              <w:rPr>
                <w:webHidden/>
                <w:rtl/>
              </w:rPr>
              <w:instrText xml:space="preserve"> </w:instrText>
            </w:r>
            <w:r>
              <w:rPr>
                <w:webHidden/>
                <w:rtl/>
              </w:rPr>
            </w:r>
            <w:r>
              <w:rPr>
                <w:webHidden/>
                <w:rtl/>
              </w:rPr>
              <w:fldChar w:fldCharType="separate"/>
            </w:r>
            <w:r w:rsidR="00612808">
              <w:rPr>
                <w:webHidden/>
              </w:rPr>
              <w:t>497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87" w:history="1">
            <w:r w:rsidRPr="003158A4">
              <w:rPr>
                <w:rStyle w:val="Hyperlink"/>
                <w:lang w:bidi="fa-IR"/>
              </w:rPr>
              <w:t>838</w:t>
            </w:r>
            <w:r w:rsidRPr="003158A4">
              <w:rPr>
                <w:rStyle w:val="Hyperlink"/>
              </w:rPr>
              <w:t>. ENJOINMENT OF SELF-SCRUTINY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Toc485812487 \h</w:instrText>
            </w:r>
            <w:r>
              <w:rPr>
                <w:webHidden/>
                <w:rtl/>
              </w:rPr>
              <w:instrText xml:space="preserve"> </w:instrText>
            </w:r>
            <w:r>
              <w:rPr>
                <w:webHidden/>
                <w:rtl/>
              </w:rPr>
            </w:r>
            <w:r>
              <w:rPr>
                <w:webHidden/>
                <w:rtl/>
              </w:rPr>
              <w:fldChar w:fldCharType="separate"/>
            </w:r>
            <w:r w:rsidR="00612808">
              <w:rPr>
                <w:webHidden/>
              </w:rPr>
              <w:t>497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Toc485812488 \h</w:instrText>
            </w:r>
            <w:r>
              <w:rPr>
                <w:noProof/>
                <w:webHidden/>
                <w:rtl/>
              </w:rPr>
              <w:instrText xml:space="preserve"> </w:instrText>
            </w:r>
            <w:r>
              <w:rPr>
                <w:noProof/>
                <w:webHidden/>
                <w:rtl/>
              </w:rPr>
            </w:r>
            <w:r>
              <w:rPr>
                <w:noProof/>
                <w:webHidden/>
                <w:rtl/>
              </w:rPr>
              <w:fldChar w:fldCharType="separate"/>
            </w:r>
            <w:r w:rsidR="00612808">
              <w:rPr>
                <w:noProof/>
                <w:webHidden/>
              </w:rPr>
              <w:t>498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89" w:history="1">
            <w:r w:rsidRPr="003158A4">
              <w:rPr>
                <w:rStyle w:val="Hyperlink"/>
                <w:lang w:bidi="fa-IR"/>
              </w:rPr>
              <w:t>839</w:t>
            </w:r>
            <w:r w:rsidRPr="003158A4">
              <w:rPr>
                <w:rStyle w:val="Hyperlink"/>
              </w:rPr>
              <w:t xml:space="preserve"> - </w:t>
            </w:r>
            <w:r w:rsidRPr="003158A4">
              <w:rPr>
                <w:rStyle w:val="Hyperlink"/>
                <w:rtl/>
                <w:lang w:bidi="fa-IR"/>
              </w:rPr>
              <w:t>المُراقَبةُ وَالمُحاسَبةُ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Toc485812489 \h</w:instrText>
            </w:r>
            <w:r>
              <w:rPr>
                <w:webHidden/>
                <w:rtl/>
              </w:rPr>
              <w:instrText xml:space="preserve"> </w:instrText>
            </w:r>
            <w:r>
              <w:rPr>
                <w:webHidden/>
                <w:rtl/>
              </w:rPr>
            </w:r>
            <w:r>
              <w:rPr>
                <w:webHidden/>
                <w:rtl/>
              </w:rPr>
              <w:fldChar w:fldCharType="separate"/>
            </w:r>
            <w:r w:rsidR="00612808">
              <w:rPr>
                <w:webHidden/>
              </w:rPr>
              <w:t>499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90" w:history="1">
            <w:r w:rsidRPr="003158A4">
              <w:rPr>
                <w:rStyle w:val="Hyperlink"/>
                <w:lang w:bidi="fa-IR"/>
              </w:rPr>
              <w:t>839</w:t>
            </w:r>
            <w:r w:rsidRPr="003158A4">
              <w:rPr>
                <w:rStyle w:val="Hyperlink"/>
              </w:rPr>
              <w:t>. SELF-SCRUTINY AND SELF-ACCOUNTABILITY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Toc485812490 \h</w:instrText>
            </w:r>
            <w:r>
              <w:rPr>
                <w:webHidden/>
                <w:rtl/>
              </w:rPr>
              <w:instrText xml:space="preserve"> </w:instrText>
            </w:r>
            <w:r>
              <w:rPr>
                <w:webHidden/>
                <w:rtl/>
              </w:rPr>
            </w:r>
            <w:r>
              <w:rPr>
                <w:webHidden/>
                <w:rtl/>
              </w:rPr>
              <w:fldChar w:fldCharType="separate"/>
            </w:r>
            <w:r w:rsidR="00612808">
              <w:rPr>
                <w:webHidden/>
              </w:rPr>
              <w:t>499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9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Toc485812491 \h</w:instrText>
            </w:r>
            <w:r>
              <w:rPr>
                <w:noProof/>
                <w:webHidden/>
                <w:rtl/>
              </w:rPr>
              <w:instrText xml:space="preserve"> </w:instrText>
            </w:r>
            <w:r>
              <w:rPr>
                <w:noProof/>
                <w:webHidden/>
                <w:rtl/>
              </w:rPr>
            </w:r>
            <w:r>
              <w:rPr>
                <w:noProof/>
                <w:webHidden/>
                <w:rtl/>
              </w:rPr>
              <w:fldChar w:fldCharType="separate"/>
            </w:r>
            <w:r w:rsidR="00612808">
              <w:rPr>
                <w:noProof/>
                <w:webHidden/>
              </w:rPr>
              <w:t>499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92" w:history="1">
            <w:r w:rsidRPr="003158A4">
              <w:rPr>
                <w:rStyle w:val="Hyperlink"/>
                <w:lang w:bidi="fa-IR"/>
              </w:rPr>
              <w:t>167</w:t>
            </w:r>
            <w:r w:rsidRPr="003158A4">
              <w:rPr>
                <w:rStyle w:val="Hyperlink"/>
              </w:rPr>
              <w:t xml:space="preserve"> - </w:t>
            </w:r>
            <w:r w:rsidRPr="003158A4">
              <w:rPr>
                <w:rStyle w:val="Hyperlink"/>
                <w:rtl/>
                <w:lang w:bidi="fa-IR"/>
              </w:rPr>
              <w:t>رمضان‏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Toc485812492 \h</w:instrText>
            </w:r>
            <w:r>
              <w:rPr>
                <w:webHidden/>
                <w:rtl/>
              </w:rPr>
              <w:instrText xml:space="preserve"> </w:instrText>
            </w:r>
            <w:r>
              <w:rPr>
                <w:webHidden/>
                <w:rtl/>
              </w:rPr>
            </w:r>
            <w:r>
              <w:rPr>
                <w:webHidden/>
                <w:rtl/>
              </w:rPr>
              <w:fldChar w:fldCharType="separate"/>
            </w:r>
            <w:r w:rsidR="00612808">
              <w:rPr>
                <w:webHidden/>
              </w:rPr>
              <w:t>500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493" w:history="1">
            <w:r w:rsidRPr="003158A4">
              <w:rPr>
                <w:rStyle w:val="Hyperlink"/>
                <w:lang w:bidi="fa-IR"/>
              </w:rPr>
              <w:t>167</w:t>
            </w:r>
            <w:r w:rsidRPr="003158A4">
              <w:rPr>
                <w:rStyle w:val="Hyperlink"/>
              </w:rPr>
              <w:t>. RAMA?AN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Toc485812493 \h</w:instrText>
            </w:r>
            <w:r>
              <w:rPr>
                <w:webHidden/>
                <w:rtl/>
              </w:rPr>
              <w:instrText xml:space="preserve"> </w:instrText>
            </w:r>
            <w:r>
              <w:rPr>
                <w:webHidden/>
                <w:rtl/>
              </w:rPr>
            </w:r>
            <w:r>
              <w:rPr>
                <w:webHidden/>
                <w:rtl/>
              </w:rPr>
              <w:fldChar w:fldCharType="separate"/>
            </w:r>
            <w:r w:rsidR="00612808">
              <w:rPr>
                <w:webHidden/>
              </w:rPr>
              <w:t>500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94" w:history="1">
            <w:r w:rsidRPr="003158A4">
              <w:rPr>
                <w:rStyle w:val="Hyperlink"/>
                <w:lang w:bidi="fa-IR"/>
              </w:rPr>
              <w:t>840</w:t>
            </w:r>
            <w:r w:rsidRPr="003158A4">
              <w:rPr>
                <w:rStyle w:val="Hyperlink"/>
              </w:rPr>
              <w:t xml:space="preserve"> - </w:t>
            </w:r>
            <w:r w:rsidRPr="003158A4">
              <w:rPr>
                <w:rStyle w:val="Hyperlink"/>
                <w:rtl/>
                <w:lang w:bidi="fa-IR"/>
              </w:rPr>
              <w:t>شَهرُ رَمَضانَ‏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Toc485812494 \h</w:instrText>
            </w:r>
            <w:r>
              <w:rPr>
                <w:webHidden/>
                <w:rtl/>
              </w:rPr>
              <w:instrText xml:space="preserve"> </w:instrText>
            </w:r>
            <w:r>
              <w:rPr>
                <w:webHidden/>
                <w:rtl/>
              </w:rPr>
            </w:r>
            <w:r>
              <w:rPr>
                <w:webHidden/>
                <w:rtl/>
              </w:rPr>
              <w:fldChar w:fldCharType="separate"/>
            </w:r>
            <w:r w:rsidR="00612808">
              <w:rPr>
                <w:webHidden/>
              </w:rPr>
              <w:t>500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95" w:history="1">
            <w:r w:rsidRPr="003158A4">
              <w:rPr>
                <w:rStyle w:val="Hyperlink"/>
                <w:lang w:bidi="fa-IR"/>
              </w:rPr>
              <w:t>840</w:t>
            </w:r>
            <w:r w:rsidRPr="003158A4">
              <w:rPr>
                <w:rStyle w:val="Hyperlink"/>
              </w:rPr>
              <w:t>. THE MONTH OF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Toc485812495 \h</w:instrText>
            </w:r>
            <w:r>
              <w:rPr>
                <w:webHidden/>
                <w:rtl/>
              </w:rPr>
              <w:instrText xml:space="preserve"> </w:instrText>
            </w:r>
            <w:r>
              <w:rPr>
                <w:webHidden/>
                <w:rtl/>
              </w:rPr>
            </w:r>
            <w:r>
              <w:rPr>
                <w:webHidden/>
                <w:rtl/>
              </w:rPr>
              <w:fldChar w:fldCharType="separate"/>
            </w:r>
            <w:r w:rsidR="00612808">
              <w:rPr>
                <w:webHidden/>
              </w:rPr>
              <w:t>500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9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Toc485812496 \h</w:instrText>
            </w:r>
            <w:r>
              <w:rPr>
                <w:noProof/>
                <w:webHidden/>
                <w:rtl/>
              </w:rPr>
              <w:instrText xml:space="preserve"> </w:instrText>
            </w:r>
            <w:r>
              <w:rPr>
                <w:noProof/>
                <w:webHidden/>
                <w:rtl/>
              </w:rPr>
            </w:r>
            <w:r>
              <w:rPr>
                <w:noProof/>
                <w:webHidden/>
                <w:rtl/>
              </w:rPr>
              <w:fldChar w:fldCharType="separate"/>
            </w:r>
            <w:r w:rsidR="00612808">
              <w:rPr>
                <w:noProof/>
                <w:webHidden/>
              </w:rPr>
              <w:t>502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97" w:history="1">
            <w:r w:rsidRPr="003158A4">
              <w:rPr>
                <w:rStyle w:val="Hyperlink"/>
                <w:lang w:bidi="fa-IR"/>
              </w:rPr>
              <w:t>841</w:t>
            </w:r>
            <w:r w:rsidRPr="003158A4">
              <w:rPr>
                <w:rStyle w:val="Hyperlink"/>
              </w:rPr>
              <w:t xml:space="preserve"> - </w:t>
            </w:r>
            <w:r w:rsidRPr="003158A4">
              <w:rPr>
                <w:rStyle w:val="Hyperlink"/>
                <w:rtl/>
                <w:lang w:bidi="fa-IR"/>
              </w:rPr>
              <w:t>غُفرانُ اللَّهِ في شَهرِ رَمَضانَ‏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Toc485812497 \h</w:instrText>
            </w:r>
            <w:r>
              <w:rPr>
                <w:webHidden/>
                <w:rtl/>
              </w:rPr>
              <w:instrText xml:space="preserve"> </w:instrText>
            </w:r>
            <w:r>
              <w:rPr>
                <w:webHidden/>
                <w:rtl/>
              </w:rPr>
            </w:r>
            <w:r>
              <w:rPr>
                <w:webHidden/>
                <w:rtl/>
              </w:rPr>
              <w:fldChar w:fldCharType="separate"/>
            </w:r>
            <w:r w:rsidR="00612808">
              <w:rPr>
                <w:webHidden/>
              </w:rPr>
              <w:t>503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498" w:history="1">
            <w:r w:rsidRPr="003158A4">
              <w:rPr>
                <w:rStyle w:val="Hyperlink"/>
                <w:lang w:bidi="fa-IR"/>
              </w:rPr>
              <w:t>841</w:t>
            </w:r>
            <w:r w:rsidRPr="003158A4">
              <w:rPr>
                <w:rStyle w:val="Hyperlink"/>
              </w:rPr>
              <w:t>. ALLAH'S FORGIVENESS IN THE MONTH OF RAMAdaN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Toc485812498 \h</w:instrText>
            </w:r>
            <w:r>
              <w:rPr>
                <w:webHidden/>
                <w:rtl/>
              </w:rPr>
              <w:instrText xml:space="preserve"> </w:instrText>
            </w:r>
            <w:r>
              <w:rPr>
                <w:webHidden/>
                <w:rtl/>
              </w:rPr>
            </w:r>
            <w:r>
              <w:rPr>
                <w:webHidden/>
                <w:rtl/>
              </w:rPr>
              <w:fldChar w:fldCharType="separate"/>
            </w:r>
            <w:r w:rsidR="00612808">
              <w:rPr>
                <w:webHidden/>
              </w:rPr>
              <w:t>503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49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Toc485812499 \h</w:instrText>
            </w:r>
            <w:r>
              <w:rPr>
                <w:noProof/>
                <w:webHidden/>
                <w:rtl/>
              </w:rPr>
              <w:instrText xml:space="preserve"> </w:instrText>
            </w:r>
            <w:r>
              <w:rPr>
                <w:noProof/>
                <w:webHidden/>
                <w:rtl/>
              </w:rPr>
            </w:r>
            <w:r>
              <w:rPr>
                <w:noProof/>
                <w:webHidden/>
                <w:rtl/>
              </w:rPr>
              <w:fldChar w:fldCharType="separate"/>
            </w:r>
            <w:r w:rsidR="00612808">
              <w:rPr>
                <w:noProof/>
                <w:webHidden/>
              </w:rPr>
              <w:t>503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00" w:history="1">
            <w:r w:rsidRPr="003158A4">
              <w:rPr>
                <w:rStyle w:val="Hyperlink"/>
                <w:lang w:bidi="fa-IR"/>
              </w:rPr>
              <w:t>168</w:t>
            </w:r>
            <w:r w:rsidRPr="003158A4">
              <w:rPr>
                <w:rStyle w:val="Hyperlink"/>
              </w:rPr>
              <w:t xml:space="preserve"> - </w:t>
            </w:r>
            <w:r w:rsidRPr="003158A4">
              <w:rPr>
                <w:rStyle w:val="Hyperlink"/>
                <w:rtl/>
                <w:lang w:bidi="fa-IR"/>
              </w:rPr>
              <w:t>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Toc485812500 \h</w:instrText>
            </w:r>
            <w:r>
              <w:rPr>
                <w:webHidden/>
                <w:rtl/>
              </w:rPr>
              <w:instrText xml:space="preserve"> </w:instrText>
            </w:r>
            <w:r>
              <w:rPr>
                <w:webHidden/>
                <w:rtl/>
              </w:rPr>
            </w:r>
            <w:r>
              <w:rPr>
                <w:webHidden/>
                <w:rtl/>
              </w:rPr>
              <w:fldChar w:fldCharType="separate"/>
            </w:r>
            <w:r w:rsidR="00612808">
              <w:rPr>
                <w:webHidden/>
              </w:rPr>
              <w:t>504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01" w:history="1">
            <w:r w:rsidRPr="003158A4">
              <w:rPr>
                <w:rStyle w:val="Hyperlink"/>
                <w:lang w:bidi="fa-IR"/>
              </w:rPr>
              <w:t>168</w:t>
            </w:r>
            <w:r w:rsidRPr="003158A4">
              <w:rPr>
                <w:rStyle w:val="Hyperlink"/>
              </w:rPr>
              <w:t>. THE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Toc485812501 \h</w:instrText>
            </w:r>
            <w:r>
              <w:rPr>
                <w:webHidden/>
                <w:rtl/>
              </w:rPr>
              <w:instrText xml:space="preserve"> </w:instrText>
            </w:r>
            <w:r>
              <w:rPr>
                <w:webHidden/>
                <w:rtl/>
              </w:rPr>
            </w:r>
            <w:r>
              <w:rPr>
                <w:webHidden/>
                <w:rtl/>
              </w:rPr>
              <w:fldChar w:fldCharType="separate"/>
            </w:r>
            <w:r w:rsidR="00612808">
              <w:rPr>
                <w:webHidden/>
              </w:rPr>
              <w:t>504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2" w:history="1">
            <w:r w:rsidRPr="003158A4">
              <w:rPr>
                <w:rStyle w:val="Hyperlink"/>
                <w:lang w:bidi="fa-IR"/>
              </w:rPr>
              <w:t>842</w:t>
            </w:r>
            <w:r w:rsidRPr="003158A4">
              <w:rPr>
                <w:rStyle w:val="Hyperlink"/>
              </w:rPr>
              <w:t xml:space="preserve"> - </w:t>
            </w:r>
            <w:r w:rsidRPr="003158A4">
              <w:rPr>
                <w:rStyle w:val="Hyperlink"/>
                <w:rtl/>
                <w:lang w:bidi="fa-IR"/>
              </w:rPr>
              <w:t>مَعرِفَةُ 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Toc485812502 \h</w:instrText>
            </w:r>
            <w:r>
              <w:rPr>
                <w:webHidden/>
                <w:rtl/>
              </w:rPr>
              <w:instrText xml:space="preserve"> </w:instrText>
            </w:r>
            <w:r>
              <w:rPr>
                <w:webHidden/>
                <w:rtl/>
              </w:rPr>
            </w:r>
            <w:r>
              <w:rPr>
                <w:webHidden/>
                <w:rtl/>
              </w:rPr>
              <w:fldChar w:fldCharType="separate"/>
            </w:r>
            <w:r w:rsidR="00612808">
              <w:rPr>
                <w:webHidden/>
              </w:rPr>
              <w:t>504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3" w:history="1">
            <w:r w:rsidRPr="003158A4">
              <w:rPr>
                <w:rStyle w:val="Hyperlink"/>
                <w:lang w:bidi="fa-IR"/>
              </w:rPr>
              <w:t>842</w:t>
            </w:r>
            <w:r w:rsidRPr="003158A4">
              <w:rPr>
                <w:rStyle w:val="Hyperlink"/>
              </w:rPr>
              <w:t>. THE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Toc485812503 \h</w:instrText>
            </w:r>
            <w:r>
              <w:rPr>
                <w:webHidden/>
                <w:rtl/>
              </w:rPr>
              <w:instrText xml:space="preserve"> </w:instrText>
            </w:r>
            <w:r>
              <w:rPr>
                <w:webHidden/>
                <w:rtl/>
              </w:rPr>
            </w:r>
            <w:r>
              <w:rPr>
                <w:webHidden/>
                <w:rtl/>
              </w:rPr>
              <w:fldChar w:fldCharType="separate"/>
            </w:r>
            <w:r w:rsidR="00612808">
              <w:rPr>
                <w:webHidden/>
              </w:rPr>
              <w:t>504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0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Toc485812504 \h</w:instrText>
            </w:r>
            <w:r>
              <w:rPr>
                <w:noProof/>
                <w:webHidden/>
                <w:rtl/>
              </w:rPr>
              <w:instrText xml:space="preserve"> </w:instrText>
            </w:r>
            <w:r>
              <w:rPr>
                <w:noProof/>
                <w:webHidden/>
                <w:rtl/>
              </w:rPr>
            </w:r>
            <w:r>
              <w:rPr>
                <w:noProof/>
                <w:webHidden/>
                <w:rtl/>
              </w:rPr>
              <w:fldChar w:fldCharType="separate"/>
            </w:r>
            <w:r w:rsidR="00612808">
              <w:rPr>
                <w:noProof/>
                <w:webHidden/>
              </w:rPr>
              <w:t>504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5" w:history="1">
            <w:r w:rsidRPr="003158A4">
              <w:rPr>
                <w:rStyle w:val="Hyperlink"/>
                <w:lang w:bidi="fa-IR"/>
              </w:rPr>
              <w:t>843</w:t>
            </w:r>
            <w:r w:rsidRPr="003158A4">
              <w:rPr>
                <w:rStyle w:val="Hyperlink"/>
              </w:rPr>
              <w:t xml:space="preserve"> - </w:t>
            </w:r>
            <w:r w:rsidRPr="003158A4">
              <w:rPr>
                <w:rStyle w:val="Hyperlink"/>
                <w:rtl/>
                <w:lang w:bidi="fa-IR"/>
              </w:rPr>
              <w:t>الأرواحُ جُنودٌ مُجَنَّدَةٌ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Toc485812505 \h</w:instrText>
            </w:r>
            <w:r>
              <w:rPr>
                <w:webHidden/>
                <w:rtl/>
              </w:rPr>
              <w:instrText xml:space="preserve"> </w:instrText>
            </w:r>
            <w:r>
              <w:rPr>
                <w:webHidden/>
                <w:rtl/>
              </w:rPr>
            </w:r>
            <w:r>
              <w:rPr>
                <w:webHidden/>
                <w:rtl/>
              </w:rPr>
              <w:fldChar w:fldCharType="separate"/>
            </w:r>
            <w:r w:rsidR="00612808">
              <w:rPr>
                <w:webHidden/>
              </w:rPr>
              <w:t>505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6" w:history="1">
            <w:r w:rsidRPr="003158A4">
              <w:rPr>
                <w:rStyle w:val="Hyperlink"/>
                <w:lang w:bidi="fa-IR"/>
              </w:rPr>
              <w:t>843</w:t>
            </w:r>
            <w:r w:rsidRPr="003158A4">
              <w:rPr>
                <w:rStyle w:val="Hyperlink"/>
              </w:rPr>
              <w:t>. SPIRITS ARE PRE-MOBILIZED GROUPS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Toc485812506 \h</w:instrText>
            </w:r>
            <w:r>
              <w:rPr>
                <w:webHidden/>
                <w:rtl/>
              </w:rPr>
              <w:instrText xml:space="preserve"> </w:instrText>
            </w:r>
            <w:r>
              <w:rPr>
                <w:webHidden/>
                <w:rtl/>
              </w:rPr>
            </w:r>
            <w:r>
              <w:rPr>
                <w:webHidden/>
                <w:rtl/>
              </w:rPr>
              <w:fldChar w:fldCharType="separate"/>
            </w:r>
            <w:r w:rsidR="00612808">
              <w:rPr>
                <w:webHidden/>
              </w:rPr>
              <w:t>505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0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Toc485812507 \h</w:instrText>
            </w:r>
            <w:r>
              <w:rPr>
                <w:noProof/>
                <w:webHidden/>
                <w:rtl/>
              </w:rPr>
              <w:instrText xml:space="preserve"> </w:instrText>
            </w:r>
            <w:r>
              <w:rPr>
                <w:noProof/>
                <w:webHidden/>
                <w:rtl/>
              </w:rPr>
            </w:r>
            <w:r>
              <w:rPr>
                <w:noProof/>
                <w:webHidden/>
                <w:rtl/>
              </w:rPr>
              <w:fldChar w:fldCharType="separate"/>
            </w:r>
            <w:r w:rsidR="00612808">
              <w:rPr>
                <w:noProof/>
                <w:webHidden/>
              </w:rPr>
              <w:t>505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8" w:history="1">
            <w:r w:rsidRPr="003158A4">
              <w:rPr>
                <w:rStyle w:val="Hyperlink"/>
                <w:lang w:bidi="fa-IR"/>
              </w:rPr>
              <w:t>844</w:t>
            </w:r>
            <w:r w:rsidRPr="003158A4">
              <w:rPr>
                <w:rStyle w:val="Hyperlink"/>
              </w:rPr>
              <w:t xml:space="preserve"> - </w:t>
            </w:r>
            <w:r w:rsidRPr="003158A4">
              <w:rPr>
                <w:rStyle w:val="Hyperlink"/>
                <w:rtl/>
                <w:lang w:bidi="fa-IR"/>
              </w:rPr>
              <w:t>أحوالُ الرُّوحِ‏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Toc485812508 \h</w:instrText>
            </w:r>
            <w:r>
              <w:rPr>
                <w:webHidden/>
                <w:rtl/>
              </w:rPr>
              <w:instrText xml:space="preserve"> </w:instrText>
            </w:r>
            <w:r>
              <w:rPr>
                <w:webHidden/>
                <w:rtl/>
              </w:rPr>
            </w:r>
            <w:r>
              <w:rPr>
                <w:webHidden/>
                <w:rtl/>
              </w:rPr>
              <w:fldChar w:fldCharType="separate"/>
            </w:r>
            <w:r w:rsidR="00612808">
              <w:rPr>
                <w:webHidden/>
              </w:rPr>
              <w:t>506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09" w:history="1">
            <w:r w:rsidRPr="003158A4">
              <w:rPr>
                <w:rStyle w:val="Hyperlink"/>
                <w:lang w:bidi="fa-IR"/>
              </w:rPr>
              <w:t>844</w:t>
            </w:r>
            <w:r w:rsidRPr="003158A4">
              <w:rPr>
                <w:rStyle w:val="Hyperlink"/>
              </w:rPr>
              <w:t>. THE STATES OF THE SPIRIT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Toc485812509 \h</w:instrText>
            </w:r>
            <w:r>
              <w:rPr>
                <w:webHidden/>
                <w:rtl/>
              </w:rPr>
              <w:instrText xml:space="preserve"> </w:instrText>
            </w:r>
            <w:r>
              <w:rPr>
                <w:webHidden/>
                <w:rtl/>
              </w:rPr>
            </w:r>
            <w:r>
              <w:rPr>
                <w:webHidden/>
                <w:rtl/>
              </w:rPr>
              <w:fldChar w:fldCharType="separate"/>
            </w:r>
            <w:r w:rsidR="00612808">
              <w:rPr>
                <w:webHidden/>
              </w:rPr>
              <w:t>506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1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Toc485812510 \h</w:instrText>
            </w:r>
            <w:r>
              <w:rPr>
                <w:noProof/>
                <w:webHidden/>
                <w:rtl/>
              </w:rPr>
              <w:instrText xml:space="preserve"> </w:instrText>
            </w:r>
            <w:r>
              <w:rPr>
                <w:noProof/>
                <w:webHidden/>
                <w:rtl/>
              </w:rPr>
            </w:r>
            <w:r>
              <w:rPr>
                <w:noProof/>
                <w:webHidden/>
                <w:rtl/>
              </w:rPr>
              <w:fldChar w:fldCharType="separate"/>
            </w:r>
            <w:r w:rsidR="00612808">
              <w:rPr>
                <w:noProof/>
                <w:webHidden/>
              </w:rPr>
              <w:t>506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11" w:history="1">
            <w:r w:rsidRPr="003158A4">
              <w:rPr>
                <w:rStyle w:val="Hyperlink"/>
                <w:lang w:bidi="fa-IR"/>
              </w:rPr>
              <w:t>845</w:t>
            </w:r>
            <w:r w:rsidRPr="003158A4">
              <w:rPr>
                <w:rStyle w:val="Hyperlink"/>
              </w:rPr>
              <w:t xml:space="preserve"> - </w:t>
            </w:r>
            <w:r w:rsidRPr="003158A4">
              <w:rPr>
                <w:rStyle w:val="Hyperlink"/>
                <w:rtl/>
                <w:lang w:bidi="fa-IR"/>
              </w:rPr>
              <w:t>الرُّوحُ عِندَ النَّومِ‏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Toc485812511 \h</w:instrText>
            </w:r>
            <w:r>
              <w:rPr>
                <w:webHidden/>
                <w:rtl/>
              </w:rPr>
              <w:instrText xml:space="preserve"> </w:instrText>
            </w:r>
            <w:r>
              <w:rPr>
                <w:webHidden/>
                <w:rtl/>
              </w:rPr>
            </w:r>
            <w:r>
              <w:rPr>
                <w:webHidden/>
                <w:rtl/>
              </w:rPr>
              <w:fldChar w:fldCharType="separate"/>
            </w:r>
            <w:r w:rsidR="00612808">
              <w:rPr>
                <w:webHidden/>
              </w:rPr>
              <w:t>507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12" w:history="1">
            <w:r w:rsidRPr="003158A4">
              <w:rPr>
                <w:rStyle w:val="Hyperlink"/>
                <w:lang w:bidi="fa-IR"/>
              </w:rPr>
              <w:t>845</w:t>
            </w:r>
            <w:r w:rsidRPr="003158A4">
              <w:rPr>
                <w:rStyle w:val="Hyperlink"/>
              </w:rPr>
              <w:t>. THE SPIRIT DURING SLEEP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Toc485812512 \h</w:instrText>
            </w:r>
            <w:r>
              <w:rPr>
                <w:webHidden/>
                <w:rtl/>
              </w:rPr>
              <w:instrText xml:space="preserve"> </w:instrText>
            </w:r>
            <w:r>
              <w:rPr>
                <w:webHidden/>
                <w:rtl/>
              </w:rPr>
            </w:r>
            <w:r>
              <w:rPr>
                <w:webHidden/>
                <w:rtl/>
              </w:rPr>
              <w:fldChar w:fldCharType="separate"/>
            </w:r>
            <w:r w:rsidR="00612808">
              <w:rPr>
                <w:webHidden/>
              </w:rPr>
              <w:t>507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1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Toc485812513 \h</w:instrText>
            </w:r>
            <w:r>
              <w:rPr>
                <w:noProof/>
                <w:webHidden/>
                <w:rtl/>
              </w:rPr>
              <w:instrText xml:space="preserve"> </w:instrText>
            </w:r>
            <w:r>
              <w:rPr>
                <w:noProof/>
                <w:webHidden/>
                <w:rtl/>
              </w:rPr>
            </w:r>
            <w:r>
              <w:rPr>
                <w:noProof/>
                <w:webHidden/>
                <w:rtl/>
              </w:rPr>
              <w:fldChar w:fldCharType="separate"/>
            </w:r>
            <w:r w:rsidR="00612808">
              <w:rPr>
                <w:noProof/>
                <w:webHidden/>
              </w:rPr>
              <w:t>507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14" w:history="1">
            <w:r w:rsidRPr="003158A4">
              <w:rPr>
                <w:rStyle w:val="Hyperlink"/>
                <w:lang w:bidi="fa-IR"/>
              </w:rPr>
              <w:t>169</w:t>
            </w:r>
            <w:r w:rsidRPr="003158A4">
              <w:rPr>
                <w:rStyle w:val="Hyperlink"/>
              </w:rPr>
              <w:t xml:space="preserve"> - </w:t>
            </w:r>
            <w:r w:rsidRPr="003158A4">
              <w:rPr>
                <w:rStyle w:val="Hyperlink"/>
                <w:rtl/>
                <w:lang w:bidi="fa-IR"/>
              </w:rPr>
              <w:t>الراحة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Toc485812514 \h</w:instrText>
            </w:r>
            <w:r>
              <w:rPr>
                <w:webHidden/>
                <w:rtl/>
              </w:rPr>
              <w:instrText xml:space="preserve"> </w:instrText>
            </w:r>
            <w:r>
              <w:rPr>
                <w:webHidden/>
                <w:rtl/>
              </w:rPr>
            </w:r>
            <w:r>
              <w:rPr>
                <w:webHidden/>
                <w:rtl/>
              </w:rPr>
              <w:fldChar w:fldCharType="separate"/>
            </w:r>
            <w:r w:rsidR="00612808">
              <w:rPr>
                <w:webHidden/>
              </w:rPr>
              <w:t>508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15" w:history="1">
            <w:r w:rsidRPr="003158A4">
              <w:rPr>
                <w:rStyle w:val="Hyperlink"/>
                <w:lang w:bidi="fa-IR"/>
              </w:rPr>
              <w:t>169</w:t>
            </w:r>
            <w:r w:rsidRPr="003158A4">
              <w:rPr>
                <w:rStyle w:val="Hyperlink"/>
              </w:rPr>
              <w:t>.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Toc485812515 \h</w:instrText>
            </w:r>
            <w:r>
              <w:rPr>
                <w:webHidden/>
                <w:rtl/>
              </w:rPr>
              <w:instrText xml:space="preserve"> </w:instrText>
            </w:r>
            <w:r>
              <w:rPr>
                <w:webHidden/>
                <w:rtl/>
              </w:rPr>
            </w:r>
            <w:r>
              <w:rPr>
                <w:webHidden/>
                <w:rtl/>
              </w:rPr>
              <w:fldChar w:fldCharType="separate"/>
            </w:r>
            <w:r w:rsidR="00612808">
              <w:rPr>
                <w:webHidden/>
              </w:rPr>
              <w:t>508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16" w:history="1">
            <w:r w:rsidRPr="003158A4">
              <w:rPr>
                <w:rStyle w:val="Hyperlink"/>
                <w:lang w:bidi="fa-IR"/>
              </w:rPr>
              <w:t>846</w:t>
            </w:r>
            <w:r w:rsidRPr="003158A4">
              <w:rPr>
                <w:rStyle w:val="Hyperlink"/>
              </w:rPr>
              <w:t xml:space="preserve"> - </w:t>
            </w:r>
            <w:r w:rsidRPr="003158A4">
              <w:rPr>
                <w:rStyle w:val="Hyperlink"/>
                <w:rtl/>
                <w:lang w:bidi="fa-IR"/>
              </w:rPr>
              <w:t>موجِباتُ الرّاحَةِ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Toc485812516 \h</w:instrText>
            </w:r>
            <w:r>
              <w:rPr>
                <w:webHidden/>
                <w:rtl/>
              </w:rPr>
              <w:instrText xml:space="preserve"> </w:instrText>
            </w:r>
            <w:r>
              <w:rPr>
                <w:webHidden/>
                <w:rtl/>
              </w:rPr>
            </w:r>
            <w:r>
              <w:rPr>
                <w:webHidden/>
                <w:rtl/>
              </w:rPr>
              <w:fldChar w:fldCharType="separate"/>
            </w:r>
            <w:r w:rsidR="00612808">
              <w:rPr>
                <w:webHidden/>
              </w:rPr>
              <w:t>508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17" w:history="1">
            <w:r w:rsidRPr="003158A4">
              <w:rPr>
                <w:rStyle w:val="Hyperlink"/>
                <w:lang w:bidi="fa-IR"/>
              </w:rPr>
              <w:t>846</w:t>
            </w:r>
            <w:r w:rsidRPr="003158A4">
              <w:rPr>
                <w:rStyle w:val="Hyperlink"/>
              </w:rPr>
              <w:t>. Factors that Bring About Comfort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Toc485812517 \h</w:instrText>
            </w:r>
            <w:r>
              <w:rPr>
                <w:webHidden/>
                <w:rtl/>
              </w:rPr>
              <w:instrText xml:space="preserve"> </w:instrText>
            </w:r>
            <w:r>
              <w:rPr>
                <w:webHidden/>
                <w:rtl/>
              </w:rPr>
            </w:r>
            <w:r>
              <w:rPr>
                <w:webHidden/>
                <w:rtl/>
              </w:rPr>
              <w:fldChar w:fldCharType="separate"/>
            </w:r>
            <w:r w:rsidR="00612808">
              <w:rPr>
                <w:webHidden/>
              </w:rPr>
              <w:t>508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1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Toc485812518 \h</w:instrText>
            </w:r>
            <w:r>
              <w:rPr>
                <w:noProof/>
                <w:webHidden/>
                <w:rtl/>
              </w:rPr>
              <w:instrText xml:space="preserve"> </w:instrText>
            </w:r>
            <w:r>
              <w:rPr>
                <w:noProof/>
                <w:webHidden/>
                <w:rtl/>
              </w:rPr>
            </w:r>
            <w:r>
              <w:rPr>
                <w:noProof/>
                <w:webHidden/>
                <w:rtl/>
              </w:rPr>
              <w:fldChar w:fldCharType="separate"/>
            </w:r>
            <w:r w:rsidR="00612808">
              <w:rPr>
                <w:noProof/>
                <w:webHidden/>
              </w:rPr>
              <w:t>508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19" w:history="1">
            <w:r w:rsidRPr="003158A4">
              <w:rPr>
                <w:rStyle w:val="Hyperlink"/>
                <w:lang w:bidi="fa-IR"/>
              </w:rPr>
              <w:t>847</w:t>
            </w:r>
            <w:r w:rsidRPr="003158A4">
              <w:rPr>
                <w:rStyle w:val="Hyperlink"/>
              </w:rPr>
              <w:t xml:space="preserve"> - </w:t>
            </w:r>
            <w:r w:rsidRPr="003158A4">
              <w:rPr>
                <w:rStyle w:val="Hyperlink"/>
                <w:rtl/>
                <w:lang w:bidi="fa-IR"/>
              </w:rPr>
              <w:t>طَلَبُ الرّاحَةِ فِي الدُّنيا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Toc485812519 \h</w:instrText>
            </w:r>
            <w:r>
              <w:rPr>
                <w:webHidden/>
                <w:rtl/>
              </w:rPr>
              <w:instrText xml:space="preserve"> </w:instrText>
            </w:r>
            <w:r>
              <w:rPr>
                <w:webHidden/>
                <w:rtl/>
              </w:rPr>
            </w:r>
            <w:r>
              <w:rPr>
                <w:webHidden/>
                <w:rtl/>
              </w:rPr>
              <w:fldChar w:fldCharType="separate"/>
            </w:r>
            <w:r w:rsidR="00612808">
              <w:rPr>
                <w:webHidden/>
              </w:rPr>
              <w:t>510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20" w:history="1">
            <w:r w:rsidRPr="003158A4">
              <w:rPr>
                <w:rStyle w:val="Hyperlink"/>
                <w:lang w:bidi="fa-IR"/>
              </w:rPr>
              <w:t>847</w:t>
            </w:r>
            <w:r w:rsidRPr="003158A4">
              <w:rPr>
                <w:rStyle w:val="Hyperlink"/>
              </w:rPr>
              <w:t>. Seeking Comfort in This World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Toc485812520 \h</w:instrText>
            </w:r>
            <w:r>
              <w:rPr>
                <w:webHidden/>
                <w:rtl/>
              </w:rPr>
              <w:instrText xml:space="preserve"> </w:instrText>
            </w:r>
            <w:r>
              <w:rPr>
                <w:webHidden/>
                <w:rtl/>
              </w:rPr>
            </w:r>
            <w:r>
              <w:rPr>
                <w:webHidden/>
                <w:rtl/>
              </w:rPr>
              <w:fldChar w:fldCharType="separate"/>
            </w:r>
            <w:r w:rsidR="00612808">
              <w:rPr>
                <w:webHidden/>
              </w:rPr>
              <w:t>510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2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Toc485812521 \h</w:instrText>
            </w:r>
            <w:r>
              <w:rPr>
                <w:noProof/>
                <w:webHidden/>
                <w:rtl/>
              </w:rPr>
              <w:instrText xml:space="preserve"> </w:instrText>
            </w:r>
            <w:r>
              <w:rPr>
                <w:noProof/>
                <w:webHidden/>
                <w:rtl/>
              </w:rPr>
            </w:r>
            <w:r>
              <w:rPr>
                <w:noProof/>
                <w:webHidden/>
                <w:rtl/>
              </w:rPr>
              <w:fldChar w:fldCharType="separate"/>
            </w:r>
            <w:r w:rsidR="00612808">
              <w:rPr>
                <w:noProof/>
                <w:webHidden/>
              </w:rPr>
              <w:t>510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22" w:history="1">
            <w:r w:rsidRPr="003158A4">
              <w:rPr>
                <w:rStyle w:val="Hyperlink"/>
                <w:lang w:bidi="fa-IR"/>
              </w:rPr>
              <w:t>170</w:t>
            </w:r>
            <w:r w:rsidRPr="003158A4">
              <w:rPr>
                <w:rStyle w:val="Hyperlink"/>
              </w:rPr>
              <w:t xml:space="preserve"> - </w:t>
            </w:r>
            <w:r w:rsidRPr="003158A4">
              <w:rPr>
                <w:rStyle w:val="Hyperlink"/>
                <w:rtl/>
                <w:lang w:bidi="fa-IR"/>
              </w:rPr>
              <w:t>الزراعة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Toc485812522 \h</w:instrText>
            </w:r>
            <w:r>
              <w:rPr>
                <w:webHidden/>
                <w:rtl/>
              </w:rPr>
              <w:instrText xml:space="preserve"> </w:instrText>
            </w:r>
            <w:r>
              <w:rPr>
                <w:webHidden/>
                <w:rtl/>
              </w:rPr>
            </w:r>
            <w:r>
              <w:rPr>
                <w:webHidden/>
                <w:rtl/>
              </w:rPr>
              <w:fldChar w:fldCharType="separate"/>
            </w:r>
            <w:r w:rsidR="00612808">
              <w:rPr>
                <w:webHidden/>
              </w:rPr>
              <w:t>511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23" w:history="1">
            <w:r w:rsidRPr="003158A4">
              <w:rPr>
                <w:rStyle w:val="Hyperlink"/>
                <w:lang w:bidi="fa-IR"/>
              </w:rPr>
              <w:t>170</w:t>
            </w:r>
            <w:r w:rsidRPr="003158A4">
              <w:rPr>
                <w:rStyle w:val="Hyperlink"/>
              </w:rPr>
              <w:t>. AGRICULTURE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Toc485812523 \h</w:instrText>
            </w:r>
            <w:r>
              <w:rPr>
                <w:webHidden/>
                <w:rtl/>
              </w:rPr>
              <w:instrText xml:space="preserve"> </w:instrText>
            </w:r>
            <w:r>
              <w:rPr>
                <w:webHidden/>
                <w:rtl/>
              </w:rPr>
            </w:r>
            <w:r>
              <w:rPr>
                <w:webHidden/>
                <w:rtl/>
              </w:rPr>
              <w:fldChar w:fldCharType="separate"/>
            </w:r>
            <w:r w:rsidR="00612808">
              <w:rPr>
                <w:webHidden/>
              </w:rPr>
              <w:t>511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24" w:history="1">
            <w:r w:rsidRPr="003158A4">
              <w:rPr>
                <w:rStyle w:val="Hyperlink"/>
                <w:lang w:bidi="fa-IR"/>
              </w:rPr>
              <w:t>848</w:t>
            </w:r>
            <w:r w:rsidRPr="003158A4">
              <w:rPr>
                <w:rStyle w:val="Hyperlink"/>
              </w:rPr>
              <w:t xml:space="preserve"> - </w:t>
            </w:r>
            <w:r w:rsidRPr="003158A4">
              <w:rPr>
                <w:rStyle w:val="Hyperlink"/>
                <w:rtl/>
                <w:lang w:bidi="fa-IR"/>
              </w:rPr>
              <w:t>استِحبابُ الزَّرعِ وَالغَرسِ‏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Toc485812524 \h</w:instrText>
            </w:r>
            <w:r>
              <w:rPr>
                <w:webHidden/>
                <w:rtl/>
              </w:rPr>
              <w:instrText xml:space="preserve"> </w:instrText>
            </w:r>
            <w:r>
              <w:rPr>
                <w:webHidden/>
                <w:rtl/>
              </w:rPr>
            </w:r>
            <w:r>
              <w:rPr>
                <w:webHidden/>
                <w:rtl/>
              </w:rPr>
              <w:fldChar w:fldCharType="separate"/>
            </w:r>
            <w:r w:rsidR="00612808">
              <w:rPr>
                <w:webHidden/>
              </w:rPr>
              <w:t>511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25" w:history="1">
            <w:r w:rsidRPr="003158A4">
              <w:rPr>
                <w:rStyle w:val="Hyperlink"/>
                <w:lang w:bidi="fa-IR"/>
              </w:rPr>
              <w:t>848</w:t>
            </w:r>
            <w:r w:rsidRPr="003158A4">
              <w:rPr>
                <w:rStyle w:val="Hyperlink"/>
              </w:rPr>
              <w:t>. The Divine Recommendation of Cultivation and Agriculture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Toc485812525 \h</w:instrText>
            </w:r>
            <w:r>
              <w:rPr>
                <w:webHidden/>
                <w:rtl/>
              </w:rPr>
              <w:instrText xml:space="preserve"> </w:instrText>
            </w:r>
            <w:r>
              <w:rPr>
                <w:webHidden/>
                <w:rtl/>
              </w:rPr>
            </w:r>
            <w:r>
              <w:rPr>
                <w:webHidden/>
                <w:rtl/>
              </w:rPr>
              <w:fldChar w:fldCharType="separate"/>
            </w:r>
            <w:r w:rsidR="00612808">
              <w:rPr>
                <w:webHidden/>
              </w:rPr>
              <w:t>511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Toc485812526 \h</w:instrText>
            </w:r>
            <w:r>
              <w:rPr>
                <w:noProof/>
                <w:webHidden/>
                <w:rtl/>
              </w:rPr>
              <w:instrText xml:space="preserve"> </w:instrText>
            </w:r>
            <w:r>
              <w:rPr>
                <w:noProof/>
                <w:webHidden/>
                <w:rtl/>
              </w:rPr>
            </w:r>
            <w:r>
              <w:rPr>
                <w:noProof/>
                <w:webHidden/>
                <w:rtl/>
              </w:rPr>
              <w:fldChar w:fldCharType="separate"/>
            </w:r>
            <w:r w:rsidR="00612808">
              <w:rPr>
                <w:noProof/>
                <w:webHidden/>
              </w:rPr>
              <w:t>512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27" w:history="1">
            <w:r w:rsidRPr="003158A4">
              <w:rPr>
                <w:rStyle w:val="Hyperlink"/>
                <w:lang w:bidi="fa-IR"/>
              </w:rPr>
              <w:t>171</w:t>
            </w:r>
            <w:r w:rsidRPr="003158A4">
              <w:rPr>
                <w:rStyle w:val="Hyperlink"/>
              </w:rPr>
              <w:t xml:space="preserve"> - </w:t>
            </w:r>
            <w:r w:rsidRPr="003158A4">
              <w:rPr>
                <w:rStyle w:val="Hyperlink"/>
                <w:rtl/>
                <w:lang w:bidi="fa-IR"/>
              </w:rPr>
              <w:t>الزكاة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Toc485812527 \h</w:instrText>
            </w:r>
            <w:r>
              <w:rPr>
                <w:webHidden/>
                <w:rtl/>
              </w:rPr>
              <w:instrText xml:space="preserve"> </w:instrText>
            </w:r>
            <w:r>
              <w:rPr>
                <w:webHidden/>
                <w:rtl/>
              </w:rPr>
            </w:r>
            <w:r>
              <w:rPr>
                <w:webHidden/>
                <w:rtl/>
              </w:rPr>
              <w:fldChar w:fldCharType="separate"/>
            </w:r>
            <w:r w:rsidR="00612808">
              <w:rPr>
                <w:webHidden/>
              </w:rPr>
              <w:t>513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28" w:history="1">
            <w:r w:rsidRPr="003158A4">
              <w:rPr>
                <w:rStyle w:val="Hyperlink"/>
                <w:lang w:bidi="fa-IR"/>
              </w:rPr>
              <w:t>171</w:t>
            </w:r>
            <w:r w:rsidRPr="003158A4">
              <w:rPr>
                <w:rStyle w:val="Hyperlink"/>
              </w:rPr>
              <w:t>. ALMS-TAX (zakat)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Toc485812528 \h</w:instrText>
            </w:r>
            <w:r>
              <w:rPr>
                <w:webHidden/>
                <w:rtl/>
              </w:rPr>
              <w:instrText xml:space="preserve"> </w:instrText>
            </w:r>
            <w:r>
              <w:rPr>
                <w:webHidden/>
                <w:rtl/>
              </w:rPr>
            </w:r>
            <w:r>
              <w:rPr>
                <w:webHidden/>
                <w:rtl/>
              </w:rPr>
              <w:fldChar w:fldCharType="separate"/>
            </w:r>
            <w:r w:rsidR="00612808">
              <w:rPr>
                <w:webHidden/>
              </w:rPr>
              <w:t>513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29" w:history="1">
            <w:r w:rsidRPr="003158A4">
              <w:rPr>
                <w:rStyle w:val="Hyperlink"/>
                <w:lang w:bidi="fa-IR"/>
              </w:rPr>
              <w:t>849</w:t>
            </w:r>
            <w:r w:rsidRPr="003158A4">
              <w:rPr>
                <w:rStyle w:val="Hyperlink"/>
              </w:rPr>
              <w:t xml:space="preserve"> - </w:t>
            </w:r>
            <w:r w:rsidRPr="003158A4">
              <w:rPr>
                <w:rStyle w:val="Hyperlink"/>
                <w:rtl/>
                <w:lang w:bidi="fa-IR"/>
              </w:rPr>
              <w:t>وُجوبُ الزَّكاةِ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Toc485812529 \h</w:instrText>
            </w:r>
            <w:r>
              <w:rPr>
                <w:webHidden/>
                <w:rtl/>
              </w:rPr>
              <w:instrText xml:space="preserve"> </w:instrText>
            </w:r>
            <w:r>
              <w:rPr>
                <w:webHidden/>
                <w:rtl/>
              </w:rPr>
            </w:r>
            <w:r>
              <w:rPr>
                <w:webHidden/>
                <w:rtl/>
              </w:rPr>
              <w:fldChar w:fldCharType="separate"/>
            </w:r>
            <w:r w:rsidR="00612808">
              <w:rPr>
                <w:webHidden/>
              </w:rPr>
              <w:t>513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0" w:history="1">
            <w:r w:rsidRPr="003158A4">
              <w:rPr>
                <w:rStyle w:val="Hyperlink"/>
                <w:lang w:bidi="fa-IR"/>
              </w:rPr>
              <w:t>849</w:t>
            </w:r>
            <w:r w:rsidRPr="003158A4">
              <w:rPr>
                <w:rStyle w:val="Hyperlink"/>
              </w:rPr>
              <w:t>. THE OBLIGATORY ALMS-TAX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Toc485812530 \h</w:instrText>
            </w:r>
            <w:r>
              <w:rPr>
                <w:webHidden/>
                <w:rtl/>
              </w:rPr>
              <w:instrText xml:space="preserve"> </w:instrText>
            </w:r>
            <w:r>
              <w:rPr>
                <w:webHidden/>
                <w:rtl/>
              </w:rPr>
            </w:r>
            <w:r>
              <w:rPr>
                <w:webHidden/>
                <w:rtl/>
              </w:rPr>
              <w:fldChar w:fldCharType="separate"/>
            </w:r>
            <w:r w:rsidR="00612808">
              <w:rPr>
                <w:webHidden/>
              </w:rPr>
              <w:t>513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3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Toc485812531 \h</w:instrText>
            </w:r>
            <w:r>
              <w:rPr>
                <w:noProof/>
                <w:webHidden/>
                <w:rtl/>
              </w:rPr>
              <w:instrText xml:space="preserve"> </w:instrText>
            </w:r>
            <w:r>
              <w:rPr>
                <w:noProof/>
                <w:webHidden/>
                <w:rtl/>
              </w:rPr>
            </w:r>
            <w:r>
              <w:rPr>
                <w:noProof/>
                <w:webHidden/>
                <w:rtl/>
              </w:rPr>
              <w:fldChar w:fldCharType="separate"/>
            </w:r>
            <w:r w:rsidR="00612808">
              <w:rPr>
                <w:noProof/>
                <w:webHidden/>
              </w:rPr>
              <w:t>513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2" w:history="1">
            <w:r w:rsidRPr="003158A4">
              <w:rPr>
                <w:rStyle w:val="Hyperlink"/>
                <w:lang w:bidi="fa-IR"/>
              </w:rPr>
              <w:t>850</w:t>
            </w:r>
            <w:r w:rsidRPr="003158A4">
              <w:rPr>
                <w:rStyle w:val="Hyperlink"/>
              </w:rPr>
              <w:t xml:space="preserve"> - </w:t>
            </w:r>
            <w:r w:rsidRPr="003158A4">
              <w:rPr>
                <w:rStyle w:val="Hyperlink"/>
                <w:rtl/>
                <w:lang w:bidi="fa-IR"/>
              </w:rPr>
              <w:t>دَورُ الزَّكاةِ في نَماءِ المالِ‏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Toc485812532 \h</w:instrText>
            </w:r>
            <w:r>
              <w:rPr>
                <w:webHidden/>
                <w:rtl/>
              </w:rPr>
              <w:instrText xml:space="preserve"> </w:instrText>
            </w:r>
            <w:r>
              <w:rPr>
                <w:webHidden/>
                <w:rtl/>
              </w:rPr>
            </w:r>
            <w:r>
              <w:rPr>
                <w:webHidden/>
                <w:rtl/>
              </w:rPr>
              <w:fldChar w:fldCharType="separate"/>
            </w:r>
            <w:r w:rsidR="00612808">
              <w:rPr>
                <w:webHidden/>
              </w:rPr>
              <w:t>515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3" w:history="1">
            <w:r w:rsidRPr="003158A4">
              <w:rPr>
                <w:rStyle w:val="Hyperlink"/>
                <w:lang w:bidi="fa-IR"/>
              </w:rPr>
              <w:t>850</w:t>
            </w:r>
            <w:r w:rsidRPr="003158A4">
              <w:rPr>
                <w:rStyle w:val="Hyperlink"/>
              </w:rPr>
              <w:t>. THE ROLE OF THE ALMS-TAX IN THE INCREASE OF WEALTH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Toc485812533 \h</w:instrText>
            </w:r>
            <w:r>
              <w:rPr>
                <w:webHidden/>
                <w:rtl/>
              </w:rPr>
              <w:instrText xml:space="preserve"> </w:instrText>
            </w:r>
            <w:r>
              <w:rPr>
                <w:webHidden/>
                <w:rtl/>
              </w:rPr>
            </w:r>
            <w:r>
              <w:rPr>
                <w:webHidden/>
                <w:rtl/>
              </w:rPr>
              <w:fldChar w:fldCharType="separate"/>
            </w:r>
            <w:r w:rsidR="00612808">
              <w:rPr>
                <w:webHidden/>
              </w:rPr>
              <w:t>515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3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Toc485812534 \h</w:instrText>
            </w:r>
            <w:r>
              <w:rPr>
                <w:noProof/>
                <w:webHidden/>
                <w:rtl/>
              </w:rPr>
              <w:instrText xml:space="preserve"> </w:instrText>
            </w:r>
            <w:r>
              <w:rPr>
                <w:noProof/>
                <w:webHidden/>
                <w:rtl/>
              </w:rPr>
            </w:r>
            <w:r>
              <w:rPr>
                <w:noProof/>
                <w:webHidden/>
                <w:rtl/>
              </w:rPr>
              <w:fldChar w:fldCharType="separate"/>
            </w:r>
            <w:r w:rsidR="00612808">
              <w:rPr>
                <w:noProof/>
                <w:webHidden/>
              </w:rPr>
              <w:t>515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5" w:history="1">
            <w:r w:rsidRPr="003158A4">
              <w:rPr>
                <w:rStyle w:val="Hyperlink"/>
                <w:lang w:bidi="fa-IR"/>
              </w:rPr>
              <w:t>851</w:t>
            </w:r>
            <w:r w:rsidRPr="003158A4">
              <w:rPr>
                <w:rStyle w:val="Hyperlink"/>
              </w:rPr>
              <w:t xml:space="preserve"> - </w:t>
            </w:r>
            <w:r w:rsidRPr="003158A4">
              <w:rPr>
                <w:rStyle w:val="Hyperlink"/>
                <w:rtl/>
                <w:lang w:bidi="fa-IR"/>
              </w:rPr>
              <w:t>مانِعُ الزَّكاةِ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Toc485812535 \h</w:instrText>
            </w:r>
            <w:r>
              <w:rPr>
                <w:webHidden/>
                <w:rtl/>
              </w:rPr>
              <w:instrText xml:space="preserve"> </w:instrText>
            </w:r>
            <w:r>
              <w:rPr>
                <w:webHidden/>
                <w:rtl/>
              </w:rPr>
            </w:r>
            <w:r>
              <w:rPr>
                <w:webHidden/>
                <w:rtl/>
              </w:rPr>
              <w:fldChar w:fldCharType="separate"/>
            </w:r>
            <w:r w:rsidR="00612808">
              <w:rPr>
                <w:webHidden/>
              </w:rPr>
              <w:t>517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6" w:history="1">
            <w:r w:rsidRPr="003158A4">
              <w:rPr>
                <w:rStyle w:val="Hyperlink"/>
                <w:lang w:bidi="fa-IR"/>
              </w:rPr>
              <w:t>851</w:t>
            </w:r>
            <w:r w:rsidRPr="003158A4">
              <w:rPr>
                <w:rStyle w:val="Hyperlink"/>
              </w:rPr>
              <w:t>. THE ONE WHO REFUSES TO PAY THE ALMS-TAX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Toc485812536 \h</w:instrText>
            </w:r>
            <w:r>
              <w:rPr>
                <w:webHidden/>
                <w:rtl/>
              </w:rPr>
              <w:instrText xml:space="preserve"> </w:instrText>
            </w:r>
            <w:r>
              <w:rPr>
                <w:webHidden/>
                <w:rtl/>
              </w:rPr>
            </w:r>
            <w:r>
              <w:rPr>
                <w:webHidden/>
                <w:rtl/>
              </w:rPr>
              <w:fldChar w:fldCharType="separate"/>
            </w:r>
            <w:r w:rsidR="00612808">
              <w:rPr>
                <w:webHidden/>
              </w:rPr>
              <w:t>517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3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Toc485812537 \h</w:instrText>
            </w:r>
            <w:r>
              <w:rPr>
                <w:noProof/>
                <w:webHidden/>
                <w:rtl/>
              </w:rPr>
              <w:instrText xml:space="preserve"> </w:instrText>
            </w:r>
            <w:r>
              <w:rPr>
                <w:noProof/>
                <w:webHidden/>
                <w:rtl/>
              </w:rPr>
            </w:r>
            <w:r>
              <w:rPr>
                <w:noProof/>
                <w:webHidden/>
                <w:rtl/>
              </w:rPr>
              <w:fldChar w:fldCharType="separate"/>
            </w:r>
            <w:r w:rsidR="00612808">
              <w:rPr>
                <w:noProof/>
                <w:webHidden/>
              </w:rPr>
              <w:t>517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8" w:history="1">
            <w:r w:rsidRPr="003158A4">
              <w:rPr>
                <w:rStyle w:val="Hyperlink"/>
                <w:lang w:bidi="fa-IR"/>
              </w:rPr>
              <w:t>852</w:t>
            </w:r>
            <w:r w:rsidRPr="003158A4">
              <w:rPr>
                <w:rStyle w:val="Hyperlink"/>
              </w:rPr>
              <w:t xml:space="preserve"> - </w:t>
            </w:r>
            <w:r w:rsidRPr="003158A4">
              <w:rPr>
                <w:rStyle w:val="Hyperlink"/>
                <w:rtl/>
                <w:lang w:bidi="fa-IR"/>
              </w:rPr>
              <w:t>المُستَحِقُّونَ لِلزَّكاةِ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Toc485812538 \h</w:instrText>
            </w:r>
            <w:r>
              <w:rPr>
                <w:webHidden/>
                <w:rtl/>
              </w:rPr>
              <w:instrText xml:space="preserve"> </w:instrText>
            </w:r>
            <w:r>
              <w:rPr>
                <w:webHidden/>
                <w:rtl/>
              </w:rPr>
            </w:r>
            <w:r>
              <w:rPr>
                <w:webHidden/>
                <w:rtl/>
              </w:rPr>
              <w:fldChar w:fldCharType="separate"/>
            </w:r>
            <w:r w:rsidR="00612808">
              <w:rPr>
                <w:webHidden/>
              </w:rPr>
              <w:t>519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39" w:history="1">
            <w:r w:rsidRPr="003158A4">
              <w:rPr>
                <w:rStyle w:val="Hyperlink"/>
                <w:lang w:bidi="fa-IR"/>
              </w:rPr>
              <w:t>852</w:t>
            </w:r>
            <w:r w:rsidRPr="003158A4">
              <w:rPr>
                <w:rStyle w:val="Hyperlink"/>
              </w:rPr>
              <w:t>. Those Who are Entitled to Receive THE ALMS-TAX</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Toc485812539 \h</w:instrText>
            </w:r>
            <w:r>
              <w:rPr>
                <w:webHidden/>
                <w:rtl/>
              </w:rPr>
              <w:instrText xml:space="preserve"> </w:instrText>
            </w:r>
            <w:r>
              <w:rPr>
                <w:webHidden/>
                <w:rtl/>
              </w:rPr>
            </w:r>
            <w:r>
              <w:rPr>
                <w:webHidden/>
                <w:rtl/>
              </w:rPr>
              <w:fldChar w:fldCharType="separate"/>
            </w:r>
            <w:r w:rsidR="00612808">
              <w:rPr>
                <w:webHidden/>
              </w:rPr>
              <w:t>519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4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Toc485812540 \h</w:instrText>
            </w:r>
            <w:r>
              <w:rPr>
                <w:noProof/>
                <w:webHidden/>
                <w:rtl/>
              </w:rPr>
              <w:instrText xml:space="preserve"> </w:instrText>
            </w:r>
            <w:r>
              <w:rPr>
                <w:noProof/>
                <w:webHidden/>
                <w:rtl/>
              </w:rPr>
            </w:r>
            <w:r>
              <w:rPr>
                <w:noProof/>
                <w:webHidden/>
                <w:rtl/>
              </w:rPr>
              <w:fldChar w:fldCharType="separate"/>
            </w:r>
            <w:r w:rsidR="00612808">
              <w:rPr>
                <w:noProof/>
                <w:webHidden/>
              </w:rPr>
              <w:t>519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41" w:history="1">
            <w:r w:rsidRPr="003158A4">
              <w:rPr>
                <w:rStyle w:val="Hyperlink"/>
                <w:lang w:bidi="fa-IR"/>
              </w:rPr>
              <w:t>853</w:t>
            </w:r>
            <w:r w:rsidRPr="003158A4">
              <w:rPr>
                <w:rStyle w:val="Hyperlink"/>
              </w:rPr>
              <w:t xml:space="preserve"> - </w:t>
            </w:r>
            <w:r w:rsidRPr="003158A4">
              <w:rPr>
                <w:rStyle w:val="Hyperlink"/>
                <w:rtl/>
                <w:lang w:bidi="fa-IR"/>
              </w:rPr>
              <w:t>لِكُلِّ شَي‏ءٍ زَكاةٌ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Toc485812541 \h</w:instrText>
            </w:r>
            <w:r>
              <w:rPr>
                <w:webHidden/>
                <w:rtl/>
              </w:rPr>
              <w:instrText xml:space="preserve"> </w:instrText>
            </w:r>
            <w:r>
              <w:rPr>
                <w:webHidden/>
                <w:rtl/>
              </w:rPr>
            </w:r>
            <w:r>
              <w:rPr>
                <w:webHidden/>
                <w:rtl/>
              </w:rPr>
              <w:fldChar w:fldCharType="separate"/>
            </w:r>
            <w:r w:rsidR="00612808">
              <w:rPr>
                <w:webHidden/>
              </w:rPr>
              <w:t>520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42" w:history="1">
            <w:r w:rsidRPr="003158A4">
              <w:rPr>
                <w:rStyle w:val="Hyperlink"/>
                <w:lang w:bidi="fa-IR"/>
              </w:rPr>
              <w:t>853</w:t>
            </w:r>
            <w:r w:rsidRPr="003158A4">
              <w:rPr>
                <w:rStyle w:val="Hyperlink"/>
              </w:rPr>
              <w:t>. There is a zakat for Everything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Toc485812542 \h</w:instrText>
            </w:r>
            <w:r>
              <w:rPr>
                <w:webHidden/>
                <w:rtl/>
              </w:rPr>
              <w:instrText xml:space="preserve"> </w:instrText>
            </w:r>
            <w:r>
              <w:rPr>
                <w:webHidden/>
                <w:rtl/>
              </w:rPr>
            </w:r>
            <w:r>
              <w:rPr>
                <w:webHidden/>
                <w:rtl/>
              </w:rPr>
              <w:fldChar w:fldCharType="separate"/>
            </w:r>
            <w:r w:rsidR="00612808">
              <w:rPr>
                <w:webHidden/>
              </w:rPr>
              <w:t>520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Toc485812543 \h</w:instrText>
            </w:r>
            <w:r>
              <w:rPr>
                <w:noProof/>
                <w:webHidden/>
                <w:rtl/>
              </w:rPr>
              <w:instrText xml:space="preserve"> </w:instrText>
            </w:r>
            <w:r>
              <w:rPr>
                <w:noProof/>
                <w:webHidden/>
                <w:rtl/>
              </w:rPr>
            </w:r>
            <w:r>
              <w:rPr>
                <w:noProof/>
                <w:webHidden/>
                <w:rtl/>
              </w:rPr>
              <w:fldChar w:fldCharType="separate"/>
            </w:r>
            <w:r w:rsidR="00612808">
              <w:rPr>
                <w:noProof/>
                <w:webHidden/>
              </w:rPr>
              <w:t>520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44" w:history="1">
            <w:r w:rsidRPr="003158A4">
              <w:rPr>
                <w:rStyle w:val="Hyperlink"/>
                <w:lang w:bidi="fa-IR"/>
              </w:rPr>
              <w:t>854</w:t>
            </w:r>
            <w:r w:rsidRPr="003158A4">
              <w:rPr>
                <w:rStyle w:val="Hyperlink"/>
              </w:rPr>
              <w:t xml:space="preserve"> - </w:t>
            </w:r>
            <w:r w:rsidRPr="003158A4">
              <w:rPr>
                <w:rStyle w:val="Hyperlink"/>
                <w:rtl/>
                <w:lang w:bidi="fa-IR"/>
              </w:rPr>
              <w:t>زَكاةُ الفِطرَةِ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Toc485812544 \h</w:instrText>
            </w:r>
            <w:r>
              <w:rPr>
                <w:webHidden/>
                <w:rtl/>
              </w:rPr>
              <w:instrText xml:space="preserve"> </w:instrText>
            </w:r>
            <w:r>
              <w:rPr>
                <w:webHidden/>
                <w:rtl/>
              </w:rPr>
            </w:r>
            <w:r>
              <w:rPr>
                <w:webHidden/>
                <w:rtl/>
              </w:rPr>
              <w:fldChar w:fldCharType="separate"/>
            </w:r>
            <w:r w:rsidR="00612808">
              <w:rPr>
                <w:webHidden/>
              </w:rPr>
              <w:t>522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45" w:history="1">
            <w:r w:rsidRPr="003158A4">
              <w:rPr>
                <w:rStyle w:val="Hyperlink"/>
                <w:lang w:bidi="fa-IR"/>
              </w:rPr>
              <w:t>854</w:t>
            </w:r>
            <w:r w:rsidRPr="003158A4">
              <w:rPr>
                <w:rStyle w:val="Hyperlink"/>
              </w:rPr>
              <w:t>. OBLIGATORY ALMS-TAX PAYABLE ON ?D AL-FITR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Toc485812545 \h</w:instrText>
            </w:r>
            <w:r>
              <w:rPr>
                <w:webHidden/>
                <w:rtl/>
              </w:rPr>
              <w:instrText xml:space="preserve"> </w:instrText>
            </w:r>
            <w:r>
              <w:rPr>
                <w:webHidden/>
                <w:rtl/>
              </w:rPr>
            </w:r>
            <w:r>
              <w:rPr>
                <w:webHidden/>
                <w:rtl/>
              </w:rPr>
              <w:fldChar w:fldCharType="separate"/>
            </w:r>
            <w:r w:rsidR="00612808">
              <w:rPr>
                <w:webHidden/>
              </w:rPr>
              <w:t>522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Toc485812546 \h</w:instrText>
            </w:r>
            <w:r>
              <w:rPr>
                <w:noProof/>
                <w:webHidden/>
                <w:rtl/>
              </w:rPr>
              <w:instrText xml:space="preserve"> </w:instrText>
            </w:r>
            <w:r>
              <w:rPr>
                <w:noProof/>
                <w:webHidden/>
                <w:rtl/>
              </w:rPr>
            </w:r>
            <w:r>
              <w:rPr>
                <w:noProof/>
                <w:webHidden/>
                <w:rtl/>
              </w:rPr>
              <w:fldChar w:fldCharType="separate"/>
            </w:r>
            <w:r w:rsidR="00612808">
              <w:rPr>
                <w:noProof/>
                <w:webHidden/>
              </w:rPr>
              <w:t>522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47" w:history="1">
            <w:r w:rsidRPr="003158A4">
              <w:rPr>
                <w:rStyle w:val="Hyperlink"/>
                <w:lang w:bidi="fa-IR"/>
              </w:rPr>
              <w:t>172</w:t>
            </w:r>
            <w:r w:rsidRPr="003158A4">
              <w:rPr>
                <w:rStyle w:val="Hyperlink"/>
              </w:rPr>
              <w:t xml:space="preserve"> - </w:t>
            </w:r>
            <w:r w:rsidRPr="003158A4">
              <w:rPr>
                <w:rStyle w:val="Hyperlink"/>
                <w:rtl/>
                <w:lang w:bidi="fa-IR"/>
              </w:rPr>
              <w:t>الزمان‏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Toc485812547 \h</w:instrText>
            </w:r>
            <w:r>
              <w:rPr>
                <w:webHidden/>
                <w:rtl/>
              </w:rPr>
              <w:instrText xml:space="preserve"> </w:instrText>
            </w:r>
            <w:r>
              <w:rPr>
                <w:webHidden/>
                <w:rtl/>
              </w:rPr>
            </w:r>
            <w:r>
              <w:rPr>
                <w:webHidden/>
                <w:rtl/>
              </w:rPr>
              <w:fldChar w:fldCharType="separate"/>
            </w:r>
            <w:r w:rsidR="00612808">
              <w:rPr>
                <w:webHidden/>
              </w:rPr>
              <w:t>523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48" w:history="1">
            <w:r w:rsidRPr="003158A4">
              <w:rPr>
                <w:rStyle w:val="Hyperlink"/>
                <w:lang w:bidi="fa-IR"/>
              </w:rPr>
              <w:t>172</w:t>
            </w:r>
            <w:r w:rsidRPr="003158A4">
              <w:rPr>
                <w:rStyle w:val="Hyperlink"/>
              </w:rPr>
              <w:t>.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Toc485812548 \h</w:instrText>
            </w:r>
            <w:r>
              <w:rPr>
                <w:webHidden/>
                <w:rtl/>
              </w:rPr>
              <w:instrText xml:space="preserve"> </w:instrText>
            </w:r>
            <w:r>
              <w:rPr>
                <w:webHidden/>
                <w:rtl/>
              </w:rPr>
            </w:r>
            <w:r>
              <w:rPr>
                <w:webHidden/>
                <w:rtl/>
              </w:rPr>
              <w:fldChar w:fldCharType="separate"/>
            </w:r>
            <w:r w:rsidR="00612808">
              <w:rPr>
                <w:webHidden/>
              </w:rPr>
              <w:t>523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49" w:history="1">
            <w:r w:rsidRPr="003158A4">
              <w:rPr>
                <w:rStyle w:val="Hyperlink"/>
                <w:lang w:bidi="fa-IR"/>
              </w:rPr>
              <w:t>855</w:t>
            </w:r>
            <w:r w:rsidRPr="003158A4">
              <w:rPr>
                <w:rStyle w:val="Hyperlink"/>
              </w:rPr>
              <w:t xml:space="preserve"> - </w:t>
            </w:r>
            <w:r w:rsidRPr="003158A4">
              <w:rPr>
                <w:rStyle w:val="Hyperlink"/>
                <w:rtl/>
                <w:lang w:bidi="fa-IR"/>
              </w:rPr>
              <w:t>مَعرِفَةُ الزَّمانِ‏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Toc485812549 \h</w:instrText>
            </w:r>
            <w:r>
              <w:rPr>
                <w:webHidden/>
                <w:rtl/>
              </w:rPr>
              <w:instrText xml:space="preserve"> </w:instrText>
            </w:r>
            <w:r>
              <w:rPr>
                <w:webHidden/>
                <w:rtl/>
              </w:rPr>
            </w:r>
            <w:r>
              <w:rPr>
                <w:webHidden/>
                <w:rtl/>
              </w:rPr>
              <w:fldChar w:fldCharType="separate"/>
            </w:r>
            <w:r w:rsidR="00612808">
              <w:rPr>
                <w:webHidden/>
              </w:rPr>
              <w:t>523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0" w:history="1">
            <w:r w:rsidRPr="003158A4">
              <w:rPr>
                <w:rStyle w:val="Hyperlink"/>
                <w:lang w:bidi="fa-IR"/>
              </w:rPr>
              <w:t>855</w:t>
            </w:r>
            <w:r w:rsidRPr="003158A4">
              <w:rPr>
                <w:rStyle w:val="Hyperlink"/>
              </w:rPr>
              <w:t>. PERCEPTION OF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Toc485812550 \h</w:instrText>
            </w:r>
            <w:r>
              <w:rPr>
                <w:webHidden/>
                <w:rtl/>
              </w:rPr>
              <w:instrText xml:space="preserve"> </w:instrText>
            </w:r>
            <w:r>
              <w:rPr>
                <w:webHidden/>
                <w:rtl/>
              </w:rPr>
            </w:r>
            <w:r>
              <w:rPr>
                <w:webHidden/>
                <w:rtl/>
              </w:rPr>
              <w:fldChar w:fldCharType="separate"/>
            </w:r>
            <w:r w:rsidR="00612808">
              <w:rPr>
                <w:webHidden/>
              </w:rPr>
              <w:t>523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5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Toc485812551 \h</w:instrText>
            </w:r>
            <w:r>
              <w:rPr>
                <w:noProof/>
                <w:webHidden/>
                <w:rtl/>
              </w:rPr>
              <w:instrText xml:space="preserve"> </w:instrText>
            </w:r>
            <w:r>
              <w:rPr>
                <w:noProof/>
                <w:webHidden/>
                <w:rtl/>
              </w:rPr>
            </w:r>
            <w:r>
              <w:rPr>
                <w:noProof/>
                <w:webHidden/>
                <w:rtl/>
              </w:rPr>
              <w:fldChar w:fldCharType="separate"/>
            </w:r>
            <w:r w:rsidR="00612808">
              <w:rPr>
                <w:noProof/>
                <w:webHidden/>
              </w:rPr>
              <w:t>523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2" w:history="1">
            <w:r w:rsidRPr="003158A4">
              <w:rPr>
                <w:rStyle w:val="Hyperlink"/>
                <w:lang w:bidi="fa-IR"/>
              </w:rPr>
              <w:t>856</w:t>
            </w:r>
            <w:r w:rsidRPr="003158A4">
              <w:rPr>
                <w:rStyle w:val="Hyperlink"/>
              </w:rPr>
              <w:t xml:space="preserve"> - </w:t>
            </w:r>
            <w:r w:rsidRPr="003158A4">
              <w:rPr>
                <w:rStyle w:val="Hyperlink"/>
                <w:rtl/>
                <w:lang w:bidi="fa-IR"/>
              </w:rPr>
              <w:t>ذَمُّ الثِّقَةِ بِالزَّمانِ‏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Toc485812552 \h</w:instrText>
            </w:r>
            <w:r>
              <w:rPr>
                <w:webHidden/>
                <w:rtl/>
              </w:rPr>
              <w:instrText xml:space="preserve"> </w:instrText>
            </w:r>
            <w:r>
              <w:rPr>
                <w:webHidden/>
                <w:rtl/>
              </w:rPr>
            </w:r>
            <w:r>
              <w:rPr>
                <w:webHidden/>
                <w:rtl/>
              </w:rPr>
              <w:fldChar w:fldCharType="separate"/>
            </w:r>
            <w:r w:rsidR="00612808">
              <w:rPr>
                <w:webHidden/>
              </w:rPr>
              <w:t>524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3" w:history="1">
            <w:r w:rsidRPr="003158A4">
              <w:rPr>
                <w:rStyle w:val="Hyperlink"/>
                <w:lang w:bidi="fa-IR"/>
              </w:rPr>
              <w:t>856</w:t>
            </w:r>
            <w:r w:rsidRPr="003158A4">
              <w:rPr>
                <w:rStyle w:val="Hyperlink"/>
              </w:rPr>
              <w:t>. DENOUNCING HAVING TRUST IN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Toc485812553 \h</w:instrText>
            </w:r>
            <w:r>
              <w:rPr>
                <w:webHidden/>
                <w:rtl/>
              </w:rPr>
              <w:instrText xml:space="preserve"> </w:instrText>
            </w:r>
            <w:r>
              <w:rPr>
                <w:webHidden/>
                <w:rtl/>
              </w:rPr>
            </w:r>
            <w:r>
              <w:rPr>
                <w:webHidden/>
                <w:rtl/>
              </w:rPr>
              <w:fldChar w:fldCharType="separate"/>
            </w:r>
            <w:r w:rsidR="00612808">
              <w:rPr>
                <w:webHidden/>
              </w:rPr>
              <w:t>524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Toc485812554 \h</w:instrText>
            </w:r>
            <w:r>
              <w:rPr>
                <w:noProof/>
                <w:webHidden/>
                <w:rtl/>
              </w:rPr>
              <w:instrText xml:space="preserve"> </w:instrText>
            </w:r>
            <w:r>
              <w:rPr>
                <w:noProof/>
                <w:webHidden/>
                <w:rtl/>
              </w:rPr>
            </w:r>
            <w:r>
              <w:rPr>
                <w:noProof/>
                <w:webHidden/>
                <w:rtl/>
              </w:rPr>
              <w:fldChar w:fldCharType="separate"/>
            </w:r>
            <w:r w:rsidR="00612808">
              <w:rPr>
                <w:noProof/>
                <w:webHidden/>
              </w:rPr>
              <w:t>524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5" w:history="1">
            <w:r w:rsidRPr="003158A4">
              <w:rPr>
                <w:rStyle w:val="Hyperlink"/>
                <w:lang w:bidi="fa-IR"/>
              </w:rPr>
              <w:t>857</w:t>
            </w:r>
            <w:r w:rsidRPr="003158A4">
              <w:rPr>
                <w:rStyle w:val="Hyperlink"/>
              </w:rPr>
              <w:t xml:space="preserve"> - </w:t>
            </w:r>
            <w:r w:rsidRPr="003158A4">
              <w:rPr>
                <w:rStyle w:val="Hyperlink"/>
                <w:rtl/>
                <w:lang w:bidi="fa-IR"/>
              </w:rPr>
              <w:t>ذَمُّ مُكابَرَةِ الزَّمانِ‏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Toc485812555 \h</w:instrText>
            </w:r>
            <w:r>
              <w:rPr>
                <w:webHidden/>
                <w:rtl/>
              </w:rPr>
              <w:instrText xml:space="preserve"> </w:instrText>
            </w:r>
            <w:r>
              <w:rPr>
                <w:webHidden/>
                <w:rtl/>
              </w:rPr>
            </w:r>
            <w:r>
              <w:rPr>
                <w:webHidden/>
                <w:rtl/>
              </w:rPr>
              <w:fldChar w:fldCharType="separate"/>
            </w:r>
            <w:r w:rsidR="00612808">
              <w:rPr>
                <w:webHidden/>
              </w:rPr>
              <w:t>525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6" w:history="1">
            <w:r w:rsidRPr="003158A4">
              <w:rPr>
                <w:rStyle w:val="Hyperlink"/>
                <w:lang w:bidi="fa-IR"/>
              </w:rPr>
              <w:t>857</w:t>
            </w:r>
            <w:r w:rsidRPr="003158A4">
              <w:rPr>
                <w:rStyle w:val="Hyperlink"/>
              </w:rPr>
              <w:t>. Denouncing The Contending With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Toc485812556 \h</w:instrText>
            </w:r>
            <w:r>
              <w:rPr>
                <w:webHidden/>
                <w:rtl/>
              </w:rPr>
              <w:instrText xml:space="preserve"> </w:instrText>
            </w:r>
            <w:r>
              <w:rPr>
                <w:webHidden/>
                <w:rtl/>
              </w:rPr>
            </w:r>
            <w:r>
              <w:rPr>
                <w:webHidden/>
                <w:rtl/>
              </w:rPr>
              <w:fldChar w:fldCharType="separate"/>
            </w:r>
            <w:r w:rsidR="00612808">
              <w:rPr>
                <w:webHidden/>
              </w:rPr>
              <w:t>525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Toc485812557 \h</w:instrText>
            </w:r>
            <w:r>
              <w:rPr>
                <w:noProof/>
                <w:webHidden/>
                <w:rtl/>
              </w:rPr>
              <w:instrText xml:space="preserve"> </w:instrText>
            </w:r>
            <w:r>
              <w:rPr>
                <w:noProof/>
                <w:webHidden/>
                <w:rtl/>
              </w:rPr>
            </w:r>
            <w:r>
              <w:rPr>
                <w:noProof/>
                <w:webHidden/>
                <w:rtl/>
              </w:rPr>
              <w:fldChar w:fldCharType="separate"/>
            </w:r>
            <w:r w:rsidR="00612808">
              <w:rPr>
                <w:noProof/>
                <w:webHidden/>
              </w:rPr>
              <w:t>525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8" w:history="1">
            <w:r w:rsidRPr="003158A4">
              <w:rPr>
                <w:rStyle w:val="Hyperlink"/>
                <w:lang w:bidi="fa-IR"/>
              </w:rPr>
              <w:t>858</w:t>
            </w:r>
            <w:r w:rsidRPr="003158A4">
              <w:rPr>
                <w:rStyle w:val="Hyperlink"/>
              </w:rPr>
              <w:t xml:space="preserve"> - </w:t>
            </w:r>
            <w:r w:rsidRPr="003158A4">
              <w:rPr>
                <w:rStyle w:val="Hyperlink"/>
                <w:rtl/>
                <w:lang w:bidi="fa-IR"/>
              </w:rPr>
              <w:t>تَعَيُّبُ الزَّمانِ‏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Toc485812558 \h</w:instrText>
            </w:r>
            <w:r>
              <w:rPr>
                <w:webHidden/>
                <w:rtl/>
              </w:rPr>
              <w:instrText xml:space="preserve"> </w:instrText>
            </w:r>
            <w:r>
              <w:rPr>
                <w:webHidden/>
                <w:rtl/>
              </w:rPr>
            </w:r>
            <w:r>
              <w:rPr>
                <w:webHidden/>
                <w:rtl/>
              </w:rPr>
              <w:fldChar w:fldCharType="separate"/>
            </w:r>
            <w:r w:rsidR="00612808">
              <w:rPr>
                <w:webHidden/>
              </w:rPr>
              <w:t>526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59" w:history="1">
            <w:r w:rsidRPr="003158A4">
              <w:rPr>
                <w:rStyle w:val="Hyperlink"/>
                <w:lang w:bidi="fa-IR"/>
              </w:rPr>
              <w:t>858</w:t>
            </w:r>
            <w:r w:rsidRPr="003158A4">
              <w:rPr>
                <w:rStyle w:val="Hyperlink"/>
              </w:rPr>
              <w:t>. CRITICISING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Toc485812559 \h</w:instrText>
            </w:r>
            <w:r>
              <w:rPr>
                <w:webHidden/>
                <w:rtl/>
              </w:rPr>
              <w:instrText xml:space="preserve"> </w:instrText>
            </w:r>
            <w:r>
              <w:rPr>
                <w:webHidden/>
                <w:rtl/>
              </w:rPr>
            </w:r>
            <w:r>
              <w:rPr>
                <w:webHidden/>
                <w:rtl/>
              </w:rPr>
              <w:fldChar w:fldCharType="separate"/>
            </w:r>
            <w:r w:rsidR="00612808">
              <w:rPr>
                <w:webHidden/>
              </w:rPr>
              <w:t>526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Toc485812560 \h</w:instrText>
            </w:r>
            <w:r>
              <w:rPr>
                <w:noProof/>
                <w:webHidden/>
                <w:rtl/>
              </w:rPr>
              <w:instrText xml:space="preserve"> </w:instrText>
            </w:r>
            <w:r>
              <w:rPr>
                <w:noProof/>
                <w:webHidden/>
                <w:rtl/>
              </w:rPr>
            </w:r>
            <w:r>
              <w:rPr>
                <w:noProof/>
                <w:webHidden/>
                <w:rtl/>
              </w:rPr>
              <w:fldChar w:fldCharType="separate"/>
            </w:r>
            <w:r w:rsidR="00612808">
              <w:rPr>
                <w:noProof/>
                <w:webHidden/>
              </w:rPr>
              <w:t>526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61" w:history="1">
            <w:r w:rsidRPr="003158A4">
              <w:rPr>
                <w:rStyle w:val="Hyperlink"/>
                <w:lang w:bidi="fa-IR"/>
              </w:rPr>
              <w:t>173</w:t>
            </w:r>
            <w:r w:rsidRPr="003158A4">
              <w:rPr>
                <w:rStyle w:val="Hyperlink"/>
              </w:rPr>
              <w:t xml:space="preserve"> - </w:t>
            </w:r>
            <w:r w:rsidRPr="003158A4">
              <w:rPr>
                <w:rStyle w:val="Hyperlink"/>
                <w:rtl/>
                <w:lang w:bidi="fa-IR"/>
              </w:rPr>
              <w:t>الزنا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Toc485812561 \h</w:instrText>
            </w:r>
            <w:r>
              <w:rPr>
                <w:webHidden/>
                <w:rtl/>
              </w:rPr>
              <w:instrText xml:space="preserve"> </w:instrText>
            </w:r>
            <w:r>
              <w:rPr>
                <w:webHidden/>
                <w:rtl/>
              </w:rPr>
            </w:r>
            <w:r>
              <w:rPr>
                <w:webHidden/>
                <w:rtl/>
              </w:rPr>
              <w:fldChar w:fldCharType="separate"/>
            </w:r>
            <w:r w:rsidR="00612808">
              <w:rPr>
                <w:webHidden/>
              </w:rPr>
              <w:t>527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62" w:history="1">
            <w:r w:rsidRPr="003158A4">
              <w:rPr>
                <w:rStyle w:val="Hyperlink"/>
                <w:lang w:bidi="fa-IR"/>
              </w:rPr>
              <w:t>173</w:t>
            </w:r>
            <w:r w:rsidRPr="003158A4">
              <w:rPr>
                <w:rStyle w:val="Hyperlink"/>
              </w:rPr>
              <w:t>.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Toc485812562 \h</w:instrText>
            </w:r>
            <w:r>
              <w:rPr>
                <w:webHidden/>
                <w:rtl/>
              </w:rPr>
              <w:instrText xml:space="preserve"> </w:instrText>
            </w:r>
            <w:r>
              <w:rPr>
                <w:webHidden/>
                <w:rtl/>
              </w:rPr>
            </w:r>
            <w:r>
              <w:rPr>
                <w:webHidden/>
                <w:rtl/>
              </w:rPr>
              <w:fldChar w:fldCharType="separate"/>
            </w:r>
            <w:r w:rsidR="00612808">
              <w:rPr>
                <w:webHidden/>
              </w:rPr>
              <w:t>527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63" w:history="1">
            <w:r w:rsidRPr="003158A4">
              <w:rPr>
                <w:rStyle w:val="Hyperlink"/>
                <w:lang w:bidi="fa-IR"/>
              </w:rPr>
              <w:t>859</w:t>
            </w:r>
            <w:r w:rsidRPr="003158A4">
              <w:rPr>
                <w:rStyle w:val="Hyperlink"/>
              </w:rPr>
              <w:t xml:space="preserve"> - </w:t>
            </w:r>
            <w:r w:rsidRPr="003158A4">
              <w:rPr>
                <w:rStyle w:val="Hyperlink"/>
                <w:rtl/>
                <w:lang w:bidi="fa-IR"/>
              </w:rPr>
              <w:t>النَّهيُ عَنِ الزِّنا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Toc485812563 \h</w:instrText>
            </w:r>
            <w:r>
              <w:rPr>
                <w:webHidden/>
                <w:rtl/>
              </w:rPr>
              <w:instrText xml:space="preserve"> </w:instrText>
            </w:r>
            <w:r>
              <w:rPr>
                <w:webHidden/>
                <w:rtl/>
              </w:rPr>
            </w:r>
            <w:r>
              <w:rPr>
                <w:webHidden/>
                <w:rtl/>
              </w:rPr>
              <w:fldChar w:fldCharType="separate"/>
            </w:r>
            <w:r w:rsidR="00612808">
              <w:rPr>
                <w:webHidden/>
              </w:rPr>
              <w:t>527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64" w:history="1">
            <w:r w:rsidRPr="003158A4">
              <w:rPr>
                <w:rStyle w:val="Hyperlink"/>
                <w:lang w:bidi="fa-IR"/>
              </w:rPr>
              <w:t>859</w:t>
            </w:r>
            <w:r w:rsidRPr="003158A4">
              <w:rPr>
                <w:rStyle w:val="Hyperlink"/>
              </w:rPr>
              <w:t>. PROHIBITION OF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Toc485812564 \h</w:instrText>
            </w:r>
            <w:r>
              <w:rPr>
                <w:webHidden/>
                <w:rtl/>
              </w:rPr>
              <w:instrText xml:space="preserve"> </w:instrText>
            </w:r>
            <w:r>
              <w:rPr>
                <w:webHidden/>
                <w:rtl/>
              </w:rPr>
            </w:r>
            <w:r>
              <w:rPr>
                <w:webHidden/>
                <w:rtl/>
              </w:rPr>
              <w:fldChar w:fldCharType="separate"/>
            </w:r>
            <w:r w:rsidR="00612808">
              <w:rPr>
                <w:webHidden/>
              </w:rPr>
              <w:t>527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6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Toc485812565 \h</w:instrText>
            </w:r>
            <w:r>
              <w:rPr>
                <w:noProof/>
                <w:webHidden/>
                <w:rtl/>
              </w:rPr>
              <w:instrText xml:space="preserve"> </w:instrText>
            </w:r>
            <w:r>
              <w:rPr>
                <w:noProof/>
                <w:webHidden/>
                <w:rtl/>
              </w:rPr>
            </w:r>
            <w:r>
              <w:rPr>
                <w:noProof/>
                <w:webHidden/>
                <w:rtl/>
              </w:rPr>
              <w:fldChar w:fldCharType="separate"/>
            </w:r>
            <w:r w:rsidR="00612808">
              <w:rPr>
                <w:noProof/>
                <w:webHidden/>
              </w:rPr>
              <w:t>528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66" w:history="1">
            <w:r w:rsidRPr="003158A4">
              <w:rPr>
                <w:rStyle w:val="Hyperlink"/>
                <w:lang w:bidi="fa-IR"/>
              </w:rPr>
              <w:t>860</w:t>
            </w:r>
            <w:r w:rsidRPr="003158A4">
              <w:rPr>
                <w:rStyle w:val="Hyperlink"/>
              </w:rPr>
              <w:t xml:space="preserve"> - </w:t>
            </w:r>
            <w:r w:rsidRPr="003158A4">
              <w:rPr>
                <w:rStyle w:val="Hyperlink"/>
                <w:rtl/>
                <w:lang w:bidi="fa-IR"/>
              </w:rPr>
              <w:t>آثارُ الزِّنا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Toc485812566 \h</w:instrText>
            </w:r>
            <w:r>
              <w:rPr>
                <w:webHidden/>
                <w:rtl/>
              </w:rPr>
              <w:instrText xml:space="preserve"> </w:instrText>
            </w:r>
            <w:r>
              <w:rPr>
                <w:webHidden/>
                <w:rtl/>
              </w:rPr>
            </w:r>
            <w:r>
              <w:rPr>
                <w:webHidden/>
                <w:rtl/>
              </w:rPr>
              <w:fldChar w:fldCharType="separate"/>
            </w:r>
            <w:r w:rsidR="00612808">
              <w:rPr>
                <w:webHidden/>
              </w:rPr>
              <w:t>529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67" w:history="1">
            <w:r w:rsidRPr="003158A4">
              <w:rPr>
                <w:rStyle w:val="Hyperlink"/>
                <w:lang w:bidi="fa-IR"/>
              </w:rPr>
              <w:t>860</w:t>
            </w:r>
            <w:r w:rsidRPr="003158A4">
              <w:rPr>
                <w:rStyle w:val="Hyperlink"/>
              </w:rPr>
              <w:t>. CONSEQUENCES OF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Toc485812567 \h</w:instrText>
            </w:r>
            <w:r>
              <w:rPr>
                <w:webHidden/>
                <w:rtl/>
              </w:rPr>
              <w:instrText xml:space="preserve"> </w:instrText>
            </w:r>
            <w:r>
              <w:rPr>
                <w:webHidden/>
                <w:rtl/>
              </w:rPr>
            </w:r>
            <w:r>
              <w:rPr>
                <w:webHidden/>
                <w:rtl/>
              </w:rPr>
              <w:fldChar w:fldCharType="separate"/>
            </w:r>
            <w:r w:rsidR="00612808">
              <w:rPr>
                <w:webHidden/>
              </w:rPr>
              <w:t>529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6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Toc485812568 \h</w:instrText>
            </w:r>
            <w:r>
              <w:rPr>
                <w:noProof/>
                <w:webHidden/>
                <w:rtl/>
              </w:rPr>
              <w:instrText xml:space="preserve"> </w:instrText>
            </w:r>
            <w:r>
              <w:rPr>
                <w:noProof/>
                <w:webHidden/>
                <w:rtl/>
              </w:rPr>
            </w:r>
            <w:r>
              <w:rPr>
                <w:noProof/>
                <w:webHidden/>
                <w:rtl/>
              </w:rPr>
              <w:fldChar w:fldCharType="separate"/>
            </w:r>
            <w:r w:rsidR="00612808">
              <w:rPr>
                <w:noProof/>
                <w:webHidden/>
              </w:rPr>
              <w:t>529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69" w:history="1">
            <w:r w:rsidRPr="003158A4">
              <w:rPr>
                <w:rStyle w:val="Hyperlink"/>
                <w:lang w:bidi="fa-IR"/>
              </w:rPr>
              <w:t>861</w:t>
            </w:r>
            <w:r w:rsidRPr="003158A4">
              <w:rPr>
                <w:rStyle w:val="Hyperlink"/>
              </w:rPr>
              <w:t xml:space="preserve"> - </w:t>
            </w:r>
            <w:r w:rsidRPr="003158A4">
              <w:rPr>
                <w:rStyle w:val="Hyperlink"/>
                <w:rtl/>
                <w:lang w:bidi="fa-IR"/>
              </w:rPr>
              <w:t>لِكُلِّ عُضوٍ حَظٌّ مِنَ الزِّنا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Toc485812569 \h</w:instrText>
            </w:r>
            <w:r>
              <w:rPr>
                <w:webHidden/>
                <w:rtl/>
              </w:rPr>
              <w:instrText xml:space="preserve"> </w:instrText>
            </w:r>
            <w:r>
              <w:rPr>
                <w:webHidden/>
                <w:rtl/>
              </w:rPr>
            </w:r>
            <w:r>
              <w:rPr>
                <w:webHidden/>
                <w:rtl/>
              </w:rPr>
              <w:fldChar w:fldCharType="separate"/>
            </w:r>
            <w:r w:rsidR="00612808">
              <w:rPr>
                <w:webHidden/>
              </w:rPr>
              <w:t>530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70" w:history="1">
            <w:r w:rsidRPr="003158A4">
              <w:rPr>
                <w:rStyle w:val="Hyperlink"/>
                <w:lang w:bidi="fa-IR"/>
              </w:rPr>
              <w:t>861</w:t>
            </w:r>
            <w:r w:rsidRPr="003158A4">
              <w:rPr>
                <w:rStyle w:val="Hyperlink"/>
              </w:rPr>
              <w:t>. EVERY LIMB HAS ITS OWN SHARE OF FORNICATION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Toc485812570 \h</w:instrText>
            </w:r>
            <w:r>
              <w:rPr>
                <w:webHidden/>
                <w:rtl/>
              </w:rPr>
              <w:instrText xml:space="preserve"> </w:instrText>
            </w:r>
            <w:r>
              <w:rPr>
                <w:webHidden/>
                <w:rtl/>
              </w:rPr>
            </w:r>
            <w:r>
              <w:rPr>
                <w:webHidden/>
                <w:rtl/>
              </w:rPr>
              <w:fldChar w:fldCharType="separate"/>
            </w:r>
            <w:r w:rsidR="00612808">
              <w:rPr>
                <w:webHidden/>
              </w:rPr>
              <w:t>530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Toc485812571 \h</w:instrText>
            </w:r>
            <w:r>
              <w:rPr>
                <w:noProof/>
                <w:webHidden/>
                <w:rtl/>
              </w:rPr>
              <w:instrText xml:space="preserve"> </w:instrText>
            </w:r>
            <w:r>
              <w:rPr>
                <w:noProof/>
                <w:webHidden/>
                <w:rtl/>
              </w:rPr>
            </w:r>
            <w:r>
              <w:rPr>
                <w:noProof/>
                <w:webHidden/>
                <w:rtl/>
              </w:rPr>
              <w:fldChar w:fldCharType="separate"/>
            </w:r>
            <w:r w:rsidR="00612808">
              <w:rPr>
                <w:noProof/>
                <w:webHidden/>
              </w:rPr>
              <w:t>530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72" w:history="1">
            <w:r w:rsidRPr="003158A4">
              <w:rPr>
                <w:rStyle w:val="Hyperlink"/>
                <w:lang w:bidi="fa-IR"/>
              </w:rPr>
              <w:t>174</w:t>
            </w:r>
            <w:r w:rsidRPr="003158A4">
              <w:rPr>
                <w:rStyle w:val="Hyperlink"/>
              </w:rPr>
              <w:t xml:space="preserve"> - </w:t>
            </w:r>
            <w:r w:rsidRPr="003158A4">
              <w:rPr>
                <w:rStyle w:val="Hyperlink"/>
                <w:rtl/>
                <w:lang w:bidi="fa-IR"/>
              </w:rPr>
              <w:t>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Toc485812572 \h</w:instrText>
            </w:r>
            <w:r>
              <w:rPr>
                <w:webHidden/>
                <w:rtl/>
              </w:rPr>
              <w:instrText xml:space="preserve"> </w:instrText>
            </w:r>
            <w:r>
              <w:rPr>
                <w:webHidden/>
                <w:rtl/>
              </w:rPr>
            </w:r>
            <w:r>
              <w:rPr>
                <w:webHidden/>
                <w:rtl/>
              </w:rPr>
              <w:fldChar w:fldCharType="separate"/>
            </w:r>
            <w:r w:rsidR="00612808">
              <w:rPr>
                <w:webHidden/>
              </w:rPr>
              <w:t>531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73" w:history="1">
            <w:r w:rsidRPr="003158A4">
              <w:rPr>
                <w:rStyle w:val="Hyperlink"/>
                <w:lang w:bidi="fa-IR"/>
              </w:rPr>
              <w:t>174</w:t>
            </w:r>
            <w:r w:rsidRPr="003158A4">
              <w:rPr>
                <w:rStyle w:val="Hyperlink"/>
              </w:rPr>
              <w:t>.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Toc485812573 \h</w:instrText>
            </w:r>
            <w:r>
              <w:rPr>
                <w:webHidden/>
                <w:rtl/>
              </w:rPr>
              <w:instrText xml:space="preserve"> </w:instrText>
            </w:r>
            <w:r>
              <w:rPr>
                <w:webHidden/>
                <w:rtl/>
              </w:rPr>
            </w:r>
            <w:r>
              <w:rPr>
                <w:webHidden/>
                <w:rtl/>
              </w:rPr>
              <w:fldChar w:fldCharType="separate"/>
            </w:r>
            <w:r w:rsidR="00612808">
              <w:rPr>
                <w:webHidden/>
              </w:rPr>
              <w:t>531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74" w:history="1">
            <w:r w:rsidRPr="003158A4">
              <w:rPr>
                <w:rStyle w:val="Hyperlink"/>
                <w:lang w:bidi="fa-IR"/>
              </w:rPr>
              <w:t>862</w:t>
            </w:r>
            <w:r w:rsidRPr="003158A4">
              <w:rPr>
                <w:rStyle w:val="Hyperlink"/>
              </w:rPr>
              <w:t xml:space="preserve"> - </w:t>
            </w:r>
            <w:r w:rsidRPr="003158A4">
              <w:rPr>
                <w:rStyle w:val="Hyperlink"/>
                <w:rtl/>
                <w:lang w:bidi="fa-IR"/>
              </w:rPr>
              <w:t>فَضلُ 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Toc485812574 \h</w:instrText>
            </w:r>
            <w:r>
              <w:rPr>
                <w:webHidden/>
                <w:rtl/>
              </w:rPr>
              <w:instrText xml:space="preserve"> </w:instrText>
            </w:r>
            <w:r>
              <w:rPr>
                <w:webHidden/>
                <w:rtl/>
              </w:rPr>
            </w:r>
            <w:r>
              <w:rPr>
                <w:webHidden/>
                <w:rtl/>
              </w:rPr>
              <w:fldChar w:fldCharType="separate"/>
            </w:r>
            <w:r w:rsidR="00612808">
              <w:rPr>
                <w:webHidden/>
              </w:rPr>
              <w:t>531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75" w:history="1">
            <w:r w:rsidRPr="003158A4">
              <w:rPr>
                <w:rStyle w:val="Hyperlink"/>
                <w:lang w:bidi="fa-IR"/>
              </w:rPr>
              <w:t>862</w:t>
            </w:r>
            <w:r w:rsidRPr="003158A4">
              <w:rPr>
                <w:rStyle w:val="Hyperlink"/>
              </w:rPr>
              <w:t>. THE VIRTUE OF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Toc485812575 \h</w:instrText>
            </w:r>
            <w:r>
              <w:rPr>
                <w:webHidden/>
                <w:rtl/>
              </w:rPr>
              <w:instrText xml:space="preserve"> </w:instrText>
            </w:r>
            <w:r>
              <w:rPr>
                <w:webHidden/>
                <w:rtl/>
              </w:rPr>
            </w:r>
            <w:r>
              <w:rPr>
                <w:webHidden/>
                <w:rtl/>
              </w:rPr>
              <w:fldChar w:fldCharType="separate"/>
            </w:r>
            <w:r w:rsidR="00612808">
              <w:rPr>
                <w:webHidden/>
              </w:rPr>
              <w:t>531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Toc485812576 \h</w:instrText>
            </w:r>
            <w:r>
              <w:rPr>
                <w:noProof/>
                <w:webHidden/>
                <w:rtl/>
              </w:rPr>
              <w:instrText xml:space="preserve"> </w:instrText>
            </w:r>
            <w:r>
              <w:rPr>
                <w:noProof/>
                <w:webHidden/>
                <w:rtl/>
              </w:rPr>
            </w:r>
            <w:r>
              <w:rPr>
                <w:noProof/>
                <w:webHidden/>
                <w:rtl/>
              </w:rPr>
              <w:fldChar w:fldCharType="separate"/>
            </w:r>
            <w:r w:rsidR="00612808">
              <w:rPr>
                <w:noProof/>
                <w:webHidden/>
              </w:rPr>
              <w:t>531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77" w:history="1">
            <w:r w:rsidRPr="003158A4">
              <w:rPr>
                <w:rStyle w:val="Hyperlink"/>
                <w:lang w:bidi="fa-IR"/>
              </w:rPr>
              <w:t>863</w:t>
            </w:r>
            <w:r w:rsidRPr="003158A4">
              <w:rPr>
                <w:rStyle w:val="Hyperlink"/>
              </w:rPr>
              <w:t xml:space="preserve"> - </w:t>
            </w:r>
            <w:r w:rsidRPr="003158A4">
              <w:rPr>
                <w:rStyle w:val="Hyperlink"/>
                <w:rtl/>
                <w:lang w:bidi="fa-IR"/>
              </w:rPr>
              <w:t>حَقيقَةُ 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Toc485812577 \h</w:instrText>
            </w:r>
            <w:r>
              <w:rPr>
                <w:webHidden/>
                <w:rtl/>
              </w:rPr>
              <w:instrText xml:space="preserve"> </w:instrText>
            </w:r>
            <w:r>
              <w:rPr>
                <w:webHidden/>
                <w:rtl/>
              </w:rPr>
            </w:r>
            <w:r>
              <w:rPr>
                <w:webHidden/>
                <w:rtl/>
              </w:rPr>
              <w:fldChar w:fldCharType="separate"/>
            </w:r>
            <w:r w:rsidR="00612808">
              <w:rPr>
                <w:webHidden/>
              </w:rPr>
              <w:t>532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78" w:history="1">
            <w:r w:rsidRPr="003158A4">
              <w:rPr>
                <w:rStyle w:val="Hyperlink"/>
                <w:lang w:bidi="fa-IR"/>
              </w:rPr>
              <w:t>863</w:t>
            </w:r>
            <w:r w:rsidRPr="003158A4">
              <w:rPr>
                <w:rStyle w:val="Hyperlink"/>
              </w:rPr>
              <w:t>. THE REAL MEANING OF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Toc485812578 \h</w:instrText>
            </w:r>
            <w:r>
              <w:rPr>
                <w:webHidden/>
                <w:rtl/>
              </w:rPr>
              <w:instrText xml:space="preserve"> </w:instrText>
            </w:r>
            <w:r>
              <w:rPr>
                <w:webHidden/>
                <w:rtl/>
              </w:rPr>
            </w:r>
            <w:r>
              <w:rPr>
                <w:webHidden/>
                <w:rtl/>
              </w:rPr>
              <w:fldChar w:fldCharType="separate"/>
            </w:r>
            <w:r w:rsidR="00612808">
              <w:rPr>
                <w:webHidden/>
              </w:rPr>
              <w:t>532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Toc485812579 \h</w:instrText>
            </w:r>
            <w:r>
              <w:rPr>
                <w:noProof/>
                <w:webHidden/>
                <w:rtl/>
              </w:rPr>
              <w:instrText xml:space="preserve"> </w:instrText>
            </w:r>
            <w:r>
              <w:rPr>
                <w:noProof/>
                <w:webHidden/>
                <w:rtl/>
              </w:rPr>
            </w:r>
            <w:r>
              <w:rPr>
                <w:noProof/>
                <w:webHidden/>
                <w:rtl/>
              </w:rPr>
              <w:fldChar w:fldCharType="separate"/>
            </w:r>
            <w:r w:rsidR="00612808">
              <w:rPr>
                <w:noProof/>
                <w:webHidden/>
              </w:rPr>
              <w:t>533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0" w:history="1">
            <w:r w:rsidRPr="003158A4">
              <w:rPr>
                <w:rStyle w:val="Hyperlink"/>
                <w:lang w:bidi="fa-IR"/>
              </w:rPr>
              <w:t>864</w:t>
            </w:r>
            <w:r w:rsidRPr="003158A4">
              <w:rPr>
                <w:rStyle w:val="Hyperlink"/>
              </w:rPr>
              <w:t xml:space="preserve"> - </w:t>
            </w:r>
            <w:r w:rsidRPr="003158A4">
              <w:rPr>
                <w:rStyle w:val="Hyperlink"/>
                <w:rtl/>
                <w:lang w:bidi="fa-IR"/>
              </w:rPr>
              <w:t>صِفاتُ الزّاهِدِ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Toc485812580 \h</w:instrText>
            </w:r>
            <w:r>
              <w:rPr>
                <w:webHidden/>
                <w:rtl/>
              </w:rPr>
              <w:instrText xml:space="preserve"> </w:instrText>
            </w:r>
            <w:r>
              <w:rPr>
                <w:webHidden/>
                <w:rtl/>
              </w:rPr>
            </w:r>
            <w:r>
              <w:rPr>
                <w:webHidden/>
                <w:rtl/>
              </w:rPr>
              <w:fldChar w:fldCharType="separate"/>
            </w:r>
            <w:r w:rsidR="00612808">
              <w:rPr>
                <w:webHidden/>
              </w:rPr>
              <w:t>534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1" w:history="1">
            <w:r w:rsidRPr="003158A4">
              <w:rPr>
                <w:rStyle w:val="Hyperlink"/>
                <w:lang w:bidi="fa-IR"/>
              </w:rPr>
              <w:t>864</w:t>
            </w:r>
            <w:r w:rsidRPr="003158A4">
              <w:rPr>
                <w:rStyle w:val="Hyperlink"/>
              </w:rPr>
              <w:t>. QUALITIES OF THE ONE WHO PRACTICES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Toc485812581 \h</w:instrText>
            </w:r>
            <w:r>
              <w:rPr>
                <w:webHidden/>
                <w:rtl/>
              </w:rPr>
              <w:instrText xml:space="preserve"> </w:instrText>
            </w:r>
            <w:r>
              <w:rPr>
                <w:webHidden/>
                <w:rtl/>
              </w:rPr>
            </w:r>
            <w:r>
              <w:rPr>
                <w:webHidden/>
                <w:rtl/>
              </w:rPr>
              <w:fldChar w:fldCharType="separate"/>
            </w:r>
            <w:r w:rsidR="00612808">
              <w:rPr>
                <w:webHidden/>
              </w:rPr>
              <w:t>534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Toc485812582 \h</w:instrText>
            </w:r>
            <w:r>
              <w:rPr>
                <w:noProof/>
                <w:webHidden/>
                <w:rtl/>
              </w:rPr>
              <w:instrText xml:space="preserve"> </w:instrText>
            </w:r>
            <w:r>
              <w:rPr>
                <w:noProof/>
                <w:webHidden/>
                <w:rtl/>
              </w:rPr>
            </w:r>
            <w:r>
              <w:rPr>
                <w:noProof/>
                <w:webHidden/>
                <w:rtl/>
              </w:rPr>
              <w:fldChar w:fldCharType="separate"/>
            </w:r>
            <w:r w:rsidR="00612808">
              <w:rPr>
                <w:noProof/>
                <w:webHidden/>
              </w:rPr>
              <w:t>534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3" w:history="1">
            <w:r w:rsidRPr="003158A4">
              <w:rPr>
                <w:rStyle w:val="Hyperlink"/>
                <w:lang w:bidi="fa-IR"/>
              </w:rPr>
              <w:t>865</w:t>
            </w:r>
            <w:r w:rsidRPr="003158A4">
              <w:rPr>
                <w:rStyle w:val="Hyperlink"/>
              </w:rPr>
              <w:t xml:space="preserve"> - </w:t>
            </w:r>
            <w:r w:rsidRPr="003158A4">
              <w:rPr>
                <w:rStyle w:val="Hyperlink"/>
                <w:rtl/>
                <w:lang w:bidi="fa-IR"/>
              </w:rPr>
              <w:t>موجِباتُ 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Toc485812583 \h</w:instrText>
            </w:r>
            <w:r>
              <w:rPr>
                <w:webHidden/>
                <w:rtl/>
              </w:rPr>
              <w:instrText xml:space="preserve"> </w:instrText>
            </w:r>
            <w:r>
              <w:rPr>
                <w:webHidden/>
                <w:rtl/>
              </w:rPr>
            </w:r>
            <w:r>
              <w:rPr>
                <w:webHidden/>
                <w:rtl/>
              </w:rPr>
              <w:fldChar w:fldCharType="separate"/>
            </w:r>
            <w:r w:rsidR="00612808">
              <w:rPr>
                <w:webHidden/>
              </w:rPr>
              <w:t>535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4" w:history="1">
            <w:r w:rsidRPr="003158A4">
              <w:rPr>
                <w:rStyle w:val="Hyperlink"/>
                <w:lang w:bidi="fa-IR"/>
              </w:rPr>
              <w:t>865</w:t>
            </w:r>
            <w:r w:rsidRPr="003158A4">
              <w:rPr>
                <w:rStyle w:val="Hyperlink"/>
              </w:rPr>
              <w:t>. FACTORS THAT ELICIT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Toc485812584 \h</w:instrText>
            </w:r>
            <w:r>
              <w:rPr>
                <w:webHidden/>
                <w:rtl/>
              </w:rPr>
              <w:instrText xml:space="preserve"> </w:instrText>
            </w:r>
            <w:r>
              <w:rPr>
                <w:webHidden/>
                <w:rtl/>
              </w:rPr>
            </w:r>
            <w:r>
              <w:rPr>
                <w:webHidden/>
                <w:rtl/>
              </w:rPr>
              <w:fldChar w:fldCharType="separate"/>
            </w:r>
            <w:r w:rsidR="00612808">
              <w:rPr>
                <w:webHidden/>
              </w:rPr>
              <w:t>535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Toc485812585 \h</w:instrText>
            </w:r>
            <w:r>
              <w:rPr>
                <w:noProof/>
                <w:webHidden/>
                <w:rtl/>
              </w:rPr>
              <w:instrText xml:space="preserve"> </w:instrText>
            </w:r>
            <w:r>
              <w:rPr>
                <w:noProof/>
                <w:webHidden/>
                <w:rtl/>
              </w:rPr>
            </w:r>
            <w:r>
              <w:rPr>
                <w:noProof/>
                <w:webHidden/>
                <w:rtl/>
              </w:rPr>
              <w:fldChar w:fldCharType="separate"/>
            </w:r>
            <w:r w:rsidR="00612808">
              <w:rPr>
                <w:noProof/>
                <w:webHidden/>
              </w:rPr>
              <w:t>535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6" w:history="1">
            <w:r w:rsidRPr="003158A4">
              <w:rPr>
                <w:rStyle w:val="Hyperlink"/>
                <w:lang w:bidi="fa-IR"/>
              </w:rPr>
              <w:t>866</w:t>
            </w:r>
            <w:r w:rsidRPr="003158A4">
              <w:rPr>
                <w:rStyle w:val="Hyperlink"/>
              </w:rPr>
              <w:t xml:space="preserve"> - </w:t>
            </w:r>
            <w:r w:rsidRPr="003158A4">
              <w:rPr>
                <w:rStyle w:val="Hyperlink"/>
                <w:rtl/>
                <w:lang w:bidi="fa-IR"/>
              </w:rPr>
              <w:t>ثَمَراتُ 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Toc485812586 \h</w:instrText>
            </w:r>
            <w:r>
              <w:rPr>
                <w:webHidden/>
                <w:rtl/>
              </w:rPr>
              <w:instrText xml:space="preserve"> </w:instrText>
            </w:r>
            <w:r>
              <w:rPr>
                <w:webHidden/>
                <w:rtl/>
              </w:rPr>
            </w:r>
            <w:r>
              <w:rPr>
                <w:webHidden/>
                <w:rtl/>
              </w:rPr>
              <w:fldChar w:fldCharType="separate"/>
            </w:r>
            <w:r w:rsidR="00612808">
              <w:rPr>
                <w:webHidden/>
              </w:rPr>
              <w:t>537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7" w:history="1">
            <w:r w:rsidRPr="003158A4">
              <w:rPr>
                <w:rStyle w:val="Hyperlink"/>
                <w:lang w:bidi="fa-IR"/>
              </w:rPr>
              <w:t>866</w:t>
            </w:r>
            <w:r w:rsidRPr="003158A4">
              <w:rPr>
                <w:rStyle w:val="Hyperlink"/>
              </w:rPr>
              <w:t>. THE BENEFITS OF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Toc485812587 \h</w:instrText>
            </w:r>
            <w:r>
              <w:rPr>
                <w:webHidden/>
                <w:rtl/>
              </w:rPr>
              <w:instrText xml:space="preserve"> </w:instrText>
            </w:r>
            <w:r>
              <w:rPr>
                <w:webHidden/>
                <w:rtl/>
              </w:rPr>
            </w:r>
            <w:r>
              <w:rPr>
                <w:webHidden/>
                <w:rtl/>
              </w:rPr>
              <w:fldChar w:fldCharType="separate"/>
            </w:r>
            <w:r w:rsidR="00612808">
              <w:rPr>
                <w:webHidden/>
              </w:rPr>
              <w:t>537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8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Toc485812588 \h</w:instrText>
            </w:r>
            <w:r>
              <w:rPr>
                <w:noProof/>
                <w:webHidden/>
                <w:rtl/>
              </w:rPr>
              <w:instrText xml:space="preserve"> </w:instrText>
            </w:r>
            <w:r>
              <w:rPr>
                <w:noProof/>
                <w:webHidden/>
                <w:rtl/>
              </w:rPr>
            </w:r>
            <w:r>
              <w:rPr>
                <w:noProof/>
                <w:webHidden/>
                <w:rtl/>
              </w:rPr>
              <w:fldChar w:fldCharType="separate"/>
            </w:r>
            <w:r w:rsidR="00612808">
              <w:rPr>
                <w:noProof/>
                <w:webHidden/>
              </w:rPr>
              <w:t>537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89" w:history="1">
            <w:r w:rsidRPr="003158A4">
              <w:rPr>
                <w:rStyle w:val="Hyperlink"/>
                <w:lang w:bidi="fa-IR"/>
              </w:rPr>
              <w:t>867</w:t>
            </w:r>
            <w:r w:rsidRPr="003158A4">
              <w:rPr>
                <w:rStyle w:val="Hyperlink"/>
              </w:rPr>
              <w:t xml:space="preserve"> - </w:t>
            </w:r>
            <w:r w:rsidRPr="003158A4">
              <w:rPr>
                <w:rStyle w:val="Hyperlink"/>
                <w:rtl/>
                <w:lang w:bidi="fa-IR"/>
              </w:rPr>
              <w:t>أزهَدُ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Toc485812589 \h</w:instrText>
            </w:r>
            <w:r>
              <w:rPr>
                <w:webHidden/>
                <w:rtl/>
              </w:rPr>
              <w:instrText xml:space="preserve"> </w:instrText>
            </w:r>
            <w:r>
              <w:rPr>
                <w:webHidden/>
                <w:rtl/>
              </w:rPr>
            </w:r>
            <w:r>
              <w:rPr>
                <w:webHidden/>
                <w:rtl/>
              </w:rPr>
              <w:fldChar w:fldCharType="separate"/>
            </w:r>
            <w:r w:rsidR="00612808">
              <w:rPr>
                <w:webHidden/>
              </w:rPr>
              <w:t>539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90" w:history="1">
            <w:r w:rsidRPr="003158A4">
              <w:rPr>
                <w:rStyle w:val="Hyperlink"/>
                <w:lang w:bidi="fa-IR"/>
              </w:rPr>
              <w:t>867</w:t>
            </w:r>
            <w:r w:rsidRPr="003158A4">
              <w:rPr>
                <w:rStyle w:val="Hyperlink"/>
              </w:rPr>
              <w:t>. THE MOST ABSTEMIOUS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Toc485812590 \h</w:instrText>
            </w:r>
            <w:r>
              <w:rPr>
                <w:webHidden/>
                <w:rtl/>
              </w:rPr>
              <w:instrText xml:space="preserve"> </w:instrText>
            </w:r>
            <w:r>
              <w:rPr>
                <w:webHidden/>
                <w:rtl/>
              </w:rPr>
            </w:r>
            <w:r>
              <w:rPr>
                <w:webHidden/>
                <w:rtl/>
              </w:rPr>
              <w:fldChar w:fldCharType="separate"/>
            </w:r>
            <w:r w:rsidR="00612808">
              <w:rPr>
                <w:webHidden/>
              </w:rPr>
              <w:t>539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9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Toc485812591 \h</w:instrText>
            </w:r>
            <w:r>
              <w:rPr>
                <w:noProof/>
                <w:webHidden/>
                <w:rtl/>
              </w:rPr>
              <w:instrText xml:space="preserve"> </w:instrText>
            </w:r>
            <w:r>
              <w:rPr>
                <w:noProof/>
                <w:webHidden/>
                <w:rtl/>
              </w:rPr>
            </w:r>
            <w:r>
              <w:rPr>
                <w:noProof/>
                <w:webHidden/>
                <w:rtl/>
              </w:rPr>
              <w:fldChar w:fldCharType="separate"/>
            </w:r>
            <w:r w:rsidR="00612808">
              <w:rPr>
                <w:noProof/>
                <w:webHidden/>
              </w:rPr>
              <w:t>539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92" w:history="1">
            <w:r w:rsidRPr="003158A4">
              <w:rPr>
                <w:rStyle w:val="Hyperlink"/>
                <w:lang w:bidi="fa-IR"/>
              </w:rPr>
              <w:t>866</w:t>
            </w:r>
            <w:r w:rsidRPr="003158A4">
              <w:rPr>
                <w:rStyle w:val="Hyperlink"/>
              </w:rPr>
              <w:t xml:space="preserve"> - </w:t>
            </w:r>
            <w:r w:rsidRPr="003158A4">
              <w:rPr>
                <w:rStyle w:val="Hyperlink"/>
                <w:rtl/>
                <w:lang w:bidi="fa-IR"/>
              </w:rPr>
              <w:t>ثَمَراتُ الزُّهدِ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Toc485812592 \h</w:instrText>
            </w:r>
            <w:r>
              <w:rPr>
                <w:webHidden/>
                <w:rtl/>
              </w:rPr>
              <w:instrText xml:space="preserve"> </w:instrText>
            </w:r>
            <w:r>
              <w:rPr>
                <w:webHidden/>
                <w:rtl/>
              </w:rPr>
            </w:r>
            <w:r>
              <w:rPr>
                <w:webHidden/>
                <w:rtl/>
              </w:rPr>
              <w:fldChar w:fldCharType="separate"/>
            </w:r>
            <w:r w:rsidR="00612808">
              <w:rPr>
                <w:webHidden/>
              </w:rPr>
              <w:t>541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93" w:history="1">
            <w:r w:rsidRPr="003158A4">
              <w:rPr>
                <w:rStyle w:val="Hyperlink"/>
                <w:lang w:bidi="fa-IR"/>
              </w:rPr>
              <w:t>866</w:t>
            </w:r>
            <w:r w:rsidRPr="003158A4">
              <w:rPr>
                <w:rStyle w:val="Hyperlink"/>
              </w:rPr>
              <w:t>. THE BENEFITS OF ASCETICISM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Toc485812593 \h</w:instrText>
            </w:r>
            <w:r>
              <w:rPr>
                <w:webHidden/>
                <w:rtl/>
              </w:rPr>
              <w:instrText xml:space="preserve"> </w:instrText>
            </w:r>
            <w:r>
              <w:rPr>
                <w:webHidden/>
                <w:rtl/>
              </w:rPr>
            </w:r>
            <w:r>
              <w:rPr>
                <w:webHidden/>
                <w:rtl/>
              </w:rPr>
              <w:fldChar w:fldCharType="separate"/>
            </w:r>
            <w:r w:rsidR="00612808">
              <w:rPr>
                <w:webHidden/>
              </w:rPr>
              <w:t>541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9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Toc485812594 \h</w:instrText>
            </w:r>
            <w:r>
              <w:rPr>
                <w:noProof/>
                <w:webHidden/>
                <w:rtl/>
              </w:rPr>
              <w:instrText xml:space="preserve"> </w:instrText>
            </w:r>
            <w:r>
              <w:rPr>
                <w:noProof/>
                <w:webHidden/>
                <w:rtl/>
              </w:rPr>
            </w:r>
            <w:r>
              <w:rPr>
                <w:noProof/>
                <w:webHidden/>
                <w:rtl/>
              </w:rPr>
              <w:fldChar w:fldCharType="separate"/>
            </w:r>
            <w:r w:rsidR="00612808">
              <w:rPr>
                <w:noProof/>
                <w:webHidden/>
              </w:rPr>
              <w:t>541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95" w:history="1">
            <w:r w:rsidRPr="003158A4">
              <w:rPr>
                <w:rStyle w:val="Hyperlink"/>
                <w:lang w:bidi="fa-IR"/>
              </w:rPr>
              <w:t>867</w:t>
            </w:r>
            <w:r w:rsidRPr="003158A4">
              <w:rPr>
                <w:rStyle w:val="Hyperlink"/>
              </w:rPr>
              <w:t xml:space="preserve"> - </w:t>
            </w:r>
            <w:r w:rsidRPr="003158A4">
              <w:rPr>
                <w:rStyle w:val="Hyperlink"/>
                <w:rtl/>
                <w:lang w:bidi="fa-IR"/>
              </w:rPr>
              <w:t>أزهَدُ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Toc485812595 \h</w:instrText>
            </w:r>
            <w:r>
              <w:rPr>
                <w:webHidden/>
                <w:rtl/>
              </w:rPr>
              <w:instrText xml:space="preserve"> </w:instrText>
            </w:r>
            <w:r>
              <w:rPr>
                <w:webHidden/>
                <w:rtl/>
              </w:rPr>
            </w:r>
            <w:r>
              <w:rPr>
                <w:webHidden/>
                <w:rtl/>
              </w:rPr>
              <w:fldChar w:fldCharType="separate"/>
            </w:r>
            <w:r w:rsidR="00612808">
              <w:rPr>
                <w:webHidden/>
              </w:rPr>
              <w:t>543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596" w:history="1">
            <w:r w:rsidRPr="003158A4">
              <w:rPr>
                <w:rStyle w:val="Hyperlink"/>
                <w:lang w:bidi="fa-IR"/>
              </w:rPr>
              <w:t>867</w:t>
            </w:r>
            <w:r w:rsidRPr="003158A4">
              <w:rPr>
                <w:rStyle w:val="Hyperlink"/>
              </w:rPr>
              <w:t>. THE MOST ABSTEMIOUS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Toc485812596 \h</w:instrText>
            </w:r>
            <w:r>
              <w:rPr>
                <w:webHidden/>
                <w:rtl/>
              </w:rPr>
              <w:instrText xml:space="preserve"> </w:instrText>
            </w:r>
            <w:r>
              <w:rPr>
                <w:webHidden/>
                <w:rtl/>
              </w:rPr>
            </w:r>
            <w:r>
              <w:rPr>
                <w:webHidden/>
                <w:rtl/>
              </w:rPr>
              <w:fldChar w:fldCharType="separate"/>
            </w:r>
            <w:r w:rsidR="00612808">
              <w:rPr>
                <w:webHidden/>
              </w:rPr>
              <w:t>543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5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Toc485812597 \h</w:instrText>
            </w:r>
            <w:r>
              <w:rPr>
                <w:noProof/>
                <w:webHidden/>
                <w:rtl/>
              </w:rPr>
              <w:instrText xml:space="preserve"> </w:instrText>
            </w:r>
            <w:r>
              <w:rPr>
                <w:noProof/>
                <w:webHidden/>
                <w:rtl/>
              </w:rPr>
            </w:r>
            <w:r>
              <w:rPr>
                <w:noProof/>
                <w:webHidden/>
                <w:rtl/>
              </w:rPr>
              <w:fldChar w:fldCharType="separate"/>
            </w:r>
            <w:r w:rsidR="00612808">
              <w:rPr>
                <w:noProof/>
                <w:webHidden/>
              </w:rPr>
              <w:t>543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98" w:history="1">
            <w:r w:rsidRPr="003158A4">
              <w:rPr>
                <w:rStyle w:val="Hyperlink"/>
                <w:lang w:bidi="fa-IR"/>
              </w:rPr>
              <w:t>175</w:t>
            </w:r>
            <w:r w:rsidRPr="003158A4">
              <w:rPr>
                <w:rStyle w:val="Hyperlink"/>
              </w:rPr>
              <w:t xml:space="preserve"> - </w:t>
            </w:r>
            <w:r w:rsidRPr="003158A4">
              <w:rPr>
                <w:rStyle w:val="Hyperlink"/>
                <w:rtl/>
                <w:lang w:bidi="fa-IR"/>
              </w:rPr>
              <w:t>الزواج‏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Toc485812598 \h</w:instrText>
            </w:r>
            <w:r>
              <w:rPr>
                <w:webHidden/>
                <w:rtl/>
              </w:rPr>
              <w:instrText xml:space="preserve"> </w:instrText>
            </w:r>
            <w:r>
              <w:rPr>
                <w:webHidden/>
                <w:rtl/>
              </w:rPr>
            </w:r>
            <w:r>
              <w:rPr>
                <w:webHidden/>
                <w:rtl/>
              </w:rPr>
              <w:fldChar w:fldCharType="separate"/>
            </w:r>
            <w:r w:rsidR="00612808">
              <w:rPr>
                <w:webHidden/>
              </w:rPr>
              <w:t>545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599" w:history="1">
            <w:r w:rsidRPr="003158A4">
              <w:rPr>
                <w:rStyle w:val="Hyperlink"/>
                <w:lang w:bidi="fa-IR"/>
              </w:rPr>
              <w:t>175</w:t>
            </w:r>
            <w:r w:rsidRPr="003158A4">
              <w:rPr>
                <w:rStyle w:val="Hyperlink"/>
              </w:rPr>
              <w:t>.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Toc485812599 \h</w:instrText>
            </w:r>
            <w:r>
              <w:rPr>
                <w:webHidden/>
                <w:rtl/>
              </w:rPr>
              <w:instrText xml:space="preserve"> </w:instrText>
            </w:r>
            <w:r>
              <w:rPr>
                <w:webHidden/>
                <w:rtl/>
              </w:rPr>
            </w:r>
            <w:r>
              <w:rPr>
                <w:webHidden/>
                <w:rtl/>
              </w:rPr>
              <w:fldChar w:fldCharType="separate"/>
            </w:r>
            <w:r w:rsidR="00612808">
              <w:rPr>
                <w:webHidden/>
              </w:rPr>
              <w:t>545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0" w:history="1">
            <w:r w:rsidRPr="003158A4">
              <w:rPr>
                <w:rStyle w:val="Hyperlink"/>
                <w:lang w:bidi="fa-IR"/>
              </w:rPr>
              <w:t>868</w:t>
            </w:r>
            <w:r w:rsidRPr="003158A4">
              <w:rPr>
                <w:rStyle w:val="Hyperlink"/>
              </w:rPr>
              <w:t xml:space="preserve"> - </w:t>
            </w:r>
            <w:r w:rsidRPr="003158A4">
              <w:rPr>
                <w:rStyle w:val="Hyperlink"/>
                <w:rtl/>
                <w:lang w:bidi="fa-IR"/>
              </w:rPr>
              <w:t>الحَثُّ عَلَى الزَّواجِ‏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Toc485812600 \h</w:instrText>
            </w:r>
            <w:r>
              <w:rPr>
                <w:webHidden/>
                <w:rtl/>
              </w:rPr>
              <w:instrText xml:space="preserve"> </w:instrText>
            </w:r>
            <w:r>
              <w:rPr>
                <w:webHidden/>
                <w:rtl/>
              </w:rPr>
            </w:r>
            <w:r>
              <w:rPr>
                <w:webHidden/>
                <w:rtl/>
              </w:rPr>
              <w:fldChar w:fldCharType="separate"/>
            </w:r>
            <w:r w:rsidR="00612808">
              <w:rPr>
                <w:webHidden/>
              </w:rPr>
              <w:t>545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1" w:history="1">
            <w:r w:rsidRPr="003158A4">
              <w:rPr>
                <w:rStyle w:val="Hyperlink"/>
                <w:lang w:bidi="fa-IR"/>
              </w:rPr>
              <w:t>868</w:t>
            </w:r>
            <w:r w:rsidRPr="003158A4">
              <w:rPr>
                <w:rStyle w:val="Hyperlink"/>
              </w:rPr>
              <w:t>. ENJOINMENT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Toc485812601 \h</w:instrText>
            </w:r>
            <w:r>
              <w:rPr>
                <w:webHidden/>
                <w:rtl/>
              </w:rPr>
              <w:instrText xml:space="preserve"> </w:instrText>
            </w:r>
            <w:r>
              <w:rPr>
                <w:webHidden/>
                <w:rtl/>
              </w:rPr>
            </w:r>
            <w:r>
              <w:rPr>
                <w:webHidden/>
                <w:rtl/>
              </w:rPr>
              <w:fldChar w:fldCharType="separate"/>
            </w:r>
            <w:r w:rsidR="00612808">
              <w:rPr>
                <w:webHidden/>
              </w:rPr>
              <w:t>545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0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Toc485812602 \h</w:instrText>
            </w:r>
            <w:r>
              <w:rPr>
                <w:noProof/>
                <w:webHidden/>
                <w:rtl/>
              </w:rPr>
              <w:instrText xml:space="preserve"> </w:instrText>
            </w:r>
            <w:r>
              <w:rPr>
                <w:noProof/>
                <w:webHidden/>
                <w:rtl/>
              </w:rPr>
            </w:r>
            <w:r>
              <w:rPr>
                <w:noProof/>
                <w:webHidden/>
                <w:rtl/>
              </w:rPr>
              <w:fldChar w:fldCharType="separate"/>
            </w:r>
            <w:r w:rsidR="00612808">
              <w:rPr>
                <w:noProof/>
                <w:webHidden/>
              </w:rPr>
              <w:t>546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3" w:history="1">
            <w:r w:rsidRPr="003158A4">
              <w:rPr>
                <w:rStyle w:val="Hyperlink"/>
                <w:lang w:bidi="fa-IR"/>
              </w:rPr>
              <w:t>869</w:t>
            </w:r>
            <w:r w:rsidRPr="003158A4">
              <w:rPr>
                <w:rStyle w:val="Hyperlink"/>
              </w:rPr>
              <w:t xml:space="preserve"> - </w:t>
            </w:r>
            <w:r w:rsidRPr="003158A4">
              <w:rPr>
                <w:rStyle w:val="Hyperlink"/>
                <w:rtl/>
                <w:lang w:bidi="fa-IR"/>
              </w:rPr>
              <w:t>ذَمُّ العُزّابِ‏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Toc485812603 \h</w:instrText>
            </w:r>
            <w:r>
              <w:rPr>
                <w:webHidden/>
                <w:rtl/>
              </w:rPr>
              <w:instrText xml:space="preserve"> </w:instrText>
            </w:r>
            <w:r>
              <w:rPr>
                <w:webHidden/>
                <w:rtl/>
              </w:rPr>
            </w:r>
            <w:r>
              <w:rPr>
                <w:webHidden/>
                <w:rtl/>
              </w:rPr>
              <w:fldChar w:fldCharType="separate"/>
            </w:r>
            <w:r w:rsidR="00612808">
              <w:rPr>
                <w:webHidden/>
              </w:rPr>
              <w:t>548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4" w:history="1">
            <w:r w:rsidRPr="003158A4">
              <w:rPr>
                <w:rStyle w:val="Hyperlink"/>
                <w:lang w:bidi="fa-IR"/>
              </w:rPr>
              <w:t>869</w:t>
            </w:r>
            <w:r w:rsidRPr="003158A4">
              <w:rPr>
                <w:rStyle w:val="Hyperlink"/>
              </w:rPr>
              <w:t>. DENOUNCING OF UNMARRIED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Toc485812604 \h</w:instrText>
            </w:r>
            <w:r>
              <w:rPr>
                <w:webHidden/>
                <w:rtl/>
              </w:rPr>
              <w:instrText xml:space="preserve"> </w:instrText>
            </w:r>
            <w:r>
              <w:rPr>
                <w:webHidden/>
                <w:rtl/>
              </w:rPr>
            </w:r>
            <w:r>
              <w:rPr>
                <w:webHidden/>
                <w:rtl/>
              </w:rPr>
              <w:fldChar w:fldCharType="separate"/>
            </w:r>
            <w:r w:rsidR="00612808">
              <w:rPr>
                <w:webHidden/>
              </w:rPr>
              <w:t>548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0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Toc485812605 \h</w:instrText>
            </w:r>
            <w:r>
              <w:rPr>
                <w:noProof/>
                <w:webHidden/>
                <w:rtl/>
              </w:rPr>
              <w:instrText xml:space="preserve"> </w:instrText>
            </w:r>
            <w:r>
              <w:rPr>
                <w:noProof/>
                <w:webHidden/>
                <w:rtl/>
              </w:rPr>
            </w:r>
            <w:r>
              <w:rPr>
                <w:noProof/>
                <w:webHidden/>
                <w:rtl/>
              </w:rPr>
              <w:fldChar w:fldCharType="separate"/>
            </w:r>
            <w:r w:rsidR="00612808">
              <w:rPr>
                <w:noProof/>
                <w:webHidden/>
              </w:rPr>
              <w:t>548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6" w:history="1">
            <w:r w:rsidRPr="003158A4">
              <w:rPr>
                <w:rStyle w:val="Hyperlink"/>
                <w:lang w:bidi="fa-IR"/>
              </w:rPr>
              <w:t>870</w:t>
            </w:r>
            <w:r w:rsidRPr="003158A4">
              <w:rPr>
                <w:rStyle w:val="Hyperlink"/>
              </w:rPr>
              <w:t xml:space="preserve"> - </w:t>
            </w:r>
            <w:r w:rsidRPr="003158A4">
              <w:rPr>
                <w:rStyle w:val="Hyperlink"/>
                <w:rtl/>
                <w:lang w:bidi="fa-IR"/>
              </w:rPr>
              <w:t>ثَوابُ تَزويجِ الإخوانِ‏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Toc485812606 \h</w:instrText>
            </w:r>
            <w:r>
              <w:rPr>
                <w:webHidden/>
                <w:rtl/>
              </w:rPr>
              <w:instrText xml:space="preserve"> </w:instrText>
            </w:r>
            <w:r>
              <w:rPr>
                <w:webHidden/>
                <w:rtl/>
              </w:rPr>
            </w:r>
            <w:r>
              <w:rPr>
                <w:webHidden/>
                <w:rtl/>
              </w:rPr>
              <w:fldChar w:fldCharType="separate"/>
            </w:r>
            <w:r w:rsidR="00612808">
              <w:rPr>
                <w:webHidden/>
              </w:rPr>
              <w:t>549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7" w:history="1">
            <w:r w:rsidRPr="003158A4">
              <w:rPr>
                <w:rStyle w:val="Hyperlink"/>
                <w:lang w:bidi="fa-IR"/>
              </w:rPr>
              <w:t>870</w:t>
            </w:r>
            <w:r w:rsidRPr="003158A4">
              <w:rPr>
                <w:rStyle w:val="Hyperlink"/>
              </w:rPr>
              <w:t>. THE REWARD FOR GETTING FELLOW MUSLIMS MARRIED</w:t>
            </w:r>
            <w:r>
              <w:rPr>
                <w:webHidden/>
                <w:rtl/>
              </w:rPr>
              <w:tab/>
            </w:r>
            <w:r w:rsidR="00DF00C5">
              <w:rPr>
                <w:webHidden/>
              </w:rPr>
              <w:tab/>
            </w:r>
            <w:r w:rsidR="00DF00C5">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Toc485812607 \h</w:instrText>
            </w:r>
            <w:r>
              <w:rPr>
                <w:webHidden/>
                <w:rtl/>
              </w:rPr>
              <w:instrText xml:space="preserve"> </w:instrText>
            </w:r>
            <w:r>
              <w:rPr>
                <w:webHidden/>
                <w:rtl/>
              </w:rPr>
            </w:r>
            <w:r>
              <w:rPr>
                <w:webHidden/>
                <w:rtl/>
              </w:rPr>
              <w:fldChar w:fldCharType="separate"/>
            </w:r>
            <w:r w:rsidR="00612808">
              <w:rPr>
                <w:webHidden/>
              </w:rPr>
              <w:t>549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0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Toc485812608 \h</w:instrText>
            </w:r>
            <w:r>
              <w:rPr>
                <w:noProof/>
                <w:webHidden/>
                <w:rtl/>
              </w:rPr>
              <w:instrText xml:space="preserve"> </w:instrText>
            </w:r>
            <w:r>
              <w:rPr>
                <w:noProof/>
                <w:webHidden/>
                <w:rtl/>
              </w:rPr>
            </w:r>
            <w:r>
              <w:rPr>
                <w:noProof/>
                <w:webHidden/>
                <w:rtl/>
              </w:rPr>
              <w:fldChar w:fldCharType="separate"/>
            </w:r>
            <w:r w:rsidR="00612808">
              <w:rPr>
                <w:noProof/>
                <w:webHidden/>
              </w:rPr>
              <w:t>549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09" w:history="1">
            <w:r w:rsidRPr="003158A4">
              <w:rPr>
                <w:rStyle w:val="Hyperlink"/>
                <w:lang w:bidi="fa-IR"/>
              </w:rPr>
              <w:t>871</w:t>
            </w:r>
            <w:r w:rsidRPr="003158A4">
              <w:rPr>
                <w:rStyle w:val="Hyperlink"/>
              </w:rPr>
              <w:t xml:space="preserve"> - </w:t>
            </w:r>
            <w:r w:rsidRPr="003158A4">
              <w:rPr>
                <w:rStyle w:val="Hyperlink"/>
                <w:rtl/>
                <w:lang w:bidi="fa-IR"/>
              </w:rPr>
              <w:t>الحثّ على التعجيل في تَزويجِ البَناتِ‏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Toc485812609 \h</w:instrText>
            </w:r>
            <w:r>
              <w:rPr>
                <w:webHidden/>
                <w:rtl/>
              </w:rPr>
              <w:instrText xml:space="preserve"> </w:instrText>
            </w:r>
            <w:r>
              <w:rPr>
                <w:webHidden/>
                <w:rtl/>
              </w:rPr>
            </w:r>
            <w:r>
              <w:rPr>
                <w:webHidden/>
                <w:rtl/>
              </w:rPr>
              <w:fldChar w:fldCharType="separate"/>
            </w:r>
            <w:r w:rsidR="00612808">
              <w:rPr>
                <w:webHidden/>
              </w:rPr>
              <w:t>550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0" w:history="1">
            <w:r w:rsidRPr="003158A4">
              <w:rPr>
                <w:rStyle w:val="Hyperlink"/>
                <w:lang w:bidi="fa-IR"/>
              </w:rPr>
              <w:t>871</w:t>
            </w:r>
            <w:r w:rsidRPr="003158A4">
              <w:rPr>
                <w:rStyle w:val="Hyperlink"/>
              </w:rPr>
              <w:t>. Enjoinment of Urgency in THE MARRIAGE OF YOUNG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Toc485812610 \h</w:instrText>
            </w:r>
            <w:r>
              <w:rPr>
                <w:webHidden/>
                <w:rtl/>
              </w:rPr>
              <w:instrText xml:space="preserve"> </w:instrText>
            </w:r>
            <w:r>
              <w:rPr>
                <w:webHidden/>
                <w:rtl/>
              </w:rPr>
            </w:r>
            <w:r>
              <w:rPr>
                <w:webHidden/>
                <w:rtl/>
              </w:rPr>
              <w:fldChar w:fldCharType="separate"/>
            </w:r>
            <w:r w:rsidR="00612808">
              <w:rPr>
                <w:webHidden/>
              </w:rPr>
              <w:t>550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Toc485812611 \h</w:instrText>
            </w:r>
            <w:r>
              <w:rPr>
                <w:noProof/>
                <w:webHidden/>
                <w:rtl/>
              </w:rPr>
              <w:instrText xml:space="preserve"> </w:instrText>
            </w:r>
            <w:r>
              <w:rPr>
                <w:noProof/>
                <w:webHidden/>
                <w:rtl/>
              </w:rPr>
            </w:r>
            <w:r>
              <w:rPr>
                <w:noProof/>
                <w:webHidden/>
                <w:rtl/>
              </w:rPr>
              <w:fldChar w:fldCharType="separate"/>
            </w:r>
            <w:r w:rsidR="00612808">
              <w:rPr>
                <w:noProof/>
                <w:webHidden/>
              </w:rPr>
              <w:t>550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2" w:history="1">
            <w:r w:rsidRPr="003158A4">
              <w:rPr>
                <w:rStyle w:val="Hyperlink"/>
                <w:lang w:bidi="fa-IR"/>
              </w:rPr>
              <w:t>872</w:t>
            </w:r>
            <w:r w:rsidRPr="003158A4">
              <w:rPr>
                <w:rStyle w:val="Hyperlink"/>
              </w:rPr>
              <w:t xml:space="preserve"> - </w:t>
            </w:r>
            <w:r w:rsidRPr="003158A4">
              <w:rPr>
                <w:rStyle w:val="Hyperlink"/>
                <w:rtl/>
                <w:lang w:bidi="fa-IR"/>
              </w:rPr>
              <w:t>الإهتمامُ بالدِينِ في الزَّواجِ‏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Toc485812612 \h</w:instrText>
            </w:r>
            <w:r>
              <w:rPr>
                <w:webHidden/>
                <w:rtl/>
              </w:rPr>
              <w:instrText xml:space="preserve"> </w:instrText>
            </w:r>
            <w:r>
              <w:rPr>
                <w:webHidden/>
                <w:rtl/>
              </w:rPr>
            </w:r>
            <w:r>
              <w:rPr>
                <w:webHidden/>
                <w:rtl/>
              </w:rPr>
              <w:fldChar w:fldCharType="separate"/>
            </w:r>
            <w:r w:rsidR="00612808">
              <w:rPr>
                <w:webHidden/>
              </w:rPr>
              <w:t>551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3" w:history="1">
            <w:r w:rsidRPr="003158A4">
              <w:rPr>
                <w:rStyle w:val="Hyperlink"/>
                <w:lang w:bidi="fa-IR"/>
              </w:rPr>
              <w:t>872</w:t>
            </w:r>
            <w:r w:rsidRPr="003158A4">
              <w:rPr>
                <w:rStyle w:val="Hyperlink"/>
              </w:rPr>
              <w:t>. The Importance of Faith WHEN SELECTING A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Toc485812613 \h</w:instrText>
            </w:r>
            <w:r>
              <w:rPr>
                <w:webHidden/>
                <w:rtl/>
              </w:rPr>
              <w:instrText xml:space="preserve"> </w:instrText>
            </w:r>
            <w:r>
              <w:rPr>
                <w:webHidden/>
                <w:rtl/>
              </w:rPr>
            </w:r>
            <w:r>
              <w:rPr>
                <w:webHidden/>
                <w:rtl/>
              </w:rPr>
              <w:fldChar w:fldCharType="separate"/>
            </w:r>
            <w:r w:rsidR="00612808">
              <w:rPr>
                <w:webHidden/>
              </w:rPr>
              <w:t>551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Toc485812614 \h</w:instrText>
            </w:r>
            <w:r>
              <w:rPr>
                <w:noProof/>
                <w:webHidden/>
                <w:rtl/>
              </w:rPr>
              <w:instrText xml:space="preserve"> </w:instrText>
            </w:r>
            <w:r>
              <w:rPr>
                <w:noProof/>
                <w:webHidden/>
                <w:rtl/>
              </w:rPr>
            </w:r>
            <w:r>
              <w:rPr>
                <w:noProof/>
                <w:webHidden/>
                <w:rtl/>
              </w:rPr>
              <w:fldChar w:fldCharType="separate"/>
            </w:r>
            <w:r w:rsidR="00612808">
              <w:rPr>
                <w:noProof/>
                <w:webHidden/>
              </w:rPr>
              <w:t>551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5" w:history="1">
            <w:r w:rsidRPr="003158A4">
              <w:rPr>
                <w:rStyle w:val="Hyperlink"/>
                <w:lang w:bidi="fa-IR"/>
              </w:rPr>
              <w:t>873</w:t>
            </w:r>
            <w:r w:rsidRPr="003158A4">
              <w:rPr>
                <w:rStyle w:val="Hyperlink"/>
              </w:rPr>
              <w:t xml:space="preserve"> - </w:t>
            </w:r>
            <w:r w:rsidRPr="003158A4">
              <w:rPr>
                <w:rStyle w:val="Hyperlink"/>
                <w:rtl/>
                <w:lang w:bidi="fa-IR"/>
              </w:rPr>
              <w:t>ذَمُّ غَلاءِ المَهرِ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Toc485812615 \h</w:instrText>
            </w:r>
            <w:r>
              <w:rPr>
                <w:webHidden/>
                <w:rtl/>
              </w:rPr>
              <w:instrText xml:space="preserve"> </w:instrText>
            </w:r>
            <w:r>
              <w:rPr>
                <w:webHidden/>
                <w:rtl/>
              </w:rPr>
            </w:r>
            <w:r>
              <w:rPr>
                <w:webHidden/>
                <w:rtl/>
              </w:rPr>
              <w:fldChar w:fldCharType="separate"/>
            </w:r>
            <w:r w:rsidR="00612808">
              <w:rPr>
                <w:webHidden/>
              </w:rPr>
              <w:t>552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6" w:history="1">
            <w:r w:rsidRPr="003158A4">
              <w:rPr>
                <w:rStyle w:val="Hyperlink"/>
                <w:lang w:bidi="fa-IR"/>
              </w:rPr>
              <w:t>873</w:t>
            </w:r>
            <w:r w:rsidRPr="003158A4">
              <w:rPr>
                <w:rStyle w:val="Hyperlink"/>
              </w:rPr>
              <w:t>. THE CENSURE OF DEMANDING AN EXCESSIVE DOWRY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Toc485812616 \h</w:instrText>
            </w:r>
            <w:r>
              <w:rPr>
                <w:webHidden/>
                <w:rtl/>
              </w:rPr>
              <w:instrText xml:space="preserve"> </w:instrText>
            </w:r>
            <w:r>
              <w:rPr>
                <w:webHidden/>
                <w:rtl/>
              </w:rPr>
            </w:r>
            <w:r>
              <w:rPr>
                <w:webHidden/>
                <w:rtl/>
              </w:rPr>
              <w:fldChar w:fldCharType="separate"/>
            </w:r>
            <w:r w:rsidR="00612808">
              <w:rPr>
                <w:webHidden/>
              </w:rPr>
              <w:t>552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Toc485812617 \h</w:instrText>
            </w:r>
            <w:r>
              <w:rPr>
                <w:noProof/>
                <w:webHidden/>
                <w:rtl/>
              </w:rPr>
              <w:instrText xml:space="preserve"> </w:instrText>
            </w:r>
            <w:r>
              <w:rPr>
                <w:noProof/>
                <w:webHidden/>
                <w:rtl/>
              </w:rPr>
            </w:r>
            <w:r>
              <w:rPr>
                <w:noProof/>
                <w:webHidden/>
                <w:rtl/>
              </w:rPr>
              <w:fldChar w:fldCharType="separate"/>
            </w:r>
            <w:r w:rsidR="00612808">
              <w:rPr>
                <w:noProof/>
                <w:webHidden/>
              </w:rPr>
              <w:t>552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8" w:history="1">
            <w:r w:rsidRPr="003158A4">
              <w:rPr>
                <w:rStyle w:val="Hyperlink"/>
                <w:lang w:bidi="fa-IR"/>
              </w:rPr>
              <w:t>874</w:t>
            </w:r>
            <w:r w:rsidRPr="003158A4">
              <w:rPr>
                <w:rStyle w:val="Hyperlink"/>
              </w:rPr>
              <w:t xml:space="preserve"> - </w:t>
            </w:r>
            <w:r w:rsidRPr="003158A4">
              <w:rPr>
                <w:rStyle w:val="Hyperlink"/>
                <w:rtl/>
                <w:lang w:bidi="fa-IR"/>
              </w:rPr>
              <w:t>الاهتِمامُ فِي اختِيارِ الزَّوجَةِ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Toc485812618 \h</w:instrText>
            </w:r>
            <w:r>
              <w:rPr>
                <w:webHidden/>
                <w:rtl/>
              </w:rPr>
              <w:instrText xml:space="preserve"> </w:instrText>
            </w:r>
            <w:r>
              <w:rPr>
                <w:webHidden/>
                <w:rtl/>
              </w:rPr>
            </w:r>
            <w:r>
              <w:rPr>
                <w:webHidden/>
                <w:rtl/>
              </w:rPr>
              <w:fldChar w:fldCharType="separate"/>
            </w:r>
            <w:r w:rsidR="00612808">
              <w:rPr>
                <w:webHidden/>
              </w:rPr>
              <w:t>553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19" w:history="1">
            <w:r w:rsidRPr="003158A4">
              <w:rPr>
                <w:rStyle w:val="Hyperlink"/>
                <w:lang w:bidi="fa-IR"/>
              </w:rPr>
              <w:t>874</w:t>
            </w:r>
            <w:r w:rsidRPr="003158A4">
              <w:rPr>
                <w:rStyle w:val="Hyperlink"/>
              </w:rPr>
              <w:t>. The Importance of Being Careful IN SELECTING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Toc485812619 \h</w:instrText>
            </w:r>
            <w:r>
              <w:rPr>
                <w:webHidden/>
                <w:rtl/>
              </w:rPr>
              <w:instrText xml:space="preserve"> </w:instrText>
            </w:r>
            <w:r>
              <w:rPr>
                <w:webHidden/>
                <w:rtl/>
              </w:rPr>
            </w:r>
            <w:r>
              <w:rPr>
                <w:webHidden/>
                <w:rtl/>
              </w:rPr>
              <w:fldChar w:fldCharType="separate"/>
            </w:r>
            <w:r w:rsidR="00612808">
              <w:rPr>
                <w:webHidden/>
              </w:rPr>
              <w:t>553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Toc485812620 \h</w:instrText>
            </w:r>
            <w:r>
              <w:rPr>
                <w:noProof/>
                <w:webHidden/>
                <w:rtl/>
              </w:rPr>
              <w:instrText xml:space="preserve"> </w:instrText>
            </w:r>
            <w:r>
              <w:rPr>
                <w:noProof/>
                <w:webHidden/>
                <w:rtl/>
              </w:rPr>
            </w:r>
            <w:r>
              <w:rPr>
                <w:noProof/>
                <w:webHidden/>
                <w:rtl/>
              </w:rPr>
              <w:fldChar w:fldCharType="separate"/>
            </w:r>
            <w:r w:rsidR="00612808">
              <w:rPr>
                <w:noProof/>
                <w:webHidden/>
              </w:rPr>
              <w:t>553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1" w:history="1">
            <w:r w:rsidRPr="003158A4">
              <w:rPr>
                <w:rStyle w:val="Hyperlink"/>
                <w:lang w:bidi="fa-IR"/>
              </w:rPr>
              <w:t>875</w:t>
            </w:r>
            <w:r w:rsidRPr="003158A4">
              <w:rPr>
                <w:rStyle w:val="Hyperlink"/>
              </w:rPr>
              <w:t xml:space="preserve"> - </w:t>
            </w:r>
            <w:r w:rsidRPr="003158A4">
              <w:rPr>
                <w:rStyle w:val="Hyperlink"/>
                <w:rtl/>
                <w:lang w:bidi="fa-IR"/>
              </w:rPr>
              <w:t>حُقوقُ الزَّوجِ‏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Toc485812621 \h</w:instrText>
            </w:r>
            <w:r>
              <w:rPr>
                <w:webHidden/>
                <w:rtl/>
              </w:rPr>
              <w:instrText xml:space="preserve"> </w:instrText>
            </w:r>
            <w:r>
              <w:rPr>
                <w:webHidden/>
                <w:rtl/>
              </w:rPr>
            </w:r>
            <w:r>
              <w:rPr>
                <w:webHidden/>
                <w:rtl/>
              </w:rPr>
              <w:fldChar w:fldCharType="separate"/>
            </w:r>
            <w:r w:rsidR="00612808">
              <w:rPr>
                <w:webHidden/>
              </w:rPr>
              <w:t>554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2" w:history="1">
            <w:r w:rsidRPr="003158A4">
              <w:rPr>
                <w:rStyle w:val="Hyperlink"/>
                <w:lang w:bidi="fa-IR"/>
              </w:rPr>
              <w:t>875</w:t>
            </w:r>
            <w:r w:rsidRPr="003158A4">
              <w:rPr>
                <w:rStyle w:val="Hyperlink"/>
              </w:rPr>
              <w:t>. THE RIGHTS OF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Toc485812622 \h</w:instrText>
            </w:r>
            <w:r>
              <w:rPr>
                <w:webHidden/>
                <w:rtl/>
              </w:rPr>
              <w:instrText xml:space="preserve"> </w:instrText>
            </w:r>
            <w:r>
              <w:rPr>
                <w:webHidden/>
                <w:rtl/>
              </w:rPr>
            </w:r>
            <w:r>
              <w:rPr>
                <w:webHidden/>
                <w:rtl/>
              </w:rPr>
              <w:fldChar w:fldCharType="separate"/>
            </w:r>
            <w:r w:rsidR="00612808">
              <w:rPr>
                <w:webHidden/>
              </w:rPr>
              <w:t>554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Toc485812623 \h</w:instrText>
            </w:r>
            <w:r>
              <w:rPr>
                <w:noProof/>
                <w:webHidden/>
                <w:rtl/>
              </w:rPr>
              <w:instrText xml:space="preserve"> </w:instrText>
            </w:r>
            <w:r>
              <w:rPr>
                <w:noProof/>
                <w:webHidden/>
                <w:rtl/>
              </w:rPr>
            </w:r>
            <w:r>
              <w:rPr>
                <w:noProof/>
                <w:webHidden/>
                <w:rtl/>
              </w:rPr>
              <w:fldChar w:fldCharType="separate"/>
            </w:r>
            <w:r w:rsidR="00612808">
              <w:rPr>
                <w:noProof/>
                <w:webHidden/>
              </w:rPr>
              <w:t>554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4" w:history="1">
            <w:r w:rsidRPr="003158A4">
              <w:rPr>
                <w:rStyle w:val="Hyperlink"/>
                <w:lang w:bidi="fa-IR"/>
              </w:rPr>
              <w:t>876</w:t>
            </w:r>
            <w:r w:rsidRPr="003158A4">
              <w:rPr>
                <w:rStyle w:val="Hyperlink"/>
              </w:rPr>
              <w:t xml:space="preserve"> - </w:t>
            </w:r>
            <w:r w:rsidRPr="003158A4">
              <w:rPr>
                <w:rStyle w:val="Hyperlink"/>
                <w:rtl/>
                <w:lang w:bidi="fa-IR"/>
              </w:rPr>
              <w:t>حُقوقُ الزَّوجَةِ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Toc485812624 \h</w:instrText>
            </w:r>
            <w:r>
              <w:rPr>
                <w:webHidden/>
                <w:rtl/>
              </w:rPr>
              <w:instrText xml:space="preserve"> </w:instrText>
            </w:r>
            <w:r>
              <w:rPr>
                <w:webHidden/>
                <w:rtl/>
              </w:rPr>
            </w:r>
            <w:r>
              <w:rPr>
                <w:webHidden/>
                <w:rtl/>
              </w:rPr>
              <w:fldChar w:fldCharType="separate"/>
            </w:r>
            <w:r w:rsidR="00612808">
              <w:rPr>
                <w:webHidden/>
              </w:rPr>
              <w:t>555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5" w:history="1">
            <w:r w:rsidRPr="003158A4">
              <w:rPr>
                <w:rStyle w:val="Hyperlink"/>
                <w:lang w:bidi="fa-IR"/>
              </w:rPr>
              <w:t>876</w:t>
            </w:r>
            <w:r w:rsidRPr="003158A4">
              <w:rPr>
                <w:rStyle w:val="Hyperlink"/>
              </w:rPr>
              <w:t>. THE RIGHTS OF THE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Toc485812625 \h</w:instrText>
            </w:r>
            <w:r>
              <w:rPr>
                <w:webHidden/>
                <w:rtl/>
              </w:rPr>
              <w:instrText xml:space="preserve"> </w:instrText>
            </w:r>
            <w:r>
              <w:rPr>
                <w:webHidden/>
                <w:rtl/>
              </w:rPr>
            </w:r>
            <w:r>
              <w:rPr>
                <w:webHidden/>
                <w:rtl/>
              </w:rPr>
              <w:fldChar w:fldCharType="separate"/>
            </w:r>
            <w:r w:rsidR="00612808">
              <w:rPr>
                <w:webHidden/>
              </w:rPr>
              <w:t>555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Toc485812626 \h</w:instrText>
            </w:r>
            <w:r>
              <w:rPr>
                <w:noProof/>
                <w:webHidden/>
                <w:rtl/>
              </w:rPr>
              <w:instrText xml:space="preserve"> </w:instrText>
            </w:r>
            <w:r>
              <w:rPr>
                <w:noProof/>
                <w:webHidden/>
                <w:rtl/>
              </w:rPr>
            </w:r>
            <w:r>
              <w:rPr>
                <w:noProof/>
                <w:webHidden/>
                <w:rtl/>
              </w:rPr>
              <w:fldChar w:fldCharType="separate"/>
            </w:r>
            <w:r w:rsidR="00612808">
              <w:rPr>
                <w:noProof/>
                <w:webHidden/>
              </w:rPr>
              <w:t>555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7" w:history="1">
            <w:r w:rsidRPr="003158A4">
              <w:rPr>
                <w:rStyle w:val="Hyperlink"/>
                <w:lang w:bidi="fa-IR"/>
              </w:rPr>
              <w:t>877</w:t>
            </w:r>
            <w:r w:rsidRPr="003158A4">
              <w:rPr>
                <w:rStyle w:val="Hyperlink"/>
              </w:rPr>
              <w:t xml:space="preserve"> - </w:t>
            </w:r>
            <w:r w:rsidRPr="003158A4">
              <w:rPr>
                <w:rStyle w:val="Hyperlink"/>
                <w:rtl/>
                <w:lang w:bidi="fa-IR"/>
              </w:rPr>
              <w:t>خِدمَةُ الزَّوجِ‏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Toc485812627 \h</w:instrText>
            </w:r>
            <w:r>
              <w:rPr>
                <w:webHidden/>
                <w:rtl/>
              </w:rPr>
              <w:instrText xml:space="preserve"> </w:instrText>
            </w:r>
            <w:r>
              <w:rPr>
                <w:webHidden/>
                <w:rtl/>
              </w:rPr>
            </w:r>
            <w:r>
              <w:rPr>
                <w:webHidden/>
                <w:rtl/>
              </w:rPr>
              <w:fldChar w:fldCharType="separate"/>
            </w:r>
            <w:r w:rsidR="00612808">
              <w:rPr>
                <w:webHidden/>
              </w:rPr>
              <w:t>556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28" w:history="1">
            <w:r w:rsidRPr="003158A4">
              <w:rPr>
                <w:rStyle w:val="Hyperlink"/>
                <w:lang w:bidi="fa-IR"/>
              </w:rPr>
              <w:t>877</w:t>
            </w:r>
            <w:r w:rsidRPr="003158A4">
              <w:rPr>
                <w:rStyle w:val="Hyperlink"/>
              </w:rPr>
              <w:t>. SERVING ONE'S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Toc485812628 \h</w:instrText>
            </w:r>
            <w:r>
              <w:rPr>
                <w:webHidden/>
                <w:rtl/>
              </w:rPr>
              <w:instrText xml:space="preserve"> </w:instrText>
            </w:r>
            <w:r>
              <w:rPr>
                <w:webHidden/>
                <w:rtl/>
              </w:rPr>
            </w:r>
            <w:r>
              <w:rPr>
                <w:webHidden/>
                <w:rtl/>
              </w:rPr>
              <w:fldChar w:fldCharType="separate"/>
            </w:r>
            <w:r w:rsidR="00612808">
              <w:rPr>
                <w:webHidden/>
              </w:rPr>
              <w:t>556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Toc485812629 \h</w:instrText>
            </w:r>
            <w:r>
              <w:rPr>
                <w:noProof/>
                <w:webHidden/>
                <w:rtl/>
              </w:rPr>
              <w:instrText xml:space="preserve"> </w:instrText>
            </w:r>
            <w:r>
              <w:rPr>
                <w:noProof/>
                <w:webHidden/>
                <w:rtl/>
              </w:rPr>
            </w:r>
            <w:r>
              <w:rPr>
                <w:noProof/>
                <w:webHidden/>
                <w:rtl/>
              </w:rPr>
              <w:fldChar w:fldCharType="separate"/>
            </w:r>
            <w:r w:rsidR="00612808">
              <w:rPr>
                <w:noProof/>
                <w:webHidden/>
              </w:rPr>
              <w:t>556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0" w:history="1">
            <w:r w:rsidRPr="003158A4">
              <w:rPr>
                <w:rStyle w:val="Hyperlink"/>
                <w:lang w:bidi="fa-IR"/>
              </w:rPr>
              <w:t>878</w:t>
            </w:r>
            <w:r w:rsidRPr="003158A4">
              <w:rPr>
                <w:rStyle w:val="Hyperlink"/>
              </w:rPr>
              <w:t xml:space="preserve"> - </w:t>
            </w:r>
            <w:r w:rsidRPr="003158A4">
              <w:rPr>
                <w:rStyle w:val="Hyperlink"/>
                <w:rtl/>
                <w:lang w:bidi="fa-IR"/>
              </w:rPr>
              <w:t>خِدمَةُ الزَّوجَةِ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Toc485812630 \h</w:instrText>
            </w:r>
            <w:r>
              <w:rPr>
                <w:webHidden/>
                <w:rtl/>
              </w:rPr>
              <w:instrText xml:space="preserve"> </w:instrText>
            </w:r>
            <w:r>
              <w:rPr>
                <w:webHidden/>
                <w:rtl/>
              </w:rPr>
            </w:r>
            <w:r>
              <w:rPr>
                <w:webHidden/>
                <w:rtl/>
              </w:rPr>
              <w:fldChar w:fldCharType="separate"/>
            </w:r>
            <w:r w:rsidR="00612808">
              <w:rPr>
                <w:webHidden/>
              </w:rPr>
              <w:t>557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1" w:history="1">
            <w:r w:rsidRPr="003158A4">
              <w:rPr>
                <w:rStyle w:val="Hyperlink"/>
                <w:lang w:bidi="fa-IR"/>
              </w:rPr>
              <w:t>878</w:t>
            </w:r>
            <w:r w:rsidRPr="003158A4">
              <w:rPr>
                <w:rStyle w:val="Hyperlink"/>
              </w:rPr>
              <w:t>. SERVING ONE'S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Toc485812631 \h</w:instrText>
            </w:r>
            <w:r>
              <w:rPr>
                <w:webHidden/>
                <w:rtl/>
              </w:rPr>
              <w:instrText xml:space="preserve"> </w:instrText>
            </w:r>
            <w:r>
              <w:rPr>
                <w:webHidden/>
                <w:rtl/>
              </w:rPr>
            </w:r>
            <w:r>
              <w:rPr>
                <w:webHidden/>
                <w:rtl/>
              </w:rPr>
              <w:fldChar w:fldCharType="separate"/>
            </w:r>
            <w:r w:rsidR="00612808">
              <w:rPr>
                <w:webHidden/>
              </w:rPr>
              <w:t>557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Toc485812632 \h</w:instrText>
            </w:r>
            <w:r>
              <w:rPr>
                <w:noProof/>
                <w:webHidden/>
                <w:rtl/>
              </w:rPr>
              <w:instrText xml:space="preserve"> </w:instrText>
            </w:r>
            <w:r>
              <w:rPr>
                <w:noProof/>
                <w:webHidden/>
                <w:rtl/>
              </w:rPr>
            </w:r>
            <w:r>
              <w:rPr>
                <w:noProof/>
                <w:webHidden/>
                <w:rtl/>
              </w:rPr>
              <w:fldChar w:fldCharType="separate"/>
            </w:r>
            <w:r w:rsidR="00612808">
              <w:rPr>
                <w:noProof/>
                <w:webHidden/>
              </w:rPr>
              <w:t>557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3" w:history="1">
            <w:r w:rsidRPr="003158A4">
              <w:rPr>
                <w:rStyle w:val="Hyperlink"/>
                <w:lang w:bidi="fa-IR"/>
              </w:rPr>
              <w:t>879</w:t>
            </w:r>
            <w:r w:rsidRPr="003158A4">
              <w:rPr>
                <w:rStyle w:val="Hyperlink"/>
              </w:rPr>
              <w:t xml:space="preserve"> - </w:t>
            </w:r>
            <w:r w:rsidRPr="003158A4">
              <w:rPr>
                <w:rStyle w:val="Hyperlink"/>
                <w:rtl/>
                <w:lang w:bidi="fa-IR"/>
              </w:rPr>
              <w:t>إيذاءُ الزَّوجِ‏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Toc485812633 \h</w:instrText>
            </w:r>
            <w:r>
              <w:rPr>
                <w:webHidden/>
                <w:rtl/>
              </w:rPr>
              <w:instrText xml:space="preserve"> </w:instrText>
            </w:r>
            <w:r>
              <w:rPr>
                <w:webHidden/>
                <w:rtl/>
              </w:rPr>
            </w:r>
            <w:r>
              <w:rPr>
                <w:webHidden/>
                <w:rtl/>
              </w:rPr>
              <w:fldChar w:fldCharType="separate"/>
            </w:r>
            <w:r w:rsidR="00612808">
              <w:rPr>
                <w:webHidden/>
              </w:rPr>
              <w:t>558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4" w:history="1">
            <w:r w:rsidRPr="003158A4">
              <w:rPr>
                <w:rStyle w:val="Hyperlink"/>
                <w:lang w:bidi="fa-IR"/>
              </w:rPr>
              <w:t>879</w:t>
            </w:r>
            <w:r w:rsidRPr="003158A4">
              <w:rPr>
                <w:rStyle w:val="Hyperlink"/>
              </w:rPr>
              <w:t>. MISTREATING ONE'S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Toc485812634 \h</w:instrText>
            </w:r>
            <w:r>
              <w:rPr>
                <w:webHidden/>
                <w:rtl/>
              </w:rPr>
              <w:instrText xml:space="preserve"> </w:instrText>
            </w:r>
            <w:r>
              <w:rPr>
                <w:webHidden/>
                <w:rtl/>
              </w:rPr>
            </w:r>
            <w:r>
              <w:rPr>
                <w:webHidden/>
                <w:rtl/>
              </w:rPr>
              <w:fldChar w:fldCharType="separate"/>
            </w:r>
            <w:r w:rsidR="00612808">
              <w:rPr>
                <w:webHidden/>
              </w:rPr>
              <w:t>558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Toc485812635 \h</w:instrText>
            </w:r>
            <w:r>
              <w:rPr>
                <w:noProof/>
                <w:webHidden/>
                <w:rtl/>
              </w:rPr>
              <w:instrText xml:space="preserve"> </w:instrText>
            </w:r>
            <w:r>
              <w:rPr>
                <w:noProof/>
                <w:webHidden/>
                <w:rtl/>
              </w:rPr>
            </w:r>
            <w:r>
              <w:rPr>
                <w:noProof/>
                <w:webHidden/>
                <w:rtl/>
              </w:rPr>
              <w:fldChar w:fldCharType="separate"/>
            </w:r>
            <w:r w:rsidR="00612808">
              <w:rPr>
                <w:noProof/>
                <w:webHidden/>
              </w:rPr>
              <w:t>558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6" w:history="1">
            <w:r w:rsidRPr="003158A4">
              <w:rPr>
                <w:rStyle w:val="Hyperlink"/>
                <w:lang w:bidi="fa-IR"/>
              </w:rPr>
              <w:t>880</w:t>
            </w:r>
            <w:r w:rsidRPr="003158A4">
              <w:rPr>
                <w:rStyle w:val="Hyperlink"/>
              </w:rPr>
              <w:t xml:space="preserve"> - </w:t>
            </w:r>
            <w:r w:rsidRPr="003158A4">
              <w:rPr>
                <w:rStyle w:val="Hyperlink"/>
                <w:rtl/>
                <w:lang w:bidi="fa-IR"/>
              </w:rPr>
              <w:t>ايذاء الزوجة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Toc485812636 \h</w:instrText>
            </w:r>
            <w:r>
              <w:rPr>
                <w:webHidden/>
                <w:rtl/>
              </w:rPr>
              <w:instrText xml:space="preserve"> </w:instrText>
            </w:r>
            <w:r>
              <w:rPr>
                <w:webHidden/>
                <w:rtl/>
              </w:rPr>
            </w:r>
            <w:r>
              <w:rPr>
                <w:webHidden/>
                <w:rtl/>
              </w:rPr>
              <w:fldChar w:fldCharType="separate"/>
            </w:r>
            <w:r w:rsidR="00612808">
              <w:rPr>
                <w:webHidden/>
              </w:rPr>
              <w:t>559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7" w:history="1">
            <w:r w:rsidRPr="003158A4">
              <w:rPr>
                <w:rStyle w:val="Hyperlink"/>
                <w:lang w:bidi="fa-IR"/>
              </w:rPr>
              <w:t>880</w:t>
            </w:r>
            <w:r w:rsidRPr="003158A4">
              <w:rPr>
                <w:rStyle w:val="Hyperlink"/>
              </w:rPr>
              <w:t>. MISTREATING ONE'S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Toc485812637 \h</w:instrText>
            </w:r>
            <w:r>
              <w:rPr>
                <w:webHidden/>
                <w:rtl/>
              </w:rPr>
              <w:instrText xml:space="preserve"> </w:instrText>
            </w:r>
            <w:r>
              <w:rPr>
                <w:webHidden/>
                <w:rtl/>
              </w:rPr>
            </w:r>
            <w:r>
              <w:rPr>
                <w:webHidden/>
                <w:rtl/>
              </w:rPr>
              <w:fldChar w:fldCharType="separate"/>
            </w:r>
            <w:r w:rsidR="00612808">
              <w:rPr>
                <w:webHidden/>
              </w:rPr>
              <w:t>559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Toc485812638 \h</w:instrText>
            </w:r>
            <w:r>
              <w:rPr>
                <w:noProof/>
                <w:webHidden/>
                <w:rtl/>
              </w:rPr>
              <w:instrText xml:space="preserve"> </w:instrText>
            </w:r>
            <w:r>
              <w:rPr>
                <w:noProof/>
                <w:webHidden/>
                <w:rtl/>
              </w:rPr>
            </w:r>
            <w:r>
              <w:rPr>
                <w:noProof/>
                <w:webHidden/>
                <w:rtl/>
              </w:rPr>
              <w:fldChar w:fldCharType="separate"/>
            </w:r>
            <w:r w:rsidR="00612808">
              <w:rPr>
                <w:noProof/>
                <w:webHidden/>
              </w:rPr>
              <w:t>559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39" w:history="1">
            <w:r w:rsidRPr="003158A4">
              <w:rPr>
                <w:rStyle w:val="Hyperlink"/>
                <w:lang w:bidi="fa-IR"/>
              </w:rPr>
              <w:t>881</w:t>
            </w:r>
            <w:r w:rsidRPr="003158A4">
              <w:rPr>
                <w:rStyle w:val="Hyperlink"/>
              </w:rPr>
              <w:t xml:space="preserve"> - </w:t>
            </w:r>
            <w:r w:rsidRPr="003158A4">
              <w:rPr>
                <w:rStyle w:val="Hyperlink"/>
                <w:rtl/>
                <w:lang w:bidi="fa-IR"/>
              </w:rPr>
              <w:t>الصَّبرُ عَلى‏ سوءِ خُلُقِ الزَّوجِ وَالزَّوجَةِ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Toc485812639 \h</w:instrText>
            </w:r>
            <w:r>
              <w:rPr>
                <w:webHidden/>
                <w:rtl/>
              </w:rPr>
              <w:instrText xml:space="preserve"> </w:instrText>
            </w:r>
            <w:r>
              <w:rPr>
                <w:webHidden/>
                <w:rtl/>
              </w:rPr>
            </w:r>
            <w:r>
              <w:rPr>
                <w:webHidden/>
                <w:rtl/>
              </w:rPr>
              <w:fldChar w:fldCharType="separate"/>
            </w:r>
            <w:r w:rsidR="00612808">
              <w:rPr>
                <w:webHidden/>
              </w:rPr>
              <w:t>560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0" w:history="1">
            <w:r w:rsidRPr="003158A4">
              <w:rPr>
                <w:rStyle w:val="Hyperlink"/>
                <w:lang w:bidi="fa-IR"/>
              </w:rPr>
              <w:t>881</w:t>
            </w:r>
            <w:r w:rsidRPr="003158A4">
              <w:rPr>
                <w:rStyle w:val="Hyperlink"/>
              </w:rPr>
              <w:t>. Tolerating Bad Character of a Spouse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Toc485812640 \h</w:instrText>
            </w:r>
            <w:r>
              <w:rPr>
                <w:webHidden/>
                <w:rtl/>
              </w:rPr>
              <w:instrText xml:space="preserve"> </w:instrText>
            </w:r>
            <w:r>
              <w:rPr>
                <w:webHidden/>
                <w:rtl/>
              </w:rPr>
            </w:r>
            <w:r>
              <w:rPr>
                <w:webHidden/>
                <w:rtl/>
              </w:rPr>
              <w:fldChar w:fldCharType="separate"/>
            </w:r>
            <w:r w:rsidR="00612808">
              <w:rPr>
                <w:webHidden/>
              </w:rPr>
              <w:t>560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Toc485812641 \h</w:instrText>
            </w:r>
            <w:r>
              <w:rPr>
                <w:noProof/>
                <w:webHidden/>
                <w:rtl/>
              </w:rPr>
              <w:instrText xml:space="preserve"> </w:instrText>
            </w:r>
            <w:r>
              <w:rPr>
                <w:noProof/>
                <w:webHidden/>
                <w:rtl/>
              </w:rPr>
            </w:r>
            <w:r>
              <w:rPr>
                <w:noProof/>
                <w:webHidden/>
                <w:rtl/>
              </w:rPr>
              <w:fldChar w:fldCharType="separate"/>
            </w:r>
            <w:r w:rsidR="00612808">
              <w:rPr>
                <w:noProof/>
                <w:webHidden/>
              </w:rPr>
              <w:t>560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2" w:history="1">
            <w:r w:rsidRPr="003158A4">
              <w:rPr>
                <w:rStyle w:val="Hyperlink"/>
                <w:lang w:bidi="fa-IR"/>
              </w:rPr>
              <w:t>882</w:t>
            </w:r>
            <w:r w:rsidRPr="003158A4">
              <w:rPr>
                <w:rStyle w:val="Hyperlink"/>
              </w:rPr>
              <w:t xml:space="preserve"> - </w:t>
            </w:r>
            <w:r w:rsidRPr="003158A4">
              <w:rPr>
                <w:rStyle w:val="Hyperlink"/>
                <w:rtl/>
                <w:lang w:bidi="fa-IR"/>
              </w:rPr>
              <w:t>الزَّوجَةُ الصّالِحَةُ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Toc485812642 \h</w:instrText>
            </w:r>
            <w:r>
              <w:rPr>
                <w:webHidden/>
                <w:rtl/>
              </w:rPr>
              <w:instrText xml:space="preserve"> </w:instrText>
            </w:r>
            <w:r>
              <w:rPr>
                <w:webHidden/>
                <w:rtl/>
              </w:rPr>
            </w:r>
            <w:r>
              <w:rPr>
                <w:webHidden/>
                <w:rtl/>
              </w:rPr>
              <w:fldChar w:fldCharType="separate"/>
            </w:r>
            <w:r w:rsidR="00612808">
              <w:rPr>
                <w:webHidden/>
              </w:rPr>
              <w:t>561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3" w:history="1">
            <w:r w:rsidRPr="003158A4">
              <w:rPr>
                <w:rStyle w:val="Hyperlink"/>
                <w:lang w:bidi="fa-IR"/>
              </w:rPr>
              <w:t>882</w:t>
            </w:r>
            <w:r w:rsidRPr="003158A4">
              <w:rPr>
                <w:rStyle w:val="Hyperlink"/>
              </w:rPr>
              <w:t>. THE VIRTUOUS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Toc485812643 \h</w:instrText>
            </w:r>
            <w:r>
              <w:rPr>
                <w:webHidden/>
                <w:rtl/>
              </w:rPr>
              <w:instrText xml:space="preserve"> </w:instrText>
            </w:r>
            <w:r>
              <w:rPr>
                <w:webHidden/>
                <w:rtl/>
              </w:rPr>
            </w:r>
            <w:r>
              <w:rPr>
                <w:webHidden/>
                <w:rtl/>
              </w:rPr>
              <w:fldChar w:fldCharType="separate"/>
            </w:r>
            <w:r w:rsidR="00612808">
              <w:rPr>
                <w:webHidden/>
              </w:rPr>
              <w:t>561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4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Toc485812644 \h</w:instrText>
            </w:r>
            <w:r>
              <w:rPr>
                <w:noProof/>
                <w:webHidden/>
                <w:rtl/>
              </w:rPr>
              <w:instrText xml:space="preserve"> </w:instrText>
            </w:r>
            <w:r>
              <w:rPr>
                <w:noProof/>
                <w:webHidden/>
                <w:rtl/>
              </w:rPr>
            </w:r>
            <w:r>
              <w:rPr>
                <w:noProof/>
                <w:webHidden/>
                <w:rtl/>
              </w:rPr>
              <w:fldChar w:fldCharType="separate"/>
            </w:r>
            <w:r w:rsidR="00612808">
              <w:rPr>
                <w:noProof/>
                <w:webHidden/>
              </w:rPr>
              <w:t>561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5" w:history="1">
            <w:r w:rsidRPr="003158A4">
              <w:rPr>
                <w:rStyle w:val="Hyperlink"/>
                <w:lang w:bidi="fa-IR"/>
              </w:rPr>
              <w:t>883</w:t>
            </w:r>
            <w:r w:rsidRPr="003158A4">
              <w:rPr>
                <w:rStyle w:val="Hyperlink"/>
              </w:rPr>
              <w:t xml:space="preserve"> - </w:t>
            </w:r>
            <w:r w:rsidRPr="003158A4">
              <w:rPr>
                <w:rStyle w:val="Hyperlink"/>
                <w:rtl/>
                <w:lang w:bidi="fa-IR"/>
              </w:rPr>
              <w:t>الزَّوجَةُ السَّيِّئَةُ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Toc485812645 \h</w:instrText>
            </w:r>
            <w:r>
              <w:rPr>
                <w:webHidden/>
                <w:rtl/>
              </w:rPr>
              <w:instrText xml:space="preserve"> </w:instrText>
            </w:r>
            <w:r>
              <w:rPr>
                <w:webHidden/>
                <w:rtl/>
              </w:rPr>
            </w:r>
            <w:r>
              <w:rPr>
                <w:webHidden/>
                <w:rtl/>
              </w:rPr>
              <w:fldChar w:fldCharType="separate"/>
            </w:r>
            <w:r w:rsidR="00612808">
              <w:rPr>
                <w:webHidden/>
              </w:rPr>
              <w:t>562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6" w:history="1">
            <w:r w:rsidRPr="003158A4">
              <w:rPr>
                <w:rStyle w:val="Hyperlink"/>
                <w:lang w:bidi="fa-IR"/>
              </w:rPr>
              <w:t>883</w:t>
            </w:r>
            <w:r w:rsidRPr="003158A4">
              <w:rPr>
                <w:rStyle w:val="Hyperlink"/>
              </w:rPr>
              <w:t>. THE EVIL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Toc485812646 \h</w:instrText>
            </w:r>
            <w:r>
              <w:rPr>
                <w:webHidden/>
                <w:rtl/>
              </w:rPr>
              <w:instrText xml:space="preserve"> </w:instrText>
            </w:r>
            <w:r>
              <w:rPr>
                <w:webHidden/>
                <w:rtl/>
              </w:rPr>
            </w:r>
            <w:r>
              <w:rPr>
                <w:webHidden/>
                <w:rtl/>
              </w:rPr>
              <w:fldChar w:fldCharType="separate"/>
            </w:r>
            <w:r w:rsidR="00612808">
              <w:rPr>
                <w:webHidden/>
              </w:rPr>
              <w:t>562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4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Toc485812647 \h</w:instrText>
            </w:r>
            <w:r>
              <w:rPr>
                <w:noProof/>
                <w:webHidden/>
                <w:rtl/>
              </w:rPr>
              <w:instrText xml:space="preserve"> </w:instrText>
            </w:r>
            <w:r>
              <w:rPr>
                <w:noProof/>
                <w:webHidden/>
                <w:rtl/>
              </w:rPr>
            </w:r>
            <w:r>
              <w:rPr>
                <w:noProof/>
                <w:webHidden/>
                <w:rtl/>
              </w:rPr>
              <w:fldChar w:fldCharType="separate"/>
            </w:r>
            <w:r w:rsidR="00612808">
              <w:rPr>
                <w:noProof/>
                <w:webHidden/>
              </w:rPr>
              <w:t>562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8" w:history="1">
            <w:r w:rsidRPr="003158A4">
              <w:rPr>
                <w:rStyle w:val="Hyperlink"/>
                <w:lang w:bidi="fa-IR"/>
              </w:rPr>
              <w:t>884</w:t>
            </w:r>
            <w:r w:rsidRPr="003158A4">
              <w:rPr>
                <w:rStyle w:val="Hyperlink"/>
              </w:rPr>
              <w:t xml:space="preserve"> - </w:t>
            </w:r>
            <w:r w:rsidRPr="003158A4">
              <w:rPr>
                <w:rStyle w:val="Hyperlink"/>
                <w:rtl/>
                <w:lang w:bidi="fa-IR"/>
              </w:rPr>
              <w:t>ما يَنبَغي رِعايَتُهُ في نَفَقَةِ العِيالِ‏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Toc485812648 \h</w:instrText>
            </w:r>
            <w:r>
              <w:rPr>
                <w:webHidden/>
                <w:rtl/>
              </w:rPr>
              <w:instrText xml:space="preserve"> </w:instrText>
            </w:r>
            <w:r>
              <w:rPr>
                <w:webHidden/>
                <w:rtl/>
              </w:rPr>
            </w:r>
            <w:r>
              <w:rPr>
                <w:webHidden/>
                <w:rtl/>
              </w:rPr>
              <w:fldChar w:fldCharType="separate"/>
            </w:r>
            <w:r w:rsidR="00612808">
              <w:rPr>
                <w:webHidden/>
              </w:rPr>
              <w:t>563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49" w:history="1">
            <w:r w:rsidRPr="003158A4">
              <w:rPr>
                <w:rStyle w:val="Hyperlink"/>
                <w:lang w:bidi="fa-IR"/>
              </w:rPr>
              <w:t>884</w:t>
            </w:r>
            <w:r w:rsidRPr="003158A4">
              <w:rPr>
                <w:rStyle w:val="Hyperlink"/>
              </w:rPr>
              <w:t>. THINGS TO BE CONSIDERED WHEN SPENDING ON ONE'S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Toc485812649 \h</w:instrText>
            </w:r>
            <w:r>
              <w:rPr>
                <w:webHidden/>
                <w:rtl/>
              </w:rPr>
              <w:instrText xml:space="preserve"> </w:instrText>
            </w:r>
            <w:r>
              <w:rPr>
                <w:webHidden/>
                <w:rtl/>
              </w:rPr>
            </w:r>
            <w:r>
              <w:rPr>
                <w:webHidden/>
                <w:rtl/>
              </w:rPr>
              <w:fldChar w:fldCharType="separate"/>
            </w:r>
            <w:r w:rsidR="00612808">
              <w:rPr>
                <w:webHidden/>
              </w:rPr>
              <w:t>563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5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Toc485812650 \h</w:instrText>
            </w:r>
            <w:r>
              <w:rPr>
                <w:noProof/>
                <w:webHidden/>
                <w:rtl/>
              </w:rPr>
              <w:instrText xml:space="preserve"> </w:instrText>
            </w:r>
            <w:r>
              <w:rPr>
                <w:noProof/>
                <w:webHidden/>
                <w:rtl/>
              </w:rPr>
            </w:r>
            <w:r>
              <w:rPr>
                <w:noProof/>
                <w:webHidden/>
                <w:rtl/>
              </w:rPr>
              <w:fldChar w:fldCharType="separate"/>
            </w:r>
            <w:r w:rsidR="00612808">
              <w:rPr>
                <w:noProof/>
                <w:webHidden/>
              </w:rPr>
              <w:t>563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51" w:history="1">
            <w:r w:rsidRPr="003158A4">
              <w:rPr>
                <w:rStyle w:val="Hyperlink"/>
                <w:lang w:bidi="fa-IR"/>
              </w:rPr>
              <w:t>885</w:t>
            </w:r>
            <w:r w:rsidRPr="003158A4">
              <w:rPr>
                <w:rStyle w:val="Hyperlink"/>
              </w:rPr>
              <w:t xml:space="preserve"> - </w:t>
            </w:r>
            <w:r w:rsidRPr="003158A4">
              <w:rPr>
                <w:rStyle w:val="Hyperlink"/>
                <w:rtl/>
                <w:lang w:bidi="fa-IR"/>
              </w:rPr>
              <w:t>أدَبُ استِجابَةِ الدَّعوةِ إلَى العُرسِ‏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Toc485812651 \h</w:instrText>
            </w:r>
            <w:r>
              <w:rPr>
                <w:webHidden/>
                <w:rtl/>
              </w:rPr>
              <w:instrText xml:space="preserve"> </w:instrText>
            </w:r>
            <w:r>
              <w:rPr>
                <w:webHidden/>
                <w:rtl/>
              </w:rPr>
            </w:r>
            <w:r>
              <w:rPr>
                <w:webHidden/>
                <w:rtl/>
              </w:rPr>
              <w:fldChar w:fldCharType="separate"/>
            </w:r>
            <w:r w:rsidR="00612808">
              <w:rPr>
                <w:webHidden/>
              </w:rPr>
              <w:t>564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52" w:history="1">
            <w:r w:rsidRPr="003158A4">
              <w:rPr>
                <w:rStyle w:val="Hyperlink"/>
                <w:lang w:bidi="fa-IR"/>
              </w:rPr>
              <w:t>885</w:t>
            </w:r>
            <w:r w:rsidRPr="003158A4">
              <w:rPr>
                <w:rStyle w:val="Hyperlink"/>
              </w:rPr>
              <w:t>. The Etiquette of Accepting Wedding INVITATIONS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Toc485812652 \h</w:instrText>
            </w:r>
            <w:r>
              <w:rPr>
                <w:webHidden/>
                <w:rtl/>
              </w:rPr>
              <w:instrText xml:space="preserve"> </w:instrText>
            </w:r>
            <w:r>
              <w:rPr>
                <w:webHidden/>
                <w:rtl/>
              </w:rPr>
            </w:r>
            <w:r>
              <w:rPr>
                <w:webHidden/>
                <w:rtl/>
              </w:rPr>
              <w:fldChar w:fldCharType="separate"/>
            </w:r>
            <w:r w:rsidR="00612808">
              <w:rPr>
                <w:webHidden/>
              </w:rPr>
              <w:t>564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5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Toc485812653 \h</w:instrText>
            </w:r>
            <w:r>
              <w:rPr>
                <w:noProof/>
                <w:webHidden/>
                <w:rtl/>
              </w:rPr>
              <w:instrText xml:space="preserve"> </w:instrText>
            </w:r>
            <w:r>
              <w:rPr>
                <w:noProof/>
                <w:webHidden/>
                <w:rtl/>
              </w:rPr>
            </w:r>
            <w:r>
              <w:rPr>
                <w:noProof/>
                <w:webHidden/>
                <w:rtl/>
              </w:rPr>
              <w:fldChar w:fldCharType="separate"/>
            </w:r>
            <w:r w:rsidR="00612808">
              <w:rPr>
                <w:noProof/>
                <w:webHidden/>
              </w:rPr>
              <w:t>564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54" w:history="1">
            <w:r w:rsidRPr="003158A4">
              <w:rPr>
                <w:rStyle w:val="Hyperlink"/>
                <w:lang w:bidi="fa-IR"/>
              </w:rPr>
              <w:t>886</w:t>
            </w:r>
            <w:r w:rsidRPr="003158A4">
              <w:rPr>
                <w:rStyle w:val="Hyperlink"/>
              </w:rPr>
              <w:t xml:space="preserve"> - </w:t>
            </w:r>
            <w:r w:rsidRPr="003158A4">
              <w:rPr>
                <w:rStyle w:val="Hyperlink"/>
                <w:rtl/>
                <w:lang w:bidi="fa-IR"/>
              </w:rPr>
              <w:t>الحَثُّ عَلى‏ إعلانِ النِّكاحِ‏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Toc485812654 \h</w:instrText>
            </w:r>
            <w:r>
              <w:rPr>
                <w:webHidden/>
                <w:rtl/>
              </w:rPr>
              <w:instrText xml:space="preserve"> </w:instrText>
            </w:r>
            <w:r>
              <w:rPr>
                <w:webHidden/>
                <w:rtl/>
              </w:rPr>
            </w:r>
            <w:r>
              <w:rPr>
                <w:webHidden/>
                <w:rtl/>
              </w:rPr>
              <w:fldChar w:fldCharType="separate"/>
            </w:r>
            <w:r w:rsidR="00612808">
              <w:rPr>
                <w:webHidden/>
              </w:rPr>
              <w:t>565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55" w:history="1">
            <w:r w:rsidRPr="003158A4">
              <w:rPr>
                <w:rStyle w:val="Hyperlink"/>
                <w:lang w:bidi="fa-IR"/>
              </w:rPr>
              <w:t>886</w:t>
            </w:r>
            <w:r w:rsidRPr="003158A4">
              <w:rPr>
                <w:rStyle w:val="Hyperlink"/>
              </w:rPr>
              <w:t>. RECOMMENDATION TO ANNOUNCE ONE'S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Toc485812655 \h</w:instrText>
            </w:r>
            <w:r>
              <w:rPr>
                <w:webHidden/>
                <w:rtl/>
              </w:rPr>
              <w:instrText xml:space="preserve"> </w:instrText>
            </w:r>
            <w:r>
              <w:rPr>
                <w:webHidden/>
                <w:rtl/>
              </w:rPr>
            </w:r>
            <w:r>
              <w:rPr>
                <w:webHidden/>
                <w:rtl/>
              </w:rPr>
              <w:fldChar w:fldCharType="separate"/>
            </w:r>
            <w:r w:rsidR="00612808">
              <w:rPr>
                <w:webHidden/>
              </w:rPr>
              <w:t>565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5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Toc485812656 \h</w:instrText>
            </w:r>
            <w:r>
              <w:rPr>
                <w:noProof/>
                <w:webHidden/>
                <w:rtl/>
              </w:rPr>
              <w:instrText xml:space="preserve"> </w:instrText>
            </w:r>
            <w:r>
              <w:rPr>
                <w:noProof/>
                <w:webHidden/>
                <w:rtl/>
              </w:rPr>
            </w:r>
            <w:r>
              <w:rPr>
                <w:noProof/>
                <w:webHidden/>
                <w:rtl/>
              </w:rPr>
              <w:fldChar w:fldCharType="separate"/>
            </w:r>
            <w:r w:rsidR="00612808">
              <w:rPr>
                <w:noProof/>
                <w:webHidden/>
              </w:rPr>
              <w:t>565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57" w:history="1">
            <w:r w:rsidRPr="003158A4">
              <w:rPr>
                <w:rStyle w:val="Hyperlink"/>
                <w:lang w:bidi="fa-IR"/>
              </w:rPr>
              <w:t>176</w:t>
            </w:r>
            <w:r w:rsidRPr="003158A4">
              <w:rPr>
                <w:rStyle w:val="Hyperlink"/>
              </w:rPr>
              <w:t xml:space="preserve"> - </w:t>
            </w:r>
            <w:r w:rsidRPr="003158A4">
              <w:rPr>
                <w:rStyle w:val="Hyperlink"/>
                <w:rtl/>
                <w:lang w:bidi="fa-IR"/>
              </w:rPr>
              <w:t>الزيارة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Toc485812657 \h</w:instrText>
            </w:r>
            <w:r>
              <w:rPr>
                <w:webHidden/>
                <w:rtl/>
              </w:rPr>
              <w:instrText xml:space="preserve"> </w:instrText>
            </w:r>
            <w:r>
              <w:rPr>
                <w:webHidden/>
                <w:rtl/>
              </w:rPr>
            </w:r>
            <w:r>
              <w:rPr>
                <w:webHidden/>
                <w:rtl/>
              </w:rPr>
              <w:fldChar w:fldCharType="separate"/>
            </w:r>
            <w:r w:rsidR="00612808">
              <w:rPr>
                <w:webHidden/>
              </w:rPr>
              <w:t>566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58" w:history="1">
            <w:r w:rsidRPr="003158A4">
              <w:rPr>
                <w:rStyle w:val="Hyperlink"/>
                <w:lang w:bidi="fa-IR"/>
              </w:rPr>
              <w:t>176</w:t>
            </w:r>
            <w:r w:rsidRPr="003158A4">
              <w:rPr>
                <w:rStyle w:val="Hyperlink"/>
              </w:rPr>
              <w:t>. VISITING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Toc485812658 \h</w:instrText>
            </w:r>
            <w:r>
              <w:rPr>
                <w:webHidden/>
                <w:rtl/>
              </w:rPr>
              <w:instrText xml:space="preserve"> </w:instrText>
            </w:r>
            <w:r>
              <w:rPr>
                <w:webHidden/>
                <w:rtl/>
              </w:rPr>
            </w:r>
            <w:r>
              <w:rPr>
                <w:webHidden/>
                <w:rtl/>
              </w:rPr>
              <w:fldChar w:fldCharType="separate"/>
            </w:r>
            <w:r w:rsidR="00612808">
              <w:rPr>
                <w:webHidden/>
              </w:rPr>
              <w:t>566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59" w:history="1">
            <w:r w:rsidRPr="003158A4">
              <w:rPr>
                <w:rStyle w:val="Hyperlink"/>
                <w:lang w:bidi="fa-IR"/>
              </w:rPr>
              <w:t>887</w:t>
            </w:r>
            <w:r w:rsidRPr="003158A4">
              <w:rPr>
                <w:rStyle w:val="Hyperlink"/>
              </w:rPr>
              <w:t xml:space="preserve"> - </w:t>
            </w:r>
            <w:r w:rsidRPr="003158A4">
              <w:rPr>
                <w:rStyle w:val="Hyperlink"/>
                <w:rtl/>
                <w:lang w:bidi="fa-IR"/>
              </w:rPr>
              <w:t>الحَثُّ عَلَى التَّزاوُرِ فِي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Toc485812659 \h</w:instrText>
            </w:r>
            <w:r>
              <w:rPr>
                <w:webHidden/>
                <w:rtl/>
              </w:rPr>
              <w:instrText xml:space="preserve"> </w:instrText>
            </w:r>
            <w:r>
              <w:rPr>
                <w:webHidden/>
                <w:rtl/>
              </w:rPr>
            </w:r>
            <w:r>
              <w:rPr>
                <w:webHidden/>
                <w:rtl/>
              </w:rPr>
              <w:fldChar w:fldCharType="separate"/>
            </w:r>
            <w:r w:rsidR="00612808">
              <w:rPr>
                <w:webHidden/>
              </w:rPr>
              <w:t>566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60" w:history="1">
            <w:r w:rsidRPr="003158A4">
              <w:rPr>
                <w:rStyle w:val="Hyperlink"/>
                <w:lang w:bidi="fa-IR"/>
              </w:rPr>
              <w:t>887</w:t>
            </w:r>
            <w:r w:rsidRPr="003158A4">
              <w:rPr>
                <w:rStyle w:val="Hyperlink"/>
              </w:rPr>
              <w:t>. Enjoinment of Visiting Each Other FOR THE PLEASURE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Toc485812660 \h</w:instrText>
            </w:r>
            <w:r>
              <w:rPr>
                <w:webHidden/>
                <w:rtl/>
              </w:rPr>
              <w:instrText xml:space="preserve"> </w:instrText>
            </w:r>
            <w:r>
              <w:rPr>
                <w:webHidden/>
                <w:rtl/>
              </w:rPr>
            </w:r>
            <w:r>
              <w:rPr>
                <w:webHidden/>
                <w:rtl/>
              </w:rPr>
              <w:fldChar w:fldCharType="separate"/>
            </w:r>
            <w:r w:rsidR="00612808">
              <w:rPr>
                <w:webHidden/>
              </w:rPr>
              <w:t>566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6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Toc485812661 \h</w:instrText>
            </w:r>
            <w:r>
              <w:rPr>
                <w:noProof/>
                <w:webHidden/>
                <w:rtl/>
              </w:rPr>
              <w:instrText xml:space="preserve"> </w:instrText>
            </w:r>
            <w:r>
              <w:rPr>
                <w:noProof/>
                <w:webHidden/>
                <w:rtl/>
              </w:rPr>
            </w:r>
            <w:r>
              <w:rPr>
                <w:noProof/>
                <w:webHidden/>
                <w:rtl/>
              </w:rPr>
              <w:fldChar w:fldCharType="separate"/>
            </w:r>
            <w:r w:rsidR="00612808">
              <w:rPr>
                <w:noProof/>
                <w:webHidden/>
              </w:rPr>
              <w:t>567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62" w:history="1">
            <w:r w:rsidRPr="003158A4">
              <w:rPr>
                <w:rStyle w:val="Hyperlink"/>
                <w:lang w:bidi="fa-IR"/>
              </w:rPr>
              <w:t>888</w:t>
            </w:r>
            <w:r w:rsidRPr="003158A4">
              <w:rPr>
                <w:rStyle w:val="Hyperlink"/>
              </w:rPr>
              <w:t xml:space="preserve"> - </w:t>
            </w:r>
            <w:r w:rsidRPr="003158A4">
              <w:rPr>
                <w:rStyle w:val="Hyperlink"/>
                <w:rtl/>
                <w:lang w:bidi="fa-IR"/>
              </w:rPr>
              <w:t>ثَمَراتُ لِقاءِ الإخوانِ‏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Toc485812662 \h</w:instrText>
            </w:r>
            <w:r>
              <w:rPr>
                <w:webHidden/>
                <w:rtl/>
              </w:rPr>
              <w:instrText xml:space="preserve"> </w:instrText>
            </w:r>
            <w:r>
              <w:rPr>
                <w:webHidden/>
                <w:rtl/>
              </w:rPr>
            </w:r>
            <w:r>
              <w:rPr>
                <w:webHidden/>
                <w:rtl/>
              </w:rPr>
              <w:fldChar w:fldCharType="separate"/>
            </w:r>
            <w:r w:rsidR="00612808">
              <w:rPr>
                <w:webHidden/>
              </w:rPr>
              <w:t>568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63" w:history="1">
            <w:r w:rsidRPr="003158A4">
              <w:rPr>
                <w:rStyle w:val="Hyperlink"/>
                <w:lang w:bidi="fa-IR"/>
              </w:rPr>
              <w:t>888</w:t>
            </w:r>
            <w:r w:rsidRPr="003158A4">
              <w:rPr>
                <w:rStyle w:val="Hyperlink"/>
              </w:rPr>
              <w:t>. THE BENEFITS OF MEETING FELLOW BROTHERS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Toc485812663 \h</w:instrText>
            </w:r>
            <w:r>
              <w:rPr>
                <w:webHidden/>
                <w:rtl/>
              </w:rPr>
              <w:instrText xml:space="preserve"> </w:instrText>
            </w:r>
            <w:r>
              <w:rPr>
                <w:webHidden/>
                <w:rtl/>
              </w:rPr>
            </w:r>
            <w:r>
              <w:rPr>
                <w:webHidden/>
                <w:rtl/>
              </w:rPr>
              <w:fldChar w:fldCharType="separate"/>
            </w:r>
            <w:r w:rsidR="00612808">
              <w:rPr>
                <w:webHidden/>
              </w:rPr>
              <w:t>568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6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Toc485812664 \h</w:instrText>
            </w:r>
            <w:r>
              <w:rPr>
                <w:noProof/>
                <w:webHidden/>
                <w:rtl/>
              </w:rPr>
              <w:instrText xml:space="preserve"> </w:instrText>
            </w:r>
            <w:r>
              <w:rPr>
                <w:noProof/>
                <w:webHidden/>
                <w:rtl/>
              </w:rPr>
            </w:r>
            <w:r>
              <w:rPr>
                <w:noProof/>
                <w:webHidden/>
                <w:rtl/>
              </w:rPr>
              <w:fldChar w:fldCharType="separate"/>
            </w:r>
            <w:r w:rsidR="00612808">
              <w:rPr>
                <w:noProof/>
                <w:webHidden/>
              </w:rPr>
              <w:t>568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65" w:history="1">
            <w:r w:rsidRPr="003158A4">
              <w:rPr>
                <w:rStyle w:val="Hyperlink"/>
                <w:lang w:bidi="fa-IR"/>
              </w:rPr>
              <w:t>889</w:t>
            </w:r>
            <w:r w:rsidRPr="003158A4">
              <w:rPr>
                <w:rStyle w:val="Hyperlink"/>
              </w:rPr>
              <w:t xml:space="preserve"> - </w:t>
            </w:r>
            <w:r w:rsidRPr="003158A4">
              <w:rPr>
                <w:rStyle w:val="Hyperlink"/>
                <w:rtl/>
                <w:lang w:bidi="fa-IR"/>
              </w:rPr>
              <w:t>أدَبُ الزِّيارَةِ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Toc485812665 \h</w:instrText>
            </w:r>
            <w:r>
              <w:rPr>
                <w:webHidden/>
                <w:rtl/>
              </w:rPr>
              <w:instrText xml:space="preserve"> </w:instrText>
            </w:r>
            <w:r>
              <w:rPr>
                <w:webHidden/>
                <w:rtl/>
              </w:rPr>
            </w:r>
            <w:r>
              <w:rPr>
                <w:webHidden/>
                <w:rtl/>
              </w:rPr>
              <w:fldChar w:fldCharType="separate"/>
            </w:r>
            <w:r w:rsidR="00612808">
              <w:rPr>
                <w:webHidden/>
              </w:rPr>
              <w:t>569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66" w:history="1">
            <w:r w:rsidRPr="003158A4">
              <w:rPr>
                <w:rStyle w:val="Hyperlink"/>
                <w:lang w:bidi="fa-IR"/>
              </w:rPr>
              <w:t>889</w:t>
            </w:r>
            <w:r w:rsidRPr="003158A4">
              <w:rPr>
                <w:rStyle w:val="Hyperlink"/>
              </w:rPr>
              <w:t>. THE ETIQUETTE OF VISITING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Toc485812666 \h</w:instrText>
            </w:r>
            <w:r>
              <w:rPr>
                <w:webHidden/>
                <w:rtl/>
              </w:rPr>
              <w:instrText xml:space="preserve"> </w:instrText>
            </w:r>
            <w:r>
              <w:rPr>
                <w:webHidden/>
                <w:rtl/>
              </w:rPr>
            </w:r>
            <w:r>
              <w:rPr>
                <w:webHidden/>
                <w:rtl/>
              </w:rPr>
              <w:fldChar w:fldCharType="separate"/>
            </w:r>
            <w:r w:rsidR="00612808">
              <w:rPr>
                <w:webHidden/>
              </w:rPr>
              <w:t>569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6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Toc485812667 \h</w:instrText>
            </w:r>
            <w:r>
              <w:rPr>
                <w:noProof/>
                <w:webHidden/>
                <w:rtl/>
              </w:rPr>
              <w:instrText xml:space="preserve"> </w:instrText>
            </w:r>
            <w:r>
              <w:rPr>
                <w:noProof/>
                <w:webHidden/>
                <w:rtl/>
              </w:rPr>
            </w:r>
            <w:r>
              <w:rPr>
                <w:noProof/>
                <w:webHidden/>
                <w:rtl/>
              </w:rPr>
              <w:fldChar w:fldCharType="separate"/>
            </w:r>
            <w:r w:rsidR="00612808">
              <w:rPr>
                <w:noProof/>
                <w:webHidden/>
              </w:rPr>
              <w:t>569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68" w:history="1">
            <w:r w:rsidRPr="003158A4">
              <w:rPr>
                <w:rStyle w:val="Hyperlink"/>
                <w:lang w:bidi="fa-IR"/>
              </w:rPr>
              <w:t>177</w:t>
            </w:r>
            <w:r w:rsidRPr="003158A4">
              <w:rPr>
                <w:rStyle w:val="Hyperlink"/>
              </w:rPr>
              <w:t xml:space="preserve"> - </w:t>
            </w:r>
            <w:r w:rsidRPr="003158A4">
              <w:rPr>
                <w:rStyle w:val="Hyperlink"/>
                <w:rtl/>
                <w:lang w:bidi="fa-IR"/>
              </w:rPr>
              <w:t>زيارة القبور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Toc485812668 \h</w:instrText>
            </w:r>
            <w:r>
              <w:rPr>
                <w:webHidden/>
                <w:rtl/>
              </w:rPr>
              <w:instrText xml:space="preserve"> </w:instrText>
            </w:r>
            <w:r>
              <w:rPr>
                <w:webHidden/>
                <w:rtl/>
              </w:rPr>
            </w:r>
            <w:r>
              <w:rPr>
                <w:webHidden/>
                <w:rtl/>
              </w:rPr>
              <w:fldChar w:fldCharType="separate"/>
            </w:r>
            <w:r w:rsidR="00612808">
              <w:rPr>
                <w:webHidden/>
              </w:rPr>
              <w:t>570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69" w:history="1">
            <w:r w:rsidRPr="003158A4">
              <w:rPr>
                <w:rStyle w:val="Hyperlink"/>
                <w:lang w:bidi="fa-IR"/>
              </w:rPr>
              <w:t>177</w:t>
            </w:r>
            <w:r w:rsidRPr="003158A4">
              <w:rPr>
                <w:rStyle w:val="Hyperlink"/>
              </w:rPr>
              <w:t>. VISITATION OF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Toc485812669 \h</w:instrText>
            </w:r>
            <w:r>
              <w:rPr>
                <w:webHidden/>
                <w:rtl/>
              </w:rPr>
              <w:instrText xml:space="preserve"> </w:instrText>
            </w:r>
            <w:r>
              <w:rPr>
                <w:webHidden/>
                <w:rtl/>
              </w:rPr>
            </w:r>
            <w:r>
              <w:rPr>
                <w:webHidden/>
                <w:rtl/>
              </w:rPr>
              <w:fldChar w:fldCharType="separate"/>
            </w:r>
            <w:r w:rsidR="00612808">
              <w:rPr>
                <w:webHidden/>
              </w:rPr>
              <w:t>570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0" w:history="1">
            <w:r w:rsidRPr="003158A4">
              <w:rPr>
                <w:rStyle w:val="Hyperlink"/>
                <w:lang w:bidi="fa-IR"/>
              </w:rPr>
              <w:t>890</w:t>
            </w:r>
            <w:r w:rsidRPr="003158A4">
              <w:rPr>
                <w:rStyle w:val="Hyperlink"/>
              </w:rPr>
              <w:t xml:space="preserve"> - </w:t>
            </w:r>
            <w:r w:rsidRPr="003158A4">
              <w:rPr>
                <w:rStyle w:val="Hyperlink"/>
                <w:rtl/>
                <w:lang w:bidi="fa-IR"/>
              </w:rPr>
              <w:t>زِيارَةُ النَّبيِّ صلى اللَّه عليه وآله‏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Toc485812670 \h</w:instrText>
            </w:r>
            <w:r>
              <w:rPr>
                <w:webHidden/>
                <w:rtl/>
              </w:rPr>
              <w:instrText xml:space="preserve"> </w:instrText>
            </w:r>
            <w:r>
              <w:rPr>
                <w:webHidden/>
                <w:rtl/>
              </w:rPr>
            </w:r>
            <w:r>
              <w:rPr>
                <w:webHidden/>
                <w:rtl/>
              </w:rPr>
              <w:fldChar w:fldCharType="separate"/>
            </w:r>
            <w:r w:rsidR="00612808">
              <w:rPr>
                <w:webHidden/>
              </w:rPr>
              <w:t>570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1" w:history="1">
            <w:r w:rsidRPr="003158A4">
              <w:rPr>
                <w:rStyle w:val="Hyperlink"/>
                <w:lang w:bidi="fa-IR"/>
              </w:rPr>
              <w:t>890</w:t>
            </w:r>
            <w:r w:rsidRPr="003158A4">
              <w:rPr>
                <w:rStyle w:val="Hyperlink"/>
              </w:rPr>
              <w:t>. VISITING THE GRAVE OF THE PROPHET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Toc485812671 \h</w:instrText>
            </w:r>
            <w:r>
              <w:rPr>
                <w:webHidden/>
                <w:rtl/>
              </w:rPr>
              <w:instrText xml:space="preserve"> </w:instrText>
            </w:r>
            <w:r>
              <w:rPr>
                <w:webHidden/>
                <w:rtl/>
              </w:rPr>
            </w:r>
            <w:r>
              <w:rPr>
                <w:webHidden/>
                <w:rtl/>
              </w:rPr>
              <w:fldChar w:fldCharType="separate"/>
            </w:r>
            <w:r w:rsidR="00612808">
              <w:rPr>
                <w:webHidden/>
              </w:rPr>
              <w:t>570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7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Toc485812672 \h</w:instrText>
            </w:r>
            <w:r>
              <w:rPr>
                <w:noProof/>
                <w:webHidden/>
                <w:rtl/>
              </w:rPr>
              <w:instrText xml:space="preserve"> </w:instrText>
            </w:r>
            <w:r>
              <w:rPr>
                <w:noProof/>
                <w:webHidden/>
                <w:rtl/>
              </w:rPr>
            </w:r>
            <w:r>
              <w:rPr>
                <w:noProof/>
                <w:webHidden/>
                <w:rtl/>
              </w:rPr>
              <w:fldChar w:fldCharType="separate"/>
            </w:r>
            <w:r w:rsidR="00612808">
              <w:rPr>
                <w:noProof/>
                <w:webHidden/>
              </w:rPr>
              <w:t>570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3" w:history="1">
            <w:r w:rsidRPr="003158A4">
              <w:rPr>
                <w:rStyle w:val="Hyperlink"/>
                <w:lang w:bidi="fa-IR"/>
              </w:rPr>
              <w:t>891</w:t>
            </w:r>
            <w:r w:rsidRPr="003158A4">
              <w:rPr>
                <w:rStyle w:val="Hyperlink"/>
              </w:rPr>
              <w:t xml:space="preserve"> - </w:t>
            </w:r>
            <w:r w:rsidRPr="003158A4">
              <w:rPr>
                <w:rStyle w:val="Hyperlink"/>
                <w:rtl/>
                <w:lang w:bidi="fa-IR"/>
              </w:rPr>
              <w:t>زِيارَةُ أهلِ البَيتِ عليهم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Toc485812673 \h</w:instrText>
            </w:r>
            <w:r>
              <w:rPr>
                <w:webHidden/>
                <w:rtl/>
              </w:rPr>
              <w:instrText xml:space="preserve"> </w:instrText>
            </w:r>
            <w:r>
              <w:rPr>
                <w:webHidden/>
                <w:rtl/>
              </w:rPr>
            </w:r>
            <w:r>
              <w:rPr>
                <w:webHidden/>
                <w:rtl/>
              </w:rPr>
              <w:fldChar w:fldCharType="separate"/>
            </w:r>
            <w:r w:rsidR="00612808">
              <w:rPr>
                <w:webHidden/>
              </w:rPr>
              <w:t>571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4" w:history="1">
            <w:r w:rsidRPr="003158A4">
              <w:rPr>
                <w:rStyle w:val="Hyperlink"/>
                <w:lang w:bidi="fa-IR"/>
              </w:rPr>
              <w:t>891</w:t>
            </w:r>
            <w:r w:rsidRPr="003158A4">
              <w:rPr>
                <w:rStyle w:val="Hyperlink"/>
              </w:rPr>
              <w:t>. VISITING THE HOUSEHOLD OF THE PROPHET (SAWA)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Toc485812674 \h</w:instrText>
            </w:r>
            <w:r>
              <w:rPr>
                <w:webHidden/>
                <w:rtl/>
              </w:rPr>
              <w:instrText xml:space="preserve"> </w:instrText>
            </w:r>
            <w:r>
              <w:rPr>
                <w:webHidden/>
                <w:rtl/>
              </w:rPr>
            </w:r>
            <w:r>
              <w:rPr>
                <w:webHidden/>
                <w:rtl/>
              </w:rPr>
              <w:fldChar w:fldCharType="separate"/>
            </w:r>
            <w:r w:rsidR="00612808">
              <w:rPr>
                <w:webHidden/>
              </w:rPr>
              <w:t>571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7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Toc485812675 \h</w:instrText>
            </w:r>
            <w:r>
              <w:rPr>
                <w:noProof/>
                <w:webHidden/>
                <w:rtl/>
              </w:rPr>
              <w:instrText xml:space="preserve"> </w:instrText>
            </w:r>
            <w:r>
              <w:rPr>
                <w:noProof/>
                <w:webHidden/>
                <w:rtl/>
              </w:rPr>
            </w:r>
            <w:r>
              <w:rPr>
                <w:noProof/>
                <w:webHidden/>
                <w:rtl/>
              </w:rPr>
              <w:fldChar w:fldCharType="separate"/>
            </w:r>
            <w:r w:rsidR="00612808">
              <w:rPr>
                <w:noProof/>
                <w:webHidden/>
              </w:rPr>
              <w:t>573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6" w:history="1">
            <w:r w:rsidRPr="003158A4">
              <w:rPr>
                <w:rStyle w:val="Hyperlink"/>
                <w:lang w:bidi="fa-IR"/>
              </w:rPr>
              <w:t>892</w:t>
            </w:r>
            <w:r w:rsidRPr="003158A4">
              <w:rPr>
                <w:rStyle w:val="Hyperlink"/>
              </w:rPr>
              <w:t xml:space="preserve"> - </w:t>
            </w:r>
            <w:r w:rsidRPr="003158A4">
              <w:rPr>
                <w:rStyle w:val="Hyperlink"/>
                <w:rtl/>
                <w:lang w:bidi="fa-IR"/>
              </w:rPr>
              <w:t>زِيارَةُ فاطِمَةَ بِنتِ موسَى الكاظِمِ‏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Toc485812676 \h</w:instrText>
            </w:r>
            <w:r>
              <w:rPr>
                <w:webHidden/>
                <w:rtl/>
              </w:rPr>
              <w:instrText xml:space="preserve"> </w:instrText>
            </w:r>
            <w:r>
              <w:rPr>
                <w:webHidden/>
                <w:rtl/>
              </w:rPr>
            </w:r>
            <w:r>
              <w:rPr>
                <w:webHidden/>
                <w:rtl/>
              </w:rPr>
              <w:fldChar w:fldCharType="separate"/>
            </w:r>
            <w:r w:rsidR="00612808">
              <w:rPr>
                <w:webHidden/>
              </w:rPr>
              <w:t>575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7" w:history="1">
            <w:r w:rsidRPr="003158A4">
              <w:rPr>
                <w:rStyle w:val="Hyperlink"/>
                <w:lang w:bidi="fa-IR"/>
              </w:rPr>
              <w:t>892</w:t>
            </w:r>
            <w:r w:rsidRPr="003158A4">
              <w:rPr>
                <w:rStyle w:val="Hyperlink"/>
              </w:rPr>
              <w:t>. Visiting the Grave of Fatima, the DAUGHTER OF Imam Musa AL-Kazim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Toc485812677 \h</w:instrText>
            </w:r>
            <w:r>
              <w:rPr>
                <w:webHidden/>
                <w:rtl/>
              </w:rPr>
              <w:instrText xml:space="preserve"> </w:instrText>
            </w:r>
            <w:r>
              <w:rPr>
                <w:webHidden/>
                <w:rtl/>
              </w:rPr>
            </w:r>
            <w:r>
              <w:rPr>
                <w:webHidden/>
                <w:rtl/>
              </w:rPr>
              <w:fldChar w:fldCharType="separate"/>
            </w:r>
            <w:r w:rsidR="00612808">
              <w:rPr>
                <w:webHidden/>
              </w:rPr>
              <w:t>575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7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Toc485812678 \h</w:instrText>
            </w:r>
            <w:r>
              <w:rPr>
                <w:noProof/>
                <w:webHidden/>
                <w:rtl/>
              </w:rPr>
              <w:instrText xml:space="preserve"> </w:instrText>
            </w:r>
            <w:r>
              <w:rPr>
                <w:noProof/>
                <w:webHidden/>
                <w:rtl/>
              </w:rPr>
            </w:r>
            <w:r>
              <w:rPr>
                <w:noProof/>
                <w:webHidden/>
                <w:rtl/>
              </w:rPr>
              <w:fldChar w:fldCharType="separate"/>
            </w:r>
            <w:r w:rsidR="00612808">
              <w:rPr>
                <w:noProof/>
                <w:webHidden/>
              </w:rPr>
              <w:t>575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79" w:history="1">
            <w:r w:rsidRPr="003158A4">
              <w:rPr>
                <w:rStyle w:val="Hyperlink"/>
                <w:lang w:bidi="fa-IR"/>
              </w:rPr>
              <w:t>893</w:t>
            </w:r>
            <w:r w:rsidRPr="003158A4">
              <w:rPr>
                <w:rStyle w:val="Hyperlink"/>
              </w:rPr>
              <w:t xml:space="preserve"> - </w:t>
            </w:r>
            <w:r w:rsidRPr="003158A4">
              <w:rPr>
                <w:rStyle w:val="Hyperlink"/>
                <w:rtl/>
                <w:lang w:bidi="fa-IR"/>
              </w:rPr>
              <w:t>زِيارَةُ السَّيِّدِ عَبدِالعَظيمِ الحَسَنِيِّ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Toc485812679 \h</w:instrText>
            </w:r>
            <w:r>
              <w:rPr>
                <w:webHidden/>
                <w:rtl/>
              </w:rPr>
              <w:instrText xml:space="preserve"> </w:instrText>
            </w:r>
            <w:r>
              <w:rPr>
                <w:webHidden/>
                <w:rtl/>
              </w:rPr>
            </w:r>
            <w:r>
              <w:rPr>
                <w:webHidden/>
                <w:rtl/>
              </w:rPr>
              <w:fldChar w:fldCharType="separate"/>
            </w:r>
            <w:r w:rsidR="00612808">
              <w:rPr>
                <w:webHidden/>
              </w:rPr>
              <w:t>576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0" w:history="1">
            <w:r w:rsidRPr="003158A4">
              <w:rPr>
                <w:rStyle w:val="Hyperlink"/>
                <w:lang w:bidi="fa-IR"/>
              </w:rPr>
              <w:t>893</w:t>
            </w:r>
            <w:r w:rsidRPr="003158A4">
              <w:rPr>
                <w:rStyle w:val="Hyperlink"/>
              </w:rPr>
              <w:t>. VISITING THE GRAVE OF AL-SAYYID ABD AL-A?iM AL-Hasani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Toc485812680 \h</w:instrText>
            </w:r>
            <w:r>
              <w:rPr>
                <w:webHidden/>
                <w:rtl/>
              </w:rPr>
              <w:instrText xml:space="preserve"> </w:instrText>
            </w:r>
            <w:r>
              <w:rPr>
                <w:webHidden/>
                <w:rtl/>
              </w:rPr>
            </w:r>
            <w:r>
              <w:rPr>
                <w:webHidden/>
                <w:rtl/>
              </w:rPr>
              <w:fldChar w:fldCharType="separate"/>
            </w:r>
            <w:r w:rsidR="00612808">
              <w:rPr>
                <w:webHidden/>
              </w:rPr>
              <w:t>576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8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Toc485812681 \h</w:instrText>
            </w:r>
            <w:r>
              <w:rPr>
                <w:noProof/>
                <w:webHidden/>
                <w:rtl/>
              </w:rPr>
              <w:instrText xml:space="preserve"> </w:instrText>
            </w:r>
            <w:r>
              <w:rPr>
                <w:noProof/>
                <w:webHidden/>
                <w:rtl/>
              </w:rPr>
            </w:r>
            <w:r>
              <w:rPr>
                <w:noProof/>
                <w:webHidden/>
                <w:rtl/>
              </w:rPr>
              <w:fldChar w:fldCharType="separate"/>
            </w:r>
            <w:r w:rsidR="00612808">
              <w:rPr>
                <w:noProof/>
                <w:webHidden/>
              </w:rPr>
              <w:t>576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2" w:history="1">
            <w:r w:rsidRPr="003158A4">
              <w:rPr>
                <w:rStyle w:val="Hyperlink"/>
                <w:lang w:bidi="fa-IR"/>
              </w:rPr>
              <w:t>894</w:t>
            </w:r>
            <w:r w:rsidRPr="003158A4">
              <w:rPr>
                <w:rStyle w:val="Hyperlink"/>
              </w:rPr>
              <w:t xml:space="preserve"> - </w:t>
            </w:r>
            <w:r w:rsidRPr="003158A4">
              <w:rPr>
                <w:rStyle w:val="Hyperlink"/>
                <w:rtl/>
                <w:lang w:bidi="fa-IR"/>
              </w:rPr>
              <w:t>زيارةُ قُبُورِ الصُّلَحاءِ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Toc485812682 \h</w:instrText>
            </w:r>
            <w:r>
              <w:rPr>
                <w:webHidden/>
                <w:rtl/>
              </w:rPr>
              <w:instrText xml:space="preserve"> </w:instrText>
            </w:r>
            <w:r>
              <w:rPr>
                <w:webHidden/>
                <w:rtl/>
              </w:rPr>
            </w:r>
            <w:r>
              <w:rPr>
                <w:webHidden/>
                <w:rtl/>
              </w:rPr>
              <w:fldChar w:fldCharType="separate"/>
            </w:r>
            <w:r w:rsidR="00612808">
              <w:rPr>
                <w:webHidden/>
              </w:rPr>
              <w:t>577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3" w:history="1">
            <w:r w:rsidRPr="003158A4">
              <w:rPr>
                <w:rStyle w:val="Hyperlink"/>
                <w:lang w:bidi="fa-IR"/>
              </w:rPr>
              <w:t>894</w:t>
            </w:r>
            <w:r w:rsidRPr="003158A4">
              <w:rPr>
                <w:rStyle w:val="Hyperlink"/>
              </w:rPr>
              <w:t>. Visiting the Graves of Virtuous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Toc485812683 \h</w:instrText>
            </w:r>
            <w:r>
              <w:rPr>
                <w:webHidden/>
                <w:rtl/>
              </w:rPr>
              <w:instrText xml:space="preserve"> </w:instrText>
            </w:r>
            <w:r>
              <w:rPr>
                <w:webHidden/>
                <w:rtl/>
              </w:rPr>
            </w:r>
            <w:r>
              <w:rPr>
                <w:webHidden/>
                <w:rtl/>
              </w:rPr>
              <w:fldChar w:fldCharType="separate"/>
            </w:r>
            <w:r w:rsidR="00612808">
              <w:rPr>
                <w:webHidden/>
              </w:rPr>
              <w:t>577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8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Toc485812684 \h</w:instrText>
            </w:r>
            <w:r>
              <w:rPr>
                <w:noProof/>
                <w:webHidden/>
                <w:rtl/>
              </w:rPr>
              <w:instrText xml:space="preserve"> </w:instrText>
            </w:r>
            <w:r>
              <w:rPr>
                <w:noProof/>
                <w:webHidden/>
                <w:rtl/>
              </w:rPr>
            </w:r>
            <w:r>
              <w:rPr>
                <w:noProof/>
                <w:webHidden/>
                <w:rtl/>
              </w:rPr>
              <w:fldChar w:fldCharType="separate"/>
            </w:r>
            <w:r w:rsidR="00612808">
              <w:rPr>
                <w:noProof/>
                <w:webHidden/>
              </w:rPr>
              <w:t>577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5" w:history="1">
            <w:r w:rsidRPr="003158A4">
              <w:rPr>
                <w:rStyle w:val="Hyperlink"/>
                <w:lang w:bidi="fa-IR"/>
              </w:rPr>
              <w:t>895</w:t>
            </w:r>
            <w:r w:rsidRPr="003158A4">
              <w:rPr>
                <w:rStyle w:val="Hyperlink"/>
              </w:rPr>
              <w:t xml:space="preserve"> - </w:t>
            </w:r>
            <w:r w:rsidRPr="003158A4">
              <w:rPr>
                <w:rStyle w:val="Hyperlink"/>
                <w:rtl/>
                <w:lang w:bidi="fa-IR"/>
              </w:rPr>
              <w:t>زِيارَةُ قُبورِ المَوتى‏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Toc485812685 \h</w:instrText>
            </w:r>
            <w:r>
              <w:rPr>
                <w:webHidden/>
                <w:rtl/>
              </w:rPr>
              <w:instrText xml:space="preserve"> </w:instrText>
            </w:r>
            <w:r>
              <w:rPr>
                <w:webHidden/>
                <w:rtl/>
              </w:rPr>
            </w:r>
            <w:r>
              <w:rPr>
                <w:webHidden/>
                <w:rtl/>
              </w:rPr>
              <w:fldChar w:fldCharType="separate"/>
            </w:r>
            <w:r w:rsidR="00612808">
              <w:rPr>
                <w:webHidden/>
              </w:rPr>
              <w:t>578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6" w:history="1">
            <w:r w:rsidRPr="003158A4">
              <w:rPr>
                <w:rStyle w:val="Hyperlink"/>
                <w:lang w:bidi="fa-IR"/>
              </w:rPr>
              <w:t>895</w:t>
            </w:r>
            <w:r w:rsidRPr="003158A4">
              <w:rPr>
                <w:rStyle w:val="Hyperlink"/>
              </w:rPr>
              <w:t>. Visiting the Graves of the Deceased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Toc485812686 \h</w:instrText>
            </w:r>
            <w:r>
              <w:rPr>
                <w:webHidden/>
                <w:rtl/>
              </w:rPr>
              <w:instrText xml:space="preserve"> </w:instrText>
            </w:r>
            <w:r>
              <w:rPr>
                <w:webHidden/>
                <w:rtl/>
              </w:rPr>
            </w:r>
            <w:r>
              <w:rPr>
                <w:webHidden/>
                <w:rtl/>
              </w:rPr>
              <w:fldChar w:fldCharType="separate"/>
            </w:r>
            <w:r w:rsidR="00612808">
              <w:rPr>
                <w:webHidden/>
              </w:rPr>
              <w:t>578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8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Toc485812687 \h</w:instrText>
            </w:r>
            <w:r>
              <w:rPr>
                <w:noProof/>
                <w:webHidden/>
                <w:rtl/>
              </w:rPr>
              <w:instrText xml:space="preserve"> </w:instrText>
            </w:r>
            <w:r>
              <w:rPr>
                <w:noProof/>
                <w:webHidden/>
                <w:rtl/>
              </w:rPr>
            </w:r>
            <w:r>
              <w:rPr>
                <w:noProof/>
                <w:webHidden/>
                <w:rtl/>
              </w:rPr>
              <w:fldChar w:fldCharType="separate"/>
            </w:r>
            <w:r w:rsidR="00612808">
              <w:rPr>
                <w:noProof/>
                <w:webHidden/>
              </w:rPr>
              <w:t>578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8" w:history="1">
            <w:r w:rsidRPr="003158A4">
              <w:rPr>
                <w:rStyle w:val="Hyperlink"/>
                <w:lang w:bidi="fa-IR"/>
              </w:rPr>
              <w:t>896</w:t>
            </w:r>
            <w:r w:rsidRPr="003158A4">
              <w:rPr>
                <w:rStyle w:val="Hyperlink"/>
              </w:rPr>
              <w:t xml:space="preserve"> - </w:t>
            </w:r>
            <w:r w:rsidRPr="003158A4">
              <w:rPr>
                <w:rStyle w:val="Hyperlink"/>
                <w:rtl/>
                <w:lang w:bidi="fa-IR"/>
              </w:rPr>
              <w:t>التَّسليمُ على‏ أهلِ القُبورِ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Toc485812688 \h</w:instrText>
            </w:r>
            <w:r>
              <w:rPr>
                <w:webHidden/>
                <w:rtl/>
              </w:rPr>
              <w:instrText xml:space="preserve"> </w:instrText>
            </w:r>
            <w:r>
              <w:rPr>
                <w:webHidden/>
                <w:rtl/>
              </w:rPr>
            </w:r>
            <w:r>
              <w:rPr>
                <w:webHidden/>
                <w:rtl/>
              </w:rPr>
              <w:fldChar w:fldCharType="separate"/>
            </w:r>
            <w:r w:rsidR="00612808">
              <w:rPr>
                <w:webHidden/>
              </w:rPr>
              <w:t>579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89" w:history="1">
            <w:r w:rsidRPr="003158A4">
              <w:rPr>
                <w:rStyle w:val="Hyperlink"/>
                <w:lang w:bidi="fa-IR"/>
              </w:rPr>
              <w:t>896</w:t>
            </w:r>
            <w:r w:rsidRPr="003158A4">
              <w:rPr>
                <w:rStyle w:val="Hyperlink"/>
              </w:rPr>
              <w:t>. Greeting the People of the Graves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Toc485812689 \h</w:instrText>
            </w:r>
            <w:r>
              <w:rPr>
                <w:webHidden/>
                <w:rtl/>
              </w:rPr>
              <w:instrText xml:space="preserve"> </w:instrText>
            </w:r>
            <w:r>
              <w:rPr>
                <w:webHidden/>
                <w:rtl/>
              </w:rPr>
            </w:r>
            <w:r>
              <w:rPr>
                <w:webHidden/>
                <w:rtl/>
              </w:rPr>
              <w:fldChar w:fldCharType="separate"/>
            </w:r>
            <w:r w:rsidR="00612808">
              <w:rPr>
                <w:webHidden/>
              </w:rPr>
              <w:t>579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Toc485812690 \h</w:instrText>
            </w:r>
            <w:r>
              <w:rPr>
                <w:noProof/>
                <w:webHidden/>
                <w:rtl/>
              </w:rPr>
              <w:instrText xml:space="preserve"> </w:instrText>
            </w:r>
            <w:r>
              <w:rPr>
                <w:noProof/>
                <w:webHidden/>
                <w:rtl/>
              </w:rPr>
            </w:r>
            <w:r>
              <w:rPr>
                <w:noProof/>
                <w:webHidden/>
                <w:rtl/>
              </w:rPr>
              <w:fldChar w:fldCharType="separate"/>
            </w:r>
            <w:r w:rsidR="00612808">
              <w:rPr>
                <w:noProof/>
                <w:webHidden/>
              </w:rPr>
              <w:t>579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91" w:history="1">
            <w:r w:rsidRPr="003158A4">
              <w:rPr>
                <w:rStyle w:val="Hyperlink"/>
                <w:lang w:bidi="fa-IR"/>
              </w:rPr>
              <w:t>178</w:t>
            </w:r>
            <w:r w:rsidRPr="003158A4">
              <w:rPr>
                <w:rStyle w:val="Hyperlink"/>
              </w:rPr>
              <w:t xml:space="preserve"> - </w:t>
            </w:r>
            <w:r w:rsidRPr="003158A4">
              <w:rPr>
                <w:rStyle w:val="Hyperlink"/>
                <w:rtl/>
                <w:lang w:bidi="fa-IR"/>
              </w:rPr>
              <w:t>الزينة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Toc485812691 \h</w:instrText>
            </w:r>
            <w:r>
              <w:rPr>
                <w:webHidden/>
                <w:rtl/>
              </w:rPr>
              <w:instrText xml:space="preserve"> </w:instrText>
            </w:r>
            <w:r>
              <w:rPr>
                <w:webHidden/>
                <w:rtl/>
              </w:rPr>
            </w:r>
            <w:r>
              <w:rPr>
                <w:webHidden/>
                <w:rtl/>
              </w:rPr>
              <w:fldChar w:fldCharType="separate"/>
            </w:r>
            <w:r w:rsidR="00612808">
              <w:rPr>
                <w:webHidden/>
              </w:rPr>
              <w:t>580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92" w:history="1">
            <w:r w:rsidRPr="003158A4">
              <w:rPr>
                <w:rStyle w:val="Hyperlink"/>
                <w:lang w:bidi="fa-IR"/>
              </w:rPr>
              <w:t>178</w:t>
            </w:r>
            <w:r w:rsidRPr="003158A4">
              <w:rPr>
                <w:rStyle w:val="Hyperlink"/>
              </w:rPr>
              <w:t>. ADORNMENT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Toc485812692 \h</w:instrText>
            </w:r>
            <w:r>
              <w:rPr>
                <w:webHidden/>
                <w:rtl/>
              </w:rPr>
              <w:instrText xml:space="preserve"> </w:instrText>
            </w:r>
            <w:r>
              <w:rPr>
                <w:webHidden/>
                <w:rtl/>
              </w:rPr>
            </w:r>
            <w:r>
              <w:rPr>
                <w:webHidden/>
                <w:rtl/>
              </w:rPr>
              <w:fldChar w:fldCharType="separate"/>
            </w:r>
            <w:r w:rsidR="00612808">
              <w:rPr>
                <w:webHidden/>
              </w:rPr>
              <w:t>580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93" w:history="1">
            <w:r w:rsidRPr="003158A4">
              <w:rPr>
                <w:rStyle w:val="Hyperlink"/>
                <w:lang w:bidi="fa-IR"/>
              </w:rPr>
              <w:t>897</w:t>
            </w:r>
            <w:r w:rsidRPr="003158A4">
              <w:rPr>
                <w:rStyle w:val="Hyperlink"/>
              </w:rPr>
              <w:t xml:space="preserve"> - </w:t>
            </w:r>
            <w:r w:rsidRPr="003158A4">
              <w:rPr>
                <w:rStyle w:val="Hyperlink"/>
                <w:rtl/>
                <w:lang w:bidi="fa-IR"/>
              </w:rPr>
              <w:t>التَّرغِيبُ بِالزِّينَةِ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Toc485812693 \h</w:instrText>
            </w:r>
            <w:r>
              <w:rPr>
                <w:webHidden/>
                <w:rtl/>
              </w:rPr>
              <w:instrText xml:space="preserve"> </w:instrText>
            </w:r>
            <w:r>
              <w:rPr>
                <w:webHidden/>
                <w:rtl/>
              </w:rPr>
            </w:r>
            <w:r>
              <w:rPr>
                <w:webHidden/>
                <w:rtl/>
              </w:rPr>
              <w:fldChar w:fldCharType="separate"/>
            </w:r>
            <w:r w:rsidR="00612808">
              <w:rPr>
                <w:webHidden/>
              </w:rPr>
              <w:t>580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94" w:history="1">
            <w:r w:rsidRPr="003158A4">
              <w:rPr>
                <w:rStyle w:val="Hyperlink"/>
                <w:lang w:bidi="fa-IR"/>
              </w:rPr>
              <w:t>897</w:t>
            </w:r>
            <w:r w:rsidRPr="003158A4">
              <w:rPr>
                <w:rStyle w:val="Hyperlink"/>
              </w:rPr>
              <w:t>. ENCOURAGING ADORNMENT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Toc485812694 \h</w:instrText>
            </w:r>
            <w:r>
              <w:rPr>
                <w:webHidden/>
                <w:rtl/>
              </w:rPr>
              <w:instrText xml:space="preserve"> </w:instrText>
            </w:r>
            <w:r>
              <w:rPr>
                <w:webHidden/>
                <w:rtl/>
              </w:rPr>
            </w:r>
            <w:r>
              <w:rPr>
                <w:webHidden/>
                <w:rtl/>
              </w:rPr>
              <w:fldChar w:fldCharType="separate"/>
            </w:r>
            <w:r w:rsidR="00612808">
              <w:rPr>
                <w:webHidden/>
              </w:rPr>
              <w:t>580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9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Toc485812695 \h</w:instrText>
            </w:r>
            <w:r>
              <w:rPr>
                <w:noProof/>
                <w:webHidden/>
                <w:rtl/>
              </w:rPr>
              <w:instrText xml:space="preserve"> </w:instrText>
            </w:r>
            <w:r>
              <w:rPr>
                <w:noProof/>
                <w:webHidden/>
                <w:rtl/>
              </w:rPr>
            </w:r>
            <w:r>
              <w:rPr>
                <w:noProof/>
                <w:webHidden/>
                <w:rtl/>
              </w:rPr>
              <w:fldChar w:fldCharType="separate"/>
            </w:r>
            <w:r w:rsidR="00612808">
              <w:rPr>
                <w:noProof/>
                <w:webHidden/>
              </w:rPr>
              <w:t>580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96" w:history="1">
            <w:r w:rsidRPr="003158A4">
              <w:rPr>
                <w:rStyle w:val="Hyperlink"/>
                <w:lang w:bidi="fa-IR"/>
              </w:rPr>
              <w:t>898</w:t>
            </w:r>
            <w:r w:rsidRPr="003158A4">
              <w:rPr>
                <w:rStyle w:val="Hyperlink"/>
              </w:rPr>
              <w:t xml:space="preserve"> - </w:t>
            </w:r>
            <w:r w:rsidRPr="003158A4">
              <w:rPr>
                <w:rStyle w:val="Hyperlink"/>
                <w:rtl/>
                <w:lang w:bidi="fa-IR"/>
              </w:rPr>
              <w:t>أحسَنُ الزِّينَةِ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Toc485812696 \h</w:instrText>
            </w:r>
            <w:r>
              <w:rPr>
                <w:webHidden/>
                <w:rtl/>
              </w:rPr>
              <w:instrText xml:space="preserve"> </w:instrText>
            </w:r>
            <w:r>
              <w:rPr>
                <w:webHidden/>
                <w:rtl/>
              </w:rPr>
            </w:r>
            <w:r>
              <w:rPr>
                <w:webHidden/>
                <w:rtl/>
              </w:rPr>
              <w:fldChar w:fldCharType="separate"/>
            </w:r>
            <w:r w:rsidR="00612808">
              <w:rPr>
                <w:webHidden/>
              </w:rPr>
              <w:t>582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697" w:history="1">
            <w:r w:rsidRPr="003158A4">
              <w:rPr>
                <w:rStyle w:val="Hyperlink"/>
                <w:lang w:bidi="fa-IR"/>
              </w:rPr>
              <w:t>898</w:t>
            </w:r>
            <w:r w:rsidRPr="003158A4">
              <w:rPr>
                <w:rStyle w:val="Hyperlink"/>
              </w:rPr>
              <w:t>. THE BEST ADORNMENT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Toc485812697 \h</w:instrText>
            </w:r>
            <w:r>
              <w:rPr>
                <w:webHidden/>
                <w:rtl/>
              </w:rPr>
              <w:instrText xml:space="preserve"> </w:instrText>
            </w:r>
            <w:r>
              <w:rPr>
                <w:webHidden/>
                <w:rtl/>
              </w:rPr>
            </w:r>
            <w:r>
              <w:rPr>
                <w:webHidden/>
                <w:rtl/>
              </w:rPr>
              <w:fldChar w:fldCharType="separate"/>
            </w:r>
            <w:r w:rsidR="00612808">
              <w:rPr>
                <w:webHidden/>
              </w:rPr>
              <w:t>582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69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Toc485812698 \h</w:instrText>
            </w:r>
            <w:r>
              <w:rPr>
                <w:noProof/>
                <w:webHidden/>
                <w:rtl/>
              </w:rPr>
              <w:instrText xml:space="preserve"> </w:instrText>
            </w:r>
            <w:r>
              <w:rPr>
                <w:noProof/>
                <w:webHidden/>
                <w:rtl/>
              </w:rPr>
            </w:r>
            <w:r>
              <w:rPr>
                <w:noProof/>
                <w:webHidden/>
                <w:rtl/>
              </w:rPr>
              <w:fldChar w:fldCharType="separate"/>
            </w:r>
            <w:r w:rsidR="00612808">
              <w:rPr>
                <w:noProof/>
                <w:webHidden/>
              </w:rPr>
              <w:t>582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699" w:history="1">
            <w:r w:rsidRPr="003158A4">
              <w:rPr>
                <w:rStyle w:val="Hyperlink"/>
                <w:lang w:bidi="fa-IR"/>
              </w:rPr>
              <w:t>179</w:t>
            </w:r>
            <w:r w:rsidRPr="003158A4">
              <w:rPr>
                <w:rStyle w:val="Hyperlink"/>
              </w:rPr>
              <w:t xml:space="preserve"> - </w:t>
            </w:r>
            <w:r w:rsidRPr="003158A4">
              <w:rPr>
                <w:rStyle w:val="Hyperlink"/>
                <w:rtl/>
                <w:lang w:bidi="fa-IR"/>
              </w:rPr>
              <w:t>المسؤولية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Toc485812699 \h</w:instrText>
            </w:r>
            <w:r>
              <w:rPr>
                <w:webHidden/>
                <w:rtl/>
              </w:rPr>
              <w:instrText xml:space="preserve"> </w:instrText>
            </w:r>
            <w:r>
              <w:rPr>
                <w:webHidden/>
                <w:rtl/>
              </w:rPr>
            </w:r>
            <w:r>
              <w:rPr>
                <w:webHidden/>
                <w:rtl/>
              </w:rPr>
              <w:fldChar w:fldCharType="separate"/>
            </w:r>
            <w:r w:rsidR="00612808">
              <w:rPr>
                <w:webHidden/>
              </w:rPr>
              <w:t>583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00" w:history="1">
            <w:r w:rsidRPr="003158A4">
              <w:rPr>
                <w:rStyle w:val="Hyperlink"/>
                <w:lang w:bidi="fa-IR"/>
              </w:rPr>
              <w:t>179</w:t>
            </w:r>
            <w:r w:rsidRPr="003158A4">
              <w:rPr>
                <w:rStyle w:val="Hyperlink"/>
              </w:rPr>
              <w:t>.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Toc485812700 \h</w:instrText>
            </w:r>
            <w:r>
              <w:rPr>
                <w:webHidden/>
                <w:rtl/>
              </w:rPr>
              <w:instrText xml:space="preserve"> </w:instrText>
            </w:r>
            <w:r>
              <w:rPr>
                <w:webHidden/>
                <w:rtl/>
              </w:rPr>
            </w:r>
            <w:r>
              <w:rPr>
                <w:webHidden/>
                <w:rtl/>
              </w:rPr>
              <w:fldChar w:fldCharType="separate"/>
            </w:r>
            <w:r w:rsidR="00612808">
              <w:rPr>
                <w:webHidden/>
              </w:rPr>
              <w:t>583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01" w:history="1">
            <w:r w:rsidRPr="003158A4">
              <w:rPr>
                <w:rStyle w:val="Hyperlink"/>
                <w:lang w:bidi="fa-IR"/>
              </w:rPr>
              <w:t>899</w:t>
            </w:r>
            <w:r w:rsidRPr="003158A4">
              <w:rPr>
                <w:rStyle w:val="Hyperlink"/>
              </w:rPr>
              <w:t xml:space="preserve"> - </w:t>
            </w:r>
            <w:r w:rsidRPr="003158A4">
              <w:rPr>
                <w:rStyle w:val="Hyperlink"/>
                <w:rtl/>
                <w:lang w:bidi="fa-IR"/>
              </w:rPr>
              <w:t>المَسؤولِيَّةُ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Toc485812701 \h</w:instrText>
            </w:r>
            <w:r>
              <w:rPr>
                <w:webHidden/>
                <w:rtl/>
              </w:rPr>
              <w:instrText xml:space="preserve"> </w:instrText>
            </w:r>
            <w:r>
              <w:rPr>
                <w:webHidden/>
                <w:rtl/>
              </w:rPr>
            </w:r>
            <w:r>
              <w:rPr>
                <w:webHidden/>
                <w:rtl/>
              </w:rPr>
              <w:fldChar w:fldCharType="separate"/>
            </w:r>
            <w:r w:rsidR="00612808">
              <w:rPr>
                <w:webHidden/>
              </w:rPr>
              <w:t>583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02" w:history="1">
            <w:r w:rsidRPr="003158A4">
              <w:rPr>
                <w:rStyle w:val="Hyperlink"/>
                <w:lang w:bidi="fa-IR"/>
              </w:rPr>
              <w:t>899</w:t>
            </w:r>
            <w:r w:rsidRPr="003158A4">
              <w:rPr>
                <w:rStyle w:val="Hyperlink"/>
              </w:rPr>
              <w:t>. RESPONSIBILITY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Toc485812702 \h</w:instrText>
            </w:r>
            <w:r>
              <w:rPr>
                <w:webHidden/>
                <w:rtl/>
              </w:rPr>
              <w:instrText xml:space="preserve"> </w:instrText>
            </w:r>
            <w:r>
              <w:rPr>
                <w:webHidden/>
                <w:rtl/>
              </w:rPr>
            </w:r>
            <w:r>
              <w:rPr>
                <w:webHidden/>
                <w:rtl/>
              </w:rPr>
              <w:fldChar w:fldCharType="separate"/>
            </w:r>
            <w:r w:rsidR="00612808">
              <w:rPr>
                <w:webHidden/>
              </w:rPr>
              <w:t>583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0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Toc485812703 \h</w:instrText>
            </w:r>
            <w:r>
              <w:rPr>
                <w:noProof/>
                <w:webHidden/>
                <w:rtl/>
              </w:rPr>
              <w:instrText xml:space="preserve"> </w:instrText>
            </w:r>
            <w:r>
              <w:rPr>
                <w:noProof/>
                <w:webHidden/>
                <w:rtl/>
              </w:rPr>
            </w:r>
            <w:r>
              <w:rPr>
                <w:noProof/>
                <w:webHidden/>
                <w:rtl/>
              </w:rPr>
              <w:fldChar w:fldCharType="separate"/>
            </w:r>
            <w:r w:rsidR="00612808">
              <w:rPr>
                <w:noProof/>
                <w:webHidden/>
              </w:rPr>
              <w:t>583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04" w:history="1">
            <w:r w:rsidRPr="003158A4">
              <w:rPr>
                <w:rStyle w:val="Hyperlink"/>
                <w:lang w:bidi="fa-IR"/>
              </w:rPr>
              <w:t>900</w:t>
            </w:r>
            <w:r w:rsidRPr="003158A4">
              <w:rPr>
                <w:rStyle w:val="Hyperlink"/>
              </w:rPr>
              <w:t xml:space="preserve"> - </w:t>
            </w:r>
            <w:r w:rsidRPr="003158A4">
              <w:rPr>
                <w:rStyle w:val="Hyperlink"/>
                <w:rtl/>
                <w:lang w:bidi="fa-IR"/>
              </w:rPr>
              <w:t>كُلُّكُم مَسؤُولٌ</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Toc485812704 \h</w:instrText>
            </w:r>
            <w:r>
              <w:rPr>
                <w:webHidden/>
                <w:rtl/>
              </w:rPr>
              <w:instrText xml:space="preserve"> </w:instrText>
            </w:r>
            <w:r>
              <w:rPr>
                <w:webHidden/>
                <w:rtl/>
              </w:rPr>
            </w:r>
            <w:r>
              <w:rPr>
                <w:webHidden/>
                <w:rtl/>
              </w:rPr>
              <w:fldChar w:fldCharType="separate"/>
            </w:r>
            <w:r w:rsidR="00612808">
              <w:rPr>
                <w:webHidden/>
              </w:rPr>
              <w:t>584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0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Toc485812705 \h</w:instrText>
            </w:r>
            <w:r>
              <w:rPr>
                <w:noProof/>
                <w:webHidden/>
                <w:rtl/>
              </w:rPr>
              <w:instrText xml:space="preserve"> </w:instrText>
            </w:r>
            <w:r>
              <w:rPr>
                <w:noProof/>
                <w:webHidden/>
                <w:rtl/>
              </w:rPr>
            </w:r>
            <w:r>
              <w:rPr>
                <w:noProof/>
                <w:webHidden/>
                <w:rtl/>
              </w:rPr>
              <w:fldChar w:fldCharType="separate"/>
            </w:r>
            <w:r w:rsidR="00612808">
              <w:rPr>
                <w:noProof/>
                <w:webHidden/>
              </w:rPr>
              <w:t>584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06" w:history="1">
            <w:r w:rsidRPr="003158A4">
              <w:rPr>
                <w:rStyle w:val="Hyperlink"/>
                <w:lang w:bidi="fa-IR"/>
              </w:rPr>
              <w:t>901</w:t>
            </w:r>
            <w:r w:rsidRPr="003158A4">
              <w:rPr>
                <w:rStyle w:val="Hyperlink"/>
              </w:rPr>
              <w:t xml:space="preserve"> - </w:t>
            </w:r>
            <w:r w:rsidRPr="003158A4">
              <w:rPr>
                <w:rStyle w:val="Hyperlink"/>
                <w:rtl/>
                <w:lang w:bidi="fa-IR"/>
              </w:rPr>
              <w:t>مَسؤولِيَّةُ السَّمعِ وَالبَصَرِ وَالفُؤادِ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Toc485812706 \h</w:instrText>
            </w:r>
            <w:r>
              <w:rPr>
                <w:webHidden/>
                <w:rtl/>
              </w:rPr>
              <w:instrText xml:space="preserve"> </w:instrText>
            </w:r>
            <w:r>
              <w:rPr>
                <w:webHidden/>
                <w:rtl/>
              </w:rPr>
            </w:r>
            <w:r>
              <w:rPr>
                <w:webHidden/>
                <w:rtl/>
              </w:rPr>
              <w:fldChar w:fldCharType="separate"/>
            </w:r>
            <w:r w:rsidR="00612808">
              <w:rPr>
                <w:webHidden/>
              </w:rPr>
              <w:t>585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07" w:history="1">
            <w:r w:rsidRPr="003158A4">
              <w:rPr>
                <w:rStyle w:val="Hyperlink"/>
                <w:lang w:bidi="fa-IR"/>
              </w:rPr>
              <w:t>901</w:t>
            </w:r>
            <w:r w:rsidRPr="003158A4">
              <w:rPr>
                <w:rStyle w:val="Hyperlink"/>
              </w:rPr>
              <w:t>. The Answerability of the Hearing, THE SIGHT AND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Toc485812707 \h</w:instrText>
            </w:r>
            <w:r>
              <w:rPr>
                <w:webHidden/>
                <w:rtl/>
              </w:rPr>
              <w:instrText xml:space="preserve"> </w:instrText>
            </w:r>
            <w:r>
              <w:rPr>
                <w:webHidden/>
                <w:rtl/>
              </w:rPr>
            </w:r>
            <w:r>
              <w:rPr>
                <w:webHidden/>
                <w:rtl/>
              </w:rPr>
              <w:fldChar w:fldCharType="separate"/>
            </w:r>
            <w:r w:rsidR="00612808">
              <w:rPr>
                <w:webHidden/>
              </w:rPr>
              <w:t>585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0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Toc485812708 \h</w:instrText>
            </w:r>
            <w:r>
              <w:rPr>
                <w:noProof/>
                <w:webHidden/>
                <w:rtl/>
              </w:rPr>
              <w:instrText xml:space="preserve"> </w:instrText>
            </w:r>
            <w:r>
              <w:rPr>
                <w:noProof/>
                <w:webHidden/>
                <w:rtl/>
              </w:rPr>
            </w:r>
            <w:r>
              <w:rPr>
                <w:noProof/>
                <w:webHidden/>
                <w:rtl/>
              </w:rPr>
              <w:fldChar w:fldCharType="separate"/>
            </w:r>
            <w:r w:rsidR="00612808">
              <w:rPr>
                <w:noProof/>
                <w:webHidden/>
              </w:rPr>
              <w:t>585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09" w:history="1">
            <w:r w:rsidRPr="003158A4">
              <w:rPr>
                <w:rStyle w:val="Hyperlink"/>
                <w:lang w:bidi="fa-IR"/>
              </w:rPr>
              <w:t>180</w:t>
            </w:r>
            <w:r w:rsidRPr="003158A4">
              <w:rPr>
                <w:rStyle w:val="Hyperlink"/>
              </w:rPr>
              <w:t xml:space="preserve"> - </w:t>
            </w:r>
            <w:r w:rsidRPr="003158A4">
              <w:rPr>
                <w:rStyle w:val="Hyperlink"/>
                <w:rtl/>
                <w:lang w:bidi="fa-IR"/>
              </w:rPr>
              <w:t>السؤال (1) «طلب العلم</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Toc485812709 \h</w:instrText>
            </w:r>
            <w:r>
              <w:rPr>
                <w:webHidden/>
                <w:rtl/>
              </w:rPr>
              <w:instrText xml:space="preserve"> </w:instrText>
            </w:r>
            <w:r>
              <w:rPr>
                <w:webHidden/>
                <w:rtl/>
              </w:rPr>
            </w:r>
            <w:r>
              <w:rPr>
                <w:webHidden/>
                <w:rtl/>
              </w:rPr>
              <w:fldChar w:fldCharType="separate"/>
            </w:r>
            <w:r w:rsidR="00612808">
              <w:rPr>
                <w:webHidden/>
              </w:rPr>
              <w:t>586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10" w:history="1">
            <w:r w:rsidRPr="003158A4">
              <w:rPr>
                <w:rStyle w:val="Hyperlink"/>
                <w:lang w:bidi="fa-IR"/>
              </w:rPr>
              <w:t>180</w:t>
            </w:r>
            <w:r w:rsidRPr="003158A4">
              <w:rPr>
                <w:rStyle w:val="Hyperlink"/>
              </w:rPr>
              <w:t>. ASKING (</w:t>
            </w:r>
            <w:r w:rsidRPr="003158A4">
              <w:rPr>
                <w:rStyle w:val="Hyperlink"/>
                <w:lang w:bidi="fa-IR"/>
              </w:rPr>
              <w:t>1</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Toc485812710 \h</w:instrText>
            </w:r>
            <w:r>
              <w:rPr>
                <w:webHidden/>
                <w:rtl/>
              </w:rPr>
              <w:instrText xml:space="preserve"> </w:instrText>
            </w:r>
            <w:r>
              <w:rPr>
                <w:webHidden/>
                <w:rtl/>
              </w:rPr>
            </w:r>
            <w:r>
              <w:rPr>
                <w:webHidden/>
                <w:rtl/>
              </w:rPr>
              <w:fldChar w:fldCharType="separate"/>
            </w:r>
            <w:r w:rsidR="00612808">
              <w:rPr>
                <w:webHidden/>
              </w:rPr>
              <w:t>586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1" w:history="1">
            <w:r w:rsidRPr="003158A4">
              <w:rPr>
                <w:rStyle w:val="Hyperlink"/>
              </w:rPr>
              <w:t>[Seeking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Toc485812711 \h</w:instrText>
            </w:r>
            <w:r>
              <w:rPr>
                <w:webHidden/>
                <w:rtl/>
              </w:rPr>
              <w:instrText xml:space="preserve"> </w:instrText>
            </w:r>
            <w:r>
              <w:rPr>
                <w:webHidden/>
                <w:rtl/>
              </w:rPr>
            </w:r>
            <w:r>
              <w:rPr>
                <w:webHidden/>
                <w:rtl/>
              </w:rPr>
              <w:fldChar w:fldCharType="separate"/>
            </w:r>
            <w:r w:rsidR="00612808">
              <w:rPr>
                <w:webHidden/>
              </w:rPr>
              <w:t>586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2" w:history="1">
            <w:r w:rsidRPr="003158A4">
              <w:rPr>
                <w:rStyle w:val="Hyperlink"/>
                <w:lang w:bidi="fa-IR"/>
              </w:rPr>
              <w:t>902</w:t>
            </w:r>
            <w:r w:rsidRPr="003158A4">
              <w:rPr>
                <w:rStyle w:val="Hyperlink"/>
              </w:rPr>
              <w:t xml:space="preserve"> - </w:t>
            </w:r>
            <w:r w:rsidRPr="003158A4">
              <w:rPr>
                <w:rStyle w:val="Hyperlink"/>
                <w:rtl/>
                <w:lang w:bidi="fa-IR"/>
              </w:rPr>
              <w:t>مِفتاحُ العِلمِ‏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Toc485812712 \h</w:instrText>
            </w:r>
            <w:r>
              <w:rPr>
                <w:webHidden/>
                <w:rtl/>
              </w:rPr>
              <w:instrText xml:space="preserve"> </w:instrText>
            </w:r>
            <w:r>
              <w:rPr>
                <w:webHidden/>
                <w:rtl/>
              </w:rPr>
            </w:r>
            <w:r>
              <w:rPr>
                <w:webHidden/>
                <w:rtl/>
              </w:rPr>
              <w:fldChar w:fldCharType="separate"/>
            </w:r>
            <w:r w:rsidR="00612808">
              <w:rPr>
                <w:webHidden/>
              </w:rPr>
              <w:t>586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3" w:history="1">
            <w:r w:rsidRPr="003158A4">
              <w:rPr>
                <w:rStyle w:val="Hyperlink"/>
                <w:lang w:bidi="fa-IR"/>
              </w:rPr>
              <w:t>902</w:t>
            </w:r>
            <w:r w:rsidRPr="003158A4">
              <w:rPr>
                <w:rStyle w:val="Hyperlink"/>
              </w:rPr>
              <w:t>. THE KEY TO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Toc485812713 \h</w:instrText>
            </w:r>
            <w:r>
              <w:rPr>
                <w:webHidden/>
                <w:rtl/>
              </w:rPr>
              <w:instrText xml:space="preserve"> </w:instrText>
            </w:r>
            <w:r>
              <w:rPr>
                <w:webHidden/>
                <w:rtl/>
              </w:rPr>
            </w:r>
            <w:r>
              <w:rPr>
                <w:webHidden/>
                <w:rtl/>
              </w:rPr>
              <w:fldChar w:fldCharType="separate"/>
            </w:r>
            <w:r w:rsidR="00612808">
              <w:rPr>
                <w:webHidden/>
              </w:rPr>
              <w:t>586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1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Toc485812714 \h</w:instrText>
            </w:r>
            <w:r>
              <w:rPr>
                <w:noProof/>
                <w:webHidden/>
                <w:rtl/>
              </w:rPr>
              <w:instrText xml:space="preserve"> </w:instrText>
            </w:r>
            <w:r>
              <w:rPr>
                <w:noProof/>
                <w:webHidden/>
                <w:rtl/>
              </w:rPr>
            </w:r>
            <w:r>
              <w:rPr>
                <w:noProof/>
                <w:webHidden/>
                <w:rtl/>
              </w:rPr>
              <w:fldChar w:fldCharType="separate"/>
            </w:r>
            <w:r w:rsidR="00612808">
              <w:rPr>
                <w:noProof/>
                <w:webHidden/>
              </w:rPr>
              <w:t>586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5" w:history="1">
            <w:r w:rsidRPr="003158A4">
              <w:rPr>
                <w:rStyle w:val="Hyperlink"/>
                <w:lang w:bidi="fa-IR"/>
              </w:rPr>
              <w:t>903</w:t>
            </w:r>
            <w:r w:rsidRPr="003158A4">
              <w:rPr>
                <w:rStyle w:val="Hyperlink"/>
              </w:rPr>
              <w:t xml:space="preserve"> - </w:t>
            </w:r>
            <w:r w:rsidRPr="003158A4">
              <w:rPr>
                <w:rStyle w:val="Hyperlink"/>
                <w:rtl/>
                <w:lang w:bidi="fa-IR"/>
              </w:rPr>
              <w:t>حُسنُ المَسألَةِ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Toc485812715 \h</w:instrText>
            </w:r>
            <w:r>
              <w:rPr>
                <w:webHidden/>
                <w:rtl/>
              </w:rPr>
              <w:instrText xml:space="preserve"> </w:instrText>
            </w:r>
            <w:r>
              <w:rPr>
                <w:webHidden/>
                <w:rtl/>
              </w:rPr>
            </w:r>
            <w:r>
              <w:rPr>
                <w:webHidden/>
                <w:rtl/>
              </w:rPr>
              <w:fldChar w:fldCharType="separate"/>
            </w:r>
            <w:r w:rsidR="00612808">
              <w:rPr>
                <w:webHidden/>
              </w:rPr>
              <w:t>587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6" w:history="1">
            <w:r w:rsidRPr="003158A4">
              <w:rPr>
                <w:rStyle w:val="Hyperlink"/>
                <w:lang w:bidi="fa-IR"/>
              </w:rPr>
              <w:t>903</w:t>
            </w:r>
            <w:r w:rsidRPr="003158A4">
              <w:rPr>
                <w:rStyle w:val="Hyperlink"/>
              </w:rPr>
              <w:t>. PRODUCTIVE QUESTIONING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Toc485812716 \h</w:instrText>
            </w:r>
            <w:r>
              <w:rPr>
                <w:webHidden/>
                <w:rtl/>
              </w:rPr>
              <w:instrText xml:space="preserve"> </w:instrText>
            </w:r>
            <w:r>
              <w:rPr>
                <w:webHidden/>
                <w:rtl/>
              </w:rPr>
            </w:r>
            <w:r>
              <w:rPr>
                <w:webHidden/>
                <w:rtl/>
              </w:rPr>
              <w:fldChar w:fldCharType="separate"/>
            </w:r>
            <w:r w:rsidR="00612808">
              <w:rPr>
                <w:webHidden/>
              </w:rPr>
              <w:t>587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Toc485812717 \h</w:instrText>
            </w:r>
            <w:r>
              <w:rPr>
                <w:noProof/>
                <w:webHidden/>
                <w:rtl/>
              </w:rPr>
              <w:instrText xml:space="preserve"> </w:instrText>
            </w:r>
            <w:r>
              <w:rPr>
                <w:noProof/>
                <w:webHidden/>
                <w:rtl/>
              </w:rPr>
            </w:r>
            <w:r>
              <w:rPr>
                <w:noProof/>
                <w:webHidden/>
                <w:rtl/>
              </w:rPr>
              <w:fldChar w:fldCharType="separate"/>
            </w:r>
            <w:r w:rsidR="00612808">
              <w:rPr>
                <w:noProof/>
                <w:webHidden/>
              </w:rPr>
              <w:t>587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8" w:history="1">
            <w:r w:rsidRPr="003158A4">
              <w:rPr>
                <w:rStyle w:val="Hyperlink"/>
                <w:lang w:bidi="fa-IR"/>
              </w:rPr>
              <w:t>904</w:t>
            </w:r>
            <w:r w:rsidRPr="003158A4">
              <w:rPr>
                <w:rStyle w:val="Hyperlink"/>
              </w:rPr>
              <w:t xml:space="preserve"> - </w:t>
            </w:r>
            <w:r w:rsidRPr="003158A4">
              <w:rPr>
                <w:rStyle w:val="Hyperlink"/>
                <w:rtl/>
                <w:lang w:bidi="fa-IR"/>
              </w:rPr>
              <w:t>ما لا يَنبَغي فِي السُّؤالِ‏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Toc485812718 \h</w:instrText>
            </w:r>
            <w:r>
              <w:rPr>
                <w:webHidden/>
                <w:rtl/>
              </w:rPr>
              <w:instrText xml:space="preserve"> </w:instrText>
            </w:r>
            <w:r>
              <w:rPr>
                <w:webHidden/>
                <w:rtl/>
              </w:rPr>
            </w:r>
            <w:r>
              <w:rPr>
                <w:webHidden/>
                <w:rtl/>
              </w:rPr>
              <w:fldChar w:fldCharType="separate"/>
            </w:r>
            <w:r w:rsidR="00612808">
              <w:rPr>
                <w:webHidden/>
              </w:rPr>
              <w:t>588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19" w:history="1">
            <w:r w:rsidRPr="003158A4">
              <w:rPr>
                <w:rStyle w:val="Hyperlink"/>
                <w:lang w:bidi="fa-IR"/>
              </w:rPr>
              <w:t>904</w:t>
            </w:r>
            <w:r w:rsidRPr="003158A4">
              <w:rPr>
                <w:rStyle w:val="Hyperlink"/>
              </w:rPr>
              <w:t>. That Which Should Not Be Questioned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Toc485812719 \h</w:instrText>
            </w:r>
            <w:r>
              <w:rPr>
                <w:webHidden/>
                <w:rtl/>
              </w:rPr>
              <w:instrText xml:space="preserve"> </w:instrText>
            </w:r>
            <w:r>
              <w:rPr>
                <w:webHidden/>
                <w:rtl/>
              </w:rPr>
            </w:r>
            <w:r>
              <w:rPr>
                <w:webHidden/>
                <w:rtl/>
              </w:rPr>
              <w:fldChar w:fldCharType="separate"/>
            </w:r>
            <w:r w:rsidR="00612808">
              <w:rPr>
                <w:webHidden/>
              </w:rPr>
              <w:t>588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Toc485812720 \h</w:instrText>
            </w:r>
            <w:r>
              <w:rPr>
                <w:noProof/>
                <w:webHidden/>
                <w:rtl/>
              </w:rPr>
              <w:instrText xml:space="preserve"> </w:instrText>
            </w:r>
            <w:r>
              <w:rPr>
                <w:noProof/>
                <w:webHidden/>
                <w:rtl/>
              </w:rPr>
            </w:r>
            <w:r>
              <w:rPr>
                <w:noProof/>
                <w:webHidden/>
                <w:rtl/>
              </w:rPr>
              <w:fldChar w:fldCharType="separate"/>
            </w:r>
            <w:r w:rsidR="00612808">
              <w:rPr>
                <w:noProof/>
                <w:webHidden/>
              </w:rPr>
              <w:t>588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21" w:history="1">
            <w:r w:rsidRPr="003158A4">
              <w:rPr>
                <w:rStyle w:val="Hyperlink"/>
                <w:lang w:bidi="fa-IR"/>
              </w:rPr>
              <w:t>905</w:t>
            </w:r>
            <w:r w:rsidRPr="003158A4">
              <w:rPr>
                <w:rStyle w:val="Hyperlink"/>
              </w:rPr>
              <w:t xml:space="preserve"> - </w:t>
            </w:r>
            <w:r w:rsidRPr="003158A4">
              <w:rPr>
                <w:rStyle w:val="Hyperlink"/>
                <w:rtl/>
                <w:lang w:bidi="fa-IR"/>
              </w:rPr>
              <w:t>جوابُ ما لا تعلَمُ من الأسئلَةِ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Toc485812721 \h</w:instrText>
            </w:r>
            <w:r>
              <w:rPr>
                <w:webHidden/>
                <w:rtl/>
              </w:rPr>
              <w:instrText xml:space="preserve"> </w:instrText>
            </w:r>
            <w:r>
              <w:rPr>
                <w:webHidden/>
                <w:rtl/>
              </w:rPr>
            </w:r>
            <w:r>
              <w:rPr>
                <w:webHidden/>
                <w:rtl/>
              </w:rPr>
              <w:fldChar w:fldCharType="separate"/>
            </w:r>
            <w:r w:rsidR="00612808">
              <w:rPr>
                <w:webHidden/>
              </w:rPr>
              <w:t>589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22" w:history="1">
            <w:r w:rsidRPr="003158A4">
              <w:rPr>
                <w:rStyle w:val="Hyperlink"/>
                <w:lang w:bidi="fa-IR"/>
              </w:rPr>
              <w:t>905</w:t>
            </w:r>
            <w:r w:rsidRPr="003158A4">
              <w:rPr>
                <w:rStyle w:val="Hyperlink"/>
              </w:rPr>
              <w:t>. Answering Questions that One DOES NOT KNOW THE ANSWER TO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Toc485812722 \h</w:instrText>
            </w:r>
            <w:r>
              <w:rPr>
                <w:webHidden/>
                <w:rtl/>
              </w:rPr>
              <w:instrText xml:space="preserve"> </w:instrText>
            </w:r>
            <w:r>
              <w:rPr>
                <w:webHidden/>
                <w:rtl/>
              </w:rPr>
            </w:r>
            <w:r>
              <w:rPr>
                <w:webHidden/>
                <w:rtl/>
              </w:rPr>
              <w:fldChar w:fldCharType="separate"/>
            </w:r>
            <w:r w:rsidR="00612808">
              <w:rPr>
                <w:webHidden/>
              </w:rPr>
              <w:t>589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Toc485812723 \h</w:instrText>
            </w:r>
            <w:r>
              <w:rPr>
                <w:noProof/>
                <w:webHidden/>
                <w:rtl/>
              </w:rPr>
              <w:instrText xml:space="preserve"> </w:instrText>
            </w:r>
            <w:r>
              <w:rPr>
                <w:noProof/>
                <w:webHidden/>
                <w:rtl/>
              </w:rPr>
            </w:r>
            <w:r>
              <w:rPr>
                <w:noProof/>
                <w:webHidden/>
                <w:rtl/>
              </w:rPr>
              <w:fldChar w:fldCharType="separate"/>
            </w:r>
            <w:r w:rsidR="00612808">
              <w:rPr>
                <w:noProof/>
                <w:webHidden/>
              </w:rPr>
              <w:t>589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24" w:history="1">
            <w:r w:rsidRPr="003158A4">
              <w:rPr>
                <w:rStyle w:val="Hyperlink"/>
                <w:lang w:bidi="fa-IR"/>
              </w:rPr>
              <w:t>181</w:t>
            </w:r>
            <w:r w:rsidRPr="003158A4">
              <w:rPr>
                <w:rStyle w:val="Hyperlink"/>
              </w:rPr>
              <w:t xml:space="preserve"> - </w:t>
            </w:r>
            <w:r w:rsidRPr="003158A4">
              <w:rPr>
                <w:rStyle w:val="Hyperlink"/>
                <w:rtl/>
                <w:lang w:bidi="fa-IR"/>
              </w:rPr>
              <w:t>السؤال (2) (طلب الحاجة</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Toc485812724 \h</w:instrText>
            </w:r>
            <w:r>
              <w:rPr>
                <w:webHidden/>
                <w:rtl/>
              </w:rPr>
              <w:instrText xml:space="preserve"> </w:instrText>
            </w:r>
            <w:r>
              <w:rPr>
                <w:webHidden/>
                <w:rtl/>
              </w:rPr>
            </w:r>
            <w:r>
              <w:rPr>
                <w:webHidden/>
                <w:rtl/>
              </w:rPr>
              <w:fldChar w:fldCharType="separate"/>
            </w:r>
            <w:r w:rsidR="00612808">
              <w:rPr>
                <w:webHidden/>
              </w:rPr>
              <w:t>591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25" w:history="1">
            <w:r w:rsidRPr="003158A4">
              <w:rPr>
                <w:rStyle w:val="Hyperlink"/>
                <w:lang w:bidi="fa-IR"/>
              </w:rPr>
              <w:t>181</w:t>
            </w:r>
            <w:r w:rsidRPr="003158A4">
              <w:rPr>
                <w:rStyle w:val="Hyperlink"/>
              </w:rPr>
              <w:t>. ASKING (</w:t>
            </w:r>
            <w:r w:rsidRPr="003158A4">
              <w:rPr>
                <w:rStyle w:val="Hyperlink"/>
                <w:lang w:bidi="fa-IR"/>
              </w:rPr>
              <w:t>2</w:t>
            </w:r>
            <w:r w:rsidRPr="003158A4">
              <w:rPr>
                <w:rStyle w:val="Hyperlink"/>
              </w:rPr>
              <w: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Toc485812725 \h</w:instrText>
            </w:r>
            <w:r>
              <w:rPr>
                <w:webHidden/>
                <w:rtl/>
              </w:rPr>
              <w:instrText xml:space="preserve"> </w:instrText>
            </w:r>
            <w:r>
              <w:rPr>
                <w:webHidden/>
                <w:rtl/>
              </w:rPr>
            </w:r>
            <w:r>
              <w:rPr>
                <w:webHidden/>
                <w:rtl/>
              </w:rPr>
              <w:fldChar w:fldCharType="separate"/>
            </w:r>
            <w:r w:rsidR="00612808">
              <w:rPr>
                <w:webHidden/>
              </w:rPr>
              <w:t>591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26" w:history="1">
            <w:r w:rsidRPr="003158A4">
              <w:rPr>
                <w:rStyle w:val="Hyperlink"/>
              </w:rPr>
              <w:t>[Requesting a Need]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Toc485812726 \h</w:instrText>
            </w:r>
            <w:r>
              <w:rPr>
                <w:webHidden/>
                <w:rtl/>
              </w:rPr>
              <w:instrText xml:space="preserve"> </w:instrText>
            </w:r>
            <w:r>
              <w:rPr>
                <w:webHidden/>
                <w:rtl/>
              </w:rPr>
            </w:r>
            <w:r>
              <w:rPr>
                <w:webHidden/>
                <w:rtl/>
              </w:rPr>
              <w:fldChar w:fldCharType="separate"/>
            </w:r>
            <w:r w:rsidR="00612808">
              <w:rPr>
                <w:webHidden/>
              </w:rPr>
              <w:t>591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27" w:history="1">
            <w:r w:rsidRPr="003158A4">
              <w:rPr>
                <w:rStyle w:val="Hyperlink"/>
                <w:lang w:bidi="fa-IR"/>
              </w:rPr>
              <w:t>906</w:t>
            </w:r>
            <w:r w:rsidRPr="003158A4">
              <w:rPr>
                <w:rStyle w:val="Hyperlink"/>
              </w:rPr>
              <w:t xml:space="preserve"> - </w:t>
            </w:r>
            <w:r w:rsidRPr="003158A4">
              <w:rPr>
                <w:rStyle w:val="Hyperlink"/>
                <w:rtl/>
                <w:lang w:bidi="fa-IR"/>
              </w:rPr>
              <w:t>النَّهيُ عَن سُؤالِ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Toc485812727 \h</w:instrText>
            </w:r>
            <w:r>
              <w:rPr>
                <w:webHidden/>
                <w:rtl/>
              </w:rPr>
              <w:instrText xml:space="preserve"> </w:instrText>
            </w:r>
            <w:r>
              <w:rPr>
                <w:webHidden/>
                <w:rtl/>
              </w:rPr>
            </w:r>
            <w:r>
              <w:rPr>
                <w:webHidden/>
                <w:rtl/>
              </w:rPr>
              <w:fldChar w:fldCharType="separate"/>
            </w:r>
            <w:r w:rsidR="00612808">
              <w:rPr>
                <w:webHidden/>
              </w:rPr>
              <w:t>591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28" w:history="1">
            <w:r w:rsidRPr="003158A4">
              <w:rPr>
                <w:rStyle w:val="Hyperlink"/>
                <w:lang w:bidi="fa-IR"/>
              </w:rPr>
              <w:t>906</w:t>
            </w:r>
            <w:r w:rsidRPr="003158A4">
              <w:rPr>
                <w:rStyle w:val="Hyperlink"/>
              </w:rPr>
              <w:t>. PROHIBITION OF ASKING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Toc485812728 \h</w:instrText>
            </w:r>
            <w:r>
              <w:rPr>
                <w:webHidden/>
                <w:rtl/>
              </w:rPr>
              <w:instrText xml:space="preserve"> </w:instrText>
            </w:r>
            <w:r>
              <w:rPr>
                <w:webHidden/>
                <w:rtl/>
              </w:rPr>
            </w:r>
            <w:r>
              <w:rPr>
                <w:webHidden/>
                <w:rtl/>
              </w:rPr>
              <w:fldChar w:fldCharType="separate"/>
            </w:r>
            <w:r w:rsidR="00612808">
              <w:rPr>
                <w:webHidden/>
              </w:rPr>
              <w:t>591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Toc485812729 \h</w:instrText>
            </w:r>
            <w:r>
              <w:rPr>
                <w:noProof/>
                <w:webHidden/>
                <w:rtl/>
              </w:rPr>
              <w:instrText xml:space="preserve"> </w:instrText>
            </w:r>
            <w:r>
              <w:rPr>
                <w:noProof/>
                <w:webHidden/>
                <w:rtl/>
              </w:rPr>
            </w:r>
            <w:r>
              <w:rPr>
                <w:noProof/>
                <w:webHidden/>
                <w:rtl/>
              </w:rPr>
              <w:fldChar w:fldCharType="separate"/>
            </w:r>
            <w:r w:rsidR="00612808">
              <w:rPr>
                <w:noProof/>
                <w:webHidden/>
              </w:rPr>
              <w:t>592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0" w:history="1">
            <w:r w:rsidRPr="003158A4">
              <w:rPr>
                <w:rStyle w:val="Hyperlink"/>
                <w:lang w:bidi="fa-IR"/>
              </w:rPr>
              <w:t>907</w:t>
            </w:r>
            <w:r w:rsidRPr="003158A4">
              <w:rPr>
                <w:rStyle w:val="Hyperlink"/>
              </w:rPr>
              <w:t xml:space="preserve"> - </w:t>
            </w:r>
            <w:r w:rsidRPr="003158A4">
              <w:rPr>
                <w:rStyle w:val="Hyperlink"/>
                <w:rtl/>
                <w:lang w:bidi="fa-IR"/>
              </w:rPr>
              <w:t>التَّحذيرُ مِنَ السُّؤالِ عَن ظَهرِ غِنىً‏</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Toc485812730 \h</w:instrText>
            </w:r>
            <w:r>
              <w:rPr>
                <w:webHidden/>
                <w:rtl/>
              </w:rPr>
              <w:instrText xml:space="preserve"> </w:instrText>
            </w:r>
            <w:r>
              <w:rPr>
                <w:webHidden/>
                <w:rtl/>
              </w:rPr>
            </w:r>
            <w:r>
              <w:rPr>
                <w:webHidden/>
                <w:rtl/>
              </w:rPr>
              <w:fldChar w:fldCharType="separate"/>
            </w:r>
            <w:r w:rsidR="00612808">
              <w:rPr>
                <w:webHidden/>
              </w:rPr>
              <w:t>593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1" w:history="1">
            <w:r w:rsidRPr="003158A4">
              <w:rPr>
                <w:rStyle w:val="Hyperlink"/>
                <w:lang w:bidi="fa-IR"/>
              </w:rPr>
              <w:t>907</w:t>
            </w:r>
            <w:r w:rsidRPr="003158A4">
              <w:rPr>
                <w:rStyle w:val="Hyperlink"/>
              </w:rPr>
              <w:t>. Caution Against Asking (of People) IN SPITE OF BEING WELL-OFF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Toc485812731 \h</w:instrText>
            </w:r>
            <w:r>
              <w:rPr>
                <w:webHidden/>
                <w:rtl/>
              </w:rPr>
              <w:instrText xml:space="preserve"> </w:instrText>
            </w:r>
            <w:r>
              <w:rPr>
                <w:webHidden/>
                <w:rtl/>
              </w:rPr>
            </w:r>
            <w:r>
              <w:rPr>
                <w:webHidden/>
                <w:rtl/>
              </w:rPr>
              <w:fldChar w:fldCharType="separate"/>
            </w:r>
            <w:r w:rsidR="00612808">
              <w:rPr>
                <w:webHidden/>
              </w:rPr>
              <w:t>593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Toc485812732 \h</w:instrText>
            </w:r>
            <w:r>
              <w:rPr>
                <w:noProof/>
                <w:webHidden/>
                <w:rtl/>
              </w:rPr>
              <w:instrText xml:space="preserve"> </w:instrText>
            </w:r>
            <w:r>
              <w:rPr>
                <w:noProof/>
                <w:webHidden/>
                <w:rtl/>
              </w:rPr>
            </w:r>
            <w:r>
              <w:rPr>
                <w:noProof/>
                <w:webHidden/>
                <w:rtl/>
              </w:rPr>
              <w:fldChar w:fldCharType="separate"/>
            </w:r>
            <w:r w:rsidR="00612808">
              <w:rPr>
                <w:noProof/>
                <w:webHidden/>
              </w:rPr>
              <w:t>593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3" w:history="1">
            <w:r w:rsidRPr="003158A4">
              <w:rPr>
                <w:rStyle w:val="Hyperlink"/>
                <w:lang w:bidi="fa-IR"/>
              </w:rPr>
              <w:t>908</w:t>
            </w:r>
            <w:r w:rsidRPr="003158A4">
              <w:rPr>
                <w:rStyle w:val="Hyperlink"/>
              </w:rPr>
              <w:t xml:space="preserve"> - </w:t>
            </w:r>
            <w:r w:rsidRPr="003158A4">
              <w:rPr>
                <w:rStyle w:val="Hyperlink"/>
                <w:rtl/>
                <w:lang w:bidi="fa-IR"/>
              </w:rPr>
              <w:t>الحَثُّ عَلَى الاستِغناءِ عَنِ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Toc485812733 \h</w:instrText>
            </w:r>
            <w:r>
              <w:rPr>
                <w:webHidden/>
                <w:rtl/>
              </w:rPr>
              <w:instrText xml:space="preserve"> </w:instrText>
            </w:r>
            <w:r>
              <w:rPr>
                <w:webHidden/>
                <w:rtl/>
              </w:rPr>
            </w:r>
            <w:r>
              <w:rPr>
                <w:webHidden/>
                <w:rtl/>
              </w:rPr>
              <w:fldChar w:fldCharType="separate"/>
            </w:r>
            <w:r w:rsidR="00612808">
              <w:rPr>
                <w:webHidden/>
              </w:rPr>
              <w:t>594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4" w:history="1">
            <w:r w:rsidRPr="003158A4">
              <w:rPr>
                <w:rStyle w:val="Hyperlink"/>
                <w:lang w:bidi="fa-IR"/>
              </w:rPr>
              <w:t>908</w:t>
            </w:r>
            <w:r w:rsidRPr="003158A4">
              <w:rPr>
                <w:rStyle w:val="Hyperlink"/>
              </w:rPr>
              <w:t>. ENJOINMENT OF SELF-SUFFICIENCY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Toc485812734 \h</w:instrText>
            </w:r>
            <w:r>
              <w:rPr>
                <w:webHidden/>
                <w:rtl/>
              </w:rPr>
              <w:instrText xml:space="preserve"> </w:instrText>
            </w:r>
            <w:r>
              <w:rPr>
                <w:webHidden/>
                <w:rtl/>
              </w:rPr>
            </w:r>
            <w:r>
              <w:rPr>
                <w:webHidden/>
                <w:rtl/>
              </w:rPr>
              <w:fldChar w:fldCharType="separate"/>
            </w:r>
            <w:r w:rsidR="00612808">
              <w:rPr>
                <w:webHidden/>
              </w:rPr>
              <w:t>594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Toc485812735 \h</w:instrText>
            </w:r>
            <w:r>
              <w:rPr>
                <w:noProof/>
                <w:webHidden/>
                <w:rtl/>
              </w:rPr>
              <w:instrText xml:space="preserve"> </w:instrText>
            </w:r>
            <w:r>
              <w:rPr>
                <w:noProof/>
                <w:webHidden/>
                <w:rtl/>
              </w:rPr>
            </w:r>
            <w:r>
              <w:rPr>
                <w:noProof/>
                <w:webHidden/>
                <w:rtl/>
              </w:rPr>
              <w:fldChar w:fldCharType="separate"/>
            </w:r>
            <w:r w:rsidR="00612808">
              <w:rPr>
                <w:noProof/>
                <w:webHidden/>
              </w:rPr>
              <w:t>594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6" w:history="1">
            <w:r w:rsidRPr="003158A4">
              <w:rPr>
                <w:rStyle w:val="Hyperlink"/>
                <w:lang w:bidi="fa-IR"/>
              </w:rPr>
              <w:t>909</w:t>
            </w:r>
            <w:r w:rsidRPr="003158A4">
              <w:rPr>
                <w:rStyle w:val="Hyperlink"/>
              </w:rPr>
              <w:t xml:space="preserve"> - </w:t>
            </w:r>
            <w:r w:rsidRPr="003158A4">
              <w:rPr>
                <w:rStyle w:val="Hyperlink"/>
                <w:rtl/>
                <w:lang w:bidi="fa-IR"/>
              </w:rPr>
              <w:t>طَلَبُ المَعروفِ مِن أهلِهِ‏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Toc485812736 \h</w:instrText>
            </w:r>
            <w:r>
              <w:rPr>
                <w:webHidden/>
                <w:rtl/>
              </w:rPr>
              <w:instrText xml:space="preserve"> </w:instrText>
            </w:r>
            <w:r>
              <w:rPr>
                <w:webHidden/>
                <w:rtl/>
              </w:rPr>
            </w:r>
            <w:r>
              <w:rPr>
                <w:webHidden/>
                <w:rtl/>
              </w:rPr>
              <w:fldChar w:fldCharType="separate"/>
            </w:r>
            <w:r w:rsidR="00612808">
              <w:rPr>
                <w:webHidden/>
              </w:rPr>
              <w:t>595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7" w:history="1">
            <w:r w:rsidRPr="003158A4">
              <w:rPr>
                <w:rStyle w:val="Hyperlink"/>
                <w:lang w:bidi="fa-IR"/>
              </w:rPr>
              <w:t>909</w:t>
            </w:r>
            <w:r w:rsidRPr="003158A4">
              <w:rPr>
                <w:rStyle w:val="Hyperlink"/>
              </w:rPr>
              <w:t>. Asking a Favour from the Right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Toc485812737 \h</w:instrText>
            </w:r>
            <w:r>
              <w:rPr>
                <w:webHidden/>
                <w:rtl/>
              </w:rPr>
              <w:instrText xml:space="preserve"> </w:instrText>
            </w:r>
            <w:r>
              <w:rPr>
                <w:webHidden/>
                <w:rtl/>
              </w:rPr>
            </w:r>
            <w:r>
              <w:rPr>
                <w:webHidden/>
                <w:rtl/>
              </w:rPr>
              <w:fldChar w:fldCharType="separate"/>
            </w:r>
            <w:r w:rsidR="00612808">
              <w:rPr>
                <w:webHidden/>
              </w:rPr>
              <w:t>595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Toc485812738 \h</w:instrText>
            </w:r>
            <w:r>
              <w:rPr>
                <w:noProof/>
                <w:webHidden/>
                <w:rtl/>
              </w:rPr>
              <w:instrText xml:space="preserve"> </w:instrText>
            </w:r>
            <w:r>
              <w:rPr>
                <w:noProof/>
                <w:webHidden/>
                <w:rtl/>
              </w:rPr>
            </w:r>
            <w:r>
              <w:rPr>
                <w:noProof/>
                <w:webHidden/>
                <w:rtl/>
              </w:rPr>
              <w:fldChar w:fldCharType="separate"/>
            </w:r>
            <w:r w:rsidR="00612808">
              <w:rPr>
                <w:noProof/>
                <w:webHidden/>
              </w:rPr>
              <w:t>595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39" w:history="1">
            <w:r w:rsidRPr="003158A4">
              <w:rPr>
                <w:rStyle w:val="Hyperlink"/>
                <w:lang w:bidi="fa-IR"/>
              </w:rPr>
              <w:t>910</w:t>
            </w:r>
            <w:r w:rsidRPr="003158A4">
              <w:rPr>
                <w:rStyle w:val="Hyperlink"/>
              </w:rPr>
              <w:t xml:space="preserve"> - </w:t>
            </w:r>
            <w:r w:rsidRPr="003158A4">
              <w:rPr>
                <w:rStyle w:val="Hyperlink"/>
                <w:rtl/>
                <w:lang w:bidi="fa-IR"/>
              </w:rPr>
              <w:t>أدَبُ السُّؤالِ‏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Toc485812739 \h</w:instrText>
            </w:r>
            <w:r>
              <w:rPr>
                <w:webHidden/>
                <w:rtl/>
              </w:rPr>
              <w:instrText xml:space="preserve"> </w:instrText>
            </w:r>
            <w:r>
              <w:rPr>
                <w:webHidden/>
                <w:rtl/>
              </w:rPr>
            </w:r>
            <w:r>
              <w:rPr>
                <w:webHidden/>
                <w:rtl/>
              </w:rPr>
              <w:fldChar w:fldCharType="separate"/>
            </w:r>
            <w:r w:rsidR="00612808">
              <w:rPr>
                <w:webHidden/>
              </w:rPr>
              <w:t>596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40" w:history="1">
            <w:r w:rsidRPr="003158A4">
              <w:rPr>
                <w:rStyle w:val="Hyperlink"/>
                <w:lang w:bidi="fa-IR"/>
              </w:rPr>
              <w:t>910</w:t>
            </w:r>
            <w:r w:rsidRPr="003158A4">
              <w:rPr>
                <w:rStyle w:val="Hyperlink"/>
              </w:rPr>
              <w:t>. THE ETIQUETTE OF ASKING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Toc485812740 \h</w:instrText>
            </w:r>
            <w:r>
              <w:rPr>
                <w:webHidden/>
                <w:rtl/>
              </w:rPr>
              <w:instrText xml:space="preserve"> </w:instrText>
            </w:r>
            <w:r>
              <w:rPr>
                <w:webHidden/>
                <w:rtl/>
              </w:rPr>
            </w:r>
            <w:r>
              <w:rPr>
                <w:webHidden/>
                <w:rtl/>
              </w:rPr>
              <w:fldChar w:fldCharType="separate"/>
            </w:r>
            <w:r w:rsidR="00612808">
              <w:rPr>
                <w:webHidden/>
              </w:rPr>
              <w:t>596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4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Toc485812741 \h</w:instrText>
            </w:r>
            <w:r>
              <w:rPr>
                <w:noProof/>
                <w:webHidden/>
                <w:rtl/>
              </w:rPr>
              <w:instrText xml:space="preserve"> </w:instrText>
            </w:r>
            <w:r>
              <w:rPr>
                <w:noProof/>
                <w:webHidden/>
                <w:rtl/>
              </w:rPr>
            </w:r>
            <w:r>
              <w:rPr>
                <w:noProof/>
                <w:webHidden/>
                <w:rtl/>
              </w:rPr>
              <w:fldChar w:fldCharType="separate"/>
            </w:r>
            <w:r w:rsidR="00612808">
              <w:rPr>
                <w:noProof/>
                <w:webHidden/>
              </w:rPr>
              <w:t>596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42" w:history="1">
            <w:r w:rsidRPr="003158A4">
              <w:rPr>
                <w:rStyle w:val="Hyperlink"/>
                <w:lang w:bidi="fa-IR"/>
              </w:rPr>
              <w:t>911</w:t>
            </w:r>
            <w:r w:rsidRPr="003158A4">
              <w:rPr>
                <w:rStyle w:val="Hyperlink"/>
              </w:rPr>
              <w:t xml:space="preserve"> - </w:t>
            </w:r>
            <w:r w:rsidRPr="003158A4">
              <w:rPr>
                <w:rStyle w:val="Hyperlink"/>
                <w:rtl/>
                <w:lang w:bidi="fa-IR"/>
              </w:rPr>
              <w:t>التَّحذيرُ عَن رَدِّ السائِلِ‏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Toc485812742 \h</w:instrText>
            </w:r>
            <w:r>
              <w:rPr>
                <w:webHidden/>
                <w:rtl/>
              </w:rPr>
              <w:instrText xml:space="preserve"> </w:instrText>
            </w:r>
            <w:r>
              <w:rPr>
                <w:webHidden/>
                <w:rtl/>
              </w:rPr>
            </w:r>
            <w:r>
              <w:rPr>
                <w:webHidden/>
                <w:rtl/>
              </w:rPr>
              <w:fldChar w:fldCharType="separate"/>
            </w:r>
            <w:r w:rsidR="00612808">
              <w:rPr>
                <w:webHidden/>
              </w:rPr>
              <w:t>597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43" w:history="1">
            <w:r w:rsidRPr="003158A4">
              <w:rPr>
                <w:rStyle w:val="Hyperlink"/>
                <w:lang w:bidi="fa-IR"/>
              </w:rPr>
              <w:t>911</w:t>
            </w:r>
            <w:r w:rsidRPr="003158A4">
              <w:rPr>
                <w:rStyle w:val="Hyperlink"/>
              </w:rPr>
              <w:t>. Warning Against Turning a Beggar AWAY EMPTY-HANDED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Toc485812743 \h</w:instrText>
            </w:r>
            <w:r>
              <w:rPr>
                <w:webHidden/>
                <w:rtl/>
              </w:rPr>
              <w:instrText xml:space="preserve"> </w:instrText>
            </w:r>
            <w:r>
              <w:rPr>
                <w:webHidden/>
                <w:rtl/>
              </w:rPr>
            </w:r>
            <w:r>
              <w:rPr>
                <w:webHidden/>
                <w:rtl/>
              </w:rPr>
              <w:fldChar w:fldCharType="separate"/>
            </w:r>
            <w:r w:rsidR="00612808">
              <w:rPr>
                <w:webHidden/>
              </w:rPr>
              <w:t>597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44" w:history="1">
            <w:r w:rsidRPr="003158A4">
              <w:rPr>
                <w:rStyle w:val="Hyperlink"/>
                <w:i/>
              </w:rPr>
              <w:t>“And as for the beggar, do not chide him.”</w:t>
            </w:r>
            <w:r w:rsidRPr="003158A4">
              <w:rPr>
                <w:rStyle w:val="Hyperlink"/>
              </w:rPr>
              <w:t xml:space="preserve"> </w:t>
            </w:r>
            <w:r w:rsidRPr="003158A4">
              <w:rPr>
                <w:rStyle w:val="Hyperlink"/>
                <w:vertAlign w:val="superscript"/>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Toc485812744 \h</w:instrText>
            </w:r>
            <w:r>
              <w:rPr>
                <w:webHidden/>
                <w:rtl/>
              </w:rPr>
              <w:instrText xml:space="preserve"> </w:instrText>
            </w:r>
            <w:r>
              <w:rPr>
                <w:webHidden/>
                <w:rtl/>
              </w:rPr>
            </w:r>
            <w:r>
              <w:rPr>
                <w:webHidden/>
                <w:rtl/>
              </w:rPr>
              <w:fldChar w:fldCharType="separate"/>
            </w:r>
            <w:r w:rsidR="00612808">
              <w:rPr>
                <w:webHidden/>
              </w:rPr>
              <w:t>597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4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Toc485812745 \h</w:instrText>
            </w:r>
            <w:r>
              <w:rPr>
                <w:noProof/>
                <w:webHidden/>
                <w:rtl/>
              </w:rPr>
              <w:instrText xml:space="preserve"> </w:instrText>
            </w:r>
            <w:r>
              <w:rPr>
                <w:noProof/>
                <w:webHidden/>
                <w:rtl/>
              </w:rPr>
            </w:r>
            <w:r>
              <w:rPr>
                <w:noProof/>
                <w:webHidden/>
                <w:rtl/>
              </w:rPr>
              <w:fldChar w:fldCharType="separate"/>
            </w:r>
            <w:r w:rsidR="00612808">
              <w:rPr>
                <w:noProof/>
                <w:webHidden/>
              </w:rPr>
              <w:t>598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46" w:history="1">
            <w:r w:rsidRPr="003158A4">
              <w:rPr>
                <w:rStyle w:val="Hyperlink"/>
                <w:lang w:bidi="fa-IR"/>
              </w:rPr>
              <w:t>182</w:t>
            </w:r>
            <w:r w:rsidRPr="003158A4">
              <w:rPr>
                <w:rStyle w:val="Hyperlink"/>
              </w:rPr>
              <w:t xml:space="preserve"> - </w:t>
            </w:r>
            <w:r w:rsidRPr="003158A4">
              <w:rPr>
                <w:rStyle w:val="Hyperlink"/>
                <w:rtl/>
                <w:lang w:bidi="fa-IR"/>
              </w:rPr>
              <w:t>السبّ‏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Toc485812746 \h</w:instrText>
            </w:r>
            <w:r>
              <w:rPr>
                <w:webHidden/>
                <w:rtl/>
              </w:rPr>
              <w:instrText xml:space="preserve"> </w:instrText>
            </w:r>
            <w:r>
              <w:rPr>
                <w:webHidden/>
                <w:rtl/>
              </w:rPr>
            </w:r>
            <w:r>
              <w:rPr>
                <w:webHidden/>
                <w:rtl/>
              </w:rPr>
              <w:fldChar w:fldCharType="separate"/>
            </w:r>
            <w:r w:rsidR="00612808">
              <w:rPr>
                <w:webHidden/>
              </w:rPr>
              <w:t>599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47" w:history="1">
            <w:r w:rsidRPr="003158A4">
              <w:rPr>
                <w:rStyle w:val="Hyperlink"/>
                <w:lang w:bidi="fa-IR"/>
              </w:rPr>
              <w:t>182</w:t>
            </w:r>
            <w:r w:rsidRPr="003158A4">
              <w:rPr>
                <w:rStyle w:val="Hyperlink"/>
              </w:rPr>
              <w:t>. INSULTING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Toc485812747 \h</w:instrText>
            </w:r>
            <w:r>
              <w:rPr>
                <w:webHidden/>
                <w:rtl/>
              </w:rPr>
              <w:instrText xml:space="preserve"> </w:instrText>
            </w:r>
            <w:r>
              <w:rPr>
                <w:webHidden/>
                <w:rtl/>
              </w:rPr>
            </w:r>
            <w:r>
              <w:rPr>
                <w:webHidden/>
                <w:rtl/>
              </w:rPr>
              <w:fldChar w:fldCharType="separate"/>
            </w:r>
            <w:r w:rsidR="00612808">
              <w:rPr>
                <w:webHidden/>
              </w:rPr>
              <w:t>599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48" w:history="1">
            <w:r w:rsidRPr="003158A4">
              <w:rPr>
                <w:rStyle w:val="Hyperlink"/>
                <w:lang w:bidi="fa-IR"/>
              </w:rPr>
              <w:t>912</w:t>
            </w:r>
            <w:r w:rsidRPr="003158A4">
              <w:rPr>
                <w:rStyle w:val="Hyperlink"/>
              </w:rPr>
              <w:t xml:space="preserve"> - </w:t>
            </w:r>
            <w:r w:rsidRPr="003158A4">
              <w:rPr>
                <w:rStyle w:val="Hyperlink"/>
                <w:rtl/>
                <w:lang w:bidi="fa-IR"/>
              </w:rPr>
              <w:t>ذمُّ سِبابِ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Toc485812748 \h</w:instrText>
            </w:r>
            <w:r>
              <w:rPr>
                <w:webHidden/>
                <w:rtl/>
              </w:rPr>
              <w:instrText xml:space="preserve"> </w:instrText>
            </w:r>
            <w:r>
              <w:rPr>
                <w:webHidden/>
                <w:rtl/>
              </w:rPr>
            </w:r>
            <w:r>
              <w:rPr>
                <w:webHidden/>
                <w:rtl/>
              </w:rPr>
              <w:fldChar w:fldCharType="separate"/>
            </w:r>
            <w:r w:rsidR="00612808">
              <w:rPr>
                <w:webHidden/>
              </w:rPr>
              <w:t>599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49" w:history="1">
            <w:r w:rsidRPr="003158A4">
              <w:rPr>
                <w:rStyle w:val="Hyperlink"/>
                <w:lang w:bidi="fa-IR"/>
              </w:rPr>
              <w:t>912</w:t>
            </w:r>
            <w:r w:rsidRPr="003158A4">
              <w:rPr>
                <w:rStyle w:val="Hyperlink"/>
              </w:rPr>
              <w:t>. Censure of Insulting the Believer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Toc485812749 \h</w:instrText>
            </w:r>
            <w:r>
              <w:rPr>
                <w:webHidden/>
                <w:rtl/>
              </w:rPr>
              <w:instrText xml:space="preserve"> </w:instrText>
            </w:r>
            <w:r>
              <w:rPr>
                <w:webHidden/>
                <w:rtl/>
              </w:rPr>
            </w:r>
            <w:r>
              <w:rPr>
                <w:webHidden/>
                <w:rtl/>
              </w:rPr>
              <w:fldChar w:fldCharType="separate"/>
            </w:r>
            <w:r w:rsidR="00612808">
              <w:rPr>
                <w:webHidden/>
              </w:rPr>
              <w:t>599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5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Toc485812750 \h</w:instrText>
            </w:r>
            <w:r>
              <w:rPr>
                <w:noProof/>
                <w:webHidden/>
                <w:rtl/>
              </w:rPr>
              <w:instrText xml:space="preserve"> </w:instrText>
            </w:r>
            <w:r>
              <w:rPr>
                <w:noProof/>
                <w:webHidden/>
                <w:rtl/>
              </w:rPr>
            </w:r>
            <w:r>
              <w:rPr>
                <w:noProof/>
                <w:webHidden/>
                <w:rtl/>
              </w:rPr>
              <w:fldChar w:fldCharType="separate"/>
            </w:r>
            <w:r w:rsidR="00612808">
              <w:rPr>
                <w:noProof/>
                <w:webHidden/>
              </w:rPr>
              <w:t>599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1" w:history="1">
            <w:r w:rsidRPr="003158A4">
              <w:rPr>
                <w:rStyle w:val="Hyperlink"/>
                <w:lang w:bidi="fa-IR"/>
              </w:rPr>
              <w:t>913</w:t>
            </w:r>
            <w:r w:rsidRPr="003158A4">
              <w:rPr>
                <w:rStyle w:val="Hyperlink"/>
              </w:rPr>
              <w:t xml:space="preserve"> - </w:t>
            </w:r>
            <w:r w:rsidRPr="003158A4">
              <w:rPr>
                <w:rStyle w:val="Hyperlink"/>
                <w:rtl/>
                <w:lang w:bidi="fa-IR"/>
              </w:rPr>
              <w:t>النَّهيُ عن سَبِّ الأصنامِ والشّيطانِ‏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Toc485812751 \h</w:instrText>
            </w:r>
            <w:r>
              <w:rPr>
                <w:webHidden/>
                <w:rtl/>
              </w:rPr>
              <w:instrText xml:space="preserve"> </w:instrText>
            </w:r>
            <w:r>
              <w:rPr>
                <w:webHidden/>
                <w:rtl/>
              </w:rPr>
            </w:r>
            <w:r>
              <w:rPr>
                <w:webHidden/>
                <w:rtl/>
              </w:rPr>
              <w:fldChar w:fldCharType="separate"/>
            </w:r>
            <w:r w:rsidR="00612808">
              <w:rPr>
                <w:webHidden/>
              </w:rPr>
              <w:t>600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2" w:history="1">
            <w:r w:rsidRPr="003158A4">
              <w:rPr>
                <w:rStyle w:val="Hyperlink"/>
                <w:lang w:bidi="fa-IR"/>
              </w:rPr>
              <w:t>913</w:t>
            </w:r>
            <w:r w:rsidRPr="003158A4">
              <w:rPr>
                <w:rStyle w:val="Hyperlink"/>
              </w:rPr>
              <w:t>. PROHIBITION OF INSULTING EVEN IDOLS AND SATAN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Toc485812752 \h</w:instrText>
            </w:r>
            <w:r>
              <w:rPr>
                <w:webHidden/>
                <w:rtl/>
              </w:rPr>
              <w:instrText xml:space="preserve"> </w:instrText>
            </w:r>
            <w:r>
              <w:rPr>
                <w:webHidden/>
                <w:rtl/>
              </w:rPr>
            </w:r>
            <w:r>
              <w:rPr>
                <w:webHidden/>
                <w:rtl/>
              </w:rPr>
              <w:fldChar w:fldCharType="separate"/>
            </w:r>
            <w:r w:rsidR="00612808">
              <w:rPr>
                <w:webHidden/>
              </w:rPr>
              <w:t>600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5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Toc485812753 \h</w:instrText>
            </w:r>
            <w:r>
              <w:rPr>
                <w:noProof/>
                <w:webHidden/>
                <w:rtl/>
              </w:rPr>
              <w:instrText xml:space="preserve"> </w:instrText>
            </w:r>
            <w:r>
              <w:rPr>
                <w:noProof/>
                <w:webHidden/>
                <w:rtl/>
              </w:rPr>
            </w:r>
            <w:r>
              <w:rPr>
                <w:noProof/>
                <w:webHidden/>
                <w:rtl/>
              </w:rPr>
              <w:fldChar w:fldCharType="separate"/>
            </w:r>
            <w:r w:rsidR="00612808">
              <w:rPr>
                <w:noProof/>
                <w:webHidden/>
              </w:rPr>
              <w:t>600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4" w:history="1">
            <w:r w:rsidRPr="003158A4">
              <w:rPr>
                <w:rStyle w:val="Hyperlink"/>
                <w:lang w:bidi="fa-IR"/>
              </w:rPr>
              <w:t>914</w:t>
            </w:r>
            <w:r w:rsidRPr="003158A4">
              <w:rPr>
                <w:rStyle w:val="Hyperlink"/>
              </w:rPr>
              <w:t xml:space="preserve"> - </w:t>
            </w:r>
            <w:r w:rsidRPr="003158A4">
              <w:rPr>
                <w:rStyle w:val="Hyperlink"/>
                <w:rtl/>
                <w:lang w:bidi="fa-IR"/>
              </w:rPr>
              <w:t>النَّهيُ عن سَبِّ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Toc485812754 \h</w:instrText>
            </w:r>
            <w:r>
              <w:rPr>
                <w:webHidden/>
                <w:rtl/>
              </w:rPr>
              <w:instrText xml:space="preserve"> </w:instrText>
            </w:r>
            <w:r>
              <w:rPr>
                <w:webHidden/>
                <w:rtl/>
              </w:rPr>
            </w:r>
            <w:r>
              <w:rPr>
                <w:webHidden/>
                <w:rtl/>
              </w:rPr>
              <w:fldChar w:fldCharType="separate"/>
            </w:r>
            <w:r w:rsidR="00612808">
              <w:rPr>
                <w:webHidden/>
              </w:rPr>
              <w:t>601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5" w:history="1">
            <w:r w:rsidRPr="003158A4">
              <w:rPr>
                <w:rStyle w:val="Hyperlink"/>
                <w:lang w:bidi="fa-IR"/>
              </w:rPr>
              <w:t>914</w:t>
            </w:r>
            <w:r w:rsidRPr="003158A4">
              <w:rPr>
                <w:rStyle w:val="Hyperlink"/>
              </w:rPr>
              <w:t>. Prohibition of Insulting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Toc485812755 \h</w:instrText>
            </w:r>
            <w:r>
              <w:rPr>
                <w:webHidden/>
                <w:rtl/>
              </w:rPr>
              <w:instrText xml:space="preserve"> </w:instrText>
            </w:r>
            <w:r>
              <w:rPr>
                <w:webHidden/>
                <w:rtl/>
              </w:rPr>
            </w:r>
            <w:r>
              <w:rPr>
                <w:webHidden/>
                <w:rtl/>
              </w:rPr>
              <w:fldChar w:fldCharType="separate"/>
            </w:r>
            <w:r w:rsidR="00612808">
              <w:rPr>
                <w:webHidden/>
              </w:rPr>
              <w:t>601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5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Toc485812756 \h</w:instrText>
            </w:r>
            <w:r>
              <w:rPr>
                <w:noProof/>
                <w:webHidden/>
                <w:rtl/>
              </w:rPr>
              <w:instrText xml:space="preserve"> </w:instrText>
            </w:r>
            <w:r>
              <w:rPr>
                <w:noProof/>
                <w:webHidden/>
                <w:rtl/>
              </w:rPr>
            </w:r>
            <w:r>
              <w:rPr>
                <w:noProof/>
                <w:webHidden/>
                <w:rtl/>
              </w:rPr>
              <w:fldChar w:fldCharType="separate"/>
            </w:r>
            <w:r w:rsidR="00612808">
              <w:rPr>
                <w:noProof/>
                <w:webHidden/>
              </w:rPr>
              <w:t>601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7" w:history="1">
            <w:r w:rsidRPr="003158A4">
              <w:rPr>
                <w:rStyle w:val="Hyperlink"/>
                <w:lang w:bidi="fa-IR"/>
              </w:rPr>
              <w:t>915</w:t>
            </w:r>
            <w:r w:rsidRPr="003158A4">
              <w:rPr>
                <w:rStyle w:val="Hyperlink"/>
              </w:rPr>
              <w:t xml:space="preserve"> - </w:t>
            </w:r>
            <w:r w:rsidRPr="003158A4">
              <w:rPr>
                <w:rStyle w:val="Hyperlink"/>
                <w:rtl/>
                <w:lang w:bidi="fa-IR"/>
              </w:rPr>
              <w:t>النَّهي عَن سَبّ الوالِدَين‏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Toc485812757 \h</w:instrText>
            </w:r>
            <w:r>
              <w:rPr>
                <w:webHidden/>
                <w:rtl/>
              </w:rPr>
              <w:instrText xml:space="preserve"> </w:instrText>
            </w:r>
            <w:r>
              <w:rPr>
                <w:webHidden/>
                <w:rtl/>
              </w:rPr>
            </w:r>
            <w:r>
              <w:rPr>
                <w:webHidden/>
                <w:rtl/>
              </w:rPr>
              <w:fldChar w:fldCharType="separate"/>
            </w:r>
            <w:r w:rsidR="00612808">
              <w:rPr>
                <w:webHidden/>
              </w:rPr>
              <w:t>602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58" w:history="1">
            <w:r w:rsidRPr="003158A4">
              <w:rPr>
                <w:rStyle w:val="Hyperlink"/>
                <w:lang w:bidi="fa-IR"/>
              </w:rPr>
              <w:t>915</w:t>
            </w:r>
            <w:r w:rsidRPr="003158A4">
              <w:rPr>
                <w:rStyle w:val="Hyperlink"/>
              </w:rPr>
              <w:t>. THE PROHIBITION OF INSULTING PARENTS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Toc485812758 \h</w:instrText>
            </w:r>
            <w:r>
              <w:rPr>
                <w:webHidden/>
                <w:rtl/>
              </w:rPr>
              <w:instrText xml:space="preserve"> </w:instrText>
            </w:r>
            <w:r>
              <w:rPr>
                <w:webHidden/>
                <w:rtl/>
              </w:rPr>
            </w:r>
            <w:r>
              <w:rPr>
                <w:webHidden/>
                <w:rtl/>
              </w:rPr>
              <w:fldChar w:fldCharType="separate"/>
            </w:r>
            <w:r w:rsidR="00612808">
              <w:rPr>
                <w:webHidden/>
              </w:rPr>
              <w:t>602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5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Toc485812759 \h</w:instrText>
            </w:r>
            <w:r>
              <w:rPr>
                <w:noProof/>
                <w:webHidden/>
                <w:rtl/>
              </w:rPr>
              <w:instrText xml:space="preserve"> </w:instrText>
            </w:r>
            <w:r>
              <w:rPr>
                <w:noProof/>
                <w:webHidden/>
                <w:rtl/>
              </w:rPr>
            </w:r>
            <w:r>
              <w:rPr>
                <w:noProof/>
                <w:webHidden/>
                <w:rtl/>
              </w:rPr>
              <w:fldChar w:fldCharType="separate"/>
            </w:r>
            <w:r w:rsidR="00612808">
              <w:rPr>
                <w:noProof/>
                <w:webHidden/>
              </w:rPr>
              <w:t>602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60" w:history="1">
            <w:r w:rsidRPr="003158A4">
              <w:rPr>
                <w:rStyle w:val="Hyperlink"/>
                <w:lang w:bidi="fa-IR"/>
              </w:rPr>
              <w:t>916</w:t>
            </w:r>
            <w:r w:rsidRPr="003158A4">
              <w:rPr>
                <w:rStyle w:val="Hyperlink"/>
              </w:rPr>
              <w:t xml:space="preserve"> - </w:t>
            </w:r>
            <w:r w:rsidRPr="003158A4">
              <w:rPr>
                <w:rStyle w:val="Hyperlink"/>
                <w:rtl/>
                <w:lang w:bidi="fa-IR"/>
              </w:rPr>
              <w:t>النَّهي عَن سَبّ الأشياءِ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Toc485812760 \h</w:instrText>
            </w:r>
            <w:r>
              <w:rPr>
                <w:webHidden/>
                <w:rtl/>
              </w:rPr>
              <w:instrText xml:space="preserve"> </w:instrText>
            </w:r>
            <w:r>
              <w:rPr>
                <w:webHidden/>
                <w:rtl/>
              </w:rPr>
            </w:r>
            <w:r>
              <w:rPr>
                <w:webHidden/>
                <w:rtl/>
              </w:rPr>
              <w:fldChar w:fldCharType="separate"/>
            </w:r>
            <w:r w:rsidR="00612808">
              <w:rPr>
                <w:webHidden/>
              </w:rPr>
              <w:t>603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61" w:history="1">
            <w:r w:rsidRPr="003158A4">
              <w:rPr>
                <w:rStyle w:val="Hyperlink"/>
                <w:lang w:bidi="fa-IR"/>
              </w:rPr>
              <w:t>916</w:t>
            </w:r>
            <w:r w:rsidRPr="003158A4">
              <w:rPr>
                <w:rStyle w:val="Hyperlink"/>
              </w:rPr>
              <w:t>. THE PROHIBITION OF INSULTING THINGS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Toc485812761 \h</w:instrText>
            </w:r>
            <w:r>
              <w:rPr>
                <w:webHidden/>
                <w:rtl/>
              </w:rPr>
              <w:instrText xml:space="preserve"> </w:instrText>
            </w:r>
            <w:r>
              <w:rPr>
                <w:webHidden/>
                <w:rtl/>
              </w:rPr>
            </w:r>
            <w:r>
              <w:rPr>
                <w:webHidden/>
                <w:rtl/>
              </w:rPr>
              <w:fldChar w:fldCharType="separate"/>
            </w:r>
            <w:r w:rsidR="00612808">
              <w:rPr>
                <w:webHidden/>
              </w:rPr>
              <w:t>603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6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Toc485812762 \h</w:instrText>
            </w:r>
            <w:r>
              <w:rPr>
                <w:noProof/>
                <w:webHidden/>
                <w:rtl/>
              </w:rPr>
              <w:instrText xml:space="preserve"> </w:instrText>
            </w:r>
            <w:r>
              <w:rPr>
                <w:noProof/>
                <w:webHidden/>
                <w:rtl/>
              </w:rPr>
            </w:r>
            <w:r>
              <w:rPr>
                <w:noProof/>
                <w:webHidden/>
                <w:rtl/>
              </w:rPr>
              <w:fldChar w:fldCharType="separate"/>
            </w:r>
            <w:r w:rsidR="00612808">
              <w:rPr>
                <w:noProof/>
                <w:webHidden/>
              </w:rPr>
              <w:t>603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63" w:history="1">
            <w:r w:rsidRPr="003158A4">
              <w:rPr>
                <w:rStyle w:val="Hyperlink"/>
                <w:lang w:bidi="fa-IR"/>
              </w:rPr>
              <w:t>183</w:t>
            </w:r>
            <w:r w:rsidRPr="003158A4">
              <w:rPr>
                <w:rStyle w:val="Hyperlink"/>
              </w:rPr>
              <w:t xml:space="preserve"> - </w:t>
            </w:r>
            <w:r w:rsidRPr="003158A4">
              <w:rPr>
                <w:rStyle w:val="Hyperlink"/>
                <w:rtl/>
                <w:lang w:bidi="fa-IR"/>
              </w:rPr>
              <w:t>السجود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Toc485812763 \h</w:instrText>
            </w:r>
            <w:r>
              <w:rPr>
                <w:webHidden/>
                <w:rtl/>
              </w:rPr>
              <w:instrText xml:space="preserve"> </w:instrText>
            </w:r>
            <w:r>
              <w:rPr>
                <w:webHidden/>
                <w:rtl/>
              </w:rPr>
            </w:r>
            <w:r>
              <w:rPr>
                <w:webHidden/>
                <w:rtl/>
              </w:rPr>
              <w:fldChar w:fldCharType="separate"/>
            </w:r>
            <w:r w:rsidR="00612808">
              <w:rPr>
                <w:webHidden/>
              </w:rPr>
              <w:t>604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64" w:history="1">
            <w:r w:rsidRPr="003158A4">
              <w:rPr>
                <w:rStyle w:val="Hyperlink"/>
                <w:lang w:bidi="fa-IR"/>
              </w:rPr>
              <w:t>183</w:t>
            </w:r>
            <w:r w:rsidRPr="003158A4">
              <w:rPr>
                <w:rStyle w:val="Hyperlink"/>
              </w:rPr>
              <w:t>.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Toc485812764 \h</w:instrText>
            </w:r>
            <w:r>
              <w:rPr>
                <w:webHidden/>
                <w:rtl/>
              </w:rPr>
              <w:instrText xml:space="preserve"> </w:instrText>
            </w:r>
            <w:r>
              <w:rPr>
                <w:webHidden/>
                <w:rtl/>
              </w:rPr>
            </w:r>
            <w:r>
              <w:rPr>
                <w:webHidden/>
                <w:rtl/>
              </w:rPr>
              <w:fldChar w:fldCharType="separate"/>
            </w:r>
            <w:r w:rsidR="00612808">
              <w:rPr>
                <w:webHidden/>
              </w:rPr>
              <w:t>604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65" w:history="1">
            <w:r w:rsidRPr="003158A4">
              <w:rPr>
                <w:rStyle w:val="Hyperlink"/>
                <w:lang w:bidi="fa-IR"/>
              </w:rPr>
              <w:t>917</w:t>
            </w:r>
            <w:r w:rsidRPr="003158A4">
              <w:rPr>
                <w:rStyle w:val="Hyperlink"/>
              </w:rPr>
              <w:t xml:space="preserve"> - </w:t>
            </w:r>
            <w:r w:rsidRPr="003158A4">
              <w:rPr>
                <w:rStyle w:val="Hyperlink"/>
                <w:rtl/>
                <w:lang w:bidi="fa-IR"/>
              </w:rPr>
              <w:t>دُورُ السُّجودِ فِى التَّقَرّبِ إلَى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Toc485812765 \h</w:instrText>
            </w:r>
            <w:r>
              <w:rPr>
                <w:webHidden/>
                <w:rtl/>
              </w:rPr>
              <w:instrText xml:space="preserve"> </w:instrText>
            </w:r>
            <w:r>
              <w:rPr>
                <w:webHidden/>
                <w:rtl/>
              </w:rPr>
            </w:r>
            <w:r>
              <w:rPr>
                <w:webHidden/>
                <w:rtl/>
              </w:rPr>
              <w:fldChar w:fldCharType="separate"/>
            </w:r>
            <w:r w:rsidR="00612808">
              <w:rPr>
                <w:webHidden/>
              </w:rPr>
              <w:t>604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Toc485812766 \h</w:instrText>
            </w:r>
            <w:r>
              <w:rPr>
                <w:noProof/>
                <w:webHidden/>
                <w:rtl/>
              </w:rPr>
              <w:instrText xml:space="preserve"> </w:instrText>
            </w:r>
            <w:r>
              <w:rPr>
                <w:noProof/>
                <w:webHidden/>
                <w:rtl/>
              </w:rPr>
            </w:r>
            <w:r>
              <w:rPr>
                <w:noProof/>
                <w:webHidden/>
                <w:rtl/>
              </w:rPr>
              <w:fldChar w:fldCharType="separate"/>
            </w:r>
            <w:r w:rsidR="00612808">
              <w:rPr>
                <w:noProof/>
                <w:webHidden/>
              </w:rPr>
              <w:t>604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67" w:history="1">
            <w:r w:rsidRPr="003158A4">
              <w:rPr>
                <w:rStyle w:val="Hyperlink"/>
                <w:lang w:bidi="fa-IR"/>
              </w:rPr>
              <w:t>918</w:t>
            </w:r>
            <w:r w:rsidRPr="003158A4">
              <w:rPr>
                <w:rStyle w:val="Hyperlink"/>
              </w:rPr>
              <w:t xml:space="preserve"> - </w:t>
            </w:r>
            <w:r w:rsidRPr="003158A4">
              <w:rPr>
                <w:rStyle w:val="Hyperlink"/>
                <w:rtl/>
                <w:lang w:bidi="fa-IR"/>
              </w:rPr>
              <w:t>إطالَةُ السُّجودِ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Toc485812767 \h</w:instrText>
            </w:r>
            <w:r>
              <w:rPr>
                <w:webHidden/>
                <w:rtl/>
              </w:rPr>
              <w:instrText xml:space="preserve"> </w:instrText>
            </w:r>
            <w:r>
              <w:rPr>
                <w:webHidden/>
                <w:rtl/>
              </w:rPr>
            </w:r>
            <w:r>
              <w:rPr>
                <w:webHidden/>
                <w:rtl/>
              </w:rPr>
              <w:fldChar w:fldCharType="separate"/>
            </w:r>
            <w:r w:rsidR="00612808">
              <w:rPr>
                <w:webHidden/>
              </w:rPr>
              <w:t>605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68" w:history="1">
            <w:r w:rsidRPr="003158A4">
              <w:rPr>
                <w:rStyle w:val="Hyperlink"/>
                <w:lang w:bidi="fa-IR"/>
              </w:rPr>
              <w:t>918</w:t>
            </w:r>
            <w:r w:rsidRPr="003158A4">
              <w:rPr>
                <w:rStyle w:val="Hyperlink"/>
              </w:rPr>
              <w:t>. PROLONGING ONE'S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Toc485812768 \h</w:instrText>
            </w:r>
            <w:r>
              <w:rPr>
                <w:webHidden/>
                <w:rtl/>
              </w:rPr>
              <w:instrText xml:space="preserve"> </w:instrText>
            </w:r>
            <w:r>
              <w:rPr>
                <w:webHidden/>
                <w:rtl/>
              </w:rPr>
            </w:r>
            <w:r>
              <w:rPr>
                <w:webHidden/>
                <w:rtl/>
              </w:rPr>
              <w:fldChar w:fldCharType="separate"/>
            </w:r>
            <w:r w:rsidR="00612808">
              <w:rPr>
                <w:webHidden/>
              </w:rPr>
              <w:t>605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6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Toc485812769 \h</w:instrText>
            </w:r>
            <w:r>
              <w:rPr>
                <w:noProof/>
                <w:webHidden/>
                <w:rtl/>
              </w:rPr>
              <w:instrText xml:space="preserve"> </w:instrText>
            </w:r>
            <w:r>
              <w:rPr>
                <w:noProof/>
                <w:webHidden/>
                <w:rtl/>
              </w:rPr>
            </w:r>
            <w:r>
              <w:rPr>
                <w:noProof/>
                <w:webHidden/>
                <w:rtl/>
              </w:rPr>
              <w:fldChar w:fldCharType="separate"/>
            </w:r>
            <w:r w:rsidR="00612808">
              <w:rPr>
                <w:noProof/>
                <w:webHidden/>
              </w:rPr>
              <w:t>605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70" w:history="1">
            <w:r w:rsidRPr="003158A4">
              <w:rPr>
                <w:rStyle w:val="Hyperlink"/>
                <w:lang w:bidi="fa-IR"/>
              </w:rPr>
              <w:t>919</w:t>
            </w:r>
            <w:r w:rsidRPr="003158A4">
              <w:rPr>
                <w:rStyle w:val="Hyperlink"/>
              </w:rPr>
              <w:t xml:space="preserve"> - </w:t>
            </w:r>
            <w:r w:rsidRPr="003158A4">
              <w:rPr>
                <w:rStyle w:val="Hyperlink"/>
                <w:rtl/>
                <w:lang w:bidi="fa-IR"/>
              </w:rPr>
              <w:t>أثرُ السُّجودِ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Toc485812770 \h</w:instrText>
            </w:r>
            <w:r>
              <w:rPr>
                <w:webHidden/>
                <w:rtl/>
              </w:rPr>
              <w:instrText xml:space="preserve"> </w:instrText>
            </w:r>
            <w:r>
              <w:rPr>
                <w:webHidden/>
                <w:rtl/>
              </w:rPr>
            </w:r>
            <w:r>
              <w:rPr>
                <w:webHidden/>
                <w:rtl/>
              </w:rPr>
              <w:fldChar w:fldCharType="separate"/>
            </w:r>
            <w:r w:rsidR="00612808">
              <w:rPr>
                <w:webHidden/>
              </w:rPr>
              <w:t>606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71" w:history="1">
            <w:r w:rsidRPr="003158A4">
              <w:rPr>
                <w:rStyle w:val="Hyperlink"/>
                <w:lang w:bidi="fa-IR"/>
              </w:rPr>
              <w:t>919</w:t>
            </w:r>
            <w:r w:rsidRPr="003158A4">
              <w:rPr>
                <w:rStyle w:val="Hyperlink"/>
              </w:rPr>
              <w:t>. THE EFFECT OF PROSTRATION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Toc485812771 \h</w:instrText>
            </w:r>
            <w:r>
              <w:rPr>
                <w:webHidden/>
                <w:rtl/>
              </w:rPr>
              <w:instrText xml:space="preserve"> </w:instrText>
            </w:r>
            <w:r>
              <w:rPr>
                <w:webHidden/>
                <w:rtl/>
              </w:rPr>
            </w:r>
            <w:r>
              <w:rPr>
                <w:webHidden/>
                <w:rtl/>
              </w:rPr>
              <w:fldChar w:fldCharType="separate"/>
            </w:r>
            <w:r w:rsidR="00612808">
              <w:rPr>
                <w:webHidden/>
              </w:rPr>
              <w:t>606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7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Toc485812773 \h</w:instrText>
            </w:r>
            <w:r>
              <w:rPr>
                <w:noProof/>
                <w:webHidden/>
                <w:rtl/>
              </w:rPr>
              <w:instrText xml:space="preserve"> </w:instrText>
            </w:r>
            <w:r>
              <w:rPr>
                <w:noProof/>
                <w:webHidden/>
                <w:rtl/>
              </w:rPr>
            </w:r>
            <w:r>
              <w:rPr>
                <w:noProof/>
                <w:webHidden/>
                <w:rtl/>
              </w:rPr>
              <w:fldChar w:fldCharType="separate"/>
            </w:r>
            <w:r w:rsidR="00612808">
              <w:rPr>
                <w:noProof/>
                <w:webHidden/>
              </w:rPr>
              <w:t>606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74" w:history="1">
            <w:r w:rsidRPr="003158A4">
              <w:rPr>
                <w:rStyle w:val="Hyperlink"/>
                <w:lang w:bidi="fa-IR"/>
              </w:rPr>
              <w:t>920</w:t>
            </w:r>
            <w:r w:rsidRPr="003158A4">
              <w:rPr>
                <w:rStyle w:val="Hyperlink"/>
              </w:rPr>
              <w:t xml:space="preserve"> - </w:t>
            </w:r>
            <w:r w:rsidRPr="003158A4">
              <w:rPr>
                <w:rStyle w:val="Hyperlink"/>
                <w:rtl/>
                <w:lang w:bidi="fa-IR"/>
              </w:rPr>
              <w:t>السُّجودُ عَلى‏ تُربَةِ الحُسَينِ عليه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Toc485812774 \h</w:instrText>
            </w:r>
            <w:r>
              <w:rPr>
                <w:webHidden/>
                <w:rtl/>
              </w:rPr>
              <w:instrText xml:space="preserve"> </w:instrText>
            </w:r>
            <w:r>
              <w:rPr>
                <w:webHidden/>
                <w:rtl/>
              </w:rPr>
            </w:r>
            <w:r>
              <w:rPr>
                <w:webHidden/>
                <w:rtl/>
              </w:rPr>
              <w:fldChar w:fldCharType="separate"/>
            </w:r>
            <w:r w:rsidR="00612808">
              <w:rPr>
                <w:webHidden/>
              </w:rPr>
              <w:t>607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75" w:history="1">
            <w:r w:rsidRPr="003158A4">
              <w:rPr>
                <w:rStyle w:val="Hyperlink"/>
                <w:lang w:bidi="fa-IR"/>
              </w:rPr>
              <w:t>920</w:t>
            </w:r>
            <w:r w:rsidRPr="003158A4">
              <w:rPr>
                <w:rStyle w:val="Hyperlink"/>
              </w:rPr>
              <w:t>. PROSTRATING ON THE EARTH FROM Imam Husayn (AS)'S GRAVE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Toc485812775 \h</w:instrText>
            </w:r>
            <w:r>
              <w:rPr>
                <w:webHidden/>
                <w:rtl/>
              </w:rPr>
              <w:instrText xml:space="preserve"> </w:instrText>
            </w:r>
            <w:r>
              <w:rPr>
                <w:webHidden/>
                <w:rtl/>
              </w:rPr>
            </w:r>
            <w:r>
              <w:rPr>
                <w:webHidden/>
                <w:rtl/>
              </w:rPr>
              <w:fldChar w:fldCharType="separate"/>
            </w:r>
            <w:r w:rsidR="00612808">
              <w:rPr>
                <w:webHidden/>
              </w:rPr>
              <w:t>607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Toc485812776 \h</w:instrText>
            </w:r>
            <w:r>
              <w:rPr>
                <w:noProof/>
                <w:webHidden/>
                <w:rtl/>
              </w:rPr>
              <w:instrText xml:space="preserve"> </w:instrText>
            </w:r>
            <w:r>
              <w:rPr>
                <w:noProof/>
                <w:webHidden/>
                <w:rtl/>
              </w:rPr>
            </w:r>
            <w:r>
              <w:rPr>
                <w:noProof/>
                <w:webHidden/>
                <w:rtl/>
              </w:rPr>
              <w:fldChar w:fldCharType="separate"/>
            </w:r>
            <w:r w:rsidR="00612808">
              <w:rPr>
                <w:noProof/>
                <w:webHidden/>
              </w:rPr>
              <w:t>607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77" w:history="1">
            <w:r w:rsidRPr="003158A4">
              <w:rPr>
                <w:rStyle w:val="Hyperlink"/>
                <w:lang w:bidi="fa-IR"/>
              </w:rPr>
              <w:t>184</w:t>
            </w:r>
            <w:r w:rsidRPr="003158A4">
              <w:rPr>
                <w:rStyle w:val="Hyperlink"/>
              </w:rPr>
              <w:t xml:space="preserve"> - </w:t>
            </w:r>
            <w:r w:rsidRPr="003158A4">
              <w:rPr>
                <w:rStyle w:val="Hyperlink"/>
                <w:rtl/>
                <w:lang w:bidi="fa-IR"/>
              </w:rPr>
              <w:t>المسجد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Toc485812777 \h</w:instrText>
            </w:r>
            <w:r>
              <w:rPr>
                <w:webHidden/>
                <w:rtl/>
              </w:rPr>
              <w:instrText xml:space="preserve"> </w:instrText>
            </w:r>
            <w:r>
              <w:rPr>
                <w:webHidden/>
                <w:rtl/>
              </w:rPr>
            </w:r>
            <w:r>
              <w:rPr>
                <w:webHidden/>
                <w:rtl/>
              </w:rPr>
              <w:fldChar w:fldCharType="separate"/>
            </w:r>
            <w:r w:rsidR="00612808">
              <w:rPr>
                <w:webHidden/>
              </w:rPr>
              <w:t>608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78" w:history="1">
            <w:r w:rsidRPr="003158A4">
              <w:rPr>
                <w:rStyle w:val="Hyperlink"/>
                <w:lang w:bidi="fa-IR"/>
              </w:rPr>
              <w:t>184</w:t>
            </w:r>
            <w:r w:rsidRPr="003158A4">
              <w:rPr>
                <w:rStyle w:val="Hyperlink"/>
              </w:rPr>
              <w:t>. THE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Toc485812778 \h</w:instrText>
            </w:r>
            <w:r>
              <w:rPr>
                <w:webHidden/>
                <w:rtl/>
              </w:rPr>
              <w:instrText xml:space="preserve"> </w:instrText>
            </w:r>
            <w:r>
              <w:rPr>
                <w:webHidden/>
                <w:rtl/>
              </w:rPr>
            </w:r>
            <w:r>
              <w:rPr>
                <w:webHidden/>
                <w:rtl/>
              </w:rPr>
              <w:fldChar w:fldCharType="separate"/>
            </w:r>
            <w:r w:rsidR="00612808">
              <w:rPr>
                <w:webHidden/>
              </w:rPr>
              <w:t>608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79" w:history="1">
            <w:r w:rsidRPr="003158A4">
              <w:rPr>
                <w:rStyle w:val="Hyperlink"/>
                <w:lang w:bidi="fa-IR"/>
              </w:rPr>
              <w:t>921</w:t>
            </w:r>
            <w:r w:rsidRPr="003158A4">
              <w:rPr>
                <w:rStyle w:val="Hyperlink"/>
              </w:rPr>
              <w:t xml:space="preserve"> - </w:t>
            </w:r>
            <w:r w:rsidRPr="003158A4">
              <w:rPr>
                <w:rStyle w:val="Hyperlink"/>
                <w:rtl/>
                <w:lang w:bidi="fa-IR"/>
              </w:rPr>
              <w:t>المَسجِدُ بَيتُ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Toc485812779 \h</w:instrText>
            </w:r>
            <w:r>
              <w:rPr>
                <w:webHidden/>
                <w:rtl/>
              </w:rPr>
              <w:instrText xml:space="preserve"> </w:instrText>
            </w:r>
            <w:r>
              <w:rPr>
                <w:webHidden/>
                <w:rtl/>
              </w:rPr>
            </w:r>
            <w:r>
              <w:rPr>
                <w:webHidden/>
                <w:rtl/>
              </w:rPr>
              <w:fldChar w:fldCharType="separate"/>
            </w:r>
            <w:r w:rsidR="00612808">
              <w:rPr>
                <w:webHidden/>
              </w:rPr>
              <w:t>608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0" w:history="1">
            <w:r w:rsidRPr="003158A4">
              <w:rPr>
                <w:rStyle w:val="Hyperlink"/>
                <w:lang w:bidi="fa-IR"/>
              </w:rPr>
              <w:t>921</w:t>
            </w:r>
            <w:r w:rsidRPr="003158A4">
              <w:rPr>
                <w:rStyle w:val="Hyperlink"/>
              </w:rPr>
              <w:t>. The Mosque is the House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Toc485812780 \h</w:instrText>
            </w:r>
            <w:r>
              <w:rPr>
                <w:webHidden/>
                <w:rtl/>
              </w:rPr>
              <w:instrText xml:space="preserve"> </w:instrText>
            </w:r>
            <w:r>
              <w:rPr>
                <w:webHidden/>
                <w:rtl/>
              </w:rPr>
            </w:r>
            <w:r>
              <w:rPr>
                <w:webHidden/>
                <w:rtl/>
              </w:rPr>
              <w:fldChar w:fldCharType="separate"/>
            </w:r>
            <w:r w:rsidR="00612808">
              <w:rPr>
                <w:webHidden/>
              </w:rPr>
              <w:t>608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8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Toc485812781 \h</w:instrText>
            </w:r>
            <w:r>
              <w:rPr>
                <w:noProof/>
                <w:webHidden/>
                <w:rtl/>
              </w:rPr>
              <w:instrText xml:space="preserve"> </w:instrText>
            </w:r>
            <w:r>
              <w:rPr>
                <w:noProof/>
                <w:webHidden/>
                <w:rtl/>
              </w:rPr>
            </w:r>
            <w:r>
              <w:rPr>
                <w:noProof/>
                <w:webHidden/>
                <w:rtl/>
              </w:rPr>
              <w:fldChar w:fldCharType="separate"/>
            </w:r>
            <w:r w:rsidR="00612808">
              <w:rPr>
                <w:noProof/>
                <w:webHidden/>
              </w:rPr>
              <w:t>608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2" w:history="1">
            <w:r w:rsidRPr="003158A4">
              <w:rPr>
                <w:rStyle w:val="Hyperlink"/>
                <w:lang w:bidi="fa-IR"/>
              </w:rPr>
              <w:t>922</w:t>
            </w:r>
            <w:r w:rsidRPr="003158A4">
              <w:rPr>
                <w:rStyle w:val="Hyperlink"/>
              </w:rPr>
              <w:t xml:space="preserve"> - </w:t>
            </w:r>
            <w:r w:rsidRPr="003158A4">
              <w:rPr>
                <w:rStyle w:val="Hyperlink"/>
                <w:rtl/>
                <w:lang w:bidi="fa-IR"/>
              </w:rPr>
              <w:t>عِمارَةُ المَساجِدِ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Toc485812782 \h</w:instrText>
            </w:r>
            <w:r>
              <w:rPr>
                <w:webHidden/>
                <w:rtl/>
              </w:rPr>
              <w:instrText xml:space="preserve"> </w:instrText>
            </w:r>
            <w:r>
              <w:rPr>
                <w:webHidden/>
                <w:rtl/>
              </w:rPr>
            </w:r>
            <w:r>
              <w:rPr>
                <w:webHidden/>
                <w:rtl/>
              </w:rPr>
              <w:fldChar w:fldCharType="separate"/>
            </w:r>
            <w:r w:rsidR="00612808">
              <w:rPr>
                <w:webHidden/>
              </w:rPr>
              <w:t>609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3" w:history="1">
            <w:r w:rsidRPr="003158A4">
              <w:rPr>
                <w:rStyle w:val="Hyperlink"/>
                <w:lang w:bidi="fa-IR"/>
              </w:rPr>
              <w:t>922</w:t>
            </w:r>
            <w:r w:rsidRPr="003158A4">
              <w:rPr>
                <w:rStyle w:val="Hyperlink"/>
              </w:rPr>
              <w:t>. MAINTAINING THE MOSQUES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Toc485812783 \h</w:instrText>
            </w:r>
            <w:r>
              <w:rPr>
                <w:webHidden/>
                <w:rtl/>
              </w:rPr>
              <w:instrText xml:space="preserve"> </w:instrText>
            </w:r>
            <w:r>
              <w:rPr>
                <w:webHidden/>
                <w:rtl/>
              </w:rPr>
            </w:r>
            <w:r>
              <w:rPr>
                <w:webHidden/>
                <w:rtl/>
              </w:rPr>
              <w:fldChar w:fldCharType="separate"/>
            </w:r>
            <w:r w:rsidR="00612808">
              <w:rPr>
                <w:webHidden/>
              </w:rPr>
              <w:t>609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8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Toc485812784 \h</w:instrText>
            </w:r>
            <w:r>
              <w:rPr>
                <w:noProof/>
                <w:webHidden/>
                <w:rtl/>
              </w:rPr>
              <w:instrText xml:space="preserve"> </w:instrText>
            </w:r>
            <w:r>
              <w:rPr>
                <w:noProof/>
                <w:webHidden/>
                <w:rtl/>
              </w:rPr>
            </w:r>
            <w:r>
              <w:rPr>
                <w:noProof/>
                <w:webHidden/>
                <w:rtl/>
              </w:rPr>
              <w:fldChar w:fldCharType="separate"/>
            </w:r>
            <w:r w:rsidR="00612808">
              <w:rPr>
                <w:noProof/>
                <w:webHidden/>
              </w:rPr>
              <w:t>609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5" w:history="1">
            <w:r w:rsidRPr="003158A4">
              <w:rPr>
                <w:rStyle w:val="Hyperlink"/>
                <w:lang w:bidi="fa-IR"/>
              </w:rPr>
              <w:t>923</w:t>
            </w:r>
            <w:r w:rsidRPr="003158A4">
              <w:rPr>
                <w:rStyle w:val="Hyperlink"/>
              </w:rPr>
              <w:t xml:space="preserve"> - </w:t>
            </w:r>
            <w:r w:rsidRPr="003158A4">
              <w:rPr>
                <w:rStyle w:val="Hyperlink"/>
                <w:rtl/>
                <w:lang w:bidi="fa-IR"/>
              </w:rPr>
              <w:t>ثَوابُ المَشيِ إلَى المَساجِدِ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Toc485812785 \h</w:instrText>
            </w:r>
            <w:r>
              <w:rPr>
                <w:webHidden/>
                <w:rtl/>
              </w:rPr>
              <w:instrText xml:space="preserve"> </w:instrText>
            </w:r>
            <w:r>
              <w:rPr>
                <w:webHidden/>
                <w:rtl/>
              </w:rPr>
            </w:r>
            <w:r>
              <w:rPr>
                <w:webHidden/>
                <w:rtl/>
              </w:rPr>
              <w:fldChar w:fldCharType="separate"/>
            </w:r>
            <w:r w:rsidR="00612808">
              <w:rPr>
                <w:webHidden/>
              </w:rPr>
              <w:t>610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6" w:history="1">
            <w:r w:rsidRPr="003158A4">
              <w:rPr>
                <w:rStyle w:val="Hyperlink"/>
                <w:lang w:bidi="fa-IR"/>
              </w:rPr>
              <w:t>923</w:t>
            </w:r>
            <w:r w:rsidRPr="003158A4">
              <w:rPr>
                <w:rStyle w:val="Hyperlink"/>
              </w:rPr>
              <w:t>. The Reward for Walking to THE MOSQUES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Toc485812786 \h</w:instrText>
            </w:r>
            <w:r>
              <w:rPr>
                <w:webHidden/>
                <w:rtl/>
              </w:rPr>
              <w:instrText xml:space="preserve"> </w:instrText>
            </w:r>
            <w:r>
              <w:rPr>
                <w:webHidden/>
                <w:rtl/>
              </w:rPr>
            </w:r>
            <w:r>
              <w:rPr>
                <w:webHidden/>
                <w:rtl/>
              </w:rPr>
              <w:fldChar w:fldCharType="separate"/>
            </w:r>
            <w:r w:rsidR="00612808">
              <w:rPr>
                <w:webHidden/>
              </w:rPr>
              <w:t>610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8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Toc485812787 \h</w:instrText>
            </w:r>
            <w:r>
              <w:rPr>
                <w:noProof/>
                <w:webHidden/>
                <w:rtl/>
              </w:rPr>
              <w:instrText xml:space="preserve"> </w:instrText>
            </w:r>
            <w:r>
              <w:rPr>
                <w:noProof/>
                <w:webHidden/>
                <w:rtl/>
              </w:rPr>
            </w:r>
            <w:r>
              <w:rPr>
                <w:noProof/>
                <w:webHidden/>
                <w:rtl/>
              </w:rPr>
              <w:fldChar w:fldCharType="separate"/>
            </w:r>
            <w:r w:rsidR="00612808">
              <w:rPr>
                <w:noProof/>
                <w:webHidden/>
              </w:rPr>
              <w:t>610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8" w:history="1">
            <w:r w:rsidRPr="003158A4">
              <w:rPr>
                <w:rStyle w:val="Hyperlink"/>
                <w:lang w:bidi="fa-IR"/>
              </w:rPr>
              <w:t>924</w:t>
            </w:r>
            <w:r w:rsidRPr="003158A4">
              <w:rPr>
                <w:rStyle w:val="Hyperlink"/>
              </w:rPr>
              <w:t xml:space="preserve"> - </w:t>
            </w:r>
            <w:r w:rsidRPr="003158A4">
              <w:rPr>
                <w:rStyle w:val="Hyperlink"/>
                <w:rtl/>
                <w:lang w:bidi="fa-IR"/>
              </w:rPr>
              <w:t>ثَوابُ الجُلوسِ فِي المَسجِدِ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Toc485812788 \h</w:instrText>
            </w:r>
            <w:r>
              <w:rPr>
                <w:webHidden/>
                <w:rtl/>
              </w:rPr>
              <w:instrText xml:space="preserve"> </w:instrText>
            </w:r>
            <w:r>
              <w:rPr>
                <w:webHidden/>
                <w:rtl/>
              </w:rPr>
            </w:r>
            <w:r>
              <w:rPr>
                <w:webHidden/>
                <w:rtl/>
              </w:rPr>
              <w:fldChar w:fldCharType="separate"/>
            </w:r>
            <w:r w:rsidR="00612808">
              <w:rPr>
                <w:webHidden/>
              </w:rPr>
              <w:t>611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89" w:history="1">
            <w:r w:rsidRPr="003158A4">
              <w:rPr>
                <w:rStyle w:val="Hyperlink"/>
                <w:lang w:bidi="fa-IR"/>
              </w:rPr>
              <w:t>924</w:t>
            </w:r>
            <w:r w:rsidRPr="003158A4">
              <w:rPr>
                <w:rStyle w:val="Hyperlink"/>
              </w:rPr>
              <w:t>. THE REWARD FOR SITTING IN the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Toc485812789 \h</w:instrText>
            </w:r>
            <w:r>
              <w:rPr>
                <w:webHidden/>
                <w:rtl/>
              </w:rPr>
              <w:instrText xml:space="preserve"> </w:instrText>
            </w:r>
            <w:r>
              <w:rPr>
                <w:webHidden/>
                <w:rtl/>
              </w:rPr>
            </w:r>
            <w:r>
              <w:rPr>
                <w:webHidden/>
                <w:rtl/>
              </w:rPr>
              <w:fldChar w:fldCharType="separate"/>
            </w:r>
            <w:r w:rsidR="00612808">
              <w:rPr>
                <w:webHidden/>
              </w:rPr>
              <w:t>611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Toc485812790 \h</w:instrText>
            </w:r>
            <w:r>
              <w:rPr>
                <w:noProof/>
                <w:webHidden/>
                <w:rtl/>
              </w:rPr>
              <w:instrText xml:space="preserve"> </w:instrText>
            </w:r>
            <w:r>
              <w:rPr>
                <w:noProof/>
                <w:webHidden/>
                <w:rtl/>
              </w:rPr>
            </w:r>
            <w:r>
              <w:rPr>
                <w:noProof/>
                <w:webHidden/>
                <w:rtl/>
              </w:rPr>
              <w:fldChar w:fldCharType="separate"/>
            </w:r>
            <w:r w:rsidR="00612808">
              <w:rPr>
                <w:noProof/>
                <w:webHidden/>
              </w:rPr>
              <w:t>611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91" w:history="1">
            <w:r w:rsidRPr="003158A4">
              <w:rPr>
                <w:rStyle w:val="Hyperlink"/>
                <w:lang w:bidi="fa-IR"/>
              </w:rPr>
              <w:t>925</w:t>
            </w:r>
            <w:r w:rsidRPr="003158A4">
              <w:rPr>
                <w:rStyle w:val="Hyperlink"/>
              </w:rPr>
              <w:t xml:space="preserve"> - </w:t>
            </w:r>
            <w:r w:rsidRPr="003158A4">
              <w:rPr>
                <w:rStyle w:val="Hyperlink"/>
                <w:rtl/>
                <w:lang w:bidi="fa-IR"/>
              </w:rPr>
              <w:t>جِوارُ المَسجِدِ وَالصَّلاةُ فيهِ‏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Toc485812791 \h</w:instrText>
            </w:r>
            <w:r>
              <w:rPr>
                <w:webHidden/>
                <w:rtl/>
              </w:rPr>
              <w:instrText xml:space="preserve"> </w:instrText>
            </w:r>
            <w:r>
              <w:rPr>
                <w:webHidden/>
                <w:rtl/>
              </w:rPr>
            </w:r>
            <w:r>
              <w:rPr>
                <w:webHidden/>
                <w:rtl/>
              </w:rPr>
              <w:fldChar w:fldCharType="separate"/>
            </w:r>
            <w:r w:rsidR="00612808">
              <w:rPr>
                <w:webHidden/>
              </w:rPr>
              <w:t>612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92" w:history="1">
            <w:r w:rsidRPr="003158A4">
              <w:rPr>
                <w:rStyle w:val="Hyperlink"/>
                <w:lang w:bidi="fa-IR"/>
              </w:rPr>
              <w:t>925</w:t>
            </w:r>
            <w:r w:rsidRPr="003158A4">
              <w:rPr>
                <w:rStyle w:val="Hyperlink"/>
              </w:rPr>
              <w:t>. Neighbouring the Mosque and Praying Therein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Toc485812792 \h</w:instrText>
            </w:r>
            <w:r>
              <w:rPr>
                <w:webHidden/>
                <w:rtl/>
              </w:rPr>
              <w:instrText xml:space="preserve"> </w:instrText>
            </w:r>
            <w:r>
              <w:rPr>
                <w:webHidden/>
                <w:rtl/>
              </w:rPr>
            </w:r>
            <w:r>
              <w:rPr>
                <w:webHidden/>
                <w:rtl/>
              </w:rPr>
              <w:fldChar w:fldCharType="separate"/>
            </w:r>
            <w:r w:rsidR="00612808">
              <w:rPr>
                <w:webHidden/>
              </w:rPr>
              <w:t>612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Toc485812793 \h</w:instrText>
            </w:r>
            <w:r>
              <w:rPr>
                <w:noProof/>
                <w:webHidden/>
                <w:rtl/>
              </w:rPr>
              <w:instrText xml:space="preserve"> </w:instrText>
            </w:r>
            <w:r>
              <w:rPr>
                <w:noProof/>
                <w:webHidden/>
                <w:rtl/>
              </w:rPr>
            </w:r>
            <w:r>
              <w:rPr>
                <w:noProof/>
                <w:webHidden/>
                <w:rtl/>
              </w:rPr>
              <w:fldChar w:fldCharType="separate"/>
            </w:r>
            <w:r w:rsidR="00612808">
              <w:rPr>
                <w:noProof/>
                <w:webHidden/>
              </w:rPr>
              <w:t>612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94" w:history="1">
            <w:r w:rsidRPr="003158A4">
              <w:rPr>
                <w:rStyle w:val="Hyperlink"/>
                <w:lang w:bidi="fa-IR"/>
              </w:rPr>
              <w:t>926</w:t>
            </w:r>
            <w:r w:rsidRPr="003158A4">
              <w:rPr>
                <w:rStyle w:val="Hyperlink"/>
              </w:rPr>
              <w:t xml:space="preserve"> - </w:t>
            </w:r>
            <w:r w:rsidRPr="003158A4">
              <w:rPr>
                <w:rStyle w:val="Hyperlink"/>
                <w:rtl/>
                <w:lang w:bidi="fa-IR"/>
              </w:rPr>
              <w:t>آدابُ المَساجِدِ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Toc485812794 \h</w:instrText>
            </w:r>
            <w:r>
              <w:rPr>
                <w:webHidden/>
                <w:rtl/>
              </w:rPr>
              <w:instrText xml:space="preserve"> </w:instrText>
            </w:r>
            <w:r>
              <w:rPr>
                <w:webHidden/>
                <w:rtl/>
              </w:rPr>
            </w:r>
            <w:r>
              <w:rPr>
                <w:webHidden/>
                <w:rtl/>
              </w:rPr>
              <w:fldChar w:fldCharType="separate"/>
            </w:r>
            <w:r w:rsidR="00612808">
              <w:rPr>
                <w:webHidden/>
              </w:rPr>
              <w:t>613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95" w:history="1">
            <w:r w:rsidRPr="003158A4">
              <w:rPr>
                <w:rStyle w:val="Hyperlink"/>
                <w:lang w:bidi="fa-IR"/>
              </w:rPr>
              <w:t>926</w:t>
            </w:r>
            <w:r w:rsidRPr="003158A4">
              <w:rPr>
                <w:rStyle w:val="Hyperlink"/>
              </w:rPr>
              <w:t>. ETIQUETTES OF THE MOSQUE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Toc485812795 \h</w:instrText>
            </w:r>
            <w:r>
              <w:rPr>
                <w:webHidden/>
                <w:rtl/>
              </w:rPr>
              <w:instrText xml:space="preserve"> </w:instrText>
            </w:r>
            <w:r>
              <w:rPr>
                <w:webHidden/>
                <w:rtl/>
              </w:rPr>
            </w:r>
            <w:r>
              <w:rPr>
                <w:webHidden/>
                <w:rtl/>
              </w:rPr>
              <w:fldChar w:fldCharType="separate"/>
            </w:r>
            <w:r w:rsidR="00612808">
              <w:rPr>
                <w:webHidden/>
              </w:rPr>
              <w:t>613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79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Toc485812796 \h</w:instrText>
            </w:r>
            <w:r>
              <w:rPr>
                <w:noProof/>
                <w:webHidden/>
                <w:rtl/>
              </w:rPr>
              <w:instrText xml:space="preserve"> </w:instrText>
            </w:r>
            <w:r>
              <w:rPr>
                <w:noProof/>
                <w:webHidden/>
                <w:rtl/>
              </w:rPr>
            </w:r>
            <w:r>
              <w:rPr>
                <w:noProof/>
                <w:webHidden/>
                <w:rtl/>
              </w:rPr>
              <w:fldChar w:fldCharType="separate"/>
            </w:r>
            <w:r w:rsidR="00612808">
              <w:rPr>
                <w:noProof/>
                <w:webHidden/>
              </w:rPr>
              <w:t>613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97" w:history="1">
            <w:r w:rsidRPr="003158A4">
              <w:rPr>
                <w:rStyle w:val="Hyperlink"/>
                <w:lang w:bidi="fa-IR"/>
              </w:rPr>
              <w:t>185</w:t>
            </w:r>
            <w:r w:rsidRPr="003158A4">
              <w:rPr>
                <w:rStyle w:val="Hyperlink"/>
              </w:rPr>
              <w:t xml:space="preserve"> - </w:t>
            </w:r>
            <w:r w:rsidRPr="003158A4">
              <w:rPr>
                <w:rStyle w:val="Hyperlink"/>
                <w:rtl/>
                <w:lang w:bidi="fa-IR"/>
              </w:rPr>
              <w:t>السخاء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Toc485812797 \h</w:instrText>
            </w:r>
            <w:r>
              <w:rPr>
                <w:webHidden/>
                <w:rtl/>
              </w:rPr>
              <w:instrText xml:space="preserve"> </w:instrText>
            </w:r>
            <w:r>
              <w:rPr>
                <w:webHidden/>
                <w:rtl/>
              </w:rPr>
            </w:r>
            <w:r>
              <w:rPr>
                <w:webHidden/>
                <w:rtl/>
              </w:rPr>
              <w:fldChar w:fldCharType="separate"/>
            </w:r>
            <w:r w:rsidR="00612808">
              <w:rPr>
                <w:webHidden/>
              </w:rPr>
              <w:t>614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798" w:history="1">
            <w:r w:rsidRPr="003158A4">
              <w:rPr>
                <w:rStyle w:val="Hyperlink"/>
                <w:lang w:bidi="fa-IR"/>
              </w:rPr>
              <w:t>185</w:t>
            </w:r>
            <w:r w:rsidRPr="003158A4">
              <w:rPr>
                <w:rStyle w:val="Hyperlink"/>
              </w:rPr>
              <w:t>. 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Toc485812798 \h</w:instrText>
            </w:r>
            <w:r>
              <w:rPr>
                <w:webHidden/>
                <w:rtl/>
              </w:rPr>
              <w:instrText xml:space="preserve"> </w:instrText>
            </w:r>
            <w:r>
              <w:rPr>
                <w:webHidden/>
                <w:rtl/>
              </w:rPr>
            </w:r>
            <w:r>
              <w:rPr>
                <w:webHidden/>
                <w:rtl/>
              </w:rPr>
              <w:fldChar w:fldCharType="separate"/>
            </w:r>
            <w:r w:rsidR="00612808">
              <w:rPr>
                <w:webHidden/>
              </w:rPr>
              <w:t>614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799" w:history="1">
            <w:r w:rsidRPr="003158A4">
              <w:rPr>
                <w:rStyle w:val="Hyperlink"/>
                <w:lang w:bidi="fa-IR"/>
              </w:rPr>
              <w:t>927</w:t>
            </w:r>
            <w:r w:rsidRPr="003158A4">
              <w:rPr>
                <w:rStyle w:val="Hyperlink"/>
              </w:rPr>
              <w:t xml:space="preserve"> - </w:t>
            </w:r>
            <w:r w:rsidRPr="003158A4">
              <w:rPr>
                <w:rStyle w:val="Hyperlink"/>
                <w:rtl/>
                <w:lang w:bidi="fa-IR"/>
              </w:rPr>
              <w:t>فَضلُ السَّخاءِ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Toc485812799 \h</w:instrText>
            </w:r>
            <w:r>
              <w:rPr>
                <w:webHidden/>
                <w:rtl/>
              </w:rPr>
              <w:instrText xml:space="preserve"> </w:instrText>
            </w:r>
            <w:r>
              <w:rPr>
                <w:webHidden/>
                <w:rtl/>
              </w:rPr>
            </w:r>
            <w:r>
              <w:rPr>
                <w:webHidden/>
                <w:rtl/>
              </w:rPr>
              <w:fldChar w:fldCharType="separate"/>
            </w:r>
            <w:r w:rsidR="00612808">
              <w:rPr>
                <w:webHidden/>
              </w:rPr>
              <w:t>614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00" w:history="1">
            <w:r w:rsidRPr="003158A4">
              <w:rPr>
                <w:rStyle w:val="Hyperlink"/>
                <w:lang w:bidi="fa-IR"/>
              </w:rPr>
              <w:t>927</w:t>
            </w:r>
            <w:r w:rsidRPr="003158A4">
              <w:rPr>
                <w:rStyle w:val="Hyperlink"/>
              </w:rPr>
              <w:t>. THE VIRTUE GENEROSITY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Toc485812800 \h</w:instrText>
            </w:r>
            <w:r>
              <w:rPr>
                <w:webHidden/>
                <w:rtl/>
              </w:rPr>
              <w:instrText xml:space="preserve"> </w:instrText>
            </w:r>
            <w:r>
              <w:rPr>
                <w:webHidden/>
                <w:rtl/>
              </w:rPr>
            </w:r>
            <w:r>
              <w:rPr>
                <w:webHidden/>
                <w:rtl/>
              </w:rPr>
              <w:fldChar w:fldCharType="separate"/>
            </w:r>
            <w:r w:rsidR="00612808">
              <w:rPr>
                <w:webHidden/>
              </w:rPr>
              <w:t>614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0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Toc485812801 \h</w:instrText>
            </w:r>
            <w:r>
              <w:rPr>
                <w:noProof/>
                <w:webHidden/>
                <w:rtl/>
              </w:rPr>
              <w:instrText xml:space="preserve"> </w:instrText>
            </w:r>
            <w:r>
              <w:rPr>
                <w:noProof/>
                <w:webHidden/>
                <w:rtl/>
              </w:rPr>
            </w:r>
            <w:r>
              <w:rPr>
                <w:noProof/>
                <w:webHidden/>
                <w:rtl/>
              </w:rPr>
              <w:fldChar w:fldCharType="separate"/>
            </w:r>
            <w:r w:rsidR="00612808">
              <w:rPr>
                <w:noProof/>
                <w:webHidden/>
              </w:rPr>
              <w:t>615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02" w:history="1">
            <w:r w:rsidRPr="003158A4">
              <w:rPr>
                <w:rStyle w:val="Hyperlink"/>
                <w:lang w:bidi="fa-IR"/>
              </w:rPr>
              <w:t>928</w:t>
            </w:r>
            <w:r w:rsidRPr="003158A4">
              <w:rPr>
                <w:rStyle w:val="Hyperlink"/>
              </w:rPr>
              <w:t xml:space="preserve"> - </w:t>
            </w:r>
            <w:r w:rsidRPr="003158A4">
              <w:rPr>
                <w:rStyle w:val="Hyperlink"/>
                <w:rtl/>
                <w:lang w:bidi="fa-IR"/>
              </w:rPr>
              <w:t>فَضلُ السَّخِيِ‏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Toc485812802 \h</w:instrText>
            </w:r>
            <w:r>
              <w:rPr>
                <w:webHidden/>
                <w:rtl/>
              </w:rPr>
              <w:instrText xml:space="preserve"> </w:instrText>
            </w:r>
            <w:r>
              <w:rPr>
                <w:webHidden/>
                <w:rtl/>
              </w:rPr>
            </w:r>
            <w:r>
              <w:rPr>
                <w:webHidden/>
                <w:rtl/>
              </w:rPr>
              <w:fldChar w:fldCharType="separate"/>
            </w:r>
            <w:r w:rsidR="00612808">
              <w:rPr>
                <w:webHidden/>
              </w:rPr>
              <w:t>616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03" w:history="1">
            <w:r w:rsidRPr="003158A4">
              <w:rPr>
                <w:rStyle w:val="Hyperlink"/>
                <w:lang w:bidi="fa-IR"/>
              </w:rPr>
              <w:t>928</w:t>
            </w:r>
            <w:r w:rsidRPr="003158A4">
              <w:rPr>
                <w:rStyle w:val="Hyperlink"/>
              </w:rPr>
              <w:t>. THE VIRTUE OF THE GENEROUS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Toc485812803 \h</w:instrText>
            </w:r>
            <w:r>
              <w:rPr>
                <w:webHidden/>
                <w:rtl/>
              </w:rPr>
              <w:instrText xml:space="preserve"> </w:instrText>
            </w:r>
            <w:r>
              <w:rPr>
                <w:webHidden/>
                <w:rtl/>
              </w:rPr>
            </w:r>
            <w:r>
              <w:rPr>
                <w:webHidden/>
                <w:rtl/>
              </w:rPr>
              <w:fldChar w:fldCharType="separate"/>
            </w:r>
            <w:r w:rsidR="00612808">
              <w:rPr>
                <w:webHidden/>
              </w:rPr>
              <w:t>616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0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Toc485812804 \h</w:instrText>
            </w:r>
            <w:r>
              <w:rPr>
                <w:noProof/>
                <w:webHidden/>
                <w:rtl/>
              </w:rPr>
              <w:instrText xml:space="preserve"> </w:instrText>
            </w:r>
            <w:r>
              <w:rPr>
                <w:noProof/>
                <w:webHidden/>
                <w:rtl/>
              </w:rPr>
            </w:r>
            <w:r>
              <w:rPr>
                <w:noProof/>
                <w:webHidden/>
                <w:rtl/>
              </w:rPr>
              <w:fldChar w:fldCharType="separate"/>
            </w:r>
            <w:r w:rsidR="00612808">
              <w:rPr>
                <w:noProof/>
                <w:webHidden/>
              </w:rPr>
              <w:t>616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05" w:history="1">
            <w:r w:rsidRPr="003158A4">
              <w:rPr>
                <w:rStyle w:val="Hyperlink"/>
                <w:lang w:bidi="fa-IR"/>
              </w:rPr>
              <w:t>929</w:t>
            </w:r>
            <w:r w:rsidRPr="003158A4">
              <w:rPr>
                <w:rStyle w:val="Hyperlink"/>
              </w:rPr>
              <w:t xml:space="preserve"> - </w:t>
            </w:r>
            <w:r w:rsidRPr="003158A4">
              <w:rPr>
                <w:rStyle w:val="Hyperlink"/>
                <w:rtl/>
                <w:lang w:bidi="fa-IR"/>
              </w:rPr>
              <w:t>حَدُّ السَّخاءِ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Toc485812805 \h</w:instrText>
            </w:r>
            <w:r>
              <w:rPr>
                <w:webHidden/>
                <w:rtl/>
              </w:rPr>
              <w:instrText xml:space="preserve"> </w:instrText>
            </w:r>
            <w:r>
              <w:rPr>
                <w:webHidden/>
                <w:rtl/>
              </w:rPr>
            </w:r>
            <w:r>
              <w:rPr>
                <w:webHidden/>
                <w:rtl/>
              </w:rPr>
              <w:fldChar w:fldCharType="separate"/>
            </w:r>
            <w:r w:rsidR="00612808">
              <w:rPr>
                <w:webHidden/>
              </w:rPr>
              <w:t>618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06" w:history="1">
            <w:r w:rsidRPr="003158A4">
              <w:rPr>
                <w:rStyle w:val="Hyperlink"/>
                <w:lang w:bidi="fa-IR"/>
              </w:rPr>
              <w:t>929</w:t>
            </w:r>
            <w:r w:rsidRPr="003158A4">
              <w:rPr>
                <w:rStyle w:val="Hyperlink"/>
              </w:rPr>
              <w:t>. THE EXTENT OF GENEROSITY RECOMMENDED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Toc485812806 \h</w:instrText>
            </w:r>
            <w:r>
              <w:rPr>
                <w:webHidden/>
                <w:rtl/>
              </w:rPr>
              <w:instrText xml:space="preserve"> </w:instrText>
            </w:r>
            <w:r>
              <w:rPr>
                <w:webHidden/>
                <w:rtl/>
              </w:rPr>
            </w:r>
            <w:r>
              <w:rPr>
                <w:webHidden/>
                <w:rtl/>
              </w:rPr>
              <w:fldChar w:fldCharType="separate"/>
            </w:r>
            <w:r w:rsidR="00612808">
              <w:rPr>
                <w:webHidden/>
              </w:rPr>
              <w:t>618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0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Toc485812807 \h</w:instrText>
            </w:r>
            <w:r>
              <w:rPr>
                <w:noProof/>
                <w:webHidden/>
                <w:rtl/>
              </w:rPr>
              <w:instrText xml:space="preserve"> </w:instrText>
            </w:r>
            <w:r>
              <w:rPr>
                <w:noProof/>
                <w:webHidden/>
                <w:rtl/>
              </w:rPr>
            </w:r>
            <w:r>
              <w:rPr>
                <w:noProof/>
                <w:webHidden/>
                <w:rtl/>
              </w:rPr>
              <w:fldChar w:fldCharType="separate"/>
            </w:r>
            <w:r w:rsidR="00612808">
              <w:rPr>
                <w:noProof/>
                <w:webHidden/>
              </w:rPr>
              <w:t>618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08" w:history="1">
            <w:r w:rsidRPr="003158A4">
              <w:rPr>
                <w:rStyle w:val="Hyperlink"/>
                <w:lang w:bidi="fa-IR"/>
              </w:rPr>
              <w:t>186</w:t>
            </w:r>
            <w:r w:rsidRPr="003158A4">
              <w:rPr>
                <w:rStyle w:val="Hyperlink"/>
              </w:rPr>
              <w:t xml:space="preserve"> - </w:t>
            </w:r>
            <w:r w:rsidRPr="003158A4">
              <w:rPr>
                <w:rStyle w:val="Hyperlink"/>
                <w:rtl/>
                <w:lang w:bidi="fa-IR"/>
              </w:rPr>
              <w:t>السرّ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Toc485812808 \h</w:instrText>
            </w:r>
            <w:r>
              <w:rPr>
                <w:webHidden/>
                <w:rtl/>
              </w:rPr>
              <w:instrText xml:space="preserve"> </w:instrText>
            </w:r>
            <w:r>
              <w:rPr>
                <w:webHidden/>
                <w:rtl/>
              </w:rPr>
            </w:r>
            <w:r>
              <w:rPr>
                <w:webHidden/>
                <w:rtl/>
              </w:rPr>
              <w:fldChar w:fldCharType="separate"/>
            </w:r>
            <w:r w:rsidR="00612808">
              <w:rPr>
                <w:webHidden/>
              </w:rPr>
              <w:t>619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09" w:history="1">
            <w:r w:rsidRPr="003158A4">
              <w:rPr>
                <w:rStyle w:val="Hyperlink"/>
                <w:lang w:bidi="fa-IR"/>
              </w:rPr>
              <w:t>186</w:t>
            </w:r>
            <w:r w:rsidRPr="003158A4">
              <w:rPr>
                <w:rStyle w:val="Hyperlink"/>
              </w:rPr>
              <w:t>. SECRECY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Toc485812809 \h</w:instrText>
            </w:r>
            <w:r>
              <w:rPr>
                <w:webHidden/>
                <w:rtl/>
              </w:rPr>
              <w:instrText xml:space="preserve"> </w:instrText>
            </w:r>
            <w:r>
              <w:rPr>
                <w:webHidden/>
                <w:rtl/>
              </w:rPr>
            </w:r>
            <w:r>
              <w:rPr>
                <w:webHidden/>
                <w:rtl/>
              </w:rPr>
              <w:fldChar w:fldCharType="separate"/>
            </w:r>
            <w:r w:rsidR="00612808">
              <w:rPr>
                <w:webHidden/>
              </w:rPr>
              <w:t>619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0" w:history="1">
            <w:r w:rsidRPr="003158A4">
              <w:rPr>
                <w:rStyle w:val="Hyperlink"/>
                <w:lang w:bidi="fa-IR"/>
              </w:rPr>
              <w:t>930</w:t>
            </w:r>
            <w:r w:rsidRPr="003158A4">
              <w:rPr>
                <w:rStyle w:val="Hyperlink"/>
              </w:rPr>
              <w:t xml:space="preserve"> - </w:t>
            </w:r>
            <w:r w:rsidRPr="003158A4">
              <w:rPr>
                <w:rStyle w:val="Hyperlink"/>
                <w:rtl/>
                <w:lang w:bidi="fa-IR"/>
              </w:rPr>
              <w:t>الحَثُّ عَلى‏ كِتمانِ السِّرِّ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Toc485812810 \h</w:instrText>
            </w:r>
            <w:r>
              <w:rPr>
                <w:webHidden/>
                <w:rtl/>
              </w:rPr>
              <w:instrText xml:space="preserve"> </w:instrText>
            </w:r>
            <w:r>
              <w:rPr>
                <w:webHidden/>
                <w:rtl/>
              </w:rPr>
            </w:r>
            <w:r>
              <w:rPr>
                <w:webHidden/>
                <w:rtl/>
              </w:rPr>
              <w:fldChar w:fldCharType="separate"/>
            </w:r>
            <w:r w:rsidR="00612808">
              <w:rPr>
                <w:webHidden/>
              </w:rPr>
              <w:t>619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1" w:history="1">
            <w:r w:rsidRPr="003158A4">
              <w:rPr>
                <w:rStyle w:val="Hyperlink"/>
                <w:lang w:bidi="fa-IR"/>
              </w:rPr>
              <w:t>930</w:t>
            </w:r>
            <w:r w:rsidRPr="003158A4">
              <w:rPr>
                <w:rStyle w:val="Hyperlink"/>
              </w:rPr>
              <w:t>. ENCOURAGING KEEPING A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Toc485812811 \h</w:instrText>
            </w:r>
            <w:r>
              <w:rPr>
                <w:webHidden/>
                <w:rtl/>
              </w:rPr>
              <w:instrText xml:space="preserve"> </w:instrText>
            </w:r>
            <w:r>
              <w:rPr>
                <w:webHidden/>
                <w:rtl/>
              </w:rPr>
            </w:r>
            <w:r>
              <w:rPr>
                <w:webHidden/>
                <w:rtl/>
              </w:rPr>
              <w:fldChar w:fldCharType="separate"/>
            </w:r>
            <w:r w:rsidR="00612808">
              <w:rPr>
                <w:webHidden/>
              </w:rPr>
              <w:t>619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Toc485812812 \h</w:instrText>
            </w:r>
            <w:r>
              <w:rPr>
                <w:noProof/>
                <w:webHidden/>
                <w:rtl/>
              </w:rPr>
              <w:instrText xml:space="preserve"> </w:instrText>
            </w:r>
            <w:r>
              <w:rPr>
                <w:noProof/>
                <w:webHidden/>
                <w:rtl/>
              </w:rPr>
            </w:r>
            <w:r>
              <w:rPr>
                <w:noProof/>
                <w:webHidden/>
                <w:rtl/>
              </w:rPr>
              <w:fldChar w:fldCharType="separate"/>
            </w:r>
            <w:r w:rsidR="00612808">
              <w:rPr>
                <w:noProof/>
                <w:webHidden/>
              </w:rPr>
              <w:t>620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3" w:history="1">
            <w:r w:rsidRPr="003158A4">
              <w:rPr>
                <w:rStyle w:val="Hyperlink"/>
                <w:lang w:bidi="fa-IR"/>
              </w:rPr>
              <w:t>931</w:t>
            </w:r>
            <w:r w:rsidRPr="003158A4">
              <w:rPr>
                <w:rStyle w:val="Hyperlink"/>
              </w:rPr>
              <w:t xml:space="preserve"> - </w:t>
            </w:r>
            <w:r w:rsidRPr="003158A4">
              <w:rPr>
                <w:rStyle w:val="Hyperlink"/>
                <w:rtl/>
                <w:lang w:bidi="fa-IR"/>
              </w:rPr>
              <w:t>مَن لا يَنبَغي إيداعُهُم سِرّاً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Toc485812813 \h</w:instrText>
            </w:r>
            <w:r>
              <w:rPr>
                <w:webHidden/>
                <w:rtl/>
              </w:rPr>
              <w:instrText xml:space="preserve"> </w:instrText>
            </w:r>
            <w:r>
              <w:rPr>
                <w:webHidden/>
                <w:rtl/>
              </w:rPr>
            </w:r>
            <w:r>
              <w:rPr>
                <w:webHidden/>
                <w:rtl/>
              </w:rPr>
              <w:fldChar w:fldCharType="separate"/>
            </w:r>
            <w:r w:rsidR="00612808">
              <w:rPr>
                <w:webHidden/>
              </w:rPr>
              <w:t>622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4" w:history="1">
            <w:r w:rsidRPr="003158A4">
              <w:rPr>
                <w:rStyle w:val="Hyperlink"/>
                <w:lang w:bidi="fa-IR"/>
              </w:rPr>
              <w:t>931</w:t>
            </w:r>
            <w:r w:rsidRPr="003158A4">
              <w:rPr>
                <w:rStyle w:val="Hyperlink"/>
              </w:rPr>
              <w:t>. Those That Must Not Be Entrusted WITH A SECRET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Toc485812814 \h</w:instrText>
            </w:r>
            <w:r>
              <w:rPr>
                <w:webHidden/>
                <w:rtl/>
              </w:rPr>
              <w:instrText xml:space="preserve"> </w:instrText>
            </w:r>
            <w:r>
              <w:rPr>
                <w:webHidden/>
                <w:rtl/>
              </w:rPr>
            </w:r>
            <w:r>
              <w:rPr>
                <w:webHidden/>
                <w:rtl/>
              </w:rPr>
              <w:fldChar w:fldCharType="separate"/>
            </w:r>
            <w:r w:rsidR="00612808">
              <w:rPr>
                <w:webHidden/>
              </w:rPr>
              <w:t>622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1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Toc485812815 \h</w:instrText>
            </w:r>
            <w:r>
              <w:rPr>
                <w:noProof/>
                <w:webHidden/>
                <w:rtl/>
              </w:rPr>
              <w:instrText xml:space="preserve"> </w:instrText>
            </w:r>
            <w:r>
              <w:rPr>
                <w:noProof/>
                <w:webHidden/>
                <w:rtl/>
              </w:rPr>
            </w:r>
            <w:r>
              <w:rPr>
                <w:noProof/>
                <w:webHidden/>
                <w:rtl/>
              </w:rPr>
              <w:fldChar w:fldCharType="separate"/>
            </w:r>
            <w:r w:rsidR="00612808">
              <w:rPr>
                <w:noProof/>
                <w:webHidden/>
              </w:rPr>
              <w:t>622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16" w:history="1">
            <w:r w:rsidRPr="003158A4">
              <w:rPr>
                <w:rStyle w:val="Hyperlink"/>
                <w:lang w:bidi="fa-IR"/>
              </w:rPr>
              <w:t>187</w:t>
            </w:r>
            <w:r w:rsidRPr="003158A4">
              <w:rPr>
                <w:rStyle w:val="Hyperlink"/>
              </w:rPr>
              <w:t xml:space="preserve"> - </w:t>
            </w:r>
            <w:r w:rsidRPr="003158A4">
              <w:rPr>
                <w:rStyle w:val="Hyperlink"/>
                <w:rtl/>
                <w:lang w:bidi="fa-IR"/>
              </w:rPr>
              <w:t>السرور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Toc485812816 \h</w:instrText>
            </w:r>
            <w:r>
              <w:rPr>
                <w:webHidden/>
                <w:rtl/>
              </w:rPr>
              <w:instrText xml:space="preserve"> </w:instrText>
            </w:r>
            <w:r>
              <w:rPr>
                <w:webHidden/>
                <w:rtl/>
              </w:rPr>
            </w:r>
            <w:r>
              <w:rPr>
                <w:webHidden/>
                <w:rtl/>
              </w:rPr>
              <w:fldChar w:fldCharType="separate"/>
            </w:r>
            <w:r w:rsidR="00612808">
              <w:rPr>
                <w:webHidden/>
              </w:rPr>
              <w:t>623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17" w:history="1">
            <w:r w:rsidRPr="003158A4">
              <w:rPr>
                <w:rStyle w:val="Hyperlink"/>
                <w:lang w:bidi="fa-IR"/>
              </w:rPr>
              <w:t>187</w:t>
            </w:r>
            <w:r w:rsidRPr="003158A4">
              <w:rPr>
                <w:rStyle w:val="Hyperlink"/>
              </w:rPr>
              <w:t>.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Toc485812817 \h</w:instrText>
            </w:r>
            <w:r>
              <w:rPr>
                <w:webHidden/>
                <w:rtl/>
              </w:rPr>
              <w:instrText xml:space="preserve"> </w:instrText>
            </w:r>
            <w:r>
              <w:rPr>
                <w:webHidden/>
                <w:rtl/>
              </w:rPr>
            </w:r>
            <w:r>
              <w:rPr>
                <w:webHidden/>
                <w:rtl/>
              </w:rPr>
              <w:fldChar w:fldCharType="separate"/>
            </w:r>
            <w:r w:rsidR="00612808">
              <w:rPr>
                <w:webHidden/>
              </w:rPr>
              <w:t>623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8" w:history="1">
            <w:r w:rsidRPr="003158A4">
              <w:rPr>
                <w:rStyle w:val="Hyperlink"/>
                <w:lang w:bidi="fa-IR"/>
              </w:rPr>
              <w:t>932</w:t>
            </w:r>
            <w:r w:rsidRPr="003158A4">
              <w:rPr>
                <w:rStyle w:val="Hyperlink"/>
              </w:rPr>
              <w:t xml:space="preserve"> - </w:t>
            </w:r>
            <w:r w:rsidRPr="003158A4">
              <w:rPr>
                <w:rStyle w:val="Hyperlink"/>
                <w:rtl/>
                <w:lang w:bidi="fa-IR"/>
              </w:rPr>
              <w:t>ما يَنبَغِي السُّرورُ بهِ‏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Toc485812818 \h</w:instrText>
            </w:r>
            <w:r>
              <w:rPr>
                <w:webHidden/>
                <w:rtl/>
              </w:rPr>
              <w:instrText xml:space="preserve"> </w:instrText>
            </w:r>
            <w:r>
              <w:rPr>
                <w:webHidden/>
                <w:rtl/>
              </w:rPr>
            </w:r>
            <w:r>
              <w:rPr>
                <w:webHidden/>
                <w:rtl/>
              </w:rPr>
              <w:fldChar w:fldCharType="separate"/>
            </w:r>
            <w:r w:rsidR="00612808">
              <w:rPr>
                <w:webHidden/>
              </w:rPr>
              <w:t>623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19" w:history="1">
            <w:r w:rsidRPr="003158A4">
              <w:rPr>
                <w:rStyle w:val="Hyperlink"/>
                <w:lang w:bidi="fa-IR"/>
              </w:rPr>
              <w:t>932</w:t>
            </w:r>
            <w:r w:rsidRPr="003158A4">
              <w:rPr>
                <w:rStyle w:val="Hyperlink"/>
              </w:rPr>
              <w:t>. WHAT TO BE HAPPY ABOUT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Toc485812819 \h</w:instrText>
            </w:r>
            <w:r>
              <w:rPr>
                <w:webHidden/>
                <w:rtl/>
              </w:rPr>
              <w:instrText xml:space="preserve"> </w:instrText>
            </w:r>
            <w:r>
              <w:rPr>
                <w:webHidden/>
                <w:rtl/>
              </w:rPr>
            </w:r>
            <w:r>
              <w:rPr>
                <w:webHidden/>
                <w:rtl/>
              </w:rPr>
              <w:fldChar w:fldCharType="separate"/>
            </w:r>
            <w:r w:rsidR="00612808">
              <w:rPr>
                <w:webHidden/>
              </w:rPr>
              <w:t>623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Toc485812820 \h</w:instrText>
            </w:r>
            <w:r>
              <w:rPr>
                <w:noProof/>
                <w:webHidden/>
                <w:rtl/>
              </w:rPr>
              <w:instrText xml:space="preserve"> </w:instrText>
            </w:r>
            <w:r>
              <w:rPr>
                <w:noProof/>
                <w:webHidden/>
                <w:rtl/>
              </w:rPr>
            </w:r>
            <w:r>
              <w:rPr>
                <w:noProof/>
                <w:webHidden/>
                <w:rtl/>
              </w:rPr>
              <w:fldChar w:fldCharType="separate"/>
            </w:r>
            <w:r w:rsidR="00612808">
              <w:rPr>
                <w:noProof/>
                <w:webHidden/>
              </w:rPr>
              <w:t>623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1" w:history="1">
            <w:r w:rsidRPr="003158A4">
              <w:rPr>
                <w:rStyle w:val="Hyperlink"/>
                <w:lang w:bidi="fa-IR"/>
              </w:rPr>
              <w:t>933</w:t>
            </w:r>
            <w:r w:rsidRPr="003158A4">
              <w:rPr>
                <w:rStyle w:val="Hyperlink"/>
              </w:rPr>
              <w:t xml:space="preserve"> - </w:t>
            </w:r>
            <w:r w:rsidRPr="003158A4">
              <w:rPr>
                <w:rStyle w:val="Hyperlink"/>
                <w:rtl/>
                <w:lang w:bidi="fa-IR"/>
              </w:rPr>
              <w:t>عَوامِلُ السُّرورِ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Toc485812821 \h</w:instrText>
            </w:r>
            <w:r>
              <w:rPr>
                <w:webHidden/>
                <w:rtl/>
              </w:rPr>
              <w:instrText xml:space="preserve"> </w:instrText>
            </w:r>
            <w:r>
              <w:rPr>
                <w:webHidden/>
                <w:rtl/>
              </w:rPr>
            </w:r>
            <w:r>
              <w:rPr>
                <w:webHidden/>
                <w:rtl/>
              </w:rPr>
              <w:fldChar w:fldCharType="separate"/>
            </w:r>
            <w:r w:rsidR="00612808">
              <w:rPr>
                <w:webHidden/>
              </w:rPr>
              <w:t>624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2" w:history="1">
            <w:r w:rsidRPr="003158A4">
              <w:rPr>
                <w:rStyle w:val="Hyperlink"/>
                <w:lang w:bidi="fa-IR"/>
              </w:rPr>
              <w:t>933</w:t>
            </w:r>
            <w:r w:rsidRPr="003158A4">
              <w:rPr>
                <w:rStyle w:val="Hyperlink"/>
              </w:rPr>
              <w:t>. THE BASICS OF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Toc485812822 \h</w:instrText>
            </w:r>
            <w:r>
              <w:rPr>
                <w:webHidden/>
                <w:rtl/>
              </w:rPr>
              <w:instrText xml:space="preserve"> </w:instrText>
            </w:r>
            <w:r>
              <w:rPr>
                <w:webHidden/>
                <w:rtl/>
              </w:rPr>
            </w:r>
            <w:r>
              <w:rPr>
                <w:webHidden/>
                <w:rtl/>
              </w:rPr>
              <w:fldChar w:fldCharType="separate"/>
            </w:r>
            <w:r w:rsidR="00612808">
              <w:rPr>
                <w:webHidden/>
              </w:rPr>
              <w:t>624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Toc485812823 \h</w:instrText>
            </w:r>
            <w:r>
              <w:rPr>
                <w:noProof/>
                <w:webHidden/>
                <w:rtl/>
              </w:rPr>
              <w:instrText xml:space="preserve"> </w:instrText>
            </w:r>
            <w:r>
              <w:rPr>
                <w:noProof/>
                <w:webHidden/>
                <w:rtl/>
              </w:rPr>
            </w:r>
            <w:r>
              <w:rPr>
                <w:noProof/>
                <w:webHidden/>
                <w:rtl/>
              </w:rPr>
              <w:fldChar w:fldCharType="separate"/>
            </w:r>
            <w:r w:rsidR="00612808">
              <w:rPr>
                <w:noProof/>
                <w:webHidden/>
              </w:rPr>
              <w:t>624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4" w:history="1">
            <w:r w:rsidRPr="003158A4">
              <w:rPr>
                <w:rStyle w:val="Hyperlink"/>
                <w:lang w:bidi="fa-IR"/>
              </w:rPr>
              <w:t>934</w:t>
            </w:r>
            <w:r w:rsidRPr="003158A4">
              <w:rPr>
                <w:rStyle w:val="Hyperlink"/>
              </w:rPr>
              <w:t xml:space="preserve"> - </w:t>
            </w:r>
            <w:r w:rsidRPr="003158A4">
              <w:rPr>
                <w:rStyle w:val="Hyperlink"/>
                <w:rtl/>
                <w:lang w:bidi="fa-IR"/>
              </w:rPr>
              <w:t>مَن أودَعَ قَلباً سُروراً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Toc485812824 \h</w:instrText>
            </w:r>
            <w:r>
              <w:rPr>
                <w:webHidden/>
                <w:rtl/>
              </w:rPr>
              <w:instrText xml:space="preserve"> </w:instrText>
            </w:r>
            <w:r>
              <w:rPr>
                <w:webHidden/>
                <w:rtl/>
              </w:rPr>
            </w:r>
            <w:r>
              <w:rPr>
                <w:webHidden/>
                <w:rtl/>
              </w:rPr>
              <w:fldChar w:fldCharType="separate"/>
            </w:r>
            <w:r w:rsidR="00612808">
              <w:rPr>
                <w:webHidden/>
              </w:rPr>
              <w:t>625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5" w:history="1">
            <w:r w:rsidRPr="003158A4">
              <w:rPr>
                <w:rStyle w:val="Hyperlink"/>
                <w:lang w:bidi="fa-IR"/>
              </w:rPr>
              <w:t>934</w:t>
            </w:r>
            <w:r w:rsidRPr="003158A4">
              <w:rPr>
                <w:rStyle w:val="Hyperlink"/>
              </w:rPr>
              <w:t>. ONE WHO FILLS OTHERS' HEARTS WITH HAPPINESS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Toc485812825 \h</w:instrText>
            </w:r>
            <w:r>
              <w:rPr>
                <w:webHidden/>
                <w:rtl/>
              </w:rPr>
              <w:instrText xml:space="preserve"> </w:instrText>
            </w:r>
            <w:r>
              <w:rPr>
                <w:webHidden/>
                <w:rtl/>
              </w:rPr>
            </w:r>
            <w:r>
              <w:rPr>
                <w:webHidden/>
                <w:rtl/>
              </w:rPr>
              <w:fldChar w:fldCharType="separate"/>
            </w:r>
            <w:r w:rsidR="00612808">
              <w:rPr>
                <w:webHidden/>
              </w:rPr>
              <w:t>625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2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Toc485812826 \h</w:instrText>
            </w:r>
            <w:r>
              <w:rPr>
                <w:noProof/>
                <w:webHidden/>
                <w:rtl/>
              </w:rPr>
              <w:instrText xml:space="preserve"> </w:instrText>
            </w:r>
            <w:r>
              <w:rPr>
                <w:noProof/>
                <w:webHidden/>
                <w:rtl/>
              </w:rPr>
            </w:r>
            <w:r>
              <w:rPr>
                <w:noProof/>
                <w:webHidden/>
                <w:rtl/>
              </w:rPr>
              <w:fldChar w:fldCharType="separate"/>
            </w:r>
            <w:r w:rsidR="00612808">
              <w:rPr>
                <w:noProof/>
                <w:webHidden/>
              </w:rPr>
              <w:t>625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7" w:history="1">
            <w:r w:rsidRPr="003158A4">
              <w:rPr>
                <w:rStyle w:val="Hyperlink"/>
                <w:lang w:bidi="fa-IR"/>
              </w:rPr>
              <w:t>935</w:t>
            </w:r>
            <w:r w:rsidRPr="003158A4">
              <w:rPr>
                <w:rStyle w:val="Hyperlink"/>
              </w:rPr>
              <w:t xml:space="preserve"> - </w:t>
            </w:r>
            <w:r w:rsidRPr="003158A4">
              <w:rPr>
                <w:rStyle w:val="Hyperlink"/>
                <w:rtl/>
                <w:lang w:bidi="fa-IR"/>
              </w:rPr>
              <w:t>مَن سَرَّ مُؤمِناً سَرَّ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Toc485812827 \h</w:instrText>
            </w:r>
            <w:r>
              <w:rPr>
                <w:webHidden/>
                <w:rtl/>
              </w:rPr>
              <w:instrText xml:space="preserve"> </w:instrText>
            </w:r>
            <w:r>
              <w:rPr>
                <w:webHidden/>
                <w:rtl/>
              </w:rPr>
            </w:r>
            <w:r>
              <w:rPr>
                <w:webHidden/>
                <w:rtl/>
              </w:rPr>
              <w:fldChar w:fldCharType="separate"/>
            </w:r>
            <w:r w:rsidR="00612808">
              <w:rPr>
                <w:webHidden/>
              </w:rPr>
              <w:t>627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28" w:history="1">
            <w:r w:rsidRPr="003158A4">
              <w:rPr>
                <w:rStyle w:val="Hyperlink"/>
                <w:lang w:bidi="fa-IR"/>
              </w:rPr>
              <w:t>935</w:t>
            </w:r>
            <w:r w:rsidRPr="003158A4">
              <w:rPr>
                <w:rStyle w:val="Hyperlink"/>
              </w:rPr>
              <w:t>. Whoever Makes Another Believer HAPPY MAKES ALLAH HAPPY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Toc485812828 \h</w:instrText>
            </w:r>
            <w:r>
              <w:rPr>
                <w:webHidden/>
                <w:rtl/>
              </w:rPr>
              <w:instrText xml:space="preserve"> </w:instrText>
            </w:r>
            <w:r>
              <w:rPr>
                <w:webHidden/>
                <w:rtl/>
              </w:rPr>
            </w:r>
            <w:r>
              <w:rPr>
                <w:webHidden/>
                <w:rtl/>
              </w:rPr>
              <w:fldChar w:fldCharType="separate"/>
            </w:r>
            <w:r w:rsidR="00612808">
              <w:rPr>
                <w:webHidden/>
              </w:rPr>
              <w:t>627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2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Toc485812829 \h</w:instrText>
            </w:r>
            <w:r>
              <w:rPr>
                <w:noProof/>
                <w:webHidden/>
                <w:rtl/>
              </w:rPr>
              <w:instrText xml:space="preserve"> </w:instrText>
            </w:r>
            <w:r>
              <w:rPr>
                <w:noProof/>
                <w:webHidden/>
                <w:rtl/>
              </w:rPr>
            </w:r>
            <w:r>
              <w:rPr>
                <w:noProof/>
                <w:webHidden/>
                <w:rtl/>
              </w:rPr>
              <w:fldChar w:fldCharType="separate"/>
            </w:r>
            <w:r w:rsidR="00612808">
              <w:rPr>
                <w:noProof/>
                <w:webHidden/>
              </w:rPr>
              <w:t>627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0" w:history="1">
            <w:r w:rsidRPr="003158A4">
              <w:rPr>
                <w:rStyle w:val="Hyperlink"/>
                <w:lang w:bidi="fa-IR"/>
              </w:rPr>
              <w:t>936</w:t>
            </w:r>
            <w:r w:rsidRPr="003158A4">
              <w:rPr>
                <w:rStyle w:val="Hyperlink"/>
              </w:rPr>
              <w:t xml:space="preserve"> - </w:t>
            </w:r>
            <w:r w:rsidRPr="003158A4">
              <w:rPr>
                <w:rStyle w:val="Hyperlink"/>
                <w:rtl/>
                <w:lang w:bidi="fa-IR"/>
              </w:rPr>
              <w:t>ثَوابُ التَّفريجِ عَنِ المُؤمِنِ‏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Toc485812830 \h</w:instrText>
            </w:r>
            <w:r>
              <w:rPr>
                <w:webHidden/>
                <w:rtl/>
              </w:rPr>
              <w:instrText xml:space="preserve"> </w:instrText>
            </w:r>
            <w:r>
              <w:rPr>
                <w:webHidden/>
                <w:rtl/>
              </w:rPr>
            </w:r>
            <w:r>
              <w:rPr>
                <w:webHidden/>
                <w:rtl/>
              </w:rPr>
              <w:fldChar w:fldCharType="separate"/>
            </w:r>
            <w:r w:rsidR="00612808">
              <w:rPr>
                <w:webHidden/>
              </w:rPr>
              <w:t>628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1" w:history="1">
            <w:r w:rsidRPr="003158A4">
              <w:rPr>
                <w:rStyle w:val="Hyperlink"/>
                <w:lang w:bidi="fa-IR"/>
              </w:rPr>
              <w:t>936</w:t>
            </w:r>
            <w:r w:rsidRPr="003158A4">
              <w:rPr>
                <w:rStyle w:val="Hyperlink"/>
              </w:rPr>
              <w:t>. The Reward for Alleviating a Fellow Believer of His Sorrows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Toc485812831 \h</w:instrText>
            </w:r>
            <w:r>
              <w:rPr>
                <w:webHidden/>
                <w:rtl/>
              </w:rPr>
              <w:instrText xml:space="preserve"> </w:instrText>
            </w:r>
            <w:r>
              <w:rPr>
                <w:webHidden/>
                <w:rtl/>
              </w:rPr>
            </w:r>
            <w:r>
              <w:rPr>
                <w:webHidden/>
                <w:rtl/>
              </w:rPr>
              <w:fldChar w:fldCharType="separate"/>
            </w:r>
            <w:r w:rsidR="00612808">
              <w:rPr>
                <w:webHidden/>
              </w:rPr>
              <w:t>628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3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Toc485812832 \h</w:instrText>
            </w:r>
            <w:r>
              <w:rPr>
                <w:noProof/>
                <w:webHidden/>
                <w:rtl/>
              </w:rPr>
              <w:instrText xml:space="preserve"> </w:instrText>
            </w:r>
            <w:r>
              <w:rPr>
                <w:noProof/>
                <w:webHidden/>
                <w:rtl/>
              </w:rPr>
            </w:r>
            <w:r>
              <w:rPr>
                <w:noProof/>
                <w:webHidden/>
                <w:rtl/>
              </w:rPr>
              <w:fldChar w:fldCharType="separate"/>
            </w:r>
            <w:r w:rsidR="00612808">
              <w:rPr>
                <w:noProof/>
                <w:webHidden/>
              </w:rPr>
              <w:t>628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33" w:history="1">
            <w:r w:rsidRPr="003158A4">
              <w:rPr>
                <w:rStyle w:val="Hyperlink"/>
                <w:lang w:bidi="fa-IR"/>
              </w:rPr>
              <w:t>188</w:t>
            </w:r>
            <w:r w:rsidRPr="003158A4">
              <w:rPr>
                <w:rStyle w:val="Hyperlink"/>
              </w:rPr>
              <w:t xml:space="preserve"> - </w:t>
            </w:r>
            <w:r w:rsidRPr="003158A4">
              <w:rPr>
                <w:rStyle w:val="Hyperlink"/>
                <w:rtl/>
                <w:lang w:bidi="fa-IR"/>
              </w:rPr>
              <w:t>الاسراف‏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Toc485812833 \h</w:instrText>
            </w:r>
            <w:r>
              <w:rPr>
                <w:webHidden/>
                <w:rtl/>
              </w:rPr>
              <w:instrText xml:space="preserve"> </w:instrText>
            </w:r>
            <w:r>
              <w:rPr>
                <w:webHidden/>
                <w:rtl/>
              </w:rPr>
            </w:r>
            <w:r>
              <w:rPr>
                <w:webHidden/>
                <w:rtl/>
              </w:rPr>
              <w:fldChar w:fldCharType="separate"/>
            </w:r>
            <w:r w:rsidR="00612808">
              <w:rPr>
                <w:webHidden/>
              </w:rPr>
              <w:t>629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34" w:history="1">
            <w:r w:rsidRPr="003158A4">
              <w:rPr>
                <w:rStyle w:val="Hyperlink"/>
                <w:lang w:bidi="fa-IR"/>
              </w:rPr>
              <w:t>188</w:t>
            </w:r>
            <w:r w:rsidRPr="003158A4">
              <w:rPr>
                <w:rStyle w:val="Hyperlink"/>
              </w:rPr>
              <w:t>. WASTING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Toc485812834 \h</w:instrText>
            </w:r>
            <w:r>
              <w:rPr>
                <w:webHidden/>
                <w:rtl/>
              </w:rPr>
              <w:instrText xml:space="preserve"> </w:instrText>
            </w:r>
            <w:r>
              <w:rPr>
                <w:webHidden/>
                <w:rtl/>
              </w:rPr>
            </w:r>
            <w:r>
              <w:rPr>
                <w:webHidden/>
                <w:rtl/>
              </w:rPr>
              <w:fldChar w:fldCharType="separate"/>
            </w:r>
            <w:r w:rsidR="00612808">
              <w:rPr>
                <w:webHidden/>
              </w:rPr>
              <w:t>629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5" w:history="1">
            <w:r w:rsidRPr="003158A4">
              <w:rPr>
                <w:rStyle w:val="Hyperlink"/>
                <w:lang w:bidi="fa-IR"/>
              </w:rPr>
              <w:t>937</w:t>
            </w:r>
            <w:r w:rsidRPr="003158A4">
              <w:rPr>
                <w:rStyle w:val="Hyperlink"/>
              </w:rPr>
              <w:t xml:space="preserve"> - </w:t>
            </w:r>
            <w:r w:rsidRPr="003158A4">
              <w:rPr>
                <w:rStyle w:val="Hyperlink"/>
                <w:rtl/>
                <w:lang w:bidi="fa-IR"/>
              </w:rPr>
              <w:t>ذَمُّ الإسرافِ‏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Toc485812835 \h</w:instrText>
            </w:r>
            <w:r>
              <w:rPr>
                <w:webHidden/>
                <w:rtl/>
              </w:rPr>
              <w:instrText xml:space="preserve"> </w:instrText>
            </w:r>
            <w:r>
              <w:rPr>
                <w:webHidden/>
                <w:rtl/>
              </w:rPr>
            </w:r>
            <w:r>
              <w:rPr>
                <w:webHidden/>
                <w:rtl/>
              </w:rPr>
              <w:fldChar w:fldCharType="separate"/>
            </w:r>
            <w:r w:rsidR="00612808">
              <w:rPr>
                <w:webHidden/>
              </w:rPr>
              <w:t>629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6" w:history="1">
            <w:r w:rsidRPr="003158A4">
              <w:rPr>
                <w:rStyle w:val="Hyperlink"/>
                <w:lang w:bidi="fa-IR"/>
              </w:rPr>
              <w:t>937</w:t>
            </w:r>
            <w:r w:rsidRPr="003158A4">
              <w:rPr>
                <w:rStyle w:val="Hyperlink"/>
              </w:rPr>
              <w:t>. DENOUNCING WASTING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Toc485812836 \h</w:instrText>
            </w:r>
            <w:r>
              <w:rPr>
                <w:webHidden/>
                <w:rtl/>
              </w:rPr>
              <w:instrText xml:space="preserve"> </w:instrText>
            </w:r>
            <w:r>
              <w:rPr>
                <w:webHidden/>
                <w:rtl/>
              </w:rPr>
            </w:r>
            <w:r>
              <w:rPr>
                <w:webHidden/>
                <w:rtl/>
              </w:rPr>
              <w:fldChar w:fldCharType="separate"/>
            </w:r>
            <w:r w:rsidR="00612808">
              <w:rPr>
                <w:webHidden/>
              </w:rPr>
              <w:t>629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3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Toc485812837 \h</w:instrText>
            </w:r>
            <w:r>
              <w:rPr>
                <w:noProof/>
                <w:webHidden/>
                <w:rtl/>
              </w:rPr>
              <w:instrText xml:space="preserve"> </w:instrText>
            </w:r>
            <w:r>
              <w:rPr>
                <w:noProof/>
                <w:webHidden/>
                <w:rtl/>
              </w:rPr>
            </w:r>
            <w:r>
              <w:rPr>
                <w:noProof/>
                <w:webHidden/>
                <w:rtl/>
              </w:rPr>
              <w:fldChar w:fldCharType="separate"/>
            </w:r>
            <w:r w:rsidR="00612808">
              <w:rPr>
                <w:noProof/>
                <w:webHidden/>
              </w:rPr>
              <w:t>629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8" w:history="1">
            <w:r w:rsidRPr="003158A4">
              <w:rPr>
                <w:rStyle w:val="Hyperlink"/>
                <w:lang w:bidi="fa-IR"/>
              </w:rPr>
              <w:t>938</w:t>
            </w:r>
            <w:r w:rsidRPr="003158A4">
              <w:rPr>
                <w:rStyle w:val="Hyperlink"/>
              </w:rPr>
              <w:t xml:space="preserve"> - </w:t>
            </w:r>
            <w:r w:rsidRPr="003158A4">
              <w:rPr>
                <w:rStyle w:val="Hyperlink"/>
                <w:rtl/>
                <w:lang w:bidi="fa-IR"/>
              </w:rPr>
              <w:t>عَلاماتُ المُسرِفِ‏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Toc485812838 \h</w:instrText>
            </w:r>
            <w:r>
              <w:rPr>
                <w:webHidden/>
                <w:rtl/>
              </w:rPr>
              <w:instrText xml:space="preserve"> </w:instrText>
            </w:r>
            <w:r>
              <w:rPr>
                <w:webHidden/>
                <w:rtl/>
              </w:rPr>
            </w:r>
            <w:r>
              <w:rPr>
                <w:webHidden/>
                <w:rtl/>
              </w:rPr>
              <w:fldChar w:fldCharType="separate"/>
            </w:r>
            <w:r w:rsidR="00612808">
              <w:rPr>
                <w:webHidden/>
              </w:rPr>
              <w:t>630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39" w:history="1">
            <w:r w:rsidRPr="003158A4">
              <w:rPr>
                <w:rStyle w:val="Hyperlink"/>
                <w:lang w:bidi="fa-IR"/>
              </w:rPr>
              <w:t>938</w:t>
            </w:r>
            <w:r w:rsidRPr="003158A4">
              <w:rPr>
                <w:rStyle w:val="Hyperlink"/>
              </w:rPr>
              <w:t>. Distinguishing Characteristics of A WASTEFUL PERSON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Toc485812839 \h</w:instrText>
            </w:r>
            <w:r>
              <w:rPr>
                <w:webHidden/>
                <w:rtl/>
              </w:rPr>
              <w:instrText xml:space="preserve"> </w:instrText>
            </w:r>
            <w:r>
              <w:rPr>
                <w:webHidden/>
                <w:rtl/>
              </w:rPr>
            </w:r>
            <w:r>
              <w:rPr>
                <w:webHidden/>
                <w:rtl/>
              </w:rPr>
              <w:fldChar w:fldCharType="separate"/>
            </w:r>
            <w:r w:rsidR="00612808">
              <w:rPr>
                <w:webHidden/>
              </w:rPr>
              <w:t>630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4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Toc485812840 \h</w:instrText>
            </w:r>
            <w:r>
              <w:rPr>
                <w:noProof/>
                <w:webHidden/>
                <w:rtl/>
              </w:rPr>
              <w:instrText xml:space="preserve"> </w:instrText>
            </w:r>
            <w:r>
              <w:rPr>
                <w:noProof/>
                <w:webHidden/>
                <w:rtl/>
              </w:rPr>
            </w:r>
            <w:r>
              <w:rPr>
                <w:noProof/>
                <w:webHidden/>
                <w:rtl/>
              </w:rPr>
              <w:fldChar w:fldCharType="separate"/>
            </w:r>
            <w:r w:rsidR="00612808">
              <w:rPr>
                <w:noProof/>
                <w:webHidden/>
              </w:rPr>
              <w:t>630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41" w:history="1">
            <w:r w:rsidRPr="003158A4">
              <w:rPr>
                <w:rStyle w:val="Hyperlink"/>
                <w:lang w:bidi="fa-IR"/>
              </w:rPr>
              <w:t>939</w:t>
            </w:r>
            <w:r w:rsidRPr="003158A4">
              <w:rPr>
                <w:rStyle w:val="Hyperlink"/>
              </w:rPr>
              <w:t xml:space="preserve"> - </w:t>
            </w:r>
            <w:r w:rsidRPr="003158A4">
              <w:rPr>
                <w:rStyle w:val="Hyperlink"/>
                <w:rtl/>
                <w:lang w:bidi="fa-IR"/>
              </w:rPr>
              <w:t>أدنَى الإسرافِ‏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Toc485812841 \h</w:instrText>
            </w:r>
            <w:r>
              <w:rPr>
                <w:webHidden/>
                <w:rtl/>
              </w:rPr>
              <w:instrText xml:space="preserve"> </w:instrText>
            </w:r>
            <w:r>
              <w:rPr>
                <w:webHidden/>
                <w:rtl/>
              </w:rPr>
            </w:r>
            <w:r>
              <w:rPr>
                <w:webHidden/>
                <w:rtl/>
              </w:rPr>
              <w:fldChar w:fldCharType="separate"/>
            </w:r>
            <w:r w:rsidR="00612808">
              <w:rPr>
                <w:webHidden/>
              </w:rPr>
              <w:t>632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42" w:history="1">
            <w:r w:rsidRPr="003158A4">
              <w:rPr>
                <w:rStyle w:val="Hyperlink"/>
                <w:lang w:bidi="fa-IR"/>
              </w:rPr>
              <w:t>939</w:t>
            </w:r>
            <w:r w:rsidRPr="003158A4">
              <w:rPr>
                <w:rStyle w:val="Hyperlink"/>
              </w:rPr>
              <w:t>. THE LOWEST OF WASTEFULNESS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Toc485812842 \h</w:instrText>
            </w:r>
            <w:r>
              <w:rPr>
                <w:webHidden/>
                <w:rtl/>
              </w:rPr>
              <w:instrText xml:space="preserve"> </w:instrText>
            </w:r>
            <w:r>
              <w:rPr>
                <w:webHidden/>
                <w:rtl/>
              </w:rPr>
            </w:r>
            <w:r>
              <w:rPr>
                <w:webHidden/>
                <w:rtl/>
              </w:rPr>
              <w:fldChar w:fldCharType="separate"/>
            </w:r>
            <w:r w:rsidR="00612808">
              <w:rPr>
                <w:webHidden/>
              </w:rPr>
              <w:t>632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Toc485812843 \h</w:instrText>
            </w:r>
            <w:r>
              <w:rPr>
                <w:noProof/>
                <w:webHidden/>
                <w:rtl/>
              </w:rPr>
              <w:instrText xml:space="preserve"> </w:instrText>
            </w:r>
            <w:r>
              <w:rPr>
                <w:noProof/>
                <w:webHidden/>
                <w:rtl/>
              </w:rPr>
            </w:r>
            <w:r>
              <w:rPr>
                <w:noProof/>
                <w:webHidden/>
                <w:rtl/>
              </w:rPr>
              <w:fldChar w:fldCharType="separate"/>
            </w:r>
            <w:r w:rsidR="00612808">
              <w:rPr>
                <w:noProof/>
                <w:webHidden/>
              </w:rPr>
              <w:t>632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44" w:history="1">
            <w:r w:rsidRPr="003158A4">
              <w:rPr>
                <w:rStyle w:val="Hyperlink"/>
                <w:lang w:bidi="fa-IR"/>
              </w:rPr>
              <w:t>940</w:t>
            </w:r>
            <w:r w:rsidRPr="003158A4">
              <w:rPr>
                <w:rStyle w:val="Hyperlink"/>
              </w:rPr>
              <w:t xml:space="preserve"> - </w:t>
            </w:r>
            <w:r w:rsidRPr="003158A4">
              <w:rPr>
                <w:rStyle w:val="Hyperlink"/>
                <w:rtl/>
                <w:lang w:bidi="fa-IR"/>
              </w:rPr>
              <w:t>ما لا يُعَدُّ مِنَ الإسرافِ‏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Toc485812844 \h</w:instrText>
            </w:r>
            <w:r>
              <w:rPr>
                <w:webHidden/>
                <w:rtl/>
              </w:rPr>
              <w:instrText xml:space="preserve"> </w:instrText>
            </w:r>
            <w:r>
              <w:rPr>
                <w:webHidden/>
                <w:rtl/>
              </w:rPr>
            </w:r>
            <w:r>
              <w:rPr>
                <w:webHidden/>
                <w:rtl/>
              </w:rPr>
              <w:fldChar w:fldCharType="separate"/>
            </w:r>
            <w:r w:rsidR="00612808">
              <w:rPr>
                <w:webHidden/>
              </w:rPr>
              <w:t>633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45" w:history="1">
            <w:r w:rsidRPr="003158A4">
              <w:rPr>
                <w:rStyle w:val="Hyperlink"/>
                <w:lang w:bidi="fa-IR"/>
              </w:rPr>
              <w:t>940</w:t>
            </w:r>
            <w:r w:rsidRPr="003158A4">
              <w:rPr>
                <w:rStyle w:val="Hyperlink"/>
              </w:rPr>
              <w:t>. That Which is Not Counted As Waste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Toc485812845 \h</w:instrText>
            </w:r>
            <w:r>
              <w:rPr>
                <w:webHidden/>
                <w:rtl/>
              </w:rPr>
              <w:instrText xml:space="preserve"> </w:instrText>
            </w:r>
            <w:r>
              <w:rPr>
                <w:webHidden/>
                <w:rtl/>
              </w:rPr>
            </w:r>
            <w:r>
              <w:rPr>
                <w:webHidden/>
                <w:rtl/>
              </w:rPr>
              <w:fldChar w:fldCharType="separate"/>
            </w:r>
            <w:r w:rsidR="00612808">
              <w:rPr>
                <w:webHidden/>
              </w:rPr>
              <w:t>633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Toc485812846 \h</w:instrText>
            </w:r>
            <w:r>
              <w:rPr>
                <w:noProof/>
                <w:webHidden/>
                <w:rtl/>
              </w:rPr>
              <w:instrText xml:space="preserve"> </w:instrText>
            </w:r>
            <w:r>
              <w:rPr>
                <w:noProof/>
                <w:webHidden/>
                <w:rtl/>
              </w:rPr>
            </w:r>
            <w:r>
              <w:rPr>
                <w:noProof/>
                <w:webHidden/>
                <w:rtl/>
              </w:rPr>
              <w:fldChar w:fldCharType="separate"/>
            </w:r>
            <w:r w:rsidR="00612808">
              <w:rPr>
                <w:noProof/>
                <w:webHidden/>
              </w:rPr>
              <w:t>633</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47" w:history="1">
            <w:r w:rsidRPr="003158A4">
              <w:rPr>
                <w:rStyle w:val="Hyperlink"/>
                <w:lang w:bidi="fa-IR"/>
              </w:rPr>
              <w:t>189</w:t>
            </w:r>
            <w:r w:rsidRPr="003158A4">
              <w:rPr>
                <w:rStyle w:val="Hyperlink"/>
              </w:rPr>
              <w:t xml:space="preserve"> - </w:t>
            </w:r>
            <w:r w:rsidRPr="003158A4">
              <w:rPr>
                <w:rStyle w:val="Hyperlink"/>
                <w:rtl/>
                <w:lang w:bidi="fa-IR"/>
              </w:rPr>
              <w:t>السرقة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Toc485812847 \h</w:instrText>
            </w:r>
            <w:r>
              <w:rPr>
                <w:webHidden/>
                <w:rtl/>
              </w:rPr>
              <w:instrText xml:space="preserve"> </w:instrText>
            </w:r>
            <w:r>
              <w:rPr>
                <w:webHidden/>
                <w:rtl/>
              </w:rPr>
            </w:r>
            <w:r>
              <w:rPr>
                <w:webHidden/>
                <w:rtl/>
              </w:rPr>
              <w:fldChar w:fldCharType="separate"/>
            </w:r>
            <w:r w:rsidR="00612808">
              <w:rPr>
                <w:webHidden/>
              </w:rPr>
              <w:t>634</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48" w:history="1">
            <w:r w:rsidRPr="003158A4">
              <w:rPr>
                <w:rStyle w:val="Hyperlink"/>
                <w:lang w:bidi="fa-IR"/>
              </w:rPr>
              <w:t>189</w:t>
            </w:r>
            <w:r w:rsidRPr="003158A4">
              <w:rPr>
                <w:rStyle w:val="Hyperlink"/>
              </w:rPr>
              <w:t>. STEALING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Toc485812848 \h</w:instrText>
            </w:r>
            <w:r>
              <w:rPr>
                <w:webHidden/>
                <w:rtl/>
              </w:rPr>
              <w:instrText xml:space="preserve"> </w:instrText>
            </w:r>
            <w:r>
              <w:rPr>
                <w:webHidden/>
                <w:rtl/>
              </w:rPr>
            </w:r>
            <w:r>
              <w:rPr>
                <w:webHidden/>
                <w:rtl/>
              </w:rPr>
              <w:fldChar w:fldCharType="separate"/>
            </w:r>
            <w:r w:rsidR="00612808">
              <w:rPr>
                <w:webHidden/>
              </w:rPr>
              <w:t>634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49" w:history="1">
            <w:r w:rsidRPr="003158A4">
              <w:rPr>
                <w:rStyle w:val="Hyperlink"/>
                <w:lang w:bidi="fa-IR"/>
              </w:rPr>
              <w:t>941</w:t>
            </w:r>
            <w:r w:rsidRPr="003158A4">
              <w:rPr>
                <w:rStyle w:val="Hyperlink"/>
              </w:rPr>
              <w:t xml:space="preserve"> - </w:t>
            </w:r>
            <w:r w:rsidRPr="003158A4">
              <w:rPr>
                <w:rStyle w:val="Hyperlink"/>
                <w:rtl/>
                <w:lang w:bidi="fa-IR"/>
              </w:rPr>
              <w:t>السَّرِقَةِ وَحَدُّها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Toc485812849 \h</w:instrText>
            </w:r>
            <w:r>
              <w:rPr>
                <w:webHidden/>
                <w:rtl/>
              </w:rPr>
              <w:instrText xml:space="preserve"> </w:instrText>
            </w:r>
            <w:r>
              <w:rPr>
                <w:webHidden/>
                <w:rtl/>
              </w:rPr>
            </w:r>
            <w:r>
              <w:rPr>
                <w:webHidden/>
                <w:rtl/>
              </w:rPr>
              <w:fldChar w:fldCharType="separate"/>
            </w:r>
            <w:r w:rsidR="00612808">
              <w:rPr>
                <w:webHidden/>
              </w:rPr>
              <w:t>634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50" w:history="1">
            <w:r w:rsidRPr="003158A4">
              <w:rPr>
                <w:rStyle w:val="Hyperlink"/>
                <w:lang w:bidi="fa-IR"/>
              </w:rPr>
              <w:t>941</w:t>
            </w:r>
            <w:r w:rsidRPr="003158A4">
              <w:rPr>
                <w:rStyle w:val="Hyperlink"/>
              </w:rPr>
              <w:t>. STEALING AND ITS LEGAL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Toc485812850 \h</w:instrText>
            </w:r>
            <w:r>
              <w:rPr>
                <w:webHidden/>
                <w:rtl/>
              </w:rPr>
              <w:instrText xml:space="preserve"> </w:instrText>
            </w:r>
            <w:r>
              <w:rPr>
                <w:webHidden/>
                <w:rtl/>
              </w:rPr>
            </w:r>
            <w:r>
              <w:rPr>
                <w:webHidden/>
                <w:rtl/>
              </w:rPr>
              <w:fldChar w:fldCharType="separate"/>
            </w:r>
            <w:r w:rsidR="00612808">
              <w:rPr>
                <w:webHidden/>
              </w:rPr>
              <w:t>634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5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Toc485812851 \h</w:instrText>
            </w:r>
            <w:r>
              <w:rPr>
                <w:noProof/>
                <w:webHidden/>
                <w:rtl/>
              </w:rPr>
              <w:instrText xml:space="preserve"> </w:instrText>
            </w:r>
            <w:r>
              <w:rPr>
                <w:noProof/>
                <w:webHidden/>
                <w:rtl/>
              </w:rPr>
            </w:r>
            <w:r>
              <w:rPr>
                <w:noProof/>
                <w:webHidden/>
                <w:rtl/>
              </w:rPr>
              <w:fldChar w:fldCharType="separate"/>
            </w:r>
            <w:r w:rsidR="00612808">
              <w:rPr>
                <w:noProof/>
                <w:webHidden/>
              </w:rPr>
              <w:t>634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52" w:history="1">
            <w:r w:rsidRPr="003158A4">
              <w:rPr>
                <w:rStyle w:val="Hyperlink"/>
                <w:lang w:bidi="fa-IR"/>
              </w:rPr>
              <w:t>942</w:t>
            </w:r>
            <w:r w:rsidRPr="003158A4">
              <w:rPr>
                <w:rStyle w:val="Hyperlink"/>
              </w:rPr>
              <w:t xml:space="preserve"> - </w:t>
            </w:r>
            <w:r w:rsidRPr="003158A4">
              <w:rPr>
                <w:rStyle w:val="Hyperlink"/>
                <w:rtl/>
                <w:lang w:bidi="fa-IR"/>
              </w:rPr>
              <w:t>مَن لا يَجري عَلَيهِ حَدُّ السَّرِقَةِ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Toc485812852 \h</w:instrText>
            </w:r>
            <w:r>
              <w:rPr>
                <w:webHidden/>
                <w:rtl/>
              </w:rPr>
              <w:instrText xml:space="preserve"> </w:instrText>
            </w:r>
            <w:r>
              <w:rPr>
                <w:webHidden/>
                <w:rtl/>
              </w:rPr>
            </w:r>
            <w:r>
              <w:rPr>
                <w:webHidden/>
                <w:rtl/>
              </w:rPr>
              <w:fldChar w:fldCharType="separate"/>
            </w:r>
            <w:r w:rsidR="00612808">
              <w:rPr>
                <w:webHidden/>
              </w:rPr>
              <w:t>635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53" w:history="1">
            <w:r w:rsidRPr="003158A4">
              <w:rPr>
                <w:rStyle w:val="Hyperlink"/>
                <w:lang w:bidi="fa-IR"/>
              </w:rPr>
              <w:t>942</w:t>
            </w:r>
            <w:r w:rsidRPr="003158A4">
              <w:rPr>
                <w:rStyle w:val="Hyperlink"/>
              </w:rPr>
              <w:t>. Those Who Are Not Liable to THE LEGAL PUNISHMENT FOR STEALING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Toc485812853 \h</w:instrText>
            </w:r>
            <w:r>
              <w:rPr>
                <w:webHidden/>
                <w:rtl/>
              </w:rPr>
              <w:instrText xml:space="preserve"> </w:instrText>
            </w:r>
            <w:r>
              <w:rPr>
                <w:webHidden/>
                <w:rtl/>
              </w:rPr>
            </w:r>
            <w:r>
              <w:rPr>
                <w:webHidden/>
                <w:rtl/>
              </w:rPr>
              <w:fldChar w:fldCharType="separate"/>
            </w:r>
            <w:r w:rsidR="00612808">
              <w:rPr>
                <w:webHidden/>
              </w:rPr>
              <w:t>635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Toc485812854 \h</w:instrText>
            </w:r>
            <w:r>
              <w:rPr>
                <w:noProof/>
                <w:webHidden/>
                <w:rtl/>
              </w:rPr>
              <w:instrText xml:space="preserve"> </w:instrText>
            </w:r>
            <w:r>
              <w:rPr>
                <w:noProof/>
                <w:webHidden/>
                <w:rtl/>
              </w:rPr>
            </w:r>
            <w:r>
              <w:rPr>
                <w:noProof/>
                <w:webHidden/>
                <w:rtl/>
              </w:rPr>
              <w:fldChar w:fldCharType="separate"/>
            </w:r>
            <w:r w:rsidR="00612808">
              <w:rPr>
                <w:noProof/>
                <w:webHidden/>
              </w:rPr>
              <w:t>636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55" w:history="1">
            <w:r w:rsidRPr="003158A4">
              <w:rPr>
                <w:rStyle w:val="Hyperlink"/>
                <w:lang w:bidi="fa-IR"/>
              </w:rPr>
              <w:t>190</w:t>
            </w:r>
            <w:r w:rsidRPr="003158A4">
              <w:rPr>
                <w:rStyle w:val="Hyperlink"/>
              </w:rPr>
              <w:t xml:space="preserve"> - </w:t>
            </w:r>
            <w:r w:rsidRPr="003158A4">
              <w:rPr>
                <w:rStyle w:val="Hyperlink"/>
                <w:rtl/>
                <w:lang w:bidi="fa-IR"/>
              </w:rPr>
              <w:t>السعادة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Toc485812855 \h</w:instrText>
            </w:r>
            <w:r>
              <w:rPr>
                <w:webHidden/>
                <w:rtl/>
              </w:rPr>
              <w:instrText xml:space="preserve"> </w:instrText>
            </w:r>
            <w:r>
              <w:rPr>
                <w:webHidden/>
                <w:rtl/>
              </w:rPr>
            </w:r>
            <w:r>
              <w:rPr>
                <w:webHidden/>
                <w:rtl/>
              </w:rPr>
              <w:fldChar w:fldCharType="separate"/>
            </w:r>
            <w:r w:rsidR="00612808">
              <w:rPr>
                <w:webHidden/>
              </w:rPr>
              <w:t>637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56" w:history="1">
            <w:r w:rsidRPr="003158A4">
              <w:rPr>
                <w:rStyle w:val="Hyperlink"/>
                <w:lang w:bidi="fa-IR"/>
              </w:rPr>
              <w:t>190</w:t>
            </w:r>
            <w:r w:rsidRPr="003158A4">
              <w:rPr>
                <w:rStyle w:val="Hyperlink"/>
              </w:rPr>
              <w:t>. PROSPERITY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Toc485812856 \h</w:instrText>
            </w:r>
            <w:r>
              <w:rPr>
                <w:webHidden/>
                <w:rtl/>
              </w:rPr>
              <w:instrText xml:space="preserve"> </w:instrText>
            </w:r>
            <w:r>
              <w:rPr>
                <w:webHidden/>
                <w:rtl/>
              </w:rPr>
            </w:r>
            <w:r>
              <w:rPr>
                <w:webHidden/>
                <w:rtl/>
              </w:rPr>
              <w:fldChar w:fldCharType="separate"/>
            </w:r>
            <w:r w:rsidR="00612808">
              <w:rPr>
                <w:webHidden/>
              </w:rPr>
              <w:t>637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57" w:history="1">
            <w:r w:rsidRPr="003158A4">
              <w:rPr>
                <w:rStyle w:val="Hyperlink"/>
                <w:lang w:bidi="fa-IR"/>
              </w:rPr>
              <w:t>943</w:t>
            </w:r>
            <w:r w:rsidRPr="003158A4">
              <w:rPr>
                <w:rStyle w:val="Hyperlink"/>
              </w:rPr>
              <w:t xml:space="preserve"> - </w:t>
            </w:r>
            <w:r w:rsidRPr="003158A4">
              <w:rPr>
                <w:rStyle w:val="Hyperlink"/>
                <w:rtl/>
                <w:lang w:bidi="fa-IR"/>
              </w:rPr>
              <w:t>عَلامَةُ السَّعيدِ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Toc485812857 \h</w:instrText>
            </w:r>
            <w:r>
              <w:rPr>
                <w:webHidden/>
                <w:rtl/>
              </w:rPr>
              <w:instrText xml:space="preserve"> </w:instrText>
            </w:r>
            <w:r>
              <w:rPr>
                <w:webHidden/>
                <w:rtl/>
              </w:rPr>
            </w:r>
            <w:r>
              <w:rPr>
                <w:webHidden/>
                <w:rtl/>
              </w:rPr>
              <w:fldChar w:fldCharType="separate"/>
            </w:r>
            <w:r w:rsidR="00612808">
              <w:rPr>
                <w:webHidden/>
              </w:rPr>
              <w:t>637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58" w:history="1">
            <w:r w:rsidRPr="003158A4">
              <w:rPr>
                <w:rStyle w:val="Hyperlink"/>
                <w:lang w:bidi="fa-IR"/>
              </w:rPr>
              <w:t>943</w:t>
            </w:r>
            <w:r w:rsidRPr="003158A4">
              <w:rPr>
                <w:rStyle w:val="Hyperlink"/>
              </w:rPr>
              <w:t>. The Sign of the Prosperous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Toc485812858 \h</w:instrText>
            </w:r>
            <w:r>
              <w:rPr>
                <w:webHidden/>
                <w:rtl/>
              </w:rPr>
              <w:instrText xml:space="preserve"> </w:instrText>
            </w:r>
            <w:r>
              <w:rPr>
                <w:webHidden/>
                <w:rtl/>
              </w:rPr>
            </w:r>
            <w:r>
              <w:rPr>
                <w:webHidden/>
                <w:rtl/>
              </w:rPr>
              <w:fldChar w:fldCharType="separate"/>
            </w:r>
            <w:r w:rsidR="00612808">
              <w:rPr>
                <w:webHidden/>
              </w:rPr>
              <w:t>637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5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Toc485812859 \h</w:instrText>
            </w:r>
            <w:r>
              <w:rPr>
                <w:noProof/>
                <w:webHidden/>
                <w:rtl/>
              </w:rPr>
              <w:instrText xml:space="preserve"> </w:instrText>
            </w:r>
            <w:r>
              <w:rPr>
                <w:noProof/>
                <w:webHidden/>
                <w:rtl/>
              </w:rPr>
            </w:r>
            <w:r>
              <w:rPr>
                <w:noProof/>
                <w:webHidden/>
                <w:rtl/>
              </w:rPr>
              <w:fldChar w:fldCharType="separate"/>
            </w:r>
            <w:r w:rsidR="00612808">
              <w:rPr>
                <w:noProof/>
                <w:webHidden/>
              </w:rPr>
              <w:t>637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0" w:history="1">
            <w:r w:rsidRPr="003158A4">
              <w:rPr>
                <w:rStyle w:val="Hyperlink"/>
                <w:lang w:bidi="fa-IR"/>
              </w:rPr>
              <w:t>944</w:t>
            </w:r>
            <w:r w:rsidRPr="003158A4">
              <w:rPr>
                <w:rStyle w:val="Hyperlink"/>
              </w:rPr>
              <w:t xml:space="preserve"> - </w:t>
            </w:r>
            <w:r w:rsidRPr="003158A4">
              <w:rPr>
                <w:rStyle w:val="Hyperlink"/>
                <w:rtl/>
                <w:lang w:bidi="fa-IR"/>
              </w:rPr>
              <w:t>ما يوجِبُ السَّعادَةَ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Toc485812860 \h</w:instrText>
            </w:r>
            <w:r>
              <w:rPr>
                <w:webHidden/>
                <w:rtl/>
              </w:rPr>
              <w:instrText xml:space="preserve"> </w:instrText>
            </w:r>
            <w:r>
              <w:rPr>
                <w:webHidden/>
                <w:rtl/>
              </w:rPr>
            </w:r>
            <w:r>
              <w:rPr>
                <w:webHidden/>
                <w:rtl/>
              </w:rPr>
              <w:fldChar w:fldCharType="separate"/>
            </w:r>
            <w:r w:rsidR="00612808">
              <w:rPr>
                <w:webHidden/>
              </w:rPr>
              <w:t>638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1" w:history="1">
            <w:r w:rsidRPr="003158A4">
              <w:rPr>
                <w:rStyle w:val="Hyperlink"/>
                <w:lang w:bidi="fa-IR"/>
              </w:rPr>
              <w:t>944</w:t>
            </w:r>
            <w:r w:rsidRPr="003158A4">
              <w:rPr>
                <w:rStyle w:val="Hyperlink"/>
              </w:rPr>
              <w:t>. THAT WHICH BRINGS ABOUT PROSPERITY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Toc485812861 \h</w:instrText>
            </w:r>
            <w:r>
              <w:rPr>
                <w:webHidden/>
                <w:rtl/>
              </w:rPr>
              <w:instrText xml:space="preserve"> </w:instrText>
            </w:r>
            <w:r>
              <w:rPr>
                <w:webHidden/>
                <w:rtl/>
              </w:rPr>
            </w:r>
            <w:r>
              <w:rPr>
                <w:webHidden/>
                <w:rtl/>
              </w:rPr>
              <w:fldChar w:fldCharType="separate"/>
            </w:r>
            <w:r w:rsidR="00612808">
              <w:rPr>
                <w:webHidden/>
              </w:rPr>
              <w:t>638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6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Toc485812862 \h</w:instrText>
            </w:r>
            <w:r>
              <w:rPr>
                <w:noProof/>
                <w:webHidden/>
                <w:rtl/>
              </w:rPr>
              <w:instrText xml:space="preserve"> </w:instrText>
            </w:r>
            <w:r>
              <w:rPr>
                <w:noProof/>
                <w:webHidden/>
                <w:rtl/>
              </w:rPr>
            </w:r>
            <w:r>
              <w:rPr>
                <w:noProof/>
                <w:webHidden/>
                <w:rtl/>
              </w:rPr>
              <w:fldChar w:fldCharType="separate"/>
            </w:r>
            <w:r w:rsidR="00612808">
              <w:rPr>
                <w:noProof/>
                <w:webHidden/>
              </w:rPr>
              <w:t>638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3" w:history="1">
            <w:r w:rsidRPr="003158A4">
              <w:rPr>
                <w:rStyle w:val="Hyperlink"/>
                <w:lang w:bidi="fa-IR"/>
              </w:rPr>
              <w:t>945</w:t>
            </w:r>
            <w:r w:rsidRPr="003158A4">
              <w:rPr>
                <w:rStyle w:val="Hyperlink"/>
              </w:rPr>
              <w:t xml:space="preserve"> - </w:t>
            </w:r>
            <w:r w:rsidRPr="003158A4">
              <w:rPr>
                <w:rStyle w:val="Hyperlink"/>
                <w:rtl/>
                <w:lang w:bidi="fa-IR"/>
              </w:rPr>
              <w:t>ما يُعَدُّ مِنَ السَّعادَةِ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Toc485812863 \h</w:instrText>
            </w:r>
            <w:r>
              <w:rPr>
                <w:webHidden/>
                <w:rtl/>
              </w:rPr>
              <w:instrText xml:space="preserve"> </w:instrText>
            </w:r>
            <w:r>
              <w:rPr>
                <w:webHidden/>
                <w:rtl/>
              </w:rPr>
            </w:r>
            <w:r>
              <w:rPr>
                <w:webHidden/>
                <w:rtl/>
              </w:rPr>
              <w:fldChar w:fldCharType="separate"/>
            </w:r>
            <w:r w:rsidR="00612808">
              <w:rPr>
                <w:webHidden/>
              </w:rPr>
              <w:t>639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4" w:history="1">
            <w:r w:rsidRPr="003158A4">
              <w:rPr>
                <w:rStyle w:val="Hyperlink"/>
                <w:lang w:bidi="fa-IR"/>
              </w:rPr>
              <w:t>945</w:t>
            </w:r>
            <w:r w:rsidRPr="003158A4">
              <w:rPr>
                <w:rStyle w:val="Hyperlink"/>
              </w:rPr>
              <w:t>. Things which are considered as Prosperity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Toc485812864 \h</w:instrText>
            </w:r>
            <w:r>
              <w:rPr>
                <w:webHidden/>
                <w:rtl/>
              </w:rPr>
              <w:instrText xml:space="preserve"> </w:instrText>
            </w:r>
            <w:r>
              <w:rPr>
                <w:webHidden/>
                <w:rtl/>
              </w:rPr>
            </w:r>
            <w:r>
              <w:rPr>
                <w:webHidden/>
                <w:rtl/>
              </w:rPr>
              <w:fldChar w:fldCharType="separate"/>
            </w:r>
            <w:r w:rsidR="00612808">
              <w:rPr>
                <w:webHidden/>
              </w:rPr>
              <w:t>639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6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Toc485812865 \h</w:instrText>
            </w:r>
            <w:r>
              <w:rPr>
                <w:noProof/>
                <w:webHidden/>
                <w:rtl/>
              </w:rPr>
              <w:instrText xml:space="preserve"> </w:instrText>
            </w:r>
            <w:r>
              <w:rPr>
                <w:noProof/>
                <w:webHidden/>
                <w:rtl/>
              </w:rPr>
            </w:r>
            <w:r>
              <w:rPr>
                <w:noProof/>
                <w:webHidden/>
                <w:rtl/>
              </w:rPr>
              <w:fldChar w:fldCharType="separate"/>
            </w:r>
            <w:r w:rsidR="00612808">
              <w:rPr>
                <w:noProof/>
                <w:webHidden/>
              </w:rPr>
              <w:t>639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6" w:history="1">
            <w:r w:rsidRPr="003158A4">
              <w:rPr>
                <w:rStyle w:val="Hyperlink"/>
                <w:lang w:bidi="fa-IR"/>
              </w:rPr>
              <w:t>946</w:t>
            </w:r>
            <w:r w:rsidRPr="003158A4">
              <w:rPr>
                <w:rStyle w:val="Hyperlink"/>
              </w:rPr>
              <w:t xml:space="preserve"> - </w:t>
            </w:r>
            <w:r w:rsidRPr="003158A4">
              <w:rPr>
                <w:rStyle w:val="Hyperlink"/>
                <w:rtl/>
                <w:lang w:bidi="fa-IR"/>
              </w:rPr>
              <w:t>حَقيقَةُ السَّعادَةِ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Toc485812866 \h</w:instrText>
            </w:r>
            <w:r>
              <w:rPr>
                <w:webHidden/>
                <w:rtl/>
              </w:rPr>
              <w:instrText xml:space="preserve"> </w:instrText>
            </w:r>
            <w:r>
              <w:rPr>
                <w:webHidden/>
                <w:rtl/>
              </w:rPr>
            </w:r>
            <w:r>
              <w:rPr>
                <w:webHidden/>
                <w:rtl/>
              </w:rPr>
              <w:fldChar w:fldCharType="separate"/>
            </w:r>
            <w:r w:rsidR="00612808">
              <w:rPr>
                <w:webHidden/>
              </w:rPr>
              <w:t>640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7" w:history="1">
            <w:r w:rsidRPr="003158A4">
              <w:rPr>
                <w:rStyle w:val="Hyperlink"/>
                <w:lang w:bidi="fa-IR"/>
              </w:rPr>
              <w:t>946</w:t>
            </w:r>
            <w:r w:rsidRPr="003158A4">
              <w:rPr>
                <w:rStyle w:val="Hyperlink"/>
              </w:rPr>
              <w:t>. THE REALITY OF PROSPERITY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Toc485812867 \h</w:instrText>
            </w:r>
            <w:r>
              <w:rPr>
                <w:webHidden/>
                <w:rtl/>
              </w:rPr>
              <w:instrText xml:space="preserve"> </w:instrText>
            </w:r>
            <w:r>
              <w:rPr>
                <w:webHidden/>
                <w:rtl/>
              </w:rPr>
            </w:r>
            <w:r>
              <w:rPr>
                <w:webHidden/>
                <w:rtl/>
              </w:rPr>
              <w:fldChar w:fldCharType="separate"/>
            </w:r>
            <w:r w:rsidR="00612808">
              <w:rPr>
                <w:webHidden/>
              </w:rPr>
              <w:t>640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6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Toc485812868 \h</w:instrText>
            </w:r>
            <w:r>
              <w:rPr>
                <w:noProof/>
                <w:webHidden/>
                <w:rtl/>
              </w:rPr>
              <w:instrText xml:space="preserve"> </w:instrText>
            </w:r>
            <w:r>
              <w:rPr>
                <w:noProof/>
                <w:webHidden/>
                <w:rtl/>
              </w:rPr>
            </w:r>
            <w:r>
              <w:rPr>
                <w:noProof/>
                <w:webHidden/>
                <w:rtl/>
              </w:rPr>
              <w:fldChar w:fldCharType="separate"/>
            </w:r>
            <w:r w:rsidR="00612808">
              <w:rPr>
                <w:noProof/>
                <w:webHidden/>
              </w:rPr>
              <w:t>640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69" w:history="1">
            <w:r w:rsidRPr="003158A4">
              <w:rPr>
                <w:rStyle w:val="Hyperlink"/>
                <w:lang w:bidi="fa-IR"/>
              </w:rPr>
              <w:t>947</w:t>
            </w:r>
            <w:r w:rsidRPr="003158A4">
              <w:rPr>
                <w:rStyle w:val="Hyperlink"/>
              </w:rPr>
              <w:t xml:space="preserve"> - </w:t>
            </w:r>
            <w:r w:rsidRPr="003158A4">
              <w:rPr>
                <w:rStyle w:val="Hyperlink"/>
                <w:rtl/>
                <w:lang w:bidi="fa-IR"/>
              </w:rPr>
              <w:t>أسعَدُ النّاسِ‏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Toc485812869 \h</w:instrText>
            </w:r>
            <w:r>
              <w:rPr>
                <w:webHidden/>
                <w:rtl/>
              </w:rPr>
              <w:instrText xml:space="preserve"> </w:instrText>
            </w:r>
            <w:r>
              <w:rPr>
                <w:webHidden/>
                <w:rtl/>
              </w:rPr>
            </w:r>
            <w:r>
              <w:rPr>
                <w:webHidden/>
                <w:rtl/>
              </w:rPr>
              <w:fldChar w:fldCharType="separate"/>
            </w:r>
            <w:r w:rsidR="00612808">
              <w:rPr>
                <w:webHidden/>
              </w:rPr>
              <w:t>641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70" w:history="1">
            <w:r w:rsidRPr="003158A4">
              <w:rPr>
                <w:rStyle w:val="Hyperlink"/>
                <w:lang w:bidi="fa-IR"/>
              </w:rPr>
              <w:t>947</w:t>
            </w:r>
            <w:r w:rsidRPr="003158A4">
              <w:rPr>
                <w:rStyle w:val="Hyperlink"/>
              </w:rPr>
              <w:t>. THE MOST PROPEROUS OF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Toc485812870 \h</w:instrText>
            </w:r>
            <w:r>
              <w:rPr>
                <w:webHidden/>
                <w:rtl/>
              </w:rPr>
              <w:instrText xml:space="preserve"> </w:instrText>
            </w:r>
            <w:r>
              <w:rPr>
                <w:webHidden/>
                <w:rtl/>
              </w:rPr>
            </w:r>
            <w:r>
              <w:rPr>
                <w:webHidden/>
                <w:rtl/>
              </w:rPr>
              <w:fldChar w:fldCharType="separate"/>
            </w:r>
            <w:r w:rsidR="00612808">
              <w:rPr>
                <w:webHidden/>
              </w:rPr>
              <w:t>641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Toc485812871 \h</w:instrText>
            </w:r>
            <w:r>
              <w:rPr>
                <w:noProof/>
                <w:webHidden/>
                <w:rtl/>
              </w:rPr>
              <w:instrText xml:space="preserve"> </w:instrText>
            </w:r>
            <w:r>
              <w:rPr>
                <w:noProof/>
                <w:webHidden/>
                <w:rtl/>
              </w:rPr>
            </w:r>
            <w:r>
              <w:rPr>
                <w:noProof/>
                <w:webHidden/>
                <w:rtl/>
              </w:rPr>
              <w:fldChar w:fldCharType="separate"/>
            </w:r>
            <w:r w:rsidR="00612808">
              <w:rPr>
                <w:noProof/>
                <w:webHidden/>
              </w:rPr>
              <w:t>641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72" w:history="1">
            <w:r w:rsidRPr="003158A4">
              <w:rPr>
                <w:rStyle w:val="Hyperlink"/>
                <w:lang w:bidi="fa-IR"/>
              </w:rPr>
              <w:t>191</w:t>
            </w:r>
            <w:r w:rsidRPr="003158A4">
              <w:rPr>
                <w:rStyle w:val="Hyperlink"/>
              </w:rPr>
              <w:t xml:space="preserve"> - </w:t>
            </w:r>
            <w:r w:rsidRPr="003158A4">
              <w:rPr>
                <w:rStyle w:val="Hyperlink"/>
                <w:rtl/>
                <w:lang w:bidi="fa-IR"/>
              </w:rPr>
              <w:t>السفر والتنزّه‏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Toc485812872 \h</w:instrText>
            </w:r>
            <w:r>
              <w:rPr>
                <w:webHidden/>
                <w:rtl/>
              </w:rPr>
              <w:instrText xml:space="preserve"> </w:instrText>
            </w:r>
            <w:r>
              <w:rPr>
                <w:webHidden/>
                <w:rtl/>
              </w:rPr>
            </w:r>
            <w:r>
              <w:rPr>
                <w:webHidden/>
                <w:rtl/>
              </w:rPr>
              <w:fldChar w:fldCharType="separate"/>
            </w:r>
            <w:r w:rsidR="00612808">
              <w:rPr>
                <w:webHidden/>
              </w:rPr>
              <w:t>642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73" w:history="1">
            <w:r w:rsidRPr="003158A4">
              <w:rPr>
                <w:rStyle w:val="Hyperlink"/>
                <w:lang w:bidi="fa-IR"/>
              </w:rPr>
              <w:t>191</w:t>
            </w:r>
            <w:r w:rsidRPr="003158A4">
              <w:rPr>
                <w:rStyle w:val="Hyperlink"/>
              </w:rPr>
              <w:t>. TRAVEL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Toc485812873 \h</w:instrText>
            </w:r>
            <w:r>
              <w:rPr>
                <w:webHidden/>
                <w:rtl/>
              </w:rPr>
              <w:instrText xml:space="preserve"> </w:instrText>
            </w:r>
            <w:r>
              <w:rPr>
                <w:webHidden/>
                <w:rtl/>
              </w:rPr>
            </w:r>
            <w:r>
              <w:rPr>
                <w:webHidden/>
                <w:rtl/>
              </w:rPr>
              <w:fldChar w:fldCharType="separate"/>
            </w:r>
            <w:r w:rsidR="00612808">
              <w:rPr>
                <w:webHidden/>
              </w:rPr>
              <w:t>642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74" w:history="1">
            <w:r w:rsidRPr="003158A4">
              <w:rPr>
                <w:rStyle w:val="Hyperlink"/>
                <w:lang w:bidi="fa-IR"/>
              </w:rPr>
              <w:t>948</w:t>
            </w:r>
            <w:r w:rsidRPr="003158A4">
              <w:rPr>
                <w:rStyle w:val="Hyperlink"/>
              </w:rPr>
              <w:t xml:space="preserve"> - </w:t>
            </w:r>
            <w:r w:rsidRPr="003158A4">
              <w:rPr>
                <w:rStyle w:val="Hyperlink"/>
                <w:rtl/>
                <w:lang w:bidi="fa-IR"/>
              </w:rPr>
              <w:t>الحَثُّ عَلَى السَّفَرِ وَقَصرِها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Toc485812874 \h</w:instrText>
            </w:r>
            <w:r>
              <w:rPr>
                <w:webHidden/>
                <w:rtl/>
              </w:rPr>
              <w:instrText xml:space="preserve"> </w:instrText>
            </w:r>
            <w:r>
              <w:rPr>
                <w:webHidden/>
                <w:rtl/>
              </w:rPr>
            </w:r>
            <w:r>
              <w:rPr>
                <w:webHidden/>
                <w:rtl/>
              </w:rPr>
              <w:fldChar w:fldCharType="separate"/>
            </w:r>
            <w:r w:rsidR="00612808">
              <w:rPr>
                <w:webHidden/>
              </w:rPr>
              <w:t>642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75" w:history="1">
            <w:r w:rsidRPr="003158A4">
              <w:rPr>
                <w:rStyle w:val="Hyperlink"/>
                <w:lang w:bidi="fa-IR"/>
              </w:rPr>
              <w:t>948</w:t>
            </w:r>
            <w:r w:rsidRPr="003158A4">
              <w:rPr>
                <w:rStyle w:val="Hyperlink"/>
              </w:rPr>
              <w:t>. Encouraging to Travel And Making IT SHORT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Toc485812875 \h</w:instrText>
            </w:r>
            <w:r>
              <w:rPr>
                <w:webHidden/>
                <w:rtl/>
              </w:rPr>
              <w:instrText xml:space="preserve"> </w:instrText>
            </w:r>
            <w:r>
              <w:rPr>
                <w:webHidden/>
                <w:rtl/>
              </w:rPr>
            </w:r>
            <w:r>
              <w:rPr>
                <w:webHidden/>
                <w:rtl/>
              </w:rPr>
              <w:fldChar w:fldCharType="separate"/>
            </w:r>
            <w:r w:rsidR="00612808">
              <w:rPr>
                <w:webHidden/>
              </w:rPr>
              <w:t>642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Toc485812876 \h</w:instrText>
            </w:r>
            <w:r>
              <w:rPr>
                <w:noProof/>
                <w:webHidden/>
                <w:rtl/>
              </w:rPr>
              <w:instrText xml:space="preserve"> </w:instrText>
            </w:r>
            <w:r>
              <w:rPr>
                <w:noProof/>
                <w:webHidden/>
                <w:rtl/>
              </w:rPr>
            </w:r>
            <w:r>
              <w:rPr>
                <w:noProof/>
                <w:webHidden/>
                <w:rtl/>
              </w:rPr>
              <w:fldChar w:fldCharType="separate"/>
            </w:r>
            <w:r w:rsidR="00612808">
              <w:rPr>
                <w:noProof/>
                <w:webHidden/>
              </w:rPr>
              <w:t>642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77" w:history="1">
            <w:r w:rsidRPr="003158A4">
              <w:rPr>
                <w:rStyle w:val="Hyperlink"/>
                <w:lang w:bidi="fa-IR"/>
              </w:rPr>
              <w:t>949</w:t>
            </w:r>
            <w:r w:rsidRPr="003158A4">
              <w:rPr>
                <w:rStyle w:val="Hyperlink"/>
              </w:rPr>
              <w:t xml:space="preserve"> - </w:t>
            </w:r>
            <w:r w:rsidRPr="003158A4">
              <w:rPr>
                <w:rStyle w:val="Hyperlink"/>
                <w:rtl/>
                <w:lang w:bidi="fa-IR"/>
              </w:rPr>
              <w:t>الحَثُّ عَلَى التَّنَزُّهِ‏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Toc485812877 \h</w:instrText>
            </w:r>
            <w:r>
              <w:rPr>
                <w:webHidden/>
                <w:rtl/>
              </w:rPr>
              <w:instrText xml:space="preserve"> </w:instrText>
            </w:r>
            <w:r>
              <w:rPr>
                <w:webHidden/>
                <w:rtl/>
              </w:rPr>
            </w:r>
            <w:r>
              <w:rPr>
                <w:webHidden/>
                <w:rtl/>
              </w:rPr>
              <w:fldChar w:fldCharType="separate"/>
            </w:r>
            <w:r w:rsidR="00612808">
              <w:rPr>
                <w:webHidden/>
              </w:rPr>
              <w:t>643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78" w:history="1">
            <w:r w:rsidRPr="003158A4">
              <w:rPr>
                <w:rStyle w:val="Hyperlink"/>
                <w:lang w:bidi="fa-IR"/>
              </w:rPr>
              <w:t>949</w:t>
            </w:r>
            <w:r w:rsidRPr="003158A4">
              <w:rPr>
                <w:rStyle w:val="Hyperlink"/>
              </w:rPr>
              <w:t>. ENCOURAGING TO TRAVEL FOR RECREATION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Toc485812878 \h</w:instrText>
            </w:r>
            <w:r>
              <w:rPr>
                <w:webHidden/>
                <w:rtl/>
              </w:rPr>
              <w:instrText xml:space="preserve"> </w:instrText>
            </w:r>
            <w:r>
              <w:rPr>
                <w:webHidden/>
                <w:rtl/>
              </w:rPr>
            </w:r>
            <w:r>
              <w:rPr>
                <w:webHidden/>
                <w:rtl/>
              </w:rPr>
              <w:fldChar w:fldCharType="separate"/>
            </w:r>
            <w:r w:rsidR="00612808">
              <w:rPr>
                <w:webHidden/>
              </w:rPr>
              <w:t>643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Toc485812879 \h</w:instrText>
            </w:r>
            <w:r>
              <w:rPr>
                <w:noProof/>
                <w:webHidden/>
                <w:rtl/>
              </w:rPr>
              <w:instrText xml:space="preserve"> </w:instrText>
            </w:r>
            <w:r>
              <w:rPr>
                <w:noProof/>
                <w:webHidden/>
                <w:rtl/>
              </w:rPr>
            </w:r>
            <w:r>
              <w:rPr>
                <w:noProof/>
                <w:webHidden/>
                <w:rtl/>
              </w:rPr>
              <w:fldChar w:fldCharType="separate"/>
            </w:r>
            <w:r w:rsidR="00612808">
              <w:rPr>
                <w:noProof/>
                <w:webHidden/>
              </w:rPr>
              <w:t>643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0" w:history="1">
            <w:r w:rsidRPr="003158A4">
              <w:rPr>
                <w:rStyle w:val="Hyperlink"/>
                <w:lang w:bidi="fa-IR"/>
              </w:rPr>
              <w:t>950</w:t>
            </w:r>
            <w:r w:rsidRPr="003158A4">
              <w:rPr>
                <w:rStyle w:val="Hyperlink"/>
              </w:rPr>
              <w:t xml:space="preserve"> - </w:t>
            </w:r>
            <w:r w:rsidRPr="003158A4">
              <w:rPr>
                <w:rStyle w:val="Hyperlink"/>
                <w:rtl/>
                <w:lang w:bidi="fa-IR"/>
              </w:rPr>
              <w:t>آدابُ السَّفَرِ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Toc485812880 \h</w:instrText>
            </w:r>
            <w:r>
              <w:rPr>
                <w:webHidden/>
                <w:rtl/>
              </w:rPr>
              <w:instrText xml:space="preserve"> </w:instrText>
            </w:r>
            <w:r>
              <w:rPr>
                <w:webHidden/>
                <w:rtl/>
              </w:rPr>
            </w:r>
            <w:r>
              <w:rPr>
                <w:webHidden/>
                <w:rtl/>
              </w:rPr>
              <w:fldChar w:fldCharType="separate"/>
            </w:r>
            <w:r w:rsidR="00612808">
              <w:rPr>
                <w:webHidden/>
              </w:rPr>
              <w:t>644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1" w:history="1">
            <w:r w:rsidRPr="003158A4">
              <w:rPr>
                <w:rStyle w:val="Hyperlink"/>
                <w:lang w:bidi="fa-IR"/>
              </w:rPr>
              <w:t>950</w:t>
            </w:r>
            <w:r w:rsidRPr="003158A4">
              <w:rPr>
                <w:rStyle w:val="Hyperlink"/>
              </w:rPr>
              <w:t>. ETIQUETTES OF TRAVELLING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Toc485812881 \h</w:instrText>
            </w:r>
            <w:r>
              <w:rPr>
                <w:webHidden/>
                <w:rtl/>
              </w:rPr>
              <w:instrText xml:space="preserve"> </w:instrText>
            </w:r>
            <w:r>
              <w:rPr>
                <w:webHidden/>
                <w:rtl/>
              </w:rPr>
            </w:r>
            <w:r>
              <w:rPr>
                <w:webHidden/>
                <w:rtl/>
              </w:rPr>
              <w:fldChar w:fldCharType="separate"/>
            </w:r>
            <w:r w:rsidR="00612808">
              <w:rPr>
                <w:webHidden/>
              </w:rPr>
              <w:t>644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Toc485812882 \h</w:instrText>
            </w:r>
            <w:r>
              <w:rPr>
                <w:noProof/>
                <w:webHidden/>
                <w:rtl/>
              </w:rPr>
              <w:instrText xml:space="preserve"> </w:instrText>
            </w:r>
            <w:r>
              <w:rPr>
                <w:noProof/>
                <w:webHidden/>
                <w:rtl/>
              </w:rPr>
            </w:r>
            <w:r>
              <w:rPr>
                <w:noProof/>
                <w:webHidden/>
                <w:rtl/>
              </w:rPr>
              <w:fldChar w:fldCharType="separate"/>
            </w:r>
            <w:r w:rsidR="00612808">
              <w:rPr>
                <w:noProof/>
                <w:webHidden/>
              </w:rPr>
              <w:t>645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3" w:history="1">
            <w:r w:rsidRPr="003158A4">
              <w:rPr>
                <w:rStyle w:val="Hyperlink"/>
                <w:lang w:bidi="fa-IR"/>
              </w:rPr>
              <w:t>951</w:t>
            </w:r>
            <w:r w:rsidRPr="003158A4">
              <w:rPr>
                <w:rStyle w:val="Hyperlink"/>
              </w:rPr>
              <w:t xml:space="preserve"> - </w:t>
            </w:r>
            <w:r w:rsidRPr="003158A4">
              <w:rPr>
                <w:rStyle w:val="Hyperlink"/>
                <w:rtl/>
                <w:lang w:bidi="fa-IR"/>
              </w:rPr>
              <w:t>السَّفَرُ المَنهِيُّ عَنهُ‏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Toc485812883 \h</w:instrText>
            </w:r>
            <w:r>
              <w:rPr>
                <w:webHidden/>
                <w:rtl/>
              </w:rPr>
              <w:instrText xml:space="preserve"> </w:instrText>
            </w:r>
            <w:r>
              <w:rPr>
                <w:webHidden/>
                <w:rtl/>
              </w:rPr>
            </w:r>
            <w:r>
              <w:rPr>
                <w:webHidden/>
                <w:rtl/>
              </w:rPr>
              <w:fldChar w:fldCharType="separate"/>
            </w:r>
            <w:r w:rsidR="00612808">
              <w:rPr>
                <w:webHidden/>
              </w:rPr>
              <w:t>646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4" w:history="1">
            <w:r w:rsidRPr="003158A4">
              <w:rPr>
                <w:rStyle w:val="Hyperlink"/>
                <w:lang w:bidi="fa-IR"/>
              </w:rPr>
              <w:t>951</w:t>
            </w:r>
            <w:r w:rsidRPr="003158A4">
              <w:rPr>
                <w:rStyle w:val="Hyperlink"/>
              </w:rPr>
              <w:t>. THE PROHIBITED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Toc485812884 \h</w:instrText>
            </w:r>
            <w:r>
              <w:rPr>
                <w:webHidden/>
                <w:rtl/>
              </w:rPr>
              <w:instrText xml:space="preserve"> </w:instrText>
            </w:r>
            <w:r>
              <w:rPr>
                <w:webHidden/>
                <w:rtl/>
              </w:rPr>
            </w:r>
            <w:r>
              <w:rPr>
                <w:webHidden/>
                <w:rtl/>
              </w:rPr>
              <w:fldChar w:fldCharType="separate"/>
            </w:r>
            <w:r w:rsidR="00612808">
              <w:rPr>
                <w:webHidden/>
              </w:rPr>
              <w:t>646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Toc485812885 \h</w:instrText>
            </w:r>
            <w:r>
              <w:rPr>
                <w:noProof/>
                <w:webHidden/>
                <w:rtl/>
              </w:rPr>
              <w:instrText xml:space="preserve"> </w:instrText>
            </w:r>
            <w:r>
              <w:rPr>
                <w:noProof/>
                <w:webHidden/>
                <w:rtl/>
              </w:rPr>
            </w:r>
            <w:r>
              <w:rPr>
                <w:noProof/>
                <w:webHidden/>
                <w:rtl/>
              </w:rPr>
              <w:fldChar w:fldCharType="separate"/>
            </w:r>
            <w:r w:rsidR="00612808">
              <w:rPr>
                <w:noProof/>
                <w:webHidden/>
              </w:rPr>
              <w:t>646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86" w:history="1">
            <w:r w:rsidRPr="003158A4">
              <w:rPr>
                <w:rStyle w:val="Hyperlink"/>
                <w:lang w:bidi="fa-IR"/>
              </w:rPr>
              <w:t>192</w:t>
            </w:r>
            <w:r w:rsidRPr="003158A4">
              <w:rPr>
                <w:rStyle w:val="Hyperlink"/>
              </w:rPr>
              <w:t xml:space="preserve"> - </w:t>
            </w:r>
            <w:r w:rsidRPr="003158A4">
              <w:rPr>
                <w:rStyle w:val="Hyperlink"/>
                <w:rtl/>
                <w:lang w:bidi="fa-IR"/>
              </w:rPr>
              <w:t>السقي‏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Toc485812886 \h</w:instrText>
            </w:r>
            <w:r>
              <w:rPr>
                <w:webHidden/>
                <w:rtl/>
              </w:rPr>
              <w:instrText xml:space="preserve"> </w:instrText>
            </w:r>
            <w:r>
              <w:rPr>
                <w:webHidden/>
                <w:rtl/>
              </w:rPr>
            </w:r>
            <w:r>
              <w:rPr>
                <w:webHidden/>
                <w:rtl/>
              </w:rPr>
              <w:fldChar w:fldCharType="separate"/>
            </w:r>
            <w:r w:rsidR="00612808">
              <w:rPr>
                <w:webHidden/>
              </w:rPr>
              <w:t>647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87" w:history="1">
            <w:r w:rsidRPr="003158A4">
              <w:rPr>
                <w:rStyle w:val="Hyperlink"/>
                <w:lang w:bidi="fa-IR"/>
              </w:rPr>
              <w:t>192</w:t>
            </w:r>
            <w:r w:rsidRPr="003158A4">
              <w:rPr>
                <w:rStyle w:val="Hyperlink"/>
              </w:rPr>
              <w:t>. QUENCHING SOMEONE'S THIRST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Toc485812887 \h</w:instrText>
            </w:r>
            <w:r>
              <w:rPr>
                <w:webHidden/>
                <w:rtl/>
              </w:rPr>
              <w:instrText xml:space="preserve"> </w:instrText>
            </w:r>
            <w:r>
              <w:rPr>
                <w:webHidden/>
                <w:rtl/>
              </w:rPr>
            </w:r>
            <w:r>
              <w:rPr>
                <w:webHidden/>
                <w:rtl/>
              </w:rPr>
              <w:fldChar w:fldCharType="separate"/>
            </w:r>
            <w:r w:rsidR="00612808">
              <w:rPr>
                <w:webHidden/>
              </w:rPr>
              <w:t>647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8" w:history="1">
            <w:r w:rsidRPr="003158A4">
              <w:rPr>
                <w:rStyle w:val="Hyperlink"/>
                <w:lang w:bidi="fa-IR"/>
              </w:rPr>
              <w:t>952</w:t>
            </w:r>
            <w:r w:rsidRPr="003158A4">
              <w:rPr>
                <w:rStyle w:val="Hyperlink"/>
              </w:rPr>
              <w:t xml:space="preserve"> - </w:t>
            </w:r>
            <w:r w:rsidRPr="003158A4">
              <w:rPr>
                <w:rStyle w:val="Hyperlink"/>
                <w:rtl/>
                <w:lang w:bidi="fa-IR"/>
              </w:rPr>
              <w:t>فَضلُ السَّقيِ‏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Toc485812888 \h</w:instrText>
            </w:r>
            <w:r>
              <w:rPr>
                <w:webHidden/>
                <w:rtl/>
              </w:rPr>
              <w:instrText xml:space="preserve"> </w:instrText>
            </w:r>
            <w:r>
              <w:rPr>
                <w:webHidden/>
                <w:rtl/>
              </w:rPr>
            </w:r>
            <w:r>
              <w:rPr>
                <w:webHidden/>
                <w:rtl/>
              </w:rPr>
              <w:fldChar w:fldCharType="separate"/>
            </w:r>
            <w:r w:rsidR="00612808">
              <w:rPr>
                <w:webHidden/>
              </w:rPr>
              <w:t>647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89" w:history="1">
            <w:r w:rsidRPr="003158A4">
              <w:rPr>
                <w:rStyle w:val="Hyperlink"/>
                <w:lang w:bidi="fa-IR"/>
              </w:rPr>
              <w:t>952</w:t>
            </w:r>
            <w:r w:rsidRPr="003158A4">
              <w:rPr>
                <w:rStyle w:val="Hyperlink"/>
              </w:rPr>
              <w:t>. THE VIRTUE OF QUENCHING SOMEONE'S THIRST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Toc485812889 \h</w:instrText>
            </w:r>
            <w:r>
              <w:rPr>
                <w:webHidden/>
                <w:rtl/>
              </w:rPr>
              <w:instrText xml:space="preserve"> </w:instrText>
            </w:r>
            <w:r>
              <w:rPr>
                <w:webHidden/>
                <w:rtl/>
              </w:rPr>
            </w:r>
            <w:r>
              <w:rPr>
                <w:webHidden/>
                <w:rtl/>
              </w:rPr>
              <w:fldChar w:fldCharType="separate"/>
            </w:r>
            <w:r w:rsidR="00612808">
              <w:rPr>
                <w:webHidden/>
              </w:rPr>
              <w:t>647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Toc485812890 \h</w:instrText>
            </w:r>
            <w:r>
              <w:rPr>
                <w:noProof/>
                <w:webHidden/>
                <w:rtl/>
              </w:rPr>
              <w:instrText xml:space="preserve"> </w:instrText>
            </w:r>
            <w:r>
              <w:rPr>
                <w:noProof/>
                <w:webHidden/>
                <w:rtl/>
              </w:rPr>
            </w:r>
            <w:r>
              <w:rPr>
                <w:noProof/>
                <w:webHidden/>
                <w:rtl/>
              </w:rPr>
              <w:fldChar w:fldCharType="separate"/>
            </w:r>
            <w:r w:rsidR="00612808">
              <w:rPr>
                <w:noProof/>
                <w:webHidden/>
              </w:rPr>
              <w:t>647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91" w:history="1">
            <w:r w:rsidRPr="003158A4">
              <w:rPr>
                <w:rStyle w:val="Hyperlink"/>
                <w:lang w:bidi="fa-IR"/>
              </w:rPr>
              <w:t>953</w:t>
            </w:r>
            <w:r w:rsidRPr="003158A4">
              <w:rPr>
                <w:rStyle w:val="Hyperlink"/>
              </w:rPr>
              <w:t xml:space="preserve"> - </w:t>
            </w:r>
            <w:r w:rsidRPr="003158A4">
              <w:rPr>
                <w:rStyle w:val="Hyperlink"/>
                <w:rtl/>
                <w:lang w:bidi="fa-IR"/>
              </w:rPr>
              <w:t>ما يَنبَغي لِلسّاقي‏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Toc485812891 \h</w:instrText>
            </w:r>
            <w:r>
              <w:rPr>
                <w:webHidden/>
                <w:rtl/>
              </w:rPr>
              <w:instrText xml:space="preserve"> </w:instrText>
            </w:r>
            <w:r>
              <w:rPr>
                <w:webHidden/>
                <w:rtl/>
              </w:rPr>
            </w:r>
            <w:r>
              <w:rPr>
                <w:webHidden/>
                <w:rtl/>
              </w:rPr>
              <w:fldChar w:fldCharType="separate"/>
            </w:r>
            <w:r w:rsidR="00612808">
              <w:rPr>
                <w:webHidden/>
              </w:rPr>
              <w:t>649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92" w:history="1">
            <w:r w:rsidRPr="003158A4">
              <w:rPr>
                <w:rStyle w:val="Hyperlink"/>
                <w:lang w:bidi="fa-IR"/>
              </w:rPr>
              <w:t>953</w:t>
            </w:r>
            <w:r w:rsidRPr="003158A4">
              <w:rPr>
                <w:rStyle w:val="Hyperlink"/>
              </w:rPr>
              <w:t>. The Duty of One Who Quenches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Toc485812892 \h</w:instrText>
            </w:r>
            <w:r>
              <w:rPr>
                <w:webHidden/>
                <w:rtl/>
              </w:rPr>
              <w:instrText xml:space="preserve"> </w:instrText>
            </w:r>
            <w:r>
              <w:rPr>
                <w:webHidden/>
                <w:rtl/>
              </w:rPr>
            </w:r>
            <w:r>
              <w:rPr>
                <w:webHidden/>
                <w:rtl/>
              </w:rPr>
              <w:fldChar w:fldCharType="separate"/>
            </w:r>
            <w:r w:rsidR="00612808">
              <w:rPr>
                <w:webHidden/>
              </w:rPr>
              <w:t>649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Toc485812893 \h</w:instrText>
            </w:r>
            <w:r>
              <w:rPr>
                <w:noProof/>
                <w:webHidden/>
                <w:rtl/>
              </w:rPr>
              <w:instrText xml:space="preserve"> </w:instrText>
            </w:r>
            <w:r>
              <w:rPr>
                <w:noProof/>
                <w:webHidden/>
                <w:rtl/>
              </w:rPr>
            </w:r>
            <w:r>
              <w:rPr>
                <w:noProof/>
                <w:webHidden/>
                <w:rtl/>
              </w:rPr>
              <w:fldChar w:fldCharType="separate"/>
            </w:r>
            <w:r w:rsidR="00612808">
              <w:rPr>
                <w:noProof/>
                <w:webHidden/>
              </w:rPr>
              <w:t>649</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94" w:history="1">
            <w:r w:rsidRPr="003158A4">
              <w:rPr>
                <w:rStyle w:val="Hyperlink"/>
                <w:lang w:bidi="fa-IR"/>
              </w:rPr>
              <w:t>193</w:t>
            </w:r>
            <w:r w:rsidRPr="003158A4">
              <w:rPr>
                <w:rStyle w:val="Hyperlink"/>
              </w:rPr>
              <w:t xml:space="preserve"> - </w:t>
            </w:r>
            <w:r w:rsidRPr="003158A4">
              <w:rPr>
                <w:rStyle w:val="Hyperlink"/>
                <w:rtl/>
                <w:lang w:bidi="fa-IR"/>
              </w:rPr>
              <w:t>السكر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Toc485812894 \h</w:instrText>
            </w:r>
            <w:r>
              <w:rPr>
                <w:webHidden/>
                <w:rtl/>
              </w:rPr>
              <w:instrText xml:space="preserve"> </w:instrText>
            </w:r>
            <w:r>
              <w:rPr>
                <w:webHidden/>
                <w:rtl/>
              </w:rPr>
            </w:r>
            <w:r>
              <w:rPr>
                <w:webHidden/>
                <w:rtl/>
              </w:rPr>
              <w:fldChar w:fldCharType="separate"/>
            </w:r>
            <w:r w:rsidR="00612808">
              <w:rPr>
                <w:webHidden/>
              </w:rPr>
              <w:t>650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895" w:history="1">
            <w:r w:rsidRPr="003158A4">
              <w:rPr>
                <w:rStyle w:val="Hyperlink"/>
                <w:lang w:bidi="fa-IR"/>
              </w:rPr>
              <w:t>193</w:t>
            </w:r>
            <w:r w:rsidRPr="003158A4">
              <w:rPr>
                <w:rStyle w:val="Hyperlink"/>
              </w:rPr>
              <w:t>. INTOXICATION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Toc485812895 \h</w:instrText>
            </w:r>
            <w:r>
              <w:rPr>
                <w:webHidden/>
                <w:rtl/>
              </w:rPr>
              <w:instrText xml:space="preserve"> </w:instrText>
            </w:r>
            <w:r>
              <w:rPr>
                <w:webHidden/>
                <w:rtl/>
              </w:rPr>
            </w:r>
            <w:r>
              <w:rPr>
                <w:webHidden/>
                <w:rtl/>
              </w:rPr>
              <w:fldChar w:fldCharType="separate"/>
            </w:r>
            <w:r w:rsidR="00612808">
              <w:rPr>
                <w:webHidden/>
              </w:rPr>
              <w:t>650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96" w:history="1">
            <w:r w:rsidRPr="003158A4">
              <w:rPr>
                <w:rStyle w:val="Hyperlink"/>
                <w:lang w:bidi="fa-IR"/>
              </w:rPr>
              <w:t>954</w:t>
            </w:r>
            <w:r w:rsidRPr="003158A4">
              <w:rPr>
                <w:rStyle w:val="Hyperlink"/>
              </w:rPr>
              <w:t xml:space="preserve"> - </w:t>
            </w:r>
            <w:r w:rsidRPr="003158A4">
              <w:rPr>
                <w:rStyle w:val="Hyperlink"/>
                <w:rtl/>
                <w:lang w:bidi="fa-IR"/>
              </w:rPr>
              <w:t>كُلُّ مُسكِرٍ حَرامٌ‏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Toc485812896 \h</w:instrText>
            </w:r>
            <w:r>
              <w:rPr>
                <w:webHidden/>
                <w:rtl/>
              </w:rPr>
              <w:instrText xml:space="preserve"> </w:instrText>
            </w:r>
            <w:r>
              <w:rPr>
                <w:webHidden/>
                <w:rtl/>
              </w:rPr>
            </w:r>
            <w:r>
              <w:rPr>
                <w:webHidden/>
                <w:rtl/>
              </w:rPr>
              <w:fldChar w:fldCharType="separate"/>
            </w:r>
            <w:r w:rsidR="00612808">
              <w:rPr>
                <w:webHidden/>
              </w:rPr>
              <w:t>650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97" w:history="1">
            <w:r w:rsidRPr="003158A4">
              <w:rPr>
                <w:rStyle w:val="Hyperlink"/>
                <w:lang w:bidi="fa-IR"/>
              </w:rPr>
              <w:t>954</w:t>
            </w:r>
            <w:r w:rsidRPr="003158A4">
              <w:rPr>
                <w:rStyle w:val="Hyperlink"/>
              </w:rPr>
              <w:t>. EVERY INTOXICANT IS PROHIBITED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Toc485812897 \h</w:instrText>
            </w:r>
            <w:r>
              <w:rPr>
                <w:webHidden/>
                <w:rtl/>
              </w:rPr>
              <w:instrText xml:space="preserve"> </w:instrText>
            </w:r>
            <w:r>
              <w:rPr>
                <w:webHidden/>
                <w:rtl/>
              </w:rPr>
            </w:r>
            <w:r>
              <w:rPr>
                <w:webHidden/>
                <w:rtl/>
              </w:rPr>
              <w:fldChar w:fldCharType="separate"/>
            </w:r>
            <w:r w:rsidR="00612808">
              <w:rPr>
                <w:webHidden/>
              </w:rPr>
              <w:t>650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89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Toc485812898 \h</w:instrText>
            </w:r>
            <w:r>
              <w:rPr>
                <w:noProof/>
                <w:webHidden/>
                <w:rtl/>
              </w:rPr>
              <w:instrText xml:space="preserve"> </w:instrText>
            </w:r>
            <w:r>
              <w:rPr>
                <w:noProof/>
                <w:webHidden/>
                <w:rtl/>
              </w:rPr>
            </w:r>
            <w:r>
              <w:rPr>
                <w:noProof/>
                <w:webHidden/>
                <w:rtl/>
              </w:rPr>
              <w:fldChar w:fldCharType="separate"/>
            </w:r>
            <w:r w:rsidR="00612808">
              <w:rPr>
                <w:noProof/>
                <w:webHidden/>
              </w:rPr>
              <w:t>650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899" w:history="1">
            <w:r w:rsidRPr="003158A4">
              <w:rPr>
                <w:rStyle w:val="Hyperlink"/>
                <w:lang w:bidi="fa-IR"/>
              </w:rPr>
              <w:t>955</w:t>
            </w:r>
            <w:r w:rsidRPr="003158A4">
              <w:rPr>
                <w:rStyle w:val="Hyperlink"/>
              </w:rPr>
              <w:t xml:space="preserve"> - </w:t>
            </w:r>
            <w:r w:rsidRPr="003158A4">
              <w:rPr>
                <w:rStyle w:val="Hyperlink"/>
                <w:rtl/>
                <w:lang w:bidi="fa-IR"/>
              </w:rPr>
              <w:t>أنواعُ المُسكِراتِ‏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Toc485812899 \h</w:instrText>
            </w:r>
            <w:r>
              <w:rPr>
                <w:webHidden/>
                <w:rtl/>
              </w:rPr>
              <w:instrText xml:space="preserve"> </w:instrText>
            </w:r>
            <w:r>
              <w:rPr>
                <w:webHidden/>
                <w:rtl/>
              </w:rPr>
            </w:r>
            <w:r>
              <w:rPr>
                <w:webHidden/>
                <w:rtl/>
              </w:rPr>
              <w:fldChar w:fldCharType="separate"/>
            </w:r>
            <w:r w:rsidR="00612808">
              <w:rPr>
                <w:webHidden/>
              </w:rPr>
              <w:t>651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00" w:history="1">
            <w:r w:rsidRPr="003158A4">
              <w:rPr>
                <w:rStyle w:val="Hyperlink"/>
                <w:lang w:bidi="fa-IR"/>
              </w:rPr>
              <w:t>955</w:t>
            </w:r>
            <w:r w:rsidRPr="003158A4">
              <w:rPr>
                <w:rStyle w:val="Hyperlink"/>
              </w:rPr>
              <w:t>. TYPES OF INTOXICATION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Toc485812900 \h</w:instrText>
            </w:r>
            <w:r>
              <w:rPr>
                <w:webHidden/>
                <w:rtl/>
              </w:rPr>
              <w:instrText xml:space="preserve"> </w:instrText>
            </w:r>
            <w:r>
              <w:rPr>
                <w:webHidden/>
                <w:rtl/>
              </w:rPr>
            </w:r>
            <w:r>
              <w:rPr>
                <w:webHidden/>
                <w:rtl/>
              </w:rPr>
              <w:fldChar w:fldCharType="separate"/>
            </w:r>
            <w:r w:rsidR="00612808">
              <w:rPr>
                <w:webHidden/>
              </w:rPr>
              <w:t>651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0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Toc485812901 \h</w:instrText>
            </w:r>
            <w:r>
              <w:rPr>
                <w:noProof/>
                <w:webHidden/>
                <w:rtl/>
              </w:rPr>
              <w:instrText xml:space="preserve"> </w:instrText>
            </w:r>
            <w:r>
              <w:rPr>
                <w:noProof/>
                <w:webHidden/>
                <w:rtl/>
              </w:rPr>
            </w:r>
            <w:r>
              <w:rPr>
                <w:noProof/>
                <w:webHidden/>
                <w:rtl/>
              </w:rPr>
              <w:fldChar w:fldCharType="separate"/>
            </w:r>
            <w:r w:rsidR="00612808">
              <w:rPr>
                <w:noProof/>
                <w:webHidden/>
              </w:rPr>
              <w:t>651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02" w:history="1">
            <w:r w:rsidRPr="003158A4">
              <w:rPr>
                <w:rStyle w:val="Hyperlink"/>
                <w:lang w:bidi="fa-IR"/>
              </w:rPr>
              <w:t>194</w:t>
            </w:r>
            <w:r w:rsidRPr="003158A4">
              <w:rPr>
                <w:rStyle w:val="Hyperlink"/>
              </w:rPr>
              <w:t xml:space="preserve"> - </w:t>
            </w:r>
            <w:r w:rsidRPr="003158A4">
              <w:rPr>
                <w:rStyle w:val="Hyperlink"/>
                <w:rtl/>
                <w:lang w:bidi="fa-IR"/>
              </w:rPr>
              <w:t>المَسكن‏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Toc485812902 \h</w:instrText>
            </w:r>
            <w:r>
              <w:rPr>
                <w:webHidden/>
                <w:rtl/>
              </w:rPr>
              <w:instrText xml:space="preserve"> </w:instrText>
            </w:r>
            <w:r>
              <w:rPr>
                <w:webHidden/>
                <w:rtl/>
              </w:rPr>
            </w:r>
            <w:r>
              <w:rPr>
                <w:webHidden/>
                <w:rtl/>
              </w:rPr>
              <w:fldChar w:fldCharType="separate"/>
            </w:r>
            <w:r w:rsidR="00612808">
              <w:rPr>
                <w:webHidden/>
              </w:rPr>
              <w:t>653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03" w:history="1">
            <w:r w:rsidRPr="003158A4">
              <w:rPr>
                <w:rStyle w:val="Hyperlink"/>
                <w:lang w:bidi="fa-IR"/>
              </w:rPr>
              <w:t>194</w:t>
            </w:r>
            <w:r w:rsidRPr="003158A4">
              <w:rPr>
                <w:rStyle w:val="Hyperlink"/>
              </w:rPr>
              <w:t>. HOUSING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Toc485812903 \h</w:instrText>
            </w:r>
            <w:r>
              <w:rPr>
                <w:webHidden/>
                <w:rtl/>
              </w:rPr>
              <w:instrText xml:space="preserve"> </w:instrText>
            </w:r>
            <w:r>
              <w:rPr>
                <w:webHidden/>
                <w:rtl/>
              </w:rPr>
            </w:r>
            <w:r>
              <w:rPr>
                <w:webHidden/>
                <w:rtl/>
              </w:rPr>
              <w:fldChar w:fldCharType="separate"/>
            </w:r>
            <w:r w:rsidR="00612808">
              <w:rPr>
                <w:webHidden/>
              </w:rPr>
              <w:t>653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04" w:history="1">
            <w:r w:rsidRPr="003158A4">
              <w:rPr>
                <w:rStyle w:val="Hyperlink"/>
                <w:lang w:bidi="fa-IR"/>
              </w:rPr>
              <w:t>956</w:t>
            </w:r>
            <w:r w:rsidRPr="003158A4">
              <w:rPr>
                <w:rStyle w:val="Hyperlink"/>
              </w:rPr>
              <w:t xml:space="preserve"> - </w:t>
            </w:r>
            <w:r w:rsidRPr="003158A4">
              <w:rPr>
                <w:rStyle w:val="Hyperlink"/>
                <w:rtl/>
                <w:lang w:bidi="fa-IR"/>
              </w:rPr>
              <w:t>سَعَةُ المَسكَنِ وَضِيقُهُ‏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Toc485812904 \h</w:instrText>
            </w:r>
            <w:r>
              <w:rPr>
                <w:webHidden/>
                <w:rtl/>
              </w:rPr>
              <w:instrText xml:space="preserve"> </w:instrText>
            </w:r>
            <w:r>
              <w:rPr>
                <w:webHidden/>
                <w:rtl/>
              </w:rPr>
            </w:r>
            <w:r>
              <w:rPr>
                <w:webHidden/>
                <w:rtl/>
              </w:rPr>
              <w:fldChar w:fldCharType="separate"/>
            </w:r>
            <w:r w:rsidR="00612808">
              <w:rPr>
                <w:webHidden/>
              </w:rPr>
              <w:t>653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05" w:history="1">
            <w:r w:rsidRPr="003158A4">
              <w:rPr>
                <w:rStyle w:val="Hyperlink"/>
                <w:lang w:bidi="fa-IR"/>
              </w:rPr>
              <w:t>956</w:t>
            </w:r>
            <w:r w:rsidRPr="003158A4">
              <w:rPr>
                <w:rStyle w:val="Hyperlink"/>
              </w:rPr>
              <w:t>. Spaciousness and Smallness of A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Toc485812905 \h</w:instrText>
            </w:r>
            <w:r>
              <w:rPr>
                <w:webHidden/>
                <w:rtl/>
              </w:rPr>
              <w:instrText xml:space="preserve"> </w:instrText>
            </w:r>
            <w:r>
              <w:rPr>
                <w:webHidden/>
                <w:rtl/>
              </w:rPr>
            </w:r>
            <w:r>
              <w:rPr>
                <w:webHidden/>
                <w:rtl/>
              </w:rPr>
              <w:fldChar w:fldCharType="separate"/>
            </w:r>
            <w:r w:rsidR="00612808">
              <w:rPr>
                <w:webHidden/>
              </w:rPr>
              <w:t>653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0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Toc485812906 \h</w:instrText>
            </w:r>
            <w:r>
              <w:rPr>
                <w:noProof/>
                <w:webHidden/>
                <w:rtl/>
              </w:rPr>
              <w:instrText xml:space="preserve"> </w:instrText>
            </w:r>
            <w:r>
              <w:rPr>
                <w:noProof/>
                <w:webHidden/>
                <w:rtl/>
              </w:rPr>
            </w:r>
            <w:r>
              <w:rPr>
                <w:noProof/>
                <w:webHidden/>
                <w:rtl/>
              </w:rPr>
              <w:fldChar w:fldCharType="separate"/>
            </w:r>
            <w:r w:rsidR="00612808">
              <w:rPr>
                <w:noProof/>
                <w:webHidden/>
              </w:rPr>
              <w:t>653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07" w:history="1">
            <w:r w:rsidRPr="003158A4">
              <w:rPr>
                <w:rStyle w:val="Hyperlink"/>
                <w:lang w:bidi="fa-IR"/>
              </w:rPr>
              <w:t>957</w:t>
            </w:r>
            <w:r w:rsidRPr="003158A4">
              <w:rPr>
                <w:rStyle w:val="Hyperlink"/>
              </w:rPr>
              <w:t xml:space="preserve"> - </w:t>
            </w:r>
            <w:r w:rsidRPr="003158A4">
              <w:rPr>
                <w:rStyle w:val="Hyperlink"/>
                <w:rtl/>
                <w:lang w:bidi="fa-IR"/>
              </w:rPr>
              <w:t>التَّحذيرُ مِنَ البِناءِ فَوقَ الكَفافِ‏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Toc485812907 \h</w:instrText>
            </w:r>
            <w:r>
              <w:rPr>
                <w:webHidden/>
                <w:rtl/>
              </w:rPr>
              <w:instrText xml:space="preserve"> </w:instrText>
            </w:r>
            <w:r>
              <w:rPr>
                <w:webHidden/>
                <w:rtl/>
              </w:rPr>
            </w:r>
            <w:r>
              <w:rPr>
                <w:webHidden/>
                <w:rtl/>
              </w:rPr>
              <w:fldChar w:fldCharType="separate"/>
            </w:r>
            <w:r w:rsidR="00612808">
              <w:rPr>
                <w:webHidden/>
              </w:rPr>
              <w:t>654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08" w:history="1">
            <w:r w:rsidRPr="003158A4">
              <w:rPr>
                <w:rStyle w:val="Hyperlink"/>
                <w:lang w:bidi="fa-IR"/>
              </w:rPr>
              <w:t>957</w:t>
            </w:r>
            <w:r w:rsidRPr="003158A4">
              <w:rPr>
                <w:rStyle w:val="Hyperlink"/>
              </w:rPr>
              <w:t>. CAUTION AGAINST BUILDING MORE HOUSING THAN NECESSARY FOR ONE'S LIVING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Toc485812908 \h</w:instrText>
            </w:r>
            <w:r>
              <w:rPr>
                <w:webHidden/>
                <w:rtl/>
              </w:rPr>
              <w:instrText xml:space="preserve"> </w:instrText>
            </w:r>
            <w:r>
              <w:rPr>
                <w:webHidden/>
                <w:rtl/>
              </w:rPr>
            </w:r>
            <w:r>
              <w:rPr>
                <w:webHidden/>
                <w:rtl/>
              </w:rPr>
              <w:fldChar w:fldCharType="separate"/>
            </w:r>
            <w:r w:rsidR="00612808">
              <w:rPr>
                <w:webHidden/>
              </w:rPr>
              <w:t>654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0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Toc485812909 \h</w:instrText>
            </w:r>
            <w:r>
              <w:rPr>
                <w:noProof/>
                <w:webHidden/>
                <w:rtl/>
              </w:rPr>
              <w:instrText xml:space="preserve"> </w:instrText>
            </w:r>
            <w:r>
              <w:rPr>
                <w:noProof/>
                <w:webHidden/>
                <w:rtl/>
              </w:rPr>
            </w:r>
            <w:r>
              <w:rPr>
                <w:noProof/>
                <w:webHidden/>
                <w:rtl/>
              </w:rPr>
              <w:fldChar w:fldCharType="separate"/>
            </w:r>
            <w:r w:rsidR="00612808">
              <w:rPr>
                <w:noProof/>
                <w:webHidden/>
              </w:rPr>
              <w:t>654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0" w:history="1">
            <w:r w:rsidRPr="003158A4">
              <w:rPr>
                <w:rStyle w:val="Hyperlink"/>
                <w:lang w:bidi="fa-IR"/>
              </w:rPr>
              <w:t>958</w:t>
            </w:r>
            <w:r w:rsidRPr="003158A4">
              <w:rPr>
                <w:rStyle w:val="Hyperlink"/>
              </w:rPr>
              <w:t xml:space="preserve"> - </w:t>
            </w:r>
            <w:r w:rsidRPr="003158A4">
              <w:rPr>
                <w:rStyle w:val="Hyperlink"/>
                <w:rtl/>
                <w:lang w:bidi="fa-IR"/>
              </w:rPr>
              <w:t>بَيعُ الدّارِ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Toc485812910 \h</w:instrText>
            </w:r>
            <w:r>
              <w:rPr>
                <w:webHidden/>
                <w:rtl/>
              </w:rPr>
              <w:instrText xml:space="preserve"> </w:instrText>
            </w:r>
            <w:r>
              <w:rPr>
                <w:webHidden/>
                <w:rtl/>
              </w:rPr>
            </w:r>
            <w:r>
              <w:rPr>
                <w:webHidden/>
                <w:rtl/>
              </w:rPr>
              <w:fldChar w:fldCharType="separate"/>
            </w:r>
            <w:r w:rsidR="00612808">
              <w:rPr>
                <w:webHidden/>
              </w:rPr>
              <w:t>655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1" w:history="1">
            <w:r w:rsidRPr="003158A4">
              <w:rPr>
                <w:rStyle w:val="Hyperlink"/>
                <w:lang w:bidi="fa-IR"/>
              </w:rPr>
              <w:t>958</w:t>
            </w:r>
            <w:r w:rsidRPr="003158A4">
              <w:rPr>
                <w:rStyle w:val="Hyperlink"/>
              </w:rPr>
              <w:t>. SELLING A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Toc485812911 \h</w:instrText>
            </w:r>
            <w:r>
              <w:rPr>
                <w:webHidden/>
                <w:rtl/>
              </w:rPr>
              <w:instrText xml:space="preserve"> </w:instrText>
            </w:r>
            <w:r>
              <w:rPr>
                <w:webHidden/>
                <w:rtl/>
              </w:rPr>
            </w:r>
            <w:r>
              <w:rPr>
                <w:webHidden/>
                <w:rtl/>
              </w:rPr>
              <w:fldChar w:fldCharType="separate"/>
            </w:r>
            <w:r w:rsidR="00612808">
              <w:rPr>
                <w:webHidden/>
              </w:rPr>
              <w:t>655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1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Toc485812912 \h</w:instrText>
            </w:r>
            <w:r>
              <w:rPr>
                <w:noProof/>
                <w:webHidden/>
                <w:rtl/>
              </w:rPr>
              <w:instrText xml:space="preserve"> </w:instrText>
            </w:r>
            <w:r>
              <w:rPr>
                <w:noProof/>
                <w:webHidden/>
                <w:rtl/>
              </w:rPr>
            </w:r>
            <w:r>
              <w:rPr>
                <w:noProof/>
                <w:webHidden/>
                <w:rtl/>
              </w:rPr>
              <w:fldChar w:fldCharType="separate"/>
            </w:r>
            <w:r w:rsidR="00612808">
              <w:rPr>
                <w:noProof/>
                <w:webHidden/>
              </w:rPr>
              <w:t>655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13" w:history="1">
            <w:r w:rsidRPr="003158A4">
              <w:rPr>
                <w:rStyle w:val="Hyperlink"/>
                <w:lang w:bidi="fa-IR"/>
              </w:rPr>
              <w:t>195</w:t>
            </w:r>
            <w:r w:rsidRPr="003158A4">
              <w:rPr>
                <w:rStyle w:val="Hyperlink"/>
              </w:rPr>
              <w:t xml:space="preserve"> - </w:t>
            </w:r>
            <w:r w:rsidRPr="003158A4">
              <w:rPr>
                <w:rStyle w:val="Hyperlink"/>
                <w:rtl/>
                <w:lang w:bidi="fa-IR"/>
              </w:rPr>
              <w:t>السِّلاح‏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Toc485812913 \h</w:instrText>
            </w:r>
            <w:r>
              <w:rPr>
                <w:webHidden/>
                <w:rtl/>
              </w:rPr>
              <w:instrText xml:space="preserve"> </w:instrText>
            </w:r>
            <w:r>
              <w:rPr>
                <w:webHidden/>
                <w:rtl/>
              </w:rPr>
            </w:r>
            <w:r>
              <w:rPr>
                <w:webHidden/>
                <w:rtl/>
              </w:rPr>
              <w:fldChar w:fldCharType="separate"/>
            </w:r>
            <w:r w:rsidR="00612808">
              <w:rPr>
                <w:webHidden/>
              </w:rPr>
              <w:t>656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14" w:history="1">
            <w:r w:rsidRPr="003158A4">
              <w:rPr>
                <w:rStyle w:val="Hyperlink"/>
                <w:lang w:bidi="fa-IR"/>
              </w:rPr>
              <w:t>195</w:t>
            </w:r>
            <w:r w:rsidRPr="003158A4">
              <w:rPr>
                <w:rStyle w:val="Hyperlink"/>
              </w:rPr>
              <w:t>. WEAPONRY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Toc485812914 \h</w:instrText>
            </w:r>
            <w:r>
              <w:rPr>
                <w:webHidden/>
                <w:rtl/>
              </w:rPr>
              <w:instrText xml:space="preserve"> </w:instrText>
            </w:r>
            <w:r>
              <w:rPr>
                <w:webHidden/>
                <w:rtl/>
              </w:rPr>
            </w:r>
            <w:r>
              <w:rPr>
                <w:webHidden/>
                <w:rtl/>
              </w:rPr>
              <w:fldChar w:fldCharType="separate"/>
            </w:r>
            <w:r w:rsidR="00612808">
              <w:rPr>
                <w:webHidden/>
              </w:rPr>
              <w:t>656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5" w:history="1">
            <w:r w:rsidRPr="003158A4">
              <w:rPr>
                <w:rStyle w:val="Hyperlink"/>
                <w:lang w:bidi="fa-IR"/>
              </w:rPr>
              <w:t>959</w:t>
            </w:r>
            <w:r w:rsidRPr="003158A4">
              <w:rPr>
                <w:rStyle w:val="Hyperlink"/>
              </w:rPr>
              <w:t xml:space="preserve"> - </w:t>
            </w:r>
            <w:r w:rsidRPr="003158A4">
              <w:rPr>
                <w:rStyle w:val="Hyperlink"/>
                <w:rtl/>
                <w:lang w:bidi="fa-IR"/>
              </w:rPr>
              <w:t>ثَوابُ صُنعِ الأسلِحَةِ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Toc485812915 \h</w:instrText>
            </w:r>
            <w:r>
              <w:rPr>
                <w:webHidden/>
                <w:rtl/>
              </w:rPr>
              <w:instrText xml:space="preserve"> </w:instrText>
            </w:r>
            <w:r>
              <w:rPr>
                <w:webHidden/>
                <w:rtl/>
              </w:rPr>
            </w:r>
            <w:r>
              <w:rPr>
                <w:webHidden/>
                <w:rtl/>
              </w:rPr>
              <w:fldChar w:fldCharType="separate"/>
            </w:r>
            <w:r w:rsidR="00612808">
              <w:rPr>
                <w:webHidden/>
              </w:rPr>
              <w:t>656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6" w:history="1">
            <w:r w:rsidRPr="003158A4">
              <w:rPr>
                <w:rStyle w:val="Hyperlink"/>
                <w:lang w:bidi="fa-IR"/>
              </w:rPr>
              <w:t>959</w:t>
            </w:r>
            <w:r w:rsidRPr="003158A4">
              <w:rPr>
                <w:rStyle w:val="Hyperlink"/>
              </w:rPr>
              <w:t>. The Reward for Making Weapons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Toc485812916 \h</w:instrText>
            </w:r>
            <w:r>
              <w:rPr>
                <w:webHidden/>
                <w:rtl/>
              </w:rPr>
              <w:instrText xml:space="preserve"> </w:instrText>
            </w:r>
            <w:r>
              <w:rPr>
                <w:webHidden/>
                <w:rtl/>
              </w:rPr>
            </w:r>
            <w:r>
              <w:rPr>
                <w:webHidden/>
                <w:rtl/>
              </w:rPr>
              <w:fldChar w:fldCharType="separate"/>
            </w:r>
            <w:r w:rsidR="00612808">
              <w:rPr>
                <w:webHidden/>
              </w:rPr>
              <w:t>656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1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Toc485812917 \h</w:instrText>
            </w:r>
            <w:r>
              <w:rPr>
                <w:noProof/>
                <w:webHidden/>
                <w:rtl/>
              </w:rPr>
              <w:instrText xml:space="preserve"> </w:instrText>
            </w:r>
            <w:r>
              <w:rPr>
                <w:noProof/>
                <w:webHidden/>
                <w:rtl/>
              </w:rPr>
            </w:r>
            <w:r>
              <w:rPr>
                <w:noProof/>
                <w:webHidden/>
                <w:rtl/>
              </w:rPr>
              <w:fldChar w:fldCharType="separate"/>
            </w:r>
            <w:r w:rsidR="00612808">
              <w:rPr>
                <w:noProof/>
                <w:webHidden/>
              </w:rPr>
              <w:t>656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8" w:history="1">
            <w:r w:rsidRPr="003158A4">
              <w:rPr>
                <w:rStyle w:val="Hyperlink"/>
                <w:lang w:bidi="fa-IR"/>
              </w:rPr>
              <w:t>960</w:t>
            </w:r>
            <w:r w:rsidRPr="003158A4">
              <w:rPr>
                <w:rStyle w:val="Hyperlink"/>
              </w:rPr>
              <w:t xml:space="preserve"> - </w:t>
            </w:r>
            <w:r w:rsidRPr="003158A4">
              <w:rPr>
                <w:rStyle w:val="Hyperlink"/>
                <w:rtl/>
                <w:lang w:bidi="fa-IR"/>
              </w:rPr>
              <w:t>السِّلاحُ والخَيرُ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Toc485812918 \h</w:instrText>
            </w:r>
            <w:r>
              <w:rPr>
                <w:webHidden/>
                <w:rtl/>
              </w:rPr>
              <w:instrText xml:space="preserve"> </w:instrText>
            </w:r>
            <w:r>
              <w:rPr>
                <w:webHidden/>
                <w:rtl/>
              </w:rPr>
            </w:r>
            <w:r>
              <w:rPr>
                <w:webHidden/>
                <w:rtl/>
              </w:rPr>
              <w:fldChar w:fldCharType="separate"/>
            </w:r>
            <w:r w:rsidR="00612808">
              <w:rPr>
                <w:webHidden/>
              </w:rPr>
              <w:t>657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19" w:history="1">
            <w:r w:rsidRPr="003158A4">
              <w:rPr>
                <w:rStyle w:val="Hyperlink"/>
                <w:lang w:bidi="fa-IR"/>
              </w:rPr>
              <w:t>960</w:t>
            </w:r>
            <w:r w:rsidRPr="003158A4">
              <w:rPr>
                <w:rStyle w:val="Hyperlink"/>
              </w:rPr>
              <w:t>. WEAPONRY AND GOODNESS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Toc485812919 \h</w:instrText>
            </w:r>
            <w:r>
              <w:rPr>
                <w:webHidden/>
                <w:rtl/>
              </w:rPr>
              <w:instrText xml:space="preserve"> </w:instrText>
            </w:r>
            <w:r>
              <w:rPr>
                <w:webHidden/>
                <w:rtl/>
              </w:rPr>
            </w:r>
            <w:r>
              <w:rPr>
                <w:webHidden/>
                <w:rtl/>
              </w:rPr>
              <w:fldChar w:fldCharType="separate"/>
            </w:r>
            <w:r w:rsidR="00612808">
              <w:rPr>
                <w:webHidden/>
              </w:rPr>
              <w:t>657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2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Toc485812920 \h</w:instrText>
            </w:r>
            <w:r>
              <w:rPr>
                <w:noProof/>
                <w:webHidden/>
                <w:rtl/>
              </w:rPr>
              <w:instrText xml:space="preserve"> </w:instrText>
            </w:r>
            <w:r>
              <w:rPr>
                <w:noProof/>
                <w:webHidden/>
                <w:rtl/>
              </w:rPr>
            </w:r>
            <w:r>
              <w:rPr>
                <w:noProof/>
                <w:webHidden/>
                <w:rtl/>
              </w:rPr>
              <w:fldChar w:fldCharType="separate"/>
            </w:r>
            <w:r w:rsidR="00612808">
              <w:rPr>
                <w:noProof/>
                <w:webHidden/>
              </w:rPr>
              <w:t>657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21" w:history="1">
            <w:r w:rsidRPr="003158A4">
              <w:rPr>
                <w:rStyle w:val="Hyperlink"/>
                <w:lang w:bidi="fa-IR"/>
              </w:rPr>
              <w:t>961</w:t>
            </w:r>
            <w:r w:rsidRPr="003158A4">
              <w:rPr>
                <w:rStyle w:val="Hyperlink"/>
              </w:rPr>
              <w:t xml:space="preserve"> - </w:t>
            </w:r>
            <w:r w:rsidRPr="003158A4">
              <w:rPr>
                <w:rStyle w:val="Hyperlink"/>
                <w:rtl/>
                <w:lang w:bidi="fa-IR"/>
              </w:rPr>
              <w:t>النَّهيُ عَن بَيعِ السِّلاحِ لِأعداءِ الدِّينِ‏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Toc485812921 \h</w:instrText>
            </w:r>
            <w:r>
              <w:rPr>
                <w:webHidden/>
                <w:rtl/>
              </w:rPr>
              <w:instrText xml:space="preserve"> </w:instrText>
            </w:r>
            <w:r>
              <w:rPr>
                <w:webHidden/>
                <w:rtl/>
              </w:rPr>
            </w:r>
            <w:r>
              <w:rPr>
                <w:webHidden/>
                <w:rtl/>
              </w:rPr>
              <w:fldChar w:fldCharType="separate"/>
            </w:r>
            <w:r w:rsidR="00612808">
              <w:rPr>
                <w:webHidden/>
              </w:rPr>
              <w:t>658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22" w:history="1">
            <w:r w:rsidRPr="003158A4">
              <w:rPr>
                <w:rStyle w:val="Hyperlink"/>
                <w:lang w:bidi="fa-IR"/>
              </w:rPr>
              <w:t>961</w:t>
            </w:r>
            <w:r w:rsidRPr="003158A4">
              <w:rPr>
                <w:rStyle w:val="Hyperlink"/>
              </w:rPr>
              <w:t>. PROHIBITION OF SELLING WEAPONS TO ENEMIES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Toc485812922 \h</w:instrText>
            </w:r>
            <w:r>
              <w:rPr>
                <w:webHidden/>
                <w:rtl/>
              </w:rPr>
              <w:instrText xml:space="preserve"> </w:instrText>
            </w:r>
            <w:r>
              <w:rPr>
                <w:webHidden/>
                <w:rtl/>
              </w:rPr>
            </w:r>
            <w:r>
              <w:rPr>
                <w:webHidden/>
                <w:rtl/>
              </w:rPr>
              <w:fldChar w:fldCharType="separate"/>
            </w:r>
            <w:r w:rsidR="00612808">
              <w:rPr>
                <w:webHidden/>
              </w:rPr>
              <w:t>658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2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Toc485812923 \h</w:instrText>
            </w:r>
            <w:r>
              <w:rPr>
                <w:noProof/>
                <w:webHidden/>
                <w:rtl/>
              </w:rPr>
              <w:instrText xml:space="preserve"> </w:instrText>
            </w:r>
            <w:r>
              <w:rPr>
                <w:noProof/>
                <w:webHidden/>
                <w:rtl/>
              </w:rPr>
            </w:r>
            <w:r>
              <w:rPr>
                <w:noProof/>
                <w:webHidden/>
                <w:rtl/>
              </w:rPr>
              <w:fldChar w:fldCharType="separate"/>
            </w:r>
            <w:r w:rsidR="00612808">
              <w:rPr>
                <w:noProof/>
                <w:webHidden/>
              </w:rPr>
              <w:t>658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24" w:history="1">
            <w:r w:rsidRPr="003158A4">
              <w:rPr>
                <w:rStyle w:val="Hyperlink"/>
                <w:lang w:bidi="fa-IR"/>
              </w:rPr>
              <w:t>196</w:t>
            </w:r>
            <w:r w:rsidRPr="003158A4">
              <w:rPr>
                <w:rStyle w:val="Hyperlink"/>
              </w:rPr>
              <w:t xml:space="preserve"> - </w:t>
            </w:r>
            <w:r w:rsidRPr="003158A4">
              <w:rPr>
                <w:rStyle w:val="Hyperlink"/>
                <w:rtl/>
                <w:lang w:bidi="fa-IR"/>
              </w:rPr>
              <w:t>السُّلطان‏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Toc485812924 \h</w:instrText>
            </w:r>
            <w:r>
              <w:rPr>
                <w:webHidden/>
                <w:rtl/>
              </w:rPr>
              <w:instrText xml:space="preserve"> </w:instrText>
            </w:r>
            <w:r>
              <w:rPr>
                <w:webHidden/>
                <w:rtl/>
              </w:rPr>
            </w:r>
            <w:r>
              <w:rPr>
                <w:webHidden/>
                <w:rtl/>
              </w:rPr>
              <w:fldChar w:fldCharType="separate"/>
            </w:r>
            <w:r w:rsidR="00612808">
              <w:rPr>
                <w:webHidden/>
              </w:rPr>
              <w:t>659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25" w:history="1">
            <w:r w:rsidRPr="003158A4">
              <w:rPr>
                <w:rStyle w:val="Hyperlink"/>
                <w:lang w:bidi="fa-IR"/>
              </w:rPr>
              <w:t>196</w:t>
            </w:r>
            <w:r w:rsidRPr="003158A4">
              <w:rPr>
                <w:rStyle w:val="Hyperlink"/>
              </w:rPr>
              <w:t>. THE RULER (THE SULTAN)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Toc485812925 \h</w:instrText>
            </w:r>
            <w:r>
              <w:rPr>
                <w:webHidden/>
                <w:rtl/>
              </w:rPr>
              <w:instrText xml:space="preserve"> </w:instrText>
            </w:r>
            <w:r>
              <w:rPr>
                <w:webHidden/>
                <w:rtl/>
              </w:rPr>
            </w:r>
            <w:r>
              <w:rPr>
                <w:webHidden/>
                <w:rtl/>
              </w:rPr>
              <w:fldChar w:fldCharType="separate"/>
            </w:r>
            <w:r w:rsidR="00612808">
              <w:rPr>
                <w:webHidden/>
              </w:rPr>
              <w:t>659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26" w:history="1">
            <w:r w:rsidRPr="003158A4">
              <w:rPr>
                <w:rStyle w:val="Hyperlink"/>
                <w:lang w:bidi="fa-IR"/>
              </w:rPr>
              <w:t>962</w:t>
            </w:r>
            <w:r w:rsidRPr="003158A4">
              <w:rPr>
                <w:rStyle w:val="Hyperlink"/>
              </w:rPr>
              <w:t xml:space="preserve"> - </w:t>
            </w:r>
            <w:r w:rsidRPr="003158A4">
              <w:rPr>
                <w:rStyle w:val="Hyperlink"/>
                <w:rtl/>
                <w:lang w:bidi="fa-IR"/>
              </w:rPr>
              <w:t>إيّاكم ومُخالَطَةَ السُّلطانِ الجائِرِ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Toc485812926 \h</w:instrText>
            </w:r>
            <w:r>
              <w:rPr>
                <w:webHidden/>
                <w:rtl/>
              </w:rPr>
              <w:instrText xml:space="preserve"> </w:instrText>
            </w:r>
            <w:r>
              <w:rPr>
                <w:webHidden/>
                <w:rtl/>
              </w:rPr>
            </w:r>
            <w:r>
              <w:rPr>
                <w:webHidden/>
                <w:rtl/>
              </w:rPr>
              <w:fldChar w:fldCharType="separate"/>
            </w:r>
            <w:r w:rsidR="00612808">
              <w:rPr>
                <w:webHidden/>
              </w:rPr>
              <w:t>659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27" w:history="1">
            <w:r w:rsidRPr="003158A4">
              <w:rPr>
                <w:rStyle w:val="Hyperlink"/>
                <w:lang w:bidi="fa-IR"/>
              </w:rPr>
              <w:t>962</w:t>
            </w:r>
            <w:r w:rsidRPr="003158A4">
              <w:rPr>
                <w:rStyle w:val="Hyperlink"/>
              </w:rPr>
              <w:t>. BEWARE OF ASSOCIATING WITH A TYRANNICAL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Toc485812927 \h</w:instrText>
            </w:r>
            <w:r>
              <w:rPr>
                <w:webHidden/>
                <w:rtl/>
              </w:rPr>
              <w:instrText xml:space="preserve"> </w:instrText>
            </w:r>
            <w:r>
              <w:rPr>
                <w:webHidden/>
                <w:rtl/>
              </w:rPr>
            </w:r>
            <w:r>
              <w:rPr>
                <w:webHidden/>
                <w:rtl/>
              </w:rPr>
              <w:fldChar w:fldCharType="separate"/>
            </w:r>
            <w:r w:rsidR="00612808">
              <w:rPr>
                <w:webHidden/>
              </w:rPr>
              <w:t>659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2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Toc485812928 \h</w:instrText>
            </w:r>
            <w:r>
              <w:rPr>
                <w:noProof/>
                <w:webHidden/>
                <w:rtl/>
              </w:rPr>
              <w:instrText xml:space="preserve"> </w:instrText>
            </w:r>
            <w:r>
              <w:rPr>
                <w:noProof/>
                <w:webHidden/>
                <w:rtl/>
              </w:rPr>
            </w:r>
            <w:r>
              <w:rPr>
                <w:noProof/>
                <w:webHidden/>
                <w:rtl/>
              </w:rPr>
              <w:fldChar w:fldCharType="separate"/>
            </w:r>
            <w:r w:rsidR="00612808">
              <w:rPr>
                <w:noProof/>
                <w:webHidden/>
              </w:rPr>
              <w:t>660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29" w:history="1">
            <w:r w:rsidRPr="003158A4">
              <w:rPr>
                <w:rStyle w:val="Hyperlink"/>
                <w:lang w:bidi="fa-IR"/>
              </w:rPr>
              <w:t>963</w:t>
            </w:r>
            <w:r w:rsidRPr="003158A4">
              <w:rPr>
                <w:rStyle w:val="Hyperlink"/>
              </w:rPr>
              <w:t xml:space="preserve"> - </w:t>
            </w:r>
            <w:r w:rsidRPr="003158A4">
              <w:rPr>
                <w:rStyle w:val="Hyperlink"/>
                <w:rtl/>
                <w:lang w:bidi="fa-IR"/>
              </w:rPr>
              <w:t>ذَمُّ الخُضوعِ لِلسُّلطانِ الجائِرِ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Toc485812929 \h</w:instrText>
            </w:r>
            <w:r>
              <w:rPr>
                <w:webHidden/>
                <w:rtl/>
              </w:rPr>
              <w:instrText xml:space="preserve"> </w:instrText>
            </w:r>
            <w:r>
              <w:rPr>
                <w:webHidden/>
                <w:rtl/>
              </w:rPr>
            </w:r>
            <w:r>
              <w:rPr>
                <w:webHidden/>
                <w:rtl/>
              </w:rPr>
              <w:fldChar w:fldCharType="separate"/>
            </w:r>
            <w:r w:rsidR="00612808">
              <w:rPr>
                <w:webHidden/>
              </w:rPr>
              <w:t>661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30" w:history="1">
            <w:r w:rsidRPr="003158A4">
              <w:rPr>
                <w:rStyle w:val="Hyperlink"/>
                <w:lang w:bidi="fa-IR"/>
              </w:rPr>
              <w:t>963</w:t>
            </w:r>
            <w:r w:rsidRPr="003158A4">
              <w:rPr>
                <w:rStyle w:val="Hyperlink"/>
              </w:rPr>
              <w:t>. DENOUNCING THE SUBSERVIENCE TO A TYRANNICAL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Toc485812930 \h</w:instrText>
            </w:r>
            <w:r>
              <w:rPr>
                <w:webHidden/>
                <w:rtl/>
              </w:rPr>
              <w:instrText xml:space="preserve"> </w:instrText>
            </w:r>
            <w:r>
              <w:rPr>
                <w:webHidden/>
                <w:rtl/>
              </w:rPr>
            </w:r>
            <w:r>
              <w:rPr>
                <w:webHidden/>
                <w:rtl/>
              </w:rPr>
              <w:fldChar w:fldCharType="separate"/>
            </w:r>
            <w:r w:rsidR="00612808">
              <w:rPr>
                <w:webHidden/>
              </w:rPr>
              <w:t>661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3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Toc485812931 \h</w:instrText>
            </w:r>
            <w:r>
              <w:rPr>
                <w:noProof/>
                <w:webHidden/>
                <w:rtl/>
              </w:rPr>
              <w:instrText xml:space="preserve"> </w:instrText>
            </w:r>
            <w:r>
              <w:rPr>
                <w:noProof/>
                <w:webHidden/>
                <w:rtl/>
              </w:rPr>
            </w:r>
            <w:r>
              <w:rPr>
                <w:noProof/>
                <w:webHidden/>
                <w:rtl/>
              </w:rPr>
              <w:fldChar w:fldCharType="separate"/>
            </w:r>
            <w:r w:rsidR="00612808">
              <w:rPr>
                <w:noProof/>
                <w:webHidden/>
              </w:rPr>
              <w:t>661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32" w:history="1">
            <w:r w:rsidRPr="003158A4">
              <w:rPr>
                <w:rStyle w:val="Hyperlink"/>
                <w:lang w:bidi="fa-IR"/>
              </w:rPr>
              <w:t>964</w:t>
            </w:r>
            <w:r w:rsidRPr="003158A4">
              <w:rPr>
                <w:rStyle w:val="Hyperlink"/>
              </w:rPr>
              <w:t xml:space="preserve"> - </w:t>
            </w:r>
            <w:r w:rsidRPr="003158A4">
              <w:rPr>
                <w:rStyle w:val="Hyperlink"/>
                <w:rtl/>
                <w:lang w:bidi="fa-IR"/>
              </w:rPr>
              <w:t>فَضلُ السُّلطانِ العادِلِ‏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Toc485812932 \h</w:instrText>
            </w:r>
            <w:r>
              <w:rPr>
                <w:webHidden/>
                <w:rtl/>
              </w:rPr>
              <w:instrText xml:space="preserve"> </w:instrText>
            </w:r>
            <w:r>
              <w:rPr>
                <w:webHidden/>
                <w:rtl/>
              </w:rPr>
            </w:r>
            <w:r>
              <w:rPr>
                <w:webHidden/>
                <w:rtl/>
              </w:rPr>
              <w:fldChar w:fldCharType="separate"/>
            </w:r>
            <w:r w:rsidR="00612808">
              <w:rPr>
                <w:webHidden/>
              </w:rPr>
              <w:t>662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33" w:history="1">
            <w:r w:rsidRPr="003158A4">
              <w:rPr>
                <w:rStyle w:val="Hyperlink"/>
                <w:lang w:bidi="fa-IR"/>
              </w:rPr>
              <w:t>964</w:t>
            </w:r>
            <w:r w:rsidRPr="003158A4">
              <w:rPr>
                <w:rStyle w:val="Hyperlink"/>
              </w:rPr>
              <w:t>. THE VIRTUE OF A JUST RULER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Toc485812933 \h</w:instrText>
            </w:r>
            <w:r>
              <w:rPr>
                <w:webHidden/>
                <w:rtl/>
              </w:rPr>
              <w:instrText xml:space="preserve"> </w:instrText>
            </w:r>
            <w:r>
              <w:rPr>
                <w:webHidden/>
                <w:rtl/>
              </w:rPr>
            </w:r>
            <w:r>
              <w:rPr>
                <w:webHidden/>
                <w:rtl/>
              </w:rPr>
              <w:fldChar w:fldCharType="separate"/>
            </w:r>
            <w:r w:rsidR="00612808">
              <w:rPr>
                <w:webHidden/>
              </w:rPr>
              <w:t>662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3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Toc485812934 \h</w:instrText>
            </w:r>
            <w:r>
              <w:rPr>
                <w:noProof/>
                <w:webHidden/>
                <w:rtl/>
              </w:rPr>
              <w:instrText xml:space="preserve"> </w:instrText>
            </w:r>
            <w:r>
              <w:rPr>
                <w:noProof/>
                <w:webHidden/>
                <w:rtl/>
              </w:rPr>
            </w:r>
            <w:r>
              <w:rPr>
                <w:noProof/>
                <w:webHidden/>
                <w:rtl/>
              </w:rPr>
              <w:fldChar w:fldCharType="separate"/>
            </w:r>
            <w:r w:rsidR="00612808">
              <w:rPr>
                <w:noProof/>
                <w:webHidden/>
              </w:rPr>
              <w:t>662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35" w:history="1">
            <w:r w:rsidRPr="003158A4">
              <w:rPr>
                <w:rStyle w:val="Hyperlink"/>
                <w:lang w:bidi="fa-IR"/>
              </w:rPr>
              <w:t>197</w:t>
            </w:r>
            <w:r w:rsidRPr="003158A4">
              <w:rPr>
                <w:rStyle w:val="Hyperlink"/>
              </w:rPr>
              <w:t xml:space="preserve"> - </w:t>
            </w:r>
            <w:r w:rsidRPr="003158A4">
              <w:rPr>
                <w:rStyle w:val="Hyperlink"/>
                <w:rtl/>
                <w:lang w:bidi="fa-IR"/>
              </w:rPr>
              <w:t>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Toc485812935 \h</w:instrText>
            </w:r>
            <w:r>
              <w:rPr>
                <w:webHidden/>
                <w:rtl/>
              </w:rPr>
              <w:instrText xml:space="preserve"> </w:instrText>
            </w:r>
            <w:r>
              <w:rPr>
                <w:webHidden/>
                <w:rtl/>
              </w:rPr>
            </w:r>
            <w:r>
              <w:rPr>
                <w:webHidden/>
                <w:rtl/>
              </w:rPr>
              <w:fldChar w:fldCharType="separate"/>
            </w:r>
            <w:r w:rsidR="00612808">
              <w:rPr>
                <w:webHidden/>
              </w:rPr>
              <w:t>663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36" w:history="1">
            <w:r w:rsidRPr="003158A4">
              <w:rPr>
                <w:rStyle w:val="Hyperlink"/>
                <w:lang w:bidi="fa-IR"/>
              </w:rPr>
              <w:t>197</w:t>
            </w:r>
            <w:r w:rsidRPr="003158A4">
              <w:rPr>
                <w:rStyle w:val="Hyperlink"/>
              </w:rPr>
              <w:t>.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Toc485812936 \h</w:instrText>
            </w:r>
            <w:r>
              <w:rPr>
                <w:webHidden/>
                <w:rtl/>
              </w:rPr>
              <w:instrText xml:space="preserve"> </w:instrText>
            </w:r>
            <w:r>
              <w:rPr>
                <w:webHidden/>
                <w:rtl/>
              </w:rPr>
            </w:r>
            <w:r>
              <w:rPr>
                <w:webHidden/>
                <w:rtl/>
              </w:rPr>
              <w:fldChar w:fldCharType="separate"/>
            </w:r>
            <w:r w:rsidR="00612808">
              <w:rPr>
                <w:webHidden/>
              </w:rPr>
              <w:t>663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37" w:history="1">
            <w:r w:rsidRPr="003158A4">
              <w:rPr>
                <w:rStyle w:val="Hyperlink"/>
                <w:lang w:bidi="fa-IR"/>
              </w:rPr>
              <w:t>965</w:t>
            </w:r>
            <w:r w:rsidRPr="003158A4">
              <w:rPr>
                <w:rStyle w:val="Hyperlink"/>
              </w:rPr>
              <w:t xml:space="preserve"> - </w:t>
            </w:r>
            <w:r w:rsidRPr="003158A4">
              <w:rPr>
                <w:rStyle w:val="Hyperlink"/>
                <w:rtl/>
                <w:lang w:bidi="fa-IR"/>
              </w:rPr>
              <w:t>الإسلامُ دِينُ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Toc485812937 \h</w:instrText>
            </w:r>
            <w:r>
              <w:rPr>
                <w:webHidden/>
                <w:rtl/>
              </w:rPr>
              <w:instrText xml:space="preserve"> </w:instrText>
            </w:r>
            <w:r>
              <w:rPr>
                <w:webHidden/>
                <w:rtl/>
              </w:rPr>
            </w:r>
            <w:r>
              <w:rPr>
                <w:webHidden/>
                <w:rtl/>
              </w:rPr>
              <w:fldChar w:fldCharType="separate"/>
            </w:r>
            <w:r w:rsidR="00612808">
              <w:rPr>
                <w:webHidden/>
              </w:rPr>
              <w:t>663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38" w:history="1">
            <w:r w:rsidRPr="003158A4">
              <w:rPr>
                <w:rStyle w:val="Hyperlink"/>
                <w:lang w:bidi="fa-IR"/>
              </w:rPr>
              <w:t>965</w:t>
            </w:r>
            <w:r w:rsidRPr="003158A4">
              <w:rPr>
                <w:rStyle w:val="Hyperlink"/>
              </w:rPr>
              <w:t>. ISLAM THE RELIGION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Toc485812938 \h</w:instrText>
            </w:r>
            <w:r>
              <w:rPr>
                <w:webHidden/>
                <w:rtl/>
              </w:rPr>
              <w:instrText xml:space="preserve"> </w:instrText>
            </w:r>
            <w:r>
              <w:rPr>
                <w:webHidden/>
                <w:rtl/>
              </w:rPr>
            </w:r>
            <w:r>
              <w:rPr>
                <w:webHidden/>
                <w:rtl/>
              </w:rPr>
              <w:fldChar w:fldCharType="separate"/>
            </w:r>
            <w:r w:rsidR="00612808">
              <w:rPr>
                <w:webHidden/>
              </w:rPr>
              <w:t>663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4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Toc485812940 \h</w:instrText>
            </w:r>
            <w:r>
              <w:rPr>
                <w:noProof/>
                <w:webHidden/>
                <w:rtl/>
              </w:rPr>
              <w:instrText xml:space="preserve"> </w:instrText>
            </w:r>
            <w:r>
              <w:rPr>
                <w:noProof/>
                <w:webHidden/>
                <w:rtl/>
              </w:rPr>
            </w:r>
            <w:r>
              <w:rPr>
                <w:noProof/>
                <w:webHidden/>
                <w:rtl/>
              </w:rPr>
              <w:fldChar w:fldCharType="separate"/>
            </w:r>
            <w:r w:rsidR="00612808">
              <w:rPr>
                <w:noProof/>
                <w:webHidden/>
              </w:rPr>
              <w:t>664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1" w:history="1">
            <w:r w:rsidRPr="003158A4">
              <w:rPr>
                <w:rStyle w:val="Hyperlink"/>
                <w:lang w:bidi="fa-IR"/>
              </w:rPr>
              <w:t>966</w:t>
            </w:r>
            <w:r w:rsidRPr="003158A4">
              <w:rPr>
                <w:rStyle w:val="Hyperlink"/>
              </w:rPr>
              <w:t xml:space="preserve"> - </w:t>
            </w:r>
            <w:r w:rsidRPr="003158A4">
              <w:rPr>
                <w:rStyle w:val="Hyperlink"/>
                <w:rtl/>
                <w:lang w:bidi="fa-IR"/>
              </w:rPr>
              <w:t>مَعنَى 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Toc485812941 \h</w:instrText>
            </w:r>
            <w:r>
              <w:rPr>
                <w:webHidden/>
                <w:rtl/>
              </w:rPr>
              <w:instrText xml:space="preserve"> </w:instrText>
            </w:r>
            <w:r>
              <w:rPr>
                <w:webHidden/>
                <w:rtl/>
              </w:rPr>
            </w:r>
            <w:r>
              <w:rPr>
                <w:webHidden/>
                <w:rtl/>
              </w:rPr>
              <w:fldChar w:fldCharType="separate"/>
            </w:r>
            <w:r w:rsidR="00612808">
              <w:rPr>
                <w:webHidden/>
              </w:rPr>
              <w:t>665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2" w:history="1">
            <w:r w:rsidRPr="003158A4">
              <w:rPr>
                <w:rStyle w:val="Hyperlink"/>
                <w:lang w:bidi="fa-IR"/>
              </w:rPr>
              <w:t>966</w:t>
            </w:r>
            <w:r w:rsidRPr="003158A4">
              <w:rPr>
                <w:rStyle w:val="Hyperlink"/>
              </w:rPr>
              <w:t>. THE MEANING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Toc485812942 \h</w:instrText>
            </w:r>
            <w:r>
              <w:rPr>
                <w:webHidden/>
                <w:rtl/>
              </w:rPr>
              <w:instrText xml:space="preserve"> </w:instrText>
            </w:r>
            <w:r>
              <w:rPr>
                <w:webHidden/>
                <w:rtl/>
              </w:rPr>
            </w:r>
            <w:r>
              <w:rPr>
                <w:webHidden/>
                <w:rtl/>
              </w:rPr>
              <w:fldChar w:fldCharType="separate"/>
            </w:r>
            <w:r w:rsidR="00612808">
              <w:rPr>
                <w:webHidden/>
              </w:rPr>
              <w:t>665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Toc485812943 \h</w:instrText>
            </w:r>
            <w:r>
              <w:rPr>
                <w:noProof/>
                <w:webHidden/>
                <w:rtl/>
              </w:rPr>
              <w:instrText xml:space="preserve"> </w:instrText>
            </w:r>
            <w:r>
              <w:rPr>
                <w:noProof/>
                <w:webHidden/>
                <w:rtl/>
              </w:rPr>
            </w:r>
            <w:r>
              <w:rPr>
                <w:noProof/>
                <w:webHidden/>
                <w:rtl/>
              </w:rPr>
              <w:fldChar w:fldCharType="separate"/>
            </w:r>
            <w:r w:rsidR="00612808">
              <w:rPr>
                <w:noProof/>
                <w:webHidden/>
              </w:rPr>
              <w:t>665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4" w:history="1">
            <w:r w:rsidRPr="003158A4">
              <w:rPr>
                <w:rStyle w:val="Hyperlink"/>
                <w:lang w:bidi="fa-IR"/>
              </w:rPr>
              <w:t>967</w:t>
            </w:r>
            <w:r w:rsidRPr="003158A4">
              <w:rPr>
                <w:rStyle w:val="Hyperlink"/>
              </w:rPr>
              <w:t xml:space="preserve"> - </w:t>
            </w:r>
            <w:r w:rsidRPr="003158A4">
              <w:rPr>
                <w:rStyle w:val="Hyperlink"/>
                <w:rtl/>
                <w:lang w:bidi="fa-IR"/>
              </w:rPr>
              <w:t>خَصائِصُ المُسلِمِ‏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Toc485812944 \h</w:instrText>
            </w:r>
            <w:r>
              <w:rPr>
                <w:webHidden/>
                <w:rtl/>
              </w:rPr>
              <w:instrText xml:space="preserve"> </w:instrText>
            </w:r>
            <w:r>
              <w:rPr>
                <w:webHidden/>
                <w:rtl/>
              </w:rPr>
            </w:r>
            <w:r>
              <w:rPr>
                <w:webHidden/>
                <w:rtl/>
              </w:rPr>
              <w:fldChar w:fldCharType="separate"/>
            </w:r>
            <w:r w:rsidR="00612808">
              <w:rPr>
                <w:webHidden/>
              </w:rPr>
              <w:t>666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5" w:history="1">
            <w:r w:rsidRPr="003158A4">
              <w:rPr>
                <w:rStyle w:val="Hyperlink"/>
                <w:lang w:bidi="fa-IR"/>
              </w:rPr>
              <w:t>967</w:t>
            </w:r>
            <w:r w:rsidRPr="003158A4">
              <w:rPr>
                <w:rStyle w:val="Hyperlink"/>
              </w:rPr>
              <w:t>. CHARASTERISTICS OF A MUSLIM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Toc485812945 \h</w:instrText>
            </w:r>
            <w:r>
              <w:rPr>
                <w:webHidden/>
                <w:rtl/>
              </w:rPr>
              <w:instrText xml:space="preserve"> </w:instrText>
            </w:r>
            <w:r>
              <w:rPr>
                <w:webHidden/>
                <w:rtl/>
              </w:rPr>
            </w:r>
            <w:r>
              <w:rPr>
                <w:webHidden/>
                <w:rtl/>
              </w:rPr>
              <w:fldChar w:fldCharType="separate"/>
            </w:r>
            <w:r w:rsidR="00612808">
              <w:rPr>
                <w:webHidden/>
              </w:rPr>
              <w:t>666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4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Toc485812946 \h</w:instrText>
            </w:r>
            <w:r>
              <w:rPr>
                <w:noProof/>
                <w:webHidden/>
                <w:rtl/>
              </w:rPr>
              <w:instrText xml:space="preserve"> </w:instrText>
            </w:r>
            <w:r>
              <w:rPr>
                <w:noProof/>
                <w:webHidden/>
                <w:rtl/>
              </w:rPr>
            </w:r>
            <w:r>
              <w:rPr>
                <w:noProof/>
                <w:webHidden/>
                <w:rtl/>
              </w:rPr>
              <w:fldChar w:fldCharType="separate"/>
            </w:r>
            <w:r w:rsidR="00612808">
              <w:rPr>
                <w:noProof/>
                <w:webHidden/>
              </w:rPr>
              <w:t>666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7" w:history="1">
            <w:r w:rsidRPr="003158A4">
              <w:rPr>
                <w:rStyle w:val="Hyperlink"/>
                <w:lang w:bidi="fa-IR"/>
              </w:rPr>
              <w:t>968</w:t>
            </w:r>
            <w:r w:rsidRPr="003158A4">
              <w:rPr>
                <w:rStyle w:val="Hyperlink"/>
              </w:rPr>
              <w:t xml:space="preserve"> - </w:t>
            </w:r>
            <w:r w:rsidRPr="003158A4">
              <w:rPr>
                <w:rStyle w:val="Hyperlink"/>
                <w:rtl/>
                <w:lang w:bidi="fa-IR"/>
              </w:rPr>
              <w:t>قَواعِدُ الإسلامِ‏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Toc485812947 \h</w:instrText>
            </w:r>
            <w:r>
              <w:rPr>
                <w:webHidden/>
                <w:rtl/>
              </w:rPr>
              <w:instrText xml:space="preserve"> </w:instrText>
            </w:r>
            <w:r>
              <w:rPr>
                <w:webHidden/>
                <w:rtl/>
              </w:rPr>
            </w:r>
            <w:r>
              <w:rPr>
                <w:webHidden/>
                <w:rtl/>
              </w:rPr>
              <w:fldChar w:fldCharType="separate"/>
            </w:r>
            <w:r w:rsidR="00612808">
              <w:rPr>
                <w:webHidden/>
              </w:rPr>
              <w:t>668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48" w:history="1">
            <w:r w:rsidRPr="003158A4">
              <w:rPr>
                <w:rStyle w:val="Hyperlink"/>
                <w:lang w:bidi="fa-IR"/>
              </w:rPr>
              <w:t>968</w:t>
            </w:r>
            <w:r w:rsidRPr="003158A4">
              <w:rPr>
                <w:rStyle w:val="Hyperlink"/>
              </w:rPr>
              <w:t>. FUNDAMENTALS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Toc485812948 \h</w:instrText>
            </w:r>
            <w:r>
              <w:rPr>
                <w:webHidden/>
                <w:rtl/>
              </w:rPr>
              <w:instrText xml:space="preserve"> </w:instrText>
            </w:r>
            <w:r>
              <w:rPr>
                <w:webHidden/>
                <w:rtl/>
              </w:rPr>
            </w:r>
            <w:r>
              <w:rPr>
                <w:webHidden/>
                <w:rtl/>
              </w:rPr>
              <w:fldChar w:fldCharType="separate"/>
            </w:r>
            <w:r w:rsidR="00612808">
              <w:rPr>
                <w:webHidden/>
              </w:rPr>
              <w:t>668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4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Toc485812949 \h</w:instrText>
            </w:r>
            <w:r>
              <w:rPr>
                <w:noProof/>
                <w:webHidden/>
                <w:rtl/>
              </w:rPr>
              <w:instrText xml:space="preserve"> </w:instrText>
            </w:r>
            <w:r>
              <w:rPr>
                <w:noProof/>
                <w:webHidden/>
                <w:rtl/>
              </w:rPr>
            </w:r>
            <w:r>
              <w:rPr>
                <w:noProof/>
                <w:webHidden/>
                <w:rtl/>
              </w:rPr>
              <w:fldChar w:fldCharType="separate"/>
            </w:r>
            <w:r w:rsidR="00612808">
              <w:rPr>
                <w:noProof/>
                <w:webHidden/>
              </w:rPr>
              <w:t>668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50" w:history="1">
            <w:r w:rsidRPr="003158A4">
              <w:rPr>
                <w:rStyle w:val="Hyperlink"/>
                <w:lang w:bidi="fa-IR"/>
              </w:rPr>
              <w:t>198</w:t>
            </w:r>
            <w:r w:rsidRPr="003158A4">
              <w:rPr>
                <w:rStyle w:val="Hyperlink"/>
              </w:rPr>
              <w:t xml:space="preserve"> - </w:t>
            </w:r>
            <w:r w:rsidRPr="003158A4">
              <w:rPr>
                <w:rStyle w:val="Hyperlink"/>
                <w:rtl/>
                <w:lang w:bidi="fa-IR"/>
              </w:rPr>
              <w:t>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Toc485812950 \h</w:instrText>
            </w:r>
            <w:r>
              <w:rPr>
                <w:webHidden/>
                <w:rtl/>
              </w:rPr>
              <w:instrText xml:space="preserve"> </w:instrText>
            </w:r>
            <w:r>
              <w:rPr>
                <w:webHidden/>
                <w:rtl/>
              </w:rPr>
            </w:r>
            <w:r>
              <w:rPr>
                <w:webHidden/>
                <w:rtl/>
              </w:rPr>
              <w:fldChar w:fldCharType="separate"/>
            </w:r>
            <w:r w:rsidR="00612808">
              <w:rPr>
                <w:webHidden/>
              </w:rPr>
              <w:t>670</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51" w:history="1">
            <w:r w:rsidRPr="003158A4">
              <w:rPr>
                <w:rStyle w:val="Hyperlink"/>
                <w:lang w:bidi="fa-IR"/>
              </w:rPr>
              <w:t>198</w:t>
            </w:r>
            <w:r w:rsidRPr="003158A4">
              <w:rPr>
                <w:rStyle w:val="Hyperlink"/>
              </w:rPr>
              <w:t>. GREETING OF PEACE (SALAM)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Toc485812951 \h</w:instrText>
            </w:r>
            <w:r>
              <w:rPr>
                <w:webHidden/>
                <w:rtl/>
              </w:rPr>
              <w:instrText xml:space="preserve"> </w:instrText>
            </w:r>
            <w:r>
              <w:rPr>
                <w:webHidden/>
                <w:rtl/>
              </w:rPr>
            </w:r>
            <w:r>
              <w:rPr>
                <w:webHidden/>
                <w:rtl/>
              </w:rPr>
              <w:fldChar w:fldCharType="separate"/>
            </w:r>
            <w:r w:rsidR="00612808">
              <w:rPr>
                <w:webHidden/>
              </w:rPr>
              <w:t>670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2" w:history="1">
            <w:r w:rsidRPr="003158A4">
              <w:rPr>
                <w:rStyle w:val="Hyperlink"/>
                <w:lang w:bidi="fa-IR"/>
              </w:rPr>
              <w:t>969</w:t>
            </w:r>
            <w:r w:rsidRPr="003158A4">
              <w:rPr>
                <w:rStyle w:val="Hyperlink"/>
              </w:rPr>
              <w:t xml:space="preserve"> - </w:t>
            </w:r>
            <w:r w:rsidRPr="003158A4">
              <w:rPr>
                <w:rStyle w:val="Hyperlink"/>
                <w:rtl/>
                <w:lang w:bidi="fa-IR"/>
              </w:rPr>
              <w:t>تَحِيَّةُ المُسلِمينَ‏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Toc485812952 \h</w:instrText>
            </w:r>
            <w:r>
              <w:rPr>
                <w:webHidden/>
                <w:rtl/>
              </w:rPr>
              <w:instrText xml:space="preserve"> </w:instrText>
            </w:r>
            <w:r>
              <w:rPr>
                <w:webHidden/>
                <w:rtl/>
              </w:rPr>
            </w:r>
            <w:r>
              <w:rPr>
                <w:webHidden/>
                <w:rtl/>
              </w:rPr>
              <w:fldChar w:fldCharType="separate"/>
            </w:r>
            <w:r w:rsidR="00612808">
              <w:rPr>
                <w:webHidden/>
              </w:rPr>
              <w:t>670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3" w:history="1">
            <w:r w:rsidRPr="003158A4">
              <w:rPr>
                <w:rStyle w:val="Hyperlink"/>
                <w:lang w:bidi="fa-IR"/>
              </w:rPr>
              <w:t>969</w:t>
            </w:r>
            <w:r w:rsidRPr="003158A4">
              <w:rPr>
                <w:rStyle w:val="Hyperlink"/>
              </w:rPr>
              <w:t>. THE GREETING BETWEEN MUSLIMS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Toc485812953 \h</w:instrText>
            </w:r>
            <w:r>
              <w:rPr>
                <w:webHidden/>
                <w:rtl/>
              </w:rPr>
              <w:instrText xml:space="preserve"> </w:instrText>
            </w:r>
            <w:r>
              <w:rPr>
                <w:webHidden/>
                <w:rtl/>
              </w:rPr>
            </w:r>
            <w:r>
              <w:rPr>
                <w:webHidden/>
                <w:rtl/>
              </w:rPr>
              <w:fldChar w:fldCharType="separate"/>
            </w:r>
            <w:r w:rsidR="00612808">
              <w:rPr>
                <w:webHidden/>
              </w:rPr>
              <w:t>670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5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Toc485812954 \h</w:instrText>
            </w:r>
            <w:r>
              <w:rPr>
                <w:noProof/>
                <w:webHidden/>
                <w:rtl/>
              </w:rPr>
              <w:instrText xml:space="preserve"> </w:instrText>
            </w:r>
            <w:r>
              <w:rPr>
                <w:noProof/>
                <w:webHidden/>
                <w:rtl/>
              </w:rPr>
            </w:r>
            <w:r>
              <w:rPr>
                <w:noProof/>
                <w:webHidden/>
                <w:rtl/>
              </w:rPr>
              <w:fldChar w:fldCharType="separate"/>
            </w:r>
            <w:r w:rsidR="00612808">
              <w:rPr>
                <w:noProof/>
                <w:webHidden/>
              </w:rPr>
              <w:t>671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5" w:history="1">
            <w:r w:rsidRPr="003158A4">
              <w:rPr>
                <w:rStyle w:val="Hyperlink"/>
                <w:lang w:bidi="fa-IR"/>
              </w:rPr>
              <w:t>970</w:t>
            </w:r>
            <w:r w:rsidRPr="003158A4">
              <w:rPr>
                <w:rStyle w:val="Hyperlink"/>
              </w:rPr>
              <w:t xml:space="preserve"> - </w:t>
            </w:r>
            <w:r w:rsidRPr="003158A4">
              <w:rPr>
                <w:rStyle w:val="Hyperlink"/>
                <w:rtl/>
                <w:lang w:bidi="fa-IR"/>
              </w:rPr>
              <w:t>فَضلُ الابتِداءِ بِالسَّلامِ‏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Toc485812955 \h</w:instrText>
            </w:r>
            <w:r>
              <w:rPr>
                <w:webHidden/>
                <w:rtl/>
              </w:rPr>
              <w:instrText xml:space="preserve"> </w:instrText>
            </w:r>
            <w:r>
              <w:rPr>
                <w:webHidden/>
                <w:rtl/>
              </w:rPr>
            </w:r>
            <w:r>
              <w:rPr>
                <w:webHidden/>
                <w:rtl/>
              </w:rPr>
              <w:fldChar w:fldCharType="separate"/>
            </w:r>
            <w:r w:rsidR="00612808">
              <w:rPr>
                <w:webHidden/>
              </w:rPr>
              <w:t>672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6" w:history="1">
            <w:r w:rsidRPr="003158A4">
              <w:rPr>
                <w:rStyle w:val="Hyperlink"/>
                <w:lang w:bidi="fa-IR"/>
              </w:rPr>
              <w:t>970</w:t>
            </w:r>
            <w:r w:rsidRPr="003158A4">
              <w:rPr>
                <w:rStyle w:val="Hyperlink"/>
              </w:rPr>
              <w:t>. THE VIRTUE OF INITIATING THE GREETING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Toc485812956 \h</w:instrText>
            </w:r>
            <w:r>
              <w:rPr>
                <w:webHidden/>
                <w:rtl/>
              </w:rPr>
              <w:instrText xml:space="preserve"> </w:instrText>
            </w:r>
            <w:r>
              <w:rPr>
                <w:webHidden/>
                <w:rtl/>
              </w:rPr>
            </w:r>
            <w:r>
              <w:rPr>
                <w:webHidden/>
                <w:rtl/>
              </w:rPr>
              <w:fldChar w:fldCharType="separate"/>
            </w:r>
            <w:r w:rsidR="00612808">
              <w:rPr>
                <w:webHidden/>
              </w:rPr>
              <w:t>672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5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Toc485812957 \h</w:instrText>
            </w:r>
            <w:r>
              <w:rPr>
                <w:noProof/>
                <w:webHidden/>
                <w:rtl/>
              </w:rPr>
              <w:instrText xml:space="preserve"> </w:instrText>
            </w:r>
            <w:r>
              <w:rPr>
                <w:noProof/>
                <w:webHidden/>
                <w:rtl/>
              </w:rPr>
            </w:r>
            <w:r>
              <w:rPr>
                <w:noProof/>
                <w:webHidden/>
                <w:rtl/>
              </w:rPr>
              <w:fldChar w:fldCharType="separate"/>
            </w:r>
            <w:r w:rsidR="00612808">
              <w:rPr>
                <w:noProof/>
                <w:webHidden/>
              </w:rPr>
              <w:t>672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8" w:history="1">
            <w:r w:rsidRPr="003158A4">
              <w:rPr>
                <w:rStyle w:val="Hyperlink"/>
                <w:lang w:bidi="fa-IR"/>
              </w:rPr>
              <w:t>971</w:t>
            </w:r>
            <w:r w:rsidRPr="003158A4">
              <w:rPr>
                <w:rStyle w:val="Hyperlink"/>
              </w:rPr>
              <w:t xml:space="preserve"> - </w:t>
            </w:r>
            <w:r w:rsidRPr="003158A4">
              <w:rPr>
                <w:rStyle w:val="Hyperlink"/>
                <w:rtl/>
                <w:lang w:bidi="fa-IR"/>
              </w:rPr>
              <w:t>الحَثُّ عَلى التَّسليمِ عِندَ دُخولِ البَيتِ‏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Toc485812958 \h</w:instrText>
            </w:r>
            <w:r>
              <w:rPr>
                <w:webHidden/>
                <w:rtl/>
              </w:rPr>
              <w:instrText xml:space="preserve"> </w:instrText>
            </w:r>
            <w:r>
              <w:rPr>
                <w:webHidden/>
                <w:rtl/>
              </w:rPr>
            </w:r>
            <w:r>
              <w:rPr>
                <w:webHidden/>
                <w:rtl/>
              </w:rPr>
              <w:fldChar w:fldCharType="separate"/>
            </w:r>
            <w:r w:rsidR="00612808">
              <w:rPr>
                <w:webHidden/>
              </w:rPr>
              <w:t>673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59" w:history="1">
            <w:r w:rsidRPr="003158A4">
              <w:rPr>
                <w:rStyle w:val="Hyperlink"/>
                <w:lang w:bidi="fa-IR"/>
              </w:rPr>
              <w:t>971</w:t>
            </w:r>
            <w:r w:rsidRPr="003158A4">
              <w:rPr>
                <w:rStyle w:val="Hyperlink"/>
              </w:rPr>
              <w:t>. ENJOINMENT OF GREETING UPON ENTERING ONE'S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Toc485812959 \h</w:instrText>
            </w:r>
            <w:r>
              <w:rPr>
                <w:webHidden/>
                <w:rtl/>
              </w:rPr>
              <w:instrText xml:space="preserve"> </w:instrText>
            </w:r>
            <w:r>
              <w:rPr>
                <w:webHidden/>
                <w:rtl/>
              </w:rPr>
            </w:r>
            <w:r>
              <w:rPr>
                <w:webHidden/>
                <w:rtl/>
              </w:rPr>
              <w:fldChar w:fldCharType="separate"/>
            </w:r>
            <w:r w:rsidR="00612808">
              <w:rPr>
                <w:webHidden/>
              </w:rPr>
              <w:t>673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6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Toc485812960 \h</w:instrText>
            </w:r>
            <w:r>
              <w:rPr>
                <w:noProof/>
                <w:webHidden/>
                <w:rtl/>
              </w:rPr>
              <w:instrText xml:space="preserve"> </w:instrText>
            </w:r>
            <w:r>
              <w:rPr>
                <w:noProof/>
                <w:webHidden/>
                <w:rtl/>
              </w:rPr>
            </w:r>
            <w:r>
              <w:rPr>
                <w:noProof/>
                <w:webHidden/>
                <w:rtl/>
              </w:rPr>
              <w:fldChar w:fldCharType="separate"/>
            </w:r>
            <w:r w:rsidR="00612808">
              <w:rPr>
                <w:noProof/>
                <w:webHidden/>
              </w:rPr>
              <w:t>673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61" w:history="1">
            <w:r w:rsidRPr="003158A4">
              <w:rPr>
                <w:rStyle w:val="Hyperlink"/>
                <w:lang w:bidi="fa-IR"/>
              </w:rPr>
              <w:t>972</w:t>
            </w:r>
            <w:r w:rsidRPr="003158A4">
              <w:rPr>
                <w:rStyle w:val="Hyperlink"/>
              </w:rPr>
              <w:t xml:space="preserve"> - </w:t>
            </w:r>
            <w:r w:rsidRPr="003158A4">
              <w:rPr>
                <w:rStyle w:val="Hyperlink"/>
                <w:rtl/>
                <w:lang w:bidi="fa-IR"/>
              </w:rPr>
              <w:t>وُجوبُ رَدِّ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Toc485812961 \h</w:instrText>
            </w:r>
            <w:r>
              <w:rPr>
                <w:webHidden/>
                <w:rtl/>
              </w:rPr>
              <w:instrText xml:space="preserve"> </w:instrText>
            </w:r>
            <w:r>
              <w:rPr>
                <w:webHidden/>
                <w:rtl/>
              </w:rPr>
            </w:r>
            <w:r>
              <w:rPr>
                <w:webHidden/>
                <w:rtl/>
              </w:rPr>
              <w:fldChar w:fldCharType="separate"/>
            </w:r>
            <w:r w:rsidR="00612808">
              <w:rPr>
                <w:webHidden/>
              </w:rPr>
              <w:t>674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62" w:history="1">
            <w:r w:rsidRPr="003158A4">
              <w:rPr>
                <w:rStyle w:val="Hyperlink"/>
                <w:lang w:bidi="fa-IR"/>
              </w:rPr>
              <w:t>972</w:t>
            </w:r>
            <w:r w:rsidRPr="003158A4">
              <w:rPr>
                <w:rStyle w:val="Hyperlink"/>
              </w:rPr>
              <w:t>. THE OBLIGATION OF RETURNING A GREETING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Toc485812962 \h</w:instrText>
            </w:r>
            <w:r>
              <w:rPr>
                <w:webHidden/>
                <w:rtl/>
              </w:rPr>
              <w:instrText xml:space="preserve"> </w:instrText>
            </w:r>
            <w:r>
              <w:rPr>
                <w:webHidden/>
                <w:rtl/>
              </w:rPr>
            </w:r>
            <w:r>
              <w:rPr>
                <w:webHidden/>
                <w:rtl/>
              </w:rPr>
              <w:fldChar w:fldCharType="separate"/>
            </w:r>
            <w:r w:rsidR="00612808">
              <w:rPr>
                <w:webHidden/>
              </w:rPr>
              <w:t>674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6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Toc485812963 \h</w:instrText>
            </w:r>
            <w:r>
              <w:rPr>
                <w:noProof/>
                <w:webHidden/>
                <w:rtl/>
              </w:rPr>
              <w:instrText xml:space="preserve"> </w:instrText>
            </w:r>
            <w:r>
              <w:rPr>
                <w:noProof/>
                <w:webHidden/>
                <w:rtl/>
              </w:rPr>
            </w:r>
            <w:r>
              <w:rPr>
                <w:noProof/>
                <w:webHidden/>
                <w:rtl/>
              </w:rPr>
              <w:fldChar w:fldCharType="separate"/>
            </w:r>
            <w:r w:rsidR="00612808">
              <w:rPr>
                <w:noProof/>
                <w:webHidden/>
              </w:rPr>
              <w:t>674</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64" w:history="1">
            <w:r w:rsidRPr="003158A4">
              <w:rPr>
                <w:rStyle w:val="Hyperlink"/>
                <w:lang w:bidi="fa-IR"/>
              </w:rPr>
              <w:t>973</w:t>
            </w:r>
            <w:r w:rsidRPr="003158A4">
              <w:rPr>
                <w:rStyle w:val="Hyperlink"/>
              </w:rPr>
              <w:t xml:space="preserve"> - </w:t>
            </w:r>
            <w:r w:rsidRPr="003158A4">
              <w:rPr>
                <w:rStyle w:val="Hyperlink"/>
                <w:rtl/>
                <w:lang w:bidi="fa-IR"/>
              </w:rPr>
              <w:t>أدَبُ السَّلامِ‏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Toc485812964 \h</w:instrText>
            </w:r>
            <w:r>
              <w:rPr>
                <w:webHidden/>
                <w:rtl/>
              </w:rPr>
              <w:instrText xml:space="preserve"> </w:instrText>
            </w:r>
            <w:r>
              <w:rPr>
                <w:webHidden/>
                <w:rtl/>
              </w:rPr>
            </w:r>
            <w:r>
              <w:rPr>
                <w:webHidden/>
                <w:rtl/>
              </w:rPr>
              <w:fldChar w:fldCharType="separate"/>
            </w:r>
            <w:r w:rsidR="00612808">
              <w:rPr>
                <w:webHidden/>
              </w:rPr>
              <w:t>675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65" w:history="1">
            <w:r w:rsidRPr="003158A4">
              <w:rPr>
                <w:rStyle w:val="Hyperlink"/>
                <w:lang w:bidi="fa-IR"/>
              </w:rPr>
              <w:t>973</w:t>
            </w:r>
            <w:r w:rsidRPr="003158A4">
              <w:rPr>
                <w:rStyle w:val="Hyperlink"/>
              </w:rPr>
              <w:t>. THE ETIQUETTE OF GREETING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Toc485812965 \h</w:instrText>
            </w:r>
            <w:r>
              <w:rPr>
                <w:webHidden/>
                <w:rtl/>
              </w:rPr>
              <w:instrText xml:space="preserve"> </w:instrText>
            </w:r>
            <w:r>
              <w:rPr>
                <w:webHidden/>
                <w:rtl/>
              </w:rPr>
            </w:r>
            <w:r>
              <w:rPr>
                <w:webHidden/>
                <w:rtl/>
              </w:rPr>
              <w:fldChar w:fldCharType="separate"/>
            </w:r>
            <w:r w:rsidR="00612808">
              <w:rPr>
                <w:webHidden/>
              </w:rPr>
              <w:t>675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6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Toc485812966 \h</w:instrText>
            </w:r>
            <w:r>
              <w:rPr>
                <w:noProof/>
                <w:webHidden/>
                <w:rtl/>
              </w:rPr>
              <w:instrText xml:space="preserve"> </w:instrText>
            </w:r>
            <w:r>
              <w:rPr>
                <w:noProof/>
                <w:webHidden/>
                <w:rtl/>
              </w:rPr>
            </w:r>
            <w:r>
              <w:rPr>
                <w:noProof/>
                <w:webHidden/>
                <w:rtl/>
              </w:rPr>
              <w:fldChar w:fldCharType="separate"/>
            </w:r>
            <w:r w:rsidR="00612808">
              <w:rPr>
                <w:noProof/>
                <w:webHidden/>
              </w:rPr>
              <w:t>676</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67" w:history="1">
            <w:r w:rsidRPr="003158A4">
              <w:rPr>
                <w:rStyle w:val="Hyperlink"/>
                <w:lang w:bidi="fa-IR"/>
              </w:rPr>
              <w:t>199</w:t>
            </w:r>
            <w:r w:rsidRPr="003158A4">
              <w:rPr>
                <w:rStyle w:val="Hyperlink"/>
              </w:rPr>
              <w:t xml:space="preserve"> - </w:t>
            </w:r>
            <w:r w:rsidRPr="003158A4">
              <w:rPr>
                <w:rStyle w:val="Hyperlink"/>
                <w:rtl/>
                <w:lang w:bidi="fa-IR"/>
              </w:rPr>
              <w:t>التَّسليم‏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Toc485812967 \h</w:instrText>
            </w:r>
            <w:r>
              <w:rPr>
                <w:webHidden/>
                <w:rtl/>
              </w:rPr>
              <w:instrText xml:space="preserve"> </w:instrText>
            </w:r>
            <w:r>
              <w:rPr>
                <w:webHidden/>
                <w:rtl/>
              </w:rPr>
            </w:r>
            <w:r>
              <w:rPr>
                <w:webHidden/>
                <w:rtl/>
              </w:rPr>
              <w:fldChar w:fldCharType="separate"/>
            </w:r>
            <w:r w:rsidR="00612808">
              <w:rPr>
                <w:webHidden/>
              </w:rPr>
              <w:t>677</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68" w:history="1">
            <w:r w:rsidRPr="003158A4">
              <w:rPr>
                <w:rStyle w:val="Hyperlink"/>
                <w:lang w:bidi="fa-IR"/>
              </w:rPr>
              <w:t>199</w:t>
            </w:r>
            <w:r w:rsidRPr="003158A4">
              <w:rPr>
                <w:rStyle w:val="Hyperlink"/>
              </w:rPr>
              <w:t>. SUBMISSION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Toc485812968 \h</w:instrText>
            </w:r>
            <w:r>
              <w:rPr>
                <w:webHidden/>
                <w:rtl/>
              </w:rPr>
              <w:instrText xml:space="preserve"> </w:instrText>
            </w:r>
            <w:r>
              <w:rPr>
                <w:webHidden/>
                <w:rtl/>
              </w:rPr>
            </w:r>
            <w:r>
              <w:rPr>
                <w:webHidden/>
                <w:rtl/>
              </w:rPr>
              <w:fldChar w:fldCharType="separate"/>
            </w:r>
            <w:r w:rsidR="00612808">
              <w:rPr>
                <w:webHidden/>
              </w:rPr>
              <w:t>677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69" w:history="1">
            <w:r w:rsidRPr="003158A4">
              <w:rPr>
                <w:rStyle w:val="Hyperlink"/>
                <w:lang w:bidi="fa-IR"/>
              </w:rPr>
              <w:t>974</w:t>
            </w:r>
            <w:r w:rsidRPr="003158A4">
              <w:rPr>
                <w:rStyle w:val="Hyperlink"/>
              </w:rPr>
              <w:t xml:space="preserve"> - </w:t>
            </w:r>
            <w:r w:rsidRPr="003158A4">
              <w:rPr>
                <w:rStyle w:val="Hyperlink"/>
                <w:rtl/>
                <w:lang w:bidi="fa-IR"/>
              </w:rPr>
              <w:t>التَّسليمُ لإرادَةِ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Toc485812969 \h</w:instrText>
            </w:r>
            <w:r>
              <w:rPr>
                <w:webHidden/>
                <w:rtl/>
              </w:rPr>
              <w:instrText xml:space="preserve"> </w:instrText>
            </w:r>
            <w:r>
              <w:rPr>
                <w:webHidden/>
                <w:rtl/>
              </w:rPr>
            </w:r>
            <w:r>
              <w:rPr>
                <w:webHidden/>
                <w:rtl/>
              </w:rPr>
              <w:fldChar w:fldCharType="separate"/>
            </w:r>
            <w:r w:rsidR="00612808">
              <w:rPr>
                <w:webHidden/>
              </w:rPr>
              <w:t>677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70" w:history="1">
            <w:r w:rsidRPr="003158A4">
              <w:rPr>
                <w:rStyle w:val="Hyperlink"/>
                <w:lang w:bidi="fa-IR"/>
              </w:rPr>
              <w:t>974</w:t>
            </w:r>
            <w:r w:rsidRPr="003158A4">
              <w:rPr>
                <w:rStyle w:val="Hyperlink"/>
              </w:rPr>
              <w:t>. Submission To The Will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Toc485812970 \h</w:instrText>
            </w:r>
            <w:r>
              <w:rPr>
                <w:webHidden/>
                <w:rtl/>
              </w:rPr>
              <w:instrText xml:space="preserve"> </w:instrText>
            </w:r>
            <w:r>
              <w:rPr>
                <w:webHidden/>
                <w:rtl/>
              </w:rPr>
            </w:r>
            <w:r>
              <w:rPr>
                <w:webHidden/>
                <w:rtl/>
              </w:rPr>
              <w:fldChar w:fldCharType="separate"/>
            </w:r>
            <w:r w:rsidR="00612808">
              <w:rPr>
                <w:webHidden/>
              </w:rPr>
              <w:t>677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7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Toc485812971 \h</w:instrText>
            </w:r>
            <w:r>
              <w:rPr>
                <w:noProof/>
                <w:webHidden/>
                <w:rtl/>
              </w:rPr>
              <w:instrText xml:space="preserve"> </w:instrText>
            </w:r>
            <w:r>
              <w:rPr>
                <w:noProof/>
                <w:webHidden/>
                <w:rtl/>
              </w:rPr>
            </w:r>
            <w:r>
              <w:rPr>
                <w:noProof/>
                <w:webHidden/>
                <w:rtl/>
              </w:rPr>
              <w:fldChar w:fldCharType="separate"/>
            </w:r>
            <w:r w:rsidR="00612808">
              <w:rPr>
                <w:noProof/>
                <w:webHidden/>
              </w:rPr>
              <w:t>678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72" w:history="1">
            <w:r w:rsidRPr="003158A4">
              <w:rPr>
                <w:rStyle w:val="Hyperlink"/>
                <w:lang w:bidi="fa-IR"/>
              </w:rPr>
              <w:t>200</w:t>
            </w:r>
            <w:r w:rsidRPr="003158A4">
              <w:rPr>
                <w:rStyle w:val="Hyperlink"/>
              </w:rPr>
              <w:t xml:space="preserve"> - </w:t>
            </w:r>
            <w:r w:rsidRPr="003158A4">
              <w:rPr>
                <w:rStyle w:val="Hyperlink"/>
                <w:rtl/>
                <w:lang w:bidi="fa-IR"/>
              </w:rPr>
              <w:t>الاستِماع‏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Toc485812972 \h</w:instrText>
            </w:r>
            <w:r>
              <w:rPr>
                <w:webHidden/>
                <w:rtl/>
              </w:rPr>
              <w:instrText xml:space="preserve"> </w:instrText>
            </w:r>
            <w:r>
              <w:rPr>
                <w:webHidden/>
                <w:rtl/>
              </w:rPr>
            </w:r>
            <w:r>
              <w:rPr>
                <w:webHidden/>
                <w:rtl/>
              </w:rPr>
              <w:fldChar w:fldCharType="separate"/>
            </w:r>
            <w:r w:rsidR="00612808">
              <w:rPr>
                <w:webHidden/>
              </w:rPr>
              <w:t>679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73" w:history="1">
            <w:r w:rsidRPr="003158A4">
              <w:rPr>
                <w:rStyle w:val="Hyperlink"/>
                <w:lang w:bidi="fa-IR"/>
              </w:rPr>
              <w:t>200</w:t>
            </w:r>
            <w:r w:rsidRPr="003158A4">
              <w:rPr>
                <w:rStyle w:val="Hyperlink"/>
              </w:rPr>
              <w:t>. LISTENING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Toc485812973 \h</w:instrText>
            </w:r>
            <w:r>
              <w:rPr>
                <w:webHidden/>
                <w:rtl/>
              </w:rPr>
              <w:instrText xml:space="preserve"> </w:instrText>
            </w:r>
            <w:r>
              <w:rPr>
                <w:webHidden/>
                <w:rtl/>
              </w:rPr>
            </w:r>
            <w:r>
              <w:rPr>
                <w:webHidden/>
                <w:rtl/>
              </w:rPr>
              <w:fldChar w:fldCharType="separate"/>
            </w:r>
            <w:r w:rsidR="00612808">
              <w:rPr>
                <w:webHidden/>
              </w:rPr>
              <w:t>679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74" w:history="1">
            <w:r w:rsidRPr="003158A4">
              <w:rPr>
                <w:rStyle w:val="Hyperlink"/>
                <w:lang w:bidi="fa-IR"/>
              </w:rPr>
              <w:t>975</w:t>
            </w:r>
            <w:r w:rsidRPr="003158A4">
              <w:rPr>
                <w:rStyle w:val="Hyperlink"/>
              </w:rPr>
              <w:t xml:space="preserve"> - </w:t>
            </w:r>
            <w:r w:rsidRPr="003158A4">
              <w:rPr>
                <w:rStyle w:val="Hyperlink"/>
                <w:rtl/>
                <w:lang w:bidi="fa-IR"/>
              </w:rPr>
              <w:t>فَضلُ الأسماعِ الواعِيَةِ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Toc485812974 \h</w:instrText>
            </w:r>
            <w:r>
              <w:rPr>
                <w:webHidden/>
                <w:rtl/>
              </w:rPr>
              <w:instrText xml:space="preserve"> </w:instrText>
            </w:r>
            <w:r>
              <w:rPr>
                <w:webHidden/>
                <w:rtl/>
              </w:rPr>
            </w:r>
            <w:r>
              <w:rPr>
                <w:webHidden/>
                <w:rtl/>
              </w:rPr>
              <w:fldChar w:fldCharType="separate"/>
            </w:r>
            <w:r w:rsidR="00612808">
              <w:rPr>
                <w:webHidden/>
              </w:rPr>
              <w:t>679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75" w:history="1">
            <w:r w:rsidRPr="003158A4">
              <w:rPr>
                <w:rStyle w:val="Hyperlink"/>
                <w:lang w:bidi="fa-IR"/>
              </w:rPr>
              <w:t>975</w:t>
            </w:r>
            <w:r w:rsidRPr="003158A4">
              <w:rPr>
                <w:rStyle w:val="Hyperlink"/>
              </w:rPr>
              <w:t>. The Virtue of Attentive Ears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Toc485812975 \h</w:instrText>
            </w:r>
            <w:r>
              <w:rPr>
                <w:webHidden/>
                <w:rtl/>
              </w:rPr>
              <w:instrText xml:space="preserve"> </w:instrText>
            </w:r>
            <w:r>
              <w:rPr>
                <w:webHidden/>
                <w:rtl/>
              </w:rPr>
            </w:r>
            <w:r>
              <w:rPr>
                <w:webHidden/>
                <w:rtl/>
              </w:rPr>
              <w:fldChar w:fldCharType="separate"/>
            </w:r>
            <w:r w:rsidR="00612808">
              <w:rPr>
                <w:webHidden/>
              </w:rPr>
              <w:t>679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7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Toc485812976 \h</w:instrText>
            </w:r>
            <w:r>
              <w:rPr>
                <w:noProof/>
                <w:webHidden/>
                <w:rtl/>
              </w:rPr>
              <w:instrText xml:space="preserve"> </w:instrText>
            </w:r>
            <w:r>
              <w:rPr>
                <w:noProof/>
                <w:webHidden/>
                <w:rtl/>
              </w:rPr>
            </w:r>
            <w:r>
              <w:rPr>
                <w:noProof/>
                <w:webHidden/>
                <w:rtl/>
              </w:rPr>
              <w:fldChar w:fldCharType="separate"/>
            </w:r>
            <w:r w:rsidR="00612808">
              <w:rPr>
                <w:noProof/>
                <w:webHidden/>
              </w:rPr>
              <w:t>679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77" w:history="1">
            <w:r w:rsidRPr="003158A4">
              <w:rPr>
                <w:rStyle w:val="Hyperlink"/>
                <w:lang w:bidi="fa-IR"/>
              </w:rPr>
              <w:t>976</w:t>
            </w:r>
            <w:r w:rsidRPr="003158A4">
              <w:rPr>
                <w:rStyle w:val="Hyperlink"/>
              </w:rPr>
              <w:t xml:space="preserve"> - </w:t>
            </w:r>
            <w:r w:rsidRPr="003158A4">
              <w:rPr>
                <w:rStyle w:val="Hyperlink"/>
                <w:rtl/>
                <w:lang w:bidi="fa-IR"/>
              </w:rPr>
              <w:t>مَن حُجِبَ سَمعُهُ‏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Toc485812977 \h</w:instrText>
            </w:r>
            <w:r>
              <w:rPr>
                <w:webHidden/>
                <w:rtl/>
              </w:rPr>
              <w:instrText xml:space="preserve"> </w:instrText>
            </w:r>
            <w:r>
              <w:rPr>
                <w:webHidden/>
                <w:rtl/>
              </w:rPr>
            </w:r>
            <w:r>
              <w:rPr>
                <w:webHidden/>
                <w:rtl/>
              </w:rPr>
              <w:fldChar w:fldCharType="separate"/>
            </w:r>
            <w:r w:rsidR="00612808">
              <w:rPr>
                <w:webHidden/>
              </w:rPr>
              <w:t>680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78" w:history="1">
            <w:r w:rsidRPr="003158A4">
              <w:rPr>
                <w:rStyle w:val="Hyperlink"/>
                <w:lang w:bidi="fa-IR"/>
              </w:rPr>
              <w:t>976</w:t>
            </w:r>
            <w:r w:rsidRPr="003158A4">
              <w:rPr>
                <w:rStyle w:val="Hyperlink"/>
              </w:rPr>
              <w:t>. THOSE WHOSE EARS HAVE BEEN SEALED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Toc485812978 \h</w:instrText>
            </w:r>
            <w:r>
              <w:rPr>
                <w:webHidden/>
                <w:rtl/>
              </w:rPr>
              <w:instrText xml:space="preserve"> </w:instrText>
            </w:r>
            <w:r>
              <w:rPr>
                <w:webHidden/>
                <w:rtl/>
              </w:rPr>
            </w:r>
            <w:r>
              <w:rPr>
                <w:webHidden/>
                <w:rtl/>
              </w:rPr>
              <w:fldChar w:fldCharType="separate"/>
            </w:r>
            <w:r w:rsidR="00612808">
              <w:rPr>
                <w:webHidden/>
              </w:rPr>
              <w:t>680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7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Toc485812979 \h</w:instrText>
            </w:r>
            <w:r>
              <w:rPr>
                <w:noProof/>
                <w:webHidden/>
                <w:rtl/>
              </w:rPr>
              <w:instrText xml:space="preserve"> </w:instrText>
            </w:r>
            <w:r>
              <w:rPr>
                <w:noProof/>
                <w:webHidden/>
                <w:rtl/>
              </w:rPr>
            </w:r>
            <w:r>
              <w:rPr>
                <w:noProof/>
                <w:webHidden/>
                <w:rtl/>
              </w:rPr>
              <w:fldChar w:fldCharType="separate"/>
            </w:r>
            <w:r w:rsidR="00612808">
              <w:rPr>
                <w:noProof/>
                <w:webHidden/>
              </w:rPr>
              <w:t>680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0" w:history="1">
            <w:r w:rsidRPr="003158A4">
              <w:rPr>
                <w:rStyle w:val="Hyperlink"/>
                <w:lang w:bidi="fa-IR"/>
              </w:rPr>
              <w:t>977</w:t>
            </w:r>
            <w:r w:rsidRPr="003158A4">
              <w:rPr>
                <w:rStyle w:val="Hyperlink"/>
              </w:rPr>
              <w:t xml:space="preserve"> - </w:t>
            </w:r>
            <w:r w:rsidRPr="003158A4">
              <w:rPr>
                <w:rStyle w:val="Hyperlink"/>
                <w:rtl/>
                <w:lang w:bidi="fa-IR"/>
              </w:rPr>
              <w:t>حُسنُ الاستِماعِ‏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Toc485812980 \h</w:instrText>
            </w:r>
            <w:r>
              <w:rPr>
                <w:webHidden/>
                <w:rtl/>
              </w:rPr>
              <w:instrText xml:space="preserve"> </w:instrText>
            </w:r>
            <w:r>
              <w:rPr>
                <w:webHidden/>
                <w:rtl/>
              </w:rPr>
            </w:r>
            <w:r>
              <w:rPr>
                <w:webHidden/>
                <w:rtl/>
              </w:rPr>
              <w:fldChar w:fldCharType="separate"/>
            </w:r>
            <w:r w:rsidR="00612808">
              <w:rPr>
                <w:webHidden/>
              </w:rPr>
              <w:t>681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1" w:history="1">
            <w:r w:rsidRPr="003158A4">
              <w:rPr>
                <w:rStyle w:val="Hyperlink"/>
                <w:lang w:bidi="fa-IR"/>
              </w:rPr>
              <w:t>977</w:t>
            </w:r>
            <w:r w:rsidRPr="003158A4">
              <w:rPr>
                <w:rStyle w:val="Hyperlink"/>
              </w:rPr>
              <w:t>. EFFECTIVE LISTENING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Toc485812981 \h</w:instrText>
            </w:r>
            <w:r>
              <w:rPr>
                <w:webHidden/>
                <w:rtl/>
              </w:rPr>
              <w:instrText xml:space="preserve"> </w:instrText>
            </w:r>
            <w:r>
              <w:rPr>
                <w:webHidden/>
                <w:rtl/>
              </w:rPr>
            </w:r>
            <w:r>
              <w:rPr>
                <w:webHidden/>
                <w:rtl/>
              </w:rPr>
              <w:fldChar w:fldCharType="separate"/>
            </w:r>
            <w:r w:rsidR="00612808">
              <w:rPr>
                <w:webHidden/>
              </w:rPr>
              <w:t>681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8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Toc485812982 \h</w:instrText>
            </w:r>
            <w:r>
              <w:rPr>
                <w:noProof/>
                <w:webHidden/>
                <w:rtl/>
              </w:rPr>
              <w:instrText xml:space="preserve"> </w:instrText>
            </w:r>
            <w:r>
              <w:rPr>
                <w:noProof/>
                <w:webHidden/>
                <w:rtl/>
              </w:rPr>
            </w:r>
            <w:r>
              <w:rPr>
                <w:noProof/>
                <w:webHidden/>
                <w:rtl/>
              </w:rPr>
              <w:fldChar w:fldCharType="separate"/>
            </w:r>
            <w:r w:rsidR="00612808">
              <w:rPr>
                <w:noProof/>
                <w:webHidden/>
              </w:rPr>
              <w:t>681</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3" w:history="1">
            <w:r w:rsidRPr="003158A4">
              <w:rPr>
                <w:rStyle w:val="Hyperlink"/>
                <w:lang w:bidi="fa-IR"/>
              </w:rPr>
              <w:t>978</w:t>
            </w:r>
            <w:r w:rsidRPr="003158A4">
              <w:rPr>
                <w:rStyle w:val="Hyperlink"/>
              </w:rPr>
              <w:t xml:space="preserve"> - </w:t>
            </w:r>
            <w:r w:rsidRPr="003158A4">
              <w:rPr>
                <w:rStyle w:val="Hyperlink"/>
                <w:rtl/>
                <w:lang w:bidi="fa-IR"/>
              </w:rPr>
              <w:t>ما فُرِضَ عَلَى السَّمعِ‏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Toc485812983 \h</w:instrText>
            </w:r>
            <w:r>
              <w:rPr>
                <w:webHidden/>
                <w:rtl/>
              </w:rPr>
              <w:instrText xml:space="preserve"> </w:instrText>
            </w:r>
            <w:r>
              <w:rPr>
                <w:webHidden/>
                <w:rtl/>
              </w:rPr>
            </w:r>
            <w:r>
              <w:rPr>
                <w:webHidden/>
                <w:rtl/>
              </w:rPr>
              <w:fldChar w:fldCharType="separate"/>
            </w:r>
            <w:r w:rsidR="00612808">
              <w:rPr>
                <w:webHidden/>
              </w:rPr>
              <w:t>682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4" w:history="1">
            <w:r w:rsidRPr="003158A4">
              <w:rPr>
                <w:rStyle w:val="Hyperlink"/>
                <w:lang w:bidi="fa-IR"/>
              </w:rPr>
              <w:t>978</w:t>
            </w:r>
            <w:r w:rsidRPr="003158A4">
              <w:rPr>
                <w:rStyle w:val="Hyperlink"/>
              </w:rPr>
              <w:t>. THE OBLIGATION INCUMBENT ON THE HEARING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Toc485812984 \h</w:instrText>
            </w:r>
            <w:r>
              <w:rPr>
                <w:webHidden/>
                <w:rtl/>
              </w:rPr>
              <w:instrText xml:space="preserve"> </w:instrText>
            </w:r>
            <w:r>
              <w:rPr>
                <w:webHidden/>
                <w:rtl/>
              </w:rPr>
            </w:r>
            <w:r>
              <w:rPr>
                <w:webHidden/>
                <w:rtl/>
              </w:rPr>
              <w:fldChar w:fldCharType="separate"/>
            </w:r>
            <w:r w:rsidR="00612808">
              <w:rPr>
                <w:webHidden/>
              </w:rPr>
              <w:t>682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8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Toc485812985 \h</w:instrText>
            </w:r>
            <w:r>
              <w:rPr>
                <w:noProof/>
                <w:webHidden/>
                <w:rtl/>
              </w:rPr>
              <w:instrText xml:space="preserve"> </w:instrText>
            </w:r>
            <w:r>
              <w:rPr>
                <w:noProof/>
                <w:webHidden/>
                <w:rtl/>
              </w:rPr>
            </w:r>
            <w:r>
              <w:rPr>
                <w:noProof/>
                <w:webHidden/>
                <w:rtl/>
              </w:rPr>
              <w:fldChar w:fldCharType="separate"/>
            </w:r>
            <w:r w:rsidR="00612808">
              <w:rPr>
                <w:noProof/>
                <w:webHidden/>
              </w:rPr>
              <w:t>682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86" w:history="1">
            <w:r w:rsidRPr="003158A4">
              <w:rPr>
                <w:rStyle w:val="Hyperlink"/>
                <w:lang w:bidi="fa-IR"/>
              </w:rPr>
              <w:t>201</w:t>
            </w:r>
            <w:r w:rsidRPr="003158A4">
              <w:rPr>
                <w:rStyle w:val="Hyperlink"/>
              </w:rPr>
              <w:t xml:space="preserve"> - </w:t>
            </w:r>
            <w:r w:rsidRPr="003158A4">
              <w:rPr>
                <w:rStyle w:val="Hyperlink"/>
                <w:rtl/>
                <w:lang w:bidi="fa-IR"/>
              </w:rPr>
              <w:t>الأسماء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Toc485812986 \h</w:instrText>
            </w:r>
            <w:r>
              <w:rPr>
                <w:webHidden/>
                <w:rtl/>
              </w:rPr>
              <w:instrText xml:space="preserve"> </w:instrText>
            </w:r>
            <w:r>
              <w:rPr>
                <w:webHidden/>
                <w:rtl/>
              </w:rPr>
            </w:r>
            <w:r>
              <w:rPr>
                <w:webHidden/>
                <w:rtl/>
              </w:rPr>
              <w:fldChar w:fldCharType="separate"/>
            </w:r>
            <w:r w:rsidR="00612808">
              <w:rPr>
                <w:webHidden/>
              </w:rPr>
              <w:t>683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87" w:history="1">
            <w:r w:rsidRPr="003158A4">
              <w:rPr>
                <w:rStyle w:val="Hyperlink"/>
                <w:lang w:bidi="fa-IR"/>
              </w:rPr>
              <w:t>201</w:t>
            </w:r>
            <w:r w:rsidRPr="003158A4">
              <w:rPr>
                <w:rStyle w:val="Hyperlink"/>
              </w:rPr>
              <w:t>. THE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Toc485812987 \h</w:instrText>
            </w:r>
            <w:r>
              <w:rPr>
                <w:webHidden/>
                <w:rtl/>
              </w:rPr>
              <w:instrText xml:space="preserve"> </w:instrText>
            </w:r>
            <w:r>
              <w:rPr>
                <w:webHidden/>
                <w:rtl/>
              </w:rPr>
            </w:r>
            <w:r>
              <w:rPr>
                <w:webHidden/>
                <w:rtl/>
              </w:rPr>
              <w:fldChar w:fldCharType="separate"/>
            </w:r>
            <w:r w:rsidR="00612808">
              <w:rPr>
                <w:webHidden/>
              </w:rPr>
              <w:t>683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8" w:history="1">
            <w:r w:rsidRPr="003158A4">
              <w:rPr>
                <w:rStyle w:val="Hyperlink"/>
                <w:lang w:bidi="fa-IR"/>
              </w:rPr>
              <w:t>979</w:t>
            </w:r>
            <w:r w:rsidRPr="003158A4">
              <w:rPr>
                <w:rStyle w:val="Hyperlink"/>
              </w:rPr>
              <w:t xml:space="preserve"> - </w:t>
            </w:r>
            <w:r w:rsidRPr="003158A4">
              <w:rPr>
                <w:rStyle w:val="Hyperlink"/>
                <w:rtl/>
                <w:lang w:bidi="fa-IR"/>
              </w:rPr>
              <w:t>اختِيارُ الأسماءِ الحَسَنَةِ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Toc485812988 \h</w:instrText>
            </w:r>
            <w:r>
              <w:rPr>
                <w:webHidden/>
                <w:rtl/>
              </w:rPr>
              <w:instrText xml:space="preserve"> </w:instrText>
            </w:r>
            <w:r>
              <w:rPr>
                <w:webHidden/>
                <w:rtl/>
              </w:rPr>
            </w:r>
            <w:r>
              <w:rPr>
                <w:webHidden/>
                <w:rtl/>
              </w:rPr>
              <w:fldChar w:fldCharType="separate"/>
            </w:r>
            <w:r w:rsidR="00612808">
              <w:rPr>
                <w:webHidden/>
              </w:rPr>
              <w:t>683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89" w:history="1">
            <w:r w:rsidRPr="003158A4">
              <w:rPr>
                <w:rStyle w:val="Hyperlink"/>
                <w:lang w:bidi="fa-IR"/>
              </w:rPr>
              <w:t>979</w:t>
            </w:r>
            <w:r w:rsidRPr="003158A4">
              <w:rPr>
                <w:rStyle w:val="Hyperlink"/>
              </w:rPr>
              <w:t>. CHOOSING GOOD NAMES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Toc485812989 \h</w:instrText>
            </w:r>
            <w:r>
              <w:rPr>
                <w:webHidden/>
                <w:rtl/>
              </w:rPr>
              <w:instrText xml:space="preserve"> </w:instrText>
            </w:r>
            <w:r>
              <w:rPr>
                <w:webHidden/>
                <w:rtl/>
              </w:rPr>
            </w:r>
            <w:r>
              <w:rPr>
                <w:webHidden/>
                <w:rtl/>
              </w:rPr>
              <w:fldChar w:fldCharType="separate"/>
            </w:r>
            <w:r w:rsidR="00612808">
              <w:rPr>
                <w:webHidden/>
              </w:rPr>
              <w:t>683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9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Toc485812990 \h</w:instrText>
            </w:r>
            <w:r>
              <w:rPr>
                <w:noProof/>
                <w:webHidden/>
                <w:rtl/>
              </w:rPr>
              <w:instrText xml:space="preserve"> </w:instrText>
            </w:r>
            <w:r>
              <w:rPr>
                <w:noProof/>
                <w:webHidden/>
                <w:rtl/>
              </w:rPr>
            </w:r>
            <w:r>
              <w:rPr>
                <w:noProof/>
                <w:webHidden/>
                <w:rtl/>
              </w:rPr>
              <w:fldChar w:fldCharType="separate"/>
            </w:r>
            <w:r w:rsidR="00612808">
              <w:rPr>
                <w:noProof/>
                <w:webHidden/>
              </w:rPr>
              <w:t>683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91" w:history="1">
            <w:r w:rsidRPr="003158A4">
              <w:rPr>
                <w:rStyle w:val="Hyperlink"/>
                <w:lang w:bidi="fa-IR"/>
              </w:rPr>
              <w:t>980</w:t>
            </w:r>
            <w:r w:rsidRPr="003158A4">
              <w:rPr>
                <w:rStyle w:val="Hyperlink"/>
              </w:rPr>
              <w:t xml:space="preserve"> - </w:t>
            </w:r>
            <w:r w:rsidRPr="003158A4">
              <w:rPr>
                <w:rStyle w:val="Hyperlink"/>
                <w:rtl/>
                <w:lang w:bidi="fa-IR"/>
              </w:rPr>
              <w:t>استِبدالُ الأسماءِ القَبِيحَةِ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Toc485812991 \h</w:instrText>
            </w:r>
            <w:r>
              <w:rPr>
                <w:webHidden/>
                <w:rtl/>
              </w:rPr>
              <w:instrText xml:space="preserve"> </w:instrText>
            </w:r>
            <w:r>
              <w:rPr>
                <w:webHidden/>
                <w:rtl/>
              </w:rPr>
            </w:r>
            <w:r>
              <w:rPr>
                <w:webHidden/>
                <w:rtl/>
              </w:rPr>
              <w:fldChar w:fldCharType="separate"/>
            </w:r>
            <w:r w:rsidR="00612808">
              <w:rPr>
                <w:webHidden/>
              </w:rPr>
              <w:t>685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92" w:history="1">
            <w:r w:rsidRPr="003158A4">
              <w:rPr>
                <w:rStyle w:val="Hyperlink"/>
                <w:lang w:bidi="fa-IR"/>
              </w:rPr>
              <w:t>980</w:t>
            </w:r>
            <w:r w:rsidRPr="003158A4">
              <w:rPr>
                <w:rStyle w:val="Hyperlink"/>
              </w:rPr>
              <w:t>. CHANGING UGLY NAMES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Toc485812992 \h</w:instrText>
            </w:r>
            <w:r>
              <w:rPr>
                <w:webHidden/>
                <w:rtl/>
              </w:rPr>
              <w:instrText xml:space="preserve"> </w:instrText>
            </w:r>
            <w:r>
              <w:rPr>
                <w:webHidden/>
                <w:rtl/>
              </w:rPr>
            </w:r>
            <w:r>
              <w:rPr>
                <w:webHidden/>
                <w:rtl/>
              </w:rPr>
              <w:fldChar w:fldCharType="separate"/>
            </w:r>
            <w:r w:rsidR="00612808">
              <w:rPr>
                <w:webHidden/>
              </w:rPr>
              <w:t>685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9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Toc485812993 \h</w:instrText>
            </w:r>
            <w:r>
              <w:rPr>
                <w:noProof/>
                <w:webHidden/>
                <w:rtl/>
              </w:rPr>
              <w:instrText xml:space="preserve"> </w:instrText>
            </w:r>
            <w:r>
              <w:rPr>
                <w:noProof/>
                <w:webHidden/>
                <w:rtl/>
              </w:rPr>
            </w:r>
            <w:r>
              <w:rPr>
                <w:noProof/>
                <w:webHidden/>
                <w:rtl/>
              </w:rPr>
              <w:fldChar w:fldCharType="separate"/>
            </w:r>
            <w:r w:rsidR="00612808">
              <w:rPr>
                <w:noProof/>
                <w:webHidden/>
              </w:rPr>
              <w:t>685</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94" w:history="1">
            <w:r w:rsidRPr="003158A4">
              <w:rPr>
                <w:rStyle w:val="Hyperlink"/>
                <w:lang w:bidi="fa-IR"/>
              </w:rPr>
              <w:t>202</w:t>
            </w:r>
            <w:r w:rsidRPr="003158A4">
              <w:rPr>
                <w:rStyle w:val="Hyperlink"/>
              </w:rPr>
              <w:t xml:space="preserve"> - </w:t>
            </w:r>
            <w:r w:rsidRPr="003158A4">
              <w:rPr>
                <w:rStyle w:val="Hyperlink"/>
                <w:rtl/>
                <w:lang w:bidi="fa-IR"/>
              </w:rPr>
              <w:t>أسماءُ اللَّه‏</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Toc485812994 \h</w:instrText>
            </w:r>
            <w:r>
              <w:rPr>
                <w:webHidden/>
                <w:rtl/>
              </w:rPr>
              <w:instrText xml:space="preserve"> </w:instrText>
            </w:r>
            <w:r>
              <w:rPr>
                <w:webHidden/>
                <w:rtl/>
              </w:rPr>
            </w:r>
            <w:r>
              <w:rPr>
                <w:webHidden/>
                <w:rtl/>
              </w:rPr>
              <w:fldChar w:fldCharType="separate"/>
            </w:r>
            <w:r w:rsidR="00612808">
              <w:rPr>
                <w:webHidden/>
              </w:rPr>
              <w:t>686</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2995" w:history="1">
            <w:r w:rsidRPr="003158A4">
              <w:rPr>
                <w:rStyle w:val="Hyperlink"/>
                <w:lang w:bidi="fa-IR"/>
              </w:rPr>
              <w:t>202</w:t>
            </w:r>
            <w:r w:rsidRPr="003158A4">
              <w:rPr>
                <w:rStyle w:val="Hyperlink"/>
              </w:rPr>
              <w:t>. THE NAMES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Toc485812995 \h</w:instrText>
            </w:r>
            <w:r>
              <w:rPr>
                <w:webHidden/>
                <w:rtl/>
              </w:rPr>
              <w:instrText xml:space="preserve"> </w:instrText>
            </w:r>
            <w:r>
              <w:rPr>
                <w:webHidden/>
                <w:rtl/>
              </w:rPr>
            </w:r>
            <w:r>
              <w:rPr>
                <w:webHidden/>
                <w:rtl/>
              </w:rPr>
              <w:fldChar w:fldCharType="separate"/>
            </w:r>
            <w:r w:rsidR="00612808">
              <w:rPr>
                <w:webHidden/>
              </w:rPr>
              <w:t>686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96" w:history="1">
            <w:r w:rsidRPr="003158A4">
              <w:rPr>
                <w:rStyle w:val="Hyperlink"/>
                <w:lang w:bidi="fa-IR"/>
              </w:rPr>
              <w:t>981</w:t>
            </w:r>
            <w:r w:rsidRPr="003158A4">
              <w:rPr>
                <w:rStyle w:val="Hyperlink"/>
              </w:rPr>
              <w:t xml:space="preserve"> - </w:t>
            </w:r>
            <w:r w:rsidRPr="003158A4">
              <w:rPr>
                <w:rStyle w:val="Hyperlink"/>
                <w:rtl/>
                <w:lang w:bidi="fa-IR"/>
              </w:rPr>
              <w:t>بِسمِ اللَّهِ الرّحمنِ الرَّحيمِ‏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Toc485812996 \h</w:instrText>
            </w:r>
            <w:r>
              <w:rPr>
                <w:webHidden/>
                <w:rtl/>
              </w:rPr>
              <w:instrText xml:space="preserve"> </w:instrText>
            </w:r>
            <w:r>
              <w:rPr>
                <w:webHidden/>
                <w:rtl/>
              </w:rPr>
            </w:r>
            <w:r>
              <w:rPr>
                <w:webHidden/>
                <w:rtl/>
              </w:rPr>
              <w:fldChar w:fldCharType="separate"/>
            </w:r>
            <w:r w:rsidR="00612808">
              <w:rPr>
                <w:webHidden/>
              </w:rPr>
              <w:t>686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299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Toc485812997 \h</w:instrText>
            </w:r>
            <w:r>
              <w:rPr>
                <w:noProof/>
                <w:webHidden/>
                <w:rtl/>
              </w:rPr>
              <w:instrText xml:space="preserve"> </w:instrText>
            </w:r>
            <w:r>
              <w:rPr>
                <w:noProof/>
                <w:webHidden/>
                <w:rtl/>
              </w:rPr>
            </w:r>
            <w:r>
              <w:rPr>
                <w:noProof/>
                <w:webHidden/>
                <w:rtl/>
              </w:rPr>
              <w:fldChar w:fldCharType="separate"/>
            </w:r>
            <w:r w:rsidR="00612808">
              <w:rPr>
                <w:noProof/>
                <w:webHidden/>
              </w:rPr>
              <w:t>686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98" w:history="1">
            <w:r w:rsidRPr="003158A4">
              <w:rPr>
                <w:rStyle w:val="Hyperlink"/>
                <w:lang w:bidi="fa-IR"/>
              </w:rPr>
              <w:t>982</w:t>
            </w:r>
            <w:r w:rsidRPr="003158A4">
              <w:rPr>
                <w:rStyle w:val="Hyperlink"/>
              </w:rPr>
              <w:t xml:space="preserve"> - </w:t>
            </w:r>
            <w:r w:rsidRPr="003158A4">
              <w:rPr>
                <w:rStyle w:val="Hyperlink"/>
                <w:rtl/>
                <w:lang w:bidi="fa-IR"/>
              </w:rPr>
              <w:t>اسمُ اللَّهِ الأعظَمُ‏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Toc485812998 \h</w:instrText>
            </w:r>
            <w:r>
              <w:rPr>
                <w:webHidden/>
                <w:rtl/>
              </w:rPr>
              <w:instrText xml:space="preserve"> </w:instrText>
            </w:r>
            <w:r>
              <w:rPr>
                <w:webHidden/>
                <w:rtl/>
              </w:rPr>
            </w:r>
            <w:r>
              <w:rPr>
                <w:webHidden/>
                <w:rtl/>
              </w:rPr>
              <w:fldChar w:fldCharType="separate"/>
            </w:r>
            <w:r w:rsidR="00612808">
              <w:rPr>
                <w:webHidden/>
              </w:rPr>
              <w:t>688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2999" w:history="1">
            <w:r w:rsidRPr="003158A4">
              <w:rPr>
                <w:rStyle w:val="Hyperlink"/>
                <w:lang w:bidi="fa-IR"/>
              </w:rPr>
              <w:t>982</w:t>
            </w:r>
            <w:r w:rsidRPr="003158A4">
              <w:rPr>
                <w:rStyle w:val="Hyperlink"/>
              </w:rPr>
              <w:t>. ALLAH'S GREATEST NAME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Toc485812999 \h</w:instrText>
            </w:r>
            <w:r>
              <w:rPr>
                <w:webHidden/>
                <w:rtl/>
              </w:rPr>
              <w:instrText xml:space="preserve"> </w:instrText>
            </w:r>
            <w:r>
              <w:rPr>
                <w:webHidden/>
                <w:rtl/>
              </w:rPr>
            </w:r>
            <w:r>
              <w:rPr>
                <w:webHidden/>
                <w:rtl/>
              </w:rPr>
              <w:fldChar w:fldCharType="separate"/>
            </w:r>
            <w:r w:rsidR="00612808">
              <w:rPr>
                <w:webHidden/>
              </w:rPr>
              <w:t>688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0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Toc485813000 \h</w:instrText>
            </w:r>
            <w:r>
              <w:rPr>
                <w:noProof/>
                <w:webHidden/>
                <w:rtl/>
              </w:rPr>
              <w:instrText xml:space="preserve"> </w:instrText>
            </w:r>
            <w:r>
              <w:rPr>
                <w:noProof/>
                <w:webHidden/>
                <w:rtl/>
              </w:rPr>
            </w:r>
            <w:r>
              <w:rPr>
                <w:noProof/>
                <w:webHidden/>
                <w:rtl/>
              </w:rPr>
              <w:fldChar w:fldCharType="separate"/>
            </w:r>
            <w:r w:rsidR="00612808">
              <w:rPr>
                <w:noProof/>
                <w:webHidden/>
              </w:rPr>
              <w:t>688</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01" w:history="1">
            <w:r w:rsidRPr="003158A4">
              <w:rPr>
                <w:rStyle w:val="Hyperlink"/>
                <w:lang w:bidi="fa-IR"/>
              </w:rPr>
              <w:t>203</w:t>
            </w:r>
            <w:r w:rsidRPr="003158A4">
              <w:rPr>
                <w:rStyle w:val="Hyperlink"/>
              </w:rPr>
              <w:t xml:space="preserve"> - </w:t>
            </w:r>
            <w:r w:rsidRPr="003158A4">
              <w:rPr>
                <w:rStyle w:val="Hyperlink"/>
                <w:rtl/>
                <w:lang w:bidi="fa-IR"/>
              </w:rPr>
              <w:t>السُّنَّة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Toc485813001 \h</w:instrText>
            </w:r>
            <w:r>
              <w:rPr>
                <w:webHidden/>
                <w:rtl/>
              </w:rPr>
              <w:instrText xml:space="preserve"> </w:instrText>
            </w:r>
            <w:r>
              <w:rPr>
                <w:webHidden/>
                <w:rtl/>
              </w:rPr>
            </w:r>
            <w:r>
              <w:rPr>
                <w:webHidden/>
                <w:rtl/>
              </w:rPr>
              <w:fldChar w:fldCharType="separate"/>
            </w:r>
            <w:r w:rsidR="00612808">
              <w:rPr>
                <w:webHidden/>
              </w:rPr>
              <w:t>689</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02" w:history="1">
            <w:r w:rsidRPr="003158A4">
              <w:rPr>
                <w:rStyle w:val="Hyperlink"/>
                <w:lang w:bidi="fa-IR"/>
              </w:rPr>
              <w:t>203</w:t>
            </w:r>
            <w:r w:rsidRPr="003158A4">
              <w:rPr>
                <w:rStyle w:val="Hyperlink"/>
              </w:rPr>
              <w:t>. Sunnah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Toc485813002 \h</w:instrText>
            </w:r>
            <w:r>
              <w:rPr>
                <w:webHidden/>
                <w:rtl/>
              </w:rPr>
              <w:instrText xml:space="preserve"> </w:instrText>
            </w:r>
            <w:r>
              <w:rPr>
                <w:webHidden/>
                <w:rtl/>
              </w:rPr>
            </w:r>
            <w:r>
              <w:rPr>
                <w:webHidden/>
                <w:rtl/>
              </w:rPr>
              <w:fldChar w:fldCharType="separate"/>
            </w:r>
            <w:r w:rsidR="00612808">
              <w:rPr>
                <w:webHidden/>
              </w:rPr>
              <w:t>689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03" w:history="1">
            <w:r w:rsidRPr="003158A4">
              <w:rPr>
                <w:rStyle w:val="Hyperlink"/>
                <w:lang w:bidi="fa-IR"/>
              </w:rPr>
              <w:t>983</w:t>
            </w:r>
            <w:r w:rsidRPr="003158A4">
              <w:rPr>
                <w:rStyle w:val="Hyperlink"/>
              </w:rPr>
              <w:t xml:space="preserve"> - </w:t>
            </w:r>
            <w:r w:rsidRPr="003158A4">
              <w:rPr>
                <w:rStyle w:val="Hyperlink"/>
                <w:rtl/>
                <w:lang w:bidi="fa-IR"/>
              </w:rPr>
              <w:t>الحَثُّ عَلى‏ لُزومِ سُنَّةِ النَّبِيِ‏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Toc485813003 \h</w:instrText>
            </w:r>
            <w:r>
              <w:rPr>
                <w:webHidden/>
                <w:rtl/>
              </w:rPr>
              <w:instrText xml:space="preserve"> </w:instrText>
            </w:r>
            <w:r>
              <w:rPr>
                <w:webHidden/>
                <w:rtl/>
              </w:rPr>
            </w:r>
            <w:r>
              <w:rPr>
                <w:webHidden/>
                <w:rtl/>
              </w:rPr>
              <w:fldChar w:fldCharType="separate"/>
            </w:r>
            <w:r w:rsidR="00612808">
              <w:rPr>
                <w:webHidden/>
              </w:rPr>
              <w:t>689</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04" w:history="1">
            <w:r w:rsidRPr="003158A4">
              <w:rPr>
                <w:rStyle w:val="Hyperlink"/>
                <w:lang w:bidi="fa-IR"/>
              </w:rPr>
              <w:t>983</w:t>
            </w:r>
            <w:r w:rsidRPr="003158A4">
              <w:rPr>
                <w:rStyle w:val="Hyperlink"/>
              </w:rPr>
              <w:t>. Enjoinment of Adhering TO THE PROPHET'S PRACTICES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Toc485813004 \h</w:instrText>
            </w:r>
            <w:r>
              <w:rPr>
                <w:webHidden/>
                <w:rtl/>
              </w:rPr>
              <w:instrText xml:space="preserve"> </w:instrText>
            </w:r>
            <w:r>
              <w:rPr>
                <w:webHidden/>
                <w:rtl/>
              </w:rPr>
            </w:r>
            <w:r>
              <w:rPr>
                <w:webHidden/>
                <w:rtl/>
              </w:rPr>
              <w:fldChar w:fldCharType="separate"/>
            </w:r>
            <w:r w:rsidR="00612808">
              <w:rPr>
                <w:webHidden/>
              </w:rPr>
              <w:t>689</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0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Toc485813005 \h</w:instrText>
            </w:r>
            <w:r>
              <w:rPr>
                <w:noProof/>
                <w:webHidden/>
                <w:rtl/>
              </w:rPr>
              <w:instrText xml:space="preserve"> </w:instrText>
            </w:r>
            <w:r>
              <w:rPr>
                <w:noProof/>
                <w:webHidden/>
                <w:rtl/>
              </w:rPr>
            </w:r>
            <w:r>
              <w:rPr>
                <w:noProof/>
                <w:webHidden/>
                <w:rtl/>
              </w:rPr>
              <w:fldChar w:fldCharType="separate"/>
            </w:r>
            <w:r w:rsidR="00612808">
              <w:rPr>
                <w:noProof/>
                <w:webHidden/>
              </w:rPr>
              <w:t>689</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06" w:history="1">
            <w:r w:rsidRPr="003158A4">
              <w:rPr>
                <w:rStyle w:val="Hyperlink"/>
                <w:lang w:bidi="fa-IR"/>
              </w:rPr>
              <w:t>984</w:t>
            </w:r>
            <w:r w:rsidRPr="003158A4">
              <w:rPr>
                <w:rStyle w:val="Hyperlink"/>
              </w:rPr>
              <w:t xml:space="preserve"> - </w:t>
            </w:r>
            <w:r w:rsidRPr="003158A4">
              <w:rPr>
                <w:rStyle w:val="Hyperlink"/>
                <w:rtl/>
                <w:lang w:bidi="fa-IR"/>
              </w:rPr>
              <w:t>جَزاءُ مَن سَنَّ سُنَّةً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Toc485813006 \h</w:instrText>
            </w:r>
            <w:r>
              <w:rPr>
                <w:webHidden/>
                <w:rtl/>
              </w:rPr>
              <w:instrText xml:space="preserve"> </w:instrText>
            </w:r>
            <w:r>
              <w:rPr>
                <w:webHidden/>
                <w:rtl/>
              </w:rPr>
            </w:r>
            <w:r>
              <w:rPr>
                <w:webHidden/>
                <w:rtl/>
              </w:rPr>
              <w:fldChar w:fldCharType="separate"/>
            </w:r>
            <w:r w:rsidR="00612808">
              <w:rPr>
                <w:webHidden/>
              </w:rPr>
              <w:t>690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07" w:history="1">
            <w:r w:rsidRPr="003158A4">
              <w:rPr>
                <w:rStyle w:val="Hyperlink"/>
                <w:lang w:bidi="fa-IR"/>
              </w:rPr>
              <w:t>984</w:t>
            </w:r>
            <w:r w:rsidRPr="003158A4">
              <w:rPr>
                <w:rStyle w:val="Hyperlink"/>
              </w:rPr>
              <w:t>. The Recompense of One WHO ESTABLISHES A HABITUAL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Toc485813007 \h</w:instrText>
            </w:r>
            <w:r>
              <w:rPr>
                <w:webHidden/>
                <w:rtl/>
              </w:rPr>
              <w:instrText xml:space="preserve"> </w:instrText>
            </w:r>
            <w:r>
              <w:rPr>
                <w:webHidden/>
                <w:rtl/>
              </w:rPr>
            </w:r>
            <w:r>
              <w:rPr>
                <w:webHidden/>
                <w:rtl/>
              </w:rPr>
              <w:fldChar w:fldCharType="separate"/>
            </w:r>
            <w:r w:rsidR="00612808">
              <w:rPr>
                <w:webHidden/>
              </w:rPr>
              <w:t>690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0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Toc485813008 \h</w:instrText>
            </w:r>
            <w:r>
              <w:rPr>
                <w:noProof/>
                <w:webHidden/>
                <w:rtl/>
              </w:rPr>
              <w:instrText xml:space="preserve"> </w:instrText>
            </w:r>
            <w:r>
              <w:rPr>
                <w:noProof/>
                <w:webHidden/>
                <w:rtl/>
              </w:rPr>
            </w:r>
            <w:r>
              <w:rPr>
                <w:noProof/>
                <w:webHidden/>
                <w:rtl/>
              </w:rPr>
              <w:fldChar w:fldCharType="separate"/>
            </w:r>
            <w:r w:rsidR="00612808">
              <w:rPr>
                <w:noProof/>
                <w:webHidden/>
              </w:rPr>
              <w:t>690</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09" w:history="1">
            <w:r w:rsidRPr="003158A4">
              <w:rPr>
                <w:rStyle w:val="Hyperlink"/>
                <w:lang w:bidi="fa-IR"/>
              </w:rPr>
              <w:t>985</w:t>
            </w:r>
            <w:r w:rsidRPr="003158A4">
              <w:rPr>
                <w:rStyle w:val="Hyperlink"/>
              </w:rPr>
              <w:t xml:space="preserve"> - </w:t>
            </w:r>
            <w:r w:rsidRPr="003158A4">
              <w:rPr>
                <w:rStyle w:val="Hyperlink"/>
                <w:rtl/>
                <w:lang w:bidi="fa-IR"/>
              </w:rPr>
              <w:t>النَّهيُ عَن نَقضِ السُّنَّةِ الصّالِحَةِ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Toc485813009 \h</w:instrText>
            </w:r>
            <w:r>
              <w:rPr>
                <w:webHidden/>
                <w:rtl/>
              </w:rPr>
              <w:instrText xml:space="preserve"> </w:instrText>
            </w:r>
            <w:r>
              <w:rPr>
                <w:webHidden/>
                <w:rtl/>
              </w:rPr>
            </w:r>
            <w:r>
              <w:rPr>
                <w:webHidden/>
                <w:rtl/>
              </w:rPr>
              <w:fldChar w:fldCharType="separate"/>
            </w:r>
            <w:r w:rsidR="00612808">
              <w:rPr>
                <w:webHidden/>
              </w:rPr>
              <w:t>691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10" w:history="1">
            <w:r w:rsidRPr="003158A4">
              <w:rPr>
                <w:rStyle w:val="Hyperlink"/>
                <w:lang w:bidi="fa-IR"/>
              </w:rPr>
              <w:t>985</w:t>
            </w:r>
            <w:r w:rsidRPr="003158A4">
              <w:rPr>
                <w:rStyle w:val="Hyperlink"/>
              </w:rPr>
              <w:t>. Prohibition of Discontinuing A GOOD PRACTICE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Toc485813010 \h</w:instrText>
            </w:r>
            <w:r>
              <w:rPr>
                <w:webHidden/>
                <w:rtl/>
              </w:rPr>
              <w:instrText xml:space="preserve"> </w:instrText>
            </w:r>
            <w:r>
              <w:rPr>
                <w:webHidden/>
                <w:rtl/>
              </w:rPr>
            </w:r>
            <w:r>
              <w:rPr>
                <w:webHidden/>
                <w:rtl/>
              </w:rPr>
              <w:fldChar w:fldCharType="separate"/>
            </w:r>
            <w:r w:rsidR="00612808">
              <w:rPr>
                <w:webHidden/>
              </w:rPr>
              <w:t>691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1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Toc485813011 \h</w:instrText>
            </w:r>
            <w:r>
              <w:rPr>
                <w:noProof/>
                <w:webHidden/>
                <w:rtl/>
              </w:rPr>
              <w:instrText xml:space="preserve"> </w:instrText>
            </w:r>
            <w:r>
              <w:rPr>
                <w:noProof/>
                <w:webHidden/>
                <w:rtl/>
              </w:rPr>
            </w:r>
            <w:r>
              <w:rPr>
                <w:noProof/>
                <w:webHidden/>
                <w:rtl/>
              </w:rPr>
              <w:fldChar w:fldCharType="separate"/>
            </w:r>
            <w:r w:rsidR="00612808">
              <w:rPr>
                <w:noProof/>
                <w:webHidden/>
              </w:rPr>
              <w:t>691</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12" w:history="1">
            <w:r w:rsidRPr="003158A4">
              <w:rPr>
                <w:rStyle w:val="Hyperlink"/>
                <w:lang w:bidi="fa-IR"/>
              </w:rPr>
              <w:t>204</w:t>
            </w:r>
            <w:r w:rsidRPr="003158A4">
              <w:rPr>
                <w:rStyle w:val="Hyperlink"/>
              </w:rPr>
              <w:t xml:space="preserve"> - </w:t>
            </w:r>
            <w:r w:rsidRPr="003158A4">
              <w:rPr>
                <w:rStyle w:val="Hyperlink"/>
                <w:rtl/>
                <w:lang w:bidi="fa-IR"/>
              </w:rPr>
              <w:t>السَّهَر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Toc485813012 \h</w:instrText>
            </w:r>
            <w:r>
              <w:rPr>
                <w:webHidden/>
                <w:rtl/>
              </w:rPr>
              <w:instrText xml:space="preserve"> </w:instrText>
            </w:r>
            <w:r>
              <w:rPr>
                <w:webHidden/>
                <w:rtl/>
              </w:rPr>
            </w:r>
            <w:r>
              <w:rPr>
                <w:webHidden/>
                <w:rtl/>
              </w:rPr>
              <w:fldChar w:fldCharType="separate"/>
            </w:r>
            <w:r w:rsidR="00612808">
              <w:rPr>
                <w:webHidden/>
              </w:rPr>
              <w:t>692</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13" w:history="1">
            <w:r w:rsidRPr="003158A4">
              <w:rPr>
                <w:rStyle w:val="Hyperlink"/>
                <w:lang w:bidi="fa-IR"/>
              </w:rPr>
              <w:t>204</w:t>
            </w:r>
            <w:r w:rsidRPr="003158A4">
              <w:rPr>
                <w:rStyle w:val="Hyperlink"/>
              </w:rPr>
              <w:t>. STAYING AWAKE AT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Toc485813013 \h</w:instrText>
            </w:r>
            <w:r>
              <w:rPr>
                <w:webHidden/>
                <w:rtl/>
              </w:rPr>
              <w:instrText xml:space="preserve"> </w:instrText>
            </w:r>
            <w:r>
              <w:rPr>
                <w:webHidden/>
                <w:rtl/>
              </w:rPr>
            </w:r>
            <w:r>
              <w:rPr>
                <w:webHidden/>
                <w:rtl/>
              </w:rPr>
              <w:fldChar w:fldCharType="separate"/>
            </w:r>
            <w:r w:rsidR="00612808">
              <w:rPr>
                <w:webHidden/>
              </w:rPr>
              <w:t>692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14" w:history="1">
            <w:r w:rsidRPr="003158A4">
              <w:rPr>
                <w:rStyle w:val="Hyperlink"/>
                <w:lang w:bidi="fa-IR"/>
              </w:rPr>
              <w:t>986</w:t>
            </w:r>
            <w:r w:rsidRPr="003158A4">
              <w:rPr>
                <w:rStyle w:val="Hyperlink"/>
              </w:rPr>
              <w:t xml:space="preserve"> - </w:t>
            </w:r>
            <w:r w:rsidRPr="003158A4">
              <w:rPr>
                <w:rStyle w:val="Hyperlink"/>
                <w:rtl/>
                <w:lang w:bidi="fa-IR"/>
              </w:rPr>
              <w:t>السَّهَرُ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Toc485813014 \h</w:instrText>
            </w:r>
            <w:r>
              <w:rPr>
                <w:webHidden/>
                <w:rtl/>
              </w:rPr>
              <w:instrText xml:space="preserve"> </w:instrText>
            </w:r>
            <w:r>
              <w:rPr>
                <w:webHidden/>
                <w:rtl/>
              </w:rPr>
            </w:r>
            <w:r>
              <w:rPr>
                <w:webHidden/>
                <w:rtl/>
              </w:rPr>
              <w:fldChar w:fldCharType="separate"/>
            </w:r>
            <w:r w:rsidR="00612808">
              <w:rPr>
                <w:webHidden/>
              </w:rPr>
              <w:t>692</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15" w:history="1">
            <w:r w:rsidRPr="003158A4">
              <w:rPr>
                <w:rStyle w:val="Hyperlink"/>
                <w:lang w:bidi="fa-IR"/>
              </w:rPr>
              <w:t>986</w:t>
            </w:r>
            <w:r w:rsidRPr="003158A4">
              <w:rPr>
                <w:rStyle w:val="Hyperlink"/>
              </w:rPr>
              <w:t>. STAYING AWAKE AT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Toc485813015 \h</w:instrText>
            </w:r>
            <w:r>
              <w:rPr>
                <w:webHidden/>
                <w:rtl/>
              </w:rPr>
              <w:instrText xml:space="preserve"> </w:instrText>
            </w:r>
            <w:r>
              <w:rPr>
                <w:webHidden/>
                <w:rtl/>
              </w:rPr>
            </w:r>
            <w:r>
              <w:rPr>
                <w:webHidden/>
                <w:rtl/>
              </w:rPr>
              <w:fldChar w:fldCharType="separate"/>
            </w:r>
            <w:r w:rsidR="00612808">
              <w:rPr>
                <w:webHidden/>
              </w:rPr>
              <w:t>692</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1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Toc485813016 \h</w:instrText>
            </w:r>
            <w:r>
              <w:rPr>
                <w:noProof/>
                <w:webHidden/>
                <w:rtl/>
              </w:rPr>
              <w:instrText xml:space="preserve"> </w:instrText>
            </w:r>
            <w:r>
              <w:rPr>
                <w:noProof/>
                <w:webHidden/>
                <w:rtl/>
              </w:rPr>
            </w:r>
            <w:r>
              <w:rPr>
                <w:noProof/>
                <w:webHidden/>
                <w:rtl/>
              </w:rPr>
              <w:fldChar w:fldCharType="separate"/>
            </w:r>
            <w:r w:rsidR="00612808">
              <w:rPr>
                <w:noProof/>
                <w:webHidden/>
              </w:rPr>
              <w:t>692</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17" w:history="1">
            <w:r w:rsidRPr="003158A4">
              <w:rPr>
                <w:rStyle w:val="Hyperlink"/>
                <w:lang w:bidi="fa-IR"/>
              </w:rPr>
              <w:t>987</w:t>
            </w:r>
            <w:r w:rsidRPr="003158A4">
              <w:rPr>
                <w:rStyle w:val="Hyperlink"/>
              </w:rPr>
              <w:t xml:space="preserve"> - </w:t>
            </w:r>
            <w:r w:rsidRPr="003158A4">
              <w:rPr>
                <w:rStyle w:val="Hyperlink"/>
                <w:rtl/>
                <w:lang w:bidi="fa-IR"/>
              </w:rPr>
              <w:t>الحَثُّ عَلى‏ إحياءِ هذِهِ اللَّيالي‏</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Toc485813017 \h</w:instrText>
            </w:r>
            <w:r>
              <w:rPr>
                <w:webHidden/>
                <w:rtl/>
              </w:rPr>
              <w:instrText xml:space="preserve"> </w:instrText>
            </w:r>
            <w:r>
              <w:rPr>
                <w:webHidden/>
                <w:rtl/>
              </w:rPr>
            </w:r>
            <w:r>
              <w:rPr>
                <w:webHidden/>
                <w:rtl/>
              </w:rPr>
              <w:fldChar w:fldCharType="separate"/>
            </w:r>
            <w:r w:rsidR="00612808">
              <w:rPr>
                <w:webHidden/>
              </w:rPr>
              <w:t>694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18" w:history="1">
            <w:r w:rsidRPr="003158A4">
              <w:rPr>
                <w:rStyle w:val="Hyperlink"/>
                <w:lang w:bidi="fa-IR"/>
              </w:rPr>
              <w:t>987</w:t>
            </w:r>
            <w:r w:rsidRPr="003158A4">
              <w:rPr>
                <w:rStyle w:val="Hyperlink"/>
              </w:rPr>
              <w:t>. Enjoinment of Remaining Awake ON SPECIFIC NIGHTS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Toc485813018 \h</w:instrText>
            </w:r>
            <w:r>
              <w:rPr>
                <w:webHidden/>
                <w:rtl/>
              </w:rPr>
              <w:instrText xml:space="preserve"> </w:instrText>
            </w:r>
            <w:r>
              <w:rPr>
                <w:webHidden/>
                <w:rtl/>
              </w:rPr>
            </w:r>
            <w:r>
              <w:rPr>
                <w:webHidden/>
                <w:rtl/>
              </w:rPr>
              <w:fldChar w:fldCharType="separate"/>
            </w:r>
            <w:r w:rsidR="00612808">
              <w:rPr>
                <w:webHidden/>
              </w:rPr>
              <w:t>694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1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Toc485813019 \h</w:instrText>
            </w:r>
            <w:r>
              <w:rPr>
                <w:noProof/>
                <w:webHidden/>
                <w:rtl/>
              </w:rPr>
              <w:instrText xml:space="preserve"> </w:instrText>
            </w:r>
            <w:r>
              <w:rPr>
                <w:noProof/>
                <w:webHidden/>
                <w:rtl/>
              </w:rPr>
            </w:r>
            <w:r>
              <w:rPr>
                <w:noProof/>
                <w:webHidden/>
                <w:rtl/>
              </w:rPr>
              <w:fldChar w:fldCharType="separate"/>
            </w:r>
            <w:r w:rsidR="00612808">
              <w:rPr>
                <w:noProof/>
                <w:webHidden/>
              </w:rPr>
              <w:t>694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20" w:history="1">
            <w:r w:rsidRPr="003158A4">
              <w:rPr>
                <w:rStyle w:val="Hyperlink"/>
                <w:lang w:bidi="fa-IR"/>
              </w:rPr>
              <w:t>205</w:t>
            </w:r>
            <w:r w:rsidRPr="003158A4">
              <w:rPr>
                <w:rStyle w:val="Hyperlink"/>
              </w:rPr>
              <w:t xml:space="preserve"> - </w:t>
            </w:r>
            <w:r w:rsidRPr="003158A4">
              <w:rPr>
                <w:rStyle w:val="Hyperlink"/>
                <w:rtl/>
                <w:lang w:bidi="fa-IR"/>
              </w:rPr>
              <w:t>السَّيِّد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Toc485813020 \h</w:instrText>
            </w:r>
            <w:r>
              <w:rPr>
                <w:webHidden/>
                <w:rtl/>
              </w:rPr>
              <w:instrText xml:space="preserve"> </w:instrText>
            </w:r>
            <w:r>
              <w:rPr>
                <w:webHidden/>
                <w:rtl/>
              </w:rPr>
            </w:r>
            <w:r>
              <w:rPr>
                <w:webHidden/>
                <w:rtl/>
              </w:rPr>
              <w:fldChar w:fldCharType="separate"/>
            </w:r>
            <w:r w:rsidR="00612808">
              <w:rPr>
                <w:webHidden/>
              </w:rPr>
              <w:t>695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21" w:history="1">
            <w:r w:rsidRPr="003158A4">
              <w:rPr>
                <w:rStyle w:val="Hyperlink"/>
                <w:lang w:bidi="fa-IR"/>
              </w:rPr>
              <w:t>205</w:t>
            </w:r>
            <w:r w:rsidRPr="003158A4">
              <w:rPr>
                <w:rStyle w:val="Hyperlink"/>
              </w:rPr>
              <w:t>. THE CHIEF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Toc485813021 \h</w:instrText>
            </w:r>
            <w:r>
              <w:rPr>
                <w:webHidden/>
                <w:rtl/>
              </w:rPr>
              <w:instrText xml:space="preserve"> </w:instrText>
            </w:r>
            <w:r>
              <w:rPr>
                <w:webHidden/>
                <w:rtl/>
              </w:rPr>
            </w:r>
            <w:r>
              <w:rPr>
                <w:webHidden/>
                <w:rtl/>
              </w:rPr>
              <w:fldChar w:fldCharType="separate"/>
            </w:r>
            <w:r w:rsidR="00612808">
              <w:rPr>
                <w:webHidden/>
              </w:rPr>
              <w:t>695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2" w:history="1">
            <w:r w:rsidRPr="003158A4">
              <w:rPr>
                <w:rStyle w:val="Hyperlink"/>
                <w:lang w:bidi="fa-IR"/>
              </w:rPr>
              <w:t>988</w:t>
            </w:r>
            <w:r w:rsidRPr="003158A4">
              <w:rPr>
                <w:rStyle w:val="Hyperlink"/>
              </w:rPr>
              <w:t xml:space="preserve"> - </w:t>
            </w:r>
            <w:r w:rsidRPr="003158A4">
              <w:rPr>
                <w:rStyle w:val="Hyperlink"/>
                <w:rtl/>
                <w:lang w:bidi="fa-IR"/>
              </w:rPr>
              <w:t>خَصائِصُ السَّيِّدِ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Toc485813022 \h</w:instrText>
            </w:r>
            <w:r>
              <w:rPr>
                <w:webHidden/>
                <w:rtl/>
              </w:rPr>
              <w:instrText xml:space="preserve"> </w:instrText>
            </w:r>
            <w:r>
              <w:rPr>
                <w:webHidden/>
                <w:rtl/>
              </w:rPr>
            </w:r>
            <w:r>
              <w:rPr>
                <w:webHidden/>
                <w:rtl/>
              </w:rPr>
              <w:fldChar w:fldCharType="separate"/>
            </w:r>
            <w:r w:rsidR="00612808">
              <w:rPr>
                <w:webHidden/>
              </w:rPr>
              <w:t>695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3" w:history="1">
            <w:r w:rsidRPr="003158A4">
              <w:rPr>
                <w:rStyle w:val="Hyperlink"/>
                <w:lang w:bidi="fa-IR"/>
              </w:rPr>
              <w:t>988</w:t>
            </w:r>
            <w:r w:rsidRPr="003158A4">
              <w:rPr>
                <w:rStyle w:val="Hyperlink"/>
              </w:rPr>
              <w:t>. CHARACTERISTICS OF THE CHIEF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Toc485813023 \h</w:instrText>
            </w:r>
            <w:r>
              <w:rPr>
                <w:webHidden/>
                <w:rtl/>
              </w:rPr>
              <w:instrText xml:space="preserve"> </w:instrText>
            </w:r>
            <w:r>
              <w:rPr>
                <w:webHidden/>
                <w:rtl/>
              </w:rPr>
            </w:r>
            <w:r>
              <w:rPr>
                <w:webHidden/>
                <w:rtl/>
              </w:rPr>
              <w:fldChar w:fldCharType="separate"/>
            </w:r>
            <w:r w:rsidR="00612808">
              <w:rPr>
                <w:webHidden/>
              </w:rPr>
              <w:t>695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24"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Toc485813024 \h</w:instrText>
            </w:r>
            <w:r>
              <w:rPr>
                <w:noProof/>
                <w:webHidden/>
                <w:rtl/>
              </w:rPr>
              <w:instrText xml:space="preserve"> </w:instrText>
            </w:r>
            <w:r>
              <w:rPr>
                <w:noProof/>
                <w:webHidden/>
                <w:rtl/>
              </w:rPr>
            </w:r>
            <w:r>
              <w:rPr>
                <w:noProof/>
                <w:webHidden/>
                <w:rtl/>
              </w:rPr>
              <w:fldChar w:fldCharType="separate"/>
            </w:r>
            <w:r w:rsidR="00612808">
              <w:rPr>
                <w:noProof/>
                <w:webHidden/>
              </w:rPr>
              <w:t>695</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5" w:history="1">
            <w:r w:rsidRPr="003158A4">
              <w:rPr>
                <w:rStyle w:val="Hyperlink"/>
                <w:lang w:bidi="fa-IR"/>
              </w:rPr>
              <w:t>989</w:t>
            </w:r>
            <w:r w:rsidRPr="003158A4">
              <w:rPr>
                <w:rStyle w:val="Hyperlink"/>
              </w:rPr>
              <w:t xml:space="preserve"> - </w:t>
            </w:r>
            <w:r w:rsidRPr="003158A4">
              <w:rPr>
                <w:rStyle w:val="Hyperlink"/>
                <w:rtl/>
                <w:lang w:bidi="fa-IR"/>
              </w:rPr>
              <w:t>ما يوجِبُ السُّؤدَدَ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Toc485813025 \h</w:instrText>
            </w:r>
            <w:r>
              <w:rPr>
                <w:webHidden/>
                <w:rtl/>
              </w:rPr>
              <w:instrText xml:space="preserve"> </w:instrText>
            </w:r>
            <w:r>
              <w:rPr>
                <w:webHidden/>
                <w:rtl/>
              </w:rPr>
            </w:r>
            <w:r>
              <w:rPr>
                <w:webHidden/>
                <w:rtl/>
              </w:rPr>
              <w:fldChar w:fldCharType="separate"/>
            </w:r>
            <w:r w:rsidR="00612808">
              <w:rPr>
                <w:webHidden/>
              </w:rPr>
              <w:t>696</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6" w:history="1">
            <w:r w:rsidRPr="003158A4">
              <w:rPr>
                <w:rStyle w:val="Hyperlink"/>
                <w:lang w:bidi="fa-IR"/>
              </w:rPr>
              <w:t>989</w:t>
            </w:r>
            <w:r w:rsidRPr="003158A4">
              <w:rPr>
                <w:rStyle w:val="Hyperlink"/>
              </w:rPr>
              <w:t>. REQUIREMENTS OF CHIEFDOM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Toc485813026 \h</w:instrText>
            </w:r>
            <w:r>
              <w:rPr>
                <w:webHidden/>
                <w:rtl/>
              </w:rPr>
              <w:instrText xml:space="preserve"> </w:instrText>
            </w:r>
            <w:r>
              <w:rPr>
                <w:webHidden/>
                <w:rtl/>
              </w:rPr>
            </w:r>
            <w:r>
              <w:rPr>
                <w:webHidden/>
                <w:rtl/>
              </w:rPr>
              <w:fldChar w:fldCharType="separate"/>
            </w:r>
            <w:r w:rsidR="00612808">
              <w:rPr>
                <w:webHidden/>
              </w:rPr>
              <w:t>696</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27"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Toc485813027 \h</w:instrText>
            </w:r>
            <w:r>
              <w:rPr>
                <w:noProof/>
                <w:webHidden/>
                <w:rtl/>
              </w:rPr>
              <w:instrText xml:space="preserve"> </w:instrText>
            </w:r>
            <w:r>
              <w:rPr>
                <w:noProof/>
                <w:webHidden/>
                <w:rtl/>
              </w:rPr>
            </w:r>
            <w:r>
              <w:rPr>
                <w:noProof/>
                <w:webHidden/>
                <w:rtl/>
              </w:rPr>
              <w:fldChar w:fldCharType="separate"/>
            </w:r>
            <w:r w:rsidR="00612808">
              <w:rPr>
                <w:noProof/>
                <w:webHidden/>
              </w:rPr>
              <w:t>696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8" w:history="1">
            <w:r w:rsidRPr="003158A4">
              <w:rPr>
                <w:rStyle w:val="Hyperlink"/>
                <w:lang w:bidi="fa-IR"/>
              </w:rPr>
              <w:t>990</w:t>
            </w:r>
            <w:r w:rsidRPr="003158A4">
              <w:rPr>
                <w:rStyle w:val="Hyperlink"/>
              </w:rPr>
              <w:t xml:space="preserve"> - </w:t>
            </w:r>
            <w:r w:rsidRPr="003158A4">
              <w:rPr>
                <w:rStyle w:val="Hyperlink"/>
                <w:rtl/>
                <w:lang w:bidi="fa-IR"/>
              </w:rPr>
              <w:t>ما يَمنَعُ السُّؤدَدَ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Toc485813028 \h</w:instrText>
            </w:r>
            <w:r>
              <w:rPr>
                <w:webHidden/>
                <w:rtl/>
              </w:rPr>
              <w:instrText xml:space="preserve"> </w:instrText>
            </w:r>
            <w:r>
              <w:rPr>
                <w:webHidden/>
                <w:rtl/>
              </w:rPr>
            </w:r>
            <w:r>
              <w:rPr>
                <w:webHidden/>
                <w:rtl/>
              </w:rPr>
              <w:fldChar w:fldCharType="separate"/>
            </w:r>
            <w:r w:rsidR="00612808">
              <w:rPr>
                <w:webHidden/>
              </w:rPr>
              <w:t>697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29" w:history="1">
            <w:r w:rsidRPr="003158A4">
              <w:rPr>
                <w:rStyle w:val="Hyperlink"/>
                <w:lang w:bidi="fa-IR"/>
              </w:rPr>
              <w:t>990</w:t>
            </w:r>
            <w:r w:rsidRPr="003158A4">
              <w:rPr>
                <w:rStyle w:val="Hyperlink"/>
              </w:rPr>
              <w:t>. Factors that Repel Chiefdom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Toc485813029 \h</w:instrText>
            </w:r>
            <w:r>
              <w:rPr>
                <w:webHidden/>
                <w:rtl/>
              </w:rPr>
              <w:instrText xml:space="preserve"> </w:instrText>
            </w:r>
            <w:r>
              <w:rPr>
                <w:webHidden/>
                <w:rtl/>
              </w:rPr>
            </w:r>
            <w:r>
              <w:rPr>
                <w:webHidden/>
                <w:rtl/>
              </w:rPr>
              <w:fldChar w:fldCharType="separate"/>
            </w:r>
            <w:r w:rsidR="00612808">
              <w:rPr>
                <w:webHidden/>
              </w:rPr>
              <w:t>697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30"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Toc485813030 \h</w:instrText>
            </w:r>
            <w:r>
              <w:rPr>
                <w:noProof/>
                <w:webHidden/>
                <w:rtl/>
              </w:rPr>
              <w:instrText xml:space="preserve"> </w:instrText>
            </w:r>
            <w:r>
              <w:rPr>
                <w:noProof/>
                <w:webHidden/>
                <w:rtl/>
              </w:rPr>
            </w:r>
            <w:r>
              <w:rPr>
                <w:noProof/>
                <w:webHidden/>
                <w:rtl/>
              </w:rPr>
              <w:fldChar w:fldCharType="separate"/>
            </w:r>
            <w:r w:rsidR="00612808">
              <w:rPr>
                <w:noProof/>
                <w:webHidden/>
              </w:rPr>
              <w:t>697</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31" w:history="1">
            <w:r w:rsidRPr="003158A4">
              <w:rPr>
                <w:rStyle w:val="Hyperlink"/>
                <w:lang w:bidi="fa-IR"/>
              </w:rPr>
              <w:t>206</w:t>
            </w:r>
            <w:r w:rsidRPr="003158A4">
              <w:rPr>
                <w:rStyle w:val="Hyperlink"/>
              </w:rPr>
              <w:t xml:space="preserve"> - </w:t>
            </w:r>
            <w:r w:rsidRPr="003158A4">
              <w:rPr>
                <w:rStyle w:val="Hyperlink"/>
                <w:rtl/>
                <w:lang w:bidi="fa-IR"/>
              </w:rPr>
              <w:t>السِّياسة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Toc485813031 \h</w:instrText>
            </w:r>
            <w:r>
              <w:rPr>
                <w:webHidden/>
                <w:rtl/>
              </w:rPr>
              <w:instrText xml:space="preserve"> </w:instrText>
            </w:r>
            <w:r>
              <w:rPr>
                <w:webHidden/>
                <w:rtl/>
              </w:rPr>
            </w:r>
            <w:r>
              <w:rPr>
                <w:webHidden/>
                <w:rtl/>
              </w:rPr>
              <w:fldChar w:fldCharType="separate"/>
            </w:r>
            <w:r w:rsidR="00612808">
              <w:rPr>
                <w:webHidden/>
              </w:rPr>
              <w:t>698</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32" w:history="1">
            <w:r w:rsidRPr="003158A4">
              <w:rPr>
                <w:rStyle w:val="Hyperlink"/>
                <w:lang w:bidi="fa-IR"/>
              </w:rPr>
              <w:t>206</w:t>
            </w:r>
            <w:r w:rsidRPr="003158A4">
              <w:rPr>
                <w:rStyle w:val="Hyperlink"/>
              </w:rPr>
              <w:t>.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Toc485813032 \h</w:instrText>
            </w:r>
            <w:r>
              <w:rPr>
                <w:webHidden/>
                <w:rtl/>
              </w:rPr>
              <w:instrText xml:space="preserve"> </w:instrText>
            </w:r>
            <w:r>
              <w:rPr>
                <w:webHidden/>
                <w:rtl/>
              </w:rPr>
            </w:r>
            <w:r>
              <w:rPr>
                <w:webHidden/>
                <w:rtl/>
              </w:rPr>
              <w:fldChar w:fldCharType="separate"/>
            </w:r>
            <w:r w:rsidR="00612808">
              <w:rPr>
                <w:webHidden/>
              </w:rPr>
              <w:t>698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33" w:history="1">
            <w:r w:rsidRPr="003158A4">
              <w:rPr>
                <w:rStyle w:val="Hyperlink"/>
                <w:lang w:bidi="fa-IR"/>
              </w:rPr>
              <w:t>991</w:t>
            </w:r>
            <w:r w:rsidRPr="003158A4">
              <w:rPr>
                <w:rStyle w:val="Hyperlink"/>
              </w:rPr>
              <w:t xml:space="preserve"> - </w:t>
            </w:r>
            <w:r w:rsidRPr="003158A4">
              <w:rPr>
                <w:rStyle w:val="Hyperlink"/>
                <w:rtl/>
                <w:lang w:bidi="fa-IR"/>
              </w:rPr>
              <w:t>سِياسَةُ المُجتَمَع‏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Toc485813033 \h</w:instrText>
            </w:r>
            <w:r>
              <w:rPr>
                <w:webHidden/>
                <w:rtl/>
              </w:rPr>
              <w:instrText xml:space="preserve"> </w:instrText>
            </w:r>
            <w:r>
              <w:rPr>
                <w:webHidden/>
                <w:rtl/>
              </w:rPr>
            </w:r>
            <w:r>
              <w:rPr>
                <w:webHidden/>
                <w:rtl/>
              </w:rPr>
              <w:fldChar w:fldCharType="separate"/>
            </w:r>
            <w:r w:rsidR="00612808">
              <w:rPr>
                <w:webHidden/>
              </w:rPr>
              <w:t>698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34" w:history="1">
            <w:r w:rsidRPr="003158A4">
              <w:rPr>
                <w:rStyle w:val="Hyperlink"/>
                <w:lang w:bidi="fa-IR"/>
              </w:rPr>
              <w:t>991</w:t>
            </w:r>
            <w:r w:rsidRPr="003158A4">
              <w:rPr>
                <w:rStyle w:val="Hyperlink"/>
              </w:rPr>
              <w:t>. MANAGEMENT OF THE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Toc485813034 \h</w:instrText>
            </w:r>
            <w:r>
              <w:rPr>
                <w:webHidden/>
                <w:rtl/>
              </w:rPr>
              <w:instrText xml:space="preserve"> </w:instrText>
            </w:r>
            <w:r>
              <w:rPr>
                <w:webHidden/>
                <w:rtl/>
              </w:rPr>
            </w:r>
            <w:r>
              <w:rPr>
                <w:webHidden/>
                <w:rtl/>
              </w:rPr>
              <w:fldChar w:fldCharType="separate"/>
            </w:r>
            <w:r w:rsidR="00612808">
              <w:rPr>
                <w:webHidden/>
              </w:rPr>
              <w:t>698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35"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Toc485813035 \h</w:instrText>
            </w:r>
            <w:r>
              <w:rPr>
                <w:noProof/>
                <w:webHidden/>
                <w:rtl/>
              </w:rPr>
              <w:instrText xml:space="preserve"> </w:instrText>
            </w:r>
            <w:r>
              <w:rPr>
                <w:noProof/>
                <w:webHidden/>
                <w:rtl/>
              </w:rPr>
            </w:r>
            <w:r>
              <w:rPr>
                <w:noProof/>
                <w:webHidden/>
                <w:rtl/>
              </w:rPr>
              <w:fldChar w:fldCharType="separate"/>
            </w:r>
            <w:r w:rsidR="00612808">
              <w:rPr>
                <w:noProof/>
                <w:webHidden/>
              </w:rPr>
              <w:t>698</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36" w:history="1">
            <w:r w:rsidRPr="003158A4">
              <w:rPr>
                <w:rStyle w:val="Hyperlink"/>
                <w:lang w:bidi="fa-IR"/>
              </w:rPr>
              <w:t>992</w:t>
            </w:r>
            <w:r w:rsidRPr="003158A4">
              <w:rPr>
                <w:rStyle w:val="Hyperlink"/>
              </w:rPr>
              <w:t xml:space="preserve"> - </w:t>
            </w:r>
            <w:r w:rsidRPr="003158A4">
              <w:rPr>
                <w:rStyle w:val="Hyperlink"/>
                <w:rtl/>
                <w:lang w:bidi="fa-IR"/>
              </w:rPr>
              <w:t>سِياسَةُ النَّفسِ‏</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Toc485813036 \h</w:instrText>
            </w:r>
            <w:r>
              <w:rPr>
                <w:webHidden/>
                <w:rtl/>
              </w:rPr>
              <w:instrText xml:space="preserve"> </w:instrText>
            </w:r>
            <w:r>
              <w:rPr>
                <w:webHidden/>
                <w:rtl/>
              </w:rPr>
            </w:r>
            <w:r>
              <w:rPr>
                <w:webHidden/>
                <w:rtl/>
              </w:rPr>
              <w:fldChar w:fldCharType="separate"/>
            </w:r>
            <w:r w:rsidR="00612808">
              <w:rPr>
                <w:webHidden/>
              </w:rPr>
              <w:t>700</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37" w:history="1">
            <w:r w:rsidRPr="003158A4">
              <w:rPr>
                <w:rStyle w:val="Hyperlink"/>
                <w:lang w:bidi="fa-IR"/>
              </w:rPr>
              <w:t>992</w:t>
            </w:r>
            <w:r w:rsidRPr="003158A4">
              <w:rPr>
                <w:rStyle w:val="Hyperlink"/>
              </w:rPr>
              <w:t>. MANAGEMENT OF ONE'S 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Toc485813037 \h</w:instrText>
            </w:r>
            <w:r>
              <w:rPr>
                <w:webHidden/>
                <w:rtl/>
              </w:rPr>
              <w:instrText xml:space="preserve"> </w:instrText>
            </w:r>
            <w:r>
              <w:rPr>
                <w:webHidden/>
                <w:rtl/>
              </w:rPr>
            </w:r>
            <w:r>
              <w:rPr>
                <w:webHidden/>
                <w:rtl/>
              </w:rPr>
              <w:fldChar w:fldCharType="separate"/>
            </w:r>
            <w:r w:rsidR="00612808">
              <w:rPr>
                <w:webHidden/>
              </w:rPr>
              <w:t>700</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3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Toc485813038 \h</w:instrText>
            </w:r>
            <w:r>
              <w:rPr>
                <w:noProof/>
                <w:webHidden/>
                <w:rtl/>
              </w:rPr>
              <w:instrText xml:space="preserve"> </w:instrText>
            </w:r>
            <w:r>
              <w:rPr>
                <w:noProof/>
                <w:webHidden/>
                <w:rtl/>
              </w:rPr>
            </w:r>
            <w:r>
              <w:rPr>
                <w:noProof/>
                <w:webHidden/>
                <w:rtl/>
              </w:rPr>
              <w:fldChar w:fldCharType="separate"/>
            </w:r>
            <w:r w:rsidR="00612808">
              <w:rPr>
                <w:noProof/>
                <w:webHidden/>
              </w:rPr>
              <w:t>700</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39" w:history="1">
            <w:r w:rsidRPr="003158A4">
              <w:rPr>
                <w:rStyle w:val="Hyperlink"/>
                <w:lang w:bidi="fa-IR"/>
              </w:rPr>
              <w:t>207</w:t>
            </w:r>
            <w:r w:rsidRPr="003158A4">
              <w:rPr>
                <w:rStyle w:val="Hyperlink"/>
              </w:rPr>
              <w:t xml:space="preserve"> - </w:t>
            </w:r>
            <w:r w:rsidRPr="003158A4">
              <w:rPr>
                <w:rStyle w:val="Hyperlink"/>
                <w:rtl/>
                <w:lang w:bidi="fa-IR"/>
              </w:rPr>
              <w:t>التَّسويف‏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Toc485813039 \h</w:instrText>
            </w:r>
            <w:r>
              <w:rPr>
                <w:webHidden/>
                <w:rtl/>
              </w:rPr>
              <w:instrText xml:space="preserve"> </w:instrText>
            </w:r>
            <w:r>
              <w:rPr>
                <w:webHidden/>
                <w:rtl/>
              </w:rPr>
            </w:r>
            <w:r>
              <w:rPr>
                <w:webHidden/>
                <w:rtl/>
              </w:rPr>
              <w:fldChar w:fldCharType="separate"/>
            </w:r>
            <w:r w:rsidR="00612808">
              <w:rPr>
                <w:webHidden/>
              </w:rPr>
              <w:t>701</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40" w:history="1">
            <w:r w:rsidRPr="003158A4">
              <w:rPr>
                <w:rStyle w:val="Hyperlink"/>
                <w:lang w:bidi="fa-IR"/>
              </w:rPr>
              <w:t>207</w:t>
            </w:r>
            <w:r w:rsidRPr="003158A4">
              <w:rPr>
                <w:rStyle w:val="Hyperlink"/>
              </w:rPr>
              <w:t>. PROCRASTINATION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Toc485813040 \h</w:instrText>
            </w:r>
            <w:r>
              <w:rPr>
                <w:webHidden/>
                <w:rtl/>
              </w:rPr>
              <w:instrText xml:space="preserve"> </w:instrText>
            </w:r>
            <w:r>
              <w:rPr>
                <w:webHidden/>
                <w:rtl/>
              </w:rPr>
            </w:r>
            <w:r>
              <w:rPr>
                <w:webHidden/>
                <w:rtl/>
              </w:rPr>
              <w:fldChar w:fldCharType="separate"/>
            </w:r>
            <w:r w:rsidR="00612808">
              <w:rPr>
                <w:webHidden/>
              </w:rPr>
              <w:t>701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41" w:history="1">
            <w:r w:rsidRPr="003158A4">
              <w:rPr>
                <w:rStyle w:val="Hyperlink"/>
                <w:lang w:bidi="fa-IR"/>
              </w:rPr>
              <w:t>993</w:t>
            </w:r>
            <w:r w:rsidRPr="003158A4">
              <w:rPr>
                <w:rStyle w:val="Hyperlink"/>
              </w:rPr>
              <w:t xml:space="preserve"> - </w:t>
            </w:r>
            <w:r w:rsidRPr="003158A4">
              <w:rPr>
                <w:rStyle w:val="Hyperlink"/>
                <w:rtl/>
                <w:lang w:bidi="fa-IR"/>
              </w:rPr>
              <w:t>النَّهيُ عَنِ التَّسويفِ‏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Toc485813041 \h</w:instrText>
            </w:r>
            <w:r>
              <w:rPr>
                <w:webHidden/>
                <w:rtl/>
              </w:rPr>
              <w:instrText xml:space="preserve"> </w:instrText>
            </w:r>
            <w:r>
              <w:rPr>
                <w:webHidden/>
                <w:rtl/>
              </w:rPr>
            </w:r>
            <w:r>
              <w:rPr>
                <w:webHidden/>
                <w:rtl/>
              </w:rPr>
              <w:fldChar w:fldCharType="separate"/>
            </w:r>
            <w:r w:rsidR="00612808">
              <w:rPr>
                <w:webHidden/>
              </w:rPr>
              <w:t>701</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42" w:history="1">
            <w:r w:rsidRPr="003158A4">
              <w:rPr>
                <w:rStyle w:val="Hyperlink"/>
                <w:lang w:bidi="fa-IR"/>
              </w:rPr>
              <w:t>993</w:t>
            </w:r>
            <w:r w:rsidRPr="003158A4">
              <w:rPr>
                <w:rStyle w:val="Hyperlink"/>
              </w:rPr>
              <w:t>. Prohibition of Procrastination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Toc485813042 \h</w:instrText>
            </w:r>
            <w:r>
              <w:rPr>
                <w:webHidden/>
                <w:rtl/>
              </w:rPr>
              <w:instrText xml:space="preserve"> </w:instrText>
            </w:r>
            <w:r>
              <w:rPr>
                <w:webHidden/>
                <w:rtl/>
              </w:rPr>
            </w:r>
            <w:r>
              <w:rPr>
                <w:webHidden/>
                <w:rtl/>
              </w:rPr>
              <w:fldChar w:fldCharType="separate"/>
            </w:r>
            <w:r w:rsidR="00612808">
              <w:rPr>
                <w:webHidden/>
              </w:rPr>
              <w:t>701</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43"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Toc485813043 \h</w:instrText>
            </w:r>
            <w:r>
              <w:rPr>
                <w:noProof/>
                <w:webHidden/>
                <w:rtl/>
              </w:rPr>
              <w:instrText xml:space="preserve"> </w:instrText>
            </w:r>
            <w:r>
              <w:rPr>
                <w:noProof/>
                <w:webHidden/>
                <w:rtl/>
              </w:rPr>
            </w:r>
            <w:r>
              <w:rPr>
                <w:noProof/>
                <w:webHidden/>
                <w:rtl/>
              </w:rPr>
              <w:fldChar w:fldCharType="separate"/>
            </w:r>
            <w:r w:rsidR="00612808">
              <w:rPr>
                <w:noProof/>
                <w:webHidden/>
              </w:rPr>
              <w:t>702</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44" w:history="1">
            <w:r w:rsidRPr="003158A4">
              <w:rPr>
                <w:rStyle w:val="Hyperlink"/>
                <w:lang w:bidi="fa-IR"/>
              </w:rPr>
              <w:t>208</w:t>
            </w:r>
            <w:r w:rsidRPr="003158A4">
              <w:rPr>
                <w:rStyle w:val="Hyperlink"/>
              </w:rPr>
              <w:t xml:space="preserve"> - </w:t>
            </w:r>
            <w:r w:rsidRPr="003158A4">
              <w:rPr>
                <w:rStyle w:val="Hyperlink"/>
                <w:rtl/>
                <w:lang w:bidi="fa-IR"/>
              </w:rPr>
              <w:t>السُّوق‏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Toc485813044 \h</w:instrText>
            </w:r>
            <w:r>
              <w:rPr>
                <w:webHidden/>
                <w:rtl/>
              </w:rPr>
              <w:instrText xml:space="preserve"> </w:instrText>
            </w:r>
            <w:r>
              <w:rPr>
                <w:webHidden/>
                <w:rtl/>
              </w:rPr>
            </w:r>
            <w:r>
              <w:rPr>
                <w:webHidden/>
                <w:rtl/>
              </w:rPr>
              <w:fldChar w:fldCharType="separate"/>
            </w:r>
            <w:r w:rsidR="00612808">
              <w:rPr>
                <w:webHidden/>
              </w:rPr>
              <w:t>703</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45" w:history="1">
            <w:r w:rsidRPr="003158A4">
              <w:rPr>
                <w:rStyle w:val="Hyperlink"/>
                <w:lang w:bidi="fa-IR"/>
              </w:rPr>
              <w:t>208</w:t>
            </w:r>
            <w:r w:rsidRPr="003158A4">
              <w:rPr>
                <w:rStyle w:val="Hyperlink"/>
              </w:rPr>
              <w:t>. THE MARKETPLACE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Toc485813045 \h</w:instrText>
            </w:r>
            <w:r>
              <w:rPr>
                <w:webHidden/>
                <w:rtl/>
              </w:rPr>
              <w:instrText xml:space="preserve"> </w:instrText>
            </w:r>
            <w:r>
              <w:rPr>
                <w:webHidden/>
                <w:rtl/>
              </w:rPr>
            </w:r>
            <w:r>
              <w:rPr>
                <w:webHidden/>
                <w:rtl/>
              </w:rPr>
              <w:fldChar w:fldCharType="separate"/>
            </w:r>
            <w:r w:rsidR="00612808">
              <w:rPr>
                <w:webHidden/>
              </w:rPr>
              <w:t>703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46" w:history="1">
            <w:r w:rsidRPr="003158A4">
              <w:rPr>
                <w:rStyle w:val="Hyperlink"/>
                <w:lang w:bidi="fa-IR"/>
              </w:rPr>
              <w:t>994</w:t>
            </w:r>
            <w:r w:rsidRPr="003158A4">
              <w:rPr>
                <w:rStyle w:val="Hyperlink"/>
              </w:rPr>
              <w:t xml:space="preserve"> - </w:t>
            </w:r>
            <w:r w:rsidRPr="003158A4">
              <w:rPr>
                <w:rStyle w:val="Hyperlink"/>
                <w:rtl/>
                <w:lang w:bidi="fa-IR"/>
              </w:rPr>
              <w:t>دارُ الغَفْلَةِ</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Toc485813046 \h</w:instrText>
            </w:r>
            <w:r>
              <w:rPr>
                <w:webHidden/>
                <w:rtl/>
              </w:rPr>
              <w:instrText xml:space="preserve"> </w:instrText>
            </w:r>
            <w:r>
              <w:rPr>
                <w:webHidden/>
                <w:rtl/>
              </w:rPr>
            </w:r>
            <w:r>
              <w:rPr>
                <w:webHidden/>
                <w:rtl/>
              </w:rPr>
              <w:fldChar w:fldCharType="separate"/>
            </w:r>
            <w:r w:rsidR="00612808">
              <w:rPr>
                <w:webHidden/>
              </w:rPr>
              <w:t>703</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47" w:history="1">
            <w:r w:rsidRPr="003158A4">
              <w:rPr>
                <w:rStyle w:val="Hyperlink"/>
                <w:lang w:bidi="fa-IR"/>
              </w:rPr>
              <w:t>994</w:t>
            </w:r>
            <w:r w:rsidRPr="003158A4">
              <w:rPr>
                <w:rStyle w:val="Hyperlink"/>
              </w:rPr>
              <w:t>. PLACE OF NEGLIGENCE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Toc485813047 \h</w:instrText>
            </w:r>
            <w:r>
              <w:rPr>
                <w:webHidden/>
                <w:rtl/>
              </w:rPr>
              <w:instrText xml:space="preserve"> </w:instrText>
            </w:r>
            <w:r>
              <w:rPr>
                <w:webHidden/>
                <w:rtl/>
              </w:rPr>
            </w:r>
            <w:r>
              <w:rPr>
                <w:webHidden/>
                <w:rtl/>
              </w:rPr>
              <w:fldChar w:fldCharType="separate"/>
            </w:r>
            <w:r w:rsidR="00612808">
              <w:rPr>
                <w:webHidden/>
              </w:rPr>
              <w:t>703</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48"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Toc485813048 \h</w:instrText>
            </w:r>
            <w:r>
              <w:rPr>
                <w:noProof/>
                <w:webHidden/>
                <w:rtl/>
              </w:rPr>
              <w:instrText xml:space="preserve"> </w:instrText>
            </w:r>
            <w:r>
              <w:rPr>
                <w:noProof/>
                <w:webHidden/>
                <w:rtl/>
              </w:rPr>
            </w:r>
            <w:r>
              <w:rPr>
                <w:noProof/>
                <w:webHidden/>
                <w:rtl/>
              </w:rPr>
              <w:fldChar w:fldCharType="separate"/>
            </w:r>
            <w:r w:rsidR="00612808">
              <w:rPr>
                <w:noProof/>
                <w:webHidden/>
              </w:rPr>
              <w:t>703</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49" w:history="1">
            <w:r w:rsidRPr="003158A4">
              <w:rPr>
                <w:rStyle w:val="Hyperlink"/>
                <w:lang w:bidi="fa-IR"/>
              </w:rPr>
              <w:t>995</w:t>
            </w:r>
            <w:r w:rsidRPr="003158A4">
              <w:rPr>
                <w:rStyle w:val="Hyperlink"/>
              </w:rPr>
              <w:t xml:space="preserve"> - </w:t>
            </w:r>
            <w:r w:rsidRPr="003158A4">
              <w:rPr>
                <w:rStyle w:val="Hyperlink"/>
                <w:rtl/>
                <w:lang w:bidi="fa-IR"/>
              </w:rPr>
              <w:t>مَوعِظَةُ الإمامِ عَلِيٍّ عليه السلام لِأهلِ السُّوقِ‏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Toc485813049 \h</w:instrText>
            </w:r>
            <w:r>
              <w:rPr>
                <w:webHidden/>
                <w:rtl/>
              </w:rPr>
              <w:instrText xml:space="preserve"> </w:instrText>
            </w:r>
            <w:r>
              <w:rPr>
                <w:webHidden/>
                <w:rtl/>
              </w:rPr>
            </w:r>
            <w:r>
              <w:rPr>
                <w:webHidden/>
                <w:rtl/>
              </w:rPr>
              <w:fldChar w:fldCharType="separate"/>
            </w:r>
            <w:r w:rsidR="00612808">
              <w:rPr>
                <w:webHidden/>
              </w:rPr>
              <w:t>704</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50" w:history="1">
            <w:r w:rsidRPr="003158A4">
              <w:rPr>
                <w:rStyle w:val="Hyperlink"/>
                <w:lang w:bidi="fa-IR"/>
              </w:rPr>
              <w:t>995</w:t>
            </w:r>
            <w:r w:rsidRPr="003158A4">
              <w:rPr>
                <w:rStyle w:val="Hyperlink"/>
              </w:rPr>
              <w:t>. Imam Ali (AS)'s Exhortation to MARKET TRADERS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Toc485813050 \h</w:instrText>
            </w:r>
            <w:r>
              <w:rPr>
                <w:webHidden/>
                <w:rtl/>
              </w:rPr>
              <w:instrText xml:space="preserve"> </w:instrText>
            </w:r>
            <w:r>
              <w:rPr>
                <w:webHidden/>
                <w:rtl/>
              </w:rPr>
            </w:r>
            <w:r>
              <w:rPr>
                <w:webHidden/>
                <w:rtl/>
              </w:rPr>
              <w:fldChar w:fldCharType="separate"/>
            </w:r>
            <w:r w:rsidR="00612808">
              <w:rPr>
                <w:webHidden/>
              </w:rPr>
              <w:t>704</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51"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Toc485813051 \h</w:instrText>
            </w:r>
            <w:r>
              <w:rPr>
                <w:noProof/>
                <w:webHidden/>
                <w:rtl/>
              </w:rPr>
              <w:instrText xml:space="preserve"> </w:instrText>
            </w:r>
            <w:r>
              <w:rPr>
                <w:noProof/>
                <w:webHidden/>
                <w:rtl/>
              </w:rPr>
            </w:r>
            <w:r>
              <w:rPr>
                <w:noProof/>
                <w:webHidden/>
                <w:rtl/>
              </w:rPr>
              <w:fldChar w:fldCharType="separate"/>
            </w:r>
            <w:r w:rsidR="00612808">
              <w:rPr>
                <w:noProof/>
                <w:webHidden/>
              </w:rPr>
              <w:t>704</w:t>
            </w:r>
            <w:r>
              <w:rPr>
                <w:noProof/>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52" w:history="1">
            <w:r w:rsidRPr="003158A4">
              <w:rPr>
                <w:rStyle w:val="Hyperlink"/>
                <w:lang w:bidi="fa-IR"/>
              </w:rPr>
              <w:t>209</w:t>
            </w:r>
            <w:r w:rsidRPr="003158A4">
              <w:rPr>
                <w:rStyle w:val="Hyperlink"/>
              </w:rPr>
              <w:t xml:space="preserve"> - </w:t>
            </w:r>
            <w:r w:rsidRPr="003158A4">
              <w:rPr>
                <w:rStyle w:val="Hyperlink"/>
                <w:rtl/>
                <w:lang w:bidi="fa-IR"/>
              </w:rPr>
              <w:t>السِّواك‏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Toc485813052 \h</w:instrText>
            </w:r>
            <w:r>
              <w:rPr>
                <w:webHidden/>
                <w:rtl/>
              </w:rPr>
              <w:instrText xml:space="preserve"> </w:instrText>
            </w:r>
            <w:r>
              <w:rPr>
                <w:webHidden/>
                <w:rtl/>
              </w:rPr>
            </w:r>
            <w:r>
              <w:rPr>
                <w:webHidden/>
                <w:rtl/>
              </w:rPr>
              <w:fldChar w:fldCharType="separate"/>
            </w:r>
            <w:r w:rsidR="00612808">
              <w:rPr>
                <w:webHidden/>
              </w:rPr>
              <w:t>705</w:t>
            </w:r>
            <w:r>
              <w:rPr>
                <w:webHidden/>
                <w:rtl/>
              </w:rPr>
              <w:fldChar w:fldCharType="end"/>
            </w:r>
          </w:hyperlink>
        </w:p>
        <w:p w:rsidR="00C300C1" w:rsidRDefault="00C300C1" w:rsidP="00C300C1">
          <w:pPr>
            <w:pStyle w:val="TOC1"/>
            <w:rPr>
              <w:rFonts w:asciiTheme="minorHAnsi" w:eastAsiaTheme="minorEastAsia" w:hAnsiTheme="minorHAnsi" w:cstheme="minorBidi"/>
              <w:b w:val="0"/>
              <w:bCs w:val="0"/>
              <w:color w:val="auto"/>
              <w:sz w:val="22"/>
              <w:szCs w:val="22"/>
              <w:rtl/>
            </w:rPr>
          </w:pPr>
          <w:hyperlink w:anchor="_Toc485813053" w:history="1">
            <w:r w:rsidRPr="003158A4">
              <w:rPr>
                <w:rStyle w:val="Hyperlink"/>
                <w:lang w:bidi="fa-IR"/>
              </w:rPr>
              <w:t>209</w:t>
            </w:r>
            <w:r w:rsidRPr="003158A4">
              <w:rPr>
                <w:rStyle w:val="Hyperlink"/>
              </w:rPr>
              <w:t>. BRUSHING ONE'S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Toc485813053 \h</w:instrText>
            </w:r>
            <w:r>
              <w:rPr>
                <w:webHidden/>
                <w:rtl/>
              </w:rPr>
              <w:instrText xml:space="preserve"> </w:instrText>
            </w:r>
            <w:r>
              <w:rPr>
                <w:webHidden/>
                <w:rtl/>
              </w:rPr>
            </w:r>
            <w:r>
              <w:rPr>
                <w:webHidden/>
                <w:rtl/>
              </w:rPr>
              <w:fldChar w:fldCharType="separate"/>
            </w:r>
            <w:r w:rsidR="00612808">
              <w:rPr>
                <w:webHidden/>
              </w:rPr>
              <w:t>705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54" w:history="1">
            <w:r w:rsidRPr="003158A4">
              <w:rPr>
                <w:rStyle w:val="Hyperlink"/>
                <w:lang w:bidi="fa-IR"/>
              </w:rPr>
              <w:t>996</w:t>
            </w:r>
            <w:r w:rsidRPr="003158A4">
              <w:rPr>
                <w:rStyle w:val="Hyperlink"/>
              </w:rPr>
              <w:t xml:space="preserve"> - </w:t>
            </w:r>
            <w:r w:rsidRPr="003158A4">
              <w:rPr>
                <w:rStyle w:val="Hyperlink"/>
                <w:rtl/>
                <w:lang w:bidi="fa-IR"/>
              </w:rPr>
              <w:t>الحَثُّ عَلَى السِّواكِ‏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Toc485813054 \h</w:instrText>
            </w:r>
            <w:r>
              <w:rPr>
                <w:webHidden/>
                <w:rtl/>
              </w:rPr>
              <w:instrText xml:space="preserve"> </w:instrText>
            </w:r>
            <w:r>
              <w:rPr>
                <w:webHidden/>
                <w:rtl/>
              </w:rPr>
            </w:r>
            <w:r>
              <w:rPr>
                <w:webHidden/>
                <w:rtl/>
              </w:rPr>
              <w:fldChar w:fldCharType="separate"/>
            </w:r>
            <w:r w:rsidR="00612808">
              <w:rPr>
                <w:webHidden/>
              </w:rPr>
              <w:t>705</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55" w:history="1">
            <w:r w:rsidRPr="003158A4">
              <w:rPr>
                <w:rStyle w:val="Hyperlink"/>
                <w:lang w:bidi="fa-IR"/>
              </w:rPr>
              <w:t>996</w:t>
            </w:r>
            <w:r w:rsidRPr="003158A4">
              <w:rPr>
                <w:rStyle w:val="Hyperlink"/>
              </w:rPr>
              <w:t>. ENJOINMENT OF BRUSHING ONE'S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Toc485813055 \h</w:instrText>
            </w:r>
            <w:r>
              <w:rPr>
                <w:webHidden/>
                <w:rtl/>
              </w:rPr>
              <w:instrText xml:space="preserve"> </w:instrText>
            </w:r>
            <w:r>
              <w:rPr>
                <w:webHidden/>
                <w:rtl/>
              </w:rPr>
            </w:r>
            <w:r>
              <w:rPr>
                <w:webHidden/>
                <w:rtl/>
              </w:rPr>
              <w:fldChar w:fldCharType="separate"/>
            </w:r>
            <w:r w:rsidR="00612808">
              <w:rPr>
                <w:webHidden/>
              </w:rPr>
              <w:t>705</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56"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Toc485813056 \h</w:instrText>
            </w:r>
            <w:r>
              <w:rPr>
                <w:noProof/>
                <w:webHidden/>
                <w:rtl/>
              </w:rPr>
              <w:instrText xml:space="preserve"> </w:instrText>
            </w:r>
            <w:r>
              <w:rPr>
                <w:noProof/>
                <w:webHidden/>
                <w:rtl/>
              </w:rPr>
            </w:r>
            <w:r>
              <w:rPr>
                <w:noProof/>
                <w:webHidden/>
                <w:rtl/>
              </w:rPr>
              <w:fldChar w:fldCharType="separate"/>
            </w:r>
            <w:r w:rsidR="00612808">
              <w:rPr>
                <w:noProof/>
                <w:webHidden/>
              </w:rPr>
              <w:t>706</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57" w:history="1">
            <w:r w:rsidRPr="003158A4">
              <w:rPr>
                <w:rStyle w:val="Hyperlink"/>
                <w:lang w:bidi="fa-IR"/>
              </w:rPr>
              <w:t>997</w:t>
            </w:r>
            <w:r w:rsidRPr="003158A4">
              <w:rPr>
                <w:rStyle w:val="Hyperlink"/>
              </w:rPr>
              <w:t xml:space="preserve"> - </w:t>
            </w:r>
            <w:r w:rsidRPr="003158A4">
              <w:rPr>
                <w:rStyle w:val="Hyperlink"/>
                <w:rtl/>
                <w:lang w:bidi="fa-IR"/>
              </w:rPr>
              <w:t>مَنافِعُ السِّواكِ‏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Toc485813057 \h</w:instrText>
            </w:r>
            <w:r>
              <w:rPr>
                <w:webHidden/>
                <w:rtl/>
              </w:rPr>
              <w:instrText xml:space="preserve"> </w:instrText>
            </w:r>
            <w:r>
              <w:rPr>
                <w:webHidden/>
                <w:rtl/>
              </w:rPr>
            </w:r>
            <w:r>
              <w:rPr>
                <w:webHidden/>
                <w:rtl/>
              </w:rPr>
              <w:fldChar w:fldCharType="separate"/>
            </w:r>
            <w:r w:rsidR="00612808">
              <w:rPr>
                <w:webHidden/>
              </w:rPr>
              <w:t>707</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58" w:history="1">
            <w:r w:rsidRPr="003158A4">
              <w:rPr>
                <w:rStyle w:val="Hyperlink"/>
                <w:lang w:bidi="fa-IR"/>
              </w:rPr>
              <w:t>997</w:t>
            </w:r>
            <w:r w:rsidRPr="003158A4">
              <w:rPr>
                <w:rStyle w:val="Hyperlink"/>
              </w:rPr>
              <w:t>. The Benefits of Brushing One's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Toc485813058 \h</w:instrText>
            </w:r>
            <w:r>
              <w:rPr>
                <w:webHidden/>
                <w:rtl/>
              </w:rPr>
              <w:instrText xml:space="preserve"> </w:instrText>
            </w:r>
            <w:r>
              <w:rPr>
                <w:webHidden/>
                <w:rtl/>
              </w:rPr>
            </w:r>
            <w:r>
              <w:rPr>
                <w:webHidden/>
                <w:rtl/>
              </w:rPr>
              <w:fldChar w:fldCharType="separate"/>
            </w:r>
            <w:r w:rsidR="00612808">
              <w:rPr>
                <w:webHidden/>
              </w:rPr>
              <w:t>707</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59"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Toc485813059 \h</w:instrText>
            </w:r>
            <w:r>
              <w:rPr>
                <w:noProof/>
                <w:webHidden/>
                <w:rtl/>
              </w:rPr>
              <w:instrText xml:space="preserve"> </w:instrText>
            </w:r>
            <w:r>
              <w:rPr>
                <w:noProof/>
                <w:webHidden/>
                <w:rtl/>
              </w:rPr>
            </w:r>
            <w:r>
              <w:rPr>
                <w:noProof/>
                <w:webHidden/>
                <w:rtl/>
              </w:rPr>
              <w:fldChar w:fldCharType="separate"/>
            </w:r>
            <w:r w:rsidR="00612808">
              <w:rPr>
                <w:noProof/>
                <w:webHidden/>
              </w:rPr>
              <w:t>707</w:t>
            </w:r>
            <w:r>
              <w:rPr>
                <w:noProof/>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60" w:history="1">
            <w:r w:rsidRPr="003158A4">
              <w:rPr>
                <w:rStyle w:val="Hyperlink"/>
                <w:lang w:bidi="fa-IR"/>
              </w:rPr>
              <w:t>998</w:t>
            </w:r>
            <w:r w:rsidRPr="003158A4">
              <w:rPr>
                <w:rStyle w:val="Hyperlink"/>
              </w:rPr>
              <w:t xml:space="preserve"> - </w:t>
            </w:r>
            <w:r w:rsidRPr="003158A4">
              <w:rPr>
                <w:rStyle w:val="Hyperlink"/>
                <w:rtl/>
                <w:lang w:bidi="fa-IR"/>
              </w:rPr>
              <w:t>أدَبُ السِّواكِ‏</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Toc485813060 \h</w:instrText>
            </w:r>
            <w:r>
              <w:rPr>
                <w:webHidden/>
                <w:rtl/>
              </w:rPr>
              <w:instrText xml:space="preserve"> </w:instrText>
            </w:r>
            <w:r>
              <w:rPr>
                <w:webHidden/>
                <w:rtl/>
              </w:rPr>
            </w:r>
            <w:r>
              <w:rPr>
                <w:webHidden/>
                <w:rtl/>
              </w:rPr>
              <w:fldChar w:fldCharType="separate"/>
            </w:r>
            <w:r w:rsidR="00612808">
              <w:rPr>
                <w:webHidden/>
              </w:rPr>
              <w:t>708</w:t>
            </w:r>
            <w:r>
              <w:rPr>
                <w:webHidden/>
                <w:rtl/>
              </w:rPr>
              <w:fldChar w:fldCharType="end"/>
            </w:r>
          </w:hyperlink>
        </w:p>
        <w:p w:rsidR="00C300C1" w:rsidRDefault="00C300C1" w:rsidP="00C300C1">
          <w:pPr>
            <w:pStyle w:val="TOC2"/>
            <w:rPr>
              <w:rFonts w:asciiTheme="minorHAnsi" w:eastAsiaTheme="minorEastAsia" w:hAnsiTheme="minorHAnsi" w:cstheme="minorBidi"/>
              <w:color w:val="auto"/>
              <w:sz w:val="22"/>
              <w:szCs w:val="22"/>
              <w:rtl/>
            </w:rPr>
          </w:pPr>
          <w:hyperlink w:anchor="_Toc485813061" w:history="1">
            <w:r w:rsidRPr="003158A4">
              <w:rPr>
                <w:rStyle w:val="Hyperlink"/>
                <w:lang w:bidi="fa-IR"/>
              </w:rPr>
              <w:t>998</w:t>
            </w:r>
            <w:r w:rsidRPr="003158A4">
              <w:rPr>
                <w:rStyle w:val="Hyperlink"/>
              </w:rPr>
              <w:t>. Etiquette of Brushing Teeth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Toc485813061 \h</w:instrText>
            </w:r>
            <w:r>
              <w:rPr>
                <w:webHidden/>
                <w:rtl/>
              </w:rPr>
              <w:instrText xml:space="preserve"> </w:instrText>
            </w:r>
            <w:r>
              <w:rPr>
                <w:webHidden/>
                <w:rtl/>
              </w:rPr>
            </w:r>
            <w:r>
              <w:rPr>
                <w:webHidden/>
                <w:rtl/>
              </w:rPr>
              <w:fldChar w:fldCharType="separate"/>
            </w:r>
            <w:r w:rsidR="00612808">
              <w:rPr>
                <w:webHidden/>
              </w:rPr>
              <w:t>708</w:t>
            </w:r>
            <w:r>
              <w:rPr>
                <w:webHidden/>
                <w:rtl/>
              </w:rPr>
              <w:fldChar w:fldCharType="end"/>
            </w:r>
          </w:hyperlink>
        </w:p>
        <w:p w:rsidR="00C300C1" w:rsidRDefault="00C300C1" w:rsidP="00C300C1">
          <w:pPr>
            <w:pStyle w:val="TOC3"/>
            <w:rPr>
              <w:rFonts w:asciiTheme="minorHAnsi" w:eastAsiaTheme="minorEastAsia" w:hAnsiTheme="minorHAnsi" w:cstheme="minorBidi"/>
              <w:noProof/>
              <w:color w:val="auto"/>
              <w:sz w:val="22"/>
              <w:szCs w:val="22"/>
              <w:rtl/>
            </w:rPr>
          </w:pPr>
          <w:hyperlink w:anchor="_Toc485813062" w:history="1">
            <w:r w:rsidRPr="003158A4">
              <w:rPr>
                <w:rStyle w:val="Hyperlink"/>
                <w:noProof/>
              </w:rPr>
              <w:t>Notes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Toc485813062 \h</w:instrText>
            </w:r>
            <w:r>
              <w:rPr>
                <w:noProof/>
                <w:webHidden/>
                <w:rtl/>
              </w:rPr>
              <w:instrText xml:space="preserve"> </w:instrText>
            </w:r>
            <w:r>
              <w:rPr>
                <w:noProof/>
                <w:webHidden/>
                <w:rtl/>
              </w:rPr>
            </w:r>
            <w:r>
              <w:rPr>
                <w:noProof/>
                <w:webHidden/>
                <w:rtl/>
              </w:rPr>
              <w:fldChar w:fldCharType="separate"/>
            </w:r>
            <w:r w:rsidR="00612808">
              <w:rPr>
                <w:noProof/>
                <w:webHidden/>
              </w:rPr>
              <w:t>708</w:t>
            </w:r>
            <w:r>
              <w:rPr>
                <w:noProof/>
                <w:webHidden/>
                <w:rtl/>
              </w:rPr>
              <w:fldChar w:fldCharType="end"/>
            </w:r>
          </w:hyperlink>
        </w:p>
        <w:p w:rsidR="0037634C" w:rsidRPr="0037634C" w:rsidRDefault="00874336" w:rsidP="00C300C1">
          <w:pPr>
            <w:pStyle w:val="libNormal"/>
          </w:pPr>
          <w:r>
            <w:fldChar w:fldCharType="end"/>
          </w:r>
        </w:p>
      </w:sdtContent>
    </w:sdt>
    <w:p w:rsidR="00042891" w:rsidRDefault="00042891" w:rsidP="00042891">
      <w:pPr>
        <w:pStyle w:val="libNormal"/>
        <w:rPr>
          <w:rtl/>
          <w:lang w:bidi="fa-IR"/>
        </w:rPr>
      </w:pPr>
      <w:r>
        <w:rPr>
          <w:lang w:bidi="fa-IR"/>
        </w:rPr>
        <w:br w:type="page"/>
      </w:r>
    </w:p>
    <w:p w:rsidR="00042891" w:rsidRDefault="00042891" w:rsidP="003C21EC">
      <w:pPr>
        <w:pStyle w:val="Heading1Center"/>
      </w:pPr>
      <w:bookmarkStart w:id="2" w:name="_Toc484336921"/>
      <w:bookmarkStart w:id="3" w:name="_Toc485811228"/>
      <w:r>
        <w:rPr>
          <w:lang w:bidi="fa-IR"/>
        </w:rPr>
        <w:lastRenderedPageBreak/>
        <w:t>96</w:t>
      </w:r>
      <w:r>
        <w:t xml:space="preserve"> - </w:t>
      </w:r>
      <w:r>
        <w:rPr>
          <w:rtl/>
        </w:rPr>
        <w:t>الحرام‏</w:t>
      </w:r>
      <w:bookmarkEnd w:id="2"/>
      <w:bookmarkEnd w:id="3"/>
    </w:p>
    <w:p w:rsidR="00042891" w:rsidRDefault="00042891" w:rsidP="003C21EC">
      <w:pPr>
        <w:pStyle w:val="Heading1Center"/>
      </w:pPr>
      <w:bookmarkStart w:id="4" w:name="_Toc484336922"/>
      <w:bookmarkStart w:id="5" w:name="_Toc485811229"/>
      <w:r>
        <w:rPr>
          <w:lang w:bidi="fa-IR"/>
        </w:rPr>
        <w:t>96</w:t>
      </w:r>
      <w:r>
        <w:t>. THE PROHIBITED (HARAM)</w:t>
      </w:r>
      <w:bookmarkEnd w:id="4"/>
      <w:bookmarkEnd w:id="5"/>
    </w:p>
    <w:p w:rsidR="00042891" w:rsidRDefault="00042891" w:rsidP="003C21EC">
      <w:pPr>
        <w:pStyle w:val="Heading2Center"/>
      </w:pPr>
      <w:bookmarkStart w:id="6" w:name="_Toc484336923"/>
      <w:bookmarkStart w:id="7" w:name="_Toc485811230"/>
      <w:r>
        <w:rPr>
          <w:lang w:bidi="fa-IR"/>
        </w:rPr>
        <w:t>501</w:t>
      </w:r>
      <w:r>
        <w:t xml:space="preserve"> - </w:t>
      </w:r>
      <w:r>
        <w:rPr>
          <w:rtl/>
        </w:rPr>
        <w:t>اجتِنابُ المَحارِمِ‏</w:t>
      </w:r>
      <w:bookmarkEnd w:id="6"/>
      <w:bookmarkEnd w:id="7"/>
    </w:p>
    <w:p w:rsidR="00042891" w:rsidRDefault="00042891" w:rsidP="003C21EC">
      <w:pPr>
        <w:pStyle w:val="Heading2Center"/>
      </w:pPr>
      <w:bookmarkStart w:id="8" w:name="_Toc484336924"/>
      <w:bookmarkStart w:id="9" w:name="_Toc485811231"/>
      <w:r>
        <w:rPr>
          <w:lang w:bidi="fa-IR"/>
        </w:rPr>
        <w:t>501</w:t>
      </w:r>
      <w:r>
        <w:t>. Avoiding the Prohibited</w:t>
      </w:r>
      <w:bookmarkEnd w:id="8"/>
      <w:bookmarkEnd w:id="9"/>
    </w:p>
    <w:p w:rsidR="00042891" w:rsidRDefault="00042891" w:rsidP="00F40395">
      <w:pPr>
        <w:pStyle w:val="libAr"/>
      </w:pPr>
      <w:r>
        <w:rPr>
          <w:rStyle w:val="libBold1Char"/>
          <w:rtl/>
        </w:rPr>
        <w:t>1508</w:t>
      </w:r>
      <w:r w:rsidRPr="00D7746E">
        <w:rPr>
          <w:rStyle w:val="libBold1Char"/>
          <w:rtl/>
        </w:rPr>
        <w:t>.</w:t>
      </w:r>
      <w:r>
        <w:rPr>
          <w:rtl/>
          <w:lang w:bidi="fa-IR"/>
        </w:rPr>
        <w:t xml:space="preserve"> </w:t>
      </w:r>
      <w:r w:rsidRPr="00B61F7A">
        <w:rPr>
          <w:rtl/>
        </w:rPr>
        <w:t>الإمامُ عليٌّ عليه السلام : إذا رَغِبْتَ في المَكارِمِ فاجْتَنِبِ المَحارِمَ .</w:t>
      </w:r>
      <w:r>
        <w:rPr>
          <w:rStyle w:val="libFootnotenumChar"/>
          <w:rtl/>
        </w:rPr>
        <w:t>1</w:t>
      </w:r>
    </w:p>
    <w:p w:rsidR="00042891" w:rsidRDefault="00042891" w:rsidP="00042891">
      <w:pPr>
        <w:pStyle w:val="libNormal"/>
      </w:pPr>
      <w:r>
        <w:rPr>
          <w:rStyle w:val="libBold1Char"/>
        </w:rPr>
        <w:t>1508</w:t>
      </w:r>
      <w:r w:rsidRPr="000F7D59">
        <w:rPr>
          <w:rStyle w:val="libBold1Char"/>
        </w:rPr>
        <w:t>.</w:t>
      </w:r>
      <w:r>
        <w:rPr>
          <w:lang w:bidi="fa-IR"/>
        </w:rPr>
        <w:t xml:space="preserve"> </w:t>
      </w:r>
      <w:r>
        <w:t xml:space="preserve">Imam Ali </w:t>
      </w:r>
      <w:r w:rsidRPr="001500BA">
        <w:t>(AS)</w:t>
      </w:r>
      <w:r>
        <w:t xml:space="preserve"> said, 'If you wish for noble traits, then avoid the prohibited things.' </w:t>
      </w:r>
      <w:r>
        <w:rPr>
          <w:rStyle w:val="libFootnotenumChar"/>
        </w:rPr>
        <w:t>2</w:t>
      </w:r>
    </w:p>
    <w:p w:rsidR="00042891" w:rsidRDefault="00042891" w:rsidP="00F40395">
      <w:pPr>
        <w:pStyle w:val="libAr"/>
      </w:pPr>
      <w:r>
        <w:rPr>
          <w:rStyle w:val="libBold1Char"/>
          <w:rtl/>
        </w:rPr>
        <w:t>1509</w:t>
      </w:r>
      <w:r w:rsidRPr="00D7746E">
        <w:rPr>
          <w:rStyle w:val="libBold1Char"/>
          <w:rtl/>
        </w:rPr>
        <w:t>.</w:t>
      </w:r>
      <w:r>
        <w:rPr>
          <w:rtl/>
          <w:lang w:bidi="fa-IR"/>
        </w:rPr>
        <w:t xml:space="preserve"> </w:t>
      </w:r>
      <w:r w:rsidRPr="00B61F7A">
        <w:rPr>
          <w:rtl/>
        </w:rPr>
        <w:t>الإمامُ عليٌّ عليه السلام : مِن أحْسَنِ المَكارِمِ تَجَنُّبُ المَحارِمِ .</w:t>
      </w:r>
      <w:r>
        <w:rPr>
          <w:rStyle w:val="libFootnotenumChar"/>
          <w:rtl/>
        </w:rPr>
        <w:t>3</w:t>
      </w:r>
    </w:p>
    <w:p w:rsidR="00042891" w:rsidRDefault="00042891" w:rsidP="00042891">
      <w:pPr>
        <w:pStyle w:val="libNormal"/>
      </w:pPr>
      <w:r>
        <w:rPr>
          <w:rStyle w:val="libBold1Char"/>
        </w:rPr>
        <w:t>1509</w:t>
      </w:r>
      <w:r w:rsidRPr="000F7D59">
        <w:rPr>
          <w:rStyle w:val="libBold1Char"/>
        </w:rPr>
        <w:t>.</w:t>
      </w:r>
      <w:r>
        <w:rPr>
          <w:lang w:bidi="fa-IR"/>
        </w:rPr>
        <w:t xml:space="preserve"> </w:t>
      </w:r>
      <w:r>
        <w:t xml:space="preserve">Imam Ali </w:t>
      </w:r>
      <w:r w:rsidRPr="001500BA">
        <w:t>(AS)</w:t>
      </w:r>
      <w:r>
        <w:t xml:space="preserve"> said, 'One of the best noble traits is the avoidance of prohibited things.' </w:t>
      </w:r>
      <w:r>
        <w:rPr>
          <w:rStyle w:val="libFootnotenumChar"/>
        </w:rPr>
        <w:t>4</w:t>
      </w:r>
    </w:p>
    <w:p w:rsidR="00042891" w:rsidRDefault="00042891" w:rsidP="00F40395">
      <w:pPr>
        <w:pStyle w:val="libAr"/>
      </w:pPr>
      <w:r>
        <w:rPr>
          <w:rStyle w:val="libBold1Char"/>
          <w:rtl/>
        </w:rPr>
        <w:t>1510</w:t>
      </w:r>
      <w:r w:rsidRPr="00D7746E">
        <w:rPr>
          <w:rStyle w:val="libBold1Char"/>
          <w:rtl/>
        </w:rPr>
        <w:t>.</w:t>
      </w:r>
      <w:r>
        <w:rPr>
          <w:rtl/>
          <w:lang w:bidi="fa-IR"/>
        </w:rPr>
        <w:t xml:space="preserve"> </w:t>
      </w:r>
      <w:r w:rsidRPr="00B61F7A">
        <w:rPr>
          <w:rtl/>
        </w:rPr>
        <w:t>الإمامُ عليٌّ عليه السلام : لَو لَم يَنْهَ اللَّهُ سُبحانَهُ عَن مَحارِمِهِ لَوجَبَ أنْ يَجْتَنِبَها العاقِلُ .</w:t>
      </w:r>
      <w:r>
        <w:rPr>
          <w:rStyle w:val="libFootnotenumChar"/>
          <w:rtl/>
        </w:rPr>
        <w:t>5</w:t>
      </w:r>
    </w:p>
    <w:p w:rsidR="00042891" w:rsidRDefault="00042891" w:rsidP="00042891">
      <w:pPr>
        <w:pStyle w:val="libNormal"/>
      </w:pPr>
      <w:r>
        <w:rPr>
          <w:rStyle w:val="libBold1Char"/>
        </w:rPr>
        <w:t>1510</w:t>
      </w:r>
      <w:r w:rsidRPr="000F7D59">
        <w:rPr>
          <w:rStyle w:val="libBold1Char"/>
        </w:rPr>
        <w:t>.</w:t>
      </w:r>
      <w:r>
        <w:rPr>
          <w:lang w:bidi="fa-IR"/>
        </w:rPr>
        <w:t xml:space="preserve"> </w:t>
      </w:r>
      <w:r>
        <w:t xml:space="preserve">Imam Ali </w:t>
      </w:r>
      <w:r w:rsidRPr="001500BA">
        <w:t>(AS)</w:t>
      </w:r>
      <w:r>
        <w:t xml:space="preserve"> said, 'Even if Allah, glory be to Him, had not forbidden that which He has prohibited, it would have been mandatory for the one possessing intellect to avoid them [at least].' </w:t>
      </w:r>
      <w:r>
        <w:rPr>
          <w:rStyle w:val="libFootnotenumChar"/>
        </w:rPr>
        <w:t>6</w:t>
      </w:r>
    </w:p>
    <w:p w:rsidR="00042891" w:rsidRDefault="00042891" w:rsidP="00042891">
      <w:pPr>
        <w:pStyle w:val="libNormal"/>
      </w:pPr>
    </w:p>
    <w:p w:rsidR="00042891" w:rsidRDefault="00042891" w:rsidP="003C21EC">
      <w:pPr>
        <w:pStyle w:val="Heading3"/>
      </w:pPr>
      <w:bookmarkStart w:id="10" w:name="_Toc484336925"/>
      <w:bookmarkStart w:id="11" w:name="_Toc485811232"/>
      <w:r>
        <w:t>Notes</w:t>
      </w:r>
      <w:bookmarkEnd w:id="10"/>
      <w:bookmarkEnd w:id="11"/>
    </w:p>
    <w:p w:rsidR="00042891" w:rsidRDefault="00042891" w:rsidP="00042891">
      <w:pPr>
        <w:pStyle w:val="libFootnote"/>
      </w:pPr>
      <w:r>
        <w:t xml:space="preserve">1. </w:t>
      </w:r>
      <w:r>
        <w:rPr>
          <w:rtl/>
        </w:rPr>
        <w:t xml:space="preserve">غرر الحكم : </w:t>
      </w:r>
      <w:r>
        <w:rPr>
          <w:rtl/>
          <w:lang w:bidi="fa-IR"/>
        </w:rPr>
        <w:t>4069</w:t>
      </w:r>
      <w:r>
        <w:t xml:space="preserve"> .</w:t>
      </w:r>
    </w:p>
    <w:p w:rsidR="00042891" w:rsidRDefault="00042891" w:rsidP="00042891">
      <w:pPr>
        <w:pStyle w:val="libFootnote"/>
      </w:pPr>
      <w:r>
        <w:t xml:space="preserve">2. Ghurar al-Hikam, no. </w:t>
      </w:r>
      <w:r>
        <w:rPr>
          <w:lang w:bidi="fa-IR"/>
        </w:rPr>
        <w:t>4069</w:t>
      </w:r>
    </w:p>
    <w:p w:rsidR="00042891" w:rsidRDefault="00042891" w:rsidP="00042891">
      <w:pPr>
        <w:pStyle w:val="libFootnote"/>
      </w:pPr>
      <w:r>
        <w:t xml:space="preserve">3. </w:t>
      </w:r>
      <w:r>
        <w:rPr>
          <w:rtl/>
        </w:rPr>
        <w:t xml:space="preserve">غرر الحكم : </w:t>
      </w:r>
      <w:r>
        <w:rPr>
          <w:rtl/>
          <w:lang w:bidi="fa-IR"/>
        </w:rPr>
        <w:t>9382</w:t>
      </w:r>
      <w:r>
        <w:t xml:space="preserve"> .</w:t>
      </w:r>
    </w:p>
    <w:p w:rsidR="00042891" w:rsidRDefault="00042891" w:rsidP="00042891">
      <w:pPr>
        <w:pStyle w:val="libFootnote"/>
      </w:pPr>
      <w:r>
        <w:t xml:space="preserve">4. Ibid. no. </w:t>
      </w:r>
      <w:r>
        <w:rPr>
          <w:lang w:bidi="fa-IR"/>
        </w:rPr>
        <w:t>9382</w:t>
      </w:r>
    </w:p>
    <w:p w:rsidR="00042891" w:rsidRDefault="00042891" w:rsidP="00042891">
      <w:pPr>
        <w:pStyle w:val="libFootnote"/>
      </w:pPr>
      <w:r>
        <w:t xml:space="preserve">5. </w:t>
      </w:r>
      <w:r>
        <w:rPr>
          <w:rtl/>
        </w:rPr>
        <w:t xml:space="preserve">غرر الحكم : </w:t>
      </w:r>
      <w:r>
        <w:rPr>
          <w:rtl/>
          <w:lang w:bidi="fa-IR"/>
        </w:rPr>
        <w:t>7595</w:t>
      </w:r>
      <w:r>
        <w:t xml:space="preserve"> .</w:t>
      </w:r>
    </w:p>
    <w:p w:rsidR="00042891" w:rsidRDefault="00042891" w:rsidP="00042891">
      <w:pPr>
        <w:pStyle w:val="libFootnote"/>
        <w:rPr>
          <w:rtl/>
          <w:lang w:bidi="fa-IR"/>
        </w:rPr>
      </w:pPr>
      <w:r>
        <w:t xml:space="preserve">6. Ibid. no. </w:t>
      </w:r>
      <w:r>
        <w:rPr>
          <w:lang w:bidi="fa-IR"/>
        </w:rPr>
        <w:t>7595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 w:name="_Toc484336926"/>
      <w:bookmarkStart w:id="13" w:name="_Toc485811233"/>
      <w:r>
        <w:rPr>
          <w:lang w:bidi="fa-IR"/>
        </w:rPr>
        <w:lastRenderedPageBreak/>
        <w:t>502</w:t>
      </w:r>
      <w:r>
        <w:t xml:space="preserve"> - </w:t>
      </w:r>
      <w:r>
        <w:rPr>
          <w:rtl/>
        </w:rPr>
        <w:t>أكلُ الحَرامِ‏</w:t>
      </w:r>
      <w:bookmarkEnd w:id="12"/>
      <w:bookmarkEnd w:id="13"/>
    </w:p>
    <w:p w:rsidR="00042891" w:rsidRDefault="00042891" w:rsidP="003C21EC">
      <w:pPr>
        <w:pStyle w:val="Heading2Center"/>
      </w:pPr>
      <w:bookmarkStart w:id="14" w:name="_Toc484336927"/>
      <w:bookmarkStart w:id="15" w:name="_Toc485811234"/>
      <w:r>
        <w:rPr>
          <w:lang w:bidi="fa-IR"/>
        </w:rPr>
        <w:t>502</w:t>
      </w:r>
      <w:r>
        <w:t>. Consuming the Prohibited</w:t>
      </w:r>
      <w:bookmarkEnd w:id="14"/>
      <w:bookmarkEnd w:id="15"/>
    </w:p>
    <w:p w:rsidR="00042891" w:rsidRDefault="00042891" w:rsidP="00F40395">
      <w:pPr>
        <w:pStyle w:val="libAr"/>
      </w:pPr>
      <w:r>
        <w:rPr>
          <w:rStyle w:val="libBold1Char"/>
          <w:rtl/>
        </w:rPr>
        <w:t>1511</w:t>
      </w:r>
      <w:r w:rsidRPr="00D7746E">
        <w:rPr>
          <w:rStyle w:val="libBold1Char"/>
          <w:rtl/>
        </w:rPr>
        <w:t>.</w:t>
      </w:r>
      <w:r>
        <w:rPr>
          <w:rtl/>
          <w:lang w:bidi="fa-IR"/>
        </w:rPr>
        <w:t xml:space="preserve"> </w:t>
      </w:r>
      <w:r w:rsidRPr="00B61F7A">
        <w:rPr>
          <w:rtl/>
        </w:rPr>
        <w:t xml:space="preserve">رسولُ اللَّهِ صلى اللَّه عليه وآله : العِبادَةُ مَع أكْلِ الحَرامِ كالبِناءِ على‏ الرَّمْلِ </w:t>
      </w:r>
      <w:r>
        <w:rPr>
          <w:rtl/>
        </w:rPr>
        <w:t>-</w:t>
      </w:r>
      <w:r w:rsidRPr="00B61F7A">
        <w:rPr>
          <w:rtl/>
        </w:rPr>
        <w:t xml:space="preserve"> وقيلَ : على‏ الماءِ </w:t>
      </w:r>
      <w:r>
        <w:rPr>
          <w:rtl/>
        </w:rPr>
        <w:t>-</w:t>
      </w:r>
      <w:r w:rsidRPr="00B61F7A">
        <w:rPr>
          <w:rtl/>
        </w:rPr>
        <w:t xml:space="preserve"> .</w:t>
      </w:r>
      <w:r>
        <w:rPr>
          <w:rStyle w:val="libFootnotenumChar"/>
          <w:rtl/>
        </w:rPr>
        <w:t>1</w:t>
      </w:r>
    </w:p>
    <w:p w:rsidR="00042891" w:rsidRDefault="00042891" w:rsidP="00042891">
      <w:pPr>
        <w:pStyle w:val="libNormal"/>
      </w:pPr>
      <w:r>
        <w:rPr>
          <w:rStyle w:val="libBold1Char"/>
        </w:rPr>
        <w:t>1511</w:t>
      </w:r>
      <w:r w:rsidRPr="000F7D59">
        <w:rPr>
          <w:rStyle w:val="libBold1Char"/>
        </w:rPr>
        <w:t>.</w:t>
      </w:r>
      <w:r>
        <w:rPr>
          <w:lang w:bidi="fa-IR"/>
        </w:rPr>
        <w:t xml:space="preserve"> </w:t>
      </w:r>
      <w:r>
        <w:t xml:space="preserve">The Prophet </w:t>
      </w:r>
      <w:r w:rsidRPr="001500BA">
        <w:t>(SAWA)</w:t>
      </w:r>
      <w:r>
        <w:t xml:space="preserve"> said, 'Worship alongside consumption of the prohibited is like erecting a building on sand-or on water [according to other narrations].' </w:t>
      </w:r>
      <w:r>
        <w:rPr>
          <w:rStyle w:val="libFootnotenumChar"/>
        </w:rPr>
        <w:t>2</w:t>
      </w:r>
    </w:p>
    <w:p w:rsidR="00042891" w:rsidRDefault="00042891" w:rsidP="00F40395">
      <w:pPr>
        <w:pStyle w:val="libAr"/>
      </w:pPr>
      <w:r>
        <w:rPr>
          <w:rStyle w:val="libBold1Char"/>
          <w:rtl/>
        </w:rPr>
        <w:t>1512</w:t>
      </w:r>
      <w:r w:rsidRPr="00D7746E">
        <w:rPr>
          <w:rStyle w:val="libBold1Char"/>
          <w:rtl/>
        </w:rPr>
        <w:t>.</w:t>
      </w:r>
      <w:r>
        <w:rPr>
          <w:rtl/>
          <w:lang w:bidi="fa-IR"/>
        </w:rPr>
        <w:t xml:space="preserve"> </w:t>
      </w:r>
      <w:r w:rsidRPr="00B61F7A">
        <w:rPr>
          <w:rtl/>
        </w:rPr>
        <w:t>رسولُ اللَّهِ صلى اللَّه عليه وآله : تَرْكُ لُقْمَةِ حَرامٍ أحَبُّ إلى‏ اللَّهِ من صلاةِ ألفَي رَكْعَةٍ تَطَوُّعاً .</w:t>
      </w:r>
      <w:r>
        <w:rPr>
          <w:rStyle w:val="libFootnotenumChar"/>
          <w:rtl/>
        </w:rPr>
        <w:t>3</w:t>
      </w:r>
    </w:p>
    <w:p w:rsidR="00042891" w:rsidRDefault="00042891" w:rsidP="00042891">
      <w:pPr>
        <w:pStyle w:val="libNormal"/>
      </w:pPr>
      <w:r>
        <w:rPr>
          <w:rStyle w:val="libBold1Char"/>
        </w:rPr>
        <w:t>1512</w:t>
      </w:r>
      <w:r w:rsidRPr="000F7D59">
        <w:rPr>
          <w:rStyle w:val="libBold1Char"/>
        </w:rPr>
        <w:t>.</w:t>
      </w:r>
      <w:r>
        <w:rPr>
          <w:lang w:bidi="fa-IR"/>
        </w:rPr>
        <w:t xml:space="preserve"> </w:t>
      </w:r>
      <w:r>
        <w:t xml:space="preserve">The Prophet </w:t>
      </w:r>
      <w:r w:rsidRPr="001500BA">
        <w:t>(SAWA)</w:t>
      </w:r>
      <w:r>
        <w:t xml:space="preserve"> said, 'Abstaining from eating even one morsel of prohibited food is dearer to Allah than performing two thousand units of voluntary prayers.' </w:t>
      </w:r>
      <w:r>
        <w:rPr>
          <w:rStyle w:val="libFootnotenumChar"/>
        </w:rPr>
        <w:t>4</w:t>
      </w:r>
    </w:p>
    <w:p w:rsidR="00042891" w:rsidRDefault="00042891" w:rsidP="00F40395">
      <w:pPr>
        <w:pStyle w:val="libAr"/>
      </w:pPr>
      <w:r>
        <w:rPr>
          <w:rStyle w:val="libBold1Char"/>
          <w:rtl/>
        </w:rPr>
        <w:t>1513</w:t>
      </w:r>
      <w:r w:rsidRPr="00D7746E">
        <w:rPr>
          <w:rStyle w:val="libBold1Char"/>
          <w:rtl/>
        </w:rPr>
        <w:t>.</w:t>
      </w:r>
      <w:r>
        <w:rPr>
          <w:rtl/>
          <w:lang w:bidi="fa-IR"/>
        </w:rPr>
        <w:t xml:space="preserve"> </w:t>
      </w:r>
      <w:r w:rsidRPr="00B61F7A">
        <w:rPr>
          <w:rtl/>
        </w:rPr>
        <w:t>الإمامُ الباقرٌ عليه السلام: إنَّ الرّجُلَ إذا أصابَ مالاً مِن حَرامٍ لَم يُقْبَلْ مِنهُ حَجُّ ولا عُمْرَةٌ ولا صِلَةُ رَحِمٍ حتّى‏ أنّه يَفْسُدُ فيهِ الفَرْجُ .</w:t>
      </w:r>
      <w:r>
        <w:rPr>
          <w:rStyle w:val="libFootnotenumChar"/>
          <w:rtl/>
        </w:rPr>
        <w:t>5</w:t>
      </w:r>
    </w:p>
    <w:p w:rsidR="00042891" w:rsidRDefault="00042891" w:rsidP="00042891">
      <w:pPr>
        <w:pStyle w:val="libNormal"/>
      </w:pPr>
      <w:r>
        <w:rPr>
          <w:rStyle w:val="libBold1Char"/>
        </w:rPr>
        <w:t>1513</w:t>
      </w:r>
      <w:r w:rsidRPr="000F7D59">
        <w:rPr>
          <w:rStyle w:val="libBold1Char"/>
        </w:rPr>
        <w:t>.</w:t>
      </w:r>
      <w:r>
        <w:rPr>
          <w:lang w:bidi="fa-IR"/>
        </w:rPr>
        <w:t xml:space="preserve"> </w:t>
      </w:r>
      <w:r>
        <w:t xml:space="preserve">Imam al-Baqir </w:t>
      </w:r>
      <w:r w:rsidRPr="001500BA">
        <w:t>(AS)</w:t>
      </w:r>
      <w:r>
        <w:t xml:space="preserve"> said, 'When a man accumulates wealth from prohibited sources, neither his obligatory pilgrimage </w:t>
      </w:r>
      <w:r w:rsidRPr="001500BA">
        <w:t>(hajj)</w:t>
      </w:r>
      <w:r>
        <w:t xml:space="preserve"> nor his voluntary pilgrimage </w:t>
      </w:r>
      <w:r w:rsidRPr="001500BA">
        <w:t>(umra)</w:t>
      </w:r>
      <w:r>
        <w:t xml:space="preserve"> nor his maintaining kinship will be accepted from him, and it even spoils marriage.' </w:t>
      </w:r>
      <w:r>
        <w:rPr>
          <w:rStyle w:val="libFootnotenumChar"/>
        </w:rPr>
        <w:t>6</w:t>
      </w:r>
    </w:p>
    <w:p w:rsidR="00042891" w:rsidRDefault="00042891" w:rsidP="00F40395">
      <w:pPr>
        <w:pStyle w:val="libAr"/>
      </w:pPr>
      <w:r>
        <w:rPr>
          <w:rStyle w:val="libBold1Char"/>
          <w:rtl/>
        </w:rPr>
        <w:t>1514</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في قولهِ عزّوجلّ : (وَ قَدِمْنَا إِلى‏ مَا عَمِلُوا مِنْ عَمَلٍ فَجَعَلْناهُ هَبَاءً مَّنثُورًا)</w:t>
      </w:r>
      <w:r>
        <w:rPr>
          <w:rStyle w:val="libFootnotenumChar"/>
          <w:rtl/>
        </w:rPr>
        <w:t>7</w:t>
      </w:r>
      <w:r>
        <w:rPr>
          <w:rtl/>
          <w:lang w:bidi="fa-IR"/>
        </w:rPr>
        <w:t xml:space="preserve"> - : </w:t>
      </w:r>
      <w:r w:rsidRPr="00B61F7A">
        <w:rPr>
          <w:rtl/>
        </w:rPr>
        <w:t>أمَا واللَّهِ إنْ كانت أعمالُهُم أشدَّ بَياضاً مِن القُباطيِّ ، ولكنْ كانوا إذا عَرَضَ لهُمُ الحرامُ لم يَدَعوهُ .</w:t>
      </w:r>
      <w:r>
        <w:rPr>
          <w:rStyle w:val="libFootnotenumChar"/>
          <w:rtl/>
        </w:rPr>
        <w:t>8</w:t>
      </w:r>
    </w:p>
    <w:p w:rsidR="00042891" w:rsidRDefault="00042891" w:rsidP="00042891">
      <w:pPr>
        <w:pStyle w:val="libNormal"/>
      </w:pPr>
      <w:r>
        <w:rPr>
          <w:rStyle w:val="libBold1Char"/>
        </w:rPr>
        <w:t>1514</w:t>
      </w:r>
      <w:r w:rsidRPr="000F7D59">
        <w:rPr>
          <w:rStyle w:val="libBold1Char"/>
        </w:rPr>
        <w:t>.</w:t>
      </w:r>
      <w:r>
        <w:rPr>
          <w:lang w:bidi="fa-IR"/>
        </w:rPr>
        <w:t xml:space="preserve"> </w:t>
      </w:r>
      <w:r>
        <w:t xml:space="preserve">Imam al-Sadiq </w:t>
      </w:r>
      <w:r w:rsidRPr="001500BA">
        <w:t>(AS)</w:t>
      </w:r>
      <w:r>
        <w:t xml:space="preserve">, with regards to Allah's verse, </w:t>
      </w:r>
      <w:r w:rsidRPr="00FD71ED">
        <w:rPr>
          <w:rStyle w:val="libBoldItalicChar"/>
        </w:rPr>
        <w:t>“Then We shall attend to the works they have done and then turn them into scattered dust”</w:t>
      </w:r>
      <w:r>
        <w:t xml:space="preserve">, said, 'By Allah, even though their deeds were whiter than Egyptian cotton, when the prohibited presented itself before them they did not leave it.' </w:t>
      </w:r>
      <w:r>
        <w:rPr>
          <w:rStyle w:val="libFootnotenumChar"/>
        </w:rPr>
        <w:t>9</w:t>
      </w:r>
    </w:p>
    <w:p w:rsidR="00042891" w:rsidRDefault="00042891" w:rsidP="00042891">
      <w:pPr>
        <w:pStyle w:val="libNormal"/>
      </w:pPr>
    </w:p>
    <w:p w:rsidR="00042891" w:rsidRDefault="00042891" w:rsidP="003C21EC">
      <w:pPr>
        <w:pStyle w:val="Heading3"/>
      </w:pPr>
      <w:bookmarkStart w:id="16" w:name="_Toc484336928"/>
      <w:bookmarkStart w:id="17" w:name="_Toc485811235"/>
      <w:r>
        <w:t>Notes</w:t>
      </w:r>
      <w:bookmarkEnd w:id="16"/>
      <w:bookmarkEnd w:id="17"/>
    </w:p>
    <w:p w:rsidR="00042891" w:rsidRDefault="00042891" w:rsidP="00042891">
      <w:pPr>
        <w:pStyle w:val="libFootnote"/>
      </w:pPr>
      <w:r>
        <w:t xml:space="preserve">1. </w:t>
      </w:r>
      <w:r>
        <w:rPr>
          <w:rtl/>
        </w:rPr>
        <w:t xml:space="preserve">عدّة الداعي : </w:t>
      </w:r>
      <w:r>
        <w:rPr>
          <w:rtl/>
          <w:lang w:bidi="fa-IR"/>
        </w:rPr>
        <w:t>141</w:t>
      </w:r>
      <w:r>
        <w:t xml:space="preserve"> .</w:t>
      </w:r>
    </w:p>
    <w:p w:rsidR="00042891" w:rsidRDefault="00042891" w:rsidP="00042891">
      <w:pPr>
        <w:pStyle w:val="libFootnote"/>
      </w:pPr>
      <w:r>
        <w:t xml:space="preserve">2. Uddat al-Dai, p. </w:t>
      </w:r>
      <w:r>
        <w:rPr>
          <w:lang w:bidi="fa-IR"/>
        </w:rPr>
        <w:t>141</w:t>
      </w:r>
    </w:p>
    <w:p w:rsidR="00042891" w:rsidRDefault="00042891" w:rsidP="00042891">
      <w:pPr>
        <w:pStyle w:val="libFootnote"/>
      </w:pPr>
      <w:r>
        <w:t xml:space="preserve">3. </w:t>
      </w:r>
      <w:r>
        <w:rPr>
          <w:rtl/>
        </w:rPr>
        <w:t xml:space="preserve">تنبيه الخواطر : </w:t>
      </w:r>
      <w:r>
        <w:rPr>
          <w:rtl/>
          <w:lang w:bidi="fa-IR"/>
        </w:rPr>
        <w:t>2 / 120</w:t>
      </w:r>
      <w:r>
        <w:t xml:space="preserve"> .</w:t>
      </w:r>
    </w:p>
    <w:p w:rsidR="00042891" w:rsidRDefault="00042891" w:rsidP="00042891">
      <w:pPr>
        <w:pStyle w:val="libFootnote"/>
      </w:pPr>
      <w:r>
        <w:t xml:space="preserve">4. Tanbih al-Khawatir, v. </w:t>
      </w:r>
      <w:r>
        <w:rPr>
          <w:lang w:bidi="fa-IR"/>
        </w:rPr>
        <w:t>2</w:t>
      </w:r>
      <w:r>
        <w:t xml:space="preserve">, p. </w:t>
      </w:r>
      <w:r>
        <w:rPr>
          <w:lang w:bidi="fa-IR"/>
        </w:rPr>
        <w:t>120</w:t>
      </w:r>
    </w:p>
    <w:p w:rsidR="00042891" w:rsidRDefault="00042891" w:rsidP="00042891">
      <w:pPr>
        <w:pStyle w:val="libFootnote"/>
      </w:pPr>
      <w:r>
        <w:t xml:space="preserve">5. </w:t>
      </w:r>
      <w:r>
        <w:rPr>
          <w:rtl/>
        </w:rPr>
        <w:t xml:space="preserve">الأمالي للطوسي : </w:t>
      </w:r>
      <w:r>
        <w:rPr>
          <w:rtl/>
          <w:lang w:bidi="fa-IR"/>
        </w:rPr>
        <w:t>680 / 1447</w:t>
      </w:r>
      <w:r>
        <w:t xml:space="preserve"> .</w:t>
      </w:r>
    </w:p>
    <w:p w:rsidR="00042891" w:rsidRDefault="00042891" w:rsidP="00042891">
      <w:pPr>
        <w:pStyle w:val="libFootnote"/>
      </w:pPr>
      <w:r>
        <w:t xml:space="preserve">6. Amali al-Tusi, p. </w:t>
      </w:r>
      <w:r>
        <w:rPr>
          <w:lang w:bidi="fa-IR"/>
        </w:rPr>
        <w:t>680</w:t>
      </w:r>
      <w:r>
        <w:t xml:space="preserve">, no. </w:t>
      </w:r>
      <w:r>
        <w:rPr>
          <w:lang w:bidi="fa-IR"/>
        </w:rPr>
        <w:t>1447</w:t>
      </w:r>
    </w:p>
    <w:p w:rsidR="00042891" w:rsidRDefault="00042891" w:rsidP="00042891">
      <w:pPr>
        <w:pStyle w:val="libFootnote"/>
      </w:pPr>
      <w:r>
        <w:t xml:space="preserve">7. </w:t>
      </w:r>
      <w:r>
        <w:rPr>
          <w:rtl/>
        </w:rPr>
        <w:t xml:space="preserve">الفرقان : </w:t>
      </w:r>
      <w:r>
        <w:rPr>
          <w:rtl/>
          <w:lang w:bidi="fa-IR"/>
        </w:rPr>
        <w:t>23</w:t>
      </w:r>
      <w:r>
        <w:t xml:space="preserve"> .</w:t>
      </w:r>
    </w:p>
    <w:p w:rsidR="00042891" w:rsidRDefault="00042891" w:rsidP="00042891">
      <w:pPr>
        <w:pStyle w:val="libFootnote"/>
      </w:pPr>
      <w:r>
        <w:t xml:space="preserve">8. </w:t>
      </w:r>
      <w:r>
        <w:rPr>
          <w:rtl/>
        </w:rPr>
        <w:t xml:space="preserve">الكافي : </w:t>
      </w:r>
      <w:r>
        <w:rPr>
          <w:rtl/>
          <w:lang w:bidi="fa-IR"/>
        </w:rPr>
        <w:t>2 / 81 / 5</w:t>
      </w:r>
      <w:r>
        <w:t xml:space="preserve"> .</w:t>
      </w:r>
    </w:p>
    <w:p w:rsidR="00042891" w:rsidRDefault="00042891" w:rsidP="00042891">
      <w:pPr>
        <w:pStyle w:val="libFootnote"/>
        <w:rPr>
          <w:rtl/>
          <w:lang w:bidi="fa-IR"/>
        </w:rPr>
      </w:pPr>
      <w:r>
        <w:t xml:space="preserve">9. al-Kafi, v. </w:t>
      </w:r>
      <w:r>
        <w:rPr>
          <w:lang w:bidi="fa-IR"/>
        </w:rPr>
        <w:t>2</w:t>
      </w:r>
      <w:r>
        <w:t xml:space="preserve">, p. </w:t>
      </w:r>
      <w:r>
        <w:rPr>
          <w:lang w:bidi="fa-IR"/>
        </w:rPr>
        <w:t>81</w:t>
      </w:r>
      <w:r>
        <w:t xml:space="preserve">, no. </w:t>
      </w:r>
      <w:r>
        <w:rPr>
          <w:lang w:bidi="fa-IR"/>
        </w:rPr>
        <w:t>5</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18" w:name="_Toc484336929"/>
      <w:bookmarkStart w:id="19" w:name="_Toc485811236"/>
      <w:r>
        <w:rPr>
          <w:lang w:bidi="fa-IR"/>
        </w:rPr>
        <w:lastRenderedPageBreak/>
        <w:t>503</w:t>
      </w:r>
      <w:r>
        <w:t xml:space="preserve"> - </w:t>
      </w:r>
      <w:r>
        <w:rPr>
          <w:rtl/>
        </w:rPr>
        <w:t>ثَوابُ مَن قَدَرَ عَلى‏ حَرامٍ فَتَرَكَهُ‏</w:t>
      </w:r>
      <w:bookmarkEnd w:id="18"/>
      <w:bookmarkEnd w:id="19"/>
    </w:p>
    <w:p w:rsidR="00042891" w:rsidRDefault="00042891" w:rsidP="003C21EC">
      <w:pPr>
        <w:pStyle w:val="Heading2Center"/>
      </w:pPr>
      <w:bookmarkStart w:id="20" w:name="_Toc484336930"/>
      <w:bookmarkStart w:id="21" w:name="_Toc485811237"/>
      <w:r>
        <w:rPr>
          <w:lang w:bidi="fa-IR"/>
        </w:rPr>
        <w:t>503</w:t>
      </w:r>
      <w:r>
        <w:t>. The Reward of One Who Has Access to the Prohibited But Abandons It</w:t>
      </w:r>
      <w:bookmarkEnd w:id="20"/>
      <w:bookmarkEnd w:id="21"/>
    </w:p>
    <w:p w:rsidR="00042891" w:rsidRDefault="00042891" w:rsidP="00F40395">
      <w:pPr>
        <w:pStyle w:val="libAr"/>
      </w:pPr>
      <w:r>
        <w:rPr>
          <w:rStyle w:val="libBold1Char"/>
          <w:rtl/>
        </w:rPr>
        <w:t>1515</w:t>
      </w:r>
      <w:r w:rsidRPr="00D7746E">
        <w:rPr>
          <w:rStyle w:val="libBold1Char"/>
          <w:rtl/>
        </w:rPr>
        <w:t>.</w:t>
      </w:r>
      <w:r>
        <w:rPr>
          <w:rtl/>
          <w:lang w:bidi="fa-IR"/>
        </w:rPr>
        <w:t xml:space="preserve"> </w:t>
      </w:r>
      <w:r w:rsidRPr="00B61F7A">
        <w:rPr>
          <w:rtl/>
        </w:rPr>
        <w:t>رسولُ اللَّهِ صلى اللَّه عليه وآله : مَن قَدرَ على‏ امرأةٍ أو جاريَةٍ حَراماً فَتَركَها مَخافَةَ اللَّهِ حَرَّمَ اللَّهُ عزّوجلّ علَيهِ النّارَ ، وآمَنَهُ اللَّهُ تَعالى‏ مِن الفَزَعِ الأكْبَرِ ، وأدْخَلَهُ اللَّهُ‏الجَنّةَ .</w:t>
      </w:r>
      <w:r>
        <w:rPr>
          <w:rStyle w:val="libFootnotenumChar"/>
          <w:rtl/>
        </w:rPr>
        <w:t>1</w:t>
      </w:r>
    </w:p>
    <w:p w:rsidR="00042891" w:rsidRDefault="00042891" w:rsidP="00042891">
      <w:pPr>
        <w:pStyle w:val="libNormal"/>
      </w:pPr>
      <w:r>
        <w:rPr>
          <w:rStyle w:val="libBold1Char"/>
        </w:rPr>
        <w:t>1515</w:t>
      </w:r>
      <w:r w:rsidRPr="000F7D59">
        <w:rPr>
          <w:rStyle w:val="libBold1Char"/>
        </w:rPr>
        <w:t>.</w:t>
      </w:r>
      <w:r>
        <w:rPr>
          <w:lang w:bidi="fa-IR"/>
        </w:rPr>
        <w:t xml:space="preserve"> </w:t>
      </w:r>
      <w:r>
        <w:t xml:space="preserve">The Prophet </w:t>
      </w:r>
      <w:r w:rsidRPr="001500BA">
        <w:t>(SAWA)</w:t>
      </w:r>
      <w:r>
        <w:t xml:space="preserve"> said, 'He who has unlawful access to enjoy a woman or a maid but leaves her for fear of Allah, He - Mighty and Exalted - will keep him safe from the Fire, preserve him from the Great Terror, and make him enter Paradise.' </w:t>
      </w:r>
      <w:r>
        <w:rPr>
          <w:rStyle w:val="libFootnotenumChar"/>
        </w:rPr>
        <w:t>2</w:t>
      </w:r>
    </w:p>
    <w:p w:rsidR="00042891" w:rsidRDefault="00042891" w:rsidP="00F40395">
      <w:pPr>
        <w:pStyle w:val="libAr"/>
      </w:pPr>
      <w:r>
        <w:rPr>
          <w:rStyle w:val="libBold1Char"/>
          <w:rtl/>
        </w:rPr>
        <w:t>1516</w:t>
      </w:r>
      <w:r w:rsidRPr="00D7746E">
        <w:rPr>
          <w:rStyle w:val="libBold1Char"/>
          <w:rtl/>
        </w:rPr>
        <w:t>.</w:t>
      </w:r>
      <w:r>
        <w:rPr>
          <w:rtl/>
          <w:lang w:bidi="fa-IR"/>
        </w:rPr>
        <w:t xml:space="preserve"> </w:t>
      </w:r>
      <w:r w:rsidRPr="00B61F7A">
        <w:rPr>
          <w:rtl/>
        </w:rPr>
        <w:t>رسولُ اللَّهِ صلى اللَّه عليه وآله : لا يَقْدِرُ رَجُلٌ على‏ حَرامٍ ثُمَّ يَدَعُهُ ، لَيس بهِ إلّا مَخافَةُ اللَّهِ ، إلّا أبْدَلَهُ اللَّهُ في عاجِلِ الدُّنيا قَبْلَ الآخِرَةِ ما هُو خَيرٌ لَهُ مِن ذلكَ .</w:t>
      </w:r>
      <w:r>
        <w:rPr>
          <w:rStyle w:val="libFootnotenumChar"/>
          <w:rtl/>
        </w:rPr>
        <w:t>3</w:t>
      </w:r>
    </w:p>
    <w:p w:rsidR="00042891" w:rsidRDefault="00042891" w:rsidP="00042891">
      <w:pPr>
        <w:pStyle w:val="libNormal"/>
      </w:pPr>
      <w:r>
        <w:rPr>
          <w:rStyle w:val="libBold1Char"/>
        </w:rPr>
        <w:t>1516</w:t>
      </w:r>
      <w:r w:rsidRPr="000F7D59">
        <w:rPr>
          <w:rStyle w:val="libBold1Char"/>
        </w:rPr>
        <w:t>.</w:t>
      </w:r>
      <w:r>
        <w:rPr>
          <w:lang w:bidi="fa-IR"/>
        </w:rPr>
        <w:t xml:space="preserve"> </w:t>
      </w:r>
      <w:r>
        <w:t xml:space="preserve">The Prophet </w:t>
      </w:r>
      <w:r w:rsidRPr="001500BA">
        <w:t>(SAWA)</w:t>
      </w:r>
      <w:r>
        <w:t xml:space="preserve"> said, 'No sooner does a man who is able to commit a prohibited act abandon it, only for fear of Allah, than Allah gives him in lieu of it something that is better for him in this present world before the Hereafter.' </w:t>
      </w:r>
      <w:r>
        <w:rPr>
          <w:rStyle w:val="libFootnotenumChar"/>
        </w:rPr>
        <w:t>4</w:t>
      </w:r>
    </w:p>
    <w:p w:rsidR="00042891" w:rsidRDefault="00042891" w:rsidP="00F40395">
      <w:pPr>
        <w:pStyle w:val="libAr"/>
      </w:pPr>
      <w:r>
        <w:rPr>
          <w:rStyle w:val="libBold1Char"/>
          <w:rtl/>
        </w:rPr>
        <w:t>1517</w:t>
      </w:r>
      <w:r w:rsidRPr="00D7746E">
        <w:rPr>
          <w:rStyle w:val="libBold1Char"/>
          <w:rtl/>
        </w:rPr>
        <w:t>.</w:t>
      </w:r>
      <w:r>
        <w:rPr>
          <w:rtl/>
          <w:lang w:bidi="fa-IR"/>
        </w:rPr>
        <w:t xml:space="preserve"> </w:t>
      </w:r>
      <w:r w:rsidRPr="00B61F7A">
        <w:rPr>
          <w:rtl/>
        </w:rPr>
        <w:t>الإمامُ الكاظمُ عليه السلام : إنَّ رسولَ اللَّهِ صلى اللَّه عليه وآله كانَ يأتي أهلَ الصُّفَّةِ وكانوا ضِيفانَ رسولِ اللَّهِ صلى اللَّه عليه وآله ، كانوا هاجَروا مِن أهاليهِم وأموالِهِم إلى‏ المَدينَةِ فأسْكَنَهُم رسولُ اللَّهِ صلى اللَّه عليه وآله صُفَّةَ المَسجِدِ، وهُم أربَعُمِائةِ رجُلٍ [ كان‏]، يُسَلِّمُ علَيهِم بالغدوةِ والعَشِيِّ، فأتاهُم ذاتَ يومٍ فمِنهُم مَن يَخصِفُ نَعلَهُ ، ومِنهُم مَن يَرقَعُ ثَوبَهُ ، ومِنهُم مَن يَتَفلّى‏ ، وكانَ رسولُ اللَّهِ صلى اللَّه عليه وآله يَرزُقُهُم مُدّاً مُدّاً مِن تمرٍ في كُلِّ يَومٍ</w:t>
      </w:r>
      <w:r>
        <w:t xml:space="preserve"> .</w:t>
      </w:r>
    </w:p>
    <w:p w:rsidR="00042891" w:rsidRDefault="00042891" w:rsidP="00F40395">
      <w:pPr>
        <w:pStyle w:val="libAr"/>
      </w:pPr>
      <w:r w:rsidRPr="00B61F7A">
        <w:rPr>
          <w:rtl/>
        </w:rPr>
        <w:t>فقامَ رجُلٌ مِنهُم فقالَ : يا رسولَ اللَّهِ ، التَّمرُ الّذي تَرْزُقُنا قَد أحْرَقَ بطُونَنا</w:t>
      </w:r>
      <w:r>
        <w:t xml:space="preserve"> !</w:t>
      </w:r>
    </w:p>
    <w:p w:rsidR="00042891" w:rsidRDefault="00042891" w:rsidP="00F40395">
      <w:pPr>
        <w:pStyle w:val="libAr"/>
      </w:pPr>
      <w:r w:rsidRPr="00B61F7A">
        <w:rPr>
          <w:rtl/>
        </w:rPr>
        <w:t>فقالَ رسولُ اللَّهِ صلى اللَّه عليه وآله : أمَا إنّي لَوِ اسْتَطَعْتُ أنْ اُطْعِمَكُمُ الدُّنيا لَأطعَمْتُكُم ، ولكنْ مَن عاشَ مِنكُم من بَعدي فسَيُغدى‏ علَيهِ بالجِفانِ ويُراحُ علَيهِ بالجِفانِ ، ويَغدو أحَدُكُم في قَميصةٍ ويَروحُ في اُخرى‏ ، وتُنَجِّدونَ بُيوتَكُم كما تُنَجَّدُ الكَعبَةُ</w:t>
      </w:r>
      <w:r>
        <w:t xml:space="preserve"> .</w:t>
      </w:r>
    </w:p>
    <w:p w:rsidR="00042891" w:rsidRDefault="00042891" w:rsidP="00F40395">
      <w:pPr>
        <w:pStyle w:val="libAr"/>
      </w:pPr>
      <w:r w:rsidRPr="00B61F7A">
        <w:rPr>
          <w:rtl/>
        </w:rPr>
        <w:t>فقامَ رجُلٌ فقالَ : يا رسولَ اللَّهِ ، إنّا على ذلكَ الزَّمانِ بالأشْواقِ ! فمَتى‏ هُو ؟</w:t>
      </w:r>
      <w:r>
        <w:t>!</w:t>
      </w:r>
    </w:p>
    <w:p w:rsidR="00042891" w:rsidRDefault="00042891" w:rsidP="00F40395">
      <w:pPr>
        <w:pStyle w:val="libAr"/>
      </w:pPr>
      <w:r w:rsidRPr="00B61F7A">
        <w:rPr>
          <w:rtl/>
        </w:rPr>
        <w:t>قالَ صلى اللَّه عليه وآله : زَمانُكُم هذا خَيرٌ مِن ذلكَ الزّمانِ ، إنَّكُم إنْ مَلَأتُم بطُونَكُم مِن الحَلالِ تُوشِكونَ أنْ تَملؤوها مِن الحَرامِ .</w:t>
      </w:r>
      <w:r>
        <w:rPr>
          <w:rStyle w:val="libFootnotenumChar"/>
          <w:rtl/>
        </w:rPr>
        <w:t>5</w:t>
      </w:r>
    </w:p>
    <w:p w:rsidR="00042891" w:rsidRDefault="00042891" w:rsidP="00042891">
      <w:pPr>
        <w:pStyle w:val="libNormal"/>
      </w:pPr>
      <w:r>
        <w:rPr>
          <w:rStyle w:val="libBold1Char"/>
        </w:rPr>
        <w:t>1517</w:t>
      </w:r>
      <w:r w:rsidRPr="000F7D59">
        <w:rPr>
          <w:rStyle w:val="libBold1Char"/>
        </w:rPr>
        <w:t>.</w:t>
      </w:r>
      <w:r>
        <w:rPr>
          <w:lang w:bidi="fa-IR"/>
        </w:rPr>
        <w:t xml:space="preserve"> </w:t>
      </w:r>
      <w:r>
        <w:t xml:space="preserve">Imam al-Kazim </w:t>
      </w:r>
      <w:r w:rsidRPr="001500BA">
        <w:t>(AS)</w:t>
      </w:r>
      <w:r>
        <w:t xml:space="preserve"> said, 'The Prophet </w:t>
      </w:r>
      <w:r w:rsidRPr="001500BA">
        <w:t>(SAWA)</w:t>
      </w:r>
      <w:r>
        <w:t xml:space="preserve"> used to visit the people of the ledge [of the mosque], who were his guests and had migrated to Medina without their families and belongings. The Prophet </w:t>
      </w:r>
      <w:r w:rsidRPr="001500BA">
        <w:t>(SAWA)</w:t>
      </w:r>
      <w:r>
        <w:t xml:space="preserve"> had lodged them on the ledges of the Mosque. They were four hundred men, and he greeted them every morning and every night. One day he came to them while some of them were mending their sandals, some were patching their </w:t>
      </w:r>
      <w:r>
        <w:lastRenderedPageBreak/>
        <w:t xml:space="preserve">garments, and some were cleaning their heads from lice. The Prophet </w:t>
      </w:r>
      <w:r w:rsidRPr="001500BA">
        <w:t>(SAWA)</w:t>
      </w:r>
      <w:r>
        <w:t xml:space="preserve"> used to provide them with half a bushel of dates every day.</w:t>
      </w:r>
    </w:p>
    <w:p w:rsidR="00042891" w:rsidRDefault="00042891" w:rsidP="00042891">
      <w:pPr>
        <w:pStyle w:val="libNormal"/>
      </w:pPr>
      <w:r>
        <w:t xml:space="preserve">One of the men stood up and said, 'O Messenger of Allah! The dates you provide us with have burned our stomachs!' The Prophet </w:t>
      </w:r>
      <w:r w:rsidRPr="001500BA">
        <w:t>(SAWA)</w:t>
      </w:r>
      <w:r>
        <w:t xml:space="preserve"> said, 'If I could feed you the whole world surely I would have done it, but [know that] those among you who will live after me will be brought bowls [of food] in the morning and bowls in the evening, and each of you will have a shirt in the morning and another in the evening, and each of you will adorn your houses with curtains and carpets as the Kaba is adorned.'</w:t>
      </w:r>
    </w:p>
    <w:p w:rsidR="00042891" w:rsidRDefault="00042891" w:rsidP="00042891">
      <w:pPr>
        <w:pStyle w:val="libNormal"/>
      </w:pPr>
      <w:r>
        <w:t xml:space="preserve">A man then rose and exclaimed, 'O Messenger of Allah! We are waiting eagerly for that time. When will it be?!' He </w:t>
      </w:r>
      <w:r w:rsidRPr="001500BA">
        <w:t>(SAWA)</w:t>
      </w:r>
      <w:r>
        <w:t xml:space="preserve"> said, 'Your time now is better than that time. When you fill your stomachs with the lawful, you might also fill it with the unlawful.' </w:t>
      </w:r>
      <w:r>
        <w:rPr>
          <w:rStyle w:val="libFootnotenumChar"/>
        </w:rPr>
        <w:t>6</w:t>
      </w:r>
    </w:p>
    <w:p w:rsidR="00042891" w:rsidRDefault="00042891" w:rsidP="00042891">
      <w:pPr>
        <w:pStyle w:val="libNormal"/>
      </w:pPr>
    </w:p>
    <w:p w:rsidR="00042891" w:rsidRDefault="00042891" w:rsidP="003C21EC">
      <w:pPr>
        <w:pStyle w:val="Heading3"/>
      </w:pPr>
      <w:bookmarkStart w:id="22" w:name="_Toc484336931"/>
      <w:bookmarkStart w:id="23" w:name="_Toc485811238"/>
      <w:r>
        <w:t>Notes</w:t>
      </w:r>
      <w:bookmarkEnd w:id="22"/>
      <w:bookmarkEnd w:id="23"/>
    </w:p>
    <w:p w:rsidR="00042891" w:rsidRDefault="00042891" w:rsidP="00042891">
      <w:pPr>
        <w:pStyle w:val="libFootnote"/>
      </w:pPr>
      <w:r>
        <w:t xml:space="preserve">1. </w:t>
      </w:r>
      <w:r>
        <w:rPr>
          <w:rtl/>
        </w:rPr>
        <w:t xml:space="preserve">ثواب الأعمال : </w:t>
      </w:r>
      <w:r>
        <w:rPr>
          <w:rtl/>
          <w:lang w:bidi="fa-IR"/>
        </w:rPr>
        <w:t>334 / 1</w:t>
      </w:r>
      <w:r>
        <w:t xml:space="preserve"> .</w:t>
      </w:r>
    </w:p>
    <w:p w:rsidR="00042891" w:rsidRDefault="00042891" w:rsidP="00042891">
      <w:pPr>
        <w:pStyle w:val="libFootnote"/>
      </w:pPr>
      <w:r>
        <w:t xml:space="preserve">2. Thawab al-Amal, p. </w:t>
      </w:r>
      <w:r>
        <w:rPr>
          <w:lang w:bidi="fa-IR"/>
        </w:rPr>
        <w:t>334</w:t>
      </w:r>
      <w:r>
        <w:t xml:space="preserve">, no. </w:t>
      </w:r>
      <w:r>
        <w:rPr>
          <w:lang w:bidi="fa-IR"/>
        </w:rPr>
        <w:t>1</w:t>
      </w:r>
    </w:p>
    <w:p w:rsidR="00042891" w:rsidRDefault="00042891" w:rsidP="00042891">
      <w:pPr>
        <w:pStyle w:val="libFootnote"/>
      </w:pPr>
      <w:r>
        <w:t xml:space="preserve">3. </w:t>
      </w:r>
      <w:r>
        <w:rPr>
          <w:rtl/>
        </w:rPr>
        <w:t xml:space="preserve">كنز العمّال : </w:t>
      </w:r>
      <w:r>
        <w:rPr>
          <w:rtl/>
          <w:lang w:bidi="fa-IR"/>
        </w:rPr>
        <w:t>43113</w:t>
      </w:r>
      <w:r>
        <w:t xml:space="preserve"> .</w:t>
      </w:r>
    </w:p>
    <w:p w:rsidR="00042891" w:rsidRDefault="00042891" w:rsidP="00042891">
      <w:pPr>
        <w:pStyle w:val="libFootnote"/>
      </w:pPr>
      <w:r>
        <w:t xml:space="preserve">4. Kanz al-Ummal, no. </w:t>
      </w:r>
      <w:r>
        <w:rPr>
          <w:lang w:bidi="fa-IR"/>
        </w:rPr>
        <w:t>43113</w:t>
      </w:r>
    </w:p>
    <w:p w:rsidR="00042891" w:rsidRDefault="00042891" w:rsidP="00042891">
      <w:pPr>
        <w:pStyle w:val="libFootnote"/>
      </w:pPr>
      <w:r>
        <w:t xml:space="preserve">5. </w:t>
      </w:r>
      <w:r>
        <w:rPr>
          <w:rtl/>
        </w:rPr>
        <w:t xml:space="preserve">النوادر للراوندي : </w:t>
      </w:r>
      <w:r>
        <w:rPr>
          <w:rtl/>
          <w:lang w:bidi="fa-IR"/>
        </w:rPr>
        <w:t>152 / 223</w:t>
      </w:r>
      <w:r>
        <w:t xml:space="preserve"> .</w:t>
      </w:r>
    </w:p>
    <w:p w:rsidR="00042891" w:rsidRDefault="00042891" w:rsidP="00042891">
      <w:pPr>
        <w:pStyle w:val="libFootnote"/>
        <w:rPr>
          <w:rtl/>
          <w:lang w:bidi="fa-IR"/>
        </w:rPr>
      </w:pPr>
      <w:r>
        <w:t xml:space="preserve">6. Nawadir al-Rawandi, p. </w:t>
      </w:r>
      <w:r>
        <w:rPr>
          <w:lang w:bidi="fa-IR"/>
        </w:rPr>
        <w:t>152</w:t>
      </w:r>
      <w:r>
        <w:t xml:space="preserve"> no </w:t>
      </w:r>
      <w:r>
        <w:rPr>
          <w:lang w:bidi="fa-IR"/>
        </w:rPr>
        <w:t>223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 w:name="_Toc484336932"/>
      <w:bookmarkStart w:id="25" w:name="_Toc485811239"/>
      <w:r>
        <w:rPr>
          <w:lang w:bidi="fa-IR"/>
        </w:rPr>
        <w:lastRenderedPageBreak/>
        <w:t>97</w:t>
      </w:r>
      <w:r>
        <w:t xml:space="preserve"> - </w:t>
      </w:r>
      <w:r>
        <w:rPr>
          <w:rtl/>
        </w:rPr>
        <w:t>الحزب‏</w:t>
      </w:r>
      <w:bookmarkEnd w:id="24"/>
      <w:bookmarkEnd w:id="25"/>
    </w:p>
    <w:p w:rsidR="00042891" w:rsidRDefault="00042891" w:rsidP="003C21EC">
      <w:pPr>
        <w:pStyle w:val="Heading1Center"/>
      </w:pPr>
      <w:bookmarkStart w:id="26" w:name="_Toc484336933"/>
      <w:bookmarkStart w:id="27" w:name="_Toc485811240"/>
      <w:r>
        <w:rPr>
          <w:lang w:bidi="fa-IR"/>
        </w:rPr>
        <w:t>97</w:t>
      </w:r>
      <w:r>
        <w:t>. THE PARTY</w:t>
      </w:r>
      <w:bookmarkEnd w:id="26"/>
      <w:bookmarkEnd w:id="27"/>
    </w:p>
    <w:p w:rsidR="00042891" w:rsidRDefault="00042891" w:rsidP="003C21EC">
      <w:pPr>
        <w:pStyle w:val="Heading2Center"/>
      </w:pPr>
      <w:bookmarkStart w:id="28" w:name="_Toc484336934"/>
      <w:bookmarkStart w:id="29" w:name="_Toc485811241"/>
      <w:r>
        <w:rPr>
          <w:lang w:bidi="fa-IR"/>
        </w:rPr>
        <w:t>504</w:t>
      </w:r>
      <w:r>
        <w:t xml:space="preserve"> - </w:t>
      </w:r>
      <w:r>
        <w:rPr>
          <w:rtl/>
        </w:rPr>
        <w:t>حِزبُ اللَّهِ‏</w:t>
      </w:r>
      <w:bookmarkEnd w:id="28"/>
      <w:bookmarkEnd w:id="29"/>
    </w:p>
    <w:p w:rsidR="00042891" w:rsidRDefault="00042891" w:rsidP="003C21EC">
      <w:pPr>
        <w:pStyle w:val="Heading2Center"/>
      </w:pPr>
      <w:bookmarkStart w:id="30" w:name="_Toc484336935"/>
      <w:bookmarkStart w:id="31" w:name="_Toc485811242"/>
      <w:r>
        <w:rPr>
          <w:lang w:bidi="fa-IR"/>
        </w:rPr>
        <w:t>504</w:t>
      </w:r>
      <w:r>
        <w:t>. The Party of Allah</w:t>
      </w:r>
      <w:bookmarkEnd w:id="30"/>
      <w:bookmarkEnd w:id="31"/>
    </w:p>
    <w:p w:rsidR="00042891" w:rsidRDefault="00042891" w:rsidP="00F40395">
      <w:pPr>
        <w:pStyle w:val="libAr"/>
      </w:pPr>
      <w:r w:rsidRPr="004A7464">
        <w:rPr>
          <w:rtl/>
        </w:rPr>
        <w:t>(</w:t>
      </w:r>
      <w:r w:rsidRPr="00B61F7A">
        <w:rPr>
          <w:rtl/>
        </w:rPr>
        <w:t>وَمَنْ يَتَوَلَّ اللَّهَ وَرَسُولَهُ وَالَّذِينَ آمَنُوا فَإِنَّ حِزْبَ اللَّهِ هُمُ الْغَالِبُونَ) .</w:t>
      </w:r>
      <w:r>
        <w:rPr>
          <w:rStyle w:val="libFootnotenumChar"/>
          <w:rtl/>
        </w:rPr>
        <w:t>1</w:t>
      </w:r>
    </w:p>
    <w:p w:rsidR="00042891" w:rsidRDefault="00042891" w:rsidP="00042891">
      <w:pPr>
        <w:pStyle w:val="libNormal"/>
      </w:pPr>
      <w:r w:rsidRPr="00FD71ED">
        <w:rPr>
          <w:rStyle w:val="libBoldItalicChar"/>
        </w:rPr>
        <w:t>“Whoever takes for his guardians Allah, His Apostle and the faithful [should know that] the party of Allah is indeed the victorious.”</w:t>
      </w:r>
      <w:r>
        <w:t xml:space="preserve"> </w:t>
      </w:r>
      <w:r>
        <w:rPr>
          <w:rStyle w:val="libFootnotenumChar"/>
        </w:rPr>
        <w:t>2</w:t>
      </w:r>
    </w:p>
    <w:p w:rsidR="00042891" w:rsidRDefault="00042891" w:rsidP="00F40395">
      <w:pPr>
        <w:pStyle w:val="libAr"/>
      </w:pPr>
      <w:r>
        <w:rPr>
          <w:rStyle w:val="libBold1Char"/>
          <w:rtl/>
        </w:rPr>
        <w:t>1518</w:t>
      </w:r>
      <w:r w:rsidRPr="00D7746E">
        <w:rPr>
          <w:rStyle w:val="libBold1Char"/>
          <w:rtl/>
        </w:rPr>
        <w:t>.</w:t>
      </w:r>
      <w:r>
        <w:rPr>
          <w:rtl/>
          <w:lang w:bidi="fa-IR"/>
        </w:rPr>
        <w:t xml:space="preserve"> </w:t>
      </w:r>
      <w:r w:rsidRPr="00B61F7A">
        <w:rPr>
          <w:rtl/>
        </w:rPr>
        <w:t>الإمامُ عليٌّ عليه السلام : أيَسُرُّكَ أنْ تَكونَ مِن حِزبِ اللَّهِ الغالِبينَ ؟ اتَّقِ اللَّهَ سُبحانَهُ وأحْسِنْ في كُلِّ اُمورِكَ ؛ فإنَّ اللَّهَ مَع الّذينَ اتَّقَوا والّذينَ هُم مُحْسِنونَ .</w:t>
      </w:r>
      <w:r>
        <w:rPr>
          <w:rStyle w:val="libFootnotenumChar"/>
          <w:rtl/>
        </w:rPr>
        <w:t>3</w:t>
      </w:r>
    </w:p>
    <w:p w:rsidR="00042891" w:rsidRDefault="00042891" w:rsidP="00042891">
      <w:pPr>
        <w:pStyle w:val="libNormal"/>
      </w:pPr>
      <w:r>
        <w:rPr>
          <w:rStyle w:val="libBold1Char"/>
        </w:rPr>
        <w:t>1518</w:t>
      </w:r>
      <w:r w:rsidRPr="000F7D59">
        <w:rPr>
          <w:rStyle w:val="libBold1Char"/>
        </w:rPr>
        <w:t>.</w:t>
      </w:r>
      <w:r>
        <w:rPr>
          <w:lang w:bidi="fa-IR"/>
        </w:rPr>
        <w:t xml:space="preserve"> </w:t>
      </w:r>
      <w:r>
        <w:t xml:space="preserve">Imam Ali </w:t>
      </w:r>
      <w:r w:rsidRPr="001500BA">
        <w:t>(AS)</w:t>
      </w:r>
      <w:r>
        <w:t xml:space="preserve"> said, 'Would you like to be of the victorious party of Allah? Then be Godwary and excel in all your affairs, for Allah is with those who are wary of their duty to Him and those who excel in virtue.' </w:t>
      </w:r>
      <w:r>
        <w:rPr>
          <w:rStyle w:val="libFootnotenumChar"/>
        </w:rPr>
        <w:t>4</w:t>
      </w:r>
    </w:p>
    <w:p w:rsidR="00042891" w:rsidRDefault="00042891" w:rsidP="00F40395">
      <w:pPr>
        <w:pStyle w:val="libAr"/>
      </w:pPr>
      <w:r>
        <w:rPr>
          <w:rStyle w:val="libBold1Char"/>
          <w:rtl/>
        </w:rPr>
        <w:t>1519</w:t>
      </w:r>
      <w:r w:rsidRPr="00D7746E">
        <w:rPr>
          <w:rStyle w:val="libBold1Char"/>
          <w:rtl/>
        </w:rPr>
        <w:t>.</w:t>
      </w:r>
      <w:r>
        <w:rPr>
          <w:rtl/>
          <w:lang w:bidi="fa-IR"/>
        </w:rPr>
        <w:t xml:space="preserve"> </w:t>
      </w:r>
      <w:r w:rsidRPr="00B61F7A">
        <w:rPr>
          <w:rtl/>
        </w:rPr>
        <w:t>الإمامُ الصّادقُ عليه السلام : نَحنُ وشيعَتُنا حِزبُ اللَّهِ، وحِزبُ اللَّهِ هُمُ الغالِبونَ .</w:t>
      </w:r>
      <w:r>
        <w:rPr>
          <w:rStyle w:val="libFootnotenumChar"/>
          <w:rtl/>
        </w:rPr>
        <w:t>5</w:t>
      </w:r>
    </w:p>
    <w:p w:rsidR="00042891" w:rsidRDefault="00042891" w:rsidP="00042891">
      <w:pPr>
        <w:pStyle w:val="libNormal"/>
      </w:pPr>
      <w:r>
        <w:rPr>
          <w:rStyle w:val="libBold1Char"/>
        </w:rPr>
        <w:t>1519</w:t>
      </w:r>
      <w:r w:rsidRPr="000F7D59">
        <w:rPr>
          <w:rStyle w:val="libBold1Char"/>
        </w:rPr>
        <w:t>.</w:t>
      </w:r>
      <w:r>
        <w:rPr>
          <w:lang w:bidi="fa-IR"/>
        </w:rPr>
        <w:t xml:space="preserve"> </w:t>
      </w:r>
      <w:r>
        <w:t xml:space="preserve">Imam al-Sadiq </w:t>
      </w:r>
      <w:r w:rsidRPr="001500BA">
        <w:t>(AS)</w:t>
      </w:r>
      <w:r>
        <w:t xml:space="preserve"> said, 'We and our followers </w:t>
      </w:r>
      <w:r w:rsidRPr="001500BA">
        <w:t>(Shia)</w:t>
      </w:r>
      <w:r>
        <w:t xml:space="preserve"> are the party of Allah, and the party of Allah is the victorious.' </w:t>
      </w:r>
      <w:r>
        <w:rPr>
          <w:rStyle w:val="libFootnotenumChar"/>
        </w:rPr>
        <w:t>6</w:t>
      </w:r>
    </w:p>
    <w:p w:rsidR="00042891" w:rsidRDefault="00042891" w:rsidP="00042891">
      <w:pPr>
        <w:pStyle w:val="libNormal"/>
      </w:pPr>
    </w:p>
    <w:p w:rsidR="00042891" w:rsidRDefault="00042891" w:rsidP="003C21EC">
      <w:pPr>
        <w:pStyle w:val="Heading3"/>
      </w:pPr>
      <w:bookmarkStart w:id="32" w:name="_Toc484336936"/>
      <w:bookmarkStart w:id="33" w:name="_Toc485811243"/>
      <w:r>
        <w:t>Notes</w:t>
      </w:r>
      <w:bookmarkEnd w:id="32"/>
      <w:bookmarkEnd w:id="33"/>
    </w:p>
    <w:p w:rsidR="00042891" w:rsidRDefault="00042891" w:rsidP="00042891">
      <w:pPr>
        <w:pStyle w:val="libFootnote"/>
      </w:pPr>
      <w:r>
        <w:t xml:space="preserve">1. </w:t>
      </w:r>
      <w:r>
        <w:rPr>
          <w:rtl/>
        </w:rPr>
        <w:t xml:space="preserve">المائدة : </w:t>
      </w:r>
      <w:r>
        <w:rPr>
          <w:rtl/>
          <w:lang w:bidi="fa-IR"/>
        </w:rPr>
        <w:t>56</w:t>
      </w:r>
      <w:r>
        <w:t xml:space="preserve"> .</w:t>
      </w:r>
    </w:p>
    <w:p w:rsidR="00042891" w:rsidRDefault="00042891" w:rsidP="00042891">
      <w:pPr>
        <w:pStyle w:val="libFootnote"/>
      </w:pPr>
      <w:r>
        <w:t xml:space="preserve">2. Qur'an </w:t>
      </w:r>
      <w:r>
        <w:rPr>
          <w:lang w:bidi="fa-IR"/>
        </w:rPr>
        <w:t>5</w:t>
      </w:r>
      <w:r>
        <w:rPr>
          <w:rtl/>
          <w:lang w:bidi="fa-IR"/>
        </w:rPr>
        <w:t>:56</w:t>
      </w:r>
    </w:p>
    <w:p w:rsidR="00042891" w:rsidRDefault="00042891" w:rsidP="00042891">
      <w:pPr>
        <w:pStyle w:val="libFootnote"/>
      </w:pPr>
      <w:r>
        <w:t xml:space="preserve">3. </w:t>
      </w:r>
      <w:r>
        <w:rPr>
          <w:rtl/>
        </w:rPr>
        <w:t xml:space="preserve">غرر الحكم : </w:t>
      </w:r>
      <w:r>
        <w:rPr>
          <w:rtl/>
          <w:lang w:bidi="fa-IR"/>
        </w:rPr>
        <w:t>2828</w:t>
      </w:r>
      <w:r>
        <w:t xml:space="preserve"> .</w:t>
      </w:r>
    </w:p>
    <w:p w:rsidR="00042891" w:rsidRDefault="00042891" w:rsidP="00042891">
      <w:pPr>
        <w:pStyle w:val="libFootnote"/>
      </w:pPr>
      <w:r>
        <w:t xml:space="preserve">4. Ghurar al-Hikam, no. </w:t>
      </w:r>
      <w:r>
        <w:rPr>
          <w:lang w:bidi="fa-IR"/>
        </w:rPr>
        <w:t>2828</w:t>
      </w:r>
    </w:p>
    <w:p w:rsidR="00042891" w:rsidRDefault="00042891" w:rsidP="00042891">
      <w:pPr>
        <w:pStyle w:val="libFootnote"/>
      </w:pPr>
      <w:r>
        <w:t xml:space="preserve">5. </w:t>
      </w:r>
      <w:r>
        <w:rPr>
          <w:rtl/>
        </w:rPr>
        <w:t xml:space="preserve">التوحيد : </w:t>
      </w:r>
      <w:r>
        <w:rPr>
          <w:rtl/>
          <w:lang w:bidi="fa-IR"/>
        </w:rPr>
        <w:t>166 / 3</w:t>
      </w:r>
      <w:r>
        <w:t xml:space="preserve"> .</w:t>
      </w:r>
    </w:p>
    <w:p w:rsidR="00042891" w:rsidRDefault="00042891" w:rsidP="00042891">
      <w:pPr>
        <w:pStyle w:val="libFootnote"/>
        <w:rPr>
          <w:rtl/>
          <w:lang w:bidi="fa-IR"/>
        </w:rPr>
      </w:pPr>
      <w:r>
        <w:t xml:space="preserve">6. al-Tawhid, p. </w:t>
      </w:r>
      <w:r>
        <w:rPr>
          <w:lang w:bidi="fa-IR"/>
        </w:rPr>
        <w:t>166</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 w:name="_Toc484336937"/>
      <w:bookmarkStart w:id="35" w:name="_Toc485811244"/>
      <w:r>
        <w:rPr>
          <w:lang w:bidi="fa-IR"/>
        </w:rPr>
        <w:lastRenderedPageBreak/>
        <w:t>505</w:t>
      </w:r>
      <w:r>
        <w:t xml:space="preserve"> - </w:t>
      </w:r>
      <w:r>
        <w:rPr>
          <w:rtl/>
        </w:rPr>
        <w:t>حِزبُ الشَّيطانِ‏</w:t>
      </w:r>
      <w:bookmarkEnd w:id="34"/>
      <w:bookmarkEnd w:id="35"/>
    </w:p>
    <w:p w:rsidR="00042891" w:rsidRDefault="00042891" w:rsidP="003C21EC">
      <w:pPr>
        <w:pStyle w:val="Heading2Center"/>
      </w:pPr>
      <w:bookmarkStart w:id="36" w:name="_Toc484336938"/>
      <w:bookmarkStart w:id="37" w:name="_Toc485811245"/>
      <w:r>
        <w:rPr>
          <w:lang w:bidi="fa-IR"/>
        </w:rPr>
        <w:t>505</w:t>
      </w:r>
      <w:r>
        <w:t>. The Party of Satan</w:t>
      </w:r>
      <w:bookmarkEnd w:id="36"/>
      <w:bookmarkEnd w:id="37"/>
    </w:p>
    <w:p w:rsidR="00042891" w:rsidRDefault="00042891" w:rsidP="00F40395">
      <w:pPr>
        <w:pStyle w:val="libAr"/>
      </w:pPr>
      <w:r w:rsidRPr="004A7464">
        <w:rPr>
          <w:rtl/>
        </w:rPr>
        <w:t>(</w:t>
      </w:r>
      <w:r w:rsidRPr="00B61F7A">
        <w:rPr>
          <w:rtl/>
        </w:rPr>
        <w:t>اسْتَحْوَذَ عَلَيْهِمُ الشَّيْطَانُ فَأَنْسَاهُمْ ذِكْرَ اللَّهِ أُولئِكَ حِزْبُ الشَّيْطَانِ أَلَا إِنَّ حِزْبَ الشَّيْطَانِ هُمُ الْخَاسِرُونَ) .</w:t>
      </w:r>
      <w:r>
        <w:rPr>
          <w:rStyle w:val="libFootnotenumChar"/>
          <w:rtl/>
        </w:rPr>
        <w:t>1</w:t>
      </w:r>
    </w:p>
    <w:p w:rsidR="00042891" w:rsidRDefault="00042891" w:rsidP="00042891">
      <w:pPr>
        <w:pStyle w:val="libNormal"/>
      </w:pPr>
      <w:r w:rsidRPr="00FD71ED">
        <w:rPr>
          <w:rStyle w:val="libBoldItalicChar"/>
        </w:rPr>
        <w:t>“Satan has prevailed upon them, so he has caused them to forget the remembrance of Allah. They are Satan's party. Look! Indeed it is Satan's parties who are the losers!”</w:t>
      </w:r>
      <w:r>
        <w:t xml:space="preserve"> </w:t>
      </w:r>
      <w:r>
        <w:rPr>
          <w:rStyle w:val="libFootnotenumChar"/>
        </w:rPr>
        <w:t>2</w:t>
      </w:r>
    </w:p>
    <w:p w:rsidR="00042891" w:rsidRDefault="00042891" w:rsidP="00F40395">
      <w:pPr>
        <w:pStyle w:val="libAr"/>
      </w:pPr>
      <w:r>
        <w:rPr>
          <w:rStyle w:val="libBold1Char"/>
          <w:rtl/>
        </w:rPr>
        <w:t>1520</w:t>
      </w:r>
      <w:r w:rsidRPr="00D7746E">
        <w:rPr>
          <w:rStyle w:val="libBold1Char"/>
          <w:rtl/>
        </w:rPr>
        <w:t>.</w:t>
      </w:r>
      <w:r>
        <w:rPr>
          <w:rtl/>
          <w:lang w:bidi="fa-IR"/>
        </w:rPr>
        <w:t xml:space="preserve"> </w:t>
      </w:r>
      <w:r w:rsidRPr="00B61F7A">
        <w:rPr>
          <w:rtl/>
        </w:rPr>
        <w:t>الإمامُ عليٌّ عليه السلام : أيُّها النّاسُ ، إنّما بَدْءُ وُقوعِ الفِتَنِ أهْواءٌ تُتَّبَعُ ... ولَو أنَّ الحَقَّ خَلَصَ لَم يَكُنِ اخْتِلافٌ ، ولكنْ يُؤخَذُ مِن هذا ضِغْثٌ ومِن هذا ضِغْثٌ فيُمْزَجانِ فيَجيئانِ مَعاً ، فهُنالِكَ اسْتَحْوَذَ الشّيطانُ على‏ أوْليائِه ، ونَجا الّذينَ سَبَقَتْ لَهُم مِن اللَّهِ الحُسْنى‏ .</w:t>
      </w:r>
      <w:r>
        <w:rPr>
          <w:rStyle w:val="libFootnotenumChar"/>
          <w:rtl/>
        </w:rPr>
        <w:t>3</w:t>
      </w:r>
    </w:p>
    <w:p w:rsidR="00042891" w:rsidRDefault="00042891" w:rsidP="00042891">
      <w:pPr>
        <w:pStyle w:val="libNormal"/>
      </w:pPr>
      <w:r>
        <w:rPr>
          <w:rStyle w:val="libBold1Char"/>
        </w:rPr>
        <w:t>1520</w:t>
      </w:r>
      <w:r w:rsidRPr="000F7D59">
        <w:rPr>
          <w:rStyle w:val="libBold1Char"/>
        </w:rPr>
        <w:t>.</w:t>
      </w:r>
      <w:r>
        <w:rPr>
          <w:lang w:bidi="fa-IR"/>
        </w:rPr>
        <w:t xml:space="preserve"> </w:t>
      </w:r>
      <w:r>
        <w:t xml:space="preserve">Imam Ali </w:t>
      </w:r>
      <w:r w:rsidRPr="001500BA">
        <w:t>(AS)</w:t>
      </w:r>
      <w:r>
        <w:t xml:space="preserve"> said, 'O people! Truly the onset of problems is brought about by following the desires... If the truth were pure there would be no disparity. However, a handful is taken from this [the truth] and a handful from that [falsehood] and then the two are mixed and appear altogether. And this is where Satan prevails over his followers, and only those who are favoured by Allah are saved.' </w:t>
      </w:r>
      <w:r>
        <w:rPr>
          <w:rStyle w:val="libFootnotenumChar"/>
        </w:rPr>
        <w:t>4</w:t>
      </w:r>
    </w:p>
    <w:p w:rsidR="00042891" w:rsidRDefault="00042891" w:rsidP="00F40395">
      <w:pPr>
        <w:pStyle w:val="libAr"/>
      </w:pPr>
      <w:r>
        <w:rPr>
          <w:rStyle w:val="libBold1Char"/>
          <w:rtl/>
        </w:rPr>
        <w:t>1521</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مِن خُطبةٍ لَهُ يَصِفُ فيها المُنافِقينَ </w:t>
      </w:r>
      <w:r>
        <w:rPr>
          <w:rtl/>
        </w:rPr>
        <w:t>-</w:t>
      </w:r>
      <w:r w:rsidRPr="00B61F7A">
        <w:rPr>
          <w:rtl/>
        </w:rPr>
        <w:t xml:space="preserve"> : فَهُم لُمَةُ الشَّيطانِ ، وحُمَةُ النِّيرانِ ، اُولئكَ حِزبُ الشَّيطانِ ، ألَا إنَّ حِزبَ الشَّيطانِ هُمُ الخاسِرونَ .</w:t>
      </w:r>
      <w:r>
        <w:rPr>
          <w:rStyle w:val="libFootnotenumChar"/>
          <w:rtl/>
        </w:rPr>
        <w:t>5</w:t>
      </w:r>
    </w:p>
    <w:p w:rsidR="00042891" w:rsidRDefault="00042891" w:rsidP="00042891">
      <w:pPr>
        <w:pStyle w:val="libNormal"/>
      </w:pPr>
      <w:r>
        <w:rPr>
          <w:rStyle w:val="libBold1Char"/>
        </w:rPr>
        <w:t>1521</w:t>
      </w:r>
      <w:r w:rsidRPr="000F7D59">
        <w:rPr>
          <w:rStyle w:val="libBold1Char"/>
        </w:rPr>
        <w:t>.</w:t>
      </w:r>
      <w:r>
        <w:rPr>
          <w:lang w:bidi="fa-IR"/>
        </w:rPr>
        <w:t xml:space="preserve"> </w:t>
      </w:r>
      <w:r>
        <w:t xml:space="preserve">Imam Ali </w:t>
      </w:r>
      <w:r w:rsidRPr="001500BA">
        <w:t>(AS)</w:t>
      </w:r>
      <w:r>
        <w:t xml:space="preserve"> said in one of his sermons where he describes the hypocrites, 'They are the companions of Satan, and the incinerating sting of the Fire. They are the party of Satan; indeed it is Satan's parties who are the losers.'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الشيطان : باب </w:t>
      </w:r>
      <w:r>
        <w:rPr>
          <w:rtl/>
          <w:lang w:bidi="fa-IR"/>
        </w:rPr>
        <w:t>1029</w:t>
      </w:r>
      <w:r>
        <w:t xml:space="preserve"> .</w:t>
      </w:r>
    </w:p>
    <w:p w:rsidR="00042891" w:rsidRDefault="00042891" w:rsidP="00042891">
      <w:pPr>
        <w:pStyle w:val="libBold2"/>
      </w:pPr>
      <w:r w:rsidRPr="0037720E">
        <w:t xml:space="preserve">(See also: SATAN: section </w:t>
      </w:r>
      <w:r>
        <w:t>1069</w:t>
      </w:r>
      <w:r w:rsidRPr="0037720E">
        <w:t>)</w:t>
      </w:r>
    </w:p>
    <w:p w:rsidR="00042891" w:rsidRDefault="00042891" w:rsidP="00042891">
      <w:pPr>
        <w:pStyle w:val="libNormal"/>
      </w:pPr>
    </w:p>
    <w:p w:rsidR="00042891" w:rsidRDefault="00042891" w:rsidP="003C21EC">
      <w:pPr>
        <w:pStyle w:val="Heading3"/>
      </w:pPr>
      <w:bookmarkStart w:id="38" w:name="_Toc484336939"/>
      <w:bookmarkStart w:id="39" w:name="_Toc485811246"/>
      <w:r>
        <w:t>Notes</w:t>
      </w:r>
      <w:bookmarkEnd w:id="38"/>
      <w:bookmarkEnd w:id="39"/>
    </w:p>
    <w:p w:rsidR="00042891" w:rsidRDefault="00042891" w:rsidP="00042891">
      <w:pPr>
        <w:pStyle w:val="libFootnote"/>
      </w:pPr>
      <w:r>
        <w:t xml:space="preserve">1. </w:t>
      </w:r>
      <w:r>
        <w:rPr>
          <w:rtl/>
        </w:rPr>
        <w:t xml:space="preserve">المجادلة : </w:t>
      </w:r>
      <w:r>
        <w:rPr>
          <w:rtl/>
          <w:lang w:bidi="fa-IR"/>
        </w:rPr>
        <w:t>19</w:t>
      </w:r>
      <w:r>
        <w:t xml:space="preserve"> .</w:t>
      </w:r>
    </w:p>
    <w:p w:rsidR="00042891" w:rsidRDefault="00042891" w:rsidP="00042891">
      <w:pPr>
        <w:pStyle w:val="libFootnote"/>
      </w:pPr>
      <w:r>
        <w:t xml:space="preserve">2. Qur'an </w:t>
      </w:r>
      <w:r>
        <w:rPr>
          <w:lang w:bidi="fa-IR"/>
        </w:rPr>
        <w:t>58</w:t>
      </w:r>
      <w:r>
        <w:rPr>
          <w:rtl/>
          <w:lang w:bidi="fa-IR"/>
        </w:rPr>
        <w:t>:19</w:t>
      </w:r>
    </w:p>
    <w:p w:rsidR="00042891" w:rsidRDefault="00042891" w:rsidP="00042891">
      <w:pPr>
        <w:pStyle w:val="libFootnote"/>
      </w:pPr>
      <w:r>
        <w:t xml:space="preserve">3. </w:t>
      </w:r>
      <w:r>
        <w:rPr>
          <w:rtl/>
        </w:rPr>
        <w:t xml:space="preserve">الكافي : </w:t>
      </w:r>
      <w:r>
        <w:rPr>
          <w:rtl/>
          <w:lang w:bidi="fa-IR"/>
        </w:rPr>
        <w:t>1 / 54 / 1</w:t>
      </w:r>
      <w:r>
        <w:t xml:space="preserve"> .</w:t>
      </w:r>
    </w:p>
    <w:p w:rsidR="00042891" w:rsidRDefault="00042891" w:rsidP="00042891">
      <w:pPr>
        <w:pStyle w:val="libFootnote"/>
      </w:pPr>
      <w:r>
        <w:t xml:space="preserve">4. al-Kafi, v. </w:t>
      </w:r>
      <w:r>
        <w:rPr>
          <w:lang w:bidi="fa-IR"/>
        </w:rPr>
        <w:t>1</w:t>
      </w:r>
      <w:r>
        <w:t xml:space="preserve">, p. </w:t>
      </w:r>
      <w:r>
        <w:rPr>
          <w:lang w:bidi="fa-IR"/>
        </w:rPr>
        <w:t>54</w:t>
      </w:r>
      <w:r>
        <w:t xml:space="preserve">, no. </w:t>
      </w:r>
      <w:r>
        <w:rPr>
          <w:lang w:bidi="fa-IR"/>
        </w:rPr>
        <w:t>1</w:t>
      </w:r>
    </w:p>
    <w:p w:rsidR="00042891" w:rsidRDefault="00042891" w:rsidP="00042891">
      <w:pPr>
        <w:pStyle w:val="libFootnote"/>
      </w:pPr>
      <w:r>
        <w:t xml:space="preserve">5. </w:t>
      </w:r>
      <w:r>
        <w:rPr>
          <w:rtl/>
        </w:rPr>
        <w:t xml:space="preserve">نهج البلاغة : الخطبة </w:t>
      </w:r>
      <w:r>
        <w:rPr>
          <w:rtl/>
          <w:lang w:bidi="fa-IR"/>
        </w:rPr>
        <w:t>194</w:t>
      </w:r>
      <w:r>
        <w:t xml:space="preserve"> .</w:t>
      </w:r>
    </w:p>
    <w:p w:rsidR="00042891" w:rsidRDefault="00042891" w:rsidP="00042891">
      <w:pPr>
        <w:pStyle w:val="libFootnote"/>
        <w:rPr>
          <w:rtl/>
          <w:lang w:bidi="fa-IR"/>
        </w:rPr>
      </w:pPr>
      <w:r>
        <w:t xml:space="preserve">6. Nahj al-Balagha, Sermon </w:t>
      </w:r>
      <w:r>
        <w:rPr>
          <w:lang w:bidi="fa-IR"/>
        </w:rPr>
        <w:t>194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40" w:name="_Toc484336940"/>
      <w:bookmarkStart w:id="41" w:name="_Toc485811247"/>
      <w:r>
        <w:rPr>
          <w:lang w:bidi="fa-IR"/>
        </w:rPr>
        <w:lastRenderedPageBreak/>
        <w:t>98</w:t>
      </w:r>
      <w:r>
        <w:t xml:space="preserve"> - </w:t>
      </w:r>
      <w:r>
        <w:rPr>
          <w:rtl/>
        </w:rPr>
        <w:t>الحزم‏</w:t>
      </w:r>
      <w:bookmarkEnd w:id="40"/>
      <w:bookmarkEnd w:id="41"/>
    </w:p>
    <w:p w:rsidR="00042891" w:rsidRDefault="00042891" w:rsidP="003C21EC">
      <w:pPr>
        <w:pStyle w:val="Heading1Center"/>
      </w:pPr>
      <w:bookmarkStart w:id="42" w:name="_Toc484336941"/>
      <w:bookmarkStart w:id="43" w:name="_Toc485811248"/>
      <w:r>
        <w:rPr>
          <w:lang w:bidi="fa-IR"/>
        </w:rPr>
        <w:t>98</w:t>
      </w:r>
      <w:r>
        <w:t>. PRUDENCE</w:t>
      </w:r>
      <w:bookmarkEnd w:id="42"/>
      <w:bookmarkEnd w:id="43"/>
    </w:p>
    <w:p w:rsidR="00042891" w:rsidRDefault="00042891" w:rsidP="003C21EC">
      <w:pPr>
        <w:pStyle w:val="Heading2Center"/>
      </w:pPr>
      <w:bookmarkStart w:id="44" w:name="_Toc484336942"/>
      <w:bookmarkStart w:id="45" w:name="_Toc485811249"/>
      <w:r>
        <w:rPr>
          <w:lang w:bidi="fa-IR"/>
        </w:rPr>
        <w:t>506</w:t>
      </w:r>
      <w:r>
        <w:t xml:space="preserve"> - </w:t>
      </w:r>
      <w:r>
        <w:rPr>
          <w:rtl/>
        </w:rPr>
        <w:t>قِيمَةُ الحَزمِ‏</w:t>
      </w:r>
      <w:bookmarkEnd w:id="44"/>
      <w:bookmarkEnd w:id="45"/>
    </w:p>
    <w:p w:rsidR="00042891" w:rsidRDefault="00042891" w:rsidP="003C21EC">
      <w:pPr>
        <w:pStyle w:val="Heading2Center"/>
      </w:pPr>
      <w:bookmarkStart w:id="46" w:name="_Toc484336943"/>
      <w:bookmarkStart w:id="47" w:name="_Toc485811250"/>
      <w:r>
        <w:rPr>
          <w:lang w:bidi="fa-IR"/>
        </w:rPr>
        <w:t>506</w:t>
      </w:r>
      <w:r>
        <w:t>. The Value of Prudence</w:t>
      </w:r>
      <w:bookmarkEnd w:id="46"/>
      <w:bookmarkEnd w:id="47"/>
    </w:p>
    <w:p w:rsidR="00042891" w:rsidRDefault="00042891" w:rsidP="00F40395">
      <w:pPr>
        <w:pStyle w:val="libAr"/>
      </w:pPr>
      <w:r>
        <w:rPr>
          <w:rStyle w:val="libBold1Char"/>
          <w:rtl/>
        </w:rPr>
        <w:t>1522</w:t>
      </w:r>
      <w:r w:rsidRPr="00D7746E">
        <w:rPr>
          <w:rStyle w:val="libBold1Char"/>
          <w:rtl/>
        </w:rPr>
        <w:t>.</w:t>
      </w:r>
      <w:r>
        <w:rPr>
          <w:rtl/>
          <w:lang w:bidi="fa-IR"/>
        </w:rPr>
        <w:t xml:space="preserve"> </w:t>
      </w:r>
      <w:r w:rsidRPr="00B61F7A">
        <w:rPr>
          <w:rtl/>
        </w:rPr>
        <w:t>الإمامُ عليٌّ عليه السلام : الحَزْم كِياسَةٌ .</w:t>
      </w:r>
      <w:r>
        <w:rPr>
          <w:rStyle w:val="libFootnotenumChar"/>
          <w:rtl/>
        </w:rPr>
        <w:t>1</w:t>
      </w:r>
    </w:p>
    <w:p w:rsidR="00042891" w:rsidRDefault="00042891" w:rsidP="00042891">
      <w:pPr>
        <w:pStyle w:val="libNormal"/>
      </w:pPr>
      <w:r>
        <w:rPr>
          <w:rStyle w:val="libBold1Char"/>
        </w:rPr>
        <w:t>1522</w:t>
      </w:r>
      <w:r w:rsidRPr="000F7D59">
        <w:rPr>
          <w:rStyle w:val="libBold1Char"/>
        </w:rPr>
        <w:t>.</w:t>
      </w:r>
      <w:r>
        <w:rPr>
          <w:lang w:bidi="fa-IR"/>
        </w:rPr>
        <w:t xml:space="preserve"> </w:t>
      </w:r>
      <w:r>
        <w:t xml:space="preserve">Imam Ali </w:t>
      </w:r>
      <w:r w:rsidRPr="001500BA">
        <w:t>(AS)</w:t>
      </w:r>
      <w:r>
        <w:t xml:space="preserve"> said, 'Prudence is sagacity.' </w:t>
      </w:r>
      <w:r>
        <w:rPr>
          <w:rStyle w:val="libFootnotenumChar"/>
        </w:rPr>
        <w:t>2</w:t>
      </w:r>
    </w:p>
    <w:p w:rsidR="00042891" w:rsidRDefault="00042891" w:rsidP="00F40395">
      <w:pPr>
        <w:pStyle w:val="libAr"/>
      </w:pPr>
      <w:r>
        <w:rPr>
          <w:rStyle w:val="libBold1Char"/>
          <w:rtl/>
        </w:rPr>
        <w:t>1523</w:t>
      </w:r>
      <w:r w:rsidRPr="00D7746E">
        <w:rPr>
          <w:rStyle w:val="libBold1Char"/>
          <w:rtl/>
        </w:rPr>
        <w:t>.</w:t>
      </w:r>
      <w:r>
        <w:rPr>
          <w:rtl/>
          <w:lang w:bidi="fa-IR"/>
        </w:rPr>
        <w:t xml:space="preserve"> </w:t>
      </w:r>
      <w:r w:rsidRPr="00B61F7A">
        <w:rPr>
          <w:rtl/>
        </w:rPr>
        <w:t>الإمامُ عليٌّ عليه السلام : مَن أخَذَ بالحَزمِ اسْتَظْهَرَ ، مَن أضاعَ الحَزمَ تَهوَّرَ .</w:t>
      </w:r>
      <w:r>
        <w:rPr>
          <w:rStyle w:val="libFootnotenumChar"/>
          <w:rtl/>
        </w:rPr>
        <w:t>3</w:t>
      </w:r>
    </w:p>
    <w:p w:rsidR="00042891" w:rsidRDefault="00042891" w:rsidP="00042891">
      <w:pPr>
        <w:pStyle w:val="libNormal"/>
      </w:pPr>
      <w:r>
        <w:rPr>
          <w:rStyle w:val="libBold1Char"/>
        </w:rPr>
        <w:t>1523</w:t>
      </w:r>
      <w:r w:rsidRPr="000F7D59">
        <w:rPr>
          <w:rStyle w:val="libBold1Char"/>
        </w:rPr>
        <w:t>.</w:t>
      </w:r>
      <w:r>
        <w:rPr>
          <w:lang w:bidi="fa-IR"/>
        </w:rPr>
        <w:t xml:space="preserve"> </w:t>
      </w:r>
      <w:r>
        <w:t xml:space="preserve">Imam Ali </w:t>
      </w:r>
      <w:r w:rsidRPr="001500BA">
        <w:t>(AS)</w:t>
      </w:r>
      <w:r>
        <w:t xml:space="preserve"> said, 'He who adopts prudence is cautious, and he who lacks prudence is reckless.' </w:t>
      </w:r>
      <w:r>
        <w:rPr>
          <w:rStyle w:val="libFootnotenumChar"/>
        </w:rPr>
        <w:t>4</w:t>
      </w:r>
    </w:p>
    <w:p w:rsidR="00042891" w:rsidRDefault="00042891" w:rsidP="00F40395">
      <w:pPr>
        <w:pStyle w:val="libAr"/>
      </w:pPr>
      <w:r>
        <w:rPr>
          <w:rStyle w:val="libBold1Char"/>
          <w:rtl/>
        </w:rPr>
        <w:t>1524</w:t>
      </w:r>
      <w:r w:rsidRPr="00D7746E">
        <w:rPr>
          <w:rStyle w:val="libBold1Char"/>
          <w:rtl/>
        </w:rPr>
        <w:t>.</w:t>
      </w:r>
      <w:r>
        <w:rPr>
          <w:rtl/>
          <w:lang w:bidi="fa-IR"/>
        </w:rPr>
        <w:t xml:space="preserve"> </w:t>
      </w:r>
      <w:r w:rsidRPr="00B61F7A">
        <w:rPr>
          <w:rtl/>
        </w:rPr>
        <w:t>الإمامُ عليٌّ عليه السلام : التَّدْبيرُ قَبلَ العَملِ يُؤْمِنُكَ مِن النَّدَمِ .</w:t>
      </w:r>
      <w:r>
        <w:rPr>
          <w:rStyle w:val="libFootnotenumChar"/>
          <w:rtl/>
        </w:rPr>
        <w:t>5</w:t>
      </w:r>
    </w:p>
    <w:p w:rsidR="00042891" w:rsidRDefault="00042891" w:rsidP="00042891">
      <w:pPr>
        <w:pStyle w:val="libNormal"/>
      </w:pPr>
      <w:r>
        <w:rPr>
          <w:rStyle w:val="libBold1Char"/>
        </w:rPr>
        <w:t>1524</w:t>
      </w:r>
      <w:r w:rsidRPr="000F7D59">
        <w:rPr>
          <w:rStyle w:val="libBold1Char"/>
        </w:rPr>
        <w:t>.</w:t>
      </w:r>
      <w:r>
        <w:rPr>
          <w:lang w:bidi="fa-IR"/>
        </w:rPr>
        <w:t xml:space="preserve"> </w:t>
      </w:r>
      <w:r>
        <w:t xml:space="preserve">Imam Ali </w:t>
      </w:r>
      <w:r w:rsidRPr="001500BA">
        <w:t>(AS)</w:t>
      </w:r>
      <w:r>
        <w:t xml:space="preserve"> said, 'Planning before action will preserve you from regret.' </w:t>
      </w:r>
      <w:r>
        <w:rPr>
          <w:rStyle w:val="libFootnotenumChar"/>
        </w:rPr>
        <w:t>6</w:t>
      </w:r>
    </w:p>
    <w:p w:rsidR="00042891" w:rsidRDefault="00042891" w:rsidP="00F40395">
      <w:pPr>
        <w:pStyle w:val="libAr"/>
      </w:pPr>
      <w:r>
        <w:rPr>
          <w:rStyle w:val="libBold1Char"/>
          <w:rtl/>
        </w:rPr>
        <w:t>1525</w:t>
      </w:r>
      <w:r w:rsidRPr="00D7746E">
        <w:rPr>
          <w:rStyle w:val="libBold1Char"/>
          <w:rtl/>
        </w:rPr>
        <w:t>.</w:t>
      </w:r>
      <w:r>
        <w:rPr>
          <w:rtl/>
          <w:lang w:bidi="fa-IR"/>
        </w:rPr>
        <w:t xml:space="preserve"> </w:t>
      </w:r>
      <w:r w:rsidRPr="00B61F7A">
        <w:rPr>
          <w:rtl/>
        </w:rPr>
        <w:t>الإمامُ عليٌّ عليه السلام : أعْقَلُ النّاسِ أنْظَرُهُم في العَواقِبِ .</w:t>
      </w:r>
      <w:r>
        <w:rPr>
          <w:rStyle w:val="libFootnotenumChar"/>
          <w:rtl/>
        </w:rPr>
        <w:t>7</w:t>
      </w:r>
    </w:p>
    <w:p w:rsidR="00042891" w:rsidRDefault="00042891" w:rsidP="00042891">
      <w:pPr>
        <w:pStyle w:val="libNormal"/>
      </w:pPr>
      <w:r>
        <w:rPr>
          <w:rStyle w:val="libBold1Char"/>
        </w:rPr>
        <w:t>1525</w:t>
      </w:r>
      <w:r w:rsidRPr="000F7D59">
        <w:rPr>
          <w:rStyle w:val="libBold1Char"/>
        </w:rPr>
        <w:t>.</w:t>
      </w:r>
      <w:r>
        <w:rPr>
          <w:lang w:bidi="fa-IR"/>
        </w:rPr>
        <w:t xml:space="preserve"> </w:t>
      </w:r>
      <w:r>
        <w:t xml:space="preserve">Imam Ali </w:t>
      </w:r>
      <w:r w:rsidRPr="001500BA">
        <w:t>(AS)</w:t>
      </w:r>
      <w:r>
        <w:t xml:space="preserve"> said, 'The most intelligent of people is he who looks further into the consequences.' </w:t>
      </w:r>
      <w:r>
        <w:rPr>
          <w:rStyle w:val="libFootnotenumChar"/>
        </w:rPr>
        <w:t>8</w:t>
      </w:r>
    </w:p>
    <w:p w:rsidR="00042891" w:rsidRDefault="00042891" w:rsidP="00F40395">
      <w:pPr>
        <w:pStyle w:val="libAr"/>
      </w:pPr>
      <w:r>
        <w:rPr>
          <w:rStyle w:val="libBold1Char"/>
          <w:rtl/>
        </w:rPr>
        <w:t>1526</w:t>
      </w:r>
      <w:r w:rsidRPr="00D7746E">
        <w:rPr>
          <w:rStyle w:val="libBold1Char"/>
          <w:rtl/>
        </w:rPr>
        <w:t>.</w:t>
      </w:r>
      <w:r>
        <w:rPr>
          <w:rtl/>
          <w:lang w:bidi="fa-IR"/>
        </w:rPr>
        <w:t xml:space="preserve"> </w:t>
      </w:r>
      <w:r w:rsidRPr="00B61F7A">
        <w:rPr>
          <w:rtl/>
        </w:rPr>
        <w:t>الإمامُ الصّادقُ عليه السلام : الحَزمُ مِشْكاةُ الظَّنِّ .</w:t>
      </w:r>
      <w:r>
        <w:rPr>
          <w:rStyle w:val="libFootnotenumChar"/>
          <w:rtl/>
        </w:rPr>
        <w:t>9</w:t>
      </w:r>
    </w:p>
    <w:p w:rsidR="00042891" w:rsidRDefault="00042891" w:rsidP="00042891">
      <w:pPr>
        <w:pStyle w:val="libNormal"/>
      </w:pPr>
      <w:r>
        <w:rPr>
          <w:rStyle w:val="libBold1Char"/>
        </w:rPr>
        <w:t>1526</w:t>
      </w:r>
      <w:r w:rsidRPr="000F7D59">
        <w:rPr>
          <w:rStyle w:val="libBold1Char"/>
        </w:rPr>
        <w:t>.</w:t>
      </w:r>
      <w:r>
        <w:rPr>
          <w:lang w:bidi="fa-IR"/>
        </w:rPr>
        <w:t xml:space="preserve"> </w:t>
      </w:r>
      <w:r>
        <w:t xml:space="preserve">Imam al-Sadiq </w:t>
      </w:r>
      <w:r w:rsidRPr="001500BA">
        <w:t>(AS)</w:t>
      </w:r>
      <w:r>
        <w:t xml:space="preserve"> said, 'Prudence is the lamp-niche of doubt.' </w:t>
      </w:r>
      <w:r>
        <w:rPr>
          <w:rStyle w:val="libFootnotenumChar"/>
        </w:rPr>
        <w:t>10</w:t>
      </w:r>
    </w:p>
    <w:p w:rsidR="00042891" w:rsidRDefault="00042891" w:rsidP="00042891">
      <w:pPr>
        <w:pStyle w:val="libNormal"/>
      </w:pPr>
    </w:p>
    <w:p w:rsidR="00042891" w:rsidRDefault="00042891" w:rsidP="003C21EC">
      <w:pPr>
        <w:pStyle w:val="Heading3"/>
      </w:pPr>
      <w:bookmarkStart w:id="48" w:name="_Toc484336944"/>
      <w:bookmarkStart w:id="49" w:name="_Toc485811251"/>
      <w:r>
        <w:t>Notes</w:t>
      </w:r>
      <w:bookmarkEnd w:id="48"/>
      <w:bookmarkEnd w:id="49"/>
    </w:p>
    <w:p w:rsidR="00042891" w:rsidRDefault="00042891" w:rsidP="00042891">
      <w:pPr>
        <w:pStyle w:val="libFootnote"/>
      </w:pPr>
      <w:r>
        <w:t xml:space="preserve">1. </w:t>
      </w:r>
      <w:r>
        <w:rPr>
          <w:rtl/>
        </w:rPr>
        <w:t xml:space="preserve">بحار الأنوار : </w:t>
      </w:r>
      <w:r>
        <w:rPr>
          <w:rtl/>
          <w:lang w:bidi="fa-IR"/>
        </w:rPr>
        <w:t>71 / 339 / 8</w:t>
      </w:r>
      <w:r>
        <w:t xml:space="preserve"> .</w:t>
      </w:r>
    </w:p>
    <w:p w:rsidR="00042891" w:rsidRDefault="00042891" w:rsidP="00042891">
      <w:pPr>
        <w:pStyle w:val="libFootnote"/>
      </w:pPr>
      <w:r>
        <w:t xml:space="preserve">2. Bihar al-Anwar, v. </w:t>
      </w:r>
      <w:r>
        <w:rPr>
          <w:lang w:bidi="fa-IR"/>
        </w:rPr>
        <w:t>71</w:t>
      </w:r>
      <w:r>
        <w:t xml:space="preserve">, p. </w:t>
      </w:r>
      <w:r>
        <w:rPr>
          <w:lang w:bidi="fa-IR"/>
        </w:rPr>
        <w:t>339</w:t>
      </w:r>
      <w:r>
        <w:t xml:space="preserve">, no. </w:t>
      </w:r>
      <w:r>
        <w:rPr>
          <w:lang w:bidi="fa-IR"/>
        </w:rPr>
        <w:t>8</w:t>
      </w:r>
    </w:p>
    <w:p w:rsidR="00042891" w:rsidRDefault="00042891" w:rsidP="00042891">
      <w:pPr>
        <w:pStyle w:val="libFootnote"/>
      </w:pPr>
      <w:r>
        <w:t xml:space="preserve">3. </w:t>
      </w:r>
      <w:r>
        <w:rPr>
          <w:rtl/>
        </w:rPr>
        <w:t xml:space="preserve">غرر الحكم : </w:t>
      </w:r>
      <w:r>
        <w:rPr>
          <w:rtl/>
          <w:lang w:bidi="fa-IR"/>
        </w:rPr>
        <w:t>7913</w:t>
      </w:r>
      <w:r>
        <w:rPr>
          <w:rtl/>
        </w:rPr>
        <w:t xml:space="preserve"> ، </w:t>
      </w:r>
      <w:r>
        <w:rPr>
          <w:rtl/>
          <w:lang w:bidi="fa-IR"/>
        </w:rPr>
        <w:t>7914</w:t>
      </w:r>
      <w:r>
        <w:t xml:space="preserve"> .</w:t>
      </w:r>
    </w:p>
    <w:p w:rsidR="00042891" w:rsidRDefault="00042891" w:rsidP="00042891">
      <w:pPr>
        <w:pStyle w:val="libFootnote"/>
      </w:pPr>
      <w:r>
        <w:t xml:space="preserve">4. Ghurar al-Hikam, nos. </w:t>
      </w:r>
      <w:r>
        <w:rPr>
          <w:lang w:bidi="fa-IR"/>
        </w:rPr>
        <w:t>7913</w:t>
      </w:r>
      <w:r>
        <w:t xml:space="preserve">, </w:t>
      </w:r>
      <w:r>
        <w:rPr>
          <w:lang w:bidi="fa-IR"/>
        </w:rPr>
        <w:t>7914</w:t>
      </w:r>
    </w:p>
    <w:p w:rsidR="00042891" w:rsidRDefault="00042891" w:rsidP="00042891">
      <w:pPr>
        <w:pStyle w:val="libFootnote"/>
      </w:pPr>
      <w:r>
        <w:t xml:space="preserve">5. </w:t>
      </w:r>
      <w:r>
        <w:rPr>
          <w:rtl/>
        </w:rPr>
        <w:t xml:space="preserve">عيون أخبار الرِّضا : </w:t>
      </w:r>
      <w:r>
        <w:rPr>
          <w:rtl/>
          <w:lang w:bidi="fa-IR"/>
        </w:rPr>
        <w:t>2 / 54 / 204</w:t>
      </w:r>
      <w:r>
        <w:t xml:space="preserve"> .</w:t>
      </w:r>
    </w:p>
    <w:p w:rsidR="00042891" w:rsidRDefault="00042891" w:rsidP="00042891">
      <w:pPr>
        <w:pStyle w:val="libFootnote"/>
      </w:pPr>
      <w:r>
        <w:t xml:space="preserve">6. Uyun Akhbar al-Rida (AS), v. </w:t>
      </w:r>
      <w:r>
        <w:rPr>
          <w:lang w:bidi="fa-IR"/>
        </w:rPr>
        <w:t>2</w:t>
      </w:r>
      <w:r>
        <w:t xml:space="preserve">, p. </w:t>
      </w:r>
      <w:r>
        <w:rPr>
          <w:lang w:bidi="fa-IR"/>
        </w:rPr>
        <w:t>54</w:t>
      </w:r>
      <w:r>
        <w:t xml:space="preserve">, no. </w:t>
      </w:r>
      <w:r>
        <w:rPr>
          <w:lang w:bidi="fa-IR"/>
        </w:rPr>
        <w:t>204</w:t>
      </w:r>
    </w:p>
    <w:p w:rsidR="00042891" w:rsidRDefault="00042891" w:rsidP="00042891">
      <w:pPr>
        <w:pStyle w:val="libFootnote"/>
      </w:pPr>
      <w:r>
        <w:t xml:space="preserve">7. </w:t>
      </w:r>
      <w:r>
        <w:rPr>
          <w:rtl/>
        </w:rPr>
        <w:t xml:space="preserve">غرر الحكم : </w:t>
      </w:r>
      <w:r>
        <w:rPr>
          <w:rtl/>
          <w:lang w:bidi="fa-IR"/>
        </w:rPr>
        <w:t>3367</w:t>
      </w:r>
      <w:r>
        <w:t xml:space="preserve"> .</w:t>
      </w:r>
    </w:p>
    <w:p w:rsidR="00042891" w:rsidRDefault="00042891" w:rsidP="00042891">
      <w:pPr>
        <w:pStyle w:val="libFootnote"/>
      </w:pPr>
      <w:r>
        <w:t xml:space="preserve">8. Ghurar al-Hikam, no. </w:t>
      </w:r>
      <w:r>
        <w:rPr>
          <w:lang w:bidi="fa-IR"/>
        </w:rPr>
        <w:t>3367</w:t>
      </w:r>
    </w:p>
    <w:p w:rsidR="00042891" w:rsidRDefault="00042891" w:rsidP="00042891">
      <w:pPr>
        <w:pStyle w:val="libFootnote"/>
      </w:pPr>
      <w:r>
        <w:t xml:space="preserve">9. </w:t>
      </w:r>
      <w:r>
        <w:rPr>
          <w:rtl/>
        </w:rPr>
        <w:t xml:space="preserve">تحف العقول : </w:t>
      </w:r>
      <w:r>
        <w:rPr>
          <w:rtl/>
          <w:lang w:bidi="fa-IR"/>
        </w:rPr>
        <w:t xml:space="preserve">356 . </w:t>
      </w:r>
      <w:r>
        <w:rPr>
          <w:rtl/>
        </w:rPr>
        <w:t xml:space="preserve">وفي الكافي : </w:t>
      </w:r>
      <w:r>
        <w:rPr>
          <w:rtl/>
          <w:lang w:bidi="fa-IR"/>
        </w:rPr>
        <w:t>1 / 27 / 29 : «</w:t>
      </w:r>
      <w:r>
        <w:rPr>
          <w:rtl/>
        </w:rPr>
        <w:t>الحزم مساءة الظنّ</w:t>
      </w:r>
      <w:r>
        <w:t>» .</w:t>
      </w:r>
    </w:p>
    <w:p w:rsidR="00042891" w:rsidRDefault="00042891" w:rsidP="00042891">
      <w:pPr>
        <w:pStyle w:val="libFootnote"/>
        <w:rPr>
          <w:rtl/>
          <w:lang w:bidi="fa-IR"/>
        </w:rPr>
      </w:pPr>
      <w:r>
        <w:t xml:space="preserve">10. Tuhaf al-Uqul, no. </w:t>
      </w:r>
      <w:r>
        <w:rPr>
          <w:lang w:bidi="fa-IR"/>
        </w:rPr>
        <w:t>356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0" w:name="_Toc484336945"/>
      <w:bookmarkStart w:id="51" w:name="_Toc485811252"/>
      <w:r>
        <w:rPr>
          <w:lang w:bidi="fa-IR"/>
        </w:rPr>
        <w:lastRenderedPageBreak/>
        <w:t>507</w:t>
      </w:r>
      <w:r>
        <w:t xml:space="preserve"> - </w:t>
      </w:r>
      <w:r>
        <w:rPr>
          <w:rtl/>
        </w:rPr>
        <w:t>خَطَرُ تَركِ النَّظَرِ في عَواقِبِ الاُمورِ</w:t>
      </w:r>
      <w:bookmarkEnd w:id="50"/>
      <w:bookmarkEnd w:id="51"/>
    </w:p>
    <w:p w:rsidR="00042891" w:rsidRDefault="00042891" w:rsidP="003C21EC">
      <w:pPr>
        <w:pStyle w:val="Heading2Center"/>
      </w:pPr>
      <w:bookmarkStart w:id="52" w:name="_Toc484336946"/>
      <w:bookmarkStart w:id="53" w:name="_Toc485811253"/>
      <w:r>
        <w:rPr>
          <w:lang w:bidi="fa-IR"/>
        </w:rPr>
        <w:t>507</w:t>
      </w:r>
      <w:r>
        <w:t>. The Danger of not Forseeing the Consequences of Matters</w:t>
      </w:r>
      <w:bookmarkEnd w:id="52"/>
      <w:bookmarkEnd w:id="53"/>
    </w:p>
    <w:p w:rsidR="00042891" w:rsidRDefault="00042891" w:rsidP="00F40395">
      <w:pPr>
        <w:pStyle w:val="libAr"/>
      </w:pPr>
      <w:r>
        <w:rPr>
          <w:rStyle w:val="libBold1Char"/>
          <w:rtl/>
        </w:rPr>
        <w:t>1527</w:t>
      </w:r>
      <w:r w:rsidRPr="00D7746E">
        <w:rPr>
          <w:rStyle w:val="libBold1Char"/>
          <w:rtl/>
        </w:rPr>
        <w:t>.</w:t>
      </w:r>
      <w:r>
        <w:rPr>
          <w:rtl/>
          <w:lang w:bidi="fa-IR"/>
        </w:rPr>
        <w:t xml:space="preserve"> </w:t>
      </w:r>
      <w:r w:rsidRPr="00B61F7A">
        <w:rPr>
          <w:rtl/>
        </w:rPr>
        <w:t>الإمامُ عليٌّ عليه السلام : مَن تَورَّطَ في الاُمورِ بغَيرِ نَظَرٍ في العَواقِبِ فَقد تَعرَّضَ للنَّوائبِ .</w:t>
      </w:r>
      <w:r>
        <w:rPr>
          <w:rStyle w:val="libFootnotenumChar"/>
          <w:rtl/>
        </w:rPr>
        <w:t>1</w:t>
      </w:r>
    </w:p>
    <w:p w:rsidR="00042891" w:rsidRDefault="00042891" w:rsidP="00042891">
      <w:pPr>
        <w:pStyle w:val="libNormal"/>
      </w:pPr>
      <w:r>
        <w:rPr>
          <w:rStyle w:val="libBold1Char"/>
        </w:rPr>
        <w:t>1527</w:t>
      </w:r>
      <w:r w:rsidRPr="000F7D59">
        <w:rPr>
          <w:rStyle w:val="libBold1Char"/>
        </w:rPr>
        <w:t>.</w:t>
      </w:r>
      <w:r>
        <w:rPr>
          <w:lang w:bidi="fa-IR"/>
        </w:rPr>
        <w:t xml:space="preserve"> </w:t>
      </w:r>
      <w:r>
        <w:t xml:space="preserve">Imam Ali </w:t>
      </w:r>
      <w:r w:rsidRPr="001500BA">
        <w:t>(AS)</w:t>
      </w:r>
      <w:r>
        <w:t xml:space="preserve"> said, 'He who involves himself in matters without considering the consequences exposes himself to troubles.' </w:t>
      </w:r>
      <w:r>
        <w:rPr>
          <w:rStyle w:val="libFootnotenumChar"/>
        </w:rPr>
        <w:t>2</w:t>
      </w:r>
    </w:p>
    <w:p w:rsidR="00042891" w:rsidRDefault="00042891" w:rsidP="00042891">
      <w:pPr>
        <w:pStyle w:val="libNormal"/>
      </w:pPr>
    </w:p>
    <w:p w:rsidR="00042891" w:rsidRDefault="00042891" w:rsidP="003C21EC">
      <w:pPr>
        <w:pStyle w:val="Heading3"/>
      </w:pPr>
      <w:bookmarkStart w:id="54" w:name="_Toc484336947"/>
      <w:bookmarkStart w:id="55" w:name="_Toc485811254"/>
      <w:r>
        <w:t>Notes</w:t>
      </w:r>
      <w:bookmarkEnd w:id="54"/>
      <w:bookmarkEnd w:id="55"/>
    </w:p>
    <w:p w:rsidR="00042891" w:rsidRDefault="00042891" w:rsidP="00042891">
      <w:pPr>
        <w:pStyle w:val="libFootnote"/>
      </w:pPr>
      <w:r>
        <w:t xml:space="preserve">1. </w:t>
      </w:r>
      <w:r>
        <w:rPr>
          <w:rtl/>
        </w:rPr>
        <w:t xml:space="preserve">تحف العقول : </w:t>
      </w:r>
      <w:r>
        <w:rPr>
          <w:rtl/>
          <w:lang w:bidi="fa-IR"/>
        </w:rPr>
        <w:t>90</w:t>
      </w:r>
      <w:r>
        <w:t xml:space="preserve"> .</w:t>
      </w:r>
    </w:p>
    <w:p w:rsidR="00042891" w:rsidRDefault="00042891" w:rsidP="00042891">
      <w:pPr>
        <w:pStyle w:val="libFootnote"/>
        <w:rPr>
          <w:rtl/>
          <w:lang w:bidi="fa-IR"/>
        </w:rPr>
      </w:pPr>
      <w:r>
        <w:t xml:space="preserve">2. Ibid. no. </w:t>
      </w:r>
      <w:r>
        <w:rPr>
          <w:lang w:bidi="fa-IR"/>
        </w:rPr>
        <w:t>90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6" w:name="_Toc484336948"/>
      <w:bookmarkStart w:id="57" w:name="_Toc485811255"/>
      <w:r>
        <w:rPr>
          <w:lang w:bidi="fa-IR"/>
        </w:rPr>
        <w:lastRenderedPageBreak/>
        <w:t>508</w:t>
      </w:r>
      <w:r>
        <w:t xml:space="preserve"> - </w:t>
      </w:r>
      <w:r>
        <w:rPr>
          <w:rtl/>
        </w:rPr>
        <w:t>الحَزمُ وَالعَزمُ‏</w:t>
      </w:r>
      <w:bookmarkEnd w:id="56"/>
      <w:bookmarkEnd w:id="57"/>
    </w:p>
    <w:p w:rsidR="00042891" w:rsidRDefault="00042891" w:rsidP="003C21EC">
      <w:pPr>
        <w:pStyle w:val="Heading2Center"/>
      </w:pPr>
      <w:bookmarkStart w:id="58" w:name="_Toc484336949"/>
      <w:bookmarkStart w:id="59" w:name="_Toc485811256"/>
      <w:r>
        <w:rPr>
          <w:lang w:bidi="fa-IR"/>
        </w:rPr>
        <w:t>508</w:t>
      </w:r>
      <w:r>
        <w:t>. Firm Resolution and Determination</w:t>
      </w:r>
      <w:bookmarkEnd w:id="58"/>
      <w:bookmarkEnd w:id="59"/>
    </w:p>
    <w:p w:rsidR="00042891" w:rsidRDefault="00042891" w:rsidP="00F40395">
      <w:pPr>
        <w:pStyle w:val="libAr"/>
      </w:pPr>
      <w:r>
        <w:rPr>
          <w:rStyle w:val="libBold1Char"/>
          <w:rtl/>
        </w:rPr>
        <w:t>1528</w:t>
      </w:r>
      <w:r w:rsidRPr="00D7746E">
        <w:rPr>
          <w:rStyle w:val="libBold1Char"/>
          <w:rtl/>
        </w:rPr>
        <w:t>.</w:t>
      </w:r>
      <w:r>
        <w:rPr>
          <w:rtl/>
          <w:lang w:bidi="fa-IR"/>
        </w:rPr>
        <w:t xml:space="preserve"> </w:t>
      </w:r>
      <w:r w:rsidRPr="00B61F7A">
        <w:rPr>
          <w:rtl/>
        </w:rPr>
        <w:t>الإمامُ عليٌّ عليه السلام: الظَّفَرُ بالحَزْمِ والجَزْمِ.</w:t>
      </w:r>
      <w:r>
        <w:rPr>
          <w:rStyle w:val="libFootnotenumChar"/>
          <w:rtl/>
        </w:rPr>
        <w:t>1</w:t>
      </w:r>
    </w:p>
    <w:p w:rsidR="00042891" w:rsidRDefault="00042891" w:rsidP="00042891">
      <w:pPr>
        <w:pStyle w:val="libNormal"/>
      </w:pPr>
      <w:r>
        <w:rPr>
          <w:rStyle w:val="libBold1Char"/>
        </w:rPr>
        <w:t>1528</w:t>
      </w:r>
      <w:r w:rsidRPr="000F7D59">
        <w:rPr>
          <w:rStyle w:val="libBold1Char"/>
        </w:rPr>
        <w:t>.</w:t>
      </w:r>
      <w:r>
        <w:rPr>
          <w:lang w:bidi="fa-IR"/>
        </w:rPr>
        <w:t xml:space="preserve"> </w:t>
      </w:r>
      <w:r>
        <w:t xml:space="preserve">Imam Ali </w:t>
      </w:r>
      <w:r w:rsidRPr="001500BA">
        <w:t>(AS)</w:t>
      </w:r>
      <w:r>
        <w:t xml:space="preserve"> said, 'Victory comes through firm resolution and determination.' </w:t>
      </w:r>
      <w:r>
        <w:rPr>
          <w:rStyle w:val="libFootnotenumChar"/>
        </w:rPr>
        <w:t>2</w:t>
      </w:r>
    </w:p>
    <w:p w:rsidR="00042891" w:rsidRDefault="00042891" w:rsidP="00F40395">
      <w:pPr>
        <w:pStyle w:val="libAr"/>
      </w:pPr>
      <w:r>
        <w:rPr>
          <w:rStyle w:val="libBold1Char"/>
          <w:rtl/>
        </w:rPr>
        <w:t>1529</w:t>
      </w:r>
      <w:r w:rsidRPr="00D7746E">
        <w:rPr>
          <w:rStyle w:val="libBold1Char"/>
          <w:rtl/>
        </w:rPr>
        <w:t>.</w:t>
      </w:r>
      <w:r>
        <w:rPr>
          <w:rtl/>
          <w:lang w:bidi="fa-IR"/>
        </w:rPr>
        <w:t xml:space="preserve"> </w:t>
      </w:r>
      <w:r w:rsidRPr="00B61F7A">
        <w:rPr>
          <w:rtl/>
        </w:rPr>
        <w:t>الإمامُ عليٌّ عليه السلام : لا خَيرَ في عَزمٍ بلا حَزمٍ .</w:t>
      </w:r>
      <w:r>
        <w:rPr>
          <w:rStyle w:val="libFootnotenumChar"/>
          <w:rtl/>
        </w:rPr>
        <w:t>3</w:t>
      </w:r>
    </w:p>
    <w:p w:rsidR="00042891" w:rsidRDefault="00042891" w:rsidP="00042891">
      <w:pPr>
        <w:pStyle w:val="libNormal"/>
      </w:pPr>
      <w:r>
        <w:rPr>
          <w:rStyle w:val="libBold1Char"/>
        </w:rPr>
        <w:t>1529</w:t>
      </w:r>
      <w:r w:rsidRPr="000F7D59">
        <w:rPr>
          <w:rStyle w:val="libBold1Char"/>
        </w:rPr>
        <w:t>.</w:t>
      </w:r>
      <w:r>
        <w:rPr>
          <w:lang w:bidi="fa-IR"/>
        </w:rPr>
        <w:t xml:space="preserve"> </w:t>
      </w:r>
      <w:r>
        <w:t xml:space="preserve">Imam Ali </w:t>
      </w:r>
      <w:r w:rsidRPr="001500BA">
        <w:t>(AS)</w:t>
      </w:r>
      <w:r>
        <w:t xml:space="preserve"> said, 'There is no good in determination without a firm resolution.' </w:t>
      </w:r>
      <w:r>
        <w:rPr>
          <w:rStyle w:val="libFootnotenumChar"/>
        </w:rPr>
        <w:t>4</w:t>
      </w:r>
    </w:p>
    <w:p w:rsidR="00042891" w:rsidRDefault="00042891" w:rsidP="00042891">
      <w:pPr>
        <w:pStyle w:val="libNormal"/>
      </w:pPr>
    </w:p>
    <w:p w:rsidR="00042891" w:rsidRDefault="00042891" w:rsidP="003C21EC">
      <w:pPr>
        <w:pStyle w:val="Heading3"/>
      </w:pPr>
      <w:bookmarkStart w:id="60" w:name="_Toc484336950"/>
      <w:bookmarkStart w:id="61" w:name="_Toc485811257"/>
      <w:r>
        <w:t>Notes</w:t>
      </w:r>
      <w:bookmarkEnd w:id="60"/>
      <w:bookmarkEnd w:id="61"/>
    </w:p>
    <w:p w:rsidR="00042891" w:rsidRDefault="00042891" w:rsidP="00042891">
      <w:pPr>
        <w:pStyle w:val="libFootnote"/>
      </w:pPr>
      <w:r>
        <w:t xml:space="preserve">1. </w:t>
      </w:r>
      <w:r>
        <w:rPr>
          <w:rtl/>
        </w:rPr>
        <w:t xml:space="preserve">عوالي اللآلي : </w:t>
      </w:r>
      <w:r>
        <w:rPr>
          <w:rtl/>
          <w:lang w:bidi="fa-IR"/>
        </w:rPr>
        <w:t>1 / 292 / 164</w:t>
      </w:r>
      <w:r>
        <w:t xml:space="preserve"> .</w:t>
      </w:r>
    </w:p>
    <w:p w:rsidR="00042891" w:rsidRDefault="00042891" w:rsidP="00042891">
      <w:pPr>
        <w:pStyle w:val="libFootnote"/>
      </w:pPr>
      <w:r>
        <w:t xml:space="preserve">2. Awali al-La'ali, v. </w:t>
      </w:r>
      <w:r>
        <w:rPr>
          <w:lang w:bidi="fa-IR"/>
        </w:rPr>
        <w:t>1</w:t>
      </w:r>
      <w:r>
        <w:t xml:space="preserve">, p. </w:t>
      </w:r>
      <w:r>
        <w:rPr>
          <w:lang w:bidi="fa-IR"/>
        </w:rPr>
        <w:t>292</w:t>
      </w:r>
      <w:r>
        <w:t xml:space="preserve">, no. </w:t>
      </w:r>
      <w:r>
        <w:rPr>
          <w:lang w:bidi="fa-IR"/>
        </w:rPr>
        <w:t>164</w:t>
      </w:r>
    </w:p>
    <w:p w:rsidR="00042891" w:rsidRDefault="00042891" w:rsidP="00042891">
      <w:pPr>
        <w:pStyle w:val="libFootnote"/>
      </w:pPr>
      <w:r>
        <w:t xml:space="preserve">3. </w:t>
      </w:r>
      <w:r>
        <w:rPr>
          <w:rtl/>
        </w:rPr>
        <w:t xml:space="preserve">غرر الحكم : </w:t>
      </w:r>
      <w:r>
        <w:rPr>
          <w:rtl/>
          <w:lang w:bidi="fa-IR"/>
        </w:rPr>
        <w:t>10682</w:t>
      </w:r>
      <w:r>
        <w:t xml:space="preserve"> .</w:t>
      </w:r>
    </w:p>
    <w:p w:rsidR="00042891" w:rsidRDefault="00042891" w:rsidP="00042891">
      <w:pPr>
        <w:pStyle w:val="libFootnote"/>
        <w:rPr>
          <w:rtl/>
          <w:lang w:bidi="fa-IR"/>
        </w:rPr>
      </w:pPr>
      <w:r>
        <w:t xml:space="preserve">4. Ghurar al-Hikam, no. </w:t>
      </w:r>
      <w:r>
        <w:rPr>
          <w:lang w:bidi="fa-IR"/>
        </w:rPr>
        <w:t>10682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2" w:name="_Toc484336951"/>
      <w:bookmarkStart w:id="63" w:name="_Toc485811258"/>
      <w:r>
        <w:rPr>
          <w:lang w:bidi="fa-IR"/>
        </w:rPr>
        <w:lastRenderedPageBreak/>
        <w:t>509</w:t>
      </w:r>
      <w:r>
        <w:t xml:space="preserve"> - </w:t>
      </w:r>
      <w:r>
        <w:rPr>
          <w:rtl/>
        </w:rPr>
        <w:t>تَفسيرُ الحَزمِ‏</w:t>
      </w:r>
      <w:bookmarkEnd w:id="62"/>
      <w:bookmarkEnd w:id="63"/>
    </w:p>
    <w:p w:rsidR="00042891" w:rsidRDefault="00042891" w:rsidP="003C21EC">
      <w:pPr>
        <w:pStyle w:val="Heading2Center"/>
      </w:pPr>
      <w:bookmarkStart w:id="64" w:name="_Toc484336952"/>
      <w:bookmarkStart w:id="65" w:name="_Toc485811259"/>
      <w:r>
        <w:rPr>
          <w:lang w:bidi="fa-IR"/>
        </w:rPr>
        <w:t>509</w:t>
      </w:r>
      <w:r>
        <w:t>. The Interpretation of Prudence</w:t>
      </w:r>
      <w:bookmarkEnd w:id="64"/>
      <w:bookmarkEnd w:id="65"/>
    </w:p>
    <w:p w:rsidR="00042891" w:rsidRDefault="00042891" w:rsidP="00F40395">
      <w:pPr>
        <w:pStyle w:val="libAr"/>
      </w:pPr>
      <w:r>
        <w:rPr>
          <w:rStyle w:val="libBold1Char"/>
          <w:rtl/>
        </w:rPr>
        <w:t>1530</w:t>
      </w:r>
      <w:r w:rsidRPr="00D7746E">
        <w:rPr>
          <w:rStyle w:val="libBold1Char"/>
          <w:rtl/>
        </w:rPr>
        <w:t>.</w:t>
      </w:r>
      <w:r>
        <w:rPr>
          <w:rtl/>
          <w:lang w:bidi="fa-IR"/>
        </w:rPr>
        <w:t xml:space="preserve"> </w:t>
      </w:r>
      <w:r w:rsidRPr="00B61F7A">
        <w:rPr>
          <w:rtl/>
        </w:rPr>
        <w:t>الإمامُ عليٌّ عليه السلام : الحَزمُ النَّظَرُ في العَواقِبِ ، ومُشاوَرَةُ ذَوي العُقولِ .</w:t>
      </w:r>
      <w:r>
        <w:rPr>
          <w:rStyle w:val="libFootnotenumChar"/>
          <w:rtl/>
        </w:rPr>
        <w:t>1</w:t>
      </w:r>
    </w:p>
    <w:p w:rsidR="00042891" w:rsidRDefault="00042891" w:rsidP="00042891">
      <w:pPr>
        <w:pStyle w:val="libNormal"/>
      </w:pPr>
      <w:r>
        <w:rPr>
          <w:rStyle w:val="libBold1Char"/>
        </w:rPr>
        <w:t>1530</w:t>
      </w:r>
      <w:r w:rsidRPr="000F7D59">
        <w:rPr>
          <w:rStyle w:val="libBold1Char"/>
        </w:rPr>
        <w:t>.</w:t>
      </w:r>
      <w:r>
        <w:rPr>
          <w:lang w:bidi="fa-IR"/>
        </w:rPr>
        <w:t xml:space="preserve"> </w:t>
      </w:r>
      <w:r>
        <w:t xml:space="preserve">Imam Ali </w:t>
      </w:r>
      <w:r w:rsidRPr="001500BA">
        <w:t>(AS)</w:t>
      </w:r>
      <w:r>
        <w:t xml:space="preserve"> said, 'Prudence is careful consideration of the consequences and consultation of people of reason.' </w:t>
      </w:r>
      <w:r>
        <w:rPr>
          <w:rStyle w:val="libFootnotenumChar"/>
        </w:rPr>
        <w:t>2</w:t>
      </w:r>
    </w:p>
    <w:p w:rsidR="00042891" w:rsidRDefault="00042891" w:rsidP="00F40395">
      <w:pPr>
        <w:pStyle w:val="libAr"/>
      </w:pPr>
      <w:r>
        <w:rPr>
          <w:rStyle w:val="libBold1Char"/>
          <w:rtl/>
        </w:rPr>
        <w:t>1531</w:t>
      </w:r>
      <w:r w:rsidRPr="00D7746E">
        <w:rPr>
          <w:rStyle w:val="libBold1Char"/>
          <w:rtl/>
        </w:rPr>
        <w:t>.</w:t>
      </w:r>
      <w:r>
        <w:rPr>
          <w:rtl/>
          <w:lang w:bidi="fa-IR"/>
        </w:rPr>
        <w:t xml:space="preserve"> </w:t>
      </w:r>
      <w:r w:rsidRPr="00B61F7A">
        <w:rPr>
          <w:rtl/>
        </w:rPr>
        <w:t>الإمامُ عليٌّ عليه السلام : أصْلُ الحَزمِ الوُقوفُ عِندَ الشُّبْهَةِ .</w:t>
      </w:r>
      <w:r>
        <w:rPr>
          <w:rStyle w:val="libFootnotenumChar"/>
          <w:rtl/>
        </w:rPr>
        <w:t>3</w:t>
      </w:r>
    </w:p>
    <w:p w:rsidR="00042891" w:rsidRDefault="00042891" w:rsidP="00042891">
      <w:pPr>
        <w:pStyle w:val="libNormal"/>
      </w:pPr>
      <w:r>
        <w:rPr>
          <w:rStyle w:val="libBold1Char"/>
        </w:rPr>
        <w:t>1531</w:t>
      </w:r>
      <w:r w:rsidRPr="000F7D59">
        <w:rPr>
          <w:rStyle w:val="libBold1Char"/>
        </w:rPr>
        <w:t>.</w:t>
      </w:r>
      <w:r>
        <w:rPr>
          <w:lang w:bidi="fa-IR"/>
        </w:rPr>
        <w:t xml:space="preserve"> </w:t>
      </w:r>
      <w:r>
        <w:t xml:space="preserve">Imam Ali </w:t>
      </w:r>
      <w:r w:rsidRPr="001500BA">
        <w:t>(AS)</w:t>
      </w:r>
      <w:r>
        <w:t xml:space="preserve"> said, 'The essence of prudence is stopping in the face of the dubious.' </w:t>
      </w:r>
      <w:r>
        <w:rPr>
          <w:rStyle w:val="libFootnotenumChar"/>
        </w:rPr>
        <w:t>4</w:t>
      </w:r>
    </w:p>
    <w:p w:rsidR="00042891" w:rsidRDefault="00042891" w:rsidP="00F40395">
      <w:pPr>
        <w:pStyle w:val="libAr"/>
      </w:pPr>
      <w:r>
        <w:rPr>
          <w:rStyle w:val="libBold1Char"/>
          <w:rtl/>
        </w:rPr>
        <w:t>1532</w:t>
      </w:r>
      <w:r w:rsidRPr="00D7746E">
        <w:rPr>
          <w:rStyle w:val="libBold1Char"/>
          <w:rtl/>
        </w:rPr>
        <w:t>.</w:t>
      </w:r>
      <w:r>
        <w:rPr>
          <w:rtl/>
          <w:lang w:bidi="fa-IR"/>
        </w:rPr>
        <w:t xml:space="preserve"> </w:t>
      </w:r>
      <w:r w:rsidRPr="00B61F7A">
        <w:rPr>
          <w:rtl/>
        </w:rPr>
        <w:t>الإمامُ عليٌّ عليه السلام : الطُّمَأنينَةُ قَبلَ الخُبْرَةِ خِلافُ الحَزمِ .</w:t>
      </w:r>
      <w:r>
        <w:rPr>
          <w:rStyle w:val="libFootnotenumChar"/>
          <w:rtl/>
        </w:rPr>
        <w:t>5</w:t>
      </w:r>
    </w:p>
    <w:p w:rsidR="00042891" w:rsidRDefault="00042891" w:rsidP="00042891">
      <w:pPr>
        <w:pStyle w:val="libNormal"/>
      </w:pPr>
      <w:r>
        <w:rPr>
          <w:rStyle w:val="libBold1Char"/>
        </w:rPr>
        <w:t>1532</w:t>
      </w:r>
      <w:r w:rsidRPr="000F7D59">
        <w:rPr>
          <w:rStyle w:val="libBold1Char"/>
        </w:rPr>
        <w:t>.</w:t>
      </w:r>
      <w:r>
        <w:rPr>
          <w:lang w:bidi="fa-IR"/>
        </w:rPr>
        <w:t xml:space="preserve"> </w:t>
      </w:r>
      <w:r>
        <w:t xml:space="preserve">Imam Ali </w:t>
      </w:r>
      <w:r w:rsidRPr="001500BA">
        <w:t>(AS)</w:t>
      </w:r>
      <w:r>
        <w:t xml:space="preserve"> said, 'Feeling certainty and quietude before experience is against prudence.' </w:t>
      </w:r>
      <w:r>
        <w:rPr>
          <w:rStyle w:val="libFootnotenumChar"/>
        </w:rPr>
        <w:t>6</w:t>
      </w:r>
    </w:p>
    <w:p w:rsidR="00042891" w:rsidRDefault="00042891" w:rsidP="00042891">
      <w:pPr>
        <w:pStyle w:val="libNormal"/>
      </w:pPr>
    </w:p>
    <w:p w:rsidR="00042891" w:rsidRDefault="00042891" w:rsidP="003C21EC">
      <w:pPr>
        <w:pStyle w:val="Heading3"/>
      </w:pPr>
      <w:bookmarkStart w:id="66" w:name="_Toc484336953"/>
      <w:bookmarkStart w:id="67" w:name="_Toc485811260"/>
      <w:r>
        <w:t>Notes</w:t>
      </w:r>
      <w:bookmarkEnd w:id="66"/>
      <w:bookmarkEnd w:id="67"/>
    </w:p>
    <w:p w:rsidR="00042891" w:rsidRDefault="00042891" w:rsidP="00042891">
      <w:pPr>
        <w:pStyle w:val="libFootnote"/>
      </w:pPr>
      <w:r>
        <w:t xml:space="preserve">1. </w:t>
      </w:r>
      <w:r>
        <w:rPr>
          <w:rtl/>
        </w:rPr>
        <w:t xml:space="preserve">غرر الحكم : </w:t>
      </w:r>
      <w:r>
        <w:rPr>
          <w:rtl/>
          <w:lang w:bidi="fa-IR"/>
        </w:rPr>
        <w:t>1915</w:t>
      </w:r>
      <w:r>
        <w:t xml:space="preserve"> .</w:t>
      </w:r>
    </w:p>
    <w:p w:rsidR="00042891" w:rsidRDefault="00042891" w:rsidP="00042891">
      <w:pPr>
        <w:pStyle w:val="libFootnote"/>
      </w:pPr>
      <w:r>
        <w:t xml:space="preserve">2. Ibid. no. </w:t>
      </w:r>
      <w:r>
        <w:rPr>
          <w:lang w:bidi="fa-IR"/>
        </w:rPr>
        <w:t>1915</w:t>
      </w:r>
    </w:p>
    <w:p w:rsidR="00042891" w:rsidRDefault="00042891" w:rsidP="00042891">
      <w:pPr>
        <w:pStyle w:val="libFootnote"/>
      </w:pPr>
      <w:r>
        <w:t xml:space="preserve">3. </w:t>
      </w:r>
      <w:r>
        <w:rPr>
          <w:rtl/>
        </w:rPr>
        <w:t xml:space="preserve">تحف العقول : </w:t>
      </w:r>
      <w:r>
        <w:rPr>
          <w:rtl/>
          <w:lang w:bidi="fa-IR"/>
        </w:rPr>
        <w:t>214</w:t>
      </w:r>
      <w:r>
        <w:t xml:space="preserve"> .</w:t>
      </w:r>
    </w:p>
    <w:p w:rsidR="00042891" w:rsidRDefault="00042891" w:rsidP="00042891">
      <w:pPr>
        <w:pStyle w:val="libFootnote"/>
      </w:pPr>
      <w:r>
        <w:t xml:space="preserve">4. Tuhaf al-Uqul, no. </w:t>
      </w:r>
      <w:r>
        <w:rPr>
          <w:lang w:bidi="fa-IR"/>
        </w:rPr>
        <w:t>214</w:t>
      </w:r>
    </w:p>
    <w:p w:rsidR="00042891" w:rsidRDefault="00042891" w:rsidP="00042891">
      <w:pPr>
        <w:pStyle w:val="libFootnote"/>
      </w:pPr>
      <w:r>
        <w:t xml:space="preserve">5. </w:t>
      </w:r>
      <w:r>
        <w:rPr>
          <w:rtl/>
        </w:rPr>
        <w:t xml:space="preserve">غرر الحكم : </w:t>
      </w:r>
      <w:r>
        <w:rPr>
          <w:rtl/>
          <w:lang w:bidi="fa-IR"/>
        </w:rPr>
        <w:t>1514</w:t>
      </w:r>
      <w:r>
        <w:t xml:space="preserve"> .</w:t>
      </w:r>
    </w:p>
    <w:p w:rsidR="00042891" w:rsidRDefault="00042891" w:rsidP="00042891">
      <w:pPr>
        <w:pStyle w:val="libFootnote"/>
        <w:rPr>
          <w:rtl/>
          <w:lang w:bidi="fa-IR"/>
        </w:rPr>
      </w:pPr>
      <w:r>
        <w:t xml:space="preserve">6. Ghurar al-Hikam, no. </w:t>
      </w:r>
      <w:r>
        <w:rPr>
          <w:lang w:bidi="fa-IR"/>
        </w:rPr>
        <w:t>1514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8" w:name="_Toc484336954"/>
      <w:bookmarkStart w:id="69" w:name="_Toc485811261"/>
      <w:r>
        <w:rPr>
          <w:lang w:bidi="fa-IR"/>
        </w:rPr>
        <w:lastRenderedPageBreak/>
        <w:t>510</w:t>
      </w:r>
      <w:r>
        <w:t xml:space="preserve"> - </w:t>
      </w:r>
      <w:r>
        <w:rPr>
          <w:rtl/>
        </w:rPr>
        <w:t>الحازِمُ‏</w:t>
      </w:r>
      <w:bookmarkEnd w:id="68"/>
      <w:bookmarkEnd w:id="69"/>
    </w:p>
    <w:p w:rsidR="00042891" w:rsidRDefault="00042891" w:rsidP="003C21EC">
      <w:pPr>
        <w:pStyle w:val="Heading2Center"/>
      </w:pPr>
      <w:bookmarkStart w:id="70" w:name="_Toc484336955"/>
      <w:bookmarkStart w:id="71" w:name="_Toc485811262"/>
      <w:r>
        <w:rPr>
          <w:lang w:bidi="fa-IR"/>
        </w:rPr>
        <w:t>510</w:t>
      </w:r>
      <w:r>
        <w:t>. The Prudent</w:t>
      </w:r>
      <w:bookmarkEnd w:id="70"/>
      <w:bookmarkEnd w:id="71"/>
    </w:p>
    <w:p w:rsidR="00042891" w:rsidRDefault="00042891" w:rsidP="00F40395">
      <w:pPr>
        <w:pStyle w:val="libAr"/>
      </w:pPr>
      <w:r>
        <w:rPr>
          <w:rStyle w:val="libBold1Char"/>
          <w:rtl/>
        </w:rPr>
        <w:t>1533</w:t>
      </w:r>
      <w:r w:rsidRPr="00D7746E">
        <w:rPr>
          <w:rStyle w:val="libBold1Char"/>
          <w:rtl/>
        </w:rPr>
        <w:t>.</w:t>
      </w:r>
      <w:r>
        <w:rPr>
          <w:rtl/>
          <w:lang w:bidi="fa-IR"/>
        </w:rPr>
        <w:t xml:space="preserve"> </w:t>
      </w:r>
      <w:r w:rsidRPr="00B61F7A">
        <w:rPr>
          <w:rtl/>
        </w:rPr>
        <w:t>الإمامُ عليٌّ عليه السلام : الحازِمُ مَن لَم يَشْغَلْهُ غُرورُ دُنْياهُ عنِ العَمَلِ لاُخْراهُ .</w:t>
      </w:r>
      <w:r>
        <w:rPr>
          <w:rStyle w:val="libFootnotenumChar"/>
          <w:rtl/>
        </w:rPr>
        <w:t>1</w:t>
      </w:r>
    </w:p>
    <w:p w:rsidR="00042891" w:rsidRDefault="00042891" w:rsidP="00042891">
      <w:pPr>
        <w:pStyle w:val="libNormal"/>
      </w:pPr>
      <w:r>
        <w:rPr>
          <w:rStyle w:val="libBold1Char"/>
        </w:rPr>
        <w:t>1533</w:t>
      </w:r>
      <w:r w:rsidRPr="000F7D59">
        <w:rPr>
          <w:rStyle w:val="libBold1Char"/>
        </w:rPr>
        <w:t>.</w:t>
      </w:r>
      <w:r>
        <w:rPr>
          <w:lang w:bidi="fa-IR"/>
        </w:rPr>
        <w:t xml:space="preserve"> </w:t>
      </w:r>
      <w:r>
        <w:t xml:space="preserve">Imam Ali </w:t>
      </w:r>
      <w:r w:rsidRPr="001500BA">
        <w:t>(AS)</w:t>
      </w:r>
      <w:r>
        <w:t xml:space="preserve"> said, 'The prudent one is he who is not preoccupied by the delusion of this world from working for his Hereafter.' </w:t>
      </w:r>
      <w:r>
        <w:rPr>
          <w:rStyle w:val="libFootnotenumChar"/>
        </w:rPr>
        <w:t>2</w:t>
      </w:r>
    </w:p>
    <w:p w:rsidR="00042891" w:rsidRDefault="00042891" w:rsidP="00F40395">
      <w:pPr>
        <w:pStyle w:val="libAr"/>
      </w:pPr>
      <w:r>
        <w:rPr>
          <w:rStyle w:val="libBold1Char"/>
          <w:rtl/>
        </w:rPr>
        <w:t>1534</w:t>
      </w:r>
      <w:r w:rsidRPr="00D7746E">
        <w:rPr>
          <w:rStyle w:val="libBold1Char"/>
          <w:rtl/>
        </w:rPr>
        <w:t>.</w:t>
      </w:r>
      <w:r>
        <w:rPr>
          <w:rtl/>
          <w:lang w:bidi="fa-IR"/>
        </w:rPr>
        <w:t xml:space="preserve"> </w:t>
      </w:r>
      <w:r w:rsidRPr="00B61F7A">
        <w:rPr>
          <w:rtl/>
        </w:rPr>
        <w:t>الإمامُ عليٌّ عليه السلام : الحازِمُ مَن تَخيَّرَ لخُلَّتِهِ ؛ فإنَّ المَرْءَ يُوزَنُ بخَليلِهِ .</w:t>
      </w:r>
      <w:r>
        <w:rPr>
          <w:rStyle w:val="libFootnotenumChar"/>
          <w:rtl/>
        </w:rPr>
        <w:t>3</w:t>
      </w:r>
    </w:p>
    <w:p w:rsidR="00042891" w:rsidRDefault="00042891" w:rsidP="00042891">
      <w:pPr>
        <w:pStyle w:val="libNormal"/>
      </w:pPr>
      <w:r>
        <w:rPr>
          <w:rStyle w:val="libBold1Char"/>
        </w:rPr>
        <w:t>1534</w:t>
      </w:r>
      <w:r w:rsidRPr="000F7D59">
        <w:rPr>
          <w:rStyle w:val="libBold1Char"/>
        </w:rPr>
        <w:t>.</w:t>
      </w:r>
      <w:r>
        <w:rPr>
          <w:lang w:bidi="fa-IR"/>
        </w:rPr>
        <w:t xml:space="preserve"> </w:t>
      </w:r>
      <w:r>
        <w:t xml:space="preserve">Imam Ali </w:t>
      </w:r>
      <w:r w:rsidRPr="001500BA">
        <w:t>(AS)</w:t>
      </w:r>
      <w:r>
        <w:t xml:space="preserve"> said, 'The prudent one is he who is selective in his friendships, for man is judged according to his friend.' </w:t>
      </w:r>
      <w:r>
        <w:rPr>
          <w:rStyle w:val="libFootnotenumChar"/>
        </w:rPr>
        <w:t>4</w:t>
      </w:r>
    </w:p>
    <w:p w:rsidR="00042891" w:rsidRDefault="00042891" w:rsidP="00F40395">
      <w:pPr>
        <w:pStyle w:val="libAr"/>
      </w:pPr>
      <w:r>
        <w:rPr>
          <w:rStyle w:val="libBold1Char"/>
          <w:rtl/>
        </w:rPr>
        <w:t>1535</w:t>
      </w:r>
      <w:r w:rsidRPr="00D7746E">
        <w:rPr>
          <w:rStyle w:val="libBold1Char"/>
          <w:rtl/>
        </w:rPr>
        <w:t>.</w:t>
      </w:r>
      <w:r>
        <w:rPr>
          <w:rtl/>
          <w:lang w:bidi="fa-IR"/>
        </w:rPr>
        <w:t xml:space="preserve"> </w:t>
      </w:r>
      <w:r w:rsidRPr="00B61F7A">
        <w:rPr>
          <w:rtl/>
        </w:rPr>
        <w:t>الإمامُ عليٌّ عليه السلام : الحازِمُ مَن لا يَشْغَلُهُ النِّعْمَةُ عنِ العَملِ للعاقِبَةِ .</w:t>
      </w:r>
      <w:r>
        <w:rPr>
          <w:rStyle w:val="libFootnotenumChar"/>
          <w:rtl/>
        </w:rPr>
        <w:t>5</w:t>
      </w:r>
    </w:p>
    <w:p w:rsidR="00042891" w:rsidRDefault="00042891" w:rsidP="00042891">
      <w:pPr>
        <w:pStyle w:val="libNormal"/>
      </w:pPr>
      <w:r>
        <w:rPr>
          <w:rStyle w:val="libBold1Char"/>
        </w:rPr>
        <w:t>1535</w:t>
      </w:r>
      <w:r w:rsidRPr="000F7D59">
        <w:rPr>
          <w:rStyle w:val="libBold1Char"/>
        </w:rPr>
        <w:t>.</w:t>
      </w:r>
      <w:r>
        <w:rPr>
          <w:lang w:bidi="fa-IR"/>
        </w:rPr>
        <w:t xml:space="preserve"> </w:t>
      </w:r>
      <w:r>
        <w:t xml:space="preserve">Imam Ali </w:t>
      </w:r>
      <w:r w:rsidRPr="001500BA">
        <w:t>(AS)</w:t>
      </w:r>
      <w:r>
        <w:t xml:space="preserve"> said, 'The prudent one is he whose prosperity does not stop him from working towards the end goal.' </w:t>
      </w:r>
      <w:r>
        <w:rPr>
          <w:rStyle w:val="libFootnotenumChar"/>
        </w:rPr>
        <w:t>6</w:t>
      </w:r>
    </w:p>
    <w:p w:rsidR="00042891" w:rsidRDefault="00042891" w:rsidP="00F40395">
      <w:pPr>
        <w:pStyle w:val="libAr"/>
      </w:pPr>
      <w:r>
        <w:rPr>
          <w:rStyle w:val="libBold1Char"/>
          <w:rtl/>
        </w:rPr>
        <w:t>1536</w:t>
      </w:r>
      <w:r w:rsidRPr="00D7746E">
        <w:rPr>
          <w:rStyle w:val="libBold1Char"/>
          <w:rtl/>
        </w:rPr>
        <w:t>.</w:t>
      </w:r>
      <w:r>
        <w:rPr>
          <w:rtl/>
          <w:lang w:bidi="fa-IR"/>
        </w:rPr>
        <w:t xml:space="preserve"> </w:t>
      </w:r>
      <w:r w:rsidRPr="00B61F7A">
        <w:rPr>
          <w:rtl/>
        </w:rPr>
        <w:t>الإمامُ عليٌّ عليه السلام : الحازِمُ مَن يُؤَخِّرُ العُقوبَةَ في سُلطانِ الغَضَبِ ، ويُعَجِّلُ مُكافَأةَ الإحْسانِ اغْتِناماً لفُرْصَةِ الإمْكانِ .</w:t>
      </w:r>
      <w:r>
        <w:rPr>
          <w:rStyle w:val="libFootnotenumChar"/>
          <w:rtl/>
        </w:rPr>
        <w:t>7</w:t>
      </w:r>
    </w:p>
    <w:p w:rsidR="00042891" w:rsidRDefault="00042891" w:rsidP="00042891">
      <w:pPr>
        <w:pStyle w:val="libNormal"/>
      </w:pPr>
      <w:r>
        <w:rPr>
          <w:rStyle w:val="libBold1Char"/>
        </w:rPr>
        <w:t>1536</w:t>
      </w:r>
      <w:r w:rsidRPr="000F7D59">
        <w:rPr>
          <w:rStyle w:val="libBold1Char"/>
        </w:rPr>
        <w:t>.</w:t>
      </w:r>
      <w:r>
        <w:rPr>
          <w:lang w:bidi="fa-IR"/>
        </w:rPr>
        <w:t xml:space="preserve"> </w:t>
      </w:r>
      <w:r>
        <w:t xml:space="preserve">Imam Ali </w:t>
      </w:r>
      <w:r w:rsidRPr="001500BA">
        <w:t>(AS)</w:t>
      </w:r>
      <w:r>
        <w:t xml:space="preserve"> said, 'The prudent one is he who puts off punishment when anger prevails, and hastens to reward the good, taking the first possible opportunity to do so.' </w:t>
      </w:r>
      <w:r>
        <w:rPr>
          <w:rStyle w:val="libFootnotenumChar"/>
        </w:rPr>
        <w:t>8</w:t>
      </w:r>
    </w:p>
    <w:p w:rsidR="00042891" w:rsidRDefault="00042891" w:rsidP="00042891">
      <w:pPr>
        <w:pStyle w:val="libNormal"/>
      </w:pPr>
    </w:p>
    <w:p w:rsidR="00042891" w:rsidRDefault="00042891" w:rsidP="003C21EC">
      <w:pPr>
        <w:pStyle w:val="Heading3"/>
      </w:pPr>
      <w:bookmarkStart w:id="72" w:name="_Toc484336956"/>
      <w:bookmarkStart w:id="73" w:name="_Toc485811263"/>
      <w:r>
        <w:t>Notes</w:t>
      </w:r>
      <w:bookmarkEnd w:id="72"/>
      <w:bookmarkEnd w:id="73"/>
    </w:p>
    <w:p w:rsidR="00042891" w:rsidRDefault="00042891" w:rsidP="00042891">
      <w:pPr>
        <w:pStyle w:val="libFootnote"/>
      </w:pPr>
      <w:r>
        <w:t xml:space="preserve">1. </w:t>
      </w:r>
      <w:r>
        <w:rPr>
          <w:rtl/>
        </w:rPr>
        <w:t xml:space="preserve">غرر الحكم : </w:t>
      </w:r>
      <w:r>
        <w:rPr>
          <w:rtl/>
          <w:lang w:bidi="fa-IR"/>
        </w:rPr>
        <w:t>1984</w:t>
      </w:r>
      <w:r>
        <w:t xml:space="preserve"> .</w:t>
      </w:r>
    </w:p>
    <w:p w:rsidR="00042891" w:rsidRDefault="00042891" w:rsidP="00042891">
      <w:pPr>
        <w:pStyle w:val="libFootnote"/>
      </w:pPr>
      <w:r>
        <w:t xml:space="preserve">2. Ibid.no. </w:t>
      </w:r>
      <w:r>
        <w:rPr>
          <w:lang w:bidi="fa-IR"/>
        </w:rPr>
        <w:t>1984</w:t>
      </w:r>
    </w:p>
    <w:p w:rsidR="00042891" w:rsidRDefault="00042891" w:rsidP="00042891">
      <w:pPr>
        <w:pStyle w:val="libFootnote"/>
      </w:pPr>
      <w:r>
        <w:t xml:space="preserve">3. </w:t>
      </w:r>
      <w:r>
        <w:rPr>
          <w:rtl/>
        </w:rPr>
        <w:t xml:space="preserve">غرر الحكم : </w:t>
      </w:r>
      <w:r>
        <w:rPr>
          <w:rtl/>
          <w:lang w:bidi="fa-IR"/>
        </w:rPr>
        <w:t>2026</w:t>
      </w:r>
      <w:r>
        <w:t xml:space="preserve"> .</w:t>
      </w:r>
    </w:p>
    <w:p w:rsidR="00042891" w:rsidRDefault="00042891" w:rsidP="00042891">
      <w:pPr>
        <w:pStyle w:val="libFootnote"/>
      </w:pPr>
      <w:r>
        <w:t xml:space="preserve">4. Ibid. no. </w:t>
      </w:r>
      <w:r>
        <w:rPr>
          <w:lang w:bidi="fa-IR"/>
        </w:rPr>
        <w:t>2026</w:t>
      </w:r>
    </w:p>
    <w:p w:rsidR="00042891" w:rsidRDefault="00042891" w:rsidP="00042891">
      <w:pPr>
        <w:pStyle w:val="libFootnote"/>
      </w:pPr>
      <w:r>
        <w:t xml:space="preserve">5. </w:t>
      </w:r>
      <w:r>
        <w:rPr>
          <w:rtl/>
        </w:rPr>
        <w:t xml:space="preserve">غرر الحكم : </w:t>
      </w:r>
      <w:r>
        <w:rPr>
          <w:rtl/>
          <w:lang w:bidi="fa-IR"/>
        </w:rPr>
        <w:t>1878</w:t>
      </w:r>
      <w:r>
        <w:t xml:space="preserve"> .</w:t>
      </w:r>
    </w:p>
    <w:p w:rsidR="00042891" w:rsidRDefault="00042891" w:rsidP="00042891">
      <w:pPr>
        <w:pStyle w:val="libFootnote"/>
      </w:pPr>
      <w:r>
        <w:t xml:space="preserve">6. Ibid. no. </w:t>
      </w:r>
      <w:r>
        <w:rPr>
          <w:lang w:bidi="fa-IR"/>
        </w:rPr>
        <w:t>1878</w:t>
      </w:r>
    </w:p>
    <w:p w:rsidR="00042891" w:rsidRDefault="00042891" w:rsidP="00042891">
      <w:pPr>
        <w:pStyle w:val="libFootnote"/>
      </w:pPr>
      <w:r>
        <w:t xml:space="preserve">7. </w:t>
      </w:r>
      <w:r>
        <w:rPr>
          <w:rtl/>
        </w:rPr>
        <w:t xml:space="preserve">غرر الحكم : </w:t>
      </w:r>
      <w:r>
        <w:rPr>
          <w:rtl/>
          <w:lang w:bidi="fa-IR"/>
        </w:rPr>
        <w:t>2179</w:t>
      </w:r>
      <w:r>
        <w:t xml:space="preserve"> .</w:t>
      </w:r>
    </w:p>
    <w:p w:rsidR="00042891" w:rsidRDefault="00042891" w:rsidP="00042891">
      <w:pPr>
        <w:pStyle w:val="libFootnote"/>
        <w:rPr>
          <w:rtl/>
          <w:lang w:bidi="fa-IR"/>
        </w:rPr>
      </w:pPr>
      <w:r>
        <w:t xml:space="preserve">8. Ibid. no. </w:t>
      </w:r>
      <w:r>
        <w:rPr>
          <w:lang w:bidi="fa-IR"/>
        </w:rPr>
        <w:t>2179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4" w:name="_Toc484336957"/>
      <w:bookmarkStart w:id="75" w:name="_Toc485811264"/>
      <w:r>
        <w:rPr>
          <w:lang w:bidi="fa-IR"/>
        </w:rPr>
        <w:lastRenderedPageBreak/>
        <w:t>511</w:t>
      </w:r>
      <w:r>
        <w:t xml:space="preserve"> - </w:t>
      </w:r>
      <w:r>
        <w:rPr>
          <w:rtl/>
        </w:rPr>
        <w:t>أحزَمُ النّاسِ‏</w:t>
      </w:r>
      <w:bookmarkEnd w:id="74"/>
      <w:bookmarkEnd w:id="75"/>
    </w:p>
    <w:p w:rsidR="00042891" w:rsidRDefault="00042891" w:rsidP="003C21EC">
      <w:pPr>
        <w:pStyle w:val="Heading2Center"/>
      </w:pPr>
      <w:bookmarkStart w:id="76" w:name="_Toc484336958"/>
      <w:bookmarkStart w:id="77" w:name="_Toc485811265"/>
      <w:r>
        <w:rPr>
          <w:lang w:bidi="fa-IR"/>
        </w:rPr>
        <w:t>511</w:t>
      </w:r>
      <w:r>
        <w:t>. The Most Prudent of People</w:t>
      </w:r>
      <w:bookmarkEnd w:id="76"/>
      <w:bookmarkEnd w:id="77"/>
    </w:p>
    <w:p w:rsidR="00042891" w:rsidRDefault="00042891" w:rsidP="00F40395">
      <w:pPr>
        <w:pStyle w:val="libAr"/>
      </w:pPr>
      <w:r>
        <w:rPr>
          <w:rStyle w:val="libBold1Char"/>
          <w:rtl/>
        </w:rPr>
        <w:t>1537</w:t>
      </w:r>
      <w:r w:rsidRPr="00D7746E">
        <w:rPr>
          <w:rStyle w:val="libBold1Char"/>
          <w:rtl/>
        </w:rPr>
        <w:t>.</w:t>
      </w:r>
      <w:r>
        <w:rPr>
          <w:rtl/>
          <w:lang w:bidi="fa-IR"/>
        </w:rPr>
        <w:t xml:space="preserve"> </w:t>
      </w:r>
      <w:r w:rsidRPr="00B61F7A">
        <w:rPr>
          <w:rtl/>
        </w:rPr>
        <w:t>رسولُ اللَّهِ صلى اللَّه عليه وآله : أحْزَمُ النّاسِ أكْظَمُهُمْ للغَيْظِ .</w:t>
      </w:r>
      <w:r>
        <w:rPr>
          <w:rStyle w:val="libFootnotenumChar"/>
          <w:rtl/>
        </w:rPr>
        <w:t>1</w:t>
      </w:r>
    </w:p>
    <w:p w:rsidR="00042891" w:rsidRDefault="00042891" w:rsidP="00042891">
      <w:pPr>
        <w:pStyle w:val="libNormal"/>
      </w:pPr>
      <w:r>
        <w:rPr>
          <w:rStyle w:val="libBold1Char"/>
        </w:rPr>
        <w:t>1537</w:t>
      </w:r>
      <w:r w:rsidRPr="000F7D59">
        <w:rPr>
          <w:rStyle w:val="libBold1Char"/>
        </w:rPr>
        <w:t>.</w:t>
      </w:r>
      <w:r>
        <w:rPr>
          <w:lang w:bidi="fa-IR"/>
        </w:rPr>
        <w:t xml:space="preserve"> </w:t>
      </w:r>
      <w:r>
        <w:t xml:space="preserve">The Prophet </w:t>
      </w:r>
      <w:r w:rsidRPr="001500BA">
        <w:t>(SAWA)</w:t>
      </w:r>
      <w:r>
        <w:t xml:space="preserve"> said, 'The most prudent of people is he who is best at controlling his rage.' </w:t>
      </w:r>
      <w:r>
        <w:rPr>
          <w:rStyle w:val="libFootnotenumChar"/>
        </w:rPr>
        <w:t>2</w:t>
      </w:r>
    </w:p>
    <w:p w:rsidR="00042891" w:rsidRDefault="00042891" w:rsidP="00F40395">
      <w:pPr>
        <w:pStyle w:val="libAr"/>
      </w:pPr>
      <w:r>
        <w:rPr>
          <w:rStyle w:val="libBold1Char"/>
          <w:rtl/>
        </w:rPr>
        <w:t>1538</w:t>
      </w:r>
      <w:r w:rsidRPr="00D7746E">
        <w:rPr>
          <w:rStyle w:val="libBold1Char"/>
          <w:rtl/>
        </w:rPr>
        <w:t>.</w:t>
      </w:r>
      <w:r>
        <w:rPr>
          <w:rtl/>
          <w:lang w:bidi="fa-IR"/>
        </w:rPr>
        <w:t xml:space="preserve"> </w:t>
      </w:r>
      <w:r w:rsidRPr="00B61F7A">
        <w:rPr>
          <w:rtl/>
        </w:rPr>
        <w:t>رسولُ اللَّهِ صلى اللَّه عليه وآله : إنَّ أكْيَسَكُم أكْثَرُكُم ذِكْراً للمَوتِ ، وإنَّ أحْزَمَكُم أحْسَنُكُمُ اسْتِعْداداً لَهُ .</w:t>
      </w:r>
      <w:r>
        <w:rPr>
          <w:rStyle w:val="libFootnotenumChar"/>
          <w:rtl/>
        </w:rPr>
        <w:t>3</w:t>
      </w:r>
    </w:p>
    <w:p w:rsidR="00042891" w:rsidRDefault="00042891" w:rsidP="00042891">
      <w:pPr>
        <w:pStyle w:val="libNormal"/>
      </w:pPr>
      <w:r>
        <w:rPr>
          <w:rStyle w:val="libBold1Char"/>
        </w:rPr>
        <w:t>1538</w:t>
      </w:r>
      <w:r w:rsidRPr="000F7D59">
        <w:rPr>
          <w:rStyle w:val="libBold1Char"/>
        </w:rPr>
        <w:t>.</w:t>
      </w:r>
      <w:r>
        <w:rPr>
          <w:lang w:bidi="fa-IR"/>
        </w:rPr>
        <w:t xml:space="preserve"> </w:t>
      </w:r>
      <w:r>
        <w:t xml:space="preserve">The Prophet </w:t>
      </w:r>
      <w:r w:rsidRPr="001500BA">
        <w:t>(SAWA)</w:t>
      </w:r>
      <w:r>
        <w:t xml:space="preserve"> said, 'The most sagacious one from among you is he who remembers death the most, and the most prudent one from among you is he who is the most prepared for it.' </w:t>
      </w:r>
      <w:r>
        <w:rPr>
          <w:rStyle w:val="libFootnotenumChar"/>
        </w:rPr>
        <w:t>4</w:t>
      </w:r>
    </w:p>
    <w:p w:rsidR="00042891" w:rsidRDefault="00042891" w:rsidP="00F40395">
      <w:pPr>
        <w:pStyle w:val="libAr"/>
      </w:pPr>
      <w:r>
        <w:rPr>
          <w:rStyle w:val="libBold1Char"/>
          <w:rtl/>
        </w:rPr>
        <w:t>1539</w:t>
      </w:r>
      <w:r w:rsidRPr="00D7746E">
        <w:rPr>
          <w:rStyle w:val="libBold1Char"/>
          <w:rtl/>
        </w:rPr>
        <w:t>.</w:t>
      </w:r>
      <w:r>
        <w:rPr>
          <w:rtl/>
          <w:lang w:bidi="fa-IR"/>
        </w:rPr>
        <w:t xml:space="preserve"> </w:t>
      </w:r>
      <w:r w:rsidRPr="00B61F7A">
        <w:rPr>
          <w:rtl/>
        </w:rPr>
        <w:t>الإمامُ عليٌّ عليه السلام : أحْزَمُكُم أزْهَدُكُم .</w:t>
      </w:r>
      <w:r>
        <w:rPr>
          <w:rStyle w:val="libFootnotenumChar"/>
          <w:rtl/>
        </w:rPr>
        <w:t>5</w:t>
      </w:r>
    </w:p>
    <w:p w:rsidR="00042891" w:rsidRDefault="00042891" w:rsidP="00042891">
      <w:pPr>
        <w:pStyle w:val="libNormal"/>
      </w:pPr>
      <w:r>
        <w:rPr>
          <w:rStyle w:val="libBold1Char"/>
        </w:rPr>
        <w:t>1539</w:t>
      </w:r>
      <w:r w:rsidRPr="000F7D59">
        <w:rPr>
          <w:rStyle w:val="libBold1Char"/>
        </w:rPr>
        <w:t>.</w:t>
      </w:r>
      <w:r>
        <w:rPr>
          <w:lang w:bidi="fa-IR"/>
        </w:rPr>
        <w:t xml:space="preserve"> </w:t>
      </w:r>
      <w:r>
        <w:t xml:space="preserve">Imam Ali </w:t>
      </w:r>
      <w:r w:rsidRPr="001500BA">
        <w:t>(AS)</w:t>
      </w:r>
      <w:r>
        <w:t xml:space="preserve"> said, 'The most prudent one from among you is the one who is most abstemious.' </w:t>
      </w:r>
      <w:r>
        <w:rPr>
          <w:rStyle w:val="libFootnotenumChar"/>
        </w:rPr>
        <w:t>6</w:t>
      </w:r>
    </w:p>
    <w:p w:rsidR="00042891" w:rsidRDefault="00042891" w:rsidP="00042891">
      <w:pPr>
        <w:pStyle w:val="libNormal"/>
      </w:pPr>
    </w:p>
    <w:p w:rsidR="00042891" w:rsidRDefault="00042891" w:rsidP="003C21EC">
      <w:pPr>
        <w:pStyle w:val="Heading3"/>
      </w:pPr>
      <w:bookmarkStart w:id="78" w:name="_Toc484336959"/>
      <w:bookmarkStart w:id="79" w:name="_Toc485811266"/>
      <w:r>
        <w:t>Notes</w:t>
      </w:r>
      <w:bookmarkEnd w:id="78"/>
      <w:bookmarkEnd w:id="79"/>
    </w:p>
    <w:p w:rsidR="00042891" w:rsidRDefault="00042891" w:rsidP="00042891">
      <w:pPr>
        <w:pStyle w:val="libFootnote"/>
      </w:pPr>
      <w:r>
        <w:t xml:space="preserve">1. </w:t>
      </w:r>
      <w:r>
        <w:rPr>
          <w:rtl/>
        </w:rPr>
        <w:t xml:space="preserve">الأمالي للصدوق : </w:t>
      </w:r>
      <w:r>
        <w:rPr>
          <w:rtl/>
          <w:lang w:bidi="fa-IR"/>
        </w:rPr>
        <w:t>73 / 41</w:t>
      </w:r>
      <w:r>
        <w:t xml:space="preserve"> .</w:t>
      </w:r>
    </w:p>
    <w:p w:rsidR="00042891" w:rsidRDefault="00042891" w:rsidP="00042891">
      <w:pPr>
        <w:pStyle w:val="libFootnote"/>
      </w:pPr>
      <w:r>
        <w:t xml:space="preserve">2. Amali al-Saduq, p. </w:t>
      </w:r>
      <w:r>
        <w:rPr>
          <w:lang w:bidi="fa-IR"/>
        </w:rPr>
        <w:t>28</w:t>
      </w:r>
      <w:r>
        <w:t xml:space="preserve">, no. </w:t>
      </w:r>
      <w:r>
        <w:rPr>
          <w:lang w:bidi="fa-IR"/>
        </w:rPr>
        <w:t>4</w:t>
      </w:r>
    </w:p>
    <w:p w:rsidR="00042891" w:rsidRDefault="00042891" w:rsidP="00042891">
      <w:pPr>
        <w:pStyle w:val="libFootnote"/>
      </w:pPr>
      <w:r>
        <w:t xml:space="preserve">3. </w:t>
      </w:r>
      <w:r>
        <w:rPr>
          <w:rtl/>
        </w:rPr>
        <w:t xml:space="preserve">أعلام الدين : </w:t>
      </w:r>
      <w:r>
        <w:rPr>
          <w:rtl/>
          <w:lang w:bidi="fa-IR"/>
        </w:rPr>
        <w:t>333</w:t>
      </w:r>
      <w:r>
        <w:t xml:space="preserve"> .</w:t>
      </w:r>
    </w:p>
    <w:p w:rsidR="00042891" w:rsidRDefault="00042891" w:rsidP="00042891">
      <w:pPr>
        <w:pStyle w:val="libFootnote"/>
      </w:pPr>
      <w:r>
        <w:t xml:space="preserve">4. Alam al-Din, no. </w:t>
      </w:r>
      <w:r>
        <w:rPr>
          <w:lang w:bidi="fa-IR"/>
        </w:rPr>
        <w:t>333</w:t>
      </w:r>
    </w:p>
    <w:p w:rsidR="00042891" w:rsidRDefault="00042891" w:rsidP="00042891">
      <w:pPr>
        <w:pStyle w:val="libFootnote"/>
      </w:pPr>
      <w:r>
        <w:t xml:space="preserve">5. </w:t>
      </w:r>
      <w:r>
        <w:rPr>
          <w:rtl/>
        </w:rPr>
        <w:t xml:space="preserve">غرر الحكم : </w:t>
      </w:r>
      <w:r>
        <w:rPr>
          <w:rtl/>
          <w:lang w:bidi="fa-IR"/>
        </w:rPr>
        <w:t>2832</w:t>
      </w:r>
      <w:r>
        <w:t xml:space="preserve"> .</w:t>
      </w:r>
    </w:p>
    <w:p w:rsidR="00042891" w:rsidRDefault="00042891" w:rsidP="00042891">
      <w:pPr>
        <w:pStyle w:val="libFootnote"/>
        <w:rPr>
          <w:rtl/>
          <w:lang w:bidi="fa-IR"/>
        </w:rPr>
      </w:pPr>
      <w:r>
        <w:t xml:space="preserve">6. Ghurar al-Hikam, no. </w:t>
      </w:r>
      <w:r>
        <w:rPr>
          <w:lang w:bidi="fa-IR"/>
        </w:rPr>
        <w:t>2832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80" w:name="_Toc484336960"/>
      <w:bookmarkStart w:id="81" w:name="_Toc485811267"/>
      <w:r>
        <w:rPr>
          <w:lang w:bidi="fa-IR"/>
        </w:rPr>
        <w:lastRenderedPageBreak/>
        <w:t>99</w:t>
      </w:r>
      <w:r>
        <w:t xml:space="preserve"> - </w:t>
      </w:r>
      <w:r>
        <w:rPr>
          <w:rtl/>
        </w:rPr>
        <w:t>الحزن‏</w:t>
      </w:r>
      <w:bookmarkEnd w:id="80"/>
      <w:bookmarkEnd w:id="81"/>
    </w:p>
    <w:p w:rsidR="00042891" w:rsidRDefault="00042891" w:rsidP="003C21EC">
      <w:pPr>
        <w:pStyle w:val="Heading1Center"/>
      </w:pPr>
      <w:bookmarkStart w:id="82" w:name="_Toc484336961"/>
      <w:bookmarkStart w:id="83" w:name="_Toc485811268"/>
      <w:r>
        <w:rPr>
          <w:lang w:bidi="fa-IR"/>
        </w:rPr>
        <w:t>99</w:t>
      </w:r>
      <w:r>
        <w:t>. SORROW</w:t>
      </w:r>
      <w:bookmarkEnd w:id="82"/>
      <w:bookmarkEnd w:id="83"/>
    </w:p>
    <w:p w:rsidR="00042891" w:rsidRDefault="00042891" w:rsidP="003C21EC">
      <w:pPr>
        <w:pStyle w:val="Heading2Center"/>
      </w:pPr>
      <w:bookmarkStart w:id="84" w:name="_Toc484336962"/>
      <w:bookmarkStart w:id="85" w:name="_Toc485811269"/>
      <w:r>
        <w:rPr>
          <w:lang w:bidi="fa-IR"/>
        </w:rPr>
        <w:t>512</w:t>
      </w:r>
      <w:r>
        <w:t xml:space="preserve"> - </w:t>
      </w:r>
      <w:r>
        <w:rPr>
          <w:rtl/>
        </w:rPr>
        <w:t>مَضارُّ الحُزنِ‏</w:t>
      </w:r>
      <w:bookmarkEnd w:id="84"/>
      <w:bookmarkEnd w:id="85"/>
    </w:p>
    <w:p w:rsidR="00042891" w:rsidRDefault="00042891" w:rsidP="003C21EC">
      <w:pPr>
        <w:pStyle w:val="Heading2Center"/>
      </w:pPr>
      <w:bookmarkStart w:id="86" w:name="_Toc484336963"/>
      <w:bookmarkStart w:id="87" w:name="_Toc485811270"/>
      <w:r>
        <w:rPr>
          <w:lang w:bidi="fa-IR"/>
        </w:rPr>
        <w:t>512</w:t>
      </w:r>
      <w:r>
        <w:t>. The Harms Sorrow</w:t>
      </w:r>
      <w:bookmarkEnd w:id="86"/>
      <w:bookmarkEnd w:id="87"/>
    </w:p>
    <w:p w:rsidR="00042891" w:rsidRDefault="00042891" w:rsidP="00F40395">
      <w:pPr>
        <w:pStyle w:val="libAr"/>
      </w:pPr>
      <w:r>
        <w:rPr>
          <w:rStyle w:val="libBold1Char"/>
          <w:rtl/>
        </w:rPr>
        <w:t>1540</w:t>
      </w:r>
      <w:r w:rsidRPr="00D7746E">
        <w:rPr>
          <w:rStyle w:val="libBold1Char"/>
          <w:rtl/>
        </w:rPr>
        <w:t>.</w:t>
      </w:r>
      <w:r>
        <w:rPr>
          <w:rtl/>
          <w:lang w:bidi="fa-IR"/>
        </w:rPr>
        <w:t xml:space="preserve"> </w:t>
      </w:r>
      <w:r w:rsidRPr="00B61F7A">
        <w:rPr>
          <w:rtl/>
        </w:rPr>
        <w:t>عيسى عليه السلام : مَن كَثُرَ هَمّهُ سَقُمَ بَدنُه .</w:t>
      </w:r>
      <w:r>
        <w:rPr>
          <w:rStyle w:val="libFootnotenumChar"/>
          <w:rtl/>
        </w:rPr>
        <w:t>1</w:t>
      </w:r>
    </w:p>
    <w:p w:rsidR="00042891" w:rsidRDefault="00042891" w:rsidP="00042891">
      <w:pPr>
        <w:pStyle w:val="libNormal"/>
      </w:pPr>
      <w:r>
        <w:rPr>
          <w:rStyle w:val="libBold1Char"/>
        </w:rPr>
        <w:t>1540</w:t>
      </w:r>
      <w:r w:rsidRPr="000F7D59">
        <w:rPr>
          <w:rStyle w:val="libBold1Char"/>
        </w:rPr>
        <w:t>.</w:t>
      </w:r>
      <w:r>
        <w:rPr>
          <w:lang w:bidi="fa-IR"/>
        </w:rPr>
        <w:t xml:space="preserve"> </w:t>
      </w:r>
      <w:r>
        <w:t xml:space="preserve">Prophet Jesus </w:t>
      </w:r>
      <w:r w:rsidRPr="001500BA">
        <w:t>(AS)</w:t>
      </w:r>
      <w:r>
        <w:t xml:space="preserve"> said, 'He who has much anxiety, his body starts to ail.' </w:t>
      </w:r>
      <w:r>
        <w:rPr>
          <w:rStyle w:val="libFootnotenumChar"/>
        </w:rPr>
        <w:t>2</w:t>
      </w:r>
    </w:p>
    <w:p w:rsidR="00042891" w:rsidRDefault="00042891" w:rsidP="00F40395">
      <w:pPr>
        <w:pStyle w:val="libAr"/>
      </w:pPr>
      <w:r>
        <w:rPr>
          <w:rStyle w:val="libBold1Char"/>
          <w:rtl/>
        </w:rPr>
        <w:t>1541</w:t>
      </w:r>
      <w:r w:rsidRPr="00D7746E">
        <w:rPr>
          <w:rStyle w:val="libBold1Char"/>
          <w:rtl/>
        </w:rPr>
        <w:t>.</w:t>
      </w:r>
      <w:r>
        <w:rPr>
          <w:rtl/>
          <w:lang w:bidi="fa-IR"/>
        </w:rPr>
        <w:t xml:space="preserve"> </w:t>
      </w:r>
      <w:r w:rsidRPr="00B61F7A">
        <w:rPr>
          <w:rtl/>
        </w:rPr>
        <w:t>الإمامُ عليٌّ عليه السلام : الهَمُّ نِصفُ الهَرَمِ .</w:t>
      </w:r>
      <w:r>
        <w:rPr>
          <w:rStyle w:val="libFootnotenumChar"/>
          <w:rtl/>
        </w:rPr>
        <w:t>3</w:t>
      </w:r>
    </w:p>
    <w:p w:rsidR="00042891" w:rsidRDefault="00042891" w:rsidP="00042891">
      <w:pPr>
        <w:pStyle w:val="libNormal"/>
      </w:pPr>
      <w:r>
        <w:rPr>
          <w:rStyle w:val="libBold1Char"/>
        </w:rPr>
        <w:t>1541</w:t>
      </w:r>
      <w:r w:rsidRPr="000F7D59">
        <w:rPr>
          <w:rStyle w:val="libBold1Char"/>
        </w:rPr>
        <w:t>.</w:t>
      </w:r>
      <w:r>
        <w:rPr>
          <w:lang w:bidi="fa-IR"/>
        </w:rPr>
        <w:t xml:space="preserve"> </w:t>
      </w:r>
      <w:r>
        <w:t xml:space="preserve">Imam Ali </w:t>
      </w:r>
      <w:r w:rsidRPr="001500BA">
        <w:t>(AS)</w:t>
      </w:r>
      <w:r>
        <w:t xml:space="preserve"> said, 'Worry is half of old age.' </w:t>
      </w:r>
      <w:r>
        <w:rPr>
          <w:rStyle w:val="libFootnotenumChar"/>
        </w:rPr>
        <w:t>4</w:t>
      </w:r>
    </w:p>
    <w:p w:rsidR="00042891" w:rsidRDefault="00042891" w:rsidP="00F40395">
      <w:pPr>
        <w:pStyle w:val="libAr"/>
      </w:pPr>
      <w:r>
        <w:rPr>
          <w:rStyle w:val="libBold1Char"/>
          <w:rtl/>
        </w:rPr>
        <w:t>1542</w:t>
      </w:r>
      <w:r w:rsidRPr="00D7746E">
        <w:rPr>
          <w:rStyle w:val="libBold1Char"/>
          <w:rtl/>
        </w:rPr>
        <w:t>.</w:t>
      </w:r>
      <w:r>
        <w:rPr>
          <w:rtl/>
          <w:lang w:bidi="fa-IR"/>
        </w:rPr>
        <w:t xml:space="preserve"> </w:t>
      </w:r>
      <w:r w:rsidRPr="00B61F7A">
        <w:rPr>
          <w:rtl/>
        </w:rPr>
        <w:t>الإمامُ عليٌّ عليه السلام : الهمُّ يُذيبُ الجَسَدَ .</w:t>
      </w:r>
      <w:r>
        <w:rPr>
          <w:rStyle w:val="libFootnotenumChar"/>
          <w:rtl/>
        </w:rPr>
        <w:t>5</w:t>
      </w:r>
    </w:p>
    <w:p w:rsidR="00042891" w:rsidRDefault="00042891" w:rsidP="00042891">
      <w:pPr>
        <w:pStyle w:val="libNormal"/>
      </w:pPr>
      <w:r>
        <w:rPr>
          <w:rStyle w:val="libBold1Char"/>
        </w:rPr>
        <w:t>1542</w:t>
      </w:r>
      <w:r w:rsidRPr="000F7D59">
        <w:rPr>
          <w:rStyle w:val="libBold1Char"/>
        </w:rPr>
        <w:t>.</w:t>
      </w:r>
      <w:r>
        <w:rPr>
          <w:lang w:bidi="fa-IR"/>
        </w:rPr>
        <w:t xml:space="preserve"> </w:t>
      </w:r>
      <w:r>
        <w:t xml:space="preserve">Imam Ali </w:t>
      </w:r>
      <w:r w:rsidRPr="001500BA">
        <w:t>(AS)</w:t>
      </w:r>
      <w:r>
        <w:t xml:space="preserve"> said, 'Worry wastes away the body.' </w:t>
      </w:r>
      <w:r>
        <w:rPr>
          <w:rStyle w:val="libFootnotenumChar"/>
        </w:rPr>
        <w:t>6</w:t>
      </w:r>
    </w:p>
    <w:p w:rsidR="00042891" w:rsidRDefault="00042891" w:rsidP="00F40395">
      <w:pPr>
        <w:pStyle w:val="libAr"/>
      </w:pPr>
      <w:r>
        <w:rPr>
          <w:rStyle w:val="libBold1Char"/>
          <w:rtl/>
        </w:rPr>
        <w:t>1543</w:t>
      </w:r>
      <w:r w:rsidRPr="00D7746E">
        <w:rPr>
          <w:rStyle w:val="libBold1Char"/>
          <w:rtl/>
        </w:rPr>
        <w:t>.</w:t>
      </w:r>
      <w:r>
        <w:rPr>
          <w:rtl/>
          <w:lang w:bidi="fa-IR"/>
        </w:rPr>
        <w:t xml:space="preserve"> </w:t>
      </w:r>
      <w:r w:rsidRPr="00B61F7A">
        <w:rPr>
          <w:rtl/>
        </w:rPr>
        <w:t>الإمامُ الصّادقُ عليه السلام : الأحْزانُ أسْقامُ القُلوبِ، كما أنَّ الأمْراضَ أسْقامُ الأبْدانِ .</w:t>
      </w:r>
      <w:r>
        <w:rPr>
          <w:rStyle w:val="libFootnotenumChar"/>
          <w:rtl/>
        </w:rPr>
        <w:t>7</w:t>
      </w:r>
    </w:p>
    <w:p w:rsidR="00042891" w:rsidRDefault="00042891" w:rsidP="00042891">
      <w:pPr>
        <w:pStyle w:val="libNormal"/>
      </w:pPr>
      <w:r>
        <w:rPr>
          <w:rStyle w:val="libBold1Char"/>
        </w:rPr>
        <w:t>1543</w:t>
      </w:r>
      <w:r w:rsidRPr="000F7D59">
        <w:rPr>
          <w:rStyle w:val="libBold1Char"/>
        </w:rPr>
        <w:t>.</w:t>
      </w:r>
      <w:r>
        <w:rPr>
          <w:lang w:bidi="fa-IR"/>
        </w:rPr>
        <w:t xml:space="preserve"> </w:t>
      </w:r>
      <w:r>
        <w:t xml:space="preserve">Imam al-Sadiq </w:t>
      </w:r>
      <w:r w:rsidRPr="001500BA">
        <w:t>(AS)</w:t>
      </w:r>
      <w:r>
        <w:t xml:space="preserve"> said, 'Sorrows are the ailments of the hearts just as illnesses are the ailments of the body.'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الدنيا : باب </w:t>
      </w:r>
      <w:r>
        <w:rPr>
          <w:rtl/>
          <w:lang w:bidi="fa-IR"/>
        </w:rPr>
        <w:t>712</w:t>
      </w:r>
      <w:r>
        <w:t xml:space="preserve"> .</w:t>
      </w:r>
    </w:p>
    <w:p w:rsidR="00042891" w:rsidRDefault="00042891" w:rsidP="00042891">
      <w:pPr>
        <w:pStyle w:val="libBold2"/>
      </w:pPr>
      <w:r w:rsidRPr="0037720E">
        <w:t xml:space="preserve">(See also: THE WORLD: section </w:t>
      </w:r>
      <w:r>
        <w:t>712</w:t>
      </w:r>
      <w:r w:rsidRPr="0037720E">
        <w:t>)</w:t>
      </w:r>
    </w:p>
    <w:p w:rsidR="00042891" w:rsidRDefault="00042891" w:rsidP="00042891">
      <w:pPr>
        <w:pStyle w:val="libNormal"/>
      </w:pPr>
    </w:p>
    <w:p w:rsidR="00042891" w:rsidRDefault="00042891" w:rsidP="003C21EC">
      <w:pPr>
        <w:pStyle w:val="Heading3"/>
      </w:pPr>
      <w:bookmarkStart w:id="88" w:name="_Toc484336964"/>
      <w:bookmarkStart w:id="89" w:name="_Toc485811271"/>
      <w:r>
        <w:t>Notes</w:t>
      </w:r>
      <w:bookmarkEnd w:id="88"/>
      <w:bookmarkEnd w:id="89"/>
    </w:p>
    <w:p w:rsidR="00042891" w:rsidRDefault="00042891" w:rsidP="00042891">
      <w:pPr>
        <w:pStyle w:val="libFootnote"/>
      </w:pPr>
      <w:r>
        <w:t xml:space="preserve">1. </w:t>
      </w:r>
      <w:r>
        <w:rPr>
          <w:rtl/>
        </w:rPr>
        <w:t xml:space="preserve">الأمالي للصدوق : </w:t>
      </w:r>
      <w:r>
        <w:rPr>
          <w:rtl/>
          <w:lang w:bidi="fa-IR"/>
        </w:rPr>
        <w:t>636 / 853</w:t>
      </w:r>
      <w:r>
        <w:t xml:space="preserve"> .</w:t>
      </w:r>
    </w:p>
    <w:p w:rsidR="00042891" w:rsidRDefault="00042891" w:rsidP="00042891">
      <w:pPr>
        <w:pStyle w:val="libFootnote"/>
      </w:pPr>
      <w:r>
        <w:t xml:space="preserve">2. Amali al-Saduq, p. </w:t>
      </w:r>
      <w:r>
        <w:rPr>
          <w:lang w:bidi="fa-IR"/>
        </w:rPr>
        <w:t>436</w:t>
      </w:r>
      <w:r>
        <w:t xml:space="preserve">, no. </w:t>
      </w:r>
      <w:r>
        <w:rPr>
          <w:lang w:bidi="fa-IR"/>
        </w:rPr>
        <w:t>3</w:t>
      </w:r>
    </w:p>
    <w:p w:rsidR="00042891" w:rsidRDefault="00042891" w:rsidP="00042891">
      <w:pPr>
        <w:pStyle w:val="libFootnote"/>
      </w:pPr>
      <w:r>
        <w:t xml:space="preserve">3. </w:t>
      </w:r>
      <w:r>
        <w:rPr>
          <w:rtl/>
        </w:rPr>
        <w:t xml:space="preserve">تحف العقول : </w:t>
      </w:r>
      <w:r>
        <w:rPr>
          <w:rtl/>
          <w:lang w:bidi="fa-IR"/>
        </w:rPr>
        <w:t>214</w:t>
      </w:r>
      <w:r>
        <w:t xml:space="preserve"> .</w:t>
      </w:r>
    </w:p>
    <w:p w:rsidR="00042891" w:rsidRDefault="00042891" w:rsidP="00042891">
      <w:pPr>
        <w:pStyle w:val="libFootnote"/>
      </w:pPr>
      <w:r>
        <w:t xml:space="preserve">4. Tuhaf al-Uqul, no. </w:t>
      </w:r>
      <w:r>
        <w:rPr>
          <w:lang w:bidi="fa-IR"/>
        </w:rPr>
        <w:t>214</w:t>
      </w:r>
    </w:p>
    <w:p w:rsidR="00042891" w:rsidRDefault="00042891" w:rsidP="00042891">
      <w:pPr>
        <w:pStyle w:val="libFootnote"/>
      </w:pPr>
      <w:r>
        <w:t xml:space="preserve">5. </w:t>
      </w:r>
      <w:r>
        <w:rPr>
          <w:rtl/>
        </w:rPr>
        <w:t xml:space="preserve">غرر الحكم : </w:t>
      </w:r>
      <w:r>
        <w:rPr>
          <w:rtl/>
          <w:lang w:bidi="fa-IR"/>
        </w:rPr>
        <w:t>1039</w:t>
      </w:r>
      <w:r>
        <w:t xml:space="preserve"> .</w:t>
      </w:r>
    </w:p>
    <w:p w:rsidR="00042891" w:rsidRDefault="00042891" w:rsidP="00042891">
      <w:pPr>
        <w:pStyle w:val="libFootnote"/>
      </w:pPr>
      <w:r>
        <w:t xml:space="preserve">6. Ghurar al-Hikam, no. </w:t>
      </w:r>
      <w:r>
        <w:rPr>
          <w:lang w:bidi="fa-IR"/>
        </w:rPr>
        <w:t>1039</w:t>
      </w:r>
    </w:p>
    <w:p w:rsidR="00042891" w:rsidRDefault="00042891" w:rsidP="00042891">
      <w:pPr>
        <w:pStyle w:val="libFootnote"/>
      </w:pPr>
      <w:r>
        <w:t xml:space="preserve">7. </w:t>
      </w:r>
      <w:r>
        <w:rPr>
          <w:rtl/>
        </w:rPr>
        <w:t xml:space="preserve">الدعوات : </w:t>
      </w:r>
      <w:r>
        <w:rPr>
          <w:rtl/>
          <w:lang w:bidi="fa-IR"/>
        </w:rPr>
        <w:t>118 / 276</w:t>
      </w:r>
      <w:r>
        <w:t xml:space="preserve"> .</w:t>
      </w:r>
    </w:p>
    <w:p w:rsidR="00042891" w:rsidRDefault="00042891" w:rsidP="00042891">
      <w:pPr>
        <w:pStyle w:val="libFootnote"/>
        <w:rPr>
          <w:rtl/>
          <w:lang w:bidi="fa-IR"/>
        </w:rPr>
      </w:pPr>
      <w:r>
        <w:t xml:space="preserve">8. al-Daawat, p. </w:t>
      </w:r>
      <w:r>
        <w:rPr>
          <w:lang w:bidi="fa-IR"/>
        </w:rPr>
        <w:t>118</w:t>
      </w:r>
      <w:r>
        <w:t xml:space="preserve">, no. </w:t>
      </w:r>
      <w:r>
        <w:rPr>
          <w:lang w:bidi="fa-IR"/>
        </w:rPr>
        <w:t>276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0" w:name="_Toc484336965"/>
      <w:bookmarkStart w:id="91" w:name="_Toc485811272"/>
      <w:r>
        <w:rPr>
          <w:lang w:bidi="fa-IR"/>
        </w:rPr>
        <w:lastRenderedPageBreak/>
        <w:t>513</w:t>
      </w:r>
      <w:r>
        <w:t xml:space="preserve"> - </w:t>
      </w:r>
      <w:r>
        <w:rPr>
          <w:rtl/>
        </w:rPr>
        <w:t>ما يورِثُ الحُزنَ‏</w:t>
      </w:r>
      <w:bookmarkEnd w:id="90"/>
      <w:bookmarkEnd w:id="91"/>
    </w:p>
    <w:p w:rsidR="00042891" w:rsidRDefault="00042891" w:rsidP="003C21EC">
      <w:pPr>
        <w:pStyle w:val="Heading2Center"/>
      </w:pPr>
      <w:bookmarkStart w:id="92" w:name="_Toc484336966"/>
      <w:bookmarkStart w:id="93" w:name="_Toc485811273"/>
      <w:r>
        <w:rPr>
          <w:lang w:bidi="fa-IR"/>
        </w:rPr>
        <w:t>513</w:t>
      </w:r>
      <w:r>
        <w:t>. The Causes of Sorrow</w:t>
      </w:r>
      <w:bookmarkEnd w:id="92"/>
      <w:bookmarkEnd w:id="93"/>
    </w:p>
    <w:p w:rsidR="00042891" w:rsidRDefault="00042891" w:rsidP="00F40395">
      <w:pPr>
        <w:pStyle w:val="libAr"/>
      </w:pPr>
      <w:r>
        <w:rPr>
          <w:rStyle w:val="libBold1Char"/>
          <w:rtl/>
        </w:rPr>
        <w:t>1544</w:t>
      </w:r>
      <w:r w:rsidRPr="00D7746E">
        <w:rPr>
          <w:rStyle w:val="libBold1Char"/>
          <w:rtl/>
        </w:rPr>
        <w:t>.</w:t>
      </w:r>
      <w:r>
        <w:rPr>
          <w:rtl/>
          <w:lang w:bidi="fa-IR"/>
        </w:rPr>
        <w:t xml:space="preserve"> </w:t>
      </w:r>
      <w:r w:rsidRPr="00B61F7A">
        <w:rPr>
          <w:rtl/>
        </w:rPr>
        <w:t>رسولُ اللَّهِ صلى اللَّه عليه وآله : مَن نَظرَ إلى‏ ما في أيْدي النّاسِ طالَ حُزنُهُ ، ودامَ أسَفُهُ .</w:t>
      </w:r>
      <w:r>
        <w:rPr>
          <w:rStyle w:val="libFootnotenumChar"/>
          <w:rtl/>
        </w:rPr>
        <w:t>1</w:t>
      </w:r>
    </w:p>
    <w:p w:rsidR="00042891" w:rsidRDefault="00042891" w:rsidP="00042891">
      <w:pPr>
        <w:pStyle w:val="libNormal"/>
      </w:pPr>
      <w:r>
        <w:rPr>
          <w:rStyle w:val="libBold1Char"/>
        </w:rPr>
        <w:t>1544</w:t>
      </w:r>
      <w:r w:rsidRPr="000F7D59">
        <w:rPr>
          <w:rStyle w:val="libBold1Char"/>
        </w:rPr>
        <w:t>.</w:t>
      </w:r>
      <w:r>
        <w:rPr>
          <w:lang w:bidi="fa-IR"/>
        </w:rPr>
        <w:t xml:space="preserve"> </w:t>
      </w:r>
      <w:r>
        <w:t xml:space="preserve">The Prophet </w:t>
      </w:r>
      <w:r w:rsidRPr="001500BA">
        <w:t>(SAWA)</w:t>
      </w:r>
      <w:r>
        <w:t xml:space="preserve"> said, 'Whoever looks at what other people possess, his sorrow endures and his regret is continuous.' </w:t>
      </w:r>
      <w:r>
        <w:rPr>
          <w:rStyle w:val="libFootnotenumChar"/>
        </w:rPr>
        <w:t>2</w:t>
      </w:r>
    </w:p>
    <w:p w:rsidR="00042891" w:rsidRDefault="00042891" w:rsidP="00F40395">
      <w:pPr>
        <w:pStyle w:val="libAr"/>
      </w:pPr>
      <w:r>
        <w:rPr>
          <w:rStyle w:val="libBold1Char"/>
          <w:rtl/>
        </w:rPr>
        <w:t>1545</w:t>
      </w:r>
      <w:r w:rsidRPr="00D7746E">
        <w:rPr>
          <w:rStyle w:val="libBold1Char"/>
          <w:rtl/>
        </w:rPr>
        <w:t>.</w:t>
      </w:r>
      <w:r>
        <w:rPr>
          <w:rtl/>
          <w:lang w:bidi="fa-IR"/>
        </w:rPr>
        <w:t xml:space="preserve"> </w:t>
      </w:r>
      <w:r w:rsidRPr="00B61F7A">
        <w:rPr>
          <w:rtl/>
        </w:rPr>
        <w:t>رسولُ اللَّهِ صلى اللَّه عليه وآله : رُبَّ شَهْوةِ ساعةٍ تُورِثُ حُزناً طويلاً .</w:t>
      </w:r>
      <w:r>
        <w:rPr>
          <w:rStyle w:val="libFootnotenumChar"/>
          <w:rtl/>
        </w:rPr>
        <w:t>3</w:t>
      </w:r>
    </w:p>
    <w:p w:rsidR="00042891" w:rsidRDefault="00042891" w:rsidP="00042891">
      <w:pPr>
        <w:pStyle w:val="libNormal"/>
      </w:pPr>
      <w:r>
        <w:rPr>
          <w:rStyle w:val="libBold1Char"/>
        </w:rPr>
        <w:t>1545</w:t>
      </w:r>
      <w:r w:rsidRPr="000F7D59">
        <w:rPr>
          <w:rStyle w:val="libBold1Char"/>
        </w:rPr>
        <w:t>.</w:t>
      </w:r>
      <w:r>
        <w:rPr>
          <w:lang w:bidi="fa-IR"/>
        </w:rPr>
        <w:t xml:space="preserve"> </w:t>
      </w:r>
      <w:r>
        <w:t xml:space="preserve">The Prophet </w:t>
      </w:r>
      <w:r w:rsidRPr="001500BA">
        <w:t>(SAWA)</w:t>
      </w:r>
      <w:r>
        <w:t xml:space="preserve"> said, 'Many a desire lasting but an hour brings about enduring sorrow.' </w:t>
      </w:r>
      <w:r>
        <w:rPr>
          <w:rStyle w:val="libFootnotenumChar"/>
        </w:rPr>
        <w:t>4</w:t>
      </w:r>
    </w:p>
    <w:p w:rsidR="00042891" w:rsidRDefault="00042891" w:rsidP="00F40395">
      <w:pPr>
        <w:pStyle w:val="libAr"/>
      </w:pPr>
      <w:r>
        <w:rPr>
          <w:rStyle w:val="libBold1Char"/>
          <w:rtl/>
        </w:rPr>
        <w:t>1546</w:t>
      </w:r>
      <w:r w:rsidRPr="00D7746E">
        <w:rPr>
          <w:rStyle w:val="libBold1Char"/>
          <w:rtl/>
        </w:rPr>
        <w:t>.</w:t>
      </w:r>
      <w:r>
        <w:rPr>
          <w:rtl/>
          <w:lang w:bidi="fa-IR"/>
        </w:rPr>
        <w:t xml:space="preserve"> </w:t>
      </w:r>
      <w:r w:rsidRPr="00B61F7A">
        <w:rPr>
          <w:rtl/>
        </w:rPr>
        <w:t>الإمامُ عليٌّ عليه السلام : مَن غَضِبَ على‏ مَن لا يقدِرُ أنْ يَضُرَّهُ ، طالَ حُزْنُهُ وعَذّبَ نَفْسَهُ .</w:t>
      </w:r>
      <w:r>
        <w:rPr>
          <w:rStyle w:val="libFootnotenumChar"/>
          <w:rtl/>
        </w:rPr>
        <w:t>5</w:t>
      </w:r>
    </w:p>
    <w:p w:rsidR="00042891" w:rsidRDefault="00042891" w:rsidP="00042891">
      <w:pPr>
        <w:pStyle w:val="libNormal"/>
      </w:pPr>
      <w:r>
        <w:rPr>
          <w:rStyle w:val="libBold1Char"/>
        </w:rPr>
        <w:t>1546</w:t>
      </w:r>
      <w:r w:rsidRPr="000F7D59">
        <w:rPr>
          <w:rStyle w:val="libBold1Char"/>
        </w:rPr>
        <w:t>.</w:t>
      </w:r>
      <w:r>
        <w:rPr>
          <w:lang w:bidi="fa-IR"/>
        </w:rPr>
        <w:t xml:space="preserve"> </w:t>
      </w:r>
      <w:r>
        <w:t xml:space="preserve">Imam Ali </w:t>
      </w:r>
      <w:r w:rsidRPr="001500BA">
        <w:t>(AS)</w:t>
      </w:r>
      <w:r>
        <w:t xml:space="preserve"> said, 'He who is angry with somebody whom he cannot hurt, his sorrow endures and he inflicts pain on his own soul.' </w:t>
      </w:r>
      <w:r>
        <w:rPr>
          <w:rStyle w:val="libFootnotenumChar"/>
        </w:rPr>
        <w:t>6</w:t>
      </w:r>
    </w:p>
    <w:p w:rsidR="00042891" w:rsidRDefault="00042891" w:rsidP="00F40395">
      <w:pPr>
        <w:pStyle w:val="libAr"/>
      </w:pPr>
      <w:r>
        <w:rPr>
          <w:rStyle w:val="libBold1Char"/>
          <w:rtl/>
        </w:rPr>
        <w:t>1547</w:t>
      </w:r>
      <w:r w:rsidRPr="00D7746E">
        <w:rPr>
          <w:rStyle w:val="libBold1Char"/>
          <w:rtl/>
        </w:rPr>
        <w:t>.</w:t>
      </w:r>
      <w:r>
        <w:rPr>
          <w:rtl/>
          <w:lang w:bidi="fa-IR"/>
        </w:rPr>
        <w:t xml:space="preserve"> </w:t>
      </w:r>
      <w:r w:rsidRPr="00B61F7A">
        <w:rPr>
          <w:rtl/>
        </w:rPr>
        <w:t>الإمامُ عليٌّ عليه السلام : ما رأيتُ ظالِماً أشْبَهَ بمظلومٍ من الحاسِدِ ؟ نَفَسٌ دائمٌ ، وقَلبٌ هائمٌ ، وحُزنٌ لازِمٌ .</w:t>
      </w:r>
      <w:r>
        <w:rPr>
          <w:rStyle w:val="libFootnotenumChar"/>
          <w:rtl/>
        </w:rPr>
        <w:t>7</w:t>
      </w:r>
    </w:p>
    <w:p w:rsidR="00042891" w:rsidRDefault="00042891" w:rsidP="00042891">
      <w:pPr>
        <w:pStyle w:val="libNormal"/>
      </w:pPr>
      <w:r>
        <w:rPr>
          <w:rStyle w:val="libBold1Char"/>
        </w:rPr>
        <w:t>1547</w:t>
      </w:r>
      <w:r w:rsidRPr="000F7D59">
        <w:rPr>
          <w:rStyle w:val="libBold1Char"/>
        </w:rPr>
        <w:t>.</w:t>
      </w:r>
      <w:r>
        <w:rPr>
          <w:lang w:bidi="fa-IR"/>
        </w:rPr>
        <w:t xml:space="preserve"> </w:t>
      </w:r>
      <w:r>
        <w:t xml:space="preserve">Imam Ali </w:t>
      </w:r>
      <w:r w:rsidRPr="001500BA">
        <w:t>(AS)</w:t>
      </w:r>
      <w:r>
        <w:t xml:space="preserve"> said, 'I have not seen a wrong-doer resemble a wronged person more than the jealous one: he has an exhausted spirit, a wandering heart, and an inherent sorrow.' </w:t>
      </w:r>
      <w:r>
        <w:rPr>
          <w:rStyle w:val="libFootnotenumChar"/>
        </w:rPr>
        <w:t>8</w:t>
      </w:r>
    </w:p>
    <w:p w:rsidR="00042891" w:rsidRDefault="00042891" w:rsidP="00F40395">
      <w:pPr>
        <w:pStyle w:val="libAr"/>
      </w:pPr>
      <w:r>
        <w:rPr>
          <w:rStyle w:val="libBold1Char"/>
          <w:rtl/>
        </w:rPr>
        <w:t>1548</w:t>
      </w:r>
      <w:r w:rsidRPr="00D7746E">
        <w:rPr>
          <w:rStyle w:val="libBold1Char"/>
          <w:rtl/>
        </w:rPr>
        <w:t>.</w:t>
      </w:r>
      <w:r>
        <w:rPr>
          <w:rtl/>
          <w:lang w:bidi="fa-IR"/>
        </w:rPr>
        <w:t xml:space="preserve"> </w:t>
      </w:r>
      <w:r w:rsidRPr="00B61F7A">
        <w:rPr>
          <w:rtl/>
        </w:rPr>
        <w:t>الإمامُ عليٌّ عليه السلام : مَن قَصَّر في العملِ ابْتُلي بالهَمِّ .</w:t>
      </w:r>
      <w:r>
        <w:rPr>
          <w:rStyle w:val="libFootnotenumChar"/>
          <w:rtl/>
        </w:rPr>
        <w:t>9</w:t>
      </w:r>
    </w:p>
    <w:p w:rsidR="00042891" w:rsidRDefault="00042891" w:rsidP="00042891">
      <w:pPr>
        <w:pStyle w:val="libNormal"/>
      </w:pPr>
      <w:r>
        <w:rPr>
          <w:rStyle w:val="libBold1Char"/>
        </w:rPr>
        <w:t>1548</w:t>
      </w:r>
      <w:r w:rsidRPr="000F7D59">
        <w:rPr>
          <w:rStyle w:val="libBold1Char"/>
        </w:rPr>
        <w:t>.</w:t>
      </w:r>
      <w:r>
        <w:rPr>
          <w:lang w:bidi="fa-IR"/>
        </w:rPr>
        <w:t xml:space="preserve"> </w:t>
      </w:r>
      <w:r>
        <w:t xml:space="preserve">Imam Ali </w:t>
      </w:r>
      <w:r w:rsidRPr="001500BA">
        <w:t>(AS)</w:t>
      </w:r>
      <w:r>
        <w:t xml:space="preserve"> said, 'He who is negligent in his work is afflicted with anxiety.' </w:t>
      </w:r>
      <w:r>
        <w:rPr>
          <w:rStyle w:val="libFootnotenumChar"/>
        </w:rPr>
        <w:t>10</w:t>
      </w:r>
    </w:p>
    <w:p w:rsidR="00042891" w:rsidRDefault="00042891" w:rsidP="00F40395">
      <w:pPr>
        <w:pStyle w:val="libAr"/>
      </w:pPr>
      <w:r>
        <w:rPr>
          <w:rStyle w:val="libBold1Char"/>
          <w:rtl/>
        </w:rPr>
        <w:t>1549</w:t>
      </w:r>
      <w:r w:rsidRPr="00D7746E">
        <w:rPr>
          <w:rStyle w:val="libBold1Char"/>
          <w:rtl/>
        </w:rPr>
        <w:t>.</w:t>
      </w:r>
      <w:r>
        <w:rPr>
          <w:rtl/>
          <w:lang w:bidi="fa-IR"/>
        </w:rPr>
        <w:t xml:space="preserve"> </w:t>
      </w:r>
      <w:r w:rsidRPr="00B61F7A">
        <w:rPr>
          <w:rtl/>
        </w:rPr>
        <w:t>الإمامُ عليٌّ عليه السلام : إيّاكَ والجَزَعَ ؛ فإنَّهُ يَقْطَعُ الأملَ ، ويُضعِفُ العَملَ ، ويُورِثُ الهَمَّ .</w:t>
      </w:r>
      <w:r>
        <w:rPr>
          <w:rStyle w:val="libFootnotenumChar"/>
          <w:rtl/>
        </w:rPr>
        <w:t>11</w:t>
      </w:r>
    </w:p>
    <w:p w:rsidR="00042891" w:rsidRDefault="00042891" w:rsidP="00042891">
      <w:pPr>
        <w:pStyle w:val="libNormal"/>
      </w:pPr>
      <w:r>
        <w:rPr>
          <w:rStyle w:val="libBold1Char"/>
        </w:rPr>
        <w:t>1549</w:t>
      </w:r>
      <w:r w:rsidRPr="000F7D59">
        <w:rPr>
          <w:rStyle w:val="libBold1Char"/>
        </w:rPr>
        <w:t>.</w:t>
      </w:r>
      <w:r>
        <w:rPr>
          <w:lang w:bidi="fa-IR"/>
        </w:rPr>
        <w:t xml:space="preserve"> </w:t>
      </w:r>
      <w:r>
        <w:t xml:space="preserve">Imam Ali </w:t>
      </w:r>
      <w:r w:rsidRPr="001500BA">
        <w:t>(AS)</w:t>
      </w:r>
      <w:r>
        <w:t xml:space="preserve"> said, 'Beware of apprehension, for it kills hope, weakens action, and brings about worry.' </w:t>
      </w:r>
      <w:r>
        <w:rPr>
          <w:rStyle w:val="libFootnotenumChar"/>
        </w:rPr>
        <w:t>12</w:t>
      </w:r>
    </w:p>
    <w:p w:rsidR="00042891" w:rsidRDefault="00042891" w:rsidP="00042891">
      <w:pPr>
        <w:pStyle w:val="libNormal"/>
      </w:pPr>
    </w:p>
    <w:p w:rsidR="00042891" w:rsidRDefault="00042891" w:rsidP="003C21EC">
      <w:pPr>
        <w:pStyle w:val="Heading3"/>
      </w:pPr>
      <w:bookmarkStart w:id="94" w:name="_Toc484336967"/>
      <w:bookmarkStart w:id="95" w:name="_Toc485811274"/>
      <w:r>
        <w:t>Notes</w:t>
      </w:r>
      <w:bookmarkEnd w:id="94"/>
      <w:bookmarkEnd w:id="95"/>
    </w:p>
    <w:p w:rsidR="00042891" w:rsidRDefault="00042891" w:rsidP="00042891">
      <w:pPr>
        <w:pStyle w:val="libFootnote"/>
      </w:pPr>
      <w:r>
        <w:t xml:space="preserve">1. </w:t>
      </w:r>
      <w:r>
        <w:rPr>
          <w:rtl/>
        </w:rPr>
        <w:t xml:space="preserve">أعلام الدين : </w:t>
      </w:r>
      <w:r>
        <w:rPr>
          <w:rtl/>
          <w:lang w:bidi="fa-IR"/>
        </w:rPr>
        <w:t>294</w:t>
      </w:r>
      <w:r>
        <w:t xml:space="preserve"> .</w:t>
      </w:r>
    </w:p>
    <w:p w:rsidR="00042891" w:rsidRDefault="00042891" w:rsidP="00042891">
      <w:pPr>
        <w:pStyle w:val="libFootnote"/>
      </w:pPr>
      <w:r>
        <w:t xml:space="preserve">2. Alam al-Din, no. </w:t>
      </w:r>
      <w:r>
        <w:rPr>
          <w:lang w:bidi="fa-IR"/>
        </w:rPr>
        <w:t>294</w:t>
      </w:r>
    </w:p>
    <w:p w:rsidR="00042891" w:rsidRDefault="00042891" w:rsidP="00042891">
      <w:pPr>
        <w:pStyle w:val="libFootnote"/>
      </w:pPr>
      <w:r>
        <w:t xml:space="preserve">3. </w:t>
      </w:r>
      <w:r>
        <w:rPr>
          <w:rtl/>
        </w:rPr>
        <w:t xml:space="preserve">الأمالي للطوسي : </w:t>
      </w:r>
      <w:r>
        <w:rPr>
          <w:rtl/>
          <w:lang w:bidi="fa-IR"/>
        </w:rPr>
        <w:t>533 / 1162</w:t>
      </w:r>
      <w:r>
        <w:t xml:space="preserve"> .</w:t>
      </w:r>
    </w:p>
    <w:p w:rsidR="00042891" w:rsidRDefault="00042891" w:rsidP="00042891">
      <w:pPr>
        <w:pStyle w:val="libFootnote"/>
      </w:pPr>
      <w:r>
        <w:t xml:space="preserve">4. Amali al-Tusi, p. </w:t>
      </w:r>
      <w:r>
        <w:rPr>
          <w:lang w:bidi="fa-IR"/>
        </w:rPr>
        <w:t>533</w:t>
      </w:r>
      <w:r>
        <w:t xml:space="preserve">, no. </w:t>
      </w:r>
      <w:r>
        <w:rPr>
          <w:lang w:bidi="fa-IR"/>
        </w:rPr>
        <w:t>1162</w:t>
      </w:r>
    </w:p>
    <w:p w:rsidR="00042891" w:rsidRDefault="00042891" w:rsidP="00042891">
      <w:pPr>
        <w:pStyle w:val="libFootnote"/>
      </w:pPr>
      <w:r>
        <w:t xml:space="preserve">5. </w:t>
      </w:r>
      <w:r>
        <w:rPr>
          <w:rtl/>
        </w:rPr>
        <w:t xml:space="preserve">تحف العقول : </w:t>
      </w:r>
      <w:r>
        <w:rPr>
          <w:rtl/>
          <w:lang w:bidi="fa-IR"/>
        </w:rPr>
        <w:t>99</w:t>
      </w:r>
      <w:r>
        <w:t xml:space="preserve"> .</w:t>
      </w:r>
    </w:p>
    <w:p w:rsidR="00042891" w:rsidRDefault="00042891" w:rsidP="00042891">
      <w:pPr>
        <w:pStyle w:val="libFootnote"/>
      </w:pPr>
      <w:r>
        <w:t xml:space="preserve">6. Tuhaf al-Uqul, no. </w:t>
      </w:r>
      <w:r>
        <w:rPr>
          <w:lang w:bidi="fa-IR"/>
        </w:rPr>
        <w:t>99</w:t>
      </w:r>
    </w:p>
    <w:p w:rsidR="00042891" w:rsidRDefault="00042891" w:rsidP="00042891">
      <w:pPr>
        <w:pStyle w:val="libFootnote"/>
      </w:pPr>
      <w:r>
        <w:t xml:space="preserve">7. </w:t>
      </w:r>
      <w:r>
        <w:rPr>
          <w:rtl/>
        </w:rPr>
        <w:t xml:space="preserve">بحار الأنوار : </w:t>
      </w:r>
      <w:r>
        <w:rPr>
          <w:rtl/>
          <w:lang w:bidi="fa-IR"/>
        </w:rPr>
        <w:t>73 / 256 / 29</w:t>
      </w:r>
      <w:r>
        <w:t xml:space="preserve"> .</w:t>
      </w:r>
    </w:p>
    <w:p w:rsidR="00042891" w:rsidRDefault="00042891" w:rsidP="00042891">
      <w:pPr>
        <w:pStyle w:val="libFootnote"/>
      </w:pPr>
      <w:r>
        <w:t xml:space="preserve">8. Bihar al-Anwar, v. </w:t>
      </w:r>
      <w:r>
        <w:rPr>
          <w:lang w:bidi="fa-IR"/>
        </w:rPr>
        <w:t>76</w:t>
      </w:r>
      <w:r>
        <w:t xml:space="preserve">, p. </w:t>
      </w:r>
      <w:r>
        <w:rPr>
          <w:lang w:bidi="fa-IR"/>
        </w:rPr>
        <w:t>256</w:t>
      </w:r>
      <w:r>
        <w:t xml:space="preserve">, no. </w:t>
      </w:r>
      <w:r>
        <w:rPr>
          <w:lang w:bidi="fa-IR"/>
        </w:rPr>
        <w:t>29</w:t>
      </w:r>
    </w:p>
    <w:p w:rsidR="00042891" w:rsidRDefault="00042891" w:rsidP="00042891">
      <w:pPr>
        <w:pStyle w:val="libFootnote"/>
      </w:pPr>
      <w:r>
        <w:t xml:space="preserve">9. </w:t>
      </w:r>
      <w:r>
        <w:rPr>
          <w:rtl/>
        </w:rPr>
        <w:t xml:space="preserve">نهج البلاغة : الحكمة </w:t>
      </w:r>
      <w:r>
        <w:rPr>
          <w:rtl/>
          <w:lang w:bidi="fa-IR"/>
        </w:rPr>
        <w:t>127</w:t>
      </w:r>
      <w:r>
        <w:t xml:space="preserve"> .</w:t>
      </w:r>
    </w:p>
    <w:p w:rsidR="00042891" w:rsidRDefault="00042891" w:rsidP="00042891">
      <w:pPr>
        <w:pStyle w:val="libFootnote"/>
      </w:pPr>
      <w:r>
        <w:t xml:space="preserve">10. Nahj al-Balagha, Saying </w:t>
      </w:r>
      <w:r>
        <w:rPr>
          <w:lang w:bidi="fa-IR"/>
        </w:rPr>
        <w:t>127</w:t>
      </w:r>
    </w:p>
    <w:p w:rsidR="00042891" w:rsidRDefault="00042891" w:rsidP="00042891">
      <w:pPr>
        <w:pStyle w:val="libFootnote"/>
      </w:pPr>
      <w:r>
        <w:lastRenderedPageBreak/>
        <w:t xml:space="preserve">11. </w:t>
      </w:r>
      <w:r>
        <w:rPr>
          <w:rtl/>
        </w:rPr>
        <w:t xml:space="preserve">دعائم الإسلام : </w:t>
      </w:r>
      <w:r>
        <w:rPr>
          <w:rtl/>
          <w:lang w:bidi="fa-IR"/>
        </w:rPr>
        <w:t>1 / 223</w:t>
      </w:r>
      <w:r>
        <w:t xml:space="preserve"> .</w:t>
      </w:r>
    </w:p>
    <w:p w:rsidR="00042891" w:rsidRDefault="00042891" w:rsidP="00042891">
      <w:pPr>
        <w:pStyle w:val="libFootnote"/>
        <w:rPr>
          <w:rtl/>
          <w:lang w:bidi="fa-IR"/>
        </w:rPr>
      </w:pPr>
      <w:r>
        <w:t xml:space="preserve">12. Daa'im al-Islam, v. </w:t>
      </w:r>
      <w:r>
        <w:rPr>
          <w:lang w:bidi="fa-IR"/>
        </w:rPr>
        <w:t>1</w:t>
      </w:r>
      <w:r>
        <w:t xml:space="preserve">, p. </w:t>
      </w:r>
      <w:r>
        <w:rPr>
          <w:lang w:bidi="fa-IR"/>
        </w:rPr>
        <w:t>223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6" w:name="_Toc484336968"/>
      <w:bookmarkStart w:id="97" w:name="_Toc485811275"/>
      <w:r>
        <w:rPr>
          <w:lang w:bidi="fa-IR"/>
        </w:rPr>
        <w:lastRenderedPageBreak/>
        <w:t>514</w:t>
      </w:r>
      <w:r>
        <w:t xml:space="preserve"> - </w:t>
      </w:r>
      <w:r>
        <w:rPr>
          <w:rtl/>
        </w:rPr>
        <w:t>عِلاجُ الحُزنِ‏</w:t>
      </w:r>
      <w:bookmarkEnd w:id="96"/>
      <w:bookmarkEnd w:id="97"/>
    </w:p>
    <w:p w:rsidR="00042891" w:rsidRDefault="00042891" w:rsidP="003C21EC">
      <w:pPr>
        <w:pStyle w:val="Heading2Center"/>
      </w:pPr>
      <w:bookmarkStart w:id="98" w:name="_Toc484336969"/>
      <w:bookmarkStart w:id="99" w:name="_Toc485811276"/>
      <w:r>
        <w:rPr>
          <w:lang w:bidi="fa-IR"/>
        </w:rPr>
        <w:t>514</w:t>
      </w:r>
      <w:r>
        <w:t>. Overcoming for Sorrow</w:t>
      </w:r>
      <w:bookmarkEnd w:id="98"/>
      <w:bookmarkEnd w:id="99"/>
    </w:p>
    <w:p w:rsidR="00042891" w:rsidRDefault="00042891" w:rsidP="00F40395">
      <w:pPr>
        <w:pStyle w:val="libAr"/>
      </w:pPr>
      <w:r w:rsidRPr="004A7464">
        <w:rPr>
          <w:rtl/>
        </w:rPr>
        <w:t>(</w:t>
      </w:r>
      <w:r w:rsidRPr="00B61F7A">
        <w:rPr>
          <w:rtl/>
        </w:rPr>
        <w:t>أَلَا إِنَّ أَوْلِيَاءَ اللَّهِ لا خَوْفٌ عَلَيْهِمْ وَلا هُمْ يَحْزَنُونَ).</w:t>
      </w:r>
      <w:r>
        <w:rPr>
          <w:rStyle w:val="libFootnotenumChar"/>
          <w:rtl/>
        </w:rPr>
        <w:t>1</w:t>
      </w:r>
    </w:p>
    <w:p w:rsidR="00042891" w:rsidRDefault="00042891" w:rsidP="00042891">
      <w:pPr>
        <w:pStyle w:val="libNormal"/>
      </w:pPr>
      <w:r w:rsidRPr="00FD71ED">
        <w:rPr>
          <w:rStyle w:val="libBoldItalicChar"/>
        </w:rPr>
        <w:t>“Look! The friends of Allah will indeed have no fear nor will they grieve.”</w:t>
      </w:r>
      <w:r>
        <w:t xml:space="preserve"> </w:t>
      </w:r>
      <w:r>
        <w:rPr>
          <w:rStyle w:val="libFootnotenumChar"/>
        </w:rPr>
        <w:t>2</w:t>
      </w:r>
    </w:p>
    <w:p w:rsidR="00042891" w:rsidRDefault="00042891" w:rsidP="00F40395">
      <w:pPr>
        <w:pStyle w:val="libAr"/>
      </w:pPr>
      <w:r>
        <w:rPr>
          <w:rStyle w:val="libBold1Char"/>
          <w:rtl/>
        </w:rPr>
        <w:t>1550</w:t>
      </w:r>
      <w:r w:rsidRPr="00D7746E">
        <w:rPr>
          <w:rStyle w:val="libBold1Char"/>
          <w:rtl/>
        </w:rPr>
        <w:t>.</w:t>
      </w:r>
      <w:r>
        <w:rPr>
          <w:rtl/>
          <w:lang w:bidi="fa-IR"/>
        </w:rPr>
        <w:t xml:space="preserve"> </w:t>
      </w:r>
      <w:r w:rsidRPr="00B61F7A">
        <w:rPr>
          <w:rtl/>
        </w:rPr>
        <w:t xml:space="preserve">رسولُ اللَّهِ صلى اللَّه عليه وآله : إنّ اللَّهَ </w:t>
      </w:r>
      <w:r>
        <w:rPr>
          <w:rtl/>
        </w:rPr>
        <w:t>-</w:t>
      </w:r>
      <w:r w:rsidRPr="00B61F7A">
        <w:rPr>
          <w:rtl/>
        </w:rPr>
        <w:t xml:space="preserve"> بحُكْمِهِ وفَضْلِه </w:t>
      </w:r>
      <w:r>
        <w:rPr>
          <w:rtl/>
        </w:rPr>
        <w:t>-</w:t>
      </w:r>
      <w:r w:rsidRPr="00B61F7A">
        <w:rPr>
          <w:rtl/>
        </w:rPr>
        <w:t xml:space="preserve"> جَعلَ الرَّوحَ والفَرحَ في اليقينِ والرِّضا ، وجَعلَ الهَمَّ والحُزنَ في الشَّكِّ والسُّخْطِ .</w:t>
      </w:r>
      <w:r>
        <w:rPr>
          <w:rStyle w:val="libFootnotenumChar"/>
          <w:rtl/>
        </w:rPr>
        <w:t>3</w:t>
      </w:r>
    </w:p>
    <w:p w:rsidR="00042891" w:rsidRDefault="00042891" w:rsidP="00042891">
      <w:pPr>
        <w:pStyle w:val="libNormal"/>
      </w:pPr>
      <w:r>
        <w:rPr>
          <w:rStyle w:val="libBold1Char"/>
        </w:rPr>
        <w:t>1550</w:t>
      </w:r>
      <w:r w:rsidRPr="000F7D59">
        <w:rPr>
          <w:rStyle w:val="libBold1Char"/>
        </w:rPr>
        <w:t>.</w:t>
      </w:r>
      <w:r>
        <w:rPr>
          <w:lang w:bidi="fa-IR"/>
        </w:rPr>
        <w:t xml:space="preserve"> </w:t>
      </w:r>
      <w:r>
        <w:t xml:space="preserve">The Prophet </w:t>
      </w:r>
      <w:r w:rsidRPr="001500BA">
        <w:t>(SAWA)</w:t>
      </w:r>
      <w:r>
        <w:t xml:space="preserve"> said, 'Truly Allah, out of His wisdom and grace, placed bliss and happiness in conviction and contentment, and placed worry and sorrow in doubt and discontentment.' </w:t>
      </w:r>
      <w:r>
        <w:rPr>
          <w:rStyle w:val="libFootnotenumChar"/>
        </w:rPr>
        <w:t>4</w:t>
      </w:r>
    </w:p>
    <w:p w:rsidR="00042891" w:rsidRDefault="00042891" w:rsidP="00F40395">
      <w:pPr>
        <w:pStyle w:val="libAr"/>
      </w:pPr>
      <w:r>
        <w:rPr>
          <w:rStyle w:val="libBold1Char"/>
          <w:rtl/>
        </w:rPr>
        <w:t>1551</w:t>
      </w:r>
      <w:r w:rsidRPr="00D7746E">
        <w:rPr>
          <w:rStyle w:val="libBold1Char"/>
          <w:rtl/>
        </w:rPr>
        <w:t>.</w:t>
      </w:r>
      <w:r>
        <w:rPr>
          <w:rtl/>
          <w:lang w:bidi="fa-IR"/>
        </w:rPr>
        <w:t xml:space="preserve"> </w:t>
      </w:r>
      <w:r w:rsidRPr="00B61F7A">
        <w:rPr>
          <w:rtl/>
        </w:rPr>
        <w:t>رسولُ اللَّهِ صلى اللَّه عليه وآله : أيُّها النّاسُ ، هذهِ دارُ تَرَحٍ لا دارُ فَرَحٍ ، ودارُ الْتِواءٍ لا دارُ اسْتِواءٍ ، فمَن عَرَفها لَم يَفْرَحْ لِرَجاءٍ ، ولَم يَحْزَنْ لِشَقاءٍ .</w:t>
      </w:r>
      <w:r>
        <w:rPr>
          <w:rStyle w:val="libFootnotenumChar"/>
          <w:rtl/>
        </w:rPr>
        <w:t>5</w:t>
      </w:r>
    </w:p>
    <w:p w:rsidR="00042891" w:rsidRDefault="00042891" w:rsidP="00042891">
      <w:pPr>
        <w:pStyle w:val="libNormal"/>
      </w:pPr>
      <w:r>
        <w:rPr>
          <w:rStyle w:val="libBold1Char"/>
        </w:rPr>
        <w:t>1551</w:t>
      </w:r>
      <w:r w:rsidRPr="000F7D59">
        <w:rPr>
          <w:rStyle w:val="libBold1Char"/>
        </w:rPr>
        <w:t>.</w:t>
      </w:r>
      <w:r>
        <w:rPr>
          <w:lang w:bidi="fa-IR"/>
        </w:rPr>
        <w:t xml:space="preserve"> </w:t>
      </w:r>
      <w:r>
        <w:t xml:space="preserve">The Prophet </w:t>
      </w:r>
      <w:r w:rsidRPr="001500BA">
        <w:t>(SAWA)</w:t>
      </w:r>
      <w:r>
        <w:t xml:space="preserve"> said, 'O people! This is the house of pain and not the house of joy, and the house of writhing [in pain] not the house of repose. So he who knows it will neither rejoice for ease and nor will he grieve for misfortune.' </w:t>
      </w:r>
      <w:r>
        <w:rPr>
          <w:rStyle w:val="libFootnotenumChar"/>
        </w:rPr>
        <w:t>6</w:t>
      </w:r>
    </w:p>
    <w:p w:rsidR="00042891" w:rsidRDefault="00042891" w:rsidP="00F40395">
      <w:pPr>
        <w:pStyle w:val="libAr"/>
      </w:pPr>
      <w:r>
        <w:rPr>
          <w:rStyle w:val="libBold1Char"/>
          <w:rtl/>
        </w:rPr>
        <w:t>1552</w:t>
      </w:r>
      <w:r w:rsidRPr="00D7746E">
        <w:rPr>
          <w:rStyle w:val="libBold1Char"/>
          <w:rtl/>
        </w:rPr>
        <w:t>.</w:t>
      </w:r>
      <w:r>
        <w:rPr>
          <w:rtl/>
          <w:lang w:bidi="fa-IR"/>
        </w:rPr>
        <w:t xml:space="preserve"> </w:t>
      </w:r>
      <w:r w:rsidRPr="00B61F7A">
        <w:rPr>
          <w:rtl/>
        </w:rPr>
        <w:t>رسولُ اللَّهِ صلى اللَّه عليه وآله : قَولُ : «لا حَولَ ولا قُوّةَ إلّا باللَّهِ» فيهِ شِفاءٌ مِن تِسعَةٍ وتِسْعينَ داءً ، أدْناها الهَمُّ .</w:t>
      </w:r>
      <w:r>
        <w:rPr>
          <w:rStyle w:val="libFootnotenumChar"/>
          <w:rtl/>
        </w:rPr>
        <w:t>7</w:t>
      </w:r>
    </w:p>
    <w:p w:rsidR="00042891" w:rsidRDefault="00042891" w:rsidP="00042891">
      <w:pPr>
        <w:pStyle w:val="libNormal"/>
      </w:pPr>
      <w:r>
        <w:rPr>
          <w:rStyle w:val="libBold1Char"/>
        </w:rPr>
        <w:t>1552</w:t>
      </w:r>
      <w:r w:rsidRPr="000F7D59">
        <w:rPr>
          <w:rStyle w:val="libBold1Char"/>
        </w:rPr>
        <w:t>.</w:t>
      </w:r>
      <w:r>
        <w:rPr>
          <w:lang w:bidi="fa-IR"/>
        </w:rPr>
        <w:t xml:space="preserve"> </w:t>
      </w:r>
      <w:r>
        <w:t xml:space="preserve">The Prophet </w:t>
      </w:r>
      <w:r w:rsidRPr="001500BA">
        <w:t>(SAWA)</w:t>
      </w:r>
      <w:r>
        <w:t xml:space="preserve"> said, 'There is remedy in the statement </w:t>
      </w:r>
      <w:r w:rsidRPr="00FD71ED">
        <w:rPr>
          <w:rStyle w:val="libBoldItalicChar"/>
        </w:rPr>
        <w:t>“There is no might or power save in Allah”</w:t>
      </w:r>
      <w:r>
        <w:t xml:space="preserve"> </w:t>
      </w:r>
      <w:r w:rsidRPr="001500BA">
        <w:t>(la hawla wa la quwwata illa billah)</w:t>
      </w:r>
      <w:r>
        <w:t xml:space="preserve"> for ninety-nine ailments, the least of them being anxiety.' </w:t>
      </w:r>
      <w:r>
        <w:rPr>
          <w:rStyle w:val="libFootnotenumChar"/>
        </w:rPr>
        <w:t>8</w:t>
      </w:r>
    </w:p>
    <w:p w:rsidR="00042891" w:rsidRDefault="00042891" w:rsidP="00F40395">
      <w:pPr>
        <w:pStyle w:val="libAr"/>
      </w:pPr>
      <w:r>
        <w:rPr>
          <w:rStyle w:val="libBold1Char"/>
          <w:rtl/>
        </w:rPr>
        <w:t>1553</w:t>
      </w:r>
      <w:r w:rsidRPr="00D7746E">
        <w:rPr>
          <w:rStyle w:val="libBold1Char"/>
          <w:rtl/>
        </w:rPr>
        <w:t>.</w:t>
      </w:r>
      <w:r>
        <w:rPr>
          <w:rtl/>
          <w:lang w:bidi="fa-IR"/>
        </w:rPr>
        <w:t xml:space="preserve"> </w:t>
      </w:r>
      <w:r w:rsidRPr="00B61F7A">
        <w:rPr>
          <w:rtl/>
        </w:rPr>
        <w:t>مطالب السؤول عن ابنِ عبّاسٍ : ما انْتَفَعْتُ بكلامٍ بَعدَ رسولِ اللَّهِ صلى اللَّه عليه وآله كانْتِفاعي بكِتابٍ كَتَبَهُ عليُّ بنُ أبي طالبٍ عليه السلام ، فإنَّهُ كَتبَ إلَيَّ : أمّا بَعدُ فإنَّ المَرءَ يَسوؤهُ فَوتُ ما لَم يَكُن لِيُدْرِكَهُ ، ويَسُرُّهُ دَرْكُ ما لَم يَكُن لِيَفوتَهُ ، فلْيَكُنْ سُرورُكَ بما نِلْتَ مِن آخِرَتِكَ ، ولْيَكُن أسَفُكُ على‏ ما فاتَكَ مِنها ، وما نِلْتَ مِن دُنْياكَ فلا تَكُنْ بهِ فَرِحاً ، وما فاتَكَ مِنها فلا تَأْسَ علَيهِ حُزْناً ، ولْيَكُنْ هَمُّكَ فيما بَعدَ المَوتِ . والسَّلامُ .</w:t>
      </w:r>
      <w:r>
        <w:rPr>
          <w:rStyle w:val="libFootnotenumChar"/>
          <w:rtl/>
        </w:rPr>
        <w:t>9</w:t>
      </w:r>
    </w:p>
    <w:p w:rsidR="00042891" w:rsidRDefault="00042891" w:rsidP="00042891">
      <w:pPr>
        <w:pStyle w:val="libNormal"/>
      </w:pPr>
      <w:r>
        <w:rPr>
          <w:rStyle w:val="libBold1Char"/>
        </w:rPr>
        <w:t>1553</w:t>
      </w:r>
      <w:r w:rsidRPr="000F7D59">
        <w:rPr>
          <w:rStyle w:val="libBold1Char"/>
        </w:rPr>
        <w:t>.</w:t>
      </w:r>
      <w:r>
        <w:rPr>
          <w:lang w:bidi="fa-IR"/>
        </w:rPr>
        <w:t xml:space="preserve"> </w:t>
      </w:r>
      <w:r>
        <w:t xml:space="preserve">Ibn Abbas narrated, 'I have not profited by any speech after the Messenger of Allah </w:t>
      </w:r>
      <w:r w:rsidRPr="001500BA">
        <w:t>(SAWA)</w:t>
      </w:r>
      <w:r>
        <w:t xml:space="preserve"> more than by a letter written by Ali b. Abu Talib </w:t>
      </w:r>
      <w:r w:rsidRPr="001500BA">
        <w:t>(AS)</w:t>
      </w:r>
      <w:r>
        <w:t xml:space="preserve">. He wrote to me, saying, </w:t>
      </w:r>
      <w:r w:rsidRPr="00FD71ED">
        <w:rPr>
          <w:rStyle w:val="libBoldItalicChar"/>
        </w:rPr>
        <w:t>“But now, indeed man grieves for having missed that which he would not have attained anyway, and is overjoyed at attaining that which he would not have missed anyway. So, let your happiness be for what you attain for your Hereafter, and let your regret be for what you miss of it. Do not be happy for what you attain for this world, nor regret sorrowfully what you miss from it, and let your concern be for what comes after death, and peace be with you.”</w:t>
      </w:r>
      <w:r>
        <w:t xml:space="preserve">' </w:t>
      </w:r>
      <w:r>
        <w:rPr>
          <w:rStyle w:val="libFootnotenumChar"/>
        </w:rPr>
        <w:t>10</w:t>
      </w:r>
    </w:p>
    <w:p w:rsidR="00042891" w:rsidRDefault="00042891" w:rsidP="00F40395">
      <w:pPr>
        <w:pStyle w:val="libAr"/>
      </w:pPr>
      <w:r>
        <w:rPr>
          <w:rStyle w:val="libBold1Char"/>
          <w:rtl/>
        </w:rPr>
        <w:t>1554</w:t>
      </w:r>
      <w:r w:rsidRPr="00D7746E">
        <w:rPr>
          <w:rStyle w:val="libBold1Char"/>
          <w:rtl/>
        </w:rPr>
        <w:t>.</w:t>
      </w:r>
      <w:r>
        <w:rPr>
          <w:rtl/>
          <w:lang w:bidi="fa-IR"/>
        </w:rPr>
        <w:t xml:space="preserve"> </w:t>
      </w:r>
      <w:r w:rsidRPr="00B61F7A">
        <w:rPr>
          <w:rtl/>
        </w:rPr>
        <w:t xml:space="preserve">الإمامُ عليٌّ عليه السلام : نِعْمَ طارِدُ الهُمومِ اليَقينُ </w:t>
      </w:r>
      <w:r>
        <w:rPr>
          <w:rStyle w:val="libFootnotenumChar"/>
          <w:rtl/>
        </w:rPr>
        <w:t>11</w:t>
      </w:r>
      <w:r>
        <w:t xml:space="preserve"> .</w:t>
      </w:r>
    </w:p>
    <w:p w:rsidR="00042891" w:rsidRDefault="00042891" w:rsidP="00042891">
      <w:pPr>
        <w:pStyle w:val="libNormal"/>
      </w:pPr>
      <w:r>
        <w:rPr>
          <w:rStyle w:val="libBold1Char"/>
        </w:rPr>
        <w:lastRenderedPageBreak/>
        <w:t>1554</w:t>
      </w:r>
      <w:r w:rsidRPr="000F7D59">
        <w:rPr>
          <w:rStyle w:val="libBold1Char"/>
        </w:rPr>
        <w:t>.</w:t>
      </w:r>
      <w:r>
        <w:rPr>
          <w:lang w:bidi="fa-IR"/>
        </w:rPr>
        <w:t xml:space="preserve"> </w:t>
      </w:r>
      <w:r>
        <w:t xml:space="preserve">Imam Ali </w:t>
      </w:r>
      <w:r w:rsidRPr="001500BA">
        <w:t>(AS)</w:t>
      </w:r>
      <w:r>
        <w:t xml:space="preserve"> said, 'What an excellent repellent of worries conviction is.' </w:t>
      </w:r>
      <w:r>
        <w:rPr>
          <w:rStyle w:val="libFootnotenumChar"/>
        </w:rPr>
        <w:t>12</w:t>
      </w:r>
    </w:p>
    <w:p w:rsidR="00042891" w:rsidRDefault="00042891" w:rsidP="00F40395">
      <w:pPr>
        <w:pStyle w:val="libAr"/>
      </w:pPr>
      <w:r>
        <w:rPr>
          <w:rStyle w:val="libBold1Char"/>
          <w:rtl/>
        </w:rPr>
        <w:t>1555</w:t>
      </w:r>
      <w:r w:rsidRPr="00D7746E">
        <w:rPr>
          <w:rStyle w:val="libBold1Char"/>
          <w:rtl/>
        </w:rPr>
        <w:t>.</w:t>
      </w:r>
      <w:r>
        <w:rPr>
          <w:rtl/>
          <w:lang w:bidi="fa-IR"/>
        </w:rPr>
        <w:t xml:space="preserve"> </w:t>
      </w:r>
      <w:r w:rsidRPr="00B61F7A">
        <w:rPr>
          <w:rtl/>
        </w:rPr>
        <w:t>الإمامُ عليٌّ عليه السلام : غَسْلُ الثِّيابِ يُذهِبُ الهَمَّ والحُزنَ .</w:t>
      </w:r>
      <w:r>
        <w:rPr>
          <w:rStyle w:val="libFootnotenumChar"/>
          <w:rtl/>
        </w:rPr>
        <w:t>13</w:t>
      </w:r>
    </w:p>
    <w:p w:rsidR="00042891" w:rsidRDefault="00042891" w:rsidP="00042891">
      <w:pPr>
        <w:pStyle w:val="libNormal"/>
      </w:pPr>
      <w:r>
        <w:rPr>
          <w:rStyle w:val="libBold1Char"/>
        </w:rPr>
        <w:t>1555</w:t>
      </w:r>
      <w:r w:rsidRPr="000F7D59">
        <w:rPr>
          <w:rStyle w:val="libBold1Char"/>
        </w:rPr>
        <w:t>.</w:t>
      </w:r>
      <w:r>
        <w:rPr>
          <w:lang w:bidi="fa-IR"/>
        </w:rPr>
        <w:t xml:space="preserve"> </w:t>
      </w:r>
      <w:r>
        <w:t xml:space="preserve">Imam Ali </w:t>
      </w:r>
      <w:r w:rsidRPr="001500BA">
        <w:t>(AS)</w:t>
      </w:r>
      <w:r>
        <w:t xml:space="preserve"> said, 'Washing clothes takes away worry and sorrow.' </w:t>
      </w:r>
      <w:r>
        <w:rPr>
          <w:rStyle w:val="libFootnotenumChar"/>
        </w:rPr>
        <w:t>14</w:t>
      </w:r>
    </w:p>
    <w:p w:rsidR="00042891" w:rsidRDefault="00042891" w:rsidP="00F40395">
      <w:pPr>
        <w:pStyle w:val="libAr"/>
      </w:pPr>
      <w:r>
        <w:rPr>
          <w:rStyle w:val="libBold1Char"/>
          <w:rtl/>
        </w:rPr>
        <w:t>1556</w:t>
      </w:r>
      <w:r w:rsidRPr="00D7746E">
        <w:rPr>
          <w:rStyle w:val="libBold1Char"/>
          <w:rtl/>
        </w:rPr>
        <w:t>.</w:t>
      </w:r>
      <w:r>
        <w:rPr>
          <w:rtl/>
          <w:lang w:bidi="fa-IR"/>
        </w:rPr>
        <w:t xml:space="preserve"> </w:t>
      </w:r>
      <w:r w:rsidRPr="00B61F7A">
        <w:rPr>
          <w:rtl/>
        </w:rPr>
        <w:t>الإمامُ الصّادقُ عليه السلام : إنْ كانَ كُلُّ شي‏ءٍ بقَضاءٍ وقَدَرٍ ، فالحُزْنُ لِماذا ؟!</w:t>
      </w:r>
      <w:r>
        <w:rPr>
          <w:rStyle w:val="libFootnotenumChar"/>
          <w:rtl/>
        </w:rPr>
        <w:t>15</w:t>
      </w:r>
    </w:p>
    <w:p w:rsidR="00042891" w:rsidRDefault="00042891" w:rsidP="00042891">
      <w:pPr>
        <w:pStyle w:val="libNormal"/>
      </w:pPr>
      <w:r>
        <w:rPr>
          <w:rStyle w:val="libBold1Char"/>
        </w:rPr>
        <w:t>1556</w:t>
      </w:r>
      <w:r w:rsidRPr="000F7D59">
        <w:rPr>
          <w:rStyle w:val="libBold1Char"/>
        </w:rPr>
        <w:t>.</w:t>
      </w:r>
      <w:r>
        <w:rPr>
          <w:lang w:bidi="fa-IR"/>
        </w:rPr>
        <w:t xml:space="preserve"> </w:t>
      </w:r>
      <w:r>
        <w:t xml:space="preserve">Imam al-Sadiq </w:t>
      </w:r>
      <w:r w:rsidRPr="001500BA">
        <w:t>(AS)</w:t>
      </w:r>
      <w:r>
        <w:t xml:space="preserve"> said, 'If everything is determined by fate and destiny, then wherefore the sorrow?!' </w:t>
      </w:r>
      <w:r>
        <w:rPr>
          <w:rStyle w:val="libFootnotenumChar"/>
        </w:rPr>
        <w:t>16</w:t>
      </w:r>
    </w:p>
    <w:p w:rsidR="00042891" w:rsidRDefault="00042891" w:rsidP="00F40395">
      <w:pPr>
        <w:pStyle w:val="libAr"/>
      </w:pPr>
      <w:r>
        <w:rPr>
          <w:rStyle w:val="libBold1Char"/>
          <w:rtl/>
        </w:rPr>
        <w:t>1557</w:t>
      </w:r>
      <w:r w:rsidRPr="00D7746E">
        <w:rPr>
          <w:rStyle w:val="libBold1Char"/>
          <w:rtl/>
        </w:rPr>
        <w:t>.</w:t>
      </w:r>
      <w:r>
        <w:rPr>
          <w:rtl/>
          <w:lang w:bidi="fa-IR"/>
        </w:rPr>
        <w:t xml:space="preserve"> </w:t>
      </w:r>
      <w:r w:rsidRPr="00B61F7A">
        <w:rPr>
          <w:rtl/>
        </w:rPr>
        <w:t>الإمامُ الصّادقُ عليه السلام : شَكا نَبيٌّ مِن الأنبياءِ إلى‏ اللَّهِ الغَمَّ ، فأمَرهُ بأكْلِ العِنَبِ .</w:t>
      </w:r>
      <w:r>
        <w:rPr>
          <w:rStyle w:val="libFootnotenumChar"/>
          <w:rtl/>
        </w:rPr>
        <w:t>17</w:t>
      </w:r>
    </w:p>
    <w:p w:rsidR="00042891" w:rsidRDefault="00042891" w:rsidP="00042891">
      <w:pPr>
        <w:pStyle w:val="libNormal"/>
      </w:pPr>
      <w:r>
        <w:rPr>
          <w:rStyle w:val="libBold1Char"/>
        </w:rPr>
        <w:t>1557</w:t>
      </w:r>
      <w:r w:rsidRPr="000F7D59">
        <w:rPr>
          <w:rStyle w:val="libBold1Char"/>
        </w:rPr>
        <w:t>.</w:t>
      </w:r>
      <w:r>
        <w:rPr>
          <w:lang w:bidi="fa-IR"/>
        </w:rPr>
        <w:t xml:space="preserve"> </w:t>
      </w:r>
      <w:r>
        <w:t xml:space="preserve">Imam al-Sadiq </w:t>
      </w:r>
      <w:r w:rsidRPr="001500BA">
        <w:t>(AS)</w:t>
      </w:r>
      <w:r>
        <w:t xml:space="preserve"> said, 'One of the prophets complained of his grief to Allah. So He commanded him to eat grapes.' </w:t>
      </w:r>
      <w:r>
        <w:rPr>
          <w:rStyle w:val="libFootnotenumChar"/>
        </w:rPr>
        <w:t>18</w:t>
      </w:r>
    </w:p>
    <w:p w:rsidR="00042891" w:rsidRDefault="00042891" w:rsidP="00F40395">
      <w:pPr>
        <w:pStyle w:val="libAr"/>
      </w:pPr>
      <w:r>
        <w:rPr>
          <w:rStyle w:val="libBold1Char"/>
          <w:rtl/>
        </w:rPr>
        <w:t>1558</w:t>
      </w:r>
      <w:r w:rsidRPr="00D7746E">
        <w:rPr>
          <w:rStyle w:val="libBold1Char"/>
          <w:rtl/>
        </w:rPr>
        <w:t>.</w:t>
      </w:r>
      <w:r>
        <w:rPr>
          <w:rtl/>
          <w:lang w:bidi="fa-IR"/>
        </w:rPr>
        <w:t xml:space="preserve"> </w:t>
      </w:r>
      <w:r w:rsidRPr="00B61F7A">
        <w:rPr>
          <w:rtl/>
        </w:rPr>
        <w:t>الإمامُ الصّادقُ عليه السلام : مَن وَجَدَ هَمّاً ولا يَدري ما هُو فلْيَغْسِلْ رأسَهُ .</w:t>
      </w:r>
      <w:r>
        <w:rPr>
          <w:rStyle w:val="libFootnotenumChar"/>
          <w:rtl/>
        </w:rPr>
        <w:t>19</w:t>
      </w:r>
    </w:p>
    <w:p w:rsidR="00042891" w:rsidRDefault="00042891" w:rsidP="00042891">
      <w:pPr>
        <w:pStyle w:val="libNormal"/>
      </w:pPr>
      <w:r>
        <w:rPr>
          <w:rStyle w:val="libBold1Char"/>
        </w:rPr>
        <w:t>1558</w:t>
      </w:r>
      <w:r w:rsidRPr="000F7D59">
        <w:rPr>
          <w:rStyle w:val="libBold1Char"/>
        </w:rPr>
        <w:t>.</w:t>
      </w:r>
      <w:r>
        <w:rPr>
          <w:lang w:bidi="fa-IR"/>
        </w:rPr>
        <w:t xml:space="preserve"> </w:t>
      </w:r>
      <w:r>
        <w:t xml:space="preserve">Imam al-Sadiq </w:t>
      </w:r>
      <w:r w:rsidRPr="001500BA">
        <w:t>(AS)</w:t>
      </w:r>
      <w:r>
        <w:t xml:space="preserve"> said, 'He who finds himself sorrowful for no reason should wash his head.' </w:t>
      </w:r>
      <w:r>
        <w:rPr>
          <w:rStyle w:val="libFootnotenumChar"/>
        </w:rPr>
        <w:t>20</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السرور : باب </w:t>
      </w:r>
      <w:r>
        <w:rPr>
          <w:rtl/>
          <w:lang w:bidi="fa-IR"/>
        </w:rPr>
        <w:t>935</w:t>
      </w:r>
      <w:r>
        <w:t xml:space="preserve"> .</w:t>
      </w:r>
    </w:p>
    <w:p w:rsidR="00042891" w:rsidRDefault="00042891" w:rsidP="00042891">
      <w:pPr>
        <w:pStyle w:val="libBold2"/>
      </w:pPr>
      <w:r w:rsidRPr="00641D94">
        <w:t xml:space="preserve">(See also: HAPPINESS: section </w:t>
      </w:r>
      <w:r>
        <w:t>935</w:t>
      </w:r>
      <w:r w:rsidRPr="00641D94">
        <w:t>)</w:t>
      </w:r>
    </w:p>
    <w:p w:rsidR="00042891" w:rsidRDefault="00042891" w:rsidP="00042891">
      <w:pPr>
        <w:pStyle w:val="libNormal"/>
      </w:pPr>
    </w:p>
    <w:p w:rsidR="00042891" w:rsidRDefault="00042891" w:rsidP="003C21EC">
      <w:pPr>
        <w:pStyle w:val="Heading3"/>
      </w:pPr>
      <w:bookmarkStart w:id="100" w:name="_Toc484336970"/>
      <w:bookmarkStart w:id="101" w:name="_Toc485811277"/>
      <w:r>
        <w:t>Notes</w:t>
      </w:r>
      <w:bookmarkEnd w:id="100"/>
      <w:bookmarkEnd w:id="101"/>
    </w:p>
    <w:p w:rsidR="00042891" w:rsidRDefault="00042891" w:rsidP="00042891">
      <w:pPr>
        <w:pStyle w:val="libFootnote"/>
      </w:pPr>
      <w:r>
        <w:t xml:space="preserve">1. </w:t>
      </w:r>
      <w:r>
        <w:rPr>
          <w:rtl/>
        </w:rPr>
        <w:t xml:space="preserve">يونس : </w:t>
      </w:r>
      <w:r>
        <w:rPr>
          <w:rtl/>
          <w:lang w:bidi="fa-IR"/>
        </w:rPr>
        <w:t>62</w:t>
      </w:r>
      <w:r>
        <w:t xml:space="preserve"> .</w:t>
      </w:r>
    </w:p>
    <w:p w:rsidR="00042891" w:rsidRDefault="00042891" w:rsidP="00042891">
      <w:pPr>
        <w:pStyle w:val="libFootnote"/>
      </w:pPr>
      <w:r>
        <w:t xml:space="preserve">2. Qur'an </w:t>
      </w:r>
      <w:r>
        <w:rPr>
          <w:lang w:bidi="fa-IR"/>
        </w:rPr>
        <w:t>10</w:t>
      </w:r>
      <w:r>
        <w:rPr>
          <w:rtl/>
          <w:lang w:bidi="fa-IR"/>
        </w:rPr>
        <w:t>:62</w:t>
      </w:r>
    </w:p>
    <w:p w:rsidR="00042891" w:rsidRDefault="00042891" w:rsidP="00042891">
      <w:pPr>
        <w:pStyle w:val="libFootnote"/>
      </w:pPr>
      <w:r>
        <w:t xml:space="preserve">3.. </w:t>
      </w:r>
      <w:r>
        <w:rPr>
          <w:rtl/>
        </w:rPr>
        <w:t xml:space="preserve">تحف العقول : </w:t>
      </w:r>
      <w:r>
        <w:rPr>
          <w:rtl/>
          <w:lang w:bidi="fa-IR"/>
        </w:rPr>
        <w:t>6</w:t>
      </w:r>
      <w:r>
        <w:t xml:space="preserve"> .</w:t>
      </w:r>
    </w:p>
    <w:p w:rsidR="00042891" w:rsidRDefault="00042891" w:rsidP="00042891">
      <w:pPr>
        <w:pStyle w:val="libFootnote"/>
      </w:pPr>
      <w:r>
        <w:t xml:space="preserve">4. Tuhaf al-Uqul, no. </w:t>
      </w:r>
      <w:r>
        <w:rPr>
          <w:lang w:bidi="fa-IR"/>
        </w:rPr>
        <w:t>6</w:t>
      </w:r>
    </w:p>
    <w:p w:rsidR="00042891" w:rsidRDefault="00042891" w:rsidP="00042891">
      <w:pPr>
        <w:pStyle w:val="libFootnote"/>
      </w:pPr>
      <w:r>
        <w:t xml:space="preserve">5. </w:t>
      </w:r>
      <w:r>
        <w:rPr>
          <w:rtl/>
        </w:rPr>
        <w:t xml:space="preserve">أعلام الدين : </w:t>
      </w:r>
      <w:r>
        <w:rPr>
          <w:rtl/>
          <w:lang w:bidi="fa-IR"/>
        </w:rPr>
        <w:t>343</w:t>
      </w:r>
      <w:r>
        <w:t xml:space="preserve"> .</w:t>
      </w:r>
    </w:p>
    <w:p w:rsidR="00042891" w:rsidRDefault="00042891" w:rsidP="00042891">
      <w:pPr>
        <w:pStyle w:val="libFootnote"/>
      </w:pPr>
      <w:r>
        <w:t xml:space="preserve">6. Alam al-Din, no. </w:t>
      </w:r>
      <w:r>
        <w:rPr>
          <w:lang w:bidi="fa-IR"/>
        </w:rPr>
        <w:t>294</w:t>
      </w:r>
    </w:p>
    <w:p w:rsidR="00042891" w:rsidRDefault="00042891" w:rsidP="00042891">
      <w:pPr>
        <w:pStyle w:val="libFootnote"/>
      </w:pPr>
      <w:r>
        <w:t xml:space="preserve">7. </w:t>
      </w:r>
      <w:r>
        <w:rPr>
          <w:rtl/>
        </w:rPr>
        <w:t xml:space="preserve">قرب الإسناد : </w:t>
      </w:r>
      <w:r>
        <w:rPr>
          <w:rtl/>
          <w:lang w:bidi="fa-IR"/>
        </w:rPr>
        <w:t>76 / 244</w:t>
      </w:r>
      <w:r>
        <w:t xml:space="preserve"> .</w:t>
      </w:r>
    </w:p>
    <w:p w:rsidR="00042891" w:rsidRDefault="00042891" w:rsidP="00042891">
      <w:pPr>
        <w:pStyle w:val="libFootnote"/>
      </w:pPr>
      <w:r>
        <w:t xml:space="preserve">8. Qurb al-Isnad, p. </w:t>
      </w:r>
      <w:r>
        <w:rPr>
          <w:lang w:bidi="fa-IR"/>
        </w:rPr>
        <w:t>76</w:t>
      </w:r>
      <w:r>
        <w:t xml:space="preserve">, no. </w:t>
      </w:r>
      <w:r>
        <w:rPr>
          <w:lang w:bidi="fa-IR"/>
        </w:rPr>
        <w:t>244</w:t>
      </w:r>
    </w:p>
    <w:p w:rsidR="00042891" w:rsidRDefault="00042891" w:rsidP="00042891">
      <w:pPr>
        <w:pStyle w:val="libFootnote"/>
      </w:pPr>
      <w:r>
        <w:t xml:space="preserve">9. </w:t>
      </w:r>
      <w:r>
        <w:rPr>
          <w:rtl/>
        </w:rPr>
        <w:t xml:space="preserve">مطالب السؤول : </w:t>
      </w:r>
      <w:r>
        <w:rPr>
          <w:rtl/>
          <w:lang w:bidi="fa-IR"/>
        </w:rPr>
        <w:t>55</w:t>
      </w:r>
      <w:r>
        <w:t xml:space="preserve"> .</w:t>
      </w:r>
    </w:p>
    <w:p w:rsidR="00042891" w:rsidRDefault="00042891" w:rsidP="00042891">
      <w:pPr>
        <w:pStyle w:val="libFootnote"/>
      </w:pPr>
      <w:r>
        <w:t xml:space="preserve">10. Matalib al-Sa'ul, p. </w:t>
      </w:r>
      <w:r>
        <w:rPr>
          <w:lang w:bidi="fa-IR"/>
        </w:rPr>
        <w:t>55</w:t>
      </w:r>
    </w:p>
    <w:p w:rsidR="00042891" w:rsidRDefault="00042891" w:rsidP="00042891">
      <w:pPr>
        <w:pStyle w:val="libFootnote"/>
      </w:pPr>
      <w:r>
        <w:t xml:space="preserve">11. </w:t>
      </w:r>
      <w:r>
        <w:rPr>
          <w:rtl/>
        </w:rPr>
        <w:t xml:space="preserve">بحار الأنوار : </w:t>
      </w:r>
      <w:r>
        <w:rPr>
          <w:rtl/>
          <w:lang w:bidi="fa-IR"/>
        </w:rPr>
        <w:t>77 / 211 / 1</w:t>
      </w:r>
      <w:r>
        <w:t xml:space="preserve"> .</w:t>
      </w:r>
    </w:p>
    <w:p w:rsidR="00042891" w:rsidRDefault="00042891" w:rsidP="00042891">
      <w:pPr>
        <w:pStyle w:val="libFootnote"/>
      </w:pPr>
      <w:r>
        <w:t xml:space="preserve">12. Bihar al-Anwar, v. </w:t>
      </w:r>
      <w:r>
        <w:rPr>
          <w:lang w:bidi="fa-IR"/>
        </w:rPr>
        <w:t>77</w:t>
      </w:r>
      <w:r>
        <w:t xml:space="preserve">, p. </w:t>
      </w:r>
      <w:r>
        <w:rPr>
          <w:lang w:bidi="fa-IR"/>
        </w:rPr>
        <w:t>211</w:t>
      </w:r>
      <w:r>
        <w:t xml:space="preserve">, no. </w:t>
      </w:r>
      <w:r>
        <w:rPr>
          <w:lang w:bidi="fa-IR"/>
        </w:rPr>
        <w:t>1</w:t>
      </w:r>
    </w:p>
    <w:p w:rsidR="00042891" w:rsidRDefault="00042891" w:rsidP="00042891">
      <w:pPr>
        <w:pStyle w:val="libFootnote"/>
      </w:pPr>
      <w:r>
        <w:t xml:space="preserve">13. </w:t>
      </w:r>
      <w:r>
        <w:rPr>
          <w:rtl/>
        </w:rPr>
        <w:t xml:space="preserve">الخصال : </w:t>
      </w:r>
      <w:r>
        <w:rPr>
          <w:rtl/>
          <w:lang w:bidi="fa-IR"/>
        </w:rPr>
        <w:t>612 / 10</w:t>
      </w:r>
      <w:r>
        <w:t xml:space="preserve"> .</w:t>
      </w:r>
    </w:p>
    <w:p w:rsidR="00042891" w:rsidRDefault="00042891" w:rsidP="00042891">
      <w:pPr>
        <w:pStyle w:val="libFootnote"/>
      </w:pPr>
      <w:r>
        <w:t xml:space="preserve">14. al-Khisal, p. </w:t>
      </w:r>
      <w:r>
        <w:rPr>
          <w:lang w:bidi="fa-IR"/>
        </w:rPr>
        <w:t>612</w:t>
      </w:r>
      <w:r>
        <w:t xml:space="preserve">, no. </w:t>
      </w:r>
      <w:r>
        <w:rPr>
          <w:lang w:bidi="fa-IR"/>
        </w:rPr>
        <w:t>10</w:t>
      </w:r>
    </w:p>
    <w:p w:rsidR="00042891" w:rsidRDefault="00042891" w:rsidP="00042891">
      <w:pPr>
        <w:pStyle w:val="libFootnote"/>
      </w:pPr>
      <w:r>
        <w:t xml:space="preserve">15. </w:t>
      </w:r>
      <w:r>
        <w:rPr>
          <w:rtl/>
        </w:rPr>
        <w:t xml:space="preserve">الأمالي للصدوق : </w:t>
      </w:r>
      <w:r>
        <w:rPr>
          <w:rtl/>
          <w:lang w:bidi="fa-IR"/>
        </w:rPr>
        <w:t>56 / 12</w:t>
      </w:r>
      <w:r>
        <w:t xml:space="preserve"> .</w:t>
      </w:r>
    </w:p>
    <w:p w:rsidR="00042891" w:rsidRDefault="00042891" w:rsidP="00042891">
      <w:pPr>
        <w:pStyle w:val="libFootnote"/>
      </w:pPr>
      <w:r>
        <w:t xml:space="preserve">16. Amali al-Saduq, p. </w:t>
      </w:r>
      <w:r>
        <w:rPr>
          <w:lang w:bidi="fa-IR"/>
        </w:rPr>
        <w:t>16</w:t>
      </w:r>
      <w:r>
        <w:t xml:space="preserve">, no. </w:t>
      </w:r>
      <w:r>
        <w:rPr>
          <w:lang w:bidi="fa-IR"/>
        </w:rPr>
        <w:t>5</w:t>
      </w:r>
    </w:p>
    <w:p w:rsidR="00042891" w:rsidRDefault="00042891" w:rsidP="00042891">
      <w:pPr>
        <w:pStyle w:val="libFootnote"/>
      </w:pPr>
      <w:r>
        <w:t xml:space="preserve">17. </w:t>
      </w:r>
      <w:r>
        <w:rPr>
          <w:rtl/>
        </w:rPr>
        <w:t xml:space="preserve">المحاسن : </w:t>
      </w:r>
      <w:r>
        <w:rPr>
          <w:rtl/>
          <w:lang w:bidi="fa-IR"/>
        </w:rPr>
        <w:t>2 / 362 / 2262</w:t>
      </w:r>
      <w:r>
        <w:t xml:space="preserve"> .</w:t>
      </w:r>
    </w:p>
    <w:p w:rsidR="00042891" w:rsidRDefault="00042891" w:rsidP="00042891">
      <w:pPr>
        <w:pStyle w:val="libFootnote"/>
      </w:pPr>
      <w:r>
        <w:t xml:space="preserve">18. al-Mahasin, v. </w:t>
      </w:r>
      <w:r>
        <w:rPr>
          <w:lang w:bidi="fa-IR"/>
        </w:rPr>
        <w:t>2</w:t>
      </w:r>
      <w:r>
        <w:t xml:space="preserve">, p. </w:t>
      </w:r>
      <w:r>
        <w:rPr>
          <w:lang w:bidi="fa-IR"/>
        </w:rPr>
        <w:t>362</w:t>
      </w:r>
      <w:r>
        <w:t xml:space="preserve">, no. </w:t>
      </w:r>
      <w:r>
        <w:rPr>
          <w:lang w:bidi="fa-IR"/>
        </w:rPr>
        <w:t>2262</w:t>
      </w:r>
    </w:p>
    <w:p w:rsidR="00042891" w:rsidRDefault="00042891" w:rsidP="00042891">
      <w:pPr>
        <w:pStyle w:val="libFootnote"/>
      </w:pPr>
      <w:r>
        <w:lastRenderedPageBreak/>
        <w:t xml:space="preserve">19. </w:t>
      </w:r>
      <w:r>
        <w:rPr>
          <w:rtl/>
        </w:rPr>
        <w:t xml:space="preserve">الدعوات : </w:t>
      </w:r>
      <w:r>
        <w:rPr>
          <w:rtl/>
          <w:lang w:bidi="fa-IR"/>
        </w:rPr>
        <w:t>120 / 284</w:t>
      </w:r>
      <w:r>
        <w:t xml:space="preserve"> .</w:t>
      </w:r>
    </w:p>
    <w:p w:rsidR="00042891" w:rsidRDefault="00042891" w:rsidP="00042891">
      <w:pPr>
        <w:pStyle w:val="libFootnote"/>
        <w:rPr>
          <w:rtl/>
          <w:lang w:bidi="fa-IR"/>
        </w:rPr>
      </w:pPr>
      <w:r>
        <w:t xml:space="preserve">20. al-Daawat, p. </w:t>
      </w:r>
      <w:r>
        <w:rPr>
          <w:lang w:bidi="fa-IR"/>
        </w:rPr>
        <w:t>120</w:t>
      </w:r>
      <w:r>
        <w:t xml:space="preserve">, no. </w:t>
      </w:r>
      <w:r>
        <w:rPr>
          <w:lang w:bidi="fa-IR"/>
        </w:rPr>
        <w:t>284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2" w:name="_Toc484336971"/>
      <w:bookmarkStart w:id="103" w:name="_Toc485811278"/>
      <w:r>
        <w:rPr>
          <w:lang w:bidi="fa-IR"/>
        </w:rPr>
        <w:lastRenderedPageBreak/>
        <w:t>515</w:t>
      </w:r>
      <w:r>
        <w:t xml:space="preserve"> - </w:t>
      </w:r>
      <w:r>
        <w:rPr>
          <w:rtl/>
        </w:rPr>
        <w:t>عِلَّةُ الحُزنِ وَالفَرَحِ مِن غَيرِ سَبَبٍ عرَفُ‏</w:t>
      </w:r>
      <w:bookmarkEnd w:id="102"/>
      <w:bookmarkEnd w:id="103"/>
    </w:p>
    <w:p w:rsidR="00042891" w:rsidRDefault="00042891" w:rsidP="003C21EC">
      <w:pPr>
        <w:pStyle w:val="Heading2Center"/>
      </w:pPr>
      <w:bookmarkStart w:id="104" w:name="_Toc484336972"/>
      <w:bookmarkStart w:id="105" w:name="_Toc485811279"/>
      <w:r>
        <w:rPr>
          <w:lang w:bidi="fa-IR"/>
        </w:rPr>
        <w:t>515</w:t>
      </w:r>
      <w:r>
        <w:t>. The Reason for Sorrow and Joy for an Unknown Cause</w:t>
      </w:r>
      <w:bookmarkEnd w:id="104"/>
      <w:bookmarkEnd w:id="105"/>
    </w:p>
    <w:p w:rsidR="00042891" w:rsidRDefault="00042891" w:rsidP="00F40395">
      <w:pPr>
        <w:pStyle w:val="libAr"/>
      </w:pPr>
      <w:r>
        <w:rPr>
          <w:rStyle w:val="libBold1Char"/>
          <w:rtl/>
        </w:rPr>
        <w:t>1559</w:t>
      </w:r>
      <w:r w:rsidRPr="00D7746E">
        <w:rPr>
          <w:rStyle w:val="libBold1Char"/>
          <w:rtl/>
        </w:rPr>
        <w:t>.</w:t>
      </w:r>
      <w:r>
        <w:rPr>
          <w:rtl/>
          <w:lang w:bidi="fa-IR"/>
        </w:rPr>
        <w:t xml:space="preserve"> </w:t>
      </w:r>
      <w:r w:rsidRPr="00B61F7A">
        <w:rPr>
          <w:rtl/>
        </w:rPr>
        <w:t>علل الشرائع عن أبي بصيرٍ : دَخَلتُ على‏ أبي عبدِ اللَّهِ عليه السلام ومَعي رجُلٌ مِن أصْحابِنا ، فقُلتُ لَهُ : جُعِلتُ فِداكَ يابنَ رسولِ اللَّهِ ، إنّي لَأغْتَمُّ وأحْزَنُ مِن غَيرِ أنْ أعْرِفَ لِذلكَ سَبباً ، فقالَ أبو عبدِ اللَّهِ عليه السلام : إنَّ ذلكَ الحُزنَ والفَرحَ يَصِلُ إلَيكُم مِنّا؛ لأ نّا إذا دَخلَ علَينا حُزنٌ أو سُرورٌ كانَ ذلكَ داخِلاً علَيكُم ، لأ نّا وإيّاكُم مِن نُورِ اللَّهِ عزّوجلّ .</w:t>
      </w:r>
      <w:r>
        <w:rPr>
          <w:rStyle w:val="libFootnotenumChar"/>
          <w:rtl/>
        </w:rPr>
        <w:t>1</w:t>
      </w:r>
    </w:p>
    <w:p w:rsidR="00042891" w:rsidRDefault="00042891" w:rsidP="00042891">
      <w:pPr>
        <w:pStyle w:val="libNormal"/>
      </w:pPr>
      <w:r>
        <w:rPr>
          <w:rStyle w:val="libBold1Char"/>
        </w:rPr>
        <w:t>1559</w:t>
      </w:r>
      <w:r w:rsidRPr="000F7D59">
        <w:rPr>
          <w:rStyle w:val="libBold1Char"/>
        </w:rPr>
        <w:t>.</w:t>
      </w:r>
      <w:r>
        <w:rPr>
          <w:lang w:bidi="fa-IR"/>
        </w:rPr>
        <w:t xml:space="preserve"> </w:t>
      </w:r>
      <w:r>
        <w:t xml:space="preserve">Abu Basir narrated, 'I once went to visit Abu Abdillah [al-Sadiq] </w:t>
      </w:r>
      <w:r w:rsidRPr="001500BA">
        <w:t>(AS)</w:t>
      </w:r>
      <w:r>
        <w:t xml:space="preserve"> along with one of our companions. I said to him, 'O son of the Prophet! Could I but sacrifice myself for you. I grieve and become sorrowful without knowing the cause of that.' So Abu Abdillah </w:t>
      </w:r>
      <w:r w:rsidRPr="001500BA">
        <w:t>(AS)</w:t>
      </w:r>
      <w:r>
        <w:t xml:space="preserve"> replied, 'Truly that sorrow and joy reaches you from us, for when sorrow or joy comes to us it comes to you too, for indeed we and you are all from the Light of Allah, Mighty and Exalted.' </w:t>
      </w:r>
      <w:r>
        <w:rPr>
          <w:rStyle w:val="libFootnotenumChar"/>
        </w:rPr>
        <w:t>2</w:t>
      </w:r>
    </w:p>
    <w:p w:rsidR="00042891" w:rsidRDefault="00042891" w:rsidP="00F40395">
      <w:pPr>
        <w:pStyle w:val="libAr"/>
      </w:pPr>
      <w:r>
        <w:rPr>
          <w:rStyle w:val="libBold1Char"/>
          <w:rtl/>
        </w:rPr>
        <w:t>1560</w:t>
      </w:r>
      <w:r w:rsidRPr="00D7746E">
        <w:rPr>
          <w:rStyle w:val="libBold1Char"/>
          <w:rtl/>
        </w:rPr>
        <w:t>.</w:t>
      </w:r>
      <w:r>
        <w:rPr>
          <w:rtl/>
          <w:lang w:bidi="fa-IR"/>
        </w:rPr>
        <w:t xml:space="preserve"> </w:t>
      </w:r>
      <w:r w:rsidRPr="00B61F7A">
        <w:rPr>
          <w:rtl/>
        </w:rPr>
        <w:t>بحار الأنوار : رُوي أنَّه سئلَ العالِمُ عليه السلام عنِ الرّجُلِ يُصْبِحُ مَغْموماً لا يَدْري سَببَ غَمِّهِ ، فقالَ : إذا أصابَهُ ذلكَ فلْيَعْلَمْ أنَّ أخاهُ مَغْمومٌ ، وكذلكَ إذا أصْبَحَ فَرْحانَ لغَيرِ سَببٍ يُوجِبُ الفَرَحَ ، فباللَّهِ نَسْتَعينُ على‏ حُقوقِ الإخْوانِ .</w:t>
      </w:r>
      <w:r>
        <w:rPr>
          <w:rStyle w:val="libFootnotenumChar"/>
          <w:rtl/>
        </w:rPr>
        <w:t>3</w:t>
      </w:r>
    </w:p>
    <w:p w:rsidR="00042891" w:rsidRDefault="00042891" w:rsidP="00042891">
      <w:pPr>
        <w:pStyle w:val="libNormal"/>
      </w:pPr>
      <w:r>
        <w:rPr>
          <w:rStyle w:val="libBold1Char"/>
        </w:rPr>
        <w:t>1560</w:t>
      </w:r>
      <w:r w:rsidRPr="000F7D59">
        <w:rPr>
          <w:rStyle w:val="libBold1Char"/>
        </w:rPr>
        <w:t>.</w:t>
      </w:r>
      <w:r>
        <w:rPr>
          <w:lang w:bidi="fa-IR"/>
        </w:rPr>
        <w:t xml:space="preserve"> </w:t>
      </w:r>
      <w:r>
        <w:t xml:space="preserve">It is narrated in Bihar al-Anwar that the scholar [al-Sadiq] </w:t>
      </w:r>
      <w:r w:rsidRPr="001500BA">
        <w:t>(AS)</w:t>
      </w:r>
      <w:r>
        <w:t xml:space="preserve"> was once asked about why a man may wake up in the morning feeling sad without knowing the reason for his sorrow. He said, 'If that happens to him then he should know that his brother is in sorrow, and similarly if he wakes up happy without a specific reason for that joy. And Allah's help do we seek with regard to the rights of the brothers.' </w:t>
      </w:r>
      <w:r>
        <w:rPr>
          <w:rStyle w:val="libFootnotenumChar"/>
        </w:rPr>
        <w:t>4</w:t>
      </w:r>
    </w:p>
    <w:p w:rsidR="00042891" w:rsidRDefault="00042891" w:rsidP="00042891">
      <w:pPr>
        <w:pStyle w:val="libNormal"/>
      </w:pPr>
    </w:p>
    <w:p w:rsidR="00042891" w:rsidRDefault="00042891" w:rsidP="003C21EC">
      <w:pPr>
        <w:pStyle w:val="Heading3"/>
      </w:pPr>
      <w:bookmarkStart w:id="106" w:name="_Toc484336973"/>
      <w:bookmarkStart w:id="107" w:name="_Toc485811280"/>
      <w:r>
        <w:t>Notes</w:t>
      </w:r>
      <w:bookmarkEnd w:id="106"/>
      <w:bookmarkEnd w:id="107"/>
    </w:p>
    <w:p w:rsidR="00042891" w:rsidRDefault="00042891" w:rsidP="00042891">
      <w:pPr>
        <w:pStyle w:val="libFootnote"/>
      </w:pPr>
      <w:r>
        <w:t xml:space="preserve">1. </w:t>
      </w:r>
      <w:r>
        <w:rPr>
          <w:rtl/>
        </w:rPr>
        <w:t xml:space="preserve">علل الشرائع : </w:t>
      </w:r>
      <w:r>
        <w:rPr>
          <w:rtl/>
          <w:lang w:bidi="fa-IR"/>
        </w:rPr>
        <w:t>93 / 2</w:t>
      </w:r>
      <w:r>
        <w:t xml:space="preserve"> .</w:t>
      </w:r>
    </w:p>
    <w:p w:rsidR="00042891" w:rsidRDefault="00042891" w:rsidP="00042891">
      <w:pPr>
        <w:pStyle w:val="libFootnote"/>
      </w:pPr>
      <w:r>
        <w:t xml:space="preserve">2. Ilal al-Shara'i, p. </w:t>
      </w:r>
      <w:r>
        <w:rPr>
          <w:lang w:bidi="fa-IR"/>
        </w:rPr>
        <w:t>93</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74 / 227 / 20</w:t>
      </w:r>
      <w:r>
        <w:t xml:space="preserve"> .</w:t>
      </w:r>
    </w:p>
    <w:p w:rsidR="00042891" w:rsidRDefault="00042891" w:rsidP="00042891">
      <w:pPr>
        <w:pStyle w:val="libFootnote"/>
        <w:rPr>
          <w:rtl/>
          <w:lang w:bidi="fa-IR"/>
        </w:rPr>
      </w:pPr>
      <w:r>
        <w:t xml:space="preserve">4. Bihar al-Anwar, v. </w:t>
      </w:r>
      <w:r>
        <w:rPr>
          <w:lang w:bidi="fa-IR"/>
        </w:rPr>
        <w:t>74</w:t>
      </w:r>
      <w:r>
        <w:t xml:space="preserve">, p. </w:t>
      </w:r>
      <w:r>
        <w:rPr>
          <w:lang w:bidi="fa-IR"/>
        </w:rPr>
        <w:t>227</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8" w:name="_Toc484336974"/>
      <w:bookmarkStart w:id="109" w:name="_Toc485811281"/>
      <w:r>
        <w:rPr>
          <w:lang w:bidi="fa-IR"/>
        </w:rPr>
        <w:lastRenderedPageBreak/>
        <w:t>516</w:t>
      </w:r>
      <w:r>
        <w:t xml:space="preserve"> - </w:t>
      </w:r>
      <w:r>
        <w:rPr>
          <w:rtl/>
        </w:rPr>
        <w:t>الحُزنُ المَمدوحُ‏</w:t>
      </w:r>
      <w:bookmarkEnd w:id="108"/>
      <w:bookmarkEnd w:id="109"/>
    </w:p>
    <w:p w:rsidR="00042891" w:rsidRDefault="00042891" w:rsidP="003C21EC">
      <w:pPr>
        <w:pStyle w:val="Heading2Center"/>
      </w:pPr>
      <w:bookmarkStart w:id="110" w:name="_Toc484336975"/>
      <w:bookmarkStart w:id="111" w:name="_Toc485811282"/>
      <w:r>
        <w:rPr>
          <w:lang w:bidi="fa-IR"/>
        </w:rPr>
        <w:t>516</w:t>
      </w:r>
      <w:r>
        <w:t>. Praiseworthy Sorrow</w:t>
      </w:r>
      <w:bookmarkEnd w:id="110"/>
      <w:bookmarkEnd w:id="111"/>
    </w:p>
    <w:p w:rsidR="00042891" w:rsidRDefault="00042891" w:rsidP="00F40395">
      <w:pPr>
        <w:pStyle w:val="libAr"/>
      </w:pPr>
      <w:r>
        <w:rPr>
          <w:rStyle w:val="libBold1Char"/>
          <w:rtl/>
        </w:rPr>
        <w:t>1561</w:t>
      </w:r>
      <w:r w:rsidRPr="00D7746E">
        <w:rPr>
          <w:rStyle w:val="libBold1Char"/>
          <w:rtl/>
        </w:rPr>
        <w:t>.</w:t>
      </w:r>
      <w:r>
        <w:rPr>
          <w:rtl/>
          <w:lang w:bidi="fa-IR"/>
        </w:rPr>
        <w:t xml:space="preserve"> </w:t>
      </w:r>
      <w:r w:rsidRPr="00B61F7A">
        <w:rPr>
          <w:rtl/>
        </w:rPr>
        <w:t>رسولُ اللَّهِ صلى اللَّه عليه وآله : ما عُبِدَ اللَّهُ عزّوجلّ على‏ مِثْلِ طُولِ الحُزْنِ .</w:t>
      </w:r>
      <w:r>
        <w:rPr>
          <w:rStyle w:val="libFootnotenumChar"/>
          <w:rtl/>
        </w:rPr>
        <w:t>1</w:t>
      </w:r>
    </w:p>
    <w:p w:rsidR="00042891" w:rsidRDefault="00042891" w:rsidP="00042891">
      <w:pPr>
        <w:pStyle w:val="libNormal"/>
      </w:pPr>
      <w:r>
        <w:rPr>
          <w:rStyle w:val="libBold1Char"/>
        </w:rPr>
        <w:t>1561</w:t>
      </w:r>
      <w:r w:rsidRPr="000F7D59">
        <w:rPr>
          <w:rStyle w:val="libBold1Char"/>
        </w:rPr>
        <w:t>.</w:t>
      </w:r>
      <w:r>
        <w:rPr>
          <w:lang w:bidi="fa-IR"/>
        </w:rPr>
        <w:t xml:space="preserve"> </w:t>
      </w:r>
      <w:r>
        <w:t xml:space="preserve">The Prophet </w:t>
      </w:r>
      <w:r w:rsidRPr="001500BA">
        <w:t>(SAWA)</w:t>
      </w:r>
      <w:r>
        <w:t xml:space="preserve"> said, 'Allah, Mighty and Exalted, is worshipped through nothing like continuous sorrow.' </w:t>
      </w:r>
      <w:r>
        <w:rPr>
          <w:rStyle w:val="libFootnotenumChar"/>
        </w:rPr>
        <w:t>2</w:t>
      </w:r>
    </w:p>
    <w:p w:rsidR="00042891" w:rsidRDefault="00042891" w:rsidP="00F40395">
      <w:pPr>
        <w:pStyle w:val="libAr"/>
      </w:pPr>
      <w:r>
        <w:rPr>
          <w:rStyle w:val="libBold1Char"/>
          <w:rtl/>
        </w:rPr>
        <w:t>1562</w:t>
      </w:r>
      <w:r w:rsidRPr="00D7746E">
        <w:rPr>
          <w:rStyle w:val="libBold1Char"/>
          <w:rtl/>
        </w:rPr>
        <w:t>.</w:t>
      </w:r>
      <w:r>
        <w:rPr>
          <w:rtl/>
          <w:lang w:bidi="fa-IR"/>
        </w:rPr>
        <w:t xml:space="preserve"> </w:t>
      </w:r>
      <w:r w:rsidRPr="00B61F7A">
        <w:rPr>
          <w:rtl/>
        </w:rPr>
        <w:t>الإمامُ زينُ العابدينَ عليه السلام : إنَّ اللَّهَ يُحِبُّ كُلَّ قَلبٍ حَزينٍ .</w:t>
      </w:r>
      <w:r>
        <w:rPr>
          <w:rStyle w:val="libFootnotenumChar"/>
          <w:rtl/>
        </w:rPr>
        <w:t>3</w:t>
      </w:r>
    </w:p>
    <w:p w:rsidR="00042891" w:rsidRDefault="00042891" w:rsidP="00042891">
      <w:pPr>
        <w:pStyle w:val="libNormal"/>
      </w:pPr>
      <w:r>
        <w:rPr>
          <w:rStyle w:val="libBold1Char"/>
        </w:rPr>
        <w:t>1562</w:t>
      </w:r>
      <w:r w:rsidRPr="000F7D59">
        <w:rPr>
          <w:rStyle w:val="libBold1Char"/>
        </w:rPr>
        <w:t>.</w:t>
      </w:r>
      <w:r>
        <w:rPr>
          <w:lang w:bidi="fa-IR"/>
        </w:rPr>
        <w:t xml:space="preserve"> </w:t>
      </w:r>
      <w:r>
        <w:t xml:space="preserve">Imam Zayn al-Abidin </w:t>
      </w:r>
      <w:r w:rsidRPr="001500BA">
        <w:t>(AS)</w:t>
      </w:r>
      <w:r>
        <w:t xml:space="preserve"> said, 'Truly Allah loves every sorrowful heart.' </w:t>
      </w:r>
      <w:r>
        <w:rPr>
          <w:rStyle w:val="libFootnotenumChar"/>
        </w:rPr>
        <w:t>4</w:t>
      </w:r>
    </w:p>
    <w:p w:rsidR="00042891" w:rsidRDefault="00042891" w:rsidP="00F40395">
      <w:pPr>
        <w:pStyle w:val="libAr"/>
      </w:pPr>
      <w:r>
        <w:rPr>
          <w:rStyle w:val="libBold1Char"/>
          <w:rtl/>
        </w:rPr>
        <w:t>1563</w:t>
      </w:r>
      <w:r w:rsidRPr="00D7746E">
        <w:rPr>
          <w:rStyle w:val="libBold1Char"/>
          <w:rtl/>
        </w:rPr>
        <w:t>.</w:t>
      </w:r>
      <w:r>
        <w:rPr>
          <w:rtl/>
          <w:lang w:bidi="fa-IR"/>
        </w:rPr>
        <w:t xml:space="preserve"> </w:t>
      </w:r>
      <w:r w:rsidRPr="00B61F7A">
        <w:rPr>
          <w:rtl/>
        </w:rPr>
        <w:t>الإمامُ الباقرُ عليه السلام: قَرَأتُ في كِتابِ عليٍّ عليه السلام: إنَّ المؤمنَ يُمْسي حَزيناً ويُصبِحُ حَزيناً ، ولا يَصْلُحُ لَهُ إلّا ذلكَ .</w:t>
      </w:r>
      <w:r>
        <w:rPr>
          <w:rStyle w:val="libFootnotenumChar"/>
          <w:rtl/>
        </w:rPr>
        <w:t>5</w:t>
      </w:r>
    </w:p>
    <w:p w:rsidR="00042891" w:rsidRDefault="00042891" w:rsidP="00042891">
      <w:pPr>
        <w:pStyle w:val="libNormal"/>
      </w:pPr>
      <w:r>
        <w:rPr>
          <w:rStyle w:val="libBold1Char"/>
        </w:rPr>
        <w:t>1563</w:t>
      </w:r>
      <w:r w:rsidRPr="000F7D59">
        <w:rPr>
          <w:rStyle w:val="libBold1Char"/>
        </w:rPr>
        <w:t>.</w:t>
      </w:r>
      <w:r>
        <w:rPr>
          <w:lang w:bidi="fa-IR"/>
        </w:rPr>
        <w:t xml:space="preserve"> </w:t>
      </w:r>
      <w:r>
        <w:t xml:space="preserve">Imam al-Baqir </w:t>
      </w:r>
      <w:r w:rsidRPr="001500BA">
        <w:t>(AS)</w:t>
      </w:r>
      <w:r>
        <w:t xml:space="preserve"> said, 'I have read in Ali's book that the believer spends nights and days in sorrow and only this can benefit him.' </w:t>
      </w:r>
      <w:r>
        <w:rPr>
          <w:rStyle w:val="libFootnotenumChar"/>
        </w:rPr>
        <w:t>6</w:t>
      </w:r>
    </w:p>
    <w:p w:rsidR="00042891" w:rsidRDefault="00042891" w:rsidP="00F40395">
      <w:pPr>
        <w:pStyle w:val="libAr"/>
      </w:pPr>
      <w:r>
        <w:rPr>
          <w:rStyle w:val="libBold1Char"/>
          <w:rtl/>
        </w:rPr>
        <w:t>1564</w:t>
      </w:r>
      <w:r w:rsidRPr="00D7746E">
        <w:rPr>
          <w:rStyle w:val="libBold1Char"/>
          <w:rtl/>
        </w:rPr>
        <w:t>.</w:t>
      </w:r>
      <w:r>
        <w:rPr>
          <w:rtl/>
          <w:lang w:bidi="fa-IR"/>
        </w:rPr>
        <w:t xml:space="preserve"> </w:t>
      </w:r>
      <w:r w:rsidRPr="00B61F7A">
        <w:rPr>
          <w:rtl/>
        </w:rPr>
        <w:t>الإمامُ الصّادقُ عليه السلام : نَفَسُ المَهْمومِ لَنا المُغْتَمِّ لظُلْمِنا تَسْبيحٌ ، وهَمُّهُ لأمْرِنا عِبادَةٌ .</w:t>
      </w:r>
      <w:r>
        <w:rPr>
          <w:rStyle w:val="libFootnotenumChar"/>
          <w:rtl/>
        </w:rPr>
        <w:t>7</w:t>
      </w:r>
    </w:p>
    <w:p w:rsidR="00042891" w:rsidRDefault="00042891" w:rsidP="00042891">
      <w:pPr>
        <w:pStyle w:val="libNormal"/>
      </w:pPr>
      <w:r>
        <w:rPr>
          <w:rStyle w:val="libBold1Char"/>
        </w:rPr>
        <w:t>1564</w:t>
      </w:r>
      <w:r w:rsidRPr="000F7D59">
        <w:rPr>
          <w:rStyle w:val="libBold1Char"/>
        </w:rPr>
        <w:t>.</w:t>
      </w:r>
      <w:r>
        <w:rPr>
          <w:lang w:bidi="fa-IR"/>
        </w:rPr>
        <w:t xml:space="preserve"> </w:t>
      </w:r>
      <w:r>
        <w:t xml:space="preserve">Imam al-Sadiq </w:t>
      </w:r>
      <w:r w:rsidRPr="001500BA">
        <w:t>(AS)</w:t>
      </w:r>
      <w:r>
        <w:t xml:space="preserve"> said, 'The breath of one who is saddened on our account and is grieved for the oppression done unto us is glorification, and his grief for our cause is worship.'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47 «</w:t>
      </w:r>
      <w:r w:rsidRPr="00B61F7A">
        <w:rPr>
          <w:rtl/>
        </w:rPr>
        <w:t xml:space="preserve">البكاء» ؛ القلب : باب </w:t>
      </w:r>
      <w:r>
        <w:rPr>
          <w:rtl/>
          <w:lang w:bidi="fa-IR"/>
        </w:rPr>
        <w:t>1554</w:t>
      </w:r>
      <w:r>
        <w:t xml:space="preserve"> .</w:t>
      </w:r>
    </w:p>
    <w:p w:rsidR="00042891" w:rsidRDefault="00042891" w:rsidP="00042891">
      <w:pPr>
        <w:pStyle w:val="libBold2"/>
      </w:pPr>
      <w:r w:rsidRPr="00F57DD1">
        <w:t xml:space="preserve">(See </w:t>
      </w:r>
      <w:r>
        <w:t>also: WEEPING; THE HEART: section 155</w:t>
      </w:r>
      <w:r>
        <w:rPr>
          <w:lang w:bidi="fa-IR"/>
        </w:rPr>
        <w:t>4</w:t>
      </w:r>
      <w:r>
        <w:t>)</w:t>
      </w:r>
    </w:p>
    <w:p w:rsidR="00042891" w:rsidRDefault="00042891" w:rsidP="00042891">
      <w:pPr>
        <w:pStyle w:val="libNormal"/>
      </w:pPr>
    </w:p>
    <w:p w:rsidR="00042891" w:rsidRDefault="00042891" w:rsidP="003C21EC">
      <w:pPr>
        <w:pStyle w:val="Heading3"/>
      </w:pPr>
      <w:bookmarkStart w:id="112" w:name="_Toc484336976"/>
      <w:bookmarkStart w:id="113" w:name="_Toc485811283"/>
      <w:r>
        <w:t>Notes</w:t>
      </w:r>
      <w:bookmarkEnd w:id="112"/>
      <w:bookmarkEnd w:id="113"/>
    </w:p>
    <w:p w:rsidR="00042891" w:rsidRDefault="00042891" w:rsidP="00042891">
      <w:pPr>
        <w:pStyle w:val="libFootnote"/>
      </w:pPr>
      <w:r>
        <w:t xml:space="preserve">1. </w:t>
      </w:r>
      <w:r>
        <w:rPr>
          <w:rtl/>
        </w:rPr>
        <w:t xml:space="preserve">مكارم الأخلاق : </w:t>
      </w:r>
      <w:r>
        <w:rPr>
          <w:rtl/>
          <w:lang w:bidi="fa-IR"/>
        </w:rPr>
        <w:t>2 / 367 / 2661</w:t>
      </w:r>
      <w:r>
        <w:t xml:space="preserve"> .</w:t>
      </w:r>
    </w:p>
    <w:p w:rsidR="00042891" w:rsidRDefault="00042891" w:rsidP="00042891">
      <w:pPr>
        <w:pStyle w:val="libFootnote"/>
      </w:pPr>
      <w:r>
        <w:t xml:space="preserve">2. Makarim al-Akhlaq, v. </w:t>
      </w:r>
      <w:r>
        <w:rPr>
          <w:lang w:bidi="fa-IR"/>
        </w:rPr>
        <w:t>2</w:t>
      </w:r>
      <w:r>
        <w:t xml:space="preserve">, p. </w:t>
      </w:r>
      <w:r>
        <w:rPr>
          <w:lang w:bidi="fa-IR"/>
        </w:rPr>
        <w:t>367</w:t>
      </w:r>
    </w:p>
    <w:p w:rsidR="00042891" w:rsidRDefault="00042891" w:rsidP="00042891">
      <w:pPr>
        <w:pStyle w:val="libFootnote"/>
      </w:pPr>
      <w:r>
        <w:t xml:space="preserve">3. </w:t>
      </w:r>
      <w:r>
        <w:rPr>
          <w:rtl/>
        </w:rPr>
        <w:t xml:space="preserve">الكافي : </w:t>
      </w:r>
      <w:r>
        <w:rPr>
          <w:rtl/>
          <w:lang w:bidi="fa-IR"/>
        </w:rPr>
        <w:t>2 / 99 / 30</w:t>
      </w:r>
      <w:r>
        <w:t xml:space="preserve"> .</w:t>
      </w:r>
    </w:p>
    <w:p w:rsidR="00042891" w:rsidRDefault="00042891" w:rsidP="00042891">
      <w:pPr>
        <w:pStyle w:val="libFootnote"/>
      </w:pPr>
      <w:r>
        <w:t xml:space="preserve">4. al-Kafi, v. </w:t>
      </w:r>
      <w:r>
        <w:rPr>
          <w:lang w:bidi="fa-IR"/>
        </w:rPr>
        <w:t>2</w:t>
      </w:r>
      <w:r>
        <w:t xml:space="preserve">, p. </w:t>
      </w:r>
      <w:r>
        <w:rPr>
          <w:lang w:bidi="fa-IR"/>
        </w:rPr>
        <w:t>99</w:t>
      </w:r>
      <w:r>
        <w:t xml:space="preserve">, no. </w:t>
      </w:r>
      <w:r>
        <w:rPr>
          <w:lang w:bidi="fa-IR"/>
        </w:rPr>
        <w:t>30</w:t>
      </w:r>
    </w:p>
    <w:p w:rsidR="00042891" w:rsidRDefault="00042891" w:rsidP="00042891">
      <w:pPr>
        <w:pStyle w:val="libFootnote"/>
      </w:pPr>
      <w:r>
        <w:t xml:space="preserve">5. </w:t>
      </w:r>
      <w:r>
        <w:rPr>
          <w:rtl/>
        </w:rPr>
        <w:t xml:space="preserve">التمحيص : </w:t>
      </w:r>
      <w:r>
        <w:rPr>
          <w:rtl/>
          <w:lang w:bidi="fa-IR"/>
        </w:rPr>
        <w:t>44 / 55</w:t>
      </w:r>
      <w:r>
        <w:t xml:space="preserve"> .</w:t>
      </w:r>
    </w:p>
    <w:p w:rsidR="00042891" w:rsidRDefault="00042891" w:rsidP="00042891">
      <w:pPr>
        <w:pStyle w:val="libFootnote"/>
      </w:pPr>
      <w:r>
        <w:t xml:space="preserve">6. al-Tamhis, p. </w:t>
      </w:r>
      <w:r>
        <w:rPr>
          <w:lang w:bidi="fa-IR"/>
        </w:rPr>
        <w:t>44</w:t>
      </w:r>
      <w:r>
        <w:t xml:space="preserve">, no. </w:t>
      </w:r>
      <w:r>
        <w:rPr>
          <w:lang w:bidi="fa-IR"/>
        </w:rPr>
        <w:t>55</w:t>
      </w:r>
    </w:p>
    <w:p w:rsidR="00042891" w:rsidRDefault="00042891" w:rsidP="00042891">
      <w:pPr>
        <w:pStyle w:val="libFootnote"/>
      </w:pPr>
      <w:r>
        <w:t xml:space="preserve">7. </w:t>
      </w:r>
      <w:r>
        <w:rPr>
          <w:rtl/>
        </w:rPr>
        <w:t xml:space="preserve">الكافي : </w:t>
      </w:r>
      <w:r>
        <w:rPr>
          <w:rtl/>
          <w:lang w:bidi="fa-IR"/>
        </w:rPr>
        <w:t>2 / 226 / 16</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226</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14" w:name="_Toc484336977"/>
      <w:bookmarkStart w:id="115" w:name="_Toc485811284"/>
      <w:r>
        <w:rPr>
          <w:lang w:bidi="fa-IR"/>
        </w:rPr>
        <w:lastRenderedPageBreak/>
        <w:t>100</w:t>
      </w:r>
      <w:r>
        <w:t xml:space="preserve"> - </w:t>
      </w:r>
      <w:r>
        <w:rPr>
          <w:rtl/>
        </w:rPr>
        <w:t>الحساب‏</w:t>
      </w:r>
      <w:bookmarkEnd w:id="114"/>
      <w:bookmarkEnd w:id="115"/>
    </w:p>
    <w:p w:rsidR="00042891" w:rsidRDefault="00042891" w:rsidP="003C21EC">
      <w:pPr>
        <w:pStyle w:val="Heading1Center"/>
      </w:pPr>
      <w:bookmarkStart w:id="116" w:name="_Toc484336978"/>
      <w:bookmarkStart w:id="117" w:name="_Toc485811285"/>
      <w:r>
        <w:rPr>
          <w:lang w:bidi="fa-IR"/>
        </w:rPr>
        <w:t>100</w:t>
      </w:r>
      <w:r>
        <w:t>. THE ACCOUNT</w:t>
      </w:r>
      <w:bookmarkEnd w:id="116"/>
      <w:bookmarkEnd w:id="117"/>
    </w:p>
    <w:p w:rsidR="00042891" w:rsidRDefault="00042891" w:rsidP="003C21EC">
      <w:pPr>
        <w:pStyle w:val="Heading2Center"/>
      </w:pPr>
      <w:bookmarkStart w:id="118" w:name="_Toc484336979"/>
      <w:bookmarkStart w:id="119" w:name="_Toc485811286"/>
      <w:r>
        <w:rPr>
          <w:lang w:bidi="fa-IR"/>
        </w:rPr>
        <w:t>517</w:t>
      </w:r>
      <w:r>
        <w:t xml:space="preserve"> - </w:t>
      </w:r>
      <w:r>
        <w:rPr>
          <w:rtl/>
        </w:rPr>
        <w:t>يَومُ الحِسابِ‏</w:t>
      </w:r>
      <w:bookmarkEnd w:id="118"/>
      <w:bookmarkEnd w:id="119"/>
    </w:p>
    <w:p w:rsidR="00042891" w:rsidRDefault="00042891" w:rsidP="003C21EC">
      <w:pPr>
        <w:pStyle w:val="Heading2Center"/>
      </w:pPr>
      <w:bookmarkStart w:id="120" w:name="_Toc484336980"/>
      <w:bookmarkStart w:id="121" w:name="_Toc485811287"/>
      <w:r>
        <w:rPr>
          <w:lang w:bidi="fa-IR"/>
        </w:rPr>
        <w:t>517</w:t>
      </w:r>
      <w:r>
        <w:t>. The Day of Account</w:t>
      </w:r>
      <w:bookmarkEnd w:id="120"/>
      <w:bookmarkEnd w:id="121"/>
    </w:p>
    <w:p w:rsidR="00042891" w:rsidRDefault="00042891" w:rsidP="00F40395">
      <w:pPr>
        <w:pStyle w:val="libAr"/>
      </w:pPr>
      <w:r>
        <w:rPr>
          <w:rStyle w:val="libBold1Char"/>
          <w:rtl/>
        </w:rPr>
        <w:t>1565</w:t>
      </w:r>
      <w:r w:rsidRPr="00D7746E">
        <w:rPr>
          <w:rStyle w:val="libBold1Char"/>
          <w:rtl/>
        </w:rPr>
        <w:t>.</w:t>
      </w:r>
      <w:r>
        <w:rPr>
          <w:rtl/>
          <w:lang w:bidi="fa-IR"/>
        </w:rPr>
        <w:t xml:space="preserve"> </w:t>
      </w:r>
      <w:r w:rsidRPr="00B61F7A">
        <w:rPr>
          <w:rtl/>
        </w:rPr>
        <w:t>رسولُ اللَّهِ صلى اللَّه عليه وآله : ألا وإنّكم في يومِ عملٍ وَلا حِسابَ فِيهِ ، ويُوشِكُ أنْ تَكونوا في يَومِ حِسابٍ لَيس فيهِ عَملٌ .</w:t>
      </w:r>
      <w:r>
        <w:rPr>
          <w:rStyle w:val="libFootnotenumChar"/>
          <w:rtl/>
        </w:rPr>
        <w:t>1</w:t>
      </w:r>
    </w:p>
    <w:p w:rsidR="00042891" w:rsidRDefault="00042891" w:rsidP="00042891">
      <w:pPr>
        <w:pStyle w:val="libNormal"/>
      </w:pPr>
      <w:r>
        <w:rPr>
          <w:rStyle w:val="libBold1Char"/>
        </w:rPr>
        <w:t>1565</w:t>
      </w:r>
      <w:r w:rsidRPr="000F7D59">
        <w:rPr>
          <w:rStyle w:val="libBold1Char"/>
        </w:rPr>
        <w:t>.</w:t>
      </w:r>
      <w:r>
        <w:rPr>
          <w:lang w:bidi="fa-IR"/>
        </w:rPr>
        <w:t xml:space="preserve"> </w:t>
      </w:r>
      <w:r>
        <w:t xml:space="preserve">The Prophet </w:t>
      </w:r>
      <w:r w:rsidRPr="001500BA">
        <w:t>(SAWA)</w:t>
      </w:r>
      <w:r>
        <w:t xml:space="preserve"> said, 'Truly right now you live the day of action with no accounting therein, and very soon you will live the day of accounting with no action therein.' </w:t>
      </w:r>
      <w:r>
        <w:rPr>
          <w:rStyle w:val="libFootnotenumChar"/>
        </w:rPr>
        <w:t>2</w:t>
      </w:r>
    </w:p>
    <w:p w:rsidR="00042891" w:rsidRDefault="00042891" w:rsidP="00F40395">
      <w:pPr>
        <w:pStyle w:val="libAr"/>
      </w:pPr>
      <w:r>
        <w:rPr>
          <w:rStyle w:val="libBold1Char"/>
          <w:rtl/>
        </w:rPr>
        <w:t>1566</w:t>
      </w:r>
      <w:r w:rsidRPr="00D7746E">
        <w:rPr>
          <w:rStyle w:val="libBold1Char"/>
          <w:rtl/>
        </w:rPr>
        <w:t>.</w:t>
      </w:r>
      <w:r>
        <w:rPr>
          <w:rtl/>
          <w:lang w:bidi="fa-IR"/>
        </w:rPr>
        <w:t xml:space="preserve"> </w:t>
      </w:r>
      <w:r w:rsidRPr="00B61F7A">
        <w:rPr>
          <w:rtl/>
        </w:rPr>
        <w:t>الإمامُ عليٌّ عليه السلام : الحِسابُ قَبلَ العِقابِ ، الثَّوابُ بَعدَ الحِسابِ .</w:t>
      </w:r>
      <w:r>
        <w:rPr>
          <w:rStyle w:val="libFootnotenumChar"/>
          <w:rtl/>
        </w:rPr>
        <w:t>3</w:t>
      </w:r>
    </w:p>
    <w:p w:rsidR="00042891" w:rsidRDefault="00042891" w:rsidP="00042891">
      <w:pPr>
        <w:pStyle w:val="libNormal"/>
      </w:pPr>
      <w:r>
        <w:rPr>
          <w:rStyle w:val="libBold1Char"/>
        </w:rPr>
        <w:t>1566</w:t>
      </w:r>
      <w:r w:rsidRPr="000F7D59">
        <w:rPr>
          <w:rStyle w:val="libBold1Char"/>
        </w:rPr>
        <w:t>.</w:t>
      </w:r>
      <w:r>
        <w:rPr>
          <w:lang w:bidi="fa-IR"/>
        </w:rPr>
        <w:t xml:space="preserve"> </w:t>
      </w:r>
      <w:r>
        <w:t xml:space="preserve">Imam Ali </w:t>
      </w:r>
      <w:r w:rsidRPr="001500BA">
        <w:t>(AS)</w:t>
      </w:r>
      <w:r>
        <w:t xml:space="preserve"> said, 'Accountability [for one's actions] will come before the punishment, and the reward will come after the account.' </w:t>
      </w:r>
      <w:r>
        <w:rPr>
          <w:rStyle w:val="libFootnotenumChar"/>
        </w:rPr>
        <w:t>4</w:t>
      </w:r>
    </w:p>
    <w:p w:rsidR="00042891" w:rsidRDefault="00042891" w:rsidP="00042891">
      <w:pPr>
        <w:pStyle w:val="libNormal"/>
      </w:pPr>
    </w:p>
    <w:p w:rsidR="00042891" w:rsidRDefault="00042891" w:rsidP="003C21EC">
      <w:pPr>
        <w:pStyle w:val="Heading3"/>
      </w:pPr>
      <w:bookmarkStart w:id="122" w:name="_Toc484336981"/>
      <w:bookmarkStart w:id="123" w:name="_Toc485811288"/>
      <w:r>
        <w:t>Notes</w:t>
      </w:r>
      <w:bookmarkEnd w:id="122"/>
      <w:bookmarkEnd w:id="123"/>
    </w:p>
    <w:p w:rsidR="00042891" w:rsidRDefault="00042891" w:rsidP="00042891">
      <w:pPr>
        <w:pStyle w:val="libFootnote"/>
      </w:pPr>
      <w:r>
        <w:t xml:space="preserve">1. </w:t>
      </w:r>
      <w:r>
        <w:rPr>
          <w:rtl/>
        </w:rPr>
        <w:t xml:space="preserve">أعلام الدين : </w:t>
      </w:r>
      <w:r>
        <w:rPr>
          <w:rtl/>
          <w:lang w:bidi="fa-IR"/>
        </w:rPr>
        <w:t>345</w:t>
      </w:r>
      <w:r>
        <w:t xml:space="preserve"> .</w:t>
      </w:r>
    </w:p>
    <w:p w:rsidR="00042891" w:rsidRDefault="00042891" w:rsidP="00042891">
      <w:pPr>
        <w:pStyle w:val="libFootnote"/>
      </w:pPr>
      <w:r>
        <w:t xml:space="preserve">2. Alam al-Din, no. </w:t>
      </w:r>
      <w:r>
        <w:rPr>
          <w:lang w:bidi="fa-IR"/>
        </w:rPr>
        <w:t>345</w:t>
      </w:r>
    </w:p>
    <w:p w:rsidR="00042891" w:rsidRDefault="00042891" w:rsidP="00042891">
      <w:pPr>
        <w:pStyle w:val="libFootnote"/>
      </w:pPr>
      <w:r>
        <w:t xml:space="preserve">3. </w:t>
      </w:r>
      <w:r>
        <w:rPr>
          <w:rtl/>
        </w:rPr>
        <w:t xml:space="preserve">غرر الحكم : </w:t>
      </w:r>
      <w:r>
        <w:rPr>
          <w:rtl/>
          <w:lang w:bidi="fa-IR"/>
        </w:rPr>
        <w:t>380</w:t>
      </w:r>
      <w:r>
        <w:t xml:space="preserve"> .</w:t>
      </w:r>
    </w:p>
    <w:p w:rsidR="00042891" w:rsidRDefault="00042891" w:rsidP="00042891">
      <w:pPr>
        <w:pStyle w:val="libFootnote"/>
        <w:rPr>
          <w:rtl/>
          <w:lang w:bidi="fa-IR"/>
        </w:rPr>
      </w:pPr>
      <w:r>
        <w:t xml:space="preserve">4. Ghurar al-Hikam, no. </w:t>
      </w:r>
      <w:r>
        <w:rPr>
          <w:lang w:bidi="fa-IR"/>
        </w:rPr>
        <w:t>380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4" w:name="_Toc484336982"/>
      <w:bookmarkStart w:id="125" w:name="_Toc485811289"/>
      <w:r>
        <w:rPr>
          <w:lang w:bidi="fa-IR"/>
        </w:rPr>
        <w:lastRenderedPageBreak/>
        <w:t>518</w:t>
      </w:r>
      <w:r>
        <w:t xml:space="preserve"> - </w:t>
      </w:r>
      <w:r>
        <w:rPr>
          <w:rtl/>
        </w:rPr>
        <w:t>الحَثُّ عَلى‏ مُحاسَبَةِ النَّفسِ‏</w:t>
      </w:r>
      <w:bookmarkEnd w:id="124"/>
      <w:bookmarkEnd w:id="125"/>
    </w:p>
    <w:p w:rsidR="00042891" w:rsidRDefault="00042891" w:rsidP="003C21EC">
      <w:pPr>
        <w:pStyle w:val="Heading2Center"/>
      </w:pPr>
      <w:bookmarkStart w:id="126" w:name="_Toc484336983"/>
      <w:bookmarkStart w:id="127" w:name="_Toc485811290"/>
      <w:r>
        <w:rPr>
          <w:lang w:bidi="fa-IR"/>
        </w:rPr>
        <w:t>518</w:t>
      </w:r>
      <w:r>
        <w:t>. Enjoinment of Accounting for One's Self</w:t>
      </w:r>
      <w:bookmarkEnd w:id="126"/>
      <w:bookmarkEnd w:id="127"/>
    </w:p>
    <w:p w:rsidR="00042891" w:rsidRDefault="00042891" w:rsidP="00F40395">
      <w:pPr>
        <w:pStyle w:val="libAr"/>
      </w:pPr>
      <w:r w:rsidRPr="004A7464">
        <w:rPr>
          <w:rtl/>
        </w:rPr>
        <w:t>(</w:t>
      </w:r>
      <w:r w:rsidRPr="00B61F7A">
        <w:rPr>
          <w:rtl/>
        </w:rPr>
        <w:t>يَا أَيُّهَا الَّذِينَ آمَنُوا اتَّقُوا اللَّهَ وَلْتَنْظُرْ نَفْسٌ مَا قَدَّمَتْ لِغَدٍ وَاتَّقُوا اللَّهَ إِنَّ اللَّهَ خَبِيرٌ بِما تَعْمَلُونَ) .</w:t>
      </w:r>
      <w:r>
        <w:rPr>
          <w:rStyle w:val="libFootnotenumChar"/>
          <w:rtl/>
        </w:rPr>
        <w:t>1</w:t>
      </w:r>
    </w:p>
    <w:p w:rsidR="00042891" w:rsidRDefault="00042891" w:rsidP="00042891">
      <w:pPr>
        <w:pStyle w:val="libNormal"/>
      </w:pPr>
      <w:r w:rsidRPr="00FD71ED">
        <w:rPr>
          <w:rStyle w:val="libBoldItalicChar"/>
        </w:rPr>
        <w:t>“O you who have faith! Be wary of Allah, and let every soul consider what it sends ahead for tomorrow, and be wary of Allah. Allah is indeed well aware of what you do.”</w:t>
      </w:r>
      <w:r>
        <w:t xml:space="preserve"> </w:t>
      </w:r>
      <w:r>
        <w:rPr>
          <w:rStyle w:val="libFootnotenumChar"/>
        </w:rPr>
        <w:t>2</w:t>
      </w:r>
    </w:p>
    <w:p w:rsidR="00042891" w:rsidRDefault="00042891" w:rsidP="00F40395">
      <w:pPr>
        <w:pStyle w:val="libAr"/>
      </w:pPr>
      <w:r>
        <w:rPr>
          <w:rStyle w:val="libBold1Char"/>
          <w:rtl/>
        </w:rPr>
        <w:t>1567</w:t>
      </w:r>
      <w:r w:rsidRPr="00D7746E">
        <w:rPr>
          <w:rStyle w:val="libBold1Char"/>
          <w:rtl/>
        </w:rPr>
        <w:t>.</w:t>
      </w:r>
      <w:r>
        <w:rPr>
          <w:rtl/>
          <w:lang w:bidi="fa-IR"/>
        </w:rPr>
        <w:t xml:space="preserve"> </w:t>
      </w:r>
      <w:r w:rsidRPr="00B61F7A">
        <w:rPr>
          <w:rtl/>
        </w:rPr>
        <w:t>رسولُ اللَّهِ صلى اللَّه عليه وآله : حاسِبوا أنْفُسَكُم قَبلَ أنْ تُحاسَبوا ، وزِنوها قَبلَ أنْ تُوزَنوا ، وتَجَهَّزوا للعَرْضِ الأكْبَرِ .</w:t>
      </w:r>
      <w:r>
        <w:rPr>
          <w:rStyle w:val="libFootnotenumChar"/>
          <w:rtl/>
        </w:rPr>
        <w:t>3</w:t>
      </w:r>
    </w:p>
    <w:p w:rsidR="00042891" w:rsidRDefault="00042891" w:rsidP="00042891">
      <w:pPr>
        <w:pStyle w:val="libNormal"/>
      </w:pPr>
      <w:r>
        <w:rPr>
          <w:rStyle w:val="libBold1Char"/>
        </w:rPr>
        <w:t>1567</w:t>
      </w:r>
      <w:r w:rsidRPr="000F7D59">
        <w:rPr>
          <w:rStyle w:val="libBold1Char"/>
        </w:rPr>
        <w:t>.</w:t>
      </w:r>
      <w:r>
        <w:rPr>
          <w:lang w:bidi="fa-IR"/>
        </w:rPr>
        <w:t xml:space="preserve"> </w:t>
      </w:r>
      <w:r>
        <w:t xml:space="preserve">The Prophet </w:t>
      </w:r>
      <w:r w:rsidRPr="001500BA">
        <w:t>(SAWA)</w:t>
      </w:r>
      <w:r>
        <w:t xml:space="preserve"> said, 'Take account of your selves before you are held to account, and evaluate them before you are held for evaluation, and prepare yourselves for the Greatest Exposure.' </w:t>
      </w:r>
      <w:r>
        <w:rPr>
          <w:rStyle w:val="libFootnotenumChar"/>
        </w:rPr>
        <w:t>4</w:t>
      </w:r>
    </w:p>
    <w:p w:rsidR="00042891" w:rsidRDefault="00042891" w:rsidP="00F40395">
      <w:pPr>
        <w:pStyle w:val="libAr"/>
      </w:pPr>
      <w:r>
        <w:rPr>
          <w:rStyle w:val="libBold1Char"/>
          <w:rtl/>
        </w:rPr>
        <w:t>1568</w:t>
      </w:r>
      <w:r w:rsidRPr="00D7746E">
        <w:rPr>
          <w:rStyle w:val="libBold1Char"/>
          <w:rtl/>
        </w:rPr>
        <w:t>.</w:t>
      </w:r>
      <w:r>
        <w:rPr>
          <w:rtl/>
          <w:lang w:bidi="fa-IR"/>
        </w:rPr>
        <w:t xml:space="preserve"> </w:t>
      </w:r>
      <w:r w:rsidRPr="00B61F7A">
        <w:rPr>
          <w:rtl/>
        </w:rPr>
        <w:t>الإمامُ عليٌّ عليه السلام : قَيِّدوا أنْفُسَكُم بالمُحاسَبَةِ ، وامْلِكوها بالمُخالَفَةِ .</w:t>
      </w:r>
      <w:r>
        <w:rPr>
          <w:rStyle w:val="libFootnotenumChar"/>
          <w:rtl/>
        </w:rPr>
        <w:t>5</w:t>
      </w:r>
    </w:p>
    <w:p w:rsidR="00042891" w:rsidRDefault="00042891" w:rsidP="00042891">
      <w:pPr>
        <w:pStyle w:val="libNormal"/>
      </w:pPr>
      <w:r>
        <w:rPr>
          <w:rStyle w:val="libBold1Char"/>
        </w:rPr>
        <w:t>1568</w:t>
      </w:r>
      <w:r w:rsidRPr="000F7D59">
        <w:rPr>
          <w:rStyle w:val="libBold1Char"/>
        </w:rPr>
        <w:t>.</w:t>
      </w:r>
      <w:r>
        <w:rPr>
          <w:lang w:bidi="fa-IR"/>
        </w:rPr>
        <w:t xml:space="preserve"> </w:t>
      </w:r>
      <w:r>
        <w:t xml:space="preserve">Imam Ali </w:t>
      </w:r>
      <w:r w:rsidRPr="001500BA">
        <w:t>(AS)</w:t>
      </w:r>
      <w:r>
        <w:t xml:space="preserve"> said, 'Restrict your [lower] selves by holding them accountable and control them by opposing them.' </w:t>
      </w:r>
      <w:r>
        <w:rPr>
          <w:rStyle w:val="libFootnotenumChar"/>
        </w:rPr>
        <w:t>6</w:t>
      </w:r>
    </w:p>
    <w:p w:rsidR="00042891" w:rsidRDefault="00042891" w:rsidP="00F40395">
      <w:pPr>
        <w:pStyle w:val="libAr"/>
      </w:pPr>
      <w:r>
        <w:rPr>
          <w:rStyle w:val="libBold1Char"/>
          <w:rtl/>
        </w:rPr>
        <w:t>1569</w:t>
      </w:r>
      <w:r w:rsidRPr="00D7746E">
        <w:rPr>
          <w:rStyle w:val="libBold1Char"/>
          <w:rtl/>
        </w:rPr>
        <w:t>.</w:t>
      </w:r>
      <w:r>
        <w:rPr>
          <w:rtl/>
          <w:lang w:bidi="fa-IR"/>
        </w:rPr>
        <w:t xml:space="preserve"> </w:t>
      </w:r>
      <w:r w:rsidRPr="00B61F7A">
        <w:rPr>
          <w:rtl/>
        </w:rPr>
        <w:t>الإمامُ زينُ العابدينَ عليه السلام : ابنَ آدمَ ، إنّكَ لا تَزالُ بخَيرٍ ما كانَ لكَ واعِظٌ مِن نَفْسِكَ ، وما كانَتِ المُحاسَبَةُ مِن هَمِّكَ .</w:t>
      </w:r>
      <w:r>
        <w:rPr>
          <w:rStyle w:val="libFootnotenumChar"/>
          <w:rtl/>
        </w:rPr>
        <w:t>7</w:t>
      </w:r>
    </w:p>
    <w:p w:rsidR="00042891" w:rsidRDefault="00042891" w:rsidP="00042891">
      <w:pPr>
        <w:pStyle w:val="libNormal"/>
      </w:pPr>
      <w:r>
        <w:rPr>
          <w:rStyle w:val="libBold1Char"/>
        </w:rPr>
        <w:t>1569</w:t>
      </w:r>
      <w:r w:rsidRPr="000F7D59">
        <w:rPr>
          <w:rStyle w:val="libBold1Char"/>
        </w:rPr>
        <w:t>.</w:t>
      </w:r>
      <w:r>
        <w:rPr>
          <w:lang w:bidi="fa-IR"/>
        </w:rPr>
        <w:t xml:space="preserve"> </w:t>
      </w:r>
      <w:r>
        <w:t xml:space="preserve">Imam Zayn al-Abidin </w:t>
      </w:r>
      <w:r w:rsidRPr="001500BA">
        <w:t>(AS)</w:t>
      </w:r>
      <w:r>
        <w:t xml:space="preserve"> said, 'O son of Adam! You will continue to thrive as long as you are the admonisher of your self, and as long as accounting for yourself is one of your concerns.' </w:t>
      </w:r>
      <w:r>
        <w:rPr>
          <w:rStyle w:val="libFootnotenumChar"/>
        </w:rPr>
        <w:t>8</w:t>
      </w:r>
    </w:p>
    <w:p w:rsidR="00042891" w:rsidRDefault="00042891" w:rsidP="00F40395">
      <w:pPr>
        <w:pStyle w:val="libAr"/>
      </w:pPr>
      <w:r>
        <w:rPr>
          <w:rStyle w:val="libBold1Char"/>
          <w:rtl/>
        </w:rPr>
        <w:t>1570</w:t>
      </w:r>
      <w:r w:rsidRPr="00D7746E">
        <w:rPr>
          <w:rStyle w:val="libBold1Char"/>
          <w:rtl/>
        </w:rPr>
        <w:t>.</w:t>
      </w:r>
      <w:r>
        <w:rPr>
          <w:rtl/>
          <w:lang w:bidi="fa-IR"/>
        </w:rPr>
        <w:t xml:space="preserve"> </w:t>
      </w:r>
      <w:r w:rsidRPr="00B61F7A">
        <w:rPr>
          <w:rtl/>
        </w:rPr>
        <w:t>الإمامُ الكاظمُ عليه السلام : لَيس مِنّا مَن لَم يُحاسِبْ نَفْسَهُ في كُلِّ يَومٍ ، فإنْ عَمِلَ خَيراً اسْتَزادَ اللَّهَ مِنهُ وحَمِدَ اللَّهَ علَيهِ ، وإنْ عَمِلَ شَيئاً شَرّاً اسْتَغْفَرَ اللَّهَ وتابَ إلَيهِ .</w:t>
      </w:r>
      <w:r>
        <w:rPr>
          <w:rStyle w:val="libFootnotenumChar"/>
          <w:rtl/>
        </w:rPr>
        <w:t>9</w:t>
      </w:r>
    </w:p>
    <w:p w:rsidR="00042891" w:rsidRDefault="00042891" w:rsidP="00042891">
      <w:pPr>
        <w:pStyle w:val="libNormal"/>
      </w:pPr>
      <w:r>
        <w:rPr>
          <w:rStyle w:val="libBold1Char"/>
        </w:rPr>
        <w:t>1570</w:t>
      </w:r>
      <w:r w:rsidRPr="000F7D59">
        <w:rPr>
          <w:rStyle w:val="libBold1Char"/>
        </w:rPr>
        <w:t>.</w:t>
      </w:r>
      <w:r>
        <w:rPr>
          <w:lang w:bidi="fa-IR"/>
        </w:rPr>
        <w:t xml:space="preserve"> </w:t>
      </w:r>
      <w:r>
        <w:t xml:space="preserve">Imam al-Kazim </w:t>
      </w:r>
      <w:r w:rsidRPr="001500BA">
        <w:t>(AS)</w:t>
      </w:r>
      <w:r>
        <w:t xml:space="preserve"> said, 'The one who does not take account of himself every single day is not one of us. And when he performs a good deed, he should ask Allah to enable him to do more, and when he commits an evil deed, he must seek Allah's forgiveness and repent for it.' </w:t>
      </w:r>
      <w:r>
        <w:rPr>
          <w:rStyle w:val="libFootnotenumChar"/>
        </w:rPr>
        <w:t>10</w:t>
      </w:r>
    </w:p>
    <w:p w:rsidR="00042891" w:rsidRDefault="00042891" w:rsidP="00042891">
      <w:pPr>
        <w:pStyle w:val="libNormal"/>
      </w:pPr>
    </w:p>
    <w:p w:rsidR="00042891" w:rsidRDefault="00042891" w:rsidP="003C21EC">
      <w:pPr>
        <w:pStyle w:val="Heading3"/>
      </w:pPr>
      <w:bookmarkStart w:id="128" w:name="_Toc484336984"/>
      <w:bookmarkStart w:id="129" w:name="_Toc485811291"/>
      <w:r>
        <w:t>Notes</w:t>
      </w:r>
      <w:bookmarkEnd w:id="128"/>
      <w:bookmarkEnd w:id="129"/>
    </w:p>
    <w:p w:rsidR="00042891" w:rsidRDefault="00042891" w:rsidP="00042891">
      <w:pPr>
        <w:pStyle w:val="libFootnote"/>
      </w:pPr>
      <w:r>
        <w:t xml:space="preserve">1. </w:t>
      </w:r>
      <w:r>
        <w:rPr>
          <w:rtl/>
        </w:rPr>
        <w:t xml:space="preserve">الحشر : </w:t>
      </w:r>
      <w:r>
        <w:rPr>
          <w:rtl/>
          <w:lang w:bidi="fa-IR"/>
        </w:rPr>
        <w:t>18</w:t>
      </w:r>
      <w:r>
        <w:t xml:space="preserve"> .</w:t>
      </w:r>
    </w:p>
    <w:p w:rsidR="00042891" w:rsidRDefault="00042891" w:rsidP="00042891">
      <w:pPr>
        <w:pStyle w:val="libFootnote"/>
      </w:pPr>
      <w:r>
        <w:t xml:space="preserve">2. Qur'an </w:t>
      </w:r>
      <w:r>
        <w:rPr>
          <w:lang w:bidi="fa-IR"/>
        </w:rPr>
        <w:t>59</w:t>
      </w:r>
      <w:r>
        <w:rPr>
          <w:rtl/>
          <w:lang w:bidi="fa-IR"/>
        </w:rPr>
        <w:t>:18</w:t>
      </w:r>
    </w:p>
    <w:p w:rsidR="00042891" w:rsidRDefault="00042891" w:rsidP="00042891">
      <w:pPr>
        <w:pStyle w:val="libFootnote"/>
      </w:pPr>
      <w:r>
        <w:t xml:space="preserve">3. </w:t>
      </w:r>
      <w:r>
        <w:rPr>
          <w:rtl/>
        </w:rPr>
        <w:t xml:space="preserve">بحار الأنوار : </w:t>
      </w:r>
      <w:r>
        <w:rPr>
          <w:rtl/>
          <w:lang w:bidi="fa-IR"/>
        </w:rPr>
        <w:t>70 / 73 / 26</w:t>
      </w:r>
      <w:r>
        <w:t xml:space="preserve"> .</w:t>
      </w:r>
    </w:p>
    <w:p w:rsidR="00042891" w:rsidRDefault="00042891" w:rsidP="00042891">
      <w:pPr>
        <w:pStyle w:val="libFootnote"/>
      </w:pPr>
      <w:r>
        <w:t xml:space="preserve">4. Bihar al-Anwar, v. </w:t>
      </w:r>
      <w:r>
        <w:rPr>
          <w:lang w:bidi="fa-IR"/>
        </w:rPr>
        <w:t>70</w:t>
      </w:r>
      <w:r>
        <w:t xml:space="preserve">, p. </w:t>
      </w:r>
      <w:r>
        <w:rPr>
          <w:lang w:bidi="fa-IR"/>
        </w:rPr>
        <w:t>73</w:t>
      </w:r>
      <w:r>
        <w:t xml:space="preserve">, no. </w:t>
      </w:r>
      <w:r>
        <w:rPr>
          <w:lang w:bidi="fa-IR"/>
        </w:rPr>
        <w:t>26</w:t>
      </w:r>
    </w:p>
    <w:p w:rsidR="00042891" w:rsidRDefault="00042891" w:rsidP="00042891">
      <w:pPr>
        <w:pStyle w:val="libFootnote"/>
      </w:pPr>
      <w:r>
        <w:t xml:space="preserve">5. </w:t>
      </w:r>
      <w:r>
        <w:rPr>
          <w:rtl/>
        </w:rPr>
        <w:t xml:space="preserve">غرر الحكم : </w:t>
      </w:r>
      <w:r>
        <w:rPr>
          <w:rtl/>
          <w:lang w:bidi="fa-IR"/>
        </w:rPr>
        <w:t>6794</w:t>
      </w:r>
      <w:r>
        <w:t xml:space="preserve"> .</w:t>
      </w:r>
    </w:p>
    <w:p w:rsidR="00042891" w:rsidRDefault="00042891" w:rsidP="00042891">
      <w:pPr>
        <w:pStyle w:val="libFootnote"/>
      </w:pPr>
      <w:r>
        <w:t xml:space="preserve">6. Ghurar al-Hikam, no. </w:t>
      </w:r>
      <w:r>
        <w:rPr>
          <w:lang w:bidi="fa-IR"/>
        </w:rPr>
        <w:t>6794</w:t>
      </w:r>
    </w:p>
    <w:p w:rsidR="00042891" w:rsidRDefault="00042891" w:rsidP="00042891">
      <w:pPr>
        <w:pStyle w:val="libFootnote"/>
      </w:pPr>
      <w:r>
        <w:t xml:space="preserve">7. </w:t>
      </w:r>
      <w:r>
        <w:rPr>
          <w:rtl/>
        </w:rPr>
        <w:t xml:space="preserve">تحف العقول : </w:t>
      </w:r>
      <w:r>
        <w:rPr>
          <w:rtl/>
          <w:lang w:bidi="fa-IR"/>
        </w:rPr>
        <w:t>280</w:t>
      </w:r>
      <w:r>
        <w:t xml:space="preserve"> .</w:t>
      </w:r>
    </w:p>
    <w:p w:rsidR="00042891" w:rsidRDefault="00042891" w:rsidP="00042891">
      <w:pPr>
        <w:pStyle w:val="libFootnote"/>
      </w:pPr>
      <w:r>
        <w:t xml:space="preserve">8. Tuhaf al-Uqul, no. </w:t>
      </w:r>
      <w:r>
        <w:rPr>
          <w:lang w:bidi="fa-IR"/>
        </w:rPr>
        <w:t>280</w:t>
      </w:r>
    </w:p>
    <w:p w:rsidR="00042891" w:rsidRDefault="00042891" w:rsidP="00042891">
      <w:pPr>
        <w:pStyle w:val="libFootnote"/>
      </w:pPr>
      <w:r>
        <w:t xml:space="preserve">9. </w:t>
      </w:r>
      <w:r>
        <w:rPr>
          <w:rtl/>
        </w:rPr>
        <w:t xml:space="preserve">الاختصاص : </w:t>
      </w:r>
      <w:r>
        <w:rPr>
          <w:rtl/>
          <w:lang w:bidi="fa-IR"/>
        </w:rPr>
        <w:t>26</w:t>
      </w:r>
      <w:r>
        <w:t xml:space="preserve"> .</w:t>
      </w:r>
    </w:p>
    <w:p w:rsidR="00042891" w:rsidRDefault="00042891" w:rsidP="00042891">
      <w:pPr>
        <w:pStyle w:val="libFootnote"/>
        <w:rPr>
          <w:rtl/>
          <w:lang w:bidi="fa-IR"/>
        </w:rPr>
      </w:pPr>
      <w:r>
        <w:t xml:space="preserve">10. al-Ikhtisas, p. </w:t>
      </w:r>
      <w:r>
        <w:rPr>
          <w:lang w:bidi="fa-IR"/>
        </w:rPr>
        <w:t>26</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130" w:name="_Toc484336985"/>
      <w:bookmarkStart w:id="131" w:name="_Toc485811292"/>
      <w:r>
        <w:rPr>
          <w:lang w:bidi="fa-IR"/>
        </w:rPr>
        <w:lastRenderedPageBreak/>
        <w:t>519</w:t>
      </w:r>
      <w:r>
        <w:t xml:space="preserve"> - </w:t>
      </w:r>
      <w:r>
        <w:rPr>
          <w:rtl/>
        </w:rPr>
        <w:t>ثَمَرَةُ المُحاسَبَةِ</w:t>
      </w:r>
      <w:bookmarkEnd w:id="130"/>
      <w:bookmarkEnd w:id="131"/>
    </w:p>
    <w:p w:rsidR="00042891" w:rsidRDefault="00042891" w:rsidP="003C21EC">
      <w:pPr>
        <w:pStyle w:val="Heading2Center"/>
      </w:pPr>
      <w:bookmarkStart w:id="132" w:name="_Toc484336986"/>
      <w:bookmarkStart w:id="133" w:name="_Toc485811293"/>
      <w:r>
        <w:rPr>
          <w:lang w:bidi="fa-IR"/>
        </w:rPr>
        <w:t>519</w:t>
      </w:r>
      <w:r>
        <w:t>. The Fruit of Taking Account of Oneself</w:t>
      </w:r>
      <w:bookmarkEnd w:id="132"/>
      <w:bookmarkEnd w:id="133"/>
    </w:p>
    <w:p w:rsidR="00042891" w:rsidRDefault="00042891" w:rsidP="00F40395">
      <w:pPr>
        <w:pStyle w:val="libAr"/>
      </w:pPr>
      <w:r>
        <w:rPr>
          <w:rStyle w:val="libBold1Char"/>
          <w:rtl/>
        </w:rPr>
        <w:t>1571</w:t>
      </w:r>
      <w:r w:rsidRPr="00D7746E">
        <w:rPr>
          <w:rStyle w:val="libBold1Char"/>
          <w:rtl/>
        </w:rPr>
        <w:t>.</w:t>
      </w:r>
      <w:r>
        <w:rPr>
          <w:rtl/>
          <w:lang w:bidi="fa-IR"/>
        </w:rPr>
        <w:t xml:space="preserve"> </w:t>
      </w:r>
      <w:r w:rsidRPr="00B61F7A">
        <w:rPr>
          <w:rtl/>
        </w:rPr>
        <w:t>الإمامُ عليٌّ عليه السلام : مَن حاسَبَ نفسَهُ وقَفَ على‏ عُيوبِهِ، وأحاطَ بذُنوبِهِ ، واسْتَقالَ الذُّنوبَ ، وأصْلَحَ العُيوبَ .</w:t>
      </w:r>
      <w:r>
        <w:rPr>
          <w:rStyle w:val="libFootnotenumChar"/>
          <w:rtl/>
        </w:rPr>
        <w:t>1</w:t>
      </w:r>
    </w:p>
    <w:p w:rsidR="00042891" w:rsidRDefault="00042891" w:rsidP="00042891">
      <w:pPr>
        <w:pStyle w:val="libNormal"/>
      </w:pPr>
      <w:r>
        <w:rPr>
          <w:rStyle w:val="libBold1Char"/>
        </w:rPr>
        <w:t>1571</w:t>
      </w:r>
      <w:r w:rsidRPr="000F7D59">
        <w:rPr>
          <w:rStyle w:val="libBold1Char"/>
        </w:rPr>
        <w:t>.</w:t>
      </w:r>
      <w:r>
        <w:rPr>
          <w:lang w:bidi="fa-IR"/>
        </w:rPr>
        <w:t xml:space="preserve"> </w:t>
      </w:r>
      <w:r>
        <w:t xml:space="preserve">Imam Ali </w:t>
      </w:r>
      <w:r w:rsidRPr="001500BA">
        <w:t>(AS)</w:t>
      </w:r>
      <w:r>
        <w:t xml:space="preserve"> said, 'He who takes account of his soul will understand his defects and know his sins. He will repent for the sins and amend the defects.' </w:t>
      </w:r>
      <w:r>
        <w:rPr>
          <w:rStyle w:val="libFootnotenumChar"/>
        </w:rPr>
        <w:t>2</w:t>
      </w:r>
    </w:p>
    <w:p w:rsidR="00042891" w:rsidRDefault="00042891" w:rsidP="00F40395">
      <w:pPr>
        <w:pStyle w:val="libAr"/>
      </w:pPr>
      <w:r>
        <w:rPr>
          <w:rStyle w:val="libBold1Char"/>
          <w:rtl/>
        </w:rPr>
        <w:t>1572</w:t>
      </w:r>
      <w:r w:rsidRPr="00D7746E">
        <w:rPr>
          <w:rStyle w:val="libBold1Char"/>
          <w:rtl/>
        </w:rPr>
        <w:t>.</w:t>
      </w:r>
      <w:r>
        <w:rPr>
          <w:rtl/>
          <w:lang w:bidi="fa-IR"/>
        </w:rPr>
        <w:t xml:space="preserve"> </w:t>
      </w:r>
      <w:r w:rsidRPr="00B61F7A">
        <w:rPr>
          <w:rtl/>
        </w:rPr>
        <w:t>الإمامُ عليٌّ عليه السلام : مَن حاسبَ نَفْسَهُ رَبِحَ ، ومَن غَفَلَ عَنها خَسِرَ ، ومَن خافَ أمِنَ .</w:t>
      </w:r>
      <w:r>
        <w:rPr>
          <w:rStyle w:val="libFootnotenumChar"/>
          <w:rtl/>
        </w:rPr>
        <w:t>3</w:t>
      </w:r>
    </w:p>
    <w:p w:rsidR="00042891" w:rsidRDefault="00042891" w:rsidP="00042891">
      <w:pPr>
        <w:pStyle w:val="libNormal"/>
      </w:pPr>
      <w:r>
        <w:rPr>
          <w:rStyle w:val="libBold1Char"/>
        </w:rPr>
        <w:t>1572</w:t>
      </w:r>
      <w:r w:rsidRPr="000F7D59">
        <w:rPr>
          <w:rStyle w:val="libBold1Char"/>
        </w:rPr>
        <w:t>.</w:t>
      </w:r>
      <w:r>
        <w:rPr>
          <w:lang w:bidi="fa-IR"/>
        </w:rPr>
        <w:t xml:space="preserve"> </w:t>
      </w:r>
      <w:r>
        <w:t xml:space="preserve">Imam Ali </w:t>
      </w:r>
      <w:r w:rsidRPr="001500BA">
        <w:t>(AS)</w:t>
      </w:r>
      <w:r>
        <w:t xml:space="preserve"> said, 'He who takes account of his self profits, he who neglects it is at a loss, and he who fears will be safe.' </w:t>
      </w:r>
      <w:r>
        <w:rPr>
          <w:rStyle w:val="libFootnotenumChar"/>
        </w:rPr>
        <w:t>4</w:t>
      </w:r>
    </w:p>
    <w:p w:rsidR="00042891" w:rsidRDefault="00042891" w:rsidP="00F40395">
      <w:pPr>
        <w:pStyle w:val="libAr"/>
      </w:pPr>
      <w:r>
        <w:rPr>
          <w:rStyle w:val="libBold1Char"/>
          <w:rtl/>
        </w:rPr>
        <w:t>1573</w:t>
      </w:r>
      <w:r w:rsidRPr="00D7746E">
        <w:rPr>
          <w:rStyle w:val="libBold1Char"/>
          <w:rtl/>
        </w:rPr>
        <w:t>.</w:t>
      </w:r>
      <w:r>
        <w:rPr>
          <w:rtl/>
          <w:lang w:bidi="fa-IR"/>
        </w:rPr>
        <w:t xml:space="preserve"> </w:t>
      </w:r>
      <w:r w:rsidRPr="00B61F7A">
        <w:rPr>
          <w:rtl/>
        </w:rPr>
        <w:t>الإمامُ عليٌّ عليه السلام : مَن حاسَبَ نَفسَهُ سَعِدَ .</w:t>
      </w:r>
      <w:r>
        <w:rPr>
          <w:rStyle w:val="libFootnotenumChar"/>
          <w:rtl/>
        </w:rPr>
        <w:t>5</w:t>
      </w:r>
    </w:p>
    <w:p w:rsidR="00042891" w:rsidRDefault="00042891" w:rsidP="00042891">
      <w:pPr>
        <w:pStyle w:val="libNormal"/>
      </w:pPr>
      <w:r>
        <w:rPr>
          <w:rStyle w:val="libBold1Char"/>
        </w:rPr>
        <w:t>1573</w:t>
      </w:r>
      <w:r w:rsidRPr="000F7D59">
        <w:rPr>
          <w:rStyle w:val="libBold1Char"/>
        </w:rPr>
        <w:t>.</w:t>
      </w:r>
      <w:r>
        <w:rPr>
          <w:lang w:bidi="fa-IR"/>
        </w:rPr>
        <w:t xml:space="preserve"> </w:t>
      </w:r>
      <w:r>
        <w:t xml:space="preserve">Imam Ali </w:t>
      </w:r>
      <w:r w:rsidRPr="001500BA">
        <w:t>(AS)</w:t>
      </w:r>
      <w:r>
        <w:t xml:space="preserve"> said, 'He who takes account of his self prospers.' </w:t>
      </w:r>
      <w:r>
        <w:rPr>
          <w:rStyle w:val="libFootnotenumChar"/>
        </w:rPr>
        <w:t>6</w:t>
      </w:r>
    </w:p>
    <w:p w:rsidR="00042891" w:rsidRDefault="00042891" w:rsidP="00042891">
      <w:pPr>
        <w:pStyle w:val="libNormal"/>
      </w:pPr>
    </w:p>
    <w:p w:rsidR="00042891" w:rsidRDefault="00042891" w:rsidP="003C21EC">
      <w:pPr>
        <w:pStyle w:val="Heading3"/>
      </w:pPr>
      <w:bookmarkStart w:id="134" w:name="_Toc484336987"/>
      <w:bookmarkStart w:id="135" w:name="_Toc485811294"/>
      <w:r>
        <w:t>Notes</w:t>
      </w:r>
      <w:bookmarkEnd w:id="134"/>
      <w:bookmarkEnd w:id="135"/>
    </w:p>
    <w:p w:rsidR="00042891" w:rsidRDefault="00042891" w:rsidP="00042891">
      <w:pPr>
        <w:pStyle w:val="libFootnote"/>
      </w:pPr>
      <w:r>
        <w:t xml:space="preserve">1. </w:t>
      </w:r>
      <w:r>
        <w:rPr>
          <w:rtl/>
        </w:rPr>
        <w:t xml:space="preserve">غرر الحكم : </w:t>
      </w:r>
      <w:r>
        <w:rPr>
          <w:rtl/>
          <w:lang w:bidi="fa-IR"/>
        </w:rPr>
        <w:t>8927</w:t>
      </w:r>
      <w:r>
        <w:t xml:space="preserve"> .</w:t>
      </w:r>
    </w:p>
    <w:p w:rsidR="00042891" w:rsidRDefault="00042891" w:rsidP="00042891">
      <w:pPr>
        <w:pStyle w:val="libFootnote"/>
      </w:pPr>
      <w:r>
        <w:t xml:space="preserve">2. Ghurar al-Hikam, no. </w:t>
      </w:r>
      <w:r>
        <w:rPr>
          <w:lang w:bidi="fa-IR"/>
        </w:rPr>
        <w:t>8927</w:t>
      </w:r>
    </w:p>
    <w:p w:rsidR="00042891" w:rsidRDefault="00042891" w:rsidP="00042891">
      <w:pPr>
        <w:pStyle w:val="libFootnote"/>
      </w:pPr>
      <w:r>
        <w:t xml:space="preserve">3. </w:t>
      </w:r>
      <w:r>
        <w:rPr>
          <w:rtl/>
        </w:rPr>
        <w:t xml:space="preserve">بحار الأنوار : </w:t>
      </w:r>
      <w:r>
        <w:rPr>
          <w:rtl/>
          <w:lang w:bidi="fa-IR"/>
        </w:rPr>
        <w:t>70 / 73 / 27</w:t>
      </w:r>
      <w:r>
        <w:t xml:space="preserve"> .</w:t>
      </w:r>
    </w:p>
    <w:p w:rsidR="00042891" w:rsidRDefault="00042891" w:rsidP="00042891">
      <w:pPr>
        <w:pStyle w:val="libFootnote"/>
      </w:pPr>
      <w:r>
        <w:t xml:space="preserve">4. Bihar al-Anwar, v. </w:t>
      </w:r>
      <w:r>
        <w:rPr>
          <w:lang w:bidi="fa-IR"/>
        </w:rPr>
        <w:t>70</w:t>
      </w:r>
      <w:r>
        <w:t xml:space="preserve">, p. </w:t>
      </w:r>
      <w:r>
        <w:rPr>
          <w:lang w:bidi="fa-IR"/>
        </w:rPr>
        <w:t>73</w:t>
      </w:r>
      <w:r>
        <w:t xml:space="preserve">, no. </w:t>
      </w:r>
      <w:r>
        <w:rPr>
          <w:lang w:bidi="fa-IR"/>
        </w:rPr>
        <w:t>27</w:t>
      </w:r>
    </w:p>
    <w:p w:rsidR="00042891" w:rsidRDefault="00042891" w:rsidP="00042891">
      <w:pPr>
        <w:pStyle w:val="libFootnote"/>
      </w:pPr>
      <w:r>
        <w:t xml:space="preserve">5. </w:t>
      </w:r>
      <w:r>
        <w:rPr>
          <w:rtl/>
        </w:rPr>
        <w:t xml:space="preserve">غرر الحكم : </w:t>
      </w:r>
      <w:r>
        <w:rPr>
          <w:rtl/>
          <w:lang w:bidi="fa-IR"/>
        </w:rPr>
        <w:t>7887</w:t>
      </w:r>
      <w:r>
        <w:t xml:space="preserve"> .</w:t>
      </w:r>
    </w:p>
    <w:p w:rsidR="00042891" w:rsidRDefault="00042891" w:rsidP="00042891">
      <w:pPr>
        <w:pStyle w:val="libFootnote"/>
        <w:rPr>
          <w:rtl/>
          <w:lang w:bidi="fa-IR"/>
        </w:rPr>
      </w:pPr>
      <w:r>
        <w:t xml:space="preserve">6. Ghurar al-Hikam, no. </w:t>
      </w:r>
      <w:r>
        <w:rPr>
          <w:lang w:bidi="fa-IR"/>
        </w:rPr>
        <w:t>7887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6" w:name="_Toc484336988"/>
      <w:bookmarkStart w:id="137" w:name="_Toc485811295"/>
      <w:r>
        <w:rPr>
          <w:lang w:bidi="fa-IR"/>
        </w:rPr>
        <w:lastRenderedPageBreak/>
        <w:t>520</w:t>
      </w:r>
      <w:r>
        <w:t xml:space="preserve"> - </w:t>
      </w:r>
      <w:r>
        <w:rPr>
          <w:rtl/>
        </w:rPr>
        <w:t>أوَّلُ ما يُسألُ عَنهُ المَرءُ</w:t>
      </w:r>
      <w:bookmarkEnd w:id="136"/>
      <w:bookmarkEnd w:id="137"/>
    </w:p>
    <w:p w:rsidR="00042891" w:rsidRDefault="00042891" w:rsidP="003C21EC">
      <w:pPr>
        <w:pStyle w:val="Heading2Center"/>
      </w:pPr>
      <w:bookmarkStart w:id="138" w:name="_Toc484336989"/>
      <w:bookmarkStart w:id="139" w:name="_Toc485811296"/>
      <w:r>
        <w:rPr>
          <w:lang w:bidi="fa-IR"/>
        </w:rPr>
        <w:t>520</w:t>
      </w:r>
      <w:r>
        <w:t>. The First Thing That Man Will Be Asked About</w:t>
      </w:r>
      <w:bookmarkEnd w:id="138"/>
      <w:bookmarkEnd w:id="139"/>
    </w:p>
    <w:p w:rsidR="00042891" w:rsidRDefault="00042891" w:rsidP="00F40395">
      <w:pPr>
        <w:pStyle w:val="libAr"/>
      </w:pPr>
      <w:r>
        <w:rPr>
          <w:rStyle w:val="libBold1Char"/>
          <w:rtl/>
        </w:rPr>
        <w:t>1574</w:t>
      </w:r>
      <w:r w:rsidRPr="00D7746E">
        <w:rPr>
          <w:rStyle w:val="libBold1Char"/>
          <w:rtl/>
        </w:rPr>
        <w:t>.</w:t>
      </w:r>
      <w:r>
        <w:rPr>
          <w:rtl/>
          <w:lang w:bidi="fa-IR"/>
        </w:rPr>
        <w:t xml:space="preserve"> </w:t>
      </w:r>
      <w:r w:rsidRPr="00B61F7A">
        <w:rPr>
          <w:rtl/>
        </w:rPr>
        <w:t>رسولُ اللَّهِ صلى اللَّه عليه وآله : أوَّلُ ما يُسألُ عَنهُ العَبدُ حُبُّنا أهلَ البيتِ .</w:t>
      </w:r>
      <w:r>
        <w:rPr>
          <w:rStyle w:val="libFootnotenumChar"/>
          <w:rtl/>
        </w:rPr>
        <w:t>1</w:t>
      </w:r>
    </w:p>
    <w:p w:rsidR="00042891" w:rsidRDefault="00042891" w:rsidP="00042891">
      <w:pPr>
        <w:pStyle w:val="libNormal"/>
      </w:pPr>
      <w:r>
        <w:rPr>
          <w:rStyle w:val="libBold1Char"/>
        </w:rPr>
        <w:t>1574</w:t>
      </w:r>
      <w:r w:rsidRPr="000F7D59">
        <w:rPr>
          <w:rStyle w:val="libBold1Char"/>
        </w:rPr>
        <w:t>.</w:t>
      </w:r>
      <w:r>
        <w:rPr>
          <w:lang w:bidi="fa-IR"/>
        </w:rPr>
        <w:t xml:space="preserve"> </w:t>
      </w:r>
      <w:r>
        <w:t xml:space="preserve">The Prophet </w:t>
      </w:r>
      <w:r w:rsidRPr="001500BA">
        <w:t>(SAWA)</w:t>
      </w:r>
      <w:r>
        <w:t xml:space="preserve"> said, 'The first thing that man will be asked about is our love, the people of the Household </w:t>
      </w:r>
      <w:r w:rsidRPr="001500BA">
        <w:t>(Ahl al</w:t>
      </w:r>
      <w:r>
        <w:t>-</w:t>
      </w:r>
      <w:r w:rsidRPr="001500BA">
        <w:t>bayt)</w:t>
      </w:r>
      <w:r>
        <w:t xml:space="preserve">.' </w:t>
      </w:r>
      <w:r>
        <w:rPr>
          <w:rStyle w:val="libFootnotenumChar"/>
        </w:rPr>
        <w:t>2</w:t>
      </w:r>
    </w:p>
    <w:p w:rsidR="00042891" w:rsidRDefault="00042891" w:rsidP="00F40395">
      <w:pPr>
        <w:pStyle w:val="libAr"/>
      </w:pPr>
      <w:r>
        <w:rPr>
          <w:rStyle w:val="libBold1Char"/>
          <w:rtl/>
        </w:rPr>
        <w:t>1575</w:t>
      </w:r>
      <w:r w:rsidRPr="00D7746E">
        <w:rPr>
          <w:rStyle w:val="libBold1Char"/>
          <w:rtl/>
        </w:rPr>
        <w:t>.</w:t>
      </w:r>
      <w:r>
        <w:rPr>
          <w:rtl/>
          <w:lang w:bidi="fa-IR"/>
        </w:rPr>
        <w:t xml:space="preserve"> </w:t>
      </w:r>
      <w:r w:rsidRPr="00B61F7A">
        <w:rPr>
          <w:rtl/>
        </w:rPr>
        <w:t>الإمامُ الصّادقُ عليه السلام : إنَّ أوَّلَ ما يُسألُ عنهُ العَبدُ إذا وَقفَ بينَ يَديِ اللَّهِ جلّ جلالُهُ الصَّلَواتُ المَفْروضاتُ ، وعنِ الزَّكاةِ المَفْروضَةِ ، وعنِ الصِّيامِ المَفروضِ ، وعنِ الحَجِّ المَفْروضِ ، وعَن وَلايَتِنا أهلَ البيتِ ، فإنْ أقَرَّ بوَلايَتِنا ثُمَّ ماتَ علَيها قُبِلَتْ مِنهُ صَلاتُهُ وصَومُهُ وزَكاتُهُ وحَجُّهُ .</w:t>
      </w:r>
      <w:r>
        <w:rPr>
          <w:rStyle w:val="libFootnotenumChar"/>
          <w:rtl/>
        </w:rPr>
        <w:t>3</w:t>
      </w:r>
    </w:p>
    <w:p w:rsidR="00042891" w:rsidRDefault="00042891" w:rsidP="00042891">
      <w:pPr>
        <w:pStyle w:val="libNormal"/>
      </w:pPr>
      <w:r>
        <w:rPr>
          <w:rStyle w:val="libBold1Char"/>
        </w:rPr>
        <w:t>1575</w:t>
      </w:r>
      <w:r w:rsidRPr="000F7D59">
        <w:rPr>
          <w:rStyle w:val="libBold1Char"/>
        </w:rPr>
        <w:t>.</w:t>
      </w:r>
      <w:r>
        <w:rPr>
          <w:lang w:bidi="fa-IR"/>
        </w:rPr>
        <w:t xml:space="preserve"> </w:t>
      </w:r>
      <w:r>
        <w:t xml:space="preserve">Imam al-Sadiq </w:t>
      </w:r>
      <w:r w:rsidRPr="001500BA">
        <w:t>(AS)</w:t>
      </w:r>
      <w:r>
        <w:t xml:space="preserve"> said, 'The first thing that man will be asked about when he stands before Allah, Exalted be His Grandeur, is the obligatory prayers, the obligatory alms-tax </w:t>
      </w:r>
      <w:r w:rsidRPr="001500BA">
        <w:t>(zakat)</w:t>
      </w:r>
      <w:r>
        <w:t xml:space="preserve">, the obligatory fasting, the obligatory pilgrimage </w:t>
      </w:r>
      <w:r w:rsidRPr="001500BA">
        <w:t>(hajj)</w:t>
      </w:r>
      <w:r>
        <w:t xml:space="preserve">, and our guardianship </w:t>
      </w:r>
      <w:r w:rsidRPr="001500BA">
        <w:t>(wilaya)</w:t>
      </w:r>
      <w:r>
        <w:t xml:space="preserve">, the people of the Household. If he attests to our guardianship and dies believing that, his prayer, fasting, alms and pilgrimage will all be accepted.' </w:t>
      </w:r>
      <w:r>
        <w:rPr>
          <w:rStyle w:val="libFootnotenumChar"/>
        </w:rPr>
        <w:t>4</w:t>
      </w:r>
    </w:p>
    <w:p w:rsidR="00042891" w:rsidRDefault="00042891" w:rsidP="00042891">
      <w:pPr>
        <w:pStyle w:val="libNormal"/>
      </w:pPr>
    </w:p>
    <w:p w:rsidR="00042891" w:rsidRDefault="00042891" w:rsidP="003C21EC">
      <w:pPr>
        <w:pStyle w:val="Heading3"/>
      </w:pPr>
      <w:bookmarkStart w:id="140" w:name="_Toc484336990"/>
      <w:bookmarkStart w:id="141" w:name="_Toc485811297"/>
      <w:r>
        <w:t>Notes</w:t>
      </w:r>
      <w:bookmarkEnd w:id="140"/>
      <w:bookmarkEnd w:id="141"/>
    </w:p>
    <w:p w:rsidR="00042891" w:rsidRDefault="00042891" w:rsidP="00042891">
      <w:pPr>
        <w:pStyle w:val="libFootnote"/>
      </w:pPr>
      <w:r>
        <w:t xml:space="preserve">1.. </w:t>
      </w:r>
      <w:r>
        <w:rPr>
          <w:rtl/>
        </w:rPr>
        <w:t xml:space="preserve">عيون أخبار الرِّضا: </w:t>
      </w:r>
      <w:r>
        <w:rPr>
          <w:rtl/>
          <w:lang w:bidi="fa-IR"/>
        </w:rPr>
        <w:t>2 / 62 / 258</w:t>
      </w:r>
      <w:r>
        <w:t xml:space="preserve"> .</w:t>
      </w:r>
    </w:p>
    <w:p w:rsidR="00042891" w:rsidRDefault="00042891" w:rsidP="00042891">
      <w:pPr>
        <w:pStyle w:val="libFootnote"/>
      </w:pPr>
      <w:r>
        <w:t xml:space="preserve">2. Uyun Akhbar al-Rida (AS), v. </w:t>
      </w:r>
      <w:r>
        <w:rPr>
          <w:lang w:bidi="fa-IR"/>
        </w:rPr>
        <w:t>2</w:t>
      </w:r>
      <w:r>
        <w:t xml:space="preserve">, p. </w:t>
      </w:r>
      <w:r>
        <w:rPr>
          <w:lang w:bidi="fa-IR"/>
        </w:rPr>
        <w:t>62</w:t>
      </w:r>
      <w:r>
        <w:t xml:space="preserve">, no. </w:t>
      </w:r>
      <w:r>
        <w:rPr>
          <w:lang w:bidi="fa-IR"/>
        </w:rPr>
        <w:t>258</w:t>
      </w:r>
    </w:p>
    <w:p w:rsidR="00042891" w:rsidRDefault="00042891" w:rsidP="00042891">
      <w:pPr>
        <w:pStyle w:val="libFootnote"/>
      </w:pPr>
      <w:r>
        <w:t xml:space="preserve">3. </w:t>
      </w:r>
      <w:r>
        <w:rPr>
          <w:rtl/>
        </w:rPr>
        <w:t xml:space="preserve">الأمالي للصدوق : </w:t>
      </w:r>
      <w:r>
        <w:rPr>
          <w:rtl/>
          <w:lang w:bidi="fa-IR"/>
        </w:rPr>
        <w:t>328 / 388</w:t>
      </w:r>
      <w:r>
        <w:t xml:space="preserve"> .</w:t>
      </w:r>
    </w:p>
    <w:p w:rsidR="00042891" w:rsidRDefault="00042891" w:rsidP="00042891">
      <w:pPr>
        <w:pStyle w:val="libFootnote"/>
        <w:rPr>
          <w:rtl/>
          <w:lang w:bidi="fa-IR"/>
        </w:rPr>
      </w:pPr>
      <w:r>
        <w:t xml:space="preserve">4. Amali al-Saduq, p. </w:t>
      </w:r>
      <w:r>
        <w:rPr>
          <w:lang w:bidi="fa-IR"/>
        </w:rPr>
        <w:t>212</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2" w:name="_Toc484336991"/>
      <w:bookmarkStart w:id="143" w:name="_Toc485811298"/>
      <w:r>
        <w:rPr>
          <w:lang w:bidi="fa-IR"/>
        </w:rPr>
        <w:lastRenderedPageBreak/>
        <w:t>521</w:t>
      </w:r>
      <w:r>
        <w:t xml:space="preserve"> - </w:t>
      </w:r>
      <w:r>
        <w:rPr>
          <w:rtl/>
        </w:rPr>
        <w:t>ما لا يُحاسَبُ عَلَيهِ‏</w:t>
      </w:r>
      <w:bookmarkEnd w:id="142"/>
      <w:bookmarkEnd w:id="143"/>
    </w:p>
    <w:p w:rsidR="00042891" w:rsidRDefault="00042891" w:rsidP="003C21EC">
      <w:pPr>
        <w:pStyle w:val="Heading2Center"/>
      </w:pPr>
      <w:bookmarkStart w:id="144" w:name="_Toc484336992"/>
      <w:bookmarkStart w:id="145" w:name="_Toc485811299"/>
      <w:r>
        <w:rPr>
          <w:lang w:bidi="fa-IR"/>
        </w:rPr>
        <w:t>521</w:t>
      </w:r>
      <w:r>
        <w:t>. That Which One is Not Accountable For</w:t>
      </w:r>
      <w:bookmarkEnd w:id="144"/>
      <w:bookmarkEnd w:id="145"/>
    </w:p>
    <w:p w:rsidR="00042891" w:rsidRDefault="00042891" w:rsidP="00F40395">
      <w:pPr>
        <w:pStyle w:val="libAr"/>
      </w:pPr>
      <w:r>
        <w:rPr>
          <w:rStyle w:val="libBold1Char"/>
          <w:rtl/>
        </w:rPr>
        <w:t>1576</w:t>
      </w:r>
      <w:r w:rsidRPr="00D7746E">
        <w:rPr>
          <w:rStyle w:val="libBold1Char"/>
          <w:rtl/>
        </w:rPr>
        <w:t>.</w:t>
      </w:r>
      <w:r>
        <w:rPr>
          <w:rtl/>
          <w:lang w:bidi="fa-IR"/>
        </w:rPr>
        <w:t xml:space="preserve"> </w:t>
      </w:r>
      <w:r w:rsidRPr="00B61F7A">
        <w:rPr>
          <w:rtl/>
        </w:rPr>
        <w:t>رسولُ اللَّهِ صلى اللَّه عليه وآله : كُلُّ نَعيمٍ مَسؤولٌ عَنهُ يَومَ القِيامَةِ إلّا ما كانَ في سبيلِ اللَّهِ تعالى‏ .</w:t>
      </w:r>
      <w:r>
        <w:rPr>
          <w:rStyle w:val="libFootnotenumChar"/>
          <w:rtl/>
        </w:rPr>
        <w:t>1</w:t>
      </w:r>
    </w:p>
    <w:p w:rsidR="00042891" w:rsidRDefault="00042891" w:rsidP="00042891">
      <w:pPr>
        <w:pStyle w:val="libNormal"/>
      </w:pPr>
      <w:r>
        <w:rPr>
          <w:rStyle w:val="libBold1Char"/>
        </w:rPr>
        <w:t>1576</w:t>
      </w:r>
      <w:r w:rsidRPr="000F7D59">
        <w:rPr>
          <w:rStyle w:val="libBold1Char"/>
        </w:rPr>
        <w:t>.</w:t>
      </w:r>
      <w:r>
        <w:rPr>
          <w:lang w:bidi="fa-IR"/>
        </w:rPr>
        <w:t xml:space="preserve"> </w:t>
      </w:r>
      <w:r>
        <w:t xml:space="preserve">The Prophet </w:t>
      </w:r>
      <w:r w:rsidRPr="001500BA">
        <w:t>(SAWA)</w:t>
      </w:r>
      <w:r>
        <w:t xml:space="preserve"> said, 'Every bounty will be asked about on the Day of Resurrection except for what was [used] in the way of Allah, most High.' </w:t>
      </w:r>
      <w:r>
        <w:rPr>
          <w:rStyle w:val="libFootnotenumChar"/>
        </w:rPr>
        <w:t>2</w:t>
      </w:r>
    </w:p>
    <w:p w:rsidR="00042891" w:rsidRDefault="00042891" w:rsidP="00F40395">
      <w:pPr>
        <w:pStyle w:val="libAr"/>
      </w:pPr>
      <w:r>
        <w:rPr>
          <w:rStyle w:val="libBold1Char"/>
          <w:rtl/>
        </w:rPr>
        <w:t>1577</w:t>
      </w:r>
      <w:r w:rsidRPr="00D7746E">
        <w:rPr>
          <w:rStyle w:val="libBold1Char"/>
          <w:rtl/>
        </w:rPr>
        <w:t>.</w:t>
      </w:r>
      <w:r>
        <w:rPr>
          <w:rtl/>
          <w:lang w:bidi="fa-IR"/>
        </w:rPr>
        <w:t xml:space="preserve"> </w:t>
      </w:r>
      <w:r w:rsidRPr="00B61F7A">
        <w:rPr>
          <w:rtl/>
        </w:rPr>
        <w:t>الإمامُ عليٌّ عليه السلام : مَن ذَكَرَ اسمَ اللَّهِ على‏ الطَّعامِ لَم يُسألْ عن نَعيمِ ذلكَ الطَّعامِ أبداً .</w:t>
      </w:r>
      <w:r>
        <w:rPr>
          <w:rStyle w:val="libFootnotenumChar"/>
          <w:rtl/>
        </w:rPr>
        <w:t>3</w:t>
      </w:r>
    </w:p>
    <w:p w:rsidR="00042891" w:rsidRDefault="00042891" w:rsidP="00042891">
      <w:pPr>
        <w:pStyle w:val="libNormal"/>
      </w:pPr>
      <w:r>
        <w:rPr>
          <w:rStyle w:val="libBold1Char"/>
        </w:rPr>
        <w:t>1577</w:t>
      </w:r>
      <w:r w:rsidRPr="000F7D59">
        <w:rPr>
          <w:rStyle w:val="libBold1Char"/>
        </w:rPr>
        <w:t>.</w:t>
      </w:r>
      <w:r>
        <w:rPr>
          <w:lang w:bidi="fa-IR"/>
        </w:rPr>
        <w:t xml:space="preserve"> </w:t>
      </w:r>
      <w:r>
        <w:t xml:space="preserve">Imam Ali </w:t>
      </w:r>
      <w:r w:rsidRPr="001500BA">
        <w:t>(AS)</w:t>
      </w:r>
      <w:r>
        <w:t xml:space="preserve"> said, 'Whoever utters the name of Allah on some food that he eats will never be asked [to account for] the bounty of that food.' </w:t>
      </w:r>
      <w:r>
        <w:rPr>
          <w:rStyle w:val="libFootnotenumChar"/>
        </w:rPr>
        <w:t>4</w:t>
      </w:r>
    </w:p>
    <w:p w:rsidR="00042891" w:rsidRDefault="00042891" w:rsidP="00F40395">
      <w:pPr>
        <w:pStyle w:val="libAr"/>
      </w:pPr>
      <w:r>
        <w:rPr>
          <w:rStyle w:val="libBold1Char"/>
          <w:rtl/>
        </w:rPr>
        <w:t>1578</w:t>
      </w:r>
      <w:r w:rsidRPr="00D7746E">
        <w:rPr>
          <w:rStyle w:val="libBold1Char"/>
          <w:rtl/>
        </w:rPr>
        <w:t>.</w:t>
      </w:r>
      <w:r>
        <w:rPr>
          <w:rtl/>
          <w:lang w:bidi="fa-IR"/>
        </w:rPr>
        <w:t xml:space="preserve"> </w:t>
      </w:r>
      <w:r w:rsidRPr="00B61F7A">
        <w:rPr>
          <w:rtl/>
        </w:rPr>
        <w:t>الإمامُ الباقرُ أو الإمامُ الصّادقُ عليهما السلام : ثلاثٌ لا يُسألُ عَنها العَبدُ : خِرْقَةٌ يُواري بهاعَوْرَتَهُ ، أو كِسْرَةٌ يَسُدُّ بها جَوْعَتَهُ، أو بَيتٌ يَكُنُّهُ مِن الحَرِّ والبَرْدِ .</w:t>
      </w:r>
      <w:r>
        <w:rPr>
          <w:rStyle w:val="libFootnotenumChar"/>
          <w:rtl/>
        </w:rPr>
        <w:t>5</w:t>
      </w:r>
    </w:p>
    <w:p w:rsidR="00042891" w:rsidRDefault="00042891" w:rsidP="00042891">
      <w:pPr>
        <w:pStyle w:val="libNormal"/>
      </w:pPr>
      <w:r>
        <w:rPr>
          <w:rStyle w:val="libBold1Char"/>
        </w:rPr>
        <w:t>1578</w:t>
      </w:r>
      <w:r w:rsidRPr="000F7D59">
        <w:rPr>
          <w:rStyle w:val="libBold1Char"/>
        </w:rPr>
        <w:t>.</w:t>
      </w:r>
      <w:r>
        <w:rPr>
          <w:lang w:bidi="fa-IR"/>
        </w:rPr>
        <w:t xml:space="preserve"> </w:t>
      </w:r>
      <w:r>
        <w:t xml:space="preserve">Imam al-Baqir or Imam al-Sadiq </w:t>
      </w:r>
      <w:r w:rsidRPr="001500BA">
        <w:t>(AS)</w:t>
      </w:r>
      <w:r>
        <w:t xml:space="preserve"> said, 'There are three things which the servant will not be asked about: the cloth he used to cover his private parts, the piece of bread he used to sate his hunger with, and the house that used to protect him from the heat and the cold [the dire necessities of life].' </w:t>
      </w:r>
      <w:r>
        <w:rPr>
          <w:rStyle w:val="libFootnotenumChar"/>
        </w:rPr>
        <w:t>6</w:t>
      </w:r>
    </w:p>
    <w:p w:rsidR="00042891" w:rsidRDefault="00042891" w:rsidP="00042891">
      <w:pPr>
        <w:pStyle w:val="libNormal"/>
      </w:pPr>
    </w:p>
    <w:p w:rsidR="00042891" w:rsidRDefault="00042891" w:rsidP="003C21EC">
      <w:pPr>
        <w:pStyle w:val="Heading3"/>
      </w:pPr>
      <w:bookmarkStart w:id="146" w:name="_Toc484336993"/>
      <w:bookmarkStart w:id="147" w:name="_Toc485811300"/>
      <w:r>
        <w:t>Notes</w:t>
      </w:r>
      <w:bookmarkEnd w:id="146"/>
      <w:bookmarkEnd w:id="147"/>
    </w:p>
    <w:p w:rsidR="00042891" w:rsidRDefault="00042891" w:rsidP="00042891">
      <w:pPr>
        <w:pStyle w:val="libFootnote"/>
      </w:pPr>
      <w:r>
        <w:t xml:space="preserve">1. </w:t>
      </w:r>
      <w:r>
        <w:rPr>
          <w:rtl/>
        </w:rPr>
        <w:t xml:space="preserve">بحار الأنوار : </w:t>
      </w:r>
      <w:r>
        <w:rPr>
          <w:rtl/>
          <w:lang w:bidi="fa-IR"/>
        </w:rPr>
        <w:t>7 / 261 / 10</w:t>
      </w:r>
      <w:r>
        <w:t xml:space="preserve"> .</w:t>
      </w:r>
    </w:p>
    <w:p w:rsidR="00042891" w:rsidRDefault="00042891" w:rsidP="00042891">
      <w:pPr>
        <w:pStyle w:val="libFootnote"/>
      </w:pPr>
      <w:r>
        <w:t xml:space="preserve">2. Bihar al-Anwar, v. </w:t>
      </w:r>
      <w:r>
        <w:rPr>
          <w:lang w:bidi="fa-IR"/>
        </w:rPr>
        <w:t>7</w:t>
      </w:r>
      <w:r>
        <w:t xml:space="preserve">, p. </w:t>
      </w:r>
      <w:r>
        <w:rPr>
          <w:lang w:bidi="fa-IR"/>
        </w:rPr>
        <w:t>261</w:t>
      </w:r>
      <w:r>
        <w:t xml:space="preserve">, no. </w:t>
      </w:r>
      <w:r>
        <w:rPr>
          <w:lang w:bidi="fa-IR"/>
        </w:rPr>
        <w:t>10</w:t>
      </w:r>
    </w:p>
    <w:p w:rsidR="00042891" w:rsidRDefault="00042891" w:rsidP="00042891">
      <w:pPr>
        <w:pStyle w:val="libFootnote"/>
      </w:pPr>
      <w:r>
        <w:t xml:space="preserve">3. </w:t>
      </w:r>
      <w:r>
        <w:rPr>
          <w:rtl/>
        </w:rPr>
        <w:t xml:space="preserve">الأمالي للصدوق : </w:t>
      </w:r>
      <w:r>
        <w:rPr>
          <w:rtl/>
          <w:lang w:bidi="fa-IR"/>
        </w:rPr>
        <w:t>374 / 472</w:t>
      </w:r>
      <w:r>
        <w:t xml:space="preserve"> .</w:t>
      </w:r>
    </w:p>
    <w:p w:rsidR="00042891" w:rsidRDefault="00042891" w:rsidP="00042891">
      <w:pPr>
        <w:pStyle w:val="libFootnote"/>
      </w:pPr>
      <w:r>
        <w:t xml:space="preserve">4. Amali al-Saduq, p. </w:t>
      </w:r>
      <w:r>
        <w:rPr>
          <w:lang w:bidi="fa-IR"/>
        </w:rPr>
        <w:t>246</w:t>
      </w:r>
      <w:r>
        <w:t xml:space="preserve">, no. </w:t>
      </w:r>
      <w:r>
        <w:rPr>
          <w:lang w:bidi="fa-IR"/>
        </w:rPr>
        <w:t>13</w:t>
      </w:r>
    </w:p>
    <w:p w:rsidR="00042891" w:rsidRDefault="00042891" w:rsidP="00042891">
      <w:pPr>
        <w:pStyle w:val="libFootnote"/>
      </w:pPr>
      <w:r>
        <w:t xml:space="preserve">5. </w:t>
      </w:r>
      <w:r>
        <w:rPr>
          <w:rtl/>
        </w:rPr>
        <w:t xml:space="preserve">مجمع البيان : </w:t>
      </w:r>
      <w:r>
        <w:rPr>
          <w:rtl/>
          <w:lang w:bidi="fa-IR"/>
        </w:rPr>
        <w:t>10 / 812</w:t>
      </w:r>
      <w:r>
        <w:t xml:space="preserve"> .</w:t>
      </w:r>
    </w:p>
    <w:p w:rsidR="00042891" w:rsidRDefault="00042891" w:rsidP="00042891">
      <w:pPr>
        <w:pStyle w:val="libFootnote"/>
        <w:rPr>
          <w:rtl/>
          <w:lang w:bidi="fa-IR"/>
        </w:rPr>
      </w:pPr>
      <w:r>
        <w:t xml:space="preserve">6. Majma al-Bayan, v. </w:t>
      </w:r>
      <w:r>
        <w:rPr>
          <w:lang w:bidi="fa-IR"/>
        </w:rPr>
        <w:t>10</w:t>
      </w:r>
      <w:r>
        <w:t xml:space="preserve">, p. </w:t>
      </w:r>
      <w:r>
        <w:rPr>
          <w:lang w:bidi="fa-IR"/>
        </w:rPr>
        <w:t>812</w:t>
      </w:r>
      <w:r>
        <w:t xml:space="preserve">, and and Nur al-Thaqalayn, v. </w:t>
      </w:r>
      <w:r>
        <w:rPr>
          <w:lang w:bidi="fa-IR"/>
        </w:rPr>
        <w:t>5</w:t>
      </w:r>
      <w:r>
        <w:t xml:space="preserve">, p. </w:t>
      </w:r>
      <w:r>
        <w:rPr>
          <w:lang w:bidi="fa-IR"/>
        </w:rPr>
        <w:t>665</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8" w:name="_Toc484336994"/>
      <w:bookmarkStart w:id="149" w:name="_Toc485811301"/>
      <w:r>
        <w:rPr>
          <w:lang w:bidi="fa-IR"/>
        </w:rPr>
        <w:lastRenderedPageBreak/>
        <w:t>522</w:t>
      </w:r>
      <w:r>
        <w:t xml:space="preserve"> - </w:t>
      </w:r>
      <w:r>
        <w:rPr>
          <w:rtl/>
        </w:rPr>
        <w:t>ما يُحاسَبُ عَلَيهِ‏</w:t>
      </w:r>
      <w:bookmarkEnd w:id="148"/>
      <w:bookmarkEnd w:id="149"/>
    </w:p>
    <w:p w:rsidR="00042891" w:rsidRDefault="00042891" w:rsidP="003C21EC">
      <w:pPr>
        <w:pStyle w:val="Heading2Center"/>
      </w:pPr>
      <w:bookmarkStart w:id="150" w:name="_Toc484336995"/>
      <w:bookmarkStart w:id="151" w:name="_Toc485811302"/>
      <w:r>
        <w:rPr>
          <w:lang w:bidi="fa-IR"/>
        </w:rPr>
        <w:t>522</w:t>
      </w:r>
      <w:r>
        <w:t>. That Which One Will be Held Accountable For</w:t>
      </w:r>
      <w:bookmarkEnd w:id="150"/>
      <w:bookmarkEnd w:id="151"/>
    </w:p>
    <w:p w:rsidR="00042891" w:rsidRDefault="00042891" w:rsidP="00F40395">
      <w:pPr>
        <w:pStyle w:val="libAr"/>
      </w:pPr>
      <w:r>
        <w:rPr>
          <w:rStyle w:val="libBold1Char"/>
          <w:rtl/>
        </w:rPr>
        <w:t>1579</w:t>
      </w:r>
      <w:r w:rsidRPr="00D7746E">
        <w:rPr>
          <w:rStyle w:val="libBold1Char"/>
          <w:rtl/>
        </w:rPr>
        <w:t>.</w:t>
      </w:r>
      <w:r>
        <w:rPr>
          <w:rtl/>
          <w:lang w:bidi="fa-IR"/>
        </w:rPr>
        <w:t xml:space="preserve"> </w:t>
      </w:r>
      <w:r w:rsidRPr="00B61F7A">
        <w:rPr>
          <w:rtl/>
        </w:rPr>
        <w:t>رسولُ اللَّهِ صلى اللَّه عليه وآله : لا تَزولُ قَدَما عَبدٍ يَومَ القِيامَةِ حتّى‏ يُسألَ عَن أربَعٍ : عَن عُمرِهِ فيما أفْناهُ ، و (عَن) شَبابِهِ فيما أبْلاهُ ، وعَن مالِهِ مِن أينَ اكْتَسَبهُ وفيما أنْفَقَهُ ، وعَن حُبِّنا أهلَ البَيتِ .</w:t>
      </w:r>
      <w:r>
        <w:rPr>
          <w:rStyle w:val="libFootnotenumChar"/>
          <w:rtl/>
        </w:rPr>
        <w:t>1</w:t>
      </w:r>
    </w:p>
    <w:p w:rsidR="00042891" w:rsidRDefault="00042891" w:rsidP="00042891">
      <w:pPr>
        <w:pStyle w:val="libNormal"/>
      </w:pPr>
      <w:r>
        <w:rPr>
          <w:rStyle w:val="libBold1Char"/>
        </w:rPr>
        <w:t>1579</w:t>
      </w:r>
      <w:r w:rsidRPr="000F7D59">
        <w:rPr>
          <w:rStyle w:val="libBold1Char"/>
        </w:rPr>
        <w:t>.</w:t>
      </w:r>
      <w:r>
        <w:rPr>
          <w:lang w:bidi="fa-IR"/>
        </w:rPr>
        <w:t xml:space="preserve"> </w:t>
      </w:r>
      <w:r>
        <w:t xml:space="preserve">The Prophet </w:t>
      </w:r>
      <w:r w:rsidRPr="001500BA">
        <w:t>(SAWA)</w:t>
      </w:r>
      <w:r>
        <w:t xml:space="preserve"> said, 'On the Day of Resurrection, the feet of the servant will not slip until he is asked about four things: his years and how he spent them, his youth and how he wasted it, his wealth, whence he earned it and how he spent it, and our love, the people of the household </w:t>
      </w:r>
      <w:r w:rsidRPr="001500BA">
        <w:t>(Ahl al</w:t>
      </w:r>
      <w:r>
        <w:t>-</w:t>
      </w:r>
      <w:r w:rsidRPr="001500BA">
        <w:t>bayt)</w:t>
      </w:r>
      <w:r>
        <w:t xml:space="preserve">.' </w:t>
      </w:r>
      <w:r>
        <w:rPr>
          <w:rStyle w:val="libFootnotenumChar"/>
        </w:rPr>
        <w:t>2</w:t>
      </w:r>
    </w:p>
    <w:p w:rsidR="00042891" w:rsidRDefault="00042891" w:rsidP="00F40395">
      <w:pPr>
        <w:pStyle w:val="libAr"/>
      </w:pPr>
      <w:r>
        <w:rPr>
          <w:rStyle w:val="libBold1Char"/>
          <w:rtl/>
        </w:rPr>
        <w:t>1580</w:t>
      </w:r>
      <w:r w:rsidRPr="00D7746E">
        <w:rPr>
          <w:rStyle w:val="libBold1Char"/>
          <w:rtl/>
        </w:rPr>
        <w:t>.</w:t>
      </w:r>
      <w:r>
        <w:rPr>
          <w:rtl/>
          <w:lang w:bidi="fa-IR"/>
        </w:rPr>
        <w:t xml:space="preserve"> </w:t>
      </w:r>
      <w:r w:rsidRPr="00B61F7A">
        <w:rPr>
          <w:rtl/>
        </w:rPr>
        <w:t xml:space="preserve">الإمامُ‏الصّادقُ عليه السلام </w:t>
      </w:r>
      <w:r>
        <w:rPr>
          <w:rtl/>
        </w:rPr>
        <w:t>-</w:t>
      </w:r>
      <w:r w:rsidRPr="00B61F7A">
        <w:rPr>
          <w:rtl/>
        </w:rPr>
        <w:t xml:space="preserve"> في قولِهِ تعالى‏ : (لتُسْأَلُنَّ يَومَئذٍ عَنِ النَّعيمِ) </w:t>
      </w:r>
      <w:r>
        <w:rPr>
          <w:rtl/>
        </w:rPr>
        <w:t>-</w:t>
      </w:r>
      <w:r w:rsidRPr="00B61F7A">
        <w:rPr>
          <w:rtl/>
        </w:rPr>
        <w:t xml:space="preserve"> : تُسألُ هذهِ الاُمَّةُ عَمّا أنْعَمَ اللَّهُ علَيهِم برسولِ اللَّهِ صلى اللَّه عليه وآله ثُمَّ بأهْلِ بَيْتِهِ عليهم السلام .</w:t>
      </w:r>
      <w:r>
        <w:rPr>
          <w:rStyle w:val="libFootnotenumChar"/>
          <w:rtl/>
        </w:rPr>
        <w:t>3</w:t>
      </w:r>
    </w:p>
    <w:p w:rsidR="00042891" w:rsidRDefault="00042891" w:rsidP="00042891">
      <w:pPr>
        <w:pStyle w:val="libNormal"/>
      </w:pPr>
      <w:r>
        <w:rPr>
          <w:rStyle w:val="libBold1Char"/>
        </w:rPr>
        <w:t>1580</w:t>
      </w:r>
      <w:r w:rsidRPr="000F7D59">
        <w:rPr>
          <w:rStyle w:val="libBold1Char"/>
        </w:rPr>
        <w:t>.</w:t>
      </w:r>
      <w:r>
        <w:rPr>
          <w:lang w:bidi="fa-IR"/>
        </w:rPr>
        <w:t xml:space="preserve"> </w:t>
      </w:r>
      <w:r>
        <w:t xml:space="preserve">Imam al-Sadiq </w:t>
      </w:r>
      <w:r w:rsidRPr="001500BA">
        <w:t>(AS)</w:t>
      </w:r>
      <w:r>
        <w:t xml:space="preserve">, with regards to Allah's verse: </w:t>
      </w:r>
      <w:r w:rsidRPr="00FD71ED">
        <w:rPr>
          <w:rStyle w:val="libBoldItalicChar"/>
        </w:rPr>
        <w:t>“You will surely be asked on that day concerning the blessing”</w:t>
      </w:r>
      <w:r>
        <w:t xml:space="preserve">, said, 'This community will be asked about the bounty that Allah bestowed on them in the form of the Messenger of Allah </w:t>
      </w:r>
      <w:r w:rsidRPr="001500BA">
        <w:t>(SAWA)</w:t>
      </w:r>
      <w:r>
        <w:t xml:space="preserve">, and then his household </w:t>
      </w:r>
      <w:r w:rsidRPr="001500BA">
        <w:t>(AS)</w:t>
      </w:r>
      <w:r>
        <w:t xml:space="preserve">.'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القبر : باب </w:t>
      </w:r>
      <w:r>
        <w:rPr>
          <w:rtl/>
          <w:lang w:bidi="fa-IR"/>
        </w:rPr>
        <w:t>1506</w:t>
      </w:r>
      <w:r>
        <w:t xml:space="preserve"> .</w:t>
      </w:r>
    </w:p>
    <w:p w:rsidR="00042891" w:rsidRDefault="00042891" w:rsidP="00042891">
      <w:pPr>
        <w:pStyle w:val="libBold2"/>
      </w:pPr>
      <w:r w:rsidRPr="00F57DD1">
        <w:t xml:space="preserve">(See </w:t>
      </w:r>
      <w:r>
        <w:t>also: THE GRAVE: section 1506)</w:t>
      </w:r>
    </w:p>
    <w:p w:rsidR="00042891" w:rsidRDefault="00042891" w:rsidP="00042891">
      <w:pPr>
        <w:pStyle w:val="libNormal"/>
      </w:pPr>
    </w:p>
    <w:p w:rsidR="00042891" w:rsidRDefault="00042891" w:rsidP="003C21EC">
      <w:pPr>
        <w:pStyle w:val="Heading3"/>
      </w:pPr>
      <w:bookmarkStart w:id="152" w:name="_Toc484336996"/>
      <w:bookmarkStart w:id="153" w:name="_Toc485811303"/>
      <w:r>
        <w:t>Notes</w:t>
      </w:r>
      <w:bookmarkEnd w:id="152"/>
      <w:bookmarkEnd w:id="153"/>
    </w:p>
    <w:p w:rsidR="00042891" w:rsidRDefault="00042891" w:rsidP="00042891">
      <w:pPr>
        <w:pStyle w:val="libFootnote"/>
      </w:pPr>
      <w:r>
        <w:t xml:space="preserve">1. </w:t>
      </w:r>
      <w:r>
        <w:rPr>
          <w:rtl/>
        </w:rPr>
        <w:t xml:space="preserve">الخصال : </w:t>
      </w:r>
      <w:r>
        <w:rPr>
          <w:rtl/>
          <w:lang w:bidi="fa-IR"/>
        </w:rPr>
        <w:t>253 / 125</w:t>
      </w:r>
      <w:r>
        <w:t xml:space="preserve"> .</w:t>
      </w:r>
    </w:p>
    <w:p w:rsidR="00042891" w:rsidRDefault="00042891" w:rsidP="00042891">
      <w:pPr>
        <w:pStyle w:val="libFootnote"/>
      </w:pPr>
      <w:r>
        <w:t xml:space="preserve">2. al-Khisal, p. </w:t>
      </w:r>
      <w:r>
        <w:rPr>
          <w:lang w:bidi="fa-IR"/>
        </w:rPr>
        <w:t>253</w:t>
      </w:r>
      <w:r>
        <w:t xml:space="preserve">, no. </w:t>
      </w:r>
      <w:r>
        <w:rPr>
          <w:lang w:bidi="fa-IR"/>
        </w:rPr>
        <w:t>125</w:t>
      </w:r>
    </w:p>
    <w:p w:rsidR="00042891" w:rsidRDefault="00042891" w:rsidP="00042891">
      <w:pPr>
        <w:pStyle w:val="libFootnote"/>
      </w:pPr>
      <w:r>
        <w:t xml:space="preserve">3. </w:t>
      </w:r>
      <w:r>
        <w:rPr>
          <w:rtl/>
        </w:rPr>
        <w:t xml:space="preserve">بحار الأنوار : </w:t>
      </w:r>
      <w:r>
        <w:rPr>
          <w:rtl/>
          <w:lang w:bidi="fa-IR"/>
        </w:rPr>
        <w:t>7 / 272 / 39</w:t>
      </w:r>
      <w:r>
        <w:t xml:space="preserve"> .</w:t>
      </w:r>
    </w:p>
    <w:p w:rsidR="00042891" w:rsidRDefault="00042891" w:rsidP="00042891">
      <w:pPr>
        <w:pStyle w:val="libFootnote"/>
        <w:rPr>
          <w:rtl/>
          <w:lang w:bidi="fa-IR"/>
        </w:rPr>
      </w:pPr>
      <w:r>
        <w:t xml:space="preserve">4. Bihar al-Anwar, v. </w:t>
      </w:r>
      <w:r>
        <w:rPr>
          <w:lang w:bidi="fa-IR"/>
        </w:rPr>
        <w:t>7</w:t>
      </w:r>
      <w:r>
        <w:t xml:space="preserve">, p. </w:t>
      </w:r>
      <w:r>
        <w:rPr>
          <w:lang w:bidi="fa-IR"/>
        </w:rPr>
        <w:t>272</w:t>
      </w:r>
      <w:r>
        <w:t xml:space="preserve">, no. </w:t>
      </w:r>
      <w:r>
        <w:rPr>
          <w:lang w:bidi="fa-IR"/>
        </w:rPr>
        <w:t>39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4" w:name="_Toc484336997"/>
      <w:bookmarkStart w:id="155" w:name="_Toc485811304"/>
      <w:r>
        <w:rPr>
          <w:lang w:bidi="fa-IR"/>
        </w:rPr>
        <w:lastRenderedPageBreak/>
        <w:t>523</w:t>
      </w:r>
      <w:r>
        <w:t xml:space="preserve"> - </w:t>
      </w:r>
      <w:r>
        <w:rPr>
          <w:rtl/>
        </w:rPr>
        <w:t>ما يُهَوِّنُ حِسابَ يَومِ القِيامَةِ</w:t>
      </w:r>
      <w:bookmarkEnd w:id="154"/>
      <w:bookmarkEnd w:id="155"/>
    </w:p>
    <w:p w:rsidR="00042891" w:rsidRDefault="00042891" w:rsidP="003C21EC">
      <w:pPr>
        <w:pStyle w:val="Heading2Center"/>
      </w:pPr>
      <w:bookmarkStart w:id="156" w:name="_Toc484336998"/>
      <w:bookmarkStart w:id="157" w:name="_Toc485811305"/>
      <w:r>
        <w:rPr>
          <w:lang w:bidi="fa-IR"/>
        </w:rPr>
        <w:t>523</w:t>
      </w:r>
      <w:r>
        <w:t>. That Which Will Make the Account Easier on the Day of Resurrection</w:t>
      </w:r>
      <w:bookmarkEnd w:id="156"/>
      <w:bookmarkEnd w:id="157"/>
    </w:p>
    <w:p w:rsidR="00042891" w:rsidRDefault="00042891" w:rsidP="00F40395">
      <w:pPr>
        <w:pStyle w:val="libAr"/>
      </w:pPr>
      <w:r>
        <w:rPr>
          <w:rStyle w:val="libBold1Char"/>
          <w:rtl/>
        </w:rPr>
        <w:t>1581</w:t>
      </w:r>
      <w:r w:rsidRPr="00D7746E">
        <w:rPr>
          <w:rStyle w:val="libBold1Char"/>
          <w:rtl/>
        </w:rPr>
        <w:t>.</w:t>
      </w:r>
      <w:r>
        <w:rPr>
          <w:rtl/>
          <w:lang w:bidi="fa-IR"/>
        </w:rPr>
        <w:t xml:space="preserve"> </w:t>
      </w:r>
      <w:r w:rsidRPr="00B61F7A">
        <w:rPr>
          <w:rtl/>
        </w:rPr>
        <w:t>رسولُ اللَّهِ صلى اللَّه عليه وآله : اقْنَعْ بِما اُوتيتَهُ يَخِفَّ علَيكَ الحِسابُ .</w:t>
      </w:r>
      <w:r>
        <w:rPr>
          <w:rStyle w:val="libFootnotenumChar"/>
          <w:rtl/>
        </w:rPr>
        <w:t>1</w:t>
      </w:r>
    </w:p>
    <w:p w:rsidR="00042891" w:rsidRDefault="00042891" w:rsidP="00042891">
      <w:pPr>
        <w:pStyle w:val="libNormal"/>
      </w:pPr>
      <w:r>
        <w:rPr>
          <w:rStyle w:val="libBold1Char"/>
        </w:rPr>
        <w:t>1581</w:t>
      </w:r>
      <w:r w:rsidRPr="000F7D59">
        <w:rPr>
          <w:rStyle w:val="libBold1Char"/>
        </w:rPr>
        <w:t>.</w:t>
      </w:r>
      <w:r>
        <w:rPr>
          <w:lang w:bidi="fa-IR"/>
        </w:rPr>
        <w:t xml:space="preserve"> </w:t>
      </w:r>
      <w:r>
        <w:t xml:space="preserve">The Prophet </w:t>
      </w:r>
      <w:r w:rsidRPr="001500BA">
        <w:t>(SAWA)</w:t>
      </w:r>
      <w:r>
        <w:t xml:space="preserve"> said, 'Be content with what you have been given and your account will be lighter.' </w:t>
      </w:r>
      <w:r>
        <w:rPr>
          <w:rStyle w:val="libFootnotenumChar"/>
        </w:rPr>
        <w:t>2</w:t>
      </w:r>
    </w:p>
    <w:p w:rsidR="00042891" w:rsidRDefault="00042891" w:rsidP="00F40395">
      <w:pPr>
        <w:pStyle w:val="libAr"/>
      </w:pPr>
      <w:r>
        <w:rPr>
          <w:rStyle w:val="libBold1Char"/>
          <w:rtl/>
        </w:rPr>
        <w:t>1582</w:t>
      </w:r>
      <w:r w:rsidRPr="00D7746E">
        <w:rPr>
          <w:rStyle w:val="libBold1Char"/>
          <w:rtl/>
        </w:rPr>
        <w:t>.</w:t>
      </w:r>
      <w:r>
        <w:rPr>
          <w:rtl/>
          <w:lang w:bidi="fa-IR"/>
        </w:rPr>
        <w:t xml:space="preserve"> </w:t>
      </w:r>
      <w:r w:rsidRPr="00B61F7A">
        <w:rPr>
          <w:rtl/>
        </w:rPr>
        <w:t>رسولُ اللَّهِ صلى اللَّه عليه وآله : حَسِّنْ خُلقَكَ يُخَفِّفِ اللَّهُ حِسابَكَ .</w:t>
      </w:r>
      <w:r>
        <w:rPr>
          <w:rStyle w:val="libFootnotenumChar"/>
          <w:rtl/>
        </w:rPr>
        <w:t>3</w:t>
      </w:r>
    </w:p>
    <w:p w:rsidR="00042891" w:rsidRDefault="00042891" w:rsidP="00042891">
      <w:pPr>
        <w:pStyle w:val="libNormal"/>
      </w:pPr>
      <w:r>
        <w:rPr>
          <w:rStyle w:val="libBold1Char"/>
        </w:rPr>
        <w:t>1582</w:t>
      </w:r>
      <w:r w:rsidRPr="000F7D59">
        <w:rPr>
          <w:rStyle w:val="libBold1Char"/>
        </w:rPr>
        <w:t>.</w:t>
      </w:r>
      <w:r>
        <w:rPr>
          <w:lang w:bidi="fa-IR"/>
        </w:rPr>
        <w:t xml:space="preserve"> </w:t>
      </w:r>
      <w:r>
        <w:t xml:space="preserve">The Prophet </w:t>
      </w:r>
      <w:r w:rsidRPr="001500BA">
        <w:t>(SAWA)</w:t>
      </w:r>
      <w:r>
        <w:t xml:space="preserve"> said, 'Improve your temperament, and Allah will lighten your account.' </w:t>
      </w:r>
      <w:r>
        <w:rPr>
          <w:rStyle w:val="libFootnotenumChar"/>
        </w:rPr>
        <w:t>4</w:t>
      </w:r>
    </w:p>
    <w:p w:rsidR="00042891" w:rsidRDefault="00042891" w:rsidP="00F40395">
      <w:pPr>
        <w:pStyle w:val="libAr"/>
      </w:pPr>
      <w:r>
        <w:rPr>
          <w:rStyle w:val="libBold1Char"/>
          <w:rtl/>
        </w:rPr>
        <w:t>1583</w:t>
      </w:r>
      <w:r w:rsidRPr="00D7746E">
        <w:rPr>
          <w:rStyle w:val="libBold1Char"/>
          <w:rtl/>
        </w:rPr>
        <w:t>.</w:t>
      </w:r>
      <w:r>
        <w:rPr>
          <w:rtl/>
          <w:lang w:bidi="fa-IR"/>
        </w:rPr>
        <w:t xml:space="preserve"> </w:t>
      </w:r>
      <w:r w:rsidRPr="00B61F7A">
        <w:rPr>
          <w:rtl/>
        </w:rPr>
        <w:t>الإمامُ‏ الصّادقُ عليه السلام : إنَّ صِلَةَ الرَّحِمِ تُهَوِّنُ الحِسابَ يَومَ الِقيامَةِ ، ثُمّ قَرأَ : ( (الّذينَ) يَصِلونَ ما أمَرَ اللَّهُ بهِ أنْ يُوصَلَ ويَخْشَونَ رَبَّهُم ويَخافُونَ سُوءَ الحِسابِ) .</w:t>
      </w:r>
      <w:r>
        <w:rPr>
          <w:rStyle w:val="libFootnotenumChar"/>
          <w:rtl/>
        </w:rPr>
        <w:t>5</w:t>
      </w:r>
    </w:p>
    <w:p w:rsidR="00042891" w:rsidRDefault="00042891" w:rsidP="00042891">
      <w:pPr>
        <w:pStyle w:val="libNormal"/>
      </w:pPr>
      <w:r>
        <w:rPr>
          <w:rStyle w:val="libBold1Char"/>
        </w:rPr>
        <w:t>1583</w:t>
      </w:r>
      <w:r w:rsidRPr="000F7D59">
        <w:rPr>
          <w:rStyle w:val="libBold1Char"/>
        </w:rPr>
        <w:t>.</w:t>
      </w:r>
      <w:r>
        <w:rPr>
          <w:lang w:bidi="fa-IR"/>
        </w:rPr>
        <w:t xml:space="preserve"> </w:t>
      </w:r>
      <w:r>
        <w:t xml:space="preserve">Imam al-Sadiq </w:t>
      </w:r>
      <w:r w:rsidRPr="001500BA">
        <w:t>(AS)</w:t>
      </w:r>
      <w:r>
        <w:t xml:space="preserve"> said, 'Maintaining relations with one's kin makes the account easier on the Day of Resurrection. Then he recited [the verse]: </w:t>
      </w:r>
      <w:r w:rsidRPr="00FD71ED">
        <w:rPr>
          <w:rStyle w:val="libBoldItalicChar"/>
        </w:rPr>
        <w:t>“And those who join what Allah has commanded to be joined, and fear their Lord, and are afraid of an adverse reckoning.”</w:t>
      </w:r>
      <w:r>
        <w:t xml:space="preserve"> </w:t>
      </w:r>
      <w:r>
        <w:rPr>
          <w:rStyle w:val="libFootnotenumChar"/>
        </w:rPr>
        <w:t>6</w:t>
      </w:r>
    </w:p>
    <w:p w:rsidR="00042891" w:rsidRDefault="00042891" w:rsidP="00042891">
      <w:pPr>
        <w:pStyle w:val="libNormal"/>
      </w:pPr>
    </w:p>
    <w:p w:rsidR="00042891" w:rsidRDefault="00042891" w:rsidP="003C21EC">
      <w:pPr>
        <w:pStyle w:val="Heading3"/>
      </w:pPr>
      <w:bookmarkStart w:id="158" w:name="_Toc484336999"/>
      <w:bookmarkStart w:id="159" w:name="_Toc485811306"/>
      <w:r>
        <w:t>Notes</w:t>
      </w:r>
      <w:bookmarkEnd w:id="158"/>
      <w:bookmarkEnd w:id="159"/>
    </w:p>
    <w:p w:rsidR="00042891" w:rsidRDefault="00042891" w:rsidP="00042891">
      <w:pPr>
        <w:pStyle w:val="libFootnote"/>
      </w:pPr>
      <w:r>
        <w:t xml:space="preserve">1.. </w:t>
      </w:r>
      <w:r>
        <w:rPr>
          <w:rtl/>
        </w:rPr>
        <w:t xml:space="preserve">أعلام الدين : </w:t>
      </w:r>
      <w:r>
        <w:rPr>
          <w:rtl/>
          <w:lang w:bidi="fa-IR"/>
        </w:rPr>
        <w:t>344</w:t>
      </w:r>
      <w:r>
        <w:t xml:space="preserve"> .</w:t>
      </w:r>
    </w:p>
    <w:p w:rsidR="00042891" w:rsidRDefault="00042891" w:rsidP="00042891">
      <w:pPr>
        <w:pStyle w:val="libFootnote"/>
      </w:pPr>
      <w:r>
        <w:t xml:space="preserve">2. Alam al-Din, no. </w:t>
      </w:r>
      <w:r>
        <w:rPr>
          <w:lang w:bidi="fa-IR"/>
        </w:rPr>
        <w:t>344</w:t>
      </w:r>
    </w:p>
    <w:p w:rsidR="00042891" w:rsidRDefault="00042891" w:rsidP="00042891">
      <w:pPr>
        <w:pStyle w:val="libFootnote"/>
      </w:pPr>
      <w:r>
        <w:t xml:space="preserve">3. </w:t>
      </w:r>
      <w:r>
        <w:rPr>
          <w:rtl/>
        </w:rPr>
        <w:t xml:space="preserve">بحار الأنوار : </w:t>
      </w:r>
      <w:r>
        <w:rPr>
          <w:rtl/>
          <w:lang w:bidi="fa-IR"/>
        </w:rPr>
        <w:t>71 / 383 / 20</w:t>
      </w:r>
      <w:r>
        <w:t xml:space="preserve"> .</w:t>
      </w:r>
    </w:p>
    <w:p w:rsidR="00042891" w:rsidRDefault="00042891" w:rsidP="00042891">
      <w:pPr>
        <w:pStyle w:val="libFootnote"/>
      </w:pPr>
      <w:r>
        <w:t xml:space="preserve">4. Bihar al-Anwar, v. </w:t>
      </w:r>
      <w:r>
        <w:rPr>
          <w:lang w:bidi="fa-IR"/>
        </w:rPr>
        <w:t>71</w:t>
      </w:r>
      <w:r>
        <w:t xml:space="preserve">, p. </w:t>
      </w:r>
      <w:r>
        <w:rPr>
          <w:lang w:bidi="fa-IR"/>
        </w:rPr>
        <w:t>383</w:t>
      </w:r>
      <w:r>
        <w:t xml:space="preserve">, no. </w:t>
      </w:r>
      <w:r>
        <w:rPr>
          <w:lang w:bidi="fa-IR"/>
        </w:rPr>
        <w:t>20</w:t>
      </w:r>
    </w:p>
    <w:p w:rsidR="00042891" w:rsidRDefault="00042891" w:rsidP="00042891">
      <w:pPr>
        <w:pStyle w:val="libFootnote"/>
      </w:pPr>
      <w:r>
        <w:t xml:space="preserve">5. </w:t>
      </w:r>
      <w:r>
        <w:rPr>
          <w:rtl/>
        </w:rPr>
        <w:t xml:space="preserve">بحار الأنوار : </w:t>
      </w:r>
      <w:r>
        <w:rPr>
          <w:rtl/>
          <w:lang w:bidi="fa-IR"/>
        </w:rPr>
        <w:t>74 / 102 / 54</w:t>
      </w:r>
      <w:r>
        <w:t xml:space="preserve"> .</w:t>
      </w:r>
    </w:p>
    <w:p w:rsidR="00042891" w:rsidRDefault="00042891" w:rsidP="00042891">
      <w:pPr>
        <w:pStyle w:val="libFootnote"/>
        <w:rPr>
          <w:rtl/>
          <w:lang w:bidi="fa-IR"/>
        </w:rPr>
      </w:pPr>
      <w:r>
        <w:t xml:space="preserve">6. Ibid. v. </w:t>
      </w:r>
      <w:r>
        <w:rPr>
          <w:lang w:bidi="fa-IR"/>
        </w:rPr>
        <w:t>74</w:t>
      </w:r>
      <w:r>
        <w:t xml:space="preserve">, p. </w:t>
      </w:r>
      <w:r>
        <w:rPr>
          <w:lang w:bidi="fa-IR"/>
        </w:rPr>
        <w:t>102</w:t>
      </w:r>
      <w:r>
        <w:t xml:space="preserve">, no. </w:t>
      </w:r>
      <w:r>
        <w:rPr>
          <w:lang w:bidi="fa-IR"/>
        </w:rPr>
        <w:t>54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0" w:name="_Toc484337000"/>
      <w:bookmarkStart w:id="161" w:name="_Toc485811307"/>
      <w:r>
        <w:rPr>
          <w:lang w:bidi="fa-IR"/>
        </w:rPr>
        <w:lastRenderedPageBreak/>
        <w:t>524</w:t>
      </w:r>
      <w:r>
        <w:t xml:space="preserve"> - </w:t>
      </w:r>
      <w:r>
        <w:rPr>
          <w:rtl/>
        </w:rPr>
        <w:t>أصنافُ النّاسِ فِي الحِسابِ‏</w:t>
      </w:r>
      <w:bookmarkEnd w:id="160"/>
      <w:bookmarkEnd w:id="161"/>
    </w:p>
    <w:p w:rsidR="00042891" w:rsidRDefault="00042891" w:rsidP="003C21EC">
      <w:pPr>
        <w:pStyle w:val="Heading2Center"/>
      </w:pPr>
      <w:bookmarkStart w:id="162" w:name="_Toc484337001"/>
      <w:bookmarkStart w:id="163" w:name="_Toc485811308"/>
      <w:r>
        <w:rPr>
          <w:lang w:bidi="fa-IR"/>
        </w:rPr>
        <w:t>524</w:t>
      </w:r>
      <w:r>
        <w:t>. The Categories of People during the Account</w:t>
      </w:r>
      <w:bookmarkEnd w:id="162"/>
      <w:bookmarkEnd w:id="163"/>
    </w:p>
    <w:p w:rsidR="00042891" w:rsidRDefault="00042891" w:rsidP="00F40395">
      <w:pPr>
        <w:pStyle w:val="libAr"/>
      </w:pPr>
      <w:r>
        <w:rPr>
          <w:rStyle w:val="libBold1Char"/>
          <w:rtl/>
        </w:rPr>
        <w:t>1584</w:t>
      </w:r>
      <w:r w:rsidRPr="00D7746E">
        <w:rPr>
          <w:rStyle w:val="libBold1Char"/>
          <w:rtl/>
        </w:rPr>
        <w:t>.</w:t>
      </w:r>
      <w:r>
        <w:rPr>
          <w:rtl/>
          <w:lang w:bidi="fa-IR"/>
        </w:rPr>
        <w:t xml:space="preserve"> </w:t>
      </w:r>
      <w:r w:rsidRPr="00B61F7A">
        <w:rPr>
          <w:rtl/>
        </w:rPr>
        <w:t>الإمامُ عليٌّ عليه السلام : والنّاسُ يَومَئذٍ على‏ طَبَقاتٍ ومَنازِلَ، فمِنهُم مَن يُحاسَبُ حِساباً يَسيراً ويَنْقَلِبُ إلى‏ أهْلِهِ مَسْروراً ، ومِنهُمُ الّذينَ يَدخُلونَ الجَنّةَ بغَيرِ حِسابٍ ؛ لأ نَّهُم لَم يَتَلَبّسوا مِن أمْرِ الدُّنيا بشَي‏ءٍ ، وإنّما الحِسابُ هُناكَ على‏ مَن تَلَبّسَ بها هاهُنا ، ومِنهُم مَن يُحاسَبُ على‏ النَّقِيرِ والقِطْميرِ ويَصيرُ إلى‏ عَذابِ السَّعيرِ .</w:t>
      </w:r>
      <w:r>
        <w:rPr>
          <w:rStyle w:val="libFootnotenumChar"/>
          <w:rtl/>
        </w:rPr>
        <w:t>1</w:t>
      </w:r>
    </w:p>
    <w:p w:rsidR="00042891" w:rsidRDefault="00042891" w:rsidP="00042891">
      <w:pPr>
        <w:pStyle w:val="libNormal"/>
      </w:pPr>
      <w:r>
        <w:rPr>
          <w:rStyle w:val="libBold1Char"/>
        </w:rPr>
        <w:t>1584</w:t>
      </w:r>
      <w:r w:rsidRPr="000F7D59">
        <w:rPr>
          <w:rStyle w:val="libBold1Char"/>
        </w:rPr>
        <w:t>.</w:t>
      </w:r>
      <w:r>
        <w:rPr>
          <w:lang w:bidi="fa-IR"/>
        </w:rPr>
        <w:t xml:space="preserve"> </w:t>
      </w:r>
      <w:r>
        <w:t xml:space="preserve">Imam Ali </w:t>
      </w:r>
      <w:r w:rsidRPr="001500BA">
        <w:t>(AS)</w:t>
      </w:r>
      <w:r>
        <w:t xml:space="preserve"> said, 'The people on that day will be of different classes and stations. Some of them will be given an easy account and return to their people happy. Some of them will enter Paradise without giving an account, for they had nothing to do with matters of the worldly life, for indeed the account there is for those who entangle themselves with them [i.e. worldly affairs] here. And some of them will be asked to account for every speck and spot and will be made to suffer the punishment of the Blaze.' </w:t>
      </w:r>
      <w:r>
        <w:rPr>
          <w:rStyle w:val="libFootnotenumChar"/>
        </w:rPr>
        <w:t>2</w:t>
      </w:r>
    </w:p>
    <w:p w:rsidR="00042891" w:rsidRDefault="00042891" w:rsidP="00042891">
      <w:pPr>
        <w:pStyle w:val="libNormal"/>
      </w:pPr>
    </w:p>
    <w:p w:rsidR="00042891" w:rsidRDefault="00042891" w:rsidP="003C21EC">
      <w:pPr>
        <w:pStyle w:val="Heading3"/>
      </w:pPr>
      <w:bookmarkStart w:id="164" w:name="_Toc484337002"/>
      <w:bookmarkStart w:id="165" w:name="_Toc485811309"/>
      <w:r>
        <w:t>Notes</w:t>
      </w:r>
      <w:bookmarkEnd w:id="164"/>
      <w:bookmarkEnd w:id="165"/>
    </w:p>
    <w:p w:rsidR="00042891" w:rsidRDefault="00042891" w:rsidP="00042891">
      <w:pPr>
        <w:pStyle w:val="libFootnote"/>
      </w:pPr>
      <w:r>
        <w:t xml:space="preserve">1. </w:t>
      </w:r>
      <w:r>
        <w:rPr>
          <w:rtl/>
        </w:rPr>
        <w:t xml:space="preserve">الاحتجاج : </w:t>
      </w:r>
      <w:r>
        <w:rPr>
          <w:rtl/>
          <w:lang w:bidi="fa-IR"/>
        </w:rPr>
        <w:t>1 / 572 / 137</w:t>
      </w:r>
      <w:r>
        <w:t xml:space="preserve"> .</w:t>
      </w:r>
    </w:p>
    <w:p w:rsidR="00042891" w:rsidRDefault="00042891" w:rsidP="00042891">
      <w:pPr>
        <w:pStyle w:val="libFootnote"/>
        <w:rPr>
          <w:rtl/>
          <w:lang w:bidi="fa-IR"/>
        </w:rPr>
      </w:pPr>
      <w:r>
        <w:t xml:space="preserve">2. al-Ihtijaj, v. </w:t>
      </w:r>
      <w:r>
        <w:rPr>
          <w:lang w:bidi="fa-IR"/>
        </w:rPr>
        <w:t>1</w:t>
      </w:r>
      <w:r>
        <w:t xml:space="preserve">, p. </w:t>
      </w:r>
      <w:r>
        <w:rPr>
          <w:lang w:bidi="fa-IR"/>
        </w:rPr>
        <w:t>572</w:t>
      </w:r>
      <w:r>
        <w:t xml:space="preserve">, no. </w:t>
      </w:r>
      <w:r>
        <w:rPr>
          <w:lang w:bidi="fa-IR"/>
        </w:rPr>
        <w:t>137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6" w:name="_Toc484337003"/>
      <w:bookmarkStart w:id="167" w:name="_Toc485811310"/>
      <w:r>
        <w:rPr>
          <w:lang w:bidi="fa-IR"/>
        </w:rPr>
        <w:lastRenderedPageBreak/>
        <w:t>525</w:t>
      </w:r>
      <w:r>
        <w:t xml:space="preserve"> - </w:t>
      </w:r>
      <w:r>
        <w:rPr>
          <w:rtl/>
        </w:rPr>
        <w:t>سوءُ الحِسابِ‏</w:t>
      </w:r>
      <w:bookmarkEnd w:id="166"/>
      <w:bookmarkEnd w:id="167"/>
    </w:p>
    <w:p w:rsidR="00042891" w:rsidRDefault="00042891" w:rsidP="003C21EC">
      <w:pPr>
        <w:pStyle w:val="Heading2Center"/>
      </w:pPr>
      <w:bookmarkStart w:id="168" w:name="_Toc484337004"/>
      <w:bookmarkStart w:id="169" w:name="_Toc485811311"/>
      <w:r>
        <w:rPr>
          <w:lang w:bidi="fa-IR"/>
        </w:rPr>
        <w:t>525</w:t>
      </w:r>
      <w:r>
        <w:t>. The Adverse Account</w:t>
      </w:r>
      <w:bookmarkEnd w:id="168"/>
      <w:bookmarkEnd w:id="169"/>
    </w:p>
    <w:p w:rsidR="00042891" w:rsidRDefault="00042891" w:rsidP="00F40395">
      <w:pPr>
        <w:pStyle w:val="libAr"/>
      </w:pPr>
      <w:r>
        <w:rPr>
          <w:rStyle w:val="libBold1Char"/>
          <w:rtl/>
        </w:rPr>
        <w:t>1585</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في قولهِ تعالى‏ : (ويَخافُونَ سُوءَ الحِسابِ) </w:t>
      </w:r>
      <w:r>
        <w:rPr>
          <w:rtl/>
        </w:rPr>
        <w:t>-</w:t>
      </w:r>
      <w:r w:rsidRPr="00B61F7A">
        <w:rPr>
          <w:rtl/>
        </w:rPr>
        <w:t xml:space="preserve"> : يُحْسَبُ علَيهِمُ السّيّئاتُ ويُحْسَبُ لَهُمُ الحَسَناتُ، وهُو الاسْتِقْصاءُ .</w:t>
      </w:r>
      <w:r>
        <w:rPr>
          <w:rStyle w:val="libFootnotenumChar"/>
          <w:rtl/>
        </w:rPr>
        <w:t>1</w:t>
      </w:r>
    </w:p>
    <w:p w:rsidR="00042891" w:rsidRDefault="00042891" w:rsidP="00042891">
      <w:pPr>
        <w:pStyle w:val="libNormal"/>
      </w:pPr>
      <w:r>
        <w:rPr>
          <w:rStyle w:val="libBold1Char"/>
        </w:rPr>
        <w:t>1585</w:t>
      </w:r>
      <w:r w:rsidRPr="000F7D59">
        <w:rPr>
          <w:rStyle w:val="libBold1Char"/>
        </w:rPr>
        <w:t>.</w:t>
      </w:r>
      <w:r>
        <w:rPr>
          <w:lang w:bidi="fa-IR"/>
        </w:rPr>
        <w:t xml:space="preserve"> </w:t>
      </w:r>
      <w:r>
        <w:t xml:space="preserve">Imam al-Sadiq </w:t>
      </w:r>
      <w:r w:rsidRPr="001500BA">
        <w:t>(AS)</w:t>
      </w:r>
      <w:r>
        <w:t xml:space="preserve">, with regards to Allah's verse: </w:t>
      </w:r>
      <w:r w:rsidRPr="00FD71ED">
        <w:rPr>
          <w:rStyle w:val="libBoldItalicChar"/>
        </w:rPr>
        <w:t>“and they are afraid of an adverse reckoning”</w:t>
      </w:r>
      <w:r>
        <w:t xml:space="preserve"> </w:t>
      </w:r>
      <w:r>
        <w:rPr>
          <w:rStyle w:val="libFootnotenumChar"/>
        </w:rPr>
        <w:t>2</w:t>
      </w:r>
      <w:r>
        <w:t xml:space="preserve"> , said, 'Their bad deeds will be counted against them and their good deeds will be counted for them, and that is the strict reckoning.' </w:t>
      </w:r>
      <w:r>
        <w:rPr>
          <w:rStyle w:val="libFootnotenumChar"/>
        </w:rPr>
        <w:t>3</w:t>
      </w:r>
    </w:p>
    <w:p w:rsidR="00042891" w:rsidRDefault="00042891" w:rsidP="00042891">
      <w:pPr>
        <w:pStyle w:val="libNormal"/>
      </w:pPr>
    </w:p>
    <w:p w:rsidR="00042891" w:rsidRDefault="00042891" w:rsidP="003C21EC">
      <w:pPr>
        <w:pStyle w:val="Heading3"/>
      </w:pPr>
      <w:bookmarkStart w:id="170" w:name="_Toc484337005"/>
      <w:bookmarkStart w:id="171" w:name="_Toc485811312"/>
      <w:r>
        <w:t>Notes</w:t>
      </w:r>
      <w:bookmarkEnd w:id="170"/>
      <w:bookmarkEnd w:id="171"/>
    </w:p>
    <w:p w:rsidR="00042891" w:rsidRDefault="00042891" w:rsidP="00042891">
      <w:pPr>
        <w:pStyle w:val="libFootnote"/>
      </w:pPr>
      <w:r>
        <w:t xml:space="preserve">1. </w:t>
      </w:r>
      <w:r>
        <w:rPr>
          <w:rtl/>
        </w:rPr>
        <w:t xml:space="preserve">بحار الأنوار : </w:t>
      </w:r>
      <w:r>
        <w:rPr>
          <w:rtl/>
          <w:lang w:bidi="fa-IR"/>
        </w:rPr>
        <w:t>7 / 266 / 26</w:t>
      </w:r>
      <w:r>
        <w:t xml:space="preserve"> .</w:t>
      </w:r>
    </w:p>
    <w:p w:rsidR="00042891" w:rsidRDefault="00042891" w:rsidP="00042891">
      <w:pPr>
        <w:pStyle w:val="libFootnote"/>
      </w:pPr>
      <w:r>
        <w:t xml:space="preserve">2. Qur'an </w:t>
      </w:r>
      <w:r>
        <w:rPr>
          <w:lang w:bidi="fa-IR"/>
        </w:rPr>
        <w:t>13</w:t>
      </w:r>
      <w:r>
        <w:rPr>
          <w:rtl/>
          <w:lang w:bidi="fa-IR"/>
        </w:rPr>
        <w:t>:21</w:t>
      </w:r>
    </w:p>
    <w:p w:rsidR="00042891" w:rsidRDefault="00042891" w:rsidP="00042891">
      <w:pPr>
        <w:pStyle w:val="libFootnote"/>
        <w:rPr>
          <w:rtl/>
          <w:lang w:bidi="fa-IR"/>
        </w:rPr>
      </w:pPr>
      <w:r>
        <w:t xml:space="preserve">3. Bihar al-Anwar, v. </w:t>
      </w:r>
      <w:r>
        <w:rPr>
          <w:lang w:bidi="fa-IR"/>
        </w:rPr>
        <w:t>7</w:t>
      </w:r>
      <w:r>
        <w:t xml:space="preserve">, p. </w:t>
      </w:r>
      <w:r>
        <w:rPr>
          <w:lang w:bidi="fa-IR"/>
        </w:rPr>
        <w:t>266</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2" w:name="_Toc484337006"/>
      <w:bookmarkStart w:id="173" w:name="_Toc485811313"/>
      <w:r>
        <w:rPr>
          <w:lang w:bidi="fa-IR"/>
        </w:rPr>
        <w:lastRenderedPageBreak/>
        <w:t>526</w:t>
      </w:r>
      <w:r>
        <w:t xml:space="preserve"> - </w:t>
      </w:r>
      <w:r>
        <w:rPr>
          <w:rtl/>
        </w:rPr>
        <w:t>مَن يُحاسَبُ حِساباً يَسيراً</w:t>
      </w:r>
      <w:bookmarkEnd w:id="172"/>
      <w:bookmarkEnd w:id="173"/>
    </w:p>
    <w:p w:rsidR="00042891" w:rsidRDefault="00042891" w:rsidP="003C21EC">
      <w:pPr>
        <w:pStyle w:val="Heading2Center"/>
      </w:pPr>
      <w:bookmarkStart w:id="174" w:name="_Toc484337007"/>
      <w:bookmarkStart w:id="175" w:name="_Toc485811314"/>
      <w:r>
        <w:rPr>
          <w:lang w:bidi="fa-IR"/>
        </w:rPr>
        <w:t>526</w:t>
      </w:r>
      <w:r>
        <w:t>. Those Whose Account Will Be Easy</w:t>
      </w:r>
      <w:bookmarkEnd w:id="174"/>
      <w:bookmarkEnd w:id="175"/>
    </w:p>
    <w:p w:rsidR="00042891" w:rsidRDefault="00042891" w:rsidP="00F40395">
      <w:pPr>
        <w:pStyle w:val="libAr"/>
      </w:pPr>
      <w:r w:rsidRPr="004A7464">
        <w:rPr>
          <w:rtl/>
        </w:rPr>
        <w:t>(</w:t>
      </w:r>
      <w:r w:rsidRPr="00B61F7A">
        <w:rPr>
          <w:rtl/>
        </w:rPr>
        <w:t>فَأَمّا مَنْ أُوتِيَ كِتَابَهُ بِيَمِينِهِ * فَسَوْفَ يُحَاسَبُ حِسَاباً يَسِيراً) .</w:t>
      </w:r>
      <w:r>
        <w:rPr>
          <w:rStyle w:val="libFootnotenumChar"/>
          <w:rtl/>
        </w:rPr>
        <w:t>1</w:t>
      </w:r>
    </w:p>
    <w:p w:rsidR="00042891" w:rsidRDefault="00042891" w:rsidP="00042891">
      <w:pPr>
        <w:pStyle w:val="libNormal"/>
      </w:pPr>
      <w:r w:rsidRPr="00FD71ED">
        <w:rPr>
          <w:rStyle w:val="libBoldItalicChar"/>
        </w:rPr>
        <w:t>“Then as for him who is given his record in his right hand, he shall soon receive an easy reckoning.”</w:t>
      </w:r>
      <w:r>
        <w:t xml:space="preserve"> </w:t>
      </w:r>
      <w:r>
        <w:rPr>
          <w:rStyle w:val="libFootnotenumChar"/>
        </w:rPr>
        <w:t>2</w:t>
      </w:r>
    </w:p>
    <w:p w:rsidR="00042891" w:rsidRDefault="00042891" w:rsidP="00F40395">
      <w:pPr>
        <w:pStyle w:val="libAr"/>
      </w:pPr>
      <w:r>
        <w:rPr>
          <w:rStyle w:val="libBold1Char"/>
          <w:rtl/>
        </w:rPr>
        <w:t>1586</w:t>
      </w:r>
      <w:r w:rsidRPr="00D7746E">
        <w:rPr>
          <w:rStyle w:val="libBold1Char"/>
          <w:rtl/>
        </w:rPr>
        <w:t>.</w:t>
      </w:r>
      <w:r>
        <w:rPr>
          <w:rtl/>
          <w:lang w:bidi="fa-IR"/>
        </w:rPr>
        <w:t xml:space="preserve"> </w:t>
      </w:r>
      <w:r w:rsidRPr="00B61F7A">
        <w:rPr>
          <w:rtl/>
        </w:rPr>
        <w:t>الإمامُ الباقرُ عليه السلام : قالَ رسولُ اللَّهِ صلى اللَّه عليه وآله : كُلُّ مُحاسَبٍ مُعذَّبٌ ، فقالَ لَهُ قائلٌ : يا رسولَ اللَّهِ ، فأينَ قولُ اللَّهِ عزّوجلّ: (فَسَوْفَ يُحَاسَبُ حِساباً يَسيراً) ؟ قالَ : ذلكَ العَرْضُ ، يَعني التَّصَفُّحَ .</w:t>
      </w:r>
      <w:r>
        <w:rPr>
          <w:rStyle w:val="libFootnotenumChar"/>
          <w:rtl/>
        </w:rPr>
        <w:t>3</w:t>
      </w:r>
    </w:p>
    <w:p w:rsidR="00042891" w:rsidRDefault="00042891" w:rsidP="00042891">
      <w:pPr>
        <w:pStyle w:val="libNormal"/>
      </w:pPr>
      <w:r>
        <w:rPr>
          <w:rStyle w:val="libBold1Char"/>
        </w:rPr>
        <w:t>1586</w:t>
      </w:r>
      <w:r w:rsidRPr="000F7D59">
        <w:rPr>
          <w:rStyle w:val="libBold1Char"/>
        </w:rPr>
        <w:t>.</w:t>
      </w:r>
      <w:r>
        <w:rPr>
          <w:lang w:bidi="fa-IR"/>
        </w:rPr>
        <w:t xml:space="preserve"> </w:t>
      </w:r>
      <w:r>
        <w:t xml:space="preserve">Imam al-Baqir </w:t>
      </w:r>
      <w:r w:rsidRPr="001500BA">
        <w:t>(AS)</w:t>
      </w:r>
      <w:r>
        <w:t xml:space="preserve"> narrated, 'The Prophet </w:t>
      </w:r>
      <w:r w:rsidRPr="001500BA">
        <w:t>(SAWA)</w:t>
      </w:r>
      <w:r>
        <w:t xml:space="preserve"> said, 'Every person who stands to give account will suffer chastisement.' Then someone asked him, 'O Messenger of Allah! What about Allah's verse: </w:t>
      </w:r>
      <w:r w:rsidRPr="00FD71ED">
        <w:rPr>
          <w:rStyle w:val="libBoldItalicChar"/>
        </w:rPr>
        <w:t>“he shall soon receive an easy reckoning”</w:t>
      </w:r>
      <w:r>
        <w:t xml:space="preserve">?' He replied, 'That is the exposition, meaning the display of the pages [of one's book of deeds].'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المعاد : باب </w:t>
      </w:r>
      <w:r>
        <w:rPr>
          <w:rtl/>
          <w:lang w:bidi="fa-IR"/>
        </w:rPr>
        <w:t>1395</w:t>
      </w:r>
      <w:r>
        <w:t xml:space="preserve"> .</w:t>
      </w:r>
    </w:p>
    <w:p w:rsidR="00042891" w:rsidRDefault="00042891" w:rsidP="00042891">
      <w:pPr>
        <w:pStyle w:val="libBold2"/>
      </w:pPr>
      <w:r w:rsidRPr="00F57DD1">
        <w:t xml:space="preserve">(See </w:t>
      </w:r>
      <w:r>
        <w:t>also: RESURRECTION: section 139</w:t>
      </w:r>
      <w:r>
        <w:rPr>
          <w:lang w:bidi="fa-IR"/>
        </w:rPr>
        <w:t>5</w:t>
      </w:r>
      <w:r>
        <w:t>)</w:t>
      </w:r>
    </w:p>
    <w:p w:rsidR="00042891" w:rsidRDefault="00042891" w:rsidP="00042891">
      <w:pPr>
        <w:pStyle w:val="libNormal"/>
      </w:pPr>
    </w:p>
    <w:p w:rsidR="00042891" w:rsidRDefault="00042891" w:rsidP="003C21EC">
      <w:pPr>
        <w:pStyle w:val="Heading3"/>
      </w:pPr>
      <w:bookmarkStart w:id="176" w:name="_Toc484337008"/>
      <w:bookmarkStart w:id="177" w:name="_Toc485811315"/>
      <w:r>
        <w:t>Notes</w:t>
      </w:r>
      <w:bookmarkEnd w:id="176"/>
      <w:bookmarkEnd w:id="177"/>
    </w:p>
    <w:p w:rsidR="00042891" w:rsidRDefault="00042891" w:rsidP="00042891">
      <w:pPr>
        <w:pStyle w:val="libFootnote"/>
      </w:pPr>
      <w:r>
        <w:t xml:space="preserve">1. </w:t>
      </w:r>
      <w:r>
        <w:rPr>
          <w:rtl/>
        </w:rPr>
        <w:t xml:space="preserve">الانشقاق : </w:t>
      </w:r>
      <w:r>
        <w:rPr>
          <w:rtl/>
          <w:lang w:bidi="fa-IR"/>
        </w:rPr>
        <w:t>7</w:t>
      </w:r>
      <w:r>
        <w:rPr>
          <w:rtl/>
        </w:rPr>
        <w:t xml:space="preserve"> ، </w:t>
      </w:r>
      <w:r>
        <w:rPr>
          <w:rtl/>
          <w:lang w:bidi="fa-IR"/>
        </w:rPr>
        <w:t>8</w:t>
      </w:r>
      <w:r>
        <w:t xml:space="preserve"> .</w:t>
      </w:r>
    </w:p>
    <w:p w:rsidR="00042891" w:rsidRDefault="00042891" w:rsidP="00042891">
      <w:pPr>
        <w:pStyle w:val="libFootnote"/>
      </w:pPr>
      <w:r>
        <w:t xml:space="preserve">2. Qur'an </w:t>
      </w:r>
      <w:r>
        <w:rPr>
          <w:lang w:bidi="fa-IR"/>
        </w:rPr>
        <w:t>84</w:t>
      </w:r>
      <w:r>
        <w:rPr>
          <w:rtl/>
          <w:lang w:bidi="fa-IR"/>
        </w:rPr>
        <w:t>:7-8</w:t>
      </w:r>
    </w:p>
    <w:p w:rsidR="00042891" w:rsidRDefault="00042891" w:rsidP="00042891">
      <w:pPr>
        <w:pStyle w:val="libFootnote"/>
      </w:pPr>
      <w:r>
        <w:t xml:space="preserve">3. </w:t>
      </w:r>
      <w:r>
        <w:rPr>
          <w:rtl/>
        </w:rPr>
        <w:t xml:space="preserve">معاني الأخبار : </w:t>
      </w:r>
      <w:r>
        <w:rPr>
          <w:rtl/>
          <w:lang w:bidi="fa-IR"/>
        </w:rPr>
        <w:t>262 / 1</w:t>
      </w:r>
      <w:r>
        <w:t xml:space="preserve"> .</w:t>
      </w:r>
    </w:p>
    <w:p w:rsidR="00042891" w:rsidRDefault="00042891" w:rsidP="00042891">
      <w:pPr>
        <w:pStyle w:val="libFootnote"/>
        <w:rPr>
          <w:rtl/>
          <w:lang w:bidi="fa-IR"/>
        </w:rPr>
      </w:pPr>
      <w:r>
        <w:t xml:space="preserve">4. Maani al-Akhbar, p. </w:t>
      </w:r>
      <w:r>
        <w:rPr>
          <w:lang w:bidi="fa-IR"/>
        </w:rPr>
        <w:t>262</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8" w:name="_Toc484337009"/>
      <w:bookmarkStart w:id="179" w:name="_Toc485811316"/>
      <w:r>
        <w:rPr>
          <w:lang w:bidi="fa-IR"/>
        </w:rPr>
        <w:lastRenderedPageBreak/>
        <w:t>527</w:t>
      </w:r>
      <w:r>
        <w:t xml:space="preserve"> - </w:t>
      </w:r>
      <w:r>
        <w:rPr>
          <w:rtl/>
        </w:rPr>
        <w:t>مَن يَدخُلُ الجَنّةَ بِغَيرِ حِسابٍ‏</w:t>
      </w:r>
      <w:bookmarkEnd w:id="178"/>
      <w:bookmarkEnd w:id="179"/>
    </w:p>
    <w:p w:rsidR="00042891" w:rsidRDefault="00042891" w:rsidP="003C21EC">
      <w:pPr>
        <w:pStyle w:val="Heading2Center"/>
      </w:pPr>
      <w:bookmarkStart w:id="180" w:name="_Toc484337010"/>
      <w:bookmarkStart w:id="181" w:name="_Toc485811317"/>
      <w:r>
        <w:rPr>
          <w:lang w:bidi="fa-IR"/>
        </w:rPr>
        <w:t>527</w:t>
      </w:r>
      <w:r>
        <w:t>. Those Who Will Enter Paradise Without Accounting</w:t>
      </w:r>
      <w:bookmarkEnd w:id="180"/>
      <w:bookmarkEnd w:id="181"/>
    </w:p>
    <w:p w:rsidR="00042891" w:rsidRDefault="00042891" w:rsidP="00F40395">
      <w:pPr>
        <w:pStyle w:val="libAr"/>
      </w:pPr>
      <w:r w:rsidRPr="004A7464">
        <w:rPr>
          <w:rtl/>
        </w:rPr>
        <w:t>(</w:t>
      </w:r>
      <w:r w:rsidRPr="00B61F7A">
        <w:rPr>
          <w:rtl/>
        </w:rPr>
        <w:t>قُلْ يا عِبادِ الَّذِينَ آمَنُوا اتَّقُوا رَبَّكُم لِلَّذِينَ أَحْسَنُوا فِي هَذِهِ الدُّنْيا حَسَنَةٌ وَأَرْضُ اللَّهِ وَاسِعَةٌ إِنَّمَا يُوَفَّى الصَّابِرُونَ أَجْرَهُمْ بِغَيْرِ حِسَابٍ) .</w:t>
      </w:r>
      <w:r>
        <w:rPr>
          <w:rStyle w:val="libFootnotenumChar"/>
          <w:rtl/>
        </w:rPr>
        <w:t>1</w:t>
      </w:r>
    </w:p>
    <w:p w:rsidR="00042891" w:rsidRDefault="00042891" w:rsidP="00042891">
      <w:pPr>
        <w:pStyle w:val="libNormal"/>
      </w:pPr>
      <w:r w:rsidRPr="00FD71ED">
        <w:rPr>
          <w:rStyle w:val="libBoldItalicChar"/>
        </w:rPr>
        <w:t>“Say, 'O My servants who have faith! Be wary of your Lord. For those who do good in this world there will be a good [reward], and Allah's earth is vast. Indeed the patient will be paid in full their reward without any reckoning.”</w:t>
      </w:r>
      <w:r>
        <w:t xml:space="preserve"> </w:t>
      </w:r>
      <w:r>
        <w:rPr>
          <w:rStyle w:val="libFootnotenumChar"/>
        </w:rPr>
        <w:t>2</w:t>
      </w:r>
    </w:p>
    <w:p w:rsidR="00042891" w:rsidRDefault="00042891" w:rsidP="00F40395">
      <w:pPr>
        <w:pStyle w:val="libAr"/>
      </w:pPr>
      <w:r>
        <w:rPr>
          <w:rStyle w:val="libBold1Char"/>
          <w:rtl/>
        </w:rPr>
        <w:t>1587</w:t>
      </w:r>
      <w:r w:rsidRPr="00D7746E">
        <w:rPr>
          <w:rStyle w:val="libBold1Char"/>
          <w:rtl/>
        </w:rPr>
        <w:t>.</w:t>
      </w:r>
      <w:r>
        <w:rPr>
          <w:rtl/>
          <w:lang w:bidi="fa-IR"/>
        </w:rPr>
        <w:t xml:space="preserve"> </w:t>
      </w:r>
      <w:r w:rsidRPr="00B61F7A">
        <w:rPr>
          <w:rtl/>
        </w:rPr>
        <w:t>رسولُ اللَّهِ صلى اللَّه عليه وآله : يَقولُ اللَّهُ تعالى‏ : أيْ عِباديَ الّذينَ قاتَلوا في سَبيلي ، وقُتِلوا واُوذوا في سَبيلي ، وجاهَدوا في سَبيلي ، ادْخُلوا الجَنّةَ ، فيَدخُلونَها بغَيرِ عَذابٍ ولا حِسابٍ .</w:t>
      </w:r>
      <w:r>
        <w:rPr>
          <w:rStyle w:val="libFootnotenumChar"/>
          <w:rtl/>
        </w:rPr>
        <w:t>3</w:t>
      </w:r>
    </w:p>
    <w:p w:rsidR="00042891" w:rsidRDefault="00042891" w:rsidP="00042891">
      <w:pPr>
        <w:pStyle w:val="libNormal"/>
      </w:pPr>
      <w:r>
        <w:rPr>
          <w:rStyle w:val="libBold1Char"/>
        </w:rPr>
        <w:t>1587</w:t>
      </w:r>
      <w:r w:rsidRPr="000F7D59">
        <w:rPr>
          <w:rStyle w:val="libBold1Char"/>
        </w:rPr>
        <w:t>.</w:t>
      </w:r>
      <w:r>
        <w:rPr>
          <w:lang w:bidi="fa-IR"/>
        </w:rPr>
        <w:t xml:space="preserve"> </w:t>
      </w:r>
      <w:r>
        <w:t xml:space="preserve">The Prophet </w:t>
      </w:r>
      <w:r w:rsidRPr="001500BA">
        <w:t>(SAWA)</w:t>
      </w:r>
      <w:r>
        <w:t xml:space="preserve"> said, 'Allah, most High, will say: </w:t>
      </w:r>
      <w:r w:rsidRPr="00FD71ED">
        <w:rPr>
          <w:rStyle w:val="libBoldItalicChar"/>
        </w:rPr>
        <w:t>“O My servants who have fought for My sake, were killed and hurt for My sake, and have struggled for My sake! Enter Paradise!”</w:t>
      </w:r>
      <w:r>
        <w:t xml:space="preserve"> And they will enter it without punishment or account.' </w:t>
      </w:r>
      <w:r>
        <w:rPr>
          <w:rStyle w:val="libFootnotenumChar"/>
        </w:rPr>
        <w:t>4</w:t>
      </w:r>
    </w:p>
    <w:p w:rsidR="00042891" w:rsidRDefault="00042891" w:rsidP="00F40395">
      <w:pPr>
        <w:pStyle w:val="libAr"/>
      </w:pPr>
      <w:r>
        <w:rPr>
          <w:rStyle w:val="libBold1Char"/>
          <w:rtl/>
        </w:rPr>
        <w:t>1588</w:t>
      </w:r>
      <w:r w:rsidRPr="00D7746E">
        <w:rPr>
          <w:rStyle w:val="libBold1Char"/>
          <w:rtl/>
        </w:rPr>
        <w:t>.</w:t>
      </w:r>
      <w:r>
        <w:rPr>
          <w:rtl/>
          <w:lang w:bidi="fa-IR"/>
        </w:rPr>
        <w:t xml:space="preserve"> </w:t>
      </w:r>
      <w:r w:rsidRPr="00B61F7A">
        <w:rPr>
          <w:rtl/>
        </w:rPr>
        <w:t xml:space="preserve">الإمامُ زينُ العابدينَ عليه السلام : إذا جَمعَ اللَّهُ الأوَّلينَ والآخِرينَ يُنادي مُنادٍ : أينَ الصّابِرونَ لِيَدْخُلوا الجَنّةَ جَميعاً بغَيرِ حِسابٍ ... : قالَتِ المَلائكَةُ لَهُم : </w:t>
      </w:r>
      <w:r>
        <w:rPr>
          <w:rtl/>
        </w:rPr>
        <w:t>-</w:t>
      </w:r>
      <w:r w:rsidRPr="00B61F7A">
        <w:rPr>
          <w:rtl/>
        </w:rPr>
        <w:t xml:space="preserve"> مَن أنتُم ؟ قالوا : الصّابرونَ . قالوا : وما كانَ صَبْرُكُم ؟ قالوا: صَبَرْنا على‏ طاعَةِ اللَّهِ ، وصَبَرْنا عَن مَعصِيَةِ اللَّهِ .</w:t>
      </w:r>
      <w:r>
        <w:rPr>
          <w:rStyle w:val="libFootnotenumChar"/>
          <w:rtl/>
        </w:rPr>
        <w:t>5</w:t>
      </w:r>
    </w:p>
    <w:p w:rsidR="00042891" w:rsidRDefault="00042891" w:rsidP="00042891">
      <w:pPr>
        <w:pStyle w:val="libNormal"/>
      </w:pPr>
      <w:r>
        <w:rPr>
          <w:rStyle w:val="libBold1Char"/>
        </w:rPr>
        <w:t>1588</w:t>
      </w:r>
      <w:r w:rsidRPr="000F7D59">
        <w:rPr>
          <w:rStyle w:val="libBold1Char"/>
        </w:rPr>
        <w:t>.</w:t>
      </w:r>
      <w:r>
        <w:rPr>
          <w:lang w:bidi="fa-IR"/>
        </w:rPr>
        <w:t xml:space="preserve"> </w:t>
      </w:r>
      <w:r>
        <w:t xml:space="preserve">Imam Zayn al-Abidin </w:t>
      </w:r>
      <w:r w:rsidRPr="001500BA">
        <w:t>(AS)</w:t>
      </w:r>
      <w:r>
        <w:t xml:space="preserve"> said, 'When Allah will bring together the first and the last of people a caller will call out: 'Where are the patient ones that they may all enter Paradise without account?' ... The Imam then continued, 'The angels will ask them, 'Who are you?' and they will answer, 'The patient ones.' Again they will ask, 'And what were you patient with?' They will say, 'We were patient with acts of obedience to Allah, and we were patient in keeping away from acts of disobedience to Allah.' </w:t>
      </w:r>
      <w:r>
        <w:rPr>
          <w:rStyle w:val="libFootnotenumChar"/>
        </w:rPr>
        <w:t>6</w:t>
      </w:r>
    </w:p>
    <w:p w:rsidR="00042891" w:rsidRDefault="00042891" w:rsidP="00F40395">
      <w:pPr>
        <w:pStyle w:val="libAr"/>
      </w:pPr>
      <w:r>
        <w:rPr>
          <w:rStyle w:val="libBold1Char"/>
          <w:rtl/>
        </w:rPr>
        <w:t>1589</w:t>
      </w:r>
      <w:r w:rsidRPr="00D7746E">
        <w:rPr>
          <w:rStyle w:val="libBold1Char"/>
          <w:rtl/>
        </w:rPr>
        <w:t>.</w:t>
      </w:r>
      <w:r>
        <w:rPr>
          <w:rtl/>
          <w:lang w:bidi="fa-IR"/>
        </w:rPr>
        <w:t xml:space="preserve"> </w:t>
      </w:r>
      <w:r w:rsidRPr="00B61F7A">
        <w:rPr>
          <w:rtl/>
        </w:rPr>
        <w:t>الإمامُ زينُ العابدينَ عليه السلام : إذا جَمعَ اللَّهُ عزّوجلّ الأوَّلينَ والآخِرينَ ، قامَ مُنادٍ فنادى‏ يُسمِعُ النّاسَ فيقولُ : أينَ المُتَحابّونَ في اللَّهِ ؟ قالَ : فيَقومُ عُنُقٌ مِن النّاسِ فيُقالُ لَهُم : اذْهَبوا إلى‏ الجَنّةِ بغَيرِ حِسابٍ .</w:t>
      </w:r>
      <w:r>
        <w:rPr>
          <w:rStyle w:val="libFootnotenumChar"/>
          <w:rtl/>
        </w:rPr>
        <w:t>7</w:t>
      </w:r>
    </w:p>
    <w:p w:rsidR="00042891" w:rsidRDefault="00042891" w:rsidP="00042891">
      <w:pPr>
        <w:pStyle w:val="libNormal"/>
      </w:pPr>
      <w:r>
        <w:rPr>
          <w:rStyle w:val="libBold1Char"/>
        </w:rPr>
        <w:t>1589</w:t>
      </w:r>
      <w:r w:rsidRPr="000F7D59">
        <w:rPr>
          <w:rStyle w:val="libBold1Char"/>
        </w:rPr>
        <w:t>.</w:t>
      </w:r>
      <w:r>
        <w:rPr>
          <w:lang w:bidi="fa-IR"/>
        </w:rPr>
        <w:t xml:space="preserve"> </w:t>
      </w:r>
      <w:r>
        <w:t xml:space="preserve">Imam Zayn al-Abidin </w:t>
      </w:r>
      <w:r w:rsidRPr="001500BA">
        <w:t>(AS)</w:t>
      </w:r>
      <w:r>
        <w:t xml:space="preserve"> said, 'When Allah, Mighty and Exalted, will bring together the first and the last of people, a caller will rise and call out so that all people will hear. He will say, 'Where are those who loved each other for Allah' sake?' and a group of people will rise, and they will be told to enter Paradise without accounting.' </w:t>
      </w:r>
      <w:r>
        <w:rPr>
          <w:rStyle w:val="libFootnotenumChar"/>
        </w:rPr>
        <w:t>8</w:t>
      </w:r>
    </w:p>
    <w:p w:rsidR="00042891" w:rsidRDefault="00042891" w:rsidP="00F40395">
      <w:pPr>
        <w:pStyle w:val="libAr"/>
      </w:pPr>
      <w:r>
        <w:rPr>
          <w:rStyle w:val="libBold1Char"/>
          <w:rtl/>
        </w:rPr>
        <w:t>1590</w:t>
      </w:r>
      <w:r w:rsidRPr="00D7746E">
        <w:rPr>
          <w:rStyle w:val="libBold1Char"/>
          <w:rtl/>
        </w:rPr>
        <w:t>.</w:t>
      </w:r>
      <w:r>
        <w:rPr>
          <w:rtl/>
          <w:lang w:bidi="fa-IR"/>
        </w:rPr>
        <w:t xml:space="preserve"> </w:t>
      </w:r>
      <w:r w:rsidRPr="00B61F7A">
        <w:rPr>
          <w:rtl/>
        </w:rPr>
        <w:t xml:space="preserve">الإمامُ الصّادقُ عليه السلام : إذا كانَ يَومُ القِيامَةِ قامَ عُنُقٌ مِن النّاسِ حتّى‏ يَأتوا بابَ الجَنّةِ فيَضْرِبوا بابَ الجَنّةِ ، فيُقالُ لَهُم : مَن أنتُم ؟ فيقولونَ : نحنُ الفُقَراءُ ، فيقالُ لَهُم : </w:t>
      </w:r>
      <w:r w:rsidRPr="00B61F7A">
        <w:rPr>
          <w:rtl/>
        </w:rPr>
        <w:lastRenderedPageBreak/>
        <w:t>أقَبْلَ الحِسابِ؟! فيقولونَ : ما أعْطَيْتُمونا شَيئاً تُحاسِبونا علَيهِ ! فيقولُ اللَّهُ عزّوجلّ: صَدَقوا ، ادْخُلوا الجَنّةَ .</w:t>
      </w:r>
      <w:r>
        <w:rPr>
          <w:rStyle w:val="libFootnotenumChar"/>
          <w:rtl/>
        </w:rPr>
        <w:t>9</w:t>
      </w:r>
    </w:p>
    <w:p w:rsidR="00042891" w:rsidRDefault="00042891" w:rsidP="00042891">
      <w:pPr>
        <w:pStyle w:val="libNormal"/>
      </w:pPr>
      <w:r>
        <w:rPr>
          <w:rStyle w:val="libBold1Char"/>
        </w:rPr>
        <w:t>1590</w:t>
      </w:r>
      <w:r w:rsidRPr="000F7D59">
        <w:rPr>
          <w:rStyle w:val="libBold1Char"/>
        </w:rPr>
        <w:t>.</w:t>
      </w:r>
      <w:r>
        <w:rPr>
          <w:lang w:bidi="fa-IR"/>
        </w:rPr>
        <w:t xml:space="preserve"> </w:t>
      </w:r>
      <w:r>
        <w:t xml:space="preserve">Imam al-Sadiq </w:t>
      </w:r>
      <w:r w:rsidRPr="001500BA">
        <w:t>(AS)</w:t>
      </w:r>
      <w:r>
        <w:t xml:space="preserve"> said, 'On the Day of Resurrection a group of people will rise; they will come to the gate of Paradise and they will knock at the gate of Paradise. Then they will be asked, 'Who are you?' And they will answer, 'We are the poor.' They will then be asked, '[Have you come] before the Reckoning?!' And they will answer, 'You did not give us anything to hold us accountable for!' Allah, Mighty and Exalted will then say, 'They speak the truth. Enter Paradise!' </w:t>
      </w:r>
      <w:r>
        <w:rPr>
          <w:rStyle w:val="libFootnotenumChar"/>
        </w:rPr>
        <w:t>10</w:t>
      </w:r>
    </w:p>
    <w:p w:rsidR="00042891" w:rsidRDefault="00042891" w:rsidP="00F40395">
      <w:pPr>
        <w:pStyle w:val="libAr"/>
      </w:pPr>
      <w:r>
        <w:rPr>
          <w:rStyle w:val="libBold1Char"/>
          <w:rtl/>
        </w:rPr>
        <w:t>1591</w:t>
      </w:r>
      <w:r w:rsidRPr="00D7746E">
        <w:rPr>
          <w:rStyle w:val="libBold1Char"/>
          <w:rtl/>
        </w:rPr>
        <w:t>.</w:t>
      </w:r>
      <w:r>
        <w:rPr>
          <w:rtl/>
          <w:lang w:bidi="fa-IR"/>
        </w:rPr>
        <w:t xml:space="preserve"> </w:t>
      </w:r>
      <w:r w:rsidRPr="00B61F7A">
        <w:rPr>
          <w:rtl/>
        </w:rPr>
        <w:t>الإمامُ الصّادقُ عليه السلام : قالَ رسولُ اللَّهِ صلى اللَّه عليه وآله : إذا نُشِرَتِ الدَّواوينُ ونُصِبَتِ المَوازينُ لم يُنْصَبْ لأهلِ البَلاءِ مِيزانٌ ، ولَم يُنْشَرْ لَهُم دِيوانٌ ، وتلا هذِه الآيةَ : (... إنَّما يُوَفّى‏ الصّابِرونَ أَجْرَهُمْ بِغَيْرِ حِسَابٍ ) .</w:t>
      </w:r>
      <w:r>
        <w:rPr>
          <w:rStyle w:val="libFootnotenumChar"/>
          <w:rtl/>
        </w:rPr>
        <w:t>11</w:t>
      </w:r>
    </w:p>
    <w:p w:rsidR="00042891" w:rsidRDefault="00042891" w:rsidP="00042891">
      <w:pPr>
        <w:pStyle w:val="libNormal"/>
      </w:pPr>
      <w:r>
        <w:rPr>
          <w:rStyle w:val="libBold1Char"/>
        </w:rPr>
        <w:t>1591</w:t>
      </w:r>
      <w:r w:rsidRPr="000F7D59">
        <w:rPr>
          <w:rStyle w:val="libBold1Char"/>
        </w:rPr>
        <w:t>.</w:t>
      </w:r>
      <w:r>
        <w:rPr>
          <w:lang w:bidi="fa-IR"/>
        </w:rPr>
        <w:t xml:space="preserve"> </w:t>
      </w:r>
      <w:r>
        <w:t xml:space="preserve">Imam al-Sadiq </w:t>
      </w:r>
      <w:r w:rsidRPr="001500BA">
        <w:t>(AS)</w:t>
      </w:r>
      <w:r>
        <w:t xml:space="preserve"> narrated, 'The Prophet </w:t>
      </w:r>
      <w:r w:rsidRPr="001500BA">
        <w:t>(SAWA)</w:t>
      </w:r>
      <w:r>
        <w:t xml:space="preserve"> said, 'When the records are spread out and the scales set up, there will be no scales set up for the people of affliction, nor record spread for them.' Then he recited this verse: </w:t>
      </w:r>
      <w:r w:rsidRPr="00FD71ED">
        <w:rPr>
          <w:rStyle w:val="libBoldItalicChar"/>
        </w:rPr>
        <w:t>“Indeed the patient will be paid in full their reward without any reckoning...”</w:t>
      </w:r>
      <w:r>
        <w:t xml:space="preserve"> </w:t>
      </w:r>
      <w:r>
        <w:rPr>
          <w:rStyle w:val="libFootnotenumChar"/>
        </w:rPr>
        <w:t>12</w:t>
      </w:r>
    </w:p>
    <w:p w:rsidR="00042891" w:rsidRDefault="00042891" w:rsidP="00042891">
      <w:pPr>
        <w:pStyle w:val="libNormal"/>
      </w:pPr>
    </w:p>
    <w:p w:rsidR="00042891" w:rsidRDefault="00042891" w:rsidP="003C21EC">
      <w:pPr>
        <w:pStyle w:val="Heading3"/>
      </w:pPr>
      <w:bookmarkStart w:id="182" w:name="_Toc484337011"/>
      <w:bookmarkStart w:id="183" w:name="_Toc485811318"/>
      <w:r>
        <w:t>Notes</w:t>
      </w:r>
      <w:bookmarkEnd w:id="182"/>
      <w:bookmarkEnd w:id="183"/>
    </w:p>
    <w:p w:rsidR="00042891" w:rsidRDefault="00042891" w:rsidP="00042891">
      <w:pPr>
        <w:pStyle w:val="libFootnote"/>
      </w:pPr>
      <w:r>
        <w:t xml:space="preserve">1. </w:t>
      </w:r>
      <w:r>
        <w:rPr>
          <w:rtl/>
        </w:rPr>
        <w:t xml:space="preserve">الزمر : </w:t>
      </w:r>
      <w:r>
        <w:rPr>
          <w:rtl/>
          <w:lang w:bidi="fa-IR"/>
        </w:rPr>
        <w:t>10</w:t>
      </w:r>
      <w:r>
        <w:t xml:space="preserve"> .</w:t>
      </w:r>
    </w:p>
    <w:p w:rsidR="00042891" w:rsidRDefault="00042891" w:rsidP="00042891">
      <w:pPr>
        <w:pStyle w:val="libFootnote"/>
      </w:pPr>
      <w:r>
        <w:t xml:space="preserve">2. Qur'an </w:t>
      </w:r>
      <w:r>
        <w:rPr>
          <w:lang w:bidi="fa-IR"/>
        </w:rPr>
        <w:t>39</w:t>
      </w:r>
      <w:r>
        <w:rPr>
          <w:rtl/>
          <w:lang w:bidi="fa-IR"/>
        </w:rPr>
        <w:t>:10</w:t>
      </w:r>
    </w:p>
    <w:p w:rsidR="00042891" w:rsidRDefault="00042891" w:rsidP="00042891">
      <w:pPr>
        <w:pStyle w:val="libFootnote"/>
      </w:pPr>
      <w:r>
        <w:t xml:space="preserve">3. </w:t>
      </w:r>
      <w:r>
        <w:rPr>
          <w:rtl/>
        </w:rPr>
        <w:t xml:space="preserve">كنز العمّال : </w:t>
      </w:r>
      <w:r>
        <w:rPr>
          <w:rtl/>
          <w:lang w:bidi="fa-IR"/>
        </w:rPr>
        <w:t>16635</w:t>
      </w:r>
      <w:r>
        <w:t xml:space="preserve"> .</w:t>
      </w:r>
    </w:p>
    <w:p w:rsidR="00042891" w:rsidRDefault="00042891" w:rsidP="00042891">
      <w:pPr>
        <w:pStyle w:val="libFootnote"/>
      </w:pPr>
      <w:r>
        <w:t xml:space="preserve">4. Kanz al-Ummal, no. </w:t>
      </w:r>
      <w:r>
        <w:rPr>
          <w:lang w:bidi="fa-IR"/>
        </w:rPr>
        <w:t>16635</w:t>
      </w:r>
    </w:p>
    <w:p w:rsidR="00042891" w:rsidRDefault="00042891" w:rsidP="00042891">
      <w:pPr>
        <w:pStyle w:val="libFootnote"/>
      </w:pPr>
      <w:r>
        <w:t xml:space="preserve">5.. </w:t>
      </w:r>
      <w:r>
        <w:rPr>
          <w:rtl/>
        </w:rPr>
        <w:t xml:space="preserve">بحار الأنوار : </w:t>
      </w:r>
      <w:r>
        <w:rPr>
          <w:rtl/>
          <w:lang w:bidi="fa-IR"/>
        </w:rPr>
        <w:t>82 / 138 / 22</w:t>
      </w:r>
      <w:r>
        <w:t xml:space="preserve"> .</w:t>
      </w:r>
    </w:p>
    <w:p w:rsidR="00042891" w:rsidRDefault="00042891" w:rsidP="00042891">
      <w:pPr>
        <w:pStyle w:val="libFootnote"/>
      </w:pPr>
      <w:r>
        <w:t xml:space="preserve">6. Bihar al-Anwar, v. </w:t>
      </w:r>
      <w:r>
        <w:rPr>
          <w:lang w:bidi="fa-IR"/>
        </w:rPr>
        <w:t>82</w:t>
      </w:r>
      <w:r>
        <w:t xml:space="preserve">, p. </w:t>
      </w:r>
      <w:r>
        <w:rPr>
          <w:lang w:bidi="fa-IR"/>
        </w:rPr>
        <w:t>138</w:t>
      </w:r>
      <w:r>
        <w:t xml:space="preserve">, no. </w:t>
      </w:r>
      <w:r>
        <w:rPr>
          <w:lang w:bidi="fa-IR"/>
        </w:rPr>
        <w:t>22</w:t>
      </w:r>
    </w:p>
    <w:p w:rsidR="00042891" w:rsidRDefault="00042891" w:rsidP="00042891">
      <w:pPr>
        <w:pStyle w:val="libFootnote"/>
      </w:pPr>
      <w:r>
        <w:t xml:space="preserve">7. </w:t>
      </w:r>
      <w:r>
        <w:rPr>
          <w:rtl/>
        </w:rPr>
        <w:t xml:space="preserve">الكافي : </w:t>
      </w:r>
      <w:r>
        <w:rPr>
          <w:rtl/>
          <w:lang w:bidi="fa-IR"/>
        </w:rPr>
        <w:t>2 / 126 / 8</w:t>
      </w:r>
      <w:r>
        <w:t xml:space="preserve"> .</w:t>
      </w:r>
    </w:p>
    <w:p w:rsidR="00042891" w:rsidRDefault="00042891" w:rsidP="00042891">
      <w:pPr>
        <w:pStyle w:val="libFootnote"/>
      </w:pPr>
      <w:r>
        <w:t xml:space="preserve">8. al-Kafi, v. </w:t>
      </w:r>
      <w:r>
        <w:rPr>
          <w:lang w:bidi="fa-IR"/>
        </w:rPr>
        <w:t>2</w:t>
      </w:r>
      <w:r>
        <w:t xml:space="preserve">, p. </w:t>
      </w:r>
      <w:r>
        <w:rPr>
          <w:lang w:bidi="fa-IR"/>
        </w:rPr>
        <w:t>126</w:t>
      </w:r>
      <w:r>
        <w:t xml:space="preserve">, no. </w:t>
      </w:r>
      <w:r>
        <w:rPr>
          <w:lang w:bidi="fa-IR"/>
        </w:rPr>
        <w:t>8</w:t>
      </w:r>
    </w:p>
    <w:p w:rsidR="00042891" w:rsidRDefault="00042891" w:rsidP="00042891">
      <w:pPr>
        <w:pStyle w:val="libFootnote"/>
      </w:pPr>
      <w:r>
        <w:t xml:space="preserve">9. </w:t>
      </w:r>
      <w:r>
        <w:rPr>
          <w:rtl/>
        </w:rPr>
        <w:t xml:space="preserve">الكافي : </w:t>
      </w:r>
      <w:r>
        <w:rPr>
          <w:rtl/>
          <w:lang w:bidi="fa-IR"/>
        </w:rPr>
        <w:t>2 / 264 / 19</w:t>
      </w:r>
      <w:r>
        <w:t xml:space="preserve"> .</w:t>
      </w:r>
    </w:p>
    <w:p w:rsidR="00042891" w:rsidRDefault="00042891" w:rsidP="00042891">
      <w:pPr>
        <w:pStyle w:val="libFootnote"/>
      </w:pPr>
      <w:r>
        <w:t xml:space="preserve">10. Ibid. p. </w:t>
      </w:r>
      <w:r>
        <w:rPr>
          <w:lang w:bidi="fa-IR"/>
        </w:rPr>
        <w:t>264</w:t>
      </w:r>
      <w:r>
        <w:t xml:space="preserve">, no. </w:t>
      </w:r>
      <w:r>
        <w:rPr>
          <w:lang w:bidi="fa-IR"/>
        </w:rPr>
        <w:t>19</w:t>
      </w:r>
    </w:p>
    <w:p w:rsidR="00042891" w:rsidRDefault="00042891" w:rsidP="00042891">
      <w:pPr>
        <w:pStyle w:val="libFootnote"/>
      </w:pPr>
      <w:r>
        <w:t xml:space="preserve">11. </w:t>
      </w:r>
      <w:r>
        <w:rPr>
          <w:rtl/>
        </w:rPr>
        <w:t xml:space="preserve">مشكاة الأنوار : </w:t>
      </w:r>
      <w:r>
        <w:rPr>
          <w:rtl/>
          <w:lang w:bidi="fa-IR"/>
        </w:rPr>
        <w:t>517 / 1742</w:t>
      </w:r>
      <w:r>
        <w:t xml:space="preserve"> .</w:t>
      </w:r>
    </w:p>
    <w:p w:rsidR="00042891" w:rsidRDefault="00042891" w:rsidP="00042891">
      <w:pPr>
        <w:pStyle w:val="libFootnote"/>
        <w:rPr>
          <w:rtl/>
          <w:lang w:bidi="fa-IR"/>
        </w:rPr>
      </w:pPr>
      <w:r>
        <w:t xml:space="preserve">12. Mishkat al-Anwar, p. </w:t>
      </w:r>
      <w:r>
        <w:rPr>
          <w:lang w:bidi="fa-IR"/>
        </w:rPr>
        <w:t>517</w:t>
      </w:r>
      <w:r>
        <w:t xml:space="preserve">, no. </w:t>
      </w:r>
      <w:r>
        <w:rPr>
          <w:lang w:bidi="fa-IR"/>
        </w:rPr>
        <w:t>1742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4" w:name="_Toc484337012"/>
      <w:bookmarkStart w:id="185" w:name="_Toc485811319"/>
      <w:r>
        <w:rPr>
          <w:lang w:bidi="fa-IR"/>
        </w:rPr>
        <w:lastRenderedPageBreak/>
        <w:t>528</w:t>
      </w:r>
      <w:r>
        <w:t xml:space="preserve"> - </w:t>
      </w:r>
      <w:r>
        <w:rPr>
          <w:rtl/>
        </w:rPr>
        <w:t>مَن يَدخُلُ النّارَ بِغَيرِ حِسابٍ‏</w:t>
      </w:r>
      <w:bookmarkEnd w:id="184"/>
      <w:bookmarkEnd w:id="185"/>
    </w:p>
    <w:p w:rsidR="00042891" w:rsidRDefault="00042891" w:rsidP="003C21EC">
      <w:pPr>
        <w:pStyle w:val="Heading2Center"/>
      </w:pPr>
      <w:bookmarkStart w:id="186" w:name="_Toc484337013"/>
      <w:bookmarkStart w:id="187" w:name="_Toc485811320"/>
      <w:r>
        <w:rPr>
          <w:lang w:bidi="fa-IR"/>
        </w:rPr>
        <w:t>528</w:t>
      </w:r>
      <w:r>
        <w:t>. Those Who Will Enter the Fire Without Accounting</w:t>
      </w:r>
      <w:bookmarkEnd w:id="186"/>
      <w:bookmarkEnd w:id="187"/>
    </w:p>
    <w:p w:rsidR="00042891" w:rsidRDefault="00042891" w:rsidP="00F40395">
      <w:pPr>
        <w:pStyle w:val="libAr"/>
      </w:pPr>
      <w:r>
        <w:rPr>
          <w:rStyle w:val="libBold1Char"/>
          <w:rtl/>
        </w:rPr>
        <w:t>1592</w:t>
      </w:r>
      <w:r w:rsidRPr="00D7746E">
        <w:rPr>
          <w:rStyle w:val="libBold1Char"/>
          <w:rtl/>
        </w:rPr>
        <w:t>.</w:t>
      </w:r>
      <w:r>
        <w:rPr>
          <w:rtl/>
          <w:lang w:bidi="fa-IR"/>
        </w:rPr>
        <w:t xml:space="preserve"> </w:t>
      </w:r>
      <w:r w:rsidRPr="00B61F7A">
        <w:rPr>
          <w:rtl/>
        </w:rPr>
        <w:t>رسولُ اللَّهِ صلى اللَّه عليه وآله : إنّ اللَّهَ عزّوجلّ يُحاسِبُ كُلَّ خَلقٍ إلّا مَن أشْرَكَ باللَّهِ ، فإنَّهُ لا يُحاسَبُ يَومَ القِيامَةِ ويُؤْمَرُ بهِ إلى‏ النّارِ .</w:t>
      </w:r>
      <w:r>
        <w:rPr>
          <w:rStyle w:val="libFootnotenumChar"/>
          <w:rtl/>
        </w:rPr>
        <w:t>1</w:t>
      </w:r>
    </w:p>
    <w:p w:rsidR="00042891" w:rsidRDefault="00042891" w:rsidP="00042891">
      <w:pPr>
        <w:pStyle w:val="libNormal"/>
      </w:pPr>
      <w:r>
        <w:rPr>
          <w:rStyle w:val="libBold1Char"/>
        </w:rPr>
        <w:t>1592</w:t>
      </w:r>
      <w:r w:rsidRPr="000F7D59">
        <w:rPr>
          <w:rStyle w:val="libBold1Char"/>
        </w:rPr>
        <w:t>.</w:t>
      </w:r>
      <w:r>
        <w:rPr>
          <w:lang w:bidi="fa-IR"/>
        </w:rPr>
        <w:t xml:space="preserve"> </w:t>
      </w:r>
      <w:r>
        <w:t xml:space="preserve">The Prophet </w:t>
      </w:r>
      <w:r w:rsidRPr="001500BA">
        <w:t>(SAWA)</w:t>
      </w:r>
      <w:r>
        <w:t xml:space="preserve"> said, 'Truly Allah, Mighty and Exalted, will hold all the creatures to account except those who have associated a partner to Allah, for they will not be given the chance to account on the Day of Resurrection and will be ordered straight to the Fire.' </w:t>
      </w:r>
      <w:r>
        <w:rPr>
          <w:rStyle w:val="libFootnotenumChar"/>
        </w:rPr>
        <w:t>2</w:t>
      </w:r>
    </w:p>
    <w:p w:rsidR="00042891" w:rsidRDefault="00042891" w:rsidP="00F40395">
      <w:pPr>
        <w:pStyle w:val="libAr"/>
      </w:pPr>
      <w:r>
        <w:rPr>
          <w:rStyle w:val="libBold1Char"/>
          <w:rtl/>
        </w:rPr>
        <w:t>1593</w:t>
      </w:r>
      <w:r w:rsidRPr="00D7746E">
        <w:rPr>
          <w:rStyle w:val="libBold1Char"/>
          <w:rtl/>
        </w:rPr>
        <w:t>.</w:t>
      </w:r>
      <w:r>
        <w:rPr>
          <w:rtl/>
          <w:lang w:bidi="fa-IR"/>
        </w:rPr>
        <w:t xml:space="preserve"> </w:t>
      </w:r>
      <w:r w:rsidRPr="00B61F7A">
        <w:rPr>
          <w:rtl/>
        </w:rPr>
        <w:t>تنبيه الخواطر عن رسول اللَّه صلى اللَّه عليه وآله : سِتّةٌ يَدخُلونَ النّارَ قَبلَ الحِسابِ بسِتَّةٍ. قيلَ : يا رسولَ‏اللَّهِ صلّى‏ اللَّهُ علَيكَ ، مَن هُم ؟ قالَ : الاُمَراءُ بالجَورِ ، والعَرَبُ بالعَصَبِيَّةِ ، والدَّهاقينُ بالكِبْرِ ، والتُّجّارُ بالخِيانَةِ ، وأهلُ الرُّسْتاقِ بالجَهالَةِ ، والعُلَماءُ بالحَسدِ .</w:t>
      </w:r>
      <w:r>
        <w:rPr>
          <w:rStyle w:val="libFootnotenumChar"/>
          <w:rtl/>
        </w:rPr>
        <w:t>3</w:t>
      </w:r>
    </w:p>
    <w:p w:rsidR="00042891" w:rsidRDefault="00042891" w:rsidP="00042891">
      <w:pPr>
        <w:pStyle w:val="libNormal"/>
      </w:pPr>
      <w:r>
        <w:rPr>
          <w:rStyle w:val="libBold1Char"/>
        </w:rPr>
        <w:t>1593</w:t>
      </w:r>
      <w:r w:rsidRPr="000F7D59">
        <w:rPr>
          <w:rStyle w:val="libBold1Char"/>
        </w:rPr>
        <w:t>.</w:t>
      </w:r>
      <w:r>
        <w:rPr>
          <w:lang w:bidi="fa-IR"/>
        </w:rPr>
        <w:t xml:space="preserve"> </w:t>
      </w:r>
      <w:r>
        <w:t xml:space="preserve">The Prophet </w:t>
      </w:r>
      <w:r w:rsidRPr="001500BA">
        <w:t>(SAWA)</w:t>
      </w:r>
      <w:r>
        <w:t xml:space="preserve"> said, 'Six [groups] will enter the Fire before any account because of six [reasons].' He was asked, 'O Messenger of Allah! May Allah's blessings be upon you! Who are they?' He replied, 'The rulers because of their tyranny, the Arabs because of their prejudice, the landowners because of their arrogance, the merchants because of their treachery, the villagers because of their ignorance, and the scholars because of their jealousy.' </w:t>
      </w:r>
      <w:r>
        <w:rPr>
          <w:rStyle w:val="libFootnotenumChar"/>
        </w:rPr>
        <w:t>4</w:t>
      </w:r>
    </w:p>
    <w:p w:rsidR="00042891" w:rsidRDefault="00042891" w:rsidP="00F40395">
      <w:pPr>
        <w:pStyle w:val="libAr"/>
      </w:pPr>
      <w:r>
        <w:rPr>
          <w:rStyle w:val="libBold1Char"/>
          <w:rtl/>
        </w:rPr>
        <w:t>1594</w:t>
      </w:r>
      <w:r w:rsidRPr="00D7746E">
        <w:rPr>
          <w:rStyle w:val="libBold1Char"/>
          <w:rtl/>
        </w:rPr>
        <w:t>.</w:t>
      </w:r>
      <w:r>
        <w:rPr>
          <w:rtl/>
          <w:lang w:bidi="fa-IR"/>
        </w:rPr>
        <w:t xml:space="preserve"> </w:t>
      </w:r>
      <w:r w:rsidRPr="00B61F7A">
        <w:rPr>
          <w:rtl/>
        </w:rPr>
        <w:t>الإمامُ الصّادقُ عليه السلام : ثَلاثةٌ يُدْخِلُهمُ اللَّهُ النّارَ بغَيرِ حِسابٍ ... إمامٌ جائرٌ ، وتاجرٌ كَذوبٌ ، وشَيخٌ زانٍ .</w:t>
      </w:r>
      <w:r>
        <w:rPr>
          <w:rStyle w:val="libFootnotenumChar"/>
          <w:rtl/>
        </w:rPr>
        <w:t>5</w:t>
      </w:r>
    </w:p>
    <w:p w:rsidR="00042891" w:rsidRDefault="00042891" w:rsidP="00042891">
      <w:pPr>
        <w:pStyle w:val="libNormal"/>
      </w:pPr>
      <w:r>
        <w:rPr>
          <w:rStyle w:val="libBold1Char"/>
        </w:rPr>
        <w:t>1594</w:t>
      </w:r>
      <w:r w:rsidRPr="000F7D59">
        <w:rPr>
          <w:rStyle w:val="libBold1Char"/>
        </w:rPr>
        <w:t>.</w:t>
      </w:r>
      <w:r>
        <w:rPr>
          <w:lang w:bidi="fa-IR"/>
        </w:rPr>
        <w:t xml:space="preserve"> </w:t>
      </w:r>
      <w:r>
        <w:t xml:space="preserve">Imam al-Sadiq </w:t>
      </w:r>
      <w:r w:rsidRPr="001500BA">
        <w:t>(AS)</w:t>
      </w:r>
      <w:r>
        <w:t xml:space="preserve"> said, 'Allah will make three [groups] enter the Fire without any account... an unjust leader, a lying merchant, and an adulterous old man.' </w:t>
      </w:r>
      <w:r>
        <w:rPr>
          <w:rStyle w:val="libFootnotenumChar"/>
        </w:rPr>
        <w:t>6</w:t>
      </w:r>
    </w:p>
    <w:p w:rsidR="00042891" w:rsidRDefault="00042891" w:rsidP="00042891">
      <w:pPr>
        <w:pStyle w:val="libNormal"/>
      </w:pPr>
    </w:p>
    <w:p w:rsidR="00042891" w:rsidRDefault="00042891" w:rsidP="003C21EC">
      <w:pPr>
        <w:pStyle w:val="Heading3"/>
      </w:pPr>
      <w:bookmarkStart w:id="188" w:name="_Toc484337014"/>
      <w:bookmarkStart w:id="189" w:name="_Toc485811321"/>
      <w:r>
        <w:t>Notes</w:t>
      </w:r>
      <w:bookmarkEnd w:id="188"/>
      <w:bookmarkEnd w:id="189"/>
    </w:p>
    <w:p w:rsidR="00042891" w:rsidRDefault="00042891" w:rsidP="00042891">
      <w:pPr>
        <w:pStyle w:val="libFootnote"/>
      </w:pPr>
      <w:r>
        <w:t xml:space="preserve">1. </w:t>
      </w:r>
      <w:r>
        <w:rPr>
          <w:rtl/>
        </w:rPr>
        <w:t xml:space="preserve">عيون أخبار الرِّضا : </w:t>
      </w:r>
      <w:r>
        <w:rPr>
          <w:rtl/>
          <w:lang w:bidi="fa-IR"/>
        </w:rPr>
        <w:t>2 / 34 / 66</w:t>
      </w:r>
      <w:r>
        <w:t xml:space="preserve"> .</w:t>
      </w:r>
    </w:p>
    <w:p w:rsidR="00042891" w:rsidRDefault="00042891" w:rsidP="00042891">
      <w:pPr>
        <w:pStyle w:val="libFootnote"/>
      </w:pPr>
      <w:r>
        <w:t xml:space="preserve">2. Uyun Akhbar al-Rida (AS), v. </w:t>
      </w:r>
      <w:r>
        <w:rPr>
          <w:lang w:bidi="fa-IR"/>
        </w:rPr>
        <w:t>2</w:t>
      </w:r>
      <w:r>
        <w:t xml:space="preserve">, p. </w:t>
      </w:r>
      <w:r>
        <w:rPr>
          <w:lang w:bidi="fa-IR"/>
        </w:rPr>
        <w:t>34</w:t>
      </w:r>
      <w:r>
        <w:t xml:space="preserve">, no. </w:t>
      </w:r>
      <w:r>
        <w:rPr>
          <w:lang w:bidi="fa-IR"/>
        </w:rPr>
        <w:t>66</w:t>
      </w:r>
    </w:p>
    <w:p w:rsidR="00042891" w:rsidRDefault="00042891" w:rsidP="00042891">
      <w:pPr>
        <w:pStyle w:val="libFootnote"/>
      </w:pPr>
      <w:r>
        <w:t xml:space="preserve">3. </w:t>
      </w:r>
      <w:r>
        <w:rPr>
          <w:rtl/>
        </w:rPr>
        <w:t xml:space="preserve">تنبيه الخواطر : </w:t>
      </w:r>
      <w:r>
        <w:rPr>
          <w:rtl/>
          <w:lang w:bidi="fa-IR"/>
        </w:rPr>
        <w:t>1 / 127</w:t>
      </w:r>
      <w:r>
        <w:t xml:space="preserve"> .</w:t>
      </w:r>
    </w:p>
    <w:p w:rsidR="00042891" w:rsidRDefault="00042891" w:rsidP="00042891">
      <w:pPr>
        <w:pStyle w:val="libFootnote"/>
      </w:pPr>
      <w:r>
        <w:t xml:space="preserve">4. Tanbih al-Khawatir, v. </w:t>
      </w:r>
      <w:r>
        <w:rPr>
          <w:lang w:bidi="fa-IR"/>
        </w:rPr>
        <w:t>1</w:t>
      </w:r>
      <w:r>
        <w:t xml:space="preserve">, p. </w:t>
      </w:r>
      <w:r>
        <w:rPr>
          <w:lang w:bidi="fa-IR"/>
        </w:rPr>
        <w:t>127</w:t>
      </w:r>
    </w:p>
    <w:p w:rsidR="00042891" w:rsidRDefault="00042891" w:rsidP="00042891">
      <w:pPr>
        <w:pStyle w:val="libFootnote"/>
      </w:pPr>
      <w:r>
        <w:t xml:space="preserve">5. </w:t>
      </w:r>
      <w:r>
        <w:rPr>
          <w:rtl/>
        </w:rPr>
        <w:t xml:space="preserve">الخصال : </w:t>
      </w:r>
      <w:r>
        <w:rPr>
          <w:rtl/>
          <w:lang w:bidi="fa-IR"/>
        </w:rPr>
        <w:t>80 / 1</w:t>
      </w:r>
      <w:r>
        <w:t xml:space="preserve"> .</w:t>
      </w:r>
    </w:p>
    <w:p w:rsidR="00042891" w:rsidRDefault="00042891" w:rsidP="00042891">
      <w:pPr>
        <w:pStyle w:val="libFootnote"/>
        <w:rPr>
          <w:rtl/>
          <w:lang w:bidi="fa-IR"/>
        </w:rPr>
      </w:pPr>
      <w:r>
        <w:t xml:space="preserve">6. al-Khisal, p. </w:t>
      </w:r>
      <w:r>
        <w:rPr>
          <w:lang w:bidi="fa-IR"/>
        </w:rPr>
        <w:t>80</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90" w:name="_Toc484337015"/>
      <w:bookmarkStart w:id="191" w:name="_Toc485811322"/>
      <w:r>
        <w:rPr>
          <w:lang w:bidi="fa-IR"/>
        </w:rPr>
        <w:lastRenderedPageBreak/>
        <w:t>101</w:t>
      </w:r>
      <w:r>
        <w:t xml:space="preserve"> - </w:t>
      </w:r>
      <w:r>
        <w:rPr>
          <w:rtl/>
        </w:rPr>
        <w:t>الحسد</w:t>
      </w:r>
      <w:bookmarkEnd w:id="190"/>
      <w:bookmarkEnd w:id="191"/>
    </w:p>
    <w:p w:rsidR="00042891" w:rsidRDefault="00042891" w:rsidP="003C21EC">
      <w:pPr>
        <w:pStyle w:val="Heading1Center"/>
      </w:pPr>
      <w:bookmarkStart w:id="192" w:name="_Toc484337016"/>
      <w:bookmarkStart w:id="193" w:name="_Toc485811323"/>
      <w:r>
        <w:rPr>
          <w:lang w:bidi="fa-IR"/>
        </w:rPr>
        <w:t>101</w:t>
      </w:r>
      <w:r>
        <w:t>. JEALOUSY</w:t>
      </w:r>
      <w:bookmarkEnd w:id="192"/>
      <w:bookmarkEnd w:id="193"/>
    </w:p>
    <w:p w:rsidR="00042891" w:rsidRDefault="00042891" w:rsidP="003C21EC">
      <w:pPr>
        <w:pStyle w:val="Heading2Center"/>
      </w:pPr>
      <w:bookmarkStart w:id="194" w:name="_Toc484337017"/>
      <w:bookmarkStart w:id="195" w:name="_Toc485811324"/>
      <w:r>
        <w:rPr>
          <w:lang w:bidi="fa-IR"/>
        </w:rPr>
        <w:t>529</w:t>
      </w:r>
      <w:r>
        <w:t xml:space="preserve"> - </w:t>
      </w:r>
      <w:r>
        <w:rPr>
          <w:rtl/>
        </w:rPr>
        <w:t>مَضارُّ الحَسَدِ</w:t>
      </w:r>
      <w:bookmarkEnd w:id="194"/>
      <w:bookmarkEnd w:id="195"/>
    </w:p>
    <w:p w:rsidR="00042891" w:rsidRDefault="00042891" w:rsidP="003C21EC">
      <w:pPr>
        <w:pStyle w:val="Heading2Center"/>
      </w:pPr>
      <w:bookmarkStart w:id="196" w:name="_Toc484337018"/>
      <w:bookmarkStart w:id="197" w:name="_Toc485811325"/>
      <w:r>
        <w:rPr>
          <w:lang w:bidi="fa-IR"/>
        </w:rPr>
        <w:t>529</w:t>
      </w:r>
      <w:r>
        <w:t>. THE HARMS OF JEALOUSY</w:t>
      </w:r>
      <w:bookmarkEnd w:id="196"/>
      <w:bookmarkEnd w:id="197"/>
    </w:p>
    <w:p w:rsidR="00042891" w:rsidRDefault="00042891" w:rsidP="00F40395">
      <w:pPr>
        <w:pStyle w:val="libAr"/>
      </w:pPr>
      <w:r w:rsidRPr="004A7464">
        <w:rPr>
          <w:rtl/>
        </w:rPr>
        <w:t>(</w:t>
      </w:r>
      <w:r w:rsidRPr="00B61F7A">
        <w:rPr>
          <w:rtl/>
        </w:rPr>
        <w:t>وَمِنْ شَرِّ حَاسِدٍ إِذَا حَسَدَ) .</w:t>
      </w:r>
      <w:r>
        <w:rPr>
          <w:rStyle w:val="libFootnotenumChar"/>
          <w:rtl/>
        </w:rPr>
        <w:t>1</w:t>
      </w:r>
    </w:p>
    <w:p w:rsidR="00042891" w:rsidRDefault="00042891" w:rsidP="00042891">
      <w:pPr>
        <w:pStyle w:val="libNormal"/>
        <w:outlineLvl w:val="0"/>
      </w:pPr>
      <w:bookmarkStart w:id="198" w:name="_Toc485811326"/>
      <w:r w:rsidRPr="00FD71ED">
        <w:rPr>
          <w:rStyle w:val="libBoldItalicChar"/>
        </w:rPr>
        <w:t>“And from the evil of the jealous one when he is jealous.”</w:t>
      </w:r>
      <w:r>
        <w:t xml:space="preserve"> </w:t>
      </w:r>
      <w:r>
        <w:rPr>
          <w:rStyle w:val="libFootnotenumChar"/>
        </w:rPr>
        <w:t>2</w:t>
      </w:r>
      <w:bookmarkEnd w:id="198"/>
    </w:p>
    <w:p w:rsidR="00042891" w:rsidRDefault="00042891" w:rsidP="00F40395">
      <w:pPr>
        <w:pStyle w:val="libAr"/>
      </w:pPr>
      <w:r>
        <w:rPr>
          <w:rStyle w:val="libBold1Char"/>
          <w:rtl/>
        </w:rPr>
        <w:t>1595</w:t>
      </w:r>
      <w:r w:rsidRPr="00D7746E">
        <w:rPr>
          <w:rStyle w:val="libBold1Char"/>
          <w:rtl/>
        </w:rPr>
        <w:t>.</w:t>
      </w:r>
      <w:r>
        <w:rPr>
          <w:rtl/>
          <w:lang w:bidi="fa-IR"/>
        </w:rPr>
        <w:t xml:space="preserve"> </w:t>
      </w:r>
      <w:r w:rsidRPr="00B61F7A">
        <w:rPr>
          <w:rtl/>
        </w:rPr>
        <w:t>رسولُ اللَّهِ صلى اللَّه عليه وآله : قالَ اللَّهُ عزّوجلّ لموسى‏ بنِ عِمرانَ : إنَّ الحاسِدَ ساخِطٌ لنِعَمي ، صادٌّ لقِسْمي الّذي قَسَمْتُ بينَ عِبادي .</w:t>
      </w:r>
      <w:r>
        <w:rPr>
          <w:rStyle w:val="libFootnotenumChar"/>
          <w:rtl/>
        </w:rPr>
        <w:t>3</w:t>
      </w:r>
    </w:p>
    <w:p w:rsidR="00042891" w:rsidRDefault="00042891" w:rsidP="00042891">
      <w:pPr>
        <w:pStyle w:val="libNormal"/>
      </w:pPr>
      <w:r>
        <w:rPr>
          <w:rStyle w:val="libBold1Char"/>
        </w:rPr>
        <w:t>1595</w:t>
      </w:r>
      <w:r w:rsidRPr="000F7D59">
        <w:rPr>
          <w:rStyle w:val="libBold1Char"/>
        </w:rPr>
        <w:t>.</w:t>
      </w:r>
      <w:r>
        <w:rPr>
          <w:lang w:bidi="fa-IR"/>
        </w:rPr>
        <w:t xml:space="preserve"> </w:t>
      </w:r>
      <w:r>
        <w:t xml:space="preserve">The Prophet </w:t>
      </w:r>
      <w:r w:rsidRPr="001500BA">
        <w:t>(SAWA)</w:t>
      </w:r>
      <w:r>
        <w:t xml:space="preserve"> said, 'Allah, Mighty and Exalted, said to Moses son of Amran </w:t>
      </w:r>
      <w:r>
        <w:rPr>
          <w:rStyle w:val="libFootnotenumChar"/>
        </w:rPr>
        <w:t>4</w:t>
      </w:r>
      <w:r>
        <w:t xml:space="preserve"> </w:t>
      </w:r>
      <w:r w:rsidRPr="001500BA">
        <w:t>(AS)</w:t>
      </w:r>
      <w:r>
        <w:t xml:space="preserve">, 'Verily the jealous is discontented with My bounties, and wards off the shares I have apportioned to My servants.' </w:t>
      </w:r>
      <w:r>
        <w:rPr>
          <w:rStyle w:val="libFootnotenumChar"/>
        </w:rPr>
        <w:t>5</w:t>
      </w:r>
    </w:p>
    <w:p w:rsidR="00042891" w:rsidRDefault="00042891" w:rsidP="00F40395">
      <w:pPr>
        <w:pStyle w:val="libAr"/>
      </w:pPr>
      <w:r>
        <w:rPr>
          <w:rStyle w:val="libBold1Char"/>
          <w:rtl/>
        </w:rPr>
        <w:t>1596</w:t>
      </w:r>
      <w:r w:rsidRPr="00D7746E">
        <w:rPr>
          <w:rStyle w:val="libBold1Char"/>
          <w:rtl/>
        </w:rPr>
        <w:t>.</w:t>
      </w:r>
      <w:r>
        <w:rPr>
          <w:rtl/>
          <w:lang w:bidi="fa-IR"/>
        </w:rPr>
        <w:t xml:space="preserve"> </w:t>
      </w:r>
      <w:r w:rsidRPr="00B61F7A">
        <w:rPr>
          <w:rtl/>
        </w:rPr>
        <w:t>الإمامُ عليٌّ عليه السلام : الحَسدُ حَبْسُ الرُّوحِ .</w:t>
      </w:r>
      <w:r>
        <w:rPr>
          <w:rStyle w:val="libFootnotenumChar"/>
          <w:rtl/>
        </w:rPr>
        <w:t>6</w:t>
      </w:r>
    </w:p>
    <w:p w:rsidR="00042891" w:rsidRDefault="00042891" w:rsidP="00042891">
      <w:pPr>
        <w:pStyle w:val="libNormal"/>
      </w:pPr>
      <w:r>
        <w:rPr>
          <w:rStyle w:val="libBold1Char"/>
        </w:rPr>
        <w:t>1596</w:t>
      </w:r>
      <w:r w:rsidRPr="000F7D59">
        <w:rPr>
          <w:rStyle w:val="libBold1Char"/>
        </w:rPr>
        <w:t>.</w:t>
      </w:r>
      <w:r>
        <w:rPr>
          <w:lang w:bidi="fa-IR"/>
        </w:rPr>
        <w:t xml:space="preserve"> </w:t>
      </w:r>
      <w:r>
        <w:t xml:space="preserve">Imam Ali </w:t>
      </w:r>
      <w:r w:rsidRPr="001500BA">
        <w:t>(AS)</w:t>
      </w:r>
      <w:r>
        <w:t xml:space="preserve"> said, 'Jealousy is the spirit's imprisonment.' </w:t>
      </w:r>
      <w:r>
        <w:rPr>
          <w:rStyle w:val="libFootnotenumChar"/>
        </w:rPr>
        <w:t>7</w:t>
      </w:r>
    </w:p>
    <w:p w:rsidR="00042891" w:rsidRDefault="00042891" w:rsidP="00F40395">
      <w:pPr>
        <w:pStyle w:val="libAr"/>
      </w:pPr>
      <w:r>
        <w:rPr>
          <w:rStyle w:val="libBold1Char"/>
          <w:rtl/>
        </w:rPr>
        <w:t>1597</w:t>
      </w:r>
      <w:r w:rsidRPr="00D7746E">
        <w:rPr>
          <w:rStyle w:val="libBold1Char"/>
          <w:rtl/>
        </w:rPr>
        <w:t>.</w:t>
      </w:r>
      <w:r>
        <w:rPr>
          <w:rtl/>
          <w:lang w:bidi="fa-IR"/>
        </w:rPr>
        <w:t xml:space="preserve"> </w:t>
      </w:r>
      <w:r w:rsidRPr="00B61F7A">
        <w:rPr>
          <w:rtl/>
        </w:rPr>
        <w:t>الإمامُ عليٌّ عليه السلام : الحَسدُ شَرُّ الأمْراضِ .</w:t>
      </w:r>
      <w:r>
        <w:rPr>
          <w:rStyle w:val="libFootnotenumChar"/>
          <w:rtl/>
        </w:rPr>
        <w:t>8</w:t>
      </w:r>
    </w:p>
    <w:p w:rsidR="00042891" w:rsidRDefault="00042891" w:rsidP="00042891">
      <w:pPr>
        <w:pStyle w:val="libNormal"/>
      </w:pPr>
      <w:r>
        <w:rPr>
          <w:rStyle w:val="libBold1Char"/>
        </w:rPr>
        <w:t>1597</w:t>
      </w:r>
      <w:r w:rsidRPr="000F7D59">
        <w:rPr>
          <w:rStyle w:val="libBold1Char"/>
        </w:rPr>
        <w:t>.</w:t>
      </w:r>
      <w:r>
        <w:rPr>
          <w:lang w:bidi="fa-IR"/>
        </w:rPr>
        <w:t xml:space="preserve"> </w:t>
      </w:r>
      <w:r>
        <w:t xml:space="preserve">Imam Ali </w:t>
      </w:r>
      <w:r w:rsidRPr="001500BA">
        <w:t>(AS)</w:t>
      </w:r>
      <w:r>
        <w:t xml:space="preserve"> said, 'Jealousy is the worst disease.' </w:t>
      </w:r>
      <w:r>
        <w:rPr>
          <w:rStyle w:val="libFootnotenumChar"/>
        </w:rPr>
        <w:t>9</w:t>
      </w:r>
    </w:p>
    <w:p w:rsidR="00042891" w:rsidRDefault="00042891" w:rsidP="00F40395">
      <w:pPr>
        <w:pStyle w:val="libAr"/>
      </w:pPr>
      <w:r>
        <w:rPr>
          <w:rStyle w:val="libBold1Char"/>
          <w:rtl/>
        </w:rPr>
        <w:t>1598</w:t>
      </w:r>
      <w:r w:rsidRPr="00D7746E">
        <w:rPr>
          <w:rStyle w:val="libBold1Char"/>
          <w:rtl/>
        </w:rPr>
        <w:t>.</w:t>
      </w:r>
      <w:r>
        <w:rPr>
          <w:rtl/>
          <w:lang w:bidi="fa-IR"/>
        </w:rPr>
        <w:t xml:space="preserve"> </w:t>
      </w:r>
      <w:r w:rsidRPr="00B61F7A">
        <w:rPr>
          <w:rtl/>
        </w:rPr>
        <w:t>الإمامُ عليٌّ عليه السلام : رأسُ الرَّذائلِ الحَسدُ .</w:t>
      </w:r>
      <w:r>
        <w:rPr>
          <w:rStyle w:val="libFootnotenumChar"/>
          <w:rtl/>
        </w:rPr>
        <w:t>10</w:t>
      </w:r>
    </w:p>
    <w:p w:rsidR="00042891" w:rsidRDefault="00042891" w:rsidP="00042891">
      <w:pPr>
        <w:pStyle w:val="libNormal"/>
      </w:pPr>
      <w:r>
        <w:rPr>
          <w:rStyle w:val="libBold1Char"/>
        </w:rPr>
        <w:t>1598</w:t>
      </w:r>
      <w:r w:rsidRPr="000F7D59">
        <w:rPr>
          <w:rStyle w:val="libBold1Char"/>
        </w:rPr>
        <w:t>.</w:t>
      </w:r>
      <w:r>
        <w:rPr>
          <w:lang w:bidi="fa-IR"/>
        </w:rPr>
        <w:t xml:space="preserve"> </w:t>
      </w:r>
      <w:r>
        <w:t xml:space="preserve">Imam Ali </w:t>
      </w:r>
      <w:r w:rsidRPr="001500BA">
        <w:t>(AS)</w:t>
      </w:r>
      <w:r>
        <w:t xml:space="preserve"> said, 'The chief of vices is jealousy.' </w:t>
      </w:r>
      <w:r>
        <w:rPr>
          <w:rStyle w:val="libFootnotenumChar"/>
        </w:rPr>
        <w:t>11</w:t>
      </w:r>
    </w:p>
    <w:p w:rsidR="00042891" w:rsidRDefault="00042891" w:rsidP="00F40395">
      <w:pPr>
        <w:pStyle w:val="libAr"/>
      </w:pPr>
      <w:r>
        <w:rPr>
          <w:rStyle w:val="libBold1Char"/>
          <w:rtl/>
        </w:rPr>
        <w:t>1599</w:t>
      </w:r>
      <w:r w:rsidRPr="00D7746E">
        <w:rPr>
          <w:rStyle w:val="libBold1Char"/>
          <w:rtl/>
        </w:rPr>
        <w:t>.</w:t>
      </w:r>
      <w:r>
        <w:rPr>
          <w:rtl/>
          <w:lang w:bidi="fa-IR"/>
        </w:rPr>
        <w:t xml:space="preserve"> </w:t>
      </w:r>
      <w:r w:rsidRPr="00B61F7A">
        <w:rPr>
          <w:rtl/>
        </w:rPr>
        <w:t>الإمامُ عليٌّ عليه السلام : للَّهِ دَرُّ الحَسدِ ما أعْدَلَهُ ! بَدأَ بصاحِبِهِ فقَتلَهُ .</w:t>
      </w:r>
      <w:r>
        <w:rPr>
          <w:rStyle w:val="libFootnotenumChar"/>
          <w:rtl/>
        </w:rPr>
        <w:t>12</w:t>
      </w:r>
    </w:p>
    <w:p w:rsidR="00042891" w:rsidRDefault="00042891" w:rsidP="00042891">
      <w:pPr>
        <w:pStyle w:val="libNormal"/>
      </w:pPr>
      <w:r>
        <w:rPr>
          <w:rStyle w:val="libBold1Char"/>
        </w:rPr>
        <w:t>1599</w:t>
      </w:r>
      <w:r w:rsidRPr="000F7D59">
        <w:rPr>
          <w:rStyle w:val="libBold1Char"/>
        </w:rPr>
        <w:t>.</w:t>
      </w:r>
      <w:r>
        <w:rPr>
          <w:lang w:bidi="fa-IR"/>
        </w:rPr>
        <w:t xml:space="preserve"> </w:t>
      </w:r>
      <w:r>
        <w:t xml:space="preserve">Imam Ali </w:t>
      </w:r>
      <w:r w:rsidRPr="001500BA">
        <w:t>(AS)</w:t>
      </w:r>
      <w:r>
        <w:t xml:space="preserve"> said, 'How capable jealousy is! And how just it is, that it starts off with its perpetrator and ends up killing him!' </w:t>
      </w:r>
      <w:r>
        <w:rPr>
          <w:rStyle w:val="libFootnotenumChar"/>
        </w:rPr>
        <w:t>13</w:t>
      </w:r>
    </w:p>
    <w:p w:rsidR="00042891" w:rsidRDefault="00042891" w:rsidP="00F40395">
      <w:pPr>
        <w:pStyle w:val="libAr"/>
      </w:pPr>
      <w:r>
        <w:rPr>
          <w:rStyle w:val="libBold1Char"/>
          <w:rtl/>
        </w:rPr>
        <w:t>1600</w:t>
      </w:r>
      <w:r w:rsidRPr="00D7746E">
        <w:rPr>
          <w:rStyle w:val="libBold1Char"/>
          <w:rtl/>
        </w:rPr>
        <w:t>.</w:t>
      </w:r>
      <w:r>
        <w:rPr>
          <w:rtl/>
          <w:lang w:bidi="fa-IR"/>
        </w:rPr>
        <w:t xml:space="preserve"> </w:t>
      </w:r>
      <w:r w:rsidRPr="00B61F7A">
        <w:rPr>
          <w:rtl/>
        </w:rPr>
        <w:t>الإمامُ عليٌّ عليه السلام : ثَمرَةُ الحَسدِ شَقاءُ الدُّنيا والآخِرَةِ .</w:t>
      </w:r>
      <w:r>
        <w:rPr>
          <w:rStyle w:val="libFootnotenumChar"/>
          <w:rtl/>
        </w:rPr>
        <w:t>14</w:t>
      </w:r>
    </w:p>
    <w:p w:rsidR="00042891" w:rsidRDefault="00042891" w:rsidP="00042891">
      <w:pPr>
        <w:pStyle w:val="libNormal"/>
      </w:pPr>
      <w:r>
        <w:rPr>
          <w:rStyle w:val="libBold1Char"/>
        </w:rPr>
        <w:t>1600</w:t>
      </w:r>
      <w:r w:rsidRPr="000F7D59">
        <w:rPr>
          <w:rStyle w:val="libBold1Char"/>
        </w:rPr>
        <w:t>.</w:t>
      </w:r>
      <w:r>
        <w:rPr>
          <w:lang w:bidi="fa-IR"/>
        </w:rPr>
        <w:t xml:space="preserve"> </w:t>
      </w:r>
      <w:r>
        <w:t xml:space="preserve">Imam Ali </w:t>
      </w:r>
      <w:r w:rsidRPr="001500BA">
        <w:t>(AS)</w:t>
      </w:r>
      <w:r>
        <w:t xml:space="preserve"> said, 'The fruit of jealousy is the misery of this world and the Hereafter.' </w:t>
      </w:r>
      <w:r>
        <w:rPr>
          <w:rStyle w:val="libFootnotenumChar"/>
        </w:rPr>
        <w:t>15</w:t>
      </w:r>
    </w:p>
    <w:p w:rsidR="00042891" w:rsidRDefault="00042891" w:rsidP="00F40395">
      <w:pPr>
        <w:pStyle w:val="libAr"/>
      </w:pPr>
      <w:r>
        <w:rPr>
          <w:rStyle w:val="libBold1Char"/>
          <w:rtl/>
        </w:rPr>
        <w:t>1601</w:t>
      </w:r>
      <w:r w:rsidRPr="00D7746E">
        <w:rPr>
          <w:rStyle w:val="libBold1Char"/>
          <w:rtl/>
        </w:rPr>
        <w:t>.</w:t>
      </w:r>
      <w:r>
        <w:rPr>
          <w:rtl/>
          <w:lang w:bidi="fa-IR"/>
        </w:rPr>
        <w:t xml:space="preserve"> </w:t>
      </w:r>
      <w:r w:rsidRPr="00B61F7A">
        <w:rPr>
          <w:rtl/>
        </w:rPr>
        <w:t>الإمامُ عليٌّ عليه السلام : الحاسِدُ يَرى‏ أنَّ زَوالَ النِّعمَةِ عَمَّن يَحسُدُهُ نِعْمَةٌ علَيهِ .</w:t>
      </w:r>
      <w:r>
        <w:rPr>
          <w:rStyle w:val="libFootnotenumChar"/>
          <w:rtl/>
        </w:rPr>
        <w:t>16</w:t>
      </w:r>
    </w:p>
    <w:p w:rsidR="00042891" w:rsidRDefault="00042891" w:rsidP="00042891">
      <w:pPr>
        <w:pStyle w:val="libNormal"/>
      </w:pPr>
      <w:r>
        <w:rPr>
          <w:rStyle w:val="libBold1Char"/>
        </w:rPr>
        <w:t>1601</w:t>
      </w:r>
      <w:r w:rsidRPr="000F7D59">
        <w:rPr>
          <w:rStyle w:val="libBold1Char"/>
        </w:rPr>
        <w:t>.</w:t>
      </w:r>
      <w:r>
        <w:rPr>
          <w:lang w:bidi="fa-IR"/>
        </w:rPr>
        <w:t xml:space="preserve"> </w:t>
      </w:r>
      <w:r>
        <w:t xml:space="preserve">Imam Ali </w:t>
      </w:r>
      <w:r w:rsidRPr="001500BA">
        <w:t>(AS)</w:t>
      </w:r>
      <w:r>
        <w:t xml:space="preserve"> said, 'The jealous one sees a loss for the one he is jealous of as a gain for himself.' </w:t>
      </w:r>
      <w:r>
        <w:rPr>
          <w:rStyle w:val="libFootnotenumChar"/>
        </w:rPr>
        <w:t>17</w:t>
      </w:r>
    </w:p>
    <w:p w:rsidR="00042891" w:rsidRDefault="00042891" w:rsidP="00F40395">
      <w:pPr>
        <w:pStyle w:val="libAr"/>
      </w:pPr>
      <w:r>
        <w:rPr>
          <w:rStyle w:val="libBold1Char"/>
          <w:rtl/>
        </w:rPr>
        <w:t>1602</w:t>
      </w:r>
      <w:r w:rsidRPr="00D7746E">
        <w:rPr>
          <w:rStyle w:val="libBold1Char"/>
          <w:rtl/>
        </w:rPr>
        <w:t>.</w:t>
      </w:r>
      <w:r>
        <w:rPr>
          <w:rtl/>
          <w:lang w:bidi="fa-IR"/>
        </w:rPr>
        <w:t xml:space="preserve"> </w:t>
      </w:r>
      <w:r w:rsidRPr="00B61F7A">
        <w:rPr>
          <w:rtl/>
        </w:rPr>
        <w:t>الإمامُ عليٌّ عليه السلام : ما رَأيتُ ظالِماً أشْبَهَ بمَظلومٍ مِن الحاسِدِ : نَفَسٌ دائمٌ ، وقَلبٌ هائمٌ ، وحُزنٌ لازمٌ .</w:t>
      </w:r>
      <w:r>
        <w:rPr>
          <w:rStyle w:val="libFootnotenumChar"/>
          <w:rtl/>
        </w:rPr>
        <w:t>18</w:t>
      </w:r>
    </w:p>
    <w:p w:rsidR="00042891" w:rsidRDefault="00042891" w:rsidP="00042891">
      <w:pPr>
        <w:pStyle w:val="libNormal"/>
      </w:pPr>
      <w:r>
        <w:rPr>
          <w:rStyle w:val="libBold1Char"/>
        </w:rPr>
        <w:t>1602</w:t>
      </w:r>
      <w:r w:rsidRPr="000F7D59">
        <w:rPr>
          <w:rStyle w:val="libBold1Char"/>
        </w:rPr>
        <w:t>.</w:t>
      </w:r>
      <w:r>
        <w:rPr>
          <w:lang w:bidi="fa-IR"/>
        </w:rPr>
        <w:t xml:space="preserve"> </w:t>
      </w:r>
      <w:r>
        <w:t xml:space="preserve">Imam Ali </w:t>
      </w:r>
      <w:r w:rsidRPr="001500BA">
        <w:t>(AS)</w:t>
      </w:r>
      <w:r>
        <w:t xml:space="preserve"> said, 'I have not seen a wrong-doer resemble a wronged person more than the jealous one: he has an exhausted spirit, a wandering heart, and an inherent sorrow.' </w:t>
      </w:r>
      <w:r>
        <w:rPr>
          <w:rStyle w:val="libFootnotenumChar"/>
        </w:rPr>
        <w:t>19</w:t>
      </w:r>
    </w:p>
    <w:p w:rsidR="00042891" w:rsidRDefault="00042891" w:rsidP="00F40395">
      <w:pPr>
        <w:pStyle w:val="libAr"/>
      </w:pPr>
      <w:r>
        <w:rPr>
          <w:rStyle w:val="libBold1Char"/>
          <w:rtl/>
        </w:rPr>
        <w:t>1603</w:t>
      </w:r>
      <w:r w:rsidRPr="00D7746E">
        <w:rPr>
          <w:rStyle w:val="libBold1Char"/>
          <w:rtl/>
        </w:rPr>
        <w:t>.</w:t>
      </w:r>
      <w:r>
        <w:rPr>
          <w:rtl/>
          <w:lang w:bidi="fa-IR"/>
        </w:rPr>
        <w:t xml:space="preserve"> </w:t>
      </w:r>
      <w:r w:rsidRPr="00B61F7A">
        <w:rPr>
          <w:rtl/>
        </w:rPr>
        <w:t>الإمامُ عليٌّ عليه السلام : حَسْبُ الحاسِدِ ما يَلْقى‏ .</w:t>
      </w:r>
      <w:r>
        <w:rPr>
          <w:rStyle w:val="libFootnotenumChar"/>
          <w:rtl/>
        </w:rPr>
        <w:t>20</w:t>
      </w:r>
    </w:p>
    <w:p w:rsidR="00042891" w:rsidRDefault="00042891" w:rsidP="00042891">
      <w:pPr>
        <w:pStyle w:val="libNormal"/>
      </w:pPr>
      <w:r>
        <w:rPr>
          <w:rStyle w:val="libBold1Char"/>
        </w:rPr>
        <w:t>1603</w:t>
      </w:r>
      <w:r w:rsidRPr="000F7D59">
        <w:rPr>
          <w:rStyle w:val="libBold1Char"/>
        </w:rPr>
        <w:t>.</w:t>
      </w:r>
      <w:r>
        <w:rPr>
          <w:lang w:bidi="fa-IR"/>
        </w:rPr>
        <w:t xml:space="preserve"> </w:t>
      </w:r>
      <w:r>
        <w:t xml:space="preserve">Imam Ali </w:t>
      </w:r>
      <w:r w:rsidRPr="001500BA">
        <w:t>(AS)</w:t>
      </w:r>
      <w:r>
        <w:t xml:space="preserve"> said, 'That which he suffers is [torment] enough for the jealous one.' </w:t>
      </w:r>
      <w:r>
        <w:rPr>
          <w:rStyle w:val="libFootnotenumChar"/>
        </w:rPr>
        <w:t>2</w:t>
      </w:r>
      <w:r>
        <w:rPr>
          <w:lang w:bidi="fa-IR"/>
        </w:rPr>
        <w:t>1</w:t>
      </w:r>
    </w:p>
    <w:p w:rsidR="00042891" w:rsidRDefault="00042891" w:rsidP="00F40395">
      <w:pPr>
        <w:pStyle w:val="libAr"/>
      </w:pPr>
      <w:r>
        <w:rPr>
          <w:rStyle w:val="libBold1Char"/>
          <w:rtl/>
        </w:rPr>
        <w:lastRenderedPageBreak/>
        <w:t>1604</w:t>
      </w:r>
      <w:r w:rsidRPr="00D7746E">
        <w:rPr>
          <w:rStyle w:val="libBold1Char"/>
          <w:rtl/>
        </w:rPr>
        <w:t>.</w:t>
      </w:r>
      <w:r>
        <w:rPr>
          <w:rtl/>
          <w:lang w:bidi="fa-IR"/>
        </w:rPr>
        <w:t xml:space="preserve"> </w:t>
      </w:r>
      <w:r w:rsidRPr="00B61F7A">
        <w:rPr>
          <w:rtl/>
        </w:rPr>
        <w:t>الإمامُ عليٌّ عليه السلام : الحَسودُ كثيرُ الحَسَراتِ ، مُتضَاعَفُ السَّيّئاتِ .</w:t>
      </w:r>
      <w:r>
        <w:rPr>
          <w:rStyle w:val="libFootnotenumChar"/>
          <w:rtl/>
        </w:rPr>
        <w:t>22</w:t>
      </w:r>
    </w:p>
    <w:p w:rsidR="00042891" w:rsidRDefault="00042891" w:rsidP="00042891">
      <w:pPr>
        <w:pStyle w:val="libNormal"/>
      </w:pPr>
      <w:r>
        <w:rPr>
          <w:rStyle w:val="libBold1Char"/>
        </w:rPr>
        <w:t>1604</w:t>
      </w:r>
      <w:r w:rsidRPr="000F7D59">
        <w:rPr>
          <w:rStyle w:val="libBold1Char"/>
        </w:rPr>
        <w:t>.</w:t>
      </w:r>
      <w:r>
        <w:rPr>
          <w:lang w:bidi="fa-IR"/>
        </w:rPr>
        <w:t xml:space="preserve"> </w:t>
      </w:r>
      <w:r>
        <w:t xml:space="preserve">Imam Ali </w:t>
      </w:r>
      <w:r w:rsidRPr="001500BA">
        <w:t>(AS)</w:t>
      </w:r>
      <w:r>
        <w:t xml:space="preserve"> said, 'The jealous one has many regrets, and his vices are manifold.' </w:t>
      </w:r>
      <w:r>
        <w:rPr>
          <w:rStyle w:val="libFootnotenumChar"/>
        </w:rPr>
        <w:t>23</w:t>
      </w:r>
    </w:p>
    <w:p w:rsidR="00042891" w:rsidRDefault="00042891" w:rsidP="00F40395">
      <w:pPr>
        <w:pStyle w:val="libAr"/>
      </w:pPr>
      <w:r>
        <w:rPr>
          <w:rStyle w:val="libBold1Char"/>
          <w:rtl/>
        </w:rPr>
        <w:t>1605</w:t>
      </w:r>
      <w:r w:rsidRPr="00D7746E">
        <w:rPr>
          <w:rStyle w:val="libBold1Char"/>
          <w:rtl/>
        </w:rPr>
        <w:t>.</w:t>
      </w:r>
      <w:r>
        <w:rPr>
          <w:rtl/>
          <w:lang w:bidi="fa-IR"/>
        </w:rPr>
        <w:t xml:space="preserve"> </w:t>
      </w:r>
      <w:r w:rsidRPr="00B61F7A">
        <w:rPr>
          <w:rtl/>
        </w:rPr>
        <w:t>الإمامُ عليٌّ عليه السلام : الحَسودُ لا يَسودُ .</w:t>
      </w:r>
      <w:r>
        <w:rPr>
          <w:rStyle w:val="libFootnotenumChar"/>
          <w:rtl/>
        </w:rPr>
        <w:t>24</w:t>
      </w:r>
    </w:p>
    <w:p w:rsidR="00042891" w:rsidRDefault="00042891" w:rsidP="00042891">
      <w:pPr>
        <w:pStyle w:val="libNormal"/>
      </w:pPr>
      <w:r>
        <w:rPr>
          <w:rStyle w:val="libBold1Char"/>
        </w:rPr>
        <w:t>1605</w:t>
      </w:r>
      <w:r w:rsidRPr="000F7D59">
        <w:rPr>
          <w:rStyle w:val="libBold1Char"/>
        </w:rPr>
        <w:t>.</w:t>
      </w:r>
      <w:r>
        <w:rPr>
          <w:lang w:bidi="fa-IR"/>
        </w:rPr>
        <w:t xml:space="preserve"> </w:t>
      </w:r>
      <w:r>
        <w:t xml:space="preserve">Imam Ali </w:t>
      </w:r>
      <w:r w:rsidRPr="001500BA">
        <w:t>(AS)</w:t>
      </w:r>
      <w:r>
        <w:t xml:space="preserve"> said, 'The jealous one can never rule.' </w:t>
      </w:r>
      <w:r>
        <w:rPr>
          <w:rStyle w:val="libFootnotenumChar"/>
        </w:rPr>
        <w:t>25</w:t>
      </w:r>
    </w:p>
    <w:p w:rsidR="00042891" w:rsidRDefault="00042891" w:rsidP="00042891">
      <w:pPr>
        <w:pStyle w:val="libNormal"/>
      </w:pPr>
    </w:p>
    <w:p w:rsidR="00042891" w:rsidRDefault="00042891" w:rsidP="003C21EC">
      <w:pPr>
        <w:pStyle w:val="Heading3"/>
      </w:pPr>
      <w:bookmarkStart w:id="199" w:name="_Toc484337019"/>
      <w:bookmarkStart w:id="200" w:name="_Toc485811327"/>
      <w:r>
        <w:t>Notes</w:t>
      </w:r>
      <w:bookmarkEnd w:id="199"/>
      <w:bookmarkEnd w:id="200"/>
    </w:p>
    <w:p w:rsidR="00042891" w:rsidRDefault="00042891" w:rsidP="00042891">
      <w:pPr>
        <w:pStyle w:val="libFootnote"/>
      </w:pPr>
      <w:r>
        <w:t xml:space="preserve">1. </w:t>
      </w:r>
      <w:r>
        <w:rPr>
          <w:rtl/>
        </w:rPr>
        <w:t xml:space="preserve">الفلق : </w:t>
      </w:r>
      <w:r>
        <w:rPr>
          <w:rtl/>
          <w:lang w:bidi="fa-IR"/>
        </w:rPr>
        <w:t>5</w:t>
      </w:r>
      <w:r>
        <w:t xml:space="preserve"> .</w:t>
      </w:r>
    </w:p>
    <w:p w:rsidR="00042891" w:rsidRDefault="00042891" w:rsidP="00042891">
      <w:pPr>
        <w:pStyle w:val="libFootnote"/>
      </w:pPr>
      <w:r>
        <w:t xml:space="preserve">2. Qur'an </w:t>
      </w:r>
      <w:r>
        <w:rPr>
          <w:lang w:bidi="fa-IR"/>
        </w:rPr>
        <w:t>113</w:t>
      </w:r>
      <w:r>
        <w:rPr>
          <w:rtl/>
          <w:lang w:bidi="fa-IR"/>
        </w:rPr>
        <w:t>:5</w:t>
      </w:r>
    </w:p>
    <w:p w:rsidR="00042891" w:rsidRDefault="00042891" w:rsidP="00042891">
      <w:pPr>
        <w:pStyle w:val="libFootnote"/>
      </w:pPr>
      <w:r>
        <w:t xml:space="preserve">3. </w:t>
      </w:r>
      <w:r>
        <w:rPr>
          <w:rtl/>
        </w:rPr>
        <w:t xml:space="preserve">الكافي : </w:t>
      </w:r>
      <w:r>
        <w:rPr>
          <w:rtl/>
          <w:lang w:bidi="fa-IR"/>
        </w:rPr>
        <w:t>2 / 307 / 6</w:t>
      </w:r>
      <w:r>
        <w:t xml:space="preserve"> .</w:t>
      </w:r>
    </w:p>
    <w:p w:rsidR="00042891" w:rsidRDefault="00042891" w:rsidP="00042891">
      <w:pPr>
        <w:pStyle w:val="libFootnote"/>
      </w:pPr>
      <w:r>
        <w:t>4. Known in the Arabic tradition as Imran</w:t>
      </w:r>
    </w:p>
    <w:p w:rsidR="00042891" w:rsidRDefault="00042891" w:rsidP="00042891">
      <w:pPr>
        <w:pStyle w:val="libFootnote"/>
      </w:pPr>
      <w:r>
        <w:t xml:space="preserve">5. al-Kafi, v. </w:t>
      </w:r>
      <w:r>
        <w:rPr>
          <w:lang w:bidi="fa-IR"/>
        </w:rPr>
        <w:t>2</w:t>
      </w:r>
      <w:r>
        <w:t xml:space="preserve">, p. </w:t>
      </w:r>
      <w:r>
        <w:rPr>
          <w:lang w:bidi="fa-IR"/>
        </w:rPr>
        <w:t>307</w:t>
      </w:r>
      <w:r>
        <w:t xml:space="preserve">, no. </w:t>
      </w:r>
      <w:r>
        <w:rPr>
          <w:lang w:bidi="fa-IR"/>
        </w:rPr>
        <w:t>6</w:t>
      </w:r>
    </w:p>
    <w:p w:rsidR="00042891" w:rsidRDefault="00042891" w:rsidP="00042891">
      <w:pPr>
        <w:pStyle w:val="libFootnote"/>
      </w:pPr>
      <w:r>
        <w:t xml:space="preserve">6. </w:t>
      </w:r>
      <w:r>
        <w:rPr>
          <w:rtl/>
        </w:rPr>
        <w:t xml:space="preserve">غرر الحكم : </w:t>
      </w:r>
      <w:r>
        <w:rPr>
          <w:rtl/>
          <w:lang w:bidi="fa-IR"/>
        </w:rPr>
        <w:t>372</w:t>
      </w:r>
      <w:r>
        <w:t xml:space="preserve"> .</w:t>
      </w:r>
    </w:p>
    <w:p w:rsidR="00042891" w:rsidRDefault="00042891" w:rsidP="00042891">
      <w:pPr>
        <w:pStyle w:val="libFootnote"/>
      </w:pPr>
      <w:r>
        <w:t xml:space="preserve">7. Ghurar al-Hikam, no. </w:t>
      </w:r>
      <w:r>
        <w:rPr>
          <w:lang w:bidi="fa-IR"/>
        </w:rPr>
        <w:t>372</w:t>
      </w:r>
    </w:p>
    <w:p w:rsidR="00042891" w:rsidRDefault="00042891" w:rsidP="00042891">
      <w:pPr>
        <w:pStyle w:val="libFootnote"/>
      </w:pPr>
      <w:r>
        <w:t xml:space="preserve">8. </w:t>
      </w:r>
      <w:r>
        <w:rPr>
          <w:rtl/>
        </w:rPr>
        <w:t xml:space="preserve">غرر الحكم : </w:t>
      </w:r>
      <w:r>
        <w:rPr>
          <w:rtl/>
          <w:lang w:bidi="fa-IR"/>
        </w:rPr>
        <w:t>332</w:t>
      </w:r>
      <w:r>
        <w:t xml:space="preserve"> .</w:t>
      </w:r>
    </w:p>
    <w:p w:rsidR="00042891" w:rsidRDefault="00042891" w:rsidP="00042891">
      <w:pPr>
        <w:pStyle w:val="libFootnote"/>
      </w:pPr>
      <w:r>
        <w:t xml:space="preserve">9. Ibid. no. </w:t>
      </w:r>
      <w:r>
        <w:rPr>
          <w:lang w:bidi="fa-IR"/>
        </w:rPr>
        <w:t>332</w:t>
      </w:r>
    </w:p>
    <w:p w:rsidR="00042891" w:rsidRDefault="00042891" w:rsidP="00042891">
      <w:pPr>
        <w:pStyle w:val="libFootnote"/>
      </w:pPr>
      <w:r>
        <w:t xml:space="preserve">10. </w:t>
      </w:r>
      <w:r>
        <w:rPr>
          <w:rtl/>
        </w:rPr>
        <w:t xml:space="preserve">غرر الحكم : </w:t>
      </w:r>
      <w:r>
        <w:rPr>
          <w:rtl/>
          <w:lang w:bidi="fa-IR"/>
        </w:rPr>
        <w:t>5242</w:t>
      </w:r>
      <w:r>
        <w:t xml:space="preserve"> .</w:t>
      </w:r>
    </w:p>
    <w:p w:rsidR="00042891" w:rsidRDefault="00042891" w:rsidP="00042891">
      <w:pPr>
        <w:pStyle w:val="libFootnote"/>
      </w:pPr>
      <w:r>
        <w:t xml:space="preserve">11. Ibid.no. </w:t>
      </w:r>
      <w:r>
        <w:rPr>
          <w:lang w:bidi="fa-IR"/>
        </w:rPr>
        <w:t>5242</w:t>
      </w:r>
    </w:p>
    <w:p w:rsidR="00042891" w:rsidRDefault="00042891" w:rsidP="00042891">
      <w:pPr>
        <w:pStyle w:val="libFootnote"/>
      </w:pPr>
      <w:r>
        <w:t xml:space="preserve">12. </w:t>
      </w:r>
      <w:r>
        <w:rPr>
          <w:rtl/>
        </w:rPr>
        <w:t xml:space="preserve">شرح نهج البلاغة : </w:t>
      </w:r>
      <w:r>
        <w:rPr>
          <w:rtl/>
          <w:lang w:bidi="fa-IR"/>
        </w:rPr>
        <w:t>1 / 316</w:t>
      </w:r>
      <w:r>
        <w:t xml:space="preserve"> .</w:t>
      </w:r>
    </w:p>
    <w:p w:rsidR="00042891" w:rsidRDefault="00042891" w:rsidP="00042891">
      <w:pPr>
        <w:pStyle w:val="libFootnote"/>
      </w:pPr>
      <w:r>
        <w:t xml:space="preserve">13. Sharh Nahj al-Balagha li Ibn Abi al-Hadid, v. </w:t>
      </w:r>
      <w:r>
        <w:rPr>
          <w:lang w:bidi="fa-IR"/>
        </w:rPr>
        <w:t>1</w:t>
      </w:r>
      <w:r>
        <w:t xml:space="preserve">, p. </w:t>
      </w:r>
      <w:r>
        <w:rPr>
          <w:lang w:bidi="fa-IR"/>
        </w:rPr>
        <w:t>316</w:t>
      </w:r>
    </w:p>
    <w:p w:rsidR="00042891" w:rsidRDefault="00042891" w:rsidP="00042891">
      <w:pPr>
        <w:pStyle w:val="libFootnote"/>
      </w:pPr>
      <w:r>
        <w:t xml:space="preserve">14. </w:t>
      </w:r>
      <w:r>
        <w:rPr>
          <w:rtl/>
        </w:rPr>
        <w:t xml:space="preserve">غرر الحكم : </w:t>
      </w:r>
      <w:r>
        <w:rPr>
          <w:rtl/>
          <w:lang w:bidi="fa-IR"/>
        </w:rPr>
        <w:t>4632</w:t>
      </w:r>
      <w:r>
        <w:t xml:space="preserve"> .</w:t>
      </w:r>
    </w:p>
    <w:p w:rsidR="00042891" w:rsidRDefault="00042891" w:rsidP="00042891">
      <w:pPr>
        <w:pStyle w:val="libFootnote"/>
      </w:pPr>
      <w:r>
        <w:t xml:space="preserve">15. Ghurar al-Hikam, no. </w:t>
      </w:r>
      <w:r>
        <w:rPr>
          <w:lang w:bidi="fa-IR"/>
        </w:rPr>
        <w:t>4632</w:t>
      </w:r>
    </w:p>
    <w:p w:rsidR="00042891" w:rsidRDefault="00042891" w:rsidP="00042891">
      <w:pPr>
        <w:pStyle w:val="libFootnote"/>
      </w:pPr>
      <w:r>
        <w:t xml:space="preserve">16. </w:t>
      </w:r>
      <w:r>
        <w:rPr>
          <w:rtl/>
        </w:rPr>
        <w:t xml:space="preserve">غرر الحكم : </w:t>
      </w:r>
      <w:r>
        <w:rPr>
          <w:rtl/>
          <w:lang w:bidi="fa-IR"/>
        </w:rPr>
        <w:t>1832</w:t>
      </w:r>
      <w:r>
        <w:t xml:space="preserve"> .</w:t>
      </w:r>
    </w:p>
    <w:p w:rsidR="00042891" w:rsidRDefault="00042891" w:rsidP="00042891">
      <w:pPr>
        <w:pStyle w:val="libFootnote"/>
      </w:pPr>
      <w:r>
        <w:t xml:space="preserve">17. Ibid. no. </w:t>
      </w:r>
      <w:r>
        <w:rPr>
          <w:lang w:bidi="fa-IR"/>
        </w:rPr>
        <w:t>1832</w:t>
      </w:r>
    </w:p>
    <w:p w:rsidR="00042891" w:rsidRDefault="00042891" w:rsidP="00042891">
      <w:pPr>
        <w:pStyle w:val="libFootnote"/>
      </w:pPr>
      <w:r>
        <w:t xml:space="preserve">18. </w:t>
      </w:r>
      <w:r>
        <w:rPr>
          <w:rtl/>
        </w:rPr>
        <w:t xml:space="preserve">بحار الأنوار : </w:t>
      </w:r>
      <w:r>
        <w:rPr>
          <w:rtl/>
          <w:lang w:bidi="fa-IR"/>
        </w:rPr>
        <w:t>73 / 256 / 29</w:t>
      </w:r>
      <w:r>
        <w:t xml:space="preserve"> .</w:t>
      </w:r>
    </w:p>
    <w:p w:rsidR="00042891" w:rsidRDefault="00042891" w:rsidP="00042891">
      <w:pPr>
        <w:pStyle w:val="libFootnote"/>
      </w:pPr>
      <w:r>
        <w:t xml:space="preserve">19. Bihar al-Anwar, v. </w:t>
      </w:r>
      <w:r>
        <w:rPr>
          <w:lang w:bidi="fa-IR"/>
        </w:rPr>
        <w:t>73</w:t>
      </w:r>
      <w:r>
        <w:t xml:space="preserve">, p. </w:t>
      </w:r>
      <w:r>
        <w:rPr>
          <w:lang w:bidi="fa-IR"/>
        </w:rPr>
        <w:t>256</w:t>
      </w:r>
      <w:r>
        <w:t xml:space="preserve">, no. </w:t>
      </w:r>
      <w:r>
        <w:rPr>
          <w:lang w:bidi="fa-IR"/>
        </w:rPr>
        <w:t>29</w:t>
      </w:r>
    </w:p>
    <w:p w:rsidR="00042891" w:rsidRDefault="00042891" w:rsidP="00042891">
      <w:pPr>
        <w:pStyle w:val="libFootnote"/>
      </w:pPr>
      <w:r>
        <w:t xml:space="preserve">20. </w:t>
      </w:r>
      <w:r>
        <w:rPr>
          <w:rtl/>
        </w:rPr>
        <w:t xml:space="preserve">كنز الفوائد : </w:t>
      </w:r>
      <w:r>
        <w:rPr>
          <w:rtl/>
          <w:lang w:bidi="fa-IR"/>
        </w:rPr>
        <w:t>1 / 136</w:t>
      </w:r>
      <w:r>
        <w:t xml:space="preserve"> .</w:t>
      </w:r>
    </w:p>
    <w:p w:rsidR="00042891" w:rsidRDefault="00042891" w:rsidP="00042891">
      <w:pPr>
        <w:pStyle w:val="libFootnote"/>
      </w:pPr>
      <w:r>
        <w:t xml:space="preserve">21. Kanz al-Fawa'id, v. </w:t>
      </w:r>
      <w:r>
        <w:rPr>
          <w:lang w:bidi="fa-IR"/>
        </w:rPr>
        <w:t>1</w:t>
      </w:r>
      <w:r>
        <w:t xml:space="preserve">, p. </w:t>
      </w:r>
      <w:r>
        <w:rPr>
          <w:lang w:bidi="fa-IR"/>
        </w:rPr>
        <w:t>136</w:t>
      </w:r>
    </w:p>
    <w:p w:rsidR="00042891" w:rsidRDefault="00042891" w:rsidP="00042891">
      <w:pPr>
        <w:pStyle w:val="libFootnote"/>
      </w:pPr>
      <w:r>
        <w:t xml:space="preserve">22. </w:t>
      </w:r>
      <w:r>
        <w:rPr>
          <w:rtl/>
        </w:rPr>
        <w:t xml:space="preserve">غرر الحكم : </w:t>
      </w:r>
      <w:r>
        <w:rPr>
          <w:rtl/>
          <w:lang w:bidi="fa-IR"/>
        </w:rPr>
        <w:t>1520</w:t>
      </w:r>
      <w:r>
        <w:t xml:space="preserve"> .</w:t>
      </w:r>
    </w:p>
    <w:p w:rsidR="00042891" w:rsidRDefault="00042891" w:rsidP="00042891">
      <w:pPr>
        <w:pStyle w:val="libFootnote"/>
      </w:pPr>
      <w:r>
        <w:t xml:space="preserve">23. Ghurar al-Hikam, no. </w:t>
      </w:r>
      <w:r>
        <w:rPr>
          <w:lang w:bidi="fa-IR"/>
        </w:rPr>
        <w:t>1520</w:t>
      </w:r>
    </w:p>
    <w:p w:rsidR="00042891" w:rsidRDefault="00042891" w:rsidP="00042891">
      <w:pPr>
        <w:pStyle w:val="libFootnote"/>
      </w:pPr>
      <w:r>
        <w:t xml:space="preserve">24. </w:t>
      </w:r>
      <w:r>
        <w:rPr>
          <w:rtl/>
        </w:rPr>
        <w:t xml:space="preserve">غرر الحكم : </w:t>
      </w:r>
      <w:r>
        <w:rPr>
          <w:rtl/>
          <w:lang w:bidi="fa-IR"/>
        </w:rPr>
        <w:t>1017</w:t>
      </w:r>
      <w:r>
        <w:t xml:space="preserve"> .</w:t>
      </w:r>
    </w:p>
    <w:p w:rsidR="00042891" w:rsidRDefault="00042891" w:rsidP="00042891">
      <w:pPr>
        <w:pStyle w:val="libFootnote"/>
        <w:rPr>
          <w:rtl/>
          <w:lang w:bidi="fa-IR"/>
        </w:rPr>
      </w:pPr>
      <w:r>
        <w:t xml:space="preserve">25. Ibid. no. </w:t>
      </w:r>
      <w:r>
        <w:rPr>
          <w:lang w:bidi="fa-IR"/>
        </w:rPr>
        <w:t>1017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1" w:name="_Toc484337020"/>
      <w:bookmarkStart w:id="202" w:name="_Toc485811328"/>
      <w:r>
        <w:rPr>
          <w:lang w:bidi="fa-IR"/>
        </w:rPr>
        <w:lastRenderedPageBreak/>
        <w:t>530</w:t>
      </w:r>
      <w:r>
        <w:t xml:space="preserve"> - </w:t>
      </w:r>
      <w:r>
        <w:rPr>
          <w:rtl/>
        </w:rPr>
        <w:t>كُلُّ ذي نِعمَةٍ مَحسودٌ</w:t>
      </w:r>
      <w:bookmarkEnd w:id="201"/>
      <w:bookmarkEnd w:id="202"/>
    </w:p>
    <w:p w:rsidR="00042891" w:rsidRDefault="00042891" w:rsidP="003C21EC">
      <w:pPr>
        <w:pStyle w:val="Heading2Center"/>
      </w:pPr>
      <w:bookmarkStart w:id="203" w:name="_Toc484337021"/>
      <w:bookmarkStart w:id="204" w:name="_Toc485811329"/>
      <w:r>
        <w:rPr>
          <w:lang w:bidi="fa-IR"/>
        </w:rPr>
        <w:t>530</w:t>
      </w:r>
      <w:r>
        <w:t>. EVERY PROSPEROUS PERSON IS ENVIED</w:t>
      </w:r>
      <w:bookmarkEnd w:id="203"/>
      <w:bookmarkEnd w:id="204"/>
    </w:p>
    <w:p w:rsidR="00042891" w:rsidRDefault="00042891" w:rsidP="00F40395">
      <w:pPr>
        <w:pStyle w:val="libAr"/>
      </w:pPr>
      <w:r>
        <w:rPr>
          <w:rStyle w:val="libBold1Char"/>
          <w:rtl/>
        </w:rPr>
        <w:t>1606</w:t>
      </w:r>
      <w:r w:rsidRPr="00D7746E">
        <w:rPr>
          <w:rStyle w:val="libBold1Char"/>
          <w:rtl/>
        </w:rPr>
        <w:t>.</w:t>
      </w:r>
      <w:r>
        <w:rPr>
          <w:rtl/>
          <w:lang w:bidi="fa-IR"/>
        </w:rPr>
        <w:t xml:space="preserve"> </w:t>
      </w:r>
      <w:r w:rsidRPr="00B61F7A">
        <w:rPr>
          <w:rtl/>
        </w:rPr>
        <w:t>رسولُ اللَّهِ صلى اللَّه عليه وآله : اسْتَعينوا على‏ قَضاءِ حَوائجِكُم بالكِتْمانِ ، فإنَّ كُلَّ ذي نِعمَةٍ مَحسودٌ .</w:t>
      </w:r>
      <w:r>
        <w:rPr>
          <w:rStyle w:val="libFootnotenumChar"/>
          <w:rtl/>
        </w:rPr>
        <w:t>1</w:t>
      </w:r>
    </w:p>
    <w:p w:rsidR="00042891" w:rsidRDefault="00042891" w:rsidP="00042891">
      <w:pPr>
        <w:pStyle w:val="libNormal"/>
      </w:pPr>
      <w:r>
        <w:rPr>
          <w:rStyle w:val="libBold1Char"/>
        </w:rPr>
        <w:t>1606</w:t>
      </w:r>
      <w:r w:rsidRPr="000F7D59">
        <w:rPr>
          <w:rStyle w:val="libBold1Char"/>
        </w:rPr>
        <w:t>.</w:t>
      </w:r>
      <w:r>
        <w:rPr>
          <w:lang w:bidi="fa-IR"/>
        </w:rPr>
        <w:t xml:space="preserve"> </w:t>
      </w:r>
      <w:r>
        <w:t xml:space="preserve">The Prophet </w:t>
      </w:r>
      <w:r w:rsidRPr="001500BA">
        <w:t>(SAWA)</w:t>
      </w:r>
      <w:r>
        <w:t xml:space="preserve"> said, 'Seek the assistance of secrecy in fulfilling your needs, for every prosperous person is envied.' </w:t>
      </w:r>
      <w:r>
        <w:rPr>
          <w:rStyle w:val="libFootnotenumChar"/>
        </w:rPr>
        <w:t>2</w:t>
      </w:r>
    </w:p>
    <w:p w:rsidR="00042891" w:rsidRDefault="00042891" w:rsidP="00042891">
      <w:pPr>
        <w:pStyle w:val="libNormal"/>
      </w:pPr>
    </w:p>
    <w:p w:rsidR="00042891" w:rsidRDefault="00042891" w:rsidP="003C21EC">
      <w:pPr>
        <w:pStyle w:val="Heading3"/>
      </w:pPr>
      <w:bookmarkStart w:id="205" w:name="_Toc484337022"/>
      <w:bookmarkStart w:id="206" w:name="_Toc485811330"/>
      <w:r>
        <w:t>Notes</w:t>
      </w:r>
      <w:bookmarkEnd w:id="205"/>
      <w:bookmarkEnd w:id="206"/>
    </w:p>
    <w:p w:rsidR="00042891" w:rsidRDefault="00042891" w:rsidP="00042891">
      <w:pPr>
        <w:pStyle w:val="libFootnote"/>
      </w:pPr>
      <w:r>
        <w:t xml:space="preserve">1. </w:t>
      </w:r>
      <w:r>
        <w:rPr>
          <w:rtl/>
        </w:rPr>
        <w:t xml:space="preserve">شرح نهج البلاغة : </w:t>
      </w:r>
      <w:r>
        <w:rPr>
          <w:rtl/>
          <w:lang w:bidi="fa-IR"/>
        </w:rPr>
        <w:t>1 / 316</w:t>
      </w:r>
      <w:r>
        <w:t xml:space="preserve"> .</w:t>
      </w:r>
    </w:p>
    <w:p w:rsidR="00042891" w:rsidRDefault="00042891" w:rsidP="00042891">
      <w:pPr>
        <w:pStyle w:val="libFootnote"/>
        <w:rPr>
          <w:rtl/>
          <w:lang w:bidi="fa-IR"/>
        </w:rPr>
      </w:pPr>
      <w:r>
        <w:t xml:space="preserve">2. Sharh Nahj al-Balagha li Ibn Abi al-Hadid, v. </w:t>
      </w:r>
      <w:r>
        <w:rPr>
          <w:lang w:bidi="fa-IR"/>
        </w:rPr>
        <w:t>1</w:t>
      </w:r>
      <w:r>
        <w:t xml:space="preserve">, p. </w:t>
      </w:r>
      <w:r>
        <w:rPr>
          <w:lang w:bidi="fa-IR"/>
        </w:rPr>
        <w:t>316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7" w:name="_Toc484337023"/>
      <w:bookmarkStart w:id="208" w:name="_Toc485811331"/>
      <w:r>
        <w:rPr>
          <w:lang w:bidi="fa-IR"/>
        </w:rPr>
        <w:lastRenderedPageBreak/>
        <w:t>531</w:t>
      </w:r>
      <w:r>
        <w:t xml:space="preserve"> - </w:t>
      </w:r>
      <w:r>
        <w:rPr>
          <w:rtl/>
        </w:rPr>
        <w:t>الحسدُ والإيمانُ‏</w:t>
      </w:r>
      <w:bookmarkEnd w:id="207"/>
      <w:bookmarkEnd w:id="208"/>
    </w:p>
    <w:p w:rsidR="00042891" w:rsidRDefault="00042891" w:rsidP="003C21EC">
      <w:pPr>
        <w:pStyle w:val="Heading2Center"/>
      </w:pPr>
      <w:bookmarkStart w:id="209" w:name="_Toc484337024"/>
      <w:bookmarkStart w:id="210" w:name="_Toc485811332"/>
      <w:r>
        <w:rPr>
          <w:lang w:bidi="fa-IR"/>
        </w:rPr>
        <w:t>531</w:t>
      </w:r>
      <w:r>
        <w:t>. JEALOUSY AND FAITH</w:t>
      </w:r>
      <w:bookmarkEnd w:id="209"/>
      <w:bookmarkEnd w:id="210"/>
    </w:p>
    <w:p w:rsidR="00042891" w:rsidRDefault="00042891" w:rsidP="00F40395">
      <w:pPr>
        <w:pStyle w:val="libAr"/>
      </w:pPr>
      <w:r>
        <w:rPr>
          <w:rStyle w:val="libBold1Char"/>
          <w:rtl/>
        </w:rPr>
        <w:t>1607</w:t>
      </w:r>
      <w:r w:rsidRPr="00D7746E">
        <w:rPr>
          <w:rStyle w:val="libBold1Char"/>
          <w:rtl/>
        </w:rPr>
        <w:t>.</w:t>
      </w:r>
      <w:r>
        <w:rPr>
          <w:rtl/>
          <w:lang w:bidi="fa-IR"/>
        </w:rPr>
        <w:t xml:space="preserve"> </w:t>
      </w:r>
      <w:r w:rsidRPr="00B61F7A">
        <w:rPr>
          <w:rtl/>
        </w:rPr>
        <w:t>الإمامُ الباقرُ عليه السلام : إنَّ الحَسَد لَيَأكُلُ الإيمانَ كما تَأكُلُ النّارُ الحَطَبَ .</w:t>
      </w:r>
      <w:r>
        <w:rPr>
          <w:rStyle w:val="libFootnotenumChar"/>
          <w:rtl/>
        </w:rPr>
        <w:t>1</w:t>
      </w:r>
    </w:p>
    <w:p w:rsidR="00042891" w:rsidRDefault="00042891" w:rsidP="00042891">
      <w:pPr>
        <w:pStyle w:val="libNormal"/>
      </w:pPr>
      <w:r>
        <w:rPr>
          <w:rStyle w:val="libBold1Char"/>
        </w:rPr>
        <w:t>1607</w:t>
      </w:r>
      <w:r w:rsidRPr="000F7D59">
        <w:rPr>
          <w:rStyle w:val="libBold1Char"/>
        </w:rPr>
        <w:t>.</w:t>
      </w:r>
      <w:r>
        <w:rPr>
          <w:lang w:bidi="fa-IR"/>
        </w:rPr>
        <w:t xml:space="preserve"> </w:t>
      </w:r>
      <w:r>
        <w:t xml:space="preserve">Imam al-Baqir </w:t>
      </w:r>
      <w:r w:rsidRPr="001500BA">
        <w:t>(AS)</w:t>
      </w:r>
      <w:r>
        <w:t xml:space="preserve"> said, 'Jealousy consumes faith like fire consumes dry wood.' </w:t>
      </w:r>
      <w:r>
        <w:rPr>
          <w:rStyle w:val="libFootnotenumChar"/>
        </w:rPr>
        <w:t>2</w:t>
      </w:r>
    </w:p>
    <w:p w:rsidR="00042891" w:rsidRDefault="00042891" w:rsidP="00F40395">
      <w:pPr>
        <w:pStyle w:val="libAr"/>
      </w:pPr>
      <w:r>
        <w:rPr>
          <w:rStyle w:val="libBold1Char"/>
          <w:rtl/>
        </w:rPr>
        <w:t>1608</w:t>
      </w:r>
      <w:r w:rsidRPr="00D7746E">
        <w:rPr>
          <w:rStyle w:val="libBold1Char"/>
          <w:rtl/>
        </w:rPr>
        <w:t>.</w:t>
      </w:r>
      <w:r>
        <w:rPr>
          <w:rtl/>
          <w:lang w:bidi="fa-IR"/>
        </w:rPr>
        <w:t xml:space="preserve"> </w:t>
      </w:r>
      <w:r w:rsidRPr="00B61F7A">
        <w:rPr>
          <w:rtl/>
        </w:rPr>
        <w:t>الإمامُ الصّادقُ عليه السلام : إيّاكُم أنْ يَحْسُدَ بَعضُكُم بَعْضاً ؛ فإنَّ الكُفْرَ أصلُهُ الحَسدُ .</w:t>
      </w:r>
      <w:r>
        <w:rPr>
          <w:rStyle w:val="libFootnotenumChar"/>
          <w:rtl/>
        </w:rPr>
        <w:t>3</w:t>
      </w:r>
    </w:p>
    <w:p w:rsidR="00042891" w:rsidRDefault="00042891" w:rsidP="00042891">
      <w:pPr>
        <w:pStyle w:val="libNormal"/>
      </w:pPr>
      <w:r>
        <w:rPr>
          <w:rStyle w:val="libBold1Char"/>
        </w:rPr>
        <w:t>1608</w:t>
      </w:r>
      <w:r w:rsidRPr="000F7D59">
        <w:rPr>
          <w:rStyle w:val="libBold1Char"/>
        </w:rPr>
        <w:t>.</w:t>
      </w:r>
      <w:r>
        <w:rPr>
          <w:lang w:bidi="fa-IR"/>
        </w:rPr>
        <w:t xml:space="preserve"> </w:t>
      </w:r>
      <w:r>
        <w:t xml:space="preserve">Imam al-Sadiq </w:t>
      </w:r>
      <w:r w:rsidRPr="001500BA">
        <w:t>(AS)</w:t>
      </w:r>
      <w:r>
        <w:t xml:space="preserve"> said, 'Beware of being jealous of one another, for the origin of disbelief is jealousy.' </w:t>
      </w:r>
      <w:r>
        <w:rPr>
          <w:rStyle w:val="libFootnotenumChar"/>
        </w:rPr>
        <w:t>4</w:t>
      </w:r>
    </w:p>
    <w:p w:rsidR="00042891" w:rsidRDefault="00042891" w:rsidP="00042891">
      <w:pPr>
        <w:pStyle w:val="libNormal"/>
      </w:pPr>
    </w:p>
    <w:p w:rsidR="00042891" w:rsidRDefault="00042891" w:rsidP="003C21EC">
      <w:pPr>
        <w:pStyle w:val="Heading3"/>
      </w:pPr>
      <w:bookmarkStart w:id="211" w:name="_Toc484337025"/>
      <w:bookmarkStart w:id="212" w:name="_Toc485811333"/>
      <w:r>
        <w:t>Notes</w:t>
      </w:r>
      <w:bookmarkEnd w:id="211"/>
      <w:bookmarkEnd w:id="212"/>
    </w:p>
    <w:p w:rsidR="00042891" w:rsidRDefault="00042891" w:rsidP="00042891">
      <w:pPr>
        <w:pStyle w:val="libFootnote"/>
      </w:pPr>
      <w:r>
        <w:t xml:space="preserve">1. </w:t>
      </w:r>
      <w:r>
        <w:rPr>
          <w:rtl/>
        </w:rPr>
        <w:t xml:space="preserve">الكافي : </w:t>
      </w:r>
      <w:r>
        <w:rPr>
          <w:rtl/>
          <w:lang w:bidi="fa-IR"/>
        </w:rPr>
        <w:t>2 / 306 / 1</w:t>
      </w:r>
      <w:r>
        <w:t xml:space="preserve"> .</w:t>
      </w:r>
    </w:p>
    <w:p w:rsidR="00042891" w:rsidRDefault="00042891" w:rsidP="00042891">
      <w:pPr>
        <w:pStyle w:val="libFootnote"/>
      </w:pPr>
      <w:r>
        <w:t xml:space="preserve">2. al-Kafi, v. </w:t>
      </w:r>
      <w:r>
        <w:rPr>
          <w:lang w:bidi="fa-IR"/>
        </w:rPr>
        <w:t>2</w:t>
      </w:r>
      <w:r>
        <w:t xml:space="preserve">, p. </w:t>
      </w:r>
      <w:r>
        <w:rPr>
          <w:lang w:bidi="fa-IR"/>
        </w:rPr>
        <w:t>306</w:t>
      </w:r>
      <w:r>
        <w:t xml:space="preserve">, no. </w:t>
      </w:r>
      <w:r>
        <w:rPr>
          <w:lang w:bidi="fa-IR"/>
        </w:rPr>
        <w:t>1</w:t>
      </w:r>
    </w:p>
    <w:p w:rsidR="00042891" w:rsidRDefault="00042891" w:rsidP="00042891">
      <w:pPr>
        <w:pStyle w:val="libFootnote"/>
      </w:pPr>
      <w:r>
        <w:t xml:space="preserve">3. </w:t>
      </w:r>
      <w:r>
        <w:rPr>
          <w:rtl/>
        </w:rPr>
        <w:t xml:space="preserve">الكافي : </w:t>
      </w:r>
      <w:r>
        <w:rPr>
          <w:rtl/>
          <w:lang w:bidi="fa-IR"/>
        </w:rPr>
        <w:t>8 / 8 / 1</w:t>
      </w:r>
      <w:r>
        <w:t xml:space="preserve"> .</w:t>
      </w:r>
    </w:p>
    <w:p w:rsidR="00042891" w:rsidRDefault="00042891" w:rsidP="00042891">
      <w:pPr>
        <w:pStyle w:val="libFootnote"/>
        <w:rPr>
          <w:rtl/>
          <w:lang w:bidi="fa-IR"/>
        </w:rPr>
      </w:pPr>
      <w:r>
        <w:t xml:space="preserve">4. Ibid. v. </w:t>
      </w:r>
      <w:r>
        <w:rPr>
          <w:lang w:bidi="fa-IR"/>
        </w:rPr>
        <w:t>8</w:t>
      </w:r>
      <w:r>
        <w:t xml:space="preserve">, p. </w:t>
      </w:r>
      <w:r>
        <w:rPr>
          <w:lang w:bidi="fa-IR"/>
        </w:rPr>
        <w:t>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3" w:name="_Toc484337026"/>
      <w:bookmarkStart w:id="214" w:name="_Toc485811334"/>
      <w:r>
        <w:rPr>
          <w:lang w:bidi="fa-IR"/>
        </w:rPr>
        <w:lastRenderedPageBreak/>
        <w:t>532</w:t>
      </w:r>
      <w:r>
        <w:t xml:space="preserve"> - </w:t>
      </w:r>
      <w:r>
        <w:rPr>
          <w:rtl/>
        </w:rPr>
        <w:t>عَلامَةُ الحاسِدِ</w:t>
      </w:r>
      <w:bookmarkEnd w:id="213"/>
      <w:bookmarkEnd w:id="214"/>
    </w:p>
    <w:p w:rsidR="00042891" w:rsidRDefault="00042891" w:rsidP="003C21EC">
      <w:pPr>
        <w:pStyle w:val="Heading2Center"/>
      </w:pPr>
      <w:bookmarkStart w:id="215" w:name="_Toc484337027"/>
      <w:bookmarkStart w:id="216" w:name="_Toc485811335"/>
      <w:r>
        <w:rPr>
          <w:lang w:bidi="fa-IR"/>
        </w:rPr>
        <w:t>532</w:t>
      </w:r>
      <w:r>
        <w:t>. THE SIGNS OF THE JEALOUS PERSON</w:t>
      </w:r>
      <w:bookmarkEnd w:id="215"/>
      <w:bookmarkEnd w:id="216"/>
    </w:p>
    <w:p w:rsidR="00042891" w:rsidRDefault="00042891" w:rsidP="00F40395">
      <w:pPr>
        <w:pStyle w:val="libAr"/>
      </w:pPr>
      <w:r>
        <w:rPr>
          <w:rStyle w:val="libBold1Char"/>
          <w:rtl/>
        </w:rPr>
        <w:t>1609</w:t>
      </w:r>
      <w:r w:rsidRPr="00D7746E">
        <w:rPr>
          <w:rStyle w:val="libBold1Char"/>
          <w:rtl/>
        </w:rPr>
        <w:t>.</w:t>
      </w:r>
      <w:r>
        <w:rPr>
          <w:rtl/>
          <w:lang w:bidi="fa-IR"/>
        </w:rPr>
        <w:t xml:space="preserve"> </w:t>
      </w:r>
      <w:r w:rsidRPr="00B61F7A">
        <w:rPr>
          <w:rtl/>
        </w:rPr>
        <w:t>الإمامُ الصّادقُ عليه السلام : قالَ لُقمانُ لابنِهِ : للحاسِدِ ثَلاثُ عَلاماتٍ : يَغْتابُ إذا غابَ ، ويَتَملّقُ إذا شَهِدَ ، ويَشْمَتُ بالمُصيبَةِ .</w:t>
      </w:r>
      <w:r>
        <w:rPr>
          <w:rStyle w:val="libFootnotenumChar"/>
          <w:rtl/>
        </w:rPr>
        <w:t>1</w:t>
      </w:r>
    </w:p>
    <w:p w:rsidR="00042891" w:rsidRDefault="00042891" w:rsidP="00042891">
      <w:pPr>
        <w:pStyle w:val="libNormal"/>
      </w:pPr>
      <w:r>
        <w:rPr>
          <w:rStyle w:val="libBold1Char"/>
        </w:rPr>
        <w:t>1609</w:t>
      </w:r>
      <w:r w:rsidRPr="000F7D59">
        <w:rPr>
          <w:rStyle w:val="libBold1Char"/>
        </w:rPr>
        <w:t>.</w:t>
      </w:r>
      <w:r>
        <w:rPr>
          <w:lang w:bidi="fa-IR"/>
        </w:rPr>
        <w:t xml:space="preserve"> </w:t>
      </w:r>
      <w:r>
        <w:t xml:space="preserve">Imam al-Sadiq </w:t>
      </w:r>
      <w:r w:rsidRPr="001500BA">
        <w:t>(AS)</w:t>
      </w:r>
      <w:r>
        <w:t xml:space="preserve"> said, 'Luqman told his son, 'There are three signs of the jealous person: he backbites someone in his absence, flatters him in his presence, and rejoices at the misery of others.' </w:t>
      </w:r>
      <w:r>
        <w:rPr>
          <w:rStyle w:val="libFootnotenumChar"/>
        </w:rPr>
        <w:t>2</w:t>
      </w:r>
    </w:p>
    <w:p w:rsidR="00042891" w:rsidRDefault="00042891" w:rsidP="00042891">
      <w:pPr>
        <w:pStyle w:val="libNormal"/>
      </w:pPr>
    </w:p>
    <w:p w:rsidR="00042891" w:rsidRDefault="00042891" w:rsidP="003C21EC">
      <w:pPr>
        <w:pStyle w:val="Heading3"/>
      </w:pPr>
      <w:bookmarkStart w:id="217" w:name="_Toc484337028"/>
      <w:bookmarkStart w:id="218" w:name="_Toc485811336"/>
      <w:r>
        <w:t>Notes</w:t>
      </w:r>
      <w:bookmarkEnd w:id="217"/>
      <w:bookmarkEnd w:id="218"/>
    </w:p>
    <w:p w:rsidR="00042891" w:rsidRDefault="00042891" w:rsidP="00042891">
      <w:pPr>
        <w:pStyle w:val="libFootnote"/>
      </w:pPr>
      <w:r>
        <w:t xml:space="preserve">1. </w:t>
      </w:r>
      <w:r>
        <w:rPr>
          <w:rtl/>
        </w:rPr>
        <w:t xml:space="preserve">الخصال : </w:t>
      </w:r>
      <w:r>
        <w:rPr>
          <w:rtl/>
          <w:lang w:bidi="fa-IR"/>
        </w:rPr>
        <w:t>121 / 113</w:t>
      </w:r>
      <w:r>
        <w:t xml:space="preserve"> .</w:t>
      </w:r>
    </w:p>
    <w:p w:rsidR="00042891" w:rsidRDefault="00042891" w:rsidP="00042891">
      <w:pPr>
        <w:pStyle w:val="libFootnote"/>
        <w:rPr>
          <w:rtl/>
          <w:lang w:bidi="fa-IR"/>
        </w:rPr>
      </w:pPr>
      <w:r>
        <w:t xml:space="preserve">2. al-Khisal, p. </w:t>
      </w:r>
      <w:r>
        <w:rPr>
          <w:lang w:bidi="fa-IR"/>
        </w:rPr>
        <w:t>121</w:t>
      </w:r>
      <w:r>
        <w:t xml:space="preserve">, no. </w:t>
      </w:r>
      <w:r>
        <w:rPr>
          <w:lang w:bidi="fa-IR"/>
        </w:rPr>
        <w:t>113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19" w:name="_Toc484337029"/>
      <w:bookmarkStart w:id="220" w:name="_Toc485811337"/>
      <w:r>
        <w:rPr>
          <w:lang w:bidi="fa-IR"/>
        </w:rPr>
        <w:lastRenderedPageBreak/>
        <w:t>102</w:t>
      </w:r>
      <w:r>
        <w:t xml:space="preserve"> - </w:t>
      </w:r>
      <w:r>
        <w:rPr>
          <w:rtl/>
        </w:rPr>
        <w:t>الحسرة</w:t>
      </w:r>
      <w:bookmarkEnd w:id="219"/>
      <w:bookmarkEnd w:id="220"/>
    </w:p>
    <w:p w:rsidR="00042891" w:rsidRDefault="00042891" w:rsidP="003C21EC">
      <w:pPr>
        <w:pStyle w:val="Heading1Center"/>
      </w:pPr>
      <w:bookmarkStart w:id="221" w:name="_Toc484337030"/>
      <w:bookmarkStart w:id="222" w:name="_Toc485811338"/>
      <w:r>
        <w:rPr>
          <w:lang w:bidi="fa-IR"/>
        </w:rPr>
        <w:t>102</w:t>
      </w:r>
      <w:r>
        <w:t>. REGRET</w:t>
      </w:r>
      <w:bookmarkEnd w:id="221"/>
      <w:bookmarkEnd w:id="222"/>
    </w:p>
    <w:p w:rsidR="00042891" w:rsidRDefault="00042891" w:rsidP="003C21EC">
      <w:pPr>
        <w:pStyle w:val="Heading2Center"/>
      </w:pPr>
      <w:bookmarkStart w:id="223" w:name="_Toc484337031"/>
      <w:bookmarkStart w:id="224" w:name="_Toc485811339"/>
      <w:r>
        <w:rPr>
          <w:lang w:bidi="fa-IR"/>
        </w:rPr>
        <w:t>533</w:t>
      </w:r>
      <w:r>
        <w:t xml:space="preserve"> - </w:t>
      </w:r>
      <w:r>
        <w:rPr>
          <w:rtl/>
        </w:rPr>
        <w:t>أعظَمُ النّاسِ حَسرَةً</w:t>
      </w:r>
      <w:bookmarkEnd w:id="223"/>
      <w:bookmarkEnd w:id="224"/>
    </w:p>
    <w:p w:rsidR="00042891" w:rsidRDefault="00042891" w:rsidP="003C21EC">
      <w:pPr>
        <w:pStyle w:val="Heading2Center"/>
      </w:pPr>
      <w:bookmarkStart w:id="225" w:name="_Toc484337032"/>
      <w:bookmarkStart w:id="226" w:name="_Toc485811340"/>
      <w:r>
        <w:rPr>
          <w:lang w:bidi="fa-IR"/>
        </w:rPr>
        <w:t>533</w:t>
      </w:r>
      <w:r>
        <w:t>. THE PERSON WITH THE GREATEST REGRET</w:t>
      </w:r>
      <w:bookmarkEnd w:id="225"/>
      <w:bookmarkEnd w:id="226"/>
    </w:p>
    <w:p w:rsidR="00042891" w:rsidRDefault="00042891" w:rsidP="00F40395">
      <w:pPr>
        <w:pStyle w:val="libAr"/>
      </w:pPr>
      <w:r w:rsidRPr="004A7464">
        <w:rPr>
          <w:rtl/>
        </w:rPr>
        <w:t>(</w:t>
      </w:r>
      <w:r w:rsidRPr="00B61F7A">
        <w:rPr>
          <w:rtl/>
        </w:rPr>
        <w:t>وَأَنْذِرْهُمْ يَوْمَ الْحَسْرَةِ إِذْ قُضِيَ الْأَمْرُ وَهُمْ فِي غَفْلَةٍ وَهُمْ لا يُؤْمِنُونَ) .</w:t>
      </w:r>
      <w:r>
        <w:rPr>
          <w:rStyle w:val="libFootnotenumChar"/>
          <w:rtl/>
        </w:rPr>
        <w:t>1</w:t>
      </w:r>
    </w:p>
    <w:p w:rsidR="00042891" w:rsidRDefault="00042891" w:rsidP="00042891">
      <w:pPr>
        <w:pStyle w:val="libNormal"/>
      </w:pPr>
      <w:r w:rsidRPr="00FD71ED">
        <w:rPr>
          <w:rStyle w:val="libBoldItalicChar"/>
        </w:rPr>
        <w:t>“Warn them of the Day of Regret, when the matter will be decided, while they are [yet] heedless and do not have faith.”</w:t>
      </w:r>
      <w:r>
        <w:t xml:space="preserve"> </w:t>
      </w:r>
      <w:r>
        <w:rPr>
          <w:rStyle w:val="libFootnotenumChar"/>
        </w:rPr>
        <w:t>2</w:t>
      </w:r>
    </w:p>
    <w:p w:rsidR="00042891" w:rsidRDefault="00042891" w:rsidP="00F40395">
      <w:pPr>
        <w:pStyle w:val="libAr"/>
      </w:pPr>
      <w:r w:rsidRPr="004A7464">
        <w:rPr>
          <w:rtl/>
        </w:rPr>
        <w:t>(</w:t>
      </w:r>
      <w:r w:rsidRPr="00B61F7A">
        <w:rPr>
          <w:rtl/>
        </w:rPr>
        <w:t>أَنْ تَقُولَ نَفْسٌ يَا حَسْرَتَى‏ عَلَى‏ ما فَرَّطْتُ فِي جَنْبِ اللَّهِ وَإِنْ كُنْتُ لَمِنَ السّاخِرِينَ) .</w:t>
      </w:r>
      <w:r>
        <w:rPr>
          <w:rStyle w:val="libFootnotenumChar"/>
          <w:rtl/>
        </w:rPr>
        <w:t>3</w:t>
      </w:r>
    </w:p>
    <w:p w:rsidR="00042891" w:rsidRDefault="00042891" w:rsidP="00042891">
      <w:pPr>
        <w:pStyle w:val="libNormal"/>
      </w:pPr>
      <w:r w:rsidRPr="00FD71ED">
        <w:rPr>
          <w:rStyle w:val="libBoldItalicChar"/>
        </w:rPr>
        <w:t>“Lest anyone should say, 'Alas for my negligence in the vicinage of Allah! Indeed I was among those who ridiculed.”</w:t>
      </w:r>
      <w:r>
        <w:t xml:space="preserve"> </w:t>
      </w:r>
      <w:r>
        <w:rPr>
          <w:rStyle w:val="libFootnotenumChar"/>
        </w:rPr>
        <w:t>4</w:t>
      </w:r>
    </w:p>
    <w:p w:rsidR="00042891" w:rsidRDefault="00042891" w:rsidP="00F40395">
      <w:pPr>
        <w:pStyle w:val="libAr"/>
      </w:pPr>
      <w:r w:rsidRPr="004A7464">
        <w:rPr>
          <w:rtl/>
        </w:rPr>
        <w:t>(</w:t>
      </w:r>
      <w:r w:rsidRPr="00B61F7A">
        <w:rPr>
          <w:rtl/>
        </w:rPr>
        <w:t>وَيَوْمَ يَعَضُّ الظّالِمُ عَلَى يَدَيْهِ يَقُولُ يا لَيْتَنِي اتَّخَذْتُ مَعَ الرَّسُولِ سَبِيلاً) .</w:t>
      </w:r>
      <w:r>
        <w:rPr>
          <w:rStyle w:val="libFootnotenumChar"/>
          <w:rtl/>
        </w:rPr>
        <w:t>5</w:t>
      </w:r>
    </w:p>
    <w:p w:rsidR="00042891" w:rsidRDefault="00042891" w:rsidP="00042891">
      <w:pPr>
        <w:pStyle w:val="libNormal"/>
      </w:pPr>
      <w:r w:rsidRPr="00FD71ED">
        <w:rPr>
          <w:rStyle w:val="libBoldItalicChar"/>
        </w:rPr>
        <w:t>“A day when the wrongdoer will bite his hands, saying 'I wish I had followed the Apostle's way.”</w:t>
      </w:r>
      <w:r>
        <w:t xml:space="preserve"> </w:t>
      </w:r>
      <w:r>
        <w:rPr>
          <w:rStyle w:val="libFootnotenumChar"/>
        </w:rPr>
        <w:t>6</w:t>
      </w:r>
    </w:p>
    <w:p w:rsidR="00042891" w:rsidRDefault="00042891" w:rsidP="00F40395">
      <w:pPr>
        <w:pStyle w:val="libAr"/>
      </w:pPr>
      <w:r>
        <w:rPr>
          <w:rStyle w:val="libBold1Char"/>
          <w:rtl/>
        </w:rPr>
        <w:t>1610</w:t>
      </w:r>
      <w:r w:rsidRPr="00D7746E">
        <w:rPr>
          <w:rStyle w:val="libBold1Char"/>
          <w:rtl/>
        </w:rPr>
        <w:t>.</w:t>
      </w:r>
      <w:r>
        <w:rPr>
          <w:rtl/>
          <w:lang w:bidi="fa-IR"/>
        </w:rPr>
        <w:t xml:space="preserve"> </w:t>
      </w:r>
      <w:r w:rsidRPr="00B61F7A">
        <w:rPr>
          <w:rtl/>
        </w:rPr>
        <w:t>رسولُ اللَّهِ صلى اللَّه عليه وآله : إنَّ أشَدَّ النّاسِ نَدامَةً يَومَ القِيامَةِ ، رجُلٌ باعَ آخِرَتَهُ بدُنيا غَيرِهِ .</w:t>
      </w:r>
      <w:r>
        <w:rPr>
          <w:rStyle w:val="libFootnotenumChar"/>
          <w:rtl/>
        </w:rPr>
        <w:t>7</w:t>
      </w:r>
    </w:p>
    <w:p w:rsidR="00042891" w:rsidRDefault="00042891" w:rsidP="00042891">
      <w:pPr>
        <w:pStyle w:val="libNormal"/>
      </w:pPr>
      <w:r>
        <w:rPr>
          <w:rStyle w:val="libBold1Char"/>
        </w:rPr>
        <w:t>1610</w:t>
      </w:r>
      <w:r w:rsidRPr="000F7D59">
        <w:rPr>
          <w:rStyle w:val="libBold1Char"/>
        </w:rPr>
        <w:t>.</w:t>
      </w:r>
      <w:r>
        <w:rPr>
          <w:lang w:bidi="fa-IR"/>
        </w:rPr>
        <w:t xml:space="preserve"> </w:t>
      </w:r>
      <w:r>
        <w:t xml:space="preserve">The Prophet </w:t>
      </w:r>
      <w:r w:rsidRPr="001500BA">
        <w:t>(SAWA)</w:t>
      </w:r>
      <w:r>
        <w:t xml:space="preserve"> said, 'The person with the most intense remorse on the Day of Resurrection will be the man who sold his Hereafter for the world of others.' </w:t>
      </w:r>
      <w:r>
        <w:rPr>
          <w:rStyle w:val="libFootnotenumChar"/>
        </w:rPr>
        <w:t>8</w:t>
      </w:r>
    </w:p>
    <w:p w:rsidR="00042891" w:rsidRDefault="00042891" w:rsidP="00F40395">
      <w:pPr>
        <w:pStyle w:val="libAr"/>
      </w:pPr>
      <w:r>
        <w:rPr>
          <w:rStyle w:val="libBold1Char"/>
          <w:rtl/>
        </w:rPr>
        <w:t>1611</w:t>
      </w:r>
      <w:r w:rsidRPr="00D7746E">
        <w:rPr>
          <w:rStyle w:val="libBold1Char"/>
          <w:rtl/>
        </w:rPr>
        <w:t>.</w:t>
      </w:r>
      <w:r>
        <w:rPr>
          <w:rtl/>
          <w:lang w:bidi="fa-IR"/>
        </w:rPr>
        <w:t xml:space="preserve"> </w:t>
      </w:r>
      <w:r w:rsidRPr="00B61F7A">
        <w:rPr>
          <w:rtl/>
        </w:rPr>
        <w:t>الإمامُ عليٌّ عليه السلام : إنَّ أعْظَمَ الحَسَراتِ يَومَ القِيامَةِ ، حَسْرَةُ رجُلٍ كَسَبَ مالاً في غَيرِ طاعَةِ اللَّهِ ، فوَرِثَهُ رجُلٌ فأنْفَقَهُ في طاعةِ اللَّهِ سُبحانَهُ ، فدَخَلَ بهِ الجَنّةَ ، ودَخَلَ الأوَّلُ بهِ النّارَ .</w:t>
      </w:r>
      <w:r>
        <w:rPr>
          <w:rStyle w:val="libFootnotenumChar"/>
          <w:rtl/>
        </w:rPr>
        <w:t>9</w:t>
      </w:r>
    </w:p>
    <w:p w:rsidR="00042891" w:rsidRDefault="00042891" w:rsidP="00042891">
      <w:pPr>
        <w:pStyle w:val="libNormal"/>
      </w:pPr>
      <w:r>
        <w:rPr>
          <w:rStyle w:val="libBold1Char"/>
        </w:rPr>
        <w:t>1611</w:t>
      </w:r>
      <w:r w:rsidRPr="000F7D59">
        <w:rPr>
          <w:rStyle w:val="libBold1Char"/>
        </w:rPr>
        <w:t>.</w:t>
      </w:r>
      <w:r>
        <w:rPr>
          <w:lang w:bidi="fa-IR"/>
        </w:rPr>
        <w:t xml:space="preserve"> </w:t>
      </w:r>
      <w:r>
        <w:t xml:space="preserve">Imam Ali </w:t>
      </w:r>
      <w:r w:rsidRPr="001500BA">
        <w:t>(AS)</w:t>
      </w:r>
      <w:r>
        <w:t xml:space="preserve"> said, 'The greatest of regrets on the Day of Resurrection will be the regret of a man who gained wealth through means of disobedience Allah, which was then inherited by a man who spent it in the obedience of Allah, glory be to Him; thus because of it [i.e. the same wealth] the latter entered Paradise whereas the former entered the Fire.' </w:t>
      </w:r>
      <w:r>
        <w:rPr>
          <w:rStyle w:val="libFootnotenumChar"/>
        </w:rPr>
        <w:t>10</w:t>
      </w:r>
    </w:p>
    <w:p w:rsidR="00042891" w:rsidRDefault="00042891" w:rsidP="00F40395">
      <w:pPr>
        <w:pStyle w:val="libAr"/>
      </w:pPr>
      <w:r>
        <w:rPr>
          <w:rStyle w:val="libBold1Char"/>
          <w:rtl/>
        </w:rPr>
        <w:t>1612</w:t>
      </w:r>
      <w:r w:rsidRPr="00D7746E">
        <w:rPr>
          <w:rStyle w:val="libBold1Char"/>
          <w:rtl/>
        </w:rPr>
        <w:t>.</w:t>
      </w:r>
      <w:r>
        <w:rPr>
          <w:rtl/>
          <w:lang w:bidi="fa-IR"/>
        </w:rPr>
        <w:t xml:space="preserve"> </w:t>
      </w:r>
      <w:r w:rsidRPr="00B61F7A">
        <w:rPr>
          <w:rtl/>
        </w:rPr>
        <w:t>الإمامُ الصّادقُ عليه السلام : إنّ أعظَمَ النّاسِ يَومَ القِيامَةِ (حَسْرَةً) مَن وَصفَ عَدْلاً ثُمَّ خالَفَهُ إلى‏ غَيرِهِ .</w:t>
      </w:r>
      <w:r>
        <w:rPr>
          <w:rStyle w:val="libFootnotenumChar"/>
          <w:rtl/>
        </w:rPr>
        <w:t>11</w:t>
      </w:r>
    </w:p>
    <w:p w:rsidR="00042891" w:rsidRDefault="00042891" w:rsidP="00042891">
      <w:pPr>
        <w:pStyle w:val="libNormal"/>
      </w:pPr>
      <w:r>
        <w:rPr>
          <w:rStyle w:val="libBold1Char"/>
        </w:rPr>
        <w:t>1612</w:t>
      </w:r>
      <w:r w:rsidRPr="000F7D59">
        <w:rPr>
          <w:rStyle w:val="libBold1Char"/>
        </w:rPr>
        <w:t>.</w:t>
      </w:r>
      <w:r>
        <w:rPr>
          <w:lang w:bidi="fa-IR"/>
        </w:rPr>
        <w:t xml:space="preserve"> </w:t>
      </w:r>
      <w:r>
        <w:t xml:space="preserve">Imam al-Sadiq </w:t>
      </w:r>
      <w:r w:rsidRPr="001500BA">
        <w:t>(AS)</w:t>
      </w:r>
      <w:r>
        <w:t xml:space="preserve"> said, 'The most regretful person on the Day of Resurrection will be the man who speaks of justice yet acts in opposition to it with others.' </w:t>
      </w:r>
      <w:r>
        <w:rPr>
          <w:rStyle w:val="libFootnotenumChar"/>
        </w:rPr>
        <w:t>12</w:t>
      </w:r>
    </w:p>
    <w:p w:rsidR="00042891" w:rsidRDefault="00042891" w:rsidP="00042891">
      <w:pPr>
        <w:pStyle w:val="libNormal"/>
      </w:pPr>
    </w:p>
    <w:p w:rsidR="00042891" w:rsidRDefault="00042891" w:rsidP="003C21EC">
      <w:pPr>
        <w:pStyle w:val="Heading3"/>
      </w:pPr>
      <w:bookmarkStart w:id="227" w:name="_Toc484337033"/>
      <w:bookmarkStart w:id="228" w:name="_Toc485811341"/>
      <w:r>
        <w:t>Notes</w:t>
      </w:r>
      <w:bookmarkEnd w:id="227"/>
      <w:bookmarkEnd w:id="228"/>
    </w:p>
    <w:p w:rsidR="00042891" w:rsidRDefault="00042891" w:rsidP="00042891">
      <w:pPr>
        <w:pStyle w:val="libFootnote"/>
      </w:pPr>
      <w:r>
        <w:t xml:space="preserve">1. </w:t>
      </w:r>
      <w:r>
        <w:rPr>
          <w:rtl/>
        </w:rPr>
        <w:t xml:space="preserve">مريم : </w:t>
      </w:r>
      <w:r>
        <w:rPr>
          <w:rtl/>
          <w:lang w:bidi="fa-IR"/>
        </w:rPr>
        <w:t>39</w:t>
      </w:r>
      <w:r>
        <w:t xml:space="preserve"> .</w:t>
      </w:r>
    </w:p>
    <w:p w:rsidR="00042891" w:rsidRDefault="00042891" w:rsidP="00042891">
      <w:pPr>
        <w:pStyle w:val="libFootnote"/>
      </w:pPr>
      <w:r>
        <w:t xml:space="preserve">2. Qur'an </w:t>
      </w:r>
      <w:r>
        <w:rPr>
          <w:lang w:bidi="fa-IR"/>
        </w:rPr>
        <w:t>19</w:t>
      </w:r>
      <w:r>
        <w:rPr>
          <w:rtl/>
          <w:lang w:bidi="fa-IR"/>
        </w:rPr>
        <w:t>:39</w:t>
      </w:r>
    </w:p>
    <w:p w:rsidR="00042891" w:rsidRDefault="00042891" w:rsidP="00042891">
      <w:pPr>
        <w:pStyle w:val="libFootnote"/>
      </w:pPr>
      <w:r>
        <w:lastRenderedPageBreak/>
        <w:t xml:space="preserve">3. </w:t>
      </w:r>
      <w:r>
        <w:rPr>
          <w:rtl/>
        </w:rPr>
        <w:t xml:space="preserve">الزمر : </w:t>
      </w:r>
      <w:r>
        <w:rPr>
          <w:rtl/>
          <w:lang w:bidi="fa-IR"/>
        </w:rPr>
        <w:t>56</w:t>
      </w:r>
      <w:r>
        <w:t xml:space="preserve"> .</w:t>
      </w:r>
    </w:p>
    <w:p w:rsidR="00042891" w:rsidRDefault="00042891" w:rsidP="00042891">
      <w:pPr>
        <w:pStyle w:val="libFootnote"/>
      </w:pPr>
      <w:r>
        <w:t xml:space="preserve">4. Qur'an </w:t>
      </w:r>
      <w:r>
        <w:rPr>
          <w:lang w:bidi="fa-IR"/>
        </w:rPr>
        <w:t>39</w:t>
      </w:r>
      <w:r>
        <w:rPr>
          <w:rtl/>
          <w:lang w:bidi="fa-IR"/>
        </w:rPr>
        <w:t>:56</w:t>
      </w:r>
    </w:p>
    <w:p w:rsidR="00042891" w:rsidRDefault="00042891" w:rsidP="00042891">
      <w:pPr>
        <w:pStyle w:val="libFootnote"/>
      </w:pPr>
      <w:r>
        <w:t xml:space="preserve">5. </w:t>
      </w:r>
      <w:r>
        <w:rPr>
          <w:rtl/>
        </w:rPr>
        <w:t xml:space="preserve">الفرقان : </w:t>
      </w:r>
      <w:r>
        <w:rPr>
          <w:rtl/>
          <w:lang w:bidi="fa-IR"/>
        </w:rPr>
        <w:t>27</w:t>
      </w:r>
      <w:r>
        <w:t xml:space="preserve"> .</w:t>
      </w:r>
    </w:p>
    <w:p w:rsidR="00042891" w:rsidRDefault="00042891" w:rsidP="00042891">
      <w:pPr>
        <w:pStyle w:val="libFootnote"/>
      </w:pPr>
      <w:r>
        <w:t xml:space="preserve">6. Qur'an </w:t>
      </w:r>
      <w:r>
        <w:rPr>
          <w:lang w:bidi="fa-IR"/>
        </w:rPr>
        <w:t>25</w:t>
      </w:r>
      <w:r>
        <w:rPr>
          <w:rtl/>
          <w:lang w:bidi="fa-IR"/>
        </w:rPr>
        <w:t>:27</w:t>
      </w:r>
    </w:p>
    <w:p w:rsidR="00042891" w:rsidRDefault="00042891" w:rsidP="00042891">
      <w:pPr>
        <w:pStyle w:val="libFootnote"/>
      </w:pPr>
      <w:r>
        <w:t xml:space="preserve">7. </w:t>
      </w:r>
      <w:r>
        <w:rPr>
          <w:rtl/>
        </w:rPr>
        <w:t xml:space="preserve">كنز العمّال : </w:t>
      </w:r>
      <w:r>
        <w:rPr>
          <w:rtl/>
          <w:lang w:bidi="fa-IR"/>
        </w:rPr>
        <w:t>14936</w:t>
      </w:r>
      <w:r>
        <w:t xml:space="preserve"> .</w:t>
      </w:r>
    </w:p>
    <w:p w:rsidR="00042891" w:rsidRDefault="00042891" w:rsidP="00042891">
      <w:pPr>
        <w:pStyle w:val="libFootnote"/>
      </w:pPr>
      <w:r>
        <w:t xml:space="preserve">8. Kanz al-Ummal, no. </w:t>
      </w:r>
      <w:r>
        <w:rPr>
          <w:lang w:bidi="fa-IR"/>
        </w:rPr>
        <w:t>14936</w:t>
      </w:r>
    </w:p>
    <w:p w:rsidR="00042891" w:rsidRDefault="00042891" w:rsidP="00042891">
      <w:pPr>
        <w:pStyle w:val="libFootnote"/>
      </w:pPr>
      <w:r>
        <w:t xml:space="preserve">9. </w:t>
      </w:r>
      <w:r>
        <w:rPr>
          <w:rtl/>
        </w:rPr>
        <w:t xml:space="preserve">نهج البلاغة : الحكمة </w:t>
      </w:r>
      <w:r>
        <w:rPr>
          <w:rtl/>
          <w:lang w:bidi="fa-IR"/>
        </w:rPr>
        <w:t>429</w:t>
      </w:r>
      <w:r>
        <w:t xml:space="preserve"> .</w:t>
      </w:r>
    </w:p>
    <w:p w:rsidR="00042891" w:rsidRDefault="00042891" w:rsidP="00042891">
      <w:pPr>
        <w:pStyle w:val="libFootnote"/>
      </w:pPr>
      <w:r>
        <w:t xml:space="preserve">10. Nahj al-Balagha, Saying </w:t>
      </w:r>
      <w:r>
        <w:rPr>
          <w:lang w:bidi="fa-IR"/>
        </w:rPr>
        <w:t>429</w:t>
      </w:r>
    </w:p>
    <w:p w:rsidR="00042891" w:rsidRDefault="00042891" w:rsidP="00042891">
      <w:pPr>
        <w:pStyle w:val="libFootnote"/>
      </w:pPr>
      <w:r>
        <w:t xml:space="preserve">11. </w:t>
      </w:r>
      <w:r>
        <w:rPr>
          <w:rtl/>
        </w:rPr>
        <w:t xml:space="preserve">الأمالي للطوسي : </w:t>
      </w:r>
      <w:r>
        <w:rPr>
          <w:rtl/>
          <w:lang w:bidi="fa-IR"/>
        </w:rPr>
        <w:t>663 / 1386</w:t>
      </w:r>
      <w:r>
        <w:t xml:space="preserve"> .</w:t>
      </w:r>
    </w:p>
    <w:p w:rsidR="00042891" w:rsidRDefault="00042891" w:rsidP="00042891">
      <w:pPr>
        <w:pStyle w:val="libFootnote"/>
        <w:rPr>
          <w:rtl/>
          <w:lang w:bidi="fa-IR"/>
        </w:rPr>
      </w:pPr>
      <w:r>
        <w:t xml:space="preserve">12. Amali al-Tusi, p. </w:t>
      </w:r>
      <w:r>
        <w:rPr>
          <w:lang w:bidi="fa-IR"/>
        </w:rPr>
        <w:t>663</w:t>
      </w:r>
      <w:r>
        <w:t xml:space="preserve">, no. </w:t>
      </w:r>
      <w:r>
        <w:rPr>
          <w:lang w:bidi="fa-IR"/>
        </w:rPr>
        <w:t>1386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9" w:name="_Toc484337034"/>
      <w:bookmarkStart w:id="230" w:name="_Toc485811342"/>
      <w:r>
        <w:rPr>
          <w:lang w:bidi="fa-IR"/>
        </w:rPr>
        <w:lastRenderedPageBreak/>
        <w:t>103</w:t>
      </w:r>
      <w:r>
        <w:t xml:space="preserve"> - </w:t>
      </w:r>
      <w:r>
        <w:rPr>
          <w:rtl/>
        </w:rPr>
        <w:t>الحسنة</w:t>
      </w:r>
      <w:bookmarkEnd w:id="229"/>
      <w:bookmarkEnd w:id="230"/>
    </w:p>
    <w:p w:rsidR="00042891" w:rsidRDefault="00042891" w:rsidP="003C21EC">
      <w:pPr>
        <w:pStyle w:val="Heading1Center"/>
      </w:pPr>
      <w:bookmarkStart w:id="231" w:name="_Toc484337035"/>
      <w:bookmarkStart w:id="232" w:name="_Toc485811343"/>
      <w:r>
        <w:rPr>
          <w:lang w:bidi="fa-IR"/>
        </w:rPr>
        <w:t>103</w:t>
      </w:r>
      <w:r>
        <w:t>. THE GOOD DEEDS</w:t>
      </w:r>
      <w:bookmarkEnd w:id="231"/>
      <w:bookmarkEnd w:id="232"/>
    </w:p>
    <w:p w:rsidR="00042891" w:rsidRDefault="00042891" w:rsidP="003C21EC">
      <w:pPr>
        <w:pStyle w:val="Heading2Center"/>
      </w:pPr>
      <w:bookmarkStart w:id="233" w:name="_Toc484337036"/>
      <w:bookmarkStart w:id="234" w:name="_Toc485811344"/>
      <w:r>
        <w:rPr>
          <w:lang w:bidi="fa-IR"/>
        </w:rPr>
        <w:t>534</w:t>
      </w:r>
      <w:r>
        <w:t xml:space="preserve"> - </w:t>
      </w:r>
      <w:r>
        <w:rPr>
          <w:rtl/>
        </w:rPr>
        <w:t>بَرَكاتُ الحَسَنَةِ</w:t>
      </w:r>
      <w:bookmarkEnd w:id="233"/>
      <w:bookmarkEnd w:id="234"/>
    </w:p>
    <w:p w:rsidR="00042891" w:rsidRDefault="00042891" w:rsidP="003C21EC">
      <w:pPr>
        <w:pStyle w:val="Heading2Center"/>
      </w:pPr>
      <w:bookmarkStart w:id="235" w:name="_Toc484337037"/>
      <w:bookmarkStart w:id="236" w:name="_Toc485811345"/>
      <w:r>
        <w:rPr>
          <w:lang w:bidi="fa-IR"/>
        </w:rPr>
        <w:t>534</w:t>
      </w:r>
      <w:r>
        <w:t>. THE BLESSINGS OF GOOD DEEDS</w:t>
      </w:r>
      <w:bookmarkEnd w:id="235"/>
      <w:bookmarkEnd w:id="236"/>
    </w:p>
    <w:p w:rsidR="00042891" w:rsidRDefault="00042891" w:rsidP="00F40395">
      <w:pPr>
        <w:pStyle w:val="libAr"/>
      </w:pPr>
      <w:r>
        <w:rPr>
          <w:rStyle w:val="libBold1Char"/>
          <w:rtl/>
        </w:rPr>
        <w:t>1613</w:t>
      </w:r>
      <w:r w:rsidRPr="00D7746E">
        <w:rPr>
          <w:rStyle w:val="libBold1Char"/>
          <w:rtl/>
        </w:rPr>
        <w:t>.</w:t>
      </w:r>
      <w:r>
        <w:rPr>
          <w:rtl/>
          <w:lang w:bidi="fa-IR"/>
        </w:rPr>
        <w:t xml:space="preserve"> </w:t>
      </w:r>
      <w:r w:rsidRPr="00B61F7A">
        <w:rPr>
          <w:rtl/>
        </w:rPr>
        <w:t>رسولُ اللَّهِ صلى اللَّه عليه وآله : وَجَدْتُ الحَسَنةَ نُوراً في القَلبِ ، وزَيْناً في الوَجْهِ ، وقُوّةً في العَملِ ، ووَجَدتُ الخَطيئةَ سَواداً في القَلبِ ، ووَهْناً في العَملِ ، وشَيْناً في الوَجْهِ .</w:t>
      </w:r>
      <w:r>
        <w:rPr>
          <w:rStyle w:val="libFootnotenumChar"/>
          <w:rtl/>
        </w:rPr>
        <w:t>1</w:t>
      </w:r>
    </w:p>
    <w:p w:rsidR="00042891" w:rsidRDefault="00042891" w:rsidP="00042891">
      <w:pPr>
        <w:pStyle w:val="libNormal"/>
      </w:pPr>
      <w:r>
        <w:rPr>
          <w:rStyle w:val="libBold1Char"/>
        </w:rPr>
        <w:t>1613</w:t>
      </w:r>
      <w:r w:rsidRPr="000F7D59">
        <w:rPr>
          <w:rStyle w:val="libBold1Char"/>
        </w:rPr>
        <w:t>.</w:t>
      </w:r>
      <w:r>
        <w:rPr>
          <w:lang w:bidi="fa-IR"/>
        </w:rPr>
        <w:t xml:space="preserve"> </w:t>
      </w:r>
      <w:r>
        <w:t xml:space="preserve">The Prophet </w:t>
      </w:r>
      <w:r w:rsidRPr="001500BA">
        <w:t>(SAWA)</w:t>
      </w:r>
      <w:r>
        <w:t xml:space="preserve"> said, 'I have found the good deed to be a light in the heart, an adornment on the face, and strength in action, but I have found the sin to be blackness in the heart, weakness in action, and a blemish on the face.' </w:t>
      </w:r>
      <w:r>
        <w:rPr>
          <w:rStyle w:val="libFootnotenumChar"/>
        </w:rPr>
        <w:t>2</w:t>
      </w:r>
    </w:p>
    <w:p w:rsidR="00042891" w:rsidRDefault="00042891" w:rsidP="00F40395">
      <w:pPr>
        <w:pStyle w:val="libAr"/>
        <w:rPr>
          <w:rtl/>
        </w:rPr>
      </w:pPr>
    </w:p>
    <w:p w:rsidR="00042891" w:rsidRDefault="00042891" w:rsidP="00F40395">
      <w:pPr>
        <w:pStyle w:val="libAr"/>
      </w:pPr>
      <w:r w:rsidRPr="00C32A49">
        <w:rPr>
          <w:rtl/>
        </w:rPr>
        <w:t xml:space="preserve">(اُنظر) عنوان </w:t>
      </w:r>
      <w:r>
        <w:rPr>
          <w:rtl/>
        </w:rPr>
        <w:t>385</w:t>
      </w:r>
      <w:r w:rsidRPr="00C32A49">
        <w:rPr>
          <w:rtl/>
        </w:rPr>
        <w:t xml:space="preserve"> «النّور» .</w:t>
      </w:r>
    </w:p>
    <w:p w:rsidR="00042891" w:rsidRDefault="00042891" w:rsidP="00042891">
      <w:pPr>
        <w:pStyle w:val="libBold2"/>
      </w:pPr>
      <w:r w:rsidRPr="00F57DD1">
        <w:t xml:space="preserve">(See </w:t>
      </w:r>
      <w:r>
        <w:t>also: THE LIGHT</w:t>
      </w:r>
      <w:r w:rsidRPr="00641D94">
        <w:t xml:space="preserve"> </w:t>
      </w:r>
      <w:r>
        <w:t>385</w:t>
      </w:r>
      <w:r w:rsidRPr="00641D94">
        <w:t>)</w:t>
      </w:r>
    </w:p>
    <w:p w:rsidR="00042891" w:rsidRDefault="00042891" w:rsidP="00042891">
      <w:pPr>
        <w:pStyle w:val="libNormal"/>
      </w:pPr>
    </w:p>
    <w:p w:rsidR="00042891" w:rsidRDefault="00042891" w:rsidP="003C21EC">
      <w:pPr>
        <w:pStyle w:val="Heading3"/>
      </w:pPr>
      <w:bookmarkStart w:id="237" w:name="_Toc484337038"/>
      <w:bookmarkStart w:id="238" w:name="_Toc485811346"/>
      <w:r>
        <w:t>Notes</w:t>
      </w:r>
      <w:bookmarkEnd w:id="237"/>
      <w:bookmarkEnd w:id="238"/>
    </w:p>
    <w:p w:rsidR="00042891" w:rsidRDefault="00042891" w:rsidP="00042891">
      <w:pPr>
        <w:pStyle w:val="libFootnote"/>
      </w:pPr>
      <w:r>
        <w:t xml:space="preserve">1. </w:t>
      </w:r>
      <w:r>
        <w:rPr>
          <w:rtl/>
        </w:rPr>
        <w:t xml:space="preserve">كنز العمّال : </w:t>
      </w:r>
      <w:r>
        <w:rPr>
          <w:rtl/>
          <w:lang w:bidi="fa-IR"/>
        </w:rPr>
        <w:t>44084</w:t>
      </w:r>
      <w:r>
        <w:t xml:space="preserve"> .</w:t>
      </w:r>
    </w:p>
    <w:p w:rsidR="00042891" w:rsidRDefault="00042891" w:rsidP="00042891">
      <w:pPr>
        <w:pStyle w:val="libFootnote"/>
        <w:rPr>
          <w:rtl/>
          <w:lang w:bidi="fa-IR"/>
        </w:rPr>
      </w:pPr>
      <w:r>
        <w:t xml:space="preserve">2. Kanz al-Ummal, no. </w:t>
      </w:r>
      <w:r>
        <w:rPr>
          <w:lang w:bidi="fa-IR"/>
        </w:rPr>
        <w:t>44084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9" w:name="_Toc484337039"/>
      <w:bookmarkStart w:id="240" w:name="_Toc485811347"/>
      <w:r>
        <w:rPr>
          <w:lang w:bidi="fa-IR"/>
        </w:rPr>
        <w:lastRenderedPageBreak/>
        <w:t>535</w:t>
      </w:r>
      <w:r>
        <w:t xml:space="preserve"> - </w:t>
      </w:r>
      <w:r>
        <w:rPr>
          <w:rtl/>
        </w:rPr>
        <w:t>تَضاعُفُ الحَسَناتِ‏</w:t>
      </w:r>
      <w:bookmarkEnd w:id="239"/>
      <w:bookmarkEnd w:id="240"/>
    </w:p>
    <w:p w:rsidR="00042891" w:rsidRDefault="00042891" w:rsidP="003C21EC">
      <w:pPr>
        <w:pStyle w:val="Heading2Center"/>
      </w:pPr>
      <w:bookmarkStart w:id="241" w:name="_Toc484337040"/>
      <w:bookmarkStart w:id="242" w:name="_Toc485811348"/>
      <w:r>
        <w:rPr>
          <w:lang w:bidi="fa-IR"/>
        </w:rPr>
        <w:t>535</w:t>
      </w:r>
      <w:r>
        <w:t>. MULTIPLE REQUITAL OF GOOD DEEDS</w:t>
      </w:r>
      <w:bookmarkEnd w:id="241"/>
      <w:bookmarkEnd w:id="242"/>
    </w:p>
    <w:p w:rsidR="00042891" w:rsidRDefault="00042891" w:rsidP="00F40395">
      <w:pPr>
        <w:pStyle w:val="libAr"/>
      </w:pPr>
      <w:r w:rsidRPr="004A7464">
        <w:rPr>
          <w:rtl/>
        </w:rPr>
        <w:t>(</w:t>
      </w:r>
      <w:r w:rsidRPr="00B61F7A">
        <w:rPr>
          <w:rtl/>
        </w:rPr>
        <w:t>مَنْ جَاءَ بِالْحَسَنَةِ فَلَهُ عَشْرُ أَمْثَالِهَا وَمَنْ جاءَ بِالسَّيِّئَةِ فَلَا يُجْزَى‏ إِلَّا مِثْلَهَا وَهُمْ لَا يُظْلَمُونَ) .</w:t>
      </w:r>
      <w:r>
        <w:rPr>
          <w:rStyle w:val="libFootnotenumChar"/>
          <w:rtl/>
        </w:rPr>
        <w:t>1</w:t>
      </w:r>
    </w:p>
    <w:p w:rsidR="00042891" w:rsidRDefault="00042891" w:rsidP="00042891">
      <w:pPr>
        <w:pStyle w:val="libNormal"/>
      </w:pPr>
      <w:r w:rsidRPr="00FD71ED">
        <w:rPr>
          <w:rStyle w:val="libBoldItalicChar"/>
        </w:rPr>
        <w:t>“Whoever brings virtue shall receive ten times its likes; but whoever brings vice shall not be requited except with its like, and they will not be wronged.”</w:t>
      </w:r>
      <w:r>
        <w:t xml:space="preserve"> </w:t>
      </w:r>
      <w:r>
        <w:rPr>
          <w:rStyle w:val="libFootnotenumChar"/>
        </w:rPr>
        <w:t>2</w:t>
      </w:r>
    </w:p>
    <w:p w:rsidR="00042891" w:rsidRDefault="00042891" w:rsidP="00042891">
      <w:pPr>
        <w:pStyle w:val="libBold2"/>
      </w:pPr>
      <w:r w:rsidRPr="00641D94">
        <w:t xml:space="preserve">(See also: Qur'an </w:t>
      </w:r>
      <w:r>
        <w:t>10</w:t>
      </w:r>
      <w:r w:rsidRPr="00641D94">
        <w:t>:</w:t>
      </w:r>
      <w:r>
        <w:t>26-27</w:t>
      </w:r>
      <w:r w:rsidRPr="00641D94">
        <w:t xml:space="preserve">, </w:t>
      </w:r>
      <w:r>
        <w:t>28</w:t>
      </w:r>
      <w:r w:rsidRPr="00641D94">
        <w:t>:</w:t>
      </w:r>
      <w:r>
        <w:t>84</w:t>
      </w:r>
      <w:r w:rsidRPr="00641D94">
        <w:t xml:space="preserve">, </w:t>
      </w:r>
      <w:r>
        <w:t>42</w:t>
      </w:r>
      <w:r w:rsidRPr="00641D94">
        <w:t>:</w:t>
      </w:r>
      <w:r>
        <w:t>23</w:t>
      </w:r>
      <w:r w:rsidRPr="00641D94">
        <w:t>)</w:t>
      </w:r>
    </w:p>
    <w:p w:rsidR="00042891" w:rsidRDefault="00042891" w:rsidP="00F40395">
      <w:pPr>
        <w:pStyle w:val="libAr"/>
      </w:pPr>
      <w:r>
        <w:rPr>
          <w:rStyle w:val="libBold1Char"/>
          <w:rtl/>
        </w:rPr>
        <w:t>1614</w:t>
      </w:r>
      <w:r w:rsidRPr="00D7746E">
        <w:rPr>
          <w:rStyle w:val="libBold1Char"/>
          <w:rtl/>
        </w:rPr>
        <w:t>.</w:t>
      </w:r>
      <w:r>
        <w:rPr>
          <w:rtl/>
          <w:lang w:bidi="fa-IR"/>
        </w:rPr>
        <w:t xml:space="preserve"> </w:t>
      </w:r>
      <w:r w:rsidRPr="00B61F7A">
        <w:rPr>
          <w:rtl/>
        </w:rPr>
        <w:t xml:space="preserve">تحف العقول : قال الإمامُ زينُ العابدينَ عليه السلام: يا سَوْأَتاهْ لِمَن غَلَبتْ إحْداتُهُ عَشَراتِهِ </w:t>
      </w:r>
      <w:r>
        <w:rPr>
          <w:rtl/>
        </w:rPr>
        <w:t>-</w:t>
      </w:r>
      <w:r w:rsidRPr="00B61F7A">
        <w:rPr>
          <w:rtl/>
        </w:rPr>
        <w:t xml:space="preserve"> يُريدُ أنَّ السَّيّئةَ بواحِدَةٍ والحَسَنةَ بعَشرَةٍ .</w:t>
      </w:r>
      <w:r>
        <w:rPr>
          <w:rStyle w:val="libFootnotenumChar"/>
          <w:rtl/>
        </w:rPr>
        <w:t>3</w:t>
      </w:r>
    </w:p>
    <w:p w:rsidR="00042891" w:rsidRDefault="00042891" w:rsidP="00042891">
      <w:pPr>
        <w:pStyle w:val="libNormal"/>
      </w:pPr>
      <w:r>
        <w:rPr>
          <w:rStyle w:val="libBold1Char"/>
        </w:rPr>
        <w:t>1614</w:t>
      </w:r>
      <w:r w:rsidRPr="000F7D59">
        <w:rPr>
          <w:rStyle w:val="libBold1Char"/>
        </w:rPr>
        <w:t>.</w:t>
      </w:r>
      <w:r>
        <w:rPr>
          <w:lang w:bidi="fa-IR"/>
        </w:rPr>
        <w:t xml:space="preserve"> </w:t>
      </w:r>
      <w:r>
        <w:t xml:space="preserve">Imam Zayn al-Abidin </w:t>
      </w:r>
      <w:r w:rsidRPr="001500BA">
        <w:t>(AS)</w:t>
      </w:r>
      <w:r>
        <w:t xml:space="preserve"> said, 'Woe unto him whose ones exceed his tens' - by this he meant that the bad deed is counted one, but the good deeds are counted as ten. </w:t>
      </w:r>
      <w:r>
        <w:rPr>
          <w:rStyle w:val="libFootnotenumChar"/>
        </w:rPr>
        <w:t>4</w:t>
      </w:r>
    </w:p>
    <w:p w:rsidR="00042891" w:rsidRDefault="00042891" w:rsidP="00F40395">
      <w:pPr>
        <w:pStyle w:val="libAr"/>
      </w:pPr>
      <w:r>
        <w:rPr>
          <w:rStyle w:val="libBold1Char"/>
          <w:rtl/>
        </w:rPr>
        <w:t>1615</w:t>
      </w:r>
      <w:r w:rsidRPr="00D7746E">
        <w:rPr>
          <w:rStyle w:val="libBold1Char"/>
          <w:rtl/>
        </w:rPr>
        <w:t>.</w:t>
      </w:r>
      <w:r>
        <w:rPr>
          <w:rtl/>
          <w:lang w:bidi="fa-IR"/>
        </w:rPr>
        <w:t xml:space="preserve"> </w:t>
      </w:r>
      <w:r w:rsidRPr="00B61F7A">
        <w:rPr>
          <w:rtl/>
        </w:rPr>
        <w:t>الإمامُ الصّادقُ عليه السلام : إذا أحْسَنَ المُؤمنُ عمَلَهُ ، ضاعَفَ اللَّهُ عَمَلَهُ لكُلِّ حَسَنةٍ سَبعَمائةٍ ، وذلكَ قولُ اللَّهِ تباركَ وتعالى‏ : (واللَّهُ يُضاعِفُ لِمَنْ يَشاءُ)</w:t>
      </w:r>
      <w:r>
        <w:rPr>
          <w:rStyle w:val="libFootnotenumChar"/>
          <w:rtl/>
        </w:rPr>
        <w:t>5</w:t>
      </w:r>
      <w:r>
        <w:rPr>
          <w:rtl/>
          <w:lang w:bidi="fa-IR"/>
        </w:rPr>
        <w:t>.</w:t>
      </w:r>
      <w:r>
        <w:rPr>
          <w:rStyle w:val="libFootnotenumChar"/>
          <w:rtl/>
        </w:rPr>
        <w:t>6</w:t>
      </w:r>
    </w:p>
    <w:p w:rsidR="00042891" w:rsidRDefault="00042891" w:rsidP="00042891">
      <w:pPr>
        <w:pStyle w:val="libNormal"/>
        <w:rPr>
          <w:lang w:bidi="fa-IR"/>
        </w:rPr>
      </w:pPr>
      <w:r>
        <w:rPr>
          <w:rStyle w:val="libBold1Char"/>
        </w:rPr>
        <w:t>1615</w:t>
      </w:r>
      <w:r w:rsidRPr="000F7D59">
        <w:rPr>
          <w:rStyle w:val="libBold1Char"/>
        </w:rPr>
        <w:t>.</w:t>
      </w:r>
      <w:r>
        <w:rPr>
          <w:lang w:bidi="fa-IR"/>
        </w:rPr>
        <w:t xml:space="preserve"> </w:t>
      </w:r>
      <w:r>
        <w:t xml:space="preserve">Imam al-Sadiq </w:t>
      </w:r>
      <w:r w:rsidRPr="001500BA">
        <w:t>(AS)</w:t>
      </w:r>
      <w:r>
        <w:t xml:space="preserve"> said, 'When the believer excels in his good deed, Allah will enhance each one of his good deeds to equal seven hundred, for Allah, Blessed and most High, says: </w:t>
      </w:r>
      <w:r w:rsidRPr="00FD71ED">
        <w:rPr>
          <w:rStyle w:val="libBoldItalicChar"/>
        </w:rPr>
        <w:t>“Allah enhances severalfold whomever He wishes.”</w:t>
      </w:r>
      <w:r>
        <w:t xml:space="preserve">, </w:t>
      </w:r>
      <w:r>
        <w:rPr>
          <w:rStyle w:val="libFootnotenumChar"/>
        </w:rPr>
        <w:t>7</w:t>
      </w:r>
      <w:r>
        <w:t xml:space="preserve"> , </w:t>
      </w:r>
      <w:r>
        <w:rPr>
          <w:rStyle w:val="libFootnotenumChar"/>
        </w:rPr>
        <w:t>8</w:t>
      </w:r>
    </w:p>
    <w:p w:rsidR="00042891" w:rsidRDefault="00042891" w:rsidP="00042891">
      <w:pPr>
        <w:pStyle w:val="libNormal"/>
        <w:rPr>
          <w:lang w:bidi="fa-IR"/>
        </w:rPr>
      </w:pPr>
    </w:p>
    <w:p w:rsidR="00042891" w:rsidRDefault="00042891" w:rsidP="003C21EC">
      <w:pPr>
        <w:pStyle w:val="Heading3"/>
      </w:pPr>
      <w:bookmarkStart w:id="243" w:name="_Toc484337041"/>
      <w:bookmarkStart w:id="244" w:name="_Toc485811349"/>
      <w:r>
        <w:rPr>
          <w:lang w:bidi="fa-IR"/>
        </w:rPr>
        <w:t>Notes</w:t>
      </w:r>
      <w:bookmarkEnd w:id="243"/>
      <w:bookmarkEnd w:id="244"/>
    </w:p>
    <w:p w:rsidR="00042891" w:rsidRDefault="00042891" w:rsidP="00042891">
      <w:pPr>
        <w:pStyle w:val="libFootnote"/>
      </w:pPr>
      <w:r>
        <w:t xml:space="preserve">1. </w:t>
      </w:r>
      <w:r>
        <w:rPr>
          <w:rtl/>
        </w:rPr>
        <w:t xml:space="preserve">الأنعام : </w:t>
      </w:r>
      <w:r>
        <w:rPr>
          <w:rtl/>
          <w:lang w:bidi="fa-IR"/>
        </w:rPr>
        <w:t>160</w:t>
      </w:r>
      <w:r>
        <w:t xml:space="preserve"> .</w:t>
      </w:r>
    </w:p>
    <w:p w:rsidR="00042891" w:rsidRDefault="00042891" w:rsidP="00042891">
      <w:pPr>
        <w:pStyle w:val="libFootnote"/>
      </w:pPr>
      <w:r>
        <w:t xml:space="preserve">2. Qur'an </w:t>
      </w:r>
      <w:r>
        <w:rPr>
          <w:lang w:bidi="fa-IR"/>
        </w:rPr>
        <w:t>6</w:t>
      </w:r>
      <w:r>
        <w:rPr>
          <w:rtl/>
          <w:lang w:bidi="fa-IR"/>
        </w:rPr>
        <w:t>:160</w:t>
      </w:r>
    </w:p>
    <w:p w:rsidR="00042891" w:rsidRDefault="00042891" w:rsidP="00042891">
      <w:pPr>
        <w:pStyle w:val="libFootnote"/>
      </w:pPr>
      <w:r>
        <w:t xml:space="preserve">3. </w:t>
      </w:r>
      <w:r>
        <w:rPr>
          <w:rtl/>
        </w:rPr>
        <w:t xml:space="preserve">تحف العقول : </w:t>
      </w:r>
      <w:r>
        <w:rPr>
          <w:rtl/>
          <w:lang w:bidi="fa-IR"/>
        </w:rPr>
        <w:t>281</w:t>
      </w:r>
      <w:r>
        <w:t xml:space="preserve"> .</w:t>
      </w:r>
    </w:p>
    <w:p w:rsidR="00042891" w:rsidRDefault="00042891" w:rsidP="00042891">
      <w:pPr>
        <w:pStyle w:val="libFootnote"/>
      </w:pPr>
      <w:r>
        <w:t xml:space="preserve">4. Tuhaf al-Uqul, no. </w:t>
      </w:r>
      <w:r>
        <w:rPr>
          <w:lang w:bidi="fa-IR"/>
        </w:rPr>
        <w:t>281</w:t>
      </w:r>
    </w:p>
    <w:p w:rsidR="00042891" w:rsidRDefault="00042891" w:rsidP="00042891">
      <w:pPr>
        <w:pStyle w:val="libFootnote"/>
      </w:pPr>
      <w:r>
        <w:t xml:space="preserve">5. </w:t>
      </w:r>
      <w:r>
        <w:rPr>
          <w:rtl/>
        </w:rPr>
        <w:t xml:space="preserve">البقرة : </w:t>
      </w:r>
      <w:r>
        <w:rPr>
          <w:rtl/>
          <w:lang w:bidi="fa-IR"/>
        </w:rPr>
        <w:t>261</w:t>
      </w:r>
      <w:r>
        <w:t xml:space="preserve"> .</w:t>
      </w:r>
    </w:p>
    <w:p w:rsidR="00042891" w:rsidRDefault="00042891" w:rsidP="00042891">
      <w:pPr>
        <w:pStyle w:val="libFootnote"/>
      </w:pPr>
      <w:r>
        <w:t xml:space="preserve">6. </w:t>
      </w:r>
      <w:r>
        <w:rPr>
          <w:rtl/>
        </w:rPr>
        <w:t xml:space="preserve">بحار الأنوار : </w:t>
      </w:r>
      <w:r>
        <w:rPr>
          <w:rtl/>
          <w:lang w:bidi="fa-IR"/>
        </w:rPr>
        <w:t>71 / 247 / 7</w:t>
      </w:r>
      <w:r>
        <w:t xml:space="preserve"> .</w:t>
      </w:r>
    </w:p>
    <w:p w:rsidR="00042891" w:rsidRDefault="00042891" w:rsidP="00042891">
      <w:pPr>
        <w:pStyle w:val="libFootnote"/>
      </w:pPr>
      <w:r>
        <w:t xml:space="preserve">7. Qur'an </w:t>
      </w:r>
      <w:r>
        <w:rPr>
          <w:lang w:bidi="fa-IR"/>
        </w:rPr>
        <w:t>2</w:t>
      </w:r>
      <w:r>
        <w:rPr>
          <w:rtl/>
          <w:lang w:bidi="fa-IR"/>
        </w:rPr>
        <w:t>:261</w:t>
      </w:r>
    </w:p>
    <w:p w:rsidR="00042891" w:rsidRDefault="00042891" w:rsidP="00042891">
      <w:pPr>
        <w:pStyle w:val="libFootnote"/>
        <w:rPr>
          <w:rtl/>
          <w:lang w:bidi="fa-IR"/>
        </w:rPr>
      </w:pPr>
      <w:r>
        <w:t xml:space="preserve">8. Bihar al-Anwar, v. </w:t>
      </w:r>
      <w:r>
        <w:rPr>
          <w:lang w:bidi="fa-IR"/>
        </w:rPr>
        <w:t>71</w:t>
      </w:r>
      <w:r>
        <w:t xml:space="preserve">, p. </w:t>
      </w:r>
      <w:r>
        <w:rPr>
          <w:lang w:bidi="fa-IR"/>
        </w:rPr>
        <w:t>247</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5" w:name="_Toc484337042"/>
      <w:bookmarkStart w:id="246" w:name="_Toc485811350"/>
      <w:r>
        <w:rPr>
          <w:lang w:bidi="fa-IR"/>
        </w:rPr>
        <w:lastRenderedPageBreak/>
        <w:t>104</w:t>
      </w:r>
      <w:r>
        <w:t xml:space="preserve"> - </w:t>
      </w:r>
      <w:r>
        <w:rPr>
          <w:rtl/>
        </w:rPr>
        <w:t>الإحسان‏</w:t>
      </w:r>
      <w:bookmarkEnd w:id="245"/>
      <w:bookmarkEnd w:id="246"/>
    </w:p>
    <w:p w:rsidR="00042891" w:rsidRDefault="00042891" w:rsidP="003C21EC">
      <w:pPr>
        <w:pStyle w:val="Heading1Center"/>
      </w:pPr>
      <w:bookmarkStart w:id="247" w:name="_Toc484337043"/>
      <w:bookmarkStart w:id="248" w:name="_Toc485811351"/>
      <w:r>
        <w:rPr>
          <w:lang w:bidi="fa-IR"/>
        </w:rPr>
        <w:t>104</w:t>
      </w:r>
      <w:r>
        <w:t>. GOOD-DOING</w:t>
      </w:r>
      <w:bookmarkEnd w:id="247"/>
      <w:bookmarkEnd w:id="248"/>
    </w:p>
    <w:p w:rsidR="00042891" w:rsidRDefault="00042891" w:rsidP="003C21EC">
      <w:pPr>
        <w:pStyle w:val="Heading2Center"/>
      </w:pPr>
      <w:bookmarkStart w:id="249" w:name="_Toc484337044"/>
      <w:bookmarkStart w:id="250" w:name="_Toc485811352"/>
      <w:r>
        <w:rPr>
          <w:lang w:bidi="fa-IR"/>
        </w:rPr>
        <w:t>536</w:t>
      </w:r>
      <w:r>
        <w:t xml:space="preserve"> - </w:t>
      </w:r>
      <w:r>
        <w:rPr>
          <w:rtl/>
        </w:rPr>
        <w:t>تَفسيرُ الإحسانِ‏</w:t>
      </w:r>
      <w:bookmarkEnd w:id="249"/>
      <w:bookmarkEnd w:id="250"/>
    </w:p>
    <w:p w:rsidR="00042891" w:rsidRDefault="00042891" w:rsidP="003C21EC">
      <w:pPr>
        <w:pStyle w:val="Heading2Center"/>
      </w:pPr>
      <w:bookmarkStart w:id="251" w:name="_Toc484337045"/>
      <w:bookmarkStart w:id="252" w:name="_Toc485811353"/>
      <w:r>
        <w:rPr>
          <w:lang w:bidi="fa-IR"/>
        </w:rPr>
        <w:t>536</w:t>
      </w:r>
      <w:r>
        <w:t>. THE MEANING OF GOOD-DOING</w:t>
      </w:r>
      <w:bookmarkEnd w:id="251"/>
      <w:bookmarkEnd w:id="252"/>
    </w:p>
    <w:p w:rsidR="00042891" w:rsidRDefault="00042891" w:rsidP="00F40395">
      <w:pPr>
        <w:pStyle w:val="libAr"/>
      </w:pPr>
      <w:r>
        <w:rPr>
          <w:rStyle w:val="libBold1Char"/>
          <w:rtl/>
        </w:rPr>
        <w:t>1616</w:t>
      </w:r>
      <w:r w:rsidRPr="00D7746E">
        <w:rPr>
          <w:rStyle w:val="libBold1Char"/>
          <w:rtl/>
        </w:rPr>
        <w:t>.</w:t>
      </w:r>
      <w:r>
        <w:rPr>
          <w:rtl/>
          <w:lang w:bidi="fa-IR"/>
        </w:rPr>
        <w:t xml:space="preserve"> </w:t>
      </w:r>
      <w:r w:rsidRPr="00B61F7A">
        <w:rPr>
          <w:rtl/>
        </w:rPr>
        <w:t>تفسير نور الثقلين : في قولهِ تعالى‏ : (ومن أحسن ديناً مِمّن أسْلَمَ وَجْهَهُ للَّهِ وهو مُحْسِنٌ)</w:t>
      </w:r>
      <w:r>
        <w:rPr>
          <w:rStyle w:val="libFootnotenumChar"/>
          <w:rtl/>
        </w:rPr>
        <w:t>1</w:t>
      </w:r>
      <w:r>
        <w:rPr>
          <w:rtl/>
          <w:lang w:bidi="fa-IR"/>
        </w:rPr>
        <w:t xml:space="preserve"> : </w:t>
      </w:r>
      <w:r w:rsidRPr="00B61F7A">
        <w:rPr>
          <w:rtl/>
        </w:rPr>
        <w:t>رُويَ أنَّ النَّبيَّ صلى اللَّه عليه وآله سُئل عنِ الإحْسانِ ، فقالَ : أنْ تَعبُدَ اللَّهَ كأنَّكَ تَراهُ ، فإنْ لَم تَكُن تَراهُ فإنَّهُ يَراكَ .</w:t>
      </w:r>
      <w:r>
        <w:rPr>
          <w:rStyle w:val="libFootnotenumChar"/>
          <w:rtl/>
        </w:rPr>
        <w:t>2</w:t>
      </w:r>
    </w:p>
    <w:p w:rsidR="00042891" w:rsidRDefault="00042891" w:rsidP="00042891">
      <w:pPr>
        <w:pStyle w:val="libNormal"/>
      </w:pPr>
      <w:r>
        <w:rPr>
          <w:rStyle w:val="libBold1Char"/>
        </w:rPr>
        <w:t>1616</w:t>
      </w:r>
      <w:r w:rsidRPr="000F7D59">
        <w:rPr>
          <w:rStyle w:val="libBold1Char"/>
        </w:rPr>
        <w:t>.</w:t>
      </w:r>
      <w:r>
        <w:rPr>
          <w:lang w:bidi="fa-IR"/>
        </w:rPr>
        <w:t xml:space="preserve"> </w:t>
      </w:r>
      <w:r>
        <w:t xml:space="preserve">It is narrated in Nur al-Thaqalayn with regard to Allah's verse: </w:t>
      </w:r>
      <w:r w:rsidRPr="00FD71ED">
        <w:rPr>
          <w:rStyle w:val="libBoldItalicChar"/>
        </w:rPr>
        <w:t>“Certainly whoever submits his will to Allah and is a good-doer...”</w:t>
      </w:r>
      <w:r>
        <w:t xml:space="preserve"> </w:t>
      </w:r>
      <w:r>
        <w:rPr>
          <w:rStyle w:val="libFootnotenumChar"/>
        </w:rPr>
        <w:t>3</w:t>
      </w:r>
      <w:r>
        <w:t xml:space="preserve"> : It is reported that the Prophet </w:t>
      </w:r>
      <w:r w:rsidRPr="001500BA">
        <w:t>(SAWA)</w:t>
      </w:r>
      <w:r>
        <w:t xml:space="preserve"> was asked about good-doing, to which he replied, 'It is to worship Allah as if you see Him; for verily even if you do not see Him, indeed He sees you.' </w:t>
      </w:r>
      <w:r>
        <w:rPr>
          <w:rStyle w:val="libFootnotenumChar"/>
        </w:rPr>
        <w:t>4</w:t>
      </w:r>
    </w:p>
    <w:p w:rsidR="00042891" w:rsidRDefault="00042891" w:rsidP="00042891">
      <w:pPr>
        <w:pStyle w:val="libNormal"/>
      </w:pPr>
    </w:p>
    <w:p w:rsidR="00042891" w:rsidRDefault="00042891" w:rsidP="003C21EC">
      <w:pPr>
        <w:pStyle w:val="Heading3"/>
      </w:pPr>
      <w:bookmarkStart w:id="253" w:name="_Toc484337046"/>
      <w:bookmarkStart w:id="254" w:name="_Toc485811354"/>
      <w:r>
        <w:t>Notes</w:t>
      </w:r>
      <w:bookmarkEnd w:id="253"/>
      <w:bookmarkEnd w:id="254"/>
    </w:p>
    <w:p w:rsidR="00042891" w:rsidRDefault="00042891" w:rsidP="00042891">
      <w:pPr>
        <w:pStyle w:val="libFootnote"/>
      </w:pPr>
      <w:r>
        <w:t xml:space="preserve">1. </w:t>
      </w:r>
      <w:r>
        <w:rPr>
          <w:rtl/>
        </w:rPr>
        <w:t xml:space="preserve">النساء : </w:t>
      </w:r>
      <w:r>
        <w:rPr>
          <w:rtl/>
          <w:lang w:bidi="fa-IR"/>
        </w:rPr>
        <w:t>125</w:t>
      </w:r>
      <w:r>
        <w:t xml:space="preserve"> .</w:t>
      </w:r>
    </w:p>
    <w:p w:rsidR="00042891" w:rsidRDefault="00042891" w:rsidP="00042891">
      <w:pPr>
        <w:pStyle w:val="libFootnote"/>
      </w:pPr>
      <w:r>
        <w:t xml:space="preserve">2. </w:t>
      </w:r>
      <w:r>
        <w:rPr>
          <w:rtl/>
        </w:rPr>
        <w:t xml:space="preserve">تفسير نور الثقلين : </w:t>
      </w:r>
      <w:r>
        <w:rPr>
          <w:rtl/>
          <w:lang w:bidi="fa-IR"/>
        </w:rPr>
        <w:t>1 / 553 / 579</w:t>
      </w:r>
      <w:r>
        <w:t xml:space="preserve"> .</w:t>
      </w:r>
    </w:p>
    <w:p w:rsidR="00042891" w:rsidRDefault="00042891" w:rsidP="00042891">
      <w:pPr>
        <w:pStyle w:val="libFootnote"/>
      </w:pPr>
      <w:r>
        <w:t xml:space="preserve">3. Qur'an </w:t>
      </w:r>
      <w:r>
        <w:rPr>
          <w:lang w:bidi="fa-IR"/>
        </w:rPr>
        <w:t>2</w:t>
      </w:r>
      <w:r>
        <w:rPr>
          <w:rtl/>
          <w:lang w:bidi="fa-IR"/>
        </w:rPr>
        <w:t>:112</w:t>
      </w:r>
    </w:p>
    <w:p w:rsidR="00042891" w:rsidRDefault="00042891" w:rsidP="00042891">
      <w:pPr>
        <w:pStyle w:val="libFootnote"/>
        <w:rPr>
          <w:rtl/>
          <w:lang w:bidi="fa-IR"/>
        </w:rPr>
      </w:pPr>
      <w:r>
        <w:t xml:space="preserve">4. Nur al-Thaqalayn, v. </w:t>
      </w:r>
      <w:r>
        <w:rPr>
          <w:lang w:bidi="fa-IR"/>
        </w:rPr>
        <w:t>1</w:t>
      </w:r>
      <w:r>
        <w:t xml:space="preserve">, p. </w:t>
      </w:r>
      <w:r>
        <w:rPr>
          <w:lang w:bidi="fa-IR"/>
        </w:rPr>
        <w:t>553</w:t>
      </w:r>
      <w:r>
        <w:t xml:space="preserve">, no. </w:t>
      </w:r>
      <w:r>
        <w:rPr>
          <w:lang w:bidi="fa-IR"/>
        </w:rPr>
        <w:t>579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5" w:name="_Toc484337047"/>
      <w:bookmarkStart w:id="256" w:name="_Toc485811355"/>
      <w:r>
        <w:rPr>
          <w:lang w:bidi="fa-IR"/>
        </w:rPr>
        <w:lastRenderedPageBreak/>
        <w:t>537</w:t>
      </w:r>
      <w:r>
        <w:t xml:space="preserve"> - </w:t>
      </w:r>
      <w:r>
        <w:rPr>
          <w:rtl/>
        </w:rPr>
        <w:t>مَن أحسَنَ أحسَنَ لِنَفسِهِ‏</w:t>
      </w:r>
      <w:bookmarkEnd w:id="255"/>
      <w:bookmarkEnd w:id="256"/>
    </w:p>
    <w:p w:rsidR="00042891" w:rsidRDefault="00042891" w:rsidP="003C21EC">
      <w:pPr>
        <w:pStyle w:val="Heading2Center"/>
      </w:pPr>
      <w:bookmarkStart w:id="257" w:name="_Toc484337048"/>
      <w:bookmarkStart w:id="258" w:name="_Toc485811356"/>
      <w:r>
        <w:rPr>
          <w:lang w:bidi="fa-IR"/>
        </w:rPr>
        <w:t>537</w:t>
      </w:r>
      <w:r>
        <w:t>. HE WHO DOES GOOD BENEFITS HIS OWN SOUL</w:t>
      </w:r>
      <w:bookmarkEnd w:id="257"/>
      <w:bookmarkEnd w:id="258"/>
    </w:p>
    <w:p w:rsidR="00042891" w:rsidRDefault="00042891" w:rsidP="00F40395">
      <w:pPr>
        <w:pStyle w:val="libAr"/>
      </w:pPr>
      <w:r w:rsidRPr="004A7464">
        <w:rPr>
          <w:rtl/>
        </w:rPr>
        <w:t>(</w:t>
      </w:r>
      <w:r w:rsidRPr="00B61F7A">
        <w:rPr>
          <w:rtl/>
        </w:rPr>
        <w:t>إِنْ أَحْسَنْتُمْ أَحْسَنْتُمْ لِأَنْفُسِكُمْ وَإِنْ أَسَأْتُمْ فَلَها) .</w:t>
      </w:r>
      <w:r>
        <w:rPr>
          <w:rStyle w:val="libFootnotenumChar"/>
          <w:rtl/>
        </w:rPr>
        <w:t>1</w:t>
      </w:r>
    </w:p>
    <w:p w:rsidR="00042891" w:rsidRDefault="00042891" w:rsidP="00042891">
      <w:pPr>
        <w:pStyle w:val="libNormal"/>
      </w:pPr>
      <w:r w:rsidRPr="00FD71ED">
        <w:rPr>
          <w:rStyle w:val="libBoldItalicChar"/>
        </w:rPr>
        <w:t>“If you do good, you will do good to your [own] souls, and if you do evil, it will be [evil] for them.”</w:t>
      </w:r>
      <w:r>
        <w:t xml:space="preserve"> </w:t>
      </w:r>
      <w:r>
        <w:rPr>
          <w:rStyle w:val="libFootnotenumChar"/>
        </w:rPr>
        <w:t>2</w:t>
      </w:r>
    </w:p>
    <w:p w:rsidR="00042891" w:rsidRDefault="00042891" w:rsidP="00F40395">
      <w:pPr>
        <w:pStyle w:val="libAr"/>
      </w:pPr>
      <w:r>
        <w:rPr>
          <w:rStyle w:val="libBold1Char"/>
          <w:rtl/>
        </w:rPr>
        <w:t>1617</w:t>
      </w:r>
      <w:r w:rsidRPr="00D7746E">
        <w:rPr>
          <w:rStyle w:val="libBold1Char"/>
          <w:rtl/>
        </w:rPr>
        <w:t>.</w:t>
      </w:r>
      <w:r>
        <w:rPr>
          <w:rtl/>
          <w:lang w:bidi="fa-IR"/>
        </w:rPr>
        <w:t xml:space="preserve"> </w:t>
      </w:r>
      <w:r w:rsidRPr="00B61F7A">
        <w:rPr>
          <w:rtl/>
        </w:rPr>
        <w:t>الإمامُ عليٌّ عليه السلام : إنّكَ إنْ أحسَنْتَ فنفسَكَ تُكْرِمُ ، وإلَيها تُحْسِنُ ، إنّكَ إنْ أسأتَ فنَفسَكَ تَمْتَهِنُ ، وإيّاها تَغْبِنُ .</w:t>
      </w:r>
      <w:r>
        <w:rPr>
          <w:rStyle w:val="libFootnotenumChar"/>
          <w:rtl/>
        </w:rPr>
        <w:t>3</w:t>
      </w:r>
    </w:p>
    <w:p w:rsidR="00042891" w:rsidRDefault="00042891" w:rsidP="00042891">
      <w:pPr>
        <w:pStyle w:val="libNormal"/>
      </w:pPr>
      <w:r>
        <w:rPr>
          <w:rStyle w:val="libBold1Char"/>
        </w:rPr>
        <w:t>1617</w:t>
      </w:r>
      <w:r w:rsidRPr="000F7D59">
        <w:rPr>
          <w:rStyle w:val="libBold1Char"/>
        </w:rPr>
        <w:t>.</w:t>
      </w:r>
      <w:r>
        <w:rPr>
          <w:lang w:bidi="fa-IR"/>
        </w:rPr>
        <w:t xml:space="preserve"> </w:t>
      </w:r>
      <w:r>
        <w:t xml:space="preserve">Imam Ali </w:t>
      </w:r>
      <w:r w:rsidRPr="001500BA">
        <w:t>(AS)</w:t>
      </w:r>
      <w:r>
        <w:t xml:space="preserve"> said, 'Truly if you do good, then it is your own soul that you honour and do good to, but if you do wrong, it is your own soul that you degrade and wrong.'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الكرم : باب </w:t>
      </w:r>
      <w:r>
        <w:rPr>
          <w:rtl/>
          <w:lang w:bidi="fa-IR"/>
        </w:rPr>
        <w:t>1599</w:t>
      </w:r>
      <w:r>
        <w:t xml:space="preserve"> .</w:t>
      </w:r>
    </w:p>
    <w:p w:rsidR="00042891" w:rsidRPr="00641D94" w:rsidRDefault="00042891" w:rsidP="00042891">
      <w:pPr>
        <w:pStyle w:val="libBold2"/>
      </w:pPr>
      <w:r w:rsidRPr="00641D94">
        <w:t xml:space="preserve">(See also: KINDNESS: section </w:t>
      </w:r>
      <w:r>
        <w:t>1599</w:t>
      </w:r>
      <w:r w:rsidRPr="00641D94">
        <w:t>)</w:t>
      </w:r>
    </w:p>
    <w:p w:rsidR="00042891" w:rsidRDefault="00042891" w:rsidP="00042891">
      <w:pPr>
        <w:pStyle w:val="libNormal"/>
      </w:pPr>
    </w:p>
    <w:p w:rsidR="00042891" w:rsidRDefault="00042891" w:rsidP="003C21EC">
      <w:pPr>
        <w:pStyle w:val="Heading3"/>
      </w:pPr>
      <w:bookmarkStart w:id="259" w:name="_Toc484337049"/>
      <w:bookmarkStart w:id="260" w:name="_Toc485811357"/>
      <w:r>
        <w:t>Notes</w:t>
      </w:r>
      <w:bookmarkEnd w:id="259"/>
      <w:bookmarkEnd w:id="260"/>
    </w:p>
    <w:p w:rsidR="00042891" w:rsidRDefault="00042891" w:rsidP="00042891">
      <w:pPr>
        <w:pStyle w:val="libFootnote"/>
      </w:pPr>
      <w:r>
        <w:t xml:space="preserve">1. </w:t>
      </w:r>
      <w:r>
        <w:rPr>
          <w:rtl/>
        </w:rPr>
        <w:t xml:space="preserve">الإسراء : </w:t>
      </w:r>
      <w:r>
        <w:rPr>
          <w:rtl/>
          <w:lang w:bidi="fa-IR"/>
        </w:rPr>
        <w:t>7</w:t>
      </w:r>
      <w:r>
        <w:t xml:space="preserve"> .</w:t>
      </w:r>
    </w:p>
    <w:p w:rsidR="00042891" w:rsidRDefault="00042891" w:rsidP="00042891">
      <w:pPr>
        <w:pStyle w:val="libFootnote"/>
      </w:pPr>
      <w:r>
        <w:t xml:space="preserve">2. Qur'an </w:t>
      </w:r>
      <w:r>
        <w:rPr>
          <w:lang w:bidi="fa-IR"/>
        </w:rPr>
        <w:t>17</w:t>
      </w:r>
      <w:r>
        <w:rPr>
          <w:rtl/>
          <w:lang w:bidi="fa-IR"/>
        </w:rPr>
        <w:t>:7</w:t>
      </w:r>
    </w:p>
    <w:p w:rsidR="00042891" w:rsidRDefault="00042891" w:rsidP="00042891">
      <w:pPr>
        <w:pStyle w:val="libFootnote"/>
      </w:pPr>
      <w:r>
        <w:t xml:space="preserve">3. </w:t>
      </w:r>
      <w:r>
        <w:rPr>
          <w:rtl/>
        </w:rPr>
        <w:t xml:space="preserve">غرر الحكم : </w:t>
      </w:r>
      <w:r>
        <w:rPr>
          <w:rtl/>
          <w:lang w:bidi="fa-IR"/>
        </w:rPr>
        <w:t>3808 - 3809</w:t>
      </w:r>
      <w:r>
        <w:t xml:space="preserve"> .</w:t>
      </w:r>
    </w:p>
    <w:p w:rsidR="00042891" w:rsidRDefault="00042891" w:rsidP="00042891">
      <w:pPr>
        <w:pStyle w:val="libFootnote"/>
        <w:rPr>
          <w:rtl/>
          <w:lang w:bidi="fa-IR"/>
        </w:rPr>
      </w:pPr>
      <w:r>
        <w:t xml:space="preserve">4. Ghurar al-Hikam, no. </w:t>
      </w:r>
      <w:r>
        <w:rPr>
          <w:lang w:bidi="fa-IR"/>
        </w:rPr>
        <w:t>3808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1" w:name="_Toc484337050"/>
      <w:bookmarkStart w:id="262" w:name="_Toc485811358"/>
      <w:r>
        <w:rPr>
          <w:lang w:bidi="fa-IR"/>
        </w:rPr>
        <w:lastRenderedPageBreak/>
        <w:t>538</w:t>
      </w:r>
      <w:r>
        <w:t xml:space="preserve"> - </w:t>
      </w:r>
      <w:r>
        <w:rPr>
          <w:rtl/>
        </w:rPr>
        <w:t>فَضلُ الإحسانِ‏</w:t>
      </w:r>
      <w:bookmarkEnd w:id="261"/>
      <w:bookmarkEnd w:id="262"/>
    </w:p>
    <w:p w:rsidR="00042891" w:rsidRDefault="00042891" w:rsidP="003C21EC">
      <w:pPr>
        <w:pStyle w:val="Heading2Center"/>
      </w:pPr>
      <w:bookmarkStart w:id="263" w:name="_Toc484337051"/>
      <w:bookmarkStart w:id="264" w:name="_Toc485811359"/>
      <w:r>
        <w:rPr>
          <w:lang w:bidi="fa-IR"/>
        </w:rPr>
        <w:t>538</w:t>
      </w:r>
      <w:r>
        <w:t>. THE VIRTUE OF GOOD-DOING</w:t>
      </w:r>
      <w:bookmarkEnd w:id="263"/>
      <w:bookmarkEnd w:id="264"/>
    </w:p>
    <w:p w:rsidR="00042891" w:rsidRDefault="00042891" w:rsidP="00F40395">
      <w:pPr>
        <w:pStyle w:val="libAr"/>
      </w:pPr>
      <w:r w:rsidRPr="004A7464">
        <w:rPr>
          <w:rtl/>
        </w:rPr>
        <w:t>(</w:t>
      </w:r>
      <w:r w:rsidRPr="00B61F7A">
        <w:rPr>
          <w:rtl/>
        </w:rPr>
        <w:t>إِنَّ اللَّهَ يَأْمُرُ بِالْعَدْلِ وَالْإِحْسَانِ وَإِيتاءِ ذِي الْقُرْبَى‏ وَيَنْهَى‏ عَنِ الْفَحْشآءِ وَالْمُنكَرِ وَالْبَغْيِ يَعِظُكُمْ لَعَلَّكُمْ تَذَكَّرُونَ) .</w:t>
      </w:r>
      <w:r>
        <w:rPr>
          <w:rStyle w:val="libFootnotenumChar"/>
          <w:rtl/>
        </w:rPr>
        <w:t>1</w:t>
      </w:r>
    </w:p>
    <w:p w:rsidR="00042891" w:rsidRDefault="00042891" w:rsidP="00042891">
      <w:pPr>
        <w:pStyle w:val="libNormal"/>
      </w:pPr>
      <w:r w:rsidRPr="00FD71ED">
        <w:rPr>
          <w:rStyle w:val="libBoldItalicChar"/>
        </w:rPr>
        <w:t>“Indeed Allah enjoins justice and kindness and generosity towards relatives, and He forbids indecency, wrong, and aggression. He advices you, so that you may take admonition.”</w:t>
      </w:r>
      <w:r>
        <w:t xml:space="preserve"> </w:t>
      </w:r>
      <w:r>
        <w:rPr>
          <w:rStyle w:val="libFootnotenumChar"/>
        </w:rPr>
        <w:t>2</w:t>
      </w:r>
    </w:p>
    <w:p w:rsidR="00042891" w:rsidRDefault="00042891" w:rsidP="00F40395">
      <w:pPr>
        <w:pStyle w:val="libAr"/>
      </w:pPr>
      <w:r>
        <w:rPr>
          <w:rStyle w:val="libBold1Char"/>
          <w:rtl/>
        </w:rPr>
        <w:t>1618</w:t>
      </w:r>
      <w:r w:rsidRPr="00D7746E">
        <w:rPr>
          <w:rStyle w:val="libBold1Char"/>
          <w:rtl/>
        </w:rPr>
        <w:t>.</w:t>
      </w:r>
      <w:r>
        <w:rPr>
          <w:rtl/>
          <w:lang w:bidi="fa-IR"/>
        </w:rPr>
        <w:t xml:space="preserve"> </w:t>
      </w:r>
      <w:r w:rsidRPr="00B61F7A">
        <w:rPr>
          <w:rtl/>
        </w:rPr>
        <w:t>رسولُ اللَّهِ صلى اللَّه عليه وآله : جُبِلَتِ القُلوبُ على‏ حُبِّ مَن أحسَنَ إلَيها ، وبُغْضِ مَن أساءَ إلَيها .</w:t>
      </w:r>
      <w:r>
        <w:rPr>
          <w:rStyle w:val="libFootnotenumChar"/>
          <w:rtl/>
        </w:rPr>
        <w:t>3</w:t>
      </w:r>
    </w:p>
    <w:p w:rsidR="00042891" w:rsidRDefault="00042891" w:rsidP="00042891">
      <w:pPr>
        <w:pStyle w:val="libNormal"/>
      </w:pPr>
      <w:r>
        <w:rPr>
          <w:rStyle w:val="libBold1Char"/>
        </w:rPr>
        <w:t>1618</w:t>
      </w:r>
      <w:r w:rsidRPr="000F7D59">
        <w:rPr>
          <w:rStyle w:val="libBold1Char"/>
        </w:rPr>
        <w:t>.</w:t>
      </w:r>
      <w:r>
        <w:rPr>
          <w:lang w:bidi="fa-IR"/>
        </w:rPr>
        <w:t xml:space="preserve"> </w:t>
      </w:r>
      <w:r>
        <w:t xml:space="preserve">The Prophet </w:t>
      </w:r>
      <w:r w:rsidRPr="001500BA">
        <w:t>(SAWA)</w:t>
      </w:r>
      <w:r>
        <w:t xml:space="preserve"> said, 'The hearts have been predisposed to love those who do good to them, and to dislike those who do bad to them.' </w:t>
      </w:r>
      <w:r>
        <w:rPr>
          <w:rStyle w:val="libFootnotenumChar"/>
        </w:rPr>
        <w:t>4</w:t>
      </w:r>
    </w:p>
    <w:p w:rsidR="00042891" w:rsidRDefault="00042891" w:rsidP="00F40395">
      <w:pPr>
        <w:pStyle w:val="libAr"/>
      </w:pPr>
      <w:r>
        <w:rPr>
          <w:rStyle w:val="libBold1Char"/>
          <w:rtl/>
        </w:rPr>
        <w:t>1619</w:t>
      </w:r>
      <w:r w:rsidRPr="00D7746E">
        <w:rPr>
          <w:rStyle w:val="libBold1Char"/>
          <w:rtl/>
        </w:rPr>
        <w:t>.</w:t>
      </w:r>
      <w:r>
        <w:rPr>
          <w:rtl/>
          <w:lang w:bidi="fa-IR"/>
        </w:rPr>
        <w:t xml:space="preserve"> </w:t>
      </w:r>
      <w:r w:rsidRPr="00B61F7A">
        <w:rPr>
          <w:rtl/>
        </w:rPr>
        <w:t>الإمامُ عليٌّ عليه السلام : علَيكَ بالإحْسانِ ، فإنَّهُ أفْضَلُ زِراعَةٍ ، وأرْبَحُ بِضاعَةٍ .</w:t>
      </w:r>
      <w:r>
        <w:rPr>
          <w:rStyle w:val="libFootnotenumChar"/>
          <w:rtl/>
        </w:rPr>
        <w:t>5</w:t>
      </w:r>
    </w:p>
    <w:p w:rsidR="00042891" w:rsidRDefault="00042891" w:rsidP="00042891">
      <w:pPr>
        <w:pStyle w:val="libNormal"/>
      </w:pPr>
      <w:r>
        <w:rPr>
          <w:rStyle w:val="libBold1Char"/>
        </w:rPr>
        <w:t>1619</w:t>
      </w:r>
      <w:r w:rsidRPr="000F7D59">
        <w:rPr>
          <w:rStyle w:val="libBold1Char"/>
        </w:rPr>
        <w:t>.</w:t>
      </w:r>
      <w:r>
        <w:rPr>
          <w:lang w:bidi="fa-IR"/>
        </w:rPr>
        <w:t xml:space="preserve"> </w:t>
      </w:r>
      <w:r>
        <w:t xml:space="preserve">Imam Ali </w:t>
      </w:r>
      <w:r w:rsidRPr="001500BA">
        <w:t>(AS)</w:t>
      </w:r>
      <w:r>
        <w:t xml:space="preserve"> said, 'Good-doing is incumbent upon you, for it is the best cultivation and the most profitable commodity.' </w:t>
      </w:r>
      <w:r>
        <w:rPr>
          <w:rStyle w:val="libFootnotenumChar"/>
        </w:rPr>
        <w:t>6</w:t>
      </w:r>
    </w:p>
    <w:p w:rsidR="00042891" w:rsidRDefault="00042891" w:rsidP="00F40395">
      <w:pPr>
        <w:pStyle w:val="libAr"/>
      </w:pPr>
      <w:r>
        <w:rPr>
          <w:rStyle w:val="libBold1Char"/>
          <w:rtl/>
        </w:rPr>
        <w:t>1620</w:t>
      </w:r>
      <w:r w:rsidRPr="00D7746E">
        <w:rPr>
          <w:rStyle w:val="libBold1Char"/>
          <w:rtl/>
        </w:rPr>
        <w:t>.</w:t>
      </w:r>
      <w:r>
        <w:rPr>
          <w:rtl/>
          <w:lang w:bidi="fa-IR"/>
        </w:rPr>
        <w:t xml:space="preserve"> </w:t>
      </w:r>
      <w:r w:rsidRPr="00B61F7A">
        <w:rPr>
          <w:rtl/>
        </w:rPr>
        <w:t>الإمامُ عليٌّ عليه السلام : نِعْمَ زادُ المَعادِ الإحْسانُ إلى‏ العِبادِ .</w:t>
      </w:r>
      <w:r>
        <w:rPr>
          <w:rStyle w:val="libFootnotenumChar"/>
          <w:rtl/>
        </w:rPr>
        <w:t>7</w:t>
      </w:r>
    </w:p>
    <w:p w:rsidR="00042891" w:rsidRDefault="00042891" w:rsidP="00042891">
      <w:pPr>
        <w:pStyle w:val="libNormal"/>
      </w:pPr>
      <w:r>
        <w:rPr>
          <w:rStyle w:val="libBold1Char"/>
        </w:rPr>
        <w:t>1620</w:t>
      </w:r>
      <w:r w:rsidRPr="000F7D59">
        <w:rPr>
          <w:rStyle w:val="libBold1Char"/>
        </w:rPr>
        <w:t>.</w:t>
      </w:r>
      <w:r>
        <w:rPr>
          <w:lang w:bidi="fa-IR"/>
        </w:rPr>
        <w:t xml:space="preserve"> </w:t>
      </w:r>
      <w:r>
        <w:t xml:space="preserve">Imam Ali </w:t>
      </w:r>
      <w:r w:rsidRPr="001500BA">
        <w:t>(AS)</w:t>
      </w:r>
      <w:r>
        <w:t xml:space="preserve"> said, 'What a good provision for the Resurrection good-doing towards people is.' </w:t>
      </w:r>
      <w:r>
        <w:rPr>
          <w:rStyle w:val="libFootnotenumChar"/>
        </w:rPr>
        <w:t>8</w:t>
      </w:r>
    </w:p>
    <w:p w:rsidR="00042891" w:rsidRDefault="00042891" w:rsidP="00F40395">
      <w:pPr>
        <w:pStyle w:val="libAr"/>
      </w:pPr>
      <w:r>
        <w:rPr>
          <w:rStyle w:val="libBold1Char"/>
          <w:rtl/>
        </w:rPr>
        <w:t>1621</w:t>
      </w:r>
      <w:r w:rsidRPr="00D7746E">
        <w:rPr>
          <w:rStyle w:val="libBold1Char"/>
          <w:rtl/>
        </w:rPr>
        <w:t>.</w:t>
      </w:r>
      <w:r>
        <w:rPr>
          <w:rtl/>
          <w:lang w:bidi="fa-IR"/>
        </w:rPr>
        <w:t xml:space="preserve"> </w:t>
      </w:r>
      <w:r w:rsidRPr="00B61F7A">
        <w:rPr>
          <w:rtl/>
        </w:rPr>
        <w:t>الإمامُ عليٌّ عليه السلام : زَكاةُ الظَّفَرِ الإحْسانُ .</w:t>
      </w:r>
      <w:r>
        <w:rPr>
          <w:rStyle w:val="libFootnotenumChar"/>
          <w:rtl/>
        </w:rPr>
        <w:t>9</w:t>
      </w:r>
    </w:p>
    <w:p w:rsidR="00042891" w:rsidRDefault="00042891" w:rsidP="00042891">
      <w:pPr>
        <w:pStyle w:val="libNormal"/>
      </w:pPr>
      <w:r>
        <w:rPr>
          <w:rStyle w:val="libBold1Char"/>
        </w:rPr>
        <w:t>1621</w:t>
      </w:r>
      <w:r w:rsidRPr="000F7D59">
        <w:rPr>
          <w:rStyle w:val="libBold1Char"/>
        </w:rPr>
        <w:t>.</w:t>
      </w:r>
      <w:r>
        <w:rPr>
          <w:lang w:bidi="fa-IR"/>
        </w:rPr>
        <w:t xml:space="preserve"> </w:t>
      </w:r>
      <w:r>
        <w:t xml:space="preserve">Imam Ali </w:t>
      </w:r>
      <w:r w:rsidRPr="001500BA">
        <w:t>(AS)</w:t>
      </w:r>
      <w:r>
        <w:t xml:space="preserve"> said, 'Good-doing is the tithe </w:t>
      </w:r>
      <w:r w:rsidRPr="001500BA">
        <w:t>(zakat)</w:t>
      </w:r>
      <w:r>
        <w:t xml:space="preserve"> of victory.' </w:t>
      </w:r>
      <w:r>
        <w:rPr>
          <w:rStyle w:val="libFootnotenumChar"/>
        </w:rPr>
        <w:t>10</w:t>
      </w:r>
    </w:p>
    <w:p w:rsidR="00042891" w:rsidRDefault="00042891" w:rsidP="00F40395">
      <w:pPr>
        <w:pStyle w:val="libAr"/>
      </w:pPr>
      <w:r>
        <w:rPr>
          <w:rStyle w:val="libBold1Char"/>
          <w:rtl/>
        </w:rPr>
        <w:t>1622</w:t>
      </w:r>
      <w:r w:rsidRPr="00D7746E">
        <w:rPr>
          <w:rStyle w:val="libBold1Char"/>
          <w:rtl/>
        </w:rPr>
        <w:t>.</w:t>
      </w:r>
      <w:r>
        <w:rPr>
          <w:rtl/>
          <w:lang w:bidi="fa-IR"/>
        </w:rPr>
        <w:t xml:space="preserve"> </w:t>
      </w:r>
      <w:r w:rsidRPr="00B61F7A">
        <w:rPr>
          <w:rtl/>
        </w:rPr>
        <w:t>الإمامُ عليٌّ عليه السلام: مَن كَثُرَ إحْسانُهُ أحَبَّهُ إخْوانُهُ.</w:t>
      </w:r>
      <w:r>
        <w:rPr>
          <w:rStyle w:val="libFootnotenumChar"/>
          <w:rtl/>
        </w:rPr>
        <w:t>11</w:t>
      </w:r>
    </w:p>
    <w:p w:rsidR="00042891" w:rsidRDefault="00042891" w:rsidP="00042891">
      <w:pPr>
        <w:pStyle w:val="libNormal"/>
      </w:pPr>
      <w:r>
        <w:rPr>
          <w:rStyle w:val="libBold1Char"/>
        </w:rPr>
        <w:t>1622</w:t>
      </w:r>
      <w:r w:rsidRPr="000F7D59">
        <w:rPr>
          <w:rStyle w:val="libBold1Char"/>
        </w:rPr>
        <w:t>.</w:t>
      </w:r>
      <w:r>
        <w:rPr>
          <w:lang w:bidi="fa-IR"/>
        </w:rPr>
        <w:t xml:space="preserve"> </w:t>
      </w:r>
      <w:r>
        <w:t xml:space="preserve">Imam Ali </w:t>
      </w:r>
      <w:r w:rsidRPr="001500BA">
        <w:t>(AS)</w:t>
      </w:r>
      <w:r>
        <w:t xml:space="preserve"> said, 'He whose good-doing is much his brethren will love him.' </w:t>
      </w:r>
      <w:r>
        <w:rPr>
          <w:rStyle w:val="libFootnotenumChar"/>
        </w:rPr>
        <w:t>12</w:t>
      </w:r>
    </w:p>
    <w:p w:rsidR="00042891" w:rsidRDefault="00042891" w:rsidP="00F40395">
      <w:pPr>
        <w:pStyle w:val="libAr"/>
      </w:pPr>
      <w:r>
        <w:rPr>
          <w:rStyle w:val="libBold1Char"/>
          <w:rtl/>
        </w:rPr>
        <w:t>1623</w:t>
      </w:r>
      <w:r w:rsidRPr="00D7746E">
        <w:rPr>
          <w:rStyle w:val="libBold1Char"/>
          <w:rtl/>
        </w:rPr>
        <w:t>.</w:t>
      </w:r>
      <w:r>
        <w:rPr>
          <w:rtl/>
          <w:lang w:bidi="fa-IR"/>
        </w:rPr>
        <w:t xml:space="preserve"> </w:t>
      </w:r>
      <w:r w:rsidRPr="00B61F7A">
        <w:rPr>
          <w:rtl/>
        </w:rPr>
        <w:t>الإمامُ عليٌّ عليه السلام : بالإحْسانِ تُمْلَكُ القُلوبُ .</w:t>
      </w:r>
      <w:r>
        <w:rPr>
          <w:rStyle w:val="libFootnotenumChar"/>
          <w:rtl/>
        </w:rPr>
        <w:t>13</w:t>
      </w:r>
    </w:p>
    <w:p w:rsidR="00042891" w:rsidRDefault="00042891" w:rsidP="00042891">
      <w:pPr>
        <w:pStyle w:val="libNormal"/>
      </w:pPr>
      <w:r>
        <w:rPr>
          <w:rStyle w:val="libBold1Char"/>
        </w:rPr>
        <w:t>1623</w:t>
      </w:r>
      <w:r w:rsidRPr="000F7D59">
        <w:rPr>
          <w:rStyle w:val="libBold1Char"/>
        </w:rPr>
        <w:t>.</w:t>
      </w:r>
      <w:r>
        <w:rPr>
          <w:lang w:bidi="fa-IR"/>
        </w:rPr>
        <w:t xml:space="preserve"> </w:t>
      </w:r>
      <w:r>
        <w:t xml:space="preserve">Imam Ali </w:t>
      </w:r>
      <w:r w:rsidRPr="001500BA">
        <w:t>(AS)</w:t>
      </w:r>
      <w:r>
        <w:t xml:space="preserve"> said, 'Hearts are won over through good-doing.' </w:t>
      </w:r>
      <w:r>
        <w:rPr>
          <w:rStyle w:val="libFootnotenumChar"/>
        </w:rPr>
        <w:t>14</w:t>
      </w:r>
    </w:p>
    <w:p w:rsidR="00042891" w:rsidRDefault="00042891" w:rsidP="00042891">
      <w:pPr>
        <w:pStyle w:val="libNormal"/>
      </w:pPr>
    </w:p>
    <w:p w:rsidR="00042891" w:rsidRDefault="00042891" w:rsidP="003C21EC">
      <w:pPr>
        <w:pStyle w:val="Heading3"/>
      </w:pPr>
      <w:bookmarkStart w:id="265" w:name="_Toc484337052"/>
      <w:bookmarkStart w:id="266" w:name="_Toc485811360"/>
      <w:r>
        <w:t>Notes</w:t>
      </w:r>
      <w:bookmarkEnd w:id="265"/>
      <w:bookmarkEnd w:id="266"/>
    </w:p>
    <w:p w:rsidR="00042891" w:rsidRDefault="00042891" w:rsidP="00042891">
      <w:pPr>
        <w:pStyle w:val="libFootnote"/>
      </w:pPr>
      <w:r>
        <w:t xml:space="preserve">1. </w:t>
      </w:r>
      <w:r>
        <w:rPr>
          <w:rtl/>
        </w:rPr>
        <w:t xml:space="preserve">النحل : </w:t>
      </w:r>
      <w:r>
        <w:rPr>
          <w:rtl/>
          <w:lang w:bidi="fa-IR"/>
        </w:rPr>
        <w:t>90</w:t>
      </w:r>
      <w:r>
        <w:t xml:space="preserve"> .</w:t>
      </w:r>
    </w:p>
    <w:p w:rsidR="00042891" w:rsidRDefault="00042891" w:rsidP="00042891">
      <w:pPr>
        <w:pStyle w:val="libFootnote"/>
      </w:pPr>
      <w:r>
        <w:t xml:space="preserve">2. Qur'an </w:t>
      </w:r>
      <w:r>
        <w:rPr>
          <w:lang w:bidi="fa-IR"/>
        </w:rPr>
        <w:t>16</w:t>
      </w:r>
      <w:r>
        <w:rPr>
          <w:rtl/>
          <w:lang w:bidi="fa-IR"/>
        </w:rPr>
        <w:t>:90</w:t>
      </w:r>
    </w:p>
    <w:p w:rsidR="00042891" w:rsidRDefault="00042891" w:rsidP="00042891">
      <w:pPr>
        <w:pStyle w:val="libFootnote"/>
      </w:pPr>
      <w:r>
        <w:t xml:space="preserve">3. </w:t>
      </w:r>
      <w:r>
        <w:rPr>
          <w:rtl/>
        </w:rPr>
        <w:t xml:space="preserve">تحف العقول : </w:t>
      </w:r>
      <w:r>
        <w:rPr>
          <w:rtl/>
          <w:lang w:bidi="fa-IR"/>
        </w:rPr>
        <w:t>37</w:t>
      </w:r>
      <w:r>
        <w:t xml:space="preserve"> .</w:t>
      </w:r>
    </w:p>
    <w:p w:rsidR="00042891" w:rsidRDefault="00042891" w:rsidP="00042891">
      <w:pPr>
        <w:pStyle w:val="libFootnote"/>
      </w:pPr>
      <w:r>
        <w:t xml:space="preserve">4. Tuhaf al-Uqul, no. </w:t>
      </w:r>
      <w:r>
        <w:rPr>
          <w:lang w:bidi="fa-IR"/>
        </w:rPr>
        <w:t>37</w:t>
      </w:r>
    </w:p>
    <w:p w:rsidR="00042891" w:rsidRDefault="00042891" w:rsidP="00042891">
      <w:pPr>
        <w:pStyle w:val="libFootnote"/>
      </w:pPr>
      <w:r>
        <w:t xml:space="preserve">5. </w:t>
      </w:r>
      <w:r>
        <w:rPr>
          <w:rtl/>
        </w:rPr>
        <w:t xml:space="preserve">غرر الحكم : </w:t>
      </w:r>
      <w:r>
        <w:rPr>
          <w:rtl/>
          <w:lang w:bidi="fa-IR"/>
        </w:rPr>
        <w:t>6112</w:t>
      </w:r>
      <w:r>
        <w:t xml:space="preserve"> .</w:t>
      </w:r>
    </w:p>
    <w:p w:rsidR="00042891" w:rsidRDefault="00042891" w:rsidP="00042891">
      <w:pPr>
        <w:pStyle w:val="libFootnote"/>
      </w:pPr>
      <w:r>
        <w:t xml:space="preserve">6. Ghurar al-Hikam, no. </w:t>
      </w:r>
      <w:r>
        <w:rPr>
          <w:lang w:bidi="fa-IR"/>
        </w:rPr>
        <w:t>6112</w:t>
      </w:r>
    </w:p>
    <w:p w:rsidR="00042891" w:rsidRDefault="00042891" w:rsidP="00042891">
      <w:pPr>
        <w:pStyle w:val="libFootnote"/>
      </w:pPr>
      <w:r>
        <w:t xml:space="preserve">7. </w:t>
      </w:r>
      <w:r>
        <w:rPr>
          <w:rtl/>
        </w:rPr>
        <w:t xml:space="preserve">غرر الحكم : </w:t>
      </w:r>
      <w:r>
        <w:rPr>
          <w:rtl/>
          <w:lang w:bidi="fa-IR"/>
        </w:rPr>
        <w:t>9912</w:t>
      </w:r>
      <w:r>
        <w:t xml:space="preserve"> .</w:t>
      </w:r>
    </w:p>
    <w:p w:rsidR="00042891" w:rsidRDefault="00042891" w:rsidP="00042891">
      <w:pPr>
        <w:pStyle w:val="libFootnote"/>
      </w:pPr>
      <w:r>
        <w:t xml:space="preserve">8. Ibid. no. </w:t>
      </w:r>
      <w:r>
        <w:rPr>
          <w:lang w:bidi="fa-IR"/>
        </w:rPr>
        <w:t>9912</w:t>
      </w:r>
    </w:p>
    <w:p w:rsidR="00042891" w:rsidRDefault="00042891" w:rsidP="00042891">
      <w:pPr>
        <w:pStyle w:val="libFootnote"/>
      </w:pPr>
      <w:r>
        <w:t xml:space="preserve">9. </w:t>
      </w:r>
      <w:r>
        <w:rPr>
          <w:rtl/>
        </w:rPr>
        <w:t xml:space="preserve">غرر الحكم : </w:t>
      </w:r>
      <w:r>
        <w:rPr>
          <w:rtl/>
          <w:lang w:bidi="fa-IR"/>
        </w:rPr>
        <w:t>5450</w:t>
      </w:r>
      <w:r>
        <w:t xml:space="preserve"> .</w:t>
      </w:r>
    </w:p>
    <w:p w:rsidR="00042891" w:rsidRDefault="00042891" w:rsidP="00042891">
      <w:pPr>
        <w:pStyle w:val="libFootnote"/>
      </w:pPr>
      <w:r>
        <w:t xml:space="preserve">10. Ibid. no. </w:t>
      </w:r>
      <w:r>
        <w:rPr>
          <w:lang w:bidi="fa-IR"/>
        </w:rPr>
        <w:t>5450</w:t>
      </w:r>
    </w:p>
    <w:p w:rsidR="00042891" w:rsidRDefault="00042891" w:rsidP="00042891">
      <w:pPr>
        <w:pStyle w:val="libFootnote"/>
      </w:pPr>
      <w:r>
        <w:lastRenderedPageBreak/>
        <w:t xml:space="preserve">11. </w:t>
      </w:r>
      <w:r>
        <w:rPr>
          <w:rtl/>
        </w:rPr>
        <w:t xml:space="preserve">غرر الحكم : </w:t>
      </w:r>
      <w:r>
        <w:rPr>
          <w:rtl/>
          <w:lang w:bidi="fa-IR"/>
        </w:rPr>
        <w:t>8473</w:t>
      </w:r>
      <w:r>
        <w:t xml:space="preserve"> .</w:t>
      </w:r>
    </w:p>
    <w:p w:rsidR="00042891" w:rsidRDefault="00042891" w:rsidP="00042891">
      <w:pPr>
        <w:pStyle w:val="libFootnote"/>
      </w:pPr>
      <w:r>
        <w:t xml:space="preserve">12. Ibid. no. </w:t>
      </w:r>
      <w:r>
        <w:rPr>
          <w:lang w:bidi="fa-IR"/>
        </w:rPr>
        <w:t>8473</w:t>
      </w:r>
    </w:p>
    <w:p w:rsidR="00042891" w:rsidRDefault="00042891" w:rsidP="00042891">
      <w:pPr>
        <w:pStyle w:val="libFootnote"/>
      </w:pPr>
      <w:r>
        <w:t xml:space="preserve">13. </w:t>
      </w:r>
      <w:r>
        <w:rPr>
          <w:rtl/>
        </w:rPr>
        <w:t xml:space="preserve">غرر الحكم : </w:t>
      </w:r>
      <w:r>
        <w:rPr>
          <w:rtl/>
          <w:lang w:bidi="fa-IR"/>
        </w:rPr>
        <w:t>4339</w:t>
      </w:r>
      <w:r>
        <w:t xml:space="preserve"> .</w:t>
      </w:r>
    </w:p>
    <w:p w:rsidR="00042891" w:rsidRDefault="00042891" w:rsidP="00042891">
      <w:pPr>
        <w:pStyle w:val="libFootnote"/>
        <w:rPr>
          <w:rtl/>
          <w:lang w:bidi="fa-IR"/>
        </w:rPr>
      </w:pPr>
      <w:r>
        <w:t xml:space="preserve">14. Ibid. no. </w:t>
      </w:r>
      <w:r>
        <w:rPr>
          <w:lang w:bidi="fa-IR"/>
        </w:rPr>
        <w:t>4339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7" w:name="_Toc484337053"/>
      <w:bookmarkStart w:id="268" w:name="_Toc485811361"/>
      <w:r>
        <w:rPr>
          <w:lang w:bidi="fa-IR"/>
        </w:rPr>
        <w:lastRenderedPageBreak/>
        <w:t>539</w:t>
      </w:r>
      <w:r>
        <w:t xml:space="preserve"> - </w:t>
      </w:r>
      <w:r>
        <w:rPr>
          <w:rtl/>
        </w:rPr>
        <w:t>الإحسانُ إلى‏ مَن أساءَ</w:t>
      </w:r>
      <w:bookmarkEnd w:id="267"/>
      <w:bookmarkEnd w:id="268"/>
    </w:p>
    <w:p w:rsidR="00042891" w:rsidRDefault="00042891" w:rsidP="003C21EC">
      <w:pPr>
        <w:pStyle w:val="Heading2Center"/>
      </w:pPr>
      <w:bookmarkStart w:id="269" w:name="_Toc484337054"/>
      <w:bookmarkStart w:id="270" w:name="_Toc485811362"/>
      <w:r>
        <w:rPr>
          <w:lang w:bidi="fa-IR"/>
        </w:rPr>
        <w:t>539</w:t>
      </w:r>
      <w:r>
        <w:t>. GOOD-DOING TO THE WRONGDOER</w:t>
      </w:r>
      <w:bookmarkEnd w:id="269"/>
      <w:bookmarkEnd w:id="270"/>
    </w:p>
    <w:p w:rsidR="00042891" w:rsidRDefault="00042891" w:rsidP="00F40395">
      <w:pPr>
        <w:pStyle w:val="libAr"/>
      </w:pPr>
      <w:r>
        <w:rPr>
          <w:rStyle w:val="libBold1Char"/>
          <w:rtl/>
        </w:rPr>
        <w:t>1624</w:t>
      </w:r>
      <w:r w:rsidRPr="00D7746E">
        <w:rPr>
          <w:rStyle w:val="libBold1Char"/>
          <w:rtl/>
        </w:rPr>
        <w:t>.</w:t>
      </w:r>
      <w:r>
        <w:rPr>
          <w:rtl/>
          <w:lang w:bidi="fa-IR"/>
        </w:rPr>
        <w:t xml:space="preserve"> </w:t>
      </w:r>
      <w:r w:rsidRPr="00B61F7A">
        <w:rPr>
          <w:rtl/>
        </w:rPr>
        <w:t>رسولُ اللَّهِ صلى اللَّه عليه وآله : أحْسِنْ إلى‏ مَن أساءَ إلَيكَ .</w:t>
      </w:r>
      <w:r>
        <w:rPr>
          <w:rStyle w:val="libFootnotenumChar"/>
          <w:rtl/>
        </w:rPr>
        <w:t>1</w:t>
      </w:r>
    </w:p>
    <w:p w:rsidR="00042891" w:rsidRDefault="00042891" w:rsidP="00042891">
      <w:pPr>
        <w:pStyle w:val="libNormal"/>
      </w:pPr>
      <w:r>
        <w:rPr>
          <w:rStyle w:val="libBold1Char"/>
        </w:rPr>
        <w:t>1624</w:t>
      </w:r>
      <w:r w:rsidRPr="000F7D59">
        <w:rPr>
          <w:rStyle w:val="libBold1Char"/>
        </w:rPr>
        <w:t>.</w:t>
      </w:r>
      <w:r>
        <w:rPr>
          <w:lang w:bidi="fa-IR"/>
        </w:rPr>
        <w:t xml:space="preserve"> </w:t>
      </w:r>
      <w:r>
        <w:t xml:space="preserve">The Prophet </w:t>
      </w:r>
      <w:r w:rsidRPr="001500BA">
        <w:t>(SAWA)</w:t>
      </w:r>
      <w:r>
        <w:t xml:space="preserve"> said, 'Do good unto the one who has wronged you.' </w:t>
      </w:r>
      <w:r>
        <w:rPr>
          <w:rStyle w:val="libFootnotenumChar"/>
        </w:rPr>
        <w:t>2</w:t>
      </w:r>
    </w:p>
    <w:p w:rsidR="00042891" w:rsidRDefault="00042891" w:rsidP="00F40395">
      <w:pPr>
        <w:pStyle w:val="libAr"/>
      </w:pPr>
      <w:r>
        <w:rPr>
          <w:rStyle w:val="libBold1Char"/>
          <w:rtl/>
        </w:rPr>
        <w:t>1625</w:t>
      </w:r>
      <w:r w:rsidRPr="00D7746E">
        <w:rPr>
          <w:rStyle w:val="libBold1Char"/>
          <w:rtl/>
        </w:rPr>
        <w:t>.</w:t>
      </w:r>
      <w:r>
        <w:rPr>
          <w:rtl/>
          <w:lang w:bidi="fa-IR"/>
        </w:rPr>
        <w:t xml:space="preserve"> </w:t>
      </w:r>
      <w:r w:rsidRPr="00B61F7A">
        <w:rPr>
          <w:rtl/>
        </w:rPr>
        <w:t>الإمامُ عليٌّ عليه السلام : إنّ إحْسانَكَ إلى‏ مَن كادَكَ مِن الأضْدادِ والحُسّادِ ، لأغْيَظُ علَيهِم مِن مَواقِعِ إساءتِكَ مِنهُم، وهُو داعٍ إلى‏ صَلاحِهِم .</w:t>
      </w:r>
      <w:r>
        <w:rPr>
          <w:rStyle w:val="libFootnotenumChar"/>
          <w:rtl/>
        </w:rPr>
        <w:t>3</w:t>
      </w:r>
    </w:p>
    <w:p w:rsidR="00042891" w:rsidRDefault="00042891" w:rsidP="00042891">
      <w:pPr>
        <w:pStyle w:val="libNormal"/>
      </w:pPr>
      <w:r>
        <w:rPr>
          <w:rStyle w:val="libBold1Char"/>
        </w:rPr>
        <w:t>1625</w:t>
      </w:r>
      <w:r w:rsidRPr="000F7D59">
        <w:rPr>
          <w:rStyle w:val="libBold1Char"/>
        </w:rPr>
        <w:t>.</w:t>
      </w:r>
      <w:r>
        <w:rPr>
          <w:lang w:bidi="fa-IR"/>
        </w:rPr>
        <w:t xml:space="preserve"> </w:t>
      </w:r>
      <w:r>
        <w:t xml:space="preserve">Imam Ali </w:t>
      </w:r>
      <w:r w:rsidRPr="001500BA">
        <w:t>(AS)</w:t>
      </w:r>
      <w:r>
        <w:t xml:space="preserve"> said, 'Indeed your good-doing to the enemies and the jealous ones who scheme against you is more irritating to them than your taking an offensive stance against them, and it is also a motivation for their reform.'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الإنصاف : باب </w:t>
      </w:r>
      <w:r>
        <w:rPr>
          <w:rtl/>
          <w:lang w:bidi="fa-IR"/>
        </w:rPr>
        <w:t>1728</w:t>
      </w:r>
      <w:r w:rsidRPr="00B61F7A">
        <w:rPr>
          <w:rtl/>
        </w:rPr>
        <w:t xml:space="preserve"> ؛ الرحم : باب </w:t>
      </w:r>
      <w:r>
        <w:rPr>
          <w:rtl/>
          <w:lang w:bidi="fa-IR"/>
        </w:rPr>
        <w:t>813</w:t>
      </w:r>
      <w:r>
        <w:t xml:space="preserve"> .</w:t>
      </w:r>
    </w:p>
    <w:p w:rsidR="00042891" w:rsidRDefault="00042891" w:rsidP="00042891">
      <w:pPr>
        <w:pStyle w:val="libBold2"/>
      </w:pPr>
      <w:r w:rsidRPr="00F57DD1">
        <w:t>(See</w:t>
      </w:r>
      <w:r w:rsidRPr="00641D94">
        <w:t xml:space="preserve"> also: FAIRNESS: section </w:t>
      </w:r>
      <w:r>
        <w:t>1728</w:t>
      </w:r>
      <w:r w:rsidRPr="00641D94">
        <w:t xml:space="preserve">; CONSANGUINAL  RELATIONS: section </w:t>
      </w:r>
      <w:r>
        <w:t>813</w:t>
      </w:r>
      <w:r w:rsidRPr="00641D94">
        <w:t>)</w:t>
      </w:r>
    </w:p>
    <w:p w:rsidR="00042891" w:rsidRDefault="00042891" w:rsidP="00042891">
      <w:pPr>
        <w:pStyle w:val="libNormal"/>
      </w:pPr>
    </w:p>
    <w:p w:rsidR="00042891" w:rsidRDefault="00042891" w:rsidP="003C21EC">
      <w:pPr>
        <w:pStyle w:val="Heading3"/>
      </w:pPr>
      <w:bookmarkStart w:id="271" w:name="_Toc484337055"/>
      <w:bookmarkStart w:id="272" w:name="_Toc485811363"/>
      <w:r>
        <w:t>Notes</w:t>
      </w:r>
      <w:bookmarkEnd w:id="271"/>
      <w:bookmarkEnd w:id="272"/>
    </w:p>
    <w:p w:rsidR="00042891" w:rsidRDefault="00042891" w:rsidP="00042891">
      <w:pPr>
        <w:pStyle w:val="libFootnote"/>
      </w:pPr>
      <w:r>
        <w:t xml:space="preserve">1. </w:t>
      </w:r>
      <w:r>
        <w:rPr>
          <w:rtl/>
        </w:rPr>
        <w:t xml:space="preserve">كنز الفوائد : </w:t>
      </w:r>
      <w:r>
        <w:rPr>
          <w:rtl/>
          <w:lang w:bidi="fa-IR"/>
        </w:rPr>
        <w:t>2 / 31</w:t>
      </w:r>
      <w:r>
        <w:t xml:space="preserve"> .</w:t>
      </w:r>
    </w:p>
    <w:p w:rsidR="00042891" w:rsidRDefault="00042891" w:rsidP="00042891">
      <w:pPr>
        <w:pStyle w:val="libFootnote"/>
      </w:pPr>
      <w:r>
        <w:t xml:space="preserve">2. Kanz al-Fawa'id, v. </w:t>
      </w:r>
      <w:r>
        <w:rPr>
          <w:lang w:bidi="fa-IR"/>
        </w:rPr>
        <w:t>2</w:t>
      </w:r>
      <w:r>
        <w:t xml:space="preserve">, p. </w:t>
      </w:r>
      <w:r>
        <w:rPr>
          <w:lang w:bidi="fa-IR"/>
        </w:rPr>
        <w:t>31</w:t>
      </w:r>
    </w:p>
    <w:p w:rsidR="00042891" w:rsidRDefault="00042891" w:rsidP="00042891">
      <w:pPr>
        <w:pStyle w:val="libFootnote"/>
      </w:pPr>
      <w:r>
        <w:t xml:space="preserve">3. </w:t>
      </w:r>
      <w:r>
        <w:rPr>
          <w:rtl/>
        </w:rPr>
        <w:t xml:space="preserve">غرر الحكم : </w:t>
      </w:r>
      <w:r>
        <w:rPr>
          <w:rtl/>
          <w:lang w:bidi="fa-IR"/>
        </w:rPr>
        <w:t>3637</w:t>
      </w:r>
      <w:r>
        <w:t xml:space="preserve"> .</w:t>
      </w:r>
    </w:p>
    <w:p w:rsidR="00042891" w:rsidRDefault="00042891" w:rsidP="00042891">
      <w:pPr>
        <w:pStyle w:val="libFootnote"/>
        <w:rPr>
          <w:rtl/>
          <w:lang w:bidi="fa-IR"/>
        </w:rPr>
      </w:pPr>
      <w:r>
        <w:t xml:space="preserve">4. Ghurar al-Hikam, no. </w:t>
      </w:r>
      <w:r>
        <w:rPr>
          <w:lang w:bidi="fa-IR"/>
        </w:rPr>
        <w:t>3637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3" w:name="_Toc484337056"/>
      <w:bookmarkStart w:id="274" w:name="_Toc485811364"/>
      <w:r>
        <w:rPr>
          <w:lang w:bidi="fa-IR"/>
        </w:rPr>
        <w:lastRenderedPageBreak/>
        <w:t>540</w:t>
      </w:r>
      <w:r>
        <w:t xml:space="preserve"> - </w:t>
      </w:r>
      <w:r>
        <w:rPr>
          <w:rtl/>
        </w:rPr>
        <w:t>ما يَتَرَتَّبُ عَلى‏ إحسانِ المُشرِكينَ‏</w:t>
      </w:r>
      <w:bookmarkEnd w:id="273"/>
      <w:bookmarkEnd w:id="274"/>
    </w:p>
    <w:p w:rsidR="00042891" w:rsidRDefault="00042891" w:rsidP="003C21EC">
      <w:pPr>
        <w:pStyle w:val="Heading2Center"/>
      </w:pPr>
      <w:bookmarkStart w:id="275" w:name="_Toc484337057"/>
      <w:bookmarkStart w:id="276" w:name="_Toc485811365"/>
      <w:r>
        <w:rPr>
          <w:lang w:bidi="fa-IR"/>
        </w:rPr>
        <w:t>540</w:t>
      </w:r>
      <w:r>
        <w:t>. THE CONSEQUENCE OF THE POLYTHEISTS' ACTS OF GOOD</w:t>
      </w:r>
      <w:bookmarkEnd w:id="275"/>
      <w:bookmarkEnd w:id="276"/>
    </w:p>
    <w:p w:rsidR="00042891" w:rsidRDefault="00042891" w:rsidP="00F40395">
      <w:pPr>
        <w:pStyle w:val="libAr"/>
      </w:pPr>
      <w:r>
        <w:rPr>
          <w:rStyle w:val="libBold1Char"/>
          <w:rtl/>
        </w:rPr>
        <w:t>1626</w:t>
      </w:r>
      <w:r w:rsidRPr="00D7746E">
        <w:rPr>
          <w:rStyle w:val="libBold1Char"/>
          <w:rtl/>
        </w:rPr>
        <w:t>.</w:t>
      </w:r>
      <w:r>
        <w:rPr>
          <w:rtl/>
          <w:lang w:bidi="fa-IR"/>
        </w:rPr>
        <w:t xml:space="preserve"> </w:t>
      </w:r>
      <w:r w:rsidRPr="00B61F7A">
        <w:rPr>
          <w:rtl/>
        </w:rPr>
        <w:t>كنز العمّال عن سلمانِ بنِ عامرٍ الضَّبِّيّ : قلتُ : يا رسولَ‏اللَّهِ، إنَّ أبي كانَ يَقْري الضَّيفَ ، ويُكْرِمُ الجارَ ، ويَفي بالذِّمَّةِ ، ويُعْطي في النّائِبَةِ ، فما يَنْفَعُهُ ذلكَ ؟ قالَ : ماتَ مُشْرِكاً ؟ قلتُ : نَعَم . قالَ : أمَا إنَّها لا تَنْفَعُهُ ، ولكنَّها تَكونُ في عَقِبهِ أنَّهُم لَن يُخْزَوا أبَداً ، ولَن يُذَلّوا أبَداً ، ولَن يَفْتَقِروا أبَداً .</w:t>
      </w:r>
      <w:r>
        <w:rPr>
          <w:rStyle w:val="libFootnotenumChar"/>
          <w:rtl/>
        </w:rPr>
        <w:t>1</w:t>
      </w:r>
    </w:p>
    <w:p w:rsidR="00042891" w:rsidRDefault="00042891" w:rsidP="00042891">
      <w:pPr>
        <w:pStyle w:val="libNormal"/>
      </w:pPr>
      <w:r>
        <w:rPr>
          <w:rStyle w:val="libBold1Char"/>
        </w:rPr>
        <w:t>1626</w:t>
      </w:r>
      <w:r w:rsidRPr="000F7D59">
        <w:rPr>
          <w:rStyle w:val="libBold1Char"/>
        </w:rPr>
        <w:t>.</w:t>
      </w:r>
      <w:r>
        <w:rPr>
          <w:lang w:bidi="fa-IR"/>
        </w:rPr>
        <w:t xml:space="preserve"> </w:t>
      </w:r>
      <w:r>
        <w:t xml:space="preserve">Salman b. Amir al-?abbi narrated: I asked, 'O Messenger of Allah! My father was hospitable to guests, honoured the neighbours, fulfilled his promises, and donated in misfortunes. of what use will that be to him?' He asked, 'Did your father die a polytheist?' I said, 'Yes!' He said, 'Truly they will be of no use to him, but they will remain for his children, in that they will never be disgraced or humiliated, nor suffer poverty.' </w:t>
      </w:r>
      <w:r>
        <w:rPr>
          <w:rStyle w:val="libFootnotenumChar"/>
        </w:rPr>
        <w:t>2</w:t>
      </w:r>
    </w:p>
    <w:p w:rsidR="00042891" w:rsidRDefault="00042891" w:rsidP="00042891">
      <w:pPr>
        <w:pStyle w:val="libNormal"/>
      </w:pPr>
    </w:p>
    <w:p w:rsidR="00042891" w:rsidRDefault="00042891" w:rsidP="003C21EC">
      <w:pPr>
        <w:pStyle w:val="Heading3"/>
      </w:pPr>
      <w:bookmarkStart w:id="277" w:name="_Toc484337058"/>
      <w:bookmarkStart w:id="278" w:name="_Toc485811366"/>
      <w:r>
        <w:t>Notes</w:t>
      </w:r>
      <w:bookmarkEnd w:id="277"/>
      <w:bookmarkEnd w:id="278"/>
    </w:p>
    <w:p w:rsidR="00042891" w:rsidRDefault="00042891" w:rsidP="00042891">
      <w:pPr>
        <w:pStyle w:val="libFootnote"/>
      </w:pPr>
      <w:r>
        <w:t xml:space="preserve">1. </w:t>
      </w:r>
      <w:r>
        <w:rPr>
          <w:rtl/>
        </w:rPr>
        <w:t xml:space="preserve">كنز العمّال : </w:t>
      </w:r>
      <w:r>
        <w:rPr>
          <w:rtl/>
          <w:lang w:bidi="fa-IR"/>
        </w:rPr>
        <w:t>16489</w:t>
      </w:r>
      <w:r>
        <w:t xml:space="preserve"> .</w:t>
      </w:r>
    </w:p>
    <w:p w:rsidR="00042891" w:rsidRDefault="00042891" w:rsidP="00042891">
      <w:pPr>
        <w:pStyle w:val="libFootnote"/>
        <w:rPr>
          <w:rtl/>
          <w:lang w:bidi="fa-IR"/>
        </w:rPr>
      </w:pPr>
      <w:r>
        <w:t xml:space="preserve">2. Kanz al-Ummal, no. </w:t>
      </w:r>
      <w:r>
        <w:rPr>
          <w:lang w:bidi="fa-IR"/>
        </w:rPr>
        <w:t>16489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79" w:name="_Toc484337059"/>
      <w:bookmarkStart w:id="280" w:name="_Toc485811367"/>
      <w:r>
        <w:rPr>
          <w:lang w:bidi="fa-IR"/>
        </w:rPr>
        <w:lastRenderedPageBreak/>
        <w:t>105</w:t>
      </w:r>
      <w:r>
        <w:t xml:space="preserve"> - </w:t>
      </w:r>
      <w:r>
        <w:rPr>
          <w:rtl/>
        </w:rPr>
        <w:t>الحفظ</w:t>
      </w:r>
      <w:bookmarkEnd w:id="279"/>
      <w:bookmarkEnd w:id="280"/>
    </w:p>
    <w:p w:rsidR="00042891" w:rsidRDefault="00042891" w:rsidP="003C21EC">
      <w:pPr>
        <w:pStyle w:val="Heading1Center"/>
      </w:pPr>
      <w:bookmarkStart w:id="281" w:name="_Toc484337060"/>
      <w:bookmarkStart w:id="282" w:name="_Toc485811368"/>
      <w:r>
        <w:rPr>
          <w:lang w:bidi="fa-IR"/>
        </w:rPr>
        <w:t>105</w:t>
      </w:r>
      <w:r>
        <w:t>. MEMORIZING</w:t>
      </w:r>
      <w:bookmarkEnd w:id="281"/>
      <w:bookmarkEnd w:id="282"/>
    </w:p>
    <w:p w:rsidR="00042891" w:rsidRDefault="00042891" w:rsidP="003C21EC">
      <w:pPr>
        <w:pStyle w:val="Heading2Center"/>
      </w:pPr>
      <w:bookmarkStart w:id="283" w:name="_Toc484337061"/>
      <w:bookmarkStart w:id="284" w:name="_Toc485811369"/>
      <w:r>
        <w:rPr>
          <w:lang w:bidi="fa-IR"/>
        </w:rPr>
        <w:t>541</w:t>
      </w:r>
      <w:r>
        <w:t xml:space="preserve"> - </w:t>
      </w:r>
      <w:r>
        <w:rPr>
          <w:rtl/>
        </w:rPr>
        <w:t>نِعمَةُ الحِفظِ</w:t>
      </w:r>
      <w:bookmarkEnd w:id="283"/>
      <w:bookmarkEnd w:id="284"/>
    </w:p>
    <w:p w:rsidR="00042891" w:rsidRDefault="00042891" w:rsidP="003C21EC">
      <w:pPr>
        <w:pStyle w:val="Heading2Center"/>
      </w:pPr>
      <w:bookmarkStart w:id="285" w:name="_Toc484337062"/>
      <w:bookmarkStart w:id="286" w:name="_Toc485811370"/>
      <w:r>
        <w:rPr>
          <w:lang w:bidi="fa-IR"/>
        </w:rPr>
        <w:t>541</w:t>
      </w:r>
      <w:r>
        <w:t xml:space="preserve">. THE THE BLESSING </w:t>
      </w:r>
      <w:r>
        <w:rPr>
          <w:lang w:bidi="fa-IR"/>
        </w:rPr>
        <w:t>O</w:t>
      </w:r>
      <w:r>
        <w:t>F MEMORIZING</w:t>
      </w:r>
      <w:bookmarkEnd w:id="285"/>
      <w:bookmarkEnd w:id="286"/>
    </w:p>
    <w:p w:rsidR="00042891" w:rsidRDefault="00042891" w:rsidP="00F40395">
      <w:pPr>
        <w:pStyle w:val="libAr"/>
      </w:pPr>
      <w:r>
        <w:rPr>
          <w:rStyle w:val="libBold1Char"/>
          <w:rtl/>
        </w:rPr>
        <w:t>1627</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في حديثِ المفضَّلِ</w:t>
      </w:r>
      <w:r>
        <w:t xml:space="preserve"> - :</w:t>
      </w:r>
    </w:p>
    <w:p w:rsidR="00042891" w:rsidRDefault="00042891" w:rsidP="00F40395">
      <w:pPr>
        <w:pStyle w:val="libAr"/>
      </w:pPr>
      <w:r w:rsidRPr="00B61F7A">
        <w:rPr>
          <w:rtl/>
        </w:rPr>
        <w:t>رَأيتَ لَو نُقصَ الإنسانُ مِن هذهِ الخِلالِ الحِفْظَ وَحدَهُ كيفَ كانَتْ تكونُ حالُهُ ؟! وكَم مِن خَلَلٍ كانَ يَدخُلُ علَيهِ في اُمورِهِ ومَعاشِهِ وتَجارِبهِ إذا لم يَحْفَظْ ما لَهُ وعَلَيهِ ، وما أخَذَهُ وما أعطى‏ ، وما رأى‏ وما سَمِعَ ...ثُمَّ كانَ لا يَهتدي لطريقٍ لو سَلَكَهُ ما لا يحصى‏ ، ولا يَحفَظُ عِلْماً ولو دَرَسَهُ عُمْرَهُ ، ولا يَعْتَقِدُ دِيناً ، ولا يَنْتَفِعُ بتَجْرِبَةٍ ، ولا يَسْتَطيعُ أن يَعْتَبِر شيئاً على‏ ما مضى‏ ، بَل كانَ حَقيقاً أنْ يَنْسَلِخَ مِن الإنْسانيّةِ أصْلاً .</w:t>
      </w:r>
      <w:r>
        <w:rPr>
          <w:rStyle w:val="libFootnotenumChar"/>
          <w:rtl/>
        </w:rPr>
        <w:t>1</w:t>
      </w:r>
    </w:p>
    <w:p w:rsidR="00042891" w:rsidRDefault="00042891" w:rsidP="00042891">
      <w:pPr>
        <w:pStyle w:val="libNormal"/>
      </w:pPr>
      <w:r>
        <w:rPr>
          <w:rStyle w:val="libBold1Char"/>
        </w:rPr>
        <w:t>1627</w:t>
      </w:r>
      <w:r w:rsidRPr="000F7D59">
        <w:rPr>
          <w:rStyle w:val="libBold1Char"/>
        </w:rPr>
        <w:t>.</w:t>
      </w:r>
      <w:r>
        <w:rPr>
          <w:lang w:bidi="fa-IR"/>
        </w:rPr>
        <w:t xml:space="preserve"> </w:t>
      </w:r>
      <w:r>
        <w:t xml:space="preserve">Imam al-Sadiq </w:t>
      </w:r>
      <w:r w:rsidRPr="001500BA">
        <w:t>(AS)</w:t>
      </w:r>
      <w:r>
        <w:t xml:space="preserve">, in a tradition related by al-Mufaddal, said, 'Have you ever thought what man's state would have been if from among all of his traits he missed the faculty of memory, and how many problems he would have suffered in his affairs, his livelihood and his experiences if he did not remember what was to his benefit and what was to his detriment, what he had taken and what he had given, and what he had seen and what he had heard? ... He would not have learned the way even if he had traversed the same path countless times, or retained a science even if he had kept learning it all his life, or professed a religion, or benefited by an experience, or been able to take a lesson from anything that had happened. Truly he would have lost the very basis of his humanity.' </w:t>
      </w:r>
      <w:r>
        <w:rPr>
          <w:rStyle w:val="libFootnotenumChar"/>
        </w:rPr>
        <w:t>2</w:t>
      </w:r>
    </w:p>
    <w:p w:rsidR="00042891" w:rsidRDefault="00042891" w:rsidP="00042891">
      <w:pPr>
        <w:pStyle w:val="libNormal"/>
      </w:pPr>
    </w:p>
    <w:p w:rsidR="00042891" w:rsidRDefault="00042891" w:rsidP="003C21EC">
      <w:pPr>
        <w:pStyle w:val="Heading3"/>
      </w:pPr>
      <w:bookmarkStart w:id="287" w:name="_Toc484337063"/>
      <w:bookmarkStart w:id="288" w:name="_Toc485811371"/>
      <w:r>
        <w:t>Notes</w:t>
      </w:r>
      <w:bookmarkEnd w:id="287"/>
      <w:bookmarkEnd w:id="288"/>
    </w:p>
    <w:p w:rsidR="00042891" w:rsidRDefault="00042891" w:rsidP="00042891">
      <w:pPr>
        <w:pStyle w:val="libFootnote"/>
      </w:pPr>
      <w:r>
        <w:t xml:space="preserve">1. </w:t>
      </w:r>
      <w:r>
        <w:rPr>
          <w:rtl/>
        </w:rPr>
        <w:t xml:space="preserve">بحار الأنوار : </w:t>
      </w:r>
      <w:r>
        <w:rPr>
          <w:rtl/>
          <w:lang w:bidi="fa-IR"/>
        </w:rPr>
        <w:t>3 / 80</w:t>
      </w:r>
      <w:r>
        <w:t xml:space="preserve"> .</w:t>
      </w:r>
    </w:p>
    <w:p w:rsidR="00042891" w:rsidRDefault="00042891" w:rsidP="00042891">
      <w:pPr>
        <w:pStyle w:val="libFootnote"/>
        <w:rPr>
          <w:rtl/>
          <w:lang w:bidi="fa-IR"/>
        </w:rPr>
      </w:pPr>
      <w:r>
        <w:t xml:space="preserve">2. Bihar al-Anwar, v. </w:t>
      </w:r>
      <w:r>
        <w:rPr>
          <w:lang w:bidi="fa-IR"/>
        </w:rPr>
        <w:t>3</w:t>
      </w:r>
      <w:r>
        <w:t xml:space="preserve">, p. </w:t>
      </w:r>
      <w:r>
        <w:rPr>
          <w:lang w:bidi="fa-IR"/>
        </w:rPr>
        <w:t>80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9" w:name="_Toc484337064"/>
      <w:bookmarkStart w:id="290" w:name="_Toc485811372"/>
      <w:r>
        <w:rPr>
          <w:lang w:bidi="fa-IR"/>
        </w:rPr>
        <w:lastRenderedPageBreak/>
        <w:t>542</w:t>
      </w:r>
      <w:r>
        <w:t xml:space="preserve"> - </w:t>
      </w:r>
      <w:r>
        <w:rPr>
          <w:rtl/>
        </w:rPr>
        <w:t>الحِفظُ فِي الصِّغَرِ</w:t>
      </w:r>
      <w:bookmarkEnd w:id="289"/>
      <w:bookmarkEnd w:id="290"/>
    </w:p>
    <w:p w:rsidR="00042891" w:rsidRDefault="00042891" w:rsidP="003C21EC">
      <w:pPr>
        <w:pStyle w:val="Heading2Center"/>
      </w:pPr>
      <w:bookmarkStart w:id="291" w:name="_Toc484337065"/>
      <w:bookmarkStart w:id="292" w:name="_Toc485811373"/>
      <w:r>
        <w:rPr>
          <w:lang w:bidi="fa-IR"/>
        </w:rPr>
        <w:t>542</w:t>
      </w:r>
      <w:r>
        <w:t>. MEMORIZATION IN CHILDHOOD</w:t>
      </w:r>
      <w:bookmarkEnd w:id="291"/>
      <w:bookmarkEnd w:id="292"/>
    </w:p>
    <w:p w:rsidR="00042891" w:rsidRDefault="00042891" w:rsidP="00F40395">
      <w:pPr>
        <w:pStyle w:val="libAr"/>
      </w:pPr>
      <w:r>
        <w:rPr>
          <w:rStyle w:val="libBold1Char"/>
          <w:rtl/>
        </w:rPr>
        <w:t>1628</w:t>
      </w:r>
      <w:r w:rsidRPr="00D7746E">
        <w:rPr>
          <w:rStyle w:val="libBold1Char"/>
          <w:rtl/>
        </w:rPr>
        <w:t>.</w:t>
      </w:r>
      <w:r>
        <w:rPr>
          <w:rtl/>
          <w:lang w:bidi="fa-IR"/>
        </w:rPr>
        <w:t xml:space="preserve"> </w:t>
      </w:r>
      <w:r w:rsidRPr="00B61F7A">
        <w:rPr>
          <w:rtl/>
        </w:rPr>
        <w:t>رسولُ اللَّهِ صلى اللَّه عليه وآله : مَثَلُ الّذي يَتَعلّمُ في صِغَرهِ كالنَّقْشِ في الحَجَرِ ، ومَثَلُ الّذي يَتَعلّمُ في كِبَرِهِ كالّذي يَكتُبُ على‏ الماءِ .</w:t>
      </w:r>
      <w:r>
        <w:rPr>
          <w:rStyle w:val="libFootnotenumChar"/>
          <w:rtl/>
        </w:rPr>
        <w:t>1</w:t>
      </w:r>
    </w:p>
    <w:p w:rsidR="00042891" w:rsidRDefault="00042891" w:rsidP="00042891">
      <w:pPr>
        <w:pStyle w:val="libNormal"/>
      </w:pPr>
      <w:r>
        <w:rPr>
          <w:rStyle w:val="libBold1Char"/>
        </w:rPr>
        <w:t>1628</w:t>
      </w:r>
      <w:r w:rsidRPr="000F7D59">
        <w:rPr>
          <w:rStyle w:val="libBold1Char"/>
        </w:rPr>
        <w:t>.</w:t>
      </w:r>
      <w:r>
        <w:rPr>
          <w:lang w:bidi="fa-IR"/>
        </w:rPr>
        <w:t xml:space="preserve"> </w:t>
      </w:r>
      <w:r>
        <w:t xml:space="preserve">The Prophet </w:t>
      </w:r>
      <w:r w:rsidRPr="001500BA">
        <w:t>(SAWA)</w:t>
      </w:r>
      <w:r>
        <w:t xml:space="preserve"> said, 'The similitude of one who learns in his childhood is like carving on stone, whereas the similitude of one who learns in old age is like writing on water.' </w:t>
      </w:r>
      <w:r>
        <w:rPr>
          <w:rStyle w:val="libFootnotenumChar"/>
        </w:rPr>
        <w:t>2</w:t>
      </w:r>
    </w:p>
    <w:p w:rsidR="00042891" w:rsidRDefault="00042891" w:rsidP="00042891">
      <w:pPr>
        <w:pStyle w:val="libNormal"/>
      </w:pPr>
    </w:p>
    <w:p w:rsidR="00042891" w:rsidRDefault="00042891" w:rsidP="003C21EC">
      <w:pPr>
        <w:pStyle w:val="Heading3"/>
      </w:pPr>
      <w:bookmarkStart w:id="293" w:name="_Toc484337066"/>
      <w:bookmarkStart w:id="294" w:name="_Toc485811374"/>
      <w:r>
        <w:t>Notes</w:t>
      </w:r>
      <w:bookmarkEnd w:id="293"/>
      <w:bookmarkEnd w:id="294"/>
    </w:p>
    <w:p w:rsidR="00042891" w:rsidRDefault="00042891" w:rsidP="00042891">
      <w:pPr>
        <w:pStyle w:val="libFootnote"/>
      </w:pPr>
      <w:r>
        <w:t xml:space="preserve">1. </w:t>
      </w:r>
      <w:r>
        <w:rPr>
          <w:rtl/>
        </w:rPr>
        <w:t xml:space="preserve">كنز العمّال : </w:t>
      </w:r>
      <w:r>
        <w:rPr>
          <w:rtl/>
          <w:lang w:bidi="fa-IR"/>
        </w:rPr>
        <w:t>29336</w:t>
      </w:r>
      <w:r>
        <w:t xml:space="preserve"> .</w:t>
      </w:r>
    </w:p>
    <w:p w:rsidR="00042891" w:rsidRDefault="00042891" w:rsidP="00042891">
      <w:pPr>
        <w:pStyle w:val="libFootnote"/>
        <w:rPr>
          <w:rtl/>
          <w:lang w:bidi="fa-IR"/>
        </w:rPr>
      </w:pPr>
      <w:r>
        <w:t xml:space="preserve">2. Kanz al-Ummal, no. </w:t>
      </w:r>
      <w:r>
        <w:rPr>
          <w:lang w:bidi="fa-IR"/>
        </w:rPr>
        <w:t>29336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5" w:name="_Toc484337067"/>
      <w:bookmarkStart w:id="296" w:name="_Toc485811375"/>
      <w:r>
        <w:rPr>
          <w:lang w:bidi="fa-IR"/>
        </w:rPr>
        <w:lastRenderedPageBreak/>
        <w:t>543</w:t>
      </w:r>
      <w:r>
        <w:t xml:space="preserve"> - </w:t>
      </w:r>
      <w:r>
        <w:rPr>
          <w:rtl/>
        </w:rPr>
        <w:t>ما يَزيدُ فِي الحِفظِ</w:t>
      </w:r>
      <w:bookmarkEnd w:id="295"/>
      <w:bookmarkEnd w:id="296"/>
    </w:p>
    <w:p w:rsidR="00042891" w:rsidRDefault="00042891" w:rsidP="003C21EC">
      <w:pPr>
        <w:pStyle w:val="Heading2Center"/>
      </w:pPr>
      <w:bookmarkStart w:id="297" w:name="_Toc484337068"/>
      <w:bookmarkStart w:id="298" w:name="_Toc485811376"/>
      <w:r>
        <w:rPr>
          <w:lang w:bidi="fa-IR"/>
        </w:rPr>
        <w:t>543</w:t>
      </w:r>
      <w:r>
        <w:t>. THAT WHICH INCREASES ONE'S CAPACITY TO MEMORIZE</w:t>
      </w:r>
      <w:bookmarkEnd w:id="297"/>
      <w:bookmarkEnd w:id="298"/>
    </w:p>
    <w:p w:rsidR="00042891" w:rsidRDefault="00042891" w:rsidP="00F40395">
      <w:pPr>
        <w:pStyle w:val="libAr"/>
      </w:pPr>
      <w:r>
        <w:rPr>
          <w:rStyle w:val="libBold1Char"/>
          <w:rtl/>
        </w:rPr>
        <w:t>1629</w:t>
      </w:r>
      <w:r w:rsidRPr="00D7746E">
        <w:rPr>
          <w:rStyle w:val="libBold1Char"/>
          <w:rtl/>
        </w:rPr>
        <w:t>.</w:t>
      </w:r>
      <w:r>
        <w:rPr>
          <w:rtl/>
          <w:lang w:bidi="fa-IR"/>
        </w:rPr>
        <w:t xml:space="preserve"> </w:t>
      </w:r>
      <w:r w:rsidRPr="00B61F7A">
        <w:rPr>
          <w:rtl/>
        </w:rPr>
        <w:t>رسولُ اللَّهِ صلى اللَّه عليه وآله : ثلاثةٌ يُذهِبنَ النِّسيانَ ويُحْدِثْنَ الذِّكْرَ : قِراءةُ القُرآنِ ، والسِّواكُ ، والصِّيامُ .</w:t>
      </w:r>
      <w:r>
        <w:rPr>
          <w:rStyle w:val="libFootnotenumChar"/>
          <w:rtl/>
        </w:rPr>
        <w:t>1</w:t>
      </w:r>
    </w:p>
    <w:p w:rsidR="00042891" w:rsidRDefault="00042891" w:rsidP="00042891">
      <w:pPr>
        <w:pStyle w:val="libNormal"/>
      </w:pPr>
      <w:r>
        <w:rPr>
          <w:rStyle w:val="libBold1Char"/>
        </w:rPr>
        <w:t>1629</w:t>
      </w:r>
      <w:r w:rsidRPr="000F7D59">
        <w:rPr>
          <w:rStyle w:val="libBold1Char"/>
        </w:rPr>
        <w:t>.</w:t>
      </w:r>
      <w:r>
        <w:rPr>
          <w:lang w:bidi="fa-IR"/>
        </w:rPr>
        <w:t xml:space="preserve"> </w:t>
      </w:r>
      <w:r>
        <w:t xml:space="preserve">The Prophet </w:t>
      </w:r>
      <w:r w:rsidRPr="001500BA">
        <w:t>(SAWA)</w:t>
      </w:r>
      <w:r>
        <w:t xml:space="preserve"> said, 'Three things eliminate forgetfulness and incite remembrance: recitation of the Qur'an, brushing the teeth, and fasting.' </w:t>
      </w:r>
      <w:r>
        <w:rPr>
          <w:rStyle w:val="libFootnotenumChar"/>
        </w:rPr>
        <w:t>2</w:t>
      </w:r>
    </w:p>
    <w:p w:rsidR="00042891" w:rsidRDefault="00042891" w:rsidP="00042891">
      <w:pPr>
        <w:pStyle w:val="libNormal"/>
      </w:pPr>
    </w:p>
    <w:p w:rsidR="00042891" w:rsidRDefault="00042891" w:rsidP="003C21EC">
      <w:pPr>
        <w:pStyle w:val="Heading3"/>
      </w:pPr>
      <w:bookmarkStart w:id="299" w:name="_Toc484337069"/>
      <w:bookmarkStart w:id="300" w:name="_Toc485811377"/>
      <w:r>
        <w:t>Notes</w:t>
      </w:r>
      <w:bookmarkEnd w:id="299"/>
      <w:bookmarkEnd w:id="300"/>
    </w:p>
    <w:p w:rsidR="00042891" w:rsidRDefault="00042891" w:rsidP="00042891">
      <w:pPr>
        <w:pStyle w:val="libFootnote"/>
      </w:pPr>
      <w:r>
        <w:t xml:space="preserve">1. </w:t>
      </w:r>
      <w:r>
        <w:rPr>
          <w:rtl/>
        </w:rPr>
        <w:t xml:space="preserve">بحار الأنوار : </w:t>
      </w:r>
      <w:r>
        <w:rPr>
          <w:rtl/>
          <w:lang w:bidi="fa-IR"/>
        </w:rPr>
        <w:t>62 / 266 / 39</w:t>
      </w:r>
      <w:r>
        <w:t xml:space="preserve"> .</w:t>
      </w:r>
    </w:p>
    <w:p w:rsidR="00042891" w:rsidRDefault="00042891" w:rsidP="00042891">
      <w:pPr>
        <w:pStyle w:val="libFootnote"/>
        <w:rPr>
          <w:rtl/>
          <w:lang w:bidi="fa-IR"/>
        </w:rPr>
      </w:pPr>
      <w:r>
        <w:t xml:space="preserve">2. Bihar al-Anwar, v. </w:t>
      </w:r>
      <w:r>
        <w:rPr>
          <w:lang w:bidi="fa-IR"/>
        </w:rPr>
        <w:t>62</w:t>
      </w:r>
      <w:r>
        <w:t xml:space="preserve">, p. </w:t>
      </w:r>
      <w:r>
        <w:rPr>
          <w:lang w:bidi="fa-IR"/>
        </w:rPr>
        <w:t>266</w:t>
      </w:r>
      <w:r>
        <w:t xml:space="preserve">, no. </w:t>
      </w:r>
      <w:r>
        <w:rPr>
          <w:lang w:bidi="fa-IR"/>
        </w:rPr>
        <w:t>39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01" w:name="_Toc484337070"/>
      <w:bookmarkStart w:id="302" w:name="_Toc485811378"/>
      <w:r>
        <w:rPr>
          <w:lang w:bidi="fa-IR"/>
        </w:rPr>
        <w:lastRenderedPageBreak/>
        <w:t>106</w:t>
      </w:r>
      <w:r>
        <w:t xml:space="preserve"> - </w:t>
      </w:r>
      <w:r>
        <w:rPr>
          <w:rtl/>
        </w:rPr>
        <w:t>الحقد</w:t>
      </w:r>
      <w:bookmarkEnd w:id="301"/>
      <w:bookmarkEnd w:id="302"/>
    </w:p>
    <w:p w:rsidR="00042891" w:rsidRDefault="00042891" w:rsidP="003C21EC">
      <w:pPr>
        <w:pStyle w:val="Heading1Center"/>
      </w:pPr>
      <w:bookmarkStart w:id="303" w:name="_Toc484337071"/>
      <w:bookmarkStart w:id="304" w:name="_Toc485811379"/>
      <w:r>
        <w:rPr>
          <w:lang w:bidi="fa-IR"/>
        </w:rPr>
        <w:t>106</w:t>
      </w:r>
      <w:r>
        <w:t>. RESENTMENT</w:t>
      </w:r>
      <w:bookmarkEnd w:id="303"/>
      <w:bookmarkEnd w:id="304"/>
    </w:p>
    <w:p w:rsidR="00042891" w:rsidRDefault="00042891" w:rsidP="003C21EC">
      <w:pPr>
        <w:pStyle w:val="Heading2Center"/>
      </w:pPr>
      <w:bookmarkStart w:id="305" w:name="_Toc484337072"/>
      <w:bookmarkStart w:id="306" w:name="_Toc485811380"/>
      <w:r>
        <w:rPr>
          <w:lang w:bidi="fa-IR"/>
        </w:rPr>
        <w:t>544</w:t>
      </w:r>
      <w:r>
        <w:t xml:space="preserve"> - </w:t>
      </w:r>
      <w:r>
        <w:rPr>
          <w:rtl/>
        </w:rPr>
        <w:t>ذَمُّ الحِقدِ</w:t>
      </w:r>
      <w:bookmarkEnd w:id="305"/>
      <w:bookmarkEnd w:id="306"/>
    </w:p>
    <w:p w:rsidR="00042891" w:rsidRDefault="00042891" w:rsidP="003C21EC">
      <w:pPr>
        <w:pStyle w:val="Heading2Center"/>
      </w:pPr>
      <w:bookmarkStart w:id="307" w:name="_Toc484337073"/>
      <w:bookmarkStart w:id="308" w:name="_Toc485811381"/>
      <w:r>
        <w:rPr>
          <w:lang w:bidi="fa-IR"/>
        </w:rPr>
        <w:t>544</w:t>
      </w:r>
      <w:r>
        <w:t>. DENOUNCING RESENTMENT</w:t>
      </w:r>
      <w:bookmarkEnd w:id="307"/>
      <w:bookmarkEnd w:id="308"/>
    </w:p>
    <w:p w:rsidR="00042891" w:rsidRDefault="00042891" w:rsidP="00F40395">
      <w:pPr>
        <w:pStyle w:val="libAr"/>
      </w:pPr>
      <w:r>
        <w:rPr>
          <w:rStyle w:val="libBold1Char"/>
          <w:rtl/>
        </w:rPr>
        <w:t>1630</w:t>
      </w:r>
      <w:r w:rsidRPr="00D7746E">
        <w:rPr>
          <w:rStyle w:val="libBold1Char"/>
          <w:rtl/>
        </w:rPr>
        <w:t>.</w:t>
      </w:r>
      <w:r>
        <w:rPr>
          <w:rtl/>
          <w:lang w:bidi="fa-IR"/>
        </w:rPr>
        <w:t xml:space="preserve"> </w:t>
      </w:r>
      <w:r w:rsidRPr="00B61F7A">
        <w:rPr>
          <w:rtl/>
        </w:rPr>
        <w:t>الإمامُ عليٌّ عليه السلام : الحِقْدُ اَلْأمُ العُيوبِ.</w:t>
      </w:r>
      <w:r>
        <w:rPr>
          <w:rStyle w:val="libFootnotenumChar"/>
          <w:rtl/>
        </w:rPr>
        <w:t>1</w:t>
      </w:r>
    </w:p>
    <w:p w:rsidR="00042891" w:rsidRDefault="00042891" w:rsidP="00042891">
      <w:pPr>
        <w:pStyle w:val="libNormal"/>
      </w:pPr>
      <w:r>
        <w:rPr>
          <w:rStyle w:val="libBold1Char"/>
        </w:rPr>
        <w:t>1630</w:t>
      </w:r>
      <w:r w:rsidRPr="000F7D59">
        <w:rPr>
          <w:rStyle w:val="libBold1Char"/>
        </w:rPr>
        <w:t>.</w:t>
      </w:r>
      <w:r>
        <w:rPr>
          <w:lang w:bidi="fa-IR"/>
        </w:rPr>
        <w:t xml:space="preserve"> </w:t>
      </w:r>
      <w:r>
        <w:t xml:space="preserve">Imam Ali </w:t>
      </w:r>
      <w:r w:rsidRPr="001500BA">
        <w:t>(AS)</w:t>
      </w:r>
      <w:r>
        <w:t xml:space="preserve"> said, 'Resentment is the basest of defects.' </w:t>
      </w:r>
      <w:r>
        <w:rPr>
          <w:rStyle w:val="libFootnotenumChar"/>
        </w:rPr>
        <w:t>2</w:t>
      </w:r>
    </w:p>
    <w:p w:rsidR="00042891" w:rsidRDefault="00042891" w:rsidP="00F40395">
      <w:pPr>
        <w:pStyle w:val="libAr"/>
      </w:pPr>
      <w:r>
        <w:rPr>
          <w:rStyle w:val="libBold1Char"/>
          <w:rtl/>
        </w:rPr>
        <w:t>1631</w:t>
      </w:r>
      <w:r w:rsidRPr="00D7746E">
        <w:rPr>
          <w:rStyle w:val="libBold1Char"/>
          <w:rtl/>
        </w:rPr>
        <w:t>.</w:t>
      </w:r>
      <w:r>
        <w:rPr>
          <w:rtl/>
          <w:lang w:bidi="fa-IR"/>
        </w:rPr>
        <w:t xml:space="preserve"> </w:t>
      </w:r>
      <w:r w:rsidRPr="00B61F7A">
        <w:rPr>
          <w:rtl/>
        </w:rPr>
        <w:t>الإمامُ عليٌّ عليه السلام : الحِقدُ مَثارُ الغَضَبِ .</w:t>
      </w:r>
      <w:r>
        <w:rPr>
          <w:rStyle w:val="libFootnotenumChar"/>
          <w:rtl/>
        </w:rPr>
        <w:t>3</w:t>
      </w:r>
    </w:p>
    <w:p w:rsidR="00042891" w:rsidRDefault="00042891" w:rsidP="00042891">
      <w:pPr>
        <w:pStyle w:val="libNormal"/>
      </w:pPr>
      <w:r>
        <w:rPr>
          <w:rStyle w:val="libBold1Char"/>
        </w:rPr>
        <w:t>1631</w:t>
      </w:r>
      <w:r w:rsidRPr="000F7D59">
        <w:rPr>
          <w:rStyle w:val="libBold1Char"/>
        </w:rPr>
        <w:t>.</w:t>
      </w:r>
      <w:r>
        <w:rPr>
          <w:lang w:bidi="fa-IR"/>
        </w:rPr>
        <w:t xml:space="preserve"> </w:t>
      </w:r>
      <w:r>
        <w:t xml:space="preserve">Imam Ali </w:t>
      </w:r>
      <w:r w:rsidRPr="001500BA">
        <w:t>(AS)</w:t>
      </w:r>
      <w:r>
        <w:t xml:space="preserve"> said, 'Resentment is the instigator of anger.' </w:t>
      </w:r>
      <w:r>
        <w:rPr>
          <w:rStyle w:val="libFootnotenumChar"/>
        </w:rPr>
        <w:t>4</w:t>
      </w:r>
    </w:p>
    <w:p w:rsidR="00042891" w:rsidRDefault="00042891" w:rsidP="00F40395">
      <w:pPr>
        <w:pStyle w:val="libAr"/>
      </w:pPr>
      <w:r>
        <w:rPr>
          <w:rStyle w:val="libBold1Char"/>
          <w:rtl/>
        </w:rPr>
        <w:t>1632</w:t>
      </w:r>
      <w:r w:rsidRPr="00D7746E">
        <w:rPr>
          <w:rStyle w:val="libBold1Char"/>
          <w:rtl/>
        </w:rPr>
        <w:t>.</w:t>
      </w:r>
      <w:r>
        <w:rPr>
          <w:rtl/>
          <w:lang w:bidi="fa-IR"/>
        </w:rPr>
        <w:t xml:space="preserve"> </w:t>
      </w:r>
      <w:r w:rsidRPr="00B61F7A">
        <w:rPr>
          <w:rtl/>
        </w:rPr>
        <w:t>الإمامُ عليٌّ عليه السلام : الحِقدُ شِيمَةُ الحَسَدةِ .</w:t>
      </w:r>
      <w:r>
        <w:rPr>
          <w:rStyle w:val="libFootnotenumChar"/>
          <w:rtl/>
        </w:rPr>
        <w:t>5</w:t>
      </w:r>
    </w:p>
    <w:p w:rsidR="00042891" w:rsidRDefault="00042891" w:rsidP="00042891">
      <w:pPr>
        <w:pStyle w:val="libNormal"/>
      </w:pPr>
      <w:r>
        <w:rPr>
          <w:rStyle w:val="libBold1Char"/>
        </w:rPr>
        <w:t>1632</w:t>
      </w:r>
      <w:r w:rsidRPr="000F7D59">
        <w:rPr>
          <w:rStyle w:val="libBold1Char"/>
        </w:rPr>
        <w:t>.</w:t>
      </w:r>
      <w:r>
        <w:rPr>
          <w:lang w:bidi="fa-IR"/>
        </w:rPr>
        <w:t xml:space="preserve"> </w:t>
      </w:r>
      <w:r>
        <w:t xml:space="preserve">Imam Ali </w:t>
      </w:r>
      <w:r w:rsidRPr="001500BA">
        <w:t>(AS)</w:t>
      </w:r>
      <w:r>
        <w:t xml:space="preserve"> said, 'Resentment is the distinguishing characteristic of the jealous.' </w:t>
      </w:r>
      <w:r>
        <w:rPr>
          <w:rStyle w:val="libFootnotenumChar"/>
        </w:rPr>
        <w:t>6</w:t>
      </w:r>
    </w:p>
    <w:p w:rsidR="00042891" w:rsidRDefault="00042891" w:rsidP="00F40395">
      <w:pPr>
        <w:pStyle w:val="libAr"/>
      </w:pPr>
      <w:r>
        <w:rPr>
          <w:rStyle w:val="libBold1Char"/>
          <w:rtl/>
        </w:rPr>
        <w:t>1633</w:t>
      </w:r>
      <w:r w:rsidRPr="00D7746E">
        <w:rPr>
          <w:rStyle w:val="libBold1Char"/>
          <w:rtl/>
        </w:rPr>
        <w:t>.</w:t>
      </w:r>
      <w:r>
        <w:rPr>
          <w:rtl/>
          <w:lang w:bidi="fa-IR"/>
        </w:rPr>
        <w:t xml:space="preserve"> </w:t>
      </w:r>
      <w:r w:rsidRPr="00B61F7A">
        <w:rPr>
          <w:rtl/>
        </w:rPr>
        <w:t>الإمامُ عليٌّ عليه السلام : الحِقدُ نارٌ لا تُطْفَأُ إلّا بالظَّفَرِ.</w:t>
      </w:r>
      <w:r>
        <w:rPr>
          <w:rStyle w:val="libFootnotenumChar"/>
          <w:rtl/>
        </w:rPr>
        <w:t>7</w:t>
      </w:r>
    </w:p>
    <w:p w:rsidR="00042891" w:rsidRDefault="00042891" w:rsidP="00042891">
      <w:pPr>
        <w:pStyle w:val="libNormal"/>
      </w:pPr>
      <w:r>
        <w:rPr>
          <w:rStyle w:val="libBold1Char"/>
        </w:rPr>
        <w:t>1633</w:t>
      </w:r>
      <w:r w:rsidRPr="000F7D59">
        <w:rPr>
          <w:rStyle w:val="libBold1Char"/>
        </w:rPr>
        <w:t>.</w:t>
      </w:r>
      <w:r>
        <w:rPr>
          <w:lang w:bidi="fa-IR"/>
        </w:rPr>
        <w:t xml:space="preserve"> </w:t>
      </w:r>
      <w:r>
        <w:t xml:space="preserve">Imam Ali </w:t>
      </w:r>
      <w:r w:rsidRPr="001500BA">
        <w:t>(AS)</w:t>
      </w:r>
      <w:r>
        <w:t xml:space="preserve"> said, 'Resentment is a fire that is only extinguished by triumph [over one's opponent].' </w:t>
      </w:r>
      <w:r>
        <w:rPr>
          <w:rStyle w:val="libFootnotenumChar"/>
        </w:rPr>
        <w:t>8</w:t>
      </w:r>
    </w:p>
    <w:p w:rsidR="00042891" w:rsidRDefault="00042891" w:rsidP="00F40395">
      <w:pPr>
        <w:pStyle w:val="libAr"/>
      </w:pPr>
      <w:r>
        <w:rPr>
          <w:rStyle w:val="libBold1Char"/>
          <w:rtl/>
        </w:rPr>
        <w:t>1634</w:t>
      </w:r>
      <w:r w:rsidRPr="00D7746E">
        <w:rPr>
          <w:rStyle w:val="libBold1Char"/>
          <w:rtl/>
        </w:rPr>
        <w:t>.</w:t>
      </w:r>
      <w:r>
        <w:rPr>
          <w:rtl/>
          <w:lang w:bidi="fa-IR"/>
        </w:rPr>
        <w:t xml:space="preserve"> </w:t>
      </w:r>
      <w:r w:rsidRPr="00B61F7A">
        <w:rPr>
          <w:rtl/>
        </w:rPr>
        <w:t>الإمامُ عليٌّ عليه السلام : سَبَبُ الفِتَنِ الحِقْدُ .</w:t>
      </w:r>
      <w:r>
        <w:rPr>
          <w:rStyle w:val="libFootnotenumChar"/>
          <w:rtl/>
        </w:rPr>
        <w:t>9</w:t>
      </w:r>
    </w:p>
    <w:p w:rsidR="00042891" w:rsidRDefault="00042891" w:rsidP="00042891">
      <w:pPr>
        <w:pStyle w:val="libNormal"/>
      </w:pPr>
      <w:r>
        <w:rPr>
          <w:rStyle w:val="libBold1Char"/>
        </w:rPr>
        <w:t>1634</w:t>
      </w:r>
      <w:r w:rsidRPr="000F7D59">
        <w:rPr>
          <w:rStyle w:val="libBold1Char"/>
        </w:rPr>
        <w:t>.</w:t>
      </w:r>
      <w:r>
        <w:rPr>
          <w:lang w:bidi="fa-IR"/>
        </w:rPr>
        <w:t xml:space="preserve"> </w:t>
      </w:r>
      <w:r>
        <w:t xml:space="preserve">Imam Ali </w:t>
      </w:r>
      <w:r w:rsidRPr="001500BA">
        <w:t>(AS)</w:t>
      </w:r>
      <w:r>
        <w:t xml:space="preserve"> said, 'Resentment is the cause of problems.' </w:t>
      </w:r>
      <w:r>
        <w:rPr>
          <w:rStyle w:val="libFootnotenumChar"/>
        </w:rPr>
        <w:t>10</w:t>
      </w:r>
    </w:p>
    <w:p w:rsidR="00042891" w:rsidRDefault="00042891" w:rsidP="00F40395">
      <w:pPr>
        <w:pStyle w:val="libAr"/>
      </w:pPr>
      <w:r>
        <w:rPr>
          <w:rStyle w:val="libBold1Char"/>
          <w:rtl/>
        </w:rPr>
        <w:t>1635</w:t>
      </w:r>
      <w:r w:rsidRPr="00D7746E">
        <w:rPr>
          <w:rStyle w:val="libBold1Char"/>
          <w:rtl/>
        </w:rPr>
        <w:t>.</w:t>
      </w:r>
      <w:r>
        <w:rPr>
          <w:rtl/>
          <w:lang w:bidi="fa-IR"/>
        </w:rPr>
        <w:t xml:space="preserve"> </w:t>
      </w:r>
      <w:r w:rsidRPr="00B61F7A">
        <w:rPr>
          <w:rtl/>
        </w:rPr>
        <w:t>الإمامُ عليٌّ عليه السلام : الحَقودُ مُعذَّبُ النّفسِ ، مُتَضاعَفُ الهَمِّ .</w:t>
      </w:r>
      <w:r>
        <w:rPr>
          <w:rStyle w:val="libFootnotenumChar"/>
          <w:rtl/>
        </w:rPr>
        <w:t>11</w:t>
      </w:r>
    </w:p>
    <w:p w:rsidR="00042891" w:rsidRDefault="00042891" w:rsidP="00042891">
      <w:pPr>
        <w:pStyle w:val="libNormal"/>
      </w:pPr>
      <w:r>
        <w:rPr>
          <w:rStyle w:val="libBold1Char"/>
        </w:rPr>
        <w:t>1635</w:t>
      </w:r>
      <w:r w:rsidRPr="000F7D59">
        <w:rPr>
          <w:rStyle w:val="libBold1Char"/>
        </w:rPr>
        <w:t>.</w:t>
      </w:r>
      <w:r>
        <w:rPr>
          <w:lang w:bidi="fa-IR"/>
        </w:rPr>
        <w:t xml:space="preserve"> </w:t>
      </w:r>
      <w:r>
        <w:t xml:space="preserve">Imam Ali </w:t>
      </w:r>
      <w:r w:rsidRPr="001500BA">
        <w:t>(AS)</w:t>
      </w:r>
      <w:r>
        <w:t xml:space="preserve"> said, 'The resentful person has a tormented soul and his anxiety is manifold.' </w:t>
      </w:r>
      <w:r>
        <w:rPr>
          <w:rStyle w:val="libFootnotenumChar"/>
        </w:rPr>
        <w:t>12</w:t>
      </w:r>
    </w:p>
    <w:p w:rsidR="00042891" w:rsidRDefault="00042891" w:rsidP="00F40395">
      <w:pPr>
        <w:pStyle w:val="libAr"/>
      </w:pPr>
      <w:r>
        <w:rPr>
          <w:rStyle w:val="libBold1Char"/>
          <w:rtl/>
        </w:rPr>
        <w:t>1636</w:t>
      </w:r>
      <w:r w:rsidRPr="00D7746E">
        <w:rPr>
          <w:rStyle w:val="libBold1Char"/>
          <w:rtl/>
        </w:rPr>
        <w:t>.</w:t>
      </w:r>
      <w:r>
        <w:rPr>
          <w:rtl/>
          <w:lang w:bidi="fa-IR"/>
        </w:rPr>
        <w:t xml:space="preserve"> </w:t>
      </w:r>
      <w:r w:rsidRPr="00B61F7A">
        <w:rPr>
          <w:rtl/>
        </w:rPr>
        <w:t>الإمامُ عليٌّ عليه السلام : لا مَودَّةَ لِحَقودٍ .</w:t>
      </w:r>
      <w:r>
        <w:rPr>
          <w:rStyle w:val="libFootnotenumChar"/>
          <w:rtl/>
        </w:rPr>
        <w:t>13</w:t>
      </w:r>
    </w:p>
    <w:p w:rsidR="00042891" w:rsidRDefault="00042891" w:rsidP="00042891">
      <w:pPr>
        <w:pStyle w:val="libNormal"/>
      </w:pPr>
      <w:r>
        <w:rPr>
          <w:rStyle w:val="libBold1Char"/>
        </w:rPr>
        <w:t>1636</w:t>
      </w:r>
      <w:r w:rsidRPr="000F7D59">
        <w:rPr>
          <w:rStyle w:val="libBold1Char"/>
        </w:rPr>
        <w:t>.</w:t>
      </w:r>
      <w:r>
        <w:rPr>
          <w:lang w:bidi="fa-IR"/>
        </w:rPr>
        <w:t xml:space="preserve"> </w:t>
      </w:r>
      <w:r>
        <w:t xml:space="preserve">Imam Ali </w:t>
      </w:r>
      <w:r w:rsidRPr="001500BA">
        <w:t>(AS)</w:t>
      </w:r>
      <w:r>
        <w:t xml:space="preserve"> said, 'The resentful person knows no friendship.' </w:t>
      </w:r>
      <w:r>
        <w:rPr>
          <w:rStyle w:val="libFootnotenumChar"/>
        </w:rPr>
        <w:t>14</w:t>
      </w:r>
    </w:p>
    <w:p w:rsidR="00042891" w:rsidRDefault="00042891" w:rsidP="00F40395">
      <w:pPr>
        <w:pStyle w:val="libAr"/>
      </w:pPr>
      <w:r>
        <w:rPr>
          <w:rStyle w:val="libBold1Char"/>
          <w:rtl/>
        </w:rPr>
        <w:t>1637</w:t>
      </w:r>
      <w:r w:rsidRPr="00D7746E">
        <w:rPr>
          <w:rStyle w:val="libBold1Char"/>
          <w:rtl/>
        </w:rPr>
        <w:t>.</w:t>
      </w:r>
      <w:r>
        <w:rPr>
          <w:rtl/>
          <w:lang w:bidi="fa-IR"/>
        </w:rPr>
        <w:t xml:space="preserve"> </w:t>
      </w:r>
      <w:r w:rsidRPr="00B61F7A">
        <w:rPr>
          <w:rtl/>
        </w:rPr>
        <w:t>الإمامُ الهاديُّ عليه السلام : العِتابُ خَيرٌ مِن الحِقْدِ .</w:t>
      </w:r>
      <w:r>
        <w:rPr>
          <w:rStyle w:val="libFootnotenumChar"/>
          <w:rtl/>
        </w:rPr>
        <w:t>15</w:t>
      </w:r>
    </w:p>
    <w:p w:rsidR="00042891" w:rsidRDefault="00042891" w:rsidP="00042891">
      <w:pPr>
        <w:pStyle w:val="libNormal"/>
      </w:pPr>
      <w:r>
        <w:rPr>
          <w:rStyle w:val="libBold1Char"/>
        </w:rPr>
        <w:t>1637</w:t>
      </w:r>
      <w:r w:rsidRPr="000F7D59">
        <w:rPr>
          <w:rStyle w:val="libBold1Char"/>
        </w:rPr>
        <w:t>.</w:t>
      </w:r>
      <w:r>
        <w:rPr>
          <w:lang w:bidi="fa-IR"/>
        </w:rPr>
        <w:t xml:space="preserve"> </w:t>
      </w:r>
      <w:r>
        <w:t xml:space="preserve">Imam al-Hadi </w:t>
      </w:r>
      <w:r w:rsidRPr="001500BA">
        <w:t>(AS)</w:t>
      </w:r>
      <w:r>
        <w:t xml:space="preserve"> said, 'Reproof [expressed] is better than resentment [harboured within].' </w:t>
      </w:r>
      <w:r>
        <w:rPr>
          <w:rStyle w:val="libFootnotenumChar"/>
        </w:rPr>
        <w:t>16</w:t>
      </w:r>
    </w:p>
    <w:p w:rsidR="00042891" w:rsidRDefault="00042891" w:rsidP="00042891">
      <w:pPr>
        <w:pStyle w:val="libNormal"/>
      </w:pPr>
      <w:r>
        <w:rPr>
          <w:rStyle w:val="libBold1Char"/>
        </w:rPr>
        <w:t>1638</w:t>
      </w:r>
      <w:r w:rsidRPr="000F7D59">
        <w:rPr>
          <w:rStyle w:val="libBold1Char"/>
        </w:rPr>
        <w:t>.</w:t>
      </w:r>
      <w:r>
        <w:rPr>
          <w:lang w:bidi="fa-IR"/>
        </w:rPr>
        <w:t xml:space="preserve"> </w:t>
      </w:r>
      <w:r>
        <w:t xml:space="preserve">Imam al-Askari </w:t>
      </w:r>
      <w:r w:rsidRPr="001500BA">
        <w:t>(AS)</w:t>
      </w:r>
      <w:r>
        <w:t xml:space="preserve"> said, 'Among people, the person with the least comfort is the resentful one.' </w:t>
      </w:r>
      <w:r>
        <w:rPr>
          <w:rStyle w:val="libFootnotenumChar"/>
        </w:rPr>
        <w:t>17</w:t>
      </w:r>
    </w:p>
    <w:p w:rsidR="00042891" w:rsidRDefault="00042891" w:rsidP="00F40395">
      <w:pPr>
        <w:pStyle w:val="libAr"/>
      </w:pPr>
      <w:r>
        <w:rPr>
          <w:rStyle w:val="libBold1Char"/>
          <w:rtl/>
        </w:rPr>
        <w:t>1638</w:t>
      </w:r>
      <w:r w:rsidRPr="00D7746E">
        <w:rPr>
          <w:rStyle w:val="libBold1Char"/>
          <w:rtl/>
        </w:rPr>
        <w:t>.</w:t>
      </w:r>
      <w:r>
        <w:rPr>
          <w:rtl/>
          <w:lang w:bidi="fa-IR"/>
        </w:rPr>
        <w:t xml:space="preserve"> </w:t>
      </w:r>
      <w:r w:rsidRPr="00B61F7A">
        <w:rPr>
          <w:rtl/>
        </w:rPr>
        <w:t>الإمامُ العسكريُّ عليه السلام : أقلُّ النّاسِ راحةً الحَقودُ .</w:t>
      </w:r>
      <w:r>
        <w:rPr>
          <w:rStyle w:val="libFootnotenumChar"/>
          <w:rtl/>
        </w:rPr>
        <w:t>18</w:t>
      </w:r>
    </w:p>
    <w:p w:rsidR="00042891" w:rsidRDefault="00042891" w:rsidP="00042891">
      <w:pPr>
        <w:pStyle w:val="libNormal"/>
      </w:pPr>
    </w:p>
    <w:p w:rsidR="00042891" w:rsidRDefault="00042891" w:rsidP="003C21EC">
      <w:pPr>
        <w:pStyle w:val="Heading3"/>
      </w:pPr>
      <w:bookmarkStart w:id="309" w:name="_Toc484337074"/>
      <w:bookmarkStart w:id="310" w:name="_Toc485811382"/>
      <w:r>
        <w:t>Notes</w:t>
      </w:r>
      <w:bookmarkEnd w:id="309"/>
      <w:bookmarkEnd w:id="310"/>
    </w:p>
    <w:p w:rsidR="00042891" w:rsidRDefault="00042891" w:rsidP="00042891">
      <w:pPr>
        <w:pStyle w:val="libFootnote"/>
      </w:pPr>
      <w:r>
        <w:t xml:space="preserve">1. </w:t>
      </w:r>
      <w:r>
        <w:rPr>
          <w:rtl/>
        </w:rPr>
        <w:t xml:space="preserve">غرر الحكم : </w:t>
      </w:r>
      <w:r>
        <w:rPr>
          <w:rtl/>
          <w:lang w:bidi="fa-IR"/>
        </w:rPr>
        <w:t>966</w:t>
      </w:r>
      <w:r>
        <w:t xml:space="preserve"> .</w:t>
      </w:r>
    </w:p>
    <w:p w:rsidR="00042891" w:rsidRDefault="00042891" w:rsidP="00042891">
      <w:pPr>
        <w:pStyle w:val="libFootnote"/>
      </w:pPr>
      <w:r>
        <w:t xml:space="preserve">2. Ghurar al-Hikam, no. </w:t>
      </w:r>
      <w:r>
        <w:rPr>
          <w:lang w:bidi="fa-IR"/>
        </w:rPr>
        <w:t>966</w:t>
      </w:r>
    </w:p>
    <w:p w:rsidR="00042891" w:rsidRDefault="00042891" w:rsidP="00042891">
      <w:pPr>
        <w:pStyle w:val="libFootnote"/>
      </w:pPr>
      <w:r>
        <w:t xml:space="preserve">3. </w:t>
      </w:r>
      <w:r>
        <w:rPr>
          <w:rtl/>
        </w:rPr>
        <w:t xml:space="preserve">غرر الحكم : </w:t>
      </w:r>
      <w:r>
        <w:rPr>
          <w:rtl/>
          <w:lang w:bidi="fa-IR"/>
        </w:rPr>
        <w:t>530</w:t>
      </w:r>
      <w:r>
        <w:t xml:space="preserve"> .</w:t>
      </w:r>
    </w:p>
    <w:p w:rsidR="00042891" w:rsidRDefault="00042891" w:rsidP="00042891">
      <w:pPr>
        <w:pStyle w:val="libFootnote"/>
      </w:pPr>
      <w:r>
        <w:t xml:space="preserve">4. Ibid. no. </w:t>
      </w:r>
      <w:r>
        <w:rPr>
          <w:lang w:bidi="fa-IR"/>
        </w:rPr>
        <w:t>530</w:t>
      </w:r>
    </w:p>
    <w:p w:rsidR="00042891" w:rsidRDefault="00042891" w:rsidP="00042891">
      <w:pPr>
        <w:pStyle w:val="libFootnote"/>
      </w:pPr>
      <w:r>
        <w:t xml:space="preserve">5. </w:t>
      </w:r>
      <w:r>
        <w:rPr>
          <w:rtl/>
        </w:rPr>
        <w:t xml:space="preserve">غرر الحكم : </w:t>
      </w:r>
      <w:r>
        <w:rPr>
          <w:rtl/>
          <w:lang w:bidi="fa-IR"/>
        </w:rPr>
        <w:t>422</w:t>
      </w:r>
      <w:r>
        <w:t xml:space="preserve"> .</w:t>
      </w:r>
    </w:p>
    <w:p w:rsidR="00042891" w:rsidRDefault="00042891" w:rsidP="00042891">
      <w:pPr>
        <w:pStyle w:val="libFootnote"/>
      </w:pPr>
      <w:r>
        <w:t xml:space="preserve">6. Ibid. no. </w:t>
      </w:r>
      <w:r>
        <w:rPr>
          <w:lang w:bidi="fa-IR"/>
        </w:rPr>
        <w:t>422</w:t>
      </w:r>
    </w:p>
    <w:p w:rsidR="00042891" w:rsidRDefault="00042891" w:rsidP="00042891">
      <w:pPr>
        <w:pStyle w:val="libFootnote"/>
      </w:pPr>
      <w:r>
        <w:t xml:space="preserve">7. </w:t>
      </w:r>
      <w:r>
        <w:rPr>
          <w:rtl/>
        </w:rPr>
        <w:t xml:space="preserve">غرر الحكم : </w:t>
      </w:r>
      <w:r>
        <w:rPr>
          <w:rtl/>
          <w:lang w:bidi="fa-IR"/>
        </w:rPr>
        <w:t>2203</w:t>
      </w:r>
      <w:r>
        <w:t xml:space="preserve"> .</w:t>
      </w:r>
    </w:p>
    <w:p w:rsidR="00042891" w:rsidRDefault="00042891" w:rsidP="00042891">
      <w:pPr>
        <w:pStyle w:val="libFootnote"/>
      </w:pPr>
      <w:r>
        <w:lastRenderedPageBreak/>
        <w:t xml:space="preserve">8. Ibid. no. </w:t>
      </w:r>
      <w:r>
        <w:rPr>
          <w:lang w:bidi="fa-IR"/>
        </w:rPr>
        <w:t>2203</w:t>
      </w:r>
    </w:p>
    <w:p w:rsidR="00042891" w:rsidRDefault="00042891" w:rsidP="00042891">
      <w:pPr>
        <w:pStyle w:val="libFootnote"/>
      </w:pPr>
      <w:r>
        <w:t xml:space="preserve">9. </w:t>
      </w:r>
      <w:r>
        <w:rPr>
          <w:rtl/>
        </w:rPr>
        <w:t xml:space="preserve">غرر الحكم : </w:t>
      </w:r>
      <w:r>
        <w:rPr>
          <w:rtl/>
          <w:lang w:bidi="fa-IR"/>
        </w:rPr>
        <w:t>5522</w:t>
      </w:r>
      <w:r>
        <w:t xml:space="preserve"> .</w:t>
      </w:r>
    </w:p>
    <w:p w:rsidR="00042891" w:rsidRDefault="00042891" w:rsidP="00042891">
      <w:pPr>
        <w:pStyle w:val="libFootnote"/>
      </w:pPr>
      <w:r>
        <w:t xml:space="preserve">10. Ibid. no. </w:t>
      </w:r>
      <w:r>
        <w:rPr>
          <w:lang w:bidi="fa-IR"/>
        </w:rPr>
        <w:t>5522</w:t>
      </w:r>
    </w:p>
    <w:p w:rsidR="00042891" w:rsidRDefault="00042891" w:rsidP="00042891">
      <w:pPr>
        <w:pStyle w:val="libFootnote"/>
      </w:pPr>
      <w:r>
        <w:t xml:space="preserve">11. </w:t>
      </w:r>
      <w:r>
        <w:rPr>
          <w:rtl/>
        </w:rPr>
        <w:t xml:space="preserve">غرر الحكم : </w:t>
      </w:r>
      <w:r>
        <w:rPr>
          <w:rtl/>
          <w:lang w:bidi="fa-IR"/>
        </w:rPr>
        <w:t>1962</w:t>
      </w:r>
      <w:r>
        <w:t xml:space="preserve"> .</w:t>
      </w:r>
    </w:p>
    <w:p w:rsidR="00042891" w:rsidRDefault="00042891" w:rsidP="00042891">
      <w:pPr>
        <w:pStyle w:val="libFootnote"/>
      </w:pPr>
      <w:r>
        <w:t xml:space="preserve">12. Ibid. no. </w:t>
      </w:r>
      <w:r>
        <w:rPr>
          <w:lang w:bidi="fa-IR"/>
        </w:rPr>
        <w:t>1962</w:t>
      </w:r>
    </w:p>
    <w:p w:rsidR="00042891" w:rsidRDefault="00042891" w:rsidP="00042891">
      <w:pPr>
        <w:pStyle w:val="libFootnote"/>
      </w:pPr>
      <w:r>
        <w:t xml:space="preserve">13. </w:t>
      </w:r>
      <w:r>
        <w:rPr>
          <w:rtl/>
        </w:rPr>
        <w:t xml:space="preserve">غرر الحكم : </w:t>
      </w:r>
      <w:r>
        <w:rPr>
          <w:rtl/>
          <w:lang w:bidi="fa-IR"/>
        </w:rPr>
        <w:t>10436</w:t>
      </w:r>
      <w:r>
        <w:t xml:space="preserve"> .</w:t>
      </w:r>
    </w:p>
    <w:p w:rsidR="00042891" w:rsidRDefault="00042891" w:rsidP="00042891">
      <w:pPr>
        <w:pStyle w:val="libFootnote"/>
      </w:pPr>
      <w:r>
        <w:t xml:space="preserve">14. Ibid. no. </w:t>
      </w:r>
      <w:r>
        <w:rPr>
          <w:lang w:bidi="fa-IR"/>
        </w:rPr>
        <w:t>10436</w:t>
      </w:r>
    </w:p>
    <w:p w:rsidR="00042891" w:rsidRDefault="00042891" w:rsidP="00042891">
      <w:pPr>
        <w:pStyle w:val="libFootnote"/>
      </w:pPr>
      <w:r>
        <w:t xml:space="preserve">15. </w:t>
      </w:r>
      <w:r>
        <w:rPr>
          <w:rtl/>
        </w:rPr>
        <w:t xml:space="preserve">بحار الأنوار : </w:t>
      </w:r>
      <w:r>
        <w:rPr>
          <w:rtl/>
          <w:lang w:bidi="fa-IR"/>
        </w:rPr>
        <w:t>78 / 369 / 4</w:t>
      </w:r>
      <w:r>
        <w:t xml:space="preserve"> .</w:t>
      </w:r>
    </w:p>
    <w:p w:rsidR="00042891" w:rsidRDefault="00042891" w:rsidP="00042891">
      <w:pPr>
        <w:pStyle w:val="libFootnote"/>
      </w:pPr>
      <w:r>
        <w:t xml:space="preserve">16. Bihar al-Anwar, v. </w:t>
      </w:r>
      <w:r>
        <w:rPr>
          <w:lang w:bidi="fa-IR"/>
        </w:rPr>
        <w:t>78</w:t>
      </w:r>
      <w:r>
        <w:t xml:space="preserve">, p. </w:t>
      </w:r>
      <w:r>
        <w:rPr>
          <w:lang w:bidi="fa-IR"/>
        </w:rPr>
        <w:t>369</w:t>
      </w:r>
      <w:r>
        <w:t xml:space="preserve">, no. </w:t>
      </w:r>
      <w:r>
        <w:rPr>
          <w:lang w:bidi="fa-IR"/>
        </w:rPr>
        <w:t>4</w:t>
      </w:r>
    </w:p>
    <w:p w:rsidR="00042891" w:rsidRDefault="00042891" w:rsidP="00042891">
      <w:pPr>
        <w:pStyle w:val="libFootnote"/>
      </w:pPr>
      <w:r>
        <w:t xml:space="preserve">17. Tuhaf al-Uqul, no. </w:t>
      </w:r>
      <w:r>
        <w:rPr>
          <w:lang w:bidi="fa-IR"/>
        </w:rPr>
        <w:t>488</w:t>
      </w:r>
    </w:p>
    <w:p w:rsidR="00042891" w:rsidRDefault="00042891" w:rsidP="00042891">
      <w:pPr>
        <w:pStyle w:val="libFootnote"/>
      </w:pPr>
      <w:r>
        <w:t xml:space="preserve">18. </w:t>
      </w:r>
      <w:r>
        <w:rPr>
          <w:rtl/>
        </w:rPr>
        <w:t xml:space="preserve">تحف العقول : </w:t>
      </w:r>
      <w:r>
        <w:rPr>
          <w:rtl/>
          <w:lang w:bidi="fa-IR"/>
        </w:rPr>
        <w:t>488</w:t>
      </w:r>
      <w:r>
        <w:t xml:space="preserve"> .</w:t>
      </w:r>
    </w:p>
    <w:p w:rsidR="00042891" w:rsidRDefault="00042891" w:rsidP="00042891">
      <w:pPr>
        <w:pStyle w:val="libNormal"/>
      </w:pPr>
      <w:r>
        <w:br w:type="page"/>
      </w:r>
    </w:p>
    <w:p w:rsidR="00042891" w:rsidRDefault="00042891" w:rsidP="003C21EC">
      <w:pPr>
        <w:pStyle w:val="Heading2Center"/>
      </w:pPr>
      <w:bookmarkStart w:id="311" w:name="_Toc484337075"/>
      <w:bookmarkStart w:id="312" w:name="_Toc485811383"/>
      <w:r>
        <w:rPr>
          <w:lang w:bidi="fa-IR"/>
        </w:rPr>
        <w:lastRenderedPageBreak/>
        <w:t>545</w:t>
      </w:r>
      <w:r>
        <w:t xml:space="preserve"> - </w:t>
      </w:r>
      <w:r>
        <w:rPr>
          <w:rtl/>
        </w:rPr>
        <w:t>سُرعةُ ذَهابِ حِقدِ المُؤمِنِ‏</w:t>
      </w:r>
      <w:bookmarkEnd w:id="311"/>
      <w:bookmarkEnd w:id="312"/>
    </w:p>
    <w:p w:rsidR="00042891" w:rsidRDefault="00042891" w:rsidP="003C21EC">
      <w:pPr>
        <w:pStyle w:val="Heading2Center"/>
      </w:pPr>
      <w:bookmarkStart w:id="313" w:name="_Toc484337076"/>
      <w:bookmarkStart w:id="314" w:name="_Toc485811384"/>
      <w:r>
        <w:rPr>
          <w:lang w:bidi="fa-IR"/>
        </w:rPr>
        <w:t>545</w:t>
      </w:r>
      <w:r>
        <w:t>. THE BELIEVER'S RESENTMENT IS SHORT-LIVED</w:t>
      </w:r>
      <w:bookmarkEnd w:id="313"/>
      <w:bookmarkEnd w:id="314"/>
    </w:p>
    <w:p w:rsidR="00042891" w:rsidRDefault="00042891" w:rsidP="00F40395">
      <w:pPr>
        <w:pStyle w:val="libAr"/>
      </w:pPr>
      <w:r>
        <w:rPr>
          <w:rStyle w:val="libBold1Char"/>
          <w:rtl/>
        </w:rPr>
        <w:t>1639</w:t>
      </w:r>
      <w:r w:rsidRPr="00D7746E">
        <w:rPr>
          <w:rStyle w:val="libBold1Char"/>
          <w:rtl/>
        </w:rPr>
        <w:t>.</w:t>
      </w:r>
      <w:r>
        <w:rPr>
          <w:rtl/>
          <w:lang w:bidi="fa-IR"/>
        </w:rPr>
        <w:t xml:space="preserve"> </w:t>
      </w:r>
      <w:r w:rsidRPr="00B61F7A">
        <w:rPr>
          <w:rtl/>
        </w:rPr>
        <w:t>الإمامُ الصّادقُ عليه السلام : المؤمنُ يَحقِدُ مادامَ في مَجلسِهِ ، فإذا قامَ ذهبَ عنهُ الحِقدُ .</w:t>
      </w:r>
      <w:r>
        <w:rPr>
          <w:rStyle w:val="libFootnotenumChar"/>
          <w:rtl/>
        </w:rPr>
        <w:t>1</w:t>
      </w:r>
    </w:p>
    <w:p w:rsidR="00042891" w:rsidRDefault="00042891" w:rsidP="00042891">
      <w:pPr>
        <w:pStyle w:val="libNormal"/>
      </w:pPr>
      <w:r>
        <w:rPr>
          <w:rStyle w:val="libBold1Char"/>
        </w:rPr>
        <w:t>1639</w:t>
      </w:r>
      <w:r w:rsidRPr="000F7D59">
        <w:rPr>
          <w:rStyle w:val="libBold1Char"/>
        </w:rPr>
        <w:t>.</w:t>
      </w:r>
      <w:r>
        <w:rPr>
          <w:lang w:bidi="fa-IR"/>
        </w:rPr>
        <w:t xml:space="preserve"> </w:t>
      </w:r>
      <w:r>
        <w:t xml:space="preserve">Imam al-Sadiq </w:t>
      </w:r>
      <w:r w:rsidRPr="001500BA">
        <w:t>(AS)</w:t>
      </w:r>
      <w:r>
        <w:t xml:space="preserve"> said, 'The believer's resentment lasts as long as he is seated [in an assembly], but as soon as he rises it vanishes.' </w:t>
      </w:r>
      <w:r>
        <w:rPr>
          <w:rStyle w:val="libFootnotenumChar"/>
        </w:rPr>
        <w:t>2</w:t>
      </w:r>
    </w:p>
    <w:p w:rsidR="00042891" w:rsidRDefault="00042891" w:rsidP="00042891">
      <w:pPr>
        <w:pStyle w:val="libNormal"/>
      </w:pPr>
    </w:p>
    <w:p w:rsidR="00042891" w:rsidRDefault="00042891" w:rsidP="003C21EC">
      <w:pPr>
        <w:pStyle w:val="Heading3"/>
      </w:pPr>
      <w:bookmarkStart w:id="315" w:name="_Toc484337077"/>
      <w:bookmarkStart w:id="316" w:name="_Toc485811385"/>
      <w:r>
        <w:t>Notes</w:t>
      </w:r>
      <w:bookmarkEnd w:id="315"/>
      <w:bookmarkEnd w:id="316"/>
    </w:p>
    <w:p w:rsidR="00042891" w:rsidRDefault="00042891" w:rsidP="00042891">
      <w:pPr>
        <w:pStyle w:val="libFootnote"/>
      </w:pPr>
      <w:r>
        <w:t xml:space="preserve">1. </w:t>
      </w:r>
      <w:r>
        <w:rPr>
          <w:rtl/>
        </w:rPr>
        <w:t xml:space="preserve">تحف العقول : </w:t>
      </w:r>
      <w:r>
        <w:rPr>
          <w:rtl/>
          <w:lang w:bidi="fa-IR"/>
        </w:rPr>
        <w:t>310</w:t>
      </w:r>
      <w:r>
        <w:t xml:space="preserve"> .</w:t>
      </w:r>
    </w:p>
    <w:p w:rsidR="00042891" w:rsidRDefault="00042891" w:rsidP="00042891">
      <w:pPr>
        <w:pStyle w:val="libFootnote"/>
        <w:rPr>
          <w:rtl/>
          <w:lang w:bidi="fa-IR"/>
        </w:rPr>
      </w:pPr>
      <w:r>
        <w:t xml:space="preserve">2. Ibid. no. </w:t>
      </w:r>
      <w:r>
        <w:rPr>
          <w:lang w:bidi="fa-IR"/>
        </w:rPr>
        <w:t>310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17" w:name="_Toc484337078"/>
      <w:bookmarkStart w:id="318" w:name="_Toc485811386"/>
      <w:r>
        <w:rPr>
          <w:lang w:bidi="fa-IR"/>
        </w:rPr>
        <w:lastRenderedPageBreak/>
        <w:t>107</w:t>
      </w:r>
      <w:r>
        <w:t xml:space="preserve"> - </w:t>
      </w:r>
      <w:r>
        <w:rPr>
          <w:rtl/>
        </w:rPr>
        <w:t>التحقير</w:t>
      </w:r>
      <w:bookmarkEnd w:id="317"/>
      <w:bookmarkEnd w:id="318"/>
    </w:p>
    <w:p w:rsidR="00042891" w:rsidRDefault="00042891" w:rsidP="003C21EC">
      <w:pPr>
        <w:pStyle w:val="Heading1Center"/>
      </w:pPr>
      <w:bookmarkStart w:id="319" w:name="_Toc484337079"/>
      <w:bookmarkStart w:id="320" w:name="_Toc485811387"/>
      <w:r>
        <w:rPr>
          <w:lang w:bidi="fa-IR"/>
        </w:rPr>
        <w:t>107</w:t>
      </w:r>
      <w:r>
        <w:t>. SCORN</w:t>
      </w:r>
      <w:bookmarkEnd w:id="319"/>
      <w:bookmarkEnd w:id="320"/>
    </w:p>
    <w:p w:rsidR="00042891" w:rsidRDefault="00042891" w:rsidP="003C21EC">
      <w:pPr>
        <w:pStyle w:val="Heading2Center"/>
      </w:pPr>
      <w:bookmarkStart w:id="321" w:name="_Toc484337080"/>
      <w:bookmarkStart w:id="322" w:name="_Toc485811388"/>
      <w:r>
        <w:rPr>
          <w:lang w:bidi="fa-IR"/>
        </w:rPr>
        <w:t>546</w:t>
      </w:r>
      <w:r>
        <w:t xml:space="preserve"> - </w:t>
      </w:r>
      <w:r>
        <w:rPr>
          <w:rtl/>
        </w:rPr>
        <w:t>النَّهيُ عَن تَحقيرِ النّاسِ‏</w:t>
      </w:r>
      <w:bookmarkEnd w:id="321"/>
      <w:bookmarkEnd w:id="322"/>
    </w:p>
    <w:p w:rsidR="00042891" w:rsidRDefault="00042891" w:rsidP="003C21EC">
      <w:pPr>
        <w:pStyle w:val="Heading2Center"/>
      </w:pPr>
      <w:bookmarkStart w:id="323" w:name="_Toc484337081"/>
      <w:bookmarkStart w:id="324" w:name="_Toc485811389"/>
      <w:r>
        <w:rPr>
          <w:lang w:bidi="fa-IR"/>
        </w:rPr>
        <w:t>546</w:t>
      </w:r>
      <w:r>
        <w:t>. PROHIBITION OF SCORNING PEOPLE</w:t>
      </w:r>
      <w:bookmarkEnd w:id="323"/>
      <w:bookmarkEnd w:id="324"/>
    </w:p>
    <w:p w:rsidR="00042891" w:rsidRDefault="00042891" w:rsidP="00F40395">
      <w:pPr>
        <w:pStyle w:val="libAr"/>
      </w:pPr>
      <w:r>
        <w:rPr>
          <w:rStyle w:val="libBold1Char"/>
          <w:rtl/>
        </w:rPr>
        <w:t>1640</w:t>
      </w:r>
      <w:r w:rsidRPr="00D7746E">
        <w:rPr>
          <w:rStyle w:val="libBold1Char"/>
          <w:rtl/>
        </w:rPr>
        <w:t>.</w:t>
      </w:r>
      <w:r>
        <w:rPr>
          <w:rtl/>
          <w:lang w:bidi="fa-IR"/>
        </w:rPr>
        <w:t xml:space="preserve"> </w:t>
      </w:r>
      <w:r w:rsidRPr="00B61F7A">
        <w:rPr>
          <w:rtl/>
        </w:rPr>
        <w:t xml:space="preserve">لقمانُ عليه السلام </w:t>
      </w:r>
      <w:r>
        <w:rPr>
          <w:rtl/>
        </w:rPr>
        <w:t>-</w:t>
      </w:r>
      <w:r w:rsidRPr="00B61F7A">
        <w:rPr>
          <w:rtl/>
        </w:rPr>
        <w:t xml:space="preserve"> لابنِهِ </w:t>
      </w:r>
      <w:r>
        <w:rPr>
          <w:rtl/>
        </w:rPr>
        <w:t>-</w:t>
      </w:r>
      <w:r w:rsidRPr="00B61F7A">
        <w:rPr>
          <w:rtl/>
        </w:rPr>
        <w:t xml:space="preserve"> : يا بُنيَّ لا تُحَقِّرنَّ أحَداً بخُلْقانِ ثِيابِهِ ؛ فإنَّ ربَّكَ وربَّهُ واحدٌ .</w:t>
      </w:r>
      <w:r>
        <w:rPr>
          <w:rStyle w:val="libFootnotenumChar"/>
          <w:rtl/>
        </w:rPr>
        <w:t>1</w:t>
      </w:r>
    </w:p>
    <w:p w:rsidR="00042891" w:rsidRDefault="00042891" w:rsidP="00042891">
      <w:pPr>
        <w:pStyle w:val="libNormal"/>
      </w:pPr>
      <w:r>
        <w:rPr>
          <w:rStyle w:val="libBold1Char"/>
        </w:rPr>
        <w:t>1640</w:t>
      </w:r>
      <w:r w:rsidRPr="000F7D59">
        <w:rPr>
          <w:rStyle w:val="libBold1Char"/>
        </w:rPr>
        <w:t>.</w:t>
      </w:r>
      <w:r>
        <w:rPr>
          <w:lang w:bidi="fa-IR"/>
        </w:rPr>
        <w:t xml:space="preserve"> </w:t>
      </w:r>
      <w:r>
        <w:t xml:space="preserve">Luqman </w:t>
      </w:r>
      <w:r w:rsidRPr="001500BA">
        <w:t>(AS)</w:t>
      </w:r>
      <w:r>
        <w:t xml:space="preserve">, said to his son, 'My son! Do not ever scorn anybody because of his ragged clothes, for verily your Lord and his Lord is the same One.' </w:t>
      </w:r>
      <w:r>
        <w:rPr>
          <w:rStyle w:val="libFootnotenumChar"/>
        </w:rPr>
        <w:t>2</w:t>
      </w:r>
    </w:p>
    <w:p w:rsidR="00042891" w:rsidRDefault="00042891" w:rsidP="00F40395">
      <w:pPr>
        <w:pStyle w:val="libAr"/>
      </w:pPr>
      <w:r>
        <w:rPr>
          <w:rStyle w:val="libBold1Char"/>
          <w:rtl/>
        </w:rPr>
        <w:t>1641</w:t>
      </w:r>
      <w:r w:rsidRPr="00D7746E">
        <w:rPr>
          <w:rStyle w:val="libBold1Char"/>
          <w:rtl/>
        </w:rPr>
        <w:t>.</w:t>
      </w:r>
      <w:r>
        <w:rPr>
          <w:rtl/>
          <w:lang w:bidi="fa-IR"/>
        </w:rPr>
        <w:t xml:space="preserve"> </w:t>
      </w:r>
      <w:r w:rsidRPr="00B61F7A">
        <w:rPr>
          <w:rtl/>
        </w:rPr>
        <w:t>رسولُ اللَّهِ صلى اللَّه عليه وآله : لا يَزْرَأنَّ أحدُكُم بأحدٍ من خَلقِ اللَّهِ فإنَّهُ لا يَدري أيُّهُم وليُّ اللَّهِ .</w:t>
      </w:r>
      <w:r>
        <w:rPr>
          <w:rStyle w:val="libFootnotenumChar"/>
          <w:rtl/>
        </w:rPr>
        <w:t>3</w:t>
      </w:r>
    </w:p>
    <w:p w:rsidR="00042891" w:rsidRDefault="00042891" w:rsidP="00042891">
      <w:pPr>
        <w:pStyle w:val="libNormal"/>
      </w:pPr>
      <w:r>
        <w:rPr>
          <w:rStyle w:val="libBold1Char"/>
        </w:rPr>
        <w:t>1641</w:t>
      </w:r>
      <w:r w:rsidRPr="000F7D59">
        <w:rPr>
          <w:rStyle w:val="libBold1Char"/>
        </w:rPr>
        <w:t>.</w:t>
      </w:r>
      <w:r>
        <w:rPr>
          <w:lang w:bidi="fa-IR"/>
        </w:rPr>
        <w:t xml:space="preserve"> </w:t>
      </w:r>
      <w:r>
        <w:t xml:space="preserve">The Prophet </w:t>
      </w:r>
      <w:r w:rsidRPr="001500BA">
        <w:t>(SAWA)</w:t>
      </w:r>
      <w:r>
        <w:t xml:space="preserve"> said, 'Do not hold any of Allah's creatures in disdain, for you do not know which of them is the friend of Allah.' </w:t>
      </w:r>
      <w:r>
        <w:rPr>
          <w:rStyle w:val="libFootnotenumChar"/>
        </w:rPr>
        <w:t>4</w:t>
      </w:r>
    </w:p>
    <w:p w:rsidR="00042891" w:rsidRDefault="00042891" w:rsidP="00F40395">
      <w:pPr>
        <w:pStyle w:val="libAr"/>
      </w:pPr>
      <w:r>
        <w:rPr>
          <w:rStyle w:val="libBold1Char"/>
          <w:rtl/>
        </w:rPr>
        <w:t>1642</w:t>
      </w:r>
      <w:r w:rsidRPr="00D7746E">
        <w:rPr>
          <w:rStyle w:val="libBold1Char"/>
          <w:rtl/>
        </w:rPr>
        <w:t>.</w:t>
      </w:r>
      <w:r>
        <w:rPr>
          <w:rtl/>
          <w:lang w:bidi="fa-IR"/>
        </w:rPr>
        <w:t xml:space="preserve"> </w:t>
      </w:r>
      <w:r w:rsidRPr="00B61F7A">
        <w:rPr>
          <w:rtl/>
        </w:rPr>
        <w:t>الإمامُ الصّادقُ عليه السلام : مَن حَقّر مؤمناً مِسْكيناً لم يَزَلِ اللَّهُ لَهُ حاقِراً ماقِتاً حتّى‏ يَرجِعَ عن مَحْقَرَتِهِ إيّاهُ .</w:t>
      </w:r>
      <w:r>
        <w:rPr>
          <w:rStyle w:val="libFootnotenumChar"/>
          <w:rtl/>
        </w:rPr>
        <w:t>5</w:t>
      </w:r>
    </w:p>
    <w:p w:rsidR="00042891" w:rsidRDefault="00042891" w:rsidP="00042891">
      <w:pPr>
        <w:pStyle w:val="libNormal"/>
      </w:pPr>
      <w:r>
        <w:rPr>
          <w:rStyle w:val="libBold1Char"/>
        </w:rPr>
        <w:t>1642</w:t>
      </w:r>
      <w:r w:rsidRPr="000F7D59">
        <w:rPr>
          <w:rStyle w:val="libBold1Char"/>
        </w:rPr>
        <w:t>.</w:t>
      </w:r>
      <w:r>
        <w:rPr>
          <w:lang w:bidi="fa-IR"/>
        </w:rPr>
        <w:t xml:space="preserve"> </w:t>
      </w:r>
      <w:r>
        <w:t xml:space="preserve">Imam al-Sadiq </w:t>
      </w:r>
      <w:r w:rsidRPr="001500BA">
        <w:t>(AS)</w:t>
      </w:r>
      <w:r>
        <w:t xml:space="preserve"> said, 'He who scorns a poor believer is scorned and detested by Allah until he desists from scorning him.' </w:t>
      </w:r>
      <w:r>
        <w:rPr>
          <w:rStyle w:val="libFootnotenumChar"/>
        </w:rPr>
        <w:t>6</w:t>
      </w:r>
    </w:p>
    <w:p w:rsidR="00042891" w:rsidRDefault="00042891" w:rsidP="00042891">
      <w:pPr>
        <w:pStyle w:val="libNormal"/>
      </w:pPr>
    </w:p>
    <w:p w:rsidR="00042891" w:rsidRDefault="00042891" w:rsidP="003C21EC">
      <w:pPr>
        <w:pStyle w:val="Heading3"/>
      </w:pPr>
      <w:bookmarkStart w:id="325" w:name="_Toc484337082"/>
      <w:bookmarkStart w:id="326" w:name="_Toc485811390"/>
      <w:r>
        <w:t>Notes</w:t>
      </w:r>
      <w:bookmarkEnd w:id="325"/>
      <w:bookmarkEnd w:id="326"/>
    </w:p>
    <w:p w:rsidR="00042891" w:rsidRDefault="00042891" w:rsidP="00042891">
      <w:pPr>
        <w:pStyle w:val="libFootnote"/>
      </w:pPr>
      <w:r>
        <w:t xml:space="preserve">1. </w:t>
      </w:r>
      <w:r>
        <w:rPr>
          <w:rtl/>
        </w:rPr>
        <w:t xml:space="preserve">بحار الأنوار : </w:t>
      </w:r>
      <w:r>
        <w:rPr>
          <w:rtl/>
          <w:lang w:bidi="fa-IR"/>
        </w:rPr>
        <w:t>72 / 47 / 57</w:t>
      </w:r>
      <w:r>
        <w:t xml:space="preserve"> .</w:t>
      </w:r>
    </w:p>
    <w:p w:rsidR="00042891" w:rsidRDefault="00042891" w:rsidP="00042891">
      <w:pPr>
        <w:pStyle w:val="libFootnote"/>
      </w:pPr>
      <w:r>
        <w:t xml:space="preserve">2. Bihar al-Anwar, v. </w:t>
      </w:r>
      <w:r>
        <w:rPr>
          <w:lang w:bidi="fa-IR"/>
        </w:rPr>
        <w:t>72</w:t>
      </w:r>
      <w:r>
        <w:t xml:space="preserve">, p. </w:t>
      </w:r>
      <w:r>
        <w:rPr>
          <w:lang w:bidi="fa-IR"/>
        </w:rPr>
        <w:t>47</w:t>
      </w:r>
      <w:r>
        <w:t xml:space="preserve">, no. </w:t>
      </w:r>
      <w:r>
        <w:rPr>
          <w:lang w:bidi="fa-IR"/>
        </w:rPr>
        <w:t>57</w:t>
      </w:r>
    </w:p>
    <w:p w:rsidR="00042891" w:rsidRDefault="00042891" w:rsidP="00042891">
      <w:pPr>
        <w:pStyle w:val="libFootnote"/>
      </w:pPr>
      <w:r>
        <w:t xml:space="preserve">3. </w:t>
      </w:r>
      <w:r>
        <w:rPr>
          <w:rtl/>
        </w:rPr>
        <w:t xml:space="preserve">بحار الأنوار : </w:t>
      </w:r>
      <w:r>
        <w:rPr>
          <w:rtl/>
          <w:lang w:bidi="fa-IR"/>
        </w:rPr>
        <w:t>75 / 147 / 21</w:t>
      </w:r>
      <w:r>
        <w:t xml:space="preserve"> .</w:t>
      </w:r>
    </w:p>
    <w:p w:rsidR="00042891" w:rsidRDefault="00042891" w:rsidP="00042891">
      <w:pPr>
        <w:pStyle w:val="libFootnote"/>
      </w:pPr>
      <w:r>
        <w:t xml:space="preserve">4. Ibid. v. </w:t>
      </w:r>
      <w:r>
        <w:rPr>
          <w:lang w:bidi="fa-IR"/>
        </w:rPr>
        <w:t>75</w:t>
      </w:r>
      <w:r>
        <w:t xml:space="preserve">, p. </w:t>
      </w:r>
      <w:r>
        <w:rPr>
          <w:lang w:bidi="fa-IR"/>
        </w:rPr>
        <w:t>147</w:t>
      </w:r>
      <w:r>
        <w:t xml:space="preserve">, no. </w:t>
      </w:r>
      <w:r>
        <w:rPr>
          <w:lang w:bidi="fa-IR"/>
        </w:rPr>
        <w:t>21</w:t>
      </w:r>
    </w:p>
    <w:p w:rsidR="00042891" w:rsidRDefault="00042891" w:rsidP="00042891">
      <w:pPr>
        <w:pStyle w:val="libFootnote"/>
      </w:pPr>
      <w:r>
        <w:t xml:space="preserve">5. </w:t>
      </w:r>
      <w:r>
        <w:rPr>
          <w:rtl/>
        </w:rPr>
        <w:t xml:space="preserve">التمحيص : </w:t>
      </w:r>
      <w:r>
        <w:rPr>
          <w:rtl/>
          <w:lang w:bidi="fa-IR"/>
        </w:rPr>
        <w:t>50 / 89</w:t>
      </w:r>
      <w:r>
        <w:t xml:space="preserve"> .</w:t>
      </w:r>
    </w:p>
    <w:p w:rsidR="00042891" w:rsidRDefault="00042891" w:rsidP="00042891">
      <w:pPr>
        <w:pStyle w:val="libFootnote"/>
        <w:rPr>
          <w:rtl/>
          <w:lang w:bidi="fa-IR"/>
        </w:rPr>
      </w:pPr>
      <w:r>
        <w:t xml:space="preserve">6. al-Tamhis, p. </w:t>
      </w:r>
      <w:r>
        <w:rPr>
          <w:lang w:bidi="fa-IR"/>
        </w:rPr>
        <w:t>50</w:t>
      </w:r>
      <w:r>
        <w:t xml:space="preserve">, no. </w:t>
      </w:r>
      <w:r>
        <w:rPr>
          <w:lang w:bidi="fa-IR"/>
        </w:rPr>
        <w:t>89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7" w:name="_Toc484337083"/>
      <w:bookmarkStart w:id="328" w:name="_Toc485811391"/>
      <w:r>
        <w:rPr>
          <w:lang w:bidi="fa-IR"/>
        </w:rPr>
        <w:lastRenderedPageBreak/>
        <w:t>547</w:t>
      </w:r>
      <w:r>
        <w:t xml:space="preserve"> - </w:t>
      </w:r>
      <w:r>
        <w:rPr>
          <w:rtl/>
        </w:rPr>
        <w:t>التَّحذيرُ مِن تَحقيرِ المُؤمِنِ‏</w:t>
      </w:r>
      <w:bookmarkEnd w:id="327"/>
      <w:bookmarkEnd w:id="328"/>
    </w:p>
    <w:p w:rsidR="00042891" w:rsidRDefault="00042891" w:rsidP="003C21EC">
      <w:pPr>
        <w:pStyle w:val="Heading2Center"/>
      </w:pPr>
      <w:bookmarkStart w:id="329" w:name="_Toc484337084"/>
      <w:bookmarkStart w:id="330" w:name="_Toc485811392"/>
      <w:r>
        <w:rPr>
          <w:lang w:bidi="fa-IR"/>
        </w:rPr>
        <w:t>547</w:t>
      </w:r>
      <w:r>
        <w:t>. CAUTION AGAINST SCORNING A BELIEVER</w:t>
      </w:r>
      <w:bookmarkEnd w:id="329"/>
      <w:bookmarkEnd w:id="330"/>
    </w:p>
    <w:p w:rsidR="00042891" w:rsidRDefault="00042891" w:rsidP="00F40395">
      <w:pPr>
        <w:pStyle w:val="libAr"/>
      </w:pPr>
      <w:r>
        <w:rPr>
          <w:rStyle w:val="libBold1Char"/>
          <w:rtl/>
        </w:rPr>
        <w:t>1643</w:t>
      </w:r>
      <w:r w:rsidRPr="00D7746E">
        <w:rPr>
          <w:rStyle w:val="libBold1Char"/>
          <w:rtl/>
        </w:rPr>
        <w:t>.</w:t>
      </w:r>
      <w:r>
        <w:rPr>
          <w:rtl/>
          <w:lang w:bidi="fa-IR"/>
        </w:rPr>
        <w:t xml:space="preserve"> </w:t>
      </w:r>
      <w:r w:rsidRPr="00B61F7A">
        <w:rPr>
          <w:rtl/>
        </w:rPr>
        <w:t>رسولُ اللَّهِ صلى اللَّه عليه وآله : مَنِ اسْتَذَلّ مؤمناً أو مؤمنةً ، أو حَقّرَهُ لفَقْرِهِ أو قِلَّةِ ذاتِ يَدِهِ ، شَهَرَهُ اللَّهُ تعالى‏ يَومَ القِيامَةِ ، ثُمّ يَفْضَحُهُ .</w:t>
      </w:r>
      <w:r>
        <w:rPr>
          <w:rStyle w:val="libFootnotenumChar"/>
          <w:rtl/>
        </w:rPr>
        <w:t>1</w:t>
      </w:r>
    </w:p>
    <w:p w:rsidR="00042891" w:rsidRDefault="00042891" w:rsidP="00042891">
      <w:pPr>
        <w:pStyle w:val="libNormal"/>
      </w:pPr>
      <w:r>
        <w:rPr>
          <w:rStyle w:val="libBold1Char"/>
        </w:rPr>
        <w:t>1643</w:t>
      </w:r>
      <w:r w:rsidRPr="000F7D59">
        <w:rPr>
          <w:rStyle w:val="libBold1Char"/>
        </w:rPr>
        <w:t>.</w:t>
      </w:r>
      <w:r>
        <w:rPr>
          <w:lang w:bidi="fa-IR"/>
        </w:rPr>
        <w:t xml:space="preserve"> </w:t>
      </w:r>
      <w:r>
        <w:t xml:space="preserve">The Prophet </w:t>
      </w:r>
      <w:r w:rsidRPr="001500BA">
        <w:t>(SAWA)</w:t>
      </w:r>
      <w:r>
        <w:t xml:space="preserve"> said, 'He who degrades a believing man or woman, or scorns him or her for their poverty or lack of means, Allah, most High, will defame him on the Day of Resurrection, and then will publicly disgrace him.' </w:t>
      </w:r>
      <w:r>
        <w:rPr>
          <w:rStyle w:val="libFootnotenumChar"/>
        </w:rPr>
        <w:t>2</w:t>
      </w:r>
    </w:p>
    <w:p w:rsidR="00042891" w:rsidRDefault="00042891" w:rsidP="00F40395">
      <w:pPr>
        <w:pStyle w:val="libAr"/>
      </w:pPr>
      <w:r>
        <w:rPr>
          <w:rStyle w:val="libBold1Char"/>
          <w:rtl/>
        </w:rPr>
        <w:t>1644</w:t>
      </w:r>
      <w:r w:rsidRPr="00D7746E">
        <w:rPr>
          <w:rStyle w:val="libBold1Char"/>
          <w:rtl/>
        </w:rPr>
        <w:t>.</w:t>
      </w:r>
      <w:r>
        <w:rPr>
          <w:rtl/>
          <w:lang w:bidi="fa-IR"/>
        </w:rPr>
        <w:t xml:space="preserve"> </w:t>
      </w:r>
      <w:r w:rsidRPr="00B61F7A">
        <w:rPr>
          <w:rtl/>
        </w:rPr>
        <w:t>رسولُ اللَّهِ صلى اللَّه عليه وآله : لا تُحَقِّرنَّ أحَداً مِن المسلمينَ ، فإنَّ صَغيرَهُم عِند اللَّهِ كَبيرٌ .</w:t>
      </w:r>
      <w:r>
        <w:rPr>
          <w:rStyle w:val="libFootnotenumChar"/>
          <w:rtl/>
        </w:rPr>
        <w:t>3</w:t>
      </w:r>
    </w:p>
    <w:p w:rsidR="00042891" w:rsidRDefault="00042891" w:rsidP="00042891">
      <w:pPr>
        <w:pStyle w:val="libNormal"/>
      </w:pPr>
      <w:r>
        <w:rPr>
          <w:rStyle w:val="libBold1Char"/>
        </w:rPr>
        <w:t>1644</w:t>
      </w:r>
      <w:r w:rsidRPr="000F7D59">
        <w:rPr>
          <w:rStyle w:val="libBold1Char"/>
        </w:rPr>
        <w:t>.</w:t>
      </w:r>
      <w:r>
        <w:rPr>
          <w:lang w:bidi="fa-IR"/>
        </w:rPr>
        <w:t xml:space="preserve"> </w:t>
      </w:r>
      <w:r>
        <w:t xml:space="preserve">The Prophet </w:t>
      </w:r>
      <w:r w:rsidRPr="001500BA">
        <w:t>(SAWA)</w:t>
      </w:r>
      <w:r>
        <w:t xml:space="preserve"> said, 'Do not ever scorn any of the Muslims, for verily the lowest of them is great in the sight of Allah.' </w:t>
      </w:r>
      <w:r>
        <w:rPr>
          <w:rStyle w:val="libFootnotenumChar"/>
        </w:rPr>
        <w:t>4</w:t>
      </w:r>
    </w:p>
    <w:p w:rsidR="00042891" w:rsidRDefault="00042891" w:rsidP="00F40395">
      <w:pPr>
        <w:pStyle w:val="libAr"/>
      </w:pPr>
      <w:r>
        <w:rPr>
          <w:rStyle w:val="libBold1Char"/>
          <w:rtl/>
        </w:rPr>
        <w:t>1645</w:t>
      </w:r>
      <w:r w:rsidRPr="00D7746E">
        <w:rPr>
          <w:rStyle w:val="libBold1Char"/>
          <w:rtl/>
        </w:rPr>
        <w:t>.</w:t>
      </w:r>
      <w:r>
        <w:rPr>
          <w:rtl/>
          <w:lang w:bidi="fa-IR"/>
        </w:rPr>
        <w:t xml:space="preserve"> </w:t>
      </w:r>
      <w:r w:rsidRPr="00B61F7A">
        <w:rPr>
          <w:rtl/>
        </w:rPr>
        <w:t>رسولُ اللَّهِ صلى اللَّه عليه وآله : حَسْبُ ابنِ آدمَ من الشَّرِّ أنْ يُحَقِّرَ أخاهُ المسلمَ .</w:t>
      </w:r>
      <w:r>
        <w:rPr>
          <w:rStyle w:val="libFootnotenumChar"/>
          <w:rtl/>
        </w:rPr>
        <w:t>5</w:t>
      </w:r>
    </w:p>
    <w:p w:rsidR="00042891" w:rsidRDefault="00042891" w:rsidP="00042891">
      <w:pPr>
        <w:pStyle w:val="libNormal"/>
      </w:pPr>
      <w:r>
        <w:rPr>
          <w:rStyle w:val="libBold1Char"/>
        </w:rPr>
        <w:t>1645</w:t>
      </w:r>
      <w:r w:rsidRPr="000F7D59">
        <w:rPr>
          <w:rStyle w:val="libBold1Char"/>
        </w:rPr>
        <w:t>.</w:t>
      </w:r>
      <w:r>
        <w:rPr>
          <w:lang w:bidi="fa-IR"/>
        </w:rPr>
        <w:t xml:space="preserve"> </w:t>
      </w:r>
      <w:r>
        <w:t xml:space="preserve">The Prophet </w:t>
      </w:r>
      <w:r w:rsidRPr="001500BA">
        <w:t>(SAWA)</w:t>
      </w:r>
      <w:r>
        <w:t xml:space="preserve"> said, 'It is evil enough for the son of Adam to scorn his fellow Muslim brother.' </w:t>
      </w:r>
      <w:r>
        <w:rPr>
          <w:rStyle w:val="libFootnotenumChar"/>
        </w:rPr>
        <w:t>6</w:t>
      </w:r>
    </w:p>
    <w:p w:rsidR="00042891" w:rsidRDefault="00042891" w:rsidP="00F40395">
      <w:pPr>
        <w:pStyle w:val="libAr"/>
      </w:pPr>
      <w:r>
        <w:rPr>
          <w:rStyle w:val="libBold1Char"/>
          <w:rtl/>
        </w:rPr>
        <w:t>1646</w:t>
      </w:r>
      <w:r w:rsidRPr="00D7746E">
        <w:rPr>
          <w:rStyle w:val="libBold1Char"/>
          <w:rtl/>
        </w:rPr>
        <w:t>.</w:t>
      </w:r>
      <w:r>
        <w:rPr>
          <w:rtl/>
          <w:lang w:bidi="fa-IR"/>
        </w:rPr>
        <w:t xml:space="preserve"> </w:t>
      </w:r>
      <w:r w:rsidRPr="00B61F7A">
        <w:rPr>
          <w:rtl/>
        </w:rPr>
        <w:t>الإمامُ الصّادقُ عليه السلام : إنَّ اللَّهَ تَباركَ وتعالى‏ يَقولُ : مَن أهانَ لي وَليّاً فقد أرْصَدَ لمُحارَبَتي ، وأنا أسرَعُ شَي‏ءٍ إلى‏ نُصْرَةِ أوْليائي .</w:t>
      </w:r>
      <w:r>
        <w:rPr>
          <w:rStyle w:val="libFootnotenumChar"/>
          <w:rtl/>
        </w:rPr>
        <w:t>7</w:t>
      </w:r>
    </w:p>
    <w:p w:rsidR="00042891" w:rsidRDefault="00042891" w:rsidP="00042891">
      <w:pPr>
        <w:pStyle w:val="libNormal"/>
      </w:pPr>
      <w:r>
        <w:rPr>
          <w:rStyle w:val="libBold1Char"/>
        </w:rPr>
        <w:t>1646</w:t>
      </w:r>
      <w:r w:rsidRPr="000F7D59">
        <w:rPr>
          <w:rStyle w:val="libBold1Char"/>
        </w:rPr>
        <w:t>.</w:t>
      </w:r>
      <w:r>
        <w:rPr>
          <w:lang w:bidi="fa-IR"/>
        </w:rPr>
        <w:t xml:space="preserve"> </w:t>
      </w:r>
      <w:r>
        <w:t xml:space="preserve">Imam al-Sadiq </w:t>
      </w:r>
      <w:r w:rsidRPr="001500BA">
        <w:t>(AS)</w:t>
      </w:r>
      <w:r>
        <w:t xml:space="preserve"> said, 'Verily Allah, Blessed and most High, says, 'He who insults a friend of Mine has indeed set himself up to fight Me, and I am the fastest to come to the aid of My friends.' </w:t>
      </w:r>
      <w:r>
        <w:rPr>
          <w:rStyle w:val="libFootnotenumChar"/>
        </w:rPr>
        <w:t>8</w:t>
      </w:r>
    </w:p>
    <w:p w:rsidR="00042891" w:rsidRDefault="00042891" w:rsidP="00042891">
      <w:pPr>
        <w:pStyle w:val="libNormal"/>
      </w:pPr>
    </w:p>
    <w:p w:rsidR="00042891" w:rsidRDefault="00042891" w:rsidP="003C21EC">
      <w:pPr>
        <w:pStyle w:val="Heading3"/>
      </w:pPr>
      <w:bookmarkStart w:id="331" w:name="_Toc484337085"/>
      <w:bookmarkStart w:id="332" w:name="_Toc485811393"/>
      <w:r>
        <w:t>Notes</w:t>
      </w:r>
      <w:bookmarkEnd w:id="331"/>
      <w:bookmarkEnd w:id="332"/>
    </w:p>
    <w:p w:rsidR="00042891" w:rsidRDefault="00042891" w:rsidP="00042891">
      <w:pPr>
        <w:pStyle w:val="libFootnote"/>
      </w:pPr>
      <w:r>
        <w:t xml:space="preserve">1. </w:t>
      </w:r>
      <w:r>
        <w:rPr>
          <w:rtl/>
        </w:rPr>
        <w:t xml:space="preserve">بحار الأنوار : </w:t>
      </w:r>
      <w:r>
        <w:rPr>
          <w:rtl/>
          <w:lang w:bidi="fa-IR"/>
        </w:rPr>
        <w:t>72 / 44 / 52</w:t>
      </w:r>
      <w:r>
        <w:t xml:space="preserve"> .</w:t>
      </w:r>
    </w:p>
    <w:p w:rsidR="00042891" w:rsidRDefault="00042891" w:rsidP="00042891">
      <w:pPr>
        <w:pStyle w:val="libFootnote"/>
      </w:pPr>
      <w:r>
        <w:t xml:space="preserve">2. Bihar al-Anwar, v. </w:t>
      </w:r>
      <w:r>
        <w:rPr>
          <w:lang w:bidi="fa-IR"/>
        </w:rPr>
        <w:t>72</w:t>
      </w:r>
      <w:r>
        <w:t xml:space="preserve">, p. </w:t>
      </w:r>
      <w:r>
        <w:rPr>
          <w:lang w:bidi="fa-IR"/>
        </w:rPr>
        <w:t>44</w:t>
      </w:r>
      <w:r>
        <w:t xml:space="preserve">, no. </w:t>
      </w:r>
      <w:r>
        <w:rPr>
          <w:lang w:bidi="fa-IR"/>
        </w:rPr>
        <w:t>52</w:t>
      </w:r>
    </w:p>
    <w:p w:rsidR="00042891" w:rsidRDefault="00042891" w:rsidP="00042891">
      <w:pPr>
        <w:pStyle w:val="libFootnote"/>
      </w:pPr>
      <w:r>
        <w:t xml:space="preserve">3. </w:t>
      </w:r>
      <w:r>
        <w:rPr>
          <w:rtl/>
        </w:rPr>
        <w:t xml:space="preserve">تنبيه الخواطر : </w:t>
      </w:r>
      <w:r>
        <w:rPr>
          <w:rtl/>
          <w:lang w:bidi="fa-IR"/>
        </w:rPr>
        <w:t>1 / 31</w:t>
      </w:r>
      <w:r>
        <w:t xml:space="preserve"> .</w:t>
      </w:r>
    </w:p>
    <w:p w:rsidR="00042891" w:rsidRDefault="00042891" w:rsidP="00042891">
      <w:pPr>
        <w:pStyle w:val="libFootnote"/>
      </w:pPr>
      <w:r>
        <w:t xml:space="preserve">4. Tanbih al-Khawatir, v. </w:t>
      </w:r>
      <w:r>
        <w:rPr>
          <w:lang w:bidi="fa-IR"/>
        </w:rPr>
        <w:t>1</w:t>
      </w:r>
      <w:r>
        <w:t xml:space="preserve">, p. </w:t>
      </w:r>
      <w:r>
        <w:rPr>
          <w:lang w:bidi="fa-IR"/>
        </w:rPr>
        <w:t>31</w:t>
      </w:r>
    </w:p>
    <w:p w:rsidR="00042891" w:rsidRDefault="00042891" w:rsidP="00042891">
      <w:pPr>
        <w:pStyle w:val="libFootnote"/>
      </w:pPr>
      <w:r>
        <w:t xml:space="preserve">5. </w:t>
      </w:r>
      <w:r>
        <w:rPr>
          <w:rtl/>
        </w:rPr>
        <w:t xml:space="preserve">تنبيه الخواطر : </w:t>
      </w:r>
      <w:r>
        <w:rPr>
          <w:rtl/>
          <w:lang w:bidi="fa-IR"/>
        </w:rPr>
        <w:t>2 / 122</w:t>
      </w:r>
      <w:r>
        <w:t xml:space="preserve"> .</w:t>
      </w:r>
    </w:p>
    <w:p w:rsidR="00042891" w:rsidRDefault="00042891" w:rsidP="00042891">
      <w:pPr>
        <w:pStyle w:val="libFootnote"/>
      </w:pPr>
      <w:r>
        <w:t xml:space="preserve">6. Ibid. v. </w:t>
      </w:r>
      <w:r>
        <w:rPr>
          <w:lang w:bidi="fa-IR"/>
        </w:rPr>
        <w:t>2</w:t>
      </w:r>
      <w:r>
        <w:t xml:space="preserve">, p. </w:t>
      </w:r>
      <w:r>
        <w:rPr>
          <w:lang w:bidi="fa-IR"/>
        </w:rPr>
        <w:t>122</w:t>
      </w:r>
    </w:p>
    <w:p w:rsidR="00042891" w:rsidRDefault="00042891" w:rsidP="00042891">
      <w:pPr>
        <w:pStyle w:val="libFootnote"/>
      </w:pPr>
      <w:r>
        <w:t xml:space="preserve">7. </w:t>
      </w:r>
      <w:r>
        <w:rPr>
          <w:rtl/>
        </w:rPr>
        <w:t xml:space="preserve">الكافي : </w:t>
      </w:r>
      <w:r>
        <w:rPr>
          <w:rtl/>
          <w:lang w:bidi="fa-IR"/>
        </w:rPr>
        <w:t>2 / 351 / 5</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351</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33" w:name="_Toc484337086"/>
      <w:bookmarkStart w:id="334" w:name="_Toc485811394"/>
      <w:r>
        <w:rPr>
          <w:lang w:bidi="fa-IR"/>
        </w:rPr>
        <w:lastRenderedPageBreak/>
        <w:t>108</w:t>
      </w:r>
      <w:r>
        <w:t xml:space="preserve"> - </w:t>
      </w:r>
      <w:r>
        <w:rPr>
          <w:rtl/>
        </w:rPr>
        <w:t>الحقّ‏</w:t>
      </w:r>
      <w:bookmarkEnd w:id="333"/>
      <w:bookmarkEnd w:id="334"/>
    </w:p>
    <w:p w:rsidR="00042891" w:rsidRDefault="00042891" w:rsidP="003C21EC">
      <w:pPr>
        <w:pStyle w:val="Heading1Center"/>
      </w:pPr>
      <w:bookmarkStart w:id="335" w:name="_Toc484337087"/>
      <w:bookmarkStart w:id="336" w:name="_Toc485811395"/>
      <w:r>
        <w:rPr>
          <w:lang w:bidi="fa-IR"/>
        </w:rPr>
        <w:t>108</w:t>
      </w:r>
      <w:r>
        <w:t>. THE TRUTH</w:t>
      </w:r>
      <w:bookmarkEnd w:id="335"/>
      <w:bookmarkEnd w:id="336"/>
    </w:p>
    <w:p w:rsidR="00042891" w:rsidRDefault="00042891" w:rsidP="003C21EC">
      <w:pPr>
        <w:pStyle w:val="Heading2Center"/>
      </w:pPr>
      <w:bookmarkStart w:id="337" w:name="_Toc484337088"/>
      <w:bookmarkStart w:id="338" w:name="_Toc485811396"/>
      <w:r>
        <w:rPr>
          <w:lang w:bidi="fa-IR"/>
        </w:rPr>
        <w:t>548</w:t>
      </w:r>
      <w:r>
        <w:t xml:space="preserve"> - </w:t>
      </w:r>
      <w:r>
        <w:rPr>
          <w:rtl/>
        </w:rPr>
        <w:t>الحَقُ‏</w:t>
      </w:r>
      <w:bookmarkEnd w:id="337"/>
      <w:bookmarkEnd w:id="338"/>
    </w:p>
    <w:p w:rsidR="00042891" w:rsidRDefault="00042891" w:rsidP="003C21EC">
      <w:pPr>
        <w:pStyle w:val="Heading2Center"/>
      </w:pPr>
      <w:bookmarkStart w:id="339" w:name="_Toc484337089"/>
      <w:bookmarkStart w:id="340" w:name="_Toc485811397"/>
      <w:r>
        <w:rPr>
          <w:lang w:bidi="fa-IR"/>
        </w:rPr>
        <w:t>548</w:t>
      </w:r>
      <w:r>
        <w:t>. THE TRUTH</w:t>
      </w:r>
      <w:bookmarkEnd w:id="339"/>
      <w:bookmarkEnd w:id="340"/>
    </w:p>
    <w:p w:rsidR="00042891" w:rsidRDefault="00042891" w:rsidP="00F40395">
      <w:pPr>
        <w:pStyle w:val="libAr"/>
      </w:pPr>
      <w:r w:rsidRPr="004A7464">
        <w:rPr>
          <w:rtl/>
        </w:rPr>
        <w:t>(</w:t>
      </w:r>
      <w:r w:rsidRPr="00B61F7A">
        <w:rPr>
          <w:rtl/>
        </w:rPr>
        <w:t>بَلْ نَقْذِفُ بِالْحَقِّ عَلَى‏ الْبَاطِلِ فَيَدْمَغُهُ فَإِذَا هُوَ زَاهِقٌ وَلَكُمُ الْوَيْلُ مِمّا تَصِفُونَ) .</w:t>
      </w:r>
      <w:r>
        <w:rPr>
          <w:rStyle w:val="libFootnotenumChar"/>
          <w:rtl/>
        </w:rPr>
        <w:t>1</w:t>
      </w:r>
    </w:p>
    <w:p w:rsidR="00042891" w:rsidRDefault="00042891" w:rsidP="00042891">
      <w:pPr>
        <w:pStyle w:val="libNormal"/>
      </w:pPr>
      <w:r w:rsidRPr="00FD71ED">
        <w:rPr>
          <w:rStyle w:val="libBoldItalicChar"/>
        </w:rPr>
        <w:t>“Rather We hurl the truth against falsehood, and it crushes its head, and behold, falsehood vanishes! And woe to you for what you allege [about Allah].”</w:t>
      </w:r>
      <w:r>
        <w:t xml:space="preserve"> </w:t>
      </w:r>
      <w:r>
        <w:rPr>
          <w:rStyle w:val="libFootnotenumChar"/>
        </w:rPr>
        <w:t>2</w:t>
      </w:r>
    </w:p>
    <w:p w:rsidR="00042891" w:rsidRDefault="00042891" w:rsidP="00F40395">
      <w:pPr>
        <w:pStyle w:val="libAr"/>
      </w:pPr>
      <w:r>
        <w:rPr>
          <w:rStyle w:val="libBold1Char"/>
          <w:rtl/>
        </w:rPr>
        <w:t>1647</w:t>
      </w:r>
      <w:r w:rsidRPr="00D7746E">
        <w:rPr>
          <w:rStyle w:val="libBold1Char"/>
          <w:rtl/>
        </w:rPr>
        <w:t>.</w:t>
      </w:r>
      <w:r>
        <w:rPr>
          <w:rtl/>
          <w:lang w:bidi="fa-IR"/>
        </w:rPr>
        <w:t xml:space="preserve"> </w:t>
      </w:r>
      <w:r w:rsidRPr="00B61F7A">
        <w:rPr>
          <w:rtl/>
        </w:rPr>
        <w:t>الإمامُ عليٌّ عليه السلام : الحقُّ أقوى‏ ظَهيرٍ .</w:t>
      </w:r>
      <w:r>
        <w:rPr>
          <w:rStyle w:val="libFootnotenumChar"/>
          <w:rtl/>
        </w:rPr>
        <w:t>3</w:t>
      </w:r>
    </w:p>
    <w:p w:rsidR="00042891" w:rsidRDefault="00042891" w:rsidP="00042891">
      <w:pPr>
        <w:pStyle w:val="libNormal"/>
      </w:pPr>
      <w:r>
        <w:rPr>
          <w:rStyle w:val="libBold1Char"/>
        </w:rPr>
        <w:t>1647</w:t>
      </w:r>
      <w:r w:rsidRPr="000F7D59">
        <w:rPr>
          <w:rStyle w:val="libBold1Char"/>
        </w:rPr>
        <w:t>.</w:t>
      </w:r>
      <w:r>
        <w:rPr>
          <w:lang w:bidi="fa-IR"/>
        </w:rPr>
        <w:t xml:space="preserve"> </w:t>
      </w:r>
      <w:r>
        <w:t xml:space="preserve">Imam Ali </w:t>
      </w:r>
      <w:r w:rsidRPr="001500BA">
        <w:t>(AS)</w:t>
      </w:r>
      <w:r>
        <w:t xml:space="preserve"> said, 'The truth is the strongest support.' </w:t>
      </w:r>
      <w:r>
        <w:rPr>
          <w:rStyle w:val="libFootnotenumChar"/>
        </w:rPr>
        <w:t>4</w:t>
      </w:r>
    </w:p>
    <w:p w:rsidR="00042891" w:rsidRDefault="00042891" w:rsidP="00F40395">
      <w:pPr>
        <w:pStyle w:val="libAr"/>
      </w:pPr>
      <w:r>
        <w:rPr>
          <w:rStyle w:val="libBold1Char"/>
          <w:rtl/>
        </w:rPr>
        <w:t>1648</w:t>
      </w:r>
      <w:r w:rsidRPr="00D7746E">
        <w:rPr>
          <w:rStyle w:val="libBold1Char"/>
          <w:rtl/>
        </w:rPr>
        <w:t>.</w:t>
      </w:r>
      <w:r>
        <w:rPr>
          <w:rtl/>
          <w:lang w:bidi="fa-IR"/>
        </w:rPr>
        <w:t xml:space="preserve"> </w:t>
      </w:r>
      <w:r w:rsidRPr="00B61F7A">
        <w:rPr>
          <w:rtl/>
        </w:rPr>
        <w:t>الإمامُ عليٌّ عليه السلام : ألَا وإنَّ الحَقَّ مَطايا ذُلُلٌ ، رَكِبَها أهلُها واُعطُوا أزِمَّتَها ، فسارَتْ بِهِمُ الهُوَيْنا حتّى‏ أتَتْ ظِلّاً ظَليلاً .</w:t>
      </w:r>
      <w:r>
        <w:rPr>
          <w:rStyle w:val="libFootnotenumChar"/>
          <w:rtl/>
        </w:rPr>
        <w:t>5</w:t>
      </w:r>
    </w:p>
    <w:p w:rsidR="00042891" w:rsidRDefault="00042891" w:rsidP="00042891">
      <w:pPr>
        <w:pStyle w:val="libNormal"/>
      </w:pPr>
      <w:r>
        <w:rPr>
          <w:rStyle w:val="libBold1Char"/>
        </w:rPr>
        <w:t>1648</w:t>
      </w:r>
      <w:r w:rsidRPr="000F7D59">
        <w:rPr>
          <w:rStyle w:val="libBold1Char"/>
        </w:rPr>
        <w:t>.</w:t>
      </w:r>
      <w:r>
        <w:rPr>
          <w:lang w:bidi="fa-IR"/>
        </w:rPr>
        <w:t xml:space="preserve"> </w:t>
      </w:r>
      <w:r>
        <w:t xml:space="preserve">Imam Ali </w:t>
      </w:r>
      <w:r w:rsidRPr="001500BA">
        <w:t>(AS)</w:t>
      </w:r>
      <w:r>
        <w:t xml:space="preserve"> said, 'Know that the truth is [like] tame mounts, whose owners have mounted them and have been handed their reins. They take them gently until they came to ample shade.' </w:t>
      </w:r>
      <w:r>
        <w:rPr>
          <w:rStyle w:val="libFootnotenumChar"/>
        </w:rPr>
        <w:t>6</w:t>
      </w:r>
    </w:p>
    <w:p w:rsidR="00042891" w:rsidRDefault="00042891" w:rsidP="00F40395">
      <w:pPr>
        <w:pStyle w:val="libAr"/>
      </w:pPr>
      <w:r>
        <w:rPr>
          <w:rStyle w:val="libBold1Char"/>
          <w:rtl/>
        </w:rPr>
        <w:t>1649</w:t>
      </w:r>
      <w:r w:rsidRPr="00D7746E">
        <w:rPr>
          <w:rStyle w:val="libBold1Char"/>
          <w:rtl/>
        </w:rPr>
        <w:t>.</w:t>
      </w:r>
      <w:r>
        <w:rPr>
          <w:rtl/>
          <w:lang w:bidi="fa-IR"/>
        </w:rPr>
        <w:t xml:space="preserve"> </w:t>
      </w:r>
      <w:r w:rsidRPr="00B61F7A">
        <w:rPr>
          <w:rtl/>
        </w:rPr>
        <w:t>الإمامُ عليٌّ عليه السلام : مَن يَطلُبِ العِزَّ بغَيرِ حقٍّ يَذِلَّ، ومَن عانَدَ الحقَّ لَزِمَهُ الوَهْنُ .</w:t>
      </w:r>
      <w:r>
        <w:rPr>
          <w:rStyle w:val="libFootnotenumChar"/>
          <w:rtl/>
        </w:rPr>
        <w:t>7</w:t>
      </w:r>
    </w:p>
    <w:p w:rsidR="00042891" w:rsidRDefault="00042891" w:rsidP="00042891">
      <w:pPr>
        <w:pStyle w:val="libNormal"/>
      </w:pPr>
      <w:r>
        <w:rPr>
          <w:rStyle w:val="libBold1Char"/>
        </w:rPr>
        <w:t>1649</w:t>
      </w:r>
      <w:r w:rsidRPr="000F7D59">
        <w:rPr>
          <w:rStyle w:val="libBold1Char"/>
        </w:rPr>
        <w:t>.</w:t>
      </w:r>
      <w:r>
        <w:rPr>
          <w:lang w:bidi="fa-IR"/>
        </w:rPr>
        <w:t xml:space="preserve"> </w:t>
      </w:r>
      <w:r>
        <w:t xml:space="preserve">Imam Ali </w:t>
      </w:r>
      <w:r w:rsidRPr="001500BA">
        <w:t>(AS)</w:t>
      </w:r>
      <w:r>
        <w:t xml:space="preserve"> said, 'He who seeks might unrightfully will be humiliated, and he who opposes the truth will be afflicted with weakness.' </w:t>
      </w:r>
      <w:r>
        <w:rPr>
          <w:rStyle w:val="libFootnotenumChar"/>
        </w:rPr>
        <w:t>8</w:t>
      </w:r>
    </w:p>
    <w:p w:rsidR="00042891" w:rsidRDefault="00042891" w:rsidP="00F40395">
      <w:pPr>
        <w:pStyle w:val="libAr"/>
      </w:pPr>
      <w:r>
        <w:rPr>
          <w:rStyle w:val="libBold1Char"/>
          <w:rtl/>
        </w:rPr>
        <w:t>1650</w:t>
      </w:r>
      <w:r w:rsidRPr="00D7746E">
        <w:rPr>
          <w:rStyle w:val="libBold1Char"/>
          <w:rtl/>
        </w:rPr>
        <w:t>.</w:t>
      </w:r>
      <w:r>
        <w:rPr>
          <w:rtl/>
          <w:lang w:bidi="fa-IR"/>
        </w:rPr>
        <w:t xml:space="preserve"> </w:t>
      </w:r>
      <w:r w:rsidRPr="00B61F7A">
        <w:rPr>
          <w:rtl/>
        </w:rPr>
        <w:t>الإمامُ الصّادقُ عليه السلام : لَيس مِن باطلٍ يَقومُ بإزاءِ الحقِّ إلّا غلَبَ الحقُّ الباطِلَ ، وذلكَ قولُهُ : (بَلْ نَقْذِفُ بالحَقِّ على‏ الباطِلِ فيَدْمَغُهُ ...) .</w:t>
      </w:r>
      <w:r>
        <w:rPr>
          <w:rStyle w:val="libFootnotenumChar"/>
          <w:rtl/>
        </w:rPr>
        <w:t>9</w:t>
      </w:r>
    </w:p>
    <w:p w:rsidR="00042891" w:rsidRDefault="00042891" w:rsidP="00042891">
      <w:pPr>
        <w:pStyle w:val="libNormal"/>
      </w:pPr>
      <w:r>
        <w:rPr>
          <w:rStyle w:val="libBold1Char"/>
        </w:rPr>
        <w:t>1650</w:t>
      </w:r>
      <w:r w:rsidRPr="000F7D59">
        <w:rPr>
          <w:rStyle w:val="libBold1Char"/>
        </w:rPr>
        <w:t>.</w:t>
      </w:r>
      <w:r>
        <w:rPr>
          <w:lang w:bidi="fa-IR"/>
        </w:rPr>
        <w:t xml:space="preserve"> </w:t>
      </w:r>
      <w:r>
        <w:t xml:space="preserve">Imam al-Sadiq </w:t>
      </w:r>
      <w:r w:rsidRPr="001500BA">
        <w:t>(AS)</w:t>
      </w:r>
      <w:r>
        <w:t xml:space="preserve"> said, 'No sooner does falsehood stand against the truth than the truth defeats the falsehood, for that is the purport of His verse: </w:t>
      </w:r>
      <w:r w:rsidRPr="00FD71ED">
        <w:rPr>
          <w:rStyle w:val="libBoldItalicChar"/>
        </w:rPr>
        <w:t>“Rather We hurl the truth against falsehood, and it crushes its head...”</w:t>
      </w:r>
      <w:r>
        <w:t xml:space="preserve"> </w:t>
      </w:r>
      <w:r>
        <w:rPr>
          <w:rStyle w:val="libFootnotenumChar"/>
        </w:rPr>
        <w:t>10</w:t>
      </w:r>
    </w:p>
    <w:p w:rsidR="00042891" w:rsidRDefault="00042891" w:rsidP="00042891">
      <w:pPr>
        <w:pStyle w:val="libNormal"/>
      </w:pPr>
    </w:p>
    <w:p w:rsidR="00042891" w:rsidRDefault="00042891" w:rsidP="003C21EC">
      <w:pPr>
        <w:pStyle w:val="Heading3"/>
      </w:pPr>
      <w:bookmarkStart w:id="341" w:name="_Toc484337090"/>
      <w:bookmarkStart w:id="342" w:name="_Toc485811398"/>
      <w:r>
        <w:t>Notes</w:t>
      </w:r>
      <w:bookmarkEnd w:id="341"/>
      <w:bookmarkEnd w:id="342"/>
    </w:p>
    <w:p w:rsidR="00042891" w:rsidRDefault="00042891" w:rsidP="00042891">
      <w:pPr>
        <w:pStyle w:val="libFootnote"/>
      </w:pPr>
      <w:r>
        <w:t xml:space="preserve">1. </w:t>
      </w:r>
      <w:r>
        <w:rPr>
          <w:rtl/>
        </w:rPr>
        <w:t xml:space="preserve">الأنبياء : </w:t>
      </w:r>
      <w:r>
        <w:rPr>
          <w:rtl/>
          <w:lang w:bidi="fa-IR"/>
        </w:rPr>
        <w:t>18</w:t>
      </w:r>
      <w:r>
        <w:t xml:space="preserve"> .</w:t>
      </w:r>
    </w:p>
    <w:p w:rsidR="00042891" w:rsidRDefault="00042891" w:rsidP="00042891">
      <w:pPr>
        <w:pStyle w:val="libFootnote"/>
      </w:pPr>
      <w:r>
        <w:t xml:space="preserve">2. Qur'an </w:t>
      </w:r>
      <w:r>
        <w:rPr>
          <w:lang w:bidi="fa-IR"/>
        </w:rPr>
        <w:t>21</w:t>
      </w:r>
      <w:r>
        <w:rPr>
          <w:rtl/>
          <w:lang w:bidi="fa-IR"/>
        </w:rPr>
        <w:t>:18</w:t>
      </w:r>
    </w:p>
    <w:p w:rsidR="00042891" w:rsidRDefault="00042891" w:rsidP="00042891">
      <w:pPr>
        <w:pStyle w:val="libFootnote"/>
      </w:pPr>
      <w:r>
        <w:t xml:space="preserve">3. </w:t>
      </w:r>
      <w:r>
        <w:rPr>
          <w:rtl/>
        </w:rPr>
        <w:t xml:space="preserve">غرر الحكم : </w:t>
      </w:r>
      <w:r>
        <w:rPr>
          <w:rtl/>
          <w:lang w:bidi="fa-IR"/>
        </w:rPr>
        <w:t>716</w:t>
      </w:r>
      <w:r>
        <w:t xml:space="preserve"> .</w:t>
      </w:r>
    </w:p>
    <w:p w:rsidR="00042891" w:rsidRDefault="00042891" w:rsidP="00042891">
      <w:pPr>
        <w:pStyle w:val="libFootnote"/>
      </w:pPr>
      <w:r>
        <w:t xml:space="preserve">4. Ghurar al-Hikam, no. </w:t>
      </w:r>
      <w:r>
        <w:rPr>
          <w:lang w:bidi="fa-IR"/>
        </w:rPr>
        <w:t>716</w:t>
      </w:r>
    </w:p>
    <w:p w:rsidR="00042891" w:rsidRDefault="00042891" w:rsidP="00042891">
      <w:pPr>
        <w:pStyle w:val="libFootnote"/>
      </w:pPr>
      <w:r>
        <w:t xml:space="preserve">5. </w:t>
      </w:r>
      <w:r>
        <w:rPr>
          <w:rtl/>
        </w:rPr>
        <w:t xml:space="preserve">نهج السعادة : </w:t>
      </w:r>
      <w:r>
        <w:rPr>
          <w:rtl/>
          <w:lang w:bidi="fa-IR"/>
        </w:rPr>
        <w:t>3 / 294</w:t>
      </w:r>
      <w:r>
        <w:t xml:space="preserve"> .</w:t>
      </w:r>
    </w:p>
    <w:p w:rsidR="00042891" w:rsidRDefault="00042891" w:rsidP="00042891">
      <w:pPr>
        <w:pStyle w:val="libFootnote"/>
      </w:pPr>
      <w:r>
        <w:t xml:space="preserve">6. Nahj al-Saada, v. </w:t>
      </w:r>
      <w:r>
        <w:rPr>
          <w:lang w:bidi="fa-IR"/>
        </w:rPr>
        <w:t>3</w:t>
      </w:r>
      <w:r>
        <w:t xml:space="preserve">, p. </w:t>
      </w:r>
      <w:r>
        <w:rPr>
          <w:lang w:bidi="fa-IR"/>
        </w:rPr>
        <w:t>294</w:t>
      </w:r>
    </w:p>
    <w:p w:rsidR="00042891" w:rsidRDefault="00042891" w:rsidP="00042891">
      <w:pPr>
        <w:pStyle w:val="libFootnote"/>
      </w:pPr>
      <w:r>
        <w:t xml:space="preserve">7. </w:t>
      </w:r>
      <w:r>
        <w:rPr>
          <w:rtl/>
        </w:rPr>
        <w:t xml:space="preserve">تحف العقول : </w:t>
      </w:r>
      <w:r>
        <w:rPr>
          <w:rtl/>
          <w:lang w:bidi="fa-IR"/>
        </w:rPr>
        <w:t>95</w:t>
      </w:r>
      <w:r>
        <w:t xml:space="preserve"> .</w:t>
      </w:r>
    </w:p>
    <w:p w:rsidR="00042891" w:rsidRDefault="00042891" w:rsidP="00042891">
      <w:pPr>
        <w:pStyle w:val="libFootnote"/>
      </w:pPr>
      <w:r>
        <w:t xml:space="preserve">8. Tuhaf al-Uqul, no. </w:t>
      </w:r>
      <w:r>
        <w:rPr>
          <w:lang w:bidi="fa-IR"/>
        </w:rPr>
        <w:t>95</w:t>
      </w:r>
    </w:p>
    <w:p w:rsidR="00042891" w:rsidRDefault="00042891" w:rsidP="00042891">
      <w:pPr>
        <w:pStyle w:val="libFootnote"/>
      </w:pPr>
      <w:r>
        <w:t xml:space="preserve">9. </w:t>
      </w:r>
      <w:r>
        <w:rPr>
          <w:rtl/>
        </w:rPr>
        <w:t xml:space="preserve">بحار الأنوار : </w:t>
      </w:r>
      <w:r>
        <w:rPr>
          <w:rtl/>
          <w:lang w:bidi="fa-IR"/>
        </w:rPr>
        <w:t>5 / 305 / 24</w:t>
      </w:r>
      <w:r>
        <w:t xml:space="preserve"> .</w:t>
      </w:r>
    </w:p>
    <w:p w:rsidR="00042891" w:rsidRDefault="00042891" w:rsidP="00042891">
      <w:pPr>
        <w:pStyle w:val="libFootnote"/>
        <w:rPr>
          <w:rtl/>
          <w:lang w:bidi="fa-IR"/>
        </w:rPr>
      </w:pPr>
      <w:r>
        <w:lastRenderedPageBreak/>
        <w:t xml:space="preserve">10. Bihar al-Anwar, v. </w:t>
      </w:r>
      <w:r>
        <w:rPr>
          <w:lang w:bidi="fa-IR"/>
        </w:rPr>
        <w:t>5</w:t>
      </w:r>
      <w:r>
        <w:t xml:space="preserve">, p. </w:t>
      </w:r>
      <w:r>
        <w:rPr>
          <w:lang w:bidi="fa-IR"/>
        </w:rPr>
        <w:t>305</w:t>
      </w:r>
      <w:r>
        <w:t xml:space="preserve">, no. </w:t>
      </w:r>
      <w:r>
        <w:rPr>
          <w:lang w:bidi="fa-IR"/>
        </w:rPr>
        <w:t>24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3" w:name="_Toc484337091"/>
      <w:bookmarkStart w:id="344" w:name="_Toc485811399"/>
      <w:r>
        <w:rPr>
          <w:lang w:bidi="fa-IR"/>
        </w:rPr>
        <w:lastRenderedPageBreak/>
        <w:t>549</w:t>
      </w:r>
      <w:r>
        <w:t xml:space="preserve"> - </w:t>
      </w:r>
      <w:r>
        <w:rPr>
          <w:rtl/>
        </w:rPr>
        <w:t>ثِقَلُ الحَقِ‏</w:t>
      </w:r>
      <w:bookmarkEnd w:id="343"/>
      <w:bookmarkEnd w:id="344"/>
    </w:p>
    <w:p w:rsidR="00042891" w:rsidRDefault="00042891" w:rsidP="003C21EC">
      <w:pPr>
        <w:pStyle w:val="Heading2Center"/>
      </w:pPr>
      <w:bookmarkStart w:id="345" w:name="_Toc484337092"/>
      <w:bookmarkStart w:id="346" w:name="_Toc485811400"/>
      <w:r>
        <w:rPr>
          <w:lang w:bidi="fa-IR"/>
        </w:rPr>
        <w:t>549</w:t>
      </w:r>
      <w:r>
        <w:t>. THE WEIGHT OF THE TRUTH</w:t>
      </w:r>
      <w:bookmarkEnd w:id="345"/>
      <w:bookmarkEnd w:id="346"/>
    </w:p>
    <w:p w:rsidR="00042891" w:rsidRDefault="00042891" w:rsidP="00F40395">
      <w:pPr>
        <w:pStyle w:val="libAr"/>
      </w:pPr>
      <w:r w:rsidRPr="004A7464">
        <w:rPr>
          <w:rtl/>
        </w:rPr>
        <w:t>(</w:t>
      </w:r>
      <w:r w:rsidRPr="00B61F7A">
        <w:rPr>
          <w:rtl/>
        </w:rPr>
        <w:t>لَقَدْ جِئْنَاكُمْ بِالْحَقِّ وَلَكِنَّ أَكْثَرَكُمْ لِلْحَقِّ كَارِهُونَ) .</w:t>
      </w:r>
      <w:r>
        <w:rPr>
          <w:rStyle w:val="libFootnotenumChar"/>
          <w:rtl/>
        </w:rPr>
        <w:t>1</w:t>
      </w:r>
    </w:p>
    <w:p w:rsidR="00042891" w:rsidRDefault="00042891" w:rsidP="00042891">
      <w:pPr>
        <w:pStyle w:val="libNormal"/>
      </w:pPr>
      <w:r w:rsidRPr="00FD71ED">
        <w:rPr>
          <w:rStyle w:val="libBoldItalicChar"/>
        </w:rPr>
        <w:t>“We certainly brought you the truth, but most of you were averse to the truth.”</w:t>
      </w:r>
      <w:r>
        <w:t xml:space="preserve"> </w:t>
      </w:r>
      <w:r>
        <w:rPr>
          <w:rStyle w:val="libFootnotenumChar"/>
        </w:rPr>
        <w:t>2</w:t>
      </w:r>
    </w:p>
    <w:p w:rsidR="00042891" w:rsidRDefault="00042891" w:rsidP="00F40395">
      <w:pPr>
        <w:pStyle w:val="libAr"/>
      </w:pPr>
      <w:r>
        <w:rPr>
          <w:rStyle w:val="libBold1Char"/>
          <w:rtl/>
        </w:rPr>
        <w:t>1651</w:t>
      </w:r>
      <w:r w:rsidRPr="00D7746E">
        <w:rPr>
          <w:rStyle w:val="libBold1Char"/>
          <w:rtl/>
        </w:rPr>
        <w:t>.</w:t>
      </w:r>
      <w:r>
        <w:rPr>
          <w:rtl/>
          <w:lang w:bidi="fa-IR"/>
        </w:rPr>
        <w:t xml:space="preserve"> </w:t>
      </w:r>
      <w:r w:rsidRPr="00B61F7A">
        <w:rPr>
          <w:rtl/>
        </w:rPr>
        <w:t>الإمامُ عليٌّ عليه السلام : إنَّ الحقَّ ثَقيلٌ مَرِي‏ءٌ ، وإنّ الباطِلَ خَفيفٌ وَبِي‏ءٌ .</w:t>
      </w:r>
      <w:r>
        <w:rPr>
          <w:rStyle w:val="libFootnotenumChar"/>
          <w:rtl/>
        </w:rPr>
        <w:t>3</w:t>
      </w:r>
    </w:p>
    <w:p w:rsidR="00042891" w:rsidRDefault="00042891" w:rsidP="00042891">
      <w:pPr>
        <w:pStyle w:val="libNormal"/>
      </w:pPr>
      <w:r>
        <w:rPr>
          <w:rStyle w:val="libBold1Char"/>
        </w:rPr>
        <w:t>1651</w:t>
      </w:r>
      <w:r w:rsidRPr="000F7D59">
        <w:rPr>
          <w:rStyle w:val="libBold1Char"/>
        </w:rPr>
        <w:t>.</w:t>
      </w:r>
      <w:r>
        <w:rPr>
          <w:lang w:bidi="fa-IR"/>
        </w:rPr>
        <w:t xml:space="preserve"> </w:t>
      </w:r>
      <w:r>
        <w:t xml:space="preserve">Imam Ali </w:t>
      </w:r>
      <w:r w:rsidRPr="001500BA">
        <w:t>(AS)</w:t>
      </w:r>
      <w:r>
        <w:t xml:space="preserve"> said, 'Truly the truth is heavy but wholesome, whereas falsehood is light but plagued.' </w:t>
      </w:r>
      <w:r>
        <w:rPr>
          <w:rStyle w:val="libFootnotenumChar"/>
        </w:rPr>
        <w:t>4</w:t>
      </w:r>
    </w:p>
    <w:p w:rsidR="00042891" w:rsidRDefault="00042891" w:rsidP="00F40395">
      <w:pPr>
        <w:pStyle w:val="libAr"/>
      </w:pPr>
      <w:r>
        <w:rPr>
          <w:rStyle w:val="libBold1Char"/>
          <w:rtl/>
        </w:rPr>
        <w:t>1652</w:t>
      </w:r>
      <w:r w:rsidRPr="00D7746E">
        <w:rPr>
          <w:rStyle w:val="libBold1Char"/>
          <w:rtl/>
        </w:rPr>
        <w:t>.</w:t>
      </w:r>
      <w:r>
        <w:rPr>
          <w:rtl/>
          <w:lang w:bidi="fa-IR"/>
        </w:rPr>
        <w:t xml:space="preserve"> </w:t>
      </w:r>
      <w:r w:rsidRPr="00B61F7A">
        <w:rPr>
          <w:rtl/>
        </w:rPr>
        <w:t xml:space="preserve">الإمامُ الباقرُ عليه السلام : لَمّا حَضَرَتْ أبي عليَّ ابنَ الحسينِ عليه السلام الوَفاةُ ضَمَّني إلى‏ صَدْرِهِ ثُمَّ قالَ : أيْ بُنيَّ ، اُوصيكَ بِما أوْصاني أبي حِينَ حَضَرَتْهُ الوَفاةُ </w:t>
      </w:r>
      <w:r>
        <w:rPr>
          <w:rtl/>
        </w:rPr>
        <w:t>-</w:t>
      </w:r>
      <w:r w:rsidRPr="00B61F7A">
        <w:rPr>
          <w:rtl/>
        </w:rPr>
        <w:t xml:space="preserve"> وبما ذَكَرَ أنّ أباهُ عليه السلام أوصاهُ بهِ </w:t>
      </w:r>
      <w:r>
        <w:rPr>
          <w:rtl/>
        </w:rPr>
        <w:t>-</w:t>
      </w:r>
      <w:r w:rsidRPr="00B61F7A">
        <w:rPr>
          <w:rtl/>
        </w:rPr>
        <w:t xml:space="preserve"> : أيْ بُنَيَّ ، اصبِرْ على‏ الحقِّ وإنْ كانَ مُرّاً .</w:t>
      </w:r>
      <w:r>
        <w:rPr>
          <w:rStyle w:val="libFootnotenumChar"/>
          <w:rtl/>
        </w:rPr>
        <w:t>5</w:t>
      </w:r>
    </w:p>
    <w:p w:rsidR="00042891" w:rsidRDefault="00042891" w:rsidP="00042891">
      <w:pPr>
        <w:pStyle w:val="libNormal"/>
      </w:pPr>
      <w:r>
        <w:rPr>
          <w:rStyle w:val="libBold1Char"/>
        </w:rPr>
        <w:t>1652</w:t>
      </w:r>
      <w:r w:rsidRPr="000F7D59">
        <w:rPr>
          <w:rStyle w:val="libBold1Char"/>
        </w:rPr>
        <w:t>.</w:t>
      </w:r>
      <w:r>
        <w:rPr>
          <w:lang w:bidi="fa-IR"/>
        </w:rPr>
        <w:t xml:space="preserve"> </w:t>
      </w:r>
      <w:r>
        <w:t xml:space="preserve">Imam al-Baqir </w:t>
      </w:r>
      <w:r w:rsidRPr="001500BA">
        <w:t>(AS)</w:t>
      </w:r>
      <w:r>
        <w:t xml:space="preserve"> said, 'At the time of his death, my father, Ali b. al-Husayn </w:t>
      </w:r>
      <w:r w:rsidRPr="001500BA">
        <w:t>(AS)</w:t>
      </w:r>
      <w:r>
        <w:t xml:space="preserve"> hugged me close to his chest and said, 'O my son! I advise you as my father advised me at the time of his death, and he proceeded to mention that his father had advised him, saying: 'O my son! Endure the truth even if it be bitter.' </w:t>
      </w:r>
      <w:r>
        <w:rPr>
          <w:rStyle w:val="libFootnotenumChar"/>
        </w:rPr>
        <w:t>6</w:t>
      </w:r>
    </w:p>
    <w:p w:rsidR="00042891" w:rsidRDefault="00042891" w:rsidP="00042891">
      <w:pPr>
        <w:pStyle w:val="libNormal"/>
      </w:pPr>
    </w:p>
    <w:p w:rsidR="00042891" w:rsidRDefault="00042891" w:rsidP="003C21EC">
      <w:pPr>
        <w:pStyle w:val="Heading3"/>
      </w:pPr>
      <w:bookmarkStart w:id="347" w:name="_Toc484337093"/>
      <w:bookmarkStart w:id="348" w:name="_Toc485811401"/>
      <w:r>
        <w:t>Notes</w:t>
      </w:r>
      <w:bookmarkEnd w:id="347"/>
      <w:bookmarkEnd w:id="348"/>
    </w:p>
    <w:p w:rsidR="00042891" w:rsidRDefault="00042891" w:rsidP="00042891">
      <w:pPr>
        <w:pStyle w:val="libFootnote"/>
      </w:pPr>
      <w:r>
        <w:t xml:space="preserve">1. </w:t>
      </w:r>
      <w:r>
        <w:rPr>
          <w:rtl/>
        </w:rPr>
        <w:t xml:space="preserve">الزخرف : </w:t>
      </w:r>
      <w:r>
        <w:rPr>
          <w:rtl/>
          <w:lang w:bidi="fa-IR"/>
        </w:rPr>
        <w:t>78</w:t>
      </w:r>
      <w:r>
        <w:t xml:space="preserve"> .</w:t>
      </w:r>
    </w:p>
    <w:p w:rsidR="00042891" w:rsidRDefault="00042891" w:rsidP="00042891">
      <w:pPr>
        <w:pStyle w:val="libFootnote"/>
      </w:pPr>
      <w:r>
        <w:t xml:space="preserve">2. Qur'an </w:t>
      </w:r>
      <w:r>
        <w:rPr>
          <w:lang w:bidi="fa-IR"/>
        </w:rPr>
        <w:t>43</w:t>
      </w:r>
      <w:r>
        <w:rPr>
          <w:rtl/>
          <w:lang w:bidi="fa-IR"/>
        </w:rPr>
        <w:t>:78</w:t>
      </w:r>
    </w:p>
    <w:p w:rsidR="00042891" w:rsidRDefault="00042891" w:rsidP="00042891">
      <w:pPr>
        <w:pStyle w:val="libFootnote"/>
      </w:pPr>
      <w:r>
        <w:t xml:space="preserve">3. </w:t>
      </w:r>
      <w:r>
        <w:rPr>
          <w:rtl/>
        </w:rPr>
        <w:t xml:space="preserve">نهج البلاغة : الحكمة </w:t>
      </w:r>
      <w:r>
        <w:rPr>
          <w:rtl/>
          <w:lang w:bidi="fa-IR"/>
        </w:rPr>
        <w:t>376</w:t>
      </w:r>
      <w:r>
        <w:t xml:space="preserve"> .</w:t>
      </w:r>
    </w:p>
    <w:p w:rsidR="00042891" w:rsidRDefault="00042891" w:rsidP="00042891">
      <w:pPr>
        <w:pStyle w:val="libFootnote"/>
      </w:pPr>
      <w:r>
        <w:t xml:space="preserve">4. Nahj al-Balagha, Saying </w:t>
      </w:r>
      <w:r>
        <w:rPr>
          <w:lang w:bidi="fa-IR"/>
        </w:rPr>
        <w:t>376</w:t>
      </w:r>
    </w:p>
    <w:p w:rsidR="00042891" w:rsidRDefault="00042891" w:rsidP="00042891">
      <w:pPr>
        <w:pStyle w:val="libFootnote"/>
      </w:pPr>
      <w:r>
        <w:t xml:space="preserve">5. </w:t>
      </w:r>
      <w:r>
        <w:rPr>
          <w:rtl/>
        </w:rPr>
        <w:t xml:space="preserve">بحار الأنوار : </w:t>
      </w:r>
      <w:r>
        <w:rPr>
          <w:rtl/>
          <w:lang w:bidi="fa-IR"/>
        </w:rPr>
        <w:t>70 / 184 / 52</w:t>
      </w:r>
      <w:r>
        <w:t xml:space="preserve"> .</w:t>
      </w:r>
    </w:p>
    <w:p w:rsidR="00042891" w:rsidRDefault="00042891" w:rsidP="00042891">
      <w:pPr>
        <w:pStyle w:val="libFootnote"/>
        <w:rPr>
          <w:rtl/>
          <w:lang w:bidi="fa-IR"/>
        </w:rPr>
      </w:pPr>
      <w:r>
        <w:t xml:space="preserve">6. Bihar al-Anwar, v. </w:t>
      </w:r>
      <w:r>
        <w:rPr>
          <w:lang w:bidi="fa-IR"/>
        </w:rPr>
        <w:t>70</w:t>
      </w:r>
      <w:r>
        <w:t xml:space="preserve">, p. </w:t>
      </w:r>
      <w:r>
        <w:rPr>
          <w:lang w:bidi="fa-IR"/>
        </w:rPr>
        <w:t>184</w:t>
      </w:r>
      <w:r>
        <w:t xml:space="preserve">, no. </w:t>
      </w:r>
      <w:r>
        <w:rPr>
          <w:lang w:bidi="fa-IR"/>
        </w:rPr>
        <w:t>52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9" w:name="_Toc484337094"/>
      <w:bookmarkStart w:id="350" w:name="_Toc485811402"/>
      <w:r>
        <w:rPr>
          <w:lang w:bidi="fa-IR"/>
        </w:rPr>
        <w:lastRenderedPageBreak/>
        <w:t>550</w:t>
      </w:r>
      <w:r>
        <w:t xml:space="preserve"> - </w:t>
      </w:r>
      <w:r>
        <w:rPr>
          <w:rtl/>
        </w:rPr>
        <w:t>وُجوبُ قَولِ الحَقِّ ولَو عَلَى النَّفسِ‏</w:t>
      </w:r>
      <w:bookmarkEnd w:id="349"/>
      <w:bookmarkEnd w:id="350"/>
    </w:p>
    <w:p w:rsidR="00042891" w:rsidRDefault="00042891" w:rsidP="003C21EC">
      <w:pPr>
        <w:pStyle w:val="Heading2Center"/>
      </w:pPr>
      <w:bookmarkStart w:id="351" w:name="_Toc484337095"/>
      <w:bookmarkStart w:id="352" w:name="_Toc485811403"/>
      <w:r>
        <w:rPr>
          <w:lang w:bidi="fa-IR"/>
        </w:rPr>
        <w:t>550</w:t>
      </w:r>
      <w:r>
        <w:t>. THE NECESSITY OF TELLING THE TRUTH EVEN TO ONE'S OWN DETRIMENT</w:t>
      </w:r>
      <w:bookmarkEnd w:id="351"/>
      <w:bookmarkEnd w:id="352"/>
    </w:p>
    <w:p w:rsidR="00042891" w:rsidRDefault="00042891" w:rsidP="00F40395">
      <w:pPr>
        <w:pStyle w:val="libAr"/>
      </w:pPr>
      <w:r>
        <w:rPr>
          <w:rStyle w:val="libBold1Char"/>
          <w:rtl/>
        </w:rPr>
        <w:t>1653</w:t>
      </w:r>
      <w:r w:rsidRPr="00D7746E">
        <w:rPr>
          <w:rStyle w:val="libBold1Char"/>
          <w:rtl/>
        </w:rPr>
        <w:t>.</w:t>
      </w:r>
      <w:r>
        <w:rPr>
          <w:rtl/>
          <w:lang w:bidi="fa-IR"/>
        </w:rPr>
        <w:t xml:space="preserve"> </w:t>
      </w:r>
      <w:r w:rsidRPr="00B61F7A">
        <w:rPr>
          <w:rtl/>
        </w:rPr>
        <w:t>رسولُ اللَّهِ صلى اللَّه عليه وآله : أتْقى‏ النّاسِ مَن قالَ الحقَّ فيما لَهُ وعَلَيهِ .</w:t>
      </w:r>
      <w:r>
        <w:rPr>
          <w:rStyle w:val="libFootnotenumChar"/>
          <w:rtl/>
        </w:rPr>
        <w:t>1</w:t>
      </w:r>
    </w:p>
    <w:p w:rsidR="00042891" w:rsidRDefault="00042891" w:rsidP="00042891">
      <w:pPr>
        <w:pStyle w:val="libNormal"/>
      </w:pPr>
      <w:r>
        <w:rPr>
          <w:rStyle w:val="libBold1Char"/>
        </w:rPr>
        <w:t>1653</w:t>
      </w:r>
      <w:r w:rsidRPr="000F7D59">
        <w:rPr>
          <w:rStyle w:val="libBold1Char"/>
        </w:rPr>
        <w:t>.</w:t>
      </w:r>
      <w:r>
        <w:rPr>
          <w:lang w:bidi="fa-IR"/>
        </w:rPr>
        <w:t xml:space="preserve"> </w:t>
      </w:r>
      <w:r>
        <w:t xml:space="preserve">The Prophet </w:t>
      </w:r>
      <w:r w:rsidRPr="001500BA">
        <w:t>(SAWA)</w:t>
      </w:r>
      <w:r>
        <w:t xml:space="preserve"> said, 'The most Godwary of people is he who speaks the truth, be it for or against him.' </w:t>
      </w:r>
      <w:r>
        <w:rPr>
          <w:rStyle w:val="libFootnotenumChar"/>
        </w:rPr>
        <w:t>2</w:t>
      </w:r>
    </w:p>
    <w:p w:rsidR="00042891" w:rsidRDefault="00042891" w:rsidP="00F40395">
      <w:pPr>
        <w:pStyle w:val="libAr"/>
      </w:pPr>
      <w:r>
        <w:rPr>
          <w:rStyle w:val="libBold1Char"/>
          <w:rtl/>
        </w:rPr>
        <w:t>1654</w:t>
      </w:r>
      <w:r w:rsidRPr="00D7746E">
        <w:rPr>
          <w:rStyle w:val="libBold1Char"/>
          <w:rtl/>
        </w:rPr>
        <w:t>.</w:t>
      </w:r>
      <w:r>
        <w:rPr>
          <w:rtl/>
          <w:lang w:bidi="fa-IR"/>
        </w:rPr>
        <w:t xml:space="preserve"> </w:t>
      </w:r>
      <w:r w:rsidRPr="00B61F7A">
        <w:rPr>
          <w:rtl/>
        </w:rPr>
        <w:t>الإمامُ عليٌّ عليه السلام : في قائمةِ سَيفٍ مِن سُيوفِ رسولِ اللَّهِ صلى اللَّه عليه وآله صَحيفَةٌ فِيها...قُلِ‏الحقَّ ولو على‏ نفسِكَ .</w:t>
      </w:r>
      <w:r>
        <w:rPr>
          <w:rStyle w:val="libFootnotenumChar"/>
          <w:rtl/>
        </w:rPr>
        <w:t>3</w:t>
      </w:r>
    </w:p>
    <w:p w:rsidR="00042891" w:rsidRDefault="00042891" w:rsidP="00042891">
      <w:pPr>
        <w:pStyle w:val="libNormal"/>
      </w:pPr>
      <w:r>
        <w:rPr>
          <w:rStyle w:val="libBold1Char"/>
        </w:rPr>
        <w:t>1654</w:t>
      </w:r>
      <w:r w:rsidRPr="000F7D59">
        <w:rPr>
          <w:rStyle w:val="libBold1Char"/>
        </w:rPr>
        <w:t>.</w:t>
      </w:r>
      <w:r>
        <w:rPr>
          <w:lang w:bidi="fa-IR"/>
        </w:rPr>
        <w:t xml:space="preserve"> </w:t>
      </w:r>
      <w:r>
        <w:t xml:space="preserve">Imam Ali </w:t>
      </w:r>
      <w:r w:rsidRPr="001500BA">
        <w:t>(AS)</w:t>
      </w:r>
      <w:r>
        <w:t xml:space="preserve"> said, 'It is written on the hilt of one of the Prophet </w:t>
      </w:r>
      <w:r w:rsidRPr="001500BA">
        <w:t>(SAWA)</w:t>
      </w:r>
      <w:r>
        <w:t xml:space="preserve">'s swords: 'Speak the truth even if it be against yourself.' </w:t>
      </w:r>
      <w:r>
        <w:rPr>
          <w:rStyle w:val="libFootnotenumChar"/>
        </w:rPr>
        <w:t>4</w:t>
      </w:r>
    </w:p>
    <w:p w:rsidR="00042891" w:rsidRDefault="00042891" w:rsidP="00F40395">
      <w:pPr>
        <w:pStyle w:val="libAr"/>
      </w:pPr>
      <w:r>
        <w:rPr>
          <w:rStyle w:val="libBold1Char"/>
          <w:rtl/>
        </w:rPr>
        <w:t>1655</w:t>
      </w:r>
      <w:r w:rsidRPr="00D7746E">
        <w:rPr>
          <w:rStyle w:val="libBold1Char"/>
          <w:rtl/>
        </w:rPr>
        <w:t>.</w:t>
      </w:r>
      <w:r>
        <w:rPr>
          <w:rtl/>
          <w:lang w:bidi="fa-IR"/>
        </w:rPr>
        <w:t xml:space="preserve"> </w:t>
      </w:r>
      <w:r w:rsidRPr="00B61F7A">
        <w:rPr>
          <w:rtl/>
        </w:rPr>
        <w:t xml:space="preserve">الإمامُ عليٌّ عليه السلام : إنّ أفْضلَ النّاسِ عندَ اللَّهِ مَن كانَ العَملُ بالحقِّ أحَبَّ إليهِ </w:t>
      </w:r>
      <w:r>
        <w:rPr>
          <w:rtl/>
        </w:rPr>
        <w:t>-</w:t>
      </w:r>
      <w:r w:rsidRPr="00B61F7A">
        <w:rPr>
          <w:rtl/>
        </w:rPr>
        <w:t xml:space="preserve"> وإنْ نَقَصَهُ وكَرَثَهُ </w:t>
      </w:r>
      <w:r>
        <w:rPr>
          <w:rtl/>
        </w:rPr>
        <w:t>-</w:t>
      </w:r>
      <w:r w:rsidRPr="00B61F7A">
        <w:rPr>
          <w:rtl/>
        </w:rPr>
        <w:t xml:space="preserve"> مِن الباطِلِ وإنْ جَرَّ إلَيهِ فائدةً وزادَهُ .</w:t>
      </w:r>
      <w:r>
        <w:rPr>
          <w:rStyle w:val="libFootnotenumChar"/>
          <w:rtl/>
        </w:rPr>
        <w:t>5</w:t>
      </w:r>
    </w:p>
    <w:p w:rsidR="00042891" w:rsidRDefault="00042891" w:rsidP="00042891">
      <w:pPr>
        <w:pStyle w:val="libNormal"/>
      </w:pPr>
      <w:r>
        <w:rPr>
          <w:rStyle w:val="libBold1Char"/>
        </w:rPr>
        <w:t>1655</w:t>
      </w:r>
      <w:r w:rsidRPr="000F7D59">
        <w:rPr>
          <w:rStyle w:val="libBold1Char"/>
        </w:rPr>
        <w:t>.</w:t>
      </w:r>
      <w:r>
        <w:rPr>
          <w:lang w:bidi="fa-IR"/>
        </w:rPr>
        <w:t xml:space="preserve"> </w:t>
      </w:r>
      <w:r>
        <w:t xml:space="preserve">Imam Ali </w:t>
      </w:r>
      <w:r w:rsidRPr="001500BA">
        <w:t>(AS)</w:t>
      </w:r>
      <w:r>
        <w:t xml:space="preserve"> said, 'The best of people in the sight of Allah is he who likes to act according to what is right - even if it brings him loss and misery - more than what is wrong, even if it brings him profit and increase of wealth.' </w:t>
      </w:r>
      <w:r>
        <w:rPr>
          <w:rStyle w:val="libFootnotenumChar"/>
        </w:rPr>
        <w:t>6</w:t>
      </w:r>
    </w:p>
    <w:p w:rsidR="00042891" w:rsidRDefault="00042891" w:rsidP="00F40395">
      <w:pPr>
        <w:pStyle w:val="libAr"/>
      </w:pPr>
      <w:r>
        <w:rPr>
          <w:rStyle w:val="libBold1Char"/>
          <w:rtl/>
        </w:rPr>
        <w:t>1656</w:t>
      </w:r>
      <w:r w:rsidRPr="00D7746E">
        <w:rPr>
          <w:rStyle w:val="libBold1Char"/>
          <w:rtl/>
        </w:rPr>
        <w:t>.</w:t>
      </w:r>
      <w:r>
        <w:rPr>
          <w:rtl/>
          <w:lang w:bidi="fa-IR"/>
        </w:rPr>
        <w:t xml:space="preserve"> </w:t>
      </w:r>
      <w:r w:rsidRPr="00B61F7A">
        <w:rPr>
          <w:rtl/>
        </w:rPr>
        <w:t>الإمامُ الكاظمُ عليه السلام : قُلِ الحقَّ وإنْ كانَ فيهِ هَلاكُكَ ، فإنَّ فيهِ نَجاتَكَ ... ودَعِ الباطِلَ وإنْ كانَ فيهِ نَجاتُكَ فإنّ فيهِ هَلاكَكَ .</w:t>
      </w:r>
      <w:r>
        <w:rPr>
          <w:rStyle w:val="libFootnotenumChar"/>
          <w:rtl/>
        </w:rPr>
        <w:t>7</w:t>
      </w:r>
    </w:p>
    <w:p w:rsidR="00042891" w:rsidRDefault="00042891" w:rsidP="00042891">
      <w:pPr>
        <w:pStyle w:val="libNormal"/>
      </w:pPr>
      <w:r>
        <w:rPr>
          <w:rStyle w:val="libBold1Char"/>
        </w:rPr>
        <w:t>1656</w:t>
      </w:r>
      <w:r w:rsidRPr="000F7D59">
        <w:rPr>
          <w:rStyle w:val="libBold1Char"/>
        </w:rPr>
        <w:t>.</w:t>
      </w:r>
      <w:r>
        <w:rPr>
          <w:lang w:bidi="fa-IR"/>
        </w:rPr>
        <w:t xml:space="preserve"> </w:t>
      </w:r>
      <w:r>
        <w:t xml:space="preserve">Imam al-Kazim </w:t>
      </w:r>
      <w:r w:rsidRPr="001500BA">
        <w:t>(AS)</w:t>
      </w:r>
      <w:r>
        <w:t xml:space="preserve"> said, 'Speak the truth even if it entails your own ruin, for verily your deliverance is therein... and abandon falsehood even if it entails your deliverance, for truly therein is your ruin.' </w:t>
      </w:r>
      <w:r>
        <w:rPr>
          <w:rStyle w:val="libFootnotenumChar"/>
        </w:rPr>
        <w:t>8</w:t>
      </w:r>
    </w:p>
    <w:p w:rsidR="00042891" w:rsidRDefault="00042891" w:rsidP="00042891">
      <w:pPr>
        <w:pStyle w:val="libNormal"/>
      </w:pPr>
    </w:p>
    <w:p w:rsidR="00042891" w:rsidRDefault="00042891" w:rsidP="003C21EC">
      <w:pPr>
        <w:pStyle w:val="Heading3"/>
      </w:pPr>
      <w:bookmarkStart w:id="353" w:name="_Toc484337096"/>
      <w:bookmarkStart w:id="354" w:name="_Toc485811404"/>
      <w:r>
        <w:t>Notes</w:t>
      </w:r>
      <w:bookmarkEnd w:id="353"/>
      <w:bookmarkEnd w:id="354"/>
    </w:p>
    <w:p w:rsidR="00042891" w:rsidRDefault="00042891" w:rsidP="00042891">
      <w:pPr>
        <w:pStyle w:val="libFootnote"/>
      </w:pPr>
      <w:r>
        <w:t xml:space="preserve">1. </w:t>
      </w:r>
      <w:r>
        <w:rPr>
          <w:rtl/>
        </w:rPr>
        <w:t xml:space="preserve">الأمالي للصدوق : </w:t>
      </w:r>
      <w:r>
        <w:rPr>
          <w:rtl/>
          <w:lang w:bidi="fa-IR"/>
        </w:rPr>
        <w:t>72 / 41</w:t>
      </w:r>
      <w:r>
        <w:t xml:space="preserve"> .</w:t>
      </w:r>
    </w:p>
    <w:p w:rsidR="00042891" w:rsidRDefault="00042891" w:rsidP="00042891">
      <w:pPr>
        <w:pStyle w:val="libFootnote"/>
      </w:pPr>
      <w:r>
        <w:t xml:space="preserve">2. Amali al-Saduq, p. </w:t>
      </w:r>
      <w:r>
        <w:rPr>
          <w:lang w:bidi="fa-IR"/>
        </w:rPr>
        <w:t>27</w:t>
      </w:r>
      <w:r>
        <w:t xml:space="preserve">, no. </w:t>
      </w:r>
      <w:r>
        <w:rPr>
          <w:lang w:bidi="fa-IR"/>
        </w:rPr>
        <w:t>4</w:t>
      </w:r>
    </w:p>
    <w:p w:rsidR="00042891" w:rsidRDefault="00042891" w:rsidP="00042891">
      <w:pPr>
        <w:pStyle w:val="libFootnote"/>
      </w:pPr>
      <w:r>
        <w:t xml:space="preserve">3. </w:t>
      </w:r>
      <w:r>
        <w:rPr>
          <w:rtl/>
        </w:rPr>
        <w:t>بحار الأنوار :</w:t>
      </w:r>
      <w:r>
        <w:rPr>
          <w:rtl/>
          <w:lang w:bidi="fa-IR"/>
        </w:rPr>
        <w:t>74 / 157 / 2</w:t>
      </w:r>
      <w:r>
        <w:t xml:space="preserve"> .</w:t>
      </w:r>
    </w:p>
    <w:p w:rsidR="00042891" w:rsidRDefault="00042891" w:rsidP="00042891">
      <w:pPr>
        <w:pStyle w:val="libFootnote"/>
      </w:pPr>
      <w:r>
        <w:t xml:space="preserve">4. Bihar al-Anwar, v. </w:t>
      </w:r>
      <w:r>
        <w:rPr>
          <w:lang w:bidi="fa-IR"/>
        </w:rPr>
        <w:t>74</w:t>
      </w:r>
      <w:r>
        <w:t xml:space="preserve">, p. </w:t>
      </w:r>
      <w:r>
        <w:rPr>
          <w:lang w:bidi="fa-IR"/>
        </w:rPr>
        <w:t>157</w:t>
      </w:r>
      <w:r>
        <w:t xml:space="preserve">, no. </w:t>
      </w:r>
      <w:r>
        <w:rPr>
          <w:lang w:bidi="fa-IR"/>
        </w:rPr>
        <w:t>2</w:t>
      </w:r>
    </w:p>
    <w:p w:rsidR="00042891" w:rsidRDefault="00042891" w:rsidP="00042891">
      <w:pPr>
        <w:pStyle w:val="libFootnote"/>
      </w:pPr>
      <w:r>
        <w:t xml:space="preserve">5. </w:t>
      </w:r>
      <w:r>
        <w:rPr>
          <w:rtl/>
        </w:rPr>
        <w:t xml:space="preserve">نهج البلاغة : الخطبة </w:t>
      </w:r>
      <w:r>
        <w:rPr>
          <w:rtl/>
          <w:lang w:bidi="fa-IR"/>
        </w:rPr>
        <w:t>125</w:t>
      </w:r>
      <w:r>
        <w:t xml:space="preserve"> .</w:t>
      </w:r>
    </w:p>
    <w:p w:rsidR="00042891" w:rsidRDefault="00042891" w:rsidP="00042891">
      <w:pPr>
        <w:pStyle w:val="libFootnote"/>
      </w:pPr>
      <w:r>
        <w:t xml:space="preserve">6. Nahj al-Balagha, Sermon </w:t>
      </w:r>
      <w:r>
        <w:rPr>
          <w:lang w:bidi="fa-IR"/>
        </w:rPr>
        <w:t>125</w:t>
      </w:r>
    </w:p>
    <w:p w:rsidR="00042891" w:rsidRDefault="00042891" w:rsidP="00042891">
      <w:pPr>
        <w:pStyle w:val="libFootnote"/>
      </w:pPr>
      <w:r>
        <w:t xml:space="preserve">7. </w:t>
      </w:r>
      <w:r>
        <w:rPr>
          <w:rtl/>
        </w:rPr>
        <w:t xml:space="preserve">تحف العقول : </w:t>
      </w:r>
      <w:r>
        <w:rPr>
          <w:rtl/>
          <w:lang w:bidi="fa-IR"/>
        </w:rPr>
        <w:t>408</w:t>
      </w:r>
      <w:r>
        <w:t xml:space="preserve"> .</w:t>
      </w:r>
    </w:p>
    <w:p w:rsidR="00042891" w:rsidRDefault="00042891" w:rsidP="00042891">
      <w:pPr>
        <w:pStyle w:val="libFootnote"/>
        <w:rPr>
          <w:rtl/>
          <w:lang w:bidi="fa-IR"/>
        </w:rPr>
      </w:pPr>
      <w:r>
        <w:t xml:space="preserve">8. Tuhaf al-Uqul, no. </w:t>
      </w:r>
      <w:r>
        <w:rPr>
          <w:lang w:bidi="fa-IR"/>
        </w:rPr>
        <w:t>408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5" w:name="_Toc484337097"/>
      <w:bookmarkStart w:id="356" w:name="_Toc485811405"/>
      <w:r>
        <w:rPr>
          <w:lang w:bidi="fa-IR"/>
        </w:rPr>
        <w:lastRenderedPageBreak/>
        <w:t>551</w:t>
      </w:r>
      <w:r>
        <w:t xml:space="preserve"> - </w:t>
      </w:r>
      <w:r>
        <w:rPr>
          <w:rtl/>
        </w:rPr>
        <w:t>قَولُ الحَقِّ فِي الرِّضا وَالغَضَبِ‏</w:t>
      </w:r>
      <w:bookmarkEnd w:id="355"/>
      <w:bookmarkEnd w:id="356"/>
    </w:p>
    <w:p w:rsidR="00042891" w:rsidRDefault="00042891" w:rsidP="003C21EC">
      <w:pPr>
        <w:pStyle w:val="Heading2Center"/>
      </w:pPr>
      <w:bookmarkStart w:id="357" w:name="_Toc484337098"/>
      <w:bookmarkStart w:id="358" w:name="_Toc485811406"/>
      <w:r>
        <w:rPr>
          <w:lang w:bidi="fa-IR"/>
        </w:rPr>
        <w:t>551</w:t>
      </w:r>
      <w:r>
        <w:t>. SPEAKING THE TRUTH WHEN PLEASED OR ANGERED</w:t>
      </w:r>
      <w:bookmarkEnd w:id="357"/>
      <w:bookmarkEnd w:id="358"/>
    </w:p>
    <w:p w:rsidR="00042891" w:rsidRDefault="00042891" w:rsidP="00F40395">
      <w:pPr>
        <w:pStyle w:val="libAr"/>
      </w:pPr>
      <w:r>
        <w:rPr>
          <w:rStyle w:val="libBold1Char"/>
          <w:rtl/>
        </w:rPr>
        <w:t>1657</w:t>
      </w:r>
      <w:r w:rsidRPr="00D7746E">
        <w:rPr>
          <w:rStyle w:val="libBold1Char"/>
          <w:rtl/>
        </w:rPr>
        <w:t>.</w:t>
      </w:r>
      <w:r>
        <w:rPr>
          <w:rtl/>
          <w:lang w:bidi="fa-IR"/>
        </w:rPr>
        <w:t xml:space="preserve"> </w:t>
      </w:r>
      <w:r w:rsidRPr="00B61F7A">
        <w:rPr>
          <w:rtl/>
        </w:rPr>
        <w:t>رسولُ اللَّهِ صلى اللَّه عليه وآله : ألَا لا يَمْنَعَنَّ رجُلاً مَهابَةُ النّاسِ أنْ يَتكَلَّم بالحقِّ إذا عَلِمَهُ . ألَا إنّ أفضَلَ الجِهادِ كَلِمَةُ حقٍّ عندَ سُلطانٍ جائرٍ .</w:t>
      </w:r>
      <w:r>
        <w:rPr>
          <w:rStyle w:val="libFootnotenumChar"/>
          <w:rtl/>
        </w:rPr>
        <w:t>1</w:t>
      </w:r>
    </w:p>
    <w:p w:rsidR="00042891" w:rsidRDefault="00042891" w:rsidP="00042891">
      <w:pPr>
        <w:pStyle w:val="libNormal"/>
      </w:pPr>
      <w:r>
        <w:rPr>
          <w:rStyle w:val="libBold1Char"/>
        </w:rPr>
        <w:t>1657</w:t>
      </w:r>
      <w:r w:rsidRPr="000F7D59">
        <w:rPr>
          <w:rStyle w:val="libBold1Char"/>
        </w:rPr>
        <w:t>.</w:t>
      </w:r>
      <w:r>
        <w:rPr>
          <w:lang w:bidi="fa-IR"/>
        </w:rPr>
        <w:t xml:space="preserve"> </w:t>
      </w:r>
      <w:r>
        <w:t xml:space="preserve">The Prophet </w:t>
      </w:r>
      <w:r w:rsidRPr="001500BA">
        <w:t>(SAWA)</w:t>
      </w:r>
      <w:r>
        <w:t xml:space="preserve"> said, 'Lo! Fear of people must never prevent any man from telling the truth when he knows it; truly the best jihad is a true word spoken before an unjust ruler.' </w:t>
      </w:r>
      <w:r>
        <w:rPr>
          <w:rStyle w:val="libFootnotenumChar"/>
        </w:rPr>
        <w:t>2</w:t>
      </w:r>
    </w:p>
    <w:p w:rsidR="00042891" w:rsidRDefault="00042891" w:rsidP="00F40395">
      <w:pPr>
        <w:pStyle w:val="libAr"/>
      </w:pPr>
      <w:r>
        <w:rPr>
          <w:rStyle w:val="libBold1Char"/>
          <w:rtl/>
        </w:rPr>
        <w:t>1658</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مِن وصاياهُ لابْنِهِ الحُسينِ عليه السلام </w:t>
      </w:r>
      <w:r>
        <w:rPr>
          <w:rtl/>
        </w:rPr>
        <w:t>-</w:t>
      </w:r>
      <w:r w:rsidRPr="00B61F7A">
        <w:rPr>
          <w:rtl/>
        </w:rPr>
        <w:t xml:space="preserve"> : يا بُنيَّ ، اُوصيكَ بتَقْوى‏ اللَّهِ في الغِنى‏ والفَقرِ ، وكَلِمَةِ الحقِّ في الرِّضا والغَضَبِ .</w:t>
      </w:r>
      <w:r>
        <w:rPr>
          <w:rStyle w:val="libFootnotenumChar"/>
          <w:rtl/>
        </w:rPr>
        <w:t>3</w:t>
      </w:r>
    </w:p>
    <w:p w:rsidR="00042891" w:rsidRDefault="00042891" w:rsidP="00042891">
      <w:pPr>
        <w:pStyle w:val="libNormal"/>
      </w:pPr>
      <w:r>
        <w:rPr>
          <w:rStyle w:val="libBold1Char"/>
        </w:rPr>
        <w:t>1658</w:t>
      </w:r>
      <w:r w:rsidRPr="000F7D59">
        <w:rPr>
          <w:rStyle w:val="libBold1Char"/>
        </w:rPr>
        <w:t>.</w:t>
      </w:r>
      <w:r>
        <w:rPr>
          <w:lang w:bidi="fa-IR"/>
        </w:rPr>
        <w:t xml:space="preserve"> </w:t>
      </w:r>
      <w:r>
        <w:t xml:space="preserve">Imam Ali </w:t>
      </w:r>
      <w:r w:rsidRPr="001500BA">
        <w:t>(AS)</w:t>
      </w:r>
      <w:r>
        <w:t xml:space="preserve"> said in one of his wills to his son, al-Husayn </w:t>
      </w:r>
      <w:r w:rsidRPr="001500BA">
        <w:t>(AS)</w:t>
      </w:r>
      <w:r>
        <w:t xml:space="preserve">, 'O my son! I advise you to fear Allah in both affluence and poverty, and to tell the truth both when pleased as well as when angered.' </w:t>
      </w:r>
      <w:r>
        <w:rPr>
          <w:rStyle w:val="libFootnotenumChar"/>
        </w:rPr>
        <w:t>4</w:t>
      </w:r>
    </w:p>
    <w:p w:rsidR="00042891" w:rsidRDefault="00042891" w:rsidP="00042891">
      <w:pPr>
        <w:pStyle w:val="libNormal"/>
      </w:pPr>
    </w:p>
    <w:p w:rsidR="00042891" w:rsidRDefault="00042891" w:rsidP="003C21EC">
      <w:pPr>
        <w:pStyle w:val="Heading3"/>
      </w:pPr>
      <w:bookmarkStart w:id="359" w:name="_Toc484337099"/>
      <w:bookmarkStart w:id="360" w:name="_Toc485811407"/>
      <w:r>
        <w:t>Notes</w:t>
      </w:r>
      <w:bookmarkEnd w:id="359"/>
      <w:bookmarkEnd w:id="360"/>
    </w:p>
    <w:p w:rsidR="00042891" w:rsidRDefault="00042891" w:rsidP="00042891">
      <w:pPr>
        <w:pStyle w:val="libFootnote"/>
      </w:pPr>
      <w:r>
        <w:t xml:space="preserve">1. </w:t>
      </w:r>
      <w:r>
        <w:rPr>
          <w:rtl/>
        </w:rPr>
        <w:t xml:space="preserve">كنز العمّال : </w:t>
      </w:r>
      <w:r>
        <w:rPr>
          <w:rtl/>
          <w:lang w:bidi="fa-IR"/>
        </w:rPr>
        <w:t>43588</w:t>
      </w:r>
      <w:r>
        <w:t xml:space="preserve"> .</w:t>
      </w:r>
    </w:p>
    <w:p w:rsidR="00042891" w:rsidRDefault="00042891" w:rsidP="00042891">
      <w:pPr>
        <w:pStyle w:val="libFootnote"/>
      </w:pPr>
      <w:r>
        <w:t xml:space="preserve">2. Kanz al-Ummal, no. </w:t>
      </w:r>
      <w:r>
        <w:rPr>
          <w:lang w:bidi="fa-IR"/>
        </w:rPr>
        <w:t>43588</w:t>
      </w:r>
    </w:p>
    <w:p w:rsidR="00042891" w:rsidRDefault="00042891" w:rsidP="00042891">
      <w:pPr>
        <w:pStyle w:val="libFootnote"/>
      </w:pPr>
      <w:r>
        <w:t xml:space="preserve">3. </w:t>
      </w:r>
      <w:r>
        <w:rPr>
          <w:rtl/>
        </w:rPr>
        <w:t xml:space="preserve">تحف العقول : </w:t>
      </w:r>
      <w:r>
        <w:rPr>
          <w:rtl/>
          <w:lang w:bidi="fa-IR"/>
        </w:rPr>
        <w:t>88</w:t>
      </w:r>
      <w:r>
        <w:t xml:space="preserve"> .</w:t>
      </w:r>
    </w:p>
    <w:p w:rsidR="00042891" w:rsidRDefault="00042891" w:rsidP="00042891">
      <w:pPr>
        <w:pStyle w:val="libFootnote"/>
        <w:rPr>
          <w:rtl/>
          <w:lang w:bidi="fa-IR"/>
        </w:rPr>
      </w:pPr>
      <w:r>
        <w:t xml:space="preserve">4. Tuhaf al-Uqul, no. </w:t>
      </w:r>
      <w:r>
        <w:rPr>
          <w:lang w:bidi="fa-IR"/>
        </w:rPr>
        <w:t>88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61" w:name="_Toc484337100"/>
      <w:bookmarkStart w:id="362" w:name="_Toc485811408"/>
      <w:r>
        <w:rPr>
          <w:lang w:bidi="fa-IR"/>
        </w:rPr>
        <w:lastRenderedPageBreak/>
        <w:t>552</w:t>
      </w:r>
      <w:r>
        <w:t xml:space="preserve"> - </w:t>
      </w:r>
      <w:r>
        <w:rPr>
          <w:rtl/>
        </w:rPr>
        <w:t>قَبولُ الحَقِ‏</w:t>
      </w:r>
      <w:bookmarkEnd w:id="361"/>
      <w:bookmarkEnd w:id="362"/>
    </w:p>
    <w:p w:rsidR="00042891" w:rsidRDefault="00042891" w:rsidP="003C21EC">
      <w:pPr>
        <w:pStyle w:val="Heading2Center"/>
      </w:pPr>
      <w:bookmarkStart w:id="363" w:name="_Toc484337101"/>
      <w:bookmarkStart w:id="364" w:name="_Toc485811409"/>
      <w:r>
        <w:rPr>
          <w:lang w:bidi="fa-IR"/>
        </w:rPr>
        <w:t>552</w:t>
      </w:r>
      <w:r>
        <w:t>. ACCEPTING THE TRUTH</w:t>
      </w:r>
      <w:bookmarkEnd w:id="363"/>
      <w:bookmarkEnd w:id="364"/>
    </w:p>
    <w:p w:rsidR="00042891" w:rsidRDefault="00042891" w:rsidP="00F40395">
      <w:pPr>
        <w:pStyle w:val="libAr"/>
      </w:pPr>
      <w:r>
        <w:rPr>
          <w:rStyle w:val="libBold1Char"/>
          <w:rtl/>
        </w:rPr>
        <w:t>1659</w:t>
      </w:r>
      <w:r w:rsidRPr="00D7746E">
        <w:rPr>
          <w:rStyle w:val="libBold1Char"/>
          <w:rtl/>
        </w:rPr>
        <w:t>.</w:t>
      </w:r>
      <w:r>
        <w:rPr>
          <w:rtl/>
          <w:lang w:bidi="fa-IR"/>
        </w:rPr>
        <w:t xml:space="preserve"> </w:t>
      </w:r>
      <w:r w:rsidRPr="00B61F7A">
        <w:rPr>
          <w:rtl/>
        </w:rPr>
        <w:t xml:space="preserve">رسولُ اللَّهِ صلى اللَّه عليه وآله : اقْبَلِ الحَقَّ مِمَّن أتاكَ بهِ </w:t>
      </w:r>
      <w:r>
        <w:rPr>
          <w:rtl/>
        </w:rPr>
        <w:t>-</w:t>
      </w:r>
      <w:r w:rsidRPr="00B61F7A">
        <w:rPr>
          <w:rtl/>
        </w:rPr>
        <w:t xml:space="preserve"> صَغيرٌ أو كَبيرٌ </w:t>
      </w:r>
      <w:r>
        <w:rPr>
          <w:rtl/>
        </w:rPr>
        <w:t>-</w:t>
      </w:r>
      <w:r w:rsidRPr="00B61F7A">
        <w:rPr>
          <w:rtl/>
        </w:rPr>
        <w:t xml:space="preserve"> وإن كانَ بَغيضاً ، وارْدُدِ الباطِلَ على‏ مَن جاءَ بهِ مِن صَغيرٍ أو كَبيرٍ وإنْ كانَ حَبيباً .</w:t>
      </w:r>
      <w:r>
        <w:rPr>
          <w:rStyle w:val="libFootnotenumChar"/>
          <w:rtl/>
        </w:rPr>
        <w:t>1</w:t>
      </w:r>
    </w:p>
    <w:p w:rsidR="00042891" w:rsidRDefault="00042891" w:rsidP="00042891">
      <w:pPr>
        <w:pStyle w:val="libNormal"/>
      </w:pPr>
      <w:r>
        <w:rPr>
          <w:rStyle w:val="libBold1Char"/>
        </w:rPr>
        <w:t>1659</w:t>
      </w:r>
      <w:r w:rsidRPr="000F7D59">
        <w:rPr>
          <w:rStyle w:val="libBold1Char"/>
        </w:rPr>
        <w:t>.</w:t>
      </w:r>
      <w:r>
        <w:rPr>
          <w:lang w:bidi="fa-IR"/>
        </w:rPr>
        <w:t xml:space="preserve"> </w:t>
      </w:r>
      <w:r>
        <w:t xml:space="preserve">The Prophet </w:t>
      </w:r>
      <w:r w:rsidRPr="001500BA">
        <w:t>(SAWA)</w:t>
      </w:r>
      <w:r>
        <w:t xml:space="preserve"> said, 'Accept the truth from anyone who comes to you with it - be he lowly or noble, even if he himself is detestable to you. And reject falsehood from anyone who comes to you with it - be he lowly or noble, even if he is beloved to you.' </w:t>
      </w:r>
      <w:r>
        <w:rPr>
          <w:rStyle w:val="libFootnotenumChar"/>
        </w:rPr>
        <w:t>2</w:t>
      </w:r>
    </w:p>
    <w:p w:rsidR="00042891" w:rsidRDefault="00042891" w:rsidP="00F40395">
      <w:pPr>
        <w:pStyle w:val="libAr"/>
      </w:pPr>
      <w:r>
        <w:rPr>
          <w:rStyle w:val="libBold1Char"/>
          <w:rtl/>
        </w:rPr>
        <w:t>1660</w:t>
      </w:r>
      <w:r w:rsidRPr="00D7746E">
        <w:rPr>
          <w:rStyle w:val="libBold1Char"/>
          <w:rtl/>
        </w:rPr>
        <w:t>.</w:t>
      </w:r>
      <w:r>
        <w:rPr>
          <w:rtl/>
          <w:lang w:bidi="fa-IR"/>
        </w:rPr>
        <w:t xml:space="preserve"> </w:t>
      </w:r>
      <w:r w:rsidRPr="00B61F7A">
        <w:rPr>
          <w:rtl/>
        </w:rPr>
        <w:t>الإمامُ الصّادقُ عليه السلام : العِزُّ أنْ تَذِلَّ للحقِّ إذا لَزِمَكَ .</w:t>
      </w:r>
      <w:r>
        <w:rPr>
          <w:rStyle w:val="libFootnotenumChar"/>
          <w:rtl/>
        </w:rPr>
        <w:t>3</w:t>
      </w:r>
    </w:p>
    <w:p w:rsidR="00042891" w:rsidRDefault="00042891" w:rsidP="00042891">
      <w:pPr>
        <w:pStyle w:val="libNormal"/>
      </w:pPr>
      <w:r>
        <w:rPr>
          <w:rStyle w:val="libBold1Char"/>
        </w:rPr>
        <w:t>1660</w:t>
      </w:r>
      <w:r w:rsidRPr="000F7D59">
        <w:rPr>
          <w:rStyle w:val="libBold1Char"/>
        </w:rPr>
        <w:t>.</w:t>
      </w:r>
      <w:r>
        <w:rPr>
          <w:lang w:bidi="fa-IR"/>
        </w:rPr>
        <w:t xml:space="preserve"> </w:t>
      </w:r>
      <w:r>
        <w:t xml:space="preserve">Imam al-Sadiq </w:t>
      </w:r>
      <w:r w:rsidRPr="001500BA">
        <w:t>(AS)</w:t>
      </w:r>
      <w:r>
        <w:t xml:space="preserve"> said, 'Honour is that you humble yourself to the truth when you face it.'</w:t>
      </w:r>
      <w:r>
        <w:rPr>
          <w:rStyle w:val="libFootnotenumChar"/>
        </w:rPr>
        <w:t>4</w:t>
      </w:r>
    </w:p>
    <w:p w:rsidR="00042891" w:rsidRDefault="00042891" w:rsidP="00042891">
      <w:pPr>
        <w:pStyle w:val="libNormal"/>
      </w:pPr>
    </w:p>
    <w:p w:rsidR="00042891" w:rsidRDefault="00042891" w:rsidP="003C21EC">
      <w:pPr>
        <w:pStyle w:val="Heading3"/>
      </w:pPr>
      <w:bookmarkStart w:id="365" w:name="_Toc484337102"/>
      <w:bookmarkStart w:id="366" w:name="_Toc485811410"/>
      <w:r>
        <w:t>Notes</w:t>
      </w:r>
      <w:bookmarkEnd w:id="365"/>
      <w:bookmarkEnd w:id="366"/>
    </w:p>
    <w:p w:rsidR="00042891" w:rsidRDefault="00042891" w:rsidP="00042891">
      <w:pPr>
        <w:pStyle w:val="libFootnote"/>
      </w:pPr>
      <w:r>
        <w:t xml:space="preserve">1. </w:t>
      </w:r>
      <w:r>
        <w:rPr>
          <w:rtl/>
        </w:rPr>
        <w:t xml:space="preserve">كنز العمّال : </w:t>
      </w:r>
      <w:r>
        <w:rPr>
          <w:rtl/>
          <w:lang w:bidi="fa-IR"/>
        </w:rPr>
        <w:t>43152</w:t>
      </w:r>
      <w:r>
        <w:t xml:space="preserve"> .</w:t>
      </w:r>
    </w:p>
    <w:p w:rsidR="00042891" w:rsidRDefault="00042891" w:rsidP="00042891">
      <w:pPr>
        <w:pStyle w:val="libFootnote"/>
      </w:pPr>
      <w:r>
        <w:t xml:space="preserve">2. Kanz al-Ummal, no. </w:t>
      </w:r>
      <w:r>
        <w:rPr>
          <w:lang w:bidi="fa-IR"/>
        </w:rPr>
        <w:t>43152</w:t>
      </w:r>
    </w:p>
    <w:p w:rsidR="00042891" w:rsidRDefault="00042891" w:rsidP="00042891">
      <w:pPr>
        <w:pStyle w:val="libFootnote"/>
      </w:pPr>
      <w:r>
        <w:t xml:space="preserve">3. </w:t>
      </w:r>
      <w:r>
        <w:rPr>
          <w:rtl/>
        </w:rPr>
        <w:t xml:space="preserve">بحار الأنوار : </w:t>
      </w:r>
      <w:r>
        <w:rPr>
          <w:rtl/>
          <w:lang w:bidi="fa-IR"/>
        </w:rPr>
        <w:t>78 / 228 / 105</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228</w:t>
      </w:r>
      <w:r>
        <w:t xml:space="preserve">, no. </w:t>
      </w:r>
      <w:r>
        <w:rPr>
          <w:lang w:bidi="fa-IR"/>
        </w:rPr>
        <w:t>105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67" w:name="_Toc484337103"/>
      <w:bookmarkStart w:id="368" w:name="_Toc485811411"/>
      <w:r>
        <w:rPr>
          <w:lang w:bidi="fa-IR"/>
        </w:rPr>
        <w:lastRenderedPageBreak/>
        <w:t>553</w:t>
      </w:r>
      <w:r>
        <w:t xml:space="preserve"> - </w:t>
      </w:r>
      <w:r>
        <w:rPr>
          <w:rtl/>
        </w:rPr>
        <w:t>ميزانُ مَعرِفَةِ الحَقِ‏</w:t>
      </w:r>
      <w:bookmarkEnd w:id="367"/>
      <w:bookmarkEnd w:id="368"/>
    </w:p>
    <w:p w:rsidR="00042891" w:rsidRDefault="00042891" w:rsidP="003C21EC">
      <w:pPr>
        <w:pStyle w:val="Heading2Center"/>
      </w:pPr>
      <w:bookmarkStart w:id="369" w:name="_Toc484337104"/>
      <w:bookmarkStart w:id="370" w:name="_Toc485811412"/>
      <w:r>
        <w:rPr>
          <w:lang w:bidi="fa-IR"/>
        </w:rPr>
        <w:t>553</w:t>
      </w:r>
      <w:r>
        <w:t>. THE CRITERION OF KNOWING THE TRUTH</w:t>
      </w:r>
      <w:bookmarkEnd w:id="369"/>
      <w:bookmarkEnd w:id="370"/>
    </w:p>
    <w:p w:rsidR="00042891" w:rsidRDefault="00042891" w:rsidP="00F40395">
      <w:pPr>
        <w:pStyle w:val="libAr"/>
      </w:pPr>
      <w:r>
        <w:rPr>
          <w:rStyle w:val="libBold1Char"/>
          <w:rtl/>
        </w:rPr>
        <w:t>1661</w:t>
      </w:r>
      <w:r w:rsidRPr="00D7746E">
        <w:rPr>
          <w:rStyle w:val="libBold1Char"/>
          <w:rtl/>
        </w:rPr>
        <w:t>.</w:t>
      </w:r>
      <w:r>
        <w:rPr>
          <w:rtl/>
          <w:lang w:bidi="fa-IR"/>
        </w:rPr>
        <w:t xml:space="preserve"> </w:t>
      </w:r>
      <w:r w:rsidRPr="00B61F7A">
        <w:rPr>
          <w:rtl/>
        </w:rPr>
        <w:t>الإمامُ عليٌّ عليه السلام : إنّ الحقَّ لايُعرَفُ بالرِّجالِ، اعْرِفِ الحقَّ تَعرِفْ أهلَهُ .</w:t>
      </w:r>
      <w:r>
        <w:rPr>
          <w:rStyle w:val="libFootnotenumChar"/>
          <w:rtl/>
        </w:rPr>
        <w:t>1</w:t>
      </w:r>
    </w:p>
    <w:p w:rsidR="00042891" w:rsidRDefault="00042891" w:rsidP="00042891">
      <w:pPr>
        <w:pStyle w:val="libNormal"/>
      </w:pPr>
      <w:r>
        <w:rPr>
          <w:rStyle w:val="libBold1Char"/>
        </w:rPr>
        <w:t>1661</w:t>
      </w:r>
      <w:r w:rsidRPr="000F7D59">
        <w:rPr>
          <w:rStyle w:val="libBold1Char"/>
        </w:rPr>
        <w:t>.</w:t>
      </w:r>
      <w:r>
        <w:rPr>
          <w:lang w:bidi="fa-IR"/>
        </w:rPr>
        <w:t xml:space="preserve"> </w:t>
      </w:r>
      <w:r>
        <w:t xml:space="preserve">Imam Ali </w:t>
      </w:r>
      <w:r w:rsidRPr="001500BA">
        <w:t>(AS)</w:t>
      </w:r>
      <w:r>
        <w:t xml:space="preserve"> said, 'Verily the truth is not known through men; know the truth [first] and you will know its people.'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الخير : باب </w:t>
      </w:r>
      <w:r>
        <w:rPr>
          <w:rtl/>
          <w:lang w:bidi="fa-IR"/>
        </w:rPr>
        <w:t>679</w:t>
      </w:r>
      <w:r>
        <w:t xml:space="preserve"> .</w:t>
      </w:r>
    </w:p>
    <w:p w:rsidR="00042891" w:rsidRPr="00641D94" w:rsidRDefault="00042891" w:rsidP="00042891">
      <w:pPr>
        <w:pStyle w:val="libBold2"/>
      </w:pPr>
      <w:r w:rsidRPr="00641D94">
        <w:t xml:space="preserve">(See also: GOOD: section </w:t>
      </w:r>
      <w:r>
        <w:t>679</w:t>
      </w:r>
      <w:r w:rsidRPr="00641D94">
        <w:t>)</w:t>
      </w:r>
    </w:p>
    <w:p w:rsidR="00042891" w:rsidRDefault="00042891" w:rsidP="00042891">
      <w:pPr>
        <w:pStyle w:val="libNormal"/>
      </w:pPr>
    </w:p>
    <w:p w:rsidR="00042891" w:rsidRDefault="00042891" w:rsidP="003C21EC">
      <w:pPr>
        <w:pStyle w:val="Heading3"/>
      </w:pPr>
      <w:bookmarkStart w:id="371" w:name="_Toc484337105"/>
      <w:bookmarkStart w:id="372" w:name="_Toc485811413"/>
      <w:r>
        <w:t>Notes</w:t>
      </w:r>
      <w:bookmarkEnd w:id="371"/>
      <w:bookmarkEnd w:id="372"/>
    </w:p>
    <w:p w:rsidR="00042891" w:rsidRDefault="00042891" w:rsidP="00042891">
      <w:pPr>
        <w:pStyle w:val="libFootnote"/>
      </w:pPr>
      <w:r>
        <w:t xml:space="preserve">1. </w:t>
      </w:r>
      <w:r>
        <w:rPr>
          <w:rtl/>
        </w:rPr>
        <w:t xml:space="preserve">مجمع البيان : </w:t>
      </w:r>
      <w:r>
        <w:rPr>
          <w:rtl/>
          <w:lang w:bidi="fa-IR"/>
        </w:rPr>
        <w:t>1 / 211</w:t>
      </w:r>
      <w:r>
        <w:rPr>
          <w:rtl/>
        </w:rPr>
        <w:t xml:space="preserve"> ، روضة الواعظين : </w:t>
      </w:r>
      <w:r>
        <w:rPr>
          <w:rtl/>
          <w:lang w:bidi="fa-IR"/>
        </w:rPr>
        <w:t>39</w:t>
      </w:r>
      <w:r>
        <w:t xml:space="preserve"> .</w:t>
      </w:r>
    </w:p>
    <w:p w:rsidR="00042891" w:rsidRDefault="00042891" w:rsidP="00042891">
      <w:pPr>
        <w:pStyle w:val="libFootnote"/>
        <w:rPr>
          <w:rtl/>
          <w:lang w:bidi="fa-IR"/>
        </w:rPr>
      </w:pPr>
      <w:r>
        <w:t xml:space="preserve">2. Majma al-Bayan, v. </w:t>
      </w:r>
      <w:r>
        <w:rPr>
          <w:lang w:bidi="fa-IR"/>
        </w:rPr>
        <w:t>1</w:t>
      </w:r>
      <w:r>
        <w:t xml:space="preserve">, p. </w:t>
      </w:r>
      <w:r>
        <w:rPr>
          <w:lang w:bidi="fa-IR"/>
        </w:rPr>
        <w:t>211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73" w:name="_Toc484337106"/>
      <w:bookmarkStart w:id="374" w:name="_Toc485811414"/>
      <w:r>
        <w:rPr>
          <w:lang w:bidi="fa-IR"/>
        </w:rPr>
        <w:lastRenderedPageBreak/>
        <w:t>554</w:t>
      </w:r>
      <w:r>
        <w:t xml:space="preserve"> - </w:t>
      </w:r>
      <w:r>
        <w:rPr>
          <w:rtl/>
        </w:rPr>
        <w:t>لا يَجرِي الحَقُّ لِأحَدٍ إلّا جَرى‏ عَلَيهِ‏</w:t>
      </w:r>
      <w:bookmarkEnd w:id="373"/>
      <w:bookmarkEnd w:id="374"/>
    </w:p>
    <w:p w:rsidR="00042891" w:rsidRDefault="00042891" w:rsidP="003C21EC">
      <w:pPr>
        <w:pStyle w:val="Heading2Center"/>
      </w:pPr>
      <w:bookmarkStart w:id="375" w:name="_Toc484337107"/>
      <w:bookmarkStart w:id="376" w:name="_Toc485811415"/>
      <w:r>
        <w:rPr>
          <w:lang w:bidi="fa-IR"/>
        </w:rPr>
        <w:t>554</w:t>
      </w:r>
      <w:r>
        <w:t>. THE TRUTH CAN SIDE EQUALLY WITH OR AGAINST SOMEONE</w:t>
      </w:r>
      <w:bookmarkEnd w:id="375"/>
      <w:bookmarkEnd w:id="376"/>
    </w:p>
    <w:p w:rsidR="00042891" w:rsidRDefault="00042891" w:rsidP="00F40395">
      <w:pPr>
        <w:pStyle w:val="libAr"/>
      </w:pPr>
      <w:r>
        <w:rPr>
          <w:rStyle w:val="libBold1Char"/>
          <w:rtl/>
        </w:rPr>
        <w:t>1662</w:t>
      </w:r>
      <w:r w:rsidRPr="00D7746E">
        <w:rPr>
          <w:rStyle w:val="libBold1Char"/>
          <w:rtl/>
        </w:rPr>
        <w:t>.</w:t>
      </w:r>
      <w:r>
        <w:rPr>
          <w:rtl/>
          <w:lang w:bidi="fa-IR"/>
        </w:rPr>
        <w:t xml:space="preserve"> </w:t>
      </w:r>
      <w:r w:rsidRPr="00B61F7A">
        <w:rPr>
          <w:rtl/>
        </w:rPr>
        <w:t>الإمامُ عليٌّ عليه السلام : الحقُّ أوْسَعُ الأشياءِ في التَّواصُفِ ، وأضْيَقُها في التَّناصُفِ ، لا يَجْري لأحدٍ إلّا جَرى‏ عَلَيهِ ، ولا يَجْري علَيهِ إلّا جَرى‏ لَهُ ، ولَو كانَ لأحَدٍ أنْ يَجْريَ لَهُ ولا يَجْريَ علَيهِ لَكانَ ذلكَ خالِصاً للَّهِ سُبحانَهُ .</w:t>
      </w:r>
      <w:r>
        <w:rPr>
          <w:rStyle w:val="libFootnotenumChar"/>
          <w:rtl/>
        </w:rPr>
        <w:t>1</w:t>
      </w:r>
    </w:p>
    <w:p w:rsidR="00042891" w:rsidRDefault="00042891" w:rsidP="00042891">
      <w:pPr>
        <w:pStyle w:val="libNormal"/>
      </w:pPr>
      <w:r>
        <w:rPr>
          <w:rStyle w:val="libBold1Char"/>
        </w:rPr>
        <w:t>1662</w:t>
      </w:r>
      <w:r w:rsidRPr="000F7D59">
        <w:rPr>
          <w:rStyle w:val="libBold1Char"/>
        </w:rPr>
        <w:t>.</w:t>
      </w:r>
      <w:r>
        <w:rPr>
          <w:lang w:bidi="fa-IR"/>
        </w:rPr>
        <w:t xml:space="preserve"> </w:t>
      </w:r>
      <w:r>
        <w:t xml:space="preserve">Imam Ali </w:t>
      </w:r>
      <w:r w:rsidRPr="001500BA">
        <w:t>(AS)</w:t>
      </w:r>
      <w:r>
        <w:t xml:space="preserve"> said, 'The truth is the widest thing in description, but the narrowest in practising justice. No sooner does it side with someone than it will side against him [at another time], and no sooner does it side against someone than it will side for him later. And if anyone is to side with it, never going against it, then that would be purely for Allah, glory be to Him.' </w:t>
      </w:r>
      <w:r>
        <w:rPr>
          <w:rStyle w:val="libFootnotenumChar"/>
        </w:rPr>
        <w:t>2</w:t>
      </w:r>
    </w:p>
    <w:p w:rsidR="00042891" w:rsidRDefault="00042891" w:rsidP="00F40395">
      <w:pPr>
        <w:pStyle w:val="libAr"/>
      </w:pPr>
      <w:r>
        <w:rPr>
          <w:rStyle w:val="libBold1Char"/>
          <w:rtl/>
        </w:rPr>
        <w:t>1663</w:t>
      </w:r>
      <w:r w:rsidRPr="00D7746E">
        <w:rPr>
          <w:rStyle w:val="libBold1Char"/>
          <w:rtl/>
        </w:rPr>
        <w:t>.</w:t>
      </w:r>
      <w:r>
        <w:rPr>
          <w:rtl/>
          <w:lang w:bidi="fa-IR"/>
        </w:rPr>
        <w:t xml:space="preserve"> </w:t>
      </w:r>
      <w:r w:rsidRPr="00B61F7A">
        <w:rPr>
          <w:rtl/>
        </w:rPr>
        <w:t>الإمامُ عليٌّ عليه السلام : لا تَمْنَعَنّكُم رِعايةُ الحقِّ لأحدٍ عن إقامَةِ الحقِّ علَيهِ .</w:t>
      </w:r>
      <w:r>
        <w:rPr>
          <w:rStyle w:val="libFootnotenumChar"/>
          <w:rtl/>
        </w:rPr>
        <w:t>3</w:t>
      </w:r>
    </w:p>
    <w:p w:rsidR="00042891" w:rsidRDefault="00042891" w:rsidP="00042891">
      <w:pPr>
        <w:pStyle w:val="libNormal"/>
      </w:pPr>
      <w:r>
        <w:rPr>
          <w:rStyle w:val="libBold1Char"/>
        </w:rPr>
        <w:t>1663</w:t>
      </w:r>
      <w:r w:rsidRPr="000F7D59">
        <w:rPr>
          <w:rStyle w:val="libBold1Char"/>
        </w:rPr>
        <w:t>.</w:t>
      </w:r>
      <w:r>
        <w:rPr>
          <w:lang w:bidi="fa-IR"/>
        </w:rPr>
        <w:t xml:space="preserve"> </w:t>
      </w:r>
      <w:r>
        <w:t xml:space="preserve">Imam Ali </w:t>
      </w:r>
      <w:r w:rsidRPr="001500BA">
        <w:t>(AS)</w:t>
      </w:r>
      <w:r>
        <w:t xml:space="preserve"> said, 'Do not let consideration for a person's right hinder you from upholding the truth when it is against him.' </w:t>
      </w:r>
      <w:r>
        <w:rPr>
          <w:rStyle w:val="libFootnotenumChar"/>
        </w:rPr>
        <w:t>4</w:t>
      </w:r>
    </w:p>
    <w:p w:rsidR="00042891" w:rsidRDefault="00042891" w:rsidP="00042891">
      <w:pPr>
        <w:pStyle w:val="libNormal"/>
      </w:pPr>
    </w:p>
    <w:p w:rsidR="00042891" w:rsidRDefault="00042891" w:rsidP="003C21EC">
      <w:pPr>
        <w:pStyle w:val="Heading3"/>
      </w:pPr>
      <w:bookmarkStart w:id="377" w:name="_Toc484337108"/>
      <w:bookmarkStart w:id="378" w:name="_Toc485811416"/>
      <w:r>
        <w:t>Notes</w:t>
      </w:r>
      <w:bookmarkEnd w:id="377"/>
      <w:bookmarkEnd w:id="378"/>
    </w:p>
    <w:p w:rsidR="00042891" w:rsidRDefault="00042891" w:rsidP="00042891">
      <w:pPr>
        <w:pStyle w:val="libFootnote"/>
      </w:pPr>
      <w:r>
        <w:t xml:space="preserve">1. </w:t>
      </w:r>
      <w:r>
        <w:rPr>
          <w:rtl/>
        </w:rPr>
        <w:t>نهج البلاغة : الخطبة</w:t>
      </w:r>
      <w:r>
        <w:rPr>
          <w:rtl/>
          <w:lang w:bidi="fa-IR"/>
        </w:rPr>
        <w:t>216</w:t>
      </w:r>
      <w:r>
        <w:t xml:space="preserve"> .</w:t>
      </w:r>
    </w:p>
    <w:p w:rsidR="00042891" w:rsidRDefault="00042891" w:rsidP="00042891">
      <w:pPr>
        <w:pStyle w:val="libFootnote"/>
      </w:pPr>
      <w:r>
        <w:t xml:space="preserve">2. Nahj al-Balagha, Sermon </w:t>
      </w:r>
      <w:r>
        <w:rPr>
          <w:lang w:bidi="fa-IR"/>
        </w:rPr>
        <w:t>216</w:t>
      </w:r>
    </w:p>
    <w:p w:rsidR="00042891" w:rsidRDefault="00042891" w:rsidP="00042891">
      <w:pPr>
        <w:pStyle w:val="libFootnote"/>
      </w:pPr>
      <w:r>
        <w:t xml:space="preserve">3.. </w:t>
      </w:r>
      <w:r>
        <w:rPr>
          <w:rtl/>
        </w:rPr>
        <w:t xml:space="preserve">غرر الحكم : </w:t>
      </w:r>
      <w:r>
        <w:rPr>
          <w:rtl/>
          <w:lang w:bidi="fa-IR"/>
        </w:rPr>
        <w:t>10328</w:t>
      </w:r>
      <w:r>
        <w:t xml:space="preserve"> .</w:t>
      </w:r>
    </w:p>
    <w:p w:rsidR="00042891" w:rsidRDefault="00042891" w:rsidP="00042891">
      <w:pPr>
        <w:pStyle w:val="libFootnote"/>
        <w:rPr>
          <w:rtl/>
          <w:lang w:bidi="fa-IR"/>
        </w:rPr>
      </w:pPr>
      <w:r>
        <w:t xml:space="preserve">4. Ghurar al-Hikam, no. </w:t>
      </w:r>
      <w:r>
        <w:rPr>
          <w:lang w:bidi="fa-IR"/>
        </w:rPr>
        <w:t>10338</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79" w:name="_Toc484337109"/>
      <w:bookmarkStart w:id="380" w:name="_Toc485811417"/>
      <w:r>
        <w:rPr>
          <w:lang w:bidi="fa-IR"/>
        </w:rPr>
        <w:lastRenderedPageBreak/>
        <w:t>109</w:t>
      </w:r>
      <w:r>
        <w:t xml:space="preserve"> - </w:t>
      </w:r>
      <w:r>
        <w:rPr>
          <w:rtl/>
        </w:rPr>
        <w:t>الحقوق‏</w:t>
      </w:r>
      <w:bookmarkEnd w:id="379"/>
      <w:bookmarkEnd w:id="380"/>
    </w:p>
    <w:p w:rsidR="00042891" w:rsidRDefault="00042891" w:rsidP="003C21EC">
      <w:pPr>
        <w:pStyle w:val="Heading1Center"/>
      </w:pPr>
      <w:bookmarkStart w:id="381" w:name="_Toc484337110"/>
      <w:bookmarkStart w:id="382" w:name="_Toc485811418"/>
      <w:r>
        <w:rPr>
          <w:lang w:bidi="fa-IR"/>
        </w:rPr>
        <w:t>109</w:t>
      </w:r>
      <w:r>
        <w:t>. THE RIGHTS</w:t>
      </w:r>
      <w:bookmarkEnd w:id="381"/>
      <w:bookmarkEnd w:id="382"/>
    </w:p>
    <w:p w:rsidR="00042891" w:rsidRDefault="00042891" w:rsidP="003C21EC">
      <w:pPr>
        <w:pStyle w:val="Heading2Center"/>
      </w:pPr>
      <w:bookmarkStart w:id="383" w:name="_Toc484337111"/>
      <w:bookmarkStart w:id="384" w:name="_Toc485811419"/>
      <w:r>
        <w:rPr>
          <w:lang w:bidi="fa-IR"/>
        </w:rPr>
        <w:t>555</w:t>
      </w:r>
      <w:r>
        <w:t xml:space="preserve"> - </w:t>
      </w:r>
      <w:r>
        <w:rPr>
          <w:rtl/>
        </w:rPr>
        <w:t>حُقوقُ اللَّهِ تَعالى‏</w:t>
      </w:r>
      <w:bookmarkEnd w:id="383"/>
      <w:bookmarkEnd w:id="384"/>
    </w:p>
    <w:p w:rsidR="00042891" w:rsidRDefault="00042891" w:rsidP="003C21EC">
      <w:pPr>
        <w:pStyle w:val="Heading2Center"/>
      </w:pPr>
      <w:bookmarkStart w:id="385" w:name="_Toc484337112"/>
      <w:bookmarkStart w:id="386" w:name="_Toc485811420"/>
      <w:r>
        <w:rPr>
          <w:lang w:bidi="fa-IR"/>
        </w:rPr>
        <w:t>555</w:t>
      </w:r>
      <w:r>
        <w:t>. THE RIGHTS OF ALLAH, MOST HIGH</w:t>
      </w:r>
      <w:bookmarkEnd w:id="385"/>
      <w:bookmarkEnd w:id="386"/>
    </w:p>
    <w:p w:rsidR="00042891" w:rsidRDefault="00042891" w:rsidP="00F40395">
      <w:pPr>
        <w:pStyle w:val="libAr"/>
      </w:pPr>
      <w:r>
        <w:rPr>
          <w:rStyle w:val="libBold1Char"/>
          <w:rtl/>
        </w:rPr>
        <w:t>1664</w:t>
      </w:r>
      <w:r w:rsidRPr="00D7746E">
        <w:rPr>
          <w:rStyle w:val="libBold1Char"/>
          <w:rtl/>
        </w:rPr>
        <w:t>.</w:t>
      </w:r>
      <w:r>
        <w:rPr>
          <w:rtl/>
          <w:lang w:bidi="fa-IR"/>
        </w:rPr>
        <w:t xml:space="preserve"> </w:t>
      </w:r>
      <w:r w:rsidRPr="00B61F7A">
        <w:rPr>
          <w:rtl/>
        </w:rPr>
        <w:t>رسولُ اللَّهِ صلى اللَّه عليه وآله : إنّ حُقوقَ اللَّهِ جَلَّ ثَناؤُه أعْظَمُ مِن أنْ يَقومَ بِها العِبادُ ، وإنّ نِعَمَ اللَّهِ أكْثَرُ مِن أنْ يُحْصيَها العِبادُ ، ولكنْ أمْسُوا وأصْبِحوا تائِبينَ .</w:t>
      </w:r>
      <w:r>
        <w:rPr>
          <w:rStyle w:val="libFootnotenumChar"/>
          <w:rtl/>
        </w:rPr>
        <w:t>1</w:t>
      </w:r>
    </w:p>
    <w:p w:rsidR="00042891" w:rsidRDefault="00042891" w:rsidP="00042891">
      <w:pPr>
        <w:pStyle w:val="libNormal"/>
      </w:pPr>
      <w:r>
        <w:rPr>
          <w:rStyle w:val="libBold1Char"/>
        </w:rPr>
        <w:t>1664</w:t>
      </w:r>
      <w:r w:rsidRPr="000F7D59">
        <w:rPr>
          <w:rStyle w:val="libBold1Char"/>
        </w:rPr>
        <w:t>.</w:t>
      </w:r>
      <w:r>
        <w:rPr>
          <w:lang w:bidi="fa-IR"/>
        </w:rPr>
        <w:t xml:space="preserve"> </w:t>
      </w:r>
      <w:r>
        <w:t xml:space="preserve">The Prophet </w:t>
      </w:r>
      <w:r w:rsidRPr="001500BA">
        <w:t>(SAWA)</w:t>
      </w:r>
      <w:r>
        <w:t xml:space="preserve"> said, 'Truly the rights of Allah, exalted be His praise, are too great to be fulfilled by His servants, and verily the bounties of Allah are too great to be estimated by the servants; but [the least they can do is to] repent to Him morning and night.' </w:t>
      </w:r>
      <w:r>
        <w:rPr>
          <w:rStyle w:val="libFootnotenumChar"/>
        </w:rPr>
        <w:t>2</w:t>
      </w:r>
    </w:p>
    <w:p w:rsidR="00042891" w:rsidRDefault="00042891" w:rsidP="00F40395">
      <w:pPr>
        <w:pStyle w:val="libAr"/>
      </w:pPr>
      <w:r>
        <w:rPr>
          <w:rStyle w:val="libBold1Char"/>
          <w:rtl/>
        </w:rPr>
        <w:t>1665</w:t>
      </w:r>
      <w:r w:rsidRPr="00D7746E">
        <w:rPr>
          <w:rStyle w:val="libBold1Char"/>
          <w:rtl/>
        </w:rPr>
        <w:t>.</w:t>
      </w:r>
      <w:r>
        <w:rPr>
          <w:rtl/>
          <w:lang w:bidi="fa-IR"/>
        </w:rPr>
        <w:t xml:space="preserve"> </w:t>
      </w:r>
      <w:r w:rsidRPr="00B61F7A">
        <w:rPr>
          <w:rtl/>
        </w:rPr>
        <w:t>الإمامُ عليٌّ عليه السلام: ... لكنَّهُ سَبحانَهُ جَعَلَ حقَّهُ على‏ العِبادِ أنْ يُطيعوهُ ، وجَعلَ جَزاءهُم علَيهِ مُضاعَفَةَ الثَّوابِ تَفَضُّلاً مِنهُ .</w:t>
      </w:r>
      <w:r>
        <w:rPr>
          <w:rStyle w:val="libFootnotenumChar"/>
          <w:rtl/>
        </w:rPr>
        <w:t>3</w:t>
      </w:r>
    </w:p>
    <w:p w:rsidR="00042891" w:rsidRDefault="00042891" w:rsidP="00042891">
      <w:pPr>
        <w:pStyle w:val="libNormal"/>
      </w:pPr>
      <w:r>
        <w:rPr>
          <w:rStyle w:val="libBold1Char"/>
        </w:rPr>
        <w:t>1665</w:t>
      </w:r>
      <w:r w:rsidRPr="000F7D59">
        <w:rPr>
          <w:rStyle w:val="libBold1Char"/>
        </w:rPr>
        <w:t>.</w:t>
      </w:r>
      <w:r>
        <w:rPr>
          <w:lang w:bidi="fa-IR"/>
        </w:rPr>
        <w:t xml:space="preserve"> </w:t>
      </w:r>
      <w:r>
        <w:t xml:space="preserve">Imam Ali </w:t>
      </w:r>
      <w:r w:rsidRPr="001500BA">
        <w:t>(AS)</w:t>
      </w:r>
      <w:r>
        <w:t xml:space="preserve"> said, 'Allah, glory be to Him, has made it His right upon people to obey Him, and has made its requital for them an increase in their reward [for acts of obedience] out of His Grace.' </w:t>
      </w:r>
      <w:r>
        <w:rPr>
          <w:rStyle w:val="libFootnotenumChar"/>
        </w:rPr>
        <w:t>4</w:t>
      </w:r>
    </w:p>
    <w:p w:rsidR="00042891" w:rsidRDefault="00042891" w:rsidP="00042891">
      <w:pPr>
        <w:pStyle w:val="libNormal"/>
      </w:pPr>
    </w:p>
    <w:p w:rsidR="00042891" w:rsidRDefault="00042891" w:rsidP="003C21EC">
      <w:pPr>
        <w:pStyle w:val="Heading3"/>
      </w:pPr>
      <w:bookmarkStart w:id="387" w:name="_Toc484337113"/>
      <w:bookmarkStart w:id="388" w:name="_Toc485811421"/>
      <w:r>
        <w:t>Notes</w:t>
      </w:r>
      <w:bookmarkEnd w:id="387"/>
      <w:bookmarkEnd w:id="388"/>
    </w:p>
    <w:p w:rsidR="00042891" w:rsidRDefault="00042891" w:rsidP="00042891">
      <w:pPr>
        <w:pStyle w:val="libFootnote"/>
      </w:pPr>
      <w:r>
        <w:t xml:space="preserve">1. </w:t>
      </w:r>
      <w:r>
        <w:rPr>
          <w:rtl/>
        </w:rPr>
        <w:t xml:space="preserve">مكارم الأخلاق : </w:t>
      </w:r>
      <w:r>
        <w:rPr>
          <w:rtl/>
          <w:lang w:bidi="fa-IR"/>
        </w:rPr>
        <w:t>2 / 365 / 2661</w:t>
      </w:r>
      <w:r>
        <w:t xml:space="preserve"> .</w:t>
      </w:r>
    </w:p>
    <w:p w:rsidR="00042891" w:rsidRDefault="00042891" w:rsidP="00042891">
      <w:pPr>
        <w:pStyle w:val="libFootnote"/>
      </w:pPr>
      <w:r>
        <w:t xml:space="preserve">2. Makarim al-Akhlaq, v. </w:t>
      </w:r>
      <w:r>
        <w:rPr>
          <w:lang w:bidi="fa-IR"/>
        </w:rPr>
        <w:t>2</w:t>
      </w:r>
      <w:r>
        <w:t xml:space="preserve">, p. </w:t>
      </w:r>
      <w:r>
        <w:rPr>
          <w:lang w:bidi="fa-IR"/>
        </w:rPr>
        <w:t>365</w:t>
      </w:r>
      <w:r>
        <w:t xml:space="preserve">, no. </w:t>
      </w:r>
      <w:r>
        <w:rPr>
          <w:lang w:bidi="fa-IR"/>
        </w:rPr>
        <w:t>2661</w:t>
      </w:r>
    </w:p>
    <w:p w:rsidR="00042891" w:rsidRDefault="00042891" w:rsidP="00042891">
      <w:pPr>
        <w:pStyle w:val="libFootnote"/>
      </w:pPr>
      <w:r>
        <w:t xml:space="preserve">3. </w:t>
      </w:r>
      <w:r>
        <w:rPr>
          <w:rtl/>
        </w:rPr>
        <w:t xml:space="preserve">نهج البلاغة : الخطبة </w:t>
      </w:r>
      <w:r>
        <w:rPr>
          <w:rtl/>
          <w:lang w:bidi="fa-IR"/>
        </w:rPr>
        <w:t>216</w:t>
      </w:r>
      <w:r>
        <w:t xml:space="preserve"> .</w:t>
      </w:r>
    </w:p>
    <w:p w:rsidR="00042891" w:rsidRDefault="00042891" w:rsidP="00042891">
      <w:pPr>
        <w:pStyle w:val="libFootnote"/>
        <w:rPr>
          <w:rtl/>
          <w:lang w:bidi="fa-IR"/>
        </w:rPr>
      </w:pPr>
      <w:r>
        <w:t xml:space="preserve">4. Nahj al-Balagha, Sermon </w:t>
      </w:r>
      <w:r>
        <w:rPr>
          <w:lang w:bidi="fa-IR"/>
        </w:rPr>
        <w:t>216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89" w:name="_Toc484337114"/>
      <w:bookmarkStart w:id="390" w:name="_Toc485811422"/>
      <w:r>
        <w:rPr>
          <w:lang w:bidi="fa-IR"/>
        </w:rPr>
        <w:lastRenderedPageBreak/>
        <w:t>556</w:t>
      </w:r>
      <w:r>
        <w:t xml:space="preserve"> - </w:t>
      </w:r>
      <w:r>
        <w:rPr>
          <w:rtl/>
        </w:rPr>
        <w:t>تَقديمُ حَقِّ النّاسِ‏</w:t>
      </w:r>
      <w:bookmarkEnd w:id="389"/>
      <w:bookmarkEnd w:id="390"/>
    </w:p>
    <w:p w:rsidR="00042891" w:rsidRDefault="00042891" w:rsidP="003C21EC">
      <w:pPr>
        <w:pStyle w:val="Heading2Center"/>
      </w:pPr>
      <w:bookmarkStart w:id="391" w:name="_Toc484337115"/>
      <w:bookmarkStart w:id="392" w:name="_Toc485811423"/>
      <w:r>
        <w:rPr>
          <w:lang w:bidi="fa-IR"/>
        </w:rPr>
        <w:t>556</w:t>
      </w:r>
      <w:r>
        <w:t>. GIVING PRIORITY TO THE RIGHTS OF PEOPLE</w:t>
      </w:r>
      <w:bookmarkEnd w:id="391"/>
      <w:bookmarkEnd w:id="392"/>
    </w:p>
    <w:p w:rsidR="00042891" w:rsidRDefault="00042891" w:rsidP="00F40395">
      <w:pPr>
        <w:pStyle w:val="libAr"/>
      </w:pPr>
      <w:r>
        <w:rPr>
          <w:rStyle w:val="libBold1Char"/>
          <w:rtl/>
        </w:rPr>
        <w:t>1666</w:t>
      </w:r>
      <w:r w:rsidRPr="00D7746E">
        <w:rPr>
          <w:rStyle w:val="libBold1Char"/>
          <w:rtl/>
        </w:rPr>
        <w:t>.</w:t>
      </w:r>
      <w:r>
        <w:rPr>
          <w:rtl/>
          <w:lang w:bidi="fa-IR"/>
        </w:rPr>
        <w:t xml:space="preserve"> </w:t>
      </w:r>
      <w:r w:rsidRPr="00B61F7A">
        <w:rPr>
          <w:rtl/>
        </w:rPr>
        <w:t>الإمامُ عليٌّ عليه السلام : جَعلَ اللَّهُ سبحانَهُ حُقوقَ عِبادِهِ مُقَدِّمَةً لحُقوقِهِ ، فمَن قامَ بحُقوقِ عِبادِ اللَّهِ كانَ ذلكَ مُؤَدّياً إلى‏ القِيامِ بحُقوقِ اللَّهِ .</w:t>
      </w:r>
      <w:r>
        <w:rPr>
          <w:rStyle w:val="libFootnotenumChar"/>
          <w:rtl/>
        </w:rPr>
        <w:t>1</w:t>
      </w:r>
    </w:p>
    <w:p w:rsidR="00042891" w:rsidRDefault="00042891" w:rsidP="00042891">
      <w:pPr>
        <w:pStyle w:val="libNormal"/>
      </w:pPr>
      <w:r>
        <w:rPr>
          <w:rStyle w:val="libBold1Char"/>
        </w:rPr>
        <w:t>1666</w:t>
      </w:r>
      <w:r w:rsidRPr="000F7D59">
        <w:rPr>
          <w:rStyle w:val="libBold1Char"/>
        </w:rPr>
        <w:t>.</w:t>
      </w:r>
      <w:r>
        <w:rPr>
          <w:lang w:bidi="fa-IR"/>
        </w:rPr>
        <w:t xml:space="preserve"> </w:t>
      </w:r>
      <w:r>
        <w:t xml:space="preserve">Imam Ali </w:t>
      </w:r>
      <w:r w:rsidRPr="001500BA">
        <w:t>(AS)</w:t>
      </w:r>
      <w:r>
        <w:t xml:space="preserve"> said, 'Allah, glory be to Him, has made the rights of the people the prelude to His rights; therefore, he who fulfils the rights of Allah's servants ends up fulfilling Allah's rights.' </w:t>
      </w:r>
      <w:r>
        <w:rPr>
          <w:rStyle w:val="libFootnotenumChar"/>
        </w:rPr>
        <w:t>2</w:t>
      </w:r>
    </w:p>
    <w:p w:rsidR="00042891" w:rsidRDefault="00042891" w:rsidP="00042891">
      <w:pPr>
        <w:pStyle w:val="libNormal"/>
      </w:pPr>
    </w:p>
    <w:p w:rsidR="00042891" w:rsidRDefault="00042891" w:rsidP="003C21EC">
      <w:pPr>
        <w:pStyle w:val="Heading3"/>
      </w:pPr>
      <w:bookmarkStart w:id="393" w:name="_Toc484337116"/>
      <w:bookmarkStart w:id="394" w:name="_Toc485811424"/>
      <w:r>
        <w:t>Notes</w:t>
      </w:r>
      <w:bookmarkEnd w:id="393"/>
      <w:bookmarkEnd w:id="394"/>
    </w:p>
    <w:p w:rsidR="00042891" w:rsidRDefault="00042891" w:rsidP="00042891">
      <w:pPr>
        <w:pStyle w:val="libFootnote"/>
      </w:pPr>
      <w:r>
        <w:t xml:space="preserve">1. </w:t>
      </w:r>
      <w:r>
        <w:rPr>
          <w:rtl/>
        </w:rPr>
        <w:t xml:space="preserve">غرر الحكم : </w:t>
      </w:r>
      <w:r>
        <w:rPr>
          <w:rtl/>
          <w:lang w:bidi="fa-IR"/>
        </w:rPr>
        <w:t>4780</w:t>
      </w:r>
      <w:r>
        <w:t xml:space="preserve"> .</w:t>
      </w:r>
    </w:p>
    <w:p w:rsidR="00042891" w:rsidRDefault="00042891" w:rsidP="00042891">
      <w:pPr>
        <w:pStyle w:val="libFootnote"/>
        <w:rPr>
          <w:rtl/>
          <w:lang w:bidi="fa-IR"/>
        </w:rPr>
      </w:pPr>
      <w:r>
        <w:t xml:space="preserve">2. Ghurar al-Hikam, no. </w:t>
      </w:r>
      <w:r>
        <w:rPr>
          <w:lang w:bidi="fa-IR"/>
        </w:rPr>
        <w:t>4780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95" w:name="_Toc484337117"/>
      <w:bookmarkStart w:id="396" w:name="_Toc485811425"/>
      <w:r>
        <w:rPr>
          <w:lang w:bidi="fa-IR"/>
        </w:rPr>
        <w:lastRenderedPageBreak/>
        <w:t>557</w:t>
      </w:r>
      <w:r>
        <w:t xml:space="preserve"> - </w:t>
      </w:r>
      <w:r>
        <w:rPr>
          <w:rtl/>
        </w:rPr>
        <w:t>أعظَمُ الحُقوقِ‏</w:t>
      </w:r>
      <w:bookmarkEnd w:id="395"/>
      <w:bookmarkEnd w:id="396"/>
    </w:p>
    <w:p w:rsidR="00042891" w:rsidRDefault="00042891" w:rsidP="003C21EC">
      <w:pPr>
        <w:pStyle w:val="Heading2Center"/>
      </w:pPr>
      <w:bookmarkStart w:id="397" w:name="_Toc484337118"/>
      <w:bookmarkStart w:id="398" w:name="_Toc485811426"/>
      <w:r>
        <w:rPr>
          <w:lang w:bidi="fa-IR"/>
        </w:rPr>
        <w:t>557</w:t>
      </w:r>
      <w:r>
        <w:t>. THE GREATEST OF RIGHTS</w:t>
      </w:r>
      <w:bookmarkEnd w:id="397"/>
      <w:bookmarkEnd w:id="398"/>
    </w:p>
    <w:p w:rsidR="00042891" w:rsidRDefault="00042891" w:rsidP="00F40395">
      <w:pPr>
        <w:pStyle w:val="libAr"/>
      </w:pPr>
      <w:r>
        <w:rPr>
          <w:rStyle w:val="libBold1Char"/>
          <w:rtl/>
        </w:rPr>
        <w:t>1667</w:t>
      </w:r>
      <w:r w:rsidRPr="00D7746E">
        <w:rPr>
          <w:rStyle w:val="libBold1Char"/>
          <w:rtl/>
        </w:rPr>
        <w:t>.</w:t>
      </w:r>
      <w:r>
        <w:rPr>
          <w:rtl/>
          <w:lang w:bidi="fa-IR"/>
        </w:rPr>
        <w:t xml:space="preserve"> </w:t>
      </w:r>
      <w:r w:rsidRPr="00B61F7A">
        <w:rPr>
          <w:rtl/>
        </w:rPr>
        <w:t>الإمامُ عليٌّ عليه السلام : وأعظَمُ ما افْتَرضَ [ اللَّهُ ]سبحانَهُ مِن تلكَ الحُقوقِ : حقُّ الوالي على‏ الرَّعِيَّةِ ، وحقُّ الرَّعِيَّةِ على‏ الوالي .</w:t>
      </w:r>
      <w:r>
        <w:rPr>
          <w:rStyle w:val="libFootnotenumChar"/>
          <w:rtl/>
        </w:rPr>
        <w:t>1</w:t>
      </w:r>
    </w:p>
    <w:p w:rsidR="00042891" w:rsidRDefault="00042891" w:rsidP="00042891">
      <w:pPr>
        <w:pStyle w:val="libNormal"/>
      </w:pPr>
      <w:r>
        <w:rPr>
          <w:rStyle w:val="libBold1Char"/>
        </w:rPr>
        <w:t>1667</w:t>
      </w:r>
      <w:r w:rsidRPr="000F7D59">
        <w:rPr>
          <w:rStyle w:val="libBold1Char"/>
        </w:rPr>
        <w:t>.</w:t>
      </w:r>
      <w:r>
        <w:rPr>
          <w:lang w:bidi="fa-IR"/>
        </w:rPr>
        <w:t xml:space="preserve"> </w:t>
      </w:r>
      <w:r>
        <w:t xml:space="preserve">Imam Ali </w:t>
      </w:r>
      <w:r w:rsidRPr="001500BA">
        <w:t>(AS)</w:t>
      </w:r>
      <w:r>
        <w:t xml:space="preserve"> said, 'The greatest of those rights that He, glory be to Him, has made obligatory are the right of the ruler upon the subjects, and the right of the subjects upon the ruler.' </w:t>
      </w:r>
      <w:r>
        <w:rPr>
          <w:rStyle w:val="libFootnotenumChar"/>
        </w:rPr>
        <w:t>2</w:t>
      </w:r>
    </w:p>
    <w:p w:rsidR="00042891" w:rsidRDefault="00042891" w:rsidP="00042891">
      <w:pPr>
        <w:pStyle w:val="libNormal"/>
      </w:pPr>
    </w:p>
    <w:p w:rsidR="00042891" w:rsidRDefault="00042891" w:rsidP="003C21EC">
      <w:pPr>
        <w:pStyle w:val="Heading3"/>
      </w:pPr>
      <w:bookmarkStart w:id="399" w:name="_Toc484337119"/>
      <w:bookmarkStart w:id="400" w:name="_Toc485811427"/>
      <w:r>
        <w:t>Notes</w:t>
      </w:r>
      <w:bookmarkEnd w:id="399"/>
      <w:bookmarkEnd w:id="400"/>
    </w:p>
    <w:p w:rsidR="00042891" w:rsidRDefault="00042891" w:rsidP="00042891">
      <w:pPr>
        <w:pStyle w:val="libFootnote"/>
      </w:pPr>
      <w:r>
        <w:t xml:space="preserve">1. </w:t>
      </w:r>
      <w:r>
        <w:rPr>
          <w:rtl/>
        </w:rPr>
        <w:t xml:space="preserve">نهج البلاغة : الخطبة </w:t>
      </w:r>
      <w:r>
        <w:rPr>
          <w:rtl/>
          <w:lang w:bidi="fa-IR"/>
        </w:rPr>
        <w:t>216</w:t>
      </w:r>
      <w:r>
        <w:t xml:space="preserve"> .</w:t>
      </w:r>
    </w:p>
    <w:p w:rsidR="00042891" w:rsidRDefault="00042891" w:rsidP="00042891">
      <w:pPr>
        <w:pStyle w:val="libFootnote"/>
        <w:rPr>
          <w:rtl/>
          <w:lang w:bidi="fa-IR"/>
        </w:rPr>
      </w:pPr>
      <w:r>
        <w:t xml:space="preserve">2. Nahj al-Balagha, Sermon </w:t>
      </w:r>
      <w:r>
        <w:rPr>
          <w:lang w:bidi="fa-IR"/>
        </w:rPr>
        <w:t>216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01" w:name="_Toc484337120"/>
      <w:bookmarkStart w:id="402" w:name="_Toc485811428"/>
      <w:r>
        <w:rPr>
          <w:lang w:bidi="fa-IR"/>
        </w:rPr>
        <w:lastRenderedPageBreak/>
        <w:t>558</w:t>
      </w:r>
      <w:r>
        <w:t xml:space="preserve"> - </w:t>
      </w:r>
      <w:r>
        <w:rPr>
          <w:rtl/>
        </w:rPr>
        <w:t>حُقوقُ الإخوانِ‏</w:t>
      </w:r>
      <w:bookmarkEnd w:id="401"/>
      <w:bookmarkEnd w:id="402"/>
    </w:p>
    <w:p w:rsidR="00042891" w:rsidRDefault="00042891" w:rsidP="003C21EC">
      <w:pPr>
        <w:pStyle w:val="Heading2Center"/>
      </w:pPr>
      <w:bookmarkStart w:id="403" w:name="_Toc484337121"/>
      <w:bookmarkStart w:id="404" w:name="_Toc485811429"/>
      <w:r>
        <w:rPr>
          <w:lang w:bidi="fa-IR"/>
        </w:rPr>
        <w:t>558</w:t>
      </w:r>
      <w:r>
        <w:t>. THE RIGHTS OF THE BRETHREN</w:t>
      </w:r>
      <w:bookmarkEnd w:id="403"/>
      <w:bookmarkEnd w:id="404"/>
    </w:p>
    <w:p w:rsidR="00042891" w:rsidRDefault="00042891" w:rsidP="00F40395">
      <w:pPr>
        <w:pStyle w:val="libAr"/>
      </w:pPr>
      <w:r>
        <w:rPr>
          <w:rStyle w:val="libBold1Char"/>
          <w:rtl/>
        </w:rPr>
        <w:t>1668</w:t>
      </w:r>
      <w:r w:rsidRPr="00D7746E">
        <w:rPr>
          <w:rStyle w:val="libBold1Char"/>
          <w:rtl/>
        </w:rPr>
        <w:t>.</w:t>
      </w:r>
      <w:r>
        <w:rPr>
          <w:rtl/>
          <w:lang w:bidi="fa-IR"/>
        </w:rPr>
        <w:t xml:space="preserve"> </w:t>
      </w:r>
      <w:r w:rsidRPr="00B61F7A">
        <w:rPr>
          <w:rtl/>
        </w:rPr>
        <w:t>الإمامُ الباقرُ عليه السلام : مِن حقِّ المؤمنِ على‏ أخيهِ المؤمنِ أن يُشْبِعَ جَوْعَتَهُ ، ويُواريَ عَورَتَهُ ، ويُفرِّجَ عَنهُ كُرْبَتهُ ، ويَقْضيَ دَيْنَهُ ، فإذا ماتَ خَلَفَهُ في أهلِهِ ووُلدِهِ .</w:t>
      </w:r>
      <w:r>
        <w:rPr>
          <w:rStyle w:val="libFootnotenumChar"/>
          <w:rtl/>
        </w:rPr>
        <w:t>1</w:t>
      </w:r>
    </w:p>
    <w:p w:rsidR="00042891" w:rsidRDefault="00042891" w:rsidP="00042891">
      <w:pPr>
        <w:pStyle w:val="libNormal"/>
      </w:pPr>
      <w:r>
        <w:rPr>
          <w:rStyle w:val="libBold1Char"/>
        </w:rPr>
        <w:t>1668</w:t>
      </w:r>
      <w:r w:rsidRPr="000F7D59">
        <w:rPr>
          <w:rStyle w:val="libBold1Char"/>
        </w:rPr>
        <w:t>.</w:t>
      </w:r>
      <w:r>
        <w:rPr>
          <w:lang w:bidi="fa-IR"/>
        </w:rPr>
        <w:t xml:space="preserve"> </w:t>
      </w:r>
      <w:r>
        <w:t xml:space="preserve">Imam al-Baqir </w:t>
      </w:r>
      <w:r w:rsidRPr="001500BA">
        <w:t>(AS)</w:t>
      </w:r>
      <w:r>
        <w:t xml:space="preserve"> said, 'Among the rights of the believer upon his fellow believing brother is to satisfy his hunger, cover his body, solve his problems, pay his debt, and when he dies, to substitute him in his family and his children.' </w:t>
      </w:r>
      <w:r>
        <w:rPr>
          <w:rStyle w:val="libFootnotenumChar"/>
        </w:rPr>
        <w:t>2</w:t>
      </w:r>
    </w:p>
    <w:p w:rsidR="00042891" w:rsidRDefault="00042891" w:rsidP="00F40395">
      <w:pPr>
        <w:pStyle w:val="libAr"/>
      </w:pPr>
      <w:r>
        <w:rPr>
          <w:rStyle w:val="libBold1Char"/>
          <w:rtl/>
        </w:rPr>
        <w:t>1669</w:t>
      </w:r>
      <w:r w:rsidRPr="00D7746E">
        <w:rPr>
          <w:rStyle w:val="libBold1Char"/>
          <w:rtl/>
        </w:rPr>
        <w:t>.</w:t>
      </w:r>
      <w:r>
        <w:rPr>
          <w:rtl/>
          <w:lang w:bidi="fa-IR"/>
        </w:rPr>
        <w:t xml:space="preserve"> </w:t>
      </w:r>
      <w:r w:rsidRPr="00B61F7A">
        <w:rPr>
          <w:rtl/>
        </w:rPr>
        <w:t>الإمامُ الصّادقُ عليه السلام : مَن عَظّمَ دِينَ اللَّهِ عظّمَ حقَّ إخْوانِهِ ، ومَنِ اسْتَخَفَّ بدِينهِ اسْتَخَفَّ بإخْوانِهِ .</w:t>
      </w:r>
      <w:r>
        <w:rPr>
          <w:rStyle w:val="libFootnotenumChar"/>
          <w:rtl/>
        </w:rPr>
        <w:t>3</w:t>
      </w:r>
    </w:p>
    <w:p w:rsidR="00042891" w:rsidRDefault="00042891" w:rsidP="00042891">
      <w:pPr>
        <w:pStyle w:val="libNormal"/>
      </w:pPr>
      <w:r>
        <w:rPr>
          <w:rStyle w:val="libBold1Char"/>
        </w:rPr>
        <w:t>1669</w:t>
      </w:r>
      <w:r w:rsidRPr="000F7D59">
        <w:rPr>
          <w:rStyle w:val="libBold1Char"/>
        </w:rPr>
        <w:t>.</w:t>
      </w:r>
      <w:r>
        <w:rPr>
          <w:lang w:bidi="fa-IR"/>
        </w:rPr>
        <w:t xml:space="preserve"> </w:t>
      </w:r>
      <w:r>
        <w:t xml:space="preserve">Imam al-Sadiq </w:t>
      </w:r>
      <w:r w:rsidRPr="001500BA">
        <w:t>(AS)</w:t>
      </w:r>
      <w:r>
        <w:t xml:space="preserve"> said, 'He who honours the religion of Allah honours the right of his brethren, and he who takes His religion lightly takes [the right of] his brethren lightly.' </w:t>
      </w:r>
      <w:r>
        <w:rPr>
          <w:rStyle w:val="libFootnotenumChar"/>
        </w:rPr>
        <w:t>4</w:t>
      </w:r>
    </w:p>
    <w:p w:rsidR="00042891" w:rsidRDefault="00042891" w:rsidP="00F40395">
      <w:pPr>
        <w:pStyle w:val="libAr"/>
      </w:pPr>
      <w:r>
        <w:rPr>
          <w:rStyle w:val="libBold1Char"/>
          <w:rtl/>
        </w:rPr>
        <w:t>1670</w:t>
      </w:r>
      <w:r w:rsidRPr="00D7746E">
        <w:rPr>
          <w:rStyle w:val="libBold1Char"/>
          <w:rtl/>
        </w:rPr>
        <w:t>.</w:t>
      </w:r>
      <w:r>
        <w:rPr>
          <w:rtl/>
          <w:lang w:bidi="fa-IR"/>
        </w:rPr>
        <w:t xml:space="preserve"> </w:t>
      </w:r>
      <w:r w:rsidRPr="00B61F7A">
        <w:rPr>
          <w:rtl/>
        </w:rPr>
        <w:t>الإمامُ الصّادقُ عليه السلام : ما عُبِدَ اللَّهُ بشي‏ءٍ أفضَلَ مِن أداءِ حقِّ المؤمنِ .</w:t>
      </w:r>
      <w:r>
        <w:rPr>
          <w:rStyle w:val="libFootnotenumChar"/>
          <w:rtl/>
        </w:rPr>
        <w:t>5</w:t>
      </w:r>
    </w:p>
    <w:p w:rsidR="00042891" w:rsidRDefault="00042891" w:rsidP="00042891">
      <w:pPr>
        <w:pStyle w:val="libNormal"/>
      </w:pPr>
      <w:r>
        <w:rPr>
          <w:rStyle w:val="libBold1Char"/>
        </w:rPr>
        <w:t>1670</w:t>
      </w:r>
      <w:r w:rsidRPr="000F7D59">
        <w:rPr>
          <w:rStyle w:val="libBold1Char"/>
        </w:rPr>
        <w:t>.</w:t>
      </w:r>
      <w:r>
        <w:rPr>
          <w:lang w:bidi="fa-IR"/>
        </w:rPr>
        <w:t xml:space="preserve"> </w:t>
      </w:r>
      <w:r>
        <w:t xml:space="preserve">Imam al-Sadiq </w:t>
      </w:r>
      <w:r w:rsidRPr="001500BA">
        <w:t>(AS)</w:t>
      </w:r>
      <w:r>
        <w:t xml:space="preserve"> said, 'Allah is not worshipped through anything better than fulfilling the right of the fellow believer.' </w:t>
      </w:r>
      <w:r>
        <w:rPr>
          <w:rStyle w:val="libFootnotenumChar"/>
        </w:rPr>
        <w:t>6</w:t>
      </w:r>
    </w:p>
    <w:p w:rsidR="00042891" w:rsidRDefault="00042891" w:rsidP="00F40395">
      <w:pPr>
        <w:pStyle w:val="libAr"/>
      </w:pPr>
      <w:r>
        <w:rPr>
          <w:rStyle w:val="libBold1Char"/>
          <w:rtl/>
        </w:rPr>
        <w:t>1671</w:t>
      </w:r>
      <w:r w:rsidRPr="00D7746E">
        <w:rPr>
          <w:rStyle w:val="libBold1Char"/>
          <w:rtl/>
        </w:rPr>
        <w:t>.</w:t>
      </w:r>
      <w:r>
        <w:rPr>
          <w:rtl/>
          <w:lang w:bidi="fa-IR"/>
        </w:rPr>
        <w:t xml:space="preserve"> </w:t>
      </w:r>
      <w:r w:rsidRPr="00B61F7A">
        <w:rPr>
          <w:rtl/>
        </w:rPr>
        <w:t>الإمامُ الصّادقُ عليه السلام : للمؤمنِ على‏ المؤمنِ سَبْعَةُ حُقوقٍ واجِبَةٍ لَهُ مِن اللَّهِ عزّوجلّ ، واللَّهُ سائلُهُ عَمّا صَنَعَ فيها : الإجْلالُ لَهُ في عَيْنِهِ ، والوُدُّ لَهُ في صَدرِهِ ، والمُواساةُ لَهُ في مالِهِ ، وأنْ يُحِبَّ لَهُ ما يُحِبُّ لنَفْسِهِ، وأنْ‏يُحرِّمَ غِيبَتَهُ، وأنْ‏يَعودَهُ‏في‏مَرضِهِ، ويُشَيّعَ جَنازَتَهُ ولا يَقولَ فيهِ بعدَ مَوتِهِ إلّا خَيراً .</w:t>
      </w:r>
      <w:r>
        <w:rPr>
          <w:rStyle w:val="libFootnotenumChar"/>
          <w:rtl/>
        </w:rPr>
        <w:t>7</w:t>
      </w:r>
    </w:p>
    <w:p w:rsidR="00042891" w:rsidRDefault="00042891" w:rsidP="00042891">
      <w:pPr>
        <w:pStyle w:val="libNormal"/>
      </w:pPr>
      <w:r>
        <w:rPr>
          <w:rStyle w:val="libBold1Char"/>
        </w:rPr>
        <w:t>1671</w:t>
      </w:r>
      <w:r w:rsidRPr="000F7D59">
        <w:rPr>
          <w:rStyle w:val="libBold1Char"/>
        </w:rPr>
        <w:t>.</w:t>
      </w:r>
      <w:r>
        <w:rPr>
          <w:lang w:bidi="fa-IR"/>
        </w:rPr>
        <w:t xml:space="preserve"> </w:t>
      </w:r>
      <w:r>
        <w:t xml:space="preserve">Imam al-Sadiq </w:t>
      </w:r>
      <w:r w:rsidRPr="001500BA">
        <w:t>(AS)</w:t>
      </w:r>
      <w:r>
        <w:t xml:space="preserve"> said, 'The believer has seven rights incumbent upon his fellow believer which are made obligatory by Allah, Mighty and Exalted, and about which Allah will ask him what he did: to esteem him highly in his eyes, to entertain love for him in his heart, to assist him financially from his own wealth, to love for him what he loves for himself, to prohibit [others] from backbiting him, to visit him in his sickness, to attend his funeral procession, and to not say anything but good about him after his death.' </w:t>
      </w:r>
      <w:r>
        <w:rPr>
          <w:rStyle w:val="libFootnotenumChar"/>
        </w:rPr>
        <w:t>8</w:t>
      </w:r>
    </w:p>
    <w:p w:rsidR="00042891" w:rsidRDefault="00042891" w:rsidP="00F40395">
      <w:pPr>
        <w:pStyle w:val="libAr"/>
      </w:pPr>
      <w:r>
        <w:rPr>
          <w:rStyle w:val="libBold1Char"/>
          <w:rtl/>
        </w:rPr>
        <w:t>1672</w:t>
      </w:r>
      <w:r w:rsidRPr="00D7746E">
        <w:rPr>
          <w:rStyle w:val="libBold1Char"/>
          <w:rtl/>
        </w:rPr>
        <w:t>.</w:t>
      </w:r>
      <w:r>
        <w:rPr>
          <w:rtl/>
          <w:lang w:bidi="fa-IR"/>
        </w:rPr>
        <w:t xml:space="preserve"> </w:t>
      </w:r>
      <w:r w:rsidRPr="00B61F7A">
        <w:rPr>
          <w:rtl/>
        </w:rPr>
        <w:t>الإمامُ الصّادقُ عليه السلام : وقد سئل عَن حَقِّ المُؤمِنِ، فَقالَ: سَبعونَ حَقّاً لا اُخبِرُكَ إلّا بِسَبعَةٍ : ... لا تَشبَع ويَجوعُ ولا تَكتَسي ويَعرى ؛ وتَكونُ دَليلَهُ .</w:t>
      </w:r>
      <w:r>
        <w:rPr>
          <w:rStyle w:val="libFootnotenumChar"/>
          <w:rtl/>
        </w:rPr>
        <w:t>9</w:t>
      </w:r>
    </w:p>
    <w:p w:rsidR="00042891" w:rsidRDefault="00042891" w:rsidP="00042891">
      <w:pPr>
        <w:pStyle w:val="libNormal"/>
      </w:pPr>
      <w:r>
        <w:rPr>
          <w:rStyle w:val="libBold1Char"/>
        </w:rPr>
        <w:t>1672</w:t>
      </w:r>
      <w:r w:rsidRPr="000F7D59">
        <w:rPr>
          <w:rStyle w:val="libBold1Char"/>
        </w:rPr>
        <w:t>.</w:t>
      </w:r>
      <w:r>
        <w:rPr>
          <w:lang w:bidi="fa-IR"/>
        </w:rPr>
        <w:t xml:space="preserve"> </w:t>
      </w:r>
      <w:r>
        <w:t xml:space="preserve">Imam al-Sadiq </w:t>
      </w:r>
      <w:r w:rsidRPr="001500BA">
        <w:t>(AS)</w:t>
      </w:r>
      <w:r>
        <w:t xml:space="preserve">, when he was asked about the right of the believer, said, 'They are seventy rights, of which I will not tell you but of seven of them: ... that you should not eat to satiety while he is hungry, or dress yourself while he is naked, and you should be his guide...' </w:t>
      </w:r>
      <w:r>
        <w:rPr>
          <w:rStyle w:val="libFootnotenumChar"/>
        </w:rPr>
        <w:t>10</w:t>
      </w:r>
    </w:p>
    <w:p w:rsidR="00042891" w:rsidRDefault="00042891" w:rsidP="00F40395">
      <w:pPr>
        <w:pStyle w:val="libAr"/>
      </w:pPr>
      <w:r>
        <w:rPr>
          <w:rStyle w:val="libBold1Char"/>
          <w:rtl/>
        </w:rPr>
        <w:t>1673</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في بيانِ حُقوقِ المؤمنِ على‏ المؤمنِ </w:t>
      </w:r>
      <w:r>
        <w:rPr>
          <w:rtl/>
        </w:rPr>
        <w:t>-</w:t>
      </w:r>
      <w:r w:rsidRPr="00B61F7A">
        <w:rPr>
          <w:rtl/>
        </w:rPr>
        <w:t xml:space="preserve"> : أيْسَرُ حقٍّ مِنها أنْ تُحِبَّ لَهُ ما تُحِبُّ لنَفْسِكَ ، وتَكْرَهَ لَهُ ما تَكْرَهُ لنَفْسِكَ .</w:t>
      </w:r>
      <w:r>
        <w:rPr>
          <w:rStyle w:val="libFootnotenumChar"/>
          <w:rtl/>
        </w:rPr>
        <w:t>11</w:t>
      </w:r>
    </w:p>
    <w:p w:rsidR="00042891" w:rsidRDefault="00042891" w:rsidP="00042891">
      <w:pPr>
        <w:pStyle w:val="libNormal"/>
      </w:pPr>
      <w:r>
        <w:rPr>
          <w:rStyle w:val="libBold1Char"/>
        </w:rPr>
        <w:lastRenderedPageBreak/>
        <w:t>1673</w:t>
      </w:r>
      <w:r w:rsidRPr="000F7D59">
        <w:rPr>
          <w:rStyle w:val="libBold1Char"/>
        </w:rPr>
        <w:t>.</w:t>
      </w:r>
      <w:r>
        <w:rPr>
          <w:lang w:bidi="fa-IR"/>
        </w:rPr>
        <w:t xml:space="preserve"> </w:t>
      </w:r>
      <w:r>
        <w:t xml:space="preserve">Imam al-Sadiq </w:t>
      </w:r>
      <w:r w:rsidRPr="001500BA">
        <w:t>(AS)</w:t>
      </w:r>
      <w:r>
        <w:t xml:space="preserve">, expounding on the rights of the believer upon the fellow believer, said, 'The simplest right from among them is to love for him what you love for yourself, and to dislike for him what you dislike for yourself.' </w:t>
      </w:r>
      <w:r>
        <w:rPr>
          <w:rStyle w:val="libFootnotenumChar"/>
        </w:rPr>
        <w:t>12</w:t>
      </w:r>
    </w:p>
    <w:p w:rsidR="00042891" w:rsidRDefault="00042891" w:rsidP="00F40395">
      <w:pPr>
        <w:pStyle w:val="libAr"/>
      </w:pPr>
      <w:r>
        <w:rPr>
          <w:rStyle w:val="libBold1Char"/>
          <w:rtl/>
        </w:rPr>
        <w:t>1674</w:t>
      </w:r>
      <w:r w:rsidRPr="00D7746E">
        <w:rPr>
          <w:rStyle w:val="libBold1Char"/>
          <w:rtl/>
        </w:rPr>
        <w:t>.</w:t>
      </w:r>
      <w:r>
        <w:rPr>
          <w:rtl/>
          <w:lang w:bidi="fa-IR"/>
        </w:rPr>
        <w:t xml:space="preserve"> </w:t>
      </w:r>
      <w:r w:rsidRPr="00B61F7A">
        <w:rPr>
          <w:rtl/>
        </w:rPr>
        <w:t>الإمامُ العسكريُّ عليه السلام : أعْرَفُ النّاسِ بحُقوقِ إخْوانِهِ وأشَدُّهُم قَضاءً لَها أعْظَمُهُم عِند اللَّهِ شَأناً .</w:t>
      </w:r>
      <w:r>
        <w:rPr>
          <w:rStyle w:val="libFootnotenumChar"/>
          <w:rtl/>
        </w:rPr>
        <w:t>13</w:t>
      </w:r>
    </w:p>
    <w:p w:rsidR="00042891" w:rsidRDefault="00042891" w:rsidP="00042891">
      <w:pPr>
        <w:pStyle w:val="libNormal"/>
      </w:pPr>
      <w:r>
        <w:rPr>
          <w:rStyle w:val="libBold1Char"/>
        </w:rPr>
        <w:t>1674</w:t>
      </w:r>
      <w:r w:rsidRPr="000F7D59">
        <w:rPr>
          <w:rStyle w:val="libBold1Char"/>
        </w:rPr>
        <w:t>.</w:t>
      </w:r>
      <w:r>
        <w:rPr>
          <w:lang w:bidi="fa-IR"/>
        </w:rPr>
        <w:t xml:space="preserve"> </w:t>
      </w:r>
      <w:r>
        <w:t xml:space="preserve">Imam al-Askari </w:t>
      </w:r>
      <w:r w:rsidRPr="001500BA">
        <w:t>(AS)</w:t>
      </w:r>
      <w:r>
        <w:t xml:space="preserve"> said, 'The person who best knows the rights of his brethren and is the most diligent of all at fulfilling them is the one who has the greatest esteem in the sight of Allah.' </w:t>
      </w:r>
      <w:r>
        <w:rPr>
          <w:rStyle w:val="libFootnotenumChar"/>
        </w:rPr>
        <w:t>14</w:t>
      </w:r>
    </w:p>
    <w:p w:rsidR="00042891" w:rsidRDefault="00042891" w:rsidP="00042891">
      <w:pPr>
        <w:pStyle w:val="libNormal"/>
      </w:pPr>
    </w:p>
    <w:p w:rsidR="00042891" w:rsidRDefault="00042891" w:rsidP="003C21EC">
      <w:pPr>
        <w:pStyle w:val="Heading3"/>
      </w:pPr>
      <w:bookmarkStart w:id="405" w:name="_Toc484337122"/>
      <w:bookmarkStart w:id="406" w:name="_Toc485811430"/>
      <w:r>
        <w:t>Notes</w:t>
      </w:r>
      <w:bookmarkEnd w:id="405"/>
      <w:bookmarkEnd w:id="406"/>
    </w:p>
    <w:p w:rsidR="00042891" w:rsidRDefault="00042891" w:rsidP="00042891">
      <w:pPr>
        <w:pStyle w:val="libFootnote"/>
      </w:pPr>
      <w:r>
        <w:t xml:space="preserve">1. </w:t>
      </w:r>
      <w:r>
        <w:rPr>
          <w:rtl/>
        </w:rPr>
        <w:t xml:space="preserve">الكافي : </w:t>
      </w:r>
      <w:r>
        <w:rPr>
          <w:rtl/>
          <w:lang w:bidi="fa-IR"/>
        </w:rPr>
        <w:t>2 / 169 / 1</w:t>
      </w:r>
      <w:r>
        <w:t xml:space="preserve"> .</w:t>
      </w:r>
    </w:p>
    <w:p w:rsidR="00042891" w:rsidRDefault="00042891" w:rsidP="00042891">
      <w:pPr>
        <w:pStyle w:val="libFootnote"/>
      </w:pPr>
      <w:r>
        <w:t xml:space="preserve">2. al-Kafi, v. </w:t>
      </w:r>
      <w:r>
        <w:rPr>
          <w:lang w:bidi="fa-IR"/>
        </w:rPr>
        <w:t>2</w:t>
      </w:r>
      <w:r>
        <w:t xml:space="preserve">, p. </w:t>
      </w:r>
      <w:r>
        <w:rPr>
          <w:lang w:bidi="fa-IR"/>
        </w:rPr>
        <w:t>169</w:t>
      </w:r>
      <w:r>
        <w:t xml:space="preserve">, no. </w:t>
      </w:r>
      <w:r>
        <w:rPr>
          <w:lang w:bidi="fa-IR"/>
        </w:rPr>
        <w:t>1</w:t>
      </w:r>
    </w:p>
    <w:p w:rsidR="00042891" w:rsidRDefault="00042891" w:rsidP="00042891">
      <w:pPr>
        <w:pStyle w:val="libFootnote"/>
      </w:pPr>
      <w:r>
        <w:t xml:space="preserve">3. </w:t>
      </w:r>
      <w:r>
        <w:rPr>
          <w:rtl/>
        </w:rPr>
        <w:t xml:space="preserve">بحار الأنوار : </w:t>
      </w:r>
      <w:r>
        <w:rPr>
          <w:rtl/>
          <w:lang w:bidi="fa-IR"/>
        </w:rPr>
        <w:t>74 / 287 / 13</w:t>
      </w:r>
      <w:r>
        <w:t xml:space="preserve"> .</w:t>
      </w:r>
    </w:p>
    <w:p w:rsidR="00042891" w:rsidRDefault="00042891" w:rsidP="00042891">
      <w:pPr>
        <w:pStyle w:val="libFootnote"/>
      </w:pPr>
      <w:r>
        <w:t xml:space="preserve">4. Bihar al-Anwar, v. </w:t>
      </w:r>
      <w:r>
        <w:rPr>
          <w:lang w:bidi="fa-IR"/>
        </w:rPr>
        <w:t>74</w:t>
      </w:r>
      <w:r>
        <w:t xml:space="preserve">, p. </w:t>
      </w:r>
      <w:r>
        <w:rPr>
          <w:lang w:bidi="fa-IR"/>
        </w:rPr>
        <w:t>287</w:t>
      </w:r>
      <w:r>
        <w:t xml:space="preserve">, no. </w:t>
      </w:r>
      <w:r>
        <w:rPr>
          <w:lang w:bidi="fa-IR"/>
        </w:rPr>
        <w:t>13</w:t>
      </w:r>
    </w:p>
    <w:p w:rsidR="00042891" w:rsidRDefault="00042891" w:rsidP="00042891">
      <w:pPr>
        <w:pStyle w:val="libFootnote"/>
      </w:pPr>
      <w:r>
        <w:t xml:space="preserve">5. </w:t>
      </w:r>
      <w:r>
        <w:rPr>
          <w:rtl/>
        </w:rPr>
        <w:t xml:space="preserve">الكافي : </w:t>
      </w:r>
      <w:r>
        <w:rPr>
          <w:rtl/>
          <w:lang w:bidi="fa-IR"/>
        </w:rPr>
        <w:t>2 / 170 / 4</w:t>
      </w:r>
      <w:r>
        <w:t xml:space="preserve"> .</w:t>
      </w:r>
    </w:p>
    <w:p w:rsidR="00042891" w:rsidRDefault="00042891" w:rsidP="00042891">
      <w:pPr>
        <w:pStyle w:val="libFootnote"/>
      </w:pPr>
      <w:r>
        <w:t xml:space="preserve">6. al-Kafi, v. </w:t>
      </w:r>
      <w:r>
        <w:rPr>
          <w:lang w:bidi="fa-IR"/>
        </w:rPr>
        <w:t>2</w:t>
      </w:r>
      <w:r>
        <w:t xml:space="preserve">, p. </w:t>
      </w:r>
      <w:r>
        <w:rPr>
          <w:lang w:bidi="fa-IR"/>
        </w:rPr>
        <w:t>170</w:t>
      </w:r>
      <w:r>
        <w:t xml:space="preserve">, no. </w:t>
      </w:r>
      <w:r>
        <w:rPr>
          <w:lang w:bidi="fa-IR"/>
        </w:rPr>
        <w:t>4</w:t>
      </w:r>
    </w:p>
    <w:p w:rsidR="00042891" w:rsidRDefault="00042891" w:rsidP="00042891">
      <w:pPr>
        <w:pStyle w:val="libFootnote"/>
      </w:pPr>
      <w:r>
        <w:t xml:space="preserve">7. </w:t>
      </w:r>
      <w:r>
        <w:rPr>
          <w:rtl/>
        </w:rPr>
        <w:t xml:space="preserve">الخصال : </w:t>
      </w:r>
      <w:r>
        <w:rPr>
          <w:rtl/>
          <w:lang w:bidi="fa-IR"/>
        </w:rPr>
        <w:t>351 / 27</w:t>
      </w:r>
      <w:r>
        <w:t xml:space="preserve"> .</w:t>
      </w:r>
    </w:p>
    <w:p w:rsidR="00042891" w:rsidRDefault="00042891" w:rsidP="00042891">
      <w:pPr>
        <w:pStyle w:val="libFootnote"/>
      </w:pPr>
      <w:r>
        <w:t xml:space="preserve">8. al-Khisal, p. </w:t>
      </w:r>
      <w:r>
        <w:rPr>
          <w:lang w:bidi="fa-IR"/>
        </w:rPr>
        <w:t>351</w:t>
      </w:r>
      <w:r>
        <w:t xml:space="preserve">, no. </w:t>
      </w:r>
      <w:r>
        <w:rPr>
          <w:lang w:bidi="fa-IR"/>
        </w:rPr>
        <w:t>27</w:t>
      </w:r>
    </w:p>
    <w:p w:rsidR="00042891" w:rsidRDefault="00042891" w:rsidP="00042891">
      <w:pPr>
        <w:pStyle w:val="libFootnote"/>
      </w:pPr>
      <w:r>
        <w:t xml:space="preserve">9. </w:t>
      </w:r>
      <w:r>
        <w:rPr>
          <w:rtl/>
        </w:rPr>
        <w:t xml:space="preserve">الكافي : </w:t>
      </w:r>
      <w:r>
        <w:rPr>
          <w:rtl/>
          <w:lang w:bidi="fa-IR"/>
        </w:rPr>
        <w:t>2 / 174 / 14</w:t>
      </w:r>
      <w:r>
        <w:t xml:space="preserve"> .</w:t>
      </w:r>
    </w:p>
    <w:p w:rsidR="00042891" w:rsidRDefault="00042891" w:rsidP="00042891">
      <w:pPr>
        <w:pStyle w:val="libFootnote"/>
      </w:pPr>
      <w:r>
        <w:t xml:space="preserve">10. al-Kafi, v. </w:t>
      </w:r>
      <w:r>
        <w:rPr>
          <w:lang w:bidi="fa-IR"/>
        </w:rPr>
        <w:t>2</w:t>
      </w:r>
      <w:r>
        <w:t xml:space="preserve">, p. </w:t>
      </w:r>
      <w:r>
        <w:rPr>
          <w:lang w:bidi="fa-IR"/>
        </w:rPr>
        <w:t>174</w:t>
      </w:r>
      <w:r>
        <w:t xml:space="preserve">, no. </w:t>
      </w:r>
      <w:r>
        <w:rPr>
          <w:lang w:bidi="fa-IR"/>
        </w:rPr>
        <w:t>14</w:t>
      </w:r>
    </w:p>
    <w:p w:rsidR="00042891" w:rsidRDefault="00042891" w:rsidP="00042891">
      <w:pPr>
        <w:pStyle w:val="libFootnote"/>
      </w:pPr>
      <w:r>
        <w:t xml:space="preserve">11. </w:t>
      </w:r>
      <w:r>
        <w:rPr>
          <w:rtl/>
        </w:rPr>
        <w:t xml:space="preserve">الكافي : </w:t>
      </w:r>
      <w:r>
        <w:rPr>
          <w:rtl/>
          <w:lang w:bidi="fa-IR"/>
        </w:rPr>
        <w:t>2 / 169 / 2</w:t>
      </w:r>
      <w:r>
        <w:t xml:space="preserve"> .</w:t>
      </w:r>
    </w:p>
    <w:p w:rsidR="00042891" w:rsidRDefault="00042891" w:rsidP="00042891">
      <w:pPr>
        <w:pStyle w:val="libFootnote"/>
      </w:pPr>
      <w:r>
        <w:t xml:space="preserve">12. Ibid. p. </w:t>
      </w:r>
      <w:r>
        <w:rPr>
          <w:lang w:bidi="fa-IR"/>
        </w:rPr>
        <w:t>169</w:t>
      </w:r>
      <w:r>
        <w:t xml:space="preserve">, no. </w:t>
      </w:r>
      <w:r>
        <w:rPr>
          <w:lang w:bidi="fa-IR"/>
        </w:rPr>
        <w:t>2</w:t>
      </w:r>
    </w:p>
    <w:p w:rsidR="00042891" w:rsidRDefault="00042891" w:rsidP="00042891">
      <w:pPr>
        <w:pStyle w:val="libFootnote"/>
      </w:pPr>
      <w:r>
        <w:t xml:space="preserve">13. </w:t>
      </w:r>
      <w:r>
        <w:rPr>
          <w:rtl/>
        </w:rPr>
        <w:t xml:space="preserve">الاحتجاج : </w:t>
      </w:r>
      <w:r>
        <w:rPr>
          <w:rtl/>
          <w:lang w:bidi="fa-IR"/>
        </w:rPr>
        <w:t>2 / 517 / 340</w:t>
      </w:r>
      <w:r>
        <w:t xml:space="preserve"> .</w:t>
      </w:r>
    </w:p>
    <w:p w:rsidR="00042891" w:rsidRDefault="00042891" w:rsidP="00042891">
      <w:pPr>
        <w:pStyle w:val="libFootnote"/>
        <w:rPr>
          <w:rtl/>
          <w:lang w:bidi="fa-IR"/>
        </w:rPr>
      </w:pPr>
      <w:r>
        <w:t xml:space="preserve">14. al-Ihtijaj, v. </w:t>
      </w:r>
      <w:r>
        <w:rPr>
          <w:lang w:bidi="fa-IR"/>
        </w:rPr>
        <w:t>2</w:t>
      </w:r>
      <w:r>
        <w:t xml:space="preserve">, p. </w:t>
      </w:r>
      <w:r>
        <w:rPr>
          <w:lang w:bidi="fa-IR"/>
        </w:rPr>
        <w:t>517</w:t>
      </w:r>
      <w:r>
        <w:t xml:space="preserve">, no. </w:t>
      </w:r>
      <w:r>
        <w:rPr>
          <w:lang w:bidi="fa-IR"/>
        </w:rPr>
        <w:t>340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407" w:name="_Toc484337123"/>
      <w:bookmarkStart w:id="408" w:name="_Toc485811431"/>
      <w:r>
        <w:rPr>
          <w:lang w:bidi="fa-IR"/>
        </w:rPr>
        <w:lastRenderedPageBreak/>
        <w:t>110</w:t>
      </w:r>
      <w:r>
        <w:t xml:space="preserve"> - </w:t>
      </w:r>
      <w:r>
        <w:rPr>
          <w:rtl/>
        </w:rPr>
        <w:t>الاحتكار</w:t>
      </w:r>
      <w:bookmarkEnd w:id="407"/>
      <w:bookmarkEnd w:id="408"/>
    </w:p>
    <w:p w:rsidR="00042891" w:rsidRDefault="00042891" w:rsidP="003C21EC">
      <w:pPr>
        <w:pStyle w:val="Heading1Center"/>
      </w:pPr>
      <w:bookmarkStart w:id="409" w:name="_Toc484337124"/>
      <w:bookmarkStart w:id="410" w:name="_Toc485811432"/>
      <w:r>
        <w:rPr>
          <w:lang w:bidi="fa-IR"/>
        </w:rPr>
        <w:t>110</w:t>
      </w:r>
      <w:r>
        <w:t>. HOARDING</w:t>
      </w:r>
      <w:bookmarkEnd w:id="409"/>
      <w:bookmarkEnd w:id="410"/>
    </w:p>
    <w:p w:rsidR="00042891" w:rsidRDefault="00042891" w:rsidP="003C21EC">
      <w:pPr>
        <w:pStyle w:val="Heading2Center"/>
      </w:pPr>
      <w:bookmarkStart w:id="411" w:name="_Toc484337125"/>
      <w:bookmarkStart w:id="412" w:name="_Toc485811433"/>
      <w:r>
        <w:rPr>
          <w:lang w:bidi="fa-IR"/>
        </w:rPr>
        <w:t>559</w:t>
      </w:r>
      <w:r>
        <w:t xml:space="preserve"> - </w:t>
      </w:r>
      <w:r>
        <w:rPr>
          <w:rtl/>
        </w:rPr>
        <w:t>ذَمُّ الاحتِكارِ</w:t>
      </w:r>
      <w:bookmarkEnd w:id="411"/>
      <w:bookmarkEnd w:id="412"/>
    </w:p>
    <w:p w:rsidR="00042891" w:rsidRDefault="00042891" w:rsidP="003C21EC">
      <w:pPr>
        <w:pStyle w:val="Heading2Center"/>
      </w:pPr>
      <w:bookmarkStart w:id="413" w:name="_Toc484337126"/>
      <w:bookmarkStart w:id="414" w:name="_Toc485811434"/>
      <w:r>
        <w:rPr>
          <w:lang w:bidi="fa-IR"/>
        </w:rPr>
        <w:t>559</w:t>
      </w:r>
      <w:r>
        <w:t>. DENOUNCING HOARDING</w:t>
      </w:r>
      <w:bookmarkEnd w:id="413"/>
      <w:bookmarkEnd w:id="414"/>
    </w:p>
    <w:p w:rsidR="00042891" w:rsidRDefault="00042891" w:rsidP="00F40395">
      <w:pPr>
        <w:pStyle w:val="libAr"/>
      </w:pPr>
      <w:r>
        <w:rPr>
          <w:rStyle w:val="libBold1Char"/>
          <w:rtl/>
        </w:rPr>
        <w:t>1675</w:t>
      </w:r>
      <w:r w:rsidRPr="00D7746E">
        <w:rPr>
          <w:rStyle w:val="libBold1Char"/>
          <w:rtl/>
        </w:rPr>
        <w:t>.</w:t>
      </w:r>
      <w:r>
        <w:rPr>
          <w:rtl/>
          <w:lang w:bidi="fa-IR"/>
        </w:rPr>
        <w:t xml:space="preserve"> </w:t>
      </w:r>
      <w:r w:rsidRPr="00B61F7A">
        <w:rPr>
          <w:rtl/>
        </w:rPr>
        <w:t>رسولُ اللَّهِ صلى اللَّه عليه وآله : لا يَحْتَكِرُ إلّا الخَوّانونَ .</w:t>
      </w:r>
      <w:r>
        <w:rPr>
          <w:rStyle w:val="libFootnotenumChar"/>
          <w:rtl/>
        </w:rPr>
        <w:t>1</w:t>
      </w:r>
    </w:p>
    <w:p w:rsidR="00042891" w:rsidRDefault="00042891" w:rsidP="00042891">
      <w:pPr>
        <w:pStyle w:val="libNormal"/>
      </w:pPr>
      <w:r>
        <w:rPr>
          <w:rStyle w:val="libBold1Char"/>
        </w:rPr>
        <w:t>1675</w:t>
      </w:r>
      <w:r w:rsidRPr="000F7D59">
        <w:rPr>
          <w:rStyle w:val="libBold1Char"/>
        </w:rPr>
        <w:t>.</w:t>
      </w:r>
      <w:r>
        <w:rPr>
          <w:lang w:bidi="fa-IR"/>
        </w:rPr>
        <w:t xml:space="preserve"> </w:t>
      </w:r>
      <w:r>
        <w:t xml:space="preserve">The Prophet </w:t>
      </w:r>
      <w:r w:rsidRPr="001500BA">
        <w:t>(SAWA)</w:t>
      </w:r>
      <w:r>
        <w:t xml:space="preserve"> said, 'Only the perfidious ones hoard.' </w:t>
      </w:r>
      <w:r>
        <w:rPr>
          <w:rStyle w:val="libFootnotenumChar"/>
        </w:rPr>
        <w:t>2</w:t>
      </w:r>
    </w:p>
    <w:p w:rsidR="00042891" w:rsidRDefault="00042891" w:rsidP="00F40395">
      <w:pPr>
        <w:pStyle w:val="libAr"/>
      </w:pPr>
      <w:r>
        <w:rPr>
          <w:rStyle w:val="libBold1Char"/>
          <w:rtl/>
        </w:rPr>
        <w:t>1676</w:t>
      </w:r>
      <w:r w:rsidRPr="00D7746E">
        <w:rPr>
          <w:rStyle w:val="libBold1Char"/>
          <w:rtl/>
        </w:rPr>
        <w:t>.</w:t>
      </w:r>
      <w:r>
        <w:rPr>
          <w:rtl/>
          <w:lang w:bidi="fa-IR"/>
        </w:rPr>
        <w:t xml:space="preserve"> </w:t>
      </w:r>
      <w:r w:rsidRPr="00B61F7A">
        <w:rPr>
          <w:rtl/>
        </w:rPr>
        <w:t>رسولُ اللَّهِ صلى اللَّه عليه وآله : لا يَحْتَكِرُ إلّا خاطئٌ .</w:t>
      </w:r>
      <w:r>
        <w:rPr>
          <w:rStyle w:val="libFootnotenumChar"/>
          <w:rtl/>
        </w:rPr>
        <w:t>3</w:t>
      </w:r>
    </w:p>
    <w:p w:rsidR="00042891" w:rsidRDefault="00042891" w:rsidP="00042891">
      <w:pPr>
        <w:pStyle w:val="libNormal"/>
      </w:pPr>
      <w:r>
        <w:rPr>
          <w:rStyle w:val="libBold1Char"/>
        </w:rPr>
        <w:t>1676</w:t>
      </w:r>
      <w:r w:rsidRPr="000F7D59">
        <w:rPr>
          <w:rStyle w:val="libBold1Char"/>
        </w:rPr>
        <w:t>.</w:t>
      </w:r>
      <w:r>
        <w:rPr>
          <w:lang w:bidi="fa-IR"/>
        </w:rPr>
        <w:t xml:space="preserve"> </w:t>
      </w:r>
      <w:r>
        <w:t xml:space="preserve">The Prophet </w:t>
      </w:r>
      <w:r w:rsidRPr="001500BA">
        <w:t>(SAWA)</w:t>
      </w:r>
      <w:r>
        <w:t xml:space="preserve"> said, 'Only an offender hoards.' </w:t>
      </w:r>
      <w:r>
        <w:rPr>
          <w:rStyle w:val="libFootnotenumChar"/>
        </w:rPr>
        <w:t>4</w:t>
      </w:r>
    </w:p>
    <w:p w:rsidR="00042891" w:rsidRDefault="00042891" w:rsidP="00F40395">
      <w:pPr>
        <w:pStyle w:val="libAr"/>
      </w:pPr>
      <w:r>
        <w:rPr>
          <w:rStyle w:val="libBold1Char"/>
          <w:rtl/>
        </w:rPr>
        <w:t>1677</w:t>
      </w:r>
      <w:r w:rsidRPr="00D7746E">
        <w:rPr>
          <w:rStyle w:val="libBold1Char"/>
          <w:rtl/>
        </w:rPr>
        <w:t>.</w:t>
      </w:r>
      <w:r>
        <w:rPr>
          <w:rtl/>
          <w:lang w:bidi="fa-IR"/>
        </w:rPr>
        <w:t xml:space="preserve"> </w:t>
      </w:r>
      <w:r w:rsidRPr="00B61F7A">
        <w:rPr>
          <w:rtl/>
        </w:rPr>
        <w:t>الإمامُ عليٌّ عليه السلام : الاحْتِكارُ داعِيَةُ الحِرْمانِ .</w:t>
      </w:r>
      <w:r>
        <w:rPr>
          <w:rStyle w:val="libFootnotenumChar"/>
          <w:rtl/>
        </w:rPr>
        <w:t>5</w:t>
      </w:r>
    </w:p>
    <w:p w:rsidR="00042891" w:rsidRDefault="00042891" w:rsidP="00042891">
      <w:pPr>
        <w:pStyle w:val="libNormal"/>
      </w:pPr>
      <w:r>
        <w:rPr>
          <w:rStyle w:val="libBold1Char"/>
        </w:rPr>
        <w:t>1677</w:t>
      </w:r>
      <w:r w:rsidRPr="000F7D59">
        <w:rPr>
          <w:rStyle w:val="libBold1Char"/>
        </w:rPr>
        <w:t>.</w:t>
      </w:r>
      <w:r>
        <w:rPr>
          <w:lang w:bidi="fa-IR"/>
        </w:rPr>
        <w:t xml:space="preserve"> </w:t>
      </w:r>
      <w:r>
        <w:t xml:space="preserve">Imam Ali </w:t>
      </w:r>
      <w:r w:rsidRPr="001500BA">
        <w:t>(AS)</w:t>
      </w:r>
      <w:r>
        <w:t xml:space="preserve"> said, 'Hoarding is the cause of deprivation.' </w:t>
      </w:r>
      <w:r>
        <w:rPr>
          <w:rStyle w:val="libFootnotenumChar"/>
        </w:rPr>
        <w:t>6</w:t>
      </w:r>
    </w:p>
    <w:p w:rsidR="00042891" w:rsidRDefault="00042891" w:rsidP="00F40395">
      <w:pPr>
        <w:pStyle w:val="libAr"/>
      </w:pPr>
      <w:r>
        <w:rPr>
          <w:rStyle w:val="libBold1Char"/>
          <w:rtl/>
        </w:rPr>
        <w:t>1678</w:t>
      </w:r>
      <w:r w:rsidRPr="00D7746E">
        <w:rPr>
          <w:rStyle w:val="libBold1Char"/>
          <w:rtl/>
        </w:rPr>
        <w:t>.</w:t>
      </w:r>
      <w:r>
        <w:rPr>
          <w:rtl/>
          <w:lang w:bidi="fa-IR"/>
        </w:rPr>
        <w:t xml:space="preserve"> </w:t>
      </w:r>
      <w:r w:rsidRPr="00B61F7A">
        <w:rPr>
          <w:rtl/>
        </w:rPr>
        <w:t>الإمامُ عليٌّ عليه السلام : الاحْتِكارُ شِيمَةُ الفُجّارِ .</w:t>
      </w:r>
      <w:r>
        <w:rPr>
          <w:rStyle w:val="libFootnotenumChar"/>
          <w:rtl/>
        </w:rPr>
        <w:t>7</w:t>
      </w:r>
    </w:p>
    <w:p w:rsidR="00042891" w:rsidRDefault="00042891" w:rsidP="00042891">
      <w:pPr>
        <w:pStyle w:val="libNormal"/>
      </w:pPr>
      <w:r>
        <w:rPr>
          <w:rStyle w:val="libBold1Char"/>
        </w:rPr>
        <w:t>1678</w:t>
      </w:r>
      <w:r w:rsidRPr="000F7D59">
        <w:rPr>
          <w:rStyle w:val="libBold1Char"/>
        </w:rPr>
        <w:t>.</w:t>
      </w:r>
      <w:r>
        <w:rPr>
          <w:lang w:bidi="fa-IR"/>
        </w:rPr>
        <w:t xml:space="preserve"> </w:t>
      </w:r>
      <w:r>
        <w:t xml:space="preserve">Imam Ali </w:t>
      </w:r>
      <w:r w:rsidRPr="001500BA">
        <w:t>(AS)</w:t>
      </w:r>
      <w:r>
        <w:t xml:space="preserve"> said, 'Hoarding is the habit of the dissolute.' </w:t>
      </w:r>
      <w:r>
        <w:rPr>
          <w:rStyle w:val="libFootnotenumChar"/>
        </w:rPr>
        <w:t>8</w:t>
      </w:r>
    </w:p>
    <w:p w:rsidR="00042891" w:rsidRDefault="00042891" w:rsidP="00F40395">
      <w:pPr>
        <w:pStyle w:val="libAr"/>
      </w:pPr>
      <w:r>
        <w:rPr>
          <w:rStyle w:val="libBold1Char"/>
          <w:rtl/>
        </w:rPr>
        <w:t>1679</w:t>
      </w:r>
      <w:r w:rsidRPr="00D7746E">
        <w:rPr>
          <w:rStyle w:val="libBold1Char"/>
          <w:rtl/>
        </w:rPr>
        <w:t>.</w:t>
      </w:r>
      <w:r>
        <w:rPr>
          <w:rtl/>
          <w:lang w:bidi="fa-IR"/>
        </w:rPr>
        <w:t xml:space="preserve"> </w:t>
      </w:r>
      <w:r w:rsidRPr="00B61F7A">
        <w:rPr>
          <w:rtl/>
        </w:rPr>
        <w:t>الإمامُ عليٌّ عليه السلام : الاحْتِكارُ رَذيلَةٌ .</w:t>
      </w:r>
      <w:r>
        <w:rPr>
          <w:rStyle w:val="libFootnotenumChar"/>
          <w:rtl/>
        </w:rPr>
        <w:t>9</w:t>
      </w:r>
    </w:p>
    <w:p w:rsidR="00042891" w:rsidRDefault="00042891" w:rsidP="00042891">
      <w:pPr>
        <w:pStyle w:val="libNormal"/>
      </w:pPr>
      <w:r>
        <w:rPr>
          <w:rStyle w:val="libBold1Char"/>
        </w:rPr>
        <w:t>1679</w:t>
      </w:r>
      <w:r w:rsidRPr="000F7D59">
        <w:rPr>
          <w:rStyle w:val="libBold1Char"/>
        </w:rPr>
        <w:t>.</w:t>
      </w:r>
      <w:r>
        <w:rPr>
          <w:lang w:bidi="fa-IR"/>
        </w:rPr>
        <w:t xml:space="preserve"> </w:t>
      </w:r>
      <w:r>
        <w:t xml:space="preserve">Imam Ali </w:t>
      </w:r>
      <w:r w:rsidRPr="001500BA">
        <w:t>(AS)</w:t>
      </w:r>
      <w:r>
        <w:t xml:space="preserve"> said, 'Hoarding is a vice.' </w:t>
      </w:r>
      <w:r>
        <w:rPr>
          <w:rStyle w:val="libFootnotenumChar"/>
        </w:rPr>
        <w:t>10</w:t>
      </w:r>
    </w:p>
    <w:p w:rsidR="00042891" w:rsidRDefault="00042891" w:rsidP="00F40395">
      <w:pPr>
        <w:pStyle w:val="libAr"/>
      </w:pPr>
      <w:r>
        <w:rPr>
          <w:rStyle w:val="libBold1Char"/>
          <w:rtl/>
        </w:rPr>
        <w:t>1680</w:t>
      </w:r>
      <w:r w:rsidRPr="00D7746E">
        <w:rPr>
          <w:rStyle w:val="libBold1Char"/>
          <w:rtl/>
        </w:rPr>
        <w:t>.</w:t>
      </w:r>
      <w:r>
        <w:rPr>
          <w:rtl/>
          <w:lang w:bidi="fa-IR"/>
        </w:rPr>
        <w:t xml:space="preserve"> </w:t>
      </w:r>
      <w:r w:rsidRPr="00B61F7A">
        <w:rPr>
          <w:rtl/>
        </w:rPr>
        <w:t>الإمامُ عليٌّ عليه السلام : الاحْتِكارُ مَطِيَّةُ النَّصَبِ .</w:t>
      </w:r>
      <w:r>
        <w:rPr>
          <w:rStyle w:val="libFootnotenumChar"/>
          <w:rtl/>
        </w:rPr>
        <w:t>11</w:t>
      </w:r>
    </w:p>
    <w:p w:rsidR="00042891" w:rsidRDefault="00042891" w:rsidP="00042891">
      <w:pPr>
        <w:pStyle w:val="libNormal"/>
      </w:pPr>
      <w:r>
        <w:rPr>
          <w:rStyle w:val="libBold1Char"/>
        </w:rPr>
        <w:t>1680</w:t>
      </w:r>
      <w:r w:rsidRPr="000F7D59">
        <w:rPr>
          <w:rStyle w:val="libBold1Char"/>
        </w:rPr>
        <w:t>.</w:t>
      </w:r>
      <w:r>
        <w:rPr>
          <w:lang w:bidi="fa-IR"/>
        </w:rPr>
        <w:t xml:space="preserve"> </w:t>
      </w:r>
      <w:r>
        <w:t xml:space="preserve">Imam Ali </w:t>
      </w:r>
      <w:r w:rsidRPr="001500BA">
        <w:t>(AS)</w:t>
      </w:r>
      <w:r>
        <w:t xml:space="preserve"> said, 'Hoarding is the mount of hardship.' </w:t>
      </w:r>
      <w:r>
        <w:rPr>
          <w:rStyle w:val="libFootnotenumChar"/>
        </w:rPr>
        <w:t>12</w:t>
      </w:r>
    </w:p>
    <w:p w:rsidR="00042891" w:rsidRDefault="00042891" w:rsidP="00F40395">
      <w:pPr>
        <w:pStyle w:val="libAr"/>
      </w:pPr>
      <w:r>
        <w:rPr>
          <w:rStyle w:val="libBold1Char"/>
          <w:rtl/>
        </w:rPr>
        <w:t>1681</w:t>
      </w:r>
      <w:r w:rsidRPr="00D7746E">
        <w:rPr>
          <w:rStyle w:val="libBold1Char"/>
          <w:rtl/>
        </w:rPr>
        <w:t>.</w:t>
      </w:r>
      <w:r>
        <w:rPr>
          <w:rtl/>
          <w:lang w:bidi="fa-IR"/>
        </w:rPr>
        <w:t xml:space="preserve"> </w:t>
      </w:r>
      <w:r w:rsidRPr="00B61F7A">
        <w:rPr>
          <w:rtl/>
        </w:rPr>
        <w:t>الإمامُ عليٌّ عليه السلام : مِن طَبائعِ الأغْمارِ إتْعابُ النُّفوسِ في الاحْتِكارِ .</w:t>
      </w:r>
      <w:r>
        <w:rPr>
          <w:rStyle w:val="libFootnotenumChar"/>
          <w:rtl/>
        </w:rPr>
        <w:t>13</w:t>
      </w:r>
    </w:p>
    <w:p w:rsidR="00042891" w:rsidRDefault="00042891" w:rsidP="00042891">
      <w:pPr>
        <w:pStyle w:val="libNormal"/>
      </w:pPr>
      <w:r>
        <w:rPr>
          <w:rStyle w:val="libBold1Char"/>
        </w:rPr>
        <w:t>1681</w:t>
      </w:r>
      <w:r w:rsidRPr="000F7D59">
        <w:rPr>
          <w:rStyle w:val="libBold1Char"/>
        </w:rPr>
        <w:t>.</w:t>
      </w:r>
      <w:r>
        <w:rPr>
          <w:lang w:bidi="fa-IR"/>
        </w:rPr>
        <w:t xml:space="preserve"> </w:t>
      </w:r>
      <w:r>
        <w:t xml:space="preserve">Imam Ali </w:t>
      </w:r>
      <w:r w:rsidRPr="001500BA">
        <w:t>(AS)</w:t>
      </w:r>
      <w:r>
        <w:t xml:space="preserve"> said, 'One of the characteristics of the idiots is exhausting themselves by hoarding.' </w:t>
      </w:r>
      <w:r>
        <w:rPr>
          <w:rStyle w:val="libFootnotenumChar"/>
        </w:rPr>
        <w:t>14</w:t>
      </w:r>
    </w:p>
    <w:p w:rsidR="00042891" w:rsidRDefault="00042891" w:rsidP="00F40395">
      <w:pPr>
        <w:pStyle w:val="libAr"/>
      </w:pPr>
      <w:r>
        <w:rPr>
          <w:rStyle w:val="libBold1Char"/>
          <w:rtl/>
        </w:rPr>
        <w:t>1682</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فيما كَتَبَهُ للأشتَرِ حينَ وَلّاهُ مِصرَ </w:t>
      </w:r>
      <w:r>
        <w:rPr>
          <w:rtl/>
        </w:rPr>
        <w:t>-</w:t>
      </w:r>
      <w:r w:rsidRPr="00B61F7A">
        <w:rPr>
          <w:rtl/>
        </w:rPr>
        <w:t xml:space="preserve"> : ... واعْلَمْ </w:t>
      </w:r>
      <w:r>
        <w:rPr>
          <w:rtl/>
        </w:rPr>
        <w:t>-</w:t>
      </w:r>
      <w:r w:rsidRPr="00B61F7A">
        <w:rPr>
          <w:rtl/>
        </w:rPr>
        <w:t xml:space="preserve"> مَع ذلكَ </w:t>
      </w:r>
      <w:r>
        <w:rPr>
          <w:rtl/>
        </w:rPr>
        <w:t>-</w:t>
      </w:r>
      <w:r w:rsidRPr="00B61F7A">
        <w:rPr>
          <w:rtl/>
        </w:rPr>
        <w:t xml:space="preserve"> أنّ في كثيرٍ مِنهُم ضِيقاً فاحِشاً ، وشُحّاً قَبيحاً ، واحْتِكاراً للمَنافِعِ ، وتَحَكُّماً في البِياعاتِ ، وذلكَ بابُ مَضَرَّةٍ للعامَّةِ ، وعَيْبٌ على‏ الوُلاةِ ، فامْنَعْ مِن الاحْتِكارِ ؛ فإنَّ رسولَ اللَّهِ صلى اللَّه عليه وآله مَنعَ مِنهُ .</w:t>
      </w:r>
      <w:r>
        <w:rPr>
          <w:rStyle w:val="libFootnotenumChar"/>
          <w:rtl/>
        </w:rPr>
        <w:t>15</w:t>
      </w:r>
    </w:p>
    <w:p w:rsidR="00042891" w:rsidRDefault="00042891" w:rsidP="00042891">
      <w:pPr>
        <w:pStyle w:val="libNormal"/>
      </w:pPr>
      <w:r>
        <w:rPr>
          <w:rStyle w:val="libBold1Char"/>
        </w:rPr>
        <w:t>1682</w:t>
      </w:r>
      <w:r w:rsidRPr="000F7D59">
        <w:rPr>
          <w:rStyle w:val="libBold1Char"/>
        </w:rPr>
        <w:t>.</w:t>
      </w:r>
      <w:r>
        <w:rPr>
          <w:lang w:bidi="fa-IR"/>
        </w:rPr>
        <w:t xml:space="preserve"> </w:t>
      </w:r>
      <w:r>
        <w:t xml:space="preserve">Imam Ali </w:t>
      </w:r>
      <w:r w:rsidRPr="001500BA">
        <w:t>(AS)</w:t>
      </w:r>
      <w:r>
        <w:t xml:space="preserve"> said in a letter he wrote to al-Ashtar when he appointed him governor of Egypt, 'Know - along with this - that most of the merchants and traders are very narrow-minded, and awfully avaricious. They hoard goods for profiteering and fix high prices for goods. This is a source of harm to the people, and a source of shame for the governors in charge. So stop people from hoarding, because verily the Messenger of Allah </w:t>
      </w:r>
      <w:r w:rsidRPr="001500BA">
        <w:t>(SAWA)</w:t>
      </w:r>
      <w:r>
        <w:t xml:space="preserve"> has prohibited it.' </w:t>
      </w:r>
      <w:r>
        <w:rPr>
          <w:rStyle w:val="libFootnotenumChar"/>
        </w:rPr>
        <w:t>16</w:t>
      </w:r>
    </w:p>
    <w:p w:rsidR="00042891" w:rsidRDefault="00042891" w:rsidP="00F40395">
      <w:pPr>
        <w:pStyle w:val="libAr"/>
      </w:pPr>
      <w:r>
        <w:rPr>
          <w:rStyle w:val="libBold1Char"/>
          <w:rtl/>
        </w:rPr>
        <w:t>1683</w:t>
      </w:r>
      <w:r w:rsidRPr="00D7746E">
        <w:rPr>
          <w:rStyle w:val="libBold1Char"/>
          <w:rtl/>
        </w:rPr>
        <w:t>.</w:t>
      </w:r>
      <w:r>
        <w:rPr>
          <w:rtl/>
          <w:lang w:bidi="fa-IR"/>
        </w:rPr>
        <w:t xml:space="preserve"> </w:t>
      </w:r>
      <w:r w:rsidRPr="00B61F7A">
        <w:rPr>
          <w:rtl/>
        </w:rPr>
        <w:t>الإمامُ عليٌّ عليه السلام : كُلُّ حُكْرَةٍ تَضُرُّ بالنّاسِ وتُغْلي السِّعْرَ علَيهِم فلا خَيرَ فيها .</w:t>
      </w:r>
      <w:r>
        <w:rPr>
          <w:rStyle w:val="libFootnotenumChar"/>
          <w:rtl/>
        </w:rPr>
        <w:t>17</w:t>
      </w:r>
    </w:p>
    <w:p w:rsidR="00042891" w:rsidRDefault="00042891" w:rsidP="00042891">
      <w:pPr>
        <w:pStyle w:val="libNormal"/>
      </w:pPr>
      <w:r>
        <w:rPr>
          <w:rStyle w:val="libBold1Char"/>
        </w:rPr>
        <w:t>1683</w:t>
      </w:r>
      <w:r w:rsidRPr="000F7D59">
        <w:rPr>
          <w:rStyle w:val="libBold1Char"/>
        </w:rPr>
        <w:t>.</w:t>
      </w:r>
      <w:r>
        <w:rPr>
          <w:lang w:bidi="fa-IR"/>
        </w:rPr>
        <w:t xml:space="preserve"> </w:t>
      </w:r>
      <w:r>
        <w:t xml:space="preserve">Imam Ali </w:t>
      </w:r>
      <w:r w:rsidRPr="001500BA">
        <w:t>(AS)</w:t>
      </w:r>
      <w:r>
        <w:t xml:space="preserve"> said, 'There is no good in any act of hoarding, that brings loss to the people and inflates the prices for them.' </w:t>
      </w:r>
      <w:r>
        <w:rPr>
          <w:rStyle w:val="libFootnotenumChar"/>
        </w:rPr>
        <w:t>18</w:t>
      </w:r>
    </w:p>
    <w:p w:rsidR="00042891" w:rsidRDefault="00042891" w:rsidP="00F40395">
      <w:pPr>
        <w:pStyle w:val="libAr"/>
      </w:pPr>
      <w:r>
        <w:rPr>
          <w:rStyle w:val="libBold1Char"/>
          <w:rtl/>
        </w:rPr>
        <w:lastRenderedPageBreak/>
        <w:t>1684</w:t>
      </w:r>
      <w:r w:rsidRPr="00D7746E">
        <w:rPr>
          <w:rStyle w:val="libBold1Char"/>
          <w:rtl/>
        </w:rPr>
        <w:t>.</w:t>
      </w:r>
      <w:r>
        <w:rPr>
          <w:rtl/>
          <w:lang w:bidi="fa-IR"/>
        </w:rPr>
        <w:t xml:space="preserve"> </w:t>
      </w:r>
      <w:r w:rsidRPr="00B61F7A">
        <w:rPr>
          <w:rtl/>
        </w:rPr>
        <w:t>الإمامُ الصّادقُ عليه السلام : إنَّ اللَّهَ عزّوجلّ تَطَوّلَ على‏ عِبادِهِ بالحَبَّةِ فسَلّطَ علَيها القُمَّلَةَ ، ولولا ذلكَ لخَزَنَتْها المُلوكُ كما يَخْزُنونَ الذَّهَبَ والفِضَّةَ .</w:t>
      </w:r>
      <w:r>
        <w:rPr>
          <w:rStyle w:val="libFootnotenumChar"/>
          <w:rtl/>
        </w:rPr>
        <w:t>19</w:t>
      </w:r>
    </w:p>
    <w:p w:rsidR="00042891" w:rsidRDefault="00042891" w:rsidP="00042891">
      <w:pPr>
        <w:pStyle w:val="libNormal"/>
      </w:pPr>
      <w:r>
        <w:rPr>
          <w:rStyle w:val="libBold1Char"/>
        </w:rPr>
        <w:t>1684</w:t>
      </w:r>
      <w:r w:rsidRPr="000F7D59">
        <w:rPr>
          <w:rStyle w:val="libBold1Char"/>
        </w:rPr>
        <w:t>.</w:t>
      </w:r>
      <w:r>
        <w:rPr>
          <w:lang w:bidi="fa-IR"/>
        </w:rPr>
        <w:t xml:space="preserve"> </w:t>
      </w:r>
      <w:r>
        <w:t xml:space="preserve">Imam al-Sadiq </w:t>
      </w:r>
      <w:r w:rsidRPr="001500BA">
        <w:t>(AS)</w:t>
      </w:r>
      <w:r>
        <w:t xml:space="preserve"> said, 'Truly Allah, Mighty and Exalted, showed His bounty to His servants in the seed, but He also plagued them with lice; otherwise the kings would have hoarded it as they hoard gold and silver.' </w:t>
      </w:r>
      <w:r>
        <w:rPr>
          <w:rStyle w:val="libFootnotenumChar"/>
        </w:rPr>
        <w:t>20</w:t>
      </w:r>
    </w:p>
    <w:p w:rsidR="00042891" w:rsidRDefault="00042891" w:rsidP="00042891">
      <w:pPr>
        <w:pStyle w:val="libNormal"/>
      </w:pPr>
    </w:p>
    <w:p w:rsidR="00042891" w:rsidRDefault="00042891" w:rsidP="003C21EC">
      <w:pPr>
        <w:pStyle w:val="Heading3"/>
      </w:pPr>
      <w:bookmarkStart w:id="415" w:name="_Toc484337127"/>
      <w:bookmarkStart w:id="416" w:name="_Toc485811435"/>
      <w:r>
        <w:t>Notes</w:t>
      </w:r>
      <w:bookmarkEnd w:id="415"/>
      <w:bookmarkEnd w:id="416"/>
    </w:p>
    <w:p w:rsidR="00042891" w:rsidRDefault="00042891" w:rsidP="00042891">
      <w:pPr>
        <w:pStyle w:val="libFootnote"/>
      </w:pPr>
      <w:r>
        <w:t xml:space="preserve">1. </w:t>
      </w:r>
      <w:r>
        <w:rPr>
          <w:rtl/>
        </w:rPr>
        <w:t xml:space="preserve">كنز العمّال : </w:t>
      </w:r>
      <w:r>
        <w:rPr>
          <w:rtl/>
          <w:lang w:bidi="fa-IR"/>
        </w:rPr>
        <w:t>9738</w:t>
      </w:r>
      <w:r>
        <w:t xml:space="preserve"> .</w:t>
      </w:r>
    </w:p>
    <w:p w:rsidR="00042891" w:rsidRDefault="00042891" w:rsidP="00042891">
      <w:pPr>
        <w:pStyle w:val="libFootnote"/>
      </w:pPr>
      <w:r>
        <w:t xml:space="preserve">2. Kanz al-Ummal, no. </w:t>
      </w:r>
      <w:r>
        <w:rPr>
          <w:lang w:bidi="fa-IR"/>
        </w:rPr>
        <w:t>9738</w:t>
      </w:r>
    </w:p>
    <w:p w:rsidR="00042891" w:rsidRDefault="00042891" w:rsidP="00042891">
      <w:pPr>
        <w:pStyle w:val="libFootnote"/>
      </w:pPr>
      <w:r>
        <w:t xml:space="preserve">3. </w:t>
      </w:r>
      <w:r>
        <w:rPr>
          <w:rtl/>
        </w:rPr>
        <w:t xml:space="preserve">كنز العمّال : </w:t>
      </w:r>
      <w:r>
        <w:rPr>
          <w:rtl/>
          <w:lang w:bidi="fa-IR"/>
        </w:rPr>
        <w:t>9723</w:t>
      </w:r>
      <w:r>
        <w:t xml:space="preserve"> .</w:t>
      </w:r>
    </w:p>
    <w:p w:rsidR="00042891" w:rsidRDefault="00042891" w:rsidP="00042891">
      <w:pPr>
        <w:pStyle w:val="libFootnote"/>
      </w:pPr>
      <w:r>
        <w:t xml:space="preserve">4. Ibid. no. </w:t>
      </w:r>
      <w:r>
        <w:rPr>
          <w:lang w:bidi="fa-IR"/>
        </w:rPr>
        <w:t>9723</w:t>
      </w:r>
    </w:p>
    <w:p w:rsidR="00042891" w:rsidRDefault="00042891" w:rsidP="00042891">
      <w:pPr>
        <w:pStyle w:val="libFootnote"/>
      </w:pPr>
      <w:r>
        <w:t xml:space="preserve">5. </w:t>
      </w:r>
      <w:r>
        <w:rPr>
          <w:rtl/>
        </w:rPr>
        <w:t xml:space="preserve">غرر الحكم : </w:t>
      </w:r>
      <w:r>
        <w:rPr>
          <w:rtl/>
          <w:lang w:bidi="fa-IR"/>
        </w:rPr>
        <w:t>256</w:t>
      </w:r>
      <w:r>
        <w:t xml:space="preserve"> .</w:t>
      </w:r>
    </w:p>
    <w:p w:rsidR="00042891" w:rsidRDefault="00042891" w:rsidP="00042891">
      <w:pPr>
        <w:pStyle w:val="libFootnote"/>
      </w:pPr>
      <w:r>
        <w:t xml:space="preserve">6. Ghurar al-Hikam, no. </w:t>
      </w:r>
      <w:r>
        <w:rPr>
          <w:lang w:bidi="fa-IR"/>
        </w:rPr>
        <w:t>256</w:t>
      </w:r>
    </w:p>
    <w:p w:rsidR="00042891" w:rsidRDefault="00042891" w:rsidP="00042891">
      <w:pPr>
        <w:pStyle w:val="libFootnote"/>
      </w:pPr>
      <w:r>
        <w:t xml:space="preserve">7. </w:t>
      </w:r>
      <w:r>
        <w:rPr>
          <w:rtl/>
        </w:rPr>
        <w:t xml:space="preserve">غرر الحكم : </w:t>
      </w:r>
      <w:r>
        <w:rPr>
          <w:rtl/>
          <w:lang w:bidi="fa-IR"/>
        </w:rPr>
        <w:t>607</w:t>
      </w:r>
      <w:r>
        <w:t xml:space="preserve"> .</w:t>
      </w:r>
    </w:p>
    <w:p w:rsidR="00042891" w:rsidRDefault="00042891" w:rsidP="00042891">
      <w:pPr>
        <w:pStyle w:val="libFootnote"/>
      </w:pPr>
      <w:r>
        <w:t xml:space="preserve">8. Ibid. no. </w:t>
      </w:r>
      <w:r>
        <w:rPr>
          <w:lang w:bidi="fa-IR"/>
        </w:rPr>
        <w:t>607</w:t>
      </w:r>
    </w:p>
    <w:p w:rsidR="00042891" w:rsidRDefault="00042891" w:rsidP="00042891">
      <w:pPr>
        <w:pStyle w:val="libFootnote"/>
      </w:pPr>
      <w:r>
        <w:t xml:space="preserve">9. </w:t>
      </w:r>
      <w:r>
        <w:rPr>
          <w:rtl/>
        </w:rPr>
        <w:t xml:space="preserve">غرر الحكم : </w:t>
      </w:r>
      <w:r>
        <w:rPr>
          <w:rtl/>
          <w:lang w:bidi="fa-IR"/>
        </w:rPr>
        <w:t>112</w:t>
      </w:r>
      <w:r>
        <w:t xml:space="preserve"> .</w:t>
      </w:r>
    </w:p>
    <w:p w:rsidR="00042891" w:rsidRDefault="00042891" w:rsidP="00042891">
      <w:pPr>
        <w:pStyle w:val="libFootnote"/>
      </w:pPr>
      <w:r>
        <w:t xml:space="preserve">10. Ibid. no. </w:t>
      </w:r>
      <w:r>
        <w:rPr>
          <w:lang w:bidi="fa-IR"/>
        </w:rPr>
        <w:t>112</w:t>
      </w:r>
    </w:p>
    <w:p w:rsidR="00042891" w:rsidRDefault="00042891" w:rsidP="00042891">
      <w:pPr>
        <w:pStyle w:val="libFootnote"/>
      </w:pPr>
      <w:r>
        <w:t xml:space="preserve">11. </w:t>
      </w:r>
      <w:r>
        <w:rPr>
          <w:rtl/>
        </w:rPr>
        <w:t xml:space="preserve">الكافي : </w:t>
      </w:r>
      <w:r>
        <w:rPr>
          <w:rtl/>
          <w:lang w:bidi="fa-IR"/>
        </w:rPr>
        <w:t>8 / 19 / 4</w:t>
      </w:r>
      <w:r>
        <w:t xml:space="preserve"> .</w:t>
      </w:r>
    </w:p>
    <w:p w:rsidR="00042891" w:rsidRDefault="00042891" w:rsidP="00042891">
      <w:pPr>
        <w:pStyle w:val="libFootnote"/>
      </w:pPr>
      <w:r>
        <w:t xml:space="preserve">12. al-Kafi, v. </w:t>
      </w:r>
      <w:r>
        <w:rPr>
          <w:lang w:bidi="fa-IR"/>
        </w:rPr>
        <w:t>8</w:t>
      </w:r>
      <w:r>
        <w:t xml:space="preserve">, p. </w:t>
      </w:r>
      <w:r>
        <w:rPr>
          <w:lang w:bidi="fa-IR"/>
        </w:rPr>
        <w:t>19</w:t>
      </w:r>
      <w:r>
        <w:t xml:space="preserve">, no. </w:t>
      </w:r>
      <w:r>
        <w:rPr>
          <w:lang w:bidi="fa-IR"/>
        </w:rPr>
        <w:t>4</w:t>
      </w:r>
    </w:p>
    <w:p w:rsidR="00042891" w:rsidRDefault="00042891" w:rsidP="00042891">
      <w:pPr>
        <w:pStyle w:val="libFootnote"/>
      </w:pPr>
      <w:r>
        <w:t xml:space="preserve">13. </w:t>
      </w:r>
      <w:r>
        <w:rPr>
          <w:rtl/>
        </w:rPr>
        <w:t xml:space="preserve">غرر الحكم : </w:t>
      </w:r>
      <w:r>
        <w:rPr>
          <w:rtl/>
          <w:lang w:bidi="fa-IR"/>
        </w:rPr>
        <w:t>9349</w:t>
      </w:r>
      <w:r>
        <w:t xml:space="preserve"> .</w:t>
      </w:r>
    </w:p>
    <w:p w:rsidR="00042891" w:rsidRDefault="00042891" w:rsidP="00042891">
      <w:pPr>
        <w:pStyle w:val="libFootnote"/>
      </w:pPr>
      <w:r>
        <w:t xml:space="preserve">14. Ghurar al-Hikam, no. </w:t>
      </w:r>
      <w:r>
        <w:rPr>
          <w:lang w:bidi="fa-IR"/>
        </w:rPr>
        <w:t>9349</w:t>
      </w:r>
    </w:p>
    <w:p w:rsidR="00042891" w:rsidRDefault="00042891" w:rsidP="00042891">
      <w:pPr>
        <w:pStyle w:val="libFootnote"/>
      </w:pPr>
      <w:r>
        <w:t xml:space="preserve">15. </w:t>
      </w:r>
      <w:r>
        <w:rPr>
          <w:rtl/>
        </w:rPr>
        <w:t xml:space="preserve">نهج البلاغة : الكتاب </w:t>
      </w:r>
      <w:r>
        <w:rPr>
          <w:rtl/>
          <w:lang w:bidi="fa-IR"/>
        </w:rPr>
        <w:t>53</w:t>
      </w:r>
      <w:r>
        <w:t xml:space="preserve"> .</w:t>
      </w:r>
    </w:p>
    <w:p w:rsidR="00042891" w:rsidRDefault="00042891" w:rsidP="00042891">
      <w:pPr>
        <w:pStyle w:val="libFootnote"/>
      </w:pPr>
      <w:r>
        <w:t xml:space="preserve">16. Nahj al-Balagha, Letter </w:t>
      </w:r>
      <w:r>
        <w:rPr>
          <w:lang w:bidi="fa-IR"/>
        </w:rPr>
        <w:t>53</w:t>
      </w:r>
    </w:p>
    <w:p w:rsidR="00042891" w:rsidRDefault="00042891" w:rsidP="00042891">
      <w:pPr>
        <w:pStyle w:val="libFootnote"/>
      </w:pPr>
      <w:r>
        <w:t xml:space="preserve">17. </w:t>
      </w:r>
      <w:r>
        <w:rPr>
          <w:rtl/>
        </w:rPr>
        <w:t xml:space="preserve">دعائم الإسلام : </w:t>
      </w:r>
      <w:r>
        <w:rPr>
          <w:rtl/>
          <w:lang w:bidi="fa-IR"/>
        </w:rPr>
        <w:t>2 / 35 / 78</w:t>
      </w:r>
      <w:r>
        <w:t xml:space="preserve"> .</w:t>
      </w:r>
    </w:p>
    <w:p w:rsidR="00042891" w:rsidRDefault="00042891" w:rsidP="00042891">
      <w:pPr>
        <w:pStyle w:val="libFootnote"/>
      </w:pPr>
      <w:r>
        <w:t xml:space="preserve">18. Daaem al-Islam v. </w:t>
      </w:r>
      <w:r>
        <w:rPr>
          <w:lang w:bidi="fa-IR"/>
        </w:rPr>
        <w:t>2</w:t>
      </w:r>
      <w:r>
        <w:t xml:space="preserve">, p. </w:t>
      </w:r>
      <w:r>
        <w:rPr>
          <w:lang w:bidi="fa-IR"/>
        </w:rPr>
        <w:t>35</w:t>
      </w:r>
      <w:r>
        <w:t xml:space="preserve">, no. </w:t>
      </w:r>
      <w:r>
        <w:rPr>
          <w:lang w:bidi="fa-IR"/>
        </w:rPr>
        <w:t>78</w:t>
      </w:r>
      <w:r>
        <w:t xml:space="preserve">, and Mustadrak al-Wasa'il, v. </w:t>
      </w:r>
      <w:r>
        <w:rPr>
          <w:lang w:bidi="fa-IR"/>
        </w:rPr>
        <w:t>13</w:t>
      </w:r>
      <w:r>
        <w:t xml:space="preserve">, p. </w:t>
      </w:r>
      <w:r>
        <w:rPr>
          <w:lang w:bidi="fa-IR"/>
        </w:rPr>
        <w:t>274</w:t>
      </w:r>
      <w:r>
        <w:t xml:space="preserve">, no. </w:t>
      </w:r>
      <w:r>
        <w:rPr>
          <w:lang w:bidi="fa-IR"/>
        </w:rPr>
        <w:t>15337</w:t>
      </w:r>
    </w:p>
    <w:p w:rsidR="00042891" w:rsidRDefault="00042891" w:rsidP="00042891">
      <w:pPr>
        <w:pStyle w:val="libFootnote"/>
      </w:pPr>
      <w:r>
        <w:t xml:space="preserve">19. </w:t>
      </w:r>
      <w:r>
        <w:rPr>
          <w:rtl/>
        </w:rPr>
        <w:t xml:space="preserve">بحار الأنوار : </w:t>
      </w:r>
      <w:r>
        <w:rPr>
          <w:rtl/>
          <w:lang w:bidi="fa-IR"/>
        </w:rPr>
        <w:t>103 / 87 / 3</w:t>
      </w:r>
      <w:r>
        <w:t xml:space="preserve"> .</w:t>
      </w:r>
    </w:p>
    <w:p w:rsidR="00042891" w:rsidRDefault="00042891" w:rsidP="00042891">
      <w:pPr>
        <w:pStyle w:val="libFootnote"/>
        <w:rPr>
          <w:rtl/>
          <w:lang w:bidi="fa-IR"/>
        </w:rPr>
      </w:pPr>
      <w:r>
        <w:t xml:space="preserve">20. Bihar al-Anwar, v. </w:t>
      </w:r>
      <w:r>
        <w:rPr>
          <w:lang w:bidi="fa-IR"/>
        </w:rPr>
        <w:t>103</w:t>
      </w:r>
      <w:r>
        <w:t xml:space="preserve">, p. </w:t>
      </w:r>
      <w:r>
        <w:rPr>
          <w:lang w:bidi="fa-IR"/>
        </w:rPr>
        <w:t>87</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17" w:name="_Toc484337128"/>
      <w:bookmarkStart w:id="418" w:name="_Toc485811436"/>
      <w:r>
        <w:rPr>
          <w:lang w:bidi="fa-IR"/>
        </w:rPr>
        <w:lastRenderedPageBreak/>
        <w:t>560</w:t>
      </w:r>
      <w:r>
        <w:t xml:space="preserve"> - </w:t>
      </w:r>
      <w:r>
        <w:rPr>
          <w:rtl/>
        </w:rPr>
        <w:t>ذَمُّ المُحتَكِرِ</w:t>
      </w:r>
      <w:bookmarkEnd w:id="417"/>
      <w:bookmarkEnd w:id="418"/>
    </w:p>
    <w:p w:rsidR="00042891" w:rsidRDefault="00042891" w:rsidP="003C21EC">
      <w:pPr>
        <w:pStyle w:val="Heading2Center"/>
      </w:pPr>
      <w:bookmarkStart w:id="419" w:name="_Toc484337129"/>
      <w:bookmarkStart w:id="420" w:name="_Toc485811437"/>
      <w:r>
        <w:rPr>
          <w:lang w:bidi="fa-IR"/>
        </w:rPr>
        <w:t>560</w:t>
      </w:r>
      <w:r>
        <w:t>. THE HOARDER</w:t>
      </w:r>
      <w:bookmarkEnd w:id="419"/>
      <w:bookmarkEnd w:id="420"/>
    </w:p>
    <w:p w:rsidR="00042891" w:rsidRDefault="00042891" w:rsidP="00F40395">
      <w:pPr>
        <w:pStyle w:val="libAr"/>
      </w:pPr>
      <w:r>
        <w:rPr>
          <w:rStyle w:val="libBold1Char"/>
          <w:rtl/>
        </w:rPr>
        <w:t>1685</w:t>
      </w:r>
      <w:r w:rsidRPr="00D7746E">
        <w:rPr>
          <w:rStyle w:val="libBold1Char"/>
          <w:rtl/>
        </w:rPr>
        <w:t>.</w:t>
      </w:r>
      <w:r>
        <w:rPr>
          <w:rtl/>
          <w:lang w:bidi="fa-IR"/>
        </w:rPr>
        <w:t xml:space="preserve"> </w:t>
      </w:r>
      <w:r w:rsidRPr="00B61F7A">
        <w:rPr>
          <w:rtl/>
        </w:rPr>
        <w:t>رسولُ اللَّهِ صلى اللَّه عليه وآله : المُحْتَكِرُ مَلْعونٌ .</w:t>
      </w:r>
      <w:r>
        <w:rPr>
          <w:rStyle w:val="libFootnotenumChar"/>
          <w:rtl/>
        </w:rPr>
        <w:t>1</w:t>
      </w:r>
    </w:p>
    <w:p w:rsidR="00042891" w:rsidRDefault="00042891" w:rsidP="00042891">
      <w:pPr>
        <w:pStyle w:val="libNormal"/>
      </w:pPr>
      <w:r>
        <w:rPr>
          <w:rStyle w:val="libBold1Char"/>
        </w:rPr>
        <w:t>1685</w:t>
      </w:r>
      <w:r w:rsidRPr="000F7D59">
        <w:rPr>
          <w:rStyle w:val="libBold1Char"/>
        </w:rPr>
        <w:t>.</w:t>
      </w:r>
      <w:r>
        <w:rPr>
          <w:lang w:bidi="fa-IR"/>
        </w:rPr>
        <w:t xml:space="preserve"> </w:t>
      </w:r>
      <w:r>
        <w:t xml:space="preserve">The Prophet </w:t>
      </w:r>
      <w:r w:rsidRPr="001500BA">
        <w:t>(SAWA)</w:t>
      </w:r>
      <w:r>
        <w:t xml:space="preserve"> said, 'The hoarder is damned.' </w:t>
      </w:r>
      <w:r>
        <w:rPr>
          <w:rStyle w:val="libFootnotenumChar"/>
        </w:rPr>
        <w:t>2</w:t>
      </w:r>
    </w:p>
    <w:p w:rsidR="00042891" w:rsidRDefault="00042891" w:rsidP="00F40395">
      <w:pPr>
        <w:pStyle w:val="libAr"/>
      </w:pPr>
      <w:r>
        <w:rPr>
          <w:rStyle w:val="libBold1Char"/>
          <w:rtl/>
        </w:rPr>
        <w:t>1686</w:t>
      </w:r>
      <w:r w:rsidRPr="00D7746E">
        <w:rPr>
          <w:rStyle w:val="libBold1Char"/>
          <w:rtl/>
        </w:rPr>
        <w:t>.</w:t>
      </w:r>
      <w:r>
        <w:rPr>
          <w:rtl/>
          <w:lang w:bidi="fa-IR"/>
        </w:rPr>
        <w:t xml:space="preserve"> </w:t>
      </w:r>
      <w:r w:rsidRPr="00B61F7A">
        <w:rPr>
          <w:rtl/>
        </w:rPr>
        <w:t>رسولُ اللَّهِ صلى اللَّه عليه وآله : المُحتَكِرُ في سُوقِنا كالمُلْحِدِ في كِتابِ اللَّهِ .</w:t>
      </w:r>
      <w:r>
        <w:rPr>
          <w:rStyle w:val="libFootnotenumChar"/>
          <w:rtl/>
        </w:rPr>
        <w:t>3</w:t>
      </w:r>
    </w:p>
    <w:p w:rsidR="00042891" w:rsidRDefault="00042891" w:rsidP="00042891">
      <w:pPr>
        <w:pStyle w:val="libNormal"/>
      </w:pPr>
      <w:r>
        <w:rPr>
          <w:rStyle w:val="libBold1Char"/>
        </w:rPr>
        <w:t>1686</w:t>
      </w:r>
      <w:r w:rsidRPr="000F7D59">
        <w:rPr>
          <w:rStyle w:val="libBold1Char"/>
        </w:rPr>
        <w:t>.</w:t>
      </w:r>
      <w:r>
        <w:rPr>
          <w:lang w:bidi="fa-IR"/>
        </w:rPr>
        <w:t xml:space="preserve"> </w:t>
      </w:r>
      <w:r>
        <w:t xml:space="preserve">The Prophet </w:t>
      </w:r>
      <w:r w:rsidRPr="001500BA">
        <w:t>(SAWA)</w:t>
      </w:r>
      <w:r>
        <w:t xml:space="preserve"> said, 'The hoarder in our market is like the apostate in the Book of Allah.' </w:t>
      </w:r>
      <w:r>
        <w:rPr>
          <w:rStyle w:val="libFootnotenumChar"/>
        </w:rPr>
        <w:t>4</w:t>
      </w:r>
    </w:p>
    <w:p w:rsidR="00042891" w:rsidRDefault="00042891" w:rsidP="00F40395">
      <w:pPr>
        <w:pStyle w:val="libAr"/>
      </w:pPr>
      <w:r>
        <w:rPr>
          <w:rStyle w:val="libBold1Char"/>
          <w:rtl/>
        </w:rPr>
        <w:t>1687</w:t>
      </w:r>
      <w:r w:rsidRPr="00D7746E">
        <w:rPr>
          <w:rStyle w:val="libBold1Char"/>
          <w:rtl/>
        </w:rPr>
        <w:t>.</w:t>
      </w:r>
      <w:r>
        <w:rPr>
          <w:rtl/>
          <w:lang w:bidi="fa-IR"/>
        </w:rPr>
        <w:t xml:space="preserve"> </w:t>
      </w:r>
      <w:r w:rsidRPr="00B61F7A">
        <w:rPr>
          <w:rtl/>
        </w:rPr>
        <w:t>رسولُ اللَّهِ صلى اللَّه عليه وآله : بِئسَ العَبدُ المُحتَكِرُ ، إنْ أرْخَصَ اللَّهُ تعالى‏ الأسْعارَ حَزِنَ ، وإنْ أغْلاها اللَّهُ فَرِحَ .</w:t>
      </w:r>
      <w:r>
        <w:rPr>
          <w:rStyle w:val="libFootnotenumChar"/>
          <w:rtl/>
        </w:rPr>
        <w:t>5</w:t>
      </w:r>
    </w:p>
    <w:p w:rsidR="00042891" w:rsidRDefault="00042891" w:rsidP="00042891">
      <w:pPr>
        <w:pStyle w:val="libNormal"/>
      </w:pPr>
      <w:r>
        <w:rPr>
          <w:rStyle w:val="libBold1Char"/>
        </w:rPr>
        <w:t>1687</w:t>
      </w:r>
      <w:r w:rsidRPr="000F7D59">
        <w:rPr>
          <w:rStyle w:val="libBold1Char"/>
        </w:rPr>
        <w:t>.</w:t>
      </w:r>
      <w:r>
        <w:rPr>
          <w:lang w:bidi="fa-IR"/>
        </w:rPr>
        <w:t xml:space="preserve"> </w:t>
      </w:r>
      <w:r>
        <w:t xml:space="preserve">The Prophet </w:t>
      </w:r>
      <w:r w:rsidRPr="001500BA">
        <w:t>(SAWA)</w:t>
      </w:r>
      <w:r>
        <w:t xml:space="preserve"> said, 'What a wretched servant the hoarder is, for if Allah, most High, lowers the prices he is saddened but if He raises them he rejoices.' </w:t>
      </w:r>
      <w:r>
        <w:rPr>
          <w:rStyle w:val="libFootnotenumChar"/>
        </w:rPr>
        <w:t>6</w:t>
      </w:r>
    </w:p>
    <w:p w:rsidR="00042891" w:rsidRDefault="00042891" w:rsidP="00F40395">
      <w:pPr>
        <w:pStyle w:val="libAr"/>
      </w:pPr>
      <w:r>
        <w:rPr>
          <w:rStyle w:val="libBold1Char"/>
          <w:rtl/>
        </w:rPr>
        <w:t>1688</w:t>
      </w:r>
      <w:r w:rsidRPr="00D7746E">
        <w:rPr>
          <w:rStyle w:val="libBold1Char"/>
          <w:rtl/>
        </w:rPr>
        <w:t>.</w:t>
      </w:r>
      <w:r>
        <w:rPr>
          <w:rtl/>
          <w:lang w:bidi="fa-IR"/>
        </w:rPr>
        <w:t xml:space="preserve"> </w:t>
      </w:r>
      <w:r w:rsidRPr="00B61F7A">
        <w:rPr>
          <w:rtl/>
        </w:rPr>
        <w:t>رسولُ اللَّهِ صلى اللَّه عليه وآله : يُحْشَرُ الحَكّارونَ وقَتَلَةُ الأنْفُسِ إلى‏ جَهَنّمَ في دَرَجةٍ .</w:t>
      </w:r>
      <w:r>
        <w:rPr>
          <w:rStyle w:val="libFootnotenumChar"/>
          <w:rtl/>
        </w:rPr>
        <w:t>7</w:t>
      </w:r>
    </w:p>
    <w:p w:rsidR="00042891" w:rsidRDefault="00042891" w:rsidP="00042891">
      <w:pPr>
        <w:pStyle w:val="libNormal"/>
      </w:pPr>
      <w:r>
        <w:rPr>
          <w:rStyle w:val="libBold1Char"/>
        </w:rPr>
        <w:t>1688</w:t>
      </w:r>
      <w:r w:rsidRPr="000F7D59">
        <w:rPr>
          <w:rStyle w:val="libBold1Char"/>
        </w:rPr>
        <w:t>.</w:t>
      </w:r>
      <w:r>
        <w:rPr>
          <w:lang w:bidi="fa-IR"/>
        </w:rPr>
        <w:t xml:space="preserve"> </w:t>
      </w:r>
      <w:r>
        <w:t xml:space="preserve">The Prophet </w:t>
      </w:r>
      <w:r w:rsidRPr="001500BA">
        <w:t>(SAWA)</w:t>
      </w:r>
      <w:r>
        <w:t xml:space="preserve"> said, 'The hoarders and the murderers will be resurrected to occupy the same position in Hell.' </w:t>
      </w:r>
      <w:r>
        <w:rPr>
          <w:rStyle w:val="libFootnotenumChar"/>
        </w:rPr>
        <w:t>8</w:t>
      </w:r>
    </w:p>
    <w:p w:rsidR="00042891" w:rsidRDefault="00042891" w:rsidP="00F40395">
      <w:pPr>
        <w:pStyle w:val="libAr"/>
      </w:pPr>
      <w:r>
        <w:rPr>
          <w:rStyle w:val="libBold1Char"/>
          <w:rtl/>
        </w:rPr>
        <w:t>1689</w:t>
      </w:r>
      <w:r w:rsidRPr="00D7746E">
        <w:rPr>
          <w:rStyle w:val="libBold1Char"/>
          <w:rtl/>
        </w:rPr>
        <w:t>.</w:t>
      </w:r>
      <w:r>
        <w:rPr>
          <w:rtl/>
          <w:lang w:bidi="fa-IR"/>
        </w:rPr>
        <w:t xml:space="preserve"> </w:t>
      </w:r>
      <w:r w:rsidRPr="00B61F7A">
        <w:rPr>
          <w:rtl/>
        </w:rPr>
        <w:t>رسولُ اللَّهِ صلى اللَّه عليه وآله : مَن جَمعَ طَعاماً يَتَربّصُ بهِ الغَلاءَ أربَعينَ يَوماً فقد بَرِئَ من اللَّهِ وبَرِئَ اللَّهُ مِنهُ .</w:t>
      </w:r>
      <w:r>
        <w:rPr>
          <w:rStyle w:val="libFootnotenumChar"/>
          <w:rtl/>
        </w:rPr>
        <w:t>9</w:t>
      </w:r>
    </w:p>
    <w:p w:rsidR="00042891" w:rsidRDefault="00042891" w:rsidP="00042891">
      <w:pPr>
        <w:pStyle w:val="libNormal"/>
      </w:pPr>
      <w:r>
        <w:rPr>
          <w:rStyle w:val="libBold1Char"/>
        </w:rPr>
        <w:t>1689</w:t>
      </w:r>
      <w:r w:rsidRPr="000F7D59">
        <w:rPr>
          <w:rStyle w:val="libBold1Char"/>
        </w:rPr>
        <w:t>.</w:t>
      </w:r>
      <w:r>
        <w:rPr>
          <w:lang w:bidi="fa-IR"/>
        </w:rPr>
        <w:t xml:space="preserve"> </w:t>
      </w:r>
      <w:r>
        <w:t xml:space="preserve">The Prophet </w:t>
      </w:r>
      <w:r w:rsidRPr="001500BA">
        <w:t>(SAWA)</w:t>
      </w:r>
      <w:r>
        <w:t xml:space="preserve"> said, 'He who hoards food for forty days waiting for the rise of its price, he indeed disassociates himself from Allah and Allah disassociates Himself from him.' </w:t>
      </w:r>
      <w:r>
        <w:rPr>
          <w:rStyle w:val="libFootnotenumChar"/>
        </w:rPr>
        <w:t>10</w:t>
      </w:r>
    </w:p>
    <w:p w:rsidR="00042891" w:rsidRDefault="00042891" w:rsidP="00F40395">
      <w:pPr>
        <w:pStyle w:val="libAr"/>
      </w:pPr>
      <w:r>
        <w:rPr>
          <w:rStyle w:val="libBold1Char"/>
          <w:rtl/>
        </w:rPr>
        <w:t>1690</w:t>
      </w:r>
      <w:r w:rsidRPr="00D7746E">
        <w:rPr>
          <w:rStyle w:val="libBold1Char"/>
          <w:rtl/>
        </w:rPr>
        <w:t>.</w:t>
      </w:r>
      <w:r>
        <w:rPr>
          <w:rtl/>
          <w:lang w:bidi="fa-IR"/>
        </w:rPr>
        <w:t xml:space="preserve"> </w:t>
      </w:r>
      <w:r w:rsidRPr="00B61F7A">
        <w:rPr>
          <w:rtl/>
        </w:rPr>
        <w:t>رسولُ اللَّهِ صلى اللَّه عليه وآله : أيُّما رجُلٍ اشْتَرى‏ طَعاماً فكَبسَهُ أربَعينَ صَباحاً يُريدُ بهِ غَلاءَ المُسلِمينَ ، ثُمَّ باعَهُ فتَصدّقَ بثَمنِهِ لَم يَكُنْ كَفّارَةً لِما صَنَعَ .</w:t>
      </w:r>
      <w:r>
        <w:rPr>
          <w:rStyle w:val="libFootnotenumChar"/>
          <w:rtl/>
        </w:rPr>
        <w:t>11</w:t>
      </w:r>
    </w:p>
    <w:p w:rsidR="00042891" w:rsidRDefault="00042891" w:rsidP="00042891">
      <w:pPr>
        <w:pStyle w:val="libNormal"/>
      </w:pPr>
      <w:r>
        <w:rPr>
          <w:rStyle w:val="libBold1Char"/>
        </w:rPr>
        <w:t>1690</w:t>
      </w:r>
      <w:r w:rsidRPr="000F7D59">
        <w:rPr>
          <w:rStyle w:val="libBold1Char"/>
        </w:rPr>
        <w:t>.</w:t>
      </w:r>
      <w:r>
        <w:rPr>
          <w:lang w:bidi="fa-IR"/>
        </w:rPr>
        <w:t xml:space="preserve"> </w:t>
      </w:r>
      <w:r>
        <w:t xml:space="preserve">The Prophet </w:t>
      </w:r>
      <w:r w:rsidRPr="001500BA">
        <w:t>(SAWA)</w:t>
      </w:r>
      <w:r>
        <w:t xml:space="preserve"> said, 'Any man who buys food and hoards it for forty days waiting for its demand to rise among the Muslims and then sells it, even if he were to donate its value in charity, it would not atone for what he did.' </w:t>
      </w:r>
      <w:r>
        <w:rPr>
          <w:rStyle w:val="libFootnotenumChar"/>
        </w:rPr>
        <w:t>12</w:t>
      </w:r>
    </w:p>
    <w:p w:rsidR="00042891" w:rsidRDefault="00042891" w:rsidP="00F40395">
      <w:pPr>
        <w:pStyle w:val="libAr"/>
      </w:pPr>
      <w:r>
        <w:rPr>
          <w:rStyle w:val="libBold1Char"/>
          <w:rtl/>
        </w:rPr>
        <w:t>1691</w:t>
      </w:r>
      <w:r w:rsidRPr="00D7746E">
        <w:rPr>
          <w:rStyle w:val="libBold1Char"/>
          <w:rtl/>
        </w:rPr>
        <w:t>.</w:t>
      </w:r>
      <w:r>
        <w:rPr>
          <w:rtl/>
          <w:lang w:bidi="fa-IR"/>
        </w:rPr>
        <w:t xml:space="preserve"> </w:t>
      </w:r>
      <w:r w:rsidRPr="00B61F7A">
        <w:rPr>
          <w:rtl/>
        </w:rPr>
        <w:t>الإمامُ عليٌّ عليه السلام : المُحْتَكِرُ مَحرومٌ نِعْمتَهُ .</w:t>
      </w:r>
      <w:r>
        <w:rPr>
          <w:rStyle w:val="libFootnotenumChar"/>
          <w:rtl/>
        </w:rPr>
        <w:t>13</w:t>
      </w:r>
    </w:p>
    <w:p w:rsidR="00042891" w:rsidRDefault="00042891" w:rsidP="00042891">
      <w:pPr>
        <w:pStyle w:val="libNormal"/>
      </w:pPr>
      <w:r>
        <w:rPr>
          <w:rStyle w:val="libBold1Char"/>
        </w:rPr>
        <w:t>1691</w:t>
      </w:r>
      <w:r w:rsidRPr="000F7D59">
        <w:rPr>
          <w:rStyle w:val="libBold1Char"/>
        </w:rPr>
        <w:t>.</w:t>
      </w:r>
      <w:r>
        <w:rPr>
          <w:lang w:bidi="fa-IR"/>
        </w:rPr>
        <w:t xml:space="preserve"> </w:t>
      </w:r>
      <w:r>
        <w:t xml:space="preserve">Imam Ali </w:t>
      </w:r>
      <w:r w:rsidRPr="001500BA">
        <w:t>(AS)</w:t>
      </w:r>
      <w:r>
        <w:t xml:space="preserve"> said, 'The hoarder is deprived of his bounty.' </w:t>
      </w:r>
      <w:r>
        <w:rPr>
          <w:rStyle w:val="libFootnotenumChar"/>
        </w:rPr>
        <w:t>14</w:t>
      </w:r>
    </w:p>
    <w:p w:rsidR="00042891" w:rsidRDefault="00042891" w:rsidP="00F40395">
      <w:pPr>
        <w:pStyle w:val="libAr"/>
      </w:pPr>
      <w:r>
        <w:rPr>
          <w:rStyle w:val="libBold1Char"/>
          <w:rtl/>
        </w:rPr>
        <w:t>1692</w:t>
      </w:r>
      <w:r w:rsidRPr="00D7746E">
        <w:rPr>
          <w:rStyle w:val="libBold1Char"/>
          <w:rtl/>
        </w:rPr>
        <w:t>.</w:t>
      </w:r>
      <w:r>
        <w:rPr>
          <w:rtl/>
          <w:lang w:bidi="fa-IR"/>
        </w:rPr>
        <w:t xml:space="preserve"> </w:t>
      </w:r>
      <w:r w:rsidRPr="00B61F7A">
        <w:rPr>
          <w:rtl/>
        </w:rPr>
        <w:t>الإمامُ عليٌّ عليه السلام : المُحتَكِرُ البَخيلُ جامعٌ لمَن لا يَشْكُرُهُ ، وقادِمٌ على مَنْ لا يَعْذِرُهُ .</w:t>
      </w:r>
      <w:r>
        <w:rPr>
          <w:rStyle w:val="libFootnotenumChar"/>
          <w:rtl/>
        </w:rPr>
        <w:t>15</w:t>
      </w:r>
    </w:p>
    <w:p w:rsidR="00042891" w:rsidRDefault="00042891" w:rsidP="00042891">
      <w:pPr>
        <w:pStyle w:val="libNormal"/>
      </w:pPr>
      <w:r>
        <w:rPr>
          <w:rStyle w:val="libBold1Char"/>
        </w:rPr>
        <w:t>1692</w:t>
      </w:r>
      <w:r w:rsidRPr="000F7D59">
        <w:rPr>
          <w:rStyle w:val="libBold1Char"/>
        </w:rPr>
        <w:t>.</w:t>
      </w:r>
      <w:r>
        <w:rPr>
          <w:lang w:bidi="fa-IR"/>
        </w:rPr>
        <w:t xml:space="preserve"> </w:t>
      </w:r>
      <w:r>
        <w:t xml:space="preserve">Imam Ali </w:t>
      </w:r>
      <w:r w:rsidRPr="001500BA">
        <w:t>(AS)</w:t>
      </w:r>
      <w:r>
        <w:t xml:space="preserve"> said, 'The miserly hoarder gathers for those who will not thank him, and will come to Him who will not excuse him.' </w:t>
      </w:r>
      <w:r>
        <w:rPr>
          <w:rStyle w:val="libFootnotenumChar"/>
        </w:rPr>
        <w:t>16</w:t>
      </w:r>
    </w:p>
    <w:p w:rsidR="00042891" w:rsidRDefault="00042891" w:rsidP="00042891">
      <w:pPr>
        <w:pStyle w:val="libNormal"/>
      </w:pPr>
    </w:p>
    <w:p w:rsidR="00042891" w:rsidRDefault="00042891" w:rsidP="003C21EC">
      <w:pPr>
        <w:pStyle w:val="Heading3"/>
      </w:pPr>
      <w:bookmarkStart w:id="421" w:name="_Toc484337130"/>
      <w:bookmarkStart w:id="422" w:name="_Toc485811438"/>
      <w:r>
        <w:t>Notes</w:t>
      </w:r>
      <w:bookmarkEnd w:id="421"/>
      <w:bookmarkEnd w:id="422"/>
    </w:p>
    <w:p w:rsidR="00042891" w:rsidRDefault="00042891" w:rsidP="00042891">
      <w:pPr>
        <w:pStyle w:val="libFootnote"/>
      </w:pPr>
      <w:r>
        <w:t xml:space="preserve">1. </w:t>
      </w:r>
      <w:r>
        <w:rPr>
          <w:rtl/>
        </w:rPr>
        <w:t xml:space="preserve">بحار الأنوار : </w:t>
      </w:r>
      <w:r>
        <w:rPr>
          <w:rtl/>
          <w:lang w:bidi="fa-IR"/>
        </w:rPr>
        <w:t>62 / 292</w:t>
      </w:r>
      <w:r>
        <w:rPr>
          <w:rtl/>
        </w:rPr>
        <w:t xml:space="preserve"> ؛ كنز العمّال : </w:t>
      </w:r>
      <w:r>
        <w:rPr>
          <w:rtl/>
          <w:lang w:bidi="fa-IR"/>
        </w:rPr>
        <w:t>9716</w:t>
      </w:r>
      <w:r>
        <w:t xml:space="preserve"> .</w:t>
      </w:r>
    </w:p>
    <w:p w:rsidR="00042891" w:rsidRDefault="00042891" w:rsidP="00042891">
      <w:pPr>
        <w:pStyle w:val="libFootnote"/>
      </w:pPr>
      <w:r>
        <w:lastRenderedPageBreak/>
        <w:t xml:space="preserve">2. Ibid. v. </w:t>
      </w:r>
      <w:r>
        <w:rPr>
          <w:lang w:bidi="fa-IR"/>
        </w:rPr>
        <w:t>62</w:t>
      </w:r>
      <w:r>
        <w:t xml:space="preserve">, p. </w:t>
      </w:r>
      <w:r>
        <w:rPr>
          <w:lang w:bidi="fa-IR"/>
        </w:rPr>
        <w:t>292</w:t>
      </w:r>
      <w:r>
        <w:t xml:space="preserve">, Kanz al-Ummal, no. </w:t>
      </w:r>
      <w:r>
        <w:rPr>
          <w:lang w:bidi="fa-IR"/>
        </w:rPr>
        <w:t>9716</w:t>
      </w:r>
    </w:p>
    <w:p w:rsidR="00042891" w:rsidRDefault="00042891" w:rsidP="00042891">
      <w:pPr>
        <w:pStyle w:val="libFootnote"/>
      </w:pPr>
      <w:r>
        <w:t xml:space="preserve">3. </w:t>
      </w:r>
      <w:r>
        <w:rPr>
          <w:rtl/>
        </w:rPr>
        <w:t xml:space="preserve">كنز العمّال : </w:t>
      </w:r>
      <w:r>
        <w:rPr>
          <w:rtl/>
          <w:lang w:bidi="fa-IR"/>
        </w:rPr>
        <w:t>9717</w:t>
      </w:r>
      <w:r>
        <w:t xml:space="preserve"> .</w:t>
      </w:r>
    </w:p>
    <w:p w:rsidR="00042891" w:rsidRDefault="00042891" w:rsidP="00042891">
      <w:pPr>
        <w:pStyle w:val="libFootnote"/>
      </w:pPr>
      <w:r>
        <w:t xml:space="preserve">4. Kanz al-Ummal, no. </w:t>
      </w:r>
      <w:r>
        <w:rPr>
          <w:lang w:bidi="fa-IR"/>
        </w:rPr>
        <w:t>9717</w:t>
      </w:r>
    </w:p>
    <w:p w:rsidR="00042891" w:rsidRDefault="00042891" w:rsidP="00042891">
      <w:pPr>
        <w:pStyle w:val="libFootnote"/>
      </w:pPr>
      <w:r>
        <w:t xml:space="preserve">5. </w:t>
      </w:r>
      <w:r>
        <w:rPr>
          <w:rtl/>
        </w:rPr>
        <w:t xml:space="preserve">كنز العمّال : </w:t>
      </w:r>
      <w:r>
        <w:rPr>
          <w:rtl/>
          <w:lang w:bidi="fa-IR"/>
        </w:rPr>
        <w:t>9715</w:t>
      </w:r>
      <w:r>
        <w:t xml:space="preserve"> .</w:t>
      </w:r>
    </w:p>
    <w:p w:rsidR="00042891" w:rsidRDefault="00042891" w:rsidP="00042891">
      <w:pPr>
        <w:pStyle w:val="libFootnote"/>
      </w:pPr>
      <w:r>
        <w:t xml:space="preserve">6. Ibid. no. </w:t>
      </w:r>
      <w:r>
        <w:rPr>
          <w:lang w:bidi="fa-IR"/>
        </w:rPr>
        <w:t>9715</w:t>
      </w:r>
    </w:p>
    <w:p w:rsidR="00042891" w:rsidRDefault="00042891" w:rsidP="00042891">
      <w:pPr>
        <w:pStyle w:val="libFootnote"/>
      </w:pPr>
      <w:r>
        <w:t xml:space="preserve">7. </w:t>
      </w:r>
      <w:r>
        <w:rPr>
          <w:rtl/>
        </w:rPr>
        <w:t xml:space="preserve">كنز العمّال : </w:t>
      </w:r>
      <w:r>
        <w:rPr>
          <w:rtl/>
          <w:lang w:bidi="fa-IR"/>
        </w:rPr>
        <w:t>9739</w:t>
      </w:r>
      <w:r>
        <w:t xml:space="preserve"> .</w:t>
      </w:r>
    </w:p>
    <w:p w:rsidR="00042891" w:rsidRDefault="00042891" w:rsidP="00042891">
      <w:pPr>
        <w:pStyle w:val="libFootnote"/>
      </w:pPr>
      <w:r>
        <w:t xml:space="preserve">8. Ibid. no. </w:t>
      </w:r>
      <w:r>
        <w:rPr>
          <w:lang w:bidi="fa-IR"/>
        </w:rPr>
        <w:t>9739</w:t>
      </w:r>
    </w:p>
    <w:p w:rsidR="00042891" w:rsidRDefault="00042891" w:rsidP="00042891">
      <w:pPr>
        <w:pStyle w:val="libFootnote"/>
      </w:pPr>
      <w:r>
        <w:t xml:space="preserve">9. </w:t>
      </w:r>
      <w:r>
        <w:rPr>
          <w:rtl/>
        </w:rPr>
        <w:t xml:space="preserve">بحار الأنوار : </w:t>
      </w:r>
      <w:r>
        <w:rPr>
          <w:rtl/>
          <w:lang w:bidi="fa-IR"/>
        </w:rPr>
        <w:t>62 / 292</w:t>
      </w:r>
      <w:r>
        <w:t xml:space="preserve"> .</w:t>
      </w:r>
    </w:p>
    <w:p w:rsidR="00042891" w:rsidRDefault="00042891" w:rsidP="00042891">
      <w:pPr>
        <w:pStyle w:val="libFootnote"/>
      </w:pPr>
      <w:r>
        <w:t xml:space="preserve">10. Bihar al-Anwar, v. </w:t>
      </w:r>
      <w:r>
        <w:rPr>
          <w:lang w:bidi="fa-IR"/>
        </w:rPr>
        <w:t>62</w:t>
      </w:r>
      <w:r>
        <w:t xml:space="preserve">, p. </w:t>
      </w:r>
      <w:r>
        <w:rPr>
          <w:lang w:bidi="fa-IR"/>
        </w:rPr>
        <w:t>292</w:t>
      </w:r>
    </w:p>
    <w:p w:rsidR="00042891" w:rsidRDefault="00042891" w:rsidP="00042891">
      <w:pPr>
        <w:pStyle w:val="libFootnote"/>
      </w:pPr>
      <w:r>
        <w:t xml:space="preserve">11. </w:t>
      </w:r>
      <w:r>
        <w:rPr>
          <w:rtl/>
        </w:rPr>
        <w:t xml:space="preserve">الأمالي للطوسي : </w:t>
      </w:r>
      <w:r>
        <w:rPr>
          <w:rtl/>
          <w:lang w:bidi="fa-IR"/>
        </w:rPr>
        <w:t>676 / 1427</w:t>
      </w:r>
      <w:r>
        <w:t xml:space="preserve"> .</w:t>
      </w:r>
    </w:p>
    <w:p w:rsidR="00042891" w:rsidRDefault="00042891" w:rsidP="00042891">
      <w:pPr>
        <w:pStyle w:val="libFootnote"/>
      </w:pPr>
      <w:r>
        <w:t xml:space="preserve">12. Amali al-Tusi, p. </w:t>
      </w:r>
      <w:r>
        <w:rPr>
          <w:lang w:bidi="fa-IR"/>
        </w:rPr>
        <w:t>676</w:t>
      </w:r>
      <w:r>
        <w:t xml:space="preserve">, no. </w:t>
      </w:r>
      <w:r>
        <w:rPr>
          <w:lang w:bidi="fa-IR"/>
        </w:rPr>
        <w:t>1427</w:t>
      </w:r>
    </w:p>
    <w:p w:rsidR="00042891" w:rsidRDefault="00042891" w:rsidP="00042891">
      <w:pPr>
        <w:pStyle w:val="libFootnote"/>
      </w:pPr>
      <w:r>
        <w:t xml:space="preserve">13. </w:t>
      </w:r>
      <w:r>
        <w:rPr>
          <w:rtl/>
        </w:rPr>
        <w:t xml:space="preserve">غرر الحكم : </w:t>
      </w:r>
      <w:r>
        <w:rPr>
          <w:rtl/>
          <w:lang w:bidi="fa-IR"/>
        </w:rPr>
        <w:t>465</w:t>
      </w:r>
      <w:r>
        <w:t xml:space="preserve"> .</w:t>
      </w:r>
    </w:p>
    <w:p w:rsidR="00042891" w:rsidRDefault="00042891" w:rsidP="00042891">
      <w:pPr>
        <w:pStyle w:val="libFootnote"/>
      </w:pPr>
      <w:r>
        <w:t xml:space="preserve">14. Ghurar al-Hikam, no. </w:t>
      </w:r>
      <w:r>
        <w:rPr>
          <w:lang w:bidi="fa-IR"/>
        </w:rPr>
        <w:t>465</w:t>
      </w:r>
    </w:p>
    <w:p w:rsidR="00042891" w:rsidRDefault="00042891" w:rsidP="00042891">
      <w:pPr>
        <w:pStyle w:val="libFootnote"/>
      </w:pPr>
      <w:r>
        <w:t xml:space="preserve">15. </w:t>
      </w:r>
      <w:r>
        <w:rPr>
          <w:rtl/>
        </w:rPr>
        <w:t xml:space="preserve">غرر الحكم : </w:t>
      </w:r>
      <w:r>
        <w:rPr>
          <w:rtl/>
          <w:lang w:bidi="fa-IR"/>
        </w:rPr>
        <w:t>1842</w:t>
      </w:r>
      <w:r>
        <w:t xml:space="preserve"> .</w:t>
      </w:r>
    </w:p>
    <w:p w:rsidR="00042891" w:rsidRDefault="00042891" w:rsidP="00042891">
      <w:pPr>
        <w:pStyle w:val="libFootnote"/>
        <w:rPr>
          <w:rtl/>
          <w:lang w:bidi="fa-IR"/>
        </w:rPr>
      </w:pPr>
      <w:r>
        <w:t xml:space="preserve">16. Ibid. no. </w:t>
      </w:r>
      <w:r>
        <w:rPr>
          <w:lang w:bidi="fa-IR"/>
        </w:rPr>
        <w:t>1842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423" w:name="_Toc484337131"/>
      <w:bookmarkStart w:id="424" w:name="_Toc485811439"/>
      <w:r>
        <w:rPr>
          <w:lang w:bidi="fa-IR"/>
        </w:rPr>
        <w:lastRenderedPageBreak/>
        <w:t>111</w:t>
      </w:r>
      <w:r>
        <w:t xml:space="preserve"> - </w:t>
      </w:r>
      <w:r>
        <w:rPr>
          <w:rtl/>
        </w:rPr>
        <w:t>الحكمة</w:t>
      </w:r>
      <w:bookmarkEnd w:id="423"/>
      <w:bookmarkEnd w:id="424"/>
    </w:p>
    <w:p w:rsidR="00042891" w:rsidRDefault="00042891" w:rsidP="003C21EC">
      <w:pPr>
        <w:pStyle w:val="Heading1Center"/>
      </w:pPr>
      <w:bookmarkStart w:id="425" w:name="_Toc484337132"/>
      <w:bookmarkStart w:id="426" w:name="_Toc485811440"/>
      <w:r>
        <w:rPr>
          <w:lang w:bidi="fa-IR"/>
        </w:rPr>
        <w:t>111</w:t>
      </w:r>
      <w:r>
        <w:t>. WISDOM</w:t>
      </w:r>
      <w:bookmarkEnd w:id="425"/>
      <w:bookmarkEnd w:id="426"/>
    </w:p>
    <w:p w:rsidR="00042891" w:rsidRDefault="00042891" w:rsidP="003C21EC">
      <w:pPr>
        <w:pStyle w:val="Heading2Center"/>
      </w:pPr>
      <w:bookmarkStart w:id="427" w:name="_Toc484337133"/>
      <w:bookmarkStart w:id="428" w:name="_Toc485811441"/>
      <w:r>
        <w:rPr>
          <w:lang w:bidi="fa-IR"/>
        </w:rPr>
        <w:t>561</w:t>
      </w:r>
      <w:r>
        <w:t xml:space="preserve"> - </w:t>
      </w:r>
      <w:r>
        <w:rPr>
          <w:rtl/>
        </w:rPr>
        <w:t>فَضلُ الحِكمَةِ</w:t>
      </w:r>
      <w:bookmarkEnd w:id="427"/>
      <w:bookmarkEnd w:id="428"/>
    </w:p>
    <w:p w:rsidR="00042891" w:rsidRDefault="00042891" w:rsidP="003C21EC">
      <w:pPr>
        <w:pStyle w:val="Heading2Center"/>
      </w:pPr>
      <w:bookmarkStart w:id="429" w:name="_Toc484337134"/>
      <w:bookmarkStart w:id="430" w:name="_Toc485811442"/>
      <w:r>
        <w:rPr>
          <w:lang w:bidi="fa-IR"/>
        </w:rPr>
        <w:t>561</w:t>
      </w:r>
      <w:r>
        <w:t>. THE VIRTUE OF WISDOM</w:t>
      </w:r>
      <w:bookmarkEnd w:id="429"/>
      <w:bookmarkEnd w:id="430"/>
    </w:p>
    <w:p w:rsidR="00042891" w:rsidRDefault="00042891" w:rsidP="00F40395">
      <w:pPr>
        <w:pStyle w:val="libAr"/>
      </w:pPr>
      <w:r w:rsidRPr="004A7464">
        <w:rPr>
          <w:rtl/>
        </w:rPr>
        <w:t>(</w:t>
      </w:r>
      <w:r w:rsidRPr="00B61F7A">
        <w:rPr>
          <w:rtl/>
        </w:rPr>
        <w:t>يُؤْتِي الْحِكْمَةَ مَنْ يَشَاءُ وَمَنْ يُؤْتَ الْحِكْمَةَ فَقَدْ أُوتِيَ خَيْراً كَثِيراً وَما يَذَّكَّرُ إِلّا أُولُوا الْأَلْبابِ) .</w:t>
      </w:r>
      <w:r>
        <w:rPr>
          <w:rStyle w:val="libFootnotenumChar"/>
          <w:rtl/>
        </w:rPr>
        <w:t>1</w:t>
      </w:r>
    </w:p>
    <w:p w:rsidR="00042891" w:rsidRDefault="00042891" w:rsidP="00042891">
      <w:pPr>
        <w:pStyle w:val="libNormal"/>
      </w:pPr>
      <w:r w:rsidRPr="00FD71ED">
        <w:rPr>
          <w:rStyle w:val="libBoldItalicChar"/>
        </w:rPr>
        <w:t>“He gives wisdom to whomever He wishes, and he who is given wisdom is certainly given an abundant good. But none takes admonition except those who possess intellect.”</w:t>
      </w:r>
      <w:r>
        <w:t xml:space="preserve"> </w:t>
      </w:r>
      <w:r>
        <w:rPr>
          <w:rStyle w:val="libFootnotenumChar"/>
        </w:rPr>
        <w:t>2</w:t>
      </w:r>
    </w:p>
    <w:p w:rsidR="00042891" w:rsidRDefault="00042891" w:rsidP="00F40395">
      <w:pPr>
        <w:pStyle w:val="libAr"/>
      </w:pPr>
      <w:r>
        <w:rPr>
          <w:rStyle w:val="libBold1Char"/>
          <w:rtl/>
        </w:rPr>
        <w:t>1693</w:t>
      </w:r>
      <w:r w:rsidRPr="00D7746E">
        <w:rPr>
          <w:rStyle w:val="libBold1Char"/>
          <w:rtl/>
        </w:rPr>
        <w:t>.</w:t>
      </w:r>
      <w:r>
        <w:rPr>
          <w:rtl/>
          <w:lang w:bidi="fa-IR"/>
        </w:rPr>
        <w:t xml:space="preserve"> </w:t>
      </w:r>
      <w:r w:rsidRPr="00B61F7A">
        <w:rPr>
          <w:rtl/>
        </w:rPr>
        <w:t>عيسى عليه السلام : إنّ الحِكمَةَ نُورُ كُلِّ قَلبٍ .</w:t>
      </w:r>
      <w:r>
        <w:rPr>
          <w:rStyle w:val="libFootnotenumChar"/>
          <w:rtl/>
        </w:rPr>
        <w:t>3</w:t>
      </w:r>
    </w:p>
    <w:p w:rsidR="00042891" w:rsidRDefault="00042891" w:rsidP="00042891">
      <w:pPr>
        <w:pStyle w:val="libNormal"/>
      </w:pPr>
      <w:r>
        <w:rPr>
          <w:rStyle w:val="libBold1Char"/>
        </w:rPr>
        <w:t>1693</w:t>
      </w:r>
      <w:r w:rsidRPr="000F7D59">
        <w:rPr>
          <w:rStyle w:val="libBold1Char"/>
        </w:rPr>
        <w:t>.</w:t>
      </w:r>
      <w:r>
        <w:rPr>
          <w:lang w:bidi="fa-IR"/>
        </w:rPr>
        <w:t xml:space="preserve"> </w:t>
      </w:r>
      <w:r>
        <w:t xml:space="preserve">Prophet Jesus </w:t>
      </w:r>
      <w:r w:rsidRPr="001500BA">
        <w:t>(AS)</w:t>
      </w:r>
      <w:r>
        <w:t xml:space="preserve"> said, 'Verily wisdom is the light of every heart.' </w:t>
      </w:r>
      <w:r>
        <w:rPr>
          <w:rStyle w:val="libFootnotenumChar"/>
        </w:rPr>
        <w:t>4</w:t>
      </w:r>
    </w:p>
    <w:p w:rsidR="00042891" w:rsidRDefault="00042891" w:rsidP="00F40395">
      <w:pPr>
        <w:pStyle w:val="libAr"/>
      </w:pPr>
      <w:r>
        <w:rPr>
          <w:rStyle w:val="libBold1Char"/>
          <w:rtl/>
        </w:rPr>
        <w:t>1694</w:t>
      </w:r>
      <w:r w:rsidRPr="00D7746E">
        <w:rPr>
          <w:rStyle w:val="libBold1Char"/>
          <w:rtl/>
        </w:rPr>
        <w:t>.</w:t>
      </w:r>
      <w:r>
        <w:rPr>
          <w:rtl/>
          <w:lang w:bidi="fa-IR"/>
        </w:rPr>
        <w:t xml:space="preserve"> </w:t>
      </w:r>
      <w:r w:rsidRPr="00B61F7A">
        <w:rPr>
          <w:rtl/>
        </w:rPr>
        <w:t xml:space="preserve">لُقمانُ عليه السلام </w:t>
      </w:r>
      <w:r>
        <w:rPr>
          <w:rtl/>
        </w:rPr>
        <w:t>-</w:t>
      </w:r>
      <w:r w:rsidRPr="00B61F7A">
        <w:rPr>
          <w:rtl/>
        </w:rPr>
        <w:t xml:space="preserve"> مِن وصيَّتِهِ لابنهِ </w:t>
      </w:r>
      <w:r>
        <w:rPr>
          <w:rtl/>
        </w:rPr>
        <w:t>-</w:t>
      </w:r>
      <w:r w:rsidRPr="00B61F7A">
        <w:rPr>
          <w:rtl/>
        </w:rPr>
        <w:t xml:space="preserve"> : يا بُنَيّ ، تَعلَّمِ الحِكمَةَ تَشْرُفْ ؛ فإنَّ الحِكمَةَ تَدُلُّ على‏ الدِّينِ ، وتُشَرِّفُ العَبْدَ على‏ الحُرِّ ، وتَرفَعُ المِسكينَ على‏ الغَنيِّ ، وتُقَدِّمُ الصَّغيرَ على‏ الكَبيرِ .</w:t>
      </w:r>
      <w:r>
        <w:rPr>
          <w:rStyle w:val="libFootnotenumChar"/>
          <w:rtl/>
        </w:rPr>
        <w:t>5</w:t>
      </w:r>
    </w:p>
    <w:p w:rsidR="00042891" w:rsidRDefault="00042891" w:rsidP="00042891">
      <w:pPr>
        <w:pStyle w:val="libNormal"/>
      </w:pPr>
      <w:r>
        <w:rPr>
          <w:rStyle w:val="libBold1Char"/>
        </w:rPr>
        <w:t>1694</w:t>
      </w:r>
      <w:r w:rsidRPr="000F7D59">
        <w:rPr>
          <w:rStyle w:val="libBold1Char"/>
        </w:rPr>
        <w:t>.</w:t>
      </w:r>
      <w:r>
        <w:rPr>
          <w:lang w:bidi="fa-IR"/>
        </w:rPr>
        <w:t xml:space="preserve"> </w:t>
      </w:r>
      <w:r>
        <w:t xml:space="preserve">Luqman </w:t>
      </w:r>
      <w:r w:rsidRPr="001500BA">
        <w:t>(AS)</w:t>
      </w:r>
      <w:r>
        <w:t xml:space="preserve"> said [advising his son], 'My son, learn wisdom and you will become noble, for verily wisdom directs towards religion, it will elevate the slave over the free person, it raises the poor above the rich and it precedes the young over the old.' </w:t>
      </w:r>
      <w:r>
        <w:rPr>
          <w:rStyle w:val="libFootnotenumChar"/>
        </w:rPr>
        <w:t>6</w:t>
      </w:r>
    </w:p>
    <w:p w:rsidR="00042891" w:rsidRDefault="00042891" w:rsidP="00F40395">
      <w:pPr>
        <w:pStyle w:val="libAr"/>
      </w:pPr>
      <w:r>
        <w:rPr>
          <w:rStyle w:val="libBold1Char"/>
          <w:rtl/>
        </w:rPr>
        <w:t>1695</w:t>
      </w:r>
      <w:r w:rsidRPr="00D7746E">
        <w:rPr>
          <w:rStyle w:val="libBold1Char"/>
          <w:rtl/>
        </w:rPr>
        <w:t>.</w:t>
      </w:r>
      <w:r>
        <w:rPr>
          <w:rtl/>
          <w:lang w:bidi="fa-IR"/>
        </w:rPr>
        <w:t xml:space="preserve"> </w:t>
      </w:r>
      <w:r w:rsidRPr="00B61F7A">
        <w:rPr>
          <w:rtl/>
        </w:rPr>
        <w:t>رسولُ اللَّهِ صلى اللَّه عليه وآله : كَلِمَةُ الحِكمَةِ يَسْمَعُها المؤمنُ خَيرٌ مِن عِبادَةِ سَنةٍ .</w:t>
      </w:r>
      <w:r>
        <w:rPr>
          <w:rStyle w:val="libFootnotenumChar"/>
          <w:rtl/>
        </w:rPr>
        <w:t>7</w:t>
      </w:r>
    </w:p>
    <w:p w:rsidR="00042891" w:rsidRDefault="00042891" w:rsidP="00042891">
      <w:pPr>
        <w:pStyle w:val="libNormal"/>
      </w:pPr>
      <w:r>
        <w:rPr>
          <w:rStyle w:val="libBold1Char"/>
        </w:rPr>
        <w:t>1695</w:t>
      </w:r>
      <w:r w:rsidRPr="000F7D59">
        <w:rPr>
          <w:rStyle w:val="libBold1Char"/>
        </w:rPr>
        <w:t>.</w:t>
      </w:r>
      <w:r>
        <w:rPr>
          <w:lang w:bidi="fa-IR"/>
        </w:rPr>
        <w:t xml:space="preserve"> </w:t>
      </w:r>
      <w:r>
        <w:t xml:space="preserve">The Prophet </w:t>
      </w:r>
      <w:r w:rsidRPr="001500BA">
        <w:t>(SAWA)</w:t>
      </w:r>
      <w:r>
        <w:t xml:space="preserve"> said, 'A word of wisdom that the believer hears is better than the worship of one year.' </w:t>
      </w:r>
      <w:r>
        <w:rPr>
          <w:rStyle w:val="libFootnotenumChar"/>
        </w:rPr>
        <w:t>8</w:t>
      </w:r>
    </w:p>
    <w:p w:rsidR="00042891" w:rsidRDefault="00042891" w:rsidP="00F40395">
      <w:pPr>
        <w:pStyle w:val="libAr"/>
      </w:pPr>
      <w:r>
        <w:rPr>
          <w:rStyle w:val="libBold1Char"/>
          <w:rtl/>
        </w:rPr>
        <w:t>1696</w:t>
      </w:r>
      <w:r w:rsidRPr="00D7746E">
        <w:rPr>
          <w:rStyle w:val="libBold1Char"/>
          <w:rtl/>
        </w:rPr>
        <w:t>.</w:t>
      </w:r>
      <w:r>
        <w:rPr>
          <w:rtl/>
          <w:lang w:bidi="fa-IR"/>
        </w:rPr>
        <w:t xml:space="preserve"> </w:t>
      </w:r>
      <w:r w:rsidRPr="00B61F7A">
        <w:rPr>
          <w:rtl/>
        </w:rPr>
        <w:t>رسولُ اللَّهِ صلى اللَّه عليه وآله: كادَ الحَكيمُ أنْ‏يَكونَ‏نَبيّاً .</w:t>
      </w:r>
      <w:r>
        <w:rPr>
          <w:rStyle w:val="libFootnotenumChar"/>
          <w:rtl/>
        </w:rPr>
        <w:t>9</w:t>
      </w:r>
    </w:p>
    <w:p w:rsidR="00042891" w:rsidRDefault="00042891" w:rsidP="00042891">
      <w:pPr>
        <w:pStyle w:val="libNormal"/>
      </w:pPr>
      <w:r>
        <w:rPr>
          <w:rStyle w:val="libBold1Char"/>
        </w:rPr>
        <w:t>1696</w:t>
      </w:r>
      <w:r w:rsidRPr="000F7D59">
        <w:rPr>
          <w:rStyle w:val="libBold1Char"/>
        </w:rPr>
        <w:t>.</w:t>
      </w:r>
      <w:r>
        <w:rPr>
          <w:lang w:bidi="fa-IR"/>
        </w:rPr>
        <w:t xml:space="preserve"> </w:t>
      </w:r>
      <w:r>
        <w:t xml:space="preserve">The Prophet </w:t>
      </w:r>
      <w:r w:rsidRPr="001500BA">
        <w:t>(SAWA)</w:t>
      </w:r>
      <w:r>
        <w:t xml:space="preserve"> said, 'The wise man is almost a prophet.' </w:t>
      </w:r>
      <w:r>
        <w:rPr>
          <w:rStyle w:val="libFootnotenumChar"/>
        </w:rPr>
        <w:t>10</w:t>
      </w:r>
    </w:p>
    <w:p w:rsidR="00042891" w:rsidRDefault="00042891" w:rsidP="00F40395">
      <w:pPr>
        <w:pStyle w:val="libAr"/>
      </w:pPr>
      <w:r>
        <w:rPr>
          <w:rStyle w:val="libBold1Char"/>
          <w:rtl/>
        </w:rPr>
        <w:t>1697</w:t>
      </w:r>
      <w:r w:rsidRPr="00D7746E">
        <w:rPr>
          <w:rStyle w:val="libBold1Char"/>
          <w:rtl/>
        </w:rPr>
        <w:t>.</w:t>
      </w:r>
      <w:r>
        <w:rPr>
          <w:rtl/>
          <w:lang w:bidi="fa-IR"/>
        </w:rPr>
        <w:t xml:space="preserve"> </w:t>
      </w:r>
      <w:r w:rsidRPr="00B61F7A">
        <w:rPr>
          <w:rtl/>
        </w:rPr>
        <w:t>الإمامُ عليٌّ عليه السلام : الحِكمَةُ رَوضَةُ العُقَلاءِ ، ونُزْهَةُ النُّبَلاءِ .</w:t>
      </w:r>
      <w:r>
        <w:rPr>
          <w:rStyle w:val="libFootnotenumChar"/>
          <w:rtl/>
        </w:rPr>
        <w:t>11</w:t>
      </w:r>
    </w:p>
    <w:p w:rsidR="00042891" w:rsidRDefault="00042891" w:rsidP="00042891">
      <w:pPr>
        <w:pStyle w:val="libNormal"/>
      </w:pPr>
      <w:r>
        <w:rPr>
          <w:rStyle w:val="libBold1Char"/>
        </w:rPr>
        <w:t>1697</w:t>
      </w:r>
      <w:r w:rsidRPr="000F7D59">
        <w:rPr>
          <w:rStyle w:val="libBold1Char"/>
        </w:rPr>
        <w:t>.</w:t>
      </w:r>
      <w:r>
        <w:rPr>
          <w:lang w:bidi="fa-IR"/>
        </w:rPr>
        <w:t xml:space="preserve"> </w:t>
      </w:r>
      <w:r>
        <w:t xml:space="preserve">Imam Ali </w:t>
      </w:r>
      <w:r w:rsidRPr="001500BA">
        <w:t>(AS)</w:t>
      </w:r>
      <w:r>
        <w:t xml:space="preserve"> said, 'Wisdom is the garden of the intelligent ones and the amusement of the noble.' </w:t>
      </w:r>
      <w:r>
        <w:rPr>
          <w:rStyle w:val="libFootnotenumChar"/>
        </w:rPr>
        <w:t>12</w:t>
      </w:r>
    </w:p>
    <w:p w:rsidR="00042891" w:rsidRDefault="00042891" w:rsidP="00F40395">
      <w:pPr>
        <w:pStyle w:val="libAr"/>
      </w:pPr>
      <w:r>
        <w:rPr>
          <w:rStyle w:val="libBold1Char"/>
          <w:rtl/>
        </w:rPr>
        <w:t>1698</w:t>
      </w:r>
      <w:r w:rsidRPr="00D7746E">
        <w:rPr>
          <w:rStyle w:val="libBold1Char"/>
          <w:rtl/>
        </w:rPr>
        <w:t>.</w:t>
      </w:r>
      <w:r>
        <w:rPr>
          <w:rtl/>
          <w:lang w:bidi="fa-IR"/>
        </w:rPr>
        <w:t xml:space="preserve"> </w:t>
      </w:r>
      <w:r w:rsidRPr="00B61F7A">
        <w:rPr>
          <w:rtl/>
        </w:rPr>
        <w:t>الإمامُ عليٌّ عليه السلام : الحِكمَةُ شَجَرةٌ تَنْبُتُ في القَلبِ ، وتُثْمِرُ على‏ اللِّسانِ .</w:t>
      </w:r>
      <w:r>
        <w:rPr>
          <w:rStyle w:val="libFootnotenumChar"/>
          <w:rtl/>
        </w:rPr>
        <w:t>13</w:t>
      </w:r>
    </w:p>
    <w:p w:rsidR="00042891" w:rsidRDefault="00042891" w:rsidP="00042891">
      <w:pPr>
        <w:pStyle w:val="libNormal"/>
      </w:pPr>
      <w:r>
        <w:rPr>
          <w:rStyle w:val="libBold1Char"/>
        </w:rPr>
        <w:t>1698</w:t>
      </w:r>
      <w:r w:rsidRPr="000F7D59">
        <w:rPr>
          <w:rStyle w:val="libBold1Char"/>
        </w:rPr>
        <w:t>.</w:t>
      </w:r>
      <w:r>
        <w:rPr>
          <w:lang w:bidi="fa-IR"/>
        </w:rPr>
        <w:t xml:space="preserve"> </w:t>
      </w:r>
      <w:r>
        <w:t xml:space="preserve">Imam Ali </w:t>
      </w:r>
      <w:r w:rsidRPr="001500BA">
        <w:t>(AS)</w:t>
      </w:r>
      <w:r>
        <w:t xml:space="preserve"> said, 'Wisdom is a tree that grows in the heart and produces fruit on the tongue.' </w:t>
      </w:r>
      <w:r>
        <w:rPr>
          <w:rStyle w:val="libFootnotenumChar"/>
        </w:rPr>
        <w:t>14</w:t>
      </w:r>
    </w:p>
    <w:p w:rsidR="00042891" w:rsidRDefault="00042891" w:rsidP="00F40395">
      <w:pPr>
        <w:pStyle w:val="libAr"/>
      </w:pPr>
      <w:r>
        <w:rPr>
          <w:rStyle w:val="libBold1Char"/>
          <w:rtl/>
        </w:rPr>
        <w:t>1699</w:t>
      </w:r>
      <w:r w:rsidRPr="00D7746E">
        <w:rPr>
          <w:rStyle w:val="libBold1Char"/>
          <w:rtl/>
        </w:rPr>
        <w:t>.</w:t>
      </w:r>
      <w:r>
        <w:rPr>
          <w:rtl/>
          <w:lang w:bidi="fa-IR"/>
        </w:rPr>
        <w:t xml:space="preserve"> </w:t>
      </w:r>
      <w:r w:rsidRPr="00B61F7A">
        <w:rPr>
          <w:rtl/>
        </w:rPr>
        <w:t>الإمامُ عليٌّ عليه السلام : مَن عُرِفَ بالحِكمَةِ لَحَظَتْهُ العُيونُ بالوَقارِ والهَيبةِ .</w:t>
      </w:r>
      <w:r>
        <w:rPr>
          <w:rStyle w:val="libFootnotenumChar"/>
          <w:rtl/>
        </w:rPr>
        <w:t>15</w:t>
      </w:r>
    </w:p>
    <w:p w:rsidR="00042891" w:rsidRDefault="00042891" w:rsidP="00042891">
      <w:pPr>
        <w:pStyle w:val="libNormal"/>
      </w:pPr>
      <w:r>
        <w:rPr>
          <w:rStyle w:val="libBold1Char"/>
        </w:rPr>
        <w:t>1699</w:t>
      </w:r>
      <w:r w:rsidRPr="000F7D59">
        <w:rPr>
          <w:rStyle w:val="libBold1Char"/>
        </w:rPr>
        <w:t>.</w:t>
      </w:r>
      <w:r>
        <w:rPr>
          <w:lang w:bidi="fa-IR"/>
        </w:rPr>
        <w:t xml:space="preserve"> </w:t>
      </w:r>
      <w:r>
        <w:t xml:space="preserve">Imam Ali </w:t>
      </w:r>
      <w:r w:rsidRPr="001500BA">
        <w:t>(AS)</w:t>
      </w:r>
      <w:r>
        <w:t xml:space="preserve"> has said, 'The one who is known for [his] wisdom is regarded by the eyes with dignity and awe.' </w:t>
      </w:r>
      <w:r>
        <w:rPr>
          <w:rStyle w:val="libFootnotenumChar"/>
        </w:rPr>
        <w:t>16</w:t>
      </w:r>
    </w:p>
    <w:p w:rsidR="00042891" w:rsidRDefault="00042891" w:rsidP="00042891">
      <w:pPr>
        <w:pStyle w:val="libNormal"/>
      </w:pPr>
    </w:p>
    <w:p w:rsidR="00042891" w:rsidRDefault="00042891" w:rsidP="003C21EC">
      <w:pPr>
        <w:pStyle w:val="Heading3"/>
      </w:pPr>
      <w:bookmarkStart w:id="431" w:name="_Toc484337135"/>
      <w:bookmarkStart w:id="432" w:name="_Toc485811443"/>
      <w:r>
        <w:t>Notes</w:t>
      </w:r>
      <w:bookmarkEnd w:id="431"/>
      <w:bookmarkEnd w:id="432"/>
    </w:p>
    <w:p w:rsidR="00042891" w:rsidRDefault="00042891" w:rsidP="00042891">
      <w:pPr>
        <w:pStyle w:val="libFootnote"/>
      </w:pPr>
      <w:r>
        <w:t xml:space="preserve">1. </w:t>
      </w:r>
      <w:r>
        <w:rPr>
          <w:rtl/>
        </w:rPr>
        <w:t xml:space="preserve">البقرة : </w:t>
      </w:r>
      <w:r>
        <w:rPr>
          <w:rtl/>
          <w:lang w:bidi="fa-IR"/>
        </w:rPr>
        <w:t>269</w:t>
      </w:r>
      <w:r>
        <w:t xml:space="preserve"> .</w:t>
      </w:r>
    </w:p>
    <w:p w:rsidR="00042891" w:rsidRDefault="00042891" w:rsidP="00042891">
      <w:pPr>
        <w:pStyle w:val="libFootnote"/>
      </w:pPr>
      <w:r>
        <w:t xml:space="preserve">2. Qur'an </w:t>
      </w:r>
      <w:r>
        <w:rPr>
          <w:lang w:bidi="fa-IR"/>
        </w:rPr>
        <w:t>2</w:t>
      </w:r>
      <w:r>
        <w:rPr>
          <w:rtl/>
          <w:lang w:bidi="fa-IR"/>
        </w:rPr>
        <w:t>:29</w:t>
      </w:r>
    </w:p>
    <w:p w:rsidR="00042891" w:rsidRDefault="00042891" w:rsidP="00042891">
      <w:pPr>
        <w:pStyle w:val="libFootnote"/>
      </w:pPr>
      <w:r>
        <w:t xml:space="preserve">3.. </w:t>
      </w:r>
      <w:r>
        <w:rPr>
          <w:rtl/>
        </w:rPr>
        <w:t xml:space="preserve">بحار الأنوار : </w:t>
      </w:r>
      <w:r>
        <w:rPr>
          <w:rtl/>
          <w:lang w:bidi="fa-IR"/>
        </w:rPr>
        <w:t>14 / 316 / 17</w:t>
      </w:r>
      <w:r>
        <w:t xml:space="preserve"> .</w:t>
      </w:r>
    </w:p>
    <w:p w:rsidR="00042891" w:rsidRDefault="00042891" w:rsidP="00042891">
      <w:pPr>
        <w:pStyle w:val="libFootnote"/>
      </w:pPr>
      <w:r>
        <w:t xml:space="preserve">4. Bihar al-Anwar, v. </w:t>
      </w:r>
      <w:r>
        <w:rPr>
          <w:lang w:bidi="fa-IR"/>
        </w:rPr>
        <w:t>14</w:t>
      </w:r>
      <w:r>
        <w:t xml:space="preserve">, p. </w:t>
      </w:r>
      <w:r>
        <w:rPr>
          <w:lang w:bidi="fa-IR"/>
        </w:rPr>
        <w:t>317</w:t>
      </w:r>
      <w:r>
        <w:t xml:space="preserve">, no. </w:t>
      </w:r>
      <w:r>
        <w:rPr>
          <w:lang w:bidi="fa-IR"/>
        </w:rPr>
        <w:t>17</w:t>
      </w:r>
    </w:p>
    <w:p w:rsidR="00042891" w:rsidRDefault="00042891" w:rsidP="00042891">
      <w:pPr>
        <w:pStyle w:val="libFootnote"/>
      </w:pPr>
      <w:r>
        <w:t xml:space="preserve">5. </w:t>
      </w:r>
      <w:r>
        <w:rPr>
          <w:rtl/>
        </w:rPr>
        <w:t xml:space="preserve">بحار الأنوار : </w:t>
      </w:r>
      <w:r>
        <w:rPr>
          <w:rtl/>
          <w:lang w:bidi="fa-IR"/>
        </w:rPr>
        <w:t>13 / 432 / 24</w:t>
      </w:r>
      <w:r>
        <w:t xml:space="preserve"> .</w:t>
      </w:r>
    </w:p>
    <w:p w:rsidR="00042891" w:rsidRDefault="00042891" w:rsidP="00042891">
      <w:pPr>
        <w:pStyle w:val="libFootnote"/>
      </w:pPr>
      <w:r>
        <w:t xml:space="preserve">6. Ibid. v. </w:t>
      </w:r>
      <w:r>
        <w:rPr>
          <w:lang w:bidi="fa-IR"/>
        </w:rPr>
        <w:t>13</w:t>
      </w:r>
      <w:r>
        <w:t xml:space="preserve">, p. </w:t>
      </w:r>
      <w:r>
        <w:rPr>
          <w:lang w:bidi="fa-IR"/>
        </w:rPr>
        <w:t>432</w:t>
      </w:r>
      <w:r>
        <w:t xml:space="preserve">, no. </w:t>
      </w:r>
      <w:r>
        <w:rPr>
          <w:lang w:bidi="fa-IR"/>
        </w:rPr>
        <w:t>24</w:t>
      </w:r>
    </w:p>
    <w:p w:rsidR="00042891" w:rsidRDefault="00042891" w:rsidP="00042891">
      <w:pPr>
        <w:pStyle w:val="libFootnote"/>
      </w:pPr>
      <w:r>
        <w:t xml:space="preserve">7. </w:t>
      </w:r>
      <w:r>
        <w:rPr>
          <w:rtl/>
        </w:rPr>
        <w:t xml:space="preserve">بحار الأنوار : </w:t>
      </w:r>
      <w:r>
        <w:rPr>
          <w:rtl/>
          <w:lang w:bidi="fa-IR"/>
        </w:rPr>
        <w:t>77 / 172 / 8</w:t>
      </w:r>
      <w:r>
        <w:t xml:space="preserve"> .</w:t>
      </w:r>
    </w:p>
    <w:p w:rsidR="00042891" w:rsidRDefault="00042891" w:rsidP="00042891">
      <w:pPr>
        <w:pStyle w:val="libFootnote"/>
      </w:pPr>
      <w:r>
        <w:t xml:space="preserve">8. Ibid. v. </w:t>
      </w:r>
      <w:r>
        <w:rPr>
          <w:lang w:bidi="fa-IR"/>
        </w:rPr>
        <w:t>77</w:t>
      </w:r>
      <w:r>
        <w:t xml:space="preserve">, p. </w:t>
      </w:r>
      <w:r>
        <w:rPr>
          <w:lang w:bidi="fa-IR"/>
        </w:rPr>
        <w:t>172</w:t>
      </w:r>
      <w:r>
        <w:t xml:space="preserve">, no. </w:t>
      </w:r>
      <w:r>
        <w:rPr>
          <w:lang w:bidi="fa-IR"/>
        </w:rPr>
        <w:t>8</w:t>
      </w:r>
    </w:p>
    <w:p w:rsidR="00042891" w:rsidRDefault="00042891" w:rsidP="00042891">
      <w:pPr>
        <w:pStyle w:val="libFootnote"/>
      </w:pPr>
      <w:r>
        <w:t xml:space="preserve">9. </w:t>
      </w:r>
      <w:r>
        <w:rPr>
          <w:rtl/>
        </w:rPr>
        <w:t xml:space="preserve">كنز العمّال : </w:t>
      </w:r>
      <w:r>
        <w:rPr>
          <w:rtl/>
          <w:lang w:bidi="fa-IR"/>
        </w:rPr>
        <w:t>44123</w:t>
      </w:r>
      <w:r>
        <w:t xml:space="preserve"> .</w:t>
      </w:r>
    </w:p>
    <w:p w:rsidR="00042891" w:rsidRDefault="00042891" w:rsidP="00042891">
      <w:pPr>
        <w:pStyle w:val="libFootnote"/>
      </w:pPr>
      <w:r>
        <w:t xml:space="preserve">10. Kanz al-Ummal, no. </w:t>
      </w:r>
      <w:r>
        <w:rPr>
          <w:lang w:bidi="fa-IR"/>
        </w:rPr>
        <w:t>44123</w:t>
      </w:r>
    </w:p>
    <w:p w:rsidR="00042891" w:rsidRDefault="00042891" w:rsidP="00042891">
      <w:pPr>
        <w:pStyle w:val="libFootnote"/>
      </w:pPr>
      <w:r>
        <w:t xml:space="preserve">11. </w:t>
      </w:r>
      <w:r>
        <w:rPr>
          <w:rtl/>
        </w:rPr>
        <w:t>غرر الحكم :</w:t>
      </w:r>
      <w:r>
        <w:rPr>
          <w:rtl/>
          <w:lang w:bidi="fa-IR"/>
        </w:rPr>
        <w:t>1715</w:t>
      </w:r>
      <w:r>
        <w:t xml:space="preserve"> .</w:t>
      </w:r>
    </w:p>
    <w:p w:rsidR="00042891" w:rsidRDefault="00042891" w:rsidP="00042891">
      <w:pPr>
        <w:pStyle w:val="libFootnote"/>
      </w:pPr>
      <w:r>
        <w:t xml:space="preserve">12. Ghurar al-Hikam, no. </w:t>
      </w:r>
      <w:r>
        <w:rPr>
          <w:lang w:bidi="fa-IR"/>
        </w:rPr>
        <w:t>1715</w:t>
      </w:r>
    </w:p>
    <w:p w:rsidR="00042891" w:rsidRDefault="00042891" w:rsidP="00042891">
      <w:pPr>
        <w:pStyle w:val="libFootnote"/>
      </w:pPr>
      <w:r>
        <w:t xml:space="preserve">13. </w:t>
      </w:r>
      <w:r>
        <w:rPr>
          <w:rtl/>
        </w:rPr>
        <w:t xml:space="preserve">غرر الحكم : </w:t>
      </w:r>
      <w:r>
        <w:rPr>
          <w:rtl/>
          <w:lang w:bidi="fa-IR"/>
        </w:rPr>
        <w:t>1992</w:t>
      </w:r>
      <w:r>
        <w:t xml:space="preserve"> .</w:t>
      </w:r>
    </w:p>
    <w:p w:rsidR="00042891" w:rsidRDefault="00042891" w:rsidP="00042891">
      <w:pPr>
        <w:pStyle w:val="libFootnote"/>
      </w:pPr>
      <w:r>
        <w:t xml:space="preserve">14. Ibid. no. </w:t>
      </w:r>
      <w:r>
        <w:rPr>
          <w:lang w:bidi="fa-IR"/>
        </w:rPr>
        <w:t>1992</w:t>
      </w:r>
    </w:p>
    <w:p w:rsidR="00042891" w:rsidRDefault="00042891" w:rsidP="00042891">
      <w:pPr>
        <w:pStyle w:val="libFootnote"/>
      </w:pPr>
      <w:r>
        <w:t xml:space="preserve">15. </w:t>
      </w:r>
      <w:r>
        <w:rPr>
          <w:rtl/>
        </w:rPr>
        <w:t xml:space="preserve">تحف العقول : </w:t>
      </w:r>
      <w:r>
        <w:rPr>
          <w:rtl/>
          <w:lang w:bidi="fa-IR"/>
        </w:rPr>
        <w:t>97</w:t>
      </w:r>
      <w:r>
        <w:t xml:space="preserve"> .</w:t>
      </w:r>
    </w:p>
    <w:p w:rsidR="00042891" w:rsidRDefault="00042891" w:rsidP="00042891">
      <w:pPr>
        <w:pStyle w:val="libFootnote"/>
        <w:rPr>
          <w:rtl/>
          <w:lang w:bidi="fa-IR"/>
        </w:rPr>
      </w:pPr>
      <w:r>
        <w:t xml:space="preserve">16. Tuhaf al-Uqul, no. </w:t>
      </w:r>
      <w:r>
        <w:rPr>
          <w:lang w:bidi="fa-IR"/>
        </w:rPr>
        <w:t>97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33" w:name="_Toc484337136"/>
      <w:bookmarkStart w:id="434" w:name="_Toc485811444"/>
      <w:r>
        <w:rPr>
          <w:lang w:bidi="fa-IR"/>
        </w:rPr>
        <w:lastRenderedPageBreak/>
        <w:t>562</w:t>
      </w:r>
      <w:r>
        <w:t xml:space="preserve"> - </w:t>
      </w:r>
      <w:r>
        <w:rPr>
          <w:rtl/>
        </w:rPr>
        <w:t>الحِكمَةُ ضالَّةُ المُؤمِنِ‏</w:t>
      </w:r>
      <w:bookmarkEnd w:id="433"/>
      <w:bookmarkEnd w:id="434"/>
    </w:p>
    <w:p w:rsidR="00042891" w:rsidRDefault="00042891" w:rsidP="003C21EC">
      <w:pPr>
        <w:pStyle w:val="Heading2Center"/>
      </w:pPr>
      <w:bookmarkStart w:id="435" w:name="_Toc484337137"/>
      <w:bookmarkStart w:id="436" w:name="_Toc485811445"/>
      <w:r>
        <w:rPr>
          <w:lang w:bidi="fa-IR"/>
        </w:rPr>
        <w:t>562</w:t>
      </w:r>
      <w:r>
        <w:t>. WISDOM IS THE LOST PROPERTY OF THE BELIEVER</w:t>
      </w:r>
      <w:bookmarkEnd w:id="435"/>
      <w:bookmarkEnd w:id="436"/>
    </w:p>
    <w:p w:rsidR="00042891" w:rsidRDefault="00042891" w:rsidP="00F40395">
      <w:pPr>
        <w:pStyle w:val="libAr"/>
      </w:pPr>
      <w:r>
        <w:rPr>
          <w:rStyle w:val="libBold1Char"/>
          <w:rtl/>
        </w:rPr>
        <w:t>1700</w:t>
      </w:r>
      <w:r w:rsidRPr="00D7746E">
        <w:rPr>
          <w:rStyle w:val="libBold1Char"/>
          <w:rtl/>
        </w:rPr>
        <w:t>.</w:t>
      </w:r>
      <w:r>
        <w:rPr>
          <w:rtl/>
          <w:lang w:bidi="fa-IR"/>
        </w:rPr>
        <w:t xml:space="preserve"> </w:t>
      </w:r>
      <w:r w:rsidRPr="00B61F7A">
        <w:rPr>
          <w:rtl/>
        </w:rPr>
        <w:t>الإمامُ عليٌّ عليه السلام : الحِكمَةُ ضَالّةُ المؤمنِ ، فاطْلُبوها ولَو عندَ المُشرِكِ تكونوا أحَقَّ بها وأهلَها .</w:t>
      </w:r>
      <w:r>
        <w:rPr>
          <w:rStyle w:val="libFootnotenumChar"/>
          <w:rtl/>
        </w:rPr>
        <w:t>1</w:t>
      </w:r>
    </w:p>
    <w:p w:rsidR="00042891" w:rsidRDefault="00042891" w:rsidP="00042891">
      <w:pPr>
        <w:pStyle w:val="libNormal"/>
      </w:pPr>
      <w:r>
        <w:rPr>
          <w:rStyle w:val="libBold1Char"/>
        </w:rPr>
        <w:t>1700</w:t>
      </w:r>
      <w:r w:rsidRPr="000F7D59">
        <w:rPr>
          <w:rStyle w:val="libBold1Char"/>
        </w:rPr>
        <w:t>.</w:t>
      </w:r>
      <w:r>
        <w:rPr>
          <w:lang w:bidi="fa-IR"/>
        </w:rPr>
        <w:t xml:space="preserve"> </w:t>
      </w:r>
      <w:r>
        <w:t xml:space="preserve">Imam Ali </w:t>
      </w:r>
      <w:r w:rsidRPr="001500BA">
        <w:t>(AS)</w:t>
      </w:r>
      <w:r>
        <w:t xml:space="preserve"> said, 'Wisdom is the lost property of the believer, so seek it even from the polytheist for you will be more deserving and worthier of it [than him].' </w:t>
      </w:r>
      <w:r>
        <w:rPr>
          <w:rStyle w:val="libFootnotenumChar"/>
        </w:rPr>
        <w:t>2</w:t>
      </w:r>
    </w:p>
    <w:p w:rsidR="00042891" w:rsidRDefault="00042891" w:rsidP="00F40395">
      <w:pPr>
        <w:pStyle w:val="libAr"/>
      </w:pPr>
      <w:r>
        <w:rPr>
          <w:rStyle w:val="libBold1Char"/>
          <w:rtl/>
        </w:rPr>
        <w:t>1701</w:t>
      </w:r>
      <w:r w:rsidRPr="00D7746E">
        <w:rPr>
          <w:rStyle w:val="libBold1Char"/>
          <w:rtl/>
        </w:rPr>
        <w:t>.</w:t>
      </w:r>
      <w:r>
        <w:rPr>
          <w:rtl/>
          <w:lang w:bidi="fa-IR"/>
        </w:rPr>
        <w:t xml:space="preserve"> </w:t>
      </w:r>
      <w:r w:rsidRPr="00B61F7A">
        <w:rPr>
          <w:rtl/>
        </w:rPr>
        <w:t>الإمامُ عليٌّ عليه السلام : الْحِكْمَةُ ضالَّةُ المُؤْمِنِ ، فخُذِ الحِكْمَةَ ولَو مِن أهلِ النِّفاقِ .</w:t>
      </w:r>
      <w:r>
        <w:rPr>
          <w:rStyle w:val="libFootnotenumChar"/>
          <w:rtl/>
        </w:rPr>
        <w:t>3</w:t>
      </w:r>
    </w:p>
    <w:p w:rsidR="00042891" w:rsidRDefault="00042891" w:rsidP="00042891">
      <w:pPr>
        <w:pStyle w:val="libNormal"/>
      </w:pPr>
      <w:r>
        <w:rPr>
          <w:rStyle w:val="libBold1Char"/>
        </w:rPr>
        <w:t>1701</w:t>
      </w:r>
      <w:r w:rsidRPr="000F7D59">
        <w:rPr>
          <w:rStyle w:val="libBold1Char"/>
        </w:rPr>
        <w:t>.</w:t>
      </w:r>
      <w:r>
        <w:rPr>
          <w:lang w:bidi="fa-IR"/>
        </w:rPr>
        <w:t xml:space="preserve"> </w:t>
      </w:r>
      <w:r>
        <w:t xml:space="preserve">Imam Ali </w:t>
      </w:r>
      <w:r w:rsidRPr="001500BA">
        <w:t>(AS)</w:t>
      </w:r>
      <w:r>
        <w:t xml:space="preserve"> said, 'Wisdom is the lost property of the believer, so take wisdom even from the people of hypocrisy.' </w:t>
      </w:r>
      <w:r>
        <w:rPr>
          <w:rStyle w:val="libFootnotenumChar"/>
        </w:rPr>
        <w:t>4</w:t>
      </w:r>
    </w:p>
    <w:p w:rsidR="00042891" w:rsidRDefault="00042891" w:rsidP="00042891">
      <w:pPr>
        <w:pStyle w:val="libNormal"/>
      </w:pPr>
    </w:p>
    <w:p w:rsidR="00042891" w:rsidRDefault="00042891" w:rsidP="003C21EC">
      <w:pPr>
        <w:pStyle w:val="Heading3"/>
      </w:pPr>
      <w:bookmarkStart w:id="437" w:name="_Toc484337138"/>
      <w:bookmarkStart w:id="438" w:name="_Toc485811446"/>
      <w:r>
        <w:t>Notes</w:t>
      </w:r>
      <w:bookmarkEnd w:id="437"/>
      <w:bookmarkEnd w:id="438"/>
    </w:p>
    <w:p w:rsidR="00042891" w:rsidRDefault="00042891" w:rsidP="00042891">
      <w:pPr>
        <w:pStyle w:val="libFootnote"/>
      </w:pPr>
      <w:r>
        <w:t xml:space="preserve">1. </w:t>
      </w:r>
      <w:r>
        <w:rPr>
          <w:rtl/>
        </w:rPr>
        <w:t xml:space="preserve">الأمالي للطوسي: </w:t>
      </w:r>
      <w:r>
        <w:rPr>
          <w:rtl/>
          <w:lang w:bidi="fa-IR"/>
        </w:rPr>
        <w:t>625 / 1290</w:t>
      </w:r>
      <w:r>
        <w:t xml:space="preserve"> .</w:t>
      </w:r>
    </w:p>
    <w:p w:rsidR="00042891" w:rsidRDefault="00042891" w:rsidP="00042891">
      <w:pPr>
        <w:pStyle w:val="libFootnote"/>
      </w:pPr>
      <w:r>
        <w:t xml:space="preserve">2. Amali al-Tusi, p. </w:t>
      </w:r>
      <w:r>
        <w:rPr>
          <w:lang w:bidi="fa-IR"/>
        </w:rPr>
        <w:t>625</w:t>
      </w:r>
      <w:r>
        <w:t xml:space="preserve">, no. </w:t>
      </w:r>
      <w:r>
        <w:rPr>
          <w:lang w:bidi="fa-IR"/>
        </w:rPr>
        <w:t>1290</w:t>
      </w:r>
    </w:p>
    <w:p w:rsidR="00042891" w:rsidRDefault="00042891" w:rsidP="00042891">
      <w:pPr>
        <w:pStyle w:val="libFootnote"/>
      </w:pPr>
      <w:r>
        <w:t xml:space="preserve">3. </w:t>
      </w:r>
      <w:r>
        <w:rPr>
          <w:rtl/>
        </w:rPr>
        <w:t xml:space="preserve">نهج البلاغة : الحكمة </w:t>
      </w:r>
      <w:r>
        <w:rPr>
          <w:rtl/>
          <w:lang w:bidi="fa-IR"/>
        </w:rPr>
        <w:t>80</w:t>
      </w:r>
      <w:r>
        <w:t xml:space="preserve"> .</w:t>
      </w:r>
    </w:p>
    <w:p w:rsidR="00042891" w:rsidRDefault="00042891" w:rsidP="00042891">
      <w:pPr>
        <w:pStyle w:val="libFootnote"/>
        <w:rPr>
          <w:rtl/>
          <w:lang w:bidi="fa-IR"/>
        </w:rPr>
      </w:pPr>
      <w:r>
        <w:t xml:space="preserve">4. Nahj al-Balagha, Saying </w:t>
      </w:r>
      <w:r>
        <w:rPr>
          <w:lang w:bidi="fa-IR"/>
        </w:rPr>
        <w:t>80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39" w:name="_Toc484337139"/>
      <w:bookmarkStart w:id="440" w:name="_Toc485811447"/>
      <w:r>
        <w:rPr>
          <w:lang w:bidi="fa-IR"/>
        </w:rPr>
        <w:lastRenderedPageBreak/>
        <w:t>563</w:t>
      </w:r>
      <w:r>
        <w:t xml:space="preserve"> - </w:t>
      </w:r>
      <w:r>
        <w:rPr>
          <w:rtl/>
        </w:rPr>
        <w:t>ما لا يَنبَغي لِلحَكيمِ فِعلُهُ‏</w:t>
      </w:r>
      <w:bookmarkEnd w:id="439"/>
      <w:bookmarkEnd w:id="440"/>
    </w:p>
    <w:p w:rsidR="00042891" w:rsidRDefault="00042891" w:rsidP="003C21EC">
      <w:pPr>
        <w:pStyle w:val="Heading2Center"/>
      </w:pPr>
      <w:bookmarkStart w:id="441" w:name="_Toc484337140"/>
      <w:bookmarkStart w:id="442" w:name="_Toc485811448"/>
      <w:r>
        <w:rPr>
          <w:lang w:bidi="fa-IR"/>
        </w:rPr>
        <w:t>563</w:t>
      </w:r>
      <w:r>
        <w:t>. What the Wise Man Must Not Do</w:t>
      </w:r>
      <w:bookmarkEnd w:id="441"/>
      <w:bookmarkEnd w:id="442"/>
    </w:p>
    <w:p w:rsidR="00042891" w:rsidRDefault="00042891" w:rsidP="00F40395">
      <w:pPr>
        <w:pStyle w:val="libAr"/>
      </w:pPr>
      <w:r>
        <w:rPr>
          <w:rStyle w:val="libBold1Char"/>
          <w:rtl/>
        </w:rPr>
        <w:t>1702</w:t>
      </w:r>
      <w:r w:rsidRPr="00D7746E">
        <w:rPr>
          <w:rStyle w:val="libBold1Char"/>
          <w:rtl/>
        </w:rPr>
        <w:t>.</w:t>
      </w:r>
      <w:r>
        <w:rPr>
          <w:rtl/>
          <w:lang w:bidi="fa-IR"/>
        </w:rPr>
        <w:t xml:space="preserve"> </w:t>
      </w:r>
      <w:r w:rsidRPr="00B61F7A">
        <w:rPr>
          <w:rtl/>
        </w:rPr>
        <w:t>الإمامُ عليٌّ عليه السلام : لَيس بحَكيمٍ مَن قصَدَ بحاجَتِهِ غَيرَ كَريمٍ .</w:t>
      </w:r>
      <w:r>
        <w:rPr>
          <w:rStyle w:val="libFootnotenumChar"/>
          <w:rtl/>
        </w:rPr>
        <w:t>1</w:t>
      </w:r>
    </w:p>
    <w:p w:rsidR="00042891" w:rsidRDefault="00042891" w:rsidP="00042891">
      <w:pPr>
        <w:pStyle w:val="libNormal"/>
      </w:pPr>
      <w:r>
        <w:rPr>
          <w:rStyle w:val="libBold1Char"/>
        </w:rPr>
        <w:t>1702</w:t>
      </w:r>
      <w:r w:rsidRPr="000F7D59">
        <w:rPr>
          <w:rStyle w:val="libBold1Char"/>
        </w:rPr>
        <w:t>.</w:t>
      </w:r>
      <w:r>
        <w:rPr>
          <w:lang w:bidi="fa-IR"/>
        </w:rPr>
        <w:t xml:space="preserve"> </w:t>
      </w:r>
      <w:r>
        <w:t xml:space="preserve">Imam Ali </w:t>
      </w:r>
      <w:r w:rsidRPr="001500BA">
        <w:t>(AS)</w:t>
      </w:r>
      <w:r>
        <w:t xml:space="preserve"> said, 'The one who seeks fulfilment of his need from an unwise person is [himself] not a wise person. </w:t>
      </w:r>
      <w:r>
        <w:rPr>
          <w:rStyle w:val="libFootnotenumChar"/>
        </w:rPr>
        <w:t>2</w:t>
      </w:r>
    </w:p>
    <w:p w:rsidR="00042891" w:rsidRDefault="00042891" w:rsidP="00F40395">
      <w:pPr>
        <w:pStyle w:val="libAr"/>
      </w:pPr>
      <w:r>
        <w:rPr>
          <w:rStyle w:val="libBold1Char"/>
          <w:rtl/>
        </w:rPr>
        <w:t>1703</w:t>
      </w:r>
      <w:r w:rsidRPr="00D7746E">
        <w:rPr>
          <w:rStyle w:val="libBold1Char"/>
          <w:rtl/>
        </w:rPr>
        <w:t>.</w:t>
      </w:r>
      <w:r>
        <w:rPr>
          <w:rtl/>
          <w:lang w:bidi="fa-IR"/>
        </w:rPr>
        <w:t xml:space="preserve"> </w:t>
      </w:r>
      <w:r w:rsidRPr="00B61F7A">
        <w:rPr>
          <w:rtl/>
        </w:rPr>
        <w:t>الإمامُ عليٌّ عليه السلام : ليسَ الحَكيمُ مَن لَم يُدارِ مَن لا يَجِدُ بُدّاً مِن مُداراتِهِ .</w:t>
      </w:r>
      <w:r>
        <w:rPr>
          <w:rStyle w:val="libFootnotenumChar"/>
          <w:rtl/>
        </w:rPr>
        <w:t>3</w:t>
      </w:r>
    </w:p>
    <w:p w:rsidR="00042891" w:rsidRDefault="00042891" w:rsidP="00042891">
      <w:pPr>
        <w:pStyle w:val="libNormal"/>
      </w:pPr>
      <w:r>
        <w:rPr>
          <w:rStyle w:val="libBold1Char"/>
        </w:rPr>
        <w:t>1703</w:t>
      </w:r>
      <w:r w:rsidRPr="000F7D59">
        <w:rPr>
          <w:rStyle w:val="libBold1Char"/>
        </w:rPr>
        <w:t>.</w:t>
      </w:r>
      <w:r>
        <w:rPr>
          <w:lang w:bidi="fa-IR"/>
        </w:rPr>
        <w:t xml:space="preserve"> </w:t>
      </w:r>
      <w:r>
        <w:t xml:space="preserve">Imam Ali </w:t>
      </w:r>
      <w:r w:rsidRPr="001500BA">
        <w:t>(AS)</w:t>
      </w:r>
      <w:r>
        <w:t xml:space="preserve"> said, 'A person who does not deal amicably with someone for whom amicableness is the only option is not a wise man.' </w:t>
      </w:r>
      <w:r>
        <w:rPr>
          <w:rStyle w:val="libFootnotenumChar"/>
        </w:rPr>
        <w:t>4</w:t>
      </w:r>
    </w:p>
    <w:p w:rsidR="00042891" w:rsidRDefault="00042891" w:rsidP="00042891">
      <w:pPr>
        <w:pStyle w:val="libNormal"/>
      </w:pPr>
    </w:p>
    <w:p w:rsidR="00042891" w:rsidRDefault="00042891" w:rsidP="003C21EC">
      <w:pPr>
        <w:pStyle w:val="Heading3"/>
      </w:pPr>
      <w:bookmarkStart w:id="443" w:name="_Toc484337141"/>
      <w:bookmarkStart w:id="444" w:name="_Toc485811449"/>
      <w:r>
        <w:t>Notes</w:t>
      </w:r>
      <w:bookmarkEnd w:id="443"/>
      <w:bookmarkEnd w:id="444"/>
    </w:p>
    <w:p w:rsidR="00042891" w:rsidRDefault="00042891" w:rsidP="00042891">
      <w:pPr>
        <w:pStyle w:val="libFootnote"/>
      </w:pPr>
      <w:r>
        <w:t xml:space="preserve">1. </w:t>
      </w:r>
      <w:r>
        <w:rPr>
          <w:rtl/>
        </w:rPr>
        <w:t xml:space="preserve">غرر الحكم : </w:t>
      </w:r>
      <w:r>
        <w:rPr>
          <w:rtl/>
          <w:lang w:bidi="fa-IR"/>
        </w:rPr>
        <w:t>7499</w:t>
      </w:r>
      <w:r>
        <w:t xml:space="preserve"> .</w:t>
      </w:r>
    </w:p>
    <w:p w:rsidR="00042891" w:rsidRDefault="00042891" w:rsidP="00042891">
      <w:pPr>
        <w:pStyle w:val="libFootnote"/>
      </w:pPr>
      <w:r>
        <w:t xml:space="preserve">2. Ghurar al-Hikam, no. </w:t>
      </w:r>
      <w:r>
        <w:rPr>
          <w:lang w:bidi="fa-IR"/>
        </w:rPr>
        <w:t>2092</w:t>
      </w:r>
    </w:p>
    <w:p w:rsidR="00042891" w:rsidRDefault="00042891" w:rsidP="00042891">
      <w:pPr>
        <w:pStyle w:val="libFootnote"/>
      </w:pPr>
      <w:r>
        <w:t xml:space="preserve">3.. </w:t>
      </w:r>
      <w:r>
        <w:rPr>
          <w:rtl/>
        </w:rPr>
        <w:t xml:space="preserve">تحف العقول : </w:t>
      </w:r>
      <w:r>
        <w:rPr>
          <w:rtl/>
          <w:lang w:bidi="fa-IR"/>
        </w:rPr>
        <w:t>218</w:t>
      </w:r>
      <w:r>
        <w:t xml:space="preserve"> .</w:t>
      </w:r>
    </w:p>
    <w:p w:rsidR="00042891" w:rsidRDefault="00042891" w:rsidP="00042891">
      <w:pPr>
        <w:pStyle w:val="libFootnote"/>
        <w:rPr>
          <w:rtl/>
          <w:lang w:bidi="fa-IR"/>
        </w:rPr>
      </w:pPr>
      <w:r>
        <w:t xml:space="preserve">4. Tuhaf al-Uqul, no. </w:t>
      </w:r>
      <w:r>
        <w:rPr>
          <w:lang w:bidi="fa-IR"/>
        </w:rPr>
        <w:t>218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45" w:name="_Toc484337142"/>
      <w:bookmarkStart w:id="446" w:name="_Toc485811450"/>
      <w:r>
        <w:rPr>
          <w:lang w:bidi="fa-IR"/>
        </w:rPr>
        <w:lastRenderedPageBreak/>
        <w:t>564</w:t>
      </w:r>
      <w:r>
        <w:t xml:space="preserve"> - </w:t>
      </w:r>
      <w:r>
        <w:rPr>
          <w:rtl/>
        </w:rPr>
        <w:t>تَفسيرُ الحِكمَةِ</w:t>
      </w:r>
      <w:bookmarkEnd w:id="445"/>
      <w:bookmarkEnd w:id="446"/>
    </w:p>
    <w:p w:rsidR="00042891" w:rsidRDefault="00042891" w:rsidP="003C21EC">
      <w:pPr>
        <w:pStyle w:val="Heading2Center"/>
      </w:pPr>
      <w:bookmarkStart w:id="447" w:name="_Toc484337143"/>
      <w:bookmarkStart w:id="448" w:name="_Toc485811451"/>
      <w:r>
        <w:rPr>
          <w:lang w:bidi="fa-IR"/>
        </w:rPr>
        <w:t>564</w:t>
      </w:r>
      <w:r>
        <w:t>. The Interpretation of Wisdom</w:t>
      </w:r>
      <w:bookmarkEnd w:id="447"/>
      <w:bookmarkEnd w:id="448"/>
    </w:p>
    <w:p w:rsidR="00042891" w:rsidRDefault="00042891" w:rsidP="00F40395">
      <w:pPr>
        <w:pStyle w:val="libAr"/>
      </w:pPr>
      <w:r>
        <w:rPr>
          <w:rStyle w:val="libBold1Char"/>
          <w:rtl/>
        </w:rPr>
        <w:t>1704</w:t>
      </w:r>
      <w:r w:rsidRPr="00D7746E">
        <w:rPr>
          <w:rStyle w:val="libBold1Char"/>
          <w:rtl/>
        </w:rPr>
        <w:t>.</w:t>
      </w:r>
      <w:r>
        <w:rPr>
          <w:rtl/>
          <w:lang w:bidi="fa-IR"/>
        </w:rPr>
        <w:t xml:space="preserve"> </w:t>
      </w:r>
      <w:r w:rsidRPr="00B61F7A">
        <w:rPr>
          <w:rtl/>
        </w:rPr>
        <w:t>الإمامُ عليٌّ عليه السلام : أوّلُ الحِكمَةِ تَرْكُ اللَّذّاتِ ، وآخِرُها مَقْتُ الفانِياتِ .</w:t>
      </w:r>
      <w:r>
        <w:rPr>
          <w:rStyle w:val="libFootnotenumChar"/>
          <w:rtl/>
        </w:rPr>
        <w:t>1</w:t>
      </w:r>
    </w:p>
    <w:p w:rsidR="00042891" w:rsidRDefault="00042891" w:rsidP="00042891">
      <w:pPr>
        <w:pStyle w:val="libNormal"/>
      </w:pPr>
      <w:r>
        <w:rPr>
          <w:rStyle w:val="libBold1Char"/>
        </w:rPr>
        <w:t>1704</w:t>
      </w:r>
      <w:r w:rsidRPr="000F7D59">
        <w:rPr>
          <w:rStyle w:val="libBold1Char"/>
        </w:rPr>
        <w:t>.</w:t>
      </w:r>
      <w:r>
        <w:rPr>
          <w:lang w:bidi="fa-IR"/>
        </w:rPr>
        <w:t xml:space="preserve"> </w:t>
      </w:r>
      <w:r>
        <w:t xml:space="preserve">Imam Ali </w:t>
      </w:r>
      <w:r w:rsidRPr="001500BA">
        <w:t>(AS)</w:t>
      </w:r>
      <w:r>
        <w:t xml:space="preserve"> said, 'The opening of wisdom is abandoning the [illicit] pleasures, and the peak of it is to detest the transient things.' </w:t>
      </w:r>
      <w:r>
        <w:rPr>
          <w:rStyle w:val="libFootnotenumChar"/>
        </w:rPr>
        <w:t>2</w:t>
      </w:r>
    </w:p>
    <w:p w:rsidR="00042891" w:rsidRDefault="00042891" w:rsidP="00F40395">
      <w:pPr>
        <w:pStyle w:val="libAr"/>
      </w:pPr>
      <w:r>
        <w:rPr>
          <w:rStyle w:val="libBold1Char"/>
          <w:rtl/>
        </w:rPr>
        <w:t>1705</w:t>
      </w:r>
      <w:r w:rsidRPr="00D7746E">
        <w:rPr>
          <w:rStyle w:val="libBold1Char"/>
          <w:rtl/>
        </w:rPr>
        <w:t>.</w:t>
      </w:r>
      <w:r>
        <w:rPr>
          <w:rtl/>
          <w:lang w:bidi="fa-IR"/>
        </w:rPr>
        <w:t xml:space="preserve"> </w:t>
      </w:r>
      <w:r w:rsidRPr="00B61F7A">
        <w:rPr>
          <w:rtl/>
        </w:rPr>
        <w:t>الإمامُ عليٌّ عليه السلام : مِن الحِكمَةِ أنْ لا تُنازِعَ مَن فَوقَكَ ، ولا تَسْتَذِلَّ مَن دُونَكَ ، ولا تَتَعاطى‏ ما ليسَ في قُدْرَتِكَ ، ولا يُخالِفَ لِسانُكَ قَلبَكَ ، ولا قَولُكَ فِعلَكَ ، ولا تَتَكلّمَ فيما لا تَعلَمُ ، ولا تَتْرُكَ الأمرَ عِندَ الإقْبالِ وتَطْلُبَهُ عِندَ الإدْبارِ .</w:t>
      </w:r>
      <w:r>
        <w:rPr>
          <w:rStyle w:val="libFootnotenumChar"/>
          <w:rtl/>
        </w:rPr>
        <w:t>3</w:t>
      </w:r>
    </w:p>
    <w:p w:rsidR="00042891" w:rsidRDefault="00042891" w:rsidP="00042891">
      <w:pPr>
        <w:pStyle w:val="libNormal"/>
      </w:pPr>
      <w:r>
        <w:rPr>
          <w:rStyle w:val="libBold1Char"/>
        </w:rPr>
        <w:t>1705</w:t>
      </w:r>
      <w:r w:rsidRPr="000F7D59">
        <w:rPr>
          <w:rStyle w:val="libBold1Char"/>
        </w:rPr>
        <w:t>.</w:t>
      </w:r>
      <w:r>
        <w:rPr>
          <w:lang w:bidi="fa-IR"/>
        </w:rPr>
        <w:t xml:space="preserve"> </w:t>
      </w:r>
      <w:r>
        <w:t xml:space="preserve">Imam Ali </w:t>
      </w:r>
      <w:r w:rsidRPr="001500BA">
        <w:t>(AS)</w:t>
      </w:r>
      <w:r>
        <w:t xml:space="preserve"> said, 'From among [the matters of] wisdom is to avoid dispute with one who is above you, to not disesteem anyone below you, to not undertake a task which is outside of your capability, to not have your tongue contradict your heart and neither your word [contradict] your action, to not speak of that which you do not know, and to not abandon a matter as it approaches only to pursue it as it retreats.' </w:t>
      </w:r>
      <w:r>
        <w:rPr>
          <w:rStyle w:val="libFootnotenumChar"/>
        </w:rPr>
        <w:t>4</w:t>
      </w:r>
    </w:p>
    <w:p w:rsidR="00042891" w:rsidRDefault="00042891" w:rsidP="00F40395">
      <w:pPr>
        <w:pStyle w:val="libAr"/>
      </w:pPr>
      <w:r>
        <w:rPr>
          <w:rStyle w:val="libBold1Char"/>
          <w:rtl/>
        </w:rPr>
        <w:t>1706</w:t>
      </w:r>
      <w:r w:rsidRPr="00D7746E">
        <w:rPr>
          <w:rStyle w:val="libBold1Char"/>
          <w:rtl/>
        </w:rPr>
        <w:t>.</w:t>
      </w:r>
      <w:r>
        <w:rPr>
          <w:rtl/>
          <w:lang w:bidi="fa-IR"/>
        </w:rPr>
        <w:t xml:space="preserve"> </w:t>
      </w:r>
      <w:r w:rsidRPr="00B61F7A">
        <w:rPr>
          <w:rtl/>
        </w:rPr>
        <w:t xml:space="preserve">الإمامُ الباقرُ عليه السلام </w:t>
      </w:r>
      <w:r>
        <w:rPr>
          <w:rtl/>
        </w:rPr>
        <w:t>-</w:t>
      </w:r>
      <w:r w:rsidRPr="00B61F7A">
        <w:rPr>
          <w:rtl/>
        </w:rPr>
        <w:t xml:space="preserve"> وقد سألَهُ أبو بصيرٍعن قولِ اللَّهِ : (ومَن يُؤْتَ الحِكْمَةَ فَقَد اُوتيَ خَيراً كَثيراً) </w:t>
      </w:r>
      <w:r>
        <w:rPr>
          <w:rtl/>
        </w:rPr>
        <w:t>-</w:t>
      </w:r>
      <w:r w:rsidRPr="00B61F7A">
        <w:rPr>
          <w:rtl/>
        </w:rPr>
        <w:t xml:space="preserve"> : هِي طاعَةُ اللَّهِ ومَعرِفَةُ الإمامِ.</w:t>
      </w:r>
      <w:r>
        <w:rPr>
          <w:rStyle w:val="libFootnotenumChar"/>
          <w:rtl/>
        </w:rPr>
        <w:t>5</w:t>
      </w:r>
    </w:p>
    <w:p w:rsidR="00042891" w:rsidRDefault="00042891" w:rsidP="00042891">
      <w:pPr>
        <w:pStyle w:val="libNormal"/>
      </w:pPr>
      <w:r>
        <w:rPr>
          <w:rStyle w:val="libBold1Char"/>
        </w:rPr>
        <w:t>1706</w:t>
      </w:r>
      <w:r w:rsidRPr="000F7D59">
        <w:rPr>
          <w:rStyle w:val="libBold1Char"/>
        </w:rPr>
        <w:t>.</w:t>
      </w:r>
      <w:r>
        <w:rPr>
          <w:lang w:bidi="fa-IR"/>
        </w:rPr>
        <w:t xml:space="preserve"> </w:t>
      </w:r>
      <w:r>
        <w:t xml:space="preserve">Imam al-Baqir </w:t>
      </w:r>
      <w:r w:rsidRPr="001500BA">
        <w:t>(AS)</w:t>
      </w:r>
      <w:r>
        <w:t xml:space="preserve"> when he was asked by Abu Basir regarding the words of Allah's verse, </w:t>
      </w:r>
      <w:r w:rsidRPr="00FD71ED">
        <w:rPr>
          <w:rStyle w:val="libBoldItalicChar"/>
        </w:rPr>
        <w:t>“and he who is given wisdom...”</w:t>
      </w:r>
      <w:r>
        <w:t xml:space="preserve"> said, 'It [wisdom] is obedience to Allah and true knowledge of the Imam.' </w:t>
      </w:r>
      <w:r>
        <w:rPr>
          <w:rStyle w:val="libFootnotenumChar"/>
        </w:rPr>
        <w:t>6</w:t>
      </w:r>
    </w:p>
    <w:p w:rsidR="00042891" w:rsidRDefault="00042891" w:rsidP="00F40395">
      <w:pPr>
        <w:pStyle w:val="libAr"/>
      </w:pPr>
      <w:r>
        <w:rPr>
          <w:rStyle w:val="libBold1Char"/>
          <w:rtl/>
        </w:rPr>
        <w:t>1707</w:t>
      </w:r>
      <w:r w:rsidRPr="00D7746E">
        <w:rPr>
          <w:rStyle w:val="libBold1Char"/>
          <w:rtl/>
        </w:rPr>
        <w:t>.</w:t>
      </w:r>
      <w:r>
        <w:rPr>
          <w:rtl/>
          <w:lang w:bidi="fa-IR"/>
        </w:rPr>
        <w:t xml:space="preserve"> </w:t>
      </w:r>
      <w:r w:rsidRPr="00B61F7A">
        <w:rPr>
          <w:rtl/>
        </w:rPr>
        <w:t>الإمامُ الصّادقُ عليه السلام : إنّ الحِكمَةَ المَعرِفَةُ والتَّفَقّهُ في الدِّينِ ، فمَن فَقِهَ مِنكُم فهُو حَكيمٌ .</w:t>
      </w:r>
      <w:r>
        <w:rPr>
          <w:rStyle w:val="libFootnotenumChar"/>
          <w:rtl/>
        </w:rPr>
        <w:t>7</w:t>
      </w:r>
    </w:p>
    <w:p w:rsidR="00042891" w:rsidRDefault="00042891" w:rsidP="00042891">
      <w:pPr>
        <w:pStyle w:val="libNormal"/>
      </w:pPr>
      <w:r>
        <w:rPr>
          <w:rStyle w:val="libBold1Char"/>
        </w:rPr>
        <w:t>1707</w:t>
      </w:r>
      <w:r w:rsidRPr="000F7D59">
        <w:rPr>
          <w:rStyle w:val="libBold1Char"/>
        </w:rPr>
        <w:t>.</w:t>
      </w:r>
      <w:r>
        <w:rPr>
          <w:lang w:bidi="fa-IR"/>
        </w:rPr>
        <w:t xml:space="preserve"> </w:t>
      </w:r>
      <w:r>
        <w:t xml:space="preserve">Imam al-Sadiq </w:t>
      </w:r>
      <w:r w:rsidRPr="001500BA">
        <w:t>(AS)</w:t>
      </w:r>
      <w:r>
        <w:t xml:space="preserve"> said, 'Verily wisdom is inner knowledge and deep understanding of religion, for the one who understands among you is truly the wise man.' </w:t>
      </w:r>
      <w:r>
        <w:rPr>
          <w:rStyle w:val="libFootnotenumChar"/>
        </w:rPr>
        <w:t>8</w:t>
      </w:r>
    </w:p>
    <w:p w:rsidR="00042891" w:rsidRDefault="00042891" w:rsidP="00F40395">
      <w:pPr>
        <w:pStyle w:val="libAr"/>
      </w:pPr>
      <w:r>
        <w:rPr>
          <w:rStyle w:val="libBold1Char"/>
          <w:rtl/>
        </w:rPr>
        <w:t>1708</w:t>
      </w:r>
      <w:r w:rsidRPr="00D7746E">
        <w:rPr>
          <w:rStyle w:val="libBold1Char"/>
          <w:rtl/>
        </w:rPr>
        <w:t>.</w:t>
      </w:r>
      <w:r>
        <w:rPr>
          <w:rtl/>
          <w:lang w:bidi="fa-IR"/>
        </w:rPr>
        <w:t xml:space="preserve"> </w:t>
      </w:r>
      <w:r w:rsidRPr="00B61F7A">
        <w:rPr>
          <w:rtl/>
        </w:rPr>
        <w:t>الإمامُ الكاظمُ عليه السلام : قيلَ لِلُقمانَ : ما يَجْمَعُ مِن حِكْمتِكَ؟ قالَ : لا أسْألُ عَمّا كُفِيتُهُ ، ولا أتَكَلّفُ ما لا يَعْنيني .</w:t>
      </w:r>
      <w:r>
        <w:rPr>
          <w:rStyle w:val="libFootnotenumChar"/>
          <w:rtl/>
        </w:rPr>
        <w:t>9</w:t>
      </w:r>
    </w:p>
    <w:p w:rsidR="00042891" w:rsidRDefault="00042891" w:rsidP="00042891">
      <w:pPr>
        <w:pStyle w:val="libNormal"/>
      </w:pPr>
      <w:r>
        <w:rPr>
          <w:rStyle w:val="libBold1Char"/>
        </w:rPr>
        <w:t>1708</w:t>
      </w:r>
      <w:r w:rsidRPr="000F7D59">
        <w:rPr>
          <w:rStyle w:val="libBold1Char"/>
        </w:rPr>
        <w:t>.</w:t>
      </w:r>
      <w:r>
        <w:rPr>
          <w:lang w:bidi="fa-IR"/>
        </w:rPr>
        <w:t xml:space="preserve"> </w:t>
      </w:r>
      <w:r>
        <w:t xml:space="preserve">Imam al-Kazim </w:t>
      </w:r>
      <w:r w:rsidRPr="001500BA">
        <w:t>(AS)</w:t>
      </w:r>
      <w:r>
        <w:t xml:space="preserve"> said, 'Luqman was asked, what is the crux of your wisdom?' He said, 'I do not ask about that which I know already and I do not burden myself with that which does not concern me.' </w:t>
      </w:r>
      <w:r>
        <w:rPr>
          <w:rStyle w:val="libFootnotenumChar"/>
        </w:rPr>
        <w:t>10</w:t>
      </w:r>
    </w:p>
    <w:p w:rsidR="00042891" w:rsidRDefault="00042891" w:rsidP="00042891">
      <w:pPr>
        <w:pStyle w:val="libNormal"/>
      </w:pPr>
    </w:p>
    <w:p w:rsidR="00042891" w:rsidRDefault="00042891" w:rsidP="003C21EC">
      <w:pPr>
        <w:pStyle w:val="Heading3"/>
      </w:pPr>
      <w:bookmarkStart w:id="449" w:name="_Toc484337144"/>
      <w:bookmarkStart w:id="450" w:name="_Toc485811452"/>
      <w:r>
        <w:t>Notes</w:t>
      </w:r>
      <w:bookmarkEnd w:id="449"/>
      <w:bookmarkEnd w:id="450"/>
    </w:p>
    <w:p w:rsidR="00042891" w:rsidRDefault="00042891" w:rsidP="00042891">
      <w:pPr>
        <w:pStyle w:val="libFootnote"/>
      </w:pPr>
      <w:r>
        <w:t xml:space="preserve">1. </w:t>
      </w:r>
      <w:r>
        <w:rPr>
          <w:rtl/>
        </w:rPr>
        <w:t xml:space="preserve">غرر الحكم : </w:t>
      </w:r>
      <w:r>
        <w:rPr>
          <w:rtl/>
          <w:lang w:bidi="fa-IR"/>
        </w:rPr>
        <w:t>3052</w:t>
      </w:r>
      <w:r>
        <w:t xml:space="preserve"> .</w:t>
      </w:r>
    </w:p>
    <w:p w:rsidR="00042891" w:rsidRDefault="00042891" w:rsidP="00042891">
      <w:pPr>
        <w:pStyle w:val="libFootnote"/>
      </w:pPr>
      <w:r>
        <w:t xml:space="preserve">2. Ghurar al-Hikam, no. </w:t>
      </w:r>
      <w:r>
        <w:rPr>
          <w:lang w:bidi="fa-IR"/>
        </w:rPr>
        <w:t>3054</w:t>
      </w:r>
    </w:p>
    <w:p w:rsidR="00042891" w:rsidRDefault="00042891" w:rsidP="00042891">
      <w:pPr>
        <w:pStyle w:val="libFootnote"/>
      </w:pPr>
      <w:r>
        <w:t xml:space="preserve">3. </w:t>
      </w:r>
      <w:r>
        <w:rPr>
          <w:rtl/>
        </w:rPr>
        <w:t xml:space="preserve">غرر الحكم : </w:t>
      </w:r>
      <w:r>
        <w:rPr>
          <w:rtl/>
          <w:lang w:bidi="fa-IR"/>
        </w:rPr>
        <w:t>9450</w:t>
      </w:r>
      <w:r>
        <w:t xml:space="preserve"> .</w:t>
      </w:r>
    </w:p>
    <w:p w:rsidR="00042891" w:rsidRDefault="00042891" w:rsidP="00042891">
      <w:pPr>
        <w:pStyle w:val="libFootnote"/>
      </w:pPr>
      <w:r>
        <w:t xml:space="preserve">4. Ibid. no. </w:t>
      </w:r>
      <w:r>
        <w:rPr>
          <w:lang w:bidi="fa-IR"/>
        </w:rPr>
        <w:t>9450</w:t>
      </w:r>
    </w:p>
    <w:p w:rsidR="00042891" w:rsidRDefault="00042891" w:rsidP="00042891">
      <w:pPr>
        <w:pStyle w:val="libFootnote"/>
      </w:pPr>
      <w:r>
        <w:t xml:space="preserve">5. </w:t>
      </w:r>
      <w:r>
        <w:rPr>
          <w:rtl/>
        </w:rPr>
        <w:t xml:space="preserve">بحار الأنوار : </w:t>
      </w:r>
      <w:r>
        <w:rPr>
          <w:rtl/>
          <w:lang w:bidi="fa-IR"/>
        </w:rPr>
        <w:t>1 / 215 / 22</w:t>
      </w:r>
      <w:r>
        <w:t xml:space="preserve"> .</w:t>
      </w:r>
    </w:p>
    <w:p w:rsidR="00042891" w:rsidRDefault="00042891" w:rsidP="00042891">
      <w:pPr>
        <w:pStyle w:val="libFootnote"/>
      </w:pPr>
      <w:r>
        <w:lastRenderedPageBreak/>
        <w:t xml:space="preserve">6. Bihar al-Anwar, v. </w:t>
      </w:r>
      <w:r>
        <w:rPr>
          <w:lang w:bidi="fa-IR"/>
        </w:rPr>
        <w:t>1</w:t>
      </w:r>
      <w:r>
        <w:t xml:space="preserve">, p. </w:t>
      </w:r>
      <w:r>
        <w:rPr>
          <w:lang w:bidi="fa-IR"/>
        </w:rPr>
        <w:t>251</w:t>
      </w:r>
      <w:r>
        <w:t xml:space="preserve">, no. </w:t>
      </w:r>
      <w:r>
        <w:rPr>
          <w:lang w:bidi="fa-IR"/>
        </w:rPr>
        <w:t>22</w:t>
      </w:r>
    </w:p>
    <w:p w:rsidR="00042891" w:rsidRDefault="00042891" w:rsidP="00042891">
      <w:pPr>
        <w:pStyle w:val="libFootnote"/>
      </w:pPr>
      <w:r>
        <w:t xml:space="preserve">7. </w:t>
      </w:r>
      <w:r>
        <w:rPr>
          <w:rtl/>
        </w:rPr>
        <w:t xml:space="preserve">بحار الأنوار : </w:t>
      </w:r>
      <w:r>
        <w:rPr>
          <w:rtl/>
          <w:lang w:bidi="fa-IR"/>
        </w:rPr>
        <w:t>1 / 215 / 25</w:t>
      </w:r>
      <w:r>
        <w:t xml:space="preserve"> .</w:t>
      </w:r>
    </w:p>
    <w:p w:rsidR="00042891" w:rsidRDefault="00042891" w:rsidP="00042891">
      <w:pPr>
        <w:pStyle w:val="libFootnote"/>
      </w:pPr>
      <w:r>
        <w:t xml:space="preserve">8. Ibid. v. </w:t>
      </w:r>
      <w:r>
        <w:rPr>
          <w:lang w:bidi="fa-IR"/>
        </w:rPr>
        <w:t>1</w:t>
      </w:r>
      <w:r>
        <w:t xml:space="preserve">, p. </w:t>
      </w:r>
      <w:r>
        <w:rPr>
          <w:lang w:bidi="fa-IR"/>
        </w:rPr>
        <w:t>251</w:t>
      </w:r>
      <w:r>
        <w:t xml:space="preserve">, no. </w:t>
      </w:r>
      <w:r>
        <w:rPr>
          <w:lang w:bidi="fa-IR"/>
        </w:rPr>
        <w:t>25</w:t>
      </w:r>
    </w:p>
    <w:p w:rsidR="00042891" w:rsidRDefault="00042891" w:rsidP="00042891">
      <w:pPr>
        <w:pStyle w:val="libFootnote"/>
      </w:pPr>
      <w:r>
        <w:t xml:space="preserve">9. </w:t>
      </w:r>
      <w:r>
        <w:rPr>
          <w:rtl/>
        </w:rPr>
        <w:t xml:space="preserve">بحار الأنوار : </w:t>
      </w:r>
      <w:r>
        <w:rPr>
          <w:rtl/>
          <w:lang w:bidi="fa-IR"/>
        </w:rPr>
        <w:t>13 / 417 / 10</w:t>
      </w:r>
      <w:r>
        <w:t xml:space="preserve"> .</w:t>
      </w:r>
    </w:p>
    <w:p w:rsidR="00042891" w:rsidRDefault="00042891" w:rsidP="00042891">
      <w:pPr>
        <w:pStyle w:val="libFootnote"/>
        <w:rPr>
          <w:rtl/>
          <w:lang w:bidi="fa-IR"/>
        </w:rPr>
      </w:pPr>
      <w:r>
        <w:t xml:space="preserve">10. Ibid. v. </w:t>
      </w:r>
      <w:r>
        <w:rPr>
          <w:lang w:bidi="fa-IR"/>
        </w:rPr>
        <w:t>13</w:t>
      </w:r>
      <w:r>
        <w:t xml:space="preserve">, p. </w:t>
      </w:r>
      <w:r>
        <w:rPr>
          <w:lang w:bidi="fa-IR"/>
        </w:rPr>
        <w:t>417</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51" w:name="_Toc484337145"/>
      <w:bookmarkStart w:id="452" w:name="_Toc485811453"/>
      <w:r>
        <w:rPr>
          <w:lang w:bidi="fa-IR"/>
        </w:rPr>
        <w:lastRenderedPageBreak/>
        <w:t>565</w:t>
      </w:r>
      <w:r>
        <w:t xml:space="preserve"> - </w:t>
      </w:r>
      <w:r>
        <w:rPr>
          <w:rtl/>
        </w:rPr>
        <w:t>رَأسُ الحِكمَةِ</w:t>
      </w:r>
      <w:bookmarkEnd w:id="451"/>
      <w:bookmarkEnd w:id="452"/>
    </w:p>
    <w:p w:rsidR="00042891" w:rsidRDefault="00042891" w:rsidP="003C21EC">
      <w:pPr>
        <w:pStyle w:val="Heading2Center"/>
      </w:pPr>
      <w:bookmarkStart w:id="453" w:name="_Toc484337146"/>
      <w:bookmarkStart w:id="454" w:name="_Toc485811454"/>
      <w:r>
        <w:rPr>
          <w:lang w:bidi="fa-IR"/>
        </w:rPr>
        <w:t>565</w:t>
      </w:r>
      <w:r>
        <w:t>. THE FOUNTAINHEAD OF WISDOM</w:t>
      </w:r>
      <w:bookmarkEnd w:id="453"/>
      <w:bookmarkEnd w:id="454"/>
    </w:p>
    <w:p w:rsidR="00042891" w:rsidRDefault="00042891" w:rsidP="00F40395">
      <w:pPr>
        <w:pStyle w:val="libAr"/>
      </w:pPr>
      <w:r>
        <w:rPr>
          <w:rStyle w:val="libBold1Char"/>
          <w:rtl/>
        </w:rPr>
        <w:t>1709</w:t>
      </w:r>
      <w:r w:rsidRPr="00D7746E">
        <w:rPr>
          <w:rStyle w:val="libBold1Char"/>
          <w:rtl/>
        </w:rPr>
        <w:t>.</w:t>
      </w:r>
      <w:r>
        <w:rPr>
          <w:rtl/>
          <w:lang w:bidi="fa-IR"/>
        </w:rPr>
        <w:t xml:space="preserve"> </w:t>
      </w:r>
      <w:r w:rsidRPr="00B61F7A">
        <w:rPr>
          <w:rtl/>
        </w:rPr>
        <w:t>رسولُ اللَّهِ صلى اللَّه عليه وآله : رأسُ الحِكمَةِ مَخافَةُ اللَّهِ .</w:t>
      </w:r>
      <w:r>
        <w:rPr>
          <w:rStyle w:val="libFootnotenumChar"/>
          <w:rtl/>
        </w:rPr>
        <w:t>1</w:t>
      </w:r>
    </w:p>
    <w:p w:rsidR="00042891" w:rsidRDefault="00042891" w:rsidP="00042891">
      <w:pPr>
        <w:pStyle w:val="libNormal"/>
      </w:pPr>
      <w:r>
        <w:rPr>
          <w:rStyle w:val="libBold1Char"/>
        </w:rPr>
        <w:t>1709</w:t>
      </w:r>
      <w:r w:rsidRPr="000F7D59">
        <w:rPr>
          <w:rStyle w:val="libBold1Char"/>
        </w:rPr>
        <w:t>.</w:t>
      </w:r>
      <w:r>
        <w:rPr>
          <w:lang w:bidi="fa-IR"/>
        </w:rPr>
        <w:t xml:space="preserve"> </w:t>
      </w:r>
      <w:r>
        <w:t xml:space="preserve">The Prophet </w:t>
      </w:r>
      <w:r w:rsidRPr="001500BA">
        <w:t>(SAWA)</w:t>
      </w:r>
      <w:r>
        <w:t xml:space="preserve"> said, 'The fountainhead of wisdom is the fear of Allah.' </w:t>
      </w:r>
      <w:r>
        <w:rPr>
          <w:rStyle w:val="libFootnotenumChar"/>
        </w:rPr>
        <w:t>2</w:t>
      </w:r>
    </w:p>
    <w:p w:rsidR="00042891" w:rsidRDefault="00042891" w:rsidP="00F40395">
      <w:pPr>
        <w:pStyle w:val="libAr"/>
      </w:pPr>
      <w:r>
        <w:rPr>
          <w:rStyle w:val="libBold1Char"/>
          <w:rtl/>
        </w:rPr>
        <w:t>1710</w:t>
      </w:r>
      <w:r w:rsidRPr="00D7746E">
        <w:rPr>
          <w:rStyle w:val="libBold1Char"/>
          <w:rtl/>
        </w:rPr>
        <w:t>.</w:t>
      </w:r>
      <w:r>
        <w:rPr>
          <w:rtl/>
          <w:lang w:bidi="fa-IR"/>
        </w:rPr>
        <w:t xml:space="preserve"> </w:t>
      </w:r>
      <w:r w:rsidRPr="00B61F7A">
        <w:rPr>
          <w:rtl/>
        </w:rPr>
        <w:t>رسولُ اللَّهِ صلى اللَّه عليه وآله : إنّ أشْرَفَ الحَديثِ ذِكْرُ اللَّهِ ، ورأسَ الحِكمَةِ طاعَتُهُ .</w:t>
      </w:r>
      <w:r>
        <w:rPr>
          <w:rStyle w:val="libFootnotenumChar"/>
          <w:rtl/>
        </w:rPr>
        <w:t>3</w:t>
      </w:r>
    </w:p>
    <w:p w:rsidR="00042891" w:rsidRDefault="00042891" w:rsidP="00042891">
      <w:pPr>
        <w:pStyle w:val="libNormal"/>
      </w:pPr>
      <w:r>
        <w:rPr>
          <w:rStyle w:val="libBold1Char"/>
        </w:rPr>
        <w:t>1710</w:t>
      </w:r>
      <w:r w:rsidRPr="000F7D59">
        <w:rPr>
          <w:rStyle w:val="libBold1Char"/>
        </w:rPr>
        <w:t>.</w:t>
      </w:r>
      <w:r>
        <w:rPr>
          <w:lang w:bidi="fa-IR"/>
        </w:rPr>
        <w:t xml:space="preserve"> </w:t>
      </w:r>
      <w:r>
        <w:t xml:space="preserve">The Prophet </w:t>
      </w:r>
      <w:r w:rsidRPr="001500BA">
        <w:t>(SAWA)</w:t>
      </w:r>
      <w:r>
        <w:t xml:space="preserve"> said, 'Verily the noblest speech is the remembrance of Allah and the fountainhead of wisdom is His obedience.' </w:t>
      </w:r>
      <w:r>
        <w:rPr>
          <w:rStyle w:val="libFootnotenumChar"/>
        </w:rPr>
        <w:t>4</w:t>
      </w:r>
    </w:p>
    <w:p w:rsidR="00042891" w:rsidRDefault="00042891" w:rsidP="00F40395">
      <w:pPr>
        <w:pStyle w:val="libAr"/>
      </w:pPr>
      <w:r>
        <w:rPr>
          <w:rStyle w:val="libBold1Char"/>
          <w:rtl/>
        </w:rPr>
        <w:t>1711</w:t>
      </w:r>
      <w:r w:rsidRPr="00D7746E">
        <w:rPr>
          <w:rStyle w:val="libBold1Char"/>
          <w:rtl/>
        </w:rPr>
        <w:t>.</w:t>
      </w:r>
      <w:r>
        <w:rPr>
          <w:rtl/>
          <w:lang w:bidi="fa-IR"/>
        </w:rPr>
        <w:t xml:space="preserve"> </w:t>
      </w:r>
      <w:r w:rsidRPr="00B61F7A">
        <w:rPr>
          <w:rtl/>
        </w:rPr>
        <w:t>رسولُ اللَّهِ صلى اللَّه عليه وآله : إنّ الرِّفْقَ رأسُ الحِكمَةِ .</w:t>
      </w:r>
      <w:r>
        <w:rPr>
          <w:rStyle w:val="libFootnotenumChar"/>
          <w:rtl/>
        </w:rPr>
        <w:t>5</w:t>
      </w:r>
    </w:p>
    <w:p w:rsidR="00042891" w:rsidRDefault="00042891" w:rsidP="00042891">
      <w:pPr>
        <w:pStyle w:val="libNormal"/>
      </w:pPr>
      <w:r>
        <w:rPr>
          <w:rStyle w:val="libBold1Char"/>
        </w:rPr>
        <w:t>1711</w:t>
      </w:r>
      <w:r w:rsidRPr="000F7D59">
        <w:rPr>
          <w:rStyle w:val="libBold1Char"/>
        </w:rPr>
        <w:t>.</w:t>
      </w:r>
      <w:r>
        <w:rPr>
          <w:lang w:bidi="fa-IR"/>
        </w:rPr>
        <w:t xml:space="preserve"> </w:t>
      </w:r>
      <w:r>
        <w:t xml:space="preserve">The Prophet </w:t>
      </w:r>
      <w:r w:rsidRPr="001500BA">
        <w:t>(SAWA)</w:t>
      </w:r>
      <w:r>
        <w:t xml:space="preserve"> said, 'Verily leniency is the fountainhead of wisdom.' </w:t>
      </w:r>
      <w:r>
        <w:rPr>
          <w:rStyle w:val="libFootnotenumChar"/>
        </w:rPr>
        <w:t>6</w:t>
      </w:r>
    </w:p>
    <w:p w:rsidR="00042891" w:rsidRDefault="00042891" w:rsidP="00F40395">
      <w:pPr>
        <w:pStyle w:val="libAr"/>
      </w:pPr>
      <w:r>
        <w:rPr>
          <w:rStyle w:val="libBold1Char"/>
          <w:rtl/>
        </w:rPr>
        <w:t>1712</w:t>
      </w:r>
      <w:r w:rsidRPr="00D7746E">
        <w:rPr>
          <w:rStyle w:val="libBold1Char"/>
          <w:rtl/>
        </w:rPr>
        <w:t>.</w:t>
      </w:r>
      <w:r>
        <w:rPr>
          <w:rtl/>
          <w:lang w:bidi="fa-IR"/>
        </w:rPr>
        <w:t xml:space="preserve"> </w:t>
      </w:r>
      <w:r w:rsidRPr="00B61F7A">
        <w:rPr>
          <w:rtl/>
        </w:rPr>
        <w:t>الإمامُ عليٌّ عليه السلام :رأسُ الحِكمَةِ لُزومُ الحقِّ وطاعَةُ المُحِقِّ .</w:t>
      </w:r>
      <w:r>
        <w:rPr>
          <w:rStyle w:val="libFootnotenumChar"/>
          <w:rtl/>
        </w:rPr>
        <w:t>7</w:t>
      </w:r>
    </w:p>
    <w:p w:rsidR="00042891" w:rsidRDefault="00042891" w:rsidP="00042891">
      <w:pPr>
        <w:pStyle w:val="libNormal"/>
      </w:pPr>
      <w:r>
        <w:rPr>
          <w:rStyle w:val="libBold1Char"/>
        </w:rPr>
        <w:t>1712</w:t>
      </w:r>
      <w:r w:rsidRPr="000F7D59">
        <w:rPr>
          <w:rStyle w:val="libBold1Char"/>
        </w:rPr>
        <w:t>.</w:t>
      </w:r>
      <w:r>
        <w:rPr>
          <w:lang w:bidi="fa-IR"/>
        </w:rPr>
        <w:t xml:space="preserve"> </w:t>
      </w:r>
      <w:r>
        <w:t xml:space="preserve">Imam Ali </w:t>
      </w:r>
      <w:r w:rsidRPr="001500BA">
        <w:t>(AS)</w:t>
      </w:r>
      <w:r>
        <w:t xml:space="preserve"> said, 'The fountainhead of wisdom is to be bound to the truth and to obey the one on[the path of] the truth.' </w:t>
      </w:r>
      <w:r>
        <w:rPr>
          <w:rStyle w:val="libFootnotenumChar"/>
        </w:rPr>
        <w:t>8</w:t>
      </w:r>
    </w:p>
    <w:p w:rsidR="00042891" w:rsidRDefault="00042891" w:rsidP="00042891">
      <w:pPr>
        <w:pStyle w:val="libNormal"/>
      </w:pPr>
    </w:p>
    <w:p w:rsidR="00042891" w:rsidRDefault="00042891" w:rsidP="003C21EC">
      <w:pPr>
        <w:pStyle w:val="Heading3"/>
      </w:pPr>
      <w:bookmarkStart w:id="455" w:name="_Toc484337147"/>
      <w:bookmarkStart w:id="456" w:name="_Toc485811455"/>
      <w:r>
        <w:t>Notes</w:t>
      </w:r>
      <w:bookmarkEnd w:id="455"/>
      <w:bookmarkEnd w:id="456"/>
    </w:p>
    <w:p w:rsidR="00042891" w:rsidRDefault="00042891" w:rsidP="00042891">
      <w:pPr>
        <w:pStyle w:val="libFootnote"/>
      </w:pPr>
      <w:r>
        <w:t xml:space="preserve">1. </w:t>
      </w:r>
      <w:r>
        <w:rPr>
          <w:rtl/>
        </w:rPr>
        <w:t xml:space="preserve">كنز العمّال : </w:t>
      </w:r>
      <w:r>
        <w:rPr>
          <w:rtl/>
          <w:lang w:bidi="fa-IR"/>
        </w:rPr>
        <w:t>5873</w:t>
      </w:r>
      <w:r>
        <w:rPr>
          <w:rtl/>
        </w:rPr>
        <w:t xml:space="preserve"> ، بحار الأنوار : </w:t>
      </w:r>
      <w:r>
        <w:rPr>
          <w:rtl/>
          <w:lang w:bidi="fa-IR"/>
        </w:rPr>
        <w:t>78 / 453 / 23</w:t>
      </w:r>
      <w:r>
        <w:t xml:space="preserve"> .</w:t>
      </w:r>
    </w:p>
    <w:p w:rsidR="00042891" w:rsidRDefault="00042891" w:rsidP="00042891">
      <w:pPr>
        <w:pStyle w:val="libFootnote"/>
      </w:pPr>
      <w:r>
        <w:t xml:space="preserve">2. Kanz al-Ummal, no. </w:t>
      </w:r>
      <w:r>
        <w:rPr>
          <w:lang w:bidi="fa-IR"/>
        </w:rPr>
        <w:t>5873</w:t>
      </w:r>
    </w:p>
    <w:p w:rsidR="00042891" w:rsidRDefault="00042891" w:rsidP="00042891">
      <w:pPr>
        <w:pStyle w:val="libFootnote"/>
      </w:pPr>
      <w:r>
        <w:t xml:space="preserve">3. </w:t>
      </w:r>
      <w:r>
        <w:rPr>
          <w:rtl/>
        </w:rPr>
        <w:t xml:space="preserve">الأمالي للصدوق : </w:t>
      </w:r>
      <w:r>
        <w:rPr>
          <w:rtl/>
          <w:lang w:bidi="fa-IR"/>
        </w:rPr>
        <w:t>576 / 788</w:t>
      </w:r>
      <w:r>
        <w:t xml:space="preserve"> .</w:t>
      </w:r>
    </w:p>
    <w:p w:rsidR="00042891" w:rsidRDefault="00042891" w:rsidP="00042891">
      <w:pPr>
        <w:pStyle w:val="libFootnote"/>
      </w:pPr>
      <w:r>
        <w:t xml:space="preserve">4. Amali al-Saduq, p. </w:t>
      </w:r>
      <w:r>
        <w:rPr>
          <w:lang w:bidi="fa-IR"/>
        </w:rPr>
        <w:t>394</w:t>
      </w:r>
      <w:r>
        <w:t xml:space="preserve">, no. </w:t>
      </w:r>
      <w:r>
        <w:rPr>
          <w:lang w:bidi="fa-IR"/>
        </w:rPr>
        <w:t>1</w:t>
      </w:r>
    </w:p>
    <w:p w:rsidR="00042891" w:rsidRDefault="00042891" w:rsidP="00042891">
      <w:pPr>
        <w:pStyle w:val="libFootnote"/>
      </w:pPr>
      <w:r>
        <w:t xml:space="preserve">5. </w:t>
      </w:r>
      <w:r>
        <w:rPr>
          <w:rtl/>
        </w:rPr>
        <w:t xml:space="preserve">كنز العمّال : </w:t>
      </w:r>
      <w:r>
        <w:rPr>
          <w:rtl/>
          <w:lang w:bidi="fa-IR"/>
        </w:rPr>
        <w:t>5444</w:t>
      </w:r>
      <w:r>
        <w:t xml:space="preserve"> .</w:t>
      </w:r>
    </w:p>
    <w:p w:rsidR="00042891" w:rsidRDefault="00042891" w:rsidP="00042891">
      <w:pPr>
        <w:pStyle w:val="libFootnote"/>
      </w:pPr>
      <w:r>
        <w:t xml:space="preserve">6. Kanz al-Ummal, no. </w:t>
      </w:r>
      <w:r>
        <w:rPr>
          <w:lang w:bidi="fa-IR"/>
        </w:rPr>
        <w:t>5444</w:t>
      </w:r>
    </w:p>
    <w:p w:rsidR="00042891" w:rsidRDefault="00042891" w:rsidP="00042891">
      <w:pPr>
        <w:pStyle w:val="libFootnote"/>
      </w:pPr>
      <w:r>
        <w:t xml:space="preserve">7. </w:t>
      </w:r>
      <w:r>
        <w:rPr>
          <w:rtl/>
        </w:rPr>
        <w:t xml:space="preserve">غرر الحكم : </w:t>
      </w:r>
      <w:r>
        <w:rPr>
          <w:rtl/>
          <w:lang w:bidi="fa-IR"/>
        </w:rPr>
        <w:t>5258</w:t>
      </w:r>
      <w:r>
        <w:t xml:space="preserve"> .</w:t>
      </w:r>
    </w:p>
    <w:p w:rsidR="00042891" w:rsidRDefault="00042891" w:rsidP="00042891">
      <w:pPr>
        <w:pStyle w:val="libFootnote"/>
        <w:rPr>
          <w:rtl/>
          <w:lang w:bidi="fa-IR"/>
        </w:rPr>
      </w:pPr>
      <w:r>
        <w:t xml:space="preserve">8. Ghurar al-Hikam, no. </w:t>
      </w:r>
      <w:r>
        <w:rPr>
          <w:lang w:bidi="fa-IR"/>
        </w:rPr>
        <w:t>5258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57" w:name="_Toc484337148"/>
      <w:bookmarkStart w:id="458" w:name="_Toc485811456"/>
      <w:r>
        <w:rPr>
          <w:lang w:bidi="fa-IR"/>
        </w:rPr>
        <w:lastRenderedPageBreak/>
        <w:t>566</w:t>
      </w:r>
      <w:r>
        <w:t xml:space="preserve"> - </w:t>
      </w:r>
      <w:r>
        <w:rPr>
          <w:rtl/>
        </w:rPr>
        <w:t>ما يورِثُ الحِكمَةَ</w:t>
      </w:r>
      <w:bookmarkEnd w:id="457"/>
      <w:bookmarkEnd w:id="458"/>
    </w:p>
    <w:p w:rsidR="00042891" w:rsidRDefault="00042891" w:rsidP="003C21EC">
      <w:pPr>
        <w:pStyle w:val="Heading2Center"/>
      </w:pPr>
      <w:bookmarkStart w:id="459" w:name="_Toc484337149"/>
      <w:bookmarkStart w:id="460" w:name="_Toc485811457"/>
      <w:r>
        <w:rPr>
          <w:lang w:bidi="fa-IR"/>
        </w:rPr>
        <w:t>566</w:t>
      </w:r>
      <w:r>
        <w:t>. WHAT BRINGS ABOUT WISDOM</w:t>
      </w:r>
      <w:bookmarkEnd w:id="459"/>
      <w:bookmarkEnd w:id="460"/>
    </w:p>
    <w:p w:rsidR="00042891" w:rsidRDefault="00042891" w:rsidP="00F40395">
      <w:pPr>
        <w:pStyle w:val="libAr"/>
      </w:pPr>
      <w:r>
        <w:rPr>
          <w:rStyle w:val="libBold1Char"/>
          <w:rtl/>
        </w:rPr>
        <w:t>1713</w:t>
      </w:r>
      <w:r w:rsidRPr="00D7746E">
        <w:rPr>
          <w:rStyle w:val="libBold1Char"/>
          <w:rtl/>
        </w:rPr>
        <w:t>.</w:t>
      </w:r>
      <w:r>
        <w:rPr>
          <w:rtl/>
          <w:lang w:bidi="fa-IR"/>
        </w:rPr>
        <w:t xml:space="preserve"> </w:t>
      </w:r>
      <w:r w:rsidRPr="00B61F7A">
        <w:rPr>
          <w:rtl/>
        </w:rPr>
        <w:t>الإمامُ عليٌّ عليه السلام : اغْلِبِ الشّهْوَةَ تَكْمُلْ لكَ الحِكمَةُ .</w:t>
      </w:r>
      <w:r>
        <w:rPr>
          <w:rStyle w:val="libFootnotenumChar"/>
          <w:rtl/>
        </w:rPr>
        <w:t>1</w:t>
      </w:r>
    </w:p>
    <w:p w:rsidR="00042891" w:rsidRDefault="00042891" w:rsidP="00042891">
      <w:pPr>
        <w:pStyle w:val="libNormal"/>
      </w:pPr>
      <w:r>
        <w:rPr>
          <w:rStyle w:val="libBold1Char"/>
        </w:rPr>
        <w:t>1713</w:t>
      </w:r>
      <w:r w:rsidRPr="000F7D59">
        <w:rPr>
          <w:rStyle w:val="libBold1Char"/>
        </w:rPr>
        <w:t>.</w:t>
      </w:r>
      <w:r>
        <w:rPr>
          <w:lang w:bidi="fa-IR"/>
        </w:rPr>
        <w:t xml:space="preserve"> </w:t>
      </w:r>
      <w:r>
        <w:t xml:space="preserve">Imam Ali </w:t>
      </w:r>
      <w:r w:rsidRPr="001500BA">
        <w:t>(AS)</w:t>
      </w:r>
      <w:r>
        <w:t xml:space="preserve"> said, 'Conquer your lustful desire and your wisdom will be perfected.' </w:t>
      </w:r>
      <w:r>
        <w:rPr>
          <w:rStyle w:val="libFootnotenumChar"/>
        </w:rPr>
        <w:t>2</w:t>
      </w:r>
    </w:p>
    <w:p w:rsidR="00042891" w:rsidRDefault="00042891" w:rsidP="00F40395">
      <w:pPr>
        <w:pStyle w:val="libAr"/>
      </w:pPr>
      <w:r>
        <w:rPr>
          <w:rStyle w:val="libBold1Char"/>
          <w:rtl/>
        </w:rPr>
        <w:t>1714</w:t>
      </w:r>
      <w:r w:rsidRPr="00D7746E">
        <w:rPr>
          <w:rStyle w:val="libBold1Char"/>
          <w:rtl/>
        </w:rPr>
        <w:t>.</w:t>
      </w:r>
      <w:r>
        <w:rPr>
          <w:rtl/>
          <w:lang w:bidi="fa-IR"/>
        </w:rPr>
        <w:t xml:space="preserve"> </w:t>
      </w:r>
      <w:r w:rsidRPr="00B61F7A">
        <w:rPr>
          <w:rtl/>
        </w:rPr>
        <w:t>الإمامُ عليٌّ عليه السلام : لا حِكمَةَ إلّا بعِصْمَةٍ .</w:t>
      </w:r>
      <w:r>
        <w:rPr>
          <w:rStyle w:val="libFootnotenumChar"/>
          <w:rtl/>
        </w:rPr>
        <w:t>3</w:t>
      </w:r>
    </w:p>
    <w:p w:rsidR="00042891" w:rsidRDefault="00042891" w:rsidP="00042891">
      <w:pPr>
        <w:pStyle w:val="libNormal"/>
      </w:pPr>
      <w:r>
        <w:rPr>
          <w:rStyle w:val="libBold1Char"/>
        </w:rPr>
        <w:t>1714</w:t>
      </w:r>
      <w:r w:rsidRPr="000F7D59">
        <w:rPr>
          <w:rStyle w:val="libBold1Char"/>
        </w:rPr>
        <w:t>.</w:t>
      </w:r>
      <w:r>
        <w:rPr>
          <w:lang w:bidi="fa-IR"/>
        </w:rPr>
        <w:t xml:space="preserve"> </w:t>
      </w:r>
      <w:r>
        <w:t xml:space="preserve">Imam Ali </w:t>
      </w:r>
      <w:r w:rsidRPr="001500BA">
        <w:t>(AS)</w:t>
      </w:r>
      <w:r>
        <w:t xml:space="preserve"> said, 'There is no wisdom except through inerrancy.' </w:t>
      </w:r>
      <w:r>
        <w:rPr>
          <w:rStyle w:val="libFootnotenumChar"/>
        </w:rPr>
        <w:t>4</w:t>
      </w:r>
    </w:p>
    <w:p w:rsidR="00042891" w:rsidRDefault="00042891" w:rsidP="00F40395">
      <w:pPr>
        <w:pStyle w:val="libAr"/>
      </w:pPr>
      <w:r>
        <w:rPr>
          <w:rStyle w:val="libBold1Char"/>
          <w:rtl/>
        </w:rPr>
        <w:t>1715</w:t>
      </w:r>
      <w:r w:rsidRPr="00D7746E">
        <w:rPr>
          <w:rStyle w:val="libBold1Char"/>
          <w:rtl/>
        </w:rPr>
        <w:t>.</w:t>
      </w:r>
      <w:r>
        <w:rPr>
          <w:rtl/>
          <w:lang w:bidi="fa-IR"/>
        </w:rPr>
        <w:t xml:space="preserve"> </w:t>
      </w:r>
      <w:r w:rsidRPr="00B61F7A">
        <w:rPr>
          <w:rtl/>
        </w:rPr>
        <w:t>الإمامُ الصّادقُ عليه السلام : مَن زَهِدَ في الدُّنيا أثْبَتَ اللَّهُ الحِكمَةَ في قَلبِهِ ، وأنْطَقَ بها لِسانَهُ .</w:t>
      </w:r>
      <w:r>
        <w:rPr>
          <w:rStyle w:val="libFootnotenumChar"/>
          <w:rtl/>
        </w:rPr>
        <w:t>5</w:t>
      </w:r>
    </w:p>
    <w:p w:rsidR="00042891" w:rsidRDefault="00042891" w:rsidP="00042891">
      <w:pPr>
        <w:pStyle w:val="libNormal"/>
      </w:pPr>
      <w:r>
        <w:rPr>
          <w:rStyle w:val="libBold1Char"/>
        </w:rPr>
        <w:t>1715</w:t>
      </w:r>
      <w:r w:rsidRPr="000F7D59">
        <w:rPr>
          <w:rStyle w:val="libBold1Char"/>
        </w:rPr>
        <w:t>.</w:t>
      </w:r>
      <w:r>
        <w:rPr>
          <w:lang w:bidi="fa-IR"/>
        </w:rPr>
        <w:t xml:space="preserve"> </w:t>
      </w:r>
      <w:r>
        <w:t xml:space="preserve">Imam al-Sadiq </w:t>
      </w:r>
      <w:r w:rsidRPr="001500BA">
        <w:t>(AS)</w:t>
      </w:r>
      <w:r>
        <w:t xml:space="preserve"> said, 'Whoever abstains from worldly pleasures, Allah will establish wisdom in his heart and make it flow from his tongue.' </w:t>
      </w:r>
      <w:r>
        <w:rPr>
          <w:rStyle w:val="libFootnotenumChar"/>
        </w:rPr>
        <w:t>6</w:t>
      </w:r>
    </w:p>
    <w:p w:rsidR="00042891" w:rsidRDefault="00042891" w:rsidP="00042891">
      <w:pPr>
        <w:pStyle w:val="libNormal"/>
      </w:pPr>
    </w:p>
    <w:p w:rsidR="00042891" w:rsidRDefault="00042891" w:rsidP="003C21EC">
      <w:pPr>
        <w:pStyle w:val="Heading3"/>
      </w:pPr>
      <w:bookmarkStart w:id="461" w:name="_Toc484337150"/>
      <w:bookmarkStart w:id="462" w:name="_Toc485811458"/>
      <w:r>
        <w:t>Notes</w:t>
      </w:r>
      <w:bookmarkEnd w:id="461"/>
      <w:bookmarkEnd w:id="462"/>
    </w:p>
    <w:p w:rsidR="00042891" w:rsidRDefault="00042891" w:rsidP="00042891">
      <w:pPr>
        <w:pStyle w:val="libFootnote"/>
      </w:pPr>
      <w:r>
        <w:t xml:space="preserve">1. </w:t>
      </w:r>
      <w:r>
        <w:rPr>
          <w:rtl/>
        </w:rPr>
        <w:t xml:space="preserve">غرر الحكم : </w:t>
      </w:r>
      <w:r>
        <w:rPr>
          <w:rtl/>
          <w:lang w:bidi="fa-IR"/>
        </w:rPr>
        <w:t>2272</w:t>
      </w:r>
      <w:r>
        <w:t xml:space="preserve"> .</w:t>
      </w:r>
    </w:p>
    <w:p w:rsidR="00042891" w:rsidRDefault="00042891" w:rsidP="00042891">
      <w:pPr>
        <w:pStyle w:val="libFootnote"/>
      </w:pPr>
      <w:r>
        <w:t xml:space="preserve">2. Ibid. no. </w:t>
      </w:r>
      <w:r>
        <w:rPr>
          <w:lang w:bidi="fa-IR"/>
        </w:rPr>
        <w:t>2272</w:t>
      </w:r>
    </w:p>
    <w:p w:rsidR="00042891" w:rsidRDefault="00042891" w:rsidP="00042891">
      <w:pPr>
        <w:pStyle w:val="libFootnote"/>
      </w:pPr>
      <w:r>
        <w:t xml:space="preserve">3. </w:t>
      </w:r>
      <w:r>
        <w:rPr>
          <w:rtl/>
        </w:rPr>
        <w:t xml:space="preserve">غرر الحكم : </w:t>
      </w:r>
      <w:r>
        <w:rPr>
          <w:rtl/>
          <w:lang w:bidi="fa-IR"/>
        </w:rPr>
        <w:t>10916</w:t>
      </w:r>
      <w:r>
        <w:t xml:space="preserve"> .</w:t>
      </w:r>
    </w:p>
    <w:p w:rsidR="00042891" w:rsidRDefault="00042891" w:rsidP="00042891">
      <w:pPr>
        <w:pStyle w:val="libFootnote"/>
      </w:pPr>
      <w:r>
        <w:t xml:space="preserve">4. Ibid. no. </w:t>
      </w:r>
      <w:r>
        <w:rPr>
          <w:lang w:bidi="fa-IR"/>
        </w:rPr>
        <w:t>10916</w:t>
      </w:r>
    </w:p>
    <w:p w:rsidR="00042891" w:rsidRDefault="00042891" w:rsidP="00042891">
      <w:pPr>
        <w:pStyle w:val="libFootnote"/>
      </w:pPr>
      <w:r>
        <w:t xml:space="preserve">5. </w:t>
      </w:r>
      <w:r>
        <w:rPr>
          <w:rtl/>
        </w:rPr>
        <w:t xml:space="preserve">الكافي : </w:t>
      </w:r>
      <w:r>
        <w:rPr>
          <w:rtl/>
          <w:lang w:bidi="fa-IR"/>
        </w:rPr>
        <w:t>2 / 128 / 1</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128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63" w:name="_Toc484337151"/>
      <w:bookmarkStart w:id="464" w:name="_Toc485811459"/>
      <w:r>
        <w:rPr>
          <w:lang w:bidi="fa-IR"/>
        </w:rPr>
        <w:lastRenderedPageBreak/>
        <w:t>567</w:t>
      </w:r>
      <w:r>
        <w:t xml:space="preserve"> - </w:t>
      </w:r>
      <w:r>
        <w:rPr>
          <w:rtl/>
        </w:rPr>
        <w:t>ما يَمنَعُ الحِكمَةَ</w:t>
      </w:r>
      <w:bookmarkEnd w:id="463"/>
      <w:bookmarkEnd w:id="464"/>
    </w:p>
    <w:p w:rsidR="00042891" w:rsidRDefault="00042891" w:rsidP="003C21EC">
      <w:pPr>
        <w:pStyle w:val="Heading2Center"/>
      </w:pPr>
      <w:bookmarkStart w:id="465" w:name="_Toc484337152"/>
      <w:bookmarkStart w:id="466" w:name="_Toc485811460"/>
      <w:r>
        <w:rPr>
          <w:lang w:bidi="fa-IR"/>
        </w:rPr>
        <w:t>567</w:t>
      </w:r>
      <w:r>
        <w:t>. WHAT PREVENTS WISDOM</w:t>
      </w:r>
      <w:bookmarkEnd w:id="465"/>
      <w:bookmarkEnd w:id="466"/>
    </w:p>
    <w:p w:rsidR="00042891" w:rsidRDefault="00042891" w:rsidP="00F40395">
      <w:pPr>
        <w:pStyle w:val="libAr"/>
      </w:pPr>
      <w:r>
        <w:rPr>
          <w:rStyle w:val="libBold1Char"/>
          <w:rtl/>
        </w:rPr>
        <w:t>1716</w:t>
      </w:r>
      <w:r w:rsidRPr="00D7746E">
        <w:rPr>
          <w:rStyle w:val="libBold1Char"/>
          <w:rtl/>
        </w:rPr>
        <w:t>.</w:t>
      </w:r>
      <w:r>
        <w:rPr>
          <w:rtl/>
          <w:lang w:bidi="fa-IR"/>
        </w:rPr>
        <w:t xml:space="preserve"> </w:t>
      </w:r>
      <w:r w:rsidRPr="00B61F7A">
        <w:rPr>
          <w:rtl/>
        </w:rPr>
        <w:t>رسولُ اللَّهِ صلى اللَّه عليه وآله : القَلبُ يَتَحمّلُ الحِكمَةَ عند خُلُوِّ البَطْنِ ، القَلبُ يَمُجُّ الحِكمَةَ عند امْتِلاءِ البَطْنِ .</w:t>
      </w:r>
      <w:r>
        <w:rPr>
          <w:rStyle w:val="libFootnotenumChar"/>
          <w:rtl/>
        </w:rPr>
        <w:t>1</w:t>
      </w:r>
    </w:p>
    <w:p w:rsidR="00042891" w:rsidRDefault="00042891" w:rsidP="00042891">
      <w:pPr>
        <w:pStyle w:val="libNormal"/>
      </w:pPr>
      <w:r>
        <w:rPr>
          <w:rStyle w:val="libBold1Char"/>
        </w:rPr>
        <w:t>1716</w:t>
      </w:r>
      <w:r w:rsidRPr="000F7D59">
        <w:rPr>
          <w:rStyle w:val="libBold1Char"/>
        </w:rPr>
        <w:t>.</w:t>
      </w:r>
      <w:r>
        <w:rPr>
          <w:lang w:bidi="fa-IR"/>
        </w:rPr>
        <w:t xml:space="preserve"> </w:t>
      </w:r>
      <w:r>
        <w:t xml:space="preserve">The Prophet </w:t>
      </w:r>
      <w:r w:rsidRPr="001500BA">
        <w:t>(SAWA)</w:t>
      </w:r>
      <w:r>
        <w:t xml:space="preserve"> said, 'The heart bears wisdom when the stomach is empty, and the heart throws out wisdom when the stomach is full.' </w:t>
      </w:r>
      <w:r>
        <w:rPr>
          <w:rStyle w:val="libFootnotenumChar"/>
        </w:rPr>
        <w:t>2</w:t>
      </w:r>
    </w:p>
    <w:p w:rsidR="00042891" w:rsidRDefault="00042891" w:rsidP="00F40395">
      <w:pPr>
        <w:pStyle w:val="libAr"/>
      </w:pPr>
      <w:r>
        <w:rPr>
          <w:rStyle w:val="libBold1Char"/>
          <w:rtl/>
        </w:rPr>
        <w:t>1717</w:t>
      </w:r>
      <w:r w:rsidRPr="00D7746E">
        <w:rPr>
          <w:rStyle w:val="libBold1Char"/>
          <w:rtl/>
        </w:rPr>
        <w:t>.</w:t>
      </w:r>
      <w:r>
        <w:rPr>
          <w:rtl/>
          <w:lang w:bidi="fa-IR"/>
        </w:rPr>
        <w:t xml:space="preserve"> </w:t>
      </w:r>
      <w:r w:rsidRPr="00B61F7A">
        <w:rPr>
          <w:rtl/>
        </w:rPr>
        <w:t>الإمامُ عليٌّ عليه السلام : لاتَجْتَمِعُ الشَّهوَةُ والحِكمَةُ .</w:t>
      </w:r>
      <w:r>
        <w:rPr>
          <w:rStyle w:val="libFootnotenumChar"/>
          <w:rtl/>
        </w:rPr>
        <w:t>3</w:t>
      </w:r>
    </w:p>
    <w:p w:rsidR="00042891" w:rsidRDefault="00042891" w:rsidP="00042891">
      <w:pPr>
        <w:pStyle w:val="libNormal"/>
      </w:pPr>
      <w:r>
        <w:rPr>
          <w:rStyle w:val="libBold1Char"/>
        </w:rPr>
        <w:t>1717</w:t>
      </w:r>
      <w:r w:rsidRPr="000F7D59">
        <w:rPr>
          <w:rStyle w:val="libBold1Char"/>
        </w:rPr>
        <w:t>.</w:t>
      </w:r>
      <w:r>
        <w:rPr>
          <w:lang w:bidi="fa-IR"/>
        </w:rPr>
        <w:t xml:space="preserve"> </w:t>
      </w:r>
      <w:r>
        <w:t xml:space="preserve">Imam Ali </w:t>
      </w:r>
      <w:r w:rsidRPr="001500BA">
        <w:t>(AS)</w:t>
      </w:r>
      <w:r>
        <w:t xml:space="preserve"> said, 'Vain desire and wisdom do not come together.'</w:t>
      </w:r>
      <w:r>
        <w:rPr>
          <w:rStyle w:val="libFootnotenumChar"/>
        </w:rPr>
        <w:t>4</w:t>
      </w:r>
    </w:p>
    <w:p w:rsidR="00042891" w:rsidRDefault="00042891" w:rsidP="00F40395">
      <w:pPr>
        <w:pStyle w:val="libAr"/>
      </w:pPr>
      <w:r>
        <w:rPr>
          <w:rStyle w:val="libBold1Char"/>
          <w:rtl/>
        </w:rPr>
        <w:t>1718</w:t>
      </w:r>
      <w:r w:rsidRPr="00D7746E">
        <w:rPr>
          <w:rStyle w:val="libBold1Char"/>
          <w:rtl/>
        </w:rPr>
        <w:t>.</w:t>
      </w:r>
      <w:r>
        <w:rPr>
          <w:rtl/>
          <w:lang w:bidi="fa-IR"/>
        </w:rPr>
        <w:t xml:space="preserve"> </w:t>
      </w:r>
      <w:r w:rsidRPr="00B61F7A">
        <w:rPr>
          <w:rtl/>
        </w:rPr>
        <w:t>الإمامُ الصّادقُ عليه السلام : الغَضَبُ مَمْحَقةٌ لقَلبِ الحكيمِ ، ومَن لم يَمْلِكْ غَضَبَهُ لَم يَمْلِكْ عَقلَهُ .</w:t>
      </w:r>
      <w:r>
        <w:rPr>
          <w:rStyle w:val="libFootnotenumChar"/>
          <w:rtl/>
        </w:rPr>
        <w:t>5</w:t>
      </w:r>
    </w:p>
    <w:p w:rsidR="00042891" w:rsidRDefault="00042891" w:rsidP="00042891">
      <w:pPr>
        <w:pStyle w:val="libNormal"/>
      </w:pPr>
      <w:r>
        <w:rPr>
          <w:rStyle w:val="libBold1Char"/>
        </w:rPr>
        <w:t>1718</w:t>
      </w:r>
      <w:r w:rsidRPr="000F7D59">
        <w:rPr>
          <w:rStyle w:val="libBold1Char"/>
        </w:rPr>
        <w:t>.</w:t>
      </w:r>
      <w:r>
        <w:rPr>
          <w:lang w:bidi="fa-IR"/>
        </w:rPr>
        <w:t xml:space="preserve"> </w:t>
      </w:r>
      <w:r>
        <w:t xml:space="preserve">Imam al-Sadiq </w:t>
      </w:r>
      <w:r w:rsidRPr="001500BA">
        <w:t>(AS)</w:t>
      </w:r>
      <w:r>
        <w:t xml:space="preserve"> said, 'Anger is a destroyer of the wise man's heart, whoever cannot control his anger cannot control his intellect.' </w:t>
      </w:r>
      <w:r>
        <w:rPr>
          <w:rStyle w:val="libFootnotenumChar"/>
        </w:rPr>
        <w:t>6</w:t>
      </w:r>
    </w:p>
    <w:p w:rsidR="00042891" w:rsidRDefault="00042891" w:rsidP="00F40395">
      <w:pPr>
        <w:pStyle w:val="libAr"/>
      </w:pPr>
      <w:r>
        <w:rPr>
          <w:rStyle w:val="libBold1Char"/>
          <w:rtl/>
        </w:rPr>
        <w:t>1719</w:t>
      </w:r>
      <w:r w:rsidRPr="00D7746E">
        <w:rPr>
          <w:rStyle w:val="libBold1Char"/>
          <w:rtl/>
        </w:rPr>
        <w:t>.</w:t>
      </w:r>
      <w:r>
        <w:rPr>
          <w:rtl/>
          <w:lang w:bidi="fa-IR"/>
        </w:rPr>
        <w:t xml:space="preserve"> </w:t>
      </w:r>
      <w:r w:rsidRPr="00B61F7A">
        <w:rPr>
          <w:rtl/>
        </w:rPr>
        <w:t>الإمامُ الكاظمُ عليه السلام : إنّ الزَّرعَ يَنْبُتُ في السَّهلِ ولا يَنْبُتُ في الصَّفا ، فكذلكَ الحِكمَةُ تَعْمُرُ في قَلبِ المُتواضِعِ، ولا تَعْمُرُ في قَلبِ المُتَكبِّرِ الجبّارِ ؛ لأنَّ اللَّهَ جَعلَ التَّواضُعَ آلةَ العَقلِ .</w:t>
      </w:r>
      <w:r>
        <w:rPr>
          <w:rStyle w:val="libFootnotenumChar"/>
          <w:rtl/>
        </w:rPr>
        <w:t>7</w:t>
      </w:r>
    </w:p>
    <w:p w:rsidR="00042891" w:rsidRDefault="00042891" w:rsidP="00042891">
      <w:pPr>
        <w:pStyle w:val="libNormal"/>
      </w:pPr>
      <w:r>
        <w:rPr>
          <w:rStyle w:val="libBold1Char"/>
        </w:rPr>
        <w:t>1719</w:t>
      </w:r>
      <w:r w:rsidRPr="000F7D59">
        <w:rPr>
          <w:rStyle w:val="libBold1Char"/>
        </w:rPr>
        <w:t>.</w:t>
      </w:r>
      <w:r>
        <w:rPr>
          <w:lang w:bidi="fa-IR"/>
        </w:rPr>
        <w:t xml:space="preserve"> </w:t>
      </w:r>
      <w:r>
        <w:t xml:space="preserve">Imam al-Kazim </w:t>
      </w:r>
      <w:r w:rsidRPr="001500BA">
        <w:t>(AS)</w:t>
      </w:r>
      <w:r>
        <w:t xml:space="preserve"> said, 'Verily a seed grows in soft ground and does not grow on stone, in the same way that wisdom thrives in the heart of the humble and does not thrive in the heart of the proud and haughty , because Allah has made humbleness the instrument of the intellect.' </w:t>
      </w:r>
      <w:r>
        <w:rPr>
          <w:rStyle w:val="libFootnotenumChar"/>
        </w:rPr>
        <w:t>8</w:t>
      </w:r>
    </w:p>
    <w:p w:rsidR="00042891" w:rsidRDefault="00042891" w:rsidP="00F40395">
      <w:pPr>
        <w:pStyle w:val="libAr"/>
      </w:pPr>
      <w:r>
        <w:rPr>
          <w:rStyle w:val="libBold1Char"/>
          <w:rtl/>
        </w:rPr>
        <w:t>1720</w:t>
      </w:r>
      <w:r w:rsidRPr="00D7746E">
        <w:rPr>
          <w:rStyle w:val="libBold1Char"/>
          <w:rtl/>
        </w:rPr>
        <w:t>.</w:t>
      </w:r>
      <w:r>
        <w:rPr>
          <w:rtl/>
          <w:lang w:bidi="fa-IR"/>
        </w:rPr>
        <w:t xml:space="preserve"> </w:t>
      </w:r>
      <w:r w:rsidRPr="00B61F7A">
        <w:rPr>
          <w:rtl/>
        </w:rPr>
        <w:t>الإمامُ الهاديُّ عليه السلام : الحِكمَةُ لا تَنْجَعُ في الطِّباعِ الفاسِدَةِ .</w:t>
      </w:r>
      <w:r>
        <w:rPr>
          <w:rStyle w:val="libFootnotenumChar"/>
          <w:rtl/>
        </w:rPr>
        <w:t>9</w:t>
      </w:r>
    </w:p>
    <w:p w:rsidR="00042891" w:rsidRDefault="00042891" w:rsidP="00042891">
      <w:pPr>
        <w:pStyle w:val="libNormal"/>
      </w:pPr>
      <w:r>
        <w:rPr>
          <w:rStyle w:val="libBold1Char"/>
        </w:rPr>
        <w:t>1720</w:t>
      </w:r>
      <w:r w:rsidRPr="000F7D59">
        <w:rPr>
          <w:rStyle w:val="libBold1Char"/>
        </w:rPr>
        <w:t>.</w:t>
      </w:r>
      <w:r>
        <w:rPr>
          <w:lang w:bidi="fa-IR"/>
        </w:rPr>
        <w:t xml:space="preserve"> </w:t>
      </w:r>
      <w:r>
        <w:t xml:space="preserve">Imam al-Hadi </w:t>
      </w:r>
      <w:r w:rsidRPr="001500BA">
        <w:t>(AS)</w:t>
      </w:r>
      <w:r>
        <w:t xml:space="preserve"> said, 'Wisdom does not avail an immoral character.' </w:t>
      </w:r>
      <w:r>
        <w:rPr>
          <w:rStyle w:val="libFootnotenumChar"/>
        </w:rPr>
        <w:t>10</w:t>
      </w:r>
    </w:p>
    <w:p w:rsidR="00042891" w:rsidRDefault="00042891" w:rsidP="00042891">
      <w:pPr>
        <w:pStyle w:val="libNormal"/>
      </w:pPr>
    </w:p>
    <w:p w:rsidR="00042891" w:rsidRDefault="00042891" w:rsidP="003C21EC">
      <w:pPr>
        <w:pStyle w:val="Heading3"/>
      </w:pPr>
      <w:bookmarkStart w:id="467" w:name="_Toc484337153"/>
      <w:bookmarkStart w:id="468" w:name="_Toc485811461"/>
      <w:r>
        <w:t>Notes</w:t>
      </w:r>
      <w:bookmarkEnd w:id="467"/>
      <w:bookmarkEnd w:id="468"/>
    </w:p>
    <w:p w:rsidR="00042891" w:rsidRDefault="00042891" w:rsidP="00042891">
      <w:pPr>
        <w:pStyle w:val="libFootnote"/>
      </w:pPr>
      <w:r>
        <w:t xml:space="preserve">1. </w:t>
      </w:r>
      <w:r>
        <w:rPr>
          <w:rtl/>
        </w:rPr>
        <w:t xml:space="preserve">تنبيه الخواطر : </w:t>
      </w:r>
      <w:r>
        <w:rPr>
          <w:rtl/>
          <w:lang w:bidi="fa-IR"/>
        </w:rPr>
        <w:t>2 / 119</w:t>
      </w:r>
      <w:r>
        <w:t xml:space="preserve"> .</w:t>
      </w:r>
    </w:p>
    <w:p w:rsidR="00042891" w:rsidRDefault="00042891" w:rsidP="00042891">
      <w:pPr>
        <w:pStyle w:val="libFootnote"/>
      </w:pPr>
      <w:r>
        <w:t xml:space="preserve">2. Tanbih al-Khawatir, v. </w:t>
      </w:r>
      <w:r>
        <w:rPr>
          <w:lang w:bidi="fa-IR"/>
        </w:rPr>
        <w:t>2</w:t>
      </w:r>
      <w:r>
        <w:t xml:space="preserve">, p. </w:t>
      </w:r>
      <w:r>
        <w:rPr>
          <w:lang w:bidi="fa-IR"/>
        </w:rPr>
        <w:t>119</w:t>
      </w:r>
    </w:p>
    <w:p w:rsidR="00042891" w:rsidRDefault="00042891" w:rsidP="00042891">
      <w:pPr>
        <w:pStyle w:val="libFootnote"/>
      </w:pPr>
      <w:r>
        <w:t xml:space="preserve">3. </w:t>
      </w:r>
      <w:r>
        <w:rPr>
          <w:rtl/>
        </w:rPr>
        <w:t xml:space="preserve">غرر الحكم : </w:t>
      </w:r>
      <w:r>
        <w:rPr>
          <w:rtl/>
          <w:lang w:bidi="fa-IR"/>
        </w:rPr>
        <w:t>10573</w:t>
      </w:r>
      <w:r>
        <w:t xml:space="preserve"> .</w:t>
      </w:r>
    </w:p>
    <w:p w:rsidR="00042891" w:rsidRDefault="00042891" w:rsidP="00042891">
      <w:pPr>
        <w:pStyle w:val="libFootnote"/>
      </w:pPr>
      <w:r>
        <w:t xml:space="preserve">4. Ghurar al-Hikam, no. </w:t>
      </w:r>
      <w:r>
        <w:rPr>
          <w:lang w:bidi="fa-IR"/>
        </w:rPr>
        <w:t>10573</w:t>
      </w:r>
    </w:p>
    <w:p w:rsidR="00042891" w:rsidRDefault="00042891" w:rsidP="00042891">
      <w:pPr>
        <w:pStyle w:val="libFootnote"/>
      </w:pPr>
      <w:r>
        <w:t xml:space="preserve">5. </w:t>
      </w:r>
      <w:r>
        <w:rPr>
          <w:rtl/>
        </w:rPr>
        <w:t xml:space="preserve">بحار الأنوار : </w:t>
      </w:r>
      <w:r>
        <w:rPr>
          <w:rtl/>
          <w:lang w:bidi="fa-IR"/>
        </w:rPr>
        <w:t>78 / 255 / 129</w:t>
      </w:r>
      <w:r>
        <w:t xml:space="preserve"> .</w:t>
      </w:r>
    </w:p>
    <w:p w:rsidR="00042891" w:rsidRDefault="00042891" w:rsidP="00042891">
      <w:pPr>
        <w:pStyle w:val="libFootnote"/>
      </w:pPr>
      <w:r>
        <w:t xml:space="preserve">6. Bihar al-Anwar, v. </w:t>
      </w:r>
      <w:r>
        <w:rPr>
          <w:lang w:bidi="fa-IR"/>
        </w:rPr>
        <w:t>78</w:t>
      </w:r>
      <w:r>
        <w:t xml:space="preserve">, p. </w:t>
      </w:r>
      <w:r>
        <w:rPr>
          <w:lang w:bidi="fa-IR"/>
        </w:rPr>
        <w:t>255</w:t>
      </w:r>
      <w:r>
        <w:t xml:space="preserve">, no. </w:t>
      </w:r>
      <w:r>
        <w:rPr>
          <w:lang w:bidi="fa-IR"/>
        </w:rPr>
        <w:t>129</w:t>
      </w:r>
    </w:p>
    <w:p w:rsidR="00042891" w:rsidRDefault="00042891" w:rsidP="00042891">
      <w:pPr>
        <w:pStyle w:val="libFootnote"/>
      </w:pPr>
      <w:r>
        <w:t xml:space="preserve">7. </w:t>
      </w:r>
      <w:r>
        <w:rPr>
          <w:rtl/>
        </w:rPr>
        <w:t xml:space="preserve">بحار الأنوار : </w:t>
      </w:r>
      <w:r>
        <w:rPr>
          <w:rtl/>
          <w:lang w:bidi="fa-IR"/>
        </w:rPr>
        <w:t>78 / 312 / 1</w:t>
      </w:r>
      <w:r>
        <w:t xml:space="preserve"> .</w:t>
      </w:r>
    </w:p>
    <w:p w:rsidR="00042891" w:rsidRDefault="00042891" w:rsidP="00042891">
      <w:pPr>
        <w:pStyle w:val="libFootnote"/>
      </w:pPr>
      <w:r>
        <w:t xml:space="preserve">8. Ibid. v. </w:t>
      </w:r>
      <w:r>
        <w:rPr>
          <w:lang w:bidi="fa-IR"/>
        </w:rPr>
        <w:t>78</w:t>
      </w:r>
      <w:r>
        <w:t xml:space="preserve">, p. </w:t>
      </w:r>
      <w:r>
        <w:rPr>
          <w:lang w:bidi="fa-IR"/>
        </w:rPr>
        <w:t>312</w:t>
      </w:r>
      <w:r>
        <w:t xml:space="preserve">, no. </w:t>
      </w:r>
      <w:r>
        <w:rPr>
          <w:lang w:bidi="fa-IR"/>
        </w:rPr>
        <w:t>1</w:t>
      </w:r>
    </w:p>
    <w:p w:rsidR="00042891" w:rsidRDefault="00042891" w:rsidP="00042891">
      <w:pPr>
        <w:pStyle w:val="libFootnote"/>
      </w:pPr>
      <w:r>
        <w:t xml:space="preserve">9. </w:t>
      </w:r>
      <w:r>
        <w:rPr>
          <w:rtl/>
        </w:rPr>
        <w:t xml:space="preserve">بحار الأنوار : </w:t>
      </w:r>
      <w:r>
        <w:rPr>
          <w:rtl/>
          <w:lang w:bidi="fa-IR"/>
        </w:rPr>
        <w:t>78 / 370 / 4</w:t>
      </w:r>
      <w:r>
        <w:t xml:space="preserve"> .</w:t>
      </w:r>
    </w:p>
    <w:p w:rsidR="00042891" w:rsidRDefault="00042891" w:rsidP="00042891">
      <w:pPr>
        <w:pStyle w:val="libFootnote"/>
        <w:rPr>
          <w:rtl/>
          <w:lang w:bidi="fa-IR"/>
        </w:rPr>
      </w:pPr>
      <w:r>
        <w:t xml:space="preserve">10. Ibid. v. </w:t>
      </w:r>
      <w:r>
        <w:rPr>
          <w:lang w:bidi="fa-IR"/>
        </w:rPr>
        <w:t>78</w:t>
      </w:r>
      <w:r>
        <w:t xml:space="preserve">, p. </w:t>
      </w:r>
      <w:r>
        <w:rPr>
          <w:lang w:bidi="fa-IR"/>
        </w:rPr>
        <w:t>370</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69" w:name="_Toc484337154"/>
      <w:bookmarkStart w:id="470" w:name="_Toc485811462"/>
      <w:r>
        <w:rPr>
          <w:lang w:bidi="fa-IR"/>
        </w:rPr>
        <w:lastRenderedPageBreak/>
        <w:t>568</w:t>
      </w:r>
      <w:r>
        <w:t xml:space="preserve"> - </w:t>
      </w:r>
      <w:r>
        <w:rPr>
          <w:rtl/>
        </w:rPr>
        <w:t>آثارُ الحِكمَةِ</w:t>
      </w:r>
      <w:bookmarkEnd w:id="469"/>
      <w:bookmarkEnd w:id="470"/>
    </w:p>
    <w:p w:rsidR="00042891" w:rsidRDefault="00042891" w:rsidP="003C21EC">
      <w:pPr>
        <w:pStyle w:val="Heading2Center"/>
      </w:pPr>
      <w:bookmarkStart w:id="471" w:name="_Toc484337155"/>
      <w:bookmarkStart w:id="472" w:name="_Toc485811463"/>
      <w:r>
        <w:rPr>
          <w:lang w:bidi="fa-IR"/>
        </w:rPr>
        <w:t>568</w:t>
      </w:r>
      <w:r>
        <w:t>. THE EFFECTS OF WISDOM</w:t>
      </w:r>
      <w:bookmarkEnd w:id="471"/>
      <w:bookmarkEnd w:id="472"/>
    </w:p>
    <w:p w:rsidR="00042891" w:rsidRDefault="00042891" w:rsidP="00F40395">
      <w:pPr>
        <w:pStyle w:val="libAr"/>
      </w:pPr>
      <w:r>
        <w:rPr>
          <w:rStyle w:val="libBold1Char"/>
          <w:rtl/>
        </w:rPr>
        <w:t>1721</w:t>
      </w:r>
      <w:r w:rsidRPr="00D7746E">
        <w:rPr>
          <w:rStyle w:val="libBold1Char"/>
          <w:rtl/>
        </w:rPr>
        <w:t>.</w:t>
      </w:r>
      <w:r>
        <w:rPr>
          <w:rtl/>
          <w:lang w:bidi="fa-IR"/>
        </w:rPr>
        <w:t xml:space="preserve"> </w:t>
      </w:r>
      <w:r w:rsidRPr="00B61F7A">
        <w:rPr>
          <w:rtl/>
        </w:rPr>
        <w:t>الإمامُ عليٌّ عليه السلام : مَن ثَبتَتْ لَهُ الحِكمَةُ عَرَفَ العِبرَةَ .</w:t>
      </w:r>
      <w:r>
        <w:rPr>
          <w:rStyle w:val="libFootnotenumChar"/>
          <w:rtl/>
        </w:rPr>
        <w:t>1</w:t>
      </w:r>
    </w:p>
    <w:p w:rsidR="00042891" w:rsidRDefault="00042891" w:rsidP="00042891">
      <w:pPr>
        <w:pStyle w:val="libNormal"/>
      </w:pPr>
      <w:r>
        <w:rPr>
          <w:rStyle w:val="libBold1Char"/>
        </w:rPr>
        <w:t>1721</w:t>
      </w:r>
      <w:r w:rsidRPr="000F7D59">
        <w:rPr>
          <w:rStyle w:val="libBold1Char"/>
        </w:rPr>
        <w:t>.</w:t>
      </w:r>
      <w:r>
        <w:rPr>
          <w:lang w:bidi="fa-IR"/>
        </w:rPr>
        <w:t xml:space="preserve"> </w:t>
      </w:r>
      <w:r>
        <w:t xml:space="preserve">Imam Ali </w:t>
      </w:r>
      <w:r w:rsidRPr="001500BA">
        <w:t>(AS)</w:t>
      </w:r>
      <w:r>
        <w:t xml:space="preserve"> said, 'Whoever has wisdom established [in his heart] for him becomes one who adheres to admonition' </w:t>
      </w:r>
      <w:r>
        <w:rPr>
          <w:rStyle w:val="libFootnotenumChar"/>
        </w:rPr>
        <w:t>2</w:t>
      </w:r>
    </w:p>
    <w:p w:rsidR="00042891" w:rsidRDefault="00042891" w:rsidP="00F40395">
      <w:pPr>
        <w:pStyle w:val="libAr"/>
      </w:pPr>
      <w:r>
        <w:rPr>
          <w:rStyle w:val="libBold1Char"/>
          <w:rtl/>
        </w:rPr>
        <w:t>1722</w:t>
      </w:r>
      <w:r w:rsidRPr="00D7746E">
        <w:rPr>
          <w:rStyle w:val="libBold1Char"/>
          <w:rtl/>
        </w:rPr>
        <w:t>.</w:t>
      </w:r>
      <w:r>
        <w:rPr>
          <w:rtl/>
          <w:lang w:bidi="fa-IR"/>
        </w:rPr>
        <w:t xml:space="preserve"> </w:t>
      </w:r>
      <w:r w:rsidRPr="00B61F7A">
        <w:rPr>
          <w:rtl/>
        </w:rPr>
        <w:t>الإمامُ الصّادقُ عليه السلام : كَثرةُ النَّظَرِ في الحِكمَةِ تَلْقَحُ العَقلَ .</w:t>
      </w:r>
      <w:r>
        <w:rPr>
          <w:rStyle w:val="libFootnotenumChar"/>
          <w:rtl/>
        </w:rPr>
        <w:t>3</w:t>
      </w:r>
    </w:p>
    <w:p w:rsidR="00042891" w:rsidRDefault="00042891" w:rsidP="00042891">
      <w:pPr>
        <w:pStyle w:val="libNormal"/>
      </w:pPr>
      <w:r>
        <w:rPr>
          <w:rStyle w:val="libBold1Char"/>
        </w:rPr>
        <w:t>1722</w:t>
      </w:r>
      <w:r w:rsidRPr="000F7D59">
        <w:rPr>
          <w:rStyle w:val="libBold1Char"/>
        </w:rPr>
        <w:t>.</w:t>
      </w:r>
      <w:r>
        <w:rPr>
          <w:lang w:bidi="fa-IR"/>
        </w:rPr>
        <w:t xml:space="preserve"> </w:t>
      </w:r>
      <w:r>
        <w:t xml:space="preserve">Imam al-Sadiq </w:t>
      </w:r>
      <w:r w:rsidRPr="001500BA">
        <w:t>(AS)</w:t>
      </w:r>
      <w:r>
        <w:t xml:space="preserve"> said, 'Much contemplation on [matters of] wisdom causes the intellect to flourish.' </w:t>
      </w:r>
      <w:r>
        <w:rPr>
          <w:rStyle w:val="libFootnotenumChar"/>
        </w:rPr>
        <w:t>4</w:t>
      </w:r>
    </w:p>
    <w:p w:rsidR="00042891" w:rsidRDefault="00042891" w:rsidP="00042891">
      <w:pPr>
        <w:pStyle w:val="libNormal"/>
      </w:pPr>
    </w:p>
    <w:p w:rsidR="00042891" w:rsidRDefault="00042891" w:rsidP="003C21EC">
      <w:pPr>
        <w:pStyle w:val="Heading3"/>
      </w:pPr>
      <w:bookmarkStart w:id="473" w:name="_Toc484337156"/>
      <w:bookmarkStart w:id="474" w:name="_Toc485811464"/>
      <w:r>
        <w:t>Notes</w:t>
      </w:r>
      <w:bookmarkEnd w:id="473"/>
      <w:bookmarkEnd w:id="474"/>
    </w:p>
    <w:p w:rsidR="00042891" w:rsidRDefault="00042891" w:rsidP="00042891">
      <w:pPr>
        <w:pStyle w:val="libFootnote"/>
      </w:pPr>
      <w:r>
        <w:t xml:space="preserve">1. </w:t>
      </w:r>
      <w:r>
        <w:rPr>
          <w:rtl/>
        </w:rPr>
        <w:t xml:space="preserve">غرر الحكم : </w:t>
      </w:r>
      <w:r>
        <w:rPr>
          <w:rtl/>
          <w:lang w:bidi="fa-IR"/>
        </w:rPr>
        <w:t>8706</w:t>
      </w:r>
      <w:r>
        <w:t xml:space="preserve"> .</w:t>
      </w:r>
    </w:p>
    <w:p w:rsidR="00042891" w:rsidRDefault="00042891" w:rsidP="00042891">
      <w:pPr>
        <w:pStyle w:val="libFootnote"/>
      </w:pPr>
      <w:r>
        <w:t xml:space="preserve">2. Ghurar al-Hikam, no. </w:t>
      </w:r>
      <w:r>
        <w:rPr>
          <w:lang w:bidi="fa-IR"/>
        </w:rPr>
        <w:t>8706</w:t>
      </w:r>
    </w:p>
    <w:p w:rsidR="00042891" w:rsidRDefault="00042891" w:rsidP="00042891">
      <w:pPr>
        <w:pStyle w:val="libFootnote"/>
      </w:pPr>
      <w:r>
        <w:t xml:space="preserve">3. </w:t>
      </w:r>
      <w:r>
        <w:rPr>
          <w:rtl/>
        </w:rPr>
        <w:t xml:space="preserve">بحار الأنوار : </w:t>
      </w:r>
      <w:r>
        <w:rPr>
          <w:rtl/>
          <w:lang w:bidi="fa-IR"/>
        </w:rPr>
        <w:t>78 / 247 / 73</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247</w:t>
      </w:r>
      <w:r>
        <w:t xml:space="preserve">, no. </w:t>
      </w:r>
      <w:r>
        <w:rPr>
          <w:lang w:bidi="fa-IR"/>
        </w:rPr>
        <w:t>73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75" w:name="_Toc484337157"/>
      <w:bookmarkStart w:id="476" w:name="_Toc485811465"/>
      <w:r>
        <w:rPr>
          <w:lang w:bidi="fa-IR"/>
        </w:rPr>
        <w:lastRenderedPageBreak/>
        <w:t>569</w:t>
      </w:r>
      <w:r>
        <w:t xml:space="preserve"> - </w:t>
      </w:r>
      <w:r>
        <w:rPr>
          <w:rtl/>
        </w:rPr>
        <w:t>المُحافَظَةُ عَلَى الحِكمَةِ</w:t>
      </w:r>
      <w:bookmarkEnd w:id="475"/>
      <w:bookmarkEnd w:id="476"/>
    </w:p>
    <w:p w:rsidR="00042891" w:rsidRDefault="00042891" w:rsidP="003C21EC">
      <w:pPr>
        <w:pStyle w:val="Heading2Center"/>
      </w:pPr>
      <w:bookmarkStart w:id="477" w:name="_Toc484337158"/>
      <w:bookmarkStart w:id="478" w:name="_Toc485811466"/>
      <w:r>
        <w:rPr>
          <w:lang w:bidi="fa-IR"/>
        </w:rPr>
        <w:t>569</w:t>
      </w:r>
      <w:r>
        <w:t>. PROTECTION OF WISDOM</w:t>
      </w:r>
      <w:bookmarkEnd w:id="477"/>
      <w:bookmarkEnd w:id="478"/>
    </w:p>
    <w:p w:rsidR="00042891" w:rsidRDefault="00042891" w:rsidP="00F40395">
      <w:pPr>
        <w:pStyle w:val="libAr"/>
      </w:pPr>
      <w:r>
        <w:rPr>
          <w:rStyle w:val="libBold1Char"/>
          <w:rtl/>
        </w:rPr>
        <w:t>1723</w:t>
      </w:r>
      <w:r w:rsidRPr="00D7746E">
        <w:rPr>
          <w:rStyle w:val="libBold1Char"/>
          <w:rtl/>
        </w:rPr>
        <w:t>.</w:t>
      </w:r>
      <w:r>
        <w:rPr>
          <w:rtl/>
          <w:lang w:bidi="fa-IR"/>
        </w:rPr>
        <w:t xml:space="preserve"> </w:t>
      </w:r>
      <w:r w:rsidRPr="00B61F7A">
        <w:rPr>
          <w:rtl/>
        </w:rPr>
        <w:t>الإمامُ عليٌّ عليه السلام : إنّ الحُكَماءَ ضَيَّعوا الحِكمَةَ لَمّا وَضَعوها عِند غَيرِ أهْلِها .</w:t>
      </w:r>
      <w:r>
        <w:rPr>
          <w:rStyle w:val="libFootnotenumChar"/>
          <w:rtl/>
        </w:rPr>
        <w:t>1</w:t>
      </w:r>
    </w:p>
    <w:p w:rsidR="00042891" w:rsidRDefault="00042891" w:rsidP="00042891">
      <w:pPr>
        <w:pStyle w:val="libNormal"/>
      </w:pPr>
      <w:r>
        <w:rPr>
          <w:rStyle w:val="libBold1Char"/>
        </w:rPr>
        <w:t>1723</w:t>
      </w:r>
      <w:r w:rsidRPr="000F7D59">
        <w:rPr>
          <w:rStyle w:val="libBold1Char"/>
        </w:rPr>
        <w:t>.</w:t>
      </w:r>
      <w:r>
        <w:rPr>
          <w:lang w:bidi="fa-IR"/>
        </w:rPr>
        <w:t xml:space="preserve"> </w:t>
      </w:r>
      <w:r>
        <w:t xml:space="preserve">Imam Ali </w:t>
      </w:r>
      <w:r w:rsidRPr="001500BA">
        <w:t>(AS)</w:t>
      </w:r>
      <w:r>
        <w:t xml:space="preserve"> said, 'Verily the wise men ruined and lost wisdom when they deposited it with those who were unworthy of it.' </w:t>
      </w:r>
      <w:r>
        <w:rPr>
          <w:rStyle w:val="libFootnotenumChar"/>
        </w:rPr>
        <w:t>2</w:t>
      </w:r>
    </w:p>
    <w:p w:rsidR="00042891" w:rsidRDefault="00042891" w:rsidP="00F40395">
      <w:pPr>
        <w:pStyle w:val="libAr"/>
      </w:pPr>
      <w:r>
        <w:rPr>
          <w:rStyle w:val="libBold1Char"/>
          <w:rtl/>
        </w:rPr>
        <w:t>1724</w:t>
      </w:r>
      <w:r w:rsidRPr="00D7746E">
        <w:rPr>
          <w:rStyle w:val="libBold1Char"/>
          <w:rtl/>
        </w:rPr>
        <w:t>.</w:t>
      </w:r>
      <w:r>
        <w:rPr>
          <w:rtl/>
          <w:lang w:bidi="fa-IR"/>
        </w:rPr>
        <w:t xml:space="preserve"> </w:t>
      </w:r>
      <w:r w:rsidRPr="00B61F7A">
        <w:rPr>
          <w:rtl/>
        </w:rPr>
        <w:t>الإمامُ الكاظمُ عليه السلام : لا تَمْنَحوا الجُهّالَ الحِكمَةَ فتَظْلِموها ، ولا تَمْنَعوها أهْلَها فتَظْلِموهُم .</w:t>
      </w:r>
      <w:r>
        <w:rPr>
          <w:rStyle w:val="libFootnotenumChar"/>
          <w:rtl/>
        </w:rPr>
        <w:t>3</w:t>
      </w:r>
    </w:p>
    <w:p w:rsidR="00042891" w:rsidRDefault="00042891" w:rsidP="00042891">
      <w:pPr>
        <w:pStyle w:val="libNormal"/>
      </w:pPr>
      <w:r>
        <w:rPr>
          <w:rStyle w:val="libBold1Char"/>
        </w:rPr>
        <w:t>1724</w:t>
      </w:r>
      <w:r w:rsidRPr="000F7D59">
        <w:rPr>
          <w:rStyle w:val="libBold1Char"/>
        </w:rPr>
        <w:t>.</w:t>
      </w:r>
      <w:r>
        <w:rPr>
          <w:lang w:bidi="fa-IR"/>
        </w:rPr>
        <w:t xml:space="preserve"> </w:t>
      </w:r>
      <w:r>
        <w:t xml:space="preserve">Imam al-Kazim </w:t>
      </w:r>
      <w:r w:rsidRPr="001500BA">
        <w:t>(AS)</w:t>
      </w:r>
      <w:r>
        <w:t xml:space="preserve"> said, 'Do not grant the ignorant ones wisdom for they will not do justice to it, and do not deprive it to those who are worthy of it for you will do injustice to them.' </w:t>
      </w:r>
      <w:r>
        <w:rPr>
          <w:rStyle w:val="libFootnotenumChar"/>
        </w:rPr>
        <w:t>4</w:t>
      </w:r>
    </w:p>
    <w:p w:rsidR="00042891" w:rsidRDefault="00042891" w:rsidP="00042891">
      <w:pPr>
        <w:pStyle w:val="libNormal"/>
      </w:pPr>
    </w:p>
    <w:p w:rsidR="00042891" w:rsidRDefault="00042891" w:rsidP="003C21EC">
      <w:pPr>
        <w:pStyle w:val="Heading3"/>
      </w:pPr>
      <w:bookmarkStart w:id="479" w:name="_Toc484337159"/>
      <w:bookmarkStart w:id="480" w:name="_Toc485811467"/>
      <w:r>
        <w:t>Notes</w:t>
      </w:r>
      <w:bookmarkEnd w:id="479"/>
      <w:bookmarkEnd w:id="480"/>
    </w:p>
    <w:p w:rsidR="00042891" w:rsidRDefault="00042891" w:rsidP="00042891">
      <w:pPr>
        <w:pStyle w:val="libFootnote"/>
      </w:pPr>
      <w:r>
        <w:t xml:space="preserve">1. </w:t>
      </w:r>
      <w:r>
        <w:rPr>
          <w:rtl/>
        </w:rPr>
        <w:t xml:space="preserve">قصص الأنبياء : </w:t>
      </w:r>
      <w:r>
        <w:rPr>
          <w:rtl/>
          <w:lang w:bidi="fa-IR"/>
        </w:rPr>
        <w:t>160 / 176</w:t>
      </w:r>
      <w:r>
        <w:t xml:space="preserve"> .</w:t>
      </w:r>
    </w:p>
    <w:p w:rsidR="00042891" w:rsidRDefault="00042891" w:rsidP="00042891">
      <w:pPr>
        <w:pStyle w:val="libFootnote"/>
      </w:pPr>
      <w:r>
        <w:t xml:space="preserve">2. Qasas al-Anbiya', p. </w:t>
      </w:r>
      <w:r>
        <w:rPr>
          <w:lang w:bidi="fa-IR"/>
        </w:rPr>
        <w:t>160</w:t>
      </w:r>
      <w:r>
        <w:t xml:space="preserve">, no. </w:t>
      </w:r>
      <w:r>
        <w:rPr>
          <w:lang w:bidi="fa-IR"/>
        </w:rPr>
        <w:t>176</w:t>
      </w:r>
    </w:p>
    <w:p w:rsidR="00042891" w:rsidRDefault="00042891" w:rsidP="00042891">
      <w:pPr>
        <w:pStyle w:val="libFootnote"/>
      </w:pPr>
      <w:r>
        <w:t xml:space="preserve">3. </w:t>
      </w:r>
      <w:r>
        <w:rPr>
          <w:rtl/>
        </w:rPr>
        <w:t xml:space="preserve">بحار الأنوار : </w:t>
      </w:r>
      <w:r>
        <w:rPr>
          <w:rtl/>
          <w:lang w:bidi="fa-IR"/>
        </w:rPr>
        <w:t>78 / 303 / 1</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303</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481" w:name="_Toc484337160"/>
      <w:bookmarkStart w:id="482" w:name="_Toc485811468"/>
      <w:r>
        <w:rPr>
          <w:lang w:bidi="fa-IR"/>
        </w:rPr>
        <w:lastRenderedPageBreak/>
        <w:t>112</w:t>
      </w:r>
      <w:r>
        <w:t xml:space="preserve"> - </w:t>
      </w:r>
      <w:r>
        <w:rPr>
          <w:rtl/>
        </w:rPr>
        <w:t>الحلف‏</w:t>
      </w:r>
      <w:bookmarkEnd w:id="481"/>
      <w:bookmarkEnd w:id="482"/>
    </w:p>
    <w:p w:rsidR="00042891" w:rsidRDefault="00042891" w:rsidP="003C21EC">
      <w:pPr>
        <w:pStyle w:val="Heading1Center"/>
      </w:pPr>
      <w:bookmarkStart w:id="483" w:name="_Toc484337161"/>
      <w:bookmarkStart w:id="484" w:name="_Toc485811469"/>
      <w:r>
        <w:rPr>
          <w:lang w:bidi="fa-IR"/>
        </w:rPr>
        <w:t>112</w:t>
      </w:r>
      <w:r>
        <w:t>. OATH-TAKING</w:t>
      </w:r>
      <w:bookmarkEnd w:id="483"/>
      <w:bookmarkEnd w:id="484"/>
    </w:p>
    <w:p w:rsidR="00042891" w:rsidRDefault="00042891" w:rsidP="003C21EC">
      <w:pPr>
        <w:pStyle w:val="Heading2Center"/>
      </w:pPr>
      <w:bookmarkStart w:id="485" w:name="_Toc484337162"/>
      <w:bookmarkStart w:id="486" w:name="_Toc485811470"/>
      <w:r>
        <w:rPr>
          <w:lang w:bidi="fa-IR"/>
        </w:rPr>
        <w:t>570</w:t>
      </w:r>
      <w:r>
        <w:t xml:space="preserve"> - </w:t>
      </w:r>
      <w:r>
        <w:rPr>
          <w:rtl/>
        </w:rPr>
        <w:t>النَّهيُ عَنِ الحَلفِ بِاللَّهِ سُبحانَهُ‏</w:t>
      </w:r>
      <w:bookmarkEnd w:id="485"/>
      <w:bookmarkEnd w:id="486"/>
    </w:p>
    <w:p w:rsidR="00042891" w:rsidRDefault="00042891" w:rsidP="003C21EC">
      <w:pPr>
        <w:pStyle w:val="Heading2Center"/>
      </w:pPr>
      <w:bookmarkStart w:id="487" w:name="_Toc484337163"/>
      <w:bookmarkStart w:id="488" w:name="_Toc485811471"/>
      <w:r>
        <w:rPr>
          <w:lang w:bidi="fa-IR"/>
        </w:rPr>
        <w:t>570</w:t>
      </w:r>
      <w:r>
        <w:t>. PROHIBITION AGAINST TAKING OATH BY ALLAH GLORY BE TO HIM</w:t>
      </w:r>
      <w:bookmarkEnd w:id="487"/>
      <w:bookmarkEnd w:id="488"/>
    </w:p>
    <w:p w:rsidR="00042891" w:rsidRDefault="00042891" w:rsidP="00F40395">
      <w:pPr>
        <w:pStyle w:val="libAr"/>
      </w:pPr>
      <w:r w:rsidRPr="004A7464">
        <w:rPr>
          <w:rtl/>
        </w:rPr>
        <w:t>(</w:t>
      </w:r>
      <w:r w:rsidRPr="00B61F7A">
        <w:rPr>
          <w:rtl/>
        </w:rPr>
        <w:t>وَلا تَجْعَلُوا اللَّهَ عُرْضَةً لِأَيْمَانِكُمْ أَنْ تَبَرُّوا وَتَتَّقُوا وَتُصْلِحُوا بَيْنَ النَّاسِ وَاللَّهُ سَمِيعٌ عَلِيمٌ) .</w:t>
      </w:r>
      <w:r>
        <w:rPr>
          <w:rStyle w:val="libFootnotenumChar"/>
          <w:rtl/>
        </w:rPr>
        <w:t>1</w:t>
      </w:r>
    </w:p>
    <w:p w:rsidR="00042891" w:rsidRDefault="00042891" w:rsidP="00042891">
      <w:pPr>
        <w:pStyle w:val="libNormal"/>
      </w:pPr>
      <w:r w:rsidRPr="00FD71ED">
        <w:rPr>
          <w:rStyle w:val="libBoldItalicChar"/>
        </w:rPr>
        <w:t>“Do not make Allah an obstacle, through your oaths, to being pious and Godwary, and to bringing about concord between people.”</w:t>
      </w:r>
      <w:r>
        <w:t xml:space="preserve"> </w:t>
      </w:r>
      <w:r>
        <w:rPr>
          <w:rStyle w:val="libFootnotenumChar"/>
        </w:rPr>
        <w:t>2</w:t>
      </w:r>
    </w:p>
    <w:p w:rsidR="00042891" w:rsidRDefault="00042891" w:rsidP="00F40395">
      <w:pPr>
        <w:pStyle w:val="libAr"/>
      </w:pPr>
      <w:r>
        <w:rPr>
          <w:rStyle w:val="libBold1Char"/>
          <w:rtl/>
        </w:rPr>
        <w:t>1725</w:t>
      </w:r>
      <w:r w:rsidRPr="00D7746E">
        <w:rPr>
          <w:rStyle w:val="libBold1Char"/>
          <w:rtl/>
        </w:rPr>
        <w:t>.</w:t>
      </w:r>
      <w:r>
        <w:rPr>
          <w:rtl/>
          <w:lang w:bidi="fa-IR"/>
        </w:rPr>
        <w:t xml:space="preserve"> </w:t>
      </w:r>
      <w:r w:rsidRPr="00B61F7A">
        <w:rPr>
          <w:rtl/>
        </w:rPr>
        <w:t>الإمامُ الصّادقُ عليه السلام : لا تَحْلِفوا باللَّهِ صادِقينَ ولا كاذِبينَ ؛ فإنّهُ عزّوجلّ يقولُ : (ولا تَجْعَلوا اللَّهَ عُرْضَةً لأيْمانِكُم) .</w:t>
      </w:r>
      <w:r>
        <w:rPr>
          <w:rStyle w:val="libFootnotenumChar"/>
          <w:rtl/>
        </w:rPr>
        <w:t>3</w:t>
      </w:r>
    </w:p>
    <w:p w:rsidR="00042891" w:rsidRDefault="00042891" w:rsidP="00042891">
      <w:pPr>
        <w:pStyle w:val="libNormal"/>
      </w:pPr>
      <w:r>
        <w:rPr>
          <w:rStyle w:val="libBold1Char"/>
        </w:rPr>
        <w:t>1725</w:t>
      </w:r>
      <w:r w:rsidRPr="000F7D59">
        <w:rPr>
          <w:rStyle w:val="libBold1Char"/>
        </w:rPr>
        <w:t>.</w:t>
      </w:r>
      <w:r>
        <w:rPr>
          <w:lang w:bidi="fa-IR"/>
        </w:rPr>
        <w:t xml:space="preserve"> </w:t>
      </w:r>
      <w:r>
        <w:t xml:space="preserve">Imam al-Sadiq </w:t>
      </w:r>
      <w:r w:rsidRPr="001500BA">
        <w:t>(AS)</w:t>
      </w:r>
      <w:r>
        <w:t xml:space="preserve"> said, 'Do not take oath by Allah whether you are truthful or lying, for verily He says </w:t>
      </w:r>
      <w:r w:rsidRPr="00FD71ED">
        <w:rPr>
          <w:rStyle w:val="libBoldItalicChar"/>
        </w:rPr>
        <w:t>“Do not make Allah an obstacle, through your oaths.”</w:t>
      </w:r>
      <w:r>
        <w:t xml:space="preserve"> </w:t>
      </w:r>
      <w:r>
        <w:rPr>
          <w:rStyle w:val="libFootnotenumChar"/>
        </w:rPr>
        <w:t>4</w:t>
      </w:r>
    </w:p>
    <w:p w:rsidR="00042891" w:rsidRDefault="00042891" w:rsidP="00042891">
      <w:pPr>
        <w:pStyle w:val="libNormal"/>
      </w:pPr>
    </w:p>
    <w:p w:rsidR="00042891" w:rsidRDefault="00042891" w:rsidP="003C21EC">
      <w:pPr>
        <w:pStyle w:val="Heading3"/>
      </w:pPr>
      <w:bookmarkStart w:id="489" w:name="_Toc484337164"/>
      <w:bookmarkStart w:id="490" w:name="_Toc485811472"/>
      <w:r>
        <w:t>Notes</w:t>
      </w:r>
      <w:bookmarkEnd w:id="489"/>
      <w:bookmarkEnd w:id="490"/>
    </w:p>
    <w:p w:rsidR="00042891" w:rsidRDefault="00042891" w:rsidP="00042891">
      <w:pPr>
        <w:pStyle w:val="libFootnote"/>
      </w:pPr>
      <w:r>
        <w:t xml:space="preserve">1. </w:t>
      </w:r>
      <w:r>
        <w:rPr>
          <w:rtl/>
        </w:rPr>
        <w:t xml:space="preserve">البقرة : </w:t>
      </w:r>
      <w:r>
        <w:rPr>
          <w:rtl/>
          <w:lang w:bidi="fa-IR"/>
        </w:rPr>
        <w:t>224</w:t>
      </w:r>
      <w:r>
        <w:t xml:space="preserve"> .</w:t>
      </w:r>
    </w:p>
    <w:p w:rsidR="00042891" w:rsidRDefault="00042891" w:rsidP="00042891">
      <w:pPr>
        <w:pStyle w:val="libFootnote"/>
      </w:pPr>
      <w:r>
        <w:t xml:space="preserve">2. Qur'an </w:t>
      </w:r>
      <w:r>
        <w:rPr>
          <w:lang w:bidi="fa-IR"/>
        </w:rPr>
        <w:t>2</w:t>
      </w:r>
      <w:r>
        <w:rPr>
          <w:rtl/>
          <w:lang w:bidi="fa-IR"/>
        </w:rPr>
        <w:t>:224</w:t>
      </w:r>
    </w:p>
    <w:p w:rsidR="00042891" w:rsidRDefault="00042891" w:rsidP="00042891">
      <w:pPr>
        <w:pStyle w:val="libFootnote"/>
      </w:pPr>
      <w:r>
        <w:t xml:space="preserve">3. </w:t>
      </w:r>
      <w:r>
        <w:rPr>
          <w:rtl/>
        </w:rPr>
        <w:t xml:space="preserve">الكافي : </w:t>
      </w:r>
      <w:r>
        <w:rPr>
          <w:rtl/>
          <w:lang w:bidi="fa-IR"/>
        </w:rPr>
        <w:t>7 / 434 / 1</w:t>
      </w:r>
      <w:r>
        <w:t xml:space="preserve"> .</w:t>
      </w:r>
    </w:p>
    <w:p w:rsidR="00042891" w:rsidRDefault="00042891" w:rsidP="00042891">
      <w:pPr>
        <w:pStyle w:val="libFootnote"/>
        <w:rPr>
          <w:rtl/>
          <w:lang w:bidi="fa-IR"/>
        </w:rPr>
      </w:pPr>
      <w:r>
        <w:t xml:space="preserve">4. al-Kafi, v. </w:t>
      </w:r>
      <w:r>
        <w:rPr>
          <w:lang w:bidi="fa-IR"/>
        </w:rPr>
        <w:t>7</w:t>
      </w:r>
      <w:r>
        <w:t xml:space="preserve">, p. </w:t>
      </w:r>
      <w:r>
        <w:rPr>
          <w:lang w:bidi="fa-IR"/>
        </w:rPr>
        <w:t>434</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91" w:name="_Toc484337165"/>
      <w:bookmarkStart w:id="492" w:name="_Toc485811473"/>
      <w:r>
        <w:rPr>
          <w:lang w:bidi="fa-IR"/>
        </w:rPr>
        <w:lastRenderedPageBreak/>
        <w:t>571</w:t>
      </w:r>
      <w:r>
        <w:t xml:space="preserve"> - </w:t>
      </w:r>
      <w:r>
        <w:rPr>
          <w:rtl/>
        </w:rPr>
        <w:t>التَّحذيرُ مِنَ الحَلفِ الكاذِبِ‏</w:t>
      </w:r>
      <w:bookmarkEnd w:id="491"/>
      <w:bookmarkEnd w:id="492"/>
    </w:p>
    <w:p w:rsidR="00042891" w:rsidRDefault="00042891" w:rsidP="003C21EC">
      <w:pPr>
        <w:pStyle w:val="Heading2Center"/>
      </w:pPr>
      <w:bookmarkStart w:id="493" w:name="_Toc484337166"/>
      <w:bookmarkStart w:id="494" w:name="_Toc485811474"/>
      <w:r>
        <w:rPr>
          <w:lang w:bidi="fa-IR"/>
        </w:rPr>
        <w:t>571</w:t>
      </w:r>
      <w:r>
        <w:t>. WARNING AGAINST FALSE OATHS</w:t>
      </w:r>
      <w:bookmarkEnd w:id="493"/>
      <w:bookmarkEnd w:id="494"/>
    </w:p>
    <w:p w:rsidR="00042891" w:rsidRDefault="00042891" w:rsidP="00F40395">
      <w:pPr>
        <w:pStyle w:val="libAr"/>
      </w:pPr>
      <w:r>
        <w:rPr>
          <w:rStyle w:val="libBold1Char"/>
          <w:rtl/>
        </w:rPr>
        <w:t>1726</w:t>
      </w:r>
      <w:r w:rsidRPr="00D7746E">
        <w:rPr>
          <w:rStyle w:val="libBold1Char"/>
          <w:rtl/>
        </w:rPr>
        <w:t>.</w:t>
      </w:r>
      <w:r>
        <w:rPr>
          <w:rtl/>
          <w:lang w:bidi="fa-IR"/>
        </w:rPr>
        <w:t xml:space="preserve"> </w:t>
      </w:r>
      <w:r w:rsidRPr="00B61F7A">
        <w:rPr>
          <w:rtl/>
        </w:rPr>
        <w:t>ثواب الأعمال :قالَ اللَّهُ عزّوجلّ : لا اُنيلُ رَحْمَتي‏مَن تَعرَّضَ للأيمانِ الكاذِبَةِ .</w:t>
      </w:r>
      <w:r>
        <w:rPr>
          <w:rStyle w:val="libFootnotenumChar"/>
          <w:rtl/>
        </w:rPr>
        <w:t>1</w:t>
      </w:r>
    </w:p>
    <w:p w:rsidR="00042891" w:rsidRDefault="00042891" w:rsidP="00042891">
      <w:pPr>
        <w:pStyle w:val="libNormal"/>
      </w:pPr>
      <w:r>
        <w:rPr>
          <w:rStyle w:val="libBold1Char"/>
        </w:rPr>
        <w:t>1726</w:t>
      </w:r>
      <w:r w:rsidRPr="000F7D59">
        <w:rPr>
          <w:rStyle w:val="libBold1Char"/>
        </w:rPr>
        <w:t>.</w:t>
      </w:r>
      <w:r>
        <w:rPr>
          <w:lang w:bidi="fa-IR"/>
        </w:rPr>
        <w:t xml:space="preserve"> </w:t>
      </w:r>
      <w:r>
        <w:t xml:space="preserve">It is narrated in Thawab al-Amal that Allah Almighty said, 'I will not grant My mercy to he who takes false oaths.' </w:t>
      </w:r>
      <w:r>
        <w:rPr>
          <w:rStyle w:val="libFootnotenumChar"/>
        </w:rPr>
        <w:t>2</w:t>
      </w:r>
    </w:p>
    <w:p w:rsidR="00042891" w:rsidRDefault="00042891" w:rsidP="00F40395">
      <w:pPr>
        <w:pStyle w:val="libAr"/>
      </w:pPr>
      <w:r>
        <w:rPr>
          <w:rStyle w:val="libBold1Char"/>
          <w:rtl/>
        </w:rPr>
        <w:t>1727</w:t>
      </w:r>
      <w:r w:rsidRPr="00D7746E">
        <w:rPr>
          <w:rStyle w:val="libBold1Char"/>
          <w:rtl/>
        </w:rPr>
        <w:t>.</w:t>
      </w:r>
      <w:r>
        <w:rPr>
          <w:rtl/>
          <w:lang w:bidi="fa-IR"/>
        </w:rPr>
        <w:t xml:space="preserve"> </w:t>
      </w:r>
      <w:r w:rsidRPr="00B61F7A">
        <w:rPr>
          <w:rtl/>
        </w:rPr>
        <w:t>رسولُ اللَّهِ صلى اللَّه عليه وآله : إيّاكُم واليَمينَ الفاجِرَةَ؛ فإنَّها تَدَعُ الدِّيارَ بَلاقِعَ مِن أهلِها .</w:t>
      </w:r>
      <w:r>
        <w:rPr>
          <w:rStyle w:val="libFootnotenumChar"/>
          <w:rtl/>
        </w:rPr>
        <w:t>3</w:t>
      </w:r>
    </w:p>
    <w:p w:rsidR="00042891" w:rsidRDefault="00042891" w:rsidP="00042891">
      <w:pPr>
        <w:pStyle w:val="libNormal"/>
      </w:pPr>
      <w:r>
        <w:rPr>
          <w:rStyle w:val="libBold1Char"/>
        </w:rPr>
        <w:t>1727</w:t>
      </w:r>
      <w:r w:rsidRPr="000F7D59">
        <w:rPr>
          <w:rStyle w:val="libBold1Char"/>
        </w:rPr>
        <w:t>.</w:t>
      </w:r>
      <w:r>
        <w:rPr>
          <w:lang w:bidi="fa-IR"/>
        </w:rPr>
        <w:t xml:space="preserve"> </w:t>
      </w:r>
      <w:r>
        <w:t xml:space="preserve">The Prophet </w:t>
      </w:r>
      <w:r w:rsidRPr="001500BA">
        <w:t>(SAWA)</w:t>
      </w:r>
      <w:r>
        <w:t xml:space="preserve"> said, 'Beware of taking false oaths for verily they leave the houses empty of their tenants.' </w:t>
      </w:r>
      <w:r>
        <w:rPr>
          <w:rStyle w:val="libFootnotenumChar"/>
        </w:rPr>
        <w:t>4</w:t>
      </w:r>
    </w:p>
    <w:p w:rsidR="00042891" w:rsidRDefault="00042891" w:rsidP="00F40395">
      <w:pPr>
        <w:pStyle w:val="libAr"/>
      </w:pPr>
      <w:r>
        <w:rPr>
          <w:rStyle w:val="libBold1Char"/>
          <w:rtl/>
        </w:rPr>
        <w:t>1728</w:t>
      </w:r>
      <w:r w:rsidRPr="00D7746E">
        <w:rPr>
          <w:rStyle w:val="libBold1Char"/>
          <w:rtl/>
        </w:rPr>
        <w:t>.</w:t>
      </w:r>
      <w:r>
        <w:rPr>
          <w:rtl/>
          <w:lang w:bidi="fa-IR"/>
        </w:rPr>
        <w:t xml:space="preserve"> </w:t>
      </w:r>
      <w:r w:rsidRPr="00B61F7A">
        <w:rPr>
          <w:rtl/>
        </w:rPr>
        <w:t>الإمامُ الصّادقُ عليه السلام : مَن حَلفَ على‏ يَمينٍ وهُو يَعلمُ أ نّهُ كاذِبٌ فقَد بارَزَ اللَّهَ عزّوجلّ .</w:t>
      </w:r>
      <w:r>
        <w:rPr>
          <w:rStyle w:val="libFootnotenumChar"/>
          <w:rtl/>
        </w:rPr>
        <w:t>5</w:t>
      </w:r>
    </w:p>
    <w:p w:rsidR="00042891" w:rsidRDefault="00042891" w:rsidP="00042891">
      <w:pPr>
        <w:pStyle w:val="libNormal"/>
      </w:pPr>
      <w:r>
        <w:rPr>
          <w:rStyle w:val="libBold1Char"/>
        </w:rPr>
        <w:t>1728</w:t>
      </w:r>
      <w:r w:rsidRPr="000F7D59">
        <w:rPr>
          <w:rStyle w:val="libBold1Char"/>
        </w:rPr>
        <w:t>.</w:t>
      </w:r>
      <w:r>
        <w:rPr>
          <w:lang w:bidi="fa-IR"/>
        </w:rPr>
        <w:t xml:space="preserve"> </w:t>
      </w:r>
      <w:r>
        <w:t xml:space="preserve">Imam al-Sadiq </w:t>
      </w:r>
      <w:r w:rsidRPr="001500BA">
        <w:t>(AS)</w:t>
      </w:r>
      <w:r>
        <w:t xml:space="preserve"> said, 'Whoever takes an oath knowing that he is lying, has surely waged war with Allah.' </w:t>
      </w:r>
      <w:r>
        <w:rPr>
          <w:rStyle w:val="libFootnotenumChar"/>
        </w:rPr>
        <w:t>6</w:t>
      </w:r>
    </w:p>
    <w:p w:rsidR="00042891" w:rsidRDefault="00042891" w:rsidP="00F40395">
      <w:pPr>
        <w:pStyle w:val="libAr"/>
      </w:pPr>
      <w:r>
        <w:rPr>
          <w:rStyle w:val="libBold1Char"/>
          <w:rtl/>
        </w:rPr>
        <w:t>1729</w:t>
      </w:r>
      <w:r w:rsidRPr="00D7746E">
        <w:rPr>
          <w:rStyle w:val="libBold1Char"/>
          <w:rtl/>
        </w:rPr>
        <w:t>.</w:t>
      </w:r>
      <w:r>
        <w:rPr>
          <w:rtl/>
          <w:lang w:bidi="fa-IR"/>
        </w:rPr>
        <w:t xml:space="preserve"> </w:t>
      </w:r>
      <w:r w:rsidRPr="00B61F7A">
        <w:rPr>
          <w:rtl/>
        </w:rPr>
        <w:t>الإمامُ الصّادقُ عليه السلام : اليَمينُ الصَّبرُ الكاذِبَةُ تُورِثُ العَقِبَ الفَقْرَ .</w:t>
      </w:r>
      <w:r>
        <w:rPr>
          <w:rStyle w:val="libFootnotenumChar"/>
          <w:rtl/>
        </w:rPr>
        <w:t>7</w:t>
      </w:r>
    </w:p>
    <w:p w:rsidR="00042891" w:rsidRDefault="00042891" w:rsidP="00042891">
      <w:pPr>
        <w:pStyle w:val="libNormal"/>
      </w:pPr>
      <w:r>
        <w:rPr>
          <w:rStyle w:val="libBold1Char"/>
        </w:rPr>
        <w:t>1729</w:t>
      </w:r>
      <w:r w:rsidRPr="000F7D59">
        <w:rPr>
          <w:rStyle w:val="libBold1Char"/>
        </w:rPr>
        <w:t>.</w:t>
      </w:r>
      <w:r>
        <w:rPr>
          <w:lang w:bidi="fa-IR"/>
        </w:rPr>
        <w:t xml:space="preserve"> </w:t>
      </w:r>
      <w:r>
        <w:t xml:space="preserve">Imam al-Sadiq </w:t>
      </w:r>
      <w:r w:rsidRPr="001500BA">
        <w:t>(AS)</w:t>
      </w:r>
      <w:r>
        <w:t xml:space="preserve"> said, 'Lying under a forced oath brings about poverty for the heir.' </w:t>
      </w:r>
      <w:r>
        <w:rPr>
          <w:rStyle w:val="libFootnotenumChar"/>
        </w:rPr>
        <w:t>8</w:t>
      </w:r>
    </w:p>
    <w:p w:rsidR="00042891" w:rsidRDefault="00042891" w:rsidP="00042891">
      <w:pPr>
        <w:pStyle w:val="libNormal"/>
      </w:pPr>
    </w:p>
    <w:p w:rsidR="00042891" w:rsidRDefault="00042891" w:rsidP="003C21EC">
      <w:pPr>
        <w:pStyle w:val="Heading3"/>
      </w:pPr>
      <w:bookmarkStart w:id="495" w:name="_Toc484337167"/>
      <w:bookmarkStart w:id="496" w:name="_Toc485811475"/>
      <w:r>
        <w:t>Notes</w:t>
      </w:r>
      <w:bookmarkEnd w:id="495"/>
      <w:bookmarkEnd w:id="496"/>
    </w:p>
    <w:p w:rsidR="00042891" w:rsidRDefault="00042891" w:rsidP="00042891">
      <w:pPr>
        <w:pStyle w:val="libFootnote"/>
      </w:pPr>
      <w:r>
        <w:t xml:space="preserve">1. </w:t>
      </w:r>
      <w:r>
        <w:rPr>
          <w:rtl/>
        </w:rPr>
        <w:t xml:space="preserve">ثواب الأعمال : </w:t>
      </w:r>
      <w:r>
        <w:rPr>
          <w:rtl/>
          <w:lang w:bidi="fa-IR"/>
        </w:rPr>
        <w:t>261 / 2</w:t>
      </w:r>
      <w:r>
        <w:t xml:space="preserve"> .</w:t>
      </w:r>
    </w:p>
    <w:p w:rsidR="00042891" w:rsidRDefault="00042891" w:rsidP="00042891">
      <w:pPr>
        <w:pStyle w:val="libFootnote"/>
      </w:pPr>
      <w:r>
        <w:t xml:space="preserve">2. Thawab al-Amal, p. </w:t>
      </w:r>
      <w:r>
        <w:rPr>
          <w:lang w:bidi="fa-IR"/>
        </w:rPr>
        <w:t>261</w:t>
      </w:r>
      <w:r>
        <w:t xml:space="preserve">, no. </w:t>
      </w:r>
      <w:r>
        <w:rPr>
          <w:lang w:bidi="fa-IR"/>
        </w:rPr>
        <w:t>2</w:t>
      </w:r>
    </w:p>
    <w:p w:rsidR="00042891" w:rsidRDefault="00042891" w:rsidP="00042891">
      <w:pPr>
        <w:pStyle w:val="libFootnote"/>
      </w:pPr>
      <w:r>
        <w:t xml:space="preserve">3. </w:t>
      </w:r>
      <w:r>
        <w:rPr>
          <w:rtl/>
        </w:rPr>
        <w:t xml:space="preserve">ثواب الأعمال : </w:t>
      </w:r>
      <w:r>
        <w:rPr>
          <w:rtl/>
          <w:lang w:bidi="fa-IR"/>
        </w:rPr>
        <w:t>270 / 3</w:t>
      </w:r>
      <w:r>
        <w:t xml:space="preserve"> .</w:t>
      </w:r>
    </w:p>
    <w:p w:rsidR="00042891" w:rsidRDefault="00042891" w:rsidP="00042891">
      <w:pPr>
        <w:pStyle w:val="libFootnote"/>
      </w:pPr>
      <w:r>
        <w:t xml:space="preserve">4. Ibid. p. </w:t>
      </w:r>
      <w:r>
        <w:rPr>
          <w:lang w:bidi="fa-IR"/>
        </w:rPr>
        <w:t>270</w:t>
      </w:r>
      <w:r>
        <w:t xml:space="preserve">, no. </w:t>
      </w:r>
      <w:r>
        <w:rPr>
          <w:lang w:bidi="fa-IR"/>
        </w:rPr>
        <w:t>3</w:t>
      </w:r>
    </w:p>
    <w:p w:rsidR="00042891" w:rsidRDefault="00042891" w:rsidP="00042891">
      <w:pPr>
        <w:pStyle w:val="libFootnote"/>
      </w:pPr>
      <w:r>
        <w:t xml:space="preserve">5. </w:t>
      </w:r>
      <w:r>
        <w:rPr>
          <w:rtl/>
        </w:rPr>
        <w:t xml:space="preserve">ثواب الأعمال : </w:t>
      </w:r>
      <w:r>
        <w:rPr>
          <w:rtl/>
          <w:lang w:bidi="fa-IR"/>
        </w:rPr>
        <w:t>269 / 1</w:t>
      </w:r>
      <w:r>
        <w:t xml:space="preserve"> .</w:t>
      </w:r>
    </w:p>
    <w:p w:rsidR="00042891" w:rsidRDefault="00042891" w:rsidP="00042891">
      <w:pPr>
        <w:pStyle w:val="libFootnote"/>
      </w:pPr>
      <w:r>
        <w:t xml:space="preserve">6. Ibid. p. </w:t>
      </w:r>
      <w:r>
        <w:rPr>
          <w:lang w:bidi="fa-IR"/>
        </w:rPr>
        <w:t>269</w:t>
      </w:r>
      <w:r>
        <w:t xml:space="preserve">, no. </w:t>
      </w:r>
      <w:r>
        <w:rPr>
          <w:lang w:bidi="fa-IR"/>
        </w:rPr>
        <w:t>1</w:t>
      </w:r>
    </w:p>
    <w:p w:rsidR="00042891" w:rsidRDefault="00042891" w:rsidP="00042891">
      <w:pPr>
        <w:pStyle w:val="libFootnote"/>
      </w:pPr>
      <w:r>
        <w:t xml:space="preserve">7. </w:t>
      </w:r>
      <w:r>
        <w:rPr>
          <w:rtl/>
        </w:rPr>
        <w:t xml:space="preserve">بحار الأنوار : </w:t>
      </w:r>
      <w:r>
        <w:rPr>
          <w:rtl/>
          <w:lang w:bidi="fa-IR"/>
        </w:rPr>
        <w:t>104 / 209 / 19</w:t>
      </w:r>
      <w:r>
        <w:t xml:space="preserve"> .</w:t>
      </w:r>
    </w:p>
    <w:p w:rsidR="00042891" w:rsidRDefault="00042891" w:rsidP="00042891">
      <w:pPr>
        <w:pStyle w:val="libFootnote"/>
        <w:rPr>
          <w:rtl/>
          <w:lang w:bidi="fa-IR"/>
        </w:rPr>
      </w:pPr>
      <w:r>
        <w:t xml:space="preserve">8. Bihar al-Anwar, v. </w:t>
      </w:r>
      <w:r>
        <w:rPr>
          <w:lang w:bidi="fa-IR"/>
        </w:rPr>
        <w:t>104</w:t>
      </w:r>
      <w:r>
        <w:t xml:space="preserve">, p. </w:t>
      </w:r>
      <w:r>
        <w:rPr>
          <w:lang w:bidi="fa-IR"/>
        </w:rPr>
        <w:t>209</w:t>
      </w:r>
      <w:r>
        <w:t xml:space="preserve">, no. </w:t>
      </w:r>
      <w:r>
        <w:rPr>
          <w:lang w:bidi="fa-IR"/>
        </w:rPr>
        <w:t>19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497" w:name="_Toc484337168"/>
      <w:bookmarkStart w:id="498" w:name="_Toc485811476"/>
      <w:r>
        <w:rPr>
          <w:lang w:bidi="fa-IR"/>
        </w:rPr>
        <w:lastRenderedPageBreak/>
        <w:t>572</w:t>
      </w:r>
      <w:r>
        <w:t xml:space="preserve"> - </w:t>
      </w:r>
      <w:r>
        <w:rPr>
          <w:rtl/>
        </w:rPr>
        <w:t>كَيفيَّةُ تَحليفِ الظّالِمِ‏</w:t>
      </w:r>
      <w:bookmarkEnd w:id="497"/>
      <w:bookmarkEnd w:id="498"/>
    </w:p>
    <w:p w:rsidR="00042891" w:rsidRDefault="00042891" w:rsidP="003C21EC">
      <w:pPr>
        <w:pStyle w:val="Heading2Center"/>
      </w:pPr>
      <w:bookmarkStart w:id="499" w:name="_Toc484337169"/>
      <w:bookmarkStart w:id="500" w:name="_Toc485811477"/>
      <w:r>
        <w:rPr>
          <w:lang w:bidi="fa-IR"/>
        </w:rPr>
        <w:t>572</w:t>
      </w:r>
      <w:r>
        <w:t>. HOW TO COMMIT A TYRANT TO OATH</w:t>
      </w:r>
      <w:bookmarkEnd w:id="499"/>
      <w:bookmarkEnd w:id="500"/>
    </w:p>
    <w:p w:rsidR="00042891" w:rsidRDefault="00042891" w:rsidP="00F40395">
      <w:pPr>
        <w:pStyle w:val="libAr"/>
      </w:pPr>
      <w:r>
        <w:rPr>
          <w:rStyle w:val="libBold1Char"/>
          <w:rtl/>
        </w:rPr>
        <w:t>1730</w:t>
      </w:r>
      <w:r w:rsidRPr="00D7746E">
        <w:rPr>
          <w:rStyle w:val="libBold1Char"/>
          <w:rtl/>
        </w:rPr>
        <w:t>.</w:t>
      </w:r>
      <w:r>
        <w:rPr>
          <w:rtl/>
          <w:lang w:bidi="fa-IR"/>
        </w:rPr>
        <w:t xml:space="preserve"> </w:t>
      </w:r>
      <w:r w:rsidRPr="00B61F7A">
        <w:rPr>
          <w:rtl/>
        </w:rPr>
        <w:t>الإمامُ عليٌّ عليه السلام : أحْلِفوا الظّالِمَ إذا أرَدْتُم يَمينَهُ بأنّهُ بَري‏ءٌ مِن حَولِ اللَّهِ وقُوَّتِهِ ، فإنَّهُ إذا حَلفَ بها كاذِباً عُوجِلَ العُقوبةَ ، وإذا حَلفَ باللَّهِ الّذي لا إلهَ إلّا هُو لَم يُعاجَلْ ؛ لأ نّهُ قد وَحّدَ اللَّهَ تعالى‏ .</w:t>
      </w:r>
      <w:r>
        <w:rPr>
          <w:rStyle w:val="libFootnotenumChar"/>
          <w:rtl/>
        </w:rPr>
        <w:t>1</w:t>
      </w:r>
    </w:p>
    <w:p w:rsidR="00042891" w:rsidRDefault="00042891" w:rsidP="00042891">
      <w:pPr>
        <w:pStyle w:val="libNormal"/>
      </w:pPr>
      <w:r>
        <w:rPr>
          <w:rStyle w:val="libBold1Char"/>
        </w:rPr>
        <w:t>1730</w:t>
      </w:r>
      <w:r w:rsidRPr="000F7D59">
        <w:rPr>
          <w:rStyle w:val="libBold1Char"/>
        </w:rPr>
        <w:t>.</w:t>
      </w:r>
      <w:r>
        <w:rPr>
          <w:lang w:bidi="fa-IR"/>
        </w:rPr>
        <w:t xml:space="preserve"> </w:t>
      </w:r>
      <w:r>
        <w:t xml:space="preserve">Imam al-Sadiq </w:t>
      </w:r>
      <w:r w:rsidRPr="001500BA">
        <w:t>(AS)</w:t>
      </w:r>
      <w:r>
        <w:t xml:space="preserve"> said, 'Commit a tyrant to oath whenever you want his oath in a way that it is devoid of the power and strength of Allah, for verily if he falsely takes oath by it, his chastisement will be hastened, and if he takes oath by Allah whom there is no god but He, it will not be hastened because he has professed the unity of Allah, the all-High.' </w:t>
      </w:r>
      <w:r>
        <w:rPr>
          <w:rStyle w:val="libFootnotenumChar"/>
        </w:rPr>
        <w:t>2</w:t>
      </w:r>
    </w:p>
    <w:p w:rsidR="00042891" w:rsidRDefault="00042891" w:rsidP="00042891">
      <w:pPr>
        <w:pStyle w:val="libNormal"/>
      </w:pPr>
    </w:p>
    <w:p w:rsidR="00042891" w:rsidRDefault="00042891" w:rsidP="003C21EC">
      <w:pPr>
        <w:pStyle w:val="Heading3"/>
      </w:pPr>
      <w:bookmarkStart w:id="501" w:name="_Toc484337170"/>
      <w:bookmarkStart w:id="502" w:name="_Toc485811478"/>
      <w:r>
        <w:t>Notes</w:t>
      </w:r>
      <w:bookmarkEnd w:id="501"/>
      <w:bookmarkEnd w:id="502"/>
    </w:p>
    <w:p w:rsidR="00042891" w:rsidRDefault="00042891" w:rsidP="00042891">
      <w:pPr>
        <w:pStyle w:val="libFootnote"/>
      </w:pPr>
      <w:r>
        <w:t xml:space="preserve">1. </w:t>
      </w:r>
      <w:r>
        <w:rPr>
          <w:rtl/>
        </w:rPr>
        <w:t xml:space="preserve">نهج البلاغة : الحكمة </w:t>
      </w:r>
      <w:r>
        <w:rPr>
          <w:rtl/>
          <w:lang w:bidi="fa-IR"/>
        </w:rPr>
        <w:t>253</w:t>
      </w:r>
      <w:r>
        <w:t xml:space="preserve"> .</w:t>
      </w:r>
    </w:p>
    <w:p w:rsidR="00042891" w:rsidRDefault="00042891" w:rsidP="00042891">
      <w:pPr>
        <w:pStyle w:val="libFootnote"/>
        <w:rPr>
          <w:rtl/>
          <w:lang w:bidi="fa-IR"/>
        </w:rPr>
      </w:pPr>
      <w:r>
        <w:t xml:space="preserve">2. Nahj al-Balagha, Saying </w:t>
      </w:r>
      <w:r>
        <w:rPr>
          <w:lang w:bidi="fa-IR"/>
        </w:rPr>
        <w:t>253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503" w:name="_Toc484337171"/>
      <w:bookmarkStart w:id="504" w:name="_Toc485811479"/>
      <w:r>
        <w:rPr>
          <w:lang w:bidi="fa-IR"/>
        </w:rPr>
        <w:lastRenderedPageBreak/>
        <w:t>113</w:t>
      </w:r>
      <w:r>
        <w:t xml:space="preserve"> - </w:t>
      </w:r>
      <w:r>
        <w:rPr>
          <w:rtl/>
        </w:rPr>
        <w:t>الحلال‏</w:t>
      </w:r>
      <w:bookmarkEnd w:id="503"/>
      <w:bookmarkEnd w:id="504"/>
    </w:p>
    <w:p w:rsidR="00042891" w:rsidRDefault="00042891" w:rsidP="003C21EC">
      <w:pPr>
        <w:pStyle w:val="Heading1Center"/>
      </w:pPr>
      <w:bookmarkStart w:id="505" w:name="_Toc484337172"/>
      <w:bookmarkStart w:id="506" w:name="_Toc485811480"/>
      <w:r>
        <w:rPr>
          <w:lang w:bidi="fa-IR"/>
        </w:rPr>
        <w:t>113</w:t>
      </w:r>
      <w:r>
        <w:t>. THE LAWFUL (HALAL)</w:t>
      </w:r>
      <w:bookmarkEnd w:id="505"/>
      <w:bookmarkEnd w:id="506"/>
    </w:p>
    <w:p w:rsidR="00042891" w:rsidRDefault="00042891" w:rsidP="003C21EC">
      <w:pPr>
        <w:pStyle w:val="Heading2Center"/>
      </w:pPr>
      <w:bookmarkStart w:id="507" w:name="_Toc484337173"/>
      <w:bookmarkStart w:id="508" w:name="_Toc485811481"/>
      <w:r>
        <w:rPr>
          <w:lang w:bidi="fa-IR"/>
        </w:rPr>
        <w:t>573</w:t>
      </w:r>
      <w:r>
        <w:t xml:space="preserve"> - </w:t>
      </w:r>
      <w:r>
        <w:rPr>
          <w:rtl/>
        </w:rPr>
        <w:t>الحَثُّ عَلى‏ أَكلِ الحَلالِ‏</w:t>
      </w:r>
      <w:bookmarkEnd w:id="507"/>
      <w:bookmarkEnd w:id="508"/>
    </w:p>
    <w:p w:rsidR="00042891" w:rsidRDefault="00042891" w:rsidP="003C21EC">
      <w:pPr>
        <w:pStyle w:val="Heading2Center"/>
      </w:pPr>
      <w:bookmarkStart w:id="509" w:name="_Toc484337174"/>
      <w:bookmarkStart w:id="510" w:name="_Toc485811482"/>
      <w:r>
        <w:rPr>
          <w:lang w:bidi="fa-IR"/>
        </w:rPr>
        <w:t>573</w:t>
      </w:r>
      <w:r>
        <w:t>. ENJOINMENT TO EAT THE LAWFUL</w:t>
      </w:r>
      <w:bookmarkEnd w:id="509"/>
      <w:bookmarkEnd w:id="510"/>
    </w:p>
    <w:p w:rsidR="00042891" w:rsidRDefault="00042891" w:rsidP="00F40395">
      <w:pPr>
        <w:pStyle w:val="libAr"/>
      </w:pPr>
      <w:r w:rsidRPr="004A7464">
        <w:rPr>
          <w:rtl/>
        </w:rPr>
        <w:t>(</w:t>
      </w:r>
      <w:r w:rsidRPr="00B61F7A">
        <w:rPr>
          <w:rtl/>
        </w:rPr>
        <w:t>يَسْأَلُونَكَ مَاذَا أُحِلَّ لَهُمْ قُلْ أُحِلَّ لَكُمُ الطَّيِّبَاتُ) .</w:t>
      </w:r>
      <w:r>
        <w:rPr>
          <w:rStyle w:val="libFootnotenumChar"/>
          <w:rtl/>
        </w:rPr>
        <w:t>1</w:t>
      </w:r>
    </w:p>
    <w:p w:rsidR="00042891" w:rsidRDefault="00042891" w:rsidP="00042891">
      <w:pPr>
        <w:pStyle w:val="libNormal"/>
      </w:pPr>
      <w:r w:rsidRPr="00FD71ED">
        <w:rPr>
          <w:rStyle w:val="libBoldItalicChar"/>
        </w:rPr>
        <w:t>“They ask you as to what is lawful to them. Say, 'All the good things are lawful to you.”</w:t>
      </w:r>
      <w:r>
        <w:t xml:space="preserve"> </w:t>
      </w:r>
      <w:r>
        <w:rPr>
          <w:rStyle w:val="libFootnotenumChar"/>
        </w:rPr>
        <w:t>2</w:t>
      </w:r>
    </w:p>
    <w:p w:rsidR="00042891" w:rsidRDefault="00042891" w:rsidP="00F40395">
      <w:pPr>
        <w:pStyle w:val="libAr"/>
      </w:pPr>
      <w:r w:rsidRPr="004A7464">
        <w:rPr>
          <w:rtl/>
        </w:rPr>
        <w:t>(</w:t>
      </w:r>
      <w:r w:rsidRPr="00B61F7A">
        <w:rPr>
          <w:rtl/>
        </w:rPr>
        <w:t>يا أَيُّهَا النَّاسُ كُلُوا مِمَّا فِي الْأَرْضِ حَلَالاً طَيِّباً وَلا تَتَّبِعُوا خُطُوَاتِ الشَّيْطانِ إِنَّهُ لَكُمْ عَدُوٌّ مُبِينٌ) .</w:t>
      </w:r>
      <w:r>
        <w:rPr>
          <w:rStyle w:val="libFootnotenumChar"/>
          <w:rtl/>
        </w:rPr>
        <w:t>3</w:t>
      </w:r>
    </w:p>
    <w:p w:rsidR="00042891" w:rsidRDefault="00042891" w:rsidP="00042891">
      <w:pPr>
        <w:pStyle w:val="libNormal"/>
      </w:pPr>
      <w:r w:rsidRPr="00FD71ED">
        <w:rPr>
          <w:rStyle w:val="libBoldItalicChar"/>
        </w:rPr>
        <w:t>“O mankind! Eat of what is lawful and pure in the earth, and do not follow in Satan's steps. Indeed he is your manifest enemy.”</w:t>
      </w:r>
      <w:r>
        <w:t xml:space="preserve"> </w:t>
      </w:r>
      <w:r>
        <w:rPr>
          <w:rStyle w:val="libFootnotenumChar"/>
        </w:rPr>
        <w:t>4</w:t>
      </w:r>
    </w:p>
    <w:p w:rsidR="00042891" w:rsidRDefault="00042891" w:rsidP="00F40395">
      <w:pPr>
        <w:pStyle w:val="libAr"/>
      </w:pPr>
      <w:r>
        <w:rPr>
          <w:rStyle w:val="libBold1Char"/>
          <w:rtl/>
        </w:rPr>
        <w:t>1731</w:t>
      </w:r>
      <w:r w:rsidRPr="00D7746E">
        <w:rPr>
          <w:rStyle w:val="libBold1Char"/>
          <w:rtl/>
        </w:rPr>
        <w:t>.</w:t>
      </w:r>
      <w:r>
        <w:rPr>
          <w:rtl/>
          <w:lang w:bidi="fa-IR"/>
        </w:rPr>
        <w:t xml:space="preserve"> </w:t>
      </w:r>
      <w:r w:rsidRPr="00B61F7A">
        <w:rPr>
          <w:rtl/>
        </w:rPr>
        <w:t>الإمامُ عليٌّ عليه السلام : علَيكَ بلُزومِ الحَلالِ ، وحُسنِ البِرِّ بالعِيالِ ، وذِكرِ اللَّهِ في كُلِّ حالٍ .</w:t>
      </w:r>
      <w:r>
        <w:rPr>
          <w:rStyle w:val="libFootnotenumChar"/>
          <w:rtl/>
        </w:rPr>
        <w:t>5</w:t>
      </w:r>
    </w:p>
    <w:p w:rsidR="00042891" w:rsidRDefault="00042891" w:rsidP="00042891">
      <w:pPr>
        <w:pStyle w:val="libNormal"/>
      </w:pPr>
      <w:r>
        <w:rPr>
          <w:rStyle w:val="libBold1Char"/>
        </w:rPr>
        <w:t>1731</w:t>
      </w:r>
      <w:r w:rsidRPr="000F7D59">
        <w:rPr>
          <w:rStyle w:val="libBold1Char"/>
        </w:rPr>
        <w:t>.</w:t>
      </w:r>
      <w:r>
        <w:rPr>
          <w:lang w:bidi="fa-IR"/>
        </w:rPr>
        <w:t xml:space="preserve"> </w:t>
      </w:r>
      <w:r>
        <w:t xml:space="preserve">Imam Ali </w:t>
      </w:r>
      <w:r w:rsidRPr="001500BA">
        <w:t>(AS)</w:t>
      </w:r>
      <w:r>
        <w:t xml:space="preserve"> said, 'It is incumbent upon you to be bound to the lawful, and excel in goodness to your family, and be in remembrance of Allah at all times.' </w:t>
      </w:r>
      <w:r>
        <w:rPr>
          <w:rStyle w:val="libFootnotenumChar"/>
        </w:rPr>
        <w:t>6</w:t>
      </w:r>
    </w:p>
    <w:p w:rsidR="00042891" w:rsidRDefault="00042891" w:rsidP="00042891">
      <w:pPr>
        <w:pStyle w:val="libNormal"/>
      </w:pPr>
    </w:p>
    <w:p w:rsidR="00042891" w:rsidRDefault="00042891" w:rsidP="003C21EC">
      <w:pPr>
        <w:pStyle w:val="Heading3"/>
      </w:pPr>
      <w:bookmarkStart w:id="511" w:name="_Toc484337175"/>
      <w:bookmarkStart w:id="512" w:name="_Toc485811483"/>
      <w:r>
        <w:t>Notes</w:t>
      </w:r>
      <w:bookmarkEnd w:id="511"/>
      <w:bookmarkEnd w:id="512"/>
    </w:p>
    <w:p w:rsidR="00042891" w:rsidRDefault="00042891" w:rsidP="00042891">
      <w:pPr>
        <w:pStyle w:val="libFootnote"/>
      </w:pPr>
      <w:r>
        <w:t xml:space="preserve">1. </w:t>
      </w:r>
      <w:r>
        <w:rPr>
          <w:rtl/>
        </w:rPr>
        <w:t xml:space="preserve">المائدة : </w:t>
      </w:r>
      <w:r>
        <w:rPr>
          <w:rtl/>
          <w:lang w:bidi="fa-IR"/>
        </w:rPr>
        <w:t>4</w:t>
      </w:r>
      <w:r>
        <w:t xml:space="preserve"> .</w:t>
      </w:r>
    </w:p>
    <w:p w:rsidR="00042891" w:rsidRDefault="00042891" w:rsidP="00042891">
      <w:pPr>
        <w:pStyle w:val="libFootnote"/>
      </w:pPr>
      <w:r>
        <w:t xml:space="preserve">2. Qur'an </w:t>
      </w:r>
      <w:r>
        <w:rPr>
          <w:lang w:bidi="fa-IR"/>
        </w:rPr>
        <w:t>5</w:t>
      </w:r>
      <w:r>
        <w:rPr>
          <w:rtl/>
          <w:lang w:bidi="fa-IR"/>
        </w:rPr>
        <w:t>:4</w:t>
      </w:r>
    </w:p>
    <w:p w:rsidR="00042891" w:rsidRDefault="00042891" w:rsidP="00042891">
      <w:pPr>
        <w:pStyle w:val="libFootnote"/>
      </w:pPr>
      <w:r>
        <w:t xml:space="preserve">3. </w:t>
      </w:r>
      <w:r>
        <w:rPr>
          <w:rtl/>
        </w:rPr>
        <w:t xml:space="preserve">البقرة : </w:t>
      </w:r>
      <w:r>
        <w:rPr>
          <w:rtl/>
          <w:lang w:bidi="fa-IR"/>
        </w:rPr>
        <w:t>168</w:t>
      </w:r>
      <w:r>
        <w:t xml:space="preserve"> .</w:t>
      </w:r>
    </w:p>
    <w:p w:rsidR="00042891" w:rsidRDefault="00042891" w:rsidP="00042891">
      <w:pPr>
        <w:pStyle w:val="libFootnote"/>
      </w:pPr>
      <w:r>
        <w:t xml:space="preserve">4. Qur'an </w:t>
      </w:r>
      <w:r>
        <w:rPr>
          <w:lang w:bidi="fa-IR"/>
        </w:rPr>
        <w:t>2</w:t>
      </w:r>
      <w:r>
        <w:rPr>
          <w:rtl/>
          <w:lang w:bidi="fa-IR"/>
        </w:rPr>
        <w:t>:168</w:t>
      </w:r>
    </w:p>
    <w:p w:rsidR="00042891" w:rsidRDefault="00042891" w:rsidP="00042891">
      <w:pPr>
        <w:pStyle w:val="libFootnote"/>
      </w:pPr>
      <w:r>
        <w:t xml:space="preserve">5. </w:t>
      </w:r>
      <w:r>
        <w:rPr>
          <w:rtl/>
        </w:rPr>
        <w:t xml:space="preserve">غرر الحكم : </w:t>
      </w:r>
      <w:r>
        <w:rPr>
          <w:rtl/>
          <w:lang w:bidi="fa-IR"/>
        </w:rPr>
        <w:t>6131</w:t>
      </w:r>
      <w:r>
        <w:t xml:space="preserve"> .</w:t>
      </w:r>
    </w:p>
    <w:p w:rsidR="00042891" w:rsidRDefault="00042891" w:rsidP="00042891">
      <w:pPr>
        <w:pStyle w:val="libFootnote"/>
        <w:rPr>
          <w:rtl/>
          <w:lang w:bidi="fa-IR"/>
        </w:rPr>
      </w:pPr>
      <w:r>
        <w:t xml:space="preserve">6. Ghurar al-Hikam, no. </w:t>
      </w:r>
      <w:r>
        <w:rPr>
          <w:lang w:bidi="fa-IR"/>
        </w:rPr>
        <w:t>6131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13" w:name="_Toc484337176"/>
      <w:bookmarkStart w:id="514" w:name="_Toc485811484"/>
      <w:r>
        <w:rPr>
          <w:lang w:bidi="fa-IR"/>
        </w:rPr>
        <w:lastRenderedPageBreak/>
        <w:t>574</w:t>
      </w:r>
      <w:r>
        <w:t xml:space="preserve"> - </w:t>
      </w:r>
      <w:r>
        <w:rPr>
          <w:rtl/>
        </w:rPr>
        <w:t>صُعوبَةُ طَلَبِ الحَلالِ‏</w:t>
      </w:r>
      <w:bookmarkEnd w:id="513"/>
      <w:bookmarkEnd w:id="514"/>
    </w:p>
    <w:p w:rsidR="00042891" w:rsidRDefault="00042891" w:rsidP="003C21EC">
      <w:pPr>
        <w:pStyle w:val="Heading2Center"/>
      </w:pPr>
      <w:bookmarkStart w:id="515" w:name="_Toc484337177"/>
      <w:bookmarkStart w:id="516" w:name="_Toc485811485"/>
      <w:r>
        <w:rPr>
          <w:lang w:bidi="fa-IR"/>
        </w:rPr>
        <w:t>574</w:t>
      </w:r>
      <w:r>
        <w:t>. THE DIFFICULTY IN SEEKING the Lawful</w:t>
      </w:r>
      <w:bookmarkEnd w:id="515"/>
      <w:bookmarkEnd w:id="516"/>
    </w:p>
    <w:p w:rsidR="00042891" w:rsidRDefault="00042891" w:rsidP="00F40395">
      <w:pPr>
        <w:pStyle w:val="libAr"/>
      </w:pPr>
      <w:r>
        <w:rPr>
          <w:rStyle w:val="libBold1Char"/>
          <w:rtl/>
        </w:rPr>
        <w:t>1732</w:t>
      </w:r>
      <w:r w:rsidRPr="00D7746E">
        <w:rPr>
          <w:rStyle w:val="libBold1Char"/>
          <w:rtl/>
        </w:rPr>
        <w:t>.</w:t>
      </w:r>
      <w:r>
        <w:rPr>
          <w:rtl/>
          <w:lang w:bidi="fa-IR"/>
        </w:rPr>
        <w:t xml:space="preserve"> </w:t>
      </w:r>
      <w:r w:rsidRPr="00B61F7A">
        <w:rPr>
          <w:rtl/>
        </w:rPr>
        <w:t>الإمامُ الصّادقُ عليه السلام : مُجادَلَةُ</w:t>
      </w:r>
      <w:r>
        <w:rPr>
          <w:rStyle w:val="libFootnotenumChar"/>
          <w:rtl/>
        </w:rPr>
        <w:t>1</w:t>
      </w:r>
      <w:r w:rsidRPr="00B61F7A">
        <w:rPr>
          <w:rtl/>
        </w:rPr>
        <w:t xml:space="preserve"> السُّيوفِ أهْوَنُ من طَلَبِ الحَلالِ .</w:t>
      </w:r>
      <w:r>
        <w:rPr>
          <w:rStyle w:val="libFootnotenumChar"/>
          <w:rtl/>
        </w:rPr>
        <w:t>2</w:t>
      </w:r>
    </w:p>
    <w:p w:rsidR="00042891" w:rsidRDefault="00042891" w:rsidP="00042891">
      <w:pPr>
        <w:pStyle w:val="libNormal"/>
      </w:pPr>
      <w:r>
        <w:rPr>
          <w:rStyle w:val="libBold1Char"/>
        </w:rPr>
        <w:t>1732</w:t>
      </w:r>
      <w:r w:rsidRPr="000F7D59">
        <w:rPr>
          <w:rStyle w:val="libBold1Char"/>
        </w:rPr>
        <w:t>.</w:t>
      </w:r>
      <w:r>
        <w:rPr>
          <w:lang w:bidi="fa-IR"/>
        </w:rPr>
        <w:t xml:space="preserve"> </w:t>
      </w:r>
      <w:r>
        <w:t xml:space="preserve">Imam al-Sadiq </w:t>
      </w:r>
      <w:r w:rsidRPr="001500BA">
        <w:t>(AS)</w:t>
      </w:r>
      <w:r>
        <w:t xml:space="preserve"> said, 'Sword-combat is easier than seeking the lawful.' </w:t>
      </w:r>
      <w:r>
        <w:rPr>
          <w:rStyle w:val="libFootnotenumChar"/>
        </w:rPr>
        <w:t>3</w:t>
      </w:r>
    </w:p>
    <w:p w:rsidR="00042891" w:rsidRDefault="00042891" w:rsidP="00042891">
      <w:pPr>
        <w:pStyle w:val="libNormal"/>
      </w:pPr>
    </w:p>
    <w:p w:rsidR="00042891" w:rsidRDefault="00042891" w:rsidP="003C21EC">
      <w:pPr>
        <w:pStyle w:val="Heading3"/>
      </w:pPr>
      <w:bookmarkStart w:id="517" w:name="_Toc484337178"/>
      <w:bookmarkStart w:id="518" w:name="_Toc485811486"/>
      <w:r>
        <w:t>Notes</w:t>
      </w:r>
      <w:bookmarkEnd w:id="517"/>
      <w:bookmarkEnd w:id="518"/>
    </w:p>
    <w:p w:rsidR="00042891" w:rsidRDefault="00042891" w:rsidP="00042891">
      <w:pPr>
        <w:pStyle w:val="libFootnote"/>
      </w:pPr>
      <w:r>
        <w:t xml:space="preserve">1. </w:t>
      </w:r>
      <w:r>
        <w:rPr>
          <w:rtl/>
        </w:rPr>
        <w:t xml:space="preserve">في تهذيب الأحكام : </w:t>
      </w:r>
      <w:r>
        <w:rPr>
          <w:rtl/>
          <w:lang w:bidi="fa-IR"/>
        </w:rPr>
        <w:t>7 / 13 / 58 «</w:t>
      </w:r>
      <w:r>
        <w:rPr>
          <w:rtl/>
        </w:rPr>
        <w:t>مُجالَدَة» وهو الأنسب</w:t>
      </w:r>
      <w:r>
        <w:t xml:space="preserve"> .</w:t>
      </w:r>
    </w:p>
    <w:p w:rsidR="00042891" w:rsidRDefault="00042891" w:rsidP="00042891">
      <w:pPr>
        <w:pStyle w:val="libFootnote"/>
      </w:pPr>
      <w:r>
        <w:t xml:space="preserve">2. </w:t>
      </w:r>
      <w:r>
        <w:rPr>
          <w:rtl/>
        </w:rPr>
        <w:t xml:space="preserve">الكافي : </w:t>
      </w:r>
      <w:r>
        <w:rPr>
          <w:rtl/>
          <w:lang w:bidi="fa-IR"/>
        </w:rPr>
        <w:t>5 / 161 / 1</w:t>
      </w:r>
      <w:r>
        <w:t xml:space="preserve"> .</w:t>
      </w:r>
    </w:p>
    <w:p w:rsidR="00042891" w:rsidRDefault="00042891" w:rsidP="00042891">
      <w:pPr>
        <w:pStyle w:val="libFootnote"/>
        <w:rPr>
          <w:rtl/>
          <w:lang w:bidi="fa-IR"/>
        </w:rPr>
      </w:pPr>
      <w:r>
        <w:t xml:space="preserve">3. al-Kafi, v. </w:t>
      </w:r>
      <w:r>
        <w:rPr>
          <w:lang w:bidi="fa-IR"/>
        </w:rPr>
        <w:t>5</w:t>
      </w:r>
      <w:r>
        <w:t xml:space="preserve">, p. </w:t>
      </w:r>
      <w:r>
        <w:rPr>
          <w:lang w:bidi="fa-IR"/>
        </w:rPr>
        <w:t>161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19" w:name="_Toc484337179"/>
      <w:bookmarkStart w:id="520" w:name="_Toc485811487"/>
      <w:r>
        <w:rPr>
          <w:lang w:bidi="fa-IR"/>
        </w:rPr>
        <w:lastRenderedPageBreak/>
        <w:t>575</w:t>
      </w:r>
      <w:r>
        <w:t xml:space="preserve"> - </w:t>
      </w:r>
      <w:r>
        <w:rPr>
          <w:rtl/>
        </w:rPr>
        <w:t>لا يَحِلُّ مالُ المُؤمِنِ إلّا بِطيبِ نَفسِهِ‏</w:t>
      </w:r>
      <w:bookmarkEnd w:id="519"/>
      <w:bookmarkEnd w:id="520"/>
    </w:p>
    <w:p w:rsidR="00042891" w:rsidRDefault="00042891" w:rsidP="003C21EC">
      <w:pPr>
        <w:pStyle w:val="Heading2Center"/>
      </w:pPr>
      <w:bookmarkStart w:id="521" w:name="_Toc484337180"/>
      <w:bookmarkStart w:id="522" w:name="_Toc485811488"/>
      <w:r>
        <w:rPr>
          <w:lang w:bidi="fa-IR"/>
        </w:rPr>
        <w:t>575</w:t>
      </w:r>
      <w:r>
        <w:t>. THE PROPERTY OF THE BELIEVER IS Unlawful (haram) to Use Except WITH HIS CONSENT</w:t>
      </w:r>
      <w:bookmarkEnd w:id="521"/>
      <w:bookmarkEnd w:id="522"/>
    </w:p>
    <w:p w:rsidR="00042891" w:rsidRDefault="00042891" w:rsidP="00F40395">
      <w:pPr>
        <w:pStyle w:val="libAr"/>
      </w:pPr>
      <w:r>
        <w:rPr>
          <w:rStyle w:val="libBold1Char"/>
          <w:rtl/>
        </w:rPr>
        <w:t>1733</w:t>
      </w:r>
      <w:r w:rsidRPr="00D7746E">
        <w:rPr>
          <w:rStyle w:val="libBold1Char"/>
          <w:rtl/>
        </w:rPr>
        <w:t>.</w:t>
      </w:r>
      <w:r>
        <w:rPr>
          <w:rtl/>
          <w:lang w:bidi="fa-IR"/>
        </w:rPr>
        <w:t xml:space="preserve"> </w:t>
      </w:r>
      <w:r w:rsidRPr="00B61F7A">
        <w:rPr>
          <w:rtl/>
        </w:rPr>
        <w:t>رسولُ اللَّهِ صلى اللَّه عليه وآله : لا يَحِلُّ لامرئٍ مِن مالِ أخيهِ شي‏ءٌ إلّا بطِيبِ نَفْسٍ مِنهُ‏</w:t>
      </w:r>
      <w:r>
        <w:rPr>
          <w:rStyle w:val="libFootnotenumChar"/>
          <w:rtl/>
        </w:rPr>
        <w:t>1</w:t>
      </w:r>
      <w:r>
        <w:rPr>
          <w:rtl/>
          <w:lang w:bidi="fa-IR"/>
        </w:rPr>
        <w:t xml:space="preserve"> .</w:t>
      </w:r>
      <w:r>
        <w:rPr>
          <w:rStyle w:val="libFootnotenumChar"/>
          <w:rtl/>
        </w:rPr>
        <w:t>2</w:t>
      </w:r>
    </w:p>
    <w:p w:rsidR="00042891" w:rsidRDefault="00042891" w:rsidP="00042891">
      <w:pPr>
        <w:pStyle w:val="libNormal"/>
      </w:pPr>
      <w:r>
        <w:rPr>
          <w:rStyle w:val="libBold1Char"/>
        </w:rPr>
        <w:t>1733</w:t>
      </w:r>
      <w:r w:rsidRPr="000F7D59">
        <w:rPr>
          <w:rStyle w:val="libBold1Char"/>
        </w:rPr>
        <w:t>.</w:t>
      </w:r>
      <w:r>
        <w:rPr>
          <w:lang w:bidi="fa-IR"/>
        </w:rPr>
        <w:t xml:space="preserve"> </w:t>
      </w:r>
      <w:r>
        <w:t xml:space="preserve">The Prophet </w:t>
      </w:r>
      <w:r w:rsidRPr="001500BA">
        <w:t>(SAWA)</w:t>
      </w:r>
      <w:r>
        <w:t xml:space="preserve"> said, 'It is unlawful for anyone to use the property of his brother except by his consent.' </w:t>
      </w:r>
      <w:r>
        <w:rPr>
          <w:rStyle w:val="libFootnotenumChar"/>
        </w:rPr>
        <w:t>3</w:t>
      </w:r>
    </w:p>
    <w:p w:rsidR="00042891" w:rsidRDefault="00042891" w:rsidP="00042891">
      <w:pPr>
        <w:pStyle w:val="libNormal"/>
      </w:pPr>
    </w:p>
    <w:p w:rsidR="00042891" w:rsidRDefault="00042891" w:rsidP="003C21EC">
      <w:pPr>
        <w:pStyle w:val="Heading3"/>
      </w:pPr>
      <w:bookmarkStart w:id="523" w:name="_Toc484337181"/>
      <w:bookmarkStart w:id="524" w:name="_Toc485811489"/>
      <w:r>
        <w:t>Notes</w:t>
      </w:r>
      <w:bookmarkEnd w:id="523"/>
      <w:bookmarkEnd w:id="524"/>
    </w:p>
    <w:p w:rsidR="00042891" w:rsidRDefault="00042891" w:rsidP="00042891">
      <w:pPr>
        <w:pStyle w:val="libFootnote"/>
      </w:pPr>
      <w:r>
        <w:t xml:space="preserve">1. </w:t>
      </w:r>
      <w:r>
        <w:rPr>
          <w:rtl/>
        </w:rPr>
        <w:t xml:space="preserve">كنز العمّال : </w:t>
      </w:r>
      <w:r>
        <w:rPr>
          <w:rtl/>
          <w:lang w:bidi="fa-IR"/>
        </w:rPr>
        <w:t>30345</w:t>
      </w:r>
      <w:r>
        <w:t xml:space="preserve"> .</w:t>
      </w:r>
    </w:p>
    <w:p w:rsidR="00042891" w:rsidRDefault="00042891" w:rsidP="00042891">
      <w:pPr>
        <w:pStyle w:val="libFootnote"/>
      </w:pPr>
      <w:r>
        <w:t xml:space="preserve">2. </w:t>
      </w:r>
      <w:r>
        <w:rPr>
          <w:rtl/>
        </w:rPr>
        <w:t xml:space="preserve">في معنى الحديث أحاديث كثيرة ، اُنظر كنز العمّال : </w:t>
      </w:r>
      <w:r>
        <w:rPr>
          <w:rtl/>
          <w:lang w:bidi="fa-IR"/>
        </w:rPr>
        <w:t>10 / 637</w:t>
      </w:r>
      <w:r>
        <w:rPr>
          <w:rtl/>
        </w:rPr>
        <w:t xml:space="preserve"> وما بعده ، و ج </w:t>
      </w:r>
      <w:r>
        <w:rPr>
          <w:rtl/>
          <w:lang w:bidi="fa-IR"/>
        </w:rPr>
        <w:t>1 / 92</w:t>
      </w:r>
      <w:r>
        <w:t xml:space="preserve"> .</w:t>
      </w:r>
    </w:p>
    <w:p w:rsidR="00042891" w:rsidRDefault="00042891" w:rsidP="00042891">
      <w:pPr>
        <w:pStyle w:val="libFootnote"/>
        <w:rPr>
          <w:rtl/>
          <w:lang w:bidi="fa-IR"/>
        </w:rPr>
      </w:pPr>
      <w:r>
        <w:t xml:space="preserve">3. Kanz al-Ummal, no. </w:t>
      </w:r>
      <w:r>
        <w:rPr>
          <w:lang w:bidi="fa-IR"/>
        </w:rPr>
        <w:t>30345</w:t>
      </w:r>
      <w:r>
        <w:t xml:space="preserve">, and many more traditions in this regard. See Kanz al-Ummal, v. </w:t>
      </w:r>
      <w:r>
        <w:rPr>
          <w:lang w:bidi="fa-IR"/>
        </w:rPr>
        <w:t>10</w:t>
      </w:r>
      <w:r>
        <w:t xml:space="preserve">, p. </w:t>
      </w:r>
      <w:r>
        <w:rPr>
          <w:lang w:bidi="fa-IR"/>
        </w:rPr>
        <w:t>637</w:t>
      </w:r>
      <w:r>
        <w:t xml:space="preserve"> and v. </w:t>
      </w:r>
      <w:r>
        <w:rPr>
          <w:lang w:bidi="fa-IR"/>
        </w:rPr>
        <w:t>1</w:t>
      </w:r>
      <w:r>
        <w:t xml:space="preserve">, p. </w:t>
      </w:r>
      <w:r>
        <w:rPr>
          <w:lang w:bidi="fa-IR"/>
        </w:rPr>
        <w:t>92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525" w:name="_Toc484337182"/>
      <w:bookmarkStart w:id="526" w:name="_Toc485811490"/>
      <w:r>
        <w:rPr>
          <w:lang w:bidi="fa-IR"/>
        </w:rPr>
        <w:lastRenderedPageBreak/>
        <w:t>114</w:t>
      </w:r>
      <w:r>
        <w:t xml:space="preserve"> - </w:t>
      </w:r>
      <w:r>
        <w:rPr>
          <w:rtl/>
        </w:rPr>
        <w:t>الحلم‏</w:t>
      </w:r>
      <w:bookmarkEnd w:id="525"/>
      <w:bookmarkEnd w:id="526"/>
    </w:p>
    <w:p w:rsidR="00042891" w:rsidRDefault="00042891" w:rsidP="003C21EC">
      <w:pPr>
        <w:pStyle w:val="Heading1Center"/>
      </w:pPr>
      <w:bookmarkStart w:id="527" w:name="_Toc484337183"/>
      <w:bookmarkStart w:id="528" w:name="_Toc485811491"/>
      <w:r>
        <w:rPr>
          <w:lang w:bidi="fa-IR"/>
        </w:rPr>
        <w:t>114</w:t>
      </w:r>
      <w:r>
        <w:t>. CLEMENCY</w:t>
      </w:r>
      <w:bookmarkEnd w:id="527"/>
      <w:bookmarkEnd w:id="528"/>
    </w:p>
    <w:p w:rsidR="00042891" w:rsidRDefault="00042891" w:rsidP="003C21EC">
      <w:pPr>
        <w:pStyle w:val="Heading2Center"/>
      </w:pPr>
      <w:bookmarkStart w:id="529" w:name="_Toc484337184"/>
      <w:bookmarkStart w:id="530" w:name="_Toc485811492"/>
      <w:r>
        <w:rPr>
          <w:lang w:bidi="fa-IR"/>
        </w:rPr>
        <w:t>576</w:t>
      </w:r>
      <w:r>
        <w:t xml:space="preserve"> - </w:t>
      </w:r>
      <w:r>
        <w:rPr>
          <w:rtl/>
        </w:rPr>
        <w:t>فَضلُ الحِلمِ‏</w:t>
      </w:r>
      <w:bookmarkEnd w:id="529"/>
      <w:bookmarkEnd w:id="530"/>
    </w:p>
    <w:p w:rsidR="00042891" w:rsidRDefault="00042891" w:rsidP="003C21EC">
      <w:pPr>
        <w:pStyle w:val="Heading2Center"/>
      </w:pPr>
      <w:bookmarkStart w:id="531" w:name="_Toc484337185"/>
      <w:bookmarkStart w:id="532" w:name="_Toc485811493"/>
      <w:r>
        <w:rPr>
          <w:lang w:bidi="fa-IR"/>
        </w:rPr>
        <w:t>576</w:t>
      </w:r>
      <w:r>
        <w:t>. THE VIRTUE OF CLEMENCY</w:t>
      </w:r>
      <w:bookmarkEnd w:id="531"/>
      <w:bookmarkEnd w:id="532"/>
    </w:p>
    <w:p w:rsidR="00042891" w:rsidRDefault="00042891" w:rsidP="00F40395">
      <w:pPr>
        <w:pStyle w:val="libAr"/>
      </w:pPr>
      <w:r>
        <w:rPr>
          <w:rStyle w:val="libBold1Char"/>
          <w:rtl/>
        </w:rPr>
        <w:t>1734</w:t>
      </w:r>
      <w:r w:rsidRPr="00D7746E">
        <w:rPr>
          <w:rStyle w:val="libBold1Char"/>
          <w:rtl/>
        </w:rPr>
        <w:t>.</w:t>
      </w:r>
      <w:r>
        <w:rPr>
          <w:rtl/>
          <w:lang w:bidi="fa-IR"/>
        </w:rPr>
        <w:t xml:space="preserve"> </w:t>
      </w:r>
      <w:r w:rsidRPr="00B61F7A">
        <w:rPr>
          <w:rtl/>
        </w:rPr>
        <w:t>رسولُ‏اللَّهِ صلى اللَّه عليه وآله : كادَ الحَليمُ أنْ يَكونَ نَبِيّاً .</w:t>
      </w:r>
      <w:r>
        <w:rPr>
          <w:rStyle w:val="libFootnotenumChar"/>
          <w:rtl/>
        </w:rPr>
        <w:t>1</w:t>
      </w:r>
    </w:p>
    <w:p w:rsidR="00042891" w:rsidRDefault="00042891" w:rsidP="00042891">
      <w:pPr>
        <w:pStyle w:val="libNormal"/>
      </w:pPr>
      <w:r>
        <w:rPr>
          <w:rStyle w:val="libBold1Char"/>
        </w:rPr>
        <w:t>1734</w:t>
      </w:r>
      <w:r w:rsidRPr="000F7D59">
        <w:rPr>
          <w:rStyle w:val="libBold1Char"/>
        </w:rPr>
        <w:t>.</w:t>
      </w:r>
      <w:r>
        <w:rPr>
          <w:lang w:bidi="fa-IR"/>
        </w:rPr>
        <w:t xml:space="preserve"> </w:t>
      </w:r>
      <w:r>
        <w:t xml:space="preserve">The Prophet </w:t>
      </w:r>
      <w:r w:rsidRPr="001500BA">
        <w:t>(SAWA)</w:t>
      </w:r>
      <w:r>
        <w:t xml:space="preserve"> said, 'The clement person is almost a prophet.' </w:t>
      </w:r>
      <w:r>
        <w:rPr>
          <w:rStyle w:val="libFootnotenumChar"/>
        </w:rPr>
        <w:t>2</w:t>
      </w:r>
    </w:p>
    <w:p w:rsidR="00042891" w:rsidRDefault="00042891" w:rsidP="00F40395">
      <w:pPr>
        <w:pStyle w:val="libAr"/>
      </w:pPr>
      <w:r>
        <w:rPr>
          <w:rStyle w:val="libBold1Char"/>
          <w:rtl/>
        </w:rPr>
        <w:t>1735</w:t>
      </w:r>
      <w:r w:rsidRPr="00D7746E">
        <w:rPr>
          <w:rStyle w:val="libBold1Char"/>
          <w:rtl/>
        </w:rPr>
        <w:t>.</w:t>
      </w:r>
      <w:r>
        <w:rPr>
          <w:rtl/>
          <w:lang w:bidi="fa-IR"/>
        </w:rPr>
        <w:t xml:space="preserve"> </w:t>
      </w:r>
      <w:r w:rsidRPr="00B61F7A">
        <w:rPr>
          <w:rtl/>
        </w:rPr>
        <w:t>الإمامُ عليٌّ عليه السلام : الحِلمُ تَمامُ العَقلِ .</w:t>
      </w:r>
      <w:r>
        <w:rPr>
          <w:rStyle w:val="libFootnotenumChar"/>
          <w:rtl/>
        </w:rPr>
        <w:t>3</w:t>
      </w:r>
    </w:p>
    <w:p w:rsidR="00042891" w:rsidRDefault="00042891" w:rsidP="00042891">
      <w:pPr>
        <w:pStyle w:val="libNormal"/>
      </w:pPr>
      <w:r>
        <w:rPr>
          <w:rStyle w:val="libBold1Char"/>
        </w:rPr>
        <w:t>1735</w:t>
      </w:r>
      <w:r w:rsidRPr="000F7D59">
        <w:rPr>
          <w:rStyle w:val="libBold1Char"/>
        </w:rPr>
        <w:t>.</w:t>
      </w:r>
      <w:r>
        <w:rPr>
          <w:lang w:bidi="fa-IR"/>
        </w:rPr>
        <w:t xml:space="preserve"> </w:t>
      </w:r>
      <w:r>
        <w:t xml:space="preserve">Imam Ali </w:t>
      </w:r>
      <w:r w:rsidRPr="001500BA">
        <w:t>(AS)</w:t>
      </w:r>
      <w:r>
        <w:t xml:space="preserve"> said, 'Clemency is the completion of the intellect.' </w:t>
      </w:r>
      <w:r>
        <w:rPr>
          <w:rStyle w:val="libFootnotenumChar"/>
        </w:rPr>
        <w:t>4</w:t>
      </w:r>
    </w:p>
    <w:p w:rsidR="00042891" w:rsidRDefault="00042891" w:rsidP="00F40395">
      <w:pPr>
        <w:pStyle w:val="libAr"/>
      </w:pPr>
      <w:r>
        <w:rPr>
          <w:rStyle w:val="libBold1Char"/>
          <w:rtl/>
        </w:rPr>
        <w:t>1736</w:t>
      </w:r>
      <w:r w:rsidRPr="00D7746E">
        <w:rPr>
          <w:rStyle w:val="libBold1Char"/>
          <w:rtl/>
        </w:rPr>
        <w:t>.</w:t>
      </w:r>
      <w:r>
        <w:rPr>
          <w:rtl/>
          <w:lang w:bidi="fa-IR"/>
        </w:rPr>
        <w:t xml:space="preserve"> </w:t>
      </w:r>
      <w:r w:rsidRPr="00B61F7A">
        <w:rPr>
          <w:rtl/>
        </w:rPr>
        <w:t>الإمامُ عليٌّ عليه السلام : الحِلمُ نِظامُ أمْرِ الْمُؤْمِنِ .</w:t>
      </w:r>
      <w:r>
        <w:rPr>
          <w:rStyle w:val="libFootnotenumChar"/>
          <w:rtl/>
        </w:rPr>
        <w:t>5</w:t>
      </w:r>
    </w:p>
    <w:p w:rsidR="00042891" w:rsidRDefault="00042891" w:rsidP="00042891">
      <w:pPr>
        <w:pStyle w:val="libNormal"/>
      </w:pPr>
      <w:r>
        <w:rPr>
          <w:rStyle w:val="libBold1Char"/>
        </w:rPr>
        <w:t>1736</w:t>
      </w:r>
      <w:r w:rsidRPr="000F7D59">
        <w:rPr>
          <w:rStyle w:val="libBold1Char"/>
        </w:rPr>
        <w:t>.</w:t>
      </w:r>
      <w:r>
        <w:rPr>
          <w:lang w:bidi="fa-IR"/>
        </w:rPr>
        <w:t xml:space="preserve"> </w:t>
      </w:r>
      <w:r>
        <w:t xml:space="preserve">Imam Ali </w:t>
      </w:r>
      <w:r w:rsidRPr="001500BA">
        <w:t>(AS)</w:t>
      </w:r>
      <w:r>
        <w:t xml:space="preserve"> said, 'Clemency arranges the affair of the believer.' </w:t>
      </w:r>
      <w:r>
        <w:rPr>
          <w:rStyle w:val="libFootnotenumChar"/>
        </w:rPr>
        <w:t>6</w:t>
      </w:r>
    </w:p>
    <w:p w:rsidR="00042891" w:rsidRDefault="00042891" w:rsidP="00F40395">
      <w:pPr>
        <w:pStyle w:val="libAr"/>
      </w:pPr>
      <w:r>
        <w:rPr>
          <w:rStyle w:val="libBold1Char"/>
          <w:rtl/>
        </w:rPr>
        <w:t>1737</w:t>
      </w:r>
      <w:r w:rsidRPr="00D7746E">
        <w:rPr>
          <w:rStyle w:val="libBold1Char"/>
          <w:rtl/>
        </w:rPr>
        <w:t>.</w:t>
      </w:r>
      <w:r>
        <w:rPr>
          <w:rtl/>
          <w:lang w:bidi="fa-IR"/>
        </w:rPr>
        <w:t xml:space="preserve"> </w:t>
      </w:r>
      <w:r w:rsidRPr="00B61F7A">
        <w:rPr>
          <w:rtl/>
        </w:rPr>
        <w:t>الإمامُ عليٌّ عليه السلام : جَمالُ الرّجُلِ حِلمُهُ .</w:t>
      </w:r>
      <w:r>
        <w:rPr>
          <w:rStyle w:val="libFootnotenumChar"/>
          <w:rtl/>
        </w:rPr>
        <w:t>7</w:t>
      </w:r>
    </w:p>
    <w:p w:rsidR="00042891" w:rsidRDefault="00042891" w:rsidP="00042891">
      <w:pPr>
        <w:pStyle w:val="libNormal"/>
      </w:pPr>
      <w:r>
        <w:rPr>
          <w:rStyle w:val="libBold1Char"/>
        </w:rPr>
        <w:t>1737</w:t>
      </w:r>
      <w:r w:rsidRPr="000F7D59">
        <w:rPr>
          <w:rStyle w:val="libBold1Char"/>
        </w:rPr>
        <w:t>.</w:t>
      </w:r>
      <w:r>
        <w:rPr>
          <w:lang w:bidi="fa-IR"/>
        </w:rPr>
        <w:t xml:space="preserve"> </w:t>
      </w:r>
      <w:r>
        <w:t xml:space="preserve">Imam Ali </w:t>
      </w:r>
      <w:r w:rsidRPr="001500BA">
        <w:t>(AS)</w:t>
      </w:r>
      <w:r>
        <w:t xml:space="preserve"> said, 'The beauty of a man is his clemency.' </w:t>
      </w:r>
      <w:r>
        <w:rPr>
          <w:rStyle w:val="libFootnotenumChar"/>
        </w:rPr>
        <w:t>8</w:t>
      </w:r>
    </w:p>
    <w:p w:rsidR="00042891" w:rsidRDefault="00042891" w:rsidP="00F40395">
      <w:pPr>
        <w:pStyle w:val="libAr"/>
      </w:pPr>
      <w:r>
        <w:rPr>
          <w:rStyle w:val="libBold1Char"/>
          <w:rtl/>
        </w:rPr>
        <w:t>1738</w:t>
      </w:r>
      <w:r w:rsidRPr="00D7746E">
        <w:rPr>
          <w:rStyle w:val="libBold1Char"/>
          <w:rtl/>
        </w:rPr>
        <w:t>.</w:t>
      </w:r>
      <w:r>
        <w:rPr>
          <w:rtl/>
          <w:lang w:bidi="fa-IR"/>
        </w:rPr>
        <w:t xml:space="preserve"> </w:t>
      </w:r>
      <w:r w:rsidRPr="00B61F7A">
        <w:rPr>
          <w:rtl/>
        </w:rPr>
        <w:t>الإمامُ الرِّضا عليه السلام : لا يَكونُ الرّجُلُ عابِداً حتّى‏ يكونَ حَليماً .</w:t>
      </w:r>
      <w:r>
        <w:rPr>
          <w:rStyle w:val="libFootnotenumChar"/>
          <w:rtl/>
        </w:rPr>
        <w:t>9</w:t>
      </w:r>
    </w:p>
    <w:p w:rsidR="00042891" w:rsidRDefault="00042891" w:rsidP="00042891">
      <w:pPr>
        <w:pStyle w:val="libNormal"/>
      </w:pPr>
      <w:r>
        <w:rPr>
          <w:rStyle w:val="libBold1Char"/>
        </w:rPr>
        <w:t>1738</w:t>
      </w:r>
      <w:r w:rsidRPr="000F7D59">
        <w:rPr>
          <w:rStyle w:val="libBold1Char"/>
        </w:rPr>
        <w:t>.</w:t>
      </w:r>
      <w:r>
        <w:rPr>
          <w:lang w:bidi="fa-IR"/>
        </w:rPr>
        <w:t xml:space="preserve"> </w:t>
      </w:r>
      <w:r>
        <w:t xml:space="preserve">Imam al-Rida </w:t>
      </w:r>
      <w:r w:rsidRPr="001500BA">
        <w:t>(AS)</w:t>
      </w:r>
      <w:r>
        <w:t xml:space="preserve">, 'A man cannot be a worshipper until he is clement.' </w:t>
      </w:r>
      <w:r>
        <w:rPr>
          <w:rStyle w:val="libFootnotenumChar"/>
        </w:rPr>
        <w:t>10</w:t>
      </w:r>
    </w:p>
    <w:p w:rsidR="00042891" w:rsidRDefault="00042891" w:rsidP="00042891">
      <w:pPr>
        <w:pStyle w:val="libNormal"/>
      </w:pPr>
    </w:p>
    <w:p w:rsidR="00042891" w:rsidRDefault="00042891" w:rsidP="003C21EC">
      <w:pPr>
        <w:pStyle w:val="Heading3"/>
      </w:pPr>
      <w:bookmarkStart w:id="533" w:name="_Toc484337186"/>
      <w:bookmarkStart w:id="534" w:name="_Toc485811494"/>
      <w:r>
        <w:t>Notes</w:t>
      </w:r>
      <w:bookmarkEnd w:id="533"/>
      <w:bookmarkEnd w:id="534"/>
    </w:p>
    <w:p w:rsidR="00042891" w:rsidRDefault="00042891" w:rsidP="00042891">
      <w:pPr>
        <w:pStyle w:val="libFootnote"/>
      </w:pPr>
      <w:r>
        <w:t xml:space="preserve">1. </w:t>
      </w:r>
      <w:r>
        <w:rPr>
          <w:rtl/>
        </w:rPr>
        <w:t xml:space="preserve">بحار الأنوار : </w:t>
      </w:r>
      <w:r>
        <w:rPr>
          <w:rtl/>
          <w:lang w:bidi="fa-IR"/>
        </w:rPr>
        <w:t>43 / 70 / 61</w:t>
      </w:r>
      <w:r>
        <w:t xml:space="preserve"> .</w:t>
      </w:r>
    </w:p>
    <w:p w:rsidR="00042891" w:rsidRDefault="00042891" w:rsidP="00042891">
      <w:pPr>
        <w:pStyle w:val="libFootnote"/>
      </w:pPr>
      <w:r>
        <w:t xml:space="preserve">2. Bihar al-Anwar, v. </w:t>
      </w:r>
      <w:r>
        <w:rPr>
          <w:lang w:bidi="fa-IR"/>
        </w:rPr>
        <w:t>43</w:t>
      </w:r>
      <w:r>
        <w:t xml:space="preserve">, p. </w:t>
      </w:r>
      <w:r>
        <w:rPr>
          <w:lang w:bidi="fa-IR"/>
        </w:rPr>
        <w:t>70</w:t>
      </w:r>
      <w:r>
        <w:t xml:space="preserve">, no. </w:t>
      </w:r>
      <w:r>
        <w:rPr>
          <w:lang w:bidi="fa-IR"/>
        </w:rPr>
        <w:t>61</w:t>
      </w:r>
    </w:p>
    <w:p w:rsidR="00042891" w:rsidRDefault="00042891" w:rsidP="00042891">
      <w:pPr>
        <w:pStyle w:val="libFootnote"/>
      </w:pPr>
      <w:r>
        <w:t xml:space="preserve">3. </w:t>
      </w:r>
      <w:r>
        <w:rPr>
          <w:rtl/>
        </w:rPr>
        <w:t xml:space="preserve">غرر الحكم : </w:t>
      </w:r>
      <w:r>
        <w:rPr>
          <w:rtl/>
          <w:lang w:bidi="fa-IR"/>
        </w:rPr>
        <w:t>1055</w:t>
      </w:r>
      <w:r>
        <w:t xml:space="preserve"> .</w:t>
      </w:r>
    </w:p>
    <w:p w:rsidR="00042891" w:rsidRDefault="00042891" w:rsidP="00042891">
      <w:pPr>
        <w:pStyle w:val="libFootnote"/>
      </w:pPr>
      <w:r>
        <w:t xml:space="preserve">4. Ghurar al-Hikam, v. </w:t>
      </w:r>
      <w:r>
        <w:rPr>
          <w:lang w:bidi="fa-IR"/>
        </w:rPr>
        <w:t>1055</w:t>
      </w:r>
    </w:p>
    <w:p w:rsidR="00042891" w:rsidRDefault="00042891" w:rsidP="00042891">
      <w:pPr>
        <w:pStyle w:val="libFootnote"/>
      </w:pPr>
      <w:r>
        <w:t xml:space="preserve">5. </w:t>
      </w:r>
      <w:r>
        <w:rPr>
          <w:rtl/>
        </w:rPr>
        <w:t xml:space="preserve">غرر الحكم : </w:t>
      </w:r>
      <w:r>
        <w:rPr>
          <w:rtl/>
          <w:lang w:bidi="fa-IR"/>
        </w:rPr>
        <w:t>1420</w:t>
      </w:r>
      <w:r>
        <w:t xml:space="preserve"> .</w:t>
      </w:r>
    </w:p>
    <w:p w:rsidR="00042891" w:rsidRDefault="00042891" w:rsidP="00042891">
      <w:pPr>
        <w:pStyle w:val="libFootnote"/>
      </w:pPr>
      <w:r>
        <w:t xml:space="preserve">6. Ibid. no. </w:t>
      </w:r>
      <w:r>
        <w:rPr>
          <w:lang w:bidi="fa-IR"/>
        </w:rPr>
        <w:t>1420</w:t>
      </w:r>
    </w:p>
    <w:p w:rsidR="00042891" w:rsidRDefault="00042891" w:rsidP="00042891">
      <w:pPr>
        <w:pStyle w:val="libFootnote"/>
      </w:pPr>
      <w:r>
        <w:t xml:space="preserve">7. </w:t>
      </w:r>
      <w:r>
        <w:rPr>
          <w:rtl/>
        </w:rPr>
        <w:t xml:space="preserve">غرر الحكم : </w:t>
      </w:r>
      <w:r>
        <w:rPr>
          <w:rtl/>
          <w:lang w:bidi="fa-IR"/>
        </w:rPr>
        <w:t>4718</w:t>
      </w:r>
      <w:r>
        <w:t xml:space="preserve"> .</w:t>
      </w:r>
    </w:p>
    <w:p w:rsidR="00042891" w:rsidRDefault="00042891" w:rsidP="00042891">
      <w:pPr>
        <w:pStyle w:val="libFootnote"/>
      </w:pPr>
      <w:r>
        <w:t xml:space="preserve">8. Ibid. no. </w:t>
      </w:r>
      <w:r>
        <w:rPr>
          <w:lang w:bidi="fa-IR"/>
        </w:rPr>
        <w:t>4718</w:t>
      </w:r>
    </w:p>
    <w:p w:rsidR="00042891" w:rsidRDefault="00042891" w:rsidP="00042891">
      <w:pPr>
        <w:pStyle w:val="libFootnote"/>
      </w:pPr>
      <w:r>
        <w:t xml:space="preserve">9. </w:t>
      </w:r>
      <w:r>
        <w:rPr>
          <w:rtl/>
        </w:rPr>
        <w:t xml:space="preserve">الكافي : </w:t>
      </w:r>
      <w:r>
        <w:rPr>
          <w:rtl/>
          <w:lang w:bidi="fa-IR"/>
        </w:rPr>
        <w:t>2 / 111 / 1</w:t>
      </w:r>
      <w:r>
        <w:t xml:space="preserve"> .</w:t>
      </w:r>
    </w:p>
    <w:p w:rsidR="00042891" w:rsidRDefault="00042891" w:rsidP="00042891">
      <w:pPr>
        <w:pStyle w:val="libFootnote"/>
        <w:rPr>
          <w:rtl/>
          <w:lang w:bidi="fa-IR"/>
        </w:rPr>
      </w:pPr>
      <w:r>
        <w:t xml:space="preserve">10. al-Kafi, v. </w:t>
      </w:r>
      <w:r>
        <w:rPr>
          <w:lang w:bidi="fa-IR"/>
        </w:rPr>
        <w:t>2</w:t>
      </w:r>
      <w:r>
        <w:t xml:space="preserve">, p. </w:t>
      </w:r>
      <w:r>
        <w:rPr>
          <w:lang w:bidi="fa-IR"/>
        </w:rPr>
        <w:t>111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35" w:name="_Toc484337187"/>
      <w:bookmarkStart w:id="536" w:name="_Toc485811495"/>
      <w:r>
        <w:rPr>
          <w:lang w:bidi="fa-IR"/>
        </w:rPr>
        <w:lastRenderedPageBreak/>
        <w:t>577</w:t>
      </w:r>
      <w:r>
        <w:t xml:space="preserve"> - </w:t>
      </w:r>
      <w:r>
        <w:rPr>
          <w:rtl/>
        </w:rPr>
        <w:t>ما يورِثُ الحِلمَ‏</w:t>
      </w:r>
      <w:bookmarkEnd w:id="535"/>
      <w:bookmarkEnd w:id="536"/>
    </w:p>
    <w:p w:rsidR="00042891" w:rsidRDefault="00042891" w:rsidP="003C21EC">
      <w:pPr>
        <w:pStyle w:val="Heading2Center"/>
      </w:pPr>
      <w:bookmarkStart w:id="537" w:name="_Toc484337188"/>
      <w:bookmarkStart w:id="538" w:name="_Toc485811496"/>
      <w:r>
        <w:rPr>
          <w:lang w:bidi="fa-IR"/>
        </w:rPr>
        <w:t>577</w:t>
      </w:r>
      <w:r>
        <w:t>. WHAT BRINGS ABOUT CLEMENCY</w:t>
      </w:r>
      <w:bookmarkEnd w:id="537"/>
      <w:bookmarkEnd w:id="538"/>
    </w:p>
    <w:p w:rsidR="00042891" w:rsidRDefault="00042891" w:rsidP="00F40395">
      <w:pPr>
        <w:pStyle w:val="libAr"/>
      </w:pPr>
      <w:r>
        <w:rPr>
          <w:rStyle w:val="libBold1Char"/>
          <w:rtl/>
        </w:rPr>
        <w:t>1739</w:t>
      </w:r>
      <w:r w:rsidRPr="00D7746E">
        <w:rPr>
          <w:rStyle w:val="libBold1Char"/>
          <w:rtl/>
        </w:rPr>
        <w:t>.</w:t>
      </w:r>
      <w:r>
        <w:rPr>
          <w:rtl/>
          <w:lang w:bidi="fa-IR"/>
        </w:rPr>
        <w:t xml:space="preserve"> </w:t>
      </w:r>
      <w:r w:rsidRPr="00B61F7A">
        <w:rPr>
          <w:rtl/>
        </w:rPr>
        <w:t>الإمامُ عليٌّ عليه السلام: بِوُفورِ العقلِ يَتَوفّرُ الحِلمُ .</w:t>
      </w:r>
      <w:r>
        <w:rPr>
          <w:rStyle w:val="libFootnotenumChar"/>
          <w:rtl/>
        </w:rPr>
        <w:t>1</w:t>
      </w:r>
    </w:p>
    <w:p w:rsidR="00042891" w:rsidRDefault="00042891" w:rsidP="00042891">
      <w:pPr>
        <w:pStyle w:val="libNormal"/>
      </w:pPr>
      <w:r>
        <w:rPr>
          <w:rStyle w:val="libBold1Char"/>
        </w:rPr>
        <w:t>1739</w:t>
      </w:r>
      <w:r w:rsidRPr="000F7D59">
        <w:rPr>
          <w:rStyle w:val="libBold1Char"/>
        </w:rPr>
        <w:t>.</w:t>
      </w:r>
      <w:r>
        <w:rPr>
          <w:lang w:bidi="fa-IR"/>
        </w:rPr>
        <w:t xml:space="preserve"> </w:t>
      </w:r>
      <w:r>
        <w:t xml:space="preserve">Imam Ali </w:t>
      </w:r>
      <w:r w:rsidRPr="001500BA">
        <w:t>(AS)</w:t>
      </w:r>
      <w:r>
        <w:t xml:space="preserve"> said, 'With the profusion of the intellect, clemency flourishes.' </w:t>
      </w:r>
      <w:r>
        <w:rPr>
          <w:rStyle w:val="libFootnotenumChar"/>
        </w:rPr>
        <w:t>2</w:t>
      </w:r>
    </w:p>
    <w:p w:rsidR="00042891" w:rsidRDefault="00042891" w:rsidP="00F40395">
      <w:pPr>
        <w:pStyle w:val="libAr"/>
      </w:pPr>
      <w:r>
        <w:rPr>
          <w:rStyle w:val="libBold1Char"/>
          <w:rtl/>
        </w:rPr>
        <w:t>1740</w:t>
      </w:r>
      <w:r w:rsidRPr="00D7746E">
        <w:rPr>
          <w:rStyle w:val="libBold1Char"/>
          <w:rtl/>
        </w:rPr>
        <w:t>.</w:t>
      </w:r>
      <w:r>
        <w:rPr>
          <w:rtl/>
          <w:lang w:bidi="fa-IR"/>
        </w:rPr>
        <w:t xml:space="preserve"> </w:t>
      </w:r>
      <w:r w:rsidRPr="00B61F7A">
        <w:rPr>
          <w:rtl/>
        </w:rPr>
        <w:t>الإمامُ عليٌّ عليه السلام : علَيكَ بالحِلمِ ؛ فإنّهُ ثمَرَةُ العِلمِ .</w:t>
      </w:r>
      <w:r>
        <w:rPr>
          <w:rStyle w:val="libFootnotenumChar"/>
          <w:rtl/>
        </w:rPr>
        <w:t>3</w:t>
      </w:r>
    </w:p>
    <w:p w:rsidR="00042891" w:rsidRDefault="00042891" w:rsidP="00042891">
      <w:pPr>
        <w:pStyle w:val="libNormal"/>
      </w:pPr>
      <w:r>
        <w:rPr>
          <w:rStyle w:val="libBold1Char"/>
        </w:rPr>
        <w:t>1740</w:t>
      </w:r>
      <w:r w:rsidRPr="000F7D59">
        <w:rPr>
          <w:rStyle w:val="libBold1Char"/>
        </w:rPr>
        <w:t>.</w:t>
      </w:r>
      <w:r>
        <w:rPr>
          <w:lang w:bidi="fa-IR"/>
        </w:rPr>
        <w:t xml:space="preserve"> </w:t>
      </w:r>
      <w:r>
        <w:t xml:space="preserve">Imam Ali </w:t>
      </w:r>
      <w:r w:rsidRPr="001500BA">
        <w:t>(AS)</w:t>
      </w:r>
      <w:r>
        <w:t xml:space="preserve"> said, 'Incumbent upon you is clemency for verily it is the fruit of knowledge.' </w:t>
      </w:r>
      <w:r>
        <w:rPr>
          <w:rStyle w:val="libFootnotenumChar"/>
        </w:rPr>
        <w:t>4</w:t>
      </w:r>
    </w:p>
    <w:p w:rsidR="00042891" w:rsidRDefault="00042891" w:rsidP="00F40395">
      <w:pPr>
        <w:pStyle w:val="libAr"/>
      </w:pPr>
      <w:r>
        <w:rPr>
          <w:rStyle w:val="libBold1Char"/>
          <w:rtl/>
        </w:rPr>
        <w:t>1741</w:t>
      </w:r>
      <w:r w:rsidRPr="00D7746E">
        <w:rPr>
          <w:rStyle w:val="libBold1Char"/>
          <w:rtl/>
        </w:rPr>
        <w:t>.</w:t>
      </w:r>
      <w:r>
        <w:rPr>
          <w:rtl/>
          <w:lang w:bidi="fa-IR"/>
        </w:rPr>
        <w:t xml:space="preserve"> </w:t>
      </w:r>
      <w:r w:rsidRPr="00B61F7A">
        <w:rPr>
          <w:rtl/>
        </w:rPr>
        <w:t>الإمامُ عليٌّ عليه السلام : الحِلمُ والأناةُ تَوْأمانِ يُنْتِجُهما عُلُوُّ الهِمَّةِ .</w:t>
      </w:r>
      <w:r>
        <w:rPr>
          <w:rStyle w:val="libFootnotenumChar"/>
          <w:rtl/>
        </w:rPr>
        <w:t>5</w:t>
      </w:r>
    </w:p>
    <w:p w:rsidR="00042891" w:rsidRDefault="00042891" w:rsidP="00042891">
      <w:pPr>
        <w:pStyle w:val="libNormal"/>
      </w:pPr>
      <w:r>
        <w:rPr>
          <w:rStyle w:val="libBold1Char"/>
        </w:rPr>
        <w:t>1741</w:t>
      </w:r>
      <w:r w:rsidRPr="000F7D59">
        <w:rPr>
          <w:rStyle w:val="libBold1Char"/>
        </w:rPr>
        <w:t>.</w:t>
      </w:r>
      <w:r>
        <w:rPr>
          <w:lang w:bidi="fa-IR"/>
        </w:rPr>
        <w:t xml:space="preserve"> </w:t>
      </w:r>
      <w:r>
        <w:t xml:space="preserve">Imam Ali </w:t>
      </w:r>
      <w:r w:rsidRPr="001500BA">
        <w:t>(AS)</w:t>
      </w:r>
      <w:r>
        <w:t xml:space="preserve"> said, 'Clemency and forbearance are the twins that produce great resolution.' </w:t>
      </w:r>
      <w:r>
        <w:rPr>
          <w:rStyle w:val="libFootnotenumChar"/>
        </w:rPr>
        <w:t>6</w:t>
      </w:r>
    </w:p>
    <w:p w:rsidR="00042891" w:rsidRDefault="00042891" w:rsidP="00F40395">
      <w:pPr>
        <w:pStyle w:val="libAr"/>
      </w:pPr>
      <w:r>
        <w:rPr>
          <w:rStyle w:val="libBold1Char"/>
          <w:rtl/>
        </w:rPr>
        <w:t>1742</w:t>
      </w:r>
      <w:r w:rsidRPr="00D7746E">
        <w:rPr>
          <w:rStyle w:val="libBold1Char"/>
          <w:rtl/>
        </w:rPr>
        <w:t>.</w:t>
      </w:r>
      <w:r>
        <w:rPr>
          <w:rtl/>
          <w:lang w:bidi="fa-IR"/>
        </w:rPr>
        <w:t xml:space="preserve"> </w:t>
      </w:r>
      <w:r w:rsidRPr="00B61F7A">
        <w:rPr>
          <w:rtl/>
        </w:rPr>
        <w:t>الإمامُ عليٌّ عليه السلام : إنْ لَم تَكُن حَليماً فَتَحَلَّمْ ؛ فإنَّهُ قَلَّ مَن تَشبَّهَ بقَومٍ إلّا أوْشَكَ أنْ يكونَ مِنهُم .</w:t>
      </w:r>
      <w:r>
        <w:rPr>
          <w:rStyle w:val="libFootnotenumChar"/>
          <w:rtl/>
        </w:rPr>
        <w:t>7</w:t>
      </w:r>
    </w:p>
    <w:p w:rsidR="00042891" w:rsidRDefault="00042891" w:rsidP="00042891">
      <w:pPr>
        <w:pStyle w:val="libNormal"/>
      </w:pPr>
      <w:r>
        <w:rPr>
          <w:rStyle w:val="libBold1Char"/>
        </w:rPr>
        <w:t>1742</w:t>
      </w:r>
      <w:r w:rsidRPr="000F7D59">
        <w:rPr>
          <w:rStyle w:val="libBold1Char"/>
        </w:rPr>
        <w:t>.</w:t>
      </w:r>
      <w:r>
        <w:rPr>
          <w:lang w:bidi="fa-IR"/>
        </w:rPr>
        <w:t xml:space="preserve"> </w:t>
      </w:r>
      <w:r>
        <w:t xml:space="preserve">Imam Ali </w:t>
      </w:r>
      <w:r w:rsidRPr="001500BA">
        <w:t>(AS)</w:t>
      </w:r>
      <w:r>
        <w:t xml:space="preserve"> said, 'If you are not of the clement ones then feign clemency for verily few people who imitate a group fail to become one of them.' </w:t>
      </w:r>
      <w:r>
        <w:rPr>
          <w:rStyle w:val="libFootnotenumChar"/>
        </w:rPr>
        <w:t>8</w:t>
      </w:r>
    </w:p>
    <w:p w:rsidR="00042891" w:rsidRDefault="00042891" w:rsidP="00042891">
      <w:pPr>
        <w:pStyle w:val="libNormal"/>
      </w:pPr>
    </w:p>
    <w:p w:rsidR="00042891" w:rsidRDefault="00042891" w:rsidP="003C21EC">
      <w:pPr>
        <w:pStyle w:val="Heading3"/>
      </w:pPr>
      <w:bookmarkStart w:id="539" w:name="_Toc484337189"/>
      <w:bookmarkStart w:id="540" w:name="_Toc485811497"/>
      <w:r>
        <w:t>Notes</w:t>
      </w:r>
      <w:bookmarkEnd w:id="539"/>
      <w:bookmarkEnd w:id="540"/>
    </w:p>
    <w:p w:rsidR="00042891" w:rsidRDefault="00042891" w:rsidP="00042891">
      <w:pPr>
        <w:pStyle w:val="libFootnote"/>
      </w:pPr>
      <w:r>
        <w:t xml:space="preserve">1. </w:t>
      </w:r>
      <w:r>
        <w:rPr>
          <w:rtl/>
        </w:rPr>
        <w:t xml:space="preserve">غرر الحكم : </w:t>
      </w:r>
      <w:r>
        <w:rPr>
          <w:rtl/>
          <w:lang w:bidi="fa-IR"/>
        </w:rPr>
        <w:t>4274</w:t>
      </w:r>
      <w:r>
        <w:t xml:space="preserve"> .</w:t>
      </w:r>
    </w:p>
    <w:p w:rsidR="00042891" w:rsidRDefault="00042891" w:rsidP="00042891">
      <w:pPr>
        <w:pStyle w:val="libFootnote"/>
      </w:pPr>
      <w:r>
        <w:t xml:space="preserve">2. Ghurar al-Hikam, no. </w:t>
      </w:r>
      <w:r>
        <w:rPr>
          <w:lang w:bidi="fa-IR"/>
        </w:rPr>
        <w:t>4274</w:t>
      </w:r>
    </w:p>
    <w:p w:rsidR="00042891" w:rsidRDefault="00042891" w:rsidP="00042891">
      <w:pPr>
        <w:pStyle w:val="libFootnote"/>
      </w:pPr>
      <w:r>
        <w:t xml:space="preserve">3. </w:t>
      </w:r>
      <w:r>
        <w:rPr>
          <w:rtl/>
        </w:rPr>
        <w:t xml:space="preserve">غرر الحكم : </w:t>
      </w:r>
      <w:r>
        <w:rPr>
          <w:rtl/>
          <w:lang w:bidi="fa-IR"/>
        </w:rPr>
        <w:t>6084</w:t>
      </w:r>
      <w:r>
        <w:t xml:space="preserve"> .</w:t>
      </w:r>
    </w:p>
    <w:p w:rsidR="00042891" w:rsidRDefault="00042891" w:rsidP="00042891">
      <w:pPr>
        <w:pStyle w:val="libFootnote"/>
      </w:pPr>
      <w:r>
        <w:t xml:space="preserve">4. Ibid. no. </w:t>
      </w:r>
      <w:r>
        <w:rPr>
          <w:lang w:bidi="fa-IR"/>
        </w:rPr>
        <w:t>6084</w:t>
      </w:r>
    </w:p>
    <w:p w:rsidR="00042891" w:rsidRDefault="00042891" w:rsidP="00042891">
      <w:pPr>
        <w:pStyle w:val="libFootnote"/>
      </w:pPr>
      <w:r>
        <w:t xml:space="preserve">5. </w:t>
      </w:r>
      <w:r>
        <w:rPr>
          <w:rtl/>
        </w:rPr>
        <w:t xml:space="preserve">نهج البلاغة : الحكمة </w:t>
      </w:r>
      <w:r>
        <w:rPr>
          <w:rtl/>
          <w:lang w:bidi="fa-IR"/>
        </w:rPr>
        <w:t>460</w:t>
      </w:r>
      <w:r>
        <w:t xml:space="preserve"> .</w:t>
      </w:r>
    </w:p>
    <w:p w:rsidR="00042891" w:rsidRDefault="00042891" w:rsidP="00042891">
      <w:pPr>
        <w:pStyle w:val="libFootnote"/>
      </w:pPr>
      <w:r>
        <w:t xml:space="preserve">6. Nahj al-Balagha, Saying </w:t>
      </w:r>
      <w:r>
        <w:rPr>
          <w:lang w:bidi="fa-IR"/>
        </w:rPr>
        <w:t>460</w:t>
      </w:r>
    </w:p>
    <w:p w:rsidR="00042891" w:rsidRDefault="00042891" w:rsidP="00042891">
      <w:pPr>
        <w:pStyle w:val="libFootnote"/>
      </w:pPr>
      <w:r>
        <w:t xml:space="preserve">7. </w:t>
      </w:r>
      <w:r>
        <w:rPr>
          <w:rtl/>
        </w:rPr>
        <w:t xml:space="preserve">نهج البلاغة : الحكمة </w:t>
      </w:r>
      <w:r>
        <w:rPr>
          <w:rtl/>
          <w:lang w:bidi="fa-IR"/>
        </w:rPr>
        <w:t>207</w:t>
      </w:r>
      <w:r>
        <w:t xml:space="preserve"> .</w:t>
      </w:r>
    </w:p>
    <w:p w:rsidR="00042891" w:rsidRDefault="00042891" w:rsidP="00042891">
      <w:pPr>
        <w:pStyle w:val="libFootnote"/>
        <w:rPr>
          <w:rtl/>
          <w:lang w:bidi="fa-IR"/>
        </w:rPr>
      </w:pPr>
      <w:r>
        <w:t xml:space="preserve">8. Ibid. Saying </w:t>
      </w:r>
      <w:r>
        <w:rPr>
          <w:lang w:bidi="fa-IR"/>
        </w:rPr>
        <w:t>207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41" w:name="_Toc484337190"/>
      <w:bookmarkStart w:id="542" w:name="_Toc485811498"/>
      <w:r>
        <w:rPr>
          <w:lang w:bidi="fa-IR"/>
        </w:rPr>
        <w:lastRenderedPageBreak/>
        <w:t>578</w:t>
      </w:r>
      <w:r>
        <w:t xml:space="preserve"> - </w:t>
      </w:r>
      <w:r>
        <w:rPr>
          <w:rtl/>
        </w:rPr>
        <w:t>ثَمَراتُ الحِلمِ‏</w:t>
      </w:r>
      <w:bookmarkEnd w:id="541"/>
      <w:bookmarkEnd w:id="542"/>
    </w:p>
    <w:p w:rsidR="00042891" w:rsidRDefault="00042891" w:rsidP="003C21EC">
      <w:pPr>
        <w:pStyle w:val="Heading2Center"/>
      </w:pPr>
      <w:bookmarkStart w:id="543" w:name="_Toc484337191"/>
      <w:bookmarkStart w:id="544" w:name="_Toc485811499"/>
      <w:r>
        <w:rPr>
          <w:lang w:bidi="fa-IR"/>
        </w:rPr>
        <w:t>578</w:t>
      </w:r>
      <w:r>
        <w:t>. THE FRUITS OF CLEMENCY</w:t>
      </w:r>
      <w:bookmarkEnd w:id="543"/>
      <w:bookmarkEnd w:id="544"/>
    </w:p>
    <w:p w:rsidR="00042891" w:rsidRDefault="00042891" w:rsidP="00F40395">
      <w:pPr>
        <w:pStyle w:val="libAr"/>
      </w:pPr>
      <w:r>
        <w:rPr>
          <w:rStyle w:val="libBold1Char"/>
          <w:rtl/>
        </w:rPr>
        <w:t>1743</w:t>
      </w:r>
      <w:r w:rsidRPr="00D7746E">
        <w:rPr>
          <w:rStyle w:val="libBold1Char"/>
          <w:rtl/>
        </w:rPr>
        <w:t>.</w:t>
      </w:r>
      <w:r>
        <w:rPr>
          <w:rtl/>
          <w:lang w:bidi="fa-IR"/>
        </w:rPr>
        <w:t xml:space="preserve"> </w:t>
      </w:r>
      <w:r w:rsidRPr="00B61F7A">
        <w:rPr>
          <w:rtl/>
        </w:rPr>
        <w:t>الإمامُ عليٌّ عليه السلام : مَن حَلُمَ سادَ .</w:t>
      </w:r>
      <w:r>
        <w:rPr>
          <w:rStyle w:val="libFootnotenumChar"/>
          <w:rtl/>
        </w:rPr>
        <w:t>1</w:t>
      </w:r>
    </w:p>
    <w:p w:rsidR="00042891" w:rsidRDefault="00042891" w:rsidP="00042891">
      <w:pPr>
        <w:pStyle w:val="libNormal"/>
      </w:pPr>
      <w:r>
        <w:rPr>
          <w:rStyle w:val="libBold1Char"/>
        </w:rPr>
        <w:t>1743</w:t>
      </w:r>
      <w:r w:rsidRPr="000F7D59">
        <w:rPr>
          <w:rStyle w:val="libBold1Char"/>
        </w:rPr>
        <w:t>.</w:t>
      </w:r>
      <w:r>
        <w:rPr>
          <w:lang w:bidi="fa-IR"/>
        </w:rPr>
        <w:t xml:space="preserve"> </w:t>
      </w:r>
      <w:r>
        <w:t xml:space="preserve">Imam Ali </w:t>
      </w:r>
      <w:r w:rsidRPr="001500BA">
        <w:t>(AS)</w:t>
      </w:r>
      <w:r>
        <w:t xml:space="preserve"> said, 'One who is clement has the upper hand.' </w:t>
      </w:r>
      <w:r>
        <w:rPr>
          <w:rStyle w:val="libFootnotenumChar"/>
        </w:rPr>
        <w:t>2</w:t>
      </w:r>
    </w:p>
    <w:p w:rsidR="00042891" w:rsidRDefault="00042891" w:rsidP="00F40395">
      <w:pPr>
        <w:pStyle w:val="libAr"/>
      </w:pPr>
      <w:r>
        <w:rPr>
          <w:rStyle w:val="libBold1Char"/>
          <w:rtl/>
        </w:rPr>
        <w:t>1744</w:t>
      </w:r>
      <w:r w:rsidRPr="00D7746E">
        <w:rPr>
          <w:rStyle w:val="libBold1Char"/>
          <w:rtl/>
        </w:rPr>
        <w:t>.</w:t>
      </w:r>
      <w:r>
        <w:rPr>
          <w:rtl/>
          <w:lang w:bidi="fa-IR"/>
        </w:rPr>
        <w:t xml:space="preserve"> </w:t>
      </w:r>
      <w:r w:rsidRPr="00B61F7A">
        <w:rPr>
          <w:rtl/>
        </w:rPr>
        <w:t>الإمامُ عليٌّ عليه السلام : مَن حَلُمَ عن عَدُوِّهِ ظَفِرَ بهِ .</w:t>
      </w:r>
      <w:r>
        <w:rPr>
          <w:rStyle w:val="libFootnotenumChar"/>
          <w:rtl/>
        </w:rPr>
        <w:t>3</w:t>
      </w:r>
    </w:p>
    <w:p w:rsidR="00042891" w:rsidRDefault="00042891" w:rsidP="00042891">
      <w:pPr>
        <w:pStyle w:val="libNormal"/>
      </w:pPr>
      <w:r>
        <w:rPr>
          <w:rStyle w:val="libBold1Char"/>
        </w:rPr>
        <w:t>1744</w:t>
      </w:r>
      <w:r w:rsidRPr="000F7D59">
        <w:rPr>
          <w:rStyle w:val="libBold1Char"/>
        </w:rPr>
        <w:t>.</w:t>
      </w:r>
      <w:r>
        <w:rPr>
          <w:lang w:bidi="fa-IR"/>
        </w:rPr>
        <w:t xml:space="preserve"> </w:t>
      </w:r>
      <w:r>
        <w:t xml:space="preserve">Imam Ali </w:t>
      </w:r>
      <w:r w:rsidRPr="001500BA">
        <w:t>(AS)</w:t>
      </w:r>
      <w:r>
        <w:t xml:space="preserve"> said, 'One who is clement with his enemy is victorious.' </w:t>
      </w:r>
      <w:r>
        <w:rPr>
          <w:rStyle w:val="libFootnotenumChar"/>
        </w:rPr>
        <w:t>4</w:t>
      </w:r>
    </w:p>
    <w:p w:rsidR="00042891" w:rsidRDefault="00042891" w:rsidP="00F40395">
      <w:pPr>
        <w:pStyle w:val="libAr"/>
      </w:pPr>
      <w:r>
        <w:rPr>
          <w:rStyle w:val="libBold1Char"/>
          <w:rtl/>
        </w:rPr>
        <w:t>1745</w:t>
      </w:r>
      <w:r w:rsidRPr="00D7746E">
        <w:rPr>
          <w:rStyle w:val="libBold1Char"/>
          <w:rtl/>
        </w:rPr>
        <w:t>.</w:t>
      </w:r>
      <w:r>
        <w:rPr>
          <w:rtl/>
          <w:lang w:bidi="fa-IR"/>
        </w:rPr>
        <w:t xml:space="preserve"> </w:t>
      </w:r>
      <w:r w:rsidRPr="00B61F7A">
        <w:rPr>
          <w:rtl/>
        </w:rPr>
        <w:t>الإمامُ عليٌّ عليه السلام : إنّ أوّلَ عِوَضِ الحَليمِ مِن خَصْلَتِهِ ، أنّ الناسَ أعْوانُهُ على‏ الجاهِلِ .</w:t>
      </w:r>
      <w:r>
        <w:rPr>
          <w:rStyle w:val="libFootnotenumChar"/>
          <w:rtl/>
        </w:rPr>
        <w:t>5</w:t>
      </w:r>
    </w:p>
    <w:p w:rsidR="00042891" w:rsidRDefault="00042891" w:rsidP="00042891">
      <w:pPr>
        <w:pStyle w:val="libNormal"/>
      </w:pPr>
      <w:r>
        <w:rPr>
          <w:rStyle w:val="libBold1Char"/>
        </w:rPr>
        <w:t>1745</w:t>
      </w:r>
      <w:r w:rsidRPr="000F7D59">
        <w:rPr>
          <w:rStyle w:val="libBold1Char"/>
        </w:rPr>
        <w:t>.</w:t>
      </w:r>
      <w:r>
        <w:rPr>
          <w:lang w:bidi="fa-IR"/>
        </w:rPr>
        <w:t xml:space="preserve"> </w:t>
      </w:r>
      <w:r>
        <w:t xml:space="preserve">Imam Ali </w:t>
      </w:r>
      <w:r w:rsidRPr="001500BA">
        <w:t>(AS)</w:t>
      </w:r>
      <w:r>
        <w:t xml:space="preserve"> said, 'Verily the first recompense from the qualities of the clement person is that the people will assist him against the ignorant one.' </w:t>
      </w:r>
      <w:r>
        <w:rPr>
          <w:rStyle w:val="libFootnotenumChar"/>
        </w:rPr>
        <w:t>6</w:t>
      </w:r>
    </w:p>
    <w:p w:rsidR="00042891" w:rsidRDefault="00042891" w:rsidP="00F40395">
      <w:pPr>
        <w:pStyle w:val="libAr"/>
      </w:pPr>
      <w:r>
        <w:rPr>
          <w:rStyle w:val="libBold1Char"/>
          <w:rtl/>
        </w:rPr>
        <w:t>1746</w:t>
      </w:r>
      <w:r w:rsidRPr="00D7746E">
        <w:rPr>
          <w:rStyle w:val="libBold1Char"/>
          <w:rtl/>
        </w:rPr>
        <w:t>.</w:t>
      </w:r>
      <w:r>
        <w:rPr>
          <w:rtl/>
          <w:lang w:bidi="fa-IR"/>
        </w:rPr>
        <w:t xml:space="preserve"> </w:t>
      </w:r>
      <w:r w:rsidRPr="00B61F7A">
        <w:rPr>
          <w:rtl/>
        </w:rPr>
        <w:t>الإمامُ عليٌّ عليه السلام : الحِلمُ عِندَ شِدَّةِ الغَضَبِ يُؤمِنُ غَضَبَ الجَبّارِ .</w:t>
      </w:r>
      <w:r>
        <w:rPr>
          <w:rStyle w:val="libFootnotenumChar"/>
          <w:rtl/>
        </w:rPr>
        <w:t>7</w:t>
      </w:r>
    </w:p>
    <w:p w:rsidR="00042891" w:rsidRDefault="00042891" w:rsidP="00042891">
      <w:pPr>
        <w:pStyle w:val="libNormal"/>
      </w:pPr>
      <w:r>
        <w:rPr>
          <w:rStyle w:val="libBold1Char"/>
        </w:rPr>
        <w:t>1746</w:t>
      </w:r>
      <w:r w:rsidRPr="000F7D59">
        <w:rPr>
          <w:rStyle w:val="libBold1Char"/>
        </w:rPr>
        <w:t>.</w:t>
      </w:r>
      <w:r>
        <w:rPr>
          <w:lang w:bidi="fa-IR"/>
        </w:rPr>
        <w:t xml:space="preserve"> </w:t>
      </w:r>
      <w:r>
        <w:t xml:space="preserve">Imam Ali </w:t>
      </w:r>
      <w:r w:rsidRPr="001500BA">
        <w:t>(AS)</w:t>
      </w:r>
      <w:r>
        <w:t xml:space="preserve"> said, 'Clemency in the midst of severe anger will protect one from the anger of the Almighty.' </w:t>
      </w:r>
      <w:r>
        <w:rPr>
          <w:rStyle w:val="libFootnotenumChar"/>
        </w:rPr>
        <w:t>8</w:t>
      </w:r>
    </w:p>
    <w:p w:rsidR="00042891" w:rsidRDefault="00042891" w:rsidP="00F40395">
      <w:pPr>
        <w:pStyle w:val="libAr"/>
      </w:pPr>
      <w:r>
        <w:rPr>
          <w:rStyle w:val="libBold1Char"/>
          <w:rtl/>
        </w:rPr>
        <w:t>1747</w:t>
      </w:r>
      <w:r w:rsidRPr="00D7746E">
        <w:rPr>
          <w:rStyle w:val="libBold1Char"/>
          <w:rtl/>
        </w:rPr>
        <w:t>.</w:t>
      </w:r>
      <w:r>
        <w:rPr>
          <w:rtl/>
          <w:lang w:bidi="fa-IR"/>
        </w:rPr>
        <w:t xml:space="preserve"> </w:t>
      </w:r>
      <w:r w:rsidRPr="00B61F7A">
        <w:rPr>
          <w:rtl/>
        </w:rPr>
        <w:t>الإمامُ الصّادقُ عليه السلام: كفى‏ بالحِلمِ ناصِراً.</w:t>
      </w:r>
      <w:r>
        <w:rPr>
          <w:rStyle w:val="libFootnotenumChar"/>
          <w:rtl/>
        </w:rPr>
        <w:t>9</w:t>
      </w:r>
    </w:p>
    <w:p w:rsidR="00042891" w:rsidRDefault="00042891" w:rsidP="00042891">
      <w:pPr>
        <w:pStyle w:val="libNormal"/>
      </w:pPr>
      <w:r>
        <w:rPr>
          <w:rStyle w:val="libBold1Char"/>
        </w:rPr>
        <w:t>1747</w:t>
      </w:r>
      <w:r w:rsidRPr="000F7D59">
        <w:rPr>
          <w:rStyle w:val="libBold1Char"/>
        </w:rPr>
        <w:t>.</w:t>
      </w:r>
      <w:r>
        <w:rPr>
          <w:lang w:bidi="fa-IR"/>
        </w:rPr>
        <w:t xml:space="preserve"> </w:t>
      </w:r>
      <w:r>
        <w:t xml:space="preserve">Imam al-Sadiq </w:t>
      </w:r>
      <w:r w:rsidRPr="001500BA">
        <w:t>(AS)</w:t>
      </w:r>
      <w:r>
        <w:t xml:space="preserve"> said, 'Clemency suffices as a helper.' </w:t>
      </w:r>
      <w:r>
        <w:rPr>
          <w:rStyle w:val="libFootnotenumChar"/>
        </w:rPr>
        <w:t>10</w:t>
      </w:r>
    </w:p>
    <w:p w:rsidR="00042891" w:rsidRDefault="00042891" w:rsidP="00042891">
      <w:pPr>
        <w:pStyle w:val="libNormal"/>
      </w:pPr>
    </w:p>
    <w:p w:rsidR="00042891" w:rsidRDefault="00042891" w:rsidP="003C21EC">
      <w:pPr>
        <w:pStyle w:val="Heading3"/>
      </w:pPr>
      <w:bookmarkStart w:id="545" w:name="_Toc484337192"/>
      <w:bookmarkStart w:id="546" w:name="_Toc485811500"/>
      <w:r>
        <w:t>Notes</w:t>
      </w:r>
      <w:bookmarkEnd w:id="545"/>
      <w:bookmarkEnd w:id="546"/>
    </w:p>
    <w:p w:rsidR="00042891" w:rsidRDefault="00042891" w:rsidP="00042891">
      <w:pPr>
        <w:pStyle w:val="libFootnote"/>
      </w:pPr>
      <w:r>
        <w:t xml:space="preserve">1. </w:t>
      </w:r>
      <w:r>
        <w:rPr>
          <w:rtl/>
        </w:rPr>
        <w:t xml:space="preserve">بحار الأنوار : </w:t>
      </w:r>
      <w:r>
        <w:rPr>
          <w:rtl/>
          <w:lang w:bidi="fa-IR"/>
        </w:rPr>
        <w:t>77 / 208 / 1</w:t>
      </w:r>
      <w:r>
        <w:t xml:space="preserve"> .</w:t>
      </w:r>
    </w:p>
    <w:p w:rsidR="00042891" w:rsidRDefault="00042891" w:rsidP="00042891">
      <w:pPr>
        <w:pStyle w:val="libFootnote"/>
      </w:pPr>
      <w:r>
        <w:t xml:space="preserve">2. Bihar al-Anwar, v. </w:t>
      </w:r>
      <w:r>
        <w:rPr>
          <w:lang w:bidi="fa-IR"/>
        </w:rPr>
        <w:t>77</w:t>
      </w:r>
      <w:r>
        <w:t xml:space="preserve">, p. </w:t>
      </w:r>
      <w:r>
        <w:rPr>
          <w:lang w:bidi="fa-IR"/>
        </w:rPr>
        <w:t>208</w:t>
      </w:r>
      <w:r>
        <w:t xml:space="preserve">, no. </w:t>
      </w:r>
      <w:r>
        <w:rPr>
          <w:lang w:bidi="fa-IR"/>
        </w:rPr>
        <w:t>1</w:t>
      </w:r>
    </w:p>
    <w:p w:rsidR="00042891" w:rsidRDefault="00042891" w:rsidP="00042891">
      <w:pPr>
        <w:pStyle w:val="libFootnote"/>
      </w:pPr>
      <w:r>
        <w:t xml:space="preserve">3. </w:t>
      </w:r>
      <w:r>
        <w:rPr>
          <w:rtl/>
        </w:rPr>
        <w:t xml:space="preserve">كنز الفوائد : </w:t>
      </w:r>
      <w:r>
        <w:rPr>
          <w:rtl/>
          <w:lang w:bidi="fa-IR"/>
        </w:rPr>
        <w:t>1 / 319</w:t>
      </w:r>
      <w:r>
        <w:t xml:space="preserve"> .</w:t>
      </w:r>
    </w:p>
    <w:p w:rsidR="00042891" w:rsidRDefault="00042891" w:rsidP="00042891">
      <w:pPr>
        <w:pStyle w:val="libFootnote"/>
      </w:pPr>
      <w:r>
        <w:t xml:space="preserve">4. Kanz al-Fawa'id, v. </w:t>
      </w:r>
      <w:r>
        <w:rPr>
          <w:lang w:bidi="fa-IR"/>
        </w:rPr>
        <w:t>1</w:t>
      </w:r>
      <w:r>
        <w:t xml:space="preserve">, p. </w:t>
      </w:r>
      <w:r>
        <w:rPr>
          <w:lang w:bidi="fa-IR"/>
        </w:rPr>
        <w:t>319</w:t>
      </w:r>
    </w:p>
    <w:p w:rsidR="00042891" w:rsidRDefault="00042891" w:rsidP="00042891">
      <w:pPr>
        <w:pStyle w:val="libFootnote"/>
      </w:pPr>
      <w:r>
        <w:t xml:space="preserve">5. </w:t>
      </w:r>
      <w:r>
        <w:rPr>
          <w:rtl/>
        </w:rPr>
        <w:t xml:space="preserve">جامع الأخبار : </w:t>
      </w:r>
      <w:r>
        <w:rPr>
          <w:rtl/>
          <w:lang w:bidi="fa-IR"/>
        </w:rPr>
        <w:t>319 / 896</w:t>
      </w:r>
      <w:r>
        <w:t xml:space="preserve"> .</w:t>
      </w:r>
    </w:p>
    <w:p w:rsidR="00042891" w:rsidRDefault="00042891" w:rsidP="00042891">
      <w:pPr>
        <w:pStyle w:val="libFootnote"/>
      </w:pPr>
      <w:r>
        <w:t xml:space="preserve">6. Jami al-Akhbar, p. </w:t>
      </w:r>
      <w:r>
        <w:rPr>
          <w:lang w:bidi="fa-IR"/>
        </w:rPr>
        <w:t>319</w:t>
      </w:r>
      <w:r>
        <w:t xml:space="preserve">, no. </w:t>
      </w:r>
      <w:r>
        <w:rPr>
          <w:lang w:bidi="fa-IR"/>
        </w:rPr>
        <w:t>897</w:t>
      </w:r>
    </w:p>
    <w:p w:rsidR="00042891" w:rsidRDefault="00042891" w:rsidP="00042891">
      <w:pPr>
        <w:pStyle w:val="libFootnote"/>
      </w:pPr>
      <w:r>
        <w:t xml:space="preserve">7. </w:t>
      </w:r>
      <w:r>
        <w:rPr>
          <w:rtl/>
        </w:rPr>
        <w:t xml:space="preserve">غرر الحكم : </w:t>
      </w:r>
      <w:r>
        <w:rPr>
          <w:rtl/>
          <w:lang w:bidi="fa-IR"/>
        </w:rPr>
        <w:t>1776</w:t>
      </w:r>
      <w:r>
        <w:t xml:space="preserve"> .</w:t>
      </w:r>
    </w:p>
    <w:p w:rsidR="00042891" w:rsidRDefault="00042891" w:rsidP="00042891">
      <w:pPr>
        <w:pStyle w:val="libFootnote"/>
      </w:pPr>
      <w:r>
        <w:t xml:space="preserve">8. Ghurar al-Hikam, no. </w:t>
      </w:r>
      <w:r>
        <w:rPr>
          <w:lang w:bidi="fa-IR"/>
        </w:rPr>
        <w:t>1776</w:t>
      </w:r>
    </w:p>
    <w:p w:rsidR="00042891" w:rsidRDefault="00042891" w:rsidP="00042891">
      <w:pPr>
        <w:pStyle w:val="libFootnote"/>
      </w:pPr>
      <w:r>
        <w:t xml:space="preserve">9. </w:t>
      </w:r>
      <w:r>
        <w:rPr>
          <w:rtl/>
        </w:rPr>
        <w:t xml:space="preserve">الكافي : </w:t>
      </w:r>
      <w:r>
        <w:rPr>
          <w:rtl/>
          <w:lang w:bidi="fa-IR"/>
        </w:rPr>
        <w:t>2 / 112 / 6</w:t>
      </w:r>
      <w:r>
        <w:t xml:space="preserve"> .</w:t>
      </w:r>
    </w:p>
    <w:p w:rsidR="00042891" w:rsidRDefault="00042891" w:rsidP="00042891">
      <w:pPr>
        <w:pStyle w:val="libFootnote"/>
        <w:rPr>
          <w:rtl/>
          <w:lang w:bidi="fa-IR"/>
        </w:rPr>
      </w:pPr>
      <w:r>
        <w:t xml:space="preserve">10. al-Kafi, v. </w:t>
      </w:r>
      <w:r>
        <w:rPr>
          <w:lang w:bidi="fa-IR"/>
        </w:rPr>
        <w:t>2</w:t>
      </w:r>
      <w:r>
        <w:t xml:space="preserve">, p. </w:t>
      </w:r>
      <w:r>
        <w:rPr>
          <w:lang w:bidi="fa-IR"/>
        </w:rPr>
        <w:t>112</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47" w:name="_Toc484337193"/>
      <w:bookmarkStart w:id="548" w:name="_Toc485811501"/>
      <w:r>
        <w:rPr>
          <w:lang w:bidi="fa-IR"/>
        </w:rPr>
        <w:lastRenderedPageBreak/>
        <w:t>579</w:t>
      </w:r>
      <w:r>
        <w:t xml:space="preserve"> - </w:t>
      </w:r>
      <w:r>
        <w:rPr>
          <w:rtl/>
        </w:rPr>
        <w:t>تَفسيرُ الحِلمِ‏</w:t>
      </w:r>
      <w:bookmarkEnd w:id="547"/>
      <w:bookmarkEnd w:id="548"/>
    </w:p>
    <w:p w:rsidR="00042891" w:rsidRDefault="00042891" w:rsidP="003C21EC">
      <w:pPr>
        <w:pStyle w:val="Heading2Center"/>
      </w:pPr>
      <w:bookmarkStart w:id="549" w:name="_Toc484337194"/>
      <w:bookmarkStart w:id="550" w:name="_Toc485811502"/>
      <w:r>
        <w:rPr>
          <w:lang w:bidi="fa-IR"/>
        </w:rPr>
        <w:t>579</w:t>
      </w:r>
      <w:r>
        <w:t>. THE INTERPRETATION OF CLEMENCY</w:t>
      </w:r>
      <w:bookmarkEnd w:id="549"/>
      <w:bookmarkEnd w:id="550"/>
    </w:p>
    <w:p w:rsidR="00042891" w:rsidRDefault="00042891" w:rsidP="00F40395">
      <w:pPr>
        <w:pStyle w:val="libAr"/>
      </w:pPr>
      <w:r>
        <w:rPr>
          <w:rStyle w:val="libBold1Char"/>
          <w:rtl/>
        </w:rPr>
        <w:t>1748</w:t>
      </w:r>
      <w:r w:rsidRPr="00D7746E">
        <w:rPr>
          <w:rStyle w:val="libBold1Char"/>
          <w:rtl/>
        </w:rPr>
        <w:t>.</w:t>
      </w:r>
      <w:r>
        <w:rPr>
          <w:rtl/>
          <w:lang w:bidi="fa-IR"/>
        </w:rPr>
        <w:t xml:space="preserve"> </w:t>
      </w:r>
      <w:r w:rsidRPr="00B61F7A">
        <w:rPr>
          <w:rtl/>
        </w:rPr>
        <w:t>الإمامُ عليٌّ عليه السلام : الحَليمُ مَنِ‏احْتَمَلَ إخوانَهُ .</w:t>
      </w:r>
      <w:r>
        <w:rPr>
          <w:rStyle w:val="libFootnotenumChar"/>
          <w:rtl/>
        </w:rPr>
        <w:t>1</w:t>
      </w:r>
    </w:p>
    <w:p w:rsidR="00042891" w:rsidRDefault="00042891" w:rsidP="00042891">
      <w:pPr>
        <w:pStyle w:val="libNormal"/>
      </w:pPr>
      <w:r>
        <w:rPr>
          <w:rStyle w:val="libBold1Char"/>
        </w:rPr>
        <w:t>1748</w:t>
      </w:r>
      <w:r w:rsidRPr="000F7D59">
        <w:rPr>
          <w:rStyle w:val="libBold1Char"/>
        </w:rPr>
        <w:t>.</w:t>
      </w:r>
      <w:r>
        <w:rPr>
          <w:lang w:bidi="fa-IR"/>
        </w:rPr>
        <w:t xml:space="preserve"> </w:t>
      </w:r>
      <w:r>
        <w:t xml:space="preserve">Imam Ali </w:t>
      </w:r>
      <w:r w:rsidRPr="001500BA">
        <w:t>(AS)</w:t>
      </w:r>
      <w:r>
        <w:t xml:space="preserve"> said, 'The clement one is he who tolerates his brother.' </w:t>
      </w:r>
      <w:r>
        <w:rPr>
          <w:rStyle w:val="libFootnotenumChar"/>
        </w:rPr>
        <w:t>2</w:t>
      </w:r>
    </w:p>
    <w:p w:rsidR="00042891" w:rsidRDefault="00042891" w:rsidP="00F40395">
      <w:pPr>
        <w:pStyle w:val="libAr"/>
      </w:pPr>
      <w:r>
        <w:rPr>
          <w:rStyle w:val="libBold1Char"/>
          <w:rtl/>
        </w:rPr>
        <w:t>1749</w:t>
      </w:r>
      <w:r w:rsidRPr="00D7746E">
        <w:rPr>
          <w:rStyle w:val="libBold1Char"/>
          <w:rtl/>
        </w:rPr>
        <w:t>.</w:t>
      </w:r>
      <w:r>
        <w:rPr>
          <w:rtl/>
          <w:lang w:bidi="fa-IR"/>
        </w:rPr>
        <w:t xml:space="preserve"> </w:t>
      </w:r>
      <w:r w:rsidRPr="00B61F7A">
        <w:rPr>
          <w:rtl/>
        </w:rPr>
        <w:t xml:space="preserve">الإمامُ الحسنُ عليه السلام </w:t>
      </w:r>
      <w:r>
        <w:rPr>
          <w:rtl/>
        </w:rPr>
        <w:t>-</w:t>
      </w:r>
      <w:r w:rsidRPr="00B61F7A">
        <w:rPr>
          <w:rtl/>
        </w:rPr>
        <w:t xml:space="preserve"> وقد سُئلَ عنِ الحِلْمِ </w:t>
      </w:r>
      <w:r>
        <w:rPr>
          <w:rtl/>
        </w:rPr>
        <w:t>-</w:t>
      </w:r>
      <w:r w:rsidRPr="00B61F7A">
        <w:rPr>
          <w:rtl/>
        </w:rPr>
        <w:t xml:space="preserve"> : كَظْمُ الغَيظِ ومِلْكُ النَّفْسِ .</w:t>
      </w:r>
      <w:r>
        <w:rPr>
          <w:rStyle w:val="libFootnotenumChar"/>
          <w:rtl/>
        </w:rPr>
        <w:t>3</w:t>
      </w:r>
    </w:p>
    <w:p w:rsidR="00042891" w:rsidRDefault="00042891" w:rsidP="00042891">
      <w:pPr>
        <w:pStyle w:val="libNormal"/>
      </w:pPr>
      <w:r>
        <w:rPr>
          <w:rStyle w:val="libBold1Char"/>
        </w:rPr>
        <w:t>1749</w:t>
      </w:r>
      <w:r w:rsidRPr="000F7D59">
        <w:rPr>
          <w:rStyle w:val="libBold1Char"/>
        </w:rPr>
        <w:t>.</w:t>
      </w:r>
      <w:r>
        <w:rPr>
          <w:lang w:bidi="fa-IR"/>
        </w:rPr>
        <w:t xml:space="preserve"> </w:t>
      </w:r>
      <w:r>
        <w:t xml:space="preserve">Imam al-Hasan </w:t>
      </w:r>
      <w:r w:rsidRPr="001500BA">
        <w:t>(AS)</w:t>
      </w:r>
      <w:r>
        <w:t xml:space="preserve">, when asked about clemency, said, '[It is] suppressing one's anger and controlling oneself.' </w:t>
      </w:r>
      <w:r>
        <w:rPr>
          <w:rStyle w:val="libFootnotenumChar"/>
        </w:rPr>
        <w:t>4</w:t>
      </w:r>
    </w:p>
    <w:p w:rsidR="00042891" w:rsidRDefault="00042891" w:rsidP="00042891">
      <w:pPr>
        <w:pStyle w:val="libNormal"/>
      </w:pPr>
    </w:p>
    <w:p w:rsidR="00042891" w:rsidRDefault="00042891" w:rsidP="003C21EC">
      <w:pPr>
        <w:pStyle w:val="Heading3"/>
      </w:pPr>
      <w:bookmarkStart w:id="551" w:name="_Toc484337195"/>
      <w:bookmarkStart w:id="552" w:name="_Toc485811503"/>
      <w:r>
        <w:t>Notes</w:t>
      </w:r>
      <w:bookmarkEnd w:id="551"/>
      <w:bookmarkEnd w:id="552"/>
    </w:p>
    <w:p w:rsidR="00042891" w:rsidRDefault="00042891" w:rsidP="00042891">
      <w:pPr>
        <w:pStyle w:val="libFootnote"/>
      </w:pPr>
      <w:r>
        <w:t xml:space="preserve">1. </w:t>
      </w:r>
      <w:r>
        <w:rPr>
          <w:rtl/>
        </w:rPr>
        <w:t xml:space="preserve">غرر الحكم : </w:t>
      </w:r>
      <w:r>
        <w:rPr>
          <w:rtl/>
          <w:lang w:bidi="fa-IR"/>
        </w:rPr>
        <w:t>1111</w:t>
      </w:r>
      <w:r>
        <w:t xml:space="preserve"> .</w:t>
      </w:r>
    </w:p>
    <w:p w:rsidR="00042891" w:rsidRDefault="00042891" w:rsidP="00042891">
      <w:pPr>
        <w:pStyle w:val="libFootnote"/>
      </w:pPr>
      <w:r>
        <w:t xml:space="preserve">2. Ghurar al-Hikam, no. </w:t>
      </w:r>
      <w:r>
        <w:rPr>
          <w:lang w:bidi="fa-IR"/>
        </w:rPr>
        <w:t>1111</w:t>
      </w:r>
    </w:p>
    <w:p w:rsidR="00042891" w:rsidRDefault="00042891" w:rsidP="00042891">
      <w:pPr>
        <w:pStyle w:val="libFootnote"/>
      </w:pPr>
      <w:r>
        <w:t xml:space="preserve">3. </w:t>
      </w:r>
      <w:r>
        <w:rPr>
          <w:rtl/>
        </w:rPr>
        <w:t xml:space="preserve">بحار الأنوار : </w:t>
      </w:r>
      <w:r>
        <w:rPr>
          <w:rtl/>
          <w:lang w:bidi="fa-IR"/>
        </w:rPr>
        <w:t>78 / 102 / 2</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102</w:t>
      </w:r>
      <w:r>
        <w:t xml:space="preserve">, no. </w:t>
      </w:r>
      <w:r>
        <w:rPr>
          <w:lang w:bidi="fa-IR"/>
        </w:rPr>
        <w:t>7402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53" w:name="_Toc484337196"/>
      <w:bookmarkStart w:id="554" w:name="_Toc485811504"/>
      <w:r>
        <w:rPr>
          <w:lang w:bidi="fa-IR"/>
        </w:rPr>
        <w:lastRenderedPageBreak/>
        <w:t>580</w:t>
      </w:r>
      <w:r>
        <w:t xml:space="preserve"> - </w:t>
      </w:r>
      <w:r>
        <w:rPr>
          <w:rtl/>
        </w:rPr>
        <w:t>الحِلمُ عِندَ الغَضَبِ‏</w:t>
      </w:r>
      <w:bookmarkEnd w:id="553"/>
      <w:bookmarkEnd w:id="554"/>
    </w:p>
    <w:p w:rsidR="00042891" w:rsidRDefault="00042891" w:rsidP="003C21EC">
      <w:pPr>
        <w:pStyle w:val="Heading2Center"/>
      </w:pPr>
      <w:bookmarkStart w:id="555" w:name="_Toc484337197"/>
      <w:bookmarkStart w:id="556" w:name="_Toc485811505"/>
      <w:r>
        <w:rPr>
          <w:lang w:bidi="fa-IR"/>
        </w:rPr>
        <w:t>580</w:t>
      </w:r>
      <w:r>
        <w:t>. CLEMENCY DURING ANGER</w:t>
      </w:r>
      <w:bookmarkEnd w:id="555"/>
      <w:bookmarkEnd w:id="556"/>
    </w:p>
    <w:p w:rsidR="00042891" w:rsidRDefault="00042891" w:rsidP="00F40395">
      <w:pPr>
        <w:pStyle w:val="libAr"/>
      </w:pPr>
      <w:r>
        <w:rPr>
          <w:rStyle w:val="libBold1Char"/>
          <w:rtl/>
        </w:rPr>
        <w:t>1750</w:t>
      </w:r>
      <w:r w:rsidRPr="00D7746E">
        <w:rPr>
          <w:rStyle w:val="libBold1Char"/>
          <w:rtl/>
        </w:rPr>
        <w:t>.</w:t>
      </w:r>
      <w:r>
        <w:rPr>
          <w:rtl/>
          <w:lang w:bidi="fa-IR"/>
        </w:rPr>
        <w:t xml:space="preserve"> </w:t>
      </w:r>
      <w:r w:rsidRPr="00B61F7A">
        <w:rPr>
          <w:rtl/>
        </w:rPr>
        <w:t>لقمانُ عليه السلام : لا يُعْرَفُ الحَليمُ إلّا عِندَ الغَضَبِ .</w:t>
      </w:r>
      <w:r>
        <w:rPr>
          <w:rStyle w:val="libFootnotenumChar"/>
          <w:rtl/>
        </w:rPr>
        <w:t>1</w:t>
      </w:r>
    </w:p>
    <w:p w:rsidR="00042891" w:rsidRDefault="00042891" w:rsidP="00042891">
      <w:pPr>
        <w:pStyle w:val="libNormal"/>
      </w:pPr>
      <w:r>
        <w:rPr>
          <w:rStyle w:val="libBold1Char"/>
        </w:rPr>
        <w:t>1750</w:t>
      </w:r>
      <w:r w:rsidRPr="000F7D59">
        <w:rPr>
          <w:rStyle w:val="libBold1Char"/>
        </w:rPr>
        <w:t>.</w:t>
      </w:r>
      <w:r>
        <w:rPr>
          <w:lang w:bidi="fa-IR"/>
        </w:rPr>
        <w:t xml:space="preserve"> </w:t>
      </w:r>
      <w:r>
        <w:t xml:space="preserve">Luqman </w:t>
      </w:r>
      <w:r w:rsidRPr="001500BA">
        <w:t>(AS)</w:t>
      </w:r>
      <w:r>
        <w:t xml:space="preserve"> said, 'The clement person is not known until he is angered.' </w:t>
      </w:r>
      <w:r>
        <w:rPr>
          <w:rStyle w:val="libFootnotenumChar"/>
        </w:rPr>
        <w:t>2</w:t>
      </w:r>
    </w:p>
    <w:p w:rsidR="00042891" w:rsidRDefault="00042891" w:rsidP="00F40395">
      <w:pPr>
        <w:pStyle w:val="libAr"/>
      </w:pPr>
      <w:r>
        <w:rPr>
          <w:rStyle w:val="libBold1Char"/>
          <w:rtl/>
        </w:rPr>
        <w:t>1751</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لمّا سُئلَ عن أحلَمِ النّاسِ </w:t>
      </w:r>
      <w:r>
        <w:rPr>
          <w:rtl/>
        </w:rPr>
        <w:t>-</w:t>
      </w:r>
      <w:r w:rsidRPr="00B61F7A">
        <w:rPr>
          <w:rtl/>
        </w:rPr>
        <w:t xml:space="preserve"> : الّذي لا يَغْضَبُ .</w:t>
      </w:r>
      <w:r>
        <w:rPr>
          <w:rStyle w:val="libFootnotenumChar"/>
          <w:rtl/>
        </w:rPr>
        <w:t>3</w:t>
      </w:r>
    </w:p>
    <w:p w:rsidR="00042891" w:rsidRDefault="00042891" w:rsidP="00042891">
      <w:pPr>
        <w:pStyle w:val="libNormal"/>
      </w:pPr>
      <w:r>
        <w:rPr>
          <w:rStyle w:val="libBold1Char"/>
        </w:rPr>
        <w:t>1751</w:t>
      </w:r>
      <w:r w:rsidRPr="000F7D59">
        <w:rPr>
          <w:rStyle w:val="libBold1Char"/>
        </w:rPr>
        <w:t>.</w:t>
      </w:r>
      <w:r>
        <w:rPr>
          <w:lang w:bidi="fa-IR"/>
        </w:rPr>
        <w:t xml:space="preserve"> </w:t>
      </w:r>
      <w:r>
        <w:t xml:space="preserve">Imam Ali </w:t>
      </w:r>
      <w:r w:rsidRPr="001500BA">
        <w:t>(AS)</w:t>
      </w:r>
      <w:r>
        <w:t xml:space="preserve">, when asked about the most clement person, said, 'The one who does not become enraged.' </w:t>
      </w:r>
      <w:r>
        <w:rPr>
          <w:rStyle w:val="libFootnotenumChar"/>
        </w:rPr>
        <w:t>4</w:t>
      </w:r>
    </w:p>
    <w:p w:rsidR="00042891" w:rsidRDefault="00042891" w:rsidP="00F40395">
      <w:pPr>
        <w:pStyle w:val="libAr"/>
      </w:pPr>
      <w:r>
        <w:rPr>
          <w:rStyle w:val="libBold1Char"/>
          <w:rtl/>
        </w:rPr>
        <w:t>1752</w:t>
      </w:r>
      <w:r w:rsidRPr="00D7746E">
        <w:rPr>
          <w:rStyle w:val="libBold1Char"/>
          <w:rtl/>
        </w:rPr>
        <w:t>.</w:t>
      </w:r>
      <w:r>
        <w:rPr>
          <w:rtl/>
          <w:lang w:bidi="fa-IR"/>
        </w:rPr>
        <w:t xml:space="preserve"> </w:t>
      </w:r>
      <w:r w:rsidRPr="00B61F7A">
        <w:rPr>
          <w:rtl/>
        </w:rPr>
        <w:t>الإمامُ زينُ العابدينَ عليه السلام : إنّهُ لَيُعْجِبُني الرّجُلُ أنْ يُدرِكَهُ حِلمُهُ عِندَ غَضَبِهِ .</w:t>
      </w:r>
      <w:r>
        <w:rPr>
          <w:rStyle w:val="libFootnotenumChar"/>
          <w:rtl/>
        </w:rPr>
        <w:t>5</w:t>
      </w:r>
    </w:p>
    <w:p w:rsidR="00042891" w:rsidRDefault="00042891" w:rsidP="00042891">
      <w:pPr>
        <w:pStyle w:val="libNormal"/>
      </w:pPr>
      <w:r>
        <w:rPr>
          <w:rStyle w:val="libBold1Char"/>
        </w:rPr>
        <w:t>1752</w:t>
      </w:r>
      <w:r w:rsidRPr="000F7D59">
        <w:rPr>
          <w:rStyle w:val="libBold1Char"/>
        </w:rPr>
        <w:t>.</w:t>
      </w:r>
      <w:r>
        <w:rPr>
          <w:lang w:bidi="fa-IR"/>
        </w:rPr>
        <w:t xml:space="preserve"> </w:t>
      </w:r>
      <w:r>
        <w:t xml:space="preserve">Imam Zayn al-Abidin </w:t>
      </w:r>
      <w:r w:rsidRPr="001500BA">
        <w:t>(AS)</w:t>
      </w:r>
      <w:r>
        <w:t xml:space="preserve"> said, 'The man who finds his clemency in the midst of his anger amazes me.' </w:t>
      </w:r>
      <w:r>
        <w:rPr>
          <w:rStyle w:val="libFootnotenumChar"/>
        </w:rPr>
        <w:t>6</w:t>
      </w:r>
    </w:p>
    <w:p w:rsidR="00042891" w:rsidRDefault="00042891" w:rsidP="00042891">
      <w:pPr>
        <w:pStyle w:val="libNormal"/>
      </w:pPr>
    </w:p>
    <w:p w:rsidR="00042891" w:rsidRDefault="00042891" w:rsidP="003C21EC">
      <w:pPr>
        <w:pStyle w:val="Heading3"/>
      </w:pPr>
      <w:bookmarkStart w:id="557" w:name="_Toc484337198"/>
      <w:bookmarkStart w:id="558" w:name="_Toc485811506"/>
      <w:r>
        <w:t>Notes</w:t>
      </w:r>
      <w:bookmarkEnd w:id="557"/>
      <w:bookmarkEnd w:id="558"/>
    </w:p>
    <w:p w:rsidR="00042891" w:rsidRDefault="00042891" w:rsidP="00042891">
      <w:pPr>
        <w:pStyle w:val="libFootnote"/>
      </w:pPr>
      <w:r>
        <w:t xml:space="preserve">1. </w:t>
      </w:r>
      <w:r>
        <w:rPr>
          <w:rtl/>
        </w:rPr>
        <w:t xml:space="preserve">بحار الأنوار : </w:t>
      </w:r>
      <w:r>
        <w:rPr>
          <w:rtl/>
          <w:lang w:bidi="fa-IR"/>
        </w:rPr>
        <w:t>74 / 178 / 21</w:t>
      </w:r>
      <w:r>
        <w:t xml:space="preserve"> .</w:t>
      </w:r>
    </w:p>
    <w:p w:rsidR="00042891" w:rsidRDefault="00042891" w:rsidP="00042891">
      <w:pPr>
        <w:pStyle w:val="libFootnote"/>
      </w:pPr>
      <w:r>
        <w:t xml:space="preserve">2. Ibid. v. </w:t>
      </w:r>
      <w:r>
        <w:rPr>
          <w:lang w:bidi="fa-IR"/>
        </w:rPr>
        <w:t>74</w:t>
      </w:r>
      <w:r>
        <w:t xml:space="preserve">, p. </w:t>
      </w:r>
      <w:r>
        <w:rPr>
          <w:lang w:bidi="fa-IR"/>
        </w:rPr>
        <w:t>178</w:t>
      </w:r>
      <w:r>
        <w:t xml:space="preserve">, no. </w:t>
      </w:r>
      <w:r>
        <w:rPr>
          <w:lang w:bidi="fa-IR"/>
        </w:rPr>
        <w:t>21</w:t>
      </w:r>
    </w:p>
    <w:p w:rsidR="00042891" w:rsidRDefault="00042891" w:rsidP="00042891">
      <w:pPr>
        <w:pStyle w:val="libFootnote"/>
      </w:pPr>
      <w:r>
        <w:t xml:space="preserve">3. </w:t>
      </w:r>
      <w:r>
        <w:rPr>
          <w:rtl/>
        </w:rPr>
        <w:t xml:space="preserve">الأمالي للصدوق : </w:t>
      </w:r>
      <w:r>
        <w:rPr>
          <w:rtl/>
          <w:lang w:bidi="fa-IR"/>
        </w:rPr>
        <w:t>478 / 644</w:t>
      </w:r>
      <w:r>
        <w:t xml:space="preserve"> .</w:t>
      </w:r>
    </w:p>
    <w:p w:rsidR="00042891" w:rsidRDefault="00042891" w:rsidP="00042891">
      <w:pPr>
        <w:pStyle w:val="libFootnote"/>
      </w:pPr>
      <w:r>
        <w:t xml:space="preserve">4. Amali al-Saduq, p. </w:t>
      </w:r>
      <w:r>
        <w:rPr>
          <w:lang w:bidi="fa-IR"/>
        </w:rPr>
        <w:t>322</w:t>
      </w:r>
      <w:r>
        <w:t xml:space="preserve">, no. </w:t>
      </w:r>
      <w:r>
        <w:rPr>
          <w:lang w:bidi="fa-IR"/>
        </w:rPr>
        <w:t>4</w:t>
      </w:r>
    </w:p>
    <w:p w:rsidR="00042891" w:rsidRDefault="00042891" w:rsidP="00042891">
      <w:pPr>
        <w:pStyle w:val="libFootnote"/>
      </w:pPr>
      <w:r>
        <w:t xml:space="preserve">5. </w:t>
      </w:r>
      <w:r>
        <w:rPr>
          <w:rtl/>
        </w:rPr>
        <w:t xml:space="preserve">الكافي : </w:t>
      </w:r>
      <w:r>
        <w:rPr>
          <w:rtl/>
          <w:lang w:bidi="fa-IR"/>
        </w:rPr>
        <w:t>2 / 112 / 3</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112</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559" w:name="_Toc484337199"/>
      <w:bookmarkStart w:id="560" w:name="_Toc485811507"/>
      <w:r>
        <w:rPr>
          <w:lang w:bidi="fa-IR"/>
        </w:rPr>
        <w:lastRenderedPageBreak/>
        <w:t>115</w:t>
      </w:r>
      <w:r>
        <w:t xml:space="preserve"> - </w:t>
      </w:r>
      <w:r>
        <w:rPr>
          <w:rtl/>
        </w:rPr>
        <w:t>الحمق‏</w:t>
      </w:r>
      <w:bookmarkEnd w:id="559"/>
      <w:bookmarkEnd w:id="560"/>
    </w:p>
    <w:p w:rsidR="00042891" w:rsidRDefault="00042891" w:rsidP="003C21EC">
      <w:pPr>
        <w:pStyle w:val="Heading1Center"/>
      </w:pPr>
      <w:bookmarkStart w:id="561" w:name="_Toc484337200"/>
      <w:bookmarkStart w:id="562" w:name="_Toc485811508"/>
      <w:r>
        <w:rPr>
          <w:lang w:bidi="fa-IR"/>
        </w:rPr>
        <w:t>115</w:t>
      </w:r>
      <w:r>
        <w:t>. FOOLISHNESS</w:t>
      </w:r>
      <w:bookmarkEnd w:id="561"/>
      <w:bookmarkEnd w:id="562"/>
    </w:p>
    <w:p w:rsidR="00042891" w:rsidRDefault="00042891" w:rsidP="003C21EC">
      <w:pPr>
        <w:pStyle w:val="Heading2Center"/>
      </w:pPr>
      <w:bookmarkStart w:id="563" w:name="_Toc484337201"/>
      <w:bookmarkStart w:id="564" w:name="_Toc485811509"/>
      <w:r>
        <w:rPr>
          <w:lang w:bidi="fa-IR"/>
        </w:rPr>
        <w:t>581</w:t>
      </w:r>
      <w:r>
        <w:t xml:space="preserve"> - </w:t>
      </w:r>
      <w:r>
        <w:rPr>
          <w:rtl/>
        </w:rPr>
        <w:t>ذَمُّ الحُمقِ‏</w:t>
      </w:r>
      <w:bookmarkEnd w:id="563"/>
      <w:bookmarkEnd w:id="564"/>
    </w:p>
    <w:p w:rsidR="00042891" w:rsidRDefault="00042891" w:rsidP="003C21EC">
      <w:pPr>
        <w:pStyle w:val="Heading2Center"/>
      </w:pPr>
      <w:bookmarkStart w:id="565" w:name="_Toc484337202"/>
      <w:bookmarkStart w:id="566" w:name="_Toc485811510"/>
      <w:r>
        <w:rPr>
          <w:lang w:bidi="fa-IR"/>
        </w:rPr>
        <w:t>581</w:t>
      </w:r>
      <w:r>
        <w:t>. REPROACHING FOOLISHNESS</w:t>
      </w:r>
      <w:bookmarkEnd w:id="565"/>
      <w:bookmarkEnd w:id="566"/>
    </w:p>
    <w:p w:rsidR="00042891" w:rsidRDefault="00042891" w:rsidP="00F40395">
      <w:pPr>
        <w:pStyle w:val="libAr"/>
      </w:pPr>
      <w:r>
        <w:rPr>
          <w:rStyle w:val="libBold1Char"/>
          <w:rtl/>
        </w:rPr>
        <w:t>1753</w:t>
      </w:r>
      <w:r w:rsidRPr="00D7746E">
        <w:rPr>
          <w:rStyle w:val="libBold1Char"/>
          <w:rtl/>
        </w:rPr>
        <w:t>.</w:t>
      </w:r>
      <w:r>
        <w:rPr>
          <w:rtl/>
          <w:lang w:bidi="fa-IR"/>
        </w:rPr>
        <w:t xml:space="preserve"> </w:t>
      </w:r>
      <w:r w:rsidRPr="00B61F7A">
        <w:rPr>
          <w:rtl/>
        </w:rPr>
        <w:t>الإمامُ عليٌّ عليه السلام : الحُمْقُ أدْوَأُ الدّاءِ .</w:t>
      </w:r>
      <w:r>
        <w:rPr>
          <w:rStyle w:val="libFootnotenumChar"/>
          <w:rtl/>
        </w:rPr>
        <w:t>1</w:t>
      </w:r>
    </w:p>
    <w:p w:rsidR="00042891" w:rsidRDefault="00042891" w:rsidP="00042891">
      <w:pPr>
        <w:pStyle w:val="libNormal"/>
      </w:pPr>
      <w:r>
        <w:rPr>
          <w:rStyle w:val="libBold1Char"/>
        </w:rPr>
        <w:t>1753</w:t>
      </w:r>
      <w:r w:rsidRPr="000F7D59">
        <w:rPr>
          <w:rStyle w:val="libBold1Char"/>
        </w:rPr>
        <w:t>.</w:t>
      </w:r>
      <w:r>
        <w:rPr>
          <w:lang w:bidi="fa-IR"/>
        </w:rPr>
        <w:t xml:space="preserve"> </w:t>
      </w:r>
      <w:r>
        <w:t xml:space="preserve">Imam Ali </w:t>
      </w:r>
      <w:r w:rsidRPr="001500BA">
        <w:t>(AS)</w:t>
      </w:r>
      <w:r>
        <w:t xml:space="preserve"> said, 'Foolishness is the worst disease.' </w:t>
      </w:r>
      <w:r>
        <w:rPr>
          <w:rStyle w:val="libFootnotenumChar"/>
        </w:rPr>
        <w:t>2</w:t>
      </w:r>
    </w:p>
    <w:p w:rsidR="00042891" w:rsidRDefault="00042891" w:rsidP="00F40395">
      <w:pPr>
        <w:pStyle w:val="libAr"/>
      </w:pPr>
      <w:r>
        <w:rPr>
          <w:rStyle w:val="libBold1Char"/>
          <w:rtl/>
        </w:rPr>
        <w:t>1754</w:t>
      </w:r>
      <w:r w:rsidRPr="00D7746E">
        <w:rPr>
          <w:rStyle w:val="libBold1Char"/>
          <w:rtl/>
        </w:rPr>
        <w:t>.</w:t>
      </w:r>
      <w:r>
        <w:rPr>
          <w:rtl/>
          <w:lang w:bidi="fa-IR"/>
        </w:rPr>
        <w:t xml:space="preserve"> </w:t>
      </w:r>
      <w:r w:rsidRPr="00B61F7A">
        <w:rPr>
          <w:rtl/>
        </w:rPr>
        <w:t>الإمامُ عليٌّ عليه السلام : أفْقَرُ الفَقْرِ الحُمْقُ .</w:t>
      </w:r>
      <w:r>
        <w:rPr>
          <w:rStyle w:val="libFootnotenumChar"/>
          <w:rtl/>
        </w:rPr>
        <w:t>3</w:t>
      </w:r>
    </w:p>
    <w:p w:rsidR="00042891" w:rsidRDefault="00042891" w:rsidP="00042891">
      <w:pPr>
        <w:pStyle w:val="libNormal"/>
      </w:pPr>
      <w:r>
        <w:rPr>
          <w:rStyle w:val="libBold1Char"/>
        </w:rPr>
        <w:t>1754</w:t>
      </w:r>
      <w:r w:rsidRPr="000F7D59">
        <w:rPr>
          <w:rStyle w:val="libBold1Char"/>
        </w:rPr>
        <w:t>.</w:t>
      </w:r>
      <w:r>
        <w:rPr>
          <w:lang w:bidi="fa-IR"/>
        </w:rPr>
        <w:t xml:space="preserve"> </w:t>
      </w:r>
      <w:r>
        <w:t xml:space="preserve">Imam Ali </w:t>
      </w:r>
      <w:r w:rsidRPr="001500BA">
        <w:t>(AS)</w:t>
      </w:r>
      <w:r>
        <w:t xml:space="preserve"> said, 'The greatest poverty is foolishness.' </w:t>
      </w:r>
      <w:r>
        <w:rPr>
          <w:rStyle w:val="libFootnotenumChar"/>
        </w:rPr>
        <w:t>4</w:t>
      </w:r>
    </w:p>
    <w:p w:rsidR="00042891" w:rsidRDefault="00042891" w:rsidP="00F40395">
      <w:pPr>
        <w:pStyle w:val="libAr"/>
      </w:pPr>
      <w:r>
        <w:rPr>
          <w:rStyle w:val="libBold1Char"/>
          <w:rtl/>
        </w:rPr>
        <w:t>1755</w:t>
      </w:r>
      <w:r w:rsidRPr="00D7746E">
        <w:rPr>
          <w:rStyle w:val="libBold1Char"/>
          <w:rtl/>
        </w:rPr>
        <w:t>.</w:t>
      </w:r>
      <w:r>
        <w:rPr>
          <w:rtl/>
          <w:lang w:bidi="fa-IR"/>
        </w:rPr>
        <w:t xml:space="preserve"> </w:t>
      </w:r>
      <w:r w:rsidRPr="00B61F7A">
        <w:rPr>
          <w:rtl/>
        </w:rPr>
        <w:t>الإمامُ عليٌّ عليه السلام : ما العَدُوُّ إلى‏ عَدُوِّهِ أسْوأَ تَضْيِيعاً مِن الأحمَقِ إلى‏ نَفْسِهِ .</w:t>
      </w:r>
      <w:r>
        <w:rPr>
          <w:rStyle w:val="libFootnotenumChar"/>
          <w:rtl/>
        </w:rPr>
        <w:t>5</w:t>
      </w:r>
    </w:p>
    <w:p w:rsidR="00042891" w:rsidRDefault="00042891" w:rsidP="00042891">
      <w:pPr>
        <w:pStyle w:val="libNormal"/>
      </w:pPr>
      <w:r>
        <w:rPr>
          <w:rStyle w:val="libBold1Char"/>
        </w:rPr>
        <w:t>1755</w:t>
      </w:r>
      <w:r w:rsidRPr="000F7D59">
        <w:rPr>
          <w:rStyle w:val="libBold1Char"/>
        </w:rPr>
        <w:t>.</w:t>
      </w:r>
      <w:r>
        <w:rPr>
          <w:lang w:bidi="fa-IR"/>
        </w:rPr>
        <w:t xml:space="preserve"> </w:t>
      </w:r>
      <w:r>
        <w:t xml:space="preserve">Imam Ali </w:t>
      </w:r>
      <w:r w:rsidRPr="001500BA">
        <w:t>(AS)</w:t>
      </w:r>
      <w:r>
        <w:t xml:space="preserve"> said, 'A person does not ruin his enemy worse than a fool ruins himself.' </w:t>
      </w:r>
      <w:r>
        <w:rPr>
          <w:rStyle w:val="libFootnotenumChar"/>
        </w:rPr>
        <w:t>6</w:t>
      </w:r>
    </w:p>
    <w:p w:rsidR="00042891" w:rsidRDefault="00042891" w:rsidP="00042891">
      <w:pPr>
        <w:pStyle w:val="libNormal"/>
      </w:pPr>
    </w:p>
    <w:p w:rsidR="00042891" w:rsidRDefault="00042891" w:rsidP="003C21EC">
      <w:pPr>
        <w:pStyle w:val="Heading3"/>
      </w:pPr>
      <w:bookmarkStart w:id="567" w:name="_Toc484337203"/>
      <w:bookmarkStart w:id="568" w:name="_Toc485811511"/>
      <w:r>
        <w:t>Notes</w:t>
      </w:r>
      <w:bookmarkEnd w:id="567"/>
      <w:bookmarkEnd w:id="568"/>
    </w:p>
    <w:p w:rsidR="00042891" w:rsidRDefault="00042891" w:rsidP="00042891">
      <w:pPr>
        <w:pStyle w:val="libFootnote"/>
      </w:pPr>
      <w:r>
        <w:t xml:space="preserve">1. </w:t>
      </w:r>
      <w:r>
        <w:rPr>
          <w:rtl/>
        </w:rPr>
        <w:t xml:space="preserve">غرر الحكم : </w:t>
      </w:r>
      <w:r>
        <w:rPr>
          <w:rtl/>
          <w:lang w:bidi="fa-IR"/>
        </w:rPr>
        <w:t>687</w:t>
      </w:r>
      <w:r>
        <w:t xml:space="preserve"> .</w:t>
      </w:r>
    </w:p>
    <w:p w:rsidR="00042891" w:rsidRDefault="00042891" w:rsidP="00042891">
      <w:pPr>
        <w:pStyle w:val="libFootnote"/>
      </w:pPr>
      <w:r>
        <w:t xml:space="preserve">2. Ghurar al-Hikam, no. </w:t>
      </w:r>
      <w:r>
        <w:rPr>
          <w:lang w:bidi="fa-IR"/>
        </w:rPr>
        <w:t>687</w:t>
      </w:r>
    </w:p>
    <w:p w:rsidR="00042891" w:rsidRDefault="00042891" w:rsidP="00042891">
      <w:pPr>
        <w:pStyle w:val="libFootnote"/>
      </w:pPr>
      <w:r>
        <w:t xml:space="preserve">3. </w:t>
      </w:r>
      <w:r>
        <w:rPr>
          <w:rtl/>
        </w:rPr>
        <w:t xml:space="preserve">غرر الحكم : </w:t>
      </w:r>
      <w:r>
        <w:rPr>
          <w:rtl/>
          <w:lang w:bidi="fa-IR"/>
        </w:rPr>
        <w:t>2849</w:t>
      </w:r>
      <w:r>
        <w:t xml:space="preserve"> .</w:t>
      </w:r>
    </w:p>
    <w:p w:rsidR="00042891" w:rsidRDefault="00042891" w:rsidP="00042891">
      <w:pPr>
        <w:pStyle w:val="libFootnote"/>
      </w:pPr>
      <w:r>
        <w:t xml:space="preserve">4. Ibid. no. </w:t>
      </w:r>
      <w:r>
        <w:rPr>
          <w:lang w:bidi="fa-IR"/>
        </w:rPr>
        <w:t>2849</w:t>
      </w:r>
    </w:p>
    <w:p w:rsidR="00042891" w:rsidRDefault="00042891" w:rsidP="00042891">
      <w:pPr>
        <w:pStyle w:val="libFootnote"/>
      </w:pPr>
      <w:r>
        <w:t xml:space="preserve">5. </w:t>
      </w:r>
      <w:r>
        <w:rPr>
          <w:rtl/>
        </w:rPr>
        <w:t xml:space="preserve">نهج السعادة : </w:t>
      </w:r>
      <w:r>
        <w:rPr>
          <w:rtl/>
          <w:lang w:bidi="fa-IR"/>
        </w:rPr>
        <w:t>3 / 225</w:t>
      </w:r>
      <w:r>
        <w:t xml:space="preserve"> .</w:t>
      </w:r>
    </w:p>
    <w:p w:rsidR="00042891" w:rsidRDefault="00042891" w:rsidP="00042891">
      <w:pPr>
        <w:pStyle w:val="libFootnote"/>
        <w:rPr>
          <w:rtl/>
          <w:lang w:bidi="fa-IR"/>
        </w:rPr>
      </w:pPr>
      <w:r>
        <w:t xml:space="preserve">6. Nahj al-Sa'ada, v. </w:t>
      </w:r>
      <w:r>
        <w:rPr>
          <w:lang w:bidi="fa-IR"/>
        </w:rPr>
        <w:t>3</w:t>
      </w:r>
      <w:r>
        <w:t xml:space="preserve">, p. </w:t>
      </w:r>
      <w:r>
        <w:rPr>
          <w:lang w:bidi="fa-IR"/>
        </w:rPr>
        <w:t>225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69" w:name="_Toc484337204"/>
      <w:bookmarkStart w:id="570" w:name="_Toc485811512"/>
      <w:r>
        <w:rPr>
          <w:lang w:bidi="fa-IR"/>
        </w:rPr>
        <w:lastRenderedPageBreak/>
        <w:t>582</w:t>
      </w:r>
      <w:r>
        <w:t xml:space="preserve"> - </w:t>
      </w:r>
      <w:r>
        <w:rPr>
          <w:rtl/>
        </w:rPr>
        <w:t>صِفاتُ الأحمَقِ‏</w:t>
      </w:r>
      <w:bookmarkEnd w:id="569"/>
      <w:bookmarkEnd w:id="570"/>
    </w:p>
    <w:p w:rsidR="00042891" w:rsidRDefault="00042891" w:rsidP="003C21EC">
      <w:pPr>
        <w:pStyle w:val="Heading2Center"/>
      </w:pPr>
      <w:bookmarkStart w:id="571" w:name="_Toc484337205"/>
      <w:bookmarkStart w:id="572" w:name="_Toc485811513"/>
      <w:r>
        <w:rPr>
          <w:lang w:bidi="fa-IR"/>
        </w:rPr>
        <w:t>582</w:t>
      </w:r>
      <w:r>
        <w:t>. The Characteristics of a Fool</w:t>
      </w:r>
      <w:bookmarkEnd w:id="571"/>
      <w:bookmarkEnd w:id="572"/>
    </w:p>
    <w:p w:rsidR="00042891" w:rsidRDefault="00042891" w:rsidP="00F40395">
      <w:pPr>
        <w:pStyle w:val="libAr"/>
      </w:pPr>
      <w:r>
        <w:rPr>
          <w:rStyle w:val="libBold1Char"/>
          <w:rtl/>
        </w:rPr>
        <w:t>1756</w:t>
      </w:r>
      <w:r w:rsidRPr="00D7746E">
        <w:rPr>
          <w:rStyle w:val="libBold1Char"/>
          <w:rtl/>
        </w:rPr>
        <w:t>.</w:t>
      </w:r>
      <w:r>
        <w:rPr>
          <w:rtl/>
          <w:lang w:bidi="fa-IR"/>
        </w:rPr>
        <w:t xml:space="preserve"> </w:t>
      </w:r>
      <w:r w:rsidRPr="00B61F7A">
        <w:rPr>
          <w:rtl/>
        </w:rPr>
        <w:t xml:space="preserve">عيسى عليه السلام </w:t>
      </w:r>
      <w:r>
        <w:rPr>
          <w:rtl/>
        </w:rPr>
        <w:t>-</w:t>
      </w:r>
      <w:r w:rsidRPr="00B61F7A">
        <w:rPr>
          <w:rtl/>
        </w:rPr>
        <w:t xml:space="preserve"> لَمّا سئلَ عنِ الأحمَقِ </w:t>
      </w:r>
      <w:r>
        <w:rPr>
          <w:rtl/>
        </w:rPr>
        <w:t>-</w:t>
      </w:r>
      <w:r w:rsidRPr="00B61F7A">
        <w:rPr>
          <w:rtl/>
        </w:rPr>
        <w:t xml:space="preserve"> : المُعجَبُ برأيهِ ونَفْسِهِ ، الّذي يَرى‏ الفَضلَ كُلَّهُ لَه لا علَيهِ ، ويُوجِبُ الحقَّ كُلَّهُ لنَفْسِهِ ولا يُوجِبُ علَيها حقّاً ، فذاكَ الأحمَقُ الّذي لا حِيلةَ في مُداواتِه .</w:t>
      </w:r>
      <w:r>
        <w:rPr>
          <w:rStyle w:val="libFootnotenumChar"/>
          <w:rtl/>
        </w:rPr>
        <w:t>1</w:t>
      </w:r>
    </w:p>
    <w:p w:rsidR="00042891" w:rsidRDefault="00042891" w:rsidP="00042891">
      <w:pPr>
        <w:pStyle w:val="libNormal"/>
      </w:pPr>
      <w:r>
        <w:rPr>
          <w:rStyle w:val="libBold1Char"/>
        </w:rPr>
        <w:t>1756</w:t>
      </w:r>
      <w:r w:rsidRPr="000F7D59">
        <w:rPr>
          <w:rStyle w:val="libBold1Char"/>
        </w:rPr>
        <w:t>.</w:t>
      </w:r>
      <w:r>
        <w:rPr>
          <w:lang w:bidi="fa-IR"/>
        </w:rPr>
        <w:t xml:space="preserve"> </w:t>
      </w:r>
      <w:r>
        <w:t xml:space="preserve">Prophet Jesus </w:t>
      </w:r>
      <w:r w:rsidRPr="001500BA">
        <w:t>(AS)</w:t>
      </w:r>
      <w:r>
        <w:t xml:space="preserve"> when asked about the traits of the fool said, 'He is one who is proud of himself and his own opinion, who sees all good traits as coming from himself and sees no one better than himself, who has decided that all rights are his and others have no right over him, so this is the fool for whom there is no cure for his disease.' </w:t>
      </w:r>
      <w:r>
        <w:rPr>
          <w:rStyle w:val="libFootnotenumChar"/>
        </w:rPr>
        <w:t>2</w:t>
      </w:r>
    </w:p>
    <w:p w:rsidR="00042891" w:rsidRDefault="00042891" w:rsidP="00F40395">
      <w:pPr>
        <w:pStyle w:val="libAr"/>
      </w:pPr>
      <w:r>
        <w:rPr>
          <w:rStyle w:val="libBold1Char"/>
          <w:rtl/>
        </w:rPr>
        <w:t>1757</w:t>
      </w:r>
      <w:r w:rsidRPr="00D7746E">
        <w:rPr>
          <w:rStyle w:val="libBold1Char"/>
          <w:rtl/>
        </w:rPr>
        <w:t>.</w:t>
      </w:r>
      <w:r>
        <w:rPr>
          <w:rtl/>
          <w:lang w:bidi="fa-IR"/>
        </w:rPr>
        <w:t xml:space="preserve"> </w:t>
      </w:r>
      <w:r w:rsidRPr="00B61F7A">
        <w:rPr>
          <w:rtl/>
        </w:rPr>
        <w:t>الإمامُ عليٌّ عليه السلام : مَن نَظرَ في عُيوبِ النّاسِ فأنْكَرها ثُمّ رَضِيَها لِنَفْسِهِ فذلكَ الأحمَقُ بعَينِهِ .</w:t>
      </w:r>
      <w:r>
        <w:rPr>
          <w:rStyle w:val="libFootnotenumChar"/>
          <w:rtl/>
        </w:rPr>
        <w:t>3</w:t>
      </w:r>
    </w:p>
    <w:p w:rsidR="00042891" w:rsidRDefault="00042891" w:rsidP="00042891">
      <w:pPr>
        <w:pStyle w:val="libNormal"/>
      </w:pPr>
      <w:r>
        <w:rPr>
          <w:rStyle w:val="libBold1Char"/>
        </w:rPr>
        <w:t>1757</w:t>
      </w:r>
      <w:r w:rsidRPr="000F7D59">
        <w:rPr>
          <w:rStyle w:val="libBold1Char"/>
        </w:rPr>
        <w:t>.</w:t>
      </w:r>
      <w:r>
        <w:rPr>
          <w:lang w:bidi="fa-IR"/>
        </w:rPr>
        <w:t xml:space="preserve"> </w:t>
      </w:r>
      <w:r>
        <w:t xml:space="preserve">Imam Ali </w:t>
      </w:r>
      <w:r w:rsidRPr="001500BA">
        <w:t>(AS)</w:t>
      </w:r>
      <w:r>
        <w:t xml:space="preserve"> said, 'The one who pries into the faults of people, rebukes them and then adopts those faults himself is truly a fool.' </w:t>
      </w:r>
      <w:r>
        <w:rPr>
          <w:rStyle w:val="libFootnotenumChar"/>
        </w:rPr>
        <w:t>4</w:t>
      </w:r>
    </w:p>
    <w:p w:rsidR="00042891" w:rsidRDefault="00042891" w:rsidP="00F40395">
      <w:pPr>
        <w:pStyle w:val="libAr"/>
      </w:pPr>
      <w:r>
        <w:rPr>
          <w:rStyle w:val="libBold1Char"/>
          <w:rtl/>
        </w:rPr>
        <w:t>1758</w:t>
      </w:r>
      <w:r w:rsidRPr="00D7746E">
        <w:rPr>
          <w:rStyle w:val="libBold1Char"/>
          <w:rtl/>
        </w:rPr>
        <w:t>.</w:t>
      </w:r>
      <w:r>
        <w:rPr>
          <w:rtl/>
          <w:lang w:bidi="fa-IR"/>
        </w:rPr>
        <w:t xml:space="preserve"> </w:t>
      </w:r>
      <w:r w:rsidRPr="00B61F7A">
        <w:rPr>
          <w:rtl/>
        </w:rPr>
        <w:t>الإمامُ عليٌّ عليه السلام : تُعرفُ حَماقَةُ الرّجُلِ بالأشَرِ في النِّعمَةِ ، وكَثْرَةِ الذُّلِّ في المِحْنَةِ .</w:t>
      </w:r>
      <w:r>
        <w:rPr>
          <w:rStyle w:val="libFootnotenumChar"/>
          <w:rtl/>
        </w:rPr>
        <w:t>5</w:t>
      </w:r>
    </w:p>
    <w:p w:rsidR="00042891" w:rsidRDefault="00042891" w:rsidP="00042891">
      <w:pPr>
        <w:pStyle w:val="libNormal"/>
      </w:pPr>
      <w:r>
        <w:rPr>
          <w:rStyle w:val="libBold1Char"/>
        </w:rPr>
        <w:t>1758</w:t>
      </w:r>
      <w:r w:rsidRPr="000F7D59">
        <w:rPr>
          <w:rStyle w:val="libBold1Char"/>
        </w:rPr>
        <w:t>.</w:t>
      </w:r>
      <w:r>
        <w:rPr>
          <w:lang w:bidi="fa-IR"/>
        </w:rPr>
        <w:t xml:space="preserve"> </w:t>
      </w:r>
      <w:r>
        <w:t xml:space="preserve">Imam Ali </w:t>
      </w:r>
      <w:r w:rsidRPr="001500BA">
        <w:t>(AS)</w:t>
      </w:r>
      <w:r>
        <w:t xml:space="preserve"> said, 'The foolishness of a man is recognised by three things: idle talk, answering something he was not asked, and being careless in matters.' </w:t>
      </w:r>
      <w:r>
        <w:rPr>
          <w:rStyle w:val="libFootnotenumChar"/>
        </w:rPr>
        <w:t>6</w:t>
      </w:r>
    </w:p>
    <w:p w:rsidR="00042891" w:rsidRDefault="00042891" w:rsidP="00F40395">
      <w:pPr>
        <w:pStyle w:val="libAr"/>
      </w:pPr>
      <w:r>
        <w:rPr>
          <w:rStyle w:val="libBold1Char"/>
          <w:rtl/>
        </w:rPr>
        <w:t>1759</w:t>
      </w:r>
      <w:r w:rsidRPr="00D7746E">
        <w:rPr>
          <w:rStyle w:val="libBold1Char"/>
          <w:rtl/>
        </w:rPr>
        <w:t>.</w:t>
      </w:r>
      <w:r>
        <w:rPr>
          <w:rtl/>
          <w:lang w:bidi="fa-IR"/>
        </w:rPr>
        <w:t xml:space="preserve"> </w:t>
      </w:r>
      <w:r w:rsidRPr="00B61F7A">
        <w:rPr>
          <w:rtl/>
        </w:rPr>
        <w:t>الإمامُ عليٌّ عليه السلام : مِن أماراتِ الأحمَقِ كَثْرَةُ تَلَوُّنِهِ .</w:t>
      </w:r>
      <w:r>
        <w:rPr>
          <w:rStyle w:val="libFootnotenumChar"/>
          <w:rtl/>
        </w:rPr>
        <w:t>7</w:t>
      </w:r>
    </w:p>
    <w:p w:rsidR="00042891" w:rsidRDefault="00042891" w:rsidP="00042891">
      <w:pPr>
        <w:pStyle w:val="libNormal"/>
      </w:pPr>
      <w:r>
        <w:rPr>
          <w:rStyle w:val="libBold1Char"/>
        </w:rPr>
        <w:t>1759</w:t>
      </w:r>
      <w:r w:rsidRPr="000F7D59">
        <w:rPr>
          <w:rStyle w:val="libBold1Char"/>
        </w:rPr>
        <w:t>.</w:t>
      </w:r>
      <w:r>
        <w:rPr>
          <w:lang w:bidi="fa-IR"/>
        </w:rPr>
        <w:t xml:space="preserve"> </w:t>
      </w:r>
      <w:r>
        <w:t xml:space="preserve">Imam Ali </w:t>
      </w:r>
      <w:r w:rsidRPr="001500BA">
        <w:t>(AS)</w:t>
      </w:r>
      <w:r>
        <w:t xml:space="preserve"> said, 'Among the signs of the fool is his profusely whimsical nature.' </w:t>
      </w:r>
      <w:r>
        <w:rPr>
          <w:rStyle w:val="libFootnotenumChar"/>
        </w:rPr>
        <w:t>8</w:t>
      </w:r>
    </w:p>
    <w:p w:rsidR="00042891" w:rsidRDefault="00042891" w:rsidP="00F40395">
      <w:pPr>
        <w:pStyle w:val="libAr"/>
      </w:pPr>
      <w:r>
        <w:rPr>
          <w:rStyle w:val="libBold1Char"/>
          <w:rtl/>
        </w:rPr>
        <w:t>1760</w:t>
      </w:r>
      <w:r w:rsidRPr="00D7746E">
        <w:rPr>
          <w:rStyle w:val="libBold1Char"/>
          <w:rtl/>
        </w:rPr>
        <w:t>.</w:t>
      </w:r>
      <w:r>
        <w:rPr>
          <w:rtl/>
          <w:lang w:bidi="fa-IR"/>
        </w:rPr>
        <w:t xml:space="preserve"> </w:t>
      </w:r>
      <w:r w:rsidRPr="00B61F7A">
        <w:rPr>
          <w:rtl/>
        </w:rPr>
        <w:t>الإمامُ عليٌّ عليه السلام : لا تَرُدَّ على‏ النّاسِ كلَّ ما حَدّثوكَ ؛ فكفى‏ بذلكَ حُمْقاً .</w:t>
      </w:r>
      <w:r>
        <w:rPr>
          <w:rStyle w:val="libFootnotenumChar"/>
          <w:rtl/>
        </w:rPr>
        <w:t>9</w:t>
      </w:r>
    </w:p>
    <w:p w:rsidR="00042891" w:rsidRDefault="00042891" w:rsidP="00042891">
      <w:pPr>
        <w:pStyle w:val="libNormal"/>
      </w:pPr>
      <w:r>
        <w:rPr>
          <w:rStyle w:val="libBold1Char"/>
        </w:rPr>
        <w:t>1760</w:t>
      </w:r>
      <w:r w:rsidRPr="000F7D59">
        <w:rPr>
          <w:rStyle w:val="libBold1Char"/>
        </w:rPr>
        <w:t>.</w:t>
      </w:r>
      <w:r>
        <w:rPr>
          <w:lang w:bidi="fa-IR"/>
        </w:rPr>
        <w:t xml:space="preserve"> </w:t>
      </w:r>
      <w:r>
        <w:t xml:space="preserve">Imam Ali </w:t>
      </w:r>
      <w:r w:rsidRPr="001500BA">
        <w:t>(AS)</w:t>
      </w:r>
      <w:r>
        <w:t xml:space="preserve"> said, 'Do not refute everything that people say to you for that is enough to classify you as foolish.' </w:t>
      </w:r>
      <w:r>
        <w:rPr>
          <w:rStyle w:val="libFootnotenumChar"/>
        </w:rPr>
        <w:t>10</w:t>
      </w:r>
    </w:p>
    <w:p w:rsidR="00042891" w:rsidRDefault="00042891" w:rsidP="00042891">
      <w:pPr>
        <w:pStyle w:val="libNormal"/>
      </w:pPr>
    </w:p>
    <w:p w:rsidR="00042891" w:rsidRDefault="00042891" w:rsidP="003C21EC">
      <w:pPr>
        <w:pStyle w:val="Heading3"/>
      </w:pPr>
      <w:bookmarkStart w:id="573" w:name="_Toc484337206"/>
      <w:bookmarkStart w:id="574" w:name="_Toc485811514"/>
      <w:r>
        <w:t>Notes</w:t>
      </w:r>
      <w:bookmarkEnd w:id="573"/>
      <w:bookmarkEnd w:id="574"/>
    </w:p>
    <w:p w:rsidR="00042891" w:rsidRDefault="00042891" w:rsidP="00042891">
      <w:pPr>
        <w:pStyle w:val="libFootnote"/>
      </w:pPr>
      <w:r>
        <w:t xml:space="preserve">1. </w:t>
      </w:r>
      <w:r>
        <w:rPr>
          <w:rtl/>
        </w:rPr>
        <w:t xml:space="preserve">الاختصاص : </w:t>
      </w:r>
      <w:r>
        <w:rPr>
          <w:rtl/>
          <w:lang w:bidi="fa-IR"/>
        </w:rPr>
        <w:t>221</w:t>
      </w:r>
      <w:r>
        <w:t xml:space="preserve"> .</w:t>
      </w:r>
    </w:p>
    <w:p w:rsidR="00042891" w:rsidRDefault="00042891" w:rsidP="00042891">
      <w:pPr>
        <w:pStyle w:val="libFootnote"/>
      </w:pPr>
      <w:r>
        <w:t xml:space="preserve">2. al-Ikhtisas, p. </w:t>
      </w:r>
      <w:r>
        <w:rPr>
          <w:lang w:bidi="fa-IR"/>
        </w:rPr>
        <w:t>221</w:t>
      </w:r>
    </w:p>
    <w:p w:rsidR="00042891" w:rsidRDefault="00042891" w:rsidP="00042891">
      <w:pPr>
        <w:pStyle w:val="libFootnote"/>
      </w:pPr>
      <w:r>
        <w:t xml:space="preserve">3. </w:t>
      </w:r>
      <w:r>
        <w:rPr>
          <w:rtl/>
        </w:rPr>
        <w:t xml:space="preserve">نهج البلاغة : الحكمة </w:t>
      </w:r>
      <w:r>
        <w:rPr>
          <w:rtl/>
          <w:lang w:bidi="fa-IR"/>
        </w:rPr>
        <w:t>349</w:t>
      </w:r>
      <w:r>
        <w:t xml:space="preserve"> .</w:t>
      </w:r>
    </w:p>
    <w:p w:rsidR="00042891" w:rsidRDefault="00042891" w:rsidP="00042891">
      <w:pPr>
        <w:pStyle w:val="libFootnote"/>
      </w:pPr>
      <w:r>
        <w:t xml:space="preserve">4. Nahj al-Balagha, Saying </w:t>
      </w:r>
      <w:r>
        <w:rPr>
          <w:lang w:bidi="fa-IR"/>
        </w:rPr>
        <w:t>349</w:t>
      </w:r>
    </w:p>
    <w:p w:rsidR="00042891" w:rsidRDefault="00042891" w:rsidP="00042891">
      <w:pPr>
        <w:pStyle w:val="libFootnote"/>
      </w:pPr>
      <w:r>
        <w:t xml:space="preserve">5. </w:t>
      </w:r>
      <w:r>
        <w:rPr>
          <w:rtl/>
        </w:rPr>
        <w:t xml:space="preserve">غرر الحكم : </w:t>
      </w:r>
      <w:r>
        <w:rPr>
          <w:rtl/>
          <w:lang w:bidi="fa-IR"/>
        </w:rPr>
        <w:t>4520</w:t>
      </w:r>
      <w:r>
        <w:t xml:space="preserve"> .</w:t>
      </w:r>
    </w:p>
    <w:p w:rsidR="00042891" w:rsidRDefault="00042891" w:rsidP="00042891">
      <w:pPr>
        <w:pStyle w:val="libFootnote"/>
      </w:pPr>
      <w:r>
        <w:t xml:space="preserve">6. Ghurar al-Hikam, no. </w:t>
      </w:r>
      <w:r>
        <w:rPr>
          <w:lang w:bidi="fa-IR"/>
        </w:rPr>
        <w:t>4542</w:t>
      </w:r>
    </w:p>
    <w:p w:rsidR="00042891" w:rsidRDefault="00042891" w:rsidP="00042891">
      <w:pPr>
        <w:pStyle w:val="libFootnote"/>
      </w:pPr>
      <w:r>
        <w:t xml:space="preserve">7. </w:t>
      </w:r>
      <w:r>
        <w:rPr>
          <w:rtl/>
        </w:rPr>
        <w:t xml:space="preserve">غرر الحكم : </w:t>
      </w:r>
      <w:r>
        <w:rPr>
          <w:rtl/>
          <w:lang w:bidi="fa-IR"/>
        </w:rPr>
        <w:t>9445</w:t>
      </w:r>
      <w:r>
        <w:t xml:space="preserve"> .</w:t>
      </w:r>
    </w:p>
    <w:p w:rsidR="00042891" w:rsidRDefault="00042891" w:rsidP="00042891">
      <w:pPr>
        <w:pStyle w:val="libFootnote"/>
      </w:pPr>
      <w:r>
        <w:t xml:space="preserve">8. Ibid. no. </w:t>
      </w:r>
      <w:r>
        <w:rPr>
          <w:lang w:bidi="fa-IR"/>
        </w:rPr>
        <w:t>9445</w:t>
      </w:r>
    </w:p>
    <w:p w:rsidR="00042891" w:rsidRDefault="00042891" w:rsidP="00042891">
      <w:pPr>
        <w:pStyle w:val="libFootnote"/>
      </w:pPr>
      <w:r>
        <w:t xml:space="preserve">9. </w:t>
      </w:r>
      <w:r>
        <w:rPr>
          <w:rtl/>
        </w:rPr>
        <w:t xml:space="preserve">غرر الحكم : </w:t>
      </w:r>
      <w:r>
        <w:rPr>
          <w:rtl/>
          <w:lang w:bidi="fa-IR"/>
        </w:rPr>
        <w:t>10251</w:t>
      </w:r>
      <w:r>
        <w:t xml:space="preserve"> .</w:t>
      </w:r>
    </w:p>
    <w:p w:rsidR="00042891" w:rsidRDefault="00042891" w:rsidP="00042891">
      <w:pPr>
        <w:pStyle w:val="libFootnote"/>
        <w:rPr>
          <w:rtl/>
          <w:lang w:bidi="fa-IR"/>
        </w:rPr>
      </w:pPr>
      <w:r>
        <w:t xml:space="preserve">10. Ibid. no. </w:t>
      </w:r>
      <w:r>
        <w:rPr>
          <w:lang w:bidi="fa-IR"/>
        </w:rPr>
        <w:t>10251</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575" w:name="_Toc484337207"/>
      <w:bookmarkStart w:id="576" w:name="_Toc485811515"/>
      <w:r>
        <w:rPr>
          <w:lang w:bidi="fa-IR"/>
        </w:rPr>
        <w:lastRenderedPageBreak/>
        <w:t>583</w:t>
      </w:r>
      <w:r>
        <w:t xml:space="preserve"> - </w:t>
      </w:r>
      <w:r>
        <w:rPr>
          <w:rtl/>
        </w:rPr>
        <w:t>مُصاحَبَةُ الأحمَقِ‏</w:t>
      </w:r>
      <w:bookmarkEnd w:id="575"/>
      <w:bookmarkEnd w:id="576"/>
    </w:p>
    <w:p w:rsidR="00042891" w:rsidRDefault="00042891" w:rsidP="003C21EC">
      <w:pPr>
        <w:pStyle w:val="Heading2Center"/>
      </w:pPr>
      <w:bookmarkStart w:id="577" w:name="_Toc484337208"/>
      <w:bookmarkStart w:id="578" w:name="_Toc485811516"/>
      <w:r>
        <w:rPr>
          <w:lang w:bidi="fa-IR"/>
        </w:rPr>
        <w:t>583</w:t>
      </w:r>
      <w:r>
        <w:t>. TAKING THE FOOL AS A COMPANION</w:t>
      </w:r>
      <w:bookmarkEnd w:id="577"/>
      <w:bookmarkEnd w:id="578"/>
    </w:p>
    <w:p w:rsidR="00042891" w:rsidRDefault="00042891" w:rsidP="00F40395">
      <w:pPr>
        <w:pStyle w:val="libAr"/>
      </w:pPr>
      <w:r>
        <w:rPr>
          <w:rStyle w:val="libBold1Char"/>
          <w:rtl/>
        </w:rPr>
        <w:t>1761</w:t>
      </w:r>
      <w:r w:rsidRPr="00D7746E">
        <w:rPr>
          <w:rStyle w:val="libBold1Char"/>
          <w:rtl/>
        </w:rPr>
        <w:t>.</w:t>
      </w:r>
      <w:r>
        <w:rPr>
          <w:rtl/>
          <w:lang w:bidi="fa-IR"/>
        </w:rPr>
        <w:t xml:space="preserve"> </w:t>
      </w:r>
      <w:r w:rsidRPr="00B61F7A">
        <w:rPr>
          <w:rtl/>
        </w:rPr>
        <w:t xml:space="preserve">الإمامُ زينُ العابدينَ عليه السلام </w:t>
      </w:r>
      <w:r>
        <w:rPr>
          <w:rtl/>
        </w:rPr>
        <w:t>-</w:t>
      </w:r>
      <w:r w:rsidRPr="00B61F7A">
        <w:rPr>
          <w:rtl/>
        </w:rPr>
        <w:t xml:space="preserve"> في وصيّتهِ لابنهِ الباقرِ عليه السلام </w:t>
      </w:r>
      <w:r>
        <w:rPr>
          <w:rtl/>
        </w:rPr>
        <w:t>-</w:t>
      </w:r>
      <w:r w:rsidRPr="00B61F7A">
        <w:rPr>
          <w:rtl/>
        </w:rPr>
        <w:t xml:space="preserve"> : إيّاكَ يا بُنيَّ أنْ تُصاحِبَ الأحمَقَ أو تُخالِطَهُ ، واهْجُرْهُ ولا تُحادِثْهُ ؛ فإنّ الأحمَقَ هُجْنَةٌ غائباً كانَ أو حاضِراً ، إنْ تَكَلَّم فضَحَهُ حُمقُهُ ، وإنْ سَكَتَ قَصُرَ بهِ عِيُّهُ ، وإنْ عَمِلَ أفسَدَ ، وإنِ اسْتُرعِيَ أضاعَ . لا عِلمُهُ مِن نَفْسِهِ يُغْنيهِ ، ولا عِلمُ غَيرهِ يَنْفَعُهُ ، ولا يُطيعُ ناصِحَهُ ، ولا يَستريحُ مقارِنُهُ ، تَوَدُّ اُمُّهُ أنّها ثَكَلَتْهُ ، وامْرَأتُهُ أنّها فَقَدتْهُ ، وجارُهُ بُعدَ دارِهِ ، وجَليسُهُ الوَحْدةَ مِن مُجالَسَتِهِ . إنْ كانَ أصْغَرَ مَن في المَجلِسِ أعْنى‏ مَن فَوقَهُ ، وإنْ كانَ أكْبَرَهُم أفْسَدَ مَن دُونَهُ .</w:t>
      </w:r>
      <w:r>
        <w:rPr>
          <w:rStyle w:val="libFootnotenumChar"/>
          <w:rtl/>
        </w:rPr>
        <w:t>1</w:t>
      </w:r>
    </w:p>
    <w:p w:rsidR="00042891" w:rsidRDefault="00042891" w:rsidP="00042891">
      <w:pPr>
        <w:pStyle w:val="libNormal"/>
      </w:pPr>
      <w:r>
        <w:rPr>
          <w:rStyle w:val="libBold1Char"/>
        </w:rPr>
        <w:t>1761</w:t>
      </w:r>
      <w:r w:rsidRPr="000F7D59">
        <w:rPr>
          <w:rStyle w:val="libBold1Char"/>
        </w:rPr>
        <w:t>.</w:t>
      </w:r>
      <w:r>
        <w:rPr>
          <w:lang w:bidi="fa-IR"/>
        </w:rPr>
        <w:t xml:space="preserve"> </w:t>
      </w:r>
      <w:r>
        <w:t xml:space="preserve">Imam Zayn al-Abidin </w:t>
      </w:r>
      <w:r w:rsidRPr="001500BA">
        <w:t>(AS)</w:t>
      </w:r>
      <w:r>
        <w:t xml:space="preserve"> in his counsel to his son al-Baqir </w:t>
      </w:r>
      <w:r w:rsidRPr="001500BA">
        <w:t>(AS)</w:t>
      </w:r>
      <w:r>
        <w:t xml:space="preserve"> said, 'My son, beware of taking a fool as a companion or mingling with him; keep away from him and do not converse with him for verily the fool is a lowly person whether he is absent or present. When he talks he exposes his foolishness and when he is silent he displays his inability to express himself. If he acts he spoils and when he is given responsibility he fails it. His own knowledge does not suffice him and others' knowledge is of no benefit to him, he does not follow the one who advises him, his associates do not find rest [from him], his mother wishes to be bereaved of him, his wife wishes to lose him, his neighbour wishes to live far from him and the one who sits with him would rather be absent from his company. If he is the lowest [in status] in the gathering he abases those above him and if he is the highest of them he denigrates the others.' </w:t>
      </w:r>
      <w:r>
        <w:rPr>
          <w:rStyle w:val="libFootnotenumChar"/>
        </w:rPr>
        <w:t>2</w:t>
      </w:r>
    </w:p>
    <w:p w:rsidR="00042891" w:rsidRDefault="00042891" w:rsidP="00F40395">
      <w:pPr>
        <w:pStyle w:val="libAr"/>
      </w:pPr>
      <w:r>
        <w:rPr>
          <w:rStyle w:val="libBold1Char"/>
          <w:rtl/>
        </w:rPr>
        <w:t>1762</w:t>
      </w:r>
      <w:r w:rsidRPr="00D7746E">
        <w:rPr>
          <w:rStyle w:val="libBold1Char"/>
          <w:rtl/>
        </w:rPr>
        <w:t>.</w:t>
      </w:r>
      <w:r>
        <w:rPr>
          <w:rtl/>
          <w:lang w:bidi="fa-IR"/>
        </w:rPr>
        <w:t xml:space="preserve"> </w:t>
      </w:r>
      <w:r w:rsidRPr="00B61F7A">
        <w:rPr>
          <w:rtl/>
        </w:rPr>
        <w:t>الإمامُ الصّادقُ عليه السلام : مَن لَم يَجْتَنِبْ مُصادقَةَ الأحمَقِ أوْشَكَ أنْ يَتَخلّقَ بأخْلاقِهِ .</w:t>
      </w:r>
      <w:r>
        <w:rPr>
          <w:rStyle w:val="libFootnotenumChar"/>
          <w:rtl/>
        </w:rPr>
        <w:t>3</w:t>
      </w:r>
    </w:p>
    <w:p w:rsidR="00042891" w:rsidRDefault="00042891" w:rsidP="00042891">
      <w:pPr>
        <w:pStyle w:val="libNormal"/>
      </w:pPr>
      <w:r>
        <w:rPr>
          <w:rStyle w:val="libBold1Char"/>
        </w:rPr>
        <w:t>1762</w:t>
      </w:r>
      <w:r w:rsidRPr="000F7D59">
        <w:rPr>
          <w:rStyle w:val="libBold1Char"/>
        </w:rPr>
        <w:t>.</w:t>
      </w:r>
      <w:r>
        <w:rPr>
          <w:lang w:bidi="fa-IR"/>
        </w:rPr>
        <w:t xml:space="preserve"> </w:t>
      </w:r>
      <w:r>
        <w:t xml:space="preserve">Imam al-Sadiq </w:t>
      </w:r>
      <w:r w:rsidRPr="001500BA">
        <w:t>(AS)</w:t>
      </w:r>
      <w:r>
        <w:t xml:space="preserve"> said, 'The one who does not refrain from the friendship of a fool will soon adopt his character.' </w:t>
      </w:r>
      <w:r>
        <w:rPr>
          <w:rStyle w:val="libFootnotenumChar"/>
        </w:rPr>
        <w:t>4</w:t>
      </w:r>
    </w:p>
    <w:p w:rsidR="00042891" w:rsidRDefault="00042891" w:rsidP="00042891">
      <w:pPr>
        <w:pStyle w:val="libNormal"/>
      </w:pPr>
    </w:p>
    <w:p w:rsidR="00042891" w:rsidRDefault="00042891" w:rsidP="003C21EC">
      <w:pPr>
        <w:pStyle w:val="Heading3"/>
      </w:pPr>
      <w:bookmarkStart w:id="579" w:name="_Toc484337209"/>
      <w:bookmarkStart w:id="580" w:name="_Toc485811517"/>
      <w:r>
        <w:t>Notes</w:t>
      </w:r>
      <w:bookmarkEnd w:id="579"/>
      <w:bookmarkEnd w:id="580"/>
    </w:p>
    <w:p w:rsidR="00042891" w:rsidRDefault="00042891" w:rsidP="00042891">
      <w:pPr>
        <w:pStyle w:val="libFootnote"/>
      </w:pPr>
      <w:r>
        <w:t xml:space="preserve">1. </w:t>
      </w:r>
      <w:r>
        <w:rPr>
          <w:rtl/>
        </w:rPr>
        <w:t xml:space="preserve">الأمالي للطوسي : </w:t>
      </w:r>
      <w:r>
        <w:rPr>
          <w:rtl/>
          <w:lang w:bidi="fa-IR"/>
        </w:rPr>
        <w:t>613 / 1268</w:t>
      </w:r>
      <w:r>
        <w:t xml:space="preserve"> .</w:t>
      </w:r>
    </w:p>
    <w:p w:rsidR="00042891" w:rsidRDefault="00042891" w:rsidP="00042891">
      <w:pPr>
        <w:pStyle w:val="libFootnote"/>
      </w:pPr>
      <w:r>
        <w:t xml:space="preserve">2. Amali al-Tusi, p. </w:t>
      </w:r>
      <w:r>
        <w:rPr>
          <w:lang w:bidi="fa-IR"/>
        </w:rPr>
        <w:t>613</w:t>
      </w:r>
      <w:r>
        <w:t xml:space="preserve">, no. </w:t>
      </w:r>
      <w:r>
        <w:rPr>
          <w:lang w:bidi="fa-IR"/>
        </w:rPr>
        <w:t>1278</w:t>
      </w:r>
    </w:p>
    <w:p w:rsidR="00042891" w:rsidRDefault="00042891" w:rsidP="00042891">
      <w:pPr>
        <w:pStyle w:val="libFootnote"/>
      </w:pPr>
      <w:r>
        <w:t xml:space="preserve">3. </w:t>
      </w:r>
      <w:r>
        <w:rPr>
          <w:rtl/>
        </w:rPr>
        <w:t xml:space="preserve">الأمالي للصدوق : </w:t>
      </w:r>
      <w:r>
        <w:rPr>
          <w:rtl/>
          <w:lang w:bidi="fa-IR"/>
        </w:rPr>
        <w:t>343 / 409</w:t>
      </w:r>
      <w:r>
        <w:t xml:space="preserve"> .</w:t>
      </w:r>
    </w:p>
    <w:p w:rsidR="00042891" w:rsidRDefault="00042891" w:rsidP="00042891">
      <w:pPr>
        <w:pStyle w:val="libFootnote"/>
        <w:rPr>
          <w:rtl/>
          <w:lang w:bidi="fa-IR"/>
        </w:rPr>
      </w:pPr>
      <w:r>
        <w:t xml:space="preserve">4. Amali al-Saduq, p. </w:t>
      </w:r>
      <w:r>
        <w:rPr>
          <w:lang w:bidi="fa-IR"/>
        </w:rPr>
        <w:t>222</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81" w:name="_Toc484337210"/>
      <w:bookmarkStart w:id="582" w:name="_Toc485811518"/>
      <w:r>
        <w:rPr>
          <w:lang w:bidi="fa-IR"/>
        </w:rPr>
        <w:lastRenderedPageBreak/>
        <w:t>584</w:t>
      </w:r>
      <w:r>
        <w:t xml:space="preserve"> - </w:t>
      </w:r>
      <w:r>
        <w:rPr>
          <w:rtl/>
        </w:rPr>
        <w:t>أحمَقُ النّاسِ‏</w:t>
      </w:r>
      <w:bookmarkEnd w:id="581"/>
      <w:bookmarkEnd w:id="582"/>
    </w:p>
    <w:p w:rsidR="00042891" w:rsidRDefault="00042891" w:rsidP="003C21EC">
      <w:pPr>
        <w:pStyle w:val="Heading2Center"/>
      </w:pPr>
      <w:bookmarkStart w:id="583" w:name="_Toc484337211"/>
      <w:bookmarkStart w:id="584" w:name="_Toc485811519"/>
      <w:r>
        <w:rPr>
          <w:lang w:bidi="fa-IR"/>
        </w:rPr>
        <w:t>584</w:t>
      </w:r>
      <w:r>
        <w:t>. THE MOST FOOLISH OF PEOPLE</w:t>
      </w:r>
      <w:bookmarkEnd w:id="583"/>
      <w:bookmarkEnd w:id="584"/>
    </w:p>
    <w:p w:rsidR="00042891" w:rsidRDefault="00042891" w:rsidP="00F40395">
      <w:pPr>
        <w:pStyle w:val="libAr"/>
      </w:pPr>
      <w:r>
        <w:rPr>
          <w:rStyle w:val="libBold1Char"/>
          <w:rtl/>
        </w:rPr>
        <w:t>1763</w:t>
      </w:r>
      <w:r w:rsidRPr="00D7746E">
        <w:rPr>
          <w:rStyle w:val="libBold1Char"/>
          <w:rtl/>
        </w:rPr>
        <w:t>.</w:t>
      </w:r>
      <w:r>
        <w:rPr>
          <w:rtl/>
          <w:lang w:bidi="fa-IR"/>
        </w:rPr>
        <w:t xml:space="preserve"> </w:t>
      </w:r>
      <w:r w:rsidRPr="00B61F7A">
        <w:rPr>
          <w:rtl/>
        </w:rPr>
        <w:t>الإمامُ عليٌّ عليه السلام : أحمَقُ النّاسِ مَن ظَنَّ أنّهُ أعْقَلُ النّاسِ .</w:t>
      </w:r>
      <w:r>
        <w:rPr>
          <w:rStyle w:val="libFootnotenumChar"/>
          <w:rtl/>
        </w:rPr>
        <w:t>1</w:t>
      </w:r>
    </w:p>
    <w:p w:rsidR="00042891" w:rsidRDefault="00042891" w:rsidP="00042891">
      <w:pPr>
        <w:pStyle w:val="libNormal"/>
      </w:pPr>
      <w:r>
        <w:rPr>
          <w:rStyle w:val="libBold1Char"/>
        </w:rPr>
        <w:t>1763</w:t>
      </w:r>
      <w:r w:rsidRPr="000F7D59">
        <w:rPr>
          <w:rStyle w:val="libBold1Char"/>
        </w:rPr>
        <w:t>.</w:t>
      </w:r>
      <w:r>
        <w:rPr>
          <w:lang w:bidi="fa-IR"/>
        </w:rPr>
        <w:t xml:space="preserve"> </w:t>
      </w:r>
      <w:r>
        <w:t xml:space="preserve">Imam Ali </w:t>
      </w:r>
      <w:r w:rsidRPr="001500BA">
        <w:t>(AS)</w:t>
      </w:r>
      <w:r>
        <w:t xml:space="preserve"> said, 'The most foolish of people is the one who thinks that he is the most intelligent.' </w:t>
      </w:r>
      <w:r>
        <w:rPr>
          <w:rStyle w:val="libFootnotenumChar"/>
        </w:rPr>
        <w:t>2</w:t>
      </w:r>
    </w:p>
    <w:p w:rsidR="00042891" w:rsidRDefault="00042891" w:rsidP="00F40395">
      <w:pPr>
        <w:pStyle w:val="libAr"/>
      </w:pPr>
      <w:r>
        <w:rPr>
          <w:rStyle w:val="libBold1Char"/>
          <w:rtl/>
        </w:rPr>
        <w:t>1764</w:t>
      </w:r>
      <w:r w:rsidRPr="00D7746E">
        <w:rPr>
          <w:rStyle w:val="libBold1Char"/>
          <w:rtl/>
        </w:rPr>
        <w:t>.</w:t>
      </w:r>
      <w:r>
        <w:rPr>
          <w:rtl/>
          <w:lang w:bidi="fa-IR"/>
        </w:rPr>
        <w:t xml:space="preserve"> </w:t>
      </w:r>
      <w:r w:rsidRPr="00B61F7A">
        <w:rPr>
          <w:rtl/>
        </w:rPr>
        <w:t>الإمامُ عليٌّ عليه السلام : أحمَقُ النّاسِ مَن يَمْنَعُ البِرَّ ويَطْلُبُ الشُّكْرَ ، ويَفعَلُ الشَّرَّ ويَتَوقّعُ ثَوابَ الخَيرِ .</w:t>
      </w:r>
      <w:r>
        <w:rPr>
          <w:rStyle w:val="libFootnotenumChar"/>
          <w:rtl/>
        </w:rPr>
        <w:t>3</w:t>
      </w:r>
    </w:p>
    <w:p w:rsidR="00042891" w:rsidRDefault="00042891" w:rsidP="00042891">
      <w:pPr>
        <w:pStyle w:val="libNormal"/>
      </w:pPr>
      <w:r>
        <w:rPr>
          <w:rStyle w:val="libBold1Char"/>
        </w:rPr>
        <w:t>1764</w:t>
      </w:r>
      <w:r w:rsidRPr="000F7D59">
        <w:rPr>
          <w:rStyle w:val="libBold1Char"/>
        </w:rPr>
        <w:t>.</w:t>
      </w:r>
      <w:r>
        <w:rPr>
          <w:lang w:bidi="fa-IR"/>
        </w:rPr>
        <w:t xml:space="preserve"> </w:t>
      </w:r>
      <w:r>
        <w:t xml:space="preserve">Imam Ali </w:t>
      </w:r>
      <w:r w:rsidRPr="001500BA">
        <w:t>(AS)</w:t>
      </w:r>
      <w:r>
        <w:t xml:space="preserve"> said, 'The most foolish of people is the one who prevents goodness but expects thanks, and he commits evil and expects the reward of good.' </w:t>
      </w:r>
      <w:r>
        <w:rPr>
          <w:rStyle w:val="libFootnotenumChar"/>
        </w:rPr>
        <w:t>4</w:t>
      </w:r>
    </w:p>
    <w:p w:rsidR="00042891" w:rsidRDefault="00042891" w:rsidP="00F40395">
      <w:pPr>
        <w:pStyle w:val="libAr"/>
      </w:pPr>
      <w:r>
        <w:rPr>
          <w:rStyle w:val="libBold1Char"/>
          <w:rtl/>
        </w:rPr>
        <w:t>1765</w:t>
      </w:r>
      <w:r w:rsidRPr="00D7746E">
        <w:rPr>
          <w:rStyle w:val="libBold1Char"/>
          <w:rtl/>
        </w:rPr>
        <w:t>.</w:t>
      </w:r>
      <w:r>
        <w:rPr>
          <w:rtl/>
          <w:lang w:bidi="fa-IR"/>
        </w:rPr>
        <w:t xml:space="preserve"> </w:t>
      </w:r>
      <w:r w:rsidRPr="00B61F7A">
        <w:rPr>
          <w:rtl/>
        </w:rPr>
        <w:t>الإمامُ عليٌّ عليه السلام : أحمَقُ النّاسِ مَن أنْكَر على‏ غَيرِهِ رَذيلَةً وهُو مُقيمٌ علَيها .</w:t>
      </w:r>
      <w:r>
        <w:rPr>
          <w:rStyle w:val="libFootnotenumChar"/>
          <w:rtl/>
        </w:rPr>
        <w:t>5</w:t>
      </w:r>
    </w:p>
    <w:p w:rsidR="00042891" w:rsidRDefault="00042891" w:rsidP="00042891">
      <w:pPr>
        <w:pStyle w:val="libNormal"/>
      </w:pPr>
      <w:r>
        <w:rPr>
          <w:rStyle w:val="libBold1Char"/>
        </w:rPr>
        <w:t>1765</w:t>
      </w:r>
      <w:r w:rsidRPr="000F7D59">
        <w:rPr>
          <w:rStyle w:val="libBold1Char"/>
        </w:rPr>
        <w:t>.</w:t>
      </w:r>
      <w:r>
        <w:rPr>
          <w:lang w:bidi="fa-IR"/>
        </w:rPr>
        <w:t xml:space="preserve"> </w:t>
      </w:r>
      <w:r>
        <w:t xml:space="preserve">Imam Ali </w:t>
      </w:r>
      <w:r w:rsidRPr="001500BA">
        <w:t>(AS)</w:t>
      </w:r>
      <w:r>
        <w:t xml:space="preserve"> said, 'The most foolish of people is he who rebukes others for their vices while he possesses the same.' </w:t>
      </w:r>
      <w:r>
        <w:rPr>
          <w:rStyle w:val="libFootnotenumChar"/>
        </w:rPr>
        <w:t>6</w:t>
      </w:r>
    </w:p>
    <w:p w:rsidR="00042891" w:rsidRDefault="00042891" w:rsidP="00042891">
      <w:pPr>
        <w:pStyle w:val="libNormal"/>
      </w:pPr>
    </w:p>
    <w:p w:rsidR="00042891" w:rsidRDefault="00042891" w:rsidP="003C21EC">
      <w:pPr>
        <w:pStyle w:val="Heading3"/>
      </w:pPr>
      <w:bookmarkStart w:id="585" w:name="_Toc484337212"/>
      <w:bookmarkStart w:id="586" w:name="_Toc485811520"/>
      <w:r>
        <w:t>Notes</w:t>
      </w:r>
      <w:bookmarkEnd w:id="585"/>
      <w:bookmarkEnd w:id="586"/>
    </w:p>
    <w:p w:rsidR="00042891" w:rsidRDefault="00042891" w:rsidP="00042891">
      <w:pPr>
        <w:pStyle w:val="libFootnote"/>
      </w:pPr>
      <w:r>
        <w:t xml:space="preserve">1. </w:t>
      </w:r>
      <w:r>
        <w:rPr>
          <w:rtl/>
        </w:rPr>
        <w:t xml:space="preserve">غرر الحكم : </w:t>
      </w:r>
      <w:r>
        <w:rPr>
          <w:rtl/>
          <w:lang w:bidi="fa-IR"/>
        </w:rPr>
        <w:t>3089</w:t>
      </w:r>
      <w:r>
        <w:t xml:space="preserve"> .</w:t>
      </w:r>
    </w:p>
    <w:p w:rsidR="00042891" w:rsidRDefault="00042891" w:rsidP="00042891">
      <w:pPr>
        <w:pStyle w:val="libFootnote"/>
      </w:pPr>
      <w:r>
        <w:t xml:space="preserve">2. Ghurar al-Hikam, no. </w:t>
      </w:r>
      <w:r>
        <w:rPr>
          <w:lang w:bidi="fa-IR"/>
        </w:rPr>
        <w:t>3089</w:t>
      </w:r>
    </w:p>
    <w:p w:rsidR="00042891" w:rsidRDefault="00042891" w:rsidP="00042891">
      <w:pPr>
        <w:pStyle w:val="libFootnote"/>
      </w:pPr>
      <w:r>
        <w:t xml:space="preserve">3. </w:t>
      </w:r>
      <w:r>
        <w:rPr>
          <w:rtl/>
        </w:rPr>
        <w:t xml:space="preserve">غرر الحكم : </w:t>
      </w:r>
      <w:r>
        <w:rPr>
          <w:rtl/>
          <w:lang w:bidi="fa-IR"/>
        </w:rPr>
        <w:t>3283</w:t>
      </w:r>
      <w:r>
        <w:t xml:space="preserve"> .</w:t>
      </w:r>
    </w:p>
    <w:p w:rsidR="00042891" w:rsidRDefault="00042891" w:rsidP="00042891">
      <w:pPr>
        <w:pStyle w:val="libFootnote"/>
      </w:pPr>
      <w:r>
        <w:t xml:space="preserve">4. Ibid. no. </w:t>
      </w:r>
      <w:r>
        <w:rPr>
          <w:lang w:bidi="fa-IR"/>
        </w:rPr>
        <w:t>3283</w:t>
      </w:r>
    </w:p>
    <w:p w:rsidR="00042891" w:rsidRDefault="00042891" w:rsidP="00042891">
      <w:pPr>
        <w:pStyle w:val="libFootnote"/>
      </w:pPr>
      <w:r>
        <w:t xml:space="preserve">5. </w:t>
      </w:r>
      <w:r>
        <w:rPr>
          <w:rtl/>
        </w:rPr>
        <w:t xml:space="preserve">غرر الحكم : </w:t>
      </w:r>
      <w:r>
        <w:rPr>
          <w:rtl/>
          <w:lang w:bidi="fa-IR"/>
        </w:rPr>
        <w:t>3343</w:t>
      </w:r>
      <w:r>
        <w:t xml:space="preserve"> .</w:t>
      </w:r>
    </w:p>
    <w:p w:rsidR="00042891" w:rsidRDefault="00042891" w:rsidP="00042891">
      <w:pPr>
        <w:pStyle w:val="libFootnote"/>
        <w:rPr>
          <w:rtl/>
          <w:lang w:bidi="fa-IR"/>
        </w:rPr>
      </w:pPr>
      <w:r>
        <w:t xml:space="preserve">6. Ibid. no. </w:t>
      </w:r>
      <w:r>
        <w:rPr>
          <w:lang w:bidi="fa-IR"/>
        </w:rPr>
        <w:t>3343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587" w:name="_Toc484337213"/>
      <w:bookmarkStart w:id="588" w:name="_Toc485811521"/>
      <w:r>
        <w:rPr>
          <w:lang w:bidi="fa-IR"/>
        </w:rPr>
        <w:lastRenderedPageBreak/>
        <w:t>585</w:t>
      </w:r>
      <w:r>
        <w:t xml:space="preserve"> - </w:t>
      </w:r>
      <w:r>
        <w:rPr>
          <w:rtl/>
        </w:rPr>
        <w:t>جَوابُ الأحمَقِ‏</w:t>
      </w:r>
      <w:bookmarkEnd w:id="587"/>
      <w:bookmarkEnd w:id="588"/>
    </w:p>
    <w:p w:rsidR="00042891" w:rsidRDefault="00042891" w:rsidP="003C21EC">
      <w:pPr>
        <w:pStyle w:val="Heading2Center"/>
      </w:pPr>
      <w:bookmarkStart w:id="589" w:name="_Toc484337214"/>
      <w:bookmarkStart w:id="590" w:name="_Toc485811522"/>
      <w:r>
        <w:rPr>
          <w:lang w:bidi="fa-IR"/>
        </w:rPr>
        <w:t>585</w:t>
      </w:r>
      <w:r>
        <w:t>. ANSWERING THE FOOL</w:t>
      </w:r>
      <w:bookmarkEnd w:id="589"/>
      <w:bookmarkEnd w:id="590"/>
    </w:p>
    <w:p w:rsidR="00042891" w:rsidRDefault="00042891" w:rsidP="00F40395">
      <w:pPr>
        <w:pStyle w:val="libAr"/>
      </w:pPr>
      <w:r>
        <w:rPr>
          <w:rStyle w:val="libBold1Char"/>
          <w:rtl/>
        </w:rPr>
        <w:t>1766</w:t>
      </w:r>
      <w:r w:rsidRPr="00D7746E">
        <w:rPr>
          <w:rStyle w:val="libBold1Char"/>
          <w:rtl/>
        </w:rPr>
        <w:t>.</w:t>
      </w:r>
      <w:r>
        <w:rPr>
          <w:rtl/>
          <w:lang w:bidi="fa-IR"/>
        </w:rPr>
        <w:t xml:space="preserve"> </w:t>
      </w:r>
      <w:r w:rsidRPr="00B61F7A">
        <w:rPr>
          <w:rtl/>
        </w:rPr>
        <w:t>الإمامُ عليٌّ عليه السلام : السُّكوتُ على‏ الأحمَقِ أفضَلُ (مِن) جَوابِهِ .</w:t>
      </w:r>
      <w:r>
        <w:rPr>
          <w:rStyle w:val="libFootnotenumChar"/>
          <w:rtl/>
        </w:rPr>
        <w:t>1</w:t>
      </w:r>
    </w:p>
    <w:p w:rsidR="00042891" w:rsidRDefault="00042891" w:rsidP="00042891">
      <w:pPr>
        <w:pStyle w:val="libNormal"/>
      </w:pPr>
      <w:r>
        <w:rPr>
          <w:rStyle w:val="libBold1Char"/>
        </w:rPr>
        <w:t>1766</w:t>
      </w:r>
      <w:r w:rsidRPr="000F7D59">
        <w:rPr>
          <w:rStyle w:val="libBold1Char"/>
        </w:rPr>
        <w:t>.</w:t>
      </w:r>
      <w:r>
        <w:rPr>
          <w:lang w:bidi="fa-IR"/>
        </w:rPr>
        <w:t xml:space="preserve"> </w:t>
      </w:r>
      <w:r>
        <w:t xml:space="preserve">Imam al-Sadiq </w:t>
      </w:r>
      <w:r w:rsidRPr="001500BA">
        <w:t>(AS)</w:t>
      </w:r>
      <w:r>
        <w:t xml:space="preserve"> said, 'Maintaining silence with the fool is the best response.' </w:t>
      </w:r>
      <w:r>
        <w:rPr>
          <w:rStyle w:val="libFootnotenumChar"/>
        </w:rPr>
        <w:t>2</w:t>
      </w:r>
    </w:p>
    <w:p w:rsidR="00042891" w:rsidRDefault="00042891" w:rsidP="00042891">
      <w:pPr>
        <w:pStyle w:val="libNormal"/>
      </w:pPr>
    </w:p>
    <w:p w:rsidR="00042891" w:rsidRDefault="00042891" w:rsidP="003C21EC">
      <w:pPr>
        <w:pStyle w:val="Heading3"/>
      </w:pPr>
      <w:bookmarkStart w:id="591" w:name="_Toc484337215"/>
      <w:bookmarkStart w:id="592" w:name="_Toc485811523"/>
      <w:r>
        <w:t>Notes</w:t>
      </w:r>
      <w:bookmarkEnd w:id="591"/>
      <w:bookmarkEnd w:id="592"/>
    </w:p>
    <w:p w:rsidR="00042891" w:rsidRDefault="00042891" w:rsidP="00042891">
      <w:pPr>
        <w:pStyle w:val="libFootnote"/>
      </w:pPr>
      <w:r>
        <w:t xml:space="preserve">1. </w:t>
      </w:r>
      <w:r>
        <w:rPr>
          <w:rtl/>
        </w:rPr>
        <w:t xml:space="preserve">غرر الحكم : </w:t>
      </w:r>
      <w:r>
        <w:rPr>
          <w:rtl/>
          <w:lang w:bidi="fa-IR"/>
        </w:rPr>
        <w:t>1160</w:t>
      </w:r>
      <w:r>
        <w:t xml:space="preserve"> .</w:t>
      </w:r>
    </w:p>
    <w:p w:rsidR="00042891" w:rsidRDefault="00042891" w:rsidP="00042891">
      <w:pPr>
        <w:pStyle w:val="libFootnote"/>
        <w:rPr>
          <w:rtl/>
          <w:lang w:bidi="fa-IR"/>
        </w:rPr>
      </w:pPr>
      <w:r>
        <w:t xml:space="preserve">2. Ibid. no. </w:t>
      </w:r>
      <w:r>
        <w:rPr>
          <w:lang w:bidi="fa-IR"/>
        </w:rPr>
        <w:t>1160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593" w:name="_Toc484337216"/>
      <w:bookmarkStart w:id="594" w:name="_Toc485811524"/>
      <w:r>
        <w:rPr>
          <w:lang w:bidi="fa-IR"/>
        </w:rPr>
        <w:lastRenderedPageBreak/>
        <w:t>116</w:t>
      </w:r>
      <w:r>
        <w:t xml:space="preserve"> - </w:t>
      </w:r>
      <w:r>
        <w:rPr>
          <w:rtl/>
        </w:rPr>
        <w:t>الحمام‏</w:t>
      </w:r>
      <w:bookmarkEnd w:id="593"/>
      <w:bookmarkEnd w:id="594"/>
    </w:p>
    <w:p w:rsidR="00042891" w:rsidRDefault="00042891" w:rsidP="003C21EC">
      <w:pPr>
        <w:pStyle w:val="Heading1Center"/>
      </w:pPr>
      <w:bookmarkStart w:id="595" w:name="_Toc484337217"/>
      <w:bookmarkStart w:id="596" w:name="_Toc485811525"/>
      <w:r>
        <w:rPr>
          <w:lang w:bidi="fa-IR"/>
        </w:rPr>
        <w:t>116</w:t>
      </w:r>
      <w:r>
        <w:t>. THE BATHHOUSE</w:t>
      </w:r>
      <w:bookmarkEnd w:id="595"/>
      <w:bookmarkEnd w:id="596"/>
    </w:p>
    <w:p w:rsidR="00042891" w:rsidRDefault="00042891" w:rsidP="003C21EC">
      <w:pPr>
        <w:pStyle w:val="Heading2Center"/>
      </w:pPr>
      <w:bookmarkStart w:id="597" w:name="_Toc484337218"/>
      <w:bookmarkStart w:id="598" w:name="_Toc485811526"/>
      <w:r>
        <w:rPr>
          <w:lang w:bidi="fa-IR"/>
        </w:rPr>
        <w:t>586</w:t>
      </w:r>
      <w:r>
        <w:t xml:space="preserve"> - </w:t>
      </w:r>
      <w:r>
        <w:rPr>
          <w:rtl/>
        </w:rPr>
        <w:t>الحَثُّ عَلى الذِّهابِ إلَى الحَمّامِ‏</w:t>
      </w:r>
      <w:bookmarkEnd w:id="597"/>
      <w:bookmarkEnd w:id="598"/>
    </w:p>
    <w:p w:rsidR="00042891" w:rsidRDefault="00042891" w:rsidP="003C21EC">
      <w:pPr>
        <w:pStyle w:val="Heading2Center"/>
      </w:pPr>
      <w:bookmarkStart w:id="599" w:name="_Toc484337219"/>
      <w:bookmarkStart w:id="600" w:name="_Toc485811527"/>
      <w:r>
        <w:rPr>
          <w:lang w:bidi="fa-IR"/>
        </w:rPr>
        <w:t>586</w:t>
      </w:r>
      <w:r>
        <w:t>. ENCOURAGING TO TAKE BATH</w:t>
      </w:r>
      <w:bookmarkEnd w:id="599"/>
      <w:bookmarkEnd w:id="600"/>
    </w:p>
    <w:p w:rsidR="00042891" w:rsidRDefault="00042891" w:rsidP="00F40395">
      <w:pPr>
        <w:pStyle w:val="libAr"/>
      </w:pPr>
      <w:r>
        <w:rPr>
          <w:rStyle w:val="libBold1Char"/>
          <w:rtl/>
        </w:rPr>
        <w:t>1767</w:t>
      </w:r>
      <w:r w:rsidRPr="00D7746E">
        <w:rPr>
          <w:rStyle w:val="libBold1Char"/>
          <w:rtl/>
        </w:rPr>
        <w:t>.</w:t>
      </w:r>
      <w:r>
        <w:rPr>
          <w:rtl/>
          <w:lang w:bidi="fa-IR"/>
        </w:rPr>
        <w:t xml:space="preserve"> </w:t>
      </w:r>
      <w:r w:rsidRPr="00B61F7A">
        <w:rPr>
          <w:rtl/>
        </w:rPr>
        <w:t>الإمامُ عليٌّ عليه السلام : نِعْمَ البَيتُ الحَمّامُ ؛ تُذكَرُ فيهِ النّارُ ، ويَذهَبُ بالدَّرَنِ .</w:t>
      </w:r>
      <w:r>
        <w:rPr>
          <w:rStyle w:val="libFootnotenumChar"/>
          <w:rtl/>
        </w:rPr>
        <w:t>1</w:t>
      </w:r>
    </w:p>
    <w:p w:rsidR="00042891" w:rsidRDefault="00042891" w:rsidP="00042891">
      <w:pPr>
        <w:pStyle w:val="libNormal"/>
      </w:pPr>
      <w:r>
        <w:rPr>
          <w:rStyle w:val="libBold1Char"/>
        </w:rPr>
        <w:t>1767</w:t>
      </w:r>
      <w:r w:rsidRPr="000F7D59">
        <w:rPr>
          <w:rStyle w:val="libBold1Char"/>
        </w:rPr>
        <w:t>.</w:t>
      </w:r>
      <w:r>
        <w:rPr>
          <w:lang w:bidi="fa-IR"/>
        </w:rPr>
        <w:t xml:space="preserve"> </w:t>
      </w:r>
      <w:r>
        <w:t xml:space="preserve">Imam Ali </w:t>
      </w:r>
      <w:r w:rsidRPr="001500BA">
        <w:t>(AS)</w:t>
      </w:r>
      <w:r>
        <w:t xml:space="preserve"> said, 'The best of houses is the bathhouse for in it the Fire [of Hell] is remembered and [bodily] dirt is removed.' </w:t>
      </w:r>
      <w:r>
        <w:rPr>
          <w:rStyle w:val="libFootnotenumChar"/>
        </w:rPr>
        <w:t>2</w:t>
      </w:r>
    </w:p>
    <w:p w:rsidR="00042891" w:rsidRDefault="00042891" w:rsidP="00F40395">
      <w:pPr>
        <w:pStyle w:val="libAr"/>
      </w:pPr>
      <w:r>
        <w:rPr>
          <w:rStyle w:val="libBold1Char"/>
          <w:rtl/>
        </w:rPr>
        <w:t>1768</w:t>
      </w:r>
      <w:r w:rsidRPr="00D7746E">
        <w:rPr>
          <w:rStyle w:val="libBold1Char"/>
          <w:rtl/>
        </w:rPr>
        <w:t>.</w:t>
      </w:r>
      <w:r>
        <w:rPr>
          <w:rtl/>
          <w:lang w:bidi="fa-IR"/>
        </w:rPr>
        <w:t xml:space="preserve"> </w:t>
      </w:r>
      <w:r w:rsidRPr="00B61F7A">
        <w:rPr>
          <w:rtl/>
        </w:rPr>
        <w:t>الإمامُ الصّادقُ عليه السلام : ثَلاثةٌ يُسْمِنَّ وثَلاثةٌ يُهْزِلْنَ ، فأمّا الّتي يُسْمِنَّ : فإدْمانُ الحَمّامِ ، وشَمُّ الرائحَةِ الطَّيّبَةِ ، ولُبْسُ الثِّيابِ اللَّيّنَةِ ، وأمّا الّتي يُهْزِلْنَ : فإدْمانُ أكْلِ البَيضِ، والسَّمَكِ، والطَّلْعِ .</w:t>
      </w:r>
      <w:r>
        <w:rPr>
          <w:rStyle w:val="libFootnotenumChar"/>
          <w:rtl/>
        </w:rPr>
        <w:t>3</w:t>
      </w:r>
    </w:p>
    <w:p w:rsidR="00042891" w:rsidRDefault="00042891" w:rsidP="00042891">
      <w:pPr>
        <w:pStyle w:val="libNormal"/>
      </w:pPr>
      <w:r>
        <w:rPr>
          <w:rStyle w:val="libBold1Char"/>
        </w:rPr>
        <w:t>1768</w:t>
      </w:r>
      <w:r w:rsidRPr="000F7D59">
        <w:rPr>
          <w:rStyle w:val="libBold1Char"/>
        </w:rPr>
        <w:t>.</w:t>
      </w:r>
      <w:r>
        <w:rPr>
          <w:lang w:bidi="fa-IR"/>
        </w:rPr>
        <w:t xml:space="preserve"> </w:t>
      </w:r>
      <w:r>
        <w:t xml:space="preserve">Imam al-Sadiq </w:t>
      </w:r>
      <w:r w:rsidRPr="001500BA">
        <w:t>(AS)</w:t>
      </w:r>
      <w:r>
        <w:t xml:space="preserve"> said, 'Three things cause weight gain and three others cause weight loss. As for those that cause weight gain - excessive use of the bathhouse, smelling sweet fragrance and wearing soft clothing. And as for those that cause weight loss, they are: eating too many eggs, fish and unripe dates.' </w:t>
      </w:r>
      <w:r>
        <w:rPr>
          <w:rStyle w:val="libFootnotenumChar"/>
        </w:rPr>
        <w:t>4</w:t>
      </w:r>
    </w:p>
    <w:p w:rsidR="00042891" w:rsidRDefault="00042891" w:rsidP="00042891">
      <w:pPr>
        <w:pStyle w:val="libNormal"/>
      </w:pPr>
    </w:p>
    <w:p w:rsidR="00042891" w:rsidRDefault="00042891" w:rsidP="003C21EC">
      <w:pPr>
        <w:pStyle w:val="Heading3"/>
      </w:pPr>
      <w:bookmarkStart w:id="601" w:name="_Toc484337220"/>
      <w:bookmarkStart w:id="602" w:name="_Toc485811528"/>
      <w:r>
        <w:t>Notes</w:t>
      </w:r>
      <w:bookmarkEnd w:id="601"/>
      <w:bookmarkEnd w:id="602"/>
    </w:p>
    <w:p w:rsidR="00042891" w:rsidRDefault="00042891" w:rsidP="00042891">
      <w:pPr>
        <w:pStyle w:val="libFootnote"/>
      </w:pPr>
      <w:r>
        <w:t xml:space="preserve">1. </w:t>
      </w:r>
      <w:r>
        <w:rPr>
          <w:rtl/>
        </w:rPr>
        <w:t xml:space="preserve">كتاب من لا يحضره الفقيه : </w:t>
      </w:r>
      <w:r>
        <w:rPr>
          <w:rtl/>
          <w:lang w:bidi="fa-IR"/>
        </w:rPr>
        <w:t>1 / 115 / 237</w:t>
      </w:r>
      <w:r>
        <w:t xml:space="preserve"> .</w:t>
      </w:r>
    </w:p>
    <w:p w:rsidR="00042891" w:rsidRDefault="00042891" w:rsidP="00042891">
      <w:pPr>
        <w:pStyle w:val="libFootnote"/>
      </w:pPr>
      <w:r>
        <w:t xml:space="preserve">2. al-Faqih, v. </w:t>
      </w:r>
      <w:r>
        <w:rPr>
          <w:lang w:bidi="fa-IR"/>
        </w:rPr>
        <w:t>1</w:t>
      </w:r>
      <w:r>
        <w:t xml:space="preserve">, p. </w:t>
      </w:r>
      <w:r>
        <w:rPr>
          <w:lang w:bidi="fa-IR"/>
        </w:rPr>
        <w:t>115</w:t>
      </w:r>
      <w:r>
        <w:t xml:space="preserve">, no. </w:t>
      </w:r>
      <w:r>
        <w:rPr>
          <w:lang w:bidi="fa-IR"/>
        </w:rPr>
        <w:t>237</w:t>
      </w:r>
    </w:p>
    <w:p w:rsidR="00042891" w:rsidRDefault="00042891" w:rsidP="00042891">
      <w:pPr>
        <w:pStyle w:val="libFootnote"/>
      </w:pPr>
      <w:r>
        <w:t xml:space="preserve">3. </w:t>
      </w:r>
      <w:r>
        <w:rPr>
          <w:rtl/>
        </w:rPr>
        <w:t xml:space="preserve">الخصال : </w:t>
      </w:r>
      <w:r>
        <w:rPr>
          <w:rtl/>
          <w:lang w:bidi="fa-IR"/>
        </w:rPr>
        <w:t>155 / 194</w:t>
      </w:r>
      <w:r>
        <w:t xml:space="preserve"> .</w:t>
      </w:r>
    </w:p>
    <w:p w:rsidR="00042891" w:rsidRDefault="00042891" w:rsidP="00042891">
      <w:pPr>
        <w:pStyle w:val="libFootnote"/>
        <w:rPr>
          <w:rtl/>
          <w:lang w:bidi="fa-IR"/>
        </w:rPr>
      </w:pPr>
      <w:r>
        <w:t xml:space="preserve">4. al-Khisal, p. </w:t>
      </w:r>
      <w:r>
        <w:rPr>
          <w:lang w:bidi="fa-IR"/>
        </w:rPr>
        <w:t>155</w:t>
      </w:r>
      <w:r>
        <w:t xml:space="preserve">, no. </w:t>
      </w:r>
      <w:r>
        <w:rPr>
          <w:lang w:bidi="fa-IR"/>
        </w:rPr>
        <w:t>194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03" w:name="_Toc484337221"/>
      <w:bookmarkStart w:id="604" w:name="_Toc485811529"/>
      <w:r>
        <w:rPr>
          <w:lang w:bidi="fa-IR"/>
        </w:rPr>
        <w:lastRenderedPageBreak/>
        <w:t>587</w:t>
      </w:r>
      <w:r>
        <w:t xml:space="preserve"> - </w:t>
      </w:r>
      <w:r>
        <w:rPr>
          <w:rtl/>
        </w:rPr>
        <w:t>آدابُ دُخولِ الحَمّامِ‏</w:t>
      </w:r>
      <w:bookmarkEnd w:id="603"/>
      <w:bookmarkEnd w:id="604"/>
    </w:p>
    <w:p w:rsidR="00042891" w:rsidRDefault="00042891" w:rsidP="003C21EC">
      <w:pPr>
        <w:pStyle w:val="Heading2Center"/>
      </w:pPr>
      <w:bookmarkStart w:id="605" w:name="_Toc484337222"/>
      <w:bookmarkStart w:id="606" w:name="_Toc485811530"/>
      <w:r>
        <w:rPr>
          <w:lang w:bidi="fa-IR"/>
        </w:rPr>
        <w:t>587</w:t>
      </w:r>
      <w:r>
        <w:t>. THE ETIQUETTES OF ENTERING THE BATHROOM</w:t>
      </w:r>
      <w:bookmarkEnd w:id="605"/>
      <w:bookmarkEnd w:id="606"/>
    </w:p>
    <w:p w:rsidR="00042891" w:rsidRDefault="00042891" w:rsidP="00F40395">
      <w:pPr>
        <w:pStyle w:val="libAr"/>
      </w:pPr>
      <w:r>
        <w:rPr>
          <w:rStyle w:val="libBold1Char"/>
          <w:rtl/>
        </w:rPr>
        <w:t>1769</w:t>
      </w:r>
      <w:r w:rsidRPr="00D7746E">
        <w:rPr>
          <w:rStyle w:val="libBold1Char"/>
          <w:rtl/>
        </w:rPr>
        <w:t>.</w:t>
      </w:r>
      <w:r>
        <w:rPr>
          <w:rtl/>
          <w:lang w:bidi="fa-IR"/>
        </w:rPr>
        <w:t xml:space="preserve"> </w:t>
      </w:r>
      <w:r w:rsidRPr="00B61F7A">
        <w:rPr>
          <w:rtl/>
        </w:rPr>
        <w:t>الإمامُ الصّادقُ عليه السلام : ثَلاثٌ يَهْدِمْنَ البدَنَ ورُبّما قَتَلْنَ : أكْلُ القَديدِ الغابِّ ، ودُخولُ الحَمّامِ على‏ البِطْنَةِ ، ونِكاحُ العَجائزِ .</w:t>
      </w:r>
      <w:r>
        <w:rPr>
          <w:rStyle w:val="libFootnotenumChar"/>
          <w:rtl/>
        </w:rPr>
        <w:t>1</w:t>
      </w:r>
    </w:p>
    <w:p w:rsidR="00042891" w:rsidRDefault="00042891" w:rsidP="00042891">
      <w:pPr>
        <w:pStyle w:val="libNormal"/>
      </w:pPr>
      <w:r>
        <w:rPr>
          <w:rStyle w:val="libBold1Char"/>
        </w:rPr>
        <w:t>1769</w:t>
      </w:r>
      <w:r w:rsidRPr="000F7D59">
        <w:rPr>
          <w:rStyle w:val="libBold1Char"/>
        </w:rPr>
        <w:t>.</w:t>
      </w:r>
      <w:r>
        <w:rPr>
          <w:lang w:bidi="fa-IR"/>
        </w:rPr>
        <w:t xml:space="preserve"> </w:t>
      </w:r>
      <w:r>
        <w:t xml:space="preserve">Imam al-Sadiq </w:t>
      </w:r>
      <w:r w:rsidRPr="001500BA">
        <w:t>(AS)</w:t>
      </w:r>
      <w:r>
        <w:t xml:space="preserve"> said, 'Three things destroy the body and may even kill it: eating [cooked] meat that has been left overnight, entering the bathhouse after overeating and having intercourse with the elderly.' </w:t>
      </w:r>
      <w:r>
        <w:rPr>
          <w:rStyle w:val="libFootnotenumChar"/>
        </w:rPr>
        <w:t>2</w:t>
      </w:r>
    </w:p>
    <w:p w:rsidR="00042891" w:rsidRDefault="00042891" w:rsidP="00F40395">
      <w:pPr>
        <w:pStyle w:val="libAr"/>
      </w:pPr>
      <w:r>
        <w:rPr>
          <w:rStyle w:val="libBold1Char"/>
          <w:rtl/>
        </w:rPr>
        <w:t>1770</w:t>
      </w:r>
      <w:r w:rsidRPr="00D7746E">
        <w:rPr>
          <w:rStyle w:val="libBold1Char"/>
          <w:rtl/>
        </w:rPr>
        <w:t>.</w:t>
      </w:r>
      <w:r>
        <w:rPr>
          <w:rtl/>
          <w:lang w:bidi="fa-IR"/>
        </w:rPr>
        <w:t xml:space="preserve"> </w:t>
      </w:r>
      <w:r w:rsidRPr="00B61F7A">
        <w:rPr>
          <w:rtl/>
        </w:rPr>
        <w:t>الإمامُ الصّادقُ عليه السلام : لا تَدخُلِ الحَمّامَ إلّا وفي جَوفِكَ شَي‏ءٌ يُطفِئُ عنكَ وهَجَ المَعِدَةِ ، وهُو أقْوى‏ للبَدَنِ . ولا تَدخُلْهُ وأنتَ مُمْتَلئٌ مِن الطَّعامِ .</w:t>
      </w:r>
      <w:r>
        <w:rPr>
          <w:rStyle w:val="libFootnotenumChar"/>
          <w:rtl/>
        </w:rPr>
        <w:t>3</w:t>
      </w:r>
    </w:p>
    <w:p w:rsidR="00042891" w:rsidRDefault="00042891" w:rsidP="00042891">
      <w:pPr>
        <w:pStyle w:val="libNormal"/>
      </w:pPr>
      <w:r>
        <w:rPr>
          <w:rStyle w:val="libBold1Char"/>
        </w:rPr>
        <w:t>1770</w:t>
      </w:r>
      <w:r w:rsidRPr="000F7D59">
        <w:rPr>
          <w:rStyle w:val="libBold1Char"/>
        </w:rPr>
        <w:t>.</w:t>
      </w:r>
      <w:r>
        <w:rPr>
          <w:lang w:bidi="fa-IR"/>
        </w:rPr>
        <w:t xml:space="preserve"> </w:t>
      </w:r>
      <w:r>
        <w:t xml:space="preserve">Imam al-Sadiq </w:t>
      </w:r>
      <w:r w:rsidRPr="001500BA">
        <w:t>(AS)</w:t>
      </w:r>
      <w:r>
        <w:t xml:space="preserve"> said, 'Do not enter the bathhouse except after you have put something in your belly that will cool the heat of the stomach for that strengthens your body. And do not enter the bathhouse with a full stomach.' </w:t>
      </w:r>
      <w:r>
        <w:rPr>
          <w:rStyle w:val="libFootnotenumChar"/>
        </w:rPr>
        <w:t>4</w:t>
      </w:r>
    </w:p>
    <w:p w:rsidR="00042891" w:rsidRDefault="00042891" w:rsidP="00042891">
      <w:pPr>
        <w:pStyle w:val="libNormal"/>
      </w:pPr>
    </w:p>
    <w:p w:rsidR="00042891" w:rsidRDefault="00042891" w:rsidP="003C21EC">
      <w:pPr>
        <w:pStyle w:val="Heading3"/>
      </w:pPr>
      <w:bookmarkStart w:id="607" w:name="_Toc484337223"/>
      <w:bookmarkStart w:id="608" w:name="_Toc485811531"/>
      <w:r>
        <w:t>Notes</w:t>
      </w:r>
      <w:bookmarkEnd w:id="607"/>
      <w:bookmarkEnd w:id="608"/>
    </w:p>
    <w:p w:rsidR="00042891" w:rsidRDefault="00042891" w:rsidP="00042891">
      <w:pPr>
        <w:pStyle w:val="libFootnote"/>
      </w:pPr>
      <w:r>
        <w:t xml:space="preserve">1. </w:t>
      </w:r>
      <w:r>
        <w:rPr>
          <w:rtl/>
        </w:rPr>
        <w:t xml:space="preserve">بحار الأنوار : </w:t>
      </w:r>
      <w:r>
        <w:rPr>
          <w:rtl/>
          <w:lang w:bidi="fa-IR"/>
        </w:rPr>
        <w:t>76 / 75 / 19</w:t>
      </w:r>
      <w:r>
        <w:t xml:space="preserve"> .</w:t>
      </w:r>
    </w:p>
    <w:p w:rsidR="00042891" w:rsidRDefault="00042891" w:rsidP="00042891">
      <w:pPr>
        <w:pStyle w:val="libFootnote"/>
      </w:pPr>
      <w:r>
        <w:t xml:space="preserve">2. Bihar al-Anwar, v. </w:t>
      </w:r>
      <w:r>
        <w:rPr>
          <w:lang w:bidi="fa-IR"/>
        </w:rPr>
        <w:t>76</w:t>
      </w:r>
      <w:r>
        <w:t xml:space="preserve">, p. </w:t>
      </w:r>
      <w:r>
        <w:rPr>
          <w:lang w:bidi="fa-IR"/>
        </w:rPr>
        <w:t>75</w:t>
      </w:r>
      <w:r>
        <w:t xml:space="preserve">, no. </w:t>
      </w:r>
      <w:r>
        <w:rPr>
          <w:lang w:bidi="fa-IR"/>
        </w:rPr>
        <w:t>19</w:t>
      </w:r>
    </w:p>
    <w:p w:rsidR="00042891" w:rsidRDefault="00042891" w:rsidP="00042891">
      <w:pPr>
        <w:pStyle w:val="libFootnote"/>
      </w:pPr>
      <w:r>
        <w:t xml:space="preserve">3. </w:t>
      </w:r>
      <w:r>
        <w:rPr>
          <w:rtl/>
        </w:rPr>
        <w:t xml:space="preserve">مكارم الأخلاق : </w:t>
      </w:r>
      <w:r>
        <w:rPr>
          <w:rtl/>
          <w:lang w:bidi="fa-IR"/>
        </w:rPr>
        <w:t>1 / 125 / 298</w:t>
      </w:r>
      <w:r>
        <w:t xml:space="preserve"> .</w:t>
      </w:r>
    </w:p>
    <w:p w:rsidR="00042891" w:rsidRDefault="00042891" w:rsidP="00042891">
      <w:pPr>
        <w:pStyle w:val="libFootnote"/>
        <w:rPr>
          <w:rtl/>
          <w:lang w:bidi="fa-IR"/>
        </w:rPr>
      </w:pPr>
      <w:r>
        <w:t xml:space="preserve">4. Makarim al-Akhlaq, v. </w:t>
      </w:r>
      <w:r>
        <w:rPr>
          <w:lang w:bidi="fa-IR"/>
        </w:rPr>
        <w:t>1</w:t>
      </w:r>
      <w:r>
        <w:t xml:space="preserve">, p. </w:t>
      </w:r>
      <w:r>
        <w:rPr>
          <w:lang w:bidi="fa-IR"/>
        </w:rPr>
        <w:t>125</w:t>
      </w:r>
      <w:r>
        <w:t xml:space="preserve">, no. </w:t>
      </w:r>
      <w:r>
        <w:rPr>
          <w:lang w:bidi="fa-IR"/>
        </w:rPr>
        <w:t>298</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609" w:name="_Toc484337224"/>
      <w:bookmarkStart w:id="610" w:name="_Toc485811532"/>
      <w:r>
        <w:rPr>
          <w:lang w:bidi="fa-IR"/>
        </w:rPr>
        <w:lastRenderedPageBreak/>
        <w:t>117</w:t>
      </w:r>
      <w:r>
        <w:t xml:space="preserve"> - </w:t>
      </w:r>
      <w:r>
        <w:rPr>
          <w:rtl/>
        </w:rPr>
        <w:t>الحاجة</w:t>
      </w:r>
      <w:bookmarkEnd w:id="609"/>
      <w:bookmarkEnd w:id="610"/>
    </w:p>
    <w:p w:rsidR="00042891" w:rsidRDefault="00042891" w:rsidP="003C21EC">
      <w:pPr>
        <w:pStyle w:val="Heading1Center"/>
      </w:pPr>
      <w:bookmarkStart w:id="611" w:name="_Toc484337225"/>
      <w:bookmarkStart w:id="612" w:name="_Toc485811533"/>
      <w:r>
        <w:rPr>
          <w:lang w:bidi="fa-IR"/>
        </w:rPr>
        <w:t>117</w:t>
      </w:r>
      <w:r>
        <w:t>. THE NEED</w:t>
      </w:r>
      <w:bookmarkEnd w:id="611"/>
      <w:bookmarkEnd w:id="612"/>
    </w:p>
    <w:p w:rsidR="00042891" w:rsidRDefault="00042891" w:rsidP="003C21EC">
      <w:pPr>
        <w:pStyle w:val="Heading2Center"/>
      </w:pPr>
      <w:bookmarkStart w:id="613" w:name="_Toc484337226"/>
      <w:bookmarkStart w:id="614" w:name="_Toc485811534"/>
      <w:r>
        <w:rPr>
          <w:lang w:bidi="fa-IR"/>
        </w:rPr>
        <w:t>588</w:t>
      </w:r>
      <w:r>
        <w:t xml:space="preserve"> - </w:t>
      </w:r>
      <w:r>
        <w:rPr>
          <w:rtl/>
        </w:rPr>
        <w:t>ذَمُّ طَلَبِ الحاجَةِ</w:t>
      </w:r>
      <w:bookmarkEnd w:id="613"/>
      <w:bookmarkEnd w:id="614"/>
    </w:p>
    <w:p w:rsidR="00042891" w:rsidRDefault="00042891" w:rsidP="003C21EC">
      <w:pPr>
        <w:pStyle w:val="Heading2Center"/>
      </w:pPr>
      <w:bookmarkStart w:id="615" w:name="_Toc484337227"/>
      <w:bookmarkStart w:id="616" w:name="_Toc485811535"/>
      <w:r>
        <w:rPr>
          <w:lang w:bidi="fa-IR"/>
        </w:rPr>
        <w:t>588</w:t>
      </w:r>
      <w:r>
        <w:t>. CENSURE OF ASKING FOR A NEED</w:t>
      </w:r>
      <w:bookmarkEnd w:id="615"/>
      <w:bookmarkEnd w:id="616"/>
    </w:p>
    <w:p w:rsidR="00042891" w:rsidRDefault="00042891" w:rsidP="00F40395">
      <w:pPr>
        <w:pStyle w:val="libAr"/>
      </w:pPr>
      <w:r>
        <w:rPr>
          <w:rStyle w:val="libBold1Char"/>
          <w:rtl/>
        </w:rPr>
        <w:t>1771</w:t>
      </w:r>
      <w:r w:rsidRPr="00D7746E">
        <w:rPr>
          <w:rStyle w:val="libBold1Char"/>
          <w:rtl/>
        </w:rPr>
        <w:t>.</w:t>
      </w:r>
      <w:r>
        <w:rPr>
          <w:rtl/>
          <w:lang w:bidi="fa-IR"/>
        </w:rPr>
        <w:t xml:space="preserve"> </w:t>
      </w:r>
      <w:r w:rsidRPr="00B61F7A">
        <w:rPr>
          <w:rtl/>
        </w:rPr>
        <w:t>الإمامُ عليٌّ عليه السلام : امْنُنْ على‏ مَن شِئْتَ تَكُنْ أميرَهُ ، واحْتَجْ إلى‏ مَن شِئْتَ تَكُنْ أسيرَهُ ، واسْتَغْنِ عَمّن شِئتَ تَكُنْ نَظيرَهُ .</w:t>
      </w:r>
      <w:r>
        <w:rPr>
          <w:rStyle w:val="libFootnotenumChar"/>
          <w:rtl/>
        </w:rPr>
        <w:t>1</w:t>
      </w:r>
    </w:p>
    <w:p w:rsidR="00042891" w:rsidRDefault="00042891" w:rsidP="00042891">
      <w:pPr>
        <w:pStyle w:val="libNormal"/>
      </w:pPr>
      <w:r>
        <w:rPr>
          <w:rStyle w:val="libBold1Char"/>
        </w:rPr>
        <w:t>1771</w:t>
      </w:r>
      <w:r w:rsidRPr="000F7D59">
        <w:rPr>
          <w:rStyle w:val="libBold1Char"/>
        </w:rPr>
        <w:t>.</w:t>
      </w:r>
      <w:r>
        <w:rPr>
          <w:lang w:bidi="fa-IR"/>
        </w:rPr>
        <w:t xml:space="preserve"> </w:t>
      </w:r>
      <w:r>
        <w:t xml:space="preserve">Imam Ali </w:t>
      </w:r>
      <w:r w:rsidRPr="001500BA">
        <w:t>(AS)</w:t>
      </w:r>
      <w:r>
        <w:t xml:space="preserve"> said, 'Grant to whomsoever you please and you will be his emir; ask your need from whomsoever you please and you will be his prisoner; be free of need from whomsoever you please and you will be his equal.' </w:t>
      </w:r>
      <w:r>
        <w:rPr>
          <w:rStyle w:val="libFootnotenumChar"/>
        </w:rPr>
        <w:t>2</w:t>
      </w:r>
    </w:p>
    <w:p w:rsidR="00042891" w:rsidRDefault="00042891" w:rsidP="00F40395">
      <w:pPr>
        <w:pStyle w:val="libAr"/>
      </w:pPr>
      <w:r>
        <w:rPr>
          <w:rStyle w:val="libBold1Char"/>
          <w:rtl/>
        </w:rPr>
        <w:t>1772</w:t>
      </w:r>
      <w:r w:rsidRPr="00D7746E">
        <w:rPr>
          <w:rStyle w:val="libBold1Char"/>
          <w:rtl/>
        </w:rPr>
        <w:t>.</w:t>
      </w:r>
      <w:r>
        <w:rPr>
          <w:rtl/>
          <w:lang w:bidi="fa-IR"/>
        </w:rPr>
        <w:t xml:space="preserve"> </w:t>
      </w:r>
      <w:r w:rsidRPr="00B61F7A">
        <w:rPr>
          <w:rtl/>
        </w:rPr>
        <w:t>الإمامُ عليٌّ عليه السلام : مَنِ احْتَجْتَ إلَيهِ هُنْتَ علَيهِ.</w:t>
      </w:r>
      <w:r>
        <w:rPr>
          <w:rStyle w:val="libFootnotenumChar"/>
          <w:rtl/>
        </w:rPr>
        <w:t>3</w:t>
      </w:r>
    </w:p>
    <w:p w:rsidR="00042891" w:rsidRDefault="00042891" w:rsidP="00042891">
      <w:pPr>
        <w:pStyle w:val="libNormal"/>
      </w:pPr>
      <w:r>
        <w:rPr>
          <w:rStyle w:val="libBold1Char"/>
        </w:rPr>
        <w:t>1772</w:t>
      </w:r>
      <w:r w:rsidRPr="000F7D59">
        <w:rPr>
          <w:rStyle w:val="libBold1Char"/>
        </w:rPr>
        <w:t>.</w:t>
      </w:r>
      <w:r>
        <w:rPr>
          <w:lang w:bidi="fa-IR"/>
        </w:rPr>
        <w:t xml:space="preserve"> </w:t>
      </w:r>
      <w:r>
        <w:t xml:space="preserve">Imam Ali </w:t>
      </w:r>
      <w:r w:rsidRPr="001500BA">
        <w:t>(AS)</w:t>
      </w:r>
      <w:r>
        <w:t xml:space="preserve"> said, 'Whoever you have sought your need from, you have lowered yourself in his eyes.' </w:t>
      </w:r>
      <w:r>
        <w:rPr>
          <w:rStyle w:val="libFootnotenumChar"/>
        </w:rPr>
        <w:t>4</w:t>
      </w:r>
    </w:p>
    <w:p w:rsidR="00042891" w:rsidRDefault="00042891" w:rsidP="00042891">
      <w:pPr>
        <w:pStyle w:val="libNormal"/>
      </w:pPr>
    </w:p>
    <w:p w:rsidR="00042891" w:rsidRDefault="00042891" w:rsidP="003C21EC">
      <w:pPr>
        <w:pStyle w:val="Heading3"/>
      </w:pPr>
      <w:bookmarkStart w:id="617" w:name="_Toc484337228"/>
      <w:bookmarkStart w:id="618" w:name="_Toc485811536"/>
      <w:r>
        <w:t>Notes</w:t>
      </w:r>
      <w:bookmarkEnd w:id="617"/>
      <w:bookmarkEnd w:id="618"/>
    </w:p>
    <w:p w:rsidR="00042891" w:rsidRDefault="00042891" w:rsidP="00042891">
      <w:pPr>
        <w:pStyle w:val="libFootnote"/>
      </w:pPr>
      <w:r>
        <w:t xml:space="preserve">1. </w:t>
      </w:r>
      <w:r>
        <w:rPr>
          <w:rtl/>
        </w:rPr>
        <w:t xml:space="preserve">الخصال : </w:t>
      </w:r>
      <w:r>
        <w:rPr>
          <w:rtl/>
          <w:lang w:bidi="fa-IR"/>
        </w:rPr>
        <w:t>420 / 14</w:t>
      </w:r>
      <w:r>
        <w:t xml:space="preserve"> .</w:t>
      </w:r>
    </w:p>
    <w:p w:rsidR="00042891" w:rsidRDefault="00042891" w:rsidP="00042891">
      <w:pPr>
        <w:pStyle w:val="libFootnote"/>
      </w:pPr>
      <w:r>
        <w:t xml:space="preserve">2. al-Khisal, p. </w:t>
      </w:r>
      <w:r>
        <w:rPr>
          <w:lang w:bidi="fa-IR"/>
        </w:rPr>
        <w:t>420</w:t>
      </w:r>
      <w:r>
        <w:t xml:space="preserve">, no. </w:t>
      </w:r>
      <w:r>
        <w:rPr>
          <w:lang w:bidi="fa-IR"/>
        </w:rPr>
        <w:t>14</w:t>
      </w:r>
    </w:p>
    <w:p w:rsidR="00042891" w:rsidRDefault="00042891" w:rsidP="00042891">
      <w:pPr>
        <w:pStyle w:val="libFootnote"/>
      </w:pPr>
      <w:r>
        <w:t xml:space="preserve">3. </w:t>
      </w:r>
      <w:r>
        <w:rPr>
          <w:rtl/>
        </w:rPr>
        <w:t xml:space="preserve">غرر الحكم : </w:t>
      </w:r>
      <w:r>
        <w:rPr>
          <w:rtl/>
          <w:lang w:bidi="fa-IR"/>
        </w:rPr>
        <w:t>8610</w:t>
      </w:r>
      <w:r>
        <w:t xml:space="preserve"> .</w:t>
      </w:r>
    </w:p>
    <w:p w:rsidR="00042891" w:rsidRDefault="00042891" w:rsidP="00042891">
      <w:pPr>
        <w:pStyle w:val="libFootnote"/>
        <w:rPr>
          <w:rtl/>
          <w:lang w:bidi="fa-IR"/>
        </w:rPr>
      </w:pPr>
      <w:r>
        <w:t xml:space="preserve">4. Ghurar al-Hikam, no. </w:t>
      </w:r>
      <w:r>
        <w:rPr>
          <w:lang w:bidi="fa-IR"/>
        </w:rPr>
        <w:t>8610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19" w:name="_Toc484337229"/>
      <w:bookmarkStart w:id="620" w:name="_Toc485811537"/>
      <w:r>
        <w:rPr>
          <w:lang w:bidi="fa-IR"/>
        </w:rPr>
        <w:lastRenderedPageBreak/>
        <w:t>589</w:t>
      </w:r>
      <w:r>
        <w:t xml:space="preserve"> - </w:t>
      </w:r>
      <w:r>
        <w:rPr>
          <w:rtl/>
        </w:rPr>
        <w:t>قَضاءُ الحَوائِجِ‏</w:t>
      </w:r>
      <w:bookmarkEnd w:id="619"/>
      <w:bookmarkEnd w:id="620"/>
    </w:p>
    <w:p w:rsidR="00042891" w:rsidRDefault="00042891" w:rsidP="003C21EC">
      <w:pPr>
        <w:pStyle w:val="Heading2Center"/>
      </w:pPr>
      <w:bookmarkStart w:id="621" w:name="_Toc484337230"/>
      <w:bookmarkStart w:id="622" w:name="_Toc485811538"/>
      <w:r>
        <w:rPr>
          <w:lang w:bidi="fa-IR"/>
        </w:rPr>
        <w:t>589</w:t>
      </w:r>
      <w:r>
        <w:t>. GRANTING NEEDS</w:t>
      </w:r>
      <w:bookmarkEnd w:id="621"/>
      <w:bookmarkEnd w:id="622"/>
    </w:p>
    <w:p w:rsidR="00042891" w:rsidRDefault="00042891" w:rsidP="00F40395">
      <w:pPr>
        <w:pStyle w:val="libAr"/>
      </w:pPr>
      <w:r>
        <w:rPr>
          <w:rStyle w:val="libBold1Char"/>
          <w:rtl/>
        </w:rPr>
        <w:t>1773</w:t>
      </w:r>
      <w:r w:rsidRPr="00D7746E">
        <w:rPr>
          <w:rStyle w:val="libBold1Char"/>
          <w:rtl/>
        </w:rPr>
        <w:t>.</w:t>
      </w:r>
      <w:r>
        <w:rPr>
          <w:rtl/>
          <w:lang w:bidi="fa-IR"/>
        </w:rPr>
        <w:t xml:space="preserve"> </w:t>
      </w:r>
      <w:r w:rsidRPr="00B61F7A">
        <w:rPr>
          <w:rtl/>
        </w:rPr>
        <w:t>الإمامُ الصّادقُ عليه السلام : قالَ اللَّهُ عزّوجلّ : الخَلقُ عِيالي، فأحَبُّهُم إلَيَ‏ألْطَفُهُم بهِم، وأسْعاهُم في حَوائجِهِم .</w:t>
      </w:r>
      <w:r>
        <w:rPr>
          <w:rStyle w:val="libFootnotenumChar"/>
          <w:rtl/>
        </w:rPr>
        <w:t>1</w:t>
      </w:r>
    </w:p>
    <w:p w:rsidR="00042891" w:rsidRDefault="00042891" w:rsidP="00042891">
      <w:pPr>
        <w:pStyle w:val="libNormal"/>
      </w:pPr>
      <w:r>
        <w:rPr>
          <w:rStyle w:val="libBold1Char"/>
        </w:rPr>
        <w:t>1773</w:t>
      </w:r>
      <w:r w:rsidRPr="000F7D59">
        <w:rPr>
          <w:rStyle w:val="libBold1Char"/>
        </w:rPr>
        <w:t>.</w:t>
      </w:r>
      <w:r>
        <w:rPr>
          <w:lang w:bidi="fa-IR"/>
        </w:rPr>
        <w:t xml:space="preserve"> </w:t>
      </w:r>
      <w:r>
        <w:t xml:space="preserve">Imam al-Sadiq </w:t>
      </w:r>
      <w:r w:rsidRPr="001500BA">
        <w:t>(AS)</w:t>
      </w:r>
      <w:r>
        <w:t xml:space="preserve"> said, 'Allah said, '[My] Creatures are my dependants, the most beloved ones to Me are those who are the kindest to each other and strive to fulfil others' needs.' </w:t>
      </w:r>
      <w:r>
        <w:rPr>
          <w:rStyle w:val="libFootnotenumChar"/>
        </w:rPr>
        <w:t>2</w:t>
      </w:r>
    </w:p>
    <w:p w:rsidR="00042891" w:rsidRDefault="00042891" w:rsidP="00F40395">
      <w:pPr>
        <w:pStyle w:val="libAr"/>
      </w:pPr>
      <w:r>
        <w:rPr>
          <w:rStyle w:val="libBold1Char"/>
          <w:rtl/>
        </w:rPr>
        <w:t>1774</w:t>
      </w:r>
      <w:r w:rsidRPr="00D7746E">
        <w:rPr>
          <w:rStyle w:val="libBold1Char"/>
          <w:rtl/>
        </w:rPr>
        <w:t>.</w:t>
      </w:r>
      <w:r>
        <w:rPr>
          <w:rtl/>
          <w:lang w:bidi="fa-IR"/>
        </w:rPr>
        <w:t xml:space="preserve"> </w:t>
      </w:r>
      <w:r w:rsidRPr="00B61F7A">
        <w:rPr>
          <w:rtl/>
        </w:rPr>
        <w:t>رسولُ اللَّهِ صلى اللَّه عليه وآله : مَن مَشى‏ في عَونِ أخيهِ ومَنْفعتِهِ فلَهُ ثَوابُ المُجاهِدينَ في سبيلِ اللَّهِ .</w:t>
      </w:r>
      <w:r>
        <w:rPr>
          <w:rStyle w:val="libFootnotenumChar"/>
          <w:rtl/>
        </w:rPr>
        <w:t>3</w:t>
      </w:r>
    </w:p>
    <w:p w:rsidR="00042891" w:rsidRDefault="00042891" w:rsidP="00042891">
      <w:pPr>
        <w:pStyle w:val="libNormal"/>
      </w:pPr>
      <w:r>
        <w:rPr>
          <w:rStyle w:val="libBold1Char"/>
        </w:rPr>
        <w:t>1774</w:t>
      </w:r>
      <w:r w:rsidRPr="000F7D59">
        <w:rPr>
          <w:rStyle w:val="libBold1Char"/>
        </w:rPr>
        <w:t>.</w:t>
      </w:r>
      <w:r>
        <w:rPr>
          <w:lang w:bidi="fa-IR"/>
        </w:rPr>
        <w:t xml:space="preserve"> </w:t>
      </w:r>
      <w:r>
        <w:t xml:space="preserve">The Prophet </w:t>
      </w:r>
      <w:r w:rsidRPr="001500BA">
        <w:t>(SAWA)</w:t>
      </w:r>
      <w:r>
        <w:t xml:space="preserve"> said, 'The one who endeavours to help his brother and benefit him has the reward of the warriors in the way of Allah.' </w:t>
      </w:r>
      <w:r>
        <w:rPr>
          <w:rStyle w:val="libFootnotenumChar"/>
        </w:rPr>
        <w:t>4</w:t>
      </w:r>
    </w:p>
    <w:p w:rsidR="00042891" w:rsidRDefault="00042891" w:rsidP="00F40395">
      <w:pPr>
        <w:pStyle w:val="libAr"/>
      </w:pPr>
      <w:r>
        <w:rPr>
          <w:rStyle w:val="libBold1Char"/>
          <w:rtl/>
        </w:rPr>
        <w:t>1775</w:t>
      </w:r>
      <w:r w:rsidRPr="00D7746E">
        <w:rPr>
          <w:rStyle w:val="libBold1Char"/>
          <w:rtl/>
        </w:rPr>
        <w:t>.</w:t>
      </w:r>
      <w:r>
        <w:rPr>
          <w:rtl/>
          <w:lang w:bidi="fa-IR"/>
        </w:rPr>
        <w:t xml:space="preserve"> </w:t>
      </w:r>
      <w:r w:rsidRPr="00B61F7A">
        <w:rPr>
          <w:rtl/>
        </w:rPr>
        <w:t>رسولُ اللَّهِ صلى اللَّه عليه وآله : مَن سَعى‏ في حاجَةِ أخيهِ المؤمنِ فكأنّما عَبدَ اللَّهَ تِسعَةَ آلافِ سَنةٍ ، صائماً نَهارَهُ قائماً لَيلَهُ .</w:t>
      </w:r>
      <w:r>
        <w:rPr>
          <w:rStyle w:val="libFootnotenumChar"/>
          <w:rtl/>
        </w:rPr>
        <w:t>5</w:t>
      </w:r>
    </w:p>
    <w:p w:rsidR="00042891" w:rsidRDefault="00042891" w:rsidP="00042891">
      <w:pPr>
        <w:pStyle w:val="libNormal"/>
      </w:pPr>
      <w:r>
        <w:rPr>
          <w:rStyle w:val="libBold1Char"/>
        </w:rPr>
        <w:t>1775</w:t>
      </w:r>
      <w:r w:rsidRPr="000F7D59">
        <w:rPr>
          <w:rStyle w:val="libBold1Char"/>
        </w:rPr>
        <w:t>.</w:t>
      </w:r>
      <w:r>
        <w:rPr>
          <w:lang w:bidi="fa-IR"/>
        </w:rPr>
        <w:t xml:space="preserve"> </w:t>
      </w:r>
      <w:r>
        <w:t xml:space="preserve">The Prophet </w:t>
      </w:r>
      <w:r w:rsidRPr="001500BA">
        <w:t>(SAWA)</w:t>
      </w:r>
      <w:r>
        <w:t xml:space="preserve"> said, 'He who strives to grant the needs of his brother in faith is like he has worshipped Allah for nine thousand years, fasting his days and praying his nights.'</w:t>
      </w:r>
      <w:r>
        <w:rPr>
          <w:rStyle w:val="libFootnotenumChar"/>
        </w:rPr>
        <w:t>6</w:t>
      </w:r>
    </w:p>
    <w:p w:rsidR="00042891" w:rsidRDefault="00042891" w:rsidP="00F40395">
      <w:pPr>
        <w:pStyle w:val="libAr"/>
      </w:pPr>
      <w:r>
        <w:rPr>
          <w:rStyle w:val="libBold1Char"/>
          <w:rtl/>
        </w:rPr>
        <w:t>1776</w:t>
      </w:r>
      <w:r w:rsidRPr="00D7746E">
        <w:rPr>
          <w:rStyle w:val="libBold1Char"/>
          <w:rtl/>
        </w:rPr>
        <w:t>.</w:t>
      </w:r>
      <w:r>
        <w:rPr>
          <w:rtl/>
          <w:lang w:bidi="fa-IR"/>
        </w:rPr>
        <w:t xml:space="preserve"> </w:t>
      </w:r>
      <w:r w:rsidRPr="00B61F7A">
        <w:rPr>
          <w:rtl/>
        </w:rPr>
        <w:t>رسولُ اللَّهِ صلى اللَّه عليه وآله : مَن قضى‏ لأخيهِ المؤمنِ حاجَةً كانَ كمَنْ عَبدَ اللَّهَ دَهرَهُ .</w:t>
      </w:r>
      <w:r>
        <w:rPr>
          <w:rStyle w:val="libFootnotenumChar"/>
          <w:rtl/>
        </w:rPr>
        <w:t>7</w:t>
      </w:r>
    </w:p>
    <w:p w:rsidR="00042891" w:rsidRDefault="00042891" w:rsidP="00042891">
      <w:pPr>
        <w:pStyle w:val="libNormal"/>
      </w:pPr>
      <w:r>
        <w:rPr>
          <w:rStyle w:val="libBold1Char"/>
        </w:rPr>
        <w:t>1776</w:t>
      </w:r>
      <w:r w:rsidRPr="000F7D59">
        <w:rPr>
          <w:rStyle w:val="libBold1Char"/>
        </w:rPr>
        <w:t>.</w:t>
      </w:r>
      <w:r>
        <w:rPr>
          <w:lang w:bidi="fa-IR"/>
        </w:rPr>
        <w:t xml:space="preserve"> </w:t>
      </w:r>
      <w:r>
        <w:t xml:space="preserve">The Prophet </w:t>
      </w:r>
      <w:r w:rsidRPr="001500BA">
        <w:t>(SAWA)</w:t>
      </w:r>
      <w:r>
        <w:t xml:space="preserve"> said, 'The one who grants the need of a fellow believing brother is as one who has worshipped Allah his entire life.' </w:t>
      </w:r>
      <w:r>
        <w:rPr>
          <w:rStyle w:val="libFootnotenumChar"/>
        </w:rPr>
        <w:t>8</w:t>
      </w:r>
    </w:p>
    <w:p w:rsidR="00042891" w:rsidRDefault="00042891" w:rsidP="00F40395">
      <w:pPr>
        <w:pStyle w:val="libAr"/>
      </w:pPr>
      <w:r>
        <w:rPr>
          <w:rStyle w:val="libBold1Char"/>
          <w:rtl/>
        </w:rPr>
        <w:t>1777</w:t>
      </w:r>
      <w:r w:rsidRPr="00D7746E">
        <w:rPr>
          <w:rStyle w:val="libBold1Char"/>
          <w:rtl/>
        </w:rPr>
        <w:t>.</w:t>
      </w:r>
      <w:r>
        <w:rPr>
          <w:rtl/>
          <w:lang w:bidi="fa-IR"/>
        </w:rPr>
        <w:t xml:space="preserve"> </w:t>
      </w:r>
      <w:r w:rsidRPr="00B61F7A">
        <w:rPr>
          <w:rtl/>
        </w:rPr>
        <w:t xml:space="preserve">الإمامُ الصّادقُ عليه السلام : مَن سَعى‏ في حاجَةِ أخيهِ المسلمِ </w:t>
      </w:r>
      <w:r>
        <w:rPr>
          <w:rtl/>
        </w:rPr>
        <w:t>-</w:t>
      </w:r>
      <w:r w:rsidRPr="00B61F7A">
        <w:rPr>
          <w:rtl/>
        </w:rPr>
        <w:t xml:space="preserve"> طَلَبَ وَجْهِ اللَّهِ </w:t>
      </w:r>
      <w:r>
        <w:rPr>
          <w:rtl/>
        </w:rPr>
        <w:t>-</w:t>
      </w:r>
      <w:r w:rsidRPr="00B61F7A">
        <w:rPr>
          <w:rtl/>
        </w:rPr>
        <w:t xml:space="preserve"> كَتبَ اللَّهُ عزّوجلّ لَهُ ألفَ ألفِ حَسَنةٍ .</w:t>
      </w:r>
      <w:r>
        <w:rPr>
          <w:rStyle w:val="libFootnotenumChar"/>
          <w:rtl/>
        </w:rPr>
        <w:t>9</w:t>
      </w:r>
    </w:p>
    <w:p w:rsidR="00042891" w:rsidRDefault="00042891" w:rsidP="00042891">
      <w:pPr>
        <w:pStyle w:val="libNormal"/>
      </w:pPr>
      <w:r>
        <w:rPr>
          <w:rStyle w:val="libBold1Char"/>
        </w:rPr>
        <w:t>1777</w:t>
      </w:r>
      <w:r w:rsidRPr="000F7D59">
        <w:rPr>
          <w:rStyle w:val="libBold1Char"/>
        </w:rPr>
        <w:t>.</w:t>
      </w:r>
      <w:r>
        <w:rPr>
          <w:lang w:bidi="fa-IR"/>
        </w:rPr>
        <w:t xml:space="preserve"> </w:t>
      </w:r>
      <w:r>
        <w:t xml:space="preserve">Imam al-Sadiq </w:t>
      </w:r>
      <w:r w:rsidRPr="001500BA">
        <w:t>(AS)</w:t>
      </w:r>
      <w:r>
        <w:t xml:space="preserve"> said, 'The one who strives for the sake of Allah to fulfil the need of his Muslim brother, Allah will write for him a million good deeds.' </w:t>
      </w:r>
      <w:r>
        <w:rPr>
          <w:rStyle w:val="libFootnotenumChar"/>
        </w:rPr>
        <w:t>10</w:t>
      </w:r>
    </w:p>
    <w:p w:rsidR="00042891" w:rsidRDefault="00042891" w:rsidP="00F40395">
      <w:pPr>
        <w:pStyle w:val="libAr"/>
      </w:pPr>
      <w:r>
        <w:rPr>
          <w:rStyle w:val="libBold1Char"/>
          <w:rtl/>
        </w:rPr>
        <w:t>1778</w:t>
      </w:r>
      <w:r w:rsidRPr="00D7746E">
        <w:rPr>
          <w:rStyle w:val="libBold1Char"/>
          <w:rtl/>
        </w:rPr>
        <w:t>.</w:t>
      </w:r>
      <w:r>
        <w:rPr>
          <w:rtl/>
          <w:lang w:bidi="fa-IR"/>
        </w:rPr>
        <w:t xml:space="preserve"> </w:t>
      </w:r>
      <w:r w:rsidRPr="00B61F7A">
        <w:rPr>
          <w:rtl/>
        </w:rPr>
        <w:t>الإمامُ الصّادقُ عليه السلام : مَن كانَ في حاجَةِ أخيهِ المؤمنِ المسلمِ كانَ اللَّهُ في حاجَتِهِ ما كانَ في حاجَةِ أخيهِ .</w:t>
      </w:r>
      <w:r>
        <w:rPr>
          <w:rStyle w:val="libFootnotenumChar"/>
          <w:rtl/>
        </w:rPr>
        <w:t>11</w:t>
      </w:r>
    </w:p>
    <w:p w:rsidR="00042891" w:rsidRDefault="00042891" w:rsidP="00042891">
      <w:pPr>
        <w:pStyle w:val="libNormal"/>
      </w:pPr>
      <w:r>
        <w:rPr>
          <w:rStyle w:val="libBold1Char"/>
        </w:rPr>
        <w:t>1778</w:t>
      </w:r>
      <w:r w:rsidRPr="000F7D59">
        <w:rPr>
          <w:rStyle w:val="libBold1Char"/>
        </w:rPr>
        <w:t>.</w:t>
      </w:r>
      <w:r>
        <w:rPr>
          <w:lang w:bidi="fa-IR"/>
        </w:rPr>
        <w:t xml:space="preserve"> </w:t>
      </w:r>
      <w:r>
        <w:t xml:space="preserve">Imam al-Sadiq </w:t>
      </w:r>
      <w:r w:rsidRPr="001500BA">
        <w:t>(AS)</w:t>
      </w:r>
      <w:r>
        <w:t xml:space="preserve"> said, 'The one who engages himself in fulfilling the need of his Muslim brother, Allah fulfils his need as long as he remains engaged in fulfilling the need of his brother.' </w:t>
      </w:r>
      <w:r>
        <w:rPr>
          <w:rStyle w:val="libFootnotenumChar"/>
        </w:rPr>
        <w:t>12</w:t>
      </w:r>
    </w:p>
    <w:p w:rsidR="00042891" w:rsidRDefault="00042891" w:rsidP="00F40395">
      <w:pPr>
        <w:pStyle w:val="libAr"/>
      </w:pPr>
      <w:r>
        <w:rPr>
          <w:rStyle w:val="libBold1Char"/>
          <w:rtl/>
        </w:rPr>
        <w:t>1779</w:t>
      </w:r>
      <w:r w:rsidRPr="00D7746E">
        <w:rPr>
          <w:rStyle w:val="libBold1Char"/>
          <w:rtl/>
        </w:rPr>
        <w:t>.</w:t>
      </w:r>
      <w:r>
        <w:rPr>
          <w:rtl/>
          <w:lang w:bidi="fa-IR"/>
        </w:rPr>
        <w:t xml:space="preserve"> </w:t>
      </w:r>
      <w:r w:rsidRPr="00B61F7A">
        <w:rPr>
          <w:rtl/>
        </w:rPr>
        <w:t>الإمامُ الصّادقُ عليه السلام : الماشي في حاجَةِ أخيهِ كالسّاعي بينَ الصَّفا والمَرْوَةِ .</w:t>
      </w:r>
      <w:r>
        <w:rPr>
          <w:rStyle w:val="libFootnotenumChar"/>
          <w:rtl/>
        </w:rPr>
        <w:t>13</w:t>
      </w:r>
    </w:p>
    <w:p w:rsidR="00042891" w:rsidRDefault="00042891" w:rsidP="00042891">
      <w:pPr>
        <w:pStyle w:val="libNormal"/>
      </w:pPr>
      <w:r>
        <w:rPr>
          <w:rStyle w:val="libBold1Char"/>
        </w:rPr>
        <w:t>1779</w:t>
      </w:r>
      <w:r w:rsidRPr="000F7D59">
        <w:rPr>
          <w:rStyle w:val="libBold1Char"/>
        </w:rPr>
        <w:t>.</w:t>
      </w:r>
      <w:r>
        <w:rPr>
          <w:lang w:bidi="fa-IR"/>
        </w:rPr>
        <w:t xml:space="preserve"> </w:t>
      </w:r>
      <w:r>
        <w:t xml:space="preserve">Imam al-Sadiq </w:t>
      </w:r>
      <w:r w:rsidRPr="001500BA">
        <w:t>(AS)</w:t>
      </w:r>
      <w:r>
        <w:t xml:space="preserve"> said, 'The one who strives to fulfil the need of his brother is like the one who runs between al-Safa and al-Marwa </w:t>
      </w:r>
      <w:r>
        <w:rPr>
          <w:rStyle w:val="libFootnotenumChar"/>
        </w:rPr>
        <w:t>14</w:t>
      </w:r>
      <w:r>
        <w:t xml:space="preserve"> .' </w:t>
      </w:r>
      <w:r>
        <w:rPr>
          <w:rStyle w:val="libFootnotenumChar"/>
        </w:rPr>
        <w:t>15</w:t>
      </w:r>
    </w:p>
    <w:p w:rsidR="00042891" w:rsidRDefault="00042891" w:rsidP="00F40395">
      <w:pPr>
        <w:pStyle w:val="libAr"/>
      </w:pPr>
      <w:r>
        <w:rPr>
          <w:rStyle w:val="libBold1Char"/>
          <w:rtl/>
        </w:rPr>
        <w:lastRenderedPageBreak/>
        <w:t>1780</w:t>
      </w:r>
      <w:r w:rsidRPr="00D7746E">
        <w:rPr>
          <w:rStyle w:val="libBold1Char"/>
          <w:rtl/>
        </w:rPr>
        <w:t>.</w:t>
      </w:r>
      <w:r>
        <w:rPr>
          <w:rtl/>
          <w:lang w:bidi="fa-IR"/>
        </w:rPr>
        <w:t xml:space="preserve"> </w:t>
      </w:r>
      <w:r w:rsidRPr="00B61F7A">
        <w:rPr>
          <w:rtl/>
        </w:rPr>
        <w:t>الإمامُ الصّادقُ عليه السلام : مَن قَضى‏ لأخيهِ المؤمنِ حاجَةً قضى‏ اللَّهُ عزّوجلّ لَهُ يَومَ القِيامَةِ مِائةَ ألفِ حاجَةٍ مِن ذلكَ ، أوَّلُها الجَنّةُ .</w:t>
      </w:r>
      <w:r>
        <w:rPr>
          <w:rStyle w:val="libFootnotenumChar"/>
          <w:rtl/>
        </w:rPr>
        <w:t>16</w:t>
      </w:r>
    </w:p>
    <w:p w:rsidR="00042891" w:rsidRDefault="00042891" w:rsidP="00042891">
      <w:pPr>
        <w:pStyle w:val="libNormal"/>
      </w:pPr>
      <w:r>
        <w:rPr>
          <w:rStyle w:val="libBold1Char"/>
        </w:rPr>
        <w:t>1780</w:t>
      </w:r>
      <w:r w:rsidRPr="000F7D59">
        <w:rPr>
          <w:rStyle w:val="libBold1Char"/>
        </w:rPr>
        <w:t>.</w:t>
      </w:r>
      <w:r>
        <w:rPr>
          <w:lang w:bidi="fa-IR"/>
        </w:rPr>
        <w:t xml:space="preserve"> </w:t>
      </w:r>
      <w:r>
        <w:t xml:space="preserve">Imam al-Sadiq </w:t>
      </w:r>
      <w:r w:rsidRPr="001500BA">
        <w:t>(AS)</w:t>
      </w:r>
      <w:r>
        <w:t xml:space="preserve"> said, 'The one who grants the need of his believing brother, Allah will grant him one hundred thousand of his needs on the Day of Resurrection, the first of them being Paradise.' </w:t>
      </w:r>
      <w:r>
        <w:rPr>
          <w:rStyle w:val="libFootnotenumChar"/>
        </w:rPr>
        <w:t>17</w:t>
      </w:r>
    </w:p>
    <w:p w:rsidR="00042891" w:rsidRDefault="00042891" w:rsidP="00F40395">
      <w:pPr>
        <w:pStyle w:val="libAr"/>
      </w:pPr>
      <w:r>
        <w:rPr>
          <w:rStyle w:val="libBold1Char"/>
          <w:rtl/>
        </w:rPr>
        <w:t>1781</w:t>
      </w:r>
      <w:r w:rsidRPr="00D7746E">
        <w:rPr>
          <w:rStyle w:val="libBold1Char"/>
          <w:rtl/>
        </w:rPr>
        <w:t>.</w:t>
      </w:r>
      <w:r>
        <w:rPr>
          <w:rtl/>
          <w:lang w:bidi="fa-IR"/>
        </w:rPr>
        <w:t xml:space="preserve"> </w:t>
      </w:r>
      <w:r w:rsidRPr="00B61F7A">
        <w:rPr>
          <w:rtl/>
        </w:rPr>
        <w:t>الإمامُ الصّادقُ عليه السلام : لَقَضاءُ حاجَةِ امْرئٍ مؤمنٍ أحَبُّ إلى‏ (اللَّهِ) مِن عِشرينَ حِجّةً ، كُلُّ حجّةٍ يُنْفِقُ فيها صاحِبُها مائةَ ألفٍ .</w:t>
      </w:r>
      <w:r>
        <w:rPr>
          <w:rStyle w:val="libFootnotenumChar"/>
          <w:rtl/>
        </w:rPr>
        <w:t>18</w:t>
      </w:r>
    </w:p>
    <w:p w:rsidR="00042891" w:rsidRDefault="00042891" w:rsidP="00042891">
      <w:pPr>
        <w:pStyle w:val="libNormal"/>
      </w:pPr>
      <w:r>
        <w:rPr>
          <w:rStyle w:val="libBold1Char"/>
        </w:rPr>
        <w:t>1781</w:t>
      </w:r>
      <w:r w:rsidRPr="000F7D59">
        <w:rPr>
          <w:rStyle w:val="libBold1Char"/>
        </w:rPr>
        <w:t>.</w:t>
      </w:r>
      <w:r>
        <w:rPr>
          <w:lang w:bidi="fa-IR"/>
        </w:rPr>
        <w:t xml:space="preserve"> </w:t>
      </w:r>
      <w:r>
        <w:t xml:space="preserve">Imam al-Sadiq </w:t>
      </w:r>
      <w:r w:rsidRPr="001500BA">
        <w:t>(AS)</w:t>
      </w:r>
      <w:r>
        <w:t xml:space="preserve"> said, 'Verily granting the need of a fellow believer is more beloved to Allah than twenty obligatory pilgrimages </w:t>
      </w:r>
      <w:r w:rsidRPr="001500BA">
        <w:t>(hajj)</w:t>
      </w:r>
      <w:r>
        <w:t xml:space="preserve"> wherein each hajj the pilgrim donates one hundred thousand </w:t>
      </w:r>
      <w:r w:rsidRPr="001500BA">
        <w:t>(dinars or dirhams)</w:t>
      </w:r>
      <w:r>
        <w:t xml:space="preserve">.' </w:t>
      </w:r>
      <w:r>
        <w:rPr>
          <w:rStyle w:val="libFootnotenumChar"/>
        </w:rPr>
        <w:t>19</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272 «</w:t>
      </w:r>
      <w:r w:rsidRPr="00B61F7A">
        <w:rPr>
          <w:rtl/>
        </w:rPr>
        <w:t>المعروف (</w:t>
      </w:r>
      <w:r>
        <w:rPr>
          <w:rtl/>
          <w:lang w:bidi="fa-IR"/>
        </w:rPr>
        <w:t xml:space="preserve">1)» </w:t>
      </w:r>
      <w:r w:rsidRPr="00B61F7A">
        <w:rPr>
          <w:rtl/>
        </w:rPr>
        <w:t xml:space="preserve">؛ </w:t>
      </w:r>
      <w:r>
        <w:rPr>
          <w:rtl/>
          <w:lang w:bidi="fa-IR"/>
        </w:rPr>
        <w:t>104 «</w:t>
      </w:r>
      <w:r w:rsidRPr="00B61F7A">
        <w:rPr>
          <w:rtl/>
        </w:rPr>
        <w:t xml:space="preserve">الإحسان» ؛ الأخ : باب </w:t>
      </w:r>
      <w:r>
        <w:rPr>
          <w:rtl/>
          <w:lang w:bidi="fa-IR"/>
        </w:rPr>
        <w:t>41</w:t>
      </w:r>
      <w:r>
        <w:t xml:space="preserve"> .</w:t>
      </w:r>
    </w:p>
    <w:p w:rsidR="00042891" w:rsidRDefault="00042891" w:rsidP="00042891">
      <w:pPr>
        <w:pStyle w:val="libBold2"/>
      </w:pPr>
      <w:r w:rsidRPr="00F57DD1">
        <w:t>(</w:t>
      </w:r>
      <w:r>
        <w:t>See also: ACTS OF COMMON COURTESY(1) 104 capter 272 ; GOOD-DOING: section 41)</w:t>
      </w:r>
    </w:p>
    <w:p w:rsidR="00042891" w:rsidRDefault="00042891" w:rsidP="00042891">
      <w:pPr>
        <w:pStyle w:val="libNormal"/>
      </w:pPr>
    </w:p>
    <w:p w:rsidR="00042891" w:rsidRDefault="00042891" w:rsidP="003C21EC">
      <w:pPr>
        <w:pStyle w:val="Heading3"/>
      </w:pPr>
      <w:bookmarkStart w:id="623" w:name="_Toc484337231"/>
      <w:bookmarkStart w:id="624" w:name="_Toc485811539"/>
      <w:r>
        <w:t>Notes</w:t>
      </w:r>
      <w:bookmarkEnd w:id="623"/>
      <w:bookmarkEnd w:id="624"/>
    </w:p>
    <w:p w:rsidR="00042891" w:rsidRDefault="00042891" w:rsidP="00042891">
      <w:pPr>
        <w:pStyle w:val="libFootnote"/>
      </w:pPr>
      <w:r>
        <w:t xml:space="preserve">1. </w:t>
      </w:r>
      <w:r>
        <w:rPr>
          <w:rtl/>
        </w:rPr>
        <w:t xml:space="preserve">الكافي : </w:t>
      </w:r>
      <w:r>
        <w:rPr>
          <w:rtl/>
          <w:lang w:bidi="fa-IR"/>
        </w:rPr>
        <w:t>2 / 199 / 10</w:t>
      </w:r>
      <w:r>
        <w:t xml:space="preserve"> .</w:t>
      </w:r>
    </w:p>
    <w:p w:rsidR="00042891" w:rsidRDefault="00042891" w:rsidP="00042891">
      <w:pPr>
        <w:pStyle w:val="libFootnote"/>
      </w:pPr>
      <w:r>
        <w:t xml:space="preserve">2. al-Kafi, v. </w:t>
      </w:r>
      <w:r>
        <w:rPr>
          <w:lang w:bidi="fa-IR"/>
        </w:rPr>
        <w:t>2</w:t>
      </w:r>
      <w:r>
        <w:t xml:space="preserve">, p. </w:t>
      </w:r>
      <w:r>
        <w:rPr>
          <w:lang w:bidi="fa-IR"/>
        </w:rPr>
        <w:t>199</w:t>
      </w:r>
      <w:r>
        <w:t xml:space="preserve">, no. </w:t>
      </w:r>
      <w:r>
        <w:rPr>
          <w:lang w:bidi="fa-IR"/>
        </w:rPr>
        <w:t>10</w:t>
      </w:r>
    </w:p>
    <w:p w:rsidR="00042891" w:rsidRDefault="00042891" w:rsidP="00042891">
      <w:pPr>
        <w:pStyle w:val="libFootnote"/>
      </w:pPr>
      <w:r>
        <w:t xml:space="preserve">3. </w:t>
      </w:r>
      <w:r>
        <w:rPr>
          <w:rtl/>
        </w:rPr>
        <w:t xml:space="preserve">ثواب الأعمال : </w:t>
      </w:r>
      <w:r>
        <w:rPr>
          <w:rtl/>
          <w:lang w:bidi="fa-IR"/>
        </w:rPr>
        <w:t>340 / 1</w:t>
      </w:r>
      <w:r>
        <w:t xml:space="preserve"> .</w:t>
      </w:r>
    </w:p>
    <w:p w:rsidR="00042891" w:rsidRDefault="00042891" w:rsidP="00042891">
      <w:pPr>
        <w:pStyle w:val="libFootnote"/>
      </w:pPr>
      <w:r>
        <w:t xml:space="preserve">4. Thawab al-Amal, p. </w:t>
      </w:r>
      <w:r>
        <w:rPr>
          <w:lang w:bidi="fa-IR"/>
        </w:rPr>
        <w:t>340</w:t>
      </w:r>
      <w:r>
        <w:t xml:space="preserve">, no. </w:t>
      </w:r>
      <w:r>
        <w:rPr>
          <w:lang w:bidi="fa-IR"/>
        </w:rPr>
        <w:t>1</w:t>
      </w:r>
    </w:p>
    <w:p w:rsidR="00042891" w:rsidRDefault="00042891" w:rsidP="00042891">
      <w:pPr>
        <w:pStyle w:val="libFootnote"/>
      </w:pPr>
      <w:r>
        <w:t xml:space="preserve">5. </w:t>
      </w:r>
      <w:r>
        <w:rPr>
          <w:rtl/>
        </w:rPr>
        <w:t xml:space="preserve">بحار الأنوار : </w:t>
      </w:r>
      <w:r>
        <w:rPr>
          <w:rtl/>
          <w:lang w:bidi="fa-IR"/>
        </w:rPr>
        <w:t>74 / 315 / 72</w:t>
      </w:r>
      <w:r>
        <w:t xml:space="preserve"> .</w:t>
      </w:r>
    </w:p>
    <w:p w:rsidR="00042891" w:rsidRDefault="00042891" w:rsidP="00042891">
      <w:pPr>
        <w:pStyle w:val="libFootnote"/>
      </w:pPr>
      <w:r>
        <w:t xml:space="preserve">6. Bihar al-Anwar, v. </w:t>
      </w:r>
      <w:r>
        <w:rPr>
          <w:lang w:bidi="fa-IR"/>
        </w:rPr>
        <w:t>74</w:t>
      </w:r>
      <w:r>
        <w:t xml:space="preserve">, p. </w:t>
      </w:r>
      <w:r>
        <w:rPr>
          <w:lang w:bidi="fa-IR"/>
        </w:rPr>
        <w:t>315</w:t>
      </w:r>
      <w:r>
        <w:t xml:space="preserve">, no. </w:t>
      </w:r>
      <w:r>
        <w:rPr>
          <w:lang w:bidi="fa-IR"/>
        </w:rPr>
        <w:t>72</w:t>
      </w:r>
    </w:p>
    <w:p w:rsidR="00042891" w:rsidRDefault="00042891" w:rsidP="00042891">
      <w:pPr>
        <w:pStyle w:val="libFootnote"/>
      </w:pPr>
      <w:r>
        <w:t xml:space="preserve">7. </w:t>
      </w:r>
      <w:r>
        <w:rPr>
          <w:rtl/>
        </w:rPr>
        <w:t xml:space="preserve">الأمالي للطوسي : </w:t>
      </w:r>
      <w:r>
        <w:rPr>
          <w:rtl/>
          <w:lang w:bidi="fa-IR"/>
        </w:rPr>
        <w:t>481 / 1051</w:t>
      </w:r>
      <w:r>
        <w:t xml:space="preserve"> .</w:t>
      </w:r>
    </w:p>
    <w:p w:rsidR="00042891" w:rsidRDefault="00042891" w:rsidP="00042891">
      <w:pPr>
        <w:pStyle w:val="libFootnote"/>
      </w:pPr>
      <w:r>
        <w:t xml:space="preserve">8. Amali al-Tusi, p. </w:t>
      </w:r>
      <w:r>
        <w:rPr>
          <w:lang w:bidi="fa-IR"/>
        </w:rPr>
        <w:t>481</w:t>
      </w:r>
      <w:r>
        <w:t xml:space="preserve">, no. </w:t>
      </w:r>
      <w:r>
        <w:rPr>
          <w:lang w:bidi="fa-IR"/>
        </w:rPr>
        <w:t>1051</w:t>
      </w:r>
    </w:p>
    <w:p w:rsidR="00042891" w:rsidRDefault="00042891" w:rsidP="00042891">
      <w:pPr>
        <w:pStyle w:val="libFootnote"/>
      </w:pPr>
      <w:r>
        <w:t xml:space="preserve">9. </w:t>
      </w:r>
      <w:r>
        <w:rPr>
          <w:rtl/>
        </w:rPr>
        <w:t xml:space="preserve">الكافي : </w:t>
      </w:r>
      <w:r>
        <w:rPr>
          <w:rtl/>
          <w:lang w:bidi="fa-IR"/>
        </w:rPr>
        <w:t>2 / 197 / 6</w:t>
      </w:r>
      <w:r>
        <w:t xml:space="preserve"> .</w:t>
      </w:r>
    </w:p>
    <w:p w:rsidR="00042891" w:rsidRDefault="00042891" w:rsidP="00042891">
      <w:pPr>
        <w:pStyle w:val="libFootnote"/>
      </w:pPr>
      <w:r>
        <w:t xml:space="preserve">10. al-Kafi, v. </w:t>
      </w:r>
      <w:r>
        <w:rPr>
          <w:lang w:bidi="fa-IR"/>
        </w:rPr>
        <w:t>2</w:t>
      </w:r>
      <w:r>
        <w:t xml:space="preserve">, p. </w:t>
      </w:r>
      <w:r>
        <w:rPr>
          <w:lang w:bidi="fa-IR"/>
        </w:rPr>
        <w:t>197</w:t>
      </w:r>
      <w:r>
        <w:t xml:space="preserve">, no. </w:t>
      </w:r>
      <w:r>
        <w:rPr>
          <w:lang w:bidi="fa-IR"/>
        </w:rPr>
        <w:t>6</w:t>
      </w:r>
    </w:p>
    <w:p w:rsidR="00042891" w:rsidRDefault="00042891" w:rsidP="00042891">
      <w:pPr>
        <w:pStyle w:val="libFootnote"/>
      </w:pPr>
      <w:r>
        <w:t xml:space="preserve">11. </w:t>
      </w:r>
      <w:r>
        <w:rPr>
          <w:rtl/>
        </w:rPr>
        <w:t xml:space="preserve">الأمالي للطوسي : </w:t>
      </w:r>
      <w:r>
        <w:rPr>
          <w:rtl/>
          <w:lang w:bidi="fa-IR"/>
        </w:rPr>
        <w:t>97 / 147</w:t>
      </w:r>
      <w:r>
        <w:t xml:space="preserve"> .</w:t>
      </w:r>
    </w:p>
    <w:p w:rsidR="00042891" w:rsidRDefault="00042891" w:rsidP="00042891">
      <w:pPr>
        <w:pStyle w:val="libFootnote"/>
      </w:pPr>
      <w:r>
        <w:t xml:space="preserve">12. Amali al-Tusi, p. </w:t>
      </w:r>
      <w:r>
        <w:rPr>
          <w:lang w:bidi="fa-IR"/>
        </w:rPr>
        <w:t>97</w:t>
      </w:r>
      <w:r>
        <w:t xml:space="preserve">, no. </w:t>
      </w:r>
      <w:r>
        <w:rPr>
          <w:lang w:bidi="fa-IR"/>
        </w:rPr>
        <w:t>147</w:t>
      </w:r>
    </w:p>
    <w:p w:rsidR="00042891" w:rsidRDefault="00042891" w:rsidP="00042891">
      <w:pPr>
        <w:pStyle w:val="libFootnote"/>
      </w:pPr>
      <w:r>
        <w:t xml:space="preserve">13. </w:t>
      </w:r>
      <w:r>
        <w:rPr>
          <w:rtl/>
        </w:rPr>
        <w:t xml:space="preserve">تحف العقول : </w:t>
      </w:r>
      <w:r>
        <w:rPr>
          <w:rtl/>
          <w:lang w:bidi="fa-IR"/>
        </w:rPr>
        <w:t>303</w:t>
      </w:r>
      <w:r>
        <w:t xml:space="preserve"> .</w:t>
      </w:r>
    </w:p>
    <w:p w:rsidR="00042891" w:rsidRDefault="00042891" w:rsidP="00042891">
      <w:pPr>
        <w:pStyle w:val="libFootnote"/>
      </w:pPr>
      <w:r>
        <w:t>14. al-Safa and al-Marwa: hills in Makkah. Running between them seven times is among the obligatory acts performed during the obligatory pilgrimage (hajj) (ed.)</w:t>
      </w:r>
    </w:p>
    <w:p w:rsidR="00042891" w:rsidRDefault="00042891" w:rsidP="00042891">
      <w:pPr>
        <w:pStyle w:val="libFootnote"/>
      </w:pPr>
      <w:r>
        <w:t xml:space="preserve">15. Tuhaf al-Uqul, no. </w:t>
      </w:r>
      <w:r>
        <w:rPr>
          <w:lang w:bidi="fa-IR"/>
        </w:rPr>
        <w:t>303</w:t>
      </w:r>
    </w:p>
    <w:p w:rsidR="00042891" w:rsidRDefault="00042891" w:rsidP="00042891">
      <w:pPr>
        <w:pStyle w:val="libFootnote"/>
      </w:pPr>
      <w:r>
        <w:t xml:space="preserve">16. </w:t>
      </w:r>
      <w:r>
        <w:rPr>
          <w:rtl/>
        </w:rPr>
        <w:t xml:space="preserve">الكافي : </w:t>
      </w:r>
      <w:r>
        <w:rPr>
          <w:rtl/>
          <w:lang w:bidi="fa-IR"/>
        </w:rPr>
        <w:t>2 / 193 / 1</w:t>
      </w:r>
      <w:r>
        <w:t xml:space="preserve"> .</w:t>
      </w:r>
    </w:p>
    <w:p w:rsidR="00042891" w:rsidRDefault="00042891" w:rsidP="00042891">
      <w:pPr>
        <w:pStyle w:val="libFootnote"/>
      </w:pPr>
      <w:r>
        <w:t xml:space="preserve">17. al-Kafi, v. </w:t>
      </w:r>
      <w:r>
        <w:rPr>
          <w:lang w:bidi="fa-IR"/>
        </w:rPr>
        <w:t>2</w:t>
      </w:r>
      <w:r>
        <w:t xml:space="preserve">, p. </w:t>
      </w:r>
      <w:r>
        <w:rPr>
          <w:lang w:bidi="fa-IR"/>
        </w:rPr>
        <w:t>193</w:t>
      </w:r>
      <w:r>
        <w:t xml:space="preserve">, no. </w:t>
      </w:r>
      <w:r>
        <w:rPr>
          <w:lang w:bidi="fa-IR"/>
        </w:rPr>
        <w:t>1</w:t>
      </w:r>
    </w:p>
    <w:p w:rsidR="00042891" w:rsidRDefault="00042891" w:rsidP="00042891">
      <w:pPr>
        <w:pStyle w:val="libFootnote"/>
      </w:pPr>
      <w:r>
        <w:t xml:space="preserve">18. </w:t>
      </w:r>
      <w:r>
        <w:rPr>
          <w:rtl/>
        </w:rPr>
        <w:t xml:space="preserve">الكافي : </w:t>
      </w:r>
      <w:r>
        <w:rPr>
          <w:rtl/>
          <w:lang w:bidi="fa-IR"/>
        </w:rPr>
        <w:t>2 / 193 / 4</w:t>
      </w:r>
      <w:r>
        <w:t xml:space="preserve"> .</w:t>
      </w:r>
    </w:p>
    <w:p w:rsidR="00042891" w:rsidRDefault="00042891" w:rsidP="00042891">
      <w:pPr>
        <w:pStyle w:val="libFootnote"/>
        <w:rPr>
          <w:rtl/>
          <w:lang w:bidi="fa-IR"/>
        </w:rPr>
      </w:pPr>
      <w:r>
        <w:t xml:space="preserve">19. Ibid. v. </w:t>
      </w:r>
      <w:r>
        <w:rPr>
          <w:lang w:bidi="fa-IR"/>
        </w:rPr>
        <w:t>2</w:t>
      </w:r>
      <w:r>
        <w:t xml:space="preserve">, p. </w:t>
      </w:r>
      <w:r>
        <w:rPr>
          <w:lang w:bidi="fa-IR"/>
        </w:rPr>
        <w:t>193</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25" w:name="_Toc484337232"/>
      <w:bookmarkStart w:id="626" w:name="_Toc485811540"/>
      <w:r>
        <w:rPr>
          <w:lang w:bidi="fa-IR"/>
        </w:rPr>
        <w:lastRenderedPageBreak/>
        <w:t>590</w:t>
      </w:r>
      <w:r>
        <w:t xml:space="preserve"> - </w:t>
      </w:r>
      <w:r>
        <w:rPr>
          <w:rtl/>
        </w:rPr>
        <w:t>مَنِ امتَنَعَ عَن قَضاءِ حاجَةِ أخيهِ‏</w:t>
      </w:r>
      <w:bookmarkEnd w:id="625"/>
      <w:bookmarkEnd w:id="626"/>
    </w:p>
    <w:p w:rsidR="00042891" w:rsidRDefault="00042891" w:rsidP="003C21EC">
      <w:pPr>
        <w:pStyle w:val="Heading2Center"/>
      </w:pPr>
      <w:bookmarkStart w:id="627" w:name="_Toc484337233"/>
      <w:bookmarkStart w:id="628" w:name="_Toc485811541"/>
      <w:r>
        <w:rPr>
          <w:lang w:bidi="fa-IR"/>
        </w:rPr>
        <w:t>590</w:t>
      </w:r>
      <w:r>
        <w:t>. THE ONE WHO REFRAINS FROM Granting the Need of His Brother</w:t>
      </w:r>
      <w:bookmarkEnd w:id="627"/>
      <w:bookmarkEnd w:id="628"/>
    </w:p>
    <w:p w:rsidR="00042891" w:rsidRDefault="00042891" w:rsidP="00F40395">
      <w:pPr>
        <w:pStyle w:val="libAr"/>
      </w:pPr>
      <w:r>
        <w:rPr>
          <w:rStyle w:val="libBold1Char"/>
          <w:rtl/>
        </w:rPr>
        <w:t>1782</w:t>
      </w:r>
      <w:r w:rsidRPr="00D7746E">
        <w:rPr>
          <w:rStyle w:val="libBold1Char"/>
          <w:rtl/>
        </w:rPr>
        <w:t>.</w:t>
      </w:r>
      <w:r>
        <w:rPr>
          <w:rtl/>
          <w:lang w:bidi="fa-IR"/>
        </w:rPr>
        <w:t xml:space="preserve"> </w:t>
      </w:r>
      <w:r w:rsidRPr="00B61F7A">
        <w:rPr>
          <w:rtl/>
        </w:rPr>
        <w:t xml:space="preserve">الإمامُ الباقرُ عليه السلام : أيُّما مسلمٍ أتى‏ مسلماً </w:t>
      </w:r>
      <w:r>
        <w:rPr>
          <w:rtl/>
        </w:rPr>
        <w:t>-</w:t>
      </w:r>
      <w:r w:rsidRPr="00B61F7A">
        <w:rPr>
          <w:rtl/>
        </w:rPr>
        <w:t xml:space="preserve"> زائراً أو طالِبَ حاجَةٍ وهُو في مَنزِلِهِ </w:t>
      </w:r>
      <w:r>
        <w:rPr>
          <w:rtl/>
        </w:rPr>
        <w:t>-</w:t>
      </w:r>
      <w:r w:rsidRPr="00B61F7A">
        <w:rPr>
          <w:rtl/>
        </w:rPr>
        <w:t xml:space="preserve"> فاسْتَأذَنَ لَه ولَم يَخْرُجْ إلَيهِ ، لَم يَزَلْ في لَعْنَةِ اللَّهِ عزّوجلّ حتّى‏ يَلْتَقِيا .</w:t>
      </w:r>
      <w:r>
        <w:rPr>
          <w:rStyle w:val="libFootnotenumChar"/>
          <w:rtl/>
        </w:rPr>
        <w:t>1</w:t>
      </w:r>
    </w:p>
    <w:p w:rsidR="00042891" w:rsidRDefault="00042891" w:rsidP="00042891">
      <w:pPr>
        <w:pStyle w:val="libNormal"/>
      </w:pPr>
      <w:r>
        <w:rPr>
          <w:rStyle w:val="libBold1Char"/>
        </w:rPr>
        <w:t>1782</w:t>
      </w:r>
      <w:r w:rsidRPr="000F7D59">
        <w:rPr>
          <w:rStyle w:val="libBold1Char"/>
        </w:rPr>
        <w:t>.</w:t>
      </w:r>
      <w:r>
        <w:rPr>
          <w:lang w:bidi="fa-IR"/>
        </w:rPr>
        <w:t xml:space="preserve"> </w:t>
      </w:r>
      <w:r>
        <w:t xml:space="preserve">Imam al-Baqir </w:t>
      </w:r>
      <w:r w:rsidRPr="001500BA">
        <w:t>(AS)</w:t>
      </w:r>
      <w:r>
        <w:t xml:space="preserve"> said, 'Whichever Muslim comes to another Muslim's home to visit or to seek a need, and asks permission to enter but he does not come out [to meet him], the curse of Allah will continuously be upon that Muslim [host] until they both meet again.' </w:t>
      </w:r>
      <w:r>
        <w:rPr>
          <w:rStyle w:val="libFootnotenumChar"/>
        </w:rPr>
        <w:t>2</w:t>
      </w:r>
    </w:p>
    <w:p w:rsidR="00042891" w:rsidRDefault="00042891" w:rsidP="00F40395">
      <w:pPr>
        <w:pStyle w:val="libAr"/>
      </w:pPr>
      <w:r>
        <w:rPr>
          <w:rStyle w:val="libBold1Char"/>
          <w:rtl/>
        </w:rPr>
        <w:t>1783</w:t>
      </w:r>
      <w:r w:rsidRPr="00D7746E">
        <w:rPr>
          <w:rStyle w:val="libBold1Char"/>
          <w:rtl/>
        </w:rPr>
        <w:t>.</w:t>
      </w:r>
      <w:r>
        <w:rPr>
          <w:rtl/>
          <w:lang w:bidi="fa-IR"/>
        </w:rPr>
        <w:t xml:space="preserve"> </w:t>
      </w:r>
      <w:r w:rsidRPr="00B61F7A">
        <w:rPr>
          <w:rtl/>
        </w:rPr>
        <w:t xml:space="preserve">الإمامُ الصّادقُ عليه السلام : مَن سألَهُ أخوهُ المؤمنُ حاجَةً مِن ضُرٍّ فمَنَعهُ مِن سَعةٍ وهُو يَقْدِرُ علَيها </w:t>
      </w:r>
      <w:r>
        <w:rPr>
          <w:rtl/>
        </w:rPr>
        <w:t>-</w:t>
      </w:r>
      <w:r w:rsidRPr="00B61F7A">
        <w:rPr>
          <w:rtl/>
        </w:rPr>
        <w:t xml:space="preserve"> مِن عِندِهِ أو مِن عندِ غَيرِهِ </w:t>
      </w:r>
      <w:r>
        <w:rPr>
          <w:rtl/>
        </w:rPr>
        <w:t>-</w:t>
      </w:r>
      <w:r w:rsidRPr="00B61F7A">
        <w:rPr>
          <w:rtl/>
        </w:rPr>
        <w:t xml:space="preserve"> حَشَرهُ اللَّهُ يَومَ القِيامَةِ مَغْلولَةً يدُهُ إلى‏ عُنُقِهِ حتّى‏ يَفْرُغَ اللَّهُ مِن حِسابِ الخَلقِ .</w:t>
      </w:r>
      <w:r>
        <w:rPr>
          <w:rStyle w:val="libFootnotenumChar"/>
          <w:rtl/>
        </w:rPr>
        <w:t>3</w:t>
      </w:r>
    </w:p>
    <w:p w:rsidR="00042891" w:rsidRDefault="00042891" w:rsidP="00042891">
      <w:pPr>
        <w:pStyle w:val="libNormal"/>
      </w:pPr>
      <w:r>
        <w:rPr>
          <w:rStyle w:val="libBold1Char"/>
        </w:rPr>
        <w:t>1783</w:t>
      </w:r>
      <w:r w:rsidRPr="000F7D59">
        <w:rPr>
          <w:rStyle w:val="libBold1Char"/>
        </w:rPr>
        <w:t>.</w:t>
      </w:r>
      <w:r>
        <w:rPr>
          <w:lang w:bidi="fa-IR"/>
        </w:rPr>
        <w:t xml:space="preserve"> </w:t>
      </w:r>
      <w:r>
        <w:t xml:space="preserve">Imam al-Sadiq </w:t>
      </w:r>
      <w:r w:rsidRPr="001500BA">
        <w:t>(AS)</w:t>
      </w:r>
      <w:r>
        <w:t xml:space="preserve"> said, 'One who asks his believing brother a need in time of difficulty and he refuses him while being capable of fulfilling that need, either himself or through someone else, Allah will raise him on the Day of Resurrection in chains from his hands to his neck until Allah completes the account of all of creation.' </w:t>
      </w:r>
      <w:r>
        <w:rPr>
          <w:rStyle w:val="libFootnotenumChar"/>
        </w:rPr>
        <w:t>4</w:t>
      </w:r>
    </w:p>
    <w:p w:rsidR="00042891" w:rsidRDefault="00042891" w:rsidP="00F40395">
      <w:pPr>
        <w:pStyle w:val="libAr"/>
      </w:pPr>
      <w:r>
        <w:rPr>
          <w:rStyle w:val="libBold1Char"/>
          <w:rtl/>
        </w:rPr>
        <w:t>1784</w:t>
      </w:r>
      <w:r w:rsidRPr="00D7746E">
        <w:rPr>
          <w:rStyle w:val="libBold1Char"/>
          <w:rtl/>
        </w:rPr>
        <w:t>.</w:t>
      </w:r>
      <w:r>
        <w:rPr>
          <w:rtl/>
          <w:lang w:bidi="fa-IR"/>
        </w:rPr>
        <w:t xml:space="preserve"> </w:t>
      </w:r>
      <w:r w:rsidRPr="00B61F7A">
        <w:rPr>
          <w:rtl/>
        </w:rPr>
        <w:t>الإمامُ الصّادقُ عليه السلام : أيُّما رجُلٍ مِن شِيعَتِنا أتاهُ رجُلٌ مِن إخْوانِنا فاسْتَعانَ بهِ في حاجَةٍ فلَم يُعِنْهُ وهُو يَقْدِرُ ، ابْتَلاهُ اللَّهُ عزّوجلّ بأنْ يَقْضيَ حوائجَ عَدُوٍّ مِن أعْدائنا يُعذّبُهُ اللَّهُ علَيهِ يَومَ القِيامَةِ .</w:t>
      </w:r>
      <w:r>
        <w:rPr>
          <w:rStyle w:val="libFootnotenumChar"/>
          <w:rtl/>
        </w:rPr>
        <w:t>5</w:t>
      </w:r>
    </w:p>
    <w:p w:rsidR="00042891" w:rsidRDefault="00042891" w:rsidP="00042891">
      <w:pPr>
        <w:pStyle w:val="libNormal"/>
      </w:pPr>
      <w:r>
        <w:rPr>
          <w:rStyle w:val="libBold1Char"/>
        </w:rPr>
        <w:t>1784</w:t>
      </w:r>
      <w:r w:rsidRPr="000F7D59">
        <w:rPr>
          <w:rStyle w:val="libBold1Char"/>
        </w:rPr>
        <w:t>.</w:t>
      </w:r>
      <w:r>
        <w:rPr>
          <w:lang w:bidi="fa-IR"/>
        </w:rPr>
        <w:t xml:space="preserve"> </w:t>
      </w:r>
      <w:r>
        <w:t xml:space="preserve">Imam al-Sadiq </w:t>
      </w:r>
      <w:r w:rsidRPr="001500BA">
        <w:t>(AS)</w:t>
      </w:r>
      <w:r>
        <w:t xml:space="preserve"> said, 'Whichever one of our brothers comes to one of our followers </w:t>
      </w:r>
      <w:r w:rsidRPr="001500BA">
        <w:t>(Shia)</w:t>
      </w:r>
      <w:r>
        <w:t xml:space="preserve"> and seeks help from him regarding a need and he does not help him, Allah will afflict him by fulfilling the need of one of our enemies, and for that Allah will punish him on the Day of Resurrection.' </w:t>
      </w:r>
      <w:r>
        <w:rPr>
          <w:rStyle w:val="libFootnotenumChar"/>
        </w:rPr>
        <w:t>6</w:t>
      </w:r>
    </w:p>
    <w:p w:rsidR="00042891" w:rsidRDefault="00042891" w:rsidP="00F40395">
      <w:pPr>
        <w:pStyle w:val="libAr"/>
      </w:pPr>
      <w:r>
        <w:rPr>
          <w:rStyle w:val="libBold1Char"/>
          <w:rtl/>
        </w:rPr>
        <w:t>1785</w:t>
      </w:r>
      <w:r w:rsidRPr="00D7746E">
        <w:rPr>
          <w:rStyle w:val="libBold1Char"/>
          <w:rtl/>
        </w:rPr>
        <w:t>.</w:t>
      </w:r>
      <w:r>
        <w:rPr>
          <w:rtl/>
          <w:lang w:bidi="fa-IR"/>
        </w:rPr>
        <w:t xml:space="preserve"> </w:t>
      </w:r>
      <w:r w:rsidRPr="00B61F7A">
        <w:rPr>
          <w:rtl/>
        </w:rPr>
        <w:t>الإمامُ الصّادقُ عليه السلام : أيُّما مؤمنٍ حَبَسَ مؤمناً عن مالِهِ وهُو مُحتاجٌ إلَيهِ لَم يَذُقْ واللَّهِ مِن طَعامِ الجَنّةِ ، ولا يَشْرَبُ مِن الرَّحيقِ المَخْتومِ .</w:t>
      </w:r>
      <w:r>
        <w:rPr>
          <w:rStyle w:val="libFootnotenumChar"/>
          <w:rtl/>
        </w:rPr>
        <w:t>7</w:t>
      </w:r>
    </w:p>
    <w:p w:rsidR="00042891" w:rsidRDefault="00042891" w:rsidP="00042891">
      <w:pPr>
        <w:pStyle w:val="libNormal"/>
      </w:pPr>
      <w:r>
        <w:rPr>
          <w:rStyle w:val="libBold1Char"/>
        </w:rPr>
        <w:t>1785</w:t>
      </w:r>
      <w:r w:rsidRPr="000F7D59">
        <w:rPr>
          <w:rStyle w:val="libBold1Char"/>
        </w:rPr>
        <w:t>.</w:t>
      </w:r>
      <w:r>
        <w:rPr>
          <w:lang w:bidi="fa-IR"/>
        </w:rPr>
        <w:t xml:space="preserve"> </w:t>
      </w:r>
      <w:r>
        <w:t xml:space="preserve">Imam al-Sadiq </w:t>
      </w:r>
      <w:r w:rsidRPr="001500BA">
        <w:t>(AS)</w:t>
      </w:r>
      <w:r>
        <w:t xml:space="preserve"> said, 'Whichever believer withholds his wealth from another believer who is in need, by Allah he will not taste the food of Paradise and he will not drink from the sealed wine [of Paradise].' </w:t>
      </w:r>
      <w:r>
        <w:rPr>
          <w:rStyle w:val="libFootnotenumChar"/>
        </w:rPr>
        <w:t>8</w:t>
      </w:r>
    </w:p>
    <w:p w:rsidR="00042891" w:rsidRDefault="00042891" w:rsidP="00042891">
      <w:pPr>
        <w:pStyle w:val="libNormal"/>
      </w:pPr>
    </w:p>
    <w:p w:rsidR="00042891" w:rsidRDefault="00042891" w:rsidP="003C21EC">
      <w:pPr>
        <w:pStyle w:val="Heading3"/>
      </w:pPr>
      <w:bookmarkStart w:id="629" w:name="_Toc484337234"/>
      <w:bookmarkStart w:id="630" w:name="_Toc485811542"/>
      <w:r>
        <w:t>Notes</w:t>
      </w:r>
      <w:bookmarkEnd w:id="629"/>
      <w:bookmarkEnd w:id="630"/>
    </w:p>
    <w:p w:rsidR="00042891" w:rsidRDefault="00042891" w:rsidP="00042891">
      <w:pPr>
        <w:pStyle w:val="libFootnote"/>
      </w:pPr>
      <w:r>
        <w:t xml:space="preserve">1. </w:t>
      </w:r>
      <w:r>
        <w:rPr>
          <w:rtl/>
        </w:rPr>
        <w:t xml:space="preserve">الكافي : </w:t>
      </w:r>
      <w:r>
        <w:rPr>
          <w:rtl/>
          <w:lang w:bidi="fa-IR"/>
        </w:rPr>
        <w:t>2 / 365 / 4</w:t>
      </w:r>
      <w:r>
        <w:t xml:space="preserve"> .</w:t>
      </w:r>
    </w:p>
    <w:p w:rsidR="00042891" w:rsidRDefault="00042891" w:rsidP="00042891">
      <w:pPr>
        <w:pStyle w:val="libFootnote"/>
      </w:pPr>
      <w:r>
        <w:t xml:space="preserve">2. Ibid. v. </w:t>
      </w:r>
      <w:r>
        <w:rPr>
          <w:lang w:bidi="fa-IR"/>
        </w:rPr>
        <w:t>2</w:t>
      </w:r>
      <w:r>
        <w:t xml:space="preserve">, p. </w:t>
      </w:r>
      <w:r>
        <w:rPr>
          <w:lang w:bidi="fa-IR"/>
        </w:rPr>
        <w:t>365</w:t>
      </w:r>
      <w:r>
        <w:t xml:space="preserve">, no. </w:t>
      </w:r>
      <w:r>
        <w:rPr>
          <w:lang w:bidi="fa-IR"/>
        </w:rPr>
        <w:t>4</w:t>
      </w:r>
    </w:p>
    <w:p w:rsidR="00042891" w:rsidRDefault="00042891" w:rsidP="00042891">
      <w:pPr>
        <w:pStyle w:val="libFootnote"/>
      </w:pPr>
      <w:r>
        <w:t xml:space="preserve">3. </w:t>
      </w:r>
      <w:r>
        <w:rPr>
          <w:rtl/>
        </w:rPr>
        <w:t xml:space="preserve">بحار الأنوار : </w:t>
      </w:r>
      <w:r>
        <w:rPr>
          <w:rtl/>
          <w:lang w:bidi="fa-IR"/>
        </w:rPr>
        <w:t>74 / 287 / 13</w:t>
      </w:r>
      <w:r>
        <w:t xml:space="preserve"> .</w:t>
      </w:r>
    </w:p>
    <w:p w:rsidR="00042891" w:rsidRDefault="00042891" w:rsidP="00042891">
      <w:pPr>
        <w:pStyle w:val="libFootnote"/>
      </w:pPr>
      <w:r>
        <w:t xml:space="preserve">4. Bihar al-Anwar, v. </w:t>
      </w:r>
      <w:r>
        <w:rPr>
          <w:lang w:bidi="fa-IR"/>
        </w:rPr>
        <w:t>74</w:t>
      </w:r>
      <w:r>
        <w:t xml:space="preserve">, p. </w:t>
      </w:r>
      <w:r>
        <w:rPr>
          <w:lang w:bidi="fa-IR"/>
        </w:rPr>
        <w:t>287</w:t>
      </w:r>
      <w:r>
        <w:t xml:space="preserve">, no. </w:t>
      </w:r>
      <w:r>
        <w:rPr>
          <w:lang w:bidi="fa-IR"/>
        </w:rPr>
        <w:t>13</w:t>
      </w:r>
    </w:p>
    <w:p w:rsidR="00042891" w:rsidRDefault="00042891" w:rsidP="00042891">
      <w:pPr>
        <w:pStyle w:val="libFootnote"/>
      </w:pPr>
      <w:r>
        <w:t xml:space="preserve">5. </w:t>
      </w:r>
      <w:r>
        <w:rPr>
          <w:rtl/>
        </w:rPr>
        <w:t xml:space="preserve">ثواب الأعمال : </w:t>
      </w:r>
      <w:r>
        <w:rPr>
          <w:rtl/>
          <w:lang w:bidi="fa-IR"/>
        </w:rPr>
        <w:t>297 / 1</w:t>
      </w:r>
      <w:r>
        <w:t xml:space="preserve"> .</w:t>
      </w:r>
    </w:p>
    <w:p w:rsidR="00042891" w:rsidRDefault="00042891" w:rsidP="00042891">
      <w:pPr>
        <w:pStyle w:val="libFootnote"/>
      </w:pPr>
      <w:r>
        <w:t xml:space="preserve">6. Thawab al-Amal, p. </w:t>
      </w:r>
      <w:r>
        <w:rPr>
          <w:lang w:bidi="fa-IR"/>
        </w:rPr>
        <w:t>297</w:t>
      </w:r>
      <w:r>
        <w:t xml:space="preserve">, no. </w:t>
      </w:r>
      <w:r>
        <w:rPr>
          <w:lang w:bidi="fa-IR"/>
        </w:rPr>
        <w:t>1</w:t>
      </w:r>
    </w:p>
    <w:p w:rsidR="00042891" w:rsidRDefault="00042891" w:rsidP="00042891">
      <w:pPr>
        <w:pStyle w:val="libFootnote"/>
      </w:pPr>
      <w:r>
        <w:t xml:space="preserve">7. </w:t>
      </w:r>
      <w:r>
        <w:rPr>
          <w:rtl/>
        </w:rPr>
        <w:t xml:space="preserve">ثواب الأعمال : </w:t>
      </w:r>
      <w:r>
        <w:rPr>
          <w:rtl/>
          <w:lang w:bidi="fa-IR"/>
        </w:rPr>
        <w:t>286 / 2</w:t>
      </w:r>
      <w:r>
        <w:t xml:space="preserve"> .</w:t>
      </w:r>
    </w:p>
    <w:p w:rsidR="00042891" w:rsidRDefault="00042891" w:rsidP="00042891">
      <w:pPr>
        <w:pStyle w:val="libFootnote"/>
        <w:rPr>
          <w:rtl/>
          <w:lang w:bidi="fa-IR"/>
        </w:rPr>
      </w:pPr>
      <w:r>
        <w:lastRenderedPageBreak/>
        <w:t xml:space="preserve">8. Ibid. p. </w:t>
      </w:r>
      <w:r>
        <w:rPr>
          <w:lang w:bidi="fa-IR"/>
        </w:rPr>
        <w:t>287</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31" w:name="_Toc484337235"/>
      <w:bookmarkStart w:id="632" w:name="_Toc485811543"/>
      <w:r>
        <w:rPr>
          <w:lang w:bidi="fa-IR"/>
        </w:rPr>
        <w:lastRenderedPageBreak/>
        <w:t>591</w:t>
      </w:r>
      <w:r>
        <w:t xml:space="preserve"> - </w:t>
      </w:r>
      <w:r>
        <w:rPr>
          <w:rtl/>
        </w:rPr>
        <w:t>المُبادَرَةُ إلى‏ قَضاءِ الحَوائِجِ‏</w:t>
      </w:r>
      <w:bookmarkEnd w:id="631"/>
      <w:bookmarkEnd w:id="632"/>
    </w:p>
    <w:p w:rsidR="00042891" w:rsidRDefault="00042891" w:rsidP="003C21EC">
      <w:pPr>
        <w:pStyle w:val="Heading2Center"/>
      </w:pPr>
      <w:bookmarkStart w:id="633" w:name="_Toc484337236"/>
      <w:bookmarkStart w:id="634" w:name="_Toc485811544"/>
      <w:r>
        <w:rPr>
          <w:lang w:bidi="fa-IR"/>
        </w:rPr>
        <w:t>591</w:t>
      </w:r>
      <w:r>
        <w:t>. UNDERTAKING THE GRANTING OF NEEDS</w:t>
      </w:r>
      <w:bookmarkEnd w:id="633"/>
      <w:bookmarkEnd w:id="634"/>
    </w:p>
    <w:p w:rsidR="00042891" w:rsidRDefault="00042891" w:rsidP="00F40395">
      <w:pPr>
        <w:pStyle w:val="libAr"/>
      </w:pPr>
      <w:r>
        <w:rPr>
          <w:rStyle w:val="libBold1Char"/>
          <w:rtl/>
        </w:rPr>
        <w:t>1786</w:t>
      </w:r>
      <w:r w:rsidRPr="00D7746E">
        <w:rPr>
          <w:rStyle w:val="libBold1Char"/>
          <w:rtl/>
        </w:rPr>
        <w:t>.</w:t>
      </w:r>
      <w:r>
        <w:rPr>
          <w:rtl/>
          <w:lang w:bidi="fa-IR"/>
        </w:rPr>
        <w:t xml:space="preserve"> </w:t>
      </w:r>
      <w:r w:rsidRPr="00B61F7A">
        <w:rPr>
          <w:rtl/>
        </w:rPr>
        <w:t>الإمامُ الصّادقُ عليه السلام : إنَّ الرّجُلَ لَيَسْألُني الحاجَةَ فاُبادِرُ بقَضائها ؛ مَخافَةَ أنْ يَسْتَغْنيَ عنها ، فلا يَجِدَ لَها مَوقِعاً إذا جاءَتْهُ .</w:t>
      </w:r>
      <w:r>
        <w:rPr>
          <w:rStyle w:val="libFootnotenumChar"/>
          <w:rtl/>
        </w:rPr>
        <w:t>1</w:t>
      </w:r>
    </w:p>
    <w:p w:rsidR="00042891" w:rsidRDefault="00042891" w:rsidP="00042891">
      <w:pPr>
        <w:pStyle w:val="libNormal"/>
      </w:pPr>
      <w:r>
        <w:rPr>
          <w:rStyle w:val="libBold1Char"/>
        </w:rPr>
        <w:t>1786</w:t>
      </w:r>
      <w:r w:rsidRPr="000F7D59">
        <w:rPr>
          <w:rStyle w:val="libBold1Char"/>
        </w:rPr>
        <w:t>.</w:t>
      </w:r>
      <w:r>
        <w:rPr>
          <w:lang w:bidi="fa-IR"/>
        </w:rPr>
        <w:t xml:space="preserve"> </w:t>
      </w:r>
      <w:r>
        <w:t xml:space="preserve">Imam al-Sadiq </w:t>
      </w:r>
      <w:r w:rsidRPr="001500BA">
        <w:t>(AS)</w:t>
      </w:r>
      <w:r>
        <w:t xml:space="preserve"> said, 'Verily if a man requests from me a need that he has, I will undertake to grant it fearing that his need gets fulfilled and he will no longer find any use for me [in helping him].' </w:t>
      </w:r>
      <w:r>
        <w:rPr>
          <w:rStyle w:val="libFootnotenumChar"/>
        </w:rPr>
        <w:t>2</w:t>
      </w:r>
    </w:p>
    <w:p w:rsidR="00042891" w:rsidRDefault="00042891" w:rsidP="00042891">
      <w:pPr>
        <w:pStyle w:val="libNormal"/>
      </w:pPr>
    </w:p>
    <w:p w:rsidR="00042891" w:rsidRDefault="00042891" w:rsidP="003C21EC">
      <w:pPr>
        <w:pStyle w:val="Heading3"/>
      </w:pPr>
      <w:bookmarkStart w:id="635" w:name="_Toc484337237"/>
      <w:bookmarkStart w:id="636" w:name="_Toc485811545"/>
      <w:r>
        <w:t>Notes</w:t>
      </w:r>
      <w:bookmarkEnd w:id="635"/>
      <w:bookmarkEnd w:id="636"/>
    </w:p>
    <w:p w:rsidR="00042891" w:rsidRDefault="00042891" w:rsidP="00042891">
      <w:pPr>
        <w:pStyle w:val="libFootnote"/>
      </w:pPr>
      <w:r>
        <w:t xml:space="preserve">1. </w:t>
      </w:r>
      <w:r>
        <w:rPr>
          <w:rtl/>
        </w:rPr>
        <w:t xml:space="preserve">عيون أخبار الرِّضا: </w:t>
      </w:r>
      <w:r>
        <w:rPr>
          <w:rtl/>
          <w:lang w:bidi="fa-IR"/>
        </w:rPr>
        <w:t>2 / 179 / 2</w:t>
      </w:r>
      <w:r>
        <w:t xml:space="preserve"> .</w:t>
      </w:r>
    </w:p>
    <w:p w:rsidR="00042891" w:rsidRDefault="00042891" w:rsidP="00042891">
      <w:pPr>
        <w:pStyle w:val="libFootnote"/>
        <w:rPr>
          <w:rtl/>
          <w:lang w:bidi="fa-IR"/>
        </w:rPr>
      </w:pPr>
      <w:r>
        <w:t xml:space="preserve">2. Uyun Akhbar al-Rida (AS), v. </w:t>
      </w:r>
      <w:r>
        <w:rPr>
          <w:lang w:bidi="fa-IR"/>
        </w:rPr>
        <w:t>2</w:t>
      </w:r>
      <w:r>
        <w:t xml:space="preserve">, p. </w:t>
      </w:r>
      <w:r>
        <w:rPr>
          <w:lang w:bidi="fa-IR"/>
        </w:rPr>
        <w:t>179</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37" w:name="_Toc484337238"/>
      <w:bookmarkStart w:id="638" w:name="_Toc485811546"/>
      <w:r>
        <w:rPr>
          <w:lang w:bidi="fa-IR"/>
        </w:rPr>
        <w:lastRenderedPageBreak/>
        <w:t>592</w:t>
      </w:r>
      <w:r>
        <w:t xml:space="preserve"> - </w:t>
      </w:r>
      <w:r>
        <w:rPr>
          <w:rtl/>
        </w:rPr>
        <w:t>أدَبُ طَلَبِ الحاجَةِ</w:t>
      </w:r>
      <w:bookmarkEnd w:id="637"/>
      <w:bookmarkEnd w:id="638"/>
    </w:p>
    <w:p w:rsidR="00042891" w:rsidRDefault="00042891" w:rsidP="003C21EC">
      <w:pPr>
        <w:pStyle w:val="Heading2Center"/>
      </w:pPr>
      <w:bookmarkStart w:id="639" w:name="_Toc484337239"/>
      <w:bookmarkStart w:id="640" w:name="_Toc485811547"/>
      <w:r>
        <w:rPr>
          <w:lang w:bidi="fa-IR"/>
        </w:rPr>
        <w:t>592</w:t>
      </w:r>
      <w:r>
        <w:t>. THE ETIQUETTE OF SEEKING A NEED</w:t>
      </w:r>
      <w:bookmarkEnd w:id="639"/>
      <w:bookmarkEnd w:id="640"/>
    </w:p>
    <w:p w:rsidR="00042891" w:rsidRDefault="00042891" w:rsidP="00F40395">
      <w:pPr>
        <w:pStyle w:val="libAr"/>
      </w:pPr>
      <w:r>
        <w:rPr>
          <w:rStyle w:val="libBold1Char"/>
          <w:rtl/>
        </w:rPr>
        <w:t>1787</w:t>
      </w:r>
      <w:r w:rsidRPr="00D7746E">
        <w:rPr>
          <w:rStyle w:val="libBold1Char"/>
          <w:rtl/>
        </w:rPr>
        <w:t>.</w:t>
      </w:r>
      <w:r>
        <w:rPr>
          <w:rtl/>
          <w:lang w:bidi="fa-IR"/>
        </w:rPr>
        <w:t xml:space="preserve"> </w:t>
      </w:r>
      <w:r w:rsidRPr="00B61F7A">
        <w:rPr>
          <w:rtl/>
        </w:rPr>
        <w:t>الإمامُ عليٌّ عليه السلام : اللَّهُمَّ لا تَجعَلْ بي حاجَةً إلى‏ أحدٍ مِن شِرارِ خَلْقِكَ ، وما جَعَلْتَ بي من حاجَةٍ فاجْعَلْها إلى‏ أحْسَنِهِم وَجْهاً ، وأسْخاهُم بها نَفْساً ، وأطْلَقِهِم بها لِساناً ، وأقلِّهِم علَيَّ بها مَنّاً .</w:t>
      </w:r>
      <w:r>
        <w:rPr>
          <w:rStyle w:val="libFootnotenumChar"/>
          <w:rtl/>
        </w:rPr>
        <w:t>1</w:t>
      </w:r>
    </w:p>
    <w:p w:rsidR="00042891" w:rsidRDefault="00042891" w:rsidP="00042891">
      <w:pPr>
        <w:pStyle w:val="libNormal"/>
      </w:pPr>
      <w:r>
        <w:rPr>
          <w:rStyle w:val="libBold1Char"/>
        </w:rPr>
        <w:t>1787</w:t>
      </w:r>
      <w:r w:rsidRPr="000F7D59">
        <w:rPr>
          <w:rStyle w:val="libBold1Char"/>
        </w:rPr>
        <w:t>.</w:t>
      </w:r>
      <w:r>
        <w:rPr>
          <w:lang w:bidi="fa-IR"/>
        </w:rPr>
        <w:t xml:space="preserve"> </w:t>
      </w:r>
      <w:r>
        <w:t xml:space="preserve">Imam Ali </w:t>
      </w:r>
      <w:r w:rsidRPr="001500BA">
        <w:t>(AS)</w:t>
      </w:r>
      <w:r>
        <w:t xml:space="preserve"> said, 'O Allah please do not make me require a need from bad people from among Your creation, and whatever You make me need, let it be from those with the most beautiful [happiest] faces, who are the most open-handed, have the most eloquent tongues and the least likely to remind me of their favour.' </w:t>
      </w:r>
      <w:r>
        <w:rPr>
          <w:rStyle w:val="libFootnotenumChar"/>
        </w:rPr>
        <w:t>2</w:t>
      </w:r>
    </w:p>
    <w:p w:rsidR="00042891" w:rsidRDefault="00042891" w:rsidP="00F40395">
      <w:pPr>
        <w:pStyle w:val="libAr"/>
      </w:pPr>
      <w:r>
        <w:rPr>
          <w:rStyle w:val="libBold1Char"/>
          <w:rtl/>
        </w:rPr>
        <w:t>1788</w:t>
      </w:r>
      <w:r w:rsidRPr="00D7746E">
        <w:rPr>
          <w:rStyle w:val="libBold1Char"/>
          <w:rtl/>
        </w:rPr>
        <w:t>.</w:t>
      </w:r>
      <w:r>
        <w:rPr>
          <w:rtl/>
          <w:lang w:bidi="fa-IR"/>
        </w:rPr>
        <w:t xml:space="preserve"> </w:t>
      </w:r>
      <w:r w:rsidRPr="00B61F7A">
        <w:rPr>
          <w:rtl/>
        </w:rPr>
        <w:t xml:space="preserve">الإمامُ زينُ العابدينَ عليه السلام </w:t>
      </w:r>
      <w:r>
        <w:rPr>
          <w:rtl/>
        </w:rPr>
        <w:t>-</w:t>
      </w:r>
      <w:r w:rsidRPr="00B61F7A">
        <w:rPr>
          <w:rtl/>
        </w:rPr>
        <w:t xml:space="preserve"> لِمَن قالَ بحَضْرَتِهِ: اللَّهُمَّ أغْنِني عَن خَلْقِكَ </w:t>
      </w:r>
      <w:r>
        <w:rPr>
          <w:rtl/>
        </w:rPr>
        <w:t>-</w:t>
      </w:r>
      <w:r w:rsidRPr="00B61F7A">
        <w:rPr>
          <w:rtl/>
        </w:rPr>
        <w:t xml:space="preserve"> : لَيس هكذا ، إنّما النّاسُ بالنّاسِ، ولكِنْ قُل : اللَّهُمَّ أغْنِني عن شِرارِ خَلْقِكَ .</w:t>
      </w:r>
      <w:r>
        <w:rPr>
          <w:rStyle w:val="libFootnotenumChar"/>
          <w:rtl/>
        </w:rPr>
        <w:t>3</w:t>
      </w:r>
    </w:p>
    <w:p w:rsidR="00042891" w:rsidRDefault="00042891" w:rsidP="00042891">
      <w:pPr>
        <w:pStyle w:val="libNormal"/>
      </w:pPr>
      <w:r>
        <w:rPr>
          <w:rStyle w:val="libBold1Char"/>
        </w:rPr>
        <w:t>1788</w:t>
      </w:r>
      <w:r w:rsidRPr="000F7D59">
        <w:rPr>
          <w:rStyle w:val="libBold1Char"/>
        </w:rPr>
        <w:t>.</w:t>
      </w:r>
      <w:r>
        <w:rPr>
          <w:lang w:bidi="fa-IR"/>
        </w:rPr>
        <w:t xml:space="preserve"> </w:t>
      </w:r>
      <w:r>
        <w:t xml:space="preserve">Someone once said in the presence of Imam Zayn al-Abidin </w:t>
      </w:r>
      <w:r w:rsidRPr="001500BA">
        <w:t>(AS)</w:t>
      </w:r>
      <w:r>
        <w:t xml:space="preserve">, 'O Allah, free me of need from Your creation'. The Imam immediately responded, 'Not like that! People are in need of each other, rather say, 'O Allah, free me of need from the bad people from among Your creation.' </w:t>
      </w:r>
      <w:r>
        <w:rPr>
          <w:rStyle w:val="libFootnotenumChar"/>
        </w:rPr>
        <w:t>4</w:t>
      </w:r>
    </w:p>
    <w:p w:rsidR="00042891" w:rsidRDefault="00042891" w:rsidP="00F40395">
      <w:pPr>
        <w:pStyle w:val="libAr"/>
      </w:pPr>
      <w:r>
        <w:rPr>
          <w:rStyle w:val="libBold1Char"/>
          <w:rtl/>
        </w:rPr>
        <w:t>1789</w:t>
      </w:r>
      <w:r w:rsidRPr="00D7746E">
        <w:rPr>
          <w:rStyle w:val="libBold1Char"/>
          <w:rtl/>
        </w:rPr>
        <w:t>.</w:t>
      </w:r>
      <w:r>
        <w:rPr>
          <w:rtl/>
          <w:lang w:bidi="fa-IR"/>
        </w:rPr>
        <w:t xml:space="preserve"> </w:t>
      </w:r>
      <w:r w:rsidRPr="00B61F7A">
        <w:rPr>
          <w:rtl/>
        </w:rPr>
        <w:t>الإمامُ الباقرُ عليه السلام : إنّما مَثَلُ الحاجَةِ إلى‏ مَن أصابَ مالَهُ حَديثاً كمَثَلِ الدِّرْهَمِ في فَمِ الأفْعى‏ : أنتَ إلَيهِ مُحْوِجٌ وأنتَ مِنها على‏ خَطرٍ .</w:t>
      </w:r>
      <w:r>
        <w:rPr>
          <w:rStyle w:val="libFootnotenumChar"/>
          <w:rtl/>
        </w:rPr>
        <w:t>5</w:t>
      </w:r>
    </w:p>
    <w:p w:rsidR="00042891" w:rsidRDefault="00042891" w:rsidP="00042891">
      <w:pPr>
        <w:pStyle w:val="libNormal"/>
      </w:pPr>
      <w:r>
        <w:rPr>
          <w:rStyle w:val="libBold1Char"/>
        </w:rPr>
        <w:t>1789</w:t>
      </w:r>
      <w:r w:rsidRPr="000F7D59">
        <w:rPr>
          <w:rStyle w:val="libBold1Char"/>
        </w:rPr>
        <w:t>.</w:t>
      </w:r>
      <w:r>
        <w:rPr>
          <w:lang w:bidi="fa-IR"/>
        </w:rPr>
        <w:t xml:space="preserve"> </w:t>
      </w:r>
      <w:r>
        <w:t xml:space="preserve">Imam al-Baqir </w:t>
      </w:r>
      <w:r w:rsidRPr="001500BA">
        <w:t>(AS)</w:t>
      </w:r>
      <w:r>
        <w:t xml:space="preserve"> said, 'Verily the example of one who is in need from someone who has recently attained wealth is that of a dirham [coin] in the mouth of a viper. You are in need of it but at the same time you are in danger of the viper.'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السؤال (</w:t>
      </w:r>
      <w:r>
        <w:rPr>
          <w:rtl/>
          <w:lang w:bidi="fa-IR"/>
        </w:rPr>
        <w:t xml:space="preserve">2) : </w:t>
      </w:r>
      <w:r w:rsidRPr="00B61F7A">
        <w:rPr>
          <w:rtl/>
        </w:rPr>
        <w:t xml:space="preserve">باب </w:t>
      </w:r>
      <w:r>
        <w:rPr>
          <w:rtl/>
          <w:lang w:bidi="fa-IR"/>
        </w:rPr>
        <w:t>911</w:t>
      </w:r>
      <w:r>
        <w:t xml:space="preserve"> .</w:t>
      </w:r>
    </w:p>
    <w:p w:rsidR="00042891" w:rsidRDefault="00042891" w:rsidP="00042891">
      <w:pPr>
        <w:pStyle w:val="libBold2"/>
      </w:pPr>
      <w:r w:rsidRPr="00F57DD1">
        <w:t xml:space="preserve">(See </w:t>
      </w:r>
      <w:r w:rsidRPr="001500BA">
        <w:t>also: ASKING (</w:t>
      </w:r>
      <w:r>
        <w:t>2</w:t>
      </w:r>
      <w:r w:rsidRPr="001500BA">
        <w:t>)</w:t>
      </w:r>
      <w:r>
        <w:t>: section</w:t>
      </w:r>
      <w:r w:rsidRPr="00641D94">
        <w:t xml:space="preserve"> </w:t>
      </w:r>
      <w:r>
        <w:t>911)</w:t>
      </w:r>
    </w:p>
    <w:p w:rsidR="00042891" w:rsidRDefault="00042891" w:rsidP="00042891">
      <w:pPr>
        <w:pStyle w:val="libNormal"/>
      </w:pPr>
    </w:p>
    <w:p w:rsidR="00042891" w:rsidRDefault="00042891" w:rsidP="003C21EC">
      <w:pPr>
        <w:pStyle w:val="Heading3"/>
      </w:pPr>
      <w:bookmarkStart w:id="641" w:name="_Toc484337240"/>
      <w:bookmarkStart w:id="642" w:name="_Toc485811548"/>
      <w:r>
        <w:t>Notes</w:t>
      </w:r>
      <w:bookmarkEnd w:id="641"/>
      <w:bookmarkEnd w:id="642"/>
    </w:p>
    <w:p w:rsidR="00042891" w:rsidRDefault="00042891" w:rsidP="00042891">
      <w:pPr>
        <w:pStyle w:val="libFootnote"/>
      </w:pPr>
      <w:r>
        <w:t xml:space="preserve">1. </w:t>
      </w:r>
      <w:r>
        <w:rPr>
          <w:rtl/>
        </w:rPr>
        <w:t xml:space="preserve">بحار الأنوار : </w:t>
      </w:r>
      <w:r>
        <w:rPr>
          <w:rtl/>
          <w:lang w:bidi="fa-IR"/>
        </w:rPr>
        <w:t>78 / 56 / 111</w:t>
      </w:r>
      <w:r>
        <w:t xml:space="preserve"> .</w:t>
      </w:r>
    </w:p>
    <w:p w:rsidR="00042891" w:rsidRDefault="00042891" w:rsidP="00042891">
      <w:pPr>
        <w:pStyle w:val="libFootnote"/>
      </w:pPr>
      <w:r>
        <w:t xml:space="preserve">2. Bihar al-Anwar, v. </w:t>
      </w:r>
      <w:r>
        <w:rPr>
          <w:lang w:bidi="fa-IR"/>
        </w:rPr>
        <w:t>78</w:t>
      </w:r>
      <w:r>
        <w:t xml:space="preserve">, p. </w:t>
      </w:r>
      <w:r>
        <w:rPr>
          <w:lang w:bidi="fa-IR"/>
        </w:rPr>
        <w:t>56</w:t>
      </w:r>
      <w:r>
        <w:t xml:space="preserve">, no. </w:t>
      </w:r>
      <w:r>
        <w:rPr>
          <w:lang w:bidi="fa-IR"/>
        </w:rPr>
        <w:t>111</w:t>
      </w:r>
    </w:p>
    <w:p w:rsidR="00042891" w:rsidRDefault="00042891" w:rsidP="00042891">
      <w:pPr>
        <w:pStyle w:val="libFootnote"/>
      </w:pPr>
      <w:r>
        <w:t xml:space="preserve">3. </w:t>
      </w:r>
      <w:r>
        <w:rPr>
          <w:rtl/>
        </w:rPr>
        <w:t xml:space="preserve">تحف العقول : </w:t>
      </w:r>
      <w:r>
        <w:rPr>
          <w:rtl/>
          <w:lang w:bidi="fa-IR"/>
        </w:rPr>
        <w:t>278</w:t>
      </w:r>
      <w:r>
        <w:t xml:space="preserve"> .</w:t>
      </w:r>
    </w:p>
    <w:p w:rsidR="00042891" w:rsidRDefault="00042891" w:rsidP="00042891">
      <w:pPr>
        <w:pStyle w:val="libFootnote"/>
      </w:pPr>
      <w:r>
        <w:t xml:space="preserve">4. Tuhaf al-Uqul, no. </w:t>
      </w:r>
      <w:r>
        <w:rPr>
          <w:lang w:bidi="fa-IR"/>
        </w:rPr>
        <w:t>278</w:t>
      </w:r>
    </w:p>
    <w:p w:rsidR="00042891" w:rsidRDefault="00042891" w:rsidP="00042891">
      <w:pPr>
        <w:pStyle w:val="libFootnote"/>
      </w:pPr>
      <w:r>
        <w:t xml:space="preserve">5. </w:t>
      </w:r>
      <w:r>
        <w:rPr>
          <w:rtl/>
        </w:rPr>
        <w:t xml:space="preserve">تحف العقول : </w:t>
      </w:r>
      <w:r>
        <w:rPr>
          <w:rtl/>
          <w:lang w:bidi="fa-IR"/>
        </w:rPr>
        <w:t>294</w:t>
      </w:r>
      <w:r>
        <w:t xml:space="preserve"> .</w:t>
      </w:r>
    </w:p>
    <w:p w:rsidR="00042891" w:rsidRDefault="00042891" w:rsidP="00042891">
      <w:pPr>
        <w:pStyle w:val="libFootnote"/>
        <w:rPr>
          <w:rtl/>
          <w:lang w:bidi="fa-IR"/>
        </w:rPr>
      </w:pPr>
      <w:r>
        <w:t xml:space="preserve">6. Ibid. no. </w:t>
      </w:r>
      <w:r>
        <w:rPr>
          <w:lang w:bidi="fa-IR"/>
        </w:rPr>
        <w:t>294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643" w:name="_Toc484337241"/>
      <w:bookmarkStart w:id="644" w:name="_Toc485811549"/>
      <w:r>
        <w:rPr>
          <w:lang w:bidi="fa-IR"/>
        </w:rPr>
        <w:lastRenderedPageBreak/>
        <w:t>118</w:t>
      </w:r>
      <w:r>
        <w:t xml:space="preserve"> - </w:t>
      </w:r>
      <w:r>
        <w:rPr>
          <w:rtl/>
        </w:rPr>
        <w:t>الاحتياط</w:t>
      </w:r>
      <w:bookmarkEnd w:id="643"/>
      <w:bookmarkEnd w:id="644"/>
    </w:p>
    <w:p w:rsidR="00042891" w:rsidRDefault="00042891" w:rsidP="003C21EC">
      <w:pPr>
        <w:pStyle w:val="Heading1Center"/>
      </w:pPr>
      <w:bookmarkStart w:id="645" w:name="_Toc484337242"/>
      <w:bookmarkStart w:id="646" w:name="_Toc485811550"/>
      <w:r>
        <w:rPr>
          <w:lang w:bidi="fa-IR"/>
        </w:rPr>
        <w:t>118</w:t>
      </w:r>
      <w:r>
        <w:t>. PRECAUTION</w:t>
      </w:r>
      <w:bookmarkEnd w:id="645"/>
      <w:bookmarkEnd w:id="646"/>
    </w:p>
    <w:p w:rsidR="00042891" w:rsidRDefault="00042891" w:rsidP="003C21EC">
      <w:pPr>
        <w:pStyle w:val="Heading2Center"/>
      </w:pPr>
      <w:bookmarkStart w:id="647" w:name="_Toc484337243"/>
      <w:bookmarkStart w:id="648" w:name="_Toc485811551"/>
      <w:r>
        <w:rPr>
          <w:lang w:bidi="fa-IR"/>
        </w:rPr>
        <w:t>593</w:t>
      </w:r>
      <w:r>
        <w:t xml:space="preserve"> - </w:t>
      </w:r>
      <w:r>
        <w:rPr>
          <w:rtl/>
        </w:rPr>
        <w:t>احتَط لِدِينِكَ‏</w:t>
      </w:r>
      <w:bookmarkEnd w:id="647"/>
      <w:bookmarkEnd w:id="648"/>
    </w:p>
    <w:p w:rsidR="00042891" w:rsidRDefault="00042891" w:rsidP="003C21EC">
      <w:pPr>
        <w:pStyle w:val="Heading2Center"/>
      </w:pPr>
      <w:bookmarkStart w:id="649" w:name="_Toc484337244"/>
      <w:bookmarkStart w:id="650" w:name="_Toc485811552"/>
      <w:r>
        <w:rPr>
          <w:lang w:bidi="fa-IR"/>
        </w:rPr>
        <w:t>593</w:t>
      </w:r>
      <w:r>
        <w:t>. TAKE PRECAUTION WITH YOUR RELIGION</w:t>
      </w:r>
      <w:bookmarkEnd w:id="649"/>
      <w:bookmarkEnd w:id="650"/>
    </w:p>
    <w:p w:rsidR="00042891" w:rsidRDefault="00042891" w:rsidP="00F40395">
      <w:pPr>
        <w:pStyle w:val="libAr"/>
      </w:pPr>
      <w:r>
        <w:rPr>
          <w:rStyle w:val="libBold1Char"/>
          <w:rtl/>
        </w:rPr>
        <w:t>1790</w:t>
      </w:r>
      <w:r w:rsidRPr="00D7746E">
        <w:rPr>
          <w:rStyle w:val="libBold1Char"/>
          <w:rtl/>
        </w:rPr>
        <w:t>.</w:t>
      </w:r>
      <w:r>
        <w:rPr>
          <w:rtl/>
          <w:lang w:bidi="fa-IR"/>
        </w:rPr>
        <w:t xml:space="preserve"> </w:t>
      </w:r>
      <w:r w:rsidRPr="00B61F7A">
        <w:rPr>
          <w:rtl/>
        </w:rPr>
        <w:t>الإمامُ عليٌّ عليه السلام : أخوكَ دِينُكَ، فاحْتَطْ لدِينِكَ بم شِئتَ .</w:t>
      </w:r>
      <w:r>
        <w:rPr>
          <w:rStyle w:val="libFootnotenumChar"/>
          <w:rtl/>
        </w:rPr>
        <w:t>1</w:t>
      </w:r>
    </w:p>
    <w:p w:rsidR="00042891" w:rsidRDefault="00042891" w:rsidP="00042891">
      <w:pPr>
        <w:pStyle w:val="libNormal"/>
      </w:pPr>
      <w:r>
        <w:rPr>
          <w:rStyle w:val="libBold1Char"/>
        </w:rPr>
        <w:t>1790</w:t>
      </w:r>
      <w:r w:rsidRPr="000F7D59">
        <w:rPr>
          <w:rStyle w:val="libBold1Char"/>
        </w:rPr>
        <w:t>.</w:t>
      </w:r>
      <w:r>
        <w:rPr>
          <w:lang w:bidi="fa-IR"/>
        </w:rPr>
        <w:t xml:space="preserve"> </w:t>
      </w:r>
      <w:r>
        <w:t xml:space="preserve">Imam Ali </w:t>
      </w:r>
      <w:r w:rsidRPr="001500BA">
        <w:t>(AS)</w:t>
      </w:r>
      <w:r>
        <w:t xml:space="preserve"> said, 'Your religion is your brother so take precaution with your religion however much you can.' </w:t>
      </w:r>
      <w:r>
        <w:rPr>
          <w:rStyle w:val="libFootnotenumChar"/>
        </w:rPr>
        <w:t>2</w:t>
      </w:r>
    </w:p>
    <w:p w:rsidR="00042891" w:rsidRDefault="00042891" w:rsidP="00F40395">
      <w:pPr>
        <w:pStyle w:val="libAr"/>
      </w:pPr>
      <w:r>
        <w:rPr>
          <w:rStyle w:val="libBold1Char"/>
          <w:rtl/>
        </w:rPr>
        <w:t>1791</w:t>
      </w:r>
      <w:r w:rsidRPr="00D7746E">
        <w:rPr>
          <w:rStyle w:val="libBold1Char"/>
          <w:rtl/>
        </w:rPr>
        <w:t>.</w:t>
      </w:r>
      <w:r>
        <w:rPr>
          <w:rtl/>
          <w:lang w:bidi="fa-IR"/>
        </w:rPr>
        <w:t xml:space="preserve"> </w:t>
      </w:r>
      <w:r w:rsidRPr="00B61F7A">
        <w:rPr>
          <w:rtl/>
        </w:rPr>
        <w:t>الإمامُ الصّادقُ عليه السلام : لَكَ أنْ تَنْظُرَ الحَزْمَ وتأخُذَ الحائطَةَ لدِينِكَ .</w:t>
      </w:r>
      <w:r>
        <w:rPr>
          <w:rStyle w:val="libFootnotenumChar"/>
          <w:rtl/>
        </w:rPr>
        <w:t>3</w:t>
      </w:r>
    </w:p>
    <w:p w:rsidR="00042891" w:rsidRDefault="00042891" w:rsidP="00042891">
      <w:pPr>
        <w:pStyle w:val="libNormal"/>
      </w:pPr>
      <w:r>
        <w:rPr>
          <w:rStyle w:val="libBold1Char"/>
        </w:rPr>
        <w:t>1791</w:t>
      </w:r>
      <w:r w:rsidRPr="000F7D59">
        <w:rPr>
          <w:rStyle w:val="libBold1Char"/>
        </w:rPr>
        <w:t>.</w:t>
      </w:r>
      <w:r>
        <w:rPr>
          <w:lang w:bidi="fa-IR"/>
        </w:rPr>
        <w:t xml:space="preserve"> </w:t>
      </w:r>
      <w:r>
        <w:t xml:space="preserve">Imam al-Sadiq </w:t>
      </w:r>
      <w:r w:rsidRPr="001500BA">
        <w:t>(AS)</w:t>
      </w:r>
      <w:r>
        <w:t xml:space="preserve"> said, 'It is upon you to be resolute and precautious with your religion.' </w:t>
      </w:r>
      <w:r>
        <w:rPr>
          <w:rStyle w:val="libFootnotenumChar"/>
        </w:rPr>
        <w:t>4</w:t>
      </w:r>
    </w:p>
    <w:p w:rsidR="00042891" w:rsidRDefault="00042891" w:rsidP="00F40395">
      <w:pPr>
        <w:pStyle w:val="libAr"/>
      </w:pPr>
      <w:r>
        <w:rPr>
          <w:rStyle w:val="libBold1Char"/>
          <w:rtl/>
        </w:rPr>
        <w:t>1792</w:t>
      </w:r>
      <w:r w:rsidRPr="00D7746E">
        <w:rPr>
          <w:rStyle w:val="libBold1Char"/>
          <w:rtl/>
        </w:rPr>
        <w:t>.</w:t>
      </w:r>
      <w:r>
        <w:rPr>
          <w:rtl/>
          <w:lang w:bidi="fa-IR"/>
        </w:rPr>
        <w:t xml:space="preserve"> </w:t>
      </w:r>
      <w:r w:rsidRPr="00B61F7A">
        <w:rPr>
          <w:rtl/>
        </w:rPr>
        <w:t>الإمامُ الصّادقُ عليه السلام: خُذْ بالاحْتياطِ في‏جَميعِ ما تَجِدُ إلَيهِ سبيلاً.</w:t>
      </w:r>
      <w:r>
        <w:rPr>
          <w:rStyle w:val="libFootnotenumChar"/>
          <w:rtl/>
        </w:rPr>
        <w:t>5</w:t>
      </w:r>
    </w:p>
    <w:p w:rsidR="00042891" w:rsidRDefault="00042891" w:rsidP="00042891">
      <w:pPr>
        <w:pStyle w:val="libNormal"/>
      </w:pPr>
      <w:r>
        <w:rPr>
          <w:rStyle w:val="libBold1Char"/>
        </w:rPr>
        <w:t>1792</w:t>
      </w:r>
      <w:r w:rsidRPr="000F7D59">
        <w:rPr>
          <w:rStyle w:val="libBold1Char"/>
        </w:rPr>
        <w:t>.</w:t>
      </w:r>
      <w:r>
        <w:rPr>
          <w:lang w:bidi="fa-IR"/>
        </w:rPr>
        <w:t xml:space="preserve"> </w:t>
      </w:r>
      <w:r>
        <w:t xml:space="preserve">Imam al-Sadiq </w:t>
      </w:r>
      <w:r w:rsidRPr="001500BA">
        <w:t>(AS)</w:t>
      </w:r>
      <w:r>
        <w:t xml:space="preserve"> said, 'Be precautious with all things that you have the ability to carry out.' </w:t>
      </w:r>
      <w:r>
        <w:rPr>
          <w:rStyle w:val="libFootnotenumChar"/>
        </w:rPr>
        <w:t>6</w:t>
      </w:r>
    </w:p>
    <w:p w:rsidR="00042891" w:rsidRDefault="00042891" w:rsidP="00042891">
      <w:pPr>
        <w:pStyle w:val="libNormal"/>
      </w:pPr>
    </w:p>
    <w:p w:rsidR="00042891" w:rsidRDefault="00042891" w:rsidP="003C21EC">
      <w:pPr>
        <w:pStyle w:val="Heading3"/>
      </w:pPr>
      <w:bookmarkStart w:id="651" w:name="_Toc484337245"/>
      <w:bookmarkStart w:id="652" w:name="_Toc485811553"/>
      <w:r>
        <w:t>Notes</w:t>
      </w:r>
      <w:bookmarkEnd w:id="651"/>
      <w:bookmarkEnd w:id="652"/>
    </w:p>
    <w:p w:rsidR="00042891" w:rsidRDefault="00042891" w:rsidP="00042891">
      <w:pPr>
        <w:pStyle w:val="libFootnote"/>
      </w:pPr>
      <w:r>
        <w:t xml:space="preserve">1. </w:t>
      </w:r>
      <w:r>
        <w:rPr>
          <w:rtl/>
        </w:rPr>
        <w:t xml:space="preserve">الأمالي للطوسي : </w:t>
      </w:r>
      <w:r>
        <w:rPr>
          <w:rtl/>
          <w:lang w:bidi="fa-IR"/>
        </w:rPr>
        <w:t>110 / 168</w:t>
      </w:r>
      <w:r>
        <w:t xml:space="preserve"> .</w:t>
      </w:r>
    </w:p>
    <w:p w:rsidR="00042891" w:rsidRDefault="00042891" w:rsidP="00042891">
      <w:pPr>
        <w:pStyle w:val="libFootnote"/>
      </w:pPr>
      <w:r>
        <w:t xml:space="preserve">2. Amali al-Tusi, p. </w:t>
      </w:r>
      <w:r>
        <w:rPr>
          <w:lang w:bidi="fa-IR"/>
        </w:rPr>
        <w:t>110</w:t>
      </w:r>
      <w:r>
        <w:t xml:space="preserve">, no. </w:t>
      </w:r>
      <w:r>
        <w:rPr>
          <w:lang w:bidi="fa-IR"/>
        </w:rPr>
        <w:t>1680</w:t>
      </w:r>
    </w:p>
    <w:p w:rsidR="00042891" w:rsidRDefault="00042891" w:rsidP="00042891">
      <w:pPr>
        <w:pStyle w:val="libFootnote"/>
      </w:pPr>
      <w:r>
        <w:t xml:space="preserve">3. </w:t>
      </w:r>
      <w:r>
        <w:rPr>
          <w:rtl/>
        </w:rPr>
        <w:t xml:space="preserve">بحار الأنوار : </w:t>
      </w:r>
      <w:r>
        <w:rPr>
          <w:rtl/>
          <w:lang w:bidi="fa-IR"/>
        </w:rPr>
        <w:t>2 / 259 / 9</w:t>
      </w:r>
      <w:r>
        <w:t xml:space="preserve"> .</w:t>
      </w:r>
    </w:p>
    <w:p w:rsidR="00042891" w:rsidRDefault="00042891" w:rsidP="00042891">
      <w:pPr>
        <w:pStyle w:val="libFootnote"/>
      </w:pPr>
      <w:r>
        <w:t xml:space="preserve">4. Bihar al-Anwar, v. </w:t>
      </w:r>
      <w:r>
        <w:rPr>
          <w:lang w:bidi="fa-IR"/>
        </w:rPr>
        <w:t>2</w:t>
      </w:r>
      <w:r>
        <w:t xml:space="preserve">, p. </w:t>
      </w:r>
      <w:r>
        <w:rPr>
          <w:lang w:bidi="fa-IR"/>
        </w:rPr>
        <w:t>259</w:t>
      </w:r>
      <w:r>
        <w:t xml:space="preserve">, no. </w:t>
      </w:r>
      <w:r>
        <w:rPr>
          <w:lang w:bidi="fa-IR"/>
        </w:rPr>
        <w:t>9</w:t>
      </w:r>
    </w:p>
    <w:p w:rsidR="00042891" w:rsidRDefault="00042891" w:rsidP="00042891">
      <w:pPr>
        <w:pStyle w:val="libFootnote"/>
      </w:pPr>
      <w:r>
        <w:t xml:space="preserve">5. </w:t>
      </w:r>
      <w:r>
        <w:rPr>
          <w:rtl/>
        </w:rPr>
        <w:t xml:space="preserve">بحار الأنوار : </w:t>
      </w:r>
      <w:r>
        <w:rPr>
          <w:rtl/>
          <w:lang w:bidi="fa-IR"/>
        </w:rPr>
        <w:t>2 / 260 / 11</w:t>
      </w:r>
      <w:r>
        <w:t xml:space="preserve"> .</w:t>
      </w:r>
    </w:p>
    <w:p w:rsidR="00042891" w:rsidRDefault="00042891" w:rsidP="00042891">
      <w:pPr>
        <w:pStyle w:val="libFootnote"/>
        <w:rPr>
          <w:rtl/>
          <w:lang w:bidi="fa-IR"/>
        </w:rPr>
      </w:pPr>
      <w:r>
        <w:t xml:space="preserve">6. Ibid. v. </w:t>
      </w:r>
      <w:r>
        <w:rPr>
          <w:lang w:bidi="fa-IR"/>
        </w:rPr>
        <w:t>2</w:t>
      </w:r>
      <w:r>
        <w:t xml:space="preserve">, p. </w:t>
      </w:r>
      <w:r>
        <w:rPr>
          <w:lang w:bidi="fa-IR"/>
        </w:rPr>
        <w:t>260</w:t>
      </w:r>
      <w:r>
        <w:t xml:space="preserve">, no. </w:t>
      </w:r>
      <w:r>
        <w:rPr>
          <w:lang w:bidi="fa-IR"/>
        </w:rPr>
        <w:t>11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653" w:name="_Toc484337246"/>
      <w:bookmarkStart w:id="654" w:name="_Toc485811554"/>
      <w:r>
        <w:rPr>
          <w:lang w:bidi="fa-IR"/>
        </w:rPr>
        <w:lastRenderedPageBreak/>
        <w:t>119</w:t>
      </w:r>
      <w:r>
        <w:t xml:space="preserve"> - </w:t>
      </w:r>
      <w:r>
        <w:rPr>
          <w:rtl/>
        </w:rPr>
        <w:t>الحياة</w:t>
      </w:r>
      <w:bookmarkEnd w:id="653"/>
      <w:bookmarkEnd w:id="654"/>
    </w:p>
    <w:p w:rsidR="00042891" w:rsidRDefault="00042891" w:rsidP="003C21EC">
      <w:pPr>
        <w:pStyle w:val="Heading1Center"/>
      </w:pPr>
      <w:bookmarkStart w:id="655" w:name="_Toc484337247"/>
      <w:bookmarkStart w:id="656" w:name="_Toc485811555"/>
      <w:r>
        <w:rPr>
          <w:lang w:bidi="fa-IR"/>
        </w:rPr>
        <w:t>119</w:t>
      </w:r>
      <w:r>
        <w:t>. LIFE</w:t>
      </w:r>
      <w:bookmarkEnd w:id="655"/>
      <w:bookmarkEnd w:id="656"/>
    </w:p>
    <w:p w:rsidR="00042891" w:rsidRDefault="00042891" w:rsidP="003C21EC">
      <w:pPr>
        <w:pStyle w:val="Heading2Center"/>
      </w:pPr>
      <w:bookmarkStart w:id="657" w:name="_Toc484337248"/>
      <w:bookmarkStart w:id="658" w:name="_Toc485811556"/>
      <w:r>
        <w:rPr>
          <w:lang w:bidi="fa-IR"/>
        </w:rPr>
        <w:t>594</w:t>
      </w:r>
      <w:r>
        <w:t xml:space="preserve"> - </w:t>
      </w:r>
      <w:r>
        <w:rPr>
          <w:rtl/>
        </w:rPr>
        <w:t>قِيمَةُ الحَياةِ</w:t>
      </w:r>
      <w:bookmarkEnd w:id="657"/>
      <w:bookmarkEnd w:id="658"/>
    </w:p>
    <w:p w:rsidR="00042891" w:rsidRDefault="00042891" w:rsidP="003C21EC">
      <w:pPr>
        <w:pStyle w:val="Heading2Center"/>
      </w:pPr>
      <w:bookmarkStart w:id="659" w:name="_Toc484337249"/>
      <w:bookmarkStart w:id="660" w:name="_Toc485811557"/>
      <w:r>
        <w:rPr>
          <w:lang w:bidi="fa-IR"/>
        </w:rPr>
        <w:t>594</w:t>
      </w:r>
      <w:r>
        <w:t>. THE VALUE OF LIFE</w:t>
      </w:r>
      <w:bookmarkEnd w:id="659"/>
      <w:bookmarkEnd w:id="660"/>
    </w:p>
    <w:p w:rsidR="00042891" w:rsidRDefault="00042891" w:rsidP="00F40395">
      <w:pPr>
        <w:pStyle w:val="libAr"/>
      </w:pPr>
      <w:r>
        <w:rPr>
          <w:rStyle w:val="libBold1Char"/>
          <w:rtl/>
        </w:rPr>
        <w:t>1793</w:t>
      </w:r>
      <w:r w:rsidRPr="00D7746E">
        <w:rPr>
          <w:rStyle w:val="libBold1Char"/>
          <w:rtl/>
        </w:rPr>
        <w:t>.</w:t>
      </w:r>
      <w:r>
        <w:rPr>
          <w:rtl/>
          <w:lang w:bidi="fa-IR"/>
        </w:rPr>
        <w:t xml:space="preserve"> </w:t>
      </w:r>
      <w:r w:rsidRPr="00B61F7A">
        <w:rPr>
          <w:rtl/>
        </w:rPr>
        <w:t>الإمامُ عليٌّ عليه السلام : اعلَموا أنّهُ لَيس مِن شي‏ءٍ إلّا ويَكادُ صاحِبُهُ يَشبَعُ مِنهُ ويَمَلُّه إلّا الحياةَ ؛ فإنّهُ لا يَجِدُ في المَوتِ راحةً .</w:t>
      </w:r>
      <w:r>
        <w:rPr>
          <w:rStyle w:val="libFootnotenumChar"/>
          <w:rtl/>
        </w:rPr>
        <w:t>1</w:t>
      </w:r>
    </w:p>
    <w:p w:rsidR="00042891" w:rsidRDefault="00042891" w:rsidP="00042891">
      <w:pPr>
        <w:pStyle w:val="libNormal"/>
      </w:pPr>
      <w:r>
        <w:rPr>
          <w:rStyle w:val="libBold1Char"/>
        </w:rPr>
        <w:t>1793</w:t>
      </w:r>
      <w:r w:rsidRPr="000F7D59">
        <w:rPr>
          <w:rStyle w:val="libBold1Char"/>
        </w:rPr>
        <w:t>.</w:t>
      </w:r>
      <w:r>
        <w:rPr>
          <w:lang w:bidi="fa-IR"/>
        </w:rPr>
        <w:t xml:space="preserve"> </w:t>
      </w:r>
      <w:r>
        <w:t xml:space="preserve">Imam Ali </w:t>
      </w:r>
      <w:r w:rsidRPr="001500BA">
        <w:t>(AS)</w:t>
      </w:r>
      <w:r>
        <w:t xml:space="preserve"> said, 'Know that man gets satiated and wearied with everything except life, because he does not find any comfort in death.' </w:t>
      </w:r>
      <w:r>
        <w:rPr>
          <w:rStyle w:val="libFootnotenumChar"/>
        </w:rPr>
        <w:t>2</w:t>
      </w:r>
    </w:p>
    <w:p w:rsidR="00042891" w:rsidRDefault="00042891" w:rsidP="00042891">
      <w:pPr>
        <w:pStyle w:val="libNormal"/>
      </w:pPr>
    </w:p>
    <w:p w:rsidR="00042891" w:rsidRDefault="00042891" w:rsidP="003C21EC">
      <w:pPr>
        <w:pStyle w:val="Heading3"/>
      </w:pPr>
      <w:bookmarkStart w:id="661" w:name="_Toc484337250"/>
      <w:bookmarkStart w:id="662" w:name="_Toc485811558"/>
      <w:r>
        <w:t>Notes</w:t>
      </w:r>
      <w:bookmarkEnd w:id="661"/>
      <w:bookmarkEnd w:id="662"/>
    </w:p>
    <w:p w:rsidR="00042891" w:rsidRDefault="00042891" w:rsidP="00042891">
      <w:pPr>
        <w:pStyle w:val="libFootnote"/>
      </w:pPr>
      <w:r>
        <w:t xml:space="preserve">1. </w:t>
      </w:r>
      <w:r>
        <w:rPr>
          <w:rtl/>
        </w:rPr>
        <w:t xml:space="preserve">نهج البلاغة : الخطبة </w:t>
      </w:r>
      <w:r>
        <w:rPr>
          <w:rtl/>
          <w:lang w:bidi="fa-IR"/>
        </w:rPr>
        <w:t>133</w:t>
      </w:r>
      <w:r>
        <w:t xml:space="preserve"> .</w:t>
      </w:r>
    </w:p>
    <w:p w:rsidR="00042891" w:rsidRDefault="00042891" w:rsidP="00042891">
      <w:pPr>
        <w:pStyle w:val="libFootnote"/>
        <w:rPr>
          <w:rtl/>
          <w:lang w:bidi="fa-IR"/>
        </w:rPr>
      </w:pPr>
      <w:r>
        <w:t xml:space="preserve">2. Nahj al-Balagha, Sermon </w:t>
      </w:r>
      <w:r>
        <w:rPr>
          <w:lang w:bidi="fa-IR"/>
        </w:rPr>
        <w:t>133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63" w:name="_Toc484337251"/>
      <w:bookmarkStart w:id="664" w:name="_Toc485811559"/>
      <w:r>
        <w:rPr>
          <w:lang w:bidi="fa-IR"/>
        </w:rPr>
        <w:lastRenderedPageBreak/>
        <w:t>595</w:t>
      </w:r>
      <w:r>
        <w:t xml:space="preserve"> - </w:t>
      </w:r>
      <w:r>
        <w:rPr>
          <w:rtl/>
        </w:rPr>
        <w:t>الماءُ وَالحَياةُ</w:t>
      </w:r>
      <w:bookmarkEnd w:id="663"/>
      <w:bookmarkEnd w:id="664"/>
    </w:p>
    <w:p w:rsidR="00042891" w:rsidRDefault="00042891" w:rsidP="003C21EC">
      <w:pPr>
        <w:pStyle w:val="Heading2Center"/>
      </w:pPr>
      <w:bookmarkStart w:id="665" w:name="_Toc484337252"/>
      <w:bookmarkStart w:id="666" w:name="_Toc485811560"/>
      <w:r>
        <w:rPr>
          <w:lang w:bidi="fa-IR"/>
        </w:rPr>
        <w:t>595</w:t>
      </w:r>
      <w:r>
        <w:t>. WATER AND LIFE</w:t>
      </w:r>
      <w:bookmarkEnd w:id="665"/>
      <w:bookmarkEnd w:id="666"/>
    </w:p>
    <w:p w:rsidR="00042891" w:rsidRDefault="00042891" w:rsidP="00F40395">
      <w:pPr>
        <w:pStyle w:val="libAr"/>
      </w:pPr>
      <w:r w:rsidRPr="004A7464">
        <w:rPr>
          <w:rtl/>
        </w:rPr>
        <w:t>(</w:t>
      </w:r>
      <w:r w:rsidRPr="00B61F7A">
        <w:rPr>
          <w:rtl/>
        </w:rPr>
        <w:t>وَجَعَلْنَا مِنَ الْمَاءِ كُلَّ شَيْ‏ءٍ حَيٍّ) .</w:t>
      </w:r>
      <w:r>
        <w:rPr>
          <w:rStyle w:val="libFootnotenumChar"/>
          <w:rtl/>
        </w:rPr>
        <w:t>1</w:t>
      </w:r>
    </w:p>
    <w:p w:rsidR="00042891" w:rsidRDefault="00042891" w:rsidP="00042891">
      <w:pPr>
        <w:pStyle w:val="libNormal"/>
        <w:outlineLvl w:val="0"/>
      </w:pPr>
      <w:bookmarkStart w:id="667" w:name="_Toc485811561"/>
      <w:r w:rsidRPr="00FD71ED">
        <w:rPr>
          <w:rStyle w:val="libBoldItalicChar"/>
        </w:rPr>
        <w:t>“And we made everything living out of water”</w:t>
      </w:r>
      <w:r>
        <w:t xml:space="preserve"> </w:t>
      </w:r>
      <w:r>
        <w:rPr>
          <w:rStyle w:val="libFootnotenumChar"/>
        </w:rPr>
        <w:t>2</w:t>
      </w:r>
      <w:bookmarkEnd w:id="667"/>
    </w:p>
    <w:p w:rsidR="00042891" w:rsidRDefault="00042891" w:rsidP="00F40395">
      <w:pPr>
        <w:pStyle w:val="libAr"/>
      </w:pPr>
      <w:r>
        <w:rPr>
          <w:rStyle w:val="libBold1Char"/>
          <w:rtl/>
        </w:rPr>
        <w:t>1794</w:t>
      </w:r>
      <w:r w:rsidRPr="00D7746E">
        <w:rPr>
          <w:rStyle w:val="libBold1Char"/>
          <w:rtl/>
        </w:rPr>
        <w:t>.</w:t>
      </w:r>
      <w:r>
        <w:rPr>
          <w:rtl/>
          <w:lang w:bidi="fa-IR"/>
        </w:rPr>
        <w:t xml:space="preserve"> </w:t>
      </w:r>
      <w:r w:rsidRPr="00B61F7A">
        <w:rPr>
          <w:rtl/>
        </w:rPr>
        <w:t>الإمامُ الصّادقُ عليه السلام : طَعْمُ الماءِ الحياةُ .</w:t>
      </w:r>
      <w:r>
        <w:rPr>
          <w:rStyle w:val="libFootnotenumChar"/>
          <w:rtl/>
        </w:rPr>
        <w:t>3</w:t>
      </w:r>
    </w:p>
    <w:p w:rsidR="00042891" w:rsidRDefault="00042891" w:rsidP="00042891">
      <w:pPr>
        <w:pStyle w:val="libNormal"/>
      </w:pPr>
      <w:r>
        <w:rPr>
          <w:rStyle w:val="libBold1Char"/>
        </w:rPr>
        <w:t>1794</w:t>
      </w:r>
      <w:r w:rsidRPr="000F7D59">
        <w:rPr>
          <w:rStyle w:val="libBold1Char"/>
        </w:rPr>
        <w:t>.</w:t>
      </w:r>
      <w:r>
        <w:rPr>
          <w:lang w:bidi="fa-IR"/>
        </w:rPr>
        <w:t xml:space="preserve"> </w:t>
      </w:r>
      <w:r>
        <w:t xml:space="preserve">Imam al-Sadiq </w:t>
      </w:r>
      <w:r w:rsidRPr="001500BA">
        <w:t>(AS)</w:t>
      </w:r>
      <w:r>
        <w:t xml:space="preserve"> said, 'The flavour of water is life.' </w:t>
      </w:r>
      <w:r>
        <w:rPr>
          <w:rStyle w:val="libFootnotenumChar"/>
        </w:rPr>
        <w:t>4</w:t>
      </w:r>
    </w:p>
    <w:p w:rsidR="00042891" w:rsidRDefault="00042891" w:rsidP="00042891">
      <w:pPr>
        <w:pStyle w:val="libNormal"/>
      </w:pPr>
    </w:p>
    <w:p w:rsidR="00042891" w:rsidRDefault="00042891" w:rsidP="003C21EC">
      <w:pPr>
        <w:pStyle w:val="Heading3"/>
      </w:pPr>
      <w:bookmarkStart w:id="668" w:name="_Toc484337253"/>
      <w:bookmarkStart w:id="669" w:name="_Toc485811562"/>
      <w:r>
        <w:t>Notes</w:t>
      </w:r>
      <w:bookmarkEnd w:id="668"/>
      <w:bookmarkEnd w:id="669"/>
    </w:p>
    <w:p w:rsidR="00042891" w:rsidRDefault="00042891" w:rsidP="00042891">
      <w:pPr>
        <w:pStyle w:val="libFootnote"/>
      </w:pPr>
      <w:r>
        <w:t xml:space="preserve">1. </w:t>
      </w:r>
      <w:r>
        <w:rPr>
          <w:rtl/>
        </w:rPr>
        <w:t xml:space="preserve">الأنبياء : </w:t>
      </w:r>
      <w:r>
        <w:rPr>
          <w:rtl/>
          <w:lang w:bidi="fa-IR"/>
        </w:rPr>
        <w:t>30</w:t>
      </w:r>
      <w:r>
        <w:t xml:space="preserve"> .</w:t>
      </w:r>
    </w:p>
    <w:p w:rsidR="00042891" w:rsidRDefault="00042891" w:rsidP="00042891">
      <w:pPr>
        <w:pStyle w:val="libFootnote"/>
      </w:pPr>
      <w:r>
        <w:t xml:space="preserve">2. Qur'an </w:t>
      </w:r>
      <w:r>
        <w:rPr>
          <w:lang w:bidi="fa-IR"/>
        </w:rPr>
        <w:t>21</w:t>
      </w:r>
      <w:r>
        <w:rPr>
          <w:rtl/>
          <w:lang w:bidi="fa-IR"/>
        </w:rPr>
        <w:t>:30</w:t>
      </w:r>
    </w:p>
    <w:p w:rsidR="00042891" w:rsidRDefault="00042891" w:rsidP="00042891">
      <w:pPr>
        <w:pStyle w:val="libFootnote"/>
      </w:pPr>
      <w:r>
        <w:t xml:space="preserve">3. </w:t>
      </w:r>
      <w:r>
        <w:rPr>
          <w:rtl/>
        </w:rPr>
        <w:t xml:space="preserve">تحف العقول : </w:t>
      </w:r>
      <w:r>
        <w:rPr>
          <w:rtl/>
          <w:lang w:bidi="fa-IR"/>
        </w:rPr>
        <w:t>370</w:t>
      </w:r>
      <w:r>
        <w:t xml:space="preserve"> .</w:t>
      </w:r>
    </w:p>
    <w:p w:rsidR="00042891" w:rsidRDefault="00042891" w:rsidP="00042891">
      <w:pPr>
        <w:pStyle w:val="libFootnote"/>
        <w:rPr>
          <w:rtl/>
          <w:lang w:bidi="fa-IR"/>
        </w:rPr>
      </w:pPr>
      <w:r>
        <w:t xml:space="preserve">4. Tuhaf al-Uqul, no. </w:t>
      </w:r>
      <w:r>
        <w:rPr>
          <w:lang w:bidi="fa-IR"/>
        </w:rPr>
        <w:t>370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70" w:name="_Toc484337254"/>
      <w:bookmarkStart w:id="671" w:name="_Toc485811563"/>
      <w:r>
        <w:rPr>
          <w:lang w:bidi="fa-IR"/>
        </w:rPr>
        <w:lastRenderedPageBreak/>
        <w:t>596</w:t>
      </w:r>
      <w:r>
        <w:t xml:space="preserve"> - </w:t>
      </w:r>
      <w:r>
        <w:rPr>
          <w:rtl/>
        </w:rPr>
        <w:t>ما هُوَ خَيرٌ مِنَ الحَياةِ</w:t>
      </w:r>
      <w:bookmarkEnd w:id="670"/>
      <w:bookmarkEnd w:id="671"/>
    </w:p>
    <w:p w:rsidR="00042891" w:rsidRDefault="00042891" w:rsidP="003C21EC">
      <w:pPr>
        <w:pStyle w:val="Heading2Center"/>
      </w:pPr>
      <w:bookmarkStart w:id="672" w:name="_Toc484337255"/>
      <w:bookmarkStart w:id="673" w:name="_Toc485811564"/>
      <w:r>
        <w:rPr>
          <w:lang w:bidi="fa-IR"/>
        </w:rPr>
        <w:t>596</w:t>
      </w:r>
      <w:r>
        <w:t>. That Which is Better than Life</w:t>
      </w:r>
      <w:bookmarkEnd w:id="672"/>
      <w:bookmarkEnd w:id="673"/>
    </w:p>
    <w:p w:rsidR="00042891" w:rsidRDefault="00042891" w:rsidP="00F40395">
      <w:pPr>
        <w:pStyle w:val="libAr"/>
      </w:pPr>
      <w:r>
        <w:rPr>
          <w:rStyle w:val="libBold1Char"/>
          <w:rtl/>
        </w:rPr>
        <w:t>1795</w:t>
      </w:r>
      <w:r w:rsidRPr="00D7746E">
        <w:rPr>
          <w:rStyle w:val="libBold1Char"/>
          <w:rtl/>
        </w:rPr>
        <w:t>.</w:t>
      </w:r>
      <w:r>
        <w:rPr>
          <w:rtl/>
          <w:lang w:bidi="fa-IR"/>
        </w:rPr>
        <w:t xml:space="preserve"> </w:t>
      </w:r>
      <w:r w:rsidRPr="00B61F7A">
        <w:rPr>
          <w:rtl/>
        </w:rPr>
        <w:t>الإمامُ العسكريُّ عليه السلام : خَيرٌ مِن الحياةِ ما إذا فَقَدْتَهُ أبْغَضْتَ الحياةَ ، وشَرٌّ مِن المَوتِ ما إذا نَزَلَ بِكَ أحْبَبتَ المَوتَ .</w:t>
      </w:r>
      <w:r>
        <w:rPr>
          <w:rStyle w:val="libFootnotenumChar"/>
          <w:rtl/>
        </w:rPr>
        <w:t>1</w:t>
      </w:r>
    </w:p>
    <w:p w:rsidR="00042891" w:rsidRDefault="00042891" w:rsidP="00042891">
      <w:pPr>
        <w:pStyle w:val="libNormal"/>
      </w:pPr>
      <w:r>
        <w:rPr>
          <w:rStyle w:val="libBold1Char"/>
        </w:rPr>
        <w:t>1795</w:t>
      </w:r>
      <w:r w:rsidRPr="000F7D59">
        <w:rPr>
          <w:rStyle w:val="libBold1Char"/>
        </w:rPr>
        <w:t>.</w:t>
      </w:r>
      <w:r>
        <w:rPr>
          <w:lang w:bidi="fa-IR"/>
        </w:rPr>
        <w:t xml:space="preserve"> </w:t>
      </w:r>
      <w:r>
        <w:t xml:space="preserve">Imam al-Askari </w:t>
      </w:r>
      <w:r w:rsidRPr="001500BA">
        <w:t>(AS)</w:t>
      </w:r>
      <w:r>
        <w:t xml:space="preserve"> said, 'Better than life is that thing which if you lose it you become disgusted with life, and worse than death is that thing which if it comes to you makes you love death.' </w:t>
      </w:r>
      <w:r>
        <w:rPr>
          <w:rStyle w:val="libFootnotenumChar"/>
        </w:rPr>
        <w:t>2</w:t>
      </w:r>
    </w:p>
    <w:p w:rsidR="00042891" w:rsidRDefault="00042891" w:rsidP="00042891">
      <w:pPr>
        <w:pStyle w:val="libNormal"/>
      </w:pPr>
    </w:p>
    <w:p w:rsidR="00042891" w:rsidRDefault="00042891" w:rsidP="003C21EC">
      <w:pPr>
        <w:pStyle w:val="Heading3"/>
      </w:pPr>
      <w:bookmarkStart w:id="674" w:name="_Toc484337256"/>
      <w:bookmarkStart w:id="675" w:name="_Toc485811565"/>
      <w:r>
        <w:t>Notes</w:t>
      </w:r>
      <w:bookmarkEnd w:id="674"/>
      <w:bookmarkEnd w:id="675"/>
    </w:p>
    <w:p w:rsidR="00042891" w:rsidRDefault="00042891" w:rsidP="00042891">
      <w:pPr>
        <w:pStyle w:val="libFootnote"/>
      </w:pPr>
      <w:r>
        <w:t xml:space="preserve">1. </w:t>
      </w:r>
      <w:r>
        <w:rPr>
          <w:rtl/>
        </w:rPr>
        <w:t xml:space="preserve">تحف العقول : </w:t>
      </w:r>
      <w:r>
        <w:rPr>
          <w:rtl/>
          <w:lang w:bidi="fa-IR"/>
        </w:rPr>
        <w:t>489</w:t>
      </w:r>
      <w:r>
        <w:t xml:space="preserve"> .</w:t>
      </w:r>
    </w:p>
    <w:p w:rsidR="00042891" w:rsidRDefault="00042891" w:rsidP="00042891">
      <w:pPr>
        <w:pStyle w:val="libFootnote"/>
        <w:rPr>
          <w:rtl/>
          <w:lang w:bidi="fa-IR"/>
        </w:rPr>
      </w:pPr>
      <w:r>
        <w:t xml:space="preserve">2. Ibid. no. </w:t>
      </w:r>
      <w:r>
        <w:rPr>
          <w:lang w:bidi="fa-IR"/>
        </w:rPr>
        <w:t>489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676" w:name="_Toc484337257"/>
      <w:bookmarkStart w:id="677" w:name="_Toc485811566"/>
      <w:r>
        <w:rPr>
          <w:lang w:bidi="fa-IR"/>
        </w:rPr>
        <w:lastRenderedPageBreak/>
        <w:t>597</w:t>
      </w:r>
      <w:r>
        <w:t xml:space="preserve"> - </w:t>
      </w:r>
      <w:r>
        <w:rPr>
          <w:rtl/>
        </w:rPr>
        <w:t>الحَياةُ الحَقيقِيَّةُ</w:t>
      </w:r>
      <w:bookmarkEnd w:id="676"/>
      <w:bookmarkEnd w:id="677"/>
    </w:p>
    <w:p w:rsidR="00042891" w:rsidRDefault="00042891" w:rsidP="003C21EC">
      <w:pPr>
        <w:pStyle w:val="Heading2Center"/>
      </w:pPr>
      <w:bookmarkStart w:id="678" w:name="_Toc484337258"/>
      <w:bookmarkStart w:id="679" w:name="_Toc485811567"/>
      <w:r>
        <w:rPr>
          <w:lang w:bidi="fa-IR"/>
        </w:rPr>
        <w:t>597</w:t>
      </w:r>
      <w:r>
        <w:t>. THE REAL LIFE</w:t>
      </w:r>
      <w:bookmarkEnd w:id="678"/>
      <w:bookmarkEnd w:id="679"/>
    </w:p>
    <w:p w:rsidR="00042891" w:rsidRDefault="00042891" w:rsidP="00F40395">
      <w:pPr>
        <w:pStyle w:val="libAr"/>
      </w:pPr>
      <w:r>
        <w:rPr>
          <w:rStyle w:val="libBold1Char"/>
          <w:rtl/>
        </w:rPr>
        <w:t>1796</w:t>
      </w:r>
      <w:r w:rsidRPr="00D7746E">
        <w:rPr>
          <w:rStyle w:val="libBold1Char"/>
          <w:rtl/>
        </w:rPr>
        <w:t>.</w:t>
      </w:r>
      <w:r>
        <w:rPr>
          <w:rtl/>
          <w:lang w:bidi="fa-IR"/>
        </w:rPr>
        <w:t xml:space="preserve"> </w:t>
      </w:r>
      <w:r w:rsidRPr="00B61F7A">
        <w:rPr>
          <w:rtl/>
        </w:rPr>
        <w:t>الإمامُ عليٌّ عليه السلام : لا حياةَ إلّا بالدِّينِ ، ولا مَوتَ إلّا بجُحودِ اليَقينِ .</w:t>
      </w:r>
      <w:r>
        <w:rPr>
          <w:rStyle w:val="libFootnotenumChar"/>
          <w:rtl/>
        </w:rPr>
        <w:t>1</w:t>
      </w:r>
    </w:p>
    <w:p w:rsidR="00042891" w:rsidRDefault="00042891" w:rsidP="00042891">
      <w:pPr>
        <w:pStyle w:val="libNormal"/>
      </w:pPr>
      <w:r>
        <w:rPr>
          <w:rStyle w:val="libBold1Char"/>
        </w:rPr>
        <w:t>1796</w:t>
      </w:r>
      <w:r w:rsidRPr="000F7D59">
        <w:rPr>
          <w:rStyle w:val="libBold1Char"/>
        </w:rPr>
        <w:t>.</w:t>
      </w:r>
      <w:r>
        <w:rPr>
          <w:lang w:bidi="fa-IR"/>
        </w:rPr>
        <w:t xml:space="preserve"> </w:t>
      </w:r>
      <w:r>
        <w:t xml:space="preserve">Imam Ali </w:t>
      </w:r>
      <w:r w:rsidRPr="001500BA">
        <w:t>(AS)</w:t>
      </w:r>
      <w:r>
        <w:t xml:space="preserve"> said, 'There is no life except through religion, and there is no death except through denial of the certain truth.' </w:t>
      </w:r>
      <w:r>
        <w:rPr>
          <w:rStyle w:val="libFootnotenumChar"/>
        </w:rPr>
        <w:t>2</w:t>
      </w:r>
    </w:p>
    <w:p w:rsidR="00042891" w:rsidRDefault="00042891" w:rsidP="00F40395">
      <w:pPr>
        <w:pStyle w:val="libAr"/>
      </w:pPr>
      <w:r>
        <w:rPr>
          <w:rStyle w:val="libBold1Char"/>
          <w:rtl/>
        </w:rPr>
        <w:t>1797</w:t>
      </w:r>
      <w:r w:rsidRPr="00D7746E">
        <w:rPr>
          <w:rStyle w:val="libBold1Char"/>
          <w:rtl/>
        </w:rPr>
        <w:t>.</w:t>
      </w:r>
      <w:r>
        <w:rPr>
          <w:rtl/>
          <w:lang w:bidi="fa-IR"/>
        </w:rPr>
        <w:t xml:space="preserve"> </w:t>
      </w:r>
      <w:r w:rsidRPr="00B61F7A">
        <w:rPr>
          <w:rtl/>
        </w:rPr>
        <w:t>الإمامُ عليٌّ عليه السلام : التّوحيدُ حياةُ النّفْسِ .</w:t>
      </w:r>
      <w:r>
        <w:rPr>
          <w:rStyle w:val="libFootnotenumChar"/>
          <w:rtl/>
        </w:rPr>
        <w:t>3</w:t>
      </w:r>
    </w:p>
    <w:p w:rsidR="00042891" w:rsidRDefault="00042891" w:rsidP="00042891">
      <w:pPr>
        <w:pStyle w:val="libNormal"/>
      </w:pPr>
      <w:r>
        <w:rPr>
          <w:rStyle w:val="libBold1Char"/>
        </w:rPr>
        <w:t>1797</w:t>
      </w:r>
      <w:r w:rsidRPr="000F7D59">
        <w:rPr>
          <w:rStyle w:val="libBold1Char"/>
        </w:rPr>
        <w:t>.</w:t>
      </w:r>
      <w:r>
        <w:rPr>
          <w:lang w:bidi="fa-IR"/>
        </w:rPr>
        <w:t xml:space="preserve"> </w:t>
      </w:r>
      <w:r>
        <w:t xml:space="preserve">Imam Ali </w:t>
      </w:r>
      <w:r w:rsidRPr="001500BA">
        <w:t>(AS)</w:t>
      </w:r>
      <w:r>
        <w:t xml:space="preserve"> said, 'Monotheism is the life of the soul.' </w:t>
      </w:r>
      <w:r>
        <w:rPr>
          <w:rStyle w:val="libFootnotenumChar"/>
        </w:rPr>
        <w:t>4</w:t>
      </w:r>
    </w:p>
    <w:p w:rsidR="00042891" w:rsidRDefault="00042891" w:rsidP="00042891">
      <w:pPr>
        <w:pStyle w:val="libNormal"/>
      </w:pPr>
    </w:p>
    <w:p w:rsidR="00042891" w:rsidRDefault="00042891" w:rsidP="003C21EC">
      <w:pPr>
        <w:pStyle w:val="Heading3"/>
      </w:pPr>
      <w:bookmarkStart w:id="680" w:name="_Toc484337259"/>
      <w:bookmarkStart w:id="681" w:name="_Toc485811568"/>
      <w:r>
        <w:t>Notes</w:t>
      </w:r>
      <w:bookmarkEnd w:id="680"/>
      <w:bookmarkEnd w:id="681"/>
    </w:p>
    <w:p w:rsidR="00042891" w:rsidRDefault="00042891" w:rsidP="00042891">
      <w:pPr>
        <w:pStyle w:val="libFootnote"/>
      </w:pPr>
      <w:r>
        <w:t xml:space="preserve">1. </w:t>
      </w:r>
      <w:r>
        <w:rPr>
          <w:rtl/>
        </w:rPr>
        <w:t xml:space="preserve">الإرشاد : </w:t>
      </w:r>
      <w:r>
        <w:rPr>
          <w:rtl/>
          <w:lang w:bidi="fa-IR"/>
        </w:rPr>
        <w:t>1 / 296</w:t>
      </w:r>
      <w:r>
        <w:t xml:space="preserve"> .</w:t>
      </w:r>
    </w:p>
    <w:p w:rsidR="00042891" w:rsidRDefault="00042891" w:rsidP="00042891">
      <w:pPr>
        <w:pStyle w:val="libFootnote"/>
      </w:pPr>
      <w:r>
        <w:t xml:space="preserve">2. al-Irshad, v. </w:t>
      </w:r>
      <w:r>
        <w:rPr>
          <w:lang w:bidi="fa-IR"/>
        </w:rPr>
        <w:t>1</w:t>
      </w:r>
      <w:r>
        <w:t xml:space="preserve">, p. </w:t>
      </w:r>
      <w:r>
        <w:rPr>
          <w:lang w:bidi="fa-IR"/>
        </w:rPr>
        <w:t>297</w:t>
      </w:r>
    </w:p>
    <w:p w:rsidR="00042891" w:rsidRDefault="00042891" w:rsidP="00042891">
      <w:pPr>
        <w:pStyle w:val="libFootnote"/>
      </w:pPr>
      <w:r>
        <w:t xml:space="preserve">3. </w:t>
      </w:r>
      <w:r>
        <w:rPr>
          <w:rtl/>
        </w:rPr>
        <w:t xml:space="preserve">غرر الحكم : </w:t>
      </w:r>
      <w:r>
        <w:rPr>
          <w:rtl/>
          <w:lang w:bidi="fa-IR"/>
        </w:rPr>
        <w:t>540</w:t>
      </w:r>
      <w:r>
        <w:t xml:space="preserve"> .</w:t>
      </w:r>
    </w:p>
    <w:p w:rsidR="00042891" w:rsidRDefault="00042891" w:rsidP="00042891">
      <w:pPr>
        <w:pStyle w:val="libFootnote"/>
        <w:rPr>
          <w:rtl/>
          <w:lang w:bidi="fa-IR"/>
        </w:rPr>
      </w:pPr>
      <w:r>
        <w:t xml:space="preserve">4. Ghurar al-Hikam, no. </w:t>
      </w:r>
      <w:r>
        <w:rPr>
          <w:lang w:bidi="fa-IR"/>
        </w:rPr>
        <w:t>540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682" w:name="_Toc484337260"/>
      <w:bookmarkStart w:id="683" w:name="_Toc485811569"/>
      <w:r>
        <w:rPr>
          <w:lang w:bidi="fa-IR"/>
        </w:rPr>
        <w:lastRenderedPageBreak/>
        <w:t>120</w:t>
      </w:r>
      <w:r>
        <w:t xml:space="preserve"> - </w:t>
      </w:r>
      <w:r>
        <w:rPr>
          <w:rtl/>
        </w:rPr>
        <w:t>الحيوان‏</w:t>
      </w:r>
      <w:bookmarkEnd w:id="682"/>
      <w:bookmarkEnd w:id="683"/>
    </w:p>
    <w:p w:rsidR="00042891" w:rsidRDefault="00042891" w:rsidP="003C21EC">
      <w:pPr>
        <w:pStyle w:val="Heading1Center"/>
      </w:pPr>
      <w:bookmarkStart w:id="684" w:name="_Toc484337261"/>
      <w:bookmarkStart w:id="685" w:name="_Toc485811570"/>
      <w:r>
        <w:rPr>
          <w:lang w:bidi="fa-IR"/>
        </w:rPr>
        <w:t>120</w:t>
      </w:r>
      <w:r>
        <w:t>. ANIMALS</w:t>
      </w:r>
      <w:bookmarkEnd w:id="684"/>
      <w:bookmarkEnd w:id="685"/>
    </w:p>
    <w:p w:rsidR="00042891" w:rsidRDefault="00042891" w:rsidP="003C21EC">
      <w:pPr>
        <w:pStyle w:val="Heading2Center"/>
      </w:pPr>
      <w:bookmarkStart w:id="686" w:name="_Toc484337262"/>
      <w:bookmarkStart w:id="687" w:name="_Toc485811571"/>
      <w:r>
        <w:rPr>
          <w:lang w:bidi="fa-IR"/>
        </w:rPr>
        <w:t>598</w:t>
      </w:r>
      <w:r>
        <w:t xml:space="preserve"> - </w:t>
      </w:r>
      <w:r>
        <w:rPr>
          <w:rtl/>
        </w:rPr>
        <w:t>حُقوقُ الحَيَوانِ‏</w:t>
      </w:r>
      <w:bookmarkEnd w:id="686"/>
      <w:bookmarkEnd w:id="687"/>
    </w:p>
    <w:p w:rsidR="00042891" w:rsidRDefault="00042891" w:rsidP="003C21EC">
      <w:pPr>
        <w:pStyle w:val="Heading2Center"/>
      </w:pPr>
      <w:bookmarkStart w:id="688" w:name="_Toc484337263"/>
      <w:bookmarkStart w:id="689" w:name="_Toc485811572"/>
      <w:r>
        <w:rPr>
          <w:lang w:bidi="fa-IR"/>
        </w:rPr>
        <w:t>598</w:t>
      </w:r>
      <w:r>
        <w:t>. THE RIGHTS OF ANIMALS</w:t>
      </w:r>
      <w:bookmarkEnd w:id="688"/>
      <w:bookmarkEnd w:id="689"/>
    </w:p>
    <w:p w:rsidR="00042891" w:rsidRDefault="00042891" w:rsidP="00F40395">
      <w:pPr>
        <w:pStyle w:val="libAr"/>
      </w:pPr>
      <w:r>
        <w:rPr>
          <w:rStyle w:val="libBold1Char"/>
          <w:rtl/>
        </w:rPr>
        <w:t>1798</w:t>
      </w:r>
      <w:r w:rsidRPr="00D7746E">
        <w:rPr>
          <w:rStyle w:val="libBold1Char"/>
          <w:rtl/>
        </w:rPr>
        <w:t>.</w:t>
      </w:r>
      <w:r>
        <w:rPr>
          <w:rtl/>
          <w:lang w:bidi="fa-IR"/>
        </w:rPr>
        <w:t xml:space="preserve"> </w:t>
      </w:r>
      <w:r w:rsidRPr="00B61F7A">
        <w:rPr>
          <w:rtl/>
        </w:rPr>
        <w:t xml:space="preserve">رسولُ اللَّهِ صلى اللَّه عليه وآله </w:t>
      </w:r>
      <w:r>
        <w:rPr>
          <w:rtl/>
        </w:rPr>
        <w:t>-</w:t>
      </w:r>
      <w:r w:rsidRPr="00B61F7A">
        <w:rPr>
          <w:rtl/>
        </w:rPr>
        <w:t xml:space="preserve"> لَمّا أبْصَرَ ناقَةً مَعْقولَةً وعلَيها جِهازُها </w:t>
      </w:r>
      <w:r>
        <w:rPr>
          <w:rtl/>
        </w:rPr>
        <w:t>-</w:t>
      </w:r>
      <w:r w:rsidRPr="00B61F7A">
        <w:rPr>
          <w:rtl/>
        </w:rPr>
        <w:t xml:space="preserve"> : أينَ صاحِبُها ؟ مُروهُ فلْيَسْتعِدَّ غَداً للخُصومَةِ .</w:t>
      </w:r>
      <w:r>
        <w:rPr>
          <w:rStyle w:val="libFootnotenumChar"/>
          <w:rtl/>
        </w:rPr>
        <w:t>1</w:t>
      </w:r>
    </w:p>
    <w:p w:rsidR="00042891" w:rsidRDefault="00042891" w:rsidP="00042891">
      <w:pPr>
        <w:pStyle w:val="libNormal"/>
      </w:pPr>
      <w:r>
        <w:rPr>
          <w:rStyle w:val="libBold1Char"/>
        </w:rPr>
        <w:t>1798</w:t>
      </w:r>
      <w:r w:rsidRPr="000F7D59">
        <w:rPr>
          <w:rStyle w:val="libBold1Char"/>
        </w:rPr>
        <w:t>.</w:t>
      </w:r>
      <w:r>
        <w:rPr>
          <w:lang w:bidi="fa-IR"/>
        </w:rPr>
        <w:t xml:space="preserve"> </w:t>
      </w:r>
      <w:r>
        <w:t xml:space="preserve">When the Prophet </w:t>
      </w:r>
      <w:r w:rsidRPr="001500BA">
        <w:t>(SAWA)</w:t>
      </w:r>
      <w:r>
        <w:t xml:space="preserve"> saw a she-camel, whose knees were tied up, carrying her load, he said, 'Where is her owner? Tell him that he should prepare for the lawsuit tomorrow [the Day of Resurrection].' </w:t>
      </w:r>
      <w:r>
        <w:rPr>
          <w:rStyle w:val="libFootnotenumChar"/>
        </w:rPr>
        <w:t>2</w:t>
      </w:r>
    </w:p>
    <w:p w:rsidR="00042891" w:rsidRDefault="00042891" w:rsidP="00F40395">
      <w:pPr>
        <w:pStyle w:val="libAr"/>
      </w:pPr>
      <w:r>
        <w:rPr>
          <w:rStyle w:val="libBold1Char"/>
          <w:rtl/>
        </w:rPr>
        <w:t>1799</w:t>
      </w:r>
      <w:r w:rsidRPr="00D7746E">
        <w:rPr>
          <w:rStyle w:val="libBold1Char"/>
          <w:rtl/>
        </w:rPr>
        <w:t>.</w:t>
      </w:r>
      <w:r>
        <w:rPr>
          <w:rtl/>
          <w:lang w:bidi="fa-IR"/>
        </w:rPr>
        <w:t xml:space="preserve"> </w:t>
      </w:r>
      <w:r w:rsidRPr="00B61F7A">
        <w:rPr>
          <w:rtl/>
        </w:rPr>
        <w:t>رسولُ اللَّهِ صلى اللَّه عليه وآله : إنّ اللَّهَ يُحِبُّ الرِّفْقَ ويُعينُ علَيهِ، فإذا رَكِبْتُمُ الدَّوابَّ العُجْفَ فأنْزِلوها مَنازِلَها ، فإنْ كانتِ الأرضُ مُجْدِبَةً فانْجوا عَنها ، وإنْ كانتْ مُخْصِبةً فأنْزِلُوها مَنازِلَها .</w:t>
      </w:r>
      <w:r>
        <w:rPr>
          <w:rStyle w:val="libFootnotenumChar"/>
          <w:rtl/>
        </w:rPr>
        <w:t>3</w:t>
      </w:r>
    </w:p>
    <w:p w:rsidR="00042891" w:rsidRDefault="00042891" w:rsidP="00042891">
      <w:pPr>
        <w:pStyle w:val="libNormal"/>
      </w:pPr>
      <w:r>
        <w:rPr>
          <w:rStyle w:val="libBold1Char"/>
        </w:rPr>
        <w:t>1799</w:t>
      </w:r>
      <w:r w:rsidRPr="000F7D59">
        <w:rPr>
          <w:rStyle w:val="libBold1Char"/>
        </w:rPr>
        <w:t>.</w:t>
      </w:r>
      <w:r>
        <w:rPr>
          <w:lang w:bidi="fa-IR"/>
        </w:rPr>
        <w:t xml:space="preserve"> </w:t>
      </w:r>
      <w:r>
        <w:t xml:space="preserve">The Prophet </w:t>
      </w:r>
      <w:r w:rsidRPr="001500BA">
        <w:t>(SAWA)</w:t>
      </w:r>
      <w:r>
        <w:t xml:space="preserve"> said, 'Verily Allah loves gentleness and He aids in implementing it, so when you ride a lean animal, dismount it at the right place for if the land is barren and arid then get away from it and if the land is lush and fertile then dismount the animal [and allow it to rest].' </w:t>
      </w:r>
      <w:r>
        <w:rPr>
          <w:rStyle w:val="libFootnotenumChar"/>
        </w:rPr>
        <w:t>4</w:t>
      </w:r>
    </w:p>
    <w:p w:rsidR="00042891" w:rsidRDefault="00042891" w:rsidP="00F40395">
      <w:pPr>
        <w:pStyle w:val="libAr"/>
      </w:pPr>
      <w:r>
        <w:rPr>
          <w:rStyle w:val="libBold1Char"/>
          <w:rtl/>
        </w:rPr>
        <w:t>1800</w:t>
      </w:r>
      <w:r w:rsidRPr="00D7746E">
        <w:rPr>
          <w:rStyle w:val="libBold1Char"/>
          <w:rtl/>
        </w:rPr>
        <w:t>.</w:t>
      </w:r>
      <w:r>
        <w:rPr>
          <w:rtl/>
          <w:lang w:bidi="fa-IR"/>
        </w:rPr>
        <w:t xml:space="preserve"> </w:t>
      </w:r>
      <w:r w:rsidRPr="00B61F7A">
        <w:rPr>
          <w:rtl/>
        </w:rPr>
        <w:t>رسولُ اللَّهِ صلى اللَّه عليه وآله : ارْكَبوا هذهِ الدَّوابَّ سالِمَةً واتَّدِعُوها سالِمَةً ، ولا تَتَّخِذوها كَراسِيَّ لأحاديثِكُم في الطُّرُقِ والأسْواقِ ، فَرُبَّ مَرْكوبَةٍ خَيرٌ مِن راكِبِها وأكْثَرُ ذِكْراً للَّهِ تباركَ وتعالى‏ مِنهُ .</w:t>
      </w:r>
      <w:r>
        <w:rPr>
          <w:rStyle w:val="libFootnotenumChar"/>
          <w:rtl/>
        </w:rPr>
        <w:t>5</w:t>
      </w:r>
    </w:p>
    <w:p w:rsidR="00042891" w:rsidRDefault="00042891" w:rsidP="00042891">
      <w:pPr>
        <w:pStyle w:val="libNormal"/>
      </w:pPr>
      <w:r>
        <w:rPr>
          <w:rStyle w:val="libBold1Char"/>
        </w:rPr>
        <w:t>1800</w:t>
      </w:r>
      <w:r w:rsidRPr="000F7D59">
        <w:rPr>
          <w:rStyle w:val="libBold1Char"/>
        </w:rPr>
        <w:t>.</w:t>
      </w:r>
      <w:r>
        <w:rPr>
          <w:lang w:bidi="fa-IR"/>
        </w:rPr>
        <w:t xml:space="preserve"> </w:t>
      </w:r>
      <w:r>
        <w:t xml:space="preserve">The Prophet </w:t>
      </w:r>
      <w:r w:rsidRPr="001500BA">
        <w:t>(SAWA)</w:t>
      </w:r>
      <w:r>
        <w:t xml:space="preserve"> said, 'Mount the sound animals and look after them properly and do not treat them as chairs for your conversations in the streets and the markets, for many riding animals are better than their rider and are more remembering of Allah - Blessed and most High.' </w:t>
      </w:r>
      <w:r>
        <w:rPr>
          <w:rStyle w:val="libFootnotenumChar"/>
        </w:rPr>
        <w:t>6</w:t>
      </w:r>
    </w:p>
    <w:p w:rsidR="00042891" w:rsidRDefault="00042891" w:rsidP="00F40395">
      <w:pPr>
        <w:pStyle w:val="libAr"/>
      </w:pPr>
      <w:r>
        <w:rPr>
          <w:rStyle w:val="libBold1Char"/>
          <w:rtl/>
        </w:rPr>
        <w:t>1801</w:t>
      </w:r>
      <w:r w:rsidRPr="00D7746E">
        <w:rPr>
          <w:rStyle w:val="libBold1Char"/>
          <w:rtl/>
        </w:rPr>
        <w:t>.</w:t>
      </w:r>
      <w:r>
        <w:rPr>
          <w:rtl/>
          <w:lang w:bidi="fa-IR"/>
        </w:rPr>
        <w:t xml:space="preserve"> </w:t>
      </w:r>
      <w:r w:rsidRPr="00B61F7A">
        <w:rPr>
          <w:rtl/>
        </w:rPr>
        <w:t>رسولُ اللَّهِ صلى اللَّه عليه وآله : للدّابّةِ على‏ صاحِبِها سِتُّ خِصالٍ : يَعْلِفُها إذا نَزلَ ، ويَعْرِضُ علَيها الماءَ إذا مَرَّ بهِ ، ولا يَضْرِبُها إلّا على‏ حقٍّ ، ولا يُحَمّلُها ما لا تُطيقُ‏</w:t>
      </w:r>
      <w:r>
        <w:rPr>
          <w:rStyle w:val="libFootnotenumChar"/>
          <w:rtl/>
        </w:rPr>
        <w:t>7</w:t>
      </w:r>
      <w:r w:rsidRPr="00B61F7A">
        <w:rPr>
          <w:rtl/>
        </w:rPr>
        <w:t xml:space="preserve"> ، ولا يُكلّفُها مِن السَّيرِ إلّا طاقَتَها ، ولا يَقِفُ علَيها فُواقاً .</w:t>
      </w:r>
      <w:r>
        <w:rPr>
          <w:rStyle w:val="libFootnotenumChar"/>
          <w:rtl/>
        </w:rPr>
        <w:t>8</w:t>
      </w:r>
    </w:p>
    <w:p w:rsidR="00042891" w:rsidRDefault="00042891" w:rsidP="00042891">
      <w:pPr>
        <w:pStyle w:val="libNormal"/>
      </w:pPr>
      <w:r>
        <w:rPr>
          <w:rStyle w:val="libBold1Char"/>
        </w:rPr>
        <w:t>1801</w:t>
      </w:r>
      <w:r w:rsidRPr="000F7D59">
        <w:rPr>
          <w:rStyle w:val="libBold1Char"/>
        </w:rPr>
        <w:t>.</w:t>
      </w:r>
      <w:r>
        <w:rPr>
          <w:lang w:bidi="fa-IR"/>
        </w:rPr>
        <w:t xml:space="preserve"> </w:t>
      </w:r>
      <w:r>
        <w:t xml:space="preserve">The Prophet </w:t>
      </w:r>
      <w:r w:rsidRPr="001500BA">
        <w:t>(SAWA)</w:t>
      </w:r>
      <w:r>
        <w:t xml:space="preserve"> said, 'The animal has six rights over its owner: once the owner has dismounted the animal he should allow it to graze, he should give it access to water if they pass by it, he should not hit the animal except when it truly deserves it, he should not burden it with a load that it cannot bear, he should not overtask it with a journey that it cannot endure and he should not sit on it for lengthy periods of time.' </w:t>
      </w:r>
      <w:r>
        <w:rPr>
          <w:rStyle w:val="libFootnotenumChar"/>
        </w:rPr>
        <w:t>9</w:t>
      </w:r>
    </w:p>
    <w:p w:rsidR="00042891" w:rsidRDefault="00042891" w:rsidP="00F40395">
      <w:pPr>
        <w:pStyle w:val="libAr"/>
      </w:pPr>
      <w:r>
        <w:rPr>
          <w:rStyle w:val="libBold1Char"/>
          <w:rtl/>
        </w:rPr>
        <w:t>1802</w:t>
      </w:r>
      <w:r w:rsidRPr="00D7746E">
        <w:rPr>
          <w:rStyle w:val="libBold1Char"/>
          <w:rtl/>
        </w:rPr>
        <w:t>.</w:t>
      </w:r>
      <w:r>
        <w:rPr>
          <w:rtl/>
          <w:lang w:bidi="fa-IR"/>
        </w:rPr>
        <w:t xml:space="preserve"> </w:t>
      </w:r>
      <w:r w:rsidRPr="00B61F7A">
        <w:rPr>
          <w:rtl/>
        </w:rPr>
        <w:t>رسولُ اللَّهِ صلى اللَّه عليه وآله : لا تَضْرِبوا الدَّوابَّ على‏ وُجوهِها؛ فإنَّها تُسَبِّحُ بحَمْدِ اللَّهِ .</w:t>
      </w:r>
      <w:r>
        <w:rPr>
          <w:rStyle w:val="libFootnotenumChar"/>
          <w:rtl/>
        </w:rPr>
        <w:t>10</w:t>
      </w:r>
    </w:p>
    <w:p w:rsidR="00042891" w:rsidRDefault="00042891" w:rsidP="00042891">
      <w:pPr>
        <w:pStyle w:val="libNormal"/>
      </w:pPr>
      <w:r>
        <w:rPr>
          <w:rStyle w:val="libBold1Char"/>
        </w:rPr>
        <w:lastRenderedPageBreak/>
        <w:t>1802</w:t>
      </w:r>
      <w:r w:rsidRPr="000F7D59">
        <w:rPr>
          <w:rStyle w:val="libBold1Char"/>
        </w:rPr>
        <w:t>.</w:t>
      </w:r>
      <w:r>
        <w:rPr>
          <w:lang w:bidi="fa-IR"/>
        </w:rPr>
        <w:t xml:space="preserve"> </w:t>
      </w:r>
      <w:r>
        <w:t xml:space="preserve">The Prophet </w:t>
      </w:r>
      <w:r w:rsidRPr="001500BA">
        <w:t>(SAWA)</w:t>
      </w:r>
      <w:r>
        <w:t xml:space="preserve"> said, 'Do not hit animals on their faces for verily they praise and glorify Allah.' </w:t>
      </w:r>
      <w:r>
        <w:rPr>
          <w:rStyle w:val="libFootnotenumChar"/>
        </w:rPr>
        <w:t>11</w:t>
      </w:r>
    </w:p>
    <w:p w:rsidR="00042891" w:rsidRDefault="00042891" w:rsidP="00F40395">
      <w:pPr>
        <w:pStyle w:val="libAr"/>
      </w:pPr>
      <w:r>
        <w:rPr>
          <w:rStyle w:val="libBold1Char"/>
          <w:rtl/>
        </w:rPr>
        <w:t>1803</w:t>
      </w:r>
      <w:r w:rsidRPr="00D7746E">
        <w:rPr>
          <w:rStyle w:val="libBold1Char"/>
          <w:rtl/>
        </w:rPr>
        <w:t>.</w:t>
      </w:r>
      <w:r>
        <w:rPr>
          <w:rtl/>
          <w:lang w:bidi="fa-IR"/>
        </w:rPr>
        <w:t xml:space="preserve"> </w:t>
      </w:r>
      <w:r w:rsidRPr="00B61F7A">
        <w:rPr>
          <w:rtl/>
        </w:rPr>
        <w:t>رسولُ اللَّهِ صلى اللَّه عليه وآله : غُفِرَ لامْرأةٍ مُومِسَةٍ مرَّتْ بكلبٍ على‏ رأسِ رَكِيٍّ يَلْهَثُ كادَ يَقْتُلُهُ العَطَشُ ، فنَزَعَتْ خُفَّها فأوْثَقَتْهُ بخِمارِها فنَزَعَتْ لَهُ مِن الماءِ ، فغُفِرَ لَها بذلكَ .</w:t>
      </w:r>
      <w:r>
        <w:rPr>
          <w:rStyle w:val="libFootnotenumChar"/>
          <w:rtl/>
        </w:rPr>
        <w:t>12</w:t>
      </w:r>
    </w:p>
    <w:p w:rsidR="00042891" w:rsidRDefault="00042891" w:rsidP="00042891">
      <w:pPr>
        <w:pStyle w:val="libNormal"/>
      </w:pPr>
      <w:r>
        <w:rPr>
          <w:rStyle w:val="libBold1Char"/>
        </w:rPr>
        <w:t>1803</w:t>
      </w:r>
      <w:r w:rsidRPr="000F7D59">
        <w:rPr>
          <w:rStyle w:val="libBold1Char"/>
        </w:rPr>
        <w:t>.</w:t>
      </w:r>
      <w:r>
        <w:rPr>
          <w:lang w:bidi="fa-IR"/>
        </w:rPr>
        <w:t xml:space="preserve"> </w:t>
      </w:r>
      <w:r>
        <w:t xml:space="preserve">The Prophet </w:t>
      </w:r>
      <w:r w:rsidRPr="001500BA">
        <w:t>(SAWA)</w:t>
      </w:r>
      <w:r>
        <w:t xml:space="preserve"> said, 'A prostitute was forgiven when she passed a panting dog almost dying of thirst at the foot of a well, whereby she took off her shoe and tied it to her headscarf and lowered it into the well to extract water [for the dog], and for that action she was forgiven.' </w:t>
      </w:r>
      <w:r>
        <w:rPr>
          <w:rStyle w:val="libFootnotenumChar"/>
        </w:rPr>
        <w:t>13</w:t>
      </w:r>
    </w:p>
    <w:p w:rsidR="00042891" w:rsidRDefault="00042891" w:rsidP="00F40395">
      <w:pPr>
        <w:pStyle w:val="libAr"/>
      </w:pPr>
      <w:r>
        <w:rPr>
          <w:rStyle w:val="libBold1Char"/>
          <w:rtl/>
        </w:rPr>
        <w:t>1804</w:t>
      </w:r>
      <w:r w:rsidRPr="00D7746E">
        <w:rPr>
          <w:rStyle w:val="libBold1Char"/>
          <w:rtl/>
        </w:rPr>
        <w:t>.</w:t>
      </w:r>
      <w:r>
        <w:rPr>
          <w:rtl/>
          <w:lang w:bidi="fa-IR"/>
        </w:rPr>
        <w:t xml:space="preserve"> </w:t>
      </w:r>
      <w:r w:rsidRPr="00B61F7A">
        <w:rPr>
          <w:rtl/>
        </w:rPr>
        <w:t xml:space="preserve">رسولُ اللَّهِ صلى اللَّه عليه وآله : ما مِن دابَّةٍ </w:t>
      </w:r>
      <w:r>
        <w:rPr>
          <w:rtl/>
        </w:rPr>
        <w:t>-</w:t>
      </w:r>
      <w:r w:rsidRPr="00B61F7A">
        <w:rPr>
          <w:rtl/>
        </w:rPr>
        <w:t xml:space="preserve"> طائرٍ ولا غَيرِهِ </w:t>
      </w:r>
      <w:r>
        <w:rPr>
          <w:rtl/>
        </w:rPr>
        <w:t>-</w:t>
      </w:r>
      <w:r w:rsidRPr="00B61F7A">
        <w:rPr>
          <w:rtl/>
        </w:rPr>
        <w:t xml:space="preserve"> يُقتَلُ بغَيرِ الحقِّ إلّا ستُخاصِمُهُ يَومَ القِيامَةِ .</w:t>
      </w:r>
      <w:r>
        <w:rPr>
          <w:rStyle w:val="libFootnotenumChar"/>
          <w:rtl/>
        </w:rPr>
        <w:t>14</w:t>
      </w:r>
    </w:p>
    <w:p w:rsidR="00042891" w:rsidRDefault="00042891" w:rsidP="00042891">
      <w:pPr>
        <w:pStyle w:val="libNormal"/>
      </w:pPr>
      <w:r>
        <w:rPr>
          <w:rStyle w:val="libBold1Char"/>
        </w:rPr>
        <w:t>1804</w:t>
      </w:r>
      <w:r w:rsidRPr="000F7D59">
        <w:rPr>
          <w:rStyle w:val="libBold1Char"/>
        </w:rPr>
        <w:t>.</w:t>
      </w:r>
      <w:r>
        <w:rPr>
          <w:lang w:bidi="fa-IR"/>
        </w:rPr>
        <w:t xml:space="preserve"> </w:t>
      </w:r>
      <w:r>
        <w:t xml:space="preserve">The Prophet </w:t>
      </w:r>
      <w:r w:rsidRPr="001500BA">
        <w:t>(SAWA)</w:t>
      </w:r>
      <w:r>
        <w:t xml:space="preserve"> said, 'No animal, including a bird or any other kind, is killed unjustly except that it will raise a complaint against him [the killer] on the Day of Resurrection.' </w:t>
      </w:r>
      <w:r>
        <w:rPr>
          <w:rStyle w:val="libFootnotenumChar"/>
        </w:rPr>
        <w:t>15</w:t>
      </w:r>
    </w:p>
    <w:p w:rsidR="00042891" w:rsidRDefault="00042891" w:rsidP="00F40395">
      <w:pPr>
        <w:pStyle w:val="libAr"/>
      </w:pPr>
      <w:r>
        <w:rPr>
          <w:rStyle w:val="libBold1Char"/>
          <w:rtl/>
        </w:rPr>
        <w:t>1805</w:t>
      </w:r>
      <w:r w:rsidRPr="00D7746E">
        <w:rPr>
          <w:rStyle w:val="libBold1Char"/>
          <w:rtl/>
        </w:rPr>
        <w:t>.</w:t>
      </w:r>
      <w:r>
        <w:rPr>
          <w:rtl/>
          <w:lang w:bidi="fa-IR"/>
        </w:rPr>
        <w:t xml:space="preserve"> </w:t>
      </w:r>
      <w:r w:rsidRPr="00B61F7A">
        <w:rPr>
          <w:rtl/>
        </w:rPr>
        <w:t>رسولُ اللَّهِ صلى اللَّه عليه وآله : مَن قَتلَ عُصْفوراً عَبَثاً عَجَّ إلى‏ اللَّهِ يَومَ القِيامَةِ مِنهُ ، يقولُ : يا رَبِّ ، إنّ فُلاناً قَتلَني عَبَثاً ولَم يَقتُلْني لِمَنفَعَةٍ .</w:t>
      </w:r>
      <w:r>
        <w:rPr>
          <w:rStyle w:val="libFootnotenumChar"/>
          <w:rtl/>
        </w:rPr>
        <w:t>16</w:t>
      </w:r>
    </w:p>
    <w:p w:rsidR="00042891" w:rsidRDefault="00042891" w:rsidP="00042891">
      <w:pPr>
        <w:pStyle w:val="libNormal"/>
      </w:pPr>
      <w:r>
        <w:rPr>
          <w:rStyle w:val="libBold1Char"/>
        </w:rPr>
        <w:t>1805</w:t>
      </w:r>
      <w:r w:rsidRPr="000F7D59">
        <w:rPr>
          <w:rStyle w:val="libBold1Char"/>
        </w:rPr>
        <w:t>.</w:t>
      </w:r>
      <w:r>
        <w:rPr>
          <w:lang w:bidi="fa-IR"/>
        </w:rPr>
        <w:t xml:space="preserve"> </w:t>
      </w:r>
      <w:r>
        <w:t xml:space="preserve">The Prophet </w:t>
      </w:r>
      <w:r w:rsidRPr="001500BA">
        <w:t>(SAWA)</w:t>
      </w:r>
      <w:r>
        <w:t xml:space="preserve"> said, 'Whoever kills a sparrow in vain, it will cry out to Allah against him on the Day of Resurrection saying, 'O my Lord, so and so killed me in vain and did not kill me for any useful purpose.' </w:t>
      </w:r>
      <w:r>
        <w:rPr>
          <w:rStyle w:val="libFootnotenumChar"/>
        </w:rPr>
        <w:t>17</w:t>
      </w:r>
    </w:p>
    <w:p w:rsidR="00042891" w:rsidRDefault="00042891" w:rsidP="00F40395">
      <w:pPr>
        <w:pStyle w:val="libAr"/>
      </w:pPr>
      <w:r>
        <w:rPr>
          <w:rStyle w:val="libBold1Char"/>
          <w:rtl/>
        </w:rPr>
        <w:t>1806</w:t>
      </w:r>
      <w:r w:rsidRPr="00D7746E">
        <w:rPr>
          <w:rStyle w:val="libBold1Char"/>
          <w:rtl/>
        </w:rPr>
        <w:t>.</w:t>
      </w:r>
      <w:r>
        <w:rPr>
          <w:rtl/>
          <w:lang w:bidi="fa-IR"/>
        </w:rPr>
        <w:t xml:space="preserve"> </w:t>
      </w:r>
      <w:r w:rsidRPr="00B61F7A">
        <w:rPr>
          <w:rtl/>
        </w:rPr>
        <w:t>رسولُ اللَّهِ صلى اللَّه عليه وآله : لَو غُفِرَ لَكُم ما تَأتونَ إلى‏ البَهائِم لَغُفِرَ لَكُم كَثيراً .</w:t>
      </w:r>
      <w:r>
        <w:rPr>
          <w:rStyle w:val="libFootnotenumChar"/>
          <w:rtl/>
        </w:rPr>
        <w:t>18</w:t>
      </w:r>
    </w:p>
    <w:p w:rsidR="00042891" w:rsidRDefault="00042891" w:rsidP="00042891">
      <w:pPr>
        <w:pStyle w:val="libNormal"/>
      </w:pPr>
      <w:r>
        <w:rPr>
          <w:rStyle w:val="libBold1Char"/>
        </w:rPr>
        <w:t>1806</w:t>
      </w:r>
      <w:r w:rsidRPr="000F7D59">
        <w:rPr>
          <w:rStyle w:val="libBold1Char"/>
        </w:rPr>
        <w:t>.</w:t>
      </w:r>
      <w:r>
        <w:rPr>
          <w:lang w:bidi="fa-IR"/>
        </w:rPr>
        <w:t xml:space="preserve"> </w:t>
      </w:r>
      <w:r>
        <w:t xml:space="preserve">The Prophet </w:t>
      </w:r>
      <w:r w:rsidRPr="001500BA">
        <w:t>(SAWA)</w:t>
      </w:r>
      <w:r>
        <w:t xml:space="preserve"> said, 'If the oppression that you have committed towards animals is forgiven for you, then [realise that] you have been forgiven a lot [of your sins].' </w:t>
      </w:r>
      <w:r>
        <w:rPr>
          <w:rStyle w:val="libFootnotenumChar"/>
        </w:rPr>
        <w:t>19</w:t>
      </w:r>
    </w:p>
    <w:p w:rsidR="00042891" w:rsidRDefault="00042891" w:rsidP="00F40395">
      <w:pPr>
        <w:pStyle w:val="libAr"/>
      </w:pPr>
      <w:r>
        <w:rPr>
          <w:rStyle w:val="libBold1Char"/>
          <w:rtl/>
        </w:rPr>
        <w:t>1807</w:t>
      </w:r>
      <w:r w:rsidRPr="00D7746E">
        <w:rPr>
          <w:rStyle w:val="libBold1Char"/>
          <w:rtl/>
        </w:rPr>
        <w:t>.</w:t>
      </w:r>
      <w:r>
        <w:rPr>
          <w:rtl/>
          <w:lang w:bidi="fa-IR"/>
        </w:rPr>
        <w:t xml:space="preserve"> </w:t>
      </w:r>
      <w:r w:rsidRPr="00B61F7A">
        <w:rPr>
          <w:rtl/>
        </w:rPr>
        <w:t>رسولُ اللَّهِ صلى اللَّه عليه وآله : ألَا تَتَّقي اللَّهَ في هذهِ البَهيمَةِ الّتي مَلّكَكَ اللَّهُ تعالى‏ إيّاها ؟! فإنّهُ شَكا إلَيّ أنّكَ تُجيعُهُ وتُدْئبُهُ .</w:t>
      </w:r>
      <w:r>
        <w:rPr>
          <w:rStyle w:val="libFootnotenumChar"/>
          <w:rtl/>
        </w:rPr>
        <w:t>20</w:t>
      </w:r>
    </w:p>
    <w:p w:rsidR="00042891" w:rsidRDefault="00042891" w:rsidP="00042891">
      <w:pPr>
        <w:pStyle w:val="libNormal"/>
      </w:pPr>
      <w:r>
        <w:rPr>
          <w:rStyle w:val="libBold1Char"/>
        </w:rPr>
        <w:t>1807</w:t>
      </w:r>
      <w:r w:rsidRPr="000F7D59">
        <w:rPr>
          <w:rStyle w:val="libBold1Char"/>
        </w:rPr>
        <w:t>.</w:t>
      </w:r>
      <w:r>
        <w:rPr>
          <w:lang w:bidi="fa-IR"/>
        </w:rPr>
        <w:t xml:space="preserve"> </w:t>
      </w:r>
      <w:r>
        <w:t xml:space="preserve">The Prophet </w:t>
      </w:r>
      <w:r w:rsidRPr="001500BA">
        <w:t>(SAWA)</w:t>
      </w:r>
      <w:r>
        <w:t xml:space="preserve"> said, 'Are you not Godwary with respect to this animal that Allah has allowed you to possess?! Because verily it has complained to me that you keep it hungry and tire it out.' </w:t>
      </w:r>
      <w:r>
        <w:rPr>
          <w:rStyle w:val="libFootnotenumChar"/>
        </w:rPr>
        <w:t>2</w:t>
      </w:r>
      <w:r>
        <w:rPr>
          <w:lang w:bidi="fa-IR"/>
        </w:rPr>
        <w:t>1</w:t>
      </w:r>
    </w:p>
    <w:p w:rsidR="00042891" w:rsidRDefault="00042891" w:rsidP="00F40395">
      <w:pPr>
        <w:pStyle w:val="libAr"/>
      </w:pPr>
      <w:r>
        <w:rPr>
          <w:rStyle w:val="libBold1Char"/>
          <w:rtl/>
        </w:rPr>
        <w:t>1808</w:t>
      </w:r>
      <w:r w:rsidRPr="00D7746E">
        <w:rPr>
          <w:rStyle w:val="libBold1Char"/>
          <w:rtl/>
        </w:rPr>
        <w:t>.</w:t>
      </w:r>
      <w:r>
        <w:rPr>
          <w:rtl/>
          <w:lang w:bidi="fa-IR"/>
        </w:rPr>
        <w:t xml:space="preserve"> </w:t>
      </w:r>
      <w:r w:rsidRPr="00B61F7A">
        <w:rPr>
          <w:rtl/>
        </w:rPr>
        <w:t>رسولُ اللَّهِ صلى اللَّه عليه وآله : لَعنَ اللَّهُ مَن مَثَّلَ بالحَيوانِ .</w:t>
      </w:r>
      <w:r>
        <w:rPr>
          <w:rStyle w:val="libFootnotenumChar"/>
          <w:rtl/>
        </w:rPr>
        <w:t>22</w:t>
      </w:r>
    </w:p>
    <w:p w:rsidR="00042891" w:rsidRDefault="00042891" w:rsidP="00042891">
      <w:pPr>
        <w:pStyle w:val="libNormal"/>
      </w:pPr>
      <w:r>
        <w:rPr>
          <w:rStyle w:val="libBold1Char"/>
        </w:rPr>
        <w:t>1808</w:t>
      </w:r>
      <w:r w:rsidRPr="000F7D59">
        <w:rPr>
          <w:rStyle w:val="libBold1Char"/>
        </w:rPr>
        <w:t>.</w:t>
      </w:r>
      <w:r>
        <w:rPr>
          <w:lang w:bidi="fa-IR"/>
        </w:rPr>
        <w:t xml:space="preserve"> </w:t>
      </w:r>
      <w:r>
        <w:t xml:space="preserve">The Prophet </w:t>
      </w:r>
      <w:r w:rsidRPr="001500BA">
        <w:t>(SAWA)</w:t>
      </w:r>
      <w:r>
        <w:t xml:space="preserve"> said, 'May the curse of Allah be on the one who treats an animal harshly.' </w:t>
      </w:r>
      <w:r>
        <w:rPr>
          <w:rStyle w:val="libFootnotenumChar"/>
        </w:rPr>
        <w:t>23</w:t>
      </w:r>
    </w:p>
    <w:p w:rsidR="00042891" w:rsidRDefault="00042891" w:rsidP="00F40395">
      <w:pPr>
        <w:pStyle w:val="libAr"/>
      </w:pPr>
      <w:r>
        <w:rPr>
          <w:rStyle w:val="libBold1Char"/>
          <w:rtl/>
        </w:rPr>
        <w:t>1809</w:t>
      </w:r>
      <w:r w:rsidRPr="00D7746E">
        <w:rPr>
          <w:rStyle w:val="libBold1Char"/>
          <w:rtl/>
        </w:rPr>
        <w:t>.</w:t>
      </w:r>
      <w:r>
        <w:rPr>
          <w:rtl/>
          <w:lang w:bidi="fa-IR"/>
        </w:rPr>
        <w:t xml:space="preserve"> </w:t>
      </w:r>
      <w:r w:rsidRPr="00B61F7A">
        <w:rPr>
          <w:rtl/>
        </w:rPr>
        <w:t>كنز العمّال : نَهى‏ [رسول اللَّه صلى اللَّه عليه وآله ] عن قَتلِ كُلِّ ذي رُوحٍ إلّا أنْ يُؤذي .</w:t>
      </w:r>
      <w:r>
        <w:rPr>
          <w:rStyle w:val="libFootnotenumChar"/>
          <w:rtl/>
        </w:rPr>
        <w:t>24</w:t>
      </w:r>
    </w:p>
    <w:p w:rsidR="00042891" w:rsidRDefault="00042891" w:rsidP="00042891">
      <w:pPr>
        <w:pStyle w:val="libNormal"/>
      </w:pPr>
      <w:r>
        <w:rPr>
          <w:rStyle w:val="libBold1Char"/>
        </w:rPr>
        <w:t>1809</w:t>
      </w:r>
      <w:r w:rsidRPr="000F7D59">
        <w:rPr>
          <w:rStyle w:val="libBold1Char"/>
        </w:rPr>
        <w:t>.</w:t>
      </w:r>
      <w:r>
        <w:rPr>
          <w:lang w:bidi="fa-IR"/>
        </w:rPr>
        <w:t xml:space="preserve"> </w:t>
      </w:r>
      <w:r>
        <w:t xml:space="preserve">It is narrated in Kanz al-Ummal, from Ibn Abbas who said, 'The Prophet </w:t>
      </w:r>
      <w:r w:rsidRPr="001500BA">
        <w:t>(SAWA)</w:t>
      </w:r>
      <w:r>
        <w:t xml:space="preserve"> forbade the killing of any living thing unless it causes harm.' </w:t>
      </w:r>
      <w:r>
        <w:rPr>
          <w:rStyle w:val="libFootnotenumChar"/>
        </w:rPr>
        <w:t>25</w:t>
      </w:r>
    </w:p>
    <w:p w:rsidR="00042891" w:rsidRDefault="00042891" w:rsidP="00F40395">
      <w:pPr>
        <w:pStyle w:val="libAr"/>
      </w:pPr>
      <w:r>
        <w:rPr>
          <w:rStyle w:val="libBold1Char"/>
          <w:rtl/>
        </w:rPr>
        <w:lastRenderedPageBreak/>
        <w:t>1810</w:t>
      </w:r>
      <w:r w:rsidRPr="00D7746E">
        <w:rPr>
          <w:rStyle w:val="libBold1Char"/>
          <w:rtl/>
        </w:rPr>
        <w:t>.</w:t>
      </w:r>
      <w:r>
        <w:rPr>
          <w:rtl/>
          <w:lang w:bidi="fa-IR"/>
        </w:rPr>
        <w:t xml:space="preserve"> </w:t>
      </w:r>
      <w:r w:rsidRPr="00B61F7A">
        <w:rPr>
          <w:rtl/>
        </w:rPr>
        <w:t>الإمامُ الصّادقُ عليه السلام : إنّ امرأة عُذِّبَتْ في هِرّةٍ رَبَطتْها حتّى‏ ماتَتْ عَطَشاً .</w:t>
      </w:r>
      <w:r>
        <w:rPr>
          <w:rStyle w:val="libFootnotenumChar"/>
          <w:rtl/>
        </w:rPr>
        <w:t>26</w:t>
      </w:r>
    </w:p>
    <w:p w:rsidR="00042891" w:rsidRDefault="00042891" w:rsidP="00042891">
      <w:pPr>
        <w:pStyle w:val="libNormal"/>
      </w:pPr>
      <w:r>
        <w:rPr>
          <w:rStyle w:val="libBold1Char"/>
        </w:rPr>
        <w:t>1810</w:t>
      </w:r>
      <w:r w:rsidRPr="000F7D59">
        <w:rPr>
          <w:rStyle w:val="libBold1Char"/>
        </w:rPr>
        <w:t>.</w:t>
      </w:r>
      <w:r>
        <w:rPr>
          <w:lang w:bidi="fa-IR"/>
        </w:rPr>
        <w:t xml:space="preserve"> </w:t>
      </w:r>
      <w:r>
        <w:t xml:space="preserve">Imam al-Sadiq </w:t>
      </w:r>
      <w:r w:rsidRPr="001500BA">
        <w:t>(AS)</w:t>
      </w:r>
      <w:r>
        <w:t xml:space="preserve"> said, 'Verily a woman was chastised for the fact that she tied up a cat and left it till it died of thirst.' </w:t>
      </w:r>
      <w:r>
        <w:rPr>
          <w:rStyle w:val="libFootnotenumChar"/>
        </w:rPr>
        <w:t>27</w:t>
      </w:r>
    </w:p>
    <w:p w:rsidR="00042891" w:rsidRDefault="00042891" w:rsidP="00042891">
      <w:pPr>
        <w:pStyle w:val="libNormal"/>
      </w:pPr>
    </w:p>
    <w:p w:rsidR="00042891" w:rsidRDefault="00042891" w:rsidP="003C21EC">
      <w:pPr>
        <w:pStyle w:val="Heading3"/>
      </w:pPr>
      <w:bookmarkStart w:id="690" w:name="_Toc484337264"/>
      <w:bookmarkStart w:id="691" w:name="_Toc485811573"/>
      <w:r>
        <w:t>Notes</w:t>
      </w:r>
      <w:bookmarkEnd w:id="690"/>
      <w:bookmarkEnd w:id="691"/>
    </w:p>
    <w:p w:rsidR="00042891" w:rsidRDefault="00042891" w:rsidP="00042891">
      <w:pPr>
        <w:pStyle w:val="libFootnote"/>
      </w:pPr>
      <w:r>
        <w:t xml:space="preserve">1. </w:t>
      </w:r>
      <w:r>
        <w:rPr>
          <w:rtl/>
        </w:rPr>
        <w:t xml:space="preserve">بحار الأنوار : </w:t>
      </w:r>
      <w:r>
        <w:rPr>
          <w:rtl/>
          <w:lang w:bidi="fa-IR"/>
        </w:rPr>
        <w:t>7 / 276 / 50</w:t>
      </w:r>
      <w:r>
        <w:t xml:space="preserve"> .</w:t>
      </w:r>
    </w:p>
    <w:p w:rsidR="00042891" w:rsidRDefault="00042891" w:rsidP="00042891">
      <w:pPr>
        <w:pStyle w:val="libFootnote"/>
      </w:pPr>
      <w:r>
        <w:t xml:space="preserve">2. Bihar al-Anwar, v. </w:t>
      </w:r>
      <w:r>
        <w:rPr>
          <w:lang w:bidi="fa-IR"/>
        </w:rPr>
        <w:t>7</w:t>
      </w:r>
      <w:r>
        <w:t xml:space="preserve">, p. </w:t>
      </w:r>
      <w:r>
        <w:rPr>
          <w:lang w:bidi="fa-IR"/>
        </w:rPr>
        <w:t>276</w:t>
      </w:r>
      <w:r>
        <w:t xml:space="preserve">, no. </w:t>
      </w:r>
      <w:r>
        <w:rPr>
          <w:lang w:bidi="fa-IR"/>
        </w:rPr>
        <w:t>50</w:t>
      </w:r>
    </w:p>
    <w:p w:rsidR="00042891" w:rsidRDefault="00042891" w:rsidP="00042891">
      <w:pPr>
        <w:pStyle w:val="libFootnote"/>
      </w:pPr>
      <w:r>
        <w:t xml:space="preserve">3. </w:t>
      </w:r>
      <w:r>
        <w:rPr>
          <w:rtl/>
        </w:rPr>
        <w:t xml:space="preserve">الكافي : </w:t>
      </w:r>
      <w:r>
        <w:rPr>
          <w:rtl/>
          <w:lang w:bidi="fa-IR"/>
        </w:rPr>
        <w:t>2 / 120 / 12</w:t>
      </w:r>
      <w:r>
        <w:t xml:space="preserve"> .</w:t>
      </w:r>
    </w:p>
    <w:p w:rsidR="00042891" w:rsidRDefault="00042891" w:rsidP="00042891">
      <w:pPr>
        <w:pStyle w:val="libFootnote"/>
      </w:pPr>
      <w:r>
        <w:t xml:space="preserve">4. al-Kafi, v. </w:t>
      </w:r>
      <w:r>
        <w:rPr>
          <w:lang w:bidi="fa-IR"/>
        </w:rPr>
        <w:t>2</w:t>
      </w:r>
      <w:r>
        <w:t xml:space="preserve">, p. </w:t>
      </w:r>
      <w:r>
        <w:rPr>
          <w:lang w:bidi="fa-IR"/>
        </w:rPr>
        <w:t>120</w:t>
      </w:r>
      <w:r>
        <w:t xml:space="preserve">, no. </w:t>
      </w:r>
      <w:r>
        <w:rPr>
          <w:lang w:bidi="fa-IR"/>
        </w:rPr>
        <w:t>12</w:t>
      </w:r>
    </w:p>
    <w:p w:rsidR="00042891" w:rsidRDefault="00042891" w:rsidP="00042891">
      <w:pPr>
        <w:pStyle w:val="libFootnote"/>
      </w:pPr>
      <w:r>
        <w:t xml:space="preserve">5. </w:t>
      </w:r>
      <w:r>
        <w:rPr>
          <w:rtl/>
        </w:rPr>
        <w:t xml:space="preserve">كنز العمّال : </w:t>
      </w:r>
      <w:r>
        <w:rPr>
          <w:rtl/>
          <w:lang w:bidi="fa-IR"/>
        </w:rPr>
        <w:t>24957</w:t>
      </w:r>
      <w:r>
        <w:t xml:space="preserve"> .</w:t>
      </w:r>
    </w:p>
    <w:p w:rsidR="00042891" w:rsidRDefault="00042891" w:rsidP="00042891">
      <w:pPr>
        <w:pStyle w:val="libFootnote"/>
      </w:pPr>
      <w:r>
        <w:t xml:space="preserve">6. Kanz al-Ummal, no. </w:t>
      </w:r>
      <w:r>
        <w:rPr>
          <w:lang w:bidi="fa-IR"/>
        </w:rPr>
        <w:t>24957</w:t>
      </w:r>
    </w:p>
    <w:p w:rsidR="00042891" w:rsidRDefault="00042891" w:rsidP="00042891">
      <w:pPr>
        <w:pStyle w:val="libFootnote"/>
      </w:pPr>
      <w:r>
        <w:t xml:space="preserve">7. </w:t>
      </w:r>
      <w:r>
        <w:rPr>
          <w:rtl/>
        </w:rPr>
        <w:t>في المصدر : «يطيق»، والتصويب من مستدرك الوسائل</w:t>
      </w:r>
      <w:r>
        <w:t xml:space="preserve"> .</w:t>
      </w:r>
    </w:p>
    <w:p w:rsidR="00042891" w:rsidRDefault="00042891" w:rsidP="00042891">
      <w:pPr>
        <w:pStyle w:val="libFootnote"/>
      </w:pPr>
      <w:r>
        <w:t xml:space="preserve">8. </w:t>
      </w:r>
      <w:r>
        <w:rPr>
          <w:rtl/>
        </w:rPr>
        <w:t xml:space="preserve">الجعفريّات : </w:t>
      </w:r>
      <w:r>
        <w:rPr>
          <w:rtl/>
          <w:lang w:bidi="fa-IR"/>
        </w:rPr>
        <w:t>85</w:t>
      </w:r>
      <w:r>
        <w:rPr>
          <w:rtl/>
        </w:rPr>
        <w:t xml:space="preserve"> ، مستدرك الوسائل : </w:t>
      </w:r>
      <w:r>
        <w:rPr>
          <w:rtl/>
          <w:lang w:bidi="fa-IR"/>
        </w:rPr>
        <w:t>8 / 258 / 9393</w:t>
      </w:r>
      <w:r>
        <w:t xml:space="preserve"> .</w:t>
      </w:r>
    </w:p>
    <w:p w:rsidR="00042891" w:rsidRDefault="00042891" w:rsidP="00042891">
      <w:pPr>
        <w:pStyle w:val="libFootnote"/>
      </w:pPr>
      <w:r>
        <w:t xml:space="preserve">9. al-Jafariyyat, p. </w:t>
      </w:r>
      <w:r>
        <w:rPr>
          <w:lang w:bidi="fa-IR"/>
        </w:rPr>
        <w:t>85</w:t>
      </w:r>
      <w:r>
        <w:t xml:space="preserve"> and Mustadrak al-Wasa'il, v. </w:t>
      </w:r>
      <w:r>
        <w:rPr>
          <w:lang w:bidi="fa-IR"/>
        </w:rPr>
        <w:t>8</w:t>
      </w:r>
      <w:r>
        <w:t xml:space="preserve">, p. </w:t>
      </w:r>
      <w:r>
        <w:rPr>
          <w:lang w:bidi="fa-IR"/>
        </w:rPr>
        <w:t>258</w:t>
      </w:r>
      <w:r>
        <w:t xml:space="preserve">, no. </w:t>
      </w:r>
      <w:r>
        <w:rPr>
          <w:lang w:bidi="fa-IR"/>
        </w:rPr>
        <w:t>9393</w:t>
      </w:r>
    </w:p>
    <w:p w:rsidR="00042891" w:rsidRDefault="00042891" w:rsidP="00042891">
      <w:pPr>
        <w:pStyle w:val="libFootnote"/>
      </w:pPr>
      <w:r>
        <w:t xml:space="preserve">10. </w:t>
      </w:r>
      <w:r>
        <w:rPr>
          <w:rtl/>
        </w:rPr>
        <w:t xml:space="preserve">الكافي : </w:t>
      </w:r>
      <w:r>
        <w:rPr>
          <w:rtl/>
          <w:lang w:bidi="fa-IR"/>
        </w:rPr>
        <w:t>6 / 538 / 4</w:t>
      </w:r>
      <w:r>
        <w:rPr>
          <w:rtl/>
        </w:rPr>
        <w:t xml:space="preserve"> ، الخصال : </w:t>
      </w:r>
      <w:r>
        <w:rPr>
          <w:rtl/>
          <w:lang w:bidi="fa-IR"/>
        </w:rPr>
        <w:t>618 / 10</w:t>
      </w:r>
      <w:r>
        <w:t xml:space="preserve"> .</w:t>
      </w:r>
    </w:p>
    <w:p w:rsidR="00042891" w:rsidRDefault="00042891" w:rsidP="00042891">
      <w:pPr>
        <w:pStyle w:val="libFootnote"/>
      </w:pPr>
      <w:r>
        <w:t xml:space="preserve">11. al-Kafi, v. </w:t>
      </w:r>
      <w:r>
        <w:rPr>
          <w:lang w:bidi="fa-IR"/>
        </w:rPr>
        <w:t>6</w:t>
      </w:r>
      <w:r>
        <w:t xml:space="preserve">, p. </w:t>
      </w:r>
      <w:r>
        <w:rPr>
          <w:lang w:bidi="fa-IR"/>
        </w:rPr>
        <w:t>538</w:t>
      </w:r>
      <w:r>
        <w:t xml:space="preserve">, no. </w:t>
      </w:r>
      <w:r>
        <w:rPr>
          <w:lang w:bidi="fa-IR"/>
        </w:rPr>
        <w:t>4</w:t>
      </w:r>
      <w:r>
        <w:t xml:space="preserve"> and al-Khisal, p. </w:t>
      </w:r>
      <w:r>
        <w:rPr>
          <w:lang w:bidi="fa-IR"/>
        </w:rPr>
        <w:t>618</w:t>
      </w:r>
      <w:r>
        <w:t xml:space="preserve"> no. </w:t>
      </w:r>
      <w:r>
        <w:rPr>
          <w:lang w:bidi="fa-IR"/>
        </w:rPr>
        <w:t>10</w:t>
      </w:r>
    </w:p>
    <w:p w:rsidR="00042891" w:rsidRDefault="00042891" w:rsidP="00042891">
      <w:pPr>
        <w:pStyle w:val="libFootnote"/>
      </w:pPr>
      <w:r>
        <w:t xml:space="preserve">12. </w:t>
      </w:r>
      <w:r>
        <w:rPr>
          <w:rtl/>
        </w:rPr>
        <w:t xml:space="preserve">كنز العمّال : </w:t>
      </w:r>
      <w:r>
        <w:rPr>
          <w:rtl/>
          <w:lang w:bidi="fa-IR"/>
        </w:rPr>
        <w:t>43116</w:t>
      </w:r>
      <w:r>
        <w:t xml:space="preserve"> .</w:t>
      </w:r>
    </w:p>
    <w:p w:rsidR="00042891" w:rsidRDefault="00042891" w:rsidP="00042891">
      <w:pPr>
        <w:pStyle w:val="libFootnote"/>
      </w:pPr>
      <w:r>
        <w:t xml:space="preserve">13. Kanz al-Ummal, no. </w:t>
      </w:r>
      <w:r>
        <w:rPr>
          <w:lang w:bidi="fa-IR"/>
        </w:rPr>
        <w:t>43116</w:t>
      </w:r>
    </w:p>
    <w:p w:rsidR="00042891" w:rsidRDefault="00042891" w:rsidP="00042891">
      <w:pPr>
        <w:pStyle w:val="libFootnote"/>
      </w:pPr>
      <w:r>
        <w:t xml:space="preserve">14. </w:t>
      </w:r>
      <w:r>
        <w:rPr>
          <w:rtl/>
        </w:rPr>
        <w:t xml:space="preserve">كنز العمّال : </w:t>
      </w:r>
      <w:r>
        <w:rPr>
          <w:rtl/>
          <w:lang w:bidi="fa-IR"/>
        </w:rPr>
        <w:t>39968</w:t>
      </w:r>
      <w:r>
        <w:t xml:space="preserve"> .</w:t>
      </w:r>
    </w:p>
    <w:p w:rsidR="00042891" w:rsidRDefault="00042891" w:rsidP="00042891">
      <w:pPr>
        <w:pStyle w:val="libFootnote"/>
      </w:pPr>
      <w:r>
        <w:t xml:space="preserve">15. Ibid. no. </w:t>
      </w:r>
      <w:r>
        <w:rPr>
          <w:lang w:bidi="fa-IR"/>
        </w:rPr>
        <w:t>39968</w:t>
      </w:r>
    </w:p>
    <w:p w:rsidR="00042891" w:rsidRDefault="00042891" w:rsidP="00042891">
      <w:pPr>
        <w:pStyle w:val="libFootnote"/>
      </w:pPr>
      <w:r>
        <w:t xml:space="preserve">16. </w:t>
      </w:r>
      <w:r>
        <w:rPr>
          <w:rtl/>
        </w:rPr>
        <w:t xml:space="preserve">كنز العمّال : </w:t>
      </w:r>
      <w:r>
        <w:rPr>
          <w:rtl/>
          <w:lang w:bidi="fa-IR"/>
        </w:rPr>
        <w:t>39971</w:t>
      </w:r>
      <w:r>
        <w:t xml:space="preserve"> .</w:t>
      </w:r>
    </w:p>
    <w:p w:rsidR="00042891" w:rsidRDefault="00042891" w:rsidP="00042891">
      <w:pPr>
        <w:pStyle w:val="libFootnote"/>
      </w:pPr>
      <w:r>
        <w:t xml:space="preserve">17. Ibid. no. </w:t>
      </w:r>
      <w:r>
        <w:rPr>
          <w:lang w:bidi="fa-IR"/>
        </w:rPr>
        <w:t>39971</w:t>
      </w:r>
    </w:p>
    <w:p w:rsidR="00042891" w:rsidRDefault="00042891" w:rsidP="00042891">
      <w:pPr>
        <w:pStyle w:val="libFootnote"/>
      </w:pPr>
      <w:r>
        <w:t xml:space="preserve">18. </w:t>
      </w:r>
      <w:r>
        <w:rPr>
          <w:rtl/>
        </w:rPr>
        <w:t xml:space="preserve">كنز العمّال : </w:t>
      </w:r>
      <w:r>
        <w:rPr>
          <w:rtl/>
          <w:lang w:bidi="fa-IR"/>
        </w:rPr>
        <w:t>24973</w:t>
      </w:r>
      <w:r>
        <w:t xml:space="preserve"> .</w:t>
      </w:r>
    </w:p>
    <w:p w:rsidR="00042891" w:rsidRDefault="00042891" w:rsidP="00042891">
      <w:pPr>
        <w:pStyle w:val="libFootnote"/>
      </w:pPr>
      <w:r>
        <w:t xml:space="preserve">19. Ibid. no. </w:t>
      </w:r>
      <w:r>
        <w:rPr>
          <w:lang w:bidi="fa-IR"/>
        </w:rPr>
        <w:t>24973</w:t>
      </w:r>
    </w:p>
    <w:p w:rsidR="00042891" w:rsidRDefault="00042891" w:rsidP="00042891">
      <w:pPr>
        <w:pStyle w:val="libFootnote"/>
      </w:pPr>
      <w:r>
        <w:t xml:space="preserve">20. </w:t>
      </w:r>
      <w:r>
        <w:rPr>
          <w:rtl/>
        </w:rPr>
        <w:t xml:space="preserve">كنز العمّال : </w:t>
      </w:r>
      <w:r>
        <w:rPr>
          <w:rtl/>
          <w:lang w:bidi="fa-IR"/>
        </w:rPr>
        <w:t>24982</w:t>
      </w:r>
      <w:r>
        <w:t xml:space="preserve"> .</w:t>
      </w:r>
    </w:p>
    <w:p w:rsidR="00042891" w:rsidRDefault="00042891" w:rsidP="00042891">
      <w:pPr>
        <w:pStyle w:val="libFootnote"/>
      </w:pPr>
      <w:r>
        <w:t xml:space="preserve">21. Ibid. no. </w:t>
      </w:r>
      <w:r>
        <w:rPr>
          <w:lang w:bidi="fa-IR"/>
        </w:rPr>
        <w:t>24982</w:t>
      </w:r>
    </w:p>
    <w:p w:rsidR="00042891" w:rsidRDefault="00042891" w:rsidP="00042891">
      <w:pPr>
        <w:pStyle w:val="libFootnote"/>
      </w:pPr>
      <w:r>
        <w:t xml:space="preserve">22. </w:t>
      </w:r>
      <w:r>
        <w:rPr>
          <w:rtl/>
        </w:rPr>
        <w:t xml:space="preserve">كنز العمّال : </w:t>
      </w:r>
      <w:r>
        <w:rPr>
          <w:rtl/>
          <w:lang w:bidi="fa-IR"/>
        </w:rPr>
        <w:t>24971</w:t>
      </w:r>
      <w:r>
        <w:t xml:space="preserve"> .</w:t>
      </w:r>
    </w:p>
    <w:p w:rsidR="00042891" w:rsidRDefault="00042891" w:rsidP="00042891">
      <w:pPr>
        <w:pStyle w:val="libFootnote"/>
      </w:pPr>
      <w:r>
        <w:t xml:space="preserve">23. Ibid. no. </w:t>
      </w:r>
      <w:r>
        <w:rPr>
          <w:lang w:bidi="fa-IR"/>
        </w:rPr>
        <w:t>24971</w:t>
      </w:r>
    </w:p>
    <w:p w:rsidR="00042891" w:rsidRDefault="00042891" w:rsidP="00042891">
      <w:pPr>
        <w:pStyle w:val="libFootnote"/>
      </w:pPr>
      <w:r>
        <w:t xml:space="preserve">24. </w:t>
      </w:r>
      <w:r>
        <w:rPr>
          <w:rtl/>
        </w:rPr>
        <w:t xml:space="preserve">كنز العمّال : </w:t>
      </w:r>
      <w:r>
        <w:rPr>
          <w:rtl/>
          <w:lang w:bidi="fa-IR"/>
        </w:rPr>
        <w:t>39981</w:t>
      </w:r>
      <w:r>
        <w:t xml:space="preserve"> .</w:t>
      </w:r>
    </w:p>
    <w:p w:rsidR="00042891" w:rsidRDefault="00042891" w:rsidP="00042891">
      <w:pPr>
        <w:pStyle w:val="libFootnote"/>
      </w:pPr>
      <w:r>
        <w:t xml:space="preserve">25. Ibid. no. </w:t>
      </w:r>
      <w:r>
        <w:rPr>
          <w:lang w:bidi="fa-IR"/>
        </w:rPr>
        <w:t>39981</w:t>
      </w:r>
    </w:p>
    <w:p w:rsidR="00042891" w:rsidRDefault="00042891" w:rsidP="00042891">
      <w:pPr>
        <w:pStyle w:val="libFootnote"/>
      </w:pPr>
      <w:r>
        <w:t xml:space="preserve">26. </w:t>
      </w:r>
      <w:r>
        <w:rPr>
          <w:rtl/>
        </w:rPr>
        <w:t xml:space="preserve">مكارم الأخلاق : </w:t>
      </w:r>
      <w:r>
        <w:rPr>
          <w:rtl/>
          <w:lang w:bidi="fa-IR"/>
        </w:rPr>
        <w:t>1 / 280 / 864</w:t>
      </w:r>
      <w:r>
        <w:t xml:space="preserve"> .</w:t>
      </w:r>
    </w:p>
    <w:p w:rsidR="00042891" w:rsidRDefault="00042891" w:rsidP="00042891">
      <w:pPr>
        <w:pStyle w:val="libFootnote"/>
        <w:rPr>
          <w:rtl/>
          <w:lang w:bidi="fa-IR"/>
        </w:rPr>
      </w:pPr>
      <w:r>
        <w:t xml:space="preserve">27. Makarim al-Akhlaq, v. </w:t>
      </w:r>
      <w:r>
        <w:rPr>
          <w:lang w:bidi="fa-IR"/>
        </w:rPr>
        <w:t>1</w:t>
      </w:r>
      <w:r>
        <w:t xml:space="preserve">, p. </w:t>
      </w:r>
      <w:r>
        <w:rPr>
          <w:lang w:bidi="fa-IR"/>
        </w:rPr>
        <w:t>280</w:t>
      </w:r>
      <w:r>
        <w:t xml:space="preserve">, no. </w:t>
      </w:r>
      <w:r>
        <w:rPr>
          <w:lang w:bidi="fa-IR"/>
        </w:rPr>
        <w:t>864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692" w:name="_Toc484337265"/>
      <w:bookmarkStart w:id="693" w:name="_Toc485811574"/>
      <w:r>
        <w:rPr>
          <w:lang w:bidi="fa-IR"/>
        </w:rPr>
        <w:lastRenderedPageBreak/>
        <w:t>121</w:t>
      </w:r>
      <w:r>
        <w:t xml:space="preserve"> - </w:t>
      </w:r>
      <w:r>
        <w:rPr>
          <w:rtl/>
        </w:rPr>
        <w:t>الحياء</w:t>
      </w:r>
      <w:bookmarkEnd w:id="692"/>
      <w:bookmarkEnd w:id="693"/>
    </w:p>
    <w:p w:rsidR="00042891" w:rsidRDefault="00042891" w:rsidP="003C21EC">
      <w:pPr>
        <w:pStyle w:val="Heading1Center"/>
      </w:pPr>
      <w:bookmarkStart w:id="694" w:name="_Toc484337266"/>
      <w:bookmarkStart w:id="695" w:name="_Toc485811575"/>
      <w:r>
        <w:rPr>
          <w:lang w:bidi="fa-IR"/>
        </w:rPr>
        <w:t>121</w:t>
      </w:r>
      <w:r>
        <w:t>. MODESTY</w:t>
      </w:r>
      <w:bookmarkEnd w:id="694"/>
      <w:bookmarkEnd w:id="695"/>
    </w:p>
    <w:p w:rsidR="00042891" w:rsidRDefault="00042891" w:rsidP="003C21EC">
      <w:pPr>
        <w:pStyle w:val="Heading2Center"/>
      </w:pPr>
      <w:bookmarkStart w:id="696" w:name="_Toc484337267"/>
      <w:bookmarkStart w:id="697" w:name="_Toc485811576"/>
      <w:r>
        <w:rPr>
          <w:lang w:bidi="fa-IR"/>
        </w:rPr>
        <w:t>599</w:t>
      </w:r>
      <w:r>
        <w:t xml:space="preserve"> - </w:t>
      </w:r>
      <w:r>
        <w:rPr>
          <w:rtl/>
        </w:rPr>
        <w:t>فَضلُ الحَياءِ</w:t>
      </w:r>
      <w:bookmarkEnd w:id="696"/>
      <w:bookmarkEnd w:id="697"/>
    </w:p>
    <w:p w:rsidR="00042891" w:rsidRDefault="00042891" w:rsidP="003C21EC">
      <w:pPr>
        <w:pStyle w:val="Heading2Center"/>
      </w:pPr>
      <w:bookmarkStart w:id="698" w:name="_Toc484337268"/>
      <w:bookmarkStart w:id="699" w:name="_Toc485811577"/>
      <w:r>
        <w:rPr>
          <w:lang w:bidi="fa-IR"/>
        </w:rPr>
        <w:t>599</w:t>
      </w:r>
      <w:r>
        <w:t>. THE VIRTUE OF MODESTY</w:t>
      </w:r>
      <w:bookmarkEnd w:id="698"/>
      <w:bookmarkEnd w:id="699"/>
    </w:p>
    <w:p w:rsidR="00042891" w:rsidRDefault="00042891" w:rsidP="00F40395">
      <w:pPr>
        <w:pStyle w:val="libAr"/>
      </w:pPr>
      <w:r>
        <w:rPr>
          <w:rStyle w:val="libBold1Char"/>
          <w:rtl/>
        </w:rPr>
        <w:t>1811</w:t>
      </w:r>
      <w:r w:rsidRPr="00D7746E">
        <w:rPr>
          <w:rStyle w:val="libBold1Char"/>
          <w:rtl/>
        </w:rPr>
        <w:t>.</w:t>
      </w:r>
      <w:r>
        <w:rPr>
          <w:rtl/>
          <w:lang w:bidi="fa-IR"/>
        </w:rPr>
        <w:t xml:space="preserve"> </w:t>
      </w:r>
      <w:r w:rsidRPr="00B61F7A">
        <w:rPr>
          <w:rtl/>
        </w:rPr>
        <w:t>الإمامُ عليٌّ عليه السلام : الحياءُ سَبَبٌ إلى‏ كُلِّ جَميلٍ.</w:t>
      </w:r>
      <w:r>
        <w:rPr>
          <w:rStyle w:val="libFootnotenumChar"/>
          <w:rtl/>
        </w:rPr>
        <w:t>1</w:t>
      </w:r>
    </w:p>
    <w:p w:rsidR="00042891" w:rsidRDefault="00042891" w:rsidP="00042891">
      <w:pPr>
        <w:pStyle w:val="libNormal"/>
      </w:pPr>
      <w:r>
        <w:rPr>
          <w:rStyle w:val="libBold1Char"/>
        </w:rPr>
        <w:t>1811</w:t>
      </w:r>
      <w:r w:rsidRPr="000F7D59">
        <w:rPr>
          <w:rStyle w:val="libBold1Char"/>
        </w:rPr>
        <w:t>.</w:t>
      </w:r>
      <w:r>
        <w:rPr>
          <w:lang w:bidi="fa-IR"/>
        </w:rPr>
        <w:t xml:space="preserve"> </w:t>
      </w:r>
      <w:r>
        <w:t xml:space="preserve">Imam Ali </w:t>
      </w:r>
      <w:r w:rsidRPr="001500BA">
        <w:t>(AS)</w:t>
      </w:r>
      <w:r>
        <w:t xml:space="preserve"> said, 'Modesty is the means to all beauty.' </w:t>
      </w:r>
      <w:r>
        <w:rPr>
          <w:rStyle w:val="libFootnotenumChar"/>
        </w:rPr>
        <w:t>2</w:t>
      </w:r>
    </w:p>
    <w:p w:rsidR="00042891" w:rsidRDefault="00042891" w:rsidP="00F40395">
      <w:pPr>
        <w:pStyle w:val="libAr"/>
      </w:pPr>
      <w:r>
        <w:rPr>
          <w:rStyle w:val="libBold1Char"/>
          <w:rtl/>
        </w:rPr>
        <w:t>1812</w:t>
      </w:r>
      <w:r w:rsidRPr="00D7746E">
        <w:rPr>
          <w:rStyle w:val="libBold1Char"/>
          <w:rtl/>
        </w:rPr>
        <w:t>.</w:t>
      </w:r>
      <w:r>
        <w:rPr>
          <w:rtl/>
          <w:lang w:bidi="fa-IR"/>
        </w:rPr>
        <w:t xml:space="preserve"> </w:t>
      </w:r>
      <w:r w:rsidRPr="00B61F7A">
        <w:rPr>
          <w:rtl/>
        </w:rPr>
        <w:t>الإمامُ عليٌّ عليه السلام : الحياءُ مِفْتاحُ كُلِّ الخَيرِ .</w:t>
      </w:r>
      <w:r>
        <w:rPr>
          <w:rStyle w:val="libFootnotenumChar"/>
          <w:rtl/>
        </w:rPr>
        <w:t>3</w:t>
      </w:r>
    </w:p>
    <w:p w:rsidR="00042891" w:rsidRDefault="00042891" w:rsidP="00042891">
      <w:pPr>
        <w:pStyle w:val="libNormal"/>
      </w:pPr>
      <w:r>
        <w:rPr>
          <w:rStyle w:val="libBold1Char"/>
        </w:rPr>
        <w:t>1812</w:t>
      </w:r>
      <w:r w:rsidRPr="000F7D59">
        <w:rPr>
          <w:rStyle w:val="libBold1Char"/>
        </w:rPr>
        <w:t>.</w:t>
      </w:r>
      <w:r>
        <w:rPr>
          <w:lang w:bidi="fa-IR"/>
        </w:rPr>
        <w:t xml:space="preserve"> </w:t>
      </w:r>
      <w:r>
        <w:t xml:space="preserve">Imam Ali </w:t>
      </w:r>
      <w:r w:rsidRPr="001500BA">
        <w:t>(AS)</w:t>
      </w:r>
      <w:r>
        <w:t xml:space="preserve"> said, 'Modesty is the key to all goodness.' </w:t>
      </w:r>
      <w:r>
        <w:rPr>
          <w:rStyle w:val="libFootnotenumChar"/>
        </w:rPr>
        <w:t>4</w:t>
      </w:r>
    </w:p>
    <w:p w:rsidR="00042891" w:rsidRDefault="00042891" w:rsidP="00F40395">
      <w:pPr>
        <w:pStyle w:val="libAr"/>
      </w:pPr>
      <w:r>
        <w:rPr>
          <w:rStyle w:val="libBold1Char"/>
          <w:rtl/>
        </w:rPr>
        <w:t>1813</w:t>
      </w:r>
      <w:r w:rsidRPr="00D7746E">
        <w:rPr>
          <w:rStyle w:val="libBold1Char"/>
          <w:rtl/>
        </w:rPr>
        <w:t>.</w:t>
      </w:r>
      <w:r>
        <w:rPr>
          <w:rtl/>
          <w:lang w:bidi="fa-IR"/>
        </w:rPr>
        <w:t xml:space="preserve"> </w:t>
      </w:r>
      <w:r w:rsidRPr="00B61F7A">
        <w:rPr>
          <w:rtl/>
        </w:rPr>
        <w:t>الإمامُ عليٌّ عليه السلام : أعقَلُ النّاسِ أحْياهُم .</w:t>
      </w:r>
      <w:r>
        <w:rPr>
          <w:rStyle w:val="libFootnotenumChar"/>
          <w:rtl/>
        </w:rPr>
        <w:t>5</w:t>
      </w:r>
    </w:p>
    <w:p w:rsidR="00042891" w:rsidRDefault="00042891" w:rsidP="00042891">
      <w:pPr>
        <w:pStyle w:val="libNormal"/>
      </w:pPr>
      <w:r>
        <w:rPr>
          <w:rStyle w:val="libBold1Char"/>
        </w:rPr>
        <w:t>1813</w:t>
      </w:r>
      <w:r w:rsidRPr="000F7D59">
        <w:rPr>
          <w:rStyle w:val="libBold1Char"/>
        </w:rPr>
        <w:t>.</w:t>
      </w:r>
      <w:r>
        <w:rPr>
          <w:lang w:bidi="fa-IR"/>
        </w:rPr>
        <w:t xml:space="preserve"> </w:t>
      </w:r>
      <w:r>
        <w:t xml:space="preserve">Imam Ali </w:t>
      </w:r>
      <w:r w:rsidRPr="001500BA">
        <w:t>(AS)</w:t>
      </w:r>
      <w:r>
        <w:t xml:space="preserve"> said, 'The most intelligent person is the most modest one.' </w:t>
      </w:r>
      <w:r>
        <w:rPr>
          <w:rStyle w:val="libFootnotenumChar"/>
        </w:rPr>
        <w:t>6</w:t>
      </w:r>
    </w:p>
    <w:p w:rsidR="00042891" w:rsidRDefault="00042891" w:rsidP="00F40395">
      <w:pPr>
        <w:pStyle w:val="libAr"/>
      </w:pPr>
      <w:r>
        <w:rPr>
          <w:rStyle w:val="libBold1Char"/>
          <w:rtl/>
        </w:rPr>
        <w:t>1814</w:t>
      </w:r>
      <w:r w:rsidRPr="00D7746E">
        <w:rPr>
          <w:rStyle w:val="libBold1Char"/>
          <w:rtl/>
        </w:rPr>
        <w:t>.</w:t>
      </w:r>
      <w:r>
        <w:rPr>
          <w:rtl/>
          <w:lang w:bidi="fa-IR"/>
        </w:rPr>
        <w:t xml:space="preserve"> </w:t>
      </w:r>
      <w:r w:rsidRPr="00B61F7A">
        <w:rPr>
          <w:rtl/>
        </w:rPr>
        <w:t>الإمامُ عليٌّ عليه السلام : الحياءُ يَصُدُّ عنْ فِعْلِ القَبيحِ.</w:t>
      </w:r>
      <w:r>
        <w:rPr>
          <w:rStyle w:val="libFootnotenumChar"/>
          <w:rtl/>
        </w:rPr>
        <w:t>7</w:t>
      </w:r>
    </w:p>
    <w:p w:rsidR="00042891" w:rsidRDefault="00042891" w:rsidP="00042891">
      <w:pPr>
        <w:pStyle w:val="libNormal"/>
      </w:pPr>
      <w:r>
        <w:rPr>
          <w:rStyle w:val="libBold1Char"/>
        </w:rPr>
        <w:t>1814</w:t>
      </w:r>
      <w:r w:rsidRPr="000F7D59">
        <w:rPr>
          <w:rStyle w:val="libBold1Char"/>
        </w:rPr>
        <w:t>.</w:t>
      </w:r>
      <w:r>
        <w:rPr>
          <w:lang w:bidi="fa-IR"/>
        </w:rPr>
        <w:t xml:space="preserve"> </w:t>
      </w:r>
      <w:r>
        <w:t xml:space="preserve">Imam Ali </w:t>
      </w:r>
      <w:r w:rsidRPr="001500BA">
        <w:t>(AS)</w:t>
      </w:r>
      <w:r>
        <w:t xml:space="preserve"> said, 'Modesty prevents ugly actions.' </w:t>
      </w:r>
      <w:r>
        <w:rPr>
          <w:rStyle w:val="libFootnotenumChar"/>
        </w:rPr>
        <w:t>8</w:t>
      </w:r>
    </w:p>
    <w:p w:rsidR="00042891" w:rsidRDefault="00042891" w:rsidP="00F40395">
      <w:pPr>
        <w:pStyle w:val="libAr"/>
      </w:pPr>
      <w:r>
        <w:rPr>
          <w:rStyle w:val="libBold1Char"/>
          <w:rtl/>
        </w:rPr>
        <w:t>1815</w:t>
      </w:r>
      <w:r w:rsidRPr="00D7746E">
        <w:rPr>
          <w:rStyle w:val="libBold1Char"/>
          <w:rtl/>
        </w:rPr>
        <w:t>.</w:t>
      </w:r>
      <w:r>
        <w:rPr>
          <w:rtl/>
          <w:lang w:bidi="fa-IR"/>
        </w:rPr>
        <w:t xml:space="preserve"> </w:t>
      </w:r>
      <w:r w:rsidRPr="00B61F7A">
        <w:rPr>
          <w:rtl/>
        </w:rPr>
        <w:t>الإمامُ عليٌّ عليه السلام : سَبَبُ العِفَّةِ الحياءُ .</w:t>
      </w:r>
      <w:r>
        <w:rPr>
          <w:rStyle w:val="libFootnotenumChar"/>
          <w:rtl/>
        </w:rPr>
        <w:t>9</w:t>
      </w:r>
    </w:p>
    <w:p w:rsidR="00042891" w:rsidRDefault="00042891" w:rsidP="00042891">
      <w:pPr>
        <w:pStyle w:val="libNormal"/>
      </w:pPr>
      <w:r>
        <w:rPr>
          <w:rStyle w:val="libBold1Char"/>
        </w:rPr>
        <w:t>1815</w:t>
      </w:r>
      <w:r w:rsidRPr="000F7D59">
        <w:rPr>
          <w:rStyle w:val="libBold1Char"/>
        </w:rPr>
        <w:t>.</w:t>
      </w:r>
      <w:r>
        <w:rPr>
          <w:lang w:bidi="fa-IR"/>
        </w:rPr>
        <w:t xml:space="preserve"> </w:t>
      </w:r>
      <w:r>
        <w:t xml:space="preserve">Imam Ali </w:t>
      </w:r>
      <w:r w:rsidRPr="001500BA">
        <w:t>(AS)</w:t>
      </w:r>
      <w:r>
        <w:t xml:space="preserve"> said, 'The means to chastity is modesty.' </w:t>
      </w:r>
      <w:r>
        <w:rPr>
          <w:rStyle w:val="libFootnotenumChar"/>
        </w:rPr>
        <w:t>10</w:t>
      </w:r>
    </w:p>
    <w:p w:rsidR="00042891" w:rsidRDefault="00042891" w:rsidP="00042891">
      <w:pPr>
        <w:pStyle w:val="libNormal"/>
      </w:pPr>
    </w:p>
    <w:p w:rsidR="00042891" w:rsidRDefault="00042891" w:rsidP="003C21EC">
      <w:pPr>
        <w:pStyle w:val="Heading3"/>
      </w:pPr>
      <w:bookmarkStart w:id="700" w:name="_Toc484337269"/>
      <w:bookmarkStart w:id="701" w:name="_Toc485811578"/>
      <w:r>
        <w:t>Notes</w:t>
      </w:r>
      <w:bookmarkEnd w:id="700"/>
      <w:bookmarkEnd w:id="701"/>
    </w:p>
    <w:p w:rsidR="00042891" w:rsidRDefault="00042891" w:rsidP="00042891">
      <w:pPr>
        <w:pStyle w:val="libFootnote"/>
      </w:pPr>
      <w:r>
        <w:t xml:space="preserve">1. </w:t>
      </w:r>
      <w:r>
        <w:rPr>
          <w:rtl/>
        </w:rPr>
        <w:t xml:space="preserve">بحار الأنوار : </w:t>
      </w:r>
      <w:r>
        <w:rPr>
          <w:rtl/>
          <w:lang w:bidi="fa-IR"/>
        </w:rPr>
        <w:t>77 / 211 / 1</w:t>
      </w:r>
      <w:r>
        <w:t xml:space="preserve"> .</w:t>
      </w:r>
    </w:p>
    <w:p w:rsidR="00042891" w:rsidRDefault="00042891" w:rsidP="00042891">
      <w:pPr>
        <w:pStyle w:val="libFootnote"/>
      </w:pPr>
      <w:r>
        <w:t xml:space="preserve">2. Bihar al-Anwar, v. </w:t>
      </w:r>
      <w:r>
        <w:rPr>
          <w:lang w:bidi="fa-IR"/>
        </w:rPr>
        <w:t>77</w:t>
      </w:r>
      <w:r>
        <w:t xml:space="preserve">, p. </w:t>
      </w:r>
      <w:r>
        <w:rPr>
          <w:lang w:bidi="fa-IR"/>
        </w:rPr>
        <w:t>211</w:t>
      </w:r>
      <w:r>
        <w:t xml:space="preserve">, no. </w:t>
      </w:r>
      <w:r>
        <w:rPr>
          <w:lang w:bidi="fa-IR"/>
        </w:rPr>
        <w:t>1</w:t>
      </w:r>
    </w:p>
    <w:p w:rsidR="00042891" w:rsidRDefault="00042891" w:rsidP="00042891">
      <w:pPr>
        <w:pStyle w:val="libFootnote"/>
      </w:pPr>
      <w:r>
        <w:t xml:space="preserve">3. </w:t>
      </w:r>
      <w:r>
        <w:rPr>
          <w:rtl/>
        </w:rPr>
        <w:t xml:space="preserve">غرر الحكم : </w:t>
      </w:r>
      <w:r>
        <w:rPr>
          <w:rtl/>
          <w:lang w:bidi="fa-IR"/>
        </w:rPr>
        <w:t>340</w:t>
      </w:r>
      <w:r>
        <w:t xml:space="preserve"> .</w:t>
      </w:r>
    </w:p>
    <w:p w:rsidR="00042891" w:rsidRDefault="00042891" w:rsidP="00042891">
      <w:pPr>
        <w:pStyle w:val="libFootnote"/>
      </w:pPr>
      <w:r>
        <w:t xml:space="preserve">4. Ghurar al-Hikam, no. </w:t>
      </w:r>
      <w:r>
        <w:rPr>
          <w:lang w:bidi="fa-IR"/>
        </w:rPr>
        <w:t>340</w:t>
      </w:r>
    </w:p>
    <w:p w:rsidR="00042891" w:rsidRDefault="00042891" w:rsidP="00042891">
      <w:pPr>
        <w:pStyle w:val="libFootnote"/>
      </w:pPr>
      <w:r>
        <w:t xml:space="preserve">5. </w:t>
      </w:r>
      <w:r>
        <w:rPr>
          <w:rtl/>
        </w:rPr>
        <w:t xml:space="preserve">غرر الحكم : </w:t>
      </w:r>
      <w:r>
        <w:rPr>
          <w:rtl/>
          <w:lang w:bidi="fa-IR"/>
        </w:rPr>
        <w:t>2900</w:t>
      </w:r>
      <w:r>
        <w:t xml:space="preserve"> .</w:t>
      </w:r>
    </w:p>
    <w:p w:rsidR="00042891" w:rsidRDefault="00042891" w:rsidP="00042891">
      <w:pPr>
        <w:pStyle w:val="libFootnote"/>
      </w:pPr>
      <w:r>
        <w:t xml:space="preserve">6. Ibid. no. </w:t>
      </w:r>
      <w:r>
        <w:rPr>
          <w:lang w:bidi="fa-IR"/>
        </w:rPr>
        <w:t>2900</w:t>
      </w:r>
    </w:p>
    <w:p w:rsidR="00042891" w:rsidRDefault="00042891" w:rsidP="00042891">
      <w:pPr>
        <w:pStyle w:val="libFootnote"/>
      </w:pPr>
      <w:r>
        <w:t xml:space="preserve">7. </w:t>
      </w:r>
      <w:r>
        <w:rPr>
          <w:rtl/>
        </w:rPr>
        <w:t xml:space="preserve">غرر الحكم : </w:t>
      </w:r>
      <w:r>
        <w:rPr>
          <w:rtl/>
          <w:lang w:bidi="fa-IR"/>
        </w:rPr>
        <w:t>1393</w:t>
      </w:r>
      <w:r>
        <w:t xml:space="preserve"> .</w:t>
      </w:r>
    </w:p>
    <w:p w:rsidR="00042891" w:rsidRDefault="00042891" w:rsidP="00042891">
      <w:pPr>
        <w:pStyle w:val="libFootnote"/>
      </w:pPr>
      <w:r>
        <w:t xml:space="preserve">8. Ibid. no. </w:t>
      </w:r>
      <w:r>
        <w:rPr>
          <w:lang w:bidi="fa-IR"/>
        </w:rPr>
        <w:t>1393</w:t>
      </w:r>
    </w:p>
    <w:p w:rsidR="00042891" w:rsidRDefault="00042891" w:rsidP="00042891">
      <w:pPr>
        <w:pStyle w:val="libFootnote"/>
      </w:pPr>
      <w:r>
        <w:t xml:space="preserve">9. </w:t>
      </w:r>
      <w:r>
        <w:rPr>
          <w:rtl/>
        </w:rPr>
        <w:t xml:space="preserve">غرر الحكم : </w:t>
      </w:r>
      <w:r>
        <w:rPr>
          <w:rtl/>
          <w:lang w:bidi="fa-IR"/>
        </w:rPr>
        <w:t>5527</w:t>
      </w:r>
      <w:r>
        <w:t xml:space="preserve"> .</w:t>
      </w:r>
    </w:p>
    <w:p w:rsidR="00042891" w:rsidRDefault="00042891" w:rsidP="00042891">
      <w:pPr>
        <w:pStyle w:val="libFootnote"/>
        <w:rPr>
          <w:rtl/>
          <w:lang w:bidi="fa-IR"/>
        </w:rPr>
      </w:pPr>
      <w:r>
        <w:t xml:space="preserve">10. Ibid. no. </w:t>
      </w:r>
      <w:r>
        <w:rPr>
          <w:lang w:bidi="fa-IR"/>
        </w:rPr>
        <w:t>5527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02" w:name="_Toc484337270"/>
      <w:bookmarkStart w:id="703" w:name="_Toc485811579"/>
      <w:r>
        <w:rPr>
          <w:lang w:bidi="fa-IR"/>
        </w:rPr>
        <w:lastRenderedPageBreak/>
        <w:t>600</w:t>
      </w:r>
      <w:r>
        <w:t xml:space="preserve"> - </w:t>
      </w:r>
      <w:r>
        <w:rPr>
          <w:rtl/>
        </w:rPr>
        <w:t>الحَياءُ وَالإيمانُ‏</w:t>
      </w:r>
      <w:bookmarkEnd w:id="702"/>
      <w:bookmarkEnd w:id="703"/>
    </w:p>
    <w:p w:rsidR="00042891" w:rsidRDefault="00042891" w:rsidP="003C21EC">
      <w:pPr>
        <w:pStyle w:val="Heading2Center"/>
      </w:pPr>
      <w:bookmarkStart w:id="704" w:name="_Toc484337271"/>
      <w:bookmarkStart w:id="705" w:name="_Toc485811580"/>
      <w:r>
        <w:rPr>
          <w:lang w:bidi="fa-IR"/>
        </w:rPr>
        <w:t>600</w:t>
      </w:r>
      <w:r>
        <w:t>. MODESTY AND FAITH</w:t>
      </w:r>
      <w:bookmarkEnd w:id="704"/>
      <w:bookmarkEnd w:id="705"/>
    </w:p>
    <w:p w:rsidR="00042891" w:rsidRDefault="00042891" w:rsidP="00F40395">
      <w:pPr>
        <w:pStyle w:val="libAr"/>
      </w:pPr>
      <w:r>
        <w:rPr>
          <w:rStyle w:val="libBold1Char"/>
          <w:rtl/>
        </w:rPr>
        <w:t>1816</w:t>
      </w:r>
      <w:r w:rsidRPr="00D7746E">
        <w:rPr>
          <w:rStyle w:val="libBold1Char"/>
          <w:rtl/>
        </w:rPr>
        <w:t>.</w:t>
      </w:r>
      <w:r>
        <w:rPr>
          <w:rtl/>
          <w:lang w:bidi="fa-IR"/>
        </w:rPr>
        <w:t xml:space="preserve"> </w:t>
      </w:r>
      <w:r w:rsidRPr="00B61F7A">
        <w:rPr>
          <w:rtl/>
        </w:rPr>
        <w:t>رسولُ اللَّهِ صلى اللَّه عليه وآله : إنّ لِكُلِّ دِينٍ خُلُقاً ، وإنّ خُلُقَ الإسلامِ الحياءُ .</w:t>
      </w:r>
      <w:r>
        <w:rPr>
          <w:rStyle w:val="libFootnotenumChar"/>
          <w:rtl/>
        </w:rPr>
        <w:t>1</w:t>
      </w:r>
    </w:p>
    <w:p w:rsidR="00042891" w:rsidRDefault="00042891" w:rsidP="00042891">
      <w:pPr>
        <w:pStyle w:val="libNormal"/>
      </w:pPr>
      <w:r>
        <w:rPr>
          <w:rStyle w:val="libBold1Char"/>
        </w:rPr>
        <w:t>1816</w:t>
      </w:r>
      <w:r w:rsidRPr="000F7D59">
        <w:rPr>
          <w:rStyle w:val="libBold1Char"/>
        </w:rPr>
        <w:t>.</w:t>
      </w:r>
      <w:r>
        <w:rPr>
          <w:lang w:bidi="fa-IR"/>
        </w:rPr>
        <w:t xml:space="preserve"> </w:t>
      </w:r>
      <w:r>
        <w:t xml:space="preserve">The Prophet </w:t>
      </w:r>
      <w:r w:rsidRPr="001500BA">
        <w:t>(SAWA)</w:t>
      </w:r>
      <w:r>
        <w:t xml:space="preserve"> said, 'Verily every religion has a natural disposition and the natural disposition of Islam is modesty.' </w:t>
      </w:r>
      <w:r>
        <w:rPr>
          <w:rStyle w:val="libFootnotenumChar"/>
        </w:rPr>
        <w:t>2</w:t>
      </w:r>
    </w:p>
    <w:p w:rsidR="00042891" w:rsidRDefault="00042891" w:rsidP="00F40395">
      <w:pPr>
        <w:pStyle w:val="libAr"/>
      </w:pPr>
      <w:r>
        <w:rPr>
          <w:rStyle w:val="libBold1Char"/>
          <w:rtl/>
        </w:rPr>
        <w:t>1817</w:t>
      </w:r>
      <w:r w:rsidRPr="00D7746E">
        <w:rPr>
          <w:rStyle w:val="libBold1Char"/>
          <w:rtl/>
        </w:rPr>
        <w:t>.</w:t>
      </w:r>
      <w:r>
        <w:rPr>
          <w:rtl/>
          <w:lang w:bidi="fa-IR"/>
        </w:rPr>
        <w:t xml:space="preserve"> </w:t>
      </w:r>
      <w:r w:rsidRPr="00B61F7A">
        <w:rPr>
          <w:rtl/>
        </w:rPr>
        <w:t>الإمامُ الصّادقُ عليه السلام : لا إيمانَ لِمَن لا حياءَ لَهُ .</w:t>
      </w:r>
      <w:r>
        <w:rPr>
          <w:rStyle w:val="libFootnotenumChar"/>
          <w:rtl/>
        </w:rPr>
        <w:t>3</w:t>
      </w:r>
    </w:p>
    <w:p w:rsidR="00042891" w:rsidRDefault="00042891" w:rsidP="00042891">
      <w:pPr>
        <w:pStyle w:val="libNormal"/>
      </w:pPr>
      <w:r>
        <w:rPr>
          <w:rStyle w:val="libBold1Char"/>
        </w:rPr>
        <w:t>1817</w:t>
      </w:r>
      <w:r w:rsidRPr="000F7D59">
        <w:rPr>
          <w:rStyle w:val="libBold1Char"/>
        </w:rPr>
        <w:t>.</w:t>
      </w:r>
      <w:r>
        <w:rPr>
          <w:lang w:bidi="fa-IR"/>
        </w:rPr>
        <w:t xml:space="preserve"> </w:t>
      </w:r>
      <w:r>
        <w:t xml:space="preserve">Imam al-Sadiq </w:t>
      </w:r>
      <w:r w:rsidRPr="001500BA">
        <w:t>(AS)</w:t>
      </w:r>
      <w:r>
        <w:t xml:space="preserve"> said, 'There is no faith for the one who has no modesty.' </w:t>
      </w:r>
      <w:r>
        <w:rPr>
          <w:rStyle w:val="libFootnotenumChar"/>
        </w:rPr>
        <w:t>4</w:t>
      </w:r>
    </w:p>
    <w:p w:rsidR="00042891" w:rsidRDefault="00042891" w:rsidP="00042891">
      <w:pPr>
        <w:pStyle w:val="libNormal"/>
      </w:pPr>
    </w:p>
    <w:p w:rsidR="00042891" w:rsidRDefault="00042891" w:rsidP="003C21EC">
      <w:pPr>
        <w:pStyle w:val="Heading3"/>
      </w:pPr>
      <w:bookmarkStart w:id="706" w:name="_Toc484337272"/>
      <w:bookmarkStart w:id="707" w:name="_Toc485811581"/>
      <w:r>
        <w:t>Notes</w:t>
      </w:r>
      <w:bookmarkEnd w:id="706"/>
      <w:bookmarkEnd w:id="707"/>
    </w:p>
    <w:p w:rsidR="00042891" w:rsidRDefault="00042891" w:rsidP="00042891">
      <w:pPr>
        <w:pStyle w:val="libFootnote"/>
      </w:pPr>
      <w:r>
        <w:t xml:space="preserve">1. </w:t>
      </w:r>
      <w:r>
        <w:rPr>
          <w:rtl/>
        </w:rPr>
        <w:t xml:space="preserve">كنز العمّال : </w:t>
      </w:r>
      <w:r>
        <w:rPr>
          <w:rtl/>
          <w:lang w:bidi="fa-IR"/>
        </w:rPr>
        <w:t>5757</w:t>
      </w:r>
      <w:r>
        <w:t xml:space="preserve"> .</w:t>
      </w:r>
    </w:p>
    <w:p w:rsidR="00042891" w:rsidRDefault="00042891" w:rsidP="00042891">
      <w:pPr>
        <w:pStyle w:val="libFootnote"/>
      </w:pPr>
      <w:r>
        <w:t xml:space="preserve">2. Kanz al-Ummal, no. </w:t>
      </w:r>
      <w:r>
        <w:rPr>
          <w:lang w:bidi="fa-IR"/>
        </w:rPr>
        <w:t>5757</w:t>
      </w:r>
    </w:p>
    <w:p w:rsidR="00042891" w:rsidRDefault="00042891" w:rsidP="00042891">
      <w:pPr>
        <w:pStyle w:val="libFootnote"/>
      </w:pPr>
      <w:r>
        <w:t xml:space="preserve">3. </w:t>
      </w:r>
      <w:r>
        <w:rPr>
          <w:rtl/>
        </w:rPr>
        <w:t xml:space="preserve">الكافي : </w:t>
      </w:r>
      <w:r>
        <w:rPr>
          <w:rtl/>
          <w:lang w:bidi="fa-IR"/>
        </w:rPr>
        <w:t>2 / 106 / 5</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106</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08" w:name="_Toc484337273"/>
      <w:bookmarkStart w:id="709" w:name="_Toc485811582"/>
      <w:r>
        <w:rPr>
          <w:lang w:bidi="fa-IR"/>
        </w:rPr>
        <w:lastRenderedPageBreak/>
        <w:t>601</w:t>
      </w:r>
      <w:r>
        <w:t xml:space="preserve"> - </w:t>
      </w:r>
      <w:r>
        <w:rPr>
          <w:rtl/>
        </w:rPr>
        <w:t>الحَياءُ المَذمومُ‏</w:t>
      </w:r>
      <w:bookmarkEnd w:id="708"/>
      <w:bookmarkEnd w:id="709"/>
    </w:p>
    <w:p w:rsidR="00042891" w:rsidRDefault="00042891" w:rsidP="003C21EC">
      <w:pPr>
        <w:pStyle w:val="Heading2Center"/>
      </w:pPr>
      <w:bookmarkStart w:id="710" w:name="_Toc484337274"/>
      <w:bookmarkStart w:id="711" w:name="_Toc485811583"/>
      <w:r>
        <w:rPr>
          <w:lang w:bidi="fa-IR"/>
        </w:rPr>
        <w:t>601</w:t>
      </w:r>
      <w:r>
        <w:t>. REPREHENSIBLE MODESTY</w:t>
      </w:r>
      <w:bookmarkEnd w:id="710"/>
      <w:bookmarkEnd w:id="711"/>
    </w:p>
    <w:p w:rsidR="00042891" w:rsidRDefault="00042891" w:rsidP="00F40395">
      <w:pPr>
        <w:pStyle w:val="libAr"/>
      </w:pPr>
      <w:r>
        <w:rPr>
          <w:rStyle w:val="libBold1Char"/>
          <w:rtl/>
        </w:rPr>
        <w:t>1818</w:t>
      </w:r>
      <w:r w:rsidRPr="00D7746E">
        <w:rPr>
          <w:rStyle w:val="libBold1Char"/>
          <w:rtl/>
        </w:rPr>
        <w:t>.</w:t>
      </w:r>
      <w:r>
        <w:rPr>
          <w:rtl/>
          <w:lang w:bidi="fa-IR"/>
        </w:rPr>
        <w:t xml:space="preserve"> </w:t>
      </w:r>
      <w:r w:rsidRPr="00B61F7A">
        <w:rPr>
          <w:rtl/>
        </w:rPr>
        <w:t>رسولُ اللَّهِ صلى اللَّه عليه وآله : الحياءُ حياءانِ : حياءُ عَقْلٍ وحياءُ حُمْقٍ ، فحَياءُ العَقلِ العِلْمُ ، وحَياءُ الحُمْقِ الجَهْلُ .</w:t>
      </w:r>
      <w:r>
        <w:rPr>
          <w:rStyle w:val="libFootnotenumChar"/>
          <w:rtl/>
        </w:rPr>
        <w:t>1</w:t>
      </w:r>
    </w:p>
    <w:p w:rsidR="00042891" w:rsidRDefault="00042891" w:rsidP="00042891">
      <w:pPr>
        <w:pStyle w:val="libNormal"/>
      </w:pPr>
      <w:r>
        <w:rPr>
          <w:rStyle w:val="libBold1Char"/>
        </w:rPr>
        <w:t>1818</w:t>
      </w:r>
      <w:r w:rsidRPr="000F7D59">
        <w:rPr>
          <w:rStyle w:val="libBold1Char"/>
        </w:rPr>
        <w:t>.</w:t>
      </w:r>
      <w:r>
        <w:rPr>
          <w:lang w:bidi="fa-IR"/>
        </w:rPr>
        <w:t xml:space="preserve"> </w:t>
      </w:r>
      <w:r>
        <w:t xml:space="preserve">The Prophet </w:t>
      </w:r>
      <w:r w:rsidRPr="001500BA">
        <w:t>(SAWA)</w:t>
      </w:r>
      <w:r>
        <w:t xml:space="preserve"> said, 'There are two types of modesty, modesty springing from the intellect, and a sense of shame arising from foolishness. As for the modesty of the intellect, it is knowledge, and as for the shame from foolishness, it is ignorance.' </w:t>
      </w:r>
      <w:r>
        <w:rPr>
          <w:rStyle w:val="libFootnotenumChar"/>
        </w:rPr>
        <w:t>2</w:t>
      </w:r>
    </w:p>
    <w:p w:rsidR="00042891" w:rsidRDefault="00042891" w:rsidP="00F40395">
      <w:pPr>
        <w:pStyle w:val="libAr"/>
      </w:pPr>
      <w:r>
        <w:rPr>
          <w:rStyle w:val="libBold1Char"/>
          <w:rtl/>
        </w:rPr>
        <w:t>1819</w:t>
      </w:r>
      <w:r w:rsidRPr="00D7746E">
        <w:rPr>
          <w:rStyle w:val="libBold1Char"/>
          <w:rtl/>
        </w:rPr>
        <w:t>.</w:t>
      </w:r>
      <w:r>
        <w:rPr>
          <w:rtl/>
          <w:lang w:bidi="fa-IR"/>
        </w:rPr>
        <w:t xml:space="preserve"> </w:t>
      </w:r>
      <w:r w:rsidRPr="00B61F7A">
        <w:rPr>
          <w:rtl/>
        </w:rPr>
        <w:t>الإمامُ عليٌّ عليه السلام: قُرِنَ الحياءُ بالحِرْمانِ.</w:t>
      </w:r>
      <w:r>
        <w:rPr>
          <w:rStyle w:val="libFootnotenumChar"/>
          <w:rtl/>
        </w:rPr>
        <w:t>3</w:t>
      </w:r>
    </w:p>
    <w:p w:rsidR="00042891" w:rsidRDefault="00042891" w:rsidP="00042891">
      <w:pPr>
        <w:pStyle w:val="libNormal"/>
      </w:pPr>
      <w:r>
        <w:rPr>
          <w:rStyle w:val="libBold1Char"/>
        </w:rPr>
        <w:t>1819</w:t>
      </w:r>
      <w:r w:rsidRPr="000F7D59">
        <w:rPr>
          <w:rStyle w:val="libBold1Char"/>
        </w:rPr>
        <w:t>.</w:t>
      </w:r>
      <w:r>
        <w:rPr>
          <w:lang w:bidi="fa-IR"/>
        </w:rPr>
        <w:t xml:space="preserve"> </w:t>
      </w:r>
      <w:r>
        <w:t xml:space="preserve">Imam Ali </w:t>
      </w:r>
      <w:r w:rsidRPr="001500BA">
        <w:t>(AS)</w:t>
      </w:r>
      <w:r>
        <w:t xml:space="preserve"> said, 'Shame has been associated with deprivation.' </w:t>
      </w:r>
      <w:r>
        <w:rPr>
          <w:rStyle w:val="libFootnotenumChar"/>
        </w:rPr>
        <w:t>4</w:t>
      </w:r>
    </w:p>
    <w:p w:rsidR="00042891" w:rsidRDefault="00042891" w:rsidP="00F40395">
      <w:pPr>
        <w:pStyle w:val="libAr"/>
      </w:pPr>
      <w:r>
        <w:rPr>
          <w:rStyle w:val="libBold1Char"/>
          <w:rtl/>
        </w:rPr>
        <w:t>1820</w:t>
      </w:r>
      <w:r w:rsidRPr="00D7746E">
        <w:rPr>
          <w:rStyle w:val="libBold1Char"/>
          <w:rtl/>
        </w:rPr>
        <w:t>.</w:t>
      </w:r>
      <w:r>
        <w:rPr>
          <w:rtl/>
          <w:lang w:bidi="fa-IR"/>
        </w:rPr>
        <w:t xml:space="preserve"> </w:t>
      </w:r>
      <w:r w:rsidRPr="00B61F7A">
        <w:rPr>
          <w:rtl/>
        </w:rPr>
        <w:t>الإمامُ عليٌّ عليه السلام : الحياءُ يَمْنَعُ الرِّزْقَ .</w:t>
      </w:r>
      <w:r>
        <w:rPr>
          <w:rStyle w:val="libFootnotenumChar"/>
          <w:rtl/>
        </w:rPr>
        <w:t>5</w:t>
      </w:r>
    </w:p>
    <w:p w:rsidR="00042891" w:rsidRDefault="00042891" w:rsidP="00042891">
      <w:pPr>
        <w:pStyle w:val="libNormal"/>
      </w:pPr>
      <w:r>
        <w:rPr>
          <w:rStyle w:val="libBold1Char"/>
        </w:rPr>
        <w:t>1820</w:t>
      </w:r>
      <w:r w:rsidRPr="000F7D59">
        <w:rPr>
          <w:rStyle w:val="libBold1Char"/>
        </w:rPr>
        <w:t>.</w:t>
      </w:r>
      <w:r>
        <w:rPr>
          <w:lang w:bidi="fa-IR"/>
        </w:rPr>
        <w:t xml:space="preserve"> </w:t>
      </w:r>
      <w:r>
        <w:t xml:space="preserve">Imam Ali </w:t>
      </w:r>
      <w:r w:rsidRPr="001500BA">
        <w:t>(AS)</w:t>
      </w:r>
      <w:r>
        <w:t xml:space="preserve"> said, 'Shame prevents sustenance.' </w:t>
      </w:r>
      <w:r>
        <w:rPr>
          <w:rStyle w:val="libFootnotenumChar"/>
        </w:rPr>
        <w:t>6</w:t>
      </w:r>
    </w:p>
    <w:p w:rsidR="00042891" w:rsidRDefault="00042891" w:rsidP="00F40395">
      <w:pPr>
        <w:pStyle w:val="libAr"/>
      </w:pPr>
      <w:r>
        <w:rPr>
          <w:rStyle w:val="libBold1Char"/>
          <w:rtl/>
        </w:rPr>
        <w:t>1821</w:t>
      </w:r>
      <w:r w:rsidRPr="00D7746E">
        <w:rPr>
          <w:rStyle w:val="libBold1Char"/>
          <w:rtl/>
        </w:rPr>
        <w:t>.</w:t>
      </w:r>
      <w:r>
        <w:rPr>
          <w:rtl/>
          <w:lang w:bidi="fa-IR"/>
        </w:rPr>
        <w:t xml:space="preserve"> </w:t>
      </w:r>
      <w:r w:rsidRPr="00B61F7A">
        <w:rPr>
          <w:rtl/>
        </w:rPr>
        <w:t>الإمامُ عليٌّ عليه السلام : مَنِ اسْتَحيى‏ مِن قَولِ الحَقِّ فهُو أحمَقُ .</w:t>
      </w:r>
      <w:r>
        <w:rPr>
          <w:rStyle w:val="libFootnotenumChar"/>
          <w:rtl/>
        </w:rPr>
        <w:t>7</w:t>
      </w:r>
    </w:p>
    <w:p w:rsidR="00042891" w:rsidRDefault="00042891" w:rsidP="00042891">
      <w:pPr>
        <w:pStyle w:val="libNormal"/>
      </w:pPr>
      <w:r>
        <w:rPr>
          <w:rStyle w:val="libBold1Char"/>
        </w:rPr>
        <w:t>1821</w:t>
      </w:r>
      <w:r w:rsidRPr="000F7D59">
        <w:rPr>
          <w:rStyle w:val="libBold1Char"/>
        </w:rPr>
        <w:t>.</w:t>
      </w:r>
      <w:r>
        <w:rPr>
          <w:lang w:bidi="fa-IR"/>
        </w:rPr>
        <w:t xml:space="preserve"> </w:t>
      </w:r>
      <w:r>
        <w:t xml:space="preserve">Imam Ali </w:t>
      </w:r>
      <w:r w:rsidRPr="001500BA">
        <w:t>(AS)</w:t>
      </w:r>
      <w:r>
        <w:t xml:space="preserve"> said, 'One who is ashamed of speaking the truth is a fool.' </w:t>
      </w:r>
      <w:r>
        <w:rPr>
          <w:rStyle w:val="libFootnotenumChar"/>
        </w:rPr>
        <w:t>8</w:t>
      </w:r>
    </w:p>
    <w:p w:rsidR="00042891" w:rsidRDefault="00042891" w:rsidP="00042891">
      <w:pPr>
        <w:pStyle w:val="libNormal"/>
      </w:pPr>
    </w:p>
    <w:p w:rsidR="00042891" w:rsidRDefault="00042891" w:rsidP="003C21EC">
      <w:pPr>
        <w:pStyle w:val="Heading3"/>
      </w:pPr>
      <w:bookmarkStart w:id="712" w:name="_Toc484337275"/>
      <w:bookmarkStart w:id="713" w:name="_Toc485811584"/>
      <w:r>
        <w:t>Notes</w:t>
      </w:r>
      <w:bookmarkEnd w:id="712"/>
      <w:bookmarkEnd w:id="713"/>
    </w:p>
    <w:p w:rsidR="00042891" w:rsidRDefault="00042891" w:rsidP="00042891">
      <w:pPr>
        <w:pStyle w:val="libFootnote"/>
      </w:pPr>
      <w:r>
        <w:t xml:space="preserve">1. </w:t>
      </w:r>
      <w:r>
        <w:rPr>
          <w:rtl/>
        </w:rPr>
        <w:t xml:space="preserve">بحار الأنوار : </w:t>
      </w:r>
      <w:r>
        <w:rPr>
          <w:rtl/>
          <w:lang w:bidi="fa-IR"/>
        </w:rPr>
        <w:t>77 / 149 / 75</w:t>
      </w:r>
      <w:r>
        <w:t xml:space="preserve"> .</w:t>
      </w:r>
    </w:p>
    <w:p w:rsidR="00042891" w:rsidRDefault="00042891" w:rsidP="00042891">
      <w:pPr>
        <w:pStyle w:val="libFootnote"/>
      </w:pPr>
      <w:r>
        <w:t xml:space="preserve">2. Bihar al-Anwar, v. </w:t>
      </w:r>
      <w:r>
        <w:rPr>
          <w:lang w:bidi="fa-IR"/>
        </w:rPr>
        <w:t>77</w:t>
      </w:r>
      <w:r>
        <w:t xml:space="preserve">, p. </w:t>
      </w:r>
      <w:r>
        <w:rPr>
          <w:lang w:bidi="fa-IR"/>
        </w:rPr>
        <w:t>149</w:t>
      </w:r>
      <w:r>
        <w:t xml:space="preserve">, no. </w:t>
      </w:r>
      <w:r>
        <w:rPr>
          <w:lang w:bidi="fa-IR"/>
        </w:rPr>
        <w:t>75</w:t>
      </w:r>
    </w:p>
    <w:p w:rsidR="00042891" w:rsidRDefault="00042891" w:rsidP="00042891">
      <w:pPr>
        <w:pStyle w:val="libFootnote"/>
      </w:pPr>
      <w:r>
        <w:t xml:space="preserve">3. </w:t>
      </w:r>
      <w:r>
        <w:rPr>
          <w:rtl/>
        </w:rPr>
        <w:t xml:space="preserve">غرر الحكم : </w:t>
      </w:r>
      <w:r>
        <w:rPr>
          <w:rtl/>
          <w:lang w:bidi="fa-IR"/>
        </w:rPr>
        <w:t>6714</w:t>
      </w:r>
      <w:r>
        <w:t xml:space="preserve"> .</w:t>
      </w:r>
    </w:p>
    <w:p w:rsidR="00042891" w:rsidRDefault="00042891" w:rsidP="00042891">
      <w:pPr>
        <w:pStyle w:val="libFootnote"/>
      </w:pPr>
      <w:r>
        <w:t xml:space="preserve">4. Ghurar al-Hikam, no. </w:t>
      </w:r>
      <w:r>
        <w:rPr>
          <w:lang w:bidi="fa-IR"/>
        </w:rPr>
        <w:t>6714</w:t>
      </w:r>
    </w:p>
    <w:p w:rsidR="00042891" w:rsidRDefault="00042891" w:rsidP="00042891">
      <w:pPr>
        <w:pStyle w:val="libFootnote"/>
      </w:pPr>
      <w:r>
        <w:t xml:space="preserve">5. </w:t>
      </w:r>
      <w:r>
        <w:rPr>
          <w:rtl/>
        </w:rPr>
        <w:t xml:space="preserve">غرر الحكم : </w:t>
      </w:r>
      <w:r>
        <w:rPr>
          <w:rtl/>
          <w:lang w:bidi="fa-IR"/>
        </w:rPr>
        <w:t>274</w:t>
      </w:r>
      <w:r>
        <w:t xml:space="preserve"> .</w:t>
      </w:r>
    </w:p>
    <w:p w:rsidR="00042891" w:rsidRDefault="00042891" w:rsidP="00042891">
      <w:pPr>
        <w:pStyle w:val="libFootnote"/>
      </w:pPr>
      <w:r>
        <w:t xml:space="preserve">6. Ibid. no. </w:t>
      </w:r>
      <w:r>
        <w:rPr>
          <w:lang w:bidi="fa-IR"/>
        </w:rPr>
        <w:t>274</w:t>
      </w:r>
    </w:p>
    <w:p w:rsidR="00042891" w:rsidRDefault="00042891" w:rsidP="00042891">
      <w:pPr>
        <w:pStyle w:val="libFootnote"/>
      </w:pPr>
      <w:r>
        <w:t xml:space="preserve">7. </w:t>
      </w:r>
      <w:r>
        <w:rPr>
          <w:rtl/>
        </w:rPr>
        <w:t xml:space="preserve">غرر الحكم : </w:t>
      </w:r>
      <w:r>
        <w:rPr>
          <w:rtl/>
          <w:lang w:bidi="fa-IR"/>
        </w:rPr>
        <w:t>8650</w:t>
      </w:r>
      <w:r>
        <w:t xml:space="preserve"> .</w:t>
      </w:r>
    </w:p>
    <w:p w:rsidR="00042891" w:rsidRDefault="00042891" w:rsidP="00042891">
      <w:pPr>
        <w:pStyle w:val="libFootnote"/>
        <w:rPr>
          <w:rtl/>
          <w:lang w:bidi="fa-IR"/>
        </w:rPr>
      </w:pPr>
      <w:r>
        <w:t xml:space="preserve">8. Ibid. no. </w:t>
      </w:r>
      <w:r>
        <w:rPr>
          <w:lang w:bidi="fa-IR"/>
        </w:rPr>
        <w:t>8650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14" w:name="_Toc484337276"/>
      <w:bookmarkStart w:id="715" w:name="_Toc485811585"/>
      <w:r>
        <w:rPr>
          <w:lang w:bidi="fa-IR"/>
        </w:rPr>
        <w:lastRenderedPageBreak/>
        <w:t>602</w:t>
      </w:r>
      <w:r>
        <w:t xml:space="preserve"> - </w:t>
      </w:r>
      <w:r>
        <w:rPr>
          <w:rtl/>
        </w:rPr>
        <w:t>ما يَتَرَتَّبُ عَلى‏ عَدَمِ الحَياءِ</w:t>
      </w:r>
      <w:bookmarkEnd w:id="714"/>
      <w:bookmarkEnd w:id="715"/>
    </w:p>
    <w:p w:rsidR="00042891" w:rsidRDefault="00042891" w:rsidP="003C21EC">
      <w:pPr>
        <w:pStyle w:val="Heading2Center"/>
      </w:pPr>
      <w:bookmarkStart w:id="716" w:name="_Toc484337277"/>
      <w:bookmarkStart w:id="717" w:name="_Toc485811586"/>
      <w:r>
        <w:rPr>
          <w:lang w:bidi="fa-IR"/>
        </w:rPr>
        <w:t>602</w:t>
      </w:r>
      <w:r>
        <w:t>. THE CONSEQUENCES OF LACK OF MODESTY</w:t>
      </w:r>
      <w:bookmarkEnd w:id="716"/>
      <w:bookmarkEnd w:id="717"/>
    </w:p>
    <w:p w:rsidR="00042891" w:rsidRDefault="00042891" w:rsidP="00F40395">
      <w:pPr>
        <w:pStyle w:val="libAr"/>
      </w:pPr>
      <w:r>
        <w:rPr>
          <w:rStyle w:val="libBold1Char"/>
          <w:rtl/>
        </w:rPr>
        <w:t>1822</w:t>
      </w:r>
      <w:r w:rsidRPr="00D7746E">
        <w:rPr>
          <w:rStyle w:val="libBold1Char"/>
          <w:rtl/>
        </w:rPr>
        <w:t>.</w:t>
      </w:r>
      <w:r>
        <w:rPr>
          <w:rtl/>
          <w:lang w:bidi="fa-IR"/>
        </w:rPr>
        <w:t xml:space="preserve"> </w:t>
      </w:r>
      <w:r w:rsidRPr="00B61F7A">
        <w:rPr>
          <w:rtl/>
        </w:rPr>
        <w:t>رسولُ اللَّهِ صلى اللَّه عليه وآله : لم يَبْقَ مِن أمْثالِ الأنْبياءِ عليهم السلام إلّا قَولُ النّاسِ : إذا لَم تَسْتَحيِ فاصْنَعْ ما شِئْتَ .</w:t>
      </w:r>
      <w:r>
        <w:rPr>
          <w:rStyle w:val="libFootnotenumChar"/>
          <w:rtl/>
        </w:rPr>
        <w:t>1</w:t>
      </w:r>
    </w:p>
    <w:p w:rsidR="00042891" w:rsidRDefault="00042891" w:rsidP="00042891">
      <w:pPr>
        <w:pStyle w:val="libNormal"/>
      </w:pPr>
      <w:r>
        <w:rPr>
          <w:rStyle w:val="libBold1Char"/>
        </w:rPr>
        <w:t>1822</w:t>
      </w:r>
      <w:r w:rsidRPr="000F7D59">
        <w:rPr>
          <w:rStyle w:val="libBold1Char"/>
        </w:rPr>
        <w:t>.</w:t>
      </w:r>
      <w:r>
        <w:rPr>
          <w:lang w:bidi="fa-IR"/>
        </w:rPr>
        <w:t xml:space="preserve"> </w:t>
      </w:r>
      <w:r>
        <w:t xml:space="preserve">The Prophet </w:t>
      </w:r>
      <w:r w:rsidRPr="001500BA">
        <w:t>(SAWA)</w:t>
      </w:r>
      <w:r>
        <w:t xml:space="preserve"> said, 'From the proverbs of the prophets </w:t>
      </w:r>
      <w:r w:rsidRPr="001500BA">
        <w:t>(AS)</w:t>
      </w:r>
      <w:r>
        <w:t xml:space="preserve"> only the following saying of the people has remained, </w:t>
      </w:r>
      <w:r w:rsidRPr="00FD71ED">
        <w:rPr>
          <w:rStyle w:val="libBoldItalicChar"/>
        </w:rPr>
        <w:t>“If you do not have modesty then do as you wish”</w:t>
      </w:r>
      <w:r>
        <w:t xml:space="preserve">.' </w:t>
      </w:r>
      <w:r>
        <w:rPr>
          <w:rStyle w:val="libFootnotenumChar"/>
        </w:rPr>
        <w:t>2</w:t>
      </w:r>
    </w:p>
    <w:p w:rsidR="00042891" w:rsidRDefault="00042891" w:rsidP="00F40395">
      <w:pPr>
        <w:pStyle w:val="libAr"/>
      </w:pPr>
      <w:r>
        <w:rPr>
          <w:rStyle w:val="libBold1Char"/>
          <w:rtl/>
        </w:rPr>
        <w:t>1823</w:t>
      </w:r>
      <w:r w:rsidRPr="00D7746E">
        <w:rPr>
          <w:rStyle w:val="libBold1Char"/>
          <w:rtl/>
        </w:rPr>
        <w:t>.</w:t>
      </w:r>
      <w:r>
        <w:rPr>
          <w:rtl/>
          <w:lang w:bidi="fa-IR"/>
        </w:rPr>
        <w:t xml:space="preserve"> </w:t>
      </w:r>
      <w:r w:rsidRPr="00B61F7A">
        <w:rPr>
          <w:rtl/>
        </w:rPr>
        <w:t>الإمامُ عليٌّ عليه السلام : مَن لَم يَسْتَحيِ مِن النّاسِ لَم يَسْتَحيِ مِن اللَّهِ سبحانَهُ .</w:t>
      </w:r>
      <w:r>
        <w:rPr>
          <w:rStyle w:val="libFootnotenumChar"/>
          <w:rtl/>
        </w:rPr>
        <w:t>3</w:t>
      </w:r>
    </w:p>
    <w:p w:rsidR="00042891" w:rsidRDefault="00042891" w:rsidP="00042891">
      <w:pPr>
        <w:pStyle w:val="libNormal"/>
      </w:pPr>
      <w:r>
        <w:rPr>
          <w:rStyle w:val="libBold1Char"/>
        </w:rPr>
        <w:t>1823</w:t>
      </w:r>
      <w:r w:rsidRPr="000F7D59">
        <w:rPr>
          <w:rStyle w:val="libBold1Char"/>
        </w:rPr>
        <w:t>.</w:t>
      </w:r>
      <w:r>
        <w:rPr>
          <w:lang w:bidi="fa-IR"/>
        </w:rPr>
        <w:t xml:space="preserve"> </w:t>
      </w:r>
      <w:r>
        <w:t xml:space="preserve">Imam Ali </w:t>
      </w:r>
      <w:r w:rsidRPr="001500BA">
        <w:t>(AS)</w:t>
      </w:r>
      <w:r>
        <w:t xml:space="preserve"> said, 'One who is not ashamed in front of people is not ashamed in front of Allah, Glory be to Him. </w:t>
      </w:r>
      <w:r>
        <w:rPr>
          <w:rStyle w:val="libFootnotenumChar"/>
        </w:rPr>
        <w:t>4</w:t>
      </w:r>
    </w:p>
    <w:p w:rsidR="00042891" w:rsidRDefault="00042891" w:rsidP="00042891">
      <w:pPr>
        <w:pStyle w:val="libNormal"/>
      </w:pPr>
    </w:p>
    <w:p w:rsidR="00042891" w:rsidRDefault="00042891" w:rsidP="003C21EC">
      <w:pPr>
        <w:pStyle w:val="Heading3"/>
      </w:pPr>
      <w:bookmarkStart w:id="718" w:name="_Toc484337278"/>
      <w:bookmarkStart w:id="719" w:name="_Toc485811587"/>
      <w:r>
        <w:t>Notes</w:t>
      </w:r>
      <w:bookmarkEnd w:id="718"/>
      <w:bookmarkEnd w:id="719"/>
    </w:p>
    <w:p w:rsidR="00042891" w:rsidRDefault="00042891" w:rsidP="00042891">
      <w:pPr>
        <w:pStyle w:val="libFootnote"/>
      </w:pPr>
      <w:r>
        <w:t xml:space="preserve">1. </w:t>
      </w:r>
      <w:r>
        <w:rPr>
          <w:rtl/>
        </w:rPr>
        <w:t xml:space="preserve">عيون أخبار الرِّضا : </w:t>
      </w:r>
      <w:r>
        <w:rPr>
          <w:rtl/>
          <w:lang w:bidi="fa-IR"/>
        </w:rPr>
        <w:t>2 / 56 / 207</w:t>
      </w:r>
      <w:r>
        <w:t xml:space="preserve"> .</w:t>
      </w:r>
    </w:p>
    <w:p w:rsidR="00042891" w:rsidRDefault="00042891" w:rsidP="00042891">
      <w:pPr>
        <w:pStyle w:val="libFootnote"/>
      </w:pPr>
      <w:r>
        <w:t xml:space="preserve">2. Uyun Akhbar al-Rida (AS), v. </w:t>
      </w:r>
      <w:r>
        <w:rPr>
          <w:lang w:bidi="fa-IR"/>
        </w:rPr>
        <w:t>2</w:t>
      </w:r>
      <w:r>
        <w:t xml:space="preserve">, p. </w:t>
      </w:r>
      <w:r>
        <w:rPr>
          <w:lang w:bidi="fa-IR"/>
        </w:rPr>
        <w:t>56</w:t>
      </w:r>
      <w:r>
        <w:t xml:space="preserve">, no. </w:t>
      </w:r>
      <w:r>
        <w:rPr>
          <w:lang w:bidi="fa-IR"/>
        </w:rPr>
        <w:t>207</w:t>
      </w:r>
    </w:p>
    <w:p w:rsidR="00042891" w:rsidRDefault="00042891" w:rsidP="00042891">
      <w:pPr>
        <w:pStyle w:val="libFootnote"/>
      </w:pPr>
      <w:r>
        <w:t xml:space="preserve">3. </w:t>
      </w:r>
      <w:r>
        <w:rPr>
          <w:rtl/>
        </w:rPr>
        <w:t xml:space="preserve">غرر الحكم : </w:t>
      </w:r>
      <w:r>
        <w:rPr>
          <w:rtl/>
          <w:lang w:bidi="fa-IR"/>
        </w:rPr>
        <w:t>9081</w:t>
      </w:r>
      <w:r>
        <w:t xml:space="preserve"> .</w:t>
      </w:r>
    </w:p>
    <w:p w:rsidR="00042891" w:rsidRDefault="00042891" w:rsidP="00042891">
      <w:pPr>
        <w:pStyle w:val="libFootnote"/>
        <w:rPr>
          <w:rtl/>
          <w:lang w:bidi="fa-IR"/>
        </w:rPr>
      </w:pPr>
      <w:r>
        <w:t xml:space="preserve">4. Ghurar al-Hikam, no. </w:t>
      </w:r>
      <w:r>
        <w:rPr>
          <w:lang w:bidi="fa-IR"/>
        </w:rPr>
        <w:t>9081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20" w:name="_Toc484337279"/>
      <w:bookmarkStart w:id="721" w:name="_Toc485811588"/>
      <w:r>
        <w:rPr>
          <w:lang w:bidi="fa-IR"/>
        </w:rPr>
        <w:lastRenderedPageBreak/>
        <w:t>603</w:t>
      </w:r>
      <w:r>
        <w:t xml:space="preserve"> - </w:t>
      </w:r>
      <w:r>
        <w:rPr>
          <w:rtl/>
        </w:rPr>
        <w:t>الاستِحياءُ مِنَ اللَّهِ‏</w:t>
      </w:r>
      <w:bookmarkEnd w:id="720"/>
      <w:bookmarkEnd w:id="721"/>
    </w:p>
    <w:p w:rsidR="00042891" w:rsidRDefault="00042891" w:rsidP="003C21EC">
      <w:pPr>
        <w:pStyle w:val="Heading2Center"/>
      </w:pPr>
      <w:bookmarkStart w:id="722" w:name="_Toc484337280"/>
      <w:bookmarkStart w:id="723" w:name="_Toc485811589"/>
      <w:r>
        <w:rPr>
          <w:lang w:bidi="fa-IR"/>
        </w:rPr>
        <w:t>603</w:t>
      </w:r>
      <w:r>
        <w:t>. HAVING MODESTY WITH ALLAH</w:t>
      </w:r>
      <w:bookmarkEnd w:id="722"/>
      <w:bookmarkEnd w:id="723"/>
    </w:p>
    <w:p w:rsidR="00042891" w:rsidRDefault="00042891" w:rsidP="00F40395">
      <w:pPr>
        <w:pStyle w:val="libAr"/>
      </w:pPr>
      <w:r>
        <w:rPr>
          <w:rStyle w:val="libBold1Char"/>
          <w:rtl/>
        </w:rPr>
        <w:t>1824</w:t>
      </w:r>
      <w:r w:rsidRPr="00D7746E">
        <w:rPr>
          <w:rStyle w:val="libBold1Char"/>
          <w:rtl/>
        </w:rPr>
        <w:t>.</w:t>
      </w:r>
      <w:r>
        <w:rPr>
          <w:rtl/>
          <w:lang w:bidi="fa-IR"/>
        </w:rPr>
        <w:t xml:space="preserve"> </w:t>
      </w:r>
      <w:r w:rsidRPr="00B61F7A">
        <w:rPr>
          <w:rtl/>
        </w:rPr>
        <w:t>رسولُ اللَّهِ صلى اللَّه عليه وآله : اسْتَحْيِ مِن اللَّهِ اسْتِحياءَكَ مِن صالِحي جِيرانِكَ ؛ فإنّ فيها زِيادَةَ اليَقينِ .</w:t>
      </w:r>
      <w:r>
        <w:rPr>
          <w:rStyle w:val="libFootnotenumChar"/>
          <w:rtl/>
        </w:rPr>
        <w:t>1</w:t>
      </w:r>
    </w:p>
    <w:p w:rsidR="00042891" w:rsidRDefault="00042891" w:rsidP="00042891">
      <w:pPr>
        <w:pStyle w:val="libNormal"/>
      </w:pPr>
      <w:r>
        <w:rPr>
          <w:rStyle w:val="libBold1Char"/>
        </w:rPr>
        <w:t>1824</w:t>
      </w:r>
      <w:r w:rsidRPr="000F7D59">
        <w:rPr>
          <w:rStyle w:val="libBold1Char"/>
        </w:rPr>
        <w:t>.</w:t>
      </w:r>
      <w:r>
        <w:rPr>
          <w:lang w:bidi="fa-IR"/>
        </w:rPr>
        <w:t xml:space="preserve"> </w:t>
      </w:r>
      <w:r>
        <w:t xml:space="preserve">The Prophet </w:t>
      </w:r>
      <w:r w:rsidRPr="001500BA">
        <w:t>(SAWA)</w:t>
      </w:r>
      <w:r>
        <w:t xml:space="preserve"> said, 'Be modest in front of Allah just like your modesty with your righteous neighbours, for verily modesty with Allah increases one's conviction.' </w:t>
      </w:r>
      <w:r>
        <w:rPr>
          <w:rStyle w:val="libFootnotenumChar"/>
        </w:rPr>
        <w:t>2</w:t>
      </w:r>
    </w:p>
    <w:p w:rsidR="00042891" w:rsidRDefault="00042891" w:rsidP="00F40395">
      <w:pPr>
        <w:pStyle w:val="libAr"/>
      </w:pPr>
      <w:r>
        <w:rPr>
          <w:rStyle w:val="libBold1Char"/>
          <w:rtl/>
        </w:rPr>
        <w:t>1825</w:t>
      </w:r>
      <w:r w:rsidRPr="00D7746E">
        <w:rPr>
          <w:rStyle w:val="libBold1Char"/>
          <w:rtl/>
        </w:rPr>
        <w:t>.</w:t>
      </w:r>
      <w:r>
        <w:rPr>
          <w:rtl/>
          <w:lang w:bidi="fa-IR"/>
        </w:rPr>
        <w:t xml:space="preserve"> </w:t>
      </w:r>
      <w:r w:rsidRPr="00B61F7A">
        <w:rPr>
          <w:rtl/>
        </w:rPr>
        <w:t>رسولُ اللَّهِ صلى اللَّه عليه وآله : لِيَسْتَحيِ أحَدُكُم مِن مَلَكَيهِ اللَّذَينِ معَهُ ، كما يَسْتَحْيِي مِن رجُلَينِ صالِحَينِ مِن جِيرانِهِ، وهُما مَعهُ باللّيلِ والنّهارِ .</w:t>
      </w:r>
      <w:r>
        <w:rPr>
          <w:rStyle w:val="libFootnotenumChar"/>
          <w:rtl/>
        </w:rPr>
        <w:t>3</w:t>
      </w:r>
    </w:p>
    <w:p w:rsidR="00042891" w:rsidRDefault="00042891" w:rsidP="00042891">
      <w:pPr>
        <w:pStyle w:val="libNormal"/>
      </w:pPr>
      <w:r>
        <w:rPr>
          <w:rStyle w:val="libBold1Char"/>
        </w:rPr>
        <w:t>1825</w:t>
      </w:r>
      <w:r w:rsidRPr="000F7D59">
        <w:rPr>
          <w:rStyle w:val="libBold1Char"/>
        </w:rPr>
        <w:t>.</w:t>
      </w:r>
      <w:r>
        <w:rPr>
          <w:lang w:bidi="fa-IR"/>
        </w:rPr>
        <w:t xml:space="preserve"> </w:t>
      </w:r>
      <w:r>
        <w:t xml:space="preserve">The Prophet </w:t>
      </w:r>
      <w:r w:rsidRPr="001500BA">
        <w:t>(SAWA)</w:t>
      </w:r>
      <w:r>
        <w:t xml:space="preserve"> said, 'Every one of you should be modest in front of his two angels that are with him, just as you would be modest with two righteous neighbours that are with you day and night.' </w:t>
      </w:r>
      <w:r>
        <w:rPr>
          <w:rStyle w:val="libFootnotenumChar"/>
        </w:rPr>
        <w:t>4</w:t>
      </w:r>
    </w:p>
    <w:p w:rsidR="00042891" w:rsidRDefault="00042891" w:rsidP="00F40395">
      <w:pPr>
        <w:pStyle w:val="libAr"/>
      </w:pPr>
      <w:r>
        <w:rPr>
          <w:rStyle w:val="libBold1Char"/>
          <w:rtl/>
        </w:rPr>
        <w:t>1826</w:t>
      </w:r>
      <w:r w:rsidRPr="00D7746E">
        <w:rPr>
          <w:rStyle w:val="libBold1Char"/>
          <w:rtl/>
        </w:rPr>
        <w:t>.</w:t>
      </w:r>
      <w:r>
        <w:rPr>
          <w:rtl/>
          <w:lang w:bidi="fa-IR"/>
        </w:rPr>
        <w:t xml:space="preserve"> </w:t>
      </w:r>
      <w:r w:rsidRPr="00B61F7A">
        <w:rPr>
          <w:rtl/>
        </w:rPr>
        <w:t>الإمامُ الكاظمُ عليه السلام : اسْتَحْيوا مِن اللَّهِ في سَرائرِكُم كما تَسْتَحْيونَ مِن النّاسِ في عَلانِيَتِكُم .</w:t>
      </w:r>
      <w:r>
        <w:rPr>
          <w:rStyle w:val="libFootnotenumChar"/>
          <w:rtl/>
        </w:rPr>
        <w:t>5</w:t>
      </w:r>
    </w:p>
    <w:p w:rsidR="00042891" w:rsidRDefault="00042891" w:rsidP="00042891">
      <w:pPr>
        <w:pStyle w:val="libNormal"/>
      </w:pPr>
      <w:r>
        <w:rPr>
          <w:rStyle w:val="libBold1Char"/>
        </w:rPr>
        <w:t>1826</w:t>
      </w:r>
      <w:r w:rsidRPr="000F7D59">
        <w:rPr>
          <w:rStyle w:val="libBold1Char"/>
        </w:rPr>
        <w:t>.</w:t>
      </w:r>
      <w:r>
        <w:rPr>
          <w:lang w:bidi="fa-IR"/>
        </w:rPr>
        <w:t xml:space="preserve"> </w:t>
      </w:r>
      <w:r>
        <w:t xml:space="preserve">Imam al-Kazim </w:t>
      </w:r>
      <w:r w:rsidRPr="001500BA">
        <w:t>(AS)</w:t>
      </w:r>
      <w:r>
        <w:t xml:space="preserve"> said, 'Be modest with Allah when in private just as you are modest with people in public.' </w:t>
      </w:r>
      <w:r>
        <w:rPr>
          <w:rStyle w:val="libFootnotenumChar"/>
        </w:rPr>
        <w:t>6</w:t>
      </w:r>
    </w:p>
    <w:p w:rsidR="00042891" w:rsidRDefault="00042891" w:rsidP="00042891">
      <w:pPr>
        <w:pStyle w:val="libNormal"/>
      </w:pPr>
    </w:p>
    <w:p w:rsidR="00042891" w:rsidRDefault="00042891" w:rsidP="003C21EC">
      <w:pPr>
        <w:pStyle w:val="Heading3"/>
      </w:pPr>
      <w:bookmarkStart w:id="724" w:name="_Toc484337281"/>
      <w:bookmarkStart w:id="725" w:name="_Toc485811590"/>
      <w:r>
        <w:t>Notes</w:t>
      </w:r>
      <w:bookmarkEnd w:id="724"/>
      <w:bookmarkEnd w:id="725"/>
    </w:p>
    <w:p w:rsidR="00042891" w:rsidRDefault="00042891" w:rsidP="00042891">
      <w:pPr>
        <w:pStyle w:val="libFootnote"/>
      </w:pPr>
      <w:r>
        <w:t xml:space="preserve">1. </w:t>
      </w:r>
      <w:r>
        <w:rPr>
          <w:rtl/>
        </w:rPr>
        <w:t xml:space="preserve">بحار الأنوار : </w:t>
      </w:r>
      <w:r>
        <w:rPr>
          <w:rtl/>
          <w:lang w:bidi="fa-IR"/>
        </w:rPr>
        <w:t>78 / 200 / 28</w:t>
      </w:r>
      <w:r>
        <w:t xml:space="preserve"> .</w:t>
      </w:r>
    </w:p>
    <w:p w:rsidR="00042891" w:rsidRDefault="00042891" w:rsidP="00042891">
      <w:pPr>
        <w:pStyle w:val="libFootnote"/>
      </w:pPr>
      <w:r>
        <w:t xml:space="preserve">2. Bihar al-Anwar, v. </w:t>
      </w:r>
      <w:r>
        <w:rPr>
          <w:lang w:bidi="fa-IR"/>
        </w:rPr>
        <w:t>78</w:t>
      </w:r>
      <w:r>
        <w:t xml:space="preserve">, p. </w:t>
      </w:r>
      <w:r>
        <w:rPr>
          <w:lang w:bidi="fa-IR"/>
        </w:rPr>
        <w:t>200</w:t>
      </w:r>
      <w:r>
        <w:t xml:space="preserve">, no. </w:t>
      </w:r>
      <w:r>
        <w:rPr>
          <w:lang w:bidi="fa-IR"/>
        </w:rPr>
        <w:t>28</w:t>
      </w:r>
    </w:p>
    <w:p w:rsidR="00042891" w:rsidRDefault="00042891" w:rsidP="00042891">
      <w:pPr>
        <w:pStyle w:val="libFootnote"/>
      </w:pPr>
      <w:r>
        <w:t xml:space="preserve">3. </w:t>
      </w:r>
      <w:r>
        <w:rPr>
          <w:rtl/>
        </w:rPr>
        <w:t xml:space="preserve">كنز العمّال : </w:t>
      </w:r>
      <w:r>
        <w:rPr>
          <w:rtl/>
          <w:lang w:bidi="fa-IR"/>
        </w:rPr>
        <w:t>5751</w:t>
      </w:r>
      <w:r>
        <w:t xml:space="preserve"> .</w:t>
      </w:r>
    </w:p>
    <w:p w:rsidR="00042891" w:rsidRDefault="00042891" w:rsidP="00042891">
      <w:pPr>
        <w:pStyle w:val="libFootnote"/>
      </w:pPr>
      <w:r>
        <w:t xml:space="preserve">4. Kanz al-Ummal, no. </w:t>
      </w:r>
      <w:r>
        <w:rPr>
          <w:lang w:bidi="fa-IR"/>
        </w:rPr>
        <w:t>5751</w:t>
      </w:r>
    </w:p>
    <w:p w:rsidR="00042891" w:rsidRDefault="00042891" w:rsidP="00042891">
      <w:pPr>
        <w:pStyle w:val="libFootnote"/>
      </w:pPr>
      <w:r>
        <w:t xml:space="preserve">5. </w:t>
      </w:r>
      <w:r>
        <w:rPr>
          <w:rtl/>
        </w:rPr>
        <w:t xml:space="preserve">تحف العقول : </w:t>
      </w:r>
      <w:r>
        <w:rPr>
          <w:rtl/>
          <w:lang w:bidi="fa-IR"/>
        </w:rPr>
        <w:t>394</w:t>
      </w:r>
      <w:r>
        <w:t xml:space="preserve"> .</w:t>
      </w:r>
    </w:p>
    <w:p w:rsidR="00042891" w:rsidRDefault="00042891" w:rsidP="00042891">
      <w:pPr>
        <w:pStyle w:val="libFootnote"/>
        <w:rPr>
          <w:rtl/>
          <w:lang w:bidi="fa-IR"/>
        </w:rPr>
      </w:pPr>
      <w:r>
        <w:t xml:space="preserve">6. Tuhaf al-Uqul, no. </w:t>
      </w:r>
      <w:r>
        <w:rPr>
          <w:lang w:bidi="fa-IR"/>
        </w:rPr>
        <w:t>394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26" w:name="_Toc484337282"/>
      <w:bookmarkStart w:id="727" w:name="_Toc485811591"/>
      <w:r>
        <w:rPr>
          <w:lang w:bidi="fa-IR"/>
        </w:rPr>
        <w:lastRenderedPageBreak/>
        <w:t>604</w:t>
      </w:r>
      <w:r>
        <w:t xml:space="preserve"> - </w:t>
      </w:r>
      <w:r>
        <w:rPr>
          <w:rtl/>
        </w:rPr>
        <w:t>غايَةُ الحَياءِ</w:t>
      </w:r>
      <w:bookmarkEnd w:id="726"/>
      <w:bookmarkEnd w:id="727"/>
    </w:p>
    <w:p w:rsidR="00042891" w:rsidRDefault="00042891" w:rsidP="003C21EC">
      <w:pPr>
        <w:pStyle w:val="Heading2Center"/>
      </w:pPr>
      <w:bookmarkStart w:id="728" w:name="_Toc484337283"/>
      <w:bookmarkStart w:id="729" w:name="_Toc485811592"/>
      <w:r>
        <w:rPr>
          <w:lang w:bidi="fa-IR"/>
        </w:rPr>
        <w:t>604</w:t>
      </w:r>
      <w:r>
        <w:t>. THE PEAK OF MODESTY</w:t>
      </w:r>
      <w:bookmarkEnd w:id="728"/>
      <w:bookmarkEnd w:id="729"/>
    </w:p>
    <w:p w:rsidR="00042891" w:rsidRDefault="00042891" w:rsidP="00F40395">
      <w:pPr>
        <w:pStyle w:val="libAr"/>
      </w:pPr>
      <w:r>
        <w:rPr>
          <w:rStyle w:val="libBold1Char"/>
          <w:rtl/>
        </w:rPr>
        <w:t>1827</w:t>
      </w:r>
      <w:r w:rsidRPr="00D7746E">
        <w:rPr>
          <w:rStyle w:val="libBold1Char"/>
          <w:rtl/>
        </w:rPr>
        <w:t>.</w:t>
      </w:r>
      <w:r>
        <w:rPr>
          <w:rtl/>
          <w:lang w:bidi="fa-IR"/>
        </w:rPr>
        <w:t xml:space="preserve"> </w:t>
      </w:r>
      <w:r w:rsidRPr="00B61F7A">
        <w:rPr>
          <w:rtl/>
        </w:rPr>
        <w:t>الإمامُ عليٌّ عليه السلام : غايَةُ الحياءِ أنْ يَسْتَحييَ المَرءُ مِن نَفْسِهِ .</w:t>
      </w:r>
      <w:r>
        <w:rPr>
          <w:rStyle w:val="libFootnotenumChar"/>
          <w:rtl/>
        </w:rPr>
        <w:t>1</w:t>
      </w:r>
    </w:p>
    <w:p w:rsidR="00042891" w:rsidRDefault="00042891" w:rsidP="00042891">
      <w:pPr>
        <w:pStyle w:val="libNormal"/>
      </w:pPr>
      <w:r>
        <w:rPr>
          <w:rStyle w:val="libBold1Char"/>
        </w:rPr>
        <w:t>1827</w:t>
      </w:r>
      <w:r w:rsidRPr="000F7D59">
        <w:rPr>
          <w:rStyle w:val="libBold1Char"/>
        </w:rPr>
        <w:t>.</w:t>
      </w:r>
      <w:r>
        <w:rPr>
          <w:lang w:bidi="fa-IR"/>
        </w:rPr>
        <w:t xml:space="preserve"> </w:t>
      </w:r>
      <w:r>
        <w:t xml:space="preserve">Imam Ali </w:t>
      </w:r>
      <w:r w:rsidRPr="001500BA">
        <w:t>(AS)</w:t>
      </w:r>
      <w:r>
        <w:t xml:space="preserve"> said, 'The peak of modesty is for a man to be modest in the presence of his own self.' </w:t>
      </w:r>
      <w:r>
        <w:rPr>
          <w:rStyle w:val="libFootnotenumChar"/>
        </w:rPr>
        <w:t>2</w:t>
      </w:r>
    </w:p>
    <w:p w:rsidR="00042891" w:rsidRDefault="00042891" w:rsidP="00042891">
      <w:pPr>
        <w:pStyle w:val="libNormal"/>
      </w:pPr>
    </w:p>
    <w:p w:rsidR="00042891" w:rsidRDefault="00042891" w:rsidP="003C21EC">
      <w:pPr>
        <w:pStyle w:val="Heading3"/>
      </w:pPr>
      <w:bookmarkStart w:id="730" w:name="_Toc484337284"/>
      <w:bookmarkStart w:id="731" w:name="_Toc485811593"/>
      <w:r>
        <w:t>Notes</w:t>
      </w:r>
      <w:bookmarkEnd w:id="730"/>
      <w:bookmarkEnd w:id="731"/>
    </w:p>
    <w:p w:rsidR="00042891" w:rsidRDefault="00042891" w:rsidP="00042891">
      <w:pPr>
        <w:pStyle w:val="libFootnote"/>
      </w:pPr>
      <w:r>
        <w:t xml:space="preserve">1. </w:t>
      </w:r>
      <w:r>
        <w:rPr>
          <w:rtl/>
        </w:rPr>
        <w:t xml:space="preserve">غرر الحكم : </w:t>
      </w:r>
      <w:r>
        <w:rPr>
          <w:rtl/>
          <w:lang w:bidi="fa-IR"/>
        </w:rPr>
        <w:t>6369</w:t>
      </w:r>
      <w:r>
        <w:t xml:space="preserve"> .</w:t>
      </w:r>
    </w:p>
    <w:p w:rsidR="00042891" w:rsidRDefault="00042891" w:rsidP="00042891">
      <w:pPr>
        <w:pStyle w:val="libFootnote"/>
        <w:rPr>
          <w:rtl/>
          <w:lang w:bidi="fa-IR"/>
        </w:rPr>
      </w:pPr>
      <w:r>
        <w:t xml:space="preserve">2. Ghurar al-Hikam, no. </w:t>
      </w:r>
      <w:r>
        <w:rPr>
          <w:lang w:bidi="fa-IR"/>
        </w:rPr>
        <w:t>6369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732" w:name="_Toc484337285"/>
      <w:bookmarkStart w:id="733" w:name="_Toc485811594"/>
      <w:r>
        <w:rPr>
          <w:lang w:bidi="fa-IR"/>
        </w:rPr>
        <w:lastRenderedPageBreak/>
        <w:t>122</w:t>
      </w:r>
      <w:r>
        <w:t xml:space="preserve"> - </w:t>
      </w:r>
      <w:r>
        <w:rPr>
          <w:rtl/>
        </w:rPr>
        <w:t>الخاتمة</w:t>
      </w:r>
      <w:bookmarkEnd w:id="732"/>
      <w:bookmarkEnd w:id="733"/>
    </w:p>
    <w:p w:rsidR="00042891" w:rsidRDefault="00042891" w:rsidP="003C21EC">
      <w:pPr>
        <w:pStyle w:val="Heading1Center"/>
      </w:pPr>
      <w:bookmarkStart w:id="734" w:name="_Toc484337286"/>
      <w:bookmarkStart w:id="735" w:name="_Toc485811595"/>
      <w:r>
        <w:rPr>
          <w:lang w:bidi="fa-IR"/>
        </w:rPr>
        <w:t>122</w:t>
      </w:r>
      <w:r>
        <w:t>. THE END</w:t>
      </w:r>
      <w:bookmarkEnd w:id="734"/>
      <w:bookmarkEnd w:id="735"/>
    </w:p>
    <w:p w:rsidR="00042891" w:rsidRDefault="00042891" w:rsidP="003C21EC">
      <w:pPr>
        <w:pStyle w:val="Heading2Center"/>
      </w:pPr>
      <w:bookmarkStart w:id="736" w:name="_Toc484337287"/>
      <w:bookmarkStart w:id="737" w:name="_Toc485811596"/>
      <w:r>
        <w:rPr>
          <w:lang w:bidi="fa-IR"/>
        </w:rPr>
        <w:t>605</w:t>
      </w:r>
      <w:r>
        <w:t xml:space="preserve"> - </w:t>
      </w:r>
      <w:r>
        <w:rPr>
          <w:rtl/>
        </w:rPr>
        <w:t>خَطَرُ الخاتِمَةِ</w:t>
      </w:r>
      <w:bookmarkEnd w:id="736"/>
      <w:bookmarkEnd w:id="737"/>
    </w:p>
    <w:p w:rsidR="00042891" w:rsidRDefault="00042891" w:rsidP="003C21EC">
      <w:pPr>
        <w:pStyle w:val="Heading2Center"/>
      </w:pPr>
      <w:bookmarkStart w:id="738" w:name="_Toc484337288"/>
      <w:bookmarkStart w:id="739" w:name="_Toc485811597"/>
      <w:r>
        <w:rPr>
          <w:lang w:bidi="fa-IR"/>
        </w:rPr>
        <w:t>605</w:t>
      </w:r>
      <w:r>
        <w:t>. THE DANGER OF A BAD END</w:t>
      </w:r>
      <w:bookmarkEnd w:id="738"/>
      <w:bookmarkEnd w:id="739"/>
    </w:p>
    <w:p w:rsidR="00042891" w:rsidRDefault="00042891" w:rsidP="00F40395">
      <w:pPr>
        <w:pStyle w:val="libAr"/>
      </w:pPr>
      <w:r>
        <w:rPr>
          <w:rStyle w:val="libBold1Char"/>
          <w:rtl/>
        </w:rPr>
        <w:t>1828</w:t>
      </w:r>
      <w:r w:rsidRPr="00D7746E">
        <w:rPr>
          <w:rStyle w:val="libBold1Char"/>
          <w:rtl/>
        </w:rPr>
        <w:t>.</w:t>
      </w:r>
      <w:r>
        <w:rPr>
          <w:rtl/>
          <w:lang w:bidi="fa-IR"/>
        </w:rPr>
        <w:t xml:space="preserve"> </w:t>
      </w:r>
      <w:r w:rsidRPr="00B61F7A">
        <w:rPr>
          <w:rtl/>
        </w:rPr>
        <w:t>رسولُ اللَّهِ صلى اللَّه عليه وآله : لا يَزالُ المؤمنُ خائفاً من سُوءِ العاقِبَةِ، لايَتَيقّنُ الوُصولَ إلى‏ رِضْوانِ اللَّهِ حتّى‏ يكونَ وَقتُ نَزْعِ رُوحِهِ وظُهورِ مَلَكِ المَوتِ لَهُ .</w:t>
      </w:r>
      <w:r>
        <w:rPr>
          <w:rStyle w:val="libFootnotenumChar"/>
          <w:rtl/>
        </w:rPr>
        <w:t>1</w:t>
      </w:r>
    </w:p>
    <w:p w:rsidR="00042891" w:rsidRDefault="00042891" w:rsidP="00042891">
      <w:pPr>
        <w:pStyle w:val="libNormal"/>
      </w:pPr>
      <w:r>
        <w:rPr>
          <w:rStyle w:val="libBold1Char"/>
        </w:rPr>
        <w:t>1828</w:t>
      </w:r>
      <w:r w:rsidRPr="000F7D59">
        <w:rPr>
          <w:rStyle w:val="libBold1Char"/>
        </w:rPr>
        <w:t>.</w:t>
      </w:r>
      <w:r>
        <w:rPr>
          <w:lang w:bidi="fa-IR"/>
        </w:rPr>
        <w:t xml:space="preserve"> </w:t>
      </w:r>
      <w:r>
        <w:t xml:space="preserve">The Prophet </w:t>
      </w:r>
      <w:r w:rsidRPr="001500BA">
        <w:t>(SAWA)</w:t>
      </w:r>
      <w:r>
        <w:t xml:space="preserve"> said, 'The believer is continuously fearful of a bad end [to his life] and remains uncertain of attaining the pleasure of Allah until the angel of death appears and takes his soul.' </w:t>
      </w:r>
      <w:r>
        <w:rPr>
          <w:rStyle w:val="libFootnotenumChar"/>
        </w:rPr>
        <w:t>2</w:t>
      </w:r>
    </w:p>
    <w:p w:rsidR="00042891" w:rsidRDefault="00042891" w:rsidP="00F40395">
      <w:pPr>
        <w:pStyle w:val="libAr"/>
      </w:pPr>
      <w:r>
        <w:rPr>
          <w:rStyle w:val="libBold1Char"/>
          <w:rtl/>
        </w:rPr>
        <w:t>1829</w:t>
      </w:r>
      <w:r w:rsidRPr="00D7746E">
        <w:rPr>
          <w:rStyle w:val="libBold1Char"/>
          <w:rtl/>
        </w:rPr>
        <w:t>.</w:t>
      </w:r>
      <w:r>
        <w:rPr>
          <w:rtl/>
          <w:lang w:bidi="fa-IR"/>
        </w:rPr>
        <w:t xml:space="preserve"> </w:t>
      </w:r>
      <w:r w:rsidRPr="00B61F7A">
        <w:rPr>
          <w:rtl/>
        </w:rPr>
        <w:t>رسولُ اللَّهِ صلى اللَّه عليه وآله : إنَّ الرّجُلَ لَيعْمَلُ الزَّمَنَ الطّويلَ بعَمَلِ أهْلِ الجَنّةِ ، ثُمّ يُخْتَمُ لَهُ بعَمَلِ أهْلِ النّارِ .</w:t>
      </w:r>
      <w:r>
        <w:rPr>
          <w:rStyle w:val="libFootnotenumChar"/>
          <w:rtl/>
        </w:rPr>
        <w:t>3</w:t>
      </w:r>
    </w:p>
    <w:p w:rsidR="00042891" w:rsidRDefault="00042891" w:rsidP="00042891">
      <w:pPr>
        <w:pStyle w:val="libNormal"/>
      </w:pPr>
      <w:r>
        <w:rPr>
          <w:rStyle w:val="libBold1Char"/>
        </w:rPr>
        <w:t>1829</w:t>
      </w:r>
      <w:r w:rsidRPr="000F7D59">
        <w:rPr>
          <w:rStyle w:val="libBold1Char"/>
        </w:rPr>
        <w:t>.</w:t>
      </w:r>
      <w:r>
        <w:rPr>
          <w:lang w:bidi="fa-IR"/>
        </w:rPr>
        <w:t xml:space="preserve"> </w:t>
      </w:r>
      <w:r>
        <w:t xml:space="preserve">The Prophet </w:t>
      </w:r>
      <w:r w:rsidRPr="001500BA">
        <w:t>(SAWA)</w:t>
      </w:r>
      <w:r>
        <w:t xml:space="preserve"> said, 'Verily a man may carry out the actions of the people of Paradise for a long period of time, but end his life with the actions of the people of the Hellfire.' </w:t>
      </w:r>
      <w:r>
        <w:rPr>
          <w:rStyle w:val="libFootnotenumChar"/>
        </w:rPr>
        <w:t>4</w:t>
      </w:r>
    </w:p>
    <w:p w:rsidR="00042891" w:rsidRDefault="00042891" w:rsidP="00F40395">
      <w:pPr>
        <w:pStyle w:val="libAr"/>
      </w:pPr>
      <w:r>
        <w:rPr>
          <w:rStyle w:val="libBold1Char"/>
          <w:rtl/>
        </w:rPr>
        <w:t>1830</w:t>
      </w:r>
      <w:r w:rsidRPr="00D7746E">
        <w:rPr>
          <w:rStyle w:val="libBold1Char"/>
          <w:rtl/>
        </w:rPr>
        <w:t>.</w:t>
      </w:r>
      <w:r>
        <w:rPr>
          <w:rtl/>
          <w:lang w:bidi="fa-IR"/>
        </w:rPr>
        <w:t xml:space="preserve"> </w:t>
      </w:r>
      <w:r w:rsidRPr="00B61F7A">
        <w:rPr>
          <w:rtl/>
        </w:rPr>
        <w:t>رسولُ اللَّهِ صلى اللَّه عليه وآله : لا علَيكُم أنْ تُعْجَبوا بأحَدٍ حتّى‏ تَنْظُروا بما يُخْتَمُ لَهُ ، فإنَّ العامِلَ يَعْمَلُ زَماناً مِن عُمرِهِ أو بُرْهَةً مِن دَهْرِهِ بعَمَلٍ صالحٍ لو ماتَ علَيهِ دَخَلَ الجَنّةَ، ثُمَّ يَتَحَوّلُ فيَعْمَلُ عَمَلاً سَيّئاً .</w:t>
      </w:r>
      <w:r>
        <w:rPr>
          <w:rStyle w:val="libFootnotenumChar"/>
          <w:rtl/>
        </w:rPr>
        <w:t>5</w:t>
      </w:r>
    </w:p>
    <w:p w:rsidR="00042891" w:rsidRDefault="00042891" w:rsidP="00042891">
      <w:pPr>
        <w:pStyle w:val="libNormal"/>
      </w:pPr>
      <w:r>
        <w:rPr>
          <w:rStyle w:val="libBold1Char"/>
        </w:rPr>
        <w:t>1830</w:t>
      </w:r>
      <w:r w:rsidRPr="000F7D59">
        <w:rPr>
          <w:rStyle w:val="libBold1Char"/>
        </w:rPr>
        <w:t>.</w:t>
      </w:r>
      <w:r>
        <w:rPr>
          <w:lang w:bidi="fa-IR"/>
        </w:rPr>
        <w:t xml:space="preserve"> </w:t>
      </w:r>
      <w:r>
        <w:t xml:space="preserve">The Prophet </w:t>
      </w:r>
      <w:r w:rsidRPr="001500BA">
        <w:t>(SAWA)</w:t>
      </w:r>
      <w:r>
        <w:t xml:space="preserve"> said, 'Do not be amazed by [the good actions of] anyone until you see his end, for verily one may perform good actions for a period of his life that if he were to die during that time he would enter Paradise, but he subsequently changes and then commits evil actions.'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السعادة : باب </w:t>
      </w:r>
      <w:r>
        <w:rPr>
          <w:rtl/>
          <w:lang w:bidi="fa-IR"/>
        </w:rPr>
        <w:t>948</w:t>
      </w:r>
      <w:r>
        <w:t xml:space="preserve"> .</w:t>
      </w:r>
    </w:p>
    <w:p w:rsidR="00042891" w:rsidRDefault="00042891" w:rsidP="00042891">
      <w:pPr>
        <w:pStyle w:val="libBold2"/>
        <w:rPr>
          <w:rtl/>
        </w:rPr>
      </w:pPr>
      <w:r w:rsidRPr="00515199">
        <w:t xml:space="preserve">(See also: PROSPERITY: section </w:t>
      </w:r>
      <w:r>
        <w:t>948</w:t>
      </w:r>
      <w:r w:rsidRPr="00515199">
        <w:t>)</w:t>
      </w:r>
    </w:p>
    <w:p w:rsidR="00042891" w:rsidRPr="0091539B" w:rsidRDefault="00042891" w:rsidP="00042891">
      <w:pPr>
        <w:pStyle w:val="libNormal"/>
      </w:pPr>
    </w:p>
    <w:p w:rsidR="00042891" w:rsidRDefault="00042891" w:rsidP="003C21EC">
      <w:pPr>
        <w:pStyle w:val="Heading3"/>
      </w:pPr>
      <w:bookmarkStart w:id="740" w:name="_Toc484337289"/>
      <w:bookmarkStart w:id="741" w:name="_Toc485811598"/>
      <w:r>
        <w:t>Notes</w:t>
      </w:r>
      <w:bookmarkEnd w:id="740"/>
      <w:bookmarkEnd w:id="741"/>
    </w:p>
    <w:p w:rsidR="00042891" w:rsidRDefault="00042891" w:rsidP="00042891">
      <w:pPr>
        <w:pStyle w:val="libFootnote"/>
      </w:pPr>
      <w:r>
        <w:t xml:space="preserve">1. </w:t>
      </w:r>
      <w:r>
        <w:rPr>
          <w:rtl/>
        </w:rPr>
        <w:t xml:space="preserve">بحار الأنوار : </w:t>
      </w:r>
      <w:r>
        <w:rPr>
          <w:rtl/>
          <w:lang w:bidi="fa-IR"/>
        </w:rPr>
        <w:t>71 / 366 / 13</w:t>
      </w:r>
      <w:r>
        <w:t xml:space="preserve"> .</w:t>
      </w:r>
    </w:p>
    <w:p w:rsidR="00042891" w:rsidRDefault="00042891" w:rsidP="00042891">
      <w:pPr>
        <w:pStyle w:val="libFootnote"/>
      </w:pPr>
      <w:r>
        <w:t xml:space="preserve">2. Bihar al-Anwar, v. </w:t>
      </w:r>
      <w:r>
        <w:rPr>
          <w:lang w:bidi="fa-IR"/>
        </w:rPr>
        <w:t>71</w:t>
      </w:r>
      <w:r>
        <w:t xml:space="preserve">, p. </w:t>
      </w:r>
      <w:r>
        <w:rPr>
          <w:lang w:bidi="fa-IR"/>
        </w:rPr>
        <w:t>366</w:t>
      </w:r>
      <w:r>
        <w:t xml:space="preserve">, no. </w:t>
      </w:r>
      <w:r>
        <w:rPr>
          <w:lang w:bidi="fa-IR"/>
        </w:rPr>
        <w:t>13</w:t>
      </w:r>
    </w:p>
    <w:p w:rsidR="00042891" w:rsidRDefault="00042891" w:rsidP="00042891">
      <w:pPr>
        <w:pStyle w:val="libFootnote"/>
      </w:pPr>
      <w:r>
        <w:t xml:space="preserve">3. </w:t>
      </w:r>
      <w:r>
        <w:rPr>
          <w:rtl/>
        </w:rPr>
        <w:t xml:space="preserve">كنز العمّال : </w:t>
      </w:r>
      <w:r>
        <w:rPr>
          <w:rtl/>
          <w:lang w:bidi="fa-IR"/>
        </w:rPr>
        <w:t>545</w:t>
      </w:r>
      <w:r>
        <w:t xml:space="preserve"> .</w:t>
      </w:r>
    </w:p>
    <w:p w:rsidR="00042891" w:rsidRDefault="00042891" w:rsidP="00042891">
      <w:pPr>
        <w:pStyle w:val="libFootnote"/>
      </w:pPr>
      <w:r>
        <w:t xml:space="preserve">4. Kanz al-Ummal, no. </w:t>
      </w:r>
      <w:r>
        <w:rPr>
          <w:lang w:bidi="fa-IR"/>
        </w:rPr>
        <w:t>545</w:t>
      </w:r>
    </w:p>
    <w:p w:rsidR="00042891" w:rsidRDefault="00042891" w:rsidP="00042891">
      <w:pPr>
        <w:pStyle w:val="libFootnote"/>
      </w:pPr>
      <w:r>
        <w:t xml:space="preserve">5. </w:t>
      </w:r>
      <w:r>
        <w:rPr>
          <w:rtl/>
        </w:rPr>
        <w:t xml:space="preserve">كنز العمّال : </w:t>
      </w:r>
      <w:r>
        <w:rPr>
          <w:rtl/>
          <w:lang w:bidi="fa-IR"/>
        </w:rPr>
        <w:t>589</w:t>
      </w:r>
      <w:r>
        <w:t xml:space="preserve"> .</w:t>
      </w:r>
    </w:p>
    <w:p w:rsidR="00042891" w:rsidRDefault="00042891" w:rsidP="00042891">
      <w:pPr>
        <w:pStyle w:val="libFootnote"/>
        <w:rPr>
          <w:rtl/>
          <w:lang w:bidi="fa-IR"/>
        </w:rPr>
      </w:pPr>
      <w:r>
        <w:t xml:space="preserve">6. Ibid. no. </w:t>
      </w:r>
      <w:r>
        <w:rPr>
          <w:lang w:bidi="fa-IR"/>
        </w:rPr>
        <w:t>589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42" w:name="_Toc484337290"/>
      <w:bookmarkStart w:id="743" w:name="_Toc485811599"/>
      <w:r>
        <w:rPr>
          <w:lang w:bidi="fa-IR"/>
        </w:rPr>
        <w:lastRenderedPageBreak/>
        <w:t>606</w:t>
      </w:r>
      <w:r>
        <w:t xml:space="preserve"> - </w:t>
      </w:r>
      <w:r>
        <w:rPr>
          <w:rtl/>
        </w:rPr>
        <w:t>موجِباتُ حُسنِ العاقِبَةِ</w:t>
      </w:r>
      <w:bookmarkEnd w:id="742"/>
      <w:bookmarkEnd w:id="743"/>
    </w:p>
    <w:p w:rsidR="00042891" w:rsidRDefault="00042891" w:rsidP="003C21EC">
      <w:pPr>
        <w:pStyle w:val="Heading2Center"/>
      </w:pPr>
      <w:bookmarkStart w:id="744" w:name="_Toc484337291"/>
      <w:bookmarkStart w:id="745" w:name="_Toc485811600"/>
      <w:r>
        <w:rPr>
          <w:lang w:bidi="fa-IR"/>
        </w:rPr>
        <w:t>606</w:t>
      </w:r>
      <w:r>
        <w:t>. WHAT BRINGS ABOUT A GOOD FINAL OUTCOME</w:t>
      </w:r>
      <w:bookmarkEnd w:id="744"/>
      <w:bookmarkEnd w:id="745"/>
    </w:p>
    <w:p w:rsidR="00042891" w:rsidRDefault="00042891" w:rsidP="00F40395">
      <w:pPr>
        <w:pStyle w:val="libAr"/>
      </w:pPr>
      <w:r>
        <w:rPr>
          <w:rStyle w:val="libBold1Char"/>
          <w:rtl/>
        </w:rPr>
        <w:t>1831</w:t>
      </w:r>
      <w:r w:rsidRPr="00D7746E">
        <w:rPr>
          <w:rStyle w:val="libBold1Char"/>
          <w:rtl/>
        </w:rPr>
        <w:t>.</w:t>
      </w:r>
      <w:r>
        <w:rPr>
          <w:rtl/>
          <w:lang w:bidi="fa-IR"/>
        </w:rPr>
        <w:t xml:space="preserve"> </w:t>
      </w:r>
      <w:r w:rsidRPr="00B61F7A">
        <w:rPr>
          <w:rtl/>
        </w:rPr>
        <w:t>الإمامُ عليٌّ عليه السلام : إنْ أرَدْتَ أنْ يُؤْمِنَكَ اللَّهُ سُوءَ العاقِبَةِ فاعْلَمْ أنَّ ما تَأْتيهِ مِن خَيرٍ فبفَضْلِ اللَّهِ وتَوفيقِهِ ، وما تَأْتيهِ مِن سُوءٍ فبِإمْهالِ اللَّهِ و إنْظارِهِ ، إيّاكَ وحِلْمَهُ وعَفْوَهُ عَنكَ .</w:t>
      </w:r>
      <w:r>
        <w:rPr>
          <w:rStyle w:val="libFootnotenumChar"/>
          <w:rtl/>
        </w:rPr>
        <w:t>1</w:t>
      </w:r>
    </w:p>
    <w:p w:rsidR="00042891" w:rsidRDefault="00042891" w:rsidP="00042891">
      <w:pPr>
        <w:pStyle w:val="libNormal"/>
      </w:pPr>
      <w:r>
        <w:rPr>
          <w:rStyle w:val="libBold1Char"/>
        </w:rPr>
        <w:t>1831</w:t>
      </w:r>
      <w:r w:rsidRPr="000F7D59">
        <w:rPr>
          <w:rStyle w:val="libBold1Char"/>
        </w:rPr>
        <w:t>.</w:t>
      </w:r>
      <w:r>
        <w:rPr>
          <w:lang w:bidi="fa-IR"/>
        </w:rPr>
        <w:t xml:space="preserve"> </w:t>
      </w:r>
      <w:r>
        <w:t xml:space="preserve">Imam Ali </w:t>
      </w:r>
      <w:r w:rsidRPr="001500BA">
        <w:t>(AS)</w:t>
      </w:r>
      <w:r>
        <w:t xml:space="preserve"> said, 'If you want Allah to protect you from an evil final outcome [to your life], then know that whatever good that comes is from Allah's grace and divine succour, and whatever bad that comes, know that Allah has delayed it for you and you have already been given respite for it, so be aware of Allah's clemency and pardon for you.' </w:t>
      </w:r>
      <w:r>
        <w:rPr>
          <w:rStyle w:val="libFootnotenumChar"/>
        </w:rPr>
        <w:t>2</w:t>
      </w:r>
    </w:p>
    <w:p w:rsidR="00042891" w:rsidRDefault="00042891" w:rsidP="00F40395">
      <w:pPr>
        <w:pStyle w:val="libAr"/>
      </w:pPr>
      <w:r>
        <w:rPr>
          <w:rStyle w:val="libBold1Char"/>
          <w:rtl/>
        </w:rPr>
        <w:t>1832</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لبعضِ النّاسِ </w:t>
      </w:r>
      <w:r>
        <w:rPr>
          <w:rtl/>
        </w:rPr>
        <w:t>-</w:t>
      </w:r>
      <w:r w:rsidRPr="00B61F7A">
        <w:rPr>
          <w:rtl/>
        </w:rPr>
        <w:t xml:space="preserve"> : إنْ أرَدْتَ أنْ يُخْتَمَ بخَيرٍ عَمَلُكُ حتّى‏ تُقْبَضَ وأنتَ في أفْضَلِ الأعْمالِ فعَظِّمْ للَّهِ حَقَّهُ أن تَبْذُلَ نَعْماءَهُ في مَعاصيهِ ، وأنْ تَغْتَرَّ بحِلْمِهِ عَنكَ ، وأكْرِمْ كُلَّ مَن وَجَدْتَهُ يُذْكَرُ مِنّا أو يَنْتَحِلُ مَوَدّتَنا .</w:t>
      </w:r>
      <w:r>
        <w:rPr>
          <w:rStyle w:val="libFootnotenumChar"/>
          <w:rtl/>
        </w:rPr>
        <w:t>3</w:t>
      </w:r>
    </w:p>
    <w:p w:rsidR="00042891" w:rsidRDefault="00042891" w:rsidP="00042891">
      <w:pPr>
        <w:pStyle w:val="libNormal"/>
      </w:pPr>
      <w:r>
        <w:rPr>
          <w:rStyle w:val="libBold1Char"/>
        </w:rPr>
        <w:t>1832</w:t>
      </w:r>
      <w:r w:rsidRPr="000F7D59">
        <w:rPr>
          <w:rStyle w:val="libBold1Char"/>
        </w:rPr>
        <w:t>.</w:t>
      </w:r>
      <w:r>
        <w:rPr>
          <w:lang w:bidi="fa-IR"/>
        </w:rPr>
        <w:t xml:space="preserve"> </w:t>
      </w:r>
      <w:r>
        <w:t xml:space="preserve">Imam al-Sadiq </w:t>
      </w:r>
      <w:r w:rsidRPr="001500BA">
        <w:t>(AS)</w:t>
      </w:r>
      <w:r>
        <w:t xml:space="preserve"> said to some people, 'If you want a good final outcome to your actions and for your soul to be taken while you are in the best of actions then observe the rights of Allah, do not use His bounties to disobey Him, do not allow the fact that Allah is clement with you to delude you [into negligence], and respect and honour everyone who praises us or those who embrace our love.' </w:t>
      </w:r>
      <w:r>
        <w:rPr>
          <w:rStyle w:val="libFootnotenumChar"/>
        </w:rPr>
        <w:t>4</w:t>
      </w:r>
    </w:p>
    <w:p w:rsidR="00042891" w:rsidRDefault="00042891" w:rsidP="00042891">
      <w:pPr>
        <w:pStyle w:val="libNormal"/>
      </w:pPr>
    </w:p>
    <w:p w:rsidR="00042891" w:rsidRDefault="00042891" w:rsidP="003C21EC">
      <w:pPr>
        <w:pStyle w:val="Heading3"/>
      </w:pPr>
      <w:bookmarkStart w:id="746" w:name="_Toc484337292"/>
      <w:bookmarkStart w:id="747" w:name="_Toc485811601"/>
      <w:r>
        <w:t>Notes</w:t>
      </w:r>
      <w:bookmarkEnd w:id="746"/>
      <w:bookmarkEnd w:id="747"/>
    </w:p>
    <w:p w:rsidR="00042891" w:rsidRDefault="00042891" w:rsidP="00042891">
      <w:pPr>
        <w:pStyle w:val="libFootnote"/>
      </w:pPr>
      <w:r>
        <w:t xml:space="preserve">1. </w:t>
      </w:r>
      <w:r>
        <w:rPr>
          <w:rtl/>
        </w:rPr>
        <w:t xml:space="preserve">بحار الأنوار : </w:t>
      </w:r>
      <w:r>
        <w:rPr>
          <w:rtl/>
          <w:lang w:bidi="fa-IR"/>
        </w:rPr>
        <w:t>70 / 392 / 60</w:t>
      </w:r>
      <w:r>
        <w:t xml:space="preserve"> .</w:t>
      </w:r>
    </w:p>
    <w:p w:rsidR="00042891" w:rsidRDefault="00042891" w:rsidP="00042891">
      <w:pPr>
        <w:pStyle w:val="libFootnote"/>
      </w:pPr>
      <w:r>
        <w:t xml:space="preserve">2. Bihar al-Anwar, v. </w:t>
      </w:r>
      <w:r>
        <w:rPr>
          <w:lang w:bidi="fa-IR"/>
        </w:rPr>
        <w:t>70</w:t>
      </w:r>
      <w:r>
        <w:t xml:space="preserve">, p. </w:t>
      </w:r>
      <w:r>
        <w:rPr>
          <w:lang w:bidi="fa-IR"/>
        </w:rPr>
        <w:t>392</w:t>
      </w:r>
      <w:r>
        <w:t xml:space="preserve">, no. </w:t>
      </w:r>
      <w:r>
        <w:rPr>
          <w:lang w:bidi="fa-IR"/>
        </w:rPr>
        <w:t>60</w:t>
      </w:r>
    </w:p>
    <w:p w:rsidR="00042891" w:rsidRDefault="00042891" w:rsidP="00042891">
      <w:pPr>
        <w:pStyle w:val="libFootnote"/>
      </w:pPr>
      <w:r>
        <w:t xml:space="preserve">3. </w:t>
      </w:r>
      <w:r>
        <w:rPr>
          <w:rtl/>
        </w:rPr>
        <w:t xml:space="preserve">عيون أخبار الرِّضا : </w:t>
      </w:r>
      <w:r>
        <w:rPr>
          <w:rtl/>
          <w:lang w:bidi="fa-IR"/>
        </w:rPr>
        <w:t>2 / 4 / 8</w:t>
      </w:r>
      <w:r>
        <w:t xml:space="preserve"> .</w:t>
      </w:r>
    </w:p>
    <w:p w:rsidR="00042891" w:rsidRDefault="00042891" w:rsidP="00042891">
      <w:pPr>
        <w:pStyle w:val="libFootnote"/>
        <w:rPr>
          <w:rtl/>
          <w:lang w:bidi="fa-IR"/>
        </w:rPr>
      </w:pPr>
      <w:r>
        <w:t xml:space="preserve">4. Uyun Akhbar al-Rida (AS), v. </w:t>
      </w:r>
      <w:r>
        <w:rPr>
          <w:lang w:bidi="fa-IR"/>
        </w:rPr>
        <w:t>2</w:t>
      </w:r>
      <w:r>
        <w:t xml:space="preserve">, p. </w:t>
      </w:r>
      <w:r>
        <w:rPr>
          <w:lang w:bidi="fa-IR"/>
        </w:rPr>
        <w:t>4</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748" w:name="_Toc484337293"/>
      <w:bookmarkStart w:id="749" w:name="_Toc485811602"/>
      <w:r>
        <w:rPr>
          <w:lang w:bidi="fa-IR"/>
        </w:rPr>
        <w:lastRenderedPageBreak/>
        <w:t>123</w:t>
      </w:r>
      <w:r>
        <w:t xml:space="preserve"> - </w:t>
      </w:r>
      <w:r>
        <w:rPr>
          <w:rtl/>
        </w:rPr>
        <w:t>الخدمة</w:t>
      </w:r>
      <w:bookmarkEnd w:id="748"/>
      <w:bookmarkEnd w:id="749"/>
    </w:p>
    <w:p w:rsidR="00042891" w:rsidRDefault="00042891" w:rsidP="003C21EC">
      <w:pPr>
        <w:pStyle w:val="Heading1Center"/>
      </w:pPr>
      <w:bookmarkStart w:id="750" w:name="_Toc484337294"/>
      <w:bookmarkStart w:id="751" w:name="_Toc485811603"/>
      <w:r>
        <w:rPr>
          <w:lang w:bidi="fa-IR"/>
        </w:rPr>
        <w:t>123</w:t>
      </w:r>
      <w:r>
        <w:t>. SERVICE</w:t>
      </w:r>
      <w:bookmarkEnd w:id="750"/>
      <w:bookmarkEnd w:id="751"/>
    </w:p>
    <w:p w:rsidR="00042891" w:rsidRDefault="00042891" w:rsidP="003C21EC">
      <w:pPr>
        <w:pStyle w:val="Heading2Center"/>
      </w:pPr>
      <w:bookmarkStart w:id="752" w:name="_Toc484337295"/>
      <w:bookmarkStart w:id="753" w:name="_Toc485811604"/>
      <w:r>
        <w:rPr>
          <w:lang w:bidi="fa-IR"/>
        </w:rPr>
        <w:t>607</w:t>
      </w:r>
      <w:r>
        <w:t xml:space="preserve"> - </w:t>
      </w:r>
      <w:r>
        <w:rPr>
          <w:rtl/>
        </w:rPr>
        <w:t>فَضلُ خِدمَةِ المُسلِمينَ‏</w:t>
      </w:r>
      <w:bookmarkEnd w:id="752"/>
      <w:bookmarkEnd w:id="753"/>
    </w:p>
    <w:p w:rsidR="00042891" w:rsidRDefault="00042891" w:rsidP="003C21EC">
      <w:pPr>
        <w:pStyle w:val="Heading2Center"/>
      </w:pPr>
      <w:bookmarkStart w:id="754" w:name="_Toc484337296"/>
      <w:bookmarkStart w:id="755" w:name="_Toc485811605"/>
      <w:r>
        <w:rPr>
          <w:lang w:bidi="fa-IR"/>
        </w:rPr>
        <w:t>607</w:t>
      </w:r>
      <w:r>
        <w:t>. THE VIRTUE OF SERVING MUSLIMS</w:t>
      </w:r>
      <w:bookmarkEnd w:id="754"/>
      <w:bookmarkEnd w:id="755"/>
    </w:p>
    <w:p w:rsidR="00042891" w:rsidRDefault="00042891" w:rsidP="00F40395">
      <w:pPr>
        <w:pStyle w:val="libAr"/>
      </w:pPr>
      <w:r>
        <w:rPr>
          <w:rStyle w:val="libBold1Char"/>
          <w:rtl/>
        </w:rPr>
        <w:t>1833</w:t>
      </w:r>
      <w:r w:rsidRPr="00D7746E">
        <w:rPr>
          <w:rStyle w:val="libBold1Char"/>
          <w:rtl/>
        </w:rPr>
        <w:t>.</w:t>
      </w:r>
      <w:r>
        <w:rPr>
          <w:rtl/>
          <w:lang w:bidi="fa-IR"/>
        </w:rPr>
        <w:t xml:space="preserve"> </w:t>
      </w:r>
      <w:r w:rsidRPr="00B61F7A">
        <w:rPr>
          <w:rtl/>
        </w:rPr>
        <w:t>رسولُ اللَّهِ صلى اللَّه عليه وآله : أيُّما مُسلمٍ خَدَمَ قَوماً مِن المُسلمينَ إلّا أعْطاهُ اللَّهُ مِثْلَ عَدَدِهِم خُدّاماً في الجَنّةِ .</w:t>
      </w:r>
      <w:r>
        <w:rPr>
          <w:rStyle w:val="libFootnotenumChar"/>
          <w:rtl/>
        </w:rPr>
        <w:t>1</w:t>
      </w:r>
    </w:p>
    <w:p w:rsidR="00042891" w:rsidRDefault="00042891" w:rsidP="00042891">
      <w:pPr>
        <w:pStyle w:val="libNormal"/>
      </w:pPr>
      <w:r>
        <w:rPr>
          <w:rStyle w:val="libBold1Char"/>
        </w:rPr>
        <w:t>1833</w:t>
      </w:r>
      <w:r w:rsidRPr="000F7D59">
        <w:rPr>
          <w:rStyle w:val="libBold1Char"/>
        </w:rPr>
        <w:t>.</w:t>
      </w:r>
      <w:r>
        <w:rPr>
          <w:lang w:bidi="fa-IR"/>
        </w:rPr>
        <w:t xml:space="preserve"> </w:t>
      </w:r>
      <w:r>
        <w:t xml:space="preserve">The Prophet </w:t>
      </w:r>
      <w:r w:rsidRPr="001500BA">
        <w:t>(SAWA)</w:t>
      </w:r>
      <w:r>
        <w:t xml:space="preserve"> said, 'No sooner does a Muslim serve a group of Muslims than Allah will give him servants equal in number [to the group] in Paradise.' </w:t>
      </w:r>
      <w:r>
        <w:rPr>
          <w:rStyle w:val="libFootnotenumChar"/>
        </w:rPr>
        <w:t>2</w:t>
      </w:r>
    </w:p>
    <w:p w:rsidR="00042891" w:rsidRDefault="00042891" w:rsidP="00F40395">
      <w:pPr>
        <w:pStyle w:val="libAr"/>
      </w:pPr>
      <w:r>
        <w:rPr>
          <w:rStyle w:val="libBold1Char"/>
          <w:rtl/>
        </w:rPr>
        <w:t>1834</w:t>
      </w:r>
      <w:r w:rsidRPr="00D7746E">
        <w:rPr>
          <w:rStyle w:val="libBold1Char"/>
          <w:rtl/>
        </w:rPr>
        <w:t>.</w:t>
      </w:r>
      <w:r>
        <w:rPr>
          <w:rtl/>
          <w:lang w:bidi="fa-IR"/>
        </w:rPr>
        <w:t xml:space="preserve"> </w:t>
      </w:r>
      <w:r w:rsidRPr="00B61F7A">
        <w:rPr>
          <w:rtl/>
        </w:rPr>
        <w:t>رسولُ اللَّهِ صلى اللَّه عليه وآله : خِدْمَةُ المؤمنِ لأخيهِ المؤمنِ دَرَجةٌ لا يُدْرَكُ فَضْلُها إلّا بمِثْلِها .</w:t>
      </w:r>
      <w:r>
        <w:rPr>
          <w:rStyle w:val="libFootnotenumChar"/>
          <w:rtl/>
        </w:rPr>
        <w:t>3</w:t>
      </w:r>
    </w:p>
    <w:p w:rsidR="00042891" w:rsidRDefault="00042891" w:rsidP="00042891">
      <w:pPr>
        <w:pStyle w:val="libNormal"/>
      </w:pPr>
      <w:r>
        <w:rPr>
          <w:rStyle w:val="libBold1Char"/>
        </w:rPr>
        <w:t>1834</w:t>
      </w:r>
      <w:r w:rsidRPr="000F7D59">
        <w:rPr>
          <w:rStyle w:val="libBold1Char"/>
        </w:rPr>
        <w:t>.</w:t>
      </w:r>
      <w:r>
        <w:rPr>
          <w:lang w:bidi="fa-IR"/>
        </w:rPr>
        <w:t xml:space="preserve"> </w:t>
      </w:r>
      <w:r>
        <w:t xml:space="preserve">The Prophet </w:t>
      </w:r>
      <w:r w:rsidRPr="001500BA">
        <w:t>(SAWA)</w:t>
      </w:r>
      <w:r>
        <w:t xml:space="preserve"> said, 'The service of a believer to his fellow believing brother is [worthy of] a station of which the reward and grandeur can only be perceived by returning the same service.' </w:t>
      </w:r>
      <w:r>
        <w:rPr>
          <w:rStyle w:val="libFootnotenumChar"/>
        </w:rPr>
        <w:t>4</w:t>
      </w:r>
    </w:p>
    <w:p w:rsidR="00042891" w:rsidRDefault="00042891" w:rsidP="00F40395">
      <w:pPr>
        <w:pStyle w:val="libAr"/>
      </w:pPr>
      <w:r>
        <w:rPr>
          <w:rStyle w:val="libBold1Char"/>
          <w:rtl/>
        </w:rPr>
        <w:t>1835</w:t>
      </w:r>
      <w:r w:rsidRPr="00D7746E">
        <w:rPr>
          <w:rStyle w:val="libBold1Char"/>
          <w:rtl/>
        </w:rPr>
        <w:t>.</w:t>
      </w:r>
      <w:r>
        <w:rPr>
          <w:rtl/>
          <w:lang w:bidi="fa-IR"/>
        </w:rPr>
        <w:t xml:space="preserve"> </w:t>
      </w:r>
      <w:r w:rsidRPr="00B61F7A">
        <w:rPr>
          <w:rtl/>
        </w:rPr>
        <w:t xml:space="preserve">الكافي عن جميل </w:t>
      </w:r>
      <w:r>
        <w:rPr>
          <w:rtl/>
        </w:rPr>
        <w:t>-</w:t>
      </w:r>
      <w:r w:rsidRPr="00B61F7A">
        <w:rPr>
          <w:rtl/>
        </w:rPr>
        <w:t xml:space="preserve"> قال الإمام الصّادقُ عليه السلام </w:t>
      </w:r>
      <w:r>
        <w:rPr>
          <w:rtl/>
        </w:rPr>
        <w:t>-</w:t>
      </w:r>
      <w:r w:rsidRPr="00B61F7A">
        <w:rPr>
          <w:rtl/>
        </w:rPr>
        <w:t xml:space="preserve"> : المؤمِنونَ خَدَمٌ بَعْضُهُم لبَعْضٍ </w:t>
      </w:r>
      <w:r>
        <w:rPr>
          <w:rtl/>
        </w:rPr>
        <w:t>-</w:t>
      </w:r>
      <w:r w:rsidRPr="00B61F7A">
        <w:rPr>
          <w:rtl/>
        </w:rPr>
        <w:t xml:space="preserve"> [قالَ جميلٌ : ]قلتُ : وكيفَ يَكونونَ خَدَماً بَعْضُهم لبَعْضٍ ؟ قالَ </w:t>
      </w:r>
      <w:r>
        <w:rPr>
          <w:rtl/>
        </w:rPr>
        <w:t>-</w:t>
      </w:r>
      <w:r w:rsidRPr="00B61F7A">
        <w:rPr>
          <w:rtl/>
        </w:rPr>
        <w:t xml:space="preserve"> : يُفيدُ بَعْضُهُم بَعْضاً .</w:t>
      </w:r>
      <w:r>
        <w:rPr>
          <w:rStyle w:val="libFootnotenumChar"/>
          <w:rtl/>
        </w:rPr>
        <w:t>5</w:t>
      </w:r>
    </w:p>
    <w:p w:rsidR="00042891" w:rsidRDefault="00042891" w:rsidP="00042891">
      <w:pPr>
        <w:pStyle w:val="libNormal"/>
      </w:pPr>
      <w:r>
        <w:rPr>
          <w:rStyle w:val="libBold1Char"/>
        </w:rPr>
        <w:t>1835</w:t>
      </w:r>
      <w:r w:rsidRPr="000F7D59">
        <w:rPr>
          <w:rStyle w:val="libBold1Char"/>
        </w:rPr>
        <w:t>.</w:t>
      </w:r>
      <w:r>
        <w:rPr>
          <w:lang w:bidi="fa-IR"/>
        </w:rPr>
        <w:t xml:space="preserve"> </w:t>
      </w:r>
      <w:r>
        <w:t xml:space="preserve">Imam al-Sadiq </w:t>
      </w:r>
      <w:r w:rsidRPr="001500BA">
        <w:t>(AS)</w:t>
      </w:r>
      <w:r>
        <w:t xml:space="preserve"> said, 'The believers are servants of each other'. </w:t>
      </w:r>
      <w:r w:rsidRPr="001500BA">
        <w:t>(Jamil narrates)</w:t>
      </w:r>
      <w:r>
        <w:t xml:space="preserve">, 'I asked, 'How are they servants of each other?' The Imam replied, 'By being of benefit to each other.' </w:t>
      </w:r>
      <w:r>
        <w:rPr>
          <w:rStyle w:val="libFootnotenumChar"/>
        </w:rPr>
        <w:t>6</w:t>
      </w:r>
    </w:p>
    <w:p w:rsidR="00042891" w:rsidRDefault="00042891" w:rsidP="00F40395">
      <w:pPr>
        <w:pStyle w:val="libAr"/>
      </w:pPr>
      <w:r>
        <w:rPr>
          <w:rStyle w:val="libBold1Char"/>
          <w:rtl/>
        </w:rPr>
        <w:t>1836</w:t>
      </w:r>
      <w:r w:rsidRPr="00D7746E">
        <w:rPr>
          <w:rStyle w:val="libBold1Char"/>
          <w:rtl/>
        </w:rPr>
        <w:t>.</w:t>
      </w:r>
      <w:r>
        <w:rPr>
          <w:rtl/>
          <w:lang w:bidi="fa-IR"/>
        </w:rPr>
        <w:t xml:space="preserve"> </w:t>
      </w:r>
      <w:r w:rsidRPr="00B61F7A">
        <w:rPr>
          <w:rtl/>
        </w:rPr>
        <w:t>الإمامُ الصّادقُ عليه السلام : إخْدِمْ أخاكَ ، فإنِ اسْتَخْدَمَكَ فلا ولا كَرامَةَ .</w:t>
      </w:r>
      <w:r>
        <w:rPr>
          <w:rStyle w:val="libFootnotenumChar"/>
          <w:rtl/>
        </w:rPr>
        <w:t>7</w:t>
      </w:r>
    </w:p>
    <w:p w:rsidR="00042891" w:rsidRDefault="00042891" w:rsidP="00042891">
      <w:pPr>
        <w:pStyle w:val="libNormal"/>
      </w:pPr>
      <w:r>
        <w:rPr>
          <w:rStyle w:val="libBold1Char"/>
        </w:rPr>
        <w:t>1836</w:t>
      </w:r>
      <w:r w:rsidRPr="000F7D59">
        <w:rPr>
          <w:rStyle w:val="libBold1Char"/>
        </w:rPr>
        <w:t>.</w:t>
      </w:r>
      <w:r>
        <w:rPr>
          <w:lang w:bidi="fa-IR"/>
        </w:rPr>
        <w:t xml:space="preserve"> </w:t>
      </w:r>
      <w:r>
        <w:t xml:space="preserve">Imam al-Sadiq </w:t>
      </w:r>
      <w:r w:rsidRPr="001500BA">
        <w:t>(AS)</w:t>
      </w:r>
      <w:r>
        <w:t xml:space="preserve"> said, 'Serve your brother, but if he makes you toil then do not serve him.'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العلم : باب </w:t>
      </w:r>
      <w:r>
        <w:rPr>
          <w:rtl/>
          <w:lang w:bidi="fa-IR"/>
        </w:rPr>
        <w:t>1353</w:t>
      </w:r>
      <w:r w:rsidRPr="00B61F7A">
        <w:rPr>
          <w:rtl/>
        </w:rPr>
        <w:t xml:space="preserve"> ؛ عنوان </w:t>
      </w:r>
      <w:r>
        <w:rPr>
          <w:rtl/>
          <w:lang w:bidi="fa-IR"/>
        </w:rPr>
        <w:t>2 «</w:t>
      </w:r>
      <w:r w:rsidRPr="00B61F7A">
        <w:rPr>
          <w:rtl/>
        </w:rPr>
        <w:t>الإجارة</w:t>
      </w:r>
      <w:r w:rsidRPr="00C32A49">
        <w:rPr>
          <w:rtl/>
        </w:rPr>
        <w:t>» .</w:t>
      </w:r>
    </w:p>
    <w:p w:rsidR="00042891" w:rsidRDefault="00042891" w:rsidP="00042891">
      <w:pPr>
        <w:pStyle w:val="libBold2"/>
      </w:pPr>
      <w:r w:rsidRPr="00F57DD1">
        <w:t xml:space="preserve">(See </w:t>
      </w:r>
      <w:r>
        <w:t>also: KNOWLEDGE: SECTION 135</w:t>
      </w:r>
      <w:r>
        <w:rPr>
          <w:lang w:bidi="fa-IR"/>
        </w:rPr>
        <w:t>3</w:t>
      </w:r>
      <w:r>
        <w:t xml:space="preserve">; EMPLOYMENT </w:t>
      </w:r>
      <w:r w:rsidRPr="001500BA">
        <w:t>(</w:t>
      </w:r>
      <w:r>
        <w:t>2</w:t>
      </w:r>
      <w:r w:rsidRPr="001500BA">
        <w:t>)</w:t>
      </w:r>
      <w:r>
        <w:t>)</w:t>
      </w:r>
    </w:p>
    <w:p w:rsidR="00042891" w:rsidRDefault="00042891" w:rsidP="00042891">
      <w:pPr>
        <w:pStyle w:val="libNormal"/>
      </w:pPr>
    </w:p>
    <w:p w:rsidR="00042891" w:rsidRDefault="00042891" w:rsidP="003C21EC">
      <w:pPr>
        <w:pStyle w:val="Heading3"/>
      </w:pPr>
      <w:bookmarkStart w:id="756" w:name="_Toc484337297"/>
      <w:bookmarkStart w:id="757" w:name="_Toc485811606"/>
      <w:r>
        <w:t>Notes</w:t>
      </w:r>
      <w:bookmarkEnd w:id="756"/>
      <w:bookmarkEnd w:id="757"/>
    </w:p>
    <w:p w:rsidR="00042891" w:rsidRDefault="00042891" w:rsidP="00042891">
      <w:pPr>
        <w:pStyle w:val="libFootnote"/>
      </w:pPr>
      <w:r>
        <w:t xml:space="preserve">1. </w:t>
      </w:r>
      <w:r>
        <w:rPr>
          <w:rtl/>
        </w:rPr>
        <w:t xml:space="preserve">الكافي : </w:t>
      </w:r>
      <w:r>
        <w:rPr>
          <w:rtl/>
          <w:lang w:bidi="fa-IR"/>
        </w:rPr>
        <w:t>2 / 207 / 1</w:t>
      </w:r>
      <w:r>
        <w:t xml:space="preserve"> .</w:t>
      </w:r>
    </w:p>
    <w:p w:rsidR="00042891" w:rsidRDefault="00042891" w:rsidP="00042891">
      <w:pPr>
        <w:pStyle w:val="libFootnote"/>
      </w:pPr>
      <w:r>
        <w:t xml:space="preserve">2. al-Kafi, v. </w:t>
      </w:r>
      <w:r>
        <w:rPr>
          <w:lang w:bidi="fa-IR"/>
        </w:rPr>
        <w:t>2</w:t>
      </w:r>
      <w:r>
        <w:t xml:space="preserve">, p. </w:t>
      </w:r>
      <w:r>
        <w:rPr>
          <w:lang w:bidi="fa-IR"/>
        </w:rPr>
        <w:t>307</w:t>
      </w:r>
      <w:r>
        <w:t xml:space="preserve">, no. </w:t>
      </w:r>
      <w:r>
        <w:rPr>
          <w:lang w:bidi="fa-IR"/>
        </w:rPr>
        <w:t>1</w:t>
      </w:r>
    </w:p>
    <w:p w:rsidR="00042891" w:rsidRDefault="00042891" w:rsidP="00042891">
      <w:pPr>
        <w:pStyle w:val="libFootnote"/>
      </w:pPr>
      <w:r>
        <w:t xml:space="preserve">3. </w:t>
      </w:r>
      <w:r>
        <w:rPr>
          <w:rtl/>
        </w:rPr>
        <w:t xml:space="preserve">مستدرك الوسائل : </w:t>
      </w:r>
      <w:r>
        <w:rPr>
          <w:rtl/>
          <w:lang w:bidi="fa-IR"/>
        </w:rPr>
        <w:t>12 / 429 / 14524</w:t>
      </w:r>
      <w:r>
        <w:t xml:space="preserve"> .</w:t>
      </w:r>
    </w:p>
    <w:p w:rsidR="00042891" w:rsidRDefault="00042891" w:rsidP="00042891">
      <w:pPr>
        <w:pStyle w:val="libFootnote"/>
      </w:pPr>
      <w:r>
        <w:t xml:space="preserve">4. Mustadrak al-Wasa'il, v. </w:t>
      </w:r>
      <w:r>
        <w:rPr>
          <w:lang w:bidi="fa-IR"/>
        </w:rPr>
        <w:t>12</w:t>
      </w:r>
      <w:r>
        <w:t xml:space="preserve">, p. </w:t>
      </w:r>
      <w:r>
        <w:rPr>
          <w:lang w:bidi="fa-IR"/>
        </w:rPr>
        <w:t>429</w:t>
      </w:r>
      <w:r>
        <w:t xml:space="preserve">, no. </w:t>
      </w:r>
      <w:r>
        <w:rPr>
          <w:lang w:bidi="fa-IR"/>
        </w:rPr>
        <w:t>14524</w:t>
      </w:r>
    </w:p>
    <w:p w:rsidR="00042891" w:rsidRDefault="00042891" w:rsidP="00042891">
      <w:pPr>
        <w:pStyle w:val="libFootnote"/>
      </w:pPr>
      <w:r>
        <w:t xml:space="preserve">5. </w:t>
      </w:r>
      <w:r>
        <w:rPr>
          <w:rtl/>
        </w:rPr>
        <w:t xml:space="preserve">الكافي : </w:t>
      </w:r>
      <w:r>
        <w:rPr>
          <w:rtl/>
          <w:lang w:bidi="fa-IR"/>
        </w:rPr>
        <w:t>2 / 167 / 9</w:t>
      </w:r>
      <w:r>
        <w:t xml:space="preserve"> .</w:t>
      </w:r>
    </w:p>
    <w:p w:rsidR="00042891" w:rsidRDefault="00042891" w:rsidP="00042891">
      <w:pPr>
        <w:pStyle w:val="libFootnote"/>
      </w:pPr>
      <w:r>
        <w:t xml:space="preserve">6. al-Kafi, v. </w:t>
      </w:r>
      <w:r>
        <w:rPr>
          <w:lang w:bidi="fa-IR"/>
        </w:rPr>
        <w:t>2</w:t>
      </w:r>
      <w:r>
        <w:t xml:space="preserve">, p. </w:t>
      </w:r>
      <w:r>
        <w:rPr>
          <w:lang w:bidi="fa-IR"/>
        </w:rPr>
        <w:t>167</w:t>
      </w:r>
      <w:r>
        <w:t xml:space="preserve">, no. </w:t>
      </w:r>
      <w:r>
        <w:rPr>
          <w:lang w:bidi="fa-IR"/>
        </w:rPr>
        <w:t>9</w:t>
      </w:r>
    </w:p>
    <w:p w:rsidR="00042891" w:rsidRDefault="00042891" w:rsidP="00042891">
      <w:pPr>
        <w:pStyle w:val="libFootnote"/>
      </w:pPr>
      <w:r>
        <w:t xml:space="preserve">7. </w:t>
      </w:r>
      <w:r>
        <w:rPr>
          <w:rtl/>
        </w:rPr>
        <w:t xml:space="preserve">الاختصاص : </w:t>
      </w:r>
      <w:r>
        <w:rPr>
          <w:rtl/>
          <w:lang w:bidi="fa-IR"/>
        </w:rPr>
        <w:t>243</w:t>
      </w:r>
      <w:r>
        <w:t xml:space="preserve"> .</w:t>
      </w:r>
    </w:p>
    <w:p w:rsidR="00042891" w:rsidRDefault="00042891" w:rsidP="00042891">
      <w:pPr>
        <w:pStyle w:val="libFootnote"/>
        <w:rPr>
          <w:rtl/>
          <w:lang w:bidi="fa-IR"/>
        </w:rPr>
      </w:pPr>
      <w:r>
        <w:t xml:space="preserve">8. al-Ikhtisas, no. </w:t>
      </w:r>
      <w:r>
        <w:rPr>
          <w:lang w:bidi="fa-IR"/>
        </w:rPr>
        <w:t>243</w:t>
      </w:r>
    </w:p>
    <w:p w:rsidR="00042891" w:rsidRDefault="00042891" w:rsidP="00042891">
      <w:pPr>
        <w:pStyle w:val="libNormal"/>
        <w:rPr>
          <w:rtl/>
          <w:lang w:bidi="fa-IR"/>
        </w:rPr>
      </w:pPr>
      <w:r>
        <w:rPr>
          <w:lang w:bidi="fa-IR"/>
        </w:rPr>
        <w:lastRenderedPageBreak/>
        <w:br w:type="page"/>
      </w:r>
    </w:p>
    <w:p w:rsidR="00042891" w:rsidRDefault="00042891" w:rsidP="003C21EC">
      <w:pPr>
        <w:pStyle w:val="Heading1Center"/>
      </w:pPr>
      <w:bookmarkStart w:id="758" w:name="_Toc484337298"/>
      <w:bookmarkStart w:id="759" w:name="_Toc485811607"/>
      <w:r>
        <w:rPr>
          <w:lang w:bidi="fa-IR"/>
        </w:rPr>
        <w:lastRenderedPageBreak/>
        <w:t>124</w:t>
      </w:r>
      <w:r>
        <w:t xml:space="preserve"> - </w:t>
      </w:r>
      <w:r>
        <w:rPr>
          <w:rtl/>
        </w:rPr>
        <w:t>الخوارج‏</w:t>
      </w:r>
      <w:bookmarkEnd w:id="758"/>
      <w:bookmarkEnd w:id="759"/>
    </w:p>
    <w:p w:rsidR="00042891" w:rsidRDefault="00042891" w:rsidP="003C21EC">
      <w:pPr>
        <w:pStyle w:val="Heading1Center"/>
      </w:pPr>
      <w:bookmarkStart w:id="760" w:name="_Toc484337299"/>
      <w:bookmarkStart w:id="761" w:name="_Toc485811608"/>
      <w:r>
        <w:rPr>
          <w:lang w:bidi="fa-IR"/>
        </w:rPr>
        <w:t>124</w:t>
      </w:r>
      <w:r>
        <w:t>. THE KHARIJITES</w:t>
      </w:r>
      <w:bookmarkEnd w:id="760"/>
      <w:bookmarkEnd w:id="761"/>
    </w:p>
    <w:p w:rsidR="00042891" w:rsidRDefault="00042891" w:rsidP="003C21EC">
      <w:pPr>
        <w:pStyle w:val="Heading2Center"/>
      </w:pPr>
      <w:bookmarkStart w:id="762" w:name="_Toc484337300"/>
      <w:bookmarkStart w:id="763" w:name="_Toc485811609"/>
      <w:r>
        <w:rPr>
          <w:lang w:bidi="fa-IR"/>
        </w:rPr>
        <w:t>608</w:t>
      </w:r>
      <w:r>
        <w:t xml:space="preserve"> - </w:t>
      </w:r>
      <w:r>
        <w:rPr>
          <w:rtl/>
        </w:rPr>
        <w:t>المارِقونَ‏</w:t>
      </w:r>
      <w:bookmarkEnd w:id="762"/>
      <w:bookmarkEnd w:id="763"/>
    </w:p>
    <w:p w:rsidR="00042891" w:rsidRDefault="00042891" w:rsidP="00042891">
      <w:pPr>
        <w:pStyle w:val="libFootnotenum"/>
      </w:pPr>
      <w:r>
        <w:t>1</w:t>
      </w:r>
    </w:p>
    <w:p w:rsidR="00042891" w:rsidRDefault="00042891" w:rsidP="003C21EC">
      <w:pPr>
        <w:pStyle w:val="Heading2Center"/>
      </w:pPr>
      <w:bookmarkStart w:id="764" w:name="_Toc484337301"/>
      <w:bookmarkStart w:id="765" w:name="_Toc485811610"/>
      <w:r>
        <w:rPr>
          <w:lang w:bidi="fa-IR"/>
        </w:rPr>
        <w:t>608</w:t>
      </w:r>
      <w:r>
        <w:t>. THE APOSTATES</w:t>
      </w:r>
      <w:bookmarkEnd w:id="764"/>
      <w:bookmarkEnd w:id="765"/>
    </w:p>
    <w:p w:rsidR="00042891" w:rsidRDefault="00042891" w:rsidP="00042891">
      <w:pPr>
        <w:pStyle w:val="libFootnotenum"/>
      </w:pPr>
      <w:r>
        <w:rPr>
          <w:lang w:bidi="fa-IR"/>
        </w:rPr>
        <w:t>2</w:t>
      </w:r>
    </w:p>
    <w:p w:rsidR="00042891" w:rsidRDefault="00042891" w:rsidP="00F40395">
      <w:pPr>
        <w:pStyle w:val="libAr"/>
      </w:pPr>
      <w:r w:rsidRPr="004A7464">
        <w:rPr>
          <w:rtl/>
        </w:rPr>
        <w:t>(</w:t>
      </w:r>
      <w:r w:rsidRPr="00B61F7A">
        <w:rPr>
          <w:rtl/>
        </w:rPr>
        <w:t>قُلْ هَلْ نُنَبِّئُكُمْ بِالْأَخْسَرِينَ أَعْمَالاً * الَّذِينَ ضَلَّ سَعْيُهُمْ فِي الْحَيَاةِ الدُّنْيَا وَهُمْ يَحْسَبُونَ أَنَّهُمْ يُحْسِنُونَ صُنْعاً) .</w:t>
      </w:r>
      <w:r>
        <w:rPr>
          <w:rStyle w:val="libFootnotenumChar"/>
          <w:rtl/>
        </w:rPr>
        <w:t>3</w:t>
      </w:r>
    </w:p>
    <w:p w:rsidR="00042891" w:rsidRDefault="00042891" w:rsidP="00042891">
      <w:pPr>
        <w:pStyle w:val="libNormal"/>
      </w:pPr>
      <w:r w:rsidRPr="00FD71ED">
        <w:rPr>
          <w:rStyle w:val="libBoldItalicChar"/>
        </w:rPr>
        <w:t>“Say, 'Shall we inform you about the biggest losers in regard to works? Those whose endeavour goes awry in the life of the world, while they suppose they are doing good.”</w:t>
      </w:r>
      <w:r>
        <w:t xml:space="preserve"> </w:t>
      </w:r>
      <w:r>
        <w:rPr>
          <w:rStyle w:val="libFootnotenumChar"/>
        </w:rPr>
        <w:t>4</w:t>
      </w:r>
    </w:p>
    <w:p w:rsidR="00042891" w:rsidRDefault="00042891" w:rsidP="00F40395">
      <w:pPr>
        <w:pStyle w:val="libAr"/>
      </w:pPr>
      <w:r>
        <w:rPr>
          <w:rStyle w:val="libBold1Char"/>
          <w:rtl/>
        </w:rPr>
        <w:t>1837</w:t>
      </w:r>
      <w:r w:rsidRPr="00D7746E">
        <w:rPr>
          <w:rStyle w:val="libBold1Char"/>
          <w:rtl/>
        </w:rPr>
        <w:t>.</w:t>
      </w:r>
      <w:r>
        <w:rPr>
          <w:rtl/>
          <w:lang w:bidi="fa-IR"/>
        </w:rPr>
        <w:t xml:space="preserve"> </w:t>
      </w:r>
      <w:r w:rsidRPr="00B61F7A">
        <w:rPr>
          <w:rtl/>
        </w:rPr>
        <w:t xml:space="preserve">كنز العمّال عن عبد اللَّه بن عمرو : إنّ رجُلاً أتى‏ النَّبيَّ صلى اللَّه عليه وآله يَومَ حُنينٍ وهُو يَقْسِمُ تِبْراً فقالَ : يا محمّدُ، اعْدِلْ ! فقالَ : وَيْحَكَ ! مَن يَعْدِلُ إذا لَم أعْدِلْ ؟! </w:t>
      </w:r>
      <w:r>
        <w:rPr>
          <w:rtl/>
        </w:rPr>
        <w:t>-</w:t>
      </w:r>
      <w:r w:rsidRPr="00B61F7A">
        <w:rPr>
          <w:rtl/>
        </w:rPr>
        <w:t xml:space="preserve"> أو عِندَ مَن يُلْتَمَسُ العَدلُ بَعدي ؟ ! </w:t>
      </w:r>
      <w:r>
        <w:rPr>
          <w:rtl/>
        </w:rPr>
        <w:t>-</w:t>
      </w:r>
      <w:r w:rsidRPr="00B61F7A">
        <w:rPr>
          <w:rtl/>
        </w:rPr>
        <w:t xml:space="preserve"> ثُمّ قالَ : يُوشِكُ أنْ يأتيَ قَومٌ مِثلُ هذا يَسألونَ كِتابَ‏اللَّهِ وهُم أعْداؤهُ، يَقْرَؤونَ كِتابَ‏اللَّه ولايَحُلُّ حَناجِرَهُم، مُحَلَّقَةً رؤوسُهُم ، فإذا خَرَجوا فاضْرِبوا رِقابَهُم .</w:t>
      </w:r>
      <w:r>
        <w:rPr>
          <w:rStyle w:val="libFootnotenumChar"/>
          <w:rtl/>
        </w:rPr>
        <w:t>5</w:t>
      </w:r>
    </w:p>
    <w:p w:rsidR="00042891" w:rsidRDefault="00042891" w:rsidP="00042891">
      <w:pPr>
        <w:pStyle w:val="libNormal"/>
      </w:pPr>
      <w:r>
        <w:rPr>
          <w:rStyle w:val="libBold1Char"/>
        </w:rPr>
        <w:t>1837</w:t>
      </w:r>
      <w:r w:rsidRPr="000F7D59">
        <w:rPr>
          <w:rStyle w:val="libBold1Char"/>
        </w:rPr>
        <w:t>.</w:t>
      </w:r>
      <w:r>
        <w:rPr>
          <w:lang w:bidi="fa-IR"/>
        </w:rPr>
        <w:t xml:space="preserve"> </w:t>
      </w:r>
      <w:r>
        <w:t xml:space="preserve">It is narrated in Kanz al-Ummal that while the Prophet </w:t>
      </w:r>
      <w:r w:rsidRPr="001500BA">
        <w:t>(SAWA)</w:t>
      </w:r>
      <w:r>
        <w:t xml:space="preserve"> was handing out gold bullion on the day of [the battle of] Hunayn, a man came to him and said, 'O Muhammad, act fairly!', The Prophet </w:t>
      </w:r>
      <w:r w:rsidRPr="001500BA">
        <w:t>(SAWA)</w:t>
      </w:r>
      <w:r>
        <w:t xml:space="preserve"> said, 'Woe to you, if I am not fair then who is fair?' or he said, 'With whom will you find fairness besides me?' after which he said, 'Soon there will come a people like this who will seek the Book of Allah while being its enemy, they will read the Book of Allah but the words will not go higher than their throat. They will have shaved heads, so when they arise [to revolt] slay their necks.' </w:t>
      </w:r>
      <w:r>
        <w:rPr>
          <w:rStyle w:val="libFootnotenumChar"/>
        </w:rPr>
        <w:t>6</w:t>
      </w:r>
    </w:p>
    <w:p w:rsidR="00042891" w:rsidRDefault="00042891" w:rsidP="00F40395">
      <w:pPr>
        <w:pStyle w:val="libAr"/>
      </w:pPr>
      <w:r>
        <w:rPr>
          <w:rStyle w:val="libBold1Char"/>
          <w:rtl/>
        </w:rPr>
        <w:t>1838</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تَلا رجُلٌ هذهِ الآيةَ بحَضْرَتِهِ </w:t>
      </w:r>
      <w:r>
        <w:rPr>
          <w:rtl/>
        </w:rPr>
        <w:t>-</w:t>
      </w:r>
      <w:r w:rsidRPr="00B61F7A">
        <w:rPr>
          <w:rtl/>
        </w:rPr>
        <w:t xml:space="preserve"> : أهلُ حَرُوراءَ مِنهُم .</w:t>
      </w:r>
      <w:r>
        <w:rPr>
          <w:rStyle w:val="libFootnotenumChar"/>
          <w:rtl/>
        </w:rPr>
        <w:t>7</w:t>
      </w:r>
    </w:p>
    <w:p w:rsidR="00042891" w:rsidRDefault="00042891" w:rsidP="00042891">
      <w:pPr>
        <w:pStyle w:val="libNormal"/>
      </w:pPr>
      <w:r>
        <w:rPr>
          <w:rStyle w:val="libBold1Char"/>
        </w:rPr>
        <w:t>1838</w:t>
      </w:r>
      <w:r w:rsidRPr="000F7D59">
        <w:rPr>
          <w:rStyle w:val="libBold1Char"/>
        </w:rPr>
        <w:t>.</w:t>
      </w:r>
      <w:r>
        <w:rPr>
          <w:lang w:bidi="fa-IR"/>
        </w:rPr>
        <w:t xml:space="preserve"> </w:t>
      </w:r>
      <w:r>
        <w:t xml:space="preserve">Once a man, in the presence of Imam Ali </w:t>
      </w:r>
      <w:r w:rsidRPr="001500BA">
        <w:t>(AS)</w:t>
      </w:r>
      <w:r>
        <w:t xml:space="preserve">, recited the above-mentioned Qur'anic verse after which the Imam said, 'The Harura' [i.e. the Kharijites] are from them.' </w:t>
      </w:r>
      <w:r>
        <w:rPr>
          <w:rStyle w:val="libFootnotenumChar"/>
        </w:rPr>
        <w:t>8</w:t>
      </w:r>
    </w:p>
    <w:p w:rsidR="00042891" w:rsidRDefault="00042891" w:rsidP="00F40395">
      <w:pPr>
        <w:pStyle w:val="libAr"/>
      </w:pPr>
      <w:r>
        <w:rPr>
          <w:rStyle w:val="libBold1Char"/>
          <w:rtl/>
        </w:rPr>
        <w:t>1839</w:t>
      </w:r>
      <w:r w:rsidRPr="00D7746E">
        <w:rPr>
          <w:rStyle w:val="libBold1Char"/>
          <w:rtl/>
        </w:rPr>
        <w:t>.</w:t>
      </w:r>
      <w:r>
        <w:rPr>
          <w:rtl/>
          <w:lang w:bidi="fa-IR"/>
        </w:rPr>
        <w:t xml:space="preserve"> </w:t>
      </w:r>
      <w:r w:rsidRPr="00B61F7A">
        <w:rPr>
          <w:rtl/>
        </w:rPr>
        <w:t xml:space="preserve">الإمامُ عليٌّ عليه السلام : سَمِعْتُ رسولَ اللَّهِ صلى اللَّه عليه وآله يقولُ : يَخْرُجُ في آخرِ الزّمانِ قَومٌ أحْداثُ الأسْنانِ ، سُفَهاءُ الأحْلامِ ، قَوْلُهُم مِن خَيرِ أقْوالِ أهْلِ البَرِيَّةِ ، صَلاتُهُم أكْثَرُ مِن صَلاتِكُم ، وقِراءتُهُم أكْثَرُ مِن قِراءتِكُم ، لا يُجاوِزُ إيمانُهُم تَراقِيَهُم </w:t>
      </w:r>
      <w:r>
        <w:rPr>
          <w:rtl/>
        </w:rPr>
        <w:t>-</w:t>
      </w:r>
      <w:r w:rsidRPr="00B61F7A">
        <w:rPr>
          <w:rtl/>
        </w:rPr>
        <w:t xml:space="preserve"> أو قالَ حَناجِرَهُم </w:t>
      </w:r>
      <w:r>
        <w:rPr>
          <w:rtl/>
        </w:rPr>
        <w:t>-</w:t>
      </w:r>
      <w:r w:rsidRPr="00B61F7A">
        <w:rPr>
          <w:rtl/>
        </w:rPr>
        <w:t xml:space="preserve"> يَمْرُقونَ مِن الدِّينِ كمايَمْرُقُ السَّهمُ مِن الرَّمِيَّةِ ، فاقْتُلوهُم .</w:t>
      </w:r>
      <w:r>
        <w:rPr>
          <w:rStyle w:val="libFootnotenumChar"/>
          <w:rtl/>
        </w:rPr>
        <w:t>9</w:t>
      </w:r>
    </w:p>
    <w:p w:rsidR="00042891" w:rsidRDefault="00042891" w:rsidP="00042891">
      <w:pPr>
        <w:pStyle w:val="libNormal"/>
      </w:pPr>
      <w:r>
        <w:rPr>
          <w:rStyle w:val="libBold1Char"/>
        </w:rPr>
        <w:lastRenderedPageBreak/>
        <w:t>1839</w:t>
      </w:r>
      <w:r w:rsidRPr="000F7D59">
        <w:rPr>
          <w:rStyle w:val="libBold1Char"/>
        </w:rPr>
        <w:t>.</w:t>
      </w:r>
      <w:r>
        <w:rPr>
          <w:lang w:bidi="fa-IR"/>
        </w:rPr>
        <w:t xml:space="preserve"> </w:t>
      </w:r>
      <w:r>
        <w:t xml:space="preserve">Imam Ali </w:t>
      </w:r>
      <w:r w:rsidRPr="001500BA">
        <w:t>(AS)</w:t>
      </w:r>
      <w:r>
        <w:t xml:space="preserve"> said, 'I heard the Prophet </w:t>
      </w:r>
      <w:r w:rsidRPr="001500BA">
        <w:t>(SAWA)</w:t>
      </w:r>
      <w:r>
        <w:t xml:space="preserve"> saying, 'There will come a people during the last days who will be young and rash-minded, their words will be the best words of the righteous, their prayers will be more than your prayers, their recitation [of the Qur'an] will be more than your recitation, however their faith will not transcend their collarbones - or he said 'throats' -, they will leave the true faith as swiftly as an arrow flies from the bow; therefore kill them.' </w:t>
      </w:r>
      <w:r>
        <w:rPr>
          <w:rStyle w:val="libFootnotenumChar"/>
        </w:rPr>
        <w:t>10</w:t>
      </w:r>
    </w:p>
    <w:p w:rsidR="00042891" w:rsidRDefault="00042891" w:rsidP="00042891">
      <w:pPr>
        <w:pStyle w:val="libNormal"/>
      </w:pPr>
    </w:p>
    <w:p w:rsidR="00042891" w:rsidRDefault="00042891" w:rsidP="003C21EC">
      <w:pPr>
        <w:pStyle w:val="Heading3"/>
      </w:pPr>
      <w:bookmarkStart w:id="766" w:name="_Toc484337302"/>
      <w:bookmarkStart w:id="767" w:name="_Toc485811611"/>
      <w:r>
        <w:t>Notes</w:t>
      </w:r>
      <w:bookmarkEnd w:id="766"/>
      <w:bookmarkEnd w:id="767"/>
    </w:p>
    <w:p w:rsidR="00042891" w:rsidRDefault="00042891" w:rsidP="00042891">
      <w:pPr>
        <w:pStyle w:val="libFootnote"/>
      </w:pPr>
      <w:r>
        <w:t xml:space="preserve">1. </w:t>
      </w:r>
      <w:r>
        <w:rPr>
          <w:rtl/>
        </w:rPr>
        <w:t>المارقون ، الخوارج والحرورية ثلاثة إلقاب لمسمّىً واحد ؛ وهم جماعة كانوا في جيش الإمام أمير المؤمنين عليه السلام في صفّين ، ثمّ انفصلوا عنه بعد قضيّة التحكيم وانتفضوا عليه</w:t>
      </w:r>
      <w:r>
        <w:t xml:space="preserve"> .</w:t>
      </w:r>
    </w:p>
    <w:p w:rsidR="00042891" w:rsidRDefault="00042891" w:rsidP="00042891">
      <w:pPr>
        <w:pStyle w:val="libFootnote"/>
      </w:pPr>
      <w:r>
        <w:t>2. The Khawarij, the Mariqun and the Haruriah are all the names for one group of people, and they were a group from the Army of Imam Ali (AS) who separated from him and revolted against him.</w:t>
      </w:r>
    </w:p>
    <w:p w:rsidR="00042891" w:rsidRDefault="00042891" w:rsidP="00042891">
      <w:pPr>
        <w:pStyle w:val="libFootnote"/>
      </w:pPr>
      <w:r>
        <w:t xml:space="preserve">3. </w:t>
      </w:r>
      <w:r>
        <w:rPr>
          <w:rtl/>
        </w:rPr>
        <w:t xml:space="preserve">الكهف : </w:t>
      </w:r>
      <w:r>
        <w:rPr>
          <w:rtl/>
          <w:lang w:bidi="fa-IR"/>
        </w:rPr>
        <w:t>103</w:t>
      </w:r>
      <w:r>
        <w:rPr>
          <w:rtl/>
        </w:rPr>
        <w:t xml:space="preserve"> ، </w:t>
      </w:r>
      <w:r>
        <w:rPr>
          <w:rtl/>
          <w:lang w:bidi="fa-IR"/>
        </w:rPr>
        <w:t>104</w:t>
      </w:r>
      <w:r>
        <w:t xml:space="preserve"> .</w:t>
      </w:r>
    </w:p>
    <w:p w:rsidR="00042891" w:rsidRDefault="00042891" w:rsidP="00042891">
      <w:pPr>
        <w:pStyle w:val="libFootnote"/>
      </w:pPr>
      <w:r>
        <w:t xml:space="preserve">4. Qur'an </w:t>
      </w:r>
      <w:r>
        <w:rPr>
          <w:lang w:bidi="fa-IR"/>
        </w:rPr>
        <w:t>18</w:t>
      </w:r>
      <w:r>
        <w:rPr>
          <w:rtl/>
          <w:lang w:bidi="fa-IR"/>
        </w:rPr>
        <w:t>:103-104</w:t>
      </w:r>
    </w:p>
    <w:p w:rsidR="00042891" w:rsidRDefault="00042891" w:rsidP="00042891">
      <w:pPr>
        <w:pStyle w:val="libFootnote"/>
      </w:pPr>
      <w:r>
        <w:t xml:space="preserve">5. </w:t>
      </w:r>
      <w:r>
        <w:rPr>
          <w:rtl/>
        </w:rPr>
        <w:t xml:space="preserve">كنز العمّال : </w:t>
      </w:r>
      <w:r>
        <w:rPr>
          <w:rtl/>
          <w:lang w:bidi="fa-IR"/>
        </w:rPr>
        <w:t>31610</w:t>
      </w:r>
      <w:r>
        <w:t xml:space="preserve"> .</w:t>
      </w:r>
    </w:p>
    <w:p w:rsidR="00042891" w:rsidRDefault="00042891" w:rsidP="00042891">
      <w:pPr>
        <w:pStyle w:val="libFootnote"/>
      </w:pPr>
      <w:r>
        <w:t xml:space="preserve">6. Kanz al-Ummal, no. </w:t>
      </w:r>
      <w:r>
        <w:rPr>
          <w:lang w:bidi="fa-IR"/>
        </w:rPr>
        <w:t>31610</w:t>
      </w:r>
    </w:p>
    <w:p w:rsidR="00042891" w:rsidRDefault="00042891" w:rsidP="00042891">
      <w:pPr>
        <w:pStyle w:val="libFootnote"/>
      </w:pPr>
      <w:r>
        <w:t xml:space="preserve">7. </w:t>
      </w:r>
      <w:r>
        <w:rPr>
          <w:rtl/>
        </w:rPr>
        <w:t xml:space="preserve">شرح نهج البلاغة : </w:t>
      </w:r>
      <w:r>
        <w:rPr>
          <w:rtl/>
          <w:lang w:bidi="fa-IR"/>
        </w:rPr>
        <w:t>2 / 278</w:t>
      </w:r>
      <w:r>
        <w:t xml:space="preserve"> .</w:t>
      </w:r>
    </w:p>
    <w:p w:rsidR="00042891" w:rsidRDefault="00042891" w:rsidP="00042891">
      <w:pPr>
        <w:pStyle w:val="libFootnote"/>
      </w:pPr>
      <w:r>
        <w:t xml:space="preserve">8. Sharh Nahj al-Balagha li Ibn Abi al-Hadid, v. </w:t>
      </w:r>
      <w:r>
        <w:rPr>
          <w:lang w:bidi="fa-IR"/>
        </w:rPr>
        <w:t>2</w:t>
      </w:r>
      <w:r>
        <w:t xml:space="preserve">, p. </w:t>
      </w:r>
      <w:r>
        <w:rPr>
          <w:lang w:bidi="fa-IR"/>
        </w:rPr>
        <w:t>278</w:t>
      </w:r>
    </w:p>
    <w:p w:rsidR="00042891" w:rsidRDefault="00042891" w:rsidP="00042891">
      <w:pPr>
        <w:pStyle w:val="libFootnote"/>
      </w:pPr>
      <w:r>
        <w:t xml:space="preserve">9. </w:t>
      </w:r>
      <w:r>
        <w:rPr>
          <w:rtl/>
        </w:rPr>
        <w:t xml:space="preserve">شرح نهج البلاغة : </w:t>
      </w:r>
      <w:r>
        <w:rPr>
          <w:rtl/>
          <w:lang w:bidi="fa-IR"/>
        </w:rPr>
        <w:t>2 / 267</w:t>
      </w:r>
      <w:r>
        <w:t xml:space="preserve"> .</w:t>
      </w:r>
    </w:p>
    <w:p w:rsidR="00042891" w:rsidRDefault="00042891" w:rsidP="00042891">
      <w:pPr>
        <w:pStyle w:val="libFootnote"/>
        <w:rPr>
          <w:rtl/>
          <w:lang w:bidi="fa-IR"/>
        </w:rPr>
      </w:pPr>
      <w:r>
        <w:t xml:space="preserve">10. Ibid. v. </w:t>
      </w:r>
      <w:r>
        <w:rPr>
          <w:lang w:bidi="fa-IR"/>
        </w:rPr>
        <w:t>2</w:t>
      </w:r>
      <w:r>
        <w:t xml:space="preserve">, p. </w:t>
      </w:r>
      <w:r>
        <w:rPr>
          <w:lang w:bidi="fa-IR"/>
        </w:rPr>
        <w:t>267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68" w:name="_Toc484337303"/>
      <w:bookmarkStart w:id="769" w:name="_Toc485811612"/>
      <w:r>
        <w:rPr>
          <w:lang w:bidi="fa-IR"/>
        </w:rPr>
        <w:lastRenderedPageBreak/>
        <w:t>609</w:t>
      </w:r>
      <w:r>
        <w:t xml:space="preserve"> - </w:t>
      </w:r>
      <w:r>
        <w:rPr>
          <w:rtl/>
        </w:rPr>
        <w:t>الإمام عليّ عليه السلام بَعدَ مَقتَلِ الخَوارجِ‏</w:t>
      </w:r>
      <w:bookmarkEnd w:id="768"/>
      <w:bookmarkEnd w:id="769"/>
    </w:p>
    <w:p w:rsidR="00042891" w:rsidRDefault="00042891" w:rsidP="003C21EC">
      <w:pPr>
        <w:pStyle w:val="Heading2Center"/>
      </w:pPr>
      <w:bookmarkStart w:id="770" w:name="_Toc484337304"/>
      <w:bookmarkStart w:id="771" w:name="_Toc485811613"/>
      <w:r>
        <w:rPr>
          <w:lang w:bidi="fa-IR"/>
        </w:rPr>
        <w:t>609</w:t>
      </w:r>
      <w:r>
        <w:t>. Imam Ali (AS) AFTER THE KILLING OF THE KHARIJITES</w:t>
      </w:r>
      <w:bookmarkEnd w:id="770"/>
      <w:bookmarkEnd w:id="771"/>
    </w:p>
    <w:p w:rsidR="00042891" w:rsidRDefault="00042891" w:rsidP="00F40395">
      <w:pPr>
        <w:pStyle w:val="libAr"/>
      </w:pPr>
      <w:r>
        <w:rPr>
          <w:rStyle w:val="libBold1Char"/>
          <w:rtl/>
        </w:rPr>
        <w:t>1840</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مَرَّ بقَتْلى‏ الخَوارجِ </w:t>
      </w:r>
      <w:r>
        <w:rPr>
          <w:rtl/>
        </w:rPr>
        <w:t>-</w:t>
      </w:r>
      <w:r w:rsidRPr="00B61F7A">
        <w:rPr>
          <w:rtl/>
        </w:rPr>
        <w:t xml:space="preserve"> : بُؤْساً لَكُم ! لَقد ضَرَّكُم مَن غَرَّكُم . فقيلَ لَهُ : مَن غَرَّهُم يا أميرَ المؤمنينَ ؟ فقالَ : الشَّيطانُ المُضِلُّ ، والأنْفُسُ الأمّارَةُ بالسُّوءِ ، غَرَّتْهُم‏بالأمانيِّ ، وفَسَحَتْ لَهُم ، بِالمَعاصي، ووَعَدَتْهُم الإظْهارَ ، فاقْتَحَمَتْ بهِم النّارَ .</w:t>
      </w:r>
      <w:r>
        <w:rPr>
          <w:rStyle w:val="libFootnotenumChar"/>
          <w:rtl/>
        </w:rPr>
        <w:t>1</w:t>
      </w:r>
    </w:p>
    <w:p w:rsidR="00042891" w:rsidRDefault="00042891" w:rsidP="00042891">
      <w:pPr>
        <w:pStyle w:val="libNormal"/>
      </w:pPr>
      <w:r>
        <w:rPr>
          <w:rStyle w:val="libBold1Char"/>
        </w:rPr>
        <w:t>1840</w:t>
      </w:r>
      <w:r w:rsidRPr="000F7D59">
        <w:rPr>
          <w:rStyle w:val="libBold1Char"/>
        </w:rPr>
        <w:t>.</w:t>
      </w:r>
      <w:r>
        <w:rPr>
          <w:lang w:bidi="fa-IR"/>
        </w:rPr>
        <w:t xml:space="preserve"> </w:t>
      </w:r>
      <w:r>
        <w:t xml:space="preserve">When walking past the slayed bodies of the Kharijites, Imam Ali </w:t>
      </w:r>
      <w:r w:rsidRPr="001500BA">
        <w:t>(AS)</w:t>
      </w:r>
      <w:r>
        <w:t xml:space="preserve"> said, 'How wretched you are! The one who misled you has brought harm to you', someone then asked, 'Who has misled them O Commander of the Faithful?' he said, 'The deceptive Satan and the carnal soul which commands towards evil have misled them by giving them a false sense of security, giving them a wide opening for disobedience and promising them victory, but through them they have plunged into the Fire.' </w:t>
      </w:r>
      <w:r>
        <w:rPr>
          <w:rStyle w:val="libFootnotenumChar"/>
        </w:rPr>
        <w:t>2</w:t>
      </w:r>
    </w:p>
    <w:p w:rsidR="00042891" w:rsidRDefault="00042891" w:rsidP="00F40395">
      <w:pPr>
        <w:pStyle w:val="libAr"/>
      </w:pPr>
      <w:r>
        <w:rPr>
          <w:rStyle w:val="libBold1Char"/>
          <w:rtl/>
        </w:rPr>
        <w:t>1841</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لَمّا قُتلَ الخوارِجُ فقيلَ لَهُ : يا أميرَ المؤمنينَ، هَلكَ القَومُ بأجْمَعِهِم </w:t>
      </w:r>
      <w:r>
        <w:rPr>
          <w:rtl/>
        </w:rPr>
        <w:t>-</w:t>
      </w:r>
      <w:r w:rsidRPr="00B61F7A">
        <w:rPr>
          <w:rtl/>
        </w:rPr>
        <w:t xml:space="preserve"> : كَلّا واللَّهِ، إنَّهُم نُطَفٌ في أصْلابِ الرِّجالِ وقَراراتِ النّساءِ ، كُلَّما نَجَمَ مِنهُم قَرْنٌ قُطِعَ ، حتّى‏ يكونَ آخِرُهُم لُصوصاً سَلّابِينَ .</w:t>
      </w:r>
      <w:r>
        <w:rPr>
          <w:rStyle w:val="libFootnotenumChar"/>
          <w:rtl/>
        </w:rPr>
        <w:t>3</w:t>
      </w:r>
    </w:p>
    <w:p w:rsidR="00042891" w:rsidRDefault="00042891" w:rsidP="00042891">
      <w:pPr>
        <w:pStyle w:val="libNormal"/>
      </w:pPr>
      <w:r>
        <w:rPr>
          <w:rStyle w:val="libBold1Char"/>
        </w:rPr>
        <w:t>1841</w:t>
      </w:r>
      <w:r w:rsidRPr="000F7D59">
        <w:rPr>
          <w:rStyle w:val="libBold1Char"/>
        </w:rPr>
        <w:t>.</w:t>
      </w:r>
      <w:r>
        <w:rPr>
          <w:lang w:bidi="fa-IR"/>
        </w:rPr>
        <w:t xml:space="preserve"> </w:t>
      </w:r>
      <w:r>
        <w:t xml:space="preserve">When the Kharijites had been killed it was said to Imam Ali </w:t>
      </w:r>
      <w:r w:rsidRPr="001500BA">
        <w:t>(AS)</w:t>
      </w:r>
      <w:r>
        <w:t xml:space="preserve">, 'O Commander of the Faithful, these people have been destroyed in their entirety', to which the Imam </w:t>
      </w:r>
      <w:r w:rsidRPr="001500BA">
        <w:t>(AS)</w:t>
      </w:r>
      <w:r>
        <w:t xml:space="preserve"> responded, 'Not at all! By Allah they still exist in the loins of men and the wombs of women. Whenever a chief appears from among them he will be cut down till the last of them will be thieves and robbers.' </w:t>
      </w:r>
      <w:r>
        <w:rPr>
          <w:rStyle w:val="libFootnotenumChar"/>
        </w:rPr>
        <w:t>4</w:t>
      </w:r>
    </w:p>
    <w:p w:rsidR="00042891" w:rsidRDefault="00042891" w:rsidP="00F40395">
      <w:pPr>
        <w:pStyle w:val="libAr"/>
      </w:pPr>
      <w:r>
        <w:rPr>
          <w:rStyle w:val="libBold1Char"/>
          <w:rtl/>
        </w:rPr>
        <w:t>1842</w:t>
      </w:r>
      <w:r w:rsidRPr="00D7746E">
        <w:rPr>
          <w:rStyle w:val="libBold1Char"/>
          <w:rtl/>
        </w:rPr>
        <w:t>.</w:t>
      </w:r>
      <w:r>
        <w:rPr>
          <w:rtl/>
          <w:lang w:bidi="fa-IR"/>
        </w:rPr>
        <w:t xml:space="preserve"> </w:t>
      </w:r>
      <w:r w:rsidRPr="00B61F7A">
        <w:rPr>
          <w:rtl/>
        </w:rPr>
        <w:t>الإمامُ عليٌّ عليه السلام : أيُّها النّاسُ ، فإنّي فَقَأْتُ عَينَ الفِتنَةِ ، ولَم يَكُن لِيَجْتَرِئَ علَيها أحَدٌ غَيري بَعدَ أنْ ماجَ غَيْهَبُها (ظُلْمَتُها) ، واشْتَدَّ كَلَبُها .</w:t>
      </w:r>
      <w:r>
        <w:rPr>
          <w:rStyle w:val="libFootnotenumChar"/>
          <w:rtl/>
        </w:rPr>
        <w:t>5</w:t>
      </w:r>
    </w:p>
    <w:p w:rsidR="00042891" w:rsidRDefault="00042891" w:rsidP="00042891">
      <w:pPr>
        <w:pStyle w:val="libNormal"/>
      </w:pPr>
      <w:r>
        <w:rPr>
          <w:rStyle w:val="libBold1Char"/>
        </w:rPr>
        <w:t>1842</w:t>
      </w:r>
      <w:r w:rsidRPr="000F7D59">
        <w:rPr>
          <w:rStyle w:val="libBold1Char"/>
        </w:rPr>
        <w:t>.</w:t>
      </w:r>
      <w:r>
        <w:rPr>
          <w:lang w:bidi="fa-IR"/>
        </w:rPr>
        <w:t xml:space="preserve"> </w:t>
      </w:r>
      <w:r>
        <w:t xml:space="preserve">Imam Ali </w:t>
      </w:r>
      <w:r w:rsidRPr="001500BA">
        <w:t>(AS)</w:t>
      </w:r>
      <w:r>
        <w:t xml:space="preserve"> said, 'O people, I am the one who gouged out the eye of trouble [revolt]. There was no one except me who dared to advance towards it when its gloom was swelling and its madness was intense [when the uprising was at its peak].' </w:t>
      </w:r>
      <w:r>
        <w:rPr>
          <w:rStyle w:val="libFootnotenumChar"/>
        </w:rPr>
        <w:t>6</w:t>
      </w:r>
    </w:p>
    <w:p w:rsidR="00042891" w:rsidRDefault="00042891" w:rsidP="00042891">
      <w:pPr>
        <w:pStyle w:val="libNormal"/>
      </w:pPr>
    </w:p>
    <w:p w:rsidR="00042891" w:rsidRDefault="00042891" w:rsidP="003C21EC">
      <w:pPr>
        <w:pStyle w:val="Heading3"/>
      </w:pPr>
      <w:bookmarkStart w:id="772" w:name="_Toc484337305"/>
      <w:bookmarkStart w:id="773" w:name="_Toc485811614"/>
      <w:r>
        <w:t>Notes</w:t>
      </w:r>
      <w:bookmarkEnd w:id="772"/>
      <w:bookmarkEnd w:id="773"/>
    </w:p>
    <w:p w:rsidR="00042891" w:rsidRDefault="00042891" w:rsidP="00042891">
      <w:pPr>
        <w:pStyle w:val="libFootnote"/>
      </w:pPr>
      <w:r>
        <w:t xml:space="preserve">1. </w:t>
      </w:r>
      <w:r>
        <w:rPr>
          <w:rtl/>
        </w:rPr>
        <w:t xml:space="preserve">نهج البلاغة : الحكمة </w:t>
      </w:r>
      <w:r>
        <w:rPr>
          <w:rtl/>
          <w:lang w:bidi="fa-IR"/>
        </w:rPr>
        <w:t>323</w:t>
      </w:r>
      <w:r>
        <w:t xml:space="preserve"> .</w:t>
      </w:r>
    </w:p>
    <w:p w:rsidR="00042891" w:rsidRDefault="00042891" w:rsidP="00042891">
      <w:pPr>
        <w:pStyle w:val="libFootnote"/>
      </w:pPr>
      <w:r>
        <w:t xml:space="preserve">2. Nahj al-Balagha, Saying </w:t>
      </w:r>
      <w:r>
        <w:rPr>
          <w:lang w:bidi="fa-IR"/>
        </w:rPr>
        <w:t>323</w:t>
      </w:r>
    </w:p>
    <w:p w:rsidR="00042891" w:rsidRDefault="00042891" w:rsidP="00042891">
      <w:pPr>
        <w:pStyle w:val="libFootnote"/>
      </w:pPr>
      <w:r>
        <w:t xml:space="preserve">3. </w:t>
      </w:r>
      <w:r>
        <w:rPr>
          <w:rtl/>
        </w:rPr>
        <w:t xml:space="preserve">نهج البلاغة : الخطبة </w:t>
      </w:r>
      <w:r>
        <w:rPr>
          <w:rtl/>
          <w:lang w:bidi="fa-IR"/>
        </w:rPr>
        <w:t>60</w:t>
      </w:r>
      <w:r>
        <w:t xml:space="preserve"> .</w:t>
      </w:r>
    </w:p>
    <w:p w:rsidR="00042891" w:rsidRDefault="00042891" w:rsidP="00042891">
      <w:pPr>
        <w:pStyle w:val="libFootnote"/>
      </w:pPr>
      <w:r>
        <w:t xml:space="preserve">4. Ibid. Sermon </w:t>
      </w:r>
      <w:r>
        <w:rPr>
          <w:lang w:bidi="fa-IR"/>
        </w:rPr>
        <w:t>60</w:t>
      </w:r>
    </w:p>
    <w:p w:rsidR="00042891" w:rsidRDefault="00042891" w:rsidP="00042891">
      <w:pPr>
        <w:pStyle w:val="libFootnote"/>
      </w:pPr>
      <w:r>
        <w:t xml:space="preserve">5. </w:t>
      </w:r>
      <w:r>
        <w:rPr>
          <w:rtl/>
        </w:rPr>
        <w:t xml:space="preserve">نهج البلاغة : الخطبة </w:t>
      </w:r>
      <w:r>
        <w:rPr>
          <w:rtl/>
          <w:lang w:bidi="fa-IR"/>
        </w:rPr>
        <w:t>93</w:t>
      </w:r>
      <w:r>
        <w:t xml:space="preserve"> .</w:t>
      </w:r>
    </w:p>
    <w:p w:rsidR="00042891" w:rsidRDefault="00042891" w:rsidP="00042891">
      <w:pPr>
        <w:pStyle w:val="libFootnote"/>
        <w:rPr>
          <w:rtl/>
          <w:lang w:bidi="fa-IR"/>
        </w:rPr>
      </w:pPr>
      <w:r>
        <w:t xml:space="preserve">6. Ibid. Sermon </w:t>
      </w:r>
      <w:r>
        <w:rPr>
          <w:lang w:bidi="fa-IR"/>
        </w:rPr>
        <w:t>93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74" w:name="_Toc484337306"/>
      <w:bookmarkStart w:id="775" w:name="_Toc485811615"/>
      <w:r>
        <w:rPr>
          <w:lang w:bidi="fa-IR"/>
        </w:rPr>
        <w:lastRenderedPageBreak/>
        <w:t>610</w:t>
      </w:r>
      <w:r>
        <w:t xml:space="preserve"> - </w:t>
      </w:r>
      <w:r>
        <w:rPr>
          <w:rtl/>
        </w:rPr>
        <w:t>نهيُ الإمامِ عَن قَتلِ الخَوارجِ بَعدَهُ‏</w:t>
      </w:r>
      <w:bookmarkEnd w:id="774"/>
      <w:bookmarkEnd w:id="775"/>
    </w:p>
    <w:p w:rsidR="00042891" w:rsidRDefault="00042891" w:rsidP="003C21EC">
      <w:pPr>
        <w:pStyle w:val="Heading2Center"/>
      </w:pPr>
      <w:bookmarkStart w:id="776" w:name="_Toc484337307"/>
      <w:bookmarkStart w:id="777" w:name="_Toc485811616"/>
      <w:r>
        <w:rPr>
          <w:lang w:bidi="fa-IR"/>
        </w:rPr>
        <w:t>610</w:t>
      </w:r>
      <w:r>
        <w:t>. THE Imam'S PROHIBITION OF KILLING THE KHARIJITES AFTER HIM</w:t>
      </w:r>
      <w:bookmarkEnd w:id="776"/>
      <w:bookmarkEnd w:id="777"/>
    </w:p>
    <w:p w:rsidR="00042891" w:rsidRDefault="00042891" w:rsidP="00F40395">
      <w:pPr>
        <w:pStyle w:val="libAr"/>
      </w:pPr>
      <w:r>
        <w:rPr>
          <w:rStyle w:val="libBold1Char"/>
          <w:rtl/>
        </w:rPr>
        <w:t>1843</w:t>
      </w:r>
      <w:r w:rsidRPr="00D7746E">
        <w:rPr>
          <w:rStyle w:val="libBold1Char"/>
          <w:rtl/>
        </w:rPr>
        <w:t>.</w:t>
      </w:r>
      <w:r>
        <w:rPr>
          <w:rtl/>
          <w:lang w:bidi="fa-IR"/>
        </w:rPr>
        <w:t xml:space="preserve"> </w:t>
      </w:r>
      <w:r w:rsidRPr="00B61F7A">
        <w:rPr>
          <w:rtl/>
        </w:rPr>
        <w:t>الإمامُ عليٌّ عليه السلام : لا تُقاتِلوا (تَقْتُلوا) الخَوارِجَ بَعدي ؛ فلَيس مَن طَلبَ الحقَّ فأخْطَأهُ، كَمَن طَلبَ الباطِلَ فأدْرَكَهُ‏</w:t>
      </w:r>
      <w:r>
        <w:rPr>
          <w:rStyle w:val="libFootnotenumChar"/>
          <w:rtl/>
        </w:rPr>
        <w:t>1</w:t>
      </w:r>
      <w:r>
        <w:rPr>
          <w:rtl/>
          <w:lang w:bidi="fa-IR"/>
        </w:rPr>
        <w:t xml:space="preserve"> .</w:t>
      </w:r>
      <w:r>
        <w:rPr>
          <w:rStyle w:val="libFootnotenumChar"/>
          <w:rtl/>
        </w:rPr>
        <w:t>2</w:t>
      </w:r>
    </w:p>
    <w:p w:rsidR="00042891" w:rsidRDefault="00042891" w:rsidP="00042891">
      <w:pPr>
        <w:pStyle w:val="libNormal"/>
      </w:pPr>
      <w:r>
        <w:rPr>
          <w:rStyle w:val="libBold1Char"/>
        </w:rPr>
        <w:t>1843</w:t>
      </w:r>
      <w:r w:rsidRPr="000F7D59">
        <w:rPr>
          <w:rStyle w:val="libBold1Char"/>
        </w:rPr>
        <w:t>.</w:t>
      </w:r>
      <w:r>
        <w:rPr>
          <w:lang w:bidi="fa-IR"/>
        </w:rPr>
        <w:t xml:space="preserve"> </w:t>
      </w:r>
      <w:r>
        <w:t xml:space="preserve">Imam Ali </w:t>
      </w:r>
      <w:r w:rsidRPr="001500BA">
        <w:t>(AS)</w:t>
      </w:r>
      <w:r>
        <w:t xml:space="preserve"> said, 'Do not fight </w:t>
      </w:r>
      <w:r w:rsidRPr="001500BA">
        <w:t>(or kill)</w:t>
      </w:r>
      <w:r>
        <w:t xml:space="preserve"> the Kharijites after me, because the one who seeks the truth and mistakes it for something else is not like the one who seeks falsehood and finds it. </w:t>
      </w:r>
      <w:r>
        <w:rPr>
          <w:rStyle w:val="libFootnotenumChar"/>
        </w:rPr>
        <w:t>3</w:t>
      </w:r>
      <w:r>
        <w:t xml:space="preserve"> ' </w:t>
      </w:r>
      <w:r>
        <w:rPr>
          <w:rStyle w:val="libFootnotenumChar"/>
        </w:rPr>
        <w:t>4</w:t>
      </w:r>
    </w:p>
    <w:p w:rsidR="00042891" w:rsidRDefault="00042891" w:rsidP="00042891">
      <w:pPr>
        <w:pStyle w:val="libNormal"/>
      </w:pPr>
    </w:p>
    <w:p w:rsidR="00042891" w:rsidRDefault="00042891" w:rsidP="003C21EC">
      <w:pPr>
        <w:pStyle w:val="Heading3"/>
      </w:pPr>
      <w:bookmarkStart w:id="778" w:name="_Toc484337308"/>
      <w:bookmarkStart w:id="779" w:name="_Toc485811617"/>
      <w:r>
        <w:t>Notes</w:t>
      </w:r>
      <w:bookmarkEnd w:id="778"/>
      <w:bookmarkEnd w:id="779"/>
    </w:p>
    <w:p w:rsidR="00042891" w:rsidRDefault="00042891" w:rsidP="00042891">
      <w:pPr>
        <w:pStyle w:val="libFootnote"/>
      </w:pPr>
      <w:r>
        <w:t xml:space="preserve">1. </w:t>
      </w:r>
      <w:r>
        <w:rPr>
          <w:rtl/>
        </w:rPr>
        <w:t xml:space="preserve">نهج البلاغة : الخطبة </w:t>
      </w:r>
      <w:r>
        <w:rPr>
          <w:rtl/>
          <w:lang w:bidi="fa-IR"/>
        </w:rPr>
        <w:t>61</w:t>
      </w:r>
      <w:r>
        <w:t xml:space="preserve"> .</w:t>
      </w:r>
    </w:p>
    <w:p w:rsidR="00042891" w:rsidRDefault="00042891" w:rsidP="00042891">
      <w:pPr>
        <w:pStyle w:val="libFootnote"/>
      </w:pPr>
      <w:r>
        <w:t xml:space="preserve">2. </w:t>
      </w:r>
      <w:r>
        <w:rPr>
          <w:rtl/>
        </w:rPr>
        <w:t xml:space="preserve">قال ابنُ أبي الحديد : مُراده أنّ الخوارج ضَلّوا بشُبهةٍ دخَلت عليهم ، كانوا يَطلُبون الحقّ ، ولهم في الجملة تَمسّكٌ بالدِّين ، ومُحاماةٌ عن عقيدةٍ اعتقدوها ، و إنْ أخطَؤوا فيها . وأمّا معاوية فلم يكن يطلب الحقّ ، و إنّما كان ذا باطل ، لا يُحامي عن اعتقادِ قد بناه على‏ شبهة ، وأحوالُه كانت تدلّ على ذلك ، فإنّه لم يكن من أرباب الدِّين . . . و إذا كان كذلك لم يَجُزْ أن يَنصُر المسلمون سلطانه ، وتحارَبُ الخوارج عليه و إن كانوا أهل ضلال ، لأ نّهم أحسن حالاً منه ، فإنّهم كانوا يَنهون عن المنكر ، ويَرَون الخروج على‏ أئمّة الجور واجباً . . . (شرح نهج البلاغة : </w:t>
      </w:r>
      <w:r>
        <w:rPr>
          <w:rtl/>
          <w:lang w:bidi="fa-IR"/>
        </w:rPr>
        <w:t>785</w:t>
      </w:r>
      <w:r>
        <w:t>) .</w:t>
      </w:r>
    </w:p>
    <w:p w:rsidR="00042891" w:rsidRDefault="00042891" w:rsidP="00042891">
      <w:pPr>
        <w:pStyle w:val="libFootnote"/>
      </w:pPr>
      <w:r>
        <w:t>3. Ibn Abi al-Hadid said: 'The Imam meant that the Kharijites were misled because of a misconception they had. They were searching for the truth and were relatively religious people defending their faith, although they were wrong in what they believed. As for Mu'awiah, he was not after the truth, but he was on the wrong path and was not even defending what he wrongly believed. His own lifestyle gives evidence to this fact. Mu'awiah was not a religious person, and hence it was not permissible for the Muslims were not permitted to defend his rulership. The Kharijites faught against Mu'awiah, although they were not right, but they were better than him because acted upon forbidding the wrong and considered it obligatory to rise against the oppressor.</w:t>
      </w:r>
    </w:p>
    <w:p w:rsidR="00042891" w:rsidRDefault="00042891" w:rsidP="00042891">
      <w:pPr>
        <w:pStyle w:val="libFootnote"/>
        <w:rPr>
          <w:rtl/>
          <w:lang w:bidi="fa-IR"/>
        </w:rPr>
      </w:pPr>
      <w:r>
        <w:t xml:space="preserve">4. Ibid. Sermon </w:t>
      </w:r>
      <w:r>
        <w:rPr>
          <w:lang w:bidi="fa-IR"/>
        </w:rPr>
        <w:t>61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780" w:name="_Toc484337309"/>
      <w:bookmarkStart w:id="781" w:name="_Toc485811618"/>
      <w:r>
        <w:rPr>
          <w:lang w:bidi="fa-IR"/>
        </w:rPr>
        <w:lastRenderedPageBreak/>
        <w:t>125</w:t>
      </w:r>
      <w:r>
        <w:t xml:space="preserve"> - </w:t>
      </w:r>
      <w:r>
        <w:rPr>
          <w:rtl/>
        </w:rPr>
        <w:t>الخسران‏</w:t>
      </w:r>
      <w:bookmarkEnd w:id="780"/>
      <w:bookmarkEnd w:id="781"/>
    </w:p>
    <w:p w:rsidR="00042891" w:rsidRDefault="00042891" w:rsidP="003C21EC">
      <w:pPr>
        <w:pStyle w:val="Heading1Center"/>
      </w:pPr>
      <w:bookmarkStart w:id="782" w:name="_Toc484337310"/>
      <w:bookmarkStart w:id="783" w:name="_Toc485811619"/>
      <w:r>
        <w:rPr>
          <w:lang w:bidi="fa-IR"/>
        </w:rPr>
        <w:t>125</w:t>
      </w:r>
      <w:r>
        <w:t>. LOSS</w:t>
      </w:r>
      <w:bookmarkEnd w:id="782"/>
      <w:bookmarkEnd w:id="783"/>
    </w:p>
    <w:p w:rsidR="00042891" w:rsidRDefault="00042891" w:rsidP="003C21EC">
      <w:pPr>
        <w:pStyle w:val="Heading2Center"/>
      </w:pPr>
      <w:bookmarkStart w:id="784" w:name="_Toc484337311"/>
      <w:bookmarkStart w:id="785" w:name="_Toc485811620"/>
      <w:r>
        <w:rPr>
          <w:lang w:bidi="fa-IR"/>
        </w:rPr>
        <w:t>611</w:t>
      </w:r>
      <w:r>
        <w:t xml:space="preserve"> - </w:t>
      </w:r>
      <w:r>
        <w:rPr>
          <w:rtl/>
        </w:rPr>
        <w:t>صِفَةُ الخاسِرِ</w:t>
      </w:r>
      <w:bookmarkEnd w:id="784"/>
      <w:bookmarkEnd w:id="785"/>
    </w:p>
    <w:p w:rsidR="00042891" w:rsidRDefault="00042891" w:rsidP="003C21EC">
      <w:pPr>
        <w:pStyle w:val="Heading2Center"/>
      </w:pPr>
      <w:bookmarkStart w:id="786" w:name="_Toc484337312"/>
      <w:bookmarkStart w:id="787" w:name="_Toc485811621"/>
      <w:r>
        <w:rPr>
          <w:lang w:bidi="fa-IR"/>
        </w:rPr>
        <w:t>611</w:t>
      </w:r>
      <w:r>
        <w:t>. WHO IS A LOSER</w:t>
      </w:r>
      <w:bookmarkEnd w:id="786"/>
      <w:bookmarkEnd w:id="787"/>
    </w:p>
    <w:p w:rsidR="00042891" w:rsidRDefault="00042891" w:rsidP="00F40395">
      <w:pPr>
        <w:pStyle w:val="libAr"/>
      </w:pPr>
      <w:r>
        <w:rPr>
          <w:rStyle w:val="libBold1Char"/>
          <w:rtl/>
        </w:rPr>
        <w:t>1844</w:t>
      </w:r>
      <w:r w:rsidRPr="00D7746E">
        <w:rPr>
          <w:rStyle w:val="libBold1Char"/>
          <w:rtl/>
        </w:rPr>
        <w:t>.</w:t>
      </w:r>
      <w:r>
        <w:rPr>
          <w:rtl/>
          <w:lang w:bidi="fa-IR"/>
        </w:rPr>
        <w:t xml:space="preserve"> </w:t>
      </w:r>
      <w:r w:rsidRPr="00B61F7A">
        <w:rPr>
          <w:rtl/>
        </w:rPr>
        <w:t>رسولُ اللَّهِ صلى اللَّه عليه وآله : الخاسِرُ مَن غَفَلَ عَن إصْلاحِ المَعَادِ .</w:t>
      </w:r>
      <w:r>
        <w:rPr>
          <w:rStyle w:val="libFootnotenumChar"/>
          <w:rtl/>
        </w:rPr>
        <w:t>1</w:t>
      </w:r>
    </w:p>
    <w:p w:rsidR="00042891" w:rsidRDefault="00042891" w:rsidP="00042891">
      <w:pPr>
        <w:pStyle w:val="libNormal"/>
      </w:pPr>
      <w:r>
        <w:rPr>
          <w:rStyle w:val="libBold1Char"/>
        </w:rPr>
        <w:t>1844</w:t>
      </w:r>
      <w:r w:rsidRPr="000F7D59">
        <w:rPr>
          <w:rStyle w:val="libBold1Char"/>
        </w:rPr>
        <w:t>.</w:t>
      </w:r>
      <w:r>
        <w:rPr>
          <w:lang w:bidi="fa-IR"/>
        </w:rPr>
        <w:t xml:space="preserve"> </w:t>
      </w:r>
      <w:r>
        <w:t xml:space="preserve">The Prophet </w:t>
      </w:r>
      <w:r w:rsidRPr="001500BA">
        <w:t>(SAWA)</w:t>
      </w:r>
      <w:r>
        <w:t xml:space="preserve"> said, 'The loser is the one who is negligent of reforming his Hereafter.' </w:t>
      </w:r>
      <w:r>
        <w:rPr>
          <w:rStyle w:val="libFootnotenumChar"/>
        </w:rPr>
        <w:t>2</w:t>
      </w:r>
    </w:p>
    <w:p w:rsidR="00042891" w:rsidRDefault="00042891" w:rsidP="00F40395">
      <w:pPr>
        <w:pStyle w:val="libAr"/>
      </w:pPr>
      <w:r>
        <w:rPr>
          <w:rStyle w:val="libBold1Char"/>
          <w:rtl/>
        </w:rPr>
        <w:t>1845</w:t>
      </w:r>
      <w:r w:rsidRPr="00D7746E">
        <w:rPr>
          <w:rStyle w:val="libBold1Char"/>
          <w:rtl/>
        </w:rPr>
        <w:t>.</w:t>
      </w:r>
      <w:r>
        <w:rPr>
          <w:rtl/>
          <w:lang w:bidi="fa-IR"/>
        </w:rPr>
        <w:t xml:space="preserve"> </w:t>
      </w:r>
      <w:r w:rsidRPr="00B61F7A">
        <w:rPr>
          <w:rtl/>
        </w:rPr>
        <w:t>رسولُ اللَّهِ صلى اللَّه عليه وآله : المُنْفِقُ عُمرَهُ في طَلَبِ الدُّنيا خاسِرُ الصَّفْقَةِ ، عادِمُ التَّوفيقِ .</w:t>
      </w:r>
      <w:r>
        <w:rPr>
          <w:rStyle w:val="libFootnotenumChar"/>
          <w:rtl/>
        </w:rPr>
        <w:t>3</w:t>
      </w:r>
    </w:p>
    <w:p w:rsidR="00042891" w:rsidRDefault="00042891" w:rsidP="00042891">
      <w:pPr>
        <w:pStyle w:val="libNormal"/>
      </w:pPr>
      <w:r>
        <w:rPr>
          <w:rStyle w:val="libBold1Char"/>
        </w:rPr>
        <w:t>1845</w:t>
      </w:r>
      <w:r w:rsidRPr="000F7D59">
        <w:rPr>
          <w:rStyle w:val="libBold1Char"/>
        </w:rPr>
        <w:t>.</w:t>
      </w:r>
      <w:r>
        <w:rPr>
          <w:lang w:bidi="fa-IR"/>
        </w:rPr>
        <w:t xml:space="preserve"> </w:t>
      </w:r>
      <w:r>
        <w:t xml:space="preserve">The Prophet </w:t>
      </w:r>
      <w:r w:rsidRPr="001500BA">
        <w:t>(SAWA)</w:t>
      </w:r>
      <w:r>
        <w:t xml:space="preserve"> said, 'The one who spends his life seeking out this world has attained a poor deal and has lost divine succour.' </w:t>
      </w:r>
      <w:r>
        <w:rPr>
          <w:rStyle w:val="libFootnotenumChar"/>
        </w:rPr>
        <w:t>4</w:t>
      </w:r>
    </w:p>
    <w:p w:rsidR="00042891" w:rsidRDefault="00042891" w:rsidP="00042891">
      <w:pPr>
        <w:pStyle w:val="libNormal"/>
      </w:pPr>
    </w:p>
    <w:p w:rsidR="00042891" w:rsidRDefault="00042891" w:rsidP="003C21EC">
      <w:pPr>
        <w:pStyle w:val="Heading3"/>
      </w:pPr>
      <w:bookmarkStart w:id="788" w:name="_Toc484337313"/>
      <w:bookmarkStart w:id="789" w:name="_Toc485811622"/>
      <w:r>
        <w:t>Notes</w:t>
      </w:r>
      <w:bookmarkEnd w:id="788"/>
      <w:bookmarkEnd w:id="789"/>
    </w:p>
    <w:p w:rsidR="00042891" w:rsidRDefault="00042891" w:rsidP="00042891">
      <w:pPr>
        <w:pStyle w:val="libFootnote"/>
      </w:pPr>
      <w:r>
        <w:t xml:space="preserve">1. </w:t>
      </w:r>
      <w:r>
        <w:rPr>
          <w:rtl/>
        </w:rPr>
        <w:t xml:space="preserve">تنبيه الخواطر : </w:t>
      </w:r>
      <w:r>
        <w:rPr>
          <w:rtl/>
          <w:lang w:bidi="fa-IR"/>
        </w:rPr>
        <w:t>2 / 118</w:t>
      </w:r>
      <w:r>
        <w:t xml:space="preserve"> .</w:t>
      </w:r>
    </w:p>
    <w:p w:rsidR="00042891" w:rsidRDefault="00042891" w:rsidP="00042891">
      <w:pPr>
        <w:pStyle w:val="libFootnote"/>
      </w:pPr>
      <w:r>
        <w:t xml:space="preserve">2. Tanbih al-Khawatir, v. </w:t>
      </w:r>
      <w:r>
        <w:rPr>
          <w:lang w:bidi="fa-IR"/>
        </w:rPr>
        <w:t>2</w:t>
      </w:r>
      <w:r>
        <w:t xml:space="preserve">, p. </w:t>
      </w:r>
      <w:r>
        <w:rPr>
          <w:lang w:bidi="fa-IR"/>
        </w:rPr>
        <w:t>118</w:t>
      </w:r>
    </w:p>
    <w:p w:rsidR="00042891" w:rsidRDefault="00042891" w:rsidP="00042891">
      <w:pPr>
        <w:pStyle w:val="libFootnote"/>
      </w:pPr>
      <w:r>
        <w:t xml:space="preserve">3. </w:t>
      </w:r>
      <w:r>
        <w:rPr>
          <w:rtl/>
        </w:rPr>
        <w:t xml:space="preserve">تنبيه الخواطر : </w:t>
      </w:r>
      <w:r>
        <w:rPr>
          <w:rtl/>
          <w:lang w:bidi="fa-IR"/>
        </w:rPr>
        <w:t>2 / 119</w:t>
      </w:r>
      <w:r>
        <w:t xml:space="preserve"> .</w:t>
      </w:r>
    </w:p>
    <w:p w:rsidR="00042891" w:rsidRDefault="00042891" w:rsidP="00042891">
      <w:pPr>
        <w:pStyle w:val="libFootnote"/>
        <w:rPr>
          <w:rtl/>
          <w:lang w:bidi="fa-IR"/>
        </w:rPr>
      </w:pPr>
      <w:r>
        <w:t xml:space="preserve">4. Ibid. v. </w:t>
      </w:r>
      <w:r>
        <w:rPr>
          <w:lang w:bidi="fa-IR"/>
        </w:rPr>
        <w:t>2</w:t>
      </w:r>
      <w:r>
        <w:t xml:space="preserve">, p. </w:t>
      </w:r>
      <w:r>
        <w:rPr>
          <w:lang w:bidi="fa-IR"/>
        </w:rPr>
        <w:t>119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90" w:name="_Toc484337314"/>
      <w:bookmarkStart w:id="791" w:name="_Toc485811623"/>
      <w:r>
        <w:rPr>
          <w:lang w:bidi="fa-IR"/>
        </w:rPr>
        <w:lastRenderedPageBreak/>
        <w:t>612</w:t>
      </w:r>
      <w:r>
        <w:t xml:space="preserve"> - </w:t>
      </w:r>
      <w:r>
        <w:rPr>
          <w:rtl/>
        </w:rPr>
        <w:t>خَسِرَ الدُّنيا وَالآخِرَةَ</w:t>
      </w:r>
      <w:bookmarkEnd w:id="790"/>
      <w:bookmarkEnd w:id="791"/>
    </w:p>
    <w:p w:rsidR="00042891" w:rsidRDefault="00042891" w:rsidP="003C21EC">
      <w:pPr>
        <w:pStyle w:val="Heading2Center"/>
      </w:pPr>
      <w:bookmarkStart w:id="792" w:name="_Toc484337315"/>
      <w:bookmarkStart w:id="793" w:name="_Toc485811624"/>
      <w:r>
        <w:rPr>
          <w:lang w:bidi="fa-IR"/>
        </w:rPr>
        <w:t>612</w:t>
      </w:r>
      <w:r>
        <w:t>. TO BECOME A LOSER IN THE WORLD AND THE HEREAFTER</w:t>
      </w:r>
      <w:bookmarkEnd w:id="792"/>
      <w:bookmarkEnd w:id="793"/>
    </w:p>
    <w:p w:rsidR="00042891" w:rsidRDefault="00042891" w:rsidP="00F40395">
      <w:pPr>
        <w:pStyle w:val="libAr"/>
      </w:pPr>
      <w:r w:rsidRPr="004A7464">
        <w:rPr>
          <w:rtl/>
        </w:rPr>
        <w:t>(</w:t>
      </w:r>
      <w:r w:rsidRPr="00B61F7A">
        <w:rPr>
          <w:rtl/>
        </w:rPr>
        <w:t>وَمِنَ النّاسِ مَنْ يَعْبُدُ اللَّهَ عَلَى‏ حَرْفٍ فَإِنْ أَصَابَهُ خَيْرٌ اطْمَأَنَّ بِهِ وَإِنْ أَصَابَتْهُ فِتْنَةٌ انْقَلَبَ عَلَى‏ وَجْهِهِ خَسِرَ الدُّنْيا وَالْآخِرَةَ ذلِكَ هُوَ الْخُسْرَانُ الْمُبِينُ) .</w:t>
      </w:r>
      <w:r>
        <w:rPr>
          <w:rStyle w:val="libFootnotenumChar"/>
          <w:rtl/>
        </w:rPr>
        <w:t>1</w:t>
      </w:r>
    </w:p>
    <w:p w:rsidR="00042891" w:rsidRDefault="00042891" w:rsidP="00042891">
      <w:pPr>
        <w:pStyle w:val="libNormal"/>
      </w:pPr>
      <w:r w:rsidRPr="00FD71ED">
        <w:rPr>
          <w:rStyle w:val="libBoldItalicChar"/>
        </w:rPr>
        <w:t>“And among the people are those who worship Allah on the [very] fringe: if good fortune befalls him, he is content with it; but if an ordeal visits him he makes a turnabout, to become a loser in the world and the Hereafter. That is a manifest loss.”</w:t>
      </w:r>
      <w:r>
        <w:t xml:space="preserve"> </w:t>
      </w:r>
      <w:r>
        <w:rPr>
          <w:rStyle w:val="libFootnotenumChar"/>
        </w:rPr>
        <w:t>2</w:t>
      </w:r>
    </w:p>
    <w:p w:rsidR="00042891" w:rsidRDefault="00042891" w:rsidP="00F40395">
      <w:pPr>
        <w:pStyle w:val="libAr"/>
      </w:pPr>
      <w:r>
        <w:rPr>
          <w:rStyle w:val="libBold1Char"/>
          <w:rtl/>
        </w:rPr>
        <w:t>1846</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سُئلَ : مَنِ العَظيمُ الشَّقاءِ ؟ </w:t>
      </w:r>
      <w:r>
        <w:rPr>
          <w:rtl/>
        </w:rPr>
        <w:t>-</w:t>
      </w:r>
      <w:r w:rsidRPr="00B61F7A">
        <w:rPr>
          <w:rtl/>
        </w:rPr>
        <w:t xml:space="preserve"> : رجُلٌ تَرَكَ الدُّنيا للدُّنيا فَفاتَتْهُ الدُّنيا وخَسِرَ الآخِرَةَ ، ورَجُلٌ تَعَبّدَ واجْتَهَدَ وصامَ رِئاءَ النّاسِ فذلكَ الّذي حُرِمَ لذّاتَ الدُّنيا ولَحِقَهُ التَّعَبُ الّذي لَو كانَ بهِ مُخْلِصاً لاسْتَحَقَّ ثوابَهُ .</w:t>
      </w:r>
      <w:r>
        <w:rPr>
          <w:rStyle w:val="libFootnotenumChar"/>
          <w:rtl/>
        </w:rPr>
        <w:t>3</w:t>
      </w:r>
    </w:p>
    <w:p w:rsidR="00042891" w:rsidRDefault="00042891" w:rsidP="00042891">
      <w:pPr>
        <w:pStyle w:val="libNormal"/>
      </w:pPr>
      <w:r>
        <w:rPr>
          <w:rStyle w:val="libBold1Char"/>
        </w:rPr>
        <w:t>1846</w:t>
      </w:r>
      <w:r w:rsidRPr="000F7D59">
        <w:rPr>
          <w:rStyle w:val="libBold1Char"/>
        </w:rPr>
        <w:t>.</w:t>
      </w:r>
      <w:r>
        <w:rPr>
          <w:lang w:bidi="fa-IR"/>
        </w:rPr>
        <w:t xml:space="preserve"> </w:t>
      </w:r>
      <w:r>
        <w:t xml:space="preserve">Imam Ali </w:t>
      </w:r>
      <w:r w:rsidRPr="001500BA">
        <w:t>(AS)</w:t>
      </w:r>
      <w:r>
        <w:t xml:space="preserve"> when asked about who has the greatest misfortune, said, 'A man who abandons the world for the sake of the world, and therefore he misses out on the world and loses the Hereafter, and a man who worships, struggles and fasts as a display for others, and thus forbids [himself] the pleasures of this world and also tires himself. And were he to do all that sincerely [for the sake of Allah], he would be deserving of its reward.' </w:t>
      </w:r>
      <w:r>
        <w:rPr>
          <w:rStyle w:val="libFootnotenumChar"/>
        </w:rPr>
        <w:t>4</w:t>
      </w:r>
    </w:p>
    <w:p w:rsidR="00042891" w:rsidRDefault="00042891" w:rsidP="00042891">
      <w:pPr>
        <w:pStyle w:val="libNormal"/>
      </w:pPr>
    </w:p>
    <w:p w:rsidR="00042891" w:rsidRDefault="00042891" w:rsidP="003C21EC">
      <w:pPr>
        <w:pStyle w:val="Heading3"/>
      </w:pPr>
      <w:bookmarkStart w:id="794" w:name="_Toc484337316"/>
      <w:bookmarkStart w:id="795" w:name="_Toc485811625"/>
      <w:r>
        <w:t>Notes</w:t>
      </w:r>
      <w:bookmarkEnd w:id="794"/>
      <w:bookmarkEnd w:id="795"/>
    </w:p>
    <w:p w:rsidR="00042891" w:rsidRDefault="00042891" w:rsidP="00042891">
      <w:pPr>
        <w:pStyle w:val="libFootnote"/>
      </w:pPr>
      <w:r>
        <w:t xml:space="preserve">1. </w:t>
      </w:r>
      <w:r>
        <w:rPr>
          <w:rtl/>
        </w:rPr>
        <w:t xml:space="preserve">الحجّ : </w:t>
      </w:r>
      <w:r>
        <w:rPr>
          <w:rtl/>
          <w:lang w:bidi="fa-IR"/>
        </w:rPr>
        <w:t>11</w:t>
      </w:r>
      <w:r>
        <w:t xml:space="preserve"> .</w:t>
      </w:r>
    </w:p>
    <w:p w:rsidR="00042891" w:rsidRDefault="00042891" w:rsidP="00042891">
      <w:pPr>
        <w:pStyle w:val="libFootnote"/>
      </w:pPr>
      <w:r>
        <w:t xml:space="preserve">2. Qur'an </w:t>
      </w:r>
      <w:r>
        <w:rPr>
          <w:lang w:bidi="fa-IR"/>
        </w:rPr>
        <w:t>22</w:t>
      </w:r>
      <w:r>
        <w:rPr>
          <w:rtl/>
          <w:lang w:bidi="fa-IR"/>
        </w:rPr>
        <w:t>:11</w:t>
      </w:r>
    </w:p>
    <w:p w:rsidR="00042891" w:rsidRDefault="00042891" w:rsidP="00042891">
      <w:pPr>
        <w:pStyle w:val="libFootnote"/>
      </w:pPr>
      <w:r>
        <w:t xml:space="preserve">3. </w:t>
      </w:r>
      <w:r>
        <w:rPr>
          <w:rtl/>
        </w:rPr>
        <w:t xml:space="preserve">بحار الأنوار : </w:t>
      </w:r>
      <w:r>
        <w:rPr>
          <w:rtl/>
          <w:lang w:bidi="fa-IR"/>
        </w:rPr>
        <w:t>92 / 251</w:t>
      </w:r>
      <w:r>
        <w:t xml:space="preserve"> .</w:t>
      </w:r>
    </w:p>
    <w:p w:rsidR="00042891" w:rsidRDefault="00042891" w:rsidP="00042891">
      <w:pPr>
        <w:pStyle w:val="libFootnote"/>
        <w:rPr>
          <w:rtl/>
          <w:lang w:bidi="fa-IR"/>
        </w:rPr>
      </w:pPr>
      <w:r>
        <w:t xml:space="preserve">4. Bihar al-Anwar, v. </w:t>
      </w:r>
      <w:r>
        <w:rPr>
          <w:lang w:bidi="fa-IR"/>
        </w:rPr>
        <w:t>92</w:t>
      </w:r>
      <w:r>
        <w:t xml:space="preserve">, p. </w:t>
      </w:r>
      <w:r>
        <w:rPr>
          <w:lang w:bidi="fa-IR"/>
        </w:rPr>
        <w:t>251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796" w:name="_Toc484337317"/>
      <w:bookmarkStart w:id="797" w:name="_Toc485811626"/>
      <w:r>
        <w:rPr>
          <w:lang w:bidi="fa-IR"/>
        </w:rPr>
        <w:lastRenderedPageBreak/>
        <w:t>613</w:t>
      </w:r>
      <w:r>
        <w:t xml:space="preserve"> - </w:t>
      </w:r>
      <w:r>
        <w:rPr>
          <w:rtl/>
        </w:rPr>
        <w:t>أخسَرُ النّاسِ‏</w:t>
      </w:r>
      <w:bookmarkEnd w:id="796"/>
      <w:bookmarkEnd w:id="797"/>
    </w:p>
    <w:p w:rsidR="00042891" w:rsidRDefault="00042891" w:rsidP="003C21EC">
      <w:pPr>
        <w:pStyle w:val="Heading2Center"/>
      </w:pPr>
      <w:bookmarkStart w:id="798" w:name="_Toc484337318"/>
      <w:bookmarkStart w:id="799" w:name="_Toc485811627"/>
      <w:r>
        <w:rPr>
          <w:lang w:bidi="fa-IR"/>
        </w:rPr>
        <w:t>613</w:t>
      </w:r>
      <w:r>
        <w:t>. THE BIGGEST LOSERS</w:t>
      </w:r>
      <w:bookmarkEnd w:id="798"/>
      <w:bookmarkEnd w:id="799"/>
    </w:p>
    <w:p w:rsidR="00042891" w:rsidRDefault="00042891" w:rsidP="00F40395">
      <w:pPr>
        <w:pStyle w:val="libAr"/>
      </w:pPr>
      <w:r w:rsidRPr="004A7464">
        <w:rPr>
          <w:rtl/>
        </w:rPr>
        <w:t>(</w:t>
      </w:r>
      <w:r w:rsidRPr="00B61F7A">
        <w:rPr>
          <w:rtl/>
        </w:rPr>
        <w:t>قُلْ هَلْ نُنَبِّئُكُمْ بِالْأَخْسَرِينَ أَعْمَالاً * الَّذِينَ ضَلَّ سَعْيُهُمْ فِي الْحَيَاةِ الدُّنْيَا وَهُمْ يَحْسَبُونَ أَنَّهُمْ يُحْسِنُونَ صُنْعاً) .</w:t>
      </w:r>
      <w:r>
        <w:rPr>
          <w:rStyle w:val="libFootnotenumChar"/>
          <w:rtl/>
        </w:rPr>
        <w:t>1</w:t>
      </w:r>
    </w:p>
    <w:p w:rsidR="00042891" w:rsidRDefault="00042891" w:rsidP="00042891">
      <w:pPr>
        <w:pStyle w:val="libNormal"/>
      </w:pPr>
      <w:r w:rsidRPr="00FD71ED">
        <w:rPr>
          <w:rStyle w:val="libBoldItalicChar"/>
        </w:rPr>
        <w:t>“Say, 'Shall we inform you about the biggest losers in regard to works? Those whose endeavour goes awry in the life of the world, while they suppose they are doing good.”</w:t>
      </w:r>
      <w:r>
        <w:t xml:space="preserve"> </w:t>
      </w:r>
      <w:r>
        <w:rPr>
          <w:rStyle w:val="libFootnotenumChar"/>
        </w:rPr>
        <w:t>2</w:t>
      </w:r>
    </w:p>
    <w:p w:rsidR="00042891" w:rsidRDefault="00042891" w:rsidP="00F40395">
      <w:pPr>
        <w:pStyle w:val="libAr"/>
      </w:pPr>
      <w:r>
        <w:rPr>
          <w:rStyle w:val="libBold1Char"/>
          <w:rtl/>
        </w:rPr>
        <w:t>1847</w:t>
      </w:r>
      <w:r w:rsidRPr="00D7746E">
        <w:rPr>
          <w:rStyle w:val="libBold1Char"/>
          <w:rtl/>
        </w:rPr>
        <w:t>.</w:t>
      </w:r>
      <w:r>
        <w:rPr>
          <w:rtl/>
          <w:lang w:bidi="fa-IR"/>
        </w:rPr>
        <w:t xml:space="preserve"> </w:t>
      </w:r>
      <w:r w:rsidRPr="00B61F7A">
        <w:rPr>
          <w:rtl/>
        </w:rPr>
        <w:t>الإمامُ عليٌّ عليه السلام : إنّ أخْسَرَ النّاسِ صَفْقَةً وأخْيَبَهُم سَعْياً: رجُلٌ أخْلَقَ بَدنَهُ في طَلبِ مالِهِ ولَم تُساعِدْهُ‏المَقاديرُ على‏ إرادَتِهِ ، فخَرجَ مِن الدُّنيا بحَسْرَتِهِ ، وقَدِمَ على‏ الآخِرَةِ بتَبِعَتِهِ .</w:t>
      </w:r>
      <w:r>
        <w:rPr>
          <w:rStyle w:val="libFootnotenumChar"/>
          <w:rtl/>
        </w:rPr>
        <w:t>3</w:t>
      </w:r>
    </w:p>
    <w:p w:rsidR="00042891" w:rsidRDefault="00042891" w:rsidP="00042891">
      <w:pPr>
        <w:pStyle w:val="libNormal"/>
      </w:pPr>
      <w:r>
        <w:rPr>
          <w:rStyle w:val="libBold1Char"/>
        </w:rPr>
        <w:t>1847</w:t>
      </w:r>
      <w:r w:rsidRPr="000F7D59">
        <w:rPr>
          <w:rStyle w:val="libBold1Char"/>
        </w:rPr>
        <w:t>.</w:t>
      </w:r>
      <w:r>
        <w:rPr>
          <w:lang w:bidi="fa-IR"/>
        </w:rPr>
        <w:t xml:space="preserve"> </w:t>
      </w:r>
      <w:r>
        <w:t xml:space="preserve">Imam Ali </w:t>
      </w:r>
      <w:r w:rsidRPr="001500BA">
        <w:t>(AS)</w:t>
      </w:r>
      <w:r>
        <w:t xml:space="preserve"> said, 'Verily the biggest loser with the worst end of the deal and the most unsuccessful in his striving is the man who exerts himself in the quest for his wealth even though fate does not help him in his aims, and he consequently leaves this world with regret while heading towards the Hereafter, where he will face its ill consequences.' </w:t>
      </w:r>
      <w:r>
        <w:rPr>
          <w:rStyle w:val="libFootnotenumChar"/>
        </w:rPr>
        <w:t>4</w:t>
      </w:r>
    </w:p>
    <w:p w:rsidR="00042891" w:rsidRDefault="00042891" w:rsidP="00042891">
      <w:pPr>
        <w:pStyle w:val="libNormal"/>
      </w:pPr>
    </w:p>
    <w:p w:rsidR="00042891" w:rsidRDefault="00042891" w:rsidP="003C21EC">
      <w:pPr>
        <w:pStyle w:val="Heading3"/>
      </w:pPr>
      <w:bookmarkStart w:id="800" w:name="_Toc484337319"/>
      <w:bookmarkStart w:id="801" w:name="_Toc485811628"/>
      <w:r>
        <w:t>Notes</w:t>
      </w:r>
      <w:bookmarkEnd w:id="800"/>
      <w:bookmarkEnd w:id="801"/>
    </w:p>
    <w:p w:rsidR="00042891" w:rsidRDefault="00042891" w:rsidP="00042891">
      <w:pPr>
        <w:pStyle w:val="libFootnote"/>
      </w:pPr>
      <w:r>
        <w:t xml:space="preserve">1. </w:t>
      </w:r>
      <w:r>
        <w:rPr>
          <w:rtl/>
        </w:rPr>
        <w:t xml:space="preserve">الكهف : </w:t>
      </w:r>
      <w:r>
        <w:rPr>
          <w:rtl/>
          <w:lang w:bidi="fa-IR"/>
        </w:rPr>
        <w:t>103</w:t>
      </w:r>
      <w:r>
        <w:rPr>
          <w:rtl/>
        </w:rPr>
        <w:t xml:space="preserve"> ، </w:t>
      </w:r>
      <w:r>
        <w:rPr>
          <w:rtl/>
          <w:lang w:bidi="fa-IR"/>
        </w:rPr>
        <w:t>104</w:t>
      </w:r>
      <w:r>
        <w:t xml:space="preserve"> .</w:t>
      </w:r>
    </w:p>
    <w:p w:rsidR="00042891" w:rsidRDefault="00042891" w:rsidP="00042891">
      <w:pPr>
        <w:pStyle w:val="libFootnote"/>
      </w:pPr>
      <w:r>
        <w:t xml:space="preserve">2. Qur'an </w:t>
      </w:r>
      <w:r>
        <w:rPr>
          <w:lang w:bidi="fa-IR"/>
        </w:rPr>
        <w:t>18</w:t>
      </w:r>
      <w:r>
        <w:rPr>
          <w:rtl/>
          <w:lang w:bidi="fa-IR"/>
        </w:rPr>
        <w:t>:103-104</w:t>
      </w:r>
    </w:p>
    <w:p w:rsidR="00042891" w:rsidRDefault="00042891" w:rsidP="00042891">
      <w:pPr>
        <w:pStyle w:val="libFootnote"/>
      </w:pPr>
      <w:r>
        <w:t xml:space="preserve">3. </w:t>
      </w:r>
      <w:r>
        <w:rPr>
          <w:rtl/>
        </w:rPr>
        <w:t xml:space="preserve">نهج البلاغة : الحكمة </w:t>
      </w:r>
      <w:r>
        <w:rPr>
          <w:rtl/>
          <w:lang w:bidi="fa-IR"/>
        </w:rPr>
        <w:t>430</w:t>
      </w:r>
      <w:r>
        <w:t xml:space="preserve"> .</w:t>
      </w:r>
    </w:p>
    <w:p w:rsidR="00042891" w:rsidRDefault="00042891" w:rsidP="00042891">
      <w:pPr>
        <w:pStyle w:val="libFootnote"/>
        <w:rPr>
          <w:rtl/>
          <w:lang w:bidi="fa-IR"/>
        </w:rPr>
      </w:pPr>
      <w:r>
        <w:t xml:space="preserve">4. Nahj al-Balagha, Saying </w:t>
      </w:r>
      <w:r>
        <w:rPr>
          <w:lang w:bidi="fa-IR"/>
        </w:rPr>
        <w:t>430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02" w:name="_Toc484337320"/>
      <w:bookmarkStart w:id="803" w:name="_Toc485811629"/>
      <w:r>
        <w:rPr>
          <w:lang w:bidi="fa-IR"/>
        </w:rPr>
        <w:lastRenderedPageBreak/>
        <w:t>612</w:t>
      </w:r>
      <w:r>
        <w:t xml:space="preserve"> - </w:t>
      </w:r>
      <w:r>
        <w:rPr>
          <w:rtl/>
        </w:rPr>
        <w:t>خَسِرَ الدُّنيا وَالآخِرَةَ</w:t>
      </w:r>
      <w:bookmarkEnd w:id="802"/>
      <w:bookmarkEnd w:id="803"/>
    </w:p>
    <w:p w:rsidR="00042891" w:rsidRDefault="00042891" w:rsidP="003C21EC">
      <w:pPr>
        <w:pStyle w:val="Heading2Center"/>
      </w:pPr>
      <w:bookmarkStart w:id="804" w:name="_Toc484337321"/>
      <w:bookmarkStart w:id="805" w:name="_Toc485811630"/>
      <w:r>
        <w:rPr>
          <w:lang w:bidi="fa-IR"/>
        </w:rPr>
        <w:t>612</w:t>
      </w:r>
      <w:r>
        <w:t>. TO BECOME A LOSER IN THE WORLD AND THE HEREAFTER</w:t>
      </w:r>
      <w:bookmarkEnd w:id="804"/>
      <w:bookmarkEnd w:id="805"/>
    </w:p>
    <w:p w:rsidR="00042891" w:rsidRDefault="00042891" w:rsidP="00F40395">
      <w:pPr>
        <w:pStyle w:val="libAr"/>
      </w:pPr>
      <w:r w:rsidRPr="004A7464">
        <w:rPr>
          <w:rtl/>
        </w:rPr>
        <w:t>(</w:t>
      </w:r>
      <w:r w:rsidRPr="00B61F7A">
        <w:rPr>
          <w:rtl/>
        </w:rPr>
        <w:t>وَمِنَ النّاسِ مَنْ يَعْبُدُ اللَّهَ عَلَى‏ حَرْفٍ فَإِنْ أَصَابَهُ خَيْرٌ اطْمَأَنَّ بِهِ وَإِنْ أَصَابَتْهُ فِتْنَةٌ انْقَلَبَ عَلَى‏ وَجْهِهِ خَسِرَ الدُّنْيا وَالْآخِرَةَ ذلِكَ هُوَ الْخُسْرَانُ الْمُبِينُ) .</w:t>
      </w:r>
      <w:r>
        <w:rPr>
          <w:rStyle w:val="libFootnotenumChar"/>
          <w:rtl/>
        </w:rPr>
        <w:t>1</w:t>
      </w:r>
    </w:p>
    <w:p w:rsidR="00042891" w:rsidRDefault="00042891" w:rsidP="00042891">
      <w:pPr>
        <w:pStyle w:val="libNormal"/>
      </w:pPr>
      <w:r w:rsidRPr="00FD71ED">
        <w:rPr>
          <w:rStyle w:val="libBoldItalicChar"/>
        </w:rPr>
        <w:t>“And among the people are those who worship Allah on the [very] fringe: if good fortune befalls him, he is content with it; but if an ordeal visits him he makes a turnabout, to become a loser in the world and the Hereafter. That is a manifest loss.”</w:t>
      </w:r>
      <w:r>
        <w:t xml:space="preserve"> </w:t>
      </w:r>
      <w:r>
        <w:rPr>
          <w:rStyle w:val="libFootnotenumChar"/>
        </w:rPr>
        <w:t>2</w:t>
      </w:r>
    </w:p>
    <w:p w:rsidR="00042891" w:rsidRDefault="00042891" w:rsidP="00F40395">
      <w:pPr>
        <w:pStyle w:val="libAr"/>
      </w:pPr>
      <w:r>
        <w:rPr>
          <w:rStyle w:val="libBold1Char"/>
          <w:rtl/>
        </w:rPr>
        <w:t>1846</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سُئلَ : مَنِ العَظيمُ الشَّقاءِ ؟ </w:t>
      </w:r>
      <w:r>
        <w:rPr>
          <w:rtl/>
        </w:rPr>
        <w:t>-</w:t>
      </w:r>
      <w:r w:rsidRPr="00B61F7A">
        <w:rPr>
          <w:rtl/>
        </w:rPr>
        <w:t xml:space="preserve"> : رجُلٌ تَرَكَ الدُّنيا للدُّنيا فَفاتَتْهُ الدُّنيا وخَسِرَ الآخِرَةَ ، ورَجُلٌ تَعَبّدَ واجْتَهَدَ وصامَ رِئاءَ النّاسِ فذلكَ الّذي حُرِمَ لذّاتَ الدُّنيا ولَحِقَهُ التَّعَبُ الّذي لَو كانَ بهِ مُخْلِصاً لاسْتَحَقَّ ثوابَهُ .</w:t>
      </w:r>
      <w:r>
        <w:rPr>
          <w:rStyle w:val="libFootnotenumChar"/>
          <w:rtl/>
        </w:rPr>
        <w:t>3</w:t>
      </w:r>
    </w:p>
    <w:p w:rsidR="00042891" w:rsidRDefault="00042891" w:rsidP="00042891">
      <w:pPr>
        <w:pStyle w:val="libNormal"/>
      </w:pPr>
      <w:r>
        <w:rPr>
          <w:rStyle w:val="libBold1Char"/>
        </w:rPr>
        <w:t>1846</w:t>
      </w:r>
      <w:r w:rsidRPr="000F7D59">
        <w:rPr>
          <w:rStyle w:val="libBold1Char"/>
        </w:rPr>
        <w:t>.</w:t>
      </w:r>
      <w:r>
        <w:rPr>
          <w:lang w:bidi="fa-IR"/>
        </w:rPr>
        <w:t xml:space="preserve"> </w:t>
      </w:r>
      <w:r>
        <w:t xml:space="preserve">Imam Ali </w:t>
      </w:r>
      <w:r w:rsidRPr="001500BA">
        <w:t>(AS)</w:t>
      </w:r>
      <w:r>
        <w:t xml:space="preserve"> when asked about who has the greatest misfortune, said, 'A man who abandons the world for the sake of the world, and therefore he misses out on the world and loses the Hereafter, and a man who worships, struggles and fasts as a display for others, and thus forbids [himself] the pleasures of this world and also tires himself. And were he to do all that sincerely [for the sake of Allah], he would be deserving of its reward.' </w:t>
      </w:r>
      <w:r>
        <w:rPr>
          <w:rStyle w:val="libFootnotenumChar"/>
        </w:rPr>
        <w:t>4</w:t>
      </w:r>
    </w:p>
    <w:p w:rsidR="00042891" w:rsidRDefault="00042891" w:rsidP="00042891">
      <w:pPr>
        <w:pStyle w:val="libNormal"/>
      </w:pPr>
    </w:p>
    <w:p w:rsidR="00042891" w:rsidRDefault="00042891" w:rsidP="003C21EC">
      <w:pPr>
        <w:pStyle w:val="Heading3"/>
      </w:pPr>
      <w:bookmarkStart w:id="806" w:name="_Toc484337322"/>
      <w:bookmarkStart w:id="807" w:name="_Toc485811631"/>
      <w:r>
        <w:t>Notes</w:t>
      </w:r>
      <w:bookmarkEnd w:id="806"/>
      <w:bookmarkEnd w:id="807"/>
    </w:p>
    <w:p w:rsidR="00042891" w:rsidRDefault="00042891" w:rsidP="00042891">
      <w:pPr>
        <w:pStyle w:val="libFootnote"/>
      </w:pPr>
      <w:r>
        <w:t xml:space="preserve">1. </w:t>
      </w:r>
      <w:r>
        <w:rPr>
          <w:rtl/>
        </w:rPr>
        <w:t xml:space="preserve">الحجّ : </w:t>
      </w:r>
      <w:r>
        <w:rPr>
          <w:rtl/>
          <w:lang w:bidi="fa-IR"/>
        </w:rPr>
        <w:t>11</w:t>
      </w:r>
      <w:r>
        <w:t xml:space="preserve"> .</w:t>
      </w:r>
    </w:p>
    <w:p w:rsidR="00042891" w:rsidRDefault="00042891" w:rsidP="00042891">
      <w:pPr>
        <w:pStyle w:val="libFootnote"/>
      </w:pPr>
      <w:r>
        <w:t xml:space="preserve">2. Qur'an </w:t>
      </w:r>
      <w:r>
        <w:rPr>
          <w:lang w:bidi="fa-IR"/>
        </w:rPr>
        <w:t>22</w:t>
      </w:r>
      <w:r>
        <w:rPr>
          <w:rtl/>
          <w:lang w:bidi="fa-IR"/>
        </w:rPr>
        <w:t>:11</w:t>
      </w:r>
    </w:p>
    <w:p w:rsidR="00042891" w:rsidRDefault="00042891" w:rsidP="00042891">
      <w:pPr>
        <w:pStyle w:val="libFootnote"/>
      </w:pPr>
      <w:r>
        <w:t xml:space="preserve">3. </w:t>
      </w:r>
      <w:r>
        <w:rPr>
          <w:rtl/>
        </w:rPr>
        <w:t xml:space="preserve">بحار الأنوار : </w:t>
      </w:r>
      <w:r>
        <w:rPr>
          <w:rtl/>
          <w:lang w:bidi="fa-IR"/>
        </w:rPr>
        <w:t>92 / 251</w:t>
      </w:r>
      <w:r>
        <w:t xml:space="preserve"> .</w:t>
      </w:r>
    </w:p>
    <w:p w:rsidR="00042891" w:rsidRDefault="00042891" w:rsidP="00042891">
      <w:pPr>
        <w:pStyle w:val="libFootnote"/>
        <w:rPr>
          <w:rtl/>
          <w:lang w:bidi="fa-IR"/>
        </w:rPr>
      </w:pPr>
      <w:r>
        <w:t xml:space="preserve">4. Bihar al-Anwar, v. </w:t>
      </w:r>
      <w:r>
        <w:rPr>
          <w:lang w:bidi="fa-IR"/>
        </w:rPr>
        <w:t>92</w:t>
      </w:r>
      <w:r>
        <w:t xml:space="preserve">, p. </w:t>
      </w:r>
      <w:r>
        <w:rPr>
          <w:lang w:bidi="fa-IR"/>
        </w:rPr>
        <w:t>251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08" w:name="_Toc484337323"/>
      <w:bookmarkStart w:id="809" w:name="_Toc485811632"/>
      <w:r>
        <w:rPr>
          <w:lang w:bidi="fa-IR"/>
        </w:rPr>
        <w:lastRenderedPageBreak/>
        <w:t>613</w:t>
      </w:r>
      <w:r>
        <w:t xml:space="preserve"> - </w:t>
      </w:r>
      <w:r>
        <w:rPr>
          <w:rtl/>
        </w:rPr>
        <w:t>أخسَرُ النّاسِ‏</w:t>
      </w:r>
      <w:bookmarkEnd w:id="808"/>
      <w:bookmarkEnd w:id="809"/>
    </w:p>
    <w:p w:rsidR="00042891" w:rsidRDefault="00042891" w:rsidP="003C21EC">
      <w:pPr>
        <w:pStyle w:val="Heading2Center"/>
      </w:pPr>
      <w:bookmarkStart w:id="810" w:name="_Toc484337324"/>
      <w:bookmarkStart w:id="811" w:name="_Toc485811633"/>
      <w:r>
        <w:rPr>
          <w:lang w:bidi="fa-IR"/>
        </w:rPr>
        <w:t>613</w:t>
      </w:r>
      <w:r>
        <w:t>. THE BIGGEST LOSERS</w:t>
      </w:r>
      <w:bookmarkEnd w:id="810"/>
      <w:bookmarkEnd w:id="811"/>
    </w:p>
    <w:p w:rsidR="00042891" w:rsidRDefault="00042891" w:rsidP="00F40395">
      <w:pPr>
        <w:pStyle w:val="libAr"/>
      </w:pPr>
      <w:r w:rsidRPr="004A7464">
        <w:rPr>
          <w:rtl/>
        </w:rPr>
        <w:t>(</w:t>
      </w:r>
      <w:r w:rsidRPr="00B61F7A">
        <w:rPr>
          <w:rtl/>
        </w:rPr>
        <w:t>قُلْ هَلْ نُنَبِّئُكُمْ بِالْأَخْسَرِينَ أَعْمَالاً * الَّذِينَ ضَلَّ سَعْيُهُمْ فِي الْحَيَاةِ الدُّنْيَا وَهُمْ يَحْسَبُونَ أَنَّهُمْ يُحْسِنُونَ صُنْعاً) .</w:t>
      </w:r>
      <w:r>
        <w:rPr>
          <w:rStyle w:val="libFootnotenumChar"/>
          <w:rtl/>
        </w:rPr>
        <w:t>1</w:t>
      </w:r>
    </w:p>
    <w:p w:rsidR="00042891" w:rsidRDefault="00042891" w:rsidP="00042891">
      <w:pPr>
        <w:pStyle w:val="libNormal"/>
      </w:pPr>
      <w:r w:rsidRPr="00FD71ED">
        <w:rPr>
          <w:rStyle w:val="libBoldItalicChar"/>
        </w:rPr>
        <w:t>“Say, 'Shall we inform you about the biggest losers in regard to works? Those whose endeavour goes awry in the life of the world, while they suppose they are doing good.”</w:t>
      </w:r>
      <w:r>
        <w:t xml:space="preserve"> </w:t>
      </w:r>
      <w:r>
        <w:rPr>
          <w:rStyle w:val="libFootnotenumChar"/>
        </w:rPr>
        <w:t>2</w:t>
      </w:r>
    </w:p>
    <w:p w:rsidR="00042891" w:rsidRDefault="00042891" w:rsidP="00F40395">
      <w:pPr>
        <w:pStyle w:val="libAr"/>
      </w:pPr>
      <w:r>
        <w:rPr>
          <w:rStyle w:val="libBold1Char"/>
          <w:rtl/>
        </w:rPr>
        <w:t>1847</w:t>
      </w:r>
      <w:r w:rsidRPr="00D7746E">
        <w:rPr>
          <w:rStyle w:val="libBold1Char"/>
          <w:rtl/>
        </w:rPr>
        <w:t>.</w:t>
      </w:r>
      <w:r>
        <w:rPr>
          <w:rtl/>
          <w:lang w:bidi="fa-IR"/>
        </w:rPr>
        <w:t xml:space="preserve"> </w:t>
      </w:r>
      <w:r w:rsidRPr="00B61F7A">
        <w:rPr>
          <w:rtl/>
        </w:rPr>
        <w:t>الإمامُ عليٌّ عليه السلام : إنّ أخْسَرَ النّاسِ صَفْقَةً وأخْيَبَهُم سَعْياً: رجُلٌ أخْلَقَ بَدنَهُ في طَلبِ مالِهِ ولَم تُساعِدْهُ‏المَقاديرُ على‏ إرادَتِهِ ، فخَرجَ مِن الدُّنيا بحَسْرَتِهِ ، وقَدِمَ على‏ الآخِرَةِ بتَبِعَتِهِ .</w:t>
      </w:r>
      <w:r>
        <w:rPr>
          <w:rStyle w:val="libFootnotenumChar"/>
          <w:rtl/>
        </w:rPr>
        <w:t>3</w:t>
      </w:r>
    </w:p>
    <w:p w:rsidR="00042891" w:rsidRDefault="00042891" w:rsidP="00042891">
      <w:pPr>
        <w:pStyle w:val="libNormal"/>
      </w:pPr>
      <w:r>
        <w:rPr>
          <w:rStyle w:val="libBold1Char"/>
        </w:rPr>
        <w:t>1847</w:t>
      </w:r>
      <w:r w:rsidRPr="000F7D59">
        <w:rPr>
          <w:rStyle w:val="libBold1Char"/>
        </w:rPr>
        <w:t>.</w:t>
      </w:r>
      <w:r>
        <w:rPr>
          <w:lang w:bidi="fa-IR"/>
        </w:rPr>
        <w:t xml:space="preserve"> </w:t>
      </w:r>
      <w:r>
        <w:t xml:space="preserve">Imam Ali </w:t>
      </w:r>
      <w:r w:rsidRPr="001500BA">
        <w:t>(AS)</w:t>
      </w:r>
      <w:r>
        <w:t xml:space="preserve"> said, 'Verily the biggest loser with the worst end of the deal and the most unsuccessful in his striving is the man who exerts himself in the quest for his wealth even though fate does not help him in his aims, and he consequently leaves this world with regret while heading towards the Hereafter, where he will face its ill consequences.' </w:t>
      </w:r>
      <w:r>
        <w:rPr>
          <w:rStyle w:val="libFootnotenumChar"/>
        </w:rPr>
        <w:t>4</w:t>
      </w:r>
    </w:p>
    <w:p w:rsidR="00042891" w:rsidRDefault="00042891" w:rsidP="00042891">
      <w:pPr>
        <w:pStyle w:val="libNormal"/>
      </w:pPr>
    </w:p>
    <w:p w:rsidR="00042891" w:rsidRDefault="00042891" w:rsidP="003C21EC">
      <w:pPr>
        <w:pStyle w:val="Heading3"/>
      </w:pPr>
      <w:bookmarkStart w:id="812" w:name="_Toc484337325"/>
      <w:bookmarkStart w:id="813" w:name="_Toc485811634"/>
      <w:r>
        <w:t>Notes</w:t>
      </w:r>
      <w:bookmarkEnd w:id="812"/>
      <w:bookmarkEnd w:id="813"/>
    </w:p>
    <w:p w:rsidR="00042891" w:rsidRDefault="00042891" w:rsidP="00042891">
      <w:pPr>
        <w:pStyle w:val="libFootnote"/>
      </w:pPr>
      <w:r>
        <w:t xml:space="preserve">1. </w:t>
      </w:r>
      <w:r>
        <w:rPr>
          <w:rtl/>
        </w:rPr>
        <w:t xml:space="preserve">الكهف : </w:t>
      </w:r>
      <w:r>
        <w:rPr>
          <w:rtl/>
          <w:lang w:bidi="fa-IR"/>
        </w:rPr>
        <w:t>103</w:t>
      </w:r>
      <w:r>
        <w:rPr>
          <w:rtl/>
        </w:rPr>
        <w:t xml:space="preserve"> ، </w:t>
      </w:r>
      <w:r>
        <w:rPr>
          <w:rtl/>
          <w:lang w:bidi="fa-IR"/>
        </w:rPr>
        <w:t>104</w:t>
      </w:r>
      <w:r>
        <w:t xml:space="preserve"> .</w:t>
      </w:r>
    </w:p>
    <w:p w:rsidR="00042891" w:rsidRDefault="00042891" w:rsidP="00042891">
      <w:pPr>
        <w:pStyle w:val="libFootnote"/>
      </w:pPr>
      <w:r>
        <w:t xml:space="preserve">2. Qur'an </w:t>
      </w:r>
      <w:r>
        <w:rPr>
          <w:lang w:bidi="fa-IR"/>
        </w:rPr>
        <w:t>18</w:t>
      </w:r>
      <w:r>
        <w:rPr>
          <w:rtl/>
          <w:lang w:bidi="fa-IR"/>
        </w:rPr>
        <w:t>:103-104</w:t>
      </w:r>
    </w:p>
    <w:p w:rsidR="00042891" w:rsidRDefault="00042891" w:rsidP="00042891">
      <w:pPr>
        <w:pStyle w:val="libFootnote"/>
      </w:pPr>
      <w:r>
        <w:t xml:space="preserve">3. </w:t>
      </w:r>
      <w:r>
        <w:rPr>
          <w:rtl/>
        </w:rPr>
        <w:t xml:space="preserve">نهج البلاغة : الحكمة </w:t>
      </w:r>
      <w:r>
        <w:rPr>
          <w:rtl/>
          <w:lang w:bidi="fa-IR"/>
        </w:rPr>
        <w:t>430</w:t>
      </w:r>
      <w:r>
        <w:t xml:space="preserve"> .</w:t>
      </w:r>
    </w:p>
    <w:p w:rsidR="00042891" w:rsidRDefault="00042891" w:rsidP="00042891">
      <w:pPr>
        <w:pStyle w:val="libFootnote"/>
        <w:rPr>
          <w:rtl/>
          <w:lang w:bidi="fa-IR"/>
        </w:rPr>
      </w:pPr>
      <w:r>
        <w:t xml:space="preserve">4. Nahj al-Balagha, Saying </w:t>
      </w:r>
      <w:r>
        <w:rPr>
          <w:lang w:bidi="fa-IR"/>
        </w:rPr>
        <w:t>430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814" w:name="_Toc484337326"/>
      <w:bookmarkStart w:id="815" w:name="_Toc485811635"/>
      <w:r>
        <w:rPr>
          <w:lang w:bidi="fa-IR"/>
        </w:rPr>
        <w:lastRenderedPageBreak/>
        <w:t>126</w:t>
      </w:r>
      <w:r>
        <w:t xml:space="preserve"> - </w:t>
      </w:r>
      <w:r>
        <w:rPr>
          <w:rtl/>
        </w:rPr>
        <w:t>الخشوع‏</w:t>
      </w:r>
      <w:bookmarkEnd w:id="814"/>
      <w:bookmarkEnd w:id="815"/>
    </w:p>
    <w:p w:rsidR="00042891" w:rsidRDefault="00042891" w:rsidP="003C21EC">
      <w:pPr>
        <w:pStyle w:val="Heading1Center"/>
      </w:pPr>
      <w:bookmarkStart w:id="816" w:name="_Toc484337327"/>
      <w:bookmarkStart w:id="817" w:name="_Toc485811636"/>
      <w:r>
        <w:rPr>
          <w:lang w:bidi="fa-IR"/>
        </w:rPr>
        <w:t>126</w:t>
      </w:r>
      <w:r>
        <w:t>. HUMILITY</w:t>
      </w:r>
      <w:bookmarkEnd w:id="816"/>
      <w:bookmarkEnd w:id="817"/>
    </w:p>
    <w:p w:rsidR="00042891" w:rsidRDefault="00042891" w:rsidP="003C21EC">
      <w:pPr>
        <w:pStyle w:val="Heading2Center"/>
      </w:pPr>
      <w:bookmarkStart w:id="818" w:name="_Toc484337328"/>
      <w:bookmarkStart w:id="819" w:name="_Toc485811637"/>
      <w:r>
        <w:rPr>
          <w:lang w:bidi="fa-IR"/>
        </w:rPr>
        <w:t>614</w:t>
      </w:r>
      <w:r>
        <w:t xml:space="preserve"> - </w:t>
      </w:r>
      <w:r>
        <w:rPr>
          <w:rtl/>
        </w:rPr>
        <w:t>فَضلُ الخُشوعِ</w:t>
      </w:r>
      <w:bookmarkEnd w:id="818"/>
      <w:bookmarkEnd w:id="819"/>
    </w:p>
    <w:p w:rsidR="00042891" w:rsidRDefault="00042891" w:rsidP="00042891">
      <w:pPr>
        <w:pStyle w:val="libFootnotenum"/>
        <w:rPr>
          <w:lang w:bidi="fa-IR"/>
        </w:rPr>
      </w:pPr>
      <w:r>
        <w:rPr>
          <w:lang w:bidi="fa-IR"/>
        </w:rPr>
        <w:t>1</w:t>
      </w:r>
    </w:p>
    <w:p w:rsidR="00042891" w:rsidRDefault="00042891" w:rsidP="003C21EC">
      <w:pPr>
        <w:pStyle w:val="Heading2Center"/>
      </w:pPr>
      <w:bookmarkStart w:id="820" w:name="_Toc484337329"/>
      <w:bookmarkStart w:id="821" w:name="_Toc485811638"/>
      <w:r>
        <w:rPr>
          <w:lang w:bidi="fa-IR"/>
        </w:rPr>
        <w:t>614</w:t>
      </w:r>
      <w:r>
        <w:t>. THE VIRTUE OF HUMILITY</w:t>
      </w:r>
      <w:bookmarkEnd w:id="820"/>
      <w:bookmarkEnd w:id="821"/>
    </w:p>
    <w:p w:rsidR="00042891" w:rsidRDefault="00042891" w:rsidP="00F40395">
      <w:pPr>
        <w:pStyle w:val="libAr"/>
      </w:pPr>
      <w:r w:rsidRPr="004A7464">
        <w:rPr>
          <w:rtl/>
        </w:rPr>
        <w:t>(</w:t>
      </w:r>
      <w:r w:rsidRPr="00B61F7A">
        <w:rPr>
          <w:rtl/>
        </w:rPr>
        <w:t>أَلَمْ يَأْنِ لِلَّذِينَ آمَنُوا أَنْ تَخْشَعَ قُلُوبُهُمْ لِذِكْرِ اللَّهِ) .</w:t>
      </w:r>
      <w:r>
        <w:rPr>
          <w:rStyle w:val="libFootnotenumChar"/>
          <w:rtl/>
        </w:rPr>
        <w:t>2</w:t>
      </w:r>
    </w:p>
    <w:p w:rsidR="00042891" w:rsidRDefault="00042891" w:rsidP="00042891">
      <w:pPr>
        <w:pStyle w:val="libNormal"/>
      </w:pPr>
      <w:r w:rsidRPr="000307EC">
        <w:rPr>
          <w:rStyle w:val="libBoldItalicChar"/>
        </w:rPr>
        <w:t>“Is it not time yet for those who have faith that their hearts should be humbled for Allah's remembrance.”</w:t>
      </w:r>
      <w:r>
        <w:t xml:space="preserve"> </w:t>
      </w:r>
      <w:r>
        <w:rPr>
          <w:rStyle w:val="libFootnotenumChar"/>
        </w:rPr>
        <w:t>3</w:t>
      </w:r>
    </w:p>
    <w:p w:rsidR="00042891" w:rsidRDefault="00042891" w:rsidP="00F40395">
      <w:pPr>
        <w:pStyle w:val="libAr"/>
      </w:pPr>
      <w:r>
        <w:rPr>
          <w:rStyle w:val="libBold1Char"/>
          <w:rtl/>
        </w:rPr>
        <w:t>1848</w:t>
      </w:r>
      <w:r w:rsidRPr="00D7746E">
        <w:rPr>
          <w:rStyle w:val="libBold1Char"/>
          <w:rtl/>
        </w:rPr>
        <w:t>.</w:t>
      </w:r>
      <w:r>
        <w:rPr>
          <w:rtl/>
          <w:lang w:bidi="fa-IR"/>
        </w:rPr>
        <w:t xml:space="preserve"> </w:t>
      </w:r>
      <w:r w:rsidRPr="00B61F7A">
        <w:rPr>
          <w:rtl/>
        </w:rPr>
        <w:t>إرشاد القلوب : في حديثِ المِعراجِ : ما عَرَفَني عَبدٌ وخَشَعَ لي إلّا خَشَعَ لَهُ كُلُّ شي‏ءٍ .</w:t>
      </w:r>
      <w:r>
        <w:rPr>
          <w:rStyle w:val="libFootnotenumChar"/>
          <w:rtl/>
        </w:rPr>
        <w:t>4</w:t>
      </w:r>
    </w:p>
    <w:p w:rsidR="00042891" w:rsidRDefault="00042891" w:rsidP="00042891">
      <w:pPr>
        <w:pStyle w:val="libNormal"/>
      </w:pPr>
      <w:r>
        <w:rPr>
          <w:rStyle w:val="libBold1Char"/>
        </w:rPr>
        <w:t>1848</w:t>
      </w:r>
      <w:r w:rsidRPr="000F7D59">
        <w:rPr>
          <w:rStyle w:val="libBold1Char"/>
        </w:rPr>
        <w:t>.</w:t>
      </w:r>
      <w:r>
        <w:rPr>
          <w:lang w:bidi="fa-IR"/>
        </w:rPr>
        <w:t xml:space="preserve"> </w:t>
      </w:r>
      <w:r>
        <w:t xml:space="preserve">In the tradition recounting the Prophet's Ascension, Allah says, 'No sooner does a servant come to know Me and humble himself before Me than everything is humbled before him.' </w:t>
      </w:r>
      <w:r>
        <w:rPr>
          <w:rStyle w:val="libFootnotenumChar"/>
        </w:rPr>
        <w:t>5</w:t>
      </w:r>
    </w:p>
    <w:p w:rsidR="00042891" w:rsidRDefault="00042891" w:rsidP="00F40395">
      <w:pPr>
        <w:pStyle w:val="libAr"/>
      </w:pPr>
      <w:r>
        <w:rPr>
          <w:rStyle w:val="libBold1Char"/>
          <w:rtl/>
        </w:rPr>
        <w:t>1849</w:t>
      </w:r>
      <w:r w:rsidRPr="00D7746E">
        <w:rPr>
          <w:rStyle w:val="libBold1Char"/>
          <w:rtl/>
        </w:rPr>
        <w:t>.</w:t>
      </w:r>
      <w:r>
        <w:rPr>
          <w:rtl/>
          <w:lang w:bidi="fa-IR"/>
        </w:rPr>
        <w:t xml:space="preserve"> </w:t>
      </w:r>
      <w:r w:rsidRPr="00B61F7A">
        <w:rPr>
          <w:rtl/>
        </w:rPr>
        <w:t>الإمامُ عليٌّ عليه السلام : نِعْمَ عَونُ الدُّعاءِ الخُشوعُ .</w:t>
      </w:r>
      <w:r>
        <w:rPr>
          <w:rStyle w:val="libFootnotenumChar"/>
          <w:rtl/>
        </w:rPr>
        <w:t>6</w:t>
      </w:r>
    </w:p>
    <w:p w:rsidR="00042891" w:rsidRDefault="00042891" w:rsidP="00042891">
      <w:pPr>
        <w:pStyle w:val="libNormal"/>
      </w:pPr>
      <w:r>
        <w:rPr>
          <w:rStyle w:val="libBold1Char"/>
        </w:rPr>
        <w:t>1849</w:t>
      </w:r>
      <w:r w:rsidRPr="000F7D59">
        <w:rPr>
          <w:rStyle w:val="libBold1Char"/>
        </w:rPr>
        <w:t>.</w:t>
      </w:r>
      <w:r>
        <w:rPr>
          <w:lang w:bidi="fa-IR"/>
        </w:rPr>
        <w:t xml:space="preserve"> </w:t>
      </w:r>
      <w:r>
        <w:t xml:space="preserve">Imam Ali </w:t>
      </w:r>
      <w:r w:rsidRPr="001500BA">
        <w:t>(AS)</w:t>
      </w:r>
      <w:r>
        <w:t xml:space="preserve"> said, 'The best aid for supplication is humility.' </w:t>
      </w:r>
      <w:r>
        <w:rPr>
          <w:rStyle w:val="libFootnotenumChar"/>
        </w:rPr>
        <w:t>7</w:t>
      </w:r>
    </w:p>
    <w:p w:rsidR="00042891" w:rsidRDefault="00042891" w:rsidP="00F40395">
      <w:pPr>
        <w:pStyle w:val="libAr"/>
      </w:pPr>
      <w:r>
        <w:rPr>
          <w:rStyle w:val="libBold1Char"/>
          <w:rtl/>
        </w:rPr>
        <w:t>1850</w:t>
      </w:r>
      <w:r w:rsidRPr="00D7746E">
        <w:rPr>
          <w:rStyle w:val="libBold1Char"/>
          <w:rtl/>
        </w:rPr>
        <w:t>.</w:t>
      </w:r>
      <w:r>
        <w:rPr>
          <w:rtl/>
          <w:lang w:bidi="fa-IR"/>
        </w:rPr>
        <w:t xml:space="preserve"> </w:t>
      </w:r>
      <w:r w:rsidRPr="00B61F7A">
        <w:rPr>
          <w:rtl/>
        </w:rPr>
        <w:t xml:space="preserve">الإمامُ زينُ العابدينَ عليه السلام </w:t>
      </w:r>
      <w:r>
        <w:rPr>
          <w:rtl/>
        </w:rPr>
        <w:t>-</w:t>
      </w:r>
      <w:r w:rsidRPr="00B61F7A">
        <w:rPr>
          <w:rtl/>
        </w:rPr>
        <w:t xml:space="preserve"> في الدُّعاءِ</w:t>
      </w:r>
      <w:r>
        <w:t xml:space="preserve"> - :</w:t>
      </w:r>
    </w:p>
    <w:p w:rsidR="00042891" w:rsidRDefault="00042891" w:rsidP="00F40395">
      <w:pPr>
        <w:pStyle w:val="libAr"/>
      </w:pPr>
      <w:r w:rsidRPr="00B61F7A">
        <w:rPr>
          <w:rtl/>
        </w:rPr>
        <w:t>وأَعوذُ بكَ مِن نَفْسٍ لا تَقْنَعُ وبَطْنٍ لا يَشْبَعُ ، وقَلبٍ لا يَخْشَعُ .</w:t>
      </w:r>
      <w:r>
        <w:rPr>
          <w:rStyle w:val="libFootnotenumChar"/>
          <w:rtl/>
        </w:rPr>
        <w:t>8</w:t>
      </w:r>
    </w:p>
    <w:p w:rsidR="00042891" w:rsidRDefault="00042891" w:rsidP="00042891">
      <w:pPr>
        <w:pStyle w:val="libNormal"/>
      </w:pPr>
      <w:r>
        <w:rPr>
          <w:rStyle w:val="libBold1Char"/>
        </w:rPr>
        <w:t>1850</w:t>
      </w:r>
      <w:r w:rsidRPr="000F7D59">
        <w:rPr>
          <w:rStyle w:val="libBold1Char"/>
        </w:rPr>
        <w:t>.</w:t>
      </w:r>
      <w:r>
        <w:rPr>
          <w:lang w:bidi="fa-IR"/>
        </w:rPr>
        <w:t xml:space="preserve"> </w:t>
      </w:r>
      <w:r>
        <w:t xml:space="preserve">Imam Zayn al-Abidin </w:t>
      </w:r>
      <w:r w:rsidRPr="001500BA">
        <w:t>(AS)</w:t>
      </w:r>
      <w:r>
        <w:t xml:space="preserve"> said in his supplication, 'I seek refuge in you from a soul which is never content, a stomach which is not satisfied and a heart which has no humility.' </w:t>
      </w:r>
      <w:r>
        <w:rPr>
          <w:rStyle w:val="libFootnotenumChar"/>
        </w:rPr>
        <w:t>9</w:t>
      </w:r>
    </w:p>
    <w:p w:rsidR="00042891" w:rsidRDefault="00042891" w:rsidP="00042891">
      <w:pPr>
        <w:pStyle w:val="libNormal"/>
      </w:pPr>
    </w:p>
    <w:p w:rsidR="00042891" w:rsidRDefault="00042891" w:rsidP="003C21EC">
      <w:pPr>
        <w:pStyle w:val="Heading3"/>
      </w:pPr>
      <w:bookmarkStart w:id="822" w:name="_Toc484337330"/>
      <w:bookmarkStart w:id="823" w:name="_Toc485811639"/>
      <w:r>
        <w:t>Notes</w:t>
      </w:r>
      <w:bookmarkEnd w:id="822"/>
      <w:bookmarkEnd w:id="823"/>
    </w:p>
    <w:p w:rsidR="00042891" w:rsidRDefault="00042891" w:rsidP="00042891">
      <w:pPr>
        <w:pStyle w:val="libFootnote"/>
      </w:pPr>
      <w:r>
        <w:t xml:space="preserve">1. </w:t>
      </w:r>
      <w:r>
        <w:rPr>
          <w:rtl/>
        </w:rPr>
        <w:t>الخشوع امام عظمة اللَّه جلّ وعلا</w:t>
      </w:r>
      <w:r>
        <w:t xml:space="preserve"> .</w:t>
      </w:r>
    </w:p>
    <w:p w:rsidR="00042891" w:rsidRDefault="00042891" w:rsidP="00042891">
      <w:pPr>
        <w:pStyle w:val="libFootnote"/>
      </w:pPr>
      <w:r>
        <w:t xml:space="preserve">2. </w:t>
      </w:r>
      <w:r>
        <w:rPr>
          <w:rtl/>
        </w:rPr>
        <w:t xml:space="preserve">الحديد : </w:t>
      </w:r>
      <w:r>
        <w:rPr>
          <w:rtl/>
          <w:lang w:bidi="fa-IR"/>
        </w:rPr>
        <w:t>16</w:t>
      </w:r>
      <w:r>
        <w:t xml:space="preserve"> .</w:t>
      </w:r>
    </w:p>
    <w:p w:rsidR="00042891" w:rsidRDefault="00042891" w:rsidP="00042891">
      <w:pPr>
        <w:pStyle w:val="libFootnote"/>
      </w:pPr>
      <w:r>
        <w:t xml:space="preserve">3. Qur'an </w:t>
      </w:r>
      <w:r>
        <w:rPr>
          <w:lang w:bidi="fa-IR"/>
        </w:rPr>
        <w:t>57</w:t>
      </w:r>
      <w:r>
        <w:rPr>
          <w:rtl/>
          <w:lang w:bidi="fa-IR"/>
        </w:rPr>
        <w:t>:11</w:t>
      </w:r>
    </w:p>
    <w:p w:rsidR="00042891" w:rsidRDefault="00042891" w:rsidP="00042891">
      <w:pPr>
        <w:pStyle w:val="libFootnote"/>
      </w:pPr>
      <w:r>
        <w:t xml:space="preserve">4. </w:t>
      </w:r>
      <w:r>
        <w:rPr>
          <w:rtl/>
        </w:rPr>
        <w:t xml:space="preserve">إرشاد القلوب : </w:t>
      </w:r>
      <w:r>
        <w:rPr>
          <w:rtl/>
          <w:lang w:bidi="fa-IR"/>
        </w:rPr>
        <w:t>203</w:t>
      </w:r>
      <w:r>
        <w:t xml:space="preserve"> .</w:t>
      </w:r>
    </w:p>
    <w:p w:rsidR="00042891" w:rsidRDefault="00042891" w:rsidP="00042891">
      <w:pPr>
        <w:pStyle w:val="libFootnote"/>
      </w:pPr>
      <w:r>
        <w:t xml:space="preserve">5. Irshad al-Qulub, p. </w:t>
      </w:r>
      <w:r>
        <w:rPr>
          <w:lang w:bidi="fa-IR"/>
        </w:rPr>
        <w:t>203</w:t>
      </w:r>
    </w:p>
    <w:p w:rsidR="00042891" w:rsidRDefault="00042891" w:rsidP="00042891">
      <w:pPr>
        <w:pStyle w:val="libFootnote"/>
      </w:pPr>
      <w:r>
        <w:t xml:space="preserve">6. </w:t>
      </w:r>
      <w:r>
        <w:rPr>
          <w:rtl/>
        </w:rPr>
        <w:t xml:space="preserve">غرر الحكم : </w:t>
      </w:r>
      <w:r>
        <w:rPr>
          <w:rtl/>
          <w:lang w:bidi="fa-IR"/>
        </w:rPr>
        <w:t>9945</w:t>
      </w:r>
      <w:r>
        <w:t xml:space="preserve"> .</w:t>
      </w:r>
    </w:p>
    <w:p w:rsidR="00042891" w:rsidRDefault="00042891" w:rsidP="00042891">
      <w:pPr>
        <w:pStyle w:val="libFootnote"/>
      </w:pPr>
      <w:r>
        <w:t xml:space="preserve">7. Ghurar al-Hikam, no. </w:t>
      </w:r>
      <w:r>
        <w:rPr>
          <w:lang w:bidi="fa-IR"/>
        </w:rPr>
        <w:t>9945</w:t>
      </w:r>
    </w:p>
    <w:p w:rsidR="00042891" w:rsidRDefault="00042891" w:rsidP="00042891">
      <w:pPr>
        <w:pStyle w:val="libFootnote"/>
      </w:pPr>
      <w:r>
        <w:t xml:space="preserve">8. </w:t>
      </w:r>
      <w:r>
        <w:rPr>
          <w:rtl/>
        </w:rPr>
        <w:t xml:space="preserve">الإقبال : </w:t>
      </w:r>
      <w:r>
        <w:rPr>
          <w:rtl/>
          <w:lang w:bidi="fa-IR"/>
        </w:rPr>
        <w:t>1 / 174</w:t>
      </w:r>
      <w:r>
        <w:t xml:space="preserve"> .</w:t>
      </w:r>
    </w:p>
    <w:p w:rsidR="00042891" w:rsidRDefault="00042891" w:rsidP="00042891">
      <w:pPr>
        <w:pStyle w:val="libFootnote"/>
        <w:rPr>
          <w:rtl/>
          <w:lang w:bidi="fa-IR"/>
        </w:rPr>
      </w:pPr>
      <w:r>
        <w:t xml:space="preserve">9. Iqbal al-Amal, p.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24" w:name="_Toc484337331"/>
      <w:bookmarkStart w:id="825" w:name="_Toc485811640"/>
      <w:r>
        <w:rPr>
          <w:lang w:bidi="fa-IR"/>
        </w:rPr>
        <w:lastRenderedPageBreak/>
        <w:t>615</w:t>
      </w:r>
      <w:r>
        <w:t xml:space="preserve"> - </w:t>
      </w:r>
      <w:r>
        <w:rPr>
          <w:rtl/>
        </w:rPr>
        <w:t>صِفاتُ الخاشِعينَ‏</w:t>
      </w:r>
      <w:bookmarkEnd w:id="824"/>
      <w:bookmarkEnd w:id="825"/>
    </w:p>
    <w:p w:rsidR="00042891" w:rsidRDefault="00042891" w:rsidP="003C21EC">
      <w:pPr>
        <w:pStyle w:val="Heading2Center"/>
      </w:pPr>
      <w:bookmarkStart w:id="826" w:name="_Toc484337332"/>
      <w:bookmarkStart w:id="827" w:name="_Toc485811641"/>
      <w:r>
        <w:rPr>
          <w:lang w:bidi="fa-IR"/>
        </w:rPr>
        <w:t>615</w:t>
      </w:r>
      <w:r>
        <w:t>. THE CHARACTERISTICS OF THE HUMBLE</w:t>
      </w:r>
      <w:bookmarkEnd w:id="826"/>
      <w:bookmarkEnd w:id="827"/>
    </w:p>
    <w:p w:rsidR="00042891" w:rsidRDefault="00042891" w:rsidP="00F40395">
      <w:pPr>
        <w:pStyle w:val="libAr"/>
      </w:pPr>
      <w:r>
        <w:rPr>
          <w:rStyle w:val="libBold1Char"/>
          <w:rtl/>
        </w:rPr>
        <w:t>1851</w:t>
      </w:r>
      <w:r w:rsidRPr="00D7746E">
        <w:rPr>
          <w:rStyle w:val="libBold1Char"/>
          <w:rtl/>
        </w:rPr>
        <w:t>.</w:t>
      </w:r>
      <w:r>
        <w:rPr>
          <w:rtl/>
          <w:lang w:bidi="fa-IR"/>
        </w:rPr>
        <w:t xml:space="preserve"> </w:t>
      </w:r>
      <w:r w:rsidRPr="00B61F7A">
        <w:rPr>
          <w:rtl/>
        </w:rPr>
        <w:t>رسولُ اللَّهِ صلى اللَّه عليه وآله : أمّا عَلامَةُ الخاشِعِ فأربَعةٌ: مُراقَبَةُ اللَّهِ في السِّرِّ والعَلانِيَةِ ، ورُكوبُ الجَميلِ ، والتَّفَكُّرُ ليَومِ القِيامَةِ ، والمُناجاةُ للَّهِ .</w:t>
      </w:r>
      <w:r>
        <w:rPr>
          <w:rStyle w:val="libFootnotenumChar"/>
          <w:rtl/>
        </w:rPr>
        <w:t>1</w:t>
      </w:r>
    </w:p>
    <w:p w:rsidR="00042891" w:rsidRDefault="00042891" w:rsidP="00042891">
      <w:pPr>
        <w:pStyle w:val="libNormal"/>
      </w:pPr>
      <w:r>
        <w:rPr>
          <w:rStyle w:val="libBold1Char"/>
        </w:rPr>
        <w:t>1851</w:t>
      </w:r>
      <w:r w:rsidRPr="000F7D59">
        <w:rPr>
          <w:rStyle w:val="libBold1Char"/>
        </w:rPr>
        <w:t>.</w:t>
      </w:r>
      <w:r>
        <w:rPr>
          <w:lang w:bidi="fa-IR"/>
        </w:rPr>
        <w:t xml:space="preserve"> </w:t>
      </w:r>
      <w:r>
        <w:t xml:space="preserve">The Prophet </w:t>
      </w:r>
      <w:r w:rsidRPr="001500BA">
        <w:t>(SAWA)</w:t>
      </w:r>
      <w:r>
        <w:t xml:space="preserve"> said, 'There are four distinguishing marks of the humble ones: they pay constant attention to Allah in private and in public, they carry out good works, they contemplate about the Day of Resurrection, and they engage in intimate supplication with Allah.' </w:t>
      </w:r>
      <w:r>
        <w:rPr>
          <w:rStyle w:val="libFootnotenumChar"/>
        </w:rPr>
        <w:t>2</w:t>
      </w:r>
    </w:p>
    <w:p w:rsidR="00042891" w:rsidRDefault="00042891" w:rsidP="00F40395">
      <w:pPr>
        <w:pStyle w:val="libAr"/>
      </w:pPr>
      <w:r>
        <w:rPr>
          <w:rStyle w:val="libBold1Char"/>
          <w:rtl/>
        </w:rPr>
        <w:t>1852</w:t>
      </w:r>
      <w:r w:rsidRPr="00D7746E">
        <w:rPr>
          <w:rStyle w:val="libBold1Char"/>
          <w:rtl/>
        </w:rPr>
        <w:t>.</w:t>
      </w:r>
      <w:r>
        <w:rPr>
          <w:rtl/>
          <w:lang w:bidi="fa-IR"/>
        </w:rPr>
        <w:t xml:space="preserve"> </w:t>
      </w:r>
      <w:r w:rsidRPr="00B61F7A">
        <w:rPr>
          <w:rtl/>
        </w:rPr>
        <w:t>الإمامُ عليٌّ عليه السلام : مَن خَشَعَ قَلبُهُ خَشَعَتْ جَوارِحُهُ .</w:t>
      </w:r>
      <w:r>
        <w:rPr>
          <w:rStyle w:val="libFootnotenumChar"/>
          <w:rtl/>
        </w:rPr>
        <w:t>3</w:t>
      </w:r>
    </w:p>
    <w:p w:rsidR="00042891" w:rsidRDefault="00042891" w:rsidP="00042891">
      <w:pPr>
        <w:pStyle w:val="libNormal"/>
      </w:pPr>
      <w:r>
        <w:rPr>
          <w:rStyle w:val="libBold1Char"/>
        </w:rPr>
        <w:t>1852</w:t>
      </w:r>
      <w:r w:rsidRPr="000F7D59">
        <w:rPr>
          <w:rStyle w:val="libBold1Char"/>
        </w:rPr>
        <w:t>.</w:t>
      </w:r>
      <w:r>
        <w:rPr>
          <w:lang w:bidi="fa-IR"/>
        </w:rPr>
        <w:t xml:space="preserve"> </w:t>
      </w:r>
      <w:r>
        <w:t xml:space="preserve">Imam Ali </w:t>
      </w:r>
      <w:r w:rsidRPr="001500BA">
        <w:t>(AS)</w:t>
      </w:r>
      <w:r>
        <w:t xml:space="preserve"> said, 'One whose heart is humble, his limbs also humble themselves.'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47 «</w:t>
      </w:r>
      <w:r w:rsidRPr="00B61F7A">
        <w:rPr>
          <w:rtl/>
        </w:rPr>
        <w:t xml:space="preserve">البكاء» ؛ القلب : باب </w:t>
      </w:r>
      <w:r>
        <w:rPr>
          <w:rtl/>
          <w:lang w:bidi="fa-IR"/>
        </w:rPr>
        <w:t>1554</w:t>
      </w:r>
      <w:r>
        <w:t xml:space="preserve"> .</w:t>
      </w:r>
    </w:p>
    <w:p w:rsidR="00042891" w:rsidRDefault="00042891" w:rsidP="00042891">
      <w:pPr>
        <w:pStyle w:val="libBold2"/>
        <w:rPr>
          <w:rtl/>
        </w:rPr>
      </w:pPr>
      <w:r w:rsidRPr="00515199">
        <w:t xml:space="preserve">(See also: WEEPING </w:t>
      </w:r>
      <w:r>
        <w:t>47</w:t>
      </w:r>
      <w:r w:rsidRPr="00515199">
        <w:t xml:space="preserve">; THE HEART: section </w:t>
      </w:r>
      <w:r>
        <w:t>1554</w:t>
      </w:r>
      <w:r w:rsidRPr="00515199">
        <w:t>)</w:t>
      </w:r>
    </w:p>
    <w:p w:rsidR="00042891" w:rsidRPr="0091539B" w:rsidRDefault="00042891" w:rsidP="00042891">
      <w:pPr>
        <w:pStyle w:val="libNormal"/>
      </w:pPr>
    </w:p>
    <w:p w:rsidR="00042891" w:rsidRDefault="00042891" w:rsidP="003C21EC">
      <w:pPr>
        <w:pStyle w:val="Heading3"/>
      </w:pPr>
      <w:bookmarkStart w:id="828" w:name="_Toc484337333"/>
      <w:bookmarkStart w:id="829" w:name="_Toc485811642"/>
      <w:r>
        <w:t>Notes</w:t>
      </w:r>
      <w:bookmarkEnd w:id="828"/>
      <w:bookmarkEnd w:id="829"/>
    </w:p>
    <w:p w:rsidR="00042891" w:rsidRDefault="00042891" w:rsidP="00042891">
      <w:pPr>
        <w:pStyle w:val="libFootnote"/>
      </w:pPr>
      <w:r>
        <w:t xml:space="preserve">1. </w:t>
      </w:r>
      <w:r>
        <w:rPr>
          <w:rtl/>
        </w:rPr>
        <w:t xml:space="preserve">تحف العقول : </w:t>
      </w:r>
      <w:r>
        <w:rPr>
          <w:rtl/>
          <w:lang w:bidi="fa-IR"/>
        </w:rPr>
        <w:t>20</w:t>
      </w:r>
      <w:r>
        <w:t xml:space="preserve"> .</w:t>
      </w:r>
    </w:p>
    <w:p w:rsidR="00042891" w:rsidRDefault="00042891" w:rsidP="00042891">
      <w:pPr>
        <w:pStyle w:val="libFootnote"/>
      </w:pPr>
      <w:r>
        <w:t xml:space="preserve">2. Tuhaf al-Uqul, no. </w:t>
      </w:r>
      <w:r>
        <w:rPr>
          <w:lang w:bidi="fa-IR"/>
        </w:rPr>
        <w:t>20</w:t>
      </w:r>
    </w:p>
    <w:p w:rsidR="00042891" w:rsidRDefault="00042891" w:rsidP="00042891">
      <w:pPr>
        <w:pStyle w:val="libFootnote"/>
      </w:pPr>
      <w:r>
        <w:t xml:space="preserve">3. </w:t>
      </w:r>
      <w:r>
        <w:rPr>
          <w:rtl/>
        </w:rPr>
        <w:t xml:space="preserve">غرر الحكم : </w:t>
      </w:r>
      <w:r>
        <w:rPr>
          <w:rtl/>
          <w:lang w:bidi="fa-IR"/>
        </w:rPr>
        <w:t>8172</w:t>
      </w:r>
      <w:r>
        <w:t xml:space="preserve"> .</w:t>
      </w:r>
    </w:p>
    <w:p w:rsidR="00042891" w:rsidRDefault="00042891" w:rsidP="00042891">
      <w:pPr>
        <w:pStyle w:val="libFootnote"/>
        <w:rPr>
          <w:rtl/>
          <w:lang w:bidi="fa-IR"/>
        </w:rPr>
      </w:pPr>
      <w:r>
        <w:t xml:space="preserve">4. Ghurar al-Hikam, no. </w:t>
      </w:r>
      <w:r>
        <w:rPr>
          <w:lang w:bidi="fa-IR"/>
        </w:rPr>
        <w:t>8172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830" w:name="_Toc484337334"/>
      <w:bookmarkStart w:id="831" w:name="_Toc485811643"/>
      <w:r>
        <w:rPr>
          <w:lang w:bidi="fa-IR"/>
        </w:rPr>
        <w:lastRenderedPageBreak/>
        <w:t>127</w:t>
      </w:r>
      <w:r>
        <w:t xml:space="preserve"> - </w:t>
      </w:r>
      <w:r>
        <w:rPr>
          <w:rtl/>
        </w:rPr>
        <w:t>الخطبة</w:t>
      </w:r>
      <w:bookmarkEnd w:id="830"/>
      <w:bookmarkEnd w:id="831"/>
    </w:p>
    <w:p w:rsidR="00042891" w:rsidRDefault="00042891" w:rsidP="003C21EC">
      <w:pPr>
        <w:pStyle w:val="Heading1Center"/>
      </w:pPr>
      <w:bookmarkStart w:id="832" w:name="_Toc484337335"/>
      <w:bookmarkStart w:id="833" w:name="_Toc485811644"/>
      <w:r>
        <w:rPr>
          <w:lang w:bidi="fa-IR"/>
        </w:rPr>
        <w:t>127</w:t>
      </w:r>
      <w:r>
        <w:t>. THE SERMON</w:t>
      </w:r>
      <w:bookmarkEnd w:id="832"/>
      <w:bookmarkEnd w:id="833"/>
    </w:p>
    <w:p w:rsidR="00042891" w:rsidRDefault="00042891" w:rsidP="003C21EC">
      <w:pPr>
        <w:pStyle w:val="Heading2Center"/>
      </w:pPr>
      <w:bookmarkStart w:id="834" w:name="_Toc484337336"/>
      <w:bookmarkStart w:id="835" w:name="_Toc485811645"/>
      <w:r>
        <w:rPr>
          <w:lang w:bidi="fa-IR"/>
        </w:rPr>
        <w:t>616</w:t>
      </w:r>
      <w:r>
        <w:t xml:space="preserve"> - </w:t>
      </w:r>
      <w:r>
        <w:rPr>
          <w:rtl/>
        </w:rPr>
        <w:t>الخُطبَةُ</w:t>
      </w:r>
      <w:bookmarkEnd w:id="834"/>
      <w:bookmarkEnd w:id="835"/>
    </w:p>
    <w:p w:rsidR="00042891" w:rsidRDefault="00042891" w:rsidP="003C21EC">
      <w:pPr>
        <w:pStyle w:val="Heading2Center"/>
      </w:pPr>
      <w:bookmarkStart w:id="836" w:name="_Toc484337337"/>
      <w:bookmarkStart w:id="837" w:name="_Toc485811646"/>
      <w:r>
        <w:rPr>
          <w:lang w:bidi="fa-IR"/>
        </w:rPr>
        <w:t>616</w:t>
      </w:r>
      <w:r>
        <w:t>. THE SERMON</w:t>
      </w:r>
      <w:bookmarkEnd w:id="836"/>
      <w:bookmarkEnd w:id="837"/>
    </w:p>
    <w:p w:rsidR="00042891" w:rsidRDefault="00042891" w:rsidP="00F40395">
      <w:pPr>
        <w:pStyle w:val="libAr"/>
      </w:pPr>
      <w:r w:rsidRPr="004A7464">
        <w:rPr>
          <w:rtl/>
        </w:rPr>
        <w:t>(</w:t>
      </w:r>
      <w:r w:rsidRPr="00B61F7A">
        <w:rPr>
          <w:rtl/>
        </w:rPr>
        <w:t>وَشَدَدْنَا مُلْكَهُ وَآتَيْنَاهُ الْحِكْمَةَ وَفَصْلَ الْخِطَابِ)</w:t>
      </w:r>
      <w:r>
        <w:rPr>
          <w:rStyle w:val="libFootnotenumChar"/>
          <w:rtl/>
        </w:rPr>
        <w:t>1</w:t>
      </w:r>
      <w:r>
        <w:t xml:space="preserve"> .</w:t>
      </w:r>
    </w:p>
    <w:p w:rsidR="00042891" w:rsidRDefault="00042891" w:rsidP="00042891">
      <w:pPr>
        <w:pStyle w:val="libNormal"/>
      </w:pPr>
      <w:r w:rsidRPr="00FD71ED">
        <w:rPr>
          <w:rStyle w:val="libBoldItalicChar"/>
        </w:rPr>
        <w:t>“We made his kingdom firm and gave him wisdom and conclusive speech.”</w:t>
      </w:r>
      <w:r>
        <w:t xml:space="preserve"> </w:t>
      </w:r>
      <w:r>
        <w:rPr>
          <w:rStyle w:val="libFootnotenumChar"/>
        </w:rPr>
        <w:t>2</w:t>
      </w:r>
    </w:p>
    <w:p w:rsidR="00042891" w:rsidRDefault="00042891" w:rsidP="00F40395">
      <w:pPr>
        <w:pStyle w:val="libAr"/>
      </w:pPr>
      <w:r>
        <w:rPr>
          <w:rStyle w:val="libBold1Char"/>
          <w:rtl/>
        </w:rPr>
        <w:t>1853</w:t>
      </w:r>
      <w:r w:rsidRPr="00D7746E">
        <w:rPr>
          <w:rStyle w:val="libBold1Char"/>
          <w:rtl/>
        </w:rPr>
        <w:t>.</w:t>
      </w:r>
      <w:r>
        <w:rPr>
          <w:rtl/>
          <w:lang w:bidi="fa-IR"/>
        </w:rPr>
        <w:t xml:space="preserve"> </w:t>
      </w:r>
      <w:r w:rsidRPr="00B61F7A">
        <w:rPr>
          <w:rtl/>
        </w:rPr>
        <w:t>سعدُ بنُ إبراهيمَ عن أبيهِ : أوَّلُ مَن خَطَبَ على‏ المِنْبَرِ إبراهيمُ عليه السلام حينَ اُسِرَ لُوطٌواسْتَأسَرَتْهُ‏الرُّومُ ، فغَزا إبراهيمُ حتّى‏ اسْتَنْقَذَهُ مِن الرُّومِ‏</w:t>
      </w:r>
      <w:r>
        <w:rPr>
          <w:rStyle w:val="libFootnotenumChar"/>
          <w:rtl/>
        </w:rPr>
        <w:t>3</w:t>
      </w:r>
      <w:r>
        <w:t xml:space="preserve"> .</w:t>
      </w:r>
    </w:p>
    <w:p w:rsidR="00042891" w:rsidRDefault="00042891" w:rsidP="00042891">
      <w:pPr>
        <w:pStyle w:val="libNormal"/>
      </w:pPr>
      <w:r>
        <w:rPr>
          <w:rStyle w:val="libBold1Char"/>
        </w:rPr>
        <w:t>1853</w:t>
      </w:r>
      <w:r w:rsidRPr="000F7D59">
        <w:rPr>
          <w:rStyle w:val="libBold1Char"/>
        </w:rPr>
        <w:t>.</w:t>
      </w:r>
      <w:r>
        <w:rPr>
          <w:lang w:bidi="fa-IR"/>
        </w:rPr>
        <w:t xml:space="preserve"> </w:t>
      </w:r>
      <w:r>
        <w:t xml:space="preserve">Sad b. Ibrahim narrates from his father who said, 'The first person to deliver a sermon from the pulpit was Prophet Abraham </w:t>
      </w:r>
      <w:r w:rsidRPr="001500BA">
        <w:t>(AS)</w:t>
      </w:r>
      <w:r>
        <w:t xml:space="preserve"> when Prophet Lot </w:t>
      </w:r>
      <w:r>
        <w:rPr>
          <w:rStyle w:val="libFootnotenumChar"/>
        </w:rPr>
        <w:t>4</w:t>
      </w:r>
      <w:r>
        <w:t xml:space="preserve"> </w:t>
      </w:r>
      <w:r w:rsidRPr="001500BA">
        <w:t>(AS)</w:t>
      </w:r>
      <w:r>
        <w:t xml:space="preserve"> was captured by the Romans and Abraham fought with them till he rescued him from the Romans.' </w:t>
      </w:r>
      <w:r>
        <w:rPr>
          <w:rStyle w:val="libFootnotenumChar"/>
        </w:rPr>
        <w:t>5</w:t>
      </w:r>
    </w:p>
    <w:p w:rsidR="00042891" w:rsidRDefault="00042891" w:rsidP="00F40395">
      <w:pPr>
        <w:pStyle w:val="libAr"/>
      </w:pPr>
      <w:r>
        <w:rPr>
          <w:rStyle w:val="libBold1Char"/>
          <w:rtl/>
        </w:rPr>
        <w:t>1854</w:t>
      </w:r>
      <w:r w:rsidRPr="00D7746E">
        <w:rPr>
          <w:rStyle w:val="libBold1Char"/>
          <w:rtl/>
        </w:rPr>
        <w:t>.</w:t>
      </w:r>
      <w:r>
        <w:rPr>
          <w:rtl/>
          <w:lang w:bidi="fa-IR"/>
        </w:rPr>
        <w:t xml:space="preserve"> </w:t>
      </w:r>
      <w:r w:rsidRPr="00B61F7A">
        <w:rPr>
          <w:rtl/>
        </w:rPr>
        <w:t>جابرٌ : كانَ [النّبيُّ صلى اللَّه عليه وآله‏] إذا خَطَبَ احْمَرَّتْ عَيْناهُ ، وعلا صَوْتُهُ ، واشْتَدَّ غَضَبُهُ ، كأنَّهُ مُنْذِرُ جَيْشٍ يَقولُ : صَبَّحَكُم مَسّاكُم !</w:t>
      </w:r>
      <w:r>
        <w:rPr>
          <w:rStyle w:val="libFootnotenumChar"/>
          <w:rtl/>
        </w:rPr>
        <w:t>6</w:t>
      </w:r>
    </w:p>
    <w:p w:rsidR="00042891" w:rsidRDefault="00042891" w:rsidP="00042891">
      <w:pPr>
        <w:pStyle w:val="libNormal"/>
      </w:pPr>
      <w:r>
        <w:rPr>
          <w:rStyle w:val="libBold1Char"/>
        </w:rPr>
        <w:t>1854</w:t>
      </w:r>
      <w:r w:rsidRPr="000F7D59">
        <w:rPr>
          <w:rStyle w:val="libBold1Char"/>
        </w:rPr>
        <w:t>.</w:t>
      </w:r>
      <w:r>
        <w:rPr>
          <w:lang w:bidi="fa-IR"/>
        </w:rPr>
        <w:t xml:space="preserve"> </w:t>
      </w:r>
      <w:r>
        <w:t xml:space="preserve">Jabir narrates, 'When he [the Prophet </w:t>
      </w:r>
      <w:r w:rsidRPr="001500BA">
        <w:t>(SAWA)</w:t>
      </w:r>
      <w:r>
        <w:t xml:space="preserve">] would deliver a sermon, his eyes would turn red, his voice would be raised, his fury would intensify as if he was an army watchman warning an army against the danger of imminent enemy attack.' </w:t>
      </w:r>
      <w:r>
        <w:rPr>
          <w:rStyle w:val="libFootnotenumChar"/>
        </w:rPr>
        <w:t>7</w:t>
      </w:r>
    </w:p>
    <w:p w:rsidR="00042891" w:rsidRDefault="00042891" w:rsidP="00F40395">
      <w:pPr>
        <w:pStyle w:val="libAr"/>
      </w:pPr>
      <w:r>
        <w:rPr>
          <w:rStyle w:val="libBold1Char"/>
          <w:rtl/>
        </w:rPr>
        <w:t>1855</w:t>
      </w:r>
      <w:r w:rsidRPr="00D7746E">
        <w:rPr>
          <w:rStyle w:val="libBold1Char"/>
          <w:rtl/>
        </w:rPr>
        <w:t>.</w:t>
      </w:r>
      <w:r>
        <w:rPr>
          <w:rtl/>
          <w:lang w:bidi="fa-IR"/>
        </w:rPr>
        <w:t xml:space="preserve"> </w:t>
      </w:r>
      <w:r w:rsidRPr="00B61F7A">
        <w:rPr>
          <w:rtl/>
        </w:rPr>
        <w:t>المعجم الكبير عن أبي اُمامة : إنَّ رَسولَ اللَّهِ صلى اللَّه عليه وآله كانَ إذا بَعَثَ أميراً قالَ : أقصِرِ الخُطبَةَ ، وأقِلَّ الكَلامَ .</w:t>
      </w:r>
      <w:r>
        <w:rPr>
          <w:rStyle w:val="libFootnotenumChar"/>
          <w:rtl/>
        </w:rPr>
        <w:t>8</w:t>
      </w:r>
    </w:p>
    <w:p w:rsidR="00042891" w:rsidRDefault="00042891" w:rsidP="00042891">
      <w:pPr>
        <w:pStyle w:val="libNormal"/>
      </w:pPr>
      <w:r>
        <w:rPr>
          <w:rStyle w:val="libBold1Char"/>
        </w:rPr>
        <w:t>1855</w:t>
      </w:r>
      <w:r w:rsidRPr="000F7D59">
        <w:rPr>
          <w:rStyle w:val="libBold1Char"/>
        </w:rPr>
        <w:t>.</w:t>
      </w:r>
      <w:r>
        <w:rPr>
          <w:lang w:bidi="fa-IR"/>
        </w:rPr>
        <w:t xml:space="preserve"> </w:t>
      </w:r>
      <w:r>
        <w:t xml:space="preserve">Abu Umama narrates, 'Whenever the Prophet </w:t>
      </w:r>
      <w:r w:rsidRPr="001500BA">
        <w:t>(SAWA)</w:t>
      </w:r>
      <w:r>
        <w:t xml:space="preserve"> would appoint a commander he would say, 'Keep the sermons short and reduce your speech.' </w:t>
      </w:r>
      <w:r>
        <w:rPr>
          <w:rStyle w:val="libFootnotenumChar"/>
        </w:rPr>
        <w:t>9</w:t>
      </w:r>
    </w:p>
    <w:p w:rsidR="00042891" w:rsidRDefault="00042891" w:rsidP="00F40395">
      <w:pPr>
        <w:pStyle w:val="libAr"/>
      </w:pPr>
      <w:r>
        <w:rPr>
          <w:rStyle w:val="libBold1Char"/>
          <w:rtl/>
        </w:rPr>
        <w:t>1856</w:t>
      </w:r>
      <w:r w:rsidRPr="00D7746E">
        <w:rPr>
          <w:rStyle w:val="libBold1Char"/>
          <w:rtl/>
        </w:rPr>
        <w:t>.</w:t>
      </w:r>
      <w:r>
        <w:rPr>
          <w:rtl/>
          <w:lang w:bidi="fa-IR"/>
        </w:rPr>
        <w:t xml:space="preserve"> </w:t>
      </w:r>
      <w:r w:rsidRPr="00B61F7A">
        <w:rPr>
          <w:rtl/>
        </w:rPr>
        <w:t>سنن أبي داوود عن عمّار بن ياسر : أمَرَنا رَسولُ اللَّهِ صلى اللَّه عليه وآله بِإِقصارِ الخُطَبِ .</w:t>
      </w:r>
      <w:r>
        <w:rPr>
          <w:rStyle w:val="libFootnotenumChar"/>
          <w:rtl/>
        </w:rPr>
        <w:t>10</w:t>
      </w:r>
    </w:p>
    <w:p w:rsidR="00042891" w:rsidRDefault="00042891" w:rsidP="00042891">
      <w:pPr>
        <w:pStyle w:val="libNormal"/>
      </w:pPr>
      <w:r>
        <w:rPr>
          <w:rStyle w:val="libBold1Char"/>
        </w:rPr>
        <w:t>1856</w:t>
      </w:r>
      <w:r w:rsidRPr="000F7D59">
        <w:rPr>
          <w:rStyle w:val="libBold1Char"/>
        </w:rPr>
        <w:t>.</w:t>
      </w:r>
      <w:r>
        <w:rPr>
          <w:lang w:bidi="fa-IR"/>
        </w:rPr>
        <w:t xml:space="preserve"> </w:t>
      </w:r>
      <w:r>
        <w:t xml:space="preserve">Ammar b. Yasir narrates, 'The Prophet </w:t>
      </w:r>
      <w:r w:rsidRPr="001500BA">
        <w:t>(SAWA)</w:t>
      </w:r>
      <w:r>
        <w:t xml:space="preserve"> ordered us to keep our sermons short.' </w:t>
      </w:r>
      <w:r>
        <w:rPr>
          <w:rStyle w:val="libFootnotenumChar"/>
        </w:rPr>
        <w:t>11</w:t>
      </w:r>
    </w:p>
    <w:p w:rsidR="00042891" w:rsidRDefault="00042891" w:rsidP="00F40395">
      <w:pPr>
        <w:pStyle w:val="libAr"/>
      </w:pPr>
      <w:r>
        <w:rPr>
          <w:rStyle w:val="libBold1Char"/>
          <w:rtl/>
        </w:rPr>
        <w:t>1857</w:t>
      </w:r>
      <w:r w:rsidRPr="00D7746E">
        <w:rPr>
          <w:rStyle w:val="libBold1Char"/>
          <w:rtl/>
        </w:rPr>
        <w:t>.</w:t>
      </w:r>
      <w:r>
        <w:rPr>
          <w:rtl/>
          <w:lang w:bidi="fa-IR"/>
        </w:rPr>
        <w:t xml:space="preserve"> </w:t>
      </w:r>
      <w:r w:rsidRPr="00B61F7A">
        <w:rPr>
          <w:rtl/>
        </w:rPr>
        <w:t>سنن أبي داوود عن جابر بن سمرة السّوائيّ : كانَ رَسولُ اللَّهِ صلى اللَّه عليه وآله لا يُطيلُ المَوعِظَةَ يَومَ الجُمُعَةِ ، إنَّما هُنَّ كَلِماتٌ يَسيراتٌ .</w:t>
      </w:r>
      <w:r>
        <w:rPr>
          <w:rStyle w:val="libFootnotenumChar"/>
          <w:rtl/>
        </w:rPr>
        <w:t>12</w:t>
      </w:r>
    </w:p>
    <w:p w:rsidR="00042891" w:rsidRDefault="00042891" w:rsidP="00042891">
      <w:pPr>
        <w:pStyle w:val="libNormal"/>
      </w:pPr>
      <w:r>
        <w:rPr>
          <w:rStyle w:val="libBold1Char"/>
        </w:rPr>
        <w:t>1857</w:t>
      </w:r>
      <w:r w:rsidRPr="000F7D59">
        <w:rPr>
          <w:rStyle w:val="libBold1Char"/>
        </w:rPr>
        <w:t>.</w:t>
      </w:r>
      <w:r>
        <w:rPr>
          <w:lang w:bidi="fa-IR"/>
        </w:rPr>
        <w:t xml:space="preserve"> </w:t>
      </w:r>
      <w:r>
        <w:t xml:space="preserve">Jabir b. Samura al-Sawa'i narrates, 'The Prophet </w:t>
      </w:r>
      <w:r w:rsidRPr="001500BA">
        <w:t>(SAWA)</w:t>
      </w:r>
      <w:r>
        <w:t xml:space="preserve"> would not prolong his exhortation on Fridays, rather they [his sermons] would be short speeches.' </w:t>
      </w:r>
      <w:r>
        <w:rPr>
          <w:rStyle w:val="libFootnotenumChar"/>
        </w:rPr>
        <w:t>13</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الصلاة (</w:t>
      </w:r>
      <w:r>
        <w:rPr>
          <w:rtl/>
          <w:lang w:bidi="fa-IR"/>
        </w:rPr>
        <w:t xml:space="preserve">3) : </w:t>
      </w:r>
      <w:r w:rsidRPr="00B61F7A">
        <w:rPr>
          <w:rtl/>
        </w:rPr>
        <w:t xml:space="preserve">باب </w:t>
      </w:r>
      <w:r>
        <w:rPr>
          <w:rtl/>
          <w:lang w:bidi="fa-IR"/>
        </w:rPr>
        <w:t>1147</w:t>
      </w:r>
      <w:r w:rsidRPr="00B61F7A">
        <w:rPr>
          <w:rtl/>
        </w:rPr>
        <w:t xml:space="preserve"> ؛ الكلام : باب </w:t>
      </w:r>
      <w:r>
        <w:rPr>
          <w:rtl/>
          <w:lang w:bidi="fa-IR"/>
        </w:rPr>
        <w:t>1619</w:t>
      </w:r>
      <w:r>
        <w:t xml:space="preserve"> .</w:t>
      </w:r>
    </w:p>
    <w:p w:rsidR="00042891" w:rsidRDefault="00042891" w:rsidP="00042891">
      <w:pPr>
        <w:pStyle w:val="libBold2"/>
        <w:rPr>
          <w:rtl/>
        </w:rPr>
      </w:pPr>
      <w:r w:rsidRPr="00515199">
        <w:lastRenderedPageBreak/>
        <w:t>(See also: THE FRIDAY PRAYER (</w:t>
      </w:r>
      <w:r>
        <w:t>3</w:t>
      </w:r>
      <w:r w:rsidRPr="00515199">
        <w:t xml:space="preserve">): section </w:t>
      </w:r>
      <w:r>
        <w:t>1147</w:t>
      </w:r>
      <w:r w:rsidRPr="00515199">
        <w:t xml:space="preserve">; SPEECH: section </w:t>
      </w:r>
      <w:r>
        <w:t>1619</w:t>
      </w:r>
      <w:r w:rsidRPr="00515199">
        <w:t>)</w:t>
      </w:r>
    </w:p>
    <w:p w:rsidR="00042891" w:rsidRPr="0091539B" w:rsidRDefault="00042891" w:rsidP="00042891">
      <w:pPr>
        <w:pStyle w:val="libNormal"/>
      </w:pPr>
    </w:p>
    <w:p w:rsidR="00042891" w:rsidRDefault="00042891" w:rsidP="003C21EC">
      <w:pPr>
        <w:pStyle w:val="Heading3"/>
      </w:pPr>
      <w:bookmarkStart w:id="838" w:name="_Toc484337338"/>
      <w:bookmarkStart w:id="839" w:name="_Toc485811647"/>
      <w:r>
        <w:t>Notes</w:t>
      </w:r>
      <w:bookmarkEnd w:id="838"/>
      <w:bookmarkEnd w:id="839"/>
    </w:p>
    <w:p w:rsidR="00042891" w:rsidRDefault="00042891" w:rsidP="00042891">
      <w:pPr>
        <w:pStyle w:val="libFootnote"/>
      </w:pPr>
      <w:r>
        <w:t xml:space="preserve">1. </w:t>
      </w:r>
      <w:r>
        <w:rPr>
          <w:rtl/>
        </w:rPr>
        <w:t xml:space="preserve">ص : </w:t>
      </w:r>
      <w:r>
        <w:rPr>
          <w:rtl/>
          <w:lang w:bidi="fa-IR"/>
        </w:rPr>
        <w:t>20</w:t>
      </w:r>
      <w:r>
        <w:t xml:space="preserve"> .</w:t>
      </w:r>
    </w:p>
    <w:p w:rsidR="00042891" w:rsidRDefault="00042891" w:rsidP="00042891">
      <w:pPr>
        <w:pStyle w:val="libFootnote"/>
      </w:pPr>
      <w:r>
        <w:t xml:space="preserve">2. Qur'an </w:t>
      </w:r>
      <w:r>
        <w:rPr>
          <w:lang w:bidi="fa-IR"/>
        </w:rPr>
        <w:t>38</w:t>
      </w:r>
      <w:r>
        <w:rPr>
          <w:rtl/>
          <w:lang w:bidi="fa-IR"/>
        </w:rPr>
        <w:t>:20</w:t>
      </w:r>
    </w:p>
    <w:p w:rsidR="00042891" w:rsidRDefault="00042891" w:rsidP="00042891">
      <w:pPr>
        <w:pStyle w:val="libFootnote"/>
      </w:pPr>
      <w:r>
        <w:t xml:space="preserve">3. </w:t>
      </w:r>
      <w:r>
        <w:rPr>
          <w:rtl/>
        </w:rPr>
        <w:t xml:space="preserve">الدرّ المنثور : </w:t>
      </w:r>
      <w:r>
        <w:rPr>
          <w:rtl/>
          <w:lang w:bidi="fa-IR"/>
        </w:rPr>
        <w:t>1 / 282</w:t>
      </w:r>
      <w:r>
        <w:t xml:space="preserve"> .</w:t>
      </w:r>
    </w:p>
    <w:p w:rsidR="00042891" w:rsidRDefault="00042891" w:rsidP="00042891">
      <w:pPr>
        <w:pStyle w:val="libFootnote"/>
      </w:pPr>
      <w:r>
        <w:t>4. Prophet Lot (AS) is known as Lut in the Arabic tradition (ed.)</w:t>
      </w:r>
    </w:p>
    <w:p w:rsidR="00042891" w:rsidRDefault="00042891" w:rsidP="00042891">
      <w:pPr>
        <w:pStyle w:val="libFootnote"/>
      </w:pPr>
      <w:r>
        <w:t xml:space="preserve">5. al-Durr al-Manthur, v. </w:t>
      </w:r>
      <w:r>
        <w:rPr>
          <w:lang w:bidi="fa-IR"/>
        </w:rPr>
        <w:t>1</w:t>
      </w:r>
      <w:r>
        <w:t xml:space="preserve">, p. </w:t>
      </w:r>
      <w:r>
        <w:rPr>
          <w:lang w:bidi="fa-IR"/>
        </w:rPr>
        <w:t>282</w:t>
      </w:r>
    </w:p>
    <w:p w:rsidR="00042891" w:rsidRDefault="00042891" w:rsidP="00042891">
      <w:pPr>
        <w:pStyle w:val="libFootnote"/>
      </w:pPr>
      <w:r>
        <w:t xml:space="preserve">6. </w:t>
      </w:r>
      <w:r>
        <w:rPr>
          <w:rtl/>
        </w:rPr>
        <w:t xml:space="preserve">كنز العمّال : </w:t>
      </w:r>
      <w:r>
        <w:rPr>
          <w:rtl/>
          <w:lang w:bidi="fa-IR"/>
        </w:rPr>
        <w:t>17974</w:t>
      </w:r>
      <w:r>
        <w:t xml:space="preserve"> .</w:t>
      </w:r>
    </w:p>
    <w:p w:rsidR="00042891" w:rsidRDefault="00042891" w:rsidP="00042891">
      <w:pPr>
        <w:pStyle w:val="libFootnote"/>
      </w:pPr>
      <w:r>
        <w:t xml:space="preserve">7. Kanz al-Ummal, no. </w:t>
      </w:r>
      <w:r>
        <w:rPr>
          <w:lang w:bidi="fa-IR"/>
        </w:rPr>
        <w:t>17974</w:t>
      </w:r>
    </w:p>
    <w:p w:rsidR="00042891" w:rsidRDefault="00042891" w:rsidP="00042891">
      <w:pPr>
        <w:pStyle w:val="libFootnote"/>
      </w:pPr>
      <w:r>
        <w:t xml:space="preserve">8. </w:t>
      </w:r>
      <w:r>
        <w:rPr>
          <w:rtl/>
        </w:rPr>
        <w:t xml:space="preserve">المعجم الكبير : </w:t>
      </w:r>
      <w:r>
        <w:rPr>
          <w:rtl/>
          <w:lang w:bidi="fa-IR"/>
        </w:rPr>
        <w:t>8 / 144 / 7640</w:t>
      </w:r>
      <w:r>
        <w:rPr>
          <w:rtl/>
        </w:rPr>
        <w:t xml:space="preserve"> و ص </w:t>
      </w:r>
      <w:r>
        <w:rPr>
          <w:rtl/>
          <w:lang w:bidi="fa-IR"/>
        </w:rPr>
        <w:t>7662154</w:t>
      </w:r>
      <w:r>
        <w:t xml:space="preserve"> .</w:t>
      </w:r>
    </w:p>
    <w:p w:rsidR="00042891" w:rsidRDefault="00042891" w:rsidP="00042891">
      <w:pPr>
        <w:pStyle w:val="libFootnote"/>
      </w:pPr>
      <w:r>
        <w:t xml:space="preserve">9. al-Mujam al-Kabir, v. </w:t>
      </w:r>
      <w:r>
        <w:rPr>
          <w:lang w:bidi="fa-IR"/>
        </w:rPr>
        <w:t>8</w:t>
      </w:r>
      <w:r>
        <w:t xml:space="preserve">, p. </w:t>
      </w:r>
      <w:r>
        <w:rPr>
          <w:lang w:bidi="fa-IR"/>
        </w:rPr>
        <w:t>144</w:t>
      </w:r>
      <w:r>
        <w:t xml:space="preserve">, no. </w:t>
      </w:r>
      <w:r>
        <w:rPr>
          <w:lang w:bidi="fa-IR"/>
        </w:rPr>
        <w:t>7640</w:t>
      </w:r>
      <w:r>
        <w:t xml:space="preserve">, and p. </w:t>
      </w:r>
      <w:r>
        <w:rPr>
          <w:lang w:bidi="fa-IR"/>
        </w:rPr>
        <w:t>154</w:t>
      </w:r>
      <w:r>
        <w:t xml:space="preserve">, no. </w:t>
      </w:r>
      <w:r>
        <w:rPr>
          <w:lang w:bidi="fa-IR"/>
        </w:rPr>
        <w:t>7662</w:t>
      </w:r>
    </w:p>
    <w:p w:rsidR="00042891" w:rsidRDefault="00042891" w:rsidP="00042891">
      <w:pPr>
        <w:pStyle w:val="libFootnote"/>
      </w:pPr>
      <w:r>
        <w:t xml:space="preserve">10. </w:t>
      </w:r>
      <w:r>
        <w:rPr>
          <w:rtl/>
        </w:rPr>
        <w:t xml:space="preserve">سنن أبي داوود : </w:t>
      </w:r>
      <w:r>
        <w:rPr>
          <w:rtl/>
          <w:lang w:bidi="fa-IR"/>
        </w:rPr>
        <w:t>1 / 289 / 1106</w:t>
      </w:r>
      <w:r>
        <w:t xml:space="preserve"> .</w:t>
      </w:r>
    </w:p>
    <w:p w:rsidR="00042891" w:rsidRDefault="00042891" w:rsidP="00042891">
      <w:pPr>
        <w:pStyle w:val="libFootnote"/>
      </w:pPr>
      <w:r>
        <w:t xml:space="preserve">11. Sunan Abi Dawud, no. </w:t>
      </w:r>
      <w:r>
        <w:rPr>
          <w:lang w:bidi="fa-IR"/>
        </w:rPr>
        <w:t>1106</w:t>
      </w:r>
    </w:p>
    <w:p w:rsidR="00042891" w:rsidRDefault="00042891" w:rsidP="00042891">
      <w:pPr>
        <w:pStyle w:val="libFootnote"/>
      </w:pPr>
      <w:r>
        <w:t xml:space="preserve">12. </w:t>
      </w:r>
      <w:r>
        <w:rPr>
          <w:rtl/>
        </w:rPr>
        <w:t xml:space="preserve">سنن أبي داوود : </w:t>
      </w:r>
      <w:r>
        <w:rPr>
          <w:rtl/>
          <w:lang w:bidi="fa-IR"/>
        </w:rPr>
        <w:t>1 / 289 / 1107</w:t>
      </w:r>
      <w:r>
        <w:t xml:space="preserve"> .</w:t>
      </w:r>
    </w:p>
    <w:p w:rsidR="00042891" w:rsidRDefault="00042891" w:rsidP="00042891">
      <w:pPr>
        <w:pStyle w:val="libFootnote"/>
        <w:rPr>
          <w:rtl/>
          <w:lang w:bidi="fa-IR"/>
        </w:rPr>
      </w:pPr>
      <w:r>
        <w:t xml:space="preserve">13. Ibid. no. </w:t>
      </w:r>
      <w:r>
        <w:rPr>
          <w:lang w:bidi="fa-IR"/>
        </w:rPr>
        <w:t>1107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840" w:name="_Toc484337339"/>
      <w:bookmarkStart w:id="841" w:name="_Toc485811648"/>
      <w:r>
        <w:rPr>
          <w:lang w:bidi="fa-IR"/>
        </w:rPr>
        <w:lastRenderedPageBreak/>
        <w:t>128</w:t>
      </w:r>
      <w:r>
        <w:t xml:space="preserve"> - </w:t>
      </w:r>
      <w:r>
        <w:rPr>
          <w:rtl/>
        </w:rPr>
        <w:t>الخطّ</w:t>
      </w:r>
      <w:bookmarkEnd w:id="840"/>
      <w:bookmarkEnd w:id="841"/>
    </w:p>
    <w:p w:rsidR="00042891" w:rsidRDefault="00042891" w:rsidP="003C21EC">
      <w:pPr>
        <w:pStyle w:val="Heading1Center"/>
      </w:pPr>
      <w:bookmarkStart w:id="842" w:name="_Toc484337340"/>
      <w:bookmarkStart w:id="843" w:name="_Toc485811649"/>
      <w:r>
        <w:rPr>
          <w:lang w:bidi="fa-IR"/>
        </w:rPr>
        <w:t>128</w:t>
      </w:r>
      <w:r>
        <w:t>. HANDWRITING</w:t>
      </w:r>
      <w:bookmarkEnd w:id="842"/>
      <w:bookmarkEnd w:id="843"/>
    </w:p>
    <w:p w:rsidR="00042891" w:rsidRDefault="00042891" w:rsidP="003C21EC">
      <w:pPr>
        <w:pStyle w:val="Heading2Center"/>
      </w:pPr>
      <w:bookmarkStart w:id="844" w:name="_Toc484337341"/>
      <w:bookmarkStart w:id="845" w:name="_Toc485811650"/>
      <w:r>
        <w:rPr>
          <w:lang w:bidi="fa-IR"/>
        </w:rPr>
        <w:t>617</w:t>
      </w:r>
      <w:r>
        <w:t xml:space="preserve"> - </w:t>
      </w:r>
      <w:r>
        <w:rPr>
          <w:rtl/>
        </w:rPr>
        <w:t>الخَطُّ</w:t>
      </w:r>
      <w:bookmarkEnd w:id="844"/>
      <w:bookmarkEnd w:id="845"/>
    </w:p>
    <w:p w:rsidR="00042891" w:rsidRDefault="00042891" w:rsidP="003C21EC">
      <w:pPr>
        <w:pStyle w:val="Heading2Center"/>
      </w:pPr>
      <w:bookmarkStart w:id="846" w:name="_Toc484337342"/>
      <w:bookmarkStart w:id="847" w:name="_Toc485811651"/>
      <w:r>
        <w:rPr>
          <w:lang w:bidi="fa-IR"/>
        </w:rPr>
        <w:t>617</w:t>
      </w:r>
      <w:r>
        <w:t>. HANDWRITING</w:t>
      </w:r>
      <w:bookmarkEnd w:id="846"/>
      <w:bookmarkEnd w:id="847"/>
    </w:p>
    <w:p w:rsidR="00042891" w:rsidRDefault="00042891" w:rsidP="00F40395">
      <w:pPr>
        <w:pStyle w:val="libAr"/>
      </w:pPr>
      <w:r w:rsidRPr="004A7464">
        <w:rPr>
          <w:rtl/>
        </w:rPr>
        <w:t>(</w:t>
      </w:r>
      <w:r w:rsidRPr="00B61F7A">
        <w:rPr>
          <w:rtl/>
        </w:rPr>
        <w:t>وَما كُنْتَ تَتْلُوا مِنْ قَبْلِهِ مِنْ كِتَابٍ وَلا تَخُطُّهُ بِيَمِينِكَ إِذاً لَارْتابَ الْمُبْطِلُونَ) .</w:t>
      </w:r>
      <w:r>
        <w:rPr>
          <w:rStyle w:val="libFootnotenumChar"/>
          <w:rtl/>
        </w:rPr>
        <w:t>1</w:t>
      </w:r>
    </w:p>
    <w:p w:rsidR="00042891" w:rsidRDefault="00042891" w:rsidP="00042891">
      <w:pPr>
        <w:pStyle w:val="libNormal"/>
      </w:pPr>
      <w:r w:rsidRPr="00FD71ED">
        <w:rPr>
          <w:rStyle w:val="libBoldItalicChar"/>
        </w:rPr>
        <w:t>“You did not use to recite any scripture before it, nor did you write with your right hand, for then the impugners would have been sceptical.”</w:t>
      </w:r>
      <w:r>
        <w:t xml:space="preserve"> </w:t>
      </w:r>
      <w:r>
        <w:rPr>
          <w:rStyle w:val="libFootnotenumChar"/>
        </w:rPr>
        <w:t>2</w:t>
      </w:r>
    </w:p>
    <w:p w:rsidR="00042891" w:rsidRDefault="00042891" w:rsidP="00F40395">
      <w:pPr>
        <w:pStyle w:val="libAr"/>
      </w:pPr>
      <w:r>
        <w:rPr>
          <w:rStyle w:val="libBold1Char"/>
          <w:rtl/>
        </w:rPr>
        <w:t>1858</w:t>
      </w:r>
      <w:r w:rsidRPr="00D7746E">
        <w:rPr>
          <w:rStyle w:val="libBold1Char"/>
          <w:rtl/>
        </w:rPr>
        <w:t>.</w:t>
      </w:r>
      <w:r>
        <w:rPr>
          <w:rtl/>
          <w:lang w:bidi="fa-IR"/>
        </w:rPr>
        <w:t xml:space="preserve"> </w:t>
      </w:r>
      <w:r w:rsidRPr="00B61F7A">
        <w:rPr>
          <w:rtl/>
        </w:rPr>
        <w:t>رسولُ اللَّهِ صلى اللَّه عليه وآله : الخَطُّ الحَسَنُ يَزيدُ الحَقَّ وَضَحاً .</w:t>
      </w:r>
      <w:r>
        <w:rPr>
          <w:rStyle w:val="libFootnotenumChar"/>
          <w:rtl/>
        </w:rPr>
        <w:t>3</w:t>
      </w:r>
    </w:p>
    <w:p w:rsidR="00042891" w:rsidRDefault="00042891" w:rsidP="00042891">
      <w:pPr>
        <w:pStyle w:val="libNormal"/>
      </w:pPr>
      <w:r>
        <w:rPr>
          <w:rStyle w:val="libBold1Char"/>
        </w:rPr>
        <w:t>1858</w:t>
      </w:r>
      <w:r w:rsidRPr="000F7D59">
        <w:rPr>
          <w:rStyle w:val="libBold1Char"/>
        </w:rPr>
        <w:t>.</w:t>
      </w:r>
      <w:r>
        <w:rPr>
          <w:lang w:bidi="fa-IR"/>
        </w:rPr>
        <w:t xml:space="preserve"> </w:t>
      </w:r>
      <w:r>
        <w:t xml:space="preserve">The Prophet </w:t>
      </w:r>
      <w:r w:rsidRPr="001500BA">
        <w:t>(SAWA)</w:t>
      </w:r>
      <w:r>
        <w:t xml:space="preserve"> said, 'Good handwriting increases the clarity of truth.' </w:t>
      </w:r>
      <w:r>
        <w:rPr>
          <w:rStyle w:val="libFootnotenumChar"/>
        </w:rPr>
        <w:t>4</w:t>
      </w:r>
    </w:p>
    <w:p w:rsidR="00042891" w:rsidRDefault="00042891" w:rsidP="00F40395">
      <w:pPr>
        <w:pStyle w:val="libAr"/>
      </w:pPr>
      <w:r>
        <w:rPr>
          <w:rStyle w:val="libBold1Char"/>
          <w:rtl/>
        </w:rPr>
        <w:t>1859</w:t>
      </w:r>
      <w:r w:rsidRPr="00D7746E">
        <w:rPr>
          <w:rStyle w:val="libBold1Char"/>
          <w:rtl/>
        </w:rPr>
        <w:t>.</w:t>
      </w:r>
      <w:r>
        <w:rPr>
          <w:rtl/>
          <w:lang w:bidi="fa-IR"/>
        </w:rPr>
        <w:t xml:space="preserve"> </w:t>
      </w:r>
      <w:r w:rsidRPr="00B61F7A">
        <w:rPr>
          <w:rtl/>
        </w:rPr>
        <w:t xml:space="preserve">رسولُ اللَّهِ صلى اللَّه عليه وآله </w:t>
      </w:r>
      <w:r>
        <w:rPr>
          <w:rtl/>
        </w:rPr>
        <w:t>-</w:t>
      </w:r>
      <w:r w:rsidRPr="00B61F7A">
        <w:rPr>
          <w:rtl/>
        </w:rPr>
        <w:t xml:space="preserve"> في قولهِ تعالى‏ : (أوْ أثَارَةٍ مِنْ عِلْمٍ )</w:t>
      </w:r>
      <w:r>
        <w:rPr>
          <w:rStyle w:val="libFootnotenumChar"/>
          <w:rtl/>
        </w:rPr>
        <w:t>5</w:t>
      </w:r>
      <w:r>
        <w:rPr>
          <w:rtl/>
          <w:lang w:bidi="fa-IR"/>
        </w:rPr>
        <w:t xml:space="preserve"> - : </w:t>
      </w:r>
      <w:r w:rsidRPr="00B61F7A">
        <w:rPr>
          <w:rtl/>
        </w:rPr>
        <w:t>الخَطُّ .</w:t>
      </w:r>
      <w:r>
        <w:rPr>
          <w:rStyle w:val="libFootnotenumChar"/>
          <w:rtl/>
        </w:rPr>
        <w:t>6</w:t>
      </w:r>
    </w:p>
    <w:p w:rsidR="00042891" w:rsidRDefault="00042891" w:rsidP="00042891">
      <w:pPr>
        <w:pStyle w:val="libNormal"/>
      </w:pPr>
      <w:r>
        <w:rPr>
          <w:rStyle w:val="libBold1Char"/>
        </w:rPr>
        <w:t>1859</w:t>
      </w:r>
      <w:r w:rsidRPr="000F7D59">
        <w:rPr>
          <w:rStyle w:val="libBold1Char"/>
        </w:rPr>
        <w:t>.</w:t>
      </w:r>
      <w:r>
        <w:rPr>
          <w:lang w:bidi="fa-IR"/>
        </w:rPr>
        <w:t xml:space="preserve"> </w:t>
      </w:r>
      <w:r>
        <w:t xml:space="preserve">The Prophet </w:t>
      </w:r>
      <w:r w:rsidRPr="001500BA">
        <w:t>(SAWA)</w:t>
      </w:r>
      <w:r>
        <w:t xml:space="preserve">, regarding Allah's verse </w:t>
      </w:r>
      <w:r w:rsidRPr="00FD71ED">
        <w:rPr>
          <w:rStyle w:val="libBoldItalicChar"/>
        </w:rPr>
        <w:t>“or some vestige of [divine] knowledge”</w:t>
      </w:r>
      <w:r>
        <w:t xml:space="preserve"> </w:t>
      </w:r>
      <w:r>
        <w:rPr>
          <w:rStyle w:val="libFootnotenumChar"/>
        </w:rPr>
        <w:t>7</w:t>
      </w:r>
      <w:r>
        <w:t xml:space="preserve"> , said that this means handwriting.' </w:t>
      </w:r>
      <w:r>
        <w:rPr>
          <w:rStyle w:val="libFootnotenumChar"/>
        </w:rPr>
        <w:t>8</w:t>
      </w:r>
    </w:p>
    <w:p w:rsidR="00042891" w:rsidRDefault="00042891" w:rsidP="00F40395">
      <w:pPr>
        <w:pStyle w:val="libAr"/>
      </w:pPr>
      <w:r>
        <w:rPr>
          <w:rStyle w:val="libBold1Char"/>
          <w:rtl/>
        </w:rPr>
        <w:t>1860</w:t>
      </w:r>
      <w:r w:rsidRPr="00D7746E">
        <w:rPr>
          <w:rStyle w:val="libBold1Char"/>
          <w:rtl/>
        </w:rPr>
        <w:t>.</w:t>
      </w:r>
      <w:r>
        <w:rPr>
          <w:rtl/>
          <w:lang w:bidi="fa-IR"/>
        </w:rPr>
        <w:t xml:space="preserve"> </w:t>
      </w:r>
      <w:r w:rsidRPr="00B61F7A">
        <w:rPr>
          <w:rtl/>
        </w:rPr>
        <w:t>الدّر المنثور عن عطاء بن يسار : سُئلَ رسولُ اللَّهِ صلى اللَّه عليه وآله عنِ الخَطِّ ، فقالَ : عَلّمَهُ نَبيٌّ ، ومَن كانَ وافَقَهُ عَلِمَ .</w:t>
      </w:r>
      <w:r>
        <w:rPr>
          <w:rStyle w:val="libFootnotenumChar"/>
          <w:rtl/>
        </w:rPr>
        <w:t>9</w:t>
      </w:r>
    </w:p>
    <w:p w:rsidR="00042891" w:rsidRDefault="00042891" w:rsidP="00042891">
      <w:pPr>
        <w:pStyle w:val="libNormal"/>
      </w:pPr>
      <w:r>
        <w:rPr>
          <w:rStyle w:val="libBold1Char"/>
        </w:rPr>
        <w:t>1860</w:t>
      </w:r>
      <w:r w:rsidRPr="000F7D59">
        <w:rPr>
          <w:rStyle w:val="libBold1Char"/>
        </w:rPr>
        <w:t>.</w:t>
      </w:r>
      <w:r>
        <w:rPr>
          <w:lang w:bidi="fa-IR"/>
        </w:rPr>
        <w:t xml:space="preserve"> </w:t>
      </w:r>
      <w:r>
        <w:t xml:space="preserve">Ata' b. Yasar narrates, 'The Prophet </w:t>
      </w:r>
      <w:r w:rsidRPr="001500BA">
        <w:t>(SAWA)</w:t>
      </w:r>
      <w:r>
        <w:t xml:space="preserve"> was asked about handwriting and he said, 'It was </w:t>
      </w:r>
      <w:r w:rsidRPr="001500BA">
        <w:t>(first)</w:t>
      </w:r>
      <w:r>
        <w:t xml:space="preserve"> taught by a prophet and those who were with him learned it.' </w:t>
      </w:r>
      <w:r>
        <w:rPr>
          <w:rStyle w:val="libFootnotenumChar"/>
        </w:rPr>
        <w:t>10</w:t>
      </w:r>
    </w:p>
    <w:p w:rsidR="00042891" w:rsidRDefault="00042891" w:rsidP="00F40395">
      <w:pPr>
        <w:pStyle w:val="libAr"/>
      </w:pPr>
      <w:r>
        <w:rPr>
          <w:rStyle w:val="libBold1Char"/>
          <w:rtl/>
        </w:rPr>
        <w:t>1861</w:t>
      </w:r>
      <w:r w:rsidRPr="00D7746E">
        <w:rPr>
          <w:rStyle w:val="libBold1Char"/>
          <w:rtl/>
        </w:rPr>
        <w:t>.</w:t>
      </w:r>
      <w:r>
        <w:rPr>
          <w:rtl/>
          <w:lang w:bidi="fa-IR"/>
        </w:rPr>
        <w:t xml:space="preserve"> </w:t>
      </w:r>
      <w:r w:rsidRPr="00B61F7A">
        <w:rPr>
          <w:rtl/>
        </w:rPr>
        <w:t>الإمامُ عليٌّ عليه السلام : الخَطُّ لِسانُ اليَدِ .</w:t>
      </w:r>
      <w:r>
        <w:rPr>
          <w:rStyle w:val="libFootnotenumChar"/>
          <w:rtl/>
        </w:rPr>
        <w:t>11</w:t>
      </w:r>
    </w:p>
    <w:p w:rsidR="00042891" w:rsidRDefault="00042891" w:rsidP="00042891">
      <w:pPr>
        <w:pStyle w:val="libNormal"/>
      </w:pPr>
      <w:r>
        <w:rPr>
          <w:rStyle w:val="libBold1Char"/>
        </w:rPr>
        <w:t>1861</w:t>
      </w:r>
      <w:r w:rsidRPr="000F7D59">
        <w:rPr>
          <w:rStyle w:val="libBold1Char"/>
        </w:rPr>
        <w:t>.</w:t>
      </w:r>
      <w:r>
        <w:rPr>
          <w:lang w:bidi="fa-IR"/>
        </w:rPr>
        <w:t xml:space="preserve"> </w:t>
      </w:r>
      <w:r>
        <w:t xml:space="preserve">Imam Ali </w:t>
      </w:r>
      <w:r w:rsidRPr="001500BA">
        <w:t>(AS)</w:t>
      </w:r>
      <w:r>
        <w:t xml:space="preserve"> said, 'Handwriting is the hand's tongue.' </w:t>
      </w:r>
      <w:r>
        <w:rPr>
          <w:rStyle w:val="libFootnotenumChar"/>
        </w:rPr>
        <w:t>12</w:t>
      </w:r>
    </w:p>
    <w:p w:rsidR="00042891" w:rsidRDefault="00042891" w:rsidP="00F40395">
      <w:pPr>
        <w:pStyle w:val="libAr"/>
      </w:pPr>
      <w:r>
        <w:rPr>
          <w:rStyle w:val="libBold1Char"/>
          <w:rtl/>
        </w:rPr>
        <w:t>1862</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فيما قالَ لِكاتِبهِ عُبيدِ اللَّهِ بنِ أبي رافعٍ </w:t>
      </w:r>
      <w:r>
        <w:rPr>
          <w:rtl/>
        </w:rPr>
        <w:t>-</w:t>
      </w:r>
      <w:r w:rsidRPr="00B61F7A">
        <w:rPr>
          <w:rtl/>
        </w:rPr>
        <w:t xml:space="preserve"> : ألِقْ دَواتَكَ ، وأطِلْ جِلْفَةَ قَلَمِكَ ، وَفَرّجْ بَينَ السُّطورِ ، وقَرْمِطْ بَينَ الحُروفِ ، فإنَّ ذلكَ أجْدَرُ بصَباحَةِ الخَطِّ .</w:t>
      </w:r>
      <w:r>
        <w:rPr>
          <w:rStyle w:val="libFootnotenumChar"/>
          <w:rtl/>
        </w:rPr>
        <w:t>13</w:t>
      </w:r>
    </w:p>
    <w:p w:rsidR="00042891" w:rsidRDefault="00042891" w:rsidP="00042891">
      <w:pPr>
        <w:pStyle w:val="libNormal"/>
      </w:pPr>
      <w:r>
        <w:rPr>
          <w:rStyle w:val="libBold1Char"/>
        </w:rPr>
        <w:t>1862</w:t>
      </w:r>
      <w:r w:rsidRPr="000F7D59">
        <w:rPr>
          <w:rStyle w:val="libBold1Char"/>
        </w:rPr>
        <w:t>.</w:t>
      </w:r>
      <w:r>
        <w:rPr>
          <w:lang w:bidi="fa-IR"/>
        </w:rPr>
        <w:t xml:space="preserve"> </w:t>
      </w:r>
      <w:r>
        <w:t xml:space="preserve">Imam Ali </w:t>
      </w:r>
      <w:r w:rsidRPr="001500BA">
        <w:t>(AS)</w:t>
      </w:r>
      <w:r>
        <w:t xml:space="preserve"> said to his scribe ubaydullah b. Abi Rafi, 'Put cotton flake in theinkpot, keep the nib of your pen long, leave space between lines and join up the letters because this is most suited to creating beautiful handwriting.' </w:t>
      </w:r>
      <w:r>
        <w:rPr>
          <w:rStyle w:val="libFootnotenumChar"/>
        </w:rPr>
        <w:t>14</w:t>
      </w:r>
    </w:p>
    <w:p w:rsidR="00042891" w:rsidRDefault="00042891" w:rsidP="00F40395">
      <w:pPr>
        <w:pStyle w:val="libAr"/>
      </w:pPr>
      <w:r>
        <w:rPr>
          <w:rStyle w:val="libBold1Char"/>
          <w:rtl/>
        </w:rPr>
        <w:t>1863</w:t>
      </w:r>
      <w:r w:rsidRPr="00D7746E">
        <w:rPr>
          <w:rStyle w:val="libBold1Char"/>
          <w:rtl/>
        </w:rPr>
        <w:t>.</w:t>
      </w:r>
      <w:r>
        <w:rPr>
          <w:rtl/>
          <w:lang w:bidi="fa-IR"/>
        </w:rPr>
        <w:t xml:space="preserve"> </w:t>
      </w:r>
      <w:r w:rsidRPr="00B61F7A">
        <w:rPr>
          <w:rtl/>
        </w:rPr>
        <w:t>الإمامُ عليٌّ عليه السلام : افْتَحْ بَرْيَةَ قَلَمِكَ ، وأسْمِكْ شَحْمَتَهُ ، وأيْمِنْ قِطّتَكَ يَجُدْ خَطُّكَ .</w:t>
      </w:r>
      <w:r>
        <w:rPr>
          <w:rStyle w:val="libFootnotenumChar"/>
          <w:rtl/>
        </w:rPr>
        <w:t>15</w:t>
      </w:r>
    </w:p>
    <w:p w:rsidR="00042891" w:rsidRDefault="00042891" w:rsidP="00042891">
      <w:pPr>
        <w:pStyle w:val="libNormal"/>
      </w:pPr>
      <w:r>
        <w:rPr>
          <w:rStyle w:val="libBold1Char"/>
        </w:rPr>
        <w:t>1863</w:t>
      </w:r>
      <w:r w:rsidRPr="000F7D59">
        <w:rPr>
          <w:rStyle w:val="libBold1Char"/>
        </w:rPr>
        <w:t>.</w:t>
      </w:r>
      <w:r>
        <w:rPr>
          <w:lang w:bidi="fa-IR"/>
        </w:rPr>
        <w:t xml:space="preserve"> </w:t>
      </w:r>
      <w:r>
        <w:t xml:space="preserve">Imam Ali </w:t>
      </w:r>
      <w:r w:rsidRPr="001500BA">
        <w:t>(AS)</w:t>
      </w:r>
      <w:r>
        <w:t xml:space="preserve"> said, 'Split the nib of your pen, thicken its blade, slant it to the right and you will beautify your handwriting.' </w:t>
      </w:r>
      <w:r>
        <w:rPr>
          <w:rStyle w:val="libFootnotenumChar"/>
        </w:rPr>
        <w:t>16</w:t>
      </w:r>
    </w:p>
    <w:p w:rsidR="00042891" w:rsidRDefault="00042891" w:rsidP="00042891">
      <w:pPr>
        <w:pStyle w:val="libNormal"/>
      </w:pPr>
    </w:p>
    <w:p w:rsidR="00042891" w:rsidRDefault="00042891" w:rsidP="003C21EC">
      <w:pPr>
        <w:pStyle w:val="Heading3"/>
      </w:pPr>
      <w:bookmarkStart w:id="848" w:name="_Toc484337343"/>
      <w:bookmarkStart w:id="849" w:name="_Toc485811652"/>
      <w:r>
        <w:t>Notes</w:t>
      </w:r>
      <w:bookmarkEnd w:id="848"/>
      <w:bookmarkEnd w:id="849"/>
    </w:p>
    <w:p w:rsidR="00042891" w:rsidRDefault="00042891" w:rsidP="00042891">
      <w:pPr>
        <w:pStyle w:val="libFootnote"/>
      </w:pPr>
      <w:r>
        <w:t xml:space="preserve">1. </w:t>
      </w:r>
      <w:r>
        <w:rPr>
          <w:rtl/>
        </w:rPr>
        <w:t xml:space="preserve">العنكبوت : </w:t>
      </w:r>
      <w:r>
        <w:rPr>
          <w:rtl/>
          <w:lang w:bidi="fa-IR"/>
        </w:rPr>
        <w:t>48</w:t>
      </w:r>
      <w:r>
        <w:t xml:space="preserve"> .</w:t>
      </w:r>
    </w:p>
    <w:p w:rsidR="00042891" w:rsidRDefault="00042891" w:rsidP="00042891">
      <w:pPr>
        <w:pStyle w:val="libFootnote"/>
      </w:pPr>
      <w:r>
        <w:lastRenderedPageBreak/>
        <w:t xml:space="preserve">2. Qur'an, </w:t>
      </w:r>
      <w:r>
        <w:rPr>
          <w:lang w:bidi="fa-IR"/>
        </w:rPr>
        <w:t>29</w:t>
      </w:r>
      <w:r>
        <w:rPr>
          <w:rtl/>
          <w:lang w:bidi="fa-IR"/>
        </w:rPr>
        <w:t>:48</w:t>
      </w:r>
    </w:p>
    <w:p w:rsidR="00042891" w:rsidRDefault="00042891" w:rsidP="00042891">
      <w:pPr>
        <w:pStyle w:val="libFootnote"/>
      </w:pPr>
      <w:r>
        <w:t xml:space="preserve">3. </w:t>
      </w:r>
      <w:r>
        <w:rPr>
          <w:rtl/>
        </w:rPr>
        <w:t xml:space="preserve">الفردوس : </w:t>
      </w:r>
      <w:r>
        <w:rPr>
          <w:rtl/>
          <w:lang w:bidi="fa-IR"/>
        </w:rPr>
        <w:t>2 / 200 / 2994</w:t>
      </w:r>
      <w:r>
        <w:t xml:space="preserve"> .</w:t>
      </w:r>
    </w:p>
    <w:p w:rsidR="00042891" w:rsidRDefault="00042891" w:rsidP="00042891">
      <w:pPr>
        <w:pStyle w:val="libFootnote"/>
      </w:pPr>
      <w:r>
        <w:t xml:space="preserve">4. Al-Firdows, v. </w:t>
      </w:r>
      <w:r>
        <w:rPr>
          <w:lang w:bidi="fa-IR"/>
        </w:rPr>
        <w:t>2</w:t>
      </w:r>
      <w:r>
        <w:t xml:space="preserve">, p. </w:t>
      </w:r>
      <w:r>
        <w:rPr>
          <w:lang w:bidi="fa-IR"/>
        </w:rPr>
        <w:t>200</w:t>
      </w:r>
      <w:r>
        <w:t xml:space="preserve">, no. </w:t>
      </w:r>
      <w:r>
        <w:rPr>
          <w:lang w:bidi="fa-IR"/>
        </w:rPr>
        <w:t>2994</w:t>
      </w:r>
    </w:p>
    <w:p w:rsidR="00042891" w:rsidRDefault="00042891" w:rsidP="00042891">
      <w:pPr>
        <w:pStyle w:val="libFootnote"/>
      </w:pPr>
      <w:r>
        <w:t xml:space="preserve">5. </w:t>
      </w:r>
      <w:r>
        <w:rPr>
          <w:rtl/>
        </w:rPr>
        <w:t xml:space="preserve">الأحقاف : </w:t>
      </w:r>
      <w:r>
        <w:rPr>
          <w:rtl/>
          <w:lang w:bidi="fa-IR"/>
        </w:rPr>
        <w:t>4</w:t>
      </w:r>
      <w:r>
        <w:t xml:space="preserve"> .</w:t>
      </w:r>
    </w:p>
    <w:p w:rsidR="00042891" w:rsidRDefault="00042891" w:rsidP="00042891">
      <w:pPr>
        <w:pStyle w:val="libFootnote"/>
      </w:pPr>
      <w:r>
        <w:t xml:space="preserve">6. </w:t>
      </w:r>
      <w:r>
        <w:rPr>
          <w:rtl/>
        </w:rPr>
        <w:t xml:space="preserve">الدرّ المنثور : </w:t>
      </w:r>
      <w:r>
        <w:rPr>
          <w:rtl/>
          <w:lang w:bidi="fa-IR"/>
        </w:rPr>
        <w:t>7 / 434</w:t>
      </w:r>
      <w:r>
        <w:t xml:space="preserve"> .</w:t>
      </w:r>
    </w:p>
    <w:p w:rsidR="00042891" w:rsidRDefault="00042891" w:rsidP="00042891">
      <w:pPr>
        <w:pStyle w:val="libFootnote"/>
      </w:pPr>
      <w:r>
        <w:t xml:space="preserve">7. Qur'an </w:t>
      </w:r>
      <w:r>
        <w:rPr>
          <w:lang w:bidi="fa-IR"/>
        </w:rPr>
        <w:t>46</w:t>
      </w:r>
      <w:r>
        <w:rPr>
          <w:rtl/>
          <w:lang w:bidi="fa-IR"/>
        </w:rPr>
        <w:t>:4</w:t>
      </w:r>
    </w:p>
    <w:p w:rsidR="00042891" w:rsidRDefault="00042891" w:rsidP="00042891">
      <w:pPr>
        <w:pStyle w:val="libFootnote"/>
      </w:pPr>
      <w:r>
        <w:t xml:space="preserve">8. al-Durr al-Manthur, v. </w:t>
      </w:r>
      <w:r>
        <w:rPr>
          <w:lang w:bidi="fa-IR"/>
        </w:rPr>
        <w:t>7</w:t>
      </w:r>
      <w:r>
        <w:t xml:space="preserve">, p. </w:t>
      </w:r>
      <w:r>
        <w:rPr>
          <w:lang w:bidi="fa-IR"/>
        </w:rPr>
        <w:t>434</w:t>
      </w:r>
    </w:p>
    <w:p w:rsidR="00042891" w:rsidRDefault="00042891" w:rsidP="00042891">
      <w:pPr>
        <w:pStyle w:val="libFootnote"/>
      </w:pPr>
      <w:r>
        <w:t xml:space="preserve">9. </w:t>
      </w:r>
      <w:r>
        <w:rPr>
          <w:rtl/>
        </w:rPr>
        <w:t xml:space="preserve">الدرّ المنثور : </w:t>
      </w:r>
      <w:r>
        <w:rPr>
          <w:rtl/>
          <w:lang w:bidi="fa-IR"/>
        </w:rPr>
        <w:t>7 / 434</w:t>
      </w:r>
      <w:r>
        <w:t xml:space="preserve"> .</w:t>
      </w:r>
    </w:p>
    <w:p w:rsidR="00042891" w:rsidRDefault="00042891" w:rsidP="00042891">
      <w:pPr>
        <w:pStyle w:val="libFootnote"/>
      </w:pPr>
      <w:r>
        <w:t xml:space="preserve">10. Ibid. v. </w:t>
      </w:r>
      <w:r>
        <w:rPr>
          <w:lang w:bidi="fa-IR"/>
        </w:rPr>
        <w:t>7</w:t>
      </w:r>
      <w:r>
        <w:t xml:space="preserve">, p. </w:t>
      </w:r>
      <w:r>
        <w:rPr>
          <w:lang w:bidi="fa-IR"/>
        </w:rPr>
        <w:t>434</w:t>
      </w:r>
    </w:p>
    <w:p w:rsidR="00042891" w:rsidRDefault="00042891" w:rsidP="00042891">
      <w:pPr>
        <w:pStyle w:val="libFootnote"/>
      </w:pPr>
      <w:r>
        <w:t xml:space="preserve">11. </w:t>
      </w:r>
      <w:r>
        <w:rPr>
          <w:rtl/>
        </w:rPr>
        <w:t xml:space="preserve">غرر الحكم : </w:t>
      </w:r>
      <w:r>
        <w:rPr>
          <w:rtl/>
          <w:lang w:bidi="fa-IR"/>
        </w:rPr>
        <w:t>706</w:t>
      </w:r>
      <w:r>
        <w:t xml:space="preserve"> .</w:t>
      </w:r>
    </w:p>
    <w:p w:rsidR="00042891" w:rsidRDefault="00042891" w:rsidP="00042891">
      <w:pPr>
        <w:pStyle w:val="libFootnote"/>
      </w:pPr>
      <w:r>
        <w:t xml:space="preserve">12. Ghurar al-Hikam, no. </w:t>
      </w:r>
      <w:r>
        <w:rPr>
          <w:lang w:bidi="fa-IR"/>
        </w:rPr>
        <w:t>706</w:t>
      </w:r>
    </w:p>
    <w:p w:rsidR="00042891" w:rsidRDefault="00042891" w:rsidP="00042891">
      <w:pPr>
        <w:pStyle w:val="libFootnote"/>
      </w:pPr>
      <w:r>
        <w:t xml:space="preserve">13. </w:t>
      </w:r>
      <w:r>
        <w:rPr>
          <w:rtl/>
        </w:rPr>
        <w:t xml:space="preserve">نهج البلاغة : الحكمة </w:t>
      </w:r>
      <w:r>
        <w:rPr>
          <w:rtl/>
          <w:lang w:bidi="fa-IR"/>
        </w:rPr>
        <w:t>315</w:t>
      </w:r>
      <w:r>
        <w:t xml:space="preserve"> .</w:t>
      </w:r>
    </w:p>
    <w:p w:rsidR="00042891" w:rsidRDefault="00042891" w:rsidP="00042891">
      <w:pPr>
        <w:pStyle w:val="libFootnote"/>
      </w:pPr>
      <w:r>
        <w:t xml:space="preserve">14. Nahj al-Balagha, Saying </w:t>
      </w:r>
      <w:r>
        <w:rPr>
          <w:lang w:bidi="fa-IR"/>
        </w:rPr>
        <w:t>315</w:t>
      </w:r>
    </w:p>
    <w:p w:rsidR="00042891" w:rsidRDefault="00042891" w:rsidP="00042891">
      <w:pPr>
        <w:pStyle w:val="libFootnote"/>
      </w:pPr>
      <w:r>
        <w:t xml:space="preserve">15. </w:t>
      </w:r>
      <w:r>
        <w:rPr>
          <w:rtl/>
        </w:rPr>
        <w:t xml:space="preserve">غرر الحكم : </w:t>
      </w:r>
      <w:r>
        <w:rPr>
          <w:rtl/>
          <w:lang w:bidi="fa-IR"/>
        </w:rPr>
        <w:t>2465</w:t>
      </w:r>
      <w:r>
        <w:t xml:space="preserve"> .</w:t>
      </w:r>
    </w:p>
    <w:p w:rsidR="00042891" w:rsidRDefault="00042891" w:rsidP="00042891">
      <w:pPr>
        <w:pStyle w:val="libFootnote"/>
        <w:rPr>
          <w:rtl/>
          <w:lang w:bidi="fa-IR"/>
        </w:rPr>
      </w:pPr>
      <w:r>
        <w:t xml:space="preserve">16. Ghurar al-Hikam, no. </w:t>
      </w:r>
      <w:r>
        <w:rPr>
          <w:lang w:bidi="fa-IR"/>
        </w:rPr>
        <w:t>2465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850" w:name="_Toc484337344"/>
      <w:bookmarkStart w:id="851" w:name="_Toc485811653"/>
      <w:r>
        <w:rPr>
          <w:lang w:bidi="fa-IR"/>
        </w:rPr>
        <w:lastRenderedPageBreak/>
        <w:t>129</w:t>
      </w:r>
      <w:r>
        <w:t xml:space="preserve"> - </w:t>
      </w:r>
      <w:r>
        <w:rPr>
          <w:rtl/>
        </w:rPr>
        <w:t>الاخلاص‏</w:t>
      </w:r>
      <w:bookmarkEnd w:id="850"/>
      <w:bookmarkEnd w:id="851"/>
    </w:p>
    <w:p w:rsidR="00042891" w:rsidRDefault="00042891" w:rsidP="003C21EC">
      <w:pPr>
        <w:pStyle w:val="Heading1Center"/>
      </w:pPr>
      <w:bookmarkStart w:id="852" w:name="_Toc484337345"/>
      <w:bookmarkStart w:id="853" w:name="_Toc485811654"/>
      <w:r>
        <w:rPr>
          <w:lang w:bidi="fa-IR"/>
        </w:rPr>
        <w:t>129</w:t>
      </w:r>
      <w:r>
        <w:t>. SINCERITY</w:t>
      </w:r>
      <w:bookmarkEnd w:id="852"/>
      <w:bookmarkEnd w:id="853"/>
    </w:p>
    <w:p w:rsidR="00042891" w:rsidRDefault="00042891" w:rsidP="003C21EC">
      <w:pPr>
        <w:pStyle w:val="Heading2Center"/>
      </w:pPr>
      <w:bookmarkStart w:id="854" w:name="_Toc484337346"/>
      <w:bookmarkStart w:id="855" w:name="_Toc485811655"/>
      <w:r>
        <w:rPr>
          <w:lang w:bidi="fa-IR"/>
        </w:rPr>
        <w:t>618</w:t>
      </w:r>
      <w:r>
        <w:t xml:space="preserve"> - </w:t>
      </w:r>
      <w:r>
        <w:rPr>
          <w:rtl/>
        </w:rPr>
        <w:t>فَضلُ الإخلاصِ‏</w:t>
      </w:r>
      <w:bookmarkEnd w:id="854"/>
      <w:bookmarkEnd w:id="855"/>
    </w:p>
    <w:p w:rsidR="00042891" w:rsidRDefault="00042891" w:rsidP="003C21EC">
      <w:pPr>
        <w:pStyle w:val="Heading2Center"/>
      </w:pPr>
      <w:bookmarkStart w:id="856" w:name="_Toc484337347"/>
      <w:bookmarkStart w:id="857" w:name="_Toc485811656"/>
      <w:r>
        <w:rPr>
          <w:lang w:bidi="fa-IR"/>
        </w:rPr>
        <w:t>618</w:t>
      </w:r>
      <w:r>
        <w:t>. THE VIRTUE OF SINCERITY</w:t>
      </w:r>
      <w:bookmarkEnd w:id="856"/>
      <w:bookmarkEnd w:id="857"/>
    </w:p>
    <w:p w:rsidR="00042891" w:rsidRDefault="00042891" w:rsidP="00F40395">
      <w:pPr>
        <w:pStyle w:val="libAr"/>
      </w:pPr>
      <w:r w:rsidRPr="004A7464">
        <w:rPr>
          <w:rtl/>
        </w:rPr>
        <w:t>(</w:t>
      </w:r>
      <w:r w:rsidRPr="00B61F7A">
        <w:rPr>
          <w:rtl/>
        </w:rPr>
        <w:t>قَالَ فَبِعِزَّتِكَ لَأُغْوِيَنَّهُمْ أَجْمَعِينَ * إِلّا عِبَادَكَ مِنْهُمُ الْمُخْلَصِينَ) .</w:t>
      </w:r>
      <w:r>
        <w:rPr>
          <w:rStyle w:val="libFootnotenumChar"/>
          <w:rtl/>
        </w:rPr>
        <w:t>1</w:t>
      </w:r>
    </w:p>
    <w:p w:rsidR="00042891" w:rsidRDefault="00042891" w:rsidP="00042891">
      <w:pPr>
        <w:pStyle w:val="libNormal"/>
      </w:pPr>
      <w:r w:rsidRPr="00FD71ED">
        <w:rPr>
          <w:rStyle w:val="libBoldItalicChar"/>
        </w:rPr>
        <w:t>“He said, 'By Your might, I will surely pervert them, except Your exclusive servants amongst them.”</w:t>
      </w:r>
      <w:r>
        <w:t xml:space="preserve">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البقرة : </w:t>
      </w:r>
      <w:r>
        <w:rPr>
          <w:rtl/>
          <w:lang w:bidi="fa-IR"/>
        </w:rPr>
        <w:t>112</w:t>
      </w:r>
      <w:r w:rsidRPr="00B61F7A">
        <w:rPr>
          <w:rtl/>
        </w:rPr>
        <w:t xml:space="preserve"> ، </w:t>
      </w:r>
      <w:r>
        <w:rPr>
          <w:rtl/>
          <w:lang w:bidi="fa-IR"/>
        </w:rPr>
        <w:t>139</w:t>
      </w:r>
      <w:r w:rsidRPr="00B61F7A">
        <w:rPr>
          <w:rtl/>
        </w:rPr>
        <w:t xml:space="preserve"> ، </w:t>
      </w:r>
      <w:r>
        <w:rPr>
          <w:rtl/>
          <w:lang w:bidi="fa-IR"/>
        </w:rPr>
        <w:t>196</w:t>
      </w:r>
      <w:r w:rsidRPr="00B61F7A">
        <w:rPr>
          <w:rtl/>
        </w:rPr>
        <w:t xml:space="preserve"> ، </w:t>
      </w:r>
      <w:r>
        <w:rPr>
          <w:rtl/>
          <w:lang w:bidi="fa-IR"/>
        </w:rPr>
        <w:t>207</w:t>
      </w:r>
      <w:r w:rsidRPr="00B61F7A">
        <w:rPr>
          <w:rtl/>
        </w:rPr>
        <w:t xml:space="preserve"> ، </w:t>
      </w:r>
      <w:r>
        <w:rPr>
          <w:rtl/>
          <w:lang w:bidi="fa-IR"/>
        </w:rPr>
        <w:t>238</w:t>
      </w:r>
      <w:r w:rsidRPr="00B61F7A">
        <w:rPr>
          <w:rtl/>
        </w:rPr>
        <w:t xml:space="preserve"> ، </w:t>
      </w:r>
      <w:r>
        <w:rPr>
          <w:rtl/>
          <w:lang w:bidi="fa-IR"/>
        </w:rPr>
        <w:t>265</w:t>
      </w:r>
      <w:r w:rsidRPr="00B61F7A">
        <w:rPr>
          <w:rtl/>
        </w:rPr>
        <w:t xml:space="preserve"> و آل عمران : </w:t>
      </w:r>
      <w:r>
        <w:rPr>
          <w:rtl/>
          <w:lang w:bidi="fa-IR"/>
        </w:rPr>
        <w:t>20</w:t>
      </w:r>
      <w:r w:rsidRPr="00B61F7A">
        <w:rPr>
          <w:rtl/>
        </w:rPr>
        <w:t xml:space="preserve"> والأنعام : </w:t>
      </w:r>
      <w:r>
        <w:rPr>
          <w:rtl/>
          <w:lang w:bidi="fa-IR"/>
        </w:rPr>
        <w:t>52</w:t>
      </w:r>
      <w:r w:rsidRPr="00B61F7A">
        <w:rPr>
          <w:rtl/>
        </w:rPr>
        <w:t xml:space="preserve"> ، </w:t>
      </w:r>
      <w:r>
        <w:rPr>
          <w:rtl/>
          <w:lang w:bidi="fa-IR"/>
        </w:rPr>
        <w:t>79</w:t>
      </w:r>
      <w:r w:rsidRPr="00B61F7A">
        <w:rPr>
          <w:rtl/>
        </w:rPr>
        <w:t xml:space="preserve"> ، </w:t>
      </w:r>
      <w:r>
        <w:rPr>
          <w:rtl/>
          <w:lang w:bidi="fa-IR"/>
        </w:rPr>
        <w:t>162</w:t>
      </w:r>
      <w:r w:rsidRPr="00B61F7A">
        <w:rPr>
          <w:rtl/>
        </w:rPr>
        <w:t xml:space="preserve"> و يوسف : </w:t>
      </w:r>
      <w:r>
        <w:rPr>
          <w:rtl/>
          <w:lang w:bidi="fa-IR"/>
        </w:rPr>
        <w:t>24</w:t>
      </w:r>
      <w:r w:rsidRPr="00B61F7A">
        <w:rPr>
          <w:rtl/>
        </w:rPr>
        <w:t xml:space="preserve"> والكهف : </w:t>
      </w:r>
      <w:r>
        <w:rPr>
          <w:rtl/>
          <w:lang w:bidi="fa-IR"/>
        </w:rPr>
        <w:t>28</w:t>
      </w:r>
      <w:r w:rsidRPr="00B61F7A">
        <w:rPr>
          <w:rtl/>
        </w:rPr>
        <w:t xml:space="preserve"> ، </w:t>
      </w:r>
      <w:r>
        <w:rPr>
          <w:rtl/>
          <w:lang w:bidi="fa-IR"/>
        </w:rPr>
        <w:t>110</w:t>
      </w:r>
      <w:r w:rsidRPr="00B61F7A">
        <w:rPr>
          <w:rtl/>
        </w:rPr>
        <w:t xml:space="preserve"> و الحجّ : </w:t>
      </w:r>
      <w:r>
        <w:rPr>
          <w:rtl/>
          <w:lang w:bidi="fa-IR"/>
        </w:rPr>
        <w:t>31</w:t>
      </w:r>
      <w:r w:rsidRPr="00B61F7A">
        <w:rPr>
          <w:rtl/>
        </w:rPr>
        <w:t xml:space="preserve"> و الروم : </w:t>
      </w:r>
      <w:r>
        <w:rPr>
          <w:rtl/>
          <w:lang w:bidi="fa-IR"/>
        </w:rPr>
        <w:t>38</w:t>
      </w:r>
      <w:r w:rsidRPr="00B61F7A">
        <w:rPr>
          <w:rtl/>
        </w:rPr>
        <w:t xml:space="preserve"> ولقمان : </w:t>
      </w:r>
      <w:r>
        <w:rPr>
          <w:rtl/>
          <w:lang w:bidi="fa-IR"/>
        </w:rPr>
        <w:t>22</w:t>
      </w:r>
      <w:r w:rsidRPr="00B61F7A">
        <w:rPr>
          <w:rtl/>
        </w:rPr>
        <w:t xml:space="preserve"> و الصافّات : </w:t>
      </w:r>
      <w:r>
        <w:rPr>
          <w:rtl/>
          <w:lang w:bidi="fa-IR"/>
        </w:rPr>
        <w:t>40</w:t>
      </w:r>
      <w:r w:rsidRPr="00B61F7A">
        <w:rPr>
          <w:rtl/>
        </w:rPr>
        <w:t xml:space="preserve"> والزمر : </w:t>
      </w:r>
      <w:r>
        <w:rPr>
          <w:rtl/>
          <w:lang w:bidi="fa-IR"/>
        </w:rPr>
        <w:t>2</w:t>
      </w:r>
      <w:r w:rsidRPr="00B61F7A">
        <w:rPr>
          <w:rtl/>
        </w:rPr>
        <w:t xml:space="preserve"> ، </w:t>
      </w:r>
      <w:r>
        <w:rPr>
          <w:rtl/>
          <w:lang w:bidi="fa-IR"/>
        </w:rPr>
        <w:t>3</w:t>
      </w:r>
      <w:r w:rsidRPr="00B61F7A">
        <w:rPr>
          <w:rtl/>
        </w:rPr>
        <w:t xml:space="preserve"> ، </w:t>
      </w:r>
      <w:r>
        <w:rPr>
          <w:rtl/>
          <w:lang w:bidi="fa-IR"/>
        </w:rPr>
        <w:t>11</w:t>
      </w:r>
      <w:r w:rsidRPr="00B61F7A">
        <w:rPr>
          <w:rtl/>
        </w:rPr>
        <w:t xml:space="preserve"> ، </w:t>
      </w:r>
      <w:r>
        <w:rPr>
          <w:rtl/>
          <w:lang w:bidi="fa-IR"/>
        </w:rPr>
        <w:t>14</w:t>
      </w:r>
      <w:r w:rsidRPr="00B61F7A">
        <w:rPr>
          <w:rtl/>
        </w:rPr>
        <w:t xml:space="preserve"> ، </w:t>
      </w:r>
      <w:r>
        <w:rPr>
          <w:rtl/>
          <w:lang w:bidi="fa-IR"/>
        </w:rPr>
        <w:t>29</w:t>
      </w:r>
      <w:r w:rsidRPr="00B61F7A">
        <w:rPr>
          <w:rtl/>
        </w:rPr>
        <w:t xml:space="preserve"> و غافر : </w:t>
      </w:r>
      <w:r>
        <w:rPr>
          <w:rtl/>
          <w:lang w:bidi="fa-IR"/>
        </w:rPr>
        <w:t>14</w:t>
      </w:r>
      <w:r w:rsidRPr="00B61F7A">
        <w:rPr>
          <w:rtl/>
        </w:rPr>
        <w:t xml:space="preserve"> و الجنّ : </w:t>
      </w:r>
      <w:r>
        <w:rPr>
          <w:rtl/>
          <w:lang w:bidi="fa-IR"/>
        </w:rPr>
        <w:t>18</w:t>
      </w:r>
      <w:r w:rsidRPr="00B61F7A">
        <w:rPr>
          <w:rtl/>
        </w:rPr>
        <w:t xml:space="preserve"> ، </w:t>
      </w:r>
      <w:r>
        <w:rPr>
          <w:rtl/>
          <w:lang w:bidi="fa-IR"/>
        </w:rPr>
        <w:t>20</w:t>
      </w:r>
      <w:r w:rsidRPr="00B61F7A">
        <w:rPr>
          <w:rtl/>
        </w:rPr>
        <w:t xml:space="preserve"> والإنسان : </w:t>
      </w:r>
      <w:r>
        <w:rPr>
          <w:rtl/>
          <w:lang w:bidi="fa-IR"/>
        </w:rPr>
        <w:t>9</w:t>
      </w:r>
      <w:r w:rsidRPr="00B61F7A">
        <w:rPr>
          <w:rtl/>
        </w:rPr>
        <w:t xml:space="preserve"> و الليل : </w:t>
      </w:r>
      <w:r>
        <w:rPr>
          <w:rtl/>
          <w:lang w:bidi="fa-IR"/>
        </w:rPr>
        <w:t>20</w:t>
      </w:r>
      <w:r w:rsidRPr="00B61F7A">
        <w:rPr>
          <w:rtl/>
        </w:rPr>
        <w:t xml:space="preserve"> والبيّنة : </w:t>
      </w:r>
      <w:r>
        <w:rPr>
          <w:rtl/>
          <w:lang w:bidi="fa-IR"/>
        </w:rPr>
        <w:t>5</w:t>
      </w:r>
      <w:r>
        <w:t xml:space="preserve"> .</w:t>
      </w:r>
    </w:p>
    <w:p w:rsidR="00042891" w:rsidRDefault="00042891" w:rsidP="00042891">
      <w:pPr>
        <w:pStyle w:val="libBold2"/>
      </w:pPr>
      <w:r w:rsidRPr="00641D94">
        <w:t xml:space="preserve">(See also: Qur'an, </w:t>
      </w:r>
      <w:r>
        <w:t>2</w:t>
      </w:r>
      <w:r w:rsidRPr="00641D94">
        <w:t>:</w:t>
      </w:r>
      <w:r>
        <w:t>112</w:t>
      </w:r>
      <w:r w:rsidRPr="00641D94">
        <w:t xml:space="preserve">, </w:t>
      </w:r>
      <w:r>
        <w:t>2</w:t>
      </w:r>
      <w:r w:rsidRPr="00641D94">
        <w:t>:</w:t>
      </w:r>
      <w:r>
        <w:t>139</w:t>
      </w:r>
      <w:r w:rsidRPr="00641D94">
        <w:t xml:space="preserve">, </w:t>
      </w:r>
      <w:r>
        <w:t>2</w:t>
      </w:r>
      <w:r w:rsidRPr="00641D94">
        <w:t>:</w:t>
      </w:r>
      <w:r>
        <w:t>196</w:t>
      </w:r>
      <w:r w:rsidRPr="00641D94">
        <w:t xml:space="preserve">, </w:t>
      </w:r>
      <w:r>
        <w:t>2</w:t>
      </w:r>
      <w:r w:rsidRPr="00641D94">
        <w:t>:</w:t>
      </w:r>
      <w:r>
        <w:t>207</w:t>
      </w:r>
      <w:r w:rsidRPr="00641D94">
        <w:t xml:space="preserve">, </w:t>
      </w:r>
      <w:r>
        <w:t>2</w:t>
      </w:r>
      <w:r w:rsidRPr="00641D94">
        <w:t>:</w:t>
      </w:r>
      <w:r>
        <w:t>238</w:t>
      </w:r>
      <w:r w:rsidRPr="00641D94">
        <w:t xml:space="preserve">, </w:t>
      </w:r>
      <w:r>
        <w:t>2</w:t>
      </w:r>
      <w:r w:rsidRPr="00641D94">
        <w:t>:</w:t>
      </w:r>
      <w:r>
        <w:t>265</w:t>
      </w:r>
      <w:r w:rsidRPr="00641D94">
        <w:t xml:space="preserve">, </w:t>
      </w:r>
      <w:r>
        <w:t>3</w:t>
      </w:r>
      <w:r w:rsidRPr="00641D94">
        <w:t>:</w:t>
      </w:r>
      <w:r>
        <w:t>20</w:t>
      </w:r>
      <w:r w:rsidRPr="00641D94">
        <w:t xml:space="preserve">, </w:t>
      </w:r>
      <w:r>
        <w:t>6</w:t>
      </w:r>
      <w:r w:rsidRPr="00641D94">
        <w:t>:</w:t>
      </w:r>
      <w:r>
        <w:t>52</w:t>
      </w:r>
      <w:r w:rsidRPr="00641D94">
        <w:t xml:space="preserve">, </w:t>
      </w:r>
      <w:r>
        <w:t>6</w:t>
      </w:r>
      <w:r w:rsidRPr="00641D94">
        <w:t>:</w:t>
      </w:r>
      <w:r>
        <w:t>79</w:t>
      </w:r>
      <w:r w:rsidRPr="00641D94">
        <w:t xml:space="preserve">, </w:t>
      </w:r>
      <w:r>
        <w:t>6</w:t>
      </w:r>
      <w:r w:rsidRPr="00641D94">
        <w:t>:</w:t>
      </w:r>
      <w:r>
        <w:t>162</w:t>
      </w:r>
      <w:r w:rsidRPr="00641D94">
        <w:t xml:space="preserve">, </w:t>
      </w:r>
      <w:r>
        <w:t>12</w:t>
      </w:r>
      <w:r w:rsidRPr="00641D94">
        <w:t>:</w:t>
      </w:r>
      <w:r>
        <w:t>24</w:t>
      </w:r>
      <w:r w:rsidRPr="00641D94">
        <w:t xml:space="preserve">, </w:t>
      </w:r>
      <w:r>
        <w:t>18</w:t>
      </w:r>
      <w:r w:rsidRPr="00641D94">
        <w:t>:</w:t>
      </w:r>
      <w:r>
        <w:t>28</w:t>
      </w:r>
      <w:r w:rsidRPr="00641D94">
        <w:t xml:space="preserve">, </w:t>
      </w:r>
      <w:r>
        <w:t>18</w:t>
      </w:r>
      <w:r w:rsidRPr="00641D94">
        <w:t>:</w:t>
      </w:r>
      <w:r>
        <w:t>110</w:t>
      </w:r>
      <w:r w:rsidRPr="00641D94">
        <w:t xml:space="preserve">, </w:t>
      </w:r>
      <w:r>
        <w:t>22</w:t>
      </w:r>
      <w:r w:rsidRPr="00641D94">
        <w:t>:</w:t>
      </w:r>
      <w:r>
        <w:t>31</w:t>
      </w:r>
      <w:r w:rsidRPr="00641D94">
        <w:t xml:space="preserve">, </w:t>
      </w:r>
      <w:r>
        <w:t>30</w:t>
      </w:r>
      <w:r w:rsidRPr="00641D94">
        <w:t>:</w:t>
      </w:r>
      <w:r>
        <w:t>38</w:t>
      </w:r>
      <w:r w:rsidRPr="00641D94">
        <w:t xml:space="preserve">, </w:t>
      </w:r>
      <w:r>
        <w:t>31</w:t>
      </w:r>
      <w:r w:rsidRPr="00641D94">
        <w:t>:</w:t>
      </w:r>
      <w:r>
        <w:t>22</w:t>
      </w:r>
      <w:r w:rsidRPr="00641D94">
        <w:t xml:space="preserve">, </w:t>
      </w:r>
      <w:r>
        <w:t>37</w:t>
      </w:r>
      <w:r w:rsidRPr="00641D94">
        <w:t>:</w:t>
      </w:r>
      <w:r>
        <w:t>40</w:t>
      </w:r>
      <w:r w:rsidRPr="00641D94">
        <w:t xml:space="preserve">, </w:t>
      </w:r>
      <w:r>
        <w:t>39</w:t>
      </w:r>
      <w:r w:rsidRPr="00641D94">
        <w:t>:</w:t>
      </w:r>
      <w:r>
        <w:t>2</w:t>
      </w:r>
      <w:r w:rsidRPr="00641D94">
        <w:t xml:space="preserve">, </w:t>
      </w:r>
      <w:r>
        <w:t>39</w:t>
      </w:r>
      <w:r w:rsidRPr="00641D94">
        <w:t>:</w:t>
      </w:r>
      <w:r>
        <w:t>3</w:t>
      </w:r>
      <w:r w:rsidRPr="00641D94">
        <w:t xml:space="preserve">, </w:t>
      </w:r>
      <w:r>
        <w:t>39</w:t>
      </w:r>
      <w:r w:rsidRPr="00641D94">
        <w:t>:</w:t>
      </w:r>
      <w:r>
        <w:t>11</w:t>
      </w:r>
      <w:r w:rsidRPr="00641D94">
        <w:t xml:space="preserve">, </w:t>
      </w:r>
      <w:r>
        <w:t>39</w:t>
      </w:r>
      <w:r w:rsidRPr="00641D94">
        <w:t>:</w:t>
      </w:r>
      <w:r>
        <w:t>14</w:t>
      </w:r>
      <w:r w:rsidRPr="00641D94">
        <w:t xml:space="preserve">, </w:t>
      </w:r>
      <w:r>
        <w:t>39</w:t>
      </w:r>
      <w:r w:rsidRPr="00641D94">
        <w:t>:</w:t>
      </w:r>
      <w:r>
        <w:t>29</w:t>
      </w:r>
      <w:r w:rsidRPr="00641D94">
        <w:t xml:space="preserve">, </w:t>
      </w:r>
      <w:r>
        <w:t>40</w:t>
      </w:r>
      <w:r w:rsidRPr="00641D94">
        <w:t>:</w:t>
      </w:r>
      <w:r>
        <w:t>14</w:t>
      </w:r>
      <w:r w:rsidRPr="00641D94">
        <w:t>,</w:t>
      </w:r>
      <w:r>
        <w:t>72</w:t>
      </w:r>
      <w:r w:rsidRPr="00641D94">
        <w:t>:</w:t>
      </w:r>
      <w:r>
        <w:t>18</w:t>
      </w:r>
      <w:r w:rsidRPr="00641D94">
        <w:t xml:space="preserve">, </w:t>
      </w:r>
      <w:r>
        <w:t>72</w:t>
      </w:r>
      <w:r w:rsidRPr="00641D94">
        <w:t>:</w:t>
      </w:r>
      <w:r>
        <w:t>20</w:t>
      </w:r>
      <w:r w:rsidRPr="00641D94">
        <w:t xml:space="preserve">, </w:t>
      </w:r>
      <w:r>
        <w:t>76</w:t>
      </w:r>
      <w:r w:rsidRPr="00641D94">
        <w:t>:</w:t>
      </w:r>
      <w:r>
        <w:t>9</w:t>
      </w:r>
      <w:r w:rsidRPr="00641D94">
        <w:t xml:space="preserve">, </w:t>
      </w:r>
      <w:r>
        <w:t>92</w:t>
      </w:r>
      <w:r w:rsidRPr="00641D94">
        <w:t>:</w:t>
      </w:r>
      <w:r>
        <w:t>20</w:t>
      </w:r>
      <w:r w:rsidRPr="00641D94">
        <w:t xml:space="preserve">, </w:t>
      </w:r>
      <w:r>
        <w:t>97</w:t>
      </w:r>
      <w:r w:rsidRPr="00641D94">
        <w:t>:</w:t>
      </w:r>
      <w:r>
        <w:t>5</w:t>
      </w:r>
      <w:r w:rsidRPr="00641D94">
        <w:t>)</w:t>
      </w:r>
    </w:p>
    <w:p w:rsidR="00042891" w:rsidRDefault="00042891" w:rsidP="00F40395">
      <w:pPr>
        <w:pStyle w:val="libAr"/>
      </w:pPr>
      <w:r>
        <w:rPr>
          <w:rStyle w:val="libBold1Char"/>
          <w:rtl/>
        </w:rPr>
        <w:t>1864</w:t>
      </w:r>
      <w:r w:rsidRPr="00D7746E">
        <w:rPr>
          <w:rStyle w:val="libBold1Char"/>
          <w:rtl/>
        </w:rPr>
        <w:t>.</w:t>
      </w:r>
      <w:r>
        <w:rPr>
          <w:rtl/>
          <w:lang w:bidi="fa-IR"/>
        </w:rPr>
        <w:t xml:space="preserve"> </w:t>
      </w:r>
      <w:r w:rsidRPr="00B61F7A">
        <w:rPr>
          <w:rtl/>
        </w:rPr>
        <w:t>رسولُ اللَّهِ صلى اللَّه عليه وآله : العُلَماءُ كُلُّهُم هَلْكى‏ إلّا العامِلينَ ، والعامِلونَ كُلُّهُم هَلْكى‏ إلّا المُخْلِصينَ، والمُخْلِصونَ على‏ خَطَرٍ .</w:t>
      </w:r>
      <w:r>
        <w:rPr>
          <w:rStyle w:val="libFootnotenumChar"/>
          <w:rtl/>
        </w:rPr>
        <w:t>3</w:t>
      </w:r>
    </w:p>
    <w:p w:rsidR="00042891" w:rsidRDefault="00042891" w:rsidP="00042891">
      <w:pPr>
        <w:pStyle w:val="libNormal"/>
      </w:pPr>
      <w:r>
        <w:rPr>
          <w:rStyle w:val="libBold1Char"/>
        </w:rPr>
        <w:t>1864</w:t>
      </w:r>
      <w:r w:rsidRPr="000F7D59">
        <w:rPr>
          <w:rStyle w:val="libBold1Char"/>
        </w:rPr>
        <w:t>.</w:t>
      </w:r>
      <w:r>
        <w:rPr>
          <w:lang w:bidi="fa-IR"/>
        </w:rPr>
        <w:t xml:space="preserve"> </w:t>
      </w:r>
      <w:r>
        <w:t xml:space="preserve">The Prophet </w:t>
      </w:r>
      <w:r w:rsidRPr="001500BA">
        <w:t>(SAWA)</w:t>
      </w:r>
      <w:r>
        <w:t xml:space="preserve"> said, 'The men of knowledge will all be ruined except those who acted [upon their knowledge], and those who act will all be ruined except for the sincere ones from among them, and the sincere ones are indeed in danger.' </w:t>
      </w:r>
      <w:r>
        <w:rPr>
          <w:rStyle w:val="libFootnotenumChar"/>
        </w:rPr>
        <w:t>4</w:t>
      </w:r>
    </w:p>
    <w:p w:rsidR="00042891" w:rsidRDefault="00042891" w:rsidP="00F40395">
      <w:pPr>
        <w:pStyle w:val="libAr"/>
      </w:pPr>
      <w:r>
        <w:rPr>
          <w:rStyle w:val="libBold1Char"/>
          <w:rtl/>
        </w:rPr>
        <w:t>1865</w:t>
      </w:r>
      <w:r w:rsidRPr="00D7746E">
        <w:rPr>
          <w:rStyle w:val="libBold1Char"/>
          <w:rtl/>
        </w:rPr>
        <w:t>.</w:t>
      </w:r>
      <w:r>
        <w:rPr>
          <w:rtl/>
          <w:lang w:bidi="fa-IR"/>
        </w:rPr>
        <w:t xml:space="preserve"> </w:t>
      </w:r>
      <w:r w:rsidRPr="00B61F7A">
        <w:rPr>
          <w:rtl/>
        </w:rPr>
        <w:t>الإمامُ عليٌّ عليه السلام : الإخْلاصُ غايَةُ الدِّينِ .</w:t>
      </w:r>
      <w:r>
        <w:rPr>
          <w:rStyle w:val="libFootnotenumChar"/>
          <w:rtl/>
        </w:rPr>
        <w:t>5</w:t>
      </w:r>
    </w:p>
    <w:p w:rsidR="00042891" w:rsidRDefault="00042891" w:rsidP="00042891">
      <w:pPr>
        <w:pStyle w:val="libNormal"/>
      </w:pPr>
      <w:r>
        <w:rPr>
          <w:rStyle w:val="libBold1Char"/>
        </w:rPr>
        <w:t>1865</w:t>
      </w:r>
      <w:r w:rsidRPr="000F7D59">
        <w:rPr>
          <w:rStyle w:val="libBold1Char"/>
        </w:rPr>
        <w:t>.</w:t>
      </w:r>
      <w:r>
        <w:rPr>
          <w:lang w:bidi="fa-IR"/>
        </w:rPr>
        <w:t xml:space="preserve"> </w:t>
      </w:r>
      <w:r>
        <w:t xml:space="preserve">Imam Ali </w:t>
      </w:r>
      <w:r w:rsidRPr="001500BA">
        <w:t>(AS)</w:t>
      </w:r>
      <w:r>
        <w:t xml:space="preserve"> said, 'Sincerity is the peak of religion.' </w:t>
      </w:r>
      <w:r>
        <w:rPr>
          <w:rStyle w:val="libFootnotenumChar"/>
        </w:rPr>
        <w:t>6</w:t>
      </w:r>
    </w:p>
    <w:p w:rsidR="00042891" w:rsidRDefault="00042891" w:rsidP="00F40395">
      <w:pPr>
        <w:pStyle w:val="libAr"/>
      </w:pPr>
      <w:r>
        <w:rPr>
          <w:rStyle w:val="libBold1Char"/>
          <w:rtl/>
        </w:rPr>
        <w:t>1866</w:t>
      </w:r>
      <w:r w:rsidRPr="00D7746E">
        <w:rPr>
          <w:rStyle w:val="libBold1Char"/>
          <w:rtl/>
        </w:rPr>
        <w:t>.</w:t>
      </w:r>
      <w:r>
        <w:rPr>
          <w:rtl/>
          <w:lang w:bidi="fa-IR"/>
        </w:rPr>
        <w:t xml:space="preserve"> </w:t>
      </w:r>
      <w:r w:rsidRPr="00B61F7A">
        <w:rPr>
          <w:rtl/>
        </w:rPr>
        <w:t>الإمامُ عليٌّ عليه السلام : الإخْلاصُ عِبادَةُ المُقَرَّبينَ.</w:t>
      </w:r>
      <w:r>
        <w:rPr>
          <w:rStyle w:val="libFootnotenumChar"/>
          <w:rtl/>
        </w:rPr>
        <w:t>7</w:t>
      </w:r>
    </w:p>
    <w:p w:rsidR="00042891" w:rsidRDefault="00042891" w:rsidP="00042891">
      <w:pPr>
        <w:pStyle w:val="libNormal"/>
      </w:pPr>
      <w:r>
        <w:rPr>
          <w:rStyle w:val="libBold1Char"/>
        </w:rPr>
        <w:t>1866</w:t>
      </w:r>
      <w:r w:rsidRPr="000F7D59">
        <w:rPr>
          <w:rStyle w:val="libBold1Char"/>
        </w:rPr>
        <w:t>.</w:t>
      </w:r>
      <w:r>
        <w:rPr>
          <w:lang w:bidi="fa-IR"/>
        </w:rPr>
        <w:t xml:space="preserve"> </w:t>
      </w:r>
      <w:r>
        <w:t xml:space="preserve">Imam Ali </w:t>
      </w:r>
      <w:r w:rsidRPr="001500BA">
        <w:t>(AS)</w:t>
      </w:r>
      <w:r>
        <w:t xml:space="preserve"> said, 'Sincerity is the worship of those brought near [to Allah].' </w:t>
      </w:r>
      <w:r>
        <w:rPr>
          <w:rStyle w:val="libFootnotenumChar"/>
        </w:rPr>
        <w:t>8</w:t>
      </w:r>
    </w:p>
    <w:p w:rsidR="00042891" w:rsidRDefault="00042891" w:rsidP="00F40395">
      <w:pPr>
        <w:pStyle w:val="libAr"/>
      </w:pPr>
      <w:r>
        <w:rPr>
          <w:rStyle w:val="libBold1Char"/>
          <w:rtl/>
        </w:rPr>
        <w:t>1867</w:t>
      </w:r>
      <w:r w:rsidRPr="00D7746E">
        <w:rPr>
          <w:rStyle w:val="libBold1Char"/>
          <w:rtl/>
        </w:rPr>
        <w:t>.</w:t>
      </w:r>
      <w:r>
        <w:rPr>
          <w:rtl/>
          <w:lang w:bidi="fa-IR"/>
        </w:rPr>
        <w:t xml:space="preserve"> </w:t>
      </w:r>
      <w:r w:rsidRPr="00B61F7A">
        <w:rPr>
          <w:rtl/>
        </w:rPr>
        <w:t>الإمامُ عليٌّ عليه السلام : الإخْلاصُ مِلاكُ العِبادَةِ .</w:t>
      </w:r>
      <w:r>
        <w:rPr>
          <w:rStyle w:val="libFootnotenumChar"/>
          <w:rtl/>
        </w:rPr>
        <w:t>9</w:t>
      </w:r>
    </w:p>
    <w:p w:rsidR="00042891" w:rsidRDefault="00042891" w:rsidP="00042891">
      <w:pPr>
        <w:pStyle w:val="libNormal"/>
      </w:pPr>
      <w:r>
        <w:rPr>
          <w:rStyle w:val="libBold1Char"/>
        </w:rPr>
        <w:t>1867</w:t>
      </w:r>
      <w:r w:rsidRPr="000F7D59">
        <w:rPr>
          <w:rStyle w:val="libBold1Char"/>
        </w:rPr>
        <w:t>.</w:t>
      </w:r>
      <w:r>
        <w:rPr>
          <w:lang w:bidi="fa-IR"/>
        </w:rPr>
        <w:t xml:space="preserve"> </w:t>
      </w:r>
      <w:r>
        <w:t xml:space="preserve">Imam Ali </w:t>
      </w:r>
      <w:r w:rsidRPr="001500BA">
        <w:t>(AS)</w:t>
      </w:r>
      <w:r>
        <w:t xml:space="preserve"> said, 'Sincerity is the criterion for worship.' </w:t>
      </w:r>
      <w:r>
        <w:rPr>
          <w:rStyle w:val="libFootnotenumChar"/>
        </w:rPr>
        <w:t>10</w:t>
      </w:r>
    </w:p>
    <w:p w:rsidR="00042891" w:rsidRDefault="00042891" w:rsidP="00F40395">
      <w:pPr>
        <w:pStyle w:val="libAr"/>
      </w:pPr>
      <w:r>
        <w:rPr>
          <w:rStyle w:val="libBold1Char"/>
          <w:rtl/>
        </w:rPr>
        <w:t>1868</w:t>
      </w:r>
      <w:r w:rsidRPr="00D7746E">
        <w:rPr>
          <w:rStyle w:val="libBold1Char"/>
          <w:rtl/>
        </w:rPr>
        <w:t>.</w:t>
      </w:r>
      <w:r>
        <w:rPr>
          <w:rtl/>
          <w:lang w:bidi="fa-IR"/>
        </w:rPr>
        <w:t xml:space="preserve"> </w:t>
      </w:r>
      <w:r w:rsidRPr="00B61F7A">
        <w:rPr>
          <w:rtl/>
        </w:rPr>
        <w:t>الإمامُ عليٌّ عليه السلام : الإخْلاصُ أعْلى‏ الإيمانِ .</w:t>
      </w:r>
      <w:r>
        <w:rPr>
          <w:rStyle w:val="libFootnotenumChar"/>
          <w:rtl/>
        </w:rPr>
        <w:t>11</w:t>
      </w:r>
    </w:p>
    <w:p w:rsidR="00042891" w:rsidRDefault="00042891" w:rsidP="00042891">
      <w:pPr>
        <w:pStyle w:val="libNormal"/>
      </w:pPr>
      <w:r>
        <w:rPr>
          <w:rStyle w:val="libBold1Char"/>
        </w:rPr>
        <w:t>1868</w:t>
      </w:r>
      <w:r w:rsidRPr="000F7D59">
        <w:rPr>
          <w:rStyle w:val="libBold1Char"/>
        </w:rPr>
        <w:t>.</w:t>
      </w:r>
      <w:r>
        <w:rPr>
          <w:lang w:bidi="fa-IR"/>
        </w:rPr>
        <w:t xml:space="preserve"> </w:t>
      </w:r>
      <w:r>
        <w:t xml:space="preserve">Imam Ali </w:t>
      </w:r>
      <w:r w:rsidRPr="001500BA">
        <w:t>(AS)</w:t>
      </w:r>
      <w:r>
        <w:t xml:space="preserve"> said, 'Sincerity is the summit of faith.' </w:t>
      </w:r>
      <w:r>
        <w:rPr>
          <w:rStyle w:val="libFootnotenumChar"/>
        </w:rPr>
        <w:t>12</w:t>
      </w:r>
    </w:p>
    <w:p w:rsidR="00042891" w:rsidRDefault="00042891" w:rsidP="00F40395">
      <w:pPr>
        <w:pStyle w:val="libAr"/>
      </w:pPr>
      <w:r>
        <w:rPr>
          <w:rStyle w:val="libBold1Char"/>
          <w:rtl/>
        </w:rPr>
        <w:t>1869</w:t>
      </w:r>
      <w:r w:rsidRPr="00D7746E">
        <w:rPr>
          <w:rStyle w:val="libBold1Char"/>
          <w:rtl/>
        </w:rPr>
        <w:t>.</w:t>
      </w:r>
      <w:r>
        <w:rPr>
          <w:rtl/>
          <w:lang w:bidi="fa-IR"/>
        </w:rPr>
        <w:t xml:space="preserve"> </w:t>
      </w:r>
      <w:r w:rsidRPr="00B61F7A">
        <w:rPr>
          <w:rtl/>
        </w:rPr>
        <w:t>الإمامُ عليٌّ عليه السلام : في الإخْلاصِ يَكونُ الخَلاصُ .</w:t>
      </w:r>
      <w:r>
        <w:rPr>
          <w:rStyle w:val="libFootnotenumChar"/>
          <w:rtl/>
        </w:rPr>
        <w:t>13</w:t>
      </w:r>
    </w:p>
    <w:p w:rsidR="00042891" w:rsidRDefault="00042891" w:rsidP="00042891">
      <w:pPr>
        <w:pStyle w:val="libNormal"/>
      </w:pPr>
      <w:r>
        <w:rPr>
          <w:rStyle w:val="libBold1Char"/>
        </w:rPr>
        <w:t>1869</w:t>
      </w:r>
      <w:r w:rsidRPr="000F7D59">
        <w:rPr>
          <w:rStyle w:val="libBold1Char"/>
        </w:rPr>
        <w:t>.</w:t>
      </w:r>
      <w:r>
        <w:rPr>
          <w:lang w:bidi="fa-IR"/>
        </w:rPr>
        <w:t xml:space="preserve"> </w:t>
      </w:r>
      <w:r>
        <w:t xml:space="preserve">Imam Ali </w:t>
      </w:r>
      <w:r w:rsidRPr="001500BA">
        <w:t>(AS)</w:t>
      </w:r>
      <w:r>
        <w:t xml:space="preserve"> said, 'Salvation is found in sincerity.' </w:t>
      </w:r>
      <w:r>
        <w:rPr>
          <w:rStyle w:val="libFootnotenumChar"/>
        </w:rPr>
        <w:t>14</w:t>
      </w:r>
    </w:p>
    <w:p w:rsidR="00042891" w:rsidRDefault="00042891" w:rsidP="00F40395">
      <w:pPr>
        <w:pStyle w:val="libAr"/>
      </w:pPr>
      <w:r>
        <w:rPr>
          <w:rStyle w:val="libBold1Char"/>
          <w:rtl/>
        </w:rPr>
        <w:t>1870</w:t>
      </w:r>
      <w:r w:rsidRPr="00D7746E">
        <w:rPr>
          <w:rStyle w:val="libBold1Char"/>
          <w:rtl/>
        </w:rPr>
        <w:t>.</w:t>
      </w:r>
      <w:r>
        <w:rPr>
          <w:rtl/>
          <w:lang w:bidi="fa-IR"/>
        </w:rPr>
        <w:t xml:space="preserve"> </w:t>
      </w:r>
      <w:r w:rsidRPr="00B61F7A">
        <w:rPr>
          <w:rtl/>
        </w:rPr>
        <w:t>الإمامُ عليٌّ عليه السلام : طُوبى‏ لِمَن أخْلَصَ للَّهِ عَمَلَهُ وعِلْمَهُ ، وحُبَّهُ وبُغْضَهُ ، وأخْذَهُ وتَرْكَهُ ، وكَلامَهُ وصَمْتَهُ ، وفِعْلَهُ وقَولَهُ .</w:t>
      </w:r>
      <w:r>
        <w:rPr>
          <w:rStyle w:val="libFootnotenumChar"/>
          <w:rtl/>
        </w:rPr>
        <w:t>15</w:t>
      </w:r>
    </w:p>
    <w:p w:rsidR="00042891" w:rsidRDefault="00042891" w:rsidP="00042891">
      <w:pPr>
        <w:pStyle w:val="libNormal"/>
      </w:pPr>
      <w:r>
        <w:rPr>
          <w:rStyle w:val="libBold1Char"/>
        </w:rPr>
        <w:lastRenderedPageBreak/>
        <w:t>1870</w:t>
      </w:r>
      <w:r w:rsidRPr="000F7D59">
        <w:rPr>
          <w:rStyle w:val="libBold1Char"/>
        </w:rPr>
        <w:t>.</w:t>
      </w:r>
      <w:r>
        <w:rPr>
          <w:lang w:bidi="fa-IR"/>
        </w:rPr>
        <w:t xml:space="preserve"> </w:t>
      </w:r>
      <w:r>
        <w:t xml:space="preserve">Imam Ali </w:t>
      </w:r>
      <w:r w:rsidRPr="001500BA">
        <w:t>(AS)</w:t>
      </w:r>
      <w:r>
        <w:t xml:space="preserve"> said, 'Blessed is he whose knowledge and practice, love and hate, acceptance and refusal, speech and silence, and words and actions are sincerely for the sake of Allah.' </w:t>
      </w:r>
      <w:r>
        <w:rPr>
          <w:rStyle w:val="libFootnotenumChar"/>
        </w:rPr>
        <w:t>16</w:t>
      </w:r>
    </w:p>
    <w:p w:rsidR="00042891" w:rsidRDefault="00042891" w:rsidP="00042891">
      <w:pPr>
        <w:pStyle w:val="libNormal"/>
      </w:pPr>
    </w:p>
    <w:p w:rsidR="00042891" w:rsidRDefault="00042891" w:rsidP="003C21EC">
      <w:pPr>
        <w:pStyle w:val="Heading3"/>
      </w:pPr>
      <w:bookmarkStart w:id="858" w:name="_Toc484337348"/>
      <w:bookmarkStart w:id="859" w:name="_Toc485811657"/>
      <w:r>
        <w:t>Notes</w:t>
      </w:r>
      <w:bookmarkEnd w:id="858"/>
      <w:bookmarkEnd w:id="859"/>
    </w:p>
    <w:p w:rsidR="00042891" w:rsidRDefault="00042891" w:rsidP="00042891">
      <w:pPr>
        <w:pStyle w:val="libFootnote"/>
      </w:pPr>
      <w:r>
        <w:t xml:space="preserve">1. </w:t>
      </w:r>
      <w:r>
        <w:rPr>
          <w:rtl/>
        </w:rPr>
        <w:t xml:space="preserve">ص : </w:t>
      </w:r>
      <w:r>
        <w:rPr>
          <w:rtl/>
          <w:lang w:bidi="fa-IR"/>
        </w:rPr>
        <w:t>82</w:t>
      </w:r>
      <w:r>
        <w:rPr>
          <w:rtl/>
        </w:rPr>
        <w:t xml:space="preserve"> ، </w:t>
      </w:r>
      <w:r>
        <w:rPr>
          <w:rtl/>
          <w:lang w:bidi="fa-IR"/>
        </w:rPr>
        <w:t>83</w:t>
      </w:r>
      <w:r>
        <w:t xml:space="preserve"> .</w:t>
      </w:r>
    </w:p>
    <w:p w:rsidR="00042891" w:rsidRDefault="00042891" w:rsidP="00042891">
      <w:pPr>
        <w:pStyle w:val="libFootnote"/>
      </w:pPr>
      <w:r>
        <w:t xml:space="preserve">2. Qur'an </w:t>
      </w:r>
      <w:r>
        <w:rPr>
          <w:lang w:bidi="fa-IR"/>
        </w:rPr>
        <w:t>38</w:t>
      </w:r>
      <w:r>
        <w:rPr>
          <w:rtl/>
          <w:lang w:bidi="fa-IR"/>
        </w:rPr>
        <w:t>:82-83</w:t>
      </w:r>
    </w:p>
    <w:p w:rsidR="00042891" w:rsidRDefault="00042891" w:rsidP="00042891">
      <w:pPr>
        <w:pStyle w:val="libFootnote"/>
      </w:pPr>
      <w:r>
        <w:t xml:space="preserve">3. </w:t>
      </w:r>
      <w:r>
        <w:rPr>
          <w:rtl/>
        </w:rPr>
        <w:t xml:space="preserve">تنبيه الخواطر : </w:t>
      </w:r>
      <w:r>
        <w:rPr>
          <w:rtl/>
          <w:lang w:bidi="fa-IR"/>
        </w:rPr>
        <w:t>2 / 118</w:t>
      </w:r>
      <w:r>
        <w:t xml:space="preserve"> .</w:t>
      </w:r>
    </w:p>
    <w:p w:rsidR="00042891" w:rsidRDefault="00042891" w:rsidP="00042891">
      <w:pPr>
        <w:pStyle w:val="libFootnote"/>
      </w:pPr>
      <w:r>
        <w:t xml:space="preserve">4. Tanbih al-Khawatir, v. </w:t>
      </w:r>
      <w:r>
        <w:rPr>
          <w:lang w:bidi="fa-IR"/>
        </w:rPr>
        <w:t>2</w:t>
      </w:r>
      <w:r>
        <w:t xml:space="preserve">, p. </w:t>
      </w:r>
      <w:r>
        <w:rPr>
          <w:lang w:bidi="fa-IR"/>
        </w:rPr>
        <w:t>118</w:t>
      </w:r>
    </w:p>
    <w:p w:rsidR="00042891" w:rsidRDefault="00042891" w:rsidP="00042891">
      <w:pPr>
        <w:pStyle w:val="libFootnote"/>
      </w:pPr>
      <w:r>
        <w:t xml:space="preserve">5. </w:t>
      </w:r>
      <w:r>
        <w:rPr>
          <w:rtl/>
        </w:rPr>
        <w:t xml:space="preserve">غرر الحكم : </w:t>
      </w:r>
      <w:r>
        <w:rPr>
          <w:rtl/>
          <w:lang w:bidi="fa-IR"/>
        </w:rPr>
        <w:t>727</w:t>
      </w:r>
      <w:r>
        <w:t xml:space="preserve"> .</w:t>
      </w:r>
    </w:p>
    <w:p w:rsidR="00042891" w:rsidRDefault="00042891" w:rsidP="00042891">
      <w:pPr>
        <w:pStyle w:val="libFootnote"/>
      </w:pPr>
      <w:r>
        <w:t xml:space="preserve">6. Ghurar al-Hikam, no. </w:t>
      </w:r>
      <w:r>
        <w:rPr>
          <w:lang w:bidi="fa-IR"/>
        </w:rPr>
        <w:t>727</w:t>
      </w:r>
    </w:p>
    <w:p w:rsidR="00042891" w:rsidRDefault="00042891" w:rsidP="00042891">
      <w:pPr>
        <w:pStyle w:val="libFootnote"/>
      </w:pPr>
      <w:r>
        <w:t xml:space="preserve">7. </w:t>
      </w:r>
      <w:r>
        <w:rPr>
          <w:rtl/>
        </w:rPr>
        <w:t xml:space="preserve">غرر الحكم : </w:t>
      </w:r>
      <w:r>
        <w:rPr>
          <w:rtl/>
          <w:lang w:bidi="fa-IR"/>
        </w:rPr>
        <w:t>667</w:t>
      </w:r>
      <w:r>
        <w:t xml:space="preserve"> .</w:t>
      </w:r>
    </w:p>
    <w:p w:rsidR="00042891" w:rsidRDefault="00042891" w:rsidP="00042891">
      <w:pPr>
        <w:pStyle w:val="libFootnote"/>
      </w:pPr>
      <w:r>
        <w:t xml:space="preserve">8. Ibid. no. </w:t>
      </w:r>
      <w:r>
        <w:rPr>
          <w:lang w:bidi="fa-IR"/>
        </w:rPr>
        <w:t>667</w:t>
      </w:r>
    </w:p>
    <w:p w:rsidR="00042891" w:rsidRDefault="00042891" w:rsidP="00042891">
      <w:pPr>
        <w:pStyle w:val="libFootnote"/>
      </w:pPr>
      <w:r>
        <w:t xml:space="preserve">9. </w:t>
      </w:r>
      <w:r>
        <w:rPr>
          <w:rtl/>
        </w:rPr>
        <w:t xml:space="preserve">غرر الحكم : </w:t>
      </w:r>
      <w:r>
        <w:rPr>
          <w:rtl/>
          <w:lang w:bidi="fa-IR"/>
        </w:rPr>
        <w:t>859</w:t>
      </w:r>
      <w:r>
        <w:t xml:space="preserve"> .</w:t>
      </w:r>
    </w:p>
    <w:p w:rsidR="00042891" w:rsidRDefault="00042891" w:rsidP="00042891">
      <w:pPr>
        <w:pStyle w:val="libFootnote"/>
      </w:pPr>
      <w:r>
        <w:t xml:space="preserve">10. Ibid. no. </w:t>
      </w:r>
      <w:r>
        <w:rPr>
          <w:lang w:bidi="fa-IR"/>
        </w:rPr>
        <w:t>859</w:t>
      </w:r>
    </w:p>
    <w:p w:rsidR="00042891" w:rsidRDefault="00042891" w:rsidP="00042891">
      <w:pPr>
        <w:pStyle w:val="libFootnote"/>
      </w:pPr>
      <w:r>
        <w:t xml:space="preserve">11. </w:t>
      </w:r>
      <w:r>
        <w:rPr>
          <w:rtl/>
        </w:rPr>
        <w:t xml:space="preserve">غرر الحكم : </w:t>
      </w:r>
      <w:r>
        <w:rPr>
          <w:rtl/>
          <w:lang w:bidi="fa-IR"/>
        </w:rPr>
        <w:t>860</w:t>
      </w:r>
      <w:r>
        <w:t xml:space="preserve"> .</w:t>
      </w:r>
    </w:p>
    <w:p w:rsidR="00042891" w:rsidRDefault="00042891" w:rsidP="00042891">
      <w:pPr>
        <w:pStyle w:val="libFootnote"/>
      </w:pPr>
      <w:r>
        <w:t xml:space="preserve">12. Ibid. no. </w:t>
      </w:r>
      <w:r>
        <w:rPr>
          <w:lang w:bidi="fa-IR"/>
        </w:rPr>
        <w:t>860</w:t>
      </w:r>
    </w:p>
    <w:p w:rsidR="00042891" w:rsidRDefault="00042891" w:rsidP="00042891">
      <w:pPr>
        <w:pStyle w:val="libFootnote"/>
      </w:pPr>
      <w:r>
        <w:t xml:space="preserve">13. </w:t>
      </w:r>
      <w:r>
        <w:rPr>
          <w:rtl/>
        </w:rPr>
        <w:t xml:space="preserve">تنبيه الخواطر : </w:t>
      </w:r>
      <w:r>
        <w:rPr>
          <w:rtl/>
          <w:lang w:bidi="fa-IR"/>
        </w:rPr>
        <w:t>2 / 154</w:t>
      </w:r>
      <w:r>
        <w:t xml:space="preserve"> .</w:t>
      </w:r>
    </w:p>
    <w:p w:rsidR="00042891" w:rsidRDefault="00042891" w:rsidP="00042891">
      <w:pPr>
        <w:pStyle w:val="libFootnote"/>
      </w:pPr>
      <w:r>
        <w:t xml:space="preserve">14. Tanbih al-Khawatir, v. </w:t>
      </w:r>
      <w:r>
        <w:rPr>
          <w:lang w:bidi="fa-IR"/>
        </w:rPr>
        <w:t>2</w:t>
      </w:r>
      <w:r>
        <w:t xml:space="preserve">, p. </w:t>
      </w:r>
      <w:r>
        <w:rPr>
          <w:lang w:bidi="fa-IR"/>
        </w:rPr>
        <w:t>118</w:t>
      </w:r>
    </w:p>
    <w:p w:rsidR="00042891" w:rsidRDefault="00042891" w:rsidP="00042891">
      <w:pPr>
        <w:pStyle w:val="libFootnote"/>
      </w:pPr>
      <w:r>
        <w:t xml:space="preserve">15. </w:t>
      </w:r>
      <w:r>
        <w:rPr>
          <w:rtl/>
        </w:rPr>
        <w:t xml:space="preserve">تحف العقول : </w:t>
      </w:r>
      <w:r>
        <w:rPr>
          <w:rtl/>
          <w:lang w:bidi="fa-IR"/>
        </w:rPr>
        <w:t>100</w:t>
      </w:r>
      <w:r>
        <w:t xml:space="preserve"> .</w:t>
      </w:r>
    </w:p>
    <w:p w:rsidR="00042891" w:rsidRDefault="00042891" w:rsidP="00042891">
      <w:pPr>
        <w:pStyle w:val="libFootnote"/>
        <w:rPr>
          <w:rtl/>
          <w:lang w:bidi="fa-IR"/>
        </w:rPr>
      </w:pPr>
      <w:r>
        <w:t xml:space="preserve">16. Tuhaf al-Uqul, no. </w:t>
      </w:r>
      <w:r>
        <w:rPr>
          <w:lang w:bidi="fa-IR"/>
        </w:rPr>
        <w:t>100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60" w:name="_Toc484337349"/>
      <w:bookmarkStart w:id="861" w:name="_Toc485811658"/>
      <w:r>
        <w:rPr>
          <w:lang w:bidi="fa-IR"/>
        </w:rPr>
        <w:lastRenderedPageBreak/>
        <w:t>619</w:t>
      </w:r>
      <w:r>
        <w:t xml:space="preserve"> - </w:t>
      </w:r>
      <w:r>
        <w:rPr>
          <w:rtl/>
        </w:rPr>
        <w:t>صُعوبَةُ الإخلاصِ‏</w:t>
      </w:r>
      <w:bookmarkEnd w:id="860"/>
      <w:bookmarkEnd w:id="861"/>
    </w:p>
    <w:p w:rsidR="00042891" w:rsidRDefault="00042891" w:rsidP="003C21EC">
      <w:pPr>
        <w:pStyle w:val="Heading2Center"/>
      </w:pPr>
      <w:bookmarkStart w:id="862" w:name="_Toc484337350"/>
      <w:bookmarkStart w:id="863" w:name="_Toc485811659"/>
      <w:r>
        <w:rPr>
          <w:lang w:bidi="fa-IR"/>
        </w:rPr>
        <w:t>619</w:t>
      </w:r>
      <w:r>
        <w:t>. THE DIFFICULTY OF SINCERITY</w:t>
      </w:r>
      <w:bookmarkEnd w:id="862"/>
      <w:bookmarkEnd w:id="863"/>
    </w:p>
    <w:p w:rsidR="00042891" w:rsidRDefault="00042891" w:rsidP="00F40395">
      <w:pPr>
        <w:pStyle w:val="libAr"/>
      </w:pPr>
      <w:r>
        <w:rPr>
          <w:rStyle w:val="libBold1Char"/>
          <w:rtl/>
        </w:rPr>
        <w:t>1871</w:t>
      </w:r>
      <w:r w:rsidRPr="00D7746E">
        <w:rPr>
          <w:rStyle w:val="libBold1Char"/>
          <w:rtl/>
        </w:rPr>
        <w:t>.</w:t>
      </w:r>
      <w:r>
        <w:rPr>
          <w:rtl/>
          <w:lang w:bidi="fa-IR"/>
        </w:rPr>
        <w:t xml:space="preserve"> </w:t>
      </w:r>
      <w:r w:rsidRPr="00B61F7A">
        <w:rPr>
          <w:rtl/>
        </w:rPr>
        <w:t>الإمامُ عليٌّ عليه السلام : تَصْفِيَةُ العَمَلِ أشَدُّ مِن العَمَلِ ، وتَخْليصُ النِّيّةِ عنِ الفَسادِ أشَدُّ على‏ العامِلِينَ مِن طُولِ الجِهادِ .</w:t>
      </w:r>
      <w:r>
        <w:rPr>
          <w:rStyle w:val="libFootnotenumChar"/>
          <w:rtl/>
        </w:rPr>
        <w:t>1</w:t>
      </w:r>
    </w:p>
    <w:p w:rsidR="00042891" w:rsidRDefault="00042891" w:rsidP="00042891">
      <w:pPr>
        <w:pStyle w:val="libNormal"/>
      </w:pPr>
      <w:r>
        <w:rPr>
          <w:rStyle w:val="libBold1Char"/>
        </w:rPr>
        <w:t>1871</w:t>
      </w:r>
      <w:r w:rsidRPr="000F7D59">
        <w:rPr>
          <w:rStyle w:val="libBold1Char"/>
        </w:rPr>
        <w:t>.</w:t>
      </w:r>
      <w:r>
        <w:rPr>
          <w:lang w:bidi="fa-IR"/>
        </w:rPr>
        <w:t xml:space="preserve"> </w:t>
      </w:r>
      <w:r>
        <w:t xml:space="preserve">Imam Ali </w:t>
      </w:r>
      <w:r w:rsidRPr="001500BA">
        <w:t>(AS)</w:t>
      </w:r>
      <w:r>
        <w:t xml:space="preserve"> said, 'Perfecting an action is more difficult than [performing] the action itself, and purifying an intention from corruption is tougher for the striving ones than engaging in lengthy jihad.' </w:t>
      </w:r>
      <w:r>
        <w:rPr>
          <w:rStyle w:val="libFootnotenumChar"/>
        </w:rPr>
        <w:t>2</w:t>
      </w:r>
    </w:p>
    <w:p w:rsidR="00042891" w:rsidRDefault="00042891" w:rsidP="00F40395">
      <w:pPr>
        <w:pStyle w:val="libAr"/>
      </w:pPr>
      <w:r>
        <w:rPr>
          <w:rStyle w:val="libBold1Char"/>
          <w:rtl/>
        </w:rPr>
        <w:t>1872</w:t>
      </w:r>
      <w:r w:rsidRPr="00D7746E">
        <w:rPr>
          <w:rStyle w:val="libBold1Char"/>
          <w:rtl/>
        </w:rPr>
        <w:t>.</w:t>
      </w:r>
      <w:r>
        <w:rPr>
          <w:rtl/>
          <w:lang w:bidi="fa-IR"/>
        </w:rPr>
        <w:t xml:space="preserve"> </w:t>
      </w:r>
      <w:r w:rsidRPr="00B61F7A">
        <w:rPr>
          <w:rtl/>
        </w:rPr>
        <w:t>الإمامُ الصّادقُ عليه السلام : الإبْقاءُ على‏ العَمَلِ حتّى‏ يَخْلُصَ أشَدُّ مِن العَمَلِ .</w:t>
      </w:r>
      <w:r>
        <w:rPr>
          <w:rStyle w:val="libFootnotenumChar"/>
          <w:rtl/>
        </w:rPr>
        <w:t>3</w:t>
      </w:r>
    </w:p>
    <w:p w:rsidR="00042891" w:rsidRDefault="00042891" w:rsidP="00042891">
      <w:pPr>
        <w:pStyle w:val="libNormal"/>
      </w:pPr>
      <w:r>
        <w:rPr>
          <w:rStyle w:val="libBold1Char"/>
        </w:rPr>
        <w:t>1872</w:t>
      </w:r>
      <w:r w:rsidRPr="000F7D59">
        <w:rPr>
          <w:rStyle w:val="libBold1Char"/>
        </w:rPr>
        <w:t>.</w:t>
      </w:r>
      <w:r>
        <w:rPr>
          <w:lang w:bidi="fa-IR"/>
        </w:rPr>
        <w:t xml:space="preserve"> </w:t>
      </w:r>
      <w:r>
        <w:t xml:space="preserve">Imam al-Sadiq </w:t>
      </w:r>
      <w:r w:rsidRPr="001500BA">
        <w:t>(AS)</w:t>
      </w:r>
      <w:r>
        <w:t xml:space="preserve"> said, 'Persevering with an action until it becomes pure and sincere is harder than [performing] the action itself.'</w:t>
      </w:r>
      <w:r>
        <w:rPr>
          <w:rStyle w:val="libFootnotenumChar"/>
        </w:rPr>
        <w:t>4</w:t>
      </w:r>
    </w:p>
    <w:p w:rsidR="00042891" w:rsidRDefault="00042891" w:rsidP="00042891">
      <w:pPr>
        <w:pStyle w:val="libNormal"/>
      </w:pPr>
    </w:p>
    <w:p w:rsidR="00042891" w:rsidRDefault="00042891" w:rsidP="003C21EC">
      <w:pPr>
        <w:pStyle w:val="Heading3"/>
      </w:pPr>
      <w:bookmarkStart w:id="864" w:name="_Toc484337351"/>
      <w:bookmarkStart w:id="865" w:name="_Toc485811660"/>
      <w:r>
        <w:t>Notes</w:t>
      </w:r>
      <w:bookmarkEnd w:id="864"/>
      <w:bookmarkEnd w:id="865"/>
    </w:p>
    <w:p w:rsidR="00042891" w:rsidRDefault="00042891" w:rsidP="00042891">
      <w:pPr>
        <w:pStyle w:val="libFootnote"/>
      </w:pPr>
      <w:r>
        <w:t xml:space="preserve">1. </w:t>
      </w:r>
      <w:r>
        <w:rPr>
          <w:rtl/>
        </w:rPr>
        <w:t xml:space="preserve">بحار الأنوار : </w:t>
      </w:r>
      <w:r>
        <w:rPr>
          <w:rtl/>
          <w:lang w:bidi="fa-IR"/>
        </w:rPr>
        <w:t>77 / 288 / 1</w:t>
      </w:r>
      <w:r>
        <w:t xml:space="preserve"> .</w:t>
      </w:r>
    </w:p>
    <w:p w:rsidR="00042891" w:rsidRDefault="00042891" w:rsidP="00042891">
      <w:pPr>
        <w:pStyle w:val="libFootnote"/>
      </w:pPr>
      <w:r>
        <w:t xml:space="preserve">2. Bihar al-Anwar, v. </w:t>
      </w:r>
      <w:r>
        <w:rPr>
          <w:lang w:bidi="fa-IR"/>
        </w:rPr>
        <w:t>77</w:t>
      </w:r>
      <w:r>
        <w:t xml:space="preserve">, p. </w:t>
      </w:r>
      <w:r>
        <w:rPr>
          <w:lang w:bidi="fa-IR"/>
        </w:rPr>
        <w:t>288</w:t>
      </w:r>
      <w:r>
        <w:t xml:space="preserve">, no. </w:t>
      </w:r>
      <w:r>
        <w:rPr>
          <w:lang w:bidi="fa-IR"/>
        </w:rPr>
        <w:t>1</w:t>
      </w:r>
    </w:p>
    <w:p w:rsidR="00042891" w:rsidRDefault="00042891" w:rsidP="00042891">
      <w:pPr>
        <w:pStyle w:val="libFootnote"/>
      </w:pPr>
      <w:r>
        <w:t xml:space="preserve">3. </w:t>
      </w:r>
      <w:r>
        <w:rPr>
          <w:rtl/>
        </w:rPr>
        <w:t xml:space="preserve">الكافي : </w:t>
      </w:r>
      <w:r>
        <w:rPr>
          <w:rtl/>
          <w:lang w:bidi="fa-IR"/>
        </w:rPr>
        <w:t>2 / 16 / 4</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16</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66" w:name="_Toc484337352"/>
      <w:bookmarkStart w:id="867" w:name="_Toc485811661"/>
      <w:r>
        <w:rPr>
          <w:lang w:bidi="fa-IR"/>
        </w:rPr>
        <w:lastRenderedPageBreak/>
        <w:t>620</w:t>
      </w:r>
      <w:r>
        <w:t xml:space="preserve"> - </w:t>
      </w:r>
      <w:r>
        <w:rPr>
          <w:rtl/>
        </w:rPr>
        <w:t>كِفايَةُ القَليلِ‏مِنَ‏العَملِ مَعَ الإخلاصِ‏</w:t>
      </w:r>
      <w:bookmarkEnd w:id="866"/>
      <w:bookmarkEnd w:id="867"/>
    </w:p>
    <w:p w:rsidR="00042891" w:rsidRDefault="00042891" w:rsidP="003C21EC">
      <w:pPr>
        <w:pStyle w:val="Heading2Center"/>
      </w:pPr>
      <w:bookmarkStart w:id="868" w:name="_Toc484337353"/>
      <w:bookmarkStart w:id="869" w:name="_Toc485811662"/>
      <w:r>
        <w:rPr>
          <w:lang w:bidi="fa-IR"/>
        </w:rPr>
        <w:t>620</w:t>
      </w:r>
      <w:r>
        <w:t>. THE SUFFICIENCY OF FEW ACTIONS COUPLED WITH SINCERITY</w:t>
      </w:r>
      <w:bookmarkEnd w:id="868"/>
      <w:bookmarkEnd w:id="869"/>
    </w:p>
    <w:p w:rsidR="00042891" w:rsidRDefault="00042891" w:rsidP="00F40395">
      <w:pPr>
        <w:pStyle w:val="libAr"/>
      </w:pPr>
      <w:r>
        <w:rPr>
          <w:rStyle w:val="libBold1Char"/>
          <w:rtl/>
        </w:rPr>
        <w:t>1873</w:t>
      </w:r>
      <w:r w:rsidRPr="00D7746E">
        <w:rPr>
          <w:rStyle w:val="libBold1Char"/>
          <w:rtl/>
        </w:rPr>
        <w:t>.</w:t>
      </w:r>
      <w:r>
        <w:rPr>
          <w:rtl/>
          <w:lang w:bidi="fa-IR"/>
        </w:rPr>
        <w:t xml:space="preserve"> </w:t>
      </w:r>
      <w:r w:rsidRPr="00B61F7A">
        <w:rPr>
          <w:rtl/>
        </w:rPr>
        <w:t>الكافي : فيما ناجى‏ اللَّهُ تباركَ وتعالى‏ موسى‏ عليه السلام : يا موسى‏ ، ما اُريدَ بهِ وَجْهي فكَثيرٌ قَليلُهُ ، وما اُريدَ بهِ غَيري فقَليلٌ كَثيرُهُ .</w:t>
      </w:r>
      <w:r>
        <w:rPr>
          <w:rStyle w:val="libFootnotenumChar"/>
          <w:rtl/>
        </w:rPr>
        <w:t>1</w:t>
      </w:r>
    </w:p>
    <w:p w:rsidR="00042891" w:rsidRDefault="00042891" w:rsidP="00042891">
      <w:pPr>
        <w:pStyle w:val="libNormal"/>
      </w:pPr>
      <w:r>
        <w:rPr>
          <w:rStyle w:val="libBold1Char"/>
        </w:rPr>
        <w:t>1873</w:t>
      </w:r>
      <w:r w:rsidRPr="000F7D59">
        <w:rPr>
          <w:rStyle w:val="libBold1Char"/>
        </w:rPr>
        <w:t>.</w:t>
      </w:r>
      <w:r>
        <w:rPr>
          <w:lang w:bidi="fa-IR"/>
        </w:rPr>
        <w:t xml:space="preserve"> </w:t>
      </w:r>
      <w:r>
        <w:t xml:space="preserve">It is narrated in al-Kafi that Allah - Blessed and most High - addressed Prophet Moses </w:t>
      </w:r>
      <w:r w:rsidRPr="001500BA">
        <w:t>(AS)</w:t>
      </w:r>
      <w:r>
        <w:t xml:space="preserve"> in intimate conversation saying, 'O Moses, whatever is done for My sake, a little of it is a lot and whatever is done for the sake of others, a lot of it is little.' </w:t>
      </w:r>
      <w:r>
        <w:rPr>
          <w:rStyle w:val="libFootnotenumChar"/>
        </w:rPr>
        <w:t>2</w:t>
      </w:r>
    </w:p>
    <w:p w:rsidR="00042891" w:rsidRDefault="00042891" w:rsidP="00F40395">
      <w:pPr>
        <w:pStyle w:val="libAr"/>
      </w:pPr>
      <w:r>
        <w:rPr>
          <w:rStyle w:val="libBold1Char"/>
          <w:rtl/>
        </w:rPr>
        <w:t>1874</w:t>
      </w:r>
      <w:r w:rsidRPr="00D7746E">
        <w:rPr>
          <w:rStyle w:val="libBold1Char"/>
          <w:rtl/>
        </w:rPr>
        <w:t>.</w:t>
      </w:r>
      <w:r>
        <w:rPr>
          <w:rtl/>
          <w:lang w:bidi="fa-IR"/>
        </w:rPr>
        <w:t xml:space="preserve"> </w:t>
      </w:r>
      <w:r w:rsidRPr="00B61F7A">
        <w:rPr>
          <w:rtl/>
        </w:rPr>
        <w:t>رسولُ اللَّهِ صلى اللَّه عليه وآله : أخْلِصْ قَلبَكَ يَكْفِكَ القَليلُ مِن العَمَلِ .</w:t>
      </w:r>
      <w:r>
        <w:rPr>
          <w:rStyle w:val="libFootnotenumChar"/>
          <w:rtl/>
        </w:rPr>
        <w:t>3</w:t>
      </w:r>
    </w:p>
    <w:p w:rsidR="00042891" w:rsidRDefault="00042891" w:rsidP="00042891">
      <w:pPr>
        <w:pStyle w:val="libNormal"/>
      </w:pPr>
      <w:r>
        <w:rPr>
          <w:rStyle w:val="libBold1Char"/>
        </w:rPr>
        <w:t>1874</w:t>
      </w:r>
      <w:r w:rsidRPr="000F7D59">
        <w:rPr>
          <w:rStyle w:val="libBold1Char"/>
        </w:rPr>
        <w:t>.</w:t>
      </w:r>
      <w:r>
        <w:rPr>
          <w:lang w:bidi="fa-IR"/>
        </w:rPr>
        <w:t xml:space="preserve"> </w:t>
      </w:r>
      <w:r>
        <w:t xml:space="preserve">The Prophet </w:t>
      </w:r>
      <w:r w:rsidRPr="001500BA">
        <w:t>(SAWA)</w:t>
      </w:r>
      <w:r>
        <w:t xml:space="preserve"> said, 'Purify your heart and few actions will suffice you.' </w:t>
      </w:r>
      <w:r>
        <w:rPr>
          <w:rStyle w:val="libFootnotenumChar"/>
        </w:rPr>
        <w:t>4</w:t>
      </w:r>
    </w:p>
    <w:p w:rsidR="00042891" w:rsidRDefault="00042891" w:rsidP="00042891">
      <w:pPr>
        <w:pStyle w:val="libNormal"/>
      </w:pPr>
    </w:p>
    <w:p w:rsidR="00042891" w:rsidRDefault="00042891" w:rsidP="003C21EC">
      <w:pPr>
        <w:pStyle w:val="Heading3"/>
      </w:pPr>
      <w:bookmarkStart w:id="870" w:name="_Toc484337354"/>
      <w:bookmarkStart w:id="871" w:name="_Toc485811663"/>
      <w:r>
        <w:t>Notes</w:t>
      </w:r>
      <w:bookmarkEnd w:id="870"/>
      <w:bookmarkEnd w:id="871"/>
    </w:p>
    <w:p w:rsidR="00042891" w:rsidRDefault="00042891" w:rsidP="00042891">
      <w:pPr>
        <w:pStyle w:val="libFootnote"/>
      </w:pPr>
      <w:r>
        <w:t xml:space="preserve">1. </w:t>
      </w:r>
      <w:r>
        <w:rPr>
          <w:rtl/>
        </w:rPr>
        <w:t xml:space="preserve">الكافي : </w:t>
      </w:r>
      <w:r>
        <w:rPr>
          <w:rtl/>
          <w:lang w:bidi="fa-IR"/>
        </w:rPr>
        <w:t>8 / 46 / 8</w:t>
      </w:r>
      <w:r>
        <w:t xml:space="preserve"> .</w:t>
      </w:r>
    </w:p>
    <w:p w:rsidR="00042891" w:rsidRDefault="00042891" w:rsidP="00042891">
      <w:pPr>
        <w:pStyle w:val="libFootnote"/>
      </w:pPr>
      <w:r>
        <w:t xml:space="preserve">2. Ibid. v. </w:t>
      </w:r>
      <w:r>
        <w:rPr>
          <w:lang w:bidi="fa-IR"/>
        </w:rPr>
        <w:t>8</w:t>
      </w:r>
      <w:r>
        <w:t xml:space="preserve">, p. </w:t>
      </w:r>
      <w:r>
        <w:rPr>
          <w:lang w:bidi="fa-IR"/>
        </w:rPr>
        <w:t>46</w:t>
      </w:r>
      <w:r>
        <w:t xml:space="preserve">, no. </w:t>
      </w:r>
      <w:r>
        <w:rPr>
          <w:lang w:bidi="fa-IR"/>
        </w:rPr>
        <w:t>8</w:t>
      </w:r>
    </w:p>
    <w:p w:rsidR="00042891" w:rsidRDefault="00042891" w:rsidP="00042891">
      <w:pPr>
        <w:pStyle w:val="libFootnote"/>
      </w:pPr>
      <w:r>
        <w:t xml:space="preserve">3. </w:t>
      </w:r>
      <w:r>
        <w:rPr>
          <w:rtl/>
        </w:rPr>
        <w:t xml:space="preserve">بحار الأنوار : </w:t>
      </w:r>
      <w:r>
        <w:rPr>
          <w:rtl/>
          <w:lang w:bidi="fa-IR"/>
        </w:rPr>
        <w:t>73 / 175 / 15</w:t>
      </w:r>
      <w:r>
        <w:t xml:space="preserve"> .</w:t>
      </w:r>
    </w:p>
    <w:p w:rsidR="00042891" w:rsidRDefault="00042891" w:rsidP="00042891">
      <w:pPr>
        <w:pStyle w:val="libFootnote"/>
        <w:rPr>
          <w:rtl/>
          <w:lang w:bidi="fa-IR"/>
        </w:rPr>
      </w:pPr>
      <w:r>
        <w:t xml:space="preserve">4. Bihar al-Anwar, v. </w:t>
      </w:r>
      <w:r>
        <w:rPr>
          <w:lang w:bidi="fa-IR"/>
        </w:rPr>
        <w:t>73</w:t>
      </w:r>
      <w:r>
        <w:t xml:space="preserve">, p. </w:t>
      </w:r>
      <w:r>
        <w:rPr>
          <w:lang w:bidi="fa-IR"/>
        </w:rPr>
        <w:t>175</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72" w:name="_Toc484337355"/>
      <w:bookmarkStart w:id="873" w:name="_Toc485811664"/>
      <w:r>
        <w:rPr>
          <w:lang w:bidi="fa-IR"/>
        </w:rPr>
        <w:lastRenderedPageBreak/>
        <w:t>621</w:t>
      </w:r>
      <w:r>
        <w:t xml:space="preserve"> - </w:t>
      </w:r>
      <w:r>
        <w:rPr>
          <w:rtl/>
        </w:rPr>
        <w:t>مُعامَلَةُ اللَّهِ مَعَ المُخلِصينَ بِخالِصِ سِرِّهِ‏</w:t>
      </w:r>
      <w:bookmarkEnd w:id="872"/>
      <w:bookmarkEnd w:id="873"/>
    </w:p>
    <w:p w:rsidR="00042891" w:rsidRDefault="00042891" w:rsidP="003C21EC">
      <w:pPr>
        <w:pStyle w:val="Heading2Center"/>
      </w:pPr>
      <w:bookmarkStart w:id="874" w:name="_Toc484337356"/>
      <w:bookmarkStart w:id="875" w:name="_Toc485811665"/>
      <w:r>
        <w:rPr>
          <w:lang w:bidi="fa-IR"/>
        </w:rPr>
        <w:t>621</w:t>
      </w:r>
      <w:r>
        <w:t>. The Dealing of Allah With the SINCERE ONES WITH HIS SINCERE SECRECY</w:t>
      </w:r>
      <w:bookmarkEnd w:id="874"/>
      <w:bookmarkEnd w:id="875"/>
    </w:p>
    <w:p w:rsidR="00042891" w:rsidRDefault="00042891" w:rsidP="00F40395">
      <w:pPr>
        <w:pStyle w:val="libAr"/>
      </w:pPr>
      <w:r>
        <w:rPr>
          <w:rStyle w:val="libBold1Char"/>
          <w:rtl/>
        </w:rPr>
        <w:t>1875</w:t>
      </w:r>
      <w:r w:rsidRPr="00D7746E">
        <w:rPr>
          <w:rStyle w:val="libBold1Char"/>
          <w:rtl/>
        </w:rPr>
        <w:t>.</w:t>
      </w:r>
      <w:r>
        <w:rPr>
          <w:rtl/>
          <w:lang w:bidi="fa-IR"/>
        </w:rPr>
        <w:t xml:space="preserve"> </w:t>
      </w:r>
      <w:r w:rsidRPr="00B61F7A">
        <w:rPr>
          <w:rtl/>
        </w:rPr>
        <w:t>عدّة الداعي عن المُفَضّلِ بن صالح : قالُ الإمامُ الصّادقُ عليه السلام: إنَّ للَّهِ عِباداً عامَلوهُ بخالِصٍ مِن سِرِّهِ ، فعامَلَهُم بخالِصٍ مِن بِرِّهِ ، فهُمُ الّذينَ تَمُرُّ صُحُفُهُم يَومَ القِيامَةِ فُرَّغاً ، وَإذا وَقَفوا بَينَ يدَيهِ تعالى‏ مَلَأها مِن سِرِّ ما أسَرُّوا إلَيهِ . فقلتُ : يا مَولاي ، ولِمَ ذلكَ؟ فقالَ : أجَلَّهُم أنْ تَطَّلِعَ الحَفَظَةُ على‏ ما بَينَهُ وبَينَهُم .</w:t>
      </w:r>
      <w:r>
        <w:rPr>
          <w:rStyle w:val="libFootnotenumChar"/>
          <w:rtl/>
        </w:rPr>
        <w:t>1</w:t>
      </w:r>
    </w:p>
    <w:p w:rsidR="00042891" w:rsidRDefault="00042891" w:rsidP="00042891">
      <w:pPr>
        <w:pStyle w:val="libNormal"/>
      </w:pPr>
      <w:r>
        <w:rPr>
          <w:rStyle w:val="libBold1Char"/>
        </w:rPr>
        <w:t>1875</w:t>
      </w:r>
      <w:r w:rsidRPr="000F7D59">
        <w:rPr>
          <w:rStyle w:val="libBold1Char"/>
        </w:rPr>
        <w:t>.</w:t>
      </w:r>
      <w:r>
        <w:rPr>
          <w:lang w:bidi="fa-IR"/>
        </w:rPr>
        <w:t xml:space="preserve"> </w:t>
      </w:r>
      <w:r>
        <w:t xml:space="preserve">Imam al-Sadiq </w:t>
      </w:r>
      <w:r w:rsidRPr="001500BA">
        <w:t>(AS)</w:t>
      </w:r>
      <w:r>
        <w:t xml:space="preserve"> said to Mufaddal b. Salih, 'Verily Allah has servants who sincerely engage in transaction with Him in secrecy, so Allah gives them from His pure reward andgoodness, for they are the ones who will come on the Day of Resurrection with their book of deeds empty, and when they stand in front of Allah, their books will be filled with the secrets that they had with Him'. [Mufaddal narrates], I asked, 'O my master, why will their books be empty?' The Imam replied, 'Allah holds them in such high regard that He does not even want the guardian angels to be aware of what is between Him and them.' </w:t>
      </w:r>
      <w:r>
        <w:rPr>
          <w:rStyle w:val="libFootnotenumChar"/>
        </w:rPr>
        <w:t>2</w:t>
      </w:r>
    </w:p>
    <w:p w:rsidR="00042891" w:rsidRDefault="00042891" w:rsidP="00042891">
      <w:pPr>
        <w:pStyle w:val="libNormal"/>
      </w:pPr>
    </w:p>
    <w:p w:rsidR="00042891" w:rsidRDefault="00042891" w:rsidP="003C21EC">
      <w:pPr>
        <w:pStyle w:val="Heading3"/>
      </w:pPr>
      <w:bookmarkStart w:id="876" w:name="_Toc484337357"/>
      <w:bookmarkStart w:id="877" w:name="_Toc485811666"/>
      <w:r>
        <w:t>Notes</w:t>
      </w:r>
      <w:bookmarkEnd w:id="876"/>
      <w:bookmarkEnd w:id="877"/>
    </w:p>
    <w:p w:rsidR="00042891" w:rsidRDefault="00042891" w:rsidP="00042891">
      <w:pPr>
        <w:pStyle w:val="libFootnote"/>
      </w:pPr>
      <w:r>
        <w:t xml:space="preserve">1. </w:t>
      </w:r>
      <w:r>
        <w:rPr>
          <w:rtl/>
        </w:rPr>
        <w:t xml:space="preserve">عدّة الداعي : </w:t>
      </w:r>
      <w:r>
        <w:rPr>
          <w:rtl/>
          <w:lang w:bidi="fa-IR"/>
        </w:rPr>
        <w:t>194</w:t>
      </w:r>
      <w:r>
        <w:t xml:space="preserve"> .</w:t>
      </w:r>
    </w:p>
    <w:p w:rsidR="00042891" w:rsidRDefault="00042891" w:rsidP="00042891">
      <w:pPr>
        <w:pStyle w:val="libFootnote"/>
        <w:rPr>
          <w:rtl/>
          <w:lang w:bidi="fa-IR"/>
        </w:rPr>
      </w:pPr>
      <w:r>
        <w:t xml:space="preserve">2. Uddat al-Dai, p. </w:t>
      </w:r>
      <w:r>
        <w:rPr>
          <w:lang w:bidi="fa-IR"/>
        </w:rPr>
        <w:t>194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78" w:name="_Toc484337358"/>
      <w:bookmarkStart w:id="879" w:name="_Toc485811667"/>
      <w:r>
        <w:rPr>
          <w:lang w:bidi="fa-IR"/>
        </w:rPr>
        <w:lastRenderedPageBreak/>
        <w:t>622</w:t>
      </w:r>
      <w:r>
        <w:t xml:space="preserve"> - </w:t>
      </w:r>
      <w:r>
        <w:rPr>
          <w:rtl/>
        </w:rPr>
        <w:t>دَورُ الإخلاصِ في قَبولِ الأعمالِ‏</w:t>
      </w:r>
      <w:bookmarkEnd w:id="878"/>
      <w:bookmarkEnd w:id="879"/>
    </w:p>
    <w:p w:rsidR="00042891" w:rsidRDefault="00042891" w:rsidP="003C21EC">
      <w:pPr>
        <w:pStyle w:val="Heading2Center"/>
      </w:pPr>
      <w:bookmarkStart w:id="880" w:name="_Toc484337359"/>
      <w:bookmarkStart w:id="881" w:name="_Toc485811668"/>
      <w:r>
        <w:rPr>
          <w:lang w:bidi="fa-IR"/>
        </w:rPr>
        <w:t>622</w:t>
      </w:r>
      <w:r>
        <w:t>. THE ROLE OF SINCERITY IN THE ACCEPTANCE OF ACTIONS</w:t>
      </w:r>
      <w:bookmarkEnd w:id="880"/>
      <w:bookmarkEnd w:id="881"/>
    </w:p>
    <w:p w:rsidR="00042891" w:rsidRDefault="00042891" w:rsidP="00F40395">
      <w:pPr>
        <w:pStyle w:val="libAr"/>
      </w:pPr>
      <w:r>
        <w:rPr>
          <w:rStyle w:val="libBold1Char"/>
          <w:rtl/>
        </w:rPr>
        <w:t>1876</w:t>
      </w:r>
      <w:r w:rsidRPr="00D7746E">
        <w:rPr>
          <w:rStyle w:val="libBold1Char"/>
          <w:rtl/>
        </w:rPr>
        <w:t>.</w:t>
      </w:r>
      <w:r>
        <w:rPr>
          <w:rtl/>
          <w:lang w:bidi="fa-IR"/>
        </w:rPr>
        <w:t xml:space="preserve"> </w:t>
      </w:r>
      <w:r w:rsidRPr="00B61F7A">
        <w:rPr>
          <w:rtl/>
        </w:rPr>
        <w:t>الإمامُ الصّادقُ عليه السلام : قالَ اللَّهُ تَبارَك وتعالى‏ : أنا خَيرُ شَريكٍ ، مَن أشْرَكَ بِي في عَمَلِهِ لَن أقْبَلَهُ، إلّا ما كانَ لي خالِصاً .</w:t>
      </w:r>
      <w:r>
        <w:rPr>
          <w:rStyle w:val="libFootnotenumChar"/>
          <w:rtl/>
        </w:rPr>
        <w:t>1</w:t>
      </w:r>
    </w:p>
    <w:p w:rsidR="00042891" w:rsidRDefault="00042891" w:rsidP="00042891">
      <w:pPr>
        <w:pStyle w:val="libNormal"/>
      </w:pPr>
      <w:r>
        <w:rPr>
          <w:rStyle w:val="libBold1Char"/>
        </w:rPr>
        <w:t>1876</w:t>
      </w:r>
      <w:r w:rsidRPr="000F7D59">
        <w:rPr>
          <w:rStyle w:val="libBold1Char"/>
        </w:rPr>
        <w:t>.</w:t>
      </w:r>
      <w:r>
        <w:rPr>
          <w:lang w:bidi="fa-IR"/>
        </w:rPr>
        <w:t xml:space="preserve"> </w:t>
      </w:r>
      <w:r>
        <w:t xml:space="preserve">Imam al-Sadiq </w:t>
      </w:r>
      <w:r w:rsidRPr="001500BA">
        <w:t>(AS)</w:t>
      </w:r>
      <w:r>
        <w:t xml:space="preserve"> said, 'Allah - most High -has said, 'I am the best partner, so whoever associates a partner with Me in his actions I will never accept them, except those actions that have been performed [sincerely for Me].' </w:t>
      </w:r>
      <w:r>
        <w:rPr>
          <w:rStyle w:val="libFootnotenumChar"/>
        </w:rPr>
        <w:t>2</w:t>
      </w:r>
    </w:p>
    <w:p w:rsidR="00042891" w:rsidRDefault="00042891" w:rsidP="00F40395">
      <w:pPr>
        <w:pStyle w:val="libAr"/>
      </w:pPr>
      <w:r>
        <w:rPr>
          <w:rStyle w:val="libBold1Char"/>
          <w:rtl/>
        </w:rPr>
        <w:t>1877</w:t>
      </w:r>
      <w:r w:rsidRPr="00D7746E">
        <w:rPr>
          <w:rStyle w:val="libBold1Char"/>
          <w:rtl/>
        </w:rPr>
        <w:t>.</w:t>
      </w:r>
      <w:r>
        <w:rPr>
          <w:rtl/>
          <w:lang w:bidi="fa-IR"/>
        </w:rPr>
        <w:t xml:space="preserve"> </w:t>
      </w:r>
      <w:r w:rsidRPr="00B61F7A">
        <w:rPr>
          <w:rtl/>
        </w:rPr>
        <w:t>رسولُ اللَّهِ صلى اللَّه عليه وآله : إذا عَمِلْتَ عَمَلاً فاعْمَلْ للَّهِ خالِصاً ؛ لأ نَّهُ لا يَقْبَلُ مِن عِبادِهِ الأعْمالَ إلّا ما كانَ خالِصاً .</w:t>
      </w:r>
      <w:r>
        <w:rPr>
          <w:rStyle w:val="libFootnotenumChar"/>
          <w:rtl/>
        </w:rPr>
        <w:t>3</w:t>
      </w:r>
    </w:p>
    <w:p w:rsidR="00042891" w:rsidRDefault="00042891" w:rsidP="00042891">
      <w:pPr>
        <w:pStyle w:val="libNormal"/>
      </w:pPr>
      <w:r>
        <w:rPr>
          <w:rStyle w:val="libBold1Char"/>
        </w:rPr>
        <w:t>1877</w:t>
      </w:r>
      <w:r w:rsidRPr="000F7D59">
        <w:rPr>
          <w:rStyle w:val="libBold1Char"/>
        </w:rPr>
        <w:t>.</w:t>
      </w:r>
      <w:r>
        <w:rPr>
          <w:lang w:bidi="fa-IR"/>
        </w:rPr>
        <w:t xml:space="preserve"> </w:t>
      </w:r>
      <w:r>
        <w:t xml:space="preserve">The Prophet </w:t>
      </w:r>
      <w:r w:rsidRPr="001500BA">
        <w:t>(SAWA)</w:t>
      </w:r>
      <w:r>
        <w:t xml:space="preserve"> said, 'If you perform an action, do it sincerely for the sake of Allah because He only accepts from His servants those actions that have been performed sincerely.' </w:t>
      </w:r>
      <w:r>
        <w:rPr>
          <w:rStyle w:val="libFootnotenumChar"/>
        </w:rPr>
        <w:t>4</w:t>
      </w:r>
    </w:p>
    <w:p w:rsidR="00042891" w:rsidRDefault="00042891" w:rsidP="00042891">
      <w:pPr>
        <w:pStyle w:val="libNormal"/>
      </w:pPr>
    </w:p>
    <w:p w:rsidR="00042891" w:rsidRDefault="00042891" w:rsidP="003C21EC">
      <w:pPr>
        <w:pStyle w:val="Heading3"/>
      </w:pPr>
      <w:bookmarkStart w:id="882" w:name="_Toc484337360"/>
      <w:bookmarkStart w:id="883" w:name="_Toc485811669"/>
      <w:r>
        <w:t>Notes</w:t>
      </w:r>
      <w:bookmarkEnd w:id="882"/>
      <w:bookmarkEnd w:id="883"/>
    </w:p>
    <w:p w:rsidR="00042891" w:rsidRDefault="00042891" w:rsidP="00042891">
      <w:pPr>
        <w:pStyle w:val="libFootnote"/>
      </w:pPr>
      <w:r>
        <w:t xml:space="preserve">1. </w:t>
      </w:r>
      <w:r>
        <w:rPr>
          <w:rtl/>
        </w:rPr>
        <w:t xml:space="preserve">تفسير العيّاشي : </w:t>
      </w:r>
      <w:r>
        <w:rPr>
          <w:rtl/>
          <w:lang w:bidi="fa-IR"/>
        </w:rPr>
        <w:t>2 / 353 / 94</w:t>
      </w:r>
      <w:r>
        <w:t xml:space="preserve"> .</w:t>
      </w:r>
    </w:p>
    <w:p w:rsidR="00042891" w:rsidRDefault="00042891" w:rsidP="00042891">
      <w:pPr>
        <w:pStyle w:val="libFootnote"/>
      </w:pPr>
      <w:r>
        <w:t xml:space="preserve">2. Tafsir al-Ayyashi v. </w:t>
      </w:r>
      <w:r>
        <w:rPr>
          <w:lang w:bidi="fa-IR"/>
        </w:rPr>
        <w:t>2</w:t>
      </w:r>
      <w:r>
        <w:t xml:space="preserve">, p. </w:t>
      </w:r>
      <w:r>
        <w:rPr>
          <w:lang w:bidi="fa-IR"/>
        </w:rPr>
        <w:t>353</w:t>
      </w:r>
      <w:r>
        <w:t xml:space="preserve"> , no. </w:t>
      </w:r>
      <w:r>
        <w:rPr>
          <w:lang w:bidi="fa-IR"/>
        </w:rPr>
        <w:t>94</w:t>
      </w:r>
      <w:r>
        <w:t xml:space="preserve">, and Mustadrak al-Wasa'il, v. </w:t>
      </w:r>
      <w:r>
        <w:rPr>
          <w:lang w:bidi="fa-IR"/>
        </w:rPr>
        <w:t>1</w:t>
      </w:r>
      <w:r>
        <w:t xml:space="preserve">, p. </w:t>
      </w:r>
      <w:r>
        <w:rPr>
          <w:lang w:bidi="fa-IR"/>
        </w:rPr>
        <w:t>203</w:t>
      </w:r>
      <w:r>
        <w:t xml:space="preserve">, no. </w:t>
      </w:r>
      <w:r>
        <w:rPr>
          <w:lang w:bidi="fa-IR"/>
        </w:rPr>
        <w:t>1</w:t>
      </w:r>
    </w:p>
    <w:p w:rsidR="00042891" w:rsidRDefault="00042891" w:rsidP="00042891">
      <w:pPr>
        <w:pStyle w:val="libFootnote"/>
      </w:pPr>
      <w:r>
        <w:t xml:space="preserve">3. </w:t>
      </w:r>
      <w:r>
        <w:rPr>
          <w:rtl/>
        </w:rPr>
        <w:t xml:space="preserve">بحار الأنوار : </w:t>
      </w:r>
      <w:r>
        <w:rPr>
          <w:rtl/>
          <w:lang w:bidi="fa-IR"/>
        </w:rPr>
        <w:t>77 / 103 / 1</w:t>
      </w:r>
      <w:r>
        <w:t xml:space="preserve"> .</w:t>
      </w:r>
    </w:p>
    <w:p w:rsidR="00042891" w:rsidRDefault="00042891" w:rsidP="00042891">
      <w:pPr>
        <w:pStyle w:val="libFootnote"/>
        <w:rPr>
          <w:rtl/>
          <w:lang w:bidi="fa-IR"/>
        </w:rPr>
      </w:pPr>
      <w:r>
        <w:t xml:space="preserve">4. Bihar al-Anwar, v. </w:t>
      </w:r>
      <w:r>
        <w:rPr>
          <w:lang w:bidi="fa-IR"/>
        </w:rPr>
        <w:t>77</w:t>
      </w:r>
      <w:r>
        <w:t xml:space="preserve">, p. </w:t>
      </w:r>
      <w:r>
        <w:rPr>
          <w:lang w:bidi="fa-IR"/>
        </w:rPr>
        <w:t>103</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84" w:name="_Toc484337361"/>
      <w:bookmarkStart w:id="885" w:name="_Toc485811670"/>
      <w:r>
        <w:rPr>
          <w:lang w:bidi="fa-IR"/>
        </w:rPr>
        <w:lastRenderedPageBreak/>
        <w:t>623</w:t>
      </w:r>
      <w:r>
        <w:t xml:space="preserve"> - </w:t>
      </w:r>
      <w:r>
        <w:rPr>
          <w:rtl/>
        </w:rPr>
        <w:t>تَمامُ الإخلاصِ‏</w:t>
      </w:r>
      <w:bookmarkEnd w:id="884"/>
      <w:bookmarkEnd w:id="885"/>
    </w:p>
    <w:p w:rsidR="00042891" w:rsidRDefault="00042891" w:rsidP="003C21EC">
      <w:pPr>
        <w:pStyle w:val="Heading2Center"/>
      </w:pPr>
      <w:bookmarkStart w:id="886" w:name="_Toc484337362"/>
      <w:bookmarkStart w:id="887" w:name="_Toc485811671"/>
      <w:r>
        <w:rPr>
          <w:lang w:bidi="fa-IR"/>
        </w:rPr>
        <w:t>623</w:t>
      </w:r>
      <w:r>
        <w:t>. THE PURE SINCERITY</w:t>
      </w:r>
      <w:bookmarkEnd w:id="886"/>
      <w:bookmarkEnd w:id="887"/>
    </w:p>
    <w:p w:rsidR="00042891" w:rsidRDefault="00042891" w:rsidP="00F40395">
      <w:pPr>
        <w:pStyle w:val="libAr"/>
      </w:pPr>
      <w:r>
        <w:rPr>
          <w:rStyle w:val="libBold1Char"/>
          <w:rtl/>
        </w:rPr>
        <w:t>1878</w:t>
      </w:r>
      <w:r w:rsidRPr="00D7746E">
        <w:rPr>
          <w:rStyle w:val="libBold1Char"/>
          <w:rtl/>
        </w:rPr>
        <w:t>.</w:t>
      </w:r>
      <w:r>
        <w:rPr>
          <w:rtl/>
          <w:lang w:bidi="fa-IR"/>
        </w:rPr>
        <w:t xml:space="preserve"> </w:t>
      </w:r>
      <w:r w:rsidRPr="00B61F7A">
        <w:rPr>
          <w:rtl/>
        </w:rPr>
        <w:t>رسولُ اللَّهِ صلى اللَّه عليه وآله : تَمامُ الإخْلاصِ اجْتِنابُ المَحارِمِ .</w:t>
      </w:r>
      <w:r>
        <w:rPr>
          <w:rStyle w:val="libFootnotenumChar"/>
          <w:rtl/>
        </w:rPr>
        <w:t>1</w:t>
      </w:r>
    </w:p>
    <w:p w:rsidR="00042891" w:rsidRDefault="00042891" w:rsidP="00042891">
      <w:pPr>
        <w:pStyle w:val="libNormal"/>
      </w:pPr>
      <w:r>
        <w:rPr>
          <w:rStyle w:val="libBold1Char"/>
        </w:rPr>
        <w:t>1878</w:t>
      </w:r>
      <w:r w:rsidRPr="000F7D59">
        <w:rPr>
          <w:rStyle w:val="libBold1Char"/>
        </w:rPr>
        <w:t>.</w:t>
      </w:r>
      <w:r>
        <w:rPr>
          <w:lang w:bidi="fa-IR"/>
        </w:rPr>
        <w:t xml:space="preserve"> </w:t>
      </w:r>
      <w:r>
        <w:t xml:space="preserve">The Prophet </w:t>
      </w:r>
      <w:r w:rsidRPr="001500BA">
        <w:t>(SAWA)</w:t>
      </w:r>
      <w:r>
        <w:t xml:space="preserve"> said, 'Complete sincerity is abstaining from the prohibited things.' </w:t>
      </w:r>
      <w:r>
        <w:rPr>
          <w:rStyle w:val="libFootnotenumChar"/>
        </w:rPr>
        <w:t>2</w:t>
      </w:r>
    </w:p>
    <w:p w:rsidR="00042891" w:rsidRDefault="00042891" w:rsidP="00F40395">
      <w:pPr>
        <w:pStyle w:val="libAr"/>
      </w:pPr>
      <w:r>
        <w:rPr>
          <w:rStyle w:val="libBold1Char"/>
          <w:rtl/>
        </w:rPr>
        <w:t>1879</w:t>
      </w:r>
      <w:r w:rsidRPr="00D7746E">
        <w:rPr>
          <w:rStyle w:val="libBold1Char"/>
          <w:rtl/>
        </w:rPr>
        <w:t>.</w:t>
      </w:r>
      <w:r>
        <w:rPr>
          <w:rtl/>
          <w:lang w:bidi="fa-IR"/>
        </w:rPr>
        <w:t xml:space="preserve"> </w:t>
      </w:r>
      <w:r w:rsidRPr="00B61F7A">
        <w:rPr>
          <w:rtl/>
        </w:rPr>
        <w:t>الإمامُ الصّادقُ عليه السلام : مَن قالَ: «لا إلهَ إلّا اللَّهُ» مُخْلِصاً دَخَلَ الجَنّةَ ، و إخْلاصُهُ أنْ يَحْجِزَهُ «لا إلهَ إلّا اللَّهُ» عَمّا حَرّمَ اللَّهُ .</w:t>
      </w:r>
      <w:r>
        <w:rPr>
          <w:rStyle w:val="libFootnotenumChar"/>
          <w:rtl/>
        </w:rPr>
        <w:t>3</w:t>
      </w:r>
    </w:p>
    <w:p w:rsidR="00042891" w:rsidRDefault="00042891" w:rsidP="00042891">
      <w:pPr>
        <w:pStyle w:val="libNormal"/>
      </w:pPr>
      <w:r>
        <w:rPr>
          <w:rStyle w:val="libBold1Char"/>
        </w:rPr>
        <w:t>1879</w:t>
      </w:r>
      <w:r w:rsidRPr="000F7D59">
        <w:rPr>
          <w:rStyle w:val="libBold1Char"/>
        </w:rPr>
        <w:t>.</w:t>
      </w:r>
      <w:r>
        <w:rPr>
          <w:lang w:bidi="fa-IR"/>
        </w:rPr>
        <w:t xml:space="preserve"> </w:t>
      </w:r>
      <w:r>
        <w:t xml:space="preserve">Imam al-Sadiq </w:t>
      </w:r>
      <w:r w:rsidRPr="001500BA">
        <w:t>(AS)</w:t>
      </w:r>
      <w:r>
        <w:t xml:space="preserve"> said. 'Whoever sincerely says </w:t>
      </w:r>
      <w:r w:rsidRPr="00FD71ED">
        <w:rPr>
          <w:rStyle w:val="libBoldItalicChar"/>
        </w:rPr>
        <w:t>“There is no god but Allah”</w:t>
      </w:r>
      <w:r>
        <w:t xml:space="preserve"> will enter Paradise and his sincerity should be such that his testimony of </w:t>
      </w:r>
      <w:r w:rsidRPr="00FD71ED">
        <w:rPr>
          <w:rStyle w:val="libBoldItalicChar"/>
        </w:rPr>
        <w:t>“There is no god but Allah”</w:t>
      </w:r>
      <w:r>
        <w:t xml:space="preserve"> becomes a barrier for him against whatever Allah has forbidden.' </w:t>
      </w:r>
      <w:r>
        <w:rPr>
          <w:rStyle w:val="libFootnotenumChar"/>
        </w:rPr>
        <w:t>4</w:t>
      </w:r>
    </w:p>
    <w:p w:rsidR="00042891" w:rsidRDefault="00042891" w:rsidP="00042891">
      <w:pPr>
        <w:pStyle w:val="libNormal"/>
      </w:pPr>
    </w:p>
    <w:p w:rsidR="00042891" w:rsidRDefault="00042891" w:rsidP="003C21EC">
      <w:pPr>
        <w:pStyle w:val="Heading3"/>
      </w:pPr>
      <w:bookmarkStart w:id="888" w:name="_Toc484337363"/>
      <w:bookmarkStart w:id="889" w:name="_Toc485811672"/>
      <w:r>
        <w:t>Notes</w:t>
      </w:r>
      <w:bookmarkEnd w:id="888"/>
      <w:bookmarkEnd w:id="889"/>
    </w:p>
    <w:p w:rsidR="00042891" w:rsidRDefault="00042891" w:rsidP="00042891">
      <w:pPr>
        <w:pStyle w:val="libFootnote"/>
      </w:pPr>
      <w:r>
        <w:t xml:space="preserve">1. </w:t>
      </w:r>
      <w:r>
        <w:rPr>
          <w:rtl/>
        </w:rPr>
        <w:t xml:space="preserve">كنز العمّال : </w:t>
      </w:r>
      <w:r>
        <w:rPr>
          <w:rtl/>
          <w:lang w:bidi="fa-IR"/>
        </w:rPr>
        <w:t>44399</w:t>
      </w:r>
      <w:r>
        <w:t xml:space="preserve"> .</w:t>
      </w:r>
    </w:p>
    <w:p w:rsidR="00042891" w:rsidRDefault="00042891" w:rsidP="00042891">
      <w:pPr>
        <w:pStyle w:val="libFootnote"/>
      </w:pPr>
      <w:r>
        <w:t xml:space="preserve">2. Kanz al-Ummal, no. </w:t>
      </w:r>
      <w:r>
        <w:rPr>
          <w:lang w:bidi="fa-IR"/>
        </w:rPr>
        <w:t>44399</w:t>
      </w:r>
    </w:p>
    <w:p w:rsidR="00042891" w:rsidRDefault="00042891" w:rsidP="00042891">
      <w:pPr>
        <w:pStyle w:val="libFootnote"/>
      </w:pPr>
      <w:r>
        <w:t xml:space="preserve">3. </w:t>
      </w:r>
      <w:r>
        <w:rPr>
          <w:rtl/>
        </w:rPr>
        <w:t xml:space="preserve">بحار الأنوار : </w:t>
      </w:r>
      <w:r>
        <w:rPr>
          <w:rtl/>
          <w:lang w:bidi="fa-IR"/>
        </w:rPr>
        <w:t>8 / 359 / 24</w:t>
      </w:r>
      <w:r>
        <w:t xml:space="preserve"> .</w:t>
      </w:r>
    </w:p>
    <w:p w:rsidR="00042891" w:rsidRDefault="00042891" w:rsidP="00042891">
      <w:pPr>
        <w:pStyle w:val="libFootnote"/>
        <w:rPr>
          <w:rtl/>
          <w:lang w:bidi="fa-IR"/>
        </w:rPr>
      </w:pPr>
      <w:r>
        <w:t xml:space="preserve">4. Bihar al-Anwar, v. </w:t>
      </w:r>
      <w:r>
        <w:rPr>
          <w:lang w:bidi="fa-IR"/>
        </w:rPr>
        <w:t>8</w:t>
      </w:r>
      <w:r>
        <w:t xml:space="preserve">, p. </w:t>
      </w:r>
      <w:r>
        <w:rPr>
          <w:lang w:bidi="fa-IR"/>
        </w:rPr>
        <w:t>359</w:t>
      </w:r>
      <w:r>
        <w:t xml:space="preserve">, no. </w:t>
      </w:r>
      <w:r>
        <w:rPr>
          <w:lang w:bidi="fa-IR"/>
        </w:rPr>
        <w:t>24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90" w:name="_Toc484337364"/>
      <w:bookmarkStart w:id="891" w:name="_Toc485811673"/>
      <w:r>
        <w:rPr>
          <w:lang w:bidi="fa-IR"/>
        </w:rPr>
        <w:lastRenderedPageBreak/>
        <w:t>624</w:t>
      </w:r>
      <w:r>
        <w:t xml:space="preserve"> - </w:t>
      </w:r>
      <w:r>
        <w:rPr>
          <w:rtl/>
        </w:rPr>
        <w:t>عَلاماتُ المُخلِصِ‏</w:t>
      </w:r>
      <w:bookmarkEnd w:id="890"/>
      <w:bookmarkEnd w:id="891"/>
    </w:p>
    <w:p w:rsidR="00042891" w:rsidRDefault="00042891" w:rsidP="003C21EC">
      <w:pPr>
        <w:pStyle w:val="Heading2Center"/>
      </w:pPr>
      <w:bookmarkStart w:id="892" w:name="_Toc484337365"/>
      <w:bookmarkStart w:id="893" w:name="_Toc485811674"/>
      <w:r>
        <w:rPr>
          <w:lang w:bidi="fa-IR"/>
        </w:rPr>
        <w:t>624</w:t>
      </w:r>
      <w:r>
        <w:t>. THE SIGNS OF THE SINCERE</w:t>
      </w:r>
      <w:bookmarkEnd w:id="892"/>
      <w:bookmarkEnd w:id="893"/>
    </w:p>
    <w:p w:rsidR="00042891" w:rsidRDefault="00042891" w:rsidP="00F40395">
      <w:pPr>
        <w:pStyle w:val="libAr"/>
      </w:pPr>
      <w:r>
        <w:rPr>
          <w:rStyle w:val="libBold1Char"/>
          <w:rtl/>
        </w:rPr>
        <w:t>1880</w:t>
      </w:r>
      <w:r w:rsidRPr="00D7746E">
        <w:rPr>
          <w:rStyle w:val="libBold1Char"/>
          <w:rtl/>
        </w:rPr>
        <w:t>.</w:t>
      </w:r>
      <w:r>
        <w:rPr>
          <w:rtl/>
          <w:lang w:bidi="fa-IR"/>
        </w:rPr>
        <w:t xml:space="preserve"> </w:t>
      </w:r>
      <w:r w:rsidRPr="00B61F7A">
        <w:rPr>
          <w:rtl/>
        </w:rPr>
        <w:t>رسولُ اللَّهِ صلى اللَّه عليه وآله : إنَّ لِكُلِّ حَقٍّ حَقيقةً ، وما بَلغَ عَبدٌ حقيقةَ الإخْلاصِ حتّى‏ لا يُحِبَّ أنْ يُحْمَدَ على‏ شي‏ءٍ مِن عَمَلٍ للَّهِ .</w:t>
      </w:r>
      <w:r>
        <w:rPr>
          <w:rStyle w:val="libFootnotenumChar"/>
          <w:rtl/>
        </w:rPr>
        <w:t>1</w:t>
      </w:r>
    </w:p>
    <w:p w:rsidR="00042891" w:rsidRDefault="00042891" w:rsidP="00042891">
      <w:pPr>
        <w:pStyle w:val="libNormal"/>
      </w:pPr>
      <w:r>
        <w:rPr>
          <w:rStyle w:val="libBold1Char"/>
        </w:rPr>
        <w:t>1880</w:t>
      </w:r>
      <w:r w:rsidRPr="000F7D59">
        <w:rPr>
          <w:rStyle w:val="libBold1Char"/>
        </w:rPr>
        <w:t>.</w:t>
      </w:r>
      <w:r>
        <w:rPr>
          <w:lang w:bidi="fa-IR"/>
        </w:rPr>
        <w:t xml:space="preserve"> </w:t>
      </w:r>
      <w:r>
        <w:t xml:space="preserve">The Prophet </w:t>
      </w:r>
      <w:r w:rsidRPr="001500BA">
        <w:t>(SAWA)</w:t>
      </w:r>
      <w:r>
        <w:t xml:space="preserve"> said, 'Verily for every essential truth is a reality and a servant has not reached the reality of sincerity until he dislikes to be praised [by others] for any act that he does for the sake of Allah.' </w:t>
      </w:r>
      <w:r>
        <w:rPr>
          <w:rStyle w:val="libFootnotenumChar"/>
        </w:rPr>
        <w:t>2</w:t>
      </w:r>
    </w:p>
    <w:p w:rsidR="00042891" w:rsidRDefault="00042891" w:rsidP="00F40395">
      <w:pPr>
        <w:pStyle w:val="libAr"/>
      </w:pPr>
      <w:r>
        <w:rPr>
          <w:rStyle w:val="libBold1Char"/>
          <w:rtl/>
        </w:rPr>
        <w:t>1881</w:t>
      </w:r>
      <w:r w:rsidRPr="00D7746E">
        <w:rPr>
          <w:rStyle w:val="libBold1Char"/>
          <w:rtl/>
        </w:rPr>
        <w:t>.</w:t>
      </w:r>
      <w:r>
        <w:rPr>
          <w:rtl/>
          <w:lang w:bidi="fa-IR"/>
        </w:rPr>
        <w:t xml:space="preserve"> </w:t>
      </w:r>
      <w:r w:rsidRPr="00B61F7A">
        <w:rPr>
          <w:rtl/>
        </w:rPr>
        <w:t>الإمامُ عليٌّ عليه السلام : العِبادَةُ الخالِصَةُ أنْ لا يَرجوَ الرّجُلُ إلّا رَبَّهُ ، ولا يَخافَ إلّا ذَنْبَهُ .</w:t>
      </w:r>
      <w:r>
        <w:rPr>
          <w:rStyle w:val="libFootnotenumChar"/>
          <w:rtl/>
        </w:rPr>
        <w:t>3</w:t>
      </w:r>
    </w:p>
    <w:p w:rsidR="00042891" w:rsidRDefault="00042891" w:rsidP="00042891">
      <w:pPr>
        <w:pStyle w:val="libNormal"/>
      </w:pPr>
      <w:r>
        <w:rPr>
          <w:rStyle w:val="libBold1Char"/>
        </w:rPr>
        <w:t>1881</w:t>
      </w:r>
      <w:r w:rsidRPr="000F7D59">
        <w:rPr>
          <w:rStyle w:val="libBold1Char"/>
        </w:rPr>
        <w:t>.</w:t>
      </w:r>
      <w:r>
        <w:rPr>
          <w:lang w:bidi="fa-IR"/>
        </w:rPr>
        <w:t xml:space="preserve"> </w:t>
      </w:r>
      <w:r>
        <w:t xml:space="preserve">Imam Ali </w:t>
      </w:r>
      <w:r w:rsidRPr="001500BA">
        <w:t>(AS)</w:t>
      </w:r>
      <w:r>
        <w:t xml:space="preserve"> said, 'Pure worship is that a man does not hope for anything except his Lord and does not fear anything except [the outcome of] his sin.' </w:t>
      </w:r>
      <w:r>
        <w:rPr>
          <w:rStyle w:val="libFootnotenumChar"/>
        </w:rPr>
        <w:t>4</w:t>
      </w:r>
    </w:p>
    <w:p w:rsidR="00042891" w:rsidRDefault="00042891" w:rsidP="00F40395">
      <w:pPr>
        <w:pStyle w:val="libAr"/>
      </w:pPr>
      <w:r>
        <w:rPr>
          <w:rStyle w:val="libBold1Char"/>
          <w:rtl/>
        </w:rPr>
        <w:t>1882</w:t>
      </w:r>
      <w:r w:rsidRPr="00D7746E">
        <w:rPr>
          <w:rStyle w:val="libBold1Char"/>
          <w:rtl/>
        </w:rPr>
        <w:t>.</w:t>
      </w:r>
      <w:r>
        <w:rPr>
          <w:rtl/>
          <w:lang w:bidi="fa-IR"/>
        </w:rPr>
        <w:t xml:space="preserve"> </w:t>
      </w:r>
      <w:r w:rsidRPr="00B61F7A">
        <w:rPr>
          <w:rtl/>
        </w:rPr>
        <w:t>الإمامُ الصّادقُ عليه السلام : العَمَلُ الخالِصُ : الّذي لا تُريدُ أنْ يَحْمَدَكَ علَيهِ أحَدٌ إلّا اللَّهُ عزّوجلّ‏</w:t>
      </w:r>
      <w:r>
        <w:rPr>
          <w:rStyle w:val="libFootnotenumChar"/>
          <w:rtl/>
        </w:rPr>
        <w:t>5</w:t>
      </w:r>
      <w:r>
        <w:rPr>
          <w:rtl/>
          <w:lang w:bidi="fa-IR"/>
        </w:rPr>
        <w:t>.</w:t>
      </w:r>
      <w:r>
        <w:rPr>
          <w:rStyle w:val="libFootnotenumChar"/>
          <w:rtl/>
        </w:rPr>
        <w:t>6</w:t>
      </w:r>
    </w:p>
    <w:p w:rsidR="00042891" w:rsidRDefault="00042891" w:rsidP="00042891">
      <w:pPr>
        <w:pStyle w:val="libNormal"/>
      </w:pPr>
      <w:r>
        <w:rPr>
          <w:rStyle w:val="libBold1Char"/>
        </w:rPr>
        <w:t>1882</w:t>
      </w:r>
      <w:r w:rsidRPr="000F7D59">
        <w:rPr>
          <w:rStyle w:val="libBold1Char"/>
        </w:rPr>
        <w:t>.</w:t>
      </w:r>
      <w:r>
        <w:rPr>
          <w:lang w:bidi="fa-IR"/>
        </w:rPr>
        <w:t xml:space="preserve"> </w:t>
      </w:r>
      <w:r>
        <w:t xml:space="preserve">Imam al-Sadiq </w:t>
      </w:r>
      <w:r w:rsidRPr="001500BA">
        <w:t>(AS)</w:t>
      </w:r>
      <w:r>
        <w:t xml:space="preserve"> said, 'The pure action [done out of sincerity], is that which the servant does not wish to be praised for by anyone except Allah - Mighty and Exalted.' </w:t>
      </w:r>
      <w:r>
        <w:rPr>
          <w:rStyle w:val="libFootnotenumChar"/>
        </w:rPr>
        <w:t>7</w:t>
      </w:r>
    </w:p>
    <w:p w:rsidR="00042891" w:rsidRDefault="00042891" w:rsidP="00F40395">
      <w:pPr>
        <w:pStyle w:val="libAr"/>
      </w:pPr>
      <w:r>
        <w:rPr>
          <w:rStyle w:val="libBold1Char"/>
          <w:rtl/>
        </w:rPr>
        <w:t>1883</w:t>
      </w:r>
      <w:r w:rsidRPr="00D7746E">
        <w:rPr>
          <w:rStyle w:val="libBold1Char"/>
          <w:rtl/>
        </w:rPr>
        <w:t>.</w:t>
      </w:r>
      <w:r>
        <w:rPr>
          <w:rtl/>
          <w:lang w:bidi="fa-IR"/>
        </w:rPr>
        <w:t xml:space="preserve"> </w:t>
      </w:r>
      <w:r w:rsidRPr="00B61F7A">
        <w:rPr>
          <w:rtl/>
        </w:rPr>
        <w:t xml:space="preserve">معاني الأخبار عَن جَبرئيلَ عليه السلام </w:t>
      </w:r>
      <w:r>
        <w:rPr>
          <w:rtl/>
        </w:rPr>
        <w:t>-</w:t>
      </w:r>
      <w:r w:rsidRPr="00B61F7A">
        <w:rPr>
          <w:rtl/>
        </w:rPr>
        <w:t xml:space="preserve"> لَمّا سألَهُ النّبيُّ صلى اللَّه عليه وآله عن تَفسيرِ الإخْلاصِ </w:t>
      </w:r>
      <w:r>
        <w:rPr>
          <w:rtl/>
        </w:rPr>
        <w:t>-</w:t>
      </w:r>
      <w:r w:rsidRPr="00B61F7A">
        <w:rPr>
          <w:rtl/>
        </w:rPr>
        <w:t xml:space="preserve"> : المُخْلِصُ الّذي لا يَسألُ النّاسَ شَيئاً حتّى‏ يَجِدَ ، و إذا وَجدَ رَضِيَ ، و إذا بَقِيَ عِندَهُ شي‏ء أعْطاهُ فِي اللَّهِ ، فإنَّ مَن لَم يَسألِ المَخلوقَ فَقَد أقَرَّ للَّهِ عزّوجلّ بالعُبودِيَّةِ ، و إذا وَجَدَ فرَضِيَ فهُو عنِ اللَّهِ راضٍ ، واللَّهُ تباركَ وتعالى‏ عنهُ راضٍ ، و إذا أعطى‏ للَّهِ عزّوجلّ فهُو على‏ حَدِّ الثِّقَةِ برَبِّهِ عزّوجلّ .</w:t>
      </w:r>
      <w:r>
        <w:rPr>
          <w:rStyle w:val="libFootnotenumChar"/>
          <w:rtl/>
        </w:rPr>
        <w:t>8</w:t>
      </w:r>
    </w:p>
    <w:p w:rsidR="00042891" w:rsidRDefault="00042891" w:rsidP="00042891">
      <w:pPr>
        <w:pStyle w:val="libNormal"/>
      </w:pPr>
      <w:r>
        <w:rPr>
          <w:rStyle w:val="libBold1Char"/>
        </w:rPr>
        <w:t>1883</w:t>
      </w:r>
      <w:r w:rsidRPr="000F7D59">
        <w:rPr>
          <w:rStyle w:val="libBold1Char"/>
        </w:rPr>
        <w:t>.</w:t>
      </w:r>
      <w:r>
        <w:rPr>
          <w:lang w:bidi="fa-IR"/>
        </w:rPr>
        <w:t xml:space="preserve"> </w:t>
      </w:r>
      <w:r>
        <w:t xml:space="preserve">The archangel Gabriel </w:t>
      </w:r>
      <w:r w:rsidRPr="001500BA">
        <w:t>(AS)</w:t>
      </w:r>
      <w:r>
        <w:t xml:space="preserve">, when he was asked by the Prophet </w:t>
      </w:r>
      <w:r w:rsidRPr="001500BA">
        <w:t>(SAWA)</w:t>
      </w:r>
      <w:r>
        <w:t xml:space="preserve"> about the meaning of sincerity, replied, 'The sincere one is he who does ask the people anything until he himself finds it, and when he finds it he is pleased. Whenever he has a remainder of a thing, he gives it to others, because if a person does not ask anything from creation, he has established that his servitude is solely for Allah, Mighty and Exalted, and if he finds and he is pleased then he is pleased with Allah and Allah - Blessed and most High - is pleased with him, and if he gives for the sake of Allah then he has reached the station of reliance on his Lord, Mighty and Exalted.' </w:t>
      </w:r>
      <w:r>
        <w:rPr>
          <w:rStyle w:val="libFootnotenumChar"/>
        </w:rPr>
        <w:t>9</w:t>
      </w:r>
    </w:p>
    <w:p w:rsidR="00042891" w:rsidRDefault="00042891" w:rsidP="00042891">
      <w:pPr>
        <w:pStyle w:val="libNormal"/>
      </w:pPr>
    </w:p>
    <w:p w:rsidR="00042891" w:rsidRDefault="00042891" w:rsidP="003C21EC">
      <w:pPr>
        <w:pStyle w:val="Heading3"/>
      </w:pPr>
      <w:bookmarkStart w:id="894" w:name="_Toc484337366"/>
      <w:bookmarkStart w:id="895" w:name="_Toc485811675"/>
      <w:r>
        <w:t>Notes</w:t>
      </w:r>
      <w:bookmarkEnd w:id="894"/>
      <w:bookmarkEnd w:id="895"/>
    </w:p>
    <w:p w:rsidR="00042891" w:rsidRDefault="00042891" w:rsidP="00042891">
      <w:pPr>
        <w:pStyle w:val="libFootnote"/>
      </w:pPr>
      <w:r>
        <w:t xml:space="preserve">1. </w:t>
      </w:r>
      <w:r>
        <w:rPr>
          <w:rtl/>
        </w:rPr>
        <w:t xml:space="preserve">بحار الأنوار : </w:t>
      </w:r>
      <w:r>
        <w:rPr>
          <w:rtl/>
          <w:lang w:bidi="fa-IR"/>
        </w:rPr>
        <w:t>72 / 304 / 51</w:t>
      </w:r>
      <w:r>
        <w:t xml:space="preserve"> .</w:t>
      </w:r>
    </w:p>
    <w:p w:rsidR="00042891" w:rsidRDefault="00042891" w:rsidP="00042891">
      <w:pPr>
        <w:pStyle w:val="libFootnote"/>
      </w:pPr>
      <w:r>
        <w:t xml:space="preserve">2. Ibid. v. </w:t>
      </w:r>
      <w:r>
        <w:rPr>
          <w:lang w:bidi="fa-IR"/>
        </w:rPr>
        <w:t>72</w:t>
      </w:r>
      <w:r>
        <w:t xml:space="preserve">, p. </w:t>
      </w:r>
      <w:r>
        <w:rPr>
          <w:lang w:bidi="fa-IR"/>
        </w:rPr>
        <w:t>304</w:t>
      </w:r>
      <w:r>
        <w:t xml:space="preserve">, no. </w:t>
      </w:r>
      <w:r>
        <w:rPr>
          <w:lang w:bidi="fa-IR"/>
        </w:rPr>
        <w:t>51</w:t>
      </w:r>
    </w:p>
    <w:p w:rsidR="00042891" w:rsidRDefault="00042891" w:rsidP="00042891">
      <w:pPr>
        <w:pStyle w:val="libFootnote"/>
      </w:pPr>
      <w:r>
        <w:t xml:space="preserve">3. </w:t>
      </w:r>
      <w:r>
        <w:rPr>
          <w:rtl/>
        </w:rPr>
        <w:t xml:space="preserve">غرر الحكم : </w:t>
      </w:r>
      <w:r>
        <w:rPr>
          <w:rtl/>
          <w:lang w:bidi="fa-IR"/>
        </w:rPr>
        <w:t>2128</w:t>
      </w:r>
      <w:r>
        <w:t xml:space="preserve"> .</w:t>
      </w:r>
    </w:p>
    <w:p w:rsidR="00042891" w:rsidRDefault="00042891" w:rsidP="00042891">
      <w:pPr>
        <w:pStyle w:val="libFootnote"/>
      </w:pPr>
      <w:r>
        <w:t xml:space="preserve">4. Ghurar al-Hikam, no. </w:t>
      </w:r>
      <w:r>
        <w:rPr>
          <w:lang w:bidi="fa-IR"/>
        </w:rPr>
        <w:t>2128</w:t>
      </w:r>
    </w:p>
    <w:p w:rsidR="00042891" w:rsidRDefault="00042891" w:rsidP="00042891">
      <w:pPr>
        <w:pStyle w:val="libFootnote"/>
      </w:pPr>
      <w:r>
        <w:lastRenderedPageBreak/>
        <w:t xml:space="preserve">5. </w:t>
      </w:r>
      <w:r>
        <w:rPr>
          <w:rtl/>
        </w:rPr>
        <w:t xml:space="preserve">الكافي : </w:t>
      </w:r>
      <w:r>
        <w:rPr>
          <w:rtl/>
          <w:lang w:bidi="fa-IR"/>
        </w:rPr>
        <w:t>2 / 16 / 4</w:t>
      </w:r>
      <w:r>
        <w:t xml:space="preserve"> .</w:t>
      </w:r>
    </w:p>
    <w:p w:rsidR="00042891" w:rsidRDefault="00042891" w:rsidP="00042891">
      <w:pPr>
        <w:pStyle w:val="libFootnote"/>
      </w:pPr>
      <w:r>
        <w:t xml:space="preserve">6. </w:t>
      </w:r>
      <w:r>
        <w:rPr>
          <w:rtl/>
        </w:rPr>
        <w:t xml:space="preserve">قالَ أبو حامد الغزّاليّ - في بيان حقيقة الإخلاص بعد ذكر أقاويل الشّيوخ - : الأقاويل في هذا كثيرة ولا فائدة في تكثير النّقل بعد انكشاف الحقيقة ، و إنّما البيان الشافي بيان سيّد الأوّلين والآخرين صلى اللَّه عليه وآله ، إذ سئل عن الإخلاص فقال : هو أن تقول ربّي اللَّه ، ثمّ تستقيم كما امرت . أي لا تعبد هواك ونفسك ، ولا تعبد إلّا ربّك ، وتستقيم في عبادته كما أمرك . وهذه إشارة إلى قطع كلّ ما سوى اللَّه عزّوجلّ عن مجرى النظر ، وهو الإخلاص حقّاً . المحجّة البيضاء : </w:t>
      </w:r>
      <w:r>
        <w:rPr>
          <w:rtl/>
          <w:lang w:bidi="fa-IR"/>
        </w:rPr>
        <w:t xml:space="preserve">8 / 133 . </w:t>
      </w:r>
      <w:r>
        <w:rPr>
          <w:rtl/>
        </w:rPr>
        <w:t xml:space="preserve">وأخرج ابن ماجة في السنن تحت رقم </w:t>
      </w:r>
      <w:r>
        <w:rPr>
          <w:rtl/>
          <w:lang w:bidi="fa-IR"/>
        </w:rPr>
        <w:t>3972 : «</w:t>
      </w:r>
      <w:r>
        <w:rPr>
          <w:rtl/>
        </w:rPr>
        <w:t>أنّ سفيان بن عبداللَّه الثقفيّ قال : قلت : يا رسول اللَّه ، حدّثني بأمر أعتصم به . قال : قل ربّي اللَّه ، ثمّ استقم</w:t>
      </w:r>
      <w:r>
        <w:t>» .</w:t>
      </w:r>
    </w:p>
    <w:p w:rsidR="00042891" w:rsidRDefault="00042891" w:rsidP="00042891">
      <w:pPr>
        <w:pStyle w:val="libFootnote"/>
      </w:pPr>
      <w:r>
        <w:t xml:space="preserve">7. al-Kafi, v. </w:t>
      </w:r>
      <w:r>
        <w:rPr>
          <w:lang w:bidi="fa-IR"/>
        </w:rPr>
        <w:t>2</w:t>
      </w:r>
      <w:r>
        <w:t xml:space="preserve">, p. </w:t>
      </w:r>
      <w:r>
        <w:rPr>
          <w:lang w:bidi="fa-IR"/>
        </w:rPr>
        <w:t>16</w:t>
      </w:r>
      <w:r>
        <w:t xml:space="preserve">, no. </w:t>
      </w:r>
      <w:r>
        <w:rPr>
          <w:lang w:bidi="fa-IR"/>
        </w:rPr>
        <w:t>4</w:t>
      </w:r>
    </w:p>
    <w:p w:rsidR="00042891" w:rsidRDefault="00042891" w:rsidP="00042891">
      <w:pPr>
        <w:pStyle w:val="libFootnote"/>
      </w:pPr>
      <w:r>
        <w:t xml:space="preserve">8. </w:t>
      </w:r>
      <w:r>
        <w:rPr>
          <w:rtl/>
        </w:rPr>
        <w:t xml:space="preserve">معاني الأخبار : </w:t>
      </w:r>
      <w:r>
        <w:rPr>
          <w:rtl/>
          <w:lang w:bidi="fa-IR"/>
        </w:rPr>
        <w:t>261 / 1</w:t>
      </w:r>
      <w:r>
        <w:t xml:space="preserve"> .</w:t>
      </w:r>
    </w:p>
    <w:p w:rsidR="00042891" w:rsidRDefault="00042891" w:rsidP="00042891">
      <w:pPr>
        <w:pStyle w:val="libFootnote"/>
        <w:rPr>
          <w:rtl/>
          <w:lang w:bidi="fa-IR"/>
        </w:rPr>
      </w:pPr>
      <w:r>
        <w:t xml:space="preserve">9. Maani al-Akhbar, p. </w:t>
      </w:r>
      <w:r>
        <w:rPr>
          <w:lang w:bidi="fa-IR"/>
        </w:rPr>
        <w:t>261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896" w:name="_Toc484337367"/>
      <w:bookmarkStart w:id="897" w:name="_Toc485811676"/>
      <w:r>
        <w:rPr>
          <w:lang w:bidi="fa-IR"/>
        </w:rPr>
        <w:lastRenderedPageBreak/>
        <w:t>625</w:t>
      </w:r>
      <w:r>
        <w:t xml:space="preserve"> - </w:t>
      </w:r>
      <w:r>
        <w:rPr>
          <w:rtl/>
        </w:rPr>
        <w:t>ما يورِثُ الإخلاصَ‏</w:t>
      </w:r>
      <w:bookmarkEnd w:id="896"/>
      <w:bookmarkEnd w:id="897"/>
    </w:p>
    <w:p w:rsidR="00042891" w:rsidRDefault="00042891" w:rsidP="003C21EC">
      <w:pPr>
        <w:pStyle w:val="Heading2Center"/>
      </w:pPr>
      <w:bookmarkStart w:id="898" w:name="_Toc484337368"/>
      <w:bookmarkStart w:id="899" w:name="_Toc485811677"/>
      <w:r>
        <w:rPr>
          <w:lang w:bidi="fa-IR"/>
        </w:rPr>
        <w:t>625</w:t>
      </w:r>
      <w:r>
        <w:t>. WHAT BRINGS ABOUT SINCERITY</w:t>
      </w:r>
      <w:bookmarkEnd w:id="898"/>
      <w:bookmarkEnd w:id="899"/>
    </w:p>
    <w:p w:rsidR="00042891" w:rsidRDefault="00042891" w:rsidP="00F40395">
      <w:pPr>
        <w:pStyle w:val="libAr"/>
      </w:pPr>
      <w:r>
        <w:rPr>
          <w:rStyle w:val="libBold1Char"/>
          <w:rtl/>
        </w:rPr>
        <w:t>1884</w:t>
      </w:r>
      <w:r w:rsidRPr="00D7746E">
        <w:rPr>
          <w:rStyle w:val="libBold1Char"/>
          <w:rtl/>
        </w:rPr>
        <w:t>.</w:t>
      </w:r>
      <w:r>
        <w:rPr>
          <w:rtl/>
          <w:lang w:bidi="fa-IR"/>
        </w:rPr>
        <w:t xml:space="preserve"> </w:t>
      </w:r>
      <w:r w:rsidRPr="00B61F7A">
        <w:rPr>
          <w:rtl/>
        </w:rPr>
        <w:t>الإمامُ عليٌّ عليه السلام : سَبَبُ الإخلاصِ اليَقينُ .</w:t>
      </w:r>
      <w:r>
        <w:rPr>
          <w:rStyle w:val="libFootnotenumChar"/>
          <w:rtl/>
        </w:rPr>
        <w:t>1</w:t>
      </w:r>
    </w:p>
    <w:p w:rsidR="00042891" w:rsidRDefault="00042891" w:rsidP="00042891">
      <w:pPr>
        <w:pStyle w:val="libNormal"/>
      </w:pPr>
      <w:r>
        <w:rPr>
          <w:rStyle w:val="libBold1Char"/>
        </w:rPr>
        <w:t>1884</w:t>
      </w:r>
      <w:r w:rsidRPr="000F7D59">
        <w:rPr>
          <w:rStyle w:val="libBold1Char"/>
        </w:rPr>
        <w:t>.</w:t>
      </w:r>
      <w:r>
        <w:rPr>
          <w:lang w:bidi="fa-IR"/>
        </w:rPr>
        <w:t xml:space="preserve"> </w:t>
      </w:r>
      <w:r>
        <w:t xml:space="preserve">Imam Ali </w:t>
      </w:r>
      <w:r w:rsidRPr="001500BA">
        <w:t>(AS)</w:t>
      </w:r>
      <w:r>
        <w:t xml:space="preserve"> said, 'The [root] cause of sincerity is conviction.' </w:t>
      </w:r>
      <w:r>
        <w:rPr>
          <w:rStyle w:val="libFootnotenumChar"/>
        </w:rPr>
        <w:t>2</w:t>
      </w:r>
    </w:p>
    <w:p w:rsidR="00042891" w:rsidRDefault="00042891" w:rsidP="00F40395">
      <w:pPr>
        <w:pStyle w:val="libAr"/>
      </w:pPr>
      <w:r>
        <w:rPr>
          <w:rStyle w:val="libBold1Char"/>
          <w:rtl/>
        </w:rPr>
        <w:t>1885</w:t>
      </w:r>
      <w:r w:rsidRPr="00D7746E">
        <w:rPr>
          <w:rStyle w:val="libBold1Char"/>
          <w:rtl/>
        </w:rPr>
        <w:t>.</w:t>
      </w:r>
      <w:r>
        <w:rPr>
          <w:rtl/>
          <w:lang w:bidi="fa-IR"/>
        </w:rPr>
        <w:t xml:space="preserve"> </w:t>
      </w:r>
      <w:r w:rsidRPr="00B61F7A">
        <w:rPr>
          <w:rtl/>
        </w:rPr>
        <w:t>الإمامُ عليٌّ عليه السلام : ثَمَرةُ العِلمِ إخْلاصُ العَمَلِ .</w:t>
      </w:r>
      <w:r>
        <w:rPr>
          <w:rStyle w:val="libFootnotenumChar"/>
          <w:rtl/>
        </w:rPr>
        <w:t>3</w:t>
      </w:r>
    </w:p>
    <w:p w:rsidR="00042891" w:rsidRDefault="00042891" w:rsidP="00042891">
      <w:pPr>
        <w:pStyle w:val="libNormal"/>
      </w:pPr>
      <w:r>
        <w:rPr>
          <w:rStyle w:val="libBold1Char"/>
        </w:rPr>
        <w:t>1885</w:t>
      </w:r>
      <w:r w:rsidRPr="000F7D59">
        <w:rPr>
          <w:rStyle w:val="libBold1Char"/>
        </w:rPr>
        <w:t>.</w:t>
      </w:r>
      <w:r>
        <w:rPr>
          <w:lang w:bidi="fa-IR"/>
        </w:rPr>
        <w:t xml:space="preserve"> </w:t>
      </w:r>
      <w:r>
        <w:t xml:space="preserve">Imam Ali </w:t>
      </w:r>
      <w:r w:rsidRPr="001500BA">
        <w:t>(AS)</w:t>
      </w:r>
      <w:r>
        <w:t xml:space="preserve"> said, 'The fruit of knowledge is sincerity of action.' </w:t>
      </w:r>
      <w:r>
        <w:rPr>
          <w:rStyle w:val="libFootnotenumChar"/>
        </w:rPr>
        <w:t>4</w:t>
      </w:r>
    </w:p>
    <w:p w:rsidR="00042891" w:rsidRDefault="00042891" w:rsidP="00F40395">
      <w:pPr>
        <w:pStyle w:val="libAr"/>
      </w:pPr>
      <w:r>
        <w:rPr>
          <w:rStyle w:val="libBold1Char"/>
          <w:rtl/>
        </w:rPr>
        <w:t>1886</w:t>
      </w:r>
      <w:r w:rsidRPr="00D7746E">
        <w:rPr>
          <w:rStyle w:val="libBold1Char"/>
          <w:rtl/>
        </w:rPr>
        <w:t>.</w:t>
      </w:r>
      <w:r>
        <w:rPr>
          <w:rtl/>
          <w:lang w:bidi="fa-IR"/>
        </w:rPr>
        <w:t xml:space="preserve"> </w:t>
      </w:r>
      <w:r w:rsidRPr="00B61F7A">
        <w:rPr>
          <w:rtl/>
        </w:rPr>
        <w:t>الإمامُ عليٌّ عليه السلام : قَلِّلِ الآمالَ تَخْلُصْ لَك الأعمالُ .</w:t>
      </w:r>
      <w:r>
        <w:rPr>
          <w:rStyle w:val="libFootnotenumChar"/>
          <w:rtl/>
        </w:rPr>
        <w:t>5</w:t>
      </w:r>
    </w:p>
    <w:p w:rsidR="00042891" w:rsidRDefault="00042891" w:rsidP="00042891">
      <w:pPr>
        <w:pStyle w:val="libNormal"/>
      </w:pPr>
      <w:r>
        <w:rPr>
          <w:rStyle w:val="libBold1Char"/>
        </w:rPr>
        <w:t>1886</w:t>
      </w:r>
      <w:r w:rsidRPr="000F7D59">
        <w:rPr>
          <w:rStyle w:val="libBold1Char"/>
        </w:rPr>
        <w:t>.</w:t>
      </w:r>
      <w:r>
        <w:rPr>
          <w:lang w:bidi="fa-IR"/>
        </w:rPr>
        <w:t xml:space="preserve"> </w:t>
      </w:r>
      <w:r>
        <w:t xml:space="preserve">Imam Ali </w:t>
      </w:r>
      <w:r w:rsidRPr="001500BA">
        <w:t>(AS)</w:t>
      </w:r>
      <w:r>
        <w:t xml:space="preserve"> said, 'Reduce your expectations and your actions will become sincere.' </w:t>
      </w:r>
      <w:r>
        <w:rPr>
          <w:rStyle w:val="libFootnotenumChar"/>
        </w:rPr>
        <w:t>6</w:t>
      </w:r>
    </w:p>
    <w:p w:rsidR="00042891" w:rsidRDefault="00042891" w:rsidP="00F40395">
      <w:pPr>
        <w:pStyle w:val="libAr"/>
      </w:pPr>
      <w:r>
        <w:rPr>
          <w:rStyle w:val="libBold1Char"/>
          <w:rtl/>
        </w:rPr>
        <w:t>1887</w:t>
      </w:r>
      <w:r w:rsidRPr="00D7746E">
        <w:rPr>
          <w:rStyle w:val="libBold1Char"/>
          <w:rtl/>
        </w:rPr>
        <w:t>.</w:t>
      </w:r>
      <w:r>
        <w:rPr>
          <w:rtl/>
          <w:lang w:bidi="fa-IR"/>
        </w:rPr>
        <w:t xml:space="preserve"> </w:t>
      </w:r>
      <w:r w:rsidRPr="00B61F7A">
        <w:rPr>
          <w:rtl/>
        </w:rPr>
        <w:t>الإمامُ عليٌّ عليه السلام : أصْلُ الإخْلاصِ اليَأسُ مِمّا في أيْدي النّاسِ .</w:t>
      </w:r>
      <w:r>
        <w:rPr>
          <w:rStyle w:val="libFootnotenumChar"/>
          <w:rtl/>
        </w:rPr>
        <w:t>7</w:t>
      </w:r>
    </w:p>
    <w:p w:rsidR="00042891" w:rsidRDefault="00042891" w:rsidP="00042891">
      <w:pPr>
        <w:pStyle w:val="libNormal"/>
      </w:pPr>
      <w:r>
        <w:rPr>
          <w:rStyle w:val="libBold1Char"/>
        </w:rPr>
        <w:t>1887</w:t>
      </w:r>
      <w:r w:rsidRPr="000F7D59">
        <w:rPr>
          <w:rStyle w:val="libBold1Char"/>
        </w:rPr>
        <w:t>.</w:t>
      </w:r>
      <w:r>
        <w:rPr>
          <w:lang w:bidi="fa-IR"/>
        </w:rPr>
        <w:t xml:space="preserve"> </w:t>
      </w:r>
      <w:r>
        <w:t xml:space="preserve">Imam Ali </w:t>
      </w:r>
      <w:r w:rsidRPr="001500BA">
        <w:t>(AS)</w:t>
      </w:r>
      <w:r>
        <w:t xml:space="preserve"> said, 'The root of sincerity is despairing of obtaining what is in the hands of men.' </w:t>
      </w:r>
      <w:r>
        <w:rPr>
          <w:rStyle w:val="libFootnotenumChar"/>
        </w:rPr>
        <w:t>8</w:t>
      </w:r>
    </w:p>
    <w:p w:rsidR="00042891" w:rsidRDefault="00042891" w:rsidP="00042891">
      <w:pPr>
        <w:pStyle w:val="libNormal"/>
      </w:pPr>
    </w:p>
    <w:p w:rsidR="00042891" w:rsidRDefault="00042891" w:rsidP="003C21EC">
      <w:pPr>
        <w:pStyle w:val="Heading3"/>
      </w:pPr>
      <w:bookmarkStart w:id="900" w:name="_Toc484337369"/>
      <w:bookmarkStart w:id="901" w:name="_Toc485811678"/>
      <w:r>
        <w:t>Notes</w:t>
      </w:r>
      <w:bookmarkEnd w:id="900"/>
      <w:bookmarkEnd w:id="901"/>
    </w:p>
    <w:p w:rsidR="00042891" w:rsidRDefault="00042891" w:rsidP="00042891">
      <w:pPr>
        <w:pStyle w:val="libFootnote"/>
      </w:pPr>
      <w:r>
        <w:t xml:space="preserve">1. </w:t>
      </w:r>
      <w:r>
        <w:rPr>
          <w:rtl/>
        </w:rPr>
        <w:t xml:space="preserve">غرر الحكم : </w:t>
      </w:r>
      <w:r>
        <w:rPr>
          <w:rtl/>
          <w:lang w:bidi="fa-IR"/>
        </w:rPr>
        <w:t>5538</w:t>
      </w:r>
      <w:r>
        <w:t xml:space="preserve"> .</w:t>
      </w:r>
    </w:p>
    <w:p w:rsidR="00042891" w:rsidRDefault="00042891" w:rsidP="00042891">
      <w:pPr>
        <w:pStyle w:val="libFootnote"/>
      </w:pPr>
      <w:r>
        <w:t xml:space="preserve">2. Ghurar al-Hikam, no. </w:t>
      </w:r>
      <w:r>
        <w:rPr>
          <w:lang w:bidi="fa-IR"/>
        </w:rPr>
        <w:t>5538</w:t>
      </w:r>
    </w:p>
    <w:p w:rsidR="00042891" w:rsidRDefault="00042891" w:rsidP="00042891">
      <w:pPr>
        <w:pStyle w:val="libFootnote"/>
      </w:pPr>
      <w:r>
        <w:t xml:space="preserve">3. </w:t>
      </w:r>
      <w:r>
        <w:rPr>
          <w:rtl/>
        </w:rPr>
        <w:t xml:space="preserve">غرر الحكم : </w:t>
      </w:r>
      <w:r>
        <w:rPr>
          <w:rtl/>
          <w:lang w:bidi="fa-IR"/>
        </w:rPr>
        <w:t>4642</w:t>
      </w:r>
      <w:r>
        <w:t xml:space="preserve"> .</w:t>
      </w:r>
    </w:p>
    <w:p w:rsidR="00042891" w:rsidRDefault="00042891" w:rsidP="00042891">
      <w:pPr>
        <w:pStyle w:val="libFootnote"/>
      </w:pPr>
      <w:r>
        <w:t xml:space="preserve">4. Ibid. no. </w:t>
      </w:r>
      <w:r>
        <w:rPr>
          <w:lang w:bidi="fa-IR"/>
        </w:rPr>
        <w:t>4642</w:t>
      </w:r>
    </w:p>
    <w:p w:rsidR="00042891" w:rsidRDefault="00042891" w:rsidP="00042891">
      <w:pPr>
        <w:pStyle w:val="libFootnote"/>
      </w:pPr>
      <w:r>
        <w:t xml:space="preserve">5. </w:t>
      </w:r>
      <w:r>
        <w:rPr>
          <w:rtl/>
        </w:rPr>
        <w:t xml:space="preserve">غرر الحكم : </w:t>
      </w:r>
      <w:r>
        <w:rPr>
          <w:rtl/>
          <w:lang w:bidi="fa-IR"/>
        </w:rPr>
        <w:t>6793</w:t>
      </w:r>
      <w:r>
        <w:t xml:space="preserve"> .</w:t>
      </w:r>
    </w:p>
    <w:p w:rsidR="00042891" w:rsidRDefault="00042891" w:rsidP="00042891">
      <w:pPr>
        <w:pStyle w:val="libFootnote"/>
      </w:pPr>
      <w:r>
        <w:t xml:space="preserve">6. Ibid. no. </w:t>
      </w:r>
      <w:r>
        <w:rPr>
          <w:lang w:bidi="fa-IR"/>
        </w:rPr>
        <w:t>6793</w:t>
      </w:r>
    </w:p>
    <w:p w:rsidR="00042891" w:rsidRDefault="00042891" w:rsidP="00042891">
      <w:pPr>
        <w:pStyle w:val="libFootnote"/>
      </w:pPr>
      <w:r>
        <w:t xml:space="preserve">7. </w:t>
      </w:r>
      <w:r>
        <w:rPr>
          <w:rtl/>
        </w:rPr>
        <w:t xml:space="preserve">غرر الحكم : </w:t>
      </w:r>
      <w:r>
        <w:rPr>
          <w:rtl/>
          <w:lang w:bidi="fa-IR"/>
        </w:rPr>
        <w:t>3088</w:t>
      </w:r>
      <w:r>
        <w:t xml:space="preserve"> .</w:t>
      </w:r>
    </w:p>
    <w:p w:rsidR="00042891" w:rsidRDefault="00042891" w:rsidP="00042891">
      <w:pPr>
        <w:pStyle w:val="libFootnote"/>
        <w:rPr>
          <w:rtl/>
          <w:lang w:bidi="fa-IR"/>
        </w:rPr>
      </w:pPr>
      <w:r>
        <w:t xml:space="preserve">8. Ibid. no. </w:t>
      </w:r>
      <w:r>
        <w:rPr>
          <w:lang w:bidi="fa-IR"/>
        </w:rPr>
        <w:t>3088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02" w:name="_Toc484337370"/>
      <w:bookmarkStart w:id="903" w:name="_Toc485811679"/>
      <w:r>
        <w:rPr>
          <w:lang w:bidi="fa-IR"/>
        </w:rPr>
        <w:lastRenderedPageBreak/>
        <w:t>626</w:t>
      </w:r>
      <w:r>
        <w:t xml:space="preserve"> - </w:t>
      </w:r>
      <w:r>
        <w:rPr>
          <w:rtl/>
        </w:rPr>
        <w:t>آثارُ الإخلاصِ‏</w:t>
      </w:r>
      <w:bookmarkEnd w:id="902"/>
      <w:bookmarkEnd w:id="903"/>
    </w:p>
    <w:p w:rsidR="00042891" w:rsidRDefault="00042891" w:rsidP="003C21EC">
      <w:pPr>
        <w:pStyle w:val="Heading2Center"/>
      </w:pPr>
      <w:bookmarkStart w:id="904" w:name="_Toc484337371"/>
      <w:bookmarkStart w:id="905" w:name="_Toc485811680"/>
      <w:r>
        <w:rPr>
          <w:lang w:bidi="fa-IR"/>
        </w:rPr>
        <w:t>626</w:t>
      </w:r>
      <w:r>
        <w:t>. THE EFFECTS OF SINCERITY</w:t>
      </w:r>
      <w:bookmarkEnd w:id="904"/>
      <w:bookmarkEnd w:id="905"/>
    </w:p>
    <w:p w:rsidR="00042891" w:rsidRDefault="00042891" w:rsidP="00F40395">
      <w:pPr>
        <w:pStyle w:val="libAr"/>
      </w:pPr>
      <w:r>
        <w:rPr>
          <w:rStyle w:val="libBold1Char"/>
          <w:rtl/>
        </w:rPr>
        <w:t>1888</w:t>
      </w:r>
      <w:r w:rsidRPr="00D7746E">
        <w:rPr>
          <w:rStyle w:val="libBold1Char"/>
          <w:rtl/>
        </w:rPr>
        <w:t>.</w:t>
      </w:r>
      <w:r>
        <w:rPr>
          <w:rtl/>
          <w:lang w:bidi="fa-IR"/>
        </w:rPr>
        <w:t xml:space="preserve"> </w:t>
      </w:r>
      <w:r w:rsidRPr="00B61F7A">
        <w:rPr>
          <w:rtl/>
        </w:rPr>
        <w:t>رسولُ اللَّهِ صلى اللَّه عليه وآله : قالَ اللَّهُ عزّوجلّ : لا أطَّلِعُ على‏ قَلبِ عَبدٍ فأعْلَمُ مِنهُ حُبَّ الإخْلاصِ لِطاعَتي لِوَجْهي وابْتِغاءَ مَرْضاتي إلّا تَولّيتُ تَقويمَهُ وسياسَتَهُ .</w:t>
      </w:r>
      <w:r>
        <w:rPr>
          <w:rStyle w:val="libFootnotenumChar"/>
          <w:rtl/>
        </w:rPr>
        <w:t>1</w:t>
      </w:r>
    </w:p>
    <w:p w:rsidR="00042891" w:rsidRDefault="00042891" w:rsidP="00042891">
      <w:pPr>
        <w:pStyle w:val="libNormal"/>
      </w:pPr>
      <w:r>
        <w:rPr>
          <w:rStyle w:val="libBold1Char"/>
        </w:rPr>
        <w:t>1888</w:t>
      </w:r>
      <w:r w:rsidRPr="000F7D59">
        <w:rPr>
          <w:rStyle w:val="libBold1Char"/>
        </w:rPr>
        <w:t>.</w:t>
      </w:r>
      <w:r>
        <w:rPr>
          <w:lang w:bidi="fa-IR"/>
        </w:rPr>
        <w:t xml:space="preserve"> </w:t>
      </w:r>
      <w:r>
        <w:t xml:space="preserve">The Prophet </w:t>
      </w:r>
      <w:r w:rsidRPr="001500BA">
        <w:t>(SAWA)</w:t>
      </w:r>
      <w:r>
        <w:t xml:space="preserve"> said, 'Allah said, 'No sooner do I look into a servant's heart and find that he has sincere love for My sole obedience and he seeks My pleasure than I take charge of his plans and affairs.' </w:t>
      </w:r>
      <w:r>
        <w:rPr>
          <w:rStyle w:val="libFootnotenumChar"/>
        </w:rPr>
        <w:t>2</w:t>
      </w:r>
    </w:p>
    <w:p w:rsidR="00042891" w:rsidRDefault="00042891" w:rsidP="00F40395">
      <w:pPr>
        <w:pStyle w:val="libAr"/>
      </w:pPr>
      <w:r>
        <w:rPr>
          <w:rStyle w:val="libBold1Char"/>
          <w:rtl/>
        </w:rPr>
        <w:t>1889</w:t>
      </w:r>
      <w:r w:rsidRPr="00D7746E">
        <w:rPr>
          <w:rStyle w:val="libBold1Char"/>
          <w:rtl/>
        </w:rPr>
        <w:t>.</w:t>
      </w:r>
      <w:r>
        <w:rPr>
          <w:rtl/>
          <w:lang w:bidi="fa-IR"/>
        </w:rPr>
        <w:t xml:space="preserve"> </w:t>
      </w:r>
      <w:r w:rsidRPr="00B61F7A">
        <w:rPr>
          <w:rtl/>
        </w:rPr>
        <w:t>رسولُ اللَّهِ صلى اللَّه عليه وآله : ما أخْلَصَ عَبدٌ للَّهِ عزّوجلّ أربَعينَ صباحاً إلّا جَرَتْ يَنابِيعُ الحِكمَةِ مِن قَلبِهِ على‏ لِسانِهِ .</w:t>
      </w:r>
      <w:r>
        <w:rPr>
          <w:rStyle w:val="libFootnotenumChar"/>
          <w:rtl/>
        </w:rPr>
        <w:t>3</w:t>
      </w:r>
    </w:p>
    <w:p w:rsidR="00042891" w:rsidRDefault="00042891" w:rsidP="00042891">
      <w:pPr>
        <w:pStyle w:val="libNormal"/>
      </w:pPr>
      <w:r>
        <w:rPr>
          <w:rStyle w:val="libBold1Char"/>
        </w:rPr>
        <w:t>1889</w:t>
      </w:r>
      <w:r w:rsidRPr="000F7D59">
        <w:rPr>
          <w:rStyle w:val="libBold1Char"/>
        </w:rPr>
        <w:t>.</w:t>
      </w:r>
      <w:r>
        <w:rPr>
          <w:lang w:bidi="fa-IR"/>
        </w:rPr>
        <w:t xml:space="preserve"> </w:t>
      </w:r>
      <w:r>
        <w:t xml:space="preserve">The Prophet </w:t>
      </w:r>
      <w:r w:rsidRPr="001500BA">
        <w:t>(SAWA)</w:t>
      </w:r>
      <w:r>
        <w:t xml:space="preserve"> said, 'No sooner does a servant spend his mornings in a state of sincere devotion for forty days than the springs of wisdom will flow from his heart onto his tongue.' </w:t>
      </w:r>
      <w:r>
        <w:rPr>
          <w:rStyle w:val="libFootnotenumChar"/>
        </w:rPr>
        <w:t>4</w:t>
      </w:r>
    </w:p>
    <w:p w:rsidR="00042891" w:rsidRDefault="00042891" w:rsidP="00F40395">
      <w:pPr>
        <w:pStyle w:val="libAr"/>
      </w:pPr>
      <w:r>
        <w:rPr>
          <w:rStyle w:val="libBold1Char"/>
          <w:rtl/>
        </w:rPr>
        <w:t>1890</w:t>
      </w:r>
      <w:r w:rsidRPr="00D7746E">
        <w:rPr>
          <w:rStyle w:val="libBold1Char"/>
          <w:rtl/>
        </w:rPr>
        <w:t>.</w:t>
      </w:r>
      <w:r>
        <w:rPr>
          <w:rtl/>
          <w:lang w:bidi="fa-IR"/>
        </w:rPr>
        <w:t xml:space="preserve"> </w:t>
      </w:r>
      <w:r w:rsidRPr="00B61F7A">
        <w:rPr>
          <w:rtl/>
        </w:rPr>
        <w:t>الإمامُ عليٌّ عليه السلام : مَن أخْلَصَ النِّيَّةَ تَنَزّهَ عنِ الدَّنِيَّةِ .</w:t>
      </w:r>
      <w:r>
        <w:rPr>
          <w:rStyle w:val="libFootnotenumChar"/>
          <w:rtl/>
        </w:rPr>
        <w:t>5</w:t>
      </w:r>
    </w:p>
    <w:p w:rsidR="00042891" w:rsidRDefault="00042891" w:rsidP="00042891">
      <w:pPr>
        <w:pStyle w:val="libNormal"/>
      </w:pPr>
      <w:r>
        <w:rPr>
          <w:rStyle w:val="libBold1Char"/>
        </w:rPr>
        <w:t>1890</w:t>
      </w:r>
      <w:r w:rsidRPr="000F7D59">
        <w:rPr>
          <w:rStyle w:val="libBold1Char"/>
        </w:rPr>
        <w:t>.</w:t>
      </w:r>
      <w:r>
        <w:rPr>
          <w:lang w:bidi="fa-IR"/>
        </w:rPr>
        <w:t xml:space="preserve"> </w:t>
      </w:r>
      <w:r>
        <w:t xml:space="preserve">Imam Ali </w:t>
      </w:r>
      <w:r w:rsidRPr="001500BA">
        <w:t>(AS)</w:t>
      </w:r>
      <w:r>
        <w:t xml:space="preserve"> said, 'The one who purifies his intention distances himself from base qualities.' </w:t>
      </w:r>
      <w:r>
        <w:rPr>
          <w:rStyle w:val="libFootnotenumChar"/>
        </w:rPr>
        <w:t>6</w:t>
      </w:r>
    </w:p>
    <w:p w:rsidR="00042891" w:rsidRDefault="00042891" w:rsidP="00F40395">
      <w:pPr>
        <w:pStyle w:val="libAr"/>
      </w:pPr>
      <w:r>
        <w:rPr>
          <w:rStyle w:val="libBold1Char"/>
          <w:rtl/>
        </w:rPr>
        <w:t>1891</w:t>
      </w:r>
      <w:r w:rsidRPr="00D7746E">
        <w:rPr>
          <w:rStyle w:val="libBold1Char"/>
          <w:rtl/>
        </w:rPr>
        <w:t>.</w:t>
      </w:r>
      <w:r>
        <w:rPr>
          <w:rtl/>
          <w:lang w:bidi="fa-IR"/>
        </w:rPr>
        <w:t xml:space="preserve"> </w:t>
      </w:r>
      <w:r w:rsidRPr="00B61F7A">
        <w:rPr>
          <w:rtl/>
        </w:rPr>
        <w:t>الإمامُ الصّادقُ عليه السلام : إنَّ المؤمنَ لَيَخشَعُ لَهُ كُلُّ شي‏ءٍ ويَهابُهُ كُلُّ شي‏ءٍ . إذا كانَ مُخلِصاً للَّهِ أخافَ اللَّهُ مِنهُ كُلَّ شي‏ءٍ ، حتّى‏ هَوامَّ الأرضِ وسِباعَها وطَيرَ السَّماءِ .</w:t>
      </w:r>
      <w:r>
        <w:rPr>
          <w:rStyle w:val="libFootnotenumChar"/>
          <w:rtl/>
        </w:rPr>
        <w:t>7</w:t>
      </w:r>
    </w:p>
    <w:p w:rsidR="00042891" w:rsidRDefault="00042891" w:rsidP="00042891">
      <w:pPr>
        <w:pStyle w:val="libNormal"/>
      </w:pPr>
      <w:r>
        <w:rPr>
          <w:rStyle w:val="libBold1Char"/>
        </w:rPr>
        <w:t>1891</w:t>
      </w:r>
      <w:r w:rsidRPr="000F7D59">
        <w:rPr>
          <w:rStyle w:val="libBold1Char"/>
        </w:rPr>
        <w:t>.</w:t>
      </w:r>
      <w:r>
        <w:rPr>
          <w:lang w:bidi="fa-IR"/>
        </w:rPr>
        <w:t xml:space="preserve"> </w:t>
      </w:r>
      <w:r>
        <w:t xml:space="preserve">Imam al-Sadiq </w:t>
      </w:r>
      <w:r w:rsidRPr="001500BA">
        <w:t>(AS)</w:t>
      </w:r>
      <w:r>
        <w:t xml:space="preserve"> said, 'Verily everything is humbled and awed before the believer', and then he said, 'If he is sincere for Allah, Allah will make everything fear him including the wild and poisonous animals of the land and the birds of the sky.' </w:t>
      </w:r>
      <w:r>
        <w:rPr>
          <w:rStyle w:val="libFootnotenumChar"/>
        </w:rPr>
        <w:t>8</w:t>
      </w:r>
    </w:p>
    <w:p w:rsidR="00042891" w:rsidRDefault="00042891" w:rsidP="00042891">
      <w:pPr>
        <w:pStyle w:val="libNormal"/>
      </w:pPr>
    </w:p>
    <w:p w:rsidR="00042891" w:rsidRDefault="00042891" w:rsidP="003C21EC">
      <w:pPr>
        <w:pStyle w:val="Heading3"/>
      </w:pPr>
      <w:bookmarkStart w:id="906" w:name="_Toc484337372"/>
      <w:bookmarkStart w:id="907" w:name="_Toc485811681"/>
      <w:r>
        <w:t>Notes</w:t>
      </w:r>
      <w:bookmarkEnd w:id="906"/>
      <w:bookmarkEnd w:id="907"/>
    </w:p>
    <w:p w:rsidR="00042891" w:rsidRDefault="00042891" w:rsidP="00042891">
      <w:pPr>
        <w:pStyle w:val="libFootnote"/>
      </w:pPr>
      <w:r>
        <w:t xml:space="preserve">1. </w:t>
      </w:r>
      <w:r>
        <w:rPr>
          <w:rtl/>
        </w:rPr>
        <w:t xml:space="preserve">بحار الأنوار : </w:t>
      </w:r>
      <w:r>
        <w:rPr>
          <w:rtl/>
          <w:lang w:bidi="fa-IR"/>
        </w:rPr>
        <w:t>85 / 136 / 16</w:t>
      </w:r>
      <w:r>
        <w:t xml:space="preserve"> .</w:t>
      </w:r>
    </w:p>
    <w:p w:rsidR="00042891" w:rsidRDefault="00042891" w:rsidP="00042891">
      <w:pPr>
        <w:pStyle w:val="libFootnote"/>
      </w:pPr>
      <w:r>
        <w:t xml:space="preserve">2. Bihar al-Anwar, v. </w:t>
      </w:r>
      <w:r>
        <w:rPr>
          <w:lang w:bidi="fa-IR"/>
        </w:rPr>
        <w:t>85</w:t>
      </w:r>
      <w:r>
        <w:t xml:space="preserve">, p. </w:t>
      </w:r>
      <w:r>
        <w:rPr>
          <w:lang w:bidi="fa-IR"/>
        </w:rPr>
        <w:t>136</w:t>
      </w:r>
      <w:r>
        <w:t xml:space="preserve">, no. </w:t>
      </w:r>
      <w:r>
        <w:rPr>
          <w:lang w:bidi="fa-IR"/>
        </w:rPr>
        <w:t>16</w:t>
      </w:r>
    </w:p>
    <w:p w:rsidR="00042891" w:rsidRDefault="00042891" w:rsidP="00042891">
      <w:pPr>
        <w:pStyle w:val="libFootnote"/>
      </w:pPr>
      <w:r>
        <w:t xml:space="preserve">3. </w:t>
      </w:r>
      <w:r>
        <w:rPr>
          <w:rtl/>
        </w:rPr>
        <w:t xml:space="preserve">عيون أخبار الرِّضا : </w:t>
      </w:r>
      <w:r>
        <w:rPr>
          <w:rtl/>
          <w:lang w:bidi="fa-IR"/>
        </w:rPr>
        <w:t>2 / 69 / 321</w:t>
      </w:r>
      <w:r>
        <w:t xml:space="preserve"> .</w:t>
      </w:r>
    </w:p>
    <w:p w:rsidR="00042891" w:rsidRDefault="00042891" w:rsidP="00042891">
      <w:pPr>
        <w:pStyle w:val="libFootnote"/>
      </w:pPr>
      <w:r>
        <w:t xml:space="preserve">4. Uyun Akhbar al-Rida (AS), v. </w:t>
      </w:r>
      <w:r>
        <w:rPr>
          <w:lang w:bidi="fa-IR"/>
        </w:rPr>
        <w:t>2</w:t>
      </w:r>
      <w:r>
        <w:t xml:space="preserve">, p. </w:t>
      </w:r>
      <w:r>
        <w:rPr>
          <w:lang w:bidi="fa-IR"/>
        </w:rPr>
        <w:t>69</w:t>
      </w:r>
      <w:r>
        <w:t xml:space="preserve">, no. </w:t>
      </w:r>
      <w:r>
        <w:rPr>
          <w:lang w:bidi="fa-IR"/>
        </w:rPr>
        <w:t>321</w:t>
      </w:r>
    </w:p>
    <w:p w:rsidR="00042891" w:rsidRDefault="00042891" w:rsidP="00042891">
      <w:pPr>
        <w:pStyle w:val="libFootnote"/>
      </w:pPr>
      <w:r>
        <w:t xml:space="preserve">5. </w:t>
      </w:r>
      <w:r>
        <w:rPr>
          <w:rtl/>
        </w:rPr>
        <w:t xml:space="preserve">غرر الحكم : </w:t>
      </w:r>
      <w:r>
        <w:rPr>
          <w:rtl/>
          <w:lang w:bidi="fa-IR"/>
        </w:rPr>
        <w:t>8447</w:t>
      </w:r>
      <w:r>
        <w:t xml:space="preserve"> .</w:t>
      </w:r>
    </w:p>
    <w:p w:rsidR="00042891" w:rsidRDefault="00042891" w:rsidP="00042891">
      <w:pPr>
        <w:pStyle w:val="libFootnote"/>
      </w:pPr>
      <w:r>
        <w:t xml:space="preserve">6. Ghurar al-Hikam, no. </w:t>
      </w:r>
      <w:r>
        <w:rPr>
          <w:lang w:bidi="fa-IR"/>
        </w:rPr>
        <w:t>8447</w:t>
      </w:r>
    </w:p>
    <w:p w:rsidR="00042891" w:rsidRDefault="00042891" w:rsidP="00042891">
      <w:pPr>
        <w:pStyle w:val="libFootnote"/>
      </w:pPr>
      <w:r>
        <w:t xml:space="preserve">7. </w:t>
      </w:r>
      <w:r>
        <w:rPr>
          <w:rtl/>
        </w:rPr>
        <w:t xml:space="preserve">بحار الأنوار : </w:t>
      </w:r>
      <w:r>
        <w:rPr>
          <w:rtl/>
          <w:lang w:bidi="fa-IR"/>
        </w:rPr>
        <w:t>70 / 248 / 21</w:t>
      </w:r>
      <w:r>
        <w:t xml:space="preserve"> .</w:t>
      </w:r>
    </w:p>
    <w:p w:rsidR="00042891" w:rsidRDefault="00042891" w:rsidP="00042891">
      <w:pPr>
        <w:pStyle w:val="libFootnote"/>
        <w:rPr>
          <w:rtl/>
          <w:lang w:bidi="fa-IR"/>
        </w:rPr>
      </w:pPr>
      <w:r>
        <w:t xml:space="preserve">8. Bihar al-Anwar, v. </w:t>
      </w:r>
      <w:r>
        <w:rPr>
          <w:lang w:bidi="fa-IR"/>
        </w:rPr>
        <w:t>70</w:t>
      </w:r>
      <w:r>
        <w:t xml:space="preserve">, p. </w:t>
      </w:r>
      <w:r>
        <w:rPr>
          <w:lang w:bidi="fa-IR"/>
        </w:rPr>
        <w:t>238</w:t>
      </w:r>
      <w:r>
        <w:t xml:space="preserve">, no. </w:t>
      </w:r>
      <w:r>
        <w:rPr>
          <w:lang w:bidi="fa-IR"/>
        </w:rPr>
        <w:t>21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908" w:name="_Toc484337373"/>
      <w:bookmarkStart w:id="909" w:name="_Toc485811682"/>
      <w:r>
        <w:rPr>
          <w:lang w:bidi="fa-IR"/>
        </w:rPr>
        <w:lastRenderedPageBreak/>
        <w:t>130</w:t>
      </w:r>
      <w:r>
        <w:t xml:space="preserve"> - </w:t>
      </w:r>
      <w:r>
        <w:rPr>
          <w:rtl/>
        </w:rPr>
        <w:t>الاختلاف‏</w:t>
      </w:r>
      <w:bookmarkEnd w:id="908"/>
      <w:bookmarkEnd w:id="909"/>
    </w:p>
    <w:p w:rsidR="00042891" w:rsidRDefault="00042891" w:rsidP="003C21EC">
      <w:pPr>
        <w:pStyle w:val="Heading1Center"/>
      </w:pPr>
      <w:bookmarkStart w:id="910" w:name="_Toc484337374"/>
      <w:bookmarkStart w:id="911" w:name="_Toc485811683"/>
      <w:r>
        <w:rPr>
          <w:lang w:bidi="fa-IR"/>
        </w:rPr>
        <w:t>130</w:t>
      </w:r>
      <w:r>
        <w:t>. DIFFERENCES</w:t>
      </w:r>
      <w:bookmarkEnd w:id="910"/>
      <w:bookmarkEnd w:id="911"/>
    </w:p>
    <w:p w:rsidR="00042891" w:rsidRDefault="00042891" w:rsidP="003C21EC">
      <w:pPr>
        <w:pStyle w:val="Heading2Center"/>
      </w:pPr>
      <w:bookmarkStart w:id="912" w:name="_Toc484337375"/>
      <w:bookmarkStart w:id="913" w:name="_Toc485811684"/>
      <w:r>
        <w:rPr>
          <w:lang w:bidi="fa-IR"/>
        </w:rPr>
        <w:t>627</w:t>
      </w:r>
      <w:r>
        <w:t xml:space="preserve"> - </w:t>
      </w:r>
      <w:r>
        <w:rPr>
          <w:rtl/>
        </w:rPr>
        <w:t>لا مَبدَأَ لِلإخْتِلافِ فِي الفِطرَةِ</w:t>
      </w:r>
      <w:bookmarkEnd w:id="912"/>
      <w:bookmarkEnd w:id="913"/>
    </w:p>
    <w:p w:rsidR="00042891" w:rsidRDefault="00042891" w:rsidP="003C21EC">
      <w:pPr>
        <w:pStyle w:val="Heading2Center"/>
      </w:pPr>
      <w:bookmarkStart w:id="914" w:name="_Toc484337376"/>
      <w:bookmarkStart w:id="915" w:name="_Toc485811685"/>
      <w:r>
        <w:rPr>
          <w:lang w:bidi="fa-IR"/>
        </w:rPr>
        <w:t>627</w:t>
      </w:r>
      <w:r>
        <w:t>. THERE IS NO BASE FOR DIFFERENCES IN NATURE</w:t>
      </w:r>
      <w:bookmarkEnd w:id="914"/>
      <w:bookmarkEnd w:id="915"/>
    </w:p>
    <w:p w:rsidR="00042891" w:rsidRDefault="00042891" w:rsidP="00F40395">
      <w:pPr>
        <w:pStyle w:val="libAr"/>
      </w:pPr>
      <w:r w:rsidRPr="004A7464">
        <w:rPr>
          <w:rtl/>
        </w:rPr>
        <w:t>(</w:t>
      </w:r>
      <w:r w:rsidRPr="00B61F7A">
        <w:rPr>
          <w:rtl/>
        </w:rPr>
        <w:t>وَمَا كَانَ النَّاسُ إِلّا أُمَّةً وَاحِدَةً فَاخْتَلَفُوا وَلَوْلا كَلِمَةٌ سَبَقَتْ مِنْ رَبِّكَ لَقُضِيَ بَيْنَهُمْ فِيما فِيهِ يَخْتَلِفُونَ) .</w:t>
      </w:r>
      <w:r>
        <w:rPr>
          <w:rStyle w:val="libFootnotenumChar"/>
          <w:rtl/>
        </w:rPr>
        <w:t>1</w:t>
      </w:r>
    </w:p>
    <w:p w:rsidR="00042891" w:rsidRDefault="00042891" w:rsidP="00042891">
      <w:pPr>
        <w:pStyle w:val="libNormal"/>
      </w:pPr>
      <w:r w:rsidRPr="00FD71ED">
        <w:rPr>
          <w:rStyle w:val="libBoldItalicChar"/>
        </w:rPr>
        <w:t>“Mankind were but a single [religious] community; then they differed. And were it not for a prior decree of your Lord, decision would have been made between them concerning about that which they differ.”</w:t>
      </w:r>
      <w:r>
        <w:t xml:space="preserve"> </w:t>
      </w:r>
      <w:r>
        <w:rPr>
          <w:rStyle w:val="libFootnotenumChar"/>
        </w:rPr>
        <w:t>2</w:t>
      </w:r>
    </w:p>
    <w:p w:rsidR="00042891" w:rsidRDefault="00042891" w:rsidP="00F40395">
      <w:pPr>
        <w:pStyle w:val="libAr"/>
      </w:pPr>
      <w:r>
        <w:rPr>
          <w:rStyle w:val="libBold1Char"/>
          <w:rtl/>
        </w:rPr>
        <w:t>1892</w:t>
      </w:r>
      <w:r w:rsidRPr="00D7746E">
        <w:rPr>
          <w:rStyle w:val="libBold1Char"/>
          <w:rtl/>
        </w:rPr>
        <w:t>.</w:t>
      </w:r>
      <w:r>
        <w:rPr>
          <w:rtl/>
          <w:lang w:bidi="fa-IR"/>
        </w:rPr>
        <w:t xml:space="preserve"> </w:t>
      </w:r>
      <w:r w:rsidRPr="00B61F7A">
        <w:rPr>
          <w:rtl/>
        </w:rPr>
        <w:t>الإمامُ الباقرُ عليه السلام : كانوا قَبلَ نُوحٍ اُمّةً واحِدَةً على‏ فِطْرَةِ اللَّهِ لا مُهْتَدينَ ولا ضُلّالاً ، فَبعَثَ اللَّهُ النَّبِيّينَ .</w:t>
      </w:r>
      <w:r>
        <w:rPr>
          <w:rStyle w:val="libFootnotenumChar"/>
          <w:rtl/>
        </w:rPr>
        <w:t>3</w:t>
      </w:r>
    </w:p>
    <w:p w:rsidR="00042891" w:rsidRDefault="00042891" w:rsidP="00042891">
      <w:pPr>
        <w:pStyle w:val="libNormal"/>
      </w:pPr>
      <w:r>
        <w:rPr>
          <w:rStyle w:val="libBold1Char"/>
        </w:rPr>
        <w:t>1892</w:t>
      </w:r>
      <w:r w:rsidRPr="000F7D59">
        <w:rPr>
          <w:rStyle w:val="libBold1Char"/>
        </w:rPr>
        <w:t>.</w:t>
      </w:r>
      <w:r>
        <w:rPr>
          <w:lang w:bidi="fa-IR"/>
        </w:rPr>
        <w:t xml:space="preserve"> </w:t>
      </w:r>
      <w:r>
        <w:t xml:space="preserve">Imam al-Baqir </w:t>
      </w:r>
      <w:r w:rsidRPr="001500BA">
        <w:t>(AS)</w:t>
      </w:r>
      <w:r>
        <w:t xml:space="preserve"> said, 'Before Prophet Noah </w:t>
      </w:r>
      <w:r w:rsidRPr="001500BA">
        <w:t>(AS)</w:t>
      </w:r>
      <w:r>
        <w:t xml:space="preserve">, they [mankind] were a single community upon the fitra </w:t>
      </w:r>
      <w:r>
        <w:rPr>
          <w:rStyle w:val="libFootnotenumChar"/>
        </w:rPr>
        <w:t>4</w:t>
      </w:r>
      <w:r>
        <w:t xml:space="preserve"> of Allah, neither guided nor in error, thereafter Allah sent the prophets.' </w:t>
      </w:r>
      <w:r>
        <w:rPr>
          <w:rStyle w:val="libFootnotenumChar"/>
        </w:rPr>
        <w:t>5</w:t>
      </w:r>
    </w:p>
    <w:p w:rsidR="00042891" w:rsidRDefault="00042891" w:rsidP="00042891">
      <w:pPr>
        <w:pStyle w:val="libNormal"/>
      </w:pPr>
    </w:p>
    <w:p w:rsidR="00042891" w:rsidRDefault="00042891" w:rsidP="003C21EC">
      <w:pPr>
        <w:pStyle w:val="Heading3"/>
      </w:pPr>
      <w:bookmarkStart w:id="916" w:name="_Toc484337377"/>
      <w:bookmarkStart w:id="917" w:name="_Toc485811686"/>
      <w:r>
        <w:t>Notes</w:t>
      </w:r>
      <w:bookmarkEnd w:id="916"/>
      <w:bookmarkEnd w:id="917"/>
    </w:p>
    <w:p w:rsidR="00042891" w:rsidRDefault="00042891" w:rsidP="00042891">
      <w:pPr>
        <w:pStyle w:val="libFootnote"/>
      </w:pPr>
      <w:r>
        <w:t xml:space="preserve">1. </w:t>
      </w:r>
      <w:r>
        <w:rPr>
          <w:rtl/>
        </w:rPr>
        <w:t xml:space="preserve">يونس : </w:t>
      </w:r>
      <w:r>
        <w:rPr>
          <w:rtl/>
          <w:lang w:bidi="fa-IR"/>
        </w:rPr>
        <w:t>19</w:t>
      </w:r>
      <w:r>
        <w:t xml:space="preserve"> .</w:t>
      </w:r>
    </w:p>
    <w:p w:rsidR="00042891" w:rsidRDefault="00042891" w:rsidP="00042891">
      <w:pPr>
        <w:pStyle w:val="libFootnote"/>
      </w:pPr>
      <w:r>
        <w:t xml:space="preserve">2. Qur'an, </w:t>
      </w:r>
      <w:r>
        <w:rPr>
          <w:lang w:bidi="fa-IR"/>
        </w:rPr>
        <w:t>10</w:t>
      </w:r>
      <w:r>
        <w:rPr>
          <w:rtl/>
          <w:lang w:bidi="fa-IR"/>
        </w:rPr>
        <w:t>:19</w:t>
      </w:r>
    </w:p>
    <w:p w:rsidR="00042891" w:rsidRDefault="00042891" w:rsidP="00042891">
      <w:pPr>
        <w:pStyle w:val="libFootnote"/>
      </w:pPr>
      <w:r>
        <w:t xml:space="preserve">3. </w:t>
      </w:r>
      <w:r>
        <w:rPr>
          <w:rtl/>
        </w:rPr>
        <w:t xml:space="preserve">مجمع البيان : </w:t>
      </w:r>
      <w:r>
        <w:rPr>
          <w:rtl/>
          <w:lang w:bidi="fa-IR"/>
        </w:rPr>
        <w:t>2 / 543</w:t>
      </w:r>
      <w:r>
        <w:t xml:space="preserve"> .</w:t>
      </w:r>
    </w:p>
    <w:p w:rsidR="00042891" w:rsidRDefault="00042891" w:rsidP="00042891">
      <w:pPr>
        <w:pStyle w:val="libFootnote"/>
      </w:pPr>
      <w:r>
        <w:t>4. The special origination or innate nature deposited in man by Allah which calls him to his Creator (ed.)</w:t>
      </w:r>
    </w:p>
    <w:p w:rsidR="00042891" w:rsidRDefault="00042891" w:rsidP="00042891">
      <w:pPr>
        <w:pStyle w:val="libFootnote"/>
        <w:rPr>
          <w:rtl/>
          <w:lang w:bidi="fa-IR"/>
        </w:rPr>
      </w:pPr>
      <w:r>
        <w:t xml:space="preserve">5. Majma al-Bayan, v. </w:t>
      </w:r>
      <w:r>
        <w:rPr>
          <w:lang w:bidi="fa-IR"/>
        </w:rPr>
        <w:t>2</w:t>
      </w:r>
      <w:r>
        <w:t xml:space="preserve">, p. </w:t>
      </w:r>
      <w:r>
        <w:rPr>
          <w:lang w:bidi="fa-IR"/>
        </w:rPr>
        <w:t>543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18" w:name="_Toc484337378"/>
      <w:bookmarkStart w:id="919" w:name="_Toc485811687"/>
      <w:r>
        <w:rPr>
          <w:lang w:bidi="fa-IR"/>
        </w:rPr>
        <w:lastRenderedPageBreak/>
        <w:t>628</w:t>
      </w:r>
      <w:r>
        <w:t xml:space="preserve"> - </w:t>
      </w:r>
      <w:r>
        <w:rPr>
          <w:rtl/>
        </w:rPr>
        <w:t>الحَثُّ عَلَى‏ نَبذِ الاختِلافِ‏</w:t>
      </w:r>
      <w:bookmarkEnd w:id="918"/>
      <w:bookmarkEnd w:id="919"/>
    </w:p>
    <w:p w:rsidR="00042891" w:rsidRDefault="00042891" w:rsidP="003C21EC">
      <w:pPr>
        <w:pStyle w:val="Heading2Center"/>
      </w:pPr>
      <w:bookmarkStart w:id="920" w:name="_Toc484337379"/>
      <w:bookmarkStart w:id="921" w:name="_Toc485811688"/>
      <w:r>
        <w:rPr>
          <w:lang w:bidi="fa-IR"/>
        </w:rPr>
        <w:t>628</w:t>
      </w:r>
      <w:r>
        <w:t>. ENCOURAGEMENT TO DISCARD DIFFERENCES</w:t>
      </w:r>
      <w:bookmarkEnd w:id="920"/>
      <w:bookmarkEnd w:id="921"/>
    </w:p>
    <w:p w:rsidR="00042891" w:rsidRDefault="00042891" w:rsidP="00F40395">
      <w:pPr>
        <w:pStyle w:val="libAr"/>
      </w:pPr>
      <w:r w:rsidRPr="004A7464">
        <w:rPr>
          <w:rtl/>
        </w:rPr>
        <w:t>(</w:t>
      </w:r>
      <w:r w:rsidRPr="00B61F7A">
        <w:rPr>
          <w:rtl/>
        </w:rPr>
        <w:t>وَاعْتَصِمُوا بِحَبْلِ اللَّهِ جَمِيعاً وَلا تَفَرَّقُوا وَاذْكُرُوا نِعْمَةَ اللَّهِ عَلَيْكُمْ إِذْ كُنْتُمْ أَعْدَاءً فَأَلَّفَ بَيْنَ قُلُوبِكُمْ فَأَصْبَحْتُمْ بِنِعْمَتِهِ إِخْوَاناً) .</w:t>
      </w:r>
      <w:r>
        <w:rPr>
          <w:rStyle w:val="libFootnotenumChar"/>
          <w:rtl/>
        </w:rPr>
        <w:t>1</w:t>
      </w:r>
    </w:p>
    <w:p w:rsidR="00042891" w:rsidRDefault="00042891" w:rsidP="00042891">
      <w:pPr>
        <w:pStyle w:val="libNormal"/>
      </w:pPr>
      <w:r w:rsidRPr="00FD71ED">
        <w:rPr>
          <w:rStyle w:val="libBoldItalicChar"/>
        </w:rPr>
        <w:t>“Hold fast, all together, to Allah's cord, and do not be divided [into sects]. And remember Allah's blessing upon you when you were enemies, then He brought your hearts together, so you became brothers with His blessing.”</w:t>
      </w:r>
      <w:r>
        <w:t xml:space="preserve"> </w:t>
      </w:r>
      <w:r>
        <w:rPr>
          <w:rStyle w:val="libFootnotenumChar"/>
        </w:rPr>
        <w:t>2</w:t>
      </w:r>
    </w:p>
    <w:p w:rsidR="00042891" w:rsidRDefault="00042891" w:rsidP="00F40395">
      <w:pPr>
        <w:pStyle w:val="libAr"/>
      </w:pPr>
      <w:r>
        <w:rPr>
          <w:rStyle w:val="libBold1Char"/>
          <w:rtl/>
        </w:rPr>
        <w:t>1893</w:t>
      </w:r>
      <w:r w:rsidRPr="00D7746E">
        <w:rPr>
          <w:rStyle w:val="libBold1Char"/>
          <w:rtl/>
        </w:rPr>
        <w:t>.</w:t>
      </w:r>
      <w:r>
        <w:rPr>
          <w:rtl/>
          <w:lang w:bidi="fa-IR"/>
        </w:rPr>
        <w:t xml:space="preserve"> </w:t>
      </w:r>
      <w:r w:rsidRPr="00B61F7A">
        <w:rPr>
          <w:rtl/>
        </w:rPr>
        <w:t>رسولُ اللَّهِ صلى اللَّه عليه وآله : ما اخْتَلَفَتْ اُمَّةٌ بَعدَ نَبِيّها إلّا ظَهرَ أهْلُ باطِلِها على‏ أهْلِ حقِّها .</w:t>
      </w:r>
      <w:r>
        <w:rPr>
          <w:rStyle w:val="libFootnotenumChar"/>
          <w:rtl/>
        </w:rPr>
        <w:t>3</w:t>
      </w:r>
    </w:p>
    <w:p w:rsidR="00042891" w:rsidRDefault="00042891" w:rsidP="00042891">
      <w:pPr>
        <w:pStyle w:val="libNormal"/>
      </w:pPr>
      <w:r>
        <w:rPr>
          <w:rStyle w:val="libBold1Char"/>
        </w:rPr>
        <w:t>1893</w:t>
      </w:r>
      <w:r w:rsidRPr="000F7D59">
        <w:rPr>
          <w:rStyle w:val="libBold1Char"/>
        </w:rPr>
        <w:t>.</w:t>
      </w:r>
      <w:r>
        <w:rPr>
          <w:lang w:bidi="fa-IR"/>
        </w:rPr>
        <w:t xml:space="preserve"> </w:t>
      </w:r>
      <w:r>
        <w:t xml:space="preserve">The Prophet </w:t>
      </w:r>
      <w:r w:rsidRPr="001500BA">
        <w:t>(SAWA)</w:t>
      </w:r>
      <w:r>
        <w:t xml:space="preserve"> said, 'No sooner does a community differ [between themselves] after their own prophet, than the people of falsehood from amongst them become victorious over the people of truth.' </w:t>
      </w:r>
      <w:r>
        <w:rPr>
          <w:rStyle w:val="libFootnotenumChar"/>
        </w:rPr>
        <w:t>4</w:t>
      </w:r>
    </w:p>
    <w:p w:rsidR="00042891" w:rsidRDefault="00042891" w:rsidP="00F40395">
      <w:pPr>
        <w:pStyle w:val="libAr"/>
      </w:pPr>
      <w:r>
        <w:rPr>
          <w:rStyle w:val="libBold1Char"/>
          <w:rtl/>
        </w:rPr>
        <w:t>1894</w:t>
      </w:r>
      <w:r w:rsidRPr="00D7746E">
        <w:rPr>
          <w:rStyle w:val="libBold1Char"/>
          <w:rtl/>
        </w:rPr>
        <w:t>.</w:t>
      </w:r>
      <w:r>
        <w:rPr>
          <w:rtl/>
          <w:lang w:bidi="fa-IR"/>
        </w:rPr>
        <w:t xml:space="preserve"> </w:t>
      </w:r>
      <w:r w:rsidRPr="00B61F7A">
        <w:rPr>
          <w:rtl/>
        </w:rPr>
        <w:t>الإمامُ عليٌّ عليه السلام : والْزَموا السَّوادَ الأعْظَمَ ، فإنَّ يَدَ اللَّهِ مَع الجَماعةِ ، و إيّاكُم والفُرْقَةَ ، فإنَّ الشّاذَّ مِن النّاسِ للشَّيطانِ ، كما أنّ الشّاذَّ مِن الغَنَمِ للذِّئبِ .</w:t>
      </w:r>
      <w:r>
        <w:rPr>
          <w:rStyle w:val="libFootnotenumChar"/>
          <w:rtl/>
        </w:rPr>
        <w:t>5</w:t>
      </w:r>
    </w:p>
    <w:p w:rsidR="00042891" w:rsidRDefault="00042891" w:rsidP="00042891">
      <w:pPr>
        <w:pStyle w:val="libNormal"/>
      </w:pPr>
      <w:r>
        <w:rPr>
          <w:rStyle w:val="libBold1Char"/>
        </w:rPr>
        <w:t>1894</w:t>
      </w:r>
      <w:r w:rsidRPr="000F7D59">
        <w:rPr>
          <w:rStyle w:val="libBold1Char"/>
        </w:rPr>
        <w:t>.</w:t>
      </w:r>
      <w:r>
        <w:rPr>
          <w:lang w:bidi="fa-IR"/>
        </w:rPr>
        <w:t xml:space="preserve"> </w:t>
      </w:r>
      <w:r>
        <w:t xml:space="preserve">Imam Ali </w:t>
      </w:r>
      <w:r w:rsidRPr="001500BA">
        <w:t>(AS)</w:t>
      </w:r>
      <w:r>
        <w:t xml:space="preserve"> said, 'Stay with the greater majority, for verily Allah's hand is with the [larger] group. Beware of separation for verily the deviant amongst you is the victim of Satan just as the deviant amongst the cattle is the victim of a wolf.' </w:t>
      </w:r>
      <w:r>
        <w:rPr>
          <w:rStyle w:val="libFootnotenumChar"/>
        </w:rPr>
        <w:t>6</w:t>
      </w:r>
    </w:p>
    <w:p w:rsidR="00042891" w:rsidRDefault="00042891" w:rsidP="00F40395">
      <w:pPr>
        <w:pStyle w:val="libAr"/>
      </w:pPr>
      <w:r>
        <w:rPr>
          <w:rStyle w:val="libBold1Char"/>
          <w:rtl/>
        </w:rPr>
        <w:t>1895</w:t>
      </w:r>
      <w:r w:rsidRPr="00D7746E">
        <w:rPr>
          <w:rStyle w:val="libBold1Char"/>
          <w:rtl/>
        </w:rPr>
        <w:t>.</w:t>
      </w:r>
      <w:r>
        <w:rPr>
          <w:rtl/>
          <w:lang w:bidi="fa-IR"/>
        </w:rPr>
        <w:t xml:space="preserve"> </w:t>
      </w:r>
      <w:r w:rsidRPr="00B61F7A">
        <w:rPr>
          <w:rtl/>
        </w:rPr>
        <w:t>الإمامُ عليٌّ عليه السلام : واللَّهِ ، لَأظُنُّ أنَّ هؤلاءِ القَومَ سَيُدالونَ مِنكُم باجْتِماعِهِم على‏ باطِلِهم وتَفَرُّقِكُم عن حقِّكُم .</w:t>
      </w:r>
      <w:r>
        <w:rPr>
          <w:rStyle w:val="libFootnotenumChar"/>
          <w:rtl/>
        </w:rPr>
        <w:t>7</w:t>
      </w:r>
    </w:p>
    <w:p w:rsidR="00042891" w:rsidRDefault="00042891" w:rsidP="00042891">
      <w:pPr>
        <w:pStyle w:val="libNormal"/>
      </w:pPr>
      <w:r>
        <w:rPr>
          <w:rStyle w:val="libBold1Char"/>
        </w:rPr>
        <w:t>1895</w:t>
      </w:r>
      <w:r w:rsidRPr="000F7D59">
        <w:rPr>
          <w:rStyle w:val="libBold1Char"/>
        </w:rPr>
        <w:t>.</w:t>
      </w:r>
      <w:r>
        <w:rPr>
          <w:lang w:bidi="fa-IR"/>
        </w:rPr>
        <w:t xml:space="preserve"> </w:t>
      </w:r>
      <w:r>
        <w:t xml:space="preserve">Imam Ali </w:t>
      </w:r>
      <w:r w:rsidRPr="001500BA">
        <w:t>(AS)</w:t>
      </w:r>
      <w:r>
        <w:t xml:space="preserve"> said, 'By Allah, verily I believe that this group will overcome you, by congregating upon their falsehood and you not being united on your truth and being on the right path.' </w:t>
      </w:r>
      <w:r>
        <w:rPr>
          <w:rStyle w:val="libFootnotenumChar"/>
        </w:rPr>
        <w:t>8</w:t>
      </w:r>
    </w:p>
    <w:p w:rsidR="00042891" w:rsidRDefault="00042891" w:rsidP="00F40395">
      <w:pPr>
        <w:pStyle w:val="libAr"/>
      </w:pPr>
      <w:r>
        <w:rPr>
          <w:rStyle w:val="libBold1Char"/>
          <w:rtl/>
        </w:rPr>
        <w:t>1896</w:t>
      </w:r>
      <w:r w:rsidRPr="00D7746E">
        <w:rPr>
          <w:rStyle w:val="libBold1Char"/>
          <w:rtl/>
        </w:rPr>
        <w:t>.</w:t>
      </w:r>
      <w:r>
        <w:rPr>
          <w:rtl/>
          <w:lang w:bidi="fa-IR"/>
        </w:rPr>
        <w:t xml:space="preserve"> </w:t>
      </w:r>
      <w:r w:rsidRPr="00B61F7A">
        <w:rPr>
          <w:rtl/>
        </w:rPr>
        <w:t>الإمامُ عليٌّ عليه السلام : ما اخْتَلفَتْ دَعْوَتان إلّا كانتْ إحْداهُما ضَلالةً .</w:t>
      </w:r>
      <w:r>
        <w:rPr>
          <w:rStyle w:val="libFootnotenumChar"/>
          <w:rtl/>
        </w:rPr>
        <w:t>9</w:t>
      </w:r>
    </w:p>
    <w:p w:rsidR="00042891" w:rsidRDefault="00042891" w:rsidP="00042891">
      <w:pPr>
        <w:pStyle w:val="libNormal"/>
      </w:pPr>
      <w:r>
        <w:rPr>
          <w:rStyle w:val="libBold1Char"/>
        </w:rPr>
        <w:t>1896</w:t>
      </w:r>
      <w:r w:rsidRPr="000F7D59">
        <w:rPr>
          <w:rStyle w:val="libBold1Char"/>
        </w:rPr>
        <w:t>.</w:t>
      </w:r>
      <w:r>
        <w:rPr>
          <w:lang w:bidi="fa-IR"/>
        </w:rPr>
        <w:t xml:space="preserve"> </w:t>
      </w:r>
      <w:r>
        <w:t xml:space="preserve">Imam Ali </w:t>
      </w:r>
      <w:r w:rsidRPr="001500BA">
        <w:t>(AS)</w:t>
      </w:r>
      <w:r>
        <w:t xml:space="preserve"> said, 'No sooner do two differing claims arise than one of them is erroneous. </w:t>
      </w:r>
      <w:r>
        <w:rPr>
          <w:rStyle w:val="libFootnotenumChar"/>
        </w:rPr>
        <w:t>10</w:t>
      </w:r>
    </w:p>
    <w:p w:rsidR="00042891" w:rsidRDefault="00042891" w:rsidP="00042891">
      <w:pPr>
        <w:pStyle w:val="libNormal"/>
      </w:pPr>
    </w:p>
    <w:p w:rsidR="00042891" w:rsidRDefault="00042891" w:rsidP="003C21EC">
      <w:pPr>
        <w:pStyle w:val="Heading3"/>
      </w:pPr>
      <w:bookmarkStart w:id="922" w:name="_Toc484337380"/>
      <w:bookmarkStart w:id="923" w:name="_Toc485811689"/>
      <w:r>
        <w:t>Notes</w:t>
      </w:r>
      <w:bookmarkEnd w:id="922"/>
      <w:bookmarkEnd w:id="923"/>
    </w:p>
    <w:p w:rsidR="00042891" w:rsidRDefault="00042891" w:rsidP="00042891">
      <w:pPr>
        <w:pStyle w:val="libFootnote"/>
      </w:pPr>
      <w:r>
        <w:t xml:space="preserve">1. </w:t>
      </w:r>
      <w:r>
        <w:rPr>
          <w:rtl/>
        </w:rPr>
        <w:t xml:space="preserve">آل عمران : </w:t>
      </w:r>
      <w:r>
        <w:rPr>
          <w:rtl/>
          <w:lang w:bidi="fa-IR"/>
        </w:rPr>
        <w:t>103</w:t>
      </w:r>
      <w:r>
        <w:t xml:space="preserve"> .</w:t>
      </w:r>
    </w:p>
    <w:p w:rsidR="00042891" w:rsidRDefault="00042891" w:rsidP="00042891">
      <w:pPr>
        <w:pStyle w:val="libFootnote"/>
      </w:pPr>
      <w:r>
        <w:t xml:space="preserve">2. Qur'an </w:t>
      </w:r>
      <w:r>
        <w:rPr>
          <w:lang w:bidi="fa-IR"/>
        </w:rPr>
        <w:t>3</w:t>
      </w:r>
      <w:r>
        <w:rPr>
          <w:rtl/>
          <w:lang w:bidi="fa-IR"/>
        </w:rPr>
        <w:t>:103</w:t>
      </w:r>
    </w:p>
    <w:p w:rsidR="00042891" w:rsidRDefault="00042891" w:rsidP="00042891">
      <w:pPr>
        <w:pStyle w:val="libFootnote"/>
      </w:pPr>
      <w:r>
        <w:t xml:space="preserve">3. </w:t>
      </w:r>
      <w:r>
        <w:rPr>
          <w:rtl/>
        </w:rPr>
        <w:t xml:space="preserve">كنز العمّال : </w:t>
      </w:r>
      <w:r>
        <w:rPr>
          <w:rtl/>
          <w:lang w:bidi="fa-IR"/>
        </w:rPr>
        <w:t>929</w:t>
      </w:r>
      <w:r>
        <w:t xml:space="preserve"> .</w:t>
      </w:r>
    </w:p>
    <w:p w:rsidR="00042891" w:rsidRDefault="00042891" w:rsidP="00042891">
      <w:pPr>
        <w:pStyle w:val="libFootnote"/>
      </w:pPr>
      <w:r>
        <w:t xml:space="preserve">4. Kanz al-Ummal, no. </w:t>
      </w:r>
      <w:r>
        <w:rPr>
          <w:lang w:bidi="fa-IR"/>
        </w:rPr>
        <w:t>929</w:t>
      </w:r>
    </w:p>
    <w:p w:rsidR="00042891" w:rsidRDefault="00042891" w:rsidP="00042891">
      <w:pPr>
        <w:pStyle w:val="libFootnote"/>
      </w:pPr>
      <w:r>
        <w:t xml:space="preserve">5. </w:t>
      </w:r>
      <w:r>
        <w:rPr>
          <w:rtl/>
        </w:rPr>
        <w:t xml:space="preserve">نهج البلاغة : الخطبة </w:t>
      </w:r>
      <w:r>
        <w:rPr>
          <w:rtl/>
          <w:lang w:bidi="fa-IR"/>
        </w:rPr>
        <w:t>127</w:t>
      </w:r>
      <w:r>
        <w:t xml:space="preserve"> .</w:t>
      </w:r>
    </w:p>
    <w:p w:rsidR="00042891" w:rsidRDefault="00042891" w:rsidP="00042891">
      <w:pPr>
        <w:pStyle w:val="libFootnote"/>
      </w:pPr>
      <w:r>
        <w:t xml:space="preserve">6. Nahj al-Balagha, Sermon </w:t>
      </w:r>
      <w:r>
        <w:rPr>
          <w:lang w:bidi="fa-IR"/>
        </w:rPr>
        <w:t>127</w:t>
      </w:r>
    </w:p>
    <w:p w:rsidR="00042891" w:rsidRDefault="00042891" w:rsidP="00042891">
      <w:pPr>
        <w:pStyle w:val="libFootnote"/>
      </w:pPr>
      <w:r>
        <w:t xml:space="preserve">7. </w:t>
      </w:r>
      <w:r>
        <w:rPr>
          <w:rtl/>
        </w:rPr>
        <w:t xml:space="preserve">نهج البلاغة : الخطبة </w:t>
      </w:r>
      <w:r>
        <w:rPr>
          <w:rtl/>
          <w:lang w:bidi="fa-IR"/>
        </w:rPr>
        <w:t>25</w:t>
      </w:r>
      <w:r>
        <w:t xml:space="preserve"> .</w:t>
      </w:r>
    </w:p>
    <w:p w:rsidR="00042891" w:rsidRDefault="00042891" w:rsidP="00042891">
      <w:pPr>
        <w:pStyle w:val="libFootnote"/>
      </w:pPr>
      <w:r>
        <w:t xml:space="preserve">8. Ibid. Sermon </w:t>
      </w:r>
      <w:r>
        <w:rPr>
          <w:lang w:bidi="fa-IR"/>
        </w:rPr>
        <w:t>25</w:t>
      </w:r>
    </w:p>
    <w:p w:rsidR="00042891" w:rsidRDefault="00042891" w:rsidP="00042891">
      <w:pPr>
        <w:pStyle w:val="libFootnote"/>
      </w:pPr>
      <w:r>
        <w:t xml:space="preserve">9. </w:t>
      </w:r>
      <w:r>
        <w:rPr>
          <w:rtl/>
        </w:rPr>
        <w:t xml:space="preserve">نهج البلاغة : الحكمة </w:t>
      </w:r>
      <w:r>
        <w:rPr>
          <w:rtl/>
          <w:lang w:bidi="fa-IR"/>
        </w:rPr>
        <w:t>183</w:t>
      </w:r>
      <w:r>
        <w:t xml:space="preserve"> .</w:t>
      </w:r>
    </w:p>
    <w:p w:rsidR="00042891" w:rsidRDefault="00042891" w:rsidP="00042891">
      <w:pPr>
        <w:pStyle w:val="libFootnote"/>
        <w:rPr>
          <w:rtl/>
          <w:lang w:bidi="fa-IR"/>
        </w:rPr>
      </w:pPr>
      <w:r>
        <w:lastRenderedPageBreak/>
        <w:t xml:space="preserve">10. Ibid. Saying </w:t>
      </w:r>
      <w:r>
        <w:rPr>
          <w:lang w:bidi="fa-IR"/>
        </w:rPr>
        <w:t>183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24" w:name="_Toc484337381"/>
      <w:bookmarkStart w:id="925" w:name="_Toc485811690"/>
      <w:r>
        <w:rPr>
          <w:lang w:bidi="fa-IR"/>
        </w:rPr>
        <w:lastRenderedPageBreak/>
        <w:t>629</w:t>
      </w:r>
      <w:r>
        <w:t xml:space="preserve"> - </w:t>
      </w:r>
      <w:r>
        <w:rPr>
          <w:rtl/>
        </w:rPr>
        <w:t>تَفسيرُ «اختِلافُ اُمَّتي رَحمَةٌ</w:t>
      </w:r>
      <w:r>
        <w:t>»</w:t>
      </w:r>
      <w:bookmarkEnd w:id="924"/>
      <w:bookmarkEnd w:id="925"/>
    </w:p>
    <w:p w:rsidR="00042891" w:rsidRDefault="00042891" w:rsidP="003C21EC">
      <w:pPr>
        <w:pStyle w:val="Heading2Center"/>
      </w:pPr>
      <w:bookmarkStart w:id="926" w:name="_Toc484337382"/>
      <w:bookmarkStart w:id="927" w:name="_Toc485811691"/>
      <w:r>
        <w:rPr>
          <w:lang w:bidi="fa-IR"/>
        </w:rPr>
        <w:t>629</w:t>
      </w:r>
      <w:r>
        <w:t>. EXPLANATION OF 'THE SEPARATION OF MY COMMUNITY IS A MERCY'</w:t>
      </w:r>
      <w:bookmarkEnd w:id="926"/>
      <w:bookmarkEnd w:id="927"/>
    </w:p>
    <w:p w:rsidR="00042891" w:rsidRDefault="00042891" w:rsidP="00F40395">
      <w:pPr>
        <w:pStyle w:val="libAr"/>
      </w:pPr>
      <w:r>
        <w:rPr>
          <w:rStyle w:val="libBold1Char"/>
          <w:rtl/>
        </w:rPr>
        <w:t>1897</w:t>
      </w:r>
      <w:r w:rsidRPr="00D7746E">
        <w:rPr>
          <w:rStyle w:val="libBold1Char"/>
          <w:rtl/>
        </w:rPr>
        <w:t>.</w:t>
      </w:r>
      <w:r>
        <w:rPr>
          <w:rtl/>
          <w:lang w:bidi="fa-IR"/>
        </w:rPr>
        <w:t xml:space="preserve"> </w:t>
      </w:r>
      <w:r w:rsidRPr="00B61F7A">
        <w:rPr>
          <w:rtl/>
        </w:rPr>
        <w:t>معاني الأخبار عن عبد المُؤمِن الأنصاريّ : قلت للإمامِ الصّادقِ عليه السلام: إنّ قَوماً رَوَوا أنَّ رسولَ اللَّهِ صلى اللَّه عليه وآله قالَ : إنّ اخْتِلافَ اُمَّتي رَحمَةٌ؟ فقالَ : صَدَقوا . قلتُ : إنْ كانَ اخْتِلافُهُم رَحمَةً فاجْتِماعُهُم عَذابٌ ؟ قالَ : لَيس حيثُ ذَهَبْتَ وذَهَبوا ، إنَّما أرادَ قولَ اللَّهِ عزّوجلّ: (فلَولا نَفَرَ مِن كُلِّ فِرْقَةٍ مِنْهُمْ طائِفَةٌ لِيَتَفَقَّهُوا فِي الدِّينِ)</w:t>
      </w:r>
      <w:r>
        <w:rPr>
          <w:rStyle w:val="libFootnotenumChar"/>
          <w:rtl/>
        </w:rPr>
        <w:t>1</w:t>
      </w:r>
      <w:r w:rsidRPr="00B61F7A">
        <w:rPr>
          <w:rtl/>
        </w:rPr>
        <w:t>، فأمَرَهُم أنْ يَنْفِروا إلى‏ رسولِ اللَّهِ صلى اللَّه عليه وآله ويَخْتَلِفوا إلَيهِ فيَتَعلّموا ثُمَّ يَرْجِعوا إلى‏ قَومِهِم فيُعَلّموهُم ، إنّما أرادَ اخْتِلافَهُم مِن البُلْدانِ ، لا اخْتِلافاً في دِينِ اللَّهِ ، إنّما الدِّينُ واحِدٌ .</w:t>
      </w:r>
      <w:r>
        <w:rPr>
          <w:rStyle w:val="libFootnotenumChar"/>
          <w:rtl/>
        </w:rPr>
        <w:t>2</w:t>
      </w:r>
    </w:p>
    <w:p w:rsidR="00042891" w:rsidRDefault="00042891" w:rsidP="00042891">
      <w:pPr>
        <w:pStyle w:val="libNormal"/>
      </w:pPr>
      <w:r>
        <w:rPr>
          <w:rStyle w:val="libBold1Char"/>
        </w:rPr>
        <w:t>1897</w:t>
      </w:r>
      <w:r w:rsidRPr="000F7D59">
        <w:rPr>
          <w:rStyle w:val="libBold1Char"/>
        </w:rPr>
        <w:t>.</w:t>
      </w:r>
      <w:r>
        <w:rPr>
          <w:lang w:bidi="fa-IR"/>
        </w:rPr>
        <w:t xml:space="preserve"> </w:t>
      </w:r>
      <w:r>
        <w:t xml:space="preserve">Imam al-Sadiq </w:t>
      </w:r>
      <w:r w:rsidRPr="001500BA">
        <w:t>(AS)</w:t>
      </w:r>
      <w:r>
        <w:t xml:space="preserve"> was asked by Abd al-Mu'min al-Ansari, 'Verily some people narrated from the Prophet </w:t>
      </w:r>
      <w:r w:rsidRPr="001500BA">
        <w:t>(SAWA)</w:t>
      </w:r>
      <w:r>
        <w:t xml:space="preserve"> that he said, </w:t>
      </w:r>
      <w:r w:rsidRPr="00FD71ED">
        <w:rPr>
          <w:rStyle w:val="libBoldItalicChar"/>
        </w:rPr>
        <w:t>“The separation of my community is a mercy”</w:t>
      </w:r>
      <w:r>
        <w:t xml:space="preserve"> and they were truthful, so I ask that if their separation is a mercy then is their congregation a chastisement?', to which the Imam replied, 'It is not as you understand it nor as they understood it, actually he meant the saying of Allah, </w:t>
      </w:r>
      <w:r w:rsidRPr="00FD71ED">
        <w:rPr>
          <w:rStyle w:val="libBoldItalicChar"/>
        </w:rPr>
        <w:t>“But why should not there go forth a group from each of their sections...”</w:t>
      </w:r>
      <w:r>
        <w:t xml:space="preserve"> so He commanded them to go forth to the Prophet </w:t>
      </w:r>
      <w:r w:rsidRPr="001500BA">
        <w:t>(SAWA)</w:t>
      </w:r>
      <w:r>
        <w:t xml:space="preserve"> and to frequent him and learn from him then to return to their people and teach them, so what is meant is [physical] separation from their cities, not separation or difference with regards to the religion of Allah, for verily the religion of Allah is one.' </w:t>
      </w:r>
      <w:r>
        <w:rPr>
          <w:rStyle w:val="libFootnotenumChar"/>
        </w:rPr>
        <w:t>3</w:t>
      </w:r>
    </w:p>
    <w:p w:rsidR="00042891" w:rsidRDefault="00042891" w:rsidP="00042891">
      <w:pPr>
        <w:pStyle w:val="libNormal"/>
      </w:pPr>
    </w:p>
    <w:p w:rsidR="00042891" w:rsidRDefault="00042891" w:rsidP="003C21EC">
      <w:pPr>
        <w:pStyle w:val="Heading3"/>
      </w:pPr>
      <w:bookmarkStart w:id="928" w:name="_Toc484337383"/>
      <w:bookmarkStart w:id="929" w:name="_Toc485811692"/>
      <w:r>
        <w:t>Notes</w:t>
      </w:r>
      <w:bookmarkEnd w:id="928"/>
      <w:bookmarkEnd w:id="929"/>
    </w:p>
    <w:p w:rsidR="00042891" w:rsidRDefault="00042891" w:rsidP="00042891">
      <w:pPr>
        <w:pStyle w:val="libFootnote"/>
      </w:pPr>
      <w:r>
        <w:t xml:space="preserve">1. </w:t>
      </w:r>
      <w:r>
        <w:rPr>
          <w:rtl/>
        </w:rPr>
        <w:t xml:space="preserve">التوبة : </w:t>
      </w:r>
      <w:r>
        <w:rPr>
          <w:rtl/>
          <w:lang w:bidi="fa-IR"/>
        </w:rPr>
        <w:t>122</w:t>
      </w:r>
      <w:r>
        <w:t xml:space="preserve"> .</w:t>
      </w:r>
    </w:p>
    <w:p w:rsidR="00042891" w:rsidRDefault="00042891" w:rsidP="00042891">
      <w:pPr>
        <w:pStyle w:val="libFootnote"/>
      </w:pPr>
      <w:r>
        <w:t xml:space="preserve">2. </w:t>
      </w:r>
      <w:r>
        <w:rPr>
          <w:rtl/>
        </w:rPr>
        <w:t xml:space="preserve">معاني الأخبار : </w:t>
      </w:r>
      <w:r>
        <w:rPr>
          <w:rtl/>
          <w:lang w:bidi="fa-IR"/>
        </w:rPr>
        <w:t>157 / 1</w:t>
      </w:r>
      <w:r>
        <w:t xml:space="preserve"> .</w:t>
      </w:r>
    </w:p>
    <w:p w:rsidR="00042891" w:rsidRDefault="00042891" w:rsidP="00042891">
      <w:pPr>
        <w:pStyle w:val="libFootnote"/>
        <w:rPr>
          <w:rtl/>
          <w:lang w:bidi="fa-IR"/>
        </w:rPr>
      </w:pPr>
      <w:r>
        <w:t xml:space="preserve">3. Maani al-Akhbar, p. </w:t>
      </w:r>
      <w:r>
        <w:rPr>
          <w:lang w:bidi="fa-IR"/>
        </w:rPr>
        <w:t>157</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30" w:name="_Toc484337384"/>
      <w:bookmarkStart w:id="931" w:name="_Toc485811693"/>
      <w:r>
        <w:rPr>
          <w:lang w:bidi="fa-IR"/>
        </w:rPr>
        <w:lastRenderedPageBreak/>
        <w:t>630</w:t>
      </w:r>
      <w:r>
        <w:t xml:space="preserve"> - </w:t>
      </w:r>
      <w:r>
        <w:rPr>
          <w:rtl/>
        </w:rPr>
        <w:t>تَفسيرُ الجَماعةِ وَالفُرقَةِ</w:t>
      </w:r>
      <w:bookmarkEnd w:id="930"/>
      <w:bookmarkEnd w:id="931"/>
    </w:p>
    <w:p w:rsidR="00042891" w:rsidRDefault="00042891" w:rsidP="003C21EC">
      <w:pPr>
        <w:pStyle w:val="Heading2Center"/>
      </w:pPr>
      <w:bookmarkStart w:id="932" w:name="_Toc484337385"/>
      <w:bookmarkStart w:id="933" w:name="_Toc485811694"/>
      <w:r>
        <w:rPr>
          <w:lang w:bidi="fa-IR"/>
        </w:rPr>
        <w:t>630</w:t>
      </w:r>
      <w:r>
        <w:t>. EXPLANATION OF CONGREGATION AND SEPARATION</w:t>
      </w:r>
      <w:bookmarkEnd w:id="932"/>
      <w:bookmarkEnd w:id="933"/>
    </w:p>
    <w:p w:rsidR="00042891" w:rsidRDefault="00042891" w:rsidP="00F40395">
      <w:pPr>
        <w:pStyle w:val="libAr"/>
      </w:pPr>
      <w:r>
        <w:rPr>
          <w:rStyle w:val="libBold1Char"/>
          <w:rtl/>
        </w:rPr>
        <w:t>1898</w:t>
      </w:r>
      <w:r w:rsidRPr="00D7746E">
        <w:rPr>
          <w:rStyle w:val="libBold1Char"/>
          <w:rtl/>
        </w:rPr>
        <w:t>.</w:t>
      </w:r>
      <w:r>
        <w:rPr>
          <w:rtl/>
          <w:lang w:bidi="fa-IR"/>
        </w:rPr>
        <w:t xml:space="preserve"> </w:t>
      </w:r>
      <w:r w:rsidRPr="00B61F7A">
        <w:rPr>
          <w:rtl/>
        </w:rPr>
        <w:t>الإمامُ الصّادقُ عليه السلام : سُئلَ رسولُ اللَّهِ صلى اللَّه عليه وآله عَن جماعَةِ اُمَّتهِ ، فقالَ : جَماعَةُ اُمَّتي أهلُ الحقِّ و إنْ قَلُّوا .</w:t>
      </w:r>
      <w:r>
        <w:rPr>
          <w:rStyle w:val="libFootnotenumChar"/>
          <w:rtl/>
        </w:rPr>
        <w:t>1</w:t>
      </w:r>
    </w:p>
    <w:p w:rsidR="00042891" w:rsidRDefault="00042891" w:rsidP="00042891">
      <w:pPr>
        <w:pStyle w:val="libNormal"/>
      </w:pPr>
      <w:r>
        <w:rPr>
          <w:rStyle w:val="libBold1Char"/>
        </w:rPr>
        <w:t>1898</w:t>
      </w:r>
      <w:r w:rsidRPr="000F7D59">
        <w:rPr>
          <w:rStyle w:val="libBold1Char"/>
        </w:rPr>
        <w:t>.</w:t>
      </w:r>
      <w:r>
        <w:rPr>
          <w:lang w:bidi="fa-IR"/>
        </w:rPr>
        <w:t xml:space="preserve"> </w:t>
      </w:r>
      <w:r>
        <w:t xml:space="preserve">Imam al-Sadiq </w:t>
      </w:r>
      <w:r w:rsidRPr="001500BA">
        <w:t>(AS)</w:t>
      </w:r>
      <w:r>
        <w:t xml:space="preserve"> said, 'The Prophet </w:t>
      </w:r>
      <w:r w:rsidRPr="001500BA">
        <w:t>(SAWA)</w:t>
      </w:r>
      <w:r>
        <w:t xml:space="preserve"> was asked about the congregation of his [religious] community, and he said, 'The congregation of my community are those who are the people of truth even if they are few in number.' </w:t>
      </w:r>
      <w:r>
        <w:rPr>
          <w:rStyle w:val="libFootnotenumChar"/>
        </w:rPr>
        <w:t>2</w:t>
      </w:r>
    </w:p>
    <w:p w:rsidR="00042891" w:rsidRDefault="00042891" w:rsidP="00042891">
      <w:pPr>
        <w:pStyle w:val="libNormal"/>
      </w:pPr>
    </w:p>
    <w:p w:rsidR="00042891" w:rsidRDefault="00042891" w:rsidP="003C21EC">
      <w:pPr>
        <w:pStyle w:val="Heading3"/>
      </w:pPr>
      <w:bookmarkStart w:id="934" w:name="_Toc484337386"/>
      <w:bookmarkStart w:id="935" w:name="_Toc485811695"/>
      <w:r>
        <w:t>Notes</w:t>
      </w:r>
      <w:bookmarkEnd w:id="934"/>
      <w:bookmarkEnd w:id="935"/>
    </w:p>
    <w:p w:rsidR="00042891" w:rsidRDefault="00042891" w:rsidP="00042891">
      <w:pPr>
        <w:pStyle w:val="libFootnote"/>
      </w:pPr>
      <w:r>
        <w:t xml:space="preserve">1. </w:t>
      </w:r>
      <w:r>
        <w:rPr>
          <w:rtl/>
        </w:rPr>
        <w:t xml:space="preserve">معاني الأخبار : </w:t>
      </w:r>
      <w:r>
        <w:rPr>
          <w:rtl/>
          <w:lang w:bidi="fa-IR"/>
        </w:rPr>
        <w:t>154 / 1</w:t>
      </w:r>
      <w:r>
        <w:t xml:space="preserve"> .</w:t>
      </w:r>
    </w:p>
    <w:p w:rsidR="00042891" w:rsidRDefault="00042891" w:rsidP="00042891">
      <w:pPr>
        <w:pStyle w:val="libFootnote"/>
        <w:rPr>
          <w:rtl/>
          <w:lang w:bidi="fa-IR"/>
        </w:rPr>
      </w:pPr>
      <w:r>
        <w:t xml:space="preserve">2. Ibid. p. </w:t>
      </w:r>
      <w:r>
        <w:rPr>
          <w:lang w:bidi="fa-IR"/>
        </w:rPr>
        <w:t>154</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36" w:name="_Toc484337387"/>
      <w:bookmarkStart w:id="937" w:name="_Toc485811696"/>
      <w:r>
        <w:rPr>
          <w:lang w:bidi="fa-IR"/>
        </w:rPr>
        <w:lastRenderedPageBreak/>
        <w:t>631</w:t>
      </w:r>
      <w:r>
        <w:t xml:space="preserve"> - </w:t>
      </w:r>
      <w:r>
        <w:rPr>
          <w:rtl/>
        </w:rPr>
        <w:t>علَّةُ الفُرقةِ</w:t>
      </w:r>
      <w:bookmarkEnd w:id="936"/>
      <w:bookmarkEnd w:id="937"/>
    </w:p>
    <w:p w:rsidR="00042891" w:rsidRDefault="00042891" w:rsidP="003C21EC">
      <w:pPr>
        <w:pStyle w:val="Heading2Center"/>
      </w:pPr>
      <w:bookmarkStart w:id="938" w:name="_Toc484337388"/>
      <w:bookmarkStart w:id="939" w:name="_Toc485811697"/>
      <w:r>
        <w:rPr>
          <w:lang w:bidi="fa-IR"/>
        </w:rPr>
        <w:t>631</w:t>
      </w:r>
      <w:r>
        <w:t>. THE CAUSE OF SEPARATION</w:t>
      </w:r>
      <w:bookmarkEnd w:id="938"/>
      <w:bookmarkEnd w:id="939"/>
    </w:p>
    <w:p w:rsidR="00042891" w:rsidRDefault="00042891" w:rsidP="00F40395">
      <w:pPr>
        <w:pStyle w:val="libAr"/>
      </w:pPr>
      <w:r>
        <w:rPr>
          <w:rStyle w:val="libBold1Char"/>
          <w:rtl/>
        </w:rPr>
        <w:t>1899</w:t>
      </w:r>
      <w:r w:rsidRPr="00D7746E">
        <w:rPr>
          <w:rStyle w:val="libBold1Char"/>
          <w:rtl/>
        </w:rPr>
        <w:t>.</w:t>
      </w:r>
      <w:r>
        <w:rPr>
          <w:rtl/>
          <w:lang w:bidi="fa-IR"/>
        </w:rPr>
        <w:t xml:space="preserve"> </w:t>
      </w:r>
      <w:r w:rsidRPr="00B61F7A">
        <w:rPr>
          <w:rtl/>
        </w:rPr>
        <w:t>الإمامُ عليٌّ عليه السلام : إنَّما أنتُم إخْوانٌ على‏ دِينِ اللَّهِ ، ما فَرّقَ بَينَكُم إلّا خُبْثُ السَّرائرِ ، وسُوءُ الضَّمائرِ ، فلا تَوَازَرونَ (تأزِرون) ولا تَنَاصَحونَ ، ولا تَبَاذَلونَ ولا تَوَادّونَ .</w:t>
      </w:r>
      <w:r>
        <w:rPr>
          <w:rStyle w:val="libFootnotenumChar"/>
          <w:rtl/>
        </w:rPr>
        <w:t>1</w:t>
      </w:r>
    </w:p>
    <w:p w:rsidR="00042891" w:rsidRDefault="00042891" w:rsidP="00042891">
      <w:pPr>
        <w:pStyle w:val="libNormal"/>
      </w:pPr>
      <w:r>
        <w:rPr>
          <w:rStyle w:val="libBold1Char"/>
        </w:rPr>
        <w:t>1899</w:t>
      </w:r>
      <w:r w:rsidRPr="000F7D59">
        <w:rPr>
          <w:rStyle w:val="libBold1Char"/>
        </w:rPr>
        <w:t>.</w:t>
      </w:r>
      <w:r>
        <w:rPr>
          <w:lang w:bidi="fa-IR"/>
        </w:rPr>
        <w:t xml:space="preserve"> </w:t>
      </w:r>
      <w:r>
        <w:t xml:space="preserve">Imam Ali </w:t>
      </w:r>
      <w:r w:rsidRPr="001500BA">
        <w:t>(AS)</w:t>
      </w:r>
      <w:r>
        <w:t xml:space="preserve"> said, 'Verily you are brothers in the religion of Allah, nothing has separated you except ill natures and bad consciences, consequently you do not bear the burdens of each other, nor do you advise each other, nor spend on each other, nor love each other.' </w:t>
      </w:r>
      <w:r>
        <w:rPr>
          <w:rStyle w:val="libFootnotenumChar"/>
        </w:rPr>
        <w:t>2</w:t>
      </w:r>
    </w:p>
    <w:p w:rsidR="00042891" w:rsidRDefault="00042891" w:rsidP="00F40395">
      <w:pPr>
        <w:pStyle w:val="libAr"/>
      </w:pPr>
      <w:r>
        <w:rPr>
          <w:rStyle w:val="libBold1Char"/>
          <w:rtl/>
        </w:rPr>
        <w:t>1900</w:t>
      </w:r>
      <w:r w:rsidRPr="00D7746E">
        <w:rPr>
          <w:rStyle w:val="libBold1Char"/>
          <w:rtl/>
        </w:rPr>
        <w:t>.</w:t>
      </w:r>
      <w:r>
        <w:rPr>
          <w:rtl/>
          <w:lang w:bidi="fa-IR"/>
        </w:rPr>
        <w:t xml:space="preserve"> </w:t>
      </w:r>
      <w:r w:rsidRPr="00B61F7A">
        <w:rPr>
          <w:rtl/>
        </w:rPr>
        <w:t>الإمامُ عليٌّ عليه السلام : لَو سَكَتَ الجاهِلُ ما اخْتَلَفَ النّاسُ .</w:t>
      </w:r>
      <w:r>
        <w:rPr>
          <w:rStyle w:val="libFootnotenumChar"/>
          <w:rtl/>
        </w:rPr>
        <w:t>3</w:t>
      </w:r>
    </w:p>
    <w:p w:rsidR="00042891" w:rsidRDefault="00042891" w:rsidP="00042891">
      <w:pPr>
        <w:pStyle w:val="libNormal"/>
      </w:pPr>
      <w:r>
        <w:rPr>
          <w:rStyle w:val="libBold1Char"/>
        </w:rPr>
        <w:t>1900</w:t>
      </w:r>
      <w:r w:rsidRPr="000F7D59">
        <w:rPr>
          <w:rStyle w:val="libBold1Char"/>
        </w:rPr>
        <w:t>.</w:t>
      </w:r>
      <w:r>
        <w:rPr>
          <w:lang w:bidi="fa-IR"/>
        </w:rPr>
        <w:t xml:space="preserve"> </w:t>
      </w:r>
      <w:r>
        <w:t xml:space="preserve">Imam Ali </w:t>
      </w:r>
      <w:r w:rsidRPr="001500BA">
        <w:t>(AS)</w:t>
      </w:r>
      <w:r>
        <w:t xml:space="preserve"> said, 'If the ignorant ones had kept silent, men would not have differed.' </w:t>
      </w:r>
      <w:r>
        <w:rPr>
          <w:rStyle w:val="libFootnotenumChar"/>
        </w:rPr>
        <w:t>4</w:t>
      </w:r>
    </w:p>
    <w:p w:rsidR="00042891" w:rsidRDefault="00042891" w:rsidP="00042891">
      <w:pPr>
        <w:pStyle w:val="libNormal"/>
      </w:pPr>
    </w:p>
    <w:p w:rsidR="00042891" w:rsidRDefault="00042891" w:rsidP="003C21EC">
      <w:pPr>
        <w:pStyle w:val="Heading3"/>
      </w:pPr>
      <w:bookmarkStart w:id="940" w:name="_Toc484337389"/>
      <w:bookmarkStart w:id="941" w:name="_Toc485811698"/>
      <w:r>
        <w:t>Notes</w:t>
      </w:r>
      <w:bookmarkEnd w:id="940"/>
      <w:bookmarkEnd w:id="941"/>
    </w:p>
    <w:p w:rsidR="00042891" w:rsidRDefault="00042891" w:rsidP="00042891">
      <w:pPr>
        <w:pStyle w:val="libFootnote"/>
      </w:pPr>
      <w:r>
        <w:t xml:space="preserve">1. </w:t>
      </w:r>
      <w:r>
        <w:rPr>
          <w:rtl/>
        </w:rPr>
        <w:t xml:space="preserve">نهج البلاغة : الخطبة </w:t>
      </w:r>
      <w:r>
        <w:rPr>
          <w:rtl/>
          <w:lang w:bidi="fa-IR"/>
        </w:rPr>
        <w:t>113</w:t>
      </w:r>
      <w:r>
        <w:t xml:space="preserve"> .</w:t>
      </w:r>
    </w:p>
    <w:p w:rsidR="00042891" w:rsidRDefault="00042891" w:rsidP="00042891">
      <w:pPr>
        <w:pStyle w:val="libFootnote"/>
      </w:pPr>
      <w:r>
        <w:t xml:space="preserve">2. Nahj al-Balagha, Sermon </w:t>
      </w:r>
      <w:r>
        <w:rPr>
          <w:lang w:bidi="fa-IR"/>
        </w:rPr>
        <w:t>113</w:t>
      </w:r>
    </w:p>
    <w:p w:rsidR="00042891" w:rsidRDefault="00042891" w:rsidP="00042891">
      <w:pPr>
        <w:pStyle w:val="libFootnote"/>
      </w:pPr>
      <w:r>
        <w:t xml:space="preserve">3. </w:t>
      </w:r>
      <w:r>
        <w:rPr>
          <w:rtl/>
        </w:rPr>
        <w:t xml:space="preserve">بحار الأنوار : </w:t>
      </w:r>
      <w:r>
        <w:rPr>
          <w:rtl/>
          <w:lang w:bidi="fa-IR"/>
        </w:rPr>
        <w:t>78 / 81 / 75</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81</w:t>
      </w:r>
      <w:r>
        <w:t xml:space="preserve">, no. </w:t>
      </w:r>
      <w:r>
        <w:rPr>
          <w:lang w:bidi="fa-IR"/>
        </w:rPr>
        <w:t>75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942" w:name="_Toc484337390"/>
      <w:bookmarkStart w:id="943" w:name="_Toc485811699"/>
      <w:r>
        <w:rPr>
          <w:lang w:bidi="fa-IR"/>
        </w:rPr>
        <w:lastRenderedPageBreak/>
        <w:t>131</w:t>
      </w:r>
      <w:r>
        <w:t xml:space="preserve"> - </w:t>
      </w:r>
      <w:r>
        <w:rPr>
          <w:rtl/>
        </w:rPr>
        <w:t>الخلقة</w:t>
      </w:r>
      <w:bookmarkEnd w:id="942"/>
      <w:bookmarkEnd w:id="943"/>
    </w:p>
    <w:p w:rsidR="00042891" w:rsidRDefault="00042891" w:rsidP="003C21EC">
      <w:pPr>
        <w:pStyle w:val="Heading1Center"/>
      </w:pPr>
      <w:bookmarkStart w:id="944" w:name="_Toc484337391"/>
      <w:bookmarkStart w:id="945" w:name="_Toc485811700"/>
      <w:r>
        <w:rPr>
          <w:lang w:bidi="fa-IR"/>
        </w:rPr>
        <w:t>131</w:t>
      </w:r>
      <w:r>
        <w:t>. CREATION</w:t>
      </w:r>
      <w:bookmarkEnd w:id="944"/>
      <w:bookmarkEnd w:id="945"/>
    </w:p>
    <w:p w:rsidR="00042891" w:rsidRDefault="00042891" w:rsidP="003C21EC">
      <w:pPr>
        <w:pStyle w:val="Heading2Center"/>
      </w:pPr>
      <w:bookmarkStart w:id="946" w:name="_Toc484337392"/>
      <w:bookmarkStart w:id="947" w:name="_Toc485811701"/>
      <w:r>
        <w:rPr>
          <w:lang w:bidi="fa-IR"/>
        </w:rPr>
        <w:t>632</w:t>
      </w:r>
      <w:r>
        <w:t xml:space="preserve"> - </w:t>
      </w:r>
      <w:r>
        <w:rPr>
          <w:rtl/>
        </w:rPr>
        <w:t>أصلُ الخِلقَةِ</w:t>
      </w:r>
      <w:bookmarkEnd w:id="946"/>
      <w:bookmarkEnd w:id="947"/>
    </w:p>
    <w:p w:rsidR="00042891" w:rsidRDefault="00042891" w:rsidP="003C21EC">
      <w:pPr>
        <w:pStyle w:val="Heading2Center"/>
      </w:pPr>
      <w:bookmarkStart w:id="948" w:name="_Toc484337393"/>
      <w:bookmarkStart w:id="949" w:name="_Toc485811702"/>
      <w:r>
        <w:rPr>
          <w:lang w:bidi="fa-IR"/>
        </w:rPr>
        <w:t>632</w:t>
      </w:r>
      <w:r>
        <w:t>. THE ORIGIN OF CREATION</w:t>
      </w:r>
      <w:bookmarkEnd w:id="948"/>
      <w:bookmarkEnd w:id="949"/>
    </w:p>
    <w:p w:rsidR="00042891" w:rsidRDefault="00042891" w:rsidP="00F40395">
      <w:pPr>
        <w:pStyle w:val="libAr"/>
      </w:pPr>
      <w:r>
        <w:rPr>
          <w:rStyle w:val="libBold1Char"/>
          <w:rtl/>
        </w:rPr>
        <w:t>1901</w:t>
      </w:r>
      <w:r w:rsidRPr="00D7746E">
        <w:rPr>
          <w:rStyle w:val="libBold1Char"/>
          <w:rtl/>
        </w:rPr>
        <w:t>.</w:t>
      </w:r>
      <w:r>
        <w:rPr>
          <w:rtl/>
          <w:lang w:bidi="fa-IR"/>
        </w:rPr>
        <w:t xml:space="preserve"> </w:t>
      </w:r>
      <w:r w:rsidRPr="00B61F7A">
        <w:rPr>
          <w:rtl/>
        </w:rPr>
        <w:t>رسولُ اللَّهِ صلى اللَّه عليه وآله : كلُّ شي‏ءٍ خُلِقَ مِن ماءٍ .</w:t>
      </w:r>
      <w:r>
        <w:rPr>
          <w:rStyle w:val="libFootnotenumChar"/>
          <w:rtl/>
        </w:rPr>
        <w:t>1</w:t>
      </w:r>
    </w:p>
    <w:p w:rsidR="00042891" w:rsidRDefault="00042891" w:rsidP="00042891">
      <w:pPr>
        <w:pStyle w:val="libNormal"/>
      </w:pPr>
      <w:r>
        <w:rPr>
          <w:rStyle w:val="libBold1Char"/>
        </w:rPr>
        <w:t>1901</w:t>
      </w:r>
      <w:r w:rsidRPr="000F7D59">
        <w:rPr>
          <w:rStyle w:val="libBold1Char"/>
        </w:rPr>
        <w:t>.</w:t>
      </w:r>
      <w:r>
        <w:rPr>
          <w:lang w:bidi="fa-IR"/>
        </w:rPr>
        <w:t xml:space="preserve"> </w:t>
      </w:r>
      <w:r>
        <w:t xml:space="preserve">The Prophet </w:t>
      </w:r>
      <w:r w:rsidRPr="001500BA">
        <w:t>(SAWA)</w:t>
      </w:r>
      <w:r>
        <w:t xml:space="preserve"> said, 'Everything has been created from water.' </w:t>
      </w:r>
      <w:r>
        <w:rPr>
          <w:rStyle w:val="libFootnotenumChar"/>
        </w:rPr>
        <w:t>2</w:t>
      </w:r>
    </w:p>
    <w:p w:rsidR="00042891" w:rsidRDefault="00042891" w:rsidP="00F40395">
      <w:pPr>
        <w:pStyle w:val="libAr"/>
      </w:pPr>
      <w:r>
        <w:rPr>
          <w:rStyle w:val="libBold1Char"/>
          <w:rtl/>
        </w:rPr>
        <w:t>1902</w:t>
      </w:r>
      <w:r w:rsidRPr="00D7746E">
        <w:rPr>
          <w:rStyle w:val="libBold1Char"/>
          <w:rtl/>
        </w:rPr>
        <w:t>.</w:t>
      </w:r>
      <w:r>
        <w:rPr>
          <w:rtl/>
          <w:lang w:bidi="fa-IR"/>
        </w:rPr>
        <w:t xml:space="preserve"> </w:t>
      </w:r>
      <w:r w:rsidRPr="00B61F7A">
        <w:rPr>
          <w:rtl/>
        </w:rPr>
        <w:t>رسولُ اللَّهِ صلى اللَّه عليه وآله : خَلقَ اللَّهُ السَّماءَ الدُّنيا مِن المَوجِ المَكْفوفِ .</w:t>
      </w:r>
      <w:r>
        <w:rPr>
          <w:rStyle w:val="libFootnotenumChar"/>
          <w:rtl/>
        </w:rPr>
        <w:t>3</w:t>
      </w:r>
    </w:p>
    <w:p w:rsidR="00042891" w:rsidRDefault="00042891" w:rsidP="00042891">
      <w:pPr>
        <w:pStyle w:val="libNormal"/>
      </w:pPr>
      <w:r>
        <w:rPr>
          <w:rStyle w:val="libBold1Char"/>
        </w:rPr>
        <w:t>1902</w:t>
      </w:r>
      <w:r w:rsidRPr="000F7D59">
        <w:rPr>
          <w:rStyle w:val="libBold1Char"/>
        </w:rPr>
        <w:t>.</w:t>
      </w:r>
      <w:r>
        <w:rPr>
          <w:lang w:bidi="fa-IR"/>
        </w:rPr>
        <w:t xml:space="preserve"> </w:t>
      </w:r>
      <w:r>
        <w:t xml:space="preserve">The Prophet </w:t>
      </w:r>
      <w:r w:rsidRPr="001500BA">
        <w:t>(SAWA)</w:t>
      </w:r>
      <w:r>
        <w:t xml:space="preserve"> said, 'The sky of this world was created from a controlled surge.' </w:t>
      </w:r>
      <w:r>
        <w:rPr>
          <w:rStyle w:val="libFootnotenumChar"/>
        </w:rPr>
        <w:t>4</w:t>
      </w:r>
    </w:p>
    <w:p w:rsidR="00042891" w:rsidRDefault="00042891" w:rsidP="00F40395">
      <w:pPr>
        <w:pStyle w:val="libAr"/>
      </w:pPr>
      <w:r>
        <w:rPr>
          <w:rStyle w:val="libBold1Char"/>
          <w:rtl/>
        </w:rPr>
        <w:t>1903</w:t>
      </w:r>
      <w:r w:rsidRPr="00D7746E">
        <w:rPr>
          <w:rStyle w:val="libBold1Char"/>
          <w:rtl/>
        </w:rPr>
        <w:t>.</w:t>
      </w:r>
      <w:r>
        <w:rPr>
          <w:rtl/>
          <w:lang w:bidi="fa-IR"/>
        </w:rPr>
        <w:t xml:space="preserve"> </w:t>
      </w:r>
      <w:r w:rsidRPr="00B61F7A">
        <w:rPr>
          <w:rtl/>
        </w:rPr>
        <w:t>بحار الأنوار عن حَبّة العُرَنيِّ : سَمِعْتُ عليّاً عليه السلام ذاتَ يَومٍ يَحْلِفُ : والّذي خَلقَ السّماءَ مِن دُخَانٍ وماءٍ .</w:t>
      </w:r>
      <w:r>
        <w:rPr>
          <w:rStyle w:val="libFootnotenumChar"/>
          <w:rtl/>
        </w:rPr>
        <w:t>5</w:t>
      </w:r>
    </w:p>
    <w:p w:rsidR="00042891" w:rsidRDefault="00042891" w:rsidP="00042891">
      <w:pPr>
        <w:pStyle w:val="libNormal"/>
      </w:pPr>
      <w:r>
        <w:rPr>
          <w:rStyle w:val="libBold1Char"/>
        </w:rPr>
        <w:t>1903</w:t>
      </w:r>
      <w:r w:rsidRPr="000F7D59">
        <w:rPr>
          <w:rStyle w:val="libBold1Char"/>
        </w:rPr>
        <w:t>.</w:t>
      </w:r>
      <w:r>
        <w:rPr>
          <w:lang w:bidi="fa-IR"/>
        </w:rPr>
        <w:t xml:space="preserve"> </w:t>
      </w:r>
      <w:r>
        <w:t xml:space="preserve">Habbat al-Urani said, 'One day I heard Ali </w:t>
      </w:r>
      <w:r w:rsidRPr="001500BA">
        <w:t>(AS)</w:t>
      </w:r>
      <w:r>
        <w:t xml:space="preserve"> take an oath saying, 'By the One who created the sky from smoke and water'.' </w:t>
      </w:r>
      <w:r>
        <w:rPr>
          <w:rStyle w:val="libFootnotenumChar"/>
        </w:rPr>
        <w:t>6</w:t>
      </w:r>
    </w:p>
    <w:p w:rsidR="00042891" w:rsidRDefault="00042891" w:rsidP="00042891">
      <w:pPr>
        <w:pStyle w:val="libNormal"/>
      </w:pPr>
    </w:p>
    <w:p w:rsidR="00042891" w:rsidRDefault="00042891" w:rsidP="003C21EC">
      <w:pPr>
        <w:pStyle w:val="Heading3"/>
      </w:pPr>
      <w:bookmarkStart w:id="950" w:name="_Toc484337394"/>
      <w:bookmarkStart w:id="951" w:name="_Toc485811703"/>
      <w:r>
        <w:t>Notes</w:t>
      </w:r>
      <w:bookmarkEnd w:id="950"/>
      <w:bookmarkEnd w:id="951"/>
    </w:p>
    <w:p w:rsidR="00042891" w:rsidRDefault="00042891" w:rsidP="00042891">
      <w:pPr>
        <w:pStyle w:val="libFootnote"/>
      </w:pPr>
      <w:r>
        <w:t xml:space="preserve">1. </w:t>
      </w:r>
      <w:r>
        <w:rPr>
          <w:rtl/>
        </w:rPr>
        <w:t xml:space="preserve">كنز العمّال : </w:t>
      </w:r>
      <w:r>
        <w:rPr>
          <w:rtl/>
          <w:lang w:bidi="fa-IR"/>
        </w:rPr>
        <w:t>15119</w:t>
      </w:r>
      <w:r>
        <w:t xml:space="preserve"> .</w:t>
      </w:r>
    </w:p>
    <w:p w:rsidR="00042891" w:rsidRDefault="00042891" w:rsidP="00042891">
      <w:pPr>
        <w:pStyle w:val="libFootnote"/>
      </w:pPr>
      <w:r>
        <w:t xml:space="preserve">2. Kanz al-Ummal, no. </w:t>
      </w:r>
      <w:r>
        <w:rPr>
          <w:lang w:bidi="fa-IR"/>
        </w:rPr>
        <w:t>15119</w:t>
      </w:r>
    </w:p>
    <w:p w:rsidR="00042891" w:rsidRDefault="00042891" w:rsidP="00042891">
      <w:pPr>
        <w:pStyle w:val="libFootnote"/>
      </w:pPr>
      <w:r>
        <w:t xml:space="preserve">3. </w:t>
      </w:r>
      <w:r>
        <w:rPr>
          <w:rtl/>
        </w:rPr>
        <w:t xml:space="preserve">كنز العمّال : </w:t>
      </w:r>
      <w:r>
        <w:rPr>
          <w:rtl/>
          <w:lang w:bidi="fa-IR"/>
        </w:rPr>
        <w:t>15188</w:t>
      </w:r>
      <w:r>
        <w:t xml:space="preserve"> .</w:t>
      </w:r>
    </w:p>
    <w:p w:rsidR="00042891" w:rsidRDefault="00042891" w:rsidP="00042891">
      <w:pPr>
        <w:pStyle w:val="libFootnote"/>
      </w:pPr>
      <w:r>
        <w:t xml:space="preserve">4. Ibid. no. </w:t>
      </w:r>
      <w:r>
        <w:rPr>
          <w:lang w:bidi="fa-IR"/>
        </w:rPr>
        <w:t>15188</w:t>
      </w:r>
    </w:p>
    <w:p w:rsidR="00042891" w:rsidRDefault="00042891" w:rsidP="00042891">
      <w:pPr>
        <w:pStyle w:val="libFootnote"/>
      </w:pPr>
      <w:r>
        <w:t xml:space="preserve">5. </w:t>
      </w:r>
      <w:r>
        <w:rPr>
          <w:rtl/>
        </w:rPr>
        <w:t xml:space="preserve">بحار الأنوار : </w:t>
      </w:r>
      <w:r>
        <w:rPr>
          <w:rtl/>
          <w:lang w:bidi="fa-IR"/>
        </w:rPr>
        <w:t>58 / 104 / 35</w:t>
      </w:r>
      <w:r>
        <w:t xml:space="preserve"> .</w:t>
      </w:r>
    </w:p>
    <w:p w:rsidR="00042891" w:rsidRDefault="00042891" w:rsidP="00042891">
      <w:pPr>
        <w:pStyle w:val="libFootnote"/>
        <w:rPr>
          <w:rtl/>
          <w:lang w:bidi="fa-IR"/>
        </w:rPr>
      </w:pPr>
      <w:r>
        <w:t xml:space="preserve">6. Bihar al-Anwar, v. </w:t>
      </w:r>
      <w:r>
        <w:rPr>
          <w:lang w:bidi="fa-IR"/>
        </w:rPr>
        <w:t>58</w:t>
      </w:r>
      <w:r>
        <w:t xml:space="preserve">, p. </w:t>
      </w:r>
      <w:r>
        <w:rPr>
          <w:lang w:bidi="fa-IR"/>
        </w:rPr>
        <w:t>104</w:t>
      </w:r>
      <w:r>
        <w:t xml:space="preserve">, no. </w:t>
      </w:r>
      <w:r>
        <w:rPr>
          <w:lang w:bidi="fa-IR"/>
        </w:rPr>
        <w:t>35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52" w:name="_Toc484337395"/>
      <w:bookmarkStart w:id="953" w:name="_Toc485811704"/>
      <w:r>
        <w:rPr>
          <w:lang w:bidi="fa-IR"/>
        </w:rPr>
        <w:lastRenderedPageBreak/>
        <w:t>633</w:t>
      </w:r>
      <w:r>
        <w:t xml:space="preserve"> - </w:t>
      </w:r>
      <w:r>
        <w:rPr>
          <w:rtl/>
        </w:rPr>
        <w:t>أوَّلُ‏</w:t>
      </w:r>
      <w:r>
        <w:rPr>
          <w:rtl/>
          <w:lang w:bidi="fa-IR"/>
        </w:rPr>
        <w:t>1</w:t>
      </w:r>
      <w:r>
        <w:rPr>
          <w:rtl/>
        </w:rPr>
        <w:t xml:space="preserve"> ما خَلَقَ اللَّهُ عزّوجلّ‏</w:t>
      </w:r>
      <w:bookmarkEnd w:id="952"/>
      <w:bookmarkEnd w:id="953"/>
    </w:p>
    <w:p w:rsidR="00042891" w:rsidRDefault="00042891" w:rsidP="003C21EC">
      <w:pPr>
        <w:pStyle w:val="Heading2Center"/>
      </w:pPr>
      <w:bookmarkStart w:id="954" w:name="_Toc484337396"/>
      <w:bookmarkStart w:id="955" w:name="_Toc485811705"/>
      <w:r>
        <w:rPr>
          <w:lang w:bidi="fa-IR"/>
        </w:rPr>
        <w:t>633</w:t>
      </w:r>
      <w:r>
        <w:t>. THE FIRST THING THAT ALLAH - GLORY BE TO HIM - CREATED</w:t>
      </w:r>
      <w:bookmarkEnd w:id="954"/>
      <w:bookmarkEnd w:id="955"/>
    </w:p>
    <w:p w:rsidR="00042891" w:rsidRDefault="00042891" w:rsidP="00F40395">
      <w:pPr>
        <w:pStyle w:val="libAr"/>
      </w:pPr>
      <w:r>
        <w:rPr>
          <w:rStyle w:val="libBold1Char"/>
          <w:rtl/>
        </w:rPr>
        <w:t>1904</w:t>
      </w:r>
      <w:r w:rsidRPr="00D7746E">
        <w:rPr>
          <w:rStyle w:val="libBold1Char"/>
          <w:rtl/>
        </w:rPr>
        <w:t>.</w:t>
      </w:r>
      <w:r>
        <w:rPr>
          <w:rtl/>
          <w:lang w:bidi="fa-IR"/>
        </w:rPr>
        <w:t xml:space="preserve"> </w:t>
      </w:r>
      <w:r w:rsidRPr="00B61F7A">
        <w:rPr>
          <w:rtl/>
        </w:rPr>
        <w:t>رسولُ اللَّهِ صلى اللَّه عليه وآله : إنَّ أوَّلَ شَيْ‏ءٍ خَلقَهُ اللَّهُ القَلَمُ ، فأمَرهُ فكَتَبَ كُلَّ شَيْ‏ءٍ يَكونُ .</w:t>
      </w:r>
      <w:r>
        <w:rPr>
          <w:rStyle w:val="libFootnotenumChar"/>
          <w:rtl/>
        </w:rPr>
        <w:t>2</w:t>
      </w:r>
    </w:p>
    <w:p w:rsidR="00042891" w:rsidRDefault="00042891" w:rsidP="00042891">
      <w:pPr>
        <w:pStyle w:val="libNormal"/>
      </w:pPr>
      <w:r>
        <w:rPr>
          <w:rStyle w:val="libBold1Char"/>
        </w:rPr>
        <w:t>1904</w:t>
      </w:r>
      <w:r w:rsidRPr="000F7D59">
        <w:rPr>
          <w:rStyle w:val="libBold1Char"/>
        </w:rPr>
        <w:t>.</w:t>
      </w:r>
      <w:r>
        <w:rPr>
          <w:lang w:bidi="fa-IR"/>
        </w:rPr>
        <w:t xml:space="preserve"> </w:t>
      </w:r>
      <w:r>
        <w:t xml:space="preserve">The Prophet </w:t>
      </w:r>
      <w:r w:rsidRPr="001500BA">
        <w:t>(SAWA)</w:t>
      </w:r>
      <w:r>
        <w:t xml:space="preserve"> said, 'Verily the first thing that Allah created was the Pen, and then He commanded it and it wrote everything that is to be.' </w:t>
      </w:r>
      <w:r>
        <w:rPr>
          <w:rStyle w:val="libFootnotenumChar"/>
        </w:rPr>
        <w:t>3</w:t>
      </w:r>
    </w:p>
    <w:p w:rsidR="00042891" w:rsidRDefault="00042891" w:rsidP="00F40395">
      <w:pPr>
        <w:pStyle w:val="libAr"/>
      </w:pPr>
      <w:r>
        <w:rPr>
          <w:rStyle w:val="libBold1Char"/>
          <w:rtl/>
        </w:rPr>
        <w:t>1905</w:t>
      </w:r>
      <w:r w:rsidRPr="00D7746E">
        <w:rPr>
          <w:rStyle w:val="libBold1Char"/>
          <w:rtl/>
        </w:rPr>
        <w:t>.</w:t>
      </w:r>
      <w:r>
        <w:rPr>
          <w:rtl/>
          <w:lang w:bidi="fa-IR"/>
        </w:rPr>
        <w:t xml:space="preserve"> </w:t>
      </w:r>
      <w:r w:rsidRPr="00B61F7A">
        <w:rPr>
          <w:rtl/>
        </w:rPr>
        <w:t>رسولُ اللَّهِ صلى اللَّه عليه وآله : أوَّلُ ما خَلَقَ اللَّهُ العقَلُ .</w:t>
      </w:r>
      <w:r>
        <w:rPr>
          <w:rStyle w:val="libFootnotenumChar"/>
          <w:rtl/>
        </w:rPr>
        <w:t>4</w:t>
      </w:r>
    </w:p>
    <w:p w:rsidR="00042891" w:rsidRDefault="00042891" w:rsidP="00042891">
      <w:pPr>
        <w:pStyle w:val="libNormal"/>
      </w:pPr>
      <w:r>
        <w:rPr>
          <w:rStyle w:val="libBold1Char"/>
        </w:rPr>
        <w:t>1905</w:t>
      </w:r>
      <w:r w:rsidRPr="000F7D59">
        <w:rPr>
          <w:rStyle w:val="libBold1Char"/>
        </w:rPr>
        <w:t>.</w:t>
      </w:r>
      <w:r>
        <w:rPr>
          <w:lang w:bidi="fa-IR"/>
        </w:rPr>
        <w:t xml:space="preserve"> </w:t>
      </w:r>
      <w:r>
        <w:t xml:space="preserve">The Prophet </w:t>
      </w:r>
      <w:r w:rsidRPr="001500BA">
        <w:t>(SAWA)</w:t>
      </w:r>
      <w:r>
        <w:t xml:space="preserve"> said, 'The first thing that Allah created was the intellect.' </w:t>
      </w:r>
      <w:r>
        <w:rPr>
          <w:rStyle w:val="libFootnotenumChar"/>
        </w:rPr>
        <w:t>5</w:t>
      </w:r>
    </w:p>
    <w:p w:rsidR="00042891" w:rsidRDefault="00042891" w:rsidP="00F40395">
      <w:pPr>
        <w:pStyle w:val="libAr"/>
      </w:pPr>
      <w:r>
        <w:rPr>
          <w:rStyle w:val="libBold1Char"/>
          <w:rtl/>
        </w:rPr>
        <w:t>1906</w:t>
      </w:r>
      <w:r w:rsidRPr="00D7746E">
        <w:rPr>
          <w:rStyle w:val="libBold1Char"/>
          <w:rtl/>
        </w:rPr>
        <w:t>.</w:t>
      </w:r>
      <w:r>
        <w:rPr>
          <w:rtl/>
          <w:lang w:bidi="fa-IR"/>
        </w:rPr>
        <w:t xml:space="preserve"> </w:t>
      </w:r>
      <w:r w:rsidRPr="00B61F7A">
        <w:rPr>
          <w:rtl/>
        </w:rPr>
        <w:t>رسولُ اللَّهِ صلى اللَّه عليه وآله : أوَّلُ ما خَلقَ اللَّهُ نُوري .</w:t>
      </w:r>
      <w:r>
        <w:rPr>
          <w:rStyle w:val="libFootnotenumChar"/>
          <w:rtl/>
        </w:rPr>
        <w:t>6</w:t>
      </w:r>
    </w:p>
    <w:p w:rsidR="00042891" w:rsidRDefault="00042891" w:rsidP="00042891">
      <w:pPr>
        <w:pStyle w:val="libNormal"/>
      </w:pPr>
      <w:r>
        <w:rPr>
          <w:rStyle w:val="libBold1Char"/>
        </w:rPr>
        <w:t>1906</w:t>
      </w:r>
      <w:r w:rsidRPr="000F7D59">
        <w:rPr>
          <w:rStyle w:val="libBold1Char"/>
        </w:rPr>
        <w:t>.</w:t>
      </w:r>
      <w:r>
        <w:rPr>
          <w:lang w:bidi="fa-IR"/>
        </w:rPr>
        <w:t xml:space="preserve"> </w:t>
      </w:r>
      <w:r>
        <w:t xml:space="preserve">The Prophet </w:t>
      </w:r>
      <w:r w:rsidRPr="001500BA">
        <w:t>(SAWA)</w:t>
      </w:r>
      <w:r>
        <w:t xml:space="preserve"> said, 'The first thing that Allah created was my light.' </w:t>
      </w:r>
      <w:r>
        <w:rPr>
          <w:rStyle w:val="libFootnotenumChar"/>
        </w:rPr>
        <w:t>7</w:t>
      </w:r>
    </w:p>
    <w:p w:rsidR="00042891" w:rsidRDefault="00042891" w:rsidP="00F40395">
      <w:pPr>
        <w:pStyle w:val="libAr"/>
      </w:pPr>
      <w:r>
        <w:rPr>
          <w:rStyle w:val="libBold1Char"/>
          <w:rtl/>
        </w:rPr>
        <w:t>1907</w:t>
      </w:r>
      <w:r w:rsidRPr="00D7746E">
        <w:rPr>
          <w:rStyle w:val="libBold1Char"/>
          <w:rtl/>
        </w:rPr>
        <w:t>.</w:t>
      </w:r>
      <w:r>
        <w:rPr>
          <w:rtl/>
          <w:lang w:bidi="fa-IR"/>
        </w:rPr>
        <w:t xml:space="preserve"> </w:t>
      </w:r>
      <w:r w:rsidRPr="00B61F7A">
        <w:rPr>
          <w:rtl/>
        </w:rPr>
        <w:t>رسولُ اللَّهِ صلى اللَّه عليه وآله : إنَّ أوَّلَ ما خَلقَ اللَّهُ عزّوجلّ أرْواحُنا ، فأنْطَقَها بتَوحيدِهِ وتَمْجيدِهِ ، ثُمَّ خَلقَ المَلائكَةَ .</w:t>
      </w:r>
      <w:r>
        <w:rPr>
          <w:rStyle w:val="libFootnotenumChar"/>
          <w:rtl/>
        </w:rPr>
        <w:t>8</w:t>
      </w:r>
    </w:p>
    <w:p w:rsidR="00042891" w:rsidRDefault="00042891" w:rsidP="00042891">
      <w:pPr>
        <w:pStyle w:val="libNormal"/>
      </w:pPr>
      <w:r>
        <w:rPr>
          <w:rStyle w:val="libBold1Char"/>
        </w:rPr>
        <w:t>1907</w:t>
      </w:r>
      <w:r w:rsidRPr="000F7D59">
        <w:rPr>
          <w:rStyle w:val="libBold1Char"/>
        </w:rPr>
        <w:t>.</w:t>
      </w:r>
      <w:r>
        <w:rPr>
          <w:lang w:bidi="fa-IR"/>
        </w:rPr>
        <w:t xml:space="preserve"> </w:t>
      </w:r>
      <w:r>
        <w:t xml:space="preserve">The Prophet </w:t>
      </w:r>
      <w:r w:rsidRPr="001500BA">
        <w:t>(SAWA)</w:t>
      </w:r>
      <w:r>
        <w:t xml:space="preserve"> said, 'Verily the first thing that Allah - Mighty and Exalted - created was our spirits and then He made them profess His Unity and Majesty, then He created the angels.' </w:t>
      </w:r>
      <w:r>
        <w:rPr>
          <w:rStyle w:val="libFootnotenumChar"/>
        </w:rPr>
        <w:t>9</w:t>
      </w:r>
    </w:p>
    <w:p w:rsidR="00042891" w:rsidRDefault="00042891" w:rsidP="00F40395">
      <w:pPr>
        <w:pStyle w:val="libAr"/>
      </w:pPr>
      <w:r>
        <w:rPr>
          <w:rStyle w:val="libBold1Char"/>
          <w:rtl/>
        </w:rPr>
        <w:t>1908</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سئلَ عَن أوَّلِ ما خَلقَ اللَّهُ </w:t>
      </w:r>
      <w:r>
        <w:rPr>
          <w:rtl/>
        </w:rPr>
        <w:t>-</w:t>
      </w:r>
      <w:r w:rsidRPr="00B61F7A">
        <w:rPr>
          <w:rtl/>
        </w:rPr>
        <w:t xml:space="preserve"> : خَلقَ النُّورَ .</w:t>
      </w:r>
      <w:r>
        <w:rPr>
          <w:rStyle w:val="libFootnotenumChar"/>
          <w:rtl/>
        </w:rPr>
        <w:t>10</w:t>
      </w:r>
    </w:p>
    <w:p w:rsidR="00042891" w:rsidRDefault="00042891" w:rsidP="00042891">
      <w:pPr>
        <w:pStyle w:val="libNormal"/>
      </w:pPr>
      <w:r>
        <w:rPr>
          <w:rStyle w:val="libBold1Char"/>
        </w:rPr>
        <w:t>1908</w:t>
      </w:r>
      <w:r w:rsidRPr="000F7D59">
        <w:rPr>
          <w:rStyle w:val="libBold1Char"/>
        </w:rPr>
        <w:t>.</w:t>
      </w:r>
      <w:r>
        <w:rPr>
          <w:lang w:bidi="fa-IR"/>
        </w:rPr>
        <w:t xml:space="preserve"> </w:t>
      </w:r>
      <w:r>
        <w:t xml:space="preserve">Imam Ali </w:t>
      </w:r>
      <w:r w:rsidRPr="001500BA">
        <w:t>(AS)</w:t>
      </w:r>
      <w:r>
        <w:t xml:space="preserve">, when asked about what Allah first created, said, 'He created light.' </w:t>
      </w:r>
      <w:r>
        <w:rPr>
          <w:rStyle w:val="libFootnotenumChar"/>
        </w:rPr>
        <w:t>11</w:t>
      </w:r>
    </w:p>
    <w:p w:rsidR="00042891" w:rsidRDefault="00042891" w:rsidP="00F40395">
      <w:pPr>
        <w:pStyle w:val="libAr"/>
      </w:pPr>
      <w:r>
        <w:rPr>
          <w:rStyle w:val="libBold1Char"/>
          <w:rtl/>
        </w:rPr>
        <w:t>1909</w:t>
      </w:r>
      <w:r w:rsidRPr="00D7746E">
        <w:rPr>
          <w:rStyle w:val="libBold1Char"/>
          <w:rtl/>
        </w:rPr>
        <w:t>.</w:t>
      </w:r>
      <w:r>
        <w:rPr>
          <w:rtl/>
          <w:lang w:bidi="fa-IR"/>
        </w:rPr>
        <w:t xml:space="preserve"> </w:t>
      </w:r>
      <w:r w:rsidRPr="00B61F7A">
        <w:rPr>
          <w:rtl/>
        </w:rPr>
        <w:t>الإمامُ الباقرُ عليه السلام : أوَّلُ شَي‏ءٍ خَلقَهُ مِن خَلْقِهِ الشّي‏ءُ الّذي جَميعُ الأشياءِ مِنهُ ، وهُو الماءُ .</w:t>
      </w:r>
      <w:r>
        <w:rPr>
          <w:rStyle w:val="libFootnotenumChar"/>
          <w:rtl/>
        </w:rPr>
        <w:t>12</w:t>
      </w:r>
    </w:p>
    <w:p w:rsidR="00042891" w:rsidRDefault="00042891" w:rsidP="00042891">
      <w:pPr>
        <w:pStyle w:val="libNormal"/>
      </w:pPr>
      <w:r>
        <w:rPr>
          <w:rStyle w:val="libBold1Char"/>
        </w:rPr>
        <w:t>1909</w:t>
      </w:r>
      <w:r w:rsidRPr="000F7D59">
        <w:rPr>
          <w:rStyle w:val="libBold1Char"/>
        </w:rPr>
        <w:t>.</w:t>
      </w:r>
      <w:r>
        <w:rPr>
          <w:lang w:bidi="fa-IR"/>
        </w:rPr>
        <w:t xml:space="preserve"> </w:t>
      </w:r>
      <w:r>
        <w:t xml:space="preserve">Imam al-Baqir </w:t>
      </w:r>
      <w:r w:rsidRPr="001500BA">
        <w:t>(AS)</w:t>
      </w:r>
      <w:r>
        <w:t xml:space="preserve"> said, 'The first thing that He created from His creation was the substance that all things come from, and that is water.' </w:t>
      </w:r>
      <w:r>
        <w:rPr>
          <w:rStyle w:val="libFootnotenumChar"/>
        </w:rPr>
        <w:t>13</w:t>
      </w:r>
    </w:p>
    <w:p w:rsidR="00042891" w:rsidRDefault="00042891" w:rsidP="00042891">
      <w:pPr>
        <w:pStyle w:val="libNormal"/>
      </w:pPr>
    </w:p>
    <w:p w:rsidR="00042891" w:rsidRDefault="00042891" w:rsidP="003C21EC">
      <w:pPr>
        <w:pStyle w:val="Heading3"/>
      </w:pPr>
      <w:bookmarkStart w:id="956" w:name="_Toc484337397"/>
      <w:bookmarkStart w:id="957" w:name="_Toc485811706"/>
      <w:r>
        <w:t>Notes</w:t>
      </w:r>
      <w:bookmarkEnd w:id="956"/>
      <w:bookmarkEnd w:id="957"/>
    </w:p>
    <w:p w:rsidR="00042891" w:rsidRDefault="00042891" w:rsidP="00042891">
      <w:pPr>
        <w:pStyle w:val="libFootnote"/>
      </w:pPr>
      <w:r>
        <w:t xml:space="preserve">1. </w:t>
      </w:r>
      <w:r>
        <w:rPr>
          <w:rtl/>
        </w:rPr>
        <w:t>المراد من الأوّليّة في هذه الروايات هي الأوّليّة النسبيّة ، وبناءً على هذا فلا تعارض بين روايات هذا الباب . وسنتطرّق إلى هذا الموضوع بصورة أوضح في موسوعة ميزان الحكمة إن شاء اللَّه تعالى</w:t>
      </w:r>
      <w:r>
        <w:t xml:space="preserve"> .</w:t>
      </w:r>
    </w:p>
    <w:p w:rsidR="00042891" w:rsidRDefault="00042891" w:rsidP="00042891">
      <w:pPr>
        <w:pStyle w:val="libFootnote"/>
      </w:pPr>
      <w:r>
        <w:t xml:space="preserve">2. </w:t>
      </w:r>
      <w:r>
        <w:rPr>
          <w:rtl/>
        </w:rPr>
        <w:t xml:space="preserve">كنز العمّال : </w:t>
      </w:r>
      <w:r>
        <w:rPr>
          <w:rtl/>
          <w:lang w:bidi="fa-IR"/>
        </w:rPr>
        <w:t>15115</w:t>
      </w:r>
      <w:r>
        <w:t xml:space="preserve"> .</w:t>
      </w:r>
    </w:p>
    <w:p w:rsidR="00042891" w:rsidRDefault="00042891" w:rsidP="00042891">
      <w:pPr>
        <w:pStyle w:val="libFootnote"/>
      </w:pPr>
      <w:r>
        <w:t xml:space="preserve">3. Kanz al-Ummal, no. </w:t>
      </w:r>
      <w:r>
        <w:rPr>
          <w:lang w:bidi="fa-IR"/>
        </w:rPr>
        <w:t>15115</w:t>
      </w:r>
    </w:p>
    <w:p w:rsidR="00042891" w:rsidRDefault="00042891" w:rsidP="00042891">
      <w:pPr>
        <w:pStyle w:val="libFootnote"/>
      </w:pPr>
      <w:r>
        <w:t xml:space="preserve">4. </w:t>
      </w:r>
      <w:r>
        <w:rPr>
          <w:rtl/>
        </w:rPr>
        <w:t xml:space="preserve">بحار الأنوار : </w:t>
      </w:r>
      <w:r>
        <w:rPr>
          <w:rtl/>
          <w:lang w:bidi="fa-IR"/>
        </w:rPr>
        <w:t>1 / 97 / 8</w:t>
      </w:r>
      <w:r>
        <w:t xml:space="preserve"> .</w:t>
      </w:r>
    </w:p>
    <w:p w:rsidR="00042891" w:rsidRDefault="00042891" w:rsidP="00042891">
      <w:pPr>
        <w:pStyle w:val="libFootnote"/>
      </w:pPr>
      <w:r>
        <w:t xml:space="preserve">5. Bihar al-Anwar, v. </w:t>
      </w:r>
      <w:r>
        <w:rPr>
          <w:lang w:bidi="fa-IR"/>
        </w:rPr>
        <w:t>1</w:t>
      </w:r>
      <w:r>
        <w:t xml:space="preserve">, p. </w:t>
      </w:r>
      <w:r>
        <w:rPr>
          <w:lang w:bidi="fa-IR"/>
        </w:rPr>
        <w:t>97</w:t>
      </w:r>
      <w:r>
        <w:t xml:space="preserve">, no. </w:t>
      </w:r>
      <w:r>
        <w:rPr>
          <w:lang w:bidi="fa-IR"/>
        </w:rPr>
        <w:t>8</w:t>
      </w:r>
    </w:p>
    <w:p w:rsidR="00042891" w:rsidRDefault="00042891" w:rsidP="00042891">
      <w:pPr>
        <w:pStyle w:val="libFootnote"/>
      </w:pPr>
      <w:r>
        <w:t xml:space="preserve">6. </w:t>
      </w:r>
      <w:r>
        <w:rPr>
          <w:rtl/>
        </w:rPr>
        <w:t xml:space="preserve">بحار الأنوار : </w:t>
      </w:r>
      <w:r>
        <w:rPr>
          <w:rtl/>
          <w:lang w:bidi="fa-IR"/>
        </w:rPr>
        <w:t>1 / 97 / 7</w:t>
      </w:r>
      <w:r>
        <w:t xml:space="preserve"> .</w:t>
      </w:r>
    </w:p>
    <w:p w:rsidR="00042891" w:rsidRDefault="00042891" w:rsidP="00042891">
      <w:pPr>
        <w:pStyle w:val="libFootnote"/>
      </w:pPr>
      <w:r>
        <w:t xml:space="preserve">7. Ibid. v. </w:t>
      </w:r>
      <w:r>
        <w:rPr>
          <w:lang w:bidi="fa-IR"/>
        </w:rPr>
        <w:t>1</w:t>
      </w:r>
      <w:r>
        <w:t xml:space="preserve">, p. </w:t>
      </w:r>
      <w:r>
        <w:rPr>
          <w:lang w:bidi="fa-IR"/>
        </w:rPr>
        <w:t>97</w:t>
      </w:r>
      <w:r>
        <w:t xml:space="preserve">, no. </w:t>
      </w:r>
      <w:r>
        <w:rPr>
          <w:lang w:bidi="fa-IR"/>
        </w:rPr>
        <w:t>7</w:t>
      </w:r>
    </w:p>
    <w:p w:rsidR="00042891" w:rsidRDefault="00042891" w:rsidP="00042891">
      <w:pPr>
        <w:pStyle w:val="libFootnote"/>
      </w:pPr>
      <w:r>
        <w:t xml:space="preserve">8. </w:t>
      </w:r>
      <w:r>
        <w:rPr>
          <w:rtl/>
        </w:rPr>
        <w:t xml:space="preserve">عيون أخبار الرِّضا : </w:t>
      </w:r>
      <w:r>
        <w:rPr>
          <w:rtl/>
          <w:lang w:bidi="fa-IR"/>
        </w:rPr>
        <w:t>1 / 262 / 22</w:t>
      </w:r>
      <w:r>
        <w:t xml:space="preserve"> .</w:t>
      </w:r>
    </w:p>
    <w:p w:rsidR="00042891" w:rsidRDefault="00042891" w:rsidP="00042891">
      <w:pPr>
        <w:pStyle w:val="libFootnote"/>
      </w:pPr>
      <w:r>
        <w:t xml:space="preserve">9. Uyun Akbar al-Rida (AS), v. </w:t>
      </w:r>
      <w:r>
        <w:rPr>
          <w:lang w:bidi="fa-IR"/>
        </w:rPr>
        <w:t>1</w:t>
      </w:r>
      <w:r>
        <w:t xml:space="preserve">, p. </w:t>
      </w:r>
      <w:r>
        <w:rPr>
          <w:lang w:bidi="fa-IR"/>
        </w:rPr>
        <w:t>262</w:t>
      </w:r>
      <w:r>
        <w:t xml:space="preserve">, no. </w:t>
      </w:r>
      <w:r>
        <w:rPr>
          <w:lang w:bidi="fa-IR"/>
        </w:rPr>
        <w:t>22</w:t>
      </w:r>
    </w:p>
    <w:p w:rsidR="00042891" w:rsidRDefault="00042891" w:rsidP="00042891">
      <w:pPr>
        <w:pStyle w:val="libFootnote"/>
      </w:pPr>
      <w:r>
        <w:lastRenderedPageBreak/>
        <w:t xml:space="preserve">10. </w:t>
      </w:r>
      <w:r>
        <w:rPr>
          <w:rtl/>
        </w:rPr>
        <w:t xml:space="preserve">بحار الأنوار : </w:t>
      </w:r>
      <w:r>
        <w:rPr>
          <w:rtl/>
          <w:lang w:bidi="fa-IR"/>
        </w:rPr>
        <w:t>57 / 73 / 49</w:t>
      </w:r>
      <w:r>
        <w:t xml:space="preserve"> .</w:t>
      </w:r>
    </w:p>
    <w:p w:rsidR="00042891" w:rsidRDefault="00042891" w:rsidP="00042891">
      <w:pPr>
        <w:pStyle w:val="libFootnote"/>
      </w:pPr>
      <w:r>
        <w:t xml:space="preserve">11. Bihar al-Anwar, v. </w:t>
      </w:r>
      <w:r>
        <w:rPr>
          <w:lang w:bidi="fa-IR"/>
        </w:rPr>
        <w:t>57</w:t>
      </w:r>
      <w:r>
        <w:t xml:space="preserve">, p. </w:t>
      </w:r>
      <w:r>
        <w:rPr>
          <w:lang w:bidi="fa-IR"/>
        </w:rPr>
        <w:t>73</w:t>
      </w:r>
      <w:r>
        <w:t xml:space="preserve">, no. </w:t>
      </w:r>
      <w:r>
        <w:rPr>
          <w:lang w:bidi="fa-IR"/>
        </w:rPr>
        <w:t>49</w:t>
      </w:r>
    </w:p>
    <w:p w:rsidR="00042891" w:rsidRDefault="00042891" w:rsidP="00042891">
      <w:pPr>
        <w:pStyle w:val="libFootnote"/>
      </w:pPr>
      <w:r>
        <w:t xml:space="preserve">12. </w:t>
      </w:r>
      <w:r>
        <w:rPr>
          <w:rtl/>
        </w:rPr>
        <w:t xml:space="preserve">التوحيد : </w:t>
      </w:r>
      <w:r>
        <w:rPr>
          <w:rtl/>
          <w:lang w:bidi="fa-IR"/>
        </w:rPr>
        <w:t>67 / 20</w:t>
      </w:r>
      <w:r>
        <w:t xml:space="preserve"> .</w:t>
      </w:r>
    </w:p>
    <w:p w:rsidR="00042891" w:rsidRDefault="00042891" w:rsidP="00042891">
      <w:pPr>
        <w:pStyle w:val="libFootnote"/>
        <w:rPr>
          <w:rtl/>
          <w:lang w:bidi="fa-IR"/>
        </w:rPr>
      </w:pPr>
      <w:r>
        <w:t xml:space="preserve">13. al-Tawhid, p. </w:t>
      </w:r>
      <w:r>
        <w:rPr>
          <w:lang w:bidi="fa-IR"/>
        </w:rPr>
        <w:t>68</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58" w:name="_Toc484337398"/>
      <w:bookmarkStart w:id="959" w:name="_Toc485811707"/>
      <w:r>
        <w:rPr>
          <w:lang w:bidi="fa-IR"/>
        </w:rPr>
        <w:lastRenderedPageBreak/>
        <w:t>634</w:t>
      </w:r>
      <w:r>
        <w:t xml:space="preserve"> - </w:t>
      </w:r>
      <w:r>
        <w:rPr>
          <w:rtl/>
        </w:rPr>
        <w:t>خَلقُ العالَمِ‏</w:t>
      </w:r>
      <w:bookmarkEnd w:id="958"/>
      <w:bookmarkEnd w:id="959"/>
    </w:p>
    <w:p w:rsidR="00042891" w:rsidRDefault="00042891" w:rsidP="003C21EC">
      <w:pPr>
        <w:pStyle w:val="Heading2Center"/>
      </w:pPr>
      <w:bookmarkStart w:id="960" w:name="_Toc484337399"/>
      <w:bookmarkStart w:id="961" w:name="_Toc485811708"/>
      <w:r>
        <w:rPr>
          <w:lang w:bidi="fa-IR"/>
        </w:rPr>
        <w:t>634</w:t>
      </w:r>
      <w:r>
        <w:t>. The Creation of the World</w:t>
      </w:r>
      <w:bookmarkEnd w:id="960"/>
      <w:bookmarkEnd w:id="961"/>
    </w:p>
    <w:p w:rsidR="00042891" w:rsidRDefault="00042891" w:rsidP="00F40395">
      <w:pPr>
        <w:pStyle w:val="libAr"/>
      </w:pPr>
      <w:r w:rsidRPr="004A7464">
        <w:rPr>
          <w:rtl/>
        </w:rPr>
        <w:t>(</w:t>
      </w:r>
      <w:r w:rsidRPr="00B61F7A">
        <w:rPr>
          <w:rtl/>
        </w:rPr>
        <w:t>أَوَلَمْ يَرَ الَّذِينَ كَفَرُوا أَنَّ السَّمَاوَاتِ وَالْأَرْضَ كانَتَا رَتْقَاً فَفَتَقْنَاهُمَا وَجَعَلْنَا مِنَ الْمَاءِ كُلَّ شَي‏ءٍ حَيٍّ أَفَلَايُؤْمِنُونَ) .</w:t>
      </w:r>
      <w:r>
        <w:rPr>
          <w:rStyle w:val="libFootnotenumChar"/>
          <w:rtl/>
        </w:rPr>
        <w:t>1</w:t>
      </w:r>
    </w:p>
    <w:p w:rsidR="00042891" w:rsidRDefault="00042891" w:rsidP="00042891">
      <w:pPr>
        <w:pStyle w:val="libNormal"/>
      </w:pPr>
      <w:r w:rsidRPr="00FD71ED">
        <w:rPr>
          <w:rStyle w:val="libBoldItalicChar"/>
        </w:rPr>
        <w:t>“Have the faithless not regarded that the heavens and the earth were interwoven and We disjoined them, and We made every living thing out of water? Will they not then have faith.”</w:t>
      </w:r>
      <w:r>
        <w:t xml:space="preserve"> </w:t>
      </w:r>
      <w:r>
        <w:rPr>
          <w:rStyle w:val="libFootnotenumChar"/>
        </w:rPr>
        <w:t>2</w:t>
      </w:r>
    </w:p>
    <w:p w:rsidR="00042891" w:rsidRDefault="00042891" w:rsidP="00F40395">
      <w:pPr>
        <w:pStyle w:val="libAr"/>
      </w:pPr>
      <w:r>
        <w:rPr>
          <w:rStyle w:val="libBold1Char"/>
          <w:rtl/>
        </w:rPr>
        <w:t>1910</w:t>
      </w:r>
      <w:r w:rsidRPr="00D7746E">
        <w:rPr>
          <w:rStyle w:val="libBold1Char"/>
          <w:rtl/>
        </w:rPr>
        <w:t>.</w:t>
      </w:r>
      <w:r>
        <w:rPr>
          <w:rtl/>
          <w:lang w:bidi="fa-IR"/>
        </w:rPr>
        <w:t xml:space="preserve"> </w:t>
      </w:r>
      <w:r w:rsidRPr="00B61F7A">
        <w:rPr>
          <w:rtl/>
        </w:rPr>
        <w:t>الإمامُ عليٌّ عليه السلام : لَم يَخْلُقِ الأشياءَ مِن اُصولٍ أزَليَّةٍ ، ولا مِن أوائلَ أبَدِيَّةٍ ، بَل خَلقَ ما خَلقَ فأقامَ حَدَّهُ ، وصَوّرَ ما صَوّرَ فأحْسَنَ صُورَتَهُ .</w:t>
      </w:r>
      <w:r>
        <w:rPr>
          <w:rStyle w:val="libFootnotenumChar"/>
          <w:rtl/>
        </w:rPr>
        <w:t>3</w:t>
      </w:r>
    </w:p>
    <w:p w:rsidR="00042891" w:rsidRDefault="00042891" w:rsidP="00042891">
      <w:pPr>
        <w:pStyle w:val="libNormal"/>
      </w:pPr>
      <w:r>
        <w:rPr>
          <w:rStyle w:val="libBold1Char"/>
        </w:rPr>
        <w:t>1910</w:t>
      </w:r>
      <w:r w:rsidRPr="000F7D59">
        <w:rPr>
          <w:rStyle w:val="libBold1Char"/>
        </w:rPr>
        <w:t>.</w:t>
      </w:r>
      <w:r>
        <w:rPr>
          <w:lang w:bidi="fa-IR"/>
        </w:rPr>
        <w:t xml:space="preserve"> </w:t>
      </w:r>
      <w:r>
        <w:t xml:space="preserve">Imam Ali </w:t>
      </w:r>
      <w:r w:rsidRPr="001500BA">
        <w:t>(AS)</w:t>
      </w:r>
      <w:r>
        <w:t xml:space="preserve"> said, 'He did not create things from eternal matter nor after ever-existing models, rather He created whatever He created and fixed limits to them and He shaped whatever He shaped and gave them the best form.' </w:t>
      </w:r>
      <w:r>
        <w:rPr>
          <w:rStyle w:val="libFootnotenumChar"/>
        </w:rPr>
        <w:t>4</w:t>
      </w:r>
    </w:p>
    <w:p w:rsidR="00042891" w:rsidRDefault="00042891" w:rsidP="00F40395">
      <w:pPr>
        <w:pStyle w:val="libAr"/>
      </w:pPr>
      <w:r>
        <w:rPr>
          <w:rStyle w:val="libBold1Char"/>
          <w:rtl/>
        </w:rPr>
        <w:t>1911</w:t>
      </w:r>
      <w:r w:rsidRPr="00D7746E">
        <w:rPr>
          <w:rStyle w:val="libBold1Char"/>
          <w:rtl/>
        </w:rPr>
        <w:t>.</w:t>
      </w:r>
      <w:r>
        <w:rPr>
          <w:rtl/>
          <w:lang w:bidi="fa-IR"/>
        </w:rPr>
        <w:t xml:space="preserve"> </w:t>
      </w:r>
      <w:r w:rsidRPr="00B61F7A">
        <w:rPr>
          <w:rtl/>
        </w:rPr>
        <w:t>الإمامُ الباقرُ عليه السلام : إنَّ اللَّهَ تباركَ وتعالى‏ ... خَلقَ الأشياءَ لا مِن شَي‏ءٍ ، ومَن زَعَمَ أنَّ اللَّهَ تعالى‏ خَلقَ الأشياءَ مِن شَي‏ءٍ فَقد كَفرَ .</w:t>
      </w:r>
      <w:r>
        <w:rPr>
          <w:rStyle w:val="libFootnotenumChar"/>
          <w:rtl/>
        </w:rPr>
        <w:t>5</w:t>
      </w:r>
    </w:p>
    <w:p w:rsidR="00042891" w:rsidRDefault="00042891" w:rsidP="00042891">
      <w:pPr>
        <w:pStyle w:val="libNormal"/>
      </w:pPr>
      <w:r>
        <w:rPr>
          <w:rStyle w:val="libBold1Char"/>
        </w:rPr>
        <w:t>1911</w:t>
      </w:r>
      <w:r w:rsidRPr="000F7D59">
        <w:rPr>
          <w:rStyle w:val="libBold1Char"/>
        </w:rPr>
        <w:t>.</w:t>
      </w:r>
      <w:r>
        <w:rPr>
          <w:lang w:bidi="fa-IR"/>
        </w:rPr>
        <w:t xml:space="preserve"> </w:t>
      </w:r>
      <w:r>
        <w:t xml:space="preserve">Imam al-Baqir </w:t>
      </w:r>
      <w:r w:rsidRPr="001500BA">
        <w:t>(AS)</w:t>
      </w:r>
      <w:r>
        <w:t xml:space="preserve"> said, 'Verily Allah, Blessed and most High...created things not from a thing and whoever claims that Allah, most High, created things from something has indeed disbelieved.' </w:t>
      </w:r>
      <w:r>
        <w:rPr>
          <w:rStyle w:val="libFootnotenumChar"/>
        </w:rPr>
        <w:t>6</w:t>
      </w:r>
    </w:p>
    <w:p w:rsidR="00042891" w:rsidRDefault="00042891" w:rsidP="00042891">
      <w:pPr>
        <w:pStyle w:val="libNormal"/>
      </w:pPr>
    </w:p>
    <w:p w:rsidR="00042891" w:rsidRDefault="00042891" w:rsidP="003C21EC">
      <w:pPr>
        <w:pStyle w:val="Heading3"/>
      </w:pPr>
      <w:bookmarkStart w:id="962" w:name="_Toc484337400"/>
      <w:bookmarkStart w:id="963" w:name="_Toc485811709"/>
      <w:r>
        <w:t>Notes</w:t>
      </w:r>
      <w:bookmarkEnd w:id="962"/>
      <w:bookmarkEnd w:id="963"/>
    </w:p>
    <w:p w:rsidR="00042891" w:rsidRDefault="00042891" w:rsidP="00042891">
      <w:pPr>
        <w:pStyle w:val="libFootnote"/>
      </w:pPr>
      <w:r>
        <w:t xml:space="preserve">1. </w:t>
      </w:r>
      <w:r>
        <w:rPr>
          <w:rtl/>
        </w:rPr>
        <w:t xml:space="preserve">الأنبياء : </w:t>
      </w:r>
      <w:r>
        <w:rPr>
          <w:rtl/>
          <w:lang w:bidi="fa-IR"/>
        </w:rPr>
        <w:t>30</w:t>
      </w:r>
      <w:r>
        <w:t xml:space="preserve"> .</w:t>
      </w:r>
    </w:p>
    <w:p w:rsidR="00042891" w:rsidRDefault="00042891" w:rsidP="00042891">
      <w:pPr>
        <w:pStyle w:val="libFootnote"/>
      </w:pPr>
      <w:r>
        <w:t xml:space="preserve">2. Qur'an </w:t>
      </w:r>
      <w:r>
        <w:rPr>
          <w:lang w:bidi="fa-IR"/>
        </w:rPr>
        <w:t>21</w:t>
      </w:r>
      <w:r>
        <w:rPr>
          <w:rtl/>
          <w:lang w:bidi="fa-IR"/>
        </w:rPr>
        <w:t>:30</w:t>
      </w:r>
    </w:p>
    <w:p w:rsidR="00042891" w:rsidRDefault="00042891" w:rsidP="00042891">
      <w:pPr>
        <w:pStyle w:val="libFootnote"/>
      </w:pPr>
      <w:r>
        <w:t xml:space="preserve">3. </w:t>
      </w:r>
      <w:r>
        <w:rPr>
          <w:rtl/>
        </w:rPr>
        <w:t xml:space="preserve">نهج البلاغة : الخطبة </w:t>
      </w:r>
      <w:r>
        <w:rPr>
          <w:rtl/>
          <w:lang w:bidi="fa-IR"/>
        </w:rPr>
        <w:t>163</w:t>
      </w:r>
      <w:r>
        <w:t xml:space="preserve"> .</w:t>
      </w:r>
    </w:p>
    <w:p w:rsidR="00042891" w:rsidRDefault="00042891" w:rsidP="00042891">
      <w:pPr>
        <w:pStyle w:val="libFootnote"/>
      </w:pPr>
      <w:r>
        <w:t xml:space="preserve">4. Nahj al-Balagha, Sermon </w:t>
      </w:r>
      <w:r>
        <w:rPr>
          <w:lang w:bidi="fa-IR"/>
        </w:rPr>
        <w:t>163</w:t>
      </w:r>
    </w:p>
    <w:p w:rsidR="00042891" w:rsidRDefault="00042891" w:rsidP="00042891">
      <w:pPr>
        <w:pStyle w:val="libFootnote"/>
      </w:pPr>
      <w:r>
        <w:t xml:space="preserve">5. </w:t>
      </w:r>
      <w:r>
        <w:rPr>
          <w:rtl/>
        </w:rPr>
        <w:t xml:space="preserve">علل الشرائع : </w:t>
      </w:r>
      <w:r>
        <w:rPr>
          <w:rtl/>
          <w:lang w:bidi="fa-IR"/>
        </w:rPr>
        <w:t>607 / 81</w:t>
      </w:r>
      <w:r>
        <w:t xml:space="preserve"> .</w:t>
      </w:r>
    </w:p>
    <w:p w:rsidR="00042891" w:rsidRDefault="00042891" w:rsidP="00042891">
      <w:pPr>
        <w:pStyle w:val="libFootnote"/>
        <w:rPr>
          <w:rtl/>
          <w:lang w:bidi="fa-IR"/>
        </w:rPr>
      </w:pPr>
      <w:r>
        <w:t xml:space="preserve">6. Ilal al-Shara'i, p. </w:t>
      </w:r>
      <w:r>
        <w:rPr>
          <w:lang w:bidi="fa-IR"/>
        </w:rPr>
        <w:t>207</w:t>
      </w:r>
      <w:r>
        <w:t xml:space="preserve">, no. </w:t>
      </w:r>
      <w:r>
        <w:rPr>
          <w:lang w:bidi="fa-IR"/>
        </w:rPr>
        <w:t>81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64" w:name="_Toc484337401"/>
      <w:bookmarkStart w:id="965" w:name="_Toc485811710"/>
      <w:r>
        <w:rPr>
          <w:lang w:bidi="fa-IR"/>
        </w:rPr>
        <w:lastRenderedPageBreak/>
        <w:t>635</w:t>
      </w:r>
      <w:r>
        <w:t xml:space="preserve"> - </w:t>
      </w:r>
      <w:r>
        <w:rPr>
          <w:rtl/>
        </w:rPr>
        <w:t>عَظَمَةُ ما غابَ عَنّا مِنَ الخِلقَةِ</w:t>
      </w:r>
      <w:bookmarkEnd w:id="964"/>
      <w:bookmarkEnd w:id="965"/>
    </w:p>
    <w:p w:rsidR="00042891" w:rsidRDefault="00042891" w:rsidP="003C21EC">
      <w:pPr>
        <w:pStyle w:val="Heading2Center"/>
      </w:pPr>
      <w:bookmarkStart w:id="966" w:name="_Toc484337402"/>
      <w:bookmarkStart w:id="967" w:name="_Toc485811711"/>
      <w:r>
        <w:rPr>
          <w:lang w:bidi="fa-IR"/>
        </w:rPr>
        <w:t>635</w:t>
      </w:r>
      <w:r>
        <w:t>. THE GREATNESS OF WHAT IS HIDDEN FROM US OF CREATION</w:t>
      </w:r>
      <w:bookmarkEnd w:id="966"/>
      <w:bookmarkEnd w:id="967"/>
    </w:p>
    <w:p w:rsidR="00042891" w:rsidRDefault="00042891" w:rsidP="00F40395">
      <w:pPr>
        <w:pStyle w:val="libAr"/>
      </w:pPr>
      <w:r>
        <w:rPr>
          <w:rStyle w:val="libBold1Char"/>
          <w:rtl/>
        </w:rPr>
        <w:t>1912</w:t>
      </w:r>
      <w:r w:rsidRPr="00D7746E">
        <w:rPr>
          <w:rStyle w:val="libBold1Char"/>
          <w:rtl/>
        </w:rPr>
        <w:t>.</w:t>
      </w:r>
      <w:r>
        <w:rPr>
          <w:rtl/>
          <w:lang w:bidi="fa-IR"/>
        </w:rPr>
        <w:t xml:space="preserve"> </w:t>
      </w:r>
      <w:r w:rsidRPr="00B61F7A">
        <w:rPr>
          <w:rtl/>
        </w:rPr>
        <w:t>الإمامُ عليٌّ عليه السلام : سُبحانَكَ ما أعْظَمَ ما نَرى‏ مِن خَلْقِكَ ! وما أصْغَرَ كُلَّ عَظيمةٍ في جَنْبِ قُدْرَتِكَ ! وما أهْوَلَ ما نَرى‏ مِن مَلَكوتِكَ ! وما أحْقَرَ ذلكَ فيما غابَ عَنّا مِن سُلطانِكَ ! وما أسْبَغَ نِعَمَكَ في الدُّنيا ! وما أصْغَرَها في نِعَمِ الآخِرَةِ !</w:t>
      </w:r>
      <w:r>
        <w:rPr>
          <w:rStyle w:val="libFootnotenumChar"/>
          <w:rtl/>
        </w:rPr>
        <w:t>1</w:t>
      </w:r>
    </w:p>
    <w:p w:rsidR="00042891" w:rsidRDefault="00042891" w:rsidP="00042891">
      <w:pPr>
        <w:pStyle w:val="libNormal"/>
      </w:pPr>
      <w:r>
        <w:rPr>
          <w:rStyle w:val="libBold1Char"/>
        </w:rPr>
        <w:t>1912</w:t>
      </w:r>
      <w:r w:rsidRPr="000F7D59">
        <w:rPr>
          <w:rStyle w:val="libBold1Char"/>
        </w:rPr>
        <w:t>.</w:t>
      </w:r>
      <w:r>
        <w:rPr>
          <w:lang w:bidi="fa-IR"/>
        </w:rPr>
        <w:t xml:space="preserve"> </w:t>
      </w:r>
      <w:r>
        <w:t xml:space="preserve">Imam Ali </w:t>
      </w:r>
      <w:r w:rsidRPr="001500BA">
        <w:t>(AS)</w:t>
      </w:r>
      <w:r>
        <w:t xml:space="preserve"> said, 'Glory be to you! How great is Your creation that we see! But how small is every greatness when compared to Your power! How awe-striking is what we see from Your kingdom! But how low this is when compared to what is hidden from us by Your authority.' </w:t>
      </w:r>
      <w:r>
        <w:rPr>
          <w:rStyle w:val="libFootnotenumChar"/>
        </w:rPr>
        <w:t>2</w:t>
      </w:r>
    </w:p>
    <w:p w:rsidR="00042891" w:rsidRDefault="00042891" w:rsidP="00F40395">
      <w:pPr>
        <w:pStyle w:val="libAr"/>
      </w:pPr>
      <w:r>
        <w:rPr>
          <w:rStyle w:val="libBold1Char"/>
          <w:rtl/>
        </w:rPr>
        <w:t>1913</w:t>
      </w:r>
      <w:r w:rsidRPr="00D7746E">
        <w:rPr>
          <w:rStyle w:val="libBold1Char"/>
          <w:rtl/>
        </w:rPr>
        <w:t>.</w:t>
      </w:r>
      <w:r>
        <w:rPr>
          <w:rtl/>
          <w:lang w:bidi="fa-IR"/>
        </w:rPr>
        <w:t xml:space="preserve"> </w:t>
      </w:r>
      <w:r w:rsidRPr="00B61F7A">
        <w:rPr>
          <w:rtl/>
        </w:rPr>
        <w:t>الإمامُ الباقرُ عليه السلام : لَعلّكَ تَرى أنَّ اللَّهَ إنّما خَلقَ هذا العالَمَ الواحِدَ ، وتَرى‏ أنَّ اللَّهَ لَم يَخْلُقْ بَشَراً غَيرَكُم ! بلى‏ واللَّهِ ، لَقد خَلقَ اللَّهُ ألفَ ألفِ عالَمٍ ، وألْفَ ألفِ آدمَ ، أنتَ في آخِرِ تِلكَ العوالِمِ واُولئكَ الآدَمِيّينَ .</w:t>
      </w:r>
      <w:r>
        <w:rPr>
          <w:rStyle w:val="libFootnotenumChar"/>
          <w:rtl/>
        </w:rPr>
        <w:t>3</w:t>
      </w:r>
    </w:p>
    <w:p w:rsidR="00042891" w:rsidRDefault="00042891" w:rsidP="00042891">
      <w:pPr>
        <w:pStyle w:val="libNormal"/>
      </w:pPr>
      <w:r>
        <w:rPr>
          <w:rStyle w:val="libBold1Char"/>
        </w:rPr>
        <w:t>1913</w:t>
      </w:r>
      <w:r w:rsidRPr="000F7D59">
        <w:rPr>
          <w:rStyle w:val="libBold1Char"/>
        </w:rPr>
        <w:t>.</w:t>
      </w:r>
      <w:r>
        <w:rPr>
          <w:lang w:bidi="fa-IR"/>
        </w:rPr>
        <w:t xml:space="preserve"> </w:t>
      </w:r>
      <w:r>
        <w:t xml:space="preserve">Imam al-Baqir </w:t>
      </w:r>
      <w:r w:rsidRPr="001500BA">
        <w:t>(AS)</w:t>
      </w:r>
      <w:r>
        <w:t xml:space="preserve"> said, 'Perhaps you think that Allah has only created this single world, and you think that Allah has not created anyone other than yourselves! Nay by Allah, verily Allah has created a million worlds and a million Adams and you are in the last of these worlds and of the last Adams.' </w:t>
      </w:r>
      <w:r>
        <w:rPr>
          <w:rStyle w:val="libFootnotenumChar"/>
        </w:rPr>
        <w:t>4</w:t>
      </w:r>
    </w:p>
    <w:p w:rsidR="00042891" w:rsidRDefault="00042891" w:rsidP="00042891">
      <w:pPr>
        <w:pStyle w:val="libNormal"/>
      </w:pPr>
    </w:p>
    <w:p w:rsidR="00042891" w:rsidRDefault="00042891" w:rsidP="003C21EC">
      <w:pPr>
        <w:pStyle w:val="Heading3"/>
      </w:pPr>
      <w:bookmarkStart w:id="968" w:name="_Toc484337403"/>
      <w:bookmarkStart w:id="969" w:name="_Toc485811712"/>
      <w:r>
        <w:t>Notes</w:t>
      </w:r>
      <w:bookmarkEnd w:id="968"/>
      <w:bookmarkEnd w:id="969"/>
    </w:p>
    <w:p w:rsidR="00042891" w:rsidRDefault="00042891" w:rsidP="00042891">
      <w:pPr>
        <w:pStyle w:val="libFootnote"/>
      </w:pPr>
      <w:r>
        <w:t xml:space="preserve">1. </w:t>
      </w:r>
      <w:r>
        <w:rPr>
          <w:rtl/>
        </w:rPr>
        <w:t xml:space="preserve">نهج البلاغة : الخطبة </w:t>
      </w:r>
      <w:r>
        <w:rPr>
          <w:rtl/>
          <w:lang w:bidi="fa-IR"/>
        </w:rPr>
        <w:t>109</w:t>
      </w:r>
      <w:r>
        <w:t xml:space="preserve"> .</w:t>
      </w:r>
    </w:p>
    <w:p w:rsidR="00042891" w:rsidRDefault="00042891" w:rsidP="00042891">
      <w:pPr>
        <w:pStyle w:val="libFootnote"/>
      </w:pPr>
      <w:r>
        <w:t xml:space="preserve">2. Nahj al-Balagha, Sermon </w:t>
      </w:r>
      <w:r>
        <w:rPr>
          <w:lang w:bidi="fa-IR"/>
        </w:rPr>
        <w:t>109</w:t>
      </w:r>
    </w:p>
    <w:p w:rsidR="00042891" w:rsidRDefault="00042891" w:rsidP="00042891">
      <w:pPr>
        <w:pStyle w:val="libFootnote"/>
      </w:pPr>
      <w:r>
        <w:t xml:space="preserve">3. </w:t>
      </w:r>
      <w:r>
        <w:rPr>
          <w:rtl/>
        </w:rPr>
        <w:t xml:space="preserve">التوحيد : </w:t>
      </w:r>
      <w:r>
        <w:rPr>
          <w:rtl/>
          <w:lang w:bidi="fa-IR"/>
        </w:rPr>
        <w:t>277 / 2</w:t>
      </w:r>
      <w:r>
        <w:t xml:space="preserve"> .</w:t>
      </w:r>
    </w:p>
    <w:p w:rsidR="00042891" w:rsidRDefault="00042891" w:rsidP="00042891">
      <w:pPr>
        <w:pStyle w:val="libFootnote"/>
        <w:rPr>
          <w:rtl/>
          <w:lang w:bidi="fa-IR"/>
        </w:rPr>
      </w:pPr>
      <w:r>
        <w:t xml:space="preserve">4. al-Tawhid, p. </w:t>
      </w:r>
      <w:r>
        <w:rPr>
          <w:lang w:bidi="fa-IR"/>
        </w:rPr>
        <w:t>277</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970" w:name="_Toc484337404"/>
      <w:bookmarkStart w:id="971" w:name="_Toc485811713"/>
      <w:r>
        <w:rPr>
          <w:lang w:bidi="fa-IR"/>
        </w:rPr>
        <w:lastRenderedPageBreak/>
        <w:t>132</w:t>
      </w:r>
      <w:r>
        <w:t xml:space="preserve"> - </w:t>
      </w:r>
      <w:r>
        <w:rPr>
          <w:rtl/>
        </w:rPr>
        <w:t>الخالق‏</w:t>
      </w:r>
      <w:bookmarkEnd w:id="970"/>
      <w:bookmarkEnd w:id="971"/>
    </w:p>
    <w:p w:rsidR="00042891" w:rsidRDefault="00042891" w:rsidP="003C21EC">
      <w:pPr>
        <w:pStyle w:val="Heading1Center"/>
      </w:pPr>
      <w:bookmarkStart w:id="972" w:name="_Toc484337405"/>
      <w:bookmarkStart w:id="973" w:name="_Toc485811714"/>
      <w:r>
        <w:rPr>
          <w:lang w:bidi="fa-IR"/>
        </w:rPr>
        <w:t>132</w:t>
      </w:r>
      <w:r>
        <w:t>. THE CREATOR</w:t>
      </w:r>
      <w:bookmarkEnd w:id="972"/>
      <w:bookmarkEnd w:id="973"/>
    </w:p>
    <w:p w:rsidR="00042891" w:rsidRDefault="00042891" w:rsidP="003C21EC">
      <w:pPr>
        <w:pStyle w:val="Heading2Center"/>
      </w:pPr>
      <w:bookmarkStart w:id="974" w:name="_Toc484337406"/>
      <w:bookmarkStart w:id="975" w:name="_Toc485811715"/>
      <w:r>
        <w:rPr>
          <w:lang w:bidi="fa-IR"/>
        </w:rPr>
        <w:t>636</w:t>
      </w:r>
      <w:r>
        <w:t xml:space="preserve"> - </w:t>
      </w:r>
      <w:r>
        <w:rPr>
          <w:rtl/>
        </w:rPr>
        <w:t>دَعوَةُ العَقلِ إلى‏ دَفعِ الضَّرَرِ المُحتَمَلِ‏</w:t>
      </w:r>
      <w:bookmarkEnd w:id="974"/>
      <w:bookmarkEnd w:id="975"/>
    </w:p>
    <w:p w:rsidR="00042891" w:rsidRDefault="00042891" w:rsidP="003C21EC">
      <w:pPr>
        <w:pStyle w:val="Heading2Center"/>
      </w:pPr>
      <w:bookmarkStart w:id="976" w:name="_Toc484337407"/>
      <w:bookmarkStart w:id="977" w:name="_Toc485811716"/>
      <w:r>
        <w:rPr>
          <w:lang w:bidi="fa-IR"/>
        </w:rPr>
        <w:t>636</w:t>
      </w:r>
      <w:r>
        <w:t>. THE CALL OF THE INTELLECT TO REPEL PROBABLE HARM</w:t>
      </w:r>
      <w:bookmarkEnd w:id="976"/>
      <w:bookmarkEnd w:id="977"/>
    </w:p>
    <w:p w:rsidR="00042891" w:rsidRDefault="00042891" w:rsidP="00F40395">
      <w:pPr>
        <w:pStyle w:val="libAr"/>
      </w:pPr>
      <w:r>
        <w:rPr>
          <w:rStyle w:val="libBold1Char"/>
          <w:rtl/>
        </w:rPr>
        <w:t>1914</w:t>
      </w:r>
      <w:r w:rsidRPr="00D7746E">
        <w:rPr>
          <w:rStyle w:val="libBold1Char"/>
          <w:rtl/>
        </w:rPr>
        <w:t>.</w:t>
      </w:r>
      <w:r>
        <w:rPr>
          <w:rtl/>
          <w:lang w:bidi="fa-IR"/>
        </w:rPr>
        <w:t xml:space="preserve"> </w:t>
      </w:r>
      <w:r w:rsidRPr="00B61F7A">
        <w:rPr>
          <w:rtl/>
        </w:rPr>
        <w:t xml:space="preserve">التوحيد </w:t>
      </w:r>
      <w:r>
        <w:rPr>
          <w:rtl/>
        </w:rPr>
        <w:t>-</w:t>
      </w:r>
      <w:r w:rsidRPr="00B61F7A">
        <w:rPr>
          <w:rtl/>
        </w:rPr>
        <w:t xml:space="preserve"> قال الإمامُ الصّادقُ عليه السلام لعبدِ الكريمِ بنِ أبي العَوْجاءِ وهُو مُنْكِرٌ للمَبدَاَ والمَعادِ </w:t>
      </w:r>
      <w:r>
        <w:rPr>
          <w:rtl/>
        </w:rPr>
        <w:t>-</w:t>
      </w:r>
      <w:r w:rsidRPr="00B61F7A">
        <w:rPr>
          <w:rtl/>
        </w:rPr>
        <w:t xml:space="preserve"> : إنْ يَكُنِ الأمُر كما تَقولُ </w:t>
      </w:r>
      <w:r>
        <w:rPr>
          <w:rtl/>
        </w:rPr>
        <w:t>-</w:t>
      </w:r>
      <w:r w:rsidRPr="00B61F7A">
        <w:rPr>
          <w:rtl/>
        </w:rPr>
        <w:t xml:space="preserve"> ولَيس كما تَقولُ </w:t>
      </w:r>
      <w:r>
        <w:rPr>
          <w:rtl/>
        </w:rPr>
        <w:t>-</w:t>
      </w:r>
      <w:r w:rsidRPr="00B61F7A">
        <w:rPr>
          <w:rtl/>
        </w:rPr>
        <w:t xml:space="preserve"> نَجَوْنا ونَجَوْتَ ، و إنْ يَكُنِ الأمرُ كمانَقولُ </w:t>
      </w:r>
      <w:r>
        <w:rPr>
          <w:rtl/>
        </w:rPr>
        <w:t>-</w:t>
      </w:r>
      <w:r w:rsidRPr="00B61F7A">
        <w:rPr>
          <w:rtl/>
        </w:rPr>
        <w:t xml:space="preserve"> وهُو كما نَقولُ </w:t>
      </w:r>
      <w:r>
        <w:rPr>
          <w:rtl/>
        </w:rPr>
        <w:t>-</w:t>
      </w:r>
      <w:r w:rsidRPr="00B61F7A">
        <w:rPr>
          <w:rtl/>
        </w:rPr>
        <w:t xml:space="preserve"> نَجَوْنا وهَلَكْتَ. فأقْبَلَ عبدُ الكريمِ على‏ مَن مَعهُ فقالَ: وَجَدتُ في‏قَلبي حَزازَةً فَرُدّوني ، فَرَدُّوهُ وماتَ .</w:t>
      </w:r>
      <w:r>
        <w:rPr>
          <w:rStyle w:val="libFootnotenumChar"/>
          <w:rtl/>
        </w:rPr>
        <w:t>1</w:t>
      </w:r>
    </w:p>
    <w:p w:rsidR="00042891" w:rsidRDefault="00042891" w:rsidP="00042891">
      <w:pPr>
        <w:pStyle w:val="libNormal"/>
      </w:pPr>
      <w:r>
        <w:rPr>
          <w:rStyle w:val="libBold1Char"/>
        </w:rPr>
        <w:t>1914</w:t>
      </w:r>
      <w:r w:rsidRPr="000F7D59">
        <w:rPr>
          <w:rStyle w:val="libBold1Char"/>
        </w:rPr>
        <w:t>.</w:t>
      </w:r>
      <w:r>
        <w:rPr>
          <w:lang w:bidi="fa-IR"/>
        </w:rPr>
        <w:t xml:space="preserve"> </w:t>
      </w:r>
      <w:r>
        <w:t xml:space="preserve">Imam al-Sadiq </w:t>
      </w:r>
      <w:r w:rsidRPr="001500BA">
        <w:t>(AS)</w:t>
      </w:r>
      <w:r>
        <w:t xml:space="preserve"> said to Abd al-Karim b. Abi al-Awja' who was a denier of the origin and the end [resurrection], 'If the matter is as you say [i.e. denial], which of course it is not, then both of us will be saved, however if the matter is as we say, which is of course the truth, then we will be saved and you will be destroyed.' Then Abd al-Karim turned to his disciples and said, 'I have found anguish and anxiety in my heart, take me from here', so they took him and he died thereafter.' </w:t>
      </w:r>
      <w:r>
        <w:rPr>
          <w:rStyle w:val="libFootnotenumChar"/>
        </w:rPr>
        <w:t>2</w:t>
      </w:r>
    </w:p>
    <w:p w:rsidR="00042891" w:rsidRDefault="00042891" w:rsidP="00042891">
      <w:pPr>
        <w:pStyle w:val="libNormal"/>
      </w:pPr>
    </w:p>
    <w:p w:rsidR="00042891" w:rsidRDefault="00042891" w:rsidP="003C21EC">
      <w:pPr>
        <w:pStyle w:val="Heading3"/>
      </w:pPr>
      <w:bookmarkStart w:id="978" w:name="_Toc484337408"/>
      <w:bookmarkStart w:id="979" w:name="_Toc485811717"/>
      <w:r>
        <w:t>Notes</w:t>
      </w:r>
      <w:bookmarkEnd w:id="978"/>
      <w:bookmarkEnd w:id="979"/>
    </w:p>
    <w:p w:rsidR="00042891" w:rsidRDefault="00042891" w:rsidP="00042891">
      <w:pPr>
        <w:pStyle w:val="libFootnote"/>
      </w:pPr>
      <w:r>
        <w:t xml:space="preserve">1. </w:t>
      </w:r>
      <w:r>
        <w:rPr>
          <w:rtl/>
        </w:rPr>
        <w:t xml:space="preserve">التوحيد : </w:t>
      </w:r>
      <w:r>
        <w:rPr>
          <w:rtl/>
          <w:lang w:bidi="fa-IR"/>
        </w:rPr>
        <w:t>298 / 6</w:t>
      </w:r>
      <w:r>
        <w:t xml:space="preserve"> .</w:t>
      </w:r>
    </w:p>
    <w:p w:rsidR="00042891" w:rsidRDefault="00042891" w:rsidP="00042891">
      <w:pPr>
        <w:pStyle w:val="libFootnote"/>
        <w:rPr>
          <w:rtl/>
          <w:lang w:bidi="fa-IR"/>
        </w:rPr>
      </w:pPr>
      <w:r>
        <w:t xml:space="preserve">2. Ibid. p. </w:t>
      </w:r>
      <w:r>
        <w:rPr>
          <w:lang w:bidi="fa-IR"/>
        </w:rPr>
        <w:t>298</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980" w:name="_Toc484337409"/>
      <w:bookmarkStart w:id="981" w:name="_Toc485811718"/>
      <w:r>
        <w:rPr>
          <w:lang w:bidi="fa-IR"/>
        </w:rPr>
        <w:lastRenderedPageBreak/>
        <w:t>637</w:t>
      </w:r>
      <w:r>
        <w:t xml:space="preserve"> - </w:t>
      </w:r>
      <w:r>
        <w:rPr>
          <w:rtl/>
        </w:rPr>
        <w:t>مِنْ أدِلَّةِ إثباتِ الصَّانِعِ‏</w:t>
      </w:r>
      <w:bookmarkEnd w:id="980"/>
      <w:bookmarkEnd w:id="981"/>
    </w:p>
    <w:p w:rsidR="00042891" w:rsidRDefault="00042891" w:rsidP="003C21EC">
      <w:pPr>
        <w:pStyle w:val="Heading2Center"/>
      </w:pPr>
      <w:bookmarkStart w:id="982" w:name="_Toc484337410"/>
      <w:bookmarkStart w:id="983" w:name="_Toc485811719"/>
      <w:r>
        <w:rPr>
          <w:lang w:bidi="fa-IR"/>
        </w:rPr>
        <w:t>637</w:t>
      </w:r>
      <w:r>
        <w:t>. Some Proofs for the Existence OF THE CREATOR</w:t>
      </w:r>
      <w:bookmarkEnd w:id="982"/>
      <w:bookmarkEnd w:id="983"/>
    </w:p>
    <w:p w:rsidR="00042891" w:rsidRDefault="00042891" w:rsidP="003C21EC">
      <w:pPr>
        <w:pStyle w:val="Heading3Center"/>
      </w:pPr>
      <w:bookmarkStart w:id="984" w:name="_Toc484337411"/>
      <w:bookmarkStart w:id="985" w:name="_Toc485811720"/>
      <w:r>
        <w:rPr>
          <w:lang w:bidi="fa-IR"/>
        </w:rPr>
        <w:t>1</w:t>
      </w:r>
      <w:r>
        <w:t xml:space="preserve"> - </w:t>
      </w:r>
      <w:r>
        <w:rPr>
          <w:rtl/>
        </w:rPr>
        <w:t>فِطرَةُ مَعرِفَةِ اللَّهِ‏</w:t>
      </w:r>
      <w:bookmarkEnd w:id="984"/>
      <w:bookmarkEnd w:id="985"/>
    </w:p>
    <w:p w:rsidR="00042891" w:rsidRDefault="00042891" w:rsidP="003C21EC">
      <w:pPr>
        <w:pStyle w:val="Heading3Center"/>
      </w:pPr>
      <w:bookmarkStart w:id="986" w:name="_Toc484337412"/>
      <w:bookmarkStart w:id="987" w:name="_Toc485811721"/>
      <w:r>
        <w:rPr>
          <w:lang w:bidi="fa-IR"/>
        </w:rPr>
        <w:t>1</w:t>
      </w:r>
      <w:r>
        <w:t>. Innate Nature Regarding Knowing Allah</w:t>
      </w:r>
      <w:bookmarkEnd w:id="986"/>
      <w:bookmarkEnd w:id="987"/>
    </w:p>
    <w:p w:rsidR="00042891" w:rsidRDefault="00042891" w:rsidP="00F40395">
      <w:pPr>
        <w:pStyle w:val="libAr"/>
      </w:pPr>
      <w:r w:rsidRPr="004A7464">
        <w:rPr>
          <w:rtl/>
        </w:rPr>
        <w:t>(</w:t>
      </w:r>
      <w:r w:rsidRPr="00B61F7A">
        <w:rPr>
          <w:rtl/>
        </w:rPr>
        <w:t>فَأَقِمْ وَجْهَكَ لِلدِّينِ حَنِيفاً فِطْرَةَ اللَّهِ الَّتِي فَطَرَ النَّاسَ عَلَيْهَا) .</w:t>
      </w:r>
      <w:r>
        <w:rPr>
          <w:rStyle w:val="libFootnotenumChar"/>
          <w:rtl/>
        </w:rPr>
        <w:t>1</w:t>
      </w:r>
    </w:p>
    <w:p w:rsidR="00042891" w:rsidRDefault="00042891" w:rsidP="00042891">
      <w:pPr>
        <w:pStyle w:val="libNormal"/>
      </w:pPr>
      <w:r w:rsidRPr="00FD71ED">
        <w:rPr>
          <w:rStyle w:val="libBoldItalicChar"/>
        </w:rPr>
        <w:t>“So set your heart on the religion as a people of pure faith, the origination of Allah according to which He originated mankind.”</w:t>
      </w:r>
      <w:r>
        <w:t xml:space="preserve"> </w:t>
      </w:r>
      <w:r>
        <w:rPr>
          <w:rStyle w:val="libFootnotenumChar"/>
        </w:rPr>
        <w:t>2</w:t>
      </w:r>
    </w:p>
    <w:p w:rsidR="00042891" w:rsidRDefault="00042891" w:rsidP="00F40395">
      <w:pPr>
        <w:pStyle w:val="libAr"/>
      </w:pPr>
      <w:r>
        <w:rPr>
          <w:rStyle w:val="libBold1Char"/>
          <w:rtl/>
        </w:rPr>
        <w:t>1915</w:t>
      </w:r>
      <w:r w:rsidRPr="00D7746E">
        <w:rPr>
          <w:rStyle w:val="libBold1Char"/>
          <w:rtl/>
        </w:rPr>
        <w:t>.</w:t>
      </w:r>
      <w:r>
        <w:rPr>
          <w:rtl/>
          <w:lang w:bidi="fa-IR"/>
        </w:rPr>
        <w:t xml:space="preserve"> </w:t>
      </w:r>
      <w:r w:rsidRPr="00B61F7A">
        <w:rPr>
          <w:rtl/>
        </w:rPr>
        <w:t>رسولُ اللَّهِ صلى اللَّه عليه وآله : كُلُّ مَوْلودٍ يُولَدُ على‏ الفِطرَةِ ، يَعني على‏ المَعْرِفَةِ بأنّ اللَّهَ عزّوجلّ خالِقُهُ ، فذلكَ قَولُهُ : (ولَئنْ سَألْتَهُم مَن خَلَقَ السّماواتِ والأرضَ لَيَقُولُنَّ اللَّهُ) .</w:t>
      </w:r>
      <w:r>
        <w:rPr>
          <w:rStyle w:val="libFootnotenumChar"/>
          <w:rtl/>
        </w:rPr>
        <w:t>3</w:t>
      </w:r>
    </w:p>
    <w:p w:rsidR="00042891" w:rsidRDefault="00042891" w:rsidP="00042891">
      <w:pPr>
        <w:pStyle w:val="libNormal"/>
      </w:pPr>
      <w:r>
        <w:rPr>
          <w:rStyle w:val="libBold1Char"/>
        </w:rPr>
        <w:t>1915</w:t>
      </w:r>
      <w:r w:rsidRPr="000F7D59">
        <w:rPr>
          <w:rStyle w:val="libBold1Char"/>
        </w:rPr>
        <w:t>.</w:t>
      </w:r>
      <w:r>
        <w:rPr>
          <w:lang w:bidi="fa-IR"/>
        </w:rPr>
        <w:t xml:space="preserve"> </w:t>
      </w:r>
      <w:r>
        <w:t xml:space="preserve">The Prophet </w:t>
      </w:r>
      <w:r w:rsidRPr="001500BA">
        <w:t>(SAWA)</w:t>
      </w:r>
      <w:r>
        <w:t xml:space="preserve"> said, 'Every newborn is born upon the origination </w:t>
      </w:r>
      <w:r w:rsidRPr="001500BA">
        <w:t>(fitra)</w:t>
      </w:r>
      <w:r>
        <w:t xml:space="preserve"> of Allah, meaning [born] with inner knowledge that affirms that Allah is his Creator and this is the meaning of His words, </w:t>
      </w:r>
      <w:r w:rsidRPr="00FD71ED">
        <w:rPr>
          <w:rStyle w:val="libBoldItalicChar"/>
        </w:rPr>
        <w:t>“If you ask them, 'Who created the heavens and the earth?' they will surely say, 'Allah'.”</w:t>
      </w:r>
      <w:r>
        <w:t xml:space="preserve"> </w:t>
      </w:r>
      <w:r>
        <w:rPr>
          <w:rStyle w:val="libFootnotenumChar"/>
        </w:rPr>
        <w:t>4</w:t>
      </w:r>
      <w:r>
        <w:t xml:space="preserve"> , </w:t>
      </w:r>
      <w:r>
        <w:rPr>
          <w:rStyle w:val="libFootnotenumChar"/>
        </w:rPr>
        <w:t>5</w:t>
      </w:r>
    </w:p>
    <w:p w:rsidR="00042891" w:rsidRDefault="00042891" w:rsidP="00F40395">
      <w:pPr>
        <w:pStyle w:val="libAr"/>
      </w:pPr>
      <w:r>
        <w:rPr>
          <w:rStyle w:val="libBold1Char"/>
          <w:rtl/>
        </w:rPr>
        <w:t>1916</w:t>
      </w:r>
      <w:r w:rsidRPr="00D7746E">
        <w:rPr>
          <w:rStyle w:val="libBold1Char"/>
          <w:rtl/>
        </w:rPr>
        <w:t>.</w:t>
      </w:r>
      <w:r>
        <w:rPr>
          <w:rtl/>
          <w:lang w:bidi="fa-IR"/>
        </w:rPr>
        <w:t xml:space="preserve"> </w:t>
      </w:r>
      <w:r w:rsidRPr="00B61F7A">
        <w:rPr>
          <w:rtl/>
        </w:rPr>
        <w:t xml:space="preserve">الإمامُ العسكريُّ عليه السلام </w:t>
      </w:r>
      <w:r>
        <w:rPr>
          <w:rtl/>
        </w:rPr>
        <w:t>-</w:t>
      </w:r>
      <w:r w:rsidRPr="00B61F7A">
        <w:rPr>
          <w:rtl/>
        </w:rPr>
        <w:t xml:space="preserve"> في تفسيرِ البَسْملَةِ </w:t>
      </w:r>
      <w:r>
        <w:rPr>
          <w:rtl/>
        </w:rPr>
        <w:t>-</w:t>
      </w:r>
      <w:r w:rsidRPr="00B61F7A">
        <w:rPr>
          <w:rtl/>
        </w:rPr>
        <w:t xml:space="preserve"> : اللَّهُ هُو الّذي يَتألَّهُ إلَيهِ عِندَ الحَوائجِ والشَّدائدِ كُلُّ مَخْلوقٍ عِندَ انْقِطاعِ الرَّجاءِ مِن كُلِّ مَن هُوَ دُونَهُ ، وتَقَطُّعِ الأسْبابِ مِن جَميعِ مَن سِواهُ .</w:t>
      </w:r>
      <w:r>
        <w:rPr>
          <w:rStyle w:val="libFootnotenumChar"/>
          <w:rtl/>
        </w:rPr>
        <w:t>6</w:t>
      </w:r>
    </w:p>
    <w:p w:rsidR="00042891" w:rsidRDefault="00042891" w:rsidP="00042891">
      <w:pPr>
        <w:pStyle w:val="libNormal"/>
      </w:pPr>
      <w:r>
        <w:rPr>
          <w:rStyle w:val="libBold1Char"/>
        </w:rPr>
        <w:t>1916</w:t>
      </w:r>
      <w:r w:rsidRPr="000F7D59">
        <w:rPr>
          <w:rStyle w:val="libBold1Char"/>
        </w:rPr>
        <w:t>.</w:t>
      </w:r>
      <w:r>
        <w:rPr>
          <w:lang w:bidi="fa-IR"/>
        </w:rPr>
        <w:t xml:space="preserve"> </w:t>
      </w:r>
      <w:r>
        <w:t xml:space="preserve">Imam al-Askari </w:t>
      </w:r>
      <w:r w:rsidRPr="001500BA">
        <w:t>(AS)</w:t>
      </w:r>
      <w:r>
        <w:t xml:space="preserve"> said in his explanation of the basmala </w:t>
      </w:r>
      <w:r>
        <w:rPr>
          <w:rStyle w:val="libFootnotenumChar"/>
        </w:rPr>
        <w:t>7</w:t>
      </w:r>
      <w:r>
        <w:t xml:space="preserve"> , 'Allah is the one whom all creation deify when they are in need or in difficulty or when all their hopes have been severed from all except Him, and when their means of attainment have been cut off from all except Him.' </w:t>
      </w:r>
      <w:r>
        <w:rPr>
          <w:rStyle w:val="libFootnotenumChar"/>
        </w:rPr>
        <w:t>8</w:t>
      </w:r>
    </w:p>
    <w:p w:rsidR="00042891" w:rsidRDefault="00042891" w:rsidP="003C21EC">
      <w:pPr>
        <w:pStyle w:val="Heading3Center"/>
      </w:pPr>
      <w:bookmarkStart w:id="988" w:name="_Toc484337413"/>
      <w:bookmarkStart w:id="989" w:name="_Toc485811722"/>
      <w:r>
        <w:rPr>
          <w:lang w:bidi="fa-IR"/>
        </w:rPr>
        <w:t>2</w:t>
      </w:r>
      <w:r>
        <w:t xml:space="preserve"> - </w:t>
      </w:r>
      <w:r>
        <w:rPr>
          <w:rtl/>
        </w:rPr>
        <w:t>قانونُ العِلّيّةِ</w:t>
      </w:r>
      <w:bookmarkEnd w:id="988"/>
      <w:bookmarkEnd w:id="989"/>
    </w:p>
    <w:p w:rsidR="00042891" w:rsidRDefault="00042891" w:rsidP="003C21EC">
      <w:pPr>
        <w:pStyle w:val="Heading3Center"/>
      </w:pPr>
      <w:bookmarkStart w:id="990" w:name="_Toc484337414"/>
      <w:bookmarkStart w:id="991" w:name="_Toc485811723"/>
      <w:r>
        <w:t>2. The Law of Causality</w:t>
      </w:r>
      <w:bookmarkEnd w:id="990"/>
      <w:bookmarkEnd w:id="991"/>
    </w:p>
    <w:p w:rsidR="00042891" w:rsidRDefault="00042891" w:rsidP="00F40395">
      <w:pPr>
        <w:pStyle w:val="libAr"/>
      </w:pPr>
      <w:r w:rsidRPr="004A7464">
        <w:rPr>
          <w:rtl/>
        </w:rPr>
        <w:t>(</w:t>
      </w:r>
      <w:r w:rsidRPr="00B61F7A">
        <w:rPr>
          <w:rtl/>
        </w:rPr>
        <w:t>أَمْ خُلِقُوا مِنْ غَيْرِ شَيْ‏ءٍ أَمْ هُمُ الْخَالِقُونَ * أَمْ خَلَقُوا السَّمَاوَاتِ وَالْأَرْضَ بَلْ لا يُوقِنُونَ) .</w:t>
      </w:r>
      <w:r>
        <w:rPr>
          <w:rStyle w:val="libFootnotenumChar"/>
          <w:rtl/>
        </w:rPr>
        <w:t>9</w:t>
      </w:r>
    </w:p>
    <w:p w:rsidR="00042891" w:rsidRDefault="00042891" w:rsidP="00042891">
      <w:pPr>
        <w:pStyle w:val="libNormal"/>
      </w:pPr>
      <w:r w:rsidRPr="00FD71ED">
        <w:rPr>
          <w:rStyle w:val="libBoldItalicChar"/>
        </w:rPr>
        <w:t>“Were they created from nothing? Or are they [their own] creators? Did they create the heavens and the earth? Rather they have no certainty.”</w:t>
      </w:r>
      <w:r>
        <w:t xml:space="preserve"> </w:t>
      </w:r>
      <w:r>
        <w:rPr>
          <w:rStyle w:val="libFootnotenumChar"/>
        </w:rPr>
        <w:t>10</w:t>
      </w:r>
    </w:p>
    <w:p w:rsidR="00042891" w:rsidRDefault="00042891" w:rsidP="00F40395">
      <w:pPr>
        <w:pStyle w:val="libAr"/>
      </w:pPr>
      <w:r>
        <w:rPr>
          <w:rStyle w:val="libBold1Char"/>
          <w:rtl/>
        </w:rPr>
        <w:t>1917</w:t>
      </w:r>
      <w:r w:rsidRPr="00D7746E">
        <w:rPr>
          <w:rStyle w:val="libBold1Char"/>
          <w:rtl/>
        </w:rPr>
        <w:t>.</w:t>
      </w:r>
      <w:r>
        <w:rPr>
          <w:rtl/>
          <w:lang w:bidi="fa-IR"/>
        </w:rPr>
        <w:t xml:space="preserve"> </w:t>
      </w:r>
      <w:r w:rsidRPr="00B61F7A">
        <w:rPr>
          <w:rtl/>
        </w:rPr>
        <w:t xml:space="preserve">الإمامُ الباقرُ عليه السلام </w:t>
      </w:r>
      <w:r>
        <w:rPr>
          <w:rtl/>
        </w:rPr>
        <w:t>-</w:t>
      </w:r>
      <w:r w:rsidRPr="00B61F7A">
        <w:rPr>
          <w:rtl/>
        </w:rPr>
        <w:t xml:space="preserve"> وقد سألَهُ رجُلٌ مِن عُلَماءِ أهلِ الشّامِ : ... فالشَّيْ‏ءُ خَلقَهُ مِن شَيْ‏ءٍ أو مِن لا شَي‏ءٍ ؟ </w:t>
      </w:r>
      <w:r>
        <w:rPr>
          <w:rtl/>
        </w:rPr>
        <w:t>-</w:t>
      </w:r>
      <w:r w:rsidRPr="00B61F7A">
        <w:rPr>
          <w:rtl/>
        </w:rPr>
        <w:t xml:space="preserve"> : خَلقَ الشَّيْ‏ءَ لا مِن شَيْ‏ءٍ كانَ قَبلَهُ . ولَو خَلقَ الشَّيْ‏ءَ مِن شَيْ‏ءٍ ، إذاً لَم يَكُنْ لَهُ انْقِطاعٌ أبداً ، ولَم يَزَلِ اللَّهُ إذاً ومَعهُ شَيْ‏ءٌ ، ولكنْ كانَ اللَّهُ ولا شَيْ‏ءَ مَعهُ .</w:t>
      </w:r>
      <w:r>
        <w:rPr>
          <w:rStyle w:val="libFootnotenumChar"/>
          <w:rtl/>
        </w:rPr>
        <w:t>11</w:t>
      </w:r>
    </w:p>
    <w:p w:rsidR="00042891" w:rsidRDefault="00042891" w:rsidP="00042891">
      <w:pPr>
        <w:pStyle w:val="libNormal"/>
      </w:pPr>
      <w:r>
        <w:rPr>
          <w:rStyle w:val="libBold1Char"/>
        </w:rPr>
        <w:lastRenderedPageBreak/>
        <w:t>1917</w:t>
      </w:r>
      <w:r w:rsidRPr="000F7D59">
        <w:rPr>
          <w:rStyle w:val="libBold1Char"/>
        </w:rPr>
        <w:t>.</w:t>
      </w:r>
      <w:r>
        <w:rPr>
          <w:lang w:bidi="fa-IR"/>
        </w:rPr>
        <w:t xml:space="preserve"> </w:t>
      </w:r>
      <w:r>
        <w:t xml:space="preserve">Imam al-Baqir </w:t>
      </w:r>
      <w:r w:rsidRPr="001500BA">
        <w:t>(AS)</w:t>
      </w:r>
      <w:r>
        <w:t xml:space="preserve"> was asked by a scholar from Damascus, 'So, the thing, did He create it from something else or from nothing?' The Imam replied, 'He created a thing whereby nothing existed before it. Were He to have created from something then there would be infinite regress and there would always have been something existing alongside Allah when in actual fact Allah existed when nothing else was in existence.' </w:t>
      </w:r>
      <w:r>
        <w:rPr>
          <w:rStyle w:val="libFootnotenumChar"/>
        </w:rPr>
        <w:t>12</w:t>
      </w:r>
    </w:p>
    <w:p w:rsidR="00042891" w:rsidRDefault="00042891" w:rsidP="00F40395">
      <w:pPr>
        <w:pStyle w:val="libAr"/>
      </w:pPr>
      <w:r>
        <w:rPr>
          <w:rStyle w:val="libBold1Char"/>
          <w:rtl/>
        </w:rPr>
        <w:t>1918</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لمّا سألَهُ أبو شاكرٍ الدَّيْصانيُّ : ما الدّليلُ على‏ أنّ لكَ صانِعاً ؟ </w:t>
      </w:r>
      <w:r>
        <w:rPr>
          <w:rtl/>
        </w:rPr>
        <w:t>-</w:t>
      </w:r>
      <w:r w:rsidRPr="00B61F7A">
        <w:rPr>
          <w:rtl/>
        </w:rPr>
        <w:t xml:space="preserve"> : وَجَدتُ نَفْسي لا تَخْلو مِن إحْدى‏ جِهَتَينِ : إمّا أنْ أكون صَنَعْتُها أنا أو صَنَعَها غَيري ؛ فإن كنتُ صَنَعتُها أنا فلا أخْلو مِن أحدِ مَعْنَيَينِ ، إمّا أنْ أكونَ صَنَعتُها وكانتْ مَوجودَةً أو صَنَعْتُها وكانتْ مَعْدومَةً ، فإنْ كنتُ صَنَعْتُها وكانتْ مَوجودةً فَقَدِ اسْتَغْنَتْ بوجودِها عن صَنْعَتِها ، و إن كانتْ مَعْدومَةً فإنّكَ تَعلمُ أنّ المَعْدومَ لا يُحْدِثُ شَيئاً ، فقد ثَبَتَ المَعنى‏ الثّالثُ أنّ لي صانِعاً وهُو اللَّهُ رَبُّ العالَمِينَ ، فقامَ وما أحارَ جَواباً .</w:t>
      </w:r>
      <w:r>
        <w:rPr>
          <w:rStyle w:val="libFootnotenumChar"/>
          <w:rtl/>
        </w:rPr>
        <w:t>13</w:t>
      </w:r>
    </w:p>
    <w:p w:rsidR="00042891" w:rsidRDefault="00042891" w:rsidP="00042891">
      <w:pPr>
        <w:pStyle w:val="libNormal"/>
      </w:pPr>
      <w:r>
        <w:rPr>
          <w:rStyle w:val="libBold1Char"/>
        </w:rPr>
        <w:t>1918</w:t>
      </w:r>
      <w:r w:rsidRPr="000F7D59">
        <w:rPr>
          <w:rStyle w:val="libBold1Char"/>
        </w:rPr>
        <w:t>.</w:t>
      </w:r>
      <w:r>
        <w:rPr>
          <w:lang w:bidi="fa-IR"/>
        </w:rPr>
        <w:t xml:space="preserve"> </w:t>
      </w:r>
      <w:r>
        <w:t xml:space="preserve">Imam al-Sadiq </w:t>
      </w:r>
      <w:r w:rsidRPr="001500BA">
        <w:t>(AS)</w:t>
      </w:r>
      <w:r>
        <w:t xml:space="preserve"> when asked by Abu Shakir al-Daysani, 'What is the proof that you have a creator?' The Imam </w:t>
      </w:r>
      <w:r w:rsidRPr="001500BA">
        <w:t>(AS)</w:t>
      </w:r>
      <w:r>
        <w:t xml:space="preserve"> answered, 'I found within myself that there can only be one of two possibilities, that either I created it [ myself] my own self or that someone other than me created me, so if I created myself, then that can only mean one of two possibilities, either I created myself and I was in existence beforehand or I created myself from non-existence, so if I created myself and I was already in existence beforehand then I was free of any need to be created by the fact that I already existed. If I was in non-existence then surely you know that non-existence cannot bring about anything into existence. Thus, the third meaning affirms that I have a creator and He is Allah, the Lord of the Worlds.' Then Abu Shakir had no response to the Imam </w:t>
      </w:r>
      <w:r w:rsidRPr="001500BA">
        <w:t>(AS)</w:t>
      </w:r>
      <w:r>
        <w:t xml:space="preserve"> so he stood up and left.' </w:t>
      </w:r>
      <w:r>
        <w:rPr>
          <w:rStyle w:val="libFootnotenumChar"/>
        </w:rPr>
        <w:t>14</w:t>
      </w:r>
    </w:p>
    <w:p w:rsidR="00042891" w:rsidRDefault="00042891" w:rsidP="003C21EC">
      <w:pPr>
        <w:pStyle w:val="Heading3Center"/>
      </w:pPr>
      <w:bookmarkStart w:id="992" w:name="_Toc484337415"/>
      <w:bookmarkStart w:id="993" w:name="_Toc485811724"/>
      <w:r>
        <w:rPr>
          <w:lang w:bidi="fa-IR"/>
        </w:rPr>
        <w:t>3</w:t>
      </w:r>
      <w:r>
        <w:t xml:space="preserve"> - </w:t>
      </w:r>
      <w:r>
        <w:rPr>
          <w:rtl/>
        </w:rPr>
        <w:t>نِظامُ العالَم‏</w:t>
      </w:r>
      <w:bookmarkEnd w:id="992"/>
      <w:bookmarkEnd w:id="993"/>
    </w:p>
    <w:p w:rsidR="00042891" w:rsidRDefault="00042891" w:rsidP="003C21EC">
      <w:pPr>
        <w:pStyle w:val="Heading3Center"/>
      </w:pPr>
      <w:bookmarkStart w:id="994" w:name="_Toc484337416"/>
      <w:bookmarkStart w:id="995" w:name="_Toc485811725"/>
      <w:r>
        <w:rPr>
          <w:lang w:bidi="fa-IR"/>
        </w:rPr>
        <w:t>3</w:t>
      </w:r>
      <w:r>
        <w:t>. Order of the Universe</w:t>
      </w:r>
      <w:bookmarkEnd w:id="994"/>
      <w:bookmarkEnd w:id="995"/>
    </w:p>
    <w:p w:rsidR="00042891" w:rsidRDefault="00042891" w:rsidP="00F40395">
      <w:pPr>
        <w:pStyle w:val="libAr"/>
      </w:pPr>
      <w:r>
        <w:rPr>
          <w:rStyle w:val="libBold1Char"/>
          <w:rtl/>
        </w:rPr>
        <w:t>1919</w:t>
      </w:r>
      <w:r w:rsidRPr="00D7746E">
        <w:rPr>
          <w:rStyle w:val="libBold1Char"/>
          <w:rtl/>
        </w:rPr>
        <w:t>.</w:t>
      </w:r>
      <w:r>
        <w:rPr>
          <w:rtl/>
          <w:lang w:bidi="fa-IR"/>
        </w:rPr>
        <w:t xml:space="preserve"> </w:t>
      </w:r>
      <w:r w:rsidRPr="00B61F7A">
        <w:rPr>
          <w:rtl/>
        </w:rPr>
        <w:t>الإمامُ عليٌّ عليه السلام : أيُّها المَخْلوقُ السَّويُّ ، والمُنْشَأُ المَرْعِيُّ ، في ظُلُماتِ الأرْحامِ ومُضاعَفاتِ الأستارِ ، بُدِئْتَ مِن سُلالَةٍ مِن طِينٍ ، ووُضِعتَ في قَرارٍ مَكينٍ ، إلى‏ قَدَرٍ مَعلومٍ وأَجلٍ مَقْسومٍ ، تَمُورُ في بَطنِ اُمِّكَ جَنيناً ، لا تُحيرُ دُعاءً ، ولا تَسمَعُ نِداءً ، ثُمّ أُخْرِجْتَ مِن مَقَرِّكَ إلى‏ دارٍ لَم تَشْهَدْها ، ولَم تَعرِفْ سُبُلَ مَنافِعِها ، فمَن هَداكَ لاجْتِرارِ الغِذاءِ مِن ثَدْيِ اُمِّكَ ، وعَرّفَكَ عِندالحاجَةِمواضِع‏طَلَبِكَ وإرادَتِكَ؟</w:t>
      </w:r>
      <w:r>
        <w:rPr>
          <w:rStyle w:val="libFootnotenumChar"/>
          <w:rtl/>
        </w:rPr>
        <w:t>15</w:t>
      </w:r>
    </w:p>
    <w:p w:rsidR="00042891" w:rsidRDefault="00042891" w:rsidP="00042891">
      <w:pPr>
        <w:pStyle w:val="libNormal"/>
      </w:pPr>
      <w:r>
        <w:rPr>
          <w:rStyle w:val="libBold1Char"/>
        </w:rPr>
        <w:t>1919</w:t>
      </w:r>
      <w:r w:rsidRPr="000F7D59">
        <w:rPr>
          <w:rStyle w:val="libBold1Char"/>
        </w:rPr>
        <w:t>.</w:t>
      </w:r>
      <w:r>
        <w:rPr>
          <w:lang w:bidi="fa-IR"/>
        </w:rPr>
        <w:t xml:space="preserve"> </w:t>
      </w:r>
      <w:r>
        <w:t xml:space="preserve">Imam Ali </w:t>
      </w:r>
      <w:r w:rsidRPr="001500BA">
        <w:t>(AS)</w:t>
      </w:r>
      <w:r>
        <w:t xml:space="preserve"> said, 'O creature that has been equitably created and that has been nurtured and looked after in the darkness of wombs with multiple veils, you were originated from an extract of clay...then you were taken out of your abode to another place you had not seen, and you did not know the means of acquiring its benefits, so who guided you to attain your </w:t>
      </w:r>
      <w:r>
        <w:lastRenderedPageBreak/>
        <w:t xml:space="preserve">sustenance from the breast of your mother and who taught you the location of what you required or wanted?' </w:t>
      </w:r>
      <w:r>
        <w:rPr>
          <w:rStyle w:val="libFootnotenumChar"/>
        </w:rPr>
        <w:t>16</w:t>
      </w:r>
    </w:p>
    <w:p w:rsidR="00042891" w:rsidRDefault="00042891" w:rsidP="00F40395">
      <w:pPr>
        <w:pStyle w:val="libAr"/>
      </w:pPr>
      <w:r>
        <w:rPr>
          <w:rStyle w:val="libBold1Char"/>
          <w:rtl/>
        </w:rPr>
        <w:t>1920</w:t>
      </w:r>
      <w:r w:rsidRPr="00D7746E">
        <w:rPr>
          <w:rStyle w:val="libBold1Char"/>
          <w:rtl/>
        </w:rPr>
        <w:t>.</w:t>
      </w:r>
      <w:r>
        <w:rPr>
          <w:rtl/>
          <w:lang w:bidi="fa-IR"/>
        </w:rPr>
        <w:t xml:space="preserve"> </w:t>
      </w:r>
      <w:r w:rsidRPr="00B61F7A">
        <w:rPr>
          <w:rtl/>
        </w:rPr>
        <w:t xml:space="preserve">شرح نهج البلاغة : كانَ [الإمام عليّ عليه السلام ]كثيراً ما يقولُ إذا فَرَغَ مِن صَلاة اللّيلِ </w:t>
      </w:r>
      <w:r>
        <w:rPr>
          <w:rtl/>
        </w:rPr>
        <w:t>-</w:t>
      </w:r>
      <w:r w:rsidRPr="00B61F7A">
        <w:rPr>
          <w:rtl/>
        </w:rPr>
        <w:t xml:space="preserve"> : أشهَدُ أنّ السّماواتِ والأرضَ وما بَينَهُما آياتٌ تَدُلُّ علَيكَ ، وشَواهِدُ تَشْهدُ بما إلَيهِ دَعَوتَ . كلُّ ما يُؤدِّي عنكَ الحُجَّةَ ويَشْهدُ لكَ بالرُّبوبيّةِ مَوْسومٌ بآثارِ نِعْمَتِكَ ، ومَعالِمِ تَدبيرِكَ .</w:t>
      </w:r>
      <w:r>
        <w:rPr>
          <w:rStyle w:val="libFootnotenumChar"/>
          <w:rtl/>
        </w:rPr>
        <w:t>17</w:t>
      </w:r>
    </w:p>
    <w:p w:rsidR="00042891" w:rsidRDefault="00042891" w:rsidP="00042891">
      <w:pPr>
        <w:pStyle w:val="libNormal"/>
      </w:pPr>
      <w:r>
        <w:rPr>
          <w:rStyle w:val="libBold1Char"/>
        </w:rPr>
        <w:t>1920</w:t>
      </w:r>
      <w:r w:rsidRPr="000F7D59">
        <w:rPr>
          <w:rStyle w:val="libBold1Char"/>
        </w:rPr>
        <w:t>.</w:t>
      </w:r>
      <w:r>
        <w:rPr>
          <w:lang w:bidi="fa-IR"/>
        </w:rPr>
        <w:t xml:space="preserve"> </w:t>
      </w:r>
      <w:r>
        <w:t xml:space="preserve">It is narrated in Sharh Nahj al-Balagha that Imam Ali </w:t>
      </w:r>
      <w:r w:rsidRPr="001500BA">
        <w:t>(AS)</w:t>
      </w:r>
      <w:r>
        <w:t xml:space="preserve"> used to frequently say once he had completed his night prayers, 'I bear witness that the heavens and the earth and what is between them are signs that indicate to You and they bear witness to what You have called us towards. Everything that is a proof for You and demonstrates your Lordship carries the signs of Your bounties and the marks of Your administration and management.' </w:t>
      </w:r>
      <w:r>
        <w:rPr>
          <w:rStyle w:val="libFootnotenumChar"/>
        </w:rPr>
        <w:t>18</w:t>
      </w:r>
    </w:p>
    <w:p w:rsidR="00042891" w:rsidRDefault="00042891" w:rsidP="00F40395">
      <w:pPr>
        <w:pStyle w:val="libAr"/>
      </w:pPr>
      <w:r>
        <w:rPr>
          <w:rStyle w:val="libBold1Char"/>
          <w:rtl/>
        </w:rPr>
        <w:t>1921</w:t>
      </w:r>
      <w:r w:rsidRPr="00D7746E">
        <w:rPr>
          <w:rStyle w:val="libBold1Char"/>
          <w:rtl/>
        </w:rPr>
        <w:t>.</w:t>
      </w:r>
      <w:r>
        <w:rPr>
          <w:rtl/>
          <w:lang w:bidi="fa-IR"/>
        </w:rPr>
        <w:t xml:space="preserve"> </w:t>
      </w:r>
      <w:r w:rsidRPr="00B61F7A">
        <w:rPr>
          <w:rtl/>
        </w:rPr>
        <w:t xml:space="preserve">الإمامُ الباقرُ عليه السلام </w:t>
      </w:r>
      <w:r>
        <w:rPr>
          <w:rtl/>
        </w:rPr>
        <w:t>-</w:t>
      </w:r>
      <w:r w:rsidRPr="00B61F7A">
        <w:rPr>
          <w:rtl/>
        </w:rPr>
        <w:t xml:space="preserve"> في قولهِ تعالى‏ : (ومَن كانَ في هذهِ أعْمى‏ فهُوَ في الآخِرَةِ أعْمى‏)</w:t>
      </w:r>
      <w:r>
        <w:rPr>
          <w:rStyle w:val="libFootnotenumChar"/>
          <w:rtl/>
        </w:rPr>
        <w:t>19</w:t>
      </w:r>
      <w:r>
        <w:rPr>
          <w:rtl/>
          <w:lang w:bidi="fa-IR"/>
        </w:rPr>
        <w:t xml:space="preserve"> - : </w:t>
      </w:r>
      <w:r w:rsidRPr="00B61F7A">
        <w:rPr>
          <w:rtl/>
        </w:rPr>
        <w:t>فمَن لَم يَدُلَّهُ خَلقُ السّماواتِ والأرضِ واخْتِلافُ اللّيلِ والنّهارِ ، ودَوَرانُ الفَلَكِ بالشَّمسِ والقَمرِ ، والآياتُ العَجيباتُ على‏ أنّ وَراءَ ذلكَ أمراً هُو أعْظَمُ مِنهُ ، (فهُو في الآخِرَةِ أعمى‏) . قالَ : فهُو عمّا لَم يُعايِنْ أعْمى‏ وأضَلُّ سبيلاً .</w:t>
      </w:r>
      <w:r>
        <w:rPr>
          <w:rStyle w:val="libFootnotenumChar"/>
          <w:rtl/>
        </w:rPr>
        <w:t>20</w:t>
      </w:r>
    </w:p>
    <w:p w:rsidR="00042891" w:rsidRDefault="00042891" w:rsidP="00042891">
      <w:pPr>
        <w:pStyle w:val="libNormal"/>
      </w:pPr>
      <w:r>
        <w:rPr>
          <w:rStyle w:val="libBold1Char"/>
        </w:rPr>
        <w:t>1921</w:t>
      </w:r>
      <w:r w:rsidRPr="000F7D59">
        <w:rPr>
          <w:rStyle w:val="libBold1Char"/>
        </w:rPr>
        <w:t>.</w:t>
      </w:r>
      <w:r>
        <w:rPr>
          <w:lang w:bidi="fa-IR"/>
        </w:rPr>
        <w:t xml:space="preserve"> </w:t>
      </w:r>
      <w:r>
        <w:t xml:space="preserve">Imam al-Baqir </w:t>
      </w:r>
      <w:r w:rsidRPr="001500BA">
        <w:t>(AS)</w:t>
      </w:r>
      <w:r>
        <w:t xml:space="preserve"> said with regards to the following verse of Allah - most High- </w:t>
      </w:r>
      <w:r w:rsidRPr="00FD71ED">
        <w:rPr>
          <w:rStyle w:val="libBoldItalicChar"/>
        </w:rPr>
        <w:t>“But whoever has been blind in this [world], will be blind in the Hereafter”</w:t>
      </w:r>
      <w:r>
        <w:t xml:space="preserve">, said, 'Whoever does not see that there is a great creator behind the creation of the heavens and the earth, the alternating night and day, the orbits of the sun and the moon and all the other wondrous signs </w:t>
      </w:r>
      <w:r w:rsidRPr="00FD71ED">
        <w:rPr>
          <w:rStyle w:val="libBoldItalicChar"/>
        </w:rPr>
        <w:t>“will be blind in the Hereafter.”</w:t>
      </w:r>
      <w:r>
        <w:t xml:space="preserve">' He </w:t>
      </w:r>
      <w:r w:rsidRPr="001500BA">
        <w:t>(AS)</w:t>
      </w:r>
      <w:r>
        <w:t xml:space="preserve"> then said, 'This means he is blind to what he did not witness and </w:t>
      </w:r>
      <w:r w:rsidRPr="001500BA">
        <w:t>(even)</w:t>
      </w:r>
      <w:r>
        <w:t xml:space="preserve"> more astray from the </w:t>
      </w:r>
      <w:r w:rsidRPr="001500BA">
        <w:t>(right)</w:t>
      </w:r>
      <w:r>
        <w:t xml:space="preserve"> way.' </w:t>
      </w:r>
      <w:r>
        <w:rPr>
          <w:rStyle w:val="libFootnotenumChar"/>
        </w:rPr>
        <w:t>2</w:t>
      </w:r>
      <w:r>
        <w:rPr>
          <w:lang w:bidi="fa-IR"/>
        </w:rPr>
        <w:t>1</w:t>
      </w:r>
    </w:p>
    <w:p w:rsidR="00042891" w:rsidRDefault="00042891" w:rsidP="00F40395">
      <w:pPr>
        <w:pStyle w:val="libAr"/>
      </w:pPr>
      <w:r>
        <w:rPr>
          <w:rStyle w:val="libBold1Char"/>
          <w:rtl/>
        </w:rPr>
        <w:t>1922</w:t>
      </w:r>
      <w:r w:rsidRPr="00D7746E">
        <w:rPr>
          <w:rStyle w:val="libBold1Char"/>
          <w:rtl/>
        </w:rPr>
        <w:t>.</w:t>
      </w:r>
      <w:r>
        <w:rPr>
          <w:rtl/>
          <w:lang w:bidi="fa-IR"/>
        </w:rPr>
        <w:t xml:space="preserve"> </w:t>
      </w:r>
      <w:r w:rsidRPr="00B61F7A">
        <w:rPr>
          <w:rtl/>
        </w:rPr>
        <w:t xml:space="preserve">الإمامُ الصّادقُ عليه السلام : لَو رَأيتَ فَرْداً مِن مِصْراعَيْنِ فيه كَلّوبٌ ، أكنتَ تَتَوهّمُ أ نَّهُ جُعِلَ كذلكَ بلا مَعنى‏ ؟ بَلْ كُنتَ تَعلمُ ضَرورَةً أنّهُ مَصْنوعٌ يَلْقى‏ فَرداً آخَرَ ، فتُبْرِزُهُ لِيكونَ في اجْتِماعِهِما ضَرْبٌ مِن المَصلَحَةِ ، وهكذا تَجِدُ الذَّكَرَ مِن الحَيوانِ كأنّهُ فَردٌ مِن زَوْجٍ مَهَيّأٌ مِن فَردٍ اُنْثى‏ ، فَيلْتَقيانِ لِما فيهِ مِن دَوامِ النَّسْلِ وبَقائهِ ، فَتَبّاً وخَيْبَةً وتَعْساً لمُنْتَحلي الفَلسَفةِ ، كيفَ عَمِيَتْ قُلوبُهُم عن هذهِ الخِلْقَةِ العَجيبَةِ ، حتّى‏ أنْكروا التّدبيرَ والعَمْدَ فيها ؟! </w:t>
      </w:r>
      <w:r>
        <w:rPr>
          <w:rStyle w:val="libFootnotenumChar"/>
          <w:rtl/>
        </w:rPr>
        <w:t>22</w:t>
      </w:r>
    </w:p>
    <w:p w:rsidR="00042891" w:rsidRDefault="00042891" w:rsidP="00042891">
      <w:pPr>
        <w:pStyle w:val="libNormal"/>
      </w:pPr>
      <w:r>
        <w:rPr>
          <w:rStyle w:val="libBold1Char"/>
        </w:rPr>
        <w:t>1922</w:t>
      </w:r>
      <w:r w:rsidRPr="000F7D59">
        <w:rPr>
          <w:rStyle w:val="libBold1Char"/>
        </w:rPr>
        <w:t>.</w:t>
      </w:r>
      <w:r>
        <w:rPr>
          <w:lang w:bidi="fa-IR"/>
        </w:rPr>
        <w:t xml:space="preserve"> </w:t>
      </w:r>
      <w:r>
        <w:t xml:space="preserve">Imam al-Sadiq </w:t>
      </w:r>
      <w:r w:rsidRPr="001500BA">
        <w:t>(AS)</w:t>
      </w:r>
      <w:r>
        <w:t xml:space="preserve"> said, 'If you saw a single door [on its own], from what normally comprises a pair [of doors], with a protruding attachment, would you ever imagine that this [single door with a protrusion] was created in such a way without purpose? Rather you would certainly know that it was made in such a way to connect with another part [thus comprising the pair and providing a purpose for the protrusion]. So you would expose the other component in order to unite it [with the first one] and hence reach a useful purpose. In the same way you find a male animal as if he is part of a pair equipped for its female partner, and they unite in order to procreate and preserve [the human race]. So destroyed, defeated </w:t>
      </w:r>
      <w:r>
        <w:lastRenderedPageBreak/>
        <w:t xml:space="preserve">and wretched are the claimants of philosophy </w:t>
      </w:r>
      <w:r>
        <w:rPr>
          <w:rStyle w:val="libFootnotenumChar"/>
        </w:rPr>
        <w:t>23</w:t>
      </w:r>
      <w:r>
        <w:t xml:space="preserve"> . How did their hearts get blinded from this wonderful creation so as to deny the organization and purpose in it?' </w:t>
      </w:r>
      <w:r>
        <w:rPr>
          <w:rStyle w:val="libFootnotenumChar"/>
        </w:rPr>
        <w:t>24</w:t>
      </w:r>
    </w:p>
    <w:p w:rsidR="00042891" w:rsidRDefault="00042891" w:rsidP="00F40395">
      <w:pPr>
        <w:pStyle w:val="libAr"/>
      </w:pPr>
      <w:r>
        <w:rPr>
          <w:rStyle w:val="libBold1Char"/>
          <w:rtl/>
        </w:rPr>
        <w:t>1923</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للمفضل بن عمر </w:t>
      </w:r>
      <w:r>
        <w:rPr>
          <w:rtl/>
        </w:rPr>
        <w:t>-</w:t>
      </w:r>
      <w:r w:rsidRPr="00B61F7A">
        <w:rPr>
          <w:rtl/>
        </w:rPr>
        <w:t xml:space="preserve"> : فَكِّرْ يا مُفَضَّلُ في الأفْعالِ الّتي جُعِلَتْ في الإنْسانِ مِن الطُّعْمِ والنَّومِ ... لَو كانَ إنّما يَصيرُ إلى‏ النَّوم بالتَّفَكُّرِ في حاجَتِهِ إلى‏ راحَةِ البَدَنِ و إجْمامِ قُواهُ كانَ عَسى‏ أنْ يَتَثاقَلَ عَن ذلكَ ، فيَدْمَغهُ حتّى‏ يَنْهَكَ بَدَنُهُ .</w:t>
      </w:r>
      <w:r>
        <w:rPr>
          <w:rStyle w:val="libFootnotenumChar"/>
          <w:rtl/>
        </w:rPr>
        <w:t>25</w:t>
      </w:r>
    </w:p>
    <w:p w:rsidR="00042891" w:rsidRDefault="00042891" w:rsidP="00042891">
      <w:pPr>
        <w:pStyle w:val="libNormal"/>
      </w:pPr>
      <w:r>
        <w:rPr>
          <w:rStyle w:val="libBold1Char"/>
        </w:rPr>
        <w:t>1923</w:t>
      </w:r>
      <w:r w:rsidRPr="000F7D59">
        <w:rPr>
          <w:rStyle w:val="libBold1Char"/>
        </w:rPr>
        <w:t>.</w:t>
      </w:r>
      <w:r>
        <w:rPr>
          <w:lang w:bidi="fa-IR"/>
        </w:rPr>
        <w:t xml:space="preserve"> </w:t>
      </w:r>
      <w:r>
        <w:t xml:space="preserve">Imam al-Sadiq </w:t>
      </w:r>
      <w:r w:rsidRPr="001500BA">
        <w:t>(AS)</w:t>
      </w:r>
      <w:r>
        <w:t xml:space="preserve"> said, 'Reflect, O Mufaddal, upon the actions that have been designated for mankind such as eating and sleeping... if man were to have to go to sleep while having to think about relaxing his body and reviving his powers, he would probably find it burdensome and turn away [from sleeping], and refuse himself [sleep] till his body would wear out and waste away.' </w:t>
      </w:r>
      <w:r>
        <w:rPr>
          <w:rStyle w:val="libFootnotenumChar"/>
        </w:rPr>
        <w:t>26</w:t>
      </w:r>
    </w:p>
    <w:p w:rsidR="00042891" w:rsidRDefault="00042891" w:rsidP="003C21EC">
      <w:pPr>
        <w:pStyle w:val="Heading3Center"/>
      </w:pPr>
      <w:bookmarkStart w:id="996" w:name="_Toc484337417"/>
      <w:bookmarkStart w:id="997" w:name="_Toc485811726"/>
      <w:r>
        <w:rPr>
          <w:lang w:bidi="fa-IR"/>
        </w:rPr>
        <w:t>4</w:t>
      </w:r>
      <w:r>
        <w:t xml:space="preserve"> - </w:t>
      </w:r>
      <w:r>
        <w:rPr>
          <w:rtl/>
        </w:rPr>
        <w:t>فَسْخُ العزائمِ ونَقْضُ الهممِ‏</w:t>
      </w:r>
      <w:bookmarkEnd w:id="996"/>
      <w:bookmarkEnd w:id="997"/>
    </w:p>
    <w:p w:rsidR="00042891" w:rsidRDefault="00042891" w:rsidP="003C21EC">
      <w:pPr>
        <w:pStyle w:val="Heading3Center"/>
      </w:pPr>
      <w:bookmarkStart w:id="998" w:name="_Toc484337418"/>
      <w:bookmarkStart w:id="999" w:name="_Toc485811727"/>
      <w:r>
        <w:rPr>
          <w:lang w:bidi="fa-IR"/>
        </w:rPr>
        <w:t>4</w:t>
      </w:r>
      <w:r>
        <w:t>. Cancellation of Firm Intentions and Failure of Ambitions</w:t>
      </w:r>
      <w:bookmarkEnd w:id="998"/>
      <w:bookmarkEnd w:id="999"/>
    </w:p>
    <w:p w:rsidR="00042891" w:rsidRDefault="00042891" w:rsidP="00F40395">
      <w:pPr>
        <w:pStyle w:val="libAr"/>
      </w:pPr>
      <w:r>
        <w:rPr>
          <w:rStyle w:val="libBold1Char"/>
          <w:rtl/>
        </w:rPr>
        <w:t>1924</w:t>
      </w:r>
      <w:r w:rsidRPr="00D7746E">
        <w:rPr>
          <w:rStyle w:val="libBold1Char"/>
          <w:rtl/>
        </w:rPr>
        <w:t>.</w:t>
      </w:r>
      <w:r>
        <w:rPr>
          <w:rtl/>
          <w:lang w:bidi="fa-IR"/>
        </w:rPr>
        <w:t xml:space="preserve"> </w:t>
      </w:r>
      <w:r w:rsidRPr="00B61F7A">
        <w:rPr>
          <w:rtl/>
        </w:rPr>
        <w:t xml:space="preserve">الإمامُ عليٌّ عليه السلام </w:t>
      </w:r>
      <w:r>
        <w:rPr>
          <w:rtl/>
        </w:rPr>
        <w:t>-</w:t>
      </w:r>
      <w:r w:rsidRPr="00B61F7A">
        <w:rPr>
          <w:rtl/>
        </w:rPr>
        <w:t xml:space="preserve"> وقد سُئلَ عنِ الدَّليلِ على‏ إثْباتِ الصّانعِ </w:t>
      </w:r>
      <w:r>
        <w:rPr>
          <w:rtl/>
        </w:rPr>
        <w:t>-</w:t>
      </w:r>
      <w:r w:rsidRPr="00B61F7A">
        <w:rPr>
          <w:rtl/>
        </w:rPr>
        <w:t xml:space="preserve"> : ثَلاثةُ أشْياءَ : تَحْويلُ الحالِ ، وضَعْفُ الأرْكانِ ، ونَقْضُ الهِمَّةِ .</w:t>
      </w:r>
      <w:r>
        <w:rPr>
          <w:rStyle w:val="libFootnotenumChar"/>
          <w:rtl/>
        </w:rPr>
        <w:t>27</w:t>
      </w:r>
    </w:p>
    <w:p w:rsidR="00042891" w:rsidRDefault="00042891" w:rsidP="00042891">
      <w:pPr>
        <w:pStyle w:val="libNormal"/>
      </w:pPr>
      <w:r>
        <w:rPr>
          <w:rStyle w:val="libBold1Char"/>
        </w:rPr>
        <w:t>1924</w:t>
      </w:r>
      <w:r w:rsidRPr="000F7D59">
        <w:rPr>
          <w:rStyle w:val="libBold1Char"/>
        </w:rPr>
        <w:t>.</w:t>
      </w:r>
      <w:r>
        <w:rPr>
          <w:lang w:bidi="fa-IR"/>
        </w:rPr>
        <w:t xml:space="preserve"> </w:t>
      </w:r>
      <w:r>
        <w:t xml:space="preserve">Imam Ali </w:t>
      </w:r>
      <w:r w:rsidRPr="001500BA">
        <w:t>(AS)</w:t>
      </w:r>
      <w:r>
        <w:t xml:space="preserve">, when asked for a proof to affirm the existence of a creator, said, 'Three things: the changing of states, the weakness of the body's limbs, and the thwarting of ambition.' </w:t>
      </w:r>
      <w:r>
        <w:rPr>
          <w:rStyle w:val="libFootnotenumChar"/>
        </w:rPr>
        <w:t>28</w:t>
      </w:r>
    </w:p>
    <w:p w:rsidR="00042891" w:rsidRDefault="00042891" w:rsidP="00F40395">
      <w:pPr>
        <w:pStyle w:val="libAr"/>
      </w:pPr>
      <w:r>
        <w:rPr>
          <w:rStyle w:val="libBold1Char"/>
          <w:rtl/>
        </w:rPr>
        <w:t>1925</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وقد سُئلِ : بِما عَرفْتَ ربَّكَ ؟ </w:t>
      </w:r>
      <w:r>
        <w:rPr>
          <w:rtl/>
        </w:rPr>
        <w:t>-</w:t>
      </w:r>
      <w:r w:rsidRPr="00B61F7A">
        <w:rPr>
          <w:rtl/>
        </w:rPr>
        <w:t xml:space="preserve"> : بفَسْخِ العَزْمِ ونَقْضِ الهَمِّ ؛ عَزمْتُ ففَسَخَ عَزْمي ، وهَمَمْتُ فنَقَضَ هَمّي .</w:t>
      </w:r>
      <w:r>
        <w:rPr>
          <w:rStyle w:val="libFootnotenumChar"/>
          <w:rtl/>
        </w:rPr>
        <w:t>29</w:t>
      </w:r>
    </w:p>
    <w:p w:rsidR="00042891" w:rsidRDefault="00042891" w:rsidP="00042891">
      <w:pPr>
        <w:pStyle w:val="libNormal"/>
      </w:pPr>
      <w:r>
        <w:rPr>
          <w:rStyle w:val="libBold1Char"/>
        </w:rPr>
        <w:t>1925</w:t>
      </w:r>
      <w:r w:rsidRPr="000F7D59">
        <w:rPr>
          <w:rStyle w:val="libBold1Char"/>
        </w:rPr>
        <w:t>.</w:t>
      </w:r>
      <w:r>
        <w:rPr>
          <w:lang w:bidi="fa-IR"/>
        </w:rPr>
        <w:t xml:space="preserve"> </w:t>
      </w:r>
      <w:r>
        <w:t xml:space="preserve">Imam al-Sadiq </w:t>
      </w:r>
      <w:r w:rsidRPr="001500BA">
        <w:t>(AS)</w:t>
      </w:r>
      <w:r>
        <w:t xml:space="preserve">, when asked through what means he knew his Lord, answered, 'By the cancellation of firm intention and the thwarting of ambition, I made a firm intention and it got cancelled, and I had ambition and it was thwarted.' </w:t>
      </w:r>
      <w:r>
        <w:rPr>
          <w:rStyle w:val="libFootnotenumChar"/>
        </w:rPr>
        <w:t>30</w:t>
      </w:r>
    </w:p>
    <w:p w:rsidR="00042891" w:rsidRDefault="00042891" w:rsidP="00042891">
      <w:pPr>
        <w:pStyle w:val="libNormal"/>
      </w:pPr>
    </w:p>
    <w:p w:rsidR="00042891" w:rsidRDefault="00042891" w:rsidP="003C21EC">
      <w:pPr>
        <w:pStyle w:val="Heading3"/>
      </w:pPr>
      <w:bookmarkStart w:id="1000" w:name="_Toc484337419"/>
      <w:bookmarkStart w:id="1001" w:name="_Toc485811728"/>
      <w:r>
        <w:t>Notes</w:t>
      </w:r>
      <w:bookmarkEnd w:id="1000"/>
      <w:bookmarkEnd w:id="1001"/>
    </w:p>
    <w:p w:rsidR="00042891" w:rsidRDefault="00042891" w:rsidP="00042891">
      <w:pPr>
        <w:pStyle w:val="libFootnote"/>
      </w:pPr>
      <w:r>
        <w:t xml:space="preserve">1. </w:t>
      </w:r>
      <w:r>
        <w:rPr>
          <w:rtl/>
        </w:rPr>
        <w:t xml:space="preserve">الروم : </w:t>
      </w:r>
      <w:r>
        <w:rPr>
          <w:rtl/>
          <w:lang w:bidi="fa-IR"/>
        </w:rPr>
        <w:t>30</w:t>
      </w:r>
      <w:r>
        <w:t xml:space="preserve"> .</w:t>
      </w:r>
    </w:p>
    <w:p w:rsidR="00042891" w:rsidRDefault="00042891" w:rsidP="00042891">
      <w:pPr>
        <w:pStyle w:val="libFootnote"/>
      </w:pPr>
      <w:r>
        <w:t xml:space="preserve">2. Qur'an </w:t>
      </w:r>
      <w:r>
        <w:rPr>
          <w:lang w:bidi="fa-IR"/>
        </w:rPr>
        <w:t>30</w:t>
      </w:r>
      <w:r>
        <w:rPr>
          <w:rtl/>
          <w:lang w:bidi="fa-IR"/>
        </w:rPr>
        <w:t>:30</w:t>
      </w:r>
    </w:p>
    <w:p w:rsidR="00042891" w:rsidRDefault="00042891" w:rsidP="00042891">
      <w:pPr>
        <w:pStyle w:val="libFootnote"/>
      </w:pPr>
      <w:r>
        <w:t xml:space="preserve">3. </w:t>
      </w:r>
      <w:r>
        <w:rPr>
          <w:rtl/>
        </w:rPr>
        <w:t xml:space="preserve">التوحيد : </w:t>
      </w:r>
      <w:r>
        <w:rPr>
          <w:rtl/>
          <w:lang w:bidi="fa-IR"/>
        </w:rPr>
        <w:t>331 / 9</w:t>
      </w:r>
      <w:r>
        <w:t xml:space="preserve"> .</w:t>
      </w:r>
    </w:p>
    <w:p w:rsidR="00042891" w:rsidRDefault="00042891" w:rsidP="00042891">
      <w:pPr>
        <w:pStyle w:val="libFootnote"/>
      </w:pPr>
      <w:r>
        <w:t xml:space="preserve">4. Qur'an </w:t>
      </w:r>
      <w:r>
        <w:rPr>
          <w:lang w:bidi="fa-IR"/>
        </w:rPr>
        <w:t>30</w:t>
      </w:r>
      <w:r>
        <w:rPr>
          <w:rtl/>
          <w:lang w:bidi="fa-IR"/>
        </w:rPr>
        <w:t>:30</w:t>
      </w:r>
    </w:p>
    <w:p w:rsidR="00042891" w:rsidRDefault="00042891" w:rsidP="00042891">
      <w:pPr>
        <w:pStyle w:val="libFootnote"/>
      </w:pPr>
      <w:r>
        <w:t xml:space="preserve">5. Al-Tawhid, p. </w:t>
      </w:r>
      <w:r>
        <w:rPr>
          <w:lang w:bidi="fa-IR"/>
        </w:rPr>
        <w:t>331</w:t>
      </w:r>
      <w:r>
        <w:t xml:space="preserve">, no. </w:t>
      </w:r>
      <w:r>
        <w:rPr>
          <w:lang w:bidi="fa-IR"/>
        </w:rPr>
        <w:t>9</w:t>
      </w:r>
    </w:p>
    <w:p w:rsidR="00042891" w:rsidRDefault="00042891" w:rsidP="00042891">
      <w:pPr>
        <w:pStyle w:val="libFootnote"/>
      </w:pPr>
      <w:r>
        <w:t xml:space="preserve">6. </w:t>
      </w:r>
      <w:r>
        <w:rPr>
          <w:rtl/>
        </w:rPr>
        <w:t xml:space="preserve">التوحيد : </w:t>
      </w:r>
      <w:r>
        <w:rPr>
          <w:rtl/>
          <w:lang w:bidi="fa-IR"/>
        </w:rPr>
        <w:t>231 / 5</w:t>
      </w:r>
      <w:r>
        <w:t xml:space="preserve"> .</w:t>
      </w:r>
    </w:p>
    <w:p w:rsidR="00042891" w:rsidRDefault="00042891" w:rsidP="00042891">
      <w:pPr>
        <w:pStyle w:val="libFootnote"/>
      </w:pPr>
      <w:r>
        <w:t>7. Basmala: This phrase Bismillah al-Rahmanir al-Rahim, meaning 'In the Name of Allah, the all-Beneficent the all-Merciful' (ed.)</w:t>
      </w:r>
    </w:p>
    <w:p w:rsidR="00042891" w:rsidRDefault="00042891" w:rsidP="00042891">
      <w:pPr>
        <w:pStyle w:val="libFootnote"/>
      </w:pPr>
      <w:r>
        <w:t xml:space="preserve">8. Ibid. p. </w:t>
      </w:r>
      <w:r>
        <w:rPr>
          <w:lang w:bidi="fa-IR"/>
        </w:rPr>
        <w:t>231</w:t>
      </w:r>
      <w:r>
        <w:t xml:space="preserve">, no. </w:t>
      </w:r>
      <w:r>
        <w:rPr>
          <w:lang w:bidi="fa-IR"/>
        </w:rPr>
        <w:t>5</w:t>
      </w:r>
    </w:p>
    <w:p w:rsidR="00042891" w:rsidRDefault="00042891" w:rsidP="00042891">
      <w:pPr>
        <w:pStyle w:val="libFootnote"/>
      </w:pPr>
      <w:r>
        <w:t xml:space="preserve">9. </w:t>
      </w:r>
      <w:r>
        <w:rPr>
          <w:rtl/>
        </w:rPr>
        <w:t xml:space="preserve">الطور : </w:t>
      </w:r>
      <w:r>
        <w:rPr>
          <w:rtl/>
          <w:lang w:bidi="fa-IR"/>
        </w:rPr>
        <w:t>35</w:t>
      </w:r>
      <w:r>
        <w:rPr>
          <w:rtl/>
        </w:rPr>
        <w:t xml:space="preserve"> ، </w:t>
      </w:r>
      <w:r>
        <w:rPr>
          <w:rtl/>
          <w:lang w:bidi="fa-IR"/>
        </w:rPr>
        <w:t>36</w:t>
      </w:r>
      <w:r>
        <w:t xml:space="preserve"> .</w:t>
      </w:r>
    </w:p>
    <w:p w:rsidR="00042891" w:rsidRDefault="00042891" w:rsidP="00042891">
      <w:pPr>
        <w:pStyle w:val="libFootnote"/>
      </w:pPr>
      <w:r>
        <w:lastRenderedPageBreak/>
        <w:t xml:space="preserve">10. Qur'an </w:t>
      </w:r>
      <w:r>
        <w:rPr>
          <w:lang w:bidi="fa-IR"/>
        </w:rPr>
        <w:t>52</w:t>
      </w:r>
      <w:r>
        <w:rPr>
          <w:rtl/>
          <w:lang w:bidi="fa-IR"/>
        </w:rPr>
        <w:t>:36-37</w:t>
      </w:r>
    </w:p>
    <w:p w:rsidR="00042891" w:rsidRDefault="00042891" w:rsidP="00042891">
      <w:pPr>
        <w:pStyle w:val="libFootnote"/>
      </w:pPr>
      <w:r>
        <w:t xml:space="preserve">11. </w:t>
      </w:r>
      <w:r>
        <w:rPr>
          <w:rtl/>
        </w:rPr>
        <w:t xml:space="preserve">التوحيد : </w:t>
      </w:r>
      <w:r>
        <w:rPr>
          <w:rtl/>
          <w:lang w:bidi="fa-IR"/>
        </w:rPr>
        <w:t>66 / 20</w:t>
      </w:r>
      <w:r>
        <w:t xml:space="preserve"> .</w:t>
      </w:r>
    </w:p>
    <w:p w:rsidR="00042891" w:rsidRDefault="00042891" w:rsidP="00042891">
      <w:pPr>
        <w:pStyle w:val="libFootnote"/>
      </w:pPr>
      <w:r>
        <w:t xml:space="preserve">12. al-Tawhid, p. </w:t>
      </w:r>
      <w:r>
        <w:rPr>
          <w:lang w:bidi="fa-IR"/>
        </w:rPr>
        <w:t>66</w:t>
      </w:r>
      <w:r>
        <w:t xml:space="preserve">, no. </w:t>
      </w:r>
      <w:r>
        <w:rPr>
          <w:lang w:bidi="fa-IR"/>
        </w:rPr>
        <w:t>20</w:t>
      </w:r>
    </w:p>
    <w:p w:rsidR="00042891" w:rsidRDefault="00042891" w:rsidP="00042891">
      <w:pPr>
        <w:pStyle w:val="libFootnote"/>
      </w:pPr>
      <w:r>
        <w:t xml:space="preserve">13. </w:t>
      </w:r>
      <w:r>
        <w:rPr>
          <w:rtl/>
        </w:rPr>
        <w:t xml:space="preserve">التوحيد : </w:t>
      </w:r>
      <w:r>
        <w:rPr>
          <w:rtl/>
          <w:lang w:bidi="fa-IR"/>
        </w:rPr>
        <w:t>290 / 10</w:t>
      </w:r>
      <w:r>
        <w:t xml:space="preserve"> .</w:t>
      </w:r>
    </w:p>
    <w:p w:rsidR="00042891" w:rsidRDefault="00042891" w:rsidP="00042891">
      <w:pPr>
        <w:pStyle w:val="libFootnote"/>
      </w:pPr>
      <w:r>
        <w:t xml:space="preserve">14. Ibid. p. </w:t>
      </w:r>
      <w:r>
        <w:rPr>
          <w:lang w:bidi="fa-IR"/>
        </w:rPr>
        <w:t>290</w:t>
      </w:r>
      <w:r>
        <w:t xml:space="preserve">, no. </w:t>
      </w:r>
      <w:r>
        <w:rPr>
          <w:lang w:bidi="fa-IR"/>
        </w:rPr>
        <w:t>10</w:t>
      </w:r>
    </w:p>
    <w:p w:rsidR="00042891" w:rsidRDefault="00042891" w:rsidP="00042891">
      <w:pPr>
        <w:pStyle w:val="libFootnote"/>
      </w:pPr>
      <w:r>
        <w:t xml:space="preserve">15. </w:t>
      </w:r>
      <w:r>
        <w:rPr>
          <w:rtl/>
        </w:rPr>
        <w:t xml:space="preserve">نهج البلاغة : الخطبة </w:t>
      </w:r>
      <w:r>
        <w:rPr>
          <w:rtl/>
          <w:lang w:bidi="fa-IR"/>
        </w:rPr>
        <w:t>163</w:t>
      </w:r>
      <w:r>
        <w:t xml:space="preserve"> .</w:t>
      </w:r>
    </w:p>
    <w:p w:rsidR="00042891" w:rsidRDefault="00042891" w:rsidP="00042891">
      <w:pPr>
        <w:pStyle w:val="libFootnote"/>
      </w:pPr>
      <w:r>
        <w:t xml:space="preserve">16. Nahj al-Balagha, Sermon </w:t>
      </w:r>
      <w:r>
        <w:rPr>
          <w:lang w:bidi="fa-IR"/>
        </w:rPr>
        <w:t>163</w:t>
      </w:r>
    </w:p>
    <w:p w:rsidR="00042891" w:rsidRDefault="00042891" w:rsidP="00042891">
      <w:pPr>
        <w:pStyle w:val="libFootnote"/>
      </w:pPr>
      <w:r>
        <w:t xml:space="preserve">17. </w:t>
      </w:r>
      <w:r>
        <w:rPr>
          <w:rtl/>
        </w:rPr>
        <w:t xml:space="preserve">شرح نهج البلاغة : </w:t>
      </w:r>
      <w:r>
        <w:rPr>
          <w:rtl/>
          <w:lang w:bidi="fa-IR"/>
        </w:rPr>
        <w:t>20 / 255</w:t>
      </w:r>
      <w:r>
        <w:t xml:space="preserve"> .</w:t>
      </w:r>
    </w:p>
    <w:p w:rsidR="00042891" w:rsidRDefault="00042891" w:rsidP="00042891">
      <w:pPr>
        <w:pStyle w:val="libFootnote"/>
      </w:pPr>
      <w:r>
        <w:t xml:space="preserve">18. Sharh Nahj al-Balagha li Ibn Abi al-Hadid, v. </w:t>
      </w:r>
      <w:r>
        <w:rPr>
          <w:lang w:bidi="fa-IR"/>
        </w:rPr>
        <w:t>20</w:t>
      </w:r>
      <w:r>
        <w:t xml:space="preserve">, p. </w:t>
      </w:r>
      <w:r>
        <w:rPr>
          <w:lang w:bidi="fa-IR"/>
        </w:rPr>
        <w:t>255</w:t>
      </w:r>
    </w:p>
    <w:p w:rsidR="00042891" w:rsidRDefault="00042891" w:rsidP="00042891">
      <w:pPr>
        <w:pStyle w:val="libFootnote"/>
      </w:pPr>
      <w:r>
        <w:t xml:space="preserve">19. </w:t>
      </w:r>
      <w:r>
        <w:rPr>
          <w:rtl/>
        </w:rPr>
        <w:t xml:space="preserve">الإسراء : </w:t>
      </w:r>
      <w:r>
        <w:rPr>
          <w:rtl/>
          <w:lang w:bidi="fa-IR"/>
        </w:rPr>
        <w:t>72</w:t>
      </w:r>
      <w:r>
        <w:t xml:space="preserve"> .</w:t>
      </w:r>
    </w:p>
    <w:p w:rsidR="00042891" w:rsidRDefault="00042891" w:rsidP="00042891">
      <w:pPr>
        <w:pStyle w:val="libFootnote"/>
      </w:pPr>
      <w:r>
        <w:t xml:space="preserve">20. </w:t>
      </w:r>
      <w:r>
        <w:rPr>
          <w:rtl/>
        </w:rPr>
        <w:t xml:space="preserve">بحار الأنوار : </w:t>
      </w:r>
      <w:r>
        <w:rPr>
          <w:rtl/>
          <w:lang w:bidi="fa-IR"/>
        </w:rPr>
        <w:t>3 / 28 / 2</w:t>
      </w:r>
      <w:r>
        <w:t xml:space="preserve"> .</w:t>
      </w:r>
    </w:p>
    <w:p w:rsidR="00042891" w:rsidRDefault="00042891" w:rsidP="00042891">
      <w:pPr>
        <w:pStyle w:val="libFootnote"/>
      </w:pPr>
      <w:r>
        <w:t xml:space="preserve">21. Bihar al-Anwar, v. </w:t>
      </w:r>
      <w:r>
        <w:rPr>
          <w:lang w:bidi="fa-IR"/>
        </w:rPr>
        <w:t>3</w:t>
      </w:r>
      <w:r>
        <w:t xml:space="preserve">, p. </w:t>
      </w:r>
      <w:r>
        <w:rPr>
          <w:lang w:bidi="fa-IR"/>
        </w:rPr>
        <w:t>28</w:t>
      </w:r>
      <w:r>
        <w:t xml:space="preserve">, no. </w:t>
      </w:r>
      <w:r>
        <w:rPr>
          <w:lang w:bidi="fa-IR"/>
        </w:rPr>
        <w:t>2</w:t>
      </w:r>
    </w:p>
    <w:p w:rsidR="00042891" w:rsidRDefault="00042891" w:rsidP="00042891">
      <w:pPr>
        <w:pStyle w:val="libFootnote"/>
      </w:pPr>
      <w:r>
        <w:t xml:space="preserve">22. </w:t>
      </w:r>
      <w:r>
        <w:rPr>
          <w:rtl/>
        </w:rPr>
        <w:t xml:space="preserve">بحار الأنوار : </w:t>
      </w:r>
      <w:r>
        <w:rPr>
          <w:rtl/>
          <w:lang w:bidi="fa-IR"/>
        </w:rPr>
        <w:t>3 / 75</w:t>
      </w:r>
      <w:r>
        <w:t xml:space="preserve"> .</w:t>
      </w:r>
    </w:p>
    <w:p w:rsidR="00042891" w:rsidRDefault="00042891" w:rsidP="00042891">
      <w:pPr>
        <w:pStyle w:val="libFootnote"/>
      </w:pPr>
      <w:r>
        <w:t>23. Philosophy here denotes the fallacious philosophy of the atheists, not the commonly known philosophy that is used to provide demonstrations and proofs for the Existence of God (ed.)</w:t>
      </w:r>
    </w:p>
    <w:p w:rsidR="00042891" w:rsidRDefault="00042891" w:rsidP="00042891">
      <w:pPr>
        <w:pStyle w:val="libFootnote"/>
      </w:pPr>
      <w:r>
        <w:t xml:space="preserve">24. Ibid. v. </w:t>
      </w:r>
      <w:r>
        <w:rPr>
          <w:lang w:bidi="fa-IR"/>
        </w:rPr>
        <w:t>3</w:t>
      </w:r>
      <w:r>
        <w:t xml:space="preserve">, p. </w:t>
      </w:r>
      <w:r>
        <w:rPr>
          <w:lang w:bidi="fa-IR"/>
        </w:rPr>
        <w:t>75</w:t>
      </w:r>
    </w:p>
    <w:p w:rsidR="00042891" w:rsidRDefault="00042891" w:rsidP="00042891">
      <w:pPr>
        <w:pStyle w:val="libFootnote"/>
      </w:pPr>
      <w:r>
        <w:t xml:space="preserve">25. </w:t>
      </w:r>
      <w:r>
        <w:rPr>
          <w:rtl/>
        </w:rPr>
        <w:t xml:space="preserve">بحار الأنوار : </w:t>
      </w:r>
      <w:r>
        <w:rPr>
          <w:rtl/>
          <w:lang w:bidi="fa-IR"/>
        </w:rPr>
        <w:t>3 / 78</w:t>
      </w:r>
      <w:r>
        <w:t xml:space="preserve"> .</w:t>
      </w:r>
    </w:p>
    <w:p w:rsidR="00042891" w:rsidRDefault="00042891" w:rsidP="00042891">
      <w:pPr>
        <w:pStyle w:val="libFootnote"/>
      </w:pPr>
      <w:r>
        <w:t xml:space="preserve">26. Ibid. v. </w:t>
      </w:r>
      <w:r>
        <w:rPr>
          <w:lang w:bidi="fa-IR"/>
        </w:rPr>
        <w:t>3</w:t>
      </w:r>
      <w:r>
        <w:t xml:space="preserve">, p. </w:t>
      </w:r>
      <w:r>
        <w:rPr>
          <w:lang w:bidi="fa-IR"/>
        </w:rPr>
        <w:t>78</w:t>
      </w:r>
    </w:p>
    <w:p w:rsidR="00042891" w:rsidRDefault="00042891" w:rsidP="00042891">
      <w:pPr>
        <w:pStyle w:val="libFootnote"/>
      </w:pPr>
      <w:r>
        <w:t xml:space="preserve">27. </w:t>
      </w:r>
      <w:r>
        <w:rPr>
          <w:rtl/>
        </w:rPr>
        <w:t xml:space="preserve">بحار الأنوار : </w:t>
      </w:r>
      <w:r>
        <w:rPr>
          <w:rtl/>
          <w:lang w:bidi="fa-IR"/>
        </w:rPr>
        <w:t>3 / 55 / 29</w:t>
      </w:r>
      <w:r>
        <w:t xml:space="preserve"> .</w:t>
      </w:r>
    </w:p>
    <w:p w:rsidR="00042891" w:rsidRDefault="00042891" w:rsidP="00042891">
      <w:pPr>
        <w:pStyle w:val="libFootnote"/>
      </w:pPr>
      <w:r>
        <w:t xml:space="preserve">28. Ibid. v. </w:t>
      </w:r>
      <w:r>
        <w:rPr>
          <w:lang w:bidi="fa-IR"/>
        </w:rPr>
        <w:t>3</w:t>
      </w:r>
      <w:r>
        <w:t xml:space="preserve">, p. </w:t>
      </w:r>
      <w:r>
        <w:rPr>
          <w:lang w:bidi="fa-IR"/>
        </w:rPr>
        <w:t>55</w:t>
      </w:r>
      <w:r>
        <w:t xml:space="preserve">, no. </w:t>
      </w:r>
      <w:r>
        <w:rPr>
          <w:lang w:bidi="fa-IR"/>
        </w:rPr>
        <w:t>29</w:t>
      </w:r>
    </w:p>
    <w:p w:rsidR="00042891" w:rsidRDefault="00042891" w:rsidP="00042891">
      <w:pPr>
        <w:pStyle w:val="libFootnote"/>
      </w:pPr>
      <w:r>
        <w:t xml:space="preserve">29. </w:t>
      </w:r>
      <w:r>
        <w:rPr>
          <w:rtl/>
        </w:rPr>
        <w:t xml:space="preserve">التوحيد : </w:t>
      </w:r>
      <w:r>
        <w:rPr>
          <w:rtl/>
          <w:lang w:bidi="fa-IR"/>
        </w:rPr>
        <w:t>289 / 8</w:t>
      </w:r>
      <w:r>
        <w:t xml:space="preserve"> .</w:t>
      </w:r>
    </w:p>
    <w:p w:rsidR="00042891" w:rsidRDefault="00042891" w:rsidP="00042891">
      <w:pPr>
        <w:pStyle w:val="libFootnote"/>
        <w:rPr>
          <w:rtl/>
          <w:lang w:bidi="fa-IR"/>
        </w:rPr>
      </w:pPr>
      <w:r>
        <w:t xml:space="preserve">30. al-Tawhid, p. </w:t>
      </w:r>
      <w:r>
        <w:rPr>
          <w:lang w:bidi="fa-IR"/>
        </w:rPr>
        <w:t>289</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02" w:name="_Toc484337420"/>
      <w:bookmarkStart w:id="1003" w:name="_Toc485811729"/>
      <w:r>
        <w:rPr>
          <w:lang w:bidi="fa-IR"/>
        </w:rPr>
        <w:lastRenderedPageBreak/>
        <w:t>638</w:t>
      </w:r>
      <w:r>
        <w:t xml:space="preserve"> - </w:t>
      </w:r>
      <w:r>
        <w:rPr>
          <w:rtl/>
        </w:rPr>
        <w:t>إسنادُ الخَلقِ إلَى الطَّبيعَةِ</w:t>
      </w:r>
      <w:bookmarkEnd w:id="1002"/>
      <w:bookmarkEnd w:id="1003"/>
    </w:p>
    <w:p w:rsidR="00042891" w:rsidRDefault="00042891" w:rsidP="003C21EC">
      <w:pPr>
        <w:pStyle w:val="Heading2Center"/>
      </w:pPr>
      <w:bookmarkStart w:id="1004" w:name="_Toc484337421"/>
      <w:bookmarkStart w:id="1005" w:name="_Toc485811730"/>
      <w:r>
        <w:rPr>
          <w:lang w:bidi="fa-IR"/>
        </w:rPr>
        <w:t>638</w:t>
      </w:r>
      <w:r>
        <w:t>. ATTRIBUTING CREATION TO NATURE</w:t>
      </w:r>
      <w:bookmarkEnd w:id="1004"/>
      <w:bookmarkEnd w:id="1005"/>
    </w:p>
    <w:p w:rsidR="00042891" w:rsidRDefault="00042891" w:rsidP="00F40395">
      <w:pPr>
        <w:pStyle w:val="libAr"/>
      </w:pPr>
      <w:r>
        <w:rPr>
          <w:rStyle w:val="libBold1Char"/>
          <w:rtl/>
        </w:rPr>
        <w:t>1926</w:t>
      </w:r>
      <w:r w:rsidRPr="00D7746E">
        <w:rPr>
          <w:rStyle w:val="libBold1Char"/>
          <w:rtl/>
        </w:rPr>
        <w:t>.</w:t>
      </w:r>
      <w:r>
        <w:rPr>
          <w:rtl/>
          <w:lang w:bidi="fa-IR"/>
        </w:rPr>
        <w:t xml:space="preserve"> </w:t>
      </w:r>
      <w:r w:rsidRPr="00B61F7A">
        <w:rPr>
          <w:rtl/>
        </w:rPr>
        <w:t xml:space="preserve">الإمامُ‏الصّادقُ عليه السلام </w:t>
      </w:r>
      <w:r>
        <w:rPr>
          <w:rtl/>
        </w:rPr>
        <w:t>-</w:t>
      </w:r>
      <w:r w:rsidRPr="00B61F7A">
        <w:rPr>
          <w:rtl/>
        </w:rPr>
        <w:t xml:space="preserve"> في جوابِ قولِ المُفَضَّلِ : يا مَولايَ ، إنّ قَوماً يَزْعُمونَ أنَّ هذا مِن فِعلِ الطَّبيعَةِ </w:t>
      </w:r>
      <w:r>
        <w:rPr>
          <w:rtl/>
        </w:rPr>
        <w:t>-</w:t>
      </w:r>
      <w:r w:rsidRPr="00B61F7A">
        <w:rPr>
          <w:rtl/>
        </w:rPr>
        <w:t xml:space="preserve"> : سَلْهُمْ عَن هذهِ الطَّبيعَةِ : أهِيَ شَيْ‏ءٌ لَهُ عِلمٌ‏وقُدرَةٌ على‏ مِثْلِ هذهِ‏الأفْعالِ ، أمْ لَيست كذلكَ ؟ فإنْ أوْجَبوا لَها العِلْمَ والُقْدرَةَ فما يَمْنَعُهُم مِن إثْباتِ‏الخالِقِ ؟ فإنّ هذهِ صَنْعَتُهُ ، و إنْ زَعَموا أ نّها تَفْعَلُ هذهِ الأفْعالَ بغَيرِ عِلْمٍ ولا عَمْدٍ وكانَ في أفْعالِها ما قَد تَراهُ مِن الصَّوابِ والحِكمَةِ عُلِمَ أنّ هذا الفِعْلَ للخالِقِ الحَكيمِ ، وأنّ الّذي سَمَّوهُ طبيعَةً هُو سُنّةٌ في خَلْقِهِ الجارِيَةُ على‏ ما أجْراها علَيهِ .</w:t>
      </w:r>
      <w:r>
        <w:rPr>
          <w:rStyle w:val="libFootnotenumChar"/>
          <w:rtl/>
        </w:rPr>
        <w:t>1</w:t>
      </w:r>
    </w:p>
    <w:p w:rsidR="00042891" w:rsidRDefault="00042891" w:rsidP="00042891">
      <w:pPr>
        <w:pStyle w:val="libNormal"/>
      </w:pPr>
      <w:r>
        <w:rPr>
          <w:rStyle w:val="libBold1Char"/>
        </w:rPr>
        <w:t>1926</w:t>
      </w:r>
      <w:r w:rsidRPr="000F7D59">
        <w:rPr>
          <w:rStyle w:val="libBold1Char"/>
        </w:rPr>
        <w:t>.</w:t>
      </w:r>
      <w:r>
        <w:rPr>
          <w:lang w:bidi="fa-IR"/>
        </w:rPr>
        <w:t xml:space="preserve"> </w:t>
      </w:r>
      <w:r>
        <w:t xml:space="preserve">Imam al-Sadiq </w:t>
      </w:r>
      <w:r w:rsidRPr="001500BA">
        <w:t>(AS)</w:t>
      </w:r>
      <w:r>
        <w:t xml:space="preserve"> was asked by Mufaddal, 'O my master, there is a group of people that claim that this [creation] is the doing of nature [itself]', the Imam </w:t>
      </w:r>
      <w:r w:rsidRPr="001500BA">
        <w:t>(AS)</w:t>
      </w:r>
      <w:r>
        <w:t xml:space="preserve"> said, 'Ask them about this nature, does it have knowledge and power to carry out such actions [as creation] or not? For if they answer that it has knowledge and power, then what is preventing them from acknowledging the existence of a creator? - for verily this is His creation. If they claim that nature does these actions without knowledge or without purpose while having witnessed the exactness and wisdom therein, it is [obviously] known that this is the work of a very wise creator, and what they have called 'nature' is the very system running through creation.' </w:t>
      </w:r>
      <w:r>
        <w:rPr>
          <w:rStyle w:val="libFootnotenumChar"/>
        </w:rPr>
        <w:t>2</w:t>
      </w:r>
    </w:p>
    <w:p w:rsidR="00042891" w:rsidRDefault="00042891" w:rsidP="00F40395">
      <w:pPr>
        <w:pStyle w:val="libAr"/>
        <w:rPr>
          <w:rtl/>
        </w:rPr>
      </w:pPr>
    </w:p>
    <w:p w:rsidR="00042891" w:rsidRDefault="00042891" w:rsidP="00F40395">
      <w:pPr>
        <w:pStyle w:val="libAr"/>
      </w:pPr>
      <w:r w:rsidRPr="00C32A49">
        <w:rPr>
          <w:rtl/>
        </w:rPr>
        <w:t xml:space="preserve">(اُنظر) عنوان </w:t>
      </w:r>
      <w:r>
        <w:rPr>
          <w:rtl/>
        </w:rPr>
        <w:t>271</w:t>
      </w:r>
      <w:r w:rsidRPr="00C32A49">
        <w:rPr>
          <w:rtl/>
        </w:rPr>
        <w:t xml:space="preserve"> «المعرفة (</w:t>
      </w:r>
      <w:r>
        <w:rPr>
          <w:rtl/>
        </w:rPr>
        <w:t>2</w:t>
      </w:r>
      <w:r w:rsidRPr="00C32A49">
        <w:rPr>
          <w:rtl/>
        </w:rPr>
        <w:t>)» .</w:t>
      </w:r>
    </w:p>
    <w:p w:rsidR="00042891" w:rsidRDefault="00042891" w:rsidP="00042891">
      <w:pPr>
        <w:pStyle w:val="libBold2"/>
      </w:pPr>
      <w:r w:rsidRPr="00641D94">
        <w:t>(See also: INNER KNOWLEDGE OF ALLAH(</w:t>
      </w:r>
      <w:r>
        <w:t>2</w:t>
      </w:r>
      <w:r w:rsidRPr="00641D94">
        <w:t xml:space="preserve">) </w:t>
      </w:r>
      <w:r>
        <w:t>271</w:t>
      </w:r>
      <w:r w:rsidRPr="00641D94">
        <w:t>)</w:t>
      </w:r>
    </w:p>
    <w:p w:rsidR="00042891" w:rsidRDefault="00042891" w:rsidP="00042891">
      <w:pPr>
        <w:pStyle w:val="libNormal"/>
      </w:pPr>
    </w:p>
    <w:p w:rsidR="00042891" w:rsidRDefault="00042891" w:rsidP="003C21EC">
      <w:pPr>
        <w:pStyle w:val="Heading3"/>
      </w:pPr>
      <w:bookmarkStart w:id="1006" w:name="_Toc484337422"/>
      <w:bookmarkStart w:id="1007" w:name="_Toc485811731"/>
      <w:r>
        <w:t>Notes</w:t>
      </w:r>
      <w:bookmarkEnd w:id="1006"/>
      <w:bookmarkEnd w:id="1007"/>
    </w:p>
    <w:p w:rsidR="00042891" w:rsidRDefault="00042891" w:rsidP="00042891">
      <w:pPr>
        <w:pStyle w:val="libFootnote"/>
      </w:pPr>
      <w:r>
        <w:t xml:space="preserve">1. </w:t>
      </w:r>
      <w:r>
        <w:rPr>
          <w:rtl/>
        </w:rPr>
        <w:t xml:space="preserve">بحار الأنوار : </w:t>
      </w:r>
      <w:r>
        <w:rPr>
          <w:rtl/>
          <w:lang w:bidi="fa-IR"/>
        </w:rPr>
        <w:t>3 / 67</w:t>
      </w:r>
      <w:r>
        <w:t xml:space="preserve"> .</w:t>
      </w:r>
    </w:p>
    <w:p w:rsidR="00042891" w:rsidRDefault="00042891" w:rsidP="00042891">
      <w:pPr>
        <w:pStyle w:val="libFootnote"/>
        <w:rPr>
          <w:rtl/>
          <w:lang w:bidi="fa-IR"/>
        </w:rPr>
      </w:pPr>
      <w:r>
        <w:t xml:space="preserve">2. Bihar al-Anwar, v. </w:t>
      </w:r>
      <w:r>
        <w:rPr>
          <w:lang w:bidi="fa-IR"/>
        </w:rPr>
        <w:t>3</w:t>
      </w:r>
      <w:r>
        <w:t xml:space="preserve">, p. </w:t>
      </w:r>
      <w:r>
        <w:rPr>
          <w:lang w:bidi="fa-IR"/>
        </w:rPr>
        <w:t>67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008" w:name="_Toc484337423"/>
      <w:bookmarkStart w:id="1009" w:name="_Toc485811732"/>
      <w:r>
        <w:rPr>
          <w:lang w:bidi="fa-IR"/>
        </w:rPr>
        <w:lastRenderedPageBreak/>
        <w:t>133</w:t>
      </w:r>
      <w:r>
        <w:t xml:space="preserve"> - </w:t>
      </w:r>
      <w:r>
        <w:rPr>
          <w:rtl/>
        </w:rPr>
        <w:t>الخلق‏</w:t>
      </w:r>
      <w:bookmarkEnd w:id="1008"/>
      <w:bookmarkEnd w:id="1009"/>
    </w:p>
    <w:p w:rsidR="00042891" w:rsidRDefault="00042891" w:rsidP="003C21EC">
      <w:pPr>
        <w:pStyle w:val="Heading1Center"/>
      </w:pPr>
      <w:bookmarkStart w:id="1010" w:name="_Toc484337424"/>
      <w:bookmarkStart w:id="1011" w:name="_Toc485811733"/>
      <w:r>
        <w:rPr>
          <w:lang w:bidi="fa-IR"/>
        </w:rPr>
        <w:t>133</w:t>
      </w:r>
      <w:r>
        <w:t>. CHARACTER</w:t>
      </w:r>
      <w:bookmarkEnd w:id="1010"/>
      <w:bookmarkEnd w:id="1011"/>
    </w:p>
    <w:p w:rsidR="00042891" w:rsidRDefault="00042891" w:rsidP="003C21EC">
      <w:pPr>
        <w:pStyle w:val="Heading2Center"/>
      </w:pPr>
      <w:bookmarkStart w:id="1012" w:name="_Toc484337425"/>
      <w:bookmarkStart w:id="1013" w:name="_Toc485811734"/>
      <w:r>
        <w:rPr>
          <w:lang w:bidi="fa-IR"/>
        </w:rPr>
        <w:t>639</w:t>
      </w:r>
      <w:r>
        <w:t xml:space="preserve"> - </w:t>
      </w:r>
      <w:r>
        <w:rPr>
          <w:rtl/>
        </w:rPr>
        <w:t>أهَمّيّةُ حُسنِ الخُلُقِ‏</w:t>
      </w:r>
      <w:bookmarkEnd w:id="1012"/>
      <w:bookmarkEnd w:id="1013"/>
    </w:p>
    <w:p w:rsidR="00042891" w:rsidRDefault="00042891" w:rsidP="003C21EC">
      <w:pPr>
        <w:pStyle w:val="Heading2Center"/>
      </w:pPr>
      <w:bookmarkStart w:id="1014" w:name="_Toc484337426"/>
      <w:bookmarkStart w:id="1015" w:name="_Toc485811735"/>
      <w:r>
        <w:rPr>
          <w:lang w:bidi="fa-IR"/>
        </w:rPr>
        <w:t>639</w:t>
      </w:r>
      <w:r>
        <w:t>. THE IMPORTANCE OF GOOD NATUREDNESS (CHARACTER)</w:t>
      </w:r>
      <w:bookmarkEnd w:id="1014"/>
      <w:bookmarkEnd w:id="1015"/>
    </w:p>
    <w:p w:rsidR="00042891" w:rsidRDefault="00042891" w:rsidP="00F40395">
      <w:pPr>
        <w:pStyle w:val="libAr"/>
      </w:pPr>
      <w:r>
        <w:rPr>
          <w:rStyle w:val="libBold1Char"/>
          <w:rtl/>
        </w:rPr>
        <w:t>1927</w:t>
      </w:r>
      <w:r w:rsidRPr="00D7746E">
        <w:rPr>
          <w:rStyle w:val="libBold1Char"/>
          <w:rtl/>
        </w:rPr>
        <w:t>.</w:t>
      </w:r>
      <w:r>
        <w:rPr>
          <w:rtl/>
          <w:lang w:bidi="fa-IR"/>
        </w:rPr>
        <w:t xml:space="preserve"> </w:t>
      </w:r>
      <w:r w:rsidRPr="00B61F7A">
        <w:rPr>
          <w:rtl/>
        </w:rPr>
        <w:t>رسولُ اللَّهِ صلى اللَّه عليه وآله : الإسلامُ حُسنُ الخُلقِ .</w:t>
      </w:r>
      <w:r>
        <w:rPr>
          <w:rStyle w:val="libFootnotenumChar"/>
          <w:rtl/>
        </w:rPr>
        <w:t>1</w:t>
      </w:r>
    </w:p>
    <w:p w:rsidR="00042891" w:rsidRDefault="00042891" w:rsidP="00042891">
      <w:pPr>
        <w:pStyle w:val="libNormal"/>
      </w:pPr>
      <w:r>
        <w:rPr>
          <w:rStyle w:val="libBold1Char"/>
        </w:rPr>
        <w:t>1927</w:t>
      </w:r>
      <w:r w:rsidRPr="000F7D59">
        <w:rPr>
          <w:rStyle w:val="libBold1Char"/>
        </w:rPr>
        <w:t>.</w:t>
      </w:r>
      <w:r>
        <w:rPr>
          <w:lang w:bidi="fa-IR"/>
        </w:rPr>
        <w:t xml:space="preserve"> </w:t>
      </w:r>
      <w:r>
        <w:t xml:space="preserve">The Prophet </w:t>
      </w:r>
      <w:r w:rsidRPr="001500BA">
        <w:t>(SAWA)</w:t>
      </w:r>
      <w:r>
        <w:t xml:space="preserve"> said, 'Islam is to be good-natured .' </w:t>
      </w:r>
      <w:r>
        <w:rPr>
          <w:rStyle w:val="libFootnotenumChar"/>
        </w:rPr>
        <w:t>2</w:t>
      </w:r>
    </w:p>
    <w:p w:rsidR="00042891" w:rsidRDefault="00042891" w:rsidP="00F40395">
      <w:pPr>
        <w:pStyle w:val="libAr"/>
      </w:pPr>
      <w:r>
        <w:rPr>
          <w:rStyle w:val="libBold1Char"/>
          <w:rtl/>
        </w:rPr>
        <w:t>1928</w:t>
      </w:r>
      <w:r w:rsidRPr="00D7746E">
        <w:rPr>
          <w:rStyle w:val="libBold1Char"/>
          <w:rtl/>
        </w:rPr>
        <w:t>.</w:t>
      </w:r>
      <w:r>
        <w:rPr>
          <w:rtl/>
          <w:lang w:bidi="fa-IR"/>
        </w:rPr>
        <w:t xml:space="preserve"> </w:t>
      </w:r>
      <w:r w:rsidRPr="00B61F7A">
        <w:rPr>
          <w:rtl/>
        </w:rPr>
        <w:t>رسولُ اللَّهِ صلى اللَّه عليه وآله : حُسنُ الخُلقِ نِصْفُ الدِّينِ .</w:t>
      </w:r>
      <w:r>
        <w:rPr>
          <w:rStyle w:val="libFootnotenumChar"/>
          <w:rtl/>
        </w:rPr>
        <w:t>3</w:t>
      </w:r>
    </w:p>
    <w:p w:rsidR="00042891" w:rsidRDefault="00042891" w:rsidP="00042891">
      <w:pPr>
        <w:pStyle w:val="libNormal"/>
      </w:pPr>
      <w:r>
        <w:rPr>
          <w:rStyle w:val="libBold1Char"/>
        </w:rPr>
        <w:t>1928</w:t>
      </w:r>
      <w:r w:rsidRPr="000F7D59">
        <w:rPr>
          <w:rStyle w:val="libBold1Char"/>
        </w:rPr>
        <w:t>.</w:t>
      </w:r>
      <w:r>
        <w:rPr>
          <w:lang w:bidi="fa-IR"/>
        </w:rPr>
        <w:t xml:space="preserve"> </w:t>
      </w:r>
      <w:r>
        <w:t xml:space="preserve">The Prophet </w:t>
      </w:r>
      <w:r w:rsidRPr="001500BA">
        <w:t>(SAWA)</w:t>
      </w:r>
      <w:r>
        <w:t xml:space="preserve"> said, 'Good nature is half of religion.' </w:t>
      </w:r>
      <w:r>
        <w:rPr>
          <w:rStyle w:val="libFootnotenumChar"/>
        </w:rPr>
        <w:t>4</w:t>
      </w:r>
    </w:p>
    <w:p w:rsidR="00042891" w:rsidRDefault="00042891" w:rsidP="00F40395">
      <w:pPr>
        <w:pStyle w:val="libAr"/>
      </w:pPr>
      <w:r>
        <w:rPr>
          <w:rStyle w:val="libBold1Char"/>
          <w:rtl/>
        </w:rPr>
        <w:t>1929</w:t>
      </w:r>
      <w:r w:rsidRPr="00D7746E">
        <w:rPr>
          <w:rStyle w:val="libBold1Char"/>
          <w:rtl/>
        </w:rPr>
        <w:t>.</w:t>
      </w:r>
      <w:r>
        <w:rPr>
          <w:rtl/>
          <w:lang w:bidi="fa-IR"/>
        </w:rPr>
        <w:t xml:space="preserve"> </w:t>
      </w:r>
      <w:r w:rsidRPr="00B61F7A">
        <w:rPr>
          <w:rtl/>
        </w:rPr>
        <w:t>الإمامُ عليٌّ عليه السلام : حُسنُ الخُلقِ رأسُ كُلِّ بِرٍّ .</w:t>
      </w:r>
      <w:r>
        <w:rPr>
          <w:rStyle w:val="libFootnotenumChar"/>
          <w:rtl/>
        </w:rPr>
        <w:t>5</w:t>
      </w:r>
    </w:p>
    <w:p w:rsidR="00042891" w:rsidRDefault="00042891" w:rsidP="00042891">
      <w:pPr>
        <w:pStyle w:val="libNormal"/>
      </w:pPr>
      <w:r>
        <w:rPr>
          <w:rStyle w:val="libBold1Char"/>
        </w:rPr>
        <w:t>1929</w:t>
      </w:r>
      <w:r w:rsidRPr="000F7D59">
        <w:rPr>
          <w:rStyle w:val="libBold1Char"/>
        </w:rPr>
        <w:t>.</w:t>
      </w:r>
      <w:r>
        <w:rPr>
          <w:lang w:bidi="fa-IR"/>
        </w:rPr>
        <w:t xml:space="preserve"> </w:t>
      </w:r>
      <w:r>
        <w:t xml:space="preserve">Imam Ali </w:t>
      </w:r>
      <w:r w:rsidRPr="001500BA">
        <w:t>(AS)</w:t>
      </w:r>
      <w:r>
        <w:t xml:space="preserve"> said, 'Good naturedness is the fountainhead of every goodness.' </w:t>
      </w:r>
      <w:r>
        <w:rPr>
          <w:rStyle w:val="libFootnotenumChar"/>
        </w:rPr>
        <w:t>6</w:t>
      </w:r>
    </w:p>
    <w:p w:rsidR="00042891" w:rsidRDefault="00042891" w:rsidP="00042891">
      <w:pPr>
        <w:pStyle w:val="libNormal"/>
      </w:pPr>
    </w:p>
    <w:p w:rsidR="00042891" w:rsidRDefault="00042891" w:rsidP="003C21EC">
      <w:pPr>
        <w:pStyle w:val="Heading3"/>
      </w:pPr>
      <w:bookmarkStart w:id="1016" w:name="_Toc484337427"/>
      <w:bookmarkStart w:id="1017" w:name="_Toc485811736"/>
      <w:r>
        <w:t>Notes</w:t>
      </w:r>
      <w:bookmarkEnd w:id="1016"/>
      <w:bookmarkEnd w:id="1017"/>
    </w:p>
    <w:p w:rsidR="00042891" w:rsidRDefault="00042891" w:rsidP="00042891">
      <w:pPr>
        <w:pStyle w:val="libFootnote"/>
      </w:pPr>
      <w:r>
        <w:t xml:space="preserve">1. </w:t>
      </w:r>
      <w:r>
        <w:rPr>
          <w:rtl/>
        </w:rPr>
        <w:t xml:space="preserve">كنز العمّال : </w:t>
      </w:r>
      <w:r>
        <w:rPr>
          <w:rtl/>
          <w:lang w:bidi="fa-IR"/>
        </w:rPr>
        <w:t>5225</w:t>
      </w:r>
      <w:r>
        <w:t xml:space="preserve"> .</w:t>
      </w:r>
    </w:p>
    <w:p w:rsidR="00042891" w:rsidRDefault="00042891" w:rsidP="00042891">
      <w:pPr>
        <w:pStyle w:val="libFootnote"/>
      </w:pPr>
      <w:r>
        <w:t xml:space="preserve">2. Kanz al-Ummal, no. </w:t>
      </w:r>
      <w:r>
        <w:rPr>
          <w:lang w:bidi="fa-IR"/>
        </w:rPr>
        <w:t>5225</w:t>
      </w:r>
    </w:p>
    <w:p w:rsidR="00042891" w:rsidRDefault="00042891" w:rsidP="00042891">
      <w:pPr>
        <w:pStyle w:val="libFootnote"/>
      </w:pPr>
      <w:r>
        <w:t xml:space="preserve">3. </w:t>
      </w:r>
      <w:r>
        <w:rPr>
          <w:rtl/>
        </w:rPr>
        <w:t xml:space="preserve">الخصال : </w:t>
      </w:r>
      <w:r>
        <w:rPr>
          <w:rtl/>
          <w:lang w:bidi="fa-IR"/>
        </w:rPr>
        <w:t>30 / 106</w:t>
      </w:r>
      <w:r>
        <w:t xml:space="preserve"> .</w:t>
      </w:r>
    </w:p>
    <w:p w:rsidR="00042891" w:rsidRDefault="00042891" w:rsidP="00042891">
      <w:pPr>
        <w:pStyle w:val="libFootnote"/>
      </w:pPr>
      <w:r>
        <w:t xml:space="preserve">4. al-Khisal, p. </w:t>
      </w:r>
      <w:r>
        <w:rPr>
          <w:lang w:bidi="fa-IR"/>
        </w:rPr>
        <w:t>30</w:t>
      </w:r>
      <w:r>
        <w:t xml:space="preserve">, no. </w:t>
      </w:r>
      <w:r>
        <w:rPr>
          <w:lang w:bidi="fa-IR"/>
        </w:rPr>
        <w:t>106</w:t>
      </w:r>
    </w:p>
    <w:p w:rsidR="00042891" w:rsidRDefault="00042891" w:rsidP="00042891">
      <w:pPr>
        <w:pStyle w:val="libFootnote"/>
      </w:pPr>
      <w:r>
        <w:t xml:space="preserve">5. </w:t>
      </w:r>
      <w:r>
        <w:rPr>
          <w:rtl/>
        </w:rPr>
        <w:t xml:space="preserve">غرر الحكم : </w:t>
      </w:r>
      <w:r>
        <w:rPr>
          <w:rtl/>
          <w:lang w:bidi="fa-IR"/>
        </w:rPr>
        <w:t>4857</w:t>
      </w:r>
      <w:r>
        <w:t xml:space="preserve"> .</w:t>
      </w:r>
    </w:p>
    <w:p w:rsidR="00042891" w:rsidRDefault="00042891" w:rsidP="00042891">
      <w:pPr>
        <w:pStyle w:val="libFootnote"/>
        <w:rPr>
          <w:rtl/>
          <w:lang w:bidi="fa-IR"/>
        </w:rPr>
      </w:pPr>
      <w:r>
        <w:t xml:space="preserve">6. Ghurar al-Hikam, no. </w:t>
      </w:r>
      <w:r>
        <w:rPr>
          <w:lang w:bidi="fa-IR"/>
        </w:rPr>
        <w:t>4857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18" w:name="_Toc484337428"/>
      <w:bookmarkStart w:id="1019" w:name="_Toc485811737"/>
      <w:r>
        <w:rPr>
          <w:lang w:bidi="fa-IR"/>
        </w:rPr>
        <w:lastRenderedPageBreak/>
        <w:t>640</w:t>
      </w:r>
      <w:r>
        <w:t xml:space="preserve"> - </w:t>
      </w:r>
      <w:r>
        <w:rPr>
          <w:rtl/>
        </w:rPr>
        <w:t>بَرَكاتُ حُسنِ الخُلُقِ في الدُّنيا</w:t>
      </w:r>
      <w:bookmarkEnd w:id="1018"/>
      <w:bookmarkEnd w:id="1019"/>
    </w:p>
    <w:p w:rsidR="00042891" w:rsidRDefault="00042891" w:rsidP="003C21EC">
      <w:pPr>
        <w:pStyle w:val="Heading2Center"/>
      </w:pPr>
      <w:bookmarkStart w:id="1020" w:name="_Toc484337429"/>
      <w:bookmarkStart w:id="1021" w:name="_Toc485811738"/>
      <w:r>
        <w:rPr>
          <w:lang w:bidi="fa-IR"/>
        </w:rPr>
        <w:t>640</w:t>
      </w:r>
      <w:r>
        <w:t>. The blessing of Good Naturedness IN THIS WORLD</w:t>
      </w:r>
      <w:bookmarkEnd w:id="1020"/>
      <w:bookmarkEnd w:id="1021"/>
    </w:p>
    <w:p w:rsidR="00042891" w:rsidRDefault="00042891" w:rsidP="00F40395">
      <w:pPr>
        <w:pStyle w:val="libAr"/>
      </w:pPr>
      <w:r>
        <w:rPr>
          <w:rStyle w:val="libBold1Char"/>
          <w:rtl/>
        </w:rPr>
        <w:t>1930</w:t>
      </w:r>
      <w:r w:rsidRPr="00D7746E">
        <w:rPr>
          <w:rStyle w:val="libBold1Char"/>
          <w:rtl/>
        </w:rPr>
        <w:t>.</w:t>
      </w:r>
      <w:r>
        <w:rPr>
          <w:rtl/>
          <w:lang w:bidi="fa-IR"/>
        </w:rPr>
        <w:t xml:space="preserve"> </w:t>
      </w:r>
      <w:r w:rsidRPr="00B61F7A">
        <w:rPr>
          <w:rtl/>
        </w:rPr>
        <w:t>رسولُ اللَّهِ صلى اللَّه عليه وآله: حُسنُ الخُلقِ يُثْبِتُ المَودَّةَ .</w:t>
      </w:r>
      <w:r>
        <w:rPr>
          <w:rStyle w:val="libFootnotenumChar"/>
          <w:rtl/>
        </w:rPr>
        <w:t>1</w:t>
      </w:r>
    </w:p>
    <w:p w:rsidR="00042891" w:rsidRDefault="00042891" w:rsidP="00042891">
      <w:pPr>
        <w:pStyle w:val="libNormal"/>
      </w:pPr>
      <w:r>
        <w:rPr>
          <w:rStyle w:val="libBold1Char"/>
        </w:rPr>
        <w:t>1930</w:t>
      </w:r>
      <w:r w:rsidRPr="000F7D59">
        <w:rPr>
          <w:rStyle w:val="libBold1Char"/>
        </w:rPr>
        <w:t>.</w:t>
      </w:r>
      <w:r>
        <w:rPr>
          <w:lang w:bidi="fa-IR"/>
        </w:rPr>
        <w:t xml:space="preserve"> </w:t>
      </w:r>
      <w:r>
        <w:t xml:space="preserve">The Prophet </w:t>
      </w:r>
      <w:r w:rsidRPr="001500BA">
        <w:t>(SAWA)</w:t>
      </w:r>
      <w:r>
        <w:t xml:space="preserve"> said, 'Good nature establishes love.' </w:t>
      </w:r>
      <w:r>
        <w:rPr>
          <w:rStyle w:val="libFootnotenumChar"/>
        </w:rPr>
        <w:t>2</w:t>
      </w:r>
    </w:p>
    <w:p w:rsidR="00042891" w:rsidRDefault="00042891" w:rsidP="00F40395">
      <w:pPr>
        <w:pStyle w:val="libAr"/>
      </w:pPr>
      <w:r>
        <w:rPr>
          <w:rStyle w:val="libBold1Char"/>
          <w:rtl/>
        </w:rPr>
        <w:t>1931</w:t>
      </w:r>
      <w:r w:rsidRPr="00D7746E">
        <w:rPr>
          <w:rStyle w:val="libBold1Char"/>
          <w:rtl/>
        </w:rPr>
        <w:t>.</w:t>
      </w:r>
      <w:r>
        <w:rPr>
          <w:rtl/>
          <w:lang w:bidi="fa-IR"/>
        </w:rPr>
        <w:t xml:space="preserve"> </w:t>
      </w:r>
      <w:r w:rsidRPr="00B61F7A">
        <w:rPr>
          <w:rtl/>
        </w:rPr>
        <w:t>الإمامُ الصّادقُ عليه السلام : حُسنُ الخُلقِ يَزيدُ في الرِّزقِ .</w:t>
      </w:r>
      <w:r>
        <w:rPr>
          <w:rStyle w:val="libFootnotenumChar"/>
          <w:rtl/>
        </w:rPr>
        <w:t>3</w:t>
      </w:r>
    </w:p>
    <w:p w:rsidR="00042891" w:rsidRDefault="00042891" w:rsidP="00042891">
      <w:pPr>
        <w:pStyle w:val="libNormal"/>
      </w:pPr>
      <w:r>
        <w:rPr>
          <w:rStyle w:val="libBold1Char"/>
        </w:rPr>
        <w:t>1931</w:t>
      </w:r>
      <w:r w:rsidRPr="000F7D59">
        <w:rPr>
          <w:rStyle w:val="libBold1Char"/>
        </w:rPr>
        <w:t>.</w:t>
      </w:r>
      <w:r>
        <w:rPr>
          <w:lang w:bidi="fa-IR"/>
        </w:rPr>
        <w:t xml:space="preserve"> </w:t>
      </w:r>
      <w:r>
        <w:t xml:space="preserve">Imam al-Sadiq </w:t>
      </w:r>
      <w:r w:rsidRPr="001500BA">
        <w:t>(AS)</w:t>
      </w:r>
      <w:r>
        <w:t xml:space="preserve"> said, 'Being good-natured brings about an increase in sustenance.' </w:t>
      </w:r>
      <w:r>
        <w:rPr>
          <w:rStyle w:val="libFootnotenumChar"/>
        </w:rPr>
        <w:t>4</w:t>
      </w:r>
    </w:p>
    <w:p w:rsidR="00042891" w:rsidRDefault="00042891" w:rsidP="00F40395">
      <w:pPr>
        <w:pStyle w:val="libAr"/>
      </w:pPr>
      <w:r>
        <w:rPr>
          <w:rStyle w:val="libBold1Char"/>
          <w:rtl/>
        </w:rPr>
        <w:t>1932</w:t>
      </w:r>
      <w:r w:rsidRPr="00D7746E">
        <w:rPr>
          <w:rStyle w:val="libBold1Char"/>
          <w:rtl/>
        </w:rPr>
        <w:t>.</w:t>
      </w:r>
      <w:r>
        <w:rPr>
          <w:rtl/>
          <w:lang w:bidi="fa-IR"/>
        </w:rPr>
        <w:t xml:space="preserve"> </w:t>
      </w:r>
      <w:r w:rsidRPr="00B61F7A">
        <w:rPr>
          <w:rtl/>
        </w:rPr>
        <w:t>الإمامُ الصّادقُ عليه السلام : إنّ البِرَّ وحُسنَ الخُلقِ يَعْمُرانِ الدِّيارَ ، ويَزيدانِ في الأعْمارِ .</w:t>
      </w:r>
      <w:r>
        <w:rPr>
          <w:rStyle w:val="libFootnotenumChar"/>
          <w:rtl/>
        </w:rPr>
        <w:t>5</w:t>
      </w:r>
    </w:p>
    <w:p w:rsidR="00042891" w:rsidRDefault="00042891" w:rsidP="00042891">
      <w:pPr>
        <w:pStyle w:val="libNormal"/>
      </w:pPr>
      <w:r>
        <w:rPr>
          <w:rStyle w:val="libBold1Char"/>
        </w:rPr>
        <w:t>1932</w:t>
      </w:r>
      <w:r w:rsidRPr="000F7D59">
        <w:rPr>
          <w:rStyle w:val="libBold1Char"/>
        </w:rPr>
        <w:t>.</w:t>
      </w:r>
      <w:r>
        <w:rPr>
          <w:lang w:bidi="fa-IR"/>
        </w:rPr>
        <w:t xml:space="preserve"> </w:t>
      </w:r>
      <w:r>
        <w:t xml:space="preserve">Imam al-Sadiq </w:t>
      </w:r>
      <w:r w:rsidRPr="001500BA">
        <w:t>(AS)</w:t>
      </w:r>
      <w:r>
        <w:t xml:space="preserve"> said, 'Verily goodness and good nature cause the homes to flourish and increase in life spans.' </w:t>
      </w:r>
      <w:r>
        <w:rPr>
          <w:rStyle w:val="libFootnotenumChar"/>
        </w:rPr>
        <w:t>6</w:t>
      </w:r>
    </w:p>
    <w:p w:rsidR="00042891" w:rsidRDefault="00042891" w:rsidP="00F40395">
      <w:pPr>
        <w:pStyle w:val="libAr"/>
      </w:pPr>
      <w:r>
        <w:rPr>
          <w:rStyle w:val="libBold1Char"/>
          <w:rtl/>
        </w:rPr>
        <w:t>1933</w:t>
      </w:r>
      <w:r w:rsidRPr="00D7746E">
        <w:rPr>
          <w:rStyle w:val="libBold1Char"/>
          <w:rtl/>
        </w:rPr>
        <w:t>.</w:t>
      </w:r>
      <w:r>
        <w:rPr>
          <w:rtl/>
          <w:lang w:bidi="fa-IR"/>
        </w:rPr>
        <w:t xml:space="preserve"> </w:t>
      </w:r>
      <w:r w:rsidRPr="00B61F7A">
        <w:rPr>
          <w:rtl/>
        </w:rPr>
        <w:t>الإمامُ الصّادقُ عليه السلام : لا عَيشَ أهْنَأُ مِن حُسنِ الخُلقِ .</w:t>
      </w:r>
      <w:r>
        <w:rPr>
          <w:rStyle w:val="libFootnotenumChar"/>
          <w:rtl/>
        </w:rPr>
        <w:t>7</w:t>
      </w:r>
    </w:p>
    <w:p w:rsidR="00042891" w:rsidRDefault="00042891" w:rsidP="00042891">
      <w:pPr>
        <w:pStyle w:val="libNormal"/>
      </w:pPr>
      <w:r>
        <w:rPr>
          <w:rStyle w:val="libBold1Char"/>
        </w:rPr>
        <w:t>1933</w:t>
      </w:r>
      <w:r w:rsidRPr="000F7D59">
        <w:rPr>
          <w:rStyle w:val="libBold1Char"/>
        </w:rPr>
        <w:t>.</w:t>
      </w:r>
      <w:r>
        <w:rPr>
          <w:lang w:bidi="fa-IR"/>
        </w:rPr>
        <w:t xml:space="preserve"> </w:t>
      </w:r>
      <w:r>
        <w:t xml:space="preserve">Imam al-Sadiq </w:t>
      </w:r>
      <w:r w:rsidRPr="001500BA">
        <w:t>(AS)</w:t>
      </w:r>
      <w:r>
        <w:t xml:space="preserve"> said, 'There is no life more wholesome than that lived with a good nature.' </w:t>
      </w:r>
      <w:r>
        <w:rPr>
          <w:rStyle w:val="libFootnotenumChar"/>
        </w:rPr>
        <w:t>8</w:t>
      </w:r>
    </w:p>
    <w:p w:rsidR="00042891" w:rsidRDefault="00042891" w:rsidP="00042891">
      <w:pPr>
        <w:pStyle w:val="libNormal"/>
      </w:pPr>
    </w:p>
    <w:p w:rsidR="00042891" w:rsidRDefault="00042891" w:rsidP="003C21EC">
      <w:pPr>
        <w:pStyle w:val="Heading3"/>
      </w:pPr>
      <w:bookmarkStart w:id="1022" w:name="_Toc484337430"/>
      <w:bookmarkStart w:id="1023" w:name="_Toc485811739"/>
      <w:r>
        <w:t>Notes</w:t>
      </w:r>
      <w:bookmarkEnd w:id="1022"/>
      <w:bookmarkEnd w:id="1023"/>
    </w:p>
    <w:p w:rsidR="00042891" w:rsidRDefault="00042891" w:rsidP="00042891">
      <w:pPr>
        <w:pStyle w:val="libFootnote"/>
      </w:pPr>
      <w:r>
        <w:t xml:space="preserve">1. </w:t>
      </w:r>
      <w:r>
        <w:rPr>
          <w:rtl/>
        </w:rPr>
        <w:t xml:space="preserve">بحار الأنوار : </w:t>
      </w:r>
      <w:r>
        <w:rPr>
          <w:rtl/>
          <w:lang w:bidi="fa-IR"/>
        </w:rPr>
        <w:t>77 / 148 / 71</w:t>
      </w:r>
      <w:r>
        <w:t xml:space="preserve"> .</w:t>
      </w:r>
    </w:p>
    <w:p w:rsidR="00042891" w:rsidRDefault="00042891" w:rsidP="00042891">
      <w:pPr>
        <w:pStyle w:val="libFootnote"/>
      </w:pPr>
      <w:r>
        <w:t xml:space="preserve">2. Bihar al-Anwar, v. </w:t>
      </w:r>
      <w:r>
        <w:rPr>
          <w:lang w:bidi="fa-IR"/>
        </w:rPr>
        <w:t>77</w:t>
      </w:r>
      <w:r>
        <w:t xml:space="preserve">, p. </w:t>
      </w:r>
      <w:r>
        <w:rPr>
          <w:lang w:bidi="fa-IR"/>
        </w:rPr>
        <w:t>148</w:t>
      </w:r>
      <w:r>
        <w:t xml:space="preserve">, no. </w:t>
      </w:r>
      <w:r>
        <w:rPr>
          <w:lang w:bidi="fa-IR"/>
        </w:rPr>
        <w:t>71</w:t>
      </w:r>
    </w:p>
    <w:p w:rsidR="00042891" w:rsidRDefault="00042891" w:rsidP="00042891">
      <w:pPr>
        <w:pStyle w:val="libFootnote"/>
      </w:pPr>
      <w:r>
        <w:t xml:space="preserve">3. </w:t>
      </w:r>
      <w:r>
        <w:rPr>
          <w:rtl/>
        </w:rPr>
        <w:t xml:space="preserve">بحار الأنوار : </w:t>
      </w:r>
      <w:r>
        <w:rPr>
          <w:rtl/>
          <w:lang w:bidi="fa-IR"/>
        </w:rPr>
        <w:t>71 / 396 / 77</w:t>
      </w:r>
      <w:r>
        <w:t xml:space="preserve"> .</w:t>
      </w:r>
    </w:p>
    <w:p w:rsidR="00042891" w:rsidRDefault="00042891" w:rsidP="00042891">
      <w:pPr>
        <w:pStyle w:val="libFootnote"/>
      </w:pPr>
      <w:r>
        <w:t xml:space="preserve">4. Ibid. v. </w:t>
      </w:r>
      <w:r>
        <w:rPr>
          <w:lang w:bidi="fa-IR"/>
        </w:rPr>
        <w:t>71</w:t>
      </w:r>
      <w:r>
        <w:t xml:space="preserve">, p. </w:t>
      </w:r>
      <w:r>
        <w:rPr>
          <w:lang w:bidi="fa-IR"/>
        </w:rPr>
        <w:t>396</w:t>
      </w:r>
      <w:r>
        <w:t xml:space="preserve">, no. </w:t>
      </w:r>
      <w:r>
        <w:rPr>
          <w:lang w:bidi="fa-IR"/>
        </w:rPr>
        <w:t>77</w:t>
      </w:r>
    </w:p>
    <w:p w:rsidR="00042891" w:rsidRDefault="00042891" w:rsidP="00042891">
      <w:pPr>
        <w:pStyle w:val="libFootnote"/>
      </w:pPr>
      <w:r>
        <w:t xml:space="preserve">5. </w:t>
      </w:r>
      <w:r>
        <w:rPr>
          <w:rtl/>
        </w:rPr>
        <w:t xml:space="preserve">بحار الأنوار : </w:t>
      </w:r>
      <w:r>
        <w:rPr>
          <w:rtl/>
          <w:lang w:bidi="fa-IR"/>
        </w:rPr>
        <w:t>71 / 395 / 73</w:t>
      </w:r>
      <w:r>
        <w:t xml:space="preserve"> .</w:t>
      </w:r>
    </w:p>
    <w:p w:rsidR="00042891" w:rsidRDefault="00042891" w:rsidP="00042891">
      <w:pPr>
        <w:pStyle w:val="libFootnote"/>
      </w:pPr>
      <w:r>
        <w:t xml:space="preserve">6. Ibid. v. </w:t>
      </w:r>
      <w:r>
        <w:rPr>
          <w:lang w:bidi="fa-IR"/>
        </w:rPr>
        <w:t>71</w:t>
      </w:r>
      <w:r>
        <w:t xml:space="preserve">, p. </w:t>
      </w:r>
      <w:r>
        <w:rPr>
          <w:lang w:bidi="fa-IR"/>
        </w:rPr>
        <w:t>395</w:t>
      </w:r>
      <w:r>
        <w:t xml:space="preserve">, no. </w:t>
      </w:r>
      <w:r>
        <w:rPr>
          <w:lang w:bidi="fa-IR"/>
        </w:rPr>
        <w:t>73</w:t>
      </w:r>
    </w:p>
    <w:p w:rsidR="00042891" w:rsidRDefault="00042891" w:rsidP="00042891">
      <w:pPr>
        <w:pStyle w:val="libFootnote"/>
      </w:pPr>
      <w:r>
        <w:t xml:space="preserve">7. </w:t>
      </w:r>
      <w:r>
        <w:rPr>
          <w:rtl/>
        </w:rPr>
        <w:t xml:space="preserve">علل الشرائع : </w:t>
      </w:r>
      <w:r>
        <w:rPr>
          <w:rtl/>
          <w:lang w:bidi="fa-IR"/>
        </w:rPr>
        <w:t>560 / 1</w:t>
      </w:r>
      <w:r>
        <w:t xml:space="preserve"> .</w:t>
      </w:r>
    </w:p>
    <w:p w:rsidR="00042891" w:rsidRDefault="00042891" w:rsidP="00042891">
      <w:pPr>
        <w:pStyle w:val="libFootnote"/>
        <w:rPr>
          <w:rtl/>
          <w:lang w:bidi="fa-IR"/>
        </w:rPr>
      </w:pPr>
      <w:r>
        <w:t xml:space="preserve">8. Ilal al-Shara'i, p. </w:t>
      </w:r>
      <w:r>
        <w:rPr>
          <w:lang w:bidi="fa-IR"/>
        </w:rPr>
        <w:t>560</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24" w:name="_Toc484337431"/>
      <w:bookmarkStart w:id="1025" w:name="_Toc485811740"/>
      <w:r>
        <w:rPr>
          <w:lang w:bidi="fa-IR"/>
        </w:rPr>
        <w:lastRenderedPageBreak/>
        <w:t>641</w:t>
      </w:r>
      <w:r>
        <w:t xml:space="preserve"> - </w:t>
      </w:r>
      <w:r>
        <w:rPr>
          <w:rtl/>
        </w:rPr>
        <w:t>بَرَكاتُ حُسنِ الخُلُقِ فِي الآخِرَةِ</w:t>
      </w:r>
      <w:bookmarkEnd w:id="1024"/>
      <w:bookmarkEnd w:id="1025"/>
    </w:p>
    <w:p w:rsidR="00042891" w:rsidRDefault="00042891" w:rsidP="003C21EC">
      <w:pPr>
        <w:pStyle w:val="Heading2Center"/>
      </w:pPr>
      <w:bookmarkStart w:id="1026" w:name="_Toc484337432"/>
      <w:bookmarkStart w:id="1027" w:name="_Toc485811741"/>
      <w:r>
        <w:rPr>
          <w:lang w:bidi="fa-IR"/>
        </w:rPr>
        <w:t>641</w:t>
      </w:r>
      <w:r>
        <w:t>. The Blessings of Good Naturedness IN THE HEREAFTER</w:t>
      </w:r>
      <w:bookmarkEnd w:id="1026"/>
      <w:bookmarkEnd w:id="1027"/>
    </w:p>
    <w:p w:rsidR="00042891" w:rsidRDefault="00042891" w:rsidP="00F40395">
      <w:pPr>
        <w:pStyle w:val="libAr"/>
      </w:pPr>
      <w:r>
        <w:rPr>
          <w:rStyle w:val="libBold1Char"/>
          <w:rtl/>
        </w:rPr>
        <w:t>1934</w:t>
      </w:r>
      <w:r w:rsidRPr="00D7746E">
        <w:rPr>
          <w:rStyle w:val="libBold1Char"/>
          <w:rtl/>
        </w:rPr>
        <w:t>.</w:t>
      </w:r>
      <w:r>
        <w:rPr>
          <w:rtl/>
          <w:lang w:bidi="fa-IR"/>
        </w:rPr>
        <w:t xml:space="preserve"> </w:t>
      </w:r>
      <w:r w:rsidRPr="00B61F7A">
        <w:rPr>
          <w:rtl/>
        </w:rPr>
        <w:t>رسولُ اللَّهِ صلى اللَّه عليه وآله : إنّ العَبدَ لَيَبلُغُ بحُسنِ خُلقِهِ عَظيمَ دَرَجاتِ الآخِرَةِ وشَرَفِ المَنازِل ، و إنَّهُ لَضَعيفُ العِبادَةِ .</w:t>
      </w:r>
      <w:r>
        <w:rPr>
          <w:rStyle w:val="libFootnotenumChar"/>
          <w:rtl/>
        </w:rPr>
        <w:t>1</w:t>
      </w:r>
    </w:p>
    <w:p w:rsidR="00042891" w:rsidRDefault="00042891" w:rsidP="00042891">
      <w:pPr>
        <w:pStyle w:val="libNormal"/>
      </w:pPr>
      <w:r>
        <w:rPr>
          <w:rStyle w:val="libBold1Char"/>
        </w:rPr>
        <w:t>1934</w:t>
      </w:r>
      <w:r w:rsidRPr="000F7D59">
        <w:rPr>
          <w:rStyle w:val="libBold1Char"/>
        </w:rPr>
        <w:t>.</w:t>
      </w:r>
      <w:r>
        <w:rPr>
          <w:lang w:bidi="fa-IR"/>
        </w:rPr>
        <w:t xml:space="preserve"> </w:t>
      </w:r>
      <w:r>
        <w:t xml:space="preserve">The Prophet </w:t>
      </w:r>
      <w:r w:rsidRPr="001500BA">
        <w:t>(SAWA)</w:t>
      </w:r>
      <w:r>
        <w:t xml:space="preserve"> said, 'Verily a servant will definitely reach high ranks and honourable stations in the Hereafter, through his good nature, even if he is weak in his worship.' </w:t>
      </w:r>
      <w:r>
        <w:rPr>
          <w:rStyle w:val="libFootnotenumChar"/>
        </w:rPr>
        <w:t>2</w:t>
      </w:r>
    </w:p>
    <w:p w:rsidR="00042891" w:rsidRDefault="00042891" w:rsidP="00F40395">
      <w:pPr>
        <w:pStyle w:val="libAr"/>
      </w:pPr>
      <w:r>
        <w:rPr>
          <w:rStyle w:val="libBold1Char"/>
          <w:rtl/>
        </w:rPr>
        <w:t>1935</w:t>
      </w:r>
      <w:r w:rsidRPr="00D7746E">
        <w:rPr>
          <w:rStyle w:val="libBold1Char"/>
          <w:rtl/>
        </w:rPr>
        <w:t>.</w:t>
      </w:r>
      <w:r>
        <w:rPr>
          <w:rtl/>
          <w:lang w:bidi="fa-IR"/>
        </w:rPr>
        <w:t xml:space="preserve"> </w:t>
      </w:r>
      <w:r w:rsidRPr="00B61F7A">
        <w:rPr>
          <w:rtl/>
        </w:rPr>
        <w:t>رسولُ اللَّهِ صلى اللَّه عليه وآله : إنّ صاحِبَ الخُلقِ الحَسنِ لَهُ مِثلُ أجْرِ الصّائمِ القائمِ .</w:t>
      </w:r>
      <w:r>
        <w:rPr>
          <w:rStyle w:val="libFootnotenumChar"/>
          <w:rtl/>
        </w:rPr>
        <w:t>3</w:t>
      </w:r>
    </w:p>
    <w:p w:rsidR="00042891" w:rsidRDefault="00042891" w:rsidP="00042891">
      <w:pPr>
        <w:pStyle w:val="libNormal"/>
      </w:pPr>
      <w:r>
        <w:rPr>
          <w:rStyle w:val="libBold1Char"/>
        </w:rPr>
        <w:t>1935</w:t>
      </w:r>
      <w:r w:rsidRPr="000F7D59">
        <w:rPr>
          <w:rStyle w:val="libBold1Char"/>
        </w:rPr>
        <w:t>.</w:t>
      </w:r>
      <w:r>
        <w:rPr>
          <w:lang w:bidi="fa-IR"/>
        </w:rPr>
        <w:t xml:space="preserve"> </w:t>
      </w:r>
      <w:r>
        <w:t xml:space="preserve">The Prophet </w:t>
      </w:r>
      <w:r w:rsidRPr="001500BA">
        <w:t>(SAWA)</w:t>
      </w:r>
      <w:r>
        <w:t xml:space="preserve"> said, 'Verily the one with a good nature has the same reward as the one who fasts and prays during the night.' </w:t>
      </w:r>
      <w:r>
        <w:rPr>
          <w:rStyle w:val="libFootnotenumChar"/>
        </w:rPr>
        <w:t>4</w:t>
      </w:r>
    </w:p>
    <w:p w:rsidR="00042891" w:rsidRDefault="00042891" w:rsidP="00F40395">
      <w:pPr>
        <w:pStyle w:val="libAr"/>
      </w:pPr>
      <w:r>
        <w:rPr>
          <w:rStyle w:val="libBold1Char"/>
          <w:rtl/>
        </w:rPr>
        <w:t>1936</w:t>
      </w:r>
      <w:r w:rsidRPr="00D7746E">
        <w:rPr>
          <w:rStyle w:val="libBold1Char"/>
          <w:rtl/>
        </w:rPr>
        <w:t>.</w:t>
      </w:r>
      <w:r>
        <w:rPr>
          <w:rtl/>
          <w:lang w:bidi="fa-IR"/>
        </w:rPr>
        <w:t xml:space="preserve"> </w:t>
      </w:r>
      <w:r w:rsidRPr="00B61F7A">
        <w:rPr>
          <w:rtl/>
        </w:rPr>
        <w:t>رسولُ اللَّهِ صلى اللَّه عليه وآله : ما مِن شي‏ءٍ أثقَلُ في الميزانِ مِن حُسنِ الخُلقِ .</w:t>
      </w:r>
      <w:r>
        <w:rPr>
          <w:rStyle w:val="libFootnotenumChar"/>
          <w:rtl/>
        </w:rPr>
        <w:t>5</w:t>
      </w:r>
    </w:p>
    <w:p w:rsidR="00042891" w:rsidRDefault="00042891" w:rsidP="00042891">
      <w:pPr>
        <w:pStyle w:val="libNormal"/>
      </w:pPr>
      <w:r>
        <w:rPr>
          <w:rStyle w:val="libBold1Char"/>
        </w:rPr>
        <w:t>1936</w:t>
      </w:r>
      <w:r w:rsidRPr="000F7D59">
        <w:rPr>
          <w:rStyle w:val="libBold1Char"/>
        </w:rPr>
        <w:t>.</w:t>
      </w:r>
      <w:r>
        <w:rPr>
          <w:lang w:bidi="fa-IR"/>
        </w:rPr>
        <w:t xml:space="preserve"> </w:t>
      </w:r>
      <w:r>
        <w:t xml:space="preserve">The Prophet </w:t>
      </w:r>
      <w:r w:rsidRPr="001500BA">
        <w:t>(SAWA)</w:t>
      </w:r>
      <w:r>
        <w:t xml:space="preserve"> said, 'Nothing will be heavier on the scale of deeds than good nature.' </w:t>
      </w:r>
      <w:r>
        <w:rPr>
          <w:rStyle w:val="libFootnotenumChar"/>
        </w:rPr>
        <w:t>6</w:t>
      </w:r>
    </w:p>
    <w:p w:rsidR="00042891" w:rsidRDefault="00042891" w:rsidP="00F40395">
      <w:pPr>
        <w:pStyle w:val="libAr"/>
      </w:pPr>
      <w:r>
        <w:rPr>
          <w:rStyle w:val="libBold1Char"/>
          <w:rtl/>
        </w:rPr>
        <w:t>1937</w:t>
      </w:r>
      <w:r w:rsidRPr="00D7746E">
        <w:rPr>
          <w:rStyle w:val="libBold1Char"/>
          <w:rtl/>
        </w:rPr>
        <w:t>.</w:t>
      </w:r>
      <w:r>
        <w:rPr>
          <w:rtl/>
          <w:lang w:bidi="fa-IR"/>
        </w:rPr>
        <w:t xml:space="preserve"> </w:t>
      </w:r>
      <w:r w:rsidRPr="00B61F7A">
        <w:rPr>
          <w:rtl/>
        </w:rPr>
        <w:t>رسولُ اللَّهِ صلى اللَّه عليه وآله :إنّ أحَبّكُم إلَيَّ وأقرَبَكُم مِنّي يَومَ القِيامَةِ مَجلِساً أحْسَنُكُم خُلقاً، وأشَدُّكُم تَواضُعاً .</w:t>
      </w:r>
      <w:r>
        <w:rPr>
          <w:rStyle w:val="libFootnotenumChar"/>
          <w:rtl/>
        </w:rPr>
        <w:t>7</w:t>
      </w:r>
    </w:p>
    <w:p w:rsidR="00042891" w:rsidRDefault="00042891" w:rsidP="00042891">
      <w:pPr>
        <w:pStyle w:val="libNormal"/>
      </w:pPr>
      <w:r>
        <w:rPr>
          <w:rStyle w:val="libBold1Char"/>
        </w:rPr>
        <w:t>1937</w:t>
      </w:r>
      <w:r w:rsidRPr="000F7D59">
        <w:rPr>
          <w:rStyle w:val="libBold1Char"/>
        </w:rPr>
        <w:t>.</w:t>
      </w:r>
      <w:r>
        <w:rPr>
          <w:lang w:bidi="fa-IR"/>
        </w:rPr>
        <w:t xml:space="preserve"> </w:t>
      </w:r>
      <w:r>
        <w:t xml:space="preserve">The Prophet </w:t>
      </w:r>
      <w:r w:rsidRPr="001500BA">
        <w:t>(SAWA)</w:t>
      </w:r>
      <w:r>
        <w:t xml:space="preserve"> said, 'The most beloved and nearest to me on the Day of Resurrection will be the most good-natured, and the one who is most humble.' </w:t>
      </w:r>
      <w:r>
        <w:rPr>
          <w:rStyle w:val="libFootnotenumChar"/>
        </w:rPr>
        <w:t>8</w:t>
      </w:r>
    </w:p>
    <w:p w:rsidR="00042891" w:rsidRDefault="00042891" w:rsidP="00F40395">
      <w:pPr>
        <w:pStyle w:val="libAr"/>
      </w:pPr>
      <w:r>
        <w:rPr>
          <w:rStyle w:val="libBold1Char"/>
          <w:rtl/>
        </w:rPr>
        <w:t>1938</w:t>
      </w:r>
      <w:r w:rsidRPr="00D7746E">
        <w:rPr>
          <w:rStyle w:val="libBold1Char"/>
          <w:rtl/>
        </w:rPr>
        <w:t>.</w:t>
      </w:r>
      <w:r>
        <w:rPr>
          <w:rtl/>
          <w:lang w:bidi="fa-IR"/>
        </w:rPr>
        <w:t xml:space="preserve"> </w:t>
      </w:r>
      <w:r w:rsidRPr="00B61F7A">
        <w:rPr>
          <w:rtl/>
        </w:rPr>
        <w:t>رسولُ اللَّهِ صلى اللَّه عليه وآله : أكمَلُ المؤمنينَ إيماناً أحْسَنُهُم خُلقاً .</w:t>
      </w:r>
      <w:r>
        <w:rPr>
          <w:rStyle w:val="libFootnotenumChar"/>
          <w:rtl/>
        </w:rPr>
        <w:t>9</w:t>
      </w:r>
    </w:p>
    <w:p w:rsidR="00042891" w:rsidRDefault="00042891" w:rsidP="00042891">
      <w:pPr>
        <w:pStyle w:val="libNormal"/>
      </w:pPr>
      <w:r>
        <w:rPr>
          <w:rStyle w:val="libBold1Char"/>
        </w:rPr>
        <w:t>1938</w:t>
      </w:r>
      <w:r w:rsidRPr="000F7D59">
        <w:rPr>
          <w:rStyle w:val="libBold1Char"/>
        </w:rPr>
        <w:t>.</w:t>
      </w:r>
      <w:r>
        <w:rPr>
          <w:lang w:bidi="fa-IR"/>
        </w:rPr>
        <w:t xml:space="preserve"> </w:t>
      </w:r>
      <w:r>
        <w:t xml:space="preserve">The Prophet </w:t>
      </w:r>
      <w:r w:rsidRPr="001500BA">
        <w:t>(SAWA)</w:t>
      </w:r>
      <w:r>
        <w:t xml:space="preserve"> said, 'The believers with the most perfect faith are those who are the most good-natured.' </w:t>
      </w:r>
      <w:r>
        <w:rPr>
          <w:rStyle w:val="libFootnotenumChar"/>
        </w:rPr>
        <w:t>10</w:t>
      </w:r>
    </w:p>
    <w:p w:rsidR="00042891" w:rsidRDefault="00042891" w:rsidP="00F40395">
      <w:pPr>
        <w:pStyle w:val="libAr"/>
      </w:pPr>
      <w:r>
        <w:rPr>
          <w:rStyle w:val="libBold1Char"/>
          <w:rtl/>
        </w:rPr>
        <w:t>1939</w:t>
      </w:r>
      <w:r w:rsidRPr="00D7746E">
        <w:rPr>
          <w:rStyle w:val="libBold1Char"/>
          <w:rtl/>
        </w:rPr>
        <w:t>.</w:t>
      </w:r>
      <w:r>
        <w:rPr>
          <w:rtl/>
          <w:lang w:bidi="fa-IR"/>
        </w:rPr>
        <w:t xml:space="preserve"> </w:t>
      </w:r>
      <w:r w:rsidRPr="00B61F7A">
        <w:rPr>
          <w:rtl/>
        </w:rPr>
        <w:t>الإمامُ عليٌّ عليه السلام : عُنوانُ صَحيفَةِ المؤمنِ حُسنُ خُلقِهِ .</w:t>
      </w:r>
      <w:r>
        <w:rPr>
          <w:rStyle w:val="libFootnotenumChar"/>
          <w:rtl/>
        </w:rPr>
        <w:t>11</w:t>
      </w:r>
    </w:p>
    <w:p w:rsidR="00042891" w:rsidRDefault="00042891" w:rsidP="00042891">
      <w:pPr>
        <w:pStyle w:val="libNormal"/>
      </w:pPr>
      <w:r>
        <w:rPr>
          <w:rStyle w:val="libBold1Char"/>
        </w:rPr>
        <w:t>1939</w:t>
      </w:r>
      <w:r w:rsidRPr="000F7D59">
        <w:rPr>
          <w:rStyle w:val="libBold1Char"/>
        </w:rPr>
        <w:t>.</w:t>
      </w:r>
      <w:r>
        <w:rPr>
          <w:lang w:bidi="fa-IR"/>
        </w:rPr>
        <w:t xml:space="preserve"> </w:t>
      </w:r>
      <w:r>
        <w:t xml:space="preserve">Imam Ali </w:t>
      </w:r>
      <w:r w:rsidRPr="001500BA">
        <w:t>(AS)</w:t>
      </w:r>
      <w:r>
        <w:t xml:space="preserve"> said, 'The distinguishing feature of a believer is his good nature. </w:t>
      </w:r>
      <w:r>
        <w:rPr>
          <w:rStyle w:val="libFootnotenumChar"/>
        </w:rPr>
        <w:t>12</w:t>
      </w:r>
    </w:p>
    <w:p w:rsidR="00042891" w:rsidRDefault="00042891" w:rsidP="00042891">
      <w:pPr>
        <w:pStyle w:val="libNormal"/>
      </w:pPr>
    </w:p>
    <w:p w:rsidR="00042891" w:rsidRDefault="00042891" w:rsidP="003C21EC">
      <w:pPr>
        <w:pStyle w:val="Heading3"/>
      </w:pPr>
      <w:bookmarkStart w:id="1028" w:name="_Toc484337433"/>
      <w:bookmarkStart w:id="1029" w:name="_Toc485811742"/>
      <w:r>
        <w:t>Notes</w:t>
      </w:r>
      <w:bookmarkEnd w:id="1028"/>
      <w:bookmarkEnd w:id="1029"/>
    </w:p>
    <w:p w:rsidR="00042891" w:rsidRDefault="00042891" w:rsidP="00042891">
      <w:pPr>
        <w:pStyle w:val="libFootnote"/>
      </w:pPr>
      <w:r>
        <w:t xml:space="preserve">1. </w:t>
      </w:r>
      <w:r>
        <w:rPr>
          <w:rtl/>
        </w:rPr>
        <w:t xml:space="preserve">المعجم الكبير : </w:t>
      </w:r>
      <w:r>
        <w:rPr>
          <w:rtl/>
          <w:lang w:bidi="fa-IR"/>
        </w:rPr>
        <w:t>1 / 260 / 754</w:t>
      </w:r>
      <w:r>
        <w:t xml:space="preserve"> .</w:t>
      </w:r>
    </w:p>
    <w:p w:rsidR="00042891" w:rsidRDefault="00042891" w:rsidP="00042891">
      <w:pPr>
        <w:pStyle w:val="libFootnote"/>
      </w:pPr>
      <w:r>
        <w:t xml:space="preserve">2. al-Mujam al-Kabir, v. </w:t>
      </w:r>
      <w:r>
        <w:rPr>
          <w:lang w:bidi="fa-IR"/>
        </w:rPr>
        <w:t>1</w:t>
      </w:r>
      <w:r>
        <w:t xml:space="preserve">, p. </w:t>
      </w:r>
      <w:r>
        <w:rPr>
          <w:lang w:bidi="fa-IR"/>
        </w:rPr>
        <w:t>260</w:t>
      </w:r>
      <w:r>
        <w:t xml:space="preserve"> no. </w:t>
      </w:r>
      <w:r>
        <w:rPr>
          <w:lang w:bidi="fa-IR"/>
        </w:rPr>
        <w:t>754</w:t>
      </w:r>
    </w:p>
    <w:p w:rsidR="00042891" w:rsidRDefault="00042891" w:rsidP="00042891">
      <w:pPr>
        <w:pStyle w:val="libFootnote"/>
      </w:pPr>
      <w:r>
        <w:t xml:space="preserve">3. </w:t>
      </w:r>
      <w:r>
        <w:rPr>
          <w:rtl/>
        </w:rPr>
        <w:t xml:space="preserve">الكافي : </w:t>
      </w:r>
      <w:r>
        <w:rPr>
          <w:rtl/>
          <w:lang w:bidi="fa-IR"/>
        </w:rPr>
        <w:t>2 / 100 / 5</w:t>
      </w:r>
      <w:r>
        <w:t xml:space="preserve"> .</w:t>
      </w:r>
    </w:p>
    <w:p w:rsidR="00042891" w:rsidRDefault="00042891" w:rsidP="00042891">
      <w:pPr>
        <w:pStyle w:val="libFootnote"/>
      </w:pPr>
      <w:r>
        <w:t xml:space="preserve">4. al-Kafi, v. </w:t>
      </w:r>
      <w:r>
        <w:rPr>
          <w:lang w:bidi="fa-IR"/>
        </w:rPr>
        <w:t>2</w:t>
      </w:r>
      <w:r>
        <w:t xml:space="preserve">, p. </w:t>
      </w:r>
      <w:r>
        <w:rPr>
          <w:lang w:bidi="fa-IR"/>
        </w:rPr>
        <w:t>100</w:t>
      </w:r>
      <w:r>
        <w:t xml:space="preserve">, no. </w:t>
      </w:r>
      <w:r>
        <w:rPr>
          <w:lang w:bidi="fa-IR"/>
        </w:rPr>
        <w:t>5</w:t>
      </w:r>
    </w:p>
    <w:p w:rsidR="00042891" w:rsidRDefault="00042891" w:rsidP="00042891">
      <w:pPr>
        <w:pStyle w:val="libFootnote"/>
      </w:pPr>
      <w:r>
        <w:t xml:space="preserve">5. </w:t>
      </w:r>
      <w:r>
        <w:rPr>
          <w:rtl/>
        </w:rPr>
        <w:t xml:space="preserve">عيون أخبار الرّضا : </w:t>
      </w:r>
      <w:r>
        <w:rPr>
          <w:rtl/>
          <w:lang w:bidi="fa-IR"/>
        </w:rPr>
        <w:t>2 / 37 / 98</w:t>
      </w:r>
      <w:r>
        <w:rPr>
          <w:rtl/>
        </w:rPr>
        <w:t xml:space="preserve"> ، بحار الأنوار : </w:t>
      </w:r>
      <w:r>
        <w:rPr>
          <w:rtl/>
          <w:lang w:bidi="fa-IR"/>
        </w:rPr>
        <w:t>71 / 383 / 17</w:t>
      </w:r>
      <w:r>
        <w:t xml:space="preserve"> .</w:t>
      </w:r>
    </w:p>
    <w:p w:rsidR="00042891" w:rsidRDefault="00042891" w:rsidP="00042891">
      <w:pPr>
        <w:pStyle w:val="libFootnote"/>
      </w:pPr>
      <w:r>
        <w:t xml:space="preserve">6. Uyun Akhbar al-Rida (AS), v. </w:t>
      </w:r>
      <w:r>
        <w:rPr>
          <w:lang w:bidi="fa-IR"/>
        </w:rPr>
        <w:t>2</w:t>
      </w:r>
      <w:r>
        <w:t xml:space="preserve">, p. </w:t>
      </w:r>
      <w:r>
        <w:rPr>
          <w:lang w:bidi="fa-IR"/>
        </w:rPr>
        <w:t>37</w:t>
      </w:r>
      <w:r>
        <w:t xml:space="preserve">, no. </w:t>
      </w:r>
      <w:r>
        <w:rPr>
          <w:lang w:bidi="fa-IR"/>
        </w:rPr>
        <w:t>98</w:t>
      </w:r>
      <w:r>
        <w:t xml:space="preserve">, Bihar al-Anwar, v. </w:t>
      </w:r>
      <w:r>
        <w:rPr>
          <w:lang w:bidi="fa-IR"/>
        </w:rPr>
        <w:t>71</w:t>
      </w:r>
      <w:r>
        <w:t xml:space="preserve">, p. </w:t>
      </w:r>
      <w:r>
        <w:rPr>
          <w:lang w:bidi="fa-IR"/>
        </w:rPr>
        <w:t>38</w:t>
      </w:r>
      <w:r>
        <w:t xml:space="preserve">, no. </w:t>
      </w:r>
      <w:r>
        <w:rPr>
          <w:lang w:bidi="fa-IR"/>
        </w:rPr>
        <w:t>26</w:t>
      </w:r>
    </w:p>
    <w:p w:rsidR="00042891" w:rsidRDefault="00042891" w:rsidP="00042891">
      <w:pPr>
        <w:pStyle w:val="libFootnote"/>
      </w:pPr>
      <w:r>
        <w:t xml:space="preserve">7. </w:t>
      </w:r>
      <w:r>
        <w:rPr>
          <w:rtl/>
        </w:rPr>
        <w:t xml:space="preserve">بحار الأنوار : </w:t>
      </w:r>
      <w:r>
        <w:rPr>
          <w:rtl/>
          <w:lang w:bidi="fa-IR"/>
        </w:rPr>
        <w:t>71 / 385 / 26</w:t>
      </w:r>
      <w:r>
        <w:t xml:space="preserve"> .</w:t>
      </w:r>
    </w:p>
    <w:p w:rsidR="00042891" w:rsidRDefault="00042891" w:rsidP="00042891">
      <w:pPr>
        <w:pStyle w:val="libFootnote"/>
      </w:pPr>
      <w:r>
        <w:t xml:space="preserve">8. Bihar al-Anwar, v. </w:t>
      </w:r>
      <w:r>
        <w:rPr>
          <w:lang w:bidi="fa-IR"/>
        </w:rPr>
        <w:t>71</w:t>
      </w:r>
      <w:r>
        <w:t xml:space="preserve">, p. </w:t>
      </w:r>
      <w:r>
        <w:rPr>
          <w:lang w:bidi="fa-IR"/>
        </w:rPr>
        <w:t>385</w:t>
      </w:r>
      <w:r>
        <w:t xml:space="preserve">, no. </w:t>
      </w:r>
      <w:r>
        <w:rPr>
          <w:lang w:bidi="fa-IR"/>
        </w:rPr>
        <w:t>26</w:t>
      </w:r>
    </w:p>
    <w:p w:rsidR="00042891" w:rsidRDefault="00042891" w:rsidP="00042891">
      <w:pPr>
        <w:pStyle w:val="libFootnote"/>
      </w:pPr>
      <w:r>
        <w:lastRenderedPageBreak/>
        <w:t xml:space="preserve">9. </w:t>
      </w:r>
      <w:r>
        <w:rPr>
          <w:rtl/>
        </w:rPr>
        <w:t xml:space="preserve">الأمالي للطوسي : </w:t>
      </w:r>
      <w:r>
        <w:rPr>
          <w:rtl/>
          <w:lang w:bidi="fa-IR"/>
        </w:rPr>
        <w:t>140 / 227</w:t>
      </w:r>
      <w:r>
        <w:t xml:space="preserve"> .</w:t>
      </w:r>
    </w:p>
    <w:p w:rsidR="00042891" w:rsidRDefault="00042891" w:rsidP="00042891">
      <w:pPr>
        <w:pStyle w:val="libFootnote"/>
      </w:pPr>
      <w:r>
        <w:t xml:space="preserve">10. Amali al-Tusi, p. </w:t>
      </w:r>
      <w:r>
        <w:rPr>
          <w:lang w:bidi="fa-IR"/>
        </w:rPr>
        <w:t>140</w:t>
      </w:r>
      <w:r>
        <w:t xml:space="preserve">, no. </w:t>
      </w:r>
      <w:r>
        <w:rPr>
          <w:lang w:bidi="fa-IR"/>
        </w:rPr>
        <w:t>227</w:t>
      </w:r>
    </w:p>
    <w:p w:rsidR="00042891" w:rsidRDefault="00042891" w:rsidP="00042891">
      <w:pPr>
        <w:pStyle w:val="libFootnote"/>
      </w:pPr>
      <w:r>
        <w:t xml:space="preserve">11. </w:t>
      </w:r>
      <w:r>
        <w:rPr>
          <w:rtl/>
        </w:rPr>
        <w:t xml:space="preserve">بحار الأنوار : </w:t>
      </w:r>
      <w:r>
        <w:rPr>
          <w:rtl/>
          <w:lang w:bidi="fa-IR"/>
        </w:rPr>
        <w:t>71 / 392 / 59</w:t>
      </w:r>
      <w:r>
        <w:t xml:space="preserve"> .</w:t>
      </w:r>
    </w:p>
    <w:p w:rsidR="00042891" w:rsidRDefault="00042891" w:rsidP="00042891">
      <w:pPr>
        <w:pStyle w:val="libFootnote"/>
        <w:rPr>
          <w:rtl/>
          <w:lang w:bidi="fa-IR"/>
        </w:rPr>
      </w:pPr>
      <w:r>
        <w:t xml:space="preserve">12. Bihar al-Anwar, v. </w:t>
      </w:r>
      <w:r>
        <w:rPr>
          <w:lang w:bidi="fa-IR"/>
        </w:rPr>
        <w:t>71</w:t>
      </w:r>
      <w:r>
        <w:t xml:space="preserve">, p. </w:t>
      </w:r>
      <w:r>
        <w:rPr>
          <w:lang w:bidi="fa-IR"/>
        </w:rPr>
        <w:t>392</w:t>
      </w:r>
      <w:r>
        <w:t xml:space="preserve">, no. </w:t>
      </w:r>
      <w:r>
        <w:rPr>
          <w:lang w:bidi="fa-IR"/>
        </w:rPr>
        <w:t>59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30" w:name="_Toc484337434"/>
      <w:bookmarkStart w:id="1031" w:name="_Toc485811743"/>
      <w:r>
        <w:rPr>
          <w:lang w:bidi="fa-IR"/>
        </w:rPr>
        <w:lastRenderedPageBreak/>
        <w:t>642</w:t>
      </w:r>
      <w:r>
        <w:t xml:space="preserve"> - </w:t>
      </w:r>
      <w:r>
        <w:rPr>
          <w:rtl/>
        </w:rPr>
        <w:t>تَفسيرُ حُسنِ الخُلُقِ‏</w:t>
      </w:r>
      <w:bookmarkEnd w:id="1030"/>
      <w:bookmarkEnd w:id="1031"/>
    </w:p>
    <w:p w:rsidR="00042891" w:rsidRDefault="00042891" w:rsidP="003C21EC">
      <w:pPr>
        <w:pStyle w:val="Heading2Center"/>
      </w:pPr>
      <w:bookmarkStart w:id="1032" w:name="_Toc484337435"/>
      <w:bookmarkStart w:id="1033" w:name="_Toc485811744"/>
      <w:r>
        <w:rPr>
          <w:lang w:bidi="fa-IR"/>
        </w:rPr>
        <w:t>642</w:t>
      </w:r>
      <w:r>
        <w:t>. Explanation of Good Naturedness</w:t>
      </w:r>
      <w:bookmarkEnd w:id="1032"/>
      <w:bookmarkEnd w:id="1033"/>
    </w:p>
    <w:p w:rsidR="00042891" w:rsidRDefault="00042891" w:rsidP="00F40395">
      <w:pPr>
        <w:pStyle w:val="libAr"/>
      </w:pPr>
      <w:r>
        <w:rPr>
          <w:rStyle w:val="libBold1Char"/>
          <w:rtl/>
        </w:rPr>
        <w:t>1940</w:t>
      </w:r>
      <w:r w:rsidRPr="00D7746E">
        <w:rPr>
          <w:rStyle w:val="libBold1Char"/>
          <w:rtl/>
        </w:rPr>
        <w:t>.</w:t>
      </w:r>
      <w:r>
        <w:rPr>
          <w:rtl/>
          <w:lang w:bidi="fa-IR"/>
        </w:rPr>
        <w:t xml:space="preserve"> </w:t>
      </w:r>
      <w:r w:rsidRPr="00B61F7A">
        <w:rPr>
          <w:rtl/>
        </w:rPr>
        <w:t>الإمامُ عليٌّ عليه السلام : حُسنُ الخُلقِ في ثَلاثٍ : اجْتِنابُ المَحارِمِ ، وطَلَبُ الحَلالِ ، والتَّوَسُّعُ على‏ العِيالِ .</w:t>
      </w:r>
      <w:r>
        <w:rPr>
          <w:rStyle w:val="libFootnotenumChar"/>
          <w:rtl/>
        </w:rPr>
        <w:t>1</w:t>
      </w:r>
    </w:p>
    <w:p w:rsidR="00042891" w:rsidRDefault="00042891" w:rsidP="00042891">
      <w:pPr>
        <w:pStyle w:val="libNormal"/>
      </w:pPr>
      <w:r>
        <w:rPr>
          <w:rStyle w:val="libBold1Char"/>
        </w:rPr>
        <w:t>1940</w:t>
      </w:r>
      <w:r w:rsidRPr="000F7D59">
        <w:rPr>
          <w:rStyle w:val="libBold1Char"/>
        </w:rPr>
        <w:t>.</w:t>
      </w:r>
      <w:r>
        <w:rPr>
          <w:lang w:bidi="fa-IR"/>
        </w:rPr>
        <w:t xml:space="preserve"> </w:t>
      </w:r>
      <w:r>
        <w:t xml:space="preserve">Imam Ali </w:t>
      </w:r>
      <w:r w:rsidRPr="001500BA">
        <w:t>(AS)</w:t>
      </w:r>
      <w:r>
        <w:t xml:space="preserve"> said, 'Good naturedness is found in three things: abstaining from the forbidden, seeking the lawful and providing peace and comfort for your family.' </w:t>
      </w:r>
      <w:r>
        <w:rPr>
          <w:rStyle w:val="libFootnotenumChar"/>
        </w:rPr>
        <w:t>2</w:t>
      </w:r>
    </w:p>
    <w:p w:rsidR="00042891" w:rsidRDefault="00042891" w:rsidP="00F40395">
      <w:pPr>
        <w:pStyle w:val="libAr"/>
      </w:pPr>
      <w:r>
        <w:rPr>
          <w:rStyle w:val="libBold1Char"/>
          <w:rtl/>
        </w:rPr>
        <w:t>1941</w:t>
      </w:r>
      <w:r w:rsidRPr="00D7746E">
        <w:rPr>
          <w:rStyle w:val="libBold1Char"/>
          <w:rtl/>
        </w:rPr>
        <w:t>.</w:t>
      </w:r>
      <w:r>
        <w:rPr>
          <w:rtl/>
          <w:lang w:bidi="fa-IR"/>
        </w:rPr>
        <w:t xml:space="preserve"> </w:t>
      </w:r>
      <w:r w:rsidRPr="00B61F7A">
        <w:rPr>
          <w:rtl/>
        </w:rPr>
        <w:t>الإمامُ عليٌّ عليه السلام : إنَّ بَذْلَ التّحيَّةِ مِن مَحاسِنِ الأخْلاقِ .</w:t>
      </w:r>
      <w:r>
        <w:rPr>
          <w:rStyle w:val="libFootnotenumChar"/>
          <w:rtl/>
        </w:rPr>
        <w:t>3</w:t>
      </w:r>
    </w:p>
    <w:p w:rsidR="00042891" w:rsidRDefault="00042891" w:rsidP="00042891">
      <w:pPr>
        <w:pStyle w:val="libNormal"/>
      </w:pPr>
      <w:r>
        <w:rPr>
          <w:rStyle w:val="libBold1Char"/>
        </w:rPr>
        <w:t>1941</w:t>
      </w:r>
      <w:r w:rsidRPr="000F7D59">
        <w:rPr>
          <w:rStyle w:val="libBold1Char"/>
        </w:rPr>
        <w:t>.</w:t>
      </w:r>
      <w:r>
        <w:rPr>
          <w:lang w:bidi="fa-IR"/>
        </w:rPr>
        <w:t xml:space="preserve"> </w:t>
      </w:r>
      <w:r>
        <w:t xml:space="preserve">Imam Ali </w:t>
      </w:r>
      <w:r w:rsidRPr="001500BA">
        <w:t>(AS)</w:t>
      </w:r>
      <w:r>
        <w:t xml:space="preserve"> said, 'Giving greetings comes from beautiful character.' </w:t>
      </w:r>
      <w:r>
        <w:rPr>
          <w:rStyle w:val="libFootnotenumChar"/>
        </w:rPr>
        <w:t>4</w:t>
      </w:r>
    </w:p>
    <w:p w:rsidR="00042891" w:rsidRDefault="00042891" w:rsidP="00F40395">
      <w:pPr>
        <w:pStyle w:val="libAr"/>
      </w:pPr>
      <w:r>
        <w:rPr>
          <w:rStyle w:val="libBold1Char"/>
          <w:rtl/>
        </w:rPr>
        <w:t>1942</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لَمّا سُئلَ عَن حَدّ حُسنِ الخُلقِ </w:t>
      </w:r>
      <w:r>
        <w:rPr>
          <w:rtl/>
        </w:rPr>
        <w:t>-</w:t>
      </w:r>
      <w:r w:rsidRPr="00B61F7A">
        <w:rPr>
          <w:rtl/>
        </w:rPr>
        <w:t xml:space="preserve"> : تُلينُ جانِبَكَ ، وتُطيِّبُ كلامَكَ ، وتَلْقى‏ أخاكَ ببِشْرٍ حَسَنٍ .</w:t>
      </w:r>
      <w:r>
        <w:rPr>
          <w:rStyle w:val="libFootnotenumChar"/>
          <w:rtl/>
        </w:rPr>
        <w:t>5</w:t>
      </w:r>
    </w:p>
    <w:p w:rsidR="00042891" w:rsidRDefault="00042891" w:rsidP="00042891">
      <w:pPr>
        <w:pStyle w:val="libNormal"/>
      </w:pPr>
      <w:r>
        <w:rPr>
          <w:rStyle w:val="libBold1Char"/>
        </w:rPr>
        <w:t>1942</w:t>
      </w:r>
      <w:r w:rsidRPr="000F7D59">
        <w:rPr>
          <w:rStyle w:val="libBold1Char"/>
        </w:rPr>
        <w:t>.</w:t>
      </w:r>
      <w:r>
        <w:rPr>
          <w:lang w:bidi="fa-IR"/>
        </w:rPr>
        <w:t xml:space="preserve"> </w:t>
      </w:r>
      <w:r>
        <w:t xml:space="preserve">Imam al-Sadiq </w:t>
      </w:r>
      <w:r w:rsidRPr="001500BA">
        <w:t>(AS)</w:t>
      </w:r>
      <w:r>
        <w:t xml:space="preserve">, when he was asked about the meaning and bounds of good naturedness, said, 'Be lenient, make your words pleasant and meet your brother joyfully.' </w:t>
      </w:r>
      <w:r>
        <w:rPr>
          <w:rStyle w:val="libFootnotenumChar"/>
        </w:rPr>
        <w:t>6</w:t>
      </w:r>
    </w:p>
    <w:p w:rsidR="00042891" w:rsidRDefault="00042891" w:rsidP="00042891">
      <w:pPr>
        <w:pStyle w:val="libNormal"/>
      </w:pPr>
    </w:p>
    <w:p w:rsidR="00042891" w:rsidRDefault="00042891" w:rsidP="003C21EC">
      <w:pPr>
        <w:pStyle w:val="Heading3"/>
      </w:pPr>
      <w:bookmarkStart w:id="1034" w:name="_Toc484337436"/>
      <w:bookmarkStart w:id="1035" w:name="_Toc485811745"/>
      <w:r>
        <w:t>Notes</w:t>
      </w:r>
      <w:bookmarkEnd w:id="1034"/>
      <w:bookmarkEnd w:id="1035"/>
    </w:p>
    <w:p w:rsidR="00042891" w:rsidRDefault="00042891" w:rsidP="00042891">
      <w:pPr>
        <w:pStyle w:val="libFootnote"/>
      </w:pPr>
      <w:r>
        <w:t xml:space="preserve">1. </w:t>
      </w:r>
      <w:r>
        <w:rPr>
          <w:rtl/>
        </w:rPr>
        <w:t xml:space="preserve">بحار الأنوار : </w:t>
      </w:r>
      <w:r>
        <w:rPr>
          <w:rtl/>
          <w:lang w:bidi="fa-IR"/>
        </w:rPr>
        <w:t>71 / 394 / 63</w:t>
      </w:r>
      <w:r>
        <w:t xml:space="preserve"> .</w:t>
      </w:r>
    </w:p>
    <w:p w:rsidR="00042891" w:rsidRDefault="00042891" w:rsidP="00042891">
      <w:pPr>
        <w:pStyle w:val="libFootnote"/>
      </w:pPr>
      <w:r>
        <w:t xml:space="preserve">2. Ibid. v. </w:t>
      </w:r>
      <w:r>
        <w:rPr>
          <w:lang w:bidi="fa-IR"/>
        </w:rPr>
        <w:t>71</w:t>
      </w:r>
      <w:r>
        <w:t xml:space="preserve">, p. </w:t>
      </w:r>
      <w:r>
        <w:rPr>
          <w:lang w:bidi="fa-IR"/>
        </w:rPr>
        <w:t>394</w:t>
      </w:r>
      <w:r>
        <w:t xml:space="preserve">, no. </w:t>
      </w:r>
      <w:r>
        <w:rPr>
          <w:lang w:bidi="fa-IR"/>
        </w:rPr>
        <w:t>63</w:t>
      </w:r>
    </w:p>
    <w:p w:rsidR="00042891" w:rsidRDefault="00042891" w:rsidP="00042891">
      <w:pPr>
        <w:pStyle w:val="libFootnote"/>
      </w:pPr>
      <w:r>
        <w:t xml:space="preserve">3. </w:t>
      </w:r>
      <w:r>
        <w:rPr>
          <w:rtl/>
        </w:rPr>
        <w:t xml:space="preserve">غرر الحكم : </w:t>
      </w:r>
      <w:r>
        <w:rPr>
          <w:rtl/>
          <w:lang w:bidi="fa-IR"/>
        </w:rPr>
        <w:t>3404</w:t>
      </w:r>
      <w:r>
        <w:t xml:space="preserve"> .</w:t>
      </w:r>
    </w:p>
    <w:p w:rsidR="00042891" w:rsidRDefault="00042891" w:rsidP="00042891">
      <w:pPr>
        <w:pStyle w:val="libFootnote"/>
      </w:pPr>
      <w:r>
        <w:t xml:space="preserve">4. Ghurar al-Hikam, no. </w:t>
      </w:r>
      <w:r>
        <w:rPr>
          <w:lang w:bidi="fa-IR"/>
        </w:rPr>
        <w:t>3404</w:t>
      </w:r>
    </w:p>
    <w:p w:rsidR="00042891" w:rsidRDefault="00042891" w:rsidP="00042891">
      <w:pPr>
        <w:pStyle w:val="libFootnote"/>
      </w:pPr>
      <w:r>
        <w:t xml:space="preserve">5. </w:t>
      </w:r>
      <w:r>
        <w:rPr>
          <w:rtl/>
        </w:rPr>
        <w:t xml:space="preserve">معاني الأخبار : </w:t>
      </w:r>
      <w:r>
        <w:rPr>
          <w:rtl/>
          <w:lang w:bidi="fa-IR"/>
        </w:rPr>
        <w:t>253 / 1</w:t>
      </w:r>
      <w:r>
        <w:t xml:space="preserve"> .</w:t>
      </w:r>
    </w:p>
    <w:p w:rsidR="00042891" w:rsidRDefault="00042891" w:rsidP="00042891">
      <w:pPr>
        <w:pStyle w:val="libFootnote"/>
        <w:rPr>
          <w:rtl/>
          <w:lang w:bidi="fa-IR"/>
        </w:rPr>
      </w:pPr>
      <w:r>
        <w:t xml:space="preserve">6. Maani al-Akhbar, p. </w:t>
      </w:r>
      <w:r>
        <w:rPr>
          <w:lang w:bidi="fa-IR"/>
        </w:rPr>
        <w:t>253</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36" w:name="_Toc484337437"/>
      <w:bookmarkStart w:id="1037" w:name="_Toc485811746"/>
      <w:r>
        <w:rPr>
          <w:lang w:bidi="fa-IR"/>
        </w:rPr>
        <w:lastRenderedPageBreak/>
        <w:t>643</w:t>
      </w:r>
      <w:r>
        <w:t xml:space="preserve"> - </w:t>
      </w:r>
      <w:r>
        <w:rPr>
          <w:rtl/>
        </w:rPr>
        <w:t>معالي الأخلاق‏</w:t>
      </w:r>
      <w:bookmarkEnd w:id="1036"/>
      <w:bookmarkEnd w:id="1037"/>
    </w:p>
    <w:p w:rsidR="00042891" w:rsidRDefault="00042891" w:rsidP="003C21EC">
      <w:pPr>
        <w:pStyle w:val="Heading2Center"/>
      </w:pPr>
      <w:bookmarkStart w:id="1038" w:name="_Toc484337438"/>
      <w:bookmarkStart w:id="1039" w:name="_Toc485811747"/>
      <w:r>
        <w:rPr>
          <w:lang w:bidi="fa-IR"/>
        </w:rPr>
        <w:t>643</w:t>
      </w:r>
      <w:r>
        <w:t>. High Moral Virtues</w:t>
      </w:r>
      <w:bookmarkEnd w:id="1038"/>
      <w:bookmarkEnd w:id="1039"/>
    </w:p>
    <w:p w:rsidR="00042891" w:rsidRDefault="00042891" w:rsidP="00F40395">
      <w:pPr>
        <w:pStyle w:val="libAr"/>
      </w:pPr>
      <w:r>
        <w:rPr>
          <w:rStyle w:val="libBold1Char"/>
          <w:rtl/>
        </w:rPr>
        <w:t>1943</w:t>
      </w:r>
      <w:r w:rsidRPr="00D7746E">
        <w:rPr>
          <w:rStyle w:val="libBold1Char"/>
          <w:rtl/>
        </w:rPr>
        <w:t>.</w:t>
      </w:r>
      <w:r>
        <w:rPr>
          <w:rtl/>
          <w:lang w:bidi="fa-IR"/>
        </w:rPr>
        <w:t xml:space="preserve"> </w:t>
      </w:r>
      <w:r w:rsidRPr="00B61F7A">
        <w:rPr>
          <w:rtl/>
        </w:rPr>
        <w:t>رسولُ اللَّهِ صلى اللَّه عليه وآله : إنّ اللَّهَ يُحِبُّ مَعالِيَ الأخْلاقِ ويَكْرَهُ سَفْسافَها .</w:t>
      </w:r>
      <w:r>
        <w:rPr>
          <w:rStyle w:val="libFootnotenumChar"/>
          <w:rtl/>
        </w:rPr>
        <w:t>1</w:t>
      </w:r>
    </w:p>
    <w:p w:rsidR="00042891" w:rsidRDefault="00042891" w:rsidP="00042891">
      <w:pPr>
        <w:pStyle w:val="libNormal"/>
      </w:pPr>
      <w:r>
        <w:rPr>
          <w:rStyle w:val="libBold1Char"/>
        </w:rPr>
        <w:t>1943</w:t>
      </w:r>
      <w:r w:rsidRPr="000F7D59">
        <w:rPr>
          <w:rStyle w:val="libBold1Char"/>
        </w:rPr>
        <w:t>.</w:t>
      </w:r>
      <w:r>
        <w:rPr>
          <w:lang w:bidi="fa-IR"/>
        </w:rPr>
        <w:t xml:space="preserve"> </w:t>
      </w:r>
      <w:r>
        <w:t xml:space="preserve">The Prophet </w:t>
      </w:r>
      <w:r w:rsidRPr="001500BA">
        <w:t>(SAWA)</w:t>
      </w:r>
      <w:r>
        <w:t xml:space="preserve"> said, 'Verily Allah loves high moral virtues and detests poor manners.' </w:t>
      </w:r>
      <w:r>
        <w:rPr>
          <w:rStyle w:val="libFootnotenumChar"/>
        </w:rPr>
        <w:t>2</w:t>
      </w:r>
    </w:p>
    <w:p w:rsidR="00042891" w:rsidRDefault="00042891" w:rsidP="00F40395">
      <w:pPr>
        <w:pStyle w:val="libAr"/>
      </w:pPr>
      <w:r>
        <w:rPr>
          <w:rStyle w:val="libBold1Char"/>
          <w:rtl/>
        </w:rPr>
        <w:t>1944</w:t>
      </w:r>
      <w:r w:rsidRPr="00D7746E">
        <w:rPr>
          <w:rStyle w:val="libBold1Char"/>
          <w:rtl/>
        </w:rPr>
        <w:t>.</w:t>
      </w:r>
      <w:r>
        <w:rPr>
          <w:rtl/>
          <w:lang w:bidi="fa-IR"/>
        </w:rPr>
        <w:t xml:space="preserve"> </w:t>
      </w:r>
      <w:r w:rsidRPr="00B61F7A">
        <w:rPr>
          <w:rtl/>
        </w:rPr>
        <w:t>الإمامُ عليٌّ عليه السلام : علَيكُم بمَكارِمِ الأخْلاقِ فإنّها رِفْعَةٌ ، و إيّاكُم والأخْلاقَ الدَّنِيَّةَ فإنّها تَضَعُ الشَّريفَ وتَهْدِمُ المَجْدَ .</w:t>
      </w:r>
      <w:r>
        <w:rPr>
          <w:rStyle w:val="libFootnotenumChar"/>
          <w:rtl/>
        </w:rPr>
        <w:t>3</w:t>
      </w:r>
    </w:p>
    <w:p w:rsidR="00042891" w:rsidRDefault="00042891" w:rsidP="00042891">
      <w:pPr>
        <w:pStyle w:val="libNormal"/>
      </w:pPr>
      <w:r>
        <w:rPr>
          <w:rStyle w:val="libBold1Char"/>
        </w:rPr>
        <w:t>1944</w:t>
      </w:r>
      <w:r w:rsidRPr="000F7D59">
        <w:rPr>
          <w:rStyle w:val="libBold1Char"/>
        </w:rPr>
        <w:t>.</w:t>
      </w:r>
      <w:r>
        <w:rPr>
          <w:lang w:bidi="fa-IR"/>
        </w:rPr>
        <w:t xml:space="preserve"> </w:t>
      </w:r>
      <w:r>
        <w:t xml:space="preserve">Imam Ali </w:t>
      </w:r>
      <w:r w:rsidRPr="001500BA">
        <w:t>(AS)</w:t>
      </w:r>
      <w:r>
        <w:t xml:space="preserve"> said, 'I urge you towards the most noble traits for verily they are exalted and possess a high rank, and beware of [adopting] vile traits for verily they derogate noble people and destroy the famous and celebrated.' </w:t>
      </w:r>
      <w:r>
        <w:rPr>
          <w:rStyle w:val="libFootnotenumChar"/>
        </w:rPr>
        <w:t>4</w:t>
      </w:r>
    </w:p>
    <w:p w:rsidR="00042891" w:rsidRDefault="00042891" w:rsidP="00F40395">
      <w:pPr>
        <w:pStyle w:val="libAr"/>
      </w:pPr>
      <w:r>
        <w:rPr>
          <w:rStyle w:val="libBold1Char"/>
          <w:rtl/>
        </w:rPr>
        <w:t>1945</w:t>
      </w:r>
      <w:r w:rsidRPr="00D7746E">
        <w:rPr>
          <w:rStyle w:val="libBold1Char"/>
          <w:rtl/>
        </w:rPr>
        <w:t>.</w:t>
      </w:r>
      <w:r>
        <w:rPr>
          <w:rtl/>
          <w:lang w:bidi="fa-IR"/>
        </w:rPr>
        <w:t xml:space="preserve"> </w:t>
      </w:r>
      <w:r w:rsidRPr="00B61F7A">
        <w:rPr>
          <w:rtl/>
        </w:rPr>
        <w:t>الإمامُ عليٌّ عليه السلام : ثابِروا على اقْتِناءِ المَكارِمِ .</w:t>
      </w:r>
      <w:r>
        <w:rPr>
          <w:rStyle w:val="libFootnotenumChar"/>
          <w:rtl/>
        </w:rPr>
        <w:t>5</w:t>
      </w:r>
    </w:p>
    <w:p w:rsidR="00042891" w:rsidRDefault="00042891" w:rsidP="00042891">
      <w:pPr>
        <w:pStyle w:val="libNormal"/>
      </w:pPr>
      <w:r>
        <w:rPr>
          <w:rStyle w:val="libBold1Char"/>
        </w:rPr>
        <w:t>1945</w:t>
      </w:r>
      <w:r w:rsidRPr="000F7D59">
        <w:rPr>
          <w:rStyle w:val="libBold1Char"/>
        </w:rPr>
        <w:t>.</w:t>
      </w:r>
      <w:r>
        <w:rPr>
          <w:lang w:bidi="fa-IR"/>
        </w:rPr>
        <w:t xml:space="preserve"> </w:t>
      </w:r>
      <w:r>
        <w:t xml:space="preserve">Imam Ali </w:t>
      </w:r>
      <w:r w:rsidRPr="001500BA">
        <w:t>(AS)</w:t>
      </w:r>
      <w:r>
        <w:t xml:space="preserve"> said, 'Persevere in acquiring noble moral traits.' </w:t>
      </w:r>
      <w:r>
        <w:rPr>
          <w:rStyle w:val="libFootnotenumChar"/>
        </w:rPr>
        <w:t>6</w:t>
      </w:r>
    </w:p>
    <w:p w:rsidR="00042891" w:rsidRDefault="00042891" w:rsidP="00042891">
      <w:pPr>
        <w:pStyle w:val="libNormal"/>
      </w:pPr>
    </w:p>
    <w:p w:rsidR="00042891" w:rsidRDefault="00042891" w:rsidP="003C21EC">
      <w:pPr>
        <w:pStyle w:val="Heading3"/>
      </w:pPr>
      <w:bookmarkStart w:id="1040" w:name="_Toc484337439"/>
      <w:bookmarkStart w:id="1041" w:name="_Toc485811748"/>
      <w:r>
        <w:t>Notes</w:t>
      </w:r>
      <w:bookmarkEnd w:id="1040"/>
      <w:bookmarkEnd w:id="1041"/>
    </w:p>
    <w:p w:rsidR="00042891" w:rsidRDefault="00042891" w:rsidP="00042891">
      <w:pPr>
        <w:pStyle w:val="libFootnote"/>
      </w:pPr>
      <w:r>
        <w:t xml:space="preserve">1. </w:t>
      </w:r>
      <w:r>
        <w:rPr>
          <w:rtl/>
        </w:rPr>
        <w:t xml:space="preserve">كنز العمّال : </w:t>
      </w:r>
      <w:r>
        <w:rPr>
          <w:rtl/>
          <w:lang w:bidi="fa-IR"/>
        </w:rPr>
        <w:t>5180</w:t>
      </w:r>
      <w:r>
        <w:t xml:space="preserve"> .</w:t>
      </w:r>
    </w:p>
    <w:p w:rsidR="00042891" w:rsidRDefault="00042891" w:rsidP="00042891">
      <w:pPr>
        <w:pStyle w:val="libFootnote"/>
      </w:pPr>
      <w:r>
        <w:t xml:space="preserve">2. Kanz al-Ummal, no. </w:t>
      </w:r>
      <w:r>
        <w:rPr>
          <w:lang w:bidi="fa-IR"/>
        </w:rPr>
        <w:t>5180</w:t>
      </w:r>
    </w:p>
    <w:p w:rsidR="00042891" w:rsidRDefault="00042891" w:rsidP="00042891">
      <w:pPr>
        <w:pStyle w:val="libFootnote"/>
      </w:pPr>
      <w:r>
        <w:t xml:space="preserve">3. </w:t>
      </w:r>
      <w:r>
        <w:rPr>
          <w:rtl/>
        </w:rPr>
        <w:t xml:space="preserve">بحار الأنوار : </w:t>
      </w:r>
      <w:r>
        <w:rPr>
          <w:rtl/>
          <w:lang w:bidi="fa-IR"/>
        </w:rPr>
        <w:t>78 / 53 / 89</w:t>
      </w:r>
      <w:r>
        <w:t xml:space="preserve"> .</w:t>
      </w:r>
    </w:p>
    <w:p w:rsidR="00042891" w:rsidRDefault="00042891" w:rsidP="00042891">
      <w:pPr>
        <w:pStyle w:val="libFootnote"/>
      </w:pPr>
      <w:r>
        <w:t xml:space="preserve">4. Bihar al-Anwar, v. </w:t>
      </w:r>
      <w:r>
        <w:rPr>
          <w:lang w:bidi="fa-IR"/>
        </w:rPr>
        <w:t>78</w:t>
      </w:r>
      <w:r>
        <w:t xml:space="preserve">, p. </w:t>
      </w:r>
      <w:r>
        <w:rPr>
          <w:lang w:bidi="fa-IR"/>
        </w:rPr>
        <w:t>53</w:t>
      </w:r>
      <w:r>
        <w:t xml:space="preserve">, no. </w:t>
      </w:r>
      <w:r>
        <w:rPr>
          <w:lang w:bidi="fa-IR"/>
        </w:rPr>
        <w:t>89</w:t>
      </w:r>
    </w:p>
    <w:p w:rsidR="00042891" w:rsidRDefault="00042891" w:rsidP="00042891">
      <w:pPr>
        <w:pStyle w:val="libFootnote"/>
      </w:pPr>
      <w:r>
        <w:t xml:space="preserve">5. </w:t>
      </w:r>
      <w:r>
        <w:rPr>
          <w:rtl/>
        </w:rPr>
        <w:t xml:space="preserve">غرر الحكم : </w:t>
      </w:r>
      <w:r>
        <w:rPr>
          <w:rtl/>
          <w:lang w:bidi="fa-IR"/>
        </w:rPr>
        <w:t>4712</w:t>
      </w:r>
      <w:r>
        <w:t xml:space="preserve"> .</w:t>
      </w:r>
    </w:p>
    <w:p w:rsidR="00042891" w:rsidRDefault="00042891" w:rsidP="00042891">
      <w:pPr>
        <w:pStyle w:val="libFootnote"/>
        <w:rPr>
          <w:rtl/>
          <w:lang w:bidi="fa-IR"/>
        </w:rPr>
      </w:pPr>
      <w:r>
        <w:t xml:space="preserve">6. Ghurar al-Hikam, no. </w:t>
      </w:r>
      <w:r>
        <w:rPr>
          <w:lang w:bidi="fa-IR"/>
        </w:rPr>
        <w:t>4712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42" w:name="_Toc484337440"/>
      <w:bookmarkStart w:id="1043" w:name="_Toc485811749"/>
      <w:r>
        <w:rPr>
          <w:lang w:bidi="fa-IR"/>
        </w:rPr>
        <w:lastRenderedPageBreak/>
        <w:t>644</w:t>
      </w:r>
      <w:r>
        <w:t xml:space="preserve"> - </w:t>
      </w:r>
      <w:r>
        <w:rPr>
          <w:rtl/>
        </w:rPr>
        <w:t>تَفسيرُ مَكارِمِ الأخلاقِ‏</w:t>
      </w:r>
      <w:bookmarkEnd w:id="1042"/>
      <w:bookmarkEnd w:id="1043"/>
    </w:p>
    <w:p w:rsidR="00042891" w:rsidRDefault="00042891" w:rsidP="003C21EC">
      <w:pPr>
        <w:pStyle w:val="Heading2Center"/>
      </w:pPr>
      <w:bookmarkStart w:id="1044" w:name="_Toc484337441"/>
      <w:bookmarkStart w:id="1045" w:name="_Toc485811750"/>
      <w:r>
        <w:rPr>
          <w:lang w:bidi="fa-IR"/>
        </w:rPr>
        <w:t>644</w:t>
      </w:r>
      <w:r>
        <w:t>. Explanation of Noble Moral Traits</w:t>
      </w:r>
      <w:bookmarkEnd w:id="1044"/>
      <w:bookmarkEnd w:id="1045"/>
    </w:p>
    <w:p w:rsidR="00042891" w:rsidRDefault="00042891" w:rsidP="00F40395">
      <w:pPr>
        <w:pStyle w:val="libAr"/>
      </w:pPr>
      <w:r>
        <w:rPr>
          <w:rStyle w:val="libBold1Char"/>
          <w:rtl/>
        </w:rPr>
        <w:t>1946</w:t>
      </w:r>
      <w:r w:rsidRPr="00D7746E">
        <w:rPr>
          <w:rStyle w:val="libBold1Char"/>
          <w:rtl/>
        </w:rPr>
        <w:t>.</w:t>
      </w:r>
      <w:r>
        <w:rPr>
          <w:rtl/>
          <w:lang w:bidi="fa-IR"/>
        </w:rPr>
        <w:t xml:space="preserve"> </w:t>
      </w:r>
      <w:r w:rsidRPr="00B61F7A">
        <w:rPr>
          <w:rtl/>
        </w:rPr>
        <w:t>رسولُ اللَّهِ صلى اللَّه عليه وآله : إنّما بُعِثْتُ لاُتَمِّمَ مَكارِمَ الأخْلاقِ .</w:t>
      </w:r>
      <w:r>
        <w:rPr>
          <w:rStyle w:val="libFootnotenumChar"/>
          <w:rtl/>
        </w:rPr>
        <w:t>1</w:t>
      </w:r>
    </w:p>
    <w:p w:rsidR="00042891" w:rsidRDefault="00042891" w:rsidP="00042891">
      <w:pPr>
        <w:pStyle w:val="libNormal"/>
      </w:pPr>
      <w:r>
        <w:rPr>
          <w:rStyle w:val="libBold1Char"/>
        </w:rPr>
        <w:t>1946</w:t>
      </w:r>
      <w:r w:rsidRPr="000F7D59">
        <w:rPr>
          <w:rStyle w:val="libBold1Char"/>
        </w:rPr>
        <w:t>.</w:t>
      </w:r>
      <w:r>
        <w:rPr>
          <w:lang w:bidi="fa-IR"/>
        </w:rPr>
        <w:t xml:space="preserve"> </w:t>
      </w:r>
      <w:r>
        <w:t xml:space="preserve">The Prophet </w:t>
      </w:r>
      <w:r w:rsidRPr="001500BA">
        <w:t>(SAWA)</w:t>
      </w:r>
      <w:r>
        <w:t xml:space="preserve"> said, 'Verily I was deputed to perfect noble moral traits.' </w:t>
      </w:r>
      <w:r>
        <w:rPr>
          <w:rStyle w:val="libFootnotenumChar"/>
        </w:rPr>
        <w:t>2</w:t>
      </w:r>
    </w:p>
    <w:p w:rsidR="00042891" w:rsidRDefault="00042891" w:rsidP="00F40395">
      <w:pPr>
        <w:pStyle w:val="libAr"/>
      </w:pPr>
      <w:r>
        <w:rPr>
          <w:rStyle w:val="libBold1Char"/>
          <w:rtl/>
        </w:rPr>
        <w:t>1947</w:t>
      </w:r>
      <w:r w:rsidRPr="00D7746E">
        <w:rPr>
          <w:rStyle w:val="libBold1Char"/>
          <w:rtl/>
        </w:rPr>
        <w:t>.</w:t>
      </w:r>
      <w:r>
        <w:rPr>
          <w:rtl/>
          <w:lang w:bidi="fa-IR"/>
        </w:rPr>
        <w:t xml:space="preserve"> </w:t>
      </w:r>
      <w:r w:rsidRPr="00B61F7A">
        <w:rPr>
          <w:rtl/>
        </w:rPr>
        <w:t>الإمامُ الصّادقُ عليه السلام : إنّ اللَّهَ تباركَ وتعالى‏ خَصَّ رَسولَهُ صلى اللَّه عليه وآله بمَكارِمِ الأخْلاقِ ، فامْتَحِنوا أنفسَكُم ؛ فإن كانتْ فِيكُم فاحْمَدوا اللَّهَ عزّوجلّ وارغَبوا إلَيهِ في الزّيادَةِ مِنها . فذكَرَها عَشرَةً : اليَقينُ ، والقَناعَةُ ، والصَّبرُ ، والشُّكرُ ، والحِلْمُ ، وحُسنُ الخُلقِ ، والسَّخاءُ ، والغَيرَةُ ، والشَّجاعَةُ ، والمُروءَةُ .</w:t>
      </w:r>
      <w:r>
        <w:rPr>
          <w:rStyle w:val="libFootnotenumChar"/>
          <w:rtl/>
        </w:rPr>
        <w:t>3</w:t>
      </w:r>
    </w:p>
    <w:p w:rsidR="00042891" w:rsidRDefault="00042891" w:rsidP="00042891">
      <w:pPr>
        <w:pStyle w:val="libNormal"/>
      </w:pPr>
      <w:r>
        <w:rPr>
          <w:rStyle w:val="libBold1Char"/>
        </w:rPr>
        <w:t>1947</w:t>
      </w:r>
      <w:r w:rsidRPr="000F7D59">
        <w:rPr>
          <w:rStyle w:val="libBold1Char"/>
        </w:rPr>
        <w:t>.</w:t>
      </w:r>
      <w:r>
        <w:rPr>
          <w:lang w:bidi="fa-IR"/>
        </w:rPr>
        <w:t xml:space="preserve"> </w:t>
      </w:r>
      <w:r>
        <w:t xml:space="preserve">Imam al-Sadiq </w:t>
      </w:r>
      <w:r w:rsidRPr="001500BA">
        <w:t>(AS)</w:t>
      </w:r>
      <w:r>
        <w:t xml:space="preserve"> said, 'Verily Allah - Blessed and most High - distinguished the Prophet </w:t>
      </w:r>
      <w:r w:rsidRPr="001500BA">
        <w:t>(SAWA)</w:t>
      </w:r>
      <w:r>
        <w:t xml:space="preserve"> with noble moral traits, therefore examine yourselves and if you find them within yourselves, then praise Allah and beseech Him for an increase in them', then the Imam listed ten of them, 'Conviction, contentment, patience, thankfulness, clemency, excellent character, liberality, self-respect, courage and valour.' </w:t>
      </w:r>
      <w:r>
        <w:rPr>
          <w:rStyle w:val="libFootnotenumChar"/>
        </w:rPr>
        <w:t>4</w:t>
      </w:r>
    </w:p>
    <w:p w:rsidR="00042891" w:rsidRDefault="00042891" w:rsidP="00F40395">
      <w:pPr>
        <w:pStyle w:val="libAr"/>
      </w:pPr>
      <w:r>
        <w:rPr>
          <w:rStyle w:val="libBold1Char"/>
          <w:rtl/>
        </w:rPr>
        <w:t>1948</w:t>
      </w:r>
      <w:r w:rsidRPr="00D7746E">
        <w:rPr>
          <w:rStyle w:val="libBold1Char"/>
          <w:rtl/>
        </w:rPr>
        <w:t>.</w:t>
      </w:r>
      <w:r>
        <w:rPr>
          <w:rtl/>
          <w:lang w:bidi="fa-IR"/>
        </w:rPr>
        <w:t xml:space="preserve"> </w:t>
      </w:r>
      <w:r w:rsidRPr="00B61F7A">
        <w:rPr>
          <w:rtl/>
        </w:rPr>
        <w:t xml:space="preserve">الإمامُ الصّادقُ عليه السلام </w:t>
      </w:r>
      <w:r>
        <w:rPr>
          <w:rtl/>
        </w:rPr>
        <w:t>-</w:t>
      </w:r>
      <w:r w:rsidRPr="00B61F7A">
        <w:rPr>
          <w:rtl/>
        </w:rPr>
        <w:t xml:space="preserve"> وقد سُئلَ عن مَكارِمِ الأخْلاقِ </w:t>
      </w:r>
      <w:r>
        <w:rPr>
          <w:rtl/>
        </w:rPr>
        <w:t>-</w:t>
      </w:r>
      <w:r w:rsidRPr="00B61F7A">
        <w:rPr>
          <w:rtl/>
        </w:rPr>
        <w:t xml:space="preserve"> : العَفْوُ عَمّنْ ظَلَمَكَ ، وصِلَةُ مَن قَطعَكَ ، و إعْطاءُ مَن حَرمَكَ ، وقَولُ الحقِّ ولَو على‏ نَفْسِكَ .</w:t>
      </w:r>
      <w:r>
        <w:rPr>
          <w:rStyle w:val="libFootnotenumChar"/>
          <w:rtl/>
        </w:rPr>
        <w:t>5</w:t>
      </w:r>
    </w:p>
    <w:p w:rsidR="00042891" w:rsidRDefault="00042891" w:rsidP="00042891">
      <w:pPr>
        <w:pStyle w:val="libNormal"/>
      </w:pPr>
      <w:r>
        <w:rPr>
          <w:rStyle w:val="libBold1Char"/>
        </w:rPr>
        <w:t>1948</w:t>
      </w:r>
      <w:r w:rsidRPr="000F7D59">
        <w:rPr>
          <w:rStyle w:val="libBold1Char"/>
        </w:rPr>
        <w:t>.</w:t>
      </w:r>
      <w:r>
        <w:rPr>
          <w:lang w:bidi="fa-IR"/>
        </w:rPr>
        <w:t xml:space="preserve"> </w:t>
      </w:r>
      <w:r>
        <w:t xml:space="preserve">Imam al-Sadiq </w:t>
      </w:r>
      <w:r w:rsidRPr="001500BA">
        <w:t>(AS)</w:t>
      </w:r>
      <w:r>
        <w:t xml:space="preserve"> was asked about noble moral traits, to which he replied, 'Pardoning someone who has oppressed you, repairing broken ties, giving to the one who has deprived you, and speaking the truth even if it is against yourself.' </w:t>
      </w:r>
      <w:r>
        <w:rPr>
          <w:rStyle w:val="libFootnotenumChar"/>
        </w:rPr>
        <w:t>6</w:t>
      </w:r>
    </w:p>
    <w:p w:rsidR="00042891" w:rsidRDefault="00042891" w:rsidP="00042891">
      <w:pPr>
        <w:pStyle w:val="libNormal"/>
      </w:pPr>
    </w:p>
    <w:p w:rsidR="00042891" w:rsidRDefault="00042891" w:rsidP="003C21EC">
      <w:pPr>
        <w:pStyle w:val="Heading3"/>
      </w:pPr>
      <w:bookmarkStart w:id="1046" w:name="_Toc484337442"/>
      <w:bookmarkStart w:id="1047" w:name="_Toc485811751"/>
      <w:r>
        <w:t>Notes</w:t>
      </w:r>
      <w:bookmarkEnd w:id="1046"/>
      <w:bookmarkEnd w:id="1047"/>
    </w:p>
    <w:p w:rsidR="00042891" w:rsidRDefault="00042891" w:rsidP="00042891">
      <w:pPr>
        <w:pStyle w:val="libFootnote"/>
      </w:pPr>
      <w:r>
        <w:t xml:space="preserve">1. </w:t>
      </w:r>
      <w:r>
        <w:rPr>
          <w:rtl/>
        </w:rPr>
        <w:t>كنز العمّال :</w:t>
      </w:r>
      <w:r>
        <w:rPr>
          <w:rtl/>
          <w:lang w:bidi="fa-IR"/>
        </w:rPr>
        <w:t>5217</w:t>
      </w:r>
      <w:r>
        <w:t xml:space="preserve"> .</w:t>
      </w:r>
    </w:p>
    <w:p w:rsidR="00042891" w:rsidRDefault="00042891" w:rsidP="00042891">
      <w:pPr>
        <w:pStyle w:val="libFootnote"/>
      </w:pPr>
      <w:r>
        <w:t xml:space="preserve">2. Kanz al-Ummal, no. </w:t>
      </w:r>
      <w:r>
        <w:rPr>
          <w:lang w:bidi="fa-IR"/>
        </w:rPr>
        <w:t>5217</w:t>
      </w:r>
    </w:p>
    <w:p w:rsidR="00042891" w:rsidRDefault="00042891" w:rsidP="00042891">
      <w:pPr>
        <w:pStyle w:val="libFootnote"/>
      </w:pPr>
      <w:r>
        <w:t xml:space="preserve">3. </w:t>
      </w:r>
      <w:r>
        <w:rPr>
          <w:rtl/>
        </w:rPr>
        <w:t xml:space="preserve">الأمالي للصدوق : </w:t>
      </w:r>
      <w:r>
        <w:rPr>
          <w:rtl/>
          <w:lang w:bidi="fa-IR"/>
        </w:rPr>
        <w:t>290 / 324</w:t>
      </w:r>
      <w:r>
        <w:t xml:space="preserve"> .</w:t>
      </w:r>
    </w:p>
    <w:p w:rsidR="00042891" w:rsidRDefault="00042891" w:rsidP="00042891">
      <w:pPr>
        <w:pStyle w:val="libFootnote"/>
      </w:pPr>
      <w:r>
        <w:t xml:space="preserve">4. Amali al-Saduq, p. </w:t>
      </w:r>
      <w:r>
        <w:rPr>
          <w:lang w:bidi="fa-IR"/>
        </w:rPr>
        <w:t>183</w:t>
      </w:r>
      <w:r>
        <w:t xml:space="preserve">, no. </w:t>
      </w:r>
      <w:r>
        <w:rPr>
          <w:lang w:bidi="fa-IR"/>
        </w:rPr>
        <w:t>8</w:t>
      </w:r>
    </w:p>
    <w:p w:rsidR="00042891" w:rsidRDefault="00042891" w:rsidP="00042891">
      <w:pPr>
        <w:pStyle w:val="libFootnote"/>
      </w:pPr>
      <w:r>
        <w:t xml:space="preserve">5. </w:t>
      </w:r>
      <w:r>
        <w:rPr>
          <w:rtl/>
        </w:rPr>
        <w:t xml:space="preserve">معاني الأخبار : </w:t>
      </w:r>
      <w:r>
        <w:rPr>
          <w:rtl/>
          <w:lang w:bidi="fa-IR"/>
        </w:rPr>
        <w:t>191 / 1</w:t>
      </w:r>
      <w:r>
        <w:t xml:space="preserve"> .</w:t>
      </w:r>
    </w:p>
    <w:p w:rsidR="00042891" w:rsidRDefault="00042891" w:rsidP="00042891">
      <w:pPr>
        <w:pStyle w:val="libFootnote"/>
        <w:rPr>
          <w:rtl/>
          <w:lang w:bidi="fa-IR"/>
        </w:rPr>
      </w:pPr>
      <w:r>
        <w:t xml:space="preserve">6. Maani al-Akhbar, p. </w:t>
      </w:r>
      <w:r>
        <w:rPr>
          <w:lang w:bidi="fa-IR"/>
        </w:rPr>
        <w:t>191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48" w:name="_Toc484337443"/>
      <w:bookmarkStart w:id="1049" w:name="_Toc485811752"/>
      <w:r>
        <w:rPr>
          <w:lang w:bidi="fa-IR"/>
        </w:rPr>
        <w:lastRenderedPageBreak/>
        <w:t>645</w:t>
      </w:r>
      <w:r>
        <w:t xml:space="preserve"> - </w:t>
      </w:r>
      <w:r>
        <w:rPr>
          <w:rtl/>
        </w:rPr>
        <w:t>خَيرُ المَكارمِ‏</w:t>
      </w:r>
      <w:bookmarkEnd w:id="1048"/>
      <w:bookmarkEnd w:id="1049"/>
    </w:p>
    <w:p w:rsidR="00042891" w:rsidRDefault="00042891" w:rsidP="003C21EC">
      <w:pPr>
        <w:pStyle w:val="Heading2Center"/>
      </w:pPr>
      <w:bookmarkStart w:id="1050" w:name="_Toc484337444"/>
      <w:bookmarkStart w:id="1051" w:name="_Toc485811753"/>
      <w:r>
        <w:rPr>
          <w:lang w:bidi="fa-IR"/>
        </w:rPr>
        <w:t>645</w:t>
      </w:r>
      <w:r>
        <w:t>. THE BEST OF NOBLE TRAITS</w:t>
      </w:r>
      <w:bookmarkEnd w:id="1050"/>
      <w:bookmarkEnd w:id="1051"/>
    </w:p>
    <w:p w:rsidR="00042891" w:rsidRDefault="00042891" w:rsidP="00F40395">
      <w:pPr>
        <w:pStyle w:val="libAr"/>
      </w:pPr>
      <w:r>
        <w:rPr>
          <w:rStyle w:val="libBold1Char"/>
          <w:rtl/>
        </w:rPr>
        <w:t>1949</w:t>
      </w:r>
      <w:r w:rsidRPr="00D7746E">
        <w:rPr>
          <w:rStyle w:val="libBold1Char"/>
          <w:rtl/>
        </w:rPr>
        <w:t>.</w:t>
      </w:r>
      <w:r>
        <w:rPr>
          <w:rtl/>
          <w:lang w:bidi="fa-IR"/>
        </w:rPr>
        <w:t xml:space="preserve"> </w:t>
      </w:r>
      <w:r w:rsidRPr="00B61F7A">
        <w:rPr>
          <w:rtl/>
        </w:rPr>
        <w:t>الإمامُ عليٌّ عليه السلام: خَيرُ المَكارِمِ الإيثارُ.</w:t>
      </w:r>
      <w:r>
        <w:rPr>
          <w:rStyle w:val="libFootnotenumChar"/>
          <w:rtl/>
        </w:rPr>
        <w:t>1</w:t>
      </w:r>
    </w:p>
    <w:p w:rsidR="00042891" w:rsidRDefault="00042891" w:rsidP="00042891">
      <w:pPr>
        <w:pStyle w:val="libNormal"/>
      </w:pPr>
      <w:r>
        <w:rPr>
          <w:rStyle w:val="libBold1Char"/>
        </w:rPr>
        <w:t>1949</w:t>
      </w:r>
      <w:r w:rsidRPr="000F7D59">
        <w:rPr>
          <w:rStyle w:val="libBold1Char"/>
        </w:rPr>
        <w:t>.</w:t>
      </w:r>
      <w:r>
        <w:rPr>
          <w:lang w:bidi="fa-IR"/>
        </w:rPr>
        <w:t xml:space="preserve"> </w:t>
      </w:r>
      <w:r>
        <w:t xml:space="preserve">Imam Ali </w:t>
      </w:r>
      <w:r w:rsidRPr="001500BA">
        <w:t>(AS)</w:t>
      </w:r>
      <w:r>
        <w:t xml:space="preserve"> said, 'The best noble moral trait is self-sacrifice.' </w:t>
      </w:r>
      <w:r>
        <w:rPr>
          <w:rStyle w:val="libFootnotenumChar"/>
        </w:rPr>
        <w:t>2</w:t>
      </w:r>
      <w:r>
        <w:t xml:space="preserve"> , </w:t>
      </w:r>
      <w:r>
        <w:rPr>
          <w:rStyle w:val="libFootnotenumChar"/>
        </w:rPr>
        <w:t>3</w:t>
      </w:r>
    </w:p>
    <w:p w:rsidR="00042891" w:rsidRDefault="00042891" w:rsidP="00F40395">
      <w:pPr>
        <w:pStyle w:val="libAr"/>
      </w:pPr>
      <w:r>
        <w:rPr>
          <w:rStyle w:val="libBold1Char"/>
          <w:rtl/>
        </w:rPr>
        <w:t>1950</w:t>
      </w:r>
      <w:r w:rsidRPr="00D7746E">
        <w:rPr>
          <w:rStyle w:val="libBold1Char"/>
          <w:rtl/>
        </w:rPr>
        <w:t>.</w:t>
      </w:r>
      <w:r>
        <w:rPr>
          <w:rtl/>
          <w:lang w:bidi="fa-IR"/>
        </w:rPr>
        <w:t xml:space="preserve"> </w:t>
      </w:r>
      <w:r w:rsidRPr="00B61F7A">
        <w:rPr>
          <w:rtl/>
        </w:rPr>
        <w:t>الإمامُ عليٌّ عليه السلام : أحسَنُ المَكارِمِ عَفْوُ المُقْتَدِرِ وجُودُ المُفْتَقِرِ .</w:t>
      </w:r>
      <w:r>
        <w:rPr>
          <w:rStyle w:val="libFootnotenumChar"/>
          <w:rtl/>
        </w:rPr>
        <w:t>4</w:t>
      </w:r>
    </w:p>
    <w:p w:rsidR="00042891" w:rsidRDefault="00042891" w:rsidP="00042891">
      <w:pPr>
        <w:pStyle w:val="libNormal"/>
      </w:pPr>
      <w:r>
        <w:rPr>
          <w:rStyle w:val="libBold1Char"/>
        </w:rPr>
        <w:t>1950</w:t>
      </w:r>
      <w:r w:rsidRPr="000F7D59">
        <w:rPr>
          <w:rStyle w:val="libBold1Char"/>
        </w:rPr>
        <w:t>.</w:t>
      </w:r>
      <w:r>
        <w:rPr>
          <w:lang w:bidi="fa-IR"/>
        </w:rPr>
        <w:t xml:space="preserve"> </w:t>
      </w:r>
      <w:r>
        <w:t xml:space="preserve">Imam Ali </w:t>
      </w:r>
      <w:r w:rsidRPr="001500BA">
        <w:t>(AS)</w:t>
      </w:r>
      <w:r>
        <w:t xml:space="preserve"> said, 'The best noble moral traits are the pardoning by one who has the upper hand and the open-handedness of one who is himself in need.' </w:t>
      </w:r>
      <w:r>
        <w:rPr>
          <w:rStyle w:val="libFootnotenumChar"/>
        </w:rPr>
        <w:t>5</w:t>
      </w:r>
    </w:p>
    <w:p w:rsidR="00042891" w:rsidRDefault="00042891" w:rsidP="00F40395">
      <w:pPr>
        <w:pStyle w:val="libAr"/>
      </w:pPr>
      <w:r>
        <w:rPr>
          <w:rStyle w:val="libBold1Char"/>
          <w:rtl/>
        </w:rPr>
        <w:t>1951</w:t>
      </w:r>
      <w:r w:rsidRPr="00D7746E">
        <w:rPr>
          <w:rStyle w:val="libBold1Char"/>
          <w:rtl/>
        </w:rPr>
        <w:t>.</w:t>
      </w:r>
      <w:r>
        <w:rPr>
          <w:rtl/>
          <w:lang w:bidi="fa-IR"/>
        </w:rPr>
        <w:t xml:space="preserve"> </w:t>
      </w:r>
      <w:r w:rsidRPr="00B61F7A">
        <w:rPr>
          <w:rtl/>
        </w:rPr>
        <w:t>الإمامُ عليٌّ عليه السلام : أفضَلُ الكَرَمِ إتْمامُ النِّعَمِ .</w:t>
      </w:r>
      <w:r>
        <w:rPr>
          <w:rStyle w:val="libFootnotenumChar"/>
          <w:rtl/>
        </w:rPr>
        <w:t>6</w:t>
      </w:r>
    </w:p>
    <w:p w:rsidR="00042891" w:rsidRDefault="00042891" w:rsidP="00042891">
      <w:pPr>
        <w:pStyle w:val="libNormal"/>
      </w:pPr>
      <w:r>
        <w:rPr>
          <w:rStyle w:val="libBold1Char"/>
        </w:rPr>
        <w:t>1951</w:t>
      </w:r>
      <w:r w:rsidRPr="000F7D59">
        <w:rPr>
          <w:rStyle w:val="libBold1Char"/>
        </w:rPr>
        <w:t>.</w:t>
      </w:r>
      <w:r>
        <w:rPr>
          <w:lang w:bidi="fa-IR"/>
        </w:rPr>
        <w:t xml:space="preserve"> </w:t>
      </w:r>
      <w:r>
        <w:t xml:space="preserve">Imam Ali </w:t>
      </w:r>
      <w:r w:rsidRPr="001500BA">
        <w:t>(AS)</w:t>
      </w:r>
      <w:r>
        <w:t xml:space="preserve"> said, 'The best moral trait is completing one's favours.' </w:t>
      </w:r>
      <w:r>
        <w:rPr>
          <w:rStyle w:val="libFootnotenumChar"/>
        </w:rPr>
        <w:t>7</w:t>
      </w:r>
    </w:p>
    <w:p w:rsidR="00042891" w:rsidRDefault="00042891" w:rsidP="00042891">
      <w:pPr>
        <w:pStyle w:val="libNormal"/>
      </w:pPr>
    </w:p>
    <w:p w:rsidR="00042891" w:rsidRDefault="00042891" w:rsidP="003C21EC">
      <w:pPr>
        <w:pStyle w:val="Heading3"/>
      </w:pPr>
      <w:bookmarkStart w:id="1052" w:name="_Toc484337445"/>
      <w:bookmarkStart w:id="1053" w:name="_Toc485811754"/>
      <w:r>
        <w:t>Notes</w:t>
      </w:r>
      <w:bookmarkEnd w:id="1052"/>
      <w:bookmarkEnd w:id="1053"/>
    </w:p>
    <w:p w:rsidR="00042891" w:rsidRDefault="00042891" w:rsidP="00042891">
      <w:pPr>
        <w:pStyle w:val="libFootnote"/>
      </w:pPr>
      <w:r>
        <w:t xml:space="preserve">1. </w:t>
      </w:r>
      <w:r>
        <w:rPr>
          <w:rtl/>
        </w:rPr>
        <w:t xml:space="preserve">غرر الحكم : </w:t>
      </w:r>
      <w:r>
        <w:rPr>
          <w:rtl/>
          <w:lang w:bidi="fa-IR"/>
        </w:rPr>
        <w:t>4953</w:t>
      </w:r>
      <w:r>
        <w:t xml:space="preserve"> .</w:t>
      </w:r>
    </w:p>
    <w:p w:rsidR="00042891" w:rsidRDefault="00042891" w:rsidP="00042891">
      <w:pPr>
        <w:pStyle w:val="libFootnote"/>
      </w:pPr>
      <w:r>
        <w:t>2. Self-sacrifice: ithar - selflessness, the quality of unselfish concern for the welfare of others (ed.)</w:t>
      </w:r>
    </w:p>
    <w:p w:rsidR="00042891" w:rsidRDefault="00042891" w:rsidP="00042891">
      <w:pPr>
        <w:pStyle w:val="libFootnote"/>
      </w:pPr>
      <w:r>
        <w:t xml:space="preserve">3. Ghurar al-Hikam, no. </w:t>
      </w:r>
      <w:r>
        <w:rPr>
          <w:lang w:bidi="fa-IR"/>
        </w:rPr>
        <w:t>4953</w:t>
      </w:r>
    </w:p>
    <w:p w:rsidR="00042891" w:rsidRDefault="00042891" w:rsidP="00042891">
      <w:pPr>
        <w:pStyle w:val="libFootnote"/>
      </w:pPr>
      <w:r>
        <w:t xml:space="preserve">4. </w:t>
      </w:r>
      <w:r>
        <w:rPr>
          <w:rtl/>
        </w:rPr>
        <w:t>غرر الحكم :</w:t>
      </w:r>
      <w:r>
        <w:rPr>
          <w:rtl/>
          <w:lang w:bidi="fa-IR"/>
        </w:rPr>
        <w:t>3165</w:t>
      </w:r>
      <w:r>
        <w:t xml:space="preserve"> .</w:t>
      </w:r>
    </w:p>
    <w:p w:rsidR="00042891" w:rsidRDefault="00042891" w:rsidP="00042891">
      <w:pPr>
        <w:pStyle w:val="libFootnote"/>
      </w:pPr>
      <w:r>
        <w:t xml:space="preserve">5. Ibid. no. </w:t>
      </w:r>
      <w:r>
        <w:rPr>
          <w:lang w:bidi="fa-IR"/>
        </w:rPr>
        <w:t>3165</w:t>
      </w:r>
    </w:p>
    <w:p w:rsidR="00042891" w:rsidRDefault="00042891" w:rsidP="00042891">
      <w:pPr>
        <w:pStyle w:val="libFootnote"/>
      </w:pPr>
      <w:r>
        <w:t xml:space="preserve">6. </w:t>
      </w:r>
      <w:r>
        <w:rPr>
          <w:rtl/>
        </w:rPr>
        <w:t>غرر الحكم :</w:t>
      </w:r>
      <w:r>
        <w:rPr>
          <w:rtl/>
          <w:lang w:bidi="fa-IR"/>
        </w:rPr>
        <w:t>2983</w:t>
      </w:r>
      <w:r>
        <w:t xml:space="preserve"> .</w:t>
      </w:r>
    </w:p>
    <w:p w:rsidR="00042891" w:rsidRDefault="00042891" w:rsidP="00042891">
      <w:pPr>
        <w:pStyle w:val="libFootnote"/>
        <w:rPr>
          <w:rtl/>
          <w:lang w:bidi="fa-IR"/>
        </w:rPr>
      </w:pPr>
      <w:r>
        <w:t xml:space="preserve">7. Ibid. no. </w:t>
      </w:r>
      <w:r>
        <w:rPr>
          <w:lang w:bidi="fa-IR"/>
        </w:rPr>
        <w:t>2983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54" w:name="_Toc484337446"/>
      <w:bookmarkStart w:id="1055" w:name="_Toc485811755"/>
      <w:r>
        <w:rPr>
          <w:lang w:bidi="fa-IR"/>
        </w:rPr>
        <w:lastRenderedPageBreak/>
        <w:t>646</w:t>
      </w:r>
      <w:r>
        <w:t xml:space="preserve"> - </w:t>
      </w:r>
      <w:r>
        <w:rPr>
          <w:rtl/>
        </w:rPr>
        <w:t>ثَمَراتُ حُسنِ الخُلُقِ‏</w:t>
      </w:r>
      <w:bookmarkEnd w:id="1054"/>
      <w:bookmarkEnd w:id="1055"/>
    </w:p>
    <w:p w:rsidR="00042891" w:rsidRDefault="00042891" w:rsidP="003C21EC">
      <w:pPr>
        <w:pStyle w:val="Heading2Center"/>
      </w:pPr>
      <w:bookmarkStart w:id="1056" w:name="_Toc484337447"/>
      <w:bookmarkStart w:id="1057" w:name="_Toc485811756"/>
      <w:r>
        <w:rPr>
          <w:lang w:bidi="fa-IR"/>
        </w:rPr>
        <w:t>646</w:t>
      </w:r>
      <w:r>
        <w:t>. The Fruits of Good Naturedness</w:t>
      </w:r>
      <w:bookmarkEnd w:id="1056"/>
      <w:bookmarkEnd w:id="1057"/>
    </w:p>
    <w:p w:rsidR="00042891" w:rsidRDefault="00042891" w:rsidP="00F40395">
      <w:pPr>
        <w:pStyle w:val="libAr"/>
      </w:pPr>
      <w:r>
        <w:rPr>
          <w:rStyle w:val="libBold1Char"/>
          <w:rtl/>
        </w:rPr>
        <w:t>1952</w:t>
      </w:r>
      <w:r w:rsidRPr="00D7746E">
        <w:rPr>
          <w:rStyle w:val="libBold1Char"/>
          <w:rtl/>
        </w:rPr>
        <w:t>.</w:t>
      </w:r>
      <w:r>
        <w:rPr>
          <w:rtl/>
          <w:lang w:bidi="fa-IR"/>
        </w:rPr>
        <w:t xml:space="preserve"> </w:t>
      </w:r>
      <w:r w:rsidRPr="00B61F7A">
        <w:rPr>
          <w:rtl/>
        </w:rPr>
        <w:t>الإمامُ عليٌّ عليه السلام : حَسِّنْ خُلقَكَ يُخَفِّفِ اللَّهُ حِسابَكَ .</w:t>
      </w:r>
      <w:r>
        <w:rPr>
          <w:rStyle w:val="libFootnotenumChar"/>
          <w:rtl/>
        </w:rPr>
        <w:t>1</w:t>
      </w:r>
    </w:p>
    <w:p w:rsidR="00042891" w:rsidRDefault="00042891" w:rsidP="00042891">
      <w:pPr>
        <w:pStyle w:val="libNormal"/>
      </w:pPr>
      <w:r>
        <w:rPr>
          <w:rStyle w:val="libBold1Char"/>
        </w:rPr>
        <w:t>1952</w:t>
      </w:r>
      <w:r w:rsidRPr="000F7D59">
        <w:rPr>
          <w:rStyle w:val="libBold1Char"/>
        </w:rPr>
        <w:t>.</w:t>
      </w:r>
      <w:r>
        <w:rPr>
          <w:lang w:bidi="fa-IR"/>
        </w:rPr>
        <w:t xml:space="preserve"> </w:t>
      </w:r>
      <w:r>
        <w:t xml:space="preserve">Imam Ali </w:t>
      </w:r>
      <w:r w:rsidRPr="001500BA">
        <w:t>(AS)</w:t>
      </w:r>
      <w:r>
        <w:t xml:space="preserve"> said, 'Adorn yourself with good nature and Allah will ease your account.' </w:t>
      </w:r>
      <w:r>
        <w:rPr>
          <w:rStyle w:val="libFootnotenumChar"/>
        </w:rPr>
        <w:t>2</w:t>
      </w:r>
    </w:p>
    <w:p w:rsidR="00042891" w:rsidRDefault="00042891" w:rsidP="00F40395">
      <w:pPr>
        <w:pStyle w:val="libAr"/>
      </w:pPr>
      <w:r>
        <w:rPr>
          <w:rStyle w:val="libBold1Char"/>
          <w:rtl/>
        </w:rPr>
        <w:t>1953</w:t>
      </w:r>
      <w:r w:rsidRPr="00D7746E">
        <w:rPr>
          <w:rStyle w:val="libBold1Char"/>
          <w:rtl/>
        </w:rPr>
        <w:t>.</w:t>
      </w:r>
      <w:r>
        <w:rPr>
          <w:rtl/>
          <w:lang w:bidi="fa-IR"/>
        </w:rPr>
        <w:t xml:space="preserve"> </w:t>
      </w:r>
      <w:r w:rsidRPr="00B61F7A">
        <w:rPr>
          <w:rtl/>
        </w:rPr>
        <w:t>الإمامُ الصّادقُ عليه السلام : الخُلقُ الحَسنُ يَميثُ الخَطيئةَ كما تَميثُ الشَّمسُ الجَليدَ .</w:t>
      </w:r>
      <w:r>
        <w:rPr>
          <w:rStyle w:val="libFootnotenumChar"/>
          <w:rtl/>
        </w:rPr>
        <w:t>3</w:t>
      </w:r>
    </w:p>
    <w:p w:rsidR="00042891" w:rsidRDefault="00042891" w:rsidP="00042891">
      <w:pPr>
        <w:pStyle w:val="libNormal"/>
      </w:pPr>
      <w:r>
        <w:rPr>
          <w:rStyle w:val="libBold1Char"/>
        </w:rPr>
        <w:t>1953</w:t>
      </w:r>
      <w:r w:rsidRPr="000F7D59">
        <w:rPr>
          <w:rStyle w:val="libBold1Char"/>
        </w:rPr>
        <w:t>.</w:t>
      </w:r>
      <w:r>
        <w:rPr>
          <w:lang w:bidi="fa-IR"/>
        </w:rPr>
        <w:t xml:space="preserve"> </w:t>
      </w:r>
      <w:r>
        <w:t xml:space="preserve">Imam al-Sadiq </w:t>
      </w:r>
      <w:r w:rsidRPr="001500BA">
        <w:t>(AS)</w:t>
      </w:r>
      <w:r>
        <w:t xml:space="preserve"> said, 'Good nature melts away mistakes just as the sun melts away ice.' </w:t>
      </w:r>
      <w:r>
        <w:rPr>
          <w:rStyle w:val="libFootnotenumChar"/>
        </w:rPr>
        <w:t>4</w:t>
      </w:r>
    </w:p>
    <w:p w:rsidR="00042891" w:rsidRDefault="00042891" w:rsidP="00042891">
      <w:pPr>
        <w:pStyle w:val="libNormal"/>
      </w:pPr>
    </w:p>
    <w:p w:rsidR="00042891" w:rsidRDefault="00042891" w:rsidP="003C21EC">
      <w:pPr>
        <w:pStyle w:val="Heading3"/>
      </w:pPr>
      <w:bookmarkStart w:id="1058" w:name="_Toc484337448"/>
      <w:bookmarkStart w:id="1059" w:name="_Toc485811757"/>
      <w:r>
        <w:t>Notes</w:t>
      </w:r>
      <w:bookmarkEnd w:id="1058"/>
      <w:bookmarkEnd w:id="1059"/>
    </w:p>
    <w:p w:rsidR="00042891" w:rsidRDefault="00042891" w:rsidP="00042891">
      <w:pPr>
        <w:pStyle w:val="libFootnote"/>
      </w:pPr>
      <w:r>
        <w:t xml:space="preserve">1. </w:t>
      </w:r>
      <w:r>
        <w:rPr>
          <w:rtl/>
        </w:rPr>
        <w:t xml:space="preserve">الأمالي للصدوق : </w:t>
      </w:r>
      <w:r>
        <w:rPr>
          <w:rtl/>
          <w:lang w:bidi="fa-IR"/>
        </w:rPr>
        <w:t>278 / 308</w:t>
      </w:r>
      <w:r>
        <w:t xml:space="preserve"> .</w:t>
      </w:r>
    </w:p>
    <w:p w:rsidR="00042891" w:rsidRDefault="00042891" w:rsidP="00042891">
      <w:pPr>
        <w:pStyle w:val="libFootnote"/>
      </w:pPr>
      <w:r>
        <w:t xml:space="preserve">2. Amali al-Saduq, p. </w:t>
      </w:r>
      <w:r>
        <w:rPr>
          <w:lang w:bidi="fa-IR"/>
        </w:rPr>
        <w:t>395</w:t>
      </w:r>
      <w:r>
        <w:t xml:space="preserve">, no. </w:t>
      </w:r>
      <w:r>
        <w:rPr>
          <w:lang w:bidi="fa-IR"/>
        </w:rPr>
        <w:t>9</w:t>
      </w:r>
    </w:p>
    <w:p w:rsidR="00042891" w:rsidRDefault="00042891" w:rsidP="00042891">
      <w:pPr>
        <w:pStyle w:val="libFootnote"/>
      </w:pPr>
      <w:r>
        <w:t xml:space="preserve">3. </w:t>
      </w:r>
      <w:r>
        <w:rPr>
          <w:rtl/>
        </w:rPr>
        <w:t xml:space="preserve">الكافي : </w:t>
      </w:r>
      <w:r>
        <w:rPr>
          <w:rtl/>
          <w:lang w:bidi="fa-IR"/>
        </w:rPr>
        <w:t>2 / 100 / 7</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100</w:t>
      </w:r>
      <w:r>
        <w:t xml:space="preserve">, no. </w:t>
      </w:r>
      <w:r>
        <w:rPr>
          <w:lang w:bidi="fa-IR"/>
        </w:rPr>
        <w:t>907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60" w:name="_Toc484337449"/>
      <w:bookmarkStart w:id="1061" w:name="_Toc485811758"/>
      <w:r>
        <w:rPr>
          <w:lang w:bidi="fa-IR"/>
        </w:rPr>
        <w:lastRenderedPageBreak/>
        <w:t>647</w:t>
      </w:r>
      <w:r>
        <w:t xml:space="preserve"> - </w:t>
      </w:r>
      <w:r>
        <w:rPr>
          <w:rtl/>
        </w:rPr>
        <w:t>ذَمُّ سوءِ الخُلُقِ‏</w:t>
      </w:r>
      <w:bookmarkEnd w:id="1060"/>
      <w:bookmarkEnd w:id="1061"/>
    </w:p>
    <w:p w:rsidR="00042891" w:rsidRDefault="00042891" w:rsidP="003C21EC">
      <w:pPr>
        <w:pStyle w:val="Heading2Center"/>
      </w:pPr>
      <w:bookmarkStart w:id="1062" w:name="_Toc484337450"/>
      <w:bookmarkStart w:id="1063" w:name="_Toc485811759"/>
      <w:r>
        <w:rPr>
          <w:lang w:bidi="fa-IR"/>
        </w:rPr>
        <w:t>647</w:t>
      </w:r>
      <w:r>
        <w:t>. Denouncing Ill Naturedness</w:t>
      </w:r>
      <w:bookmarkEnd w:id="1062"/>
      <w:bookmarkEnd w:id="1063"/>
    </w:p>
    <w:p w:rsidR="00042891" w:rsidRDefault="00042891" w:rsidP="00F40395">
      <w:pPr>
        <w:pStyle w:val="libAr"/>
      </w:pPr>
      <w:r>
        <w:rPr>
          <w:rStyle w:val="libBold1Char"/>
          <w:rtl/>
        </w:rPr>
        <w:t>1954</w:t>
      </w:r>
      <w:r w:rsidRPr="00D7746E">
        <w:rPr>
          <w:rStyle w:val="libBold1Char"/>
          <w:rtl/>
        </w:rPr>
        <w:t>.</w:t>
      </w:r>
      <w:r>
        <w:rPr>
          <w:rtl/>
          <w:lang w:bidi="fa-IR"/>
        </w:rPr>
        <w:t xml:space="preserve"> </w:t>
      </w:r>
      <w:r w:rsidRPr="00B61F7A">
        <w:rPr>
          <w:rtl/>
        </w:rPr>
        <w:t>رسولُ اللَّهِ صلى اللَّه عليه وآله : سُوءُ الخُلقِ ذَنبٌ لا يُغْفَرُ .</w:t>
      </w:r>
      <w:r>
        <w:rPr>
          <w:rStyle w:val="libFootnotenumChar"/>
          <w:rtl/>
        </w:rPr>
        <w:t>1</w:t>
      </w:r>
    </w:p>
    <w:p w:rsidR="00042891" w:rsidRDefault="00042891" w:rsidP="00042891">
      <w:pPr>
        <w:pStyle w:val="libNormal"/>
      </w:pPr>
      <w:r>
        <w:rPr>
          <w:rStyle w:val="libBold1Char"/>
        </w:rPr>
        <w:t>1954</w:t>
      </w:r>
      <w:r w:rsidRPr="000F7D59">
        <w:rPr>
          <w:rStyle w:val="libBold1Char"/>
        </w:rPr>
        <w:t>.</w:t>
      </w:r>
      <w:r>
        <w:rPr>
          <w:lang w:bidi="fa-IR"/>
        </w:rPr>
        <w:t xml:space="preserve"> </w:t>
      </w:r>
      <w:r>
        <w:t xml:space="preserve">The Prophet </w:t>
      </w:r>
      <w:r w:rsidRPr="001500BA">
        <w:t>(SAWA)</w:t>
      </w:r>
      <w:r>
        <w:t xml:space="preserve"> said, 'Being ill-natured is a sin that is not forgiven.' </w:t>
      </w:r>
      <w:r>
        <w:rPr>
          <w:rStyle w:val="libFootnotenumChar"/>
        </w:rPr>
        <w:t>2</w:t>
      </w:r>
    </w:p>
    <w:p w:rsidR="00042891" w:rsidRDefault="00042891" w:rsidP="00F40395">
      <w:pPr>
        <w:pStyle w:val="libAr"/>
      </w:pPr>
      <w:r>
        <w:rPr>
          <w:rStyle w:val="libBold1Char"/>
          <w:rtl/>
        </w:rPr>
        <w:t>1955</w:t>
      </w:r>
      <w:r w:rsidRPr="00D7746E">
        <w:rPr>
          <w:rStyle w:val="libBold1Char"/>
          <w:rtl/>
        </w:rPr>
        <w:t>.</w:t>
      </w:r>
      <w:r>
        <w:rPr>
          <w:rtl/>
          <w:lang w:bidi="fa-IR"/>
        </w:rPr>
        <w:t xml:space="preserve"> </w:t>
      </w:r>
      <w:r w:rsidRPr="00B61F7A">
        <w:rPr>
          <w:rtl/>
        </w:rPr>
        <w:t>رسولُ اللَّهِ صلى اللَّه عليه وآله : إنّ العَبدَ لَيَبلُغُ... بِسُوءِ خُلقِهِ أسْفَلَ دَرَجَةٍ في جَهنَّمَ .</w:t>
      </w:r>
      <w:r>
        <w:rPr>
          <w:rStyle w:val="libFootnotenumChar"/>
          <w:rtl/>
        </w:rPr>
        <w:t>3</w:t>
      </w:r>
    </w:p>
    <w:p w:rsidR="00042891" w:rsidRDefault="00042891" w:rsidP="00042891">
      <w:pPr>
        <w:pStyle w:val="libNormal"/>
      </w:pPr>
      <w:r>
        <w:rPr>
          <w:rStyle w:val="libBold1Char"/>
        </w:rPr>
        <w:t>1955</w:t>
      </w:r>
      <w:r w:rsidRPr="000F7D59">
        <w:rPr>
          <w:rStyle w:val="libBold1Char"/>
        </w:rPr>
        <w:t>.</w:t>
      </w:r>
      <w:r>
        <w:rPr>
          <w:lang w:bidi="fa-IR"/>
        </w:rPr>
        <w:t xml:space="preserve"> </w:t>
      </w:r>
      <w:r>
        <w:t xml:space="preserve">The Prophet </w:t>
      </w:r>
      <w:r w:rsidRPr="001500BA">
        <w:t>(SAWA)</w:t>
      </w:r>
      <w:r>
        <w:t xml:space="preserve"> said, 'Verily the servant with an ill nature will be in the lowest reach of Hell.' </w:t>
      </w:r>
      <w:r>
        <w:rPr>
          <w:rStyle w:val="libFootnotenumChar"/>
        </w:rPr>
        <w:t>4</w:t>
      </w:r>
    </w:p>
    <w:p w:rsidR="00042891" w:rsidRDefault="00042891" w:rsidP="00F40395">
      <w:pPr>
        <w:pStyle w:val="libAr"/>
      </w:pPr>
      <w:r>
        <w:rPr>
          <w:rStyle w:val="libBold1Char"/>
          <w:rtl/>
        </w:rPr>
        <w:t>1956</w:t>
      </w:r>
      <w:r w:rsidRPr="00D7746E">
        <w:rPr>
          <w:rStyle w:val="libBold1Char"/>
          <w:rtl/>
        </w:rPr>
        <w:t>.</w:t>
      </w:r>
      <w:r>
        <w:rPr>
          <w:rtl/>
          <w:lang w:bidi="fa-IR"/>
        </w:rPr>
        <w:t xml:space="preserve"> </w:t>
      </w:r>
      <w:r w:rsidRPr="00B61F7A">
        <w:rPr>
          <w:rtl/>
        </w:rPr>
        <w:t xml:space="preserve">رسولُ اللَّهِ صلى اللَّه عليه وآله </w:t>
      </w:r>
      <w:r>
        <w:rPr>
          <w:rtl/>
        </w:rPr>
        <w:t>-</w:t>
      </w:r>
      <w:r w:rsidRPr="00B61F7A">
        <w:rPr>
          <w:rtl/>
        </w:rPr>
        <w:t xml:space="preserve"> وقد قيلَ لَهُ : إنّ فُلانَةَ تَصومُ النّهارَ وتَقومُ اللّيلَ ، وهِي سَيِّئةُ الخُلقِ تُؤْذي جِيرانَها بلِسانِها </w:t>
      </w:r>
      <w:r>
        <w:rPr>
          <w:rtl/>
        </w:rPr>
        <w:t>-</w:t>
      </w:r>
      <w:r w:rsidRPr="00B61F7A">
        <w:rPr>
          <w:rtl/>
        </w:rPr>
        <w:t xml:space="preserve"> : لا خَيرَ فيها ، هِي مِن أهْلِ النّارِ .</w:t>
      </w:r>
      <w:r>
        <w:rPr>
          <w:rStyle w:val="libFootnotenumChar"/>
          <w:rtl/>
        </w:rPr>
        <w:t>5</w:t>
      </w:r>
    </w:p>
    <w:p w:rsidR="00042891" w:rsidRDefault="00042891" w:rsidP="00042891">
      <w:pPr>
        <w:pStyle w:val="libNormal"/>
      </w:pPr>
      <w:r>
        <w:rPr>
          <w:rStyle w:val="libBold1Char"/>
        </w:rPr>
        <w:t>1956</w:t>
      </w:r>
      <w:r w:rsidRPr="000F7D59">
        <w:rPr>
          <w:rStyle w:val="libBold1Char"/>
        </w:rPr>
        <w:t>.</w:t>
      </w:r>
      <w:r>
        <w:rPr>
          <w:lang w:bidi="fa-IR"/>
        </w:rPr>
        <w:t xml:space="preserve"> </w:t>
      </w:r>
      <w:r>
        <w:t xml:space="preserve">It was said to the Prophet </w:t>
      </w:r>
      <w:r w:rsidRPr="001500BA">
        <w:t>(SAWA)</w:t>
      </w:r>
      <w:r>
        <w:t xml:space="preserve"> that, 'Such and such a woman fasts during the days and stands for prayer during the nights, but she is ill-natured and insults her neighbours with her tongue', the Prophet </w:t>
      </w:r>
      <w:r w:rsidRPr="001500BA">
        <w:t>(SAWA)</w:t>
      </w:r>
      <w:r>
        <w:t xml:space="preserve"> then said, 'There is no good in her, she is of the people of the Hellfire.' </w:t>
      </w:r>
      <w:r>
        <w:rPr>
          <w:rStyle w:val="libFootnotenumChar"/>
        </w:rPr>
        <w:t>6</w:t>
      </w:r>
    </w:p>
    <w:p w:rsidR="00042891" w:rsidRDefault="00042891" w:rsidP="00F40395">
      <w:pPr>
        <w:pStyle w:val="libAr"/>
      </w:pPr>
      <w:r>
        <w:rPr>
          <w:rStyle w:val="libBold1Char"/>
          <w:rtl/>
        </w:rPr>
        <w:t>1957</w:t>
      </w:r>
      <w:r w:rsidRPr="00D7746E">
        <w:rPr>
          <w:rStyle w:val="libBold1Char"/>
          <w:rtl/>
        </w:rPr>
        <w:t>.</w:t>
      </w:r>
      <w:r>
        <w:rPr>
          <w:rtl/>
          <w:lang w:bidi="fa-IR"/>
        </w:rPr>
        <w:t xml:space="preserve"> </w:t>
      </w:r>
      <w:r w:rsidRPr="00B61F7A">
        <w:rPr>
          <w:rtl/>
        </w:rPr>
        <w:t>الإمامُ عليٌّ عليه السلام : سُوءُ الخُلقِ نَكَدُ العَيْشِ وعذابُ النَّفْسِ .</w:t>
      </w:r>
      <w:r>
        <w:rPr>
          <w:rStyle w:val="libFootnotenumChar"/>
          <w:rtl/>
        </w:rPr>
        <w:t>7</w:t>
      </w:r>
    </w:p>
    <w:p w:rsidR="00042891" w:rsidRDefault="00042891" w:rsidP="00042891">
      <w:pPr>
        <w:pStyle w:val="libNormal"/>
      </w:pPr>
      <w:r>
        <w:rPr>
          <w:rStyle w:val="libBold1Char"/>
        </w:rPr>
        <w:t>1957</w:t>
      </w:r>
      <w:r w:rsidRPr="000F7D59">
        <w:rPr>
          <w:rStyle w:val="libBold1Char"/>
        </w:rPr>
        <w:t>.</w:t>
      </w:r>
      <w:r>
        <w:rPr>
          <w:lang w:bidi="fa-IR"/>
        </w:rPr>
        <w:t xml:space="preserve"> </w:t>
      </w:r>
      <w:r>
        <w:t xml:space="preserve">Imam Ali </w:t>
      </w:r>
      <w:r w:rsidRPr="001500BA">
        <w:t>(AS)</w:t>
      </w:r>
      <w:r>
        <w:t xml:space="preserve"> said, 'Ill nature causes life to be miserable and torments the soul.' </w:t>
      </w:r>
      <w:r>
        <w:rPr>
          <w:rStyle w:val="libFootnotenumChar"/>
        </w:rPr>
        <w:t>8</w:t>
      </w:r>
    </w:p>
    <w:p w:rsidR="00042891" w:rsidRDefault="00042891" w:rsidP="00042891">
      <w:pPr>
        <w:pStyle w:val="libNormal"/>
      </w:pPr>
    </w:p>
    <w:p w:rsidR="00042891" w:rsidRDefault="00042891" w:rsidP="003C21EC">
      <w:pPr>
        <w:pStyle w:val="Heading3"/>
      </w:pPr>
      <w:bookmarkStart w:id="1064" w:name="_Toc484337451"/>
      <w:bookmarkStart w:id="1065" w:name="_Toc485811760"/>
      <w:r>
        <w:t>Notes</w:t>
      </w:r>
      <w:bookmarkEnd w:id="1064"/>
      <w:bookmarkEnd w:id="1065"/>
    </w:p>
    <w:p w:rsidR="00042891" w:rsidRDefault="00042891" w:rsidP="00042891">
      <w:pPr>
        <w:pStyle w:val="libFootnote"/>
      </w:pPr>
      <w:r>
        <w:t xml:space="preserve">1. </w:t>
      </w:r>
      <w:r>
        <w:rPr>
          <w:rtl/>
        </w:rPr>
        <w:t xml:space="preserve">المحجّة البيضاء : </w:t>
      </w:r>
      <w:r>
        <w:rPr>
          <w:rtl/>
          <w:lang w:bidi="fa-IR"/>
        </w:rPr>
        <w:t>5 / 93</w:t>
      </w:r>
      <w:r>
        <w:t xml:space="preserve"> .</w:t>
      </w:r>
    </w:p>
    <w:p w:rsidR="00042891" w:rsidRDefault="00042891" w:rsidP="00042891">
      <w:pPr>
        <w:pStyle w:val="libFootnote"/>
      </w:pPr>
      <w:r>
        <w:t xml:space="preserve">2. al-Mahajjat al-Bayda', v. </w:t>
      </w:r>
      <w:r>
        <w:rPr>
          <w:lang w:bidi="fa-IR"/>
        </w:rPr>
        <w:t>5</w:t>
      </w:r>
      <w:r>
        <w:t xml:space="preserve">, p. </w:t>
      </w:r>
      <w:r>
        <w:rPr>
          <w:lang w:bidi="fa-IR"/>
        </w:rPr>
        <w:t>93</w:t>
      </w:r>
    </w:p>
    <w:p w:rsidR="00042891" w:rsidRDefault="00042891" w:rsidP="00042891">
      <w:pPr>
        <w:pStyle w:val="libFootnote"/>
      </w:pPr>
      <w:r>
        <w:t xml:space="preserve">3. </w:t>
      </w:r>
      <w:r>
        <w:rPr>
          <w:rtl/>
        </w:rPr>
        <w:t xml:space="preserve">المعجم الكبير : </w:t>
      </w:r>
      <w:r>
        <w:rPr>
          <w:rtl/>
          <w:lang w:bidi="fa-IR"/>
        </w:rPr>
        <w:t>1 / 260 / 754</w:t>
      </w:r>
      <w:r>
        <w:t xml:space="preserve"> .</w:t>
      </w:r>
    </w:p>
    <w:p w:rsidR="00042891" w:rsidRDefault="00042891" w:rsidP="00042891">
      <w:pPr>
        <w:pStyle w:val="libFootnote"/>
      </w:pPr>
      <w:r>
        <w:t xml:space="preserve">4. al-Mujam al-Kabir, v. </w:t>
      </w:r>
      <w:r>
        <w:rPr>
          <w:lang w:bidi="fa-IR"/>
        </w:rPr>
        <w:t>1</w:t>
      </w:r>
      <w:r>
        <w:t xml:space="preserve">, p. </w:t>
      </w:r>
      <w:r>
        <w:rPr>
          <w:lang w:bidi="fa-IR"/>
        </w:rPr>
        <w:t>260</w:t>
      </w:r>
      <w:r>
        <w:t xml:space="preserve">, no. </w:t>
      </w:r>
      <w:r>
        <w:rPr>
          <w:lang w:bidi="fa-IR"/>
        </w:rPr>
        <w:t>753</w:t>
      </w:r>
    </w:p>
    <w:p w:rsidR="00042891" w:rsidRDefault="00042891" w:rsidP="00042891">
      <w:pPr>
        <w:pStyle w:val="libFootnote"/>
      </w:pPr>
      <w:r>
        <w:t xml:space="preserve">5. </w:t>
      </w:r>
      <w:r>
        <w:rPr>
          <w:rtl/>
        </w:rPr>
        <w:t xml:space="preserve">بحار الأنوار : </w:t>
      </w:r>
      <w:r>
        <w:rPr>
          <w:rtl/>
          <w:lang w:bidi="fa-IR"/>
        </w:rPr>
        <w:t>71 / 394 / 63</w:t>
      </w:r>
      <w:r>
        <w:t xml:space="preserve"> .</w:t>
      </w:r>
    </w:p>
    <w:p w:rsidR="00042891" w:rsidRDefault="00042891" w:rsidP="00042891">
      <w:pPr>
        <w:pStyle w:val="libFootnote"/>
      </w:pPr>
      <w:r>
        <w:t xml:space="preserve">6. Bihar al-Anwar, v. </w:t>
      </w:r>
      <w:r>
        <w:rPr>
          <w:lang w:bidi="fa-IR"/>
        </w:rPr>
        <w:t>71</w:t>
      </w:r>
      <w:r>
        <w:t xml:space="preserve">, p. </w:t>
      </w:r>
      <w:r>
        <w:rPr>
          <w:lang w:bidi="fa-IR"/>
        </w:rPr>
        <w:t>394</w:t>
      </w:r>
      <w:r>
        <w:t xml:space="preserve">, no. </w:t>
      </w:r>
      <w:r>
        <w:rPr>
          <w:lang w:bidi="fa-IR"/>
        </w:rPr>
        <w:t>63</w:t>
      </w:r>
    </w:p>
    <w:p w:rsidR="00042891" w:rsidRDefault="00042891" w:rsidP="00042891">
      <w:pPr>
        <w:pStyle w:val="libFootnote"/>
      </w:pPr>
      <w:r>
        <w:t xml:space="preserve">7. </w:t>
      </w:r>
      <w:r>
        <w:rPr>
          <w:rtl/>
        </w:rPr>
        <w:t xml:space="preserve">غرر الحكم : </w:t>
      </w:r>
      <w:r>
        <w:rPr>
          <w:rtl/>
          <w:lang w:bidi="fa-IR"/>
        </w:rPr>
        <w:t>5639</w:t>
      </w:r>
      <w:r>
        <w:t xml:space="preserve"> .</w:t>
      </w:r>
    </w:p>
    <w:p w:rsidR="00042891" w:rsidRDefault="00042891" w:rsidP="00042891">
      <w:pPr>
        <w:pStyle w:val="libFootnote"/>
        <w:rPr>
          <w:rtl/>
          <w:lang w:bidi="fa-IR"/>
        </w:rPr>
      </w:pPr>
      <w:r>
        <w:t xml:space="preserve">8. Ghurar al-Hikam, no. </w:t>
      </w:r>
      <w:r>
        <w:rPr>
          <w:lang w:bidi="fa-IR"/>
        </w:rPr>
        <w:t>5639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66" w:name="_Toc484337452"/>
      <w:bookmarkStart w:id="1067" w:name="_Toc485811761"/>
      <w:r>
        <w:rPr>
          <w:lang w:bidi="fa-IR"/>
        </w:rPr>
        <w:lastRenderedPageBreak/>
        <w:t>648</w:t>
      </w:r>
      <w:r>
        <w:t xml:space="preserve"> - </w:t>
      </w:r>
      <w:r>
        <w:rPr>
          <w:rtl/>
        </w:rPr>
        <w:t>عاقِبَةُ الخُلُقِ السَّيِّئِ‏</w:t>
      </w:r>
      <w:bookmarkEnd w:id="1066"/>
      <w:bookmarkEnd w:id="1067"/>
    </w:p>
    <w:p w:rsidR="00042891" w:rsidRDefault="00042891" w:rsidP="003C21EC">
      <w:pPr>
        <w:pStyle w:val="Heading2Center"/>
      </w:pPr>
      <w:bookmarkStart w:id="1068" w:name="_Toc484337453"/>
      <w:bookmarkStart w:id="1069" w:name="_Toc485811762"/>
      <w:r>
        <w:rPr>
          <w:lang w:bidi="fa-IR"/>
        </w:rPr>
        <w:t>648</w:t>
      </w:r>
      <w:r>
        <w:t>. THE FINAL OUTCOME OF THE ILL-NATURED PERSON</w:t>
      </w:r>
      <w:bookmarkEnd w:id="1068"/>
      <w:bookmarkEnd w:id="1069"/>
    </w:p>
    <w:p w:rsidR="00042891" w:rsidRDefault="00042891" w:rsidP="00F40395">
      <w:pPr>
        <w:pStyle w:val="libAr"/>
      </w:pPr>
      <w:r>
        <w:rPr>
          <w:rStyle w:val="libBold1Char"/>
          <w:rtl/>
        </w:rPr>
        <w:t>1958</w:t>
      </w:r>
      <w:r w:rsidRPr="00D7746E">
        <w:rPr>
          <w:rStyle w:val="libBold1Char"/>
          <w:rtl/>
        </w:rPr>
        <w:t>.</w:t>
      </w:r>
      <w:r>
        <w:rPr>
          <w:rtl/>
          <w:lang w:bidi="fa-IR"/>
        </w:rPr>
        <w:t xml:space="preserve"> </w:t>
      </w:r>
      <w:r w:rsidRPr="00B61F7A">
        <w:rPr>
          <w:rtl/>
        </w:rPr>
        <w:t>الإمامُ عليٌّ عليه السلام : مَن ساءَ خُلقُهُ مَلَّهُ أهلُهُ .</w:t>
      </w:r>
      <w:r>
        <w:rPr>
          <w:rStyle w:val="libFootnotenumChar"/>
          <w:rtl/>
        </w:rPr>
        <w:t>1</w:t>
      </w:r>
    </w:p>
    <w:p w:rsidR="00042891" w:rsidRDefault="00042891" w:rsidP="00042891">
      <w:pPr>
        <w:pStyle w:val="libNormal"/>
      </w:pPr>
      <w:r>
        <w:rPr>
          <w:rStyle w:val="libBold1Char"/>
        </w:rPr>
        <w:t>1958</w:t>
      </w:r>
      <w:r w:rsidRPr="000F7D59">
        <w:rPr>
          <w:rStyle w:val="libBold1Char"/>
        </w:rPr>
        <w:t>.</w:t>
      </w:r>
      <w:r>
        <w:rPr>
          <w:lang w:bidi="fa-IR"/>
        </w:rPr>
        <w:t xml:space="preserve"> </w:t>
      </w:r>
      <w:r>
        <w:t xml:space="preserve">Imam Ali </w:t>
      </w:r>
      <w:r w:rsidRPr="001500BA">
        <w:t>(AS)</w:t>
      </w:r>
      <w:r>
        <w:t xml:space="preserve"> said, 'Whoever is ill-natured, his family is rendered weary of him.' </w:t>
      </w:r>
      <w:r>
        <w:rPr>
          <w:rStyle w:val="libFootnotenumChar"/>
        </w:rPr>
        <w:t>2</w:t>
      </w:r>
    </w:p>
    <w:p w:rsidR="00042891" w:rsidRDefault="00042891" w:rsidP="00F40395">
      <w:pPr>
        <w:pStyle w:val="libAr"/>
      </w:pPr>
      <w:r>
        <w:rPr>
          <w:rStyle w:val="libBold1Char"/>
          <w:rtl/>
        </w:rPr>
        <w:t>1959</w:t>
      </w:r>
      <w:r w:rsidRPr="00D7746E">
        <w:rPr>
          <w:rStyle w:val="libBold1Char"/>
          <w:rtl/>
        </w:rPr>
        <w:t>.</w:t>
      </w:r>
      <w:r>
        <w:rPr>
          <w:rtl/>
          <w:lang w:bidi="fa-IR"/>
        </w:rPr>
        <w:t xml:space="preserve"> </w:t>
      </w:r>
      <w:r w:rsidRPr="00B61F7A">
        <w:rPr>
          <w:rtl/>
        </w:rPr>
        <w:t>الإمامُ عليٌّ عليه السلام : مَن ضاقَت ساحَتُهُ قَلّتْ راحَتُهُ .</w:t>
      </w:r>
      <w:r>
        <w:rPr>
          <w:rStyle w:val="libFootnotenumChar"/>
          <w:rtl/>
        </w:rPr>
        <w:t>3</w:t>
      </w:r>
    </w:p>
    <w:p w:rsidR="00042891" w:rsidRDefault="00042891" w:rsidP="00042891">
      <w:pPr>
        <w:pStyle w:val="libNormal"/>
      </w:pPr>
      <w:r>
        <w:rPr>
          <w:rStyle w:val="libBold1Char"/>
        </w:rPr>
        <w:t>1959</w:t>
      </w:r>
      <w:r w:rsidRPr="000F7D59">
        <w:rPr>
          <w:rStyle w:val="libBold1Char"/>
        </w:rPr>
        <w:t>.</w:t>
      </w:r>
      <w:r>
        <w:rPr>
          <w:lang w:bidi="fa-IR"/>
        </w:rPr>
        <w:t xml:space="preserve"> </w:t>
      </w:r>
      <w:r>
        <w:t xml:space="preserve">Imam Ali </w:t>
      </w:r>
      <w:r w:rsidRPr="001500BA">
        <w:t>(AS)</w:t>
      </w:r>
      <w:r>
        <w:t xml:space="preserve"> said, 'Whoever has low tolerance will see his comfort reduce.' </w:t>
      </w:r>
      <w:r>
        <w:rPr>
          <w:rStyle w:val="libFootnotenumChar"/>
        </w:rPr>
        <w:t>4</w:t>
      </w:r>
    </w:p>
    <w:p w:rsidR="00042891" w:rsidRDefault="00042891" w:rsidP="00F40395">
      <w:pPr>
        <w:pStyle w:val="libAr"/>
      </w:pPr>
      <w:r>
        <w:rPr>
          <w:rStyle w:val="libBold1Char"/>
          <w:rtl/>
        </w:rPr>
        <w:t>1960</w:t>
      </w:r>
      <w:r w:rsidRPr="00D7746E">
        <w:rPr>
          <w:rStyle w:val="libBold1Char"/>
          <w:rtl/>
        </w:rPr>
        <w:t>.</w:t>
      </w:r>
      <w:r>
        <w:rPr>
          <w:rtl/>
          <w:lang w:bidi="fa-IR"/>
        </w:rPr>
        <w:t xml:space="preserve"> </w:t>
      </w:r>
      <w:r w:rsidRPr="00B61F7A">
        <w:rPr>
          <w:rtl/>
        </w:rPr>
        <w:t>الإمامُ عليٌّ عليه السلام : مَن ساءَ خُلقُهُ ضاقَ رِزْقُهُ .</w:t>
      </w:r>
      <w:r>
        <w:rPr>
          <w:rStyle w:val="libFootnotenumChar"/>
          <w:rtl/>
        </w:rPr>
        <w:t>5</w:t>
      </w:r>
    </w:p>
    <w:p w:rsidR="00042891" w:rsidRDefault="00042891" w:rsidP="00042891">
      <w:pPr>
        <w:pStyle w:val="libNormal"/>
      </w:pPr>
      <w:r>
        <w:rPr>
          <w:rStyle w:val="libBold1Char"/>
        </w:rPr>
        <w:t>1960</w:t>
      </w:r>
      <w:r w:rsidRPr="000F7D59">
        <w:rPr>
          <w:rStyle w:val="libBold1Char"/>
        </w:rPr>
        <w:t>.</w:t>
      </w:r>
      <w:r>
        <w:rPr>
          <w:lang w:bidi="fa-IR"/>
        </w:rPr>
        <w:t xml:space="preserve"> </w:t>
      </w:r>
      <w:r>
        <w:t xml:space="preserve">Imam Ali </w:t>
      </w:r>
      <w:r w:rsidRPr="001500BA">
        <w:t>(AS)</w:t>
      </w:r>
      <w:r>
        <w:t xml:space="preserve"> said, 'Whoever is ill-natured, his sustenance will be straitened.' </w:t>
      </w:r>
      <w:r>
        <w:rPr>
          <w:rStyle w:val="libFootnotenumChar"/>
        </w:rPr>
        <w:t>6</w:t>
      </w:r>
    </w:p>
    <w:p w:rsidR="00042891" w:rsidRDefault="00042891" w:rsidP="00F40395">
      <w:pPr>
        <w:pStyle w:val="libAr"/>
      </w:pPr>
      <w:r>
        <w:rPr>
          <w:rStyle w:val="libBold1Char"/>
          <w:rtl/>
        </w:rPr>
        <w:t>1961</w:t>
      </w:r>
      <w:r w:rsidRPr="00D7746E">
        <w:rPr>
          <w:rStyle w:val="libBold1Char"/>
          <w:rtl/>
        </w:rPr>
        <w:t>.</w:t>
      </w:r>
      <w:r>
        <w:rPr>
          <w:rtl/>
          <w:lang w:bidi="fa-IR"/>
        </w:rPr>
        <w:t xml:space="preserve"> </w:t>
      </w:r>
      <w:r w:rsidRPr="00B61F7A">
        <w:rPr>
          <w:rtl/>
        </w:rPr>
        <w:t>الإمامُ الصّادقُ عليه السلام : اللَّحْمُ يُنْبِتُ اللَّحْمَ ، ومَن تَرَكَ اللَّحْمَ أربَعينَ يَوماً ساءَ خُلقُهُ .</w:t>
      </w:r>
      <w:r>
        <w:rPr>
          <w:rStyle w:val="libFootnotenumChar"/>
          <w:rtl/>
        </w:rPr>
        <w:t>7</w:t>
      </w:r>
    </w:p>
    <w:p w:rsidR="00042891" w:rsidRDefault="00042891" w:rsidP="00042891">
      <w:pPr>
        <w:pStyle w:val="libNormal"/>
      </w:pPr>
      <w:r>
        <w:rPr>
          <w:rStyle w:val="libBold1Char"/>
        </w:rPr>
        <w:t>1961</w:t>
      </w:r>
      <w:r w:rsidRPr="000F7D59">
        <w:rPr>
          <w:rStyle w:val="libBold1Char"/>
        </w:rPr>
        <w:t>.</w:t>
      </w:r>
      <w:r>
        <w:rPr>
          <w:lang w:bidi="fa-IR"/>
        </w:rPr>
        <w:t xml:space="preserve"> </w:t>
      </w:r>
      <w:r>
        <w:t xml:space="preserve">Imam al-Sadiq </w:t>
      </w:r>
      <w:r w:rsidRPr="001500BA">
        <w:t>(AS)</w:t>
      </w:r>
      <w:r>
        <w:t xml:space="preserve"> said, 'Eating meat produces flesh [on the body] and the one who avoids meat for forty [consecutive] days will become ill-natured.' </w:t>
      </w:r>
      <w:r>
        <w:rPr>
          <w:rStyle w:val="libFootnotenumChar"/>
        </w:rPr>
        <w:t>8</w:t>
      </w:r>
    </w:p>
    <w:p w:rsidR="00042891" w:rsidRDefault="00042891" w:rsidP="00F40395">
      <w:pPr>
        <w:pStyle w:val="libAr"/>
      </w:pPr>
      <w:r>
        <w:rPr>
          <w:rStyle w:val="libBold1Char"/>
          <w:rtl/>
        </w:rPr>
        <w:t>1962</w:t>
      </w:r>
      <w:r w:rsidRPr="00D7746E">
        <w:rPr>
          <w:rStyle w:val="libBold1Char"/>
          <w:rtl/>
        </w:rPr>
        <w:t>.</w:t>
      </w:r>
      <w:r>
        <w:rPr>
          <w:rtl/>
          <w:lang w:bidi="fa-IR"/>
        </w:rPr>
        <w:t xml:space="preserve"> </w:t>
      </w:r>
      <w:r w:rsidRPr="00B61F7A">
        <w:rPr>
          <w:rtl/>
        </w:rPr>
        <w:t>الإمامُ الصّادقُ عليه السلام : إنَّ سُوءَ الخُلقِ لَيُفسِدُ العَملَ كما يُفسِدُ الخَلُّ العسَلَ .</w:t>
      </w:r>
      <w:r>
        <w:rPr>
          <w:rStyle w:val="libFootnotenumChar"/>
          <w:rtl/>
        </w:rPr>
        <w:t>9</w:t>
      </w:r>
    </w:p>
    <w:p w:rsidR="00042891" w:rsidRDefault="00042891" w:rsidP="00042891">
      <w:pPr>
        <w:pStyle w:val="libNormal"/>
      </w:pPr>
      <w:r>
        <w:rPr>
          <w:rStyle w:val="libBold1Char"/>
        </w:rPr>
        <w:t>1962</w:t>
      </w:r>
      <w:r w:rsidRPr="000F7D59">
        <w:rPr>
          <w:rStyle w:val="libBold1Char"/>
        </w:rPr>
        <w:t>.</w:t>
      </w:r>
      <w:r>
        <w:rPr>
          <w:lang w:bidi="fa-IR"/>
        </w:rPr>
        <w:t xml:space="preserve"> </w:t>
      </w:r>
      <w:r>
        <w:t xml:space="preserve">Imam al-Sadiq </w:t>
      </w:r>
      <w:r w:rsidRPr="001500BA">
        <w:t>(AS)</w:t>
      </w:r>
      <w:r>
        <w:t xml:space="preserve"> said, 'Verily ill nature spoils one's deeds just as vinegar spoils honey.' </w:t>
      </w:r>
      <w:r>
        <w:rPr>
          <w:rStyle w:val="libFootnotenumChar"/>
        </w:rPr>
        <w:t>10</w:t>
      </w:r>
    </w:p>
    <w:p w:rsidR="00042891" w:rsidRDefault="00042891" w:rsidP="00042891">
      <w:pPr>
        <w:pStyle w:val="libNormal"/>
      </w:pPr>
    </w:p>
    <w:p w:rsidR="00042891" w:rsidRDefault="00042891" w:rsidP="003C21EC">
      <w:pPr>
        <w:pStyle w:val="Heading3"/>
      </w:pPr>
      <w:bookmarkStart w:id="1070" w:name="_Toc484337454"/>
      <w:bookmarkStart w:id="1071" w:name="_Toc485811763"/>
      <w:r>
        <w:t>Notes</w:t>
      </w:r>
      <w:bookmarkEnd w:id="1070"/>
      <w:bookmarkEnd w:id="1071"/>
    </w:p>
    <w:p w:rsidR="00042891" w:rsidRDefault="00042891" w:rsidP="00042891">
      <w:pPr>
        <w:pStyle w:val="libFootnote"/>
      </w:pPr>
      <w:r>
        <w:t xml:space="preserve">1. </w:t>
      </w:r>
      <w:r>
        <w:rPr>
          <w:rtl/>
        </w:rPr>
        <w:t xml:space="preserve">غرر الحكم : </w:t>
      </w:r>
      <w:r>
        <w:rPr>
          <w:rtl/>
          <w:lang w:bidi="fa-IR"/>
        </w:rPr>
        <w:t>8595</w:t>
      </w:r>
      <w:r>
        <w:t xml:space="preserve"> .</w:t>
      </w:r>
    </w:p>
    <w:p w:rsidR="00042891" w:rsidRDefault="00042891" w:rsidP="00042891">
      <w:pPr>
        <w:pStyle w:val="libFootnote"/>
      </w:pPr>
      <w:r>
        <w:t xml:space="preserve">2. Ibid. no. </w:t>
      </w:r>
      <w:r>
        <w:rPr>
          <w:lang w:bidi="fa-IR"/>
        </w:rPr>
        <w:t>8595</w:t>
      </w:r>
    </w:p>
    <w:p w:rsidR="00042891" w:rsidRDefault="00042891" w:rsidP="00042891">
      <w:pPr>
        <w:pStyle w:val="libFootnote"/>
      </w:pPr>
      <w:r>
        <w:t xml:space="preserve">3. </w:t>
      </w:r>
      <w:r>
        <w:rPr>
          <w:rtl/>
        </w:rPr>
        <w:t xml:space="preserve">غرر الحكم : </w:t>
      </w:r>
      <w:r>
        <w:rPr>
          <w:rtl/>
          <w:lang w:bidi="fa-IR"/>
        </w:rPr>
        <w:t>9192</w:t>
      </w:r>
      <w:r>
        <w:t xml:space="preserve"> .</w:t>
      </w:r>
    </w:p>
    <w:p w:rsidR="00042891" w:rsidRDefault="00042891" w:rsidP="00042891">
      <w:pPr>
        <w:pStyle w:val="libFootnote"/>
      </w:pPr>
      <w:r>
        <w:t xml:space="preserve">4. Ibid. no. </w:t>
      </w:r>
      <w:r>
        <w:rPr>
          <w:lang w:bidi="fa-IR"/>
        </w:rPr>
        <w:t>9192</w:t>
      </w:r>
    </w:p>
    <w:p w:rsidR="00042891" w:rsidRDefault="00042891" w:rsidP="00042891">
      <w:pPr>
        <w:pStyle w:val="libFootnote"/>
      </w:pPr>
      <w:r>
        <w:t xml:space="preserve">5. </w:t>
      </w:r>
      <w:r>
        <w:rPr>
          <w:rtl/>
        </w:rPr>
        <w:t xml:space="preserve">غرر الحكم : </w:t>
      </w:r>
      <w:r>
        <w:rPr>
          <w:rtl/>
          <w:lang w:bidi="fa-IR"/>
        </w:rPr>
        <w:t>8023</w:t>
      </w:r>
      <w:r>
        <w:t xml:space="preserve"> .</w:t>
      </w:r>
    </w:p>
    <w:p w:rsidR="00042891" w:rsidRDefault="00042891" w:rsidP="00042891">
      <w:pPr>
        <w:pStyle w:val="libFootnote"/>
      </w:pPr>
      <w:r>
        <w:t xml:space="preserve">6. Ibid. no. </w:t>
      </w:r>
      <w:r>
        <w:rPr>
          <w:lang w:bidi="fa-IR"/>
        </w:rPr>
        <w:t>8023</w:t>
      </w:r>
    </w:p>
    <w:p w:rsidR="00042891" w:rsidRDefault="00042891" w:rsidP="00042891">
      <w:pPr>
        <w:pStyle w:val="libFootnote"/>
      </w:pPr>
      <w:r>
        <w:t xml:space="preserve">7. </w:t>
      </w:r>
      <w:r>
        <w:rPr>
          <w:rtl/>
        </w:rPr>
        <w:t xml:space="preserve">الكافي : </w:t>
      </w:r>
      <w:r>
        <w:rPr>
          <w:rtl/>
          <w:lang w:bidi="fa-IR"/>
        </w:rPr>
        <w:t>6 / 309 / 1</w:t>
      </w:r>
      <w:r>
        <w:t xml:space="preserve"> .</w:t>
      </w:r>
    </w:p>
    <w:p w:rsidR="00042891" w:rsidRDefault="00042891" w:rsidP="00042891">
      <w:pPr>
        <w:pStyle w:val="libFootnote"/>
      </w:pPr>
      <w:r>
        <w:t xml:space="preserve">8. al-Kafi, v. </w:t>
      </w:r>
      <w:r>
        <w:rPr>
          <w:lang w:bidi="fa-IR"/>
        </w:rPr>
        <w:t>6</w:t>
      </w:r>
      <w:r>
        <w:t xml:space="preserve">, p. </w:t>
      </w:r>
      <w:r>
        <w:rPr>
          <w:lang w:bidi="fa-IR"/>
        </w:rPr>
        <w:t>309</w:t>
      </w:r>
      <w:r>
        <w:t xml:space="preserve">, no. </w:t>
      </w:r>
      <w:r>
        <w:rPr>
          <w:lang w:bidi="fa-IR"/>
        </w:rPr>
        <w:t>1</w:t>
      </w:r>
    </w:p>
    <w:p w:rsidR="00042891" w:rsidRDefault="00042891" w:rsidP="00042891">
      <w:pPr>
        <w:pStyle w:val="libFootnote"/>
      </w:pPr>
      <w:r>
        <w:t xml:space="preserve">9. </w:t>
      </w:r>
      <w:r>
        <w:rPr>
          <w:rtl/>
        </w:rPr>
        <w:t xml:space="preserve">الكافي : </w:t>
      </w:r>
      <w:r>
        <w:rPr>
          <w:rtl/>
          <w:lang w:bidi="fa-IR"/>
        </w:rPr>
        <w:t>2 / 321 / 1</w:t>
      </w:r>
      <w:r>
        <w:t xml:space="preserve"> .</w:t>
      </w:r>
    </w:p>
    <w:p w:rsidR="00042891" w:rsidRDefault="00042891" w:rsidP="00042891">
      <w:pPr>
        <w:pStyle w:val="libFootnote"/>
        <w:rPr>
          <w:rtl/>
          <w:lang w:bidi="fa-IR"/>
        </w:rPr>
      </w:pPr>
      <w:r>
        <w:t xml:space="preserve">10. Ibid. v. </w:t>
      </w:r>
      <w:r>
        <w:rPr>
          <w:lang w:bidi="fa-IR"/>
        </w:rPr>
        <w:t>6</w:t>
      </w:r>
      <w:r>
        <w:t xml:space="preserve">, p. </w:t>
      </w:r>
      <w:r>
        <w:rPr>
          <w:lang w:bidi="fa-IR"/>
        </w:rPr>
        <w:t>309</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72" w:name="_Toc484337455"/>
      <w:bookmarkStart w:id="1073" w:name="_Toc485811764"/>
      <w:r>
        <w:rPr>
          <w:lang w:bidi="fa-IR"/>
        </w:rPr>
        <w:lastRenderedPageBreak/>
        <w:t>649</w:t>
      </w:r>
      <w:r>
        <w:t xml:space="preserve"> - </w:t>
      </w:r>
      <w:r>
        <w:rPr>
          <w:rtl/>
        </w:rPr>
        <w:t>أفضَلُ الأخلاقِ‏</w:t>
      </w:r>
      <w:bookmarkEnd w:id="1072"/>
      <w:bookmarkEnd w:id="1073"/>
    </w:p>
    <w:p w:rsidR="00042891" w:rsidRDefault="00042891" w:rsidP="003C21EC">
      <w:pPr>
        <w:pStyle w:val="Heading2Center"/>
      </w:pPr>
      <w:bookmarkStart w:id="1074" w:name="_Toc484337456"/>
      <w:bookmarkStart w:id="1075" w:name="_Toc485811765"/>
      <w:r>
        <w:rPr>
          <w:lang w:bidi="fa-IR"/>
        </w:rPr>
        <w:t>649</w:t>
      </w:r>
      <w:r>
        <w:t>. THE BEST VIRTUES</w:t>
      </w:r>
      <w:bookmarkEnd w:id="1074"/>
      <w:bookmarkEnd w:id="1075"/>
    </w:p>
    <w:p w:rsidR="00042891" w:rsidRDefault="00042891" w:rsidP="00F40395">
      <w:pPr>
        <w:pStyle w:val="libAr"/>
      </w:pPr>
      <w:r>
        <w:rPr>
          <w:rStyle w:val="libBold1Char"/>
          <w:rtl/>
        </w:rPr>
        <w:t>1963</w:t>
      </w:r>
      <w:r w:rsidRPr="00D7746E">
        <w:rPr>
          <w:rStyle w:val="libBold1Char"/>
          <w:rtl/>
        </w:rPr>
        <w:t>.</w:t>
      </w:r>
      <w:r>
        <w:rPr>
          <w:rtl/>
          <w:lang w:bidi="fa-IR"/>
        </w:rPr>
        <w:t xml:space="preserve"> </w:t>
      </w:r>
      <w:r w:rsidRPr="00B61F7A">
        <w:rPr>
          <w:rtl/>
        </w:rPr>
        <w:t>الإمامُ عليٌّ عليه السلام : أكْرَمُ الأخْلاقِ السَّخاءُ ، وأعَمُّها نَفْعاً العَدلُ .</w:t>
      </w:r>
      <w:r>
        <w:rPr>
          <w:rStyle w:val="libFootnotenumChar"/>
          <w:rtl/>
        </w:rPr>
        <w:t>1</w:t>
      </w:r>
    </w:p>
    <w:p w:rsidR="00042891" w:rsidRDefault="00042891" w:rsidP="00042891">
      <w:pPr>
        <w:pStyle w:val="libNormal"/>
      </w:pPr>
      <w:r>
        <w:rPr>
          <w:rStyle w:val="libBold1Char"/>
        </w:rPr>
        <w:t>1963</w:t>
      </w:r>
      <w:r w:rsidRPr="000F7D59">
        <w:rPr>
          <w:rStyle w:val="libBold1Char"/>
        </w:rPr>
        <w:t>.</w:t>
      </w:r>
      <w:r>
        <w:rPr>
          <w:lang w:bidi="fa-IR"/>
        </w:rPr>
        <w:t xml:space="preserve"> </w:t>
      </w:r>
      <w:r>
        <w:t xml:space="preserve">Imam Ali </w:t>
      </w:r>
      <w:r w:rsidRPr="001500BA">
        <w:t>(AS)</w:t>
      </w:r>
      <w:r>
        <w:t xml:space="preserve"> said, 'The noblest moral virtue is liberality and the most beneficial moral virtue is justice.' </w:t>
      </w:r>
      <w:r>
        <w:rPr>
          <w:rStyle w:val="libFootnotenumChar"/>
        </w:rPr>
        <w:t>2</w:t>
      </w:r>
    </w:p>
    <w:p w:rsidR="00042891" w:rsidRDefault="00042891" w:rsidP="00F40395">
      <w:pPr>
        <w:pStyle w:val="libAr"/>
      </w:pPr>
      <w:r>
        <w:rPr>
          <w:rStyle w:val="libBold1Char"/>
          <w:rtl/>
        </w:rPr>
        <w:t>1964</w:t>
      </w:r>
      <w:r w:rsidRPr="00D7746E">
        <w:rPr>
          <w:rStyle w:val="libBold1Char"/>
          <w:rtl/>
        </w:rPr>
        <w:t>.</w:t>
      </w:r>
      <w:r>
        <w:rPr>
          <w:rtl/>
          <w:lang w:bidi="fa-IR"/>
        </w:rPr>
        <w:t xml:space="preserve"> </w:t>
      </w:r>
      <w:r w:rsidRPr="00B61F7A">
        <w:rPr>
          <w:rtl/>
        </w:rPr>
        <w:t>الإمامُ عليٌّ عليه السلام : أشْرَفُ الخَلائقِ التّواضُعُ والحِلْمُ ولِينُ الجانِبِ .</w:t>
      </w:r>
      <w:r>
        <w:rPr>
          <w:rStyle w:val="libFootnotenumChar"/>
          <w:rtl/>
        </w:rPr>
        <w:t>3</w:t>
      </w:r>
    </w:p>
    <w:p w:rsidR="00042891" w:rsidRDefault="00042891" w:rsidP="00042891">
      <w:pPr>
        <w:pStyle w:val="libNormal"/>
      </w:pPr>
      <w:r>
        <w:rPr>
          <w:rStyle w:val="libBold1Char"/>
        </w:rPr>
        <w:t>1964</w:t>
      </w:r>
      <w:r w:rsidRPr="000F7D59">
        <w:rPr>
          <w:rStyle w:val="libBold1Char"/>
        </w:rPr>
        <w:t>.</w:t>
      </w:r>
      <w:r>
        <w:rPr>
          <w:lang w:bidi="fa-IR"/>
        </w:rPr>
        <w:t xml:space="preserve"> </w:t>
      </w:r>
      <w:r>
        <w:t xml:space="preserve">Imam Ali </w:t>
      </w:r>
      <w:r w:rsidRPr="001500BA">
        <w:t>(AS)</w:t>
      </w:r>
      <w:r>
        <w:t xml:space="preserve"> said, 'The most eminent moral traits are humbleness, clemency, and leniency.' </w:t>
      </w:r>
      <w:r>
        <w:rPr>
          <w:rStyle w:val="libFootnotenumChar"/>
        </w:rPr>
        <w:t>4</w:t>
      </w:r>
    </w:p>
    <w:p w:rsidR="00042891" w:rsidRDefault="00042891" w:rsidP="00F40395">
      <w:pPr>
        <w:pStyle w:val="libAr"/>
      </w:pPr>
      <w:r>
        <w:rPr>
          <w:rStyle w:val="libBold1Char"/>
          <w:rtl/>
        </w:rPr>
        <w:t>1965</w:t>
      </w:r>
      <w:r w:rsidRPr="00D7746E">
        <w:rPr>
          <w:rStyle w:val="libBold1Char"/>
          <w:rtl/>
        </w:rPr>
        <w:t>.</w:t>
      </w:r>
      <w:r>
        <w:rPr>
          <w:rtl/>
          <w:lang w:bidi="fa-IR"/>
        </w:rPr>
        <w:t xml:space="preserve"> </w:t>
      </w:r>
      <w:r w:rsidRPr="00B61F7A">
        <w:rPr>
          <w:rtl/>
        </w:rPr>
        <w:t xml:space="preserve">الإمامُ الباقرُ عليه السلام </w:t>
      </w:r>
      <w:r>
        <w:rPr>
          <w:rtl/>
        </w:rPr>
        <w:t>-</w:t>
      </w:r>
      <w:r w:rsidRPr="00B61F7A">
        <w:rPr>
          <w:rtl/>
        </w:rPr>
        <w:t xml:space="preserve"> وقد سُئلَ عن أفضَلِ الأخْلاقِ </w:t>
      </w:r>
      <w:r>
        <w:rPr>
          <w:rtl/>
        </w:rPr>
        <w:t>-</w:t>
      </w:r>
      <w:r w:rsidRPr="00B61F7A">
        <w:rPr>
          <w:rtl/>
        </w:rPr>
        <w:t xml:space="preserve"> : الصّبرُ والسّماحَةُ .</w:t>
      </w:r>
      <w:r>
        <w:rPr>
          <w:rStyle w:val="libFootnotenumChar"/>
          <w:rtl/>
        </w:rPr>
        <w:t>5</w:t>
      </w:r>
    </w:p>
    <w:p w:rsidR="00042891" w:rsidRDefault="00042891" w:rsidP="00042891">
      <w:pPr>
        <w:pStyle w:val="libNormal"/>
      </w:pPr>
      <w:r>
        <w:rPr>
          <w:rStyle w:val="libBold1Char"/>
        </w:rPr>
        <w:t>1965</w:t>
      </w:r>
      <w:r w:rsidRPr="000F7D59">
        <w:rPr>
          <w:rStyle w:val="libBold1Char"/>
        </w:rPr>
        <w:t>.</w:t>
      </w:r>
      <w:r>
        <w:rPr>
          <w:lang w:bidi="fa-IR"/>
        </w:rPr>
        <w:t xml:space="preserve"> </w:t>
      </w:r>
      <w:r>
        <w:t xml:space="preserve">Imam al-Baqir </w:t>
      </w:r>
      <w:r w:rsidRPr="001500BA">
        <w:t>(AS)</w:t>
      </w:r>
      <w:r>
        <w:t xml:space="preserve">, when asked about the best virtues, said, 'Patience and magnanimity.' </w:t>
      </w:r>
      <w:r>
        <w:rPr>
          <w:rStyle w:val="libFootnotenumChar"/>
        </w:rPr>
        <w:t>6</w:t>
      </w:r>
    </w:p>
    <w:p w:rsidR="00042891" w:rsidRDefault="00042891" w:rsidP="00042891">
      <w:pPr>
        <w:pStyle w:val="libNormal"/>
      </w:pPr>
    </w:p>
    <w:p w:rsidR="00042891" w:rsidRDefault="00042891" w:rsidP="003C21EC">
      <w:pPr>
        <w:pStyle w:val="Heading3"/>
      </w:pPr>
      <w:bookmarkStart w:id="1076" w:name="_Toc484337457"/>
      <w:bookmarkStart w:id="1077" w:name="_Toc485811766"/>
      <w:r>
        <w:t>Notes</w:t>
      </w:r>
      <w:bookmarkEnd w:id="1076"/>
      <w:bookmarkEnd w:id="1077"/>
    </w:p>
    <w:p w:rsidR="00042891" w:rsidRDefault="00042891" w:rsidP="00042891">
      <w:pPr>
        <w:pStyle w:val="libFootnote"/>
      </w:pPr>
      <w:r>
        <w:t xml:space="preserve">1. </w:t>
      </w:r>
      <w:r>
        <w:rPr>
          <w:rtl/>
        </w:rPr>
        <w:t xml:space="preserve">غرر الحكم : </w:t>
      </w:r>
      <w:r>
        <w:rPr>
          <w:rtl/>
          <w:lang w:bidi="fa-IR"/>
        </w:rPr>
        <w:t>3219</w:t>
      </w:r>
      <w:r>
        <w:t xml:space="preserve"> .</w:t>
      </w:r>
    </w:p>
    <w:p w:rsidR="00042891" w:rsidRDefault="00042891" w:rsidP="00042891">
      <w:pPr>
        <w:pStyle w:val="libFootnote"/>
      </w:pPr>
      <w:r>
        <w:t xml:space="preserve">2. Ghurar al-Hikam, no. </w:t>
      </w:r>
      <w:r>
        <w:rPr>
          <w:lang w:bidi="fa-IR"/>
        </w:rPr>
        <w:t>3219</w:t>
      </w:r>
    </w:p>
    <w:p w:rsidR="00042891" w:rsidRDefault="00042891" w:rsidP="00042891">
      <w:pPr>
        <w:pStyle w:val="libFootnote"/>
      </w:pPr>
      <w:r>
        <w:t xml:space="preserve">3. </w:t>
      </w:r>
      <w:r>
        <w:rPr>
          <w:rtl/>
        </w:rPr>
        <w:t xml:space="preserve">غرر الحكم : </w:t>
      </w:r>
      <w:r>
        <w:rPr>
          <w:rtl/>
          <w:lang w:bidi="fa-IR"/>
        </w:rPr>
        <w:t>3223</w:t>
      </w:r>
      <w:r>
        <w:t xml:space="preserve"> .</w:t>
      </w:r>
    </w:p>
    <w:p w:rsidR="00042891" w:rsidRDefault="00042891" w:rsidP="00042891">
      <w:pPr>
        <w:pStyle w:val="libFootnote"/>
      </w:pPr>
      <w:r>
        <w:t xml:space="preserve">4. Ibid. no. </w:t>
      </w:r>
      <w:r>
        <w:rPr>
          <w:lang w:bidi="fa-IR"/>
        </w:rPr>
        <w:t>3223</w:t>
      </w:r>
    </w:p>
    <w:p w:rsidR="00042891" w:rsidRDefault="00042891" w:rsidP="00042891">
      <w:pPr>
        <w:pStyle w:val="libFootnote"/>
      </w:pPr>
      <w:r>
        <w:t xml:space="preserve">5. </w:t>
      </w:r>
      <w:r>
        <w:rPr>
          <w:rtl/>
        </w:rPr>
        <w:t xml:space="preserve">بحار الأنوار : </w:t>
      </w:r>
      <w:r>
        <w:rPr>
          <w:rtl/>
          <w:lang w:bidi="fa-IR"/>
        </w:rPr>
        <w:t>36 / 358 / 228</w:t>
      </w:r>
      <w:r>
        <w:t xml:space="preserve"> .</w:t>
      </w:r>
    </w:p>
    <w:p w:rsidR="00042891" w:rsidRDefault="00042891" w:rsidP="00042891">
      <w:pPr>
        <w:pStyle w:val="libFootnote"/>
        <w:rPr>
          <w:rtl/>
          <w:lang w:bidi="fa-IR"/>
        </w:rPr>
      </w:pPr>
      <w:r>
        <w:t xml:space="preserve">6. Bihar al-Anwar, v. </w:t>
      </w:r>
      <w:r>
        <w:rPr>
          <w:lang w:bidi="fa-IR"/>
        </w:rPr>
        <w:t>36</w:t>
      </w:r>
      <w:r>
        <w:t xml:space="preserve">, p. </w:t>
      </w:r>
      <w:r>
        <w:rPr>
          <w:lang w:bidi="fa-IR"/>
        </w:rPr>
        <w:t>358</w:t>
      </w:r>
      <w:r>
        <w:t xml:space="preserve">, no. </w:t>
      </w:r>
      <w:r>
        <w:rPr>
          <w:lang w:bidi="fa-IR"/>
        </w:rPr>
        <w:t>228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78" w:name="_Toc484337458"/>
      <w:bookmarkStart w:id="1079" w:name="_Toc485811767"/>
      <w:r>
        <w:rPr>
          <w:lang w:bidi="fa-IR"/>
        </w:rPr>
        <w:lastRenderedPageBreak/>
        <w:t>650</w:t>
      </w:r>
      <w:r>
        <w:t xml:space="preserve"> - </w:t>
      </w:r>
      <w:r>
        <w:rPr>
          <w:rtl/>
        </w:rPr>
        <w:t>ارتِباطُ السَّجايا بَعضِها بِبَعضٍ‏</w:t>
      </w:r>
      <w:bookmarkEnd w:id="1078"/>
      <w:bookmarkEnd w:id="1079"/>
    </w:p>
    <w:p w:rsidR="00042891" w:rsidRDefault="00042891" w:rsidP="003C21EC">
      <w:pPr>
        <w:pStyle w:val="Heading2Center"/>
      </w:pPr>
      <w:bookmarkStart w:id="1080" w:name="_Toc484337459"/>
      <w:bookmarkStart w:id="1081" w:name="_Toc485811768"/>
      <w:r>
        <w:rPr>
          <w:lang w:bidi="fa-IR"/>
        </w:rPr>
        <w:t>650</w:t>
      </w:r>
      <w:r>
        <w:t>. THE LINK BETWEEN VARIOUS TRAITS</w:t>
      </w:r>
      <w:bookmarkEnd w:id="1080"/>
      <w:bookmarkEnd w:id="1081"/>
    </w:p>
    <w:p w:rsidR="00042891" w:rsidRDefault="00042891" w:rsidP="00F40395">
      <w:pPr>
        <w:pStyle w:val="libAr"/>
      </w:pPr>
      <w:r>
        <w:rPr>
          <w:rStyle w:val="libBold1Char"/>
          <w:rtl/>
        </w:rPr>
        <w:t>1966</w:t>
      </w:r>
      <w:r w:rsidRPr="00D7746E">
        <w:rPr>
          <w:rStyle w:val="libBold1Char"/>
          <w:rtl/>
        </w:rPr>
        <w:t>.</w:t>
      </w:r>
      <w:r>
        <w:rPr>
          <w:rtl/>
          <w:lang w:bidi="fa-IR"/>
        </w:rPr>
        <w:t xml:space="preserve"> </w:t>
      </w:r>
      <w:r w:rsidRPr="00B61F7A">
        <w:rPr>
          <w:rtl/>
        </w:rPr>
        <w:t>الإمامُ عليٌّ عليه السلام : إذا كانَ في رَجُلٍ خَلّةٌ رائقَةٌ فانْتَظِروا أخَواتِها .</w:t>
      </w:r>
      <w:r>
        <w:rPr>
          <w:rStyle w:val="libFootnotenumChar"/>
          <w:rtl/>
        </w:rPr>
        <w:t>1</w:t>
      </w:r>
    </w:p>
    <w:p w:rsidR="00042891" w:rsidRDefault="00042891" w:rsidP="00042891">
      <w:pPr>
        <w:pStyle w:val="libNormal"/>
      </w:pPr>
      <w:r>
        <w:rPr>
          <w:rStyle w:val="libBold1Char"/>
        </w:rPr>
        <w:t>1966</w:t>
      </w:r>
      <w:r w:rsidRPr="000F7D59">
        <w:rPr>
          <w:rStyle w:val="libBold1Char"/>
        </w:rPr>
        <w:t>.</w:t>
      </w:r>
      <w:r>
        <w:rPr>
          <w:lang w:bidi="fa-IR"/>
        </w:rPr>
        <w:t xml:space="preserve"> </w:t>
      </w:r>
      <w:r>
        <w:t xml:space="preserve">Imam Ali </w:t>
      </w:r>
      <w:r w:rsidRPr="001500BA">
        <w:t>(AS)</w:t>
      </w:r>
      <w:r>
        <w:t xml:space="preserve"> said, 'When a man has a pure and praiseworthy quality then expect him to have other such qualities.' </w:t>
      </w:r>
      <w:r>
        <w:rPr>
          <w:rStyle w:val="libFootnotenumChar"/>
        </w:rPr>
        <w:t>2</w:t>
      </w:r>
    </w:p>
    <w:p w:rsidR="00042891" w:rsidRDefault="00042891" w:rsidP="00F40395">
      <w:pPr>
        <w:pStyle w:val="libAr"/>
      </w:pPr>
      <w:r>
        <w:rPr>
          <w:rStyle w:val="libBold1Char"/>
          <w:rtl/>
        </w:rPr>
        <w:t>1967</w:t>
      </w:r>
      <w:r w:rsidRPr="00D7746E">
        <w:rPr>
          <w:rStyle w:val="libBold1Char"/>
          <w:rtl/>
        </w:rPr>
        <w:t>.</w:t>
      </w:r>
      <w:r>
        <w:rPr>
          <w:rtl/>
          <w:lang w:bidi="fa-IR"/>
        </w:rPr>
        <w:t xml:space="preserve"> </w:t>
      </w:r>
      <w:r w:rsidRPr="00B61F7A">
        <w:rPr>
          <w:rtl/>
        </w:rPr>
        <w:t>الإمامُ الصّادقُ عليه السلام : إنّ خِصالَ المَكارِمِ بَعْضُها مُقيَّدٌ ببَعْضٍ .</w:t>
      </w:r>
      <w:r>
        <w:rPr>
          <w:rStyle w:val="libFootnotenumChar"/>
          <w:rtl/>
        </w:rPr>
        <w:t>3</w:t>
      </w:r>
    </w:p>
    <w:p w:rsidR="00042891" w:rsidRDefault="00042891" w:rsidP="00042891">
      <w:pPr>
        <w:pStyle w:val="libNormal"/>
      </w:pPr>
      <w:r>
        <w:rPr>
          <w:rStyle w:val="libBold1Char"/>
        </w:rPr>
        <w:t>1967</w:t>
      </w:r>
      <w:r w:rsidRPr="000F7D59">
        <w:rPr>
          <w:rStyle w:val="libBold1Char"/>
        </w:rPr>
        <w:t>.</w:t>
      </w:r>
      <w:r>
        <w:rPr>
          <w:lang w:bidi="fa-IR"/>
        </w:rPr>
        <w:t xml:space="preserve"> </w:t>
      </w:r>
      <w:r>
        <w:t xml:space="preserve">Imam al-Sadiq </w:t>
      </w:r>
      <w:r w:rsidRPr="001500BA">
        <w:t>(AS)</w:t>
      </w:r>
      <w:r>
        <w:t xml:space="preserve"> said, 'Verily the noble moral traits are all connected and linked to each other.' </w:t>
      </w:r>
      <w:r>
        <w:rPr>
          <w:rStyle w:val="libFootnotenumChar"/>
        </w:rPr>
        <w:t>4</w:t>
      </w:r>
    </w:p>
    <w:p w:rsidR="00042891" w:rsidRDefault="00042891" w:rsidP="00042891">
      <w:pPr>
        <w:pStyle w:val="libNormal"/>
      </w:pPr>
    </w:p>
    <w:p w:rsidR="00042891" w:rsidRDefault="00042891" w:rsidP="003C21EC">
      <w:pPr>
        <w:pStyle w:val="Heading3"/>
      </w:pPr>
      <w:bookmarkStart w:id="1082" w:name="_Toc484337460"/>
      <w:bookmarkStart w:id="1083" w:name="_Toc485811769"/>
      <w:r>
        <w:t>Notes</w:t>
      </w:r>
      <w:bookmarkEnd w:id="1082"/>
      <w:bookmarkEnd w:id="1083"/>
    </w:p>
    <w:p w:rsidR="00042891" w:rsidRDefault="00042891" w:rsidP="00042891">
      <w:pPr>
        <w:pStyle w:val="libFootnote"/>
      </w:pPr>
      <w:r>
        <w:t xml:space="preserve">1. </w:t>
      </w:r>
      <w:r>
        <w:rPr>
          <w:rtl/>
        </w:rPr>
        <w:t xml:space="preserve">نهج البلاغة : الحكمة </w:t>
      </w:r>
      <w:r>
        <w:rPr>
          <w:rtl/>
          <w:lang w:bidi="fa-IR"/>
        </w:rPr>
        <w:t>445</w:t>
      </w:r>
      <w:r>
        <w:t xml:space="preserve"> .</w:t>
      </w:r>
    </w:p>
    <w:p w:rsidR="00042891" w:rsidRDefault="00042891" w:rsidP="00042891">
      <w:pPr>
        <w:pStyle w:val="libFootnote"/>
      </w:pPr>
      <w:r>
        <w:t xml:space="preserve">2. Nahj al-Balagha, Saying </w:t>
      </w:r>
      <w:r>
        <w:rPr>
          <w:lang w:bidi="fa-IR"/>
        </w:rPr>
        <w:t>445</w:t>
      </w:r>
    </w:p>
    <w:p w:rsidR="00042891" w:rsidRDefault="00042891" w:rsidP="00042891">
      <w:pPr>
        <w:pStyle w:val="libFootnote"/>
      </w:pPr>
      <w:r>
        <w:t xml:space="preserve">3. </w:t>
      </w:r>
      <w:r>
        <w:rPr>
          <w:rtl/>
        </w:rPr>
        <w:t xml:space="preserve">الأمالي للطوسي : </w:t>
      </w:r>
      <w:r>
        <w:rPr>
          <w:rtl/>
          <w:lang w:bidi="fa-IR"/>
        </w:rPr>
        <w:t>301 / 597</w:t>
      </w:r>
      <w:r>
        <w:t xml:space="preserve"> .</w:t>
      </w:r>
    </w:p>
    <w:p w:rsidR="00042891" w:rsidRDefault="00042891" w:rsidP="00042891">
      <w:pPr>
        <w:pStyle w:val="libFootnote"/>
        <w:rPr>
          <w:rtl/>
          <w:lang w:bidi="fa-IR"/>
        </w:rPr>
      </w:pPr>
      <w:r>
        <w:t xml:space="preserve">4. Amali al-Tusi, p. </w:t>
      </w:r>
      <w:r>
        <w:rPr>
          <w:lang w:bidi="fa-IR"/>
        </w:rPr>
        <w:t>301</w:t>
      </w:r>
      <w:r>
        <w:t xml:space="preserve">, no. </w:t>
      </w:r>
      <w:r>
        <w:rPr>
          <w:lang w:bidi="fa-IR"/>
        </w:rPr>
        <w:t>597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084" w:name="_Toc484337461"/>
      <w:bookmarkStart w:id="1085" w:name="_Toc485811770"/>
      <w:r>
        <w:rPr>
          <w:lang w:bidi="fa-IR"/>
        </w:rPr>
        <w:lastRenderedPageBreak/>
        <w:t>134</w:t>
      </w:r>
      <w:r>
        <w:t xml:space="preserve"> - </w:t>
      </w:r>
      <w:r>
        <w:rPr>
          <w:rtl/>
        </w:rPr>
        <w:t>الخمر</w:t>
      </w:r>
      <w:bookmarkEnd w:id="1084"/>
      <w:bookmarkEnd w:id="1085"/>
    </w:p>
    <w:p w:rsidR="00042891" w:rsidRDefault="00042891" w:rsidP="003C21EC">
      <w:pPr>
        <w:pStyle w:val="Heading1Center"/>
      </w:pPr>
      <w:bookmarkStart w:id="1086" w:name="_Toc484337462"/>
      <w:bookmarkStart w:id="1087" w:name="_Toc485811771"/>
      <w:r>
        <w:rPr>
          <w:lang w:bidi="fa-IR"/>
        </w:rPr>
        <w:t>134</w:t>
      </w:r>
      <w:r>
        <w:t>. ALCOHOL</w:t>
      </w:r>
      <w:bookmarkEnd w:id="1086"/>
      <w:bookmarkEnd w:id="1087"/>
    </w:p>
    <w:p w:rsidR="00042891" w:rsidRDefault="00042891" w:rsidP="003C21EC">
      <w:pPr>
        <w:pStyle w:val="Heading2Center"/>
      </w:pPr>
      <w:bookmarkStart w:id="1088" w:name="_Toc484337463"/>
      <w:bookmarkStart w:id="1089" w:name="_Toc485811772"/>
      <w:r>
        <w:rPr>
          <w:lang w:bidi="fa-IR"/>
        </w:rPr>
        <w:t>651</w:t>
      </w:r>
      <w:r>
        <w:t xml:space="preserve"> - </w:t>
      </w:r>
      <w:r>
        <w:rPr>
          <w:rtl/>
        </w:rPr>
        <w:t>ذَمُّ شُربِ الخَمرِ</w:t>
      </w:r>
      <w:bookmarkEnd w:id="1088"/>
      <w:bookmarkEnd w:id="1089"/>
    </w:p>
    <w:p w:rsidR="00042891" w:rsidRDefault="00042891" w:rsidP="003C21EC">
      <w:pPr>
        <w:pStyle w:val="Heading2Center"/>
      </w:pPr>
      <w:bookmarkStart w:id="1090" w:name="_Toc484337464"/>
      <w:bookmarkStart w:id="1091" w:name="_Toc485811773"/>
      <w:r>
        <w:rPr>
          <w:lang w:bidi="fa-IR"/>
        </w:rPr>
        <w:t>651</w:t>
      </w:r>
      <w:r>
        <w:t>. DENOUNCING DRINKING ALCOHOL</w:t>
      </w:r>
      <w:bookmarkEnd w:id="1090"/>
      <w:bookmarkEnd w:id="1091"/>
    </w:p>
    <w:p w:rsidR="00042891" w:rsidRDefault="00042891" w:rsidP="00F40395">
      <w:pPr>
        <w:pStyle w:val="libAr"/>
      </w:pPr>
      <w:r>
        <w:rPr>
          <w:rStyle w:val="libBold1Char"/>
          <w:rtl/>
        </w:rPr>
        <w:t>1968</w:t>
      </w:r>
      <w:r w:rsidRPr="00D7746E">
        <w:rPr>
          <w:rStyle w:val="libBold1Char"/>
          <w:rtl/>
        </w:rPr>
        <w:t>.</w:t>
      </w:r>
      <w:r>
        <w:rPr>
          <w:rtl/>
          <w:lang w:bidi="fa-IR"/>
        </w:rPr>
        <w:t xml:space="preserve"> </w:t>
      </w:r>
      <w:r w:rsidRPr="00B61F7A">
        <w:rPr>
          <w:rtl/>
        </w:rPr>
        <w:t>رسولُ اللَّهِ صلى اللَّه عليه وآله : لا تُجْمَعُ الخَمرُ والإيمانُ في جَوفِ أو قَلبِ رجُلٍ أبداً .</w:t>
      </w:r>
      <w:r>
        <w:rPr>
          <w:rStyle w:val="libFootnotenumChar"/>
          <w:rtl/>
        </w:rPr>
        <w:t>1</w:t>
      </w:r>
    </w:p>
    <w:p w:rsidR="00042891" w:rsidRDefault="00042891" w:rsidP="00042891">
      <w:pPr>
        <w:pStyle w:val="libNormal"/>
      </w:pPr>
      <w:r>
        <w:rPr>
          <w:rStyle w:val="libBold1Char"/>
        </w:rPr>
        <w:t>1968</w:t>
      </w:r>
      <w:r w:rsidRPr="000F7D59">
        <w:rPr>
          <w:rStyle w:val="libBold1Char"/>
        </w:rPr>
        <w:t>.</w:t>
      </w:r>
      <w:r>
        <w:rPr>
          <w:lang w:bidi="fa-IR"/>
        </w:rPr>
        <w:t xml:space="preserve"> </w:t>
      </w:r>
      <w:r>
        <w:t xml:space="preserve">The Prophet </w:t>
      </w:r>
      <w:r w:rsidRPr="001500BA">
        <w:t>(SAWA)</w:t>
      </w:r>
      <w:r>
        <w:t xml:space="preserve"> said, 'Alcohol and faith will never be together in the breast or heart of a man.' </w:t>
      </w:r>
      <w:r>
        <w:rPr>
          <w:rStyle w:val="libFootnotenumChar"/>
        </w:rPr>
        <w:t>2</w:t>
      </w:r>
    </w:p>
    <w:p w:rsidR="00042891" w:rsidRDefault="00042891" w:rsidP="00F40395">
      <w:pPr>
        <w:pStyle w:val="libAr"/>
      </w:pPr>
      <w:r>
        <w:rPr>
          <w:rStyle w:val="libBold1Char"/>
          <w:rtl/>
        </w:rPr>
        <w:t>1969</w:t>
      </w:r>
      <w:r w:rsidRPr="00D7746E">
        <w:rPr>
          <w:rStyle w:val="libBold1Char"/>
          <w:rtl/>
        </w:rPr>
        <w:t>.</w:t>
      </w:r>
      <w:r>
        <w:rPr>
          <w:rtl/>
          <w:lang w:bidi="fa-IR"/>
        </w:rPr>
        <w:t xml:space="preserve"> </w:t>
      </w:r>
      <w:r w:rsidRPr="00B61F7A">
        <w:rPr>
          <w:rtl/>
        </w:rPr>
        <w:t>رسولُ اللَّهِ صلى اللَّه عليه وآله : الخَمرُ اُمُّ الفَواحِشِ والكبائرِ .</w:t>
      </w:r>
      <w:r>
        <w:rPr>
          <w:rStyle w:val="libFootnotenumChar"/>
          <w:rtl/>
        </w:rPr>
        <w:t>3</w:t>
      </w:r>
    </w:p>
    <w:p w:rsidR="00042891" w:rsidRDefault="00042891" w:rsidP="00042891">
      <w:pPr>
        <w:pStyle w:val="libNormal"/>
      </w:pPr>
      <w:r>
        <w:rPr>
          <w:rStyle w:val="libBold1Char"/>
        </w:rPr>
        <w:t>1969</w:t>
      </w:r>
      <w:r w:rsidRPr="000F7D59">
        <w:rPr>
          <w:rStyle w:val="libBold1Char"/>
        </w:rPr>
        <w:t>.</w:t>
      </w:r>
      <w:r>
        <w:rPr>
          <w:lang w:bidi="fa-IR"/>
        </w:rPr>
        <w:t xml:space="preserve"> </w:t>
      </w:r>
      <w:r>
        <w:t xml:space="preserve">The Prophet </w:t>
      </w:r>
      <w:r w:rsidRPr="001500BA">
        <w:t>(SAWA)</w:t>
      </w:r>
      <w:r>
        <w:t xml:space="preserve"> said, 'Alcohol is the mother of all indecent acts and grave sins.' </w:t>
      </w:r>
      <w:r>
        <w:rPr>
          <w:rStyle w:val="libFootnotenumChar"/>
        </w:rPr>
        <w:t>4</w:t>
      </w:r>
    </w:p>
    <w:p w:rsidR="00042891" w:rsidRDefault="00042891" w:rsidP="00F40395">
      <w:pPr>
        <w:pStyle w:val="libAr"/>
      </w:pPr>
      <w:r>
        <w:rPr>
          <w:rStyle w:val="libBold1Char"/>
          <w:rtl/>
        </w:rPr>
        <w:t>1970</w:t>
      </w:r>
      <w:r w:rsidRPr="00D7746E">
        <w:rPr>
          <w:rStyle w:val="libBold1Char"/>
          <w:rtl/>
        </w:rPr>
        <w:t>.</w:t>
      </w:r>
      <w:r>
        <w:rPr>
          <w:rtl/>
          <w:lang w:bidi="fa-IR"/>
        </w:rPr>
        <w:t xml:space="preserve"> </w:t>
      </w:r>
      <w:r w:rsidRPr="00B61F7A">
        <w:rPr>
          <w:rtl/>
        </w:rPr>
        <w:t>رسولُ اللَّهِ صلى اللَّه عليه وآله : جُمِعَ الشَّرُّ كُلُّهُ في بَيتٍ ، وجُعِلَ مِفْتاحُهُ شُرْبَ الخَمرِ .</w:t>
      </w:r>
      <w:r>
        <w:rPr>
          <w:rStyle w:val="libFootnotenumChar"/>
          <w:rtl/>
        </w:rPr>
        <w:t>5</w:t>
      </w:r>
    </w:p>
    <w:p w:rsidR="00042891" w:rsidRDefault="00042891" w:rsidP="00042891">
      <w:pPr>
        <w:pStyle w:val="libNormal"/>
      </w:pPr>
      <w:r>
        <w:rPr>
          <w:rStyle w:val="libBold1Char"/>
        </w:rPr>
        <w:t>1970</w:t>
      </w:r>
      <w:r w:rsidRPr="000F7D59">
        <w:rPr>
          <w:rStyle w:val="libBold1Char"/>
        </w:rPr>
        <w:t>.</w:t>
      </w:r>
      <w:r>
        <w:rPr>
          <w:lang w:bidi="fa-IR"/>
        </w:rPr>
        <w:t xml:space="preserve"> </w:t>
      </w:r>
      <w:r>
        <w:t xml:space="preserve">The Prophet </w:t>
      </w:r>
      <w:r w:rsidRPr="001500BA">
        <w:t>(SAWA)</w:t>
      </w:r>
      <w:r>
        <w:t xml:space="preserve"> said, 'All evil in its entirety has been gathered in one house and drinking alcohol is the key to that house.' </w:t>
      </w:r>
      <w:r>
        <w:rPr>
          <w:rStyle w:val="libFootnotenumChar"/>
        </w:rPr>
        <w:t>6</w:t>
      </w:r>
    </w:p>
    <w:p w:rsidR="00042891" w:rsidRDefault="00042891" w:rsidP="00042891">
      <w:pPr>
        <w:pStyle w:val="libNormal"/>
      </w:pPr>
    </w:p>
    <w:p w:rsidR="00042891" w:rsidRDefault="00042891" w:rsidP="003C21EC">
      <w:pPr>
        <w:pStyle w:val="Heading3"/>
      </w:pPr>
      <w:bookmarkStart w:id="1092" w:name="_Toc484337465"/>
      <w:bookmarkStart w:id="1093" w:name="_Toc485811774"/>
      <w:r>
        <w:t>Notes</w:t>
      </w:r>
      <w:bookmarkEnd w:id="1092"/>
      <w:bookmarkEnd w:id="1093"/>
    </w:p>
    <w:p w:rsidR="00042891" w:rsidRDefault="00042891" w:rsidP="00042891">
      <w:pPr>
        <w:pStyle w:val="libFootnote"/>
      </w:pPr>
      <w:r>
        <w:t xml:space="preserve">1. </w:t>
      </w:r>
      <w:r>
        <w:rPr>
          <w:rtl/>
        </w:rPr>
        <w:t xml:space="preserve">بحار الأنوار : </w:t>
      </w:r>
      <w:r>
        <w:rPr>
          <w:rtl/>
          <w:lang w:bidi="fa-IR"/>
        </w:rPr>
        <w:t>79 / 152 / 64</w:t>
      </w:r>
      <w:r>
        <w:t xml:space="preserve"> .</w:t>
      </w:r>
    </w:p>
    <w:p w:rsidR="00042891" w:rsidRDefault="00042891" w:rsidP="00042891">
      <w:pPr>
        <w:pStyle w:val="libFootnote"/>
      </w:pPr>
      <w:r>
        <w:t xml:space="preserve">2. Bihar al-Anwar, v. </w:t>
      </w:r>
      <w:r>
        <w:rPr>
          <w:lang w:bidi="fa-IR"/>
        </w:rPr>
        <w:t>79</w:t>
      </w:r>
      <w:r>
        <w:t xml:space="preserve">, p. </w:t>
      </w:r>
      <w:r>
        <w:rPr>
          <w:lang w:bidi="fa-IR"/>
        </w:rPr>
        <w:t>152</w:t>
      </w:r>
      <w:r>
        <w:t xml:space="preserve">, no. </w:t>
      </w:r>
      <w:r>
        <w:rPr>
          <w:lang w:bidi="fa-IR"/>
        </w:rPr>
        <w:t>64</w:t>
      </w:r>
    </w:p>
    <w:p w:rsidR="00042891" w:rsidRDefault="00042891" w:rsidP="00042891">
      <w:pPr>
        <w:pStyle w:val="libFootnote"/>
      </w:pPr>
      <w:r>
        <w:t xml:space="preserve">3. </w:t>
      </w:r>
      <w:r>
        <w:rPr>
          <w:rtl/>
        </w:rPr>
        <w:t xml:space="preserve">كنز العمّال : </w:t>
      </w:r>
      <w:r>
        <w:rPr>
          <w:rtl/>
          <w:lang w:bidi="fa-IR"/>
        </w:rPr>
        <w:t>13181</w:t>
      </w:r>
      <w:r>
        <w:t xml:space="preserve"> .</w:t>
      </w:r>
    </w:p>
    <w:p w:rsidR="00042891" w:rsidRDefault="00042891" w:rsidP="00042891">
      <w:pPr>
        <w:pStyle w:val="libFootnote"/>
      </w:pPr>
      <w:r>
        <w:t xml:space="preserve">4. Kanz al-Ummal, no. </w:t>
      </w:r>
      <w:r>
        <w:rPr>
          <w:lang w:bidi="fa-IR"/>
        </w:rPr>
        <w:t>13181</w:t>
      </w:r>
    </w:p>
    <w:p w:rsidR="00042891" w:rsidRDefault="00042891" w:rsidP="00042891">
      <w:pPr>
        <w:pStyle w:val="libFootnote"/>
      </w:pPr>
      <w:r>
        <w:t xml:space="preserve">5. </w:t>
      </w:r>
      <w:r>
        <w:rPr>
          <w:rtl/>
        </w:rPr>
        <w:t xml:space="preserve">بحار الأنوار : </w:t>
      </w:r>
      <w:r>
        <w:rPr>
          <w:rtl/>
          <w:lang w:bidi="fa-IR"/>
        </w:rPr>
        <w:t>79 / 148 / 58</w:t>
      </w:r>
      <w:r>
        <w:t xml:space="preserve"> .</w:t>
      </w:r>
    </w:p>
    <w:p w:rsidR="00042891" w:rsidRDefault="00042891" w:rsidP="00042891">
      <w:pPr>
        <w:pStyle w:val="libFootnote"/>
        <w:rPr>
          <w:rtl/>
          <w:lang w:bidi="fa-IR"/>
        </w:rPr>
      </w:pPr>
      <w:r>
        <w:t xml:space="preserve">6. Bihar al-Anwar, v. </w:t>
      </w:r>
      <w:r>
        <w:rPr>
          <w:lang w:bidi="fa-IR"/>
        </w:rPr>
        <w:t>79</w:t>
      </w:r>
      <w:r>
        <w:t xml:space="preserve">, p. </w:t>
      </w:r>
      <w:r>
        <w:rPr>
          <w:lang w:bidi="fa-IR"/>
        </w:rPr>
        <w:t>148</w:t>
      </w:r>
      <w:r>
        <w:t xml:space="preserve">, no. </w:t>
      </w:r>
      <w:r>
        <w:rPr>
          <w:lang w:bidi="fa-IR"/>
        </w:rPr>
        <w:t>63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094" w:name="_Toc484337466"/>
      <w:bookmarkStart w:id="1095" w:name="_Toc485811775"/>
      <w:r>
        <w:rPr>
          <w:lang w:bidi="fa-IR"/>
        </w:rPr>
        <w:lastRenderedPageBreak/>
        <w:t>652</w:t>
      </w:r>
      <w:r>
        <w:t xml:space="preserve"> - </w:t>
      </w:r>
      <w:r>
        <w:rPr>
          <w:rtl/>
        </w:rPr>
        <w:t>عِلَّةُ تَحريمِ الخَمرِ</w:t>
      </w:r>
      <w:bookmarkEnd w:id="1094"/>
      <w:bookmarkEnd w:id="1095"/>
    </w:p>
    <w:p w:rsidR="00042891" w:rsidRDefault="00042891" w:rsidP="003C21EC">
      <w:pPr>
        <w:pStyle w:val="Heading2Center"/>
      </w:pPr>
      <w:bookmarkStart w:id="1096" w:name="_Toc484337467"/>
      <w:bookmarkStart w:id="1097" w:name="_Toc485811776"/>
      <w:r>
        <w:rPr>
          <w:lang w:bidi="fa-IR"/>
        </w:rPr>
        <w:t>652</w:t>
      </w:r>
      <w:r>
        <w:t>. THE REASON FOR THE PROHIBITION of Alcohol</w:t>
      </w:r>
      <w:bookmarkEnd w:id="1096"/>
      <w:bookmarkEnd w:id="1097"/>
    </w:p>
    <w:p w:rsidR="00042891" w:rsidRDefault="00042891" w:rsidP="00F40395">
      <w:pPr>
        <w:pStyle w:val="libAr"/>
      </w:pPr>
      <w:r>
        <w:rPr>
          <w:rStyle w:val="libBold1Char"/>
          <w:rtl/>
        </w:rPr>
        <w:t>1971</w:t>
      </w:r>
      <w:r w:rsidRPr="00D7746E">
        <w:rPr>
          <w:rStyle w:val="libBold1Char"/>
          <w:rtl/>
        </w:rPr>
        <w:t>.</w:t>
      </w:r>
      <w:r>
        <w:rPr>
          <w:rtl/>
          <w:lang w:bidi="fa-IR"/>
        </w:rPr>
        <w:t xml:space="preserve"> </w:t>
      </w:r>
      <w:r w:rsidRPr="00B61F7A">
        <w:rPr>
          <w:rtl/>
        </w:rPr>
        <w:t>الإمامُ عليٌّ عليه السلام : فَرضَ اللَّهُ ... تَرْكَ شُرْبِ الخَمرِ تَحْصيناً للعَقلِ .</w:t>
      </w:r>
      <w:r>
        <w:rPr>
          <w:rStyle w:val="libFootnotenumChar"/>
          <w:rtl/>
        </w:rPr>
        <w:t>1</w:t>
      </w:r>
    </w:p>
    <w:p w:rsidR="00042891" w:rsidRDefault="00042891" w:rsidP="00042891">
      <w:pPr>
        <w:pStyle w:val="libNormal"/>
      </w:pPr>
      <w:r>
        <w:rPr>
          <w:rStyle w:val="libBold1Char"/>
        </w:rPr>
        <w:t>1971</w:t>
      </w:r>
      <w:r w:rsidRPr="000F7D59">
        <w:rPr>
          <w:rStyle w:val="libBold1Char"/>
        </w:rPr>
        <w:t>.</w:t>
      </w:r>
      <w:r>
        <w:rPr>
          <w:lang w:bidi="fa-IR"/>
        </w:rPr>
        <w:t xml:space="preserve"> </w:t>
      </w:r>
      <w:r>
        <w:t xml:space="preserve">Imam Ali </w:t>
      </w:r>
      <w:r w:rsidRPr="001500BA">
        <w:t>(AS)</w:t>
      </w:r>
      <w:r>
        <w:t xml:space="preserve"> said, 'Allah imposed...the abandonment of drinking alcohol in order to safeguard the intellect.' </w:t>
      </w:r>
      <w:r>
        <w:rPr>
          <w:rStyle w:val="libFootnotenumChar"/>
        </w:rPr>
        <w:t>2</w:t>
      </w:r>
    </w:p>
    <w:p w:rsidR="00042891" w:rsidRDefault="00042891" w:rsidP="00F40395">
      <w:pPr>
        <w:pStyle w:val="libAr"/>
      </w:pPr>
      <w:r>
        <w:rPr>
          <w:rStyle w:val="libBold1Char"/>
          <w:rtl/>
        </w:rPr>
        <w:t>1972</w:t>
      </w:r>
      <w:r w:rsidRPr="00D7746E">
        <w:rPr>
          <w:rStyle w:val="libBold1Char"/>
          <w:rtl/>
        </w:rPr>
        <w:t>.</w:t>
      </w:r>
      <w:r>
        <w:rPr>
          <w:rtl/>
          <w:lang w:bidi="fa-IR"/>
        </w:rPr>
        <w:t xml:space="preserve"> </w:t>
      </w:r>
      <w:r w:rsidRPr="00B61F7A">
        <w:rPr>
          <w:rtl/>
        </w:rPr>
        <w:t>الإمامُ الرِّضا عليه السلام : حَرّمَ اللَّهُ الخَمرَ لِما فيها مِن الفَسادِ ، ومِن تَغْييرِها عُقولَ شارِبِيها ، وحَمْلِها إيّاهُم على‏ إنْكارِ اللَّهِ عزّوجلّ ، والفِرْيَةِ علَيهِ وعلى‏ رُسُلِهِ ، وسائرِ ما يكونُ مِنهُم مِن الفَسادِ والقَتلِ .</w:t>
      </w:r>
      <w:r>
        <w:rPr>
          <w:rStyle w:val="libFootnotenumChar"/>
          <w:rtl/>
        </w:rPr>
        <w:t>3</w:t>
      </w:r>
    </w:p>
    <w:p w:rsidR="00042891" w:rsidRDefault="00042891" w:rsidP="00042891">
      <w:pPr>
        <w:pStyle w:val="libNormal"/>
      </w:pPr>
      <w:r>
        <w:rPr>
          <w:rStyle w:val="libBold1Char"/>
        </w:rPr>
        <w:t>1972</w:t>
      </w:r>
      <w:r w:rsidRPr="000F7D59">
        <w:rPr>
          <w:rStyle w:val="libBold1Char"/>
        </w:rPr>
        <w:t>.</w:t>
      </w:r>
      <w:r>
        <w:rPr>
          <w:lang w:bidi="fa-IR"/>
        </w:rPr>
        <w:t xml:space="preserve"> </w:t>
      </w:r>
      <w:r>
        <w:t xml:space="preserve">Imam al-Rida </w:t>
      </w:r>
      <w:r w:rsidRPr="001500BA">
        <w:t>(AS)</w:t>
      </w:r>
      <w:r>
        <w:t xml:space="preserve"> said, 'Allah forbade alcohol due the corruption that accompanies it, and due to the way in which it alters the drinkers' reason, and how it encourages them to deny Allah, Mighty and Exalted, and to slander Him and His messenger, and for all the other accompaniments of corruption and murder.' </w:t>
      </w:r>
      <w:r>
        <w:rPr>
          <w:rStyle w:val="libFootnotenumChar"/>
        </w:rPr>
        <w:t>4</w:t>
      </w:r>
    </w:p>
    <w:p w:rsidR="00042891" w:rsidRDefault="00042891" w:rsidP="00042891">
      <w:pPr>
        <w:pStyle w:val="libNormal"/>
      </w:pPr>
    </w:p>
    <w:p w:rsidR="00042891" w:rsidRDefault="00042891" w:rsidP="003C21EC">
      <w:pPr>
        <w:pStyle w:val="Heading3"/>
      </w:pPr>
      <w:bookmarkStart w:id="1098" w:name="_Toc484337468"/>
      <w:bookmarkStart w:id="1099" w:name="_Toc485811777"/>
      <w:r>
        <w:t>Notes</w:t>
      </w:r>
      <w:bookmarkEnd w:id="1098"/>
      <w:bookmarkEnd w:id="1099"/>
    </w:p>
    <w:p w:rsidR="00042891" w:rsidRDefault="00042891" w:rsidP="00042891">
      <w:pPr>
        <w:pStyle w:val="libFootnote"/>
      </w:pPr>
      <w:r>
        <w:t xml:space="preserve">1. </w:t>
      </w:r>
      <w:r>
        <w:rPr>
          <w:rtl/>
        </w:rPr>
        <w:t xml:space="preserve">نهج البلاغة : الحكمة </w:t>
      </w:r>
      <w:r>
        <w:rPr>
          <w:rtl/>
          <w:lang w:bidi="fa-IR"/>
        </w:rPr>
        <w:t>252</w:t>
      </w:r>
      <w:r>
        <w:t xml:space="preserve"> .</w:t>
      </w:r>
    </w:p>
    <w:p w:rsidR="00042891" w:rsidRDefault="00042891" w:rsidP="00042891">
      <w:pPr>
        <w:pStyle w:val="libFootnote"/>
      </w:pPr>
      <w:r>
        <w:t xml:space="preserve">2. Nahj al-Balagha, Saying </w:t>
      </w:r>
      <w:r>
        <w:rPr>
          <w:lang w:bidi="fa-IR"/>
        </w:rPr>
        <w:t>252</w:t>
      </w:r>
    </w:p>
    <w:p w:rsidR="00042891" w:rsidRDefault="00042891" w:rsidP="00042891">
      <w:pPr>
        <w:pStyle w:val="libFootnote"/>
      </w:pPr>
      <w:r>
        <w:t xml:space="preserve">3. </w:t>
      </w:r>
      <w:r>
        <w:rPr>
          <w:rtl/>
        </w:rPr>
        <w:t xml:space="preserve">عيون أخبار الرِّضا : </w:t>
      </w:r>
      <w:r>
        <w:rPr>
          <w:rtl/>
          <w:lang w:bidi="fa-IR"/>
        </w:rPr>
        <w:t>2 / 98 / 2</w:t>
      </w:r>
      <w:r>
        <w:t xml:space="preserve"> .</w:t>
      </w:r>
    </w:p>
    <w:p w:rsidR="00042891" w:rsidRDefault="00042891" w:rsidP="00042891">
      <w:pPr>
        <w:pStyle w:val="libFootnote"/>
        <w:rPr>
          <w:rtl/>
          <w:lang w:bidi="fa-IR"/>
        </w:rPr>
      </w:pPr>
      <w:r>
        <w:t xml:space="preserve">4. Uyun Akhbar al-Rida (AS), v. </w:t>
      </w:r>
      <w:r>
        <w:rPr>
          <w:lang w:bidi="fa-IR"/>
        </w:rPr>
        <w:t>2</w:t>
      </w:r>
      <w:r>
        <w:t xml:space="preserve">, p. </w:t>
      </w:r>
      <w:r>
        <w:rPr>
          <w:lang w:bidi="fa-IR"/>
        </w:rPr>
        <w:t>98</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00" w:name="_Toc484337469"/>
      <w:bookmarkStart w:id="1101" w:name="_Toc485811778"/>
      <w:r>
        <w:rPr>
          <w:lang w:bidi="fa-IR"/>
        </w:rPr>
        <w:lastRenderedPageBreak/>
        <w:t>653</w:t>
      </w:r>
      <w:r>
        <w:t xml:space="preserve"> - </w:t>
      </w:r>
      <w:r>
        <w:rPr>
          <w:rtl/>
        </w:rPr>
        <w:t>عاقِبَةُ شُربِ الخَمرِ</w:t>
      </w:r>
      <w:bookmarkEnd w:id="1100"/>
      <w:bookmarkEnd w:id="1101"/>
    </w:p>
    <w:p w:rsidR="00042891" w:rsidRDefault="00042891" w:rsidP="003C21EC">
      <w:pPr>
        <w:pStyle w:val="Heading2Center"/>
      </w:pPr>
      <w:bookmarkStart w:id="1102" w:name="_Toc484337470"/>
      <w:bookmarkStart w:id="1103" w:name="_Toc485811779"/>
      <w:r>
        <w:rPr>
          <w:lang w:bidi="fa-IR"/>
        </w:rPr>
        <w:t>653</w:t>
      </w:r>
      <w:r>
        <w:t>. THE CONSEQUENCE OF DRINKING ALCOHOL</w:t>
      </w:r>
      <w:bookmarkEnd w:id="1102"/>
      <w:bookmarkEnd w:id="1103"/>
    </w:p>
    <w:p w:rsidR="00042891" w:rsidRDefault="00042891" w:rsidP="00F40395">
      <w:pPr>
        <w:pStyle w:val="libAr"/>
      </w:pPr>
      <w:r>
        <w:rPr>
          <w:rStyle w:val="libBold1Char"/>
          <w:rtl/>
        </w:rPr>
        <w:t>1973</w:t>
      </w:r>
      <w:r w:rsidRPr="00D7746E">
        <w:rPr>
          <w:rStyle w:val="libBold1Char"/>
          <w:rtl/>
        </w:rPr>
        <w:t>.</w:t>
      </w:r>
      <w:r>
        <w:rPr>
          <w:rtl/>
          <w:lang w:bidi="fa-IR"/>
        </w:rPr>
        <w:t xml:space="preserve"> </w:t>
      </w:r>
      <w:r w:rsidRPr="00B61F7A">
        <w:rPr>
          <w:rtl/>
        </w:rPr>
        <w:t>الإمامُ عليٌّ عليه السلام : مُدْمِنُ الخَمرِ يَلْقى‏ اللَّهَ عزّوجلّ حِينَ يَلْقاهُ كعابِدِ وَثَنٍ .</w:t>
      </w:r>
      <w:r>
        <w:rPr>
          <w:rStyle w:val="libFootnotenumChar"/>
          <w:rtl/>
        </w:rPr>
        <w:t>1</w:t>
      </w:r>
    </w:p>
    <w:p w:rsidR="00042891" w:rsidRDefault="00042891" w:rsidP="00042891">
      <w:pPr>
        <w:pStyle w:val="libNormal"/>
      </w:pPr>
      <w:r>
        <w:rPr>
          <w:rStyle w:val="libBold1Char"/>
        </w:rPr>
        <w:t>1973</w:t>
      </w:r>
      <w:r w:rsidRPr="000F7D59">
        <w:rPr>
          <w:rStyle w:val="libBold1Char"/>
        </w:rPr>
        <w:t>.</w:t>
      </w:r>
      <w:r>
        <w:rPr>
          <w:lang w:bidi="fa-IR"/>
        </w:rPr>
        <w:t xml:space="preserve"> </w:t>
      </w:r>
      <w:r>
        <w:t xml:space="preserve">Imam Ali </w:t>
      </w:r>
      <w:r w:rsidRPr="001500BA">
        <w:t>(AS)</w:t>
      </w:r>
      <w:r>
        <w:t xml:space="preserve"> said, 'When the alcoholic one meets Allah, Mighty and Exalted, he will meet him as an idol worshipper.' </w:t>
      </w:r>
      <w:r>
        <w:rPr>
          <w:rStyle w:val="libFootnotenumChar"/>
        </w:rPr>
        <w:t>2</w:t>
      </w:r>
    </w:p>
    <w:p w:rsidR="00042891" w:rsidRDefault="00042891" w:rsidP="00F40395">
      <w:pPr>
        <w:pStyle w:val="libAr"/>
      </w:pPr>
      <w:r>
        <w:rPr>
          <w:rStyle w:val="libBold1Char"/>
          <w:rtl/>
        </w:rPr>
        <w:t>1974</w:t>
      </w:r>
      <w:r w:rsidRPr="00D7746E">
        <w:rPr>
          <w:rStyle w:val="libBold1Char"/>
          <w:rtl/>
        </w:rPr>
        <w:t>.</w:t>
      </w:r>
      <w:r>
        <w:rPr>
          <w:rtl/>
          <w:lang w:bidi="fa-IR"/>
        </w:rPr>
        <w:t xml:space="preserve"> </w:t>
      </w:r>
      <w:r w:rsidRPr="00B61F7A">
        <w:rPr>
          <w:rtl/>
        </w:rPr>
        <w:t>الإمامُ عليٌّ عليه السلام : مَن شَرِبَ المُسْكِرَ لَم تُقْبَلْ صَلاتُهُ أربَعينَ يَوماً ولَيلَةً .</w:t>
      </w:r>
      <w:r>
        <w:rPr>
          <w:rStyle w:val="libFootnotenumChar"/>
          <w:rtl/>
        </w:rPr>
        <w:t>3</w:t>
      </w:r>
    </w:p>
    <w:p w:rsidR="00042891" w:rsidRDefault="00042891" w:rsidP="00042891">
      <w:pPr>
        <w:pStyle w:val="libNormal"/>
      </w:pPr>
      <w:r>
        <w:rPr>
          <w:rStyle w:val="libBold1Char"/>
        </w:rPr>
        <w:t>1974</w:t>
      </w:r>
      <w:r w:rsidRPr="000F7D59">
        <w:rPr>
          <w:rStyle w:val="libBold1Char"/>
        </w:rPr>
        <w:t>.</w:t>
      </w:r>
      <w:r>
        <w:rPr>
          <w:lang w:bidi="fa-IR"/>
        </w:rPr>
        <w:t xml:space="preserve"> </w:t>
      </w:r>
      <w:r>
        <w:t xml:space="preserve">Imam Ali </w:t>
      </w:r>
      <w:r w:rsidRPr="001500BA">
        <w:t>(AS)</w:t>
      </w:r>
      <w:r>
        <w:t xml:space="preserve"> said, 'The one who drinks an intoxicant, his prayers will not be accepted for forty days and nights.' </w:t>
      </w:r>
      <w:r>
        <w:rPr>
          <w:rStyle w:val="libFootnotenumChar"/>
        </w:rPr>
        <w:t>4</w:t>
      </w:r>
    </w:p>
    <w:p w:rsidR="00042891" w:rsidRDefault="00042891" w:rsidP="00042891">
      <w:pPr>
        <w:pStyle w:val="libNormal"/>
      </w:pPr>
    </w:p>
    <w:p w:rsidR="00042891" w:rsidRDefault="00042891" w:rsidP="003C21EC">
      <w:pPr>
        <w:pStyle w:val="Heading3"/>
      </w:pPr>
      <w:bookmarkStart w:id="1104" w:name="_Toc484337471"/>
      <w:bookmarkStart w:id="1105" w:name="_Toc485811780"/>
      <w:r>
        <w:t>Notes</w:t>
      </w:r>
      <w:bookmarkEnd w:id="1104"/>
      <w:bookmarkEnd w:id="1105"/>
    </w:p>
    <w:p w:rsidR="00042891" w:rsidRDefault="00042891" w:rsidP="00042891">
      <w:pPr>
        <w:pStyle w:val="libFootnote"/>
      </w:pPr>
      <w:r>
        <w:t xml:space="preserve">1. </w:t>
      </w:r>
      <w:r>
        <w:rPr>
          <w:rtl/>
        </w:rPr>
        <w:t xml:space="preserve">الخصال : </w:t>
      </w:r>
      <w:r>
        <w:rPr>
          <w:rtl/>
          <w:lang w:bidi="fa-IR"/>
        </w:rPr>
        <w:t>632 / 10</w:t>
      </w:r>
      <w:r>
        <w:t xml:space="preserve"> .</w:t>
      </w:r>
    </w:p>
    <w:p w:rsidR="00042891" w:rsidRDefault="00042891" w:rsidP="00042891">
      <w:pPr>
        <w:pStyle w:val="libFootnote"/>
      </w:pPr>
      <w:r>
        <w:t xml:space="preserve">2. al-Khisal, p. </w:t>
      </w:r>
      <w:r>
        <w:rPr>
          <w:lang w:bidi="fa-IR"/>
        </w:rPr>
        <w:t>632</w:t>
      </w:r>
      <w:r>
        <w:t xml:space="preserve">, no. </w:t>
      </w:r>
      <w:r>
        <w:rPr>
          <w:lang w:bidi="fa-IR"/>
        </w:rPr>
        <w:t>10</w:t>
      </w:r>
    </w:p>
    <w:p w:rsidR="00042891" w:rsidRDefault="00042891" w:rsidP="00042891">
      <w:pPr>
        <w:pStyle w:val="libFootnote"/>
      </w:pPr>
      <w:r>
        <w:t xml:space="preserve">3. </w:t>
      </w:r>
      <w:r>
        <w:rPr>
          <w:rtl/>
        </w:rPr>
        <w:t xml:space="preserve">الخصال : </w:t>
      </w:r>
      <w:r>
        <w:rPr>
          <w:rtl/>
          <w:lang w:bidi="fa-IR"/>
        </w:rPr>
        <w:t>632 / 10</w:t>
      </w:r>
      <w:r>
        <w:t xml:space="preserve"> .</w:t>
      </w:r>
    </w:p>
    <w:p w:rsidR="00042891" w:rsidRDefault="00042891" w:rsidP="00042891">
      <w:pPr>
        <w:pStyle w:val="libFootnote"/>
        <w:rPr>
          <w:rtl/>
          <w:lang w:bidi="fa-IR"/>
        </w:rPr>
      </w:pPr>
      <w:r>
        <w:t xml:space="preserve">4. Ibid. p. </w:t>
      </w:r>
      <w:r>
        <w:rPr>
          <w:lang w:bidi="fa-IR"/>
        </w:rPr>
        <w:t>632</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06" w:name="_Toc484337472"/>
      <w:bookmarkStart w:id="1107" w:name="_Toc485811781"/>
      <w:r>
        <w:rPr>
          <w:lang w:bidi="fa-IR"/>
        </w:rPr>
        <w:lastRenderedPageBreak/>
        <w:t>654</w:t>
      </w:r>
      <w:r>
        <w:t xml:space="preserve"> - </w:t>
      </w:r>
      <w:r>
        <w:rPr>
          <w:rtl/>
        </w:rPr>
        <w:t>مُعامَلَةُ شارِبِ الخَمرِ</w:t>
      </w:r>
      <w:bookmarkEnd w:id="1106"/>
      <w:bookmarkEnd w:id="1107"/>
    </w:p>
    <w:p w:rsidR="00042891" w:rsidRDefault="00042891" w:rsidP="003C21EC">
      <w:pPr>
        <w:pStyle w:val="Heading2Center"/>
      </w:pPr>
      <w:bookmarkStart w:id="1108" w:name="_Toc484337473"/>
      <w:bookmarkStart w:id="1109" w:name="_Toc485811782"/>
      <w:r>
        <w:rPr>
          <w:lang w:bidi="fa-IR"/>
        </w:rPr>
        <w:t>654</w:t>
      </w:r>
      <w:r>
        <w:t>. INTERACTING [DEALING] WITH AN ALCOHOL DRINKER</w:t>
      </w:r>
      <w:bookmarkEnd w:id="1108"/>
      <w:bookmarkEnd w:id="1109"/>
    </w:p>
    <w:p w:rsidR="00042891" w:rsidRDefault="00042891" w:rsidP="00F40395">
      <w:pPr>
        <w:pStyle w:val="libAr"/>
      </w:pPr>
      <w:r>
        <w:rPr>
          <w:rStyle w:val="libBold1Char"/>
          <w:rtl/>
        </w:rPr>
        <w:t>1975</w:t>
      </w:r>
      <w:r w:rsidRPr="00D7746E">
        <w:rPr>
          <w:rStyle w:val="libBold1Char"/>
          <w:rtl/>
        </w:rPr>
        <w:t>.</w:t>
      </w:r>
      <w:r>
        <w:rPr>
          <w:rtl/>
          <w:lang w:bidi="fa-IR"/>
        </w:rPr>
        <w:t xml:space="preserve"> </w:t>
      </w:r>
      <w:r w:rsidRPr="00B61F7A">
        <w:rPr>
          <w:rtl/>
        </w:rPr>
        <w:t>رسولُ اللَّهِ صلى اللَّه عليه وآله : شارِبُ الخَمرِ لا تُصَدِّقوهُ إذا حَدّثَ ، ولاتُزَوِّجوه إذا خَطَبَ ، ولا تَعودوهُ إذا مَرِضَ ، ولا تَحْضَروهُ إذا ماتَ ، ولا تأتَمِنوهُ على‏ أمانَةٍ .</w:t>
      </w:r>
      <w:r>
        <w:rPr>
          <w:rStyle w:val="libFootnotenumChar"/>
          <w:rtl/>
        </w:rPr>
        <w:t>1</w:t>
      </w:r>
    </w:p>
    <w:p w:rsidR="00042891" w:rsidRDefault="00042891" w:rsidP="00042891">
      <w:pPr>
        <w:pStyle w:val="libNormal"/>
      </w:pPr>
      <w:r>
        <w:rPr>
          <w:rStyle w:val="libBold1Char"/>
        </w:rPr>
        <w:t>1975</w:t>
      </w:r>
      <w:r w:rsidRPr="000F7D59">
        <w:rPr>
          <w:rStyle w:val="libBold1Char"/>
        </w:rPr>
        <w:t>.</w:t>
      </w:r>
      <w:r>
        <w:rPr>
          <w:lang w:bidi="fa-IR"/>
        </w:rPr>
        <w:t xml:space="preserve"> </w:t>
      </w:r>
      <w:r>
        <w:t xml:space="preserve">The Prophet </w:t>
      </w:r>
      <w:r w:rsidRPr="001500BA">
        <w:t>(SAWA)</w:t>
      </w:r>
      <w:r>
        <w:t xml:space="preserve"> said, 'When one who drinks alcohol speaks, do not believe him, and if he proposes do not marry him, if he falls sick do not visit him, and if he dies do not attend his funeral, and do not entrust him with anything.' </w:t>
      </w:r>
      <w:r>
        <w:rPr>
          <w:rStyle w:val="libFootnotenumChar"/>
        </w:rPr>
        <w:t>2</w:t>
      </w:r>
    </w:p>
    <w:p w:rsidR="00042891" w:rsidRDefault="00042891" w:rsidP="00F40395">
      <w:pPr>
        <w:pStyle w:val="libAr"/>
      </w:pPr>
      <w:r>
        <w:rPr>
          <w:rStyle w:val="libBold1Char"/>
          <w:rtl/>
        </w:rPr>
        <w:t>1976</w:t>
      </w:r>
      <w:r w:rsidRPr="00D7746E">
        <w:rPr>
          <w:rStyle w:val="libBold1Char"/>
          <w:rtl/>
        </w:rPr>
        <w:t>.</w:t>
      </w:r>
      <w:r>
        <w:rPr>
          <w:rtl/>
          <w:lang w:bidi="fa-IR"/>
        </w:rPr>
        <w:t xml:space="preserve"> </w:t>
      </w:r>
      <w:r w:rsidRPr="00B61F7A">
        <w:rPr>
          <w:rtl/>
        </w:rPr>
        <w:t>رسولُ اللَّهِ صلى اللَّه عليه وآله : مَثَلُ شارِبِ الخَمرِ كمَثَلِ الكِبْريتِ ، فاحْذَروهُ لا يُنْتِنْكُم كما يُنْتِنُ الكِبْريتُ .</w:t>
      </w:r>
      <w:r>
        <w:rPr>
          <w:rStyle w:val="libFootnotenumChar"/>
          <w:rtl/>
        </w:rPr>
        <w:t>3</w:t>
      </w:r>
    </w:p>
    <w:p w:rsidR="00042891" w:rsidRDefault="00042891" w:rsidP="00042891">
      <w:pPr>
        <w:pStyle w:val="libNormal"/>
      </w:pPr>
      <w:r>
        <w:rPr>
          <w:rStyle w:val="libBold1Char"/>
        </w:rPr>
        <w:t>1976</w:t>
      </w:r>
      <w:r w:rsidRPr="000F7D59">
        <w:rPr>
          <w:rStyle w:val="libBold1Char"/>
        </w:rPr>
        <w:t>.</w:t>
      </w:r>
      <w:r>
        <w:rPr>
          <w:lang w:bidi="fa-IR"/>
        </w:rPr>
        <w:t xml:space="preserve"> </w:t>
      </w:r>
      <w:r>
        <w:t xml:space="preserve">The Prophet </w:t>
      </w:r>
      <w:r w:rsidRPr="001500BA">
        <w:t>(SAWA)</w:t>
      </w:r>
      <w:r>
        <w:t xml:space="preserve"> said, 'The alcohol drinker is like sulphur, so keep away from him lest he pollute you with his stench for sulphur has a bad stench.' </w:t>
      </w:r>
      <w:r>
        <w:rPr>
          <w:rStyle w:val="libFootnotenumChar"/>
        </w:rPr>
        <w:t>4</w:t>
      </w:r>
    </w:p>
    <w:p w:rsidR="00042891" w:rsidRDefault="00042891" w:rsidP="00042891">
      <w:pPr>
        <w:pStyle w:val="libNormal"/>
      </w:pPr>
    </w:p>
    <w:p w:rsidR="00042891" w:rsidRDefault="00042891" w:rsidP="003C21EC">
      <w:pPr>
        <w:pStyle w:val="Heading3"/>
      </w:pPr>
      <w:bookmarkStart w:id="1110" w:name="_Toc484337474"/>
      <w:bookmarkStart w:id="1111" w:name="_Toc485811783"/>
      <w:r>
        <w:t>Notes</w:t>
      </w:r>
      <w:bookmarkEnd w:id="1110"/>
      <w:bookmarkEnd w:id="1111"/>
    </w:p>
    <w:p w:rsidR="00042891" w:rsidRDefault="00042891" w:rsidP="00042891">
      <w:pPr>
        <w:pStyle w:val="libFootnote"/>
      </w:pPr>
      <w:r>
        <w:t xml:space="preserve">1. </w:t>
      </w:r>
      <w:r>
        <w:rPr>
          <w:rtl/>
        </w:rPr>
        <w:t xml:space="preserve">بحار الأنوار : </w:t>
      </w:r>
      <w:r>
        <w:rPr>
          <w:rtl/>
          <w:lang w:bidi="fa-IR"/>
        </w:rPr>
        <w:t>79 / 127 / 7</w:t>
      </w:r>
      <w:r>
        <w:t xml:space="preserve"> .</w:t>
      </w:r>
    </w:p>
    <w:p w:rsidR="00042891" w:rsidRDefault="00042891" w:rsidP="00042891">
      <w:pPr>
        <w:pStyle w:val="libFootnote"/>
      </w:pPr>
      <w:r>
        <w:t xml:space="preserve">2. Bihar al-Anwar, v. </w:t>
      </w:r>
      <w:r>
        <w:rPr>
          <w:lang w:bidi="fa-IR"/>
        </w:rPr>
        <w:t>79</w:t>
      </w:r>
      <w:r>
        <w:t xml:space="preserve">, p. </w:t>
      </w:r>
      <w:r>
        <w:rPr>
          <w:lang w:bidi="fa-IR"/>
        </w:rPr>
        <w:t>127</w:t>
      </w:r>
      <w:r>
        <w:t xml:space="preserve">, no. </w:t>
      </w:r>
      <w:r>
        <w:rPr>
          <w:lang w:bidi="fa-IR"/>
        </w:rPr>
        <w:t>7</w:t>
      </w:r>
    </w:p>
    <w:p w:rsidR="00042891" w:rsidRDefault="00042891" w:rsidP="00042891">
      <w:pPr>
        <w:pStyle w:val="libFootnote"/>
      </w:pPr>
      <w:r>
        <w:t xml:space="preserve">3. </w:t>
      </w:r>
      <w:r>
        <w:rPr>
          <w:rtl/>
        </w:rPr>
        <w:t xml:space="preserve">بحار الأنوار : </w:t>
      </w:r>
      <w:r>
        <w:rPr>
          <w:rtl/>
          <w:lang w:bidi="fa-IR"/>
        </w:rPr>
        <w:t>79 / 150 / 64</w:t>
      </w:r>
      <w:r>
        <w:t xml:space="preserve"> .</w:t>
      </w:r>
    </w:p>
    <w:p w:rsidR="00042891" w:rsidRDefault="00042891" w:rsidP="00042891">
      <w:pPr>
        <w:pStyle w:val="libFootnote"/>
        <w:rPr>
          <w:rtl/>
          <w:lang w:bidi="fa-IR"/>
        </w:rPr>
      </w:pPr>
      <w:r>
        <w:t xml:space="preserve">4. Ibid. v. </w:t>
      </w:r>
      <w:r>
        <w:rPr>
          <w:lang w:bidi="fa-IR"/>
        </w:rPr>
        <w:t>79</w:t>
      </w:r>
      <w:r>
        <w:t xml:space="preserve">, p. </w:t>
      </w:r>
      <w:r>
        <w:rPr>
          <w:lang w:bidi="fa-IR"/>
        </w:rPr>
        <w:t>150</w:t>
      </w:r>
      <w:r>
        <w:t xml:space="preserve">, no. </w:t>
      </w:r>
      <w:r>
        <w:rPr>
          <w:lang w:bidi="fa-IR"/>
        </w:rPr>
        <w:t>64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12" w:name="_Toc484337475"/>
      <w:bookmarkStart w:id="1113" w:name="_Toc485811784"/>
      <w:r>
        <w:rPr>
          <w:lang w:bidi="fa-IR"/>
        </w:rPr>
        <w:lastRenderedPageBreak/>
        <w:t>655</w:t>
      </w:r>
      <w:r>
        <w:t xml:space="preserve"> - </w:t>
      </w:r>
      <w:r>
        <w:rPr>
          <w:rtl/>
        </w:rPr>
        <w:t>صِفَةُ حَشرِ شارِبِ الخَمرِ</w:t>
      </w:r>
      <w:bookmarkEnd w:id="1112"/>
      <w:bookmarkEnd w:id="1113"/>
    </w:p>
    <w:p w:rsidR="00042891" w:rsidRDefault="00042891" w:rsidP="003C21EC">
      <w:pPr>
        <w:pStyle w:val="Heading2Center"/>
      </w:pPr>
      <w:bookmarkStart w:id="1114" w:name="_Toc484337476"/>
      <w:bookmarkStart w:id="1115" w:name="_Toc485811785"/>
      <w:r>
        <w:rPr>
          <w:lang w:bidi="fa-IR"/>
        </w:rPr>
        <w:t>655</w:t>
      </w:r>
      <w:r>
        <w:t>. How an Alcohol Drinker Will be Resurrected</w:t>
      </w:r>
      <w:bookmarkEnd w:id="1114"/>
      <w:bookmarkEnd w:id="1115"/>
    </w:p>
    <w:p w:rsidR="00042891" w:rsidRDefault="00042891" w:rsidP="00F40395">
      <w:pPr>
        <w:pStyle w:val="libAr"/>
      </w:pPr>
      <w:r>
        <w:rPr>
          <w:rStyle w:val="libBold1Char"/>
          <w:rtl/>
        </w:rPr>
        <w:t>1977</w:t>
      </w:r>
      <w:r w:rsidRPr="00D7746E">
        <w:rPr>
          <w:rStyle w:val="libBold1Char"/>
          <w:rtl/>
        </w:rPr>
        <w:t>.</w:t>
      </w:r>
      <w:r>
        <w:rPr>
          <w:rtl/>
          <w:lang w:bidi="fa-IR"/>
        </w:rPr>
        <w:t xml:space="preserve"> </w:t>
      </w:r>
      <w:r w:rsidRPr="00B61F7A">
        <w:rPr>
          <w:rtl/>
        </w:rPr>
        <w:t>الإمامُ الصّادقُ عليه السلام : إنّ أهلَ الرَّيِّ في الدُّنيا مِن المُسْكِرِ يَموتونَ عِطاشاً ، ويُحْشَرونَ عِطاشاً ، ويَدخُلونَ النّار عِطاشاً .</w:t>
      </w:r>
      <w:r>
        <w:rPr>
          <w:rStyle w:val="libFootnotenumChar"/>
          <w:rtl/>
        </w:rPr>
        <w:t>1</w:t>
      </w:r>
    </w:p>
    <w:p w:rsidR="00042891" w:rsidRDefault="00042891" w:rsidP="00042891">
      <w:pPr>
        <w:pStyle w:val="libNormal"/>
      </w:pPr>
      <w:r>
        <w:rPr>
          <w:rStyle w:val="libBold1Char"/>
        </w:rPr>
        <w:t>1977</w:t>
      </w:r>
      <w:r w:rsidRPr="000F7D59">
        <w:rPr>
          <w:rStyle w:val="libBold1Char"/>
        </w:rPr>
        <w:t>.</w:t>
      </w:r>
      <w:r>
        <w:rPr>
          <w:lang w:bidi="fa-IR"/>
        </w:rPr>
        <w:t xml:space="preserve"> </w:t>
      </w:r>
      <w:r>
        <w:t xml:space="preserve">Imam al-Sadiq </w:t>
      </w:r>
      <w:r w:rsidRPr="001500BA">
        <w:t>(AS)</w:t>
      </w:r>
      <w:r>
        <w:t xml:space="preserve"> said, 'The ones who have quenched themselves in this world with an intoxicant [alcohol] will die thirsty, will be resurrected thirsty and will enter the Hellfire thirsty.' </w:t>
      </w:r>
      <w:r>
        <w:rPr>
          <w:rStyle w:val="libFootnotenumChar"/>
        </w:rPr>
        <w:t>2</w:t>
      </w:r>
    </w:p>
    <w:p w:rsidR="00042891" w:rsidRDefault="00042891" w:rsidP="00042891">
      <w:pPr>
        <w:pStyle w:val="libNormal"/>
      </w:pPr>
    </w:p>
    <w:p w:rsidR="00042891" w:rsidRDefault="00042891" w:rsidP="003C21EC">
      <w:pPr>
        <w:pStyle w:val="Heading3"/>
      </w:pPr>
      <w:bookmarkStart w:id="1116" w:name="_Toc484337477"/>
      <w:bookmarkStart w:id="1117" w:name="_Toc485811786"/>
      <w:r>
        <w:t>Notes</w:t>
      </w:r>
      <w:bookmarkEnd w:id="1116"/>
      <w:bookmarkEnd w:id="1117"/>
    </w:p>
    <w:p w:rsidR="00042891" w:rsidRDefault="00042891" w:rsidP="00042891">
      <w:pPr>
        <w:pStyle w:val="libFootnote"/>
      </w:pPr>
      <w:r>
        <w:t xml:space="preserve">1. </w:t>
      </w:r>
      <w:r>
        <w:rPr>
          <w:rtl/>
        </w:rPr>
        <w:t xml:space="preserve">ثواب الأعمال : </w:t>
      </w:r>
      <w:r>
        <w:rPr>
          <w:rtl/>
          <w:lang w:bidi="fa-IR"/>
        </w:rPr>
        <w:t>290 / 5</w:t>
      </w:r>
      <w:r>
        <w:t xml:space="preserve"> .</w:t>
      </w:r>
    </w:p>
    <w:p w:rsidR="00042891" w:rsidRDefault="00042891" w:rsidP="00042891">
      <w:pPr>
        <w:pStyle w:val="libFootnote"/>
        <w:rPr>
          <w:rtl/>
          <w:lang w:bidi="fa-IR"/>
        </w:rPr>
      </w:pPr>
      <w:r>
        <w:t xml:space="preserve">2. Thawab al-Amal, p. </w:t>
      </w:r>
      <w:r>
        <w:rPr>
          <w:lang w:bidi="fa-IR"/>
        </w:rPr>
        <w:t>290</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18" w:name="_Toc484337478"/>
      <w:bookmarkStart w:id="1119" w:name="_Toc485811787"/>
      <w:r>
        <w:rPr>
          <w:lang w:bidi="fa-IR"/>
        </w:rPr>
        <w:lastRenderedPageBreak/>
        <w:t>656</w:t>
      </w:r>
      <w:r>
        <w:t xml:space="preserve"> - </w:t>
      </w:r>
      <w:r>
        <w:rPr>
          <w:rtl/>
        </w:rPr>
        <w:t>الحَثُّ عَلى‏ تَركِ الخَمرِ ولَو لِغَيرِ اللَّهِ‏</w:t>
      </w:r>
      <w:bookmarkEnd w:id="1118"/>
      <w:bookmarkEnd w:id="1119"/>
    </w:p>
    <w:p w:rsidR="00042891" w:rsidRDefault="00042891" w:rsidP="003C21EC">
      <w:pPr>
        <w:pStyle w:val="Heading2Center"/>
      </w:pPr>
      <w:bookmarkStart w:id="1120" w:name="_Toc484337479"/>
      <w:bookmarkStart w:id="1121" w:name="_Toc485811788"/>
      <w:r>
        <w:rPr>
          <w:lang w:bidi="fa-IR"/>
        </w:rPr>
        <w:t>656</w:t>
      </w:r>
      <w:r>
        <w:t>. Enjoinment of Abandoning Alcohol even if it be for Other Than Allah</w:t>
      </w:r>
      <w:bookmarkEnd w:id="1120"/>
      <w:bookmarkEnd w:id="1121"/>
    </w:p>
    <w:p w:rsidR="00042891" w:rsidRDefault="00042891" w:rsidP="00F40395">
      <w:pPr>
        <w:pStyle w:val="libAr"/>
      </w:pPr>
      <w:r>
        <w:rPr>
          <w:rStyle w:val="libBold1Char"/>
          <w:rtl/>
        </w:rPr>
        <w:t>1978</w:t>
      </w:r>
      <w:r w:rsidRPr="00D7746E">
        <w:rPr>
          <w:rStyle w:val="libBold1Char"/>
          <w:rtl/>
        </w:rPr>
        <w:t>.</w:t>
      </w:r>
      <w:r>
        <w:rPr>
          <w:rtl/>
          <w:lang w:bidi="fa-IR"/>
        </w:rPr>
        <w:t xml:space="preserve"> </w:t>
      </w:r>
      <w:r w:rsidRPr="00B61F7A">
        <w:rPr>
          <w:rtl/>
        </w:rPr>
        <w:t xml:space="preserve">بحار الأنوار </w:t>
      </w:r>
      <w:r>
        <w:rPr>
          <w:rtl/>
        </w:rPr>
        <w:t>-</w:t>
      </w:r>
      <w:r w:rsidRPr="00B61F7A">
        <w:rPr>
          <w:rtl/>
        </w:rPr>
        <w:t xml:space="preserve"> قال رسولُ اللَّهِ صلى اللَّه عليه وآله </w:t>
      </w:r>
      <w:r>
        <w:rPr>
          <w:rtl/>
        </w:rPr>
        <w:t>-</w:t>
      </w:r>
      <w:r w:rsidRPr="00B61F7A">
        <w:rPr>
          <w:rtl/>
        </w:rPr>
        <w:t xml:space="preserve"> : مَن تَرَكَ الخَمرَ لغَيرِ اللَّهِ سَقاهُ اللَّهُ مِن الرَّحيقِ المَخْتومِ ، فقالَ عليٌّ عليه السلام :لغَيرِ اللَّهِ ؟! قالَ : نَعَم واللَّهِ ، صِيانَةً لنفسهِ .</w:t>
      </w:r>
      <w:r>
        <w:rPr>
          <w:rStyle w:val="libFootnotenumChar"/>
          <w:rtl/>
        </w:rPr>
        <w:t>1</w:t>
      </w:r>
    </w:p>
    <w:p w:rsidR="00042891" w:rsidRDefault="00042891" w:rsidP="00042891">
      <w:pPr>
        <w:pStyle w:val="libNormal"/>
      </w:pPr>
      <w:r>
        <w:rPr>
          <w:rStyle w:val="libBold1Char"/>
        </w:rPr>
        <w:t>1978</w:t>
      </w:r>
      <w:r w:rsidRPr="000F7D59">
        <w:rPr>
          <w:rStyle w:val="libBold1Char"/>
        </w:rPr>
        <w:t>.</w:t>
      </w:r>
      <w:r>
        <w:rPr>
          <w:lang w:bidi="fa-IR"/>
        </w:rPr>
        <w:t xml:space="preserve"> </w:t>
      </w:r>
      <w:r>
        <w:t xml:space="preserve">The Prophet </w:t>
      </w:r>
      <w:r w:rsidRPr="001500BA">
        <w:t>(SAWA)</w:t>
      </w:r>
      <w:r>
        <w:t xml:space="preserve"> said, 'Whoever abandons alcohol for other than the sake of Allah, Allah will quench his thirst [in Paradise] with the sealed wine'. Imam Ali </w:t>
      </w:r>
      <w:r w:rsidRPr="001500BA">
        <w:t>(AS)</w:t>
      </w:r>
      <w:r>
        <w:t xml:space="preserve"> exclaimed, 'For other than Allah?' The Prophet </w:t>
      </w:r>
      <w:r w:rsidRPr="001500BA">
        <w:t>(SAWA)</w:t>
      </w:r>
      <w:r>
        <w:t xml:space="preserve"> replied, 'Yes, by Allah, for his own protection and well-being.' </w:t>
      </w:r>
      <w:r>
        <w:rPr>
          <w:rStyle w:val="libFootnotenumChar"/>
        </w:rPr>
        <w:t>2</w:t>
      </w:r>
    </w:p>
    <w:p w:rsidR="00042891" w:rsidRDefault="00042891" w:rsidP="00042891">
      <w:pPr>
        <w:pStyle w:val="libNormal"/>
      </w:pPr>
    </w:p>
    <w:p w:rsidR="00042891" w:rsidRDefault="00042891" w:rsidP="003C21EC">
      <w:pPr>
        <w:pStyle w:val="Heading3"/>
      </w:pPr>
      <w:bookmarkStart w:id="1122" w:name="_Toc484337480"/>
      <w:bookmarkStart w:id="1123" w:name="_Toc485811789"/>
      <w:r>
        <w:t>Notes</w:t>
      </w:r>
      <w:bookmarkEnd w:id="1122"/>
      <w:bookmarkEnd w:id="1123"/>
    </w:p>
    <w:p w:rsidR="00042891" w:rsidRDefault="00042891" w:rsidP="00042891">
      <w:pPr>
        <w:pStyle w:val="libFootnote"/>
      </w:pPr>
      <w:r>
        <w:t xml:space="preserve">1. </w:t>
      </w:r>
      <w:r>
        <w:rPr>
          <w:rtl/>
        </w:rPr>
        <w:t xml:space="preserve">بحار الأنوار : </w:t>
      </w:r>
      <w:r>
        <w:rPr>
          <w:rtl/>
          <w:lang w:bidi="fa-IR"/>
        </w:rPr>
        <w:t>79 / 150 / 64</w:t>
      </w:r>
      <w:r>
        <w:t xml:space="preserve"> .</w:t>
      </w:r>
    </w:p>
    <w:p w:rsidR="00042891" w:rsidRDefault="00042891" w:rsidP="00042891">
      <w:pPr>
        <w:pStyle w:val="libFootnote"/>
        <w:rPr>
          <w:rtl/>
          <w:lang w:bidi="fa-IR"/>
        </w:rPr>
      </w:pPr>
      <w:r>
        <w:t xml:space="preserve">2. Bihar al-Anwar, v. </w:t>
      </w:r>
      <w:r>
        <w:rPr>
          <w:lang w:bidi="fa-IR"/>
        </w:rPr>
        <w:t>79</w:t>
      </w:r>
      <w:r>
        <w:t xml:space="preserve">, p. </w:t>
      </w:r>
      <w:r>
        <w:rPr>
          <w:lang w:bidi="fa-IR"/>
        </w:rPr>
        <w:t>412</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24" w:name="_Toc484337481"/>
      <w:bookmarkStart w:id="1125" w:name="_Toc485811790"/>
      <w:r>
        <w:rPr>
          <w:lang w:bidi="fa-IR"/>
        </w:rPr>
        <w:lastRenderedPageBreak/>
        <w:t>657</w:t>
      </w:r>
      <w:r>
        <w:t xml:space="preserve"> - </w:t>
      </w:r>
      <w:r>
        <w:rPr>
          <w:rtl/>
        </w:rPr>
        <w:t>حُرمَةُ ما فَعَلَ فِعلَ الخَمرِ</w:t>
      </w:r>
      <w:bookmarkEnd w:id="1124"/>
      <w:bookmarkEnd w:id="1125"/>
    </w:p>
    <w:p w:rsidR="00042891" w:rsidRDefault="00042891" w:rsidP="003C21EC">
      <w:pPr>
        <w:pStyle w:val="Heading2Center"/>
      </w:pPr>
      <w:bookmarkStart w:id="1126" w:name="_Toc484337482"/>
      <w:bookmarkStart w:id="1127" w:name="_Toc485811791"/>
      <w:r>
        <w:rPr>
          <w:lang w:bidi="fa-IR"/>
        </w:rPr>
        <w:t>657</w:t>
      </w:r>
      <w:r>
        <w:t>. The Prohibition of That Which PRODUCES THE SAME EFFECTS AS ALCOHOL</w:t>
      </w:r>
      <w:bookmarkEnd w:id="1126"/>
      <w:bookmarkEnd w:id="1127"/>
    </w:p>
    <w:p w:rsidR="00042891" w:rsidRDefault="00042891" w:rsidP="00F40395">
      <w:pPr>
        <w:pStyle w:val="libAr"/>
      </w:pPr>
      <w:r>
        <w:rPr>
          <w:rStyle w:val="libBold1Char"/>
          <w:rtl/>
        </w:rPr>
        <w:t>1979</w:t>
      </w:r>
      <w:r w:rsidRPr="00D7746E">
        <w:rPr>
          <w:rStyle w:val="libBold1Char"/>
          <w:rtl/>
        </w:rPr>
        <w:t>.</w:t>
      </w:r>
      <w:r>
        <w:rPr>
          <w:rtl/>
          <w:lang w:bidi="fa-IR"/>
        </w:rPr>
        <w:t xml:space="preserve"> </w:t>
      </w:r>
      <w:r w:rsidRPr="00B61F7A">
        <w:rPr>
          <w:rtl/>
        </w:rPr>
        <w:t>الإمامُ الكاظمُ عليه السلام : إنّ اللَّهَ عزّوجلّ لم يُحَرِّمِ الخَمرَ لاسْمِها، ولكنّهُ حَرّمَها لعاقِبَتِها ؛ فما كانَ عاقِبَتُهُ عاقِبَةَ الخَمرِ فهُو خَمرٌ .</w:t>
      </w:r>
      <w:r>
        <w:rPr>
          <w:rStyle w:val="libFootnotenumChar"/>
          <w:rtl/>
        </w:rPr>
        <w:t>1</w:t>
      </w:r>
    </w:p>
    <w:p w:rsidR="00042891" w:rsidRDefault="00042891" w:rsidP="00042891">
      <w:pPr>
        <w:pStyle w:val="libNormal"/>
      </w:pPr>
      <w:r>
        <w:rPr>
          <w:rStyle w:val="libBold1Char"/>
        </w:rPr>
        <w:t>1979</w:t>
      </w:r>
      <w:r w:rsidRPr="000F7D59">
        <w:rPr>
          <w:rStyle w:val="libBold1Char"/>
        </w:rPr>
        <w:t>.</w:t>
      </w:r>
      <w:r>
        <w:rPr>
          <w:lang w:bidi="fa-IR"/>
        </w:rPr>
        <w:t xml:space="preserve"> </w:t>
      </w:r>
      <w:r>
        <w:t xml:space="preserve">Imam al-Kazim </w:t>
      </w:r>
      <w:r w:rsidRPr="001500BA">
        <w:t>(AS)</w:t>
      </w:r>
      <w:r>
        <w:t xml:space="preserve"> said, 'Allah did not prohibit alcohol because of its name, rather He prohibited it due to its effects, so whatever produces the same effects as alcohol is [treated as] alcohol.' </w:t>
      </w:r>
      <w:r>
        <w:rPr>
          <w:rStyle w:val="libFootnotenumChar"/>
        </w:rPr>
        <w:t>2</w:t>
      </w:r>
    </w:p>
    <w:p w:rsidR="00042891" w:rsidRDefault="00042891" w:rsidP="00042891">
      <w:pPr>
        <w:pStyle w:val="libNormal"/>
      </w:pPr>
    </w:p>
    <w:p w:rsidR="00042891" w:rsidRDefault="00042891" w:rsidP="003C21EC">
      <w:pPr>
        <w:pStyle w:val="Heading3"/>
      </w:pPr>
      <w:bookmarkStart w:id="1128" w:name="_Toc484337483"/>
      <w:bookmarkStart w:id="1129" w:name="_Toc485811792"/>
      <w:r>
        <w:t>Notes</w:t>
      </w:r>
      <w:bookmarkEnd w:id="1128"/>
      <w:bookmarkEnd w:id="1129"/>
    </w:p>
    <w:p w:rsidR="00042891" w:rsidRDefault="00042891" w:rsidP="00042891">
      <w:pPr>
        <w:pStyle w:val="libFootnote"/>
      </w:pPr>
      <w:r>
        <w:t xml:space="preserve">1. </w:t>
      </w:r>
      <w:r>
        <w:rPr>
          <w:rtl/>
        </w:rPr>
        <w:t xml:space="preserve">الكافي : </w:t>
      </w:r>
      <w:r>
        <w:rPr>
          <w:rtl/>
          <w:lang w:bidi="fa-IR"/>
        </w:rPr>
        <w:t>6 / 412 / 2</w:t>
      </w:r>
      <w:r>
        <w:t xml:space="preserve"> .</w:t>
      </w:r>
    </w:p>
    <w:p w:rsidR="00042891" w:rsidRDefault="00042891" w:rsidP="00042891">
      <w:pPr>
        <w:pStyle w:val="libFootnote"/>
        <w:rPr>
          <w:rtl/>
          <w:lang w:bidi="fa-IR"/>
        </w:rPr>
      </w:pPr>
      <w:r>
        <w:t xml:space="preserve">2. al-Kafi, v. </w:t>
      </w:r>
      <w:r>
        <w:rPr>
          <w:lang w:bidi="fa-IR"/>
        </w:rPr>
        <w:t>6</w:t>
      </w:r>
      <w:r>
        <w:t xml:space="preserve">, p. </w:t>
      </w:r>
      <w:r>
        <w:rPr>
          <w:lang w:bidi="fa-IR"/>
        </w:rPr>
        <w:t>412</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130" w:name="_Toc484337484"/>
      <w:bookmarkStart w:id="1131" w:name="_Toc485811793"/>
      <w:r>
        <w:rPr>
          <w:lang w:bidi="fa-IR"/>
        </w:rPr>
        <w:lastRenderedPageBreak/>
        <w:t>135</w:t>
      </w:r>
      <w:r>
        <w:t xml:space="preserve"> - </w:t>
      </w:r>
      <w:r>
        <w:rPr>
          <w:rtl/>
        </w:rPr>
        <w:t>الخوف‏</w:t>
      </w:r>
      <w:bookmarkEnd w:id="1130"/>
      <w:bookmarkEnd w:id="1131"/>
    </w:p>
    <w:p w:rsidR="00042891" w:rsidRDefault="00042891" w:rsidP="003C21EC">
      <w:pPr>
        <w:pStyle w:val="Heading1Center"/>
      </w:pPr>
      <w:bookmarkStart w:id="1132" w:name="_Toc484337485"/>
      <w:bookmarkStart w:id="1133" w:name="_Toc485811794"/>
      <w:r>
        <w:rPr>
          <w:lang w:bidi="fa-IR"/>
        </w:rPr>
        <w:t>135</w:t>
      </w:r>
      <w:r>
        <w:t>. FEAR</w:t>
      </w:r>
      <w:bookmarkEnd w:id="1132"/>
      <w:bookmarkEnd w:id="1133"/>
    </w:p>
    <w:p w:rsidR="00042891" w:rsidRDefault="00042891" w:rsidP="003C21EC">
      <w:pPr>
        <w:pStyle w:val="Heading2Center"/>
      </w:pPr>
      <w:bookmarkStart w:id="1134" w:name="_Toc484337486"/>
      <w:bookmarkStart w:id="1135" w:name="_Toc485811795"/>
      <w:r>
        <w:rPr>
          <w:lang w:bidi="fa-IR"/>
        </w:rPr>
        <w:t>658</w:t>
      </w:r>
      <w:r>
        <w:t xml:space="preserve"> - </w:t>
      </w:r>
      <w:r>
        <w:rPr>
          <w:rtl/>
        </w:rPr>
        <w:t>فَضلُ مَخافَةِ اللَّهِ‏</w:t>
      </w:r>
      <w:bookmarkEnd w:id="1134"/>
      <w:bookmarkEnd w:id="1135"/>
    </w:p>
    <w:p w:rsidR="00042891" w:rsidRDefault="00042891" w:rsidP="003C21EC">
      <w:pPr>
        <w:pStyle w:val="Heading2Center"/>
      </w:pPr>
      <w:bookmarkStart w:id="1136" w:name="_Toc484337487"/>
      <w:bookmarkStart w:id="1137" w:name="_Toc485811796"/>
      <w:r>
        <w:rPr>
          <w:lang w:bidi="fa-IR"/>
        </w:rPr>
        <w:t>658</w:t>
      </w:r>
      <w:r>
        <w:t>. THE VIRTUE OF FEARING ALLAH</w:t>
      </w:r>
      <w:bookmarkEnd w:id="1136"/>
      <w:bookmarkEnd w:id="1137"/>
    </w:p>
    <w:p w:rsidR="00042891" w:rsidRDefault="00042891" w:rsidP="00F40395">
      <w:pPr>
        <w:pStyle w:val="libAr"/>
      </w:pPr>
      <w:r>
        <w:rPr>
          <w:rStyle w:val="libBold1Char"/>
          <w:rtl/>
        </w:rPr>
        <w:t>1980</w:t>
      </w:r>
      <w:r w:rsidRPr="00D7746E">
        <w:rPr>
          <w:rStyle w:val="libBold1Char"/>
          <w:rtl/>
        </w:rPr>
        <w:t>.</w:t>
      </w:r>
      <w:r>
        <w:rPr>
          <w:rtl/>
          <w:lang w:bidi="fa-IR"/>
        </w:rPr>
        <w:t xml:space="preserve"> </w:t>
      </w:r>
      <w:r w:rsidRPr="00B61F7A">
        <w:rPr>
          <w:rtl/>
        </w:rPr>
        <w:t>رسولُ اللَّهِ صلى اللَّه عليه وآله : رأسُ الحِكمَةِ مَخافَةُ اللَّهِ .</w:t>
      </w:r>
      <w:r>
        <w:rPr>
          <w:rStyle w:val="libFootnotenumChar"/>
          <w:rtl/>
        </w:rPr>
        <w:t>1</w:t>
      </w:r>
    </w:p>
    <w:p w:rsidR="00042891" w:rsidRDefault="00042891" w:rsidP="00042891">
      <w:pPr>
        <w:pStyle w:val="libNormal"/>
      </w:pPr>
      <w:r>
        <w:rPr>
          <w:rStyle w:val="libBold1Char"/>
        </w:rPr>
        <w:t>1980</w:t>
      </w:r>
      <w:r w:rsidRPr="000F7D59">
        <w:rPr>
          <w:rStyle w:val="libBold1Char"/>
        </w:rPr>
        <w:t>.</w:t>
      </w:r>
      <w:r>
        <w:rPr>
          <w:lang w:bidi="fa-IR"/>
        </w:rPr>
        <w:t xml:space="preserve"> </w:t>
      </w:r>
      <w:r>
        <w:t xml:space="preserve">The Prophet </w:t>
      </w:r>
      <w:r w:rsidRPr="001500BA">
        <w:t>(SAWA)</w:t>
      </w:r>
      <w:r>
        <w:t xml:space="preserve"> said, 'The fountainhead of wisdom is the fear of Allah.' </w:t>
      </w:r>
      <w:r>
        <w:rPr>
          <w:rStyle w:val="libFootnotenumChar"/>
        </w:rPr>
        <w:t>2</w:t>
      </w:r>
    </w:p>
    <w:p w:rsidR="00042891" w:rsidRDefault="00042891" w:rsidP="00F40395">
      <w:pPr>
        <w:pStyle w:val="libAr"/>
      </w:pPr>
      <w:r>
        <w:rPr>
          <w:rStyle w:val="libBold1Char"/>
          <w:rtl/>
        </w:rPr>
        <w:t>1981</w:t>
      </w:r>
      <w:r w:rsidRPr="00D7746E">
        <w:rPr>
          <w:rStyle w:val="libBold1Char"/>
          <w:rtl/>
        </w:rPr>
        <w:t>.</w:t>
      </w:r>
      <w:r>
        <w:rPr>
          <w:rtl/>
          <w:lang w:bidi="fa-IR"/>
        </w:rPr>
        <w:t xml:space="preserve"> </w:t>
      </w:r>
      <w:r w:rsidRPr="00B61F7A">
        <w:rPr>
          <w:rtl/>
        </w:rPr>
        <w:t>رسولُ اللَّهِ صلى اللَّه عليه وآله : أعْلى‏ النّاسِ مَنزِلَةً عِندَ اللَّهِ أخوَفُهُم مِنهُ .</w:t>
      </w:r>
      <w:r>
        <w:rPr>
          <w:rStyle w:val="libFootnotenumChar"/>
          <w:rtl/>
        </w:rPr>
        <w:t>3</w:t>
      </w:r>
    </w:p>
    <w:p w:rsidR="00042891" w:rsidRDefault="00042891" w:rsidP="00042891">
      <w:pPr>
        <w:pStyle w:val="libNormal"/>
      </w:pPr>
      <w:r>
        <w:rPr>
          <w:rStyle w:val="libBold1Char"/>
        </w:rPr>
        <w:t>1981</w:t>
      </w:r>
      <w:r w:rsidRPr="000F7D59">
        <w:rPr>
          <w:rStyle w:val="libBold1Char"/>
        </w:rPr>
        <w:t>.</w:t>
      </w:r>
      <w:r>
        <w:rPr>
          <w:lang w:bidi="fa-IR"/>
        </w:rPr>
        <w:t xml:space="preserve"> </w:t>
      </w:r>
      <w:r>
        <w:t xml:space="preserve">The Prophet </w:t>
      </w:r>
      <w:r w:rsidRPr="001500BA">
        <w:t>(SAWA)</w:t>
      </w:r>
      <w:r>
        <w:t xml:space="preserve"> said, 'The person with the highest station in the sight of Allah is the one who fears Him the most.' </w:t>
      </w:r>
      <w:r>
        <w:rPr>
          <w:rStyle w:val="libFootnotenumChar"/>
        </w:rPr>
        <w:t>4</w:t>
      </w:r>
    </w:p>
    <w:p w:rsidR="00042891" w:rsidRDefault="00042891" w:rsidP="00F40395">
      <w:pPr>
        <w:pStyle w:val="libAr"/>
      </w:pPr>
      <w:r>
        <w:rPr>
          <w:rStyle w:val="libBold1Char"/>
          <w:rtl/>
        </w:rPr>
        <w:t>1982</w:t>
      </w:r>
      <w:r w:rsidRPr="00D7746E">
        <w:rPr>
          <w:rStyle w:val="libBold1Char"/>
          <w:rtl/>
        </w:rPr>
        <w:t>.</w:t>
      </w:r>
      <w:r>
        <w:rPr>
          <w:rtl/>
          <w:lang w:bidi="fa-IR"/>
        </w:rPr>
        <w:t xml:space="preserve"> </w:t>
      </w:r>
      <w:r w:rsidRPr="00B61F7A">
        <w:rPr>
          <w:rtl/>
        </w:rPr>
        <w:t>رسولُ اللَّهِ صلى اللَّه عليه وآله : ثَلاثٌ مُنْجِياتٌ ... خَوفُ اللَّهِ في السِّرِّ كأ نّكَ تَراهُ ، فإنْ لَم تَكُن تَراهُ فإنّهُ يرَاكَ .</w:t>
      </w:r>
      <w:r>
        <w:rPr>
          <w:rStyle w:val="libFootnotenumChar"/>
          <w:rtl/>
        </w:rPr>
        <w:t>5</w:t>
      </w:r>
    </w:p>
    <w:p w:rsidR="00042891" w:rsidRDefault="00042891" w:rsidP="00042891">
      <w:pPr>
        <w:pStyle w:val="libNormal"/>
      </w:pPr>
      <w:r>
        <w:rPr>
          <w:rStyle w:val="libBold1Char"/>
        </w:rPr>
        <w:t>1982</w:t>
      </w:r>
      <w:r w:rsidRPr="000F7D59">
        <w:rPr>
          <w:rStyle w:val="libBold1Char"/>
        </w:rPr>
        <w:t>.</w:t>
      </w:r>
      <w:r>
        <w:rPr>
          <w:lang w:bidi="fa-IR"/>
        </w:rPr>
        <w:t xml:space="preserve"> </w:t>
      </w:r>
      <w:r>
        <w:t xml:space="preserve">The Prophet </w:t>
      </w:r>
      <w:r w:rsidRPr="001500BA">
        <w:t>(SAWA)</w:t>
      </w:r>
      <w:r>
        <w:t xml:space="preserve"> said, 'Three things provide salvation...fear of Allah in private, as if you see Him, for verily even though you do not see Him, He surely sees you.' </w:t>
      </w:r>
      <w:r>
        <w:rPr>
          <w:rStyle w:val="libFootnotenumChar"/>
        </w:rPr>
        <w:t>6</w:t>
      </w:r>
    </w:p>
    <w:p w:rsidR="00042891" w:rsidRDefault="00042891" w:rsidP="00F40395">
      <w:pPr>
        <w:pStyle w:val="libAr"/>
      </w:pPr>
      <w:r>
        <w:rPr>
          <w:rStyle w:val="libBold1Char"/>
          <w:rtl/>
        </w:rPr>
        <w:t>1983</w:t>
      </w:r>
      <w:r w:rsidRPr="00D7746E">
        <w:rPr>
          <w:rStyle w:val="libBold1Char"/>
          <w:rtl/>
        </w:rPr>
        <w:t>.</w:t>
      </w:r>
      <w:r>
        <w:rPr>
          <w:rtl/>
          <w:lang w:bidi="fa-IR"/>
        </w:rPr>
        <w:t xml:space="preserve"> </w:t>
      </w:r>
      <w:r w:rsidRPr="00B61F7A">
        <w:rPr>
          <w:rtl/>
        </w:rPr>
        <w:t>رسولُ اللَّهِ صلى اللَّه عليه وآله : مَن كانَ باللَّهِ أعْرَفَ كانَ مِن اللَّهِ أخْوَفَ .</w:t>
      </w:r>
      <w:r>
        <w:rPr>
          <w:rStyle w:val="libFootnotenumChar"/>
          <w:rtl/>
        </w:rPr>
        <w:t>7</w:t>
      </w:r>
    </w:p>
    <w:p w:rsidR="00042891" w:rsidRDefault="00042891" w:rsidP="00042891">
      <w:pPr>
        <w:pStyle w:val="libNormal"/>
      </w:pPr>
      <w:r>
        <w:rPr>
          <w:rStyle w:val="libBold1Char"/>
        </w:rPr>
        <w:t>1983</w:t>
      </w:r>
      <w:r w:rsidRPr="000F7D59">
        <w:rPr>
          <w:rStyle w:val="libBold1Char"/>
        </w:rPr>
        <w:t>.</w:t>
      </w:r>
      <w:r>
        <w:rPr>
          <w:lang w:bidi="fa-IR"/>
        </w:rPr>
        <w:t xml:space="preserve"> </w:t>
      </w:r>
      <w:r>
        <w:t xml:space="preserve">The Prophet </w:t>
      </w:r>
      <w:r w:rsidRPr="001500BA">
        <w:t>(SAWA)</w:t>
      </w:r>
      <w:r>
        <w:t xml:space="preserve"> said, 'The one who knows Allah the most is the one who fears Allah the most.' </w:t>
      </w:r>
      <w:r>
        <w:rPr>
          <w:rStyle w:val="libFootnotenumChar"/>
        </w:rPr>
        <w:t>8</w:t>
      </w:r>
    </w:p>
    <w:p w:rsidR="00042891" w:rsidRDefault="00042891" w:rsidP="00F40395">
      <w:pPr>
        <w:pStyle w:val="libAr"/>
      </w:pPr>
      <w:r>
        <w:rPr>
          <w:rStyle w:val="libBold1Char"/>
          <w:rtl/>
        </w:rPr>
        <w:t>1984</w:t>
      </w:r>
      <w:r w:rsidRPr="00D7746E">
        <w:rPr>
          <w:rStyle w:val="libBold1Char"/>
          <w:rtl/>
        </w:rPr>
        <w:t>.</w:t>
      </w:r>
      <w:r>
        <w:rPr>
          <w:rtl/>
          <w:lang w:bidi="fa-IR"/>
        </w:rPr>
        <w:t xml:space="preserve"> </w:t>
      </w:r>
      <w:r w:rsidRPr="00B61F7A">
        <w:rPr>
          <w:rtl/>
        </w:rPr>
        <w:t>الإمامُ عليٌّ عليه السلام : الخَوفُ جِلْبابُ العارِفينَ .</w:t>
      </w:r>
      <w:r>
        <w:rPr>
          <w:rStyle w:val="libFootnotenumChar"/>
          <w:rtl/>
        </w:rPr>
        <w:t>9</w:t>
      </w:r>
    </w:p>
    <w:p w:rsidR="00042891" w:rsidRDefault="00042891" w:rsidP="00042891">
      <w:pPr>
        <w:pStyle w:val="libNormal"/>
      </w:pPr>
      <w:r>
        <w:rPr>
          <w:rStyle w:val="libBold1Char"/>
        </w:rPr>
        <w:t>1984</w:t>
      </w:r>
      <w:r w:rsidRPr="000F7D59">
        <w:rPr>
          <w:rStyle w:val="libBold1Char"/>
        </w:rPr>
        <w:t>.</w:t>
      </w:r>
      <w:r>
        <w:rPr>
          <w:lang w:bidi="fa-IR"/>
        </w:rPr>
        <w:t xml:space="preserve"> </w:t>
      </w:r>
      <w:r>
        <w:t xml:space="preserve">Imam Ali </w:t>
      </w:r>
      <w:r w:rsidRPr="001500BA">
        <w:t>(AS)</w:t>
      </w:r>
      <w:r>
        <w:t xml:space="preserve"> said, 'Fear is the garment of the gnostics.' </w:t>
      </w:r>
      <w:r>
        <w:rPr>
          <w:rStyle w:val="libFootnotenumChar"/>
        </w:rPr>
        <w:t>10</w:t>
      </w:r>
    </w:p>
    <w:p w:rsidR="00042891" w:rsidRDefault="00042891" w:rsidP="00F40395">
      <w:pPr>
        <w:pStyle w:val="libAr"/>
      </w:pPr>
      <w:r>
        <w:rPr>
          <w:rStyle w:val="libBold1Char"/>
          <w:rtl/>
        </w:rPr>
        <w:t>1985</w:t>
      </w:r>
      <w:r w:rsidRPr="00D7746E">
        <w:rPr>
          <w:rStyle w:val="libBold1Char"/>
          <w:rtl/>
        </w:rPr>
        <w:t>.</w:t>
      </w:r>
      <w:r>
        <w:rPr>
          <w:rtl/>
          <w:lang w:bidi="fa-IR"/>
        </w:rPr>
        <w:t xml:space="preserve"> </w:t>
      </w:r>
      <w:r w:rsidRPr="00B61F7A">
        <w:rPr>
          <w:rtl/>
        </w:rPr>
        <w:t>الإمامُ زينُ العابدينَ عليه السلام : ابنَ آدَمَ ، لا تَزالُ بخَيرٍ ... ما كانَ الخَوفُ لكَ شِعاراً والحُزنُ دِثاراً .</w:t>
      </w:r>
      <w:r>
        <w:rPr>
          <w:rStyle w:val="libFootnotenumChar"/>
          <w:rtl/>
        </w:rPr>
        <w:t>11</w:t>
      </w:r>
    </w:p>
    <w:p w:rsidR="00042891" w:rsidRDefault="00042891" w:rsidP="00042891">
      <w:pPr>
        <w:pStyle w:val="libNormal"/>
      </w:pPr>
      <w:r>
        <w:rPr>
          <w:rStyle w:val="libBold1Char"/>
        </w:rPr>
        <w:t>1985</w:t>
      </w:r>
      <w:r w:rsidRPr="000F7D59">
        <w:rPr>
          <w:rStyle w:val="libBold1Char"/>
        </w:rPr>
        <w:t>.</w:t>
      </w:r>
      <w:r>
        <w:rPr>
          <w:lang w:bidi="fa-IR"/>
        </w:rPr>
        <w:t xml:space="preserve"> </w:t>
      </w:r>
      <w:r>
        <w:t xml:space="preserve">Imam Zayn al-Abidin, </w:t>
      </w:r>
      <w:r w:rsidRPr="001500BA">
        <w:t>(AS)</w:t>
      </w:r>
      <w:r>
        <w:t xml:space="preserve"> said, 'O son of Adam, you will always be with the good...as long as fear [of Allah] is your motto and grief your cloak.' </w:t>
      </w:r>
      <w:r>
        <w:rPr>
          <w:rStyle w:val="libFootnotenumChar"/>
        </w:rPr>
        <w:t>12</w:t>
      </w:r>
    </w:p>
    <w:p w:rsidR="00042891" w:rsidRDefault="00042891" w:rsidP="00042891">
      <w:pPr>
        <w:pStyle w:val="libNormal"/>
      </w:pPr>
    </w:p>
    <w:p w:rsidR="00042891" w:rsidRDefault="00042891" w:rsidP="003C21EC">
      <w:pPr>
        <w:pStyle w:val="Heading3"/>
      </w:pPr>
      <w:bookmarkStart w:id="1138" w:name="_Toc484337488"/>
      <w:bookmarkStart w:id="1139" w:name="_Toc485811797"/>
      <w:r>
        <w:t>Notes</w:t>
      </w:r>
      <w:bookmarkEnd w:id="1138"/>
      <w:bookmarkEnd w:id="1139"/>
    </w:p>
    <w:p w:rsidR="00042891" w:rsidRDefault="00042891" w:rsidP="00042891">
      <w:pPr>
        <w:pStyle w:val="libFootnote"/>
      </w:pPr>
      <w:r>
        <w:t xml:space="preserve">1. </w:t>
      </w:r>
      <w:r>
        <w:rPr>
          <w:rtl/>
        </w:rPr>
        <w:t xml:space="preserve">بحار الأنوار : </w:t>
      </w:r>
      <w:r>
        <w:rPr>
          <w:rtl/>
          <w:lang w:bidi="fa-IR"/>
        </w:rPr>
        <w:t>77 / 133 / 43</w:t>
      </w:r>
      <w:r>
        <w:t xml:space="preserve"> .</w:t>
      </w:r>
    </w:p>
    <w:p w:rsidR="00042891" w:rsidRDefault="00042891" w:rsidP="00042891">
      <w:pPr>
        <w:pStyle w:val="libFootnote"/>
      </w:pPr>
      <w:r>
        <w:t xml:space="preserve">2. Bihar al-Anwar, v. </w:t>
      </w:r>
      <w:r>
        <w:rPr>
          <w:lang w:bidi="fa-IR"/>
        </w:rPr>
        <w:t>77</w:t>
      </w:r>
      <w:r>
        <w:t xml:space="preserve">, p. </w:t>
      </w:r>
      <w:r>
        <w:rPr>
          <w:lang w:bidi="fa-IR"/>
        </w:rPr>
        <w:t>133</w:t>
      </w:r>
      <w:r>
        <w:t xml:space="preserve">, no. </w:t>
      </w:r>
      <w:r>
        <w:rPr>
          <w:lang w:bidi="fa-IR"/>
        </w:rPr>
        <w:t>43</w:t>
      </w:r>
    </w:p>
    <w:p w:rsidR="00042891" w:rsidRDefault="00042891" w:rsidP="00042891">
      <w:pPr>
        <w:pStyle w:val="libFootnote"/>
      </w:pPr>
      <w:r>
        <w:t xml:space="preserve">3. </w:t>
      </w:r>
      <w:r>
        <w:rPr>
          <w:rtl/>
        </w:rPr>
        <w:t xml:space="preserve">بحار الأنوار : </w:t>
      </w:r>
      <w:r>
        <w:rPr>
          <w:rtl/>
          <w:lang w:bidi="fa-IR"/>
        </w:rPr>
        <w:t>77 / 180 / 10</w:t>
      </w:r>
      <w:r>
        <w:t xml:space="preserve"> .</w:t>
      </w:r>
    </w:p>
    <w:p w:rsidR="00042891" w:rsidRDefault="00042891" w:rsidP="00042891">
      <w:pPr>
        <w:pStyle w:val="libFootnote"/>
      </w:pPr>
      <w:r>
        <w:t xml:space="preserve">4. Ibid. v. </w:t>
      </w:r>
      <w:r>
        <w:rPr>
          <w:lang w:bidi="fa-IR"/>
        </w:rPr>
        <w:t>77</w:t>
      </w:r>
      <w:r>
        <w:t xml:space="preserve">, p. </w:t>
      </w:r>
      <w:r>
        <w:rPr>
          <w:lang w:bidi="fa-IR"/>
        </w:rPr>
        <w:t>180</w:t>
      </w:r>
      <w:r>
        <w:t xml:space="preserve">, no. </w:t>
      </w:r>
      <w:r>
        <w:rPr>
          <w:lang w:bidi="fa-IR"/>
        </w:rPr>
        <w:t>10</w:t>
      </w:r>
    </w:p>
    <w:p w:rsidR="00042891" w:rsidRDefault="00042891" w:rsidP="00042891">
      <w:pPr>
        <w:pStyle w:val="libFootnote"/>
      </w:pPr>
      <w:r>
        <w:t xml:space="preserve">5. </w:t>
      </w:r>
      <w:r>
        <w:rPr>
          <w:rtl/>
        </w:rPr>
        <w:t xml:space="preserve">بحار الأنوار : </w:t>
      </w:r>
      <w:r>
        <w:rPr>
          <w:rtl/>
          <w:lang w:bidi="fa-IR"/>
        </w:rPr>
        <w:t>70 / 7 / 5</w:t>
      </w:r>
      <w:r>
        <w:t xml:space="preserve"> .</w:t>
      </w:r>
    </w:p>
    <w:p w:rsidR="00042891" w:rsidRDefault="00042891" w:rsidP="00042891">
      <w:pPr>
        <w:pStyle w:val="libFootnote"/>
      </w:pPr>
      <w:r>
        <w:t xml:space="preserve">6. Ibid. v. </w:t>
      </w:r>
      <w:r>
        <w:rPr>
          <w:lang w:bidi="fa-IR"/>
        </w:rPr>
        <w:t>70</w:t>
      </w:r>
      <w:r>
        <w:t xml:space="preserve">, p. </w:t>
      </w:r>
      <w:r>
        <w:rPr>
          <w:lang w:bidi="fa-IR"/>
        </w:rPr>
        <w:t>7</w:t>
      </w:r>
      <w:r>
        <w:t xml:space="preserve">, no. </w:t>
      </w:r>
      <w:r>
        <w:rPr>
          <w:lang w:bidi="fa-IR"/>
        </w:rPr>
        <w:t>5</w:t>
      </w:r>
    </w:p>
    <w:p w:rsidR="00042891" w:rsidRDefault="00042891" w:rsidP="00042891">
      <w:pPr>
        <w:pStyle w:val="libFootnote"/>
      </w:pPr>
      <w:r>
        <w:t xml:space="preserve">7. </w:t>
      </w:r>
      <w:r>
        <w:rPr>
          <w:rtl/>
        </w:rPr>
        <w:t xml:space="preserve">بحار الأنوار : </w:t>
      </w:r>
      <w:r>
        <w:rPr>
          <w:rtl/>
          <w:lang w:bidi="fa-IR"/>
        </w:rPr>
        <w:t>70 / 393 / 64</w:t>
      </w:r>
      <w:r>
        <w:t xml:space="preserve"> .</w:t>
      </w:r>
    </w:p>
    <w:p w:rsidR="00042891" w:rsidRDefault="00042891" w:rsidP="00042891">
      <w:pPr>
        <w:pStyle w:val="libFootnote"/>
      </w:pPr>
      <w:r>
        <w:t xml:space="preserve">8. Ibid. v. </w:t>
      </w:r>
      <w:r>
        <w:rPr>
          <w:lang w:bidi="fa-IR"/>
        </w:rPr>
        <w:t>70</w:t>
      </w:r>
      <w:r>
        <w:t xml:space="preserve">, p. </w:t>
      </w:r>
      <w:r>
        <w:rPr>
          <w:lang w:bidi="fa-IR"/>
        </w:rPr>
        <w:t>393</w:t>
      </w:r>
      <w:r>
        <w:t xml:space="preserve">, no. </w:t>
      </w:r>
      <w:r>
        <w:rPr>
          <w:lang w:bidi="fa-IR"/>
        </w:rPr>
        <w:t>64</w:t>
      </w:r>
    </w:p>
    <w:p w:rsidR="00042891" w:rsidRDefault="00042891" w:rsidP="00042891">
      <w:pPr>
        <w:pStyle w:val="libFootnote"/>
      </w:pPr>
      <w:r>
        <w:t xml:space="preserve">9. </w:t>
      </w:r>
      <w:r>
        <w:rPr>
          <w:rtl/>
        </w:rPr>
        <w:t xml:space="preserve">غرر الحكم : </w:t>
      </w:r>
      <w:r>
        <w:rPr>
          <w:rtl/>
          <w:lang w:bidi="fa-IR"/>
        </w:rPr>
        <w:t>664</w:t>
      </w:r>
      <w:r>
        <w:t xml:space="preserve"> .</w:t>
      </w:r>
    </w:p>
    <w:p w:rsidR="00042891" w:rsidRDefault="00042891" w:rsidP="00042891">
      <w:pPr>
        <w:pStyle w:val="libFootnote"/>
      </w:pPr>
      <w:r>
        <w:t xml:space="preserve">10. Ghurar al-Hikam, no. </w:t>
      </w:r>
      <w:r>
        <w:rPr>
          <w:lang w:bidi="fa-IR"/>
        </w:rPr>
        <w:t>664</w:t>
      </w:r>
    </w:p>
    <w:p w:rsidR="00042891" w:rsidRDefault="00042891" w:rsidP="00042891">
      <w:pPr>
        <w:pStyle w:val="libFootnote"/>
      </w:pPr>
      <w:r>
        <w:lastRenderedPageBreak/>
        <w:t xml:space="preserve">11. </w:t>
      </w:r>
      <w:r>
        <w:rPr>
          <w:rtl/>
        </w:rPr>
        <w:t xml:space="preserve">الأمالي للطوسي : </w:t>
      </w:r>
      <w:r>
        <w:rPr>
          <w:rtl/>
          <w:lang w:bidi="fa-IR"/>
        </w:rPr>
        <w:t>115 / 176</w:t>
      </w:r>
      <w:r>
        <w:t xml:space="preserve"> .</w:t>
      </w:r>
    </w:p>
    <w:p w:rsidR="00042891" w:rsidRDefault="00042891" w:rsidP="00042891">
      <w:pPr>
        <w:pStyle w:val="libFootnote"/>
        <w:rPr>
          <w:rtl/>
          <w:lang w:bidi="fa-IR"/>
        </w:rPr>
      </w:pPr>
      <w:r>
        <w:t xml:space="preserve">12. Amali al-Tusi, p. </w:t>
      </w:r>
      <w:r>
        <w:rPr>
          <w:lang w:bidi="fa-IR"/>
        </w:rPr>
        <w:t>115</w:t>
      </w:r>
      <w:r>
        <w:t xml:space="preserve">, no. </w:t>
      </w:r>
      <w:r>
        <w:rPr>
          <w:lang w:bidi="fa-IR"/>
        </w:rPr>
        <w:t>176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40" w:name="_Toc484337489"/>
      <w:bookmarkStart w:id="1141" w:name="_Toc485811798"/>
      <w:r>
        <w:rPr>
          <w:lang w:bidi="fa-IR"/>
        </w:rPr>
        <w:lastRenderedPageBreak/>
        <w:t>659</w:t>
      </w:r>
      <w:r>
        <w:t xml:space="preserve"> - </w:t>
      </w:r>
      <w:r>
        <w:rPr>
          <w:rtl/>
        </w:rPr>
        <w:t>المُؤمِنُ بَينَ مَخافَتَينِ‏</w:t>
      </w:r>
      <w:bookmarkEnd w:id="1140"/>
      <w:bookmarkEnd w:id="1141"/>
    </w:p>
    <w:p w:rsidR="00042891" w:rsidRDefault="00042891" w:rsidP="003C21EC">
      <w:pPr>
        <w:pStyle w:val="Heading2Center"/>
      </w:pPr>
      <w:bookmarkStart w:id="1142" w:name="_Toc484337490"/>
      <w:bookmarkStart w:id="1143" w:name="_Toc485811799"/>
      <w:r>
        <w:rPr>
          <w:lang w:bidi="fa-IR"/>
        </w:rPr>
        <w:t>659</w:t>
      </w:r>
      <w:r>
        <w:t>. THE BELIEVER LIES BETWEEN TWO FEARS</w:t>
      </w:r>
      <w:bookmarkEnd w:id="1142"/>
      <w:bookmarkEnd w:id="1143"/>
    </w:p>
    <w:p w:rsidR="00042891" w:rsidRDefault="00042891" w:rsidP="00F40395">
      <w:pPr>
        <w:pStyle w:val="libAr"/>
      </w:pPr>
      <w:r>
        <w:rPr>
          <w:rStyle w:val="libBold1Char"/>
          <w:rtl/>
        </w:rPr>
        <w:t>1986</w:t>
      </w:r>
      <w:r w:rsidRPr="00D7746E">
        <w:rPr>
          <w:rStyle w:val="libBold1Char"/>
          <w:rtl/>
        </w:rPr>
        <w:t>.</w:t>
      </w:r>
      <w:r>
        <w:rPr>
          <w:rtl/>
          <w:lang w:bidi="fa-IR"/>
        </w:rPr>
        <w:t xml:space="preserve"> </w:t>
      </w:r>
      <w:r w:rsidRPr="00B61F7A">
        <w:rPr>
          <w:rtl/>
        </w:rPr>
        <w:t>الإمامُ الصّادقُ عليه السلام : المؤمنُ بَينَ مَخافَتَينِ: ذَنبٌ قَد مَضى‏ لا يَدْري ما صَنعَ اللَّهُ فيهِ ، وعُمرٌ قَد بَقيَ لا يَدْري ما يَكْتَسِبُ فيهِ مِن المَهالِكِ ، فهُو لا يُصْبِحُ إلّا خائفاً ولا يُصْلِحُهُ إلّا الخَوفُ .</w:t>
      </w:r>
      <w:r>
        <w:rPr>
          <w:rStyle w:val="libFootnotenumChar"/>
          <w:rtl/>
        </w:rPr>
        <w:t>1</w:t>
      </w:r>
    </w:p>
    <w:p w:rsidR="00042891" w:rsidRDefault="00042891" w:rsidP="00042891">
      <w:pPr>
        <w:pStyle w:val="libNormal"/>
      </w:pPr>
      <w:r>
        <w:rPr>
          <w:rStyle w:val="libBold1Char"/>
        </w:rPr>
        <w:t>1986</w:t>
      </w:r>
      <w:r w:rsidRPr="000F7D59">
        <w:rPr>
          <w:rStyle w:val="libBold1Char"/>
        </w:rPr>
        <w:t>.</w:t>
      </w:r>
      <w:r>
        <w:rPr>
          <w:lang w:bidi="fa-IR"/>
        </w:rPr>
        <w:t xml:space="preserve"> </w:t>
      </w:r>
      <w:r>
        <w:t xml:space="preserve">Imam al-Sadiq </w:t>
      </w:r>
      <w:r w:rsidRPr="001500BA">
        <w:t>(AS)</w:t>
      </w:r>
      <w:r>
        <w:t xml:space="preserve"> said, 'The believer lies between two fears, fear of a sin that he has committed in the past and does not know what action Allah has taken [with regards to it], and fear for the remainder of his life in which he does not know what destructive sins he may commit, therefore he always wakes up in the morning fearful and it is only fear that reforms him.' </w:t>
      </w:r>
      <w:r>
        <w:rPr>
          <w:rStyle w:val="libFootnotenumChar"/>
        </w:rPr>
        <w:t>2</w:t>
      </w:r>
    </w:p>
    <w:p w:rsidR="00042891" w:rsidRDefault="00042891" w:rsidP="00042891">
      <w:pPr>
        <w:pStyle w:val="libNormal"/>
      </w:pPr>
    </w:p>
    <w:p w:rsidR="00042891" w:rsidRDefault="00042891" w:rsidP="003C21EC">
      <w:pPr>
        <w:pStyle w:val="Heading3"/>
      </w:pPr>
      <w:bookmarkStart w:id="1144" w:name="_Toc484337491"/>
      <w:bookmarkStart w:id="1145" w:name="_Toc485811800"/>
      <w:r>
        <w:t>Notes</w:t>
      </w:r>
      <w:bookmarkEnd w:id="1144"/>
      <w:bookmarkEnd w:id="1145"/>
    </w:p>
    <w:p w:rsidR="00042891" w:rsidRDefault="00042891" w:rsidP="00042891">
      <w:pPr>
        <w:pStyle w:val="libFootnote"/>
      </w:pPr>
      <w:r>
        <w:t xml:space="preserve">1. </w:t>
      </w:r>
      <w:r>
        <w:rPr>
          <w:rtl/>
        </w:rPr>
        <w:t xml:space="preserve">الكافي : </w:t>
      </w:r>
      <w:r>
        <w:rPr>
          <w:rtl/>
          <w:lang w:bidi="fa-IR"/>
        </w:rPr>
        <w:t>2 / 71 / 12</w:t>
      </w:r>
      <w:r>
        <w:t xml:space="preserve"> .</w:t>
      </w:r>
    </w:p>
    <w:p w:rsidR="00042891" w:rsidRDefault="00042891" w:rsidP="00042891">
      <w:pPr>
        <w:pStyle w:val="libFootnote"/>
        <w:rPr>
          <w:rtl/>
          <w:lang w:bidi="fa-IR"/>
        </w:rPr>
      </w:pPr>
      <w:r>
        <w:t xml:space="preserve">2. al-Kafi, v. </w:t>
      </w:r>
      <w:r>
        <w:rPr>
          <w:lang w:bidi="fa-IR"/>
        </w:rPr>
        <w:t>2</w:t>
      </w:r>
      <w:r>
        <w:t xml:space="preserve">, p. </w:t>
      </w:r>
      <w:r>
        <w:rPr>
          <w:lang w:bidi="fa-IR"/>
        </w:rPr>
        <w:t>71</w:t>
      </w:r>
      <w:r>
        <w:t xml:space="preserve">, no. </w:t>
      </w:r>
      <w:r>
        <w:rPr>
          <w:lang w:bidi="fa-IR"/>
        </w:rPr>
        <w:t>12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46" w:name="_Toc484337492"/>
      <w:bookmarkStart w:id="1147" w:name="_Toc485811801"/>
      <w:r>
        <w:rPr>
          <w:lang w:bidi="fa-IR"/>
        </w:rPr>
        <w:lastRenderedPageBreak/>
        <w:t>660</w:t>
      </w:r>
      <w:r>
        <w:t xml:space="preserve"> - </w:t>
      </w:r>
      <w:r>
        <w:rPr>
          <w:rtl/>
        </w:rPr>
        <w:t>المُؤمِنُ بَينَ الخَوفِ وَالرَّجاءِ</w:t>
      </w:r>
      <w:bookmarkEnd w:id="1146"/>
      <w:bookmarkEnd w:id="1147"/>
    </w:p>
    <w:p w:rsidR="00042891" w:rsidRDefault="00042891" w:rsidP="003C21EC">
      <w:pPr>
        <w:pStyle w:val="Heading2Center"/>
      </w:pPr>
      <w:bookmarkStart w:id="1148" w:name="_Toc484337493"/>
      <w:bookmarkStart w:id="1149" w:name="_Toc485811802"/>
      <w:r>
        <w:rPr>
          <w:lang w:bidi="fa-IR"/>
        </w:rPr>
        <w:t>660</w:t>
      </w:r>
      <w:r>
        <w:t>. THE BELIEVER LIES BETWEEN HOPE AND FEAR</w:t>
      </w:r>
      <w:bookmarkEnd w:id="1148"/>
      <w:bookmarkEnd w:id="1149"/>
    </w:p>
    <w:p w:rsidR="00042891" w:rsidRDefault="00042891" w:rsidP="00F40395">
      <w:pPr>
        <w:pStyle w:val="libAr"/>
      </w:pPr>
      <w:r>
        <w:rPr>
          <w:rStyle w:val="libBold1Char"/>
          <w:rtl/>
        </w:rPr>
        <w:t>1987</w:t>
      </w:r>
      <w:r w:rsidRPr="00D7746E">
        <w:rPr>
          <w:rStyle w:val="libBold1Char"/>
          <w:rtl/>
        </w:rPr>
        <w:t>.</w:t>
      </w:r>
      <w:r>
        <w:rPr>
          <w:rtl/>
          <w:lang w:bidi="fa-IR"/>
        </w:rPr>
        <w:t xml:space="preserve"> </w:t>
      </w:r>
      <w:r w:rsidRPr="00B61F7A">
        <w:rPr>
          <w:rtl/>
        </w:rPr>
        <w:t>رسولُ اللَّهِ صلى اللَّه عليه وآله : لَو تَعْلَمونَ قَدْرَ رَحمَةِ اللَّهِ لاتَّكَلْتُم علَيها وما عَمِلْتُم إلّا قليلاً ، ولَو تَعْلَمونَ قَدْرَ غَضَبِ اللَّهِ لَظَنَنْتُم بأنْ لا تَنْجوا .</w:t>
      </w:r>
      <w:r>
        <w:rPr>
          <w:rStyle w:val="libFootnotenumChar"/>
          <w:rtl/>
        </w:rPr>
        <w:t>1</w:t>
      </w:r>
    </w:p>
    <w:p w:rsidR="00042891" w:rsidRDefault="00042891" w:rsidP="00042891">
      <w:pPr>
        <w:pStyle w:val="libNormal"/>
      </w:pPr>
      <w:r>
        <w:rPr>
          <w:rStyle w:val="libBold1Char"/>
        </w:rPr>
        <w:t>1987</w:t>
      </w:r>
      <w:r w:rsidRPr="000F7D59">
        <w:rPr>
          <w:rStyle w:val="libBold1Char"/>
        </w:rPr>
        <w:t>.</w:t>
      </w:r>
      <w:r>
        <w:rPr>
          <w:lang w:bidi="fa-IR"/>
        </w:rPr>
        <w:t xml:space="preserve"> </w:t>
      </w:r>
      <w:r>
        <w:t xml:space="preserve">The Prophet </w:t>
      </w:r>
      <w:r w:rsidRPr="001500BA">
        <w:t>(SAWA)</w:t>
      </w:r>
      <w:r>
        <w:t xml:space="preserve"> said, 'If you knew the extent of Allah's mercy, you would have depended on it and performed only a few deeds, and if you knew the extent of Allah's anger, you would believe that you will not be saved.' </w:t>
      </w:r>
      <w:r>
        <w:rPr>
          <w:rStyle w:val="libFootnotenumChar"/>
        </w:rPr>
        <w:t>2</w:t>
      </w:r>
    </w:p>
    <w:p w:rsidR="00042891" w:rsidRDefault="00042891" w:rsidP="00F40395">
      <w:pPr>
        <w:pStyle w:val="libAr"/>
      </w:pPr>
      <w:r>
        <w:rPr>
          <w:rStyle w:val="libBold1Char"/>
          <w:rtl/>
        </w:rPr>
        <w:t>1988</w:t>
      </w:r>
      <w:r w:rsidRPr="00D7746E">
        <w:rPr>
          <w:rStyle w:val="libBold1Char"/>
          <w:rtl/>
        </w:rPr>
        <w:t>.</w:t>
      </w:r>
      <w:r>
        <w:rPr>
          <w:rtl/>
          <w:lang w:bidi="fa-IR"/>
        </w:rPr>
        <w:t xml:space="preserve"> </w:t>
      </w:r>
      <w:r w:rsidRPr="00B61F7A">
        <w:rPr>
          <w:rtl/>
        </w:rPr>
        <w:t>الإمامُ الصّادقُ عليه السلام : ارْجُ اللَّهَ رَجاءً لا يُجَرّئُكَ على‏ مَعاصيهِ ، وخَفِ اللَّهَ خَوفاً لا يُؤْيِسُكَ مِن رَحمَتِهِ .</w:t>
      </w:r>
      <w:r>
        <w:rPr>
          <w:rStyle w:val="libFootnotenumChar"/>
          <w:rtl/>
        </w:rPr>
        <w:t>3</w:t>
      </w:r>
    </w:p>
    <w:p w:rsidR="00042891" w:rsidRDefault="00042891" w:rsidP="00042891">
      <w:pPr>
        <w:pStyle w:val="libNormal"/>
      </w:pPr>
      <w:r>
        <w:rPr>
          <w:rStyle w:val="libBold1Char"/>
        </w:rPr>
        <w:t>1988</w:t>
      </w:r>
      <w:r w:rsidRPr="000F7D59">
        <w:rPr>
          <w:rStyle w:val="libBold1Char"/>
        </w:rPr>
        <w:t>.</w:t>
      </w:r>
      <w:r>
        <w:rPr>
          <w:lang w:bidi="fa-IR"/>
        </w:rPr>
        <w:t xml:space="preserve"> </w:t>
      </w:r>
      <w:r>
        <w:t xml:space="preserve">Imam al-Sadiq </w:t>
      </w:r>
      <w:r w:rsidRPr="001500BA">
        <w:t>(AS)</w:t>
      </w:r>
      <w:r>
        <w:t xml:space="preserve"> said, 'Hope in Allah with such hope that it will not embolden you to disobey Him, and fear Allah with such fear that it will not cause you to despair of His mercy.' </w:t>
      </w:r>
      <w:r>
        <w:rPr>
          <w:rStyle w:val="libFootnotenumChar"/>
        </w:rPr>
        <w:t>4</w:t>
      </w:r>
    </w:p>
    <w:p w:rsidR="00042891" w:rsidRDefault="00042891" w:rsidP="00F40395">
      <w:pPr>
        <w:pStyle w:val="libAr"/>
      </w:pPr>
      <w:r>
        <w:rPr>
          <w:rStyle w:val="libBold1Char"/>
          <w:rtl/>
        </w:rPr>
        <w:t>1989</w:t>
      </w:r>
      <w:r w:rsidRPr="00D7746E">
        <w:rPr>
          <w:rStyle w:val="libBold1Char"/>
          <w:rtl/>
        </w:rPr>
        <w:t>.</w:t>
      </w:r>
      <w:r>
        <w:rPr>
          <w:rtl/>
          <w:lang w:bidi="fa-IR"/>
        </w:rPr>
        <w:t xml:space="preserve"> </w:t>
      </w:r>
      <w:r w:rsidRPr="00B61F7A">
        <w:rPr>
          <w:rtl/>
        </w:rPr>
        <w:t>الإمامُ الصّادقُ عليه السلام : كانَ أبي عليه السلام يقولُ : إنّهُ لَيس مِن عَبدٍ مؤمنٍ إلّا و في قَلْبهِ نُورانِ : نورُ خِيفَةٍ ونورُ رَجاءٍ ، لَو وُزِنَ هذا لَم يَزِدْ على‏ هذا ، ولَو وُزِنَ هذا لَم يَزِدْ على‏ هذا .</w:t>
      </w:r>
      <w:r>
        <w:rPr>
          <w:rStyle w:val="libFootnotenumChar"/>
          <w:rtl/>
        </w:rPr>
        <w:t>5</w:t>
      </w:r>
    </w:p>
    <w:p w:rsidR="00042891" w:rsidRDefault="00042891" w:rsidP="00042891">
      <w:pPr>
        <w:pStyle w:val="libNormal"/>
      </w:pPr>
      <w:r>
        <w:rPr>
          <w:rStyle w:val="libBold1Char"/>
        </w:rPr>
        <w:t>1989</w:t>
      </w:r>
      <w:r w:rsidRPr="000F7D59">
        <w:rPr>
          <w:rStyle w:val="libBold1Char"/>
        </w:rPr>
        <w:t>.</w:t>
      </w:r>
      <w:r>
        <w:rPr>
          <w:lang w:bidi="fa-IR"/>
        </w:rPr>
        <w:t xml:space="preserve"> </w:t>
      </w:r>
      <w:r>
        <w:t xml:space="preserve">Imam al-Sadiq </w:t>
      </w:r>
      <w:r w:rsidRPr="001500BA">
        <w:t>(AS)</w:t>
      </w:r>
      <w:r>
        <w:t xml:space="preserve"> said, 'My father </w:t>
      </w:r>
      <w:r w:rsidRPr="001500BA">
        <w:t>(AS)</w:t>
      </w:r>
      <w:r>
        <w:t xml:space="preserve"> used to say, 'There is no believing servant except that in his heart are two lights, a light of fear and a light of hope, if they were each to be measured neither would exceed the other.' </w:t>
      </w:r>
      <w:r>
        <w:rPr>
          <w:rStyle w:val="libFootnotenumChar"/>
        </w:rPr>
        <w:t>6</w:t>
      </w:r>
    </w:p>
    <w:p w:rsidR="00042891" w:rsidRDefault="00042891" w:rsidP="00042891">
      <w:pPr>
        <w:pStyle w:val="libNormal"/>
      </w:pPr>
    </w:p>
    <w:p w:rsidR="00042891" w:rsidRDefault="00042891" w:rsidP="003C21EC">
      <w:pPr>
        <w:pStyle w:val="Heading3"/>
      </w:pPr>
      <w:bookmarkStart w:id="1150" w:name="_Toc484337494"/>
      <w:bookmarkStart w:id="1151" w:name="_Toc485811803"/>
      <w:r>
        <w:t>Notes</w:t>
      </w:r>
      <w:bookmarkEnd w:id="1150"/>
      <w:bookmarkEnd w:id="1151"/>
    </w:p>
    <w:p w:rsidR="00042891" w:rsidRDefault="00042891" w:rsidP="00042891">
      <w:pPr>
        <w:pStyle w:val="libFootnote"/>
      </w:pPr>
      <w:r>
        <w:t xml:space="preserve">1. </w:t>
      </w:r>
      <w:r>
        <w:rPr>
          <w:rtl/>
        </w:rPr>
        <w:t xml:space="preserve">كنز العمّال : </w:t>
      </w:r>
      <w:r>
        <w:rPr>
          <w:rtl/>
          <w:lang w:bidi="fa-IR"/>
        </w:rPr>
        <w:t>5894</w:t>
      </w:r>
      <w:r>
        <w:t xml:space="preserve"> .</w:t>
      </w:r>
    </w:p>
    <w:p w:rsidR="00042891" w:rsidRDefault="00042891" w:rsidP="00042891">
      <w:pPr>
        <w:pStyle w:val="libFootnote"/>
      </w:pPr>
      <w:r>
        <w:t xml:space="preserve">2. Kanz al-Ummal, no. </w:t>
      </w:r>
      <w:r>
        <w:rPr>
          <w:lang w:bidi="fa-IR"/>
        </w:rPr>
        <w:t>5894</w:t>
      </w:r>
    </w:p>
    <w:p w:rsidR="00042891" w:rsidRDefault="00042891" w:rsidP="00042891">
      <w:pPr>
        <w:pStyle w:val="libFootnote"/>
      </w:pPr>
      <w:r>
        <w:t xml:space="preserve">3. </w:t>
      </w:r>
      <w:r>
        <w:rPr>
          <w:rtl/>
        </w:rPr>
        <w:t xml:space="preserve">بحار الأنوار : </w:t>
      </w:r>
      <w:r>
        <w:rPr>
          <w:rtl/>
          <w:lang w:bidi="fa-IR"/>
        </w:rPr>
        <w:t>70 / 384 / 39</w:t>
      </w:r>
      <w:r>
        <w:t xml:space="preserve"> .</w:t>
      </w:r>
    </w:p>
    <w:p w:rsidR="00042891" w:rsidRDefault="00042891" w:rsidP="00042891">
      <w:pPr>
        <w:pStyle w:val="libFootnote"/>
      </w:pPr>
      <w:r>
        <w:t xml:space="preserve">4. Bihar al-Anwar, v. </w:t>
      </w:r>
      <w:r>
        <w:rPr>
          <w:lang w:bidi="fa-IR"/>
        </w:rPr>
        <w:t>70</w:t>
      </w:r>
      <w:r>
        <w:t xml:space="preserve">, p. </w:t>
      </w:r>
      <w:r>
        <w:rPr>
          <w:lang w:bidi="fa-IR"/>
        </w:rPr>
        <w:t>384</w:t>
      </w:r>
      <w:r>
        <w:t xml:space="preserve">, no. </w:t>
      </w:r>
      <w:r>
        <w:rPr>
          <w:lang w:bidi="fa-IR"/>
        </w:rPr>
        <w:t>39</w:t>
      </w:r>
    </w:p>
    <w:p w:rsidR="00042891" w:rsidRDefault="00042891" w:rsidP="00042891">
      <w:pPr>
        <w:pStyle w:val="libFootnote"/>
      </w:pPr>
      <w:r>
        <w:t xml:space="preserve">5. </w:t>
      </w:r>
      <w:r>
        <w:rPr>
          <w:rtl/>
        </w:rPr>
        <w:t xml:space="preserve">الكافي : </w:t>
      </w:r>
      <w:r>
        <w:rPr>
          <w:rtl/>
          <w:lang w:bidi="fa-IR"/>
        </w:rPr>
        <w:t>2 / 67 / 1</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67</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52" w:name="_Toc484337495"/>
      <w:bookmarkStart w:id="1153" w:name="_Toc485811804"/>
      <w:r>
        <w:rPr>
          <w:lang w:bidi="fa-IR"/>
        </w:rPr>
        <w:lastRenderedPageBreak/>
        <w:t>661</w:t>
      </w:r>
      <w:r>
        <w:t xml:space="preserve"> - </w:t>
      </w:r>
      <w:r>
        <w:rPr>
          <w:rtl/>
        </w:rPr>
        <w:t>عَلاماتُ الخائِفِ‏</w:t>
      </w:r>
      <w:bookmarkEnd w:id="1152"/>
      <w:bookmarkEnd w:id="1153"/>
    </w:p>
    <w:p w:rsidR="00042891" w:rsidRDefault="00042891" w:rsidP="003C21EC">
      <w:pPr>
        <w:pStyle w:val="Heading2Center"/>
      </w:pPr>
      <w:bookmarkStart w:id="1154" w:name="_Toc484337496"/>
      <w:bookmarkStart w:id="1155" w:name="_Toc485811805"/>
      <w:r>
        <w:rPr>
          <w:lang w:bidi="fa-IR"/>
        </w:rPr>
        <w:t>661</w:t>
      </w:r>
      <w:r>
        <w:t>. THE MARKS OF THE FEARFUL ONE</w:t>
      </w:r>
      <w:bookmarkEnd w:id="1154"/>
      <w:bookmarkEnd w:id="1155"/>
    </w:p>
    <w:p w:rsidR="00042891" w:rsidRDefault="00042891" w:rsidP="00F40395">
      <w:pPr>
        <w:pStyle w:val="libAr"/>
      </w:pPr>
      <w:r>
        <w:rPr>
          <w:rStyle w:val="libBold1Char"/>
          <w:rtl/>
        </w:rPr>
        <w:t>1990</w:t>
      </w:r>
      <w:r w:rsidRPr="00D7746E">
        <w:rPr>
          <w:rStyle w:val="libBold1Char"/>
          <w:rtl/>
        </w:rPr>
        <w:t>.</w:t>
      </w:r>
      <w:r>
        <w:rPr>
          <w:rtl/>
          <w:lang w:bidi="fa-IR"/>
        </w:rPr>
        <w:t xml:space="preserve"> </w:t>
      </w:r>
      <w:r w:rsidRPr="00B61F7A">
        <w:rPr>
          <w:rtl/>
        </w:rPr>
        <w:t>الإمامُ عليٌّ عليه السلام : مَن خافَ رَبَّهُ كَفّ ظُلْمَهُ .</w:t>
      </w:r>
      <w:r>
        <w:rPr>
          <w:rStyle w:val="libFootnotenumChar"/>
          <w:rtl/>
        </w:rPr>
        <w:t>1</w:t>
      </w:r>
    </w:p>
    <w:p w:rsidR="00042891" w:rsidRDefault="00042891" w:rsidP="00042891">
      <w:pPr>
        <w:pStyle w:val="libNormal"/>
      </w:pPr>
      <w:r>
        <w:rPr>
          <w:rStyle w:val="libBold1Char"/>
        </w:rPr>
        <w:t>1990</w:t>
      </w:r>
      <w:r w:rsidRPr="000F7D59">
        <w:rPr>
          <w:rStyle w:val="libBold1Char"/>
        </w:rPr>
        <w:t>.</w:t>
      </w:r>
      <w:r>
        <w:rPr>
          <w:lang w:bidi="fa-IR"/>
        </w:rPr>
        <w:t xml:space="preserve"> </w:t>
      </w:r>
      <w:r>
        <w:t xml:space="preserve">Imam Ali </w:t>
      </w:r>
      <w:r w:rsidRPr="001500BA">
        <w:t>(AS)</w:t>
      </w:r>
      <w:r>
        <w:t xml:space="preserve"> said, 'The one who fears his Lord refrains from wrongdoing.' </w:t>
      </w:r>
      <w:r>
        <w:rPr>
          <w:rStyle w:val="libFootnotenumChar"/>
        </w:rPr>
        <w:t>2</w:t>
      </w:r>
    </w:p>
    <w:p w:rsidR="00042891" w:rsidRDefault="00042891" w:rsidP="00F40395">
      <w:pPr>
        <w:pStyle w:val="libAr"/>
      </w:pPr>
      <w:r>
        <w:rPr>
          <w:rStyle w:val="libBold1Char"/>
          <w:rtl/>
        </w:rPr>
        <w:t>1991</w:t>
      </w:r>
      <w:r w:rsidRPr="00D7746E">
        <w:rPr>
          <w:rStyle w:val="libBold1Char"/>
          <w:rtl/>
        </w:rPr>
        <w:t>.</w:t>
      </w:r>
      <w:r>
        <w:rPr>
          <w:rtl/>
          <w:lang w:bidi="fa-IR"/>
        </w:rPr>
        <w:t xml:space="preserve"> </w:t>
      </w:r>
      <w:r w:rsidRPr="00B61F7A">
        <w:rPr>
          <w:rtl/>
        </w:rPr>
        <w:t>الإمامُ الصّادقُ عليه السلام : لا يكونُ العَبدُ مؤمناً حتّى‏ يكونَ خائفاً راجِياً ، ولا يكونُ خائفاً راجِياً حتّى‏ يكونَ عامِلاً لِما يَخافُ ويَرْجو .</w:t>
      </w:r>
      <w:r>
        <w:rPr>
          <w:rStyle w:val="libFootnotenumChar"/>
          <w:rtl/>
        </w:rPr>
        <w:t>3</w:t>
      </w:r>
    </w:p>
    <w:p w:rsidR="00042891" w:rsidRDefault="00042891" w:rsidP="00042891">
      <w:pPr>
        <w:pStyle w:val="libNormal"/>
      </w:pPr>
      <w:r>
        <w:rPr>
          <w:rStyle w:val="libBold1Char"/>
        </w:rPr>
        <w:t>1991</w:t>
      </w:r>
      <w:r w:rsidRPr="000F7D59">
        <w:rPr>
          <w:rStyle w:val="libBold1Char"/>
        </w:rPr>
        <w:t>.</w:t>
      </w:r>
      <w:r>
        <w:rPr>
          <w:lang w:bidi="fa-IR"/>
        </w:rPr>
        <w:t xml:space="preserve"> </w:t>
      </w:r>
      <w:r>
        <w:t xml:space="preserve">Imam al-Sadiq </w:t>
      </w:r>
      <w:r w:rsidRPr="001500BA">
        <w:t>(AS)</w:t>
      </w:r>
      <w:r>
        <w:t xml:space="preserve"> said, 'A servant is not a believer until he is both fearful and hopeful, and he is not fearful and hopeful until he acts in accordance with what he fears and what he hopes for.' </w:t>
      </w:r>
      <w:r>
        <w:rPr>
          <w:rStyle w:val="libFootnotenumChar"/>
        </w:rPr>
        <w:t>4</w:t>
      </w:r>
    </w:p>
    <w:p w:rsidR="00042891" w:rsidRDefault="00042891" w:rsidP="00F40395">
      <w:pPr>
        <w:pStyle w:val="libAr"/>
      </w:pPr>
      <w:r>
        <w:rPr>
          <w:rStyle w:val="libBold1Char"/>
          <w:rtl/>
        </w:rPr>
        <w:t>1992</w:t>
      </w:r>
      <w:r w:rsidRPr="00D7746E">
        <w:rPr>
          <w:rStyle w:val="libBold1Char"/>
          <w:rtl/>
        </w:rPr>
        <w:t>.</w:t>
      </w:r>
      <w:r>
        <w:rPr>
          <w:rtl/>
          <w:lang w:bidi="fa-IR"/>
        </w:rPr>
        <w:t xml:space="preserve"> </w:t>
      </w:r>
      <w:r w:rsidRPr="00B61F7A">
        <w:rPr>
          <w:rtl/>
        </w:rPr>
        <w:t>الإمامُ الصّادقُ عليه السلام : الخائفُ مَن لَم تَدَعْ لَهُ الرَّهْبةُ لِساناً يَنْطِقُ بهِ .</w:t>
      </w:r>
      <w:r>
        <w:rPr>
          <w:rStyle w:val="libFootnotenumChar"/>
          <w:rtl/>
        </w:rPr>
        <w:t>5</w:t>
      </w:r>
    </w:p>
    <w:p w:rsidR="00042891" w:rsidRDefault="00042891" w:rsidP="00042891">
      <w:pPr>
        <w:pStyle w:val="libNormal"/>
      </w:pPr>
      <w:r>
        <w:rPr>
          <w:rStyle w:val="libBold1Char"/>
        </w:rPr>
        <w:t>1992</w:t>
      </w:r>
      <w:r w:rsidRPr="000F7D59">
        <w:rPr>
          <w:rStyle w:val="libBold1Char"/>
        </w:rPr>
        <w:t>.</w:t>
      </w:r>
      <w:r>
        <w:rPr>
          <w:lang w:bidi="fa-IR"/>
        </w:rPr>
        <w:t xml:space="preserve"> </w:t>
      </w:r>
      <w:r>
        <w:t xml:space="preserve">Imam al-Sadiq </w:t>
      </w:r>
      <w:r w:rsidRPr="001500BA">
        <w:t>(AS)</w:t>
      </w:r>
      <w:r>
        <w:t xml:space="preserve"> said, 'The fearful one is he whose dread has not left him with a tongue with which to speak.' </w:t>
      </w:r>
      <w:r>
        <w:rPr>
          <w:rStyle w:val="libFootnotenumChar"/>
        </w:rPr>
        <w:t>6</w:t>
      </w:r>
    </w:p>
    <w:p w:rsidR="00042891" w:rsidRDefault="00042891" w:rsidP="00042891">
      <w:pPr>
        <w:pStyle w:val="libNormal"/>
      </w:pPr>
    </w:p>
    <w:p w:rsidR="00042891" w:rsidRDefault="00042891" w:rsidP="003C21EC">
      <w:pPr>
        <w:pStyle w:val="Heading3"/>
      </w:pPr>
      <w:bookmarkStart w:id="1156" w:name="_Toc484337497"/>
      <w:bookmarkStart w:id="1157" w:name="_Toc485811806"/>
      <w:r>
        <w:t>Notes</w:t>
      </w:r>
      <w:bookmarkEnd w:id="1156"/>
      <w:bookmarkEnd w:id="1157"/>
    </w:p>
    <w:p w:rsidR="00042891" w:rsidRDefault="00042891" w:rsidP="00042891">
      <w:pPr>
        <w:pStyle w:val="libFootnote"/>
      </w:pPr>
      <w:r>
        <w:t xml:space="preserve">1. </w:t>
      </w:r>
      <w:r>
        <w:rPr>
          <w:rtl/>
        </w:rPr>
        <w:t xml:space="preserve">بحار الأنوار : </w:t>
      </w:r>
      <w:r>
        <w:rPr>
          <w:rtl/>
          <w:lang w:bidi="fa-IR"/>
        </w:rPr>
        <w:t>75 / 309 / 3</w:t>
      </w:r>
      <w:r>
        <w:t xml:space="preserve"> .</w:t>
      </w:r>
    </w:p>
    <w:p w:rsidR="00042891" w:rsidRDefault="00042891" w:rsidP="00042891">
      <w:pPr>
        <w:pStyle w:val="libFootnote"/>
      </w:pPr>
      <w:r>
        <w:t xml:space="preserve">2. Bihar al-Anwar, v. </w:t>
      </w:r>
      <w:r>
        <w:rPr>
          <w:lang w:bidi="fa-IR"/>
        </w:rPr>
        <w:t>75</w:t>
      </w:r>
      <w:r>
        <w:t xml:space="preserve">, p. </w:t>
      </w:r>
      <w:r>
        <w:rPr>
          <w:lang w:bidi="fa-IR"/>
        </w:rPr>
        <w:t>309</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70 / 392 / 61</w:t>
      </w:r>
      <w:r>
        <w:t xml:space="preserve"> .</w:t>
      </w:r>
    </w:p>
    <w:p w:rsidR="00042891" w:rsidRDefault="00042891" w:rsidP="00042891">
      <w:pPr>
        <w:pStyle w:val="libFootnote"/>
      </w:pPr>
      <w:r>
        <w:t xml:space="preserve">4. Ibid. v. </w:t>
      </w:r>
      <w:r>
        <w:rPr>
          <w:lang w:bidi="fa-IR"/>
        </w:rPr>
        <w:t>70</w:t>
      </w:r>
      <w:r>
        <w:t xml:space="preserve">, p. </w:t>
      </w:r>
      <w:r>
        <w:rPr>
          <w:lang w:bidi="fa-IR"/>
        </w:rPr>
        <w:t>392</w:t>
      </w:r>
      <w:r>
        <w:t xml:space="preserve">, no. </w:t>
      </w:r>
      <w:r>
        <w:rPr>
          <w:lang w:bidi="fa-IR"/>
        </w:rPr>
        <w:t>61</w:t>
      </w:r>
    </w:p>
    <w:p w:rsidR="00042891" w:rsidRDefault="00042891" w:rsidP="00042891">
      <w:pPr>
        <w:pStyle w:val="libFootnote"/>
      </w:pPr>
      <w:r>
        <w:t xml:space="preserve">5. </w:t>
      </w:r>
      <w:r>
        <w:rPr>
          <w:rtl/>
        </w:rPr>
        <w:t xml:space="preserve">بحار الأنوار : </w:t>
      </w:r>
      <w:r>
        <w:rPr>
          <w:rtl/>
          <w:lang w:bidi="fa-IR"/>
        </w:rPr>
        <w:t>78 / 244 / 54</w:t>
      </w:r>
      <w:r>
        <w:t xml:space="preserve"> .</w:t>
      </w:r>
    </w:p>
    <w:p w:rsidR="00042891" w:rsidRDefault="00042891" w:rsidP="00042891">
      <w:pPr>
        <w:pStyle w:val="libFootnote"/>
        <w:rPr>
          <w:rtl/>
          <w:lang w:bidi="fa-IR"/>
        </w:rPr>
      </w:pPr>
      <w:r>
        <w:t xml:space="preserve">6. Ibid. v. </w:t>
      </w:r>
      <w:r>
        <w:rPr>
          <w:lang w:bidi="fa-IR"/>
        </w:rPr>
        <w:t>78</w:t>
      </w:r>
      <w:r>
        <w:t xml:space="preserve">, p. </w:t>
      </w:r>
      <w:r>
        <w:rPr>
          <w:lang w:bidi="fa-IR"/>
        </w:rPr>
        <w:t>244</w:t>
      </w:r>
      <w:r>
        <w:t xml:space="preserve">, no. </w:t>
      </w:r>
      <w:r>
        <w:rPr>
          <w:lang w:bidi="fa-IR"/>
        </w:rPr>
        <w:t>54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58" w:name="_Toc484337498"/>
      <w:bookmarkStart w:id="1159" w:name="_Toc485811807"/>
      <w:r>
        <w:rPr>
          <w:lang w:bidi="fa-IR"/>
        </w:rPr>
        <w:lastRenderedPageBreak/>
        <w:t>662</w:t>
      </w:r>
      <w:r>
        <w:t xml:space="preserve"> - </w:t>
      </w:r>
      <w:r>
        <w:rPr>
          <w:rtl/>
        </w:rPr>
        <w:t>مَعنى‏ مَخافَةِ اللَّهِ‏</w:t>
      </w:r>
      <w:bookmarkEnd w:id="1158"/>
      <w:bookmarkEnd w:id="1159"/>
    </w:p>
    <w:p w:rsidR="00042891" w:rsidRDefault="00042891" w:rsidP="003C21EC">
      <w:pPr>
        <w:pStyle w:val="Heading2Center"/>
      </w:pPr>
      <w:bookmarkStart w:id="1160" w:name="_Toc484337499"/>
      <w:bookmarkStart w:id="1161" w:name="_Toc485811808"/>
      <w:r>
        <w:rPr>
          <w:lang w:bidi="fa-IR"/>
        </w:rPr>
        <w:t>662</w:t>
      </w:r>
      <w:r>
        <w:t>. EXPLANATION OF FEARING ALLAH</w:t>
      </w:r>
      <w:bookmarkEnd w:id="1160"/>
      <w:bookmarkEnd w:id="1161"/>
    </w:p>
    <w:p w:rsidR="00042891" w:rsidRDefault="00042891" w:rsidP="00F40395">
      <w:pPr>
        <w:pStyle w:val="libAr"/>
      </w:pPr>
      <w:r>
        <w:rPr>
          <w:rStyle w:val="libBold1Char"/>
          <w:rtl/>
        </w:rPr>
        <w:t>1993</w:t>
      </w:r>
      <w:r w:rsidRPr="00D7746E">
        <w:rPr>
          <w:rStyle w:val="libBold1Char"/>
          <w:rtl/>
        </w:rPr>
        <w:t>.</w:t>
      </w:r>
      <w:r>
        <w:rPr>
          <w:rtl/>
          <w:lang w:bidi="fa-IR"/>
        </w:rPr>
        <w:t xml:space="preserve"> </w:t>
      </w:r>
      <w:r w:rsidRPr="00B61F7A">
        <w:rPr>
          <w:rtl/>
        </w:rPr>
        <w:t>الإمامُ عليٌّ عليه السلام: لا تَخافوا ظُلْمَ رَبِّكُم ، ولكنْ خافوا ظُلْمَ أنْفُسِكُم .</w:t>
      </w:r>
      <w:r>
        <w:rPr>
          <w:rStyle w:val="libFootnotenumChar"/>
          <w:rtl/>
        </w:rPr>
        <w:t>1</w:t>
      </w:r>
    </w:p>
    <w:p w:rsidR="00042891" w:rsidRDefault="00042891" w:rsidP="00042891">
      <w:pPr>
        <w:pStyle w:val="libNormal"/>
      </w:pPr>
      <w:r>
        <w:rPr>
          <w:rStyle w:val="libBold1Char"/>
        </w:rPr>
        <w:t>1993</w:t>
      </w:r>
      <w:r w:rsidRPr="000F7D59">
        <w:rPr>
          <w:rStyle w:val="libBold1Char"/>
        </w:rPr>
        <w:t>.</w:t>
      </w:r>
      <w:r>
        <w:rPr>
          <w:lang w:bidi="fa-IR"/>
        </w:rPr>
        <w:t xml:space="preserve"> </w:t>
      </w:r>
      <w:r>
        <w:t xml:space="preserve">Imam Ali </w:t>
      </w:r>
      <w:r w:rsidRPr="001500BA">
        <w:t>(AS)</w:t>
      </w:r>
      <w:r>
        <w:t xml:space="preserve"> said, 'Do not fear oppression from your Lord, rather fear oppression from your own selves.' </w:t>
      </w:r>
      <w:r>
        <w:rPr>
          <w:rStyle w:val="libFootnotenumChar"/>
        </w:rPr>
        <w:t>2</w:t>
      </w:r>
    </w:p>
    <w:p w:rsidR="00042891" w:rsidRDefault="00042891" w:rsidP="00F40395">
      <w:pPr>
        <w:pStyle w:val="libAr"/>
      </w:pPr>
      <w:r>
        <w:rPr>
          <w:rStyle w:val="libBold1Char"/>
          <w:rtl/>
        </w:rPr>
        <w:t>1994</w:t>
      </w:r>
      <w:r w:rsidRPr="00D7746E">
        <w:rPr>
          <w:rStyle w:val="libBold1Char"/>
          <w:rtl/>
        </w:rPr>
        <w:t>.</w:t>
      </w:r>
      <w:r>
        <w:rPr>
          <w:rtl/>
          <w:lang w:bidi="fa-IR"/>
        </w:rPr>
        <w:t xml:space="preserve"> </w:t>
      </w:r>
      <w:r w:rsidRPr="00B61F7A">
        <w:rPr>
          <w:rtl/>
        </w:rPr>
        <w:t>الإمامُ عليٌّ عليه السلام : لا تَخَفْ إلّا ذَنْبَكَ ، لا تَرْجُ إلّا رَبَّكَ .</w:t>
      </w:r>
      <w:r>
        <w:rPr>
          <w:rStyle w:val="libFootnotenumChar"/>
          <w:rtl/>
        </w:rPr>
        <w:t>3</w:t>
      </w:r>
    </w:p>
    <w:p w:rsidR="00042891" w:rsidRDefault="00042891" w:rsidP="00042891">
      <w:pPr>
        <w:pStyle w:val="libNormal"/>
      </w:pPr>
      <w:r>
        <w:rPr>
          <w:rStyle w:val="libBold1Char"/>
        </w:rPr>
        <w:t>1994</w:t>
      </w:r>
      <w:r w:rsidRPr="000F7D59">
        <w:rPr>
          <w:rStyle w:val="libBold1Char"/>
        </w:rPr>
        <w:t>.</w:t>
      </w:r>
      <w:r>
        <w:rPr>
          <w:lang w:bidi="fa-IR"/>
        </w:rPr>
        <w:t xml:space="preserve"> </w:t>
      </w:r>
      <w:r>
        <w:t xml:space="preserve">Imam Ali </w:t>
      </w:r>
      <w:r w:rsidRPr="001500BA">
        <w:t>(AS)</w:t>
      </w:r>
      <w:r>
        <w:t xml:space="preserve"> said, 'Do not fear anything except your sin, and do not place your hope in anyone except your Lord.' </w:t>
      </w:r>
      <w:r>
        <w:rPr>
          <w:rStyle w:val="libFootnotenumChar"/>
        </w:rPr>
        <w:t>4</w:t>
      </w:r>
    </w:p>
    <w:p w:rsidR="00042891" w:rsidRDefault="00042891" w:rsidP="00F40395">
      <w:pPr>
        <w:pStyle w:val="libAr"/>
      </w:pPr>
      <w:r>
        <w:rPr>
          <w:rStyle w:val="libBold1Char"/>
          <w:rtl/>
        </w:rPr>
        <w:t>1995</w:t>
      </w:r>
      <w:r w:rsidRPr="00D7746E">
        <w:rPr>
          <w:rStyle w:val="libBold1Char"/>
          <w:rtl/>
        </w:rPr>
        <w:t>.</w:t>
      </w:r>
      <w:r>
        <w:rPr>
          <w:rtl/>
          <w:lang w:bidi="fa-IR"/>
        </w:rPr>
        <w:t xml:space="preserve"> </w:t>
      </w:r>
      <w:r w:rsidRPr="00B61F7A">
        <w:rPr>
          <w:rtl/>
        </w:rPr>
        <w:t>الإمامُ عليٌّ عليه السلام : إذا خِفْتَ الخالِقَ فَرَرْتَ إلَيهِ ، إذا خِفْتَ المَخْلوقَ فَرَرْتَ مِنهُ .</w:t>
      </w:r>
      <w:r>
        <w:rPr>
          <w:rStyle w:val="libFootnotenumChar"/>
          <w:rtl/>
        </w:rPr>
        <w:t>5</w:t>
      </w:r>
    </w:p>
    <w:p w:rsidR="00042891" w:rsidRDefault="00042891" w:rsidP="00042891">
      <w:pPr>
        <w:pStyle w:val="libNormal"/>
      </w:pPr>
      <w:r>
        <w:rPr>
          <w:rStyle w:val="libBold1Char"/>
        </w:rPr>
        <w:t>1995</w:t>
      </w:r>
      <w:r w:rsidRPr="000F7D59">
        <w:rPr>
          <w:rStyle w:val="libBold1Char"/>
        </w:rPr>
        <w:t>.</w:t>
      </w:r>
      <w:r>
        <w:rPr>
          <w:lang w:bidi="fa-IR"/>
        </w:rPr>
        <w:t xml:space="preserve"> </w:t>
      </w:r>
      <w:r>
        <w:t xml:space="preserve">Imam Ali </w:t>
      </w:r>
      <w:r w:rsidRPr="001500BA">
        <w:t>(AS)</w:t>
      </w:r>
      <w:r>
        <w:t xml:space="preserve"> said, 'When you fear the Creator you will escape to Him, and when you fear a creature, you will escape from it.' </w:t>
      </w:r>
      <w:r>
        <w:rPr>
          <w:rStyle w:val="libFootnotenumChar"/>
        </w:rPr>
        <w:t>6</w:t>
      </w:r>
    </w:p>
    <w:p w:rsidR="00042891" w:rsidRDefault="00042891" w:rsidP="00042891">
      <w:pPr>
        <w:pStyle w:val="libNormal"/>
      </w:pPr>
    </w:p>
    <w:p w:rsidR="00042891" w:rsidRDefault="00042891" w:rsidP="003C21EC">
      <w:pPr>
        <w:pStyle w:val="Heading3"/>
      </w:pPr>
      <w:bookmarkStart w:id="1162" w:name="_Toc484337500"/>
      <w:bookmarkStart w:id="1163" w:name="_Toc485811809"/>
      <w:r>
        <w:t>Notes</w:t>
      </w:r>
      <w:bookmarkEnd w:id="1162"/>
      <w:bookmarkEnd w:id="1163"/>
    </w:p>
    <w:p w:rsidR="00042891" w:rsidRDefault="00042891" w:rsidP="00042891">
      <w:pPr>
        <w:pStyle w:val="libFootnote"/>
      </w:pPr>
      <w:r>
        <w:t xml:space="preserve">1. </w:t>
      </w:r>
      <w:r>
        <w:rPr>
          <w:rtl/>
        </w:rPr>
        <w:t xml:space="preserve">غرر الحكم : </w:t>
      </w:r>
      <w:r>
        <w:rPr>
          <w:rtl/>
          <w:lang w:bidi="fa-IR"/>
        </w:rPr>
        <w:t>10234</w:t>
      </w:r>
      <w:r>
        <w:t xml:space="preserve"> .</w:t>
      </w:r>
    </w:p>
    <w:p w:rsidR="00042891" w:rsidRDefault="00042891" w:rsidP="00042891">
      <w:pPr>
        <w:pStyle w:val="libFootnote"/>
      </w:pPr>
      <w:r>
        <w:t xml:space="preserve">2. Ghurar al-Hikam, no. </w:t>
      </w:r>
      <w:r>
        <w:rPr>
          <w:lang w:bidi="fa-IR"/>
        </w:rPr>
        <w:t>10234</w:t>
      </w:r>
    </w:p>
    <w:p w:rsidR="00042891" w:rsidRDefault="00042891" w:rsidP="00042891">
      <w:pPr>
        <w:pStyle w:val="libFootnote"/>
      </w:pPr>
      <w:r>
        <w:t xml:space="preserve">3. </w:t>
      </w:r>
      <w:r>
        <w:rPr>
          <w:rtl/>
        </w:rPr>
        <w:t xml:space="preserve">غرر الحكم : </w:t>
      </w:r>
      <w:r>
        <w:rPr>
          <w:rtl/>
          <w:lang w:bidi="fa-IR"/>
        </w:rPr>
        <w:t>10161 - 10162</w:t>
      </w:r>
      <w:r>
        <w:t xml:space="preserve"> .</w:t>
      </w:r>
    </w:p>
    <w:p w:rsidR="00042891" w:rsidRDefault="00042891" w:rsidP="00042891">
      <w:pPr>
        <w:pStyle w:val="libFootnote"/>
      </w:pPr>
      <w:r>
        <w:t xml:space="preserve">4. Ibid. nos. </w:t>
      </w:r>
      <w:r>
        <w:rPr>
          <w:lang w:bidi="fa-IR"/>
        </w:rPr>
        <w:t>10161-101</w:t>
      </w:r>
      <w:r>
        <w:rPr>
          <w:rtl/>
          <w:lang w:bidi="fa-IR"/>
        </w:rPr>
        <w:t>62</w:t>
      </w:r>
    </w:p>
    <w:p w:rsidR="00042891" w:rsidRDefault="00042891" w:rsidP="00042891">
      <w:pPr>
        <w:pStyle w:val="libFootnote"/>
      </w:pPr>
      <w:r>
        <w:t xml:space="preserve">5. </w:t>
      </w:r>
      <w:r>
        <w:rPr>
          <w:rtl/>
        </w:rPr>
        <w:t xml:space="preserve">غرر الحكم : </w:t>
      </w:r>
      <w:r>
        <w:rPr>
          <w:rtl/>
          <w:lang w:bidi="fa-IR"/>
        </w:rPr>
        <w:t>4027 - 4028</w:t>
      </w:r>
      <w:r>
        <w:t xml:space="preserve"> .</w:t>
      </w:r>
    </w:p>
    <w:p w:rsidR="00042891" w:rsidRDefault="00042891" w:rsidP="00042891">
      <w:pPr>
        <w:pStyle w:val="libFootnote"/>
        <w:rPr>
          <w:rtl/>
          <w:lang w:bidi="fa-IR"/>
        </w:rPr>
      </w:pPr>
      <w:r>
        <w:t xml:space="preserve">6. Ibid. nos. </w:t>
      </w:r>
      <w:r>
        <w:rPr>
          <w:lang w:bidi="fa-IR"/>
        </w:rPr>
        <w:t>4928-202</w:t>
      </w:r>
      <w:r>
        <w:rPr>
          <w:rtl/>
          <w:lang w:bidi="fa-IR"/>
        </w:rPr>
        <w:t>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64" w:name="_Toc484337501"/>
      <w:bookmarkStart w:id="1165" w:name="_Toc485811810"/>
      <w:r>
        <w:rPr>
          <w:lang w:bidi="fa-IR"/>
        </w:rPr>
        <w:lastRenderedPageBreak/>
        <w:t>663</w:t>
      </w:r>
      <w:r>
        <w:t xml:space="preserve"> - </w:t>
      </w:r>
      <w:r>
        <w:rPr>
          <w:rtl/>
        </w:rPr>
        <w:t>ثَمَراتُ مَخافَةِ اللَّهِ‏</w:t>
      </w:r>
      <w:bookmarkEnd w:id="1164"/>
      <w:bookmarkEnd w:id="1165"/>
    </w:p>
    <w:p w:rsidR="00042891" w:rsidRDefault="00042891" w:rsidP="003C21EC">
      <w:pPr>
        <w:pStyle w:val="Heading2Center"/>
      </w:pPr>
      <w:bookmarkStart w:id="1166" w:name="_Toc484337502"/>
      <w:bookmarkStart w:id="1167" w:name="_Toc485811811"/>
      <w:r>
        <w:rPr>
          <w:lang w:bidi="fa-IR"/>
        </w:rPr>
        <w:t>663</w:t>
      </w:r>
      <w:r>
        <w:t>. THE FRUITS OF FEAR OF ALLAH</w:t>
      </w:r>
      <w:bookmarkEnd w:id="1166"/>
      <w:bookmarkEnd w:id="1167"/>
    </w:p>
    <w:p w:rsidR="00042891" w:rsidRDefault="00042891" w:rsidP="00F40395">
      <w:pPr>
        <w:pStyle w:val="libAr"/>
      </w:pPr>
      <w:r>
        <w:rPr>
          <w:rStyle w:val="libBold1Char"/>
          <w:rtl/>
        </w:rPr>
        <w:t>1996</w:t>
      </w:r>
      <w:r w:rsidRPr="00D7746E">
        <w:rPr>
          <w:rStyle w:val="libBold1Char"/>
          <w:rtl/>
        </w:rPr>
        <w:t>.</w:t>
      </w:r>
      <w:r>
        <w:rPr>
          <w:rtl/>
          <w:lang w:bidi="fa-IR"/>
        </w:rPr>
        <w:t xml:space="preserve"> </w:t>
      </w:r>
      <w:r w:rsidRPr="00B61F7A">
        <w:rPr>
          <w:rtl/>
        </w:rPr>
        <w:t>رسولُ اللَّهِ صلى اللَّه عليه وآله : مَن خافَ أدْلَجَ ، ومَن أدْلَجَ بَلغَ المَنزِلَ . ألَا إنَّ سِلْعَةَ اللَّهِ غالِيَةٌ ، ألَا إنّ سِلْعَةَ اللَّهِ الجَنّةُ .</w:t>
      </w:r>
      <w:r>
        <w:rPr>
          <w:rStyle w:val="libFootnotenumChar"/>
          <w:rtl/>
        </w:rPr>
        <w:t>1</w:t>
      </w:r>
    </w:p>
    <w:p w:rsidR="00042891" w:rsidRDefault="00042891" w:rsidP="00042891">
      <w:pPr>
        <w:pStyle w:val="libNormal"/>
      </w:pPr>
      <w:r>
        <w:rPr>
          <w:rStyle w:val="libBold1Char"/>
        </w:rPr>
        <w:t>1996</w:t>
      </w:r>
      <w:r w:rsidRPr="000F7D59">
        <w:rPr>
          <w:rStyle w:val="libBold1Char"/>
        </w:rPr>
        <w:t>.</w:t>
      </w:r>
      <w:r>
        <w:rPr>
          <w:lang w:bidi="fa-IR"/>
        </w:rPr>
        <w:t xml:space="preserve"> </w:t>
      </w:r>
      <w:r>
        <w:t xml:space="preserve">The Prophet </w:t>
      </w:r>
      <w:r w:rsidRPr="001500BA">
        <w:t>(SAWA)</w:t>
      </w:r>
      <w:r>
        <w:t xml:space="preserve"> said, 'Whoever fears is active during the night, and whoever is active during the night reaches the [desired] station. Verily Allah's commodity is valuable, verily Allah's commodity is Paradise.' </w:t>
      </w:r>
      <w:r>
        <w:rPr>
          <w:rStyle w:val="libFootnotenumChar"/>
        </w:rPr>
        <w:t>2</w:t>
      </w:r>
    </w:p>
    <w:p w:rsidR="00042891" w:rsidRDefault="00042891" w:rsidP="00F40395">
      <w:pPr>
        <w:pStyle w:val="libAr"/>
      </w:pPr>
      <w:r>
        <w:rPr>
          <w:rStyle w:val="libBold1Char"/>
          <w:rtl/>
        </w:rPr>
        <w:t>1997</w:t>
      </w:r>
      <w:r w:rsidRPr="00D7746E">
        <w:rPr>
          <w:rStyle w:val="libBold1Char"/>
          <w:rtl/>
        </w:rPr>
        <w:t>.</w:t>
      </w:r>
      <w:r>
        <w:rPr>
          <w:rtl/>
          <w:lang w:bidi="fa-IR"/>
        </w:rPr>
        <w:t xml:space="preserve"> </w:t>
      </w:r>
      <w:r w:rsidRPr="00B61F7A">
        <w:rPr>
          <w:rtl/>
        </w:rPr>
        <w:t>رسولُ اللَّهِ صلى اللَّه عليه وآله : قالَ اللَّهُ تبارَكَ وتعالى‏ : وعِزَّتي وجَلالي ، لا أجْمَعُ على‏ عَبْدي خَوفَينِ ، ولا أجْمَعُ لَه أمْنَينِ ، فإذا أمِنَني في الدُّنيا أخَفْتُهُ يَومَ القِيامَةِ ، و إذا خافَني في الدُّنيا أمِنْتُهُ يَومَ القِيامَةِ .</w:t>
      </w:r>
      <w:r>
        <w:rPr>
          <w:rStyle w:val="libFootnotenumChar"/>
          <w:rtl/>
        </w:rPr>
        <w:t>3</w:t>
      </w:r>
    </w:p>
    <w:p w:rsidR="00042891" w:rsidRDefault="00042891" w:rsidP="00042891">
      <w:pPr>
        <w:pStyle w:val="libNormal"/>
      </w:pPr>
      <w:r>
        <w:rPr>
          <w:rStyle w:val="libBold1Char"/>
        </w:rPr>
        <w:t>1997</w:t>
      </w:r>
      <w:r w:rsidRPr="000F7D59">
        <w:rPr>
          <w:rStyle w:val="libBold1Char"/>
        </w:rPr>
        <w:t>.</w:t>
      </w:r>
      <w:r>
        <w:rPr>
          <w:lang w:bidi="fa-IR"/>
        </w:rPr>
        <w:t xml:space="preserve"> </w:t>
      </w:r>
      <w:r>
        <w:t xml:space="preserve">The Prophet </w:t>
      </w:r>
      <w:r w:rsidRPr="001500BA">
        <w:t>(SAWA)</w:t>
      </w:r>
      <w:r>
        <w:t xml:space="preserve"> said, 'Allah, Blessed and most High, says, 'By My Honour and Majesty, I do not combine two types of fear for My servant, neither do I combine two types of security for him. If he feels secure from Me [and My punishment] in this world, I will frighten him on the Day of Resurrection, and if he fears Me in this world, I will provide security for him on the Day of Resurrection.' </w:t>
      </w:r>
      <w:r>
        <w:rPr>
          <w:rStyle w:val="libFootnotenumChar"/>
        </w:rPr>
        <w:t>4</w:t>
      </w:r>
    </w:p>
    <w:p w:rsidR="00042891" w:rsidRDefault="00042891" w:rsidP="00F40395">
      <w:pPr>
        <w:pStyle w:val="libAr"/>
      </w:pPr>
      <w:r>
        <w:rPr>
          <w:rStyle w:val="libBold1Char"/>
          <w:rtl/>
        </w:rPr>
        <w:t>1998</w:t>
      </w:r>
      <w:r w:rsidRPr="00D7746E">
        <w:rPr>
          <w:rStyle w:val="libBold1Char"/>
          <w:rtl/>
        </w:rPr>
        <w:t>.</w:t>
      </w:r>
      <w:r>
        <w:rPr>
          <w:rtl/>
          <w:lang w:bidi="fa-IR"/>
        </w:rPr>
        <w:t xml:space="preserve"> </w:t>
      </w:r>
      <w:r w:rsidRPr="00B61F7A">
        <w:rPr>
          <w:rtl/>
        </w:rPr>
        <w:t>الإمامُ عليٌّ عليه السلام: الخَوفُ سِجْنُ النّفْسِ عَن الذُّنوبِ ، ورادِعُها عنِ المَعاصي .</w:t>
      </w:r>
      <w:r>
        <w:rPr>
          <w:rStyle w:val="libFootnotenumChar"/>
          <w:rtl/>
        </w:rPr>
        <w:t>5</w:t>
      </w:r>
    </w:p>
    <w:p w:rsidR="00042891" w:rsidRDefault="00042891" w:rsidP="00042891">
      <w:pPr>
        <w:pStyle w:val="libNormal"/>
      </w:pPr>
      <w:r>
        <w:rPr>
          <w:rStyle w:val="libBold1Char"/>
        </w:rPr>
        <w:t>1998</w:t>
      </w:r>
      <w:r w:rsidRPr="000F7D59">
        <w:rPr>
          <w:rStyle w:val="libBold1Char"/>
        </w:rPr>
        <w:t>.</w:t>
      </w:r>
      <w:r>
        <w:rPr>
          <w:lang w:bidi="fa-IR"/>
        </w:rPr>
        <w:t xml:space="preserve"> </w:t>
      </w:r>
      <w:r>
        <w:t xml:space="preserve">Imam Ali </w:t>
      </w:r>
      <w:r w:rsidRPr="001500BA">
        <w:t>(AS)</w:t>
      </w:r>
      <w:r>
        <w:t xml:space="preserve"> said, 'Fear is the soul's prison [preventing it] from sinning and is its deterrent from disobedience.' </w:t>
      </w:r>
      <w:r>
        <w:rPr>
          <w:rStyle w:val="libFootnotenumChar"/>
        </w:rPr>
        <w:t>6</w:t>
      </w:r>
    </w:p>
    <w:p w:rsidR="00042891" w:rsidRDefault="00042891" w:rsidP="00F40395">
      <w:pPr>
        <w:pStyle w:val="libAr"/>
      </w:pPr>
      <w:r>
        <w:rPr>
          <w:rStyle w:val="libBold1Char"/>
          <w:rtl/>
        </w:rPr>
        <w:t>1999</w:t>
      </w:r>
      <w:r w:rsidRPr="00D7746E">
        <w:rPr>
          <w:rStyle w:val="libBold1Char"/>
          <w:rtl/>
        </w:rPr>
        <w:t>.</w:t>
      </w:r>
      <w:r>
        <w:rPr>
          <w:rtl/>
          <w:lang w:bidi="fa-IR"/>
        </w:rPr>
        <w:t xml:space="preserve"> </w:t>
      </w:r>
      <w:r w:rsidRPr="00B61F7A">
        <w:rPr>
          <w:rtl/>
        </w:rPr>
        <w:t>الإمامُ عليٌّ عليه السلام: مَن‏كَثُرَتْ مَخافَتُهُ قَلّتْ آفَتُهُ.</w:t>
      </w:r>
      <w:r>
        <w:rPr>
          <w:rStyle w:val="libFootnotenumChar"/>
          <w:rtl/>
        </w:rPr>
        <w:t>7</w:t>
      </w:r>
    </w:p>
    <w:p w:rsidR="00042891" w:rsidRDefault="00042891" w:rsidP="00042891">
      <w:pPr>
        <w:pStyle w:val="libNormal"/>
      </w:pPr>
      <w:r>
        <w:rPr>
          <w:rStyle w:val="libBold1Char"/>
        </w:rPr>
        <w:t>1999</w:t>
      </w:r>
      <w:r w:rsidRPr="000F7D59">
        <w:rPr>
          <w:rStyle w:val="libBold1Char"/>
        </w:rPr>
        <w:t>.</w:t>
      </w:r>
      <w:r>
        <w:rPr>
          <w:lang w:bidi="fa-IR"/>
        </w:rPr>
        <w:t xml:space="preserve"> </w:t>
      </w:r>
      <w:r>
        <w:t xml:space="preserve">Imam Ali </w:t>
      </w:r>
      <w:r w:rsidRPr="001500BA">
        <w:t>(AS)</w:t>
      </w:r>
      <w:r>
        <w:t xml:space="preserve"> said, 'He whose fear increases, his affliction reduces.' </w:t>
      </w:r>
      <w:r>
        <w:rPr>
          <w:rStyle w:val="libFootnotenumChar"/>
        </w:rPr>
        <w:t>8</w:t>
      </w:r>
    </w:p>
    <w:p w:rsidR="00042891" w:rsidRDefault="00042891" w:rsidP="00F40395">
      <w:pPr>
        <w:pStyle w:val="libAr"/>
      </w:pPr>
      <w:r>
        <w:rPr>
          <w:rStyle w:val="libBold1Char"/>
          <w:rtl/>
        </w:rPr>
        <w:t>2000</w:t>
      </w:r>
      <w:r w:rsidRPr="00D7746E">
        <w:rPr>
          <w:rStyle w:val="libBold1Char"/>
          <w:rtl/>
        </w:rPr>
        <w:t>.</w:t>
      </w:r>
      <w:r>
        <w:rPr>
          <w:rtl/>
          <w:lang w:bidi="fa-IR"/>
        </w:rPr>
        <w:t xml:space="preserve"> </w:t>
      </w:r>
      <w:r w:rsidRPr="00B61F7A">
        <w:rPr>
          <w:rtl/>
        </w:rPr>
        <w:t>الإمامُ عليٌّ عليه السلام : ثَمرَةُ الخَوفِ الأمنُ .</w:t>
      </w:r>
      <w:r>
        <w:rPr>
          <w:rStyle w:val="libFootnotenumChar"/>
          <w:rtl/>
        </w:rPr>
        <w:t>9</w:t>
      </w:r>
    </w:p>
    <w:p w:rsidR="00042891" w:rsidRDefault="00042891" w:rsidP="00042891">
      <w:pPr>
        <w:pStyle w:val="libNormal"/>
      </w:pPr>
      <w:r>
        <w:rPr>
          <w:rStyle w:val="libBold1Char"/>
        </w:rPr>
        <w:t>2000</w:t>
      </w:r>
      <w:r w:rsidRPr="000F7D59">
        <w:rPr>
          <w:rStyle w:val="libBold1Char"/>
        </w:rPr>
        <w:t>.</w:t>
      </w:r>
      <w:r>
        <w:rPr>
          <w:lang w:bidi="fa-IR"/>
        </w:rPr>
        <w:t xml:space="preserve"> </w:t>
      </w:r>
      <w:r>
        <w:t xml:space="preserve">Imam Ali </w:t>
      </w:r>
      <w:r w:rsidRPr="001500BA">
        <w:t>(AS)</w:t>
      </w:r>
      <w:r>
        <w:t xml:space="preserve"> said, 'The fruit of fear is security.' </w:t>
      </w:r>
      <w:r>
        <w:rPr>
          <w:rStyle w:val="libFootnotenumChar"/>
        </w:rPr>
        <w:t>10</w:t>
      </w:r>
    </w:p>
    <w:p w:rsidR="00042891" w:rsidRDefault="00042891" w:rsidP="00F40395">
      <w:pPr>
        <w:pStyle w:val="libAr"/>
      </w:pPr>
      <w:r>
        <w:rPr>
          <w:rStyle w:val="libBold1Char"/>
          <w:rtl/>
        </w:rPr>
        <w:t>2001</w:t>
      </w:r>
      <w:r w:rsidRPr="00D7746E">
        <w:rPr>
          <w:rStyle w:val="libBold1Char"/>
          <w:rtl/>
        </w:rPr>
        <w:t>.</w:t>
      </w:r>
      <w:r>
        <w:rPr>
          <w:rtl/>
          <w:lang w:bidi="fa-IR"/>
        </w:rPr>
        <w:t xml:space="preserve"> </w:t>
      </w:r>
      <w:r w:rsidRPr="00B61F7A">
        <w:rPr>
          <w:rtl/>
        </w:rPr>
        <w:t>الإمامُ الحسنُ عليه السلام : مَن عَبدَ اللَّهَ عَبّدَ اللَّهُ لَهُ كُلَّ شَي‏ءٍ .</w:t>
      </w:r>
      <w:r>
        <w:rPr>
          <w:rStyle w:val="libFootnotenumChar"/>
          <w:rtl/>
        </w:rPr>
        <w:t>11</w:t>
      </w:r>
    </w:p>
    <w:p w:rsidR="00042891" w:rsidRDefault="00042891" w:rsidP="00042891">
      <w:pPr>
        <w:pStyle w:val="libNormal"/>
      </w:pPr>
      <w:r>
        <w:rPr>
          <w:rStyle w:val="libBold1Char"/>
        </w:rPr>
        <w:t>2001</w:t>
      </w:r>
      <w:r w:rsidRPr="000F7D59">
        <w:rPr>
          <w:rStyle w:val="libBold1Char"/>
        </w:rPr>
        <w:t>.</w:t>
      </w:r>
      <w:r>
        <w:rPr>
          <w:lang w:bidi="fa-IR"/>
        </w:rPr>
        <w:t xml:space="preserve"> </w:t>
      </w:r>
      <w:r>
        <w:t xml:space="preserve">Imam al-Hasan </w:t>
      </w:r>
      <w:r w:rsidRPr="001500BA">
        <w:t>(AS)</w:t>
      </w:r>
      <w:r>
        <w:t xml:space="preserve"> said, 'The one who is subservient to Allah, Allah will make everything else subservient to him.' </w:t>
      </w:r>
      <w:r>
        <w:rPr>
          <w:rStyle w:val="libFootnotenumChar"/>
        </w:rPr>
        <w:t>12</w:t>
      </w:r>
    </w:p>
    <w:p w:rsidR="00042891" w:rsidRDefault="00042891" w:rsidP="00F40395">
      <w:pPr>
        <w:pStyle w:val="libAr"/>
      </w:pPr>
      <w:r>
        <w:rPr>
          <w:rStyle w:val="libBold1Char"/>
          <w:rtl/>
        </w:rPr>
        <w:t>2002</w:t>
      </w:r>
      <w:r w:rsidRPr="00D7746E">
        <w:rPr>
          <w:rStyle w:val="libBold1Char"/>
          <w:rtl/>
        </w:rPr>
        <w:t>.</w:t>
      </w:r>
      <w:r>
        <w:rPr>
          <w:rtl/>
          <w:lang w:bidi="fa-IR"/>
        </w:rPr>
        <w:t xml:space="preserve"> </w:t>
      </w:r>
      <w:r w:rsidRPr="00B61F7A">
        <w:rPr>
          <w:rtl/>
        </w:rPr>
        <w:t>الإمامُ الصّادقُ عليه السلام : مَن خافَ اللَّهَ أخافَ اللَّهُ مِنهُ كُلَّ شَي‏ءٍ ، ومَن لَم يَخَفِ اللَّهَ أخافَهُ اللَّهُ مِن كُلِّ شَي‏ءٍ .</w:t>
      </w:r>
      <w:r>
        <w:rPr>
          <w:rStyle w:val="libFootnotenumChar"/>
          <w:rtl/>
        </w:rPr>
        <w:t>13</w:t>
      </w:r>
    </w:p>
    <w:p w:rsidR="00042891" w:rsidRDefault="00042891" w:rsidP="00042891">
      <w:pPr>
        <w:pStyle w:val="libNormal"/>
      </w:pPr>
      <w:r>
        <w:rPr>
          <w:rStyle w:val="libBold1Char"/>
        </w:rPr>
        <w:t>2002</w:t>
      </w:r>
      <w:r w:rsidRPr="000F7D59">
        <w:rPr>
          <w:rStyle w:val="libBold1Char"/>
        </w:rPr>
        <w:t>.</w:t>
      </w:r>
      <w:r>
        <w:rPr>
          <w:lang w:bidi="fa-IR"/>
        </w:rPr>
        <w:t xml:space="preserve"> </w:t>
      </w:r>
      <w:r>
        <w:t xml:space="preserve">Imam al-Sadiq </w:t>
      </w:r>
      <w:r w:rsidRPr="001500BA">
        <w:t>(AS)</w:t>
      </w:r>
      <w:r>
        <w:t xml:space="preserve"> said, 'The one who fears Allah, Allah will make everything fear him, and the one who does not fear Allah, Allah will make him fear everything else.' </w:t>
      </w:r>
      <w:r>
        <w:rPr>
          <w:rStyle w:val="libFootnotenumChar"/>
        </w:rPr>
        <w:t>14</w:t>
      </w:r>
    </w:p>
    <w:p w:rsidR="00042891" w:rsidRDefault="00042891" w:rsidP="00F40395">
      <w:pPr>
        <w:pStyle w:val="libAr"/>
      </w:pPr>
      <w:r>
        <w:rPr>
          <w:rStyle w:val="libBold1Char"/>
          <w:rtl/>
        </w:rPr>
        <w:t>2003</w:t>
      </w:r>
      <w:r w:rsidRPr="00D7746E">
        <w:rPr>
          <w:rStyle w:val="libBold1Char"/>
          <w:rtl/>
        </w:rPr>
        <w:t>.</w:t>
      </w:r>
      <w:r>
        <w:rPr>
          <w:rtl/>
          <w:lang w:bidi="fa-IR"/>
        </w:rPr>
        <w:t xml:space="preserve"> </w:t>
      </w:r>
      <w:r w:rsidRPr="00B61F7A">
        <w:rPr>
          <w:rtl/>
        </w:rPr>
        <w:t>الإمامُ الهاديُّ عليه السلام : مَنِ اتّقى‏ اللَّهَ يُتّقى‏.</w:t>
      </w:r>
      <w:r>
        <w:rPr>
          <w:rStyle w:val="libFootnotenumChar"/>
          <w:rtl/>
        </w:rPr>
        <w:t>15</w:t>
      </w:r>
    </w:p>
    <w:p w:rsidR="00042891" w:rsidRDefault="00042891" w:rsidP="00042891">
      <w:pPr>
        <w:pStyle w:val="libNormal"/>
      </w:pPr>
      <w:r>
        <w:rPr>
          <w:rStyle w:val="libBold1Char"/>
        </w:rPr>
        <w:t>2003</w:t>
      </w:r>
      <w:r w:rsidRPr="000F7D59">
        <w:rPr>
          <w:rStyle w:val="libBold1Char"/>
        </w:rPr>
        <w:t>.</w:t>
      </w:r>
      <w:r>
        <w:rPr>
          <w:lang w:bidi="fa-IR"/>
        </w:rPr>
        <w:t xml:space="preserve"> </w:t>
      </w:r>
      <w:r>
        <w:t xml:space="preserve">Imam al-Hadi </w:t>
      </w:r>
      <w:r w:rsidRPr="001500BA">
        <w:t>(AS)</w:t>
      </w:r>
      <w:r>
        <w:t xml:space="preserve"> said, 'The one who is wary of Allah, Allah will make everyone wary of him.' </w:t>
      </w:r>
      <w:r>
        <w:rPr>
          <w:rStyle w:val="libFootnotenumChar"/>
        </w:rPr>
        <w:t>16</w:t>
      </w:r>
    </w:p>
    <w:p w:rsidR="00042891" w:rsidRDefault="00042891" w:rsidP="00042891">
      <w:pPr>
        <w:pStyle w:val="libNormal"/>
      </w:pPr>
    </w:p>
    <w:p w:rsidR="00042891" w:rsidRDefault="00042891" w:rsidP="003C21EC">
      <w:pPr>
        <w:pStyle w:val="Heading3"/>
      </w:pPr>
      <w:bookmarkStart w:id="1168" w:name="_Toc484337503"/>
      <w:bookmarkStart w:id="1169" w:name="_Toc485811812"/>
      <w:r>
        <w:t>Notes</w:t>
      </w:r>
      <w:bookmarkEnd w:id="1168"/>
      <w:bookmarkEnd w:id="1169"/>
    </w:p>
    <w:p w:rsidR="00042891" w:rsidRDefault="00042891" w:rsidP="00042891">
      <w:pPr>
        <w:pStyle w:val="libFootnote"/>
      </w:pPr>
      <w:r>
        <w:t xml:space="preserve">1. </w:t>
      </w:r>
      <w:r>
        <w:rPr>
          <w:rtl/>
        </w:rPr>
        <w:t xml:space="preserve">كنز العمّال : </w:t>
      </w:r>
      <w:r>
        <w:rPr>
          <w:rtl/>
          <w:lang w:bidi="fa-IR"/>
        </w:rPr>
        <w:t>5885</w:t>
      </w:r>
      <w:r>
        <w:t xml:space="preserve"> .</w:t>
      </w:r>
    </w:p>
    <w:p w:rsidR="00042891" w:rsidRDefault="00042891" w:rsidP="00042891">
      <w:pPr>
        <w:pStyle w:val="libFootnote"/>
      </w:pPr>
      <w:r>
        <w:t xml:space="preserve">2. Kanz al-Ummal, no. </w:t>
      </w:r>
      <w:r>
        <w:rPr>
          <w:lang w:bidi="fa-IR"/>
        </w:rPr>
        <w:t>5885</w:t>
      </w:r>
    </w:p>
    <w:p w:rsidR="00042891" w:rsidRDefault="00042891" w:rsidP="00042891">
      <w:pPr>
        <w:pStyle w:val="libFootnote"/>
      </w:pPr>
      <w:r>
        <w:t xml:space="preserve">3. </w:t>
      </w:r>
      <w:r>
        <w:rPr>
          <w:rtl/>
        </w:rPr>
        <w:t xml:space="preserve">بحار الأنوار : </w:t>
      </w:r>
      <w:r>
        <w:rPr>
          <w:rtl/>
          <w:lang w:bidi="fa-IR"/>
        </w:rPr>
        <w:t>70 / 379 / 28</w:t>
      </w:r>
      <w:r>
        <w:t xml:space="preserve"> .</w:t>
      </w:r>
    </w:p>
    <w:p w:rsidR="00042891" w:rsidRDefault="00042891" w:rsidP="00042891">
      <w:pPr>
        <w:pStyle w:val="libFootnote"/>
      </w:pPr>
      <w:r>
        <w:t xml:space="preserve">4. Bihar al-Anwar, v. </w:t>
      </w:r>
      <w:r>
        <w:rPr>
          <w:lang w:bidi="fa-IR"/>
        </w:rPr>
        <w:t>70</w:t>
      </w:r>
      <w:r>
        <w:t xml:space="preserve">, p. </w:t>
      </w:r>
      <w:r>
        <w:rPr>
          <w:lang w:bidi="fa-IR"/>
        </w:rPr>
        <w:t>379</w:t>
      </w:r>
      <w:r>
        <w:t xml:space="preserve">, no. </w:t>
      </w:r>
      <w:r>
        <w:rPr>
          <w:lang w:bidi="fa-IR"/>
        </w:rPr>
        <w:t>28</w:t>
      </w:r>
    </w:p>
    <w:p w:rsidR="00042891" w:rsidRDefault="00042891" w:rsidP="00042891">
      <w:pPr>
        <w:pStyle w:val="libFootnote"/>
      </w:pPr>
      <w:r>
        <w:t xml:space="preserve">5. </w:t>
      </w:r>
      <w:r>
        <w:rPr>
          <w:rtl/>
        </w:rPr>
        <w:t xml:space="preserve">غرر الحكم : </w:t>
      </w:r>
      <w:r>
        <w:rPr>
          <w:rtl/>
          <w:lang w:bidi="fa-IR"/>
        </w:rPr>
        <w:t>1987</w:t>
      </w:r>
      <w:r>
        <w:t xml:space="preserve"> .</w:t>
      </w:r>
    </w:p>
    <w:p w:rsidR="00042891" w:rsidRDefault="00042891" w:rsidP="00042891">
      <w:pPr>
        <w:pStyle w:val="libFootnote"/>
      </w:pPr>
      <w:r>
        <w:t xml:space="preserve">6. Ghurar al-Hikam, no. </w:t>
      </w:r>
      <w:r>
        <w:rPr>
          <w:lang w:bidi="fa-IR"/>
        </w:rPr>
        <w:t>1987</w:t>
      </w:r>
    </w:p>
    <w:p w:rsidR="00042891" w:rsidRDefault="00042891" w:rsidP="00042891">
      <w:pPr>
        <w:pStyle w:val="libFootnote"/>
      </w:pPr>
      <w:r>
        <w:t xml:space="preserve">7. </w:t>
      </w:r>
      <w:r>
        <w:rPr>
          <w:rtl/>
        </w:rPr>
        <w:t xml:space="preserve">غرر الحكم : </w:t>
      </w:r>
      <w:r>
        <w:rPr>
          <w:rtl/>
          <w:lang w:bidi="fa-IR"/>
        </w:rPr>
        <w:t>8036</w:t>
      </w:r>
      <w:r>
        <w:t xml:space="preserve"> .</w:t>
      </w:r>
    </w:p>
    <w:p w:rsidR="00042891" w:rsidRDefault="00042891" w:rsidP="00042891">
      <w:pPr>
        <w:pStyle w:val="libFootnote"/>
      </w:pPr>
      <w:r>
        <w:t xml:space="preserve">8. Ibid. no. </w:t>
      </w:r>
      <w:r>
        <w:rPr>
          <w:lang w:bidi="fa-IR"/>
        </w:rPr>
        <w:t>8036</w:t>
      </w:r>
    </w:p>
    <w:p w:rsidR="00042891" w:rsidRDefault="00042891" w:rsidP="00042891">
      <w:pPr>
        <w:pStyle w:val="libFootnote"/>
      </w:pPr>
      <w:r>
        <w:t xml:space="preserve">9. </w:t>
      </w:r>
      <w:r>
        <w:rPr>
          <w:rtl/>
        </w:rPr>
        <w:t xml:space="preserve">غرر الحكم : </w:t>
      </w:r>
      <w:r>
        <w:rPr>
          <w:rtl/>
          <w:lang w:bidi="fa-IR"/>
        </w:rPr>
        <w:t>4591</w:t>
      </w:r>
      <w:r>
        <w:t xml:space="preserve"> .</w:t>
      </w:r>
    </w:p>
    <w:p w:rsidR="00042891" w:rsidRDefault="00042891" w:rsidP="00042891">
      <w:pPr>
        <w:pStyle w:val="libFootnote"/>
      </w:pPr>
      <w:r>
        <w:t xml:space="preserve">10. Ibid. no. </w:t>
      </w:r>
      <w:r>
        <w:rPr>
          <w:lang w:bidi="fa-IR"/>
        </w:rPr>
        <w:t>4591</w:t>
      </w:r>
    </w:p>
    <w:p w:rsidR="00042891" w:rsidRDefault="00042891" w:rsidP="00042891">
      <w:pPr>
        <w:pStyle w:val="libFootnote"/>
      </w:pPr>
      <w:r>
        <w:t xml:space="preserve">11. </w:t>
      </w:r>
      <w:r>
        <w:rPr>
          <w:rtl/>
        </w:rPr>
        <w:t xml:space="preserve">تنبيه الخواطر : </w:t>
      </w:r>
      <w:r>
        <w:rPr>
          <w:rtl/>
          <w:lang w:bidi="fa-IR"/>
        </w:rPr>
        <w:t>2 / 108</w:t>
      </w:r>
      <w:r>
        <w:t xml:space="preserve"> .</w:t>
      </w:r>
    </w:p>
    <w:p w:rsidR="00042891" w:rsidRDefault="00042891" w:rsidP="00042891">
      <w:pPr>
        <w:pStyle w:val="libFootnote"/>
      </w:pPr>
      <w:r>
        <w:t xml:space="preserve">12. Tanbih al-Khawatir, v. </w:t>
      </w:r>
      <w:r>
        <w:rPr>
          <w:lang w:bidi="fa-IR"/>
        </w:rPr>
        <w:t>2</w:t>
      </w:r>
      <w:r>
        <w:t xml:space="preserve">, p. </w:t>
      </w:r>
      <w:r>
        <w:rPr>
          <w:lang w:bidi="fa-IR"/>
        </w:rPr>
        <w:t>108</w:t>
      </w:r>
    </w:p>
    <w:p w:rsidR="00042891" w:rsidRDefault="00042891" w:rsidP="00042891">
      <w:pPr>
        <w:pStyle w:val="libFootnote"/>
      </w:pPr>
      <w:r>
        <w:t xml:space="preserve">13. </w:t>
      </w:r>
      <w:r>
        <w:rPr>
          <w:rtl/>
        </w:rPr>
        <w:t xml:space="preserve">الكافي : </w:t>
      </w:r>
      <w:r>
        <w:rPr>
          <w:rtl/>
          <w:lang w:bidi="fa-IR"/>
        </w:rPr>
        <w:t>2 / 68 / 3</w:t>
      </w:r>
      <w:r>
        <w:t xml:space="preserve"> .</w:t>
      </w:r>
    </w:p>
    <w:p w:rsidR="00042891" w:rsidRDefault="00042891" w:rsidP="00042891">
      <w:pPr>
        <w:pStyle w:val="libFootnote"/>
      </w:pPr>
      <w:r>
        <w:t xml:space="preserve">14. al-Kafi, v. </w:t>
      </w:r>
      <w:r>
        <w:rPr>
          <w:lang w:bidi="fa-IR"/>
        </w:rPr>
        <w:t>2</w:t>
      </w:r>
      <w:r>
        <w:t xml:space="preserve">. p. </w:t>
      </w:r>
      <w:r>
        <w:rPr>
          <w:lang w:bidi="fa-IR"/>
        </w:rPr>
        <w:t>28</w:t>
      </w:r>
      <w:r>
        <w:t xml:space="preserve">, no. </w:t>
      </w:r>
      <w:r>
        <w:rPr>
          <w:lang w:bidi="fa-IR"/>
        </w:rPr>
        <w:t>3</w:t>
      </w:r>
    </w:p>
    <w:p w:rsidR="00042891" w:rsidRDefault="00042891" w:rsidP="00042891">
      <w:pPr>
        <w:pStyle w:val="libFootnote"/>
      </w:pPr>
      <w:r>
        <w:t xml:space="preserve">15. </w:t>
      </w:r>
      <w:r>
        <w:rPr>
          <w:rtl/>
        </w:rPr>
        <w:t xml:space="preserve">بحار الأنوار : </w:t>
      </w:r>
      <w:r>
        <w:rPr>
          <w:rtl/>
          <w:lang w:bidi="fa-IR"/>
        </w:rPr>
        <w:t>78 / 366 / 2</w:t>
      </w:r>
      <w:r>
        <w:t xml:space="preserve"> .</w:t>
      </w:r>
    </w:p>
    <w:p w:rsidR="00042891" w:rsidRDefault="00042891" w:rsidP="00042891">
      <w:pPr>
        <w:pStyle w:val="libFootnote"/>
        <w:rPr>
          <w:rtl/>
          <w:lang w:bidi="fa-IR"/>
        </w:rPr>
      </w:pPr>
      <w:r>
        <w:t xml:space="preserve">16. Bihar al-Anwar, v. </w:t>
      </w:r>
      <w:r>
        <w:rPr>
          <w:lang w:bidi="fa-IR"/>
        </w:rPr>
        <w:t>77</w:t>
      </w:r>
      <w:r>
        <w:t xml:space="preserve">, p. </w:t>
      </w:r>
      <w:r>
        <w:rPr>
          <w:lang w:bidi="fa-IR"/>
        </w:rPr>
        <w:t>366</w:t>
      </w:r>
      <w:r>
        <w:t xml:space="preserve">, no. </w:t>
      </w:r>
      <w:r>
        <w:rPr>
          <w:lang w:bidi="fa-IR"/>
        </w:rPr>
        <w:t>32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70" w:name="_Toc484337504"/>
      <w:bookmarkStart w:id="1171" w:name="_Toc485811813"/>
      <w:r>
        <w:rPr>
          <w:lang w:bidi="fa-IR"/>
        </w:rPr>
        <w:lastRenderedPageBreak/>
        <w:t>664</w:t>
      </w:r>
      <w:r>
        <w:t xml:space="preserve"> - </w:t>
      </w:r>
      <w:r>
        <w:rPr>
          <w:rtl/>
          <w:lang w:bidi="fa-IR"/>
        </w:rPr>
        <w:t>التَّحذيرُ مِن مَخافَةِ غَيرِ اللَّهِ‏</w:t>
      </w:r>
      <w:bookmarkEnd w:id="1170"/>
      <w:bookmarkEnd w:id="1171"/>
    </w:p>
    <w:p w:rsidR="00042891" w:rsidRDefault="00042891" w:rsidP="003C21EC">
      <w:pPr>
        <w:pStyle w:val="Heading2Center"/>
      </w:pPr>
      <w:bookmarkStart w:id="1172" w:name="_Toc484337505"/>
      <w:bookmarkStart w:id="1173" w:name="_Toc485811814"/>
      <w:r>
        <w:rPr>
          <w:lang w:bidi="fa-IR"/>
        </w:rPr>
        <w:t>664</w:t>
      </w:r>
      <w:r>
        <w:t>. CAUTION AGAINST FEARING OTHER THAN ALLAH</w:t>
      </w:r>
      <w:bookmarkEnd w:id="1172"/>
      <w:bookmarkEnd w:id="1173"/>
    </w:p>
    <w:p w:rsidR="00042891" w:rsidRDefault="00042891" w:rsidP="00F40395">
      <w:pPr>
        <w:pStyle w:val="libAr"/>
      </w:pPr>
      <w:r>
        <w:rPr>
          <w:rStyle w:val="libBold1Char"/>
          <w:rtl/>
        </w:rPr>
        <w:t>2004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سلّطَ</w:t>
      </w:r>
      <w:r>
        <w:rPr>
          <w:rtl/>
          <w:lang w:bidi="fa-IR"/>
        </w:rPr>
        <w:t xml:space="preserve"> </w:t>
      </w:r>
      <w:r w:rsidRPr="00A840D2">
        <w:rPr>
          <w:rtl/>
          <w:lang w:bidi="fa-IR"/>
        </w:rPr>
        <w:t>اللَّهُ</w:t>
      </w:r>
      <w:r>
        <w:rPr>
          <w:rtl/>
          <w:lang w:bidi="fa-IR"/>
        </w:rPr>
        <w:t xml:space="preserve"> </w:t>
      </w:r>
      <w:r w:rsidRPr="00A840D2">
        <w:rPr>
          <w:rtl/>
          <w:lang w:bidi="fa-IR"/>
        </w:rPr>
        <w:t>على</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خافَهُ</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 </w:t>
      </w:r>
      <w:r w:rsidRPr="00A840D2">
        <w:rPr>
          <w:rtl/>
          <w:lang w:bidi="fa-IR"/>
        </w:rPr>
        <w:t>ولَو</w:t>
      </w:r>
      <w:r>
        <w:rPr>
          <w:rtl/>
          <w:lang w:bidi="fa-IR"/>
        </w:rPr>
        <w:t xml:space="preserve"> </w:t>
      </w:r>
      <w:r w:rsidRPr="00A840D2">
        <w:rPr>
          <w:rtl/>
          <w:lang w:bidi="fa-IR"/>
        </w:rPr>
        <w:t>أنّ</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لَم</w:t>
      </w:r>
      <w:r>
        <w:rPr>
          <w:rtl/>
          <w:lang w:bidi="fa-IR"/>
        </w:rPr>
        <w:t xml:space="preserve"> </w:t>
      </w:r>
      <w:r w:rsidRPr="00A840D2">
        <w:rPr>
          <w:rtl/>
          <w:lang w:bidi="fa-IR"/>
        </w:rPr>
        <w:t>يَخَفْ</w:t>
      </w:r>
      <w:r>
        <w:rPr>
          <w:rtl/>
          <w:lang w:bidi="fa-IR"/>
        </w:rPr>
        <w:t xml:space="preserve"> </w:t>
      </w:r>
      <w:r w:rsidRPr="00A840D2">
        <w:rPr>
          <w:rtl/>
          <w:lang w:bidi="fa-IR"/>
        </w:rPr>
        <w:t>إلّا</w:t>
      </w:r>
      <w:r>
        <w:rPr>
          <w:rtl/>
          <w:lang w:bidi="fa-IR"/>
        </w:rPr>
        <w:t xml:space="preserve"> </w:t>
      </w:r>
      <w:r w:rsidRPr="00A840D2">
        <w:rPr>
          <w:rtl/>
          <w:lang w:bidi="fa-IR"/>
        </w:rPr>
        <w:t>اللَّهَ</w:t>
      </w:r>
      <w:r>
        <w:rPr>
          <w:rtl/>
          <w:lang w:bidi="fa-IR"/>
        </w:rPr>
        <w:t xml:space="preserve"> </w:t>
      </w:r>
      <w:r w:rsidRPr="00A840D2">
        <w:rPr>
          <w:rtl/>
          <w:lang w:bidi="fa-IR"/>
        </w:rPr>
        <w:t>ما</w:t>
      </w:r>
      <w:r>
        <w:rPr>
          <w:rtl/>
          <w:lang w:bidi="fa-IR"/>
        </w:rPr>
        <w:t xml:space="preserve"> </w:t>
      </w:r>
      <w:r w:rsidRPr="00A840D2">
        <w:rPr>
          <w:rtl/>
          <w:lang w:bidi="fa-IR"/>
        </w:rPr>
        <w:t>سَلّطَ</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غَيرَهُ</w:t>
      </w:r>
      <w:r>
        <w:rPr>
          <w:rtl/>
          <w:lang w:bidi="fa-IR"/>
        </w:rPr>
        <w:t xml:space="preserve"> </w:t>
      </w:r>
      <w:r w:rsidRPr="00A840D2">
        <w:rPr>
          <w:rtl/>
          <w:lang w:bidi="fa-IR"/>
        </w:rPr>
        <w:t>ولا</w:t>
      </w:r>
      <w:r>
        <w:rPr>
          <w:rtl/>
          <w:lang w:bidi="fa-IR"/>
        </w:rPr>
        <w:t xml:space="preserve"> </w:t>
      </w:r>
      <w:r w:rsidRPr="00A840D2">
        <w:rPr>
          <w:rtl/>
          <w:lang w:bidi="fa-IR"/>
        </w:rPr>
        <w:t>وُكِلَ</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إلّا</w:t>
      </w:r>
      <w:r>
        <w:rPr>
          <w:rtl/>
          <w:lang w:bidi="fa-IR"/>
        </w:rPr>
        <w:t xml:space="preserve"> </w:t>
      </w:r>
      <w:r w:rsidRPr="00A840D2">
        <w:rPr>
          <w:rtl/>
          <w:lang w:bidi="fa-IR"/>
        </w:rPr>
        <w:t>إلى</w:t>
      </w:r>
      <w:r>
        <w:rPr>
          <w:rtl/>
          <w:lang w:bidi="fa-IR"/>
        </w:rPr>
        <w:t xml:space="preserve">‏ </w:t>
      </w:r>
      <w:r w:rsidRPr="00A840D2">
        <w:rPr>
          <w:rtl/>
          <w:lang w:bidi="fa-IR"/>
        </w:rPr>
        <w:t>مَن</w:t>
      </w:r>
      <w:r>
        <w:rPr>
          <w:rtl/>
          <w:lang w:bidi="fa-IR"/>
        </w:rPr>
        <w:t xml:space="preserve"> </w:t>
      </w:r>
      <w:r w:rsidRPr="00A840D2">
        <w:rPr>
          <w:rtl/>
          <w:lang w:bidi="fa-IR"/>
        </w:rPr>
        <w:t>رَجاهُ</w:t>
      </w:r>
      <w:r>
        <w:rPr>
          <w:rtl/>
          <w:lang w:bidi="fa-IR"/>
        </w:rPr>
        <w:t xml:space="preserve"> ، </w:t>
      </w:r>
      <w:r w:rsidRPr="00A840D2">
        <w:rPr>
          <w:rtl/>
          <w:lang w:bidi="fa-IR"/>
        </w:rPr>
        <w:t>ولَو</w:t>
      </w:r>
      <w:r>
        <w:rPr>
          <w:rtl/>
          <w:lang w:bidi="fa-IR"/>
        </w:rPr>
        <w:t xml:space="preserve"> </w:t>
      </w:r>
      <w:r w:rsidRPr="00A840D2">
        <w:rPr>
          <w:rtl/>
          <w:lang w:bidi="fa-IR"/>
        </w:rPr>
        <w:t>أنّ</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لَم</w:t>
      </w:r>
      <w:r>
        <w:rPr>
          <w:rtl/>
          <w:lang w:bidi="fa-IR"/>
        </w:rPr>
        <w:t xml:space="preserve"> </w:t>
      </w:r>
      <w:r w:rsidRPr="00A840D2">
        <w:rPr>
          <w:rtl/>
          <w:lang w:bidi="fa-IR"/>
        </w:rPr>
        <w:t>يَرْجُ</w:t>
      </w:r>
      <w:r>
        <w:rPr>
          <w:rtl/>
          <w:lang w:bidi="fa-IR"/>
        </w:rPr>
        <w:t xml:space="preserve"> </w:t>
      </w:r>
      <w:r w:rsidRPr="00A840D2">
        <w:rPr>
          <w:rtl/>
          <w:lang w:bidi="fa-IR"/>
        </w:rPr>
        <w:t>إلّا</w:t>
      </w:r>
      <w:r>
        <w:rPr>
          <w:rtl/>
          <w:lang w:bidi="fa-IR"/>
        </w:rPr>
        <w:t xml:space="preserve"> </w:t>
      </w:r>
      <w:r w:rsidRPr="00A840D2">
        <w:rPr>
          <w:rtl/>
          <w:lang w:bidi="fa-IR"/>
        </w:rPr>
        <w:t>اللَّهَ</w:t>
      </w:r>
      <w:r>
        <w:rPr>
          <w:rtl/>
          <w:lang w:bidi="fa-IR"/>
        </w:rPr>
        <w:t xml:space="preserve"> </w:t>
      </w:r>
      <w:r w:rsidRPr="00A840D2">
        <w:rPr>
          <w:rtl/>
          <w:lang w:bidi="fa-IR"/>
        </w:rPr>
        <w:t>ما</w:t>
      </w:r>
      <w:r>
        <w:rPr>
          <w:rtl/>
          <w:lang w:bidi="fa-IR"/>
        </w:rPr>
        <w:t xml:space="preserve"> </w:t>
      </w:r>
      <w:r w:rsidRPr="00A840D2">
        <w:rPr>
          <w:rtl/>
          <w:lang w:bidi="fa-IR"/>
        </w:rPr>
        <w:t>وُكِلَ</w:t>
      </w:r>
      <w:r>
        <w:rPr>
          <w:rtl/>
          <w:lang w:bidi="fa-IR"/>
        </w:rPr>
        <w:t xml:space="preserve"> </w:t>
      </w:r>
      <w:r w:rsidRPr="00A840D2">
        <w:rPr>
          <w:rtl/>
          <w:lang w:bidi="fa-IR"/>
        </w:rPr>
        <w:t>إلى</w:t>
      </w:r>
      <w:r>
        <w:rPr>
          <w:rtl/>
          <w:lang w:bidi="fa-IR"/>
        </w:rPr>
        <w:t xml:space="preserve">‏ </w:t>
      </w:r>
      <w:r w:rsidRPr="00A840D2">
        <w:rPr>
          <w:rtl/>
          <w:lang w:bidi="fa-IR"/>
        </w:rPr>
        <w:t>غَيرِهِ</w:t>
      </w:r>
      <w:r>
        <w:rPr>
          <w:rtl/>
          <w:lang w:bidi="fa-IR"/>
        </w:rPr>
        <w:t xml:space="preserve"> .</w:t>
      </w:r>
      <w:r>
        <w:rPr>
          <w:rStyle w:val="libFootnotenumChar"/>
          <w:rtl/>
        </w:rPr>
        <w:t>1</w:t>
      </w:r>
    </w:p>
    <w:p w:rsidR="00042891" w:rsidRDefault="00042891" w:rsidP="00042891">
      <w:pPr>
        <w:pStyle w:val="libNormal"/>
      </w:pPr>
      <w:r>
        <w:rPr>
          <w:rStyle w:val="libBold1Char"/>
        </w:rPr>
        <w:t>2004</w:t>
      </w:r>
      <w:r w:rsidRPr="000F7D59">
        <w:rPr>
          <w:rStyle w:val="libBold1Char"/>
        </w:rPr>
        <w:t>.</w:t>
      </w:r>
      <w:r>
        <w:rPr>
          <w:lang w:bidi="fa-IR"/>
        </w:rPr>
        <w:t xml:space="preserve"> </w:t>
      </w:r>
      <w:r>
        <w:t xml:space="preserve">The Prophet </w:t>
      </w:r>
      <w:r w:rsidRPr="001500BA">
        <w:t>(SAWA)</w:t>
      </w:r>
      <w:r>
        <w:t xml:space="preserve"> said, 'Allah does not empower anyone over man except one whom he fears. If man was to fear none but Allah, Allah would not allow anyone else to dominate him other than Himself. Man is not assigned to anyone except him in whom he places his hope and if he hopes in none but Allah, he will not be assigned to anyone other than Him.' </w:t>
      </w:r>
      <w:r>
        <w:rPr>
          <w:rStyle w:val="libFootnotenumChar"/>
        </w:rPr>
        <w:t>2</w:t>
      </w:r>
    </w:p>
    <w:p w:rsidR="00042891" w:rsidRDefault="00042891" w:rsidP="00F40395">
      <w:pPr>
        <w:pStyle w:val="libAr"/>
      </w:pPr>
      <w:r>
        <w:rPr>
          <w:rStyle w:val="libBold1Char"/>
          <w:rtl/>
        </w:rPr>
        <w:t>2005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طُوبى</w:t>
      </w:r>
      <w:r>
        <w:rPr>
          <w:rtl/>
          <w:lang w:bidi="fa-IR"/>
        </w:rPr>
        <w:t xml:space="preserve">‏ </w:t>
      </w:r>
      <w:r w:rsidRPr="00A840D2">
        <w:rPr>
          <w:rtl/>
          <w:lang w:bidi="fa-IR"/>
        </w:rPr>
        <w:t>لِمَن</w:t>
      </w:r>
      <w:r>
        <w:rPr>
          <w:rtl/>
          <w:lang w:bidi="fa-IR"/>
        </w:rPr>
        <w:t xml:space="preserve"> </w:t>
      </w:r>
      <w:r w:rsidRPr="00A840D2">
        <w:rPr>
          <w:rtl/>
          <w:lang w:bidi="fa-IR"/>
        </w:rPr>
        <w:t>شَغَلَهُ</w:t>
      </w:r>
      <w:r>
        <w:rPr>
          <w:rtl/>
          <w:lang w:bidi="fa-IR"/>
        </w:rPr>
        <w:t xml:space="preserve"> </w:t>
      </w:r>
      <w:r w:rsidRPr="00A840D2">
        <w:rPr>
          <w:rtl/>
          <w:lang w:bidi="fa-IR"/>
        </w:rPr>
        <w:t>خَوفُ</w:t>
      </w:r>
      <w:r>
        <w:rPr>
          <w:rtl/>
          <w:lang w:bidi="fa-IR"/>
        </w:rPr>
        <w:t xml:space="preserve"> </w:t>
      </w:r>
      <w:r w:rsidRPr="00A840D2">
        <w:rPr>
          <w:rtl/>
          <w:lang w:bidi="fa-IR"/>
        </w:rPr>
        <w:t>اللَّهِ</w:t>
      </w:r>
      <w:r>
        <w:rPr>
          <w:rtl/>
          <w:lang w:bidi="fa-IR"/>
        </w:rPr>
        <w:t xml:space="preserve"> </w:t>
      </w:r>
      <w:r w:rsidRPr="00A840D2">
        <w:rPr>
          <w:rtl/>
          <w:lang w:bidi="fa-IR"/>
        </w:rPr>
        <w:t>عَن</w:t>
      </w:r>
      <w:r>
        <w:rPr>
          <w:rtl/>
          <w:lang w:bidi="fa-IR"/>
        </w:rPr>
        <w:t xml:space="preserve"> </w:t>
      </w:r>
      <w:r w:rsidRPr="00A840D2">
        <w:rPr>
          <w:rtl/>
          <w:lang w:bidi="fa-IR"/>
        </w:rPr>
        <w:t>خَوفِ</w:t>
      </w:r>
      <w:r>
        <w:rPr>
          <w:rtl/>
          <w:lang w:bidi="fa-IR"/>
        </w:rPr>
        <w:t xml:space="preserve"> </w:t>
      </w:r>
      <w:r w:rsidRPr="00A840D2">
        <w:rPr>
          <w:rtl/>
          <w:lang w:bidi="fa-IR"/>
        </w:rPr>
        <w:t>النّاسِ</w:t>
      </w:r>
      <w:r>
        <w:rPr>
          <w:rtl/>
          <w:lang w:bidi="fa-IR"/>
        </w:rPr>
        <w:t xml:space="preserve"> .</w:t>
      </w:r>
      <w:r>
        <w:rPr>
          <w:rStyle w:val="libFootnotenumChar"/>
          <w:rtl/>
        </w:rPr>
        <w:t>3</w:t>
      </w:r>
    </w:p>
    <w:p w:rsidR="00042891" w:rsidRDefault="00042891" w:rsidP="00042891">
      <w:pPr>
        <w:pStyle w:val="libNormal"/>
      </w:pPr>
      <w:r>
        <w:rPr>
          <w:rStyle w:val="libBold1Char"/>
        </w:rPr>
        <w:t>2005</w:t>
      </w:r>
      <w:r w:rsidRPr="000F7D59">
        <w:rPr>
          <w:rStyle w:val="libBold1Char"/>
        </w:rPr>
        <w:t>.</w:t>
      </w:r>
      <w:r>
        <w:rPr>
          <w:lang w:bidi="fa-IR"/>
        </w:rPr>
        <w:t xml:space="preserve"> </w:t>
      </w:r>
      <w:r>
        <w:t xml:space="preserve">The Prophet </w:t>
      </w:r>
      <w:r w:rsidRPr="001500BA">
        <w:t>(SAWA)</w:t>
      </w:r>
      <w:r>
        <w:t xml:space="preserve"> said, 'Blessed is the one whose fear of Allah preoccupies him from fearing people.' </w:t>
      </w:r>
      <w:r>
        <w:rPr>
          <w:rStyle w:val="libFootnotenumChar"/>
        </w:rPr>
        <w:t>4</w:t>
      </w:r>
    </w:p>
    <w:p w:rsidR="00042891" w:rsidRDefault="00042891" w:rsidP="00F40395">
      <w:pPr>
        <w:pStyle w:val="libAr"/>
      </w:pPr>
      <w:r>
        <w:rPr>
          <w:rStyle w:val="libBold1Char"/>
          <w:rtl/>
        </w:rPr>
        <w:t>2006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تَخَفْ</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لَوْمَةَ</w:t>
      </w:r>
      <w:r>
        <w:rPr>
          <w:rtl/>
          <w:lang w:bidi="fa-IR"/>
        </w:rPr>
        <w:t xml:space="preserve"> </w:t>
      </w:r>
      <w:r w:rsidRPr="00A840D2">
        <w:rPr>
          <w:rtl/>
          <w:lang w:bidi="fa-IR"/>
        </w:rPr>
        <w:t>لائمٍ</w:t>
      </w:r>
      <w:r>
        <w:rPr>
          <w:rtl/>
          <w:lang w:bidi="fa-IR"/>
        </w:rPr>
        <w:t xml:space="preserve"> .</w:t>
      </w:r>
      <w:r>
        <w:rPr>
          <w:rStyle w:val="libFootnotenumChar"/>
          <w:rtl/>
        </w:rPr>
        <w:t>5</w:t>
      </w:r>
    </w:p>
    <w:p w:rsidR="00042891" w:rsidRDefault="00042891" w:rsidP="00042891">
      <w:pPr>
        <w:pStyle w:val="libNormal"/>
      </w:pPr>
      <w:r>
        <w:rPr>
          <w:rStyle w:val="libBold1Char"/>
        </w:rPr>
        <w:t>2006</w:t>
      </w:r>
      <w:r w:rsidRPr="000F7D59">
        <w:rPr>
          <w:rStyle w:val="libBold1Char"/>
        </w:rPr>
        <w:t>.</w:t>
      </w:r>
      <w:r>
        <w:rPr>
          <w:lang w:bidi="fa-IR"/>
        </w:rPr>
        <w:t xml:space="preserve"> </w:t>
      </w:r>
      <w:r>
        <w:t xml:space="preserve">The Prophet </w:t>
      </w:r>
      <w:r w:rsidRPr="001500BA">
        <w:t>(SAWA)</w:t>
      </w:r>
      <w:r>
        <w:t xml:space="preserve"> said, 'Do not fear the reproach of blame on the path of Allah.' </w:t>
      </w:r>
      <w:r>
        <w:rPr>
          <w:rStyle w:val="libFootnotenumChar"/>
        </w:rPr>
        <w:t>6</w:t>
      </w:r>
    </w:p>
    <w:p w:rsidR="00042891" w:rsidRDefault="00042891" w:rsidP="00042891">
      <w:pPr>
        <w:pStyle w:val="libNormal"/>
      </w:pPr>
    </w:p>
    <w:p w:rsidR="00042891" w:rsidRDefault="00042891" w:rsidP="003C21EC">
      <w:pPr>
        <w:pStyle w:val="Heading3"/>
      </w:pPr>
      <w:bookmarkStart w:id="1174" w:name="_Toc484337506"/>
      <w:bookmarkStart w:id="1175" w:name="_Toc485811815"/>
      <w:r>
        <w:t>Notes</w:t>
      </w:r>
      <w:bookmarkEnd w:id="1174"/>
      <w:bookmarkEnd w:id="1175"/>
    </w:p>
    <w:p w:rsidR="00042891" w:rsidRDefault="00042891" w:rsidP="00042891">
      <w:pPr>
        <w:pStyle w:val="libFootnote"/>
      </w:pPr>
      <w:r>
        <w:t xml:space="preserve">1. </w:t>
      </w:r>
      <w:r>
        <w:rPr>
          <w:rtl/>
        </w:rPr>
        <w:t xml:space="preserve">كنز العمّال : </w:t>
      </w:r>
      <w:r>
        <w:rPr>
          <w:rtl/>
          <w:lang w:bidi="fa-IR"/>
        </w:rPr>
        <w:t>5909</w:t>
      </w:r>
      <w:r>
        <w:t xml:space="preserve"> .</w:t>
      </w:r>
    </w:p>
    <w:p w:rsidR="00042891" w:rsidRDefault="00042891" w:rsidP="00042891">
      <w:pPr>
        <w:pStyle w:val="libFootnote"/>
      </w:pPr>
      <w:r>
        <w:t xml:space="preserve">2. Kanz al-Ummal, no. </w:t>
      </w:r>
      <w:r>
        <w:rPr>
          <w:lang w:bidi="fa-IR"/>
        </w:rPr>
        <w:t>5909</w:t>
      </w:r>
    </w:p>
    <w:p w:rsidR="00042891" w:rsidRDefault="00042891" w:rsidP="00042891">
      <w:pPr>
        <w:pStyle w:val="libFootnote"/>
      </w:pPr>
      <w:r>
        <w:t xml:space="preserve">3. </w:t>
      </w:r>
      <w:r>
        <w:rPr>
          <w:rtl/>
        </w:rPr>
        <w:t xml:space="preserve">بحار الأنوار : </w:t>
      </w:r>
      <w:r>
        <w:rPr>
          <w:rtl/>
          <w:lang w:bidi="fa-IR"/>
        </w:rPr>
        <w:t>77 / 126 / 32</w:t>
      </w:r>
      <w:r>
        <w:t xml:space="preserve"> .</w:t>
      </w:r>
    </w:p>
    <w:p w:rsidR="00042891" w:rsidRDefault="00042891" w:rsidP="00042891">
      <w:pPr>
        <w:pStyle w:val="libFootnote"/>
      </w:pPr>
      <w:r>
        <w:t xml:space="preserve">4. Bihar al-Anwar, v. </w:t>
      </w:r>
      <w:r>
        <w:rPr>
          <w:lang w:bidi="fa-IR"/>
        </w:rPr>
        <w:t>77</w:t>
      </w:r>
      <w:r>
        <w:t xml:space="preserve">, p. </w:t>
      </w:r>
      <w:r>
        <w:rPr>
          <w:lang w:bidi="fa-IR"/>
        </w:rPr>
        <w:t>126</w:t>
      </w:r>
      <w:r>
        <w:t xml:space="preserve">, no. </w:t>
      </w:r>
      <w:r>
        <w:rPr>
          <w:lang w:bidi="fa-IR"/>
        </w:rPr>
        <w:t>32</w:t>
      </w:r>
    </w:p>
    <w:p w:rsidR="00042891" w:rsidRDefault="00042891" w:rsidP="00042891">
      <w:pPr>
        <w:pStyle w:val="libFootnote"/>
      </w:pPr>
      <w:r>
        <w:t xml:space="preserve">5. </w:t>
      </w:r>
      <w:r>
        <w:rPr>
          <w:rtl/>
        </w:rPr>
        <w:t xml:space="preserve">الخصال : </w:t>
      </w:r>
      <w:r>
        <w:rPr>
          <w:rtl/>
          <w:lang w:bidi="fa-IR"/>
        </w:rPr>
        <w:t>526 / 13</w:t>
      </w:r>
      <w:r>
        <w:t xml:space="preserve"> .</w:t>
      </w:r>
    </w:p>
    <w:p w:rsidR="00042891" w:rsidRDefault="00042891" w:rsidP="00042891">
      <w:pPr>
        <w:pStyle w:val="libFootnote"/>
        <w:rPr>
          <w:rtl/>
          <w:lang w:bidi="fa-IR"/>
        </w:rPr>
      </w:pPr>
      <w:r>
        <w:t xml:space="preserve">6. al-Khisal, p. </w:t>
      </w:r>
      <w:r>
        <w:rPr>
          <w:lang w:bidi="fa-IR"/>
        </w:rPr>
        <w:t>526</w:t>
      </w:r>
      <w:r>
        <w:t xml:space="preserve">, no. </w:t>
      </w:r>
      <w:r>
        <w:rPr>
          <w:lang w:bidi="fa-IR"/>
        </w:rPr>
        <w:t>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76" w:name="_Toc484337507"/>
      <w:bookmarkStart w:id="1177" w:name="_Toc485811816"/>
      <w:r>
        <w:rPr>
          <w:lang w:bidi="fa-IR"/>
        </w:rPr>
        <w:lastRenderedPageBreak/>
        <w:t>665</w:t>
      </w:r>
      <w:r>
        <w:t xml:space="preserve"> - </w:t>
      </w:r>
      <w:r>
        <w:rPr>
          <w:rtl/>
          <w:lang w:bidi="fa-IR"/>
        </w:rPr>
        <w:t>ما يَنبَغي عِندَ الخَوفِ مِمّا يُهابُ‏</w:t>
      </w:r>
      <w:bookmarkEnd w:id="1176"/>
      <w:bookmarkEnd w:id="1177"/>
    </w:p>
    <w:p w:rsidR="00042891" w:rsidRDefault="00042891" w:rsidP="003C21EC">
      <w:pPr>
        <w:pStyle w:val="Heading2Center"/>
      </w:pPr>
      <w:bookmarkStart w:id="1178" w:name="_Toc484337508"/>
      <w:bookmarkStart w:id="1179" w:name="_Toc485811817"/>
      <w:r>
        <w:rPr>
          <w:lang w:bidi="fa-IR"/>
        </w:rPr>
        <w:t>665</w:t>
      </w:r>
      <w:r>
        <w:t>. HOW ONE SHOULD REACT WHEN IN FEAR OF SOMETHING AWESOME</w:t>
      </w:r>
      <w:bookmarkEnd w:id="1178"/>
      <w:bookmarkEnd w:id="1179"/>
    </w:p>
    <w:p w:rsidR="00042891" w:rsidRDefault="00042891" w:rsidP="00F40395">
      <w:pPr>
        <w:pStyle w:val="libAr"/>
      </w:pPr>
      <w:r>
        <w:rPr>
          <w:rStyle w:val="libBold1Char"/>
          <w:rtl/>
        </w:rPr>
        <w:t>2007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هِبْتَ</w:t>
      </w:r>
      <w:r>
        <w:rPr>
          <w:rtl/>
          <w:lang w:bidi="fa-IR"/>
        </w:rPr>
        <w:t xml:space="preserve"> </w:t>
      </w:r>
      <w:r w:rsidRPr="00A840D2">
        <w:rPr>
          <w:rtl/>
          <w:lang w:bidi="fa-IR"/>
        </w:rPr>
        <w:t>أمْراً</w:t>
      </w:r>
      <w:r>
        <w:rPr>
          <w:rtl/>
          <w:lang w:bidi="fa-IR"/>
        </w:rPr>
        <w:t xml:space="preserve"> </w:t>
      </w:r>
      <w:r w:rsidRPr="00A840D2">
        <w:rPr>
          <w:rtl/>
          <w:lang w:bidi="fa-IR"/>
        </w:rPr>
        <w:t>فقَعْ</w:t>
      </w:r>
      <w:r>
        <w:rPr>
          <w:rtl/>
          <w:lang w:bidi="fa-IR"/>
        </w:rPr>
        <w:t xml:space="preserve"> </w:t>
      </w:r>
      <w:r w:rsidRPr="00A840D2">
        <w:rPr>
          <w:rtl/>
          <w:lang w:bidi="fa-IR"/>
        </w:rPr>
        <w:t>فيهِ</w:t>
      </w:r>
      <w:r>
        <w:rPr>
          <w:rtl/>
          <w:lang w:bidi="fa-IR"/>
        </w:rPr>
        <w:t xml:space="preserve"> ، </w:t>
      </w:r>
      <w:r w:rsidRPr="00A840D2">
        <w:rPr>
          <w:rtl/>
          <w:lang w:bidi="fa-IR"/>
        </w:rPr>
        <w:t>فإنّ</w:t>
      </w:r>
      <w:r>
        <w:rPr>
          <w:rtl/>
          <w:lang w:bidi="fa-IR"/>
        </w:rPr>
        <w:t xml:space="preserve"> </w:t>
      </w:r>
      <w:r w:rsidRPr="00A840D2">
        <w:rPr>
          <w:rtl/>
          <w:lang w:bidi="fa-IR"/>
        </w:rPr>
        <w:t>شِدَّةَ</w:t>
      </w:r>
      <w:r>
        <w:rPr>
          <w:rtl/>
          <w:lang w:bidi="fa-IR"/>
        </w:rPr>
        <w:t xml:space="preserve"> </w:t>
      </w:r>
      <w:r w:rsidRPr="00A840D2">
        <w:rPr>
          <w:rtl/>
          <w:lang w:bidi="fa-IR"/>
        </w:rPr>
        <w:t>تَوقّيهِ</w:t>
      </w:r>
      <w:r>
        <w:rPr>
          <w:rtl/>
          <w:lang w:bidi="fa-IR"/>
        </w:rPr>
        <w:t xml:space="preserve"> </w:t>
      </w:r>
      <w:r w:rsidRPr="00A840D2">
        <w:rPr>
          <w:rtl/>
          <w:lang w:bidi="fa-IR"/>
        </w:rPr>
        <w:t>أعْظَمُ</w:t>
      </w:r>
      <w:r>
        <w:rPr>
          <w:rtl/>
          <w:lang w:bidi="fa-IR"/>
        </w:rPr>
        <w:t xml:space="preserve"> </w:t>
      </w:r>
      <w:r w:rsidRPr="00A840D2">
        <w:rPr>
          <w:rtl/>
          <w:lang w:bidi="fa-IR"/>
        </w:rPr>
        <w:t>مِمّا</w:t>
      </w:r>
      <w:r>
        <w:rPr>
          <w:rtl/>
          <w:lang w:bidi="fa-IR"/>
        </w:rPr>
        <w:t xml:space="preserve"> </w:t>
      </w:r>
      <w:r w:rsidRPr="00A840D2">
        <w:rPr>
          <w:rtl/>
          <w:lang w:bidi="fa-IR"/>
        </w:rPr>
        <w:t>تَخافُ</w:t>
      </w:r>
      <w:r>
        <w:rPr>
          <w:rtl/>
          <w:lang w:bidi="fa-IR"/>
        </w:rPr>
        <w:t xml:space="preserve"> </w:t>
      </w:r>
      <w:r w:rsidRPr="00A840D2">
        <w:rPr>
          <w:rtl/>
          <w:lang w:bidi="fa-IR"/>
        </w:rPr>
        <w:t>مِنهُ</w:t>
      </w:r>
      <w:r>
        <w:rPr>
          <w:rtl/>
          <w:lang w:bidi="fa-IR"/>
        </w:rPr>
        <w:t xml:space="preserve"> .</w:t>
      </w:r>
      <w:r>
        <w:rPr>
          <w:rStyle w:val="libFootnotenumChar"/>
          <w:rtl/>
        </w:rPr>
        <w:t>1</w:t>
      </w:r>
    </w:p>
    <w:p w:rsidR="00042891" w:rsidRDefault="00042891" w:rsidP="00042891">
      <w:pPr>
        <w:pStyle w:val="libNormal"/>
      </w:pPr>
      <w:r>
        <w:rPr>
          <w:rStyle w:val="libBold1Char"/>
        </w:rPr>
        <w:t>2007</w:t>
      </w:r>
      <w:r w:rsidRPr="000F7D59">
        <w:rPr>
          <w:rStyle w:val="libBold1Char"/>
        </w:rPr>
        <w:t>.</w:t>
      </w:r>
      <w:r>
        <w:rPr>
          <w:lang w:bidi="fa-IR"/>
        </w:rPr>
        <w:t xml:space="preserve"> </w:t>
      </w:r>
      <w:r>
        <w:t xml:space="preserve">Imam Ali </w:t>
      </w:r>
      <w:r w:rsidRPr="001500BA">
        <w:t>(AS)</w:t>
      </w:r>
      <w:r>
        <w:t xml:space="preserve"> said, 'When you fear a matter, dive straight into it for verily the intensity of your wariness of it is greater than what you actually fear.' </w:t>
      </w:r>
      <w:r>
        <w:rPr>
          <w:rStyle w:val="libFootnotenumChar"/>
        </w:rPr>
        <w:t>2</w:t>
      </w:r>
    </w:p>
    <w:p w:rsidR="00042891" w:rsidRDefault="00042891" w:rsidP="00F40395">
      <w:pPr>
        <w:pStyle w:val="libAr"/>
      </w:pPr>
      <w:r>
        <w:rPr>
          <w:rStyle w:val="libBold1Char"/>
          <w:rtl/>
        </w:rPr>
        <w:t>2008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خِفْتَ</w:t>
      </w:r>
      <w:r>
        <w:rPr>
          <w:rtl/>
          <w:lang w:bidi="fa-IR"/>
        </w:rPr>
        <w:t xml:space="preserve"> </w:t>
      </w:r>
      <w:r w:rsidRPr="00A840D2">
        <w:rPr>
          <w:rtl/>
          <w:lang w:bidi="fa-IR"/>
        </w:rPr>
        <w:t>صُعوبَةَ</w:t>
      </w:r>
      <w:r>
        <w:rPr>
          <w:rtl/>
          <w:lang w:bidi="fa-IR"/>
        </w:rPr>
        <w:t xml:space="preserve"> </w:t>
      </w:r>
      <w:r w:rsidRPr="00A840D2">
        <w:rPr>
          <w:rtl/>
          <w:lang w:bidi="fa-IR"/>
        </w:rPr>
        <w:t>أمْرٍ</w:t>
      </w:r>
      <w:r>
        <w:rPr>
          <w:rtl/>
          <w:lang w:bidi="fa-IR"/>
        </w:rPr>
        <w:t xml:space="preserve"> </w:t>
      </w:r>
      <w:r w:rsidRPr="00A840D2">
        <w:rPr>
          <w:rtl/>
          <w:lang w:bidi="fa-IR"/>
        </w:rPr>
        <w:t>فاصْعُبْ</w:t>
      </w:r>
      <w:r>
        <w:rPr>
          <w:rtl/>
          <w:lang w:bidi="fa-IR"/>
        </w:rPr>
        <w:t xml:space="preserve"> </w:t>
      </w:r>
      <w:r w:rsidRPr="00A840D2">
        <w:rPr>
          <w:rtl/>
          <w:lang w:bidi="fa-IR"/>
        </w:rPr>
        <w:t>لَهُ</w:t>
      </w:r>
      <w:r>
        <w:rPr>
          <w:rtl/>
          <w:lang w:bidi="fa-IR"/>
        </w:rPr>
        <w:t xml:space="preserve"> </w:t>
      </w:r>
      <w:r w:rsidRPr="00A840D2">
        <w:rPr>
          <w:rtl/>
          <w:lang w:bidi="fa-IR"/>
        </w:rPr>
        <w:t>يَذِلَّ</w:t>
      </w:r>
      <w:r>
        <w:rPr>
          <w:rtl/>
          <w:lang w:bidi="fa-IR"/>
        </w:rPr>
        <w:t xml:space="preserve"> </w:t>
      </w:r>
      <w:r w:rsidRPr="00A840D2">
        <w:rPr>
          <w:rtl/>
          <w:lang w:bidi="fa-IR"/>
        </w:rPr>
        <w:t>لكَ</w:t>
      </w:r>
      <w:r>
        <w:rPr>
          <w:rtl/>
          <w:lang w:bidi="fa-IR"/>
        </w:rPr>
        <w:t xml:space="preserve"> ، </w:t>
      </w:r>
      <w:r w:rsidRPr="00A840D2">
        <w:rPr>
          <w:rtl/>
          <w:lang w:bidi="fa-IR"/>
        </w:rPr>
        <w:t>وخادِعِ</w:t>
      </w:r>
      <w:r>
        <w:rPr>
          <w:rtl/>
          <w:lang w:bidi="fa-IR"/>
        </w:rPr>
        <w:t xml:space="preserve"> </w:t>
      </w:r>
      <w:r w:rsidRPr="00A840D2">
        <w:rPr>
          <w:rtl/>
          <w:lang w:bidi="fa-IR"/>
        </w:rPr>
        <w:t>الزَّمانَ</w:t>
      </w:r>
      <w:r>
        <w:rPr>
          <w:rtl/>
          <w:lang w:bidi="fa-IR"/>
        </w:rPr>
        <w:t xml:space="preserve"> </w:t>
      </w:r>
      <w:r w:rsidRPr="00A840D2">
        <w:rPr>
          <w:rtl/>
          <w:lang w:bidi="fa-IR"/>
        </w:rPr>
        <w:t>عَن</w:t>
      </w:r>
      <w:r>
        <w:rPr>
          <w:rtl/>
          <w:lang w:bidi="fa-IR"/>
        </w:rPr>
        <w:t xml:space="preserve"> </w:t>
      </w:r>
      <w:r w:rsidRPr="00A840D2">
        <w:rPr>
          <w:rtl/>
          <w:lang w:bidi="fa-IR"/>
        </w:rPr>
        <w:t>أحْداثِهِ</w:t>
      </w:r>
      <w:r>
        <w:rPr>
          <w:rtl/>
          <w:lang w:bidi="fa-IR"/>
        </w:rPr>
        <w:t xml:space="preserve"> </w:t>
      </w:r>
      <w:r w:rsidRPr="00A840D2">
        <w:rPr>
          <w:rtl/>
          <w:lang w:bidi="fa-IR"/>
        </w:rPr>
        <w:t>تَهُنْ</w:t>
      </w:r>
      <w:r>
        <w:rPr>
          <w:rtl/>
          <w:lang w:bidi="fa-IR"/>
        </w:rPr>
        <w:t xml:space="preserve"> </w:t>
      </w:r>
      <w:r w:rsidRPr="00A840D2">
        <w:rPr>
          <w:rtl/>
          <w:lang w:bidi="fa-IR"/>
        </w:rPr>
        <w:t>علَيكَ</w:t>
      </w:r>
      <w:r>
        <w:rPr>
          <w:rtl/>
          <w:lang w:bidi="fa-IR"/>
        </w:rPr>
        <w:t xml:space="preserve"> .</w:t>
      </w:r>
      <w:r>
        <w:rPr>
          <w:rStyle w:val="libFootnotenumChar"/>
          <w:rtl/>
        </w:rPr>
        <w:t>3</w:t>
      </w:r>
    </w:p>
    <w:p w:rsidR="00042891" w:rsidRDefault="00042891" w:rsidP="00042891">
      <w:pPr>
        <w:pStyle w:val="libNormal"/>
      </w:pPr>
      <w:r>
        <w:rPr>
          <w:rStyle w:val="libBold1Char"/>
        </w:rPr>
        <w:t>2008</w:t>
      </w:r>
      <w:r w:rsidRPr="000F7D59">
        <w:rPr>
          <w:rStyle w:val="libBold1Char"/>
        </w:rPr>
        <w:t>.</w:t>
      </w:r>
      <w:r>
        <w:rPr>
          <w:lang w:bidi="fa-IR"/>
        </w:rPr>
        <w:t xml:space="preserve"> </w:t>
      </w:r>
      <w:r>
        <w:rPr>
          <w:rStyle w:val="libBold1Char"/>
        </w:rPr>
        <w:t>2013</w:t>
      </w:r>
      <w:r w:rsidRPr="000F7D59">
        <w:rPr>
          <w:rStyle w:val="libBold1Char"/>
        </w:rPr>
        <w:t>.</w:t>
      </w:r>
      <w:r>
        <w:rPr>
          <w:lang w:bidi="fa-IR"/>
        </w:rPr>
        <w:t xml:space="preserve"> </w:t>
      </w:r>
      <w:r>
        <w:t xml:space="preserve">Imam Ali </w:t>
      </w:r>
      <w:r w:rsidRPr="001500BA">
        <w:t>(AS)</w:t>
      </w:r>
      <w:r>
        <w:t xml:space="preserve"> said, 'If you fear the difficulty of a situation, be hard and firm in front of it and it will lower [in difficulty] for you, and wittingly deceive the problems of the age and they will become easy for you.' </w:t>
      </w:r>
      <w:r>
        <w:rPr>
          <w:rStyle w:val="libFootnotenumChar"/>
        </w:rPr>
        <w:t>4</w:t>
      </w:r>
    </w:p>
    <w:p w:rsidR="00042891" w:rsidRDefault="00042891" w:rsidP="00042891">
      <w:pPr>
        <w:pStyle w:val="libNormal"/>
      </w:pPr>
    </w:p>
    <w:p w:rsidR="00042891" w:rsidRDefault="00042891" w:rsidP="003C21EC">
      <w:pPr>
        <w:pStyle w:val="Heading3"/>
      </w:pPr>
      <w:bookmarkStart w:id="1180" w:name="_Toc484337509"/>
      <w:bookmarkStart w:id="1181" w:name="_Toc485811818"/>
      <w:r>
        <w:t>Notes</w:t>
      </w:r>
      <w:bookmarkEnd w:id="1180"/>
      <w:bookmarkEnd w:id="1181"/>
    </w:p>
    <w:p w:rsidR="00042891" w:rsidRDefault="00042891" w:rsidP="00042891">
      <w:pPr>
        <w:pStyle w:val="libFootnote"/>
      </w:pPr>
      <w:r>
        <w:t xml:space="preserve">1. </w:t>
      </w:r>
      <w:r>
        <w:rPr>
          <w:rtl/>
        </w:rPr>
        <w:t xml:space="preserve">نهج البلاغة : الحكمة </w:t>
      </w:r>
      <w:r>
        <w:rPr>
          <w:rtl/>
          <w:lang w:bidi="fa-IR"/>
        </w:rPr>
        <w:t>175</w:t>
      </w:r>
      <w:r>
        <w:t xml:space="preserve"> .</w:t>
      </w:r>
    </w:p>
    <w:p w:rsidR="00042891" w:rsidRDefault="00042891" w:rsidP="00042891">
      <w:pPr>
        <w:pStyle w:val="libFootnote"/>
      </w:pPr>
      <w:r>
        <w:t xml:space="preserve">2. Nahj al-Balagha, Saying </w:t>
      </w:r>
      <w:r>
        <w:rPr>
          <w:lang w:bidi="fa-IR"/>
        </w:rPr>
        <w:t>175</w:t>
      </w:r>
    </w:p>
    <w:p w:rsidR="00042891" w:rsidRDefault="00042891" w:rsidP="00042891">
      <w:pPr>
        <w:pStyle w:val="libFootnote"/>
      </w:pPr>
      <w:r>
        <w:t xml:space="preserve">3. </w:t>
      </w:r>
      <w:r>
        <w:rPr>
          <w:rtl/>
        </w:rPr>
        <w:t xml:space="preserve">غرر الحكم : </w:t>
      </w:r>
      <w:r>
        <w:rPr>
          <w:rtl/>
          <w:lang w:bidi="fa-IR"/>
        </w:rPr>
        <w:t>4108</w:t>
      </w:r>
      <w:r>
        <w:t xml:space="preserve"> .</w:t>
      </w:r>
    </w:p>
    <w:p w:rsidR="00042891" w:rsidRDefault="00042891" w:rsidP="00042891">
      <w:pPr>
        <w:pStyle w:val="libFootnote"/>
        <w:rPr>
          <w:rtl/>
          <w:lang w:bidi="fa-IR"/>
        </w:rPr>
      </w:pPr>
      <w:r>
        <w:t xml:space="preserve">4. Ghurar al-Hikam, no. </w:t>
      </w:r>
      <w:r>
        <w:rPr>
          <w:lang w:bidi="fa-IR"/>
        </w:rPr>
        <w:t>4108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82" w:name="_Toc484337510"/>
      <w:bookmarkStart w:id="1183" w:name="_Toc485811819"/>
      <w:r>
        <w:rPr>
          <w:lang w:bidi="fa-IR"/>
        </w:rPr>
        <w:lastRenderedPageBreak/>
        <w:t>666</w:t>
      </w:r>
      <w:r>
        <w:t xml:space="preserve"> - </w:t>
      </w:r>
      <w:r>
        <w:rPr>
          <w:rtl/>
          <w:lang w:bidi="fa-IR"/>
        </w:rPr>
        <w:t>النَّوادِرُ</w:t>
      </w:r>
      <w:bookmarkEnd w:id="1182"/>
      <w:bookmarkEnd w:id="1183"/>
    </w:p>
    <w:p w:rsidR="00042891" w:rsidRDefault="00042891" w:rsidP="003C21EC">
      <w:pPr>
        <w:pStyle w:val="Heading2Center"/>
      </w:pPr>
      <w:bookmarkStart w:id="1184" w:name="_Toc484337511"/>
      <w:bookmarkStart w:id="1185" w:name="_Toc485811820"/>
      <w:r>
        <w:rPr>
          <w:lang w:bidi="fa-IR"/>
        </w:rPr>
        <w:t>666</w:t>
      </w:r>
      <w:r>
        <w:t>. MISCELLANEOUS</w:t>
      </w:r>
      <w:bookmarkEnd w:id="1184"/>
      <w:bookmarkEnd w:id="1185"/>
    </w:p>
    <w:p w:rsidR="00042891" w:rsidRDefault="00042891" w:rsidP="00F40395">
      <w:pPr>
        <w:pStyle w:val="libAr"/>
      </w:pPr>
      <w:r>
        <w:rPr>
          <w:rStyle w:val="libBold1Char"/>
          <w:rtl/>
        </w:rPr>
        <w:t>2009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يُخِفْ</w:t>
      </w:r>
      <w:r>
        <w:rPr>
          <w:rtl/>
          <w:lang w:bidi="fa-IR"/>
        </w:rPr>
        <w:t xml:space="preserve"> </w:t>
      </w:r>
      <w:r w:rsidRPr="00A840D2">
        <w:rPr>
          <w:rtl/>
          <w:lang w:bidi="fa-IR"/>
        </w:rPr>
        <w:t>أحَداً</w:t>
      </w:r>
      <w:r>
        <w:rPr>
          <w:rtl/>
          <w:lang w:bidi="fa-IR"/>
        </w:rPr>
        <w:t xml:space="preserve"> </w:t>
      </w:r>
      <w:r w:rsidRPr="00A840D2">
        <w:rPr>
          <w:rtl/>
          <w:lang w:bidi="fa-IR"/>
        </w:rPr>
        <w:t>لَم</w:t>
      </w:r>
      <w:r>
        <w:rPr>
          <w:rtl/>
          <w:lang w:bidi="fa-IR"/>
        </w:rPr>
        <w:t xml:space="preserve"> </w:t>
      </w:r>
      <w:r w:rsidRPr="00A840D2">
        <w:rPr>
          <w:rtl/>
          <w:lang w:bidi="fa-IR"/>
        </w:rPr>
        <w:t>يَخَفْ</w:t>
      </w:r>
      <w:r>
        <w:rPr>
          <w:rtl/>
          <w:lang w:bidi="fa-IR"/>
        </w:rPr>
        <w:t xml:space="preserve"> </w:t>
      </w:r>
      <w:r w:rsidRPr="00A840D2">
        <w:rPr>
          <w:rtl/>
          <w:lang w:bidi="fa-IR"/>
        </w:rPr>
        <w:t>أبداً</w:t>
      </w:r>
      <w:r>
        <w:rPr>
          <w:rtl/>
          <w:lang w:bidi="fa-IR"/>
        </w:rPr>
        <w:t xml:space="preserve"> .</w:t>
      </w:r>
      <w:r>
        <w:rPr>
          <w:rStyle w:val="libFootnotenumChar"/>
          <w:rtl/>
        </w:rPr>
        <w:t>1</w:t>
      </w:r>
    </w:p>
    <w:p w:rsidR="00042891" w:rsidRDefault="00042891" w:rsidP="00042891">
      <w:pPr>
        <w:pStyle w:val="libNormal"/>
      </w:pPr>
      <w:r>
        <w:rPr>
          <w:rStyle w:val="libBold1Char"/>
        </w:rPr>
        <w:t>2009</w:t>
      </w:r>
      <w:r w:rsidRPr="000F7D59">
        <w:rPr>
          <w:rStyle w:val="libBold1Char"/>
        </w:rPr>
        <w:t>.</w:t>
      </w:r>
      <w:r>
        <w:rPr>
          <w:lang w:bidi="fa-IR"/>
        </w:rPr>
        <w:t xml:space="preserve"> </w:t>
      </w:r>
      <w:r>
        <w:t xml:space="preserve">Imam Ali </w:t>
      </w:r>
      <w:r w:rsidRPr="001500BA">
        <w:t>(AS)</w:t>
      </w:r>
      <w:r>
        <w:t xml:space="preserve"> said, 'The one who does not frighten anyone will never fear.' </w:t>
      </w:r>
      <w:r>
        <w:rPr>
          <w:rStyle w:val="libFootnotenumChar"/>
        </w:rPr>
        <w:t>2</w:t>
      </w:r>
    </w:p>
    <w:p w:rsidR="00042891" w:rsidRDefault="00042891" w:rsidP="00F40395">
      <w:pPr>
        <w:pStyle w:val="libAr"/>
      </w:pPr>
      <w:r>
        <w:rPr>
          <w:rStyle w:val="libBold1Char"/>
          <w:rtl/>
        </w:rPr>
        <w:t>2010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دَخَلتَ</w:t>
      </w:r>
      <w:r>
        <w:rPr>
          <w:rtl/>
          <w:lang w:bidi="fa-IR"/>
        </w:rPr>
        <w:t xml:space="preserve"> </w:t>
      </w:r>
      <w:r w:rsidRPr="00A840D2">
        <w:rPr>
          <w:rtl/>
          <w:lang w:bidi="fa-IR"/>
        </w:rPr>
        <w:t>مَدْخَلاً</w:t>
      </w:r>
      <w:r>
        <w:rPr>
          <w:rtl/>
          <w:lang w:bidi="fa-IR"/>
        </w:rPr>
        <w:t xml:space="preserve"> </w:t>
      </w:r>
      <w:r w:rsidRPr="00A840D2">
        <w:rPr>
          <w:rtl/>
          <w:lang w:bidi="fa-IR"/>
        </w:rPr>
        <w:t>تَخافُهُ</w:t>
      </w:r>
      <w:r>
        <w:rPr>
          <w:rtl/>
          <w:lang w:bidi="fa-IR"/>
        </w:rPr>
        <w:t xml:space="preserve"> </w:t>
      </w:r>
      <w:r w:rsidRPr="00A840D2">
        <w:rPr>
          <w:rtl/>
          <w:lang w:bidi="fa-IR"/>
        </w:rPr>
        <w:t>فاقْرَأ</w:t>
      </w:r>
      <w:r>
        <w:rPr>
          <w:rtl/>
          <w:lang w:bidi="fa-IR"/>
        </w:rPr>
        <w:t xml:space="preserve"> </w:t>
      </w:r>
      <w:r w:rsidRPr="00A840D2">
        <w:rPr>
          <w:rtl/>
          <w:lang w:bidi="fa-IR"/>
        </w:rPr>
        <w:t>هذهِ</w:t>
      </w:r>
      <w:r>
        <w:rPr>
          <w:rtl/>
          <w:lang w:bidi="fa-IR"/>
        </w:rPr>
        <w:t>‏</w:t>
      </w:r>
      <w:r w:rsidRPr="00A840D2">
        <w:rPr>
          <w:rtl/>
          <w:lang w:bidi="fa-IR"/>
        </w:rPr>
        <w:t>الآيةَ</w:t>
      </w:r>
      <w:r>
        <w:rPr>
          <w:rtl/>
          <w:lang w:bidi="fa-IR"/>
        </w:rPr>
        <w:t>: (</w:t>
      </w:r>
      <w:r w:rsidRPr="00A840D2">
        <w:rPr>
          <w:rtl/>
          <w:lang w:bidi="fa-IR"/>
        </w:rPr>
        <w:t>رَبِّ</w:t>
      </w:r>
      <w:r>
        <w:rPr>
          <w:rtl/>
          <w:lang w:bidi="fa-IR"/>
        </w:rPr>
        <w:t xml:space="preserve"> </w:t>
      </w:r>
      <w:r w:rsidRPr="00A840D2">
        <w:rPr>
          <w:rtl/>
          <w:lang w:bidi="fa-IR"/>
        </w:rPr>
        <w:t>أدْخِلْني</w:t>
      </w:r>
      <w:r>
        <w:rPr>
          <w:rtl/>
          <w:lang w:bidi="fa-IR"/>
        </w:rPr>
        <w:t xml:space="preserve"> </w:t>
      </w:r>
      <w:r w:rsidRPr="00A840D2">
        <w:rPr>
          <w:rtl/>
          <w:lang w:bidi="fa-IR"/>
        </w:rPr>
        <w:t>مُدْخَلَ</w:t>
      </w:r>
      <w:r>
        <w:rPr>
          <w:rtl/>
          <w:lang w:bidi="fa-IR"/>
        </w:rPr>
        <w:t xml:space="preserve"> </w:t>
      </w:r>
      <w:r w:rsidRPr="00A840D2">
        <w:rPr>
          <w:rtl/>
          <w:lang w:bidi="fa-IR"/>
        </w:rPr>
        <w:t>صِدْقٍ</w:t>
      </w:r>
      <w:r>
        <w:rPr>
          <w:rtl/>
          <w:lang w:bidi="fa-IR"/>
        </w:rPr>
        <w:t xml:space="preserve"> </w:t>
      </w:r>
      <w:r w:rsidRPr="00A840D2">
        <w:rPr>
          <w:rtl/>
          <w:lang w:bidi="fa-IR"/>
        </w:rPr>
        <w:t>وأخْرِجْني</w:t>
      </w:r>
      <w:r>
        <w:rPr>
          <w:rtl/>
          <w:lang w:bidi="fa-IR"/>
        </w:rPr>
        <w:t xml:space="preserve"> </w:t>
      </w:r>
      <w:r w:rsidRPr="00A840D2">
        <w:rPr>
          <w:rtl/>
          <w:lang w:bidi="fa-IR"/>
        </w:rPr>
        <w:t>مُخْرَجَ</w:t>
      </w:r>
      <w:r>
        <w:rPr>
          <w:rtl/>
          <w:lang w:bidi="fa-IR"/>
        </w:rPr>
        <w:t xml:space="preserve"> </w:t>
      </w:r>
      <w:r w:rsidRPr="00A840D2">
        <w:rPr>
          <w:rtl/>
          <w:lang w:bidi="fa-IR"/>
        </w:rPr>
        <w:t>صِدْقٍ</w:t>
      </w:r>
      <w:r>
        <w:rPr>
          <w:rtl/>
          <w:lang w:bidi="fa-IR"/>
        </w:rPr>
        <w:t xml:space="preserve"> </w:t>
      </w:r>
      <w:r w:rsidRPr="00A840D2">
        <w:rPr>
          <w:rtl/>
          <w:lang w:bidi="fa-IR"/>
        </w:rPr>
        <w:t>واجْعَلْ</w:t>
      </w:r>
      <w:r>
        <w:rPr>
          <w:rtl/>
          <w:lang w:bidi="fa-IR"/>
        </w:rPr>
        <w:t xml:space="preserve"> </w:t>
      </w:r>
      <w:r w:rsidRPr="00A840D2">
        <w:rPr>
          <w:rtl/>
          <w:lang w:bidi="fa-IR"/>
        </w:rPr>
        <w:t>لي</w:t>
      </w:r>
      <w:r>
        <w:rPr>
          <w:rtl/>
          <w:lang w:bidi="fa-IR"/>
        </w:rPr>
        <w:t xml:space="preserve"> </w:t>
      </w:r>
      <w:r w:rsidRPr="00A840D2">
        <w:rPr>
          <w:rtl/>
          <w:lang w:bidi="fa-IR"/>
        </w:rPr>
        <w:t>مِن</w:t>
      </w:r>
      <w:r>
        <w:rPr>
          <w:rtl/>
          <w:lang w:bidi="fa-IR"/>
        </w:rPr>
        <w:t xml:space="preserve"> </w:t>
      </w:r>
      <w:r w:rsidRPr="00A840D2">
        <w:rPr>
          <w:rtl/>
          <w:lang w:bidi="fa-IR"/>
        </w:rPr>
        <w:t>لَدُنْكَ</w:t>
      </w:r>
      <w:r>
        <w:rPr>
          <w:rtl/>
          <w:lang w:bidi="fa-IR"/>
        </w:rPr>
        <w:t xml:space="preserve"> </w:t>
      </w:r>
      <w:r w:rsidRPr="00A840D2">
        <w:rPr>
          <w:rtl/>
          <w:lang w:bidi="fa-IR"/>
        </w:rPr>
        <w:t>سُلْطاناً</w:t>
      </w:r>
      <w:r>
        <w:rPr>
          <w:rtl/>
          <w:lang w:bidi="fa-IR"/>
        </w:rPr>
        <w:t xml:space="preserve"> </w:t>
      </w:r>
      <w:r w:rsidRPr="00A840D2">
        <w:rPr>
          <w:rtl/>
          <w:lang w:bidi="fa-IR"/>
        </w:rPr>
        <w:t>نَصيراً</w:t>
      </w:r>
      <w:r>
        <w:rPr>
          <w:rtl/>
          <w:lang w:bidi="fa-IR"/>
        </w:rPr>
        <w:t>)</w:t>
      </w:r>
      <w:r>
        <w:rPr>
          <w:rStyle w:val="libFootnotenumChar"/>
          <w:rtl/>
        </w:rPr>
        <w:t>3</w:t>
      </w:r>
      <w:r>
        <w:rPr>
          <w:rtl/>
          <w:lang w:bidi="fa-IR"/>
        </w:rPr>
        <w:t xml:space="preserve"> ، </w:t>
      </w:r>
      <w:r w:rsidRPr="00A840D2">
        <w:rPr>
          <w:rtl/>
          <w:lang w:bidi="fa-IR"/>
        </w:rPr>
        <w:t>فإذا</w:t>
      </w:r>
      <w:r>
        <w:rPr>
          <w:rtl/>
          <w:lang w:bidi="fa-IR"/>
        </w:rPr>
        <w:t xml:space="preserve"> </w:t>
      </w:r>
      <w:r w:rsidRPr="00A840D2">
        <w:rPr>
          <w:rtl/>
          <w:lang w:bidi="fa-IR"/>
        </w:rPr>
        <w:t>عايَنْتَ</w:t>
      </w:r>
      <w:r>
        <w:rPr>
          <w:rtl/>
          <w:lang w:bidi="fa-IR"/>
        </w:rPr>
        <w:t xml:space="preserve"> </w:t>
      </w:r>
      <w:r w:rsidRPr="00A840D2">
        <w:rPr>
          <w:rtl/>
          <w:lang w:bidi="fa-IR"/>
        </w:rPr>
        <w:t>الّذي</w:t>
      </w:r>
      <w:r>
        <w:rPr>
          <w:rtl/>
          <w:lang w:bidi="fa-IR"/>
        </w:rPr>
        <w:t xml:space="preserve"> </w:t>
      </w:r>
      <w:r w:rsidRPr="00A840D2">
        <w:rPr>
          <w:rtl/>
          <w:lang w:bidi="fa-IR"/>
        </w:rPr>
        <w:t>تَخافُهُ</w:t>
      </w:r>
      <w:r>
        <w:rPr>
          <w:rtl/>
          <w:lang w:bidi="fa-IR"/>
        </w:rPr>
        <w:t xml:space="preserve"> </w:t>
      </w:r>
      <w:r w:rsidRPr="00A840D2">
        <w:rPr>
          <w:rtl/>
          <w:lang w:bidi="fa-IR"/>
        </w:rPr>
        <w:t>فاقْرَأ</w:t>
      </w:r>
      <w:r>
        <w:rPr>
          <w:rtl/>
          <w:lang w:bidi="fa-IR"/>
        </w:rPr>
        <w:t xml:space="preserve"> </w:t>
      </w:r>
      <w:r w:rsidRPr="00A840D2">
        <w:rPr>
          <w:rtl/>
          <w:lang w:bidi="fa-IR"/>
        </w:rPr>
        <w:t>آيةَ</w:t>
      </w:r>
      <w:r>
        <w:rPr>
          <w:rtl/>
          <w:lang w:bidi="fa-IR"/>
        </w:rPr>
        <w:t xml:space="preserve"> </w:t>
      </w:r>
      <w:r w:rsidRPr="00A840D2">
        <w:rPr>
          <w:rtl/>
          <w:lang w:bidi="fa-IR"/>
        </w:rPr>
        <w:t>الكُرْسِيِّ</w:t>
      </w:r>
      <w:r>
        <w:rPr>
          <w:rtl/>
          <w:lang w:bidi="fa-IR"/>
        </w:rPr>
        <w:t xml:space="preserve"> .</w:t>
      </w:r>
      <w:r>
        <w:rPr>
          <w:rStyle w:val="libFootnotenumChar"/>
          <w:rtl/>
        </w:rPr>
        <w:t>4</w:t>
      </w:r>
    </w:p>
    <w:p w:rsidR="00042891" w:rsidRDefault="00042891" w:rsidP="00042891">
      <w:pPr>
        <w:pStyle w:val="libNormal"/>
      </w:pPr>
      <w:r>
        <w:rPr>
          <w:rStyle w:val="libBold1Char"/>
        </w:rPr>
        <w:t>2010</w:t>
      </w:r>
      <w:r w:rsidRPr="000F7D59">
        <w:rPr>
          <w:rStyle w:val="libBold1Char"/>
        </w:rPr>
        <w:t>.</w:t>
      </w:r>
      <w:r>
        <w:rPr>
          <w:lang w:bidi="fa-IR"/>
        </w:rPr>
        <w:t xml:space="preserve"> </w:t>
      </w:r>
      <w:r>
        <w:t xml:space="preserve">Imam al-Sadiq </w:t>
      </w:r>
      <w:r w:rsidRPr="001500BA">
        <w:t>(AS)</w:t>
      </w:r>
      <w:r>
        <w:t xml:space="preserve"> said, 'If you enter a place which you fear, then recite this verse, </w:t>
      </w:r>
      <w:r w:rsidRPr="00FD71ED">
        <w:rPr>
          <w:rStyle w:val="libBoldItalicChar"/>
        </w:rPr>
        <w:t>“My Lord! Admit me with a worthy entrance, and bring me out with a worthy departure, and render me a favourable authority from yourself”</w:t>
      </w:r>
      <w:r>
        <w:t xml:space="preserve"> </w:t>
      </w:r>
      <w:r>
        <w:rPr>
          <w:rStyle w:val="libFootnotenumChar"/>
        </w:rPr>
        <w:t>5</w:t>
      </w:r>
      <w:r>
        <w:t xml:space="preserve"> , and if you see someone whom you fear, then recite Ayat al-Kursi </w:t>
      </w:r>
      <w:r>
        <w:rPr>
          <w:rStyle w:val="libFootnotenumChar"/>
        </w:rPr>
        <w:t>6</w:t>
      </w:r>
      <w:r>
        <w:t xml:space="preserve"> .' </w:t>
      </w:r>
      <w:r>
        <w:rPr>
          <w:rStyle w:val="libFootnotenumChar"/>
        </w:rPr>
        <w:t>7</w:t>
      </w:r>
    </w:p>
    <w:p w:rsidR="00042891" w:rsidRDefault="00042891" w:rsidP="00F40395">
      <w:pPr>
        <w:pStyle w:val="libAr"/>
      </w:pPr>
      <w:r>
        <w:rPr>
          <w:rStyle w:val="libBold1Char"/>
          <w:rtl/>
        </w:rPr>
        <w:t>2011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يَخَفِ</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القَليلِ</w:t>
      </w:r>
      <w:r>
        <w:rPr>
          <w:rtl/>
          <w:lang w:bidi="fa-IR"/>
        </w:rPr>
        <w:t xml:space="preserve"> </w:t>
      </w:r>
      <w:r w:rsidRPr="00A840D2">
        <w:rPr>
          <w:rtl/>
          <w:lang w:bidi="fa-IR"/>
        </w:rPr>
        <w:t>لَم</w:t>
      </w:r>
      <w:r>
        <w:rPr>
          <w:rtl/>
          <w:lang w:bidi="fa-IR"/>
        </w:rPr>
        <w:t xml:space="preserve"> </w:t>
      </w:r>
      <w:r w:rsidRPr="00A840D2">
        <w:rPr>
          <w:rtl/>
          <w:lang w:bidi="fa-IR"/>
        </w:rPr>
        <w:t>يَخَفْهُ</w:t>
      </w:r>
      <w:r>
        <w:rPr>
          <w:rtl/>
          <w:lang w:bidi="fa-IR"/>
        </w:rPr>
        <w:t xml:space="preserve"> </w:t>
      </w:r>
      <w:r w:rsidRPr="00A840D2">
        <w:rPr>
          <w:rtl/>
          <w:lang w:bidi="fa-IR"/>
        </w:rPr>
        <w:t>في</w:t>
      </w:r>
      <w:r>
        <w:rPr>
          <w:rtl/>
          <w:lang w:bidi="fa-IR"/>
        </w:rPr>
        <w:t xml:space="preserve"> </w:t>
      </w:r>
      <w:r w:rsidRPr="00A840D2">
        <w:rPr>
          <w:rtl/>
          <w:lang w:bidi="fa-IR"/>
        </w:rPr>
        <w:t>الكَثيرِ</w:t>
      </w:r>
      <w:r>
        <w:rPr>
          <w:rtl/>
          <w:lang w:bidi="fa-IR"/>
        </w:rPr>
        <w:t xml:space="preserve"> .</w:t>
      </w:r>
      <w:r>
        <w:rPr>
          <w:rStyle w:val="libFootnotenumChar"/>
          <w:rtl/>
        </w:rPr>
        <w:t>8</w:t>
      </w:r>
    </w:p>
    <w:p w:rsidR="00042891" w:rsidRDefault="00042891" w:rsidP="00042891">
      <w:pPr>
        <w:pStyle w:val="libNormal"/>
      </w:pPr>
      <w:r>
        <w:rPr>
          <w:rStyle w:val="libBold1Char"/>
        </w:rPr>
        <w:t>2011</w:t>
      </w:r>
      <w:r w:rsidRPr="000F7D59">
        <w:rPr>
          <w:rStyle w:val="libBold1Char"/>
        </w:rPr>
        <w:t>.</w:t>
      </w:r>
      <w:r>
        <w:rPr>
          <w:lang w:bidi="fa-IR"/>
        </w:rPr>
        <w:t xml:space="preserve"> </w:t>
      </w:r>
      <w:r>
        <w:t xml:space="preserve">Imam al-Rida </w:t>
      </w:r>
      <w:r w:rsidRPr="001500BA">
        <w:t>(AS)</w:t>
      </w:r>
      <w:r>
        <w:t xml:space="preserve"> said, 'Whoever does not fear Allah with regards to small matters will not fear Allah with regards to large matters.' </w:t>
      </w:r>
      <w:r>
        <w:rPr>
          <w:rStyle w:val="libFootnotenumChar"/>
        </w:rPr>
        <w:t>9</w:t>
      </w:r>
    </w:p>
    <w:p w:rsidR="00042891" w:rsidRDefault="00042891" w:rsidP="00042891">
      <w:pPr>
        <w:pStyle w:val="libNormal"/>
      </w:pPr>
    </w:p>
    <w:p w:rsidR="00042891" w:rsidRDefault="00042891" w:rsidP="003C21EC">
      <w:pPr>
        <w:pStyle w:val="Heading3"/>
      </w:pPr>
      <w:bookmarkStart w:id="1186" w:name="_Toc484337512"/>
      <w:bookmarkStart w:id="1187" w:name="_Toc485811821"/>
      <w:r>
        <w:t>Notes</w:t>
      </w:r>
      <w:bookmarkEnd w:id="1186"/>
      <w:bookmarkEnd w:id="1187"/>
    </w:p>
    <w:p w:rsidR="00042891" w:rsidRDefault="00042891" w:rsidP="00042891">
      <w:pPr>
        <w:pStyle w:val="libFootnote"/>
      </w:pPr>
      <w:r>
        <w:t xml:space="preserve">1. </w:t>
      </w:r>
      <w:r>
        <w:rPr>
          <w:rtl/>
        </w:rPr>
        <w:t xml:space="preserve">غرر الحكم : </w:t>
      </w:r>
      <w:r>
        <w:rPr>
          <w:rtl/>
          <w:lang w:bidi="fa-IR"/>
        </w:rPr>
        <w:t>8955</w:t>
      </w:r>
      <w:r>
        <w:t xml:space="preserve"> .</w:t>
      </w:r>
    </w:p>
    <w:p w:rsidR="00042891" w:rsidRDefault="00042891" w:rsidP="00042891">
      <w:pPr>
        <w:pStyle w:val="libFootnote"/>
      </w:pPr>
      <w:r>
        <w:t xml:space="preserve">2. Ibid. no. </w:t>
      </w:r>
      <w:r>
        <w:rPr>
          <w:lang w:bidi="fa-IR"/>
        </w:rPr>
        <w:t>8955</w:t>
      </w:r>
    </w:p>
    <w:p w:rsidR="00042891" w:rsidRDefault="00042891" w:rsidP="00042891">
      <w:pPr>
        <w:pStyle w:val="libFootnote"/>
      </w:pPr>
      <w:r>
        <w:t xml:space="preserve">3. </w:t>
      </w:r>
      <w:r>
        <w:rPr>
          <w:rtl/>
        </w:rPr>
        <w:t xml:space="preserve">الإسراء : </w:t>
      </w:r>
      <w:r>
        <w:rPr>
          <w:rtl/>
          <w:lang w:bidi="fa-IR"/>
        </w:rPr>
        <w:t>80</w:t>
      </w:r>
      <w:r>
        <w:t xml:space="preserve"> .</w:t>
      </w:r>
    </w:p>
    <w:p w:rsidR="00042891" w:rsidRDefault="00042891" w:rsidP="00042891">
      <w:pPr>
        <w:pStyle w:val="libFootnote"/>
      </w:pPr>
      <w:r>
        <w:t xml:space="preserve">4. </w:t>
      </w:r>
      <w:r>
        <w:rPr>
          <w:rtl/>
        </w:rPr>
        <w:t xml:space="preserve">بحار الأنوار : </w:t>
      </w:r>
      <w:r>
        <w:rPr>
          <w:rtl/>
          <w:lang w:bidi="fa-IR"/>
        </w:rPr>
        <w:t>76 / 247 / 37</w:t>
      </w:r>
      <w:r>
        <w:t xml:space="preserve"> .</w:t>
      </w:r>
    </w:p>
    <w:p w:rsidR="00042891" w:rsidRDefault="00042891" w:rsidP="00042891">
      <w:pPr>
        <w:pStyle w:val="libFootnote"/>
      </w:pPr>
      <w:r>
        <w:t xml:space="preserve">5. Qur'an </w:t>
      </w:r>
      <w:r>
        <w:rPr>
          <w:lang w:bidi="fa-IR"/>
        </w:rPr>
        <w:t>17</w:t>
      </w:r>
      <w:r>
        <w:rPr>
          <w:rtl/>
          <w:lang w:bidi="fa-IR"/>
        </w:rPr>
        <w:t>:80</w:t>
      </w:r>
    </w:p>
    <w:p w:rsidR="00042891" w:rsidRDefault="00042891" w:rsidP="00042891">
      <w:pPr>
        <w:pStyle w:val="libFootnote"/>
      </w:pPr>
      <w:r>
        <w:t xml:space="preserve">6. The verse of the Throne in the Holy Qur'an, </w:t>
      </w:r>
      <w:r>
        <w:rPr>
          <w:lang w:bidi="fa-IR"/>
        </w:rPr>
        <w:t>2</w:t>
      </w:r>
      <w:r>
        <w:rPr>
          <w:rtl/>
          <w:lang w:bidi="fa-IR"/>
        </w:rPr>
        <w:t>:255-257</w:t>
      </w:r>
    </w:p>
    <w:p w:rsidR="00042891" w:rsidRDefault="00042891" w:rsidP="00042891">
      <w:pPr>
        <w:pStyle w:val="libFootnote"/>
      </w:pPr>
      <w:r>
        <w:t xml:space="preserve">7. Bihar al-Anwar, v. </w:t>
      </w:r>
      <w:r>
        <w:rPr>
          <w:lang w:bidi="fa-IR"/>
        </w:rPr>
        <w:t>76</w:t>
      </w:r>
      <w:r>
        <w:t xml:space="preserve">, p. </w:t>
      </w:r>
      <w:r>
        <w:rPr>
          <w:lang w:bidi="fa-IR"/>
        </w:rPr>
        <w:t>237</w:t>
      </w:r>
      <w:r>
        <w:t xml:space="preserve">, no. </w:t>
      </w:r>
      <w:r>
        <w:rPr>
          <w:lang w:bidi="fa-IR"/>
        </w:rPr>
        <w:t>37</w:t>
      </w:r>
    </w:p>
    <w:p w:rsidR="00042891" w:rsidRDefault="00042891" w:rsidP="00042891">
      <w:pPr>
        <w:pStyle w:val="libFootnote"/>
      </w:pPr>
      <w:r>
        <w:t xml:space="preserve">8. </w:t>
      </w:r>
      <w:r>
        <w:rPr>
          <w:rtl/>
        </w:rPr>
        <w:t xml:space="preserve">بحار الأنوار : </w:t>
      </w:r>
      <w:r>
        <w:rPr>
          <w:rtl/>
          <w:lang w:bidi="fa-IR"/>
        </w:rPr>
        <w:t>71 / 174 / 10</w:t>
      </w:r>
      <w:r>
        <w:t xml:space="preserve"> .</w:t>
      </w:r>
    </w:p>
    <w:p w:rsidR="00042891" w:rsidRDefault="00042891" w:rsidP="00042891">
      <w:pPr>
        <w:pStyle w:val="libFootnote"/>
        <w:rPr>
          <w:rtl/>
          <w:lang w:bidi="fa-IR"/>
        </w:rPr>
      </w:pPr>
      <w:r>
        <w:t xml:space="preserve">9. Ibid. v. </w:t>
      </w:r>
      <w:r>
        <w:rPr>
          <w:lang w:bidi="fa-IR"/>
        </w:rPr>
        <w:t>71</w:t>
      </w:r>
      <w:r>
        <w:t xml:space="preserve">, p. </w:t>
      </w:r>
      <w:r>
        <w:rPr>
          <w:lang w:bidi="fa-IR"/>
        </w:rPr>
        <w:t>174</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188" w:name="_Toc484337513"/>
      <w:bookmarkStart w:id="1189" w:name="_Toc485811822"/>
      <w:r>
        <w:rPr>
          <w:lang w:bidi="fa-IR"/>
        </w:rPr>
        <w:lastRenderedPageBreak/>
        <w:t>136</w:t>
      </w:r>
      <w:r>
        <w:t xml:space="preserve"> - </w:t>
      </w:r>
      <w:r>
        <w:rPr>
          <w:rtl/>
          <w:lang w:bidi="fa-IR"/>
        </w:rPr>
        <w:t>الخيانة</w:t>
      </w:r>
      <w:bookmarkEnd w:id="1188"/>
      <w:bookmarkEnd w:id="1189"/>
    </w:p>
    <w:p w:rsidR="00042891" w:rsidRDefault="00042891" w:rsidP="003C21EC">
      <w:pPr>
        <w:pStyle w:val="Heading1Center"/>
      </w:pPr>
      <w:bookmarkStart w:id="1190" w:name="_Toc484337514"/>
      <w:bookmarkStart w:id="1191" w:name="_Toc485811823"/>
      <w:r>
        <w:rPr>
          <w:lang w:bidi="fa-IR"/>
        </w:rPr>
        <w:t>136</w:t>
      </w:r>
      <w:r>
        <w:t>. BETRAYAL</w:t>
      </w:r>
      <w:bookmarkEnd w:id="1190"/>
      <w:bookmarkEnd w:id="1191"/>
    </w:p>
    <w:p w:rsidR="00042891" w:rsidRDefault="00042891" w:rsidP="003C21EC">
      <w:pPr>
        <w:pStyle w:val="Heading2Center"/>
      </w:pPr>
      <w:bookmarkStart w:id="1192" w:name="_Toc484337515"/>
      <w:bookmarkStart w:id="1193" w:name="_Toc485811824"/>
      <w:r>
        <w:rPr>
          <w:lang w:bidi="fa-IR"/>
        </w:rPr>
        <w:t>667</w:t>
      </w:r>
      <w:r>
        <w:t xml:space="preserve"> - </w:t>
      </w:r>
      <w:r>
        <w:rPr>
          <w:rtl/>
          <w:lang w:bidi="fa-IR"/>
        </w:rPr>
        <w:t>التَّحذِيرُ مِنَ الخِيانَةِ</w:t>
      </w:r>
      <w:bookmarkEnd w:id="1192"/>
      <w:bookmarkEnd w:id="1193"/>
    </w:p>
    <w:p w:rsidR="00042891" w:rsidRDefault="00042891" w:rsidP="003C21EC">
      <w:pPr>
        <w:pStyle w:val="Heading2Center"/>
      </w:pPr>
      <w:bookmarkStart w:id="1194" w:name="_Toc484337516"/>
      <w:bookmarkStart w:id="1195" w:name="_Toc485811825"/>
      <w:r>
        <w:rPr>
          <w:lang w:bidi="fa-IR"/>
        </w:rPr>
        <w:t>667</w:t>
      </w:r>
      <w:r>
        <w:t>. CAUTION AGAINST BETRAYAL</w:t>
      </w:r>
      <w:bookmarkEnd w:id="1194"/>
      <w:bookmarkEnd w:id="1195"/>
    </w:p>
    <w:p w:rsidR="00042891" w:rsidRDefault="00042891" w:rsidP="00F40395">
      <w:pPr>
        <w:pStyle w:val="libAr"/>
      </w:pPr>
      <w:r>
        <w:rPr>
          <w:rStyle w:val="libBold1Char"/>
          <w:rtl/>
        </w:rPr>
        <w:t>2012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تَخُنْ</w:t>
      </w:r>
      <w:r>
        <w:rPr>
          <w:rtl/>
          <w:lang w:bidi="fa-IR"/>
        </w:rPr>
        <w:t xml:space="preserve"> </w:t>
      </w:r>
      <w:r w:rsidRPr="00A840D2">
        <w:rPr>
          <w:rtl/>
          <w:lang w:bidi="fa-IR"/>
        </w:rPr>
        <w:t>مَن</w:t>
      </w:r>
      <w:r>
        <w:rPr>
          <w:rtl/>
          <w:lang w:bidi="fa-IR"/>
        </w:rPr>
        <w:t xml:space="preserve"> </w:t>
      </w:r>
      <w:r w:rsidRPr="00A840D2">
        <w:rPr>
          <w:rtl/>
          <w:lang w:bidi="fa-IR"/>
        </w:rPr>
        <w:t>خانَكَ</w:t>
      </w:r>
      <w:r>
        <w:rPr>
          <w:rtl/>
          <w:lang w:bidi="fa-IR"/>
        </w:rPr>
        <w:t xml:space="preserve"> </w:t>
      </w:r>
      <w:r w:rsidRPr="00A840D2">
        <w:rPr>
          <w:rtl/>
          <w:lang w:bidi="fa-IR"/>
        </w:rPr>
        <w:t>فتكونَ</w:t>
      </w:r>
      <w:r>
        <w:rPr>
          <w:rtl/>
          <w:lang w:bidi="fa-IR"/>
        </w:rPr>
        <w:t xml:space="preserve"> </w:t>
      </w:r>
      <w:r w:rsidRPr="00A840D2">
        <w:rPr>
          <w:rtl/>
          <w:lang w:bidi="fa-IR"/>
        </w:rPr>
        <w:t>مِثلَهُ</w:t>
      </w:r>
      <w:r>
        <w:rPr>
          <w:rtl/>
          <w:lang w:bidi="fa-IR"/>
        </w:rPr>
        <w:t xml:space="preserve"> .</w:t>
      </w:r>
      <w:r>
        <w:rPr>
          <w:rStyle w:val="libFootnotenumChar"/>
          <w:rtl/>
        </w:rPr>
        <w:t>1</w:t>
      </w:r>
    </w:p>
    <w:p w:rsidR="00042891" w:rsidRDefault="00042891" w:rsidP="00042891">
      <w:pPr>
        <w:pStyle w:val="libNormal"/>
      </w:pPr>
      <w:r>
        <w:rPr>
          <w:rStyle w:val="libBold1Char"/>
        </w:rPr>
        <w:t>2012</w:t>
      </w:r>
      <w:r w:rsidRPr="000F7D59">
        <w:rPr>
          <w:rStyle w:val="libBold1Char"/>
        </w:rPr>
        <w:t>.</w:t>
      </w:r>
      <w:r>
        <w:rPr>
          <w:lang w:bidi="fa-IR"/>
        </w:rPr>
        <w:t xml:space="preserve"> </w:t>
      </w:r>
      <w:r>
        <w:t xml:space="preserve">The Prophet </w:t>
      </w:r>
      <w:r w:rsidRPr="001500BA">
        <w:t>(SAWA)</w:t>
      </w:r>
      <w:r>
        <w:t xml:space="preserve"> said, 'Do not betray the one who betrays you lest you be like him.' </w:t>
      </w:r>
      <w:r>
        <w:rPr>
          <w:rStyle w:val="libFootnotenumChar"/>
        </w:rPr>
        <w:t>2</w:t>
      </w:r>
    </w:p>
    <w:p w:rsidR="00042891" w:rsidRDefault="00042891" w:rsidP="00F40395">
      <w:pPr>
        <w:pStyle w:val="libAr"/>
      </w:pPr>
      <w:r>
        <w:rPr>
          <w:rStyle w:val="libBold1Char"/>
          <w:rtl/>
        </w:rPr>
        <w:t>2013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لَيسَ</w:t>
      </w:r>
      <w:r>
        <w:rPr>
          <w:rtl/>
          <w:lang w:bidi="fa-IR"/>
        </w:rPr>
        <w:t xml:space="preserve"> </w:t>
      </w:r>
      <w:r w:rsidRPr="00A840D2">
        <w:rPr>
          <w:rtl/>
          <w:lang w:bidi="fa-IR"/>
        </w:rPr>
        <w:t>مِنّا</w:t>
      </w:r>
      <w:r>
        <w:rPr>
          <w:rtl/>
          <w:lang w:bidi="fa-IR"/>
        </w:rPr>
        <w:t xml:space="preserve"> </w:t>
      </w:r>
      <w:r w:rsidRPr="00A840D2">
        <w:rPr>
          <w:rtl/>
          <w:lang w:bidi="fa-IR"/>
        </w:rPr>
        <w:t>مَن</w:t>
      </w:r>
      <w:r>
        <w:rPr>
          <w:rtl/>
          <w:lang w:bidi="fa-IR"/>
        </w:rPr>
        <w:t xml:space="preserve"> </w:t>
      </w:r>
      <w:r w:rsidRPr="00A840D2">
        <w:rPr>
          <w:rtl/>
          <w:lang w:bidi="fa-IR"/>
        </w:rPr>
        <w:t>خَانَ</w:t>
      </w:r>
      <w:r>
        <w:rPr>
          <w:rtl/>
          <w:lang w:bidi="fa-IR"/>
        </w:rPr>
        <w:t xml:space="preserve"> </w:t>
      </w:r>
      <w:r w:rsidRPr="00A840D2">
        <w:rPr>
          <w:rtl/>
          <w:lang w:bidi="fa-IR"/>
        </w:rPr>
        <w:t>بالأمانَةِ</w:t>
      </w:r>
      <w:r>
        <w:rPr>
          <w:rtl/>
          <w:lang w:bidi="fa-IR"/>
        </w:rPr>
        <w:t xml:space="preserve"> .</w:t>
      </w:r>
      <w:r>
        <w:rPr>
          <w:rStyle w:val="libFootnotenumChar"/>
          <w:rtl/>
        </w:rPr>
        <w:t>3</w:t>
      </w:r>
    </w:p>
    <w:p w:rsidR="00042891" w:rsidRDefault="00042891" w:rsidP="00042891">
      <w:pPr>
        <w:pStyle w:val="libNormal"/>
      </w:pPr>
      <w:r>
        <w:rPr>
          <w:rStyle w:val="libBold1Char"/>
        </w:rPr>
        <w:t>2013</w:t>
      </w:r>
      <w:r w:rsidRPr="000F7D59">
        <w:rPr>
          <w:rStyle w:val="libBold1Char"/>
        </w:rPr>
        <w:t>.</w:t>
      </w:r>
      <w:r>
        <w:rPr>
          <w:lang w:bidi="fa-IR"/>
        </w:rPr>
        <w:t xml:space="preserve"> </w:t>
      </w:r>
      <w:r>
        <w:t xml:space="preserve">The Prophet </w:t>
      </w:r>
      <w:r w:rsidRPr="001500BA">
        <w:t>(SAWA)</w:t>
      </w:r>
      <w:r>
        <w:t xml:space="preserve"> said, 'The one who betrays his trust is not from us.' </w:t>
      </w:r>
      <w:r>
        <w:rPr>
          <w:rStyle w:val="libFootnotenumChar"/>
        </w:rPr>
        <w:t>4</w:t>
      </w:r>
    </w:p>
    <w:p w:rsidR="00042891" w:rsidRDefault="00042891" w:rsidP="00F40395">
      <w:pPr>
        <w:pStyle w:val="libAr"/>
      </w:pPr>
      <w:r>
        <w:rPr>
          <w:rStyle w:val="libBold1Char"/>
          <w:rtl/>
        </w:rPr>
        <w:t>2014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الخِيانَةُ</w:t>
      </w:r>
      <w:r>
        <w:rPr>
          <w:rtl/>
          <w:lang w:bidi="fa-IR"/>
        </w:rPr>
        <w:t xml:space="preserve"> </w:t>
      </w:r>
      <w:r w:rsidRPr="00A840D2">
        <w:rPr>
          <w:rtl/>
          <w:lang w:bidi="fa-IR"/>
        </w:rPr>
        <w:t>رأسُ</w:t>
      </w:r>
      <w:r>
        <w:rPr>
          <w:rtl/>
          <w:lang w:bidi="fa-IR"/>
        </w:rPr>
        <w:t xml:space="preserve"> </w:t>
      </w:r>
      <w:r w:rsidRPr="00A840D2">
        <w:rPr>
          <w:rtl/>
          <w:lang w:bidi="fa-IR"/>
        </w:rPr>
        <w:t>النِّفاقِ</w:t>
      </w:r>
      <w:r>
        <w:rPr>
          <w:rtl/>
          <w:lang w:bidi="fa-IR"/>
        </w:rPr>
        <w:t xml:space="preserve"> .</w:t>
      </w:r>
      <w:r>
        <w:rPr>
          <w:rStyle w:val="libFootnotenumChar"/>
          <w:rtl/>
        </w:rPr>
        <w:t>5</w:t>
      </w:r>
    </w:p>
    <w:p w:rsidR="00042891" w:rsidRDefault="00042891" w:rsidP="00042891">
      <w:pPr>
        <w:pStyle w:val="libNormal"/>
      </w:pPr>
      <w:r>
        <w:rPr>
          <w:rStyle w:val="libBold1Char"/>
        </w:rPr>
        <w:t>2014</w:t>
      </w:r>
      <w:r w:rsidRPr="000F7D59">
        <w:rPr>
          <w:rStyle w:val="libBold1Char"/>
        </w:rPr>
        <w:t>.</w:t>
      </w:r>
      <w:r>
        <w:rPr>
          <w:lang w:bidi="fa-IR"/>
        </w:rPr>
        <w:t xml:space="preserve"> </w:t>
      </w:r>
      <w:r>
        <w:t xml:space="preserve">Imam Ali </w:t>
      </w:r>
      <w:r w:rsidRPr="001500BA">
        <w:t>(AS)</w:t>
      </w:r>
      <w:r>
        <w:t xml:space="preserve"> said, 'Betrayal is the fountainhead of hypocrisy.' </w:t>
      </w:r>
      <w:r>
        <w:rPr>
          <w:rStyle w:val="libFootnotenumChar"/>
        </w:rPr>
        <w:t>6</w:t>
      </w:r>
    </w:p>
    <w:p w:rsidR="00042891" w:rsidRDefault="00042891" w:rsidP="00F40395">
      <w:pPr>
        <w:pStyle w:val="libAr"/>
      </w:pPr>
      <w:r>
        <w:rPr>
          <w:rStyle w:val="libBold1Char"/>
          <w:rtl/>
        </w:rPr>
        <w:t>2015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يُجبَلُ</w:t>
      </w:r>
      <w:r>
        <w:rPr>
          <w:rtl/>
          <w:lang w:bidi="fa-IR"/>
        </w:rPr>
        <w:t xml:space="preserve"> </w:t>
      </w:r>
      <w:r w:rsidRPr="00A840D2">
        <w:rPr>
          <w:rtl/>
          <w:lang w:bidi="fa-IR"/>
        </w:rPr>
        <w:t>المؤمنُ</w:t>
      </w:r>
      <w:r>
        <w:rPr>
          <w:rtl/>
          <w:lang w:bidi="fa-IR"/>
        </w:rPr>
        <w:t xml:space="preserve"> </w:t>
      </w:r>
      <w:r w:rsidRPr="00A840D2">
        <w:rPr>
          <w:rtl/>
          <w:lang w:bidi="fa-IR"/>
        </w:rPr>
        <w:t>على</w:t>
      </w:r>
      <w:r>
        <w:rPr>
          <w:rtl/>
          <w:lang w:bidi="fa-IR"/>
        </w:rPr>
        <w:t xml:space="preserve">‏ </w:t>
      </w:r>
      <w:r w:rsidRPr="00A840D2">
        <w:rPr>
          <w:rtl/>
          <w:lang w:bidi="fa-IR"/>
        </w:rPr>
        <w:t>كُلِّ</w:t>
      </w:r>
      <w:r>
        <w:rPr>
          <w:rtl/>
          <w:lang w:bidi="fa-IR"/>
        </w:rPr>
        <w:t xml:space="preserve"> </w:t>
      </w:r>
      <w:r w:rsidRPr="00A840D2">
        <w:rPr>
          <w:rtl/>
          <w:lang w:bidi="fa-IR"/>
        </w:rPr>
        <w:t>طَبيعةٍ</w:t>
      </w:r>
      <w:r>
        <w:rPr>
          <w:rtl/>
          <w:lang w:bidi="fa-IR"/>
        </w:rPr>
        <w:t xml:space="preserve"> </w:t>
      </w:r>
      <w:r w:rsidRPr="00A840D2">
        <w:rPr>
          <w:rtl/>
          <w:lang w:bidi="fa-IR"/>
        </w:rPr>
        <w:t>إلّا</w:t>
      </w:r>
      <w:r>
        <w:rPr>
          <w:rtl/>
          <w:lang w:bidi="fa-IR"/>
        </w:rPr>
        <w:t xml:space="preserve"> </w:t>
      </w:r>
      <w:r w:rsidRPr="00A840D2">
        <w:rPr>
          <w:rtl/>
          <w:lang w:bidi="fa-IR"/>
        </w:rPr>
        <w:t>الخِيانَةَ</w:t>
      </w:r>
      <w:r>
        <w:rPr>
          <w:rtl/>
          <w:lang w:bidi="fa-IR"/>
        </w:rPr>
        <w:t xml:space="preserve"> </w:t>
      </w:r>
      <w:r w:rsidRPr="00A840D2">
        <w:rPr>
          <w:rtl/>
          <w:lang w:bidi="fa-IR"/>
        </w:rPr>
        <w:t>والكَذِبَ</w:t>
      </w:r>
      <w:r>
        <w:rPr>
          <w:rtl/>
          <w:lang w:bidi="fa-IR"/>
        </w:rPr>
        <w:t xml:space="preserve"> .</w:t>
      </w:r>
      <w:r>
        <w:rPr>
          <w:rStyle w:val="libFootnotenumChar"/>
          <w:rtl/>
        </w:rPr>
        <w:t>7</w:t>
      </w:r>
    </w:p>
    <w:p w:rsidR="00042891" w:rsidRDefault="00042891" w:rsidP="00042891">
      <w:pPr>
        <w:pStyle w:val="libNormal"/>
      </w:pPr>
      <w:r>
        <w:rPr>
          <w:rStyle w:val="libBold1Char"/>
        </w:rPr>
        <w:t>2015</w:t>
      </w:r>
      <w:r w:rsidRPr="000F7D59">
        <w:rPr>
          <w:rStyle w:val="libBold1Char"/>
        </w:rPr>
        <w:t>.</w:t>
      </w:r>
      <w:r>
        <w:rPr>
          <w:lang w:bidi="fa-IR"/>
        </w:rPr>
        <w:t xml:space="preserve"> </w:t>
      </w:r>
      <w:r>
        <w:t xml:space="preserve">Imam al-Sadiq </w:t>
      </w:r>
      <w:r w:rsidRPr="001500BA">
        <w:t>(AS)</w:t>
      </w:r>
      <w:r>
        <w:t xml:space="preserve"> said, 'The believer is naturally disposed to all the traits except betrayal and lying.' </w:t>
      </w:r>
      <w:r>
        <w:rPr>
          <w:rStyle w:val="libFootnotenumChar"/>
        </w:rPr>
        <w:t>8</w:t>
      </w:r>
    </w:p>
    <w:p w:rsidR="00042891" w:rsidRDefault="00042891" w:rsidP="00F40395">
      <w:pPr>
        <w:pStyle w:val="libAr"/>
      </w:pPr>
      <w:r>
        <w:rPr>
          <w:rStyle w:val="libBold1Char"/>
          <w:rtl/>
        </w:rPr>
        <w:t>2016</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مُعاويةَ</w:t>
      </w:r>
      <w:r>
        <w:rPr>
          <w:rtl/>
          <w:lang w:bidi="fa-IR"/>
        </w:rPr>
        <w:t xml:space="preserve"> </w:t>
      </w:r>
      <w:r w:rsidRPr="00A840D2">
        <w:rPr>
          <w:rtl/>
          <w:lang w:bidi="fa-IR"/>
        </w:rPr>
        <w:t>بنِ</w:t>
      </w:r>
      <w:r>
        <w:rPr>
          <w:rtl/>
          <w:lang w:bidi="fa-IR"/>
        </w:rPr>
        <w:t xml:space="preserve"> </w:t>
      </w:r>
      <w:r w:rsidRPr="00A840D2">
        <w:rPr>
          <w:rtl/>
          <w:lang w:bidi="fa-IR"/>
        </w:rPr>
        <w:t>عمّارٍ</w:t>
      </w:r>
      <w:r>
        <w:rPr>
          <w:rtl/>
          <w:lang w:bidi="fa-IR"/>
        </w:rPr>
        <w:t xml:space="preserve"> : </w:t>
      </w:r>
      <w:r w:rsidRPr="00A840D2">
        <w:rPr>
          <w:rtl/>
          <w:lang w:bidi="fa-IR"/>
        </w:rPr>
        <w:t>قلت</w:t>
      </w:r>
      <w:r>
        <w:rPr>
          <w:rtl/>
          <w:lang w:bidi="fa-IR"/>
        </w:rPr>
        <w:t xml:space="preserve"> </w:t>
      </w:r>
      <w:r w:rsidRPr="00A840D2">
        <w:rPr>
          <w:rtl/>
          <w:lang w:bidi="fa-IR"/>
        </w:rPr>
        <w:t>لأبي</w:t>
      </w:r>
      <w:r>
        <w:rPr>
          <w:rtl/>
          <w:lang w:bidi="fa-IR"/>
        </w:rPr>
        <w:t xml:space="preserve"> </w:t>
      </w:r>
      <w:r w:rsidRPr="00A840D2">
        <w:rPr>
          <w:rtl/>
          <w:lang w:bidi="fa-IR"/>
        </w:rPr>
        <w:t>عبداللَّه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الرّجُلُ</w:t>
      </w:r>
      <w:r>
        <w:rPr>
          <w:rtl/>
          <w:lang w:bidi="fa-IR"/>
        </w:rPr>
        <w:t xml:space="preserve"> </w:t>
      </w:r>
      <w:r w:rsidRPr="00A840D2">
        <w:rPr>
          <w:rtl/>
          <w:lang w:bidi="fa-IR"/>
        </w:rPr>
        <w:t>يكونُ</w:t>
      </w:r>
      <w:r>
        <w:rPr>
          <w:rtl/>
          <w:lang w:bidi="fa-IR"/>
        </w:rPr>
        <w:t xml:space="preserve"> </w:t>
      </w:r>
      <w:r w:rsidRPr="00A840D2">
        <w:rPr>
          <w:rtl/>
          <w:lang w:bidi="fa-IR"/>
        </w:rPr>
        <w:t>لِي</w:t>
      </w:r>
      <w:r>
        <w:rPr>
          <w:rtl/>
          <w:lang w:bidi="fa-IR"/>
        </w:rPr>
        <w:t xml:space="preserve"> </w:t>
      </w:r>
      <w:r w:rsidRPr="00A840D2">
        <w:rPr>
          <w:rtl/>
          <w:lang w:bidi="fa-IR"/>
        </w:rPr>
        <w:t>علَيهِ</w:t>
      </w:r>
      <w:r>
        <w:rPr>
          <w:rtl/>
          <w:lang w:bidi="fa-IR"/>
        </w:rPr>
        <w:t xml:space="preserve"> </w:t>
      </w:r>
      <w:r w:rsidRPr="00A840D2">
        <w:rPr>
          <w:rtl/>
          <w:lang w:bidi="fa-IR"/>
        </w:rPr>
        <w:t>الحقُّ</w:t>
      </w:r>
      <w:r>
        <w:rPr>
          <w:rtl/>
          <w:lang w:bidi="fa-IR"/>
        </w:rPr>
        <w:t xml:space="preserve"> </w:t>
      </w:r>
      <w:r w:rsidRPr="00A840D2">
        <w:rPr>
          <w:rtl/>
          <w:lang w:bidi="fa-IR"/>
        </w:rPr>
        <w:t>فيَجْحَدُنِيهِ</w:t>
      </w:r>
      <w:r>
        <w:rPr>
          <w:rtl/>
          <w:lang w:bidi="fa-IR"/>
        </w:rPr>
        <w:t xml:space="preserve"> </w:t>
      </w:r>
      <w:r w:rsidRPr="00A840D2">
        <w:rPr>
          <w:rtl/>
          <w:lang w:bidi="fa-IR"/>
        </w:rPr>
        <w:t>ثُمَّ</w:t>
      </w:r>
      <w:r>
        <w:rPr>
          <w:rtl/>
          <w:lang w:bidi="fa-IR"/>
        </w:rPr>
        <w:t xml:space="preserve"> </w:t>
      </w:r>
      <w:r w:rsidRPr="00A840D2">
        <w:rPr>
          <w:rtl/>
          <w:lang w:bidi="fa-IR"/>
        </w:rPr>
        <w:t>يَسْتَودِعُني</w:t>
      </w:r>
      <w:r>
        <w:rPr>
          <w:rtl/>
          <w:lang w:bidi="fa-IR"/>
        </w:rPr>
        <w:t xml:space="preserve"> </w:t>
      </w:r>
      <w:r w:rsidRPr="00A840D2">
        <w:rPr>
          <w:rtl/>
          <w:lang w:bidi="fa-IR"/>
        </w:rPr>
        <w:t>مالاً</w:t>
      </w:r>
      <w:r>
        <w:rPr>
          <w:rtl/>
          <w:lang w:bidi="fa-IR"/>
        </w:rPr>
        <w:t xml:space="preserve"> ، </w:t>
      </w:r>
      <w:r w:rsidRPr="00A840D2">
        <w:rPr>
          <w:rtl/>
          <w:lang w:bidi="fa-IR"/>
        </w:rPr>
        <w:t>ألِيَ</w:t>
      </w:r>
      <w:r>
        <w:rPr>
          <w:rtl/>
          <w:lang w:bidi="fa-IR"/>
        </w:rPr>
        <w:t xml:space="preserve"> </w:t>
      </w:r>
      <w:r w:rsidRPr="00A840D2">
        <w:rPr>
          <w:rtl/>
          <w:lang w:bidi="fa-IR"/>
        </w:rPr>
        <w:t>أنْ</w:t>
      </w:r>
      <w:r>
        <w:rPr>
          <w:rtl/>
          <w:lang w:bidi="fa-IR"/>
        </w:rPr>
        <w:t xml:space="preserve"> </w:t>
      </w:r>
      <w:r w:rsidRPr="00A840D2">
        <w:rPr>
          <w:rtl/>
          <w:lang w:bidi="fa-IR"/>
        </w:rPr>
        <w:t>آخُذَ</w:t>
      </w:r>
      <w:r>
        <w:rPr>
          <w:rtl/>
          <w:lang w:bidi="fa-IR"/>
        </w:rPr>
        <w:t xml:space="preserve"> </w:t>
      </w:r>
      <w:r w:rsidRPr="00A840D2">
        <w:rPr>
          <w:rtl/>
          <w:lang w:bidi="fa-IR"/>
        </w:rPr>
        <w:t>مالِي</w:t>
      </w:r>
      <w:r>
        <w:rPr>
          <w:rtl/>
          <w:lang w:bidi="fa-IR"/>
        </w:rPr>
        <w:t xml:space="preserve"> </w:t>
      </w:r>
      <w:r w:rsidRPr="00A840D2">
        <w:rPr>
          <w:rtl/>
          <w:lang w:bidi="fa-IR"/>
        </w:rPr>
        <w:t>عِندَهُ</w:t>
      </w:r>
      <w:r>
        <w:rPr>
          <w:rtl/>
          <w:lang w:bidi="fa-IR"/>
        </w:rPr>
        <w:t xml:space="preserve"> ؟ </w:t>
      </w:r>
      <w:r w:rsidRPr="00A840D2">
        <w:rPr>
          <w:rtl/>
          <w:lang w:bidi="fa-IR"/>
        </w:rPr>
        <w:t>قال</w:t>
      </w:r>
      <w:r>
        <w:rPr>
          <w:rtl/>
          <w:lang w:bidi="fa-IR"/>
        </w:rPr>
        <w:t xml:space="preserve"> : </w:t>
      </w:r>
      <w:r w:rsidRPr="00A840D2">
        <w:rPr>
          <w:rtl/>
          <w:lang w:bidi="fa-IR"/>
        </w:rPr>
        <w:t>لا</w:t>
      </w:r>
      <w:r>
        <w:rPr>
          <w:rtl/>
          <w:lang w:bidi="fa-IR"/>
        </w:rPr>
        <w:t xml:space="preserve"> ، </w:t>
      </w:r>
      <w:r w:rsidRPr="00A840D2">
        <w:rPr>
          <w:rtl/>
          <w:lang w:bidi="fa-IR"/>
        </w:rPr>
        <w:t>هذهِ</w:t>
      </w:r>
      <w:r>
        <w:rPr>
          <w:rtl/>
          <w:lang w:bidi="fa-IR"/>
        </w:rPr>
        <w:t xml:space="preserve"> </w:t>
      </w:r>
      <w:r w:rsidRPr="00A840D2">
        <w:rPr>
          <w:rtl/>
          <w:lang w:bidi="fa-IR"/>
        </w:rPr>
        <w:t>خِيانَةٌ</w:t>
      </w:r>
      <w:r>
        <w:rPr>
          <w:rtl/>
          <w:lang w:bidi="fa-IR"/>
        </w:rPr>
        <w:t xml:space="preserve"> .</w:t>
      </w:r>
      <w:r>
        <w:rPr>
          <w:rStyle w:val="libFootnotenumChar"/>
          <w:rtl/>
        </w:rPr>
        <w:t>9</w:t>
      </w:r>
    </w:p>
    <w:p w:rsidR="00042891" w:rsidRDefault="00042891" w:rsidP="00042891">
      <w:pPr>
        <w:pStyle w:val="libNormal"/>
      </w:pPr>
      <w:r>
        <w:rPr>
          <w:rStyle w:val="libBold1Char"/>
        </w:rPr>
        <w:t>2016</w:t>
      </w:r>
      <w:r w:rsidRPr="000F7D59">
        <w:rPr>
          <w:rStyle w:val="libBold1Char"/>
        </w:rPr>
        <w:t>.</w:t>
      </w:r>
      <w:r>
        <w:rPr>
          <w:lang w:bidi="fa-IR"/>
        </w:rPr>
        <w:t xml:space="preserve"> </w:t>
      </w:r>
      <w:r>
        <w:t xml:space="preserve">Mu'awiyah b. Ammar narrated, 'I asked Imam al-Sadiq </w:t>
      </w:r>
      <w:r w:rsidRPr="001500BA">
        <w:t>(AS)</w:t>
      </w:r>
      <w:r>
        <w:t xml:space="preserve">, 'If I entrust some money with a man and he denies that I entrusted him with anything, and then he [in the future] entrusts me with money, can I keep that money [to make up for the money that he took from me]? Imam al-Sadiq </w:t>
      </w:r>
      <w:r w:rsidRPr="001500BA">
        <w:t>(AS)</w:t>
      </w:r>
      <w:r>
        <w:t xml:space="preserve"> replied, 'No, that is betrayal.' </w:t>
      </w:r>
      <w:r>
        <w:rPr>
          <w:rStyle w:val="libFootnotenumChar"/>
        </w:rPr>
        <w:t>10</w:t>
      </w:r>
    </w:p>
    <w:p w:rsidR="00042891" w:rsidRDefault="00042891" w:rsidP="00F40395">
      <w:pPr>
        <w:pStyle w:val="libAr"/>
      </w:pPr>
      <w:r>
        <w:rPr>
          <w:rStyle w:val="libBold1Char"/>
          <w:rtl/>
        </w:rPr>
        <w:t>2017</w:t>
      </w:r>
      <w:r w:rsidRPr="00D7746E">
        <w:rPr>
          <w:rStyle w:val="libBold1Char"/>
          <w:rtl/>
        </w:rPr>
        <w:t>.</w:t>
      </w:r>
      <w:r>
        <w:rPr>
          <w:rtl/>
          <w:lang w:bidi="fa-IR"/>
        </w:rPr>
        <w:t xml:space="preserve"> </w:t>
      </w:r>
      <w:r w:rsidRPr="00A840D2">
        <w:rPr>
          <w:rtl/>
          <w:lang w:bidi="fa-IR"/>
        </w:rPr>
        <w:t>علل</w:t>
      </w:r>
      <w:r>
        <w:rPr>
          <w:rtl/>
          <w:lang w:bidi="fa-IR"/>
        </w:rPr>
        <w:t xml:space="preserve"> </w:t>
      </w:r>
      <w:r w:rsidRPr="00A840D2">
        <w:rPr>
          <w:rtl/>
          <w:lang w:bidi="fa-IR"/>
        </w:rPr>
        <w:t>الشرائع</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ثُمامَةَ</w:t>
      </w:r>
      <w:r>
        <w:rPr>
          <w:rtl/>
          <w:lang w:bidi="fa-IR"/>
        </w:rPr>
        <w:t xml:space="preserve"> : </w:t>
      </w:r>
      <w:r w:rsidRPr="00A840D2">
        <w:rPr>
          <w:rtl/>
          <w:lang w:bidi="fa-IR"/>
        </w:rPr>
        <w:t>دخَلْتُ</w:t>
      </w:r>
      <w:r>
        <w:rPr>
          <w:rtl/>
          <w:lang w:bidi="fa-IR"/>
        </w:rPr>
        <w:t xml:space="preserve"> </w:t>
      </w:r>
      <w:r w:rsidRPr="00A840D2">
        <w:rPr>
          <w:rtl/>
          <w:lang w:bidi="fa-IR"/>
        </w:rPr>
        <w:t>على</w:t>
      </w:r>
      <w:r>
        <w:rPr>
          <w:rtl/>
          <w:lang w:bidi="fa-IR"/>
        </w:rPr>
        <w:t xml:space="preserve">‏ </w:t>
      </w:r>
      <w:r w:rsidRPr="00A840D2">
        <w:rPr>
          <w:rtl/>
          <w:lang w:bidi="fa-IR"/>
        </w:rPr>
        <w:t>أبي</w:t>
      </w:r>
      <w:r>
        <w:rPr>
          <w:rtl/>
          <w:lang w:bidi="fa-IR"/>
        </w:rPr>
        <w:t xml:space="preserve"> </w:t>
      </w:r>
      <w:r w:rsidRPr="00A840D2">
        <w:rPr>
          <w:rtl/>
          <w:lang w:bidi="fa-IR"/>
        </w:rPr>
        <w:t>جعفر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وقلتُ</w:t>
      </w:r>
      <w:r>
        <w:rPr>
          <w:rtl/>
          <w:lang w:bidi="fa-IR"/>
        </w:rPr>
        <w:t xml:space="preserve"> </w:t>
      </w:r>
      <w:r w:rsidRPr="00A840D2">
        <w:rPr>
          <w:rtl/>
          <w:lang w:bidi="fa-IR"/>
        </w:rPr>
        <w:t>لَه</w:t>
      </w:r>
      <w:r>
        <w:rPr>
          <w:rtl/>
          <w:lang w:bidi="fa-IR"/>
        </w:rPr>
        <w:t xml:space="preserve"> : </w:t>
      </w:r>
      <w:r w:rsidRPr="00A840D2">
        <w:rPr>
          <w:rtl/>
          <w:lang w:bidi="fa-IR"/>
        </w:rPr>
        <w:t>جُعِلتُ</w:t>
      </w:r>
      <w:r>
        <w:rPr>
          <w:rtl/>
          <w:lang w:bidi="fa-IR"/>
        </w:rPr>
        <w:t xml:space="preserve"> </w:t>
      </w:r>
      <w:r w:rsidRPr="00A840D2">
        <w:rPr>
          <w:rtl/>
          <w:lang w:bidi="fa-IR"/>
        </w:rPr>
        <w:t>فِداكَ</w:t>
      </w:r>
      <w:r>
        <w:rPr>
          <w:rtl/>
          <w:lang w:bidi="fa-IR"/>
        </w:rPr>
        <w:t xml:space="preserve"> ، </w:t>
      </w:r>
      <w:r w:rsidRPr="00A840D2">
        <w:rPr>
          <w:rtl/>
          <w:lang w:bidi="fa-IR"/>
        </w:rPr>
        <w:t>إنّي</w:t>
      </w:r>
      <w:r>
        <w:rPr>
          <w:rtl/>
          <w:lang w:bidi="fa-IR"/>
        </w:rPr>
        <w:t xml:space="preserve"> </w:t>
      </w:r>
      <w:r w:rsidRPr="00A840D2">
        <w:rPr>
          <w:rtl/>
          <w:lang w:bidi="fa-IR"/>
        </w:rPr>
        <w:t>رجُلٌ</w:t>
      </w:r>
      <w:r>
        <w:rPr>
          <w:rtl/>
          <w:lang w:bidi="fa-IR"/>
        </w:rPr>
        <w:t xml:space="preserve"> </w:t>
      </w:r>
      <w:r w:rsidRPr="00A840D2">
        <w:rPr>
          <w:rtl/>
          <w:lang w:bidi="fa-IR"/>
        </w:rPr>
        <w:t>اُريدُ</w:t>
      </w:r>
      <w:r>
        <w:rPr>
          <w:rtl/>
          <w:lang w:bidi="fa-IR"/>
        </w:rPr>
        <w:t xml:space="preserve"> </w:t>
      </w:r>
      <w:r w:rsidRPr="00A840D2">
        <w:rPr>
          <w:rtl/>
          <w:lang w:bidi="fa-IR"/>
        </w:rPr>
        <w:t>أنْ</w:t>
      </w:r>
      <w:r>
        <w:rPr>
          <w:rtl/>
          <w:lang w:bidi="fa-IR"/>
        </w:rPr>
        <w:t xml:space="preserve"> </w:t>
      </w:r>
      <w:r w:rsidRPr="00A840D2">
        <w:rPr>
          <w:rtl/>
          <w:lang w:bidi="fa-IR"/>
        </w:rPr>
        <w:t>اُلازِمَ</w:t>
      </w:r>
      <w:r>
        <w:rPr>
          <w:rtl/>
          <w:lang w:bidi="fa-IR"/>
        </w:rPr>
        <w:t xml:space="preserve"> </w:t>
      </w:r>
      <w:r w:rsidRPr="00A840D2">
        <w:rPr>
          <w:rtl/>
          <w:lang w:bidi="fa-IR"/>
        </w:rPr>
        <w:t>مكّةَ</w:t>
      </w:r>
      <w:r>
        <w:rPr>
          <w:rtl/>
          <w:lang w:bidi="fa-IR"/>
        </w:rPr>
        <w:t xml:space="preserve"> </w:t>
      </w:r>
      <w:r w:rsidRPr="00A840D2">
        <w:rPr>
          <w:rtl/>
          <w:lang w:bidi="fa-IR"/>
        </w:rPr>
        <w:t>وعلَيَّ</w:t>
      </w:r>
      <w:r>
        <w:rPr>
          <w:rtl/>
          <w:lang w:bidi="fa-IR"/>
        </w:rPr>
        <w:t xml:space="preserve"> </w:t>
      </w:r>
      <w:r w:rsidRPr="00A840D2">
        <w:rPr>
          <w:rtl/>
          <w:lang w:bidi="fa-IR"/>
        </w:rPr>
        <w:t>دَينٌ</w:t>
      </w:r>
      <w:r>
        <w:rPr>
          <w:rtl/>
          <w:lang w:bidi="fa-IR"/>
        </w:rPr>
        <w:t xml:space="preserve"> </w:t>
      </w:r>
      <w:r w:rsidRPr="00A840D2">
        <w:rPr>
          <w:rtl/>
          <w:lang w:bidi="fa-IR"/>
        </w:rPr>
        <w:t>للمُرجِئةِ</w:t>
      </w:r>
      <w:r>
        <w:rPr>
          <w:rtl/>
          <w:lang w:bidi="fa-IR"/>
        </w:rPr>
        <w:t xml:space="preserve"> ، </w:t>
      </w:r>
      <w:r w:rsidRPr="00A840D2">
        <w:rPr>
          <w:rtl/>
          <w:lang w:bidi="fa-IR"/>
        </w:rPr>
        <w:t>فمَا</w:t>
      </w:r>
      <w:r>
        <w:rPr>
          <w:rtl/>
          <w:lang w:bidi="fa-IR"/>
        </w:rPr>
        <w:t xml:space="preserve"> </w:t>
      </w:r>
      <w:r w:rsidRPr="00A840D2">
        <w:rPr>
          <w:rtl/>
          <w:lang w:bidi="fa-IR"/>
        </w:rPr>
        <w:t>تقولُ</w:t>
      </w:r>
      <w:r>
        <w:rPr>
          <w:rtl/>
          <w:lang w:bidi="fa-IR"/>
        </w:rPr>
        <w:t xml:space="preserve"> ؟ </w:t>
      </w:r>
      <w:r w:rsidRPr="00A840D2">
        <w:rPr>
          <w:rtl/>
          <w:lang w:bidi="fa-IR"/>
        </w:rPr>
        <w:t>قالَ</w:t>
      </w:r>
      <w:r>
        <w:rPr>
          <w:rtl/>
          <w:lang w:bidi="fa-IR"/>
        </w:rPr>
        <w:t xml:space="preserve"> : </w:t>
      </w:r>
      <w:r w:rsidRPr="00A840D2">
        <w:rPr>
          <w:rtl/>
          <w:lang w:bidi="fa-IR"/>
        </w:rPr>
        <w:t>ارجِعْ</w:t>
      </w:r>
      <w:r>
        <w:rPr>
          <w:rtl/>
          <w:lang w:bidi="fa-IR"/>
        </w:rPr>
        <w:t xml:space="preserve"> </w:t>
      </w:r>
      <w:r w:rsidRPr="00A840D2">
        <w:rPr>
          <w:rtl/>
          <w:lang w:bidi="fa-IR"/>
        </w:rPr>
        <w:t>إلى</w:t>
      </w:r>
      <w:r>
        <w:rPr>
          <w:rtl/>
          <w:lang w:bidi="fa-IR"/>
        </w:rPr>
        <w:t xml:space="preserve">‏ </w:t>
      </w:r>
      <w:r w:rsidRPr="00A840D2">
        <w:rPr>
          <w:rtl/>
          <w:lang w:bidi="fa-IR"/>
        </w:rPr>
        <w:t>مُؤدّى</w:t>
      </w:r>
      <w:r>
        <w:rPr>
          <w:rtl/>
          <w:lang w:bidi="fa-IR"/>
        </w:rPr>
        <w:t xml:space="preserve">‏ </w:t>
      </w:r>
      <w:r w:rsidRPr="00A840D2">
        <w:rPr>
          <w:rtl/>
          <w:lang w:bidi="fa-IR"/>
        </w:rPr>
        <w:t>دَينِكَ</w:t>
      </w:r>
      <w:r>
        <w:rPr>
          <w:rtl/>
          <w:lang w:bidi="fa-IR"/>
        </w:rPr>
        <w:t xml:space="preserve"> </w:t>
      </w:r>
      <w:r w:rsidRPr="00A840D2">
        <w:rPr>
          <w:rtl/>
          <w:lang w:bidi="fa-IR"/>
        </w:rPr>
        <w:t>وانظُرْ</w:t>
      </w:r>
      <w:r>
        <w:rPr>
          <w:rtl/>
          <w:lang w:bidi="fa-IR"/>
        </w:rPr>
        <w:t xml:space="preserve"> </w:t>
      </w:r>
      <w:r w:rsidRPr="00A840D2">
        <w:rPr>
          <w:rtl/>
          <w:lang w:bidi="fa-IR"/>
        </w:rPr>
        <w:t>أنْ</w:t>
      </w:r>
      <w:r>
        <w:rPr>
          <w:rtl/>
          <w:lang w:bidi="fa-IR"/>
        </w:rPr>
        <w:t xml:space="preserve"> </w:t>
      </w:r>
      <w:r w:rsidRPr="00A840D2">
        <w:rPr>
          <w:rtl/>
          <w:lang w:bidi="fa-IR"/>
        </w:rPr>
        <w:t>تَلقى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ولَيسَ</w:t>
      </w:r>
      <w:r>
        <w:rPr>
          <w:rtl/>
          <w:lang w:bidi="fa-IR"/>
        </w:rPr>
        <w:t xml:space="preserve"> </w:t>
      </w:r>
      <w:r w:rsidRPr="00A840D2">
        <w:rPr>
          <w:rtl/>
          <w:lang w:bidi="fa-IR"/>
        </w:rPr>
        <w:t>علَيكَ</w:t>
      </w:r>
      <w:r>
        <w:rPr>
          <w:rtl/>
          <w:lang w:bidi="fa-IR"/>
        </w:rPr>
        <w:t xml:space="preserve"> </w:t>
      </w:r>
      <w:r w:rsidRPr="00A840D2">
        <w:rPr>
          <w:rtl/>
          <w:lang w:bidi="fa-IR"/>
        </w:rPr>
        <w:t>دَينٌ</w:t>
      </w:r>
      <w:r>
        <w:rPr>
          <w:rtl/>
          <w:lang w:bidi="fa-IR"/>
        </w:rPr>
        <w:t xml:space="preserve"> ، </w:t>
      </w:r>
      <w:r w:rsidRPr="00A840D2">
        <w:rPr>
          <w:rtl/>
          <w:lang w:bidi="fa-IR"/>
        </w:rPr>
        <w:t>فإنّ</w:t>
      </w:r>
      <w:r>
        <w:rPr>
          <w:rtl/>
          <w:lang w:bidi="fa-IR"/>
        </w:rPr>
        <w:t xml:space="preserve"> </w:t>
      </w:r>
      <w:r w:rsidRPr="00A840D2">
        <w:rPr>
          <w:rtl/>
          <w:lang w:bidi="fa-IR"/>
        </w:rPr>
        <w:t>المؤمنَ</w:t>
      </w:r>
      <w:r>
        <w:rPr>
          <w:rtl/>
          <w:lang w:bidi="fa-IR"/>
        </w:rPr>
        <w:t xml:space="preserve"> </w:t>
      </w:r>
      <w:r w:rsidRPr="00A840D2">
        <w:rPr>
          <w:rtl/>
          <w:lang w:bidi="fa-IR"/>
        </w:rPr>
        <w:t>لا</w:t>
      </w:r>
      <w:r>
        <w:rPr>
          <w:rtl/>
          <w:lang w:bidi="fa-IR"/>
        </w:rPr>
        <w:t xml:space="preserve"> </w:t>
      </w:r>
      <w:r w:rsidRPr="00A840D2">
        <w:rPr>
          <w:rtl/>
          <w:lang w:bidi="fa-IR"/>
        </w:rPr>
        <w:t>يَخونُ</w:t>
      </w:r>
      <w:r>
        <w:rPr>
          <w:rtl/>
          <w:lang w:bidi="fa-IR"/>
        </w:rPr>
        <w:t xml:space="preserve"> .</w:t>
      </w:r>
      <w:r>
        <w:rPr>
          <w:rStyle w:val="libFootnotenumChar"/>
          <w:rtl/>
        </w:rPr>
        <w:t>11</w:t>
      </w:r>
    </w:p>
    <w:p w:rsidR="00042891" w:rsidRDefault="00042891" w:rsidP="00042891">
      <w:pPr>
        <w:pStyle w:val="libNormal"/>
      </w:pPr>
      <w:r>
        <w:rPr>
          <w:rStyle w:val="libBold1Char"/>
        </w:rPr>
        <w:t>2017</w:t>
      </w:r>
      <w:r w:rsidRPr="000F7D59">
        <w:rPr>
          <w:rStyle w:val="libBold1Char"/>
        </w:rPr>
        <w:t>.</w:t>
      </w:r>
      <w:r>
        <w:rPr>
          <w:lang w:bidi="fa-IR"/>
        </w:rPr>
        <w:t xml:space="preserve"> </w:t>
      </w:r>
      <w:r>
        <w:t xml:space="preserve">Abu Thumama narrated: 'I came to Imam al-Sadiq </w:t>
      </w:r>
      <w:r w:rsidRPr="001500BA">
        <w:t>(AS)</w:t>
      </w:r>
      <w:r>
        <w:t xml:space="preserve"> and said to him, 'May I be your ransom! I am a man who wishes to go to Makkah but I have an overdue debt to a Murji`ite, </w:t>
      </w:r>
      <w:r>
        <w:rPr>
          <w:rStyle w:val="libFootnotenumChar"/>
        </w:rPr>
        <w:t>12</w:t>
      </w:r>
      <w:r>
        <w:t xml:space="preserve"> so can you please advise me?' The Imam </w:t>
      </w:r>
      <w:r w:rsidRPr="001500BA">
        <w:t>(AS)</w:t>
      </w:r>
      <w:r>
        <w:t xml:space="preserve"> replied, 'Pay your debt and focus on meeting your Lord without any debt on your shoulders, for verily a believer does not betray [his trust].' </w:t>
      </w:r>
      <w:r>
        <w:rPr>
          <w:rStyle w:val="libFootnotenumChar"/>
        </w:rPr>
        <w:t>13</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31 «</w:t>
      </w:r>
      <w:r w:rsidRPr="00B61F7A">
        <w:rPr>
          <w:rtl/>
        </w:rPr>
        <w:t>الأمانة</w:t>
      </w:r>
      <w:r w:rsidRPr="00C32A49">
        <w:rPr>
          <w:rtl/>
        </w:rPr>
        <w:t>» .</w:t>
      </w:r>
    </w:p>
    <w:p w:rsidR="00042891" w:rsidRDefault="00042891" w:rsidP="00042891">
      <w:pPr>
        <w:pStyle w:val="libBold2"/>
      </w:pPr>
      <w:r w:rsidRPr="00641D94">
        <w:lastRenderedPageBreak/>
        <w:t xml:space="preserve">(See also: THE TRUST </w:t>
      </w:r>
      <w:r>
        <w:t>31</w:t>
      </w:r>
      <w:r w:rsidRPr="00641D94">
        <w:t>)</w:t>
      </w:r>
    </w:p>
    <w:p w:rsidR="00042891" w:rsidRDefault="00042891" w:rsidP="00042891">
      <w:pPr>
        <w:pStyle w:val="libNormal"/>
      </w:pPr>
    </w:p>
    <w:p w:rsidR="00042891" w:rsidRDefault="00042891" w:rsidP="003C21EC">
      <w:pPr>
        <w:pStyle w:val="Heading3"/>
      </w:pPr>
      <w:bookmarkStart w:id="1196" w:name="_Toc484337517"/>
      <w:bookmarkStart w:id="1197" w:name="_Toc485811826"/>
      <w:r>
        <w:t>Notes</w:t>
      </w:r>
      <w:bookmarkEnd w:id="1196"/>
      <w:bookmarkEnd w:id="1197"/>
    </w:p>
    <w:p w:rsidR="00042891" w:rsidRDefault="00042891" w:rsidP="00042891">
      <w:pPr>
        <w:pStyle w:val="libFootnote"/>
      </w:pPr>
      <w:r>
        <w:t xml:space="preserve">1. </w:t>
      </w:r>
      <w:r>
        <w:rPr>
          <w:rtl/>
        </w:rPr>
        <w:t xml:space="preserve">بحار الأنوار : </w:t>
      </w:r>
      <w:r>
        <w:rPr>
          <w:rtl/>
          <w:lang w:bidi="fa-IR"/>
        </w:rPr>
        <w:t>103 / 175 / 3</w:t>
      </w:r>
      <w:r>
        <w:t xml:space="preserve"> .</w:t>
      </w:r>
    </w:p>
    <w:p w:rsidR="00042891" w:rsidRDefault="00042891" w:rsidP="00042891">
      <w:pPr>
        <w:pStyle w:val="libFootnote"/>
      </w:pPr>
      <w:r>
        <w:t xml:space="preserve">2. Ibid. v. </w:t>
      </w:r>
      <w:r>
        <w:rPr>
          <w:lang w:bidi="fa-IR"/>
        </w:rPr>
        <w:t>103</w:t>
      </w:r>
      <w:r>
        <w:t xml:space="preserve">, p. </w:t>
      </w:r>
      <w:r>
        <w:rPr>
          <w:lang w:bidi="fa-IR"/>
        </w:rPr>
        <w:t>175</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75 / 172 / 14</w:t>
      </w:r>
      <w:r>
        <w:t xml:space="preserve"> .</w:t>
      </w:r>
    </w:p>
    <w:p w:rsidR="00042891" w:rsidRDefault="00042891" w:rsidP="00042891">
      <w:pPr>
        <w:pStyle w:val="libFootnote"/>
      </w:pPr>
      <w:r>
        <w:t xml:space="preserve">4. Ibid. v. </w:t>
      </w:r>
      <w:r>
        <w:rPr>
          <w:lang w:bidi="fa-IR"/>
        </w:rPr>
        <w:t>75</w:t>
      </w:r>
      <w:r>
        <w:t xml:space="preserve">, p. </w:t>
      </w:r>
      <w:r>
        <w:rPr>
          <w:lang w:bidi="fa-IR"/>
        </w:rPr>
        <w:t>172</w:t>
      </w:r>
      <w:r>
        <w:t xml:space="preserve">, no. </w:t>
      </w:r>
      <w:r>
        <w:rPr>
          <w:lang w:bidi="fa-IR"/>
        </w:rPr>
        <w:t>14</w:t>
      </w:r>
    </w:p>
    <w:p w:rsidR="00042891" w:rsidRDefault="00042891" w:rsidP="00042891">
      <w:pPr>
        <w:pStyle w:val="libFootnote"/>
      </w:pPr>
      <w:r>
        <w:t xml:space="preserve">5. </w:t>
      </w:r>
      <w:r>
        <w:rPr>
          <w:rtl/>
        </w:rPr>
        <w:t xml:space="preserve">غرر الحكم : </w:t>
      </w:r>
      <w:r>
        <w:rPr>
          <w:rtl/>
          <w:lang w:bidi="fa-IR"/>
        </w:rPr>
        <w:t>969</w:t>
      </w:r>
      <w:r>
        <w:t xml:space="preserve"> .</w:t>
      </w:r>
    </w:p>
    <w:p w:rsidR="00042891" w:rsidRDefault="00042891" w:rsidP="00042891">
      <w:pPr>
        <w:pStyle w:val="libFootnote"/>
      </w:pPr>
      <w:r>
        <w:t xml:space="preserve">6. Ghurar al-Hikam, no. </w:t>
      </w:r>
      <w:r>
        <w:rPr>
          <w:lang w:bidi="fa-IR"/>
        </w:rPr>
        <w:t>969</w:t>
      </w:r>
    </w:p>
    <w:p w:rsidR="00042891" w:rsidRDefault="00042891" w:rsidP="00042891">
      <w:pPr>
        <w:pStyle w:val="libFootnote"/>
      </w:pPr>
      <w:r>
        <w:t xml:space="preserve">7. </w:t>
      </w:r>
      <w:r>
        <w:rPr>
          <w:rtl/>
        </w:rPr>
        <w:t xml:space="preserve">الاختصاص : </w:t>
      </w:r>
      <w:r>
        <w:rPr>
          <w:rtl/>
          <w:lang w:bidi="fa-IR"/>
        </w:rPr>
        <w:t>231</w:t>
      </w:r>
      <w:r>
        <w:t xml:space="preserve"> .</w:t>
      </w:r>
    </w:p>
    <w:p w:rsidR="00042891" w:rsidRDefault="00042891" w:rsidP="00042891">
      <w:pPr>
        <w:pStyle w:val="libFootnote"/>
      </w:pPr>
      <w:r>
        <w:t xml:space="preserve">8. al-Ikhtisas, p. </w:t>
      </w:r>
      <w:r>
        <w:rPr>
          <w:lang w:bidi="fa-IR"/>
        </w:rPr>
        <w:t>231</w:t>
      </w:r>
    </w:p>
    <w:p w:rsidR="00042891" w:rsidRDefault="00042891" w:rsidP="00042891">
      <w:pPr>
        <w:pStyle w:val="libFootnote"/>
      </w:pPr>
      <w:r>
        <w:t xml:space="preserve">9. </w:t>
      </w:r>
      <w:r>
        <w:rPr>
          <w:rtl/>
        </w:rPr>
        <w:t xml:space="preserve">الكافي </w:t>
      </w:r>
      <w:r>
        <w:rPr>
          <w:rtl/>
          <w:lang w:bidi="fa-IR"/>
        </w:rPr>
        <w:t>5 / 98 / 2</w:t>
      </w:r>
      <w:r>
        <w:t xml:space="preserve"> .</w:t>
      </w:r>
    </w:p>
    <w:p w:rsidR="00042891" w:rsidRDefault="00042891" w:rsidP="00042891">
      <w:pPr>
        <w:pStyle w:val="libFootnote"/>
      </w:pPr>
      <w:r>
        <w:t xml:space="preserve">10. al-Kafi, v. </w:t>
      </w:r>
      <w:r>
        <w:rPr>
          <w:lang w:bidi="fa-IR"/>
        </w:rPr>
        <w:t>5</w:t>
      </w:r>
      <w:r>
        <w:t xml:space="preserve">, p. </w:t>
      </w:r>
      <w:r>
        <w:rPr>
          <w:lang w:bidi="fa-IR"/>
        </w:rPr>
        <w:t>98</w:t>
      </w:r>
      <w:r>
        <w:t xml:space="preserve">, no. </w:t>
      </w:r>
      <w:r>
        <w:rPr>
          <w:lang w:bidi="fa-IR"/>
        </w:rPr>
        <w:t>2</w:t>
      </w:r>
    </w:p>
    <w:p w:rsidR="00042891" w:rsidRDefault="00042891" w:rsidP="00042891">
      <w:pPr>
        <w:pStyle w:val="libFootnote"/>
      </w:pPr>
      <w:r>
        <w:t xml:space="preserve">11. </w:t>
      </w:r>
      <w:r>
        <w:rPr>
          <w:rtl/>
        </w:rPr>
        <w:t xml:space="preserve">علل الشرائع : </w:t>
      </w:r>
      <w:r>
        <w:rPr>
          <w:rtl/>
          <w:lang w:bidi="fa-IR"/>
        </w:rPr>
        <w:t>528 / 7</w:t>
      </w:r>
      <w:r>
        <w:t xml:space="preserve"> .</w:t>
      </w:r>
    </w:p>
    <w:p w:rsidR="00042891" w:rsidRDefault="00042891" w:rsidP="00042891">
      <w:pPr>
        <w:pStyle w:val="libFootnote"/>
      </w:pPr>
      <w:r>
        <w:t>12. A sect of Muslims who believe in faith alone without action.</w:t>
      </w:r>
    </w:p>
    <w:p w:rsidR="00042891" w:rsidRDefault="00042891" w:rsidP="00042891">
      <w:pPr>
        <w:pStyle w:val="libFootnote"/>
        <w:rPr>
          <w:rtl/>
          <w:lang w:bidi="fa-IR"/>
        </w:rPr>
      </w:pPr>
      <w:r>
        <w:t xml:space="preserve">13. Ilal al-Shara'i, p. </w:t>
      </w:r>
      <w:r>
        <w:rPr>
          <w:lang w:bidi="fa-IR"/>
        </w:rPr>
        <w:t>528</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198" w:name="_Toc484337518"/>
      <w:bookmarkStart w:id="1199" w:name="_Toc485811827"/>
      <w:r>
        <w:rPr>
          <w:lang w:bidi="fa-IR"/>
        </w:rPr>
        <w:lastRenderedPageBreak/>
        <w:t>668</w:t>
      </w:r>
      <w:r>
        <w:t xml:space="preserve"> - </w:t>
      </w:r>
      <w:r>
        <w:rPr>
          <w:rtl/>
          <w:lang w:bidi="fa-IR"/>
        </w:rPr>
        <w:t>تَفسيرُ الخِيانَةِ وَالخائِنِ‏</w:t>
      </w:r>
      <w:bookmarkEnd w:id="1198"/>
      <w:bookmarkEnd w:id="1199"/>
    </w:p>
    <w:p w:rsidR="00042891" w:rsidRDefault="00042891" w:rsidP="003C21EC">
      <w:pPr>
        <w:pStyle w:val="Heading2Center"/>
      </w:pPr>
      <w:bookmarkStart w:id="1200" w:name="_Toc484337519"/>
      <w:bookmarkStart w:id="1201" w:name="_Toc485811828"/>
      <w:r>
        <w:rPr>
          <w:lang w:bidi="fa-IR"/>
        </w:rPr>
        <w:t>668</w:t>
      </w:r>
      <w:r>
        <w:t>. EXPLANATION OF BETRAYAL AND THE BETRAYER</w:t>
      </w:r>
      <w:bookmarkEnd w:id="1200"/>
      <w:bookmarkEnd w:id="1201"/>
    </w:p>
    <w:p w:rsidR="00042891" w:rsidRDefault="00042891" w:rsidP="00F40395">
      <w:pPr>
        <w:pStyle w:val="libAr"/>
      </w:pPr>
      <w:r>
        <w:rPr>
          <w:rStyle w:val="libBold1Char"/>
          <w:rtl/>
        </w:rPr>
        <w:t>2018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إفْشاءُ</w:t>
      </w:r>
      <w:r>
        <w:rPr>
          <w:rtl/>
          <w:lang w:bidi="fa-IR"/>
        </w:rPr>
        <w:t xml:space="preserve"> </w:t>
      </w:r>
      <w:r w:rsidRPr="00A840D2">
        <w:rPr>
          <w:rtl/>
          <w:lang w:bidi="fa-IR"/>
        </w:rPr>
        <w:t>سِرِّ</w:t>
      </w:r>
      <w:r>
        <w:rPr>
          <w:rtl/>
          <w:lang w:bidi="fa-IR"/>
        </w:rPr>
        <w:t xml:space="preserve"> </w:t>
      </w:r>
      <w:r w:rsidRPr="00A840D2">
        <w:rPr>
          <w:rtl/>
          <w:lang w:bidi="fa-IR"/>
        </w:rPr>
        <w:t>أخيكَ</w:t>
      </w:r>
      <w:r>
        <w:rPr>
          <w:rtl/>
          <w:lang w:bidi="fa-IR"/>
        </w:rPr>
        <w:t xml:space="preserve"> </w:t>
      </w:r>
      <w:r w:rsidRPr="00A840D2">
        <w:rPr>
          <w:rtl/>
          <w:lang w:bidi="fa-IR"/>
        </w:rPr>
        <w:t>خِيانَةٌ</w:t>
      </w:r>
      <w:r>
        <w:rPr>
          <w:rtl/>
          <w:lang w:bidi="fa-IR"/>
        </w:rPr>
        <w:t xml:space="preserve"> ، </w:t>
      </w:r>
      <w:r w:rsidRPr="00A840D2">
        <w:rPr>
          <w:rtl/>
          <w:lang w:bidi="fa-IR"/>
        </w:rPr>
        <w:t>فاجتَنِبْ</w:t>
      </w:r>
      <w:r>
        <w:rPr>
          <w:rtl/>
          <w:lang w:bidi="fa-IR"/>
        </w:rPr>
        <w:t xml:space="preserve"> </w:t>
      </w:r>
      <w:r w:rsidRPr="00A840D2">
        <w:rPr>
          <w:rtl/>
          <w:lang w:bidi="fa-IR"/>
        </w:rPr>
        <w:t>ذلكَ</w:t>
      </w:r>
      <w:r>
        <w:rPr>
          <w:rtl/>
          <w:lang w:bidi="fa-IR"/>
        </w:rPr>
        <w:t xml:space="preserve"> .</w:t>
      </w:r>
      <w:r>
        <w:rPr>
          <w:rStyle w:val="libFootnotenumChar"/>
          <w:rtl/>
        </w:rPr>
        <w:t>1</w:t>
      </w:r>
    </w:p>
    <w:p w:rsidR="00042891" w:rsidRDefault="00042891" w:rsidP="00042891">
      <w:pPr>
        <w:pStyle w:val="libNormal"/>
      </w:pPr>
      <w:r>
        <w:rPr>
          <w:rStyle w:val="libBold1Char"/>
        </w:rPr>
        <w:t>2018</w:t>
      </w:r>
      <w:r w:rsidRPr="000F7D59">
        <w:rPr>
          <w:rStyle w:val="libBold1Char"/>
        </w:rPr>
        <w:t>.</w:t>
      </w:r>
      <w:r>
        <w:rPr>
          <w:lang w:bidi="fa-IR"/>
        </w:rPr>
        <w:t xml:space="preserve"> </w:t>
      </w:r>
      <w:r>
        <w:t xml:space="preserve">The Prophet </w:t>
      </w:r>
      <w:r w:rsidRPr="001500BA">
        <w:t>(SAWA)</w:t>
      </w:r>
      <w:r>
        <w:t xml:space="preserve"> said, 'Disclosing the secret of your brother is betrayal, so keep away from that.' </w:t>
      </w:r>
      <w:r>
        <w:rPr>
          <w:rStyle w:val="libFootnotenumChar"/>
        </w:rPr>
        <w:t>2</w:t>
      </w:r>
    </w:p>
    <w:p w:rsidR="00042891" w:rsidRDefault="00042891" w:rsidP="00F40395">
      <w:pPr>
        <w:pStyle w:val="libAr"/>
      </w:pPr>
      <w:r>
        <w:rPr>
          <w:rStyle w:val="libBold1Char"/>
          <w:rtl/>
        </w:rPr>
        <w:t>2019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أمّا</w:t>
      </w:r>
      <w:r>
        <w:rPr>
          <w:rtl/>
          <w:lang w:bidi="fa-IR"/>
        </w:rPr>
        <w:t xml:space="preserve"> </w:t>
      </w:r>
      <w:r w:rsidRPr="00A840D2">
        <w:rPr>
          <w:rtl/>
          <w:lang w:bidi="fa-IR"/>
        </w:rPr>
        <w:t>علَامةُ</w:t>
      </w:r>
      <w:r>
        <w:rPr>
          <w:rtl/>
          <w:lang w:bidi="fa-IR"/>
        </w:rPr>
        <w:t xml:space="preserve"> </w:t>
      </w:r>
      <w:r w:rsidRPr="00A840D2">
        <w:rPr>
          <w:rtl/>
          <w:lang w:bidi="fa-IR"/>
        </w:rPr>
        <w:t>الخائنِ</w:t>
      </w:r>
      <w:r>
        <w:rPr>
          <w:rtl/>
          <w:lang w:bidi="fa-IR"/>
        </w:rPr>
        <w:t xml:space="preserve"> </w:t>
      </w:r>
      <w:r w:rsidRPr="00A840D2">
        <w:rPr>
          <w:rtl/>
          <w:lang w:bidi="fa-IR"/>
        </w:rPr>
        <w:t>فأربَعةٌ</w:t>
      </w:r>
      <w:r>
        <w:rPr>
          <w:rtl/>
          <w:lang w:bidi="fa-IR"/>
        </w:rPr>
        <w:t xml:space="preserve">: </w:t>
      </w:r>
      <w:r w:rsidRPr="00A840D2">
        <w:rPr>
          <w:rtl/>
          <w:lang w:bidi="fa-IR"/>
        </w:rPr>
        <w:t>عِصْيانُ</w:t>
      </w:r>
      <w:r>
        <w:rPr>
          <w:rtl/>
          <w:lang w:bidi="fa-IR"/>
        </w:rPr>
        <w:t xml:space="preserve"> </w:t>
      </w:r>
      <w:r w:rsidRPr="00A840D2">
        <w:rPr>
          <w:rtl/>
          <w:lang w:bidi="fa-IR"/>
        </w:rPr>
        <w:t>الرّحمانِ</w:t>
      </w:r>
      <w:r>
        <w:rPr>
          <w:rtl/>
          <w:lang w:bidi="fa-IR"/>
        </w:rPr>
        <w:t xml:space="preserve"> ، </w:t>
      </w:r>
      <w:r w:rsidRPr="00A840D2">
        <w:rPr>
          <w:rtl/>
          <w:lang w:bidi="fa-IR"/>
        </w:rPr>
        <w:t>وأذى</w:t>
      </w:r>
      <w:r>
        <w:rPr>
          <w:rtl/>
          <w:lang w:bidi="fa-IR"/>
        </w:rPr>
        <w:t xml:space="preserve">‏ </w:t>
      </w:r>
      <w:r w:rsidRPr="00A840D2">
        <w:rPr>
          <w:rtl/>
          <w:lang w:bidi="fa-IR"/>
        </w:rPr>
        <w:t>الجِيرانِ</w:t>
      </w:r>
      <w:r>
        <w:rPr>
          <w:rtl/>
          <w:lang w:bidi="fa-IR"/>
        </w:rPr>
        <w:t xml:space="preserve"> ، </w:t>
      </w:r>
      <w:r w:rsidRPr="00A840D2">
        <w:rPr>
          <w:rtl/>
          <w:lang w:bidi="fa-IR"/>
        </w:rPr>
        <w:t>وبُغْضُ</w:t>
      </w:r>
      <w:r>
        <w:rPr>
          <w:rtl/>
          <w:lang w:bidi="fa-IR"/>
        </w:rPr>
        <w:t xml:space="preserve"> </w:t>
      </w:r>
      <w:r w:rsidRPr="00A840D2">
        <w:rPr>
          <w:rtl/>
          <w:lang w:bidi="fa-IR"/>
        </w:rPr>
        <w:t>الأقْرانِ</w:t>
      </w:r>
      <w:r>
        <w:rPr>
          <w:rtl/>
          <w:lang w:bidi="fa-IR"/>
        </w:rPr>
        <w:t xml:space="preserve"> ، </w:t>
      </w:r>
      <w:r w:rsidRPr="00A840D2">
        <w:rPr>
          <w:rtl/>
          <w:lang w:bidi="fa-IR"/>
        </w:rPr>
        <w:t>والقُرْبُ</w:t>
      </w:r>
      <w:r>
        <w:rPr>
          <w:rtl/>
          <w:lang w:bidi="fa-IR"/>
        </w:rPr>
        <w:t xml:space="preserve"> </w:t>
      </w:r>
      <w:r w:rsidRPr="00A840D2">
        <w:rPr>
          <w:rtl/>
          <w:lang w:bidi="fa-IR"/>
        </w:rPr>
        <w:t>إلى</w:t>
      </w:r>
      <w:r>
        <w:rPr>
          <w:rtl/>
          <w:lang w:bidi="fa-IR"/>
        </w:rPr>
        <w:t xml:space="preserve">‏ </w:t>
      </w:r>
      <w:r w:rsidRPr="00A840D2">
        <w:rPr>
          <w:rtl/>
          <w:lang w:bidi="fa-IR"/>
        </w:rPr>
        <w:t>الطُّغْيانِ</w:t>
      </w:r>
      <w:r>
        <w:rPr>
          <w:rtl/>
          <w:lang w:bidi="fa-IR"/>
        </w:rPr>
        <w:t xml:space="preserve"> .</w:t>
      </w:r>
      <w:r>
        <w:rPr>
          <w:rStyle w:val="libFootnotenumChar"/>
          <w:rtl/>
        </w:rPr>
        <w:t>3</w:t>
      </w:r>
    </w:p>
    <w:p w:rsidR="00042891" w:rsidRDefault="00042891" w:rsidP="00042891">
      <w:pPr>
        <w:pStyle w:val="libNormal"/>
      </w:pPr>
      <w:r>
        <w:rPr>
          <w:rStyle w:val="libBold1Char"/>
        </w:rPr>
        <w:t>2019</w:t>
      </w:r>
      <w:r w:rsidRPr="000F7D59">
        <w:rPr>
          <w:rStyle w:val="libBold1Char"/>
        </w:rPr>
        <w:t>.</w:t>
      </w:r>
      <w:r>
        <w:rPr>
          <w:lang w:bidi="fa-IR"/>
        </w:rPr>
        <w:t xml:space="preserve"> </w:t>
      </w:r>
      <w:r>
        <w:t xml:space="preserve">The Prophet </w:t>
      </w:r>
      <w:r w:rsidRPr="001500BA">
        <w:t>(SAWA)</w:t>
      </w:r>
      <w:r>
        <w:t xml:space="preserve"> said, 'As for the signs of the betrayer, there are four: disobedience to the All-Beneficent, disturbance to neighbours, loathing his associates, and being close to tyranny and oppression.' </w:t>
      </w:r>
      <w:r>
        <w:rPr>
          <w:rStyle w:val="libFootnotenumChar"/>
        </w:rPr>
        <w:t>4</w:t>
      </w:r>
    </w:p>
    <w:p w:rsidR="00042891" w:rsidRDefault="00042891" w:rsidP="00F40395">
      <w:pPr>
        <w:pStyle w:val="libAr"/>
      </w:pPr>
      <w:r>
        <w:rPr>
          <w:rStyle w:val="libBold1Char"/>
          <w:rtl/>
        </w:rPr>
        <w:t>2020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الخائنُ</w:t>
      </w:r>
      <w:r>
        <w:rPr>
          <w:rtl/>
          <w:lang w:bidi="fa-IR"/>
        </w:rPr>
        <w:t xml:space="preserve"> </w:t>
      </w:r>
      <w:r w:rsidRPr="00A840D2">
        <w:rPr>
          <w:rtl/>
          <w:lang w:bidi="fa-IR"/>
        </w:rPr>
        <w:t>مَن</w:t>
      </w:r>
      <w:r>
        <w:rPr>
          <w:rtl/>
          <w:lang w:bidi="fa-IR"/>
        </w:rPr>
        <w:t xml:space="preserve"> </w:t>
      </w:r>
      <w:r w:rsidRPr="00A840D2">
        <w:rPr>
          <w:rtl/>
          <w:lang w:bidi="fa-IR"/>
        </w:rPr>
        <w:t>شَغَلَ</w:t>
      </w:r>
      <w:r>
        <w:rPr>
          <w:rtl/>
          <w:lang w:bidi="fa-IR"/>
        </w:rPr>
        <w:t xml:space="preserve"> </w:t>
      </w:r>
      <w:r w:rsidRPr="00A840D2">
        <w:rPr>
          <w:rtl/>
          <w:lang w:bidi="fa-IR"/>
        </w:rPr>
        <w:t>نفسَهُ</w:t>
      </w:r>
      <w:r>
        <w:rPr>
          <w:rtl/>
          <w:lang w:bidi="fa-IR"/>
        </w:rPr>
        <w:t xml:space="preserve"> </w:t>
      </w:r>
      <w:r w:rsidRPr="00A840D2">
        <w:rPr>
          <w:rtl/>
          <w:lang w:bidi="fa-IR"/>
        </w:rPr>
        <w:t>بغَيرِ</w:t>
      </w:r>
      <w:r>
        <w:rPr>
          <w:rtl/>
          <w:lang w:bidi="fa-IR"/>
        </w:rPr>
        <w:t xml:space="preserve"> </w:t>
      </w:r>
      <w:r w:rsidRPr="00A840D2">
        <w:rPr>
          <w:rtl/>
          <w:lang w:bidi="fa-IR"/>
        </w:rPr>
        <w:t>نَفْسِهِ</w:t>
      </w:r>
      <w:r>
        <w:rPr>
          <w:rtl/>
          <w:lang w:bidi="fa-IR"/>
        </w:rPr>
        <w:t xml:space="preserve"> ، </w:t>
      </w:r>
      <w:r w:rsidRPr="00A840D2">
        <w:rPr>
          <w:rtl/>
          <w:lang w:bidi="fa-IR"/>
        </w:rPr>
        <w:t>وكانَ</w:t>
      </w:r>
      <w:r>
        <w:rPr>
          <w:rtl/>
          <w:lang w:bidi="fa-IR"/>
        </w:rPr>
        <w:t xml:space="preserve"> </w:t>
      </w:r>
      <w:r w:rsidRPr="00A840D2">
        <w:rPr>
          <w:rtl/>
          <w:lang w:bidi="fa-IR"/>
        </w:rPr>
        <w:t>يَومُهُ</w:t>
      </w:r>
      <w:r>
        <w:rPr>
          <w:rtl/>
          <w:lang w:bidi="fa-IR"/>
        </w:rPr>
        <w:t xml:space="preserve"> </w:t>
      </w:r>
      <w:r w:rsidRPr="00A840D2">
        <w:rPr>
          <w:rtl/>
          <w:lang w:bidi="fa-IR"/>
        </w:rPr>
        <w:t>شَرّاً</w:t>
      </w:r>
      <w:r>
        <w:rPr>
          <w:rtl/>
          <w:lang w:bidi="fa-IR"/>
        </w:rPr>
        <w:t xml:space="preserve"> </w:t>
      </w:r>
      <w:r w:rsidRPr="00A840D2">
        <w:rPr>
          <w:rtl/>
          <w:lang w:bidi="fa-IR"/>
        </w:rPr>
        <w:t>مِن</w:t>
      </w:r>
      <w:r>
        <w:rPr>
          <w:rtl/>
          <w:lang w:bidi="fa-IR"/>
        </w:rPr>
        <w:t xml:space="preserve"> </w:t>
      </w:r>
      <w:r w:rsidRPr="00A840D2">
        <w:rPr>
          <w:rtl/>
          <w:lang w:bidi="fa-IR"/>
        </w:rPr>
        <w:t>أمْسِهِ</w:t>
      </w:r>
      <w:r>
        <w:rPr>
          <w:rtl/>
          <w:lang w:bidi="fa-IR"/>
        </w:rPr>
        <w:t xml:space="preserve"> .</w:t>
      </w:r>
      <w:r>
        <w:rPr>
          <w:rStyle w:val="libFootnotenumChar"/>
          <w:rtl/>
        </w:rPr>
        <w:t>5</w:t>
      </w:r>
    </w:p>
    <w:p w:rsidR="00042891" w:rsidRDefault="00042891" w:rsidP="00042891">
      <w:pPr>
        <w:pStyle w:val="libNormal"/>
      </w:pPr>
      <w:r>
        <w:rPr>
          <w:rStyle w:val="libBold1Char"/>
        </w:rPr>
        <w:t>2020</w:t>
      </w:r>
      <w:r w:rsidRPr="000F7D59">
        <w:rPr>
          <w:rStyle w:val="libBold1Char"/>
        </w:rPr>
        <w:t>.</w:t>
      </w:r>
      <w:r>
        <w:rPr>
          <w:lang w:bidi="fa-IR"/>
        </w:rPr>
        <w:t xml:space="preserve"> </w:t>
      </w:r>
      <w:r>
        <w:t xml:space="preserve">Imam Ali </w:t>
      </w:r>
      <w:r w:rsidRPr="001500BA">
        <w:t>(AS)</w:t>
      </w:r>
      <w:r>
        <w:t xml:space="preserve"> said, 'The betrayer is the one who busies himself with [the affairs of] others and his today is worse than his yesterday.' </w:t>
      </w:r>
      <w:r>
        <w:rPr>
          <w:rStyle w:val="libFootnotenumChar"/>
        </w:rPr>
        <w:t>6</w:t>
      </w:r>
    </w:p>
    <w:p w:rsidR="00042891" w:rsidRDefault="00042891" w:rsidP="00F40395">
      <w:pPr>
        <w:pStyle w:val="libAr"/>
      </w:pPr>
      <w:r>
        <w:rPr>
          <w:rStyle w:val="libBold1Char"/>
          <w:rtl/>
        </w:rPr>
        <w:t>2021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أيُّما</w:t>
      </w:r>
      <w:r>
        <w:rPr>
          <w:rtl/>
          <w:lang w:bidi="fa-IR"/>
        </w:rPr>
        <w:t xml:space="preserve"> </w:t>
      </w:r>
      <w:r w:rsidRPr="00A840D2">
        <w:rPr>
          <w:rtl/>
          <w:lang w:bidi="fa-IR"/>
        </w:rPr>
        <w:t>رجُلٍ</w:t>
      </w:r>
      <w:r>
        <w:rPr>
          <w:rtl/>
          <w:lang w:bidi="fa-IR"/>
        </w:rPr>
        <w:t xml:space="preserve"> </w:t>
      </w:r>
      <w:r w:rsidRPr="00A840D2">
        <w:rPr>
          <w:rtl/>
          <w:lang w:bidi="fa-IR"/>
        </w:rPr>
        <w:t>مِن</w:t>
      </w:r>
      <w:r>
        <w:rPr>
          <w:rtl/>
          <w:lang w:bidi="fa-IR"/>
        </w:rPr>
        <w:t xml:space="preserve"> </w:t>
      </w:r>
      <w:r w:rsidRPr="00A840D2">
        <w:rPr>
          <w:rtl/>
          <w:lang w:bidi="fa-IR"/>
        </w:rPr>
        <w:t>أصْحابِنا</w:t>
      </w:r>
      <w:r>
        <w:rPr>
          <w:rtl/>
          <w:lang w:bidi="fa-IR"/>
        </w:rPr>
        <w:t xml:space="preserve"> </w:t>
      </w:r>
      <w:r w:rsidRPr="00A840D2">
        <w:rPr>
          <w:rtl/>
          <w:lang w:bidi="fa-IR"/>
        </w:rPr>
        <w:t>اسْتَعانَ</w:t>
      </w:r>
      <w:r>
        <w:rPr>
          <w:rtl/>
          <w:lang w:bidi="fa-IR"/>
        </w:rPr>
        <w:t xml:space="preserve"> </w:t>
      </w:r>
      <w:r w:rsidRPr="00A840D2">
        <w:rPr>
          <w:rtl/>
          <w:lang w:bidi="fa-IR"/>
        </w:rPr>
        <w:t>بهِ</w:t>
      </w:r>
      <w:r>
        <w:rPr>
          <w:rtl/>
          <w:lang w:bidi="fa-IR"/>
        </w:rPr>
        <w:t xml:space="preserve"> </w:t>
      </w:r>
      <w:r w:rsidRPr="00A840D2">
        <w:rPr>
          <w:rtl/>
          <w:lang w:bidi="fa-IR"/>
        </w:rPr>
        <w:t>رجُلٌ</w:t>
      </w:r>
      <w:r>
        <w:rPr>
          <w:rtl/>
          <w:lang w:bidi="fa-IR"/>
        </w:rPr>
        <w:t xml:space="preserve"> </w:t>
      </w:r>
      <w:r w:rsidRPr="00A840D2">
        <w:rPr>
          <w:rtl/>
          <w:lang w:bidi="fa-IR"/>
        </w:rPr>
        <w:t>من</w:t>
      </w:r>
      <w:r>
        <w:rPr>
          <w:rtl/>
          <w:lang w:bidi="fa-IR"/>
        </w:rPr>
        <w:t xml:space="preserve"> </w:t>
      </w:r>
      <w:r w:rsidRPr="00A840D2">
        <w:rPr>
          <w:rtl/>
          <w:lang w:bidi="fa-IR"/>
        </w:rPr>
        <w:t>إخْوانِهِ</w:t>
      </w:r>
      <w:r>
        <w:rPr>
          <w:rtl/>
          <w:lang w:bidi="fa-IR"/>
        </w:rPr>
        <w:t xml:space="preserve"> </w:t>
      </w:r>
      <w:r w:rsidRPr="00A840D2">
        <w:rPr>
          <w:rtl/>
          <w:lang w:bidi="fa-IR"/>
        </w:rPr>
        <w:t>في</w:t>
      </w:r>
      <w:r>
        <w:rPr>
          <w:rtl/>
          <w:lang w:bidi="fa-IR"/>
        </w:rPr>
        <w:t xml:space="preserve"> </w:t>
      </w:r>
      <w:r w:rsidRPr="00A840D2">
        <w:rPr>
          <w:rtl/>
          <w:lang w:bidi="fa-IR"/>
        </w:rPr>
        <w:t>حاجَةٍ</w:t>
      </w:r>
      <w:r>
        <w:rPr>
          <w:rtl/>
          <w:lang w:bidi="fa-IR"/>
        </w:rPr>
        <w:t xml:space="preserve"> ، </w:t>
      </w:r>
      <w:r w:rsidRPr="00A840D2">
        <w:rPr>
          <w:rtl/>
          <w:lang w:bidi="fa-IR"/>
        </w:rPr>
        <w:t>فلَم</w:t>
      </w:r>
      <w:r>
        <w:rPr>
          <w:rtl/>
          <w:lang w:bidi="fa-IR"/>
        </w:rPr>
        <w:t xml:space="preserve"> </w:t>
      </w:r>
      <w:r w:rsidRPr="00A840D2">
        <w:rPr>
          <w:rtl/>
          <w:lang w:bidi="fa-IR"/>
        </w:rPr>
        <w:t>يُبالِغْ</w:t>
      </w:r>
      <w:r>
        <w:rPr>
          <w:rtl/>
          <w:lang w:bidi="fa-IR"/>
        </w:rPr>
        <w:t xml:space="preserve"> </w:t>
      </w:r>
      <w:r w:rsidRPr="00A840D2">
        <w:rPr>
          <w:rtl/>
          <w:lang w:bidi="fa-IR"/>
        </w:rPr>
        <w:t>فيها</w:t>
      </w:r>
      <w:r>
        <w:rPr>
          <w:rtl/>
          <w:lang w:bidi="fa-IR"/>
        </w:rPr>
        <w:t xml:space="preserve"> </w:t>
      </w:r>
      <w:r w:rsidRPr="00A840D2">
        <w:rPr>
          <w:rtl/>
          <w:lang w:bidi="fa-IR"/>
        </w:rPr>
        <w:t>بكُلِّ</w:t>
      </w:r>
      <w:r>
        <w:rPr>
          <w:rtl/>
          <w:lang w:bidi="fa-IR"/>
        </w:rPr>
        <w:t xml:space="preserve"> </w:t>
      </w:r>
      <w:r w:rsidRPr="00A840D2">
        <w:rPr>
          <w:rtl/>
          <w:lang w:bidi="fa-IR"/>
        </w:rPr>
        <w:t>جُهْدِه</w:t>
      </w:r>
      <w:r>
        <w:rPr>
          <w:rtl/>
          <w:lang w:bidi="fa-IR"/>
        </w:rPr>
        <w:t xml:space="preserve"> ، </w:t>
      </w:r>
      <w:r w:rsidRPr="00A840D2">
        <w:rPr>
          <w:rtl/>
          <w:lang w:bidi="fa-IR"/>
        </w:rPr>
        <w:t>فقد</w:t>
      </w:r>
      <w:r>
        <w:rPr>
          <w:rtl/>
          <w:lang w:bidi="fa-IR"/>
        </w:rPr>
        <w:t xml:space="preserve"> </w:t>
      </w:r>
      <w:r w:rsidRPr="00A840D2">
        <w:rPr>
          <w:rtl/>
          <w:lang w:bidi="fa-IR"/>
        </w:rPr>
        <w:t>خانَ</w:t>
      </w:r>
      <w:r>
        <w:rPr>
          <w:rtl/>
          <w:lang w:bidi="fa-IR"/>
        </w:rPr>
        <w:t xml:space="preserve"> </w:t>
      </w:r>
      <w:r w:rsidRPr="00A840D2">
        <w:rPr>
          <w:rtl/>
          <w:lang w:bidi="fa-IR"/>
        </w:rPr>
        <w:t>اللَّهَ</w:t>
      </w:r>
      <w:r>
        <w:rPr>
          <w:rtl/>
          <w:lang w:bidi="fa-IR"/>
        </w:rPr>
        <w:t xml:space="preserve"> </w:t>
      </w:r>
      <w:r w:rsidRPr="00A840D2">
        <w:rPr>
          <w:rtl/>
          <w:lang w:bidi="fa-IR"/>
        </w:rPr>
        <w:t>ورسولَهُ</w:t>
      </w:r>
      <w:r>
        <w:rPr>
          <w:rtl/>
          <w:lang w:bidi="fa-IR"/>
        </w:rPr>
        <w:t xml:space="preserve"> </w:t>
      </w:r>
      <w:r w:rsidRPr="00A840D2">
        <w:rPr>
          <w:rtl/>
          <w:lang w:bidi="fa-IR"/>
        </w:rPr>
        <w:t>والمؤمنينَ</w:t>
      </w:r>
      <w:r>
        <w:rPr>
          <w:rtl/>
          <w:lang w:bidi="fa-IR"/>
        </w:rPr>
        <w:t xml:space="preserve"> .</w:t>
      </w:r>
      <w:r>
        <w:rPr>
          <w:rStyle w:val="libFootnotenumChar"/>
          <w:rtl/>
        </w:rPr>
        <w:t>7</w:t>
      </w:r>
    </w:p>
    <w:p w:rsidR="00042891" w:rsidRDefault="00042891" w:rsidP="00042891">
      <w:pPr>
        <w:pStyle w:val="libNormal"/>
      </w:pPr>
      <w:r>
        <w:rPr>
          <w:rStyle w:val="libBold1Char"/>
        </w:rPr>
        <w:t>2021</w:t>
      </w:r>
      <w:r w:rsidRPr="000F7D59">
        <w:rPr>
          <w:rStyle w:val="libBold1Char"/>
        </w:rPr>
        <w:t>.</w:t>
      </w:r>
      <w:r>
        <w:rPr>
          <w:lang w:bidi="fa-IR"/>
        </w:rPr>
        <w:t xml:space="preserve"> </w:t>
      </w:r>
      <w:r>
        <w:t xml:space="preserve">Imam al-Sadiq </w:t>
      </w:r>
      <w:r w:rsidRPr="001500BA">
        <w:t>(AS)</w:t>
      </w:r>
      <w:r>
        <w:t xml:space="preserve"> said, 'Whoever from among our companions seeks assistance from one of his brothers, who does not exercise his full efforts [in trying to help him], then he has betrayed Allah and His messenger and the believers.' </w:t>
      </w:r>
      <w:r>
        <w:rPr>
          <w:rStyle w:val="libFootnotenumChar"/>
        </w:rPr>
        <w:t>8</w:t>
      </w:r>
    </w:p>
    <w:p w:rsidR="00042891" w:rsidRDefault="00042891" w:rsidP="00F40395">
      <w:pPr>
        <w:pStyle w:val="libAr"/>
      </w:pPr>
      <w:r>
        <w:rPr>
          <w:rStyle w:val="libBold1Char"/>
          <w:rtl/>
        </w:rPr>
        <w:t>2022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الجوادُ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كَفى</w:t>
      </w:r>
      <w:r>
        <w:rPr>
          <w:rtl/>
          <w:lang w:bidi="fa-IR"/>
        </w:rPr>
        <w:t xml:space="preserve">‏ </w:t>
      </w:r>
      <w:r w:rsidRPr="00A840D2">
        <w:rPr>
          <w:rtl/>
          <w:lang w:bidi="fa-IR"/>
        </w:rPr>
        <w:t>بالمَرءِ</w:t>
      </w:r>
      <w:r>
        <w:rPr>
          <w:rtl/>
          <w:lang w:bidi="fa-IR"/>
        </w:rPr>
        <w:t xml:space="preserve"> </w:t>
      </w:r>
      <w:r w:rsidRPr="00A840D2">
        <w:rPr>
          <w:rtl/>
          <w:lang w:bidi="fa-IR"/>
        </w:rPr>
        <w:t>خِيانَةً</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أميناً</w:t>
      </w:r>
      <w:r>
        <w:rPr>
          <w:rtl/>
          <w:lang w:bidi="fa-IR"/>
        </w:rPr>
        <w:t xml:space="preserve"> </w:t>
      </w:r>
      <w:r w:rsidRPr="00A840D2">
        <w:rPr>
          <w:rtl/>
          <w:lang w:bidi="fa-IR"/>
        </w:rPr>
        <w:t>للخَوَنَةِ</w:t>
      </w:r>
      <w:r>
        <w:rPr>
          <w:rtl/>
          <w:lang w:bidi="fa-IR"/>
        </w:rPr>
        <w:t xml:space="preserve"> .</w:t>
      </w:r>
      <w:r>
        <w:rPr>
          <w:rStyle w:val="libFootnotenumChar"/>
          <w:rtl/>
        </w:rPr>
        <w:t>9</w:t>
      </w:r>
    </w:p>
    <w:p w:rsidR="00042891" w:rsidRDefault="00042891" w:rsidP="00042891">
      <w:pPr>
        <w:pStyle w:val="libNormal"/>
      </w:pPr>
      <w:r>
        <w:rPr>
          <w:rStyle w:val="libBold1Char"/>
        </w:rPr>
        <w:t>2022</w:t>
      </w:r>
      <w:r w:rsidRPr="000F7D59">
        <w:rPr>
          <w:rStyle w:val="libBold1Char"/>
        </w:rPr>
        <w:t>.</w:t>
      </w:r>
      <w:r>
        <w:rPr>
          <w:lang w:bidi="fa-IR"/>
        </w:rPr>
        <w:t xml:space="preserve"> </w:t>
      </w:r>
      <w:r>
        <w:t xml:space="preserve">Imam al-Jawad </w:t>
      </w:r>
      <w:r w:rsidRPr="001500BA">
        <w:t>(AS)</w:t>
      </w:r>
      <w:r>
        <w:t xml:space="preserve"> said, 'It is sufficient for someone to be classified as a betrayer if he is the trustee of a disloyal person.' </w:t>
      </w:r>
      <w:r>
        <w:rPr>
          <w:rStyle w:val="libFootnotenumChar"/>
        </w:rPr>
        <w:t>10</w:t>
      </w:r>
    </w:p>
    <w:p w:rsidR="00042891" w:rsidRDefault="00042891" w:rsidP="00042891">
      <w:pPr>
        <w:pStyle w:val="libNormal"/>
      </w:pPr>
    </w:p>
    <w:p w:rsidR="00042891" w:rsidRDefault="00042891" w:rsidP="003C21EC">
      <w:pPr>
        <w:pStyle w:val="Heading3"/>
      </w:pPr>
      <w:bookmarkStart w:id="1202" w:name="_Toc484337520"/>
      <w:bookmarkStart w:id="1203" w:name="_Toc485811829"/>
      <w:r>
        <w:t>Notes</w:t>
      </w:r>
      <w:bookmarkEnd w:id="1202"/>
      <w:bookmarkEnd w:id="1203"/>
    </w:p>
    <w:p w:rsidR="00042891" w:rsidRDefault="00042891" w:rsidP="00042891">
      <w:pPr>
        <w:pStyle w:val="libFootnote"/>
      </w:pPr>
      <w:r>
        <w:t xml:space="preserve">1. </w:t>
      </w:r>
      <w:r>
        <w:rPr>
          <w:rtl/>
        </w:rPr>
        <w:t xml:space="preserve">بحار الأنوار : </w:t>
      </w:r>
      <w:r>
        <w:rPr>
          <w:rtl/>
          <w:lang w:bidi="fa-IR"/>
        </w:rPr>
        <w:t>77 / 89 / 3</w:t>
      </w:r>
      <w:r>
        <w:t xml:space="preserve"> .</w:t>
      </w:r>
    </w:p>
    <w:p w:rsidR="00042891" w:rsidRDefault="00042891" w:rsidP="00042891">
      <w:pPr>
        <w:pStyle w:val="libFootnote"/>
      </w:pPr>
      <w:r>
        <w:t xml:space="preserve">2. Bihar al-Anwar, v. </w:t>
      </w:r>
      <w:r>
        <w:rPr>
          <w:lang w:bidi="fa-IR"/>
        </w:rPr>
        <w:t>77</w:t>
      </w:r>
      <w:r>
        <w:t xml:space="preserve">, p. </w:t>
      </w:r>
      <w:r>
        <w:rPr>
          <w:lang w:bidi="fa-IR"/>
        </w:rPr>
        <w:t>89</w:t>
      </w:r>
      <w:r>
        <w:t xml:space="preserve">, no. </w:t>
      </w:r>
      <w:r>
        <w:rPr>
          <w:lang w:bidi="fa-IR"/>
        </w:rPr>
        <w:t>3</w:t>
      </w:r>
    </w:p>
    <w:p w:rsidR="00042891" w:rsidRDefault="00042891" w:rsidP="00042891">
      <w:pPr>
        <w:pStyle w:val="libFootnote"/>
      </w:pPr>
      <w:r>
        <w:t xml:space="preserve">3. </w:t>
      </w:r>
      <w:r>
        <w:rPr>
          <w:rtl/>
        </w:rPr>
        <w:t xml:space="preserve">تحف العقول : </w:t>
      </w:r>
      <w:r>
        <w:rPr>
          <w:rtl/>
          <w:lang w:bidi="fa-IR"/>
        </w:rPr>
        <w:t>22</w:t>
      </w:r>
      <w:r>
        <w:t xml:space="preserve"> .</w:t>
      </w:r>
    </w:p>
    <w:p w:rsidR="00042891" w:rsidRDefault="00042891" w:rsidP="00042891">
      <w:pPr>
        <w:pStyle w:val="libFootnote"/>
      </w:pPr>
      <w:r>
        <w:t xml:space="preserve">4. Tuhaf al-Uqul, no. </w:t>
      </w:r>
      <w:r>
        <w:rPr>
          <w:lang w:bidi="fa-IR"/>
        </w:rPr>
        <w:t>22</w:t>
      </w:r>
    </w:p>
    <w:p w:rsidR="00042891" w:rsidRDefault="00042891" w:rsidP="00042891">
      <w:pPr>
        <w:pStyle w:val="libFootnote"/>
      </w:pPr>
      <w:r>
        <w:t xml:space="preserve">5. </w:t>
      </w:r>
      <w:r>
        <w:rPr>
          <w:rtl/>
        </w:rPr>
        <w:t xml:space="preserve">غرر الحكم : </w:t>
      </w:r>
      <w:r>
        <w:rPr>
          <w:rtl/>
          <w:lang w:bidi="fa-IR"/>
        </w:rPr>
        <w:t>2013</w:t>
      </w:r>
      <w:r>
        <w:t xml:space="preserve"> .</w:t>
      </w:r>
    </w:p>
    <w:p w:rsidR="00042891" w:rsidRDefault="00042891" w:rsidP="00042891">
      <w:pPr>
        <w:pStyle w:val="libFootnote"/>
      </w:pPr>
      <w:r>
        <w:t xml:space="preserve">6. Ghurar al-Hikam, no. </w:t>
      </w:r>
      <w:r>
        <w:rPr>
          <w:lang w:bidi="fa-IR"/>
        </w:rPr>
        <w:t>2013</w:t>
      </w:r>
    </w:p>
    <w:p w:rsidR="00042891" w:rsidRDefault="00042891" w:rsidP="00042891">
      <w:pPr>
        <w:pStyle w:val="libFootnote"/>
      </w:pPr>
      <w:r>
        <w:t xml:space="preserve">7. </w:t>
      </w:r>
      <w:r>
        <w:rPr>
          <w:rtl/>
        </w:rPr>
        <w:t xml:space="preserve">بحار الأنوار : </w:t>
      </w:r>
      <w:r>
        <w:rPr>
          <w:rtl/>
          <w:lang w:bidi="fa-IR"/>
        </w:rPr>
        <w:t>75 / 175 / 7</w:t>
      </w:r>
      <w:r>
        <w:t xml:space="preserve"> .</w:t>
      </w:r>
    </w:p>
    <w:p w:rsidR="00042891" w:rsidRDefault="00042891" w:rsidP="00042891">
      <w:pPr>
        <w:pStyle w:val="libFootnote"/>
      </w:pPr>
      <w:r>
        <w:t xml:space="preserve">8. Bihar al-Anwar, v. </w:t>
      </w:r>
      <w:r>
        <w:rPr>
          <w:lang w:bidi="fa-IR"/>
        </w:rPr>
        <w:t>75</w:t>
      </w:r>
      <w:r>
        <w:t xml:space="preserve">, p. </w:t>
      </w:r>
      <w:r>
        <w:rPr>
          <w:lang w:bidi="fa-IR"/>
        </w:rPr>
        <w:t>175</w:t>
      </w:r>
      <w:r>
        <w:t xml:space="preserve">, no. </w:t>
      </w:r>
      <w:r>
        <w:rPr>
          <w:lang w:bidi="fa-IR"/>
        </w:rPr>
        <w:t>7</w:t>
      </w:r>
    </w:p>
    <w:p w:rsidR="00042891" w:rsidRDefault="00042891" w:rsidP="00042891">
      <w:pPr>
        <w:pStyle w:val="libFootnote"/>
      </w:pPr>
      <w:r>
        <w:t xml:space="preserve">9. </w:t>
      </w:r>
      <w:r>
        <w:rPr>
          <w:rtl/>
        </w:rPr>
        <w:t xml:space="preserve">بحار الأنوار : </w:t>
      </w:r>
      <w:r>
        <w:rPr>
          <w:rtl/>
          <w:lang w:bidi="fa-IR"/>
        </w:rPr>
        <w:t>78 / 364 / 4</w:t>
      </w:r>
      <w:r>
        <w:t xml:space="preserve"> .</w:t>
      </w:r>
    </w:p>
    <w:p w:rsidR="00042891" w:rsidRDefault="00042891" w:rsidP="00042891">
      <w:pPr>
        <w:pStyle w:val="libFootnote"/>
        <w:rPr>
          <w:rtl/>
          <w:lang w:bidi="fa-IR"/>
        </w:rPr>
      </w:pPr>
      <w:r>
        <w:t xml:space="preserve">10. Ibid. v. </w:t>
      </w:r>
      <w:r>
        <w:rPr>
          <w:lang w:bidi="fa-IR"/>
        </w:rPr>
        <w:t>78</w:t>
      </w:r>
      <w:r>
        <w:t xml:space="preserve">, p. </w:t>
      </w:r>
      <w:r>
        <w:rPr>
          <w:lang w:bidi="fa-IR"/>
        </w:rPr>
        <w:t>364</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04" w:name="_Toc484337521"/>
      <w:bookmarkStart w:id="1205" w:name="_Toc485811830"/>
      <w:r>
        <w:rPr>
          <w:lang w:bidi="fa-IR"/>
        </w:rPr>
        <w:lastRenderedPageBreak/>
        <w:t>669</w:t>
      </w:r>
      <w:r>
        <w:t xml:space="preserve"> - </w:t>
      </w:r>
      <w:r>
        <w:rPr>
          <w:rtl/>
          <w:lang w:bidi="fa-IR"/>
        </w:rPr>
        <w:t>غايَةُ الخِيانَةِ</w:t>
      </w:r>
      <w:bookmarkEnd w:id="1204"/>
      <w:bookmarkEnd w:id="1205"/>
    </w:p>
    <w:p w:rsidR="00042891" w:rsidRDefault="00042891" w:rsidP="003C21EC">
      <w:pPr>
        <w:pStyle w:val="Heading2Center"/>
      </w:pPr>
      <w:bookmarkStart w:id="1206" w:name="_Toc484337522"/>
      <w:bookmarkStart w:id="1207" w:name="_Toc485811831"/>
      <w:r>
        <w:rPr>
          <w:lang w:bidi="fa-IR"/>
        </w:rPr>
        <w:t>669</w:t>
      </w:r>
      <w:r>
        <w:t>. THE PEAK OF BETRAYAL</w:t>
      </w:r>
      <w:bookmarkEnd w:id="1206"/>
      <w:bookmarkEnd w:id="1207"/>
    </w:p>
    <w:p w:rsidR="00042891" w:rsidRDefault="00042891" w:rsidP="00F40395">
      <w:pPr>
        <w:pStyle w:val="libAr"/>
      </w:pPr>
      <w:r>
        <w:rPr>
          <w:rStyle w:val="libBold1Char"/>
          <w:rtl/>
        </w:rPr>
        <w:t>2023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غايَةُ</w:t>
      </w:r>
      <w:r>
        <w:rPr>
          <w:rtl/>
          <w:lang w:bidi="fa-IR"/>
        </w:rPr>
        <w:t xml:space="preserve"> </w:t>
      </w:r>
      <w:r w:rsidRPr="00A840D2">
        <w:rPr>
          <w:rtl/>
          <w:lang w:bidi="fa-IR"/>
        </w:rPr>
        <w:t>الخِيانَةِ</w:t>
      </w:r>
      <w:r>
        <w:rPr>
          <w:rtl/>
          <w:lang w:bidi="fa-IR"/>
        </w:rPr>
        <w:t xml:space="preserve"> </w:t>
      </w:r>
      <w:r w:rsidRPr="00A840D2">
        <w:rPr>
          <w:rtl/>
          <w:lang w:bidi="fa-IR"/>
        </w:rPr>
        <w:t>خِيانَةُ</w:t>
      </w:r>
      <w:r>
        <w:rPr>
          <w:rtl/>
          <w:lang w:bidi="fa-IR"/>
        </w:rPr>
        <w:t xml:space="preserve"> </w:t>
      </w:r>
      <w:r w:rsidRPr="00A840D2">
        <w:rPr>
          <w:rtl/>
          <w:lang w:bidi="fa-IR"/>
        </w:rPr>
        <w:t>الخِلِّ</w:t>
      </w:r>
      <w:r>
        <w:rPr>
          <w:rtl/>
          <w:lang w:bidi="fa-IR"/>
        </w:rPr>
        <w:t xml:space="preserve"> </w:t>
      </w:r>
      <w:r w:rsidRPr="00A840D2">
        <w:rPr>
          <w:rtl/>
          <w:lang w:bidi="fa-IR"/>
        </w:rPr>
        <w:t>الوَدودِ</w:t>
      </w:r>
      <w:r>
        <w:rPr>
          <w:rtl/>
          <w:lang w:bidi="fa-IR"/>
        </w:rPr>
        <w:t xml:space="preserve"> ، </w:t>
      </w:r>
      <w:r w:rsidRPr="00A840D2">
        <w:rPr>
          <w:rtl/>
          <w:lang w:bidi="fa-IR"/>
        </w:rPr>
        <w:t>ونَقْضُ</w:t>
      </w:r>
      <w:r>
        <w:rPr>
          <w:rtl/>
          <w:lang w:bidi="fa-IR"/>
        </w:rPr>
        <w:t xml:space="preserve"> </w:t>
      </w:r>
      <w:r w:rsidRPr="00A840D2">
        <w:rPr>
          <w:rtl/>
          <w:lang w:bidi="fa-IR"/>
        </w:rPr>
        <w:t>الْعُهُودِ</w:t>
      </w:r>
      <w:r>
        <w:rPr>
          <w:rtl/>
          <w:lang w:bidi="fa-IR"/>
        </w:rPr>
        <w:t xml:space="preserve"> .</w:t>
      </w:r>
      <w:r>
        <w:rPr>
          <w:rStyle w:val="libFootnotenumChar"/>
          <w:rtl/>
        </w:rPr>
        <w:t>1</w:t>
      </w:r>
    </w:p>
    <w:p w:rsidR="00042891" w:rsidRDefault="00042891" w:rsidP="00042891">
      <w:pPr>
        <w:pStyle w:val="libNormal"/>
      </w:pPr>
      <w:r>
        <w:rPr>
          <w:rStyle w:val="libBold1Char"/>
        </w:rPr>
        <w:t>2023</w:t>
      </w:r>
      <w:r w:rsidRPr="000F7D59">
        <w:rPr>
          <w:rStyle w:val="libBold1Char"/>
        </w:rPr>
        <w:t>.</w:t>
      </w:r>
      <w:r>
        <w:rPr>
          <w:lang w:bidi="fa-IR"/>
        </w:rPr>
        <w:t xml:space="preserve"> </w:t>
      </w:r>
      <w:r>
        <w:t xml:space="preserve">Imam Ali </w:t>
      </w:r>
      <w:r w:rsidRPr="001500BA">
        <w:t>(AS)</w:t>
      </w:r>
      <w:r>
        <w:t xml:space="preserve"> said, 'The peak of betrayal is disloyalty to a beloved friend and the breaking of vows.' </w:t>
      </w:r>
      <w:r>
        <w:rPr>
          <w:rStyle w:val="libFootnotenumChar"/>
        </w:rPr>
        <w:t>2</w:t>
      </w:r>
    </w:p>
    <w:p w:rsidR="00042891" w:rsidRDefault="00042891" w:rsidP="00F40395">
      <w:pPr>
        <w:pStyle w:val="libAr"/>
      </w:pPr>
      <w:r>
        <w:rPr>
          <w:rStyle w:val="libBold1Char"/>
          <w:rtl/>
        </w:rPr>
        <w:t>2024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أفْحَشِ</w:t>
      </w:r>
      <w:r>
        <w:rPr>
          <w:rtl/>
          <w:lang w:bidi="fa-IR"/>
        </w:rPr>
        <w:t xml:space="preserve"> </w:t>
      </w:r>
      <w:r w:rsidRPr="00A840D2">
        <w:rPr>
          <w:rtl/>
          <w:lang w:bidi="fa-IR"/>
        </w:rPr>
        <w:t>الخِيانَةِ</w:t>
      </w:r>
      <w:r>
        <w:rPr>
          <w:rtl/>
          <w:lang w:bidi="fa-IR"/>
        </w:rPr>
        <w:t xml:space="preserve"> </w:t>
      </w:r>
      <w:r w:rsidRPr="00A840D2">
        <w:rPr>
          <w:rtl/>
          <w:lang w:bidi="fa-IR"/>
        </w:rPr>
        <w:t>خِيانَةُ</w:t>
      </w:r>
      <w:r>
        <w:rPr>
          <w:rtl/>
          <w:lang w:bidi="fa-IR"/>
        </w:rPr>
        <w:t xml:space="preserve"> </w:t>
      </w:r>
      <w:r w:rsidRPr="00A840D2">
        <w:rPr>
          <w:rtl/>
          <w:lang w:bidi="fa-IR"/>
        </w:rPr>
        <w:t>الوَدائعِ</w:t>
      </w:r>
      <w:r>
        <w:rPr>
          <w:rtl/>
          <w:lang w:bidi="fa-IR"/>
        </w:rPr>
        <w:t xml:space="preserve"> .</w:t>
      </w:r>
      <w:r>
        <w:rPr>
          <w:rStyle w:val="libFootnotenumChar"/>
          <w:rtl/>
        </w:rPr>
        <w:t>3</w:t>
      </w:r>
    </w:p>
    <w:p w:rsidR="00042891" w:rsidRDefault="00042891" w:rsidP="00042891">
      <w:pPr>
        <w:pStyle w:val="libNormal"/>
      </w:pPr>
      <w:r>
        <w:rPr>
          <w:rStyle w:val="libBold1Char"/>
        </w:rPr>
        <w:t>2024</w:t>
      </w:r>
      <w:r w:rsidRPr="000F7D59">
        <w:rPr>
          <w:rStyle w:val="libBold1Char"/>
        </w:rPr>
        <w:t>.</w:t>
      </w:r>
      <w:r>
        <w:rPr>
          <w:lang w:bidi="fa-IR"/>
        </w:rPr>
        <w:t xml:space="preserve"> </w:t>
      </w:r>
      <w:r>
        <w:t xml:space="preserve">Imam Ali </w:t>
      </w:r>
      <w:r w:rsidRPr="001500BA">
        <w:t>(AS)</w:t>
      </w:r>
      <w:r>
        <w:t xml:space="preserve"> said, 'One of the worst forms of betrayal is being disloyal with things entrusted in one's possession.' </w:t>
      </w:r>
      <w:r>
        <w:rPr>
          <w:rStyle w:val="libFootnotenumChar"/>
        </w:rPr>
        <w:t>4</w:t>
      </w:r>
    </w:p>
    <w:p w:rsidR="00042891" w:rsidRDefault="00042891" w:rsidP="00F40395">
      <w:pPr>
        <w:pStyle w:val="libAr"/>
      </w:pPr>
      <w:r>
        <w:rPr>
          <w:rStyle w:val="libBold1Char"/>
          <w:rtl/>
        </w:rPr>
        <w:t>2025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أعْظَمَ</w:t>
      </w:r>
      <w:r>
        <w:rPr>
          <w:rtl/>
          <w:lang w:bidi="fa-IR"/>
        </w:rPr>
        <w:t xml:space="preserve"> </w:t>
      </w:r>
      <w:r w:rsidRPr="00A840D2">
        <w:rPr>
          <w:rtl/>
          <w:lang w:bidi="fa-IR"/>
        </w:rPr>
        <w:t>الخِيانَةِ</w:t>
      </w:r>
      <w:r>
        <w:rPr>
          <w:rtl/>
          <w:lang w:bidi="fa-IR"/>
        </w:rPr>
        <w:t xml:space="preserve"> </w:t>
      </w:r>
      <w:r w:rsidRPr="00A840D2">
        <w:rPr>
          <w:rtl/>
          <w:lang w:bidi="fa-IR"/>
        </w:rPr>
        <w:t>خيانَةُ</w:t>
      </w:r>
      <w:r>
        <w:rPr>
          <w:rtl/>
          <w:lang w:bidi="fa-IR"/>
        </w:rPr>
        <w:t xml:space="preserve"> </w:t>
      </w:r>
      <w:r w:rsidRPr="00A840D2">
        <w:rPr>
          <w:rtl/>
          <w:lang w:bidi="fa-IR"/>
        </w:rPr>
        <w:t>الاُمّةِ</w:t>
      </w:r>
      <w:r>
        <w:rPr>
          <w:rtl/>
          <w:lang w:bidi="fa-IR"/>
        </w:rPr>
        <w:t xml:space="preserve"> (</w:t>
      </w:r>
      <w:r w:rsidRPr="00A840D2">
        <w:rPr>
          <w:rtl/>
          <w:lang w:bidi="fa-IR"/>
        </w:rPr>
        <w:t>الأمَنةِ</w:t>
      </w:r>
      <w:r>
        <w:rPr>
          <w:rtl/>
          <w:lang w:bidi="fa-IR"/>
        </w:rPr>
        <w:t xml:space="preserve">) ، </w:t>
      </w:r>
      <w:r w:rsidRPr="00A840D2">
        <w:rPr>
          <w:rtl/>
          <w:lang w:bidi="fa-IR"/>
        </w:rPr>
        <w:t>وأفْظَعَ</w:t>
      </w:r>
      <w:r>
        <w:rPr>
          <w:rtl/>
          <w:lang w:bidi="fa-IR"/>
        </w:rPr>
        <w:t xml:space="preserve"> </w:t>
      </w:r>
      <w:r w:rsidRPr="00A840D2">
        <w:rPr>
          <w:rtl/>
          <w:lang w:bidi="fa-IR"/>
        </w:rPr>
        <w:t>الغِشِّ</w:t>
      </w:r>
      <w:r>
        <w:rPr>
          <w:rtl/>
          <w:lang w:bidi="fa-IR"/>
        </w:rPr>
        <w:t xml:space="preserve"> </w:t>
      </w:r>
      <w:r w:rsidRPr="00A840D2">
        <w:rPr>
          <w:rtl/>
          <w:lang w:bidi="fa-IR"/>
        </w:rPr>
        <w:t>غِشُّ</w:t>
      </w:r>
      <w:r>
        <w:rPr>
          <w:rtl/>
          <w:lang w:bidi="fa-IR"/>
        </w:rPr>
        <w:t xml:space="preserve"> </w:t>
      </w:r>
      <w:r w:rsidRPr="00A840D2">
        <w:rPr>
          <w:rtl/>
          <w:lang w:bidi="fa-IR"/>
        </w:rPr>
        <w:t>الأئمّةِ</w:t>
      </w:r>
      <w:r>
        <w:rPr>
          <w:rtl/>
          <w:lang w:bidi="fa-IR"/>
        </w:rPr>
        <w:t xml:space="preserve"> .</w:t>
      </w:r>
      <w:r>
        <w:rPr>
          <w:rStyle w:val="libFootnotenumChar"/>
          <w:rtl/>
        </w:rPr>
        <w:t>5</w:t>
      </w:r>
    </w:p>
    <w:p w:rsidR="00042891" w:rsidRDefault="00042891" w:rsidP="00042891">
      <w:pPr>
        <w:pStyle w:val="libNormal"/>
      </w:pPr>
      <w:r>
        <w:rPr>
          <w:rStyle w:val="libBold1Char"/>
        </w:rPr>
        <w:t>2025</w:t>
      </w:r>
      <w:r w:rsidRPr="000F7D59">
        <w:rPr>
          <w:rStyle w:val="libBold1Char"/>
        </w:rPr>
        <w:t>.</w:t>
      </w:r>
      <w:r>
        <w:rPr>
          <w:lang w:bidi="fa-IR"/>
        </w:rPr>
        <w:t xml:space="preserve"> </w:t>
      </w:r>
      <w:r>
        <w:t xml:space="preserve">Imam Ali </w:t>
      </w:r>
      <w:r w:rsidRPr="001500BA">
        <w:t>(AS)</w:t>
      </w:r>
      <w:r>
        <w:t xml:space="preserve"> said, 'Verily the worst betrayal is the betrayal of the [religious] community, and the most repulsive deceit is that of the leaders.' </w:t>
      </w:r>
      <w:r>
        <w:rPr>
          <w:rStyle w:val="libFootnotenumChar"/>
        </w:rPr>
        <w:t>6</w:t>
      </w:r>
    </w:p>
    <w:p w:rsidR="00042891" w:rsidRDefault="00042891" w:rsidP="00042891">
      <w:pPr>
        <w:pStyle w:val="libNormal"/>
      </w:pPr>
    </w:p>
    <w:p w:rsidR="00042891" w:rsidRDefault="00042891" w:rsidP="003C21EC">
      <w:pPr>
        <w:pStyle w:val="Heading3"/>
      </w:pPr>
      <w:bookmarkStart w:id="1208" w:name="_Toc484337523"/>
      <w:bookmarkStart w:id="1209" w:name="_Toc485811832"/>
      <w:r>
        <w:t>Notes</w:t>
      </w:r>
      <w:bookmarkEnd w:id="1208"/>
      <w:bookmarkEnd w:id="1209"/>
    </w:p>
    <w:p w:rsidR="00042891" w:rsidRDefault="00042891" w:rsidP="00042891">
      <w:pPr>
        <w:pStyle w:val="libFootnote"/>
      </w:pPr>
      <w:r>
        <w:t xml:space="preserve">1. </w:t>
      </w:r>
      <w:r>
        <w:rPr>
          <w:rtl/>
        </w:rPr>
        <w:t xml:space="preserve">غرر الحكم : </w:t>
      </w:r>
      <w:r>
        <w:rPr>
          <w:rtl/>
          <w:lang w:bidi="fa-IR"/>
        </w:rPr>
        <w:t>6374</w:t>
      </w:r>
      <w:r>
        <w:t xml:space="preserve"> .</w:t>
      </w:r>
    </w:p>
    <w:p w:rsidR="00042891" w:rsidRDefault="00042891" w:rsidP="00042891">
      <w:pPr>
        <w:pStyle w:val="libFootnote"/>
      </w:pPr>
      <w:r>
        <w:t xml:space="preserve">2. Ghurar al-Hikam, no. </w:t>
      </w:r>
      <w:r>
        <w:rPr>
          <w:lang w:bidi="fa-IR"/>
        </w:rPr>
        <w:t>6374</w:t>
      </w:r>
    </w:p>
    <w:p w:rsidR="00042891" w:rsidRDefault="00042891" w:rsidP="00042891">
      <w:pPr>
        <w:pStyle w:val="libFootnote"/>
      </w:pPr>
      <w:r>
        <w:t xml:space="preserve">3. </w:t>
      </w:r>
      <w:r>
        <w:rPr>
          <w:rtl/>
        </w:rPr>
        <w:t xml:space="preserve">غرر الحكم : </w:t>
      </w:r>
      <w:r>
        <w:rPr>
          <w:rtl/>
          <w:lang w:bidi="fa-IR"/>
        </w:rPr>
        <w:t>9310</w:t>
      </w:r>
      <w:r>
        <w:t xml:space="preserve"> .</w:t>
      </w:r>
    </w:p>
    <w:p w:rsidR="00042891" w:rsidRDefault="00042891" w:rsidP="00042891">
      <w:pPr>
        <w:pStyle w:val="libFootnote"/>
      </w:pPr>
      <w:r>
        <w:t xml:space="preserve">4. Ibid. no. </w:t>
      </w:r>
      <w:r>
        <w:rPr>
          <w:lang w:bidi="fa-IR"/>
        </w:rPr>
        <w:t>931</w:t>
      </w:r>
    </w:p>
    <w:p w:rsidR="00042891" w:rsidRDefault="00042891" w:rsidP="00042891">
      <w:pPr>
        <w:pStyle w:val="libFootnote"/>
      </w:pPr>
      <w:r>
        <w:t xml:space="preserve">5. </w:t>
      </w:r>
      <w:r>
        <w:rPr>
          <w:rtl/>
        </w:rPr>
        <w:t xml:space="preserve">نهج البلاغة : الكتاب </w:t>
      </w:r>
      <w:r>
        <w:rPr>
          <w:rtl/>
          <w:lang w:bidi="fa-IR"/>
        </w:rPr>
        <w:t>26</w:t>
      </w:r>
      <w:r>
        <w:t xml:space="preserve"> .</w:t>
      </w:r>
    </w:p>
    <w:p w:rsidR="00042891" w:rsidRDefault="00042891" w:rsidP="00042891">
      <w:pPr>
        <w:pStyle w:val="libFootnote"/>
        <w:rPr>
          <w:rtl/>
          <w:lang w:bidi="fa-IR"/>
        </w:rPr>
      </w:pPr>
      <w:r>
        <w:t xml:space="preserve">6. Nahj al-Balagha, Letter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210" w:name="_Toc484337524"/>
      <w:bookmarkStart w:id="1211" w:name="_Toc485811833"/>
      <w:r>
        <w:rPr>
          <w:lang w:bidi="fa-IR"/>
        </w:rPr>
        <w:lastRenderedPageBreak/>
        <w:t>137</w:t>
      </w:r>
      <w:r>
        <w:t xml:space="preserve"> - </w:t>
      </w:r>
      <w:r>
        <w:rPr>
          <w:rtl/>
          <w:lang w:bidi="fa-IR"/>
        </w:rPr>
        <w:t>الخير</w:t>
      </w:r>
      <w:bookmarkEnd w:id="1210"/>
      <w:bookmarkEnd w:id="1211"/>
    </w:p>
    <w:p w:rsidR="00042891" w:rsidRDefault="00042891" w:rsidP="003C21EC">
      <w:pPr>
        <w:pStyle w:val="Heading1Center"/>
      </w:pPr>
      <w:bookmarkStart w:id="1212" w:name="_Toc484337525"/>
      <w:bookmarkStart w:id="1213" w:name="_Toc485811834"/>
      <w:r>
        <w:rPr>
          <w:lang w:bidi="fa-IR"/>
        </w:rPr>
        <w:t>137</w:t>
      </w:r>
      <w:r>
        <w:t>. GOOD</w:t>
      </w:r>
      <w:bookmarkEnd w:id="1212"/>
      <w:bookmarkEnd w:id="1213"/>
    </w:p>
    <w:p w:rsidR="00042891" w:rsidRDefault="00042891" w:rsidP="003C21EC">
      <w:pPr>
        <w:pStyle w:val="Heading2Center"/>
      </w:pPr>
      <w:bookmarkStart w:id="1214" w:name="_Toc484337526"/>
      <w:bookmarkStart w:id="1215" w:name="_Toc485811835"/>
      <w:r>
        <w:rPr>
          <w:lang w:bidi="fa-IR"/>
        </w:rPr>
        <w:t>670</w:t>
      </w:r>
      <w:r>
        <w:t xml:space="preserve"> - </w:t>
      </w:r>
      <w:r>
        <w:rPr>
          <w:rtl/>
          <w:lang w:bidi="fa-IR"/>
        </w:rPr>
        <w:t>فَضلُ الخَيرِ</w:t>
      </w:r>
      <w:bookmarkEnd w:id="1214"/>
      <w:bookmarkEnd w:id="1215"/>
    </w:p>
    <w:p w:rsidR="00042891" w:rsidRDefault="00042891" w:rsidP="003C21EC">
      <w:pPr>
        <w:pStyle w:val="Heading2Center"/>
      </w:pPr>
      <w:bookmarkStart w:id="1216" w:name="_Toc484337527"/>
      <w:bookmarkStart w:id="1217" w:name="_Toc485811836"/>
      <w:r>
        <w:rPr>
          <w:lang w:bidi="fa-IR"/>
        </w:rPr>
        <w:t>670</w:t>
      </w:r>
      <w:r>
        <w:t>. THE VIRTUE OF GOOD</w:t>
      </w:r>
      <w:bookmarkEnd w:id="1216"/>
      <w:bookmarkEnd w:id="1217"/>
    </w:p>
    <w:p w:rsidR="00042891" w:rsidRDefault="00042891" w:rsidP="00F40395">
      <w:pPr>
        <w:pStyle w:val="libAr"/>
      </w:pPr>
      <w:r>
        <w:rPr>
          <w:rStyle w:val="libBold1Char"/>
          <w:rtl/>
        </w:rPr>
        <w:t>2026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يَزرَعْ</w:t>
      </w:r>
      <w:r>
        <w:rPr>
          <w:rtl/>
          <w:lang w:bidi="fa-IR"/>
        </w:rPr>
        <w:t xml:space="preserve"> </w:t>
      </w:r>
      <w:r w:rsidRPr="00A840D2">
        <w:rPr>
          <w:rtl/>
          <w:lang w:bidi="fa-IR"/>
        </w:rPr>
        <w:t>خَيراً</w:t>
      </w:r>
      <w:r>
        <w:rPr>
          <w:rtl/>
          <w:lang w:bidi="fa-IR"/>
        </w:rPr>
        <w:t xml:space="preserve"> </w:t>
      </w:r>
      <w:r w:rsidRPr="00A840D2">
        <w:rPr>
          <w:rtl/>
          <w:lang w:bidi="fa-IR"/>
        </w:rPr>
        <w:t>يُوشِكْ</w:t>
      </w:r>
      <w:r>
        <w:rPr>
          <w:rtl/>
          <w:lang w:bidi="fa-IR"/>
        </w:rPr>
        <w:t xml:space="preserve"> </w:t>
      </w:r>
      <w:r w:rsidRPr="00A840D2">
        <w:rPr>
          <w:rtl/>
          <w:lang w:bidi="fa-IR"/>
        </w:rPr>
        <w:t>أنْ</w:t>
      </w:r>
      <w:r>
        <w:rPr>
          <w:rtl/>
          <w:lang w:bidi="fa-IR"/>
        </w:rPr>
        <w:t xml:space="preserve"> </w:t>
      </w:r>
      <w:r w:rsidRPr="00A840D2">
        <w:rPr>
          <w:rtl/>
          <w:lang w:bidi="fa-IR"/>
        </w:rPr>
        <w:t>يَحْصِدَ</w:t>
      </w:r>
      <w:r>
        <w:rPr>
          <w:rtl/>
          <w:lang w:bidi="fa-IR"/>
        </w:rPr>
        <w:t xml:space="preserve"> </w:t>
      </w:r>
      <w:r w:rsidRPr="00A840D2">
        <w:rPr>
          <w:rtl/>
          <w:lang w:bidi="fa-IR"/>
        </w:rPr>
        <w:t>خَيراً</w:t>
      </w:r>
      <w:r>
        <w:rPr>
          <w:rtl/>
          <w:lang w:bidi="fa-IR"/>
        </w:rPr>
        <w:t xml:space="preserve"> .</w:t>
      </w:r>
      <w:r>
        <w:rPr>
          <w:rStyle w:val="libFootnotenumChar"/>
          <w:rtl/>
        </w:rPr>
        <w:t>1</w:t>
      </w:r>
    </w:p>
    <w:p w:rsidR="00042891" w:rsidRDefault="00042891" w:rsidP="00042891">
      <w:pPr>
        <w:pStyle w:val="libNormal"/>
      </w:pPr>
      <w:r>
        <w:rPr>
          <w:rStyle w:val="libBold1Char"/>
        </w:rPr>
        <w:t>2026</w:t>
      </w:r>
      <w:r w:rsidRPr="000F7D59">
        <w:rPr>
          <w:rStyle w:val="libBold1Char"/>
        </w:rPr>
        <w:t>.</w:t>
      </w:r>
      <w:r>
        <w:rPr>
          <w:lang w:bidi="fa-IR"/>
        </w:rPr>
        <w:t xml:space="preserve"> </w:t>
      </w:r>
      <w:r>
        <w:t xml:space="preserve">The Prophet </w:t>
      </w:r>
      <w:r w:rsidRPr="001500BA">
        <w:t>(SAWA)</w:t>
      </w:r>
      <w:r>
        <w:t xml:space="preserve"> said, 'The one who sows good is bound to reap good.' </w:t>
      </w:r>
      <w:r>
        <w:rPr>
          <w:rStyle w:val="libFootnotenumChar"/>
        </w:rPr>
        <w:t>2</w:t>
      </w:r>
    </w:p>
    <w:p w:rsidR="00042891" w:rsidRDefault="00042891" w:rsidP="00F40395">
      <w:pPr>
        <w:pStyle w:val="libAr"/>
      </w:pPr>
      <w:r>
        <w:rPr>
          <w:rStyle w:val="libBold1Char"/>
          <w:rtl/>
        </w:rPr>
        <w:t>2027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فِعلُ</w:t>
      </w:r>
      <w:r>
        <w:rPr>
          <w:rtl/>
          <w:lang w:bidi="fa-IR"/>
        </w:rPr>
        <w:t xml:space="preserve"> </w:t>
      </w:r>
      <w:r w:rsidRPr="00A840D2">
        <w:rPr>
          <w:rtl/>
          <w:lang w:bidi="fa-IR"/>
        </w:rPr>
        <w:t>الخَيرِ</w:t>
      </w:r>
      <w:r>
        <w:rPr>
          <w:rtl/>
          <w:lang w:bidi="fa-IR"/>
        </w:rPr>
        <w:t xml:space="preserve"> </w:t>
      </w:r>
      <w:r w:rsidRPr="00A840D2">
        <w:rPr>
          <w:rtl/>
          <w:lang w:bidi="fa-IR"/>
        </w:rPr>
        <w:t>ذَخيرَةٌ</w:t>
      </w:r>
      <w:r>
        <w:rPr>
          <w:rtl/>
          <w:lang w:bidi="fa-IR"/>
        </w:rPr>
        <w:t xml:space="preserve"> </w:t>
      </w:r>
      <w:r w:rsidRPr="00A840D2">
        <w:rPr>
          <w:rtl/>
          <w:lang w:bidi="fa-IR"/>
        </w:rPr>
        <w:t>باقِيَةٌ</w:t>
      </w:r>
      <w:r>
        <w:rPr>
          <w:rtl/>
          <w:lang w:bidi="fa-IR"/>
        </w:rPr>
        <w:t xml:space="preserve"> ، </w:t>
      </w:r>
      <w:r w:rsidRPr="00A840D2">
        <w:rPr>
          <w:rtl/>
          <w:lang w:bidi="fa-IR"/>
        </w:rPr>
        <w:t>وثَمَرةٌ</w:t>
      </w:r>
      <w:r>
        <w:rPr>
          <w:rtl/>
          <w:lang w:bidi="fa-IR"/>
        </w:rPr>
        <w:t xml:space="preserve"> </w:t>
      </w:r>
      <w:r w:rsidRPr="00A840D2">
        <w:rPr>
          <w:rtl/>
          <w:lang w:bidi="fa-IR"/>
        </w:rPr>
        <w:t>زاكِيَةٌ</w:t>
      </w:r>
      <w:r>
        <w:rPr>
          <w:rtl/>
          <w:lang w:bidi="fa-IR"/>
        </w:rPr>
        <w:t xml:space="preserve"> .</w:t>
      </w:r>
      <w:r>
        <w:rPr>
          <w:rStyle w:val="libFootnotenumChar"/>
          <w:rtl/>
        </w:rPr>
        <w:t>3</w:t>
      </w:r>
    </w:p>
    <w:p w:rsidR="00042891" w:rsidRDefault="00042891" w:rsidP="00042891">
      <w:pPr>
        <w:pStyle w:val="libNormal"/>
      </w:pPr>
      <w:r>
        <w:rPr>
          <w:rStyle w:val="libBold1Char"/>
        </w:rPr>
        <w:t>2027</w:t>
      </w:r>
      <w:r w:rsidRPr="000F7D59">
        <w:rPr>
          <w:rStyle w:val="libBold1Char"/>
        </w:rPr>
        <w:t>.</w:t>
      </w:r>
      <w:r>
        <w:rPr>
          <w:lang w:bidi="fa-IR"/>
        </w:rPr>
        <w:t xml:space="preserve"> </w:t>
      </w:r>
      <w:r>
        <w:t xml:space="preserve">Imam Ali </w:t>
      </w:r>
      <w:r w:rsidRPr="001500BA">
        <w:t>(AS)</w:t>
      </w:r>
      <w:r>
        <w:t xml:space="preserve"> said, 'A good action is an ever-remaining store and a pure yield.' </w:t>
      </w:r>
      <w:r>
        <w:rPr>
          <w:rStyle w:val="libFootnotenumChar"/>
        </w:rPr>
        <w:t>4</w:t>
      </w:r>
    </w:p>
    <w:p w:rsidR="00042891" w:rsidRDefault="00042891" w:rsidP="00F40395">
      <w:pPr>
        <w:pStyle w:val="libAr"/>
      </w:pPr>
      <w:r>
        <w:rPr>
          <w:rStyle w:val="libBold1Char"/>
          <w:rtl/>
        </w:rPr>
        <w:t>2028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غارِسُ</w:t>
      </w:r>
      <w:r>
        <w:rPr>
          <w:rtl/>
          <w:lang w:bidi="fa-IR"/>
        </w:rPr>
        <w:t xml:space="preserve"> </w:t>
      </w:r>
      <w:r w:rsidRPr="00A840D2">
        <w:rPr>
          <w:rtl/>
          <w:lang w:bidi="fa-IR"/>
        </w:rPr>
        <w:t>شَجَرةِ</w:t>
      </w:r>
      <w:r>
        <w:rPr>
          <w:rtl/>
          <w:lang w:bidi="fa-IR"/>
        </w:rPr>
        <w:t xml:space="preserve"> </w:t>
      </w:r>
      <w:r w:rsidRPr="00A840D2">
        <w:rPr>
          <w:rtl/>
          <w:lang w:bidi="fa-IR"/>
        </w:rPr>
        <w:t>الخَيرِ</w:t>
      </w:r>
      <w:r>
        <w:rPr>
          <w:rtl/>
          <w:lang w:bidi="fa-IR"/>
        </w:rPr>
        <w:t xml:space="preserve"> </w:t>
      </w:r>
      <w:r w:rsidRPr="00A840D2">
        <w:rPr>
          <w:rtl/>
          <w:lang w:bidi="fa-IR"/>
        </w:rPr>
        <w:t>يَجْتَنيها</w:t>
      </w:r>
      <w:r>
        <w:rPr>
          <w:rtl/>
          <w:lang w:bidi="fa-IR"/>
        </w:rPr>
        <w:t xml:space="preserve"> </w:t>
      </w:r>
      <w:r w:rsidRPr="00A840D2">
        <w:rPr>
          <w:rtl/>
          <w:lang w:bidi="fa-IR"/>
        </w:rPr>
        <w:t>أحْلى</w:t>
      </w:r>
      <w:r>
        <w:rPr>
          <w:rtl/>
          <w:lang w:bidi="fa-IR"/>
        </w:rPr>
        <w:t xml:space="preserve">‏ </w:t>
      </w:r>
      <w:r w:rsidRPr="00A840D2">
        <w:rPr>
          <w:rtl/>
          <w:lang w:bidi="fa-IR"/>
        </w:rPr>
        <w:t>ثَمَرةٍ</w:t>
      </w:r>
      <w:r>
        <w:rPr>
          <w:rtl/>
          <w:lang w:bidi="fa-IR"/>
        </w:rPr>
        <w:t xml:space="preserve"> .</w:t>
      </w:r>
      <w:r>
        <w:rPr>
          <w:rStyle w:val="libFootnotenumChar"/>
          <w:rtl/>
        </w:rPr>
        <w:t>5</w:t>
      </w:r>
    </w:p>
    <w:p w:rsidR="00042891" w:rsidRDefault="00042891" w:rsidP="00042891">
      <w:pPr>
        <w:pStyle w:val="libNormal"/>
      </w:pPr>
      <w:r>
        <w:rPr>
          <w:rStyle w:val="libBold1Char"/>
        </w:rPr>
        <w:t>2028</w:t>
      </w:r>
      <w:r w:rsidRPr="000F7D59">
        <w:rPr>
          <w:rStyle w:val="libBold1Char"/>
        </w:rPr>
        <w:t>.</w:t>
      </w:r>
      <w:r>
        <w:rPr>
          <w:lang w:bidi="fa-IR"/>
        </w:rPr>
        <w:t xml:space="preserve"> </w:t>
      </w:r>
      <w:r>
        <w:t xml:space="preserve">Imam Ali </w:t>
      </w:r>
      <w:r w:rsidRPr="001500BA">
        <w:t>(AS)</w:t>
      </w:r>
      <w:r>
        <w:t xml:space="preserve"> said, 'The one who plants the tree of goodness will reap the sweetest fruit.' </w:t>
      </w:r>
      <w:r>
        <w:rPr>
          <w:rStyle w:val="libFootnotenumChar"/>
        </w:rPr>
        <w:t>6</w:t>
      </w:r>
    </w:p>
    <w:p w:rsidR="00042891" w:rsidRDefault="00042891" w:rsidP="00F40395">
      <w:pPr>
        <w:pStyle w:val="libAr"/>
      </w:pPr>
      <w:r>
        <w:rPr>
          <w:rStyle w:val="libBold1Char"/>
          <w:rtl/>
        </w:rPr>
        <w:t>2029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فَعلَ</w:t>
      </w:r>
      <w:r>
        <w:rPr>
          <w:rtl/>
          <w:lang w:bidi="fa-IR"/>
        </w:rPr>
        <w:t xml:space="preserve"> </w:t>
      </w:r>
      <w:r w:rsidRPr="00A840D2">
        <w:rPr>
          <w:rtl/>
          <w:lang w:bidi="fa-IR"/>
        </w:rPr>
        <w:t>الخَيرَ</w:t>
      </w:r>
      <w:r>
        <w:rPr>
          <w:rtl/>
          <w:lang w:bidi="fa-IR"/>
        </w:rPr>
        <w:t xml:space="preserve"> </w:t>
      </w:r>
      <w:r w:rsidRPr="00A840D2">
        <w:rPr>
          <w:rtl/>
          <w:lang w:bidi="fa-IR"/>
        </w:rPr>
        <w:t>فبِنَفْسِه</w:t>
      </w:r>
      <w:r>
        <w:rPr>
          <w:rtl/>
          <w:lang w:bidi="fa-IR"/>
        </w:rPr>
        <w:t xml:space="preserve"> </w:t>
      </w:r>
      <w:r w:rsidRPr="00A840D2">
        <w:rPr>
          <w:rtl/>
          <w:lang w:bidi="fa-IR"/>
        </w:rPr>
        <w:t>بَدَأ</w:t>
      </w:r>
      <w:r>
        <w:rPr>
          <w:rtl/>
          <w:lang w:bidi="fa-IR"/>
        </w:rPr>
        <w:t xml:space="preserve"> .</w:t>
      </w:r>
      <w:r>
        <w:rPr>
          <w:rStyle w:val="libFootnotenumChar"/>
          <w:rtl/>
        </w:rPr>
        <w:t>7</w:t>
      </w:r>
    </w:p>
    <w:p w:rsidR="00042891" w:rsidRDefault="00042891" w:rsidP="00042891">
      <w:pPr>
        <w:pStyle w:val="libNormal"/>
      </w:pPr>
      <w:r>
        <w:rPr>
          <w:rStyle w:val="libBold1Char"/>
        </w:rPr>
        <w:t>2029</w:t>
      </w:r>
      <w:r w:rsidRPr="000F7D59">
        <w:rPr>
          <w:rStyle w:val="libBold1Char"/>
        </w:rPr>
        <w:t>.</w:t>
      </w:r>
      <w:r>
        <w:rPr>
          <w:lang w:bidi="fa-IR"/>
        </w:rPr>
        <w:t xml:space="preserve"> </w:t>
      </w:r>
      <w:r>
        <w:t xml:space="preserve">Imam Ali </w:t>
      </w:r>
      <w:r w:rsidRPr="001500BA">
        <w:t>(AS)</w:t>
      </w:r>
      <w:r>
        <w:t xml:space="preserve"> said, 'The one who does good will be the first to reap its result.' </w:t>
      </w:r>
      <w:r>
        <w:rPr>
          <w:rStyle w:val="libFootnotenumChar"/>
        </w:rPr>
        <w:t>8</w:t>
      </w:r>
    </w:p>
    <w:p w:rsidR="00042891" w:rsidRDefault="00042891" w:rsidP="00F40395">
      <w:pPr>
        <w:pStyle w:val="libAr"/>
      </w:pPr>
      <w:r>
        <w:rPr>
          <w:rStyle w:val="libBold1Char"/>
          <w:rtl/>
        </w:rPr>
        <w:t>2030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الخَيرُ</w:t>
      </w:r>
      <w:r>
        <w:rPr>
          <w:rtl/>
          <w:lang w:bidi="fa-IR"/>
        </w:rPr>
        <w:t xml:space="preserve"> </w:t>
      </w:r>
      <w:r w:rsidRPr="00A840D2">
        <w:rPr>
          <w:rtl/>
          <w:lang w:bidi="fa-IR"/>
        </w:rPr>
        <w:t>أسهَلُ</w:t>
      </w:r>
      <w:r>
        <w:rPr>
          <w:rtl/>
          <w:lang w:bidi="fa-IR"/>
        </w:rPr>
        <w:t>‏</w:t>
      </w:r>
      <w:r w:rsidRPr="00A840D2">
        <w:rPr>
          <w:rtl/>
          <w:lang w:bidi="fa-IR"/>
        </w:rPr>
        <w:t>مِن</w:t>
      </w:r>
      <w:r>
        <w:rPr>
          <w:rtl/>
          <w:lang w:bidi="fa-IR"/>
        </w:rPr>
        <w:t>‏</w:t>
      </w:r>
      <w:r w:rsidRPr="00A840D2">
        <w:rPr>
          <w:rtl/>
          <w:lang w:bidi="fa-IR"/>
        </w:rPr>
        <w:t>فِعلِ</w:t>
      </w:r>
      <w:r>
        <w:rPr>
          <w:rtl/>
          <w:lang w:bidi="fa-IR"/>
        </w:rPr>
        <w:t>‏</w:t>
      </w:r>
      <w:r w:rsidRPr="00A840D2">
        <w:rPr>
          <w:rtl/>
          <w:lang w:bidi="fa-IR"/>
        </w:rPr>
        <w:t>الشَّرِّ</w:t>
      </w:r>
      <w:r>
        <w:rPr>
          <w:rtl/>
          <w:lang w:bidi="fa-IR"/>
        </w:rPr>
        <w:t xml:space="preserve"> .</w:t>
      </w:r>
      <w:r>
        <w:rPr>
          <w:rStyle w:val="libFootnotenumChar"/>
          <w:rtl/>
        </w:rPr>
        <w:t>9</w:t>
      </w:r>
    </w:p>
    <w:p w:rsidR="00042891" w:rsidRDefault="00042891" w:rsidP="00042891">
      <w:pPr>
        <w:pStyle w:val="libNormal"/>
      </w:pPr>
      <w:r>
        <w:rPr>
          <w:rStyle w:val="libBold1Char"/>
        </w:rPr>
        <w:t>2030</w:t>
      </w:r>
      <w:r w:rsidRPr="000F7D59">
        <w:rPr>
          <w:rStyle w:val="libBold1Char"/>
        </w:rPr>
        <w:t>.</w:t>
      </w:r>
      <w:r>
        <w:rPr>
          <w:lang w:bidi="fa-IR"/>
        </w:rPr>
        <w:t xml:space="preserve"> </w:t>
      </w:r>
      <w:r>
        <w:t xml:space="preserve">Imam Ali </w:t>
      </w:r>
      <w:r w:rsidRPr="001500BA">
        <w:t>(AS)</w:t>
      </w:r>
      <w:r>
        <w:t xml:space="preserve"> said, 'A good action is easier [to do] than a bad one.' </w:t>
      </w:r>
      <w:r>
        <w:rPr>
          <w:rStyle w:val="libFootnotenumChar"/>
        </w:rPr>
        <w:t>10</w:t>
      </w:r>
    </w:p>
    <w:p w:rsidR="00042891" w:rsidRDefault="00042891" w:rsidP="00042891">
      <w:pPr>
        <w:pStyle w:val="libNormal"/>
      </w:pPr>
    </w:p>
    <w:p w:rsidR="00042891" w:rsidRDefault="00042891" w:rsidP="003C21EC">
      <w:pPr>
        <w:pStyle w:val="Heading3"/>
      </w:pPr>
      <w:bookmarkStart w:id="1218" w:name="_Toc484337528"/>
      <w:bookmarkStart w:id="1219" w:name="_Toc485811837"/>
      <w:r>
        <w:t>Notes</w:t>
      </w:r>
      <w:bookmarkEnd w:id="1218"/>
      <w:bookmarkEnd w:id="1219"/>
    </w:p>
    <w:p w:rsidR="00042891" w:rsidRDefault="00042891" w:rsidP="00042891">
      <w:pPr>
        <w:pStyle w:val="libFootnote"/>
      </w:pPr>
      <w:r>
        <w:t xml:space="preserve">1. </w:t>
      </w:r>
      <w:r>
        <w:rPr>
          <w:rtl/>
        </w:rPr>
        <w:t xml:space="preserve">بحار الأنوار : </w:t>
      </w:r>
      <w:r>
        <w:rPr>
          <w:rtl/>
          <w:lang w:bidi="fa-IR"/>
        </w:rPr>
        <w:t>77 / 76 / 3</w:t>
      </w:r>
      <w:r>
        <w:t xml:space="preserve"> .</w:t>
      </w:r>
    </w:p>
    <w:p w:rsidR="00042891" w:rsidRDefault="00042891" w:rsidP="00042891">
      <w:pPr>
        <w:pStyle w:val="libFootnote"/>
      </w:pPr>
      <w:r>
        <w:t xml:space="preserve">2. Bihar al-Anwar, v. </w:t>
      </w:r>
      <w:r>
        <w:rPr>
          <w:lang w:bidi="fa-IR"/>
        </w:rPr>
        <w:t>77</w:t>
      </w:r>
      <w:r>
        <w:t xml:space="preserve">, p. </w:t>
      </w:r>
      <w:r>
        <w:rPr>
          <w:lang w:bidi="fa-IR"/>
        </w:rPr>
        <w:t>76</w:t>
      </w:r>
      <w:r>
        <w:t xml:space="preserve">, no. </w:t>
      </w:r>
      <w:r>
        <w:rPr>
          <w:lang w:bidi="fa-IR"/>
        </w:rPr>
        <w:t>3</w:t>
      </w:r>
    </w:p>
    <w:p w:rsidR="00042891" w:rsidRDefault="00042891" w:rsidP="00042891">
      <w:pPr>
        <w:pStyle w:val="libFootnote"/>
      </w:pPr>
      <w:r>
        <w:t xml:space="preserve">3. </w:t>
      </w:r>
      <w:r>
        <w:rPr>
          <w:rtl/>
        </w:rPr>
        <w:t xml:space="preserve">غرر الحكم : </w:t>
      </w:r>
      <w:r>
        <w:rPr>
          <w:rtl/>
          <w:lang w:bidi="fa-IR"/>
        </w:rPr>
        <w:t>6545</w:t>
      </w:r>
      <w:r>
        <w:t xml:space="preserve"> .</w:t>
      </w:r>
    </w:p>
    <w:p w:rsidR="00042891" w:rsidRDefault="00042891" w:rsidP="00042891">
      <w:pPr>
        <w:pStyle w:val="libFootnote"/>
      </w:pPr>
      <w:r>
        <w:t xml:space="preserve">4. Ghurar al-Hikam, no. </w:t>
      </w:r>
      <w:r>
        <w:rPr>
          <w:lang w:bidi="fa-IR"/>
        </w:rPr>
        <w:t>6545</w:t>
      </w:r>
    </w:p>
    <w:p w:rsidR="00042891" w:rsidRDefault="00042891" w:rsidP="00042891">
      <w:pPr>
        <w:pStyle w:val="libFootnote"/>
      </w:pPr>
      <w:r>
        <w:t xml:space="preserve">5. </w:t>
      </w:r>
      <w:r>
        <w:rPr>
          <w:rtl/>
        </w:rPr>
        <w:t xml:space="preserve">غرر الحكم : </w:t>
      </w:r>
      <w:r>
        <w:rPr>
          <w:rtl/>
          <w:lang w:bidi="fa-IR"/>
        </w:rPr>
        <w:t>6442</w:t>
      </w:r>
      <w:r>
        <w:t xml:space="preserve"> .</w:t>
      </w:r>
    </w:p>
    <w:p w:rsidR="00042891" w:rsidRDefault="00042891" w:rsidP="00042891">
      <w:pPr>
        <w:pStyle w:val="libFootnote"/>
      </w:pPr>
      <w:r>
        <w:t xml:space="preserve">6. Ibid. no. </w:t>
      </w:r>
      <w:r>
        <w:rPr>
          <w:lang w:bidi="fa-IR"/>
        </w:rPr>
        <w:t>6442</w:t>
      </w:r>
    </w:p>
    <w:p w:rsidR="00042891" w:rsidRDefault="00042891" w:rsidP="00042891">
      <w:pPr>
        <w:pStyle w:val="libFootnote"/>
      </w:pPr>
      <w:r>
        <w:t xml:space="preserve">7. </w:t>
      </w:r>
      <w:r>
        <w:rPr>
          <w:rtl/>
        </w:rPr>
        <w:t xml:space="preserve">غرر الحكم : </w:t>
      </w:r>
      <w:r>
        <w:rPr>
          <w:rtl/>
          <w:lang w:bidi="fa-IR"/>
        </w:rPr>
        <w:t>8177</w:t>
      </w:r>
      <w:r>
        <w:t xml:space="preserve"> .</w:t>
      </w:r>
    </w:p>
    <w:p w:rsidR="00042891" w:rsidRDefault="00042891" w:rsidP="00042891">
      <w:pPr>
        <w:pStyle w:val="libFootnote"/>
      </w:pPr>
      <w:r>
        <w:t xml:space="preserve">8. Ibid. no. </w:t>
      </w:r>
      <w:r>
        <w:rPr>
          <w:lang w:bidi="fa-IR"/>
        </w:rPr>
        <w:t>8177</w:t>
      </w:r>
    </w:p>
    <w:p w:rsidR="00042891" w:rsidRDefault="00042891" w:rsidP="00042891">
      <w:pPr>
        <w:pStyle w:val="libFootnote"/>
      </w:pPr>
      <w:r>
        <w:t xml:space="preserve">9. </w:t>
      </w:r>
      <w:r>
        <w:rPr>
          <w:rtl/>
        </w:rPr>
        <w:t xml:space="preserve">غرر الحكم : </w:t>
      </w:r>
      <w:r>
        <w:rPr>
          <w:rtl/>
          <w:lang w:bidi="fa-IR"/>
        </w:rPr>
        <w:t>1199</w:t>
      </w:r>
      <w:r>
        <w:t xml:space="preserve"> .</w:t>
      </w:r>
    </w:p>
    <w:p w:rsidR="00042891" w:rsidRDefault="00042891" w:rsidP="00042891">
      <w:pPr>
        <w:pStyle w:val="libFootnote"/>
        <w:rPr>
          <w:rtl/>
          <w:lang w:bidi="fa-IR"/>
        </w:rPr>
      </w:pPr>
      <w:r>
        <w:t xml:space="preserve">10. Ibid. no. </w:t>
      </w:r>
      <w:r>
        <w:rPr>
          <w:lang w:bidi="fa-IR"/>
        </w:rPr>
        <w:t>1199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20" w:name="_Toc484337529"/>
      <w:bookmarkStart w:id="1221" w:name="_Toc485811838"/>
      <w:r>
        <w:rPr>
          <w:lang w:bidi="fa-IR"/>
        </w:rPr>
        <w:lastRenderedPageBreak/>
        <w:t>671</w:t>
      </w:r>
      <w:r>
        <w:t xml:space="preserve"> - </w:t>
      </w:r>
      <w:r>
        <w:rPr>
          <w:rtl/>
          <w:lang w:bidi="fa-IR"/>
        </w:rPr>
        <w:t>جَوامِعُ الخَيرِ</w:t>
      </w:r>
      <w:bookmarkEnd w:id="1220"/>
      <w:bookmarkEnd w:id="1221"/>
    </w:p>
    <w:p w:rsidR="00042891" w:rsidRDefault="00042891" w:rsidP="003C21EC">
      <w:pPr>
        <w:pStyle w:val="Heading2Center"/>
      </w:pPr>
      <w:bookmarkStart w:id="1222" w:name="_Toc484337530"/>
      <w:bookmarkStart w:id="1223" w:name="_Toc485811839"/>
      <w:r>
        <w:rPr>
          <w:lang w:bidi="fa-IR"/>
        </w:rPr>
        <w:t>671</w:t>
      </w:r>
      <w:r>
        <w:t>. ACTIONS ENCOMPASSED BY GOODNESS</w:t>
      </w:r>
      <w:bookmarkEnd w:id="1222"/>
      <w:bookmarkEnd w:id="1223"/>
    </w:p>
    <w:p w:rsidR="00042891" w:rsidRDefault="00042891" w:rsidP="00F40395">
      <w:pPr>
        <w:pStyle w:val="libAr"/>
      </w:pPr>
      <w:r>
        <w:rPr>
          <w:rStyle w:val="libBold1Char"/>
          <w:rtl/>
        </w:rPr>
        <w:t>2031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جِماعُ</w:t>
      </w:r>
      <w:r>
        <w:rPr>
          <w:rtl/>
          <w:lang w:bidi="fa-IR"/>
        </w:rPr>
        <w:t xml:space="preserve"> </w:t>
      </w:r>
      <w:r w:rsidRPr="00A840D2">
        <w:rPr>
          <w:rtl/>
          <w:lang w:bidi="fa-IR"/>
        </w:rPr>
        <w:t>الخَيرِ</w:t>
      </w:r>
      <w:r>
        <w:rPr>
          <w:rtl/>
          <w:lang w:bidi="fa-IR"/>
        </w:rPr>
        <w:t xml:space="preserve"> </w:t>
      </w:r>
      <w:r w:rsidRPr="00A840D2">
        <w:rPr>
          <w:rtl/>
          <w:lang w:bidi="fa-IR"/>
        </w:rPr>
        <w:t>خَشيَةُ</w:t>
      </w:r>
      <w:r>
        <w:rPr>
          <w:rtl/>
          <w:lang w:bidi="fa-IR"/>
        </w:rPr>
        <w:t xml:space="preserve"> </w:t>
      </w:r>
      <w:r w:rsidRPr="00A840D2">
        <w:rPr>
          <w:rtl/>
          <w:lang w:bidi="fa-IR"/>
        </w:rPr>
        <w:t>اللَّهِ</w:t>
      </w:r>
      <w:r>
        <w:rPr>
          <w:rtl/>
          <w:lang w:bidi="fa-IR"/>
        </w:rPr>
        <w:t xml:space="preserve"> .</w:t>
      </w:r>
      <w:r>
        <w:rPr>
          <w:rStyle w:val="libFootnotenumChar"/>
          <w:rtl/>
        </w:rPr>
        <w:t>1</w:t>
      </w:r>
    </w:p>
    <w:p w:rsidR="00042891" w:rsidRDefault="00042891" w:rsidP="00042891">
      <w:pPr>
        <w:pStyle w:val="libNormal"/>
      </w:pPr>
      <w:r>
        <w:rPr>
          <w:rStyle w:val="libBold1Char"/>
        </w:rPr>
        <w:t>2031</w:t>
      </w:r>
      <w:r w:rsidRPr="000F7D59">
        <w:rPr>
          <w:rStyle w:val="libBold1Char"/>
        </w:rPr>
        <w:t>.</w:t>
      </w:r>
      <w:r>
        <w:rPr>
          <w:lang w:bidi="fa-IR"/>
        </w:rPr>
        <w:t xml:space="preserve"> </w:t>
      </w:r>
      <w:r>
        <w:t xml:space="preserve">The Prophet </w:t>
      </w:r>
      <w:r w:rsidRPr="001500BA">
        <w:t>(SAWA)</w:t>
      </w:r>
      <w:r>
        <w:t xml:space="preserve"> said, 'All of goodness lies in the awe of Allah.' </w:t>
      </w:r>
      <w:r>
        <w:rPr>
          <w:rStyle w:val="libFootnotenumChar"/>
        </w:rPr>
        <w:t>2</w:t>
      </w:r>
    </w:p>
    <w:p w:rsidR="00042891" w:rsidRDefault="00042891" w:rsidP="00F40395">
      <w:pPr>
        <w:pStyle w:val="libAr"/>
      </w:pPr>
      <w:r>
        <w:rPr>
          <w:rStyle w:val="libBold1Char"/>
          <w:rtl/>
        </w:rPr>
        <w:t>2032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w:t>
      </w:r>
      <w:r>
        <w:rPr>
          <w:rtl/>
          <w:lang w:bidi="fa-IR"/>
        </w:rPr>
        <w:t xml:space="preserve"> </w:t>
      </w:r>
      <w:r w:rsidRPr="00A840D2">
        <w:rPr>
          <w:rtl/>
          <w:lang w:bidi="fa-IR"/>
        </w:rPr>
        <w:t>هُنَّ</w:t>
      </w:r>
      <w:r>
        <w:rPr>
          <w:rtl/>
          <w:lang w:bidi="fa-IR"/>
        </w:rPr>
        <w:t xml:space="preserve"> </w:t>
      </w:r>
      <w:r w:rsidRPr="00A840D2">
        <w:rPr>
          <w:rtl/>
          <w:lang w:bidi="fa-IR"/>
        </w:rPr>
        <w:t>جِماعُ</w:t>
      </w:r>
      <w:r>
        <w:rPr>
          <w:rtl/>
          <w:lang w:bidi="fa-IR"/>
        </w:rPr>
        <w:t xml:space="preserve"> </w:t>
      </w:r>
      <w:r w:rsidRPr="00A840D2">
        <w:rPr>
          <w:rtl/>
          <w:lang w:bidi="fa-IR"/>
        </w:rPr>
        <w:t>الخَيرِ</w:t>
      </w:r>
      <w:r>
        <w:rPr>
          <w:rtl/>
          <w:lang w:bidi="fa-IR"/>
        </w:rPr>
        <w:t xml:space="preserve"> : </w:t>
      </w:r>
      <w:r w:rsidRPr="00A840D2">
        <w:rPr>
          <w:rtl/>
          <w:lang w:bidi="fa-IR"/>
        </w:rPr>
        <w:t>إسْداءُ</w:t>
      </w:r>
      <w:r>
        <w:rPr>
          <w:rtl/>
          <w:lang w:bidi="fa-IR"/>
        </w:rPr>
        <w:t xml:space="preserve"> </w:t>
      </w:r>
      <w:r w:rsidRPr="00A840D2">
        <w:rPr>
          <w:rtl/>
          <w:lang w:bidi="fa-IR"/>
        </w:rPr>
        <w:t>النِّعَمِ</w:t>
      </w:r>
      <w:r>
        <w:rPr>
          <w:rtl/>
          <w:lang w:bidi="fa-IR"/>
        </w:rPr>
        <w:t xml:space="preserve"> ، </w:t>
      </w:r>
      <w:r w:rsidRPr="00A840D2">
        <w:rPr>
          <w:rtl/>
          <w:lang w:bidi="fa-IR"/>
        </w:rPr>
        <w:t>ورِعايَةُ</w:t>
      </w:r>
      <w:r>
        <w:rPr>
          <w:rtl/>
          <w:lang w:bidi="fa-IR"/>
        </w:rPr>
        <w:t xml:space="preserve"> </w:t>
      </w:r>
      <w:r w:rsidRPr="00A840D2">
        <w:rPr>
          <w:rtl/>
          <w:lang w:bidi="fa-IR"/>
        </w:rPr>
        <w:t>الذِّمَمِ</w:t>
      </w:r>
      <w:r>
        <w:rPr>
          <w:rtl/>
          <w:lang w:bidi="fa-IR"/>
        </w:rPr>
        <w:t xml:space="preserve"> ، </w:t>
      </w:r>
      <w:r w:rsidRPr="00A840D2">
        <w:rPr>
          <w:rtl/>
          <w:lang w:bidi="fa-IR"/>
        </w:rPr>
        <w:t>وصِلَةُ</w:t>
      </w:r>
      <w:r>
        <w:rPr>
          <w:rtl/>
          <w:lang w:bidi="fa-IR"/>
        </w:rPr>
        <w:t xml:space="preserve"> </w:t>
      </w:r>
      <w:r w:rsidRPr="00A840D2">
        <w:rPr>
          <w:rtl/>
          <w:lang w:bidi="fa-IR"/>
        </w:rPr>
        <w:t>الرَّحِمِ</w:t>
      </w:r>
      <w:r>
        <w:rPr>
          <w:rtl/>
          <w:lang w:bidi="fa-IR"/>
        </w:rPr>
        <w:t xml:space="preserve"> .</w:t>
      </w:r>
      <w:r>
        <w:rPr>
          <w:rStyle w:val="libFootnotenumChar"/>
          <w:rtl/>
        </w:rPr>
        <w:t>3</w:t>
      </w:r>
    </w:p>
    <w:p w:rsidR="00042891" w:rsidRDefault="00042891" w:rsidP="00042891">
      <w:pPr>
        <w:pStyle w:val="libNormal"/>
      </w:pPr>
      <w:r>
        <w:rPr>
          <w:rStyle w:val="libBold1Char"/>
        </w:rPr>
        <w:t>2032</w:t>
      </w:r>
      <w:r w:rsidRPr="000F7D59">
        <w:rPr>
          <w:rStyle w:val="libBold1Char"/>
        </w:rPr>
        <w:t>.</w:t>
      </w:r>
      <w:r>
        <w:rPr>
          <w:lang w:bidi="fa-IR"/>
        </w:rPr>
        <w:t xml:space="preserve"> </w:t>
      </w:r>
      <w:r>
        <w:t xml:space="preserve">Imam Ali </w:t>
      </w:r>
      <w:r w:rsidRPr="001500BA">
        <w:t>(AS)</w:t>
      </w:r>
      <w:r>
        <w:t xml:space="preserve"> said, 'Three things sum up all of goodness: bestowing of favours, maintaining covenants and pacts, and strengthening blood-kinship.' </w:t>
      </w:r>
      <w:r>
        <w:rPr>
          <w:rStyle w:val="libFootnotenumChar"/>
        </w:rPr>
        <w:t>4</w:t>
      </w:r>
    </w:p>
    <w:p w:rsidR="00042891" w:rsidRDefault="00042891" w:rsidP="00F40395">
      <w:pPr>
        <w:pStyle w:val="libAr"/>
      </w:pPr>
      <w:r>
        <w:rPr>
          <w:rStyle w:val="libBold1Char"/>
          <w:rtl/>
        </w:rPr>
        <w:t>2033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جِماعُ</w:t>
      </w:r>
      <w:r>
        <w:rPr>
          <w:rtl/>
          <w:lang w:bidi="fa-IR"/>
        </w:rPr>
        <w:t xml:space="preserve"> </w:t>
      </w:r>
      <w:r w:rsidRPr="00A840D2">
        <w:rPr>
          <w:rtl/>
          <w:lang w:bidi="fa-IR"/>
        </w:rPr>
        <w:t>الخَيرِ</w:t>
      </w:r>
      <w:r>
        <w:rPr>
          <w:rtl/>
          <w:lang w:bidi="fa-IR"/>
        </w:rPr>
        <w:t xml:space="preserve"> </w:t>
      </w:r>
      <w:r w:rsidRPr="00A840D2">
        <w:rPr>
          <w:rtl/>
          <w:lang w:bidi="fa-IR"/>
        </w:rPr>
        <w:t>في</w:t>
      </w:r>
      <w:r>
        <w:rPr>
          <w:rtl/>
          <w:lang w:bidi="fa-IR"/>
        </w:rPr>
        <w:t xml:space="preserve"> </w:t>
      </w:r>
      <w:r w:rsidRPr="00A840D2">
        <w:rPr>
          <w:rtl/>
          <w:lang w:bidi="fa-IR"/>
        </w:rPr>
        <w:t>العَملِ</w:t>
      </w:r>
      <w:r>
        <w:rPr>
          <w:rtl/>
          <w:lang w:bidi="fa-IR"/>
        </w:rPr>
        <w:t xml:space="preserve"> </w:t>
      </w:r>
      <w:r w:rsidRPr="00A840D2">
        <w:rPr>
          <w:rtl/>
          <w:lang w:bidi="fa-IR"/>
        </w:rPr>
        <w:t>بما</w:t>
      </w:r>
      <w:r>
        <w:rPr>
          <w:rtl/>
          <w:lang w:bidi="fa-IR"/>
        </w:rPr>
        <w:t xml:space="preserve"> </w:t>
      </w:r>
      <w:r w:rsidRPr="00A840D2">
        <w:rPr>
          <w:rtl/>
          <w:lang w:bidi="fa-IR"/>
        </w:rPr>
        <w:t>يَبقى</w:t>
      </w:r>
      <w:r>
        <w:rPr>
          <w:rtl/>
          <w:lang w:bidi="fa-IR"/>
        </w:rPr>
        <w:t xml:space="preserve">‏ ، </w:t>
      </w:r>
      <w:r w:rsidRPr="00A840D2">
        <w:rPr>
          <w:rtl/>
          <w:lang w:bidi="fa-IR"/>
        </w:rPr>
        <w:t>والاسْتِهانَةِ</w:t>
      </w:r>
      <w:r>
        <w:rPr>
          <w:rtl/>
          <w:lang w:bidi="fa-IR"/>
        </w:rPr>
        <w:t xml:space="preserve"> </w:t>
      </w:r>
      <w:r w:rsidRPr="00A840D2">
        <w:rPr>
          <w:rtl/>
          <w:lang w:bidi="fa-IR"/>
        </w:rPr>
        <w:t>بما</w:t>
      </w:r>
      <w:r>
        <w:rPr>
          <w:rtl/>
          <w:lang w:bidi="fa-IR"/>
        </w:rPr>
        <w:t xml:space="preserve"> </w:t>
      </w:r>
      <w:r w:rsidRPr="00A840D2">
        <w:rPr>
          <w:rtl/>
          <w:lang w:bidi="fa-IR"/>
        </w:rPr>
        <w:t>يَفنى</w:t>
      </w:r>
      <w:r>
        <w:rPr>
          <w:rtl/>
          <w:lang w:bidi="fa-IR"/>
        </w:rPr>
        <w:t>‏ .</w:t>
      </w:r>
      <w:r>
        <w:rPr>
          <w:rStyle w:val="libFootnotenumChar"/>
          <w:rtl/>
        </w:rPr>
        <w:t>5</w:t>
      </w:r>
    </w:p>
    <w:p w:rsidR="00042891" w:rsidRDefault="00042891" w:rsidP="00042891">
      <w:pPr>
        <w:pStyle w:val="libNormal"/>
      </w:pPr>
      <w:r>
        <w:rPr>
          <w:rStyle w:val="libBold1Char"/>
        </w:rPr>
        <w:t>2033</w:t>
      </w:r>
      <w:r w:rsidRPr="000F7D59">
        <w:rPr>
          <w:rStyle w:val="libBold1Char"/>
        </w:rPr>
        <w:t>.</w:t>
      </w:r>
      <w:r>
        <w:rPr>
          <w:lang w:bidi="fa-IR"/>
        </w:rPr>
        <w:t xml:space="preserve"> </w:t>
      </w:r>
      <w:r>
        <w:t xml:space="preserve">Imam Ali </w:t>
      </w:r>
      <w:r w:rsidRPr="001500BA">
        <w:t>(AS)</w:t>
      </w:r>
      <w:r>
        <w:t xml:space="preserve"> said, 'All of goodness is contained in those actions which remain, and in contempt for all that is transient.' </w:t>
      </w:r>
      <w:r>
        <w:rPr>
          <w:rStyle w:val="libFootnotenumChar"/>
        </w:rPr>
        <w:t>6</w:t>
      </w:r>
    </w:p>
    <w:p w:rsidR="00042891" w:rsidRDefault="00042891" w:rsidP="00F40395">
      <w:pPr>
        <w:pStyle w:val="libAr"/>
      </w:pPr>
      <w:r>
        <w:rPr>
          <w:rStyle w:val="libBold1Char"/>
          <w:rtl/>
        </w:rPr>
        <w:t>2034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جِماعُ</w:t>
      </w:r>
      <w:r>
        <w:rPr>
          <w:rtl/>
          <w:lang w:bidi="fa-IR"/>
        </w:rPr>
        <w:t xml:space="preserve"> </w:t>
      </w:r>
      <w:r w:rsidRPr="00A840D2">
        <w:rPr>
          <w:rtl/>
          <w:lang w:bidi="fa-IR"/>
        </w:rPr>
        <w:t>الخَيرِ</w:t>
      </w:r>
      <w:r>
        <w:rPr>
          <w:rtl/>
          <w:lang w:bidi="fa-IR"/>
        </w:rPr>
        <w:t xml:space="preserve"> </w:t>
      </w:r>
      <w:r w:rsidRPr="00A840D2">
        <w:rPr>
          <w:rtl/>
          <w:lang w:bidi="fa-IR"/>
        </w:rPr>
        <w:t>في</w:t>
      </w:r>
      <w:r>
        <w:rPr>
          <w:rtl/>
          <w:lang w:bidi="fa-IR"/>
        </w:rPr>
        <w:t xml:space="preserve"> </w:t>
      </w:r>
      <w:r w:rsidRPr="00A840D2">
        <w:rPr>
          <w:rtl/>
          <w:lang w:bidi="fa-IR"/>
        </w:rPr>
        <w:t>المُوالاةِ</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والمُعاداةِ</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والمَحبَّةِ</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والبُغْضِ</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Pr>
          <w:rStyle w:val="libFootnotenumChar"/>
          <w:rtl/>
        </w:rPr>
        <w:t>7</w:t>
      </w:r>
    </w:p>
    <w:p w:rsidR="00042891" w:rsidRDefault="00042891" w:rsidP="00042891">
      <w:pPr>
        <w:pStyle w:val="libNormal"/>
      </w:pPr>
      <w:r>
        <w:rPr>
          <w:rStyle w:val="libBold1Char"/>
        </w:rPr>
        <w:t>2034</w:t>
      </w:r>
      <w:r w:rsidRPr="000F7D59">
        <w:rPr>
          <w:rStyle w:val="libBold1Char"/>
        </w:rPr>
        <w:t>.</w:t>
      </w:r>
      <w:r>
        <w:rPr>
          <w:lang w:bidi="fa-IR"/>
        </w:rPr>
        <w:t xml:space="preserve"> </w:t>
      </w:r>
      <w:r>
        <w:t xml:space="preserve">Imam Ali </w:t>
      </w:r>
      <w:r w:rsidRPr="001500BA">
        <w:t>(AS)</w:t>
      </w:r>
      <w:r>
        <w:t xml:space="preserve"> said, 'All of goodness is in friendship for the sake of Allah, enmity for the sake of Allah, love for the sake of Allah and hate for the sake of Allah.' </w:t>
      </w:r>
      <w:r>
        <w:rPr>
          <w:rStyle w:val="libFootnotenumChar"/>
        </w:rPr>
        <w:t>8</w:t>
      </w:r>
    </w:p>
    <w:p w:rsidR="00042891" w:rsidRDefault="00042891" w:rsidP="00F40395">
      <w:pPr>
        <w:pStyle w:val="libAr"/>
      </w:pPr>
      <w:r>
        <w:rPr>
          <w:rStyle w:val="libBold1Char"/>
          <w:rtl/>
        </w:rPr>
        <w:t>2035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رأيتُ</w:t>
      </w:r>
      <w:r>
        <w:rPr>
          <w:rtl/>
          <w:lang w:bidi="fa-IR"/>
        </w:rPr>
        <w:t xml:space="preserve"> </w:t>
      </w:r>
      <w:r w:rsidRPr="00A840D2">
        <w:rPr>
          <w:rtl/>
          <w:lang w:bidi="fa-IR"/>
        </w:rPr>
        <w:t>الخَيرَ</w:t>
      </w:r>
      <w:r>
        <w:rPr>
          <w:rtl/>
          <w:lang w:bidi="fa-IR"/>
        </w:rPr>
        <w:t xml:space="preserve"> </w:t>
      </w:r>
      <w:r w:rsidRPr="00A840D2">
        <w:rPr>
          <w:rtl/>
          <w:lang w:bidi="fa-IR"/>
        </w:rPr>
        <w:t>كُلَّهَ</w:t>
      </w:r>
      <w:r>
        <w:rPr>
          <w:rtl/>
          <w:lang w:bidi="fa-IR"/>
        </w:rPr>
        <w:t xml:space="preserve"> </w:t>
      </w:r>
      <w:r w:rsidRPr="00A840D2">
        <w:rPr>
          <w:rtl/>
          <w:lang w:bidi="fa-IR"/>
        </w:rPr>
        <w:t>قدِ</w:t>
      </w:r>
      <w:r>
        <w:rPr>
          <w:rtl/>
          <w:lang w:bidi="fa-IR"/>
        </w:rPr>
        <w:t xml:space="preserve"> </w:t>
      </w:r>
      <w:r w:rsidRPr="00A840D2">
        <w:rPr>
          <w:rtl/>
          <w:lang w:bidi="fa-IR"/>
        </w:rPr>
        <w:t>اجْتَمَعَ</w:t>
      </w:r>
      <w:r>
        <w:rPr>
          <w:rtl/>
          <w:lang w:bidi="fa-IR"/>
        </w:rPr>
        <w:t xml:space="preserve"> </w:t>
      </w:r>
      <w:r w:rsidRPr="00A840D2">
        <w:rPr>
          <w:rtl/>
          <w:lang w:bidi="fa-IR"/>
        </w:rPr>
        <w:t>في</w:t>
      </w:r>
      <w:r>
        <w:rPr>
          <w:rtl/>
          <w:lang w:bidi="fa-IR"/>
        </w:rPr>
        <w:t xml:space="preserve"> </w:t>
      </w:r>
      <w:r w:rsidRPr="00A840D2">
        <w:rPr>
          <w:rtl/>
          <w:lang w:bidi="fa-IR"/>
        </w:rPr>
        <w:t>قَطْعِ</w:t>
      </w:r>
      <w:r>
        <w:rPr>
          <w:rtl/>
          <w:lang w:bidi="fa-IR"/>
        </w:rPr>
        <w:t xml:space="preserve"> </w:t>
      </w:r>
      <w:r w:rsidRPr="00A840D2">
        <w:rPr>
          <w:rtl/>
          <w:lang w:bidi="fa-IR"/>
        </w:rPr>
        <w:t>الطَّمَعِ</w:t>
      </w:r>
      <w:r>
        <w:rPr>
          <w:rtl/>
          <w:lang w:bidi="fa-IR"/>
        </w:rPr>
        <w:t xml:space="preserve"> </w:t>
      </w:r>
      <w:r w:rsidRPr="00A840D2">
        <w:rPr>
          <w:rtl/>
          <w:lang w:bidi="fa-IR"/>
        </w:rPr>
        <w:t>عَمّا</w:t>
      </w:r>
      <w:r>
        <w:rPr>
          <w:rtl/>
          <w:lang w:bidi="fa-IR"/>
        </w:rPr>
        <w:t xml:space="preserve"> </w:t>
      </w:r>
      <w:r w:rsidRPr="00A840D2">
        <w:rPr>
          <w:rtl/>
          <w:lang w:bidi="fa-IR"/>
        </w:rPr>
        <w:t>في</w:t>
      </w:r>
      <w:r>
        <w:rPr>
          <w:rtl/>
          <w:lang w:bidi="fa-IR"/>
        </w:rPr>
        <w:t xml:space="preserve"> </w:t>
      </w:r>
      <w:r w:rsidRPr="00A840D2">
        <w:rPr>
          <w:rtl/>
          <w:lang w:bidi="fa-IR"/>
        </w:rPr>
        <w:t>أيْدي</w:t>
      </w:r>
      <w:r>
        <w:rPr>
          <w:rtl/>
          <w:lang w:bidi="fa-IR"/>
        </w:rPr>
        <w:t xml:space="preserve"> </w:t>
      </w:r>
      <w:r w:rsidRPr="00A840D2">
        <w:rPr>
          <w:rtl/>
          <w:lang w:bidi="fa-IR"/>
        </w:rPr>
        <w:t>النّاسِ</w:t>
      </w:r>
      <w:r>
        <w:rPr>
          <w:rtl/>
          <w:lang w:bidi="fa-IR"/>
        </w:rPr>
        <w:t xml:space="preserve"> .</w:t>
      </w:r>
      <w:r>
        <w:rPr>
          <w:rStyle w:val="libFootnotenumChar"/>
          <w:rtl/>
        </w:rPr>
        <w:t>9</w:t>
      </w:r>
    </w:p>
    <w:p w:rsidR="00042891" w:rsidRDefault="00042891" w:rsidP="00042891">
      <w:pPr>
        <w:pStyle w:val="libNormal"/>
      </w:pPr>
      <w:r>
        <w:rPr>
          <w:rStyle w:val="libBold1Char"/>
        </w:rPr>
        <w:t>2035</w:t>
      </w:r>
      <w:r w:rsidRPr="000F7D59">
        <w:rPr>
          <w:rStyle w:val="libBold1Char"/>
        </w:rPr>
        <w:t>.</w:t>
      </w:r>
      <w:r>
        <w:rPr>
          <w:lang w:bidi="fa-IR"/>
        </w:rPr>
        <w:t xml:space="preserve"> </w:t>
      </w:r>
      <w:r>
        <w:t xml:space="preserve">Imam Zayn al-Abidin </w:t>
      </w:r>
      <w:r w:rsidRPr="001500BA">
        <w:t>(AS)</w:t>
      </w:r>
      <w:r>
        <w:t xml:space="preserve"> said, 'I saw goodness in its entirety was summed up in cutting off one's greed for other people's possessions.' </w:t>
      </w:r>
      <w:r>
        <w:rPr>
          <w:rStyle w:val="libFootnotenumChar"/>
        </w:rPr>
        <w:t>10</w:t>
      </w:r>
    </w:p>
    <w:p w:rsidR="00042891" w:rsidRDefault="00042891" w:rsidP="00F40395">
      <w:pPr>
        <w:pStyle w:val="libAr"/>
      </w:pPr>
      <w:r>
        <w:rPr>
          <w:rStyle w:val="libBold1Char"/>
          <w:rtl/>
        </w:rPr>
        <w:t>2036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الخَيرُ</w:t>
      </w:r>
      <w:r>
        <w:rPr>
          <w:rtl/>
          <w:lang w:bidi="fa-IR"/>
        </w:rPr>
        <w:t xml:space="preserve"> </w:t>
      </w:r>
      <w:r w:rsidRPr="00A840D2">
        <w:rPr>
          <w:rtl/>
          <w:lang w:bidi="fa-IR"/>
        </w:rPr>
        <w:t>كُلُّهُ</w:t>
      </w:r>
      <w:r>
        <w:rPr>
          <w:rtl/>
          <w:lang w:bidi="fa-IR"/>
        </w:rPr>
        <w:t xml:space="preserve"> </w:t>
      </w:r>
      <w:r w:rsidRPr="00A840D2">
        <w:rPr>
          <w:rtl/>
          <w:lang w:bidi="fa-IR"/>
        </w:rPr>
        <w:t>صِيانَةُ</w:t>
      </w:r>
      <w:r>
        <w:rPr>
          <w:rtl/>
          <w:lang w:bidi="fa-IR"/>
        </w:rPr>
        <w:t xml:space="preserve"> </w:t>
      </w:r>
      <w:r w:rsidRPr="00A840D2">
        <w:rPr>
          <w:rtl/>
          <w:lang w:bidi="fa-IR"/>
        </w:rPr>
        <w:t>الإنْسانِ</w:t>
      </w:r>
      <w:r>
        <w:rPr>
          <w:rtl/>
          <w:lang w:bidi="fa-IR"/>
        </w:rPr>
        <w:t xml:space="preserve"> </w:t>
      </w:r>
      <w:r w:rsidRPr="00A840D2">
        <w:rPr>
          <w:rtl/>
          <w:lang w:bidi="fa-IR"/>
        </w:rPr>
        <w:t>نَفْسَهُ</w:t>
      </w:r>
      <w:r>
        <w:rPr>
          <w:rtl/>
          <w:lang w:bidi="fa-IR"/>
        </w:rPr>
        <w:t xml:space="preserve"> .</w:t>
      </w:r>
      <w:r>
        <w:rPr>
          <w:rStyle w:val="libFootnotenumChar"/>
          <w:rtl/>
        </w:rPr>
        <w:t>11</w:t>
      </w:r>
    </w:p>
    <w:p w:rsidR="00042891" w:rsidRDefault="00042891" w:rsidP="00042891">
      <w:pPr>
        <w:pStyle w:val="libNormal"/>
      </w:pPr>
      <w:r>
        <w:rPr>
          <w:rStyle w:val="libBold1Char"/>
        </w:rPr>
        <w:t>2036</w:t>
      </w:r>
      <w:r w:rsidRPr="000F7D59">
        <w:rPr>
          <w:rStyle w:val="libBold1Char"/>
        </w:rPr>
        <w:t>.</w:t>
      </w:r>
      <w:r>
        <w:rPr>
          <w:lang w:bidi="fa-IR"/>
        </w:rPr>
        <w:t xml:space="preserve"> </w:t>
      </w:r>
      <w:r>
        <w:t xml:space="preserve">Imam Zayn al-Abidin </w:t>
      </w:r>
      <w:r w:rsidRPr="001500BA">
        <w:t>(AS)</w:t>
      </w:r>
      <w:r>
        <w:t xml:space="preserve"> said, 'Goodness in its entirety is man's guarding over himself.' </w:t>
      </w:r>
      <w:r>
        <w:rPr>
          <w:rStyle w:val="libFootnotenumChar"/>
        </w:rPr>
        <w:t>12</w:t>
      </w:r>
    </w:p>
    <w:p w:rsidR="00042891" w:rsidRDefault="00042891" w:rsidP="00042891">
      <w:pPr>
        <w:pStyle w:val="libNormal"/>
      </w:pPr>
    </w:p>
    <w:p w:rsidR="00042891" w:rsidRDefault="00042891" w:rsidP="003C21EC">
      <w:pPr>
        <w:pStyle w:val="Heading3"/>
      </w:pPr>
      <w:bookmarkStart w:id="1224" w:name="_Toc484337531"/>
      <w:bookmarkStart w:id="1225" w:name="_Toc485811840"/>
      <w:r>
        <w:t>Notes</w:t>
      </w:r>
      <w:bookmarkEnd w:id="1224"/>
      <w:bookmarkEnd w:id="1225"/>
    </w:p>
    <w:p w:rsidR="00042891" w:rsidRDefault="00042891" w:rsidP="00042891">
      <w:pPr>
        <w:pStyle w:val="libFootnote"/>
      </w:pPr>
      <w:r>
        <w:t xml:space="preserve">1. </w:t>
      </w:r>
      <w:r>
        <w:rPr>
          <w:rtl/>
        </w:rPr>
        <w:t xml:space="preserve">تنبيه الخواطر : </w:t>
      </w:r>
      <w:r>
        <w:rPr>
          <w:rtl/>
          <w:lang w:bidi="fa-IR"/>
        </w:rPr>
        <w:t>2 / 122</w:t>
      </w:r>
      <w:r>
        <w:t xml:space="preserve"> .</w:t>
      </w:r>
    </w:p>
    <w:p w:rsidR="00042891" w:rsidRDefault="00042891" w:rsidP="00042891">
      <w:pPr>
        <w:pStyle w:val="libFootnote"/>
      </w:pPr>
      <w:r>
        <w:t xml:space="preserve">2. Tanbih al-Khawatir, v. </w:t>
      </w:r>
      <w:r>
        <w:rPr>
          <w:lang w:bidi="fa-IR"/>
        </w:rPr>
        <w:t>2</w:t>
      </w:r>
      <w:r>
        <w:t xml:space="preserve">, p. </w:t>
      </w:r>
      <w:r>
        <w:rPr>
          <w:lang w:bidi="fa-IR"/>
        </w:rPr>
        <w:t>122</w:t>
      </w:r>
    </w:p>
    <w:p w:rsidR="00042891" w:rsidRDefault="00042891" w:rsidP="00042891">
      <w:pPr>
        <w:pStyle w:val="libFootnote"/>
      </w:pPr>
      <w:r>
        <w:t xml:space="preserve">3. </w:t>
      </w:r>
      <w:r>
        <w:rPr>
          <w:rtl/>
        </w:rPr>
        <w:t xml:space="preserve">غرر الحكم : </w:t>
      </w:r>
      <w:r>
        <w:rPr>
          <w:rtl/>
          <w:lang w:bidi="fa-IR"/>
        </w:rPr>
        <w:t>4675</w:t>
      </w:r>
      <w:r>
        <w:t xml:space="preserve"> .</w:t>
      </w:r>
    </w:p>
    <w:p w:rsidR="00042891" w:rsidRDefault="00042891" w:rsidP="00042891">
      <w:pPr>
        <w:pStyle w:val="libFootnote"/>
      </w:pPr>
      <w:r>
        <w:t xml:space="preserve">4. Ghurar al-Hikam, no. </w:t>
      </w:r>
      <w:r>
        <w:rPr>
          <w:lang w:bidi="fa-IR"/>
        </w:rPr>
        <w:t>4675</w:t>
      </w:r>
    </w:p>
    <w:p w:rsidR="00042891" w:rsidRDefault="00042891" w:rsidP="00042891">
      <w:pPr>
        <w:pStyle w:val="libFootnote"/>
      </w:pPr>
      <w:r>
        <w:t xml:space="preserve">5. </w:t>
      </w:r>
      <w:r>
        <w:rPr>
          <w:rtl/>
        </w:rPr>
        <w:t xml:space="preserve">غرر الحكم : </w:t>
      </w:r>
      <w:r>
        <w:rPr>
          <w:rtl/>
          <w:lang w:bidi="fa-IR"/>
        </w:rPr>
        <w:t>4735</w:t>
      </w:r>
      <w:r>
        <w:t xml:space="preserve"> .</w:t>
      </w:r>
    </w:p>
    <w:p w:rsidR="00042891" w:rsidRDefault="00042891" w:rsidP="00042891">
      <w:pPr>
        <w:pStyle w:val="libFootnote"/>
      </w:pPr>
      <w:r>
        <w:t xml:space="preserve">6. Ibid. no. </w:t>
      </w:r>
      <w:r>
        <w:rPr>
          <w:lang w:bidi="fa-IR"/>
        </w:rPr>
        <w:t>4735</w:t>
      </w:r>
    </w:p>
    <w:p w:rsidR="00042891" w:rsidRDefault="00042891" w:rsidP="00042891">
      <w:pPr>
        <w:pStyle w:val="libFootnote"/>
      </w:pPr>
      <w:r>
        <w:t xml:space="preserve">7. </w:t>
      </w:r>
      <w:r>
        <w:rPr>
          <w:rtl/>
        </w:rPr>
        <w:t xml:space="preserve">غرر الحكم : </w:t>
      </w:r>
      <w:r>
        <w:rPr>
          <w:rtl/>
          <w:lang w:bidi="fa-IR"/>
        </w:rPr>
        <w:t>4781</w:t>
      </w:r>
      <w:r>
        <w:t xml:space="preserve"> .</w:t>
      </w:r>
    </w:p>
    <w:p w:rsidR="00042891" w:rsidRDefault="00042891" w:rsidP="00042891">
      <w:pPr>
        <w:pStyle w:val="libFootnote"/>
      </w:pPr>
      <w:r>
        <w:t xml:space="preserve">8. Ibid. no. </w:t>
      </w:r>
      <w:r>
        <w:rPr>
          <w:lang w:bidi="fa-IR"/>
        </w:rPr>
        <w:t>4781</w:t>
      </w:r>
    </w:p>
    <w:p w:rsidR="00042891" w:rsidRDefault="00042891" w:rsidP="00042891">
      <w:pPr>
        <w:pStyle w:val="libFootnote"/>
      </w:pPr>
      <w:r>
        <w:t xml:space="preserve">9. </w:t>
      </w:r>
      <w:r>
        <w:rPr>
          <w:rtl/>
        </w:rPr>
        <w:t xml:space="preserve">بحار الأنوار : </w:t>
      </w:r>
      <w:r>
        <w:rPr>
          <w:rtl/>
          <w:lang w:bidi="fa-IR"/>
        </w:rPr>
        <w:t>73 / 171 / 10</w:t>
      </w:r>
      <w:r>
        <w:t xml:space="preserve"> .</w:t>
      </w:r>
    </w:p>
    <w:p w:rsidR="00042891" w:rsidRDefault="00042891" w:rsidP="00042891">
      <w:pPr>
        <w:pStyle w:val="libFootnote"/>
      </w:pPr>
      <w:r>
        <w:t xml:space="preserve">10. Bihar al-Anwar, v. </w:t>
      </w:r>
      <w:r>
        <w:rPr>
          <w:lang w:bidi="fa-IR"/>
        </w:rPr>
        <w:t>73</w:t>
      </w:r>
      <w:r>
        <w:t xml:space="preserve">, p. </w:t>
      </w:r>
      <w:r>
        <w:rPr>
          <w:lang w:bidi="fa-IR"/>
        </w:rPr>
        <w:t>171</w:t>
      </w:r>
      <w:r>
        <w:t xml:space="preserve">, no. </w:t>
      </w:r>
      <w:r>
        <w:rPr>
          <w:lang w:bidi="fa-IR"/>
        </w:rPr>
        <w:t>10</w:t>
      </w:r>
    </w:p>
    <w:p w:rsidR="00042891" w:rsidRDefault="00042891" w:rsidP="00042891">
      <w:pPr>
        <w:pStyle w:val="libFootnote"/>
      </w:pPr>
      <w:r>
        <w:lastRenderedPageBreak/>
        <w:t xml:space="preserve">11. </w:t>
      </w:r>
      <w:r>
        <w:rPr>
          <w:rtl/>
        </w:rPr>
        <w:t xml:space="preserve">تحف العقول : </w:t>
      </w:r>
      <w:r>
        <w:rPr>
          <w:rtl/>
          <w:lang w:bidi="fa-IR"/>
        </w:rPr>
        <w:t>278</w:t>
      </w:r>
      <w:r>
        <w:t xml:space="preserve"> .</w:t>
      </w:r>
    </w:p>
    <w:p w:rsidR="00042891" w:rsidRDefault="00042891" w:rsidP="00042891">
      <w:pPr>
        <w:pStyle w:val="libFootnote"/>
        <w:rPr>
          <w:rtl/>
          <w:lang w:bidi="fa-IR"/>
        </w:rPr>
      </w:pPr>
      <w:r>
        <w:t xml:space="preserve">12. Tuhaf al-Uqul, no. </w:t>
      </w:r>
      <w:r>
        <w:rPr>
          <w:lang w:bidi="fa-IR"/>
        </w:rPr>
        <w:t>278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26" w:name="_Toc484337532"/>
      <w:bookmarkStart w:id="1227" w:name="_Toc485811841"/>
      <w:r>
        <w:rPr>
          <w:lang w:bidi="fa-IR"/>
        </w:rPr>
        <w:lastRenderedPageBreak/>
        <w:t>672</w:t>
      </w:r>
      <w:r>
        <w:t xml:space="preserve"> - </w:t>
      </w:r>
      <w:r>
        <w:rPr>
          <w:rtl/>
          <w:lang w:bidi="fa-IR"/>
        </w:rPr>
        <w:t>ما يُنالُ بِهِ خَيرُ الدُّنيا وَالآخِرَةِ</w:t>
      </w:r>
      <w:bookmarkEnd w:id="1226"/>
      <w:bookmarkEnd w:id="1227"/>
    </w:p>
    <w:p w:rsidR="00042891" w:rsidRDefault="00042891" w:rsidP="003C21EC">
      <w:pPr>
        <w:pStyle w:val="Heading2Center"/>
      </w:pPr>
      <w:bookmarkStart w:id="1228" w:name="_Toc484337533"/>
      <w:bookmarkStart w:id="1229" w:name="_Toc485811842"/>
      <w:r>
        <w:rPr>
          <w:lang w:bidi="fa-IR"/>
        </w:rPr>
        <w:t>672</w:t>
      </w:r>
      <w:r>
        <w:t>. HOW THE GOOD OF THIS WORLD AND THE HEREAFTER IS OBTAINED</w:t>
      </w:r>
      <w:bookmarkEnd w:id="1228"/>
      <w:bookmarkEnd w:id="1229"/>
    </w:p>
    <w:p w:rsidR="00042891" w:rsidRDefault="00042891" w:rsidP="00F40395">
      <w:pPr>
        <w:pStyle w:val="libAr"/>
      </w:pPr>
      <w:r>
        <w:rPr>
          <w:rStyle w:val="libBold1Char"/>
          <w:rtl/>
        </w:rPr>
        <w:t>2037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أربَعٌ</w:t>
      </w:r>
      <w:r>
        <w:rPr>
          <w:rtl/>
          <w:lang w:bidi="fa-IR"/>
        </w:rPr>
        <w:t xml:space="preserve"> </w:t>
      </w:r>
      <w:r w:rsidRPr="00A840D2">
        <w:rPr>
          <w:rtl/>
          <w:lang w:bidi="fa-IR"/>
        </w:rPr>
        <w:t>مَن</w:t>
      </w:r>
      <w:r>
        <w:rPr>
          <w:rtl/>
          <w:lang w:bidi="fa-IR"/>
        </w:rPr>
        <w:t xml:space="preserve"> </w:t>
      </w:r>
      <w:r w:rsidRPr="00A840D2">
        <w:rPr>
          <w:rtl/>
          <w:lang w:bidi="fa-IR"/>
        </w:rPr>
        <w:t>اُعْطِيَهُنَّ</w:t>
      </w:r>
      <w:r>
        <w:rPr>
          <w:rtl/>
          <w:lang w:bidi="fa-IR"/>
        </w:rPr>
        <w:t xml:space="preserve"> </w:t>
      </w:r>
      <w:r w:rsidRPr="00A840D2">
        <w:rPr>
          <w:rtl/>
          <w:lang w:bidi="fa-IR"/>
        </w:rPr>
        <w:t>فَقَد</w:t>
      </w:r>
      <w:r>
        <w:rPr>
          <w:rtl/>
          <w:lang w:bidi="fa-IR"/>
        </w:rPr>
        <w:t xml:space="preserve"> </w:t>
      </w:r>
      <w:r w:rsidRPr="00A840D2">
        <w:rPr>
          <w:rtl/>
          <w:lang w:bidi="fa-IR"/>
        </w:rPr>
        <w:t>اُعْطِيَ</w:t>
      </w:r>
      <w:r>
        <w:rPr>
          <w:rtl/>
          <w:lang w:bidi="fa-IR"/>
        </w:rPr>
        <w:t xml:space="preserve"> </w:t>
      </w:r>
      <w:r w:rsidRPr="00A840D2">
        <w:rPr>
          <w:rtl/>
          <w:lang w:bidi="fa-IR"/>
        </w:rPr>
        <w:t>خَيرَ</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 </w:t>
      </w:r>
      <w:r w:rsidRPr="00A840D2">
        <w:rPr>
          <w:rtl/>
          <w:lang w:bidi="fa-IR"/>
        </w:rPr>
        <w:t>بَدناً</w:t>
      </w:r>
      <w:r>
        <w:rPr>
          <w:rtl/>
          <w:lang w:bidi="fa-IR"/>
        </w:rPr>
        <w:t xml:space="preserve"> </w:t>
      </w:r>
      <w:r w:rsidRPr="00A840D2">
        <w:rPr>
          <w:rtl/>
          <w:lang w:bidi="fa-IR"/>
        </w:rPr>
        <w:t>صابِراً</w:t>
      </w:r>
      <w:r>
        <w:rPr>
          <w:rtl/>
          <w:lang w:bidi="fa-IR"/>
        </w:rPr>
        <w:t xml:space="preserve"> ، </w:t>
      </w:r>
      <w:r w:rsidRPr="00A840D2">
        <w:rPr>
          <w:rtl/>
          <w:lang w:bidi="fa-IR"/>
        </w:rPr>
        <w:t>ولِساناً</w:t>
      </w:r>
      <w:r>
        <w:rPr>
          <w:rtl/>
          <w:lang w:bidi="fa-IR"/>
        </w:rPr>
        <w:t xml:space="preserve"> </w:t>
      </w:r>
      <w:r w:rsidRPr="00A840D2">
        <w:rPr>
          <w:rtl/>
          <w:lang w:bidi="fa-IR"/>
        </w:rPr>
        <w:t>ذاكِراً</w:t>
      </w:r>
      <w:r>
        <w:rPr>
          <w:rtl/>
          <w:lang w:bidi="fa-IR"/>
        </w:rPr>
        <w:t xml:space="preserve"> ، </w:t>
      </w:r>
      <w:r w:rsidRPr="00A840D2">
        <w:rPr>
          <w:rtl/>
          <w:lang w:bidi="fa-IR"/>
        </w:rPr>
        <w:t>وقَلْباً</w:t>
      </w:r>
      <w:r>
        <w:rPr>
          <w:rtl/>
          <w:lang w:bidi="fa-IR"/>
        </w:rPr>
        <w:t xml:space="preserve"> </w:t>
      </w:r>
      <w:r w:rsidRPr="00A840D2">
        <w:rPr>
          <w:rtl/>
          <w:lang w:bidi="fa-IR"/>
        </w:rPr>
        <w:t>شاكِراً</w:t>
      </w:r>
      <w:r>
        <w:rPr>
          <w:rtl/>
          <w:lang w:bidi="fa-IR"/>
        </w:rPr>
        <w:t xml:space="preserve"> ، </w:t>
      </w:r>
      <w:r w:rsidRPr="00A840D2">
        <w:rPr>
          <w:rtl/>
          <w:lang w:bidi="fa-IR"/>
        </w:rPr>
        <w:t>وزَوْجَةً</w:t>
      </w:r>
      <w:r>
        <w:rPr>
          <w:rtl/>
          <w:lang w:bidi="fa-IR"/>
        </w:rPr>
        <w:t xml:space="preserve"> </w:t>
      </w:r>
      <w:r w:rsidRPr="00A840D2">
        <w:rPr>
          <w:rtl/>
          <w:lang w:bidi="fa-IR"/>
        </w:rPr>
        <w:t>صالِحَةً</w:t>
      </w:r>
      <w:r>
        <w:rPr>
          <w:rtl/>
          <w:lang w:bidi="fa-IR"/>
        </w:rPr>
        <w:t xml:space="preserve"> .</w:t>
      </w:r>
      <w:r>
        <w:rPr>
          <w:rStyle w:val="libFootnotenumChar"/>
          <w:rtl/>
        </w:rPr>
        <w:t>1</w:t>
      </w:r>
    </w:p>
    <w:p w:rsidR="00042891" w:rsidRDefault="00042891" w:rsidP="00042891">
      <w:pPr>
        <w:pStyle w:val="libNormal"/>
      </w:pPr>
      <w:r>
        <w:rPr>
          <w:rStyle w:val="libBold1Char"/>
        </w:rPr>
        <w:t>2037</w:t>
      </w:r>
      <w:r w:rsidRPr="000F7D59">
        <w:rPr>
          <w:rStyle w:val="libBold1Char"/>
        </w:rPr>
        <w:t>.</w:t>
      </w:r>
      <w:r>
        <w:rPr>
          <w:lang w:bidi="fa-IR"/>
        </w:rPr>
        <w:t xml:space="preserve"> </w:t>
      </w:r>
      <w:r>
        <w:t xml:space="preserve">The Prophet </w:t>
      </w:r>
      <w:r w:rsidRPr="001500BA">
        <w:t>(SAWA)</w:t>
      </w:r>
      <w:r>
        <w:t xml:space="preserve"> said, 'There are four things which when given to someone, they have indeed been given the good of this world and the Hereafter: a persevering body, a remembering tongue, a thankful heart and a righteous wife.' </w:t>
      </w:r>
      <w:r>
        <w:rPr>
          <w:rStyle w:val="libFootnotenumChar"/>
        </w:rPr>
        <w:t>2</w:t>
      </w:r>
    </w:p>
    <w:p w:rsidR="00042891" w:rsidRDefault="00042891" w:rsidP="00F40395">
      <w:pPr>
        <w:pStyle w:val="libAr"/>
      </w:pPr>
      <w:r>
        <w:rPr>
          <w:rStyle w:val="libBold1Char"/>
          <w:rtl/>
        </w:rPr>
        <w:t>2038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جُمِعَ</w:t>
      </w:r>
      <w:r>
        <w:rPr>
          <w:rtl/>
          <w:lang w:bidi="fa-IR"/>
        </w:rPr>
        <w:t xml:space="preserve"> </w:t>
      </w:r>
      <w:r w:rsidRPr="00A840D2">
        <w:rPr>
          <w:rtl/>
          <w:lang w:bidi="fa-IR"/>
        </w:rPr>
        <w:t>خَيرُ</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في</w:t>
      </w:r>
      <w:r>
        <w:rPr>
          <w:rtl/>
          <w:lang w:bidi="fa-IR"/>
        </w:rPr>
        <w:t xml:space="preserve"> </w:t>
      </w:r>
      <w:r w:rsidRPr="00A840D2">
        <w:rPr>
          <w:rtl/>
          <w:lang w:bidi="fa-IR"/>
        </w:rPr>
        <w:t>كِتْمانِ</w:t>
      </w:r>
      <w:r>
        <w:rPr>
          <w:rtl/>
          <w:lang w:bidi="fa-IR"/>
        </w:rPr>
        <w:t xml:space="preserve"> </w:t>
      </w:r>
      <w:r w:rsidRPr="00A840D2">
        <w:rPr>
          <w:rtl/>
          <w:lang w:bidi="fa-IR"/>
        </w:rPr>
        <w:t>السِّرِّ</w:t>
      </w:r>
      <w:r>
        <w:rPr>
          <w:rtl/>
          <w:lang w:bidi="fa-IR"/>
        </w:rPr>
        <w:t xml:space="preserve"> </w:t>
      </w:r>
      <w:r w:rsidRPr="00A840D2">
        <w:rPr>
          <w:rtl/>
          <w:lang w:bidi="fa-IR"/>
        </w:rPr>
        <w:t>ومُصادَقَةِ</w:t>
      </w:r>
      <w:r>
        <w:rPr>
          <w:rtl/>
          <w:lang w:bidi="fa-IR"/>
        </w:rPr>
        <w:t xml:space="preserve"> </w:t>
      </w:r>
      <w:r w:rsidRPr="00A840D2">
        <w:rPr>
          <w:rtl/>
          <w:lang w:bidi="fa-IR"/>
        </w:rPr>
        <w:t>الأخْيارِ</w:t>
      </w:r>
      <w:r>
        <w:rPr>
          <w:rtl/>
          <w:lang w:bidi="fa-IR"/>
        </w:rPr>
        <w:t xml:space="preserve"> .</w:t>
      </w:r>
      <w:r>
        <w:rPr>
          <w:rStyle w:val="libFootnotenumChar"/>
          <w:rtl/>
        </w:rPr>
        <w:t>3</w:t>
      </w:r>
    </w:p>
    <w:p w:rsidR="00042891" w:rsidRDefault="00042891" w:rsidP="00042891">
      <w:pPr>
        <w:pStyle w:val="libNormal"/>
      </w:pPr>
      <w:r>
        <w:rPr>
          <w:rStyle w:val="libBold1Char"/>
        </w:rPr>
        <w:t>2038</w:t>
      </w:r>
      <w:r w:rsidRPr="000F7D59">
        <w:rPr>
          <w:rStyle w:val="libBold1Char"/>
        </w:rPr>
        <w:t>.</w:t>
      </w:r>
      <w:r>
        <w:rPr>
          <w:lang w:bidi="fa-IR"/>
        </w:rPr>
        <w:t xml:space="preserve"> </w:t>
      </w:r>
      <w:r>
        <w:t xml:space="preserve">Imam Ali </w:t>
      </w:r>
      <w:r w:rsidRPr="001500BA">
        <w:t>(AS)</w:t>
      </w:r>
      <w:r>
        <w:t xml:space="preserve"> said, 'The good of this world and the Hereafter has been brought together in the concealing of secrets and the befriending of good people.' </w:t>
      </w:r>
      <w:r>
        <w:rPr>
          <w:rStyle w:val="libFootnotenumChar"/>
        </w:rPr>
        <w:t>4</w:t>
      </w:r>
    </w:p>
    <w:p w:rsidR="00042891" w:rsidRDefault="00042891" w:rsidP="00F40395">
      <w:pPr>
        <w:pStyle w:val="libAr"/>
      </w:pPr>
      <w:r>
        <w:rPr>
          <w:rStyle w:val="libBold1Char"/>
          <w:rtl/>
        </w:rPr>
        <w:t>2039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w:t>
      </w:r>
      <w:r>
        <w:rPr>
          <w:rtl/>
          <w:lang w:bidi="fa-IR"/>
        </w:rPr>
        <w:t xml:space="preserve"> </w:t>
      </w:r>
      <w:r w:rsidRPr="00A840D2">
        <w:rPr>
          <w:rtl/>
          <w:lang w:bidi="fa-IR"/>
        </w:rPr>
        <w:t>مَن</w:t>
      </w:r>
      <w:r>
        <w:rPr>
          <w:rtl/>
          <w:lang w:bidi="fa-IR"/>
        </w:rPr>
        <w:t xml:space="preserve"> </w:t>
      </w:r>
      <w:r w:rsidRPr="00A840D2">
        <w:rPr>
          <w:rtl/>
          <w:lang w:bidi="fa-IR"/>
        </w:rPr>
        <w:t>كُنَّ</w:t>
      </w:r>
      <w:r>
        <w:rPr>
          <w:rtl/>
          <w:lang w:bidi="fa-IR"/>
        </w:rPr>
        <w:t xml:space="preserve"> </w:t>
      </w:r>
      <w:r w:rsidRPr="00A840D2">
        <w:rPr>
          <w:rtl/>
          <w:lang w:bidi="fa-IR"/>
        </w:rPr>
        <w:t>فيهِ</w:t>
      </w:r>
      <w:r>
        <w:rPr>
          <w:rtl/>
          <w:lang w:bidi="fa-IR"/>
        </w:rPr>
        <w:t xml:space="preserve"> </w:t>
      </w:r>
      <w:r w:rsidRPr="00A840D2">
        <w:rPr>
          <w:rtl/>
          <w:lang w:bidi="fa-IR"/>
        </w:rPr>
        <w:t>فَقَد</w:t>
      </w:r>
      <w:r>
        <w:rPr>
          <w:rtl/>
          <w:lang w:bidi="fa-IR"/>
        </w:rPr>
        <w:t xml:space="preserve"> </w:t>
      </w:r>
      <w:r w:rsidRPr="00A840D2">
        <w:rPr>
          <w:rtl/>
          <w:lang w:bidi="fa-IR"/>
        </w:rPr>
        <w:t>رُزِقَ</w:t>
      </w:r>
      <w:r>
        <w:rPr>
          <w:rtl/>
          <w:lang w:bidi="fa-IR"/>
        </w:rPr>
        <w:t xml:space="preserve"> </w:t>
      </w:r>
      <w:r w:rsidRPr="00A840D2">
        <w:rPr>
          <w:rtl/>
          <w:lang w:bidi="fa-IR"/>
        </w:rPr>
        <w:t>خَيرَ</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 </w:t>
      </w:r>
      <w:r w:rsidRPr="00A840D2">
        <w:rPr>
          <w:rtl/>
          <w:lang w:bidi="fa-IR"/>
        </w:rPr>
        <w:t>هُنَّ</w:t>
      </w:r>
      <w:r>
        <w:rPr>
          <w:rtl/>
          <w:lang w:bidi="fa-IR"/>
        </w:rPr>
        <w:t xml:space="preserve"> : </w:t>
      </w:r>
      <w:r w:rsidRPr="00A840D2">
        <w:rPr>
          <w:rtl/>
          <w:lang w:bidi="fa-IR"/>
        </w:rPr>
        <w:t>الرِّضا</w:t>
      </w:r>
      <w:r>
        <w:rPr>
          <w:rtl/>
          <w:lang w:bidi="fa-IR"/>
        </w:rPr>
        <w:t xml:space="preserve"> </w:t>
      </w:r>
      <w:r w:rsidRPr="00A840D2">
        <w:rPr>
          <w:rtl/>
          <w:lang w:bidi="fa-IR"/>
        </w:rPr>
        <w:t>بالقَضاءِ</w:t>
      </w:r>
      <w:r>
        <w:rPr>
          <w:rtl/>
          <w:lang w:bidi="fa-IR"/>
        </w:rPr>
        <w:t xml:space="preserve"> ، </w:t>
      </w:r>
      <w:r w:rsidRPr="00A840D2">
        <w:rPr>
          <w:rtl/>
          <w:lang w:bidi="fa-IR"/>
        </w:rPr>
        <w:t>والصّبرُ</w:t>
      </w:r>
      <w:r>
        <w:rPr>
          <w:rtl/>
          <w:lang w:bidi="fa-IR"/>
        </w:rPr>
        <w:t xml:space="preserve"> </w:t>
      </w:r>
      <w:r w:rsidRPr="00A840D2">
        <w:rPr>
          <w:rtl/>
          <w:lang w:bidi="fa-IR"/>
        </w:rPr>
        <w:t>على</w:t>
      </w:r>
      <w:r>
        <w:rPr>
          <w:rtl/>
          <w:lang w:bidi="fa-IR"/>
        </w:rPr>
        <w:t xml:space="preserve">‏ </w:t>
      </w:r>
      <w:r w:rsidRPr="00A840D2">
        <w:rPr>
          <w:rtl/>
          <w:lang w:bidi="fa-IR"/>
        </w:rPr>
        <w:t>البَلاءِ</w:t>
      </w:r>
      <w:r>
        <w:rPr>
          <w:rtl/>
          <w:lang w:bidi="fa-IR"/>
        </w:rPr>
        <w:t xml:space="preserve"> ، </w:t>
      </w:r>
      <w:r w:rsidRPr="00A840D2">
        <w:rPr>
          <w:rtl/>
          <w:lang w:bidi="fa-IR"/>
        </w:rPr>
        <w:t>والشُّكْرُ</w:t>
      </w:r>
      <w:r>
        <w:rPr>
          <w:rtl/>
          <w:lang w:bidi="fa-IR"/>
        </w:rPr>
        <w:t xml:space="preserve"> </w:t>
      </w:r>
      <w:r w:rsidRPr="00A840D2">
        <w:rPr>
          <w:rtl/>
          <w:lang w:bidi="fa-IR"/>
        </w:rPr>
        <w:t>في</w:t>
      </w:r>
      <w:r>
        <w:rPr>
          <w:rtl/>
          <w:lang w:bidi="fa-IR"/>
        </w:rPr>
        <w:t xml:space="preserve"> </w:t>
      </w:r>
      <w:r w:rsidRPr="00A840D2">
        <w:rPr>
          <w:rtl/>
          <w:lang w:bidi="fa-IR"/>
        </w:rPr>
        <w:t>الرَّخاءِ</w:t>
      </w:r>
      <w:r>
        <w:rPr>
          <w:rtl/>
          <w:lang w:bidi="fa-IR"/>
        </w:rPr>
        <w:t xml:space="preserve"> .</w:t>
      </w:r>
      <w:r>
        <w:rPr>
          <w:rStyle w:val="libFootnotenumChar"/>
          <w:rtl/>
        </w:rPr>
        <w:t>5</w:t>
      </w:r>
    </w:p>
    <w:p w:rsidR="00042891" w:rsidRDefault="00042891" w:rsidP="00042891">
      <w:pPr>
        <w:pStyle w:val="libNormal"/>
      </w:pPr>
      <w:r>
        <w:rPr>
          <w:rStyle w:val="libBold1Char"/>
        </w:rPr>
        <w:t>2039</w:t>
      </w:r>
      <w:r w:rsidRPr="000F7D59">
        <w:rPr>
          <w:rStyle w:val="libBold1Char"/>
        </w:rPr>
        <w:t>.</w:t>
      </w:r>
      <w:r>
        <w:rPr>
          <w:lang w:bidi="fa-IR"/>
        </w:rPr>
        <w:t xml:space="preserve"> </w:t>
      </w:r>
      <w:r>
        <w:t xml:space="preserve">Imam Ali </w:t>
      </w:r>
      <w:r w:rsidRPr="001500BA">
        <w:t>(AS)</w:t>
      </w:r>
      <w:r>
        <w:t xml:space="preserve"> said, 'There are three things which if one possesses, they have been endowed with the good of this world and the Hereafter. They are: contentment with [Allah's] decree, patience in the face of tribulation, and thankfulness in times of ease.' </w:t>
      </w:r>
      <w:r>
        <w:rPr>
          <w:rStyle w:val="libFootnotenumChar"/>
        </w:rPr>
        <w:t>6</w:t>
      </w:r>
    </w:p>
    <w:p w:rsidR="00042891" w:rsidRDefault="00042891" w:rsidP="00F40395">
      <w:pPr>
        <w:pStyle w:val="libAr"/>
      </w:pPr>
      <w:r>
        <w:rPr>
          <w:rStyle w:val="libBold1Char"/>
          <w:rtl/>
        </w:rPr>
        <w:t>2040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أعطى</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العَبدَ</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خَيرِ</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إلّا</w:t>
      </w:r>
      <w:r>
        <w:rPr>
          <w:rtl/>
          <w:lang w:bidi="fa-IR"/>
        </w:rPr>
        <w:t xml:space="preserve"> </w:t>
      </w:r>
      <w:r w:rsidRPr="00A840D2">
        <w:rPr>
          <w:rtl/>
          <w:lang w:bidi="fa-IR"/>
        </w:rPr>
        <w:t>بحُسْنِ</w:t>
      </w:r>
      <w:r>
        <w:rPr>
          <w:rtl/>
          <w:lang w:bidi="fa-IR"/>
        </w:rPr>
        <w:t xml:space="preserve"> </w:t>
      </w:r>
      <w:r w:rsidRPr="00A840D2">
        <w:rPr>
          <w:rtl/>
          <w:lang w:bidi="fa-IR"/>
        </w:rPr>
        <w:t>خُلقِهِ</w:t>
      </w:r>
      <w:r>
        <w:rPr>
          <w:rtl/>
          <w:lang w:bidi="fa-IR"/>
        </w:rPr>
        <w:t xml:space="preserve"> </w:t>
      </w:r>
      <w:r w:rsidRPr="00A840D2">
        <w:rPr>
          <w:rtl/>
          <w:lang w:bidi="fa-IR"/>
        </w:rPr>
        <w:t>وحُسنِ</w:t>
      </w:r>
      <w:r>
        <w:rPr>
          <w:rtl/>
          <w:lang w:bidi="fa-IR"/>
        </w:rPr>
        <w:t xml:space="preserve"> </w:t>
      </w:r>
      <w:r w:rsidRPr="00A840D2">
        <w:rPr>
          <w:rtl/>
          <w:lang w:bidi="fa-IR"/>
        </w:rPr>
        <w:t>نِيَّتِهِ</w:t>
      </w:r>
      <w:r>
        <w:rPr>
          <w:rtl/>
          <w:lang w:bidi="fa-IR"/>
        </w:rPr>
        <w:t xml:space="preserve"> .</w:t>
      </w:r>
      <w:r>
        <w:rPr>
          <w:rStyle w:val="libFootnotenumChar"/>
          <w:rtl/>
        </w:rPr>
        <w:t>7</w:t>
      </w:r>
    </w:p>
    <w:p w:rsidR="00042891" w:rsidRDefault="00042891" w:rsidP="00042891">
      <w:pPr>
        <w:pStyle w:val="libNormal"/>
      </w:pPr>
      <w:r>
        <w:rPr>
          <w:rStyle w:val="libBold1Char"/>
        </w:rPr>
        <w:t>2040</w:t>
      </w:r>
      <w:r w:rsidRPr="000F7D59">
        <w:rPr>
          <w:rStyle w:val="libBold1Char"/>
        </w:rPr>
        <w:t>.</w:t>
      </w:r>
      <w:r>
        <w:rPr>
          <w:lang w:bidi="fa-IR"/>
        </w:rPr>
        <w:t xml:space="preserve"> </w:t>
      </w:r>
      <w:r>
        <w:t xml:space="preserve">Imam Ali </w:t>
      </w:r>
      <w:r w:rsidRPr="001500BA">
        <w:t>(AS)</w:t>
      </w:r>
      <w:r>
        <w:t xml:space="preserve"> said, 'Allah - glory be to Him - does not give His servant any good of this world or the Hereafter except as a result of his good nature and good intention.' </w:t>
      </w:r>
      <w:r>
        <w:rPr>
          <w:rStyle w:val="libFootnotenumChar"/>
        </w:rPr>
        <w:t>8</w:t>
      </w:r>
    </w:p>
    <w:p w:rsidR="00042891" w:rsidRDefault="00042891" w:rsidP="00F40395">
      <w:pPr>
        <w:pStyle w:val="libAr"/>
      </w:pPr>
      <w:r>
        <w:rPr>
          <w:rStyle w:val="libBold1Char"/>
          <w:rtl/>
        </w:rPr>
        <w:t>2041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أربَعٌ</w:t>
      </w:r>
      <w:r>
        <w:rPr>
          <w:rtl/>
          <w:lang w:bidi="fa-IR"/>
        </w:rPr>
        <w:t xml:space="preserve"> </w:t>
      </w:r>
      <w:r w:rsidRPr="00A840D2">
        <w:rPr>
          <w:rtl/>
          <w:lang w:bidi="fa-IR"/>
        </w:rPr>
        <w:t>مَن</w:t>
      </w:r>
      <w:r>
        <w:rPr>
          <w:rtl/>
          <w:lang w:bidi="fa-IR"/>
        </w:rPr>
        <w:t xml:space="preserve"> </w:t>
      </w:r>
      <w:r w:rsidRPr="00A840D2">
        <w:rPr>
          <w:rtl/>
          <w:lang w:bidi="fa-IR"/>
        </w:rPr>
        <w:t>اُعْطِيَهُنَّ</w:t>
      </w:r>
      <w:r>
        <w:rPr>
          <w:rtl/>
          <w:lang w:bidi="fa-IR"/>
        </w:rPr>
        <w:t xml:space="preserve"> </w:t>
      </w:r>
      <w:r w:rsidRPr="00A840D2">
        <w:rPr>
          <w:rtl/>
          <w:lang w:bidi="fa-IR"/>
        </w:rPr>
        <w:t>فَقَد</w:t>
      </w:r>
      <w:r>
        <w:rPr>
          <w:rtl/>
          <w:lang w:bidi="fa-IR"/>
        </w:rPr>
        <w:t xml:space="preserve"> </w:t>
      </w:r>
      <w:r w:rsidRPr="00A840D2">
        <w:rPr>
          <w:rtl/>
          <w:lang w:bidi="fa-IR"/>
        </w:rPr>
        <w:t>اُعْطِيَ</w:t>
      </w:r>
      <w:r>
        <w:rPr>
          <w:rtl/>
          <w:lang w:bidi="fa-IR"/>
        </w:rPr>
        <w:t xml:space="preserve"> </w:t>
      </w:r>
      <w:r w:rsidRPr="00A840D2">
        <w:rPr>
          <w:rtl/>
          <w:lang w:bidi="fa-IR"/>
        </w:rPr>
        <w:t>خَيرَ</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 </w:t>
      </w:r>
      <w:r w:rsidRPr="00A840D2">
        <w:rPr>
          <w:rtl/>
          <w:lang w:bidi="fa-IR"/>
        </w:rPr>
        <w:t>صِدقُ</w:t>
      </w:r>
      <w:r>
        <w:rPr>
          <w:rtl/>
          <w:lang w:bidi="fa-IR"/>
        </w:rPr>
        <w:t xml:space="preserve"> </w:t>
      </w:r>
      <w:r w:rsidRPr="00A840D2">
        <w:rPr>
          <w:rtl/>
          <w:lang w:bidi="fa-IR"/>
        </w:rPr>
        <w:t>حَديثٍ</w:t>
      </w:r>
      <w:r>
        <w:rPr>
          <w:rtl/>
          <w:lang w:bidi="fa-IR"/>
        </w:rPr>
        <w:t xml:space="preserve"> ، </w:t>
      </w:r>
      <w:r w:rsidRPr="00A840D2">
        <w:rPr>
          <w:rtl/>
          <w:lang w:bidi="fa-IR"/>
        </w:rPr>
        <w:t>وأداءُ</w:t>
      </w:r>
      <w:r>
        <w:rPr>
          <w:rtl/>
          <w:lang w:bidi="fa-IR"/>
        </w:rPr>
        <w:t xml:space="preserve"> </w:t>
      </w:r>
      <w:r w:rsidRPr="00A840D2">
        <w:rPr>
          <w:rtl/>
          <w:lang w:bidi="fa-IR"/>
        </w:rPr>
        <w:t>أمانَةٍ</w:t>
      </w:r>
      <w:r>
        <w:rPr>
          <w:rtl/>
          <w:lang w:bidi="fa-IR"/>
        </w:rPr>
        <w:t xml:space="preserve"> ، </w:t>
      </w:r>
      <w:r w:rsidRPr="00A840D2">
        <w:rPr>
          <w:rtl/>
          <w:lang w:bidi="fa-IR"/>
        </w:rPr>
        <w:t>وعِفَّةُ</w:t>
      </w:r>
      <w:r>
        <w:rPr>
          <w:rtl/>
          <w:lang w:bidi="fa-IR"/>
        </w:rPr>
        <w:t xml:space="preserve"> </w:t>
      </w:r>
      <w:r w:rsidRPr="00A840D2">
        <w:rPr>
          <w:rtl/>
          <w:lang w:bidi="fa-IR"/>
        </w:rPr>
        <w:t>بَطْنٍ</w:t>
      </w:r>
      <w:r>
        <w:rPr>
          <w:rtl/>
          <w:lang w:bidi="fa-IR"/>
        </w:rPr>
        <w:t xml:space="preserve"> ، </w:t>
      </w:r>
      <w:r w:rsidRPr="00A840D2">
        <w:rPr>
          <w:rtl/>
          <w:lang w:bidi="fa-IR"/>
        </w:rPr>
        <w:t>وحُسنُ</w:t>
      </w:r>
      <w:r>
        <w:rPr>
          <w:rtl/>
          <w:lang w:bidi="fa-IR"/>
        </w:rPr>
        <w:t xml:space="preserve"> </w:t>
      </w:r>
      <w:r w:rsidRPr="00A840D2">
        <w:rPr>
          <w:rtl/>
          <w:lang w:bidi="fa-IR"/>
        </w:rPr>
        <w:t>خُلقٍ</w:t>
      </w:r>
      <w:r>
        <w:rPr>
          <w:rtl/>
          <w:lang w:bidi="fa-IR"/>
        </w:rPr>
        <w:t xml:space="preserve"> .</w:t>
      </w:r>
      <w:r>
        <w:rPr>
          <w:rStyle w:val="libFootnotenumChar"/>
          <w:rtl/>
        </w:rPr>
        <w:t>9</w:t>
      </w:r>
    </w:p>
    <w:p w:rsidR="00042891" w:rsidRDefault="00042891" w:rsidP="00042891">
      <w:pPr>
        <w:pStyle w:val="libNormal"/>
      </w:pPr>
      <w:r>
        <w:rPr>
          <w:rStyle w:val="libBold1Char"/>
        </w:rPr>
        <w:t>2041</w:t>
      </w:r>
      <w:r w:rsidRPr="000F7D59">
        <w:rPr>
          <w:rStyle w:val="libBold1Char"/>
        </w:rPr>
        <w:t>.</w:t>
      </w:r>
      <w:r>
        <w:rPr>
          <w:lang w:bidi="fa-IR"/>
        </w:rPr>
        <w:t xml:space="preserve"> </w:t>
      </w:r>
      <w:r>
        <w:t xml:space="preserve">Imam Ali </w:t>
      </w:r>
      <w:r w:rsidRPr="001500BA">
        <w:t>(AS)</w:t>
      </w:r>
      <w:r>
        <w:t xml:space="preserve"> said, 'There are four things which when given to someone, they have indeed been given the good of this world and the Hereafter: truthful speech, fulfilment of trust, restraint in [filling] one's stomach [from the forbidden], and a good nature.' </w:t>
      </w:r>
      <w:r>
        <w:rPr>
          <w:rStyle w:val="libFootnotenumChar"/>
        </w:rPr>
        <w:t>10</w:t>
      </w:r>
    </w:p>
    <w:p w:rsidR="00042891" w:rsidRDefault="00042891" w:rsidP="00042891">
      <w:pPr>
        <w:pStyle w:val="libNormal"/>
      </w:pPr>
    </w:p>
    <w:p w:rsidR="00042891" w:rsidRDefault="00042891" w:rsidP="003C21EC">
      <w:pPr>
        <w:pStyle w:val="Heading3"/>
      </w:pPr>
      <w:bookmarkStart w:id="1230" w:name="_Toc484337534"/>
      <w:bookmarkStart w:id="1231" w:name="_Toc485811843"/>
      <w:r>
        <w:t>Notes</w:t>
      </w:r>
      <w:bookmarkEnd w:id="1230"/>
      <w:bookmarkEnd w:id="1231"/>
    </w:p>
    <w:p w:rsidR="00042891" w:rsidRDefault="00042891" w:rsidP="00042891">
      <w:pPr>
        <w:pStyle w:val="libFootnote"/>
      </w:pPr>
      <w:r>
        <w:t xml:space="preserve">1. </w:t>
      </w:r>
      <w:r>
        <w:rPr>
          <w:rtl/>
        </w:rPr>
        <w:t xml:space="preserve">الجعفريّات : </w:t>
      </w:r>
      <w:r>
        <w:rPr>
          <w:rtl/>
          <w:lang w:bidi="fa-IR"/>
        </w:rPr>
        <w:t xml:space="preserve">230 . </w:t>
      </w:r>
      <w:r>
        <w:rPr>
          <w:rtl/>
        </w:rPr>
        <w:t xml:space="preserve">اُنظر وسائل الشيعة : </w:t>
      </w:r>
      <w:r>
        <w:rPr>
          <w:rtl/>
          <w:lang w:bidi="fa-IR"/>
        </w:rPr>
        <w:t>14 / 23 / 8</w:t>
      </w:r>
      <w:r>
        <w:t xml:space="preserve"> .</w:t>
      </w:r>
    </w:p>
    <w:p w:rsidR="00042891" w:rsidRDefault="00042891" w:rsidP="00042891">
      <w:pPr>
        <w:pStyle w:val="libFootnote"/>
      </w:pPr>
      <w:r>
        <w:t xml:space="preserve">2. al-Jafariyyat, p. </w:t>
      </w:r>
      <w:r>
        <w:rPr>
          <w:lang w:bidi="fa-IR"/>
        </w:rPr>
        <w:t>230</w:t>
      </w:r>
    </w:p>
    <w:p w:rsidR="00042891" w:rsidRDefault="00042891" w:rsidP="00042891">
      <w:pPr>
        <w:pStyle w:val="libFootnote"/>
      </w:pPr>
      <w:r>
        <w:t xml:space="preserve">3. </w:t>
      </w:r>
      <w:r>
        <w:rPr>
          <w:rtl/>
        </w:rPr>
        <w:t xml:space="preserve">بحار الأنوار : </w:t>
      </w:r>
      <w:r>
        <w:rPr>
          <w:rtl/>
          <w:lang w:bidi="fa-IR"/>
        </w:rPr>
        <w:t>74 / 178 / 17</w:t>
      </w:r>
      <w:r>
        <w:t xml:space="preserve"> .</w:t>
      </w:r>
    </w:p>
    <w:p w:rsidR="00042891" w:rsidRDefault="00042891" w:rsidP="00042891">
      <w:pPr>
        <w:pStyle w:val="libFootnote"/>
      </w:pPr>
      <w:r>
        <w:t xml:space="preserve">4. Bihar al-Anwar, v. </w:t>
      </w:r>
      <w:r>
        <w:rPr>
          <w:lang w:bidi="fa-IR"/>
        </w:rPr>
        <w:t>74</w:t>
      </w:r>
      <w:r>
        <w:t xml:space="preserve">, p. </w:t>
      </w:r>
      <w:r>
        <w:rPr>
          <w:lang w:bidi="fa-IR"/>
        </w:rPr>
        <w:t>178</w:t>
      </w:r>
      <w:r>
        <w:t xml:space="preserve">, no. </w:t>
      </w:r>
      <w:r>
        <w:rPr>
          <w:lang w:bidi="fa-IR"/>
        </w:rPr>
        <w:t>17</w:t>
      </w:r>
    </w:p>
    <w:p w:rsidR="00042891" w:rsidRDefault="00042891" w:rsidP="00042891">
      <w:pPr>
        <w:pStyle w:val="libFootnote"/>
      </w:pPr>
      <w:r>
        <w:t xml:space="preserve">5. </w:t>
      </w:r>
      <w:r>
        <w:rPr>
          <w:rtl/>
        </w:rPr>
        <w:t xml:space="preserve">غرر الحكم : </w:t>
      </w:r>
      <w:r>
        <w:rPr>
          <w:rtl/>
          <w:lang w:bidi="fa-IR"/>
        </w:rPr>
        <w:t>4670</w:t>
      </w:r>
      <w:r>
        <w:t xml:space="preserve"> .</w:t>
      </w:r>
    </w:p>
    <w:p w:rsidR="00042891" w:rsidRDefault="00042891" w:rsidP="00042891">
      <w:pPr>
        <w:pStyle w:val="libFootnote"/>
      </w:pPr>
      <w:r>
        <w:lastRenderedPageBreak/>
        <w:t xml:space="preserve">6. Ghurar al-Hikam, no. </w:t>
      </w:r>
      <w:r>
        <w:rPr>
          <w:lang w:bidi="fa-IR"/>
        </w:rPr>
        <w:t>4670</w:t>
      </w:r>
    </w:p>
    <w:p w:rsidR="00042891" w:rsidRDefault="00042891" w:rsidP="00042891">
      <w:pPr>
        <w:pStyle w:val="libFootnote"/>
      </w:pPr>
      <w:r>
        <w:t xml:space="preserve">7. </w:t>
      </w:r>
      <w:r>
        <w:rPr>
          <w:rtl/>
        </w:rPr>
        <w:t xml:space="preserve">غرر الحكم : </w:t>
      </w:r>
      <w:r>
        <w:rPr>
          <w:rtl/>
          <w:lang w:bidi="fa-IR"/>
        </w:rPr>
        <w:t>9670</w:t>
      </w:r>
      <w:r>
        <w:t xml:space="preserve"> .</w:t>
      </w:r>
    </w:p>
    <w:p w:rsidR="00042891" w:rsidRDefault="00042891" w:rsidP="00042891">
      <w:pPr>
        <w:pStyle w:val="libFootnote"/>
      </w:pPr>
      <w:r>
        <w:t xml:space="preserve">8. Ibid. no. </w:t>
      </w:r>
      <w:r>
        <w:rPr>
          <w:lang w:bidi="fa-IR"/>
        </w:rPr>
        <w:t>9670</w:t>
      </w:r>
    </w:p>
    <w:p w:rsidR="00042891" w:rsidRDefault="00042891" w:rsidP="00042891">
      <w:pPr>
        <w:pStyle w:val="libFootnote"/>
      </w:pPr>
      <w:r>
        <w:t xml:space="preserve">9. </w:t>
      </w:r>
      <w:r>
        <w:rPr>
          <w:rtl/>
        </w:rPr>
        <w:t xml:space="preserve">غرر الحكم : </w:t>
      </w:r>
      <w:r>
        <w:rPr>
          <w:rtl/>
          <w:lang w:bidi="fa-IR"/>
        </w:rPr>
        <w:t>2142</w:t>
      </w:r>
      <w:r>
        <w:t xml:space="preserve"> .</w:t>
      </w:r>
    </w:p>
    <w:p w:rsidR="00042891" w:rsidRDefault="00042891" w:rsidP="00042891">
      <w:pPr>
        <w:pStyle w:val="libFootnote"/>
        <w:rPr>
          <w:rtl/>
          <w:lang w:bidi="fa-IR"/>
        </w:rPr>
      </w:pPr>
      <w:r>
        <w:t xml:space="preserve">10. Ibid. no. </w:t>
      </w:r>
      <w:r>
        <w:rPr>
          <w:lang w:bidi="fa-IR"/>
        </w:rPr>
        <w:t>2142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32" w:name="_Toc484337535"/>
      <w:bookmarkStart w:id="1233" w:name="_Toc485811844"/>
      <w:r>
        <w:rPr>
          <w:lang w:bidi="fa-IR"/>
        </w:rPr>
        <w:lastRenderedPageBreak/>
        <w:t>673</w:t>
      </w:r>
      <w:r>
        <w:t xml:space="preserve"> - </w:t>
      </w:r>
      <w:r>
        <w:rPr>
          <w:rtl/>
          <w:lang w:bidi="fa-IR"/>
        </w:rPr>
        <w:t>تَفسيرُ الخَيرِ</w:t>
      </w:r>
      <w:bookmarkEnd w:id="1232"/>
      <w:bookmarkEnd w:id="1233"/>
    </w:p>
    <w:p w:rsidR="00042891" w:rsidRDefault="00042891" w:rsidP="003C21EC">
      <w:pPr>
        <w:pStyle w:val="Heading2Center"/>
      </w:pPr>
      <w:bookmarkStart w:id="1234" w:name="_Toc484337536"/>
      <w:bookmarkStart w:id="1235" w:name="_Toc485811845"/>
      <w:r>
        <w:rPr>
          <w:lang w:bidi="fa-IR"/>
        </w:rPr>
        <w:t>673</w:t>
      </w:r>
      <w:r>
        <w:t>. Explanation of Good</w:t>
      </w:r>
      <w:bookmarkEnd w:id="1234"/>
      <w:bookmarkEnd w:id="1235"/>
    </w:p>
    <w:p w:rsidR="00042891" w:rsidRDefault="00042891" w:rsidP="00F40395">
      <w:pPr>
        <w:pStyle w:val="libAr"/>
      </w:pPr>
      <w:r>
        <w:rPr>
          <w:rStyle w:val="libBold1Char"/>
          <w:rtl/>
        </w:rPr>
        <w:t>2042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الخَيرُ</w:t>
      </w:r>
      <w:r>
        <w:rPr>
          <w:rtl/>
          <w:lang w:bidi="fa-IR"/>
        </w:rPr>
        <w:t xml:space="preserve"> </w:t>
      </w:r>
      <w:r w:rsidRPr="00A840D2">
        <w:rPr>
          <w:rtl/>
          <w:lang w:bidi="fa-IR"/>
        </w:rPr>
        <w:t>أنْ</w:t>
      </w:r>
      <w:r>
        <w:rPr>
          <w:rtl/>
          <w:lang w:bidi="fa-IR"/>
        </w:rPr>
        <w:t xml:space="preserve"> </w:t>
      </w:r>
      <w:r w:rsidRPr="00A840D2">
        <w:rPr>
          <w:rtl/>
          <w:lang w:bidi="fa-IR"/>
        </w:rPr>
        <w:t>يَكْثُرَ</w:t>
      </w:r>
      <w:r>
        <w:rPr>
          <w:rtl/>
          <w:lang w:bidi="fa-IR"/>
        </w:rPr>
        <w:t xml:space="preserve"> </w:t>
      </w:r>
      <w:r w:rsidRPr="00A840D2">
        <w:rPr>
          <w:rtl/>
          <w:lang w:bidi="fa-IR"/>
        </w:rPr>
        <w:t>مالُكَ</w:t>
      </w:r>
      <w:r>
        <w:rPr>
          <w:rtl/>
          <w:lang w:bidi="fa-IR"/>
        </w:rPr>
        <w:t xml:space="preserve"> </w:t>
      </w:r>
      <w:r w:rsidRPr="00A840D2">
        <w:rPr>
          <w:rtl/>
          <w:lang w:bidi="fa-IR"/>
        </w:rPr>
        <w:t>وولدُكَ</w:t>
      </w:r>
      <w:r>
        <w:rPr>
          <w:rtl/>
          <w:lang w:bidi="fa-IR"/>
        </w:rPr>
        <w:t xml:space="preserve"> ، </w:t>
      </w:r>
      <w:r w:rsidRPr="00A840D2">
        <w:rPr>
          <w:rtl/>
          <w:lang w:bidi="fa-IR"/>
        </w:rPr>
        <w:t>ولكنَّ</w:t>
      </w:r>
      <w:r>
        <w:rPr>
          <w:rtl/>
          <w:lang w:bidi="fa-IR"/>
        </w:rPr>
        <w:t xml:space="preserve"> </w:t>
      </w:r>
      <w:r w:rsidRPr="00A840D2">
        <w:rPr>
          <w:rtl/>
          <w:lang w:bidi="fa-IR"/>
        </w:rPr>
        <w:t>الخَيرَ</w:t>
      </w:r>
      <w:r>
        <w:rPr>
          <w:rtl/>
          <w:lang w:bidi="fa-IR"/>
        </w:rPr>
        <w:t xml:space="preserve"> </w:t>
      </w:r>
      <w:r w:rsidRPr="00A840D2">
        <w:rPr>
          <w:rtl/>
          <w:lang w:bidi="fa-IR"/>
        </w:rPr>
        <w:t>أنْ</w:t>
      </w:r>
      <w:r>
        <w:rPr>
          <w:rtl/>
          <w:lang w:bidi="fa-IR"/>
        </w:rPr>
        <w:t xml:space="preserve"> </w:t>
      </w:r>
      <w:r w:rsidRPr="00A840D2">
        <w:rPr>
          <w:rtl/>
          <w:lang w:bidi="fa-IR"/>
        </w:rPr>
        <w:t>يَكْثُرَ</w:t>
      </w:r>
      <w:r>
        <w:rPr>
          <w:rtl/>
          <w:lang w:bidi="fa-IR"/>
        </w:rPr>
        <w:t xml:space="preserve"> </w:t>
      </w:r>
      <w:r w:rsidRPr="00A840D2">
        <w:rPr>
          <w:rtl/>
          <w:lang w:bidi="fa-IR"/>
        </w:rPr>
        <w:t>عِلمُكَ</w:t>
      </w:r>
      <w:r>
        <w:rPr>
          <w:rtl/>
          <w:lang w:bidi="fa-IR"/>
        </w:rPr>
        <w:t xml:space="preserve"> ، </w:t>
      </w:r>
      <w:r w:rsidRPr="00A840D2">
        <w:rPr>
          <w:rtl/>
          <w:lang w:bidi="fa-IR"/>
        </w:rPr>
        <w:t>وأنْ</w:t>
      </w:r>
      <w:r>
        <w:rPr>
          <w:rtl/>
          <w:lang w:bidi="fa-IR"/>
        </w:rPr>
        <w:t xml:space="preserve"> </w:t>
      </w:r>
      <w:r w:rsidRPr="00A840D2">
        <w:rPr>
          <w:rtl/>
          <w:lang w:bidi="fa-IR"/>
        </w:rPr>
        <w:t>يَعْظُمَ</w:t>
      </w:r>
      <w:r>
        <w:rPr>
          <w:rtl/>
          <w:lang w:bidi="fa-IR"/>
        </w:rPr>
        <w:t xml:space="preserve"> </w:t>
      </w:r>
      <w:r w:rsidRPr="00A840D2">
        <w:rPr>
          <w:rtl/>
          <w:lang w:bidi="fa-IR"/>
        </w:rPr>
        <w:t>حِلمُكَ</w:t>
      </w:r>
      <w:r>
        <w:rPr>
          <w:rtl/>
          <w:lang w:bidi="fa-IR"/>
        </w:rPr>
        <w:t xml:space="preserve"> ، </w:t>
      </w:r>
      <w:r w:rsidRPr="00A840D2">
        <w:rPr>
          <w:rtl/>
          <w:lang w:bidi="fa-IR"/>
        </w:rPr>
        <w:t>وأن</w:t>
      </w:r>
      <w:r>
        <w:rPr>
          <w:rtl/>
          <w:lang w:bidi="fa-IR"/>
        </w:rPr>
        <w:t xml:space="preserve"> </w:t>
      </w:r>
      <w:r w:rsidRPr="00A840D2">
        <w:rPr>
          <w:rtl/>
          <w:lang w:bidi="fa-IR"/>
        </w:rPr>
        <w:t>تُباهِيَ</w:t>
      </w:r>
      <w:r>
        <w:rPr>
          <w:rtl/>
          <w:lang w:bidi="fa-IR"/>
        </w:rPr>
        <w:t xml:space="preserve"> </w:t>
      </w:r>
      <w:r w:rsidRPr="00A840D2">
        <w:rPr>
          <w:rtl/>
          <w:lang w:bidi="fa-IR"/>
        </w:rPr>
        <w:t>النّاسَ</w:t>
      </w:r>
      <w:r>
        <w:rPr>
          <w:rtl/>
          <w:lang w:bidi="fa-IR"/>
        </w:rPr>
        <w:t xml:space="preserve"> </w:t>
      </w:r>
      <w:r w:rsidRPr="00A840D2">
        <w:rPr>
          <w:rtl/>
          <w:lang w:bidi="fa-IR"/>
        </w:rPr>
        <w:t>بِعبادَةِ</w:t>
      </w:r>
      <w:r>
        <w:rPr>
          <w:rtl/>
          <w:lang w:bidi="fa-IR"/>
        </w:rPr>
        <w:t xml:space="preserve"> </w:t>
      </w:r>
      <w:r w:rsidRPr="00A840D2">
        <w:rPr>
          <w:rtl/>
          <w:lang w:bidi="fa-IR"/>
        </w:rPr>
        <w:t>ربِّكَ</w:t>
      </w:r>
      <w:r>
        <w:rPr>
          <w:rtl/>
          <w:lang w:bidi="fa-IR"/>
        </w:rPr>
        <w:t xml:space="preserve"> ، </w:t>
      </w:r>
      <w:r w:rsidRPr="00A840D2">
        <w:rPr>
          <w:rtl/>
          <w:lang w:bidi="fa-IR"/>
        </w:rPr>
        <w:t>فإنْ</w:t>
      </w:r>
      <w:r>
        <w:rPr>
          <w:rtl/>
          <w:lang w:bidi="fa-IR"/>
        </w:rPr>
        <w:t xml:space="preserve"> </w:t>
      </w:r>
      <w:r w:rsidRPr="00A840D2">
        <w:rPr>
          <w:rtl/>
          <w:lang w:bidi="fa-IR"/>
        </w:rPr>
        <w:t>أحسَنْتَ</w:t>
      </w:r>
      <w:r>
        <w:rPr>
          <w:rtl/>
          <w:lang w:bidi="fa-IR"/>
        </w:rPr>
        <w:t xml:space="preserve"> </w:t>
      </w:r>
      <w:r w:rsidRPr="00A840D2">
        <w:rPr>
          <w:rtl/>
          <w:lang w:bidi="fa-IR"/>
        </w:rPr>
        <w:t>حَمِدْتَ</w:t>
      </w:r>
      <w:r>
        <w:rPr>
          <w:rtl/>
          <w:lang w:bidi="fa-IR"/>
        </w:rPr>
        <w:t xml:space="preserve"> </w:t>
      </w:r>
      <w:r w:rsidRPr="00A840D2">
        <w:rPr>
          <w:rtl/>
          <w:lang w:bidi="fa-IR"/>
        </w:rPr>
        <w:t>اللَّهَ</w:t>
      </w:r>
      <w:r>
        <w:rPr>
          <w:rtl/>
          <w:lang w:bidi="fa-IR"/>
        </w:rPr>
        <w:t xml:space="preserve"> ، </w:t>
      </w:r>
      <w:r w:rsidRPr="00A840D2">
        <w:rPr>
          <w:rtl/>
          <w:lang w:bidi="fa-IR"/>
        </w:rPr>
        <w:t>و</w:t>
      </w:r>
      <w:r>
        <w:rPr>
          <w:rtl/>
          <w:lang w:bidi="fa-IR"/>
        </w:rPr>
        <w:t xml:space="preserve"> </w:t>
      </w:r>
      <w:r w:rsidRPr="00A840D2">
        <w:rPr>
          <w:rtl/>
          <w:lang w:bidi="fa-IR"/>
        </w:rPr>
        <w:t>إن</w:t>
      </w:r>
      <w:r>
        <w:rPr>
          <w:rtl/>
          <w:lang w:bidi="fa-IR"/>
        </w:rPr>
        <w:t xml:space="preserve"> </w:t>
      </w:r>
      <w:r w:rsidRPr="00A840D2">
        <w:rPr>
          <w:rtl/>
          <w:lang w:bidi="fa-IR"/>
        </w:rPr>
        <w:t>أسَأتَ</w:t>
      </w:r>
      <w:r>
        <w:rPr>
          <w:rtl/>
          <w:lang w:bidi="fa-IR"/>
        </w:rPr>
        <w:t xml:space="preserve"> </w:t>
      </w:r>
      <w:r w:rsidRPr="00A840D2">
        <w:rPr>
          <w:rtl/>
          <w:lang w:bidi="fa-IR"/>
        </w:rPr>
        <w:t>اسْتَغْفَرتَ</w:t>
      </w:r>
      <w:r>
        <w:rPr>
          <w:rtl/>
          <w:lang w:bidi="fa-IR"/>
        </w:rPr>
        <w:t xml:space="preserve"> </w:t>
      </w:r>
      <w:r w:rsidRPr="00A840D2">
        <w:rPr>
          <w:rtl/>
          <w:lang w:bidi="fa-IR"/>
        </w:rPr>
        <w:t>اللَّهَ</w:t>
      </w:r>
      <w:r>
        <w:rPr>
          <w:rtl/>
          <w:lang w:bidi="fa-IR"/>
        </w:rPr>
        <w:t xml:space="preserve"> .</w:t>
      </w:r>
      <w:r>
        <w:rPr>
          <w:rStyle w:val="libFootnotenumChar"/>
          <w:rtl/>
        </w:rPr>
        <w:t>1</w:t>
      </w:r>
    </w:p>
    <w:p w:rsidR="00042891" w:rsidRDefault="00042891" w:rsidP="00042891">
      <w:pPr>
        <w:pStyle w:val="libNormal"/>
      </w:pPr>
      <w:r>
        <w:rPr>
          <w:rStyle w:val="libBold1Char"/>
        </w:rPr>
        <w:t>2042</w:t>
      </w:r>
      <w:r w:rsidRPr="000F7D59">
        <w:rPr>
          <w:rStyle w:val="libBold1Char"/>
        </w:rPr>
        <w:t>.</w:t>
      </w:r>
      <w:r>
        <w:rPr>
          <w:lang w:bidi="fa-IR"/>
        </w:rPr>
        <w:t xml:space="preserve"> </w:t>
      </w:r>
      <w:r>
        <w:t xml:space="preserve">Imam Ali </w:t>
      </w:r>
      <w:r w:rsidRPr="001500BA">
        <w:t>(AS)</w:t>
      </w:r>
      <w:r>
        <w:t xml:space="preserve"> said, 'Goodness does not lie in the increase of your wealth and of your progeny, rather goodness lies in the increase of your knowledge, and the heightening of your clemency, and in your vying with other people in the worship of Allah. If you do good then you should praise Allah, but if you commit evil then seek forgiveness from Allah.' </w:t>
      </w:r>
      <w:r>
        <w:rPr>
          <w:rStyle w:val="libFootnotenumChar"/>
        </w:rPr>
        <w:t>2</w:t>
      </w:r>
    </w:p>
    <w:p w:rsidR="00042891" w:rsidRDefault="00042891" w:rsidP="00F40395">
      <w:pPr>
        <w:pStyle w:val="libAr"/>
      </w:pPr>
      <w:r>
        <w:rPr>
          <w:rStyle w:val="libBold1Char"/>
          <w:rtl/>
        </w:rPr>
        <w:t>2043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الخَيرُ</w:t>
      </w:r>
      <w:r>
        <w:rPr>
          <w:rtl/>
          <w:lang w:bidi="fa-IR"/>
        </w:rPr>
        <w:t xml:space="preserve"> </w:t>
      </w:r>
      <w:r w:rsidRPr="00A840D2">
        <w:rPr>
          <w:rtl/>
          <w:lang w:bidi="fa-IR"/>
        </w:rPr>
        <w:t>الّذي</w:t>
      </w:r>
      <w:r>
        <w:rPr>
          <w:rtl/>
          <w:lang w:bidi="fa-IR"/>
        </w:rPr>
        <w:t xml:space="preserve"> </w:t>
      </w:r>
      <w:r w:rsidRPr="00A840D2">
        <w:rPr>
          <w:rtl/>
          <w:lang w:bidi="fa-IR"/>
        </w:rPr>
        <w:t>لا</w:t>
      </w:r>
      <w:r>
        <w:rPr>
          <w:rtl/>
          <w:lang w:bidi="fa-IR"/>
        </w:rPr>
        <w:t xml:space="preserve"> </w:t>
      </w:r>
      <w:r w:rsidRPr="00A840D2">
        <w:rPr>
          <w:rtl/>
          <w:lang w:bidi="fa-IR"/>
        </w:rPr>
        <w:t>شَرَّ</w:t>
      </w:r>
      <w:r>
        <w:rPr>
          <w:rtl/>
          <w:lang w:bidi="fa-IR"/>
        </w:rPr>
        <w:t xml:space="preserve"> </w:t>
      </w:r>
      <w:r w:rsidRPr="00A840D2">
        <w:rPr>
          <w:rtl/>
          <w:lang w:bidi="fa-IR"/>
        </w:rPr>
        <w:t>فيهِ</w:t>
      </w:r>
      <w:r>
        <w:rPr>
          <w:rtl/>
          <w:lang w:bidi="fa-IR"/>
        </w:rPr>
        <w:t xml:space="preserve">: </w:t>
      </w:r>
      <w:r w:rsidRPr="00A840D2">
        <w:rPr>
          <w:rtl/>
          <w:lang w:bidi="fa-IR"/>
        </w:rPr>
        <w:t>الشُّكرُ</w:t>
      </w:r>
      <w:r>
        <w:rPr>
          <w:rtl/>
          <w:lang w:bidi="fa-IR"/>
        </w:rPr>
        <w:t xml:space="preserve"> </w:t>
      </w:r>
      <w:r w:rsidRPr="00A840D2">
        <w:rPr>
          <w:rtl/>
          <w:lang w:bidi="fa-IR"/>
        </w:rPr>
        <w:t>مَع</w:t>
      </w:r>
      <w:r>
        <w:rPr>
          <w:rtl/>
          <w:lang w:bidi="fa-IR"/>
        </w:rPr>
        <w:t xml:space="preserve"> </w:t>
      </w:r>
      <w:r w:rsidRPr="00A840D2">
        <w:rPr>
          <w:rtl/>
          <w:lang w:bidi="fa-IR"/>
        </w:rPr>
        <w:t>النِّعمَةِ</w:t>
      </w:r>
      <w:r>
        <w:rPr>
          <w:rtl/>
          <w:lang w:bidi="fa-IR"/>
        </w:rPr>
        <w:t xml:space="preserve"> ، </w:t>
      </w:r>
      <w:r w:rsidRPr="00A840D2">
        <w:rPr>
          <w:rtl/>
          <w:lang w:bidi="fa-IR"/>
        </w:rPr>
        <w:t>والصَّبرُ</w:t>
      </w:r>
      <w:r>
        <w:rPr>
          <w:rtl/>
          <w:lang w:bidi="fa-IR"/>
        </w:rPr>
        <w:t xml:space="preserve"> </w:t>
      </w:r>
      <w:r w:rsidRPr="00A840D2">
        <w:rPr>
          <w:rtl/>
          <w:lang w:bidi="fa-IR"/>
        </w:rPr>
        <w:t>على</w:t>
      </w:r>
      <w:r>
        <w:rPr>
          <w:rtl/>
          <w:lang w:bidi="fa-IR"/>
        </w:rPr>
        <w:t xml:space="preserve">‏ </w:t>
      </w:r>
      <w:r w:rsidRPr="00A840D2">
        <w:rPr>
          <w:rtl/>
          <w:lang w:bidi="fa-IR"/>
        </w:rPr>
        <w:t>النّازِلَةِ</w:t>
      </w:r>
      <w:r>
        <w:rPr>
          <w:rtl/>
          <w:lang w:bidi="fa-IR"/>
        </w:rPr>
        <w:t xml:space="preserve"> .</w:t>
      </w:r>
      <w:r>
        <w:rPr>
          <w:rStyle w:val="libFootnotenumChar"/>
          <w:rtl/>
        </w:rPr>
        <w:t>3</w:t>
      </w:r>
    </w:p>
    <w:p w:rsidR="00042891" w:rsidRDefault="00042891" w:rsidP="00042891">
      <w:pPr>
        <w:pStyle w:val="libNormal"/>
      </w:pPr>
      <w:r>
        <w:rPr>
          <w:rStyle w:val="libBold1Char"/>
        </w:rPr>
        <w:t>2043</w:t>
      </w:r>
      <w:r w:rsidRPr="000F7D59">
        <w:rPr>
          <w:rStyle w:val="libBold1Char"/>
        </w:rPr>
        <w:t>.</w:t>
      </w:r>
      <w:r>
        <w:rPr>
          <w:lang w:bidi="fa-IR"/>
        </w:rPr>
        <w:t xml:space="preserve"> </w:t>
      </w:r>
      <w:r>
        <w:t xml:space="preserve">Imam al-Hasan </w:t>
      </w:r>
      <w:r w:rsidRPr="001500BA">
        <w:t>(AS)</w:t>
      </w:r>
      <w:r>
        <w:t xml:space="preserve"> said, 'Absolute goodness that is untainted with evil is being thankful for bounties and having patience in calamity.' </w:t>
      </w:r>
      <w:r>
        <w:rPr>
          <w:rStyle w:val="libFootnotenumChar"/>
        </w:rPr>
        <w:t>4</w:t>
      </w:r>
    </w:p>
    <w:p w:rsidR="00042891" w:rsidRDefault="00042891" w:rsidP="00042891">
      <w:pPr>
        <w:pStyle w:val="libNormal"/>
      </w:pPr>
    </w:p>
    <w:p w:rsidR="00042891" w:rsidRDefault="00042891" w:rsidP="003C21EC">
      <w:pPr>
        <w:pStyle w:val="Heading3"/>
      </w:pPr>
      <w:bookmarkStart w:id="1236" w:name="_Toc484337537"/>
      <w:bookmarkStart w:id="1237" w:name="_Toc485811846"/>
      <w:r>
        <w:t>Notes</w:t>
      </w:r>
      <w:bookmarkEnd w:id="1236"/>
      <w:bookmarkEnd w:id="1237"/>
    </w:p>
    <w:p w:rsidR="00042891" w:rsidRDefault="00042891" w:rsidP="00042891">
      <w:pPr>
        <w:pStyle w:val="libFootnote"/>
      </w:pPr>
      <w:r>
        <w:t xml:space="preserve">1. </w:t>
      </w:r>
      <w:r>
        <w:rPr>
          <w:rtl/>
        </w:rPr>
        <w:t xml:space="preserve">نهج البلاغة : الحكمة </w:t>
      </w:r>
      <w:r>
        <w:rPr>
          <w:rtl/>
          <w:lang w:bidi="fa-IR"/>
        </w:rPr>
        <w:t>94</w:t>
      </w:r>
      <w:r>
        <w:t xml:space="preserve"> .</w:t>
      </w:r>
    </w:p>
    <w:p w:rsidR="00042891" w:rsidRDefault="00042891" w:rsidP="00042891">
      <w:pPr>
        <w:pStyle w:val="libFootnote"/>
      </w:pPr>
      <w:r>
        <w:t xml:space="preserve">2. Nahj al-Balagha, Saying </w:t>
      </w:r>
      <w:r>
        <w:rPr>
          <w:lang w:bidi="fa-IR"/>
        </w:rPr>
        <w:t>94</w:t>
      </w:r>
    </w:p>
    <w:p w:rsidR="00042891" w:rsidRDefault="00042891" w:rsidP="00042891">
      <w:pPr>
        <w:pStyle w:val="libFootnote"/>
      </w:pPr>
      <w:r>
        <w:t xml:space="preserve">3. </w:t>
      </w:r>
      <w:r>
        <w:rPr>
          <w:rtl/>
        </w:rPr>
        <w:t xml:space="preserve">تحف العقول : </w:t>
      </w:r>
      <w:r>
        <w:rPr>
          <w:rtl/>
          <w:lang w:bidi="fa-IR"/>
        </w:rPr>
        <w:t>234</w:t>
      </w:r>
      <w:r>
        <w:t xml:space="preserve"> .</w:t>
      </w:r>
    </w:p>
    <w:p w:rsidR="00042891" w:rsidRDefault="00042891" w:rsidP="00042891">
      <w:pPr>
        <w:pStyle w:val="libFootnote"/>
        <w:rPr>
          <w:rtl/>
          <w:lang w:bidi="fa-IR"/>
        </w:rPr>
      </w:pPr>
      <w:r>
        <w:t xml:space="preserve">4. Tuhaf al-Uqul, no. </w:t>
      </w:r>
      <w:r>
        <w:rPr>
          <w:lang w:bidi="fa-IR"/>
        </w:rPr>
        <w:t>234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38" w:name="_Toc484337538"/>
      <w:bookmarkStart w:id="1239" w:name="_Toc485811847"/>
      <w:r>
        <w:rPr>
          <w:lang w:bidi="fa-IR"/>
        </w:rPr>
        <w:lastRenderedPageBreak/>
        <w:t>674</w:t>
      </w:r>
      <w:r>
        <w:t xml:space="preserve"> - </w:t>
      </w:r>
      <w:r>
        <w:rPr>
          <w:rtl/>
          <w:lang w:bidi="fa-IR"/>
        </w:rPr>
        <w:t>إذا أرادَ اللَّهُ بِعَبدٍ خَيراً</w:t>
      </w:r>
      <w:bookmarkEnd w:id="1238"/>
      <w:bookmarkEnd w:id="1239"/>
    </w:p>
    <w:p w:rsidR="00042891" w:rsidRDefault="00042891" w:rsidP="003C21EC">
      <w:pPr>
        <w:pStyle w:val="Heading2Center"/>
      </w:pPr>
      <w:bookmarkStart w:id="1240" w:name="_Toc484337539"/>
      <w:bookmarkStart w:id="1241" w:name="_Toc485811848"/>
      <w:r>
        <w:rPr>
          <w:lang w:bidi="fa-IR"/>
        </w:rPr>
        <w:t>674</w:t>
      </w:r>
      <w:r>
        <w:t>. When Allah Wants Good for a Servant</w:t>
      </w:r>
      <w:bookmarkEnd w:id="1240"/>
      <w:bookmarkEnd w:id="1241"/>
    </w:p>
    <w:p w:rsidR="00042891" w:rsidRDefault="00042891" w:rsidP="00F40395">
      <w:pPr>
        <w:pStyle w:val="libAr"/>
      </w:pPr>
      <w:r>
        <w:rPr>
          <w:rStyle w:val="libBold1Char"/>
          <w:rtl/>
        </w:rPr>
        <w:t>2044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فَقَّهَهُ</w:t>
      </w:r>
      <w:r>
        <w:rPr>
          <w:rtl/>
          <w:lang w:bidi="fa-IR"/>
        </w:rPr>
        <w:t xml:space="preserve"> </w:t>
      </w:r>
      <w:r w:rsidRPr="00A840D2">
        <w:rPr>
          <w:rtl/>
          <w:lang w:bidi="fa-IR"/>
        </w:rPr>
        <w:t>في</w:t>
      </w:r>
      <w:r>
        <w:rPr>
          <w:rtl/>
          <w:lang w:bidi="fa-IR"/>
        </w:rPr>
        <w:t>‏</w:t>
      </w:r>
      <w:r w:rsidRPr="00A840D2">
        <w:rPr>
          <w:rtl/>
          <w:lang w:bidi="fa-IR"/>
        </w:rPr>
        <w:t>الدِّينِ</w:t>
      </w:r>
      <w:r>
        <w:rPr>
          <w:rtl/>
          <w:lang w:bidi="fa-IR"/>
        </w:rPr>
        <w:t xml:space="preserve">، </w:t>
      </w:r>
      <w:r w:rsidRPr="00A840D2">
        <w:rPr>
          <w:rtl/>
          <w:lang w:bidi="fa-IR"/>
        </w:rPr>
        <w:t>وزَهَّدَهُ</w:t>
      </w:r>
      <w:r>
        <w:rPr>
          <w:rtl/>
          <w:lang w:bidi="fa-IR"/>
        </w:rPr>
        <w:t xml:space="preserve"> </w:t>
      </w:r>
      <w:r w:rsidRPr="00A840D2">
        <w:rPr>
          <w:rtl/>
          <w:lang w:bidi="fa-IR"/>
        </w:rPr>
        <w:t>في</w:t>
      </w:r>
      <w:r>
        <w:rPr>
          <w:rtl/>
          <w:lang w:bidi="fa-IR"/>
        </w:rPr>
        <w:t>‏</w:t>
      </w:r>
      <w:r w:rsidRPr="00A840D2">
        <w:rPr>
          <w:rtl/>
          <w:lang w:bidi="fa-IR"/>
        </w:rPr>
        <w:t>الدُّنيا</w:t>
      </w:r>
      <w:r>
        <w:rPr>
          <w:rtl/>
          <w:lang w:bidi="fa-IR"/>
        </w:rPr>
        <w:t xml:space="preserve">، </w:t>
      </w:r>
      <w:r w:rsidRPr="00A840D2">
        <w:rPr>
          <w:rtl/>
          <w:lang w:bidi="fa-IR"/>
        </w:rPr>
        <w:t>وبَصَّرَهُ</w:t>
      </w:r>
      <w:r>
        <w:rPr>
          <w:rtl/>
          <w:lang w:bidi="fa-IR"/>
        </w:rPr>
        <w:t xml:space="preserve"> </w:t>
      </w:r>
      <w:r w:rsidRPr="00A840D2">
        <w:rPr>
          <w:rtl/>
          <w:lang w:bidi="fa-IR"/>
        </w:rPr>
        <w:t>بعُيوبِ</w:t>
      </w:r>
      <w:r>
        <w:rPr>
          <w:rtl/>
          <w:lang w:bidi="fa-IR"/>
        </w:rPr>
        <w:t xml:space="preserve"> </w:t>
      </w:r>
      <w:r w:rsidRPr="00A840D2">
        <w:rPr>
          <w:rtl/>
          <w:lang w:bidi="fa-IR"/>
        </w:rPr>
        <w:t>نَفْسِهِ</w:t>
      </w:r>
      <w:r>
        <w:rPr>
          <w:rtl/>
          <w:lang w:bidi="fa-IR"/>
        </w:rPr>
        <w:t xml:space="preserve"> .</w:t>
      </w:r>
      <w:r>
        <w:rPr>
          <w:rStyle w:val="libFootnotenumChar"/>
          <w:rtl/>
        </w:rPr>
        <w:t>1</w:t>
      </w:r>
    </w:p>
    <w:p w:rsidR="00042891" w:rsidRDefault="00042891" w:rsidP="00042891">
      <w:pPr>
        <w:pStyle w:val="libNormal"/>
      </w:pPr>
      <w:r>
        <w:rPr>
          <w:rStyle w:val="libBold1Char"/>
        </w:rPr>
        <w:t>2044</w:t>
      </w:r>
      <w:r w:rsidRPr="000F7D59">
        <w:rPr>
          <w:rStyle w:val="libBold1Char"/>
        </w:rPr>
        <w:t>.</w:t>
      </w:r>
      <w:r>
        <w:rPr>
          <w:lang w:bidi="fa-IR"/>
        </w:rPr>
        <w:t xml:space="preserve"> </w:t>
      </w:r>
      <w:r>
        <w:t xml:space="preserve">The Prophet </w:t>
      </w:r>
      <w:r w:rsidRPr="001500BA">
        <w:t>(SAWA)</w:t>
      </w:r>
      <w:r>
        <w:t xml:space="preserve"> said, 'When Allah wants good for a servant, He makes him proficient in the knowledge of religion, induces him to abstain from the world and gives him insight into his own faults.' </w:t>
      </w:r>
      <w:r>
        <w:rPr>
          <w:rStyle w:val="libFootnotenumChar"/>
        </w:rPr>
        <w:t>2</w:t>
      </w:r>
    </w:p>
    <w:p w:rsidR="00042891" w:rsidRDefault="00042891" w:rsidP="00F40395">
      <w:pPr>
        <w:pStyle w:val="libAr"/>
      </w:pPr>
      <w:r>
        <w:rPr>
          <w:rStyle w:val="libBold1Char"/>
          <w:rtl/>
        </w:rPr>
        <w:t>2045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عاتَبَهُ</w:t>
      </w:r>
      <w:r>
        <w:rPr>
          <w:rtl/>
          <w:lang w:bidi="fa-IR"/>
        </w:rPr>
        <w:t xml:space="preserve"> </w:t>
      </w:r>
      <w:r w:rsidRPr="00A840D2">
        <w:rPr>
          <w:rtl/>
          <w:lang w:bidi="fa-IR"/>
        </w:rPr>
        <w:t>في</w:t>
      </w:r>
      <w:r>
        <w:rPr>
          <w:rtl/>
          <w:lang w:bidi="fa-IR"/>
        </w:rPr>
        <w:t xml:space="preserve"> </w:t>
      </w:r>
      <w:r w:rsidRPr="00A840D2">
        <w:rPr>
          <w:rtl/>
          <w:lang w:bidi="fa-IR"/>
        </w:rPr>
        <w:t>مَنامِهِ</w:t>
      </w:r>
      <w:r>
        <w:rPr>
          <w:rtl/>
          <w:lang w:bidi="fa-IR"/>
        </w:rPr>
        <w:t xml:space="preserve"> .</w:t>
      </w:r>
      <w:r>
        <w:rPr>
          <w:rStyle w:val="libFootnotenumChar"/>
          <w:rtl/>
        </w:rPr>
        <w:t>3</w:t>
      </w:r>
    </w:p>
    <w:p w:rsidR="00042891" w:rsidRDefault="00042891" w:rsidP="00042891">
      <w:pPr>
        <w:pStyle w:val="libNormal"/>
      </w:pPr>
      <w:r>
        <w:rPr>
          <w:rStyle w:val="libBold1Char"/>
        </w:rPr>
        <w:t>2045</w:t>
      </w:r>
      <w:r w:rsidRPr="000F7D59">
        <w:rPr>
          <w:rStyle w:val="libBold1Char"/>
        </w:rPr>
        <w:t>.</w:t>
      </w:r>
      <w:r>
        <w:rPr>
          <w:lang w:bidi="fa-IR"/>
        </w:rPr>
        <w:t xml:space="preserve"> </w:t>
      </w:r>
      <w:r>
        <w:t xml:space="preserve">The Prophet </w:t>
      </w:r>
      <w:r w:rsidRPr="001500BA">
        <w:t>(SAWA)</w:t>
      </w:r>
      <w:r>
        <w:t xml:space="preserve"> said, 'When Allah wants good for a servant, He censures him in his dreams.' </w:t>
      </w:r>
      <w:r>
        <w:rPr>
          <w:rStyle w:val="libFootnotenumChar"/>
        </w:rPr>
        <w:t>4</w:t>
      </w:r>
    </w:p>
    <w:p w:rsidR="00042891" w:rsidRDefault="00042891" w:rsidP="00F40395">
      <w:pPr>
        <w:pStyle w:val="libAr"/>
      </w:pPr>
      <w:r>
        <w:rPr>
          <w:rStyle w:val="libBold1Char"/>
          <w:rtl/>
        </w:rPr>
        <w:t>2046</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عنبة</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 </w:t>
      </w:r>
      <w:r w:rsidRPr="00A840D2">
        <w:rPr>
          <w:rtl/>
          <w:lang w:bidi="fa-IR"/>
        </w:rPr>
        <w:t>إذاأرادَاللَّهُ</w:t>
      </w:r>
      <w:r>
        <w:rPr>
          <w:rtl/>
          <w:lang w:bidi="fa-IR"/>
        </w:rPr>
        <w:t>‏</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عَسَلَهُ</w:t>
      </w:r>
      <w:r>
        <w:rPr>
          <w:rtl/>
          <w:lang w:bidi="fa-IR"/>
        </w:rPr>
        <w:t xml:space="preserve"> . </w:t>
      </w:r>
      <w:r w:rsidRPr="00A840D2">
        <w:rPr>
          <w:rtl/>
          <w:lang w:bidi="fa-IR"/>
        </w:rPr>
        <w:t>قيلَ</w:t>
      </w:r>
      <w:r>
        <w:rPr>
          <w:rtl/>
          <w:lang w:bidi="fa-IR"/>
        </w:rPr>
        <w:t xml:space="preserve"> : </w:t>
      </w:r>
      <w:r w:rsidRPr="00A840D2">
        <w:rPr>
          <w:rtl/>
          <w:lang w:bidi="fa-IR"/>
        </w:rPr>
        <w:t>وما</w:t>
      </w:r>
      <w:r>
        <w:rPr>
          <w:rtl/>
          <w:lang w:bidi="fa-IR"/>
        </w:rPr>
        <w:t xml:space="preserve"> </w:t>
      </w:r>
      <w:r w:rsidRPr="00A840D2">
        <w:rPr>
          <w:rtl/>
          <w:lang w:bidi="fa-IR"/>
        </w:rPr>
        <w:t>عَسَلَهُ</w:t>
      </w:r>
      <w:r>
        <w:rPr>
          <w:rtl/>
          <w:lang w:bidi="fa-IR"/>
        </w:rPr>
        <w:t xml:space="preserve"> ؟ </w:t>
      </w:r>
      <w:r w:rsidRPr="00A840D2">
        <w:rPr>
          <w:rtl/>
          <w:lang w:bidi="fa-IR"/>
        </w:rPr>
        <w:t>قالَ</w:t>
      </w:r>
      <w:r>
        <w:rPr>
          <w:rtl/>
          <w:lang w:bidi="fa-IR"/>
        </w:rPr>
        <w:t xml:space="preserve"> : </w:t>
      </w:r>
      <w:r w:rsidRPr="00A840D2">
        <w:rPr>
          <w:rtl/>
          <w:lang w:bidi="fa-IR"/>
        </w:rPr>
        <w:t>يَفتَحُ</w:t>
      </w:r>
      <w:r>
        <w:rPr>
          <w:rtl/>
          <w:lang w:bidi="fa-IR"/>
        </w:rPr>
        <w:t xml:space="preserve"> </w:t>
      </w:r>
      <w:r w:rsidRPr="00A840D2">
        <w:rPr>
          <w:rtl/>
          <w:lang w:bidi="fa-IR"/>
        </w:rPr>
        <w:t>لَهُ</w:t>
      </w:r>
      <w:r>
        <w:rPr>
          <w:rtl/>
          <w:lang w:bidi="fa-IR"/>
        </w:rPr>
        <w:t xml:space="preserve"> </w:t>
      </w:r>
      <w:r w:rsidRPr="00A840D2">
        <w:rPr>
          <w:rtl/>
          <w:lang w:bidi="fa-IR"/>
        </w:rPr>
        <w:t>عمَلاً</w:t>
      </w:r>
      <w:r>
        <w:rPr>
          <w:rtl/>
          <w:lang w:bidi="fa-IR"/>
        </w:rPr>
        <w:t xml:space="preserve"> </w:t>
      </w:r>
      <w:r w:rsidRPr="00A840D2">
        <w:rPr>
          <w:rtl/>
          <w:lang w:bidi="fa-IR"/>
        </w:rPr>
        <w:t>صالِحاً</w:t>
      </w:r>
      <w:r>
        <w:rPr>
          <w:rtl/>
          <w:lang w:bidi="fa-IR"/>
        </w:rPr>
        <w:t xml:space="preserve"> </w:t>
      </w:r>
      <w:r w:rsidRPr="00A840D2">
        <w:rPr>
          <w:rtl/>
          <w:lang w:bidi="fa-IR"/>
        </w:rPr>
        <w:t>قَبلَ</w:t>
      </w:r>
      <w:r>
        <w:rPr>
          <w:rtl/>
          <w:lang w:bidi="fa-IR"/>
        </w:rPr>
        <w:t xml:space="preserve"> </w:t>
      </w:r>
      <w:r w:rsidRPr="00A840D2">
        <w:rPr>
          <w:rtl/>
          <w:lang w:bidi="fa-IR"/>
        </w:rPr>
        <w:t>مَوتِهِ</w:t>
      </w:r>
      <w:r>
        <w:rPr>
          <w:rtl/>
          <w:lang w:bidi="fa-IR"/>
        </w:rPr>
        <w:t xml:space="preserve"> </w:t>
      </w:r>
      <w:r w:rsidRPr="00A840D2">
        <w:rPr>
          <w:rtl/>
          <w:lang w:bidi="fa-IR"/>
        </w:rPr>
        <w:t>ثُمَّ</w:t>
      </w:r>
      <w:r>
        <w:rPr>
          <w:rtl/>
          <w:lang w:bidi="fa-IR"/>
        </w:rPr>
        <w:t xml:space="preserve"> </w:t>
      </w:r>
      <w:r w:rsidRPr="00A840D2">
        <w:rPr>
          <w:rtl/>
          <w:lang w:bidi="fa-IR"/>
        </w:rPr>
        <w:t>يَقْبِضُهُ</w:t>
      </w:r>
      <w:r>
        <w:rPr>
          <w:rtl/>
          <w:lang w:bidi="fa-IR"/>
        </w:rPr>
        <w:t xml:space="preserve"> </w:t>
      </w:r>
      <w:r w:rsidRPr="00A840D2">
        <w:rPr>
          <w:rtl/>
          <w:lang w:bidi="fa-IR"/>
        </w:rPr>
        <w:t>علَيهِ</w:t>
      </w:r>
      <w:r>
        <w:rPr>
          <w:rtl/>
          <w:lang w:bidi="fa-IR"/>
        </w:rPr>
        <w:t xml:space="preserve"> .</w:t>
      </w:r>
      <w:r>
        <w:rPr>
          <w:rStyle w:val="libFootnotenumChar"/>
          <w:rtl/>
        </w:rPr>
        <w:t>5</w:t>
      </w:r>
    </w:p>
    <w:p w:rsidR="00042891" w:rsidRDefault="00042891" w:rsidP="00042891">
      <w:pPr>
        <w:pStyle w:val="libNormal"/>
      </w:pPr>
      <w:r>
        <w:rPr>
          <w:rStyle w:val="libBold1Char"/>
        </w:rPr>
        <w:t>2046</w:t>
      </w:r>
      <w:r w:rsidRPr="000F7D59">
        <w:rPr>
          <w:rStyle w:val="libBold1Char"/>
        </w:rPr>
        <w:t>.</w:t>
      </w:r>
      <w:r>
        <w:rPr>
          <w:lang w:bidi="fa-IR"/>
        </w:rPr>
        <w:t xml:space="preserve"> </w:t>
      </w:r>
      <w:r>
        <w:t xml:space="preserve">The Prophet </w:t>
      </w:r>
      <w:r w:rsidRPr="001500BA">
        <w:t>(SAWA)</w:t>
      </w:r>
      <w:r>
        <w:t xml:space="preserve"> said, 'When Allah wants good for a servant, He sweetens his affairs', at which he was asked, 'How does He sweeten affairs?' The Prophet </w:t>
      </w:r>
      <w:r w:rsidRPr="001500BA">
        <w:t>(SAWA)</w:t>
      </w:r>
      <w:r>
        <w:t xml:space="preserve"> replied, 'He opens the way for him to do righteous deeds before his death and causes him to die in the state of doing good.' </w:t>
      </w:r>
      <w:r>
        <w:rPr>
          <w:rStyle w:val="libFootnotenumChar"/>
        </w:rPr>
        <w:t>6</w:t>
      </w:r>
    </w:p>
    <w:p w:rsidR="00042891" w:rsidRDefault="00042891" w:rsidP="00F40395">
      <w:pPr>
        <w:pStyle w:val="libAr"/>
      </w:pPr>
      <w:r>
        <w:rPr>
          <w:rStyle w:val="libBold1Char"/>
          <w:rtl/>
        </w:rPr>
        <w:t>2047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ألْهَمَهُ</w:t>
      </w:r>
      <w:r>
        <w:rPr>
          <w:rtl/>
          <w:lang w:bidi="fa-IR"/>
        </w:rPr>
        <w:t xml:space="preserve"> </w:t>
      </w:r>
      <w:r w:rsidRPr="00A840D2">
        <w:rPr>
          <w:rtl/>
          <w:lang w:bidi="fa-IR"/>
        </w:rPr>
        <w:t>الْقَناعَةَ</w:t>
      </w:r>
      <w:r>
        <w:rPr>
          <w:rtl/>
          <w:lang w:bidi="fa-IR"/>
        </w:rPr>
        <w:t xml:space="preserve"> ، </w:t>
      </w:r>
      <w:r w:rsidRPr="00A840D2">
        <w:rPr>
          <w:rtl/>
          <w:lang w:bidi="fa-IR"/>
        </w:rPr>
        <w:t>وأصْلَحَ</w:t>
      </w:r>
      <w:r>
        <w:rPr>
          <w:rtl/>
          <w:lang w:bidi="fa-IR"/>
        </w:rPr>
        <w:t xml:space="preserve"> </w:t>
      </w:r>
      <w:r w:rsidRPr="00A840D2">
        <w:rPr>
          <w:rtl/>
          <w:lang w:bidi="fa-IR"/>
        </w:rPr>
        <w:t>لَه</w:t>
      </w:r>
      <w:r>
        <w:rPr>
          <w:rtl/>
          <w:lang w:bidi="fa-IR"/>
        </w:rPr>
        <w:t xml:space="preserve"> </w:t>
      </w:r>
      <w:r w:rsidRPr="00A840D2">
        <w:rPr>
          <w:rtl/>
          <w:lang w:bidi="fa-IR"/>
        </w:rPr>
        <w:t>زَوجَهُ</w:t>
      </w:r>
      <w:r>
        <w:rPr>
          <w:rtl/>
          <w:lang w:bidi="fa-IR"/>
        </w:rPr>
        <w:t xml:space="preserve"> .</w:t>
      </w:r>
      <w:r>
        <w:rPr>
          <w:rStyle w:val="libFootnotenumChar"/>
          <w:rtl/>
        </w:rPr>
        <w:t>7</w:t>
      </w:r>
    </w:p>
    <w:p w:rsidR="00042891" w:rsidRDefault="00042891" w:rsidP="00042891">
      <w:pPr>
        <w:pStyle w:val="libNormal"/>
      </w:pPr>
      <w:r>
        <w:rPr>
          <w:rStyle w:val="libBold1Char"/>
        </w:rPr>
        <w:t>2047</w:t>
      </w:r>
      <w:r w:rsidRPr="000F7D59">
        <w:rPr>
          <w:rStyle w:val="libBold1Char"/>
        </w:rPr>
        <w:t>.</w:t>
      </w:r>
      <w:r>
        <w:rPr>
          <w:lang w:bidi="fa-IR"/>
        </w:rPr>
        <w:t xml:space="preserve"> </w:t>
      </w:r>
      <w:r>
        <w:t xml:space="preserve">Imam Ali </w:t>
      </w:r>
      <w:r w:rsidRPr="001500BA">
        <w:t>(AS)</w:t>
      </w:r>
      <w:r>
        <w:t xml:space="preserve"> said, 'When Allah wants good for a servant, He inspires him with contentment and gives him a righteous spouse.' </w:t>
      </w:r>
      <w:r>
        <w:rPr>
          <w:rStyle w:val="libFootnotenumChar"/>
        </w:rPr>
        <w:t>8</w:t>
      </w:r>
    </w:p>
    <w:p w:rsidR="00042891" w:rsidRDefault="00042891" w:rsidP="00F40395">
      <w:pPr>
        <w:pStyle w:val="libAr"/>
      </w:pPr>
      <w:r>
        <w:rPr>
          <w:rStyle w:val="libBold1Char"/>
          <w:rtl/>
        </w:rPr>
        <w:t>2048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نَكَتَ</w:t>
      </w:r>
      <w:r>
        <w:rPr>
          <w:rtl/>
          <w:lang w:bidi="fa-IR"/>
        </w:rPr>
        <w:t xml:space="preserve"> </w:t>
      </w:r>
      <w:r w:rsidRPr="00A840D2">
        <w:rPr>
          <w:rtl/>
          <w:lang w:bidi="fa-IR"/>
        </w:rPr>
        <w:t>في</w:t>
      </w:r>
      <w:r>
        <w:rPr>
          <w:rtl/>
          <w:lang w:bidi="fa-IR"/>
        </w:rPr>
        <w:t xml:space="preserve"> </w:t>
      </w:r>
      <w:r w:rsidRPr="00A840D2">
        <w:rPr>
          <w:rtl/>
          <w:lang w:bidi="fa-IR"/>
        </w:rPr>
        <w:t>قَلبِهِ</w:t>
      </w:r>
      <w:r>
        <w:rPr>
          <w:rtl/>
          <w:lang w:bidi="fa-IR"/>
        </w:rPr>
        <w:t xml:space="preserve"> </w:t>
      </w:r>
      <w:r w:rsidRPr="00A840D2">
        <w:rPr>
          <w:rtl/>
          <w:lang w:bidi="fa-IR"/>
        </w:rPr>
        <w:t>نُكْتَةً</w:t>
      </w:r>
      <w:r>
        <w:rPr>
          <w:rtl/>
          <w:lang w:bidi="fa-IR"/>
        </w:rPr>
        <w:t xml:space="preserve"> </w:t>
      </w:r>
      <w:r w:rsidRPr="00A840D2">
        <w:rPr>
          <w:rtl/>
          <w:lang w:bidi="fa-IR"/>
        </w:rPr>
        <w:t>بَيْضاءَ</w:t>
      </w:r>
      <w:r>
        <w:rPr>
          <w:rtl/>
          <w:lang w:bidi="fa-IR"/>
        </w:rPr>
        <w:t xml:space="preserve"> ، </w:t>
      </w:r>
      <w:r w:rsidRPr="00A840D2">
        <w:rPr>
          <w:rtl/>
          <w:lang w:bidi="fa-IR"/>
        </w:rPr>
        <w:t>فَجالَ</w:t>
      </w:r>
      <w:r>
        <w:rPr>
          <w:rtl/>
          <w:lang w:bidi="fa-IR"/>
        </w:rPr>
        <w:t xml:space="preserve"> </w:t>
      </w:r>
      <w:r w:rsidRPr="00A840D2">
        <w:rPr>
          <w:rtl/>
          <w:lang w:bidi="fa-IR"/>
        </w:rPr>
        <w:t>القَلبُ</w:t>
      </w:r>
      <w:r>
        <w:rPr>
          <w:rtl/>
          <w:lang w:bidi="fa-IR"/>
        </w:rPr>
        <w:t xml:space="preserve"> </w:t>
      </w:r>
      <w:r w:rsidRPr="00A840D2">
        <w:rPr>
          <w:rtl/>
          <w:lang w:bidi="fa-IR"/>
        </w:rPr>
        <w:t>بطَلَبِ</w:t>
      </w:r>
      <w:r>
        <w:rPr>
          <w:rtl/>
          <w:lang w:bidi="fa-IR"/>
        </w:rPr>
        <w:t xml:space="preserve"> </w:t>
      </w:r>
      <w:r w:rsidRPr="00A840D2">
        <w:rPr>
          <w:rtl/>
          <w:lang w:bidi="fa-IR"/>
        </w:rPr>
        <w:t>الحقِّ</w:t>
      </w:r>
      <w:r>
        <w:rPr>
          <w:rtl/>
          <w:lang w:bidi="fa-IR"/>
        </w:rPr>
        <w:t xml:space="preserve"> ، </w:t>
      </w:r>
      <w:r w:rsidRPr="00A840D2">
        <w:rPr>
          <w:rtl/>
          <w:lang w:bidi="fa-IR"/>
        </w:rPr>
        <w:t>ثُمَّ</w:t>
      </w:r>
      <w:r>
        <w:rPr>
          <w:rtl/>
          <w:lang w:bidi="fa-IR"/>
        </w:rPr>
        <w:t xml:space="preserve"> </w:t>
      </w:r>
      <w:r w:rsidRPr="00A840D2">
        <w:rPr>
          <w:rtl/>
          <w:lang w:bidi="fa-IR"/>
        </w:rPr>
        <w:t>هُو</w:t>
      </w:r>
      <w:r>
        <w:rPr>
          <w:rtl/>
          <w:lang w:bidi="fa-IR"/>
        </w:rPr>
        <w:t xml:space="preserve"> </w:t>
      </w:r>
      <w:r w:rsidRPr="00A840D2">
        <w:rPr>
          <w:rtl/>
          <w:lang w:bidi="fa-IR"/>
        </w:rPr>
        <w:t>إلى</w:t>
      </w:r>
      <w:r>
        <w:rPr>
          <w:rtl/>
          <w:lang w:bidi="fa-IR"/>
        </w:rPr>
        <w:t xml:space="preserve">‏ </w:t>
      </w:r>
      <w:r w:rsidRPr="00A840D2">
        <w:rPr>
          <w:rtl/>
          <w:lang w:bidi="fa-IR"/>
        </w:rPr>
        <w:t>أمْرِكُم</w:t>
      </w:r>
      <w:r>
        <w:rPr>
          <w:rtl/>
          <w:lang w:bidi="fa-IR"/>
        </w:rPr>
        <w:t xml:space="preserve"> </w:t>
      </w:r>
      <w:r w:rsidRPr="00A840D2">
        <w:rPr>
          <w:rtl/>
          <w:lang w:bidi="fa-IR"/>
        </w:rPr>
        <w:t>أسْرَعُ</w:t>
      </w:r>
      <w:r>
        <w:rPr>
          <w:rtl/>
          <w:lang w:bidi="fa-IR"/>
        </w:rPr>
        <w:t xml:space="preserve"> </w:t>
      </w:r>
      <w:r w:rsidRPr="00A840D2">
        <w:rPr>
          <w:rtl/>
          <w:lang w:bidi="fa-IR"/>
        </w:rPr>
        <w:t>مِن</w:t>
      </w:r>
      <w:r>
        <w:rPr>
          <w:rtl/>
          <w:lang w:bidi="fa-IR"/>
        </w:rPr>
        <w:t xml:space="preserve"> </w:t>
      </w:r>
      <w:r w:rsidRPr="00A840D2">
        <w:rPr>
          <w:rtl/>
          <w:lang w:bidi="fa-IR"/>
        </w:rPr>
        <w:t>الطّيرِ</w:t>
      </w:r>
      <w:r>
        <w:rPr>
          <w:rtl/>
          <w:lang w:bidi="fa-IR"/>
        </w:rPr>
        <w:t xml:space="preserve"> </w:t>
      </w:r>
      <w:r w:rsidRPr="00A840D2">
        <w:rPr>
          <w:rtl/>
          <w:lang w:bidi="fa-IR"/>
        </w:rPr>
        <w:t>إلى</w:t>
      </w:r>
      <w:r>
        <w:rPr>
          <w:rtl/>
          <w:lang w:bidi="fa-IR"/>
        </w:rPr>
        <w:t xml:space="preserve">‏ </w:t>
      </w:r>
      <w:r w:rsidRPr="00A840D2">
        <w:rPr>
          <w:rtl/>
          <w:lang w:bidi="fa-IR"/>
        </w:rPr>
        <w:t>وَكْرِهِ</w:t>
      </w:r>
      <w:r>
        <w:rPr>
          <w:rtl/>
          <w:lang w:bidi="fa-IR"/>
        </w:rPr>
        <w:t xml:space="preserve"> .</w:t>
      </w:r>
      <w:r>
        <w:rPr>
          <w:rStyle w:val="libFootnotenumChar"/>
          <w:rtl/>
        </w:rPr>
        <w:t>9</w:t>
      </w:r>
    </w:p>
    <w:p w:rsidR="00042891" w:rsidRDefault="00042891" w:rsidP="00042891">
      <w:pPr>
        <w:pStyle w:val="libNormal"/>
      </w:pPr>
      <w:r>
        <w:rPr>
          <w:rStyle w:val="libBold1Char"/>
        </w:rPr>
        <w:t>2048</w:t>
      </w:r>
      <w:r w:rsidRPr="000F7D59">
        <w:rPr>
          <w:rStyle w:val="libBold1Char"/>
        </w:rPr>
        <w:t>.</w:t>
      </w:r>
      <w:r>
        <w:rPr>
          <w:lang w:bidi="fa-IR"/>
        </w:rPr>
        <w:t xml:space="preserve"> </w:t>
      </w:r>
      <w:r>
        <w:t xml:space="preserve">Imam al-Sadiq </w:t>
      </w:r>
      <w:r w:rsidRPr="001500BA">
        <w:t>(AS)</w:t>
      </w:r>
      <w:r>
        <w:t xml:space="preserve"> said, 'Verily when Allah wants good for a servant, He marks his heart with a white spot so that his heart is occupied with seeking the truth, then He is faster at fulfilling your needs than a bird flying to its nest.' </w:t>
      </w:r>
      <w:r>
        <w:rPr>
          <w:rStyle w:val="libFootnotenumChar"/>
        </w:rPr>
        <w:t>10</w:t>
      </w:r>
    </w:p>
    <w:p w:rsidR="00042891" w:rsidRDefault="00042891" w:rsidP="00042891">
      <w:pPr>
        <w:pStyle w:val="libNormal"/>
      </w:pPr>
    </w:p>
    <w:p w:rsidR="00042891" w:rsidRDefault="00042891" w:rsidP="003C21EC">
      <w:pPr>
        <w:pStyle w:val="Heading3"/>
      </w:pPr>
      <w:bookmarkStart w:id="1242" w:name="_Toc484337540"/>
      <w:bookmarkStart w:id="1243" w:name="_Toc485811849"/>
      <w:r>
        <w:t>Notes</w:t>
      </w:r>
      <w:bookmarkEnd w:id="1242"/>
      <w:bookmarkEnd w:id="1243"/>
    </w:p>
    <w:p w:rsidR="00042891" w:rsidRDefault="00042891" w:rsidP="00042891">
      <w:pPr>
        <w:pStyle w:val="libFootnote"/>
      </w:pPr>
      <w:r>
        <w:t xml:space="preserve">1. </w:t>
      </w:r>
      <w:r>
        <w:rPr>
          <w:rtl/>
        </w:rPr>
        <w:t xml:space="preserve">بحار الأنوار : </w:t>
      </w:r>
      <w:r>
        <w:rPr>
          <w:rtl/>
          <w:lang w:bidi="fa-IR"/>
        </w:rPr>
        <w:t>77 / 80 / 3</w:t>
      </w:r>
      <w:r>
        <w:t xml:space="preserve"> .</w:t>
      </w:r>
    </w:p>
    <w:p w:rsidR="00042891" w:rsidRDefault="00042891" w:rsidP="00042891">
      <w:pPr>
        <w:pStyle w:val="libFootnote"/>
      </w:pPr>
      <w:r>
        <w:t xml:space="preserve">2. Bihar al-Anwar, v. </w:t>
      </w:r>
      <w:r>
        <w:rPr>
          <w:lang w:bidi="fa-IR"/>
        </w:rPr>
        <w:t>77</w:t>
      </w:r>
      <w:r>
        <w:t xml:space="preserve">, p. </w:t>
      </w:r>
      <w:r>
        <w:rPr>
          <w:lang w:bidi="fa-IR"/>
        </w:rPr>
        <w:t>80</w:t>
      </w:r>
      <w:r>
        <w:t xml:space="preserve">, no. </w:t>
      </w:r>
      <w:r>
        <w:rPr>
          <w:lang w:bidi="fa-IR"/>
        </w:rPr>
        <w:t>3</w:t>
      </w:r>
    </w:p>
    <w:p w:rsidR="00042891" w:rsidRDefault="00042891" w:rsidP="00042891">
      <w:pPr>
        <w:pStyle w:val="libFootnote"/>
      </w:pPr>
      <w:r>
        <w:t xml:space="preserve">3. </w:t>
      </w:r>
      <w:r>
        <w:rPr>
          <w:rtl/>
        </w:rPr>
        <w:t xml:space="preserve">كنز العمّال : </w:t>
      </w:r>
      <w:r>
        <w:rPr>
          <w:rtl/>
          <w:lang w:bidi="fa-IR"/>
        </w:rPr>
        <w:t>30765</w:t>
      </w:r>
      <w:r>
        <w:t xml:space="preserve"> .</w:t>
      </w:r>
    </w:p>
    <w:p w:rsidR="00042891" w:rsidRDefault="00042891" w:rsidP="00042891">
      <w:pPr>
        <w:pStyle w:val="libFootnote"/>
      </w:pPr>
      <w:r>
        <w:t xml:space="preserve">4. Kanz al-Ummal, no. </w:t>
      </w:r>
      <w:r>
        <w:rPr>
          <w:lang w:bidi="fa-IR"/>
        </w:rPr>
        <w:t>30765</w:t>
      </w:r>
    </w:p>
    <w:p w:rsidR="00042891" w:rsidRDefault="00042891" w:rsidP="00042891">
      <w:pPr>
        <w:pStyle w:val="libFootnote"/>
      </w:pPr>
      <w:r>
        <w:t xml:space="preserve">5. </w:t>
      </w:r>
      <w:r>
        <w:rPr>
          <w:rtl/>
        </w:rPr>
        <w:t xml:space="preserve">كنز العمّال : </w:t>
      </w:r>
      <w:r>
        <w:rPr>
          <w:rtl/>
          <w:lang w:bidi="fa-IR"/>
        </w:rPr>
        <w:t>30763</w:t>
      </w:r>
      <w:r>
        <w:t xml:space="preserve"> .</w:t>
      </w:r>
    </w:p>
    <w:p w:rsidR="00042891" w:rsidRDefault="00042891" w:rsidP="00042891">
      <w:pPr>
        <w:pStyle w:val="libFootnote"/>
      </w:pPr>
      <w:r>
        <w:t xml:space="preserve">6. Ibid. no. </w:t>
      </w:r>
      <w:r>
        <w:rPr>
          <w:lang w:bidi="fa-IR"/>
        </w:rPr>
        <w:t>30763</w:t>
      </w:r>
    </w:p>
    <w:p w:rsidR="00042891" w:rsidRDefault="00042891" w:rsidP="00042891">
      <w:pPr>
        <w:pStyle w:val="libFootnote"/>
      </w:pPr>
      <w:r>
        <w:t xml:space="preserve">7. </w:t>
      </w:r>
      <w:r>
        <w:rPr>
          <w:rtl/>
        </w:rPr>
        <w:t xml:space="preserve">غرر الحكم : </w:t>
      </w:r>
      <w:r>
        <w:rPr>
          <w:rtl/>
          <w:lang w:bidi="fa-IR"/>
        </w:rPr>
        <w:t>4115</w:t>
      </w:r>
      <w:r>
        <w:t xml:space="preserve"> .</w:t>
      </w:r>
    </w:p>
    <w:p w:rsidR="00042891" w:rsidRDefault="00042891" w:rsidP="00042891">
      <w:pPr>
        <w:pStyle w:val="libFootnote"/>
      </w:pPr>
      <w:r>
        <w:t xml:space="preserve">8. Ghurar al-Hikam, no. </w:t>
      </w:r>
      <w:r>
        <w:rPr>
          <w:lang w:bidi="fa-IR"/>
        </w:rPr>
        <w:t>4115</w:t>
      </w:r>
    </w:p>
    <w:p w:rsidR="00042891" w:rsidRDefault="00042891" w:rsidP="00042891">
      <w:pPr>
        <w:pStyle w:val="libFootnote"/>
      </w:pPr>
      <w:r>
        <w:lastRenderedPageBreak/>
        <w:t xml:space="preserve">9. </w:t>
      </w:r>
      <w:r>
        <w:rPr>
          <w:rtl/>
        </w:rPr>
        <w:t xml:space="preserve">بحار الأنوار : </w:t>
      </w:r>
      <w:r>
        <w:rPr>
          <w:rtl/>
          <w:lang w:bidi="fa-IR"/>
        </w:rPr>
        <w:t>78 / 292 / 2</w:t>
      </w:r>
      <w:r>
        <w:t xml:space="preserve"> .</w:t>
      </w:r>
    </w:p>
    <w:p w:rsidR="00042891" w:rsidRDefault="00042891" w:rsidP="00042891">
      <w:pPr>
        <w:pStyle w:val="libFootnote"/>
        <w:rPr>
          <w:rtl/>
          <w:lang w:bidi="fa-IR"/>
        </w:rPr>
      </w:pPr>
      <w:r>
        <w:t xml:space="preserve">10. Bihar al-Anwar, v. </w:t>
      </w:r>
      <w:r>
        <w:rPr>
          <w:lang w:bidi="fa-IR"/>
        </w:rPr>
        <w:t>78</w:t>
      </w:r>
      <w:r>
        <w:t xml:space="preserve">, p. </w:t>
      </w:r>
      <w:r>
        <w:rPr>
          <w:lang w:bidi="fa-IR"/>
        </w:rPr>
        <w:t>292</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44" w:name="_Toc484337541"/>
      <w:bookmarkStart w:id="1245" w:name="_Toc485811850"/>
      <w:r>
        <w:rPr>
          <w:lang w:bidi="fa-IR"/>
        </w:rPr>
        <w:lastRenderedPageBreak/>
        <w:t>675</w:t>
      </w:r>
      <w:r>
        <w:t xml:space="preserve"> - </w:t>
      </w:r>
      <w:r>
        <w:rPr>
          <w:rtl/>
          <w:lang w:bidi="fa-IR"/>
        </w:rPr>
        <w:t>إذا أرادَ اللَّهُ بِقَومٍ خَيراً</w:t>
      </w:r>
      <w:bookmarkEnd w:id="1244"/>
      <w:bookmarkEnd w:id="1245"/>
    </w:p>
    <w:p w:rsidR="00042891" w:rsidRDefault="00042891" w:rsidP="003C21EC">
      <w:pPr>
        <w:pStyle w:val="Heading2Center"/>
      </w:pPr>
      <w:bookmarkStart w:id="1246" w:name="_Toc484337542"/>
      <w:bookmarkStart w:id="1247" w:name="_Toc485811851"/>
      <w:r>
        <w:rPr>
          <w:lang w:bidi="fa-IR"/>
        </w:rPr>
        <w:t>675</w:t>
      </w:r>
      <w:r>
        <w:t>. IF ALLAH WANTS GOOD FOR A COMMUNITY</w:t>
      </w:r>
      <w:bookmarkEnd w:id="1246"/>
      <w:bookmarkEnd w:id="1247"/>
    </w:p>
    <w:p w:rsidR="00042891" w:rsidRDefault="00042891" w:rsidP="00F40395">
      <w:pPr>
        <w:pStyle w:val="libAr"/>
      </w:pPr>
      <w:r>
        <w:rPr>
          <w:rStyle w:val="libBold1Char"/>
          <w:rtl/>
        </w:rPr>
        <w:t>2049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بقَومٍ</w:t>
      </w:r>
      <w:r>
        <w:rPr>
          <w:rtl/>
          <w:lang w:bidi="fa-IR"/>
        </w:rPr>
        <w:t xml:space="preserve"> </w:t>
      </w:r>
      <w:r w:rsidRPr="00A840D2">
        <w:rPr>
          <w:rtl/>
          <w:lang w:bidi="fa-IR"/>
        </w:rPr>
        <w:t>خَيراً</w:t>
      </w:r>
      <w:r>
        <w:rPr>
          <w:rtl/>
          <w:lang w:bidi="fa-IR"/>
        </w:rPr>
        <w:t xml:space="preserve"> </w:t>
      </w:r>
      <w:r w:rsidRPr="00A840D2">
        <w:rPr>
          <w:rtl/>
          <w:lang w:bidi="fa-IR"/>
        </w:rPr>
        <w:t>أكثَرَ</w:t>
      </w:r>
      <w:r>
        <w:rPr>
          <w:rtl/>
          <w:lang w:bidi="fa-IR"/>
        </w:rPr>
        <w:t xml:space="preserve"> </w:t>
      </w:r>
      <w:r w:rsidRPr="00A840D2">
        <w:rPr>
          <w:rtl/>
          <w:lang w:bidi="fa-IR"/>
        </w:rPr>
        <w:t>فُقَهاءَهُم</w:t>
      </w:r>
      <w:r>
        <w:rPr>
          <w:rtl/>
          <w:lang w:bidi="fa-IR"/>
        </w:rPr>
        <w:t xml:space="preserve"> </w:t>
      </w:r>
      <w:r w:rsidRPr="00A840D2">
        <w:rPr>
          <w:rtl/>
          <w:lang w:bidi="fa-IR"/>
        </w:rPr>
        <w:t>وأقَلَّ</w:t>
      </w:r>
      <w:r>
        <w:rPr>
          <w:rtl/>
          <w:lang w:bidi="fa-IR"/>
        </w:rPr>
        <w:t xml:space="preserve"> </w:t>
      </w:r>
      <w:r w:rsidRPr="00A840D2">
        <w:rPr>
          <w:rtl/>
          <w:lang w:bidi="fa-IR"/>
        </w:rPr>
        <w:t>جُهّالَهُم</w:t>
      </w:r>
      <w:r>
        <w:rPr>
          <w:rtl/>
          <w:lang w:bidi="fa-IR"/>
        </w:rPr>
        <w:t xml:space="preserve"> ، </w:t>
      </w:r>
      <w:r w:rsidRPr="00A840D2">
        <w:rPr>
          <w:rtl/>
          <w:lang w:bidi="fa-IR"/>
        </w:rPr>
        <w:t>فإذا</w:t>
      </w:r>
      <w:r>
        <w:rPr>
          <w:rtl/>
          <w:lang w:bidi="fa-IR"/>
        </w:rPr>
        <w:t xml:space="preserve"> </w:t>
      </w:r>
      <w:r w:rsidRPr="00A840D2">
        <w:rPr>
          <w:rtl/>
          <w:lang w:bidi="fa-IR"/>
        </w:rPr>
        <w:t>تكَلّمَ</w:t>
      </w:r>
      <w:r>
        <w:rPr>
          <w:rtl/>
          <w:lang w:bidi="fa-IR"/>
        </w:rPr>
        <w:t xml:space="preserve"> </w:t>
      </w:r>
      <w:r w:rsidRPr="00A840D2">
        <w:rPr>
          <w:rtl/>
          <w:lang w:bidi="fa-IR"/>
        </w:rPr>
        <w:t>الفقيهُ</w:t>
      </w:r>
      <w:r>
        <w:rPr>
          <w:rtl/>
          <w:lang w:bidi="fa-IR"/>
        </w:rPr>
        <w:t xml:space="preserve"> </w:t>
      </w:r>
      <w:r w:rsidRPr="00A840D2">
        <w:rPr>
          <w:rtl/>
          <w:lang w:bidi="fa-IR"/>
        </w:rPr>
        <w:t>وَجدَ</w:t>
      </w:r>
      <w:r>
        <w:rPr>
          <w:rtl/>
          <w:lang w:bidi="fa-IR"/>
        </w:rPr>
        <w:t xml:space="preserve"> </w:t>
      </w:r>
      <w:r w:rsidRPr="00A840D2">
        <w:rPr>
          <w:rtl/>
          <w:lang w:bidi="fa-IR"/>
        </w:rPr>
        <w:t>أعْواناً</w:t>
      </w:r>
      <w:r>
        <w:rPr>
          <w:rtl/>
          <w:lang w:bidi="fa-IR"/>
        </w:rPr>
        <w:t xml:space="preserve"> ، </w:t>
      </w:r>
      <w:r w:rsidRPr="00A840D2">
        <w:rPr>
          <w:rtl/>
          <w:lang w:bidi="fa-IR"/>
        </w:rPr>
        <w:t>و</w:t>
      </w:r>
      <w:r>
        <w:rPr>
          <w:rtl/>
          <w:lang w:bidi="fa-IR"/>
        </w:rPr>
        <w:t xml:space="preserve"> </w:t>
      </w:r>
      <w:r w:rsidRPr="00A840D2">
        <w:rPr>
          <w:rtl/>
          <w:lang w:bidi="fa-IR"/>
        </w:rPr>
        <w:t>إذا</w:t>
      </w:r>
      <w:r>
        <w:rPr>
          <w:rtl/>
          <w:lang w:bidi="fa-IR"/>
        </w:rPr>
        <w:t xml:space="preserve"> </w:t>
      </w:r>
      <w:r w:rsidRPr="00A840D2">
        <w:rPr>
          <w:rtl/>
          <w:lang w:bidi="fa-IR"/>
        </w:rPr>
        <w:t>تَكلَّمَ</w:t>
      </w:r>
      <w:r>
        <w:rPr>
          <w:rtl/>
          <w:lang w:bidi="fa-IR"/>
        </w:rPr>
        <w:t xml:space="preserve"> </w:t>
      </w:r>
      <w:r w:rsidRPr="00A840D2">
        <w:rPr>
          <w:rtl/>
          <w:lang w:bidi="fa-IR"/>
        </w:rPr>
        <w:t>الجاهِلُ</w:t>
      </w:r>
      <w:r>
        <w:rPr>
          <w:rtl/>
          <w:lang w:bidi="fa-IR"/>
        </w:rPr>
        <w:t xml:space="preserve"> </w:t>
      </w:r>
      <w:r w:rsidRPr="00A840D2">
        <w:rPr>
          <w:rtl/>
          <w:lang w:bidi="fa-IR"/>
        </w:rPr>
        <w:t>قُهِرَ</w:t>
      </w:r>
      <w:r>
        <w:rPr>
          <w:rtl/>
          <w:lang w:bidi="fa-IR"/>
        </w:rPr>
        <w:t xml:space="preserve"> .</w:t>
      </w:r>
      <w:r>
        <w:rPr>
          <w:rStyle w:val="libFootnotenumChar"/>
          <w:rtl/>
        </w:rPr>
        <w:t>1</w:t>
      </w:r>
    </w:p>
    <w:p w:rsidR="00042891" w:rsidRDefault="00042891" w:rsidP="00042891">
      <w:pPr>
        <w:pStyle w:val="libNormal"/>
      </w:pPr>
      <w:r>
        <w:rPr>
          <w:rStyle w:val="libBold1Char"/>
        </w:rPr>
        <w:t>2049</w:t>
      </w:r>
      <w:r w:rsidRPr="000F7D59">
        <w:rPr>
          <w:rStyle w:val="libBold1Char"/>
        </w:rPr>
        <w:t>.</w:t>
      </w:r>
      <w:r>
        <w:rPr>
          <w:lang w:bidi="fa-IR"/>
        </w:rPr>
        <w:t xml:space="preserve"> </w:t>
      </w:r>
      <w:r>
        <w:t xml:space="preserve">The Prophet </w:t>
      </w:r>
      <w:r w:rsidRPr="001500BA">
        <w:t>(SAWA)</w:t>
      </w:r>
      <w:r>
        <w:t xml:space="preserve"> said, 'When Allah wants good for a community, He increases their scholars and decreases their ignorant ones, so when the scholar speaks, he finds supporters, but when the ignorant one speaks, he is defeated.' </w:t>
      </w:r>
      <w:r>
        <w:rPr>
          <w:rStyle w:val="libFootnotenumChar"/>
        </w:rPr>
        <w:t>2</w:t>
      </w:r>
    </w:p>
    <w:p w:rsidR="00042891" w:rsidRDefault="00042891" w:rsidP="00F40395">
      <w:pPr>
        <w:pStyle w:val="libAr"/>
      </w:pPr>
      <w:r>
        <w:rPr>
          <w:rStyle w:val="libBold1Char"/>
          <w:rtl/>
        </w:rPr>
        <w:t>2050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بقَومٍ</w:t>
      </w:r>
      <w:r>
        <w:rPr>
          <w:rtl/>
          <w:lang w:bidi="fa-IR"/>
        </w:rPr>
        <w:t xml:space="preserve"> </w:t>
      </w:r>
      <w:r w:rsidRPr="00A840D2">
        <w:rPr>
          <w:rtl/>
          <w:lang w:bidi="fa-IR"/>
        </w:rPr>
        <w:t>بَقاءً</w:t>
      </w:r>
      <w:r>
        <w:rPr>
          <w:rtl/>
          <w:lang w:bidi="fa-IR"/>
        </w:rPr>
        <w:t xml:space="preserve"> </w:t>
      </w:r>
      <w:r w:rsidRPr="00A840D2">
        <w:rPr>
          <w:rtl/>
          <w:lang w:bidi="fa-IR"/>
        </w:rPr>
        <w:t>أو</w:t>
      </w:r>
      <w:r>
        <w:rPr>
          <w:rtl/>
          <w:lang w:bidi="fa-IR"/>
        </w:rPr>
        <w:t xml:space="preserve"> </w:t>
      </w:r>
      <w:r w:rsidRPr="00A840D2">
        <w:rPr>
          <w:rtl/>
          <w:lang w:bidi="fa-IR"/>
        </w:rPr>
        <w:t>نَماءً</w:t>
      </w:r>
      <w:r>
        <w:rPr>
          <w:rtl/>
          <w:lang w:bidi="fa-IR"/>
        </w:rPr>
        <w:t xml:space="preserve"> </w:t>
      </w:r>
      <w:r w:rsidRPr="00A840D2">
        <w:rPr>
          <w:rtl/>
          <w:lang w:bidi="fa-IR"/>
        </w:rPr>
        <w:t>رزَقَهُمُ</w:t>
      </w:r>
      <w:r>
        <w:rPr>
          <w:rtl/>
          <w:lang w:bidi="fa-IR"/>
        </w:rPr>
        <w:t xml:space="preserve"> </w:t>
      </w:r>
      <w:r w:rsidRPr="00A840D2">
        <w:rPr>
          <w:rtl/>
          <w:lang w:bidi="fa-IR"/>
        </w:rPr>
        <w:t>القَصْدَ</w:t>
      </w:r>
      <w:r>
        <w:rPr>
          <w:rtl/>
          <w:lang w:bidi="fa-IR"/>
        </w:rPr>
        <w:t xml:space="preserve"> </w:t>
      </w:r>
      <w:r w:rsidRPr="00A840D2">
        <w:rPr>
          <w:rtl/>
          <w:lang w:bidi="fa-IR"/>
        </w:rPr>
        <w:t>والعَفافَ</w:t>
      </w:r>
      <w:r>
        <w:rPr>
          <w:rtl/>
          <w:lang w:bidi="fa-IR"/>
        </w:rPr>
        <w:t xml:space="preserve"> .</w:t>
      </w:r>
      <w:r>
        <w:rPr>
          <w:rStyle w:val="libFootnotenumChar"/>
          <w:rtl/>
        </w:rPr>
        <w:t>3</w:t>
      </w:r>
    </w:p>
    <w:p w:rsidR="00042891" w:rsidRDefault="00042891" w:rsidP="00042891">
      <w:pPr>
        <w:pStyle w:val="libNormal"/>
      </w:pPr>
      <w:r>
        <w:rPr>
          <w:rStyle w:val="libBold1Char"/>
        </w:rPr>
        <w:t>2050</w:t>
      </w:r>
      <w:r w:rsidRPr="000F7D59">
        <w:rPr>
          <w:rStyle w:val="libBold1Char"/>
        </w:rPr>
        <w:t>.</w:t>
      </w:r>
      <w:r>
        <w:rPr>
          <w:lang w:bidi="fa-IR"/>
        </w:rPr>
        <w:t xml:space="preserve"> </w:t>
      </w:r>
      <w:r>
        <w:t xml:space="preserve">The Prophet </w:t>
      </w:r>
      <w:r w:rsidRPr="001500BA">
        <w:t>(SAWA)</w:t>
      </w:r>
      <w:r>
        <w:t xml:space="preserve"> said, 'Verily when Allah - Blessed and most High - wants a community to remain and thrive, He endows them with moderation and chastity.' </w:t>
      </w:r>
      <w:r>
        <w:rPr>
          <w:rStyle w:val="libFootnotenumChar"/>
        </w:rPr>
        <w:t>4</w:t>
      </w:r>
    </w:p>
    <w:p w:rsidR="00042891" w:rsidRDefault="00042891" w:rsidP="00F40395">
      <w:pPr>
        <w:pStyle w:val="libAr"/>
      </w:pPr>
      <w:r>
        <w:rPr>
          <w:rStyle w:val="libBold1Char"/>
          <w:rtl/>
        </w:rPr>
        <w:t>2051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بأهلِ</w:t>
      </w:r>
      <w:r>
        <w:rPr>
          <w:rtl/>
          <w:lang w:bidi="fa-IR"/>
        </w:rPr>
        <w:t xml:space="preserve"> </w:t>
      </w:r>
      <w:r w:rsidRPr="00A840D2">
        <w:rPr>
          <w:rtl/>
          <w:lang w:bidi="fa-IR"/>
        </w:rPr>
        <w:t>بَيْتٍ</w:t>
      </w:r>
      <w:r>
        <w:rPr>
          <w:rtl/>
          <w:lang w:bidi="fa-IR"/>
        </w:rPr>
        <w:t xml:space="preserve"> </w:t>
      </w:r>
      <w:r w:rsidRPr="00A840D2">
        <w:rPr>
          <w:rtl/>
          <w:lang w:bidi="fa-IR"/>
        </w:rPr>
        <w:t>خَيراً</w:t>
      </w:r>
      <w:r>
        <w:rPr>
          <w:rtl/>
          <w:lang w:bidi="fa-IR"/>
        </w:rPr>
        <w:t xml:space="preserve"> </w:t>
      </w:r>
      <w:r w:rsidRPr="00A840D2">
        <w:rPr>
          <w:rtl/>
          <w:lang w:bidi="fa-IR"/>
        </w:rPr>
        <w:t>فَقّهَهُم</w:t>
      </w:r>
      <w:r>
        <w:rPr>
          <w:rtl/>
          <w:lang w:bidi="fa-IR"/>
        </w:rPr>
        <w:t xml:space="preserve"> </w:t>
      </w:r>
      <w:r w:rsidRPr="00A840D2">
        <w:rPr>
          <w:rtl/>
          <w:lang w:bidi="fa-IR"/>
        </w:rPr>
        <w:t>في</w:t>
      </w:r>
      <w:r>
        <w:rPr>
          <w:rtl/>
          <w:lang w:bidi="fa-IR"/>
        </w:rPr>
        <w:t xml:space="preserve"> </w:t>
      </w:r>
      <w:r w:rsidRPr="00A840D2">
        <w:rPr>
          <w:rtl/>
          <w:lang w:bidi="fa-IR"/>
        </w:rPr>
        <w:t>الدِّينِ</w:t>
      </w:r>
      <w:r>
        <w:rPr>
          <w:rtl/>
          <w:lang w:bidi="fa-IR"/>
        </w:rPr>
        <w:t xml:space="preserve"> ، </w:t>
      </w:r>
      <w:r w:rsidRPr="00A840D2">
        <w:rPr>
          <w:rtl/>
          <w:lang w:bidi="fa-IR"/>
        </w:rPr>
        <w:t>ووقَّرَ</w:t>
      </w:r>
      <w:r>
        <w:rPr>
          <w:rtl/>
          <w:lang w:bidi="fa-IR"/>
        </w:rPr>
        <w:t xml:space="preserve"> </w:t>
      </w:r>
      <w:r w:rsidRPr="00A840D2">
        <w:rPr>
          <w:rtl/>
          <w:lang w:bidi="fa-IR"/>
        </w:rPr>
        <w:t>صَغيرُهُم</w:t>
      </w:r>
      <w:r>
        <w:rPr>
          <w:rtl/>
          <w:lang w:bidi="fa-IR"/>
        </w:rPr>
        <w:t xml:space="preserve"> </w:t>
      </w:r>
      <w:r w:rsidRPr="00A840D2">
        <w:rPr>
          <w:rtl/>
          <w:lang w:bidi="fa-IR"/>
        </w:rPr>
        <w:t>كبيرَهُم</w:t>
      </w:r>
      <w:r>
        <w:rPr>
          <w:rtl/>
          <w:lang w:bidi="fa-IR"/>
        </w:rPr>
        <w:t xml:space="preserve"> ، </w:t>
      </w:r>
      <w:r w:rsidRPr="00A840D2">
        <w:rPr>
          <w:rtl/>
          <w:lang w:bidi="fa-IR"/>
        </w:rPr>
        <w:t>ورزَقَهُمُ</w:t>
      </w:r>
      <w:r>
        <w:rPr>
          <w:rtl/>
          <w:lang w:bidi="fa-IR"/>
        </w:rPr>
        <w:t xml:space="preserve"> </w:t>
      </w:r>
      <w:r w:rsidRPr="00A840D2">
        <w:rPr>
          <w:rtl/>
          <w:lang w:bidi="fa-IR"/>
        </w:rPr>
        <w:t>الرِّفقَ</w:t>
      </w:r>
      <w:r>
        <w:rPr>
          <w:rtl/>
          <w:lang w:bidi="fa-IR"/>
        </w:rPr>
        <w:t xml:space="preserve"> </w:t>
      </w:r>
      <w:r w:rsidRPr="00A840D2">
        <w:rPr>
          <w:rtl/>
          <w:lang w:bidi="fa-IR"/>
        </w:rPr>
        <w:t>في</w:t>
      </w:r>
      <w:r>
        <w:rPr>
          <w:rtl/>
          <w:lang w:bidi="fa-IR"/>
        </w:rPr>
        <w:t xml:space="preserve"> </w:t>
      </w:r>
      <w:r w:rsidRPr="00A840D2">
        <w:rPr>
          <w:rtl/>
          <w:lang w:bidi="fa-IR"/>
        </w:rPr>
        <w:t>مَعيشَتِهِم</w:t>
      </w:r>
      <w:r>
        <w:rPr>
          <w:rtl/>
          <w:lang w:bidi="fa-IR"/>
        </w:rPr>
        <w:t xml:space="preserve"> ، </w:t>
      </w:r>
      <w:r w:rsidRPr="00A840D2">
        <w:rPr>
          <w:rtl/>
          <w:lang w:bidi="fa-IR"/>
        </w:rPr>
        <w:t>والقَصْدَ</w:t>
      </w:r>
      <w:r>
        <w:rPr>
          <w:rtl/>
          <w:lang w:bidi="fa-IR"/>
        </w:rPr>
        <w:t xml:space="preserve"> </w:t>
      </w:r>
      <w:r w:rsidRPr="00A840D2">
        <w:rPr>
          <w:rtl/>
          <w:lang w:bidi="fa-IR"/>
        </w:rPr>
        <w:t>في</w:t>
      </w:r>
      <w:r>
        <w:rPr>
          <w:rtl/>
          <w:lang w:bidi="fa-IR"/>
        </w:rPr>
        <w:t xml:space="preserve"> </w:t>
      </w:r>
      <w:r w:rsidRPr="00A840D2">
        <w:rPr>
          <w:rtl/>
          <w:lang w:bidi="fa-IR"/>
        </w:rPr>
        <w:t>نَفَقاتِهِم</w:t>
      </w:r>
      <w:r>
        <w:rPr>
          <w:rtl/>
          <w:lang w:bidi="fa-IR"/>
        </w:rPr>
        <w:t xml:space="preserve"> ، </w:t>
      </w:r>
      <w:r w:rsidRPr="00A840D2">
        <w:rPr>
          <w:rtl/>
          <w:lang w:bidi="fa-IR"/>
        </w:rPr>
        <w:t>وبَصّرَهُم</w:t>
      </w:r>
      <w:r>
        <w:rPr>
          <w:rtl/>
          <w:lang w:bidi="fa-IR"/>
        </w:rPr>
        <w:t xml:space="preserve"> </w:t>
      </w:r>
      <w:r w:rsidRPr="00A840D2">
        <w:rPr>
          <w:rtl/>
          <w:lang w:bidi="fa-IR"/>
        </w:rPr>
        <w:t>عُيوبَهُم</w:t>
      </w:r>
      <w:r>
        <w:rPr>
          <w:rtl/>
          <w:lang w:bidi="fa-IR"/>
        </w:rPr>
        <w:t xml:space="preserve"> </w:t>
      </w:r>
      <w:r w:rsidRPr="00A840D2">
        <w:rPr>
          <w:rtl/>
          <w:lang w:bidi="fa-IR"/>
        </w:rPr>
        <w:t>فيَتُوبوا</w:t>
      </w:r>
      <w:r>
        <w:rPr>
          <w:rtl/>
          <w:lang w:bidi="fa-IR"/>
        </w:rPr>
        <w:t xml:space="preserve"> </w:t>
      </w:r>
      <w:r w:rsidRPr="00A840D2">
        <w:rPr>
          <w:rtl/>
          <w:lang w:bidi="fa-IR"/>
        </w:rPr>
        <w:t>مِنها</w:t>
      </w:r>
      <w:r>
        <w:rPr>
          <w:rtl/>
          <w:lang w:bidi="fa-IR"/>
        </w:rPr>
        <w:t xml:space="preserve"> ، </w:t>
      </w:r>
      <w:r w:rsidRPr="00A840D2">
        <w:rPr>
          <w:rtl/>
          <w:lang w:bidi="fa-IR"/>
        </w:rPr>
        <w:t>و</w:t>
      </w:r>
      <w:r>
        <w:rPr>
          <w:rtl/>
          <w:lang w:bidi="fa-IR"/>
        </w:rPr>
        <w:t xml:space="preserve">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بِهم</w:t>
      </w:r>
      <w:r>
        <w:rPr>
          <w:rtl/>
          <w:lang w:bidi="fa-IR"/>
        </w:rPr>
        <w:t xml:space="preserve"> </w:t>
      </w:r>
      <w:r w:rsidRPr="00A840D2">
        <w:rPr>
          <w:rtl/>
          <w:lang w:bidi="fa-IR"/>
        </w:rPr>
        <w:t>غيرَ</w:t>
      </w:r>
      <w:r>
        <w:rPr>
          <w:rtl/>
          <w:lang w:bidi="fa-IR"/>
        </w:rPr>
        <w:t xml:space="preserve"> </w:t>
      </w:r>
      <w:r w:rsidRPr="00A840D2">
        <w:rPr>
          <w:rtl/>
          <w:lang w:bidi="fa-IR"/>
        </w:rPr>
        <w:t>ذلكَ</w:t>
      </w:r>
      <w:r>
        <w:rPr>
          <w:rtl/>
          <w:lang w:bidi="fa-IR"/>
        </w:rPr>
        <w:t xml:space="preserve"> </w:t>
      </w:r>
      <w:r w:rsidRPr="00A840D2">
        <w:rPr>
          <w:rtl/>
          <w:lang w:bidi="fa-IR"/>
        </w:rPr>
        <w:t>تَرَكهُم</w:t>
      </w:r>
      <w:r>
        <w:rPr>
          <w:rtl/>
          <w:lang w:bidi="fa-IR"/>
        </w:rPr>
        <w:t xml:space="preserve"> </w:t>
      </w:r>
      <w:r w:rsidRPr="00A840D2">
        <w:rPr>
          <w:rtl/>
          <w:lang w:bidi="fa-IR"/>
        </w:rPr>
        <w:t>هَمَلاً</w:t>
      </w:r>
      <w:r>
        <w:rPr>
          <w:rtl/>
          <w:lang w:bidi="fa-IR"/>
        </w:rPr>
        <w:t xml:space="preserve"> .</w:t>
      </w:r>
      <w:r>
        <w:rPr>
          <w:rStyle w:val="libFootnotenumChar"/>
          <w:rtl/>
        </w:rPr>
        <w:t>5</w:t>
      </w:r>
    </w:p>
    <w:p w:rsidR="00042891" w:rsidRDefault="00042891" w:rsidP="00042891">
      <w:pPr>
        <w:pStyle w:val="libNormal"/>
      </w:pPr>
      <w:r>
        <w:rPr>
          <w:rStyle w:val="libBold1Char"/>
        </w:rPr>
        <w:t>2051</w:t>
      </w:r>
      <w:r w:rsidRPr="000F7D59">
        <w:rPr>
          <w:rStyle w:val="libBold1Char"/>
        </w:rPr>
        <w:t>.</w:t>
      </w:r>
      <w:r>
        <w:rPr>
          <w:lang w:bidi="fa-IR"/>
        </w:rPr>
        <w:t xml:space="preserve"> </w:t>
      </w:r>
      <w:r>
        <w:t xml:space="preserve">The Prophet </w:t>
      </w:r>
      <w:r w:rsidRPr="001500BA">
        <w:t>(SAWA)</w:t>
      </w:r>
      <w:r>
        <w:t xml:space="preserve"> said, 'When Allah wants good for a household, He makes them proficient in the knowledge of religion, He causes the younger ones from among them to revere the elders, He bestows them with moderation in their livelihood and with economy in their spending, He gives them insight into their faults, thus causing them to repent, and when He wants other than that [i.e. good for them] then He leaves them unattended.' </w:t>
      </w:r>
      <w:r>
        <w:rPr>
          <w:rStyle w:val="libFootnotenumChar"/>
        </w:rPr>
        <w:t>6</w:t>
      </w:r>
    </w:p>
    <w:p w:rsidR="00042891" w:rsidRDefault="00042891" w:rsidP="00042891">
      <w:pPr>
        <w:pStyle w:val="libNormal"/>
      </w:pPr>
    </w:p>
    <w:p w:rsidR="00042891" w:rsidRDefault="00042891" w:rsidP="003C21EC">
      <w:pPr>
        <w:pStyle w:val="Heading3"/>
      </w:pPr>
      <w:bookmarkStart w:id="1248" w:name="_Toc484337543"/>
      <w:bookmarkStart w:id="1249" w:name="_Toc485811852"/>
      <w:r>
        <w:t>Notes</w:t>
      </w:r>
      <w:bookmarkEnd w:id="1248"/>
      <w:bookmarkEnd w:id="1249"/>
    </w:p>
    <w:p w:rsidR="00042891" w:rsidRDefault="00042891" w:rsidP="00042891">
      <w:pPr>
        <w:pStyle w:val="libFootnote"/>
      </w:pPr>
      <w:r>
        <w:t xml:space="preserve">1. </w:t>
      </w:r>
      <w:r>
        <w:rPr>
          <w:rtl/>
        </w:rPr>
        <w:t xml:space="preserve">كنز العمّال : </w:t>
      </w:r>
      <w:r>
        <w:rPr>
          <w:rtl/>
          <w:lang w:bidi="fa-IR"/>
        </w:rPr>
        <w:t>28692</w:t>
      </w:r>
      <w:r>
        <w:t xml:space="preserve"> .</w:t>
      </w:r>
    </w:p>
    <w:p w:rsidR="00042891" w:rsidRDefault="00042891" w:rsidP="00042891">
      <w:pPr>
        <w:pStyle w:val="libFootnote"/>
      </w:pPr>
      <w:r>
        <w:t xml:space="preserve">2. Kanz al-Ummal, no. </w:t>
      </w:r>
      <w:r>
        <w:rPr>
          <w:lang w:bidi="fa-IR"/>
        </w:rPr>
        <w:t>28692</w:t>
      </w:r>
    </w:p>
    <w:p w:rsidR="00042891" w:rsidRDefault="00042891" w:rsidP="00042891">
      <w:pPr>
        <w:pStyle w:val="libFootnote"/>
      </w:pPr>
      <w:r>
        <w:t xml:space="preserve">3. </w:t>
      </w:r>
      <w:r>
        <w:rPr>
          <w:rtl/>
        </w:rPr>
        <w:t xml:space="preserve">الدرّ المنثور : </w:t>
      </w:r>
      <w:r>
        <w:rPr>
          <w:rtl/>
          <w:lang w:bidi="fa-IR"/>
        </w:rPr>
        <w:t>3 / 270</w:t>
      </w:r>
      <w:r>
        <w:t xml:space="preserve"> .</w:t>
      </w:r>
    </w:p>
    <w:p w:rsidR="00042891" w:rsidRDefault="00042891" w:rsidP="00042891">
      <w:pPr>
        <w:pStyle w:val="libFootnote"/>
      </w:pPr>
      <w:r>
        <w:t xml:space="preserve">4. al-Durr al-Manthur, v. </w:t>
      </w:r>
      <w:r>
        <w:rPr>
          <w:lang w:bidi="fa-IR"/>
        </w:rPr>
        <w:t>3</w:t>
      </w:r>
      <w:r>
        <w:t xml:space="preserve">, p. </w:t>
      </w:r>
      <w:r>
        <w:rPr>
          <w:lang w:bidi="fa-IR"/>
        </w:rPr>
        <w:t>270</w:t>
      </w:r>
    </w:p>
    <w:p w:rsidR="00042891" w:rsidRDefault="00042891" w:rsidP="00042891">
      <w:pPr>
        <w:pStyle w:val="libFootnote"/>
      </w:pPr>
      <w:r>
        <w:t xml:space="preserve">5. </w:t>
      </w:r>
      <w:r>
        <w:rPr>
          <w:rtl/>
        </w:rPr>
        <w:t xml:space="preserve">كنز العمّال : </w:t>
      </w:r>
      <w:r>
        <w:rPr>
          <w:rtl/>
          <w:lang w:bidi="fa-IR"/>
        </w:rPr>
        <w:t>28691</w:t>
      </w:r>
      <w:r>
        <w:t xml:space="preserve"> .</w:t>
      </w:r>
    </w:p>
    <w:p w:rsidR="00042891" w:rsidRDefault="00042891" w:rsidP="00042891">
      <w:pPr>
        <w:pStyle w:val="libFootnote"/>
        <w:rPr>
          <w:rtl/>
          <w:lang w:bidi="fa-IR"/>
        </w:rPr>
      </w:pPr>
      <w:r>
        <w:t xml:space="preserve">6. Kanz al-Ummal, no. </w:t>
      </w:r>
      <w:r>
        <w:rPr>
          <w:lang w:bidi="fa-IR"/>
        </w:rPr>
        <w:t>28691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50" w:name="_Toc484337544"/>
      <w:bookmarkStart w:id="1251" w:name="_Toc485811853"/>
      <w:r>
        <w:rPr>
          <w:lang w:bidi="fa-IR"/>
        </w:rPr>
        <w:lastRenderedPageBreak/>
        <w:t>676</w:t>
      </w:r>
      <w:r>
        <w:t xml:space="preserve"> - </w:t>
      </w:r>
      <w:r>
        <w:rPr>
          <w:rtl/>
          <w:lang w:bidi="fa-IR"/>
        </w:rPr>
        <w:t>الحَثُّ عَلَى المُبادَرَةِ إلَى الخَيراتِ‏</w:t>
      </w:r>
      <w:bookmarkEnd w:id="1250"/>
      <w:bookmarkEnd w:id="1251"/>
    </w:p>
    <w:p w:rsidR="00042891" w:rsidRDefault="00042891" w:rsidP="003C21EC">
      <w:pPr>
        <w:pStyle w:val="Heading2Center"/>
      </w:pPr>
      <w:bookmarkStart w:id="1252" w:name="_Toc484337545"/>
      <w:bookmarkStart w:id="1253" w:name="_Toc485811854"/>
      <w:r>
        <w:rPr>
          <w:lang w:bidi="fa-IR"/>
        </w:rPr>
        <w:t>676</w:t>
      </w:r>
      <w:r>
        <w:t>. ENJOINMENT OF HASTENING TOWARDS GOOD DEEDS</w:t>
      </w:r>
      <w:bookmarkEnd w:id="1252"/>
      <w:bookmarkEnd w:id="1253"/>
    </w:p>
    <w:p w:rsidR="00042891" w:rsidRDefault="00042891" w:rsidP="00F40395">
      <w:pPr>
        <w:pStyle w:val="libAr"/>
      </w:pPr>
      <w:r>
        <w:rPr>
          <w:rStyle w:val="libBold1Char"/>
          <w:rtl/>
        </w:rPr>
        <w:t>2052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فُتِحَ</w:t>
      </w:r>
      <w:r>
        <w:rPr>
          <w:rtl/>
          <w:lang w:bidi="fa-IR"/>
        </w:rPr>
        <w:t xml:space="preserve"> </w:t>
      </w:r>
      <w:r w:rsidRPr="00A840D2">
        <w:rPr>
          <w:rtl/>
          <w:lang w:bidi="fa-IR"/>
        </w:rPr>
        <w:t>لَهُ</w:t>
      </w:r>
      <w:r>
        <w:rPr>
          <w:rtl/>
          <w:lang w:bidi="fa-IR"/>
        </w:rPr>
        <w:t xml:space="preserve"> </w:t>
      </w:r>
      <w:r w:rsidRPr="00A840D2">
        <w:rPr>
          <w:rtl/>
          <w:lang w:bidi="fa-IR"/>
        </w:rPr>
        <w:t>بابُ</w:t>
      </w:r>
      <w:r>
        <w:rPr>
          <w:rtl/>
          <w:lang w:bidi="fa-IR"/>
        </w:rPr>
        <w:t xml:space="preserve"> </w:t>
      </w:r>
      <w:r w:rsidRPr="00A840D2">
        <w:rPr>
          <w:rtl/>
          <w:lang w:bidi="fa-IR"/>
        </w:rPr>
        <w:t>خَيرٍ</w:t>
      </w:r>
      <w:r>
        <w:rPr>
          <w:rtl/>
          <w:lang w:bidi="fa-IR"/>
        </w:rPr>
        <w:t xml:space="preserve"> </w:t>
      </w:r>
      <w:r w:rsidRPr="00A840D2">
        <w:rPr>
          <w:rtl/>
          <w:lang w:bidi="fa-IR"/>
        </w:rPr>
        <w:t>فَلْيَنْتَهِزْهُ</w:t>
      </w:r>
      <w:r>
        <w:rPr>
          <w:rtl/>
          <w:lang w:bidi="fa-IR"/>
        </w:rPr>
        <w:t xml:space="preserve"> ، </w:t>
      </w:r>
      <w:r w:rsidRPr="00A840D2">
        <w:rPr>
          <w:rtl/>
          <w:lang w:bidi="fa-IR"/>
        </w:rPr>
        <w:t>فإنَّهُ</w:t>
      </w:r>
      <w:r>
        <w:rPr>
          <w:rtl/>
          <w:lang w:bidi="fa-IR"/>
        </w:rPr>
        <w:t xml:space="preserve"> </w:t>
      </w:r>
      <w:r w:rsidRPr="00A840D2">
        <w:rPr>
          <w:rtl/>
          <w:lang w:bidi="fa-IR"/>
        </w:rPr>
        <w:t>لا</w:t>
      </w:r>
      <w:r>
        <w:rPr>
          <w:rtl/>
          <w:lang w:bidi="fa-IR"/>
        </w:rPr>
        <w:t xml:space="preserve"> </w:t>
      </w:r>
      <w:r w:rsidRPr="00A840D2">
        <w:rPr>
          <w:rtl/>
          <w:lang w:bidi="fa-IR"/>
        </w:rPr>
        <w:t>يَدْري</w:t>
      </w:r>
      <w:r>
        <w:rPr>
          <w:rtl/>
          <w:lang w:bidi="fa-IR"/>
        </w:rPr>
        <w:t xml:space="preserve"> </w:t>
      </w:r>
      <w:r w:rsidRPr="00A840D2">
        <w:rPr>
          <w:rtl/>
          <w:lang w:bidi="fa-IR"/>
        </w:rPr>
        <w:t>مَتى</w:t>
      </w:r>
      <w:r>
        <w:rPr>
          <w:rtl/>
          <w:lang w:bidi="fa-IR"/>
        </w:rPr>
        <w:t xml:space="preserve">‏ </w:t>
      </w:r>
      <w:r w:rsidRPr="00A840D2">
        <w:rPr>
          <w:rtl/>
          <w:lang w:bidi="fa-IR"/>
        </w:rPr>
        <w:t>يُغْلَقُ</w:t>
      </w:r>
      <w:r>
        <w:rPr>
          <w:rtl/>
          <w:lang w:bidi="fa-IR"/>
        </w:rPr>
        <w:t xml:space="preserve"> </w:t>
      </w:r>
      <w:r w:rsidRPr="00A840D2">
        <w:rPr>
          <w:rtl/>
          <w:lang w:bidi="fa-IR"/>
        </w:rPr>
        <w:t>عَنهُ</w:t>
      </w:r>
      <w:r>
        <w:rPr>
          <w:rtl/>
          <w:lang w:bidi="fa-IR"/>
        </w:rPr>
        <w:t xml:space="preserve"> .</w:t>
      </w:r>
      <w:r>
        <w:rPr>
          <w:rStyle w:val="libFootnotenumChar"/>
          <w:rtl/>
        </w:rPr>
        <w:t>1</w:t>
      </w:r>
    </w:p>
    <w:p w:rsidR="00042891" w:rsidRDefault="00042891" w:rsidP="00042891">
      <w:pPr>
        <w:pStyle w:val="libNormal"/>
      </w:pPr>
      <w:r>
        <w:rPr>
          <w:rStyle w:val="libBold1Char"/>
        </w:rPr>
        <w:t>2052</w:t>
      </w:r>
      <w:r w:rsidRPr="000F7D59">
        <w:rPr>
          <w:rStyle w:val="libBold1Char"/>
        </w:rPr>
        <w:t>.</w:t>
      </w:r>
      <w:r>
        <w:rPr>
          <w:lang w:bidi="fa-IR"/>
        </w:rPr>
        <w:t xml:space="preserve"> </w:t>
      </w:r>
      <w:r>
        <w:t xml:space="preserve">The Prophet </w:t>
      </w:r>
      <w:r w:rsidRPr="001500BA">
        <w:t>(SAWA)</w:t>
      </w:r>
      <w:r>
        <w:t xml:space="preserve"> said, 'He for whom a door of goodness is opened must seize the opportunity for verily he does not know when it will close.' </w:t>
      </w:r>
      <w:r>
        <w:rPr>
          <w:rStyle w:val="libFootnotenumChar"/>
        </w:rPr>
        <w:t>2</w:t>
      </w:r>
    </w:p>
    <w:p w:rsidR="00042891" w:rsidRDefault="00042891" w:rsidP="00F40395">
      <w:pPr>
        <w:pStyle w:val="libAr"/>
      </w:pPr>
      <w:r>
        <w:rPr>
          <w:rStyle w:val="libBold1Char"/>
          <w:rtl/>
        </w:rPr>
        <w:t>2053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يُحِبُّ</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w:t>
      </w:r>
      <w:r w:rsidRPr="00A840D2">
        <w:rPr>
          <w:rtl/>
          <w:lang w:bidi="fa-IR"/>
        </w:rPr>
        <w:t>ما</w:t>
      </w:r>
      <w:r>
        <w:rPr>
          <w:rtl/>
          <w:lang w:bidi="fa-IR"/>
        </w:rPr>
        <w:t xml:space="preserve"> </w:t>
      </w:r>
      <w:r w:rsidRPr="00A840D2">
        <w:rPr>
          <w:rtl/>
          <w:lang w:bidi="fa-IR"/>
        </w:rPr>
        <w:t>يُعجَّلُ</w:t>
      </w:r>
      <w:r>
        <w:rPr>
          <w:rtl/>
          <w:lang w:bidi="fa-IR"/>
        </w:rPr>
        <w:t xml:space="preserve"> .</w:t>
      </w:r>
      <w:r>
        <w:rPr>
          <w:rStyle w:val="libFootnotenumChar"/>
          <w:rtl/>
        </w:rPr>
        <w:t>3</w:t>
      </w:r>
    </w:p>
    <w:p w:rsidR="00042891" w:rsidRDefault="00042891" w:rsidP="00042891">
      <w:pPr>
        <w:pStyle w:val="libNormal"/>
      </w:pPr>
      <w:r>
        <w:rPr>
          <w:rStyle w:val="libBold1Char"/>
        </w:rPr>
        <w:t>2053</w:t>
      </w:r>
      <w:r w:rsidRPr="000F7D59">
        <w:rPr>
          <w:rStyle w:val="libBold1Char"/>
        </w:rPr>
        <w:t>.</w:t>
      </w:r>
      <w:r>
        <w:rPr>
          <w:lang w:bidi="fa-IR"/>
        </w:rPr>
        <w:t xml:space="preserve"> </w:t>
      </w:r>
      <w:r>
        <w:t xml:space="preserve">The Prophet </w:t>
      </w:r>
      <w:r w:rsidRPr="001500BA">
        <w:t>(SAWA)</w:t>
      </w:r>
      <w:r>
        <w:t xml:space="preserve"> said, 'Verily Allah loves those good actions which are hastened towards.' </w:t>
      </w:r>
      <w:r>
        <w:rPr>
          <w:rStyle w:val="libFootnotenumChar"/>
        </w:rPr>
        <w:t>4</w:t>
      </w:r>
    </w:p>
    <w:p w:rsidR="00042891" w:rsidRDefault="00042891" w:rsidP="00F40395">
      <w:pPr>
        <w:pStyle w:val="libAr"/>
      </w:pPr>
      <w:r>
        <w:rPr>
          <w:rStyle w:val="libBold1Char"/>
          <w:rtl/>
        </w:rPr>
        <w:t>2054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بادِروا</w:t>
      </w:r>
      <w:r>
        <w:rPr>
          <w:rtl/>
          <w:lang w:bidi="fa-IR"/>
        </w:rPr>
        <w:t xml:space="preserve"> </w:t>
      </w:r>
      <w:r w:rsidRPr="00A840D2">
        <w:rPr>
          <w:rtl/>
          <w:lang w:bidi="fa-IR"/>
        </w:rPr>
        <w:t>بعَملِ</w:t>
      </w:r>
      <w:r>
        <w:rPr>
          <w:rtl/>
          <w:lang w:bidi="fa-IR"/>
        </w:rPr>
        <w:t xml:space="preserve"> </w:t>
      </w:r>
      <w:r w:rsidRPr="00A840D2">
        <w:rPr>
          <w:rtl/>
          <w:lang w:bidi="fa-IR"/>
        </w:rPr>
        <w:t>الخَيرِ</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تُشْغَلوا</w:t>
      </w:r>
      <w:r>
        <w:rPr>
          <w:rtl/>
          <w:lang w:bidi="fa-IR"/>
        </w:rPr>
        <w:t xml:space="preserve"> </w:t>
      </w:r>
      <w:r w:rsidRPr="00A840D2">
        <w:rPr>
          <w:rtl/>
          <w:lang w:bidi="fa-IR"/>
        </w:rPr>
        <w:t>عَنه</w:t>
      </w:r>
      <w:r>
        <w:rPr>
          <w:rtl/>
          <w:lang w:bidi="fa-IR"/>
        </w:rPr>
        <w:t xml:space="preserve"> </w:t>
      </w:r>
      <w:r w:rsidRPr="00A840D2">
        <w:rPr>
          <w:rtl/>
          <w:lang w:bidi="fa-IR"/>
        </w:rPr>
        <w:t>بغَيرِهِ</w:t>
      </w:r>
      <w:r>
        <w:rPr>
          <w:rtl/>
          <w:lang w:bidi="fa-IR"/>
        </w:rPr>
        <w:t xml:space="preserve"> .</w:t>
      </w:r>
      <w:r>
        <w:rPr>
          <w:rStyle w:val="libFootnotenumChar"/>
          <w:rtl/>
        </w:rPr>
        <w:t>5</w:t>
      </w:r>
    </w:p>
    <w:p w:rsidR="00042891" w:rsidRDefault="00042891" w:rsidP="00042891">
      <w:pPr>
        <w:pStyle w:val="libNormal"/>
      </w:pPr>
      <w:r>
        <w:rPr>
          <w:rStyle w:val="libBold1Char"/>
        </w:rPr>
        <w:t>2054</w:t>
      </w:r>
      <w:r w:rsidRPr="000F7D59">
        <w:rPr>
          <w:rStyle w:val="libBold1Char"/>
        </w:rPr>
        <w:t>.</w:t>
      </w:r>
      <w:r>
        <w:rPr>
          <w:lang w:bidi="fa-IR"/>
        </w:rPr>
        <w:t xml:space="preserve"> </w:t>
      </w:r>
      <w:r>
        <w:t xml:space="preserve">Imam Ali </w:t>
      </w:r>
      <w:r w:rsidRPr="001500BA">
        <w:t>(AS)</w:t>
      </w:r>
      <w:r>
        <w:t xml:space="preserve"> said, 'Rush to undertake good actions before you are preoccupied with other things.' </w:t>
      </w:r>
      <w:r>
        <w:rPr>
          <w:rStyle w:val="libFootnotenumChar"/>
        </w:rPr>
        <w:t>6</w:t>
      </w:r>
    </w:p>
    <w:p w:rsidR="00042891" w:rsidRDefault="00042891" w:rsidP="00F40395">
      <w:pPr>
        <w:pStyle w:val="libAr"/>
      </w:pPr>
      <w:r>
        <w:rPr>
          <w:rStyle w:val="libBold1Char"/>
          <w:rtl/>
        </w:rPr>
        <w:t>2055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أبي</w:t>
      </w:r>
      <w:r>
        <w:rPr>
          <w:rtl/>
          <w:lang w:bidi="fa-IR"/>
        </w:rPr>
        <w:t xml:space="preserve"> </w:t>
      </w:r>
      <w:r w:rsidRPr="00A840D2">
        <w:rPr>
          <w:rtl/>
          <w:lang w:bidi="fa-IR"/>
        </w:rPr>
        <w:t>يَقولُ</w:t>
      </w:r>
      <w:r>
        <w:rPr>
          <w:rtl/>
          <w:lang w:bidi="fa-IR"/>
        </w:rPr>
        <w:t xml:space="preserve"> : </w:t>
      </w:r>
      <w:r w:rsidRPr="00A840D2">
        <w:rPr>
          <w:rtl/>
          <w:lang w:bidi="fa-IR"/>
        </w:rPr>
        <w:t>إذا</w:t>
      </w:r>
      <w:r>
        <w:rPr>
          <w:rtl/>
          <w:lang w:bidi="fa-IR"/>
        </w:rPr>
        <w:t xml:space="preserve"> </w:t>
      </w:r>
      <w:r w:rsidRPr="00A840D2">
        <w:rPr>
          <w:rtl/>
          <w:lang w:bidi="fa-IR"/>
        </w:rPr>
        <w:t>هَمَمْتَ</w:t>
      </w:r>
      <w:r>
        <w:rPr>
          <w:rtl/>
          <w:lang w:bidi="fa-IR"/>
        </w:rPr>
        <w:t xml:space="preserve"> </w:t>
      </w:r>
      <w:r w:rsidRPr="00A840D2">
        <w:rPr>
          <w:rtl/>
          <w:lang w:bidi="fa-IR"/>
        </w:rPr>
        <w:t>بخَيرٍ</w:t>
      </w:r>
      <w:r>
        <w:rPr>
          <w:rtl/>
          <w:lang w:bidi="fa-IR"/>
        </w:rPr>
        <w:t xml:space="preserve"> </w:t>
      </w:r>
      <w:r w:rsidRPr="00A840D2">
        <w:rPr>
          <w:rtl/>
          <w:lang w:bidi="fa-IR"/>
        </w:rPr>
        <w:t>فبادِرْ</w:t>
      </w:r>
      <w:r>
        <w:rPr>
          <w:rtl/>
          <w:lang w:bidi="fa-IR"/>
        </w:rPr>
        <w:t xml:space="preserve"> ، </w:t>
      </w:r>
      <w:r w:rsidRPr="00A840D2">
        <w:rPr>
          <w:rtl/>
          <w:lang w:bidi="fa-IR"/>
        </w:rPr>
        <w:t>فإنَّكَ</w:t>
      </w:r>
      <w:r>
        <w:rPr>
          <w:rtl/>
          <w:lang w:bidi="fa-IR"/>
        </w:rPr>
        <w:t xml:space="preserve"> </w:t>
      </w:r>
      <w:r w:rsidRPr="00A840D2">
        <w:rPr>
          <w:rtl/>
          <w:lang w:bidi="fa-IR"/>
        </w:rPr>
        <w:t>لا</w:t>
      </w:r>
      <w:r>
        <w:rPr>
          <w:rtl/>
          <w:lang w:bidi="fa-IR"/>
        </w:rPr>
        <w:t xml:space="preserve"> </w:t>
      </w:r>
      <w:r w:rsidRPr="00A840D2">
        <w:rPr>
          <w:rtl/>
          <w:lang w:bidi="fa-IR"/>
        </w:rPr>
        <w:t>تَدْري</w:t>
      </w:r>
      <w:r>
        <w:rPr>
          <w:rtl/>
          <w:lang w:bidi="fa-IR"/>
        </w:rPr>
        <w:t xml:space="preserve"> </w:t>
      </w:r>
      <w:r w:rsidRPr="00A840D2">
        <w:rPr>
          <w:rtl/>
          <w:lang w:bidi="fa-IR"/>
        </w:rPr>
        <w:t>ما</w:t>
      </w:r>
      <w:r>
        <w:rPr>
          <w:rtl/>
          <w:lang w:bidi="fa-IR"/>
        </w:rPr>
        <w:t xml:space="preserve"> </w:t>
      </w:r>
      <w:r w:rsidRPr="00A840D2">
        <w:rPr>
          <w:rtl/>
          <w:lang w:bidi="fa-IR"/>
        </w:rPr>
        <w:t>يَحْدُثُ</w:t>
      </w:r>
      <w:r>
        <w:rPr>
          <w:rtl/>
          <w:lang w:bidi="fa-IR"/>
        </w:rPr>
        <w:t xml:space="preserve"> .</w:t>
      </w:r>
      <w:r>
        <w:rPr>
          <w:rStyle w:val="libFootnotenumChar"/>
          <w:rtl/>
        </w:rPr>
        <w:t>7</w:t>
      </w:r>
    </w:p>
    <w:p w:rsidR="00042891" w:rsidRDefault="00042891" w:rsidP="00042891">
      <w:pPr>
        <w:pStyle w:val="libNormal"/>
      </w:pPr>
      <w:r>
        <w:rPr>
          <w:rStyle w:val="libBold1Char"/>
        </w:rPr>
        <w:t>2055</w:t>
      </w:r>
      <w:r w:rsidRPr="000F7D59">
        <w:rPr>
          <w:rStyle w:val="libBold1Char"/>
        </w:rPr>
        <w:t>.</w:t>
      </w:r>
      <w:r>
        <w:rPr>
          <w:lang w:bidi="fa-IR"/>
        </w:rPr>
        <w:t xml:space="preserve"> </w:t>
      </w:r>
      <w:r>
        <w:t xml:space="preserve">Imam al-Sadiq </w:t>
      </w:r>
      <w:r w:rsidRPr="001500BA">
        <w:t>(AS)</w:t>
      </w:r>
      <w:r>
        <w:t xml:space="preserve"> said, 'My father used to say, 'When you intend to do a good thing, then hasten to undertake it for you do not know what will happen.'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العجلة : باب </w:t>
      </w:r>
      <w:r>
        <w:rPr>
          <w:rtl/>
          <w:lang w:bidi="fa-IR"/>
        </w:rPr>
        <w:t>1228</w:t>
      </w:r>
      <w:r>
        <w:t xml:space="preserve"> .</w:t>
      </w:r>
    </w:p>
    <w:p w:rsidR="00042891" w:rsidRPr="00641D94" w:rsidRDefault="00042891" w:rsidP="00042891">
      <w:pPr>
        <w:pStyle w:val="libBold2"/>
      </w:pPr>
      <w:r w:rsidRPr="00641D94">
        <w:t xml:space="preserve">(See also: HASTE: section </w:t>
      </w:r>
      <w:r>
        <w:t>1228</w:t>
      </w:r>
      <w:r w:rsidRPr="00641D94">
        <w:t>)</w:t>
      </w:r>
    </w:p>
    <w:p w:rsidR="00042891" w:rsidRDefault="00042891" w:rsidP="00042891">
      <w:pPr>
        <w:pStyle w:val="libNormal"/>
      </w:pPr>
    </w:p>
    <w:p w:rsidR="00042891" w:rsidRDefault="00042891" w:rsidP="003C21EC">
      <w:pPr>
        <w:pStyle w:val="Heading3"/>
      </w:pPr>
      <w:bookmarkStart w:id="1254" w:name="_Toc484337546"/>
      <w:bookmarkStart w:id="1255" w:name="_Toc485811855"/>
      <w:r>
        <w:t>Notes</w:t>
      </w:r>
      <w:bookmarkEnd w:id="1254"/>
      <w:bookmarkEnd w:id="1255"/>
    </w:p>
    <w:p w:rsidR="00042891" w:rsidRDefault="00042891" w:rsidP="00042891">
      <w:pPr>
        <w:pStyle w:val="libFootnote"/>
      </w:pPr>
      <w:r>
        <w:t xml:space="preserve">1. </w:t>
      </w:r>
      <w:r>
        <w:rPr>
          <w:rtl/>
        </w:rPr>
        <w:t xml:space="preserve">بحار الأنوار : </w:t>
      </w:r>
      <w:r>
        <w:rPr>
          <w:rtl/>
          <w:lang w:bidi="fa-IR"/>
        </w:rPr>
        <w:t>77 / 165 / 2</w:t>
      </w:r>
      <w:r>
        <w:t xml:space="preserve"> .</w:t>
      </w:r>
    </w:p>
    <w:p w:rsidR="00042891" w:rsidRDefault="00042891" w:rsidP="00042891">
      <w:pPr>
        <w:pStyle w:val="libFootnote"/>
      </w:pPr>
      <w:r>
        <w:t xml:space="preserve">2. Bihar al-Anwar, v. </w:t>
      </w:r>
      <w:r>
        <w:rPr>
          <w:lang w:bidi="fa-IR"/>
        </w:rPr>
        <w:t>77</w:t>
      </w:r>
      <w:r>
        <w:t xml:space="preserve">, p. </w:t>
      </w:r>
      <w:r>
        <w:rPr>
          <w:lang w:bidi="fa-IR"/>
        </w:rPr>
        <w:t>165</w:t>
      </w:r>
      <w:r>
        <w:t xml:space="preserve">, no. </w:t>
      </w:r>
      <w:r>
        <w:rPr>
          <w:lang w:bidi="fa-IR"/>
        </w:rPr>
        <w:t>2</w:t>
      </w:r>
    </w:p>
    <w:p w:rsidR="00042891" w:rsidRDefault="00042891" w:rsidP="00042891">
      <w:pPr>
        <w:pStyle w:val="libFootnote"/>
      </w:pPr>
      <w:r>
        <w:t xml:space="preserve">3.. </w:t>
      </w:r>
      <w:r>
        <w:rPr>
          <w:rtl/>
        </w:rPr>
        <w:t xml:space="preserve">الكافي : </w:t>
      </w:r>
      <w:r>
        <w:rPr>
          <w:rtl/>
          <w:lang w:bidi="fa-IR"/>
        </w:rPr>
        <w:t>2 / 142 / 4</w:t>
      </w:r>
      <w:r>
        <w:t xml:space="preserve"> .</w:t>
      </w:r>
    </w:p>
    <w:p w:rsidR="00042891" w:rsidRDefault="00042891" w:rsidP="00042891">
      <w:pPr>
        <w:pStyle w:val="libFootnote"/>
      </w:pPr>
      <w:r>
        <w:t xml:space="preserve">4. al-Kafi, v. </w:t>
      </w:r>
      <w:r>
        <w:rPr>
          <w:lang w:bidi="fa-IR"/>
        </w:rPr>
        <w:t>2</w:t>
      </w:r>
      <w:r>
        <w:t xml:space="preserve">, p. </w:t>
      </w:r>
      <w:r>
        <w:rPr>
          <w:lang w:bidi="fa-IR"/>
        </w:rPr>
        <w:t>142</w:t>
      </w:r>
      <w:r>
        <w:t xml:space="preserve">, no. </w:t>
      </w:r>
      <w:r>
        <w:rPr>
          <w:lang w:bidi="fa-IR"/>
        </w:rPr>
        <w:t>4</w:t>
      </w:r>
    </w:p>
    <w:p w:rsidR="00042891" w:rsidRDefault="00042891" w:rsidP="00042891">
      <w:pPr>
        <w:pStyle w:val="libFootnote"/>
      </w:pPr>
      <w:r>
        <w:t xml:space="preserve">5. </w:t>
      </w:r>
      <w:r>
        <w:rPr>
          <w:rtl/>
        </w:rPr>
        <w:t xml:space="preserve">الخصال : </w:t>
      </w:r>
      <w:r>
        <w:rPr>
          <w:rtl/>
          <w:lang w:bidi="fa-IR"/>
        </w:rPr>
        <w:t>620 / 10</w:t>
      </w:r>
      <w:r>
        <w:t xml:space="preserve"> .</w:t>
      </w:r>
    </w:p>
    <w:p w:rsidR="00042891" w:rsidRDefault="00042891" w:rsidP="00042891">
      <w:pPr>
        <w:pStyle w:val="libFootnote"/>
      </w:pPr>
      <w:r>
        <w:t xml:space="preserve">6. al-Khisal, p. </w:t>
      </w:r>
      <w:r>
        <w:rPr>
          <w:lang w:bidi="fa-IR"/>
        </w:rPr>
        <w:t>620</w:t>
      </w:r>
      <w:r>
        <w:t xml:space="preserve">, no. </w:t>
      </w:r>
      <w:r>
        <w:rPr>
          <w:lang w:bidi="fa-IR"/>
        </w:rPr>
        <w:t>10</w:t>
      </w:r>
    </w:p>
    <w:p w:rsidR="00042891" w:rsidRDefault="00042891" w:rsidP="00042891">
      <w:pPr>
        <w:pStyle w:val="libFootnote"/>
      </w:pPr>
      <w:r>
        <w:t xml:space="preserve">7. </w:t>
      </w:r>
      <w:r>
        <w:rPr>
          <w:rtl/>
        </w:rPr>
        <w:t xml:space="preserve">الكافي : </w:t>
      </w:r>
      <w:r>
        <w:rPr>
          <w:rtl/>
          <w:lang w:bidi="fa-IR"/>
        </w:rPr>
        <w:t>2 / 142 / 3</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142</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56" w:name="_Toc484337547"/>
      <w:bookmarkStart w:id="1257" w:name="_Toc485811856"/>
      <w:r>
        <w:rPr>
          <w:lang w:bidi="fa-IR"/>
        </w:rPr>
        <w:lastRenderedPageBreak/>
        <w:t>677</w:t>
      </w:r>
      <w:r>
        <w:t xml:space="preserve"> - </w:t>
      </w:r>
      <w:r>
        <w:rPr>
          <w:rtl/>
          <w:lang w:bidi="fa-IR"/>
        </w:rPr>
        <w:t>خَيرُ الاُمورِ</w:t>
      </w:r>
      <w:bookmarkEnd w:id="1256"/>
      <w:bookmarkEnd w:id="1257"/>
    </w:p>
    <w:p w:rsidR="00042891" w:rsidRDefault="00042891" w:rsidP="003C21EC">
      <w:pPr>
        <w:pStyle w:val="Heading2Center"/>
      </w:pPr>
      <w:bookmarkStart w:id="1258" w:name="_Toc484337548"/>
      <w:bookmarkStart w:id="1259" w:name="_Toc485811857"/>
      <w:r>
        <w:rPr>
          <w:lang w:bidi="fa-IR"/>
        </w:rPr>
        <w:t>677</w:t>
      </w:r>
      <w:r>
        <w:t>. The Best of Matters</w:t>
      </w:r>
      <w:bookmarkEnd w:id="1258"/>
      <w:bookmarkEnd w:id="1259"/>
    </w:p>
    <w:p w:rsidR="00042891" w:rsidRDefault="00042891" w:rsidP="00F40395">
      <w:pPr>
        <w:pStyle w:val="libAr"/>
      </w:pPr>
      <w:r>
        <w:rPr>
          <w:rStyle w:val="libBold1Char"/>
          <w:rtl/>
        </w:rPr>
        <w:t>2056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خَيرُ</w:t>
      </w:r>
      <w:r>
        <w:rPr>
          <w:rtl/>
          <w:lang w:bidi="fa-IR"/>
        </w:rPr>
        <w:t xml:space="preserve"> </w:t>
      </w:r>
      <w:r w:rsidRPr="00A840D2">
        <w:rPr>
          <w:rtl/>
          <w:lang w:bidi="fa-IR"/>
        </w:rPr>
        <w:t>الاُمورِ</w:t>
      </w:r>
      <w:r>
        <w:rPr>
          <w:rtl/>
          <w:lang w:bidi="fa-IR"/>
        </w:rPr>
        <w:t xml:space="preserve"> </w:t>
      </w:r>
      <w:r w:rsidRPr="00A840D2">
        <w:rPr>
          <w:rtl/>
          <w:lang w:bidi="fa-IR"/>
        </w:rPr>
        <w:t>عَزائمُها</w:t>
      </w:r>
      <w:r>
        <w:rPr>
          <w:rtl/>
          <w:lang w:bidi="fa-IR"/>
        </w:rPr>
        <w:t xml:space="preserve"> ، </w:t>
      </w:r>
      <w:r w:rsidRPr="00A840D2">
        <w:rPr>
          <w:rtl/>
          <w:lang w:bidi="fa-IR"/>
        </w:rPr>
        <w:t>وشَرُّ</w:t>
      </w:r>
      <w:r>
        <w:rPr>
          <w:rtl/>
          <w:lang w:bidi="fa-IR"/>
        </w:rPr>
        <w:t xml:space="preserve"> </w:t>
      </w:r>
      <w:r w:rsidRPr="00A840D2">
        <w:rPr>
          <w:rtl/>
          <w:lang w:bidi="fa-IR"/>
        </w:rPr>
        <w:t>الاُمورِ</w:t>
      </w:r>
      <w:r>
        <w:rPr>
          <w:rtl/>
          <w:lang w:bidi="fa-IR"/>
        </w:rPr>
        <w:t xml:space="preserve"> </w:t>
      </w:r>
      <w:r w:rsidRPr="00A840D2">
        <w:rPr>
          <w:rtl/>
          <w:lang w:bidi="fa-IR"/>
        </w:rPr>
        <w:t>مُحْدَثاتُها</w:t>
      </w:r>
      <w:r>
        <w:rPr>
          <w:rtl/>
          <w:lang w:bidi="fa-IR"/>
        </w:rPr>
        <w:t xml:space="preserve"> .</w:t>
      </w:r>
      <w:r>
        <w:rPr>
          <w:rStyle w:val="libFootnotenumChar"/>
          <w:rtl/>
        </w:rPr>
        <w:t>1</w:t>
      </w:r>
    </w:p>
    <w:p w:rsidR="00042891" w:rsidRDefault="00042891" w:rsidP="00042891">
      <w:pPr>
        <w:pStyle w:val="libNormal"/>
      </w:pPr>
      <w:r>
        <w:rPr>
          <w:rStyle w:val="libBold1Char"/>
        </w:rPr>
        <w:t>2056</w:t>
      </w:r>
      <w:r w:rsidRPr="000F7D59">
        <w:rPr>
          <w:rStyle w:val="libBold1Char"/>
        </w:rPr>
        <w:t>.</w:t>
      </w:r>
      <w:r>
        <w:rPr>
          <w:lang w:bidi="fa-IR"/>
        </w:rPr>
        <w:t xml:space="preserve"> </w:t>
      </w:r>
      <w:r>
        <w:t xml:space="preserve">The Prophet </w:t>
      </w:r>
      <w:r w:rsidRPr="001500BA">
        <w:t>(SAWA)</w:t>
      </w:r>
      <w:r>
        <w:t xml:space="preserve"> said, 'The best of matters are the religious obligations and the worst of them are the innovations.' </w:t>
      </w:r>
      <w:r>
        <w:rPr>
          <w:rStyle w:val="libFootnotenumChar"/>
        </w:rPr>
        <w:t>2</w:t>
      </w:r>
    </w:p>
    <w:p w:rsidR="00042891" w:rsidRDefault="00042891" w:rsidP="00F40395">
      <w:pPr>
        <w:pStyle w:val="libAr"/>
      </w:pPr>
      <w:r>
        <w:rPr>
          <w:rStyle w:val="libBold1Char"/>
          <w:rtl/>
        </w:rPr>
        <w:t>2057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خَيرُالاُمورِ</w:t>
      </w:r>
      <w:r>
        <w:rPr>
          <w:rtl/>
          <w:lang w:bidi="fa-IR"/>
        </w:rPr>
        <w:t xml:space="preserve"> </w:t>
      </w:r>
      <w:r w:rsidRPr="00A840D2">
        <w:rPr>
          <w:rtl/>
          <w:lang w:bidi="fa-IR"/>
        </w:rPr>
        <w:t>خَيرُهاعاقِبَةً</w:t>
      </w:r>
      <w:r>
        <w:rPr>
          <w:rtl/>
          <w:lang w:bidi="fa-IR"/>
        </w:rPr>
        <w:t xml:space="preserve"> .</w:t>
      </w:r>
      <w:r>
        <w:rPr>
          <w:rStyle w:val="libFootnotenumChar"/>
          <w:rtl/>
        </w:rPr>
        <w:t>3</w:t>
      </w:r>
    </w:p>
    <w:p w:rsidR="00042891" w:rsidRDefault="00042891" w:rsidP="00042891">
      <w:pPr>
        <w:pStyle w:val="libNormal"/>
      </w:pPr>
      <w:r>
        <w:rPr>
          <w:rStyle w:val="libBold1Char"/>
        </w:rPr>
        <w:t>2057</w:t>
      </w:r>
      <w:r w:rsidRPr="000F7D59">
        <w:rPr>
          <w:rStyle w:val="libBold1Char"/>
        </w:rPr>
        <w:t>.</w:t>
      </w:r>
      <w:r>
        <w:rPr>
          <w:lang w:bidi="fa-IR"/>
        </w:rPr>
        <w:t xml:space="preserve"> </w:t>
      </w:r>
      <w:r>
        <w:t xml:space="preserve">The Prophet </w:t>
      </w:r>
      <w:r w:rsidRPr="001500BA">
        <w:t>(SAWA)</w:t>
      </w:r>
      <w:r>
        <w:t xml:space="preserve"> said, 'The best of matters are those with the best outcomes.' </w:t>
      </w:r>
      <w:r>
        <w:rPr>
          <w:rStyle w:val="libFootnotenumChar"/>
        </w:rPr>
        <w:t>4</w:t>
      </w:r>
    </w:p>
    <w:p w:rsidR="00042891" w:rsidRDefault="00042891" w:rsidP="00F40395">
      <w:pPr>
        <w:pStyle w:val="libAr"/>
      </w:pPr>
      <w:r>
        <w:rPr>
          <w:rStyle w:val="libBold1Char"/>
          <w:rtl/>
        </w:rPr>
        <w:t>2058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خَيرُ</w:t>
      </w:r>
      <w:r>
        <w:rPr>
          <w:rtl/>
          <w:lang w:bidi="fa-IR"/>
        </w:rPr>
        <w:t xml:space="preserve"> </w:t>
      </w:r>
      <w:r w:rsidRPr="00A840D2">
        <w:rPr>
          <w:rtl/>
          <w:lang w:bidi="fa-IR"/>
        </w:rPr>
        <w:t>الاُمورِ</w:t>
      </w:r>
      <w:r>
        <w:rPr>
          <w:rtl/>
          <w:lang w:bidi="fa-IR"/>
        </w:rPr>
        <w:t xml:space="preserve"> </w:t>
      </w:r>
      <w:r w:rsidRPr="00A840D2">
        <w:rPr>
          <w:rtl/>
          <w:lang w:bidi="fa-IR"/>
        </w:rPr>
        <w:t>ما</w:t>
      </w:r>
      <w:r>
        <w:rPr>
          <w:rtl/>
          <w:lang w:bidi="fa-IR"/>
        </w:rPr>
        <w:t xml:space="preserve"> </w:t>
      </w:r>
      <w:r w:rsidRPr="00A840D2">
        <w:rPr>
          <w:rtl/>
          <w:lang w:bidi="fa-IR"/>
        </w:rPr>
        <w:t>سَهُلَتْ</w:t>
      </w:r>
      <w:r>
        <w:rPr>
          <w:rtl/>
          <w:lang w:bidi="fa-IR"/>
        </w:rPr>
        <w:t xml:space="preserve"> </w:t>
      </w:r>
      <w:r w:rsidRPr="00A840D2">
        <w:rPr>
          <w:rtl/>
          <w:lang w:bidi="fa-IR"/>
        </w:rPr>
        <w:t>مَبادِئُهُ</w:t>
      </w:r>
      <w:r>
        <w:rPr>
          <w:rtl/>
          <w:lang w:bidi="fa-IR"/>
        </w:rPr>
        <w:t xml:space="preserve">، </w:t>
      </w:r>
      <w:r w:rsidRPr="00A840D2">
        <w:rPr>
          <w:rtl/>
          <w:lang w:bidi="fa-IR"/>
        </w:rPr>
        <w:t>وحَسُنَتْ</w:t>
      </w:r>
      <w:r>
        <w:rPr>
          <w:rtl/>
          <w:lang w:bidi="fa-IR"/>
        </w:rPr>
        <w:t xml:space="preserve"> </w:t>
      </w:r>
      <w:r w:rsidRPr="00A840D2">
        <w:rPr>
          <w:rtl/>
          <w:lang w:bidi="fa-IR"/>
        </w:rPr>
        <w:t>خَواتِمُهُ</w:t>
      </w:r>
      <w:r>
        <w:rPr>
          <w:rtl/>
          <w:lang w:bidi="fa-IR"/>
        </w:rPr>
        <w:t xml:space="preserve">، </w:t>
      </w:r>
      <w:r w:rsidRPr="00A840D2">
        <w:rPr>
          <w:rtl/>
          <w:lang w:bidi="fa-IR"/>
        </w:rPr>
        <w:t>وحُمِدَتْ</w:t>
      </w:r>
      <w:r>
        <w:rPr>
          <w:rtl/>
          <w:lang w:bidi="fa-IR"/>
        </w:rPr>
        <w:t>‏</w:t>
      </w:r>
      <w:r w:rsidRPr="00A840D2">
        <w:rPr>
          <w:rtl/>
          <w:lang w:bidi="fa-IR"/>
        </w:rPr>
        <w:t>عواقِبُهُ</w:t>
      </w:r>
      <w:r>
        <w:rPr>
          <w:rtl/>
          <w:lang w:bidi="fa-IR"/>
        </w:rPr>
        <w:t>.</w:t>
      </w:r>
      <w:r>
        <w:rPr>
          <w:rStyle w:val="libFootnotenumChar"/>
          <w:rtl/>
        </w:rPr>
        <w:t>5</w:t>
      </w:r>
    </w:p>
    <w:p w:rsidR="00042891" w:rsidRDefault="00042891" w:rsidP="00042891">
      <w:pPr>
        <w:pStyle w:val="libNormal"/>
      </w:pPr>
      <w:r>
        <w:rPr>
          <w:rStyle w:val="libBold1Char"/>
        </w:rPr>
        <w:t>2058</w:t>
      </w:r>
      <w:r w:rsidRPr="000F7D59">
        <w:rPr>
          <w:rStyle w:val="libBold1Char"/>
        </w:rPr>
        <w:t>.</w:t>
      </w:r>
      <w:r>
        <w:rPr>
          <w:lang w:bidi="fa-IR"/>
        </w:rPr>
        <w:t xml:space="preserve"> </w:t>
      </w:r>
      <w:r>
        <w:t xml:space="preserve">Imam Ali </w:t>
      </w:r>
      <w:r w:rsidRPr="001500BA">
        <w:t>(AS)</w:t>
      </w:r>
      <w:r>
        <w:t xml:space="preserve"> said, 'The best of matters are those that are easy to start, pleasant to finish and whose outcome is praiseworthy.' </w:t>
      </w:r>
      <w:r>
        <w:rPr>
          <w:rStyle w:val="libFootnotenumChar"/>
        </w:rPr>
        <w:t>6</w:t>
      </w:r>
    </w:p>
    <w:p w:rsidR="00042891" w:rsidRDefault="00042891" w:rsidP="00F40395">
      <w:pPr>
        <w:pStyle w:val="libAr"/>
      </w:pPr>
      <w:r>
        <w:rPr>
          <w:rStyle w:val="libBold1Char"/>
          <w:rtl/>
        </w:rPr>
        <w:t>2059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خَيرُ</w:t>
      </w:r>
      <w:r>
        <w:rPr>
          <w:rtl/>
          <w:lang w:bidi="fa-IR"/>
        </w:rPr>
        <w:t xml:space="preserve"> </w:t>
      </w:r>
      <w:r w:rsidRPr="00A840D2">
        <w:rPr>
          <w:rtl/>
          <w:lang w:bidi="fa-IR"/>
        </w:rPr>
        <w:t>الاُمورِّ</w:t>
      </w:r>
      <w:r>
        <w:rPr>
          <w:rtl/>
          <w:lang w:bidi="fa-IR"/>
        </w:rPr>
        <w:t xml:space="preserve"> </w:t>
      </w:r>
      <w:r w:rsidRPr="00A840D2">
        <w:rPr>
          <w:rtl/>
          <w:lang w:bidi="fa-IR"/>
        </w:rPr>
        <w:t>أوْسَطُها</w:t>
      </w:r>
      <w:r>
        <w:rPr>
          <w:rtl/>
          <w:lang w:bidi="fa-IR"/>
        </w:rPr>
        <w:t>.</w:t>
      </w:r>
      <w:r>
        <w:rPr>
          <w:rStyle w:val="libFootnotenumChar"/>
          <w:rtl/>
        </w:rPr>
        <w:t>7</w:t>
      </w:r>
    </w:p>
    <w:p w:rsidR="00042891" w:rsidRDefault="00042891" w:rsidP="00042891">
      <w:pPr>
        <w:pStyle w:val="libNormal"/>
      </w:pPr>
      <w:r>
        <w:rPr>
          <w:rStyle w:val="libBold1Char"/>
        </w:rPr>
        <w:t>2059</w:t>
      </w:r>
      <w:r w:rsidRPr="000F7D59">
        <w:rPr>
          <w:rStyle w:val="libBold1Char"/>
        </w:rPr>
        <w:t>.</w:t>
      </w:r>
      <w:r>
        <w:rPr>
          <w:lang w:bidi="fa-IR"/>
        </w:rPr>
        <w:t xml:space="preserve"> </w:t>
      </w:r>
      <w:r>
        <w:t xml:space="preserve">Imam al-Kazim </w:t>
      </w:r>
      <w:r w:rsidRPr="001500BA">
        <w:t>(AS)</w:t>
      </w:r>
      <w:r>
        <w:t xml:space="preserve"> said, 'The best matters are those of the middle way.' </w:t>
      </w:r>
      <w:r>
        <w:rPr>
          <w:rStyle w:val="libFootnotenumChar"/>
        </w:rPr>
        <w:t>8</w:t>
      </w:r>
    </w:p>
    <w:p w:rsidR="00042891" w:rsidRDefault="00042891" w:rsidP="00042891">
      <w:pPr>
        <w:pStyle w:val="libNormal"/>
      </w:pPr>
    </w:p>
    <w:p w:rsidR="00042891" w:rsidRDefault="00042891" w:rsidP="003C21EC">
      <w:pPr>
        <w:pStyle w:val="Heading3"/>
      </w:pPr>
      <w:bookmarkStart w:id="1260" w:name="_Toc484337549"/>
      <w:bookmarkStart w:id="1261" w:name="_Toc485811858"/>
      <w:r>
        <w:t>Notes</w:t>
      </w:r>
      <w:bookmarkEnd w:id="1260"/>
      <w:bookmarkEnd w:id="1261"/>
    </w:p>
    <w:p w:rsidR="00042891" w:rsidRDefault="00042891" w:rsidP="00042891">
      <w:pPr>
        <w:pStyle w:val="libFootnote"/>
      </w:pPr>
      <w:r>
        <w:t xml:space="preserve">1. </w:t>
      </w:r>
      <w:r>
        <w:rPr>
          <w:rtl/>
        </w:rPr>
        <w:t xml:space="preserve">الاختصاص : </w:t>
      </w:r>
      <w:r>
        <w:rPr>
          <w:rtl/>
          <w:lang w:bidi="fa-IR"/>
        </w:rPr>
        <w:t>342</w:t>
      </w:r>
      <w:r>
        <w:t xml:space="preserve"> .</w:t>
      </w:r>
    </w:p>
    <w:p w:rsidR="00042891" w:rsidRDefault="00042891" w:rsidP="00042891">
      <w:pPr>
        <w:pStyle w:val="libFootnote"/>
      </w:pPr>
      <w:r>
        <w:t xml:space="preserve">2. al-Ikhtisas, p. </w:t>
      </w:r>
      <w:r>
        <w:rPr>
          <w:lang w:bidi="fa-IR"/>
        </w:rPr>
        <w:t>342</w:t>
      </w:r>
    </w:p>
    <w:p w:rsidR="00042891" w:rsidRDefault="00042891" w:rsidP="00042891">
      <w:pPr>
        <w:pStyle w:val="libFootnote"/>
      </w:pPr>
      <w:r>
        <w:t xml:space="preserve">3. </w:t>
      </w:r>
      <w:r>
        <w:rPr>
          <w:rtl/>
        </w:rPr>
        <w:t xml:space="preserve">الأمالي للصدوق : </w:t>
      </w:r>
      <w:r>
        <w:rPr>
          <w:rtl/>
          <w:lang w:bidi="fa-IR"/>
        </w:rPr>
        <w:t>576 / 788</w:t>
      </w:r>
      <w:r>
        <w:t xml:space="preserve"> .</w:t>
      </w:r>
    </w:p>
    <w:p w:rsidR="00042891" w:rsidRDefault="00042891" w:rsidP="00042891">
      <w:pPr>
        <w:pStyle w:val="libFootnote"/>
      </w:pPr>
      <w:r>
        <w:t xml:space="preserve">4. Amali al-Saduq, p. </w:t>
      </w:r>
      <w:r>
        <w:rPr>
          <w:lang w:bidi="fa-IR"/>
        </w:rPr>
        <w:t>395</w:t>
      </w:r>
      <w:r>
        <w:t xml:space="preserve">, no. </w:t>
      </w:r>
      <w:r>
        <w:rPr>
          <w:lang w:bidi="fa-IR"/>
        </w:rPr>
        <w:t>1</w:t>
      </w:r>
    </w:p>
    <w:p w:rsidR="00042891" w:rsidRDefault="00042891" w:rsidP="00042891">
      <w:pPr>
        <w:pStyle w:val="libFootnote"/>
      </w:pPr>
      <w:r>
        <w:t xml:space="preserve">5. </w:t>
      </w:r>
      <w:r>
        <w:rPr>
          <w:rtl/>
        </w:rPr>
        <w:t xml:space="preserve">غرر الحكم : </w:t>
      </w:r>
      <w:r>
        <w:rPr>
          <w:rtl/>
          <w:lang w:bidi="fa-IR"/>
        </w:rPr>
        <w:t>5032</w:t>
      </w:r>
      <w:r>
        <w:t xml:space="preserve"> .</w:t>
      </w:r>
    </w:p>
    <w:p w:rsidR="00042891" w:rsidRDefault="00042891" w:rsidP="00042891">
      <w:pPr>
        <w:pStyle w:val="libFootnote"/>
      </w:pPr>
      <w:r>
        <w:t xml:space="preserve">6. Ghurar al-Hikam, no. </w:t>
      </w:r>
      <w:r>
        <w:rPr>
          <w:lang w:bidi="fa-IR"/>
        </w:rPr>
        <w:t>5032</w:t>
      </w:r>
    </w:p>
    <w:p w:rsidR="00042891" w:rsidRDefault="00042891" w:rsidP="00042891">
      <w:pPr>
        <w:pStyle w:val="libFootnote"/>
      </w:pPr>
      <w:r>
        <w:t xml:space="preserve">7. </w:t>
      </w:r>
      <w:r>
        <w:rPr>
          <w:rtl/>
        </w:rPr>
        <w:t xml:space="preserve">بحار الأنوار : </w:t>
      </w:r>
      <w:r>
        <w:rPr>
          <w:rtl/>
          <w:lang w:bidi="fa-IR"/>
        </w:rPr>
        <w:t>76 / 292 / 16</w:t>
      </w:r>
      <w:r>
        <w:t xml:space="preserve"> .</w:t>
      </w:r>
    </w:p>
    <w:p w:rsidR="00042891" w:rsidRDefault="00042891" w:rsidP="00042891">
      <w:pPr>
        <w:pStyle w:val="libFootnote"/>
        <w:rPr>
          <w:rtl/>
          <w:lang w:bidi="fa-IR"/>
        </w:rPr>
      </w:pPr>
      <w:r>
        <w:t xml:space="preserve">8. Bihar al-Anwar, v. </w:t>
      </w:r>
      <w:r>
        <w:rPr>
          <w:lang w:bidi="fa-IR"/>
        </w:rPr>
        <w:t>76</w:t>
      </w:r>
      <w:r>
        <w:t xml:space="preserve">, p. </w:t>
      </w:r>
      <w:r>
        <w:rPr>
          <w:lang w:bidi="fa-IR"/>
        </w:rPr>
        <w:t>292</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62" w:name="_Toc484337550"/>
      <w:bookmarkStart w:id="1263" w:name="_Toc485811859"/>
      <w:r>
        <w:rPr>
          <w:lang w:bidi="fa-IR"/>
        </w:rPr>
        <w:lastRenderedPageBreak/>
        <w:t>678</w:t>
      </w:r>
      <w:r>
        <w:t xml:space="preserve"> - </w:t>
      </w:r>
      <w:r>
        <w:rPr>
          <w:rtl/>
          <w:lang w:bidi="fa-IR"/>
        </w:rPr>
        <w:t>النَّهيُ عَن تَحقيرِ القَليلِ مِنَ الخَيرِ</w:t>
      </w:r>
      <w:bookmarkEnd w:id="1262"/>
      <w:bookmarkEnd w:id="1263"/>
    </w:p>
    <w:p w:rsidR="00042891" w:rsidRDefault="00042891" w:rsidP="003C21EC">
      <w:pPr>
        <w:pStyle w:val="Heading2Center"/>
      </w:pPr>
      <w:bookmarkStart w:id="1264" w:name="_Toc484337551"/>
      <w:bookmarkStart w:id="1265" w:name="_Toc485811860"/>
      <w:r>
        <w:rPr>
          <w:lang w:bidi="fa-IR"/>
        </w:rPr>
        <w:t>678</w:t>
      </w:r>
      <w:r>
        <w:t>. PROHIBITION OF CONTEMPT FOR LITTLE GOOD</w:t>
      </w:r>
      <w:bookmarkEnd w:id="1264"/>
      <w:bookmarkEnd w:id="1265"/>
    </w:p>
    <w:p w:rsidR="00042891" w:rsidRDefault="00042891" w:rsidP="00F40395">
      <w:pPr>
        <w:pStyle w:val="libAr"/>
      </w:pPr>
      <w:r>
        <w:rPr>
          <w:rStyle w:val="libBold1Char"/>
          <w:rtl/>
        </w:rPr>
        <w:t>2060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افْعَلوا</w:t>
      </w:r>
      <w:r>
        <w:rPr>
          <w:rtl/>
          <w:lang w:bidi="fa-IR"/>
        </w:rPr>
        <w:t xml:space="preserve"> </w:t>
      </w:r>
      <w:r w:rsidRPr="00A840D2">
        <w:rPr>
          <w:rtl/>
          <w:lang w:bidi="fa-IR"/>
        </w:rPr>
        <w:t>الخَيرَ</w:t>
      </w:r>
      <w:r>
        <w:rPr>
          <w:rtl/>
          <w:lang w:bidi="fa-IR"/>
        </w:rPr>
        <w:t xml:space="preserve"> </w:t>
      </w:r>
      <w:r w:rsidRPr="00A840D2">
        <w:rPr>
          <w:rtl/>
          <w:lang w:bidi="fa-IR"/>
        </w:rPr>
        <w:t>ولا</w:t>
      </w:r>
      <w:r>
        <w:rPr>
          <w:rtl/>
          <w:lang w:bidi="fa-IR"/>
        </w:rPr>
        <w:t xml:space="preserve"> </w:t>
      </w:r>
      <w:r w:rsidRPr="00A840D2">
        <w:rPr>
          <w:rtl/>
          <w:lang w:bidi="fa-IR"/>
        </w:rPr>
        <w:t>تَحْقِرُوا</w:t>
      </w:r>
      <w:r>
        <w:rPr>
          <w:rtl/>
          <w:lang w:bidi="fa-IR"/>
        </w:rPr>
        <w:t xml:space="preserve"> </w:t>
      </w:r>
      <w:r w:rsidRPr="00A840D2">
        <w:rPr>
          <w:rtl/>
          <w:lang w:bidi="fa-IR"/>
        </w:rPr>
        <w:t>مِنهُ</w:t>
      </w:r>
      <w:r>
        <w:rPr>
          <w:rtl/>
          <w:lang w:bidi="fa-IR"/>
        </w:rPr>
        <w:t xml:space="preserve"> </w:t>
      </w:r>
      <w:r w:rsidRPr="00A840D2">
        <w:rPr>
          <w:rtl/>
          <w:lang w:bidi="fa-IR"/>
        </w:rPr>
        <w:t>شيئاً</w:t>
      </w:r>
      <w:r>
        <w:rPr>
          <w:rtl/>
          <w:lang w:bidi="fa-IR"/>
        </w:rPr>
        <w:t xml:space="preserve"> ؛ </w:t>
      </w:r>
      <w:r w:rsidRPr="00A840D2">
        <w:rPr>
          <w:rtl/>
          <w:lang w:bidi="fa-IR"/>
        </w:rPr>
        <w:t>فإنَّ</w:t>
      </w:r>
      <w:r>
        <w:rPr>
          <w:rtl/>
          <w:lang w:bidi="fa-IR"/>
        </w:rPr>
        <w:t xml:space="preserve"> </w:t>
      </w:r>
      <w:r w:rsidRPr="00A840D2">
        <w:rPr>
          <w:rtl/>
          <w:lang w:bidi="fa-IR"/>
        </w:rPr>
        <w:t>صَغيرَهُ</w:t>
      </w:r>
      <w:r>
        <w:rPr>
          <w:rtl/>
          <w:lang w:bidi="fa-IR"/>
        </w:rPr>
        <w:t xml:space="preserve"> </w:t>
      </w:r>
      <w:r w:rsidRPr="00A840D2">
        <w:rPr>
          <w:rtl/>
          <w:lang w:bidi="fa-IR"/>
        </w:rPr>
        <w:t>كَبيرٌ</w:t>
      </w:r>
      <w:r>
        <w:rPr>
          <w:rtl/>
          <w:lang w:bidi="fa-IR"/>
        </w:rPr>
        <w:t xml:space="preserve"> ، </w:t>
      </w:r>
      <w:r w:rsidRPr="00A840D2">
        <w:rPr>
          <w:rtl/>
          <w:lang w:bidi="fa-IR"/>
        </w:rPr>
        <w:t>وقَليلَهُ</w:t>
      </w:r>
      <w:r>
        <w:rPr>
          <w:rtl/>
          <w:lang w:bidi="fa-IR"/>
        </w:rPr>
        <w:t xml:space="preserve"> </w:t>
      </w:r>
      <w:r w:rsidRPr="00A840D2">
        <w:rPr>
          <w:rtl/>
          <w:lang w:bidi="fa-IR"/>
        </w:rPr>
        <w:t>كَثيرٌ</w:t>
      </w:r>
      <w:r>
        <w:rPr>
          <w:rtl/>
          <w:lang w:bidi="fa-IR"/>
        </w:rPr>
        <w:t xml:space="preserve"> .</w:t>
      </w:r>
      <w:r>
        <w:rPr>
          <w:rStyle w:val="libFootnotenumChar"/>
          <w:rtl/>
        </w:rPr>
        <w:t>1</w:t>
      </w:r>
    </w:p>
    <w:p w:rsidR="00042891" w:rsidRDefault="00042891" w:rsidP="00042891">
      <w:pPr>
        <w:pStyle w:val="libNormal"/>
      </w:pPr>
      <w:r>
        <w:rPr>
          <w:rStyle w:val="libBold1Char"/>
        </w:rPr>
        <w:t>2060</w:t>
      </w:r>
      <w:r w:rsidRPr="000F7D59">
        <w:rPr>
          <w:rStyle w:val="libBold1Char"/>
        </w:rPr>
        <w:t>.</w:t>
      </w:r>
      <w:r>
        <w:rPr>
          <w:lang w:bidi="fa-IR"/>
        </w:rPr>
        <w:t xml:space="preserve"> </w:t>
      </w:r>
      <w:r>
        <w:t xml:space="preserve">Imam Ali </w:t>
      </w:r>
      <w:r w:rsidRPr="001500BA">
        <w:t>(AS)</w:t>
      </w:r>
      <w:r>
        <w:t xml:space="preserve"> said, 'Do good and do not underestimate it at all, for verily a little good is actually a lot and a small amount of it is much.' </w:t>
      </w:r>
      <w:r>
        <w:rPr>
          <w:rStyle w:val="libFootnotenumChar"/>
        </w:rPr>
        <w:t>2</w:t>
      </w:r>
    </w:p>
    <w:p w:rsidR="00042891" w:rsidRDefault="00042891" w:rsidP="00F40395">
      <w:pPr>
        <w:pStyle w:val="libAr"/>
      </w:pPr>
      <w:r>
        <w:rPr>
          <w:rStyle w:val="libBold1Char"/>
          <w:rtl/>
        </w:rPr>
        <w:t>2061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تُصَغِّرْ</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 </w:t>
      </w:r>
      <w:r w:rsidRPr="00A840D2">
        <w:rPr>
          <w:rtl/>
          <w:lang w:bidi="fa-IR"/>
        </w:rPr>
        <w:t>فإنّكَ</w:t>
      </w:r>
      <w:r>
        <w:rPr>
          <w:rtl/>
          <w:lang w:bidi="fa-IR"/>
        </w:rPr>
        <w:t xml:space="preserve"> </w:t>
      </w:r>
      <w:r w:rsidRPr="00A840D2">
        <w:rPr>
          <w:rtl/>
          <w:lang w:bidi="fa-IR"/>
        </w:rPr>
        <w:t>تَراهُ</w:t>
      </w:r>
      <w:r>
        <w:rPr>
          <w:rtl/>
          <w:lang w:bidi="fa-IR"/>
        </w:rPr>
        <w:t xml:space="preserve"> </w:t>
      </w:r>
      <w:r w:rsidRPr="00A840D2">
        <w:rPr>
          <w:rtl/>
          <w:lang w:bidi="fa-IR"/>
        </w:rPr>
        <w:t>غداً</w:t>
      </w:r>
      <w:r>
        <w:rPr>
          <w:rtl/>
          <w:lang w:bidi="fa-IR"/>
        </w:rPr>
        <w:t xml:space="preserve"> </w:t>
      </w:r>
      <w:r w:rsidRPr="00A840D2">
        <w:rPr>
          <w:rtl/>
          <w:lang w:bidi="fa-IR"/>
        </w:rPr>
        <w:t>حَيثُ</w:t>
      </w:r>
      <w:r>
        <w:rPr>
          <w:rtl/>
          <w:lang w:bidi="fa-IR"/>
        </w:rPr>
        <w:t xml:space="preserve"> </w:t>
      </w:r>
      <w:r w:rsidRPr="00A840D2">
        <w:rPr>
          <w:rtl/>
          <w:lang w:bidi="fa-IR"/>
        </w:rPr>
        <w:t>يَسُرُّكَ</w:t>
      </w:r>
      <w:r>
        <w:rPr>
          <w:rtl/>
          <w:lang w:bidi="fa-IR"/>
        </w:rPr>
        <w:t xml:space="preserve"> .</w:t>
      </w:r>
      <w:r>
        <w:rPr>
          <w:rStyle w:val="libFootnotenumChar"/>
          <w:rtl/>
        </w:rPr>
        <w:t>3</w:t>
      </w:r>
    </w:p>
    <w:p w:rsidR="00042891" w:rsidRDefault="00042891" w:rsidP="00042891">
      <w:pPr>
        <w:pStyle w:val="libNormal"/>
      </w:pPr>
      <w:r>
        <w:rPr>
          <w:rStyle w:val="libBold1Char"/>
        </w:rPr>
        <w:t>2061</w:t>
      </w:r>
      <w:r w:rsidRPr="000F7D59">
        <w:rPr>
          <w:rStyle w:val="libBold1Char"/>
        </w:rPr>
        <w:t>.</w:t>
      </w:r>
      <w:r>
        <w:rPr>
          <w:lang w:bidi="fa-IR"/>
        </w:rPr>
        <w:t xml:space="preserve"> </w:t>
      </w:r>
      <w:r>
        <w:t xml:space="preserve">Imam al-Sadiq </w:t>
      </w:r>
      <w:r w:rsidRPr="001500BA">
        <w:t>(AS)</w:t>
      </w:r>
      <w:r>
        <w:t xml:space="preserve"> said, 'Do not belittle anything that is good, for verily you will see it tomorrow and it will make you happy.' </w:t>
      </w:r>
      <w:r>
        <w:rPr>
          <w:rStyle w:val="libFootnotenumChar"/>
        </w:rPr>
        <w:t>4</w:t>
      </w:r>
    </w:p>
    <w:p w:rsidR="00042891" w:rsidRDefault="00042891" w:rsidP="00042891">
      <w:pPr>
        <w:pStyle w:val="libNormal"/>
      </w:pPr>
    </w:p>
    <w:p w:rsidR="00042891" w:rsidRDefault="00042891" w:rsidP="003C21EC">
      <w:pPr>
        <w:pStyle w:val="Heading3"/>
      </w:pPr>
      <w:bookmarkStart w:id="1266" w:name="_Toc484337552"/>
      <w:bookmarkStart w:id="1267" w:name="_Toc485811861"/>
      <w:r>
        <w:t>Notes</w:t>
      </w:r>
      <w:bookmarkEnd w:id="1266"/>
      <w:bookmarkEnd w:id="1267"/>
    </w:p>
    <w:p w:rsidR="00042891" w:rsidRDefault="00042891" w:rsidP="00042891">
      <w:pPr>
        <w:pStyle w:val="libFootnote"/>
      </w:pPr>
      <w:r>
        <w:t xml:space="preserve">1. </w:t>
      </w:r>
      <w:r>
        <w:rPr>
          <w:rtl/>
        </w:rPr>
        <w:t xml:space="preserve">نهج البلاغة : الحكمة </w:t>
      </w:r>
      <w:r>
        <w:rPr>
          <w:rtl/>
          <w:lang w:bidi="fa-IR"/>
        </w:rPr>
        <w:t>422</w:t>
      </w:r>
      <w:r>
        <w:t xml:space="preserve"> .</w:t>
      </w:r>
    </w:p>
    <w:p w:rsidR="00042891" w:rsidRDefault="00042891" w:rsidP="00042891">
      <w:pPr>
        <w:pStyle w:val="libFootnote"/>
      </w:pPr>
      <w:r>
        <w:t xml:space="preserve">2. Nahj al-Balagha, Saying </w:t>
      </w:r>
      <w:r>
        <w:rPr>
          <w:lang w:bidi="fa-IR"/>
        </w:rPr>
        <w:t>422</w:t>
      </w:r>
    </w:p>
    <w:p w:rsidR="00042891" w:rsidRDefault="00042891" w:rsidP="00042891">
      <w:pPr>
        <w:pStyle w:val="libFootnote"/>
      </w:pPr>
      <w:r>
        <w:t xml:space="preserve">3. </w:t>
      </w:r>
      <w:r>
        <w:rPr>
          <w:rtl/>
        </w:rPr>
        <w:t xml:space="preserve">بحار الأنوار : </w:t>
      </w:r>
      <w:r>
        <w:rPr>
          <w:rtl/>
          <w:lang w:bidi="fa-IR"/>
        </w:rPr>
        <w:t>71 / 182 / 37</w:t>
      </w:r>
      <w:r>
        <w:t xml:space="preserve"> .</w:t>
      </w:r>
    </w:p>
    <w:p w:rsidR="00042891" w:rsidRDefault="00042891" w:rsidP="00042891">
      <w:pPr>
        <w:pStyle w:val="libFootnote"/>
        <w:rPr>
          <w:rtl/>
          <w:lang w:bidi="fa-IR"/>
        </w:rPr>
      </w:pPr>
      <w:r>
        <w:t xml:space="preserve">4. Bihar al-Anwar, v. </w:t>
      </w:r>
      <w:r>
        <w:rPr>
          <w:lang w:bidi="fa-IR"/>
        </w:rPr>
        <w:t>71</w:t>
      </w:r>
      <w:r>
        <w:t xml:space="preserve">, p. </w:t>
      </w:r>
      <w:r>
        <w:rPr>
          <w:lang w:bidi="fa-IR"/>
        </w:rPr>
        <w:t>182</w:t>
      </w:r>
      <w:r>
        <w:t xml:space="preserve">, no. </w:t>
      </w:r>
      <w:r>
        <w:rPr>
          <w:lang w:bidi="fa-IR"/>
        </w:rPr>
        <w:t>37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68" w:name="_Toc484337553"/>
      <w:bookmarkStart w:id="1269" w:name="_Toc485811862"/>
      <w:r>
        <w:rPr>
          <w:lang w:bidi="fa-IR"/>
        </w:rPr>
        <w:lastRenderedPageBreak/>
        <w:t>679</w:t>
      </w:r>
      <w:r>
        <w:t xml:space="preserve"> - </w:t>
      </w:r>
      <w:r>
        <w:rPr>
          <w:rtl/>
          <w:lang w:bidi="fa-IR"/>
        </w:rPr>
        <w:t>ميزانُ الخَيرِ وَالشَّرِّ</w:t>
      </w:r>
      <w:bookmarkEnd w:id="1268"/>
      <w:bookmarkEnd w:id="1269"/>
    </w:p>
    <w:p w:rsidR="00042891" w:rsidRDefault="00042891" w:rsidP="003C21EC">
      <w:pPr>
        <w:pStyle w:val="Heading2Center"/>
      </w:pPr>
      <w:bookmarkStart w:id="1270" w:name="_Toc484337554"/>
      <w:bookmarkStart w:id="1271" w:name="_Toc485811863"/>
      <w:r>
        <w:rPr>
          <w:lang w:bidi="fa-IR"/>
        </w:rPr>
        <w:t>679</w:t>
      </w:r>
      <w:r>
        <w:t>. The Criteria for Good and Evil</w:t>
      </w:r>
      <w:bookmarkEnd w:id="1270"/>
      <w:bookmarkEnd w:id="1271"/>
    </w:p>
    <w:p w:rsidR="00042891" w:rsidRDefault="00042891" w:rsidP="00F40395">
      <w:pPr>
        <w:pStyle w:val="libAr"/>
      </w:pPr>
      <w:r>
        <w:rPr>
          <w:rStyle w:val="libBold1Char"/>
          <w:rtl/>
        </w:rPr>
        <w:t>2062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الخَيرَ</w:t>
      </w:r>
      <w:r>
        <w:rPr>
          <w:rtl/>
          <w:lang w:bidi="fa-IR"/>
        </w:rPr>
        <w:t xml:space="preserve"> </w:t>
      </w:r>
      <w:r w:rsidRPr="00A840D2">
        <w:rPr>
          <w:rtl/>
          <w:lang w:bidi="fa-IR"/>
        </w:rPr>
        <w:t>والشّرَّ</w:t>
      </w:r>
      <w:r>
        <w:rPr>
          <w:rtl/>
          <w:lang w:bidi="fa-IR"/>
        </w:rPr>
        <w:t xml:space="preserve"> </w:t>
      </w:r>
      <w:r w:rsidRPr="00A840D2">
        <w:rPr>
          <w:rtl/>
          <w:lang w:bidi="fa-IR"/>
        </w:rPr>
        <w:t>لا</w:t>
      </w:r>
      <w:r>
        <w:rPr>
          <w:rtl/>
          <w:lang w:bidi="fa-IR"/>
        </w:rPr>
        <w:t xml:space="preserve"> </w:t>
      </w:r>
      <w:r w:rsidRPr="00A840D2">
        <w:rPr>
          <w:rtl/>
          <w:lang w:bidi="fa-IR"/>
        </w:rPr>
        <w:t>يُعْرَفانِ</w:t>
      </w:r>
      <w:r>
        <w:rPr>
          <w:rtl/>
          <w:lang w:bidi="fa-IR"/>
        </w:rPr>
        <w:t xml:space="preserve"> </w:t>
      </w:r>
      <w:r w:rsidRPr="00A840D2">
        <w:rPr>
          <w:rtl/>
          <w:lang w:bidi="fa-IR"/>
        </w:rPr>
        <w:t>إلّا</w:t>
      </w:r>
      <w:r>
        <w:rPr>
          <w:rtl/>
          <w:lang w:bidi="fa-IR"/>
        </w:rPr>
        <w:t xml:space="preserve"> </w:t>
      </w:r>
      <w:r w:rsidRPr="00A840D2">
        <w:rPr>
          <w:rtl/>
          <w:lang w:bidi="fa-IR"/>
        </w:rPr>
        <w:t>بالنّاسِ</w:t>
      </w:r>
      <w:r>
        <w:rPr>
          <w:rtl/>
          <w:lang w:bidi="fa-IR"/>
        </w:rPr>
        <w:t xml:space="preserve"> ، </w:t>
      </w:r>
      <w:r w:rsidRPr="00A840D2">
        <w:rPr>
          <w:rtl/>
          <w:lang w:bidi="fa-IR"/>
        </w:rPr>
        <w:t>فإذا</w:t>
      </w:r>
      <w:r>
        <w:rPr>
          <w:rtl/>
          <w:lang w:bidi="fa-IR"/>
        </w:rPr>
        <w:t xml:space="preserve"> </w:t>
      </w:r>
      <w:r w:rsidRPr="00A840D2">
        <w:rPr>
          <w:rtl/>
          <w:lang w:bidi="fa-IR"/>
        </w:rPr>
        <w:t>أرَدتَ</w:t>
      </w:r>
      <w:r>
        <w:rPr>
          <w:rtl/>
          <w:lang w:bidi="fa-IR"/>
        </w:rPr>
        <w:t xml:space="preserve"> </w:t>
      </w:r>
      <w:r w:rsidRPr="00A840D2">
        <w:rPr>
          <w:rtl/>
          <w:lang w:bidi="fa-IR"/>
        </w:rPr>
        <w:t>أنْ</w:t>
      </w:r>
      <w:r>
        <w:rPr>
          <w:rtl/>
          <w:lang w:bidi="fa-IR"/>
        </w:rPr>
        <w:t xml:space="preserve"> </w:t>
      </w:r>
      <w:r w:rsidRPr="00A840D2">
        <w:rPr>
          <w:rtl/>
          <w:lang w:bidi="fa-IR"/>
        </w:rPr>
        <w:t>تَعرِفَ</w:t>
      </w:r>
      <w:r>
        <w:rPr>
          <w:rtl/>
          <w:lang w:bidi="fa-IR"/>
        </w:rPr>
        <w:t xml:space="preserve"> </w:t>
      </w:r>
      <w:r w:rsidRPr="00A840D2">
        <w:rPr>
          <w:rtl/>
          <w:lang w:bidi="fa-IR"/>
        </w:rPr>
        <w:t>الخَيرَ</w:t>
      </w:r>
      <w:r>
        <w:rPr>
          <w:rtl/>
          <w:lang w:bidi="fa-IR"/>
        </w:rPr>
        <w:t xml:space="preserve"> </w:t>
      </w:r>
      <w:r w:rsidRPr="00A840D2">
        <w:rPr>
          <w:rtl/>
          <w:lang w:bidi="fa-IR"/>
        </w:rPr>
        <w:t>فَاعْمَلِ</w:t>
      </w:r>
      <w:r>
        <w:rPr>
          <w:rtl/>
          <w:lang w:bidi="fa-IR"/>
        </w:rPr>
        <w:t xml:space="preserve"> </w:t>
      </w:r>
      <w:r w:rsidRPr="00A840D2">
        <w:rPr>
          <w:rtl/>
          <w:lang w:bidi="fa-IR"/>
        </w:rPr>
        <w:t>الخَيرَ</w:t>
      </w:r>
      <w:r>
        <w:rPr>
          <w:rtl/>
          <w:lang w:bidi="fa-IR"/>
        </w:rPr>
        <w:t xml:space="preserve"> </w:t>
      </w:r>
      <w:r w:rsidRPr="00A840D2">
        <w:rPr>
          <w:rtl/>
          <w:lang w:bidi="fa-IR"/>
        </w:rPr>
        <w:t>تَعرِفْ</w:t>
      </w:r>
      <w:r>
        <w:rPr>
          <w:rtl/>
          <w:lang w:bidi="fa-IR"/>
        </w:rPr>
        <w:t xml:space="preserve"> </w:t>
      </w:r>
      <w:r w:rsidRPr="00A840D2">
        <w:rPr>
          <w:rtl/>
          <w:lang w:bidi="fa-IR"/>
        </w:rPr>
        <w:t>أهلَهُ</w:t>
      </w:r>
      <w:r>
        <w:rPr>
          <w:rtl/>
          <w:lang w:bidi="fa-IR"/>
        </w:rPr>
        <w:t xml:space="preserve"> ، </w:t>
      </w:r>
      <w:r w:rsidRPr="00A840D2">
        <w:rPr>
          <w:rtl/>
          <w:lang w:bidi="fa-IR"/>
        </w:rPr>
        <w:t>و</w:t>
      </w:r>
      <w:r>
        <w:rPr>
          <w:rtl/>
          <w:lang w:bidi="fa-IR"/>
        </w:rPr>
        <w:t xml:space="preserve"> </w:t>
      </w:r>
      <w:r w:rsidRPr="00A840D2">
        <w:rPr>
          <w:rtl/>
          <w:lang w:bidi="fa-IR"/>
        </w:rPr>
        <w:t>إذا</w:t>
      </w:r>
      <w:r>
        <w:rPr>
          <w:rtl/>
          <w:lang w:bidi="fa-IR"/>
        </w:rPr>
        <w:t xml:space="preserve"> </w:t>
      </w:r>
      <w:r w:rsidRPr="00A840D2">
        <w:rPr>
          <w:rtl/>
          <w:lang w:bidi="fa-IR"/>
        </w:rPr>
        <w:t>أرَدتَ</w:t>
      </w:r>
      <w:r>
        <w:rPr>
          <w:rtl/>
          <w:lang w:bidi="fa-IR"/>
        </w:rPr>
        <w:t xml:space="preserve"> </w:t>
      </w:r>
      <w:r w:rsidRPr="00A840D2">
        <w:rPr>
          <w:rtl/>
          <w:lang w:bidi="fa-IR"/>
        </w:rPr>
        <w:t>أنْ</w:t>
      </w:r>
      <w:r>
        <w:rPr>
          <w:rtl/>
          <w:lang w:bidi="fa-IR"/>
        </w:rPr>
        <w:t xml:space="preserve"> </w:t>
      </w:r>
      <w:r w:rsidRPr="00A840D2">
        <w:rPr>
          <w:rtl/>
          <w:lang w:bidi="fa-IR"/>
        </w:rPr>
        <w:t>تَعرِفَ</w:t>
      </w:r>
      <w:r>
        <w:rPr>
          <w:rtl/>
          <w:lang w:bidi="fa-IR"/>
        </w:rPr>
        <w:t xml:space="preserve"> </w:t>
      </w:r>
      <w:r w:rsidRPr="00A840D2">
        <w:rPr>
          <w:rtl/>
          <w:lang w:bidi="fa-IR"/>
        </w:rPr>
        <w:t>الشَّرَّ</w:t>
      </w:r>
      <w:r>
        <w:rPr>
          <w:rtl/>
          <w:lang w:bidi="fa-IR"/>
        </w:rPr>
        <w:t xml:space="preserve"> </w:t>
      </w:r>
      <w:r w:rsidRPr="00A840D2">
        <w:rPr>
          <w:rtl/>
          <w:lang w:bidi="fa-IR"/>
        </w:rPr>
        <w:t>فاعْمَلِ</w:t>
      </w:r>
      <w:r>
        <w:rPr>
          <w:rtl/>
          <w:lang w:bidi="fa-IR"/>
        </w:rPr>
        <w:t xml:space="preserve"> </w:t>
      </w:r>
      <w:r w:rsidRPr="00A840D2">
        <w:rPr>
          <w:rtl/>
          <w:lang w:bidi="fa-IR"/>
        </w:rPr>
        <w:t>الشَّرَّ</w:t>
      </w:r>
      <w:r>
        <w:rPr>
          <w:rtl/>
          <w:lang w:bidi="fa-IR"/>
        </w:rPr>
        <w:t xml:space="preserve"> </w:t>
      </w:r>
      <w:r w:rsidRPr="00A840D2">
        <w:rPr>
          <w:rtl/>
          <w:lang w:bidi="fa-IR"/>
        </w:rPr>
        <w:t>تَعرِفْ</w:t>
      </w:r>
      <w:r>
        <w:rPr>
          <w:rtl/>
          <w:lang w:bidi="fa-IR"/>
        </w:rPr>
        <w:t xml:space="preserve"> </w:t>
      </w:r>
      <w:r w:rsidRPr="00A840D2">
        <w:rPr>
          <w:rtl/>
          <w:lang w:bidi="fa-IR"/>
        </w:rPr>
        <w:t>أهلَهُ</w:t>
      </w:r>
      <w:r>
        <w:rPr>
          <w:rtl/>
          <w:lang w:bidi="fa-IR"/>
        </w:rPr>
        <w:t xml:space="preserve"> .</w:t>
      </w:r>
      <w:r>
        <w:rPr>
          <w:rStyle w:val="libFootnotenumChar"/>
          <w:rtl/>
        </w:rPr>
        <w:t>1</w:t>
      </w:r>
    </w:p>
    <w:p w:rsidR="00042891" w:rsidRDefault="00042891" w:rsidP="00042891">
      <w:pPr>
        <w:pStyle w:val="libNormal"/>
      </w:pPr>
      <w:r>
        <w:rPr>
          <w:rStyle w:val="libBold1Char"/>
        </w:rPr>
        <w:t>2062</w:t>
      </w:r>
      <w:r w:rsidRPr="000F7D59">
        <w:rPr>
          <w:rStyle w:val="libBold1Char"/>
        </w:rPr>
        <w:t>.</w:t>
      </w:r>
      <w:r>
        <w:rPr>
          <w:lang w:bidi="fa-IR"/>
        </w:rPr>
        <w:t xml:space="preserve"> </w:t>
      </w:r>
      <w:r>
        <w:t xml:space="preserve">Imam Ali </w:t>
      </w:r>
      <w:r w:rsidRPr="001500BA">
        <w:t>(AS)</w:t>
      </w:r>
      <w:r>
        <w:t xml:space="preserve"> said, 'Verily good and evil can only be known through people, so if you want to know good then do good and you will know its people, and if you want to know evil then commit evil and you will know its people.'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الحقّ : باب </w:t>
      </w:r>
      <w:r>
        <w:rPr>
          <w:rtl/>
          <w:lang w:bidi="fa-IR"/>
        </w:rPr>
        <w:t>553</w:t>
      </w:r>
      <w:r>
        <w:t xml:space="preserve"> .</w:t>
      </w:r>
    </w:p>
    <w:p w:rsidR="00042891" w:rsidRDefault="00042891" w:rsidP="00042891">
      <w:pPr>
        <w:pStyle w:val="libBold2"/>
      </w:pPr>
      <w:r w:rsidRPr="00641D94">
        <w:t xml:space="preserve">(See also: THE TRUTH: section </w:t>
      </w:r>
      <w:r>
        <w:t>553</w:t>
      </w:r>
      <w:r w:rsidRPr="00641D94">
        <w:t>)</w:t>
      </w:r>
    </w:p>
    <w:p w:rsidR="00042891" w:rsidRDefault="00042891" w:rsidP="00042891">
      <w:pPr>
        <w:pStyle w:val="libNormal"/>
      </w:pPr>
    </w:p>
    <w:p w:rsidR="00042891" w:rsidRDefault="00042891" w:rsidP="003C21EC">
      <w:pPr>
        <w:pStyle w:val="Heading3"/>
      </w:pPr>
      <w:bookmarkStart w:id="1272" w:name="_Toc484337555"/>
      <w:bookmarkStart w:id="1273" w:name="_Toc485811864"/>
      <w:r>
        <w:t>Notes</w:t>
      </w:r>
      <w:bookmarkEnd w:id="1272"/>
      <w:bookmarkEnd w:id="1273"/>
    </w:p>
    <w:p w:rsidR="00042891" w:rsidRDefault="00042891" w:rsidP="00042891">
      <w:pPr>
        <w:pStyle w:val="libFootnote"/>
      </w:pPr>
      <w:r>
        <w:t xml:space="preserve">1. </w:t>
      </w:r>
      <w:r>
        <w:rPr>
          <w:rtl/>
        </w:rPr>
        <w:t xml:space="preserve">بحار الأنوار : </w:t>
      </w:r>
      <w:r>
        <w:rPr>
          <w:rtl/>
          <w:lang w:bidi="fa-IR"/>
        </w:rPr>
        <w:t>78 / 41 / 26</w:t>
      </w:r>
      <w:r>
        <w:t xml:space="preserve"> .</w:t>
      </w:r>
    </w:p>
    <w:p w:rsidR="00042891" w:rsidRDefault="00042891" w:rsidP="00042891">
      <w:pPr>
        <w:pStyle w:val="libFootnote"/>
        <w:rPr>
          <w:rtl/>
          <w:lang w:bidi="fa-IR"/>
        </w:rPr>
      </w:pPr>
      <w:r>
        <w:t xml:space="preserve">2. Ibid. v. </w:t>
      </w:r>
      <w:r>
        <w:rPr>
          <w:lang w:bidi="fa-IR"/>
        </w:rPr>
        <w:t>78</w:t>
      </w:r>
      <w:r>
        <w:t xml:space="preserve">, p. </w:t>
      </w:r>
      <w:r>
        <w:rPr>
          <w:lang w:bidi="fa-IR"/>
        </w:rPr>
        <w:t>41</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74" w:name="_Toc484337556"/>
      <w:bookmarkStart w:id="1275" w:name="_Toc485811865"/>
      <w:r>
        <w:rPr>
          <w:lang w:bidi="fa-IR"/>
        </w:rPr>
        <w:lastRenderedPageBreak/>
        <w:t>680</w:t>
      </w:r>
      <w:r>
        <w:t xml:space="preserve"> - </w:t>
      </w:r>
      <w:r>
        <w:rPr>
          <w:rtl/>
          <w:lang w:bidi="fa-IR"/>
        </w:rPr>
        <w:t>صِفاتُ أهلِ الخَيرِ</w:t>
      </w:r>
      <w:bookmarkEnd w:id="1274"/>
      <w:bookmarkEnd w:id="1275"/>
    </w:p>
    <w:p w:rsidR="00042891" w:rsidRDefault="00042891" w:rsidP="003C21EC">
      <w:pPr>
        <w:pStyle w:val="Heading2Center"/>
      </w:pPr>
      <w:bookmarkStart w:id="1276" w:name="_Toc484337557"/>
      <w:bookmarkStart w:id="1277" w:name="_Toc485811866"/>
      <w:r>
        <w:rPr>
          <w:lang w:bidi="fa-IR"/>
        </w:rPr>
        <w:t>680</w:t>
      </w:r>
      <w:r>
        <w:t>. The Characteristics of Good People</w:t>
      </w:r>
      <w:bookmarkEnd w:id="1276"/>
      <w:bookmarkEnd w:id="1277"/>
    </w:p>
    <w:p w:rsidR="00042891" w:rsidRDefault="00042891" w:rsidP="00F40395">
      <w:pPr>
        <w:pStyle w:val="libAr"/>
      </w:pPr>
      <w:r>
        <w:rPr>
          <w:rStyle w:val="libBold1Char"/>
          <w:rtl/>
        </w:rPr>
        <w:t>2063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في</w:t>
      </w:r>
      <w:r>
        <w:rPr>
          <w:rtl/>
          <w:lang w:bidi="fa-IR"/>
        </w:rPr>
        <w:t xml:space="preserve"> </w:t>
      </w:r>
      <w:r w:rsidRPr="00A840D2">
        <w:rPr>
          <w:rtl/>
          <w:lang w:bidi="fa-IR"/>
        </w:rPr>
        <w:t>حديثِ</w:t>
      </w:r>
      <w:r>
        <w:rPr>
          <w:rtl/>
          <w:lang w:bidi="fa-IR"/>
        </w:rPr>
        <w:t xml:space="preserve"> </w:t>
      </w:r>
      <w:r w:rsidRPr="00A840D2">
        <w:rPr>
          <w:rtl/>
          <w:lang w:bidi="fa-IR"/>
        </w:rPr>
        <w:t>المِعراجِ</w:t>
      </w:r>
      <w:r>
        <w:rPr>
          <w:rtl/>
          <w:lang w:bidi="fa-IR"/>
        </w:rPr>
        <w:t xml:space="preserve"> : </w:t>
      </w:r>
      <w:r w:rsidRPr="00A840D2">
        <w:rPr>
          <w:rtl/>
          <w:lang w:bidi="fa-IR"/>
        </w:rPr>
        <w:t>يا</w:t>
      </w:r>
      <w:r>
        <w:rPr>
          <w:rtl/>
          <w:lang w:bidi="fa-IR"/>
        </w:rPr>
        <w:t xml:space="preserve"> </w:t>
      </w:r>
      <w:r w:rsidRPr="00A840D2">
        <w:rPr>
          <w:rtl/>
          <w:lang w:bidi="fa-IR"/>
        </w:rPr>
        <w:t>أحمدُ</w:t>
      </w:r>
      <w:r>
        <w:rPr>
          <w:rtl/>
          <w:lang w:bidi="fa-IR"/>
        </w:rPr>
        <w:t xml:space="preserve"> ، </w:t>
      </w:r>
      <w:r w:rsidRPr="00A840D2">
        <w:rPr>
          <w:rtl/>
          <w:lang w:bidi="fa-IR"/>
        </w:rPr>
        <w:t>إنَّ</w:t>
      </w:r>
      <w:r>
        <w:rPr>
          <w:rtl/>
          <w:lang w:bidi="fa-IR"/>
        </w:rPr>
        <w:t xml:space="preserve"> </w:t>
      </w:r>
      <w:r w:rsidRPr="00A840D2">
        <w:rPr>
          <w:rtl/>
          <w:lang w:bidi="fa-IR"/>
        </w:rPr>
        <w:t>أهلَ</w:t>
      </w:r>
      <w:r>
        <w:rPr>
          <w:rtl/>
          <w:lang w:bidi="fa-IR"/>
        </w:rPr>
        <w:t xml:space="preserve"> </w:t>
      </w:r>
      <w:r w:rsidRPr="00A840D2">
        <w:rPr>
          <w:rtl/>
          <w:lang w:bidi="fa-IR"/>
        </w:rPr>
        <w:t>الخَيرِ</w:t>
      </w:r>
      <w:r>
        <w:rPr>
          <w:rtl/>
          <w:lang w:bidi="fa-IR"/>
        </w:rPr>
        <w:t xml:space="preserve"> </w:t>
      </w:r>
      <w:r w:rsidRPr="00A840D2">
        <w:rPr>
          <w:rtl/>
          <w:lang w:bidi="fa-IR"/>
        </w:rPr>
        <w:t>وأهلَ</w:t>
      </w:r>
      <w:r>
        <w:rPr>
          <w:rtl/>
          <w:lang w:bidi="fa-IR"/>
        </w:rPr>
        <w:t xml:space="preserve"> </w:t>
      </w:r>
      <w:r w:rsidRPr="00A840D2">
        <w:rPr>
          <w:rtl/>
          <w:lang w:bidi="fa-IR"/>
        </w:rPr>
        <w:t>الآخِرَةِ</w:t>
      </w:r>
      <w:r>
        <w:rPr>
          <w:rtl/>
          <w:lang w:bidi="fa-IR"/>
        </w:rPr>
        <w:t xml:space="preserve"> </w:t>
      </w:r>
      <w:r w:rsidRPr="00A840D2">
        <w:rPr>
          <w:rtl/>
          <w:lang w:bidi="fa-IR"/>
        </w:rPr>
        <w:t>رَقيقَةٌ</w:t>
      </w:r>
      <w:r>
        <w:rPr>
          <w:rtl/>
          <w:lang w:bidi="fa-IR"/>
        </w:rPr>
        <w:t xml:space="preserve"> </w:t>
      </w:r>
      <w:r w:rsidRPr="00A840D2">
        <w:rPr>
          <w:rtl/>
          <w:lang w:bidi="fa-IR"/>
        </w:rPr>
        <w:t>وُجوهُهم</w:t>
      </w:r>
      <w:r>
        <w:rPr>
          <w:rtl/>
          <w:lang w:bidi="fa-IR"/>
        </w:rPr>
        <w:t xml:space="preserve">، </w:t>
      </w:r>
      <w:r w:rsidRPr="00A840D2">
        <w:rPr>
          <w:rtl/>
          <w:lang w:bidi="fa-IR"/>
        </w:rPr>
        <w:t>كثيرٌحَياؤهُم</w:t>
      </w:r>
      <w:r>
        <w:rPr>
          <w:rtl/>
          <w:lang w:bidi="fa-IR"/>
        </w:rPr>
        <w:t xml:space="preserve">، </w:t>
      </w:r>
      <w:r w:rsidRPr="00A840D2">
        <w:rPr>
          <w:rtl/>
          <w:lang w:bidi="fa-IR"/>
        </w:rPr>
        <w:t>قليلٌ</w:t>
      </w:r>
      <w:r>
        <w:rPr>
          <w:rtl/>
          <w:lang w:bidi="fa-IR"/>
        </w:rPr>
        <w:t xml:space="preserve"> </w:t>
      </w:r>
      <w:r w:rsidRPr="00A840D2">
        <w:rPr>
          <w:rtl/>
          <w:lang w:bidi="fa-IR"/>
        </w:rPr>
        <w:t>حُمْقُهُم</w:t>
      </w:r>
      <w:r>
        <w:rPr>
          <w:rtl/>
          <w:lang w:bidi="fa-IR"/>
        </w:rPr>
        <w:t xml:space="preserve"> ، </w:t>
      </w:r>
      <w:r w:rsidRPr="00A840D2">
        <w:rPr>
          <w:rtl/>
          <w:lang w:bidi="fa-IR"/>
        </w:rPr>
        <w:t>كثيرٌ</w:t>
      </w:r>
      <w:r>
        <w:rPr>
          <w:rtl/>
          <w:lang w:bidi="fa-IR"/>
        </w:rPr>
        <w:t xml:space="preserve"> </w:t>
      </w:r>
      <w:r w:rsidRPr="00A840D2">
        <w:rPr>
          <w:rtl/>
          <w:lang w:bidi="fa-IR"/>
        </w:rPr>
        <w:t>نَفْعُهُم</w:t>
      </w:r>
      <w:r>
        <w:rPr>
          <w:rtl/>
          <w:lang w:bidi="fa-IR"/>
        </w:rPr>
        <w:t xml:space="preserve"> ، </w:t>
      </w:r>
      <w:r w:rsidRPr="00A840D2">
        <w:rPr>
          <w:rtl/>
          <w:lang w:bidi="fa-IR"/>
        </w:rPr>
        <w:t>قليلٌ</w:t>
      </w:r>
      <w:r>
        <w:rPr>
          <w:rtl/>
          <w:lang w:bidi="fa-IR"/>
        </w:rPr>
        <w:t xml:space="preserve"> </w:t>
      </w:r>
      <w:r w:rsidRPr="00A840D2">
        <w:rPr>
          <w:rtl/>
          <w:lang w:bidi="fa-IR"/>
        </w:rPr>
        <w:t>مَكْرُهُم</w:t>
      </w:r>
      <w:r>
        <w:rPr>
          <w:rtl/>
          <w:lang w:bidi="fa-IR"/>
        </w:rPr>
        <w:t xml:space="preserve"> ، </w:t>
      </w:r>
      <w:r w:rsidRPr="00A840D2">
        <w:rPr>
          <w:rtl/>
          <w:lang w:bidi="fa-IR"/>
        </w:rPr>
        <w:t>النّاسُ</w:t>
      </w:r>
      <w:r>
        <w:rPr>
          <w:rtl/>
          <w:lang w:bidi="fa-IR"/>
        </w:rPr>
        <w:t xml:space="preserve"> </w:t>
      </w:r>
      <w:r w:rsidRPr="00A840D2">
        <w:rPr>
          <w:rtl/>
          <w:lang w:bidi="fa-IR"/>
        </w:rPr>
        <w:t>مِنْهم</w:t>
      </w:r>
      <w:r>
        <w:rPr>
          <w:rtl/>
          <w:lang w:bidi="fa-IR"/>
        </w:rPr>
        <w:t xml:space="preserve"> </w:t>
      </w:r>
      <w:r w:rsidRPr="00A840D2">
        <w:rPr>
          <w:rtl/>
          <w:lang w:bidi="fa-IR"/>
        </w:rPr>
        <w:t>في</w:t>
      </w:r>
      <w:r>
        <w:rPr>
          <w:rtl/>
          <w:lang w:bidi="fa-IR"/>
        </w:rPr>
        <w:t xml:space="preserve"> </w:t>
      </w:r>
      <w:r w:rsidRPr="00A840D2">
        <w:rPr>
          <w:rtl/>
          <w:lang w:bidi="fa-IR"/>
        </w:rPr>
        <w:t>راحَةٍ</w:t>
      </w:r>
      <w:r>
        <w:rPr>
          <w:rtl/>
          <w:lang w:bidi="fa-IR"/>
        </w:rPr>
        <w:t xml:space="preserve">، </w:t>
      </w:r>
      <w:r w:rsidRPr="00A840D2">
        <w:rPr>
          <w:rtl/>
          <w:lang w:bidi="fa-IR"/>
        </w:rPr>
        <w:t>وأنفسُهُم</w:t>
      </w:r>
      <w:r>
        <w:rPr>
          <w:rtl/>
          <w:lang w:bidi="fa-IR"/>
        </w:rPr>
        <w:t xml:space="preserve"> </w:t>
      </w:r>
      <w:r w:rsidRPr="00A840D2">
        <w:rPr>
          <w:rtl/>
          <w:lang w:bidi="fa-IR"/>
        </w:rPr>
        <w:t>مِنْهم</w:t>
      </w:r>
      <w:r>
        <w:rPr>
          <w:rtl/>
          <w:lang w:bidi="fa-IR"/>
        </w:rPr>
        <w:t xml:space="preserve"> </w:t>
      </w:r>
      <w:r w:rsidRPr="00A840D2">
        <w:rPr>
          <w:rtl/>
          <w:lang w:bidi="fa-IR"/>
        </w:rPr>
        <w:t>في</w:t>
      </w:r>
      <w:r>
        <w:rPr>
          <w:rtl/>
          <w:lang w:bidi="fa-IR"/>
        </w:rPr>
        <w:t xml:space="preserve"> </w:t>
      </w:r>
      <w:r w:rsidRPr="00A840D2">
        <w:rPr>
          <w:rtl/>
          <w:lang w:bidi="fa-IR"/>
        </w:rPr>
        <w:t>تَعَبٍ</w:t>
      </w:r>
      <w:r>
        <w:rPr>
          <w:rtl/>
          <w:lang w:bidi="fa-IR"/>
        </w:rPr>
        <w:t xml:space="preserve"> ، </w:t>
      </w:r>
      <w:r w:rsidRPr="00A840D2">
        <w:rPr>
          <w:rtl/>
          <w:lang w:bidi="fa-IR"/>
        </w:rPr>
        <w:t>كلامُهُم</w:t>
      </w:r>
      <w:r>
        <w:rPr>
          <w:rtl/>
          <w:lang w:bidi="fa-IR"/>
        </w:rPr>
        <w:t xml:space="preserve"> </w:t>
      </w:r>
      <w:r w:rsidRPr="00A840D2">
        <w:rPr>
          <w:rtl/>
          <w:lang w:bidi="fa-IR"/>
        </w:rPr>
        <w:t>مَوْزونٌ</w:t>
      </w:r>
      <w:r>
        <w:rPr>
          <w:rtl/>
          <w:lang w:bidi="fa-IR"/>
        </w:rPr>
        <w:t xml:space="preserve"> ، </w:t>
      </w:r>
      <w:r w:rsidRPr="00A840D2">
        <w:rPr>
          <w:rtl/>
          <w:lang w:bidi="fa-IR"/>
        </w:rPr>
        <w:t>مُحاسِبينَ</w:t>
      </w:r>
      <w:r>
        <w:rPr>
          <w:rtl/>
          <w:lang w:bidi="fa-IR"/>
        </w:rPr>
        <w:t xml:space="preserve"> </w:t>
      </w:r>
      <w:r w:rsidRPr="00A840D2">
        <w:rPr>
          <w:rtl/>
          <w:lang w:bidi="fa-IR"/>
        </w:rPr>
        <w:t>لأنفُسِهِم</w:t>
      </w:r>
      <w:r>
        <w:rPr>
          <w:rtl/>
          <w:lang w:bidi="fa-IR"/>
        </w:rPr>
        <w:t xml:space="preserve"> </w:t>
      </w:r>
      <w:r w:rsidRPr="00A840D2">
        <w:rPr>
          <w:rtl/>
          <w:lang w:bidi="fa-IR"/>
        </w:rPr>
        <w:t>مُتْعِبينَ</w:t>
      </w:r>
      <w:r>
        <w:rPr>
          <w:rtl/>
          <w:lang w:bidi="fa-IR"/>
        </w:rPr>
        <w:t xml:space="preserve"> </w:t>
      </w:r>
      <w:r w:rsidRPr="00A840D2">
        <w:rPr>
          <w:rtl/>
          <w:lang w:bidi="fa-IR"/>
        </w:rPr>
        <w:t>لَها</w:t>
      </w:r>
      <w:r>
        <w:rPr>
          <w:rtl/>
          <w:lang w:bidi="fa-IR"/>
        </w:rPr>
        <w:t xml:space="preserve"> ، </w:t>
      </w:r>
      <w:r w:rsidRPr="00A840D2">
        <w:rPr>
          <w:rtl/>
          <w:lang w:bidi="fa-IR"/>
        </w:rPr>
        <w:t>تَنامُ</w:t>
      </w:r>
      <w:r>
        <w:rPr>
          <w:rtl/>
          <w:lang w:bidi="fa-IR"/>
        </w:rPr>
        <w:t xml:space="preserve"> </w:t>
      </w:r>
      <w:r w:rsidRPr="00A840D2">
        <w:rPr>
          <w:rtl/>
          <w:lang w:bidi="fa-IR"/>
        </w:rPr>
        <w:t>أعيُنُهم</w:t>
      </w:r>
      <w:r>
        <w:rPr>
          <w:rtl/>
          <w:lang w:bidi="fa-IR"/>
        </w:rPr>
        <w:t xml:space="preserve"> </w:t>
      </w:r>
      <w:r w:rsidRPr="00A840D2">
        <w:rPr>
          <w:rtl/>
          <w:lang w:bidi="fa-IR"/>
        </w:rPr>
        <w:t>ولا</w:t>
      </w:r>
      <w:r>
        <w:rPr>
          <w:rtl/>
          <w:lang w:bidi="fa-IR"/>
        </w:rPr>
        <w:t xml:space="preserve"> </w:t>
      </w:r>
      <w:r w:rsidRPr="00A840D2">
        <w:rPr>
          <w:rtl/>
          <w:lang w:bidi="fa-IR"/>
        </w:rPr>
        <w:t>تَنامُ</w:t>
      </w:r>
      <w:r>
        <w:rPr>
          <w:rtl/>
          <w:lang w:bidi="fa-IR"/>
        </w:rPr>
        <w:t xml:space="preserve"> </w:t>
      </w:r>
      <w:r w:rsidRPr="00A840D2">
        <w:rPr>
          <w:rtl/>
          <w:lang w:bidi="fa-IR"/>
        </w:rPr>
        <w:t>قلوبُهُم</w:t>
      </w:r>
      <w:r>
        <w:rPr>
          <w:rtl/>
          <w:lang w:bidi="fa-IR"/>
        </w:rPr>
        <w:t xml:space="preserve"> ، </w:t>
      </w:r>
      <w:r w:rsidRPr="00A840D2">
        <w:rPr>
          <w:rtl/>
          <w:lang w:bidi="fa-IR"/>
        </w:rPr>
        <w:t>أعينُهُم</w:t>
      </w:r>
      <w:r>
        <w:rPr>
          <w:rtl/>
          <w:lang w:bidi="fa-IR"/>
        </w:rPr>
        <w:t xml:space="preserve"> </w:t>
      </w:r>
      <w:r w:rsidRPr="00A840D2">
        <w:rPr>
          <w:rtl/>
          <w:lang w:bidi="fa-IR"/>
        </w:rPr>
        <w:t>باكِيَةٌ</w:t>
      </w:r>
      <w:r>
        <w:rPr>
          <w:rtl/>
          <w:lang w:bidi="fa-IR"/>
        </w:rPr>
        <w:t xml:space="preserve"> ، </w:t>
      </w:r>
      <w:r w:rsidRPr="00A840D2">
        <w:rPr>
          <w:rtl/>
          <w:lang w:bidi="fa-IR"/>
        </w:rPr>
        <w:t>وقُلوبُهُم</w:t>
      </w:r>
      <w:r>
        <w:rPr>
          <w:rtl/>
          <w:lang w:bidi="fa-IR"/>
        </w:rPr>
        <w:t xml:space="preserve"> </w:t>
      </w:r>
      <w:r w:rsidRPr="00A840D2">
        <w:rPr>
          <w:rtl/>
          <w:lang w:bidi="fa-IR"/>
        </w:rPr>
        <w:t>ذاكِرَةٌ</w:t>
      </w:r>
      <w:r>
        <w:rPr>
          <w:rtl/>
          <w:lang w:bidi="fa-IR"/>
        </w:rPr>
        <w:t xml:space="preserve"> . </w:t>
      </w:r>
      <w:r w:rsidRPr="00A840D2">
        <w:rPr>
          <w:rtl/>
          <w:lang w:bidi="fa-IR"/>
        </w:rPr>
        <w:t>إذا</w:t>
      </w:r>
      <w:r>
        <w:rPr>
          <w:rtl/>
          <w:lang w:bidi="fa-IR"/>
        </w:rPr>
        <w:t xml:space="preserve"> </w:t>
      </w:r>
      <w:r w:rsidRPr="00A840D2">
        <w:rPr>
          <w:rtl/>
          <w:lang w:bidi="fa-IR"/>
        </w:rPr>
        <w:t>كُتِبَ</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الغافِلينَ</w:t>
      </w:r>
      <w:r>
        <w:rPr>
          <w:rtl/>
          <w:lang w:bidi="fa-IR"/>
        </w:rPr>
        <w:t xml:space="preserve"> </w:t>
      </w:r>
      <w:r w:rsidRPr="00A840D2">
        <w:rPr>
          <w:rtl/>
          <w:lang w:bidi="fa-IR"/>
        </w:rPr>
        <w:t>كُتِبوا</w:t>
      </w:r>
      <w:r>
        <w:rPr>
          <w:rtl/>
          <w:lang w:bidi="fa-IR"/>
        </w:rPr>
        <w:t xml:space="preserve"> </w:t>
      </w:r>
      <w:r w:rsidRPr="00A840D2">
        <w:rPr>
          <w:rtl/>
          <w:lang w:bidi="fa-IR"/>
        </w:rPr>
        <w:t>مِن</w:t>
      </w:r>
      <w:r>
        <w:rPr>
          <w:rtl/>
          <w:lang w:bidi="fa-IR"/>
        </w:rPr>
        <w:t xml:space="preserve"> </w:t>
      </w:r>
      <w:r w:rsidRPr="00A840D2">
        <w:rPr>
          <w:rtl/>
          <w:lang w:bidi="fa-IR"/>
        </w:rPr>
        <w:t>الذّاكِرينَ</w:t>
      </w:r>
      <w:r>
        <w:rPr>
          <w:rtl/>
          <w:lang w:bidi="fa-IR"/>
        </w:rPr>
        <w:t xml:space="preserve"> ... </w:t>
      </w:r>
      <w:r w:rsidRPr="00A840D2">
        <w:rPr>
          <w:rtl/>
          <w:lang w:bidi="fa-IR"/>
        </w:rPr>
        <w:t>لا</w:t>
      </w:r>
      <w:r>
        <w:rPr>
          <w:rtl/>
          <w:lang w:bidi="fa-IR"/>
        </w:rPr>
        <w:t xml:space="preserve"> </w:t>
      </w:r>
      <w:r w:rsidRPr="00A840D2">
        <w:rPr>
          <w:rtl/>
          <w:lang w:bidi="fa-IR"/>
        </w:rPr>
        <w:t>يَشْغَلُهُم</w:t>
      </w:r>
      <w:r>
        <w:rPr>
          <w:rtl/>
          <w:lang w:bidi="fa-IR"/>
        </w:rPr>
        <w:t xml:space="preserve"> </w:t>
      </w:r>
      <w:r w:rsidRPr="00A840D2">
        <w:rPr>
          <w:rtl/>
          <w:lang w:bidi="fa-IR"/>
        </w:rPr>
        <w:t>عَنِ</w:t>
      </w:r>
      <w:r>
        <w:rPr>
          <w:rtl/>
          <w:lang w:bidi="fa-IR"/>
        </w:rPr>
        <w:t xml:space="preserve"> </w:t>
      </w:r>
      <w:r w:rsidRPr="00A840D2">
        <w:rPr>
          <w:rtl/>
          <w:lang w:bidi="fa-IR"/>
        </w:rPr>
        <w:t>اللَّهِ</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طَرْفَةَ</w:t>
      </w:r>
      <w:r>
        <w:rPr>
          <w:rtl/>
          <w:lang w:bidi="fa-IR"/>
        </w:rPr>
        <w:t xml:space="preserve"> </w:t>
      </w:r>
      <w:r w:rsidRPr="00A840D2">
        <w:rPr>
          <w:rtl/>
          <w:lang w:bidi="fa-IR"/>
        </w:rPr>
        <w:t>عَينٍ</w:t>
      </w:r>
      <w:r>
        <w:rPr>
          <w:rtl/>
          <w:lang w:bidi="fa-IR"/>
        </w:rPr>
        <w:t xml:space="preserve"> ، </w:t>
      </w:r>
      <w:r w:rsidRPr="00A840D2">
        <w:rPr>
          <w:rtl/>
          <w:lang w:bidi="fa-IR"/>
        </w:rPr>
        <w:t>ولا</w:t>
      </w:r>
      <w:r>
        <w:rPr>
          <w:rtl/>
          <w:lang w:bidi="fa-IR"/>
        </w:rPr>
        <w:t xml:space="preserve"> </w:t>
      </w:r>
      <w:r w:rsidRPr="00A840D2">
        <w:rPr>
          <w:rtl/>
          <w:lang w:bidi="fa-IR"/>
        </w:rPr>
        <w:t>يُريدونَ</w:t>
      </w:r>
      <w:r>
        <w:rPr>
          <w:rtl/>
          <w:lang w:bidi="fa-IR"/>
        </w:rPr>
        <w:t xml:space="preserve"> </w:t>
      </w:r>
      <w:r w:rsidRPr="00A840D2">
        <w:rPr>
          <w:rtl/>
          <w:lang w:bidi="fa-IR"/>
        </w:rPr>
        <w:t>كَثْرَةَ</w:t>
      </w:r>
      <w:r>
        <w:rPr>
          <w:rtl/>
          <w:lang w:bidi="fa-IR"/>
        </w:rPr>
        <w:t xml:space="preserve"> </w:t>
      </w:r>
      <w:r w:rsidRPr="00A840D2">
        <w:rPr>
          <w:rtl/>
          <w:lang w:bidi="fa-IR"/>
        </w:rPr>
        <w:t>الطَّعامِ</w:t>
      </w:r>
      <w:r>
        <w:rPr>
          <w:rtl/>
          <w:lang w:bidi="fa-IR"/>
        </w:rPr>
        <w:t xml:space="preserve"> ، </w:t>
      </w:r>
      <w:r w:rsidRPr="00A840D2">
        <w:rPr>
          <w:rtl/>
          <w:lang w:bidi="fa-IR"/>
        </w:rPr>
        <w:t>ولا</w:t>
      </w:r>
      <w:r>
        <w:rPr>
          <w:rtl/>
          <w:lang w:bidi="fa-IR"/>
        </w:rPr>
        <w:t xml:space="preserve"> </w:t>
      </w:r>
      <w:r w:rsidRPr="00A840D2">
        <w:rPr>
          <w:rtl/>
          <w:lang w:bidi="fa-IR"/>
        </w:rPr>
        <w:t>كَثرةَ</w:t>
      </w:r>
      <w:r>
        <w:rPr>
          <w:rtl/>
          <w:lang w:bidi="fa-IR"/>
        </w:rPr>
        <w:t xml:space="preserve"> </w:t>
      </w:r>
      <w:r w:rsidRPr="00A840D2">
        <w:rPr>
          <w:rtl/>
          <w:lang w:bidi="fa-IR"/>
        </w:rPr>
        <w:t>الكلامِ</w:t>
      </w:r>
      <w:r>
        <w:rPr>
          <w:rtl/>
          <w:lang w:bidi="fa-IR"/>
        </w:rPr>
        <w:t xml:space="preserve"> ، </w:t>
      </w:r>
      <w:r w:rsidRPr="00A840D2">
        <w:rPr>
          <w:rtl/>
          <w:lang w:bidi="fa-IR"/>
        </w:rPr>
        <w:t>ولا</w:t>
      </w:r>
      <w:r>
        <w:rPr>
          <w:rtl/>
          <w:lang w:bidi="fa-IR"/>
        </w:rPr>
        <w:t xml:space="preserve"> </w:t>
      </w:r>
      <w:r w:rsidRPr="00A840D2">
        <w:rPr>
          <w:rtl/>
          <w:lang w:bidi="fa-IR"/>
        </w:rPr>
        <w:t>كَثرةَ</w:t>
      </w:r>
      <w:r>
        <w:rPr>
          <w:rtl/>
          <w:lang w:bidi="fa-IR"/>
        </w:rPr>
        <w:t xml:space="preserve"> </w:t>
      </w:r>
      <w:r w:rsidRPr="00A840D2">
        <w:rPr>
          <w:rtl/>
          <w:lang w:bidi="fa-IR"/>
        </w:rPr>
        <w:t>اللِّباسِ</w:t>
      </w:r>
      <w:r>
        <w:rPr>
          <w:rtl/>
          <w:lang w:bidi="fa-IR"/>
        </w:rPr>
        <w:t xml:space="preserve"> . </w:t>
      </w:r>
      <w:r w:rsidRPr="00A840D2">
        <w:rPr>
          <w:rtl/>
          <w:lang w:bidi="fa-IR"/>
        </w:rPr>
        <w:t>النّاسُ</w:t>
      </w:r>
      <w:r>
        <w:rPr>
          <w:rtl/>
          <w:lang w:bidi="fa-IR"/>
        </w:rPr>
        <w:t xml:space="preserve"> </w:t>
      </w:r>
      <w:r w:rsidRPr="00A840D2">
        <w:rPr>
          <w:rtl/>
          <w:lang w:bidi="fa-IR"/>
        </w:rPr>
        <w:t>عِندَهُم</w:t>
      </w:r>
      <w:r>
        <w:rPr>
          <w:rtl/>
          <w:lang w:bidi="fa-IR"/>
        </w:rPr>
        <w:t xml:space="preserve"> </w:t>
      </w:r>
      <w:r w:rsidRPr="00A840D2">
        <w:rPr>
          <w:rtl/>
          <w:lang w:bidi="fa-IR"/>
        </w:rPr>
        <w:t>مَوْتى</w:t>
      </w:r>
      <w:r>
        <w:rPr>
          <w:rtl/>
          <w:lang w:bidi="fa-IR"/>
        </w:rPr>
        <w:t xml:space="preserve">‏ ، </w:t>
      </w:r>
      <w:r w:rsidRPr="00A840D2">
        <w:rPr>
          <w:rtl/>
          <w:lang w:bidi="fa-IR"/>
        </w:rPr>
        <w:t>واللَّهُ</w:t>
      </w:r>
      <w:r>
        <w:rPr>
          <w:rtl/>
          <w:lang w:bidi="fa-IR"/>
        </w:rPr>
        <w:t xml:space="preserve"> </w:t>
      </w:r>
      <w:r w:rsidRPr="00A840D2">
        <w:rPr>
          <w:rtl/>
          <w:lang w:bidi="fa-IR"/>
        </w:rPr>
        <w:t>عِندَهُم</w:t>
      </w:r>
      <w:r>
        <w:rPr>
          <w:rtl/>
          <w:lang w:bidi="fa-IR"/>
        </w:rPr>
        <w:t xml:space="preserve"> </w:t>
      </w:r>
      <w:r w:rsidRPr="00A840D2">
        <w:rPr>
          <w:rtl/>
          <w:lang w:bidi="fa-IR"/>
        </w:rPr>
        <w:t>حيٌّ</w:t>
      </w:r>
      <w:r>
        <w:rPr>
          <w:rtl/>
          <w:lang w:bidi="fa-IR"/>
        </w:rPr>
        <w:t xml:space="preserve"> </w:t>
      </w:r>
      <w:r w:rsidRPr="00A840D2">
        <w:rPr>
          <w:rtl/>
          <w:lang w:bidi="fa-IR"/>
        </w:rPr>
        <w:t>قَيّومٌ</w:t>
      </w:r>
      <w:r>
        <w:rPr>
          <w:rtl/>
          <w:lang w:bidi="fa-IR"/>
        </w:rPr>
        <w:t xml:space="preserve"> .</w:t>
      </w:r>
      <w:r>
        <w:rPr>
          <w:rStyle w:val="libFootnotenumChar"/>
          <w:rtl/>
        </w:rPr>
        <w:t>1</w:t>
      </w:r>
    </w:p>
    <w:p w:rsidR="00042891" w:rsidRDefault="00042891" w:rsidP="00042891">
      <w:pPr>
        <w:pStyle w:val="libNormal"/>
      </w:pPr>
      <w:r>
        <w:rPr>
          <w:rStyle w:val="libBold1Char"/>
        </w:rPr>
        <w:t>2063</w:t>
      </w:r>
      <w:r w:rsidRPr="000F7D59">
        <w:rPr>
          <w:rStyle w:val="libBold1Char"/>
        </w:rPr>
        <w:t>.</w:t>
      </w:r>
      <w:r>
        <w:rPr>
          <w:lang w:bidi="fa-IR"/>
        </w:rPr>
        <w:t xml:space="preserve"> </w:t>
      </w:r>
      <w:r>
        <w:t xml:space="preserve">It is narrated in the tradition recounting the Prophet's Ascension to the Heavens </w:t>
      </w:r>
      <w:r w:rsidRPr="001500BA">
        <w:t>(al</w:t>
      </w:r>
      <w:r>
        <w:t>-</w:t>
      </w:r>
      <w:r w:rsidRPr="001500BA">
        <w:t>miraj)</w:t>
      </w:r>
      <w:r>
        <w:t xml:space="preserve"> that Allah addresses the Prophet </w:t>
      </w:r>
      <w:r w:rsidRPr="001500BA">
        <w:t>(SAWA)</w:t>
      </w:r>
      <w:r>
        <w:t xml:space="preserve"> saying, 'O Ahmad, Verily the good people and the people worthy of a good Hereafter have gentle countenances and much modesty, they possess little foolishness, they are of much benefit and they are seldom deceptive. People are at ease when with them whereas their souls are exhausted on account of them. Their words are balanced, they take account of their souls and exhaust them [through making them perform good]. Their eyes sleep but their hearts do not, their eyes weep and their hearts are remembering. When people are recorded as being neglectful, they are recorded amongst the remembering ones... Nothing preoccupies them from Allah for a split second. They do not desire much food, neither wish to speak much nor have many clothes. According to them, people are dead and Allah is the Living One, the All-Sustainer.' </w:t>
      </w:r>
      <w:r>
        <w:rPr>
          <w:rStyle w:val="libFootnotenumChar"/>
        </w:rPr>
        <w:t>2</w:t>
      </w:r>
    </w:p>
    <w:p w:rsidR="00042891" w:rsidRDefault="00042891" w:rsidP="00042891">
      <w:pPr>
        <w:pStyle w:val="libNormal"/>
      </w:pPr>
    </w:p>
    <w:p w:rsidR="00042891" w:rsidRDefault="00042891" w:rsidP="003C21EC">
      <w:pPr>
        <w:pStyle w:val="Heading3"/>
      </w:pPr>
      <w:bookmarkStart w:id="1278" w:name="_Toc484337558"/>
      <w:bookmarkStart w:id="1279" w:name="_Toc485811867"/>
      <w:r>
        <w:t>Notes</w:t>
      </w:r>
      <w:bookmarkEnd w:id="1278"/>
      <w:bookmarkEnd w:id="1279"/>
    </w:p>
    <w:p w:rsidR="00042891" w:rsidRDefault="00042891" w:rsidP="00042891">
      <w:pPr>
        <w:pStyle w:val="libFootnote"/>
      </w:pPr>
      <w:r>
        <w:t xml:space="preserve">1. </w:t>
      </w:r>
      <w:r>
        <w:rPr>
          <w:rtl/>
        </w:rPr>
        <w:t xml:space="preserve">بحار الأنوار : </w:t>
      </w:r>
      <w:r>
        <w:rPr>
          <w:rtl/>
          <w:lang w:bidi="fa-IR"/>
        </w:rPr>
        <w:t>77 / 24 / 6</w:t>
      </w:r>
      <w:r>
        <w:t xml:space="preserve"> .</w:t>
      </w:r>
    </w:p>
    <w:p w:rsidR="00042891" w:rsidRDefault="00042891" w:rsidP="00042891">
      <w:pPr>
        <w:pStyle w:val="libFootnote"/>
        <w:rPr>
          <w:rtl/>
          <w:lang w:bidi="fa-IR"/>
        </w:rPr>
      </w:pPr>
      <w:r>
        <w:t xml:space="preserve">2. Ibid. v. </w:t>
      </w:r>
      <w:r>
        <w:rPr>
          <w:lang w:bidi="fa-IR"/>
        </w:rPr>
        <w:t>77</w:t>
      </w:r>
      <w:r>
        <w:t xml:space="preserve">, p. </w:t>
      </w:r>
      <w:r>
        <w:rPr>
          <w:lang w:bidi="fa-IR"/>
        </w:rPr>
        <w:t>24</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80" w:name="_Toc484337559"/>
      <w:bookmarkStart w:id="1281" w:name="_Toc485811868"/>
      <w:r>
        <w:rPr>
          <w:lang w:bidi="fa-IR"/>
        </w:rPr>
        <w:lastRenderedPageBreak/>
        <w:t>681</w:t>
      </w:r>
      <w:r>
        <w:t xml:space="preserve"> - </w:t>
      </w:r>
      <w:r>
        <w:rPr>
          <w:rtl/>
          <w:lang w:bidi="fa-IR"/>
        </w:rPr>
        <w:t>ما هُوَ أفضَلُ مِنَ الخَيرِ</w:t>
      </w:r>
      <w:bookmarkEnd w:id="1280"/>
      <w:bookmarkEnd w:id="1281"/>
    </w:p>
    <w:p w:rsidR="00042891" w:rsidRDefault="00042891" w:rsidP="003C21EC">
      <w:pPr>
        <w:pStyle w:val="Heading2Center"/>
      </w:pPr>
      <w:bookmarkStart w:id="1282" w:name="_Toc484337560"/>
      <w:bookmarkStart w:id="1283" w:name="_Toc485811869"/>
      <w:r>
        <w:rPr>
          <w:lang w:bidi="fa-IR"/>
        </w:rPr>
        <w:t>681</w:t>
      </w:r>
      <w:r>
        <w:t>. WHAT IS BETTER THAN GOODNESS</w:t>
      </w:r>
      <w:bookmarkEnd w:id="1282"/>
      <w:bookmarkEnd w:id="1283"/>
    </w:p>
    <w:p w:rsidR="00042891" w:rsidRDefault="00042891" w:rsidP="00F40395">
      <w:pPr>
        <w:pStyle w:val="libAr"/>
      </w:pPr>
      <w:r>
        <w:rPr>
          <w:rStyle w:val="libBold1Char"/>
          <w:rtl/>
        </w:rPr>
        <w:t>2064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بخَيرٍ</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w:t>
      </w:r>
      <w:r w:rsidRPr="00A840D2">
        <w:rPr>
          <w:rtl/>
          <w:lang w:bidi="fa-IR"/>
        </w:rPr>
        <w:t>إلّا</w:t>
      </w:r>
      <w:r>
        <w:rPr>
          <w:rtl/>
          <w:lang w:bidi="fa-IR"/>
        </w:rPr>
        <w:t xml:space="preserve"> </w:t>
      </w:r>
      <w:r w:rsidRPr="00A840D2">
        <w:rPr>
          <w:rtl/>
          <w:lang w:bidi="fa-IR"/>
        </w:rPr>
        <w:t>ثَوابُهُ</w:t>
      </w:r>
      <w:r>
        <w:rPr>
          <w:rtl/>
          <w:lang w:bidi="fa-IR"/>
        </w:rPr>
        <w:t xml:space="preserve"> .</w:t>
      </w:r>
      <w:r>
        <w:rPr>
          <w:rStyle w:val="libFootnotenumChar"/>
          <w:rtl/>
        </w:rPr>
        <w:t>1</w:t>
      </w:r>
    </w:p>
    <w:p w:rsidR="00042891" w:rsidRDefault="00042891" w:rsidP="00042891">
      <w:pPr>
        <w:pStyle w:val="libNormal"/>
      </w:pPr>
      <w:r>
        <w:rPr>
          <w:rStyle w:val="libBold1Char"/>
        </w:rPr>
        <w:t>2064</w:t>
      </w:r>
      <w:r w:rsidRPr="000F7D59">
        <w:rPr>
          <w:rStyle w:val="libBold1Char"/>
        </w:rPr>
        <w:t>.</w:t>
      </w:r>
      <w:r>
        <w:rPr>
          <w:lang w:bidi="fa-IR"/>
        </w:rPr>
        <w:t xml:space="preserve"> </w:t>
      </w:r>
      <w:r>
        <w:t xml:space="preserve">Imam Ali </w:t>
      </w:r>
      <w:r w:rsidRPr="001500BA">
        <w:t>(AS)</w:t>
      </w:r>
      <w:r>
        <w:t xml:space="preserve"> said, 'There is nothing better than goodness except its own reward.' </w:t>
      </w:r>
      <w:r>
        <w:rPr>
          <w:rStyle w:val="libFootnotenumChar"/>
        </w:rPr>
        <w:t>2</w:t>
      </w:r>
    </w:p>
    <w:p w:rsidR="00042891" w:rsidRDefault="00042891" w:rsidP="00F40395">
      <w:pPr>
        <w:pStyle w:val="libAr"/>
      </w:pPr>
      <w:r>
        <w:rPr>
          <w:rStyle w:val="libBold1Char"/>
          <w:rtl/>
        </w:rPr>
        <w:t>2065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أحْسنُ</w:t>
      </w:r>
      <w:r>
        <w:rPr>
          <w:rtl/>
          <w:lang w:bidi="fa-IR"/>
        </w:rPr>
        <w:t xml:space="preserve"> </w:t>
      </w:r>
      <w:r w:rsidRPr="00A840D2">
        <w:rPr>
          <w:rtl/>
          <w:lang w:bidi="fa-IR"/>
        </w:rPr>
        <w:t>مِن</w:t>
      </w:r>
      <w:r>
        <w:rPr>
          <w:rtl/>
          <w:lang w:bidi="fa-IR"/>
        </w:rPr>
        <w:t xml:space="preserve"> </w:t>
      </w:r>
      <w:r w:rsidRPr="00A840D2">
        <w:rPr>
          <w:rtl/>
          <w:lang w:bidi="fa-IR"/>
        </w:rPr>
        <w:t>الصِّدقِ</w:t>
      </w:r>
      <w:r>
        <w:rPr>
          <w:rtl/>
          <w:lang w:bidi="fa-IR"/>
        </w:rPr>
        <w:t xml:space="preserve"> </w:t>
      </w:r>
      <w:r w:rsidRPr="00A840D2">
        <w:rPr>
          <w:rtl/>
          <w:lang w:bidi="fa-IR"/>
        </w:rPr>
        <w:t>قائلُهُ</w:t>
      </w:r>
      <w:r>
        <w:rPr>
          <w:rtl/>
          <w:lang w:bidi="fa-IR"/>
        </w:rPr>
        <w:t xml:space="preserve"> ، </w:t>
      </w:r>
      <w:r w:rsidRPr="00A840D2">
        <w:rPr>
          <w:rtl/>
          <w:lang w:bidi="fa-IR"/>
        </w:rPr>
        <w:t>وخَيرٌ</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w:t>
      </w:r>
      <w:r w:rsidRPr="00A840D2">
        <w:rPr>
          <w:rtl/>
          <w:lang w:bidi="fa-IR"/>
        </w:rPr>
        <w:t>فاعِلُهُ</w:t>
      </w:r>
      <w:r>
        <w:rPr>
          <w:rtl/>
          <w:lang w:bidi="fa-IR"/>
        </w:rPr>
        <w:t xml:space="preserve"> .</w:t>
      </w:r>
      <w:r>
        <w:rPr>
          <w:rStyle w:val="libFootnotenumChar"/>
          <w:rtl/>
        </w:rPr>
        <w:t>3</w:t>
      </w:r>
    </w:p>
    <w:p w:rsidR="00042891" w:rsidRDefault="00042891" w:rsidP="00042891">
      <w:pPr>
        <w:pStyle w:val="libNormal"/>
      </w:pPr>
      <w:r>
        <w:rPr>
          <w:rStyle w:val="libBold1Char"/>
        </w:rPr>
        <w:t>2065</w:t>
      </w:r>
      <w:r w:rsidRPr="000F7D59">
        <w:rPr>
          <w:rStyle w:val="libBold1Char"/>
        </w:rPr>
        <w:t>.</w:t>
      </w:r>
      <w:r>
        <w:rPr>
          <w:lang w:bidi="fa-IR"/>
        </w:rPr>
        <w:t xml:space="preserve"> </w:t>
      </w:r>
      <w:r>
        <w:t xml:space="preserve">Imam al-Sadiq </w:t>
      </w:r>
      <w:r w:rsidRPr="001500BA">
        <w:t>(AS)</w:t>
      </w:r>
      <w:r>
        <w:t xml:space="preserve"> said, 'Better than truthfulness is the one who practices it, and better than good is its doer.' </w:t>
      </w:r>
      <w:r>
        <w:rPr>
          <w:rStyle w:val="libFootnotenumChar"/>
        </w:rPr>
        <w:t>4</w:t>
      </w:r>
    </w:p>
    <w:p w:rsidR="00042891" w:rsidRDefault="00042891" w:rsidP="00F40395">
      <w:pPr>
        <w:pStyle w:val="libAr"/>
      </w:pPr>
      <w:r>
        <w:rPr>
          <w:rStyle w:val="libBold1Char"/>
          <w:rtl/>
        </w:rPr>
        <w:t>2066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الهاديُّ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w:t>
      </w:r>
      <w:r w:rsidRPr="00A840D2">
        <w:rPr>
          <w:rtl/>
          <w:lang w:bidi="fa-IR"/>
        </w:rPr>
        <w:t>فاعِلُهُ</w:t>
      </w:r>
      <w:r>
        <w:rPr>
          <w:rtl/>
          <w:lang w:bidi="fa-IR"/>
        </w:rPr>
        <w:t xml:space="preserve"> ، </w:t>
      </w:r>
      <w:r w:rsidRPr="00A840D2">
        <w:rPr>
          <w:rtl/>
          <w:lang w:bidi="fa-IR"/>
        </w:rPr>
        <w:t>وأجمَلُ</w:t>
      </w:r>
      <w:r>
        <w:rPr>
          <w:rtl/>
          <w:lang w:bidi="fa-IR"/>
        </w:rPr>
        <w:t xml:space="preserve"> </w:t>
      </w:r>
      <w:r w:rsidRPr="00A840D2">
        <w:rPr>
          <w:rtl/>
          <w:lang w:bidi="fa-IR"/>
        </w:rPr>
        <w:t>مِن</w:t>
      </w:r>
      <w:r>
        <w:rPr>
          <w:rtl/>
          <w:lang w:bidi="fa-IR"/>
        </w:rPr>
        <w:t xml:space="preserve"> </w:t>
      </w:r>
      <w:r w:rsidRPr="00A840D2">
        <w:rPr>
          <w:rtl/>
          <w:lang w:bidi="fa-IR"/>
        </w:rPr>
        <w:t>الجَميلِ</w:t>
      </w:r>
      <w:r>
        <w:rPr>
          <w:rtl/>
          <w:lang w:bidi="fa-IR"/>
        </w:rPr>
        <w:t xml:space="preserve"> </w:t>
      </w:r>
      <w:r w:rsidRPr="00A840D2">
        <w:rPr>
          <w:rtl/>
          <w:lang w:bidi="fa-IR"/>
        </w:rPr>
        <w:t>قائلُهُ</w:t>
      </w:r>
      <w:r>
        <w:rPr>
          <w:rtl/>
          <w:lang w:bidi="fa-IR"/>
        </w:rPr>
        <w:t xml:space="preserve">، </w:t>
      </w:r>
      <w:r w:rsidRPr="00A840D2">
        <w:rPr>
          <w:rtl/>
          <w:lang w:bidi="fa-IR"/>
        </w:rPr>
        <w:t>وأرجَحُ</w:t>
      </w:r>
      <w:r>
        <w:rPr>
          <w:rtl/>
          <w:lang w:bidi="fa-IR"/>
        </w:rPr>
        <w:t xml:space="preserve"> </w:t>
      </w:r>
      <w:r w:rsidRPr="00A840D2">
        <w:rPr>
          <w:rtl/>
          <w:lang w:bidi="fa-IR"/>
        </w:rPr>
        <w:t>مِن</w:t>
      </w:r>
      <w:r>
        <w:rPr>
          <w:rtl/>
          <w:lang w:bidi="fa-IR"/>
        </w:rPr>
        <w:t xml:space="preserve"> </w:t>
      </w:r>
      <w:r w:rsidRPr="00A840D2">
        <w:rPr>
          <w:rtl/>
          <w:lang w:bidi="fa-IR"/>
        </w:rPr>
        <w:t>العِلمِ</w:t>
      </w:r>
      <w:r>
        <w:rPr>
          <w:rtl/>
          <w:lang w:bidi="fa-IR"/>
        </w:rPr>
        <w:t xml:space="preserve"> </w:t>
      </w:r>
      <w:r w:rsidRPr="00A840D2">
        <w:rPr>
          <w:rtl/>
          <w:lang w:bidi="fa-IR"/>
        </w:rPr>
        <w:t>حامِلُهُ</w:t>
      </w:r>
      <w:r>
        <w:rPr>
          <w:rtl/>
          <w:lang w:bidi="fa-IR"/>
        </w:rPr>
        <w:t xml:space="preserve"> .</w:t>
      </w:r>
      <w:r>
        <w:rPr>
          <w:rStyle w:val="libFootnotenumChar"/>
          <w:rtl/>
        </w:rPr>
        <w:t>5</w:t>
      </w:r>
    </w:p>
    <w:p w:rsidR="00042891" w:rsidRDefault="00042891" w:rsidP="00042891">
      <w:pPr>
        <w:pStyle w:val="libNormal"/>
      </w:pPr>
      <w:r>
        <w:rPr>
          <w:rStyle w:val="libBold1Char"/>
        </w:rPr>
        <w:t>2066</w:t>
      </w:r>
      <w:r w:rsidRPr="000F7D59">
        <w:rPr>
          <w:rStyle w:val="libBold1Char"/>
        </w:rPr>
        <w:t>.</w:t>
      </w:r>
      <w:r>
        <w:rPr>
          <w:lang w:bidi="fa-IR"/>
        </w:rPr>
        <w:t xml:space="preserve"> </w:t>
      </w:r>
      <w:r>
        <w:t xml:space="preserve">Imam al-Hadi </w:t>
      </w:r>
      <w:r w:rsidRPr="001500BA">
        <w:t>(AS)</w:t>
      </w:r>
      <w:r>
        <w:t xml:space="preserve"> said, 'Better than good is its doer, more beautiful than beautiful words is the one who says them and weightier than knowledge is the one who carries it.'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الشرّ : باب </w:t>
      </w:r>
      <w:r>
        <w:rPr>
          <w:rtl/>
          <w:lang w:bidi="fa-IR"/>
        </w:rPr>
        <w:t>1017</w:t>
      </w:r>
      <w:r>
        <w:t xml:space="preserve"> .</w:t>
      </w:r>
    </w:p>
    <w:p w:rsidR="00042891" w:rsidRDefault="00042891" w:rsidP="00042891">
      <w:pPr>
        <w:pStyle w:val="libBold2"/>
      </w:pPr>
      <w:r w:rsidRPr="00641D94">
        <w:t xml:space="preserve">(See also: EVIL: section </w:t>
      </w:r>
      <w:r>
        <w:t>1017</w:t>
      </w:r>
      <w:r w:rsidRPr="00641D94">
        <w:t>)</w:t>
      </w:r>
    </w:p>
    <w:p w:rsidR="00042891" w:rsidRDefault="00042891" w:rsidP="00042891">
      <w:pPr>
        <w:pStyle w:val="libNormal"/>
      </w:pPr>
    </w:p>
    <w:p w:rsidR="00042891" w:rsidRDefault="00042891" w:rsidP="003C21EC">
      <w:pPr>
        <w:pStyle w:val="Heading3"/>
      </w:pPr>
      <w:bookmarkStart w:id="1284" w:name="_Toc484337561"/>
      <w:bookmarkStart w:id="1285" w:name="_Toc485811870"/>
      <w:r>
        <w:t>Notes</w:t>
      </w:r>
      <w:bookmarkEnd w:id="1284"/>
      <w:bookmarkEnd w:id="1285"/>
    </w:p>
    <w:p w:rsidR="00042891" w:rsidRDefault="00042891" w:rsidP="00042891">
      <w:pPr>
        <w:pStyle w:val="libFootnote"/>
      </w:pPr>
      <w:r>
        <w:t xml:space="preserve">1. </w:t>
      </w:r>
      <w:r>
        <w:rPr>
          <w:rtl/>
        </w:rPr>
        <w:t xml:space="preserve">غرر الحكم : </w:t>
      </w:r>
      <w:r>
        <w:rPr>
          <w:rtl/>
          <w:lang w:bidi="fa-IR"/>
        </w:rPr>
        <w:t>7487</w:t>
      </w:r>
      <w:r>
        <w:t xml:space="preserve"> .</w:t>
      </w:r>
    </w:p>
    <w:p w:rsidR="00042891" w:rsidRDefault="00042891" w:rsidP="00042891">
      <w:pPr>
        <w:pStyle w:val="libFootnote"/>
      </w:pPr>
      <w:r>
        <w:t xml:space="preserve">2. Ghurar al-Hikam, no. </w:t>
      </w:r>
      <w:r>
        <w:rPr>
          <w:lang w:bidi="fa-IR"/>
        </w:rPr>
        <w:t>7487</w:t>
      </w:r>
    </w:p>
    <w:p w:rsidR="00042891" w:rsidRDefault="00042891" w:rsidP="00042891">
      <w:pPr>
        <w:pStyle w:val="libFootnote"/>
      </w:pPr>
      <w:r>
        <w:t xml:space="preserve">3. </w:t>
      </w:r>
      <w:r>
        <w:rPr>
          <w:rtl/>
        </w:rPr>
        <w:t xml:space="preserve">الأمالي للطوسي : </w:t>
      </w:r>
      <w:r>
        <w:rPr>
          <w:rtl/>
          <w:lang w:bidi="fa-IR"/>
        </w:rPr>
        <w:t>223 / 385</w:t>
      </w:r>
      <w:r>
        <w:t xml:space="preserve"> .</w:t>
      </w:r>
    </w:p>
    <w:p w:rsidR="00042891" w:rsidRDefault="00042891" w:rsidP="00042891">
      <w:pPr>
        <w:pStyle w:val="libFootnote"/>
      </w:pPr>
      <w:r>
        <w:t xml:space="preserve">4. Amali al-Tusi, p. </w:t>
      </w:r>
      <w:r>
        <w:rPr>
          <w:lang w:bidi="fa-IR"/>
        </w:rPr>
        <w:t>223</w:t>
      </w:r>
      <w:r>
        <w:t xml:space="preserve">, no. </w:t>
      </w:r>
      <w:r>
        <w:rPr>
          <w:lang w:bidi="fa-IR"/>
        </w:rPr>
        <w:t>385</w:t>
      </w:r>
    </w:p>
    <w:p w:rsidR="00042891" w:rsidRDefault="00042891" w:rsidP="00042891">
      <w:pPr>
        <w:pStyle w:val="libFootnote"/>
      </w:pPr>
      <w:r>
        <w:t xml:space="preserve">5. </w:t>
      </w:r>
      <w:r>
        <w:rPr>
          <w:rtl/>
        </w:rPr>
        <w:t xml:space="preserve">بحار الأنوار : </w:t>
      </w:r>
      <w:r>
        <w:rPr>
          <w:rtl/>
          <w:lang w:bidi="fa-IR"/>
        </w:rPr>
        <w:t>78 / 370 / 4</w:t>
      </w:r>
      <w:r>
        <w:t xml:space="preserve"> .</w:t>
      </w:r>
    </w:p>
    <w:p w:rsidR="00042891" w:rsidRDefault="00042891" w:rsidP="00042891">
      <w:pPr>
        <w:pStyle w:val="libFootnote"/>
        <w:rPr>
          <w:rtl/>
          <w:lang w:bidi="fa-IR"/>
        </w:rPr>
      </w:pPr>
      <w:r>
        <w:t xml:space="preserve">6. Bihar al-Anwar, v. </w:t>
      </w:r>
      <w:r>
        <w:rPr>
          <w:lang w:bidi="fa-IR"/>
        </w:rPr>
        <w:t>78</w:t>
      </w:r>
      <w:r>
        <w:t xml:space="preserve">, p. </w:t>
      </w:r>
      <w:r>
        <w:rPr>
          <w:lang w:bidi="fa-IR"/>
        </w:rPr>
        <w:t>370</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286" w:name="_Toc484337562"/>
      <w:bookmarkStart w:id="1287" w:name="_Toc485811871"/>
      <w:r>
        <w:rPr>
          <w:lang w:bidi="fa-IR"/>
        </w:rPr>
        <w:lastRenderedPageBreak/>
        <w:t>680</w:t>
      </w:r>
      <w:r>
        <w:t xml:space="preserve"> - </w:t>
      </w:r>
      <w:r>
        <w:rPr>
          <w:rtl/>
          <w:lang w:bidi="fa-IR"/>
        </w:rPr>
        <w:t>صِفاتُ أهلِ الخَيرِ</w:t>
      </w:r>
      <w:bookmarkEnd w:id="1286"/>
      <w:bookmarkEnd w:id="1287"/>
    </w:p>
    <w:p w:rsidR="00042891" w:rsidRDefault="00042891" w:rsidP="003C21EC">
      <w:pPr>
        <w:pStyle w:val="Heading2Center"/>
      </w:pPr>
      <w:bookmarkStart w:id="1288" w:name="_Toc484337563"/>
      <w:bookmarkStart w:id="1289" w:name="_Toc485811872"/>
      <w:r>
        <w:rPr>
          <w:lang w:bidi="fa-IR"/>
        </w:rPr>
        <w:t>680</w:t>
      </w:r>
      <w:r>
        <w:t>. The Characteristics of Good People</w:t>
      </w:r>
      <w:bookmarkEnd w:id="1288"/>
      <w:bookmarkEnd w:id="1289"/>
    </w:p>
    <w:p w:rsidR="00042891" w:rsidRDefault="00042891" w:rsidP="00F40395">
      <w:pPr>
        <w:pStyle w:val="libAr"/>
      </w:pPr>
      <w:r>
        <w:rPr>
          <w:rStyle w:val="libBold1Char"/>
          <w:rtl/>
        </w:rPr>
        <w:t>2063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في</w:t>
      </w:r>
      <w:r>
        <w:rPr>
          <w:rtl/>
          <w:lang w:bidi="fa-IR"/>
        </w:rPr>
        <w:t xml:space="preserve"> </w:t>
      </w:r>
      <w:r w:rsidRPr="00A840D2">
        <w:rPr>
          <w:rtl/>
          <w:lang w:bidi="fa-IR"/>
        </w:rPr>
        <w:t>حديثِ</w:t>
      </w:r>
      <w:r>
        <w:rPr>
          <w:rtl/>
          <w:lang w:bidi="fa-IR"/>
        </w:rPr>
        <w:t xml:space="preserve"> </w:t>
      </w:r>
      <w:r w:rsidRPr="00A840D2">
        <w:rPr>
          <w:rtl/>
          <w:lang w:bidi="fa-IR"/>
        </w:rPr>
        <w:t>المِعراجِ</w:t>
      </w:r>
      <w:r>
        <w:rPr>
          <w:rtl/>
          <w:lang w:bidi="fa-IR"/>
        </w:rPr>
        <w:t xml:space="preserve"> : </w:t>
      </w:r>
      <w:r w:rsidRPr="00A840D2">
        <w:rPr>
          <w:rtl/>
          <w:lang w:bidi="fa-IR"/>
        </w:rPr>
        <w:t>يا</w:t>
      </w:r>
      <w:r>
        <w:rPr>
          <w:rtl/>
          <w:lang w:bidi="fa-IR"/>
        </w:rPr>
        <w:t xml:space="preserve"> </w:t>
      </w:r>
      <w:r w:rsidRPr="00A840D2">
        <w:rPr>
          <w:rtl/>
          <w:lang w:bidi="fa-IR"/>
        </w:rPr>
        <w:t>أحمدُ</w:t>
      </w:r>
      <w:r>
        <w:rPr>
          <w:rtl/>
          <w:lang w:bidi="fa-IR"/>
        </w:rPr>
        <w:t xml:space="preserve"> ، </w:t>
      </w:r>
      <w:r w:rsidRPr="00A840D2">
        <w:rPr>
          <w:rtl/>
          <w:lang w:bidi="fa-IR"/>
        </w:rPr>
        <w:t>إنَّ</w:t>
      </w:r>
      <w:r>
        <w:rPr>
          <w:rtl/>
          <w:lang w:bidi="fa-IR"/>
        </w:rPr>
        <w:t xml:space="preserve"> </w:t>
      </w:r>
      <w:r w:rsidRPr="00A840D2">
        <w:rPr>
          <w:rtl/>
          <w:lang w:bidi="fa-IR"/>
        </w:rPr>
        <w:t>أهلَ</w:t>
      </w:r>
      <w:r>
        <w:rPr>
          <w:rtl/>
          <w:lang w:bidi="fa-IR"/>
        </w:rPr>
        <w:t xml:space="preserve"> </w:t>
      </w:r>
      <w:r w:rsidRPr="00A840D2">
        <w:rPr>
          <w:rtl/>
          <w:lang w:bidi="fa-IR"/>
        </w:rPr>
        <w:t>الخَيرِ</w:t>
      </w:r>
      <w:r>
        <w:rPr>
          <w:rtl/>
          <w:lang w:bidi="fa-IR"/>
        </w:rPr>
        <w:t xml:space="preserve"> </w:t>
      </w:r>
      <w:r w:rsidRPr="00A840D2">
        <w:rPr>
          <w:rtl/>
          <w:lang w:bidi="fa-IR"/>
        </w:rPr>
        <w:t>وأهلَ</w:t>
      </w:r>
      <w:r>
        <w:rPr>
          <w:rtl/>
          <w:lang w:bidi="fa-IR"/>
        </w:rPr>
        <w:t xml:space="preserve"> </w:t>
      </w:r>
      <w:r w:rsidRPr="00A840D2">
        <w:rPr>
          <w:rtl/>
          <w:lang w:bidi="fa-IR"/>
        </w:rPr>
        <w:t>الآخِرَةِ</w:t>
      </w:r>
      <w:r>
        <w:rPr>
          <w:rtl/>
          <w:lang w:bidi="fa-IR"/>
        </w:rPr>
        <w:t xml:space="preserve"> </w:t>
      </w:r>
      <w:r w:rsidRPr="00A840D2">
        <w:rPr>
          <w:rtl/>
          <w:lang w:bidi="fa-IR"/>
        </w:rPr>
        <w:t>رَقيقَةٌ</w:t>
      </w:r>
      <w:r>
        <w:rPr>
          <w:rtl/>
          <w:lang w:bidi="fa-IR"/>
        </w:rPr>
        <w:t xml:space="preserve"> </w:t>
      </w:r>
      <w:r w:rsidRPr="00A840D2">
        <w:rPr>
          <w:rtl/>
          <w:lang w:bidi="fa-IR"/>
        </w:rPr>
        <w:t>وُجوهُهم</w:t>
      </w:r>
      <w:r>
        <w:rPr>
          <w:rtl/>
          <w:lang w:bidi="fa-IR"/>
        </w:rPr>
        <w:t xml:space="preserve">، </w:t>
      </w:r>
      <w:r w:rsidRPr="00A840D2">
        <w:rPr>
          <w:rtl/>
          <w:lang w:bidi="fa-IR"/>
        </w:rPr>
        <w:t>كثيرٌحَياؤهُم</w:t>
      </w:r>
      <w:r>
        <w:rPr>
          <w:rtl/>
          <w:lang w:bidi="fa-IR"/>
        </w:rPr>
        <w:t xml:space="preserve">، </w:t>
      </w:r>
      <w:r w:rsidRPr="00A840D2">
        <w:rPr>
          <w:rtl/>
          <w:lang w:bidi="fa-IR"/>
        </w:rPr>
        <w:t>قليلٌ</w:t>
      </w:r>
      <w:r>
        <w:rPr>
          <w:rtl/>
          <w:lang w:bidi="fa-IR"/>
        </w:rPr>
        <w:t xml:space="preserve"> </w:t>
      </w:r>
      <w:r w:rsidRPr="00A840D2">
        <w:rPr>
          <w:rtl/>
          <w:lang w:bidi="fa-IR"/>
        </w:rPr>
        <w:t>حُمْقُهُم</w:t>
      </w:r>
      <w:r>
        <w:rPr>
          <w:rtl/>
          <w:lang w:bidi="fa-IR"/>
        </w:rPr>
        <w:t xml:space="preserve"> ، </w:t>
      </w:r>
      <w:r w:rsidRPr="00A840D2">
        <w:rPr>
          <w:rtl/>
          <w:lang w:bidi="fa-IR"/>
        </w:rPr>
        <w:t>كثيرٌ</w:t>
      </w:r>
      <w:r>
        <w:rPr>
          <w:rtl/>
          <w:lang w:bidi="fa-IR"/>
        </w:rPr>
        <w:t xml:space="preserve"> </w:t>
      </w:r>
      <w:r w:rsidRPr="00A840D2">
        <w:rPr>
          <w:rtl/>
          <w:lang w:bidi="fa-IR"/>
        </w:rPr>
        <w:t>نَفْعُهُم</w:t>
      </w:r>
      <w:r>
        <w:rPr>
          <w:rtl/>
          <w:lang w:bidi="fa-IR"/>
        </w:rPr>
        <w:t xml:space="preserve"> ، </w:t>
      </w:r>
      <w:r w:rsidRPr="00A840D2">
        <w:rPr>
          <w:rtl/>
          <w:lang w:bidi="fa-IR"/>
        </w:rPr>
        <w:t>قليلٌ</w:t>
      </w:r>
      <w:r>
        <w:rPr>
          <w:rtl/>
          <w:lang w:bidi="fa-IR"/>
        </w:rPr>
        <w:t xml:space="preserve"> </w:t>
      </w:r>
      <w:r w:rsidRPr="00A840D2">
        <w:rPr>
          <w:rtl/>
          <w:lang w:bidi="fa-IR"/>
        </w:rPr>
        <w:t>مَكْرُهُم</w:t>
      </w:r>
      <w:r>
        <w:rPr>
          <w:rtl/>
          <w:lang w:bidi="fa-IR"/>
        </w:rPr>
        <w:t xml:space="preserve"> ، </w:t>
      </w:r>
      <w:r w:rsidRPr="00A840D2">
        <w:rPr>
          <w:rtl/>
          <w:lang w:bidi="fa-IR"/>
        </w:rPr>
        <w:t>النّاسُ</w:t>
      </w:r>
      <w:r>
        <w:rPr>
          <w:rtl/>
          <w:lang w:bidi="fa-IR"/>
        </w:rPr>
        <w:t xml:space="preserve"> </w:t>
      </w:r>
      <w:r w:rsidRPr="00A840D2">
        <w:rPr>
          <w:rtl/>
          <w:lang w:bidi="fa-IR"/>
        </w:rPr>
        <w:t>مِنْهم</w:t>
      </w:r>
      <w:r>
        <w:rPr>
          <w:rtl/>
          <w:lang w:bidi="fa-IR"/>
        </w:rPr>
        <w:t xml:space="preserve"> </w:t>
      </w:r>
      <w:r w:rsidRPr="00A840D2">
        <w:rPr>
          <w:rtl/>
          <w:lang w:bidi="fa-IR"/>
        </w:rPr>
        <w:t>في</w:t>
      </w:r>
      <w:r>
        <w:rPr>
          <w:rtl/>
          <w:lang w:bidi="fa-IR"/>
        </w:rPr>
        <w:t xml:space="preserve"> </w:t>
      </w:r>
      <w:r w:rsidRPr="00A840D2">
        <w:rPr>
          <w:rtl/>
          <w:lang w:bidi="fa-IR"/>
        </w:rPr>
        <w:t>راحَةٍ</w:t>
      </w:r>
      <w:r>
        <w:rPr>
          <w:rtl/>
          <w:lang w:bidi="fa-IR"/>
        </w:rPr>
        <w:t xml:space="preserve">، </w:t>
      </w:r>
      <w:r w:rsidRPr="00A840D2">
        <w:rPr>
          <w:rtl/>
          <w:lang w:bidi="fa-IR"/>
        </w:rPr>
        <w:t>وأنفسُهُم</w:t>
      </w:r>
      <w:r>
        <w:rPr>
          <w:rtl/>
          <w:lang w:bidi="fa-IR"/>
        </w:rPr>
        <w:t xml:space="preserve"> </w:t>
      </w:r>
      <w:r w:rsidRPr="00A840D2">
        <w:rPr>
          <w:rtl/>
          <w:lang w:bidi="fa-IR"/>
        </w:rPr>
        <w:t>مِنْهم</w:t>
      </w:r>
      <w:r>
        <w:rPr>
          <w:rtl/>
          <w:lang w:bidi="fa-IR"/>
        </w:rPr>
        <w:t xml:space="preserve"> </w:t>
      </w:r>
      <w:r w:rsidRPr="00A840D2">
        <w:rPr>
          <w:rtl/>
          <w:lang w:bidi="fa-IR"/>
        </w:rPr>
        <w:t>في</w:t>
      </w:r>
      <w:r>
        <w:rPr>
          <w:rtl/>
          <w:lang w:bidi="fa-IR"/>
        </w:rPr>
        <w:t xml:space="preserve"> </w:t>
      </w:r>
      <w:r w:rsidRPr="00A840D2">
        <w:rPr>
          <w:rtl/>
          <w:lang w:bidi="fa-IR"/>
        </w:rPr>
        <w:t>تَعَبٍ</w:t>
      </w:r>
      <w:r>
        <w:rPr>
          <w:rtl/>
          <w:lang w:bidi="fa-IR"/>
        </w:rPr>
        <w:t xml:space="preserve"> ، </w:t>
      </w:r>
      <w:r w:rsidRPr="00A840D2">
        <w:rPr>
          <w:rtl/>
          <w:lang w:bidi="fa-IR"/>
        </w:rPr>
        <w:t>كلامُهُم</w:t>
      </w:r>
      <w:r>
        <w:rPr>
          <w:rtl/>
          <w:lang w:bidi="fa-IR"/>
        </w:rPr>
        <w:t xml:space="preserve"> </w:t>
      </w:r>
      <w:r w:rsidRPr="00A840D2">
        <w:rPr>
          <w:rtl/>
          <w:lang w:bidi="fa-IR"/>
        </w:rPr>
        <w:t>مَوْزونٌ</w:t>
      </w:r>
      <w:r>
        <w:rPr>
          <w:rtl/>
          <w:lang w:bidi="fa-IR"/>
        </w:rPr>
        <w:t xml:space="preserve"> ، </w:t>
      </w:r>
      <w:r w:rsidRPr="00A840D2">
        <w:rPr>
          <w:rtl/>
          <w:lang w:bidi="fa-IR"/>
        </w:rPr>
        <w:t>مُحاسِبينَ</w:t>
      </w:r>
      <w:r>
        <w:rPr>
          <w:rtl/>
          <w:lang w:bidi="fa-IR"/>
        </w:rPr>
        <w:t xml:space="preserve"> </w:t>
      </w:r>
      <w:r w:rsidRPr="00A840D2">
        <w:rPr>
          <w:rtl/>
          <w:lang w:bidi="fa-IR"/>
        </w:rPr>
        <w:t>لأنفُسِهِم</w:t>
      </w:r>
      <w:r>
        <w:rPr>
          <w:rtl/>
          <w:lang w:bidi="fa-IR"/>
        </w:rPr>
        <w:t xml:space="preserve"> </w:t>
      </w:r>
      <w:r w:rsidRPr="00A840D2">
        <w:rPr>
          <w:rtl/>
          <w:lang w:bidi="fa-IR"/>
        </w:rPr>
        <w:t>مُتْعِبينَ</w:t>
      </w:r>
      <w:r>
        <w:rPr>
          <w:rtl/>
          <w:lang w:bidi="fa-IR"/>
        </w:rPr>
        <w:t xml:space="preserve"> </w:t>
      </w:r>
      <w:r w:rsidRPr="00A840D2">
        <w:rPr>
          <w:rtl/>
          <w:lang w:bidi="fa-IR"/>
        </w:rPr>
        <w:t>لَها</w:t>
      </w:r>
      <w:r>
        <w:rPr>
          <w:rtl/>
          <w:lang w:bidi="fa-IR"/>
        </w:rPr>
        <w:t xml:space="preserve"> ، </w:t>
      </w:r>
      <w:r w:rsidRPr="00A840D2">
        <w:rPr>
          <w:rtl/>
          <w:lang w:bidi="fa-IR"/>
        </w:rPr>
        <w:t>تَنامُ</w:t>
      </w:r>
      <w:r>
        <w:rPr>
          <w:rtl/>
          <w:lang w:bidi="fa-IR"/>
        </w:rPr>
        <w:t xml:space="preserve"> </w:t>
      </w:r>
      <w:r w:rsidRPr="00A840D2">
        <w:rPr>
          <w:rtl/>
          <w:lang w:bidi="fa-IR"/>
        </w:rPr>
        <w:t>أعيُنُهم</w:t>
      </w:r>
      <w:r>
        <w:rPr>
          <w:rtl/>
          <w:lang w:bidi="fa-IR"/>
        </w:rPr>
        <w:t xml:space="preserve"> </w:t>
      </w:r>
      <w:r w:rsidRPr="00A840D2">
        <w:rPr>
          <w:rtl/>
          <w:lang w:bidi="fa-IR"/>
        </w:rPr>
        <w:t>ولا</w:t>
      </w:r>
      <w:r>
        <w:rPr>
          <w:rtl/>
          <w:lang w:bidi="fa-IR"/>
        </w:rPr>
        <w:t xml:space="preserve"> </w:t>
      </w:r>
      <w:r w:rsidRPr="00A840D2">
        <w:rPr>
          <w:rtl/>
          <w:lang w:bidi="fa-IR"/>
        </w:rPr>
        <w:t>تَنامُ</w:t>
      </w:r>
      <w:r>
        <w:rPr>
          <w:rtl/>
          <w:lang w:bidi="fa-IR"/>
        </w:rPr>
        <w:t xml:space="preserve"> </w:t>
      </w:r>
      <w:r w:rsidRPr="00A840D2">
        <w:rPr>
          <w:rtl/>
          <w:lang w:bidi="fa-IR"/>
        </w:rPr>
        <w:t>قلوبُهُم</w:t>
      </w:r>
      <w:r>
        <w:rPr>
          <w:rtl/>
          <w:lang w:bidi="fa-IR"/>
        </w:rPr>
        <w:t xml:space="preserve"> ، </w:t>
      </w:r>
      <w:r w:rsidRPr="00A840D2">
        <w:rPr>
          <w:rtl/>
          <w:lang w:bidi="fa-IR"/>
        </w:rPr>
        <w:t>أعينُهُم</w:t>
      </w:r>
      <w:r>
        <w:rPr>
          <w:rtl/>
          <w:lang w:bidi="fa-IR"/>
        </w:rPr>
        <w:t xml:space="preserve"> </w:t>
      </w:r>
      <w:r w:rsidRPr="00A840D2">
        <w:rPr>
          <w:rtl/>
          <w:lang w:bidi="fa-IR"/>
        </w:rPr>
        <w:t>باكِيَةٌ</w:t>
      </w:r>
      <w:r>
        <w:rPr>
          <w:rtl/>
          <w:lang w:bidi="fa-IR"/>
        </w:rPr>
        <w:t xml:space="preserve"> ، </w:t>
      </w:r>
      <w:r w:rsidRPr="00A840D2">
        <w:rPr>
          <w:rtl/>
          <w:lang w:bidi="fa-IR"/>
        </w:rPr>
        <w:t>وقُلوبُهُم</w:t>
      </w:r>
      <w:r>
        <w:rPr>
          <w:rtl/>
          <w:lang w:bidi="fa-IR"/>
        </w:rPr>
        <w:t xml:space="preserve"> </w:t>
      </w:r>
      <w:r w:rsidRPr="00A840D2">
        <w:rPr>
          <w:rtl/>
          <w:lang w:bidi="fa-IR"/>
        </w:rPr>
        <w:t>ذاكِرَةٌ</w:t>
      </w:r>
      <w:r>
        <w:rPr>
          <w:rtl/>
          <w:lang w:bidi="fa-IR"/>
        </w:rPr>
        <w:t xml:space="preserve"> . </w:t>
      </w:r>
      <w:r w:rsidRPr="00A840D2">
        <w:rPr>
          <w:rtl/>
          <w:lang w:bidi="fa-IR"/>
        </w:rPr>
        <w:t>إذا</w:t>
      </w:r>
      <w:r>
        <w:rPr>
          <w:rtl/>
          <w:lang w:bidi="fa-IR"/>
        </w:rPr>
        <w:t xml:space="preserve"> </w:t>
      </w:r>
      <w:r w:rsidRPr="00A840D2">
        <w:rPr>
          <w:rtl/>
          <w:lang w:bidi="fa-IR"/>
        </w:rPr>
        <w:t>كُتِبَ</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الغافِلينَ</w:t>
      </w:r>
      <w:r>
        <w:rPr>
          <w:rtl/>
          <w:lang w:bidi="fa-IR"/>
        </w:rPr>
        <w:t xml:space="preserve"> </w:t>
      </w:r>
      <w:r w:rsidRPr="00A840D2">
        <w:rPr>
          <w:rtl/>
          <w:lang w:bidi="fa-IR"/>
        </w:rPr>
        <w:t>كُتِبوا</w:t>
      </w:r>
      <w:r>
        <w:rPr>
          <w:rtl/>
          <w:lang w:bidi="fa-IR"/>
        </w:rPr>
        <w:t xml:space="preserve"> </w:t>
      </w:r>
      <w:r w:rsidRPr="00A840D2">
        <w:rPr>
          <w:rtl/>
          <w:lang w:bidi="fa-IR"/>
        </w:rPr>
        <w:t>مِن</w:t>
      </w:r>
      <w:r>
        <w:rPr>
          <w:rtl/>
          <w:lang w:bidi="fa-IR"/>
        </w:rPr>
        <w:t xml:space="preserve"> </w:t>
      </w:r>
      <w:r w:rsidRPr="00A840D2">
        <w:rPr>
          <w:rtl/>
          <w:lang w:bidi="fa-IR"/>
        </w:rPr>
        <w:t>الذّاكِرينَ</w:t>
      </w:r>
      <w:r>
        <w:rPr>
          <w:rtl/>
          <w:lang w:bidi="fa-IR"/>
        </w:rPr>
        <w:t xml:space="preserve"> ... </w:t>
      </w:r>
      <w:r w:rsidRPr="00A840D2">
        <w:rPr>
          <w:rtl/>
          <w:lang w:bidi="fa-IR"/>
        </w:rPr>
        <w:t>لا</w:t>
      </w:r>
      <w:r>
        <w:rPr>
          <w:rtl/>
          <w:lang w:bidi="fa-IR"/>
        </w:rPr>
        <w:t xml:space="preserve"> </w:t>
      </w:r>
      <w:r w:rsidRPr="00A840D2">
        <w:rPr>
          <w:rtl/>
          <w:lang w:bidi="fa-IR"/>
        </w:rPr>
        <w:t>يَشْغَلُهُم</w:t>
      </w:r>
      <w:r>
        <w:rPr>
          <w:rtl/>
          <w:lang w:bidi="fa-IR"/>
        </w:rPr>
        <w:t xml:space="preserve"> </w:t>
      </w:r>
      <w:r w:rsidRPr="00A840D2">
        <w:rPr>
          <w:rtl/>
          <w:lang w:bidi="fa-IR"/>
        </w:rPr>
        <w:t>عَنِ</w:t>
      </w:r>
      <w:r>
        <w:rPr>
          <w:rtl/>
          <w:lang w:bidi="fa-IR"/>
        </w:rPr>
        <w:t xml:space="preserve"> </w:t>
      </w:r>
      <w:r w:rsidRPr="00A840D2">
        <w:rPr>
          <w:rtl/>
          <w:lang w:bidi="fa-IR"/>
        </w:rPr>
        <w:t>اللَّهِ</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طَرْفَةَ</w:t>
      </w:r>
      <w:r>
        <w:rPr>
          <w:rtl/>
          <w:lang w:bidi="fa-IR"/>
        </w:rPr>
        <w:t xml:space="preserve"> </w:t>
      </w:r>
      <w:r w:rsidRPr="00A840D2">
        <w:rPr>
          <w:rtl/>
          <w:lang w:bidi="fa-IR"/>
        </w:rPr>
        <w:t>عَينٍ</w:t>
      </w:r>
      <w:r>
        <w:rPr>
          <w:rtl/>
          <w:lang w:bidi="fa-IR"/>
        </w:rPr>
        <w:t xml:space="preserve"> ، </w:t>
      </w:r>
      <w:r w:rsidRPr="00A840D2">
        <w:rPr>
          <w:rtl/>
          <w:lang w:bidi="fa-IR"/>
        </w:rPr>
        <w:t>ولا</w:t>
      </w:r>
      <w:r>
        <w:rPr>
          <w:rtl/>
          <w:lang w:bidi="fa-IR"/>
        </w:rPr>
        <w:t xml:space="preserve"> </w:t>
      </w:r>
      <w:r w:rsidRPr="00A840D2">
        <w:rPr>
          <w:rtl/>
          <w:lang w:bidi="fa-IR"/>
        </w:rPr>
        <w:t>يُريدونَ</w:t>
      </w:r>
      <w:r>
        <w:rPr>
          <w:rtl/>
          <w:lang w:bidi="fa-IR"/>
        </w:rPr>
        <w:t xml:space="preserve"> </w:t>
      </w:r>
      <w:r w:rsidRPr="00A840D2">
        <w:rPr>
          <w:rtl/>
          <w:lang w:bidi="fa-IR"/>
        </w:rPr>
        <w:t>كَثْرَةَ</w:t>
      </w:r>
      <w:r>
        <w:rPr>
          <w:rtl/>
          <w:lang w:bidi="fa-IR"/>
        </w:rPr>
        <w:t xml:space="preserve"> </w:t>
      </w:r>
      <w:r w:rsidRPr="00A840D2">
        <w:rPr>
          <w:rtl/>
          <w:lang w:bidi="fa-IR"/>
        </w:rPr>
        <w:t>الطَّعامِ</w:t>
      </w:r>
      <w:r>
        <w:rPr>
          <w:rtl/>
          <w:lang w:bidi="fa-IR"/>
        </w:rPr>
        <w:t xml:space="preserve"> ، </w:t>
      </w:r>
      <w:r w:rsidRPr="00A840D2">
        <w:rPr>
          <w:rtl/>
          <w:lang w:bidi="fa-IR"/>
        </w:rPr>
        <w:t>ولا</w:t>
      </w:r>
      <w:r>
        <w:rPr>
          <w:rtl/>
          <w:lang w:bidi="fa-IR"/>
        </w:rPr>
        <w:t xml:space="preserve"> </w:t>
      </w:r>
      <w:r w:rsidRPr="00A840D2">
        <w:rPr>
          <w:rtl/>
          <w:lang w:bidi="fa-IR"/>
        </w:rPr>
        <w:t>كَثرةَ</w:t>
      </w:r>
      <w:r>
        <w:rPr>
          <w:rtl/>
          <w:lang w:bidi="fa-IR"/>
        </w:rPr>
        <w:t xml:space="preserve"> </w:t>
      </w:r>
      <w:r w:rsidRPr="00A840D2">
        <w:rPr>
          <w:rtl/>
          <w:lang w:bidi="fa-IR"/>
        </w:rPr>
        <w:t>الكلامِ</w:t>
      </w:r>
      <w:r>
        <w:rPr>
          <w:rtl/>
          <w:lang w:bidi="fa-IR"/>
        </w:rPr>
        <w:t xml:space="preserve"> ، </w:t>
      </w:r>
      <w:r w:rsidRPr="00A840D2">
        <w:rPr>
          <w:rtl/>
          <w:lang w:bidi="fa-IR"/>
        </w:rPr>
        <w:t>ولا</w:t>
      </w:r>
      <w:r>
        <w:rPr>
          <w:rtl/>
          <w:lang w:bidi="fa-IR"/>
        </w:rPr>
        <w:t xml:space="preserve"> </w:t>
      </w:r>
      <w:r w:rsidRPr="00A840D2">
        <w:rPr>
          <w:rtl/>
          <w:lang w:bidi="fa-IR"/>
        </w:rPr>
        <w:t>كَثرةَ</w:t>
      </w:r>
      <w:r>
        <w:rPr>
          <w:rtl/>
          <w:lang w:bidi="fa-IR"/>
        </w:rPr>
        <w:t xml:space="preserve"> </w:t>
      </w:r>
      <w:r w:rsidRPr="00A840D2">
        <w:rPr>
          <w:rtl/>
          <w:lang w:bidi="fa-IR"/>
        </w:rPr>
        <w:t>اللِّباسِ</w:t>
      </w:r>
      <w:r>
        <w:rPr>
          <w:rtl/>
          <w:lang w:bidi="fa-IR"/>
        </w:rPr>
        <w:t xml:space="preserve"> . </w:t>
      </w:r>
      <w:r w:rsidRPr="00A840D2">
        <w:rPr>
          <w:rtl/>
          <w:lang w:bidi="fa-IR"/>
        </w:rPr>
        <w:t>النّاسُ</w:t>
      </w:r>
      <w:r>
        <w:rPr>
          <w:rtl/>
          <w:lang w:bidi="fa-IR"/>
        </w:rPr>
        <w:t xml:space="preserve"> </w:t>
      </w:r>
      <w:r w:rsidRPr="00A840D2">
        <w:rPr>
          <w:rtl/>
          <w:lang w:bidi="fa-IR"/>
        </w:rPr>
        <w:t>عِندَهُم</w:t>
      </w:r>
      <w:r>
        <w:rPr>
          <w:rtl/>
          <w:lang w:bidi="fa-IR"/>
        </w:rPr>
        <w:t xml:space="preserve"> </w:t>
      </w:r>
      <w:r w:rsidRPr="00A840D2">
        <w:rPr>
          <w:rtl/>
          <w:lang w:bidi="fa-IR"/>
        </w:rPr>
        <w:t>مَوْتى</w:t>
      </w:r>
      <w:r>
        <w:rPr>
          <w:rtl/>
          <w:lang w:bidi="fa-IR"/>
        </w:rPr>
        <w:t xml:space="preserve">‏ ، </w:t>
      </w:r>
      <w:r w:rsidRPr="00A840D2">
        <w:rPr>
          <w:rtl/>
          <w:lang w:bidi="fa-IR"/>
        </w:rPr>
        <w:t>واللَّهُ</w:t>
      </w:r>
      <w:r>
        <w:rPr>
          <w:rtl/>
          <w:lang w:bidi="fa-IR"/>
        </w:rPr>
        <w:t xml:space="preserve"> </w:t>
      </w:r>
      <w:r w:rsidRPr="00A840D2">
        <w:rPr>
          <w:rtl/>
          <w:lang w:bidi="fa-IR"/>
        </w:rPr>
        <w:t>عِندَهُم</w:t>
      </w:r>
      <w:r>
        <w:rPr>
          <w:rtl/>
          <w:lang w:bidi="fa-IR"/>
        </w:rPr>
        <w:t xml:space="preserve"> </w:t>
      </w:r>
      <w:r w:rsidRPr="00A840D2">
        <w:rPr>
          <w:rtl/>
          <w:lang w:bidi="fa-IR"/>
        </w:rPr>
        <w:t>حيٌّ</w:t>
      </w:r>
      <w:r>
        <w:rPr>
          <w:rtl/>
          <w:lang w:bidi="fa-IR"/>
        </w:rPr>
        <w:t xml:space="preserve"> </w:t>
      </w:r>
      <w:r w:rsidRPr="00A840D2">
        <w:rPr>
          <w:rtl/>
          <w:lang w:bidi="fa-IR"/>
        </w:rPr>
        <w:t>قَيّومٌ</w:t>
      </w:r>
      <w:r>
        <w:rPr>
          <w:rtl/>
          <w:lang w:bidi="fa-IR"/>
        </w:rPr>
        <w:t xml:space="preserve"> .</w:t>
      </w:r>
      <w:r>
        <w:rPr>
          <w:rStyle w:val="libFootnotenumChar"/>
          <w:rtl/>
        </w:rPr>
        <w:t>1</w:t>
      </w:r>
    </w:p>
    <w:p w:rsidR="00042891" w:rsidRDefault="00042891" w:rsidP="00042891">
      <w:pPr>
        <w:pStyle w:val="libNormal"/>
      </w:pPr>
      <w:r>
        <w:rPr>
          <w:rStyle w:val="libBold1Char"/>
        </w:rPr>
        <w:t>2063</w:t>
      </w:r>
      <w:r w:rsidRPr="000F7D59">
        <w:rPr>
          <w:rStyle w:val="libBold1Char"/>
        </w:rPr>
        <w:t>.</w:t>
      </w:r>
      <w:r>
        <w:rPr>
          <w:lang w:bidi="fa-IR"/>
        </w:rPr>
        <w:t xml:space="preserve"> </w:t>
      </w:r>
      <w:r>
        <w:t xml:space="preserve">It is narrated in the tradition recounting the Prophet's Ascension to the Heavens </w:t>
      </w:r>
      <w:r w:rsidRPr="001500BA">
        <w:t>(al</w:t>
      </w:r>
      <w:r>
        <w:t>-</w:t>
      </w:r>
      <w:r w:rsidRPr="001500BA">
        <w:t>miraj)</w:t>
      </w:r>
      <w:r>
        <w:t xml:space="preserve"> that Allah addresses the Prophet </w:t>
      </w:r>
      <w:r w:rsidRPr="001500BA">
        <w:t>(SAWA)</w:t>
      </w:r>
      <w:r>
        <w:t xml:space="preserve"> saying, 'O Ahmad, Verily the good people and the people worthy of a good Hereafter have gentle countenances and much modesty, they possess little foolishness, they are of much benefit and they are seldom deceptive. People are at ease when with them whereas their souls are exhausted on account of them. Their words are balanced, they take account of their souls and exhaust them [through making them perform good]. Their eyes sleep but their hearts do not, their eyes weep and their hearts are remembering. When people are recorded as being neglectful, they are recorded amongst the remembering ones... Nothing preoccupies them from Allah for a split second. They do not desire much food, neither wish to speak much nor have many clothes. According to them, people are dead and Allah is the Living One, the All-Sustainer.' </w:t>
      </w:r>
      <w:r>
        <w:rPr>
          <w:rStyle w:val="libFootnotenumChar"/>
        </w:rPr>
        <w:t>2</w:t>
      </w:r>
    </w:p>
    <w:p w:rsidR="00042891" w:rsidRDefault="00042891" w:rsidP="00042891">
      <w:pPr>
        <w:pStyle w:val="libNormal"/>
      </w:pPr>
    </w:p>
    <w:p w:rsidR="00042891" w:rsidRDefault="00042891" w:rsidP="003C21EC">
      <w:pPr>
        <w:pStyle w:val="Heading3"/>
      </w:pPr>
      <w:bookmarkStart w:id="1290" w:name="_Toc484337564"/>
      <w:bookmarkStart w:id="1291" w:name="_Toc485811873"/>
      <w:r>
        <w:t>Notes</w:t>
      </w:r>
      <w:bookmarkEnd w:id="1290"/>
      <w:bookmarkEnd w:id="1291"/>
    </w:p>
    <w:p w:rsidR="00042891" w:rsidRDefault="00042891" w:rsidP="00042891">
      <w:pPr>
        <w:pStyle w:val="libFootnote"/>
      </w:pPr>
      <w:r>
        <w:t xml:space="preserve">1. </w:t>
      </w:r>
      <w:r>
        <w:rPr>
          <w:rtl/>
        </w:rPr>
        <w:t xml:space="preserve">بحار الأنوار : </w:t>
      </w:r>
      <w:r>
        <w:rPr>
          <w:rtl/>
          <w:lang w:bidi="fa-IR"/>
        </w:rPr>
        <w:t>77 / 24 / 6</w:t>
      </w:r>
      <w:r>
        <w:t xml:space="preserve"> .</w:t>
      </w:r>
    </w:p>
    <w:p w:rsidR="00042891" w:rsidRDefault="00042891" w:rsidP="00042891">
      <w:pPr>
        <w:pStyle w:val="libFootnote"/>
        <w:rPr>
          <w:rtl/>
          <w:lang w:bidi="fa-IR"/>
        </w:rPr>
      </w:pPr>
      <w:r>
        <w:t xml:space="preserve">2. Ibid. v. </w:t>
      </w:r>
      <w:r>
        <w:rPr>
          <w:lang w:bidi="fa-IR"/>
        </w:rPr>
        <w:t>77</w:t>
      </w:r>
      <w:r>
        <w:t xml:space="preserve">, p. </w:t>
      </w:r>
      <w:r>
        <w:rPr>
          <w:lang w:bidi="fa-IR"/>
        </w:rPr>
        <w:t>24</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292" w:name="_Toc484337565"/>
      <w:bookmarkStart w:id="1293" w:name="_Toc485811874"/>
      <w:r>
        <w:rPr>
          <w:lang w:bidi="fa-IR"/>
        </w:rPr>
        <w:lastRenderedPageBreak/>
        <w:t>138</w:t>
      </w:r>
      <w:r>
        <w:t xml:space="preserve"> - </w:t>
      </w:r>
      <w:r>
        <w:rPr>
          <w:rtl/>
          <w:lang w:bidi="fa-IR"/>
        </w:rPr>
        <w:t>الاستخارة</w:t>
      </w:r>
      <w:bookmarkEnd w:id="1292"/>
      <w:bookmarkEnd w:id="1293"/>
    </w:p>
    <w:p w:rsidR="00042891" w:rsidRDefault="00042891" w:rsidP="003C21EC">
      <w:pPr>
        <w:pStyle w:val="Heading1Center"/>
      </w:pPr>
      <w:bookmarkStart w:id="1294" w:name="_Toc484337566"/>
      <w:bookmarkStart w:id="1295" w:name="_Toc485811875"/>
      <w:r>
        <w:rPr>
          <w:lang w:bidi="fa-IR"/>
        </w:rPr>
        <w:t>138</w:t>
      </w:r>
      <w:r>
        <w:t>. SEEKING A GOOD OUTCOME [FROM ALLAH]</w:t>
      </w:r>
      <w:bookmarkEnd w:id="1294"/>
      <w:bookmarkEnd w:id="1295"/>
    </w:p>
    <w:p w:rsidR="00042891" w:rsidRDefault="00042891" w:rsidP="003C21EC">
      <w:pPr>
        <w:pStyle w:val="Heading2Center"/>
      </w:pPr>
      <w:bookmarkStart w:id="1296" w:name="_Toc484337567"/>
      <w:bookmarkStart w:id="1297" w:name="_Toc485811876"/>
      <w:r>
        <w:rPr>
          <w:lang w:bidi="fa-IR"/>
        </w:rPr>
        <w:t>683</w:t>
      </w:r>
      <w:r>
        <w:t xml:space="preserve"> - </w:t>
      </w:r>
      <w:r>
        <w:rPr>
          <w:rtl/>
          <w:lang w:bidi="fa-IR"/>
        </w:rPr>
        <w:t>فَضلُ الاستِخارَةِ</w:t>
      </w:r>
      <w:bookmarkEnd w:id="1296"/>
      <w:bookmarkEnd w:id="1297"/>
    </w:p>
    <w:p w:rsidR="00042891" w:rsidRDefault="00042891" w:rsidP="003C21EC">
      <w:pPr>
        <w:pStyle w:val="Heading2Center"/>
      </w:pPr>
      <w:bookmarkStart w:id="1298" w:name="_Toc484337568"/>
      <w:bookmarkStart w:id="1299" w:name="_Toc485811877"/>
      <w:r>
        <w:rPr>
          <w:lang w:bidi="fa-IR"/>
        </w:rPr>
        <w:t>683</w:t>
      </w:r>
      <w:r>
        <w:t>. THE VIRTUE OF SEEKING A GOOD OUTCOME [FROM ALLAH]</w:t>
      </w:r>
      <w:bookmarkEnd w:id="1298"/>
      <w:bookmarkEnd w:id="1299"/>
    </w:p>
    <w:p w:rsidR="00042891" w:rsidRDefault="00042891" w:rsidP="00F40395">
      <w:pPr>
        <w:pStyle w:val="libAr"/>
      </w:pPr>
      <w:r>
        <w:rPr>
          <w:rStyle w:val="libBold1Char"/>
          <w:rtl/>
        </w:rPr>
        <w:t>2069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هَمَمْتَ</w:t>
      </w:r>
      <w:r>
        <w:rPr>
          <w:rtl/>
          <w:lang w:bidi="fa-IR"/>
        </w:rPr>
        <w:t xml:space="preserve"> </w:t>
      </w:r>
      <w:r w:rsidRPr="00A840D2">
        <w:rPr>
          <w:rtl/>
          <w:lang w:bidi="fa-IR"/>
        </w:rPr>
        <w:t>بأمْرٍ</w:t>
      </w:r>
      <w:r>
        <w:rPr>
          <w:rtl/>
          <w:lang w:bidi="fa-IR"/>
        </w:rPr>
        <w:t xml:space="preserve"> </w:t>
      </w:r>
      <w:r w:rsidRPr="00A840D2">
        <w:rPr>
          <w:rtl/>
          <w:lang w:bidi="fa-IR"/>
        </w:rPr>
        <w:t>فاسْتَخِرْ</w:t>
      </w:r>
      <w:r>
        <w:rPr>
          <w:rtl/>
          <w:lang w:bidi="fa-IR"/>
        </w:rPr>
        <w:t xml:space="preserve"> </w:t>
      </w:r>
      <w:r w:rsidRPr="00A840D2">
        <w:rPr>
          <w:rtl/>
          <w:lang w:bidi="fa-IR"/>
        </w:rPr>
        <w:t>ربَّكَ</w:t>
      </w:r>
      <w:r>
        <w:rPr>
          <w:rtl/>
          <w:lang w:bidi="fa-IR"/>
        </w:rPr>
        <w:t xml:space="preserve"> </w:t>
      </w:r>
      <w:r w:rsidRPr="00A840D2">
        <w:rPr>
          <w:rtl/>
          <w:lang w:bidi="fa-IR"/>
        </w:rPr>
        <w:t>فيهِ</w:t>
      </w:r>
      <w:r>
        <w:rPr>
          <w:rtl/>
          <w:lang w:bidi="fa-IR"/>
        </w:rPr>
        <w:t xml:space="preserve"> </w:t>
      </w:r>
      <w:r w:rsidRPr="00A840D2">
        <w:rPr>
          <w:rtl/>
          <w:lang w:bidi="fa-IR"/>
        </w:rPr>
        <w:t>سَبْعَ</w:t>
      </w:r>
      <w:r>
        <w:rPr>
          <w:rtl/>
          <w:lang w:bidi="fa-IR"/>
        </w:rPr>
        <w:t xml:space="preserve"> </w:t>
      </w:r>
      <w:r w:rsidRPr="00A840D2">
        <w:rPr>
          <w:rtl/>
          <w:lang w:bidi="fa-IR"/>
        </w:rPr>
        <w:t>مرّاتٍ</w:t>
      </w:r>
      <w:r>
        <w:rPr>
          <w:rtl/>
          <w:lang w:bidi="fa-IR"/>
        </w:rPr>
        <w:t xml:space="preserve"> ، </w:t>
      </w:r>
      <w:r w:rsidRPr="00A840D2">
        <w:rPr>
          <w:rtl/>
          <w:lang w:bidi="fa-IR"/>
        </w:rPr>
        <w:t>ثُمّ</w:t>
      </w:r>
      <w:r>
        <w:rPr>
          <w:rtl/>
          <w:lang w:bidi="fa-IR"/>
        </w:rPr>
        <w:t xml:space="preserve"> </w:t>
      </w:r>
      <w:r w:rsidRPr="00A840D2">
        <w:rPr>
          <w:rtl/>
          <w:lang w:bidi="fa-IR"/>
        </w:rPr>
        <w:t>انظُرْ</w:t>
      </w:r>
      <w:r>
        <w:rPr>
          <w:rtl/>
          <w:lang w:bidi="fa-IR"/>
        </w:rPr>
        <w:t xml:space="preserve"> </w:t>
      </w:r>
      <w:r w:rsidRPr="00A840D2">
        <w:rPr>
          <w:rtl/>
          <w:lang w:bidi="fa-IR"/>
        </w:rPr>
        <w:t>إلى</w:t>
      </w:r>
      <w:r>
        <w:rPr>
          <w:rtl/>
          <w:lang w:bidi="fa-IR"/>
        </w:rPr>
        <w:t xml:space="preserve"> </w:t>
      </w:r>
      <w:r w:rsidRPr="00A840D2">
        <w:rPr>
          <w:rtl/>
          <w:lang w:bidi="fa-IR"/>
        </w:rPr>
        <w:t>الّذي</w:t>
      </w:r>
      <w:r>
        <w:rPr>
          <w:rtl/>
          <w:lang w:bidi="fa-IR"/>
        </w:rPr>
        <w:t xml:space="preserve"> </w:t>
      </w:r>
      <w:r w:rsidRPr="00A840D2">
        <w:rPr>
          <w:rtl/>
          <w:lang w:bidi="fa-IR"/>
        </w:rPr>
        <w:t>يَسْبِقُ</w:t>
      </w:r>
      <w:r>
        <w:rPr>
          <w:rtl/>
          <w:lang w:bidi="fa-IR"/>
        </w:rPr>
        <w:t xml:space="preserve"> </w:t>
      </w:r>
      <w:r w:rsidRPr="00A840D2">
        <w:rPr>
          <w:rtl/>
          <w:lang w:bidi="fa-IR"/>
        </w:rPr>
        <w:t>إلى</w:t>
      </w:r>
      <w:r>
        <w:rPr>
          <w:rtl/>
          <w:lang w:bidi="fa-IR"/>
        </w:rPr>
        <w:t xml:space="preserve">‏ </w:t>
      </w:r>
      <w:r w:rsidRPr="00A840D2">
        <w:rPr>
          <w:rtl/>
          <w:lang w:bidi="fa-IR"/>
        </w:rPr>
        <w:t>قَلبِكَ</w:t>
      </w:r>
      <w:r>
        <w:rPr>
          <w:rtl/>
          <w:lang w:bidi="fa-IR"/>
        </w:rPr>
        <w:t xml:space="preserve"> </w:t>
      </w:r>
      <w:r w:rsidRPr="00A840D2">
        <w:rPr>
          <w:rtl/>
          <w:lang w:bidi="fa-IR"/>
        </w:rPr>
        <w:t>فإنَّ</w:t>
      </w:r>
      <w:r>
        <w:rPr>
          <w:rtl/>
          <w:lang w:bidi="fa-IR"/>
        </w:rPr>
        <w:t xml:space="preserve"> </w:t>
      </w:r>
      <w:r w:rsidRPr="00A840D2">
        <w:rPr>
          <w:rtl/>
          <w:lang w:bidi="fa-IR"/>
        </w:rPr>
        <w:t>الخِيَرَةَ</w:t>
      </w:r>
      <w:r>
        <w:rPr>
          <w:rtl/>
          <w:lang w:bidi="fa-IR"/>
        </w:rPr>
        <w:t xml:space="preserve"> </w:t>
      </w:r>
      <w:r w:rsidRPr="00A840D2">
        <w:rPr>
          <w:rtl/>
          <w:lang w:bidi="fa-IR"/>
        </w:rPr>
        <w:t>فيهِ</w:t>
      </w:r>
      <w:r>
        <w:rPr>
          <w:rtl/>
          <w:lang w:bidi="fa-IR"/>
        </w:rPr>
        <w:t xml:space="preserve"> ، </w:t>
      </w:r>
      <w:r w:rsidRPr="00A840D2">
        <w:rPr>
          <w:rtl/>
          <w:lang w:bidi="fa-IR"/>
        </w:rPr>
        <w:t>يَعني</w:t>
      </w:r>
      <w:r>
        <w:rPr>
          <w:rtl/>
          <w:lang w:bidi="fa-IR"/>
        </w:rPr>
        <w:t xml:space="preserve"> : </w:t>
      </w:r>
      <w:r w:rsidRPr="00A840D2">
        <w:rPr>
          <w:rtl/>
          <w:lang w:bidi="fa-IR"/>
        </w:rPr>
        <w:t>افْعَلْ</w:t>
      </w:r>
      <w:r>
        <w:rPr>
          <w:rtl/>
          <w:lang w:bidi="fa-IR"/>
        </w:rPr>
        <w:t xml:space="preserve"> </w:t>
      </w:r>
      <w:r w:rsidRPr="00A840D2">
        <w:rPr>
          <w:rtl/>
          <w:lang w:bidi="fa-IR"/>
        </w:rPr>
        <w:t>ذلكَ</w:t>
      </w:r>
      <w:r>
        <w:rPr>
          <w:rtl/>
          <w:lang w:bidi="fa-IR"/>
        </w:rPr>
        <w:t xml:space="preserve"> .</w:t>
      </w:r>
      <w:r>
        <w:rPr>
          <w:rStyle w:val="libFootnotenumChar"/>
          <w:rtl/>
        </w:rPr>
        <w:t>1</w:t>
      </w:r>
    </w:p>
    <w:p w:rsidR="00042891" w:rsidRDefault="00042891" w:rsidP="00042891">
      <w:pPr>
        <w:pStyle w:val="libNormal"/>
      </w:pPr>
      <w:r>
        <w:rPr>
          <w:rStyle w:val="libBold1Char"/>
        </w:rPr>
        <w:t>2069</w:t>
      </w:r>
      <w:r w:rsidRPr="000F7D59">
        <w:rPr>
          <w:rStyle w:val="libBold1Char"/>
        </w:rPr>
        <w:t>.</w:t>
      </w:r>
      <w:r>
        <w:rPr>
          <w:lang w:bidi="fa-IR"/>
        </w:rPr>
        <w:t xml:space="preserve"> </w:t>
      </w:r>
      <w:r>
        <w:t xml:space="preserve">The Prophet </w:t>
      </w:r>
      <w:r w:rsidRPr="001500BA">
        <w:t>(SAWA)</w:t>
      </w:r>
      <w:r>
        <w:t xml:space="preserve"> said, 'When you set out to do something then seek a good outcome for it from your Lord seven times, then look to see what comes to your heart first, for verily there is good in that, meaning, act accordingly.' </w:t>
      </w:r>
      <w:r>
        <w:rPr>
          <w:rStyle w:val="libFootnotenumChar"/>
        </w:rPr>
        <w:t>2</w:t>
      </w:r>
    </w:p>
    <w:p w:rsidR="00042891" w:rsidRDefault="00042891" w:rsidP="00F40395">
      <w:pPr>
        <w:pStyle w:val="libAr"/>
      </w:pPr>
      <w:r>
        <w:rPr>
          <w:rStyle w:val="libBold1Char"/>
          <w:rtl/>
        </w:rPr>
        <w:t>2070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نَدِمَ</w:t>
      </w:r>
      <w:r>
        <w:rPr>
          <w:rtl/>
          <w:lang w:bidi="fa-IR"/>
        </w:rPr>
        <w:t xml:space="preserve"> </w:t>
      </w:r>
      <w:r w:rsidRPr="00A840D2">
        <w:rPr>
          <w:rtl/>
          <w:lang w:bidi="fa-IR"/>
        </w:rPr>
        <w:t>مَنِ</w:t>
      </w:r>
      <w:r>
        <w:rPr>
          <w:rtl/>
          <w:lang w:bidi="fa-IR"/>
        </w:rPr>
        <w:t xml:space="preserve"> </w:t>
      </w:r>
      <w:r w:rsidRPr="00A840D2">
        <w:rPr>
          <w:rtl/>
          <w:lang w:bidi="fa-IR"/>
        </w:rPr>
        <w:t>اسْتَخارَ</w:t>
      </w:r>
      <w:r>
        <w:rPr>
          <w:rtl/>
          <w:lang w:bidi="fa-IR"/>
        </w:rPr>
        <w:t xml:space="preserve"> .</w:t>
      </w:r>
      <w:r>
        <w:rPr>
          <w:rStyle w:val="libFootnotenumChar"/>
          <w:rtl/>
        </w:rPr>
        <w:t>3</w:t>
      </w:r>
    </w:p>
    <w:p w:rsidR="00042891" w:rsidRDefault="00042891" w:rsidP="00042891">
      <w:pPr>
        <w:pStyle w:val="libNormal"/>
      </w:pPr>
      <w:r>
        <w:rPr>
          <w:rStyle w:val="libBold1Char"/>
        </w:rPr>
        <w:t>2070</w:t>
      </w:r>
      <w:r w:rsidRPr="000F7D59">
        <w:rPr>
          <w:rStyle w:val="libBold1Char"/>
        </w:rPr>
        <w:t>.</w:t>
      </w:r>
      <w:r>
        <w:rPr>
          <w:lang w:bidi="fa-IR"/>
        </w:rPr>
        <w:t xml:space="preserve"> </w:t>
      </w:r>
      <w:r>
        <w:t xml:space="preserve">Imam Ali </w:t>
      </w:r>
      <w:r w:rsidRPr="001500BA">
        <w:t>(AS)</w:t>
      </w:r>
      <w:r>
        <w:t xml:space="preserve"> said, 'The one who seeks a good outcome [from Allah] does not regret.' </w:t>
      </w:r>
      <w:r>
        <w:rPr>
          <w:rStyle w:val="libFootnotenumChar"/>
        </w:rPr>
        <w:t>4</w:t>
      </w:r>
    </w:p>
    <w:p w:rsidR="00042891" w:rsidRDefault="00042891" w:rsidP="00F40395">
      <w:pPr>
        <w:pStyle w:val="libAr"/>
      </w:pPr>
      <w:r>
        <w:rPr>
          <w:rStyle w:val="libBold1Char"/>
          <w:rtl/>
        </w:rPr>
        <w:t>2071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اسْتَخِرْ</w:t>
      </w:r>
      <w:r>
        <w:rPr>
          <w:rtl/>
          <w:lang w:bidi="fa-IR"/>
        </w:rPr>
        <w:t xml:space="preserve"> </w:t>
      </w:r>
      <w:r w:rsidRPr="00A840D2">
        <w:rPr>
          <w:rtl/>
          <w:lang w:bidi="fa-IR"/>
        </w:rPr>
        <w:t>ولا</w:t>
      </w:r>
      <w:r>
        <w:rPr>
          <w:rtl/>
          <w:lang w:bidi="fa-IR"/>
        </w:rPr>
        <w:t xml:space="preserve"> </w:t>
      </w:r>
      <w:r w:rsidRPr="00A840D2">
        <w:rPr>
          <w:rtl/>
          <w:lang w:bidi="fa-IR"/>
        </w:rPr>
        <w:t>تَتَخَيّرْ</w:t>
      </w:r>
      <w:r>
        <w:rPr>
          <w:rtl/>
          <w:lang w:bidi="fa-IR"/>
        </w:rPr>
        <w:t xml:space="preserve"> ، </w:t>
      </w:r>
      <w:r w:rsidRPr="00A840D2">
        <w:rPr>
          <w:rtl/>
          <w:lang w:bidi="fa-IR"/>
        </w:rPr>
        <w:t>فكَم</w:t>
      </w:r>
      <w:r>
        <w:rPr>
          <w:rtl/>
          <w:lang w:bidi="fa-IR"/>
        </w:rPr>
        <w:t xml:space="preserve"> </w:t>
      </w:r>
      <w:r w:rsidRPr="00A840D2">
        <w:rPr>
          <w:rtl/>
          <w:lang w:bidi="fa-IR"/>
        </w:rPr>
        <w:t>مَن</w:t>
      </w:r>
      <w:r>
        <w:rPr>
          <w:rtl/>
          <w:lang w:bidi="fa-IR"/>
        </w:rPr>
        <w:t xml:space="preserve"> </w:t>
      </w:r>
      <w:r w:rsidRPr="00A840D2">
        <w:rPr>
          <w:rtl/>
          <w:lang w:bidi="fa-IR"/>
        </w:rPr>
        <w:t>تَخَيّرَ</w:t>
      </w:r>
      <w:r>
        <w:rPr>
          <w:rtl/>
          <w:lang w:bidi="fa-IR"/>
        </w:rPr>
        <w:t xml:space="preserve"> </w:t>
      </w:r>
      <w:r w:rsidRPr="00A840D2">
        <w:rPr>
          <w:rtl/>
          <w:lang w:bidi="fa-IR"/>
        </w:rPr>
        <w:t>أمْراً</w:t>
      </w:r>
      <w:r>
        <w:rPr>
          <w:rtl/>
          <w:lang w:bidi="fa-IR"/>
        </w:rPr>
        <w:t xml:space="preserve"> </w:t>
      </w:r>
      <w:r w:rsidRPr="00A840D2">
        <w:rPr>
          <w:rtl/>
          <w:lang w:bidi="fa-IR"/>
        </w:rPr>
        <w:t>كانَ</w:t>
      </w:r>
      <w:r>
        <w:rPr>
          <w:rtl/>
          <w:lang w:bidi="fa-IR"/>
        </w:rPr>
        <w:t xml:space="preserve"> </w:t>
      </w:r>
      <w:r w:rsidRPr="00A840D2">
        <w:rPr>
          <w:rtl/>
          <w:lang w:bidi="fa-IR"/>
        </w:rPr>
        <w:t>هَلاكُهُ</w:t>
      </w:r>
      <w:r>
        <w:rPr>
          <w:rtl/>
          <w:lang w:bidi="fa-IR"/>
        </w:rPr>
        <w:t xml:space="preserve"> </w:t>
      </w:r>
      <w:r w:rsidRPr="00A840D2">
        <w:rPr>
          <w:rtl/>
          <w:lang w:bidi="fa-IR"/>
        </w:rPr>
        <w:t>فيهِ</w:t>
      </w:r>
      <w:r>
        <w:rPr>
          <w:rtl/>
          <w:lang w:bidi="fa-IR"/>
        </w:rPr>
        <w:t xml:space="preserve"> .</w:t>
      </w:r>
      <w:r>
        <w:rPr>
          <w:rStyle w:val="libFootnotenumChar"/>
          <w:rtl/>
        </w:rPr>
        <w:t>5</w:t>
      </w:r>
    </w:p>
    <w:p w:rsidR="00042891" w:rsidRDefault="00042891" w:rsidP="00042891">
      <w:pPr>
        <w:pStyle w:val="libNormal"/>
      </w:pPr>
      <w:r>
        <w:rPr>
          <w:rStyle w:val="libBold1Char"/>
        </w:rPr>
        <w:t>2071</w:t>
      </w:r>
      <w:r w:rsidRPr="000F7D59">
        <w:rPr>
          <w:rStyle w:val="libBold1Char"/>
        </w:rPr>
        <w:t>.</w:t>
      </w:r>
      <w:r>
        <w:rPr>
          <w:lang w:bidi="fa-IR"/>
        </w:rPr>
        <w:t xml:space="preserve"> </w:t>
      </w:r>
      <w:r>
        <w:t xml:space="preserve">Imam Ali </w:t>
      </w:r>
      <w:r w:rsidRPr="001500BA">
        <w:t>(AS)</w:t>
      </w:r>
      <w:r>
        <w:t xml:space="preserve"> said, 'Seek a good outcome [from Allah] and do not choose [your own preference] for verily how many have chosen something within which lay their destruction.' </w:t>
      </w:r>
      <w:r>
        <w:rPr>
          <w:rStyle w:val="libFootnotenumChar"/>
        </w:rPr>
        <w:t>6</w:t>
      </w:r>
    </w:p>
    <w:p w:rsidR="00042891" w:rsidRDefault="00042891" w:rsidP="00F40395">
      <w:pPr>
        <w:pStyle w:val="libAr"/>
      </w:pPr>
      <w:r>
        <w:rPr>
          <w:rStyle w:val="libBold1Char"/>
          <w:rtl/>
        </w:rPr>
        <w:t>2072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اسْتَخارَ</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عَبدٌ</w:t>
      </w:r>
      <w:r>
        <w:rPr>
          <w:rtl/>
          <w:lang w:bidi="fa-IR"/>
        </w:rPr>
        <w:t xml:space="preserve"> </w:t>
      </w:r>
      <w:r w:rsidRPr="00A840D2">
        <w:rPr>
          <w:rtl/>
          <w:lang w:bidi="fa-IR"/>
        </w:rPr>
        <w:t>مؤمنٌ</w:t>
      </w:r>
      <w:r>
        <w:rPr>
          <w:rtl/>
          <w:lang w:bidi="fa-IR"/>
        </w:rPr>
        <w:t xml:space="preserve"> </w:t>
      </w:r>
      <w:r w:rsidRPr="00A840D2">
        <w:rPr>
          <w:rtl/>
          <w:lang w:bidi="fa-IR"/>
        </w:rPr>
        <w:t>إلّا</w:t>
      </w:r>
      <w:r>
        <w:rPr>
          <w:rtl/>
          <w:lang w:bidi="fa-IR"/>
        </w:rPr>
        <w:t xml:space="preserve"> </w:t>
      </w:r>
      <w:r w:rsidRPr="00A840D2">
        <w:rPr>
          <w:rtl/>
          <w:lang w:bidi="fa-IR"/>
        </w:rPr>
        <w:t>خارَ</w:t>
      </w:r>
      <w:r>
        <w:rPr>
          <w:rtl/>
          <w:lang w:bidi="fa-IR"/>
        </w:rPr>
        <w:t xml:space="preserve"> </w:t>
      </w:r>
      <w:r w:rsidRPr="00A840D2">
        <w:rPr>
          <w:rtl/>
          <w:lang w:bidi="fa-IR"/>
        </w:rPr>
        <w:t>لَهُ</w:t>
      </w:r>
      <w:r>
        <w:rPr>
          <w:rtl/>
          <w:lang w:bidi="fa-IR"/>
        </w:rPr>
        <w:t xml:space="preserve"> </w:t>
      </w:r>
      <w:r w:rsidRPr="00A840D2">
        <w:rPr>
          <w:rtl/>
          <w:lang w:bidi="fa-IR"/>
        </w:rPr>
        <w:t>و</w:t>
      </w:r>
      <w:r>
        <w:rPr>
          <w:rtl/>
          <w:lang w:bidi="fa-IR"/>
        </w:rPr>
        <w:t xml:space="preserve"> </w:t>
      </w:r>
      <w:r w:rsidRPr="00A840D2">
        <w:rPr>
          <w:rtl/>
          <w:lang w:bidi="fa-IR"/>
        </w:rPr>
        <w:t>إنْ</w:t>
      </w:r>
      <w:r>
        <w:rPr>
          <w:rtl/>
          <w:lang w:bidi="fa-IR"/>
        </w:rPr>
        <w:t xml:space="preserve"> </w:t>
      </w:r>
      <w:r w:rsidRPr="00A840D2">
        <w:rPr>
          <w:rtl/>
          <w:lang w:bidi="fa-IR"/>
        </w:rPr>
        <w:t>وَقَعَ</w:t>
      </w:r>
      <w:r>
        <w:rPr>
          <w:rtl/>
          <w:lang w:bidi="fa-IR"/>
        </w:rPr>
        <w:t xml:space="preserve"> </w:t>
      </w:r>
      <w:r w:rsidRPr="00A840D2">
        <w:rPr>
          <w:rtl/>
          <w:lang w:bidi="fa-IR"/>
        </w:rPr>
        <w:t>ما</w:t>
      </w:r>
      <w:r>
        <w:rPr>
          <w:rtl/>
          <w:lang w:bidi="fa-IR"/>
        </w:rPr>
        <w:t xml:space="preserve"> </w:t>
      </w:r>
      <w:r w:rsidRPr="00A840D2">
        <w:rPr>
          <w:rtl/>
          <w:lang w:bidi="fa-IR"/>
        </w:rPr>
        <w:t>يَكْرَهُ</w:t>
      </w:r>
      <w:r>
        <w:rPr>
          <w:rtl/>
          <w:lang w:bidi="fa-IR"/>
        </w:rPr>
        <w:t xml:space="preserve"> .</w:t>
      </w:r>
      <w:r>
        <w:rPr>
          <w:rStyle w:val="libFootnotenumChar"/>
          <w:rtl/>
        </w:rPr>
        <w:t>7</w:t>
      </w:r>
    </w:p>
    <w:p w:rsidR="00042891" w:rsidRDefault="00042891" w:rsidP="00042891">
      <w:pPr>
        <w:pStyle w:val="libNormal"/>
      </w:pPr>
      <w:r>
        <w:rPr>
          <w:rStyle w:val="libBold1Char"/>
        </w:rPr>
        <w:t>2072</w:t>
      </w:r>
      <w:r w:rsidRPr="000F7D59">
        <w:rPr>
          <w:rStyle w:val="libBold1Char"/>
        </w:rPr>
        <w:t>.</w:t>
      </w:r>
      <w:r>
        <w:rPr>
          <w:lang w:bidi="fa-IR"/>
        </w:rPr>
        <w:t xml:space="preserve"> </w:t>
      </w:r>
      <w:r>
        <w:t xml:space="preserve">Imam al-Sadiq </w:t>
      </w:r>
      <w:r w:rsidRPr="001500BA">
        <w:t>(AS)</w:t>
      </w:r>
      <w:r>
        <w:t xml:space="preserve"> said, 'No sooner does a believing servant seek goodness from Allah than the choice is made for him, even if what he detests occurs [but it will be what is good].' </w:t>
      </w:r>
      <w:r>
        <w:rPr>
          <w:rStyle w:val="libFootnotenumChar"/>
        </w:rPr>
        <w:t>8</w:t>
      </w:r>
    </w:p>
    <w:p w:rsidR="00042891" w:rsidRDefault="00042891" w:rsidP="00F40395">
      <w:pPr>
        <w:pStyle w:val="libAr"/>
      </w:pPr>
      <w:r>
        <w:rPr>
          <w:rStyle w:val="libBold1Char"/>
          <w:rtl/>
        </w:rPr>
        <w:t>2073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لابنِ</w:t>
      </w:r>
      <w:r>
        <w:rPr>
          <w:rtl/>
          <w:lang w:bidi="fa-IR"/>
        </w:rPr>
        <w:t xml:space="preserve"> </w:t>
      </w:r>
      <w:r w:rsidRPr="00A840D2">
        <w:rPr>
          <w:rtl/>
          <w:lang w:bidi="fa-IR"/>
        </w:rPr>
        <w:t>أبي</w:t>
      </w:r>
      <w:r>
        <w:rPr>
          <w:rtl/>
          <w:lang w:bidi="fa-IR"/>
        </w:rPr>
        <w:t xml:space="preserve"> </w:t>
      </w:r>
      <w:r w:rsidRPr="00A840D2">
        <w:rPr>
          <w:rtl/>
          <w:lang w:bidi="fa-IR"/>
        </w:rPr>
        <w:t>يَعْفورٍ</w:t>
      </w:r>
      <w:r>
        <w:rPr>
          <w:rtl/>
          <w:lang w:bidi="fa-IR"/>
        </w:rPr>
        <w:t xml:space="preserve"> </w:t>
      </w:r>
      <w:r w:rsidRPr="00A840D2">
        <w:rPr>
          <w:rtl/>
          <w:lang w:bidi="fa-IR"/>
        </w:rPr>
        <w:t>في</w:t>
      </w:r>
      <w:r>
        <w:rPr>
          <w:rtl/>
          <w:lang w:bidi="fa-IR"/>
        </w:rPr>
        <w:t xml:space="preserve"> </w:t>
      </w:r>
      <w:r w:rsidRPr="00A840D2">
        <w:rPr>
          <w:rtl/>
          <w:lang w:bidi="fa-IR"/>
        </w:rPr>
        <w:t>الاسْتِخارَةِ</w:t>
      </w:r>
      <w:r>
        <w:rPr>
          <w:rtl/>
          <w:lang w:bidi="fa-IR"/>
        </w:rPr>
        <w:t xml:space="preserve"> - : </w:t>
      </w:r>
      <w:r w:rsidRPr="00A840D2">
        <w:rPr>
          <w:rtl/>
          <w:lang w:bidi="fa-IR"/>
        </w:rPr>
        <w:t>تُعَظِّمُ</w:t>
      </w:r>
      <w:r>
        <w:rPr>
          <w:rtl/>
          <w:lang w:bidi="fa-IR"/>
        </w:rPr>
        <w:t xml:space="preserve"> </w:t>
      </w:r>
      <w:r w:rsidRPr="00A840D2">
        <w:rPr>
          <w:rtl/>
          <w:lang w:bidi="fa-IR"/>
        </w:rPr>
        <w:t>اللَّهَ</w:t>
      </w:r>
      <w:r>
        <w:rPr>
          <w:rtl/>
          <w:lang w:bidi="fa-IR"/>
        </w:rPr>
        <w:t xml:space="preserve"> </w:t>
      </w:r>
      <w:r w:rsidRPr="00A840D2">
        <w:rPr>
          <w:rtl/>
          <w:lang w:bidi="fa-IR"/>
        </w:rPr>
        <w:t>وتُمَجِّدُهُ</w:t>
      </w:r>
      <w:r>
        <w:rPr>
          <w:rtl/>
          <w:lang w:bidi="fa-IR"/>
        </w:rPr>
        <w:t xml:space="preserve"> </w:t>
      </w:r>
      <w:r w:rsidRPr="00A840D2">
        <w:rPr>
          <w:rtl/>
          <w:lang w:bidi="fa-IR"/>
        </w:rPr>
        <w:t>وتَحْمَدُهُ</w:t>
      </w:r>
      <w:r>
        <w:rPr>
          <w:rtl/>
          <w:lang w:bidi="fa-IR"/>
        </w:rPr>
        <w:t xml:space="preserve"> </w:t>
      </w:r>
      <w:r w:rsidRPr="00A840D2">
        <w:rPr>
          <w:rtl/>
          <w:lang w:bidi="fa-IR"/>
        </w:rPr>
        <w:t>وتُصلّي</w:t>
      </w:r>
      <w:r>
        <w:rPr>
          <w:rtl/>
          <w:lang w:bidi="fa-IR"/>
        </w:rPr>
        <w:t xml:space="preserve"> </w:t>
      </w:r>
      <w:r w:rsidRPr="00A840D2">
        <w:rPr>
          <w:rtl/>
          <w:lang w:bidi="fa-IR"/>
        </w:rPr>
        <w:t>على</w:t>
      </w:r>
      <w:r>
        <w:rPr>
          <w:rtl/>
          <w:lang w:bidi="fa-IR"/>
        </w:rPr>
        <w:t xml:space="preserve">‏ </w:t>
      </w:r>
      <w:r w:rsidRPr="00A840D2">
        <w:rPr>
          <w:rtl/>
          <w:lang w:bidi="fa-IR"/>
        </w:rPr>
        <w:t>النَّبيِّ</w:t>
      </w:r>
      <w:r>
        <w:rPr>
          <w:rtl/>
          <w:lang w:bidi="fa-IR"/>
        </w:rPr>
        <w:t xml:space="preserve"> </w:t>
      </w:r>
      <w:r w:rsidRPr="00A840D2">
        <w:rPr>
          <w:rtl/>
          <w:lang w:bidi="fa-IR"/>
        </w:rPr>
        <w:t>وآلهِ</w:t>
      </w:r>
      <w:r>
        <w:rPr>
          <w:rtl/>
          <w:lang w:bidi="fa-IR"/>
        </w:rPr>
        <w:t xml:space="preserve"> ، </w:t>
      </w:r>
      <w:r w:rsidRPr="00A840D2">
        <w:rPr>
          <w:rtl/>
          <w:lang w:bidi="fa-IR"/>
        </w:rPr>
        <w:t>ثُمّ</w:t>
      </w:r>
      <w:r>
        <w:rPr>
          <w:rtl/>
          <w:lang w:bidi="fa-IR"/>
        </w:rPr>
        <w:t xml:space="preserve"> </w:t>
      </w:r>
      <w:r w:rsidRPr="00A840D2">
        <w:rPr>
          <w:rtl/>
          <w:lang w:bidi="fa-IR"/>
        </w:rPr>
        <w:t>تقولُ</w:t>
      </w:r>
      <w:r>
        <w:rPr>
          <w:rtl/>
          <w:lang w:bidi="fa-IR"/>
        </w:rPr>
        <w:t xml:space="preserve"> : </w:t>
      </w:r>
      <w:r w:rsidRPr="00A840D2">
        <w:rPr>
          <w:rtl/>
          <w:lang w:bidi="fa-IR"/>
        </w:rPr>
        <w:t>اللّهُمَّ</w:t>
      </w:r>
      <w:r>
        <w:rPr>
          <w:rtl/>
          <w:lang w:bidi="fa-IR"/>
        </w:rPr>
        <w:t xml:space="preserve"> </w:t>
      </w:r>
      <w:r w:rsidRPr="00A840D2">
        <w:rPr>
          <w:rtl/>
          <w:lang w:bidi="fa-IR"/>
        </w:rPr>
        <w:t>إنّي</w:t>
      </w:r>
      <w:r>
        <w:rPr>
          <w:rtl/>
          <w:lang w:bidi="fa-IR"/>
        </w:rPr>
        <w:t xml:space="preserve"> </w:t>
      </w:r>
      <w:r w:rsidRPr="00A840D2">
        <w:rPr>
          <w:rtl/>
          <w:lang w:bidi="fa-IR"/>
        </w:rPr>
        <w:t>أسألُكَ</w:t>
      </w:r>
      <w:r>
        <w:rPr>
          <w:rtl/>
          <w:lang w:bidi="fa-IR"/>
        </w:rPr>
        <w:t xml:space="preserve"> </w:t>
      </w:r>
      <w:r w:rsidRPr="00A840D2">
        <w:rPr>
          <w:rtl/>
          <w:lang w:bidi="fa-IR"/>
        </w:rPr>
        <w:t>بأنّكَ</w:t>
      </w:r>
      <w:r>
        <w:rPr>
          <w:rtl/>
          <w:lang w:bidi="fa-IR"/>
        </w:rPr>
        <w:t xml:space="preserve"> </w:t>
      </w:r>
      <w:r w:rsidRPr="00A840D2">
        <w:rPr>
          <w:rtl/>
          <w:lang w:bidi="fa-IR"/>
        </w:rPr>
        <w:t>عالِمُ</w:t>
      </w:r>
      <w:r>
        <w:rPr>
          <w:rtl/>
          <w:lang w:bidi="fa-IR"/>
        </w:rPr>
        <w:t xml:space="preserve"> </w:t>
      </w:r>
      <w:r w:rsidRPr="00A840D2">
        <w:rPr>
          <w:rtl/>
          <w:lang w:bidi="fa-IR"/>
        </w:rPr>
        <w:t>الغَيبِ</w:t>
      </w:r>
      <w:r>
        <w:rPr>
          <w:rtl/>
          <w:lang w:bidi="fa-IR"/>
        </w:rPr>
        <w:t xml:space="preserve"> </w:t>
      </w:r>
      <w:r w:rsidRPr="00A840D2">
        <w:rPr>
          <w:rtl/>
          <w:lang w:bidi="fa-IR"/>
        </w:rPr>
        <w:t>والشَّهادَةِ</w:t>
      </w:r>
      <w:r>
        <w:rPr>
          <w:rtl/>
          <w:lang w:bidi="fa-IR"/>
        </w:rPr>
        <w:t xml:space="preserve"> </w:t>
      </w:r>
      <w:r w:rsidRPr="00A840D2">
        <w:rPr>
          <w:rtl/>
          <w:lang w:bidi="fa-IR"/>
        </w:rPr>
        <w:t>الرّحمنُ</w:t>
      </w:r>
      <w:r>
        <w:rPr>
          <w:rtl/>
          <w:lang w:bidi="fa-IR"/>
        </w:rPr>
        <w:t xml:space="preserve"> </w:t>
      </w:r>
      <w:r w:rsidRPr="00A840D2">
        <w:rPr>
          <w:rtl/>
          <w:lang w:bidi="fa-IR"/>
        </w:rPr>
        <w:t>الرّحيمُ</w:t>
      </w:r>
      <w:r>
        <w:rPr>
          <w:rtl/>
          <w:lang w:bidi="fa-IR"/>
        </w:rPr>
        <w:t xml:space="preserve"> ، </w:t>
      </w:r>
      <w:r w:rsidRPr="00A840D2">
        <w:rPr>
          <w:rtl/>
          <w:lang w:bidi="fa-IR"/>
        </w:rPr>
        <w:t>وأنتَ</w:t>
      </w:r>
      <w:r>
        <w:rPr>
          <w:rtl/>
          <w:lang w:bidi="fa-IR"/>
        </w:rPr>
        <w:t xml:space="preserve"> </w:t>
      </w:r>
      <w:r w:rsidRPr="00A840D2">
        <w:rPr>
          <w:rtl/>
          <w:lang w:bidi="fa-IR"/>
        </w:rPr>
        <w:t>عَلّامُ</w:t>
      </w:r>
      <w:r>
        <w:rPr>
          <w:rtl/>
          <w:lang w:bidi="fa-IR"/>
        </w:rPr>
        <w:t xml:space="preserve"> </w:t>
      </w:r>
      <w:r w:rsidRPr="00A840D2">
        <w:rPr>
          <w:rtl/>
          <w:lang w:bidi="fa-IR"/>
        </w:rPr>
        <w:t>الغُيوبِ</w:t>
      </w:r>
      <w:r>
        <w:rPr>
          <w:rtl/>
          <w:lang w:bidi="fa-IR"/>
        </w:rPr>
        <w:t xml:space="preserve"> ، </w:t>
      </w:r>
      <w:r w:rsidRPr="00A840D2">
        <w:rPr>
          <w:rtl/>
          <w:lang w:bidi="fa-IR"/>
        </w:rPr>
        <w:t>أسْتَخيرُ</w:t>
      </w:r>
      <w:r>
        <w:rPr>
          <w:rtl/>
          <w:lang w:bidi="fa-IR"/>
        </w:rPr>
        <w:t xml:space="preserve"> </w:t>
      </w:r>
      <w:r w:rsidRPr="00A840D2">
        <w:rPr>
          <w:rtl/>
          <w:lang w:bidi="fa-IR"/>
        </w:rPr>
        <w:t>اللَّهَ</w:t>
      </w:r>
      <w:r>
        <w:rPr>
          <w:rtl/>
          <w:lang w:bidi="fa-IR"/>
        </w:rPr>
        <w:t xml:space="preserve"> </w:t>
      </w:r>
      <w:r w:rsidRPr="00A840D2">
        <w:rPr>
          <w:rtl/>
          <w:lang w:bidi="fa-IR"/>
        </w:rPr>
        <w:t>برَحْمتِهِ</w:t>
      </w:r>
      <w:r>
        <w:rPr>
          <w:rtl/>
          <w:lang w:bidi="fa-IR"/>
        </w:rPr>
        <w:t xml:space="preserve"> .</w:t>
      </w:r>
      <w:r>
        <w:rPr>
          <w:rStyle w:val="libFootnotenumChar"/>
          <w:rtl/>
        </w:rPr>
        <w:t>9</w:t>
      </w:r>
    </w:p>
    <w:p w:rsidR="00042891" w:rsidRDefault="00042891" w:rsidP="00042891">
      <w:pPr>
        <w:pStyle w:val="libNormal"/>
      </w:pPr>
      <w:r>
        <w:rPr>
          <w:rStyle w:val="libBold1Char"/>
        </w:rPr>
        <w:t>2073</w:t>
      </w:r>
      <w:r w:rsidRPr="000F7D59">
        <w:rPr>
          <w:rStyle w:val="libBold1Char"/>
        </w:rPr>
        <w:t>.</w:t>
      </w:r>
      <w:r>
        <w:rPr>
          <w:lang w:bidi="fa-IR"/>
        </w:rPr>
        <w:t xml:space="preserve"> </w:t>
      </w:r>
      <w:r>
        <w:t xml:space="preserve">Imam al-Sadiq </w:t>
      </w:r>
      <w:r w:rsidRPr="001500BA">
        <w:t>(AS)</w:t>
      </w:r>
      <w:r>
        <w:t xml:space="preserve"> said to Ibn Abi Yafur about seeking goodness, 'Magnify Allah, glorify Him and praise Him and send blessings on the Prophet </w:t>
      </w:r>
      <w:r w:rsidRPr="001500BA">
        <w:t>(SAWA)</w:t>
      </w:r>
      <w:r>
        <w:t xml:space="preserve"> and his family </w:t>
      </w:r>
      <w:r w:rsidRPr="001500BA">
        <w:t>(AS)</w:t>
      </w:r>
      <w:r>
        <w:t xml:space="preserve">, then say, </w:t>
      </w:r>
      <w:r w:rsidRPr="00FD71ED">
        <w:rPr>
          <w:rStyle w:val="libBoldItalicChar"/>
        </w:rPr>
        <w:t>“O Allah I ask you by the fact that you are the Knower of the unseen and the seen, the All-Beneficent, the All-Merciful, indeed you are the Knower of all the unseen things, I seek goodness from Allah by His Mercy”</w:t>
      </w:r>
      <w:r>
        <w:t xml:space="preserve">.' </w:t>
      </w:r>
      <w:r>
        <w:rPr>
          <w:rStyle w:val="libFootnotenumChar"/>
        </w:rPr>
        <w:t>10</w:t>
      </w:r>
    </w:p>
    <w:p w:rsidR="00042891" w:rsidRDefault="00042891" w:rsidP="00F40395">
      <w:pPr>
        <w:pStyle w:val="libAr"/>
      </w:pPr>
      <w:r>
        <w:rPr>
          <w:rStyle w:val="libBold1Char"/>
          <w:rtl/>
        </w:rPr>
        <w:lastRenderedPageBreak/>
        <w:t>2074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لِمَن</w:t>
      </w:r>
      <w:r>
        <w:rPr>
          <w:rtl/>
          <w:lang w:bidi="fa-IR"/>
        </w:rPr>
        <w:t xml:space="preserve"> </w:t>
      </w:r>
      <w:r w:rsidRPr="00A840D2">
        <w:rPr>
          <w:rtl/>
          <w:lang w:bidi="fa-IR"/>
        </w:rPr>
        <w:t>قالَ</w:t>
      </w:r>
      <w:r>
        <w:rPr>
          <w:rtl/>
          <w:lang w:bidi="fa-IR"/>
        </w:rPr>
        <w:t xml:space="preserve"> </w:t>
      </w:r>
      <w:r w:rsidRPr="00A840D2">
        <w:rPr>
          <w:rtl/>
          <w:lang w:bidi="fa-IR"/>
        </w:rPr>
        <w:t>لَهُ</w:t>
      </w:r>
      <w:r>
        <w:rPr>
          <w:rtl/>
          <w:lang w:bidi="fa-IR"/>
        </w:rPr>
        <w:t xml:space="preserve"> : </w:t>
      </w:r>
      <w:r w:rsidRPr="00A840D2">
        <w:rPr>
          <w:rtl/>
          <w:lang w:bidi="fa-IR"/>
        </w:rPr>
        <w:t>اُريدُ</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وأستخيرُ</w:t>
      </w:r>
      <w:r>
        <w:rPr>
          <w:rtl/>
          <w:lang w:bidi="fa-IR"/>
        </w:rPr>
        <w:t xml:space="preserve"> </w:t>
      </w:r>
      <w:r w:rsidRPr="00A840D2">
        <w:rPr>
          <w:rtl/>
          <w:lang w:bidi="fa-IR"/>
        </w:rPr>
        <w:t>اللَّهَ</w:t>
      </w:r>
      <w:r>
        <w:rPr>
          <w:rtl/>
          <w:lang w:bidi="fa-IR"/>
        </w:rPr>
        <w:t xml:space="preserve"> </w:t>
      </w:r>
      <w:r w:rsidRPr="00A840D2">
        <w:rPr>
          <w:rtl/>
          <w:lang w:bidi="fa-IR"/>
        </w:rPr>
        <w:t>فيهِ</w:t>
      </w:r>
      <w:r>
        <w:rPr>
          <w:rtl/>
          <w:lang w:bidi="fa-IR"/>
        </w:rPr>
        <w:t xml:space="preserve"> </w:t>
      </w:r>
      <w:r w:rsidRPr="00A840D2">
        <w:rPr>
          <w:rtl/>
          <w:lang w:bidi="fa-IR"/>
        </w:rPr>
        <w:t>فلا</w:t>
      </w:r>
      <w:r>
        <w:rPr>
          <w:rtl/>
          <w:lang w:bidi="fa-IR"/>
        </w:rPr>
        <w:t xml:space="preserve"> </w:t>
      </w:r>
      <w:r w:rsidRPr="00A840D2">
        <w:rPr>
          <w:rtl/>
          <w:lang w:bidi="fa-IR"/>
        </w:rPr>
        <w:t>يُوَفَّقُ</w:t>
      </w:r>
      <w:r>
        <w:rPr>
          <w:rtl/>
          <w:lang w:bidi="fa-IR"/>
        </w:rPr>
        <w:t xml:space="preserve"> </w:t>
      </w:r>
      <w:r w:rsidRPr="00A840D2">
        <w:rPr>
          <w:rtl/>
          <w:lang w:bidi="fa-IR"/>
        </w:rPr>
        <w:t>فيه</w:t>
      </w:r>
      <w:r>
        <w:rPr>
          <w:rtl/>
          <w:lang w:bidi="fa-IR"/>
        </w:rPr>
        <w:t xml:space="preserve"> </w:t>
      </w:r>
      <w:r w:rsidRPr="00A840D2">
        <w:rPr>
          <w:rtl/>
          <w:lang w:bidi="fa-IR"/>
        </w:rPr>
        <w:t>الرَّأيُ</w:t>
      </w:r>
      <w:r>
        <w:rPr>
          <w:rtl/>
          <w:lang w:bidi="fa-IR"/>
        </w:rPr>
        <w:t xml:space="preserve"> - : </w:t>
      </w:r>
      <w:r w:rsidRPr="00A840D2">
        <w:rPr>
          <w:rtl/>
          <w:lang w:bidi="fa-IR"/>
        </w:rPr>
        <w:t>افْتَحِ</w:t>
      </w:r>
      <w:r>
        <w:rPr>
          <w:rtl/>
          <w:lang w:bidi="fa-IR"/>
        </w:rPr>
        <w:t xml:space="preserve"> </w:t>
      </w:r>
      <w:r w:rsidRPr="00A840D2">
        <w:rPr>
          <w:rtl/>
          <w:lang w:bidi="fa-IR"/>
        </w:rPr>
        <w:t>المُصْحَفَ</w:t>
      </w:r>
      <w:r>
        <w:rPr>
          <w:rtl/>
          <w:lang w:bidi="fa-IR"/>
        </w:rPr>
        <w:t xml:space="preserve"> ، </w:t>
      </w:r>
      <w:r w:rsidRPr="00A840D2">
        <w:rPr>
          <w:rtl/>
          <w:lang w:bidi="fa-IR"/>
        </w:rPr>
        <w:t>فانْظُرْ</w:t>
      </w:r>
      <w:r>
        <w:rPr>
          <w:rtl/>
          <w:lang w:bidi="fa-IR"/>
        </w:rPr>
        <w:t xml:space="preserve"> </w:t>
      </w:r>
      <w:r w:rsidRPr="00A840D2">
        <w:rPr>
          <w:rtl/>
          <w:lang w:bidi="fa-IR"/>
        </w:rPr>
        <w:t>إلى</w:t>
      </w:r>
      <w:r>
        <w:rPr>
          <w:rtl/>
          <w:lang w:bidi="fa-IR"/>
        </w:rPr>
        <w:t xml:space="preserve">‏ </w:t>
      </w:r>
      <w:r w:rsidRPr="00A840D2">
        <w:rPr>
          <w:rtl/>
          <w:lang w:bidi="fa-IR"/>
        </w:rPr>
        <w:t>أوّلِ</w:t>
      </w:r>
      <w:r>
        <w:rPr>
          <w:rtl/>
          <w:lang w:bidi="fa-IR"/>
        </w:rPr>
        <w:t xml:space="preserve"> </w:t>
      </w:r>
      <w:r w:rsidRPr="00A840D2">
        <w:rPr>
          <w:rtl/>
          <w:lang w:bidi="fa-IR"/>
        </w:rPr>
        <w:t>ما</w:t>
      </w:r>
      <w:r>
        <w:rPr>
          <w:rtl/>
          <w:lang w:bidi="fa-IR"/>
        </w:rPr>
        <w:t xml:space="preserve"> </w:t>
      </w:r>
      <w:r w:rsidRPr="00A840D2">
        <w:rPr>
          <w:rtl/>
          <w:lang w:bidi="fa-IR"/>
        </w:rPr>
        <w:t>تَرى</w:t>
      </w:r>
      <w:r>
        <w:rPr>
          <w:rtl/>
          <w:lang w:bidi="fa-IR"/>
        </w:rPr>
        <w:t xml:space="preserve">‏ </w:t>
      </w:r>
      <w:r w:rsidRPr="00A840D2">
        <w:rPr>
          <w:rtl/>
          <w:lang w:bidi="fa-IR"/>
        </w:rPr>
        <w:t>فَخُذْ</w:t>
      </w:r>
      <w:r>
        <w:rPr>
          <w:rtl/>
          <w:lang w:bidi="fa-IR"/>
        </w:rPr>
        <w:t xml:space="preserve"> </w:t>
      </w:r>
      <w:r w:rsidRPr="00A840D2">
        <w:rPr>
          <w:rtl/>
          <w:lang w:bidi="fa-IR"/>
        </w:rPr>
        <w:t>بهِ</w:t>
      </w:r>
      <w:r>
        <w:rPr>
          <w:rtl/>
          <w:lang w:bidi="fa-IR"/>
        </w:rPr>
        <w:t xml:space="preserve"> ، </w:t>
      </w:r>
      <w:r w:rsidRPr="00A840D2">
        <w:rPr>
          <w:rtl/>
          <w:lang w:bidi="fa-IR"/>
        </w:rPr>
        <w:t>إنْ</w:t>
      </w:r>
      <w:r>
        <w:rPr>
          <w:rtl/>
          <w:lang w:bidi="fa-IR"/>
        </w:rPr>
        <w:t xml:space="preserve"> </w:t>
      </w:r>
      <w:r w:rsidRPr="00A840D2">
        <w:rPr>
          <w:rtl/>
          <w:lang w:bidi="fa-IR"/>
        </w:rPr>
        <w:t>شاءَ</w:t>
      </w:r>
      <w:r>
        <w:rPr>
          <w:rtl/>
          <w:lang w:bidi="fa-IR"/>
        </w:rPr>
        <w:t xml:space="preserve"> </w:t>
      </w:r>
      <w:r w:rsidRPr="00A840D2">
        <w:rPr>
          <w:rtl/>
          <w:lang w:bidi="fa-IR"/>
        </w:rPr>
        <w:t>اللَّهُ</w:t>
      </w:r>
      <w:r>
        <w:rPr>
          <w:rtl/>
          <w:lang w:bidi="fa-IR"/>
        </w:rPr>
        <w:t xml:space="preserve"> .</w:t>
      </w:r>
      <w:r>
        <w:rPr>
          <w:rStyle w:val="libFootnotenumChar"/>
          <w:rtl/>
        </w:rPr>
        <w:t>11</w:t>
      </w:r>
    </w:p>
    <w:p w:rsidR="00042891" w:rsidRDefault="00042891" w:rsidP="00042891">
      <w:pPr>
        <w:pStyle w:val="libNormal"/>
      </w:pPr>
      <w:r>
        <w:rPr>
          <w:rStyle w:val="libBold1Char"/>
        </w:rPr>
        <w:t>2074</w:t>
      </w:r>
      <w:r w:rsidRPr="000F7D59">
        <w:rPr>
          <w:rStyle w:val="libBold1Char"/>
        </w:rPr>
        <w:t>.</w:t>
      </w:r>
      <w:r>
        <w:rPr>
          <w:lang w:bidi="fa-IR"/>
        </w:rPr>
        <w:t xml:space="preserve"> </w:t>
      </w:r>
      <w:r>
        <w:t xml:space="preserve">person asked Imam al-Sadiq </w:t>
      </w:r>
      <w:r w:rsidRPr="001500BA">
        <w:t>(AS)</w:t>
      </w:r>
      <w:r>
        <w:t xml:space="preserve">, 'I seek goodness from Allah when I want to do something but I am unable to make up my mind', so the Imam </w:t>
      </w:r>
      <w:r w:rsidRPr="001500BA">
        <w:t>(AS)</w:t>
      </w:r>
      <w:r>
        <w:t xml:space="preserve"> said to him, 'Open the Qur'an and look at the first verse that you see and act by it, Allah willing.' </w:t>
      </w:r>
      <w:r>
        <w:rPr>
          <w:rStyle w:val="libFootnotenumChar"/>
        </w:rPr>
        <w:t>12</w:t>
      </w:r>
    </w:p>
    <w:p w:rsidR="00042891" w:rsidRDefault="00042891" w:rsidP="00F40395">
      <w:pPr>
        <w:pStyle w:val="libAr"/>
      </w:pPr>
      <w:r>
        <w:rPr>
          <w:rStyle w:val="libBold1Char"/>
          <w:rtl/>
        </w:rPr>
        <w:t>2075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صَلِّ</w:t>
      </w:r>
      <w:r>
        <w:rPr>
          <w:rtl/>
          <w:lang w:bidi="fa-IR"/>
        </w:rPr>
        <w:t xml:space="preserve"> </w:t>
      </w:r>
      <w:r w:rsidRPr="00A840D2">
        <w:rPr>
          <w:rtl/>
          <w:lang w:bidi="fa-IR"/>
        </w:rPr>
        <w:t>رَكْعَتَينِ</w:t>
      </w:r>
      <w:r>
        <w:rPr>
          <w:rtl/>
          <w:lang w:bidi="fa-IR"/>
        </w:rPr>
        <w:t xml:space="preserve"> </w:t>
      </w:r>
      <w:r w:rsidRPr="00A840D2">
        <w:rPr>
          <w:rtl/>
          <w:lang w:bidi="fa-IR"/>
        </w:rPr>
        <w:t>واسْتَخِرِ</w:t>
      </w:r>
      <w:r>
        <w:rPr>
          <w:rtl/>
          <w:lang w:bidi="fa-IR"/>
        </w:rPr>
        <w:t xml:space="preserve"> </w:t>
      </w:r>
      <w:r w:rsidRPr="00A840D2">
        <w:rPr>
          <w:rtl/>
          <w:lang w:bidi="fa-IR"/>
        </w:rPr>
        <w:t>اللَّهَ</w:t>
      </w:r>
      <w:r>
        <w:rPr>
          <w:rtl/>
          <w:lang w:bidi="fa-IR"/>
        </w:rPr>
        <w:t xml:space="preserve"> . </w:t>
      </w:r>
      <w:r w:rsidRPr="00A840D2">
        <w:rPr>
          <w:rtl/>
          <w:lang w:bidi="fa-IR"/>
        </w:rPr>
        <w:t>فواللَّهِ</w:t>
      </w:r>
      <w:r>
        <w:rPr>
          <w:rtl/>
          <w:lang w:bidi="fa-IR"/>
        </w:rPr>
        <w:t xml:space="preserve"> ، </w:t>
      </w:r>
      <w:r w:rsidRPr="00A840D2">
        <w:rPr>
          <w:rtl/>
          <w:lang w:bidi="fa-IR"/>
        </w:rPr>
        <w:t>ما</w:t>
      </w:r>
      <w:r>
        <w:rPr>
          <w:rtl/>
          <w:lang w:bidi="fa-IR"/>
        </w:rPr>
        <w:t xml:space="preserve"> </w:t>
      </w:r>
      <w:r w:rsidRPr="00A840D2">
        <w:rPr>
          <w:rtl/>
          <w:lang w:bidi="fa-IR"/>
        </w:rPr>
        <w:t>اسْتَخارَ</w:t>
      </w:r>
      <w:r>
        <w:rPr>
          <w:rtl/>
          <w:lang w:bidi="fa-IR"/>
        </w:rPr>
        <w:t xml:space="preserve"> </w:t>
      </w:r>
      <w:r w:rsidRPr="00A840D2">
        <w:rPr>
          <w:rtl/>
          <w:lang w:bidi="fa-IR"/>
        </w:rPr>
        <w:t>اللَّهَ</w:t>
      </w:r>
      <w:r>
        <w:rPr>
          <w:rtl/>
          <w:lang w:bidi="fa-IR"/>
        </w:rPr>
        <w:t xml:space="preserve"> </w:t>
      </w:r>
      <w:r w:rsidRPr="00A840D2">
        <w:rPr>
          <w:rtl/>
          <w:lang w:bidi="fa-IR"/>
        </w:rPr>
        <w:t>مسلمٌ</w:t>
      </w:r>
      <w:r>
        <w:rPr>
          <w:rtl/>
          <w:lang w:bidi="fa-IR"/>
        </w:rPr>
        <w:t xml:space="preserve"> </w:t>
      </w:r>
      <w:r w:rsidRPr="00A840D2">
        <w:rPr>
          <w:rtl/>
          <w:lang w:bidi="fa-IR"/>
        </w:rPr>
        <w:t>إلّا</w:t>
      </w:r>
      <w:r>
        <w:rPr>
          <w:rtl/>
          <w:lang w:bidi="fa-IR"/>
        </w:rPr>
        <w:t xml:space="preserve"> </w:t>
      </w:r>
      <w:r w:rsidRPr="00A840D2">
        <w:rPr>
          <w:rtl/>
          <w:lang w:bidi="fa-IR"/>
        </w:rPr>
        <w:t>خارَ</w:t>
      </w:r>
      <w:r>
        <w:rPr>
          <w:rtl/>
          <w:lang w:bidi="fa-IR"/>
        </w:rPr>
        <w:t xml:space="preserve"> </w:t>
      </w:r>
      <w:r w:rsidRPr="00A840D2">
        <w:rPr>
          <w:rtl/>
          <w:lang w:bidi="fa-IR"/>
        </w:rPr>
        <w:t>لَهُ</w:t>
      </w:r>
      <w:r>
        <w:rPr>
          <w:rtl/>
          <w:lang w:bidi="fa-IR"/>
        </w:rPr>
        <w:t xml:space="preserve"> </w:t>
      </w:r>
      <w:r w:rsidRPr="00A840D2">
        <w:rPr>
          <w:rtl/>
          <w:lang w:bidi="fa-IR"/>
        </w:rPr>
        <w:t>البَتّةَ</w:t>
      </w:r>
      <w:r>
        <w:rPr>
          <w:rtl/>
          <w:lang w:bidi="fa-IR"/>
        </w:rPr>
        <w:t xml:space="preserve"> .</w:t>
      </w:r>
      <w:r>
        <w:rPr>
          <w:rStyle w:val="libFootnotenumChar"/>
          <w:rtl/>
        </w:rPr>
        <w:t>13</w:t>
      </w:r>
    </w:p>
    <w:p w:rsidR="00042891" w:rsidRDefault="00042891" w:rsidP="00042891">
      <w:pPr>
        <w:pStyle w:val="libNormal"/>
      </w:pPr>
      <w:r>
        <w:rPr>
          <w:rStyle w:val="libBold1Char"/>
        </w:rPr>
        <w:t>2075</w:t>
      </w:r>
      <w:r w:rsidRPr="000F7D59">
        <w:rPr>
          <w:rStyle w:val="libBold1Char"/>
        </w:rPr>
        <w:t>.</w:t>
      </w:r>
      <w:r>
        <w:rPr>
          <w:lang w:bidi="fa-IR"/>
        </w:rPr>
        <w:t xml:space="preserve"> </w:t>
      </w:r>
      <w:r>
        <w:t xml:space="preserve">Imam al-Sadiq </w:t>
      </w:r>
      <w:r w:rsidRPr="001500BA">
        <w:t>(AS)</w:t>
      </w:r>
      <w:r>
        <w:t xml:space="preserve"> said, 'Pray two units of prayer and seek goodness from Allah, and by Allah, no sooner does a Muslim seek goodness from Allah than He surely chooses [the good] for him.' </w:t>
      </w:r>
      <w:r>
        <w:rPr>
          <w:rStyle w:val="libFootnotenumChar"/>
        </w:rPr>
        <w:t>14</w:t>
      </w:r>
    </w:p>
    <w:p w:rsidR="00042891" w:rsidRDefault="00042891" w:rsidP="00042891">
      <w:pPr>
        <w:pStyle w:val="libNormal"/>
      </w:pPr>
    </w:p>
    <w:p w:rsidR="00042891" w:rsidRDefault="00042891" w:rsidP="003C21EC">
      <w:pPr>
        <w:pStyle w:val="Heading3"/>
      </w:pPr>
      <w:bookmarkStart w:id="1300" w:name="_Toc484337569"/>
      <w:bookmarkStart w:id="1301" w:name="_Toc485811878"/>
      <w:r>
        <w:t>Notes</w:t>
      </w:r>
      <w:bookmarkEnd w:id="1300"/>
      <w:bookmarkEnd w:id="1301"/>
    </w:p>
    <w:p w:rsidR="00042891" w:rsidRDefault="00042891" w:rsidP="00042891">
      <w:pPr>
        <w:pStyle w:val="libFootnote"/>
      </w:pPr>
      <w:r>
        <w:t xml:space="preserve">1. </w:t>
      </w:r>
      <w:r>
        <w:rPr>
          <w:rtl/>
        </w:rPr>
        <w:t xml:space="preserve">بحار الأنوار : </w:t>
      </w:r>
      <w:r>
        <w:rPr>
          <w:rtl/>
          <w:lang w:bidi="fa-IR"/>
        </w:rPr>
        <w:t>91 / 265 / 19</w:t>
      </w:r>
      <w:r>
        <w:t xml:space="preserve"> .</w:t>
      </w:r>
    </w:p>
    <w:p w:rsidR="00042891" w:rsidRDefault="00042891" w:rsidP="00042891">
      <w:pPr>
        <w:pStyle w:val="libFootnote"/>
      </w:pPr>
      <w:r>
        <w:t xml:space="preserve">2. Bihar al-Anwar, v. </w:t>
      </w:r>
      <w:r>
        <w:rPr>
          <w:lang w:bidi="fa-IR"/>
        </w:rPr>
        <w:t>91</w:t>
      </w:r>
      <w:r>
        <w:t xml:space="preserve">, p. </w:t>
      </w:r>
      <w:r>
        <w:rPr>
          <w:lang w:bidi="fa-IR"/>
        </w:rPr>
        <w:t>265</w:t>
      </w:r>
      <w:r>
        <w:t xml:space="preserve">, no. </w:t>
      </w:r>
      <w:r>
        <w:rPr>
          <w:lang w:bidi="fa-IR"/>
        </w:rPr>
        <w:t>19</w:t>
      </w:r>
    </w:p>
    <w:p w:rsidR="00042891" w:rsidRDefault="00042891" w:rsidP="00042891">
      <w:pPr>
        <w:pStyle w:val="libFootnote"/>
      </w:pPr>
      <w:r>
        <w:t xml:space="preserve">3. </w:t>
      </w:r>
      <w:r>
        <w:rPr>
          <w:rtl/>
        </w:rPr>
        <w:t xml:space="preserve">غرر الحكم : </w:t>
      </w:r>
      <w:r>
        <w:rPr>
          <w:rtl/>
          <w:lang w:bidi="fa-IR"/>
        </w:rPr>
        <w:t>9453</w:t>
      </w:r>
      <w:r>
        <w:t xml:space="preserve"> .</w:t>
      </w:r>
    </w:p>
    <w:p w:rsidR="00042891" w:rsidRDefault="00042891" w:rsidP="00042891">
      <w:pPr>
        <w:pStyle w:val="libFootnote"/>
      </w:pPr>
      <w:r>
        <w:t xml:space="preserve">4. Ghurar al-Hikam, no. </w:t>
      </w:r>
      <w:r>
        <w:rPr>
          <w:lang w:bidi="fa-IR"/>
        </w:rPr>
        <w:t>9453</w:t>
      </w:r>
    </w:p>
    <w:p w:rsidR="00042891" w:rsidRDefault="00042891" w:rsidP="00042891">
      <w:pPr>
        <w:pStyle w:val="libFootnote"/>
      </w:pPr>
      <w:r>
        <w:t xml:space="preserve">5. </w:t>
      </w:r>
      <w:r>
        <w:rPr>
          <w:rtl/>
        </w:rPr>
        <w:t xml:space="preserve">غرر الحكم : </w:t>
      </w:r>
      <w:r>
        <w:rPr>
          <w:rtl/>
          <w:lang w:bidi="fa-IR"/>
        </w:rPr>
        <w:t>2346</w:t>
      </w:r>
      <w:r>
        <w:t xml:space="preserve"> .</w:t>
      </w:r>
    </w:p>
    <w:p w:rsidR="00042891" w:rsidRDefault="00042891" w:rsidP="00042891">
      <w:pPr>
        <w:pStyle w:val="libFootnote"/>
      </w:pPr>
      <w:r>
        <w:t xml:space="preserve">6. Ibid. no. </w:t>
      </w:r>
      <w:r>
        <w:rPr>
          <w:lang w:bidi="fa-IR"/>
        </w:rPr>
        <w:t>2346</w:t>
      </w:r>
    </w:p>
    <w:p w:rsidR="00042891" w:rsidRDefault="00042891" w:rsidP="00042891">
      <w:pPr>
        <w:pStyle w:val="libFootnote"/>
      </w:pPr>
      <w:r>
        <w:t xml:space="preserve">7. </w:t>
      </w:r>
      <w:r>
        <w:rPr>
          <w:rtl/>
        </w:rPr>
        <w:t xml:space="preserve">بحار الأنوار : </w:t>
      </w:r>
      <w:r>
        <w:rPr>
          <w:rtl/>
          <w:lang w:bidi="fa-IR"/>
        </w:rPr>
        <w:t>91 / 224 / 4</w:t>
      </w:r>
      <w:r>
        <w:t xml:space="preserve"> .</w:t>
      </w:r>
    </w:p>
    <w:p w:rsidR="00042891" w:rsidRDefault="00042891" w:rsidP="00042891">
      <w:pPr>
        <w:pStyle w:val="libFootnote"/>
      </w:pPr>
      <w:r>
        <w:t xml:space="preserve">8. Bihar al-Anwar, v. </w:t>
      </w:r>
      <w:r>
        <w:rPr>
          <w:lang w:bidi="fa-IR"/>
        </w:rPr>
        <w:t>91</w:t>
      </w:r>
      <w:r>
        <w:t xml:space="preserve">, p. </w:t>
      </w:r>
      <w:r>
        <w:rPr>
          <w:lang w:bidi="fa-IR"/>
        </w:rPr>
        <w:t>224</w:t>
      </w:r>
      <w:r>
        <w:t xml:space="preserve">, no. </w:t>
      </w:r>
      <w:r>
        <w:rPr>
          <w:lang w:bidi="fa-IR"/>
        </w:rPr>
        <w:t>4</w:t>
      </w:r>
    </w:p>
    <w:p w:rsidR="00042891" w:rsidRDefault="00042891" w:rsidP="00042891">
      <w:pPr>
        <w:pStyle w:val="libFootnote"/>
      </w:pPr>
      <w:r>
        <w:t xml:space="preserve">9. </w:t>
      </w:r>
      <w:r>
        <w:rPr>
          <w:rtl/>
        </w:rPr>
        <w:t xml:space="preserve">بحار الأنوار : </w:t>
      </w:r>
      <w:r>
        <w:rPr>
          <w:rtl/>
          <w:lang w:bidi="fa-IR"/>
        </w:rPr>
        <w:t>91 / 256 / 1</w:t>
      </w:r>
      <w:r>
        <w:t xml:space="preserve"> .</w:t>
      </w:r>
    </w:p>
    <w:p w:rsidR="00042891" w:rsidRDefault="00042891" w:rsidP="00042891">
      <w:pPr>
        <w:pStyle w:val="libFootnote"/>
      </w:pPr>
      <w:r>
        <w:t xml:space="preserve">10. Ibid. v. </w:t>
      </w:r>
      <w:r>
        <w:rPr>
          <w:lang w:bidi="fa-IR"/>
        </w:rPr>
        <w:t>91</w:t>
      </w:r>
      <w:r>
        <w:t xml:space="preserve">, p. </w:t>
      </w:r>
      <w:r>
        <w:rPr>
          <w:lang w:bidi="fa-IR"/>
        </w:rPr>
        <w:t>256</w:t>
      </w:r>
      <w:r>
        <w:t xml:space="preserve">, no. </w:t>
      </w:r>
      <w:r>
        <w:rPr>
          <w:lang w:bidi="fa-IR"/>
        </w:rPr>
        <w:t>1</w:t>
      </w:r>
    </w:p>
    <w:p w:rsidR="00042891" w:rsidRDefault="00042891" w:rsidP="00042891">
      <w:pPr>
        <w:pStyle w:val="libFootnote"/>
      </w:pPr>
      <w:r>
        <w:t xml:space="preserve">11. </w:t>
      </w:r>
      <w:r>
        <w:rPr>
          <w:rtl/>
        </w:rPr>
        <w:t xml:space="preserve">تهذيب الأحكام : </w:t>
      </w:r>
      <w:r>
        <w:rPr>
          <w:rtl/>
          <w:lang w:bidi="fa-IR"/>
        </w:rPr>
        <w:t>3 / 310 / 960</w:t>
      </w:r>
      <w:r>
        <w:t xml:space="preserve"> .</w:t>
      </w:r>
    </w:p>
    <w:p w:rsidR="00042891" w:rsidRDefault="00042891" w:rsidP="00042891">
      <w:pPr>
        <w:pStyle w:val="libFootnote"/>
      </w:pPr>
      <w:r>
        <w:t xml:space="preserve">12. al-Tahdhib, v. </w:t>
      </w:r>
      <w:r>
        <w:rPr>
          <w:lang w:bidi="fa-IR"/>
        </w:rPr>
        <w:t>3</w:t>
      </w:r>
      <w:r>
        <w:t xml:space="preserve">, p. </w:t>
      </w:r>
      <w:r>
        <w:rPr>
          <w:lang w:bidi="fa-IR"/>
        </w:rPr>
        <w:t>310</w:t>
      </w:r>
      <w:r>
        <w:t xml:space="preserve">, no. </w:t>
      </w:r>
      <w:r>
        <w:rPr>
          <w:lang w:bidi="fa-IR"/>
        </w:rPr>
        <w:t>960</w:t>
      </w:r>
    </w:p>
    <w:p w:rsidR="00042891" w:rsidRDefault="00042891" w:rsidP="00042891">
      <w:pPr>
        <w:pStyle w:val="libFootnote"/>
      </w:pPr>
      <w:r>
        <w:t xml:space="preserve">13. </w:t>
      </w:r>
      <w:r>
        <w:rPr>
          <w:rtl/>
        </w:rPr>
        <w:t xml:space="preserve">الكافي : </w:t>
      </w:r>
      <w:r>
        <w:rPr>
          <w:rtl/>
          <w:lang w:bidi="fa-IR"/>
        </w:rPr>
        <w:t>3 / 470 / 1</w:t>
      </w:r>
      <w:r>
        <w:t xml:space="preserve"> .</w:t>
      </w:r>
    </w:p>
    <w:p w:rsidR="00042891" w:rsidRDefault="00042891" w:rsidP="00042891">
      <w:pPr>
        <w:pStyle w:val="libFootnote"/>
        <w:rPr>
          <w:rtl/>
          <w:lang w:bidi="fa-IR"/>
        </w:rPr>
      </w:pPr>
      <w:r>
        <w:t xml:space="preserve">14. al-Kafi, v. </w:t>
      </w:r>
      <w:r>
        <w:rPr>
          <w:lang w:bidi="fa-IR"/>
        </w:rPr>
        <w:t>3</w:t>
      </w:r>
      <w:r>
        <w:t xml:space="preserve">, p. </w:t>
      </w:r>
      <w:r>
        <w:rPr>
          <w:lang w:bidi="fa-IR"/>
        </w:rPr>
        <w:t>470</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302" w:name="_Toc484337570"/>
      <w:bookmarkStart w:id="1303" w:name="_Toc485811879"/>
      <w:r>
        <w:rPr>
          <w:lang w:bidi="fa-IR"/>
        </w:rPr>
        <w:lastRenderedPageBreak/>
        <w:t>139</w:t>
      </w:r>
      <w:r>
        <w:t xml:space="preserve"> - </w:t>
      </w:r>
      <w:r>
        <w:rPr>
          <w:rtl/>
          <w:lang w:bidi="fa-IR"/>
        </w:rPr>
        <w:t>المداراة</w:t>
      </w:r>
      <w:bookmarkEnd w:id="1302"/>
      <w:bookmarkEnd w:id="1303"/>
    </w:p>
    <w:p w:rsidR="00042891" w:rsidRDefault="00042891" w:rsidP="003C21EC">
      <w:pPr>
        <w:pStyle w:val="Heading1Center"/>
      </w:pPr>
      <w:bookmarkStart w:id="1304" w:name="_Toc484337571"/>
      <w:bookmarkStart w:id="1305" w:name="_Toc485811880"/>
      <w:r>
        <w:rPr>
          <w:lang w:bidi="fa-IR"/>
        </w:rPr>
        <w:t>139</w:t>
      </w:r>
      <w:r>
        <w:t>. AMICABLENESS</w:t>
      </w:r>
      <w:bookmarkEnd w:id="1304"/>
      <w:bookmarkEnd w:id="1305"/>
    </w:p>
    <w:p w:rsidR="00042891" w:rsidRDefault="00042891" w:rsidP="003C21EC">
      <w:pPr>
        <w:pStyle w:val="Heading2Center"/>
      </w:pPr>
      <w:bookmarkStart w:id="1306" w:name="_Toc484337572"/>
      <w:bookmarkStart w:id="1307" w:name="_Toc485811881"/>
      <w:r>
        <w:rPr>
          <w:lang w:bidi="fa-IR"/>
        </w:rPr>
        <w:t>684</w:t>
      </w:r>
      <w:r>
        <w:t xml:space="preserve"> - </w:t>
      </w:r>
      <w:r>
        <w:rPr>
          <w:rtl/>
          <w:lang w:bidi="fa-IR"/>
        </w:rPr>
        <w:t>فَضلُ المُداراةِ</w:t>
      </w:r>
      <w:bookmarkEnd w:id="1306"/>
      <w:bookmarkEnd w:id="1307"/>
    </w:p>
    <w:p w:rsidR="00042891" w:rsidRDefault="00042891" w:rsidP="003C21EC">
      <w:pPr>
        <w:pStyle w:val="Heading2Center"/>
      </w:pPr>
      <w:bookmarkStart w:id="1308" w:name="_Toc484337573"/>
      <w:bookmarkStart w:id="1309" w:name="_Toc485811882"/>
      <w:r>
        <w:rPr>
          <w:lang w:bidi="fa-IR"/>
        </w:rPr>
        <w:t>684</w:t>
      </w:r>
      <w:r>
        <w:t>. The Virtue of Amicableness</w:t>
      </w:r>
      <w:bookmarkEnd w:id="1308"/>
      <w:bookmarkEnd w:id="1309"/>
    </w:p>
    <w:p w:rsidR="00042891" w:rsidRDefault="00042891" w:rsidP="00F40395">
      <w:pPr>
        <w:pStyle w:val="libAr"/>
      </w:pPr>
      <w:r>
        <w:rPr>
          <w:rStyle w:val="libBold1Char"/>
          <w:rtl/>
        </w:rPr>
        <w:t>2076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أمَرَني</w:t>
      </w:r>
      <w:r>
        <w:rPr>
          <w:rtl/>
          <w:lang w:bidi="fa-IR"/>
        </w:rPr>
        <w:t xml:space="preserve"> </w:t>
      </w:r>
      <w:r w:rsidRPr="00A840D2">
        <w:rPr>
          <w:rtl/>
          <w:lang w:bidi="fa-IR"/>
        </w:rPr>
        <w:t>رَبّي</w:t>
      </w:r>
      <w:r>
        <w:rPr>
          <w:rtl/>
          <w:lang w:bidi="fa-IR"/>
        </w:rPr>
        <w:t xml:space="preserve"> </w:t>
      </w:r>
      <w:r w:rsidRPr="00A840D2">
        <w:rPr>
          <w:rtl/>
          <w:lang w:bidi="fa-IR"/>
        </w:rPr>
        <w:t>بِمُداراةِ</w:t>
      </w:r>
      <w:r>
        <w:rPr>
          <w:rtl/>
          <w:lang w:bidi="fa-IR"/>
        </w:rPr>
        <w:t xml:space="preserve"> </w:t>
      </w:r>
      <w:r w:rsidRPr="00A840D2">
        <w:rPr>
          <w:rtl/>
          <w:lang w:bidi="fa-IR"/>
        </w:rPr>
        <w:t>النّاسِ</w:t>
      </w:r>
      <w:r>
        <w:rPr>
          <w:rtl/>
          <w:lang w:bidi="fa-IR"/>
        </w:rPr>
        <w:t xml:space="preserve"> </w:t>
      </w:r>
      <w:r w:rsidRPr="00A840D2">
        <w:rPr>
          <w:rtl/>
          <w:lang w:bidi="fa-IR"/>
        </w:rPr>
        <w:t>كَما</w:t>
      </w:r>
      <w:r>
        <w:rPr>
          <w:rtl/>
          <w:lang w:bidi="fa-IR"/>
        </w:rPr>
        <w:t xml:space="preserve"> </w:t>
      </w:r>
      <w:r w:rsidRPr="00A840D2">
        <w:rPr>
          <w:rtl/>
          <w:lang w:bidi="fa-IR"/>
        </w:rPr>
        <w:t>أمَرَني</w:t>
      </w:r>
      <w:r>
        <w:rPr>
          <w:rtl/>
          <w:lang w:bidi="fa-IR"/>
        </w:rPr>
        <w:t xml:space="preserve"> </w:t>
      </w:r>
      <w:r w:rsidRPr="00A840D2">
        <w:rPr>
          <w:rtl/>
          <w:lang w:bidi="fa-IR"/>
        </w:rPr>
        <w:t>بِأداءِ</w:t>
      </w:r>
      <w:r>
        <w:rPr>
          <w:rtl/>
          <w:lang w:bidi="fa-IR"/>
        </w:rPr>
        <w:t xml:space="preserve"> </w:t>
      </w:r>
      <w:r w:rsidRPr="00A840D2">
        <w:rPr>
          <w:rtl/>
          <w:lang w:bidi="fa-IR"/>
        </w:rPr>
        <w:t>الفَرائضِ</w:t>
      </w:r>
      <w:r>
        <w:rPr>
          <w:rtl/>
          <w:lang w:bidi="fa-IR"/>
        </w:rPr>
        <w:t xml:space="preserve"> .</w:t>
      </w:r>
      <w:r>
        <w:rPr>
          <w:rStyle w:val="libFootnotenumChar"/>
          <w:rtl/>
        </w:rPr>
        <w:t>1</w:t>
      </w:r>
    </w:p>
    <w:p w:rsidR="00042891" w:rsidRDefault="00042891" w:rsidP="00042891">
      <w:pPr>
        <w:pStyle w:val="libNormal"/>
      </w:pPr>
      <w:r>
        <w:rPr>
          <w:rStyle w:val="libBold1Char"/>
        </w:rPr>
        <w:t>2076</w:t>
      </w:r>
      <w:r w:rsidRPr="000F7D59">
        <w:rPr>
          <w:rStyle w:val="libBold1Char"/>
        </w:rPr>
        <w:t>.</w:t>
      </w:r>
      <w:r>
        <w:rPr>
          <w:lang w:bidi="fa-IR"/>
        </w:rPr>
        <w:t xml:space="preserve"> </w:t>
      </w:r>
      <w:r>
        <w:t xml:space="preserve">The Prophet </w:t>
      </w:r>
      <w:r w:rsidRPr="001500BA">
        <w:t>(SAWA)</w:t>
      </w:r>
      <w:r>
        <w:t xml:space="preserve"> said, 'Allah has commanded me to treat people amicably just as He has commanded me to fulfil the religious obligations.' </w:t>
      </w:r>
      <w:r>
        <w:rPr>
          <w:rStyle w:val="libFootnotenumChar"/>
        </w:rPr>
        <w:t>2</w:t>
      </w:r>
    </w:p>
    <w:p w:rsidR="00042891" w:rsidRDefault="00042891" w:rsidP="00F40395">
      <w:pPr>
        <w:pStyle w:val="libAr"/>
      </w:pPr>
      <w:r>
        <w:rPr>
          <w:rStyle w:val="libBold1Char"/>
          <w:rtl/>
        </w:rPr>
        <w:t>2077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مُداراةُ</w:t>
      </w:r>
      <w:r>
        <w:rPr>
          <w:rtl/>
          <w:lang w:bidi="fa-IR"/>
        </w:rPr>
        <w:t xml:space="preserve"> </w:t>
      </w:r>
      <w:r w:rsidRPr="00A840D2">
        <w:rPr>
          <w:rtl/>
          <w:lang w:bidi="fa-IR"/>
        </w:rPr>
        <w:t>النّاسِ</w:t>
      </w:r>
      <w:r>
        <w:rPr>
          <w:rtl/>
          <w:lang w:bidi="fa-IR"/>
        </w:rPr>
        <w:t xml:space="preserve"> </w:t>
      </w:r>
      <w:r w:rsidRPr="00A840D2">
        <w:rPr>
          <w:rtl/>
          <w:lang w:bidi="fa-IR"/>
        </w:rPr>
        <w:t>نِصفُ</w:t>
      </w:r>
      <w:r>
        <w:rPr>
          <w:rtl/>
          <w:lang w:bidi="fa-IR"/>
        </w:rPr>
        <w:t xml:space="preserve"> </w:t>
      </w:r>
      <w:r w:rsidRPr="00A840D2">
        <w:rPr>
          <w:rtl/>
          <w:lang w:bidi="fa-IR"/>
        </w:rPr>
        <w:t>الإيمانِ</w:t>
      </w:r>
      <w:r>
        <w:rPr>
          <w:rtl/>
          <w:lang w:bidi="fa-IR"/>
        </w:rPr>
        <w:t xml:space="preserve"> ، </w:t>
      </w:r>
      <w:r w:rsidRPr="00A840D2">
        <w:rPr>
          <w:rtl/>
          <w:lang w:bidi="fa-IR"/>
        </w:rPr>
        <w:t>والرِّفقُ</w:t>
      </w:r>
      <w:r>
        <w:rPr>
          <w:rtl/>
          <w:lang w:bidi="fa-IR"/>
        </w:rPr>
        <w:t xml:space="preserve"> </w:t>
      </w:r>
      <w:r w:rsidRPr="00A840D2">
        <w:rPr>
          <w:rtl/>
          <w:lang w:bidi="fa-IR"/>
        </w:rPr>
        <w:t>بِهِم</w:t>
      </w:r>
      <w:r>
        <w:rPr>
          <w:rtl/>
          <w:lang w:bidi="fa-IR"/>
        </w:rPr>
        <w:t xml:space="preserve"> </w:t>
      </w:r>
      <w:r w:rsidRPr="00A840D2">
        <w:rPr>
          <w:rtl/>
          <w:lang w:bidi="fa-IR"/>
        </w:rPr>
        <w:t>نِصفُ</w:t>
      </w:r>
      <w:r>
        <w:rPr>
          <w:rtl/>
          <w:lang w:bidi="fa-IR"/>
        </w:rPr>
        <w:t xml:space="preserve"> </w:t>
      </w:r>
      <w:r w:rsidRPr="00A840D2">
        <w:rPr>
          <w:rtl/>
          <w:lang w:bidi="fa-IR"/>
        </w:rPr>
        <w:t>العَيشِ</w:t>
      </w:r>
      <w:r>
        <w:rPr>
          <w:rtl/>
          <w:lang w:bidi="fa-IR"/>
        </w:rPr>
        <w:t xml:space="preserve"> .</w:t>
      </w:r>
      <w:r>
        <w:rPr>
          <w:rStyle w:val="libFootnotenumChar"/>
          <w:rtl/>
        </w:rPr>
        <w:t>3</w:t>
      </w:r>
    </w:p>
    <w:p w:rsidR="00042891" w:rsidRDefault="00042891" w:rsidP="00042891">
      <w:pPr>
        <w:pStyle w:val="libNormal"/>
      </w:pPr>
      <w:r>
        <w:rPr>
          <w:rStyle w:val="libBold1Char"/>
        </w:rPr>
        <w:t>2077</w:t>
      </w:r>
      <w:r w:rsidRPr="000F7D59">
        <w:rPr>
          <w:rStyle w:val="libBold1Char"/>
        </w:rPr>
        <w:t>.</w:t>
      </w:r>
      <w:r>
        <w:rPr>
          <w:lang w:bidi="fa-IR"/>
        </w:rPr>
        <w:t xml:space="preserve"> </w:t>
      </w:r>
      <w:r>
        <w:t xml:space="preserve">The Prophet </w:t>
      </w:r>
      <w:r w:rsidRPr="001500BA">
        <w:t>(SAWA)</w:t>
      </w:r>
      <w:r>
        <w:t xml:space="preserve"> said, 'Being amicable towards people is half of faith, and being gentle and kind to them is half of life.' </w:t>
      </w:r>
      <w:r>
        <w:rPr>
          <w:rStyle w:val="libFootnotenumChar"/>
        </w:rPr>
        <w:t>4</w:t>
      </w:r>
    </w:p>
    <w:p w:rsidR="00042891" w:rsidRDefault="00042891" w:rsidP="00F40395">
      <w:pPr>
        <w:pStyle w:val="libAr"/>
      </w:pPr>
      <w:r>
        <w:rPr>
          <w:rStyle w:val="libBold1Char"/>
          <w:rtl/>
        </w:rPr>
        <w:t>2078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ثَلاثٌ</w:t>
      </w:r>
      <w:r>
        <w:rPr>
          <w:rtl/>
          <w:lang w:bidi="fa-IR"/>
        </w:rPr>
        <w:t xml:space="preserve">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فِيه</w:t>
      </w:r>
      <w:r>
        <w:rPr>
          <w:rtl/>
          <w:lang w:bidi="fa-IR"/>
        </w:rPr>
        <w:t xml:space="preserve"> </w:t>
      </w:r>
      <w:r w:rsidRPr="00A840D2">
        <w:rPr>
          <w:rtl/>
          <w:lang w:bidi="fa-IR"/>
        </w:rPr>
        <w:t>لِمَ</w:t>
      </w:r>
      <w:r>
        <w:rPr>
          <w:rtl/>
          <w:lang w:bidi="fa-IR"/>
        </w:rPr>
        <w:t xml:space="preserve"> </w:t>
      </w:r>
      <w:r w:rsidRPr="00A840D2">
        <w:rPr>
          <w:rtl/>
          <w:lang w:bidi="fa-IR"/>
        </w:rPr>
        <w:t>يَتِمَّ</w:t>
      </w:r>
      <w:r>
        <w:rPr>
          <w:rtl/>
          <w:lang w:bidi="fa-IR"/>
        </w:rPr>
        <w:t xml:space="preserve"> </w:t>
      </w:r>
      <w:r w:rsidRPr="00A840D2">
        <w:rPr>
          <w:rtl/>
          <w:lang w:bidi="fa-IR"/>
        </w:rPr>
        <w:t>لَهُ</w:t>
      </w:r>
      <w:r>
        <w:rPr>
          <w:rtl/>
          <w:lang w:bidi="fa-IR"/>
        </w:rPr>
        <w:t xml:space="preserve"> </w:t>
      </w:r>
      <w:r w:rsidRPr="00A840D2">
        <w:rPr>
          <w:rtl/>
          <w:lang w:bidi="fa-IR"/>
        </w:rPr>
        <w:t>عَمَلٌ</w:t>
      </w:r>
      <w:r>
        <w:rPr>
          <w:rtl/>
          <w:lang w:bidi="fa-IR"/>
        </w:rPr>
        <w:t xml:space="preserve"> : </w:t>
      </w:r>
      <w:r w:rsidRPr="00A840D2">
        <w:rPr>
          <w:rtl/>
          <w:lang w:bidi="fa-IR"/>
        </w:rPr>
        <w:t>وَرَعٌ</w:t>
      </w:r>
      <w:r>
        <w:rPr>
          <w:rtl/>
          <w:lang w:bidi="fa-IR"/>
        </w:rPr>
        <w:t xml:space="preserve"> </w:t>
      </w:r>
      <w:r w:rsidRPr="00A840D2">
        <w:rPr>
          <w:rtl/>
          <w:lang w:bidi="fa-IR"/>
        </w:rPr>
        <w:t>يَحجُزُهُ</w:t>
      </w:r>
      <w:r>
        <w:rPr>
          <w:rtl/>
          <w:lang w:bidi="fa-IR"/>
        </w:rPr>
        <w:t xml:space="preserve"> </w:t>
      </w:r>
      <w:r w:rsidRPr="00A840D2">
        <w:rPr>
          <w:rtl/>
          <w:lang w:bidi="fa-IR"/>
        </w:rPr>
        <w:t>عَن</w:t>
      </w:r>
      <w:r>
        <w:rPr>
          <w:rtl/>
          <w:lang w:bidi="fa-IR"/>
        </w:rPr>
        <w:t xml:space="preserve"> </w:t>
      </w:r>
      <w:r w:rsidRPr="00A840D2">
        <w:rPr>
          <w:rtl/>
          <w:lang w:bidi="fa-IR"/>
        </w:rPr>
        <w:t>مَعاصِي</w:t>
      </w:r>
      <w:r>
        <w:rPr>
          <w:rtl/>
          <w:lang w:bidi="fa-IR"/>
        </w:rPr>
        <w:t xml:space="preserve"> </w:t>
      </w:r>
      <w:r w:rsidRPr="00A840D2">
        <w:rPr>
          <w:rtl/>
          <w:lang w:bidi="fa-IR"/>
        </w:rPr>
        <w:t>اللَّهِ</w:t>
      </w:r>
      <w:r>
        <w:rPr>
          <w:rtl/>
          <w:lang w:bidi="fa-IR"/>
        </w:rPr>
        <w:t xml:space="preserve"> ، </w:t>
      </w:r>
      <w:r w:rsidRPr="00A840D2">
        <w:rPr>
          <w:rtl/>
          <w:lang w:bidi="fa-IR"/>
        </w:rPr>
        <w:t>وخُلُقٌ</w:t>
      </w:r>
      <w:r>
        <w:rPr>
          <w:rtl/>
          <w:lang w:bidi="fa-IR"/>
        </w:rPr>
        <w:t xml:space="preserve"> </w:t>
      </w:r>
      <w:r w:rsidRPr="00A840D2">
        <w:rPr>
          <w:rtl/>
          <w:lang w:bidi="fa-IR"/>
        </w:rPr>
        <w:t>يُدارِي</w:t>
      </w:r>
      <w:r>
        <w:rPr>
          <w:rtl/>
          <w:lang w:bidi="fa-IR"/>
        </w:rPr>
        <w:t xml:space="preserve"> </w:t>
      </w:r>
      <w:r w:rsidRPr="00A840D2">
        <w:rPr>
          <w:rtl/>
          <w:lang w:bidi="fa-IR"/>
        </w:rPr>
        <w:t>بِهِ</w:t>
      </w:r>
      <w:r>
        <w:rPr>
          <w:rtl/>
          <w:lang w:bidi="fa-IR"/>
        </w:rPr>
        <w:t xml:space="preserve"> </w:t>
      </w:r>
      <w:r w:rsidRPr="00A840D2">
        <w:rPr>
          <w:rtl/>
          <w:lang w:bidi="fa-IR"/>
        </w:rPr>
        <w:t>النّاسَ</w:t>
      </w:r>
      <w:r>
        <w:rPr>
          <w:rtl/>
          <w:lang w:bidi="fa-IR"/>
        </w:rPr>
        <w:t xml:space="preserve"> ، </w:t>
      </w:r>
      <w:r w:rsidRPr="00A840D2">
        <w:rPr>
          <w:rtl/>
          <w:lang w:bidi="fa-IR"/>
        </w:rPr>
        <w:t>وحِلْمٌ</w:t>
      </w:r>
      <w:r>
        <w:rPr>
          <w:rtl/>
          <w:lang w:bidi="fa-IR"/>
        </w:rPr>
        <w:t xml:space="preserve"> </w:t>
      </w:r>
      <w:r w:rsidRPr="00A840D2">
        <w:rPr>
          <w:rtl/>
          <w:lang w:bidi="fa-IR"/>
        </w:rPr>
        <w:t>يَرُدُّ</w:t>
      </w:r>
      <w:r>
        <w:rPr>
          <w:rtl/>
          <w:lang w:bidi="fa-IR"/>
        </w:rPr>
        <w:t xml:space="preserve"> </w:t>
      </w:r>
      <w:r w:rsidRPr="00A840D2">
        <w:rPr>
          <w:rtl/>
          <w:lang w:bidi="fa-IR"/>
        </w:rPr>
        <w:t>بِهِ</w:t>
      </w:r>
      <w:r>
        <w:rPr>
          <w:rtl/>
          <w:lang w:bidi="fa-IR"/>
        </w:rPr>
        <w:t xml:space="preserve"> </w:t>
      </w:r>
      <w:r w:rsidRPr="00A840D2">
        <w:rPr>
          <w:rtl/>
          <w:lang w:bidi="fa-IR"/>
        </w:rPr>
        <w:t>جَهلَ</w:t>
      </w:r>
      <w:r>
        <w:rPr>
          <w:rtl/>
          <w:lang w:bidi="fa-IR"/>
        </w:rPr>
        <w:t xml:space="preserve"> </w:t>
      </w:r>
      <w:r w:rsidRPr="00A840D2">
        <w:rPr>
          <w:rtl/>
          <w:lang w:bidi="fa-IR"/>
        </w:rPr>
        <w:t>الجاهِلِ</w:t>
      </w:r>
      <w:r>
        <w:rPr>
          <w:rtl/>
          <w:lang w:bidi="fa-IR"/>
        </w:rPr>
        <w:t xml:space="preserve"> .</w:t>
      </w:r>
      <w:r>
        <w:rPr>
          <w:rStyle w:val="libFootnotenumChar"/>
          <w:rtl/>
        </w:rPr>
        <w:t>5</w:t>
      </w:r>
    </w:p>
    <w:p w:rsidR="00042891" w:rsidRDefault="00042891" w:rsidP="00042891">
      <w:pPr>
        <w:pStyle w:val="libNormal"/>
      </w:pPr>
      <w:r>
        <w:rPr>
          <w:rStyle w:val="libBold1Char"/>
        </w:rPr>
        <w:t>2078</w:t>
      </w:r>
      <w:r w:rsidRPr="000F7D59">
        <w:rPr>
          <w:rStyle w:val="libBold1Char"/>
        </w:rPr>
        <w:t>.</w:t>
      </w:r>
      <w:r>
        <w:rPr>
          <w:lang w:bidi="fa-IR"/>
        </w:rPr>
        <w:t xml:space="preserve"> </w:t>
      </w:r>
      <w:r>
        <w:t xml:space="preserve">The Prophet </w:t>
      </w:r>
      <w:r w:rsidRPr="001500BA">
        <w:t>(SAWA)</w:t>
      </w:r>
      <w:r>
        <w:t xml:space="preserve"> said, 'There are three things that if are not present with someone then their actions are incomplete: piety preventing one from disobeying Allah, a character through which one is amicable towards people, and clemency with which to deal with the rashness of the ignorant.' </w:t>
      </w:r>
      <w:r>
        <w:rPr>
          <w:rStyle w:val="libFootnotenumChar"/>
        </w:rPr>
        <w:t>6</w:t>
      </w:r>
    </w:p>
    <w:p w:rsidR="00042891" w:rsidRDefault="00042891" w:rsidP="00F40395">
      <w:pPr>
        <w:pStyle w:val="libAr"/>
      </w:pPr>
      <w:r>
        <w:rPr>
          <w:rStyle w:val="libBold1Char"/>
          <w:rtl/>
        </w:rPr>
        <w:t>2079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ثَمَرَةُ</w:t>
      </w:r>
      <w:r>
        <w:rPr>
          <w:rtl/>
          <w:lang w:bidi="fa-IR"/>
        </w:rPr>
        <w:t xml:space="preserve"> </w:t>
      </w:r>
      <w:r w:rsidRPr="00A840D2">
        <w:rPr>
          <w:rtl/>
          <w:lang w:bidi="fa-IR"/>
        </w:rPr>
        <w:t>العَقلِ</w:t>
      </w:r>
      <w:r>
        <w:rPr>
          <w:rtl/>
          <w:lang w:bidi="fa-IR"/>
        </w:rPr>
        <w:t xml:space="preserve"> </w:t>
      </w:r>
      <w:r w:rsidRPr="00A840D2">
        <w:rPr>
          <w:rtl/>
          <w:lang w:bidi="fa-IR"/>
        </w:rPr>
        <w:t>مُداراةُ</w:t>
      </w:r>
      <w:r>
        <w:rPr>
          <w:rtl/>
          <w:lang w:bidi="fa-IR"/>
        </w:rPr>
        <w:t xml:space="preserve"> </w:t>
      </w:r>
      <w:r w:rsidRPr="00A840D2">
        <w:rPr>
          <w:rtl/>
          <w:lang w:bidi="fa-IR"/>
        </w:rPr>
        <w:t>النّاسِ</w:t>
      </w:r>
      <w:r>
        <w:rPr>
          <w:rtl/>
          <w:lang w:bidi="fa-IR"/>
        </w:rPr>
        <w:t xml:space="preserve"> .</w:t>
      </w:r>
      <w:r>
        <w:rPr>
          <w:rStyle w:val="libFootnotenumChar"/>
          <w:rtl/>
        </w:rPr>
        <w:t>7</w:t>
      </w:r>
    </w:p>
    <w:p w:rsidR="00042891" w:rsidRDefault="00042891" w:rsidP="00042891">
      <w:pPr>
        <w:pStyle w:val="libNormal"/>
      </w:pPr>
      <w:r>
        <w:rPr>
          <w:rStyle w:val="libBold1Char"/>
        </w:rPr>
        <w:t>2079</w:t>
      </w:r>
      <w:r w:rsidRPr="000F7D59">
        <w:rPr>
          <w:rStyle w:val="libBold1Char"/>
        </w:rPr>
        <w:t>.</w:t>
      </w:r>
      <w:r>
        <w:rPr>
          <w:lang w:bidi="fa-IR"/>
        </w:rPr>
        <w:t xml:space="preserve"> </w:t>
      </w:r>
      <w:r>
        <w:t xml:space="preserve">Imam Ali </w:t>
      </w:r>
      <w:r w:rsidRPr="001500BA">
        <w:t>(AS)</w:t>
      </w:r>
      <w:r>
        <w:t xml:space="preserve"> said, 'The fruit of [strong] intellect is amicableness with people.' </w:t>
      </w:r>
      <w:r>
        <w:rPr>
          <w:rStyle w:val="libFootnotenumChar"/>
        </w:rPr>
        <w:t>8</w:t>
      </w:r>
    </w:p>
    <w:p w:rsidR="00042891" w:rsidRDefault="00042891" w:rsidP="00F40395">
      <w:pPr>
        <w:pStyle w:val="libAr"/>
      </w:pPr>
      <w:r>
        <w:rPr>
          <w:rStyle w:val="libBold1Char"/>
          <w:rtl/>
        </w:rPr>
        <w:t>2080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سَلامَةُ</w:t>
      </w:r>
      <w:r>
        <w:rPr>
          <w:rtl/>
          <w:lang w:bidi="fa-IR"/>
        </w:rPr>
        <w:t xml:space="preserve"> </w:t>
      </w:r>
      <w:r w:rsidRPr="00A840D2">
        <w:rPr>
          <w:rtl/>
          <w:lang w:bidi="fa-IR"/>
        </w:rPr>
        <w:t>الدِّينِ</w:t>
      </w:r>
      <w:r>
        <w:rPr>
          <w:rtl/>
          <w:lang w:bidi="fa-IR"/>
        </w:rPr>
        <w:t xml:space="preserve"> </w:t>
      </w:r>
      <w:r w:rsidRPr="00A840D2">
        <w:rPr>
          <w:rtl/>
          <w:lang w:bidi="fa-IR"/>
        </w:rPr>
        <w:t>وَالدُّنيا</w:t>
      </w:r>
      <w:r>
        <w:rPr>
          <w:rtl/>
          <w:lang w:bidi="fa-IR"/>
        </w:rPr>
        <w:t xml:space="preserve"> </w:t>
      </w:r>
      <w:r w:rsidRPr="00A840D2">
        <w:rPr>
          <w:rtl/>
          <w:lang w:bidi="fa-IR"/>
        </w:rPr>
        <w:t>في</w:t>
      </w:r>
      <w:r>
        <w:rPr>
          <w:rtl/>
          <w:lang w:bidi="fa-IR"/>
        </w:rPr>
        <w:t xml:space="preserve"> </w:t>
      </w:r>
      <w:r w:rsidRPr="00A840D2">
        <w:rPr>
          <w:rtl/>
          <w:lang w:bidi="fa-IR"/>
        </w:rPr>
        <w:t>مُداراةِ</w:t>
      </w:r>
      <w:r>
        <w:rPr>
          <w:rtl/>
          <w:lang w:bidi="fa-IR"/>
        </w:rPr>
        <w:t xml:space="preserve"> </w:t>
      </w:r>
      <w:r w:rsidRPr="00A840D2">
        <w:rPr>
          <w:rtl/>
          <w:lang w:bidi="fa-IR"/>
        </w:rPr>
        <w:t>النّاسِ</w:t>
      </w:r>
      <w:r>
        <w:rPr>
          <w:rtl/>
          <w:lang w:bidi="fa-IR"/>
        </w:rPr>
        <w:t xml:space="preserve"> .</w:t>
      </w:r>
      <w:r>
        <w:rPr>
          <w:rStyle w:val="libFootnotenumChar"/>
          <w:rtl/>
        </w:rPr>
        <w:t>9</w:t>
      </w:r>
    </w:p>
    <w:p w:rsidR="00042891" w:rsidRDefault="00042891" w:rsidP="00042891">
      <w:pPr>
        <w:pStyle w:val="libNormal"/>
      </w:pPr>
      <w:r>
        <w:rPr>
          <w:rStyle w:val="libBold1Char"/>
        </w:rPr>
        <w:t>2080</w:t>
      </w:r>
      <w:r w:rsidRPr="000F7D59">
        <w:rPr>
          <w:rStyle w:val="libBold1Char"/>
        </w:rPr>
        <w:t>.</w:t>
      </w:r>
      <w:r>
        <w:rPr>
          <w:lang w:bidi="fa-IR"/>
        </w:rPr>
        <w:t xml:space="preserve"> </w:t>
      </w:r>
      <w:r>
        <w:t xml:space="preserve">Imam Ali </w:t>
      </w:r>
      <w:r w:rsidRPr="001500BA">
        <w:t>(AS)</w:t>
      </w:r>
      <w:r>
        <w:t xml:space="preserve"> said, 'The security of this world and the Hereafter lies in amicableness with people.' </w:t>
      </w:r>
      <w:r>
        <w:rPr>
          <w:rStyle w:val="libFootnotenumChar"/>
        </w:rPr>
        <w:t>10</w:t>
      </w:r>
    </w:p>
    <w:p w:rsidR="00042891" w:rsidRDefault="00042891" w:rsidP="00F40395">
      <w:pPr>
        <w:pStyle w:val="libAr"/>
      </w:pPr>
      <w:r>
        <w:rPr>
          <w:rStyle w:val="libBold1Char"/>
          <w:rtl/>
        </w:rPr>
        <w:t>2081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دَارى</w:t>
      </w:r>
      <w:r>
        <w:rPr>
          <w:rtl/>
          <w:lang w:bidi="fa-IR"/>
        </w:rPr>
        <w:t xml:space="preserve">‏ </w:t>
      </w:r>
      <w:r w:rsidRPr="00A840D2">
        <w:rPr>
          <w:rtl/>
          <w:lang w:bidi="fa-IR"/>
        </w:rPr>
        <w:t>أضدادَهُ</w:t>
      </w:r>
      <w:r>
        <w:rPr>
          <w:rtl/>
          <w:lang w:bidi="fa-IR"/>
        </w:rPr>
        <w:t xml:space="preserve"> </w:t>
      </w:r>
      <w:r w:rsidRPr="00A840D2">
        <w:rPr>
          <w:rtl/>
          <w:lang w:bidi="fa-IR"/>
        </w:rPr>
        <w:t>أمِنَ</w:t>
      </w:r>
      <w:r>
        <w:rPr>
          <w:rtl/>
          <w:lang w:bidi="fa-IR"/>
        </w:rPr>
        <w:t xml:space="preserve"> </w:t>
      </w:r>
      <w:r w:rsidRPr="00A840D2">
        <w:rPr>
          <w:rtl/>
          <w:lang w:bidi="fa-IR"/>
        </w:rPr>
        <w:t>المَحارِبَ</w:t>
      </w:r>
      <w:r>
        <w:rPr>
          <w:rtl/>
          <w:lang w:bidi="fa-IR"/>
        </w:rPr>
        <w:t xml:space="preserve"> .</w:t>
      </w:r>
      <w:r>
        <w:rPr>
          <w:rStyle w:val="libFootnotenumChar"/>
          <w:rtl/>
        </w:rPr>
        <w:t>11</w:t>
      </w:r>
    </w:p>
    <w:p w:rsidR="00042891" w:rsidRDefault="00042891" w:rsidP="00042891">
      <w:pPr>
        <w:pStyle w:val="libNormal"/>
      </w:pPr>
      <w:r>
        <w:rPr>
          <w:rStyle w:val="libBold1Char"/>
        </w:rPr>
        <w:t>2081</w:t>
      </w:r>
      <w:r w:rsidRPr="000F7D59">
        <w:rPr>
          <w:rStyle w:val="libBold1Char"/>
        </w:rPr>
        <w:t>.</w:t>
      </w:r>
      <w:r>
        <w:rPr>
          <w:lang w:bidi="fa-IR"/>
        </w:rPr>
        <w:t xml:space="preserve"> </w:t>
      </w:r>
      <w:r>
        <w:t xml:space="preserve">Imam Ali </w:t>
      </w:r>
      <w:r w:rsidRPr="001500BA">
        <w:t>(AS)</w:t>
      </w:r>
      <w:r>
        <w:t xml:space="preserve"> said, 'Whoever is amicable towards his enemies is secure from war.' </w:t>
      </w:r>
      <w:r>
        <w:rPr>
          <w:rStyle w:val="libFootnotenumChar"/>
        </w:rPr>
        <w:t>12</w:t>
      </w:r>
    </w:p>
    <w:p w:rsidR="00042891" w:rsidRDefault="00042891" w:rsidP="00F40395">
      <w:pPr>
        <w:pStyle w:val="libAr"/>
      </w:pPr>
      <w:r>
        <w:rPr>
          <w:rStyle w:val="libBold1Char"/>
          <w:rtl/>
        </w:rPr>
        <w:t>2082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يُصلِحْهُ</w:t>
      </w:r>
      <w:r>
        <w:rPr>
          <w:rtl/>
          <w:lang w:bidi="fa-IR"/>
        </w:rPr>
        <w:t xml:space="preserve"> </w:t>
      </w:r>
      <w:r w:rsidRPr="00A840D2">
        <w:rPr>
          <w:rtl/>
          <w:lang w:bidi="fa-IR"/>
        </w:rPr>
        <w:t>حُسنُ</w:t>
      </w:r>
      <w:r>
        <w:rPr>
          <w:rtl/>
          <w:lang w:bidi="fa-IR"/>
        </w:rPr>
        <w:t xml:space="preserve"> </w:t>
      </w:r>
      <w:r w:rsidRPr="00A840D2">
        <w:rPr>
          <w:rtl/>
          <w:lang w:bidi="fa-IR"/>
        </w:rPr>
        <w:t>المُداراةِ</w:t>
      </w:r>
      <w:r>
        <w:rPr>
          <w:rtl/>
          <w:lang w:bidi="fa-IR"/>
        </w:rPr>
        <w:t xml:space="preserve"> </w:t>
      </w:r>
      <w:r w:rsidRPr="00A840D2">
        <w:rPr>
          <w:rtl/>
          <w:lang w:bidi="fa-IR"/>
        </w:rPr>
        <w:t>أصلَحَهُ</w:t>
      </w:r>
      <w:r>
        <w:rPr>
          <w:rtl/>
          <w:lang w:bidi="fa-IR"/>
        </w:rPr>
        <w:t xml:space="preserve"> </w:t>
      </w:r>
      <w:r w:rsidRPr="00A840D2">
        <w:rPr>
          <w:rtl/>
          <w:lang w:bidi="fa-IR"/>
        </w:rPr>
        <w:t>سُوءُ</w:t>
      </w:r>
      <w:r>
        <w:rPr>
          <w:rtl/>
          <w:lang w:bidi="fa-IR"/>
        </w:rPr>
        <w:t xml:space="preserve"> </w:t>
      </w:r>
      <w:r w:rsidRPr="00A840D2">
        <w:rPr>
          <w:rtl/>
          <w:lang w:bidi="fa-IR"/>
        </w:rPr>
        <w:t>المُكافاةِ</w:t>
      </w:r>
      <w:r>
        <w:rPr>
          <w:rtl/>
          <w:lang w:bidi="fa-IR"/>
        </w:rPr>
        <w:t xml:space="preserve"> .</w:t>
      </w:r>
      <w:r>
        <w:rPr>
          <w:rStyle w:val="libFootnotenumChar"/>
          <w:rtl/>
        </w:rPr>
        <w:t>13</w:t>
      </w:r>
    </w:p>
    <w:p w:rsidR="00042891" w:rsidRDefault="00042891" w:rsidP="00042891">
      <w:pPr>
        <w:pStyle w:val="libNormal"/>
      </w:pPr>
      <w:r>
        <w:rPr>
          <w:rStyle w:val="libBold1Char"/>
        </w:rPr>
        <w:t>2082</w:t>
      </w:r>
      <w:r w:rsidRPr="000F7D59">
        <w:rPr>
          <w:rStyle w:val="libBold1Char"/>
        </w:rPr>
        <w:t>.</w:t>
      </w:r>
      <w:r>
        <w:rPr>
          <w:lang w:bidi="fa-IR"/>
        </w:rPr>
        <w:t xml:space="preserve"> </w:t>
      </w:r>
      <w:r>
        <w:t xml:space="preserve">Imam Ali </w:t>
      </w:r>
      <w:r w:rsidRPr="001500BA">
        <w:t>(AS)</w:t>
      </w:r>
      <w:r>
        <w:t xml:space="preserve"> said, 'Whoever is not improved by the goodness of amicableness will be improved by the evil consequences [of the absence of it].' </w:t>
      </w:r>
      <w:r>
        <w:rPr>
          <w:rStyle w:val="libFootnotenumChar"/>
        </w:rPr>
        <w:t>14</w:t>
      </w:r>
    </w:p>
    <w:p w:rsidR="00042891" w:rsidRDefault="00042891" w:rsidP="00F40395">
      <w:pPr>
        <w:pStyle w:val="libAr"/>
      </w:pPr>
      <w:r>
        <w:rPr>
          <w:rStyle w:val="libBold1Char"/>
          <w:rtl/>
        </w:rPr>
        <w:lastRenderedPageBreak/>
        <w:t>2083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كَلامٍ</w:t>
      </w:r>
      <w:r>
        <w:rPr>
          <w:rtl/>
          <w:lang w:bidi="fa-IR"/>
        </w:rPr>
        <w:t xml:space="preserve"> </w:t>
      </w:r>
      <w:r w:rsidRPr="00A840D2">
        <w:rPr>
          <w:rtl/>
          <w:lang w:bidi="fa-IR"/>
        </w:rPr>
        <w:t>لَهُ</w:t>
      </w:r>
      <w:r>
        <w:rPr>
          <w:rtl/>
          <w:lang w:bidi="fa-IR"/>
        </w:rPr>
        <w:t xml:space="preserve"> </w:t>
      </w:r>
      <w:r w:rsidRPr="00A840D2">
        <w:rPr>
          <w:rtl/>
          <w:lang w:bidi="fa-IR"/>
        </w:rPr>
        <w:t>يُوَبِّخُ</w:t>
      </w:r>
      <w:r>
        <w:rPr>
          <w:rtl/>
          <w:lang w:bidi="fa-IR"/>
        </w:rPr>
        <w:t xml:space="preserve"> </w:t>
      </w:r>
      <w:r w:rsidRPr="00A840D2">
        <w:rPr>
          <w:rtl/>
          <w:lang w:bidi="fa-IR"/>
        </w:rPr>
        <w:t>فِيهِ</w:t>
      </w:r>
      <w:r>
        <w:rPr>
          <w:rtl/>
          <w:lang w:bidi="fa-IR"/>
        </w:rPr>
        <w:t xml:space="preserve"> </w:t>
      </w:r>
      <w:r w:rsidRPr="00A840D2">
        <w:rPr>
          <w:rtl/>
          <w:lang w:bidi="fa-IR"/>
        </w:rPr>
        <w:t>أصحابَهُ</w:t>
      </w:r>
      <w:r>
        <w:rPr>
          <w:rtl/>
          <w:lang w:bidi="fa-IR"/>
        </w:rPr>
        <w:t xml:space="preserve"> - : </w:t>
      </w:r>
      <w:r w:rsidRPr="00A840D2">
        <w:rPr>
          <w:rtl/>
          <w:lang w:bidi="fa-IR"/>
        </w:rPr>
        <w:t>كَم</w:t>
      </w:r>
      <w:r>
        <w:rPr>
          <w:rtl/>
          <w:lang w:bidi="fa-IR"/>
        </w:rPr>
        <w:t xml:space="preserve"> </w:t>
      </w:r>
      <w:r w:rsidRPr="00A840D2">
        <w:rPr>
          <w:rtl/>
          <w:lang w:bidi="fa-IR"/>
        </w:rPr>
        <w:t>اُداريكُم</w:t>
      </w:r>
      <w:r>
        <w:rPr>
          <w:rtl/>
          <w:lang w:bidi="fa-IR"/>
        </w:rPr>
        <w:t xml:space="preserve"> </w:t>
      </w:r>
      <w:r w:rsidRPr="00A840D2">
        <w:rPr>
          <w:rtl/>
          <w:lang w:bidi="fa-IR"/>
        </w:rPr>
        <w:t>كَما</w:t>
      </w:r>
      <w:r>
        <w:rPr>
          <w:rtl/>
          <w:lang w:bidi="fa-IR"/>
        </w:rPr>
        <w:t xml:space="preserve"> </w:t>
      </w:r>
      <w:r w:rsidRPr="00A840D2">
        <w:rPr>
          <w:rtl/>
          <w:lang w:bidi="fa-IR"/>
        </w:rPr>
        <w:t>تُدارَى</w:t>
      </w:r>
      <w:r>
        <w:rPr>
          <w:rtl/>
          <w:lang w:bidi="fa-IR"/>
        </w:rPr>
        <w:t xml:space="preserve"> </w:t>
      </w:r>
      <w:r w:rsidRPr="00A840D2">
        <w:rPr>
          <w:rtl/>
          <w:lang w:bidi="fa-IR"/>
        </w:rPr>
        <w:t>البِكارُ</w:t>
      </w:r>
      <w:r>
        <w:rPr>
          <w:rtl/>
          <w:lang w:bidi="fa-IR"/>
        </w:rPr>
        <w:t xml:space="preserve"> </w:t>
      </w:r>
      <w:r w:rsidRPr="00A840D2">
        <w:rPr>
          <w:rtl/>
          <w:lang w:bidi="fa-IR"/>
        </w:rPr>
        <w:t>العَمِدَةُ</w:t>
      </w:r>
      <w:r>
        <w:rPr>
          <w:rtl/>
          <w:lang w:bidi="fa-IR"/>
        </w:rPr>
        <w:t xml:space="preserve"> ، </w:t>
      </w:r>
      <w:r w:rsidRPr="00A840D2">
        <w:rPr>
          <w:rtl/>
          <w:lang w:bidi="fa-IR"/>
        </w:rPr>
        <w:t>وَالثِّيابُ</w:t>
      </w:r>
      <w:r>
        <w:rPr>
          <w:rtl/>
          <w:lang w:bidi="fa-IR"/>
        </w:rPr>
        <w:t xml:space="preserve"> </w:t>
      </w:r>
      <w:r w:rsidRPr="00A840D2">
        <w:rPr>
          <w:rtl/>
          <w:lang w:bidi="fa-IR"/>
        </w:rPr>
        <w:t>المُتَداعِيَةُ</w:t>
      </w:r>
      <w:r>
        <w:rPr>
          <w:rtl/>
          <w:lang w:bidi="fa-IR"/>
        </w:rPr>
        <w:t xml:space="preserve"> ، </w:t>
      </w:r>
      <w:r w:rsidRPr="00A840D2">
        <w:rPr>
          <w:rtl/>
          <w:lang w:bidi="fa-IR"/>
        </w:rPr>
        <w:t>كُلَّما</w:t>
      </w:r>
      <w:r>
        <w:rPr>
          <w:rtl/>
          <w:lang w:bidi="fa-IR"/>
        </w:rPr>
        <w:t xml:space="preserve"> </w:t>
      </w:r>
      <w:r w:rsidRPr="00A840D2">
        <w:rPr>
          <w:rtl/>
          <w:lang w:bidi="fa-IR"/>
        </w:rPr>
        <w:t>حِيصَت</w:t>
      </w:r>
      <w:r>
        <w:rPr>
          <w:rtl/>
          <w:lang w:bidi="fa-IR"/>
        </w:rPr>
        <w:t xml:space="preserve"> </w:t>
      </w:r>
      <w:r w:rsidRPr="00A840D2">
        <w:rPr>
          <w:rtl/>
          <w:lang w:bidi="fa-IR"/>
        </w:rPr>
        <w:t>مِن</w:t>
      </w:r>
      <w:r>
        <w:rPr>
          <w:rtl/>
          <w:lang w:bidi="fa-IR"/>
        </w:rPr>
        <w:t xml:space="preserve"> </w:t>
      </w:r>
      <w:r w:rsidRPr="00A840D2">
        <w:rPr>
          <w:rtl/>
          <w:lang w:bidi="fa-IR"/>
        </w:rPr>
        <w:t>جانِبٍ</w:t>
      </w:r>
      <w:r>
        <w:rPr>
          <w:rtl/>
          <w:lang w:bidi="fa-IR"/>
        </w:rPr>
        <w:t xml:space="preserve"> </w:t>
      </w:r>
      <w:r w:rsidRPr="00A840D2">
        <w:rPr>
          <w:rtl/>
          <w:lang w:bidi="fa-IR"/>
        </w:rPr>
        <w:t>تَهَتَّكتْ</w:t>
      </w:r>
      <w:r>
        <w:rPr>
          <w:rtl/>
          <w:lang w:bidi="fa-IR"/>
        </w:rPr>
        <w:t xml:space="preserve"> </w:t>
      </w:r>
      <w:r w:rsidRPr="00A840D2">
        <w:rPr>
          <w:rtl/>
          <w:lang w:bidi="fa-IR"/>
        </w:rPr>
        <w:t>مِن</w:t>
      </w:r>
      <w:r>
        <w:rPr>
          <w:rtl/>
          <w:lang w:bidi="fa-IR"/>
        </w:rPr>
        <w:t xml:space="preserve"> </w:t>
      </w:r>
      <w:r w:rsidRPr="00A840D2">
        <w:rPr>
          <w:rtl/>
          <w:lang w:bidi="fa-IR"/>
        </w:rPr>
        <w:t>آخَرَ</w:t>
      </w:r>
      <w:r>
        <w:rPr>
          <w:rtl/>
          <w:lang w:bidi="fa-IR"/>
        </w:rPr>
        <w:t xml:space="preserve"> ... </w:t>
      </w:r>
      <w:r w:rsidRPr="00A840D2">
        <w:rPr>
          <w:rtl/>
          <w:lang w:bidi="fa-IR"/>
        </w:rPr>
        <w:t>و</w:t>
      </w:r>
      <w:r>
        <w:rPr>
          <w:rtl/>
          <w:lang w:bidi="fa-IR"/>
        </w:rPr>
        <w:t xml:space="preserve"> </w:t>
      </w:r>
      <w:r w:rsidRPr="00A840D2">
        <w:rPr>
          <w:rtl/>
          <w:lang w:bidi="fa-IR"/>
        </w:rPr>
        <w:t>إنّي</w:t>
      </w:r>
      <w:r>
        <w:rPr>
          <w:rtl/>
          <w:lang w:bidi="fa-IR"/>
        </w:rPr>
        <w:t xml:space="preserve"> </w:t>
      </w:r>
      <w:r w:rsidRPr="00A840D2">
        <w:rPr>
          <w:rtl/>
          <w:lang w:bidi="fa-IR"/>
        </w:rPr>
        <w:t>لَعالِمٌ</w:t>
      </w:r>
      <w:r>
        <w:rPr>
          <w:rtl/>
          <w:lang w:bidi="fa-IR"/>
        </w:rPr>
        <w:t xml:space="preserve"> </w:t>
      </w:r>
      <w:r w:rsidRPr="00A840D2">
        <w:rPr>
          <w:rtl/>
          <w:lang w:bidi="fa-IR"/>
        </w:rPr>
        <w:t>بِما</w:t>
      </w:r>
      <w:r>
        <w:rPr>
          <w:rtl/>
          <w:lang w:bidi="fa-IR"/>
        </w:rPr>
        <w:t xml:space="preserve"> </w:t>
      </w:r>
      <w:r w:rsidRPr="00A840D2">
        <w:rPr>
          <w:rtl/>
          <w:lang w:bidi="fa-IR"/>
        </w:rPr>
        <w:t>يُصلِحُكُم</w:t>
      </w:r>
      <w:r>
        <w:rPr>
          <w:rtl/>
          <w:lang w:bidi="fa-IR"/>
        </w:rPr>
        <w:t xml:space="preserve"> </w:t>
      </w:r>
      <w:r w:rsidRPr="00A840D2">
        <w:rPr>
          <w:rtl/>
          <w:lang w:bidi="fa-IR"/>
        </w:rPr>
        <w:t>ويُقِيمُ</w:t>
      </w:r>
      <w:r>
        <w:rPr>
          <w:rtl/>
          <w:lang w:bidi="fa-IR"/>
        </w:rPr>
        <w:t xml:space="preserve"> </w:t>
      </w:r>
      <w:r w:rsidRPr="00A840D2">
        <w:rPr>
          <w:rtl/>
          <w:lang w:bidi="fa-IR"/>
        </w:rPr>
        <w:t>أوَدَكُم</w:t>
      </w:r>
      <w:r>
        <w:rPr>
          <w:rtl/>
          <w:lang w:bidi="fa-IR"/>
        </w:rPr>
        <w:t xml:space="preserve"> ، </w:t>
      </w:r>
      <w:r w:rsidRPr="00A840D2">
        <w:rPr>
          <w:rtl/>
          <w:lang w:bidi="fa-IR"/>
        </w:rPr>
        <w:t>ولكِنّي</w:t>
      </w:r>
      <w:r>
        <w:rPr>
          <w:rtl/>
          <w:lang w:bidi="fa-IR"/>
        </w:rPr>
        <w:t xml:space="preserve"> </w:t>
      </w:r>
      <w:r w:rsidRPr="00A840D2">
        <w:rPr>
          <w:rtl/>
          <w:lang w:bidi="fa-IR"/>
        </w:rPr>
        <w:t>لا</w:t>
      </w:r>
      <w:r>
        <w:rPr>
          <w:rtl/>
          <w:lang w:bidi="fa-IR"/>
        </w:rPr>
        <w:t xml:space="preserve"> </w:t>
      </w:r>
      <w:r w:rsidRPr="00A840D2">
        <w:rPr>
          <w:rtl/>
          <w:lang w:bidi="fa-IR"/>
        </w:rPr>
        <w:t>أرى</w:t>
      </w:r>
      <w:r>
        <w:rPr>
          <w:rtl/>
          <w:lang w:bidi="fa-IR"/>
        </w:rPr>
        <w:t xml:space="preserve"> </w:t>
      </w:r>
      <w:r w:rsidRPr="00A840D2">
        <w:rPr>
          <w:rtl/>
          <w:lang w:bidi="fa-IR"/>
        </w:rPr>
        <w:t>إصلاحَكُم</w:t>
      </w:r>
      <w:r>
        <w:rPr>
          <w:rtl/>
          <w:lang w:bidi="fa-IR"/>
        </w:rPr>
        <w:t xml:space="preserve"> </w:t>
      </w:r>
      <w:r w:rsidRPr="00A840D2">
        <w:rPr>
          <w:rtl/>
          <w:lang w:bidi="fa-IR"/>
        </w:rPr>
        <w:t>بِإِفسادِ</w:t>
      </w:r>
      <w:r>
        <w:rPr>
          <w:rtl/>
          <w:lang w:bidi="fa-IR"/>
        </w:rPr>
        <w:t xml:space="preserve"> </w:t>
      </w:r>
      <w:r w:rsidRPr="00A840D2">
        <w:rPr>
          <w:rtl/>
          <w:lang w:bidi="fa-IR"/>
        </w:rPr>
        <w:t>نَفْسي</w:t>
      </w:r>
      <w:r>
        <w:rPr>
          <w:rtl/>
          <w:lang w:bidi="fa-IR"/>
        </w:rPr>
        <w:t xml:space="preserve"> .</w:t>
      </w:r>
      <w:r>
        <w:rPr>
          <w:rStyle w:val="libFootnotenumChar"/>
          <w:rtl/>
        </w:rPr>
        <w:t>15</w:t>
      </w:r>
    </w:p>
    <w:p w:rsidR="00042891" w:rsidRDefault="00042891" w:rsidP="00042891">
      <w:pPr>
        <w:pStyle w:val="libNormal"/>
      </w:pPr>
      <w:r>
        <w:rPr>
          <w:rStyle w:val="libBold1Char"/>
        </w:rPr>
        <w:t>2083</w:t>
      </w:r>
      <w:r w:rsidRPr="000F7D59">
        <w:rPr>
          <w:rStyle w:val="libBold1Char"/>
        </w:rPr>
        <w:t>.</w:t>
      </w:r>
      <w:r>
        <w:rPr>
          <w:lang w:bidi="fa-IR"/>
        </w:rPr>
        <w:t xml:space="preserve"> </w:t>
      </w:r>
      <w:r>
        <w:t xml:space="preserve">Imam Ali </w:t>
      </w:r>
      <w:r w:rsidRPr="001500BA">
        <w:t>(AS)</w:t>
      </w:r>
      <w:r>
        <w:t xml:space="preserve"> when reprimanding his companions said, 'How long should I continue to be amicable with you the way one is amicable with camels with a wounded hump, or to worn clothes which when stitched on one side give way on the other... and verily I know what can improve you and how to straighten your crookedness, but I shall not improve your condition by marring myself.' </w:t>
      </w:r>
      <w:r>
        <w:rPr>
          <w:rStyle w:val="libFootnotenumChar"/>
        </w:rPr>
        <w:t>16</w:t>
      </w:r>
    </w:p>
    <w:p w:rsidR="00042891" w:rsidRDefault="00042891" w:rsidP="00042891">
      <w:pPr>
        <w:pStyle w:val="libNormal"/>
      </w:pPr>
    </w:p>
    <w:p w:rsidR="00042891" w:rsidRDefault="00042891" w:rsidP="003C21EC">
      <w:pPr>
        <w:pStyle w:val="Heading3"/>
      </w:pPr>
      <w:bookmarkStart w:id="1310" w:name="_Toc484337574"/>
      <w:bookmarkStart w:id="1311" w:name="_Toc485811883"/>
      <w:r>
        <w:t>Notes</w:t>
      </w:r>
      <w:bookmarkEnd w:id="1310"/>
      <w:bookmarkEnd w:id="1311"/>
    </w:p>
    <w:p w:rsidR="00042891" w:rsidRDefault="00042891" w:rsidP="00042891">
      <w:pPr>
        <w:pStyle w:val="libFootnote"/>
      </w:pPr>
      <w:r>
        <w:t xml:space="preserve">1. </w:t>
      </w:r>
      <w:r>
        <w:rPr>
          <w:rtl/>
        </w:rPr>
        <w:t xml:space="preserve">الكافي : </w:t>
      </w:r>
      <w:r>
        <w:rPr>
          <w:rtl/>
          <w:lang w:bidi="fa-IR"/>
        </w:rPr>
        <w:t>2 / 117 / 4</w:t>
      </w:r>
      <w:r>
        <w:t xml:space="preserve"> .</w:t>
      </w:r>
    </w:p>
    <w:p w:rsidR="00042891" w:rsidRDefault="00042891" w:rsidP="00042891">
      <w:pPr>
        <w:pStyle w:val="libFootnote"/>
      </w:pPr>
      <w:r>
        <w:t xml:space="preserve">2. Ibid. v. </w:t>
      </w:r>
      <w:r>
        <w:rPr>
          <w:lang w:bidi="fa-IR"/>
        </w:rPr>
        <w:t>2</w:t>
      </w:r>
      <w:r>
        <w:t xml:space="preserve">, p. </w:t>
      </w:r>
      <w:r>
        <w:rPr>
          <w:lang w:bidi="fa-IR"/>
        </w:rPr>
        <w:t>117</w:t>
      </w:r>
      <w:r>
        <w:t xml:space="preserve">, no. </w:t>
      </w:r>
      <w:r>
        <w:rPr>
          <w:lang w:bidi="fa-IR"/>
        </w:rPr>
        <w:t>4</w:t>
      </w:r>
    </w:p>
    <w:p w:rsidR="00042891" w:rsidRDefault="00042891" w:rsidP="00042891">
      <w:pPr>
        <w:pStyle w:val="libFootnote"/>
      </w:pPr>
      <w:r>
        <w:t xml:space="preserve">3. </w:t>
      </w:r>
      <w:r>
        <w:rPr>
          <w:rtl/>
        </w:rPr>
        <w:t xml:space="preserve">الكافي : </w:t>
      </w:r>
      <w:r>
        <w:rPr>
          <w:rtl/>
          <w:lang w:bidi="fa-IR"/>
        </w:rPr>
        <w:t>2 / 117 / 5</w:t>
      </w:r>
      <w:r>
        <w:t xml:space="preserve"> .</w:t>
      </w:r>
    </w:p>
    <w:p w:rsidR="00042891" w:rsidRDefault="00042891" w:rsidP="00042891">
      <w:pPr>
        <w:pStyle w:val="libFootnote"/>
      </w:pPr>
      <w:r>
        <w:t xml:space="preserve">4. Ibid. v. </w:t>
      </w:r>
      <w:r>
        <w:rPr>
          <w:lang w:bidi="fa-IR"/>
        </w:rPr>
        <w:t>2</w:t>
      </w:r>
      <w:r>
        <w:t xml:space="preserve">, p. </w:t>
      </w:r>
      <w:r>
        <w:rPr>
          <w:lang w:bidi="fa-IR"/>
        </w:rPr>
        <w:t>117</w:t>
      </w:r>
      <w:r>
        <w:t xml:space="preserve">, no. </w:t>
      </w:r>
      <w:r>
        <w:rPr>
          <w:lang w:bidi="fa-IR"/>
        </w:rPr>
        <w:t>5</w:t>
      </w:r>
    </w:p>
    <w:p w:rsidR="00042891" w:rsidRDefault="00042891" w:rsidP="00042891">
      <w:pPr>
        <w:pStyle w:val="libFootnote"/>
      </w:pPr>
      <w:r>
        <w:t xml:space="preserve">5. </w:t>
      </w:r>
      <w:r>
        <w:rPr>
          <w:rtl/>
        </w:rPr>
        <w:t xml:space="preserve">الكافي : </w:t>
      </w:r>
      <w:r>
        <w:rPr>
          <w:rtl/>
          <w:lang w:bidi="fa-IR"/>
        </w:rPr>
        <w:t>2 / 116 / 1</w:t>
      </w:r>
      <w:r>
        <w:t xml:space="preserve"> .</w:t>
      </w:r>
    </w:p>
    <w:p w:rsidR="00042891" w:rsidRDefault="00042891" w:rsidP="00042891">
      <w:pPr>
        <w:pStyle w:val="libFootnote"/>
      </w:pPr>
      <w:r>
        <w:t xml:space="preserve">6. Ibid. v. </w:t>
      </w:r>
      <w:r>
        <w:rPr>
          <w:lang w:bidi="fa-IR"/>
        </w:rPr>
        <w:t>2</w:t>
      </w:r>
      <w:r>
        <w:t xml:space="preserve">, p. </w:t>
      </w:r>
      <w:r>
        <w:rPr>
          <w:lang w:bidi="fa-IR"/>
        </w:rPr>
        <w:t>116</w:t>
      </w:r>
      <w:r>
        <w:t xml:space="preserve">, no. </w:t>
      </w:r>
      <w:r>
        <w:rPr>
          <w:lang w:bidi="fa-IR"/>
        </w:rPr>
        <w:t>1</w:t>
      </w:r>
    </w:p>
    <w:p w:rsidR="00042891" w:rsidRDefault="00042891" w:rsidP="00042891">
      <w:pPr>
        <w:pStyle w:val="libFootnote"/>
      </w:pPr>
      <w:r>
        <w:t xml:space="preserve">7. </w:t>
      </w:r>
      <w:r>
        <w:rPr>
          <w:rtl/>
        </w:rPr>
        <w:t xml:space="preserve">غرر الحكم : </w:t>
      </w:r>
      <w:r>
        <w:rPr>
          <w:rtl/>
          <w:lang w:bidi="fa-IR"/>
        </w:rPr>
        <w:t>4629</w:t>
      </w:r>
      <w:r>
        <w:t xml:space="preserve"> .</w:t>
      </w:r>
    </w:p>
    <w:p w:rsidR="00042891" w:rsidRDefault="00042891" w:rsidP="00042891">
      <w:pPr>
        <w:pStyle w:val="libFootnote"/>
      </w:pPr>
      <w:r>
        <w:t xml:space="preserve">8. Ghurar al-Hikam, no. </w:t>
      </w:r>
      <w:r>
        <w:rPr>
          <w:lang w:bidi="fa-IR"/>
        </w:rPr>
        <w:t>4629</w:t>
      </w:r>
    </w:p>
    <w:p w:rsidR="00042891" w:rsidRDefault="00042891" w:rsidP="00042891">
      <w:pPr>
        <w:pStyle w:val="libFootnote"/>
      </w:pPr>
      <w:r>
        <w:t xml:space="preserve">9. </w:t>
      </w:r>
      <w:r>
        <w:rPr>
          <w:rtl/>
        </w:rPr>
        <w:t xml:space="preserve">غرر الحكم : </w:t>
      </w:r>
      <w:r>
        <w:rPr>
          <w:rtl/>
          <w:lang w:bidi="fa-IR"/>
        </w:rPr>
        <w:t>5610</w:t>
      </w:r>
      <w:r>
        <w:t xml:space="preserve"> .</w:t>
      </w:r>
    </w:p>
    <w:p w:rsidR="00042891" w:rsidRDefault="00042891" w:rsidP="00042891">
      <w:pPr>
        <w:pStyle w:val="libFootnote"/>
      </w:pPr>
      <w:r>
        <w:t xml:space="preserve">10. Ibid. no. </w:t>
      </w:r>
      <w:r>
        <w:rPr>
          <w:lang w:bidi="fa-IR"/>
        </w:rPr>
        <w:t>5610</w:t>
      </w:r>
    </w:p>
    <w:p w:rsidR="00042891" w:rsidRDefault="00042891" w:rsidP="00042891">
      <w:pPr>
        <w:pStyle w:val="libFootnote"/>
      </w:pPr>
      <w:r>
        <w:t xml:space="preserve">11. </w:t>
      </w:r>
      <w:r>
        <w:rPr>
          <w:rtl/>
        </w:rPr>
        <w:t xml:space="preserve">غرر الحكم : </w:t>
      </w:r>
      <w:r>
        <w:rPr>
          <w:rtl/>
          <w:lang w:bidi="fa-IR"/>
        </w:rPr>
        <w:t>8539</w:t>
      </w:r>
      <w:r>
        <w:t xml:space="preserve"> .</w:t>
      </w:r>
    </w:p>
    <w:p w:rsidR="00042891" w:rsidRDefault="00042891" w:rsidP="00042891">
      <w:pPr>
        <w:pStyle w:val="libFootnote"/>
      </w:pPr>
      <w:r>
        <w:t xml:space="preserve">12. Ibid. no. </w:t>
      </w:r>
      <w:r>
        <w:rPr>
          <w:lang w:bidi="fa-IR"/>
        </w:rPr>
        <w:t>8539</w:t>
      </w:r>
    </w:p>
    <w:p w:rsidR="00042891" w:rsidRDefault="00042891" w:rsidP="00042891">
      <w:pPr>
        <w:pStyle w:val="libFootnote"/>
      </w:pPr>
      <w:r>
        <w:t xml:space="preserve">13. </w:t>
      </w:r>
      <w:r>
        <w:rPr>
          <w:rtl/>
        </w:rPr>
        <w:t xml:space="preserve">غرر الحكم : </w:t>
      </w:r>
      <w:r>
        <w:rPr>
          <w:rtl/>
          <w:lang w:bidi="fa-IR"/>
        </w:rPr>
        <w:t>8202</w:t>
      </w:r>
      <w:r>
        <w:t xml:space="preserve"> .</w:t>
      </w:r>
    </w:p>
    <w:p w:rsidR="00042891" w:rsidRDefault="00042891" w:rsidP="00042891">
      <w:pPr>
        <w:pStyle w:val="libFootnote"/>
      </w:pPr>
      <w:r>
        <w:t xml:space="preserve">14. Ibid. no. </w:t>
      </w:r>
      <w:r>
        <w:rPr>
          <w:lang w:bidi="fa-IR"/>
        </w:rPr>
        <w:t>8202</w:t>
      </w:r>
    </w:p>
    <w:p w:rsidR="00042891" w:rsidRDefault="00042891" w:rsidP="00042891">
      <w:pPr>
        <w:pStyle w:val="libFootnote"/>
      </w:pPr>
      <w:r>
        <w:t xml:space="preserve">15. </w:t>
      </w:r>
      <w:r>
        <w:rPr>
          <w:rtl/>
        </w:rPr>
        <w:t xml:space="preserve">نهج البلاغة : الخطبة </w:t>
      </w:r>
      <w:r>
        <w:rPr>
          <w:rtl/>
          <w:lang w:bidi="fa-IR"/>
        </w:rPr>
        <w:t>69</w:t>
      </w:r>
      <w:r>
        <w:t xml:space="preserve"> .</w:t>
      </w:r>
    </w:p>
    <w:p w:rsidR="00042891" w:rsidRDefault="00042891" w:rsidP="00042891">
      <w:pPr>
        <w:pStyle w:val="libFootnote"/>
        <w:rPr>
          <w:rtl/>
          <w:lang w:bidi="fa-IR"/>
        </w:rPr>
      </w:pPr>
      <w:r>
        <w:t xml:space="preserve">16. Nahj al-Balagha, Sermon </w:t>
      </w:r>
      <w:r>
        <w:rPr>
          <w:lang w:bidi="fa-IR"/>
        </w:rPr>
        <w:t>69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312" w:name="_Toc484337575"/>
      <w:bookmarkStart w:id="1313" w:name="_Toc485811884"/>
      <w:r>
        <w:rPr>
          <w:lang w:bidi="fa-IR"/>
        </w:rPr>
        <w:lastRenderedPageBreak/>
        <w:t>140</w:t>
      </w:r>
      <w:r>
        <w:t xml:space="preserve"> - </w:t>
      </w:r>
      <w:r>
        <w:rPr>
          <w:rtl/>
          <w:lang w:bidi="fa-IR"/>
        </w:rPr>
        <w:t>الدعاء</w:t>
      </w:r>
      <w:bookmarkEnd w:id="1312"/>
      <w:bookmarkEnd w:id="1313"/>
    </w:p>
    <w:p w:rsidR="00042891" w:rsidRDefault="00042891" w:rsidP="003C21EC">
      <w:pPr>
        <w:pStyle w:val="Heading1Center"/>
      </w:pPr>
      <w:bookmarkStart w:id="1314" w:name="_Toc484337576"/>
      <w:bookmarkStart w:id="1315" w:name="_Toc485811885"/>
      <w:r>
        <w:rPr>
          <w:lang w:bidi="fa-IR"/>
        </w:rPr>
        <w:t>140</w:t>
      </w:r>
      <w:r>
        <w:t>. SUPPLICATION</w:t>
      </w:r>
      <w:bookmarkEnd w:id="1314"/>
      <w:bookmarkEnd w:id="1315"/>
    </w:p>
    <w:p w:rsidR="00042891" w:rsidRDefault="00042891" w:rsidP="003C21EC">
      <w:pPr>
        <w:pStyle w:val="Heading2Center"/>
      </w:pPr>
      <w:bookmarkStart w:id="1316" w:name="_Toc484337577"/>
      <w:bookmarkStart w:id="1317" w:name="_Toc485811886"/>
      <w:r>
        <w:rPr>
          <w:lang w:bidi="fa-IR"/>
        </w:rPr>
        <w:t>685</w:t>
      </w:r>
      <w:r>
        <w:t xml:space="preserve"> - </w:t>
      </w:r>
      <w:r>
        <w:rPr>
          <w:rtl/>
          <w:lang w:bidi="fa-IR"/>
        </w:rPr>
        <w:t>فَضلُ الدُّعاءِ</w:t>
      </w:r>
      <w:bookmarkEnd w:id="1316"/>
      <w:bookmarkEnd w:id="1317"/>
    </w:p>
    <w:p w:rsidR="00042891" w:rsidRDefault="00042891" w:rsidP="003C21EC">
      <w:pPr>
        <w:pStyle w:val="Heading2Center"/>
      </w:pPr>
      <w:bookmarkStart w:id="1318" w:name="_Toc484337578"/>
      <w:bookmarkStart w:id="1319" w:name="_Toc485811887"/>
      <w:r>
        <w:rPr>
          <w:lang w:bidi="fa-IR"/>
        </w:rPr>
        <w:t>685</w:t>
      </w:r>
      <w:r>
        <w:t>. THE VIRTUE OF SUPPLICATION</w:t>
      </w:r>
      <w:bookmarkEnd w:id="1318"/>
      <w:bookmarkEnd w:id="1319"/>
    </w:p>
    <w:p w:rsidR="00042891" w:rsidRDefault="00042891" w:rsidP="00F40395">
      <w:pPr>
        <w:pStyle w:val="libAr"/>
      </w:pPr>
      <w:r w:rsidRPr="004A7464">
        <w:rPr>
          <w:rtl/>
        </w:rPr>
        <w:t>(</w:t>
      </w:r>
      <w:r w:rsidRPr="00B61F7A">
        <w:rPr>
          <w:rtl/>
        </w:rPr>
        <w:t>قُل ما يَعْبَأُ بِكُم رَبِّي لَولا دُعاؤُكُم فَقَد كَذَّبتُم فَسَوفَ يَكونُ لِزاماً) .</w:t>
      </w:r>
      <w:r>
        <w:rPr>
          <w:rStyle w:val="libFootnotenumChar"/>
          <w:rtl/>
        </w:rPr>
        <w:t>1</w:t>
      </w:r>
    </w:p>
    <w:p w:rsidR="00042891" w:rsidRDefault="00042891" w:rsidP="00042891">
      <w:pPr>
        <w:pStyle w:val="libNormal"/>
      </w:pPr>
      <w:r w:rsidRPr="00FD71ED">
        <w:rPr>
          <w:rStyle w:val="libBoldItalicChar"/>
        </w:rPr>
        <w:t>“Say, 'What store my Lord would set by you were it not for your supplication? But you impugned [me and my advice] so that will continue to haunt you.”</w:t>
      </w:r>
      <w:r>
        <w:t xml:space="preserve"> </w:t>
      </w:r>
      <w:r>
        <w:rPr>
          <w:rStyle w:val="libFootnotenumChar"/>
        </w:rPr>
        <w:t>2</w:t>
      </w:r>
    </w:p>
    <w:p w:rsidR="00042891" w:rsidRDefault="00042891" w:rsidP="00F40395">
      <w:pPr>
        <w:pStyle w:val="libAr"/>
      </w:pPr>
      <w:r w:rsidRPr="004A7464">
        <w:rPr>
          <w:rtl/>
        </w:rPr>
        <w:t>(</w:t>
      </w:r>
      <w:r w:rsidRPr="00B61F7A">
        <w:rPr>
          <w:rtl/>
        </w:rPr>
        <w:t>وَقالَ رَبُّكُمُ ادعُونِي أَستَجِبْ لَكُمْ إنَّ الَّذِينَ يَسْتَكبِرُونَ عَنْ عِبادَتِي سَيَدْخُلُونَ جَهَنَّمَ داخِرِينَ) .</w:t>
      </w:r>
      <w:r>
        <w:rPr>
          <w:rStyle w:val="libFootnotenumChar"/>
          <w:rtl/>
        </w:rPr>
        <w:t>3</w:t>
      </w:r>
    </w:p>
    <w:p w:rsidR="00042891" w:rsidRDefault="00042891" w:rsidP="00042891">
      <w:pPr>
        <w:pStyle w:val="libNormal"/>
      </w:pPr>
      <w:r w:rsidRPr="00FD71ED">
        <w:rPr>
          <w:rStyle w:val="libBoldItalicChar"/>
        </w:rPr>
        <w:t>“Your Lord has said, 'Call Me, and I will hear you[r supplications]!' Indeed those who are disdainful of My worship will enter hell in utter humility.”</w:t>
      </w:r>
      <w:r>
        <w:t xml:space="preserve"> </w:t>
      </w:r>
      <w:r>
        <w:rPr>
          <w:rStyle w:val="libFootnotenumChar"/>
        </w:rPr>
        <w:t>4</w:t>
      </w:r>
    </w:p>
    <w:p w:rsidR="00042891" w:rsidRDefault="00042891" w:rsidP="00F40395">
      <w:pPr>
        <w:pStyle w:val="libAr"/>
      </w:pPr>
      <w:r>
        <w:rPr>
          <w:rStyle w:val="libBold1Char"/>
          <w:rtl/>
        </w:rPr>
        <w:t>2084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الدُّعاءُ</w:t>
      </w:r>
      <w:r>
        <w:rPr>
          <w:rtl/>
          <w:lang w:bidi="fa-IR"/>
        </w:rPr>
        <w:t xml:space="preserve"> </w:t>
      </w:r>
      <w:r w:rsidRPr="00A840D2">
        <w:rPr>
          <w:rtl/>
          <w:lang w:bidi="fa-IR"/>
        </w:rPr>
        <w:t>مُخُّ</w:t>
      </w:r>
      <w:r>
        <w:rPr>
          <w:rtl/>
          <w:lang w:bidi="fa-IR"/>
        </w:rPr>
        <w:t xml:space="preserve"> </w:t>
      </w:r>
      <w:r w:rsidRPr="00A840D2">
        <w:rPr>
          <w:rtl/>
          <w:lang w:bidi="fa-IR"/>
        </w:rPr>
        <w:t>العِبادَةِ</w:t>
      </w:r>
      <w:r>
        <w:rPr>
          <w:rtl/>
          <w:lang w:bidi="fa-IR"/>
        </w:rPr>
        <w:t xml:space="preserve"> ، </w:t>
      </w:r>
      <w:r w:rsidRPr="00A840D2">
        <w:rPr>
          <w:rtl/>
          <w:lang w:bidi="fa-IR"/>
        </w:rPr>
        <w:t>ولا</w:t>
      </w:r>
      <w:r>
        <w:rPr>
          <w:rtl/>
          <w:lang w:bidi="fa-IR"/>
        </w:rPr>
        <w:t xml:space="preserve"> </w:t>
      </w:r>
      <w:r w:rsidRPr="00A840D2">
        <w:rPr>
          <w:rtl/>
          <w:lang w:bidi="fa-IR"/>
        </w:rPr>
        <w:t>يَهلِكُ</w:t>
      </w:r>
      <w:r>
        <w:rPr>
          <w:rtl/>
          <w:lang w:bidi="fa-IR"/>
        </w:rPr>
        <w:t xml:space="preserve"> </w:t>
      </w:r>
      <w:r w:rsidRPr="00A840D2">
        <w:rPr>
          <w:rtl/>
          <w:lang w:bidi="fa-IR"/>
        </w:rPr>
        <w:t>مَعَ</w:t>
      </w:r>
      <w:r>
        <w:rPr>
          <w:rtl/>
          <w:lang w:bidi="fa-IR"/>
        </w:rPr>
        <w:t xml:space="preserve"> </w:t>
      </w:r>
      <w:r w:rsidRPr="00A840D2">
        <w:rPr>
          <w:rtl/>
          <w:lang w:bidi="fa-IR"/>
        </w:rPr>
        <w:t>الدُّعاءِ</w:t>
      </w:r>
      <w:r>
        <w:rPr>
          <w:rtl/>
          <w:lang w:bidi="fa-IR"/>
        </w:rPr>
        <w:t xml:space="preserve"> </w:t>
      </w:r>
      <w:r w:rsidRPr="00A840D2">
        <w:rPr>
          <w:rtl/>
          <w:lang w:bidi="fa-IR"/>
        </w:rPr>
        <w:t>أحَدٌ</w:t>
      </w:r>
      <w:r>
        <w:rPr>
          <w:rtl/>
          <w:lang w:bidi="fa-IR"/>
        </w:rPr>
        <w:t xml:space="preserve"> .</w:t>
      </w:r>
      <w:r>
        <w:rPr>
          <w:rStyle w:val="libFootnotenumChar"/>
          <w:rtl/>
        </w:rPr>
        <w:t>5</w:t>
      </w:r>
    </w:p>
    <w:p w:rsidR="00042891" w:rsidRDefault="00042891" w:rsidP="00042891">
      <w:pPr>
        <w:pStyle w:val="libNormal"/>
      </w:pPr>
      <w:r>
        <w:rPr>
          <w:rStyle w:val="libBold1Char"/>
        </w:rPr>
        <w:t>2084</w:t>
      </w:r>
      <w:r w:rsidRPr="000F7D59">
        <w:rPr>
          <w:rStyle w:val="libBold1Char"/>
        </w:rPr>
        <w:t>.</w:t>
      </w:r>
      <w:r>
        <w:rPr>
          <w:lang w:bidi="fa-IR"/>
        </w:rPr>
        <w:t xml:space="preserve"> </w:t>
      </w:r>
      <w:r>
        <w:t xml:space="preserve">The Prophet </w:t>
      </w:r>
      <w:r w:rsidRPr="001500BA">
        <w:t>(SAWA)</w:t>
      </w:r>
      <w:r>
        <w:t xml:space="preserve"> said, 'Supplication is the essence of worship and no one who supplicates will be destroyed.' </w:t>
      </w:r>
      <w:r>
        <w:rPr>
          <w:rStyle w:val="libFootnotenumChar"/>
        </w:rPr>
        <w:t>6</w:t>
      </w:r>
    </w:p>
    <w:p w:rsidR="00042891" w:rsidRDefault="00042891" w:rsidP="00F40395">
      <w:pPr>
        <w:pStyle w:val="libAr"/>
      </w:pPr>
      <w:r>
        <w:rPr>
          <w:rStyle w:val="libBold1Char"/>
          <w:rtl/>
        </w:rPr>
        <w:t>2085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الدُّعاءُ</w:t>
      </w:r>
      <w:r>
        <w:rPr>
          <w:rtl/>
          <w:lang w:bidi="fa-IR"/>
        </w:rPr>
        <w:t xml:space="preserve"> </w:t>
      </w:r>
      <w:r w:rsidRPr="00A840D2">
        <w:rPr>
          <w:rtl/>
          <w:lang w:bidi="fa-IR"/>
        </w:rPr>
        <w:t>سِلاحُ</w:t>
      </w:r>
      <w:r>
        <w:rPr>
          <w:rtl/>
          <w:lang w:bidi="fa-IR"/>
        </w:rPr>
        <w:t xml:space="preserve"> </w:t>
      </w:r>
      <w:r w:rsidRPr="00A840D2">
        <w:rPr>
          <w:rtl/>
          <w:lang w:bidi="fa-IR"/>
        </w:rPr>
        <w:t>المُؤمِنِ</w:t>
      </w:r>
      <w:r>
        <w:rPr>
          <w:rtl/>
          <w:lang w:bidi="fa-IR"/>
        </w:rPr>
        <w:t xml:space="preserve"> </w:t>
      </w:r>
      <w:r w:rsidRPr="00A840D2">
        <w:rPr>
          <w:rtl/>
          <w:lang w:bidi="fa-IR"/>
        </w:rPr>
        <w:t>وَعَمودُ</w:t>
      </w:r>
      <w:r>
        <w:rPr>
          <w:rtl/>
          <w:lang w:bidi="fa-IR"/>
        </w:rPr>
        <w:t xml:space="preserve"> </w:t>
      </w:r>
      <w:r w:rsidRPr="00A840D2">
        <w:rPr>
          <w:rtl/>
          <w:lang w:bidi="fa-IR"/>
        </w:rPr>
        <w:t>الدّينِ</w:t>
      </w:r>
      <w:r>
        <w:rPr>
          <w:rtl/>
          <w:lang w:bidi="fa-IR"/>
        </w:rPr>
        <w:t xml:space="preserve"> </w:t>
      </w:r>
      <w:r w:rsidRPr="00A840D2">
        <w:rPr>
          <w:rtl/>
          <w:lang w:bidi="fa-IR"/>
        </w:rPr>
        <w:t>وَنورُ</w:t>
      </w:r>
      <w:r>
        <w:rPr>
          <w:rtl/>
          <w:lang w:bidi="fa-IR"/>
        </w:rPr>
        <w:t xml:space="preserve"> </w:t>
      </w:r>
      <w:r w:rsidRPr="00A840D2">
        <w:rPr>
          <w:rtl/>
          <w:lang w:bidi="fa-IR"/>
        </w:rPr>
        <w:t>السَّماواتِ</w:t>
      </w:r>
      <w:r>
        <w:rPr>
          <w:rtl/>
          <w:lang w:bidi="fa-IR"/>
        </w:rPr>
        <w:t xml:space="preserve"> </w:t>
      </w:r>
      <w:r w:rsidRPr="00A840D2">
        <w:rPr>
          <w:rtl/>
          <w:lang w:bidi="fa-IR"/>
        </w:rPr>
        <w:t>والأرضِ</w:t>
      </w:r>
      <w:r>
        <w:rPr>
          <w:rtl/>
          <w:lang w:bidi="fa-IR"/>
        </w:rPr>
        <w:t xml:space="preserve"> .</w:t>
      </w:r>
      <w:r>
        <w:rPr>
          <w:rStyle w:val="libFootnotenumChar"/>
          <w:rtl/>
        </w:rPr>
        <w:t>7</w:t>
      </w:r>
    </w:p>
    <w:p w:rsidR="00042891" w:rsidRDefault="00042891" w:rsidP="00042891">
      <w:pPr>
        <w:pStyle w:val="libNormal"/>
      </w:pPr>
      <w:r>
        <w:rPr>
          <w:rStyle w:val="libBold1Char"/>
        </w:rPr>
        <w:t>2085</w:t>
      </w:r>
      <w:r w:rsidRPr="000F7D59">
        <w:rPr>
          <w:rStyle w:val="libBold1Char"/>
        </w:rPr>
        <w:t>.</w:t>
      </w:r>
      <w:r>
        <w:rPr>
          <w:lang w:bidi="fa-IR"/>
        </w:rPr>
        <w:t xml:space="preserve"> </w:t>
      </w:r>
      <w:r>
        <w:t xml:space="preserve">The Prophet </w:t>
      </w:r>
      <w:r w:rsidRPr="001500BA">
        <w:t>(SAWA)</w:t>
      </w:r>
      <w:r>
        <w:t xml:space="preserve"> said, 'Supplication is the weapon of the believer, the pillar of religion, and the light of the heavens and the earth.' </w:t>
      </w:r>
      <w:r>
        <w:rPr>
          <w:rStyle w:val="libFootnotenumChar"/>
        </w:rPr>
        <w:t>8</w:t>
      </w:r>
    </w:p>
    <w:p w:rsidR="00042891" w:rsidRDefault="00042891" w:rsidP="00F40395">
      <w:pPr>
        <w:pStyle w:val="libAr"/>
      </w:pPr>
      <w:r>
        <w:rPr>
          <w:rStyle w:val="libBold1Char"/>
          <w:rtl/>
        </w:rPr>
        <w:t>2086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أعجَزَ</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عَجَزَ</w:t>
      </w:r>
      <w:r>
        <w:rPr>
          <w:rtl/>
          <w:lang w:bidi="fa-IR"/>
        </w:rPr>
        <w:t xml:space="preserve"> </w:t>
      </w:r>
      <w:r w:rsidRPr="00A840D2">
        <w:rPr>
          <w:rtl/>
          <w:lang w:bidi="fa-IR"/>
        </w:rPr>
        <w:t>عَنِ</w:t>
      </w:r>
      <w:r>
        <w:rPr>
          <w:rtl/>
          <w:lang w:bidi="fa-IR"/>
        </w:rPr>
        <w:t xml:space="preserve"> </w:t>
      </w:r>
      <w:r w:rsidRPr="00A840D2">
        <w:rPr>
          <w:rtl/>
          <w:lang w:bidi="fa-IR"/>
        </w:rPr>
        <w:t>الدُّعاءِ</w:t>
      </w:r>
      <w:r>
        <w:rPr>
          <w:rtl/>
          <w:lang w:bidi="fa-IR"/>
        </w:rPr>
        <w:t xml:space="preserve"> .</w:t>
      </w:r>
      <w:r>
        <w:rPr>
          <w:rStyle w:val="libFootnotenumChar"/>
          <w:rtl/>
        </w:rPr>
        <w:t>9</w:t>
      </w:r>
    </w:p>
    <w:p w:rsidR="00042891" w:rsidRDefault="00042891" w:rsidP="00042891">
      <w:pPr>
        <w:pStyle w:val="libNormal"/>
      </w:pPr>
      <w:r>
        <w:rPr>
          <w:rStyle w:val="libBold1Char"/>
        </w:rPr>
        <w:t>2086</w:t>
      </w:r>
      <w:r w:rsidRPr="000F7D59">
        <w:rPr>
          <w:rStyle w:val="libBold1Char"/>
        </w:rPr>
        <w:t>.</w:t>
      </w:r>
      <w:r>
        <w:rPr>
          <w:lang w:bidi="fa-IR"/>
        </w:rPr>
        <w:t xml:space="preserve"> </w:t>
      </w:r>
      <w:r>
        <w:t xml:space="preserve">The Prophet </w:t>
      </w:r>
      <w:r w:rsidRPr="001500BA">
        <w:t>(SAWA)</w:t>
      </w:r>
      <w:r>
        <w:t xml:space="preserve"> said, 'Verily the weakest person is the one who is incapable of supplicating.' </w:t>
      </w:r>
      <w:r>
        <w:rPr>
          <w:rStyle w:val="libFootnotenumChar"/>
        </w:rPr>
        <w:t>10</w:t>
      </w:r>
    </w:p>
    <w:p w:rsidR="00042891" w:rsidRDefault="00042891" w:rsidP="00F40395">
      <w:pPr>
        <w:pStyle w:val="libAr"/>
      </w:pPr>
      <w:r>
        <w:rPr>
          <w:rStyle w:val="libBold1Char"/>
          <w:rtl/>
        </w:rPr>
        <w:t>2087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أفضَلُ</w:t>
      </w:r>
      <w:r>
        <w:rPr>
          <w:rtl/>
          <w:lang w:bidi="fa-IR"/>
        </w:rPr>
        <w:t xml:space="preserve"> </w:t>
      </w:r>
      <w:r w:rsidRPr="00A840D2">
        <w:rPr>
          <w:rtl/>
          <w:lang w:bidi="fa-IR"/>
        </w:rPr>
        <w:t>العِبادَةِ</w:t>
      </w:r>
      <w:r>
        <w:rPr>
          <w:rtl/>
          <w:lang w:bidi="fa-IR"/>
        </w:rPr>
        <w:t xml:space="preserve"> </w:t>
      </w:r>
      <w:r w:rsidRPr="00A840D2">
        <w:rPr>
          <w:rtl/>
          <w:lang w:bidi="fa-IR"/>
        </w:rPr>
        <w:t>الدُّعاءُ</w:t>
      </w:r>
      <w:r>
        <w:rPr>
          <w:rtl/>
          <w:lang w:bidi="fa-IR"/>
        </w:rPr>
        <w:t xml:space="preserve"> ، </w:t>
      </w:r>
      <w:r w:rsidRPr="00A840D2">
        <w:rPr>
          <w:rtl/>
          <w:lang w:bidi="fa-IR"/>
        </w:rPr>
        <w:t>فإذا</w:t>
      </w:r>
      <w:r>
        <w:rPr>
          <w:rtl/>
          <w:lang w:bidi="fa-IR"/>
        </w:rPr>
        <w:t xml:space="preserve"> </w:t>
      </w:r>
      <w:r w:rsidRPr="00A840D2">
        <w:rPr>
          <w:rtl/>
          <w:lang w:bidi="fa-IR"/>
        </w:rPr>
        <w:t>أذِنَ</w:t>
      </w:r>
      <w:r>
        <w:rPr>
          <w:rtl/>
          <w:lang w:bidi="fa-IR"/>
        </w:rPr>
        <w:t xml:space="preserve"> </w:t>
      </w:r>
      <w:r w:rsidRPr="00A840D2">
        <w:rPr>
          <w:rtl/>
          <w:lang w:bidi="fa-IR"/>
        </w:rPr>
        <w:t>اللَّهُ</w:t>
      </w:r>
      <w:r>
        <w:rPr>
          <w:rtl/>
          <w:lang w:bidi="fa-IR"/>
        </w:rPr>
        <w:t xml:space="preserve"> </w:t>
      </w:r>
      <w:r w:rsidRPr="00A840D2">
        <w:rPr>
          <w:rtl/>
          <w:lang w:bidi="fa-IR"/>
        </w:rPr>
        <w:t>لِلعَبدِ</w:t>
      </w:r>
      <w:r>
        <w:rPr>
          <w:rtl/>
          <w:lang w:bidi="fa-IR"/>
        </w:rPr>
        <w:t xml:space="preserve"> </w:t>
      </w:r>
      <w:r w:rsidRPr="00A840D2">
        <w:rPr>
          <w:rtl/>
          <w:lang w:bidi="fa-IR"/>
        </w:rPr>
        <w:t>في</w:t>
      </w:r>
      <w:r>
        <w:rPr>
          <w:rtl/>
          <w:lang w:bidi="fa-IR"/>
        </w:rPr>
        <w:t xml:space="preserve"> </w:t>
      </w:r>
      <w:r w:rsidRPr="00A840D2">
        <w:rPr>
          <w:rtl/>
          <w:lang w:bidi="fa-IR"/>
        </w:rPr>
        <w:t>الدُّعاءِ</w:t>
      </w:r>
      <w:r>
        <w:rPr>
          <w:rtl/>
          <w:lang w:bidi="fa-IR"/>
        </w:rPr>
        <w:t xml:space="preserve"> </w:t>
      </w:r>
      <w:r w:rsidRPr="00A840D2">
        <w:rPr>
          <w:rtl/>
          <w:lang w:bidi="fa-IR"/>
        </w:rPr>
        <w:t>فَتَحَ</w:t>
      </w:r>
      <w:r>
        <w:rPr>
          <w:rtl/>
          <w:lang w:bidi="fa-IR"/>
        </w:rPr>
        <w:t xml:space="preserve"> </w:t>
      </w:r>
      <w:r w:rsidRPr="00A840D2">
        <w:rPr>
          <w:rtl/>
          <w:lang w:bidi="fa-IR"/>
        </w:rPr>
        <w:t>لَهُ</w:t>
      </w:r>
      <w:r>
        <w:rPr>
          <w:rtl/>
          <w:lang w:bidi="fa-IR"/>
        </w:rPr>
        <w:t xml:space="preserve"> </w:t>
      </w:r>
      <w:r w:rsidRPr="00A840D2">
        <w:rPr>
          <w:rtl/>
          <w:lang w:bidi="fa-IR"/>
        </w:rPr>
        <w:t>بابَ</w:t>
      </w:r>
      <w:r>
        <w:rPr>
          <w:rtl/>
          <w:lang w:bidi="fa-IR"/>
        </w:rPr>
        <w:t xml:space="preserve"> </w:t>
      </w:r>
      <w:r w:rsidRPr="00A840D2">
        <w:rPr>
          <w:rtl/>
          <w:lang w:bidi="fa-IR"/>
        </w:rPr>
        <w:t>الرَّحمَةِ</w:t>
      </w:r>
      <w:r>
        <w:rPr>
          <w:rtl/>
          <w:lang w:bidi="fa-IR"/>
        </w:rPr>
        <w:t xml:space="preserve"> ، </w:t>
      </w:r>
      <w:r w:rsidRPr="00A840D2">
        <w:rPr>
          <w:rtl/>
          <w:lang w:bidi="fa-IR"/>
        </w:rPr>
        <w:t>إنّهُ</w:t>
      </w:r>
      <w:r>
        <w:rPr>
          <w:rtl/>
          <w:lang w:bidi="fa-IR"/>
        </w:rPr>
        <w:t xml:space="preserve"> </w:t>
      </w:r>
      <w:r w:rsidRPr="00A840D2">
        <w:rPr>
          <w:rtl/>
          <w:lang w:bidi="fa-IR"/>
        </w:rPr>
        <w:t>لَن</w:t>
      </w:r>
      <w:r>
        <w:rPr>
          <w:rtl/>
          <w:lang w:bidi="fa-IR"/>
        </w:rPr>
        <w:t xml:space="preserve"> </w:t>
      </w:r>
      <w:r w:rsidRPr="00A840D2">
        <w:rPr>
          <w:rtl/>
          <w:lang w:bidi="fa-IR"/>
        </w:rPr>
        <w:t>يَهلِكَ</w:t>
      </w:r>
      <w:r>
        <w:rPr>
          <w:rtl/>
          <w:lang w:bidi="fa-IR"/>
        </w:rPr>
        <w:t xml:space="preserve"> </w:t>
      </w:r>
      <w:r w:rsidRPr="00A840D2">
        <w:rPr>
          <w:rtl/>
          <w:lang w:bidi="fa-IR"/>
        </w:rPr>
        <w:t>مَعَ</w:t>
      </w:r>
      <w:r>
        <w:rPr>
          <w:rtl/>
          <w:lang w:bidi="fa-IR"/>
        </w:rPr>
        <w:t xml:space="preserve"> </w:t>
      </w:r>
      <w:r w:rsidRPr="00A840D2">
        <w:rPr>
          <w:rtl/>
          <w:lang w:bidi="fa-IR"/>
        </w:rPr>
        <w:t>الدُّعاءِ</w:t>
      </w:r>
      <w:r>
        <w:rPr>
          <w:rtl/>
          <w:lang w:bidi="fa-IR"/>
        </w:rPr>
        <w:t xml:space="preserve"> </w:t>
      </w:r>
      <w:r w:rsidRPr="00A840D2">
        <w:rPr>
          <w:rtl/>
          <w:lang w:bidi="fa-IR"/>
        </w:rPr>
        <w:t>أحَدٌ</w:t>
      </w:r>
      <w:r>
        <w:rPr>
          <w:rtl/>
          <w:lang w:bidi="fa-IR"/>
        </w:rPr>
        <w:t xml:space="preserve"> .</w:t>
      </w:r>
      <w:r>
        <w:rPr>
          <w:rStyle w:val="libFootnotenumChar"/>
          <w:rtl/>
        </w:rPr>
        <w:t>11</w:t>
      </w:r>
    </w:p>
    <w:p w:rsidR="00042891" w:rsidRDefault="00042891" w:rsidP="00042891">
      <w:pPr>
        <w:pStyle w:val="libNormal"/>
      </w:pPr>
      <w:r>
        <w:rPr>
          <w:rStyle w:val="libBold1Char"/>
        </w:rPr>
        <w:t>2087</w:t>
      </w:r>
      <w:r w:rsidRPr="000F7D59">
        <w:rPr>
          <w:rStyle w:val="libBold1Char"/>
        </w:rPr>
        <w:t>.</w:t>
      </w:r>
      <w:r>
        <w:rPr>
          <w:lang w:bidi="fa-IR"/>
        </w:rPr>
        <w:t xml:space="preserve"> </w:t>
      </w:r>
      <w:r>
        <w:t xml:space="preserve">The Prophet </w:t>
      </w:r>
      <w:r w:rsidRPr="001500BA">
        <w:t>(SAWA)</w:t>
      </w:r>
      <w:r>
        <w:t xml:space="preserve"> said, 'The best worship is supplication, for when Allah gives permission [and divine succour] for His servant to supplicate, He opens for him the door of mercy. Surely the one who supplicates will never be destroyed.' </w:t>
      </w:r>
      <w:r>
        <w:rPr>
          <w:rStyle w:val="libFootnotenumChar"/>
        </w:rPr>
        <w:t>12</w:t>
      </w:r>
    </w:p>
    <w:p w:rsidR="00042891" w:rsidRDefault="00042891" w:rsidP="00F40395">
      <w:pPr>
        <w:pStyle w:val="libAr"/>
      </w:pPr>
      <w:r>
        <w:rPr>
          <w:rStyle w:val="libBold1Char"/>
          <w:rtl/>
        </w:rPr>
        <w:t>2088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وَصِيَّتِهِ</w:t>
      </w:r>
      <w:r>
        <w:rPr>
          <w:rtl/>
          <w:lang w:bidi="fa-IR"/>
        </w:rPr>
        <w:t xml:space="preserve"> </w:t>
      </w:r>
      <w:r w:rsidRPr="00A840D2">
        <w:rPr>
          <w:rtl/>
          <w:lang w:bidi="fa-IR"/>
        </w:rPr>
        <w:t>لِابنِهِ</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اِعلَمْ</w:t>
      </w:r>
      <w:r>
        <w:rPr>
          <w:rtl/>
          <w:lang w:bidi="fa-IR"/>
        </w:rPr>
        <w:t xml:space="preserve"> </w:t>
      </w:r>
      <w:r w:rsidRPr="00A840D2">
        <w:rPr>
          <w:rtl/>
          <w:lang w:bidi="fa-IR"/>
        </w:rPr>
        <w:t>أنَّ</w:t>
      </w:r>
      <w:r>
        <w:rPr>
          <w:rtl/>
          <w:lang w:bidi="fa-IR"/>
        </w:rPr>
        <w:t xml:space="preserve"> </w:t>
      </w:r>
      <w:r w:rsidRPr="00A840D2">
        <w:rPr>
          <w:rtl/>
          <w:lang w:bidi="fa-IR"/>
        </w:rPr>
        <w:t>الَّذي</w:t>
      </w:r>
      <w:r>
        <w:rPr>
          <w:rtl/>
          <w:lang w:bidi="fa-IR"/>
        </w:rPr>
        <w:t xml:space="preserve"> </w:t>
      </w:r>
      <w:r w:rsidRPr="00A840D2">
        <w:rPr>
          <w:rtl/>
          <w:lang w:bidi="fa-IR"/>
        </w:rPr>
        <w:t>بِيَدِهِ</w:t>
      </w:r>
      <w:r>
        <w:rPr>
          <w:rtl/>
          <w:lang w:bidi="fa-IR"/>
        </w:rPr>
        <w:t xml:space="preserve"> </w:t>
      </w:r>
      <w:r w:rsidRPr="00A840D2">
        <w:rPr>
          <w:rtl/>
          <w:lang w:bidi="fa-IR"/>
        </w:rPr>
        <w:t>خَزائنُ</w:t>
      </w:r>
      <w:r>
        <w:rPr>
          <w:rtl/>
          <w:lang w:bidi="fa-IR"/>
        </w:rPr>
        <w:t xml:space="preserve"> </w:t>
      </w:r>
      <w:r w:rsidRPr="00A840D2">
        <w:rPr>
          <w:rtl/>
          <w:lang w:bidi="fa-IR"/>
        </w:rPr>
        <w:t>مَلَكُوتِ</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قَد</w:t>
      </w:r>
      <w:r>
        <w:rPr>
          <w:rtl/>
          <w:lang w:bidi="fa-IR"/>
        </w:rPr>
        <w:t xml:space="preserve"> </w:t>
      </w:r>
      <w:r w:rsidRPr="00A840D2">
        <w:rPr>
          <w:rtl/>
          <w:lang w:bidi="fa-IR"/>
        </w:rPr>
        <w:t>أذِنَ</w:t>
      </w:r>
      <w:r>
        <w:rPr>
          <w:rtl/>
          <w:lang w:bidi="fa-IR"/>
        </w:rPr>
        <w:t xml:space="preserve"> </w:t>
      </w:r>
      <w:r w:rsidRPr="00A840D2">
        <w:rPr>
          <w:rtl/>
          <w:lang w:bidi="fa-IR"/>
        </w:rPr>
        <w:t>لِدُعائكَ</w:t>
      </w:r>
      <w:r>
        <w:rPr>
          <w:rtl/>
          <w:lang w:bidi="fa-IR"/>
        </w:rPr>
        <w:t xml:space="preserve"> ، </w:t>
      </w:r>
      <w:r w:rsidRPr="00A840D2">
        <w:rPr>
          <w:rtl/>
          <w:lang w:bidi="fa-IR"/>
        </w:rPr>
        <w:t>وتَكَفَّلَ</w:t>
      </w:r>
      <w:r>
        <w:rPr>
          <w:rtl/>
          <w:lang w:bidi="fa-IR"/>
        </w:rPr>
        <w:t xml:space="preserve"> </w:t>
      </w:r>
      <w:r w:rsidRPr="00A840D2">
        <w:rPr>
          <w:rtl/>
          <w:lang w:bidi="fa-IR"/>
        </w:rPr>
        <w:t>لِإجابَتِكَ</w:t>
      </w:r>
      <w:r>
        <w:rPr>
          <w:rtl/>
          <w:lang w:bidi="fa-IR"/>
        </w:rPr>
        <w:t xml:space="preserve"> ، </w:t>
      </w:r>
      <w:r w:rsidRPr="00A840D2">
        <w:rPr>
          <w:rtl/>
          <w:lang w:bidi="fa-IR"/>
        </w:rPr>
        <w:t>وَأمَرَكَ</w:t>
      </w:r>
      <w:r>
        <w:rPr>
          <w:rtl/>
          <w:lang w:bidi="fa-IR"/>
        </w:rPr>
        <w:t xml:space="preserve"> </w:t>
      </w:r>
      <w:r w:rsidRPr="00A840D2">
        <w:rPr>
          <w:rtl/>
          <w:lang w:bidi="fa-IR"/>
        </w:rPr>
        <w:t>أن</w:t>
      </w:r>
      <w:r>
        <w:rPr>
          <w:rtl/>
          <w:lang w:bidi="fa-IR"/>
        </w:rPr>
        <w:t xml:space="preserve"> </w:t>
      </w:r>
      <w:r w:rsidRPr="00A840D2">
        <w:rPr>
          <w:rtl/>
          <w:lang w:bidi="fa-IR"/>
        </w:rPr>
        <w:t>تَسألَهُ</w:t>
      </w:r>
      <w:r>
        <w:rPr>
          <w:rtl/>
          <w:lang w:bidi="fa-IR"/>
        </w:rPr>
        <w:t xml:space="preserve"> </w:t>
      </w:r>
      <w:r w:rsidRPr="00A840D2">
        <w:rPr>
          <w:rtl/>
          <w:lang w:bidi="fa-IR"/>
        </w:rPr>
        <w:t>لِيُعطِيَكَ</w:t>
      </w:r>
      <w:r>
        <w:rPr>
          <w:rtl/>
          <w:lang w:bidi="fa-IR"/>
        </w:rPr>
        <w:t xml:space="preserve"> ، </w:t>
      </w:r>
      <w:r w:rsidRPr="00A840D2">
        <w:rPr>
          <w:rtl/>
          <w:lang w:bidi="fa-IR"/>
        </w:rPr>
        <w:t>وَهُوَ</w:t>
      </w:r>
      <w:r>
        <w:rPr>
          <w:rtl/>
          <w:lang w:bidi="fa-IR"/>
        </w:rPr>
        <w:t xml:space="preserve"> </w:t>
      </w:r>
      <w:r w:rsidRPr="00A840D2">
        <w:rPr>
          <w:rtl/>
          <w:lang w:bidi="fa-IR"/>
        </w:rPr>
        <w:t>رَحيمٌ</w:t>
      </w:r>
      <w:r>
        <w:rPr>
          <w:rtl/>
          <w:lang w:bidi="fa-IR"/>
        </w:rPr>
        <w:t xml:space="preserve"> </w:t>
      </w:r>
      <w:r w:rsidRPr="00A840D2">
        <w:rPr>
          <w:rtl/>
          <w:lang w:bidi="fa-IR"/>
        </w:rPr>
        <w:t>كَريمٌ</w:t>
      </w:r>
      <w:r>
        <w:rPr>
          <w:rtl/>
          <w:lang w:bidi="fa-IR"/>
        </w:rPr>
        <w:t xml:space="preserve"> ، </w:t>
      </w:r>
      <w:r w:rsidRPr="00A840D2">
        <w:rPr>
          <w:rtl/>
          <w:lang w:bidi="fa-IR"/>
        </w:rPr>
        <w:t>لَم</w:t>
      </w:r>
      <w:r>
        <w:rPr>
          <w:rtl/>
          <w:lang w:bidi="fa-IR"/>
        </w:rPr>
        <w:t xml:space="preserve"> </w:t>
      </w:r>
      <w:r w:rsidRPr="00A840D2">
        <w:rPr>
          <w:rtl/>
          <w:lang w:bidi="fa-IR"/>
        </w:rPr>
        <w:t>يَجعَلْ</w:t>
      </w:r>
      <w:r>
        <w:rPr>
          <w:rtl/>
          <w:lang w:bidi="fa-IR"/>
        </w:rPr>
        <w:t xml:space="preserve"> </w:t>
      </w:r>
      <w:r w:rsidRPr="00A840D2">
        <w:rPr>
          <w:rtl/>
          <w:lang w:bidi="fa-IR"/>
        </w:rPr>
        <w:t>بَينَكَ</w:t>
      </w:r>
      <w:r>
        <w:rPr>
          <w:rtl/>
          <w:lang w:bidi="fa-IR"/>
        </w:rPr>
        <w:t xml:space="preserve"> </w:t>
      </w:r>
      <w:r w:rsidRPr="00A840D2">
        <w:rPr>
          <w:rtl/>
          <w:lang w:bidi="fa-IR"/>
        </w:rPr>
        <w:t>وَبَينَهُ</w:t>
      </w:r>
      <w:r>
        <w:rPr>
          <w:rtl/>
          <w:lang w:bidi="fa-IR"/>
        </w:rPr>
        <w:t xml:space="preserve"> </w:t>
      </w:r>
      <w:r w:rsidRPr="00A840D2">
        <w:rPr>
          <w:rtl/>
          <w:lang w:bidi="fa-IR"/>
        </w:rPr>
        <w:t>مَن</w:t>
      </w:r>
      <w:r>
        <w:rPr>
          <w:rtl/>
          <w:lang w:bidi="fa-IR"/>
        </w:rPr>
        <w:t xml:space="preserve"> </w:t>
      </w:r>
      <w:r w:rsidRPr="00A840D2">
        <w:rPr>
          <w:rtl/>
          <w:lang w:bidi="fa-IR"/>
        </w:rPr>
        <w:t>يَحجُبُكَ</w:t>
      </w:r>
      <w:r>
        <w:rPr>
          <w:rtl/>
          <w:lang w:bidi="fa-IR"/>
        </w:rPr>
        <w:t xml:space="preserve"> </w:t>
      </w:r>
      <w:r w:rsidRPr="00A840D2">
        <w:rPr>
          <w:rtl/>
          <w:lang w:bidi="fa-IR"/>
        </w:rPr>
        <w:t>عَنهُ</w:t>
      </w:r>
      <w:r>
        <w:rPr>
          <w:rtl/>
          <w:lang w:bidi="fa-IR"/>
        </w:rPr>
        <w:t xml:space="preserve"> ، </w:t>
      </w:r>
      <w:r w:rsidRPr="00A840D2">
        <w:rPr>
          <w:rtl/>
          <w:lang w:bidi="fa-IR"/>
        </w:rPr>
        <w:t>وَلَم</w:t>
      </w:r>
      <w:r>
        <w:rPr>
          <w:rtl/>
          <w:lang w:bidi="fa-IR"/>
        </w:rPr>
        <w:t xml:space="preserve"> </w:t>
      </w:r>
      <w:r w:rsidRPr="00A840D2">
        <w:rPr>
          <w:rtl/>
          <w:lang w:bidi="fa-IR"/>
        </w:rPr>
        <w:t>يُلْجِئْكَ</w:t>
      </w:r>
      <w:r>
        <w:rPr>
          <w:rtl/>
          <w:lang w:bidi="fa-IR"/>
        </w:rPr>
        <w:t xml:space="preserve"> </w:t>
      </w:r>
      <w:r w:rsidRPr="00A840D2">
        <w:rPr>
          <w:rtl/>
          <w:lang w:bidi="fa-IR"/>
        </w:rPr>
        <w:t>إلى</w:t>
      </w:r>
      <w:r>
        <w:rPr>
          <w:rtl/>
          <w:lang w:bidi="fa-IR"/>
        </w:rPr>
        <w:t xml:space="preserve">‏ </w:t>
      </w:r>
      <w:r w:rsidRPr="00A840D2">
        <w:rPr>
          <w:rtl/>
          <w:lang w:bidi="fa-IR"/>
        </w:rPr>
        <w:t>مَن</w:t>
      </w:r>
      <w:r>
        <w:rPr>
          <w:rtl/>
          <w:lang w:bidi="fa-IR"/>
        </w:rPr>
        <w:t xml:space="preserve"> </w:t>
      </w:r>
      <w:r w:rsidRPr="00A840D2">
        <w:rPr>
          <w:rtl/>
          <w:lang w:bidi="fa-IR"/>
        </w:rPr>
        <w:lastRenderedPageBreak/>
        <w:t>يَشفَعُ</w:t>
      </w:r>
      <w:r>
        <w:rPr>
          <w:rtl/>
          <w:lang w:bidi="fa-IR"/>
        </w:rPr>
        <w:t xml:space="preserve"> </w:t>
      </w:r>
      <w:r w:rsidRPr="00A840D2">
        <w:rPr>
          <w:rtl/>
          <w:lang w:bidi="fa-IR"/>
        </w:rPr>
        <w:t>لَكَ</w:t>
      </w:r>
      <w:r>
        <w:rPr>
          <w:rtl/>
          <w:lang w:bidi="fa-IR"/>
        </w:rPr>
        <w:t xml:space="preserve"> </w:t>
      </w:r>
      <w:r w:rsidRPr="00A840D2">
        <w:rPr>
          <w:rtl/>
          <w:lang w:bidi="fa-IR"/>
        </w:rPr>
        <w:t>إلَيهِ</w:t>
      </w:r>
      <w:r>
        <w:rPr>
          <w:rtl/>
          <w:lang w:bidi="fa-IR"/>
        </w:rPr>
        <w:t xml:space="preserve"> ... </w:t>
      </w:r>
      <w:r w:rsidRPr="00A840D2">
        <w:rPr>
          <w:rtl/>
          <w:lang w:bidi="fa-IR"/>
        </w:rPr>
        <w:t>ثُمَّ</w:t>
      </w:r>
      <w:r>
        <w:rPr>
          <w:rtl/>
          <w:lang w:bidi="fa-IR"/>
        </w:rPr>
        <w:t xml:space="preserve"> </w:t>
      </w:r>
      <w:r w:rsidRPr="00A840D2">
        <w:rPr>
          <w:rtl/>
          <w:lang w:bidi="fa-IR"/>
        </w:rPr>
        <w:t>جَعَلَ</w:t>
      </w:r>
      <w:r>
        <w:rPr>
          <w:rtl/>
          <w:lang w:bidi="fa-IR"/>
        </w:rPr>
        <w:t xml:space="preserve"> </w:t>
      </w:r>
      <w:r w:rsidRPr="00A840D2">
        <w:rPr>
          <w:rtl/>
          <w:lang w:bidi="fa-IR"/>
        </w:rPr>
        <w:t>في</w:t>
      </w:r>
      <w:r>
        <w:rPr>
          <w:rtl/>
          <w:lang w:bidi="fa-IR"/>
        </w:rPr>
        <w:t xml:space="preserve"> </w:t>
      </w:r>
      <w:r w:rsidRPr="00A840D2">
        <w:rPr>
          <w:rtl/>
          <w:lang w:bidi="fa-IR"/>
        </w:rPr>
        <w:t>يَدِكَ</w:t>
      </w:r>
      <w:r>
        <w:rPr>
          <w:rtl/>
          <w:lang w:bidi="fa-IR"/>
        </w:rPr>
        <w:t xml:space="preserve"> </w:t>
      </w:r>
      <w:r w:rsidRPr="00A840D2">
        <w:rPr>
          <w:rtl/>
          <w:lang w:bidi="fa-IR"/>
        </w:rPr>
        <w:t>مَفاتيحَ</w:t>
      </w:r>
      <w:r>
        <w:rPr>
          <w:rtl/>
          <w:lang w:bidi="fa-IR"/>
        </w:rPr>
        <w:t xml:space="preserve"> </w:t>
      </w:r>
      <w:r w:rsidRPr="00A840D2">
        <w:rPr>
          <w:rtl/>
          <w:lang w:bidi="fa-IR"/>
        </w:rPr>
        <w:t>خَزائنِهِ</w:t>
      </w:r>
      <w:r>
        <w:rPr>
          <w:rtl/>
          <w:lang w:bidi="fa-IR"/>
        </w:rPr>
        <w:t xml:space="preserve"> </w:t>
      </w:r>
      <w:r w:rsidRPr="00A840D2">
        <w:rPr>
          <w:rtl/>
          <w:lang w:bidi="fa-IR"/>
        </w:rPr>
        <w:t>بِما</w:t>
      </w:r>
      <w:r>
        <w:rPr>
          <w:rtl/>
          <w:lang w:bidi="fa-IR"/>
        </w:rPr>
        <w:t xml:space="preserve"> </w:t>
      </w:r>
      <w:r w:rsidRPr="00A840D2">
        <w:rPr>
          <w:rtl/>
          <w:lang w:bidi="fa-IR"/>
        </w:rPr>
        <w:t>أذِنَ</w:t>
      </w:r>
      <w:r>
        <w:rPr>
          <w:rtl/>
          <w:lang w:bidi="fa-IR"/>
        </w:rPr>
        <w:t xml:space="preserve"> </w:t>
      </w:r>
      <w:r w:rsidRPr="00A840D2">
        <w:rPr>
          <w:rtl/>
          <w:lang w:bidi="fa-IR"/>
        </w:rPr>
        <w:t>فيهِ</w:t>
      </w:r>
      <w:r>
        <w:rPr>
          <w:rtl/>
          <w:lang w:bidi="fa-IR"/>
        </w:rPr>
        <w:t xml:space="preserve"> </w:t>
      </w:r>
      <w:r w:rsidRPr="00A840D2">
        <w:rPr>
          <w:rtl/>
          <w:lang w:bidi="fa-IR"/>
        </w:rPr>
        <w:t>مِن</w:t>
      </w:r>
      <w:r>
        <w:rPr>
          <w:rtl/>
          <w:lang w:bidi="fa-IR"/>
        </w:rPr>
        <w:t xml:space="preserve"> </w:t>
      </w:r>
      <w:r w:rsidRPr="00A840D2">
        <w:rPr>
          <w:rtl/>
          <w:lang w:bidi="fa-IR"/>
        </w:rPr>
        <w:t>مَسألَتِهِ</w:t>
      </w:r>
      <w:r>
        <w:rPr>
          <w:rtl/>
          <w:lang w:bidi="fa-IR"/>
        </w:rPr>
        <w:t xml:space="preserve"> ، </w:t>
      </w:r>
      <w:r w:rsidRPr="00A840D2">
        <w:rPr>
          <w:rtl/>
          <w:lang w:bidi="fa-IR"/>
        </w:rPr>
        <w:t>فَمَتى</w:t>
      </w:r>
      <w:r>
        <w:rPr>
          <w:rtl/>
          <w:lang w:bidi="fa-IR"/>
        </w:rPr>
        <w:t xml:space="preserve">‏ </w:t>
      </w:r>
      <w:r w:rsidRPr="00A840D2">
        <w:rPr>
          <w:rtl/>
          <w:lang w:bidi="fa-IR"/>
        </w:rPr>
        <w:t>شِئتَ</w:t>
      </w:r>
      <w:r>
        <w:rPr>
          <w:rtl/>
          <w:lang w:bidi="fa-IR"/>
        </w:rPr>
        <w:t xml:space="preserve"> </w:t>
      </w:r>
      <w:r w:rsidRPr="00A840D2">
        <w:rPr>
          <w:rtl/>
          <w:lang w:bidi="fa-IR"/>
        </w:rPr>
        <w:t>استَفتَحتَ</w:t>
      </w:r>
      <w:r>
        <w:rPr>
          <w:rtl/>
          <w:lang w:bidi="fa-IR"/>
        </w:rPr>
        <w:t xml:space="preserve"> </w:t>
      </w:r>
      <w:r w:rsidRPr="00A840D2">
        <w:rPr>
          <w:rtl/>
          <w:lang w:bidi="fa-IR"/>
        </w:rPr>
        <w:t>بِالدُّعاءِ</w:t>
      </w:r>
      <w:r>
        <w:rPr>
          <w:rtl/>
          <w:lang w:bidi="fa-IR"/>
        </w:rPr>
        <w:t xml:space="preserve"> </w:t>
      </w:r>
      <w:r w:rsidRPr="00A840D2">
        <w:rPr>
          <w:rtl/>
          <w:lang w:bidi="fa-IR"/>
        </w:rPr>
        <w:t>أبوابَ</w:t>
      </w:r>
      <w:r>
        <w:rPr>
          <w:rtl/>
          <w:lang w:bidi="fa-IR"/>
        </w:rPr>
        <w:t xml:space="preserve"> </w:t>
      </w:r>
      <w:r w:rsidRPr="00A840D2">
        <w:rPr>
          <w:rtl/>
          <w:lang w:bidi="fa-IR"/>
        </w:rPr>
        <w:t>خَزائنِهِ</w:t>
      </w:r>
      <w:r>
        <w:rPr>
          <w:rtl/>
          <w:lang w:bidi="fa-IR"/>
        </w:rPr>
        <w:t xml:space="preserve"> .</w:t>
      </w:r>
      <w:r>
        <w:rPr>
          <w:rStyle w:val="libFootnotenumChar"/>
          <w:rtl/>
        </w:rPr>
        <w:t>13</w:t>
      </w:r>
    </w:p>
    <w:p w:rsidR="00042891" w:rsidRDefault="00042891" w:rsidP="00042891">
      <w:pPr>
        <w:pStyle w:val="libNormal"/>
      </w:pPr>
      <w:r>
        <w:rPr>
          <w:rStyle w:val="libBold1Char"/>
        </w:rPr>
        <w:t>2088</w:t>
      </w:r>
      <w:r w:rsidRPr="000F7D59">
        <w:rPr>
          <w:rStyle w:val="libBold1Char"/>
        </w:rPr>
        <w:t>.</w:t>
      </w:r>
      <w:r>
        <w:rPr>
          <w:lang w:bidi="fa-IR"/>
        </w:rPr>
        <w:t xml:space="preserve"> </w:t>
      </w:r>
      <w:r>
        <w:t xml:space="preserve">Imam Ali </w:t>
      </w:r>
      <w:r w:rsidRPr="001500BA">
        <w:t>(AS)</w:t>
      </w:r>
      <w:r>
        <w:t xml:space="preserve"> said in his counsel to his son Hasan </w:t>
      </w:r>
      <w:r w:rsidRPr="001500BA">
        <w:t>(AS)</w:t>
      </w:r>
      <w:r>
        <w:t xml:space="preserve">, 'Know that the one in whose hands are the treasures of the kingdom of this world and the Hereafter has allowed you to supplicate, He has guaranteed to answer you, He has commanded you to ask Him so He can give you, and He is the All-Merciful, the Kind. He has not placed any barrier between Him and you, He has not committed you to whoever intercedes for you... then He has placed in your hands the keys to His treasures by allowing you to ask from Him, so whenever you wish, open the doors of His treasures by supplicating to Him.' </w:t>
      </w:r>
      <w:r>
        <w:rPr>
          <w:rStyle w:val="libFootnotenumChar"/>
        </w:rPr>
        <w:t>14</w:t>
      </w:r>
    </w:p>
    <w:p w:rsidR="00042891" w:rsidRDefault="00042891" w:rsidP="00F40395">
      <w:pPr>
        <w:pStyle w:val="libAr"/>
      </w:pPr>
      <w:r>
        <w:rPr>
          <w:rStyle w:val="libBold1Char"/>
          <w:rtl/>
        </w:rPr>
        <w:t>2089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الدُّعاءُ</w:t>
      </w:r>
      <w:r>
        <w:rPr>
          <w:rtl/>
          <w:lang w:bidi="fa-IR"/>
        </w:rPr>
        <w:t xml:space="preserve"> </w:t>
      </w:r>
      <w:r w:rsidRPr="00A840D2">
        <w:rPr>
          <w:rtl/>
          <w:lang w:bidi="fa-IR"/>
        </w:rPr>
        <w:t>مِفتاحُ</w:t>
      </w:r>
      <w:r>
        <w:rPr>
          <w:rtl/>
          <w:lang w:bidi="fa-IR"/>
        </w:rPr>
        <w:t xml:space="preserve"> </w:t>
      </w:r>
      <w:r w:rsidRPr="00A840D2">
        <w:rPr>
          <w:rtl/>
          <w:lang w:bidi="fa-IR"/>
        </w:rPr>
        <w:t>الرَّحمَةِ</w:t>
      </w:r>
      <w:r>
        <w:rPr>
          <w:rtl/>
          <w:lang w:bidi="fa-IR"/>
        </w:rPr>
        <w:t xml:space="preserve"> </w:t>
      </w:r>
      <w:r w:rsidRPr="00A840D2">
        <w:rPr>
          <w:rtl/>
          <w:lang w:bidi="fa-IR"/>
        </w:rPr>
        <w:t>وَمِصباحُ</w:t>
      </w:r>
      <w:r>
        <w:rPr>
          <w:rtl/>
          <w:lang w:bidi="fa-IR"/>
        </w:rPr>
        <w:t xml:space="preserve"> </w:t>
      </w:r>
      <w:r w:rsidRPr="00A840D2">
        <w:rPr>
          <w:rtl/>
          <w:lang w:bidi="fa-IR"/>
        </w:rPr>
        <w:t>الظُّلمَةِ</w:t>
      </w:r>
      <w:r>
        <w:rPr>
          <w:rtl/>
          <w:lang w:bidi="fa-IR"/>
        </w:rPr>
        <w:t xml:space="preserve"> .</w:t>
      </w:r>
      <w:r>
        <w:rPr>
          <w:rStyle w:val="libFootnotenumChar"/>
          <w:rtl/>
        </w:rPr>
        <w:t>15</w:t>
      </w:r>
    </w:p>
    <w:p w:rsidR="00042891" w:rsidRDefault="00042891" w:rsidP="00042891">
      <w:pPr>
        <w:pStyle w:val="libNormal"/>
      </w:pPr>
      <w:r>
        <w:rPr>
          <w:rStyle w:val="libBold1Char"/>
        </w:rPr>
        <w:t>2089</w:t>
      </w:r>
      <w:r w:rsidRPr="000F7D59">
        <w:rPr>
          <w:rStyle w:val="libBold1Char"/>
        </w:rPr>
        <w:t>.</w:t>
      </w:r>
      <w:r>
        <w:rPr>
          <w:lang w:bidi="fa-IR"/>
        </w:rPr>
        <w:t xml:space="preserve"> </w:t>
      </w:r>
      <w:r>
        <w:t xml:space="preserve">Imam Ali </w:t>
      </w:r>
      <w:r w:rsidRPr="001500BA">
        <w:t>(AS)</w:t>
      </w:r>
      <w:r>
        <w:t xml:space="preserve"> said, 'Supplication is the key to mercy and a lantern in the darkness.' </w:t>
      </w:r>
      <w:r>
        <w:rPr>
          <w:rStyle w:val="libFootnotenumChar"/>
        </w:rPr>
        <w:t>16</w:t>
      </w:r>
    </w:p>
    <w:p w:rsidR="00042891" w:rsidRDefault="00042891" w:rsidP="00F40395">
      <w:pPr>
        <w:pStyle w:val="libAr"/>
      </w:pPr>
      <w:r>
        <w:rPr>
          <w:rStyle w:val="libBold1Char"/>
          <w:rtl/>
        </w:rPr>
        <w:t>2090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أحَبُّ</w:t>
      </w:r>
      <w:r>
        <w:rPr>
          <w:rtl/>
          <w:lang w:bidi="fa-IR"/>
        </w:rPr>
        <w:t xml:space="preserve"> </w:t>
      </w:r>
      <w:r w:rsidRPr="00A840D2">
        <w:rPr>
          <w:rtl/>
          <w:lang w:bidi="fa-IR"/>
        </w:rPr>
        <w:t>الأعمالِ</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w:t>
      </w:r>
      <w:r w:rsidRPr="00A840D2">
        <w:rPr>
          <w:rtl/>
          <w:lang w:bidi="fa-IR"/>
        </w:rPr>
        <w:t>الدُّعاءُ</w:t>
      </w:r>
      <w:r>
        <w:rPr>
          <w:rtl/>
          <w:lang w:bidi="fa-IR"/>
        </w:rPr>
        <w:t xml:space="preserve"> .</w:t>
      </w:r>
      <w:r>
        <w:rPr>
          <w:rStyle w:val="libFootnotenumChar"/>
          <w:rtl/>
        </w:rPr>
        <w:t>17</w:t>
      </w:r>
    </w:p>
    <w:p w:rsidR="00042891" w:rsidRDefault="00042891" w:rsidP="00042891">
      <w:pPr>
        <w:pStyle w:val="libNormal"/>
      </w:pPr>
      <w:r>
        <w:rPr>
          <w:rStyle w:val="libBold1Char"/>
        </w:rPr>
        <w:t>2090</w:t>
      </w:r>
      <w:r w:rsidRPr="000F7D59">
        <w:rPr>
          <w:rStyle w:val="libBold1Char"/>
        </w:rPr>
        <w:t>.</w:t>
      </w:r>
      <w:r>
        <w:rPr>
          <w:lang w:bidi="fa-IR"/>
        </w:rPr>
        <w:t xml:space="preserve"> </w:t>
      </w:r>
      <w:r>
        <w:t xml:space="preserve">Imam Ali </w:t>
      </w:r>
      <w:r w:rsidRPr="001500BA">
        <w:t>(AS)</w:t>
      </w:r>
      <w:r>
        <w:t xml:space="preserve"> said, 'The most beloved action on this earth with Allah - Mighty and Exalted - is supplication.' </w:t>
      </w:r>
      <w:r>
        <w:rPr>
          <w:rStyle w:val="libFootnotenumChar"/>
        </w:rPr>
        <w:t>18</w:t>
      </w:r>
    </w:p>
    <w:p w:rsidR="00042891" w:rsidRDefault="00042891" w:rsidP="00F40395">
      <w:pPr>
        <w:pStyle w:val="libAr"/>
      </w:pPr>
      <w:r>
        <w:rPr>
          <w:rStyle w:val="libBold1Char"/>
          <w:rtl/>
        </w:rPr>
        <w:t>2091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الدُّعاءُ</w:t>
      </w:r>
      <w:r>
        <w:rPr>
          <w:rtl/>
          <w:lang w:bidi="fa-IR"/>
        </w:rPr>
        <w:t xml:space="preserve"> </w:t>
      </w:r>
      <w:r w:rsidRPr="00A840D2">
        <w:rPr>
          <w:rtl/>
          <w:lang w:bidi="fa-IR"/>
        </w:rPr>
        <w:t>تُرْسُ</w:t>
      </w:r>
      <w:r>
        <w:rPr>
          <w:rtl/>
          <w:lang w:bidi="fa-IR"/>
        </w:rPr>
        <w:t xml:space="preserve"> </w:t>
      </w:r>
      <w:r w:rsidRPr="00A840D2">
        <w:rPr>
          <w:rtl/>
          <w:lang w:bidi="fa-IR"/>
        </w:rPr>
        <w:t>المُؤمِنِ</w:t>
      </w:r>
      <w:r>
        <w:rPr>
          <w:rtl/>
          <w:lang w:bidi="fa-IR"/>
        </w:rPr>
        <w:t xml:space="preserve"> .</w:t>
      </w:r>
      <w:r>
        <w:rPr>
          <w:rStyle w:val="libFootnotenumChar"/>
          <w:rtl/>
        </w:rPr>
        <w:t>19</w:t>
      </w:r>
    </w:p>
    <w:p w:rsidR="00042891" w:rsidRDefault="00042891" w:rsidP="00042891">
      <w:pPr>
        <w:pStyle w:val="libNormal"/>
      </w:pPr>
      <w:r>
        <w:rPr>
          <w:rStyle w:val="libBold1Char"/>
        </w:rPr>
        <w:t>2091</w:t>
      </w:r>
      <w:r w:rsidRPr="000F7D59">
        <w:rPr>
          <w:rStyle w:val="libBold1Char"/>
        </w:rPr>
        <w:t>.</w:t>
      </w:r>
      <w:r>
        <w:rPr>
          <w:lang w:bidi="fa-IR"/>
        </w:rPr>
        <w:t xml:space="preserve"> </w:t>
      </w:r>
      <w:r>
        <w:t xml:space="preserve">Imam Ali </w:t>
      </w:r>
      <w:r w:rsidRPr="001500BA">
        <w:t>(AS)</w:t>
      </w:r>
      <w:r>
        <w:t xml:space="preserve"> said, 'Supplication is the shield of the believer.' </w:t>
      </w:r>
      <w:r>
        <w:rPr>
          <w:rStyle w:val="libFootnotenumChar"/>
        </w:rPr>
        <w:t>20</w:t>
      </w:r>
    </w:p>
    <w:p w:rsidR="00042891" w:rsidRDefault="00042891" w:rsidP="00F40395">
      <w:pPr>
        <w:pStyle w:val="libAr"/>
      </w:pPr>
      <w:r>
        <w:rPr>
          <w:rStyle w:val="libBold1Char"/>
          <w:rtl/>
        </w:rPr>
        <w:t>2092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w:t>
      </w:r>
      <w:r>
        <w:rPr>
          <w:rtl/>
          <w:lang w:bidi="fa-IR"/>
        </w:rPr>
        <w:t xml:space="preserve"> </w:t>
      </w:r>
      <w:r w:rsidRPr="00A840D2">
        <w:rPr>
          <w:rtl/>
          <w:lang w:bidi="fa-IR"/>
        </w:rPr>
        <w:t>بِالدُّعاءِ</w:t>
      </w:r>
      <w:r>
        <w:rPr>
          <w:rtl/>
          <w:lang w:bidi="fa-IR"/>
        </w:rPr>
        <w:t xml:space="preserve"> ، </w:t>
      </w:r>
      <w:r w:rsidRPr="00A840D2">
        <w:rPr>
          <w:rtl/>
          <w:lang w:bidi="fa-IR"/>
        </w:rPr>
        <w:t>فإنَّ</w:t>
      </w:r>
      <w:r>
        <w:rPr>
          <w:rtl/>
          <w:lang w:bidi="fa-IR"/>
        </w:rPr>
        <w:t xml:space="preserve"> </w:t>
      </w:r>
      <w:r w:rsidRPr="00A840D2">
        <w:rPr>
          <w:rtl/>
          <w:lang w:bidi="fa-IR"/>
        </w:rPr>
        <w:t>فيهِ</w:t>
      </w:r>
      <w:r>
        <w:rPr>
          <w:rtl/>
          <w:lang w:bidi="fa-IR"/>
        </w:rPr>
        <w:t xml:space="preserve"> </w:t>
      </w:r>
      <w:r w:rsidRPr="00A840D2">
        <w:rPr>
          <w:rtl/>
          <w:lang w:bidi="fa-IR"/>
        </w:rPr>
        <w:t>شِفاءً</w:t>
      </w:r>
      <w:r>
        <w:rPr>
          <w:rtl/>
          <w:lang w:bidi="fa-IR"/>
        </w:rPr>
        <w:t xml:space="preserve"> </w:t>
      </w:r>
      <w:r w:rsidRPr="00A840D2">
        <w:rPr>
          <w:rtl/>
          <w:lang w:bidi="fa-IR"/>
        </w:rPr>
        <w:t>مِن</w:t>
      </w:r>
      <w:r>
        <w:rPr>
          <w:rtl/>
          <w:lang w:bidi="fa-IR"/>
        </w:rPr>
        <w:t xml:space="preserve"> </w:t>
      </w:r>
      <w:r w:rsidRPr="00A840D2">
        <w:rPr>
          <w:rtl/>
          <w:lang w:bidi="fa-IR"/>
        </w:rPr>
        <w:t>كُلِّ</w:t>
      </w:r>
      <w:r>
        <w:rPr>
          <w:rtl/>
          <w:lang w:bidi="fa-IR"/>
        </w:rPr>
        <w:t xml:space="preserve"> </w:t>
      </w:r>
      <w:r w:rsidRPr="00A840D2">
        <w:rPr>
          <w:rtl/>
          <w:lang w:bidi="fa-IR"/>
        </w:rPr>
        <w:t>داءٍ</w:t>
      </w:r>
      <w:r>
        <w:rPr>
          <w:rtl/>
          <w:lang w:bidi="fa-IR"/>
        </w:rPr>
        <w:t xml:space="preserve"> .</w:t>
      </w:r>
      <w:r>
        <w:rPr>
          <w:rStyle w:val="libFootnotenumChar"/>
          <w:rtl/>
        </w:rPr>
        <w:t>21</w:t>
      </w:r>
    </w:p>
    <w:p w:rsidR="00042891" w:rsidRDefault="00042891" w:rsidP="00042891">
      <w:pPr>
        <w:pStyle w:val="libNormal"/>
      </w:pPr>
      <w:r>
        <w:rPr>
          <w:rStyle w:val="libBold1Char"/>
        </w:rPr>
        <w:t>2092</w:t>
      </w:r>
      <w:r w:rsidRPr="000F7D59">
        <w:rPr>
          <w:rStyle w:val="libBold1Char"/>
        </w:rPr>
        <w:t>.</w:t>
      </w:r>
      <w:r>
        <w:rPr>
          <w:lang w:bidi="fa-IR"/>
        </w:rPr>
        <w:t xml:space="preserve"> </w:t>
      </w:r>
      <w:r>
        <w:t xml:space="preserve">Imam al-Sadiq </w:t>
      </w:r>
      <w:r w:rsidRPr="001500BA">
        <w:t>(AS)</w:t>
      </w:r>
      <w:r>
        <w:t xml:space="preserve"> said, 'I urge you to supplicate, for verily in supplication is a cure for every ailment.' </w:t>
      </w:r>
      <w:r>
        <w:rPr>
          <w:rStyle w:val="libFootnotenumChar"/>
        </w:rPr>
        <w:t>22</w:t>
      </w:r>
    </w:p>
    <w:p w:rsidR="00042891" w:rsidRDefault="00042891" w:rsidP="00F40395">
      <w:pPr>
        <w:pStyle w:val="libAr"/>
      </w:pPr>
      <w:r>
        <w:rPr>
          <w:rStyle w:val="libBold1Char"/>
          <w:rtl/>
        </w:rPr>
        <w:t>2093</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ميسّر</w:t>
      </w:r>
      <w:r>
        <w:rPr>
          <w:rtl/>
          <w:lang w:bidi="fa-IR"/>
        </w:rPr>
        <w:t xml:space="preserve"> </w:t>
      </w:r>
      <w:r w:rsidRPr="00A840D2">
        <w:rPr>
          <w:rtl/>
          <w:lang w:bidi="fa-IR"/>
        </w:rPr>
        <w:t>بن</w:t>
      </w:r>
      <w:r>
        <w:rPr>
          <w:rtl/>
          <w:lang w:bidi="fa-IR"/>
        </w:rPr>
        <w:t xml:space="preserve"> </w:t>
      </w:r>
      <w:r w:rsidRPr="00A840D2">
        <w:rPr>
          <w:rtl/>
          <w:lang w:bidi="fa-IR"/>
        </w:rPr>
        <w:t>عبد</w:t>
      </w:r>
      <w:r>
        <w:rPr>
          <w:rtl/>
          <w:lang w:bidi="fa-IR"/>
        </w:rPr>
        <w:t xml:space="preserve"> </w:t>
      </w:r>
      <w:r w:rsidRPr="00A840D2">
        <w:rPr>
          <w:rtl/>
          <w:lang w:bidi="fa-IR"/>
        </w:rPr>
        <w:t>العزيز</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لي</w:t>
      </w:r>
      <w:r>
        <w:rPr>
          <w:rtl/>
          <w:lang w:bidi="fa-IR"/>
        </w:rPr>
        <w:t xml:space="preserve"> : </w:t>
      </w:r>
      <w:r w:rsidRPr="00A840D2">
        <w:rPr>
          <w:rtl/>
          <w:lang w:bidi="fa-IR"/>
        </w:rPr>
        <w:t>يا</w:t>
      </w:r>
      <w:r>
        <w:rPr>
          <w:rtl/>
          <w:lang w:bidi="fa-IR"/>
        </w:rPr>
        <w:t xml:space="preserve"> </w:t>
      </w:r>
      <w:r w:rsidRPr="00A840D2">
        <w:rPr>
          <w:rtl/>
          <w:lang w:bidi="fa-IR"/>
        </w:rPr>
        <w:t>ميسّر</w:t>
      </w:r>
      <w:r>
        <w:rPr>
          <w:rtl/>
          <w:lang w:bidi="fa-IR"/>
        </w:rPr>
        <w:t xml:space="preserve"> </w:t>
      </w:r>
      <w:r w:rsidRPr="00A840D2">
        <w:rPr>
          <w:rtl/>
          <w:lang w:bidi="fa-IR"/>
        </w:rPr>
        <w:t>اُدعُ</w:t>
      </w:r>
      <w:r>
        <w:rPr>
          <w:rtl/>
          <w:lang w:bidi="fa-IR"/>
        </w:rPr>
        <w:t xml:space="preserve"> </w:t>
      </w:r>
      <w:r w:rsidRPr="00A840D2">
        <w:rPr>
          <w:rtl/>
          <w:lang w:bidi="fa-IR"/>
        </w:rPr>
        <w:t>ولا</w:t>
      </w:r>
      <w:r>
        <w:rPr>
          <w:rtl/>
          <w:lang w:bidi="fa-IR"/>
        </w:rPr>
        <w:t xml:space="preserve"> </w:t>
      </w:r>
      <w:r w:rsidRPr="00A840D2">
        <w:rPr>
          <w:rtl/>
          <w:lang w:bidi="fa-IR"/>
        </w:rPr>
        <w:t>تَقُلْ</w:t>
      </w:r>
      <w:r>
        <w:rPr>
          <w:rtl/>
          <w:lang w:bidi="fa-IR"/>
        </w:rPr>
        <w:t xml:space="preserve"> : </w:t>
      </w:r>
      <w:r w:rsidRPr="00A840D2">
        <w:rPr>
          <w:rtl/>
          <w:lang w:bidi="fa-IR"/>
        </w:rPr>
        <w:t>إنَّ</w:t>
      </w:r>
      <w:r>
        <w:rPr>
          <w:rtl/>
          <w:lang w:bidi="fa-IR"/>
        </w:rPr>
        <w:t xml:space="preserve"> </w:t>
      </w:r>
      <w:r w:rsidRPr="00A840D2">
        <w:rPr>
          <w:rtl/>
          <w:lang w:bidi="fa-IR"/>
        </w:rPr>
        <w:t>الأمرَ</w:t>
      </w:r>
      <w:r>
        <w:rPr>
          <w:rtl/>
          <w:lang w:bidi="fa-IR"/>
        </w:rPr>
        <w:t xml:space="preserve"> </w:t>
      </w:r>
      <w:r w:rsidRPr="00A840D2">
        <w:rPr>
          <w:rtl/>
          <w:lang w:bidi="fa-IR"/>
        </w:rPr>
        <w:t>قَد</w:t>
      </w:r>
      <w:r>
        <w:rPr>
          <w:rtl/>
          <w:lang w:bidi="fa-IR"/>
        </w:rPr>
        <w:t xml:space="preserve"> </w:t>
      </w:r>
      <w:r w:rsidRPr="00A840D2">
        <w:rPr>
          <w:rtl/>
          <w:lang w:bidi="fa-IR"/>
        </w:rPr>
        <w:t>فُرِغَ</w:t>
      </w:r>
      <w:r>
        <w:rPr>
          <w:rtl/>
          <w:lang w:bidi="fa-IR"/>
        </w:rPr>
        <w:t xml:space="preserve"> </w:t>
      </w:r>
      <w:r w:rsidRPr="00A840D2">
        <w:rPr>
          <w:rtl/>
          <w:lang w:bidi="fa-IR"/>
        </w:rPr>
        <w:t>مِنهُ</w:t>
      </w:r>
      <w:r>
        <w:rPr>
          <w:rtl/>
          <w:lang w:bidi="fa-IR"/>
        </w:rPr>
        <w:t xml:space="preserve"> ، </w:t>
      </w:r>
      <w:r w:rsidRPr="00A840D2">
        <w:rPr>
          <w:rtl/>
          <w:lang w:bidi="fa-IR"/>
        </w:rPr>
        <w:t>إنَّ</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مَنزِلَةً</w:t>
      </w:r>
      <w:r>
        <w:rPr>
          <w:rtl/>
          <w:lang w:bidi="fa-IR"/>
        </w:rPr>
        <w:t xml:space="preserve"> </w:t>
      </w:r>
      <w:r w:rsidRPr="00A840D2">
        <w:rPr>
          <w:rtl/>
          <w:lang w:bidi="fa-IR"/>
        </w:rPr>
        <w:t>لا</w:t>
      </w:r>
      <w:r>
        <w:rPr>
          <w:rtl/>
          <w:lang w:bidi="fa-IR"/>
        </w:rPr>
        <w:t xml:space="preserve"> </w:t>
      </w:r>
      <w:r w:rsidRPr="00A840D2">
        <w:rPr>
          <w:rtl/>
          <w:lang w:bidi="fa-IR"/>
        </w:rPr>
        <w:t>تُنالُ</w:t>
      </w:r>
      <w:r>
        <w:rPr>
          <w:rtl/>
          <w:lang w:bidi="fa-IR"/>
        </w:rPr>
        <w:t xml:space="preserve"> </w:t>
      </w:r>
      <w:r w:rsidRPr="00A840D2">
        <w:rPr>
          <w:rtl/>
          <w:lang w:bidi="fa-IR"/>
        </w:rPr>
        <w:t>إلّا</w:t>
      </w:r>
      <w:r>
        <w:rPr>
          <w:rtl/>
          <w:lang w:bidi="fa-IR"/>
        </w:rPr>
        <w:t xml:space="preserve"> </w:t>
      </w:r>
      <w:r w:rsidRPr="00A840D2">
        <w:rPr>
          <w:rtl/>
          <w:lang w:bidi="fa-IR"/>
        </w:rPr>
        <w:t>بِمَسألَةٍ</w:t>
      </w:r>
      <w:r>
        <w:rPr>
          <w:rtl/>
          <w:lang w:bidi="fa-IR"/>
        </w:rPr>
        <w:t>.</w:t>
      </w:r>
      <w:r>
        <w:rPr>
          <w:rStyle w:val="libFootnotenumChar"/>
          <w:rtl/>
        </w:rPr>
        <w:t>23</w:t>
      </w:r>
    </w:p>
    <w:p w:rsidR="00042891" w:rsidRDefault="00042891" w:rsidP="00042891">
      <w:pPr>
        <w:pStyle w:val="libNormal"/>
      </w:pPr>
      <w:r>
        <w:rPr>
          <w:rStyle w:val="libBold1Char"/>
        </w:rPr>
        <w:t>2093</w:t>
      </w:r>
      <w:r w:rsidRPr="000F7D59">
        <w:rPr>
          <w:rStyle w:val="libBold1Char"/>
        </w:rPr>
        <w:t>.</w:t>
      </w:r>
      <w:r>
        <w:rPr>
          <w:lang w:bidi="fa-IR"/>
        </w:rPr>
        <w:t xml:space="preserve"> </w:t>
      </w:r>
      <w:r>
        <w:t xml:space="preserve">Imam al-Sadiq </w:t>
      </w:r>
      <w:r w:rsidRPr="001500BA">
        <w:t>(AS)</w:t>
      </w:r>
      <w:r>
        <w:t xml:space="preserve"> said, 'Supplicate and do not say, </w:t>
      </w:r>
      <w:r w:rsidRPr="00FD71ED">
        <w:rPr>
          <w:rStyle w:val="libBoldItalicChar"/>
        </w:rPr>
        <w:t>“the matter has already been decreed”</w:t>
      </w:r>
      <w:r>
        <w:t xml:space="preserve">, for verily there is a station with Allah that can only be attained through supplication.' </w:t>
      </w:r>
      <w:r>
        <w:rPr>
          <w:rStyle w:val="libFootnotenumChar"/>
        </w:rPr>
        <w:t>24</w:t>
      </w:r>
    </w:p>
    <w:p w:rsidR="00042891" w:rsidRDefault="00042891" w:rsidP="00F40395">
      <w:pPr>
        <w:pStyle w:val="libAr"/>
      </w:pPr>
      <w:r>
        <w:rPr>
          <w:rStyle w:val="libBold1Char"/>
          <w:rtl/>
        </w:rPr>
        <w:t>2094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الدُّعاءُ</w:t>
      </w:r>
      <w:r>
        <w:rPr>
          <w:rtl/>
          <w:lang w:bidi="fa-IR"/>
        </w:rPr>
        <w:t xml:space="preserve"> </w:t>
      </w:r>
      <w:r w:rsidRPr="00A840D2">
        <w:rPr>
          <w:rtl/>
          <w:lang w:bidi="fa-IR"/>
        </w:rPr>
        <w:t>أنفَذُ</w:t>
      </w:r>
      <w:r>
        <w:rPr>
          <w:rtl/>
          <w:lang w:bidi="fa-IR"/>
        </w:rPr>
        <w:t xml:space="preserve"> </w:t>
      </w:r>
      <w:r w:rsidRPr="00A840D2">
        <w:rPr>
          <w:rtl/>
          <w:lang w:bidi="fa-IR"/>
        </w:rPr>
        <w:t>مِنَ</w:t>
      </w:r>
      <w:r>
        <w:rPr>
          <w:rtl/>
          <w:lang w:bidi="fa-IR"/>
        </w:rPr>
        <w:t xml:space="preserve"> </w:t>
      </w:r>
      <w:r w:rsidRPr="00A840D2">
        <w:rPr>
          <w:rtl/>
          <w:lang w:bidi="fa-IR"/>
        </w:rPr>
        <w:t>السِّنانِ</w:t>
      </w:r>
      <w:r>
        <w:rPr>
          <w:rtl/>
          <w:lang w:bidi="fa-IR"/>
        </w:rPr>
        <w:t xml:space="preserve"> </w:t>
      </w:r>
      <w:r w:rsidRPr="00A840D2">
        <w:rPr>
          <w:rtl/>
          <w:lang w:bidi="fa-IR"/>
        </w:rPr>
        <w:t>الحَديدِ</w:t>
      </w:r>
      <w:r>
        <w:rPr>
          <w:rtl/>
          <w:lang w:bidi="fa-IR"/>
        </w:rPr>
        <w:t xml:space="preserve"> .</w:t>
      </w:r>
      <w:r>
        <w:rPr>
          <w:rStyle w:val="libFootnotenumChar"/>
          <w:rtl/>
        </w:rPr>
        <w:t>25</w:t>
      </w:r>
    </w:p>
    <w:p w:rsidR="00042891" w:rsidRDefault="00042891" w:rsidP="00042891">
      <w:pPr>
        <w:pStyle w:val="libNormal"/>
      </w:pPr>
      <w:r>
        <w:rPr>
          <w:rStyle w:val="libBold1Char"/>
        </w:rPr>
        <w:t>2094</w:t>
      </w:r>
      <w:r w:rsidRPr="000F7D59">
        <w:rPr>
          <w:rStyle w:val="libBold1Char"/>
        </w:rPr>
        <w:t>.</w:t>
      </w:r>
      <w:r>
        <w:rPr>
          <w:lang w:bidi="fa-IR"/>
        </w:rPr>
        <w:t xml:space="preserve"> </w:t>
      </w:r>
      <w:r>
        <w:t xml:space="preserve">Imam al-Sadiq </w:t>
      </w:r>
      <w:r w:rsidRPr="001500BA">
        <w:t>(AS)</w:t>
      </w:r>
      <w:r>
        <w:t xml:space="preserve"> said, 'Supplication is more useful than a sharp iron spearhead.' </w:t>
      </w:r>
      <w:r>
        <w:rPr>
          <w:rStyle w:val="libFootnotenumChar"/>
        </w:rPr>
        <w:t>26</w:t>
      </w:r>
    </w:p>
    <w:p w:rsidR="00042891" w:rsidRDefault="00042891" w:rsidP="00F40395">
      <w:pPr>
        <w:pStyle w:val="libAr"/>
      </w:pPr>
      <w:r>
        <w:rPr>
          <w:rStyle w:val="libBold1Char"/>
          <w:rtl/>
        </w:rPr>
        <w:t>2095</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عَلَيكُم</w:t>
      </w:r>
      <w:r>
        <w:rPr>
          <w:rtl/>
          <w:lang w:bidi="fa-IR"/>
        </w:rPr>
        <w:t xml:space="preserve"> </w:t>
      </w:r>
      <w:r w:rsidRPr="00A840D2">
        <w:rPr>
          <w:rtl/>
          <w:lang w:bidi="fa-IR"/>
        </w:rPr>
        <w:t>بِسِلاحِ</w:t>
      </w:r>
      <w:r>
        <w:rPr>
          <w:rtl/>
          <w:lang w:bidi="fa-IR"/>
        </w:rPr>
        <w:t xml:space="preserve"> </w:t>
      </w:r>
      <w:r w:rsidRPr="00A840D2">
        <w:rPr>
          <w:rtl/>
          <w:lang w:bidi="fa-IR"/>
        </w:rPr>
        <w:t>الأنبِياءِ</w:t>
      </w:r>
      <w:r>
        <w:rPr>
          <w:rtl/>
          <w:lang w:bidi="fa-IR"/>
        </w:rPr>
        <w:t xml:space="preserve"> . </w:t>
      </w:r>
      <w:r w:rsidRPr="00A840D2">
        <w:rPr>
          <w:rtl/>
          <w:lang w:bidi="fa-IR"/>
        </w:rPr>
        <w:t>فَقيلَ</w:t>
      </w:r>
      <w:r>
        <w:rPr>
          <w:rtl/>
          <w:lang w:bidi="fa-IR"/>
        </w:rPr>
        <w:t xml:space="preserve"> : </w:t>
      </w:r>
      <w:r w:rsidRPr="00A840D2">
        <w:rPr>
          <w:rtl/>
          <w:lang w:bidi="fa-IR"/>
        </w:rPr>
        <w:t>وما</w:t>
      </w:r>
      <w:r>
        <w:rPr>
          <w:rtl/>
          <w:lang w:bidi="fa-IR"/>
        </w:rPr>
        <w:t xml:space="preserve"> </w:t>
      </w:r>
      <w:r w:rsidRPr="00A840D2">
        <w:rPr>
          <w:rtl/>
          <w:lang w:bidi="fa-IR"/>
        </w:rPr>
        <w:t>سِلاحُ</w:t>
      </w:r>
      <w:r>
        <w:rPr>
          <w:rtl/>
          <w:lang w:bidi="fa-IR"/>
        </w:rPr>
        <w:t xml:space="preserve"> </w:t>
      </w:r>
      <w:r w:rsidRPr="00A840D2">
        <w:rPr>
          <w:rtl/>
          <w:lang w:bidi="fa-IR"/>
        </w:rPr>
        <w:t>الأنبِياءِ</w:t>
      </w:r>
      <w:r>
        <w:rPr>
          <w:rtl/>
          <w:lang w:bidi="fa-IR"/>
        </w:rPr>
        <w:t xml:space="preserve">؟ </w:t>
      </w:r>
      <w:r w:rsidRPr="00A840D2">
        <w:rPr>
          <w:rtl/>
          <w:lang w:bidi="fa-IR"/>
        </w:rPr>
        <w:t>قالَ</w:t>
      </w:r>
      <w:r>
        <w:rPr>
          <w:rtl/>
          <w:lang w:bidi="fa-IR"/>
        </w:rPr>
        <w:t xml:space="preserve"> : </w:t>
      </w:r>
      <w:r w:rsidRPr="00A840D2">
        <w:rPr>
          <w:rtl/>
          <w:lang w:bidi="fa-IR"/>
        </w:rPr>
        <w:t>الدُّعاءُ</w:t>
      </w:r>
      <w:r>
        <w:rPr>
          <w:rtl/>
          <w:lang w:bidi="fa-IR"/>
        </w:rPr>
        <w:t xml:space="preserve"> .</w:t>
      </w:r>
      <w:r>
        <w:rPr>
          <w:rStyle w:val="libFootnotenumChar"/>
          <w:rtl/>
        </w:rPr>
        <w:t>27</w:t>
      </w:r>
    </w:p>
    <w:p w:rsidR="00042891" w:rsidRDefault="00042891" w:rsidP="00042891">
      <w:pPr>
        <w:pStyle w:val="libNormal"/>
      </w:pPr>
      <w:r>
        <w:rPr>
          <w:rStyle w:val="libBold1Char"/>
        </w:rPr>
        <w:t>2095</w:t>
      </w:r>
      <w:r w:rsidRPr="000F7D59">
        <w:rPr>
          <w:rStyle w:val="libBold1Char"/>
        </w:rPr>
        <w:t>.</w:t>
      </w:r>
      <w:r>
        <w:rPr>
          <w:lang w:bidi="fa-IR"/>
        </w:rPr>
        <w:t xml:space="preserve"> </w:t>
      </w:r>
      <w:r>
        <w:t xml:space="preserve">Imam al-Rida </w:t>
      </w:r>
      <w:r w:rsidRPr="001500BA">
        <w:t>(AS)</w:t>
      </w:r>
      <w:r>
        <w:t xml:space="preserve"> said, 'I urge you to use the weapon of the prophets', upon which he was asked, 'What is the weapon of the prophets?', to which he replied, 'Supplication.' </w:t>
      </w:r>
      <w:r>
        <w:rPr>
          <w:rStyle w:val="libFootnotenumChar"/>
        </w:rPr>
        <w:t>28</w:t>
      </w:r>
    </w:p>
    <w:p w:rsidR="00042891" w:rsidRDefault="00042891" w:rsidP="00042891">
      <w:pPr>
        <w:pStyle w:val="libNormal"/>
      </w:pPr>
    </w:p>
    <w:p w:rsidR="00042891" w:rsidRDefault="00042891" w:rsidP="003C21EC">
      <w:pPr>
        <w:pStyle w:val="Heading3"/>
      </w:pPr>
      <w:bookmarkStart w:id="1320" w:name="_Toc484337579"/>
      <w:bookmarkStart w:id="1321" w:name="_Toc485811888"/>
      <w:r>
        <w:lastRenderedPageBreak/>
        <w:t>Notes</w:t>
      </w:r>
      <w:bookmarkEnd w:id="1320"/>
      <w:bookmarkEnd w:id="1321"/>
    </w:p>
    <w:p w:rsidR="00042891" w:rsidRDefault="00042891" w:rsidP="00042891">
      <w:pPr>
        <w:pStyle w:val="libFootnote"/>
      </w:pPr>
      <w:r>
        <w:t xml:space="preserve">1. </w:t>
      </w:r>
      <w:r>
        <w:rPr>
          <w:rtl/>
        </w:rPr>
        <w:t xml:space="preserve">الفرقان : </w:t>
      </w:r>
      <w:r>
        <w:rPr>
          <w:rtl/>
          <w:lang w:bidi="fa-IR"/>
        </w:rPr>
        <w:t>77</w:t>
      </w:r>
      <w:r>
        <w:t xml:space="preserve"> .</w:t>
      </w:r>
    </w:p>
    <w:p w:rsidR="00042891" w:rsidRDefault="00042891" w:rsidP="00042891">
      <w:pPr>
        <w:pStyle w:val="libFootnote"/>
      </w:pPr>
      <w:r>
        <w:t xml:space="preserve">2. Qur'an </w:t>
      </w:r>
      <w:r>
        <w:rPr>
          <w:lang w:bidi="fa-IR"/>
        </w:rPr>
        <w:t>25</w:t>
      </w:r>
      <w:r>
        <w:rPr>
          <w:rtl/>
          <w:lang w:bidi="fa-IR"/>
        </w:rPr>
        <w:t>:77</w:t>
      </w:r>
    </w:p>
    <w:p w:rsidR="00042891" w:rsidRDefault="00042891" w:rsidP="00042891">
      <w:pPr>
        <w:pStyle w:val="libFootnote"/>
      </w:pPr>
      <w:r>
        <w:t xml:space="preserve">3. </w:t>
      </w:r>
      <w:r>
        <w:rPr>
          <w:rtl/>
        </w:rPr>
        <w:t xml:space="preserve">غافر : </w:t>
      </w:r>
      <w:r>
        <w:rPr>
          <w:rtl/>
          <w:lang w:bidi="fa-IR"/>
        </w:rPr>
        <w:t>60</w:t>
      </w:r>
      <w:r>
        <w:t xml:space="preserve"> .</w:t>
      </w:r>
    </w:p>
    <w:p w:rsidR="00042891" w:rsidRDefault="00042891" w:rsidP="00042891">
      <w:pPr>
        <w:pStyle w:val="libFootnote"/>
      </w:pPr>
      <w:r>
        <w:t xml:space="preserve">4. Qur'an </w:t>
      </w:r>
      <w:r>
        <w:rPr>
          <w:lang w:bidi="fa-IR"/>
        </w:rPr>
        <w:t>40</w:t>
      </w:r>
      <w:r>
        <w:rPr>
          <w:rtl/>
          <w:lang w:bidi="fa-IR"/>
        </w:rPr>
        <w:t>:60</w:t>
      </w:r>
    </w:p>
    <w:p w:rsidR="00042891" w:rsidRDefault="00042891" w:rsidP="00042891">
      <w:pPr>
        <w:pStyle w:val="libFootnote"/>
      </w:pPr>
      <w:r>
        <w:t xml:space="preserve">5. </w:t>
      </w:r>
      <w:r>
        <w:rPr>
          <w:rtl/>
        </w:rPr>
        <w:t xml:space="preserve">بحار الأنوار : </w:t>
      </w:r>
      <w:r>
        <w:rPr>
          <w:rtl/>
          <w:lang w:bidi="fa-IR"/>
        </w:rPr>
        <w:t>93 / 300 / 37</w:t>
      </w:r>
      <w:r>
        <w:t xml:space="preserve"> .</w:t>
      </w:r>
    </w:p>
    <w:p w:rsidR="00042891" w:rsidRDefault="00042891" w:rsidP="00042891">
      <w:pPr>
        <w:pStyle w:val="libFootnote"/>
      </w:pPr>
      <w:r>
        <w:t xml:space="preserve">6. Bihar al-Anwar, v. </w:t>
      </w:r>
      <w:r>
        <w:rPr>
          <w:lang w:bidi="fa-IR"/>
        </w:rPr>
        <w:t>93</w:t>
      </w:r>
      <w:r>
        <w:t xml:space="preserve">, p. </w:t>
      </w:r>
      <w:r>
        <w:rPr>
          <w:lang w:bidi="fa-IR"/>
        </w:rPr>
        <w:t>300</w:t>
      </w:r>
      <w:r>
        <w:t xml:space="preserve">, no. </w:t>
      </w:r>
      <w:r>
        <w:rPr>
          <w:lang w:bidi="fa-IR"/>
        </w:rPr>
        <w:t>37</w:t>
      </w:r>
    </w:p>
    <w:p w:rsidR="00042891" w:rsidRDefault="00042891" w:rsidP="00042891">
      <w:pPr>
        <w:pStyle w:val="libFootnote"/>
      </w:pPr>
      <w:r>
        <w:t xml:space="preserve">7. </w:t>
      </w:r>
      <w:r>
        <w:rPr>
          <w:rtl/>
        </w:rPr>
        <w:t xml:space="preserve">الكافي : </w:t>
      </w:r>
      <w:r>
        <w:rPr>
          <w:rtl/>
          <w:lang w:bidi="fa-IR"/>
        </w:rPr>
        <w:t>2 / 468 / 1</w:t>
      </w:r>
      <w:r>
        <w:t xml:space="preserve"> .</w:t>
      </w:r>
    </w:p>
    <w:p w:rsidR="00042891" w:rsidRDefault="00042891" w:rsidP="00042891">
      <w:pPr>
        <w:pStyle w:val="libFootnote"/>
      </w:pPr>
      <w:r>
        <w:t xml:space="preserve">8. al-Kafi, v. </w:t>
      </w:r>
      <w:r>
        <w:rPr>
          <w:lang w:bidi="fa-IR"/>
        </w:rPr>
        <w:t>2</w:t>
      </w:r>
      <w:r>
        <w:t xml:space="preserve">, p. </w:t>
      </w:r>
      <w:r>
        <w:rPr>
          <w:lang w:bidi="fa-IR"/>
        </w:rPr>
        <w:t>468</w:t>
      </w:r>
      <w:r>
        <w:t xml:space="preserve">, no. </w:t>
      </w:r>
      <w:r>
        <w:rPr>
          <w:lang w:bidi="fa-IR"/>
        </w:rPr>
        <w:t>1</w:t>
      </w:r>
    </w:p>
    <w:p w:rsidR="00042891" w:rsidRDefault="00042891" w:rsidP="00042891">
      <w:pPr>
        <w:pStyle w:val="libFootnote"/>
      </w:pPr>
      <w:r>
        <w:t xml:space="preserve">9. </w:t>
      </w:r>
      <w:r>
        <w:rPr>
          <w:rtl/>
        </w:rPr>
        <w:t xml:space="preserve">الأمالي للطوسي : </w:t>
      </w:r>
      <w:r>
        <w:rPr>
          <w:rtl/>
          <w:lang w:bidi="fa-IR"/>
        </w:rPr>
        <w:t>89 / 136</w:t>
      </w:r>
      <w:r>
        <w:t xml:space="preserve"> .</w:t>
      </w:r>
    </w:p>
    <w:p w:rsidR="00042891" w:rsidRDefault="00042891" w:rsidP="00042891">
      <w:pPr>
        <w:pStyle w:val="libFootnote"/>
      </w:pPr>
      <w:r>
        <w:t xml:space="preserve">10. Amali al-Tusi, p. </w:t>
      </w:r>
      <w:r>
        <w:rPr>
          <w:lang w:bidi="fa-IR"/>
        </w:rPr>
        <w:t>89</w:t>
      </w:r>
      <w:r>
        <w:t xml:space="preserve">, no. </w:t>
      </w:r>
      <w:r>
        <w:rPr>
          <w:lang w:bidi="fa-IR"/>
        </w:rPr>
        <w:t>136</w:t>
      </w:r>
    </w:p>
    <w:p w:rsidR="00042891" w:rsidRDefault="00042891" w:rsidP="00042891">
      <w:pPr>
        <w:pStyle w:val="libFootnote"/>
      </w:pPr>
      <w:r>
        <w:t xml:space="preserve">11. </w:t>
      </w:r>
      <w:r>
        <w:rPr>
          <w:rtl/>
        </w:rPr>
        <w:t xml:space="preserve">تنبيه الخواطر : </w:t>
      </w:r>
      <w:r>
        <w:rPr>
          <w:rtl/>
          <w:lang w:bidi="fa-IR"/>
        </w:rPr>
        <w:t>2 / 237</w:t>
      </w:r>
      <w:r>
        <w:t xml:space="preserve"> .</w:t>
      </w:r>
    </w:p>
    <w:p w:rsidR="00042891" w:rsidRDefault="00042891" w:rsidP="00042891">
      <w:pPr>
        <w:pStyle w:val="libFootnote"/>
      </w:pPr>
      <w:r>
        <w:t xml:space="preserve">12. Tanbih al-Khawatir, v. </w:t>
      </w:r>
      <w:r>
        <w:rPr>
          <w:lang w:bidi="fa-IR"/>
        </w:rPr>
        <w:t>2</w:t>
      </w:r>
      <w:r>
        <w:t xml:space="preserve">, p. </w:t>
      </w:r>
      <w:r>
        <w:rPr>
          <w:lang w:bidi="fa-IR"/>
        </w:rPr>
        <w:t>237</w:t>
      </w:r>
    </w:p>
    <w:p w:rsidR="00042891" w:rsidRDefault="00042891" w:rsidP="00042891">
      <w:pPr>
        <w:pStyle w:val="libFootnote"/>
      </w:pPr>
      <w:r>
        <w:t xml:space="preserve">13. </w:t>
      </w:r>
      <w:r>
        <w:rPr>
          <w:rtl/>
        </w:rPr>
        <w:t xml:space="preserve">بحار الأنوار : </w:t>
      </w:r>
      <w:r>
        <w:rPr>
          <w:rtl/>
          <w:lang w:bidi="fa-IR"/>
        </w:rPr>
        <w:t>77 / 204 / 1</w:t>
      </w:r>
      <w:r>
        <w:t xml:space="preserve"> .</w:t>
      </w:r>
    </w:p>
    <w:p w:rsidR="00042891" w:rsidRDefault="00042891" w:rsidP="00042891">
      <w:pPr>
        <w:pStyle w:val="libFootnote"/>
      </w:pPr>
      <w:r>
        <w:t xml:space="preserve">14. Bihar al-Anwar, v. </w:t>
      </w:r>
      <w:r>
        <w:rPr>
          <w:lang w:bidi="fa-IR"/>
        </w:rPr>
        <w:t>77</w:t>
      </w:r>
      <w:r>
        <w:t xml:space="preserve">, p. </w:t>
      </w:r>
      <w:r>
        <w:rPr>
          <w:lang w:bidi="fa-IR"/>
        </w:rPr>
        <w:t>204</w:t>
      </w:r>
      <w:r>
        <w:t xml:space="preserve">, no. </w:t>
      </w:r>
      <w:r>
        <w:rPr>
          <w:lang w:bidi="fa-IR"/>
        </w:rPr>
        <w:t>1</w:t>
      </w:r>
    </w:p>
    <w:p w:rsidR="00042891" w:rsidRDefault="00042891" w:rsidP="00042891">
      <w:pPr>
        <w:pStyle w:val="libFootnote"/>
      </w:pPr>
      <w:r>
        <w:t xml:space="preserve">15. </w:t>
      </w:r>
      <w:r>
        <w:rPr>
          <w:rtl/>
        </w:rPr>
        <w:t xml:space="preserve">بحار الأنوار : </w:t>
      </w:r>
      <w:r>
        <w:rPr>
          <w:rtl/>
          <w:lang w:bidi="fa-IR"/>
        </w:rPr>
        <w:t>93 / 300 / 37</w:t>
      </w:r>
      <w:r>
        <w:t xml:space="preserve"> .</w:t>
      </w:r>
    </w:p>
    <w:p w:rsidR="00042891" w:rsidRDefault="00042891" w:rsidP="00042891">
      <w:pPr>
        <w:pStyle w:val="libFootnote"/>
      </w:pPr>
      <w:r>
        <w:t xml:space="preserve">16. Ibid. v. </w:t>
      </w:r>
      <w:r>
        <w:rPr>
          <w:lang w:bidi="fa-IR"/>
        </w:rPr>
        <w:t>93</w:t>
      </w:r>
      <w:r>
        <w:t xml:space="preserve">, p. </w:t>
      </w:r>
      <w:r>
        <w:rPr>
          <w:lang w:bidi="fa-IR"/>
        </w:rPr>
        <w:t>300</w:t>
      </w:r>
      <w:r>
        <w:t xml:space="preserve">, no. </w:t>
      </w:r>
      <w:r>
        <w:rPr>
          <w:lang w:bidi="fa-IR"/>
        </w:rPr>
        <w:t>37</w:t>
      </w:r>
    </w:p>
    <w:p w:rsidR="00042891" w:rsidRDefault="00042891" w:rsidP="00042891">
      <w:pPr>
        <w:pStyle w:val="libFootnote"/>
      </w:pPr>
      <w:r>
        <w:t xml:space="preserve">17. </w:t>
      </w:r>
      <w:r>
        <w:rPr>
          <w:rtl/>
        </w:rPr>
        <w:t xml:space="preserve">الكافي : </w:t>
      </w:r>
      <w:r>
        <w:rPr>
          <w:rtl/>
          <w:lang w:bidi="fa-IR"/>
        </w:rPr>
        <w:t>2 / 467 / 8</w:t>
      </w:r>
      <w:r>
        <w:t xml:space="preserve"> .</w:t>
      </w:r>
    </w:p>
    <w:p w:rsidR="00042891" w:rsidRDefault="00042891" w:rsidP="00042891">
      <w:pPr>
        <w:pStyle w:val="libFootnote"/>
      </w:pPr>
      <w:r>
        <w:t xml:space="preserve">18. al-Kafi, v. </w:t>
      </w:r>
      <w:r>
        <w:rPr>
          <w:lang w:bidi="fa-IR"/>
        </w:rPr>
        <w:t>2</w:t>
      </w:r>
      <w:r>
        <w:t xml:space="preserve">, p. </w:t>
      </w:r>
      <w:r>
        <w:rPr>
          <w:lang w:bidi="fa-IR"/>
        </w:rPr>
        <w:t>467</w:t>
      </w:r>
      <w:r>
        <w:t xml:space="preserve">, no. </w:t>
      </w:r>
      <w:r>
        <w:rPr>
          <w:lang w:bidi="fa-IR"/>
        </w:rPr>
        <w:t>8</w:t>
      </w:r>
    </w:p>
    <w:p w:rsidR="00042891" w:rsidRDefault="00042891" w:rsidP="00042891">
      <w:pPr>
        <w:pStyle w:val="libFootnote"/>
      </w:pPr>
      <w:r>
        <w:t xml:space="preserve">19. </w:t>
      </w:r>
      <w:r>
        <w:rPr>
          <w:rtl/>
        </w:rPr>
        <w:t xml:space="preserve">الكافي : </w:t>
      </w:r>
      <w:r>
        <w:rPr>
          <w:rtl/>
          <w:lang w:bidi="fa-IR"/>
        </w:rPr>
        <w:t>2 / 468 / 4</w:t>
      </w:r>
      <w:r>
        <w:t xml:space="preserve"> .</w:t>
      </w:r>
    </w:p>
    <w:p w:rsidR="00042891" w:rsidRDefault="00042891" w:rsidP="00042891">
      <w:pPr>
        <w:pStyle w:val="libFootnote"/>
      </w:pPr>
      <w:r>
        <w:t xml:space="preserve">20. Ibid. v. </w:t>
      </w:r>
      <w:r>
        <w:rPr>
          <w:lang w:bidi="fa-IR"/>
        </w:rPr>
        <w:t>2</w:t>
      </w:r>
      <w:r>
        <w:t xml:space="preserve">, p. </w:t>
      </w:r>
      <w:r>
        <w:rPr>
          <w:lang w:bidi="fa-IR"/>
        </w:rPr>
        <w:t>468</w:t>
      </w:r>
      <w:r>
        <w:t xml:space="preserve">, no. </w:t>
      </w:r>
      <w:r>
        <w:rPr>
          <w:lang w:bidi="fa-IR"/>
        </w:rPr>
        <w:t>7</w:t>
      </w:r>
    </w:p>
    <w:p w:rsidR="00042891" w:rsidRDefault="00042891" w:rsidP="00042891">
      <w:pPr>
        <w:pStyle w:val="libFootnote"/>
      </w:pPr>
      <w:r>
        <w:t xml:space="preserve">21.. </w:t>
      </w:r>
      <w:r>
        <w:rPr>
          <w:rtl/>
        </w:rPr>
        <w:t xml:space="preserve">مكارم الأخلاق : </w:t>
      </w:r>
      <w:r>
        <w:rPr>
          <w:rtl/>
          <w:lang w:bidi="fa-IR"/>
        </w:rPr>
        <w:t>2 / 12 / 2008</w:t>
      </w:r>
      <w:r>
        <w:t xml:space="preserve"> .</w:t>
      </w:r>
    </w:p>
    <w:p w:rsidR="00042891" w:rsidRDefault="00042891" w:rsidP="00042891">
      <w:pPr>
        <w:pStyle w:val="libFootnote"/>
      </w:pPr>
      <w:r>
        <w:t xml:space="preserve">22. Makarim al-Akhlaq, v. </w:t>
      </w:r>
      <w:r>
        <w:rPr>
          <w:lang w:bidi="fa-IR"/>
        </w:rPr>
        <w:t>2</w:t>
      </w:r>
      <w:r>
        <w:t xml:space="preserve">, p. </w:t>
      </w:r>
      <w:r>
        <w:rPr>
          <w:lang w:bidi="fa-IR"/>
        </w:rPr>
        <w:t>12</w:t>
      </w:r>
      <w:r>
        <w:t xml:space="preserve">, no. </w:t>
      </w:r>
      <w:r>
        <w:rPr>
          <w:lang w:bidi="fa-IR"/>
        </w:rPr>
        <w:t>2008</w:t>
      </w:r>
    </w:p>
    <w:p w:rsidR="00042891" w:rsidRDefault="00042891" w:rsidP="00042891">
      <w:pPr>
        <w:pStyle w:val="libFootnote"/>
      </w:pPr>
      <w:r>
        <w:t xml:space="preserve">23. </w:t>
      </w:r>
      <w:r>
        <w:rPr>
          <w:rtl/>
        </w:rPr>
        <w:t xml:space="preserve">الكافي : </w:t>
      </w:r>
      <w:r>
        <w:rPr>
          <w:rtl/>
          <w:lang w:bidi="fa-IR"/>
        </w:rPr>
        <w:t>2 / 466 / 3</w:t>
      </w:r>
      <w:r>
        <w:t xml:space="preserve"> .</w:t>
      </w:r>
    </w:p>
    <w:p w:rsidR="00042891" w:rsidRDefault="00042891" w:rsidP="00042891">
      <w:pPr>
        <w:pStyle w:val="libFootnote"/>
      </w:pPr>
      <w:r>
        <w:t xml:space="preserve">24. al-Kafi, v. </w:t>
      </w:r>
      <w:r>
        <w:rPr>
          <w:lang w:bidi="fa-IR"/>
        </w:rPr>
        <w:t>2</w:t>
      </w:r>
      <w:r>
        <w:t xml:space="preserve">, p. </w:t>
      </w:r>
      <w:r>
        <w:rPr>
          <w:lang w:bidi="fa-IR"/>
        </w:rPr>
        <w:t>466</w:t>
      </w:r>
      <w:r>
        <w:t xml:space="preserve">, no. </w:t>
      </w:r>
      <w:r>
        <w:rPr>
          <w:lang w:bidi="fa-IR"/>
        </w:rPr>
        <w:t>3</w:t>
      </w:r>
    </w:p>
    <w:p w:rsidR="00042891" w:rsidRDefault="00042891" w:rsidP="00042891">
      <w:pPr>
        <w:pStyle w:val="libFootnote"/>
      </w:pPr>
      <w:r>
        <w:t xml:space="preserve">25. </w:t>
      </w:r>
      <w:r>
        <w:rPr>
          <w:rtl/>
        </w:rPr>
        <w:t xml:space="preserve">الكافي : </w:t>
      </w:r>
      <w:r>
        <w:rPr>
          <w:rtl/>
          <w:lang w:bidi="fa-IR"/>
        </w:rPr>
        <w:t>2 / 469 / 7</w:t>
      </w:r>
      <w:r>
        <w:t xml:space="preserve"> .</w:t>
      </w:r>
    </w:p>
    <w:p w:rsidR="00042891" w:rsidRDefault="00042891" w:rsidP="00042891">
      <w:pPr>
        <w:pStyle w:val="libFootnote"/>
      </w:pPr>
      <w:r>
        <w:t xml:space="preserve">26. Ibid. v. </w:t>
      </w:r>
      <w:r>
        <w:rPr>
          <w:lang w:bidi="fa-IR"/>
        </w:rPr>
        <w:t>2</w:t>
      </w:r>
      <w:r>
        <w:t xml:space="preserve">, p. </w:t>
      </w:r>
      <w:r>
        <w:rPr>
          <w:lang w:bidi="fa-IR"/>
        </w:rPr>
        <w:t>297</w:t>
      </w:r>
      <w:r>
        <w:t xml:space="preserve">, no. </w:t>
      </w:r>
      <w:r>
        <w:rPr>
          <w:lang w:bidi="fa-IR"/>
        </w:rPr>
        <w:t>25</w:t>
      </w:r>
    </w:p>
    <w:p w:rsidR="00042891" w:rsidRDefault="00042891" w:rsidP="00042891">
      <w:pPr>
        <w:pStyle w:val="libFootnote"/>
      </w:pPr>
      <w:r>
        <w:t xml:space="preserve">27. </w:t>
      </w:r>
      <w:r>
        <w:rPr>
          <w:rtl/>
        </w:rPr>
        <w:t xml:space="preserve">الكافي : </w:t>
      </w:r>
      <w:r>
        <w:rPr>
          <w:rtl/>
          <w:lang w:bidi="fa-IR"/>
        </w:rPr>
        <w:t>2 / 468 / 5</w:t>
      </w:r>
      <w:r>
        <w:t xml:space="preserve"> .</w:t>
      </w:r>
    </w:p>
    <w:p w:rsidR="00042891" w:rsidRDefault="00042891" w:rsidP="00042891">
      <w:pPr>
        <w:pStyle w:val="libFootnote"/>
        <w:rPr>
          <w:rtl/>
          <w:lang w:bidi="fa-IR"/>
        </w:rPr>
      </w:pPr>
      <w:r>
        <w:t xml:space="preserve">28. Ibid. v. </w:t>
      </w:r>
      <w:r>
        <w:rPr>
          <w:lang w:bidi="fa-IR"/>
        </w:rPr>
        <w:t>2</w:t>
      </w:r>
      <w:r>
        <w:t xml:space="preserve">, p. </w:t>
      </w:r>
      <w:r>
        <w:rPr>
          <w:lang w:bidi="fa-IR"/>
        </w:rPr>
        <w:t>468</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22" w:name="_Toc484337580"/>
      <w:bookmarkStart w:id="1323" w:name="_Toc485811889"/>
      <w:r>
        <w:rPr>
          <w:lang w:bidi="fa-IR"/>
        </w:rPr>
        <w:lastRenderedPageBreak/>
        <w:t>686</w:t>
      </w:r>
      <w:r>
        <w:t xml:space="preserve"> - </w:t>
      </w:r>
      <w:r>
        <w:rPr>
          <w:rtl/>
          <w:lang w:bidi="fa-IR"/>
        </w:rPr>
        <w:t>الدُّعاءُ يَرُدُّ القَضاءَ المُبرَمَ‏</w:t>
      </w:r>
      <w:bookmarkEnd w:id="1322"/>
      <w:bookmarkEnd w:id="1323"/>
    </w:p>
    <w:p w:rsidR="00042891" w:rsidRDefault="00042891" w:rsidP="003C21EC">
      <w:pPr>
        <w:pStyle w:val="Heading2Center"/>
      </w:pPr>
      <w:bookmarkStart w:id="1324" w:name="_Toc484337581"/>
      <w:bookmarkStart w:id="1325" w:name="_Toc485811890"/>
      <w:r>
        <w:rPr>
          <w:lang w:bidi="fa-IR"/>
        </w:rPr>
        <w:t>686</w:t>
      </w:r>
      <w:r>
        <w:t>. Supplication Wards Off Inescapable Fate</w:t>
      </w:r>
      <w:bookmarkEnd w:id="1324"/>
      <w:bookmarkEnd w:id="1325"/>
    </w:p>
    <w:p w:rsidR="00042891" w:rsidRDefault="00042891" w:rsidP="00F40395">
      <w:pPr>
        <w:pStyle w:val="libAr"/>
      </w:pPr>
      <w:r>
        <w:rPr>
          <w:rStyle w:val="libBold1Char"/>
          <w:rtl/>
        </w:rPr>
        <w:t>2096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يَرُدُّ</w:t>
      </w:r>
      <w:r>
        <w:rPr>
          <w:rtl/>
          <w:lang w:bidi="fa-IR"/>
        </w:rPr>
        <w:t xml:space="preserve"> </w:t>
      </w:r>
      <w:r w:rsidRPr="00A840D2">
        <w:rPr>
          <w:rtl/>
          <w:lang w:bidi="fa-IR"/>
        </w:rPr>
        <w:t>القَضاءَ</w:t>
      </w:r>
      <w:r>
        <w:rPr>
          <w:rtl/>
          <w:lang w:bidi="fa-IR"/>
        </w:rPr>
        <w:t xml:space="preserve"> </w:t>
      </w:r>
      <w:r w:rsidRPr="00A840D2">
        <w:rPr>
          <w:rtl/>
          <w:lang w:bidi="fa-IR"/>
        </w:rPr>
        <w:t>إلَّا</w:t>
      </w:r>
      <w:r>
        <w:rPr>
          <w:rtl/>
          <w:lang w:bidi="fa-IR"/>
        </w:rPr>
        <w:t xml:space="preserve"> </w:t>
      </w:r>
      <w:r w:rsidRPr="00A840D2">
        <w:rPr>
          <w:rtl/>
          <w:lang w:bidi="fa-IR"/>
        </w:rPr>
        <w:t>الدُّعاءُ</w:t>
      </w:r>
      <w:r>
        <w:rPr>
          <w:rtl/>
          <w:lang w:bidi="fa-IR"/>
        </w:rPr>
        <w:t xml:space="preserve"> .</w:t>
      </w:r>
      <w:r>
        <w:rPr>
          <w:rStyle w:val="libFootnotenumChar"/>
          <w:rtl/>
        </w:rPr>
        <w:t>1</w:t>
      </w:r>
    </w:p>
    <w:p w:rsidR="00042891" w:rsidRDefault="00042891" w:rsidP="00042891">
      <w:pPr>
        <w:pStyle w:val="libNormal"/>
      </w:pPr>
      <w:r>
        <w:rPr>
          <w:rStyle w:val="libBold1Char"/>
        </w:rPr>
        <w:t>2096</w:t>
      </w:r>
      <w:r w:rsidRPr="000F7D59">
        <w:rPr>
          <w:rStyle w:val="libBold1Char"/>
        </w:rPr>
        <w:t>.</w:t>
      </w:r>
      <w:r>
        <w:rPr>
          <w:lang w:bidi="fa-IR"/>
        </w:rPr>
        <w:t xml:space="preserve"> </w:t>
      </w:r>
      <w:r>
        <w:t xml:space="preserve">The Prophet </w:t>
      </w:r>
      <w:r w:rsidRPr="001500BA">
        <w:t>(SAWA)</w:t>
      </w:r>
      <w:r>
        <w:t xml:space="preserve"> said, 'Nothing wards off fate except supplication.' </w:t>
      </w:r>
      <w:r>
        <w:rPr>
          <w:rStyle w:val="libFootnotenumChar"/>
        </w:rPr>
        <w:t>2</w:t>
      </w:r>
    </w:p>
    <w:p w:rsidR="00042891" w:rsidRDefault="00042891" w:rsidP="00F40395">
      <w:pPr>
        <w:pStyle w:val="libAr"/>
      </w:pPr>
      <w:r>
        <w:rPr>
          <w:rStyle w:val="libBold1Char"/>
          <w:rtl/>
        </w:rPr>
        <w:t>2097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الدُّعاءُ</w:t>
      </w:r>
      <w:r>
        <w:rPr>
          <w:rtl/>
          <w:lang w:bidi="fa-IR"/>
        </w:rPr>
        <w:t xml:space="preserve"> </w:t>
      </w:r>
      <w:r w:rsidRPr="00A840D2">
        <w:rPr>
          <w:rtl/>
          <w:lang w:bidi="fa-IR"/>
        </w:rPr>
        <w:t>يَدفَعُ</w:t>
      </w:r>
      <w:r>
        <w:rPr>
          <w:rtl/>
          <w:lang w:bidi="fa-IR"/>
        </w:rPr>
        <w:t xml:space="preserve"> </w:t>
      </w:r>
      <w:r w:rsidRPr="00A840D2">
        <w:rPr>
          <w:rtl/>
          <w:lang w:bidi="fa-IR"/>
        </w:rPr>
        <w:t>البَلاءَ</w:t>
      </w:r>
      <w:r>
        <w:rPr>
          <w:rtl/>
          <w:lang w:bidi="fa-IR"/>
        </w:rPr>
        <w:t xml:space="preserve"> </w:t>
      </w:r>
      <w:r w:rsidRPr="00A840D2">
        <w:rPr>
          <w:rtl/>
          <w:lang w:bidi="fa-IR"/>
        </w:rPr>
        <w:t>النّازِلَ</w:t>
      </w:r>
      <w:r>
        <w:rPr>
          <w:rtl/>
          <w:lang w:bidi="fa-IR"/>
        </w:rPr>
        <w:t xml:space="preserve"> </w:t>
      </w:r>
      <w:r w:rsidRPr="00A840D2">
        <w:rPr>
          <w:rtl/>
          <w:lang w:bidi="fa-IR"/>
        </w:rPr>
        <w:t>وَما</w:t>
      </w:r>
      <w:r>
        <w:rPr>
          <w:rtl/>
          <w:lang w:bidi="fa-IR"/>
        </w:rPr>
        <w:t xml:space="preserve"> </w:t>
      </w:r>
      <w:r w:rsidRPr="00A840D2">
        <w:rPr>
          <w:rtl/>
          <w:lang w:bidi="fa-IR"/>
        </w:rPr>
        <w:t>لَم</w:t>
      </w:r>
      <w:r>
        <w:rPr>
          <w:rtl/>
          <w:lang w:bidi="fa-IR"/>
        </w:rPr>
        <w:t xml:space="preserve"> </w:t>
      </w:r>
      <w:r w:rsidRPr="00A840D2">
        <w:rPr>
          <w:rtl/>
          <w:lang w:bidi="fa-IR"/>
        </w:rPr>
        <w:t>يَنزِلْ</w:t>
      </w:r>
      <w:r>
        <w:rPr>
          <w:rtl/>
          <w:lang w:bidi="fa-IR"/>
        </w:rPr>
        <w:t xml:space="preserve"> .</w:t>
      </w:r>
      <w:r>
        <w:rPr>
          <w:rStyle w:val="libFootnotenumChar"/>
          <w:rtl/>
        </w:rPr>
        <w:t>3</w:t>
      </w:r>
    </w:p>
    <w:p w:rsidR="00042891" w:rsidRDefault="00042891" w:rsidP="00042891">
      <w:pPr>
        <w:pStyle w:val="libNormal"/>
      </w:pPr>
      <w:r>
        <w:rPr>
          <w:rStyle w:val="libBold1Char"/>
        </w:rPr>
        <w:t>2097</w:t>
      </w:r>
      <w:r w:rsidRPr="000F7D59">
        <w:rPr>
          <w:rStyle w:val="libBold1Char"/>
        </w:rPr>
        <w:t>.</w:t>
      </w:r>
      <w:r>
        <w:rPr>
          <w:lang w:bidi="fa-IR"/>
        </w:rPr>
        <w:t xml:space="preserve"> </w:t>
      </w:r>
      <w:r>
        <w:t xml:space="preserve">Imam Zayn al-Abidin </w:t>
      </w:r>
      <w:r w:rsidRPr="001500BA">
        <w:t>(AS)</w:t>
      </w:r>
      <w:r>
        <w:t xml:space="preserve"> said, 'Supplication repels descended calamities and those which are yet to descend.' </w:t>
      </w:r>
      <w:r>
        <w:rPr>
          <w:rStyle w:val="libFootnotenumChar"/>
        </w:rPr>
        <w:t>4</w:t>
      </w:r>
    </w:p>
    <w:p w:rsidR="00042891" w:rsidRDefault="00042891" w:rsidP="00F40395">
      <w:pPr>
        <w:pStyle w:val="libAr"/>
      </w:pPr>
      <w:r>
        <w:rPr>
          <w:rStyle w:val="libBold1Char"/>
          <w:rtl/>
        </w:rPr>
        <w:t>2098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عَلَيكُم</w:t>
      </w:r>
      <w:r>
        <w:rPr>
          <w:rtl/>
          <w:lang w:bidi="fa-IR"/>
        </w:rPr>
        <w:t xml:space="preserve"> </w:t>
      </w:r>
      <w:r w:rsidRPr="00A840D2">
        <w:rPr>
          <w:rtl/>
          <w:lang w:bidi="fa-IR"/>
        </w:rPr>
        <w:t>بِالدُّعاءِ</w:t>
      </w:r>
      <w:r>
        <w:rPr>
          <w:rtl/>
          <w:lang w:bidi="fa-IR"/>
        </w:rPr>
        <w:t xml:space="preserve"> ، </w:t>
      </w:r>
      <w:r w:rsidRPr="00A840D2">
        <w:rPr>
          <w:rtl/>
          <w:lang w:bidi="fa-IR"/>
        </w:rPr>
        <w:t>فَإنَّ</w:t>
      </w:r>
      <w:r>
        <w:rPr>
          <w:rtl/>
          <w:lang w:bidi="fa-IR"/>
        </w:rPr>
        <w:t xml:space="preserve"> </w:t>
      </w:r>
      <w:r w:rsidRPr="00A840D2">
        <w:rPr>
          <w:rtl/>
          <w:lang w:bidi="fa-IR"/>
        </w:rPr>
        <w:t>الدُّعاءَ</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 </w:t>
      </w:r>
      <w:r w:rsidRPr="00A840D2">
        <w:rPr>
          <w:rtl/>
          <w:lang w:bidi="fa-IR"/>
        </w:rPr>
        <w:t>وَالطَّلَبَ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يَرُدُّ</w:t>
      </w:r>
      <w:r>
        <w:rPr>
          <w:rtl/>
          <w:lang w:bidi="fa-IR"/>
        </w:rPr>
        <w:t xml:space="preserve"> </w:t>
      </w:r>
      <w:r w:rsidRPr="00A840D2">
        <w:rPr>
          <w:rtl/>
          <w:lang w:bidi="fa-IR"/>
        </w:rPr>
        <w:t>البَلاءَ</w:t>
      </w:r>
      <w:r>
        <w:rPr>
          <w:rtl/>
          <w:lang w:bidi="fa-IR"/>
        </w:rPr>
        <w:t xml:space="preserve"> </w:t>
      </w:r>
      <w:r w:rsidRPr="00A840D2">
        <w:rPr>
          <w:rtl/>
          <w:lang w:bidi="fa-IR"/>
        </w:rPr>
        <w:t>وَقَد</w:t>
      </w:r>
      <w:r>
        <w:rPr>
          <w:rtl/>
          <w:lang w:bidi="fa-IR"/>
        </w:rPr>
        <w:t xml:space="preserve"> </w:t>
      </w:r>
      <w:r w:rsidRPr="00A840D2">
        <w:rPr>
          <w:rtl/>
          <w:lang w:bidi="fa-IR"/>
        </w:rPr>
        <w:t>قُدِّرَ</w:t>
      </w:r>
      <w:r>
        <w:rPr>
          <w:rtl/>
          <w:lang w:bidi="fa-IR"/>
        </w:rPr>
        <w:t xml:space="preserve"> </w:t>
      </w:r>
      <w:r w:rsidRPr="00A840D2">
        <w:rPr>
          <w:rtl/>
          <w:lang w:bidi="fa-IR"/>
        </w:rPr>
        <w:t>وَقُضِيَ</w:t>
      </w:r>
      <w:r>
        <w:rPr>
          <w:rtl/>
          <w:lang w:bidi="fa-IR"/>
        </w:rPr>
        <w:t xml:space="preserve"> </w:t>
      </w:r>
      <w:r w:rsidRPr="00A840D2">
        <w:rPr>
          <w:rtl/>
          <w:lang w:bidi="fa-IR"/>
        </w:rPr>
        <w:t>وَلَم</w:t>
      </w:r>
      <w:r>
        <w:rPr>
          <w:rtl/>
          <w:lang w:bidi="fa-IR"/>
        </w:rPr>
        <w:t xml:space="preserve"> </w:t>
      </w:r>
      <w:r w:rsidRPr="00A840D2">
        <w:rPr>
          <w:rtl/>
          <w:lang w:bidi="fa-IR"/>
        </w:rPr>
        <w:t>يَبقَ</w:t>
      </w:r>
      <w:r>
        <w:rPr>
          <w:rtl/>
          <w:lang w:bidi="fa-IR"/>
        </w:rPr>
        <w:t xml:space="preserve"> </w:t>
      </w:r>
      <w:r w:rsidRPr="00A840D2">
        <w:rPr>
          <w:rtl/>
          <w:lang w:bidi="fa-IR"/>
        </w:rPr>
        <w:t>إلّا</w:t>
      </w:r>
      <w:r>
        <w:rPr>
          <w:rtl/>
          <w:lang w:bidi="fa-IR"/>
        </w:rPr>
        <w:t xml:space="preserve"> </w:t>
      </w:r>
      <w:r w:rsidRPr="00A840D2">
        <w:rPr>
          <w:rtl/>
          <w:lang w:bidi="fa-IR"/>
        </w:rPr>
        <w:t>إمضاؤهُ</w:t>
      </w:r>
      <w:r>
        <w:rPr>
          <w:rtl/>
          <w:lang w:bidi="fa-IR"/>
        </w:rPr>
        <w:t xml:space="preserve"> ، </w:t>
      </w:r>
      <w:r w:rsidRPr="00A840D2">
        <w:rPr>
          <w:rtl/>
          <w:lang w:bidi="fa-IR"/>
        </w:rPr>
        <w:t>فإِذا</w:t>
      </w:r>
      <w:r>
        <w:rPr>
          <w:rtl/>
          <w:lang w:bidi="fa-IR"/>
        </w:rPr>
        <w:t xml:space="preserve"> </w:t>
      </w:r>
      <w:r w:rsidRPr="00A840D2">
        <w:rPr>
          <w:rtl/>
          <w:lang w:bidi="fa-IR"/>
        </w:rPr>
        <w:t>دُعِيَ</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وسُئلَ</w:t>
      </w:r>
      <w:r>
        <w:rPr>
          <w:rtl/>
          <w:lang w:bidi="fa-IR"/>
        </w:rPr>
        <w:t xml:space="preserve"> </w:t>
      </w:r>
      <w:r w:rsidRPr="00A840D2">
        <w:rPr>
          <w:rtl/>
          <w:lang w:bidi="fa-IR"/>
        </w:rPr>
        <w:t>صَرْفَ</w:t>
      </w:r>
      <w:r>
        <w:rPr>
          <w:rtl/>
          <w:lang w:bidi="fa-IR"/>
        </w:rPr>
        <w:t xml:space="preserve"> </w:t>
      </w:r>
      <w:r w:rsidRPr="00A840D2">
        <w:rPr>
          <w:rtl/>
          <w:lang w:bidi="fa-IR"/>
        </w:rPr>
        <w:t>البَلاءِ</w:t>
      </w:r>
      <w:r>
        <w:rPr>
          <w:rtl/>
          <w:lang w:bidi="fa-IR"/>
        </w:rPr>
        <w:t xml:space="preserve"> </w:t>
      </w:r>
      <w:r w:rsidRPr="00A840D2">
        <w:rPr>
          <w:rtl/>
          <w:lang w:bidi="fa-IR"/>
        </w:rPr>
        <w:t>صَرَفَهُ</w:t>
      </w:r>
      <w:r>
        <w:rPr>
          <w:rtl/>
          <w:lang w:bidi="fa-IR"/>
        </w:rPr>
        <w:t xml:space="preserve"> .</w:t>
      </w:r>
      <w:r>
        <w:rPr>
          <w:rStyle w:val="libFootnotenumChar"/>
          <w:rtl/>
        </w:rPr>
        <w:t>5</w:t>
      </w:r>
    </w:p>
    <w:p w:rsidR="00042891" w:rsidRDefault="00042891" w:rsidP="00042891">
      <w:pPr>
        <w:pStyle w:val="libNormal"/>
      </w:pPr>
      <w:r>
        <w:rPr>
          <w:rStyle w:val="libBold1Char"/>
        </w:rPr>
        <w:t>2098</w:t>
      </w:r>
      <w:r w:rsidRPr="000F7D59">
        <w:rPr>
          <w:rStyle w:val="libBold1Char"/>
        </w:rPr>
        <w:t>.</w:t>
      </w:r>
      <w:r>
        <w:rPr>
          <w:lang w:bidi="fa-IR"/>
        </w:rPr>
        <w:t xml:space="preserve"> </w:t>
      </w:r>
      <w:r>
        <w:t xml:space="preserve">Imam al-Kazim </w:t>
      </w:r>
      <w:r w:rsidRPr="001500BA">
        <w:t>(AS)</w:t>
      </w:r>
      <w:r>
        <w:t xml:space="preserve"> said, 'I urge you to supplicate, for verily supplication to Allah and seeking from Allah repels calamity which may have been destined and decreed with just the execution remaining, so if Allah is supplicated and is asked to avert a calamity, it is averted.' </w:t>
      </w:r>
      <w:r>
        <w:rPr>
          <w:rStyle w:val="libFootnotenumChar"/>
        </w:rPr>
        <w:t>6</w:t>
      </w:r>
    </w:p>
    <w:p w:rsidR="00042891" w:rsidRDefault="00042891" w:rsidP="00042891">
      <w:pPr>
        <w:pStyle w:val="libNormal"/>
      </w:pPr>
    </w:p>
    <w:p w:rsidR="00042891" w:rsidRDefault="00042891" w:rsidP="003C21EC">
      <w:pPr>
        <w:pStyle w:val="Heading3"/>
      </w:pPr>
      <w:bookmarkStart w:id="1326" w:name="_Toc484337582"/>
      <w:bookmarkStart w:id="1327" w:name="_Toc485811891"/>
      <w:r>
        <w:t>Notes</w:t>
      </w:r>
      <w:bookmarkEnd w:id="1326"/>
      <w:bookmarkEnd w:id="1327"/>
    </w:p>
    <w:p w:rsidR="00042891" w:rsidRDefault="00042891" w:rsidP="00042891">
      <w:pPr>
        <w:pStyle w:val="libFootnote"/>
      </w:pPr>
      <w:r>
        <w:t xml:space="preserve">1. </w:t>
      </w:r>
      <w:r>
        <w:rPr>
          <w:rtl/>
        </w:rPr>
        <w:t xml:space="preserve">مكارم الأخلاق : </w:t>
      </w:r>
      <w:r>
        <w:rPr>
          <w:rtl/>
          <w:lang w:bidi="fa-IR"/>
        </w:rPr>
        <w:t>2 / 7 / 1978</w:t>
      </w:r>
      <w:r>
        <w:t xml:space="preserve"> .</w:t>
      </w:r>
    </w:p>
    <w:p w:rsidR="00042891" w:rsidRDefault="00042891" w:rsidP="00042891">
      <w:pPr>
        <w:pStyle w:val="libFootnote"/>
      </w:pPr>
      <w:r>
        <w:t xml:space="preserve">2. Makarim al- Akhlaq, v. </w:t>
      </w:r>
      <w:r>
        <w:rPr>
          <w:lang w:bidi="fa-IR"/>
        </w:rPr>
        <w:t>2</w:t>
      </w:r>
      <w:r>
        <w:t xml:space="preserve">, p. </w:t>
      </w:r>
      <w:r>
        <w:rPr>
          <w:lang w:bidi="fa-IR"/>
        </w:rPr>
        <w:t>7</w:t>
      </w:r>
      <w:r>
        <w:t xml:space="preserve">, no. </w:t>
      </w:r>
      <w:r>
        <w:rPr>
          <w:lang w:bidi="fa-IR"/>
        </w:rPr>
        <w:t>1978</w:t>
      </w:r>
    </w:p>
    <w:p w:rsidR="00042891" w:rsidRDefault="00042891" w:rsidP="00042891">
      <w:pPr>
        <w:pStyle w:val="libFootnote"/>
      </w:pPr>
      <w:r>
        <w:t xml:space="preserve">3. </w:t>
      </w:r>
      <w:r>
        <w:rPr>
          <w:rtl/>
        </w:rPr>
        <w:t xml:space="preserve">الكافي : </w:t>
      </w:r>
      <w:r>
        <w:rPr>
          <w:rtl/>
          <w:lang w:bidi="fa-IR"/>
        </w:rPr>
        <w:t>2 / 469 / 5</w:t>
      </w:r>
      <w:r>
        <w:t xml:space="preserve"> .</w:t>
      </w:r>
    </w:p>
    <w:p w:rsidR="00042891" w:rsidRDefault="00042891" w:rsidP="00042891">
      <w:pPr>
        <w:pStyle w:val="libFootnote"/>
      </w:pPr>
      <w:r>
        <w:t xml:space="preserve">4. al-Kafi, v. </w:t>
      </w:r>
      <w:r>
        <w:rPr>
          <w:lang w:bidi="fa-IR"/>
        </w:rPr>
        <w:t>2</w:t>
      </w:r>
      <w:r>
        <w:t xml:space="preserve">, p. </w:t>
      </w:r>
      <w:r>
        <w:rPr>
          <w:lang w:bidi="fa-IR"/>
        </w:rPr>
        <w:t>469</w:t>
      </w:r>
      <w:r>
        <w:t xml:space="preserve">, no. </w:t>
      </w:r>
      <w:r>
        <w:rPr>
          <w:lang w:bidi="fa-IR"/>
        </w:rPr>
        <w:t>5</w:t>
      </w:r>
    </w:p>
    <w:p w:rsidR="00042891" w:rsidRDefault="00042891" w:rsidP="00042891">
      <w:pPr>
        <w:pStyle w:val="libFootnote"/>
      </w:pPr>
      <w:r>
        <w:t xml:space="preserve">5. </w:t>
      </w:r>
      <w:r>
        <w:rPr>
          <w:rtl/>
        </w:rPr>
        <w:t xml:space="preserve">الكافي : </w:t>
      </w:r>
      <w:r>
        <w:rPr>
          <w:rtl/>
          <w:lang w:bidi="fa-IR"/>
        </w:rPr>
        <w:t>2 / 470 / 8</w:t>
      </w:r>
      <w:r>
        <w:t xml:space="preserve"> .</w:t>
      </w:r>
    </w:p>
    <w:p w:rsidR="00042891" w:rsidRDefault="00042891" w:rsidP="00042891">
      <w:pPr>
        <w:pStyle w:val="libFootnote"/>
        <w:rPr>
          <w:rtl/>
          <w:lang w:bidi="fa-IR"/>
        </w:rPr>
      </w:pPr>
      <w:r>
        <w:t xml:space="preserve">6. Ibid. v. </w:t>
      </w:r>
      <w:r>
        <w:rPr>
          <w:lang w:bidi="fa-IR"/>
        </w:rPr>
        <w:t>2</w:t>
      </w:r>
      <w:r>
        <w:t xml:space="preserve">, p. </w:t>
      </w:r>
      <w:r>
        <w:rPr>
          <w:lang w:bidi="fa-IR"/>
        </w:rPr>
        <w:t>470</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28" w:name="_Toc484337583"/>
      <w:bookmarkStart w:id="1329" w:name="_Toc485811892"/>
      <w:r>
        <w:rPr>
          <w:lang w:bidi="fa-IR"/>
        </w:rPr>
        <w:lastRenderedPageBreak/>
        <w:t>687</w:t>
      </w:r>
      <w:r>
        <w:t xml:space="preserve"> - </w:t>
      </w:r>
      <w:r>
        <w:rPr>
          <w:rtl/>
          <w:lang w:bidi="fa-IR"/>
        </w:rPr>
        <w:t>الدُّعاءُ يَدفَعُ أنواعَ البَلاءِ</w:t>
      </w:r>
      <w:bookmarkEnd w:id="1328"/>
      <w:bookmarkEnd w:id="1329"/>
    </w:p>
    <w:p w:rsidR="00042891" w:rsidRDefault="00042891" w:rsidP="003C21EC">
      <w:pPr>
        <w:pStyle w:val="Heading2Center"/>
      </w:pPr>
      <w:bookmarkStart w:id="1330" w:name="_Toc484337584"/>
      <w:bookmarkStart w:id="1331" w:name="_Toc485811893"/>
      <w:r>
        <w:rPr>
          <w:lang w:bidi="fa-IR"/>
        </w:rPr>
        <w:t>687</w:t>
      </w:r>
      <w:r>
        <w:t>. SUPPLICATION REPELS VARIOUS TYPES OF CALAMITY</w:t>
      </w:r>
      <w:bookmarkEnd w:id="1330"/>
      <w:bookmarkEnd w:id="1331"/>
    </w:p>
    <w:p w:rsidR="00042891" w:rsidRDefault="00042891" w:rsidP="00F40395">
      <w:pPr>
        <w:pStyle w:val="libAr"/>
      </w:pPr>
      <w:r>
        <w:rPr>
          <w:rStyle w:val="libBold1Char"/>
          <w:rtl/>
        </w:rPr>
        <w:t>2099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اِدفَعوا</w:t>
      </w:r>
      <w:r>
        <w:rPr>
          <w:rtl/>
          <w:lang w:bidi="fa-IR"/>
        </w:rPr>
        <w:t xml:space="preserve"> </w:t>
      </w:r>
      <w:r w:rsidRPr="00A840D2">
        <w:rPr>
          <w:rtl/>
          <w:lang w:bidi="fa-IR"/>
        </w:rPr>
        <w:t>أبوابَ</w:t>
      </w:r>
      <w:r>
        <w:rPr>
          <w:rtl/>
          <w:lang w:bidi="fa-IR"/>
        </w:rPr>
        <w:t xml:space="preserve"> </w:t>
      </w:r>
      <w:r w:rsidRPr="00A840D2">
        <w:rPr>
          <w:rtl/>
          <w:lang w:bidi="fa-IR"/>
        </w:rPr>
        <w:t>البَلاءِ</w:t>
      </w:r>
      <w:r>
        <w:rPr>
          <w:rtl/>
          <w:lang w:bidi="fa-IR"/>
        </w:rPr>
        <w:t xml:space="preserve"> </w:t>
      </w:r>
      <w:r w:rsidRPr="00A840D2">
        <w:rPr>
          <w:rtl/>
          <w:lang w:bidi="fa-IR"/>
        </w:rPr>
        <w:t>بِالدُّعاءِ</w:t>
      </w:r>
      <w:r>
        <w:rPr>
          <w:rtl/>
          <w:lang w:bidi="fa-IR"/>
        </w:rPr>
        <w:t xml:space="preserve"> .</w:t>
      </w:r>
      <w:r>
        <w:rPr>
          <w:rStyle w:val="libFootnotenumChar"/>
          <w:rtl/>
        </w:rPr>
        <w:t>1</w:t>
      </w:r>
    </w:p>
    <w:p w:rsidR="00042891" w:rsidRDefault="00042891" w:rsidP="00042891">
      <w:pPr>
        <w:pStyle w:val="libNormal"/>
      </w:pPr>
      <w:r>
        <w:rPr>
          <w:rStyle w:val="libBold1Char"/>
        </w:rPr>
        <w:t>2099</w:t>
      </w:r>
      <w:r w:rsidRPr="000F7D59">
        <w:rPr>
          <w:rStyle w:val="libBold1Char"/>
        </w:rPr>
        <w:t>.</w:t>
      </w:r>
      <w:r>
        <w:rPr>
          <w:lang w:bidi="fa-IR"/>
        </w:rPr>
        <w:t xml:space="preserve"> </w:t>
      </w:r>
      <w:r>
        <w:t xml:space="preserve">The Prophet </w:t>
      </w:r>
      <w:r w:rsidRPr="001500BA">
        <w:t>(SAWA)</w:t>
      </w:r>
      <w:r>
        <w:t xml:space="preserve"> said, 'Repel the doors of calamity with supplication.' </w:t>
      </w:r>
      <w:r>
        <w:rPr>
          <w:rStyle w:val="libFootnotenumChar"/>
        </w:rPr>
        <w:t>2</w:t>
      </w:r>
    </w:p>
    <w:p w:rsidR="00042891" w:rsidRDefault="00042891" w:rsidP="00F40395">
      <w:pPr>
        <w:pStyle w:val="libAr"/>
      </w:pPr>
      <w:r>
        <w:rPr>
          <w:rStyle w:val="libBold1Char"/>
          <w:rtl/>
        </w:rPr>
        <w:t>2100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اِدفَعُوا</w:t>
      </w:r>
      <w:r>
        <w:rPr>
          <w:rtl/>
          <w:lang w:bidi="fa-IR"/>
        </w:rPr>
        <w:t xml:space="preserve"> </w:t>
      </w:r>
      <w:r w:rsidRPr="00A840D2">
        <w:rPr>
          <w:rtl/>
          <w:lang w:bidi="fa-IR"/>
        </w:rPr>
        <w:t>أمواجَ</w:t>
      </w:r>
      <w:r>
        <w:rPr>
          <w:rtl/>
          <w:lang w:bidi="fa-IR"/>
        </w:rPr>
        <w:t xml:space="preserve"> </w:t>
      </w:r>
      <w:r w:rsidRPr="00A840D2">
        <w:rPr>
          <w:rtl/>
          <w:lang w:bidi="fa-IR"/>
        </w:rPr>
        <w:t>البَلاءِ</w:t>
      </w:r>
      <w:r>
        <w:rPr>
          <w:rtl/>
          <w:lang w:bidi="fa-IR"/>
        </w:rPr>
        <w:t xml:space="preserve"> </w:t>
      </w:r>
      <w:r w:rsidRPr="00A840D2">
        <w:rPr>
          <w:rtl/>
          <w:lang w:bidi="fa-IR"/>
        </w:rPr>
        <w:t>بِالدُّعاءِ</w:t>
      </w:r>
      <w:r>
        <w:rPr>
          <w:rtl/>
          <w:lang w:bidi="fa-IR"/>
        </w:rPr>
        <w:t xml:space="preserve"> ، </w:t>
      </w:r>
      <w:r w:rsidRPr="00A840D2">
        <w:rPr>
          <w:rtl/>
          <w:lang w:bidi="fa-IR"/>
        </w:rPr>
        <w:t>ما</w:t>
      </w:r>
      <w:r>
        <w:rPr>
          <w:rtl/>
          <w:lang w:bidi="fa-IR"/>
        </w:rPr>
        <w:t xml:space="preserve"> </w:t>
      </w:r>
      <w:r w:rsidRPr="00A840D2">
        <w:rPr>
          <w:rtl/>
          <w:lang w:bidi="fa-IR"/>
        </w:rPr>
        <w:t>المُبتَلَى</w:t>
      </w:r>
      <w:r>
        <w:rPr>
          <w:rtl/>
          <w:lang w:bidi="fa-IR"/>
        </w:rPr>
        <w:t xml:space="preserve"> </w:t>
      </w:r>
      <w:r w:rsidRPr="00A840D2">
        <w:rPr>
          <w:rtl/>
          <w:lang w:bidi="fa-IR"/>
        </w:rPr>
        <w:t>الَّذي</w:t>
      </w:r>
      <w:r>
        <w:rPr>
          <w:rtl/>
          <w:lang w:bidi="fa-IR"/>
        </w:rPr>
        <w:t xml:space="preserve"> </w:t>
      </w:r>
      <w:r w:rsidRPr="00A840D2">
        <w:rPr>
          <w:rtl/>
          <w:lang w:bidi="fa-IR"/>
        </w:rPr>
        <w:t>استَدَرَّ</w:t>
      </w:r>
      <w:r>
        <w:rPr>
          <w:rtl/>
          <w:lang w:bidi="fa-IR"/>
        </w:rPr>
        <w:t xml:space="preserve"> </w:t>
      </w:r>
      <w:r w:rsidRPr="00A840D2">
        <w:rPr>
          <w:rtl/>
          <w:lang w:bidi="fa-IR"/>
        </w:rPr>
        <w:t>بِهِ</w:t>
      </w:r>
      <w:r>
        <w:rPr>
          <w:rtl/>
          <w:lang w:bidi="fa-IR"/>
        </w:rPr>
        <w:t xml:space="preserve"> </w:t>
      </w:r>
      <w:r w:rsidRPr="00A840D2">
        <w:rPr>
          <w:rtl/>
          <w:lang w:bidi="fa-IR"/>
        </w:rPr>
        <w:t>البَلاءُ</w:t>
      </w:r>
      <w:r>
        <w:rPr>
          <w:rtl/>
          <w:lang w:bidi="fa-IR"/>
        </w:rPr>
        <w:t xml:space="preserve"> </w:t>
      </w:r>
      <w:r w:rsidRPr="00A840D2">
        <w:rPr>
          <w:rtl/>
          <w:lang w:bidi="fa-IR"/>
        </w:rPr>
        <w:t>بِأحوَجَ</w:t>
      </w:r>
      <w:r>
        <w:rPr>
          <w:rtl/>
          <w:lang w:bidi="fa-IR"/>
        </w:rPr>
        <w:t xml:space="preserve"> </w:t>
      </w:r>
      <w:r w:rsidRPr="00A840D2">
        <w:rPr>
          <w:rtl/>
          <w:lang w:bidi="fa-IR"/>
        </w:rPr>
        <w:t>إلَى</w:t>
      </w:r>
      <w:r>
        <w:rPr>
          <w:rtl/>
          <w:lang w:bidi="fa-IR"/>
        </w:rPr>
        <w:t xml:space="preserve"> </w:t>
      </w:r>
      <w:r w:rsidRPr="00A840D2">
        <w:rPr>
          <w:rtl/>
          <w:lang w:bidi="fa-IR"/>
        </w:rPr>
        <w:t>الدُّعاءِ</w:t>
      </w:r>
      <w:r>
        <w:rPr>
          <w:rtl/>
          <w:lang w:bidi="fa-IR"/>
        </w:rPr>
        <w:t xml:space="preserve"> </w:t>
      </w:r>
      <w:r w:rsidRPr="00A840D2">
        <w:rPr>
          <w:rtl/>
          <w:lang w:bidi="fa-IR"/>
        </w:rPr>
        <w:t>مِنَ</w:t>
      </w:r>
      <w:r>
        <w:rPr>
          <w:rtl/>
          <w:lang w:bidi="fa-IR"/>
        </w:rPr>
        <w:t xml:space="preserve"> </w:t>
      </w:r>
      <w:r w:rsidRPr="00A840D2">
        <w:rPr>
          <w:rtl/>
          <w:lang w:bidi="fa-IR"/>
        </w:rPr>
        <w:t>المُعافَى</w:t>
      </w:r>
      <w:r>
        <w:rPr>
          <w:rtl/>
          <w:lang w:bidi="fa-IR"/>
        </w:rPr>
        <w:t xml:space="preserve"> </w:t>
      </w:r>
      <w:r w:rsidRPr="00A840D2">
        <w:rPr>
          <w:rtl/>
          <w:lang w:bidi="fa-IR"/>
        </w:rPr>
        <w:t>الَّذي</w:t>
      </w:r>
      <w:r>
        <w:rPr>
          <w:rtl/>
          <w:lang w:bidi="fa-IR"/>
        </w:rPr>
        <w:t xml:space="preserve"> </w:t>
      </w:r>
      <w:r w:rsidRPr="00A840D2">
        <w:rPr>
          <w:rtl/>
          <w:lang w:bidi="fa-IR"/>
        </w:rPr>
        <w:t>لا</w:t>
      </w:r>
      <w:r>
        <w:rPr>
          <w:rtl/>
          <w:lang w:bidi="fa-IR"/>
        </w:rPr>
        <w:t xml:space="preserve"> </w:t>
      </w:r>
      <w:r w:rsidRPr="00A840D2">
        <w:rPr>
          <w:rtl/>
          <w:lang w:bidi="fa-IR"/>
        </w:rPr>
        <w:t>يَأمَنُ</w:t>
      </w:r>
      <w:r>
        <w:rPr>
          <w:rtl/>
          <w:lang w:bidi="fa-IR"/>
        </w:rPr>
        <w:t xml:space="preserve"> </w:t>
      </w:r>
      <w:r w:rsidRPr="00A840D2">
        <w:rPr>
          <w:rtl/>
          <w:lang w:bidi="fa-IR"/>
        </w:rPr>
        <w:t>البَلاءَ</w:t>
      </w:r>
      <w:r>
        <w:rPr>
          <w:rtl/>
          <w:lang w:bidi="fa-IR"/>
        </w:rPr>
        <w:t xml:space="preserve"> .</w:t>
      </w:r>
      <w:r>
        <w:rPr>
          <w:rStyle w:val="libFootnotenumChar"/>
          <w:rtl/>
        </w:rPr>
        <w:t>3</w:t>
      </w:r>
    </w:p>
    <w:p w:rsidR="00042891" w:rsidRDefault="00042891" w:rsidP="00042891">
      <w:pPr>
        <w:pStyle w:val="libNormal"/>
      </w:pPr>
      <w:r>
        <w:rPr>
          <w:rStyle w:val="libBold1Char"/>
        </w:rPr>
        <w:t>2100</w:t>
      </w:r>
      <w:r w:rsidRPr="000F7D59">
        <w:rPr>
          <w:rStyle w:val="libBold1Char"/>
        </w:rPr>
        <w:t>.</w:t>
      </w:r>
      <w:r>
        <w:rPr>
          <w:lang w:bidi="fa-IR"/>
        </w:rPr>
        <w:t xml:space="preserve"> </w:t>
      </w:r>
      <w:r>
        <w:t xml:space="preserve">Imam Ali </w:t>
      </w:r>
      <w:r w:rsidRPr="001500BA">
        <w:t>(AS)</w:t>
      </w:r>
      <w:r>
        <w:t xml:space="preserve"> said, 'Repel the surges of calamity with supplication. The person who is continuously facing calamities is not more in need of supplication than that person who is free and secure from calamity.' </w:t>
      </w:r>
      <w:r>
        <w:rPr>
          <w:rStyle w:val="libFootnotenumChar"/>
        </w:rPr>
        <w:t>4</w:t>
      </w:r>
    </w:p>
    <w:p w:rsidR="00042891" w:rsidRDefault="00042891" w:rsidP="00F40395">
      <w:pPr>
        <w:pStyle w:val="libAr"/>
      </w:pPr>
      <w:r>
        <w:rPr>
          <w:rStyle w:val="libBold1Char"/>
          <w:rtl/>
        </w:rPr>
        <w:t>2101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تَخَوَّفَ</w:t>
      </w:r>
      <w:r>
        <w:rPr>
          <w:rtl/>
          <w:lang w:bidi="fa-IR"/>
        </w:rPr>
        <w:t xml:space="preserve"> </w:t>
      </w:r>
      <w:r w:rsidRPr="00A840D2">
        <w:rPr>
          <w:rtl/>
          <w:lang w:bidi="fa-IR"/>
        </w:rPr>
        <w:t>بَلاءً</w:t>
      </w:r>
      <w:r>
        <w:rPr>
          <w:rtl/>
          <w:lang w:bidi="fa-IR"/>
        </w:rPr>
        <w:t xml:space="preserve"> </w:t>
      </w:r>
      <w:r w:rsidRPr="00A840D2">
        <w:rPr>
          <w:rtl/>
          <w:lang w:bidi="fa-IR"/>
        </w:rPr>
        <w:t>يُصيبُهُ</w:t>
      </w:r>
      <w:r>
        <w:rPr>
          <w:rtl/>
          <w:lang w:bidi="fa-IR"/>
        </w:rPr>
        <w:t xml:space="preserve"> </w:t>
      </w:r>
      <w:r w:rsidRPr="00A840D2">
        <w:rPr>
          <w:rtl/>
          <w:lang w:bidi="fa-IR"/>
        </w:rPr>
        <w:t>فَتَقَدَّمَ</w:t>
      </w:r>
      <w:r>
        <w:rPr>
          <w:rtl/>
          <w:lang w:bidi="fa-IR"/>
        </w:rPr>
        <w:t xml:space="preserve"> </w:t>
      </w:r>
      <w:r w:rsidRPr="00A840D2">
        <w:rPr>
          <w:rtl/>
          <w:lang w:bidi="fa-IR"/>
        </w:rPr>
        <w:t>فيهِ</w:t>
      </w:r>
      <w:r>
        <w:rPr>
          <w:rtl/>
          <w:lang w:bidi="fa-IR"/>
        </w:rPr>
        <w:t xml:space="preserve"> </w:t>
      </w:r>
      <w:r w:rsidRPr="00A840D2">
        <w:rPr>
          <w:rtl/>
          <w:lang w:bidi="fa-IR"/>
        </w:rPr>
        <w:t>بِالدُّعاءِ</w:t>
      </w:r>
      <w:r>
        <w:rPr>
          <w:rtl/>
          <w:lang w:bidi="fa-IR"/>
        </w:rPr>
        <w:t xml:space="preserve"> </w:t>
      </w:r>
      <w:r w:rsidRPr="00A840D2">
        <w:rPr>
          <w:rtl/>
          <w:lang w:bidi="fa-IR"/>
        </w:rPr>
        <w:t>لَم</w:t>
      </w:r>
      <w:r>
        <w:rPr>
          <w:rtl/>
          <w:lang w:bidi="fa-IR"/>
        </w:rPr>
        <w:t xml:space="preserve"> </w:t>
      </w:r>
      <w:r w:rsidRPr="00A840D2">
        <w:rPr>
          <w:rtl/>
          <w:lang w:bidi="fa-IR"/>
        </w:rPr>
        <w:t>يُرِهِ</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ذلكَ</w:t>
      </w:r>
      <w:r>
        <w:rPr>
          <w:rtl/>
          <w:lang w:bidi="fa-IR"/>
        </w:rPr>
        <w:t xml:space="preserve"> </w:t>
      </w:r>
      <w:r w:rsidRPr="00A840D2">
        <w:rPr>
          <w:rtl/>
          <w:lang w:bidi="fa-IR"/>
        </w:rPr>
        <w:t>البَلاءَ</w:t>
      </w:r>
      <w:r>
        <w:rPr>
          <w:rtl/>
          <w:lang w:bidi="fa-IR"/>
        </w:rPr>
        <w:t xml:space="preserve"> </w:t>
      </w:r>
      <w:r w:rsidRPr="00A840D2">
        <w:rPr>
          <w:rtl/>
          <w:lang w:bidi="fa-IR"/>
        </w:rPr>
        <w:t>أبَداً</w:t>
      </w:r>
      <w:r>
        <w:rPr>
          <w:rtl/>
          <w:lang w:bidi="fa-IR"/>
        </w:rPr>
        <w:t xml:space="preserve"> .</w:t>
      </w:r>
      <w:r>
        <w:rPr>
          <w:rStyle w:val="libFootnotenumChar"/>
          <w:rtl/>
        </w:rPr>
        <w:t>5</w:t>
      </w:r>
    </w:p>
    <w:p w:rsidR="00042891" w:rsidRDefault="00042891" w:rsidP="00042891">
      <w:pPr>
        <w:pStyle w:val="libNormal"/>
      </w:pPr>
      <w:r>
        <w:rPr>
          <w:rStyle w:val="libBold1Char"/>
        </w:rPr>
        <w:t>2101</w:t>
      </w:r>
      <w:r w:rsidRPr="000F7D59">
        <w:rPr>
          <w:rStyle w:val="libBold1Char"/>
        </w:rPr>
        <w:t>.</w:t>
      </w:r>
      <w:r>
        <w:rPr>
          <w:lang w:bidi="fa-IR"/>
        </w:rPr>
        <w:t xml:space="preserve"> </w:t>
      </w:r>
      <w:r>
        <w:t xml:space="preserve">Imam al-Sadiq </w:t>
      </w:r>
      <w:r w:rsidRPr="001500BA">
        <w:t>(AS)</w:t>
      </w:r>
      <w:r>
        <w:t xml:space="preserve"> said, 'The one who fears the onset of a calamity and precedes it with supplication, Allah will never afflict him with that calamity.' </w:t>
      </w:r>
      <w:r>
        <w:rPr>
          <w:rStyle w:val="libFootnotenumChar"/>
        </w:rPr>
        <w:t>6</w:t>
      </w:r>
    </w:p>
    <w:p w:rsidR="00042891" w:rsidRDefault="00042891" w:rsidP="00042891">
      <w:pPr>
        <w:pStyle w:val="libBoldItalic"/>
      </w:pPr>
      <w:r w:rsidRPr="00B61F7A">
        <w:rPr>
          <w:rtl/>
        </w:rPr>
        <w:t xml:space="preserve">انظر : البلاء : باب </w:t>
      </w:r>
      <w:r>
        <w:rPr>
          <w:rtl/>
          <w:lang w:bidi="fa-IR"/>
        </w:rPr>
        <w:t>275</w:t>
      </w:r>
      <w:r>
        <w:t xml:space="preserve"> .</w:t>
      </w:r>
    </w:p>
    <w:p w:rsidR="00042891" w:rsidRDefault="00042891" w:rsidP="00042891">
      <w:pPr>
        <w:pStyle w:val="libBold2"/>
      </w:pPr>
      <w:r w:rsidRPr="00641D94">
        <w:t xml:space="preserve">(See also: THE ORDEAL: section </w:t>
      </w:r>
      <w:r>
        <w:t>275</w:t>
      </w:r>
      <w:r w:rsidRPr="00641D94">
        <w:t>)</w:t>
      </w:r>
    </w:p>
    <w:p w:rsidR="00042891" w:rsidRDefault="00042891" w:rsidP="00042891">
      <w:pPr>
        <w:pStyle w:val="libNormal"/>
      </w:pPr>
    </w:p>
    <w:p w:rsidR="00042891" w:rsidRDefault="00042891" w:rsidP="003C21EC">
      <w:pPr>
        <w:pStyle w:val="Heading3"/>
      </w:pPr>
      <w:bookmarkStart w:id="1332" w:name="_Toc484337585"/>
      <w:bookmarkStart w:id="1333" w:name="_Toc485811894"/>
      <w:r>
        <w:t>Notes</w:t>
      </w:r>
      <w:bookmarkEnd w:id="1332"/>
      <w:bookmarkEnd w:id="1333"/>
    </w:p>
    <w:p w:rsidR="00042891" w:rsidRDefault="00042891" w:rsidP="00042891">
      <w:pPr>
        <w:pStyle w:val="libFootnote"/>
      </w:pPr>
      <w:r>
        <w:t xml:space="preserve">1. </w:t>
      </w:r>
      <w:r>
        <w:rPr>
          <w:rtl/>
        </w:rPr>
        <w:t>بحار الأنوار :</w:t>
      </w:r>
      <w:r>
        <w:rPr>
          <w:rtl/>
          <w:lang w:bidi="fa-IR"/>
        </w:rPr>
        <w:t>93 / 288 / 3</w:t>
      </w:r>
      <w:r>
        <w:t xml:space="preserve"> .</w:t>
      </w:r>
    </w:p>
    <w:p w:rsidR="00042891" w:rsidRDefault="00042891" w:rsidP="00042891">
      <w:pPr>
        <w:pStyle w:val="libFootnote"/>
      </w:pPr>
      <w:r>
        <w:t xml:space="preserve">2. Bihar al-Anwar, v. </w:t>
      </w:r>
      <w:r>
        <w:rPr>
          <w:lang w:bidi="fa-IR"/>
        </w:rPr>
        <w:t>93</w:t>
      </w:r>
      <w:r>
        <w:t xml:space="preserve">, p. </w:t>
      </w:r>
      <w:r>
        <w:rPr>
          <w:lang w:bidi="fa-IR"/>
        </w:rPr>
        <w:t>288</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93 / 301 / 37</w:t>
      </w:r>
      <w:r>
        <w:t xml:space="preserve"> .</w:t>
      </w:r>
    </w:p>
    <w:p w:rsidR="00042891" w:rsidRDefault="00042891" w:rsidP="00042891">
      <w:pPr>
        <w:pStyle w:val="libFootnote"/>
      </w:pPr>
      <w:r>
        <w:t xml:space="preserve">4. Ibid. v. </w:t>
      </w:r>
      <w:r>
        <w:rPr>
          <w:lang w:bidi="fa-IR"/>
        </w:rPr>
        <w:t>93</w:t>
      </w:r>
      <w:r>
        <w:t xml:space="preserve">, p. </w:t>
      </w:r>
      <w:r>
        <w:rPr>
          <w:lang w:bidi="fa-IR"/>
        </w:rPr>
        <w:t>301</w:t>
      </w:r>
      <w:r>
        <w:t xml:space="preserve">, no. </w:t>
      </w:r>
      <w:r>
        <w:rPr>
          <w:lang w:bidi="fa-IR"/>
        </w:rPr>
        <w:t>37</w:t>
      </w:r>
    </w:p>
    <w:p w:rsidR="00042891" w:rsidRDefault="00042891" w:rsidP="00042891">
      <w:pPr>
        <w:pStyle w:val="libFootnote"/>
      </w:pPr>
      <w:r>
        <w:t xml:space="preserve">5. </w:t>
      </w:r>
      <w:r>
        <w:rPr>
          <w:rtl/>
        </w:rPr>
        <w:t xml:space="preserve">مكارم الأخلاق : </w:t>
      </w:r>
      <w:r>
        <w:rPr>
          <w:rtl/>
          <w:lang w:bidi="fa-IR"/>
        </w:rPr>
        <w:t>2 / 10 / 1992</w:t>
      </w:r>
      <w:r>
        <w:t xml:space="preserve"> .</w:t>
      </w:r>
    </w:p>
    <w:p w:rsidR="00042891" w:rsidRDefault="00042891" w:rsidP="00042891">
      <w:pPr>
        <w:pStyle w:val="libFootnote"/>
        <w:rPr>
          <w:rtl/>
          <w:lang w:bidi="fa-IR"/>
        </w:rPr>
      </w:pPr>
      <w:r>
        <w:t xml:space="preserve">6. Makarim al-Akhlaq, v. </w:t>
      </w:r>
      <w:r>
        <w:rPr>
          <w:lang w:bidi="fa-IR"/>
        </w:rPr>
        <w:t>2</w:t>
      </w:r>
      <w:r>
        <w:t xml:space="preserve">, p. </w:t>
      </w:r>
      <w:r>
        <w:rPr>
          <w:lang w:bidi="fa-IR"/>
        </w:rPr>
        <w:t>10</w:t>
      </w:r>
      <w:r>
        <w:t xml:space="preserve">, no. </w:t>
      </w:r>
      <w:r>
        <w:rPr>
          <w:lang w:bidi="fa-IR"/>
        </w:rPr>
        <w:t>1992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34" w:name="_Toc484337586"/>
      <w:bookmarkStart w:id="1335" w:name="_Toc485811895"/>
      <w:r>
        <w:rPr>
          <w:lang w:bidi="fa-IR"/>
        </w:rPr>
        <w:lastRenderedPageBreak/>
        <w:t>688</w:t>
      </w:r>
      <w:r>
        <w:t xml:space="preserve"> - </w:t>
      </w:r>
      <w:r>
        <w:rPr>
          <w:rtl/>
          <w:lang w:bidi="fa-IR"/>
        </w:rPr>
        <w:t>التَّقَدُّمُ فِي الدُّعاءِ</w:t>
      </w:r>
      <w:bookmarkEnd w:id="1334"/>
      <w:bookmarkEnd w:id="1335"/>
    </w:p>
    <w:p w:rsidR="00042891" w:rsidRDefault="00042891" w:rsidP="003C21EC">
      <w:pPr>
        <w:pStyle w:val="Heading2Center"/>
      </w:pPr>
      <w:bookmarkStart w:id="1336" w:name="_Toc484337587"/>
      <w:bookmarkStart w:id="1337" w:name="_Toc485811896"/>
      <w:r>
        <w:rPr>
          <w:lang w:bidi="fa-IR"/>
        </w:rPr>
        <w:t>688</w:t>
      </w:r>
      <w:r>
        <w:t>. Priority with Supplication</w:t>
      </w:r>
      <w:bookmarkEnd w:id="1336"/>
      <w:bookmarkEnd w:id="1337"/>
    </w:p>
    <w:p w:rsidR="00042891" w:rsidRDefault="00042891" w:rsidP="00F40395">
      <w:pPr>
        <w:pStyle w:val="libAr"/>
      </w:pPr>
      <w:r w:rsidRPr="004A7464">
        <w:rPr>
          <w:rtl/>
        </w:rPr>
        <w:t>(</w:t>
      </w:r>
      <w:r w:rsidRPr="00B61F7A">
        <w:rPr>
          <w:rtl/>
        </w:rPr>
        <w:t>وَإذا مَسَّ الْإنْسانَ ضُرٌّ دَعا رَبَّهُ مُنِيبَاً إلَيْهِ ثُمّ إذا خَوَّلَهُ نِعْمَةً مِنهُ نَسِيَ ما كانَ يَدعُوا إلَيهِ مِن قَبلُ وَجَعَلَ للَّهِ‏ِ أندَاداً لِيُضِلَّ عَن سَبِيلِهِ قُل تَمَتَّعْ بِكُفْرِكَ قَلِيلاً إنَّكَ مِنْ أصْحَابِ النَّارِ) .</w:t>
      </w:r>
      <w:r>
        <w:rPr>
          <w:rStyle w:val="libFootnotenumChar"/>
          <w:rtl/>
        </w:rPr>
        <w:t>1</w:t>
      </w:r>
    </w:p>
    <w:p w:rsidR="00042891" w:rsidRDefault="00042891" w:rsidP="00042891">
      <w:pPr>
        <w:pStyle w:val="libNormal"/>
      </w:pPr>
      <w:r w:rsidRPr="00FD71ED">
        <w:rPr>
          <w:rStyle w:val="libBoldItalicChar"/>
        </w:rPr>
        <w:t>“When distress befalls man, he supplicates his Lord, turning to Him penitently. Then, when He grants him a blessing from Himself, he forgets that for which he had supplicated Him before, and sets up equals to Allah that he may lead [people] astray from His way. Say, 'Revel in your ingratitude for a while. Indeed you are among the inmates of the fire.”</w:t>
      </w:r>
      <w:r>
        <w:t xml:space="preserve"> </w:t>
      </w:r>
      <w:r>
        <w:rPr>
          <w:rStyle w:val="libFootnotenumChar"/>
        </w:rPr>
        <w:t>2</w:t>
      </w:r>
    </w:p>
    <w:p w:rsidR="00042891" w:rsidRDefault="00042891" w:rsidP="00F40395">
      <w:pPr>
        <w:pStyle w:val="libAr"/>
      </w:pPr>
      <w:r w:rsidRPr="004A7464">
        <w:rPr>
          <w:rtl/>
        </w:rPr>
        <w:t>(</w:t>
      </w:r>
      <w:r w:rsidRPr="00B61F7A">
        <w:rPr>
          <w:rtl/>
        </w:rPr>
        <w:t>أمَّنْ يُجِيبُ الْمُضطَرَّ إذا دَعاهُ وَيَكْشِفُ السُّوءَ وَيَجْعَلُكُم خُلَفَاءَ الْأَرْضِ أءِ لهٌ مَّعَ اللَّهِ قَلِيلاً ما تَذَكَّرُونَ) .</w:t>
      </w:r>
      <w:r>
        <w:rPr>
          <w:rStyle w:val="libFootnotenumChar"/>
          <w:rtl/>
        </w:rPr>
        <w:t>3</w:t>
      </w:r>
    </w:p>
    <w:p w:rsidR="00042891" w:rsidRDefault="00042891" w:rsidP="00042891">
      <w:pPr>
        <w:pStyle w:val="libNormal"/>
      </w:pPr>
      <w:r w:rsidRPr="00FD71ED">
        <w:rPr>
          <w:rStyle w:val="libBoldItalicChar"/>
        </w:rPr>
        <w:t>“Is He who answers the call of the distressed [person] when he invokes Him and removes his distress, and makes you the earth's successors...? What! Is there a god besides Allah? Little is that admonition that you take.”</w:t>
      </w:r>
      <w:r>
        <w:t xml:space="preserve"> </w:t>
      </w:r>
      <w:r>
        <w:rPr>
          <w:rStyle w:val="libFootnotenumChar"/>
        </w:rPr>
        <w:t>4</w:t>
      </w:r>
    </w:p>
    <w:p w:rsidR="00042891" w:rsidRDefault="00042891" w:rsidP="00F40395">
      <w:pPr>
        <w:pStyle w:val="libAr"/>
      </w:pPr>
      <w:r w:rsidRPr="00D27120">
        <w:rPr>
          <w:rtl/>
        </w:rPr>
        <w:t xml:space="preserve">انظر : الزمر : </w:t>
      </w:r>
      <w:r>
        <w:rPr>
          <w:rtl/>
        </w:rPr>
        <w:t>49</w:t>
      </w:r>
      <w:r w:rsidRPr="00D27120">
        <w:rPr>
          <w:rtl/>
        </w:rPr>
        <w:t xml:space="preserve"> و يونس : </w:t>
      </w:r>
      <w:r>
        <w:rPr>
          <w:rtl/>
        </w:rPr>
        <w:t>22</w:t>
      </w:r>
      <w:r w:rsidRPr="00D27120">
        <w:rPr>
          <w:rtl/>
        </w:rPr>
        <w:t xml:space="preserve"> و العنكبوت : </w:t>
      </w:r>
      <w:r>
        <w:rPr>
          <w:rtl/>
        </w:rPr>
        <w:t>65</w:t>
      </w:r>
      <w:r w:rsidRPr="00D27120">
        <w:rPr>
          <w:rtl/>
        </w:rPr>
        <w:t xml:space="preserve"> والروم : </w:t>
      </w:r>
      <w:r>
        <w:rPr>
          <w:rtl/>
        </w:rPr>
        <w:t>33</w:t>
      </w:r>
      <w:r w:rsidRPr="00D27120">
        <w:rPr>
          <w:rtl/>
        </w:rPr>
        <w:t xml:space="preserve"> . والأنعام : </w:t>
      </w:r>
      <w:r>
        <w:rPr>
          <w:rtl/>
        </w:rPr>
        <w:t>40</w:t>
      </w:r>
      <w:r w:rsidRPr="00D27120">
        <w:rPr>
          <w:rtl/>
        </w:rPr>
        <w:t xml:space="preserve"> ، </w:t>
      </w:r>
      <w:r>
        <w:rPr>
          <w:rtl/>
        </w:rPr>
        <w:t>41</w:t>
      </w:r>
      <w:r w:rsidRPr="00D27120">
        <w:rPr>
          <w:rtl/>
        </w:rPr>
        <w:t xml:space="preserve"> ، </w:t>
      </w:r>
      <w:r>
        <w:rPr>
          <w:rtl/>
        </w:rPr>
        <w:t>63</w:t>
      </w:r>
      <w:r w:rsidRPr="00D27120">
        <w:rPr>
          <w:rtl/>
        </w:rPr>
        <w:t xml:space="preserve"> و الاسراء : </w:t>
      </w:r>
      <w:r>
        <w:rPr>
          <w:rtl/>
        </w:rPr>
        <w:t>67</w:t>
      </w:r>
      <w:r w:rsidRPr="00D27120">
        <w:rPr>
          <w:rtl/>
        </w:rPr>
        <w:t xml:space="preserve"> .</w:t>
      </w:r>
    </w:p>
    <w:p w:rsidR="00042891" w:rsidRDefault="00042891" w:rsidP="00042891">
      <w:pPr>
        <w:pStyle w:val="libBold2"/>
      </w:pPr>
      <w:r w:rsidRPr="00641D94">
        <w:t xml:space="preserve">(See also: Qur'an </w:t>
      </w:r>
      <w:r>
        <w:t>39</w:t>
      </w:r>
      <w:r w:rsidRPr="00641D94">
        <w:t>:</w:t>
      </w:r>
      <w:r>
        <w:t>49</w:t>
      </w:r>
      <w:r w:rsidRPr="00641D94">
        <w:t xml:space="preserve">, </w:t>
      </w:r>
      <w:r>
        <w:t>10</w:t>
      </w:r>
      <w:r w:rsidRPr="00641D94">
        <w:t>:</w:t>
      </w:r>
      <w:r>
        <w:t>22</w:t>
      </w:r>
      <w:r w:rsidRPr="00641D94">
        <w:t xml:space="preserve">, </w:t>
      </w:r>
      <w:r>
        <w:t>29</w:t>
      </w:r>
      <w:r w:rsidRPr="00641D94">
        <w:t>:</w:t>
      </w:r>
      <w:r>
        <w:t>65</w:t>
      </w:r>
      <w:r w:rsidRPr="00641D94">
        <w:t xml:space="preserve">, </w:t>
      </w:r>
      <w:r>
        <w:t>30</w:t>
      </w:r>
      <w:r w:rsidRPr="00641D94">
        <w:t>:</w:t>
      </w:r>
      <w:r>
        <w:t>33</w:t>
      </w:r>
      <w:r w:rsidRPr="00641D94">
        <w:t xml:space="preserve">, </w:t>
      </w:r>
      <w:r>
        <w:t>6</w:t>
      </w:r>
      <w:r w:rsidRPr="00641D94">
        <w:t>:</w:t>
      </w:r>
      <w:r>
        <w:t>40-41</w:t>
      </w:r>
      <w:r w:rsidRPr="00641D94">
        <w:t xml:space="preserve">, </w:t>
      </w:r>
      <w:r>
        <w:t>6</w:t>
      </w:r>
      <w:r w:rsidRPr="00641D94">
        <w:t>:</w:t>
      </w:r>
      <w:r>
        <w:t>63</w:t>
      </w:r>
      <w:r w:rsidRPr="00641D94">
        <w:t xml:space="preserve">, and </w:t>
      </w:r>
      <w:r>
        <w:t>17</w:t>
      </w:r>
      <w:r w:rsidRPr="00641D94">
        <w:t>:</w:t>
      </w:r>
      <w:r>
        <w:t>67</w:t>
      </w:r>
      <w:r w:rsidRPr="00641D94">
        <w:t>)</w:t>
      </w:r>
    </w:p>
    <w:p w:rsidR="00042891" w:rsidRDefault="00042891" w:rsidP="00F40395">
      <w:pPr>
        <w:pStyle w:val="libAr"/>
      </w:pPr>
      <w:r>
        <w:rPr>
          <w:rStyle w:val="libBold1Char"/>
          <w:rtl/>
        </w:rPr>
        <w:t>2102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إلى</w:t>
      </w:r>
      <w:r>
        <w:rPr>
          <w:rtl/>
          <w:lang w:bidi="fa-IR"/>
        </w:rPr>
        <w:t xml:space="preserve">‏ </w:t>
      </w:r>
      <w:r w:rsidRPr="00A840D2">
        <w:rPr>
          <w:rtl/>
          <w:lang w:bidi="fa-IR"/>
        </w:rPr>
        <w:t>داوود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اُذكُرْني</w:t>
      </w:r>
      <w:r>
        <w:rPr>
          <w:rtl/>
          <w:lang w:bidi="fa-IR"/>
        </w:rPr>
        <w:t xml:space="preserve"> </w:t>
      </w:r>
      <w:r w:rsidRPr="00A840D2">
        <w:rPr>
          <w:rtl/>
          <w:lang w:bidi="fa-IR"/>
        </w:rPr>
        <w:t>في</w:t>
      </w:r>
      <w:r>
        <w:rPr>
          <w:rtl/>
          <w:lang w:bidi="fa-IR"/>
        </w:rPr>
        <w:t xml:space="preserve"> </w:t>
      </w:r>
      <w:r w:rsidRPr="00A840D2">
        <w:rPr>
          <w:rtl/>
          <w:lang w:bidi="fa-IR"/>
        </w:rPr>
        <w:t>سَرَّائكَ</w:t>
      </w:r>
      <w:r>
        <w:rPr>
          <w:rtl/>
          <w:lang w:bidi="fa-IR"/>
        </w:rPr>
        <w:t xml:space="preserve"> </w:t>
      </w:r>
      <w:r w:rsidRPr="00A840D2">
        <w:rPr>
          <w:rtl/>
          <w:lang w:bidi="fa-IR"/>
        </w:rPr>
        <w:t>أستَجِبْ</w:t>
      </w:r>
      <w:r>
        <w:rPr>
          <w:rtl/>
          <w:lang w:bidi="fa-IR"/>
        </w:rPr>
        <w:t xml:space="preserve"> </w:t>
      </w:r>
      <w:r w:rsidRPr="00A840D2">
        <w:rPr>
          <w:rtl/>
          <w:lang w:bidi="fa-IR"/>
        </w:rPr>
        <w:t>لَكَ</w:t>
      </w:r>
      <w:r>
        <w:rPr>
          <w:rtl/>
          <w:lang w:bidi="fa-IR"/>
        </w:rPr>
        <w:t xml:space="preserve"> </w:t>
      </w:r>
      <w:r w:rsidRPr="00A840D2">
        <w:rPr>
          <w:rtl/>
          <w:lang w:bidi="fa-IR"/>
        </w:rPr>
        <w:t>في</w:t>
      </w:r>
      <w:r>
        <w:rPr>
          <w:rtl/>
          <w:lang w:bidi="fa-IR"/>
        </w:rPr>
        <w:t xml:space="preserve"> </w:t>
      </w:r>
      <w:r w:rsidRPr="00A840D2">
        <w:rPr>
          <w:rtl/>
          <w:lang w:bidi="fa-IR"/>
        </w:rPr>
        <w:t>ضَرَّائكَ</w:t>
      </w:r>
      <w:r>
        <w:rPr>
          <w:rtl/>
          <w:lang w:bidi="fa-IR"/>
        </w:rPr>
        <w:t xml:space="preserve"> .</w:t>
      </w:r>
      <w:r>
        <w:rPr>
          <w:rStyle w:val="libFootnotenumChar"/>
          <w:rtl/>
        </w:rPr>
        <w:t>5</w:t>
      </w:r>
    </w:p>
    <w:p w:rsidR="00042891" w:rsidRDefault="00042891" w:rsidP="00042891">
      <w:pPr>
        <w:pStyle w:val="libNormal"/>
      </w:pPr>
      <w:r>
        <w:rPr>
          <w:rStyle w:val="libBold1Char"/>
        </w:rPr>
        <w:t>2102</w:t>
      </w:r>
      <w:r w:rsidRPr="000F7D59">
        <w:rPr>
          <w:rStyle w:val="libBold1Char"/>
        </w:rPr>
        <w:t>.</w:t>
      </w:r>
      <w:r>
        <w:rPr>
          <w:lang w:bidi="fa-IR"/>
        </w:rPr>
        <w:t xml:space="preserve"> </w:t>
      </w:r>
      <w:r>
        <w:t xml:space="preserve">The Prophet </w:t>
      </w:r>
      <w:r w:rsidRPr="001500BA">
        <w:t>(SAWA)</w:t>
      </w:r>
      <w:r>
        <w:t xml:space="preserve"> said, 'Allah revealed to Prophet David </w:t>
      </w:r>
      <w:r w:rsidRPr="001500BA">
        <w:t>(AS)</w:t>
      </w:r>
      <w:r>
        <w:t xml:space="preserve">, 'Remember me in the good days so that I may answer [and assist] you in the bad [and difficult] days.' </w:t>
      </w:r>
      <w:r>
        <w:rPr>
          <w:rStyle w:val="libFootnotenumChar"/>
        </w:rPr>
        <w:t>6</w:t>
      </w:r>
    </w:p>
    <w:p w:rsidR="00042891" w:rsidRDefault="00042891" w:rsidP="00F40395">
      <w:pPr>
        <w:pStyle w:val="libAr"/>
      </w:pPr>
      <w:r>
        <w:rPr>
          <w:rStyle w:val="libBold1Char"/>
          <w:rtl/>
        </w:rPr>
        <w:t>2103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تَعَرَّفْ</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الرَّخاءِ</w:t>
      </w:r>
      <w:r>
        <w:rPr>
          <w:rtl/>
          <w:lang w:bidi="fa-IR"/>
        </w:rPr>
        <w:t xml:space="preserve"> </w:t>
      </w:r>
      <w:r w:rsidRPr="00A840D2">
        <w:rPr>
          <w:rtl/>
          <w:lang w:bidi="fa-IR"/>
        </w:rPr>
        <w:t>يَعرِفْكَ</w:t>
      </w:r>
      <w:r>
        <w:rPr>
          <w:rtl/>
          <w:lang w:bidi="fa-IR"/>
        </w:rPr>
        <w:t xml:space="preserve"> </w:t>
      </w:r>
      <w:r w:rsidRPr="00A840D2">
        <w:rPr>
          <w:rtl/>
          <w:lang w:bidi="fa-IR"/>
        </w:rPr>
        <w:t>فِي</w:t>
      </w:r>
      <w:r>
        <w:rPr>
          <w:rtl/>
          <w:lang w:bidi="fa-IR"/>
        </w:rPr>
        <w:t xml:space="preserve"> </w:t>
      </w:r>
      <w:r w:rsidRPr="00A840D2">
        <w:rPr>
          <w:rtl/>
          <w:lang w:bidi="fa-IR"/>
        </w:rPr>
        <w:t>الشِّدَّةِ</w:t>
      </w:r>
      <w:r>
        <w:rPr>
          <w:rtl/>
          <w:lang w:bidi="fa-IR"/>
        </w:rPr>
        <w:t xml:space="preserve"> .</w:t>
      </w:r>
      <w:r>
        <w:rPr>
          <w:rStyle w:val="libFootnotenumChar"/>
          <w:rtl/>
        </w:rPr>
        <w:t>7</w:t>
      </w:r>
    </w:p>
    <w:p w:rsidR="00042891" w:rsidRDefault="00042891" w:rsidP="00042891">
      <w:pPr>
        <w:pStyle w:val="libNormal"/>
      </w:pPr>
      <w:r>
        <w:rPr>
          <w:rStyle w:val="libBold1Char"/>
        </w:rPr>
        <w:t>2103</w:t>
      </w:r>
      <w:r w:rsidRPr="000F7D59">
        <w:rPr>
          <w:rStyle w:val="libBold1Char"/>
        </w:rPr>
        <w:t>.</w:t>
      </w:r>
      <w:r>
        <w:rPr>
          <w:lang w:bidi="fa-IR"/>
        </w:rPr>
        <w:t xml:space="preserve"> </w:t>
      </w:r>
      <w:r>
        <w:t xml:space="preserve">The Prophet </w:t>
      </w:r>
      <w:r w:rsidRPr="001500BA">
        <w:t>(SAWA)</w:t>
      </w:r>
      <w:r>
        <w:t xml:space="preserve"> said, 'Acquaint yourself with Allah in times of ease and Allah will acknowledge you in times of difficulty.' </w:t>
      </w:r>
      <w:r>
        <w:rPr>
          <w:rStyle w:val="libFootnotenumChar"/>
        </w:rPr>
        <w:t>8</w:t>
      </w:r>
    </w:p>
    <w:p w:rsidR="00042891" w:rsidRDefault="00042891" w:rsidP="00F40395">
      <w:pPr>
        <w:pStyle w:val="libAr"/>
      </w:pPr>
      <w:r>
        <w:rPr>
          <w:rStyle w:val="libBold1Char"/>
          <w:rtl/>
        </w:rPr>
        <w:t>2104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يَنبَغي</w:t>
      </w:r>
      <w:r>
        <w:rPr>
          <w:rtl/>
          <w:lang w:bidi="fa-IR"/>
        </w:rPr>
        <w:t xml:space="preserve"> </w:t>
      </w:r>
      <w:r w:rsidRPr="00A840D2">
        <w:rPr>
          <w:rtl/>
          <w:lang w:bidi="fa-IR"/>
        </w:rPr>
        <w:t>للمُؤمِنِ</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دُعاؤهُ</w:t>
      </w:r>
      <w:r>
        <w:rPr>
          <w:rtl/>
          <w:lang w:bidi="fa-IR"/>
        </w:rPr>
        <w:t xml:space="preserve"> </w:t>
      </w:r>
      <w:r w:rsidRPr="00A840D2">
        <w:rPr>
          <w:rtl/>
          <w:lang w:bidi="fa-IR"/>
        </w:rPr>
        <w:t>فِي</w:t>
      </w:r>
      <w:r>
        <w:rPr>
          <w:rtl/>
          <w:lang w:bidi="fa-IR"/>
        </w:rPr>
        <w:t xml:space="preserve"> </w:t>
      </w:r>
      <w:r w:rsidRPr="00A840D2">
        <w:rPr>
          <w:rtl/>
          <w:lang w:bidi="fa-IR"/>
        </w:rPr>
        <w:t>الرَّخاءِ</w:t>
      </w:r>
      <w:r>
        <w:rPr>
          <w:rtl/>
          <w:lang w:bidi="fa-IR"/>
        </w:rPr>
        <w:t xml:space="preserve"> </w:t>
      </w:r>
      <w:r w:rsidRPr="00A840D2">
        <w:rPr>
          <w:rtl/>
          <w:lang w:bidi="fa-IR"/>
        </w:rPr>
        <w:t>نَحْواً</w:t>
      </w:r>
      <w:r>
        <w:rPr>
          <w:rtl/>
          <w:lang w:bidi="fa-IR"/>
        </w:rPr>
        <w:t xml:space="preserve"> </w:t>
      </w:r>
      <w:r w:rsidRPr="00A840D2">
        <w:rPr>
          <w:rtl/>
          <w:lang w:bidi="fa-IR"/>
        </w:rPr>
        <w:t>مِن</w:t>
      </w:r>
      <w:r>
        <w:rPr>
          <w:rtl/>
          <w:lang w:bidi="fa-IR"/>
        </w:rPr>
        <w:t xml:space="preserve"> </w:t>
      </w:r>
      <w:r w:rsidRPr="00A840D2">
        <w:rPr>
          <w:rtl/>
          <w:lang w:bidi="fa-IR"/>
        </w:rPr>
        <w:t>دُعائهِ</w:t>
      </w:r>
      <w:r>
        <w:rPr>
          <w:rtl/>
          <w:lang w:bidi="fa-IR"/>
        </w:rPr>
        <w:t xml:space="preserve"> </w:t>
      </w:r>
      <w:r w:rsidRPr="00A840D2">
        <w:rPr>
          <w:rtl/>
          <w:lang w:bidi="fa-IR"/>
        </w:rPr>
        <w:t>فِي</w:t>
      </w:r>
      <w:r>
        <w:rPr>
          <w:rtl/>
          <w:lang w:bidi="fa-IR"/>
        </w:rPr>
        <w:t xml:space="preserve"> </w:t>
      </w:r>
      <w:r w:rsidRPr="00A840D2">
        <w:rPr>
          <w:rtl/>
          <w:lang w:bidi="fa-IR"/>
        </w:rPr>
        <w:t>الشِّدَّةِ</w:t>
      </w:r>
      <w:r>
        <w:rPr>
          <w:rtl/>
          <w:lang w:bidi="fa-IR"/>
        </w:rPr>
        <w:t xml:space="preserve"> .</w:t>
      </w:r>
      <w:r>
        <w:rPr>
          <w:rStyle w:val="libFootnotenumChar"/>
          <w:rtl/>
        </w:rPr>
        <w:t>9</w:t>
      </w:r>
    </w:p>
    <w:p w:rsidR="00042891" w:rsidRDefault="00042891" w:rsidP="00042891">
      <w:pPr>
        <w:pStyle w:val="libNormal"/>
      </w:pPr>
      <w:r>
        <w:rPr>
          <w:rStyle w:val="libBold1Char"/>
        </w:rPr>
        <w:t>2104</w:t>
      </w:r>
      <w:r w:rsidRPr="000F7D59">
        <w:rPr>
          <w:rStyle w:val="libBold1Char"/>
        </w:rPr>
        <w:t>.</w:t>
      </w:r>
      <w:r>
        <w:rPr>
          <w:lang w:bidi="fa-IR"/>
        </w:rPr>
        <w:t xml:space="preserve"> </w:t>
      </w:r>
      <w:r>
        <w:t xml:space="preserve">Imam al-Baqir </w:t>
      </w:r>
      <w:r w:rsidRPr="001500BA">
        <w:t>(AS)</w:t>
      </w:r>
      <w:r>
        <w:t xml:space="preserve"> said, 'A believer must supplicate Allah in times of ease the same way that he supplicates Allah in times of difficulty.' </w:t>
      </w:r>
      <w:r>
        <w:rPr>
          <w:rStyle w:val="libFootnotenumChar"/>
        </w:rPr>
        <w:t>10</w:t>
      </w:r>
    </w:p>
    <w:p w:rsidR="00042891" w:rsidRDefault="00042891" w:rsidP="00042891">
      <w:pPr>
        <w:pStyle w:val="libNormal"/>
      </w:pPr>
    </w:p>
    <w:p w:rsidR="00042891" w:rsidRDefault="00042891" w:rsidP="003C21EC">
      <w:pPr>
        <w:pStyle w:val="Heading3"/>
      </w:pPr>
      <w:bookmarkStart w:id="1338" w:name="_Toc484337588"/>
      <w:bookmarkStart w:id="1339" w:name="_Toc485811897"/>
      <w:r>
        <w:t>Notes</w:t>
      </w:r>
      <w:bookmarkEnd w:id="1338"/>
      <w:bookmarkEnd w:id="1339"/>
    </w:p>
    <w:p w:rsidR="00042891" w:rsidRDefault="00042891" w:rsidP="00042891">
      <w:pPr>
        <w:pStyle w:val="libFootnote"/>
      </w:pPr>
      <w:r>
        <w:t xml:space="preserve">1. </w:t>
      </w:r>
      <w:r>
        <w:rPr>
          <w:rtl/>
        </w:rPr>
        <w:t xml:space="preserve">الزمر : </w:t>
      </w:r>
      <w:r>
        <w:rPr>
          <w:rtl/>
          <w:lang w:bidi="fa-IR"/>
        </w:rPr>
        <w:t>8</w:t>
      </w:r>
      <w:r>
        <w:t xml:space="preserve"> .</w:t>
      </w:r>
    </w:p>
    <w:p w:rsidR="00042891" w:rsidRDefault="00042891" w:rsidP="00042891">
      <w:pPr>
        <w:pStyle w:val="libFootnote"/>
      </w:pPr>
      <w:r>
        <w:t xml:space="preserve">2. Qur'an </w:t>
      </w:r>
      <w:r>
        <w:rPr>
          <w:lang w:bidi="fa-IR"/>
        </w:rPr>
        <w:t>39</w:t>
      </w:r>
      <w:r>
        <w:rPr>
          <w:rtl/>
          <w:lang w:bidi="fa-IR"/>
        </w:rPr>
        <w:t>:8</w:t>
      </w:r>
    </w:p>
    <w:p w:rsidR="00042891" w:rsidRDefault="00042891" w:rsidP="00042891">
      <w:pPr>
        <w:pStyle w:val="libFootnote"/>
      </w:pPr>
      <w:r>
        <w:t xml:space="preserve">3. </w:t>
      </w:r>
      <w:r>
        <w:rPr>
          <w:rtl/>
        </w:rPr>
        <w:t xml:space="preserve">النمل : </w:t>
      </w:r>
      <w:r>
        <w:rPr>
          <w:rtl/>
          <w:lang w:bidi="fa-IR"/>
        </w:rPr>
        <w:t>62</w:t>
      </w:r>
      <w:r>
        <w:t xml:space="preserve"> .</w:t>
      </w:r>
    </w:p>
    <w:p w:rsidR="00042891" w:rsidRDefault="00042891" w:rsidP="00042891">
      <w:pPr>
        <w:pStyle w:val="libFootnote"/>
      </w:pPr>
      <w:r>
        <w:t xml:space="preserve">4. Qur'an </w:t>
      </w:r>
      <w:r>
        <w:rPr>
          <w:lang w:bidi="fa-IR"/>
        </w:rPr>
        <w:t>27</w:t>
      </w:r>
      <w:r>
        <w:rPr>
          <w:rtl/>
          <w:lang w:bidi="fa-IR"/>
        </w:rPr>
        <w:t>:62</w:t>
      </w:r>
    </w:p>
    <w:p w:rsidR="00042891" w:rsidRDefault="00042891" w:rsidP="00042891">
      <w:pPr>
        <w:pStyle w:val="libFootnote"/>
      </w:pPr>
      <w:r>
        <w:lastRenderedPageBreak/>
        <w:t xml:space="preserve">5. </w:t>
      </w:r>
      <w:r>
        <w:rPr>
          <w:rtl/>
        </w:rPr>
        <w:t xml:space="preserve">مكارم الأخلاق : </w:t>
      </w:r>
      <w:r>
        <w:rPr>
          <w:rtl/>
          <w:lang w:bidi="fa-IR"/>
        </w:rPr>
        <w:t>2 / 10 / 1991</w:t>
      </w:r>
      <w:r>
        <w:t xml:space="preserve"> .</w:t>
      </w:r>
    </w:p>
    <w:p w:rsidR="00042891" w:rsidRDefault="00042891" w:rsidP="00042891">
      <w:pPr>
        <w:pStyle w:val="libFootnote"/>
      </w:pPr>
      <w:r>
        <w:t xml:space="preserve">6. Makarim al-Akhlaq, v. </w:t>
      </w:r>
      <w:r>
        <w:rPr>
          <w:lang w:bidi="fa-IR"/>
        </w:rPr>
        <w:t>2</w:t>
      </w:r>
      <w:r>
        <w:t xml:space="preserve">, p. </w:t>
      </w:r>
      <w:r>
        <w:rPr>
          <w:lang w:bidi="fa-IR"/>
        </w:rPr>
        <w:t>10</w:t>
      </w:r>
      <w:r>
        <w:t xml:space="preserve">, no. </w:t>
      </w:r>
      <w:r>
        <w:rPr>
          <w:lang w:bidi="fa-IR"/>
        </w:rPr>
        <w:t>1991</w:t>
      </w:r>
    </w:p>
    <w:p w:rsidR="00042891" w:rsidRDefault="00042891" w:rsidP="00042891">
      <w:pPr>
        <w:pStyle w:val="libFootnote"/>
      </w:pPr>
      <w:r>
        <w:t xml:space="preserve">7. </w:t>
      </w:r>
      <w:r>
        <w:rPr>
          <w:rtl/>
        </w:rPr>
        <w:t xml:space="preserve">بحار الأنوار : </w:t>
      </w:r>
      <w:r>
        <w:rPr>
          <w:rtl/>
          <w:lang w:bidi="fa-IR"/>
        </w:rPr>
        <w:t>77 / 87 / 3</w:t>
      </w:r>
      <w:r>
        <w:t xml:space="preserve"> .</w:t>
      </w:r>
    </w:p>
    <w:p w:rsidR="00042891" w:rsidRDefault="00042891" w:rsidP="00042891">
      <w:pPr>
        <w:pStyle w:val="libFootnote"/>
      </w:pPr>
      <w:r>
        <w:t xml:space="preserve">8. Bihar al-Anwar, v. </w:t>
      </w:r>
      <w:r>
        <w:rPr>
          <w:lang w:bidi="fa-IR"/>
        </w:rPr>
        <w:t>77</w:t>
      </w:r>
      <w:r>
        <w:t xml:space="preserve">, p. </w:t>
      </w:r>
      <w:r>
        <w:rPr>
          <w:lang w:bidi="fa-IR"/>
        </w:rPr>
        <w:t>87</w:t>
      </w:r>
      <w:r>
        <w:t xml:space="preserve">, no. </w:t>
      </w:r>
      <w:r>
        <w:rPr>
          <w:lang w:bidi="fa-IR"/>
        </w:rPr>
        <w:t>3</w:t>
      </w:r>
    </w:p>
    <w:p w:rsidR="00042891" w:rsidRDefault="00042891" w:rsidP="00042891">
      <w:pPr>
        <w:pStyle w:val="libFootnote"/>
      </w:pPr>
      <w:r>
        <w:t xml:space="preserve">9. </w:t>
      </w:r>
      <w:r>
        <w:rPr>
          <w:rtl/>
        </w:rPr>
        <w:t xml:space="preserve">الكافي : </w:t>
      </w:r>
      <w:r>
        <w:rPr>
          <w:rtl/>
          <w:lang w:bidi="fa-IR"/>
        </w:rPr>
        <w:t>2 / 488 / 1</w:t>
      </w:r>
      <w:r>
        <w:t xml:space="preserve"> .</w:t>
      </w:r>
    </w:p>
    <w:p w:rsidR="00042891" w:rsidRDefault="00042891" w:rsidP="00042891">
      <w:pPr>
        <w:pStyle w:val="libFootnote"/>
        <w:rPr>
          <w:rtl/>
          <w:lang w:bidi="fa-IR"/>
        </w:rPr>
      </w:pPr>
      <w:r>
        <w:t xml:space="preserve">10. al-Kafi, v. </w:t>
      </w:r>
      <w:r>
        <w:rPr>
          <w:lang w:bidi="fa-IR"/>
        </w:rPr>
        <w:t>2</w:t>
      </w:r>
      <w:r>
        <w:t xml:space="preserve">, p. </w:t>
      </w:r>
      <w:r>
        <w:rPr>
          <w:lang w:bidi="fa-IR"/>
        </w:rPr>
        <w:t>488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40" w:name="_Toc484337589"/>
      <w:bookmarkStart w:id="1341" w:name="_Toc485811898"/>
      <w:r>
        <w:rPr>
          <w:lang w:bidi="fa-IR"/>
        </w:rPr>
        <w:lastRenderedPageBreak/>
        <w:t>689</w:t>
      </w:r>
      <w:r>
        <w:t xml:space="preserve"> - </w:t>
      </w:r>
      <w:r>
        <w:rPr>
          <w:rtl/>
          <w:lang w:bidi="fa-IR"/>
        </w:rPr>
        <w:t>الحَثُّ عَلَى الدُّعاءِ في كُلِّ حاجَةٍ</w:t>
      </w:r>
      <w:bookmarkEnd w:id="1340"/>
      <w:bookmarkEnd w:id="1341"/>
    </w:p>
    <w:p w:rsidR="00042891" w:rsidRDefault="00042891" w:rsidP="003C21EC">
      <w:pPr>
        <w:pStyle w:val="Heading2Center"/>
      </w:pPr>
      <w:bookmarkStart w:id="1342" w:name="_Toc484337590"/>
      <w:bookmarkStart w:id="1343" w:name="_Toc485811899"/>
      <w:r>
        <w:rPr>
          <w:lang w:bidi="fa-IR"/>
        </w:rPr>
        <w:t>689</w:t>
      </w:r>
      <w:r>
        <w:t>. ENJOINMENT OF SUPPLICATION FOR EVERY NEED</w:t>
      </w:r>
      <w:bookmarkEnd w:id="1342"/>
      <w:bookmarkEnd w:id="1343"/>
    </w:p>
    <w:p w:rsidR="00042891" w:rsidRDefault="00042891" w:rsidP="00F40395">
      <w:pPr>
        <w:pStyle w:val="libAr"/>
      </w:pPr>
      <w:r>
        <w:rPr>
          <w:rStyle w:val="libBold1Char"/>
          <w:rtl/>
        </w:rPr>
        <w:t>2105</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فيما</w:t>
      </w:r>
      <w:r>
        <w:rPr>
          <w:rtl/>
          <w:lang w:bidi="fa-IR"/>
        </w:rPr>
        <w:t xml:space="preserve">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موسى</w:t>
      </w:r>
      <w:r>
        <w:rPr>
          <w:rtl/>
          <w:lang w:bidi="fa-IR"/>
        </w:rPr>
        <w:t xml:space="preserve">‏ ، </w:t>
      </w:r>
      <w:r w:rsidRPr="00A840D2">
        <w:rPr>
          <w:rtl/>
          <w:lang w:bidi="fa-IR"/>
        </w:rPr>
        <w:t>سَلْني</w:t>
      </w:r>
      <w:r>
        <w:rPr>
          <w:rtl/>
          <w:lang w:bidi="fa-IR"/>
        </w:rPr>
        <w:t xml:space="preserve">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تَحتاجُ</w:t>
      </w:r>
      <w:r>
        <w:rPr>
          <w:rtl/>
          <w:lang w:bidi="fa-IR"/>
        </w:rPr>
        <w:t xml:space="preserve"> </w:t>
      </w:r>
      <w:r w:rsidRPr="00A840D2">
        <w:rPr>
          <w:rtl/>
          <w:lang w:bidi="fa-IR"/>
        </w:rPr>
        <w:t>إلَيهِ</w:t>
      </w:r>
      <w:r>
        <w:rPr>
          <w:rtl/>
          <w:lang w:bidi="fa-IR"/>
        </w:rPr>
        <w:t xml:space="preserve"> ، </w:t>
      </w:r>
      <w:r w:rsidRPr="00A840D2">
        <w:rPr>
          <w:rtl/>
          <w:lang w:bidi="fa-IR"/>
        </w:rPr>
        <w:t>حتّى</w:t>
      </w:r>
      <w:r>
        <w:rPr>
          <w:rtl/>
          <w:lang w:bidi="fa-IR"/>
        </w:rPr>
        <w:t xml:space="preserve">‏ </w:t>
      </w:r>
      <w:r w:rsidRPr="00A840D2">
        <w:rPr>
          <w:rtl/>
          <w:lang w:bidi="fa-IR"/>
        </w:rPr>
        <w:t>عَلَفَ</w:t>
      </w:r>
      <w:r>
        <w:rPr>
          <w:rtl/>
          <w:lang w:bidi="fa-IR"/>
        </w:rPr>
        <w:t xml:space="preserve"> </w:t>
      </w:r>
      <w:r w:rsidRPr="00A840D2">
        <w:rPr>
          <w:rtl/>
          <w:lang w:bidi="fa-IR"/>
        </w:rPr>
        <w:t>شاتِكَ</w:t>
      </w:r>
      <w:r>
        <w:rPr>
          <w:rtl/>
          <w:lang w:bidi="fa-IR"/>
        </w:rPr>
        <w:t xml:space="preserve"> ، </w:t>
      </w:r>
      <w:r w:rsidRPr="00A840D2">
        <w:rPr>
          <w:rtl/>
          <w:lang w:bidi="fa-IR"/>
        </w:rPr>
        <w:t>ومِلحَ</w:t>
      </w:r>
      <w:r>
        <w:rPr>
          <w:rtl/>
          <w:lang w:bidi="fa-IR"/>
        </w:rPr>
        <w:t xml:space="preserve"> </w:t>
      </w:r>
      <w:r w:rsidRPr="00A840D2">
        <w:rPr>
          <w:rtl/>
          <w:lang w:bidi="fa-IR"/>
        </w:rPr>
        <w:t>عَجينِكَ</w:t>
      </w:r>
      <w:r>
        <w:rPr>
          <w:rtl/>
          <w:lang w:bidi="fa-IR"/>
        </w:rPr>
        <w:t xml:space="preserve"> .</w:t>
      </w:r>
      <w:r>
        <w:rPr>
          <w:rStyle w:val="libFootnotenumChar"/>
          <w:rtl/>
        </w:rPr>
        <w:t>1</w:t>
      </w:r>
    </w:p>
    <w:p w:rsidR="00042891" w:rsidRDefault="00042891" w:rsidP="00042891">
      <w:pPr>
        <w:pStyle w:val="libNormal"/>
      </w:pPr>
      <w:r>
        <w:rPr>
          <w:rStyle w:val="libBold1Char"/>
        </w:rPr>
        <w:t>2105</w:t>
      </w:r>
      <w:r w:rsidRPr="000F7D59">
        <w:rPr>
          <w:rStyle w:val="libBold1Char"/>
        </w:rPr>
        <w:t>.</w:t>
      </w:r>
      <w:r>
        <w:rPr>
          <w:lang w:bidi="fa-IR"/>
        </w:rPr>
        <w:t xml:space="preserve"> </w:t>
      </w:r>
      <w:r>
        <w:t xml:space="preserve">It is narrated in Bihar al-Anwar that Allah revealed to Prophet Moses </w:t>
      </w:r>
      <w:r w:rsidRPr="001500BA">
        <w:t>(AS)</w:t>
      </w:r>
      <w:r>
        <w:t xml:space="preserve">, 'O Moses, ask Me for every single thing that you need, even the grass for your sheep to graze and the salt for your dough.' </w:t>
      </w:r>
      <w:r>
        <w:rPr>
          <w:rStyle w:val="libFootnotenumChar"/>
        </w:rPr>
        <w:t>2</w:t>
      </w:r>
    </w:p>
    <w:p w:rsidR="00042891" w:rsidRDefault="00042891" w:rsidP="00F40395">
      <w:pPr>
        <w:pStyle w:val="libAr"/>
      </w:pPr>
      <w:r>
        <w:rPr>
          <w:rStyle w:val="libBold1Char"/>
          <w:rtl/>
        </w:rPr>
        <w:t>2106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سَلُوا</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ما</w:t>
      </w:r>
      <w:r>
        <w:rPr>
          <w:rtl/>
          <w:lang w:bidi="fa-IR"/>
        </w:rPr>
        <w:t xml:space="preserve"> </w:t>
      </w:r>
      <w:r w:rsidRPr="00A840D2">
        <w:rPr>
          <w:rtl/>
          <w:lang w:bidi="fa-IR"/>
        </w:rPr>
        <w:t>بدا</w:t>
      </w:r>
      <w:r>
        <w:rPr>
          <w:rtl/>
          <w:lang w:bidi="fa-IR"/>
        </w:rPr>
        <w:t xml:space="preserve"> </w:t>
      </w:r>
      <w:r w:rsidRPr="00A840D2">
        <w:rPr>
          <w:rtl/>
          <w:lang w:bidi="fa-IR"/>
        </w:rPr>
        <w:t>لَكُم</w:t>
      </w:r>
      <w:r>
        <w:rPr>
          <w:rtl/>
          <w:lang w:bidi="fa-IR"/>
        </w:rPr>
        <w:t xml:space="preserve"> </w:t>
      </w:r>
      <w:r w:rsidRPr="00A840D2">
        <w:rPr>
          <w:rtl/>
          <w:lang w:bidi="fa-IR"/>
        </w:rPr>
        <w:t>مِن</w:t>
      </w:r>
      <w:r>
        <w:rPr>
          <w:rtl/>
          <w:lang w:bidi="fa-IR"/>
        </w:rPr>
        <w:t xml:space="preserve"> </w:t>
      </w:r>
      <w:r w:rsidRPr="00A840D2">
        <w:rPr>
          <w:rtl/>
          <w:lang w:bidi="fa-IR"/>
        </w:rPr>
        <w:t>حوائجِكُم</w:t>
      </w:r>
      <w:r>
        <w:rPr>
          <w:rtl/>
          <w:lang w:bidi="fa-IR"/>
        </w:rPr>
        <w:t xml:space="preserve"> </w:t>
      </w:r>
      <w:r w:rsidRPr="00A840D2">
        <w:rPr>
          <w:rtl/>
          <w:lang w:bidi="fa-IR"/>
        </w:rPr>
        <w:t>حتّى</w:t>
      </w:r>
      <w:r>
        <w:rPr>
          <w:rtl/>
          <w:lang w:bidi="fa-IR"/>
        </w:rPr>
        <w:t xml:space="preserve">‏ </w:t>
      </w:r>
      <w:r w:rsidRPr="00A840D2">
        <w:rPr>
          <w:rtl/>
          <w:lang w:bidi="fa-IR"/>
        </w:rPr>
        <w:t>شِسعَ</w:t>
      </w:r>
      <w:r>
        <w:rPr>
          <w:rtl/>
          <w:lang w:bidi="fa-IR"/>
        </w:rPr>
        <w:t xml:space="preserve"> </w:t>
      </w:r>
      <w:r w:rsidRPr="00A840D2">
        <w:rPr>
          <w:rtl/>
          <w:lang w:bidi="fa-IR"/>
        </w:rPr>
        <w:t>النَّعلِ</w:t>
      </w:r>
      <w:r>
        <w:rPr>
          <w:rtl/>
          <w:lang w:bidi="fa-IR"/>
        </w:rPr>
        <w:t xml:space="preserve"> ؛ </w:t>
      </w:r>
      <w:r w:rsidRPr="00A840D2">
        <w:rPr>
          <w:rtl/>
          <w:lang w:bidi="fa-IR"/>
        </w:rPr>
        <w:t>فإنّهُ</w:t>
      </w:r>
      <w:r>
        <w:rPr>
          <w:rtl/>
          <w:lang w:bidi="fa-IR"/>
        </w:rPr>
        <w:t xml:space="preserve"> </w:t>
      </w:r>
      <w:r w:rsidRPr="00A840D2">
        <w:rPr>
          <w:rtl/>
          <w:lang w:bidi="fa-IR"/>
        </w:rPr>
        <w:t>إنْ</w:t>
      </w:r>
      <w:r>
        <w:rPr>
          <w:rtl/>
          <w:lang w:bidi="fa-IR"/>
        </w:rPr>
        <w:t xml:space="preserve"> </w:t>
      </w:r>
      <w:r w:rsidRPr="00A840D2">
        <w:rPr>
          <w:rtl/>
          <w:lang w:bidi="fa-IR"/>
        </w:rPr>
        <w:t>لَم</w:t>
      </w:r>
      <w:r>
        <w:rPr>
          <w:rtl/>
          <w:lang w:bidi="fa-IR"/>
        </w:rPr>
        <w:t xml:space="preserve"> </w:t>
      </w:r>
      <w:r w:rsidRPr="00A840D2">
        <w:rPr>
          <w:rtl/>
          <w:lang w:bidi="fa-IR"/>
        </w:rPr>
        <w:t>يُيَسِّرْهُ</w:t>
      </w:r>
      <w:r>
        <w:rPr>
          <w:rtl/>
          <w:lang w:bidi="fa-IR"/>
        </w:rPr>
        <w:t xml:space="preserve"> </w:t>
      </w:r>
      <w:r w:rsidRPr="00A840D2">
        <w:rPr>
          <w:rtl/>
          <w:lang w:bidi="fa-IR"/>
        </w:rPr>
        <w:t>لَم</w:t>
      </w:r>
      <w:r>
        <w:rPr>
          <w:rtl/>
          <w:lang w:bidi="fa-IR"/>
        </w:rPr>
        <w:t xml:space="preserve"> </w:t>
      </w:r>
      <w:r w:rsidRPr="00A840D2">
        <w:rPr>
          <w:rtl/>
          <w:lang w:bidi="fa-IR"/>
        </w:rPr>
        <w:t>يَتَيسَّرْ</w:t>
      </w:r>
      <w:r>
        <w:rPr>
          <w:rtl/>
          <w:lang w:bidi="fa-IR"/>
        </w:rPr>
        <w:t xml:space="preserve"> .</w:t>
      </w:r>
      <w:r>
        <w:rPr>
          <w:rStyle w:val="libFootnotenumChar"/>
          <w:rtl/>
        </w:rPr>
        <w:t>3</w:t>
      </w:r>
    </w:p>
    <w:p w:rsidR="00042891" w:rsidRDefault="00042891" w:rsidP="00042891">
      <w:pPr>
        <w:pStyle w:val="libNormal"/>
      </w:pPr>
      <w:r>
        <w:rPr>
          <w:rStyle w:val="libBold1Char"/>
        </w:rPr>
        <w:t>2106</w:t>
      </w:r>
      <w:r w:rsidRPr="000F7D59">
        <w:rPr>
          <w:rStyle w:val="libBold1Char"/>
        </w:rPr>
        <w:t>.</w:t>
      </w:r>
      <w:r>
        <w:rPr>
          <w:lang w:bidi="fa-IR"/>
        </w:rPr>
        <w:t xml:space="preserve"> </w:t>
      </w:r>
      <w:r>
        <w:t xml:space="preserve">The Prophet </w:t>
      </w:r>
      <w:r w:rsidRPr="001500BA">
        <w:t>(SAWA)</w:t>
      </w:r>
      <w:r>
        <w:t xml:space="preserve"> said, 'Ask Allah for whatever occurs to you from your needs even for the laces of your shoes, for verily if He does not facilitate for it, it will not be facilitated.' </w:t>
      </w:r>
      <w:r>
        <w:rPr>
          <w:rStyle w:val="libFootnotenumChar"/>
        </w:rPr>
        <w:t>4</w:t>
      </w:r>
    </w:p>
    <w:p w:rsidR="00042891" w:rsidRDefault="00042891" w:rsidP="00F40395">
      <w:pPr>
        <w:pStyle w:val="libAr"/>
      </w:pPr>
      <w:r>
        <w:rPr>
          <w:rStyle w:val="libBold1Char"/>
          <w:rtl/>
        </w:rPr>
        <w:t>2107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تُحَقِّرُوا</w:t>
      </w:r>
      <w:r>
        <w:rPr>
          <w:rtl/>
          <w:lang w:bidi="fa-IR"/>
        </w:rPr>
        <w:t xml:space="preserve"> </w:t>
      </w:r>
      <w:r w:rsidRPr="00A840D2">
        <w:rPr>
          <w:rtl/>
          <w:lang w:bidi="fa-IR"/>
        </w:rPr>
        <w:t>صَغيراً</w:t>
      </w:r>
      <w:r>
        <w:rPr>
          <w:rtl/>
          <w:lang w:bidi="fa-IR"/>
        </w:rPr>
        <w:t xml:space="preserve"> </w:t>
      </w:r>
      <w:r w:rsidRPr="00A840D2">
        <w:rPr>
          <w:rtl/>
          <w:lang w:bidi="fa-IR"/>
        </w:rPr>
        <w:t>مِن</w:t>
      </w:r>
      <w:r>
        <w:rPr>
          <w:rtl/>
          <w:lang w:bidi="fa-IR"/>
        </w:rPr>
        <w:t xml:space="preserve"> </w:t>
      </w:r>
      <w:r w:rsidRPr="00A840D2">
        <w:rPr>
          <w:rtl/>
          <w:lang w:bidi="fa-IR"/>
        </w:rPr>
        <w:t>حَوائجِكُم</w:t>
      </w:r>
      <w:r>
        <w:rPr>
          <w:rtl/>
          <w:lang w:bidi="fa-IR"/>
        </w:rPr>
        <w:t xml:space="preserve"> ؛ </w:t>
      </w:r>
      <w:r w:rsidRPr="00A840D2">
        <w:rPr>
          <w:rtl/>
          <w:lang w:bidi="fa-IR"/>
        </w:rPr>
        <w:t>فإنّ</w:t>
      </w:r>
      <w:r>
        <w:rPr>
          <w:rtl/>
          <w:lang w:bidi="fa-IR"/>
        </w:rPr>
        <w:t xml:space="preserve"> </w:t>
      </w:r>
      <w:r w:rsidRPr="00A840D2">
        <w:rPr>
          <w:rtl/>
          <w:lang w:bidi="fa-IR"/>
        </w:rPr>
        <w:t>أحَبَّ</w:t>
      </w:r>
      <w:r>
        <w:rPr>
          <w:rtl/>
          <w:lang w:bidi="fa-IR"/>
        </w:rPr>
        <w:t xml:space="preserve"> </w:t>
      </w:r>
      <w:r w:rsidRPr="00A840D2">
        <w:rPr>
          <w:rtl/>
          <w:lang w:bidi="fa-IR"/>
        </w:rPr>
        <w:t>المؤمنينَ</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أسألُهُم</w:t>
      </w:r>
      <w:r>
        <w:rPr>
          <w:rtl/>
          <w:lang w:bidi="fa-IR"/>
        </w:rPr>
        <w:t>.</w:t>
      </w:r>
      <w:r>
        <w:rPr>
          <w:rStyle w:val="libFootnotenumChar"/>
          <w:rtl/>
        </w:rPr>
        <w:t>5</w:t>
      </w:r>
    </w:p>
    <w:p w:rsidR="00042891" w:rsidRDefault="00042891" w:rsidP="00042891">
      <w:pPr>
        <w:pStyle w:val="libNormal"/>
      </w:pPr>
      <w:r>
        <w:rPr>
          <w:rStyle w:val="libBold1Char"/>
        </w:rPr>
        <w:t>2107</w:t>
      </w:r>
      <w:r w:rsidRPr="000F7D59">
        <w:rPr>
          <w:rStyle w:val="libBold1Char"/>
        </w:rPr>
        <w:t>.</w:t>
      </w:r>
      <w:r>
        <w:rPr>
          <w:lang w:bidi="fa-IR"/>
        </w:rPr>
        <w:t xml:space="preserve"> </w:t>
      </w:r>
      <w:r>
        <w:t xml:space="preserve">Imam al-Baqir </w:t>
      </w:r>
      <w:r w:rsidRPr="001500BA">
        <w:t>(AS)</w:t>
      </w:r>
      <w:r>
        <w:t xml:space="preserve"> said, 'Do not deem the smallest of your needs as insignificant, for verily the most beloved of the believers with Allah is the one who asks [Him] the most.' </w:t>
      </w:r>
      <w:r>
        <w:rPr>
          <w:rStyle w:val="libFootnotenumChar"/>
        </w:rPr>
        <w:t>6</w:t>
      </w:r>
    </w:p>
    <w:p w:rsidR="00042891" w:rsidRDefault="00042891" w:rsidP="00042891">
      <w:pPr>
        <w:pStyle w:val="libNormal"/>
      </w:pPr>
    </w:p>
    <w:p w:rsidR="00042891" w:rsidRDefault="00042891" w:rsidP="003C21EC">
      <w:pPr>
        <w:pStyle w:val="Heading3"/>
      </w:pPr>
      <w:bookmarkStart w:id="1344" w:name="_Toc484337591"/>
      <w:bookmarkStart w:id="1345" w:name="_Toc485811900"/>
      <w:r>
        <w:t>Notes</w:t>
      </w:r>
      <w:bookmarkEnd w:id="1344"/>
      <w:bookmarkEnd w:id="1345"/>
    </w:p>
    <w:p w:rsidR="00042891" w:rsidRDefault="00042891" w:rsidP="00042891">
      <w:pPr>
        <w:pStyle w:val="libFootnote"/>
      </w:pPr>
      <w:r>
        <w:t xml:space="preserve">1. </w:t>
      </w:r>
      <w:r>
        <w:rPr>
          <w:rtl/>
        </w:rPr>
        <w:t xml:space="preserve">بحار الأنوار : </w:t>
      </w:r>
      <w:r>
        <w:rPr>
          <w:rtl/>
          <w:lang w:bidi="fa-IR"/>
        </w:rPr>
        <w:t>93 / 303 / 39</w:t>
      </w:r>
      <w:r>
        <w:t xml:space="preserve"> .</w:t>
      </w:r>
    </w:p>
    <w:p w:rsidR="00042891" w:rsidRDefault="00042891" w:rsidP="00042891">
      <w:pPr>
        <w:pStyle w:val="libFootnote"/>
      </w:pPr>
      <w:r>
        <w:t xml:space="preserve">2. Bihar al-Anwar, v. </w:t>
      </w:r>
      <w:r>
        <w:rPr>
          <w:lang w:bidi="fa-IR"/>
        </w:rPr>
        <w:t>93</w:t>
      </w:r>
      <w:r>
        <w:t xml:space="preserve">, p. </w:t>
      </w:r>
      <w:r>
        <w:rPr>
          <w:lang w:bidi="fa-IR"/>
        </w:rPr>
        <w:t>303</w:t>
      </w:r>
      <w:r>
        <w:t xml:space="preserve">, no. </w:t>
      </w:r>
      <w:r>
        <w:rPr>
          <w:lang w:bidi="fa-IR"/>
        </w:rPr>
        <w:t>39</w:t>
      </w:r>
    </w:p>
    <w:p w:rsidR="00042891" w:rsidRDefault="00042891" w:rsidP="00042891">
      <w:pPr>
        <w:pStyle w:val="libFootnote"/>
      </w:pPr>
      <w:r>
        <w:t xml:space="preserve">3. </w:t>
      </w:r>
      <w:r>
        <w:rPr>
          <w:rtl/>
        </w:rPr>
        <w:t xml:space="preserve">بحار الأنوار : </w:t>
      </w:r>
      <w:r>
        <w:rPr>
          <w:rtl/>
          <w:lang w:bidi="fa-IR"/>
        </w:rPr>
        <w:t>93 / 295 / 23</w:t>
      </w:r>
      <w:r>
        <w:t xml:space="preserve"> .</w:t>
      </w:r>
    </w:p>
    <w:p w:rsidR="00042891" w:rsidRDefault="00042891" w:rsidP="00042891">
      <w:pPr>
        <w:pStyle w:val="libFootnote"/>
      </w:pPr>
      <w:r>
        <w:t xml:space="preserve">4. Ibid. v. </w:t>
      </w:r>
      <w:r>
        <w:rPr>
          <w:lang w:bidi="fa-IR"/>
        </w:rPr>
        <w:t>93</w:t>
      </w:r>
      <w:r>
        <w:t xml:space="preserve">, p. </w:t>
      </w:r>
      <w:r>
        <w:rPr>
          <w:lang w:bidi="fa-IR"/>
        </w:rPr>
        <w:t>295</w:t>
      </w:r>
      <w:r>
        <w:t xml:space="preserve">, no. </w:t>
      </w:r>
      <w:r>
        <w:rPr>
          <w:lang w:bidi="fa-IR"/>
        </w:rPr>
        <w:t>23</w:t>
      </w:r>
    </w:p>
    <w:p w:rsidR="00042891" w:rsidRDefault="00042891" w:rsidP="00042891">
      <w:pPr>
        <w:pStyle w:val="libFootnote"/>
      </w:pPr>
      <w:r>
        <w:t xml:space="preserve">5. </w:t>
      </w:r>
      <w:r>
        <w:rPr>
          <w:rtl/>
        </w:rPr>
        <w:t xml:space="preserve">مكارم الأخلاق : </w:t>
      </w:r>
      <w:r>
        <w:rPr>
          <w:rtl/>
          <w:lang w:bidi="fa-IR"/>
        </w:rPr>
        <w:t>2 / 97 / 2275</w:t>
      </w:r>
      <w:r>
        <w:t xml:space="preserve"> .</w:t>
      </w:r>
    </w:p>
    <w:p w:rsidR="00042891" w:rsidRDefault="00042891" w:rsidP="00042891">
      <w:pPr>
        <w:pStyle w:val="libFootnote"/>
        <w:rPr>
          <w:rtl/>
          <w:lang w:bidi="fa-IR"/>
        </w:rPr>
      </w:pPr>
      <w:r>
        <w:t xml:space="preserve">6. Makarim al-Akhlaq, v. </w:t>
      </w:r>
      <w:r>
        <w:rPr>
          <w:lang w:bidi="fa-IR"/>
        </w:rPr>
        <w:t>2</w:t>
      </w:r>
      <w:r>
        <w:t xml:space="preserve">, p. </w:t>
      </w:r>
      <w:r>
        <w:rPr>
          <w:lang w:bidi="fa-IR"/>
        </w:rPr>
        <w:t>97</w:t>
      </w:r>
      <w:r>
        <w:t xml:space="preserve">, no. </w:t>
      </w:r>
      <w:r>
        <w:rPr>
          <w:lang w:bidi="fa-IR"/>
        </w:rPr>
        <w:t>2275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46" w:name="_Toc484337592"/>
      <w:bookmarkStart w:id="1347" w:name="_Toc485811901"/>
      <w:r>
        <w:rPr>
          <w:lang w:bidi="fa-IR"/>
        </w:rPr>
        <w:lastRenderedPageBreak/>
        <w:t>690</w:t>
      </w:r>
      <w:r>
        <w:t xml:space="preserve"> - </w:t>
      </w:r>
      <w:r>
        <w:rPr>
          <w:rtl/>
          <w:lang w:bidi="fa-IR"/>
        </w:rPr>
        <w:t>الدُّعاءُ مِفتاحُ الإجابَةِ</w:t>
      </w:r>
      <w:bookmarkEnd w:id="1346"/>
      <w:bookmarkEnd w:id="1347"/>
    </w:p>
    <w:p w:rsidR="00042891" w:rsidRDefault="00042891" w:rsidP="003C21EC">
      <w:pPr>
        <w:pStyle w:val="Heading2Center"/>
      </w:pPr>
      <w:bookmarkStart w:id="1348" w:name="_Toc484337593"/>
      <w:bookmarkStart w:id="1349" w:name="_Toc485811902"/>
      <w:r>
        <w:rPr>
          <w:lang w:bidi="fa-IR"/>
        </w:rPr>
        <w:t>690</w:t>
      </w:r>
      <w:r>
        <w:t>. SUPPLICATION IS THE KEY TO GRANTING [OF A REQUEST]</w:t>
      </w:r>
      <w:bookmarkEnd w:id="1348"/>
      <w:bookmarkEnd w:id="1349"/>
    </w:p>
    <w:p w:rsidR="00042891" w:rsidRDefault="00042891" w:rsidP="00F40395">
      <w:pPr>
        <w:pStyle w:val="libAr"/>
      </w:pPr>
      <w:r w:rsidRPr="004A7464">
        <w:rPr>
          <w:rtl/>
        </w:rPr>
        <w:t>(</w:t>
      </w:r>
      <w:r w:rsidRPr="00B61F7A">
        <w:rPr>
          <w:rtl/>
        </w:rPr>
        <w:t>وَإذا سَألَكَ عِبادِي عَنِّي فَإنِّي قَرِيبٌ اُجيبُ دَعْوَةَ الدَّاعِ إذا دَعانِ فَلْيَستَجيبُوا لِي وَلْيُؤمِنوا بِي لَعَلَّهُم يَرْشُدُونَ) .</w:t>
      </w:r>
      <w:r>
        <w:rPr>
          <w:rStyle w:val="libFootnotenumChar"/>
          <w:rtl/>
        </w:rPr>
        <w:t>1</w:t>
      </w:r>
    </w:p>
    <w:p w:rsidR="00042891" w:rsidRDefault="00042891" w:rsidP="00042891">
      <w:pPr>
        <w:pStyle w:val="libNormal"/>
      </w:pPr>
      <w:r w:rsidRPr="00FD71ED">
        <w:rPr>
          <w:rStyle w:val="libBoldItalicChar"/>
        </w:rPr>
        <w:t>“When My servants ask you about Me, [tell them that] I am indeed nearmost. I answer the supplicant's call when he calls Me. So let them respond to Me, and let them have faith in Me, so that they may fare rightly.”</w:t>
      </w:r>
      <w:r>
        <w:t xml:space="preserve"> </w:t>
      </w:r>
      <w:r>
        <w:rPr>
          <w:rStyle w:val="libFootnotenumChar"/>
        </w:rPr>
        <w:t>2</w:t>
      </w:r>
    </w:p>
    <w:p w:rsidR="00042891" w:rsidRDefault="00042891" w:rsidP="00F40395">
      <w:pPr>
        <w:pStyle w:val="libAr"/>
      </w:pPr>
      <w:r>
        <w:rPr>
          <w:rStyle w:val="libBold1Char"/>
          <w:rtl/>
        </w:rPr>
        <w:t>2108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أن</w:t>
      </w:r>
      <w:r>
        <w:rPr>
          <w:rtl/>
          <w:lang w:bidi="fa-IR"/>
        </w:rPr>
        <w:t xml:space="preserve"> </w:t>
      </w:r>
      <w:r w:rsidRPr="00A840D2">
        <w:rPr>
          <w:rtl/>
          <w:lang w:bidi="fa-IR"/>
        </w:rPr>
        <w:t>يَستَجِيبَ</w:t>
      </w:r>
      <w:r>
        <w:rPr>
          <w:rtl/>
          <w:lang w:bidi="fa-IR"/>
        </w:rPr>
        <w:t xml:space="preserve"> </w:t>
      </w:r>
      <w:r w:rsidRPr="00A840D2">
        <w:rPr>
          <w:rtl/>
          <w:lang w:bidi="fa-IR"/>
        </w:rPr>
        <w:t>لعبدٍ</w:t>
      </w:r>
      <w:r>
        <w:rPr>
          <w:rtl/>
          <w:lang w:bidi="fa-IR"/>
        </w:rPr>
        <w:t xml:space="preserve"> </w:t>
      </w:r>
      <w:r w:rsidRPr="00A840D2">
        <w:rPr>
          <w:rtl/>
          <w:lang w:bidi="fa-IR"/>
        </w:rPr>
        <w:t>أذِنَ</w:t>
      </w:r>
      <w:r>
        <w:rPr>
          <w:rtl/>
          <w:lang w:bidi="fa-IR"/>
        </w:rPr>
        <w:t xml:space="preserve"> </w:t>
      </w:r>
      <w:r w:rsidRPr="00A840D2">
        <w:rPr>
          <w:rtl/>
          <w:lang w:bidi="fa-IR"/>
        </w:rPr>
        <w:t>لَهُ</w:t>
      </w:r>
      <w:r>
        <w:rPr>
          <w:rtl/>
          <w:lang w:bidi="fa-IR"/>
        </w:rPr>
        <w:t xml:space="preserve"> </w:t>
      </w:r>
      <w:r w:rsidRPr="00A840D2">
        <w:rPr>
          <w:rtl/>
          <w:lang w:bidi="fa-IR"/>
        </w:rPr>
        <w:t>في</w:t>
      </w:r>
      <w:r>
        <w:rPr>
          <w:rtl/>
          <w:lang w:bidi="fa-IR"/>
        </w:rPr>
        <w:t xml:space="preserve"> </w:t>
      </w:r>
      <w:r w:rsidRPr="00A840D2">
        <w:rPr>
          <w:rtl/>
          <w:lang w:bidi="fa-IR"/>
        </w:rPr>
        <w:t>الدُّعاءِ</w:t>
      </w:r>
      <w:r>
        <w:rPr>
          <w:rtl/>
          <w:lang w:bidi="fa-IR"/>
        </w:rPr>
        <w:t xml:space="preserve"> .</w:t>
      </w:r>
      <w:r>
        <w:rPr>
          <w:rStyle w:val="libFootnotenumChar"/>
          <w:rtl/>
        </w:rPr>
        <w:t>3</w:t>
      </w:r>
    </w:p>
    <w:p w:rsidR="00042891" w:rsidRDefault="00042891" w:rsidP="00042891">
      <w:pPr>
        <w:pStyle w:val="libNormal"/>
      </w:pPr>
      <w:r>
        <w:rPr>
          <w:rStyle w:val="libBold1Char"/>
        </w:rPr>
        <w:t>2108</w:t>
      </w:r>
      <w:r w:rsidRPr="000F7D59">
        <w:rPr>
          <w:rStyle w:val="libBold1Char"/>
        </w:rPr>
        <w:t>.</w:t>
      </w:r>
      <w:r>
        <w:rPr>
          <w:lang w:bidi="fa-IR"/>
        </w:rPr>
        <w:t xml:space="preserve"> </w:t>
      </w:r>
      <w:r>
        <w:t xml:space="preserve">The Prophet </w:t>
      </w:r>
      <w:r w:rsidRPr="001500BA">
        <w:t>(SAWA)</w:t>
      </w:r>
      <w:r>
        <w:t xml:space="preserve"> said, 'When Allah wants to answer or respond to His servant, He allows him [through divine succour] to supplicate.' </w:t>
      </w:r>
      <w:r>
        <w:rPr>
          <w:rStyle w:val="libFootnotenumChar"/>
        </w:rPr>
        <w:t>4</w:t>
      </w:r>
    </w:p>
    <w:p w:rsidR="00042891" w:rsidRDefault="00042891" w:rsidP="00F40395">
      <w:pPr>
        <w:pStyle w:val="libAr"/>
      </w:pPr>
      <w:r>
        <w:rPr>
          <w:rStyle w:val="libBold1Char"/>
          <w:rtl/>
        </w:rPr>
        <w:t>2109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قَرَعَ</w:t>
      </w:r>
      <w:r>
        <w:rPr>
          <w:rtl/>
          <w:lang w:bidi="fa-IR"/>
        </w:rPr>
        <w:t xml:space="preserve"> </w:t>
      </w:r>
      <w:r w:rsidRPr="00A840D2">
        <w:rPr>
          <w:rtl/>
          <w:lang w:bidi="fa-IR"/>
        </w:rPr>
        <w:t>بابَ</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فُتِحَ</w:t>
      </w:r>
      <w:r>
        <w:rPr>
          <w:rtl/>
          <w:lang w:bidi="fa-IR"/>
        </w:rPr>
        <w:t xml:space="preserve"> </w:t>
      </w:r>
      <w:r w:rsidRPr="00A840D2">
        <w:rPr>
          <w:rtl/>
          <w:lang w:bidi="fa-IR"/>
        </w:rPr>
        <w:t>لَهُ</w:t>
      </w:r>
      <w:r>
        <w:rPr>
          <w:rtl/>
          <w:lang w:bidi="fa-IR"/>
        </w:rPr>
        <w:t xml:space="preserve"> .</w:t>
      </w:r>
      <w:r>
        <w:rPr>
          <w:rStyle w:val="libFootnotenumChar"/>
          <w:rtl/>
        </w:rPr>
        <w:t>5</w:t>
      </w:r>
    </w:p>
    <w:p w:rsidR="00042891" w:rsidRDefault="00042891" w:rsidP="00042891">
      <w:pPr>
        <w:pStyle w:val="libNormal"/>
      </w:pPr>
      <w:r>
        <w:rPr>
          <w:rStyle w:val="libBold1Char"/>
        </w:rPr>
        <w:t>2109</w:t>
      </w:r>
      <w:r w:rsidRPr="000F7D59">
        <w:rPr>
          <w:rStyle w:val="libBold1Char"/>
        </w:rPr>
        <w:t>.</w:t>
      </w:r>
      <w:r>
        <w:rPr>
          <w:lang w:bidi="fa-IR"/>
        </w:rPr>
        <w:t xml:space="preserve"> </w:t>
      </w:r>
      <w:r>
        <w:t xml:space="preserve">Imam Ali </w:t>
      </w:r>
      <w:r w:rsidRPr="001500BA">
        <w:t>(AS)</w:t>
      </w:r>
      <w:r>
        <w:t xml:space="preserve"> said, 'He who knocks on Allah's door, it is opened for him.' </w:t>
      </w:r>
      <w:r>
        <w:rPr>
          <w:rStyle w:val="libFootnotenumChar"/>
        </w:rPr>
        <w:t>6</w:t>
      </w:r>
    </w:p>
    <w:p w:rsidR="00042891" w:rsidRDefault="00042891" w:rsidP="00F40395">
      <w:pPr>
        <w:pStyle w:val="libAr"/>
      </w:pPr>
      <w:r>
        <w:rPr>
          <w:rStyle w:val="libBold1Char"/>
          <w:rtl/>
        </w:rPr>
        <w:t>2110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فَتَحَ</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على</w:t>
      </w:r>
      <w:r>
        <w:rPr>
          <w:rtl/>
          <w:lang w:bidi="fa-IR"/>
        </w:rPr>
        <w:t xml:space="preserve">‏ </w:t>
      </w:r>
      <w:r w:rsidRPr="00A840D2">
        <w:rPr>
          <w:rtl/>
          <w:lang w:bidi="fa-IR"/>
        </w:rPr>
        <w:t>أحدٍ</w:t>
      </w:r>
      <w:r>
        <w:rPr>
          <w:rtl/>
          <w:lang w:bidi="fa-IR"/>
        </w:rPr>
        <w:t xml:space="preserve"> </w:t>
      </w:r>
      <w:r w:rsidRPr="00A840D2">
        <w:rPr>
          <w:rtl/>
          <w:lang w:bidi="fa-IR"/>
        </w:rPr>
        <w:t>بابَ</w:t>
      </w:r>
      <w:r>
        <w:rPr>
          <w:rtl/>
          <w:lang w:bidi="fa-IR"/>
        </w:rPr>
        <w:t xml:space="preserve"> </w:t>
      </w:r>
      <w:r w:rsidRPr="00A840D2">
        <w:rPr>
          <w:rtl/>
          <w:lang w:bidi="fa-IR"/>
        </w:rPr>
        <w:t>مسألةٍ</w:t>
      </w:r>
      <w:r>
        <w:rPr>
          <w:rtl/>
          <w:lang w:bidi="fa-IR"/>
        </w:rPr>
        <w:t xml:space="preserve"> </w:t>
      </w:r>
      <w:r w:rsidRPr="00A840D2">
        <w:rPr>
          <w:rtl/>
          <w:lang w:bidi="fa-IR"/>
        </w:rPr>
        <w:t>فَخَزنَ</w:t>
      </w:r>
      <w:r>
        <w:rPr>
          <w:rtl/>
          <w:lang w:bidi="fa-IR"/>
        </w:rPr>
        <w:t xml:space="preserve"> </w:t>
      </w:r>
      <w:r w:rsidRPr="00A840D2">
        <w:rPr>
          <w:rtl/>
          <w:lang w:bidi="fa-IR"/>
        </w:rPr>
        <w:t>عَنهُ</w:t>
      </w:r>
      <w:r>
        <w:rPr>
          <w:rtl/>
          <w:lang w:bidi="fa-IR"/>
        </w:rPr>
        <w:t xml:space="preserve"> </w:t>
      </w:r>
      <w:r w:rsidRPr="00A840D2">
        <w:rPr>
          <w:rtl/>
          <w:lang w:bidi="fa-IR"/>
        </w:rPr>
        <w:t>بابَ</w:t>
      </w:r>
      <w:r>
        <w:rPr>
          <w:rtl/>
          <w:lang w:bidi="fa-IR"/>
        </w:rPr>
        <w:t xml:space="preserve"> </w:t>
      </w:r>
      <w:r w:rsidRPr="00A840D2">
        <w:rPr>
          <w:rtl/>
          <w:lang w:bidi="fa-IR"/>
        </w:rPr>
        <w:t>الإجابةِ</w:t>
      </w:r>
      <w:r>
        <w:rPr>
          <w:rtl/>
          <w:lang w:bidi="fa-IR"/>
        </w:rPr>
        <w:t xml:space="preserve"> .</w:t>
      </w:r>
      <w:r>
        <w:rPr>
          <w:rStyle w:val="libFootnotenumChar"/>
          <w:rtl/>
        </w:rPr>
        <w:t>7</w:t>
      </w:r>
    </w:p>
    <w:p w:rsidR="00042891" w:rsidRDefault="00042891" w:rsidP="00042891">
      <w:pPr>
        <w:pStyle w:val="libNormal"/>
      </w:pPr>
      <w:r>
        <w:rPr>
          <w:rStyle w:val="libBold1Char"/>
        </w:rPr>
        <w:t>2110</w:t>
      </w:r>
      <w:r w:rsidRPr="000F7D59">
        <w:rPr>
          <w:rStyle w:val="libBold1Char"/>
        </w:rPr>
        <w:t>.</w:t>
      </w:r>
      <w:r>
        <w:rPr>
          <w:lang w:bidi="fa-IR"/>
        </w:rPr>
        <w:t xml:space="preserve"> </w:t>
      </w:r>
      <w:r>
        <w:t xml:space="preserve">Imam al-Hasan </w:t>
      </w:r>
      <w:r w:rsidRPr="001500BA">
        <w:t>(AS)</w:t>
      </w:r>
      <w:r>
        <w:t xml:space="preserve"> said, 'Allah has never opened the door of request for anyone only to hold back the door of response.' </w:t>
      </w:r>
      <w:r>
        <w:rPr>
          <w:rStyle w:val="libFootnotenumChar"/>
        </w:rPr>
        <w:t>8</w:t>
      </w:r>
    </w:p>
    <w:p w:rsidR="00042891" w:rsidRDefault="00042891" w:rsidP="00042891">
      <w:pPr>
        <w:pStyle w:val="libNormal"/>
      </w:pPr>
    </w:p>
    <w:p w:rsidR="00042891" w:rsidRDefault="00042891" w:rsidP="003C21EC">
      <w:pPr>
        <w:pStyle w:val="Heading3"/>
      </w:pPr>
      <w:bookmarkStart w:id="1350" w:name="_Toc484337594"/>
      <w:bookmarkStart w:id="1351" w:name="_Toc485811903"/>
      <w:r>
        <w:t>Notes</w:t>
      </w:r>
      <w:bookmarkEnd w:id="1350"/>
      <w:bookmarkEnd w:id="1351"/>
    </w:p>
    <w:p w:rsidR="00042891" w:rsidRDefault="00042891" w:rsidP="00042891">
      <w:pPr>
        <w:pStyle w:val="libFootnote"/>
      </w:pPr>
      <w:r>
        <w:t xml:space="preserve">1. </w:t>
      </w:r>
      <w:r>
        <w:rPr>
          <w:rtl/>
        </w:rPr>
        <w:t xml:space="preserve">البقرة : </w:t>
      </w:r>
      <w:r>
        <w:rPr>
          <w:rtl/>
          <w:lang w:bidi="fa-IR"/>
        </w:rPr>
        <w:t>186</w:t>
      </w:r>
      <w:r>
        <w:t xml:space="preserve"> .</w:t>
      </w:r>
    </w:p>
    <w:p w:rsidR="00042891" w:rsidRDefault="00042891" w:rsidP="00042891">
      <w:pPr>
        <w:pStyle w:val="libFootnote"/>
      </w:pPr>
      <w:r>
        <w:t xml:space="preserve">2. Qur'an </w:t>
      </w:r>
      <w:r>
        <w:rPr>
          <w:lang w:bidi="fa-IR"/>
        </w:rPr>
        <w:t>2</w:t>
      </w:r>
      <w:r>
        <w:rPr>
          <w:rtl/>
          <w:lang w:bidi="fa-IR"/>
        </w:rPr>
        <w:t>:186</w:t>
      </w:r>
    </w:p>
    <w:p w:rsidR="00042891" w:rsidRDefault="00042891" w:rsidP="00042891">
      <w:pPr>
        <w:pStyle w:val="libFootnote"/>
      </w:pPr>
      <w:r>
        <w:t xml:space="preserve">3. </w:t>
      </w:r>
      <w:r>
        <w:rPr>
          <w:rtl/>
        </w:rPr>
        <w:t xml:space="preserve">كنز العمّال : </w:t>
      </w:r>
      <w:r>
        <w:rPr>
          <w:rtl/>
          <w:lang w:bidi="fa-IR"/>
        </w:rPr>
        <w:t>3156</w:t>
      </w:r>
      <w:r>
        <w:t xml:space="preserve"> .</w:t>
      </w:r>
    </w:p>
    <w:p w:rsidR="00042891" w:rsidRDefault="00042891" w:rsidP="00042891">
      <w:pPr>
        <w:pStyle w:val="libFootnote"/>
      </w:pPr>
      <w:r>
        <w:t xml:space="preserve">4. Kanz al-Ummal, no. </w:t>
      </w:r>
      <w:r>
        <w:rPr>
          <w:lang w:bidi="fa-IR"/>
        </w:rPr>
        <w:t>3156</w:t>
      </w:r>
    </w:p>
    <w:p w:rsidR="00042891" w:rsidRDefault="00042891" w:rsidP="00042891">
      <w:pPr>
        <w:pStyle w:val="libFootnote"/>
      </w:pPr>
      <w:r>
        <w:t xml:space="preserve">5.. </w:t>
      </w:r>
      <w:r>
        <w:rPr>
          <w:rtl/>
        </w:rPr>
        <w:t xml:space="preserve">غرر الحكم : </w:t>
      </w:r>
      <w:r>
        <w:rPr>
          <w:rtl/>
          <w:lang w:bidi="fa-IR"/>
        </w:rPr>
        <w:t>8292</w:t>
      </w:r>
      <w:r>
        <w:t xml:space="preserve"> .</w:t>
      </w:r>
    </w:p>
    <w:p w:rsidR="00042891" w:rsidRDefault="00042891" w:rsidP="00042891">
      <w:pPr>
        <w:pStyle w:val="libFootnote"/>
      </w:pPr>
      <w:r>
        <w:t xml:space="preserve">6. Ghurar al-Hikam, no. </w:t>
      </w:r>
      <w:r>
        <w:rPr>
          <w:lang w:bidi="fa-IR"/>
        </w:rPr>
        <w:t>8292</w:t>
      </w:r>
    </w:p>
    <w:p w:rsidR="00042891" w:rsidRDefault="00042891" w:rsidP="00042891">
      <w:pPr>
        <w:pStyle w:val="libFootnote"/>
      </w:pPr>
      <w:r>
        <w:t xml:space="preserve">7. </w:t>
      </w:r>
      <w:r>
        <w:rPr>
          <w:rtl/>
        </w:rPr>
        <w:t>بحار الأنوار :</w:t>
      </w:r>
      <w:r>
        <w:rPr>
          <w:rtl/>
          <w:lang w:bidi="fa-IR"/>
        </w:rPr>
        <w:t>78 / 113 / 7</w:t>
      </w:r>
      <w:r>
        <w:t xml:space="preserve"> .</w:t>
      </w:r>
    </w:p>
    <w:p w:rsidR="00042891" w:rsidRDefault="00042891" w:rsidP="00042891">
      <w:pPr>
        <w:pStyle w:val="libFootnote"/>
        <w:rPr>
          <w:rtl/>
          <w:lang w:bidi="fa-IR"/>
        </w:rPr>
      </w:pPr>
      <w:r>
        <w:t xml:space="preserve">8. Bihar al-Anwar, v. </w:t>
      </w:r>
      <w:r>
        <w:rPr>
          <w:lang w:bidi="fa-IR"/>
        </w:rPr>
        <w:t>78</w:t>
      </w:r>
      <w:r>
        <w:t xml:space="preserve">, p. </w:t>
      </w:r>
      <w:r>
        <w:rPr>
          <w:lang w:bidi="fa-IR"/>
        </w:rPr>
        <w:t>113</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52" w:name="_Toc484337595"/>
      <w:bookmarkStart w:id="1353" w:name="_Toc485811904"/>
      <w:r>
        <w:rPr>
          <w:lang w:bidi="fa-IR"/>
        </w:rPr>
        <w:lastRenderedPageBreak/>
        <w:t>691</w:t>
      </w:r>
      <w:r>
        <w:t xml:space="preserve"> - </w:t>
      </w:r>
      <w:r>
        <w:rPr>
          <w:rtl/>
          <w:lang w:bidi="fa-IR"/>
        </w:rPr>
        <w:t>شُروطُ استِجابَةِ الدُّعاءِ</w:t>
      </w:r>
      <w:bookmarkEnd w:id="1352"/>
      <w:bookmarkEnd w:id="1353"/>
    </w:p>
    <w:p w:rsidR="00042891" w:rsidRDefault="00042891" w:rsidP="003C21EC">
      <w:pPr>
        <w:pStyle w:val="Heading2Center"/>
      </w:pPr>
      <w:bookmarkStart w:id="1354" w:name="_Toc484337596"/>
      <w:bookmarkStart w:id="1355" w:name="_Toc485811905"/>
      <w:r>
        <w:rPr>
          <w:lang w:bidi="fa-IR"/>
        </w:rPr>
        <w:t>691</w:t>
      </w:r>
      <w:r>
        <w:t>. The Conditions for the Answering OF SUPPLICATION</w:t>
      </w:r>
      <w:bookmarkEnd w:id="1354"/>
      <w:bookmarkEnd w:id="1355"/>
    </w:p>
    <w:p w:rsidR="00042891" w:rsidRDefault="00042891" w:rsidP="003C21EC">
      <w:pPr>
        <w:pStyle w:val="Heading3Center"/>
      </w:pPr>
      <w:bookmarkStart w:id="1356" w:name="_Toc484337597"/>
      <w:bookmarkStart w:id="1357" w:name="_Toc485811906"/>
      <w:r>
        <w:rPr>
          <w:lang w:bidi="fa-IR"/>
        </w:rPr>
        <w:t>1</w:t>
      </w:r>
      <w:r>
        <w:t xml:space="preserve"> - </w:t>
      </w:r>
      <w:r>
        <w:rPr>
          <w:rtl/>
          <w:lang w:bidi="fa-IR"/>
        </w:rPr>
        <w:t>المعرفةُ</w:t>
      </w:r>
      <w:bookmarkEnd w:id="1356"/>
      <w:bookmarkEnd w:id="1357"/>
    </w:p>
    <w:p w:rsidR="00042891" w:rsidRDefault="00042891" w:rsidP="003C21EC">
      <w:pPr>
        <w:pStyle w:val="Heading3Center"/>
      </w:pPr>
      <w:bookmarkStart w:id="1358" w:name="_Toc484337598"/>
      <w:bookmarkStart w:id="1359" w:name="_Toc485811907"/>
      <w:r>
        <w:rPr>
          <w:lang w:bidi="fa-IR"/>
        </w:rPr>
        <w:t>1</w:t>
      </w:r>
      <w:r>
        <w:t>. Inner Knowledge:</w:t>
      </w:r>
      <w:bookmarkEnd w:id="1358"/>
      <w:bookmarkEnd w:id="1359"/>
    </w:p>
    <w:p w:rsidR="00042891" w:rsidRDefault="00042891" w:rsidP="00F40395">
      <w:pPr>
        <w:pStyle w:val="libAr"/>
      </w:pPr>
      <w:r>
        <w:rPr>
          <w:rStyle w:val="libBold1Char"/>
          <w:rtl/>
        </w:rPr>
        <w:t>2111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w:t>
      </w:r>
      <w:r>
        <w:rPr>
          <w:rtl/>
          <w:lang w:bidi="fa-IR"/>
        </w:rPr>
        <w:t xml:space="preserve"> </w:t>
      </w:r>
      <w:r w:rsidRPr="00A840D2">
        <w:rPr>
          <w:rtl/>
          <w:lang w:bidi="fa-IR"/>
        </w:rPr>
        <w:t>قَد</w:t>
      </w:r>
      <w:r>
        <w:rPr>
          <w:rtl/>
          <w:lang w:bidi="fa-IR"/>
        </w:rPr>
        <w:t xml:space="preserve"> </w:t>
      </w:r>
      <w:r w:rsidRPr="00A840D2">
        <w:rPr>
          <w:rtl/>
          <w:lang w:bidi="fa-IR"/>
        </w:rPr>
        <w:t>سَألَهُ</w:t>
      </w:r>
      <w:r>
        <w:rPr>
          <w:rtl/>
          <w:lang w:bidi="fa-IR"/>
        </w:rPr>
        <w:t xml:space="preserve"> </w:t>
      </w:r>
      <w:r w:rsidRPr="00A840D2">
        <w:rPr>
          <w:rtl/>
          <w:lang w:bidi="fa-IR"/>
        </w:rPr>
        <w:t>قومٌ</w:t>
      </w:r>
      <w:r>
        <w:rPr>
          <w:rtl/>
          <w:lang w:bidi="fa-IR"/>
        </w:rPr>
        <w:t xml:space="preserve"> : </w:t>
      </w:r>
      <w:r w:rsidRPr="00A840D2">
        <w:rPr>
          <w:rtl/>
          <w:lang w:bidi="fa-IR"/>
        </w:rPr>
        <w:t>نَدعو</w:t>
      </w:r>
      <w:r>
        <w:rPr>
          <w:rtl/>
          <w:lang w:bidi="fa-IR"/>
        </w:rPr>
        <w:t xml:space="preserve"> </w:t>
      </w:r>
      <w:r w:rsidRPr="00A840D2">
        <w:rPr>
          <w:rtl/>
          <w:lang w:bidi="fa-IR"/>
        </w:rPr>
        <w:t>فلا</w:t>
      </w:r>
      <w:r>
        <w:rPr>
          <w:rtl/>
          <w:lang w:bidi="fa-IR"/>
        </w:rPr>
        <w:t xml:space="preserve"> </w:t>
      </w:r>
      <w:r w:rsidRPr="00A840D2">
        <w:rPr>
          <w:rtl/>
          <w:lang w:bidi="fa-IR"/>
        </w:rPr>
        <w:t>يُستَجابُ</w:t>
      </w:r>
      <w:r>
        <w:rPr>
          <w:rtl/>
          <w:lang w:bidi="fa-IR"/>
        </w:rPr>
        <w:t xml:space="preserve"> </w:t>
      </w:r>
      <w:r w:rsidRPr="00A840D2">
        <w:rPr>
          <w:rtl/>
          <w:lang w:bidi="fa-IR"/>
        </w:rPr>
        <w:t>لَنا</w:t>
      </w:r>
      <w:r>
        <w:rPr>
          <w:rtl/>
          <w:lang w:bidi="fa-IR"/>
        </w:rPr>
        <w:t xml:space="preserve"> ؟! - : </w:t>
      </w:r>
      <w:r w:rsidRPr="00A840D2">
        <w:rPr>
          <w:rtl/>
          <w:lang w:bidi="fa-IR"/>
        </w:rPr>
        <w:t>لأ</w:t>
      </w:r>
      <w:r>
        <w:rPr>
          <w:rtl/>
          <w:lang w:bidi="fa-IR"/>
        </w:rPr>
        <w:t xml:space="preserve"> </w:t>
      </w:r>
      <w:r w:rsidRPr="00A840D2">
        <w:rPr>
          <w:rtl/>
          <w:lang w:bidi="fa-IR"/>
        </w:rPr>
        <w:t>نَّكُم</w:t>
      </w:r>
      <w:r>
        <w:rPr>
          <w:rtl/>
          <w:lang w:bidi="fa-IR"/>
        </w:rPr>
        <w:t xml:space="preserve"> </w:t>
      </w:r>
      <w:r w:rsidRPr="00A840D2">
        <w:rPr>
          <w:rtl/>
          <w:lang w:bidi="fa-IR"/>
        </w:rPr>
        <w:t>تَدعونَ</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تَعرِفونَهُ</w:t>
      </w:r>
      <w:r>
        <w:rPr>
          <w:rtl/>
          <w:lang w:bidi="fa-IR"/>
        </w:rPr>
        <w:t xml:space="preserve"> .</w:t>
      </w:r>
      <w:r>
        <w:rPr>
          <w:rStyle w:val="libFootnotenumChar"/>
          <w:rtl/>
        </w:rPr>
        <w:t>1</w:t>
      </w:r>
    </w:p>
    <w:p w:rsidR="00042891" w:rsidRDefault="00042891" w:rsidP="00042891">
      <w:pPr>
        <w:pStyle w:val="libNormal"/>
      </w:pPr>
      <w:r>
        <w:rPr>
          <w:rStyle w:val="libBold1Char"/>
        </w:rPr>
        <w:t>2111</w:t>
      </w:r>
      <w:r w:rsidRPr="000F7D59">
        <w:rPr>
          <w:rStyle w:val="libBold1Char"/>
        </w:rPr>
        <w:t>.</w:t>
      </w:r>
      <w:r>
        <w:rPr>
          <w:lang w:bidi="fa-IR"/>
        </w:rPr>
        <w:t xml:space="preserve"> </w:t>
      </w:r>
      <w:r>
        <w:t xml:space="preserve">group of people asked Imam al-Sadiq </w:t>
      </w:r>
      <w:r w:rsidRPr="001500BA">
        <w:t>(AS)</w:t>
      </w:r>
      <w:r>
        <w:t xml:space="preserve">, 'We supplicate but are not answered?' the Imam said, 'Because you call upon One whom you do not know.' </w:t>
      </w:r>
      <w:r>
        <w:rPr>
          <w:rStyle w:val="libFootnotenumChar"/>
        </w:rPr>
        <w:t>2</w:t>
      </w:r>
    </w:p>
    <w:p w:rsidR="00042891" w:rsidRDefault="00042891" w:rsidP="00F40395">
      <w:pPr>
        <w:pStyle w:val="libAr"/>
      </w:pPr>
      <w:r>
        <w:rPr>
          <w:rStyle w:val="libBold1Char"/>
          <w:rtl/>
        </w:rPr>
        <w:t>2112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 (</w:t>
      </w:r>
      <w:r w:rsidRPr="00A840D2">
        <w:rPr>
          <w:rtl/>
          <w:lang w:bidi="fa-IR"/>
        </w:rPr>
        <w:t>فَلْيَستَجِيبُوا</w:t>
      </w:r>
      <w:r>
        <w:rPr>
          <w:rtl/>
          <w:lang w:bidi="fa-IR"/>
        </w:rPr>
        <w:t xml:space="preserve"> </w:t>
      </w:r>
      <w:r w:rsidRPr="00A840D2">
        <w:rPr>
          <w:rtl/>
          <w:lang w:bidi="fa-IR"/>
        </w:rPr>
        <w:t>لِي</w:t>
      </w:r>
      <w:r>
        <w:rPr>
          <w:rtl/>
          <w:lang w:bidi="fa-IR"/>
        </w:rPr>
        <w:t xml:space="preserve"> </w:t>
      </w:r>
      <w:r w:rsidRPr="00A840D2">
        <w:rPr>
          <w:rtl/>
          <w:lang w:bidi="fa-IR"/>
        </w:rPr>
        <w:t>وَلْيُؤْمِنُوا</w:t>
      </w:r>
      <w:r>
        <w:rPr>
          <w:rtl/>
          <w:lang w:bidi="fa-IR"/>
        </w:rPr>
        <w:t xml:space="preserve"> </w:t>
      </w:r>
      <w:r w:rsidRPr="00A840D2">
        <w:rPr>
          <w:rtl/>
          <w:lang w:bidi="fa-IR"/>
        </w:rPr>
        <w:t>بِي</w:t>
      </w:r>
      <w:r>
        <w:rPr>
          <w:rtl/>
          <w:lang w:bidi="fa-IR"/>
        </w:rPr>
        <w:t>)</w:t>
      </w:r>
      <w:r>
        <w:rPr>
          <w:rStyle w:val="libFootnotenumChar"/>
          <w:rtl/>
        </w:rPr>
        <w:t>3</w:t>
      </w:r>
      <w:r>
        <w:rPr>
          <w:rtl/>
          <w:lang w:bidi="fa-IR"/>
        </w:rPr>
        <w:t xml:space="preserve"> - : </w:t>
      </w:r>
      <w:r w:rsidRPr="00A840D2">
        <w:rPr>
          <w:rtl/>
          <w:lang w:bidi="fa-IR"/>
        </w:rPr>
        <w:t>يَعلَمُونَ</w:t>
      </w:r>
      <w:r>
        <w:rPr>
          <w:rtl/>
          <w:lang w:bidi="fa-IR"/>
        </w:rPr>
        <w:t xml:space="preserve"> </w:t>
      </w:r>
      <w:r w:rsidRPr="00A840D2">
        <w:rPr>
          <w:rtl/>
          <w:lang w:bidi="fa-IR"/>
        </w:rPr>
        <w:t>أ</w:t>
      </w:r>
      <w:r>
        <w:rPr>
          <w:rtl/>
          <w:lang w:bidi="fa-IR"/>
        </w:rPr>
        <w:t xml:space="preserve"> </w:t>
      </w:r>
      <w:r w:rsidRPr="00A840D2">
        <w:rPr>
          <w:rtl/>
          <w:lang w:bidi="fa-IR"/>
        </w:rPr>
        <w:t>نِّي</w:t>
      </w:r>
      <w:r>
        <w:rPr>
          <w:rtl/>
          <w:lang w:bidi="fa-IR"/>
        </w:rPr>
        <w:t xml:space="preserve"> </w:t>
      </w:r>
      <w:r w:rsidRPr="00A840D2">
        <w:rPr>
          <w:rtl/>
          <w:lang w:bidi="fa-IR"/>
        </w:rPr>
        <w:t>أقدِرُ</w:t>
      </w:r>
      <w:r>
        <w:rPr>
          <w:rtl/>
          <w:lang w:bidi="fa-IR"/>
        </w:rPr>
        <w:t xml:space="preserve"> </w:t>
      </w:r>
      <w:r w:rsidRPr="00A840D2">
        <w:rPr>
          <w:rtl/>
          <w:lang w:bidi="fa-IR"/>
        </w:rPr>
        <w:t>عَلَى</w:t>
      </w:r>
      <w:r>
        <w:rPr>
          <w:rtl/>
          <w:lang w:bidi="fa-IR"/>
        </w:rPr>
        <w:t xml:space="preserve">‏ </w:t>
      </w:r>
      <w:r w:rsidRPr="00A840D2">
        <w:rPr>
          <w:rtl/>
          <w:lang w:bidi="fa-IR"/>
        </w:rPr>
        <w:t>أنْ</w:t>
      </w:r>
      <w:r>
        <w:rPr>
          <w:rtl/>
          <w:lang w:bidi="fa-IR"/>
        </w:rPr>
        <w:t xml:space="preserve"> </w:t>
      </w:r>
      <w:r w:rsidRPr="00A840D2">
        <w:rPr>
          <w:rtl/>
          <w:lang w:bidi="fa-IR"/>
        </w:rPr>
        <w:t>اُعطِيَهُم</w:t>
      </w:r>
      <w:r>
        <w:rPr>
          <w:rtl/>
          <w:lang w:bidi="fa-IR"/>
        </w:rPr>
        <w:t xml:space="preserve"> </w:t>
      </w:r>
      <w:r w:rsidRPr="00A840D2">
        <w:rPr>
          <w:rtl/>
          <w:lang w:bidi="fa-IR"/>
        </w:rPr>
        <w:t>ما</w:t>
      </w:r>
      <w:r>
        <w:rPr>
          <w:rtl/>
          <w:lang w:bidi="fa-IR"/>
        </w:rPr>
        <w:t xml:space="preserve"> </w:t>
      </w:r>
      <w:r w:rsidRPr="00A840D2">
        <w:rPr>
          <w:rtl/>
          <w:lang w:bidi="fa-IR"/>
        </w:rPr>
        <w:t>يَسألُونِّي</w:t>
      </w:r>
      <w:r>
        <w:rPr>
          <w:rtl/>
          <w:lang w:bidi="fa-IR"/>
        </w:rPr>
        <w:t xml:space="preserve"> .</w:t>
      </w:r>
      <w:r>
        <w:rPr>
          <w:rStyle w:val="libFootnotenumChar"/>
          <w:rtl/>
        </w:rPr>
        <w:t>4</w:t>
      </w:r>
    </w:p>
    <w:p w:rsidR="00042891" w:rsidRDefault="00042891" w:rsidP="00042891">
      <w:pPr>
        <w:pStyle w:val="libNormal"/>
      </w:pPr>
      <w:r>
        <w:rPr>
          <w:rStyle w:val="libBold1Char"/>
        </w:rPr>
        <w:t>2112</w:t>
      </w:r>
      <w:r w:rsidRPr="000F7D59">
        <w:rPr>
          <w:rStyle w:val="libBold1Char"/>
        </w:rPr>
        <w:t>.</w:t>
      </w:r>
      <w:r>
        <w:rPr>
          <w:lang w:bidi="fa-IR"/>
        </w:rPr>
        <w:t xml:space="preserve"> </w:t>
      </w:r>
      <w:r>
        <w:t xml:space="preserve">Regarding the saying of Allah, </w:t>
      </w:r>
      <w:r w:rsidRPr="00FD71ED">
        <w:rPr>
          <w:rStyle w:val="libBoldItalicChar"/>
        </w:rPr>
        <w:t>“so let them respond to Me, and let them have faith in Me”</w:t>
      </w:r>
      <w:r>
        <w:t xml:space="preserve"> </w:t>
      </w:r>
      <w:r>
        <w:rPr>
          <w:rStyle w:val="libFootnotenumChar"/>
        </w:rPr>
        <w:t xml:space="preserve">5 </w:t>
      </w:r>
      <w:r>
        <w:t xml:space="preserve">Imam al-Sadiq </w:t>
      </w:r>
      <w:r w:rsidRPr="001500BA">
        <w:t>(AS)</w:t>
      </w:r>
      <w:r>
        <w:t xml:space="preserve"> said, 'It means that: </w:t>
      </w:r>
      <w:r w:rsidRPr="00FD71ED">
        <w:rPr>
          <w:rStyle w:val="libBoldItalicChar"/>
        </w:rPr>
        <w:t>“they should know that I [Allah] am capable of giving them what they ask Me for”</w:t>
      </w:r>
      <w:r>
        <w:t xml:space="preserve">.' </w:t>
      </w:r>
      <w:r>
        <w:rPr>
          <w:rStyle w:val="libFootnotenumChar"/>
        </w:rPr>
        <w:t>6</w:t>
      </w:r>
    </w:p>
    <w:p w:rsidR="00042891" w:rsidRDefault="00042891" w:rsidP="003C21EC">
      <w:pPr>
        <w:pStyle w:val="Heading3Center"/>
      </w:pPr>
      <w:bookmarkStart w:id="1360" w:name="_Toc484337599"/>
      <w:bookmarkStart w:id="1361" w:name="_Toc485811908"/>
      <w:r>
        <w:rPr>
          <w:lang w:bidi="fa-IR"/>
        </w:rPr>
        <w:t>2</w:t>
      </w:r>
      <w:r>
        <w:t xml:space="preserve"> - </w:t>
      </w:r>
      <w:r>
        <w:rPr>
          <w:rtl/>
          <w:lang w:bidi="fa-IR"/>
        </w:rPr>
        <w:t>العملُ بما تقتضيهِ المعرفةُ</w:t>
      </w:r>
      <w:bookmarkEnd w:id="1360"/>
      <w:bookmarkEnd w:id="1361"/>
    </w:p>
    <w:p w:rsidR="00042891" w:rsidRDefault="00042891" w:rsidP="003C21EC">
      <w:pPr>
        <w:pStyle w:val="Heading3Center"/>
      </w:pPr>
      <w:bookmarkStart w:id="1362" w:name="_Toc484337600"/>
      <w:bookmarkStart w:id="1363" w:name="_Toc485811909"/>
      <w:r>
        <w:rPr>
          <w:lang w:bidi="fa-IR"/>
        </w:rPr>
        <w:t>2</w:t>
      </w:r>
      <w:r>
        <w:t>. Acting According to What Inner Knowledge Necessitates:</w:t>
      </w:r>
      <w:bookmarkEnd w:id="1362"/>
      <w:bookmarkEnd w:id="1363"/>
    </w:p>
    <w:p w:rsidR="00042891" w:rsidRDefault="00042891" w:rsidP="00F40395">
      <w:pPr>
        <w:pStyle w:val="libAr"/>
      </w:pPr>
      <w:r>
        <w:rPr>
          <w:rStyle w:val="libBold1Char"/>
          <w:rtl/>
        </w:rPr>
        <w:t>2113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w:t>
      </w:r>
      <w:r w:rsidRPr="00A840D2">
        <w:rPr>
          <w:rtl/>
          <w:lang w:bidi="fa-IR"/>
        </w:rPr>
        <w:t>عن</w:t>
      </w:r>
      <w:r>
        <w:rPr>
          <w:rtl/>
          <w:lang w:bidi="fa-IR"/>
        </w:rPr>
        <w:t xml:space="preserve"> </w:t>
      </w:r>
      <w:r w:rsidRPr="00A840D2">
        <w:rPr>
          <w:rtl/>
          <w:lang w:bidi="fa-IR"/>
        </w:rPr>
        <w:t>قولِ</w:t>
      </w:r>
      <w:r>
        <w:rPr>
          <w:rtl/>
          <w:lang w:bidi="fa-IR"/>
        </w:rPr>
        <w:t>‏</w:t>
      </w:r>
      <w:r w:rsidRPr="00A840D2">
        <w:rPr>
          <w:rtl/>
          <w:lang w:bidi="fa-IR"/>
        </w:rPr>
        <w:t>اللَّهِ</w:t>
      </w:r>
      <w:r>
        <w:rPr>
          <w:rtl/>
          <w:lang w:bidi="fa-IR"/>
        </w:rPr>
        <w:t xml:space="preserve"> </w:t>
      </w:r>
      <w:r w:rsidRPr="00A840D2">
        <w:rPr>
          <w:rtl/>
          <w:lang w:bidi="fa-IR"/>
        </w:rPr>
        <w:t>تَعالى</w:t>
      </w:r>
      <w:r>
        <w:rPr>
          <w:rtl/>
          <w:lang w:bidi="fa-IR"/>
        </w:rPr>
        <w:t>‏: (</w:t>
      </w:r>
      <w:r w:rsidRPr="00A840D2">
        <w:rPr>
          <w:rtl/>
          <w:lang w:bidi="fa-IR"/>
        </w:rPr>
        <w:t>أُدْعُونِي</w:t>
      </w:r>
      <w:r>
        <w:rPr>
          <w:rtl/>
          <w:lang w:bidi="fa-IR"/>
        </w:rPr>
        <w:t xml:space="preserve"> </w:t>
      </w:r>
      <w:r w:rsidRPr="00A840D2">
        <w:rPr>
          <w:rtl/>
          <w:lang w:bidi="fa-IR"/>
        </w:rPr>
        <w:t>أسْتَجِبْ</w:t>
      </w:r>
      <w:r>
        <w:rPr>
          <w:rtl/>
          <w:lang w:bidi="fa-IR"/>
        </w:rPr>
        <w:t xml:space="preserve"> </w:t>
      </w:r>
      <w:r w:rsidRPr="00A840D2">
        <w:rPr>
          <w:rtl/>
          <w:lang w:bidi="fa-IR"/>
        </w:rPr>
        <w:t>لَكُم</w:t>
      </w:r>
      <w:r>
        <w:rPr>
          <w:rtl/>
          <w:lang w:bidi="fa-IR"/>
        </w:rPr>
        <w:t>)</w:t>
      </w:r>
      <w:r>
        <w:rPr>
          <w:rStyle w:val="libFootnotenumChar"/>
          <w:rtl/>
        </w:rPr>
        <w:t>7</w:t>
      </w:r>
      <w:r>
        <w:rPr>
          <w:rtl/>
          <w:lang w:bidi="fa-IR"/>
        </w:rPr>
        <w:t xml:space="preserve"> </w:t>
      </w:r>
      <w:r w:rsidRPr="00A840D2">
        <w:rPr>
          <w:rtl/>
          <w:lang w:bidi="fa-IR"/>
        </w:rPr>
        <w:t>فما</w:t>
      </w:r>
      <w:r>
        <w:rPr>
          <w:rtl/>
          <w:lang w:bidi="fa-IR"/>
        </w:rPr>
        <w:t xml:space="preserve"> </w:t>
      </w:r>
      <w:r w:rsidRPr="00A840D2">
        <w:rPr>
          <w:rtl/>
          <w:lang w:bidi="fa-IR"/>
        </w:rPr>
        <w:t>بالُنا</w:t>
      </w:r>
      <w:r>
        <w:rPr>
          <w:rtl/>
          <w:lang w:bidi="fa-IR"/>
        </w:rPr>
        <w:t xml:space="preserve"> </w:t>
      </w:r>
      <w:r w:rsidRPr="00A840D2">
        <w:rPr>
          <w:rtl/>
          <w:lang w:bidi="fa-IR"/>
        </w:rPr>
        <w:t>نَدعو</w:t>
      </w:r>
      <w:r>
        <w:rPr>
          <w:rtl/>
          <w:lang w:bidi="fa-IR"/>
        </w:rPr>
        <w:t xml:space="preserve"> </w:t>
      </w:r>
      <w:r w:rsidRPr="00A840D2">
        <w:rPr>
          <w:rtl/>
          <w:lang w:bidi="fa-IR"/>
        </w:rPr>
        <w:t>فلا</w:t>
      </w:r>
      <w:r>
        <w:rPr>
          <w:rtl/>
          <w:lang w:bidi="fa-IR"/>
        </w:rPr>
        <w:t xml:space="preserve"> </w:t>
      </w:r>
      <w:r w:rsidRPr="00A840D2">
        <w:rPr>
          <w:rtl/>
          <w:lang w:bidi="fa-IR"/>
        </w:rPr>
        <w:t>نُجابُ</w:t>
      </w:r>
      <w:r>
        <w:rPr>
          <w:rtl/>
          <w:lang w:bidi="fa-IR"/>
        </w:rPr>
        <w:t xml:space="preserve"> ؟ - : </w:t>
      </w:r>
      <w:r w:rsidRPr="00A840D2">
        <w:rPr>
          <w:rtl/>
          <w:lang w:bidi="fa-IR"/>
        </w:rPr>
        <w:t>لأنَّ</w:t>
      </w:r>
      <w:r>
        <w:rPr>
          <w:rtl/>
          <w:lang w:bidi="fa-IR"/>
        </w:rPr>
        <w:t xml:space="preserve"> </w:t>
      </w:r>
      <w:r w:rsidRPr="00A840D2">
        <w:rPr>
          <w:rtl/>
          <w:lang w:bidi="fa-IR"/>
        </w:rPr>
        <w:t>قُلوبَكُم</w:t>
      </w:r>
      <w:r>
        <w:rPr>
          <w:rtl/>
          <w:lang w:bidi="fa-IR"/>
        </w:rPr>
        <w:t xml:space="preserve"> </w:t>
      </w:r>
      <w:r w:rsidRPr="00A840D2">
        <w:rPr>
          <w:rtl/>
          <w:lang w:bidi="fa-IR"/>
        </w:rPr>
        <w:t>خانَتْ</w:t>
      </w:r>
      <w:r>
        <w:rPr>
          <w:rtl/>
          <w:lang w:bidi="fa-IR"/>
        </w:rPr>
        <w:t xml:space="preserve"> </w:t>
      </w:r>
      <w:r w:rsidRPr="00A840D2">
        <w:rPr>
          <w:rtl/>
          <w:lang w:bidi="fa-IR"/>
        </w:rPr>
        <w:t>بِثَماني</w:t>
      </w:r>
      <w:r>
        <w:rPr>
          <w:rtl/>
          <w:lang w:bidi="fa-IR"/>
        </w:rPr>
        <w:t xml:space="preserve"> </w:t>
      </w:r>
      <w:r w:rsidRPr="00A840D2">
        <w:rPr>
          <w:rtl/>
          <w:lang w:bidi="fa-IR"/>
        </w:rPr>
        <w:t>خصالٍ</w:t>
      </w:r>
      <w:r>
        <w:rPr>
          <w:rtl/>
          <w:lang w:bidi="fa-IR"/>
        </w:rPr>
        <w:t xml:space="preserve"> : </w:t>
      </w:r>
      <w:r w:rsidRPr="00A840D2">
        <w:rPr>
          <w:rtl/>
          <w:lang w:bidi="fa-IR"/>
        </w:rPr>
        <w:t>أوّلُها</w:t>
      </w:r>
      <w:r>
        <w:rPr>
          <w:rtl/>
          <w:lang w:bidi="fa-IR"/>
        </w:rPr>
        <w:t xml:space="preserve"> </w:t>
      </w:r>
      <w:r w:rsidRPr="00A840D2">
        <w:rPr>
          <w:rtl/>
          <w:lang w:bidi="fa-IR"/>
        </w:rPr>
        <w:t>أ</w:t>
      </w:r>
      <w:r>
        <w:rPr>
          <w:rtl/>
          <w:lang w:bidi="fa-IR"/>
        </w:rPr>
        <w:t xml:space="preserve"> </w:t>
      </w:r>
      <w:r w:rsidRPr="00A840D2">
        <w:rPr>
          <w:rtl/>
          <w:lang w:bidi="fa-IR"/>
        </w:rPr>
        <w:t>نَّكُم</w:t>
      </w:r>
      <w:r>
        <w:rPr>
          <w:rtl/>
          <w:lang w:bidi="fa-IR"/>
        </w:rPr>
        <w:t xml:space="preserve"> </w:t>
      </w:r>
      <w:r w:rsidRPr="00A840D2">
        <w:rPr>
          <w:rtl/>
          <w:lang w:bidi="fa-IR"/>
        </w:rPr>
        <w:t>عَرَفتُمُ</w:t>
      </w:r>
      <w:r>
        <w:rPr>
          <w:rtl/>
          <w:lang w:bidi="fa-IR"/>
        </w:rPr>
        <w:t xml:space="preserve"> </w:t>
      </w:r>
      <w:r w:rsidRPr="00A840D2">
        <w:rPr>
          <w:rtl/>
          <w:lang w:bidi="fa-IR"/>
        </w:rPr>
        <w:t>اللَّهَ</w:t>
      </w:r>
      <w:r>
        <w:rPr>
          <w:rtl/>
          <w:lang w:bidi="fa-IR"/>
        </w:rPr>
        <w:t xml:space="preserve"> </w:t>
      </w:r>
      <w:r w:rsidRPr="00A840D2">
        <w:rPr>
          <w:rtl/>
          <w:lang w:bidi="fa-IR"/>
        </w:rPr>
        <w:t>فلَم</w:t>
      </w:r>
      <w:r>
        <w:rPr>
          <w:rtl/>
          <w:lang w:bidi="fa-IR"/>
        </w:rPr>
        <w:t xml:space="preserve"> </w:t>
      </w:r>
      <w:r w:rsidRPr="00A840D2">
        <w:rPr>
          <w:rtl/>
          <w:lang w:bidi="fa-IR"/>
        </w:rPr>
        <w:t>تُؤَدُّوا</w:t>
      </w:r>
      <w:r>
        <w:rPr>
          <w:rtl/>
          <w:lang w:bidi="fa-IR"/>
        </w:rPr>
        <w:t xml:space="preserve"> </w:t>
      </w:r>
      <w:r w:rsidRPr="00A840D2">
        <w:rPr>
          <w:rtl/>
          <w:lang w:bidi="fa-IR"/>
        </w:rPr>
        <w:t>حَقَّهُ</w:t>
      </w:r>
      <w:r>
        <w:rPr>
          <w:rtl/>
          <w:lang w:bidi="fa-IR"/>
        </w:rPr>
        <w:t xml:space="preserve"> </w:t>
      </w:r>
      <w:r w:rsidRPr="00A840D2">
        <w:rPr>
          <w:rtl/>
          <w:lang w:bidi="fa-IR"/>
        </w:rPr>
        <w:t>كما</w:t>
      </w:r>
      <w:r>
        <w:rPr>
          <w:rtl/>
          <w:lang w:bidi="fa-IR"/>
        </w:rPr>
        <w:t xml:space="preserve"> </w:t>
      </w:r>
      <w:r w:rsidRPr="00A840D2">
        <w:rPr>
          <w:rtl/>
          <w:lang w:bidi="fa-IR"/>
        </w:rPr>
        <w:t>أوجَبَ</w:t>
      </w:r>
      <w:r>
        <w:rPr>
          <w:rtl/>
          <w:lang w:bidi="fa-IR"/>
        </w:rPr>
        <w:t xml:space="preserve"> </w:t>
      </w:r>
      <w:r w:rsidRPr="00A840D2">
        <w:rPr>
          <w:rtl/>
          <w:lang w:bidi="fa-IR"/>
        </w:rPr>
        <w:t>علَيكُم</w:t>
      </w:r>
      <w:r>
        <w:rPr>
          <w:rtl/>
          <w:lang w:bidi="fa-IR"/>
        </w:rPr>
        <w:t xml:space="preserve">، </w:t>
      </w:r>
      <w:r w:rsidRPr="00A840D2">
        <w:rPr>
          <w:rtl/>
          <w:lang w:bidi="fa-IR"/>
        </w:rPr>
        <w:t>فما</w:t>
      </w:r>
      <w:r>
        <w:rPr>
          <w:rtl/>
          <w:lang w:bidi="fa-IR"/>
        </w:rPr>
        <w:t xml:space="preserve"> </w:t>
      </w:r>
      <w:r w:rsidRPr="00A840D2">
        <w:rPr>
          <w:rtl/>
          <w:lang w:bidi="fa-IR"/>
        </w:rPr>
        <w:t>أغنَتْ</w:t>
      </w:r>
      <w:r>
        <w:rPr>
          <w:rtl/>
          <w:lang w:bidi="fa-IR"/>
        </w:rPr>
        <w:t xml:space="preserve"> </w:t>
      </w:r>
      <w:r w:rsidRPr="00A840D2">
        <w:rPr>
          <w:rtl/>
          <w:lang w:bidi="fa-IR"/>
        </w:rPr>
        <w:t>عنكُم</w:t>
      </w:r>
      <w:r>
        <w:rPr>
          <w:rtl/>
          <w:lang w:bidi="fa-IR"/>
        </w:rPr>
        <w:t xml:space="preserve"> </w:t>
      </w:r>
      <w:r w:rsidRPr="00A840D2">
        <w:rPr>
          <w:rtl/>
          <w:lang w:bidi="fa-IR"/>
        </w:rPr>
        <w:t>مَعرِفَتُكُم</w:t>
      </w:r>
      <w:r>
        <w:rPr>
          <w:rtl/>
          <w:lang w:bidi="fa-IR"/>
        </w:rPr>
        <w:t xml:space="preserve"> </w:t>
      </w:r>
      <w:r w:rsidRPr="00A840D2">
        <w:rPr>
          <w:rtl/>
          <w:lang w:bidi="fa-IR"/>
        </w:rPr>
        <w:t>شَيئاً</w:t>
      </w:r>
      <w:r>
        <w:rPr>
          <w:rtl/>
          <w:lang w:bidi="fa-IR"/>
        </w:rPr>
        <w:t xml:space="preserve"> ... </w:t>
      </w:r>
      <w:r w:rsidRPr="00A840D2">
        <w:rPr>
          <w:rtl/>
          <w:lang w:bidi="fa-IR"/>
        </w:rPr>
        <w:t>فأيُّ</w:t>
      </w:r>
      <w:r>
        <w:rPr>
          <w:rtl/>
          <w:lang w:bidi="fa-IR"/>
        </w:rPr>
        <w:t xml:space="preserve"> </w:t>
      </w:r>
      <w:r w:rsidRPr="00A840D2">
        <w:rPr>
          <w:rtl/>
          <w:lang w:bidi="fa-IR"/>
        </w:rPr>
        <w:t>دُعاءٍ</w:t>
      </w:r>
      <w:r>
        <w:rPr>
          <w:rtl/>
          <w:lang w:bidi="fa-IR"/>
        </w:rPr>
        <w:t xml:space="preserve"> </w:t>
      </w:r>
      <w:r w:rsidRPr="00A840D2">
        <w:rPr>
          <w:rtl/>
          <w:lang w:bidi="fa-IR"/>
        </w:rPr>
        <w:t>يُستَجابُ</w:t>
      </w:r>
      <w:r>
        <w:rPr>
          <w:rtl/>
          <w:lang w:bidi="fa-IR"/>
        </w:rPr>
        <w:t xml:space="preserve"> </w:t>
      </w:r>
      <w:r w:rsidRPr="00A840D2">
        <w:rPr>
          <w:rtl/>
          <w:lang w:bidi="fa-IR"/>
        </w:rPr>
        <w:t>لَكُم</w:t>
      </w:r>
      <w:r>
        <w:rPr>
          <w:rtl/>
          <w:lang w:bidi="fa-IR"/>
        </w:rPr>
        <w:t xml:space="preserve"> </w:t>
      </w:r>
      <w:r w:rsidRPr="00A840D2">
        <w:rPr>
          <w:rtl/>
          <w:lang w:bidi="fa-IR"/>
        </w:rPr>
        <w:t>مَع</w:t>
      </w:r>
      <w:r>
        <w:rPr>
          <w:rtl/>
          <w:lang w:bidi="fa-IR"/>
        </w:rPr>
        <w:t xml:space="preserve"> </w:t>
      </w:r>
      <w:r w:rsidRPr="00A840D2">
        <w:rPr>
          <w:rtl/>
          <w:lang w:bidi="fa-IR"/>
        </w:rPr>
        <w:t>هذا</w:t>
      </w:r>
      <w:r>
        <w:rPr>
          <w:rtl/>
          <w:lang w:bidi="fa-IR"/>
        </w:rPr>
        <w:t xml:space="preserve"> </w:t>
      </w:r>
      <w:r w:rsidRPr="00A840D2">
        <w:rPr>
          <w:rtl/>
          <w:lang w:bidi="fa-IR"/>
        </w:rPr>
        <w:t>وقد</w:t>
      </w:r>
      <w:r>
        <w:rPr>
          <w:rtl/>
          <w:lang w:bidi="fa-IR"/>
        </w:rPr>
        <w:t xml:space="preserve"> </w:t>
      </w:r>
      <w:r w:rsidRPr="00A840D2">
        <w:rPr>
          <w:rtl/>
          <w:lang w:bidi="fa-IR"/>
        </w:rPr>
        <w:t>سَدَدْتُم</w:t>
      </w:r>
      <w:r>
        <w:rPr>
          <w:rtl/>
          <w:lang w:bidi="fa-IR"/>
        </w:rPr>
        <w:t xml:space="preserve"> </w:t>
      </w:r>
      <w:r w:rsidRPr="00A840D2">
        <w:rPr>
          <w:rtl/>
          <w:lang w:bidi="fa-IR"/>
        </w:rPr>
        <w:t>أبوابَهُ</w:t>
      </w:r>
      <w:r>
        <w:rPr>
          <w:rtl/>
          <w:lang w:bidi="fa-IR"/>
        </w:rPr>
        <w:t xml:space="preserve"> </w:t>
      </w:r>
      <w:r w:rsidRPr="00A840D2">
        <w:rPr>
          <w:rtl/>
          <w:lang w:bidi="fa-IR"/>
        </w:rPr>
        <w:t>وطُرُقَهُ</w:t>
      </w:r>
      <w:r>
        <w:rPr>
          <w:rtl/>
          <w:lang w:bidi="fa-IR"/>
        </w:rPr>
        <w:t>؟!</w:t>
      </w:r>
      <w:r>
        <w:rPr>
          <w:rStyle w:val="libFootnotenumChar"/>
          <w:rtl/>
        </w:rPr>
        <w:t>8</w:t>
      </w:r>
    </w:p>
    <w:p w:rsidR="00042891" w:rsidRDefault="00042891" w:rsidP="00042891">
      <w:pPr>
        <w:pStyle w:val="libNormal"/>
      </w:pPr>
      <w:r>
        <w:rPr>
          <w:rStyle w:val="libBold1Char"/>
        </w:rPr>
        <w:t>2113</w:t>
      </w:r>
      <w:r w:rsidRPr="000F7D59">
        <w:rPr>
          <w:rStyle w:val="libBold1Char"/>
        </w:rPr>
        <w:t>.</w:t>
      </w:r>
      <w:r>
        <w:rPr>
          <w:lang w:bidi="fa-IR"/>
        </w:rPr>
        <w:t xml:space="preserve"> </w:t>
      </w:r>
      <w:r>
        <w:t xml:space="preserve">Imam Ali </w:t>
      </w:r>
      <w:r w:rsidRPr="001500BA">
        <w:t>(AS)</w:t>
      </w:r>
      <w:r>
        <w:t xml:space="preserve"> when he was asked regarding Allah's verse: </w:t>
      </w:r>
      <w:r w:rsidRPr="00FD71ED">
        <w:rPr>
          <w:rStyle w:val="libBoldItalicChar"/>
        </w:rPr>
        <w:t>“Call Me and I will hear you[r supplications]”</w:t>
      </w:r>
      <w:r>
        <w:rPr>
          <w:rStyle w:val="libFootnotenumChar"/>
        </w:rPr>
        <w:t>9</w:t>
      </w:r>
      <w:r>
        <w:t xml:space="preserve"> - 'So why does it happen that we supplicate and are not answered?' - replied, 'Because your hearts have been treacherous in eight areas, the first of them being that you know Allah but you do not fulfil your right towards Him as is obligatory upon you, so your inner knowledge of Him has not benefited you at all... so then which supplication will be answered for you with this [state of affairs] after you have blocked its doors and paths?!' </w:t>
      </w:r>
      <w:r>
        <w:rPr>
          <w:rStyle w:val="libFootnotenumChar"/>
        </w:rPr>
        <w:t>10</w:t>
      </w:r>
    </w:p>
    <w:p w:rsidR="00042891" w:rsidRDefault="00042891" w:rsidP="003C21EC">
      <w:pPr>
        <w:pStyle w:val="Heading3Center"/>
      </w:pPr>
      <w:bookmarkStart w:id="1364" w:name="_Toc484337601"/>
      <w:bookmarkStart w:id="1365" w:name="_Toc485811910"/>
      <w:r>
        <w:rPr>
          <w:lang w:bidi="fa-IR"/>
        </w:rPr>
        <w:t>3</w:t>
      </w:r>
      <w:r>
        <w:t xml:space="preserve"> - </w:t>
      </w:r>
      <w:r>
        <w:rPr>
          <w:rtl/>
          <w:lang w:bidi="fa-IR"/>
        </w:rPr>
        <w:t>طِيبُ المَكسَبِ‏</w:t>
      </w:r>
      <w:bookmarkEnd w:id="1364"/>
      <w:bookmarkEnd w:id="1365"/>
    </w:p>
    <w:p w:rsidR="00042891" w:rsidRDefault="00042891" w:rsidP="003C21EC">
      <w:pPr>
        <w:pStyle w:val="Heading3Center"/>
      </w:pPr>
      <w:bookmarkStart w:id="1366" w:name="_Toc484337602"/>
      <w:bookmarkStart w:id="1367" w:name="_Toc485811911"/>
      <w:r>
        <w:rPr>
          <w:lang w:bidi="fa-IR"/>
        </w:rPr>
        <w:t>3</w:t>
      </w:r>
      <w:r>
        <w:t>. Lawful Earning:</w:t>
      </w:r>
      <w:bookmarkEnd w:id="1366"/>
      <w:bookmarkEnd w:id="1367"/>
    </w:p>
    <w:p w:rsidR="00042891" w:rsidRDefault="00042891" w:rsidP="00F40395">
      <w:pPr>
        <w:pStyle w:val="libAr"/>
      </w:pPr>
      <w:r>
        <w:rPr>
          <w:rStyle w:val="libBold1Char"/>
          <w:rtl/>
        </w:rPr>
        <w:t>2114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العبدَ</w:t>
      </w:r>
      <w:r>
        <w:rPr>
          <w:rtl/>
          <w:lang w:bidi="fa-IR"/>
        </w:rPr>
        <w:t xml:space="preserve"> </w:t>
      </w:r>
      <w:r w:rsidRPr="00A840D2">
        <w:rPr>
          <w:rtl/>
          <w:lang w:bidi="fa-IR"/>
        </w:rPr>
        <w:t>لَيَرفَعُ</w:t>
      </w:r>
      <w:r>
        <w:rPr>
          <w:rtl/>
          <w:lang w:bidi="fa-IR"/>
        </w:rPr>
        <w:t xml:space="preserve"> </w:t>
      </w:r>
      <w:r w:rsidRPr="00A840D2">
        <w:rPr>
          <w:rtl/>
          <w:lang w:bidi="fa-IR"/>
        </w:rPr>
        <w:t>يَدَهُ</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ومَطعَمُهُ</w:t>
      </w:r>
      <w:r>
        <w:rPr>
          <w:rtl/>
          <w:lang w:bidi="fa-IR"/>
        </w:rPr>
        <w:t xml:space="preserve"> </w:t>
      </w:r>
      <w:r w:rsidRPr="00A840D2">
        <w:rPr>
          <w:rtl/>
          <w:lang w:bidi="fa-IR"/>
        </w:rPr>
        <w:t>حَرامٌ</w:t>
      </w:r>
      <w:r>
        <w:rPr>
          <w:rtl/>
          <w:lang w:bidi="fa-IR"/>
        </w:rPr>
        <w:t xml:space="preserve">، </w:t>
      </w:r>
      <w:r w:rsidRPr="00A840D2">
        <w:rPr>
          <w:rtl/>
          <w:lang w:bidi="fa-IR"/>
        </w:rPr>
        <w:t>فكيفَ</w:t>
      </w:r>
      <w:r>
        <w:rPr>
          <w:rtl/>
          <w:lang w:bidi="fa-IR"/>
        </w:rPr>
        <w:t xml:space="preserve"> </w:t>
      </w:r>
      <w:r w:rsidRPr="00A840D2">
        <w:rPr>
          <w:rtl/>
          <w:lang w:bidi="fa-IR"/>
        </w:rPr>
        <w:t>يُستَجابُ</w:t>
      </w:r>
      <w:r>
        <w:rPr>
          <w:rtl/>
          <w:lang w:bidi="fa-IR"/>
        </w:rPr>
        <w:t xml:space="preserve"> </w:t>
      </w:r>
      <w:r w:rsidRPr="00A840D2">
        <w:rPr>
          <w:rtl/>
          <w:lang w:bidi="fa-IR"/>
        </w:rPr>
        <w:t>لَهُ</w:t>
      </w:r>
      <w:r>
        <w:rPr>
          <w:rtl/>
          <w:lang w:bidi="fa-IR"/>
        </w:rPr>
        <w:t xml:space="preserve"> </w:t>
      </w:r>
      <w:r w:rsidRPr="00A840D2">
        <w:rPr>
          <w:rtl/>
          <w:lang w:bidi="fa-IR"/>
        </w:rPr>
        <w:t>وهذا</w:t>
      </w:r>
      <w:r>
        <w:rPr>
          <w:rtl/>
          <w:lang w:bidi="fa-IR"/>
        </w:rPr>
        <w:t xml:space="preserve"> </w:t>
      </w:r>
      <w:r w:rsidRPr="00A840D2">
        <w:rPr>
          <w:rtl/>
          <w:lang w:bidi="fa-IR"/>
        </w:rPr>
        <w:t>حالُهُ</w:t>
      </w:r>
      <w:r>
        <w:rPr>
          <w:rtl/>
          <w:lang w:bidi="fa-IR"/>
        </w:rPr>
        <w:t xml:space="preserve"> ؟!</w:t>
      </w:r>
      <w:r>
        <w:rPr>
          <w:rStyle w:val="libFootnotenumChar"/>
          <w:rtl/>
        </w:rPr>
        <w:t>11</w:t>
      </w:r>
    </w:p>
    <w:p w:rsidR="00042891" w:rsidRDefault="00042891" w:rsidP="00042891">
      <w:pPr>
        <w:pStyle w:val="libNormal"/>
      </w:pPr>
      <w:r>
        <w:rPr>
          <w:rStyle w:val="libBold1Char"/>
        </w:rPr>
        <w:lastRenderedPageBreak/>
        <w:t>2114</w:t>
      </w:r>
      <w:r w:rsidRPr="000F7D59">
        <w:rPr>
          <w:rStyle w:val="libBold1Char"/>
        </w:rPr>
        <w:t>.</w:t>
      </w:r>
      <w:r>
        <w:rPr>
          <w:lang w:bidi="fa-IR"/>
        </w:rPr>
        <w:t xml:space="preserve"> </w:t>
      </w:r>
      <w:r>
        <w:t xml:space="preserve">The Prophet </w:t>
      </w:r>
      <w:r w:rsidRPr="001500BA">
        <w:t>(SAWA)</w:t>
      </w:r>
      <w:r>
        <w:t xml:space="preserve"> said, 'Verily a servant raises his hands to Allah [in supplication] while his food is unlawful! So how can his supplications be answered while he is in this state?!' </w:t>
      </w:r>
      <w:r>
        <w:rPr>
          <w:rStyle w:val="libFootnotenumChar"/>
        </w:rPr>
        <w:t>12</w:t>
      </w:r>
    </w:p>
    <w:p w:rsidR="00042891" w:rsidRDefault="00042891" w:rsidP="00F40395">
      <w:pPr>
        <w:pStyle w:val="libAr"/>
      </w:pPr>
      <w:r>
        <w:rPr>
          <w:rStyle w:val="libBold1Char"/>
          <w:rtl/>
        </w:rPr>
        <w:t>2115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أطِبْ</w:t>
      </w:r>
      <w:r>
        <w:rPr>
          <w:rtl/>
          <w:lang w:bidi="fa-IR"/>
        </w:rPr>
        <w:t xml:space="preserve"> </w:t>
      </w:r>
      <w:r w:rsidRPr="00A840D2">
        <w:rPr>
          <w:rtl/>
          <w:lang w:bidi="fa-IR"/>
        </w:rPr>
        <w:t>كَسبَكَ</w:t>
      </w:r>
      <w:r>
        <w:rPr>
          <w:rtl/>
          <w:lang w:bidi="fa-IR"/>
        </w:rPr>
        <w:t xml:space="preserve"> </w:t>
      </w:r>
      <w:r w:rsidRPr="00A840D2">
        <w:rPr>
          <w:rtl/>
          <w:lang w:bidi="fa-IR"/>
        </w:rPr>
        <w:t>تُستَجَبْ</w:t>
      </w:r>
      <w:r>
        <w:rPr>
          <w:rtl/>
          <w:lang w:bidi="fa-IR"/>
        </w:rPr>
        <w:t xml:space="preserve"> </w:t>
      </w:r>
      <w:r w:rsidRPr="00A840D2">
        <w:rPr>
          <w:rtl/>
          <w:lang w:bidi="fa-IR"/>
        </w:rPr>
        <w:t>دَعوَتُكَ</w:t>
      </w:r>
      <w:r>
        <w:rPr>
          <w:rtl/>
          <w:lang w:bidi="fa-IR"/>
        </w:rPr>
        <w:t xml:space="preserve"> ، </w:t>
      </w:r>
      <w:r w:rsidRPr="00A840D2">
        <w:rPr>
          <w:rtl/>
          <w:lang w:bidi="fa-IR"/>
        </w:rPr>
        <w:t>فإنَّ</w:t>
      </w:r>
      <w:r>
        <w:rPr>
          <w:rtl/>
          <w:lang w:bidi="fa-IR"/>
        </w:rPr>
        <w:t xml:space="preserve"> </w:t>
      </w:r>
      <w:r w:rsidRPr="00A840D2">
        <w:rPr>
          <w:rtl/>
          <w:lang w:bidi="fa-IR"/>
        </w:rPr>
        <w:t>الرّجلَ</w:t>
      </w:r>
      <w:r>
        <w:rPr>
          <w:rtl/>
          <w:lang w:bidi="fa-IR"/>
        </w:rPr>
        <w:t xml:space="preserve"> </w:t>
      </w:r>
      <w:r w:rsidRPr="00A840D2">
        <w:rPr>
          <w:rtl/>
          <w:lang w:bidi="fa-IR"/>
        </w:rPr>
        <w:t>يَرفَعُ</w:t>
      </w:r>
      <w:r>
        <w:rPr>
          <w:rtl/>
          <w:lang w:bidi="fa-IR"/>
        </w:rPr>
        <w:t xml:space="preserve"> </w:t>
      </w:r>
      <w:r w:rsidRPr="00A840D2">
        <w:rPr>
          <w:rtl/>
          <w:lang w:bidi="fa-IR"/>
        </w:rPr>
        <w:t>اللُّقْمَةَ</w:t>
      </w:r>
      <w:r>
        <w:rPr>
          <w:rtl/>
          <w:lang w:bidi="fa-IR"/>
        </w:rPr>
        <w:t xml:space="preserve"> </w:t>
      </w:r>
      <w:r w:rsidRPr="00A840D2">
        <w:rPr>
          <w:rtl/>
          <w:lang w:bidi="fa-IR"/>
        </w:rPr>
        <w:t>إلى</w:t>
      </w:r>
      <w:r>
        <w:rPr>
          <w:rtl/>
          <w:lang w:bidi="fa-IR"/>
        </w:rPr>
        <w:t xml:space="preserve">‏ </w:t>
      </w:r>
      <w:r w:rsidRPr="00A840D2">
        <w:rPr>
          <w:rtl/>
          <w:lang w:bidi="fa-IR"/>
        </w:rPr>
        <w:t>فِيهِ</w:t>
      </w:r>
      <w:r>
        <w:rPr>
          <w:rtl/>
          <w:lang w:bidi="fa-IR"/>
        </w:rPr>
        <w:t xml:space="preserve"> (</w:t>
      </w:r>
      <w:r w:rsidRPr="00A840D2">
        <w:rPr>
          <w:rtl/>
          <w:lang w:bidi="fa-IR"/>
        </w:rPr>
        <w:t>حَراماً</w:t>
      </w:r>
      <w:r>
        <w:rPr>
          <w:rtl/>
          <w:lang w:bidi="fa-IR"/>
        </w:rPr>
        <w:t>)</w:t>
      </w:r>
      <w:r>
        <w:rPr>
          <w:rStyle w:val="libFootnotenumChar"/>
          <w:rtl/>
        </w:rPr>
        <w:t>13</w:t>
      </w:r>
      <w:r>
        <w:rPr>
          <w:rtl/>
          <w:lang w:bidi="fa-IR"/>
        </w:rPr>
        <w:t xml:space="preserve"> </w:t>
      </w:r>
      <w:r w:rsidRPr="00A840D2">
        <w:rPr>
          <w:rtl/>
          <w:lang w:bidi="fa-IR"/>
        </w:rPr>
        <w:t>فما</w:t>
      </w:r>
      <w:r>
        <w:rPr>
          <w:rtl/>
          <w:lang w:bidi="fa-IR"/>
        </w:rPr>
        <w:t xml:space="preserve"> </w:t>
      </w:r>
      <w:r w:rsidRPr="00A840D2">
        <w:rPr>
          <w:rtl/>
          <w:lang w:bidi="fa-IR"/>
        </w:rPr>
        <w:t>تُستَجابُ</w:t>
      </w:r>
      <w:r>
        <w:rPr>
          <w:rtl/>
          <w:lang w:bidi="fa-IR"/>
        </w:rPr>
        <w:t xml:space="preserve"> </w:t>
      </w:r>
      <w:r w:rsidRPr="00A840D2">
        <w:rPr>
          <w:rtl/>
          <w:lang w:bidi="fa-IR"/>
        </w:rPr>
        <w:t>له</w:t>
      </w:r>
      <w:r>
        <w:rPr>
          <w:rtl/>
          <w:lang w:bidi="fa-IR"/>
        </w:rPr>
        <w:t xml:space="preserve"> </w:t>
      </w:r>
      <w:r w:rsidRPr="00A840D2">
        <w:rPr>
          <w:rtl/>
          <w:lang w:bidi="fa-IR"/>
        </w:rPr>
        <w:t>دَعوَةٌ</w:t>
      </w:r>
      <w:r>
        <w:rPr>
          <w:rtl/>
          <w:lang w:bidi="fa-IR"/>
        </w:rPr>
        <w:t xml:space="preserve"> </w:t>
      </w:r>
      <w:r w:rsidRPr="00A840D2">
        <w:rPr>
          <w:rtl/>
          <w:lang w:bidi="fa-IR"/>
        </w:rPr>
        <w:t>أربَعينَ</w:t>
      </w:r>
      <w:r>
        <w:rPr>
          <w:rtl/>
          <w:lang w:bidi="fa-IR"/>
        </w:rPr>
        <w:t xml:space="preserve"> </w:t>
      </w:r>
      <w:r w:rsidRPr="00A840D2">
        <w:rPr>
          <w:rtl/>
          <w:lang w:bidi="fa-IR"/>
        </w:rPr>
        <w:t>يوماً</w:t>
      </w:r>
      <w:r>
        <w:rPr>
          <w:rtl/>
          <w:lang w:bidi="fa-IR"/>
        </w:rPr>
        <w:t xml:space="preserve"> .</w:t>
      </w:r>
      <w:r>
        <w:rPr>
          <w:rStyle w:val="libFootnotenumChar"/>
          <w:rtl/>
        </w:rPr>
        <w:t>14</w:t>
      </w:r>
    </w:p>
    <w:p w:rsidR="00042891" w:rsidRDefault="00042891" w:rsidP="00042891">
      <w:pPr>
        <w:pStyle w:val="libNormal"/>
      </w:pPr>
      <w:r>
        <w:rPr>
          <w:rStyle w:val="libBold1Char"/>
        </w:rPr>
        <w:t>2115</w:t>
      </w:r>
      <w:r w:rsidRPr="000F7D59">
        <w:rPr>
          <w:rStyle w:val="libBold1Char"/>
        </w:rPr>
        <w:t>.</w:t>
      </w:r>
      <w:r>
        <w:rPr>
          <w:lang w:bidi="fa-IR"/>
        </w:rPr>
        <w:t xml:space="preserve"> </w:t>
      </w:r>
      <w:r>
        <w:t xml:space="preserve">The Prophet </w:t>
      </w:r>
      <w:r w:rsidRPr="001500BA">
        <w:t>(SAWA)</w:t>
      </w:r>
      <w:r>
        <w:t xml:space="preserve"> said, 'Make your earnings lawful and your supplication will be answered, for verily when a man raises an unlawful morsel of food to his mouth, his supplication is not answered for forty days.' </w:t>
      </w:r>
      <w:r>
        <w:rPr>
          <w:rStyle w:val="libFootnotenumChar"/>
        </w:rPr>
        <w:t>15</w:t>
      </w:r>
    </w:p>
    <w:p w:rsidR="00042891" w:rsidRDefault="00042891" w:rsidP="00F40395">
      <w:pPr>
        <w:pStyle w:val="libAr"/>
      </w:pPr>
      <w:r>
        <w:rPr>
          <w:rStyle w:val="libBold1Char"/>
          <w:rtl/>
        </w:rPr>
        <w:t>2116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أحدُكُم</w:t>
      </w:r>
      <w:r>
        <w:rPr>
          <w:rtl/>
          <w:lang w:bidi="fa-IR"/>
        </w:rPr>
        <w:t xml:space="preserve"> </w:t>
      </w:r>
      <w:r w:rsidRPr="00A840D2">
        <w:rPr>
          <w:rtl/>
          <w:lang w:bidi="fa-IR"/>
        </w:rPr>
        <w:t>أن</w:t>
      </w:r>
      <w:r>
        <w:rPr>
          <w:rtl/>
          <w:lang w:bidi="fa-IR"/>
        </w:rPr>
        <w:t xml:space="preserve"> </w:t>
      </w:r>
      <w:r w:rsidRPr="00A840D2">
        <w:rPr>
          <w:rtl/>
          <w:lang w:bidi="fa-IR"/>
        </w:rPr>
        <w:t>يُستَجابَ</w:t>
      </w:r>
      <w:r>
        <w:rPr>
          <w:rtl/>
          <w:lang w:bidi="fa-IR"/>
        </w:rPr>
        <w:t xml:space="preserve"> </w:t>
      </w:r>
      <w:r w:rsidRPr="00A840D2">
        <w:rPr>
          <w:rtl/>
          <w:lang w:bidi="fa-IR"/>
        </w:rPr>
        <w:t>لَهُ</w:t>
      </w:r>
      <w:r>
        <w:rPr>
          <w:rtl/>
          <w:lang w:bidi="fa-IR"/>
        </w:rPr>
        <w:t xml:space="preserve"> </w:t>
      </w:r>
      <w:r w:rsidRPr="00A840D2">
        <w:rPr>
          <w:rtl/>
          <w:lang w:bidi="fa-IR"/>
        </w:rPr>
        <w:t>فَليُطَيِّبْ</w:t>
      </w:r>
      <w:r>
        <w:rPr>
          <w:rtl/>
          <w:lang w:bidi="fa-IR"/>
        </w:rPr>
        <w:t xml:space="preserve"> </w:t>
      </w:r>
      <w:r w:rsidRPr="00A840D2">
        <w:rPr>
          <w:rtl/>
          <w:lang w:bidi="fa-IR"/>
        </w:rPr>
        <w:t>كَسبَهُ</w:t>
      </w:r>
      <w:r>
        <w:rPr>
          <w:rtl/>
          <w:lang w:bidi="fa-IR"/>
        </w:rPr>
        <w:t xml:space="preserve"> </w:t>
      </w:r>
      <w:r w:rsidRPr="00A840D2">
        <w:rPr>
          <w:rtl/>
          <w:lang w:bidi="fa-IR"/>
        </w:rPr>
        <w:t>ولْيَخرُجْ</w:t>
      </w:r>
      <w:r>
        <w:rPr>
          <w:rtl/>
          <w:lang w:bidi="fa-IR"/>
        </w:rPr>
        <w:t xml:space="preserve"> </w:t>
      </w:r>
      <w:r w:rsidRPr="00A840D2">
        <w:rPr>
          <w:rtl/>
          <w:lang w:bidi="fa-IR"/>
        </w:rPr>
        <w:t>مِن</w:t>
      </w:r>
      <w:r>
        <w:rPr>
          <w:rtl/>
          <w:lang w:bidi="fa-IR"/>
        </w:rPr>
        <w:t xml:space="preserve"> </w:t>
      </w:r>
      <w:r w:rsidRPr="00A840D2">
        <w:rPr>
          <w:rtl/>
          <w:lang w:bidi="fa-IR"/>
        </w:rPr>
        <w:t>مَظالِمِ</w:t>
      </w:r>
      <w:r>
        <w:rPr>
          <w:rtl/>
          <w:lang w:bidi="fa-IR"/>
        </w:rPr>
        <w:t xml:space="preserve"> </w:t>
      </w:r>
      <w:r w:rsidRPr="00A840D2">
        <w:rPr>
          <w:rtl/>
          <w:lang w:bidi="fa-IR"/>
        </w:rPr>
        <w:t>الناسِ</w:t>
      </w:r>
      <w:r>
        <w:rPr>
          <w:rtl/>
          <w:lang w:bidi="fa-IR"/>
        </w:rPr>
        <w:t xml:space="preserve"> ، </w:t>
      </w:r>
      <w:r w:rsidRPr="00A840D2">
        <w:rPr>
          <w:rtl/>
          <w:lang w:bidi="fa-IR"/>
        </w:rPr>
        <w:t>و</w:t>
      </w:r>
      <w:r>
        <w:rPr>
          <w:rtl/>
          <w:lang w:bidi="fa-IR"/>
        </w:rPr>
        <w:t xml:space="preserve">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لا</w:t>
      </w:r>
      <w:r>
        <w:rPr>
          <w:rtl/>
          <w:lang w:bidi="fa-IR"/>
        </w:rPr>
        <w:t xml:space="preserve"> </w:t>
      </w:r>
      <w:r w:rsidRPr="00A840D2">
        <w:rPr>
          <w:rtl/>
          <w:lang w:bidi="fa-IR"/>
        </w:rPr>
        <w:t>يُرفَعُ</w:t>
      </w:r>
      <w:r>
        <w:rPr>
          <w:rtl/>
          <w:lang w:bidi="fa-IR"/>
        </w:rPr>
        <w:t xml:space="preserve"> </w:t>
      </w:r>
      <w:r w:rsidRPr="00A840D2">
        <w:rPr>
          <w:rtl/>
          <w:lang w:bidi="fa-IR"/>
        </w:rPr>
        <w:t>إلَيهِ</w:t>
      </w:r>
      <w:r>
        <w:rPr>
          <w:rtl/>
          <w:lang w:bidi="fa-IR"/>
        </w:rPr>
        <w:t xml:space="preserve"> </w:t>
      </w:r>
      <w:r w:rsidRPr="00A840D2">
        <w:rPr>
          <w:rtl/>
          <w:lang w:bidi="fa-IR"/>
        </w:rPr>
        <w:t>دُعاءُ</w:t>
      </w:r>
      <w:r>
        <w:rPr>
          <w:rtl/>
          <w:lang w:bidi="fa-IR"/>
        </w:rPr>
        <w:t xml:space="preserve"> </w:t>
      </w:r>
      <w:r w:rsidRPr="00A840D2">
        <w:rPr>
          <w:rtl/>
          <w:lang w:bidi="fa-IR"/>
        </w:rPr>
        <w:t>عبدٍ</w:t>
      </w:r>
      <w:r>
        <w:rPr>
          <w:rtl/>
          <w:lang w:bidi="fa-IR"/>
        </w:rPr>
        <w:t xml:space="preserve"> </w:t>
      </w:r>
      <w:r w:rsidRPr="00A840D2">
        <w:rPr>
          <w:rtl/>
          <w:lang w:bidi="fa-IR"/>
        </w:rPr>
        <w:t>وفي</w:t>
      </w:r>
      <w:r>
        <w:rPr>
          <w:rtl/>
          <w:lang w:bidi="fa-IR"/>
        </w:rPr>
        <w:t xml:space="preserve"> </w:t>
      </w:r>
      <w:r w:rsidRPr="00A840D2">
        <w:rPr>
          <w:rtl/>
          <w:lang w:bidi="fa-IR"/>
        </w:rPr>
        <w:t>بَطنِهِ</w:t>
      </w:r>
      <w:r>
        <w:rPr>
          <w:rtl/>
          <w:lang w:bidi="fa-IR"/>
        </w:rPr>
        <w:t xml:space="preserve"> </w:t>
      </w:r>
      <w:r w:rsidRPr="00A840D2">
        <w:rPr>
          <w:rtl/>
          <w:lang w:bidi="fa-IR"/>
        </w:rPr>
        <w:t>حرامٌ</w:t>
      </w:r>
      <w:r>
        <w:rPr>
          <w:rtl/>
          <w:lang w:bidi="fa-IR"/>
        </w:rPr>
        <w:t xml:space="preserve"> </w:t>
      </w:r>
      <w:r w:rsidRPr="00A840D2">
        <w:rPr>
          <w:rtl/>
          <w:lang w:bidi="fa-IR"/>
        </w:rPr>
        <w:t>أو</w:t>
      </w:r>
      <w:r>
        <w:rPr>
          <w:rtl/>
          <w:lang w:bidi="fa-IR"/>
        </w:rPr>
        <w:t xml:space="preserve"> </w:t>
      </w:r>
      <w:r w:rsidRPr="00A840D2">
        <w:rPr>
          <w:rtl/>
          <w:lang w:bidi="fa-IR"/>
        </w:rPr>
        <w:t>عندَهُ</w:t>
      </w:r>
      <w:r>
        <w:rPr>
          <w:rtl/>
          <w:lang w:bidi="fa-IR"/>
        </w:rPr>
        <w:t xml:space="preserve"> </w:t>
      </w:r>
      <w:r w:rsidRPr="00A840D2">
        <w:rPr>
          <w:rtl/>
          <w:lang w:bidi="fa-IR"/>
        </w:rPr>
        <w:t>مَظلِمَةٌ</w:t>
      </w:r>
      <w:r>
        <w:rPr>
          <w:rtl/>
          <w:lang w:bidi="fa-IR"/>
        </w:rPr>
        <w:t xml:space="preserve"> </w:t>
      </w:r>
      <w:r w:rsidRPr="00A840D2">
        <w:rPr>
          <w:rtl/>
          <w:lang w:bidi="fa-IR"/>
        </w:rPr>
        <w:t>لِأحَدٍ</w:t>
      </w:r>
      <w:r>
        <w:rPr>
          <w:rtl/>
          <w:lang w:bidi="fa-IR"/>
        </w:rPr>
        <w:t xml:space="preserve"> </w:t>
      </w:r>
      <w:r w:rsidRPr="00A840D2">
        <w:rPr>
          <w:rtl/>
          <w:lang w:bidi="fa-IR"/>
        </w:rPr>
        <w:t>مِن</w:t>
      </w:r>
      <w:r>
        <w:rPr>
          <w:rtl/>
          <w:lang w:bidi="fa-IR"/>
        </w:rPr>
        <w:t xml:space="preserve"> </w:t>
      </w:r>
      <w:r w:rsidRPr="00A840D2">
        <w:rPr>
          <w:rtl/>
          <w:lang w:bidi="fa-IR"/>
        </w:rPr>
        <w:t>خَلقِهِ</w:t>
      </w:r>
      <w:r>
        <w:rPr>
          <w:rtl/>
          <w:lang w:bidi="fa-IR"/>
        </w:rPr>
        <w:t xml:space="preserve"> .</w:t>
      </w:r>
      <w:r>
        <w:rPr>
          <w:rStyle w:val="libFootnotenumChar"/>
          <w:rtl/>
        </w:rPr>
        <w:t>16</w:t>
      </w:r>
    </w:p>
    <w:p w:rsidR="00042891" w:rsidRDefault="00042891" w:rsidP="00042891">
      <w:pPr>
        <w:pStyle w:val="libNormal"/>
      </w:pPr>
      <w:r>
        <w:rPr>
          <w:rStyle w:val="libBold1Char"/>
        </w:rPr>
        <w:t>2116</w:t>
      </w:r>
      <w:r w:rsidRPr="000F7D59">
        <w:rPr>
          <w:rStyle w:val="libBold1Char"/>
        </w:rPr>
        <w:t>.</w:t>
      </w:r>
      <w:r>
        <w:rPr>
          <w:lang w:bidi="fa-IR"/>
        </w:rPr>
        <w:t xml:space="preserve"> </w:t>
      </w:r>
      <w:r>
        <w:t xml:space="preserve">Imam al-Sadiq </w:t>
      </w:r>
      <w:r w:rsidRPr="001500BA">
        <w:t>(AS)</w:t>
      </w:r>
      <w:r>
        <w:t xml:space="preserve"> said, 'If any of you wants his supplication to be answered then he should make a lawful earning and repay people their rights, for verily the supplication of a servant who has unlawful food in his stomach or has wronged anyone from Allah's creation will not be raised to Allah.' </w:t>
      </w:r>
      <w:r>
        <w:rPr>
          <w:rStyle w:val="libFootnotenumChar"/>
        </w:rPr>
        <w:t>17</w:t>
      </w:r>
    </w:p>
    <w:p w:rsidR="00042891" w:rsidRDefault="00042891" w:rsidP="003C21EC">
      <w:pPr>
        <w:pStyle w:val="Heading3Center"/>
      </w:pPr>
      <w:bookmarkStart w:id="1368" w:name="_Toc484337603"/>
      <w:bookmarkStart w:id="1369" w:name="_Toc485811912"/>
      <w:r>
        <w:rPr>
          <w:lang w:bidi="fa-IR"/>
        </w:rPr>
        <w:t>4</w:t>
      </w:r>
      <w:r>
        <w:t xml:space="preserve"> - </w:t>
      </w:r>
      <w:r>
        <w:rPr>
          <w:rtl/>
          <w:lang w:bidi="fa-IR"/>
        </w:rPr>
        <w:t>حضورُ القلبِ ورقّتُهُ عِندَ الدُّعاءِ</w:t>
      </w:r>
      <w:bookmarkEnd w:id="1368"/>
      <w:bookmarkEnd w:id="1369"/>
    </w:p>
    <w:p w:rsidR="00042891" w:rsidRDefault="00042891" w:rsidP="003C21EC">
      <w:pPr>
        <w:pStyle w:val="Heading3Center"/>
      </w:pPr>
      <w:bookmarkStart w:id="1370" w:name="_Toc484337604"/>
      <w:bookmarkStart w:id="1371" w:name="_Toc485811913"/>
      <w:r>
        <w:rPr>
          <w:lang w:bidi="fa-IR"/>
        </w:rPr>
        <w:t>4</w:t>
      </w:r>
      <w:r>
        <w:t>. Presence of the Heart and its Tenderness During Supplication:</w:t>
      </w:r>
      <w:bookmarkEnd w:id="1370"/>
      <w:bookmarkEnd w:id="1371"/>
    </w:p>
    <w:p w:rsidR="00042891" w:rsidRDefault="00042891" w:rsidP="00F40395">
      <w:pPr>
        <w:pStyle w:val="libAr"/>
      </w:pPr>
      <w:r>
        <w:rPr>
          <w:rStyle w:val="libBold1Char"/>
          <w:rtl/>
        </w:rPr>
        <w:t>2117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اِعلَموا</w:t>
      </w:r>
      <w:r>
        <w:rPr>
          <w:rtl/>
          <w:lang w:bidi="fa-IR"/>
        </w:rPr>
        <w:t xml:space="preserve"> </w:t>
      </w:r>
      <w:r w:rsidRPr="00A840D2">
        <w:rPr>
          <w:rtl/>
          <w:lang w:bidi="fa-IR"/>
        </w:rPr>
        <w:t>أنّ</w:t>
      </w:r>
      <w:r>
        <w:rPr>
          <w:rtl/>
          <w:lang w:bidi="fa-IR"/>
        </w:rPr>
        <w:t xml:space="preserve"> </w:t>
      </w:r>
      <w:r w:rsidRPr="00A840D2">
        <w:rPr>
          <w:rtl/>
          <w:lang w:bidi="fa-IR"/>
        </w:rPr>
        <w:t>اللَّهَ</w:t>
      </w:r>
      <w:r>
        <w:rPr>
          <w:rtl/>
          <w:lang w:bidi="fa-IR"/>
        </w:rPr>
        <w:t xml:space="preserve"> </w:t>
      </w:r>
      <w:r w:rsidRPr="00A840D2">
        <w:rPr>
          <w:rtl/>
          <w:lang w:bidi="fa-IR"/>
        </w:rPr>
        <w:t>لا</w:t>
      </w:r>
      <w:r>
        <w:rPr>
          <w:rtl/>
          <w:lang w:bidi="fa-IR"/>
        </w:rPr>
        <w:t xml:space="preserve"> </w:t>
      </w:r>
      <w:r w:rsidRPr="00A840D2">
        <w:rPr>
          <w:rtl/>
          <w:lang w:bidi="fa-IR"/>
        </w:rPr>
        <w:t>يَستجيبُ</w:t>
      </w:r>
      <w:r>
        <w:rPr>
          <w:rtl/>
          <w:lang w:bidi="fa-IR"/>
        </w:rPr>
        <w:t xml:space="preserve"> </w:t>
      </w:r>
      <w:r w:rsidRPr="00A840D2">
        <w:rPr>
          <w:rtl/>
          <w:lang w:bidi="fa-IR"/>
        </w:rPr>
        <w:t>دُعاءً</w:t>
      </w:r>
      <w:r>
        <w:rPr>
          <w:rtl/>
          <w:lang w:bidi="fa-IR"/>
        </w:rPr>
        <w:t xml:space="preserve"> </w:t>
      </w:r>
      <w:r w:rsidRPr="00A840D2">
        <w:rPr>
          <w:rtl/>
          <w:lang w:bidi="fa-IR"/>
        </w:rPr>
        <w:t>مِن</w:t>
      </w:r>
      <w:r>
        <w:rPr>
          <w:rtl/>
          <w:lang w:bidi="fa-IR"/>
        </w:rPr>
        <w:t xml:space="preserve"> </w:t>
      </w:r>
      <w:r w:rsidRPr="00A840D2">
        <w:rPr>
          <w:rtl/>
          <w:lang w:bidi="fa-IR"/>
        </w:rPr>
        <w:t>قلبٍ</w:t>
      </w:r>
      <w:r>
        <w:rPr>
          <w:rtl/>
          <w:lang w:bidi="fa-IR"/>
        </w:rPr>
        <w:t xml:space="preserve"> </w:t>
      </w:r>
      <w:r w:rsidRPr="00A840D2">
        <w:rPr>
          <w:rtl/>
          <w:lang w:bidi="fa-IR"/>
        </w:rPr>
        <w:t>غافِلٍ</w:t>
      </w:r>
      <w:r>
        <w:rPr>
          <w:rtl/>
          <w:lang w:bidi="fa-IR"/>
        </w:rPr>
        <w:t xml:space="preserve"> </w:t>
      </w:r>
      <w:r w:rsidRPr="00A840D2">
        <w:rPr>
          <w:rtl/>
          <w:lang w:bidi="fa-IR"/>
        </w:rPr>
        <w:t>لاهٍ</w:t>
      </w:r>
      <w:r>
        <w:rPr>
          <w:rtl/>
          <w:lang w:bidi="fa-IR"/>
        </w:rPr>
        <w:t xml:space="preserve"> .</w:t>
      </w:r>
      <w:r>
        <w:rPr>
          <w:rStyle w:val="libFootnotenumChar"/>
          <w:rtl/>
        </w:rPr>
        <w:t>18</w:t>
      </w:r>
    </w:p>
    <w:p w:rsidR="00042891" w:rsidRDefault="00042891" w:rsidP="00042891">
      <w:pPr>
        <w:pStyle w:val="libNormal"/>
      </w:pPr>
      <w:r>
        <w:rPr>
          <w:rStyle w:val="libBold1Char"/>
        </w:rPr>
        <w:t>2117</w:t>
      </w:r>
      <w:r w:rsidRPr="000F7D59">
        <w:rPr>
          <w:rStyle w:val="libBold1Char"/>
        </w:rPr>
        <w:t>.</w:t>
      </w:r>
      <w:r>
        <w:rPr>
          <w:lang w:bidi="fa-IR"/>
        </w:rPr>
        <w:t xml:space="preserve"> </w:t>
      </w:r>
      <w:r>
        <w:t xml:space="preserve">The Prophet </w:t>
      </w:r>
      <w:r w:rsidRPr="001500BA">
        <w:t>(SAWA)</w:t>
      </w:r>
      <w:r>
        <w:t xml:space="preserve"> said, 'Know that Allah does not answer supplication from a heedless and distracted heart.' </w:t>
      </w:r>
      <w:r>
        <w:rPr>
          <w:rStyle w:val="libFootnotenumChar"/>
        </w:rPr>
        <w:t>19</w:t>
      </w:r>
    </w:p>
    <w:p w:rsidR="00042891" w:rsidRDefault="00042891" w:rsidP="00F40395">
      <w:pPr>
        <w:pStyle w:val="libAr"/>
      </w:pPr>
      <w:r>
        <w:rPr>
          <w:rStyle w:val="libBold1Char"/>
          <w:rtl/>
        </w:rPr>
        <w:t>2118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اغتَنِموا</w:t>
      </w:r>
      <w:r>
        <w:rPr>
          <w:rtl/>
          <w:lang w:bidi="fa-IR"/>
        </w:rPr>
        <w:t xml:space="preserve"> </w:t>
      </w:r>
      <w:r w:rsidRPr="00A840D2">
        <w:rPr>
          <w:rtl/>
          <w:lang w:bidi="fa-IR"/>
        </w:rPr>
        <w:t>الدُّعاءَ</w:t>
      </w:r>
      <w:r>
        <w:rPr>
          <w:rtl/>
          <w:lang w:bidi="fa-IR"/>
        </w:rPr>
        <w:t xml:space="preserve"> </w:t>
      </w:r>
      <w:r w:rsidRPr="00A840D2">
        <w:rPr>
          <w:rtl/>
          <w:lang w:bidi="fa-IR"/>
        </w:rPr>
        <w:t>عند</w:t>
      </w:r>
      <w:r>
        <w:rPr>
          <w:rtl/>
          <w:lang w:bidi="fa-IR"/>
        </w:rPr>
        <w:t xml:space="preserve"> </w:t>
      </w:r>
      <w:r w:rsidRPr="00A840D2">
        <w:rPr>
          <w:rtl/>
          <w:lang w:bidi="fa-IR"/>
        </w:rPr>
        <w:t>الرِّقَّةِ</w:t>
      </w:r>
      <w:r>
        <w:rPr>
          <w:rtl/>
          <w:lang w:bidi="fa-IR"/>
        </w:rPr>
        <w:t xml:space="preserve"> </w:t>
      </w:r>
      <w:r w:rsidRPr="00A840D2">
        <w:rPr>
          <w:rtl/>
          <w:lang w:bidi="fa-IR"/>
        </w:rPr>
        <w:t>فإنَّها</w:t>
      </w:r>
      <w:r>
        <w:rPr>
          <w:rtl/>
          <w:lang w:bidi="fa-IR"/>
        </w:rPr>
        <w:t xml:space="preserve"> </w:t>
      </w:r>
      <w:r w:rsidRPr="00A840D2">
        <w:rPr>
          <w:rtl/>
          <w:lang w:bidi="fa-IR"/>
        </w:rPr>
        <w:t>رحمةٌ</w:t>
      </w:r>
      <w:r>
        <w:rPr>
          <w:rtl/>
          <w:lang w:bidi="fa-IR"/>
        </w:rPr>
        <w:t xml:space="preserve"> .</w:t>
      </w:r>
      <w:r>
        <w:rPr>
          <w:rStyle w:val="libFootnotenumChar"/>
          <w:rtl/>
        </w:rPr>
        <w:t>20</w:t>
      </w:r>
    </w:p>
    <w:p w:rsidR="00042891" w:rsidRDefault="00042891" w:rsidP="00042891">
      <w:pPr>
        <w:pStyle w:val="libNormal"/>
      </w:pPr>
      <w:r>
        <w:rPr>
          <w:rStyle w:val="libBold1Char"/>
        </w:rPr>
        <w:t>2118</w:t>
      </w:r>
      <w:r w:rsidRPr="000F7D59">
        <w:rPr>
          <w:rStyle w:val="libBold1Char"/>
        </w:rPr>
        <w:t>.</w:t>
      </w:r>
      <w:r>
        <w:rPr>
          <w:lang w:bidi="fa-IR"/>
        </w:rPr>
        <w:t xml:space="preserve"> </w:t>
      </w:r>
      <w:r>
        <w:t xml:space="preserve">The Prophet </w:t>
      </w:r>
      <w:r w:rsidRPr="001500BA">
        <w:t>(SAWA)</w:t>
      </w:r>
      <w:r>
        <w:t xml:space="preserve"> said, 'Seize the opportunity to supplicate during tenderness [of your heart] for verily it is a mercy.' </w:t>
      </w:r>
      <w:r>
        <w:rPr>
          <w:rStyle w:val="libFootnotenumChar"/>
        </w:rPr>
        <w:t>2</w:t>
      </w:r>
      <w:r>
        <w:rPr>
          <w:lang w:bidi="fa-IR"/>
        </w:rPr>
        <w:t>1</w:t>
      </w:r>
    </w:p>
    <w:p w:rsidR="00042891" w:rsidRDefault="00042891" w:rsidP="00F40395">
      <w:pPr>
        <w:pStyle w:val="libAr"/>
      </w:pPr>
      <w:r>
        <w:rPr>
          <w:rStyle w:val="libBold1Char"/>
          <w:rtl/>
        </w:rPr>
        <w:t>2119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لا</w:t>
      </w:r>
      <w:r>
        <w:rPr>
          <w:rtl/>
          <w:lang w:bidi="fa-IR"/>
        </w:rPr>
        <w:t xml:space="preserve"> </w:t>
      </w:r>
      <w:r w:rsidRPr="00A840D2">
        <w:rPr>
          <w:rtl/>
          <w:lang w:bidi="fa-IR"/>
        </w:rPr>
        <w:t>يَستَجِيبُ</w:t>
      </w:r>
      <w:r>
        <w:rPr>
          <w:rtl/>
          <w:lang w:bidi="fa-IR"/>
        </w:rPr>
        <w:t xml:space="preserve"> </w:t>
      </w:r>
      <w:r w:rsidRPr="00A840D2">
        <w:rPr>
          <w:rtl/>
          <w:lang w:bidi="fa-IR"/>
        </w:rPr>
        <w:t>دُعاءً</w:t>
      </w:r>
      <w:r>
        <w:rPr>
          <w:rtl/>
          <w:lang w:bidi="fa-IR"/>
        </w:rPr>
        <w:t xml:space="preserve"> </w:t>
      </w:r>
      <w:r w:rsidRPr="00A840D2">
        <w:rPr>
          <w:rtl/>
          <w:lang w:bidi="fa-IR"/>
        </w:rPr>
        <w:t>بظَهرِ</w:t>
      </w:r>
      <w:r>
        <w:rPr>
          <w:rtl/>
          <w:lang w:bidi="fa-IR"/>
        </w:rPr>
        <w:t xml:space="preserve"> </w:t>
      </w:r>
      <w:r w:rsidRPr="00A840D2">
        <w:rPr>
          <w:rtl/>
          <w:lang w:bidi="fa-IR"/>
        </w:rPr>
        <w:t>قلبٍ</w:t>
      </w:r>
      <w:r>
        <w:rPr>
          <w:rtl/>
          <w:lang w:bidi="fa-IR"/>
        </w:rPr>
        <w:t xml:space="preserve"> </w:t>
      </w:r>
      <w:r w:rsidRPr="00A840D2">
        <w:rPr>
          <w:rtl/>
          <w:lang w:bidi="fa-IR"/>
        </w:rPr>
        <w:t>قاسٍ</w:t>
      </w:r>
      <w:r>
        <w:rPr>
          <w:rtl/>
          <w:lang w:bidi="fa-IR"/>
        </w:rPr>
        <w:t xml:space="preserve"> .</w:t>
      </w:r>
      <w:r>
        <w:rPr>
          <w:rStyle w:val="libFootnotenumChar"/>
          <w:rtl/>
        </w:rPr>
        <w:t>22</w:t>
      </w:r>
    </w:p>
    <w:p w:rsidR="00042891" w:rsidRDefault="00042891" w:rsidP="00042891">
      <w:pPr>
        <w:pStyle w:val="libNormal"/>
      </w:pPr>
      <w:r>
        <w:rPr>
          <w:rStyle w:val="libBold1Char"/>
        </w:rPr>
        <w:t>2119</w:t>
      </w:r>
      <w:r w:rsidRPr="000F7D59">
        <w:rPr>
          <w:rStyle w:val="libBold1Char"/>
        </w:rPr>
        <w:t>.</w:t>
      </w:r>
      <w:r>
        <w:rPr>
          <w:lang w:bidi="fa-IR"/>
        </w:rPr>
        <w:t xml:space="preserve"> </w:t>
      </w:r>
      <w:r>
        <w:t xml:space="preserve">Imam al-Sadiq </w:t>
      </w:r>
      <w:r w:rsidRPr="001500BA">
        <w:t>(AS)</w:t>
      </w:r>
      <w:r>
        <w:t xml:space="preserve"> said, 'Verily Allah does not answer the supplication that comes from a hard heart.' </w:t>
      </w:r>
      <w:r>
        <w:rPr>
          <w:rStyle w:val="libFootnotenumChar"/>
        </w:rPr>
        <w:t>23</w:t>
      </w:r>
    </w:p>
    <w:p w:rsidR="00042891" w:rsidRDefault="00042891" w:rsidP="00F40395">
      <w:pPr>
        <w:pStyle w:val="libAr"/>
      </w:pPr>
      <w:r>
        <w:rPr>
          <w:rStyle w:val="libBold1Char"/>
          <w:rtl/>
        </w:rPr>
        <w:t>2120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رَقَّ</w:t>
      </w:r>
      <w:r>
        <w:rPr>
          <w:rtl/>
          <w:lang w:bidi="fa-IR"/>
        </w:rPr>
        <w:t xml:space="preserve"> </w:t>
      </w:r>
      <w:r w:rsidRPr="00A840D2">
        <w:rPr>
          <w:rtl/>
          <w:lang w:bidi="fa-IR"/>
        </w:rPr>
        <w:t>أحدُكُم</w:t>
      </w:r>
      <w:r>
        <w:rPr>
          <w:rtl/>
          <w:lang w:bidi="fa-IR"/>
        </w:rPr>
        <w:t xml:space="preserve"> </w:t>
      </w:r>
      <w:r w:rsidRPr="00A840D2">
        <w:rPr>
          <w:rtl/>
          <w:lang w:bidi="fa-IR"/>
        </w:rPr>
        <w:t>فَليَدعُ</w:t>
      </w:r>
      <w:r>
        <w:rPr>
          <w:rtl/>
          <w:lang w:bidi="fa-IR"/>
        </w:rPr>
        <w:t xml:space="preserve"> ، </w:t>
      </w:r>
      <w:r w:rsidRPr="00A840D2">
        <w:rPr>
          <w:rtl/>
          <w:lang w:bidi="fa-IR"/>
        </w:rPr>
        <w:t>فإنَّ</w:t>
      </w:r>
      <w:r>
        <w:rPr>
          <w:rtl/>
          <w:lang w:bidi="fa-IR"/>
        </w:rPr>
        <w:t xml:space="preserve"> </w:t>
      </w:r>
      <w:r w:rsidRPr="00A840D2">
        <w:rPr>
          <w:rtl/>
          <w:lang w:bidi="fa-IR"/>
        </w:rPr>
        <w:t>القلبَ</w:t>
      </w:r>
      <w:r>
        <w:rPr>
          <w:rtl/>
          <w:lang w:bidi="fa-IR"/>
        </w:rPr>
        <w:t xml:space="preserve"> </w:t>
      </w:r>
      <w:r w:rsidRPr="00A840D2">
        <w:rPr>
          <w:rtl/>
          <w:lang w:bidi="fa-IR"/>
        </w:rPr>
        <w:t>لا</w:t>
      </w:r>
      <w:r>
        <w:rPr>
          <w:rtl/>
          <w:lang w:bidi="fa-IR"/>
        </w:rPr>
        <w:t xml:space="preserve"> </w:t>
      </w:r>
      <w:r w:rsidRPr="00A840D2">
        <w:rPr>
          <w:rtl/>
          <w:lang w:bidi="fa-IR"/>
        </w:rPr>
        <w:t>يَرِقُّ</w:t>
      </w:r>
      <w:r>
        <w:rPr>
          <w:rtl/>
          <w:lang w:bidi="fa-IR"/>
        </w:rPr>
        <w:t xml:space="preserve"> </w:t>
      </w:r>
      <w:r w:rsidRPr="00A840D2">
        <w:rPr>
          <w:rtl/>
          <w:lang w:bidi="fa-IR"/>
        </w:rPr>
        <w:t>حَتّى</w:t>
      </w:r>
      <w:r>
        <w:rPr>
          <w:rtl/>
          <w:lang w:bidi="fa-IR"/>
        </w:rPr>
        <w:t xml:space="preserve"> </w:t>
      </w:r>
      <w:r w:rsidRPr="00A840D2">
        <w:rPr>
          <w:rtl/>
          <w:lang w:bidi="fa-IR"/>
        </w:rPr>
        <w:t>يَخلُصَ</w:t>
      </w:r>
      <w:r>
        <w:rPr>
          <w:rtl/>
          <w:lang w:bidi="fa-IR"/>
        </w:rPr>
        <w:t xml:space="preserve"> </w:t>
      </w:r>
      <w:r>
        <w:rPr>
          <w:rStyle w:val="libBold1Char"/>
          <w:rtl/>
        </w:rPr>
        <w:t>24</w:t>
      </w:r>
      <w:r w:rsidRPr="00D7746E">
        <w:rPr>
          <w:rStyle w:val="libBold1Char"/>
          <w:rtl/>
        </w:rPr>
        <w:t>.</w:t>
      </w:r>
      <w:r>
        <w:rPr>
          <w:rStyle w:val="libFootnotenumChar"/>
          <w:rtl/>
        </w:rPr>
        <w:t>25</w:t>
      </w:r>
    </w:p>
    <w:p w:rsidR="00042891" w:rsidRDefault="00042891" w:rsidP="00042891">
      <w:pPr>
        <w:pStyle w:val="libNormal"/>
      </w:pPr>
      <w:r>
        <w:rPr>
          <w:rStyle w:val="libBold1Char"/>
        </w:rPr>
        <w:t>2120</w:t>
      </w:r>
      <w:r w:rsidRPr="000F7D59">
        <w:rPr>
          <w:rStyle w:val="libBold1Char"/>
        </w:rPr>
        <w:t>.</w:t>
      </w:r>
      <w:r>
        <w:rPr>
          <w:lang w:bidi="fa-IR"/>
        </w:rPr>
        <w:t xml:space="preserve"> </w:t>
      </w:r>
      <w:r>
        <w:t xml:space="preserve">Imam al-Sadiq </w:t>
      </w:r>
      <w:r w:rsidRPr="001500BA">
        <w:t>(AS)</w:t>
      </w:r>
      <w:r>
        <w:t xml:space="preserve"> said, 'When any of you feels softness and compassion, then he should supplicate, for no sooner does the heart soften than it becomes pure and sincere.' </w:t>
      </w:r>
      <w:r>
        <w:rPr>
          <w:rStyle w:val="libFootnotenumChar"/>
        </w:rPr>
        <w:t>26</w:t>
      </w:r>
    </w:p>
    <w:p w:rsidR="00042891" w:rsidRDefault="00042891" w:rsidP="00042891">
      <w:pPr>
        <w:pStyle w:val="libNormal"/>
      </w:pPr>
    </w:p>
    <w:p w:rsidR="00042891" w:rsidRDefault="00042891" w:rsidP="003C21EC">
      <w:pPr>
        <w:pStyle w:val="Heading3"/>
      </w:pPr>
      <w:bookmarkStart w:id="1372" w:name="_Toc484337605"/>
      <w:bookmarkStart w:id="1373" w:name="_Toc485811914"/>
      <w:r>
        <w:t>Notes</w:t>
      </w:r>
      <w:bookmarkEnd w:id="1372"/>
      <w:bookmarkEnd w:id="1373"/>
    </w:p>
    <w:p w:rsidR="00042891" w:rsidRDefault="00042891" w:rsidP="00042891">
      <w:pPr>
        <w:pStyle w:val="libFootnote"/>
      </w:pPr>
      <w:r>
        <w:t xml:space="preserve">1. </w:t>
      </w:r>
      <w:r>
        <w:rPr>
          <w:rtl/>
        </w:rPr>
        <w:t xml:space="preserve">بحار الأنوار : </w:t>
      </w:r>
      <w:r>
        <w:rPr>
          <w:rtl/>
          <w:lang w:bidi="fa-IR"/>
        </w:rPr>
        <w:t>93 / 368 / 4</w:t>
      </w:r>
      <w:r>
        <w:t xml:space="preserve"> .</w:t>
      </w:r>
    </w:p>
    <w:p w:rsidR="00042891" w:rsidRDefault="00042891" w:rsidP="00042891">
      <w:pPr>
        <w:pStyle w:val="libFootnote"/>
      </w:pPr>
      <w:r>
        <w:lastRenderedPageBreak/>
        <w:t xml:space="preserve">2. Ibid. v. </w:t>
      </w:r>
      <w:r>
        <w:rPr>
          <w:lang w:bidi="fa-IR"/>
        </w:rPr>
        <w:t>93</w:t>
      </w:r>
      <w:r>
        <w:t xml:space="preserve">, p. </w:t>
      </w:r>
      <w:r>
        <w:rPr>
          <w:lang w:bidi="fa-IR"/>
        </w:rPr>
        <w:t>368</w:t>
      </w:r>
      <w:r>
        <w:t xml:space="preserve">, no. </w:t>
      </w:r>
      <w:r>
        <w:rPr>
          <w:lang w:bidi="fa-IR"/>
        </w:rPr>
        <w:t>4</w:t>
      </w:r>
    </w:p>
    <w:p w:rsidR="00042891" w:rsidRDefault="00042891" w:rsidP="00042891">
      <w:pPr>
        <w:pStyle w:val="libFootnote"/>
      </w:pPr>
      <w:r>
        <w:t xml:space="preserve">3. </w:t>
      </w:r>
      <w:r>
        <w:rPr>
          <w:rtl/>
        </w:rPr>
        <w:t xml:space="preserve">البقرة : </w:t>
      </w:r>
      <w:r>
        <w:rPr>
          <w:rtl/>
          <w:lang w:bidi="fa-IR"/>
        </w:rPr>
        <w:t>186</w:t>
      </w:r>
      <w:r>
        <w:t xml:space="preserve"> .</w:t>
      </w:r>
    </w:p>
    <w:p w:rsidR="00042891" w:rsidRDefault="00042891" w:rsidP="00042891">
      <w:pPr>
        <w:pStyle w:val="libFootnote"/>
      </w:pPr>
      <w:r>
        <w:t xml:space="preserve">4. </w:t>
      </w:r>
      <w:r>
        <w:rPr>
          <w:rtl/>
        </w:rPr>
        <w:t xml:space="preserve">بحار الأنوار : </w:t>
      </w:r>
      <w:r>
        <w:rPr>
          <w:rtl/>
          <w:lang w:bidi="fa-IR"/>
        </w:rPr>
        <w:t>93 / 323 / 37</w:t>
      </w:r>
      <w:r>
        <w:t xml:space="preserve"> .</w:t>
      </w:r>
    </w:p>
    <w:p w:rsidR="00042891" w:rsidRDefault="00042891" w:rsidP="00042891">
      <w:pPr>
        <w:pStyle w:val="libFootnote"/>
      </w:pPr>
      <w:r>
        <w:t xml:space="preserve">5. Qur'an </w:t>
      </w:r>
      <w:r>
        <w:rPr>
          <w:lang w:bidi="fa-IR"/>
        </w:rPr>
        <w:t>2</w:t>
      </w:r>
      <w:r>
        <w:rPr>
          <w:rtl/>
          <w:lang w:bidi="fa-IR"/>
        </w:rPr>
        <w:t>:186</w:t>
      </w:r>
    </w:p>
    <w:p w:rsidR="00042891" w:rsidRDefault="00042891" w:rsidP="00042891">
      <w:pPr>
        <w:pStyle w:val="libFootnote"/>
      </w:pPr>
      <w:r>
        <w:t xml:space="preserve">6. Bihar al-Anwar, v. </w:t>
      </w:r>
      <w:r>
        <w:rPr>
          <w:lang w:bidi="fa-IR"/>
        </w:rPr>
        <w:t>93</w:t>
      </w:r>
      <w:r>
        <w:t xml:space="preserve">, p. </w:t>
      </w:r>
      <w:r>
        <w:rPr>
          <w:lang w:bidi="fa-IR"/>
        </w:rPr>
        <w:t>323</w:t>
      </w:r>
      <w:r>
        <w:t xml:space="preserve">, no. </w:t>
      </w:r>
      <w:r>
        <w:rPr>
          <w:lang w:bidi="fa-IR"/>
        </w:rPr>
        <w:t>37</w:t>
      </w:r>
    </w:p>
    <w:p w:rsidR="00042891" w:rsidRDefault="00042891" w:rsidP="00042891">
      <w:pPr>
        <w:pStyle w:val="libFootnote"/>
      </w:pPr>
      <w:r>
        <w:t xml:space="preserve">7. </w:t>
      </w:r>
      <w:r>
        <w:rPr>
          <w:rtl/>
        </w:rPr>
        <w:t xml:space="preserve">غافر : </w:t>
      </w:r>
      <w:r>
        <w:rPr>
          <w:rtl/>
          <w:lang w:bidi="fa-IR"/>
        </w:rPr>
        <w:t>60</w:t>
      </w:r>
      <w:r>
        <w:t xml:space="preserve"> .</w:t>
      </w:r>
    </w:p>
    <w:p w:rsidR="00042891" w:rsidRDefault="00042891" w:rsidP="00042891">
      <w:pPr>
        <w:pStyle w:val="libFootnote"/>
      </w:pPr>
      <w:r>
        <w:t xml:space="preserve">8. </w:t>
      </w:r>
      <w:r>
        <w:rPr>
          <w:rtl/>
        </w:rPr>
        <w:t xml:space="preserve">أعلام الدين : </w:t>
      </w:r>
      <w:r>
        <w:rPr>
          <w:rtl/>
          <w:lang w:bidi="fa-IR"/>
        </w:rPr>
        <w:t>269</w:t>
      </w:r>
      <w:r>
        <w:rPr>
          <w:rtl/>
        </w:rPr>
        <w:t xml:space="preserve"> ، اُنظر تمام الحديث</w:t>
      </w:r>
      <w:r>
        <w:t xml:space="preserve"> .</w:t>
      </w:r>
    </w:p>
    <w:p w:rsidR="00042891" w:rsidRDefault="00042891" w:rsidP="00042891">
      <w:pPr>
        <w:pStyle w:val="libFootnote"/>
      </w:pPr>
      <w:r>
        <w:t xml:space="preserve">9. Qur'an </w:t>
      </w:r>
      <w:r>
        <w:rPr>
          <w:lang w:bidi="fa-IR"/>
        </w:rPr>
        <w:t>40</w:t>
      </w:r>
      <w:r>
        <w:rPr>
          <w:rtl/>
          <w:lang w:bidi="fa-IR"/>
        </w:rPr>
        <w:t>:60</w:t>
      </w:r>
    </w:p>
    <w:p w:rsidR="00042891" w:rsidRDefault="00042891" w:rsidP="00042891">
      <w:pPr>
        <w:pStyle w:val="libFootnote"/>
      </w:pPr>
      <w:r>
        <w:t xml:space="preserve">10. Alam al-Din, no. </w:t>
      </w:r>
      <w:r>
        <w:rPr>
          <w:lang w:bidi="fa-IR"/>
        </w:rPr>
        <w:t>269</w:t>
      </w:r>
    </w:p>
    <w:p w:rsidR="00042891" w:rsidRDefault="00042891" w:rsidP="00042891">
      <w:pPr>
        <w:pStyle w:val="libFootnote"/>
      </w:pPr>
      <w:r>
        <w:t xml:space="preserve">11. </w:t>
      </w:r>
      <w:r>
        <w:rPr>
          <w:rtl/>
        </w:rPr>
        <w:t xml:space="preserve">إرشاد القلوب : </w:t>
      </w:r>
      <w:r>
        <w:rPr>
          <w:rtl/>
          <w:lang w:bidi="fa-IR"/>
        </w:rPr>
        <w:t>149</w:t>
      </w:r>
      <w:r>
        <w:t xml:space="preserve"> .</w:t>
      </w:r>
    </w:p>
    <w:p w:rsidR="00042891" w:rsidRDefault="00042891" w:rsidP="00042891">
      <w:pPr>
        <w:pStyle w:val="libFootnote"/>
      </w:pPr>
      <w:r>
        <w:t xml:space="preserve">12. Irshad al-Qulub, no. </w:t>
      </w:r>
      <w:r>
        <w:rPr>
          <w:lang w:bidi="fa-IR"/>
        </w:rPr>
        <w:t>149</w:t>
      </w:r>
    </w:p>
    <w:p w:rsidR="00042891" w:rsidRDefault="00042891" w:rsidP="00042891">
      <w:pPr>
        <w:pStyle w:val="libFootnote"/>
      </w:pPr>
      <w:r>
        <w:t xml:space="preserve">13. </w:t>
      </w:r>
      <w:r>
        <w:rPr>
          <w:rtl/>
        </w:rPr>
        <w:t xml:space="preserve">مابين القوسين أثبتناه من بحار الأنوار : </w:t>
      </w:r>
      <w:r>
        <w:rPr>
          <w:rtl/>
          <w:lang w:bidi="fa-IR"/>
        </w:rPr>
        <w:t>93 / 358 / 16</w:t>
      </w:r>
      <w:r>
        <w:rPr>
          <w:rtl/>
        </w:rPr>
        <w:t xml:space="preserve"> نقلاً عن المصدر</w:t>
      </w:r>
      <w:r>
        <w:t xml:space="preserve"> .</w:t>
      </w:r>
    </w:p>
    <w:p w:rsidR="00042891" w:rsidRDefault="00042891" w:rsidP="00042891">
      <w:pPr>
        <w:pStyle w:val="libFootnote"/>
      </w:pPr>
      <w:r>
        <w:t xml:space="preserve">14. </w:t>
      </w:r>
      <w:r>
        <w:rPr>
          <w:rtl/>
        </w:rPr>
        <w:t xml:space="preserve">مكارم الأخلاق : </w:t>
      </w:r>
      <w:r>
        <w:rPr>
          <w:rtl/>
          <w:lang w:bidi="fa-IR"/>
        </w:rPr>
        <w:t>2 / 20 / 2045</w:t>
      </w:r>
      <w:r>
        <w:t xml:space="preserve"> .</w:t>
      </w:r>
    </w:p>
    <w:p w:rsidR="00042891" w:rsidRDefault="00042891" w:rsidP="00042891">
      <w:pPr>
        <w:pStyle w:val="libFootnote"/>
      </w:pPr>
      <w:r>
        <w:t xml:space="preserve">15. Makarim al-Akhlaq, v. </w:t>
      </w:r>
      <w:r>
        <w:rPr>
          <w:lang w:bidi="fa-IR"/>
        </w:rPr>
        <w:t>2</w:t>
      </w:r>
      <w:r>
        <w:t xml:space="preserve">, p. </w:t>
      </w:r>
      <w:r>
        <w:rPr>
          <w:lang w:bidi="fa-IR"/>
        </w:rPr>
        <w:t>20</w:t>
      </w:r>
      <w:r>
        <w:t xml:space="preserve">, no. </w:t>
      </w:r>
      <w:r>
        <w:rPr>
          <w:lang w:bidi="fa-IR"/>
        </w:rPr>
        <w:t>2045</w:t>
      </w:r>
    </w:p>
    <w:p w:rsidR="00042891" w:rsidRDefault="00042891" w:rsidP="00042891">
      <w:pPr>
        <w:pStyle w:val="libFootnote"/>
      </w:pPr>
      <w:r>
        <w:t xml:space="preserve">16. </w:t>
      </w:r>
      <w:r>
        <w:rPr>
          <w:rtl/>
        </w:rPr>
        <w:t xml:space="preserve">بحار الأنوار : </w:t>
      </w:r>
      <w:r>
        <w:rPr>
          <w:rtl/>
          <w:lang w:bidi="fa-IR"/>
        </w:rPr>
        <w:t>93 / 321 / 31</w:t>
      </w:r>
      <w:r>
        <w:t xml:space="preserve"> .</w:t>
      </w:r>
    </w:p>
    <w:p w:rsidR="00042891" w:rsidRDefault="00042891" w:rsidP="00042891">
      <w:pPr>
        <w:pStyle w:val="libFootnote"/>
      </w:pPr>
      <w:r>
        <w:t xml:space="preserve">17. Bihar al-Anwar, v. </w:t>
      </w:r>
      <w:r>
        <w:rPr>
          <w:lang w:bidi="fa-IR"/>
        </w:rPr>
        <w:t>93</w:t>
      </w:r>
      <w:r>
        <w:t xml:space="preserve">, p. </w:t>
      </w:r>
      <w:r>
        <w:rPr>
          <w:lang w:bidi="fa-IR"/>
        </w:rPr>
        <w:t>321</w:t>
      </w:r>
      <w:r>
        <w:t xml:space="preserve">, no. </w:t>
      </w:r>
      <w:r>
        <w:rPr>
          <w:lang w:bidi="fa-IR"/>
        </w:rPr>
        <w:t>31</w:t>
      </w:r>
    </w:p>
    <w:p w:rsidR="00042891" w:rsidRDefault="00042891" w:rsidP="00042891">
      <w:pPr>
        <w:pStyle w:val="libFootnote"/>
      </w:pPr>
      <w:r>
        <w:t xml:space="preserve">18. </w:t>
      </w:r>
      <w:r>
        <w:rPr>
          <w:rtl/>
        </w:rPr>
        <w:t xml:space="preserve">بحار الأنوار : </w:t>
      </w:r>
      <w:r>
        <w:rPr>
          <w:rtl/>
          <w:lang w:bidi="fa-IR"/>
        </w:rPr>
        <w:t>93 / 321 / 31</w:t>
      </w:r>
      <w:r>
        <w:t xml:space="preserve"> .</w:t>
      </w:r>
    </w:p>
    <w:p w:rsidR="00042891" w:rsidRDefault="00042891" w:rsidP="00042891">
      <w:pPr>
        <w:pStyle w:val="libFootnote"/>
      </w:pPr>
      <w:r>
        <w:t xml:space="preserve">19. Ibid. v. </w:t>
      </w:r>
      <w:r>
        <w:rPr>
          <w:lang w:bidi="fa-IR"/>
        </w:rPr>
        <w:t>93</w:t>
      </w:r>
      <w:r>
        <w:t xml:space="preserve">, p. </w:t>
      </w:r>
      <w:r>
        <w:rPr>
          <w:lang w:bidi="fa-IR"/>
        </w:rPr>
        <w:t>321</w:t>
      </w:r>
      <w:r>
        <w:t xml:space="preserve">, no. </w:t>
      </w:r>
      <w:r>
        <w:rPr>
          <w:lang w:bidi="fa-IR"/>
        </w:rPr>
        <w:t>31</w:t>
      </w:r>
    </w:p>
    <w:p w:rsidR="00042891" w:rsidRDefault="00042891" w:rsidP="00042891">
      <w:pPr>
        <w:pStyle w:val="libFootnote"/>
      </w:pPr>
      <w:r>
        <w:t xml:space="preserve">20. </w:t>
      </w:r>
      <w:r>
        <w:rPr>
          <w:rtl/>
        </w:rPr>
        <w:t xml:space="preserve">الدعوات : </w:t>
      </w:r>
      <w:r>
        <w:rPr>
          <w:rtl/>
          <w:lang w:bidi="fa-IR"/>
        </w:rPr>
        <w:t>30 / 60</w:t>
      </w:r>
      <w:r>
        <w:t xml:space="preserve"> .</w:t>
      </w:r>
    </w:p>
    <w:p w:rsidR="00042891" w:rsidRDefault="00042891" w:rsidP="00042891">
      <w:pPr>
        <w:pStyle w:val="libFootnote"/>
      </w:pPr>
      <w:r>
        <w:t xml:space="preserve">21. al-Daawat, p. </w:t>
      </w:r>
      <w:r>
        <w:rPr>
          <w:lang w:bidi="fa-IR"/>
        </w:rPr>
        <w:t>30</w:t>
      </w:r>
      <w:r>
        <w:t xml:space="preserve">, no. </w:t>
      </w:r>
      <w:r>
        <w:rPr>
          <w:lang w:bidi="fa-IR"/>
        </w:rPr>
        <w:t>60</w:t>
      </w:r>
    </w:p>
    <w:p w:rsidR="00042891" w:rsidRDefault="00042891" w:rsidP="00042891">
      <w:pPr>
        <w:pStyle w:val="libFootnote"/>
      </w:pPr>
      <w:r>
        <w:t xml:space="preserve">22. </w:t>
      </w:r>
      <w:r>
        <w:rPr>
          <w:rtl/>
        </w:rPr>
        <w:t xml:space="preserve">الكافي : </w:t>
      </w:r>
      <w:r>
        <w:rPr>
          <w:rtl/>
          <w:lang w:bidi="fa-IR"/>
        </w:rPr>
        <w:t>2 / 474 / 4</w:t>
      </w:r>
      <w:r>
        <w:t xml:space="preserve"> .</w:t>
      </w:r>
    </w:p>
    <w:p w:rsidR="00042891" w:rsidRDefault="00042891" w:rsidP="00042891">
      <w:pPr>
        <w:pStyle w:val="libFootnote"/>
      </w:pPr>
      <w:r>
        <w:t xml:space="preserve">23. al-Kafi, v. </w:t>
      </w:r>
      <w:r>
        <w:rPr>
          <w:lang w:bidi="fa-IR"/>
        </w:rPr>
        <w:t>2</w:t>
      </w:r>
      <w:r>
        <w:t xml:space="preserve">, p. </w:t>
      </w:r>
      <w:r>
        <w:rPr>
          <w:lang w:bidi="fa-IR"/>
        </w:rPr>
        <w:t>473</w:t>
      </w:r>
      <w:r>
        <w:t xml:space="preserve">, no. </w:t>
      </w:r>
      <w:r>
        <w:rPr>
          <w:lang w:bidi="fa-IR"/>
        </w:rPr>
        <w:t>1</w:t>
      </w:r>
    </w:p>
    <w:p w:rsidR="00042891" w:rsidRDefault="00042891" w:rsidP="00042891">
      <w:pPr>
        <w:pStyle w:val="libFootnote"/>
      </w:pPr>
      <w:r>
        <w:t xml:space="preserve">24. </w:t>
      </w:r>
      <w:r>
        <w:rPr>
          <w:rtl/>
        </w:rPr>
        <w:t xml:space="preserve">الكافي : </w:t>
      </w:r>
      <w:r>
        <w:rPr>
          <w:rtl/>
          <w:lang w:bidi="fa-IR"/>
        </w:rPr>
        <w:t>2 / 477 / 5</w:t>
      </w:r>
      <w:r>
        <w:t xml:space="preserve"> .</w:t>
      </w:r>
    </w:p>
    <w:p w:rsidR="00042891" w:rsidRDefault="00042891" w:rsidP="00042891">
      <w:pPr>
        <w:pStyle w:val="libFootnote"/>
      </w:pPr>
      <w:r>
        <w:t xml:space="preserve">25. </w:t>
      </w:r>
      <w:r>
        <w:rPr>
          <w:rtl/>
        </w:rPr>
        <w:t>ويأتي ما يناسب هذا الباب</w:t>
      </w:r>
      <w:r>
        <w:t xml:space="preserve"> .</w:t>
      </w:r>
    </w:p>
    <w:p w:rsidR="00042891" w:rsidRDefault="00042891" w:rsidP="00042891">
      <w:pPr>
        <w:pStyle w:val="libFootnote"/>
        <w:rPr>
          <w:rtl/>
          <w:lang w:bidi="fa-IR"/>
        </w:rPr>
      </w:pPr>
      <w:r>
        <w:t xml:space="preserve">26. Ibid. v. </w:t>
      </w:r>
      <w:r>
        <w:rPr>
          <w:lang w:bidi="fa-IR"/>
        </w:rPr>
        <w:t>2</w:t>
      </w:r>
      <w:r>
        <w:t xml:space="preserve">, p. </w:t>
      </w:r>
      <w:r>
        <w:rPr>
          <w:lang w:bidi="fa-IR"/>
        </w:rPr>
        <w:t>477</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74" w:name="_Toc484337606"/>
      <w:bookmarkStart w:id="1375" w:name="_Toc485811915"/>
      <w:r>
        <w:rPr>
          <w:lang w:bidi="fa-IR"/>
        </w:rPr>
        <w:lastRenderedPageBreak/>
        <w:t>692</w:t>
      </w:r>
      <w:r>
        <w:t xml:space="preserve"> - </w:t>
      </w:r>
      <w:r>
        <w:rPr>
          <w:rtl/>
          <w:lang w:bidi="fa-IR"/>
        </w:rPr>
        <w:t>مَوانِعُ الإجابَةِ</w:t>
      </w:r>
      <w:bookmarkEnd w:id="1374"/>
      <w:bookmarkEnd w:id="1375"/>
    </w:p>
    <w:p w:rsidR="00042891" w:rsidRDefault="00042891" w:rsidP="003C21EC">
      <w:pPr>
        <w:pStyle w:val="Heading2Center"/>
      </w:pPr>
      <w:bookmarkStart w:id="1376" w:name="_Toc484337607"/>
      <w:bookmarkStart w:id="1377" w:name="_Toc485811916"/>
      <w:r>
        <w:rPr>
          <w:lang w:bidi="fa-IR"/>
        </w:rPr>
        <w:t>692</w:t>
      </w:r>
      <w:r>
        <w:t>. Factors that Prevent the Answering OF SUPPLICATION</w:t>
      </w:r>
      <w:bookmarkEnd w:id="1376"/>
      <w:bookmarkEnd w:id="1377"/>
    </w:p>
    <w:p w:rsidR="00042891" w:rsidRDefault="00042891" w:rsidP="003C21EC">
      <w:pPr>
        <w:pStyle w:val="Heading3Center"/>
      </w:pPr>
      <w:bookmarkStart w:id="1378" w:name="_Toc484337608"/>
      <w:bookmarkStart w:id="1379" w:name="_Toc485811917"/>
      <w:r>
        <w:rPr>
          <w:lang w:bidi="fa-IR"/>
        </w:rPr>
        <w:t>1</w:t>
      </w:r>
      <w:r>
        <w:t xml:space="preserve"> - </w:t>
      </w:r>
      <w:r>
        <w:rPr>
          <w:rtl/>
          <w:lang w:bidi="fa-IR"/>
        </w:rPr>
        <w:t>الذنب‏</w:t>
      </w:r>
      <w:bookmarkEnd w:id="1378"/>
      <w:bookmarkEnd w:id="1379"/>
    </w:p>
    <w:p w:rsidR="00042891" w:rsidRDefault="00042891" w:rsidP="003C21EC">
      <w:pPr>
        <w:pStyle w:val="Heading3Center"/>
      </w:pPr>
      <w:bookmarkStart w:id="1380" w:name="_Toc484337609"/>
      <w:bookmarkStart w:id="1381" w:name="_Toc485811918"/>
      <w:r>
        <w:rPr>
          <w:lang w:bidi="fa-IR"/>
        </w:rPr>
        <w:t>1</w:t>
      </w:r>
      <w:r>
        <w:t>. Sins:</w:t>
      </w:r>
      <w:bookmarkEnd w:id="1380"/>
      <w:bookmarkEnd w:id="1381"/>
    </w:p>
    <w:p w:rsidR="00042891" w:rsidRDefault="00042891" w:rsidP="00F40395">
      <w:pPr>
        <w:pStyle w:val="libAr"/>
      </w:pPr>
      <w:r>
        <w:rPr>
          <w:rStyle w:val="libBold1Char"/>
          <w:rtl/>
        </w:rPr>
        <w:t>2121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العبدَ</w:t>
      </w:r>
      <w:r>
        <w:rPr>
          <w:rtl/>
          <w:lang w:bidi="fa-IR"/>
        </w:rPr>
        <w:t xml:space="preserve"> </w:t>
      </w:r>
      <w:r w:rsidRPr="00A840D2">
        <w:rPr>
          <w:rtl/>
          <w:lang w:bidi="fa-IR"/>
        </w:rPr>
        <w:t>يسألُ</w:t>
      </w:r>
      <w:r>
        <w:rPr>
          <w:rtl/>
          <w:lang w:bidi="fa-IR"/>
        </w:rPr>
        <w:t xml:space="preserve"> </w:t>
      </w:r>
      <w:r w:rsidRPr="00A840D2">
        <w:rPr>
          <w:rtl/>
          <w:lang w:bidi="fa-IR"/>
        </w:rPr>
        <w:t>اللَّهَ</w:t>
      </w:r>
      <w:r>
        <w:rPr>
          <w:rtl/>
          <w:lang w:bidi="fa-IR"/>
        </w:rPr>
        <w:t xml:space="preserve"> </w:t>
      </w:r>
      <w:r w:rsidRPr="00A840D2">
        <w:rPr>
          <w:rtl/>
          <w:lang w:bidi="fa-IR"/>
        </w:rPr>
        <w:t>الحاجةَ</w:t>
      </w:r>
      <w:r>
        <w:rPr>
          <w:rtl/>
          <w:lang w:bidi="fa-IR"/>
        </w:rPr>
        <w:t xml:space="preserve"> </w:t>
      </w:r>
      <w:r w:rsidRPr="00A840D2">
        <w:rPr>
          <w:rtl/>
          <w:lang w:bidi="fa-IR"/>
        </w:rPr>
        <w:t>فيكونُ</w:t>
      </w:r>
      <w:r>
        <w:rPr>
          <w:rtl/>
          <w:lang w:bidi="fa-IR"/>
        </w:rPr>
        <w:t xml:space="preserve"> </w:t>
      </w:r>
      <w:r w:rsidRPr="00A840D2">
        <w:rPr>
          <w:rtl/>
          <w:lang w:bidi="fa-IR"/>
        </w:rPr>
        <w:t>من</w:t>
      </w:r>
      <w:r>
        <w:rPr>
          <w:rtl/>
          <w:lang w:bidi="fa-IR"/>
        </w:rPr>
        <w:t xml:space="preserve"> </w:t>
      </w:r>
      <w:r w:rsidRPr="00A840D2">
        <w:rPr>
          <w:rtl/>
          <w:lang w:bidi="fa-IR"/>
        </w:rPr>
        <w:t>شَأنِهِ</w:t>
      </w:r>
      <w:r>
        <w:rPr>
          <w:rtl/>
          <w:lang w:bidi="fa-IR"/>
        </w:rPr>
        <w:t xml:space="preserve"> </w:t>
      </w:r>
      <w:r w:rsidRPr="00A840D2">
        <w:rPr>
          <w:rtl/>
          <w:lang w:bidi="fa-IR"/>
        </w:rPr>
        <w:t>قضاؤها</w:t>
      </w:r>
      <w:r>
        <w:rPr>
          <w:rtl/>
          <w:lang w:bidi="fa-IR"/>
        </w:rPr>
        <w:t xml:space="preserve"> </w:t>
      </w:r>
      <w:r w:rsidRPr="00A840D2">
        <w:rPr>
          <w:rtl/>
          <w:lang w:bidi="fa-IR"/>
        </w:rPr>
        <w:t>إلى</w:t>
      </w:r>
      <w:r>
        <w:rPr>
          <w:rtl/>
          <w:lang w:bidi="fa-IR"/>
        </w:rPr>
        <w:t xml:space="preserve">‏ </w:t>
      </w:r>
      <w:r w:rsidRPr="00A840D2">
        <w:rPr>
          <w:rtl/>
          <w:lang w:bidi="fa-IR"/>
        </w:rPr>
        <w:t>أجلٍ</w:t>
      </w:r>
      <w:r>
        <w:rPr>
          <w:rtl/>
          <w:lang w:bidi="fa-IR"/>
        </w:rPr>
        <w:t xml:space="preserve"> </w:t>
      </w:r>
      <w:r w:rsidRPr="00A840D2">
        <w:rPr>
          <w:rtl/>
          <w:lang w:bidi="fa-IR"/>
        </w:rPr>
        <w:t>قريبٍ</w:t>
      </w:r>
      <w:r>
        <w:rPr>
          <w:rtl/>
          <w:lang w:bidi="fa-IR"/>
        </w:rPr>
        <w:t xml:space="preserve"> </w:t>
      </w:r>
      <w:r w:rsidRPr="00A840D2">
        <w:rPr>
          <w:rtl/>
          <w:lang w:bidi="fa-IR"/>
        </w:rPr>
        <w:t>أو</w:t>
      </w:r>
      <w:r>
        <w:rPr>
          <w:rtl/>
          <w:lang w:bidi="fa-IR"/>
        </w:rPr>
        <w:t xml:space="preserve"> </w:t>
      </w:r>
      <w:r w:rsidRPr="00A840D2">
        <w:rPr>
          <w:rtl/>
          <w:lang w:bidi="fa-IR"/>
        </w:rPr>
        <w:t>إلى</w:t>
      </w:r>
      <w:r>
        <w:rPr>
          <w:rtl/>
          <w:lang w:bidi="fa-IR"/>
        </w:rPr>
        <w:t xml:space="preserve">‏ </w:t>
      </w:r>
      <w:r w:rsidRPr="00A840D2">
        <w:rPr>
          <w:rtl/>
          <w:lang w:bidi="fa-IR"/>
        </w:rPr>
        <w:t>وقتٍ</w:t>
      </w:r>
      <w:r>
        <w:rPr>
          <w:rtl/>
          <w:lang w:bidi="fa-IR"/>
        </w:rPr>
        <w:t xml:space="preserve"> </w:t>
      </w:r>
      <w:r w:rsidRPr="00A840D2">
        <w:rPr>
          <w:rtl/>
          <w:lang w:bidi="fa-IR"/>
        </w:rPr>
        <w:t>بَطي</w:t>
      </w:r>
      <w:r>
        <w:rPr>
          <w:rtl/>
          <w:lang w:bidi="fa-IR"/>
        </w:rPr>
        <w:t>‏</w:t>
      </w:r>
      <w:r w:rsidRPr="00A840D2">
        <w:rPr>
          <w:rtl/>
          <w:lang w:bidi="fa-IR"/>
        </w:rPr>
        <w:t>ءٍ</w:t>
      </w:r>
      <w:r>
        <w:rPr>
          <w:rtl/>
          <w:lang w:bidi="fa-IR"/>
        </w:rPr>
        <w:t xml:space="preserve"> ، </w:t>
      </w:r>
      <w:r w:rsidRPr="00A840D2">
        <w:rPr>
          <w:rtl/>
          <w:lang w:bidi="fa-IR"/>
        </w:rPr>
        <w:t>فيُذنِبُ</w:t>
      </w:r>
      <w:r>
        <w:rPr>
          <w:rtl/>
          <w:lang w:bidi="fa-IR"/>
        </w:rPr>
        <w:t xml:space="preserve"> </w:t>
      </w:r>
      <w:r w:rsidRPr="00A840D2">
        <w:rPr>
          <w:rtl/>
          <w:lang w:bidi="fa-IR"/>
        </w:rPr>
        <w:t>العبدُ</w:t>
      </w:r>
      <w:r>
        <w:rPr>
          <w:rtl/>
          <w:lang w:bidi="fa-IR"/>
        </w:rPr>
        <w:t xml:space="preserve"> </w:t>
      </w:r>
      <w:r w:rsidRPr="00A840D2">
        <w:rPr>
          <w:rtl/>
          <w:lang w:bidi="fa-IR"/>
        </w:rPr>
        <w:t>ذنباً</w:t>
      </w:r>
      <w:r>
        <w:rPr>
          <w:rtl/>
          <w:lang w:bidi="fa-IR"/>
        </w:rPr>
        <w:t xml:space="preserve"> </w:t>
      </w:r>
      <w:r w:rsidRPr="00A840D2">
        <w:rPr>
          <w:rtl/>
          <w:lang w:bidi="fa-IR"/>
        </w:rPr>
        <w:t>فيقولُ</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للمَلَكِ</w:t>
      </w:r>
      <w:r>
        <w:rPr>
          <w:rtl/>
          <w:lang w:bidi="fa-IR"/>
        </w:rPr>
        <w:t xml:space="preserve"> : </w:t>
      </w:r>
      <w:r w:rsidRPr="00A840D2">
        <w:rPr>
          <w:rtl/>
          <w:lang w:bidi="fa-IR"/>
        </w:rPr>
        <w:t>لا</w:t>
      </w:r>
      <w:r>
        <w:rPr>
          <w:rtl/>
          <w:lang w:bidi="fa-IR"/>
        </w:rPr>
        <w:t xml:space="preserve"> </w:t>
      </w:r>
      <w:r w:rsidRPr="00A840D2">
        <w:rPr>
          <w:rtl/>
          <w:lang w:bidi="fa-IR"/>
        </w:rPr>
        <w:t>تَقضِ</w:t>
      </w:r>
      <w:r>
        <w:rPr>
          <w:rtl/>
          <w:lang w:bidi="fa-IR"/>
        </w:rPr>
        <w:t xml:space="preserve"> </w:t>
      </w:r>
      <w:r w:rsidRPr="00A840D2">
        <w:rPr>
          <w:rtl/>
          <w:lang w:bidi="fa-IR"/>
        </w:rPr>
        <w:t>حاجَتَهُ</w:t>
      </w:r>
      <w:r>
        <w:rPr>
          <w:rtl/>
          <w:lang w:bidi="fa-IR"/>
        </w:rPr>
        <w:t xml:space="preserve"> </w:t>
      </w:r>
      <w:r w:rsidRPr="00A840D2">
        <w:rPr>
          <w:rtl/>
          <w:lang w:bidi="fa-IR"/>
        </w:rPr>
        <w:t>واحرِمْهُ</w:t>
      </w:r>
      <w:r>
        <w:rPr>
          <w:rtl/>
          <w:lang w:bidi="fa-IR"/>
        </w:rPr>
        <w:t xml:space="preserve"> </w:t>
      </w:r>
      <w:r w:rsidRPr="00A840D2">
        <w:rPr>
          <w:rtl/>
          <w:lang w:bidi="fa-IR"/>
        </w:rPr>
        <w:t>إيَّاها</w:t>
      </w:r>
      <w:r>
        <w:rPr>
          <w:rtl/>
          <w:lang w:bidi="fa-IR"/>
        </w:rPr>
        <w:t xml:space="preserve"> ، </w:t>
      </w:r>
      <w:r w:rsidRPr="00A840D2">
        <w:rPr>
          <w:rtl/>
          <w:lang w:bidi="fa-IR"/>
        </w:rPr>
        <w:t>فإنَّهُ</w:t>
      </w:r>
      <w:r>
        <w:rPr>
          <w:rtl/>
          <w:lang w:bidi="fa-IR"/>
        </w:rPr>
        <w:t xml:space="preserve"> </w:t>
      </w:r>
      <w:r w:rsidRPr="00A840D2">
        <w:rPr>
          <w:rtl/>
          <w:lang w:bidi="fa-IR"/>
        </w:rPr>
        <w:t>تَعَرَّضَ</w:t>
      </w:r>
      <w:r>
        <w:rPr>
          <w:rtl/>
          <w:lang w:bidi="fa-IR"/>
        </w:rPr>
        <w:t xml:space="preserve"> </w:t>
      </w:r>
      <w:r w:rsidRPr="00A840D2">
        <w:rPr>
          <w:rtl/>
          <w:lang w:bidi="fa-IR"/>
        </w:rPr>
        <w:t>لِسَخَطي</w:t>
      </w:r>
      <w:r>
        <w:rPr>
          <w:rtl/>
          <w:lang w:bidi="fa-IR"/>
        </w:rPr>
        <w:t xml:space="preserve"> </w:t>
      </w:r>
      <w:r w:rsidRPr="00A840D2">
        <w:rPr>
          <w:rtl/>
          <w:lang w:bidi="fa-IR"/>
        </w:rPr>
        <w:t>واستَوجَبَ</w:t>
      </w:r>
      <w:r>
        <w:rPr>
          <w:rtl/>
          <w:lang w:bidi="fa-IR"/>
        </w:rPr>
        <w:t xml:space="preserve"> </w:t>
      </w:r>
      <w:r w:rsidRPr="00A840D2">
        <w:rPr>
          <w:rtl/>
          <w:lang w:bidi="fa-IR"/>
        </w:rPr>
        <w:t>الحِرمانَ</w:t>
      </w:r>
      <w:r>
        <w:rPr>
          <w:rtl/>
          <w:lang w:bidi="fa-IR"/>
        </w:rPr>
        <w:t xml:space="preserve"> </w:t>
      </w:r>
      <w:r w:rsidRPr="00A840D2">
        <w:rPr>
          <w:rtl/>
          <w:lang w:bidi="fa-IR"/>
        </w:rPr>
        <w:t>مِنّي</w:t>
      </w:r>
      <w:r>
        <w:rPr>
          <w:rtl/>
          <w:lang w:bidi="fa-IR"/>
        </w:rPr>
        <w:t xml:space="preserve"> .</w:t>
      </w:r>
      <w:r>
        <w:rPr>
          <w:rStyle w:val="libFootnotenumChar"/>
          <w:rtl/>
        </w:rPr>
        <w:t>1</w:t>
      </w:r>
    </w:p>
    <w:p w:rsidR="00042891" w:rsidRDefault="00042891" w:rsidP="00042891">
      <w:pPr>
        <w:pStyle w:val="libNormal"/>
      </w:pPr>
      <w:r>
        <w:rPr>
          <w:rStyle w:val="libBold1Char"/>
        </w:rPr>
        <w:t>2121</w:t>
      </w:r>
      <w:r w:rsidRPr="000F7D59">
        <w:rPr>
          <w:rStyle w:val="libBold1Char"/>
        </w:rPr>
        <w:t>.</w:t>
      </w:r>
      <w:r>
        <w:rPr>
          <w:lang w:bidi="fa-IR"/>
        </w:rPr>
        <w:t xml:space="preserve"> </w:t>
      </w:r>
      <w:r>
        <w:t xml:space="preserve">Imam al-Baqir </w:t>
      </w:r>
      <w:r w:rsidRPr="001500BA">
        <w:t>(AS)</w:t>
      </w:r>
      <w:r>
        <w:t xml:space="preserve"> said, 'Verily a servant asks Allah his need and it is Allah's way that He either grants it very soon or after some time. The servant sins and Allah - Blessed and most High - says to the angels, 'Do not grant him, and deprive him of it for verily he has exposed himself to My displeasure and has made himself deserving of My deprivation.' </w:t>
      </w:r>
      <w:r>
        <w:rPr>
          <w:rStyle w:val="libFootnotenumChar"/>
        </w:rPr>
        <w:t>2</w:t>
      </w:r>
    </w:p>
    <w:p w:rsidR="00042891" w:rsidRDefault="00042891" w:rsidP="003C21EC">
      <w:pPr>
        <w:pStyle w:val="Heading3Center"/>
      </w:pPr>
      <w:bookmarkStart w:id="1382" w:name="_Toc484337610"/>
      <w:bookmarkStart w:id="1383" w:name="_Toc485811919"/>
      <w:r>
        <w:rPr>
          <w:lang w:bidi="fa-IR"/>
        </w:rPr>
        <w:t>2</w:t>
      </w:r>
      <w:r>
        <w:t xml:space="preserve"> - </w:t>
      </w:r>
      <w:r>
        <w:rPr>
          <w:rtl/>
          <w:lang w:bidi="fa-IR"/>
        </w:rPr>
        <w:t>الظُّلمُ‏</w:t>
      </w:r>
      <w:bookmarkEnd w:id="1382"/>
      <w:bookmarkEnd w:id="1383"/>
    </w:p>
    <w:p w:rsidR="00042891" w:rsidRDefault="00042891" w:rsidP="003C21EC">
      <w:pPr>
        <w:pStyle w:val="Heading3Center"/>
      </w:pPr>
      <w:bookmarkStart w:id="1384" w:name="_Toc484337611"/>
      <w:bookmarkStart w:id="1385" w:name="_Toc485811920"/>
      <w:r>
        <w:rPr>
          <w:lang w:bidi="fa-IR"/>
        </w:rPr>
        <w:t>2</w:t>
      </w:r>
      <w:r>
        <w:t>. Oppression:</w:t>
      </w:r>
      <w:bookmarkEnd w:id="1384"/>
      <w:bookmarkEnd w:id="1385"/>
    </w:p>
    <w:p w:rsidR="00042891" w:rsidRDefault="00042891" w:rsidP="00F40395">
      <w:pPr>
        <w:pStyle w:val="libAr"/>
      </w:pPr>
      <w:r>
        <w:rPr>
          <w:rStyle w:val="libBold1Char"/>
          <w:rtl/>
        </w:rPr>
        <w:t>2122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أوحى</w:t>
      </w:r>
      <w:r>
        <w:rPr>
          <w:rtl/>
          <w:lang w:bidi="fa-IR"/>
        </w:rPr>
        <w:t xml:space="preserve">‏ </w:t>
      </w:r>
      <w:r w:rsidRPr="00A840D2">
        <w:rPr>
          <w:rtl/>
          <w:lang w:bidi="fa-IR"/>
        </w:rPr>
        <w:t>إلى</w:t>
      </w:r>
      <w:r>
        <w:rPr>
          <w:rtl/>
          <w:lang w:bidi="fa-IR"/>
        </w:rPr>
        <w:t xml:space="preserve">‏ </w:t>
      </w:r>
      <w:r w:rsidRPr="00A840D2">
        <w:rPr>
          <w:rtl/>
          <w:lang w:bidi="fa-IR"/>
        </w:rPr>
        <w:t>عيسَى</w:t>
      </w:r>
      <w:r>
        <w:rPr>
          <w:rtl/>
          <w:lang w:bidi="fa-IR"/>
        </w:rPr>
        <w:t xml:space="preserve"> </w:t>
      </w:r>
      <w:r w:rsidRPr="00A840D2">
        <w:rPr>
          <w:rtl/>
          <w:lang w:bidi="fa-IR"/>
        </w:rPr>
        <w:t>بنِ</w:t>
      </w:r>
      <w:r>
        <w:rPr>
          <w:rtl/>
          <w:lang w:bidi="fa-IR"/>
        </w:rPr>
        <w:t xml:space="preserve"> </w:t>
      </w:r>
      <w:r w:rsidRPr="00A840D2">
        <w:rPr>
          <w:rtl/>
          <w:lang w:bidi="fa-IR"/>
        </w:rPr>
        <w:t>مَريَمَ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قُلْ</w:t>
      </w:r>
      <w:r>
        <w:rPr>
          <w:rtl/>
          <w:lang w:bidi="fa-IR"/>
        </w:rPr>
        <w:t xml:space="preserve"> </w:t>
      </w:r>
      <w:r w:rsidRPr="00A840D2">
        <w:rPr>
          <w:rtl/>
          <w:lang w:bidi="fa-IR"/>
        </w:rPr>
        <w:t>لِلمَلاِ</w:t>
      </w:r>
      <w:r>
        <w:rPr>
          <w:rtl/>
          <w:lang w:bidi="fa-IR"/>
        </w:rPr>
        <w:t xml:space="preserve"> </w:t>
      </w:r>
      <w:r w:rsidRPr="00A840D2">
        <w:rPr>
          <w:rtl/>
          <w:lang w:bidi="fa-IR"/>
        </w:rPr>
        <w:t>مِن</w:t>
      </w:r>
      <w:r>
        <w:rPr>
          <w:rtl/>
          <w:lang w:bidi="fa-IR"/>
        </w:rPr>
        <w:t xml:space="preserve"> </w:t>
      </w:r>
      <w:r w:rsidRPr="00A840D2">
        <w:rPr>
          <w:rtl/>
          <w:lang w:bidi="fa-IR"/>
        </w:rPr>
        <w:t>بَني</w:t>
      </w:r>
      <w:r>
        <w:rPr>
          <w:rtl/>
          <w:lang w:bidi="fa-IR"/>
        </w:rPr>
        <w:t xml:space="preserve"> </w:t>
      </w:r>
      <w:r w:rsidRPr="00A840D2">
        <w:rPr>
          <w:rtl/>
          <w:lang w:bidi="fa-IR"/>
        </w:rPr>
        <w:t>إسرائيلَ</w:t>
      </w:r>
      <w:r>
        <w:rPr>
          <w:rtl/>
          <w:lang w:bidi="fa-IR"/>
        </w:rPr>
        <w:t xml:space="preserve"> ... </w:t>
      </w:r>
      <w:r w:rsidRPr="00A840D2">
        <w:rPr>
          <w:rtl/>
          <w:lang w:bidi="fa-IR"/>
        </w:rPr>
        <w:t>إنّي</w:t>
      </w:r>
      <w:r>
        <w:rPr>
          <w:rtl/>
          <w:lang w:bidi="fa-IR"/>
        </w:rPr>
        <w:t xml:space="preserve"> </w:t>
      </w:r>
      <w:r w:rsidRPr="00A840D2">
        <w:rPr>
          <w:rtl/>
          <w:lang w:bidi="fa-IR"/>
        </w:rPr>
        <w:t>غَيرُ</w:t>
      </w:r>
      <w:r>
        <w:rPr>
          <w:rtl/>
          <w:lang w:bidi="fa-IR"/>
        </w:rPr>
        <w:t xml:space="preserve"> </w:t>
      </w:r>
      <w:r w:rsidRPr="00A840D2">
        <w:rPr>
          <w:rtl/>
          <w:lang w:bidi="fa-IR"/>
        </w:rPr>
        <w:t>مُستَجِيبٍ</w:t>
      </w:r>
      <w:r>
        <w:rPr>
          <w:rtl/>
          <w:lang w:bidi="fa-IR"/>
        </w:rPr>
        <w:t xml:space="preserve"> </w:t>
      </w:r>
      <w:r w:rsidRPr="00A840D2">
        <w:rPr>
          <w:rtl/>
          <w:lang w:bidi="fa-IR"/>
        </w:rPr>
        <w:t>لِأحَدٍ</w:t>
      </w:r>
      <w:r>
        <w:rPr>
          <w:rtl/>
          <w:lang w:bidi="fa-IR"/>
        </w:rPr>
        <w:t xml:space="preserve"> </w:t>
      </w:r>
      <w:r w:rsidRPr="00A840D2">
        <w:rPr>
          <w:rtl/>
          <w:lang w:bidi="fa-IR"/>
        </w:rPr>
        <w:t>مِنكُم</w:t>
      </w:r>
      <w:r>
        <w:rPr>
          <w:rtl/>
          <w:lang w:bidi="fa-IR"/>
        </w:rPr>
        <w:t xml:space="preserve"> </w:t>
      </w:r>
      <w:r w:rsidRPr="00A840D2">
        <w:rPr>
          <w:rtl/>
          <w:lang w:bidi="fa-IR"/>
        </w:rPr>
        <w:t>دَعوَةً</w:t>
      </w:r>
      <w:r>
        <w:rPr>
          <w:rtl/>
          <w:lang w:bidi="fa-IR"/>
        </w:rPr>
        <w:t xml:space="preserve"> </w:t>
      </w:r>
      <w:r w:rsidRPr="00A840D2">
        <w:rPr>
          <w:rtl/>
          <w:lang w:bidi="fa-IR"/>
        </w:rPr>
        <w:t>ولِأحَدٍ</w:t>
      </w:r>
      <w:r>
        <w:rPr>
          <w:rtl/>
          <w:lang w:bidi="fa-IR"/>
        </w:rPr>
        <w:t xml:space="preserve"> </w:t>
      </w:r>
      <w:r w:rsidRPr="00A840D2">
        <w:rPr>
          <w:rtl/>
          <w:lang w:bidi="fa-IR"/>
        </w:rPr>
        <w:t>من</w:t>
      </w:r>
      <w:r>
        <w:rPr>
          <w:rtl/>
          <w:lang w:bidi="fa-IR"/>
        </w:rPr>
        <w:t xml:space="preserve"> </w:t>
      </w:r>
      <w:r w:rsidRPr="00A840D2">
        <w:rPr>
          <w:rtl/>
          <w:lang w:bidi="fa-IR"/>
        </w:rPr>
        <w:t>خَلْقي</w:t>
      </w:r>
      <w:r>
        <w:rPr>
          <w:rtl/>
          <w:lang w:bidi="fa-IR"/>
        </w:rPr>
        <w:t xml:space="preserve"> </w:t>
      </w:r>
      <w:r w:rsidRPr="00A840D2">
        <w:rPr>
          <w:rtl/>
          <w:lang w:bidi="fa-IR"/>
        </w:rPr>
        <w:t>قِبَلَهُ</w:t>
      </w:r>
      <w:r>
        <w:rPr>
          <w:rtl/>
          <w:lang w:bidi="fa-IR"/>
        </w:rPr>
        <w:t xml:space="preserve"> </w:t>
      </w:r>
      <w:r w:rsidRPr="00A840D2">
        <w:rPr>
          <w:rtl/>
          <w:lang w:bidi="fa-IR"/>
        </w:rPr>
        <w:t>مَظلِمَةٌ</w:t>
      </w:r>
      <w:r>
        <w:rPr>
          <w:rtl/>
          <w:lang w:bidi="fa-IR"/>
        </w:rPr>
        <w:t xml:space="preserve"> .</w:t>
      </w:r>
      <w:r>
        <w:rPr>
          <w:rStyle w:val="libFootnotenumChar"/>
          <w:rtl/>
        </w:rPr>
        <w:t>3</w:t>
      </w:r>
    </w:p>
    <w:p w:rsidR="00042891" w:rsidRDefault="00042891" w:rsidP="00042891">
      <w:pPr>
        <w:pStyle w:val="libNormal"/>
      </w:pPr>
      <w:r>
        <w:rPr>
          <w:rStyle w:val="libBold1Char"/>
        </w:rPr>
        <w:t>2122</w:t>
      </w:r>
      <w:r w:rsidRPr="000F7D59">
        <w:rPr>
          <w:rStyle w:val="libBold1Char"/>
        </w:rPr>
        <w:t>.</w:t>
      </w:r>
      <w:r>
        <w:rPr>
          <w:lang w:bidi="fa-IR"/>
        </w:rPr>
        <w:t xml:space="preserve"> </w:t>
      </w:r>
      <w:r>
        <w:t xml:space="preserve">Imam Ali </w:t>
      </w:r>
      <w:r w:rsidRPr="001500BA">
        <w:t>(AS)</w:t>
      </w:r>
      <w:r>
        <w:t xml:space="preserve"> said, 'Allah revealed to Prophet Jesus </w:t>
      </w:r>
      <w:r w:rsidRPr="001500BA">
        <w:t>(AS)</w:t>
      </w:r>
      <w:r>
        <w:t xml:space="preserve"> saying, 'Tell the community of Israelites that... verily I do not answer the supplication of anyone from among you against whom one of My creation holds a claim of wrong or oppression.' </w:t>
      </w:r>
      <w:r>
        <w:rPr>
          <w:rStyle w:val="libFootnotenumChar"/>
        </w:rPr>
        <w:t>4</w:t>
      </w:r>
    </w:p>
    <w:p w:rsidR="00042891" w:rsidRDefault="00042891" w:rsidP="00F40395">
      <w:pPr>
        <w:pStyle w:val="libAr"/>
      </w:pPr>
      <w:r>
        <w:rPr>
          <w:rStyle w:val="libBold1Char"/>
          <w:rtl/>
        </w:rPr>
        <w:t>2123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يَقولُ</w:t>
      </w:r>
      <w:r>
        <w:rPr>
          <w:rtl/>
          <w:lang w:bidi="fa-IR"/>
        </w:rPr>
        <w:t xml:space="preserve"> : </w:t>
      </w:r>
      <w:r w:rsidRPr="00A840D2">
        <w:rPr>
          <w:rtl/>
          <w:lang w:bidi="fa-IR"/>
        </w:rPr>
        <w:t>وَعِزَّتي</w:t>
      </w:r>
      <w:r>
        <w:rPr>
          <w:rtl/>
          <w:lang w:bidi="fa-IR"/>
        </w:rPr>
        <w:t xml:space="preserve"> </w:t>
      </w:r>
      <w:r w:rsidRPr="00A840D2">
        <w:rPr>
          <w:rtl/>
          <w:lang w:bidi="fa-IR"/>
        </w:rPr>
        <w:t>وَجَلالي</w:t>
      </w:r>
      <w:r>
        <w:rPr>
          <w:rtl/>
          <w:lang w:bidi="fa-IR"/>
        </w:rPr>
        <w:t xml:space="preserve"> ، </w:t>
      </w:r>
      <w:r w:rsidRPr="00A840D2">
        <w:rPr>
          <w:rtl/>
          <w:lang w:bidi="fa-IR"/>
        </w:rPr>
        <w:t>لا</w:t>
      </w:r>
      <w:r>
        <w:rPr>
          <w:rtl/>
          <w:lang w:bidi="fa-IR"/>
        </w:rPr>
        <w:t xml:space="preserve"> </w:t>
      </w:r>
      <w:r w:rsidRPr="00A840D2">
        <w:rPr>
          <w:rtl/>
          <w:lang w:bidi="fa-IR"/>
        </w:rPr>
        <w:t>اُجِيبُ</w:t>
      </w:r>
      <w:r>
        <w:rPr>
          <w:rtl/>
          <w:lang w:bidi="fa-IR"/>
        </w:rPr>
        <w:t xml:space="preserve"> </w:t>
      </w:r>
      <w:r w:rsidRPr="00A840D2">
        <w:rPr>
          <w:rtl/>
          <w:lang w:bidi="fa-IR"/>
        </w:rPr>
        <w:t>دَعوَةَ</w:t>
      </w:r>
      <w:r>
        <w:rPr>
          <w:rtl/>
          <w:lang w:bidi="fa-IR"/>
        </w:rPr>
        <w:t xml:space="preserve"> </w:t>
      </w:r>
      <w:r w:rsidRPr="00A840D2">
        <w:rPr>
          <w:rtl/>
          <w:lang w:bidi="fa-IR"/>
        </w:rPr>
        <w:t>مَظلومٍ</w:t>
      </w:r>
      <w:r>
        <w:rPr>
          <w:rtl/>
          <w:lang w:bidi="fa-IR"/>
        </w:rPr>
        <w:t xml:space="preserve"> </w:t>
      </w:r>
      <w:r w:rsidRPr="00A840D2">
        <w:rPr>
          <w:rtl/>
          <w:lang w:bidi="fa-IR"/>
        </w:rPr>
        <w:t>دَعاني</w:t>
      </w:r>
      <w:r>
        <w:rPr>
          <w:rtl/>
          <w:lang w:bidi="fa-IR"/>
        </w:rPr>
        <w:t xml:space="preserve"> </w:t>
      </w:r>
      <w:r w:rsidRPr="00A840D2">
        <w:rPr>
          <w:rtl/>
          <w:lang w:bidi="fa-IR"/>
        </w:rPr>
        <w:t>في</w:t>
      </w:r>
      <w:r>
        <w:rPr>
          <w:rtl/>
          <w:lang w:bidi="fa-IR"/>
        </w:rPr>
        <w:t xml:space="preserve"> </w:t>
      </w:r>
      <w:r w:rsidRPr="00A840D2">
        <w:rPr>
          <w:rtl/>
          <w:lang w:bidi="fa-IR"/>
        </w:rPr>
        <w:t>مَظلِمَةٍ</w:t>
      </w:r>
      <w:r>
        <w:rPr>
          <w:rtl/>
          <w:lang w:bidi="fa-IR"/>
        </w:rPr>
        <w:t xml:space="preserve"> </w:t>
      </w:r>
      <w:r w:rsidRPr="00A840D2">
        <w:rPr>
          <w:rtl/>
          <w:lang w:bidi="fa-IR"/>
        </w:rPr>
        <w:t>ظُلِمَها</w:t>
      </w:r>
      <w:r>
        <w:rPr>
          <w:rtl/>
          <w:lang w:bidi="fa-IR"/>
        </w:rPr>
        <w:t xml:space="preserve"> </w:t>
      </w:r>
      <w:r w:rsidRPr="00A840D2">
        <w:rPr>
          <w:rtl/>
          <w:lang w:bidi="fa-IR"/>
        </w:rPr>
        <w:t>ولأحدٍ</w:t>
      </w:r>
      <w:r>
        <w:rPr>
          <w:rtl/>
          <w:lang w:bidi="fa-IR"/>
        </w:rPr>
        <w:t xml:space="preserve"> </w:t>
      </w:r>
      <w:r w:rsidRPr="00A840D2">
        <w:rPr>
          <w:rtl/>
          <w:lang w:bidi="fa-IR"/>
        </w:rPr>
        <w:t>عندَهُ</w:t>
      </w:r>
      <w:r>
        <w:rPr>
          <w:rtl/>
          <w:lang w:bidi="fa-IR"/>
        </w:rPr>
        <w:t xml:space="preserve"> </w:t>
      </w:r>
      <w:r w:rsidRPr="00A840D2">
        <w:rPr>
          <w:rtl/>
          <w:lang w:bidi="fa-IR"/>
        </w:rPr>
        <w:t>مثلُ</w:t>
      </w:r>
      <w:r>
        <w:rPr>
          <w:rtl/>
          <w:lang w:bidi="fa-IR"/>
        </w:rPr>
        <w:t xml:space="preserve"> </w:t>
      </w:r>
      <w:r w:rsidRPr="00A840D2">
        <w:rPr>
          <w:rtl/>
          <w:lang w:bidi="fa-IR"/>
        </w:rPr>
        <w:t>تِلك</w:t>
      </w:r>
      <w:r>
        <w:rPr>
          <w:rtl/>
          <w:lang w:bidi="fa-IR"/>
        </w:rPr>
        <w:t xml:space="preserve"> </w:t>
      </w:r>
      <w:r w:rsidRPr="00A840D2">
        <w:rPr>
          <w:rtl/>
          <w:lang w:bidi="fa-IR"/>
        </w:rPr>
        <w:t>المَظلِمَةِ</w:t>
      </w:r>
      <w:r>
        <w:rPr>
          <w:rtl/>
          <w:lang w:bidi="fa-IR"/>
        </w:rPr>
        <w:t xml:space="preserve"> .</w:t>
      </w:r>
      <w:r>
        <w:rPr>
          <w:rStyle w:val="libFootnotenumChar"/>
          <w:rtl/>
        </w:rPr>
        <w:t>5</w:t>
      </w:r>
    </w:p>
    <w:p w:rsidR="00042891" w:rsidRDefault="00042891" w:rsidP="00042891">
      <w:pPr>
        <w:pStyle w:val="libNormal"/>
      </w:pPr>
      <w:r>
        <w:rPr>
          <w:rStyle w:val="libBold1Char"/>
        </w:rPr>
        <w:t>2123</w:t>
      </w:r>
      <w:r w:rsidRPr="000F7D59">
        <w:rPr>
          <w:rStyle w:val="libBold1Char"/>
        </w:rPr>
        <w:t>.</w:t>
      </w:r>
      <w:r>
        <w:rPr>
          <w:lang w:bidi="fa-IR"/>
        </w:rPr>
        <w:t xml:space="preserve"> </w:t>
      </w:r>
      <w:r>
        <w:t xml:space="preserve">Imam al-Sadiq </w:t>
      </w:r>
      <w:r w:rsidRPr="001500BA">
        <w:t>(AS)</w:t>
      </w:r>
      <w:r>
        <w:t xml:space="preserve"> said, 'Verily Allah says, 'By My Might and Exaltedness, I do not answer the supplication of one who has been wronged when he calls Me regarding the wrong that has been done unto him, while someone else holds a similar claim of wrong against him.' </w:t>
      </w:r>
      <w:r>
        <w:rPr>
          <w:rStyle w:val="libFootnotenumChar"/>
        </w:rPr>
        <w:t>6</w:t>
      </w:r>
    </w:p>
    <w:p w:rsidR="00042891" w:rsidRDefault="00042891" w:rsidP="003C21EC">
      <w:pPr>
        <w:pStyle w:val="Heading2Center"/>
      </w:pPr>
      <w:bookmarkStart w:id="1386" w:name="_Toc484337612"/>
      <w:bookmarkStart w:id="1387" w:name="_Toc485811921"/>
      <w:r>
        <w:rPr>
          <w:lang w:bidi="fa-IR"/>
        </w:rPr>
        <w:t>3</w:t>
      </w:r>
      <w:r>
        <w:t xml:space="preserve"> - </w:t>
      </w:r>
      <w:r>
        <w:rPr>
          <w:rtl/>
          <w:lang w:bidi="fa-IR"/>
        </w:rPr>
        <w:t>مُناقَضَتُهُ لِلحِكمَة</w:t>
      </w:r>
      <w:bookmarkEnd w:id="1386"/>
      <w:bookmarkEnd w:id="1387"/>
    </w:p>
    <w:p w:rsidR="00042891" w:rsidRDefault="00042891" w:rsidP="003C21EC">
      <w:pPr>
        <w:pStyle w:val="Heading2Center"/>
      </w:pPr>
      <w:bookmarkStart w:id="1388" w:name="_Toc484337613"/>
      <w:bookmarkStart w:id="1389" w:name="_Toc485811922"/>
      <w:r>
        <w:rPr>
          <w:lang w:bidi="fa-IR"/>
        </w:rPr>
        <w:t>3</w:t>
      </w:r>
      <w:r>
        <w:t>. It Opposing Wisdom:</w:t>
      </w:r>
      <w:bookmarkEnd w:id="1388"/>
      <w:bookmarkEnd w:id="1389"/>
    </w:p>
    <w:p w:rsidR="00042891" w:rsidRDefault="00042891" w:rsidP="00F40395">
      <w:pPr>
        <w:pStyle w:val="libAr"/>
      </w:pPr>
      <w:r>
        <w:rPr>
          <w:rStyle w:val="libBold1Char"/>
          <w:rtl/>
        </w:rPr>
        <w:t>2124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كَرَمَ</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لا</w:t>
      </w:r>
      <w:r>
        <w:rPr>
          <w:rtl/>
          <w:lang w:bidi="fa-IR"/>
        </w:rPr>
        <w:t xml:space="preserve"> </w:t>
      </w:r>
      <w:r w:rsidRPr="00A840D2">
        <w:rPr>
          <w:rtl/>
          <w:lang w:bidi="fa-IR"/>
        </w:rPr>
        <w:t>يَنقُضُ</w:t>
      </w:r>
      <w:r>
        <w:rPr>
          <w:rtl/>
          <w:lang w:bidi="fa-IR"/>
        </w:rPr>
        <w:t xml:space="preserve"> </w:t>
      </w:r>
      <w:r w:rsidRPr="00A840D2">
        <w:rPr>
          <w:rtl/>
          <w:lang w:bidi="fa-IR"/>
        </w:rPr>
        <w:t>حِكمَتَهُ</w:t>
      </w:r>
      <w:r>
        <w:rPr>
          <w:rtl/>
          <w:lang w:bidi="fa-IR"/>
        </w:rPr>
        <w:t xml:space="preserve"> ، </w:t>
      </w:r>
      <w:r w:rsidRPr="00A840D2">
        <w:rPr>
          <w:rtl/>
          <w:lang w:bidi="fa-IR"/>
        </w:rPr>
        <w:t>فَلِذلِكَ</w:t>
      </w:r>
      <w:r>
        <w:rPr>
          <w:rtl/>
          <w:lang w:bidi="fa-IR"/>
        </w:rPr>
        <w:t xml:space="preserve"> </w:t>
      </w:r>
      <w:r w:rsidRPr="00A840D2">
        <w:rPr>
          <w:rtl/>
          <w:lang w:bidi="fa-IR"/>
        </w:rPr>
        <w:t>لا</w:t>
      </w:r>
      <w:r>
        <w:rPr>
          <w:rtl/>
          <w:lang w:bidi="fa-IR"/>
        </w:rPr>
        <w:t xml:space="preserve"> </w:t>
      </w:r>
      <w:r w:rsidRPr="00A840D2">
        <w:rPr>
          <w:rtl/>
          <w:lang w:bidi="fa-IR"/>
        </w:rPr>
        <w:t>يَقَعُ</w:t>
      </w:r>
      <w:r>
        <w:rPr>
          <w:rtl/>
          <w:lang w:bidi="fa-IR"/>
        </w:rPr>
        <w:t xml:space="preserve"> </w:t>
      </w:r>
      <w:r w:rsidRPr="00A840D2">
        <w:rPr>
          <w:rtl/>
          <w:lang w:bidi="fa-IR"/>
        </w:rPr>
        <w:t>الإجابَةُ</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دَعوَةٍ</w:t>
      </w:r>
      <w:r>
        <w:rPr>
          <w:rStyle w:val="libFootnotenumChar"/>
          <w:rtl/>
        </w:rPr>
        <w:t>7</w:t>
      </w:r>
      <w:r>
        <w:rPr>
          <w:rtl/>
          <w:lang w:bidi="fa-IR"/>
        </w:rPr>
        <w:t xml:space="preserve"> .</w:t>
      </w:r>
      <w:r>
        <w:rPr>
          <w:rStyle w:val="libFootnotenumChar"/>
          <w:rtl/>
        </w:rPr>
        <w:t>8</w:t>
      </w:r>
    </w:p>
    <w:p w:rsidR="00042891" w:rsidRDefault="00042891" w:rsidP="00042891">
      <w:pPr>
        <w:pStyle w:val="libNormal"/>
      </w:pPr>
      <w:r>
        <w:rPr>
          <w:rStyle w:val="libBold1Char"/>
        </w:rPr>
        <w:lastRenderedPageBreak/>
        <w:t>2124</w:t>
      </w:r>
      <w:r w:rsidRPr="000F7D59">
        <w:rPr>
          <w:rStyle w:val="libBold1Char"/>
        </w:rPr>
        <w:t>.</w:t>
      </w:r>
      <w:r>
        <w:rPr>
          <w:lang w:bidi="fa-IR"/>
        </w:rPr>
        <w:t xml:space="preserve"> </w:t>
      </w:r>
      <w:r>
        <w:t xml:space="preserve">Imam Ali </w:t>
      </w:r>
      <w:r w:rsidRPr="001500BA">
        <w:t>(AS)</w:t>
      </w:r>
      <w:r>
        <w:t xml:space="preserve"> said, 'Verily the Kindness of Allah, glory be to Him, does not contradict His Wisdom, therefore not all supplications are answered.' </w:t>
      </w:r>
      <w:r>
        <w:rPr>
          <w:rStyle w:val="libFootnotenumChar"/>
        </w:rPr>
        <w:t>9</w:t>
      </w:r>
    </w:p>
    <w:p w:rsidR="00042891" w:rsidRDefault="00042891" w:rsidP="003C21EC">
      <w:pPr>
        <w:pStyle w:val="Heading3Center"/>
      </w:pPr>
      <w:bookmarkStart w:id="1390" w:name="_Toc484337614"/>
      <w:bookmarkStart w:id="1391" w:name="_Toc485811923"/>
      <w:r>
        <w:rPr>
          <w:lang w:bidi="fa-IR"/>
        </w:rPr>
        <w:t>4</w:t>
      </w:r>
      <w:r>
        <w:t xml:space="preserve"> - </w:t>
      </w:r>
      <w:r>
        <w:rPr>
          <w:rtl/>
          <w:lang w:bidi="fa-IR"/>
        </w:rPr>
        <w:t>توصيفُ اللَّهِ بِغَيرِ صِفاتِهِ‏</w:t>
      </w:r>
      <w:bookmarkEnd w:id="1390"/>
      <w:bookmarkEnd w:id="1391"/>
    </w:p>
    <w:p w:rsidR="00042891" w:rsidRDefault="00042891" w:rsidP="003C21EC">
      <w:pPr>
        <w:pStyle w:val="Heading3Center"/>
      </w:pPr>
      <w:bookmarkStart w:id="1392" w:name="_Toc484337615"/>
      <w:bookmarkStart w:id="1393" w:name="_Toc485811924"/>
      <w:r>
        <w:rPr>
          <w:lang w:bidi="fa-IR"/>
        </w:rPr>
        <w:t>4</w:t>
      </w:r>
      <w:r>
        <w:t>. Describing Allah with Attributes Other Than His</w:t>
      </w:r>
      <w:bookmarkEnd w:id="1392"/>
      <w:bookmarkEnd w:id="1393"/>
    </w:p>
    <w:p w:rsidR="00042891" w:rsidRDefault="00042891" w:rsidP="00F40395">
      <w:pPr>
        <w:pStyle w:val="libAr"/>
      </w:pPr>
      <w:r>
        <w:rPr>
          <w:rStyle w:val="libBold1Char"/>
          <w:rtl/>
        </w:rPr>
        <w:t>2125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جاءَ</w:t>
      </w:r>
      <w:r>
        <w:rPr>
          <w:rtl/>
          <w:lang w:bidi="fa-IR"/>
        </w:rPr>
        <w:t xml:space="preserve"> </w:t>
      </w:r>
      <w:r w:rsidRPr="00A840D2">
        <w:rPr>
          <w:rtl/>
          <w:lang w:bidi="fa-IR"/>
        </w:rPr>
        <w:t>رجلٌ</w:t>
      </w:r>
      <w:r>
        <w:rPr>
          <w:rtl/>
          <w:lang w:bidi="fa-IR"/>
        </w:rPr>
        <w:t xml:space="preserve"> </w:t>
      </w:r>
      <w:r w:rsidRPr="00A840D2">
        <w:rPr>
          <w:rtl/>
          <w:lang w:bidi="fa-IR"/>
        </w:rPr>
        <w:t>إلى</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فقال</w:t>
      </w:r>
      <w:r>
        <w:rPr>
          <w:rtl/>
          <w:lang w:bidi="fa-IR"/>
        </w:rPr>
        <w:t xml:space="preserve"> : </w:t>
      </w:r>
      <w:r w:rsidRPr="00A840D2">
        <w:rPr>
          <w:rtl/>
          <w:lang w:bidi="fa-IR"/>
        </w:rPr>
        <w:t>إنّي</w:t>
      </w:r>
      <w:r>
        <w:rPr>
          <w:rtl/>
          <w:lang w:bidi="fa-IR"/>
        </w:rPr>
        <w:t xml:space="preserve"> </w:t>
      </w:r>
      <w:r w:rsidRPr="00A840D2">
        <w:rPr>
          <w:rtl/>
          <w:lang w:bidi="fa-IR"/>
        </w:rPr>
        <w:t>دَعَوتُ</w:t>
      </w:r>
      <w:r>
        <w:rPr>
          <w:rtl/>
          <w:lang w:bidi="fa-IR"/>
        </w:rPr>
        <w:t xml:space="preserve"> </w:t>
      </w:r>
      <w:r w:rsidRPr="00A840D2">
        <w:rPr>
          <w:rtl/>
          <w:lang w:bidi="fa-IR"/>
        </w:rPr>
        <w:t>اللَّهَ</w:t>
      </w:r>
      <w:r>
        <w:rPr>
          <w:rtl/>
          <w:lang w:bidi="fa-IR"/>
        </w:rPr>
        <w:t xml:space="preserve"> </w:t>
      </w:r>
      <w:r w:rsidRPr="00A840D2">
        <w:rPr>
          <w:rtl/>
          <w:lang w:bidi="fa-IR"/>
        </w:rPr>
        <w:t>فلَم</w:t>
      </w:r>
      <w:r>
        <w:rPr>
          <w:rtl/>
          <w:lang w:bidi="fa-IR"/>
        </w:rPr>
        <w:t xml:space="preserve"> </w:t>
      </w:r>
      <w:r w:rsidRPr="00A840D2">
        <w:rPr>
          <w:rtl/>
          <w:lang w:bidi="fa-IR"/>
        </w:rPr>
        <w:t>أرَ</w:t>
      </w:r>
      <w:r>
        <w:rPr>
          <w:rtl/>
          <w:lang w:bidi="fa-IR"/>
        </w:rPr>
        <w:t xml:space="preserve"> </w:t>
      </w:r>
      <w:r w:rsidRPr="00A840D2">
        <w:rPr>
          <w:rtl/>
          <w:lang w:bidi="fa-IR"/>
        </w:rPr>
        <w:t>الإجابةَ</w:t>
      </w:r>
      <w:r>
        <w:rPr>
          <w:rtl/>
          <w:lang w:bidi="fa-IR"/>
        </w:rPr>
        <w:t xml:space="preserve"> ! </w:t>
      </w:r>
      <w:r w:rsidRPr="00A840D2">
        <w:rPr>
          <w:rtl/>
          <w:lang w:bidi="fa-IR"/>
        </w:rPr>
        <w:t>فقالَ</w:t>
      </w:r>
      <w:r>
        <w:rPr>
          <w:rtl/>
          <w:lang w:bidi="fa-IR"/>
        </w:rPr>
        <w:t xml:space="preserve"> : </w:t>
      </w:r>
      <w:r w:rsidRPr="00A840D2">
        <w:rPr>
          <w:rtl/>
          <w:lang w:bidi="fa-IR"/>
        </w:rPr>
        <w:t>لقد</w:t>
      </w:r>
      <w:r>
        <w:rPr>
          <w:rtl/>
          <w:lang w:bidi="fa-IR"/>
        </w:rPr>
        <w:t xml:space="preserve"> </w:t>
      </w:r>
      <w:r w:rsidRPr="00A840D2">
        <w:rPr>
          <w:rtl/>
          <w:lang w:bidi="fa-IR"/>
        </w:rPr>
        <w:t>وَصَفتَ</w:t>
      </w:r>
      <w:r>
        <w:rPr>
          <w:rtl/>
          <w:lang w:bidi="fa-IR"/>
        </w:rPr>
        <w:t xml:space="preserve"> </w:t>
      </w:r>
      <w:r w:rsidRPr="00A840D2">
        <w:rPr>
          <w:rtl/>
          <w:lang w:bidi="fa-IR"/>
        </w:rPr>
        <w:t>اللَّهَ</w:t>
      </w:r>
      <w:r>
        <w:rPr>
          <w:rtl/>
          <w:lang w:bidi="fa-IR"/>
        </w:rPr>
        <w:t xml:space="preserve"> </w:t>
      </w:r>
      <w:r w:rsidRPr="00A840D2">
        <w:rPr>
          <w:rtl/>
          <w:lang w:bidi="fa-IR"/>
        </w:rPr>
        <w:t>بغيرِ</w:t>
      </w:r>
      <w:r>
        <w:rPr>
          <w:rtl/>
          <w:lang w:bidi="fa-IR"/>
        </w:rPr>
        <w:t xml:space="preserve"> </w:t>
      </w:r>
      <w:r w:rsidRPr="00A840D2">
        <w:rPr>
          <w:rtl/>
          <w:lang w:bidi="fa-IR"/>
        </w:rPr>
        <w:t>صِفاتِهِ</w:t>
      </w:r>
      <w:r>
        <w:rPr>
          <w:rtl/>
          <w:lang w:bidi="fa-IR"/>
        </w:rPr>
        <w:t xml:space="preserve"> ، </w:t>
      </w:r>
      <w:r w:rsidRPr="00A840D2">
        <w:rPr>
          <w:rtl/>
          <w:lang w:bidi="fa-IR"/>
        </w:rPr>
        <w:t>و</w:t>
      </w:r>
      <w:r>
        <w:rPr>
          <w:rtl/>
          <w:lang w:bidi="fa-IR"/>
        </w:rPr>
        <w:t xml:space="preserve"> </w:t>
      </w:r>
      <w:r w:rsidRPr="00A840D2">
        <w:rPr>
          <w:rtl/>
          <w:lang w:bidi="fa-IR"/>
        </w:rPr>
        <w:t>إنَّ</w:t>
      </w:r>
      <w:r>
        <w:rPr>
          <w:rtl/>
          <w:lang w:bidi="fa-IR"/>
        </w:rPr>
        <w:t xml:space="preserve"> </w:t>
      </w:r>
      <w:r w:rsidRPr="00A840D2">
        <w:rPr>
          <w:rtl/>
          <w:lang w:bidi="fa-IR"/>
        </w:rPr>
        <w:t>للدُّعاءِ</w:t>
      </w:r>
      <w:r>
        <w:rPr>
          <w:rtl/>
          <w:lang w:bidi="fa-IR"/>
        </w:rPr>
        <w:t xml:space="preserve"> </w:t>
      </w:r>
      <w:r w:rsidRPr="00A840D2">
        <w:rPr>
          <w:rtl/>
          <w:lang w:bidi="fa-IR"/>
        </w:rPr>
        <w:t>أربعَ</w:t>
      </w:r>
      <w:r>
        <w:rPr>
          <w:rtl/>
          <w:lang w:bidi="fa-IR"/>
        </w:rPr>
        <w:t xml:space="preserve"> </w:t>
      </w:r>
      <w:r w:rsidRPr="00A840D2">
        <w:rPr>
          <w:rtl/>
          <w:lang w:bidi="fa-IR"/>
        </w:rPr>
        <w:t>خصالٍ</w:t>
      </w:r>
      <w:r>
        <w:rPr>
          <w:rtl/>
          <w:lang w:bidi="fa-IR"/>
        </w:rPr>
        <w:t xml:space="preserve"> : </w:t>
      </w:r>
      <w:r w:rsidRPr="00A840D2">
        <w:rPr>
          <w:rtl/>
          <w:lang w:bidi="fa-IR"/>
        </w:rPr>
        <w:t>إخلاصُ</w:t>
      </w:r>
      <w:r>
        <w:rPr>
          <w:rtl/>
          <w:lang w:bidi="fa-IR"/>
        </w:rPr>
        <w:t xml:space="preserve"> </w:t>
      </w:r>
      <w:r w:rsidRPr="00A840D2">
        <w:rPr>
          <w:rtl/>
          <w:lang w:bidi="fa-IR"/>
        </w:rPr>
        <w:t>السَّريرةِ</w:t>
      </w:r>
      <w:r>
        <w:rPr>
          <w:rtl/>
          <w:lang w:bidi="fa-IR"/>
        </w:rPr>
        <w:t xml:space="preserve"> ، </w:t>
      </w:r>
      <w:r w:rsidRPr="00A840D2">
        <w:rPr>
          <w:rtl/>
          <w:lang w:bidi="fa-IR"/>
        </w:rPr>
        <w:t>و</w:t>
      </w:r>
      <w:r>
        <w:rPr>
          <w:rtl/>
          <w:lang w:bidi="fa-IR"/>
        </w:rPr>
        <w:t xml:space="preserve"> </w:t>
      </w:r>
      <w:r w:rsidRPr="00A840D2">
        <w:rPr>
          <w:rtl/>
          <w:lang w:bidi="fa-IR"/>
        </w:rPr>
        <w:t>إحضارُ</w:t>
      </w:r>
      <w:r>
        <w:rPr>
          <w:rtl/>
          <w:lang w:bidi="fa-IR"/>
        </w:rPr>
        <w:t xml:space="preserve"> </w:t>
      </w:r>
      <w:r w:rsidRPr="00A840D2">
        <w:rPr>
          <w:rtl/>
          <w:lang w:bidi="fa-IR"/>
        </w:rPr>
        <w:t>النِّيّةِ</w:t>
      </w:r>
      <w:r>
        <w:rPr>
          <w:rtl/>
          <w:lang w:bidi="fa-IR"/>
        </w:rPr>
        <w:t xml:space="preserve"> ، </w:t>
      </w:r>
      <w:r w:rsidRPr="00A840D2">
        <w:rPr>
          <w:rtl/>
          <w:lang w:bidi="fa-IR"/>
        </w:rPr>
        <w:t>ومَعرفةُ</w:t>
      </w:r>
      <w:r>
        <w:rPr>
          <w:rtl/>
          <w:lang w:bidi="fa-IR"/>
        </w:rPr>
        <w:t xml:space="preserve"> </w:t>
      </w:r>
      <w:r w:rsidRPr="00A840D2">
        <w:rPr>
          <w:rtl/>
          <w:lang w:bidi="fa-IR"/>
        </w:rPr>
        <w:t>الوسيلةِ</w:t>
      </w:r>
      <w:r>
        <w:rPr>
          <w:rtl/>
          <w:lang w:bidi="fa-IR"/>
        </w:rPr>
        <w:t xml:space="preserve"> ، </w:t>
      </w:r>
      <w:r w:rsidRPr="00A840D2">
        <w:rPr>
          <w:rtl/>
          <w:lang w:bidi="fa-IR"/>
        </w:rPr>
        <w:t>والإنصافُ</w:t>
      </w:r>
      <w:r>
        <w:rPr>
          <w:rtl/>
          <w:lang w:bidi="fa-IR"/>
        </w:rPr>
        <w:t xml:space="preserve"> </w:t>
      </w:r>
      <w:r w:rsidRPr="00A840D2">
        <w:rPr>
          <w:rtl/>
          <w:lang w:bidi="fa-IR"/>
        </w:rPr>
        <w:t>في</w:t>
      </w:r>
      <w:r>
        <w:rPr>
          <w:rtl/>
          <w:lang w:bidi="fa-IR"/>
        </w:rPr>
        <w:t xml:space="preserve"> </w:t>
      </w:r>
      <w:r w:rsidRPr="00A840D2">
        <w:rPr>
          <w:rtl/>
          <w:lang w:bidi="fa-IR"/>
        </w:rPr>
        <w:t>المسألةِ</w:t>
      </w:r>
      <w:r>
        <w:rPr>
          <w:rtl/>
          <w:lang w:bidi="fa-IR"/>
        </w:rPr>
        <w:t xml:space="preserve"> ، </w:t>
      </w:r>
      <w:r w:rsidRPr="00A840D2">
        <w:rPr>
          <w:rtl/>
          <w:lang w:bidi="fa-IR"/>
        </w:rPr>
        <w:t>فهل</w:t>
      </w:r>
      <w:r>
        <w:rPr>
          <w:rtl/>
          <w:lang w:bidi="fa-IR"/>
        </w:rPr>
        <w:t xml:space="preserve"> </w:t>
      </w:r>
      <w:r w:rsidRPr="00A840D2">
        <w:rPr>
          <w:rtl/>
          <w:lang w:bidi="fa-IR"/>
        </w:rPr>
        <w:t>دَعَوتَ</w:t>
      </w:r>
      <w:r>
        <w:rPr>
          <w:rtl/>
          <w:lang w:bidi="fa-IR"/>
        </w:rPr>
        <w:t xml:space="preserve"> </w:t>
      </w:r>
      <w:r w:rsidRPr="00A840D2">
        <w:rPr>
          <w:rtl/>
          <w:lang w:bidi="fa-IR"/>
        </w:rPr>
        <w:t>وأنتَ</w:t>
      </w:r>
      <w:r>
        <w:rPr>
          <w:rtl/>
          <w:lang w:bidi="fa-IR"/>
        </w:rPr>
        <w:t xml:space="preserve"> </w:t>
      </w:r>
      <w:r w:rsidRPr="00A840D2">
        <w:rPr>
          <w:rtl/>
          <w:lang w:bidi="fa-IR"/>
        </w:rPr>
        <w:t>عارفٌ</w:t>
      </w:r>
      <w:r>
        <w:rPr>
          <w:rtl/>
          <w:lang w:bidi="fa-IR"/>
        </w:rPr>
        <w:t xml:space="preserve"> </w:t>
      </w:r>
      <w:r w:rsidRPr="00A840D2">
        <w:rPr>
          <w:rtl/>
          <w:lang w:bidi="fa-IR"/>
        </w:rPr>
        <w:t>بهذهِ</w:t>
      </w:r>
      <w:r>
        <w:rPr>
          <w:rtl/>
          <w:lang w:bidi="fa-IR"/>
        </w:rPr>
        <w:t xml:space="preserve"> </w:t>
      </w:r>
      <w:r w:rsidRPr="00A840D2">
        <w:rPr>
          <w:rtl/>
          <w:lang w:bidi="fa-IR"/>
        </w:rPr>
        <w:t>الأربعةِ</w:t>
      </w:r>
      <w:r>
        <w:rPr>
          <w:rtl/>
          <w:lang w:bidi="fa-IR"/>
        </w:rPr>
        <w:t xml:space="preserve"> ؟ </w:t>
      </w:r>
      <w:r w:rsidRPr="00A840D2">
        <w:rPr>
          <w:rtl/>
          <w:lang w:bidi="fa-IR"/>
        </w:rPr>
        <w:t>قالَ</w:t>
      </w:r>
      <w:r>
        <w:rPr>
          <w:rtl/>
          <w:lang w:bidi="fa-IR"/>
        </w:rPr>
        <w:t xml:space="preserve"> : </w:t>
      </w:r>
      <w:r w:rsidRPr="00A840D2">
        <w:rPr>
          <w:rtl/>
          <w:lang w:bidi="fa-IR"/>
        </w:rPr>
        <w:t>لا</w:t>
      </w:r>
      <w:r>
        <w:rPr>
          <w:rtl/>
          <w:lang w:bidi="fa-IR"/>
        </w:rPr>
        <w:t xml:space="preserve"> ، </w:t>
      </w:r>
      <w:r w:rsidRPr="00A840D2">
        <w:rPr>
          <w:rtl/>
          <w:lang w:bidi="fa-IR"/>
        </w:rPr>
        <w:t>قالَ</w:t>
      </w:r>
      <w:r>
        <w:rPr>
          <w:rtl/>
          <w:lang w:bidi="fa-IR"/>
        </w:rPr>
        <w:t xml:space="preserve"> : </w:t>
      </w:r>
      <w:r w:rsidRPr="00A840D2">
        <w:rPr>
          <w:rtl/>
          <w:lang w:bidi="fa-IR"/>
        </w:rPr>
        <w:t>فاعرِفْهُنَّ</w:t>
      </w:r>
      <w:r>
        <w:rPr>
          <w:rtl/>
          <w:lang w:bidi="fa-IR"/>
        </w:rPr>
        <w:t xml:space="preserve"> .</w:t>
      </w:r>
      <w:r>
        <w:rPr>
          <w:rStyle w:val="libFootnotenumChar"/>
          <w:rtl/>
        </w:rPr>
        <w:t>10</w:t>
      </w:r>
    </w:p>
    <w:p w:rsidR="00042891" w:rsidRDefault="00042891" w:rsidP="00042891">
      <w:pPr>
        <w:pStyle w:val="libNormal"/>
      </w:pPr>
      <w:r>
        <w:rPr>
          <w:rStyle w:val="libBold1Char"/>
        </w:rPr>
        <w:t>2125</w:t>
      </w:r>
      <w:r w:rsidRPr="000F7D59">
        <w:rPr>
          <w:rStyle w:val="libBold1Char"/>
        </w:rPr>
        <w:t>.</w:t>
      </w:r>
      <w:r>
        <w:rPr>
          <w:lang w:bidi="fa-IR"/>
        </w:rPr>
        <w:t xml:space="preserve"> </w:t>
      </w:r>
      <w:r>
        <w:t xml:space="preserve">Imam al-Sadiq </w:t>
      </w:r>
      <w:r w:rsidRPr="001500BA">
        <w:t>(AS)</w:t>
      </w:r>
      <w:r>
        <w:t xml:space="preserve"> said, 'A man came to the Commander of the Faithful and said, 'Verily I have supplicated to Allah, but I have not received an answer!', the Imam </w:t>
      </w:r>
      <w:r w:rsidRPr="001500BA">
        <w:t>(AS)</w:t>
      </w:r>
      <w:r>
        <w:t xml:space="preserve"> said, 'You have described Allah in a manner that He is not worthy of being described, for verily supplication has four stages: sincerity of the heart, making the intention, having true knowledge of the means, and being fair regarding the request. So did you supplicate knowing these four conditions?' He said, 'No', then the Imam </w:t>
      </w:r>
      <w:r w:rsidRPr="001500BA">
        <w:t>(AS)</w:t>
      </w:r>
      <w:r>
        <w:t xml:space="preserve"> said, 'Then know them now'.' </w:t>
      </w:r>
      <w:r>
        <w:rPr>
          <w:rStyle w:val="libFootnotenumChar"/>
        </w:rPr>
        <w:t>11</w:t>
      </w:r>
    </w:p>
    <w:p w:rsidR="00042891" w:rsidRDefault="00042891" w:rsidP="00042891">
      <w:pPr>
        <w:pStyle w:val="libNormal"/>
      </w:pPr>
    </w:p>
    <w:p w:rsidR="00042891" w:rsidRDefault="00042891" w:rsidP="003C21EC">
      <w:pPr>
        <w:pStyle w:val="Heading3"/>
      </w:pPr>
      <w:bookmarkStart w:id="1394" w:name="_Toc484337616"/>
      <w:bookmarkStart w:id="1395" w:name="_Toc485811925"/>
      <w:r>
        <w:t>Notes</w:t>
      </w:r>
      <w:bookmarkEnd w:id="1394"/>
      <w:bookmarkEnd w:id="1395"/>
    </w:p>
    <w:p w:rsidR="00042891" w:rsidRDefault="00042891" w:rsidP="00042891">
      <w:pPr>
        <w:pStyle w:val="libFootnote"/>
      </w:pPr>
      <w:r>
        <w:t xml:space="preserve">1. </w:t>
      </w:r>
      <w:r>
        <w:rPr>
          <w:rtl/>
        </w:rPr>
        <w:t xml:space="preserve">بحار الأنوار : </w:t>
      </w:r>
      <w:r>
        <w:rPr>
          <w:rtl/>
          <w:lang w:bidi="fa-IR"/>
        </w:rPr>
        <w:t>73 / 329 / 11</w:t>
      </w:r>
      <w:r>
        <w:t xml:space="preserve"> .</w:t>
      </w:r>
    </w:p>
    <w:p w:rsidR="00042891" w:rsidRDefault="00042891" w:rsidP="00042891">
      <w:pPr>
        <w:pStyle w:val="libFootnote"/>
      </w:pPr>
      <w:r>
        <w:t xml:space="preserve">2. Bihar al-Anwar, v. </w:t>
      </w:r>
      <w:r>
        <w:rPr>
          <w:lang w:bidi="fa-IR"/>
        </w:rPr>
        <w:t>73</w:t>
      </w:r>
      <w:r>
        <w:t xml:space="preserve">, p. </w:t>
      </w:r>
      <w:r>
        <w:rPr>
          <w:lang w:bidi="fa-IR"/>
        </w:rPr>
        <w:t>329</w:t>
      </w:r>
      <w:r>
        <w:t xml:space="preserve">, no. </w:t>
      </w:r>
      <w:r>
        <w:rPr>
          <w:lang w:bidi="fa-IR"/>
        </w:rPr>
        <w:t>11</w:t>
      </w:r>
    </w:p>
    <w:p w:rsidR="00042891" w:rsidRDefault="00042891" w:rsidP="00042891">
      <w:pPr>
        <w:pStyle w:val="libFootnote"/>
      </w:pPr>
      <w:r>
        <w:t xml:space="preserve">3. </w:t>
      </w:r>
      <w:r>
        <w:rPr>
          <w:rtl/>
        </w:rPr>
        <w:t xml:space="preserve">الخصال : </w:t>
      </w:r>
      <w:r>
        <w:rPr>
          <w:rtl/>
          <w:lang w:bidi="fa-IR"/>
        </w:rPr>
        <w:t>337 / 40</w:t>
      </w:r>
      <w:r>
        <w:t xml:space="preserve"> .</w:t>
      </w:r>
    </w:p>
    <w:p w:rsidR="00042891" w:rsidRDefault="00042891" w:rsidP="00042891">
      <w:pPr>
        <w:pStyle w:val="libFootnote"/>
      </w:pPr>
      <w:r>
        <w:t xml:space="preserve">4. al-Khisal, p. </w:t>
      </w:r>
      <w:r>
        <w:rPr>
          <w:lang w:bidi="fa-IR"/>
        </w:rPr>
        <w:t>337</w:t>
      </w:r>
      <w:r>
        <w:t xml:space="preserve">, no. </w:t>
      </w:r>
      <w:r>
        <w:rPr>
          <w:lang w:bidi="fa-IR"/>
        </w:rPr>
        <w:t>40</w:t>
      </w:r>
    </w:p>
    <w:p w:rsidR="00042891" w:rsidRDefault="00042891" w:rsidP="00042891">
      <w:pPr>
        <w:pStyle w:val="libFootnote"/>
      </w:pPr>
      <w:r>
        <w:t xml:space="preserve">5. </w:t>
      </w:r>
      <w:r>
        <w:rPr>
          <w:rtl/>
        </w:rPr>
        <w:t xml:space="preserve">بحار الأنوار : </w:t>
      </w:r>
      <w:r>
        <w:rPr>
          <w:rtl/>
          <w:lang w:bidi="fa-IR"/>
        </w:rPr>
        <w:t>75 / 312 / 20</w:t>
      </w:r>
      <w:r>
        <w:t xml:space="preserve"> .</w:t>
      </w:r>
    </w:p>
    <w:p w:rsidR="00042891" w:rsidRDefault="00042891" w:rsidP="00042891">
      <w:pPr>
        <w:pStyle w:val="libFootnote"/>
      </w:pPr>
      <w:r>
        <w:t xml:space="preserve">6. Bihar al-Anwar, </w:t>
      </w:r>
      <w:r>
        <w:rPr>
          <w:lang w:bidi="fa-IR"/>
        </w:rPr>
        <w:t>75</w:t>
      </w:r>
      <w:r>
        <w:t xml:space="preserve">, p. </w:t>
      </w:r>
      <w:r>
        <w:rPr>
          <w:lang w:bidi="fa-IR"/>
        </w:rPr>
        <w:t>312</w:t>
      </w:r>
      <w:r>
        <w:t xml:space="preserve">, no. </w:t>
      </w:r>
      <w:r>
        <w:rPr>
          <w:lang w:bidi="fa-IR"/>
        </w:rPr>
        <w:t>20</w:t>
      </w:r>
    </w:p>
    <w:p w:rsidR="00042891" w:rsidRDefault="00042891" w:rsidP="00042891">
      <w:pPr>
        <w:pStyle w:val="libFootnote"/>
      </w:pPr>
      <w:r>
        <w:t xml:space="preserve">7. </w:t>
      </w:r>
      <w:r>
        <w:rPr>
          <w:rtl/>
        </w:rPr>
        <w:t xml:space="preserve">غرر الحكم : </w:t>
      </w:r>
      <w:r>
        <w:rPr>
          <w:rtl/>
          <w:lang w:bidi="fa-IR"/>
        </w:rPr>
        <w:t>3478</w:t>
      </w:r>
      <w:r>
        <w:t xml:space="preserve"> .</w:t>
      </w:r>
    </w:p>
    <w:p w:rsidR="00042891" w:rsidRDefault="00042891" w:rsidP="00042891">
      <w:pPr>
        <w:pStyle w:val="libFootnote"/>
      </w:pPr>
      <w:r>
        <w:t xml:space="preserve">8. </w:t>
      </w:r>
      <w:r>
        <w:rPr>
          <w:rtl/>
        </w:rPr>
        <w:t xml:space="preserve">قال ابن سينا : سبب إجابة الدعاء توافي الأسباب معاً لحكمة إلهيّة ، وهو أن يتوافى سبب دعاء رجل فيما يدعو فيه ، وسبب وجود ذلك الشي‏ء معاً عن الباري . فإن قيل : فهل يصحّ وجود ذلك الشي‏ء من دون الدعاء ، وموافاته لذلك الدعاء ؟ قلنا : لا ، لأنّ علّتهما واحدة ، وهو الباري الذي جعل سبب وجود ذلك الشي‏ء الدعاء ، كما جعل سبب صحّة المريض شرب الدواء ، وما لم يشرب الدواء لم يصحّ ، وكذلك الحال في الدّعاء . وموافاة ذلك الشي‏ء فلحكمةٍ ما توافيا معاً على حسب ما قدّر وقضى‏ ، فالدّعاء واجب وتوقّع الإجابة واجب . . . . (بحار الأنوار : </w:t>
      </w:r>
      <w:r>
        <w:rPr>
          <w:rtl/>
          <w:lang w:bidi="fa-IR"/>
        </w:rPr>
        <w:t>93 / 361 / 23</w:t>
      </w:r>
      <w:r>
        <w:rPr>
          <w:rtl/>
        </w:rPr>
        <w:t xml:space="preserve"> ، اُنظر تمام الكلام</w:t>
      </w:r>
      <w:r>
        <w:t>) .</w:t>
      </w:r>
    </w:p>
    <w:p w:rsidR="00042891" w:rsidRDefault="00042891" w:rsidP="00042891">
      <w:pPr>
        <w:pStyle w:val="libFootnote"/>
      </w:pPr>
      <w:r>
        <w:t xml:space="preserve">9. Ghurar al-Hikam, no. </w:t>
      </w:r>
      <w:r>
        <w:rPr>
          <w:lang w:bidi="fa-IR"/>
        </w:rPr>
        <w:t>3478</w:t>
      </w:r>
    </w:p>
    <w:p w:rsidR="00042891" w:rsidRDefault="00042891" w:rsidP="00042891">
      <w:pPr>
        <w:pStyle w:val="libFootnote"/>
      </w:pPr>
      <w:r>
        <w:t xml:space="preserve">10. </w:t>
      </w:r>
      <w:r>
        <w:rPr>
          <w:rtl/>
        </w:rPr>
        <w:t xml:space="preserve">تنبيه الخواطر : </w:t>
      </w:r>
      <w:r>
        <w:rPr>
          <w:rtl/>
          <w:lang w:bidi="fa-IR"/>
        </w:rPr>
        <w:t>1 / 302</w:t>
      </w:r>
      <w:r>
        <w:t xml:space="preserve"> .</w:t>
      </w:r>
    </w:p>
    <w:p w:rsidR="00042891" w:rsidRDefault="00042891" w:rsidP="00042891">
      <w:pPr>
        <w:pStyle w:val="libFootnote"/>
        <w:rPr>
          <w:rtl/>
          <w:lang w:bidi="fa-IR"/>
        </w:rPr>
      </w:pPr>
      <w:r>
        <w:t xml:space="preserve">11. Tanbih al-Khawatir, v. </w:t>
      </w:r>
      <w:r>
        <w:rPr>
          <w:lang w:bidi="fa-IR"/>
        </w:rPr>
        <w:t>1</w:t>
      </w:r>
      <w:r>
        <w:t xml:space="preserve">, p. </w:t>
      </w:r>
      <w:r>
        <w:rPr>
          <w:lang w:bidi="fa-IR"/>
        </w:rPr>
        <w:t>302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396" w:name="_Toc484337617"/>
      <w:bookmarkStart w:id="1397" w:name="_Toc485811926"/>
      <w:r>
        <w:rPr>
          <w:lang w:bidi="fa-IR"/>
        </w:rPr>
        <w:lastRenderedPageBreak/>
        <w:t>693</w:t>
      </w:r>
      <w:r>
        <w:t xml:space="preserve"> - </w:t>
      </w:r>
      <w:r>
        <w:rPr>
          <w:rtl/>
          <w:lang w:bidi="fa-IR"/>
        </w:rPr>
        <w:t>آدابُ الدُّعاءِ</w:t>
      </w:r>
      <w:bookmarkEnd w:id="1396"/>
      <w:bookmarkEnd w:id="1397"/>
    </w:p>
    <w:p w:rsidR="00042891" w:rsidRDefault="00042891" w:rsidP="003C21EC">
      <w:pPr>
        <w:pStyle w:val="Heading2Center"/>
      </w:pPr>
      <w:bookmarkStart w:id="1398" w:name="_Toc484337618"/>
      <w:bookmarkStart w:id="1399" w:name="_Toc485811927"/>
      <w:r>
        <w:rPr>
          <w:lang w:bidi="fa-IR"/>
        </w:rPr>
        <w:t>693</w:t>
      </w:r>
      <w:r>
        <w:t>. The Etiquettes of Supplication</w:t>
      </w:r>
      <w:bookmarkEnd w:id="1398"/>
      <w:bookmarkEnd w:id="1399"/>
    </w:p>
    <w:p w:rsidR="00042891" w:rsidRDefault="00042891" w:rsidP="003C21EC">
      <w:pPr>
        <w:pStyle w:val="Heading3Center"/>
      </w:pPr>
      <w:bookmarkStart w:id="1400" w:name="_Toc484337619"/>
      <w:bookmarkStart w:id="1401" w:name="_Toc485811928"/>
      <w:r>
        <w:rPr>
          <w:lang w:bidi="fa-IR"/>
        </w:rPr>
        <w:t>1</w:t>
      </w:r>
      <w:r>
        <w:t xml:space="preserve"> - </w:t>
      </w:r>
      <w:r>
        <w:rPr>
          <w:rtl/>
          <w:lang w:bidi="fa-IR"/>
        </w:rPr>
        <w:t>البَسْمَلَةُ</w:t>
      </w:r>
      <w:bookmarkEnd w:id="1400"/>
      <w:bookmarkEnd w:id="1401"/>
    </w:p>
    <w:p w:rsidR="00042891" w:rsidRDefault="00042891" w:rsidP="003C21EC">
      <w:pPr>
        <w:pStyle w:val="Heading3Center"/>
      </w:pPr>
      <w:bookmarkStart w:id="1402" w:name="_Toc484337620"/>
      <w:bookmarkStart w:id="1403" w:name="_Toc485811929"/>
      <w:r>
        <w:rPr>
          <w:lang w:bidi="fa-IR"/>
        </w:rPr>
        <w:t>1</w:t>
      </w:r>
      <w:r>
        <w:t>. The Basmala:</w:t>
      </w:r>
      <w:bookmarkEnd w:id="1402"/>
      <w:bookmarkEnd w:id="1403"/>
    </w:p>
    <w:p w:rsidR="00042891" w:rsidRDefault="00042891" w:rsidP="00F40395">
      <w:pPr>
        <w:pStyle w:val="libAr"/>
      </w:pPr>
      <w:r>
        <w:rPr>
          <w:rStyle w:val="libBold1Char"/>
          <w:rtl/>
        </w:rPr>
        <w:t>2126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يُرَدُّ</w:t>
      </w:r>
      <w:r>
        <w:rPr>
          <w:rtl/>
          <w:lang w:bidi="fa-IR"/>
        </w:rPr>
        <w:t xml:space="preserve"> </w:t>
      </w:r>
      <w:r w:rsidRPr="00A840D2">
        <w:rPr>
          <w:rtl/>
          <w:lang w:bidi="fa-IR"/>
        </w:rPr>
        <w:t>دُعاءٌ</w:t>
      </w:r>
      <w:r>
        <w:rPr>
          <w:rtl/>
          <w:lang w:bidi="fa-IR"/>
        </w:rPr>
        <w:t xml:space="preserve"> </w:t>
      </w:r>
      <w:r w:rsidRPr="00A840D2">
        <w:rPr>
          <w:rtl/>
          <w:lang w:bidi="fa-IR"/>
        </w:rPr>
        <w:t>أوَّلُهُ</w:t>
      </w:r>
      <w:r>
        <w:rPr>
          <w:rtl/>
          <w:lang w:bidi="fa-IR"/>
        </w:rPr>
        <w:t xml:space="preserve"> </w:t>
      </w:r>
      <w:r w:rsidRPr="00A840D2">
        <w:rPr>
          <w:rtl/>
          <w:lang w:bidi="fa-IR"/>
        </w:rPr>
        <w:t>بِسمِ</w:t>
      </w:r>
      <w:r>
        <w:rPr>
          <w:rtl/>
          <w:lang w:bidi="fa-IR"/>
        </w:rPr>
        <w:t xml:space="preserve"> </w:t>
      </w:r>
      <w:r w:rsidRPr="00A840D2">
        <w:rPr>
          <w:rtl/>
          <w:lang w:bidi="fa-IR"/>
        </w:rPr>
        <w:t>اللَّهِ</w:t>
      </w:r>
      <w:r>
        <w:rPr>
          <w:rtl/>
          <w:lang w:bidi="fa-IR"/>
        </w:rPr>
        <w:t xml:space="preserve"> </w:t>
      </w:r>
      <w:r w:rsidRPr="00A840D2">
        <w:rPr>
          <w:rtl/>
          <w:lang w:bidi="fa-IR"/>
        </w:rPr>
        <w:t>الرّحمنِ</w:t>
      </w:r>
      <w:r>
        <w:rPr>
          <w:rtl/>
          <w:lang w:bidi="fa-IR"/>
        </w:rPr>
        <w:t xml:space="preserve"> </w:t>
      </w:r>
      <w:r w:rsidRPr="00A840D2">
        <w:rPr>
          <w:rtl/>
          <w:lang w:bidi="fa-IR"/>
        </w:rPr>
        <w:t>الرَّحيمِ</w:t>
      </w:r>
      <w:r>
        <w:rPr>
          <w:rtl/>
          <w:lang w:bidi="fa-IR"/>
        </w:rPr>
        <w:t xml:space="preserve"> .</w:t>
      </w:r>
      <w:r>
        <w:rPr>
          <w:rStyle w:val="libFootnotenumChar"/>
          <w:rtl/>
        </w:rPr>
        <w:t>1</w:t>
      </w:r>
    </w:p>
    <w:p w:rsidR="00042891" w:rsidRDefault="00042891" w:rsidP="00042891">
      <w:pPr>
        <w:pStyle w:val="libNormal"/>
      </w:pPr>
      <w:r>
        <w:rPr>
          <w:rStyle w:val="libBold1Char"/>
        </w:rPr>
        <w:t>2126</w:t>
      </w:r>
      <w:r w:rsidRPr="000F7D59">
        <w:rPr>
          <w:rStyle w:val="libBold1Char"/>
        </w:rPr>
        <w:t>.</w:t>
      </w:r>
      <w:r>
        <w:rPr>
          <w:lang w:bidi="fa-IR"/>
        </w:rPr>
        <w:t xml:space="preserve"> </w:t>
      </w:r>
      <w:r>
        <w:t xml:space="preserve">The Prophet </w:t>
      </w:r>
      <w:r w:rsidRPr="001500BA">
        <w:t>(SAWA)</w:t>
      </w:r>
      <w:r>
        <w:t xml:space="preserve"> said, 'The supplication that is preceded by </w:t>
      </w:r>
      <w:r w:rsidRPr="00FD71ED">
        <w:rPr>
          <w:rStyle w:val="libBoldItalicChar"/>
        </w:rPr>
        <w:t>“In the Name of Allah, the all-Beneficent, the all-Merciful”</w:t>
      </w:r>
      <w:r>
        <w:t xml:space="preserve"> will not be rejected.' </w:t>
      </w:r>
      <w:r>
        <w:rPr>
          <w:rStyle w:val="libFootnotenumChar"/>
        </w:rPr>
        <w:t>2</w:t>
      </w:r>
    </w:p>
    <w:p w:rsidR="00042891" w:rsidRDefault="00042891" w:rsidP="003C21EC">
      <w:pPr>
        <w:pStyle w:val="Heading3Center"/>
      </w:pPr>
      <w:bookmarkStart w:id="1404" w:name="_Toc484337621"/>
      <w:bookmarkStart w:id="1405" w:name="_Toc485811930"/>
      <w:r>
        <w:rPr>
          <w:lang w:bidi="fa-IR"/>
        </w:rPr>
        <w:t>2</w:t>
      </w:r>
      <w:r>
        <w:t xml:space="preserve"> - </w:t>
      </w:r>
      <w:r>
        <w:rPr>
          <w:rtl/>
          <w:lang w:bidi="fa-IR"/>
        </w:rPr>
        <w:t>التَّمجيد</w:t>
      </w:r>
      <w:bookmarkEnd w:id="1404"/>
      <w:bookmarkEnd w:id="1405"/>
    </w:p>
    <w:p w:rsidR="00042891" w:rsidRDefault="00042891" w:rsidP="003C21EC">
      <w:pPr>
        <w:pStyle w:val="Heading3Center"/>
      </w:pPr>
      <w:bookmarkStart w:id="1406" w:name="_Toc484337622"/>
      <w:bookmarkStart w:id="1407" w:name="_Toc485811931"/>
      <w:r>
        <w:rPr>
          <w:lang w:bidi="fa-IR"/>
        </w:rPr>
        <w:t>2</w:t>
      </w:r>
      <w:r>
        <w:t>. Praise:</w:t>
      </w:r>
      <w:bookmarkEnd w:id="1406"/>
      <w:bookmarkEnd w:id="1407"/>
    </w:p>
    <w:p w:rsidR="00042891" w:rsidRDefault="00042891" w:rsidP="00F40395">
      <w:pPr>
        <w:pStyle w:val="libAr"/>
      </w:pPr>
      <w:r>
        <w:rPr>
          <w:rStyle w:val="libBold1Char"/>
          <w:rtl/>
        </w:rPr>
        <w:t>2127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كُلَّ</w:t>
      </w:r>
      <w:r>
        <w:rPr>
          <w:rtl/>
          <w:lang w:bidi="fa-IR"/>
        </w:rPr>
        <w:t xml:space="preserve"> </w:t>
      </w:r>
      <w:r w:rsidRPr="00A840D2">
        <w:rPr>
          <w:rtl/>
          <w:lang w:bidi="fa-IR"/>
        </w:rPr>
        <w:t>دُعاءٍ</w:t>
      </w:r>
      <w:r>
        <w:rPr>
          <w:rtl/>
          <w:lang w:bidi="fa-IR"/>
        </w:rPr>
        <w:t xml:space="preserve"> </w:t>
      </w:r>
      <w:r w:rsidRPr="00A840D2">
        <w:rPr>
          <w:rtl/>
          <w:lang w:bidi="fa-IR"/>
        </w:rPr>
        <w:t>لا</w:t>
      </w:r>
      <w:r>
        <w:rPr>
          <w:rtl/>
          <w:lang w:bidi="fa-IR"/>
        </w:rPr>
        <w:t xml:space="preserve"> </w:t>
      </w:r>
      <w:r w:rsidRPr="00A840D2">
        <w:rPr>
          <w:rtl/>
          <w:lang w:bidi="fa-IR"/>
        </w:rPr>
        <w:t>يَكونُ</w:t>
      </w:r>
      <w:r>
        <w:rPr>
          <w:rtl/>
          <w:lang w:bidi="fa-IR"/>
        </w:rPr>
        <w:t xml:space="preserve"> </w:t>
      </w:r>
      <w:r w:rsidRPr="00A840D2">
        <w:rPr>
          <w:rtl/>
          <w:lang w:bidi="fa-IR"/>
        </w:rPr>
        <w:t>قَبلَهُ</w:t>
      </w:r>
      <w:r>
        <w:rPr>
          <w:rtl/>
          <w:lang w:bidi="fa-IR"/>
        </w:rPr>
        <w:t xml:space="preserve"> </w:t>
      </w:r>
      <w:r w:rsidRPr="00A840D2">
        <w:rPr>
          <w:rtl/>
          <w:lang w:bidi="fa-IR"/>
        </w:rPr>
        <w:t>تَمجيدٌ</w:t>
      </w:r>
      <w:r>
        <w:rPr>
          <w:rtl/>
          <w:lang w:bidi="fa-IR"/>
        </w:rPr>
        <w:t xml:space="preserve"> </w:t>
      </w:r>
      <w:r w:rsidRPr="00A840D2">
        <w:rPr>
          <w:rtl/>
          <w:lang w:bidi="fa-IR"/>
        </w:rPr>
        <w:t>فَهُوَ</w:t>
      </w:r>
      <w:r>
        <w:rPr>
          <w:rtl/>
          <w:lang w:bidi="fa-IR"/>
        </w:rPr>
        <w:t xml:space="preserve"> </w:t>
      </w:r>
      <w:r w:rsidRPr="00A840D2">
        <w:rPr>
          <w:rtl/>
          <w:lang w:bidi="fa-IR"/>
        </w:rPr>
        <w:t>أبتَرُ</w:t>
      </w:r>
      <w:r>
        <w:rPr>
          <w:rtl/>
          <w:lang w:bidi="fa-IR"/>
        </w:rPr>
        <w:t xml:space="preserve"> .</w:t>
      </w:r>
      <w:r>
        <w:rPr>
          <w:rStyle w:val="libFootnotenumChar"/>
          <w:rtl/>
        </w:rPr>
        <w:t>3</w:t>
      </w:r>
    </w:p>
    <w:p w:rsidR="00042891" w:rsidRDefault="00042891" w:rsidP="00042891">
      <w:pPr>
        <w:pStyle w:val="libNormal"/>
      </w:pPr>
      <w:r>
        <w:rPr>
          <w:rStyle w:val="libBold1Char"/>
        </w:rPr>
        <w:t>2127</w:t>
      </w:r>
      <w:r w:rsidRPr="000F7D59">
        <w:rPr>
          <w:rStyle w:val="libBold1Char"/>
        </w:rPr>
        <w:t>.</w:t>
      </w:r>
      <w:r>
        <w:rPr>
          <w:lang w:bidi="fa-IR"/>
        </w:rPr>
        <w:t xml:space="preserve"> </w:t>
      </w:r>
      <w:r>
        <w:t xml:space="preserve">The Prophet </w:t>
      </w:r>
      <w:r w:rsidRPr="001500BA">
        <w:t>(SAWA)</w:t>
      </w:r>
      <w:r>
        <w:t xml:space="preserve"> said, 'Verily every supplication that is not preceded by praise [of Allah] is incomplete.' </w:t>
      </w:r>
      <w:r>
        <w:rPr>
          <w:rStyle w:val="libFootnotenumChar"/>
        </w:rPr>
        <w:t>4</w:t>
      </w:r>
    </w:p>
    <w:p w:rsidR="00042891" w:rsidRDefault="00042891" w:rsidP="003C21EC">
      <w:pPr>
        <w:pStyle w:val="Heading3Center"/>
      </w:pPr>
      <w:bookmarkStart w:id="1408" w:name="_Toc484337623"/>
      <w:bookmarkStart w:id="1409" w:name="_Toc485811932"/>
      <w:r>
        <w:rPr>
          <w:lang w:bidi="fa-IR"/>
        </w:rPr>
        <w:t>3</w:t>
      </w:r>
      <w:r>
        <w:t xml:space="preserve"> - </w:t>
      </w:r>
      <w:r>
        <w:rPr>
          <w:rtl/>
          <w:lang w:bidi="fa-IR"/>
        </w:rPr>
        <w:t>الصَّلاةُ عَلى‏ مُحَمَّدٍ وآلِه‏</w:t>
      </w:r>
      <w:bookmarkEnd w:id="1408"/>
      <w:bookmarkEnd w:id="1409"/>
    </w:p>
    <w:p w:rsidR="00042891" w:rsidRDefault="00042891" w:rsidP="003C21EC">
      <w:pPr>
        <w:pStyle w:val="Heading3Center"/>
      </w:pPr>
      <w:bookmarkStart w:id="1410" w:name="_Toc484337624"/>
      <w:bookmarkStart w:id="1411" w:name="_Toc485811933"/>
      <w:r>
        <w:rPr>
          <w:lang w:bidi="fa-IR"/>
        </w:rPr>
        <w:t>3</w:t>
      </w:r>
      <w:r>
        <w:t>. Blessings upon Prophet Muhammad (SAWA) and his Family:</w:t>
      </w:r>
      <w:bookmarkEnd w:id="1410"/>
      <w:bookmarkEnd w:id="1411"/>
    </w:p>
    <w:p w:rsidR="00042891" w:rsidRDefault="00042891" w:rsidP="00F40395">
      <w:pPr>
        <w:pStyle w:val="libAr"/>
      </w:pPr>
      <w:r>
        <w:rPr>
          <w:rStyle w:val="libBold1Char"/>
          <w:rtl/>
        </w:rPr>
        <w:t>2128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يَزالُ</w:t>
      </w:r>
      <w:r>
        <w:rPr>
          <w:rtl/>
          <w:lang w:bidi="fa-IR"/>
        </w:rPr>
        <w:t xml:space="preserve"> </w:t>
      </w:r>
      <w:r w:rsidRPr="00A840D2">
        <w:rPr>
          <w:rtl/>
          <w:lang w:bidi="fa-IR"/>
        </w:rPr>
        <w:t>الدُّعاءُ</w:t>
      </w:r>
      <w:r>
        <w:rPr>
          <w:rtl/>
          <w:lang w:bidi="fa-IR"/>
        </w:rPr>
        <w:t xml:space="preserve"> </w:t>
      </w:r>
      <w:r w:rsidRPr="00A840D2">
        <w:rPr>
          <w:rtl/>
          <w:lang w:bidi="fa-IR"/>
        </w:rPr>
        <w:t>مَحجوباً</w:t>
      </w:r>
      <w:r>
        <w:rPr>
          <w:rtl/>
          <w:lang w:bidi="fa-IR"/>
        </w:rPr>
        <w:t xml:space="preserve"> </w:t>
      </w:r>
      <w:r w:rsidRPr="00A840D2">
        <w:rPr>
          <w:rtl/>
          <w:lang w:bidi="fa-IR"/>
        </w:rPr>
        <w:t>حَتّى</w:t>
      </w:r>
      <w:r>
        <w:rPr>
          <w:rtl/>
          <w:lang w:bidi="fa-IR"/>
        </w:rPr>
        <w:t xml:space="preserve">‏ </w:t>
      </w:r>
      <w:r w:rsidRPr="00A840D2">
        <w:rPr>
          <w:rtl/>
          <w:lang w:bidi="fa-IR"/>
        </w:rPr>
        <w:t>يُصَلّى</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وعَلى</w:t>
      </w:r>
      <w:r>
        <w:rPr>
          <w:rtl/>
          <w:lang w:bidi="fa-IR"/>
        </w:rPr>
        <w:t xml:space="preserve">‏ </w:t>
      </w:r>
      <w:r w:rsidRPr="00A840D2">
        <w:rPr>
          <w:rtl/>
          <w:lang w:bidi="fa-IR"/>
        </w:rPr>
        <w:t>آلِ</w:t>
      </w:r>
      <w:r>
        <w:rPr>
          <w:rtl/>
          <w:lang w:bidi="fa-IR"/>
        </w:rPr>
        <w:t xml:space="preserve"> </w:t>
      </w:r>
      <w:r w:rsidRPr="00A840D2">
        <w:rPr>
          <w:rtl/>
          <w:lang w:bidi="fa-IR"/>
        </w:rPr>
        <w:t>مُحَمَّدٍ</w:t>
      </w:r>
      <w:r>
        <w:rPr>
          <w:rtl/>
          <w:lang w:bidi="fa-IR"/>
        </w:rPr>
        <w:t xml:space="preserve"> .</w:t>
      </w:r>
      <w:r>
        <w:rPr>
          <w:rStyle w:val="libFootnotenumChar"/>
          <w:rtl/>
        </w:rPr>
        <w:t>5</w:t>
      </w:r>
    </w:p>
    <w:p w:rsidR="00042891" w:rsidRDefault="00042891" w:rsidP="00042891">
      <w:pPr>
        <w:pStyle w:val="libNormal"/>
      </w:pPr>
      <w:r>
        <w:rPr>
          <w:rStyle w:val="libBold1Char"/>
        </w:rPr>
        <w:t>2128</w:t>
      </w:r>
      <w:r w:rsidRPr="000F7D59">
        <w:rPr>
          <w:rStyle w:val="libBold1Char"/>
        </w:rPr>
        <w:t>.</w:t>
      </w:r>
      <w:r>
        <w:rPr>
          <w:lang w:bidi="fa-IR"/>
        </w:rPr>
        <w:t xml:space="preserve"> </w:t>
      </w:r>
      <w:r>
        <w:t xml:space="preserve">Imam al-Sadiq </w:t>
      </w:r>
      <w:r w:rsidRPr="001500BA">
        <w:t>(AS)</w:t>
      </w:r>
      <w:r>
        <w:t xml:space="preserve"> said, 'A supplication remains veiled until the supplicant sends blessings on Muhammad and the family of Muhammad.' </w:t>
      </w:r>
      <w:r>
        <w:rPr>
          <w:rStyle w:val="libFootnotenumChar"/>
        </w:rPr>
        <w:t>6</w:t>
      </w:r>
    </w:p>
    <w:p w:rsidR="00042891" w:rsidRDefault="00042891" w:rsidP="00F40395">
      <w:pPr>
        <w:pStyle w:val="libAr"/>
      </w:pPr>
      <w:r>
        <w:rPr>
          <w:rStyle w:val="libBold1Char"/>
          <w:rtl/>
        </w:rPr>
        <w:t>2129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كانَت</w:t>
      </w:r>
      <w:r>
        <w:rPr>
          <w:rtl/>
          <w:lang w:bidi="fa-IR"/>
        </w:rPr>
        <w:t xml:space="preserve"> </w:t>
      </w:r>
      <w:r w:rsidRPr="00A840D2">
        <w:rPr>
          <w:rtl/>
          <w:lang w:bidi="fa-IR"/>
        </w:rPr>
        <w:t>لَهُ</w:t>
      </w:r>
      <w:r>
        <w:rPr>
          <w:rtl/>
          <w:lang w:bidi="fa-IR"/>
        </w:rPr>
        <w:t xml:space="preserve"> </w:t>
      </w:r>
      <w:r w:rsidRPr="00A840D2">
        <w:rPr>
          <w:rtl/>
          <w:lang w:bidi="fa-IR"/>
        </w:rPr>
        <w:t>حاجَةٌ</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فَلْيَبدَأ</w:t>
      </w:r>
      <w:r>
        <w:rPr>
          <w:rtl/>
          <w:lang w:bidi="fa-IR"/>
        </w:rPr>
        <w:t xml:space="preserve"> </w:t>
      </w:r>
      <w:r w:rsidRPr="00A840D2">
        <w:rPr>
          <w:rtl/>
          <w:lang w:bidi="fa-IR"/>
        </w:rPr>
        <w:t>بِالصَّلاةِ</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وآلِهِ</w:t>
      </w:r>
      <w:r>
        <w:rPr>
          <w:rtl/>
          <w:lang w:bidi="fa-IR"/>
        </w:rPr>
        <w:t xml:space="preserve"> ، </w:t>
      </w:r>
      <w:r w:rsidRPr="00A840D2">
        <w:rPr>
          <w:rtl/>
          <w:lang w:bidi="fa-IR"/>
        </w:rPr>
        <w:t>ثُمَّ</w:t>
      </w:r>
      <w:r>
        <w:rPr>
          <w:rtl/>
          <w:lang w:bidi="fa-IR"/>
        </w:rPr>
        <w:t xml:space="preserve"> </w:t>
      </w:r>
      <w:r w:rsidRPr="00A840D2">
        <w:rPr>
          <w:rtl/>
          <w:lang w:bidi="fa-IR"/>
        </w:rPr>
        <w:t>يَسألْ</w:t>
      </w:r>
      <w:r>
        <w:rPr>
          <w:rtl/>
          <w:lang w:bidi="fa-IR"/>
        </w:rPr>
        <w:t xml:space="preserve"> </w:t>
      </w:r>
      <w:r w:rsidRPr="00A840D2">
        <w:rPr>
          <w:rtl/>
          <w:lang w:bidi="fa-IR"/>
        </w:rPr>
        <w:t>حاجَتَهُ</w:t>
      </w:r>
      <w:r>
        <w:rPr>
          <w:rtl/>
          <w:lang w:bidi="fa-IR"/>
        </w:rPr>
        <w:t xml:space="preserve"> ، </w:t>
      </w:r>
      <w:r w:rsidRPr="00A840D2">
        <w:rPr>
          <w:rtl/>
          <w:lang w:bidi="fa-IR"/>
        </w:rPr>
        <w:t>ثُمَّ</w:t>
      </w:r>
      <w:r>
        <w:rPr>
          <w:rtl/>
          <w:lang w:bidi="fa-IR"/>
        </w:rPr>
        <w:t xml:space="preserve"> </w:t>
      </w:r>
      <w:r w:rsidRPr="00A840D2">
        <w:rPr>
          <w:rtl/>
          <w:lang w:bidi="fa-IR"/>
        </w:rPr>
        <w:t>يَختِمْ</w:t>
      </w:r>
      <w:r>
        <w:rPr>
          <w:rtl/>
          <w:lang w:bidi="fa-IR"/>
        </w:rPr>
        <w:t xml:space="preserve"> </w:t>
      </w:r>
      <w:r w:rsidRPr="00A840D2">
        <w:rPr>
          <w:rtl/>
          <w:lang w:bidi="fa-IR"/>
        </w:rPr>
        <w:t>بِالصَّلاةِ</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 </w:t>
      </w:r>
      <w:r w:rsidRPr="00A840D2">
        <w:rPr>
          <w:rtl/>
          <w:lang w:bidi="fa-IR"/>
        </w:rPr>
        <w:t>فإنَّ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أكرَمُ</w:t>
      </w:r>
      <w:r>
        <w:rPr>
          <w:rtl/>
          <w:lang w:bidi="fa-IR"/>
        </w:rPr>
        <w:t xml:space="preserve"> </w:t>
      </w:r>
      <w:r w:rsidRPr="00A840D2">
        <w:rPr>
          <w:rtl/>
          <w:lang w:bidi="fa-IR"/>
        </w:rPr>
        <w:t>مِن</w:t>
      </w:r>
      <w:r>
        <w:rPr>
          <w:rtl/>
          <w:lang w:bidi="fa-IR"/>
        </w:rPr>
        <w:t xml:space="preserve"> </w:t>
      </w:r>
      <w:r w:rsidRPr="00A840D2">
        <w:rPr>
          <w:rtl/>
          <w:lang w:bidi="fa-IR"/>
        </w:rPr>
        <w:t>أن</w:t>
      </w:r>
      <w:r>
        <w:rPr>
          <w:rtl/>
          <w:lang w:bidi="fa-IR"/>
        </w:rPr>
        <w:t xml:space="preserve"> </w:t>
      </w:r>
      <w:r w:rsidRPr="00A840D2">
        <w:rPr>
          <w:rtl/>
          <w:lang w:bidi="fa-IR"/>
        </w:rPr>
        <w:t>يَقبَلَ</w:t>
      </w:r>
      <w:r>
        <w:rPr>
          <w:rtl/>
          <w:lang w:bidi="fa-IR"/>
        </w:rPr>
        <w:t xml:space="preserve"> </w:t>
      </w:r>
      <w:r w:rsidRPr="00A840D2">
        <w:rPr>
          <w:rtl/>
          <w:lang w:bidi="fa-IR"/>
        </w:rPr>
        <w:t>الطَّرَفَينِ</w:t>
      </w:r>
      <w:r>
        <w:rPr>
          <w:rtl/>
          <w:lang w:bidi="fa-IR"/>
        </w:rPr>
        <w:t xml:space="preserve"> </w:t>
      </w:r>
      <w:r w:rsidRPr="00A840D2">
        <w:rPr>
          <w:rtl/>
          <w:lang w:bidi="fa-IR"/>
        </w:rPr>
        <w:t>ويَدَعَ</w:t>
      </w:r>
      <w:r>
        <w:rPr>
          <w:rtl/>
          <w:lang w:bidi="fa-IR"/>
        </w:rPr>
        <w:t xml:space="preserve"> </w:t>
      </w:r>
      <w:r w:rsidRPr="00A840D2">
        <w:rPr>
          <w:rtl/>
          <w:lang w:bidi="fa-IR"/>
        </w:rPr>
        <w:t>الوَسَطَ</w:t>
      </w:r>
      <w:r>
        <w:rPr>
          <w:rtl/>
          <w:lang w:bidi="fa-IR"/>
        </w:rPr>
        <w:t xml:space="preserve"> </w:t>
      </w:r>
      <w:r w:rsidRPr="00A840D2">
        <w:rPr>
          <w:rtl/>
          <w:lang w:bidi="fa-IR"/>
        </w:rPr>
        <w:t>إذ</w:t>
      </w:r>
      <w:r>
        <w:rPr>
          <w:rtl/>
          <w:lang w:bidi="fa-IR"/>
        </w:rPr>
        <w:t xml:space="preserve"> </w:t>
      </w:r>
      <w:r w:rsidRPr="00A840D2">
        <w:rPr>
          <w:rtl/>
          <w:lang w:bidi="fa-IR"/>
        </w:rPr>
        <w:t>كانَتِ</w:t>
      </w:r>
      <w:r>
        <w:rPr>
          <w:rtl/>
          <w:lang w:bidi="fa-IR"/>
        </w:rPr>
        <w:t xml:space="preserve"> </w:t>
      </w:r>
      <w:r w:rsidRPr="00A840D2">
        <w:rPr>
          <w:rtl/>
          <w:lang w:bidi="fa-IR"/>
        </w:rPr>
        <w:t>الصَّلاةُ</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w:t>
      </w:r>
      <w:r w:rsidRPr="00A840D2">
        <w:rPr>
          <w:rtl/>
          <w:lang w:bidi="fa-IR"/>
        </w:rPr>
        <w:t>لا</w:t>
      </w:r>
      <w:r>
        <w:rPr>
          <w:rtl/>
          <w:lang w:bidi="fa-IR"/>
        </w:rPr>
        <w:t xml:space="preserve"> </w:t>
      </w:r>
      <w:r w:rsidRPr="00A840D2">
        <w:rPr>
          <w:rtl/>
          <w:lang w:bidi="fa-IR"/>
        </w:rPr>
        <w:t>تُحجَبُ</w:t>
      </w:r>
      <w:r>
        <w:rPr>
          <w:rtl/>
          <w:lang w:bidi="fa-IR"/>
        </w:rPr>
        <w:t xml:space="preserve"> </w:t>
      </w:r>
      <w:r w:rsidRPr="00A840D2">
        <w:rPr>
          <w:rtl/>
          <w:lang w:bidi="fa-IR"/>
        </w:rPr>
        <w:t>عَنهُ</w:t>
      </w:r>
      <w:r>
        <w:rPr>
          <w:rtl/>
          <w:lang w:bidi="fa-IR"/>
        </w:rPr>
        <w:t xml:space="preserve"> .</w:t>
      </w:r>
      <w:r>
        <w:rPr>
          <w:rStyle w:val="libFootnotenumChar"/>
          <w:rtl/>
        </w:rPr>
        <w:t>7</w:t>
      </w:r>
    </w:p>
    <w:p w:rsidR="00042891" w:rsidRDefault="00042891" w:rsidP="00042891">
      <w:pPr>
        <w:pStyle w:val="libNormal"/>
      </w:pPr>
      <w:r>
        <w:rPr>
          <w:rStyle w:val="libBold1Char"/>
        </w:rPr>
        <w:t>2129</w:t>
      </w:r>
      <w:r w:rsidRPr="000F7D59">
        <w:rPr>
          <w:rStyle w:val="libBold1Char"/>
        </w:rPr>
        <w:t>.</w:t>
      </w:r>
      <w:r>
        <w:rPr>
          <w:lang w:bidi="fa-IR"/>
        </w:rPr>
        <w:t xml:space="preserve"> </w:t>
      </w:r>
      <w:r>
        <w:t xml:space="preserve">Imam al-Sadiq </w:t>
      </w:r>
      <w:r w:rsidRPr="001500BA">
        <w:t>(AS)</w:t>
      </w:r>
      <w:r>
        <w:t xml:space="preserve"> said, 'If anyone has a need from Allah, then he should begin by sending blessings upon Muhammad and his family, then ask his need. Thereafter he should seal it by sending blessings upon Muhammad and the family of Muhammad, for verily Allah is too kind than to just accept the two blessings [at the beginning and at the end] and leave the middle, because the request for blessings on Muhammad and his family is never veiled from Him.' </w:t>
      </w:r>
      <w:r>
        <w:rPr>
          <w:rStyle w:val="libFootnotenumChar"/>
        </w:rPr>
        <w:t>8</w:t>
      </w:r>
    </w:p>
    <w:p w:rsidR="00042891" w:rsidRDefault="00042891" w:rsidP="003C21EC">
      <w:pPr>
        <w:pStyle w:val="Heading3Center"/>
      </w:pPr>
      <w:bookmarkStart w:id="1412" w:name="_Toc484337625"/>
      <w:bookmarkStart w:id="1413" w:name="_Toc485811934"/>
      <w:r>
        <w:rPr>
          <w:lang w:bidi="fa-IR"/>
        </w:rPr>
        <w:t>4</w:t>
      </w:r>
      <w:r>
        <w:t xml:space="preserve"> - </w:t>
      </w:r>
      <w:r>
        <w:rPr>
          <w:rtl/>
          <w:lang w:bidi="fa-IR"/>
        </w:rPr>
        <w:t>الاِستِشفاعُ بِالصَّالِحينَ‏</w:t>
      </w:r>
      <w:bookmarkEnd w:id="1412"/>
      <w:bookmarkEnd w:id="1413"/>
    </w:p>
    <w:p w:rsidR="00042891" w:rsidRDefault="00042891" w:rsidP="003C21EC">
      <w:pPr>
        <w:pStyle w:val="Heading3Center"/>
      </w:pPr>
      <w:bookmarkStart w:id="1414" w:name="_Toc484337626"/>
      <w:bookmarkStart w:id="1415" w:name="_Toc485811935"/>
      <w:r>
        <w:rPr>
          <w:lang w:bidi="fa-IR"/>
        </w:rPr>
        <w:t>4</w:t>
      </w:r>
      <w:r>
        <w:t>. Seeking Intercession of the Righteous:</w:t>
      </w:r>
      <w:bookmarkEnd w:id="1414"/>
      <w:bookmarkEnd w:id="1415"/>
    </w:p>
    <w:p w:rsidR="00042891" w:rsidRDefault="00042891" w:rsidP="00F40395">
      <w:pPr>
        <w:pStyle w:val="libAr"/>
      </w:pPr>
      <w:r>
        <w:rPr>
          <w:rStyle w:val="libBold1Char"/>
          <w:rtl/>
        </w:rPr>
        <w:lastRenderedPageBreak/>
        <w:t>2130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كانَت</w:t>
      </w:r>
      <w:r>
        <w:rPr>
          <w:rtl/>
          <w:lang w:bidi="fa-IR"/>
        </w:rPr>
        <w:t xml:space="preserve"> </w:t>
      </w:r>
      <w:r w:rsidRPr="00A840D2">
        <w:rPr>
          <w:rtl/>
          <w:lang w:bidi="fa-IR"/>
        </w:rPr>
        <w:t>لَكَ</w:t>
      </w:r>
      <w:r>
        <w:rPr>
          <w:rtl/>
          <w:lang w:bidi="fa-IR"/>
        </w:rPr>
        <w:t xml:space="preserve"> </w:t>
      </w:r>
      <w:r w:rsidRPr="00A840D2">
        <w:rPr>
          <w:rtl/>
          <w:lang w:bidi="fa-IR"/>
        </w:rPr>
        <w:t>حاجَةٌ</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فَقُل</w:t>
      </w:r>
      <w:r>
        <w:rPr>
          <w:rtl/>
          <w:lang w:bidi="fa-IR"/>
        </w:rPr>
        <w:t xml:space="preserve"> : </w:t>
      </w:r>
      <w:r w:rsidRPr="00A840D2">
        <w:rPr>
          <w:rtl/>
          <w:lang w:bidi="fa-IR"/>
        </w:rPr>
        <w:t>اللَّهُمَّ</w:t>
      </w:r>
      <w:r>
        <w:rPr>
          <w:rtl/>
          <w:lang w:bidi="fa-IR"/>
        </w:rPr>
        <w:t xml:space="preserve"> </w:t>
      </w:r>
      <w:r w:rsidRPr="00A840D2">
        <w:rPr>
          <w:rtl/>
          <w:lang w:bidi="fa-IR"/>
        </w:rPr>
        <w:t>إنّي</w:t>
      </w:r>
      <w:r>
        <w:rPr>
          <w:rtl/>
          <w:lang w:bidi="fa-IR"/>
        </w:rPr>
        <w:t xml:space="preserve"> </w:t>
      </w:r>
      <w:r w:rsidRPr="00A840D2">
        <w:rPr>
          <w:rtl/>
          <w:lang w:bidi="fa-IR"/>
        </w:rPr>
        <w:t>أسألُكَ</w:t>
      </w:r>
      <w:r>
        <w:rPr>
          <w:rtl/>
          <w:lang w:bidi="fa-IR"/>
        </w:rPr>
        <w:t xml:space="preserve"> </w:t>
      </w:r>
      <w:r w:rsidRPr="00A840D2">
        <w:rPr>
          <w:rtl/>
          <w:lang w:bidi="fa-IR"/>
        </w:rPr>
        <w:t>بِحَقِّ</w:t>
      </w:r>
      <w:r>
        <w:rPr>
          <w:rtl/>
          <w:lang w:bidi="fa-IR"/>
        </w:rPr>
        <w:t xml:space="preserve"> </w:t>
      </w:r>
      <w:r w:rsidRPr="00A840D2">
        <w:rPr>
          <w:rtl/>
          <w:lang w:bidi="fa-IR"/>
        </w:rPr>
        <w:t>مُحَمَّدٍ</w:t>
      </w:r>
      <w:r>
        <w:rPr>
          <w:rtl/>
          <w:lang w:bidi="fa-IR"/>
        </w:rPr>
        <w:t xml:space="preserve"> </w:t>
      </w:r>
      <w:r w:rsidRPr="00A840D2">
        <w:rPr>
          <w:rtl/>
          <w:lang w:bidi="fa-IR"/>
        </w:rPr>
        <w:t>وعَلِيٍّ</w:t>
      </w:r>
      <w:r>
        <w:rPr>
          <w:rtl/>
          <w:lang w:bidi="fa-IR"/>
        </w:rPr>
        <w:t xml:space="preserve"> ، </w:t>
      </w:r>
      <w:r w:rsidRPr="00A840D2">
        <w:rPr>
          <w:rtl/>
          <w:lang w:bidi="fa-IR"/>
        </w:rPr>
        <w:t>فَإنّ</w:t>
      </w:r>
      <w:r>
        <w:rPr>
          <w:rtl/>
          <w:lang w:bidi="fa-IR"/>
        </w:rPr>
        <w:t xml:space="preserve"> </w:t>
      </w:r>
      <w:r w:rsidRPr="00A840D2">
        <w:rPr>
          <w:rtl/>
          <w:lang w:bidi="fa-IR"/>
        </w:rPr>
        <w:t>لَهُما</w:t>
      </w:r>
      <w:r>
        <w:rPr>
          <w:rtl/>
          <w:lang w:bidi="fa-IR"/>
        </w:rPr>
        <w:t xml:space="preserve"> </w:t>
      </w:r>
      <w:r w:rsidRPr="00A840D2">
        <w:rPr>
          <w:rtl/>
          <w:lang w:bidi="fa-IR"/>
        </w:rPr>
        <w:t>عِندَكَ</w:t>
      </w:r>
      <w:r>
        <w:rPr>
          <w:rtl/>
          <w:lang w:bidi="fa-IR"/>
        </w:rPr>
        <w:t xml:space="preserve"> </w:t>
      </w:r>
      <w:r w:rsidRPr="00A840D2">
        <w:rPr>
          <w:rtl/>
          <w:lang w:bidi="fa-IR"/>
        </w:rPr>
        <w:t>شَأناً</w:t>
      </w:r>
      <w:r>
        <w:rPr>
          <w:rtl/>
          <w:lang w:bidi="fa-IR"/>
        </w:rPr>
        <w:t xml:space="preserve"> </w:t>
      </w:r>
      <w:r w:rsidRPr="00A840D2">
        <w:rPr>
          <w:rtl/>
          <w:lang w:bidi="fa-IR"/>
        </w:rPr>
        <w:t>مِنَ</w:t>
      </w:r>
      <w:r>
        <w:rPr>
          <w:rtl/>
          <w:lang w:bidi="fa-IR"/>
        </w:rPr>
        <w:t xml:space="preserve"> </w:t>
      </w:r>
      <w:r w:rsidRPr="00A840D2">
        <w:rPr>
          <w:rtl/>
          <w:lang w:bidi="fa-IR"/>
        </w:rPr>
        <w:t>الشَّأنِ</w:t>
      </w:r>
      <w:r>
        <w:rPr>
          <w:rtl/>
          <w:lang w:bidi="fa-IR"/>
        </w:rPr>
        <w:t xml:space="preserve"> .</w:t>
      </w:r>
      <w:r>
        <w:rPr>
          <w:rStyle w:val="libFootnotenumChar"/>
          <w:rtl/>
        </w:rPr>
        <w:t>9</w:t>
      </w:r>
    </w:p>
    <w:p w:rsidR="00042891" w:rsidRDefault="00042891" w:rsidP="00042891">
      <w:pPr>
        <w:pStyle w:val="libNormal"/>
      </w:pPr>
      <w:r>
        <w:rPr>
          <w:rStyle w:val="libBold1Char"/>
        </w:rPr>
        <w:t>2130</w:t>
      </w:r>
      <w:r w:rsidRPr="000F7D59">
        <w:rPr>
          <w:rStyle w:val="libBold1Char"/>
        </w:rPr>
        <w:t>.</w:t>
      </w:r>
      <w:r>
        <w:rPr>
          <w:lang w:bidi="fa-IR"/>
        </w:rPr>
        <w:t xml:space="preserve"> </w:t>
      </w:r>
      <w:r>
        <w:t xml:space="preserve">Imam al-Kazim </w:t>
      </w:r>
      <w:r w:rsidRPr="001500BA">
        <w:t>(AS)</w:t>
      </w:r>
      <w:r>
        <w:t xml:space="preserve"> said, 'If you have a need from Allah, then say, “O Allah, verily I ask you for the sake of Muhammad and Ali, for verily they have a special station with You.' </w:t>
      </w:r>
      <w:r>
        <w:rPr>
          <w:rStyle w:val="libFootnotenumChar"/>
        </w:rPr>
        <w:t>10</w:t>
      </w:r>
    </w:p>
    <w:p w:rsidR="00042891" w:rsidRDefault="00042891" w:rsidP="003C21EC">
      <w:pPr>
        <w:pStyle w:val="Heading3Center"/>
      </w:pPr>
      <w:bookmarkStart w:id="1416" w:name="_Toc484337627"/>
      <w:bookmarkStart w:id="1417" w:name="_Toc485811936"/>
      <w:r>
        <w:rPr>
          <w:lang w:bidi="fa-IR"/>
        </w:rPr>
        <w:t>5</w:t>
      </w:r>
      <w:r>
        <w:t xml:space="preserve"> - </w:t>
      </w:r>
      <w:r>
        <w:rPr>
          <w:rtl/>
          <w:lang w:bidi="fa-IR"/>
        </w:rPr>
        <w:t>الإِقرارُ بِالذَّنب‏</w:t>
      </w:r>
      <w:bookmarkEnd w:id="1416"/>
      <w:bookmarkEnd w:id="1417"/>
    </w:p>
    <w:p w:rsidR="00042891" w:rsidRDefault="00042891" w:rsidP="003C21EC">
      <w:pPr>
        <w:pStyle w:val="Heading3Center"/>
      </w:pPr>
      <w:bookmarkStart w:id="1418" w:name="_Toc484337628"/>
      <w:bookmarkStart w:id="1419" w:name="_Toc485811937"/>
      <w:r>
        <w:rPr>
          <w:lang w:bidi="fa-IR"/>
        </w:rPr>
        <w:t>5</w:t>
      </w:r>
      <w:r>
        <w:t>. Acknowledgement of Sins:</w:t>
      </w:r>
      <w:bookmarkEnd w:id="1418"/>
      <w:bookmarkEnd w:id="1419"/>
    </w:p>
    <w:p w:rsidR="00042891" w:rsidRDefault="00042891" w:rsidP="00F40395">
      <w:pPr>
        <w:pStyle w:val="libAr"/>
      </w:pPr>
      <w:r>
        <w:rPr>
          <w:rStyle w:val="libBold1Char"/>
          <w:rtl/>
        </w:rPr>
        <w:t>2131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هِيَ</w:t>
      </w:r>
      <w:r>
        <w:rPr>
          <w:rtl/>
          <w:lang w:bidi="fa-IR"/>
        </w:rPr>
        <w:t xml:space="preserve"> </w:t>
      </w:r>
      <w:r w:rsidRPr="00A840D2">
        <w:rPr>
          <w:rtl/>
          <w:lang w:bidi="fa-IR"/>
        </w:rPr>
        <w:t>المِدحَةُ</w:t>
      </w:r>
      <w:r>
        <w:rPr>
          <w:rtl/>
          <w:lang w:bidi="fa-IR"/>
        </w:rPr>
        <w:t xml:space="preserve"> ، </w:t>
      </w:r>
      <w:r w:rsidRPr="00A840D2">
        <w:rPr>
          <w:rtl/>
          <w:lang w:bidi="fa-IR"/>
        </w:rPr>
        <w:t>ثُمَّ</w:t>
      </w:r>
      <w:r>
        <w:rPr>
          <w:rtl/>
          <w:lang w:bidi="fa-IR"/>
        </w:rPr>
        <w:t xml:space="preserve"> </w:t>
      </w:r>
      <w:r w:rsidRPr="00A840D2">
        <w:rPr>
          <w:rtl/>
          <w:lang w:bidi="fa-IR"/>
        </w:rPr>
        <w:t>الإقرارُ</w:t>
      </w:r>
      <w:r>
        <w:rPr>
          <w:rtl/>
          <w:lang w:bidi="fa-IR"/>
        </w:rPr>
        <w:t xml:space="preserve"> </w:t>
      </w:r>
      <w:r w:rsidRPr="00A840D2">
        <w:rPr>
          <w:rtl/>
          <w:lang w:bidi="fa-IR"/>
        </w:rPr>
        <w:t>بِالذَّنبِ</w:t>
      </w:r>
      <w:r>
        <w:rPr>
          <w:rtl/>
          <w:lang w:bidi="fa-IR"/>
        </w:rPr>
        <w:t xml:space="preserve"> ، </w:t>
      </w:r>
      <w:r w:rsidRPr="00A840D2">
        <w:rPr>
          <w:rtl/>
          <w:lang w:bidi="fa-IR"/>
        </w:rPr>
        <w:t>ثُمَّ</w:t>
      </w:r>
      <w:r>
        <w:rPr>
          <w:rtl/>
          <w:lang w:bidi="fa-IR"/>
        </w:rPr>
        <w:t xml:space="preserve"> </w:t>
      </w:r>
      <w:r w:rsidRPr="00A840D2">
        <w:rPr>
          <w:rtl/>
          <w:lang w:bidi="fa-IR"/>
        </w:rPr>
        <w:t>المَسألَةُ</w:t>
      </w:r>
      <w:r>
        <w:rPr>
          <w:rtl/>
          <w:lang w:bidi="fa-IR"/>
        </w:rPr>
        <w:t xml:space="preserve"> .</w:t>
      </w:r>
      <w:r>
        <w:rPr>
          <w:rStyle w:val="libFootnotenumChar"/>
          <w:rtl/>
        </w:rPr>
        <w:t>11</w:t>
      </w:r>
    </w:p>
    <w:p w:rsidR="00042891" w:rsidRDefault="00042891" w:rsidP="00042891">
      <w:pPr>
        <w:pStyle w:val="libNormal"/>
      </w:pPr>
      <w:r>
        <w:rPr>
          <w:rStyle w:val="libBold1Char"/>
        </w:rPr>
        <w:t>2131</w:t>
      </w:r>
      <w:r w:rsidRPr="000F7D59">
        <w:rPr>
          <w:rStyle w:val="libBold1Char"/>
        </w:rPr>
        <w:t>.</w:t>
      </w:r>
      <w:r>
        <w:rPr>
          <w:lang w:bidi="fa-IR"/>
        </w:rPr>
        <w:t xml:space="preserve"> </w:t>
      </w:r>
      <w:r>
        <w:t xml:space="preserve">Imam al-Sadiq </w:t>
      </w:r>
      <w:r w:rsidRPr="001500BA">
        <w:t>(AS)</w:t>
      </w:r>
      <w:r>
        <w:t xml:space="preserve"> said, '[In supplication] praise Allah, then acknowledge your sins, then ask your request.' </w:t>
      </w:r>
      <w:r>
        <w:rPr>
          <w:rStyle w:val="libFootnotenumChar"/>
        </w:rPr>
        <w:t>12</w:t>
      </w:r>
    </w:p>
    <w:p w:rsidR="00042891" w:rsidRDefault="00042891" w:rsidP="003C21EC">
      <w:pPr>
        <w:pStyle w:val="Heading3Center"/>
      </w:pPr>
      <w:bookmarkStart w:id="1420" w:name="_Toc484337629"/>
      <w:bookmarkStart w:id="1421" w:name="_Toc485811938"/>
      <w:r>
        <w:rPr>
          <w:lang w:bidi="fa-IR"/>
        </w:rPr>
        <w:t>6</w:t>
      </w:r>
      <w:r>
        <w:t xml:space="preserve"> - </w:t>
      </w:r>
      <w:r>
        <w:rPr>
          <w:rtl/>
          <w:lang w:bidi="fa-IR"/>
        </w:rPr>
        <w:t>التَّضرُّعُ والاِبتِهالُ‏</w:t>
      </w:r>
      <w:bookmarkEnd w:id="1420"/>
      <w:bookmarkEnd w:id="1421"/>
    </w:p>
    <w:p w:rsidR="00042891" w:rsidRDefault="00042891" w:rsidP="003C21EC">
      <w:pPr>
        <w:pStyle w:val="Heading3Center"/>
      </w:pPr>
      <w:bookmarkStart w:id="1422" w:name="_Toc484337630"/>
      <w:bookmarkStart w:id="1423" w:name="_Toc485811939"/>
      <w:r>
        <w:rPr>
          <w:lang w:bidi="fa-IR"/>
        </w:rPr>
        <w:t>6</w:t>
      </w:r>
      <w:r>
        <w:t>. Imploring and Begging:</w:t>
      </w:r>
      <w:bookmarkEnd w:id="1422"/>
      <w:bookmarkEnd w:id="1423"/>
    </w:p>
    <w:p w:rsidR="00042891" w:rsidRDefault="00042891" w:rsidP="00F40395">
      <w:pPr>
        <w:pStyle w:val="libAr"/>
      </w:pPr>
      <w:r>
        <w:rPr>
          <w:rStyle w:val="libBold1Char"/>
          <w:rtl/>
        </w:rPr>
        <w:t>2132</w:t>
      </w:r>
      <w:r w:rsidRPr="00D7746E">
        <w:rPr>
          <w:rStyle w:val="libBold1Char"/>
          <w:rtl/>
        </w:rPr>
        <w:t>.</w:t>
      </w:r>
      <w:r>
        <w:rPr>
          <w:rtl/>
          <w:lang w:bidi="fa-IR"/>
        </w:rPr>
        <w:t xml:space="preserve"> </w:t>
      </w:r>
      <w:r w:rsidRPr="00A840D2">
        <w:rPr>
          <w:rtl/>
          <w:lang w:bidi="fa-IR"/>
        </w:rPr>
        <w:t>بحارالأنوار</w:t>
      </w:r>
      <w:r>
        <w:rPr>
          <w:rtl/>
          <w:lang w:bidi="fa-IR"/>
        </w:rPr>
        <w:t xml:space="preserve">: </w:t>
      </w:r>
      <w:r w:rsidRPr="00A840D2">
        <w:rPr>
          <w:rtl/>
          <w:lang w:bidi="fa-IR"/>
        </w:rPr>
        <w:t>فيما</w:t>
      </w:r>
      <w:r>
        <w:rPr>
          <w:rtl/>
          <w:lang w:bidi="fa-IR"/>
        </w:rPr>
        <w:t xml:space="preserve"> </w:t>
      </w:r>
      <w:r w:rsidRPr="00A840D2">
        <w:rPr>
          <w:rtl/>
          <w:lang w:bidi="fa-IR"/>
        </w:rPr>
        <w:t>وَعَظَ</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sidRPr="00A840D2">
        <w:rPr>
          <w:rtl/>
          <w:lang w:bidi="fa-IR"/>
        </w:rPr>
        <w:t>عيسى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يا</w:t>
      </w:r>
      <w:r>
        <w:rPr>
          <w:rtl/>
          <w:lang w:bidi="fa-IR"/>
        </w:rPr>
        <w:t xml:space="preserve"> </w:t>
      </w:r>
      <w:r w:rsidRPr="00A840D2">
        <w:rPr>
          <w:rtl/>
          <w:lang w:bidi="fa-IR"/>
        </w:rPr>
        <w:t>عيسى</w:t>
      </w:r>
      <w:r>
        <w:rPr>
          <w:rtl/>
          <w:lang w:bidi="fa-IR"/>
        </w:rPr>
        <w:t xml:space="preserve">‏ ، </w:t>
      </w:r>
      <w:r w:rsidRPr="00A840D2">
        <w:rPr>
          <w:rtl/>
          <w:lang w:bidi="fa-IR"/>
        </w:rPr>
        <w:t>اُدعُني</w:t>
      </w:r>
      <w:r>
        <w:rPr>
          <w:rtl/>
          <w:lang w:bidi="fa-IR"/>
        </w:rPr>
        <w:t xml:space="preserve"> </w:t>
      </w:r>
      <w:r w:rsidRPr="00A840D2">
        <w:rPr>
          <w:rtl/>
          <w:lang w:bidi="fa-IR"/>
        </w:rPr>
        <w:t>دُعاءَ</w:t>
      </w:r>
      <w:r>
        <w:rPr>
          <w:rtl/>
          <w:lang w:bidi="fa-IR"/>
        </w:rPr>
        <w:t xml:space="preserve"> </w:t>
      </w:r>
      <w:r w:rsidRPr="00A840D2">
        <w:rPr>
          <w:rtl/>
          <w:lang w:bidi="fa-IR"/>
        </w:rPr>
        <w:t>الحَزينِ</w:t>
      </w:r>
      <w:r>
        <w:rPr>
          <w:rtl/>
          <w:lang w:bidi="fa-IR"/>
        </w:rPr>
        <w:t xml:space="preserve"> </w:t>
      </w:r>
      <w:r w:rsidRPr="00A840D2">
        <w:rPr>
          <w:rtl/>
          <w:lang w:bidi="fa-IR"/>
        </w:rPr>
        <w:t>الغَريقِ</w:t>
      </w:r>
      <w:r>
        <w:rPr>
          <w:rtl/>
          <w:lang w:bidi="fa-IR"/>
        </w:rPr>
        <w:t xml:space="preserve"> </w:t>
      </w:r>
      <w:r w:rsidRPr="00A840D2">
        <w:rPr>
          <w:rtl/>
          <w:lang w:bidi="fa-IR"/>
        </w:rPr>
        <w:t>الّذي</w:t>
      </w:r>
      <w:r>
        <w:rPr>
          <w:rtl/>
          <w:lang w:bidi="fa-IR"/>
        </w:rPr>
        <w:t xml:space="preserve"> </w:t>
      </w:r>
      <w:r w:rsidRPr="00A840D2">
        <w:rPr>
          <w:rtl/>
          <w:lang w:bidi="fa-IR"/>
        </w:rPr>
        <w:t>لَيسَ</w:t>
      </w:r>
      <w:r>
        <w:rPr>
          <w:rtl/>
          <w:lang w:bidi="fa-IR"/>
        </w:rPr>
        <w:t xml:space="preserve"> </w:t>
      </w:r>
      <w:r w:rsidRPr="00A840D2">
        <w:rPr>
          <w:rtl/>
          <w:lang w:bidi="fa-IR"/>
        </w:rPr>
        <w:t>لَهُ</w:t>
      </w:r>
      <w:r>
        <w:rPr>
          <w:rtl/>
          <w:lang w:bidi="fa-IR"/>
        </w:rPr>
        <w:t xml:space="preserve"> </w:t>
      </w:r>
      <w:r w:rsidRPr="00A840D2">
        <w:rPr>
          <w:rtl/>
          <w:lang w:bidi="fa-IR"/>
        </w:rPr>
        <w:t>مُغِيثٌ</w:t>
      </w:r>
      <w:r>
        <w:rPr>
          <w:rtl/>
          <w:lang w:bidi="fa-IR"/>
        </w:rPr>
        <w:t xml:space="preserve"> ... </w:t>
      </w:r>
      <w:r w:rsidRPr="00A840D2">
        <w:rPr>
          <w:rtl/>
          <w:lang w:bidi="fa-IR"/>
        </w:rPr>
        <w:t>ولا</w:t>
      </w:r>
      <w:r>
        <w:rPr>
          <w:rtl/>
          <w:lang w:bidi="fa-IR"/>
        </w:rPr>
        <w:t xml:space="preserve"> </w:t>
      </w:r>
      <w:r w:rsidRPr="00A840D2">
        <w:rPr>
          <w:rtl/>
          <w:lang w:bidi="fa-IR"/>
        </w:rPr>
        <w:t>تَدْعُني</w:t>
      </w:r>
      <w:r>
        <w:rPr>
          <w:rtl/>
          <w:lang w:bidi="fa-IR"/>
        </w:rPr>
        <w:t xml:space="preserve"> </w:t>
      </w:r>
      <w:r w:rsidRPr="00A840D2">
        <w:rPr>
          <w:rtl/>
          <w:lang w:bidi="fa-IR"/>
        </w:rPr>
        <w:t>إلَّا</w:t>
      </w:r>
      <w:r>
        <w:rPr>
          <w:rtl/>
          <w:lang w:bidi="fa-IR"/>
        </w:rPr>
        <w:t xml:space="preserve"> </w:t>
      </w:r>
      <w:r w:rsidRPr="00A840D2">
        <w:rPr>
          <w:rtl/>
          <w:lang w:bidi="fa-IR"/>
        </w:rPr>
        <w:t>مُتَضَرِّعاً</w:t>
      </w:r>
      <w:r>
        <w:rPr>
          <w:rtl/>
          <w:lang w:bidi="fa-IR"/>
        </w:rPr>
        <w:t xml:space="preserve"> </w:t>
      </w:r>
      <w:r w:rsidRPr="00A840D2">
        <w:rPr>
          <w:rtl/>
          <w:lang w:bidi="fa-IR"/>
        </w:rPr>
        <w:t>إلَيَّ</w:t>
      </w:r>
      <w:r>
        <w:rPr>
          <w:rtl/>
          <w:lang w:bidi="fa-IR"/>
        </w:rPr>
        <w:t xml:space="preserve"> </w:t>
      </w:r>
      <w:r w:rsidRPr="00A840D2">
        <w:rPr>
          <w:rtl/>
          <w:lang w:bidi="fa-IR"/>
        </w:rPr>
        <w:t>وهَمُّكَ</w:t>
      </w:r>
      <w:r>
        <w:rPr>
          <w:rtl/>
          <w:lang w:bidi="fa-IR"/>
        </w:rPr>
        <w:t xml:space="preserve"> </w:t>
      </w:r>
      <w:r w:rsidRPr="00A840D2">
        <w:rPr>
          <w:rtl/>
          <w:lang w:bidi="fa-IR"/>
        </w:rPr>
        <w:t>هَمّاً</w:t>
      </w:r>
      <w:r>
        <w:rPr>
          <w:rtl/>
          <w:lang w:bidi="fa-IR"/>
        </w:rPr>
        <w:t xml:space="preserve"> </w:t>
      </w:r>
      <w:r w:rsidRPr="00A840D2">
        <w:rPr>
          <w:rtl/>
          <w:lang w:bidi="fa-IR"/>
        </w:rPr>
        <w:t>واحِداً</w:t>
      </w:r>
      <w:r>
        <w:rPr>
          <w:rtl/>
          <w:lang w:bidi="fa-IR"/>
        </w:rPr>
        <w:t xml:space="preserve"> ، </w:t>
      </w:r>
      <w:r w:rsidRPr="00A840D2">
        <w:rPr>
          <w:rtl/>
          <w:lang w:bidi="fa-IR"/>
        </w:rPr>
        <w:t>فَإنَّكَ</w:t>
      </w:r>
      <w:r>
        <w:rPr>
          <w:rtl/>
          <w:lang w:bidi="fa-IR"/>
        </w:rPr>
        <w:t xml:space="preserve"> </w:t>
      </w:r>
      <w:r w:rsidRPr="00A840D2">
        <w:rPr>
          <w:rtl/>
          <w:lang w:bidi="fa-IR"/>
        </w:rPr>
        <w:t>مَتى</w:t>
      </w:r>
      <w:r>
        <w:rPr>
          <w:rtl/>
          <w:lang w:bidi="fa-IR"/>
        </w:rPr>
        <w:t xml:space="preserve">‏ </w:t>
      </w:r>
      <w:r w:rsidRPr="00A840D2">
        <w:rPr>
          <w:rtl/>
          <w:lang w:bidi="fa-IR"/>
        </w:rPr>
        <w:t>تَدْعُني</w:t>
      </w:r>
      <w:r>
        <w:rPr>
          <w:rtl/>
          <w:lang w:bidi="fa-IR"/>
        </w:rPr>
        <w:t xml:space="preserve"> </w:t>
      </w:r>
      <w:r w:rsidRPr="00A840D2">
        <w:rPr>
          <w:rtl/>
          <w:lang w:bidi="fa-IR"/>
        </w:rPr>
        <w:t>كَذلِكَ</w:t>
      </w:r>
      <w:r>
        <w:rPr>
          <w:rtl/>
          <w:lang w:bidi="fa-IR"/>
        </w:rPr>
        <w:t xml:space="preserve"> </w:t>
      </w:r>
      <w:r w:rsidRPr="00A840D2">
        <w:rPr>
          <w:rtl/>
          <w:lang w:bidi="fa-IR"/>
        </w:rPr>
        <w:t>أجَبتُكَ</w:t>
      </w:r>
      <w:r>
        <w:rPr>
          <w:rtl/>
          <w:lang w:bidi="fa-IR"/>
        </w:rPr>
        <w:t xml:space="preserve"> .</w:t>
      </w:r>
      <w:r>
        <w:rPr>
          <w:rStyle w:val="libFootnotenumChar"/>
          <w:rtl/>
        </w:rPr>
        <w:t>13</w:t>
      </w:r>
    </w:p>
    <w:p w:rsidR="00042891" w:rsidRDefault="00042891" w:rsidP="00042891">
      <w:pPr>
        <w:pStyle w:val="libNormal"/>
      </w:pPr>
      <w:r>
        <w:rPr>
          <w:rStyle w:val="libBold1Char"/>
        </w:rPr>
        <w:t>2132</w:t>
      </w:r>
      <w:r w:rsidRPr="000F7D59">
        <w:rPr>
          <w:rStyle w:val="libBold1Char"/>
        </w:rPr>
        <w:t>.</w:t>
      </w:r>
      <w:r>
        <w:rPr>
          <w:lang w:bidi="fa-IR"/>
        </w:rPr>
        <w:t xml:space="preserve"> </w:t>
      </w:r>
      <w:r>
        <w:t xml:space="preserve">It is narrated in Bihar al-Anwar that among Allah's exhortations to Prophet Jesus </w:t>
      </w:r>
      <w:r w:rsidRPr="001500BA">
        <w:t>(AS)</w:t>
      </w:r>
      <w:r>
        <w:t xml:space="preserve"> was, 'O Jesus, call upon Me with a supplication of a sorrowful one, as if he is drowning and has no saviour...and only supplicate Me by imploring Me, with the supplication being your prime concern, for verily if you call Me like that, I will answer you.' </w:t>
      </w:r>
      <w:r>
        <w:rPr>
          <w:rStyle w:val="libFootnotenumChar"/>
        </w:rPr>
        <w:t>14</w:t>
      </w:r>
    </w:p>
    <w:p w:rsidR="00042891" w:rsidRDefault="00042891" w:rsidP="00F40395">
      <w:pPr>
        <w:pStyle w:val="libAr"/>
      </w:pPr>
      <w:r>
        <w:rPr>
          <w:rStyle w:val="libBold1Char"/>
          <w:rtl/>
        </w:rPr>
        <w:t>2133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يَرفَعُ</w:t>
      </w:r>
      <w:r>
        <w:rPr>
          <w:rtl/>
          <w:lang w:bidi="fa-IR"/>
        </w:rPr>
        <w:t xml:space="preserve"> </w:t>
      </w:r>
      <w:r w:rsidRPr="00A840D2">
        <w:rPr>
          <w:rtl/>
          <w:lang w:bidi="fa-IR"/>
        </w:rPr>
        <w:t>يَدَيهِ</w:t>
      </w:r>
      <w:r>
        <w:rPr>
          <w:rtl/>
          <w:lang w:bidi="fa-IR"/>
        </w:rPr>
        <w:t xml:space="preserve"> </w:t>
      </w:r>
      <w:r w:rsidRPr="00A840D2">
        <w:rPr>
          <w:rtl/>
          <w:lang w:bidi="fa-IR"/>
        </w:rPr>
        <w:t>إذا</w:t>
      </w:r>
      <w:r>
        <w:rPr>
          <w:rtl/>
          <w:lang w:bidi="fa-IR"/>
        </w:rPr>
        <w:t xml:space="preserve"> </w:t>
      </w:r>
      <w:r w:rsidRPr="00A840D2">
        <w:rPr>
          <w:rtl/>
          <w:lang w:bidi="fa-IR"/>
        </w:rPr>
        <w:t>ابتَهَلَ</w:t>
      </w:r>
      <w:r>
        <w:rPr>
          <w:rtl/>
          <w:lang w:bidi="fa-IR"/>
        </w:rPr>
        <w:t xml:space="preserve"> </w:t>
      </w:r>
      <w:r w:rsidRPr="00A840D2">
        <w:rPr>
          <w:rtl/>
          <w:lang w:bidi="fa-IR"/>
        </w:rPr>
        <w:t>ودَعا</w:t>
      </w:r>
      <w:r>
        <w:rPr>
          <w:rtl/>
          <w:lang w:bidi="fa-IR"/>
        </w:rPr>
        <w:t xml:space="preserve"> </w:t>
      </w:r>
      <w:r w:rsidRPr="00A840D2">
        <w:rPr>
          <w:rtl/>
          <w:lang w:bidi="fa-IR"/>
        </w:rPr>
        <w:t>كَما</w:t>
      </w:r>
      <w:r>
        <w:rPr>
          <w:rtl/>
          <w:lang w:bidi="fa-IR"/>
        </w:rPr>
        <w:t xml:space="preserve"> </w:t>
      </w:r>
      <w:r w:rsidRPr="00A840D2">
        <w:rPr>
          <w:rtl/>
          <w:lang w:bidi="fa-IR"/>
        </w:rPr>
        <w:t>يَستَطعِمُ</w:t>
      </w:r>
      <w:r>
        <w:rPr>
          <w:rtl/>
          <w:lang w:bidi="fa-IR"/>
        </w:rPr>
        <w:t xml:space="preserve"> </w:t>
      </w:r>
      <w:r w:rsidRPr="00A840D2">
        <w:rPr>
          <w:rtl/>
          <w:lang w:bidi="fa-IR"/>
        </w:rPr>
        <w:t>المِسكينُ</w:t>
      </w:r>
      <w:r>
        <w:rPr>
          <w:rtl/>
          <w:lang w:bidi="fa-IR"/>
        </w:rPr>
        <w:t xml:space="preserve"> .</w:t>
      </w:r>
      <w:r>
        <w:rPr>
          <w:rStyle w:val="libFootnotenumChar"/>
          <w:rtl/>
        </w:rPr>
        <w:t>15</w:t>
      </w:r>
    </w:p>
    <w:p w:rsidR="00042891" w:rsidRDefault="00042891" w:rsidP="00042891">
      <w:pPr>
        <w:pStyle w:val="libNormal"/>
      </w:pPr>
      <w:r>
        <w:rPr>
          <w:rStyle w:val="libBold1Char"/>
        </w:rPr>
        <w:t>2133</w:t>
      </w:r>
      <w:r w:rsidRPr="000F7D59">
        <w:rPr>
          <w:rStyle w:val="libBold1Char"/>
        </w:rPr>
        <w:t>.</w:t>
      </w:r>
      <w:r>
        <w:rPr>
          <w:lang w:bidi="fa-IR"/>
        </w:rPr>
        <w:t xml:space="preserve"> </w:t>
      </w:r>
      <w:r>
        <w:t xml:space="preserve">Imam al-Husayn </w:t>
      </w:r>
      <w:r w:rsidRPr="001500BA">
        <w:t>(AS)</w:t>
      </w:r>
      <w:r>
        <w:t xml:space="preserve"> said, 'The Prophet </w:t>
      </w:r>
      <w:r w:rsidRPr="001500BA">
        <w:t>(SAWA)</w:t>
      </w:r>
      <w:r>
        <w:t xml:space="preserve"> used to raise his hands and implore and beg [to Allah] just like the poor man begs for food.' </w:t>
      </w:r>
      <w:r>
        <w:rPr>
          <w:rStyle w:val="libFootnotenumChar"/>
        </w:rPr>
        <w:t>16</w:t>
      </w:r>
    </w:p>
    <w:p w:rsidR="00042891" w:rsidRDefault="00042891" w:rsidP="003C21EC">
      <w:pPr>
        <w:pStyle w:val="Heading3Center"/>
      </w:pPr>
      <w:bookmarkStart w:id="1424" w:name="_Toc484337631"/>
      <w:bookmarkStart w:id="1425" w:name="_Toc485811940"/>
      <w:r>
        <w:rPr>
          <w:lang w:bidi="fa-IR"/>
        </w:rPr>
        <w:t>7</w:t>
      </w:r>
      <w:r>
        <w:t xml:space="preserve"> - </w:t>
      </w:r>
      <w:r>
        <w:rPr>
          <w:rtl/>
          <w:lang w:bidi="fa-IR"/>
        </w:rPr>
        <w:t>أن يُصَلِّيَ رَكعَتَينِ‏</w:t>
      </w:r>
      <w:bookmarkEnd w:id="1424"/>
      <w:bookmarkEnd w:id="1425"/>
    </w:p>
    <w:p w:rsidR="00042891" w:rsidRDefault="00042891" w:rsidP="003C21EC">
      <w:pPr>
        <w:pStyle w:val="Heading3Center"/>
      </w:pPr>
      <w:bookmarkStart w:id="1426" w:name="_Toc484337632"/>
      <w:bookmarkStart w:id="1427" w:name="_Toc485811941"/>
      <w:r>
        <w:rPr>
          <w:lang w:bidi="fa-IR"/>
        </w:rPr>
        <w:t>7</w:t>
      </w:r>
      <w:r>
        <w:t>. Performing Two Units of Prayer:</w:t>
      </w:r>
      <w:bookmarkEnd w:id="1426"/>
      <w:bookmarkEnd w:id="1427"/>
    </w:p>
    <w:p w:rsidR="00042891" w:rsidRDefault="00042891" w:rsidP="00F40395">
      <w:pPr>
        <w:pStyle w:val="libAr"/>
      </w:pPr>
      <w:r>
        <w:rPr>
          <w:rStyle w:val="libBold1Char"/>
          <w:rtl/>
        </w:rPr>
        <w:t>2134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تَوَضَّأ</w:t>
      </w:r>
      <w:r>
        <w:rPr>
          <w:rtl/>
          <w:lang w:bidi="fa-IR"/>
        </w:rPr>
        <w:t xml:space="preserve"> </w:t>
      </w:r>
      <w:r w:rsidRPr="00A840D2">
        <w:rPr>
          <w:rtl/>
          <w:lang w:bidi="fa-IR"/>
        </w:rPr>
        <w:t>فَأحسَنَ</w:t>
      </w:r>
      <w:r>
        <w:rPr>
          <w:rtl/>
          <w:lang w:bidi="fa-IR"/>
        </w:rPr>
        <w:t xml:space="preserve"> </w:t>
      </w:r>
      <w:r w:rsidRPr="00A840D2">
        <w:rPr>
          <w:rtl/>
          <w:lang w:bidi="fa-IR"/>
        </w:rPr>
        <w:t>الوُضوءَ</w:t>
      </w:r>
      <w:r>
        <w:rPr>
          <w:rtl/>
          <w:lang w:bidi="fa-IR"/>
        </w:rPr>
        <w:t xml:space="preserve"> ، </w:t>
      </w:r>
      <w:r w:rsidRPr="00A840D2">
        <w:rPr>
          <w:rtl/>
          <w:lang w:bidi="fa-IR"/>
        </w:rPr>
        <w:t>ثُمَّ</w:t>
      </w:r>
      <w:r>
        <w:rPr>
          <w:rtl/>
          <w:lang w:bidi="fa-IR"/>
        </w:rPr>
        <w:t xml:space="preserve"> </w:t>
      </w:r>
      <w:r w:rsidRPr="00A840D2">
        <w:rPr>
          <w:rtl/>
          <w:lang w:bidi="fa-IR"/>
        </w:rPr>
        <w:t>صَلّى</w:t>
      </w:r>
      <w:r>
        <w:rPr>
          <w:rtl/>
          <w:lang w:bidi="fa-IR"/>
        </w:rPr>
        <w:t xml:space="preserve">‏ </w:t>
      </w:r>
      <w:r w:rsidRPr="00A840D2">
        <w:rPr>
          <w:rtl/>
          <w:lang w:bidi="fa-IR"/>
        </w:rPr>
        <w:t>رَكعَتَينِ</w:t>
      </w:r>
      <w:r>
        <w:rPr>
          <w:rtl/>
          <w:lang w:bidi="fa-IR"/>
        </w:rPr>
        <w:t xml:space="preserve"> ، </w:t>
      </w:r>
      <w:r w:rsidRPr="00A840D2">
        <w:rPr>
          <w:rtl/>
          <w:lang w:bidi="fa-IR"/>
        </w:rPr>
        <w:t>فَأتَمَّ</w:t>
      </w:r>
      <w:r>
        <w:rPr>
          <w:rtl/>
          <w:lang w:bidi="fa-IR"/>
        </w:rPr>
        <w:t xml:space="preserve"> </w:t>
      </w:r>
      <w:r w:rsidRPr="00A840D2">
        <w:rPr>
          <w:rtl/>
          <w:lang w:bidi="fa-IR"/>
        </w:rPr>
        <w:t>رُكوعَهُما</w:t>
      </w:r>
      <w:r>
        <w:rPr>
          <w:rtl/>
          <w:lang w:bidi="fa-IR"/>
        </w:rPr>
        <w:t xml:space="preserve"> </w:t>
      </w:r>
      <w:r w:rsidRPr="00A840D2">
        <w:rPr>
          <w:rtl/>
          <w:lang w:bidi="fa-IR"/>
        </w:rPr>
        <w:t>وَسُجودَهُما</w:t>
      </w:r>
      <w:r>
        <w:rPr>
          <w:rtl/>
          <w:lang w:bidi="fa-IR"/>
        </w:rPr>
        <w:t xml:space="preserve"> ، </w:t>
      </w:r>
      <w:r w:rsidRPr="00A840D2">
        <w:rPr>
          <w:rtl/>
          <w:lang w:bidi="fa-IR"/>
        </w:rPr>
        <w:t>ثُمَّ</w:t>
      </w:r>
      <w:r>
        <w:rPr>
          <w:rtl/>
          <w:lang w:bidi="fa-IR"/>
        </w:rPr>
        <w:t xml:space="preserve"> </w:t>
      </w:r>
      <w:r w:rsidRPr="00A840D2">
        <w:rPr>
          <w:rtl/>
          <w:lang w:bidi="fa-IR"/>
        </w:rPr>
        <w:t>سَلَّمَ</w:t>
      </w:r>
      <w:r>
        <w:rPr>
          <w:rtl/>
          <w:lang w:bidi="fa-IR"/>
        </w:rPr>
        <w:t xml:space="preserve"> ، </w:t>
      </w:r>
      <w:r w:rsidRPr="00A840D2">
        <w:rPr>
          <w:rtl/>
          <w:lang w:bidi="fa-IR"/>
        </w:rPr>
        <w:t>وأثنى</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وعَلى</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ثُمَّ</w:t>
      </w:r>
      <w:r>
        <w:rPr>
          <w:rtl/>
          <w:lang w:bidi="fa-IR"/>
        </w:rPr>
        <w:t xml:space="preserve"> </w:t>
      </w:r>
      <w:r w:rsidRPr="00A840D2">
        <w:rPr>
          <w:rtl/>
          <w:lang w:bidi="fa-IR"/>
        </w:rPr>
        <w:t>سَألَ</w:t>
      </w:r>
      <w:r>
        <w:rPr>
          <w:rtl/>
          <w:lang w:bidi="fa-IR"/>
        </w:rPr>
        <w:t xml:space="preserve"> </w:t>
      </w:r>
      <w:r w:rsidRPr="00A840D2">
        <w:rPr>
          <w:rtl/>
          <w:lang w:bidi="fa-IR"/>
        </w:rPr>
        <w:t>حاجَتَهُ</w:t>
      </w:r>
      <w:r>
        <w:rPr>
          <w:rtl/>
          <w:lang w:bidi="fa-IR"/>
        </w:rPr>
        <w:t xml:space="preserve"> ، </w:t>
      </w:r>
      <w:r w:rsidRPr="00A840D2">
        <w:rPr>
          <w:rtl/>
          <w:lang w:bidi="fa-IR"/>
        </w:rPr>
        <w:t>فَقَد</w:t>
      </w:r>
      <w:r>
        <w:rPr>
          <w:rtl/>
          <w:lang w:bidi="fa-IR"/>
        </w:rPr>
        <w:t xml:space="preserve"> </w:t>
      </w:r>
      <w:r w:rsidRPr="00A840D2">
        <w:rPr>
          <w:rtl/>
          <w:lang w:bidi="fa-IR"/>
        </w:rPr>
        <w:t>طَلَبَ</w:t>
      </w:r>
      <w:r>
        <w:rPr>
          <w:rtl/>
          <w:lang w:bidi="fa-IR"/>
        </w:rPr>
        <w:t xml:space="preserve"> </w:t>
      </w:r>
      <w:r w:rsidRPr="00A840D2">
        <w:rPr>
          <w:rtl/>
          <w:lang w:bidi="fa-IR"/>
        </w:rPr>
        <w:t>في</w:t>
      </w:r>
      <w:r>
        <w:rPr>
          <w:rtl/>
          <w:lang w:bidi="fa-IR"/>
        </w:rPr>
        <w:t xml:space="preserve"> </w:t>
      </w:r>
      <w:r w:rsidRPr="00A840D2">
        <w:rPr>
          <w:rtl/>
          <w:lang w:bidi="fa-IR"/>
        </w:rPr>
        <w:t>مَظانِّهِ</w:t>
      </w:r>
      <w:r>
        <w:rPr>
          <w:rtl/>
          <w:lang w:bidi="fa-IR"/>
        </w:rPr>
        <w:t xml:space="preserve"> ، </w:t>
      </w:r>
      <w:r w:rsidRPr="00A840D2">
        <w:rPr>
          <w:rtl/>
          <w:lang w:bidi="fa-IR"/>
        </w:rPr>
        <w:t>وَمَن</w:t>
      </w:r>
      <w:r>
        <w:rPr>
          <w:rtl/>
          <w:lang w:bidi="fa-IR"/>
        </w:rPr>
        <w:t xml:space="preserve"> </w:t>
      </w:r>
      <w:r w:rsidRPr="00A840D2">
        <w:rPr>
          <w:rtl/>
          <w:lang w:bidi="fa-IR"/>
        </w:rPr>
        <w:t>طَلَبَ</w:t>
      </w:r>
      <w:r>
        <w:rPr>
          <w:rtl/>
          <w:lang w:bidi="fa-IR"/>
        </w:rPr>
        <w:t xml:space="preserve"> </w:t>
      </w:r>
      <w:r w:rsidRPr="00A840D2">
        <w:rPr>
          <w:rtl/>
          <w:lang w:bidi="fa-IR"/>
        </w:rPr>
        <w:t>الخَيرَ</w:t>
      </w:r>
      <w:r>
        <w:rPr>
          <w:rtl/>
          <w:lang w:bidi="fa-IR"/>
        </w:rPr>
        <w:t xml:space="preserve"> </w:t>
      </w:r>
      <w:r w:rsidRPr="00A840D2">
        <w:rPr>
          <w:rtl/>
          <w:lang w:bidi="fa-IR"/>
        </w:rPr>
        <w:t>في</w:t>
      </w:r>
      <w:r>
        <w:rPr>
          <w:rtl/>
          <w:lang w:bidi="fa-IR"/>
        </w:rPr>
        <w:t xml:space="preserve"> </w:t>
      </w:r>
      <w:r w:rsidRPr="00A840D2">
        <w:rPr>
          <w:rtl/>
          <w:lang w:bidi="fa-IR"/>
        </w:rPr>
        <w:t>مَظانِّهِ</w:t>
      </w:r>
      <w:r>
        <w:rPr>
          <w:rtl/>
          <w:lang w:bidi="fa-IR"/>
        </w:rPr>
        <w:t xml:space="preserve"> </w:t>
      </w:r>
      <w:r w:rsidRPr="00A840D2">
        <w:rPr>
          <w:rtl/>
          <w:lang w:bidi="fa-IR"/>
        </w:rPr>
        <w:t>لَم</w:t>
      </w:r>
      <w:r>
        <w:rPr>
          <w:rtl/>
          <w:lang w:bidi="fa-IR"/>
        </w:rPr>
        <w:t xml:space="preserve"> </w:t>
      </w:r>
      <w:r w:rsidRPr="00A840D2">
        <w:rPr>
          <w:rtl/>
          <w:lang w:bidi="fa-IR"/>
        </w:rPr>
        <w:t>يَخِبْ</w:t>
      </w:r>
      <w:r>
        <w:rPr>
          <w:rtl/>
          <w:lang w:bidi="fa-IR"/>
        </w:rPr>
        <w:t xml:space="preserve"> .</w:t>
      </w:r>
      <w:r>
        <w:rPr>
          <w:rStyle w:val="libFootnotenumChar"/>
          <w:rtl/>
        </w:rPr>
        <w:t>17</w:t>
      </w:r>
    </w:p>
    <w:p w:rsidR="00042891" w:rsidRDefault="00042891" w:rsidP="00042891">
      <w:pPr>
        <w:pStyle w:val="libNormal"/>
      </w:pPr>
      <w:r>
        <w:rPr>
          <w:rStyle w:val="libBold1Char"/>
        </w:rPr>
        <w:t>2134</w:t>
      </w:r>
      <w:r w:rsidRPr="000F7D59">
        <w:rPr>
          <w:rStyle w:val="libBold1Char"/>
        </w:rPr>
        <w:t>.</w:t>
      </w:r>
      <w:r>
        <w:rPr>
          <w:lang w:bidi="fa-IR"/>
        </w:rPr>
        <w:t xml:space="preserve"> </w:t>
      </w:r>
      <w:r>
        <w:t xml:space="preserve">Imam al-Sadiq </w:t>
      </w:r>
      <w:r w:rsidRPr="001500BA">
        <w:t>(AS)</w:t>
      </w:r>
      <w:r>
        <w:t xml:space="preserve"> said, 'Whoever performs the ablution correctly and thereafter prays two units of prayer, completes its genuflexions and prostrations, sends the salutations [at the end of the prayer], praises Allah </w:t>
      </w:r>
      <w:r>
        <w:lastRenderedPageBreak/>
        <w:t xml:space="preserve">and the Prophet </w:t>
      </w:r>
      <w:r w:rsidRPr="001500BA">
        <w:t>(SAWA)</w:t>
      </w:r>
      <w:r>
        <w:t xml:space="preserve">, then asks his need in the right place will not be disappointed, because whoever seeks good from the right place is never disappointed.' </w:t>
      </w:r>
      <w:r>
        <w:rPr>
          <w:rStyle w:val="libFootnotenumChar"/>
        </w:rPr>
        <w:t>18</w:t>
      </w:r>
    </w:p>
    <w:p w:rsidR="00042891" w:rsidRDefault="00042891" w:rsidP="003C21EC">
      <w:pPr>
        <w:pStyle w:val="Heading3Center"/>
      </w:pPr>
      <w:bookmarkStart w:id="1428" w:name="_Toc484337633"/>
      <w:bookmarkStart w:id="1429" w:name="_Toc485811942"/>
      <w:r>
        <w:rPr>
          <w:lang w:bidi="fa-IR"/>
        </w:rPr>
        <w:t>8</w:t>
      </w:r>
      <w:r>
        <w:t xml:space="preserve"> - </w:t>
      </w:r>
      <w:r>
        <w:rPr>
          <w:rtl/>
          <w:lang w:bidi="fa-IR"/>
        </w:rPr>
        <w:t>أنْ لا يَستَكثِرَ مَطلوبَهُ‏</w:t>
      </w:r>
      <w:bookmarkEnd w:id="1428"/>
      <w:bookmarkEnd w:id="1429"/>
    </w:p>
    <w:p w:rsidR="00042891" w:rsidRDefault="00042891" w:rsidP="003C21EC">
      <w:pPr>
        <w:pStyle w:val="Heading3Center"/>
      </w:pPr>
      <w:bookmarkStart w:id="1430" w:name="_Toc484337634"/>
      <w:bookmarkStart w:id="1431" w:name="_Toc485811943"/>
      <w:r>
        <w:rPr>
          <w:lang w:bidi="fa-IR"/>
        </w:rPr>
        <w:t>8</w:t>
      </w:r>
      <w:r>
        <w:t>. Not to Regard One's Own Request as Too Much:</w:t>
      </w:r>
      <w:bookmarkEnd w:id="1430"/>
      <w:bookmarkEnd w:id="1431"/>
    </w:p>
    <w:p w:rsidR="00042891" w:rsidRDefault="00042891" w:rsidP="00F40395">
      <w:pPr>
        <w:pStyle w:val="libAr"/>
      </w:pPr>
      <w:r>
        <w:rPr>
          <w:rStyle w:val="libBold1Char"/>
          <w:rtl/>
        </w:rPr>
        <w:t>2135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بَعضِ</w:t>
      </w:r>
      <w:r>
        <w:rPr>
          <w:rtl/>
          <w:lang w:bidi="fa-IR"/>
        </w:rPr>
        <w:t xml:space="preserve"> </w:t>
      </w:r>
      <w:r w:rsidRPr="00A840D2">
        <w:rPr>
          <w:rtl/>
          <w:lang w:bidi="fa-IR"/>
        </w:rPr>
        <w:t>أنبِيائِهِ</w:t>
      </w:r>
      <w:r>
        <w:rPr>
          <w:rtl/>
          <w:lang w:bidi="fa-IR"/>
        </w:rPr>
        <w:t xml:space="preserve"> : ... </w:t>
      </w:r>
      <w:r w:rsidRPr="00A840D2">
        <w:rPr>
          <w:rtl/>
          <w:lang w:bidi="fa-IR"/>
        </w:rPr>
        <w:t>لَو</w:t>
      </w:r>
      <w:r>
        <w:rPr>
          <w:rtl/>
          <w:lang w:bidi="fa-IR"/>
        </w:rPr>
        <w:t xml:space="preserve"> </w:t>
      </w:r>
      <w:r w:rsidRPr="00A840D2">
        <w:rPr>
          <w:rtl/>
          <w:lang w:bidi="fa-IR"/>
        </w:rPr>
        <w:t>أنَّ</w:t>
      </w:r>
      <w:r>
        <w:rPr>
          <w:rtl/>
          <w:lang w:bidi="fa-IR"/>
        </w:rPr>
        <w:t xml:space="preserve"> </w:t>
      </w:r>
      <w:r w:rsidRPr="00A840D2">
        <w:rPr>
          <w:rtl/>
          <w:lang w:bidi="fa-IR"/>
        </w:rPr>
        <w:t>أهلَ</w:t>
      </w:r>
      <w:r>
        <w:rPr>
          <w:rtl/>
          <w:lang w:bidi="fa-IR"/>
        </w:rPr>
        <w:t xml:space="preserve"> </w:t>
      </w:r>
      <w:r w:rsidRPr="00A840D2">
        <w:rPr>
          <w:rtl/>
          <w:lang w:bidi="fa-IR"/>
        </w:rPr>
        <w:t>سَبَعِ</w:t>
      </w:r>
      <w:r>
        <w:rPr>
          <w:rtl/>
          <w:lang w:bidi="fa-IR"/>
        </w:rPr>
        <w:t xml:space="preserve"> </w:t>
      </w:r>
      <w:r w:rsidRPr="00A840D2">
        <w:rPr>
          <w:rtl/>
          <w:lang w:bidi="fa-IR"/>
        </w:rPr>
        <w:t>سَماواتٍ</w:t>
      </w:r>
      <w:r>
        <w:rPr>
          <w:rtl/>
          <w:lang w:bidi="fa-IR"/>
        </w:rPr>
        <w:t xml:space="preserve"> </w:t>
      </w:r>
      <w:r w:rsidRPr="00A840D2">
        <w:rPr>
          <w:rtl/>
          <w:lang w:bidi="fa-IR"/>
        </w:rPr>
        <w:t>وأرَضينَ</w:t>
      </w:r>
      <w:r>
        <w:rPr>
          <w:rtl/>
          <w:lang w:bidi="fa-IR"/>
        </w:rPr>
        <w:t xml:space="preserve"> </w:t>
      </w:r>
      <w:r w:rsidRPr="00A840D2">
        <w:rPr>
          <w:rtl/>
          <w:lang w:bidi="fa-IR"/>
        </w:rPr>
        <w:t>سَأَلوني</w:t>
      </w:r>
      <w:r>
        <w:rPr>
          <w:rtl/>
          <w:lang w:bidi="fa-IR"/>
        </w:rPr>
        <w:t xml:space="preserve"> </w:t>
      </w:r>
      <w:r w:rsidRPr="00A840D2">
        <w:rPr>
          <w:rtl/>
          <w:lang w:bidi="fa-IR"/>
        </w:rPr>
        <w:t>جَميعاً</w:t>
      </w:r>
      <w:r>
        <w:rPr>
          <w:rtl/>
          <w:lang w:bidi="fa-IR"/>
        </w:rPr>
        <w:t xml:space="preserve"> </w:t>
      </w:r>
      <w:r w:rsidRPr="00A840D2">
        <w:rPr>
          <w:rtl/>
          <w:lang w:bidi="fa-IR"/>
        </w:rPr>
        <w:t>فَأَعطَيتُ</w:t>
      </w:r>
      <w:r>
        <w:rPr>
          <w:rtl/>
          <w:lang w:bidi="fa-IR"/>
        </w:rPr>
        <w:t xml:space="preserve"> </w:t>
      </w:r>
      <w:r w:rsidRPr="00A840D2">
        <w:rPr>
          <w:rtl/>
          <w:lang w:bidi="fa-IR"/>
        </w:rPr>
        <w:t>كُلَّ</w:t>
      </w:r>
      <w:r>
        <w:rPr>
          <w:rtl/>
          <w:lang w:bidi="fa-IR"/>
        </w:rPr>
        <w:t xml:space="preserve"> </w:t>
      </w:r>
      <w:r w:rsidRPr="00A840D2">
        <w:rPr>
          <w:rtl/>
          <w:lang w:bidi="fa-IR"/>
        </w:rPr>
        <w:t>واحِدٍ</w:t>
      </w:r>
      <w:r>
        <w:rPr>
          <w:rtl/>
          <w:lang w:bidi="fa-IR"/>
        </w:rPr>
        <w:t xml:space="preserve"> </w:t>
      </w:r>
      <w:r w:rsidRPr="00A840D2">
        <w:rPr>
          <w:rtl/>
          <w:lang w:bidi="fa-IR"/>
        </w:rPr>
        <w:t>مِنهُم</w:t>
      </w:r>
      <w:r>
        <w:rPr>
          <w:rtl/>
          <w:lang w:bidi="fa-IR"/>
        </w:rPr>
        <w:t xml:space="preserve"> </w:t>
      </w:r>
      <w:r w:rsidRPr="00A840D2">
        <w:rPr>
          <w:rtl/>
          <w:lang w:bidi="fa-IR"/>
        </w:rPr>
        <w:t>مَسأَلَتَهُ</w:t>
      </w:r>
      <w:r>
        <w:rPr>
          <w:rtl/>
          <w:lang w:bidi="fa-IR"/>
        </w:rPr>
        <w:t xml:space="preserve"> ، </w:t>
      </w:r>
      <w:r w:rsidRPr="00A840D2">
        <w:rPr>
          <w:rtl/>
          <w:lang w:bidi="fa-IR"/>
        </w:rPr>
        <w:t>ما</w:t>
      </w:r>
      <w:r>
        <w:rPr>
          <w:rtl/>
          <w:lang w:bidi="fa-IR"/>
        </w:rPr>
        <w:t xml:space="preserve"> </w:t>
      </w:r>
      <w:r w:rsidRPr="00A840D2">
        <w:rPr>
          <w:rtl/>
          <w:lang w:bidi="fa-IR"/>
        </w:rPr>
        <w:t>نَقَصَ</w:t>
      </w:r>
      <w:r>
        <w:rPr>
          <w:rtl/>
          <w:lang w:bidi="fa-IR"/>
        </w:rPr>
        <w:t xml:space="preserve"> </w:t>
      </w:r>
      <w:r w:rsidRPr="00A840D2">
        <w:rPr>
          <w:rtl/>
          <w:lang w:bidi="fa-IR"/>
        </w:rPr>
        <w:t>ذلِكَ</w:t>
      </w:r>
      <w:r>
        <w:rPr>
          <w:rtl/>
          <w:lang w:bidi="fa-IR"/>
        </w:rPr>
        <w:t xml:space="preserve"> </w:t>
      </w:r>
      <w:r w:rsidRPr="00A840D2">
        <w:rPr>
          <w:rtl/>
          <w:lang w:bidi="fa-IR"/>
        </w:rPr>
        <w:t>مِن</w:t>
      </w:r>
      <w:r>
        <w:rPr>
          <w:rtl/>
          <w:lang w:bidi="fa-IR"/>
        </w:rPr>
        <w:t xml:space="preserve"> </w:t>
      </w:r>
      <w:r w:rsidRPr="00A840D2">
        <w:rPr>
          <w:rtl/>
          <w:lang w:bidi="fa-IR"/>
        </w:rPr>
        <w:t>مُلكي</w:t>
      </w:r>
      <w:r>
        <w:rPr>
          <w:rtl/>
          <w:lang w:bidi="fa-IR"/>
        </w:rPr>
        <w:t xml:space="preserve"> </w:t>
      </w:r>
      <w:r w:rsidRPr="00A840D2">
        <w:rPr>
          <w:rtl/>
          <w:lang w:bidi="fa-IR"/>
        </w:rPr>
        <w:t>مِثلَ</w:t>
      </w:r>
      <w:r>
        <w:rPr>
          <w:rtl/>
          <w:lang w:bidi="fa-IR"/>
        </w:rPr>
        <w:t xml:space="preserve"> </w:t>
      </w:r>
      <w:r w:rsidRPr="00A840D2">
        <w:rPr>
          <w:rtl/>
          <w:lang w:bidi="fa-IR"/>
        </w:rPr>
        <w:t>جَناحِ</w:t>
      </w:r>
      <w:r>
        <w:rPr>
          <w:rtl/>
          <w:lang w:bidi="fa-IR"/>
        </w:rPr>
        <w:t xml:space="preserve"> </w:t>
      </w:r>
      <w:r w:rsidRPr="00A840D2">
        <w:rPr>
          <w:rtl/>
          <w:lang w:bidi="fa-IR"/>
        </w:rPr>
        <w:t>بَعوضَةٍ</w:t>
      </w:r>
      <w:r>
        <w:rPr>
          <w:rtl/>
          <w:lang w:bidi="fa-IR"/>
        </w:rPr>
        <w:t xml:space="preserve"> ، </w:t>
      </w:r>
      <w:r w:rsidRPr="00A840D2">
        <w:rPr>
          <w:rtl/>
          <w:lang w:bidi="fa-IR"/>
        </w:rPr>
        <w:t>وكَيفَ</w:t>
      </w:r>
      <w:r>
        <w:rPr>
          <w:rtl/>
          <w:lang w:bidi="fa-IR"/>
        </w:rPr>
        <w:t xml:space="preserve"> </w:t>
      </w:r>
      <w:r w:rsidRPr="00A840D2">
        <w:rPr>
          <w:rtl/>
          <w:lang w:bidi="fa-IR"/>
        </w:rPr>
        <w:t>يَنقُصُ</w:t>
      </w:r>
      <w:r>
        <w:rPr>
          <w:rtl/>
          <w:lang w:bidi="fa-IR"/>
        </w:rPr>
        <w:t xml:space="preserve"> </w:t>
      </w:r>
      <w:r w:rsidRPr="00A840D2">
        <w:rPr>
          <w:rtl/>
          <w:lang w:bidi="fa-IR"/>
        </w:rPr>
        <w:t>مُلكٌ</w:t>
      </w:r>
      <w:r>
        <w:rPr>
          <w:rtl/>
          <w:lang w:bidi="fa-IR"/>
        </w:rPr>
        <w:t xml:space="preserve"> </w:t>
      </w:r>
      <w:r w:rsidRPr="00A840D2">
        <w:rPr>
          <w:rtl/>
          <w:lang w:bidi="fa-IR"/>
        </w:rPr>
        <w:t>أنَا</w:t>
      </w:r>
      <w:r>
        <w:rPr>
          <w:rtl/>
          <w:lang w:bidi="fa-IR"/>
        </w:rPr>
        <w:t xml:space="preserve"> </w:t>
      </w:r>
      <w:r w:rsidRPr="00A840D2">
        <w:rPr>
          <w:rtl/>
          <w:lang w:bidi="fa-IR"/>
        </w:rPr>
        <w:t>قَيِّمُهُ</w:t>
      </w:r>
      <w:r>
        <w:rPr>
          <w:rtl/>
          <w:lang w:bidi="fa-IR"/>
        </w:rPr>
        <w:t>؟!</w:t>
      </w:r>
      <w:r>
        <w:rPr>
          <w:rStyle w:val="libFootnotenumChar"/>
          <w:rtl/>
        </w:rPr>
        <w:t>19</w:t>
      </w:r>
    </w:p>
    <w:p w:rsidR="00042891" w:rsidRDefault="00042891" w:rsidP="00042891">
      <w:pPr>
        <w:pStyle w:val="libNormal"/>
      </w:pPr>
      <w:r>
        <w:rPr>
          <w:rStyle w:val="libBold1Char"/>
        </w:rPr>
        <w:t>2135</w:t>
      </w:r>
      <w:r w:rsidRPr="000F7D59">
        <w:rPr>
          <w:rStyle w:val="libBold1Char"/>
        </w:rPr>
        <w:t>.</w:t>
      </w:r>
      <w:r>
        <w:rPr>
          <w:lang w:bidi="fa-IR"/>
        </w:rPr>
        <w:t xml:space="preserve"> </w:t>
      </w:r>
      <w:r>
        <w:t xml:space="preserve">The Prophet </w:t>
      </w:r>
      <w:r w:rsidRPr="001500BA">
        <w:t>(SAWA)</w:t>
      </w:r>
      <w:r>
        <w:t xml:space="preserve"> said, 'Allah revealed unto one of His prophets.....If the people of the seven heavens and worlds were all to request from Me and I was to give each one their request, it would not decrease in My Sovereignty even the amount of the wing of an insect, and how can My Sovereignty decrease and I am its owner. ' </w:t>
      </w:r>
      <w:r>
        <w:rPr>
          <w:rStyle w:val="libFootnotenumChar"/>
        </w:rPr>
        <w:t>20</w:t>
      </w:r>
    </w:p>
    <w:p w:rsidR="00042891" w:rsidRDefault="00042891" w:rsidP="00F40395">
      <w:pPr>
        <w:pStyle w:val="libAr"/>
      </w:pPr>
      <w:r>
        <w:rPr>
          <w:rStyle w:val="libBold1Char"/>
          <w:rtl/>
        </w:rPr>
        <w:t>2136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تَستَكثِرُوا</w:t>
      </w:r>
      <w:r>
        <w:rPr>
          <w:rtl/>
          <w:lang w:bidi="fa-IR"/>
        </w:rPr>
        <w:t xml:space="preserve"> </w:t>
      </w:r>
      <w:r w:rsidRPr="00A840D2">
        <w:rPr>
          <w:rtl/>
          <w:lang w:bidi="fa-IR"/>
        </w:rPr>
        <w:t>شَيئاً</w:t>
      </w:r>
      <w:r>
        <w:rPr>
          <w:rtl/>
          <w:lang w:bidi="fa-IR"/>
        </w:rPr>
        <w:t xml:space="preserve"> </w:t>
      </w:r>
      <w:r w:rsidRPr="00A840D2">
        <w:rPr>
          <w:rtl/>
          <w:lang w:bidi="fa-IR"/>
        </w:rPr>
        <w:t>ممّا</w:t>
      </w:r>
      <w:r>
        <w:rPr>
          <w:rtl/>
          <w:lang w:bidi="fa-IR"/>
        </w:rPr>
        <w:t xml:space="preserve"> </w:t>
      </w:r>
      <w:r w:rsidRPr="00A840D2">
        <w:rPr>
          <w:rtl/>
          <w:lang w:bidi="fa-IR"/>
        </w:rPr>
        <w:t>تَطلُبُونَ</w:t>
      </w:r>
      <w:r>
        <w:rPr>
          <w:rtl/>
          <w:lang w:bidi="fa-IR"/>
        </w:rPr>
        <w:t xml:space="preserve"> ، </w:t>
      </w:r>
      <w:r w:rsidRPr="00A840D2">
        <w:rPr>
          <w:rtl/>
          <w:lang w:bidi="fa-IR"/>
        </w:rPr>
        <w:t>فما</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أكثَرُ</w:t>
      </w:r>
      <w:r>
        <w:rPr>
          <w:rtl/>
          <w:lang w:bidi="fa-IR"/>
        </w:rPr>
        <w:t xml:space="preserve"> </w:t>
      </w:r>
      <w:r w:rsidRPr="00A840D2">
        <w:rPr>
          <w:rtl/>
          <w:lang w:bidi="fa-IR"/>
        </w:rPr>
        <w:t>مِمّا</w:t>
      </w:r>
      <w:r>
        <w:rPr>
          <w:rtl/>
          <w:lang w:bidi="fa-IR"/>
        </w:rPr>
        <w:t xml:space="preserve"> </w:t>
      </w:r>
      <w:r w:rsidRPr="00A840D2">
        <w:rPr>
          <w:rtl/>
          <w:lang w:bidi="fa-IR"/>
        </w:rPr>
        <w:t>تُقدِّرونَ</w:t>
      </w:r>
      <w:r>
        <w:rPr>
          <w:rtl/>
          <w:lang w:bidi="fa-IR"/>
        </w:rPr>
        <w:t xml:space="preserve"> .</w:t>
      </w:r>
      <w:r>
        <w:rPr>
          <w:rStyle w:val="libFootnotenumChar"/>
          <w:rtl/>
        </w:rPr>
        <w:t>21</w:t>
      </w:r>
    </w:p>
    <w:p w:rsidR="00042891" w:rsidRDefault="00042891" w:rsidP="00042891">
      <w:pPr>
        <w:pStyle w:val="libNormal"/>
      </w:pPr>
      <w:r>
        <w:rPr>
          <w:rStyle w:val="libBold1Char"/>
        </w:rPr>
        <w:t>2136</w:t>
      </w:r>
      <w:r w:rsidRPr="000F7D59">
        <w:rPr>
          <w:rStyle w:val="libBold1Char"/>
        </w:rPr>
        <w:t>.</w:t>
      </w:r>
      <w:r>
        <w:rPr>
          <w:lang w:bidi="fa-IR"/>
        </w:rPr>
        <w:t xml:space="preserve"> </w:t>
      </w:r>
      <w:r>
        <w:t xml:space="preserve">Imam al-Baqir </w:t>
      </w:r>
      <w:r w:rsidRPr="001500BA">
        <w:t>(AS)</w:t>
      </w:r>
      <w:r>
        <w:t xml:space="preserve"> said, 'Do not regard anything that you seek from Allah as too much, for verily what is with Allah is much greater than you could comprehend.' </w:t>
      </w:r>
      <w:r>
        <w:rPr>
          <w:rStyle w:val="libFootnotenumChar"/>
        </w:rPr>
        <w:t>22</w:t>
      </w:r>
    </w:p>
    <w:p w:rsidR="00042891" w:rsidRDefault="00042891" w:rsidP="003C21EC">
      <w:pPr>
        <w:pStyle w:val="Heading3Center"/>
      </w:pPr>
      <w:bookmarkStart w:id="1432" w:name="_Toc484337635"/>
      <w:bookmarkStart w:id="1433" w:name="_Toc485811944"/>
      <w:r>
        <w:rPr>
          <w:lang w:bidi="fa-IR"/>
        </w:rPr>
        <w:t>9</w:t>
      </w:r>
      <w:r>
        <w:t xml:space="preserve"> - </w:t>
      </w:r>
      <w:r>
        <w:rPr>
          <w:rtl/>
          <w:lang w:bidi="fa-IR"/>
        </w:rPr>
        <w:t>أنْ يكونَ عالي الهِمَّةِ فيما يَطلُبُ‏</w:t>
      </w:r>
      <w:bookmarkEnd w:id="1432"/>
      <w:bookmarkEnd w:id="1433"/>
    </w:p>
    <w:p w:rsidR="00042891" w:rsidRDefault="00042891" w:rsidP="003C21EC">
      <w:pPr>
        <w:pStyle w:val="Heading3Center"/>
      </w:pPr>
      <w:bookmarkStart w:id="1434" w:name="_Toc484337636"/>
      <w:bookmarkStart w:id="1435" w:name="_Toc485811945"/>
      <w:r>
        <w:rPr>
          <w:lang w:bidi="fa-IR"/>
        </w:rPr>
        <w:t>9</w:t>
      </w:r>
      <w:r>
        <w:t>. To Have a High Ambition for What You Seek:</w:t>
      </w:r>
      <w:bookmarkEnd w:id="1434"/>
      <w:bookmarkEnd w:id="1435"/>
    </w:p>
    <w:p w:rsidR="00042891" w:rsidRDefault="00042891" w:rsidP="00F40395">
      <w:pPr>
        <w:pStyle w:val="libAr"/>
      </w:pPr>
      <w:r>
        <w:rPr>
          <w:rStyle w:val="libBold1Char"/>
          <w:rtl/>
        </w:rPr>
        <w:t>2137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دَعا</w:t>
      </w:r>
      <w:r>
        <w:rPr>
          <w:rtl/>
          <w:lang w:bidi="fa-IR"/>
        </w:rPr>
        <w:t xml:space="preserve"> </w:t>
      </w:r>
      <w:r w:rsidRPr="00A840D2">
        <w:rPr>
          <w:rtl/>
          <w:lang w:bidi="fa-IR"/>
        </w:rPr>
        <w:t>أحَدُكُم</w:t>
      </w:r>
      <w:r>
        <w:rPr>
          <w:rtl/>
          <w:lang w:bidi="fa-IR"/>
        </w:rPr>
        <w:t xml:space="preserve"> </w:t>
      </w:r>
      <w:r w:rsidRPr="00A840D2">
        <w:rPr>
          <w:rtl/>
          <w:lang w:bidi="fa-IR"/>
        </w:rPr>
        <w:t>فَليُعظِمِ</w:t>
      </w:r>
      <w:r>
        <w:rPr>
          <w:rtl/>
          <w:lang w:bidi="fa-IR"/>
        </w:rPr>
        <w:t xml:space="preserve"> </w:t>
      </w:r>
      <w:r w:rsidRPr="00A840D2">
        <w:rPr>
          <w:rtl/>
          <w:lang w:bidi="fa-IR"/>
        </w:rPr>
        <w:t>الرَّغبَةَ</w:t>
      </w:r>
      <w:r>
        <w:rPr>
          <w:rtl/>
          <w:lang w:bidi="fa-IR"/>
        </w:rPr>
        <w:t xml:space="preserve"> ؛ </w:t>
      </w:r>
      <w:r w:rsidRPr="00A840D2">
        <w:rPr>
          <w:rtl/>
          <w:lang w:bidi="fa-IR"/>
        </w:rPr>
        <w:t>فَإِنَّهُ</w:t>
      </w:r>
      <w:r>
        <w:rPr>
          <w:rtl/>
          <w:lang w:bidi="fa-IR"/>
        </w:rPr>
        <w:t xml:space="preserve"> </w:t>
      </w:r>
      <w:r w:rsidRPr="00A840D2">
        <w:rPr>
          <w:rtl/>
          <w:lang w:bidi="fa-IR"/>
        </w:rPr>
        <w:t>لا</w:t>
      </w:r>
      <w:r>
        <w:rPr>
          <w:rtl/>
          <w:lang w:bidi="fa-IR"/>
        </w:rPr>
        <w:t xml:space="preserve"> </w:t>
      </w:r>
      <w:r w:rsidRPr="00A840D2">
        <w:rPr>
          <w:rtl/>
          <w:lang w:bidi="fa-IR"/>
        </w:rPr>
        <w:t>يَتَعاظَمُ</w:t>
      </w:r>
      <w:r>
        <w:rPr>
          <w:rtl/>
          <w:lang w:bidi="fa-IR"/>
        </w:rPr>
        <w:t>‏</w:t>
      </w:r>
      <w:r>
        <w:rPr>
          <w:rStyle w:val="libFootnotenumChar"/>
          <w:rtl/>
        </w:rPr>
        <w:t>23</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Pr>
          <w:rStyle w:val="libFootnotenumChar"/>
          <w:rtl/>
        </w:rPr>
        <w:t>24</w:t>
      </w:r>
    </w:p>
    <w:p w:rsidR="00042891" w:rsidRDefault="00042891" w:rsidP="00042891">
      <w:pPr>
        <w:pStyle w:val="libNormal"/>
      </w:pPr>
      <w:r>
        <w:rPr>
          <w:rStyle w:val="libBold1Char"/>
        </w:rPr>
        <w:t>2137</w:t>
      </w:r>
      <w:r w:rsidRPr="000F7D59">
        <w:rPr>
          <w:rStyle w:val="libBold1Char"/>
        </w:rPr>
        <w:t>.</w:t>
      </w:r>
      <w:r>
        <w:rPr>
          <w:lang w:bidi="fa-IR"/>
        </w:rPr>
        <w:t xml:space="preserve"> </w:t>
      </w:r>
      <w:r>
        <w:t xml:space="preserve">The Prophet </w:t>
      </w:r>
      <w:r w:rsidRPr="001500BA">
        <w:t>(SAWA)</w:t>
      </w:r>
      <w:r>
        <w:t xml:space="preserve"> said, 'If you were to supplicate, amplify the appeal, as there is nothing great that Allah cannot do.' </w:t>
      </w:r>
      <w:r>
        <w:rPr>
          <w:rStyle w:val="libFootnotenumChar"/>
        </w:rPr>
        <w:t>25</w:t>
      </w:r>
    </w:p>
    <w:p w:rsidR="00042891" w:rsidRDefault="00042891" w:rsidP="00F40395">
      <w:pPr>
        <w:pStyle w:val="libAr"/>
      </w:pPr>
      <w:r>
        <w:rPr>
          <w:rStyle w:val="libBold1Char"/>
          <w:rtl/>
        </w:rPr>
        <w:t>2138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وصيَّتِهِ</w:t>
      </w:r>
      <w:r>
        <w:rPr>
          <w:rtl/>
          <w:lang w:bidi="fa-IR"/>
        </w:rPr>
        <w:t xml:space="preserve"> </w:t>
      </w:r>
      <w:r w:rsidRPr="00A840D2">
        <w:rPr>
          <w:rtl/>
          <w:lang w:bidi="fa-IR"/>
        </w:rPr>
        <w:t>إلى</w:t>
      </w:r>
      <w:r>
        <w:rPr>
          <w:rtl/>
          <w:lang w:bidi="fa-IR"/>
        </w:rPr>
        <w:t xml:space="preserve">‏ </w:t>
      </w:r>
      <w:r w:rsidRPr="00A840D2">
        <w:rPr>
          <w:rtl/>
          <w:lang w:bidi="fa-IR"/>
        </w:rPr>
        <w:t>ابنِهِ</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ولتَكُن</w:t>
      </w:r>
      <w:r>
        <w:rPr>
          <w:rtl/>
          <w:lang w:bidi="fa-IR"/>
        </w:rPr>
        <w:t xml:space="preserve"> </w:t>
      </w:r>
      <w:r w:rsidRPr="00A840D2">
        <w:rPr>
          <w:rtl/>
          <w:lang w:bidi="fa-IR"/>
        </w:rPr>
        <w:t>مَسألَتُكَ</w:t>
      </w:r>
      <w:r>
        <w:rPr>
          <w:rtl/>
          <w:lang w:bidi="fa-IR"/>
        </w:rPr>
        <w:t xml:space="preserve"> </w:t>
      </w:r>
      <w:r w:rsidRPr="00A840D2">
        <w:rPr>
          <w:rtl/>
          <w:lang w:bidi="fa-IR"/>
        </w:rPr>
        <w:t>فيما</w:t>
      </w:r>
      <w:r>
        <w:rPr>
          <w:rtl/>
          <w:lang w:bidi="fa-IR"/>
        </w:rPr>
        <w:t xml:space="preserve"> </w:t>
      </w:r>
      <w:r w:rsidRPr="00A840D2">
        <w:rPr>
          <w:rtl/>
          <w:lang w:bidi="fa-IR"/>
        </w:rPr>
        <w:t>يَعنِيكَ</w:t>
      </w:r>
      <w:r>
        <w:rPr>
          <w:rtl/>
          <w:lang w:bidi="fa-IR"/>
        </w:rPr>
        <w:t xml:space="preserve"> </w:t>
      </w:r>
      <w:r w:rsidRPr="00A840D2">
        <w:rPr>
          <w:rtl/>
          <w:lang w:bidi="fa-IR"/>
        </w:rPr>
        <w:t>مِمّا</w:t>
      </w:r>
      <w:r>
        <w:rPr>
          <w:rtl/>
          <w:lang w:bidi="fa-IR"/>
        </w:rPr>
        <w:t xml:space="preserve"> </w:t>
      </w:r>
      <w:r w:rsidRPr="00A840D2">
        <w:rPr>
          <w:rtl/>
          <w:lang w:bidi="fa-IR"/>
        </w:rPr>
        <w:t>يَبقى</w:t>
      </w:r>
      <w:r>
        <w:rPr>
          <w:rtl/>
          <w:lang w:bidi="fa-IR"/>
        </w:rPr>
        <w:t xml:space="preserve">‏ </w:t>
      </w:r>
      <w:r w:rsidRPr="00A840D2">
        <w:rPr>
          <w:rtl/>
          <w:lang w:bidi="fa-IR"/>
        </w:rPr>
        <w:t>لَكَ</w:t>
      </w:r>
      <w:r>
        <w:rPr>
          <w:rtl/>
          <w:lang w:bidi="fa-IR"/>
        </w:rPr>
        <w:t xml:space="preserve"> </w:t>
      </w:r>
      <w:r w:rsidRPr="00A840D2">
        <w:rPr>
          <w:rtl/>
          <w:lang w:bidi="fa-IR"/>
        </w:rPr>
        <w:t>جَمالُهُ</w:t>
      </w:r>
      <w:r>
        <w:rPr>
          <w:rtl/>
          <w:lang w:bidi="fa-IR"/>
        </w:rPr>
        <w:t xml:space="preserve"> </w:t>
      </w:r>
      <w:r w:rsidRPr="00A840D2">
        <w:rPr>
          <w:rtl/>
          <w:lang w:bidi="fa-IR"/>
        </w:rPr>
        <w:t>ويُنفى</w:t>
      </w:r>
      <w:r>
        <w:rPr>
          <w:rtl/>
          <w:lang w:bidi="fa-IR"/>
        </w:rPr>
        <w:t xml:space="preserve">‏ </w:t>
      </w:r>
      <w:r w:rsidRPr="00A840D2">
        <w:rPr>
          <w:rtl/>
          <w:lang w:bidi="fa-IR"/>
        </w:rPr>
        <w:t>عنكَ</w:t>
      </w:r>
      <w:r>
        <w:rPr>
          <w:rtl/>
          <w:lang w:bidi="fa-IR"/>
        </w:rPr>
        <w:t xml:space="preserve"> </w:t>
      </w:r>
      <w:r w:rsidRPr="00A840D2">
        <w:rPr>
          <w:rtl/>
          <w:lang w:bidi="fa-IR"/>
        </w:rPr>
        <w:t>وبالُهُ</w:t>
      </w:r>
      <w:r>
        <w:rPr>
          <w:rtl/>
          <w:lang w:bidi="fa-IR"/>
        </w:rPr>
        <w:t xml:space="preserve"> ، </w:t>
      </w:r>
      <w:r w:rsidRPr="00A840D2">
        <w:rPr>
          <w:rtl/>
          <w:lang w:bidi="fa-IR"/>
        </w:rPr>
        <w:t>والمالُ</w:t>
      </w:r>
      <w:r>
        <w:rPr>
          <w:rtl/>
          <w:lang w:bidi="fa-IR"/>
        </w:rPr>
        <w:t xml:space="preserve"> </w:t>
      </w:r>
      <w:r w:rsidRPr="00A840D2">
        <w:rPr>
          <w:rtl/>
          <w:lang w:bidi="fa-IR"/>
        </w:rPr>
        <w:t>لا</w:t>
      </w:r>
      <w:r>
        <w:rPr>
          <w:rtl/>
          <w:lang w:bidi="fa-IR"/>
        </w:rPr>
        <w:t xml:space="preserve"> </w:t>
      </w:r>
      <w:r w:rsidRPr="00A840D2">
        <w:rPr>
          <w:rtl/>
          <w:lang w:bidi="fa-IR"/>
        </w:rPr>
        <w:t>يَبقى</w:t>
      </w:r>
      <w:r>
        <w:rPr>
          <w:rtl/>
          <w:lang w:bidi="fa-IR"/>
        </w:rPr>
        <w:t xml:space="preserve">‏ </w:t>
      </w:r>
      <w:r w:rsidRPr="00A840D2">
        <w:rPr>
          <w:rtl/>
          <w:lang w:bidi="fa-IR"/>
        </w:rPr>
        <w:t>لك</w:t>
      </w:r>
      <w:r>
        <w:rPr>
          <w:rtl/>
          <w:lang w:bidi="fa-IR"/>
        </w:rPr>
        <w:t xml:space="preserve"> </w:t>
      </w:r>
      <w:r w:rsidRPr="00A840D2">
        <w:rPr>
          <w:rtl/>
          <w:lang w:bidi="fa-IR"/>
        </w:rPr>
        <w:t>ولا</w:t>
      </w:r>
      <w:r>
        <w:rPr>
          <w:rtl/>
          <w:lang w:bidi="fa-IR"/>
        </w:rPr>
        <w:t xml:space="preserve"> </w:t>
      </w:r>
      <w:r w:rsidRPr="00A840D2">
        <w:rPr>
          <w:rtl/>
          <w:lang w:bidi="fa-IR"/>
        </w:rPr>
        <w:t>تَبقى</w:t>
      </w:r>
      <w:r>
        <w:rPr>
          <w:rtl/>
          <w:lang w:bidi="fa-IR"/>
        </w:rPr>
        <w:t xml:space="preserve">‏ </w:t>
      </w:r>
      <w:r w:rsidRPr="00A840D2">
        <w:rPr>
          <w:rtl/>
          <w:lang w:bidi="fa-IR"/>
        </w:rPr>
        <w:t>لَهُ</w:t>
      </w:r>
      <w:r>
        <w:rPr>
          <w:rtl/>
          <w:lang w:bidi="fa-IR"/>
        </w:rPr>
        <w:t xml:space="preserve"> .</w:t>
      </w:r>
      <w:r>
        <w:rPr>
          <w:rStyle w:val="libFootnotenumChar"/>
          <w:rtl/>
        </w:rPr>
        <w:t>26</w:t>
      </w:r>
    </w:p>
    <w:p w:rsidR="00042891" w:rsidRDefault="00042891" w:rsidP="00042891">
      <w:pPr>
        <w:pStyle w:val="libNormal"/>
      </w:pPr>
      <w:r>
        <w:rPr>
          <w:rStyle w:val="libBold1Char"/>
        </w:rPr>
        <w:t>2138</w:t>
      </w:r>
      <w:r w:rsidRPr="000F7D59">
        <w:rPr>
          <w:rStyle w:val="libBold1Char"/>
        </w:rPr>
        <w:t>.</w:t>
      </w:r>
      <w:r>
        <w:rPr>
          <w:lang w:bidi="fa-IR"/>
        </w:rPr>
        <w:t xml:space="preserve"> </w:t>
      </w:r>
      <w:r>
        <w:t xml:space="preserve">Imam Ali </w:t>
      </w:r>
      <w:r w:rsidRPr="001500BA">
        <w:t>(AS)</w:t>
      </w:r>
      <w:r>
        <w:t xml:space="preserve"> in his counsel to his son al-Hasan </w:t>
      </w:r>
      <w:r w:rsidRPr="001500BA">
        <w:t>(AS)</w:t>
      </w:r>
      <w:r>
        <w:t xml:space="preserve"> said, 'Your request [from Allah] must be for such as will aid you of the things whose beauty and goodness will remain for you and whose evil consequences will not touch you, and wealth will neither remain for you, and nor will you remain for it.' </w:t>
      </w:r>
      <w:r>
        <w:rPr>
          <w:rStyle w:val="libFootnotenumChar"/>
        </w:rPr>
        <w:t>27</w:t>
      </w:r>
    </w:p>
    <w:p w:rsidR="00042891" w:rsidRDefault="00042891" w:rsidP="003C21EC">
      <w:pPr>
        <w:pStyle w:val="Heading3Center"/>
      </w:pPr>
      <w:bookmarkStart w:id="1436" w:name="_Toc484337637"/>
      <w:bookmarkStart w:id="1437" w:name="_Toc485811946"/>
      <w:r>
        <w:rPr>
          <w:lang w:bidi="fa-IR"/>
        </w:rPr>
        <w:t>10</w:t>
      </w:r>
      <w:r>
        <w:t xml:space="preserve"> - </w:t>
      </w:r>
      <w:r>
        <w:rPr>
          <w:rtl/>
          <w:lang w:bidi="fa-IR"/>
        </w:rPr>
        <w:t>تعميمُ الدُّعاءِ</w:t>
      </w:r>
      <w:bookmarkEnd w:id="1436"/>
      <w:bookmarkEnd w:id="1437"/>
    </w:p>
    <w:p w:rsidR="00042891" w:rsidRDefault="00042891" w:rsidP="003C21EC">
      <w:pPr>
        <w:pStyle w:val="Heading3Center"/>
      </w:pPr>
      <w:bookmarkStart w:id="1438" w:name="_Toc484337638"/>
      <w:bookmarkStart w:id="1439" w:name="_Toc485811947"/>
      <w:r>
        <w:rPr>
          <w:lang w:bidi="fa-IR"/>
        </w:rPr>
        <w:t>10</w:t>
      </w:r>
      <w:r>
        <w:t>. To Supplicate for Everyone:</w:t>
      </w:r>
      <w:bookmarkEnd w:id="1438"/>
      <w:bookmarkEnd w:id="1439"/>
    </w:p>
    <w:p w:rsidR="00042891" w:rsidRDefault="00042891" w:rsidP="00F40395">
      <w:pPr>
        <w:pStyle w:val="libAr"/>
      </w:pPr>
      <w:r>
        <w:rPr>
          <w:rStyle w:val="libBold1Char"/>
          <w:rtl/>
        </w:rPr>
        <w:lastRenderedPageBreak/>
        <w:t>2139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دَعا</w:t>
      </w:r>
      <w:r>
        <w:rPr>
          <w:rtl/>
          <w:lang w:bidi="fa-IR"/>
        </w:rPr>
        <w:t xml:space="preserve"> </w:t>
      </w:r>
      <w:r w:rsidRPr="00A840D2">
        <w:rPr>
          <w:rtl/>
          <w:lang w:bidi="fa-IR"/>
        </w:rPr>
        <w:t>أحَدٌ</w:t>
      </w:r>
      <w:r>
        <w:rPr>
          <w:rtl/>
          <w:lang w:bidi="fa-IR"/>
        </w:rPr>
        <w:t xml:space="preserve"> </w:t>
      </w:r>
      <w:r w:rsidRPr="00A840D2">
        <w:rPr>
          <w:rtl/>
          <w:lang w:bidi="fa-IR"/>
        </w:rPr>
        <w:t>فَلْيُعِمَّ</w:t>
      </w:r>
      <w:r>
        <w:rPr>
          <w:rtl/>
          <w:lang w:bidi="fa-IR"/>
        </w:rPr>
        <w:t xml:space="preserve"> </w:t>
      </w:r>
      <w:r w:rsidRPr="00A840D2">
        <w:rPr>
          <w:rtl/>
          <w:lang w:bidi="fa-IR"/>
        </w:rPr>
        <w:t>فإنّه</w:t>
      </w:r>
      <w:r>
        <w:rPr>
          <w:rtl/>
          <w:lang w:bidi="fa-IR"/>
        </w:rPr>
        <w:t xml:space="preserve"> </w:t>
      </w:r>
      <w:r w:rsidRPr="00A840D2">
        <w:rPr>
          <w:rtl/>
          <w:lang w:bidi="fa-IR"/>
        </w:rPr>
        <w:t>أوجَبُ</w:t>
      </w:r>
      <w:r>
        <w:rPr>
          <w:rtl/>
          <w:lang w:bidi="fa-IR"/>
        </w:rPr>
        <w:t xml:space="preserve"> </w:t>
      </w:r>
      <w:r w:rsidRPr="00A840D2">
        <w:rPr>
          <w:rtl/>
          <w:lang w:bidi="fa-IR"/>
        </w:rPr>
        <w:t>للدُّعاءِ</w:t>
      </w:r>
      <w:r>
        <w:rPr>
          <w:rtl/>
          <w:lang w:bidi="fa-IR"/>
        </w:rPr>
        <w:t xml:space="preserve"> ، </w:t>
      </w:r>
      <w:r w:rsidRPr="00A840D2">
        <w:rPr>
          <w:rtl/>
          <w:lang w:bidi="fa-IR"/>
        </w:rPr>
        <w:t>ومَن</w:t>
      </w:r>
      <w:r>
        <w:rPr>
          <w:rtl/>
          <w:lang w:bidi="fa-IR"/>
        </w:rPr>
        <w:t xml:space="preserve"> </w:t>
      </w:r>
      <w:r w:rsidRPr="00A840D2">
        <w:rPr>
          <w:rtl/>
          <w:lang w:bidi="fa-IR"/>
        </w:rPr>
        <w:t>قَدَّمَ</w:t>
      </w:r>
      <w:r>
        <w:rPr>
          <w:rtl/>
          <w:lang w:bidi="fa-IR"/>
        </w:rPr>
        <w:t xml:space="preserve"> </w:t>
      </w:r>
      <w:r w:rsidRPr="00A840D2">
        <w:rPr>
          <w:rtl/>
          <w:lang w:bidi="fa-IR"/>
        </w:rPr>
        <w:t>أربعينَ</w:t>
      </w:r>
      <w:r>
        <w:rPr>
          <w:rtl/>
          <w:lang w:bidi="fa-IR"/>
        </w:rPr>
        <w:t xml:space="preserve"> </w:t>
      </w:r>
      <w:r w:rsidRPr="00A840D2">
        <w:rPr>
          <w:rtl/>
          <w:lang w:bidi="fa-IR"/>
        </w:rPr>
        <w:t>رَجُلاً</w:t>
      </w:r>
      <w:r>
        <w:rPr>
          <w:rtl/>
          <w:lang w:bidi="fa-IR"/>
        </w:rPr>
        <w:t xml:space="preserve"> </w:t>
      </w:r>
      <w:r w:rsidRPr="00A840D2">
        <w:rPr>
          <w:rtl/>
          <w:lang w:bidi="fa-IR"/>
        </w:rPr>
        <w:t>مِن</w:t>
      </w:r>
      <w:r>
        <w:rPr>
          <w:rtl/>
          <w:lang w:bidi="fa-IR"/>
        </w:rPr>
        <w:t xml:space="preserve"> </w:t>
      </w:r>
      <w:r w:rsidRPr="00A840D2">
        <w:rPr>
          <w:rtl/>
          <w:lang w:bidi="fa-IR"/>
        </w:rPr>
        <w:t>إخوانِهِ</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يَدعُوَ</w:t>
      </w:r>
      <w:r>
        <w:rPr>
          <w:rtl/>
          <w:lang w:bidi="fa-IR"/>
        </w:rPr>
        <w:t xml:space="preserve"> </w:t>
      </w:r>
      <w:r w:rsidRPr="00A840D2">
        <w:rPr>
          <w:rtl/>
          <w:lang w:bidi="fa-IR"/>
        </w:rPr>
        <w:t>لِنفسِهِ</w:t>
      </w:r>
      <w:r>
        <w:rPr>
          <w:rtl/>
          <w:lang w:bidi="fa-IR"/>
        </w:rPr>
        <w:t xml:space="preserve"> </w:t>
      </w:r>
      <w:r w:rsidRPr="00A840D2">
        <w:rPr>
          <w:rtl/>
          <w:lang w:bidi="fa-IR"/>
        </w:rPr>
        <w:t>استُجِيبَ</w:t>
      </w:r>
      <w:r>
        <w:rPr>
          <w:rtl/>
          <w:lang w:bidi="fa-IR"/>
        </w:rPr>
        <w:t xml:space="preserve"> </w:t>
      </w:r>
      <w:r w:rsidRPr="00A840D2">
        <w:rPr>
          <w:rtl/>
          <w:lang w:bidi="fa-IR"/>
        </w:rPr>
        <w:t>لَهُ</w:t>
      </w:r>
      <w:r>
        <w:rPr>
          <w:rtl/>
          <w:lang w:bidi="fa-IR"/>
        </w:rPr>
        <w:t xml:space="preserve"> </w:t>
      </w:r>
      <w:r w:rsidRPr="00A840D2">
        <w:rPr>
          <w:rtl/>
          <w:lang w:bidi="fa-IR"/>
        </w:rPr>
        <w:t>فيهِم</w:t>
      </w:r>
      <w:r>
        <w:rPr>
          <w:rtl/>
          <w:lang w:bidi="fa-IR"/>
        </w:rPr>
        <w:t xml:space="preserve"> </w:t>
      </w:r>
      <w:r w:rsidRPr="00A840D2">
        <w:rPr>
          <w:rtl/>
          <w:lang w:bidi="fa-IR"/>
        </w:rPr>
        <w:t>وفي</w:t>
      </w:r>
      <w:r>
        <w:rPr>
          <w:rtl/>
          <w:lang w:bidi="fa-IR"/>
        </w:rPr>
        <w:t xml:space="preserve"> </w:t>
      </w:r>
      <w:r w:rsidRPr="00A840D2">
        <w:rPr>
          <w:rtl/>
          <w:lang w:bidi="fa-IR"/>
        </w:rPr>
        <w:t>نفسِهِ</w:t>
      </w:r>
      <w:r>
        <w:rPr>
          <w:rtl/>
          <w:lang w:bidi="fa-IR"/>
        </w:rPr>
        <w:t xml:space="preserve"> .</w:t>
      </w:r>
      <w:r>
        <w:rPr>
          <w:rStyle w:val="libFootnotenumChar"/>
          <w:rtl/>
        </w:rPr>
        <w:t>28</w:t>
      </w:r>
    </w:p>
    <w:p w:rsidR="00042891" w:rsidRDefault="00042891" w:rsidP="00042891">
      <w:pPr>
        <w:pStyle w:val="libNormal"/>
      </w:pPr>
      <w:r>
        <w:rPr>
          <w:rStyle w:val="libBold1Char"/>
        </w:rPr>
        <w:t>2139</w:t>
      </w:r>
      <w:r w:rsidRPr="000F7D59">
        <w:rPr>
          <w:rStyle w:val="libBold1Char"/>
        </w:rPr>
        <w:t>.</w:t>
      </w:r>
      <w:r>
        <w:rPr>
          <w:lang w:bidi="fa-IR"/>
        </w:rPr>
        <w:t xml:space="preserve"> </w:t>
      </w:r>
      <w:r>
        <w:t xml:space="preserve">The Prophet </w:t>
      </w:r>
      <w:r w:rsidRPr="001500BA">
        <w:t>(SAWA)</w:t>
      </w:r>
      <w:r>
        <w:t xml:space="preserve"> said, 'When someone supplicates, he should pray for everyone, for it renders his supplication more conducive to being answered, and whoever precedes forty from among his brothers in supplication before supplicating for himself, his supplication for them as well as himself will duly be answered.' </w:t>
      </w:r>
      <w:r>
        <w:rPr>
          <w:rStyle w:val="libFootnotenumChar"/>
        </w:rPr>
        <w:t>29</w:t>
      </w:r>
    </w:p>
    <w:p w:rsidR="00042891" w:rsidRDefault="00042891" w:rsidP="003C21EC">
      <w:pPr>
        <w:pStyle w:val="Heading3Center"/>
      </w:pPr>
      <w:bookmarkStart w:id="1440" w:name="_Toc484337639"/>
      <w:bookmarkStart w:id="1441" w:name="_Toc485811948"/>
      <w:r>
        <w:rPr>
          <w:lang w:bidi="fa-IR"/>
        </w:rPr>
        <w:t>11</w:t>
      </w:r>
      <w:r>
        <w:t xml:space="preserve"> - </w:t>
      </w:r>
      <w:r>
        <w:rPr>
          <w:rtl/>
          <w:lang w:bidi="fa-IR"/>
        </w:rPr>
        <w:t>الإسرارُ بالدُّعاءِ</w:t>
      </w:r>
      <w:bookmarkEnd w:id="1440"/>
      <w:bookmarkEnd w:id="1441"/>
    </w:p>
    <w:p w:rsidR="00042891" w:rsidRDefault="00042891" w:rsidP="003C21EC">
      <w:pPr>
        <w:pStyle w:val="Heading3Center"/>
      </w:pPr>
      <w:bookmarkStart w:id="1442" w:name="_Toc484337640"/>
      <w:bookmarkStart w:id="1443" w:name="_Toc485811949"/>
      <w:r>
        <w:rPr>
          <w:lang w:bidi="fa-IR"/>
        </w:rPr>
        <w:t>11</w:t>
      </w:r>
      <w:r>
        <w:t>. Supplicating in Secrecy:</w:t>
      </w:r>
      <w:bookmarkEnd w:id="1442"/>
      <w:bookmarkEnd w:id="1443"/>
    </w:p>
    <w:p w:rsidR="00042891" w:rsidRDefault="00042891" w:rsidP="00F40395">
      <w:pPr>
        <w:pStyle w:val="libAr"/>
      </w:pPr>
      <w:r>
        <w:rPr>
          <w:rStyle w:val="libBold1Char"/>
          <w:rtl/>
        </w:rPr>
        <w:t>2140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دَعوةٌ</w:t>
      </w:r>
      <w:r>
        <w:rPr>
          <w:rtl/>
          <w:lang w:bidi="fa-IR"/>
        </w:rPr>
        <w:t xml:space="preserve"> </w:t>
      </w:r>
      <w:r w:rsidRPr="00A840D2">
        <w:rPr>
          <w:rtl/>
          <w:lang w:bidi="fa-IR"/>
        </w:rPr>
        <w:t>في</w:t>
      </w:r>
      <w:r>
        <w:rPr>
          <w:rtl/>
          <w:lang w:bidi="fa-IR"/>
        </w:rPr>
        <w:t xml:space="preserve"> </w:t>
      </w:r>
      <w:r w:rsidRPr="00A840D2">
        <w:rPr>
          <w:rtl/>
          <w:lang w:bidi="fa-IR"/>
        </w:rPr>
        <w:t>السِّرِّ</w:t>
      </w:r>
      <w:r>
        <w:rPr>
          <w:rtl/>
          <w:lang w:bidi="fa-IR"/>
        </w:rPr>
        <w:t xml:space="preserve"> </w:t>
      </w:r>
      <w:r w:rsidRPr="00A840D2">
        <w:rPr>
          <w:rtl/>
          <w:lang w:bidi="fa-IR"/>
        </w:rPr>
        <w:t>تَعدِلُ</w:t>
      </w:r>
      <w:r>
        <w:rPr>
          <w:rtl/>
          <w:lang w:bidi="fa-IR"/>
        </w:rPr>
        <w:t xml:space="preserve"> </w:t>
      </w:r>
      <w:r w:rsidRPr="00A840D2">
        <w:rPr>
          <w:rtl/>
          <w:lang w:bidi="fa-IR"/>
        </w:rPr>
        <w:t>سبعينَ</w:t>
      </w:r>
      <w:r>
        <w:rPr>
          <w:rtl/>
          <w:lang w:bidi="fa-IR"/>
        </w:rPr>
        <w:t xml:space="preserve"> </w:t>
      </w:r>
      <w:r w:rsidRPr="00A840D2">
        <w:rPr>
          <w:rtl/>
          <w:lang w:bidi="fa-IR"/>
        </w:rPr>
        <w:t>دَعوةً</w:t>
      </w:r>
      <w:r>
        <w:rPr>
          <w:rtl/>
          <w:lang w:bidi="fa-IR"/>
        </w:rPr>
        <w:t xml:space="preserve"> </w:t>
      </w:r>
      <w:r w:rsidRPr="00A840D2">
        <w:rPr>
          <w:rtl/>
          <w:lang w:bidi="fa-IR"/>
        </w:rPr>
        <w:t>في</w:t>
      </w:r>
      <w:r>
        <w:rPr>
          <w:rtl/>
          <w:lang w:bidi="fa-IR"/>
        </w:rPr>
        <w:t xml:space="preserve"> </w:t>
      </w:r>
      <w:r w:rsidRPr="00A840D2">
        <w:rPr>
          <w:rtl/>
          <w:lang w:bidi="fa-IR"/>
        </w:rPr>
        <w:t>العَلَانِيَةِ</w:t>
      </w:r>
      <w:r>
        <w:rPr>
          <w:rtl/>
          <w:lang w:bidi="fa-IR"/>
        </w:rPr>
        <w:t xml:space="preserve"> .</w:t>
      </w:r>
      <w:r>
        <w:rPr>
          <w:rStyle w:val="libFootnotenumChar"/>
          <w:rtl/>
        </w:rPr>
        <w:t>30</w:t>
      </w:r>
    </w:p>
    <w:p w:rsidR="00042891" w:rsidRDefault="00042891" w:rsidP="00042891">
      <w:pPr>
        <w:pStyle w:val="libNormal"/>
      </w:pPr>
      <w:r>
        <w:rPr>
          <w:rStyle w:val="libBold1Char"/>
        </w:rPr>
        <w:t>2140</w:t>
      </w:r>
      <w:r w:rsidRPr="000F7D59">
        <w:rPr>
          <w:rStyle w:val="libBold1Char"/>
        </w:rPr>
        <w:t>.</w:t>
      </w:r>
      <w:r>
        <w:rPr>
          <w:lang w:bidi="fa-IR"/>
        </w:rPr>
        <w:t xml:space="preserve"> </w:t>
      </w:r>
      <w:r>
        <w:t xml:space="preserve">The Prophet </w:t>
      </w:r>
      <w:r w:rsidRPr="001500BA">
        <w:t>(SAWA)</w:t>
      </w:r>
      <w:r>
        <w:t xml:space="preserve"> said, 'A supplication asked in secret equals seventy supplications asked openly.' </w:t>
      </w:r>
      <w:r>
        <w:rPr>
          <w:rStyle w:val="libFootnotenumChar"/>
        </w:rPr>
        <w:t>3</w:t>
      </w:r>
      <w:r>
        <w:rPr>
          <w:lang w:bidi="fa-IR"/>
        </w:rPr>
        <w:t>1</w:t>
      </w:r>
    </w:p>
    <w:p w:rsidR="00042891" w:rsidRDefault="00042891" w:rsidP="003C21EC">
      <w:pPr>
        <w:pStyle w:val="Heading3Center"/>
      </w:pPr>
      <w:bookmarkStart w:id="1444" w:name="_Toc484337641"/>
      <w:bookmarkStart w:id="1445" w:name="_Toc485811950"/>
      <w:r>
        <w:rPr>
          <w:lang w:bidi="fa-IR"/>
        </w:rPr>
        <w:t>12</w:t>
      </w:r>
      <w:r>
        <w:t xml:space="preserve"> - </w:t>
      </w:r>
      <w:r>
        <w:rPr>
          <w:rtl/>
          <w:lang w:bidi="fa-IR"/>
        </w:rPr>
        <w:t>الاجتماعُ في الدُّعاءِ</w:t>
      </w:r>
      <w:bookmarkEnd w:id="1444"/>
      <w:bookmarkEnd w:id="1445"/>
    </w:p>
    <w:p w:rsidR="00042891" w:rsidRDefault="00042891" w:rsidP="003C21EC">
      <w:pPr>
        <w:pStyle w:val="Heading3Center"/>
      </w:pPr>
      <w:bookmarkStart w:id="1446" w:name="_Toc484337642"/>
      <w:bookmarkStart w:id="1447" w:name="_Toc485811951"/>
      <w:r>
        <w:rPr>
          <w:lang w:bidi="fa-IR"/>
        </w:rPr>
        <w:t>12</w:t>
      </w:r>
      <w:r>
        <w:t>. Supplication in Congregation:</w:t>
      </w:r>
      <w:bookmarkEnd w:id="1446"/>
      <w:bookmarkEnd w:id="1447"/>
    </w:p>
    <w:p w:rsidR="00042891" w:rsidRDefault="00042891" w:rsidP="00F40395">
      <w:pPr>
        <w:pStyle w:val="libAr"/>
      </w:pPr>
      <w:r>
        <w:rPr>
          <w:rStyle w:val="libBold1Char"/>
          <w:rtl/>
        </w:rPr>
        <w:t>2141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اجتَمَعَ</w:t>
      </w:r>
      <w:r>
        <w:rPr>
          <w:rtl/>
          <w:lang w:bidi="fa-IR"/>
        </w:rPr>
        <w:t xml:space="preserve"> </w:t>
      </w:r>
      <w:r w:rsidRPr="00A840D2">
        <w:rPr>
          <w:rtl/>
          <w:lang w:bidi="fa-IR"/>
        </w:rPr>
        <w:t>أربعةُ</w:t>
      </w:r>
      <w:r>
        <w:rPr>
          <w:rtl/>
          <w:lang w:bidi="fa-IR"/>
        </w:rPr>
        <w:t xml:space="preserve"> </w:t>
      </w:r>
      <w:r w:rsidRPr="00A840D2">
        <w:rPr>
          <w:rtl/>
          <w:lang w:bidi="fa-IR"/>
        </w:rPr>
        <w:t>رَهطٍ</w:t>
      </w:r>
      <w:r>
        <w:rPr>
          <w:rtl/>
          <w:lang w:bidi="fa-IR"/>
        </w:rPr>
        <w:t xml:space="preserve"> </w:t>
      </w:r>
      <w:r w:rsidRPr="00A840D2">
        <w:rPr>
          <w:rtl/>
          <w:lang w:bidi="fa-IR"/>
        </w:rPr>
        <w:t>قَطُّ</w:t>
      </w:r>
      <w:r>
        <w:rPr>
          <w:rtl/>
          <w:lang w:bidi="fa-IR"/>
        </w:rPr>
        <w:t xml:space="preserve"> </w:t>
      </w:r>
      <w:r w:rsidRPr="00A840D2">
        <w:rPr>
          <w:rtl/>
          <w:lang w:bidi="fa-IR"/>
        </w:rPr>
        <w:t>على</w:t>
      </w:r>
      <w:r>
        <w:rPr>
          <w:rtl/>
          <w:lang w:bidi="fa-IR"/>
        </w:rPr>
        <w:t xml:space="preserve">‏ </w:t>
      </w:r>
      <w:r w:rsidRPr="00A840D2">
        <w:rPr>
          <w:rtl/>
          <w:lang w:bidi="fa-IR"/>
        </w:rPr>
        <w:t>أمرٍ</w:t>
      </w:r>
      <w:r>
        <w:rPr>
          <w:rtl/>
          <w:lang w:bidi="fa-IR"/>
        </w:rPr>
        <w:t xml:space="preserve"> </w:t>
      </w:r>
      <w:r w:rsidRPr="00A840D2">
        <w:rPr>
          <w:rtl/>
          <w:lang w:bidi="fa-IR"/>
        </w:rPr>
        <w:t>واحدٍ</w:t>
      </w:r>
      <w:r>
        <w:rPr>
          <w:rtl/>
          <w:lang w:bidi="fa-IR"/>
        </w:rPr>
        <w:t xml:space="preserve"> </w:t>
      </w:r>
      <w:r w:rsidRPr="00A840D2">
        <w:rPr>
          <w:rtl/>
          <w:lang w:bidi="fa-IR"/>
        </w:rPr>
        <w:t>فَدَعَوا</w:t>
      </w:r>
      <w:r>
        <w:rPr>
          <w:rtl/>
          <w:lang w:bidi="fa-IR"/>
        </w:rPr>
        <w:t xml:space="preserve"> </w:t>
      </w:r>
      <w:r w:rsidRPr="00A840D2">
        <w:rPr>
          <w:rtl/>
          <w:lang w:bidi="fa-IR"/>
        </w:rPr>
        <w:t>اللَّهَ</w:t>
      </w:r>
      <w:r>
        <w:rPr>
          <w:rtl/>
          <w:lang w:bidi="fa-IR"/>
        </w:rPr>
        <w:t xml:space="preserve"> </w:t>
      </w:r>
      <w:r w:rsidRPr="00A840D2">
        <w:rPr>
          <w:rtl/>
          <w:lang w:bidi="fa-IR"/>
        </w:rPr>
        <w:t>إلّا</w:t>
      </w:r>
      <w:r>
        <w:rPr>
          <w:rtl/>
          <w:lang w:bidi="fa-IR"/>
        </w:rPr>
        <w:t xml:space="preserve"> </w:t>
      </w:r>
      <w:r w:rsidRPr="00A840D2">
        <w:rPr>
          <w:rtl/>
          <w:lang w:bidi="fa-IR"/>
        </w:rPr>
        <w:t>تَفَرَّقُوا</w:t>
      </w:r>
      <w:r>
        <w:rPr>
          <w:rtl/>
          <w:lang w:bidi="fa-IR"/>
        </w:rPr>
        <w:t xml:space="preserve"> </w:t>
      </w:r>
      <w:r w:rsidRPr="00A840D2">
        <w:rPr>
          <w:rtl/>
          <w:lang w:bidi="fa-IR"/>
        </w:rPr>
        <w:t>عن</w:t>
      </w:r>
      <w:r>
        <w:rPr>
          <w:rtl/>
          <w:lang w:bidi="fa-IR"/>
        </w:rPr>
        <w:t xml:space="preserve"> </w:t>
      </w:r>
      <w:r w:rsidRPr="00A840D2">
        <w:rPr>
          <w:rtl/>
          <w:lang w:bidi="fa-IR"/>
        </w:rPr>
        <w:t>إجابَةٍ</w:t>
      </w:r>
      <w:r>
        <w:rPr>
          <w:rtl/>
          <w:lang w:bidi="fa-IR"/>
        </w:rPr>
        <w:t xml:space="preserve"> .</w:t>
      </w:r>
      <w:r>
        <w:rPr>
          <w:rStyle w:val="libFootnotenumChar"/>
          <w:rtl/>
        </w:rPr>
        <w:t>32</w:t>
      </w:r>
    </w:p>
    <w:p w:rsidR="00042891" w:rsidRDefault="00042891" w:rsidP="00042891">
      <w:pPr>
        <w:pStyle w:val="libNormal"/>
      </w:pPr>
      <w:r>
        <w:rPr>
          <w:rStyle w:val="libBold1Char"/>
        </w:rPr>
        <w:t>2141</w:t>
      </w:r>
      <w:r w:rsidRPr="000F7D59">
        <w:rPr>
          <w:rStyle w:val="libBold1Char"/>
        </w:rPr>
        <w:t>.</w:t>
      </w:r>
      <w:r>
        <w:rPr>
          <w:lang w:bidi="fa-IR"/>
        </w:rPr>
        <w:t xml:space="preserve"> </w:t>
      </w:r>
      <w:r>
        <w:t xml:space="preserve">Imam al-Sadiq </w:t>
      </w:r>
      <w:r w:rsidRPr="001500BA">
        <w:t>(AS)</w:t>
      </w:r>
      <w:r>
        <w:t xml:space="preserve"> said, 'No sooner do four people congregate to supplicate together for one matter than they depart with an answer.' </w:t>
      </w:r>
      <w:r>
        <w:rPr>
          <w:rStyle w:val="libFootnotenumChar"/>
        </w:rPr>
        <w:t>33</w:t>
      </w:r>
    </w:p>
    <w:p w:rsidR="00042891" w:rsidRDefault="00042891" w:rsidP="003C21EC">
      <w:pPr>
        <w:pStyle w:val="Heading3Center"/>
      </w:pPr>
      <w:bookmarkStart w:id="1448" w:name="_Toc484337643"/>
      <w:bookmarkStart w:id="1449" w:name="_Toc485811952"/>
      <w:r>
        <w:rPr>
          <w:lang w:bidi="fa-IR"/>
        </w:rPr>
        <w:t>13</w:t>
      </w:r>
      <w:r>
        <w:t xml:space="preserve"> - </w:t>
      </w:r>
      <w:r>
        <w:rPr>
          <w:rtl/>
          <w:lang w:bidi="fa-IR"/>
        </w:rPr>
        <w:t>حُسنُ الظَّنِّ بِالإِجابَة</w:t>
      </w:r>
      <w:bookmarkEnd w:id="1448"/>
      <w:bookmarkEnd w:id="1449"/>
    </w:p>
    <w:p w:rsidR="00042891" w:rsidRDefault="00042891" w:rsidP="003C21EC">
      <w:pPr>
        <w:pStyle w:val="Heading3Center"/>
      </w:pPr>
      <w:bookmarkStart w:id="1450" w:name="_Toc484337644"/>
      <w:bookmarkStart w:id="1451" w:name="_Toc485811953"/>
      <w:r>
        <w:rPr>
          <w:lang w:bidi="fa-IR"/>
        </w:rPr>
        <w:t>13</w:t>
      </w:r>
      <w:r>
        <w:t>. Being Optimistic about the Answer:</w:t>
      </w:r>
      <w:bookmarkEnd w:id="1450"/>
      <w:bookmarkEnd w:id="1451"/>
    </w:p>
    <w:p w:rsidR="00042891" w:rsidRDefault="00042891" w:rsidP="00F40395">
      <w:pPr>
        <w:pStyle w:val="libAr"/>
      </w:pPr>
      <w:r>
        <w:rPr>
          <w:rStyle w:val="libBold1Char"/>
          <w:rtl/>
        </w:rPr>
        <w:t>2142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اُدْعُوا</w:t>
      </w:r>
      <w:r>
        <w:rPr>
          <w:rtl/>
          <w:lang w:bidi="fa-IR"/>
        </w:rPr>
        <w:t xml:space="preserve"> </w:t>
      </w:r>
      <w:r w:rsidRPr="00A840D2">
        <w:rPr>
          <w:rtl/>
          <w:lang w:bidi="fa-IR"/>
        </w:rPr>
        <w:t>اللَّهَ</w:t>
      </w:r>
      <w:r>
        <w:rPr>
          <w:rtl/>
          <w:lang w:bidi="fa-IR"/>
        </w:rPr>
        <w:t xml:space="preserve"> </w:t>
      </w:r>
      <w:r w:rsidRPr="00A840D2">
        <w:rPr>
          <w:rtl/>
          <w:lang w:bidi="fa-IR"/>
        </w:rPr>
        <w:t>وأنتُم</w:t>
      </w:r>
      <w:r>
        <w:rPr>
          <w:rtl/>
          <w:lang w:bidi="fa-IR"/>
        </w:rPr>
        <w:t xml:space="preserve"> </w:t>
      </w:r>
      <w:r w:rsidRPr="00A840D2">
        <w:rPr>
          <w:rtl/>
          <w:lang w:bidi="fa-IR"/>
        </w:rPr>
        <w:t>مُوقِنونَ</w:t>
      </w:r>
      <w:r>
        <w:rPr>
          <w:rtl/>
          <w:lang w:bidi="fa-IR"/>
        </w:rPr>
        <w:t xml:space="preserve"> </w:t>
      </w:r>
      <w:r w:rsidRPr="00A840D2">
        <w:rPr>
          <w:rtl/>
          <w:lang w:bidi="fa-IR"/>
        </w:rPr>
        <w:t>بالإجابَةِ</w:t>
      </w:r>
      <w:r>
        <w:rPr>
          <w:rtl/>
          <w:lang w:bidi="fa-IR"/>
        </w:rPr>
        <w:t xml:space="preserve"> .</w:t>
      </w:r>
      <w:r>
        <w:rPr>
          <w:rStyle w:val="libFootnotenumChar"/>
          <w:rtl/>
        </w:rPr>
        <w:t>34</w:t>
      </w:r>
    </w:p>
    <w:p w:rsidR="00042891" w:rsidRDefault="00042891" w:rsidP="00042891">
      <w:pPr>
        <w:pStyle w:val="libNormal"/>
      </w:pPr>
      <w:r>
        <w:rPr>
          <w:rStyle w:val="libBold1Char"/>
        </w:rPr>
        <w:t>2142</w:t>
      </w:r>
      <w:r w:rsidRPr="000F7D59">
        <w:rPr>
          <w:rStyle w:val="libBold1Char"/>
        </w:rPr>
        <w:t>.</w:t>
      </w:r>
      <w:r>
        <w:rPr>
          <w:lang w:bidi="fa-IR"/>
        </w:rPr>
        <w:t xml:space="preserve"> </w:t>
      </w:r>
      <w:r>
        <w:t xml:space="preserve">The Prophet </w:t>
      </w:r>
      <w:r w:rsidRPr="001500BA">
        <w:t>(SAWA)</w:t>
      </w:r>
      <w:r>
        <w:t xml:space="preserve"> said, 'Supplicate to Allah while being convinced that He will answer you.' </w:t>
      </w:r>
      <w:r>
        <w:rPr>
          <w:rStyle w:val="libFootnotenumChar"/>
        </w:rPr>
        <w:t>35</w:t>
      </w:r>
    </w:p>
    <w:p w:rsidR="00042891" w:rsidRDefault="00042891" w:rsidP="00F40395">
      <w:pPr>
        <w:pStyle w:val="libAr"/>
      </w:pPr>
      <w:r>
        <w:rPr>
          <w:rStyle w:val="libBold1Char"/>
          <w:rtl/>
        </w:rPr>
        <w:t>2143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دَعَوْتَ</w:t>
      </w:r>
      <w:r>
        <w:rPr>
          <w:rtl/>
          <w:lang w:bidi="fa-IR"/>
        </w:rPr>
        <w:t xml:space="preserve"> </w:t>
      </w:r>
      <w:r w:rsidRPr="00A840D2">
        <w:rPr>
          <w:rtl/>
          <w:lang w:bidi="fa-IR"/>
        </w:rPr>
        <w:t>فَظُنَّ</w:t>
      </w:r>
      <w:r>
        <w:rPr>
          <w:rtl/>
          <w:lang w:bidi="fa-IR"/>
        </w:rPr>
        <w:t xml:space="preserve"> </w:t>
      </w:r>
      <w:r w:rsidRPr="00A840D2">
        <w:rPr>
          <w:rtl/>
          <w:lang w:bidi="fa-IR"/>
        </w:rPr>
        <w:t>أنّ</w:t>
      </w:r>
      <w:r>
        <w:rPr>
          <w:rtl/>
          <w:lang w:bidi="fa-IR"/>
        </w:rPr>
        <w:t xml:space="preserve"> </w:t>
      </w:r>
      <w:r w:rsidRPr="00A840D2">
        <w:rPr>
          <w:rtl/>
          <w:lang w:bidi="fa-IR"/>
        </w:rPr>
        <w:t>حاجَتَكَ</w:t>
      </w:r>
      <w:r>
        <w:rPr>
          <w:rtl/>
          <w:lang w:bidi="fa-IR"/>
        </w:rPr>
        <w:t xml:space="preserve"> </w:t>
      </w:r>
      <w:r w:rsidRPr="00A840D2">
        <w:rPr>
          <w:rtl/>
          <w:lang w:bidi="fa-IR"/>
        </w:rPr>
        <w:t>بالبابِ</w:t>
      </w:r>
      <w:r>
        <w:rPr>
          <w:rtl/>
          <w:lang w:bidi="fa-IR"/>
        </w:rPr>
        <w:t xml:space="preserve"> .</w:t>
      </w:r>
      <w:r>
        <w:rPr>
          <w:rStyle w:val="libFootnotenumChar"/>
          <w:rtl/>
        </w:rPr>
        <w:t>36</w:t>
      </w:r>
    </w:p>
    <w:p w:rsidR="00042891" w:rsidRDefault="00042891" w:rsidP="00042891">
      <w:pPr>
        <w:pStyle w:val="libNormal"/>
      </w:pPr>
      <w:r>
        <w:rPr>
          <w:rStyle w:val="libBold1Char"/>
        </w:rPr>
        <w:t>2143</w:t>
      </w:r>
      <w:r w:rsidRPr="000F7D59">
        <w:rPr>
          <w:rStyle w:val="libBold1Char"/>
        </w:rPr>
        <w:t>.</w:t>
      </w:r>
      <w:r>
        <w:rPr>
          <w:lang w:bidi="fa-IR"/>
        </w:rPr>
        <w:t xml:space="preserve"> </w:t>
      </w:r>
      <w:r>
        <w:t xml:space="preserve">Imam al-Sadiq </w:t>
      </w:r>
      <w:r w:rsidRPr="001500BA">
        <w:t>(AS)</w:t>
      </w:r>
      <w:r>
        <w:t xml:space="preserve"> said, 'When you supplicate, be optimistic that your request has been met.' </w:t>
      </w:r>
      <w:r>
        <w:rPr>
          <w:rStyle w:val="libFootnotenumChar"/>
        </w:rPr>
        <w:t>37</w:t>
      </w:r>
    </w:p>
    <w:p w:rsidR="00042891" w:rsidRDefault="00042891" w:rsidP="003C21EC">
      <w:pPr>
        <w:pStyle w:val="Heading3Center"/>
      </w:pPr>
      <w:bookmarkStart w:id="1452" w:name="_Toc484337645"/>
      <w:bookmarkStart w:id="1453" w:name="_Toc485811954"/>
      <w:r>
        <w:rPr>
          <w:lang w:bidi="fa-IR"/>
        </w:rPr>
        <w:t>14</w:t>
      </w:r>
      <w:r>
        <w:t xml:space="preserve"> - </w:t>
      </w:r>
      <w:r>
        <w:rPr>
          <w:rtl/>
          <w:lang w:bidi="fa-IR"/>
        </w:rPr>
        <w:t>اختيارُ الأوقاتِ المناسِبَةِ</w:t>
      </w:r>
      <w:bookmarkEnd w:id="1452"/>
      <w:bookmarkEnd w:id="1453"/>
    </w:p>
    <w:p w:rsidR="00042891" w:rsidRDefault="00042891" w:rsidP="003C21EC">
      <w:pPr>
        <w:pStyle w:val="Heading3Center"/>
      </w:pPr>
      <w:bookmarkStart w:id="1454" w:name="_Toc484337646"/>
      <w:bookmarkStart w:id="1455" w:name="_Toc485811955"/>
      <w:r>
        <w:rPr>
          <w:lang w:bidi="fa-IR"/>
        </w:rPr>
        <w:t>14</w:t>
      </w:r>
      <w:r>
        <w:t>. Selecting a Suitable Time:</w:t>
      </w:r>
      <w:bookmarkEnd w:id="1454"/>
      <w:bookmarkEnd w:id="1455"/>
    </w:p>
    <w:p w:rsidR="00042891" w:rsidRDefault="00042891" w:rsidP="00F40395">
      <w:pPr>
        <w:pStyle w:val="libAr"/>
      </w:pPr>
      <w:r>
        <w:rPr>
          <w:rStyle w:val="libBold1Char"/>
          <w:rtl/>
        </w:rPr>
        <w:t>2144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خيرُ</w:t>
      </w:r>
      <w:r>
        <w:rPr>
          <w:rtl/>
          <w:lang w:bidi="fa-IR"/>
        </w:rPr>
        <w:t xml:space="preserve"> </w:t>
      </w:r>
      <w:r w:rsidRPr="00A840D2">
        <w:rPr>
          <w:rtl/>
          <w:lang w:bidi="fa-IR"/>
        </w:rPr>
        <w:t>وقتٍ</w:t>
      </w:r>
      <w:r>
        <w:rPr>
          <w:rtl/>
          <w:lang w:bidi="fa-IR"/>
        </w:rPr>
        <w:t xml:space="preserve"> </w:t>
      </w:r>
      <w:r w:rsidRPr="00A840D2">
        <w:rPr>
          <w:rtl/>
          <w:lang w:bidi="fa-IR"/>
        </w:rPr>
        <w:t>دَعَوتُم</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فيهِ</w:t>
      </w:r>
      <w:r>
        <w:rPr>
          <w:rtl/>
          <w:lang w:bidi="fa-IR"/>
        </w:rPr>
        <w:t xml:space="preserve"> </w:t>
      </w:r>
      <w:r w:rsidRPr="00A840D2">
        <w:rPr>
          <w:rtl/>
          <w:lang w:bidi="fa-IR"/>
        </w:rPr>
        <w:t>الأسحارُ</w:t>
      </w:r>
      <w:r>
        <w:rPr>
          <w:rtl/>
          <w:lang w:bidi="fa-IR"/>
        </w:rPr>
        <w:t xml:space="preserve"> ، </w:t>
      </w:r>
      <w:r w:rsidRPr="00A840D2">
        <w:rPr>
          <w:rtl/>
          <w:lang w:bidi="fa-IR"/>
        </w:rPr>
        <w:t>وتلا</w:t>
      </w:r>
      <w:r>
        <w:rPr>
          <w:rtl/>
          <w:lang w:bidi="fa-IR"/>
        </w:rPr>
        <w:t xml:space="preserve"> </w:t>
      </w:r>
      <w:r w:rsidRPr="00A840D2">
        <w:rPr>
          <w:rtl/>
          <w:lang w:bidi="fa-IR"/>
        </w:rPr>
        <w:t>هذهِ</w:t>
      </w:r>
      <w:r>
        <w:rPr>
          <w:rtl/>
          <w:lang w:bidi="fa-IR"/>
        </w:rPr>
        <w:t xml:space="preserve"> </w:t>
      </w:r>
      <w:r w:rsidRPr="00A840D2">
        <w:rPr>
          <w:rtl/>
          <w:lang w:bidi="fa-IR"/>
        </w:rPr>
        <w:t>الآيةَ</w:t>
      </w:r>
      <w:r>
        <w:rPr>
          <w:rtl/>
          <w:lang w:bidi="fa-IR"/>
        </w:rPr>
        <w:t xml:space="preserve"> </w:t>
      </w:r>
      <w:r w:rsidRPr="00A840D2">
        <w:rPr>
          <w:rtl/>
          <w:lang w:bidi="fa-IR"/>
        </w:rPr>
        <w:t>في</w:t>
      </w:r>
      <w:r>
        <w:rPr>
          <w:rtl/>
          <w:lang w:bidi="fa-IR"/>
        </w:rPr>
        <w:t xml:space="preserve"> </w:t>
      </w:r>
      <w:r w:rsidRPr="00A840D2">
        <w:rPr>
          <w:rtl/>
          <w:lang w:bidi="fa-IR"/>
        </w:rPr>
        <w:t>قولِ</w:t>
      </w:r>
      <w:r>
        <w:rPr>
          <w:rtl/>
          <w:lang w:bidi="fa-IR"/>
        </w:rPr>
        <w:t xml:space="preserve"> </w:t>
      </w:r>
      <w:r w:rsidRPr="00A840D2">
        <w:rPr>
          <w:rtl/>
          <w:lang w:bidi="fa-IR"/>
        </w:rPr>
        <w:t>يعقوبَ</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w:t>
      </w:r>
      <w:r w:rsidRPr="00A840D2">
        <w:rPr>
          <w:rtl/>
          <w:lang w:bidi="fa-IR"/>
        </w:rPr>
        <w:t>سَوْفَ</w:t>
      </w:r>
      <w:r>
        <w:rPr>
          <w:rtl/>
          <w:lang w:bidi="fa-IR"/>
        </w:rPr>
        <w:t xml:space="preserve"> </w:t>
      </w:r>
      <w:r w:rsidRPr="00A840D2">
        <w:rPr>
          <w:rtl/>
          <w:lang w:bidi="fa-IR"/>
        </w:rPr>
        <w:t>أسْتَغْفِرُ</w:t>
      </w:r>
      <w:r>
        <w:rPr>
          <w:rtl/>
          <w:lang w:bidi="fa-IR"/>
        </w:rPr>
        <w:t xml:space="preserve"> </w:t>
      </w:r>
      <w:r w:rsidRPr="00A840D2">
        <w:rPr>
          <w:rtl/>
          <w:lang w:bidi="fa-IR"/>
        </w:rPr>
        <w:t>لَكُمْ</w:t>
      </w:r>
      <w:r>
        <w:rPr>
          <w:rtl/>
          <w:lang w:bidi="fa-IR"/>
        </w:rPr>
        <w:t xml:space="preserve"> </w:t>
      </w:r>
      <w:r w:rsidRPr="00A840D2">
        <w:rPr>
          <w:rtl/>
          <w:lang w:bidi="fa-IR"/>
        </w:rPr>
        <w:t>رَبِّي</w:t>
      </w:r>
      <w:r>
        <w:rPr>
          <w:rtl/>
          <w:lang w:bidi="fa-IR"/>
        </w:rPr>
        <w:t>)</w:t>
      </w:r>
      <w:r>
        <w:rPr>
          <w:rStyle w:val="libFootnotenumChar"/>
          <w:rtl/>
        </w:rPr>
        <w:t>38</w:t>
      </w:r>
      <w:r>
        <w:rPr>
          <w:rtl/>
          <w:lang w:bidi="fa-IR"/>
        </w:rPr>
        <w:t xml:space="preserve"> </w:t>
      </w:r>
      <w:r w:rsidRPr="00A840D2">
        <w:rPr>
          <w:rtl/>
          <w:lang w:bidi="fa-IR"/>
        </w:rPr>
        <w:t>و</w:t>
      </w:r>
      <w:r>
        <w:rPr>
          <w:rtl/>
          <w:lang w:bidi="fa-IR"/>
        </w:rPr>
        <w:t xml:space="preserve"> </w:t>
      </w:r>
      <w:r w:rsidRPr="00A840D2">
        <w:rPr>
          <w:rtl/>
          <w:lang w:bidi="fa-IR"/>
        </w:rPr>
        <w:t>قال</w:t>
      </w:r>
      <w:r>
        <w:rPr>
          <w:rtl/>
          <w:lang w:bidi="fa-IR"/>
        </w:rPr>
        <w:t xml:space="preserve"> : </w:t>
      </w:r>
      <w:r w:rsidRPr="00A840D2">
        <w:rPr>
          <w:rtl/>
          <w:lang w:bidi="fa-IR"/>
        </w:rPr>
        <w:t>أخَّرَهُم</w:t>
      </w:r>
      <w:r>
        <w:rPr>
          <w:rtl/>
          <w:lang w:bidi="fa-IR"/>
        </w:rPr>
        <w:t xml:space="preserve"> </w:t>
      </w:r>
      <w:r w:rsidRPr="00A840D2">
        <w:rPr>
          <w:rtl/>
          <w:lang w:bidi="fa-IR"/>
        </w:rPr>
        <w:t>إلى</w:t>
      </w:r>
      <w:r>
        <w:rPr>
          <w:rtl/>
          <w:lang w:bidi="fa-IR"/>
        </w:rPr>
        <w:t xml:space="preserve">‏ </w:t>
      </w:r>
      <w:r w:rsidRPr="00A840D2">
        <w:rPr>
          <w:rtl/>
          <w:lang w:bidi="fa-IR"/>
        </w:rPr>
        <w:t>السَّحَرِ</w:t>
      </w:r>
      <w:r>
        <w:rPr>
          <w:rtl/>
          <w:lang w:bidi="fa-IR"/>
        </w:rPr>
        <w:t xml:space="preserve"> .</w:t>
      </w:r>
      <w:r>
        <w:rPr>
          <w:rStyle w:val="libFootnotenumChar"/>
          <w:rtl/>
        </w:rPr>
        <w:t>39</w:t>
      </w:r>
    </w:p>
    <w:p w:rsidR="00042891" w:rsidRDefault="00042891" w:rsidP="00042891">
      <w:pPr>
        <w:pStyle w:val="libNormal"/>
      </w:pPr>
      <w:r>
        <w:rPr>
          <w:rStyle w:val="libBold1Char"/>
        </w:rPr>
        <w:lastRenderedPageBreak/>
        <w:t>2144</w:t>
      </w:r>
      <w:r w:rsidRPr="000F7D59">
        <w:rPr>
          <w:rStyle w:val="libBold1Char"/>
        </w:rPr>
        <w:t>.</w:t>
      </w:r>
      <w:r>
        <w:rPr>
          <w:lang w:bidi="fa-IR"/>
        </w:rPr>
        <w:t xml:space="preserve"> </w:t>
      </w:r>
      <w:r>
        <w:t xml:space="preserve">Imam al-Sadiq </w:t>
      </w:r>
      <w:r w:rsidRPr="001500BA">
        <w:t>(AS)</w:t>
      </w:r>
      <w:r>
        <w:t xml:space="preserve"> said : The Prophet </w:t>
      </w:r>
      <w:r w:rsidRPr="001500BA">
        <w:t>(SAWA)</w:t>
      </w:r>
      <w:r>
        <w:t xml:space="preserve"> said, 'The best time to supplicate to Allah, Mighty and Exalted, is the time before dawn', then he recited the verse which is the saying of Prophet Jacob </w:t>
      </w:r>
      <w:r>
        <w:rPr>
          <w:rStyle w:val="libFootnotenumChar"/>
        </w:rPr>
        <w:t>40</w:t>
      </w:r>
      <w:r>
        <w:t xml:space="preserve"> </w:t>
      </w:r>
      <w:r w:rsidRPr="001500BA">
        <w:t>(AS)</w:t>
      </w:r>
      <w:r>
        <w:t xml:space="preserve">, </w:t>
      </w:r>
      <w:r w:rsidRPr="00FD71ED">
        <w:rPr>
          <w:rStyle w:val="libBoldItalicChar"/>
        </w:rPr>
        <w:t>“I shall plead with my Lord to forgive you”</w:t>
      </w:r>
      <w:r>
        <w:t xml:space="preserve"> </w:t>
      </w:r>
      <w:r>
        <w:rPr>
          <w:rStyle w:val="libFootnotenumChar"/>
        </w:rPr>
        <w:t>4</w:t>
      </w:r>
      <w:r>
        <w:rPr>
          <w:lang w:bidi="fa-IR"/>
        </w:rPr>
        <w:t>1</w:t>
      </w:r>
      <w:r>
        <w:t xml:space="preserve"> , then he said, 'He postponed [supplicating for them] till the time before dawn.' </w:t>
      </w:r>
      <w:r>
        <w:rPr>
          <w:rStyle w:val="libFootnotenumChar"/>
        </w:rPr>
        <w:t>4</w:t>
      </w:r>
      <w:r>
        <w:rPr>
          <w:lang w:bidi="fa-IR"/>
        </w:rPr>
        <w:t>2</w:t>
      </w:r>
    </w:p>
    <w:p w:rsidR="00042891" w:rsidRDefault="00042891" w:rsidP="00F40395">
      <w:pPr>
        <w:pStyle w:val="libAr"/>
      </w:pPr>
      <w:r>
        <w:rPr>
          <w:rStyle w:val="libBold1Char"/>
          <w:rtl/>
        </w:rPr>
        <w:t>2145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ثلاثةُ</w:t>
      </w:r>
      <w:r>
        <w:rPr>
          <w:rtl/>
          <w:lang w:bidi="fa-IR"/>
        </w:rPr>
        <w:t xml:space="preserve"> </w:t>
      </w:r>
      <w:r w:rsidRPr="00A840D2">
        <w:rPr>
          <w:rtl/>
          <w:lang w:bidi="fa-IR"/>
        </w:rPr>
        <w:t>أوقاتٍ</w:t>
      </w:r>
      <w:r>
        <w:rPr>
          <w:rtl/>
          <w:lang w:bidi="fa-IR"/>
        </w:rPr>
        <w:t xml:space="preserve"> </w:t>
      </w:r>
      <w:r w:rsidRPr="00A840D2">
        <w:rPr>
          <w:rtl/>
          <w:lang w:bidi="fa-IR"/>
        </w:rPr>
        <w:t>لا</w:t>
      </w:r>
      <w:r>
        <w:rPr>
          <w:rtl/>
          <w:lang w:bidi="fa-IR"/>
        </w:rPr>
        <w:t xml:space="preserve"> </w:t>
      </w:r>
      <w:r w:rsidRPr="00A840D2">
        <w:rPr>
          <w:rtl/>
          <w:lang w:bidi="fa-IR"/>
        </w:rPr>
        <w:t>يُحجَبُ</w:t>
      </w:r>
      <w:r>
        <w:rPr>
          <w:rtl/>
          <w:lang w:bidi="fa-IR"/>
        </w:rPr>
        <w:t xml:space="preserve"> </w:t>
      </w:r>
      <w:r w:rsidRPr="00A840D2">
        <w:rPr>
          <w:rtl/>
          <w:lang w:bidi="fa-IR"/>
        </w:rPr>
        <w:t>فيها</w:t>
      </w:r>
      <w:r>
        <w:rPr>
          <w:rtl/>
          <w:lang w:bidi="fa-IR"/>
        </w:rPr>
        <w:t xml:space="preserve"> </w:t>
      </w:r>
      <w:r w:rsidRPr="00A840D2">
        <w:rPr>
          <w:rtl/>
          <w:lang w:bidi="fa-IR"/>
        </w:rPr>
        <w:t>الدُّعاءُ</w:t>
      </w:r>
      <w:r>
        <w:rPr>
          <w:rtl/>
          <w:lang w:bidi="fa-IR"/>
        </w:rPr>
        <w:t xml:space="preserve"> </w:t>
      </w:r>
      <w:r w:rsidRPr="00A840D2">
        <w:rPr>
          <w:rtl/>
          <w:lang w:bidi="fa-IR"/>
        </w:rPr>
        <w:t>عن</w:t>
      </w:r>
      <w:r>
        <w:rPr>
          <w:rtl/>
          <w:lang w:bidi="fa-IR"/>
        </w:rPr>
        <w:t xml:space="preserve"> </w:t>
      </w:r>
      <w:r w:rsidRPr="00A840D2">
        <w:rPr>
          <w:rtl/>
          <w:lang w:bidi="fa-IR"/>
        </w:rPr>
        <w:t>اللَّهِ</w:t>
      </w:r>
      <w:r>
        <w:rPr>
          <w:rtl/>
          <w:lang w:bidi="fa-IR"/>
        </w:rPr>
        <w:t xml:space="preserve"> : </w:t>
      </w:r>
      <w:r w:rsidRPr="00A840D2">
        <w:rPr>
          <w:rtl/>
          <w:lang w:bidi="fa-IR"/>
        </w:rPr>
        <w:t>في</w:t>
      </w:r>
      <w:r>
        <w:rPr>
          <w:rtl/>
          <w:lang w:bidi="fa-IR"/>
        </w:rPr>
        <w:t xml:space="preserve"> </w:t>
      </w:r>
      <w:r w:rsidRPr="00A840D2">
        <w:rPr>
          <w:rtl/>
          <w:lang w:bidi="fa-IR"/>
        </w:rPr>
        <w:t>أثَرِ</w:t>
      </w:r>
      <w:r>
        <w:rPr>
          <w:rtl/>
          <w:lang w:bidi="fa-IR"/>
        </w:rPr>
        <w:t xml:space="preserve"> </w:t>
      </w:r>
      <w:r w:rsidRPr="00A840D2">
        <w:rPr>
          <w:rtl/>
          <w:lang w:bidi="fa-IR"/>
        </w:rPr>
        <w:t>المكتوبةِ</w:t>
      </w:r>
      <w:r>
        <w:rPr>
          <w:rtl/>
          <w:lang w:bidi="fa-IR"/>
        </w:rPr>
        <w:t xml:space="preserve"> ، </w:t>
      </w:r>
      <w:r w:rsidRPr="00A840D2">
        <w:rPr>
          <w:rtl/>
          <w:lang w:bidi="fa-IR"/>
        </w:rPr>
        <w:t>وعند</w:t>
      </w:r>
      <w:r>
        <w:rPr>
          <w:rtl/>
          <w:lang w:bidi="fa-IR"/>
        </w:rPr>
        <w:t xml:space="preserve"> </w:t>
      </w:r>
      <w:r w:rsidRPr="00A840D2">
        <w:rPr>
          <w:rtl/>
          <w:lang w:bidi="fa-IR"/>
        </w:rPr>
        <w:t>نُزُولِ</w:t>
      </w:r>
      <w:r>
        <w:rPr>
          <w:rtl/>
          <w:lang w:bidi="fa-IR"/>
        </w:rPr>
        <w:t xml:space="preserve"> </w:t>
      </w:r>
      <w:r w:rsidRPr="00A840D2">
        <w:rPr>
          <w:rtl/>
          <w:lang w:bidi="fa-IR"/>
        </w:rPr>
        <w:t>القَطْرِ</w:t>
      </w:r>
      <w:r>
        <w:rPr>
          <w:rtl/>
          <w:lang w:bidi="fa-IR"/>
        </w:rPr>
        <w:t xml:space="preserve"> ، </w:t>
      </w:r>
      <w:r w:rsidRPr="00A840D2">
        <w:rPr>
          <w:rtl/>
          <w:lang w:bidi="fa-IR"/>
        </w:rPr>
        <w:t>وظُهورِ</w:t>
      </w:r>
      <w:r>
        <w:rPr>
          <w:rtl/>
          <w:lang w:bidi="fa-IR"/>
        </w:rPr>
        <w:t xml:space="preserve"> </w:t>
      </w:r>
      <w:r w:rsidRPr="00A840D2">
        <w:rPr>
          <w:rtl/>
          <w:lang w:bidi="fa-IR"/>
        </w:rPr>
        <w:t>آيةٍ</w:t>
      </w:r>
      <w:r>
        <w:rPr>
          <w:rtl/>
          <w:lang w:bidi="fa-IR"/>
        </w:rPr>
        <w:t xml:space="preserve"> </w:t>
      </w:r>
      <w:r w:rsidRPr="00A840D2">
        <w:rPr>
          <w:rtl/>
          <w:lang w:bidi="fa-IR"/>
        </w:rPr>
        <w:t>معجزةٍ</w:t>
      </w:r>
      <w:r>
        <w:rPr>
          <w:rtl/>
          <w:lang w:bidi="fa-IR"/>
        </w:rPr>
        <w:t xml:space="preserve"> </w:t>
      </w:r>
      <w:r w:rsidRPr="00A840D2">
        <w:rPr>
          <w:rtl/>
          <w:lang w:bidi="fa-IR"/>
        </w:rPr>
        <w:t>للَّهِ</w:t>
      </w:r>
      <w:r>
        <w:rPr>
          <w:rtl/>
          <w:lang w:bidi="fa-IR"/>
        </w:rPr>
        <w:t xml:space="preserve"> </w:t>
      </w:r>
      <w:r w:rsidRPr="00A840D2">
        <w:rPr>
          <w:rtl/>
          <w:lang w:bidi="fa-IR"/>
        </w:rPr>
        <w:t>في</w:t>
      </w:r>
      <w:r>
        <w:rPr>
          <w:rtl/>
          <w:lang w:bidi="fa-IR"/>
        </w:rPr>
        <w:t xml:space="preserve"> </w:t>
      </w:r>
      <w:r w:rsidRPr="00A840D2">
        <w:rPr>
          <w:rtl/>
          <w:lang w:bidi="fa-IR"/>
        </w:rPr>
        <w:t>أرضِهِ</w:t>
      </w:r>
      <w:r>
        <w:rPr>
          <w:rtl/>
          <w:lang w:bidi="fa-IR"/>
        </w:rPr>
        <w:t xml:space="preserve"> .</w:t>
      </w:r>
      <w:r>
        <w:rPr>
          <w:rStyle w:val="libFootnotenumChar"/>
          <w:rtl/>
        </w:rPr>
        <w:t>43</w:t>
      </w:r>
    </w:p>
    <w:p w:rsidR="00042891" w:rsidRDefault="00042891" w:rsidP="00042891">
      <w:pPr>
        <w:pStyle w:val="libNormal"/>
      </w:pPr>
      <w:r>
        <w:rPr>
          <w:rStyle w:val="libBold1Char"/>
        </w:rPr>
        <w:t>2145</w:t>
      </w:r>
      <w:r w:rsidRPr="000F7D59">
        <w:rPr>
          <w:rStyle w:val="libBold1Char"/>
        </w:rPr>
        <w:t>.</w:t>
      </w:r>
      <w:r>
        <w:rPr>
          <w:lang w:bidi="fa-IR"/>
        </w:rPr>
        <w:t xml:space="preserve"> </w:t>
      </w:r>
      <w:r>
        <w:t xml:space="preserve">Imam al-Sadiq </w:t>
      </w:r>
      <w:r w:rsidRPr="001500BA">
        <w:t>(AS)</w:t>
      </w:r>
      <w:r>
        <w:t xml:space="preserve"> said, 'There are three times when supplication is not veiled from Allah at all: after completion of an obligatory act, during rainfall, and during the manifestation of a miraculous sign from Allah on the earth [like an eclipse].' </w:t>
      </w:r>
      <w:r>
        <w:rPr>
          <w:rStyle w:val="libFootnotenumChar"/>
        </w:rPr>
        <w:t>44</w:t>
      </w:r>
    </w:p>
    <w:p w:rsidR="00042891" w:rsidRDefault="00042891" w:rsidP="003C21EC">
      <w:pPr>
        <w:pStyle w:val="Heading3Center"/>
      </w:pPr>
      <w:bookmarkStart w:id="1456" w:name="_Toc484337647"/>
      <w:bookmarkStart w:id="1457" w:name="_Toc485811956"/>
      <w:r>
        <w:rPr>
          <w:lang w:bidi="fa-IR"/>
        </w:rPr>
        <w:t>15</w:t>
      </w:r>
      <w:r>
        <w:t xml:space="preserve"> - </w:t>
      </w:r>
      <w:r>
        <w:rPr>
          <w:rtl/>
          <w:lang w:bidi="fa-IR"/>
        </w:rPr>
        <w:t>الإلحاح‏</w:t>
      </w:r>
      <w:bookmarkEnd w:id="1456"/>
      <w:bookmarkEnd w:id="1457"/>
    </w:p>
    <w:p w:rsidR="00042891" w:rsidRDefault="00042891" w:rsidP="003C21EC">
      <w:pPr>
        <w:pStyle w:val="Heading3Center"/>
      </w:pPr>
      <w:bookmarkStart w:id="1458" w:name="_Toc484337648"/>
      <w:bookmarkStart w:id="1459" w:name="_Toc485811957"/>
      <w:r>
        <w:rPr>
          <w:lang w:bidi="fa-IR"/>
        </w:rPr>
        <w:t>15</w:t>
      </w:r>
      <w:r>
        <w:t>. Insistence:</w:t>
      </w:r>
      <w:bookmarkEnd w:id="1458"/>
      <w:bookmarkEnd w:id="1459"/>
    </w:p>
    <w:p w:rsidR="00042891" w:rsidRDefault="00042891" w:rsidP="00F40395">
      <w:pPr>
        <w:pStyle w:val="libAr"/>
      </w:pPr>
      <w:r>
        <w:rPr>
          <w:rStyle w:val="libBold1Char"/>
          <w:rtl/>
        </w:rPr>
        <w:t>2146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رَحِمَ</w:t>
      </w:r>
      <w:r>
        <w:rPr>
          <w:rtl/>
          <w:lang w:bidi="fa-IR"/>
        </w:rPr>
        <w:t xml:space="preserve"> </w:t>
      </w:r>
      <w:r w:rsidRPr="00A840D2">
        <w:rPr>
          <w:rtl/>
          <w:lang w:bidi="fa-IR"/>
        </w:rPr>
        <w:t>اللَّهُ</w:t>
      </w:r>
      <w:r>
        <w:rPr>
          <w:rtl/>
          <w:lang w:bidi="fa-IR"/>
        </w:rPr>
        <w:t xml:space="preserve"> </w:t>
      </w:r>
      <w:r w:rsidRPr="00A840D2">
        <w:rPr>
          <w:rtl/>
          <w:lang w:bidi="fa-IR"/>
        </w:rPr>
        <w:t>عبداً</w:t>
      </w:r>
      <w:r>
        <w:rPr>
          <w:rtl/>
          <w:lang w:bidi="fa-IR"/>
        </w:rPr>
        <w:t xml:space="preserve"> </w:t>
      </w:r>
      <w:r w:rsidRPr="00A840D2">
        <w:rPr>
          <w:rtl/>
          <w:lang w:bidi="fa-IR"/>
        </w:rPr>
        <w:t>طَلَبَ</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حاجةً</w:t>
      </w:r>
      <w:r>
        <w:rPr>
          <w:rtl/>
          <w:lang w:bidi="fa-IR"/>
        </w:rPr>
        <w:t xml:space="preserve"> </w:t>
      </w:r>
      <w:r w:rsidRPr="00A840D2">
        <w:rPr>
          <w:rtl/>
          <w:lang w:bidi="fa-IR"/>
        </w:rPr>
        <w:t>فَألَحَّ</w:t>
      </w:r>
      <w:r>
        <w:rPr>
          <w:rtl/>
          <w:lang w:bidi="fa-IR"/>
        </w:rPr>
        <w:t xml:space="preserve"> </w:t>
      </w:r>
      <w:r w:rsidRPr="00A840D2">
        <w:rPr>
          <w:rtl/>
          <w:lang w:bidi="fa-IR"/>
        </w:rPr>
        <w:t>في</w:t>
      </w:r>
      <w:r>
        <w:rPr>
          <w:rtl/>
          <w:lang w:bidi="fa-IR"/>
        </w:rPr>
        <w:t xml:space="preserve"> </w:t>
      </w:r>
      <w:r w:rsidRPr="00A840D2">
        <w:rPr>
          <w:rtl/>
          <w:lang w:bidi="fa-IR"/>
        </w:rPr>
        <w:t>الدُّعاءِ</w:t>
      </w:r>
      <w:r>
        <w:rPr>
          <w:rtl/>
          <w:lang w:bidi="fa-IR"/>
        </w:rPr>
        <w:t xml:space="preserve"> ، </w:t>
      </w:r>
      <w:r w:rsidRPr="00A840D2">
        <w:rPr>
          <w:rtl/>
          <w:lang w:bidi="fa-IR"/>
        </w:rPr>
        <w:t>اُستُجِيبَ</w:t>
      </w:r>
      <w:r>
        <w:rPr>
          <w:rtl/>
          <w:lang w:bidi="fa-IR"/>
        </w:rPr>
        <w:t xml:space="preserve"> </w:t>
      </w:r>
      <w:r w:rsidRPr="00A840D2">
        <w:rPr>
          <w:rtl/>
          <w:lang w:bidi="fa-IR"/>
        </w:rPr>
        <w:t>لَهُ</w:t>
      </w:r>
      <w:r>
        <w:rPr>
          <w:rtl/>
          <w:lang w:bidi="fa-IR"/>
        </w:rPr>
        <w:t xml:space="preserve"> </w:t>
      </w:r>
      <w:r w:rsidRPr="00A840D2">
        <w:rPr>
          <w:rtl/>
          <w:lang w:bidi="fa-IR"/>
        </w:rPr>
        <w:t>أو</w:t>
      </w:r>
      <w:r>
        <w:rPr>
          <w:rtl/>
          <w:lang w:bidi="fa-IR"/>
        </w:rPr>
        <w:t xml:space="preserve"> </w:t>
      </w:r>
      <w:r w:rsidRPr="00A840D2">
        <w:rPr>
          <w:rtl/>
          <w:lang w:bidi="fa-IR"/>
        </w:rPr>
        <w:t>لم</w:t>
      </w:r>
      <w:r>
        <w:rPr>
          <w:rtl/>
          <w:lang w:bidi="fa-IR"/>
        </w:rPr>
        <w:t xml:space="preserve"> </w:t>
      </w:r>
      <w:r w:rsidRPr="00A840D2">
        <w:rPr>
          <w:rtl/>
          <w:lang w:bidi="fa-IR"/>
        </w:rPr>
        <w:t>يُستَجَبْ</w:t>
      </w:r>
      <w:r>
        <w:rPr>
          <w:rtl/>
          <w:lang w:bidi="fa-IR"/>
        </w:rPr>
        <w:t xml:space="preserve"> </w:t>
      </w:r>
      <w:r w:rsidRPr="00A840D2">
        <w:rPr>
          <w:rtl/>
          <w:lang w:bidi="fa-IR"/>
        </w:rPr>
        <w:t>لَهُ</w:t>
      </w:r>
      <w:r>
        <w:rPr>
          <w:rtl/>
          <w:lang w:bidi="fa-IR"/>
        </w:rPr>
        <w:t xml:space="preserve"> .</w:t>
      </w:r>
      <w:r>
        <w:rPr>
          <w:rStyle w:val="libFootnotenumChar"/>
          <w:rtl/>
        </w:rPr>
        <w:t>45</w:t>
      </w:r>
    </w:p>
    <w:p w:rsidR="00042891" w:rsidRDefault="00042891" w:rsidP="00042891">
      <w:pPr>
        <w:pStyle w:val="libNormal"/>
      </w:pPr>
      <w:r>
        <w:rPr>
          <w:rStyle w:val="libBold1Char"/>
        </w:rPr>
        <w:t>2146</w:t>
      </w:r>
      <w:r w:rsidRPr="000F7D59">
        <w:rPr>
          <w:rStyle w:val="libBold1Char"/>
        </w:rPr>
        <w:t>.</w:t>
      </w:r>
      <w:r>
        <w:rPr>
          <w:lang w:bidi="fa-IR"/>
        </w:rPr>
        <w:t xml:space="preserve"> </w:t>
      </w:r>
      <w:r>
        <w:t xml:space="preserve">The Prophet </w:t>
      </w:r>
      <w:r w:rsidRPr="001500BA">
        <w:t>(SAWA)</w:t>
      </w:r>
      <w:r>
        <w:t xml:space="preserve"> said, 'Allah has mercy on a servant who seeks a need from Him and insists in supplication, whether it is answered or unanswered for him.' </w:t>
      </w:r>
      <w:r>
        <w:rPr>
          <w:rStyle w:val="libFootnotenumChar"/>
        </w:rPr>
        <w:t>46</w:t>
      </w:r>
    </w:p>
    <w:p w:rsidR="00042891" w:rsidRDefault="00042891" w:rsidP="00F40395">
      <w:pPr>
        <w:pStyle w:val="libAr"/>
      </w:pPr>
      <w:r>
        <w:rPr>
          <w:rStyle w:val="libBold1Char"/>
          <w:rtl/>
        </w:rPr>
        <w:t>2147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واللَّهِ</w:t>
      </w:r>
      <w:r>
        <w:rPr>
          <w:rtl/>
          <w:lang w:bidi="fa-IR"/>
        </w:rPr>
        <w:t xml:space="preserve"> </w:t>
      </w:r>
      <w:r w:rsidRPr="00A840D2">
        <w:rPr>
          <w:rtl/>
          <w:lang w:bidi="fa-IR"/>
        </w:rPr>
        <w:t>لا</w:t>
      </w:r>
      <w:r>
        <w:rPr>
          <w:rtl/>
          <w:lang w:bidi="fa-IR"/>
        </w:rPr>
        <w:t xml:space="preserve"> </w:t>
      </w:r>
      <w:r w:rsidRPr="00A840D2">
        <w:rPr>
          <w:rtl/>
          <w:lang w:bidi="fa-IR"/>
        </w:rPr>
        <w:t>يُلِحُّ</w:t>
      </w:r>
      <w:r>
        <w:rPr>
          <w:rtl/>
          <w:lang w:bidi="fa-IR"/>
        </w:rPr>
        <w:t xml:space="preserve"> </w:t>
      </w:r>
      <w:r w:rsidRPr="00A840D2">
        <w:rPr>
          <w:rtl/>
          <w:lang w:bidi="fa-IR"/>
        </w:rPr>
        <w:t>عبدٌ</w:t>
      </w:r>
      <w:r>
        <w:rPr>
          <w:rtl/>
          <w:lang w:bidi="fa-IR"/>
        </w:rPr>
        <w:t xml:space="preserve"> </w:t>
      </w:r>
      <w:r w:rsidRPr="00A840D2">
        <w:rPr>
          <w:rtl/>
          <w:lang w:bidi="fa-IR"/>
        </w:rPr>
        <w:t>مُؤمِنٌ</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في</w:t>
      </w:r>
      <w:r>
        <w:rPr>
          <w:rtl/>
          <w:lang w:bidi="fa-IR"/>
        </w:rPr>
        <w:t xml:space="preserve"> </w:t>
      </w:r>
      <w:r w:rsidRPr="00A840D2">
        <w:rPr>
          <w:rtl/>
          <w:lang w:bidi="fa-IR"/>
        </w:rPr>
        <w:t>حاجتِهِ</w:t>
      </w:r>
      <w:r>
        <w:rPr>
          <w:rtl/>
          <w:lang w:bidi="fa-IR"/>
        </w:rPr>
        <w:t xml:space="preserve"> </w:t>
      </w:r>
      <w:r w:rsidRPr="00A840D2">
        <w:rPr>
          <w:rtl/>
          <w:lang w:bidi="fa-IR"/>
        </w:rPr>
        <w:t>إلّا</w:t>
      </w:r>
      <w:r>
        <w:rPr>
          <w:rtl/>
          <w:lang w:bidi="fa-IR"/>
        </w:rPr>
        <w:t xml:space="preserve"> </w:t>
      </w:r>
      <w:r w:rsidRPr="00A840D2">
        <w:rPr>
          <w:rtl/>
          <w:lang w:bidi="fa-IR"/>
        </w:rPr>
        <w:t>قضاها</w:t>
      </w:r>
      <w:r>
        <w:rPr>
          <w:rtl/>
          <w:lang w:bidi="fa-IR"/>
        </w:rPr>
        <w:t xml:space="preserve"> </w:t>
      </w:r>
      <w:r w:rsidRPr="00A840D2">
        <w:rPr>
          <w:rtl/>
          <w:lang w:bidi="fa-IR"/>
        </w:rPr>
        <w:t>لَهُ</w:t>
      </w:r>
      <w:r>
        <w:rPr>
          <w:rtl/>
          <w:lang w:bidi="fa-IR"/>
        </w:rPr>
        <w:t xml:space="preserve"> .</w:t>
      </w:r>
      <w:r>
        <w:rPr>
          <w:rStyle w:val="libFootnotenumChar"/>
          <w:rtl/>
        </w:rPr>
        <w:t>47</w:t>
      </w:r>
    </w:p>
    <w:p w:rsidR="00042891" w:rsidRDefault="00042891" w:rsidP="00042891">
      <w:pPr>
        <w:pStyle w:val="libNormal"/>
      </w:pPr>
      <w:r>
        <w:rPr>
          <w:rStyle w:val="libBold1Char"/>
        </w:rPr>
        <w:t>2147</w:t>
      </w:r>
      <w:r w:rsidRPr="000F7D59">
        <w:rPr>
          <w:rStyle w:val="libBold1Char"/>
        </w:rPr>
        <w:t>.</w:t>
      </w:r>
      <w:r>
        <w:rPr>
          <w:lang w:bidi="fa-IR"/>
        </w:rPr>
        <w:t xml:space="preserve"> </w:t>
      </w:r>
      <w:r>
        <w:t xml:space="preserve">Imam al-Baqir </w:t>
      </w:r>
      <w:r w:rsidRPr="001500BA">
        <w:t>(AS)</w:t>
      </w:r>
      <w:r>
        <w:t xml:space="preserve"> said, 'By Allah, no sooner does a believing servant insist to Allah, Mighty and Exalted, regarding a need than He fulfils it for him.' </w:t>
      </w:r>
      <w:r>
        <w:rPr>
          <w:rStyle w:val="libFootnotenumChar"/>
        </w:rPr>
        <w:t>48</w:t>
      </w:r>
    </w:p>
    <w:p w:rsidR="00042891" w:rsidRDefault="00042891" w:rsidP="00042891">
      <w:pPr>
        <w:pStyle w:val="libNormal"/>
      </w:pPr>
    </w:p>
    <w:p w:rsidR="00042891" w:rsidRDefault="00042891" w:rsidP="003C21EC">
      <w:pPr>
        <w:pStyle w:val="Heading3"/>
      </w:pPr>
      <w:bookmarkStart w:id="1460" w:name="_Toc484337649"/>
      <w:bookmarkStart w:id="1461" w:name="_Toc485811958"/>
      <w:r>
        <w:t>Notes</w:t>
      </w:r>
      <w:bookmarkEnd w:id="1460"/>
      <w:bookmarkEnd w:id="1461"/>
    </w:p>
    <w:p w:rsidR="00042891" w:rsidRDefault="00042891" w:rsidP="00042891">
      <w:pPr>
        <w:pStyle w:val="libFootnote"/>
      </w:pPr>
      <w:r>
        <w:t xml:space="preserve">1. </w:t>
      </w:r>
      <w:r>
        <w:rPr>
          <w:rtl/>
        </w:rPr>
        <w:t xml:space="preserve">الدعوات : </w:t>
      </w:r>
      <w:r>
        <w:rPr>
          <w:rtl/>
          <w:lang w:bidi="fa-IR"/>
        </w:rPr>
        <w:t>52 / 131</w:t>
      </w:r>
      <w:r>
        <w:t xml:space="preserve"> .</w:t>
      </w:r>
    </w:p>
    <w:p w:rsidR="00042891" w:rsidRDefault="00042891" w:rsidP="00042891">
      <w:pPr>
        <w:pStyle w:val="libFootnote"/>
      </w:pPr>
      <w:r>
        <w:t xml:space="preserve">2. al-Daawat, p. </w:t>
      </w:r>
      <w:r>
        <w:rPr>
          <w:lang w:bidi="fa-IR"/>
        </w:rPr>
        <w:t>52</w:t>
      </w:r>
      <w:r>
        <w:t xml:space="preserve">, no. </w:t>
      </w:r>
      <w:r>
        <w:rPr>
          <w:lang w:bidi="fa-IR"/>
        </w:rPr>
        <w:t>131</w:t>
      </w:r>
    </w:p>
    <w:p w:rsidR="00042891" w:rsidRDefault="00042891" w:rsidP="00042891">
      <w:pPr>
        <w:pStyle w:val="libFootnote"/>
      </w:pPr>
      <w:r>
        <w:t xml:space="preserve">3. </w:t>
      </w:r>
      <w:r>
        <w:rPr>
          <w:rtl/>
        </w:rPr>
        <w:t xml:space="preserve">بحار الأنوار : </w:t>
      </w:r>
      <w:r>
        <w:rPr>
          <w:rtl/>
          <w:lang w:bidi="fa-IR"/>
        </w:rPr>
        <w:t>93 / 317 / 21</w:t>
      </w:r>
      <w:r>
        <w:t xml:space="preserve"> .</w:t>
      </w:r>
    </w:p>
    <w:p w:rsidR="00042891" w:rsidRDefault="00042891" w:rsidP="00042891">
      <w:pPr>
        <w:pStyle w:val="libFootnote"/>
      </w:pPr>
      <w:r>
        <w:t xml:space="preserve">4. Bihar al-Anwar, v. </w:t>
      </w:r>
      <w:r>
        <w:rPr>
          <w:lang w:bidi="fa-IR"/>
        </w:rPr>
        <w:t>93</w:t>
      </w:r>
      <w:r>
        <w:t xml:space="preserve">, p. </w:t>
      </w:r>
      <w:r>
        <w:rPr>
          <w:lang w:bidi="fa-IR"/>
        </w:rPr>
        <w:t>317</w:t>
      </w:r>
      <w:r>
        <w:t xml:space="preserve">, no. </w:t>
      </w:r>
      <w:r>
        <w:rPr>
          <w:lang w:bidi="fa-IR"/>
        </w:rPr>
        <w:t>21</w:t>
      </w:r>
    </w:p>
    <w:p w:rsidR="00042891" w:rsidRDefault="00042891" w:rsidP="00042891">
      <w:pPr>
        <w:pStyle w:val="libFootnote"/>
      </w:pPr>
      <w:r>
        <w:t xml:space="preserve">5. </w:t>
      </w:r>
      <w:r>
        <w:rPr>
          <w:rtl/>
        </w:rPr>
        <w:t xml:space="preserve">الكافي : </w:t>
      </w:r>
      <w:r>
        <w:rPr>
          <w:rtl/>
          <w:lang w:bidi="fa-IR"/>
        </w:rPr>
        <w:t>2 / 491 / 1</w:t>
      </w:r>
      <w:r>
        <w:t xml:space="preserve"> .</w:t>
      </w:r>
    </w:p>
    <w:p w:rsidR="00042891" w:rsidRDefault="00042891" w:rsidP="00042891">
      <w:pPr>
        <w:pStyle w:val="libFootnote"/>
      </w:pPr>
      <w:r>
        <w:t xml:space="preserve">6. al-Kafi, v. </w:t>
      </w:r>
      <w:r>
        <w:rPr>
          <w:lang w:bidi="fa-IR"/>
        </w:rPr>
        <w:t>2</w:t>
      </w:r>
      <w:r>
        <w:t xml:space="preserve">, p. </w:t>
      </w:r>
      <w:r>
        <w:rPr>
          <w:lang w:bidi="fa-IR"/>
        </w:rPr>
        <w:t>491</w:t>
      </w:r>
      <w:r>
        <w:t xml:space="preserve">, no. </w:t>
      </w:r>
      <w:r>
        <w:rPr>
          <w:lang w:bidi="fa-IR"/>
        </w:rPr>
        <w:t>1</w:t>
      </w:r>
    </w:p>
    <w:p w:rsidR="00042891" w:rsidRDefault="00042891" w:rsidP="00042891">
      <w:pPr>
        <w:pStyle w:val="libFootnote"/>
      </w:pPr>
      <w:r>
        <w:t xml:space="preserve">7.. </w:t>
      </w:r>
      <w:r>
        <w:rPr>
          <w:rtl/>
        </w:rPr>
        <w:t>مكارم الأخلاق :</w:t>
      </w:r>
      <w:r>
        <w:rPr>
          <w:rtl/>
          <w:lang w:bidi="fa-IR"/>
        </w:rPr>
        <w:t>2 / 19 / 2040</w:t>
      </w:r>
      <w:r>
        <w:t xml:space="preserve"> .</w:t>
      </w:r>
    </w:p>
    <w:p w:rsidR="00042891" w:rsidRDefault="00042891" w:rsidP="00042891">
      <w:pPr>
        <w:pStyle w:val="libFootnote"/>
      </w:pPr>
      <w:r>
        <w:t xml:space="preserve">8. Makarim al-Akhlaq, v. </w:t>
      </w:r>
      <w:r>
        <w:rPr>
          <w:lang w:bidi="fa-IR"/>
        </w:rPr>
        <w:t>2</w:t>
      </w:r>
      <w:r>
        <w:t xml:space="preserve">, p. </w:t>
      </w:r>
      <w:r>
        <w:rPr>
          <w:lang w:bidi="fa-IR"/>
        </w:rPr>
        <w:t>19</w:t>
      </w:r>
      <w:r>
        <w:t xml:space="preserve">, no. </w:t>
      </w:r>
      <w:r>
        <w:rPr>
          <w:lang w:bidi="fa-IR"/>
        </w:rPr>
        <w:t>2040</w:t>
      </w:r>
    </w:p>
    <w:p w:rsidR="00042891" w:rsidRDefault="00042891" w:rsidP="00042891">
      <w:pPr>
        <w:pStyle w:val="libFootnote"/>
      </w:pPr>
      <w:r>
        <w:t xml:space="preserve">9. </w:t>
      </w:r>
      <w:r>
        <w:rPr>
          <w:rtl/>
        </w:rPr>
        <w:t xml:space="preserve">الدعوات : </w:t>
      </w:r>
      <w:r>
        <w:rPr>
          <w:rtl/>
          <w:lang w:bidi="fa-IR"/>
        </w:rPr>
        <w:t>51 / 127</w:t>
      </w:r>
      <w:r>
        <w:t xml:space="preserve"> .</w:t>
      </w:r>
    </w:p>
    <w:p w:rsidR="00042891" w:rsidRDefault="00042891" w:rsidP="00042891">
      <w:pPr>
        <w:pStyle w:val="libFootnote"/>
      </w:pPr>
      <w:r>
        <w:t xml:space="preserve">10. al-Daawat, p. </w:t>
      </w:r>
      <w:r>
        <w:rPr>
          <w:lang w:bidi="fa-IR"/>
        </w:rPr>
        <w:t>51</w:t>
      </w:r>
      <w:r>
        <w:t xml:space="preserve">, no. </w:t>
      </w:r>
      <w:r>
        <w:rPr>
          <w:lang w:bidi="fa-IR"/>
        </w:rPr>
        <w:t>127</w:t>
      </w:r>
    </w:p>
    <w:p w:rsidR="00042891" w:rsidRDefault="00042891" w:rsidP="00042891">
      <w:pPr>
        <w:pStyle w:val="libFootnote"/>
      </w:pPr>
      <w:r>
        <w:t xml:space="preserve">11. </w:t>
      </w:r>
      <w:r>
        <w:rPr>
          <w:rtl/>
        </w:rPr>
        <w:t xml:space="preserve">بحار الأنوار : </w:t>
      </w:r>
      <w:r>
        <w:rPr>
          <w:rtl/>
          <w:lang w:bidi="fa-IR"/>
        </w:rPr>
        <w:t>93 / 318 / 23</w:t>
      </w:r>
      <w:r>
        <w:t xml:space="preserve"> .</w:t>
      </w:r>
    </w:p>
    <w:p w:rsidR="00042891" w:rsidRDefault="00042891" w:rsidP="00042891">
      <w:pPr>
        <w:pStyle w:val="libFootnote"/>
      </w:pPr>
      <w:r>
        <w:t xml:space="preserve">12. Bihar al-Anwar, v. </w:t>
      </w:r>
      <w:r>
        <w:rPr>
          <w:lang w:bidi="fa-IR"/>
        </w:rPr>
        <w:t>93</w:t>
      </w:r>
      <w:r>
        <w:t xml:space="preserve">, p. </w:t>
      </w:r>
      <w:r>
        <w:rPr>
          <w:lang w:bidi="fa-IR"/>
        </w:rPr>
        <w:t>318</w:t>
      </w:r>
      <w:r>
        <w:t xml:space="preserve">, no. </w:t>
      </w:r>
      <w:r>
        <w:rPr>
          <w:lang w:bidi="fa-IR"/>
        </w:rPr>
        <w:t>23</w:t>
      </w:r>
    </w:p>
    <w:p w:rsidR="00042891" w:rsidRDefault="00042891" w:rsidP="00042891">
      <w:pPr>
        <w:pStyle w:val="libFootnote"/>
      </w:pPr>
      <w:r>
        <w:t xml:space="preserve">13. </w:t>
      </w:r>
      <w:r>
        <w:rPr>
          <w:rtl/>
        </w:rPr>
        <w:t xml:space="preserve">بحار الأنوار : </w:t>
      </w:r>
      <w:r>
        <w:rPr>
          <w:rtl/>
          <w:lang w:bidi="fa-IR"/>
        </w:rPr>
        <w:t>93 / 314 / 19</w:t>
      </w:r>
      <w:r>
        <w:t xml:space="preserve"> .</w:t>
      </w:r>
    </w:p>
    <w:p w:rsidR="00042891" w:rsidRDefault="00042891" w:rsidP="00042891">
      <w:pPr>
        <w:pStyle w:val="libFootnote"/>
      </w:pPr>
      <w:r>
        <w:t xml:space="preserve">14. Ibid. v. </w:t>
      </w:r>
      <w:r>
        <w:rPr>
          <w:lang w:bidi="fa-IR"/>
        </w:rPr>
        <w:t>93</w:t>
      </w:r>
      <w:r>
        <w:t xml:space="preserve">, p. </w:t>
      </w:r>
      <w:r>
        <w:rPr>
          <w:lang w:bidi="fa-IR"/>
        </w:rPr>
        <w:t>314</w:t>
      </w:r>
      <w:r>
        <w:t xml:space="preserve">, no. </w:t>
      </w:r>
      <w:r>
        <w:rPr>
          <w:lang w:bidi="fa-IR"/>
        </w:rPr>
        <w:t>19</w:t>
      </w:r>
    </w:p>
    <w:p w:rsidR="00042891" w:rsidRDefault="00042891" w:rsidP="00042891">
      <w:pPr>
        <w:pStyle w:val="libFootnote"/>
      </w:pPr>
      <w:r>
        <w:lastRenderedPageBreak/>
        <w:t xml:space="preserve">15. </w:t>
      </w:r>
      <w:r>
        <w:rPr>
          <w:rtl/>
        </w:rPr>
        <w:t xml:space="preserve">مكارم الأخلاق : </w:t>
      </w:r>
      <w:r>
        <w:rPr>
          <w:rtl/>
          <w:lang w:bidi="fa-IR"/>
        </w:rPr>
        <w:t>2 / 8 / 1981</w:t>
      </w:r>
      <w:r>
        <w:t xml:space="preserve"> .</w:t>
      </w:r>
    </w:p>
    <w:p w:rsidR="00042891" w:rsidRDefault="00042891" w:rsidP="00042891">
      <w:pPr>
        <w:pStyle w:val="libFootnote"/>
      </w:pPr>
      <w:r>
        <w:t xml:space="preserve">16. Makarim al-Akhlaq, v. </w:t>
      </w:r>
      <w:r>
        <w:rPr>
          <w:lang w:bidi="fa-IR"/>
        </w:rPr>
        <w:t>2</w:t>
      </w:r>
      <w:r>
        <w:t xml:space="preserve">, p. </w:t>
      </w:r>
      <w:r>
        <w:rPr>
          <w:lang w:bidi="fa-IR"/>
        </w:rPr>
        <w:t>8</w:t>
      </w:r>
      <w:r>
        <w:t xml:space="preserve">, no. </w:t>
      </w:r>
      <w:r>
        <w:rPr>
          <w:lang w:bidi="fa-IR"/>
        </w:rPr>
        <w:t>1981</w:t>
      </w:r>
    </w:p>
    <w:p w:rsidR="00042891" w:rsidRDefault="00042891" w:rsidP="00042891">
      <w:pPr>
        <w:pStyle w:val="libFootnote"/>
      </w:pPr>
      <w:r>
        <w:t xml:space="preserve">17. </w:t>
      </w:r>
      <w:r>
        <w:rPr>
          <w:rtl/>
        </w:rPr>
        <w:t xml:space="preserve">بحار الأنوار : </w:t>
      </w:r>
      <w:r>
        <w:rPr>
          <w:rtl/>
          <w:lang w:bidi="fa-IR"/>
        </w:rPr>
        <w:t>93 / 314 / 20</w:t>
      </w:r>
      <w:r>
        <w:t xml:space="preserve"> .</w:t>
      </w:r>
    </w:p>
    <w:p w:rsidR="00042891" w:rsidRDefault="00042891" w:rsidP="00042891">
      <w:pPr>
        <w:pStyle w:val="libFootnote"/>
      </w:pPr>
      <w:r>
        <w:t xml:space="preserve">18. Bihar al-Anwar, v. </w:t>
      </w:r>
      <w:r>
        <w:rPr>
          <w:lang w:bidi="fa-IR"/>
        </w:rPr>
        <w:t>93</w:t>
      </w:r>
      <w:r>
        <w:t xml:space="preserve">, p. </w:t>
      </w:r>
      <w:r>
        <w:rPr>
          <w:lang w:bidi="fa-IR"/>
        </w:rPr>
        <w:t>314</w:t>
      </w:r>
      <w:r>
        <w:t xml:space="preserve">, no. </w:t>
      </w:r>
      <w:r>
        <w:rPr>
          <w:lang w:bidi="fa-IR"/>
        </w:rPr>
        <w:t>20</w:t>
      </w:r>
    </w:p>
    <w:p w:rsidR="00042891" w:rsidRDefault="00042891" w:rsidP="00042891">
      <w:pPr>
        <w:pStyle w:val="libFootnote"/>
      </w:pPr>
      <w:r>
        <w:t xml:space="preserve">19. </w:t>
      </w:r>
      <w:r>
        <w:rPr>
          <w:rtl/>
        </w:rPr>
        <w:t xml:space="preserve">الأمالي للطوسي : ص </w:t>
      </w:r>
      <w:r>
        <w:rPr>
          <w:rtl/>
          <w:lang w:bidi="fa-IR"/>
        </w:rPr>
        <w:t>584</w:t>
      </w:r>
      <w:r>
        <w:rPr>
          <w:rtl/>
        </w:rPr>
        <w:t xml:space="preserve"> ح </w:t>
      </w:r>
      <w:r>
        <w:rPr>
          <w:rtl/>
          <w:lang w:bidi="fa-IR"/>
        </w:rPr>
        <w:t>1208</w:t>
      </w:r>
      <w:r>
        <w:t xml:space="preserve"> .</w:t>
      </w:r>
    </w:p>
    <w:p w:rsidR="00042891" w:rsidRDefault="00042891" w:rsidP="00042891">
      <w:pPr>
        <w:pStyle w:val="libFootnote"/>
      </w:pPr>
      <w:r>
        <w:t>20. Amali, Tusi, p.</w:t>
      </w:r>
      <w:r>
        <w:rPr>
          <w:lang w:bidi="fa-IR"/>
        </w:rPr>
        <w:t>584</w:t>
      </w:r>
      <w:r>
        <w:t xml:space="preserve">, no. </w:t>
      </w:r>
      <w:r>
        <w:rPr>
          <w:lang w:bidi="fa-IR"/>
        </w:rPr>
        <w:t>1208</w:t>
      </w:r>
    </w:p>
    <w:p w:rsidR="00042891" w:rsidRDefault="00042891" w:rsidP="00042891">
      <w:pPr>
        <w:pStyle w:val="libFootnote"/>
      </w:pPr>
      <w:r>
        <w:t xml:space="preserve">21. </w:t>
      </w:r>
      <w:r>
        <w:rPr>
          <w:rtl/>
        </w:rPr>
        <w:t xml:space="preserve">مكارم الأخلاق : </w:t>
      </w:r>
      <w:r>
        <w:rPr>
          <w:rtl/>
          <w:lang w:bidi="fa-IR"/>
        </w:rPr>
        <w:t>2 / 97 / 2275</w:t>
      </w:r>
      <w:r>
        <w:t xml:space="preserve"> .</w:t>
      </w:r>
    </w:p>
    <w:p w:rsidR="00042891" w:rsidRDefault="00042891" w:rsidP="00042891">
      <w:pPr>
        <w:pStyle w:val="libFootnote"/>
      </w:pPr>
      <w:r>
        <w:t xml:space="preserve">22. Makarim al-Akhlaq, v. </w:t>
      </w:r>
      <w:r>
        <w:rPr>
          <w:lang w:bidi="fa-IR"/>
        </w:rPr>
        <w:t>2</w:t>
      </w:r>
      <w:r>
        <w:t xml:space="preserve">, p. </w:t>
      </w:r>
      <w:r>
        <w:rPr>
          <w:lang w:bidi="fa-IR"/>
        </w:rPr>
        <w:t>97</w:t>
      </w:r>
      <w:r>
        <w:t xml:space="preserve">, no. </w:t>
      </w:r>
      <w:r>
        <w:rPr>
          <w:lang w:bidi="fa-IR"/>
        </w:rPr>
        <w:t>2275</w:t>
      </w:r>
    </w:p>
    <w:p w:rsidR="00042891" w:rsidRDefault="00042891" w:rsidP="00042891">
      <w:pPr>
        <w:pStyle w:val="libFootnote"/>
      </w:pPr>
      <w:r>
        <w:t xml:space="preserve">23. </w:t>
      </w:r>
      <w:r>
        <w:rPr>
          <w:rtl/>
        </w:rPr>
        <w:t xml:space="preserve">لا يتعاظمني : أي لا يعظم عليَّ (النهاية : </w:t>
      </w:r>
      <w:r>
        <w:rPr>
          <w:rtl/>
          <w:lang w:bidi="fa-IR"/>
        </w:rPr>
        <w:t>2603 «</w:t>
      </w:r>
      <w:r>
        <w:rPr>
          <w:rtl/>
        </w:rPr>
        <w:t>عظم</w:t>
      </w:r>
      <w:r>
        <w:t>») .</w:t>
      </w:r>
    </w:p>
    <w:p w:rsidR="00042891" w:rsidRDefault="00042891" w:rsidP="00042891">
      <w:pPr>
        <w:pStyle w:val="libFootnote"/>
      </w:pPr>
      <w:r>
        <w:t xml:space="preserve">24. </w:t>
      </w:r>
      <w:r>
        <w:rPr>
          <w:rtl/>
        </w:rPr>
        <w:t xml:space="preserve">صحيح ابن حبّان : </w:t>
      </w:r>
      <w:r>
        <w:rPr>
          <w:rtl/>
          <w:lang w:bidi="fa-IR"/>
        </w:rPr>
        <w:t>3 / 177 / 896</w:t>
      </w:r>
      <w:r>
        <w:t xml:space="preserve"> .</w:t>
      </w:r>
    </w:p>
    <w:p w:rsidR="00042891" w:rsidRDefault="00042891" w:rsidP="00042891">
      <w:pPr>
        <w:pStyle w:val="libFootnote"/>
      </w:pPr>
      <w:r>
        <w:t xml:space="preserve">25. Sahih ibn Habban, v. </w:t>
      </w:r>
      <w:r>
        <w:rPr>
          <w:lang w:bidi="fa-IR"/>
        </w:rPr>
        <w:t>3</w:t>
      </w:r>
      <w:r>
        <w:t xml:space="preserve">, p. </w:t>
      </w:r>
      <w:r>
        <w:rPr>
          <w:lang w:bidi="fa-IR"/>
        </w:rPr>
        <w:t>177</w:t>
      </w:r>
      <w:r>
        <w:t xml:space="preserve">, no. </w:t>
      </w:r>
      <w:r>
        <w:rPr>
          <w:lang w:bidi="fa-IR"/>
        </w:rPr>
        <w:t>896</w:t>
      </w:r>
      <w:r>
        <w:t xml:space="preserve">, Musnad Ibn Hanbal, v. </w:t>
      </w:r>
      <w:r>
        <w:rPr>
          <w:lang w:bidi="fa-IR"/>
        </w:rPr>
        <w:t>3</w:t>
      </w:r>
      <w:r>
        <w:t xml:space="preserve">, p. </w:t>
      </w:r>
      <w:r>
        <w:rPr>
          <w:lang w:bidi="fa-IR"/>
        </w:rPr>
        <w:t>478</w:t>
      </w:r>
      <w:r>
        <w:t xml:space="preserve">, no. </w:t>
      </w:r>
      <w:r>
        <w:rPr>
          <w:lang w:bidi="fa-IR"/>
        </w:rPr>
        <w:t>9907</w:t>
      </w:r>
      <w:r>
        <w:t xml:space="preserve">, al-Daawat al-Kabir, v. </w:t>
      </w:r>
      <w:r>
        <w:rPr>
          <w:lang w:bidi="fa-IR"/>
        </w:rPr>
        <w:t>2</w:t>
      </w:r>
      <w:r>
        <w:t xml:space="preserve"> p. </w:t>
      </w:r>
      <w:r>
        <w:rPr>
          <w:lang w:bidi="fa-IR"/>
        </w:rPr>
        <w:t>93</w:t>
      </w:r>
      <w:r>
        <w:t xml:space="preserve">, no. </w:t>
      </w:r>
      <w:r>
        <w:rPr>
          <w:lang w:bidi="fa-IR"/>
        </w:rPr>
        <w:t>330</w:t>
      </w:r>
      <w:r>
        <w:t xml:space="preserve">, all narrated from Abu Hurayra, al-Dua al-Ma?thur wa Adabih, p. </w:t>
      </w:r>
      <w:r>
        <w:rPr>
          <w:lang w:bidi="fa-IR"/>
        </w:rPr>
        <w:t>53</w:t>
      </w:r>
      <w:r>
        <w:t xml:space="preserve">, Kanz al-Umal, v. </w:t>
      </w:r>
      <w:r>
        <w:rPr>
          <w:lang w:bidi="fa-IR"/>
        </w:rPr>
        <w:t>2</w:t>
      </w:r>
      <w:r>
        <w:t xml:space="preserve">, p. </w:t>
      </w:r>
      <w:r>
        <w:rPr>
          <w:lang w:bidi="fa-IR"/>
        </w:rPr>
        <w:t>84</w:t>
      </w:r>
      <w:r>
        <w:t xml:space="preserve">, no. </w:t>
      </w:r>
      <w:r>
        <w:rPr>
          <w:lang w:bidi="fa-IR"/>
        </w:rPr>
        <w:t>3250</w:t>
      </w:r>
    </w:p>
    <w:p w:rsidR="00042891" w:rsidRDefault="00042891" w:rsidP="00042891">
      <w:pPr>
        <w:pStyle w:val="libFootnote"/>
      </w:pPr>
      <w:r>
        <w:t xml:space="preserve">26. </w:t>
      </w:r>
      <w:r>
        <w:rPr>
          <w:rtl/>
        </w:rPr>
        <w:t xml:space="preserve">بحار الأنوار : </w:t>
      </w:r>
      <w:r>
        <w:rPr>
          <w:rtl/>
          <w:lang w:bidi="fa-IR"/>
        </w:rPr>
        <w:t>77 / 205 / 1</w:t>
      </w:r>
      <w:r>
        <w:t xml:space="preserve"> .</w:t>
      </w:r>
    </w:p>
    <w:p w:rsidR="00042891" w:rsidRDefault="00042891" w:rsidP="00042891">
      <w:pPr>
        <w:pStyle w:val="libFootnote"/>
      </w:pPr>
      <w:r>
        <w:t xml:space="preserve">27. Bihar al-Anwar, v. </w:t>
      </w:r>
      <w:r>
        <w:rPr>
          <w:lang w:bidi="fa-IR"/>
        </w:rPr>
        <w:t>77</w:t>
      </w:r>
      <w:r>
        <w:t xml:space="preserve">, p. </w:t>
      </w:r>
      <w:r>
        <w:rPr>
          <w:lang w:bidi="fa-IR"/>
        </w:rPr>
        <w:t>205</w:t>
      </w:r>
      <w:r>
        <w:t xml:space="preserve">, no. </w:t>
      </w:r>
      <w:r>
        <w:rPr>
          <w:lang w:bidi="fa-IR"/>
        </w:rPr>
        <w:t>1</w:t>
      </w:r>
    </w:p>
    <w:p w:rsidR="00042891" w:rsidRDefault="00042891" w:rsidP="00042891">
      <w:pPr>
        <w:pStyle w:val="libFootnote"/>
      </w:pPr>
      <w:r>
        <w:t xml:space="preserve">28. </w:t>
      </w:r>
      <w:r>
        <w:rPr>
          <w:rtl/>
        </w:rPr>
        <w:t xml:space="preserve">بحار الأنوار : </w:t>
      </w:r>
      <w:r>
        <w:rPr>
          <w:rtl/>
          <w:lang w:bidi="fa-IR"/>
        </w:rPr>
        <w:t>93 / 313 / 17</w:t>
      </w:r>
      <w:r>
        <w:t xml:space="preserve"> .</w:t>
      </w:r>
    </w:p>
    <w:p w:rsidR="00042891" w:rsidRDefault="00042891" w:rsidP="00042891">
      <w:pPr>
        <w:pStyle w:val="libFootnote"/>
      </w:pPr>
      <w:r>
        <w:t xml:space="preserve">29. Bihar al-Anwar, v. </w:t>
      </w:r>
      <w:r>
        <w:rPr>
          <w:lang w:bidi="fa-IR"/>
        </w:rPr>
        <w:t>93</w:t>
      </w:r>
      <w:r>
        <w:t xml:space="preserve">, p. </w:t>
      </w:r>
      <w:r>
        <w:rPr>
          <w:lang w:bidi="fa-IR"/>
        </w:rPr>
        <w:t>313</w:t>
      </w:r>
      <w:r>
        <w:t xml:space="preserve">, no. </w:t>
      </w:r>
      <w:r>
        <w:rPr>
          <w:lang w:bidi="fa-IR"/>
        </w:rPr>
        <w:t>17</w:t>
      </w:r>
    </w:p>
    <w:p w:rsidR="00042891" w:rsidRDefault="00042891" w:rsidP="00042891">
      <w:pPr>
        <w:pStyle w:val="libFootnote"/>
      </w:pPr>
      <w:r>
        <w:t xml:space="preserve">30. </w:t>
      </w:r>
      <w:r>
        <w:rPr>
          <w:rtl/>
        </w:rPr>
        <w:t xml:space="preserve">الدعوات : </w:t>
      </w:r>
      <w:r>
        <w:rPr>
          <w:rtl/>
          <w:lang w:bidi="fa-IR"/>
        </w:rPr>
        <w:t>18 / 7</w:t>
      </w:r>
      <w:r>
        <w:t xml:space="preserve"> .</w:t>
      </w:r>
    </w:p>
    <w:p w:rsidR="00042891" w:rsidRDefault="00042891" w:rsidP="00042891">
      <w:pPr>
        <w:pStyle w:val="libFootnote"/>
      </w:pPr>
      <w:r>
        <w:t xml:space="preserve">31. al-Daawat, p. </w:t>
      </w:r>
      <w:r>
        <w:rPr>
          <w:lang w:bidi="fa-IR"/>
        </w:rPr>
        <w:t>18</w:t>
      </w:r>
      <w:r>
        <w:t xml:space="preserve">, no. </w:t>
      </w:r>
      <w:r>
        <w:rPr>
          <w:lang w:bidi="fa-IR"/>
        </w:rPr>
        <w:t>7</w:t>
      </w:r>
    </w:p>
    <w:p w:rsidR="00042891" w:rsidRDefault="00042891" w:rsidP="00042891">
      <w:pPr>
        <w:pStyle w:val="libFootnote"/>
      </w:pPr>
      <w:r>
        <w:t xml:space="preserve">32. </w:t>
      </w:r>
      <w:r>
        <w:rPr>
          <w:rtl/>
        </w:rPr>
        <w:t xml:space="preserve">الكافي : </w:t>
      </w:r>
      <w:r>
        <w:rPr>
          <w:rtl/>
          <w:lang w:bidi="fa-IR"/>
        </w:rPr>
        <w:t>2 / 487 / 2</w:t>
      </w:r>
      <w:r>
        <w:t xml:space="preserve"> .</w:t>
      </w:r>
    </w:p>
    <w:p w:rsidR="00042891" w:rsidRDefault="00042891" w:rsidP="00042891">
      <w:pPr>
        <w:pStyle w:val="libFootnote"/>
      </w:pPr>
      <w:r>
        <w:t xml:space="preserve">33. al-Kafi, v. </w:t>
      </w:r>
      <w:r>
        <w:rPr>
          <w:lang w:bidi="fa-IR"/>
        </w:rPr>
        <w:t>2</w:t>
      </w:r>
      <w:r>
        <w:t xml:space="preserve">, p. </w:t>
      </w:r>
      <w:r>
        <w:rPr>
          <w:lang w:bidi="fa-IR"/>
        </w:rPr>
        <w:t>487</w:t>
      </w:r>
      <w:r>
        <w:t xml:space="preserve">, no. </w:t>
      </w:r>
      <w:r>
        <w:rPr>
          <w:lang w:bidi="fa-IR"/>
        </w:rPr>
        <w:t>2</w:t>
      </w:r>
    </w:p>
    <w:p w:rsidR="00042891" w:rsidRDefault="00042891" w:rsidP="00042891">
      <w:pPr>
        <w:pStyle w:val="libFootnote"/>
      </w:pPr>
      <w:r>
        <w:t xml:space="preserve">34. </w:t>
      </w:r>
      <w:r>
        <w:rPr>
          <w:rtl/>
        </w:rPr>
        <w:t xml:space="preserve">بحار الأنوار : </w:t>
      </w:r>
      <w:r>
        <w:rPr>
          <w:rtl/>
          <w:lang w:bidi="fa-IR"/>
        </w:rPr>
        <w:t>93 / 305 / 1</w:t>
      </w:r>
      <w:r>
        <w:t xml:space="preserve"> .</w:t>
      </w:r>
    </w:p>
    <w:p w:rsidR="00042891" w:rsidRDefault="00042891" w:rsidP="00042891">
      <w:pPr>
        <w:pStyle w:val="libFootnote"/>
      </w:pPr>
      <w:r>
        <w:t xml:space="preserve">35. Bihar al-Anwar, v. </w:t>
      </w:r>
      <w:r>
        <w:rPr>
          <w:lang w:bidi="fa-IR"/>
        </w:rPr>
        <w:t>93</w:t>
      </w:r>
      <w:r>
        <w:t xml:space="preserve">, p. </w:t>
      </w:r>
      <w:r>
        <w:rPr>
          <w:lang w:bidi="fa-IR"/>
        </w:rPr>
        <w:t>305</w:t>
      </w:r>
      <w:r>
        <w:t xml:space="preserve">, no. </w:t>
      </w:r>
      <w:r>
        <w:rPr>
          <w:lang w:bidi="fa-IR"/>
        </w:rPr>
        <w:t>1</w:t>
      </w:r>
    </w:p>
    <w:p w:rsidR="00042891" w:rsidRDefault="00042891" w:rsidP="00042891">
      <w:pPr>
        <w:pStyle w:val="libFootnote"/>
      </w:pPr>
      <w:r>
        <w:t xml:space="preserve">36. </w:t>
      </w:r>
      <w:r>
        <w:rPr>
          <w:rtl/>
        </w:rPr>
        <w:t xml:space="preserve">الكافي : </w:t>
      </w:r>
      <w:r>
        <w:rPr>
          <w:rtl/>
          <w:lang w:bidi="fa-IR"/>
        </w:rPr>
        <w:t>2 / 473 / 1</w:t>
      </w:r>
      <w:r>
        <w:t xml:space="preserve"> .</w:t>
      </w:r>
    </w:p>
    <w:p w:rsidR="00042891" w:rsidRDefault="00042891" w:rsidP="00042891">
      <w:pPr>
        <w:pStyle w:val="libFootnote"/>
      </w:pPr>
      <w:r>
        <w:t xml:space="preserve">37. al-Kafi, v. </w:t>
      </w:r>
      <w:r>
        <w:rPr>
          <w:lang w:bidi="fa-IR"/>
        </w:rPr>
        <w:t>2</w:t>
      </w:r>
      <w:r>
        <w:t xml:space="preserve">, p. </w:t>
      </w:r>
      <w:r>
        <w:rPr>
          <w:lang w:bidi="fa-IR"/>
        </w:rPr>
        <w:t>473</w:t>
      </w:r>
      <w:r>
        <w:t xml:space="preserve">, no. </w:t>
      </w:r>
      <w:r>
        <w:rPr>
          <w:lang w:bidi="fa-IR"/>
        </w:rPr>
        <w:t>1</w:t>
      </w:r>
    </w:p>
    <w:p w:rsidR="00042891" w:rsidRDefault="00042891" w:rsidP="00042891">
      <w:pPr>
        <w:pStyle w:val="libFootnote"/>
      </w:pPr>
      <w:r>
        <w:t xml:space="preserve">38. </w:t>
      </w:r>
      <w:r>
        <w:rPr>
          <w:rtl/>
        </w:rPr>
        <w:t xml:space="preserve">يوسف : </w:t>
      </w:r>
      <w:r>
        <w:rPr>
          <w:rtl/>
          <w:lang w:bidi="fa-IR"/>
        </w:rPr>
        <w:t>98</w:t>
      </w:r>
      <w:r>
        <w:t xml:space="preserve"> .</w:t>
      </w:r>
    </w:p>
    <w:p w:rsidR="00042891" w:rsidRDefault="00042891" w:rsidP="00042891">
      <w:pPr>
        <w:pStyle w:val="libFootnote"/>
      </w:pPr>
      <w:r>
        <w:t xml:space="preserve">39. </w:t>
      </w:r>
      <w:r>
        <w:rPr>
          <w:rtl/>
        </w:rPr>
        <w:t xml:space="preserve">الكافي : </w:t>
      </w:r>
      <w:r>
        <w:rPr>
          <w:rtl/>
          <w:lang w:bidi="fa-IR"/>
        </w:rPr>
        <w:t>2 / 477 / 6</w:t>
      </w:r>
      <w:r>
        <w:t xml:space="preserve"> .</w:t>
      </w:r>
    </w:p>
    <w:p w:rsidR="00042891" w:rsidRDefault="00042891" w:rsidP="00042891">
      <w:pPr>
        <w:pStyle w:val="libFootnote"/>
      </w:pPr>
      <w:r>
        <w:t>40. Prophet Jacob (AS) is known as Yaqub in the Arabic tradition (ed.)</w:t>
      </w:r>
    </w:p>
    <w:p w:rsidR="00042891" w:rsidRDefault="00042891" w:rsidP="00042891">
      <w:pPr>
        <w:pStyle w:val="libFootnote"/>
      </w:pPr>
      <w:r>
        <w:t>41. Quran :</w:t>
      </w:r>
      <w:r>
        <w:rPr>
          <w:lang w:bidi="fa-IR"/>
        </w:rPr>
        <w:t>12</w:t>
      </w:r>
      <w:r>
        <w:t xml:space="preserve"> :</w:t>
      </w:r>
      <w:r>
        <w:rPr>
          <w:lang w:bidi="fa-IR"/>
        </w:rPr>
        <w:t>98</w:t>
      </w:r>
    </w:p>
    <w:p w:rsidR="00042891" w:rsidRDefault="00042891" w:rsidP="00042891">
      <w:pPr>
        <w:pStyle w:val="libFootnote"/>
      </w:pPr>
      <w:r>
        <w:t xml:space="preserve">42. al-Kafi, v. </w:t>
      </w:r>
      <w:r>
        <w:rPr>
          <w:lang w:bidi="fa-IR"/>
        </w:rPr>
        <w:t>2</w:t>
      </w:r>
      <w:r>
        <w:t xml:space="preserve">, p. </w:t>
      </w:r>
      <w:r>
        <w:rPr>
          <w:lang w:bidi="fa-IR"/>
        </w:rPr>
        <w:t>477</w:t>
      </w:r>
      <w:r>
        <w:t xml:space="preserve">, no. </w:t>
      </w:r>
      <w:r>
        <w:rPr>
          <w:lang w:bidi="fa-IR"/>
        </w:rPr>
        <w:t>6</w:t>
      </w:r>
    </w:p>
    <w:p w:rsidR="00042891" w:rsidRDefault="00042891" w:rsidP="00042891">
      <w:pPr>
        <w:pStyle w:val="libFootnote"/>
      </w:pPr>
      <w:r>
        <w:t xml:space="preserve">43. </w:t>
      </w:r>
      <w:r>
        <w:rPr>
          <w:rtl/>
        </w:rPr>
        <w:t xml:space="preserve">بحار الأنوار : </w:t>
      </w:r>
      <w:r>
        <w:rPr>
          <w:rtl/>
          <w:lang w:bidi="fa-IR"/>
        </w:rPr>
        <w:t>85 / 321 / 8</w:t>
      </w:r>
      <w:r>
        <w:t xml:space="preserve"> .</w:t>
      </w:r>
    </w:p>
    <w:p w:rsidR="00042891" w:rsidRDefault="00042891" w:rsidP="00042891">
      <w:pPr>
        <w:pStyle w:val="libFootnote"/>
      </w:pPr>
      <w:r>
        <w:t xml:space="preserve">44. Bihar al-Anwar, v. </w:t>
      </w:r>
      <w:r>
        <w:rPr>
          <w:lang w:bidi="fa-IR"/>
        </w:rPr>
        <w:t>85</w:t>
      </w:r>
      <w:r>
        <w:t xml:space="preserve">, p. </w:t>
      </w:r>
      <w:r>
        <w:rPr>
          <w:lang w:bidi="fa-IR"/>
        </w:rPr>
        <w:t>321</w:t>
      </w:r>
      <w:r>
        <w:t xml:space="preserve">, no. </w:t>
      </w:r>
      <w:r>
        <w:rPr>
          <w:lang w:bidi="fa-IR"/>
        </w:rPr>
        <w:t>8</w:t>
      </w:r>
    </w:p>
    <w:p w:rsidR="00042891" w:rsidRDefault="00042891" w:rsidP="00042891">
      <w:pPr>
        <w:pStyle w:val="libFootnote"/>
      </w:pPr>
      <w:r>
        <w:t xml:space="preserve">45. </w:t>
      </w:r>
      <w:r>
        <w:rPr>
          <w:rtl/>
        </w:rPr>
        <w:t xml:space="preserve">الكافي : </w:t>
      </w:r>
      <w:r>
        <w:rPr>
          <w:rtl/>
          <w:lang w:bidi="fa-IR"/>
        </w:rPr>
        <w:t>2 / 475 / 6</w:t>
      </w:r>
      <w:r>
        <w:t xml:space="preserve"> .</w:t>
      </w:r>
    </w:p>
    <w:p w:rsidR="00042891" w:rsidRDefault="00042891" w:rsidP="00042891">
      <w:pPr>
        <w:pStyle w:val="libFootnote"/>
      </w:pPr>
      <w:r>
        <w:t xml:space="preserve">46. al-Kafi, v. </w:t>
      </w:r>
      <w:r>
        <w:rPr>
          <w:lang w:bidi="fa-IR"/>
        </w:rPr>
        <w:t>2</w:t>
      </w:r>
      <w:r>
        <w:t xml:space="preserve">, p. </w:t>
      </w:r>
      <w:r>
        <w:rPr>
          <w:lang w:bidi="fa-IR"/>
        </w:rPr>
        <w:t>475</w:t>
      </w:r>
      <w:r>
        <w:t xml:space="preserve">, no. </w:t>
      </w:r>
      <w:r>
        <w:rPr>
          <w:lang w:bidi="fa-IR"/>
        </w:rPr>
        <w:t>6</w:t>
      </w:r>
    </w:p>
    <w:p w:rsidR="00042891" w:rsidRDefault="00042891" w:rsidP="00042891">
      <w:pPr>
        <w:pStyle w:val="libFootnote"/>
      </w:pPr>
      <w:r>
        <w:t xml:space="preserve">47. </w:t>
      </w:r>
      <w:r>
        <w:rPr>
          <w:rtl/>
        </w:rPr>
        <w:t xml:space="preserve">الكافي : </w:t>
      </w:r>
      <w:r>
        <w:rPr>
          <w:rtl/>
          <w:lang w:bidi="fa-IR"/>
        </w:rPr>
        <w:t>2 / 475 / 3</w:t>
      </w:r>
      <w:r>
        <w:t xml:space="preserve"> .</w:t>
      </w:r>
    </w:p>
    <w:p w:rsidR="00042891" w:rsidRDefault="00042891" w:rsidP="00042891">
      <w:pPr>
        <w:pStyle w:val="libFootnote"/>
        <w:rPr>
          <w:rtl/>
          <w:lang w:bidi="fa-IR"/>
        </w:rPr>
      </w:pPr>
      <w:r>
        <w:t xml:space="preserve">48. Ibid. v. </w:t>
      </w:r>
      <w:r>
        <w:rPr>
          <w:lang w:bidi="fa-IR"/>
        </w:rPr>
        <w:t>2</w:t>
      </w:r>
      <w:r>
        <w:t xml:space="preserve">, p. </w:t>
      </w:r>
      <w:r>
        <w:rPr>
          <w:lang w:bidi="fa-IR"/>
        </w:rPr>
        <w:t>475</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62" w:name="_Toc484337650"/>
      <w:bookmarkStart w:id="1463" w:name="_Toc485811959"/>
      <w:r>
        <w:rPr>
          <w:lang w:bidi="fa-IR"/>
        </w:rPr>
        <w:lastRenderedPageBreak/>
        <w:t>694</w:t>
      </w:r>
      <w:r>
        <w:t xml:space="preserve"> - </w:t>
      </w:r>
      <w:r>
        <w:rPr>
          <w:rtl/>
          <w:lang w:bidi="fa-IR"/>
        </w:rPr>
        <w:t>ما يَنبَغي عَلَى الدَّاعي تَركُهُ‏</w:t>
      </w:r>
      <w:bookmarkEnd w:id="1462"/>
      <w:bookmarkEnd w:id="1463"/>
    </w:p>
    <w:p w:rsidR="00042891" w:rsidRDefault="00042891" w:rsidP="003C21EC">
      <w:pPr>
        <w:pStyle w:val="Heading2Center"/>
      </w:pPr>
      <w:bookmarkStart w:id="1464" w:name="_Toc484337651"/>
      <w:bookmarkStart w:id="1465" w:name="_Toc485811960"/>
      <w:r>
        <w:rPr>
          <w:lang w:bidi="fa-IR"/>
        </w:rPr>
        <w:t>694</w:t>
      </w:r>
      <w:r>
        <w:t>. WHAT THE SUPPLICANT MUST NOT DO</w:t>
      </w:r>
      <w:bookmarkEnd w:id="1464"/>
      <w:bookmarkEnd w:id="1465"/>
    </w:p>
    <w:p w:rsidR="00042891" w:rsidRDefault="00042891" w:rsidP="003C21EC">
      <w:pPr>
        <w:pStyle w:val="Heading3Center"/>
      </w:pPr>
      <w:bookmarkStart w:id="1466" w:name="_Toc484337652"/>
      <w:bookmarkStart w:id="1467" w:name="_Toc485811961"/>
      <w:r>
        <w:rPr>
          <w:lang w:bidi="fa-IR"/>
        </w:rPr>
        <w:t>1</w:t>
      </w:r>
      <w:r>
        <w:t xml:space="preserve"> - </w:t>
      </w:r>
      <w:r>
        <w:rPr>
          <w:rtl/>
          <w:lang w:bidi="fa-IR"/>
        </w:rPr>
        <w:t>الدُّعاءُ لِما لا يَكونُ ولا يَحِلُ‏</w:t>
      </w:r>
      <w:bookmarkEnd w:id="1466"/>
      <w:bookmarkEnd w:id="1467"/>
    </w:p>
    <w:p w:rsidR="00042891" w:rsidRDefault="00042891" w:rsidP="003C21EC">
      <w:pPr>
        <w:pStyle w:val="Heading3Center"/>
      </w:pPr>
      <w:bookmarkStart w:id="1468" w:name="_Toc484337653"/>
      <w:bookmarkStart w:id="1469" w:name="_Toc485811962"/>
      <w:r>
        <w:rPr>
          <w:lang w:bidi="fa-IR"/>
        </w:rPr>
        <w:t>1</w:t>
      </w:r>
      <w:r>
        <w:t>. Supplication for the Impossible and the Impermissible:</w:t>
      </w:r>
      <w:bookmarkEnd w:id="1468"/>
      <w:bookmarkEnd w:id="1469"/>
    </w:p>
    <w:p w:rsidR="00042891" w:rsidRDefault="00042891" w:rsidP="00F40395">
      <w:pPr>
        <w:pStyle w:val="libAr"/>
      </w:pPr>
      <w:r>
        <w:rPr>
          <w:rStyle w:val="libBold1Char"/>
          <w:rtl/>
        </w:rPr>
        <w:t>2148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صاحِبَ</w:t>
      </w:r>
      <w:r>
        <w:rPr>
          <w:rtl/>
          <w:lang w:bidi="fa-IR"/>
        </w:rPr>
        <w:t xml:space="preserve"> </w:t>
      </w:r>
      <w:r w:rsidRPr="00A840D2">
        <w:rPr>
          <w:rtl/>
          <w:lang w:bidi="fa-IR"/>
        </w:rPr>
        <w:t>الدُّعاءِ</w:t>
      </w:r>
      <w:r>
        <w:rPr>
          <w:rtl/>
          <w:lang w:bidi="fa-IR"/>
        </w:rPr>
        <w:t xml:space="preserve"> ، </w:t>
      </w:r>
      <w:r w:rsidRPr="00A840D2">
        <w:rPr>
          <w:rtl/>
          <w:lang w:bidi="fa-IR"/>
        </w:rPr>
        <w:t>لا</w:t>
      </w:r>
      <w:r>
        <w:rPr>
          <w:rtl/>
          <w:lang w:bidi="fa-IR"/>
        </w:rPr>
        <w:t xml:space="preserve"> </w:t>
      </w:r>
      <w:r w:rsidRPr="00A840D2">
        <w:rPr>
          <w:rtl/>
          <w:lang w:bidi="fa-IR"/>
        </w:rPr>
        <w:t>تَسأل</w:t>
      </w:r>
      <w:r>
        <w:rPr>
          <w:rtl/>
          <w:lang w:bidi="fa-IR"/>
        </w:rPr>
        <w:t xml:space="preserve"> </w:t>
      </w:r>
      <w:r w:rsidRPr="00A840D2">
        <w:rPr>
          <w:rtl/>
          <w:lang w:bidi="fa-IR"/>
        </w:rPr>
        <w:t>عَمّا</w:t>
      </w:r>
      <w:r>
        <w:rPr>
          <w:rtl/>
          <w:lang w:bidi="fa-IR"/>
        </w:rPr>
        <w:t xml:space="preserve"> </w:t>
      </w:r>
      <w:r w:rsidRPr="00A840D2">
        <w:rPr>
          <w:rtl/>
          <w:lang w:bidi="fa-IR"/>
        </w:rPr>
        <w:t>لا</w:t>
      </w:r>
      <w:r>
        <w:rPr>
          <w:rtl/>
          <w:lang w:bidi="fa-IR"/>
        </w:rPr>
        <w:t xml:space="preserve"> </w:t>
      </w:r>
      <w:r w:rsidRPr="00A840D2">
        <w:rPr>
          <w:rtl/>
          <w:lang w:bidi="fa-IR"/>
        </w:rPr>
        <w:t>يَكونُ</w:t>
      </w:r>
      <w:r>
        <w:rPr>
          <w:rtl/>
          <w:lang w:bidi="fa-IR"/>
        </w:rPr>
        <w:t xml:space="preserve"> </w:t>
      </w:r>
      <w:r w:rsidRPr="00A840D2">
        <w:rPr>
          <w:rtl/>
          <w:lang w:bidi="fa-IR"/>
        </w:rPr>
        <w:t>ولا</w:t>
      </w:r>
      <w:r>
        <w:rPr>
          <w:rtl/>
          <w:lang w:bidi="fa-IR"/>
        </w:rPr>
        <w:t xml:space="preserve"> </w:t>
      </w:r>
      <w:r w:rsidRPr="00A840D2">
        <w:rPr>
          <w:rtl/>
          <w:lang w:bidi="fa-IR"/>
        </w:rPr>
        <w:t>يَحِلُّ</w:t>
      </w:r>
      <w:r>
        <w:rPr>
          <w:rtl/>
          <w:lang w:bidi="fa-IR"/>
        </w:rPr>
        <w:t xml:space="preserve"> .</w:t>
      </w:r>
      <w:r>
        <w:rPr>
          <w:rStyle w:val="libFootnotenumChar"/>
          <w:rtl/>
        </w:rPr>
        <w:t>1</w:t>
      </w:r>
    </w:p>
    <w:p w:rsidR="00042891" w:rsidRDefault="00042891" w:rsidP="00042891">
      <w:pPr>
        <w:pStyle w:val="libNormal"/>
      </w:pPr>
      <w:r>
        <w:rPr>
          <w:rStyle w:val="libBold1Char"/>
        </w:rPr>
        <w:t>2148</w:t>
      </w:r>
      <w:r w:rsidRPr="000F7D59">
        <w:rPr>
          <w:rStyle w:val="libBold1Char"/>
        </w:rPr>
        <w:t>.</w:t>
      </w:r>
      <w:r>
        <w:rPr>
          <w:lang w:bidi="fa-IR"/>
        </w:rPr>
        <w:t xml:space="preserve"> </w:t>
      </w:r>
      <w:r>
        <w:t xml:space="preserve">Imam Ali </w:t>
      </w:r>
      <w:r w:rsidRPr="001500BA">
        <w:t>(AS)</w:t>
      </w:r>
      <w:r>
        <w:t xml:space="preserve"> said, 'O supplicant, do not ask for the impossible and the impermissible.' </w:t>
      </w:r>
      <w:r>
        <w:rPr>
          <w:rStyle w:val="libFootnotenumChar"/>
        </w:rPr>
        <w:t>2</w:t>
      </w:r>
    </w:p>
    <w:p w:rsidR="00042891" w:rsidRDefault="00042891" w:rsidP="003C21EC">
      <w:pPr>
        <w:pStyle w:val="Heading3Center"/>
      </w:pPr>
      <w:bookmarkStart w:id="1470" w:name="_Toc484337654"/>
      <w:bookmarkStart w:id="1471" w:name="_Toc485811963"/>
      <w:r>
        <w:rPr>
          <w:lang w:bidi="fa-IR"/>
        </w:rPr>
        <w:t>2</w:t>
      </w:r>
      <w:r>
        <w:t xml:space="preserve"> - </w:t>
      </w:r>
      <w:r>
        <w:rPr>
          <w:rtl/>
          <w:lang w:bidi="fa-IR"/>
        </w:rPr>
        <w:t>الاِستِعجالُ‏</w:t>
      </w:r>
      <w:bookmarkEnd w:id="1470"/>
      <w:bookmarkEnd w:id="1471"/>
    </w:p>
    <w:p w:rsidR="00042891" w:rsidRDefault="00042891" w:rsidP="003C21EC">
      <w:pPr>
        <w:pStyle w:val="Heading3Center"/>
      </w:pPr>
      <w:bookmarkStart w:id="1472" w:name="_Toc484337655"/>
      <w:bookmarkStart w:id="1473" w:name="_Toc485811964"/>
      <w:r>
        <w:rPr>
          <w:lang w:bidi="fa-IR"/>
        </w:rPr>
        <w:t>2</w:t>
      </w:r>
      <w:r>
        <w:t>. To Seek a Hasty Response:</w:t>
      </w:r>
      <w:bookmarkEnd w:id="1472"/>
      <w:bookmarkEnd w:id="1473"/>
    </w:p>
    <w:p w:rsidR="00042891" w:rsidRDefault="00042891" w:rsidP="00F40395">
      <w:pPr>
        <w:pStyle w:val="libAr"/>
      </w:pPr>
      <w:r>
        <w:rPr>
          <w:rStyle w:val="libBold1Char"/>
          <w:rtl/>
        </w:rPr>
        <w:t>2149</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بصير</w:t>
      </w:r>
      <w:r>
        <w:rPr>
          <w:rtl/>
          <w:lang w:bidi="fa-IR"/>
        </w:rPr>
        <w:t xml:space="preserve"> </w:t>
      </w:r>
      <w:r w:rsidRPr="00A840D2">
        <w:rPr>
          <w:rtl/>
          <w:lang w:bidi="fa-IR"/>
        </w:rPr>
        <w:t>عن</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يَزالُ</w:t>
      </w:r>
      <w:r>
        <w:rPr>
          <w:rtl/>
          <w:lang w:bidi="fa-IR"/>
        </w:rPr>
        <w:t xml:space="preserve"> </w:t>
      </w:r>
      <w:r w:rsidRPr="00A840D2">
        <w:rPr>
          <w:rtl/>
          <w:lang w:bidi="fa-IR"/>
        </w:rPr>
        <w:t>المُؤمِنُ</w:t>
      </w:r>
      <w:r>
        <w:rPr>
          <w:rtl/>
          <w:lang w:bidi="fa-IR"/>
        </w:rPr>
        <w:t xml:space="preserve"> </w:t>
      </w:r>
      <w:r w:rsidRPr="00A840D2">
        <w:rPr>
          <w:rtl/>
          <w:lang w:bidi="fa-IR"/>
        </w:rPr>
        <w:t>بِخَيرٍ</w:t>
      </w:r>
      <w:r>
        <w:rPr>
          <w:rtl/>
          <w:lang w:bidi="fa-IR"/>
        </w:rPr>
        <w:t xml:space="preserve"> </w:t>
      </w:r>
      <w:r w:rsidRPr="00A840D2">
        <w:rPr>
          <w:rtl/>
          <w:lang w:bidi="fa-IR"/>
        </w:rPr>
        <w:t>ورَجاءٍ</w:t>
      </w:r>
      <w:r>
        <w:rPr>
          <w:rtl/>
          <w:lang w:bidi="fa-IR"/>
        </w:rPr>
        <w:t xml:space="preserve"> </w:t>
      </w:r>
      <w:r w:rsidRPr="00A840D2">
        <w:rPr>
          <w:rtl/>
          <w:lang w:bidi="fa-IR"/>
        </w:rPr>
        <w:t>رَحمَةً</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يَستَعجِلْ</w:t>
      </w:r>
      <w:r>
        <w:rPr>
          <w:rtl/>
          <w:lang w:bidi="fa-IR"/>
        </w:rPr>
        <w:t xml:space="preserve"> </w:t>
      </w:r>
      <w:r w:rsidRPr="00A840D2">
        <w:rPr>
          <w:rtl/>
          <w:lang w:bidi="fa-IR"/>
        </w:rPr>
        <w:t>فَيَقنَطُ</w:t>
      </w:r>
      <w:r>
        <w:rPr>
          <w:rtl/>
          <w:lang w:bidi="fa-IR"/>
        </w:rPr>
        <w:t xml:space="preserve"> </w:t>
      </w:r>
      <w:r w:rsidRPr="00A840D2">
        <w:rPr>
          <w:rtl/>
          <w:lang w:bidi="fa-IR"/>
        </w:rPr>
        <w:t>وَيَترُكُ</w:t>
      </w:r>
      <w:r>
        <w:rPr>
          <w:rtl/>
          <w:lang w:bidi="fa-IR"/>
        </w:rPr>
        <w:t xml:space="preserve"> </w:t>
      </w:r>
      <w:r w:rsidRPr="00A840D2">
        <w:rPr>
          <w:rtl/>
          <w:lang w:bidi="fa-IR"/>
        </w:rPr>
        <w:t>الدُّعاءَ</w:t>
      </w:r>
      <w:r>
        <w:rPr>
          <w:rtl/>
          <w:lang w:bidi="fa-IR"/>
        </w:rPr>
        <w:t xml:space="preserve"> . </w:t>
      </w:r>
      <w:r w:rsidRPr="00A840D2">
        <w:rPr>
          <w:rtl/>
          <w:lang w:bidi="fa-IR"/>
        </w:rPr>
        <w:t>قُلتُ</w:t>
      </w:r>
      <w:r>
        <w:rPr>
          <w:rtl/>
          <w:lang w:bidi="fa-IR"/>
        </w:rPr>
        <w:t xml:space="preserve"> </w:t>
      </w:r>
      <w:r w:rsidRPr="00A840D2">
        <w:rPr>
          <w:rtl/>
          <w:lang w:bidi="fa-IR"/>
        </w:rPr>
        <w:t>لَهُ</w:t>
      </w:r>
      <w:r>
        <w:rPr>
          <w:rtl/>
          <w:lang w:bidi="fa-IR"/>
        </w:rPr>
        <w:t xml:space="preserve"> : </w:t>
      </w:r>
      <w:r w:rsidRPr="00A840D2">
        <w:rPr>
          <w:rtl/>
          <w:lang w:bidi="fa-IR"/>
        </w:rPr>
        <w:t>كَيفَ</w:t>
      </w:r>
      <w:r>
        <w:rPr>
          <w:rtl/>
          <w:lang w:bidi="fa-IR"/>
        </w:rPr>
        <w:t xml:space="preserve"> </w:t>
      </w:r>
      <w:r w:rsidRPr="00A840D2">
        <w:rPr>
          <w:rtl/>
          <w:lang w:bidi="fa-IR"/>
        </w:rPr>
        <w:t>يَستَعجِلُ</w:t>
      </w:r>
      <w:r>
        <w:rPr>
          <w:rtl/>
          <w:lang w:bidi="fa-IR"/>
        </w:rPr>
        <w:t xml:space="preserve"> ؟ </w:t>
      </w:r>
      <w:r w:rsidRPr="00A840D2">
        <w:rPr>
          <w:rtl/>
          <w:lang w:bidi="fa-IR"/>
        </w:rPr>
        <w:t>قالَ</w:t>
      </w:r>
      <w:r>
        <w:rPr>
          <w:rtl/>
          <w:lang w:bidi="fa-IR"/>
        </w:rPr>
        <w:t xml:space="preserve"> : </w:t>
      </w:r>
      <w:r w:rsidRPr="00A840D2">
        <w:rPr>
          <w:rtl/>
          <w:lang w:bidi="fa-IR"/>
        </w:rPr>
        <w:t>يَقولُ</w:t>
      </w:r>
      <w:r>
        <w:rPr>
          <w:rtl/>
          <w:lang w:bidi="fa-IR"/>
        </w:rPr>
        <w:t xml:space="preserve"> : </w:t>
      </w:r>
      <w:r w:rsidRPr="00A840D2">
        <w:rPr>
          <w:rtl/>
          <w:lang w:bidi="fa-IR"/>
        </w:rPr>
        <w:t>قَد</w:t>
      </w:r>
      <w:r>
        <w:rPr>
          <w:rtl/>
          <w:lang w:bidi="fa-IR"/>
        </w:rPr>
        <w:t xml:space="preserve"> </w:t>
      </w:r>
      <w:r w:rsidRPr="00A840D2">
        <w:rPr>
          <w:rtl/>
          <w:lang w:bidi="fa-IR"/>
        </w:rPr>
        <w:t>دَعَوتُ</w:t>
      </w:r>
      <w:r>
        <w:rPr>
          <w:rtl/>
          <w:lang w:bidi="fa-IR"/>
        </w:rPr>
        <w:t xml:space="preserve"> </w:t>
      </w:r>
      <w:r w:rsidRPr="00A840D2">
        <w:rPr>
          <w:rtl/>
          <w:lang w:bidi="fa-IR"/>
        </w:rPr>
        <w:t>مُنذُ</w:t>
      </w:r>
      <w:r>
        <w:rPr>
          <w:rtl/>
          <w:lang w:bidi="fa-IR"/>
        </w:rPr>
        <w:t xml:space="preserve"> </w:t>
      </w:r>
      <w:r w:rsidRPr="00A840D2">
        <w:rPr>
          <w:rtl/>
          <w:lang w:bidi="fa-IR"/>
        </w:rPr>
        <w:t>كَذا</w:t>
      </w:r>
      <w:r>
        <w:rPr>
          <w:rtl/>
          <w:lang w:bidi="fa-IR"/>
        </w:rPr>
        <w:t xml:space="preserve"> </w:t>
      </w:r>
      <w:r w:rsidRPr="00A840D2">
        <w:rPr>
          <w:rtl/>
          <w:lang w:bidi="fa-IR"/>
        </w:rPr>
        <w:t>وكَذا</w:t>
      </w:r>
      <w:r>
        <w:rPr>
          <w:rtl/>
          <w:lang w:bidi="fa-IR"/>
        </w:rPr>
        <w:t xml:space="preserve"> </w:t>
      </w:r>
      <w:r w:rsidRPr="00A840D2">
        <w:rPr>
          <w:rtl/>
          <w:lang w:bidi="fa-IR"/>
        </w:rPr>
        <w:t>وما</w:t>
      </w:r>
      <w:r>
        <w:rPr>
          <w:rtl/>
          <w:lang w:bidi="fa-IR"/>
        </w:rPr>
        <w:t xml:space="preserve"> </w:t>
      </w:r>
      <w:r w:rsidRPr="00A840D2">
        <w:rPr>
          <w:rtl/>
          <w:lang w:bidi="fa-IR"/>
        </w:rPr>
        <w:t>أرَى</w:t>
      </w:r>
      <w:r>
        <w:rPr>
          <w:rtl/>
          <w:lang w:bidi="fa-IR"/>
        </w:rPr>
        <w:t xml:space="preserve"> </w:t>
      </w:r>
      <w:r w:rsidRPr="00A840D2">
        <w:rPr>
          <w:rtl/>
          <w:lang w:bidi="fa-IR"/>
        </w:rPr>
        <w:t>الإجابَةَ</w:t>
      </w:r>
      <w:r>
        <w:rPr>
          <w:rtl/>
          <w:lang w:bidi="fa-IR"/>
        </w:rPr>
        <w:t xml:space="preserve"> !</w:t>
      </w:r>
      <w:r>
        <w:rPr>
          <w:rStyle w:val="libFootnotenumChar"/>
          <w:rtl/>
        </w:rPr>
        <w:t>3</w:t>
      </w:r>
    </w:p>
    <w:p w:rsidR="00042891" w:rsidRDefault="00042891" w:rsidP="00042891">
      <w:pPr>
        <w:pStyle w:val="libNormal"/>
      </w:pPr>
      <w:r>
        <w:rPr>
          <w:rStyle w:val="libBold1Char"/>
        </w:rPr>
        <w:t>2149</w:t>
      </w:r>
      <w:r w:rsidRPr="000F7D59">
        <w:rPr>
          <w:rStyle w:val="libBold1Char"/>
        </w:rPr>
        <w:t>.</w:t>
      </w:r>
      <w:r>
        <w:rPr>
          <w:lang w:bidi="fa-IR"/>
        </w:rPr>
        <w:t xml:space="preserve"> </w:t>
      </w:r>
      <w:r>
        <w:t xml:space="preserve">Imam al-Sadiq </w:t>
      </w:r>
      <w:r w:rsidRPr="001500BA">
        <w:t>(AS)</w:t>
      </w:r>
      <w:r>
        <w:t xml:space="preserve"> said, 'The believer continues to remain in goodness, comfort, and mercy from Allah as long as he does not seek a hasty response, then despair and abandon supplication as a consequence'. The Imam was asked, 'How does he hasten?', to which he </w:t>
      </w:r>
      <w:r w:rsidRPr="001500BA">
        <w:t>(AS)</w:t>
      </w:r>
      <w:r>
        <w:t xml:space="preserve"> replied, 'He says, 'I have supplicated since such and such a time and I do not yet see an answer.' </w:t>
      </w:r>
      <w:r>
        <w:rPr>
          <w:rStyle w:val="libFootnotenumChar"/>
        </w:rPr>
        <w:t>4</w:t>
      </w:r>
    </w:p>
    <w:p w:rsidR="00042891" w:rsidRDefault="00042891" w:rsidP="003C21EC">
      <w:pPr>
        <w:pStyle w:val="Heading3Center"/>
      </w:pPr>
      <w:bookmarkStart w:id="1474" w:name="_Toc484337656"/>
      <w:bookmarkStart w:id="1475" w:name="_Toc485811965"/>
      <w:r>
        <w:rPr>
          <w:lang w:bidi="fa-IR"/>
        </w:rPr>
        <w:t>3</w:t>
      </w:r>
      <w:r>
        <w:t xml:space="preserve"> - </w:t>
      </w:r>
      <w:r>
        <w:rPr>
          <w:rtl/>
          <w:lang w:bidi="fa-IR"/>
        </w:rPr>
        <w:t>أنْ لا يُعَلِّمَ اللَّهَ ما يُصلِحُهُ‏</w:t>
      </w:r>
      <w:bookmarkEnd w:id="1474"/>
      <w:bookmarkEnd w:id="1475"/>
    </w:p>
    <w:p w:rsidR="00042891" w:rsidRDefault="00042891" w:rsidP="003C21EC">
      <w:pPr>
        <w:pStyle w:val="Heading3Center"/>
      </w:pPr>
      <w:bookmarkStart w:id="1476" w:name="_Toc484337657"/>
      <w:bookmarkStart w:id="1477" w:name="_Toc485811966"/>
      <w:r>
        <w:rPr>
          <w:lang w:bidi="fa-IR"/>
        </w:rPr>
        <w:t>3</w:t>
      </w:r>
      <w:r>
        <w:t>. Do Not Instruct Allah about What is Good for You:</w:t>
      </w:r>
      <w:bookmarkEnd w:id="1476"/>
      <w:bookmarkEnd w:id="1477"/>
    </w:p>
    <w:p w:rsidR="00042891" w:rsidRDefault="00042891" w:rsidP="00F40395">
      <w:pPr>
        <w:pStyle w:val="libAr"/>
      </w:pPr>
      <w:r>
        <w:rPr>
          <w:rStyle w:val="libBold1Char"/>
          <w:rtl/>
        </w:rPr>
        <w:t>2150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 </w:t>
      </w:r>
      <w:r w:rsidRPr="00A840D2">
        <w:rPr>
          <w:rtl/>
          <w:lang w:bidi="fa-IR"/>
        </w:rPr>
        <w:t>يابنَ</w:t>
      </w:r>
      <w:r>
        <w:rPr>
          <w:rtl/>
          <w:lang w:bidi="fa-IR"/>
        </w:rPr>
        <w:t xml:space="preserve"> </w:t>
      </w:r>
      <w:r w:rsidRPr="00A840D2">
        <w:rPr>
          <w:rtl/>
          <w:lang w:bidi="fa-IR"/>
        </w:rPr>
        <w:t>آدَمَ</w:t>
      </w:r>
      <w:r>
        <w:rPr>
          <w:rtl/>
          <w:lang w:bidi="fa-IR"/>
        </w:rPr>
        <w:t xml:space="preserve"> ، </w:t>
      </w:r>
      <w:r w:rsidRPr="00A840D2">
        <w:rPr>
          <w:rtl/>
          <w:lang w:bidi="fa-IR"/>
        </w:rPr>
        <w:t>أطِعْني</w:t>
      </w:r>
      <w:r>
        <w:rPr>
          <w:rtl/>
          <w:lang w:bidi="fa-IR"/>
        </w:rPr>
        <w:t xml:space="preserve"> </w:t>
      </w:r>
      <w:r w:rsidRPr="00A840D2">
        <w:rPr>
          <w:rtl/>
          <w:lang w:bidi="fa-IR"/>
        </w:rPr>
        <w:t>فيما</w:t>
      </w:r>
      <w:r>
        <w:rPr>
          <w:rtl/>
          <w:lang w:bidi="fa-IR"/>
        </w:rPr>
        <w:t xml:space="preserve"> </w:t>
      </w:r>
      <w:r w:rsidRPr="00A840D2">
        <w:rPr>
          <w:rtl/>
          <w:lang w:bidi="fa-IR"/>
        </w:rPr>
        <w:t>أمَرتُكَ</w:t>
      </w:r>
      <w:r>
        <w:rPr>
          <w:rtl/>
          <w:lang w:bidi="fa-IR"/>
        </w:rPr>
        <w:t xml:space="preserve"> ، </w:t>
      </w:r>
      <w:r w:rsidRPr="00A840D2">
        <w:rPr>
          <w:rtl/>
          <w:lang w:bidi="fa-IR"/>
        </w:rPr>
        <w:t>ولا</w:t>
      </w:r>
      <w:r>
        <w:rPr>
          <w:rtl/>
          <w:lang w:bidi="fa-IR"/>
        </w:rPr>
        <w:t xml:space="preserve"> </w:t>
      </w:r>
      <w:r w:rsidRPr="00A840D2">
        <w:rPr>
          <w:rtl/>
          <w:lang w:bidi="fa-IR"/>
        </w:rPr>
        <w:t>تُعَلِّمْني</w:t>
      </w:r>
      <w:r>
        <w:rPr>
          <w:rtl/>
          <w:lang w:bidi="fa-IR"/>
        </w:rPr>
        <w:t xml:space="preserve"> </w:t>
      </w:r>
      <w:r w:rsidRPr="00A840D2">
        <w:rPr>
          <w:rtl/>
          <w:lang w:bidi="fa-IR"/>
        </w:rPr>
        <w:t>ما</w:t>
      </w:r>
      <w:r>
        <w:rPr>
          <w:rtl/>
          <w:lang w:bidi="fa-IR"/>
        </w:rPr>
        <w:t xml:space="preserve"> </w:t>
      </w:r>
      <w:r w:rsidRPr="00A840D2">
        <w:rPr>
          <w:rtl/>
          <w:lang w:bidi="fa-IR"/>
        </w:rPr>
        <w:t>يُصلِحُكَ</w:t>
      </w:r>
      <w:r>
        <w:rPr>
          <w:rtl/>
          <w:lang w:bidi="fa-IR"/>
        </w:rPr>
        <w:t xml:space="preserve"> .</w:t>
      </w:r>
      <w:r>
        <w:rPr>
          <w:rStyle w:val="libFootnotenumChar"/>
          <w:rtl/>
        </w:rPr>
        <w:t>5</w:t>
      </w:r>
    </w:p>
    <w:p w:rsidR="00042891" w:rsidRDefault="00042891" w:rsidP="00042891">
      <w:pPr>
        <w:pStyle w:val="libNormal"/>
      </w:pPr>
      <w:r>
        <w:rPr>
          <w:rStyle w:val="libBold1Char"/>
        </w:rPr>
        <w:t>2150</w:t>
      </w:r>
      <w:r w:rsidRPr="000F7D59">
        <w:rPr>
          <w:rStyle w:val="libBold1Char"/>
        </w:rPr>
        <w:t>.</w:t>
      </w:r>
      <w:r>
        <w:rPr>
          <w:lang w:bidi="fa-IR"/>
        </w:rPr>
        <w:t xml:space="preserve"> </w:t>
      </w:r>
      <w:r>
        <w:t xml:space="preserve">The Prophet </w:t>
      </w:r>
      <w:r w:rsidRPr="001500BA">
        <w:t>(SAWA)</w:t>
      </w:r>
      <w:r>
        <w:t xml:space="preserve"> said, 'Allah, Blessed and most High, has said, 'O son of Adam, obey Me in what I have commanded, and do not instruct Me about what is good for you.' </w:t>
      </w:r>
      <w:r>
        <w:rPr>
          <w:rStyle w:val="libFootnotenumChar"/>
        </w:rPr>
        <w:t>6</w:t>
      </w:r>
    </w:p>
    <w:p w:rsidR="00042891" w:rsidRDefault="00042891" w:rsidP="00042891">
      <w:pPr>
        <w:pStyle w:val="libNormal"/>
      </w:pPr>
    </w:p>
    <w:p w:rsidR="00042891" w:rsidRDefault="00042891" w:rsidP="003C21EC">
      <w:pPr>
        <w:pStyle w:val="Heading3"/>
      </w:pPr>
      <w:bookmarkStart w:id="1478" w:name="_Toc484337658"/>
      <w:bookmarkStart w:id="1479" w:name="_Toc485811967"/>
      <w:r>
        <w:t>Notes</w:t>
      </w:r>
      <w:bookmarkEnd w:id="1478"/>
      <w:bookmarkEnd w:id="1479"/>
    </w:p>
    <w:p w:rsidR="00042891" w:rsidRDefault="00042891" w:rsidP="00042891">
      <w:pPr>
        <w:pStyle w:val="libFootnote"/>
      </w:pPr>
      <w:r>
        <w:t xml:space="preserve">1. </w:t>
      </w:r>
      <w:r>
        <w:rPr>
          <w:rtl/>
        </w:rPr>
        <w:t xml:space="preserve">الخصال : </w:t>
      </w:r>
      <w:r>
        <w:rPr>
          <w:rtl/>
          <w:lang w:bidi="fa-IR"/>
        </w:rPr>
        <w:t>635 / 10</w:t>
      </w:r>
      <w:r>
        <w:t xml:space="preserve"> .</w:t>
      </w:r>
    </w:p>
    <w:p w:rsidR="00042891" w:rsidRDefault="00042891" w:rsidP="00042891">
      <w:pPr>
        <w:pStyle w:val="libFootnote"/>
      </w:pPr>
      <w:r>
        <w:t xml:space="preserve">2. al-Khisal, p. </w:t>
      </w:r>
      <w:r>
        <w:rPr>
          <w:lang w:bidi="fa-IR"/>
        </w:rPr>
        <w:t>635</w:t>
      </w:r>
      <w:r>
        <w:t xml:space="preserve">, no. </w:t>
      </w:r>
      <w:r>
        <w:rPr>
          <w:lang w:bidi="fa-IR"/>
        </w:rPr>
        <w:t>10</w:t>
      </w:r>
    </w:p>
    <w:p w:rsidR="00042891" w:rsidRDefault="00042891" w:rsidP="00042891">
      <w:pPr>
        <w:pStyle w:val="libFootnote"/>
      </w:pPr>
      <w:r>
        <w:t xml:space="preserve">3. </w:t>
      </w:r>
      <w:r>
        <w:rPr>
          <w:rtl/>
        </w:rPr>
        <w:t xml:space="preserve">الكافي : </w:t>
      </w:r>
      <w:r>
        <w:rPr>
          <w:rtl/>
          <w:lang w:bidi="fa-IR"/>
        </w:rPr>
        <w:t>2 / 490 / 8</w:t>
      </w:r>
      <w:r>
        <w:rPr>
          <w:rtl/>
        </w:rPr>
        <w:t xml:space="preserve"> ، بحار الأنوار : </w:t>
      </w:r>
      <w:r>
        <w:rPr>
          <w:rtl/>
          <w:lang w:bidi="fa-IR"/>
        </w:rPr>
        <w:t>93 / 374 / 16</w:t>
      </w:r>
      <w:r>
        <w:t xml:space="preserve"> .</w:t>
      </w:r>
    </w:p>
    <w:p w:rsidR="00042891" w:rsidRDefault="00042891" w:rsidP="00042891">
      <w:pPr>
        <w:pStyle w:val="libFootnote"/>
      </w:pPr>
      <w:r>
        <w:t xml:space="preserve">4. Bihar al-Anwar, v. </w:t>
      </w:r>
      <w:r>
        <w:rPr>
          <w:lang w:bidi="fa-IR"/>
        </w:rPr>
        <w:t>93</w:t>
      </w:r>
      <w:r>
        <w:t xml:space="preserve">, p. </w:t>
      </w:r>
      <w:r>
        <w:rPr>
          <w:lang w:bidi="fa-IR"/>
        </w:rPr>
        <w:t>374</w:t>
      </w:r>
      <w:r>
        <w:t xml:space="preserve">, no. </w:t>
      </w:r>
      <w:r>
        <w:rPr>
          <w:lang w:bidi="fa-IR"/>
        </w:rPr>
        <w:t>16</w:t>
      </w:r>
    </w:p>
    <w:p w:rsidR="00042891" w:rsidRDefault="00042891" w:rsidP="00042891">
      <w:pPr>
        <w:pStyle w:val="libFootnote"/>
      </w:pPr>
      <w:r>
        <w:t xml:space="preserve">5. </w:t>
      </w:r>
      <w:r>
        <w:rPr>
          <w:rtl/>
        </w:rPr>
        <w:t xml:space="preserve">بحار الأنوار : </w:t>
      </w:r>
      <w:r>
        <w:rPr>
          <w:rtl/>
          <w:lang w:bidi="fa-IR"/>
        </w:rPr>
        <w:t>71 / 178 / 24</w:t>
      </w:r>
      <w:r>
        <w:t xml:space="preserve"> .</w:t>
      </w:r>
    </w:p>
    <w:p w:rsidR="00042891" w:rsidRDefault="00042891" w:rsidP="00042891">
      <w:pPr>
        <w:pStyle w:val="libFootnote"/>
        <w:rPr>
          <w:rtl/>
          <w:lang w:bidi="fa-IR"/>
        </w:rPr>
      </w:pPr>
      <w:r>
        <w:t xml:space="preserve">6. Ibid. v. </w:t>
      </w:r>
      <w:r>
        <w:rPr>
          <w:lang w:bidi="fa-IR"/>
        </w:rPr>
        <w:t>71</w:t>
      </w:r>
      <w:r>
        <w:t xml:space="preserve">, p. </w:t>
      </w:r>
      <w:r>
        <w:rPr>
          <w:lang w:bidi="fa-IR"/>
        </w:rPr>
        <w:t>178</w:t>
      </w:r>
      <w:r>
        <w:t xml:space="preserve">, no. </w:t>
      </w:r>
      <w:r>
        <w:rPr>
          <w:lang w:bidi="fa-IR"/>
        </w:rPr>
        <w:t>24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80" w:name="_Toc484337659"/>
      <w:bookmarkStart w:id="1481" w:name="_Toc485811968"/>
      <w:r>
        <w:rPr>
          <w:lang w:bidi="fa-IR"/>
        </w:rPr>
        <w:lastRenderedPageBreak/>
        <w:t>695</w:t>
      </w:r>
      <w:r>
        <w:t xml:space="preserve"> - </w:t>
      </w:r>
      <w:r>
        <w:rPr>
          <w:rtl/>
          <w:lang w:bidi="fa-IR"/>
        </w:rPr>
        <w:t>مَن تُقضى‏ حاجَتُهُ بِلا سُؤالٍ‏</w:t>
      </w:r>
      <w:bookmarkEnd w:id="1480"/>
      <w:bookmarkEnd w:id="1481"/>
    </w:p>
    <w:p w:rsidR="00042891" w:rsidRDefault="00042891" w:rsidP="003C21EC">
      <w:pPr>
        <w:pStyle w:val="Heading2Center"/>
      </w:pPr>
      <w:bookmarkStart w:id="1482" w:name="_Toc484337660"/>
      <w:bookmarkStart w:id="1483" w:name="_Toc485811969"/>
      <w:r>
        <w:rPr>
          <w:lang w:bidi="fa-IR"/>
        </w:rPr>
        <w:t>695</w:t>
      </w:r>
      <w:r>
        <w:t>. THE ONE WHOSE REQUEST IS GRANTED WITHOUT ASKING</w:t>
      </w:r>
      <w:bookmarkEnd w:id="1482"/>
      <w:bookmarkEnd w:id="1483"/>
    </w:p>
    <w:p w:rsidR="00042891" w:rsidRDefault="00042891" w:rsidP="00F40395">
      <w:pPr>
        <w:pStyle w:val="libAr"/>
      </w:pPr>
      <w:r>
        <w:rPr>
          <w:rStyle w:val="libBold1Char"/>
          <w:rtl/>
        </w:rPr>
        <w:t>2151</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حمزة</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أوحَى</w:t>
      </w:r>
      <w:r>
        <w:rPr>
          <w:rtl/>
          <w:lang w:bidi="fa-IR"/>
        </w:rPr>
        <w:t xml:space="preserve">‏ </w:t>
      </w:r>
      <w:r w:rsidRPr="00A840D2">
        <w:rPr>
          <w:rtl/>
          <w:lang w:bidi="fa-IR"/>
        </w:rPr>
        <w:t>إلى</w:t>
      </w:r>
      <w:r>
        <w:rPr>
          <w:rtl/>
          <w:lang w:bidi="fa-IR"/>
        </w:rPr>
        <w:t xml:space="preserve">‏ </w:t>
      </w:r>
      <w:r w:rsidRPr="00A840D2">
        <w:rPr>
          <w:rtl/>
          <w:lang w:bidi="fa-IR"/>
        </w:rPr>
        <w:t>داوود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داوود</w:t>
      </w:r>
      <w:r>
        <w:rPr>
          <w:rtl/>
          <w:lang w:bidi="fa-IR"/>
        </w:rPr>
        <w:t xml:space="preserve"> ، </w:t>
      </w:r>
      <w:r w:rsidRPr="00A840D2">
        <w:rPr>
          <w:rtl/>
          <w:lang w:bidi="fa-IR"/>
        </w:rPr>
        <w:t>إنّه</w:t>
      </w:r>
      <w:r>
        <w:rPr>
          <w:rtl/>
          <w:lang w:bidi="fa-IR"/>
        </w:rPr>
        <w:t xml:space="preserve"> </w:t>
      </w:r>
      <w:r w:rsidRPr="00A840D2">
        <w:rPr>
          <w:rtl/>
          <w:lang w:bidi="fa-IR"/>
        </w:rPr>
        <w:t>لَيسَ</w:t>
      </w:r>
      <w:r>
        <w:rPr>
          <w:rtl/>
          <w:lang w:bidi="fa-IR"/>
        </w:rPr>
        <w:t xml:space="preserve"> </w:t>
      </w:r>
      <w:r w:rsidRPr="00A840D2">
        <w:rPr>
          <w:rtl/>
          <w:lang w:bidi="fa-IR"/>
        </w:rPr>
        <w:t>عبدٌ</w:t>
      </w:r>
      <w:r>
        <w:rPr>
          <w:rtl/>
          <w:lang w:bidi="fa-IR"/>
        </w:rPr>
        <w:t xml:space="preserve"> </w:t>
      </w:r>
      <w:r w:rsidRPr="00A840D2">
        <w:rPr>
          <w:rtl/>
          <w:lang w:bidi="fa-IR"/>
        </w:rPr>
        <w:t>مِن</w:t>
      </w:r>
      <w:r>
        <w:rPr>
          <w:rtl/>
          <w:lang w:bidi="fa-IR"/>
        </w:rPr>
        <w:t xml:space="preserve"> </w:t>
      </w:r>
      <w:r w:rsidRPr="00A840D2">
        <w:rPr>
          <w:rtl/>
          <w:lang w:bidi="fa-IR"/>
        </w:rPr>
        <w:t>عبادِي</w:t>
      </w:r>
      <w:r>
        <w:rPr>
          <w:rtl/>
          <w:lang w:bidi="fa-IR"/>
        </w:rPr>
        <w:t xml:space="preserve"> </w:t>
      </w:r>
      <w:r w:rsidRPr="00A840D2">
        <w:rPr>
          <w:rtl/>
          <w:lang w:bidi="fa-IR"/>
        </w:rPr>
        <w:t>يُطِيعُني</w:t>
      </w:r>
      <w:r>
        <w:rPr>
          <w:rtl/>
          <w:lang w:bidi="fa-IR"/>
        </w:rPr>
        <w:t xml:space="preserve"> </w:t>
      </w:r>
      <w:r w:rsidRPr="00A840D2">
        <w:rPr>
          <w:rtl/>
          <w:lang w:bidi="fa-IR"/>
        </w:rPr>
        <w:t>فيما</w:t>
      </w:r>
      <w:r>
        <w:rPr>
          <w:rtl/>
          <w:lang w:bidi="fa-IR"/>
        </w:rPr>
        <w:t xml:space="preserve"> </w:t>
      </w:r>
      <w:r w:rsidRPr="00A840D2">
        <w:rPr>
          <w:rtl/>
          <w:lang w:bidi="fa-IR"/>
        </w:rPr>
        <w:t>آمُرُهُ</w:t>
      </w:r>
      <w:r>
        <w:rPr>
          <w:rtl/>
          <w:lang w:bidi="fa-IR"/>
        </w:rPr>
        <w:t xml:space="preserve"> </w:t>
      </w:r>
      <w:r w:rsidRPr="00A840D2">
        <w:rPr>
          <w:rtl/>
          <w:lang w:bidi="fa-IR"/>
        </w:rPr>
        <w:t>إلّا</w:t>
      </w:r>
      <w:r>
        <w:rPr>
          <w:rtl/>
          <w:lang w:bidi="fa-IR"/>
        </w:rPr>
        <w:t xml:space="preserve"> </w:t>
      </w:r>
      <w:r w:rsidRPr="00A840D2">
        <w:rPr>
          <w:rtl/>
          <w:lang w:bidi="fa-IR"/>
        </w:rPr>
        <w:t>أعطَيتُهُ</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يَسألَني</w:t>
      </w:r>
      <w:r>
        <w:rPr>
          <w:rtl/>
          <w:lang w:bidi="fa-IR"/>
        </w:rPr>
        <w:t xml:space="preserve"> ، </w:t>
      </w:r>
      <w:r w:rsidRPr="00A840D2">
        <w:rPr>
          <w:rtl/>
          <w:lang w:bidi="fa-IR"/>
        </w:rPr>
        <w:t>وأستَجِيبُ</w:t>
      </w:r>
      <w:r>
        <w:rPr>
          <w:rtl/>
          <w:lang w:bidi="fa-IR"/>
        </w:rPr>
        <w:t xml:space="preserve"> </w:t>
      </w:r>
      <w:r w:rsidRPr="00A840D2">
        <w:rPr>
          <w:rtl/>
          <w:lang w:bidi="fa-IR"/>
        </w:rPr>
        <w:t>له</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يَدعُوَني</w:t>
      </w:r>
      <w:r>
        <w:rPr>
          <w:rtl/>
          <w:lang w:bidi="fa-IR"/>
        </w:rPr>
        <w:t xml:space="preserve"> .</w:t>
      </w:r>
      <w:r>
        <w:rPr>
          <w:rStyle w:val="libFootnotenumChar"/>
          <w:rtl/>
        </w:rPr>
        <w:t>1</w:t>
      </w:r>
    </w:p>
    <w:p w:rsidR="00042891" w:rsidRDefault="00042891" w:rsidP="00042891">
      <w:pPr>
        <w:pStyle w:val="libNormal"/>
      </w:pPr>
      <w:r>
        <w:rPr>
          <w:rStyle w:val="libBold1Char"/>
        </w:rPr>
        <w:t>2151</w:t>
      </w:r>
      <w:r w:rsidRPr="000F7D59">
        <w:rPr>
          <w:rStyle w:val="libBold1Char"/>
        </w:rPr>
        <w:t>.</w:t>
      </w:r>
      <w:r>
        <w:rPr>
          <w:lang w:bidi="fa-IR"/>
        </w:rPr>
        <w:t xml:space="preserve"> </w:t>
      </w:r>
      <w:r>
        <w:t xml:space="preserve">Abu Hamza narrated, 'Verily Allah revealed to Prophet David </w:t>
      </w:r>
      <w:r w:rsidRPr="001500BA">
        <w:t>(AS)</w:t>
      </w:r>
      <w:r>
        <w:t xml:space="preserve">, 'O David, verily no sooner does a servant from among My servants obey Me in what I have commanded him than I give him before he asks Me, and I answer him before he supplicates Me.' </w:t>
      </w:r>
      <w:r>
        <w:rPr>
          <w:rStyle w:val="libFootnotenumChar"/>
        </w:rPr>
        <w:t>2</w:t>
      </w:r>
    </w:p>
    <w:p w:rsidR="00042891" w:rsidRDefault="00042891" w:rsidP="00F40395">
      <w:pPr>
        <w:pStyle w:val="libAr"/>
      </w:pPr>
      <w:r>
        <w:rPr>
          <w:rStyle w:val="libBold1Char"/>
          <w:rtl/>
        </w:rPr>
        <w:t>2152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شَغَلَهُ</w:t>
      </w:r>
      <w:r>
        <w:rPr>
          <w:rtl/>
          <w:lang w:bidi="fa-IR"/>
        </w:rPr>
        <w:t xml:space="preserve"> </w:t>
      </w:r>
      <w:r w:rsidRPr="00A840D2">
        <w:rPr>
          <w:rtl/>
          <w:lang w:bidi="fa-IR"/>
        </w:rPr>
        <w:t>ذِكري</w:t>
      </w:r>
      <w:r>
        <w:rPr>
          <w:rtl/>
          <w:lang w:bidi="fa-IR"/>
        </w:rPr>
        <w:t xml:space="preserve"> </w:t>
      </w:r>
      <w:r w:rsidRPr="00A840D2">
        <w:rPr>
          <w:rtl/>
          <w:lang w:bidi="fa-IR"/>
        </w:rPr>
        <w:t>عن</w:t>
      </w:r>
      <w:r>
        <w:rPr>
          <w:rtl/>
          <w:lang w:bidi="fa-IR"/>
        </w:rPr>
        <w:t xml:space="preserve"> </w:t>
      </w:r>
      <w:r w:rsidRPr="00A840D2">
        <w:rPr>
          <w:rtl/>
          <w:lang w:bidi="fa-IR"/>
        </w:rPr>
        <w:t>مَسألَتي</w:t>
      </w:r>
      <w:r>
        <w:rPr>
          <w:rtl/>
          <w:lang w:bidi="fa-IR"/>
        </w:rPr>
        <w:t xml:space="preserve"> </w:t>
      </w:r>
      <w:r w:rsidRPr="00A840D2">
        <w:rPr>
          <w:rtl/>
          <w:lang w:bidi="fa-IR"/>
        </w:rPr>
        <w:t>أعطَيتُهُ</w:t>
      </w:r>
      <w:r>
        <w:rPr>
          <w:rtl/>
          <w:lang w:bidi="fa-IR"/>
        </w:rPr>
        <w:t xml:space="preserve"> </w:t>
      </w:r>
      <w:r w:rsidRPr="00A840D2">
        <w:rPr>
          <w:rtl/>
          <w:lang w:bidi="fa-IR"/>
        </w:rPr>
        <w:t>فوقَ</w:t>
      </w:r>
      <w:r>
        <w:rPr>
          <w:rtl/>
          <w:lang w:bidi="fa-IR"/>
        </w:rPr>
        <w:t xml:space="preserve"> </w:t>
      </w:r>
      <w:r w:rsidRPr="00A840D2">
        <w:rPr>
          <w:rtl/>
          <w:lang w:bidi="fa-IR"/>
        </w:rPr>
        <w:t>ما</w:t>
      </w:r>
      <w:r>
        <w:rPr>
          <w:rtl/>
          <w:lang w:bidi="fa-IR"/>
        </w:rPr>
        <w:t xml:space="preserve"> </w:t>
      </w:r>
      <w:r w:rsidRPr="00A840D2">
        <w:rPr>
          <w:rtl/>
          <w:lang w:bidi="fa-IR"/>
        </w:rPr>
        <w:t>اُعْطِي</w:t>
      </w:r>
      <w:r>
        <w:rPr>
          <w:rtl/>
          <w:lang w:bidi="fa-IR"/>
        </w:rPr>
        <w:t xml:space="preserve"> </w:t>
      </w:r>
      <w:r w:rsidRPr="00A840D2">
        <w:rPr>
          <w:rtl/>
          <w:lang w:bidi="fa-IR"/>
        </w:rPr>
        <w:t>السائلينَ</w:t>
      </w:r>
      <w:r>
        <w:rPr>
          <w:rtl/>
          <w:lang w:bidi="fa-IR"/>
        </w:rPr>
        <w:t xml:space="preserve"> .</w:t>
      </w:r>
      <w:r>
        <w:rPr>
          <w:rStyle w:val="libFootnotenumChar"/>
          <w:rtl/>
        </w:rPr>
        <w:t>3</w:t>
      </w:r>
    </w:p>
    <w:p w:rsidR="00042891" w:rsidRDefault="00042891" w:rsidP="00042891">
      <w:pPr>
        <w:pStyle w:val="libNormal"/>
      </w:pPr>
      <w:r>
        <w:rPr>
          <w:rStyle w:val="libBold1Char"/>
        </w:rPr>
        <w:t>2152</w:t>
      </w:r>
      <w:r w:rsidRPr="000F7D59">
        <w:rPr>
          <w:rStyle w:val="libBold1Char"/>
        </w:rPr>
        <w:t>.</w:t>
      </w:r>
      <w:r>
        <w:rPr>
          <w:lang w:bidi="fa-IR"/>
        </w:rPr>
        <w:t xml:space="preserve"> </w:t>
      </w:r>
      <w:r>
        <w:t xml:space="preserve">The Prophet </w:t>
      </w:r>
      <w:r w:rsidRPr="001500BA">
        <w:t>(SAWA)</w:t>
      </w:r>
      <w:r>
        <w:t xml:space="preserve"> said, 'Allah, Mighty and Exalted, says, 'The one who is too preoccupied with My remembrance to ask Me, I give him more than what the ones who ask have been given.' </w:t>
      </w:r>
      <w:r>
        <w:rPr>
          <w:rStyle w:val="libFootnotenumChar"/>
        </w:rPr>
        <w:t>4</w:t>
      </w:r>
    </w:p>
    <w:p w:rsidR="00042891" w:rsidRDefault="00042891" w:rsidP="00F40395">
      <w:pPr>
        <w:pStyle w:val="libAr"/>
      </w:pPr>
      <w:r>
        <w:rPr>
          <w:rStyle w:val="libBold1Char"/>
          <w:rtl/>
        </w:rPr>
        <w:t>2153</w:t>
      </w:r>
      <w:r w:rsidRPr="00D7746E">
        <w:rPr>
          <w:rStyle w:val="libBold1Char"/>
          <w:rtl/>
        </w:rPr>
        <w:t>.</w:t>
      </w:r>
      <w:r>
        <w:rPr>
          <w:rtl/>
          <w:lang w:bidi="fa-IR"/>
        </w:rPr>
        <w:t xml:space="preserve"> </w:t>
      </w:r>
      <w:r w:rsidRPr="00A840D2">
        <w:rPr>
          <w:rtl/>
          <w:lang w:bidi="fa-IR"/>
        </w:rPr>
        <w:t>فاطمةُ</w:t>
      </w:r>
      <w:r>
        <w:rPr>
          <w:rtl/>
          <w:lang w:bidi="fa-IR"/>
        </w:rPr>
        <w:t xml:space="preserve"> </w:t>
      </w:r>
      <w:r w:rsidRPr="00A840D2">
        <w:rPr>
          <w:rtl/>
          <w:lang w:bidi="fa-IR"/>
        </w:rPr>
        <w:t>الزَّهراءُ</w:t>
      </w:r>
      <w:r>
        <w:rPr>
          <w:rtl/>
          <w:lang w:bidi="fa-IR"/>
        </w:rPr>
        <w:t xml:space="preserve"> </w:t>
      </w:r>
      <w:r w:rsidRPr="00A840D2">
        <w:rPr>
          <w:rtl/>
          <w:lang w:bidi="fa-IR"/>
        </w:rPr>
        <w:t>عليها</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أصعَدَ</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خالصَ</w:t>
      </w:r>
      <w:r>
        <w:rPr>
          <w:rtl/>
          <w:lang w:bidi="fa-IR"/>
        </w:rPr>
        <w:t xml:space="preserve"> </w:t>
      </w:r>
      <w:r w:rsidRPr="00A840D2">
        <w:rPr>
          <w:rtl/>
          <w:lang w:bidi="fa-IR"/>
        </w:rPr>
        <w:t>عبادَتِهِ</w:t>
      </w:r>
      <w:r>
        <w:rPr>
          <w:rtl/>
          <w:lang w:bidi="fa-IR"/>
        </w:rPr>
        <w:t xml:space="preserve"> </w:t>
      </w:r>
      <w:r w:rsidRPr="00A840D2">
        <w:rPr>
          <w:rtl/>
          <w:lang w:bidi="fa-IR"/>
        </w:rPr>
        <w:t>أهبَطَ</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له</w:t>
      </w:r>
      <w:r>
        <w:rPr>
          <w:rtl/>
          <w:lang w:bidi="fa-IR"/>
        </w:rPr>
        <w:t xml:space="preserve"> </w:t>
      </w:r>
      <w:r w:rsidRPr="00A840D2">
        <w:rPr>
          <w:rtl/>
          <w:lang w:bidi="fa-IR"/>
        </w:rPr>
        <w:t>أفضَلَ</w:t>
      </w:r>
      <w:r>
        <w:rPr>
          <w:rtl/>
          <w:lang w:bidi="fa-IR"/>
        </w:rPr>
        <w:t xml:space="preserve"> </w:t>
      </w:r>
      <w:r w:rsidRPr="00A840D2">
        <w:rPr>
          <w:rtl/>
          <w:lang w:bidi="fa-IR"/>
        </w:rPr>
        <w:t>مَصلَحَتِهِ</w:t>
      </w:r>
      <w:r>
        <w:rPr>
          <w:rtl/>
          <w:lang w:bidi="fa-IR"/>
        </w:rPr>
        <w:t xml:space="preserve"> .</w:t>
      </w:r>
      <w:r>
        <w:rPr>
          <w:rStyle w:val="libFootnotenumChar"/>
          <w:rtl/>
        </w:rPr>
        <w:t>5</w:t>
      </w:r>
    </w:p>
    <w:p w:rsidR="00042891" w:rsidRDefault="00042891" w:rsidP="00042891">
      <w:pPr>
        <w:pStyle w:val="libNormal"/>
      </w:pPr>
      <w:r>
        <w:rPr>
          <w:rStyle w:val="libBold1Char"/>
        </w:rPr>
        <w:t>2153</w:t>
      </w:r>
      <w:r w:rsidRPr="000F7D59">
        <w:rPr>
          <w:rStyle w:val="libBold1Char"/>
        </w:rPr>
        <w:t>.</w:t>
      </w:r>
      <w:r>
        <w:rPr>
          <w:lang w:bidi="fa-IR"/>
        </w:rPr>
        <w:t xml:space="preserve"> </w:t>
      </w:r>
      <w:r>
        <w:t xml:space="preserve">Fatima al-Zahra </w:t>
      </w:r>
      <w:r w:rsidRPr="001500BA">
        <w:t>(AS)</w:t>
      </w:r>
      <w:r>
        <w:t xml:space="preserve"> said, 'The one who sends up to Allah his pure and sincere worship, Allah, Mighty and Exalted, sends down for him that which will be of most benefit to him.' </w:t>
      </w:r>
      <w:r>
        <w:rPr>
          <w:rStyle w:val="libFootnotenumChar"/>
        </w:rPr>
        <w:t>6</w:t>
      </w:r>
    </w:p>
    <w:p w:rsidR="00042891" w:rsidRDefault="00042891" w:rsidP="00042891">
      <w:pPr>
        <w:pStyle w:val="libNormal"/>
      </w:pPr>
    </w:p>
    <w:p w:rsidR="00042891" w:rsidRDefault="00042891" w:rsidP="003C21EC">
      <w:pPr>
        <w:pStyle w:val="Heading3"/>
      </w:pPr>
      <w:bookmarkStart w:id="1484" w:name="_Toc484337661"/>
      <w:bookmarkStart w:id="1485" w:name="_Toc485811970"/>
      <w:r>
        <w:t>Notes</w:t>
      </w:r>
      <w:bookmarkEnd w:id="1484"/>
      <w:bookmarkEnd w:id="1485"/>
    </w:p>
    <w:p w:rsidR="00042891" w:rsidRDefault="00042891" w:rsidP="00042891">
      <w:pPr>
        <w:pStyle w:val="libFootnote"/>
      </w:pPr>
      <w:r>
        <w:t xml:space="preserve">1. </w:t>
      </w:r>
      <w:r>
        <w:rPr>
          <w:rtl/>
        </w:rPr>
        <w:t xml:space="preserve">بحار الأنوار : </w:t>
      </w:r>
      <w:r>
        <w:rPr>
          <w:rtl/>
          <w:lang w:bidi="fa-IR"/>
        </w:rPr>
        <w:t>93 / 376 / 16</w:t>
      </w:r>
      <w:r>
        <w:t xml:space="preserve"> .</w:t>
      </w:r>
    </w:p>
    <w:p w:rsidR="00042891" w:rsidRDefault="00042891" w:rsidP="00042891">
      <w:pPr>
        <w:pStyle w:val="libFootnote"/>
      </w:pPr>
      <w:r>
        <w:t xml:space="preserve">2. Ibid. v. </w:t>
      </w:r>
      <w:r>
        <w:rPr>
          <w:lang w:bidi="fa-IR"/>
        </w:rPr>
        <w:t>93</w:t>
      </w:r>
      <w:r>
        <w:t xml:space="preserve">, p. </w:t>
      </w:r>
      <w:r>
        <w:rPr>
          <w:lang w:bidi="fa-IR"/>
        </w:rPr>
        <w:t>376</w:t>
      </w:r>
      <w:r>
        <w:t xml:space="preserve">, no. </w:t>
      </w:r>
      <w:r>
        <w:rPr>
          <w:lang w:bidi="fa-IR"/>
        </w:rPr>
        <w:t>16</w:t>
      </w:r>
    </w:p>
    <w:p w:rsidR="00042891" w:rsidRDefault="00042891" w:rsidP="00042891">
      <w:pPr>
        <w:pStyle w:val="libFootnote"/>
      </w:pPr>
      <w:r>
        <w:t xml:space="preserve">3. </w:t>
      </w:r>
      <w:r>
        <w:rPr>
          <w:rtl/>
        </w:rPr>
        <w:t xml:space="preserve">كنز العمّال : </w:t>
      </w:r>
      <w:r>
        <w:rPr>
          <w:rtl/>
          <w:lang w:bidi="fa-IR"/>
        </w:rPr>
        <w:t>1874</w:t>
      </w:r>
      <w:r>
        <w:t xml:space="preserve"> .</w:t>
      </w:r>
    </w:p>
    <w:p w:rsidR="00042891" w:rsidRDefault="00042891" w:rsidP="00042891">
      <w:pPr>
        <w:pStyle w:val="libFootnote"/>
      </w:pPr>
      <w:r>
        <w:t xml:space="preserve">4. Kanz al-Ummal, no. </w:t>
      </w:r>
      <w:r>
        <w:rPr>
          <w:lang w:bidi="fa-IR"/>
        </w:rPr>
        <w:t>1874</w:t>
      </w:r>
    </w:p>
    <w:p w:rsidR="00042891" w:rsidRDefault="00042891" w:rsidP="00042891">
      <w:pPr>
        <w:pStyle w:val="libFootnote"/>
      </w:pPr>
      <w:r>
        <w:t xml:space="preserve">5. </w:t>
      </w:r>
      <w:r>
        <w:rPr>
          <w:rtl/>
        </w:rPr>
        <w:t xml:space="preserve">تنبيه الخواطر : </w:t>
      </w:r>
      <w:r>
        <w:rPr>
          <w:rtl/>
          <w:lang w:bidi="fa-IR"/>
        </w:rPr>
        <w:t>2 / 108</w:t>
      </w:r>
      <w:r>
        <w:t xml:space="preserve"> .</w:t>
      </w:r>
    </w:p>
    <w:p w:rsidR="00042891" w:rsidRDefault="00042891" w:rsidP="00042891">
      <w:pPr>
        <w:pStyle w:val="libFootnote"/>
        <w:rPr>
          <w:rtl/>
          <w:lang w:bidi="fa-IR"/>
        </w:rPr>
      </w:pPr>
      <w:r>
        <w:t xml:space="preserve">6. Tanbih al-Khawatir, v. </w:t>
      </w:r>
      <w:r>
        <w:rPr>
          <w:lang w:bidi="fa-IR"/>
        </w:rPr>
        <w:t>2</w:t>
      </w:r>
      <w:r>
        <w:t xml:space="preserve">, p. </w:t>
      </w:r>
      <w:r>
        <w:rPr>
          <w:lang w:bidi="fa-IR"/>
        </w:rPr>
        <w:t>108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86" w:name="_Toc484337662"/>
      <w:bookmarkStart w:id="1487" w:name="_Toc485811971"/>
      <w:r>
        <w:rPr>
          <w:lang w:bidi="fa-IR"/>
        </w:rPr>
        <w:lastRenderedPageBreak/>
        <w:t>696</w:t>
      </w:r>
      <w:r>
        <w:t xml:space="preserve"> - </w:t>
      </w:r>
      <w:r>
        <w:rPr>
          <w:rtl/>
          <w:lang w:bidi="fa-IR"/>
        </w:rPr>
        <w:t>دورُ الرِّضا وَاليَأسِ في الإجابَةِ</w:t>
      </w:r>
      <w:bookmarkEnd w:id="1486"/>
      <w:bookmarkEnd w:id="1487"/>
    </w:p>
    <w:p w:rsidR="00042891" w:rsidRDefault="00042891" w:rsidP="003C21EC">
      <w:pPr>
        <w:pStyle w:val="Heading2Center"/>
      </w:pPr>
      <w:bookmarkStart w:id="1488" w:name="_Toc484337663"/>
      <w:bookmarkStart w:id="1489" w:name="_Toc485811972"/>
      <w:r>
        <w:rPr>
          <w:lang w:bidi="fa-IR"/>
        </w:rPr>
        <w:t>696</w:t>
      </w:r>
      <w:r>
        <w:t>. The Role of Contentment AND DESPAIR IN ANSWERING</w:t>
      </w:r>
      <w:bookmarkEnd w:id="1488"/>
      <w:bookmarkEnd w:id="1489"/>
    </w:p>
    <w:p w:rsidR="00042891" w:rsidRDefault="00042891" w:rsidP="00F40395">
      <w:pPr>
        <w:pStyle w:val="libAr"/>
      </w:pPr>
      <w:r>
        <w:rPr>
          <w:rStyle w:val="libBold1Char"/>
          <w:rtl/>
        </w:rPr>
        <w:t>2154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أنا</w:t>
      </w:r>
      <w:r>
        <w:rPr>
          <w:rtl/>
          <w:lang w:bidi="fa-IR"/>
        </w:rPr>
        <w:t xml:space="preserve"> </w:t>
      </w:r>
      <w:r w:rsidRPr="00A840D2">
        <w:rPr>
          <w:rtl/>
          <w:lang w:bidi="fa-IR"/>
        </w:rPr>
        <w:t>الضَّامِنُ</w:t>
      </w:r>
      <w:r>
        <w:rPr>
          <w:rtl/>
          <w:lang w:bidi="fa-IR"/>
        </w:rPr>
        <w:t xml:space="preserve"> </w:t>
      </w:r>
      <w:r w:rsidRPr="00A840D2">
        <w:rPr>
          <w:rtl/>
          <w:lang w:bidi="fa-IR"/>
        </w:rPr>
        <w:t>لِمَن</w:t>
      </w:r>
      <w:r>
        <w:rPr>
          <w:rtl/>
          <w:lang w:bidi="fa-IR"/>
        </w:rPr>
        <w:t xml:space="preserve"> </w:t>
      </w:r>
      <w:r w:rsidRPr="00A840D2">
        <w:rPr>
          <w:rtl/>
          <w:lang w:bidi="fa-IR"/>
        </w:rPr>
        <w:t>لَم</w:t>
      </w:r>
      <w:r>
        <w:rPr>
          <w:rtl/>
          <w:lang w:bidi="fa-IR"/>
        </w:rPr>
        <w:t xml:space="preserve"> </w:t>
      </w:r>
      <w:r w:rsidRPr="00A840D2">
        <w:rPr>
          <w:rtl/>
          <w:lang w:bidi="fa-IR"/>
        </w:rPr>
        <w:t>يَهجُسْ</w:t>
      </w:r>
      <w:r>
        <w:rPr>
          <w:rtl/>
          <w:lang w:bidi="fa-IR"/>
        </w:rPr>
        <w:t xml:space="preserve"> </w:t>
      </w:r>
      <w:r w:rsidRPr="00A840D2">
        <w:rPr>
          <w:rtl/>
          <w:lang w:bidi="fa-IR"/>
        </w:rPr>
        <w:t>في</w:t>
      </w:r>
      <w:r>
        <w:rPr>
          <w:rtl/>
          <w:lang w:bidi="fa-IR"/>
        </w:rPr>
        <w:t xml:space="preserve"> </w:t>
      </w:r>
      <w:r w:rsidRPr="00A840D2">
        <w:rPr>
          <w:rtl/>
          <w:lang w:bidi="fa-IR"/>
        </w:rPr>
        <w:t>قلبِهِ</w:t>
      </w:r>
      <w:r>
        <w:rPr>
          <w:rtl/>
          <w:lang w:bidi="fa-IR"/>
        </w:rPr>
        <w:t xml:space="preserve"> </w:t>
      </w:r>
      <w:r w:rsidRPr="00A840D2">
        <w:rPr>
          <w:rtl/>
          <w:lang w:bidi="fa-IR"/>
        </w:rPr>
        <w:t>إلّا</w:t>
      </w:r>
      <w:r>
        <w:rPr>
          <w:rtl/>
          <w:lang w:bidi="fa-IR"/>
        </w:rPr>
        <w:t xml:space="preserve"> </w:t>
      </w:r>
      <w:r w:rsidRPr="00A840D2">
        <w:rPr>
          <w:rtl/>
          <w:lang w:bidi="fa-IR"/>
        </w:rPr>
        <w:t>الرّضا</w:t>
      </w:r>
      <w:r>
        <w:rPr>
          <w:rtl/>
          <w:lang w:bidi="fa-IR"/>
        </w:rPr>
        <w:t xml:space="preserve"> </w:t>
      </w:r>
      <w:r w:rsidRPr="00A840D2">
        <w:rPr>
          <w:rtl/>
          <w:lang w:bidi="fa-IR"/>
        </w:rPr>
        <w:t>أن</w:t>
      </w:r>
      <w:r>
        <w:rPr>
          <w:rtl/>
          <w:lang w:bidi="fa-IR"/>
        </w:rPr>
        <w:t xml:space="preserve"> </w:t>
      </w:r>
      <w:r w:rsidRPr="00A840D2">
        <w:rPr>
          <w:rtl/>
          <w:lang w:bidi="fa-IR"/>
        </w:rPr>
        <w:t>يَدعُوَ</w:t>
      </w:r>
      <w:r>
        <w:rPr>
          <w:rtl/>
          <w:lang w:bidi="fa-IR"/>
        </w:rPr>
        <w:t xml:space="preserve"> </w:t>
      </w:r>
      <w:r w:rsidRPr="00A840D2">
        <w:rPr>
          <w:rtl/>
          <w:lang w:bidi="fa-IR"/>
        </w:rPr>
        <w:t>اللَّهَ</w:t>
      </w:r>
      <w:r>
        <w:rPr>
          <w:rtl/>
          <w:lang w:bidi="fa-IR"/>
        </w:rPr>
        <w:t xml:space="preserve"> </w:t>
      </w:r>
      <w:r w:rsidRPr="00A840D2">
        <w:rPr>
          <w:rtl/>
          <w:lang w:bidi="fa-IR"/>
        </w:rPr>
        <w:t>فَيُستَجابَ</w:t>
      </w:r>
      <w:r>
        <w:rPr>
          <w:rtl/>
          <w:lang w:bidi="fa-IR"/>
        </w:rPr>
        <w:t xml:space="preserve"> </w:t>
      </w:r>
      <w:r w:rsidRPr="00A840D2">
        <w:rPr>
          <w:rtl/>
          <w:lang w:bidi="fa-IR"/>
        </w:rPr>
        <w:t>لَهُ</w:t>
      </w:r>
      <w:r>
        <w:rPr>
          <w:rtl/>
          <w:lang w:bidi="fa-IR"/>
        </w:rPr>
        <w:t xml:space="preserve"> .</w:t>
      </w:r>
      <w:r>
        <w:rPr>
          <w:rStyle w:val="libFootnotenumChar"/>
          <w:rtl/>
        </w:rPr>
        <w:t>1</w:t>
      </w:r>
    </w:p>
    <w:p w:rsidR="00042891" w:rsidRDefault="00042891" w:rsidP="00042891">
      <w:pPr>
        <w:pStyle w:val="libNormal"/>
      </w:pPr>
      <w:r>
        <w:rPr>
          <w:rStyle w:val="libBold1Char"/>
        </w:rPr>
        <w:t>2154</w:t>
      </w:r>
      <w:r w:rsidRPr="000F7D59">
        <w:rPr>
          <w:rStyle w:val="libBold1Char"/>
        </w:rPr>
        <w:t>.</w:t>
      </w:r>
      <w:r>
        <w:rPr>
          <w:lang w:bidi="fa-IR"/>
        </w:rPr>
        <w:t xml:space="preserve"> </w:t>
      </w:r>
      <w:r>
        <w:t xml:space="preserve">Imam al-Hasan </w:t>
      </w:r>
      <w:r w:rsidRPr="001500BA">
        <w:t>(AS)</w:t>
      </w:r>
      <w:r>
        <w:t xml:space="preserve"> said, 'I guarantee that the one who does not harbour anything but contentment in his heart will be answered when he supplicates to Allah.' </w:t>
      </w:r>
      <w:r>
        <w:rPr>
          <w:rStyle w:val="libFootnotenumChar"/>
        </w:rPr>
        <w:t>2</w:t>
      </w:r>
    </w:p>
    <w:p w:rsidR="00042891" w:rsidRDefault="00042891" w:rsidP="00F40395">
      <w:pPr>
        <w:pStyle w:val="libAr"/>
      </w:pPr>
      <w:r>
        <w:rPr>
          <w:rStyle w:val="libBold1Char"/>
          <w:rtl/>
        </w:rPr>
        <w:t>2155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يَرجُ</w:t>
      </w:r>
      <w:r>
        <w:rPr>
          <w:rtl/>
          <w:lang w:bidi="fa-IR"/>
        </w:rPr>
        <w:t xml:space="preserve"> </w:t>
      </w:r>
      <w:r w:rsidRPr="00A840D2">
        <w:rPr>
          <w:rtl/>
          <w:lang w:bidi="fa-IR"/>
        </w:rPr>
        <w:t>النّاسَ</w:t>
      </w:r>
      <w:r>
        <w:rPr>
          <w:rtl/>
          <w:lang w:bidi="fa-IR"/>
        </w:rPr>
        <w:t xml:space="preserve"> </w:t>
      </w:r>
      <w:r w:rsidRPr="00A840D2">
        <w:rPr>
          <w:rtl/>
          <w:lang w:bidi="fa-IR"/>
        </w:rPr>
        <w:t>في</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ورَدَّ</w:t>
      </w:r>
      <w:r>
        <w:rPr>
          <w:rtl/>
          <w:lang w:bidi="fa-IR"/>
        </w:rPr>
        <w:t xml:space="preserve"> </w:t>
      </w:r>
      <w:r w:rsidRPr="00A840D2">
        <w:rPr>
          <w:rtl/>
          <w:lang w:bidi="fa-IR"/>
        </w:rPr>
        <w:t>أمرَهُ</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في</w:t>
      </w:r>
      <w:r>
        <w:rPr>
          <w:rtl/>
          <w:lang w:bidi="fa-IR"/>
        </w:rPr>
        <w:t xml:space="preserve"> </w:t>
      </w:r>
      <w:r w:rsidRPr="00A840D2">
        <w:rPr>
          <w:rtl/>
          <w:lang w:bidi="fa-IR"/>
        </w:rPr>
        <w:t>جميعِ</w:t>
      </w:r>
      <w:r>
        <w:rPr>
          <w:rtl/>
          <w:lang w:bidi="fa-IR"/>
        </w:rPr>
        <w:t xml:space="preserve"> </w:t>
      </w:r>
      <w:r w:rsidRPr="00A840D2">
        <w:rPr>
          <w:rtl/>
          <w:lang w:bidi="fa-IR"/>
        </w:rPr>
        <w:t>اُمورِهِ</w:t>
      </w:r>
      <w:r>
        <w:rPr>
          <w:rtl/>
          <w:lang w:bidi="fa-IR"/>
        </w:rPr>
        <w:t xml:space="preserve"> </w:t>
      </w:r>
      <w:r w:rsidRPr="00A840D2">
        <w:rPr>
          <w:rtl/>
          <w:lang w:bidi="fa-IR"/>
        </w:rPr>
        <w:t>استَجابَ</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لَهُ</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Pr>
          <w:rStyle w:val="libFootnotenumChar"/>
          <w:rtl/>
        </w:rPr>
        <w:t>3</w:t>
      </w:r>
    </w:p>
    <w:p w:rsidR="00042891" w:rsidRDefault="00042891" w:rsidP="00042891">
      <w:pPr>
        <w:pStyle w:val="libNormal"/>
      </w:pPr>
      <w:r>
        <w:rPr>
          <w:rStyle w:val="libBold1Char"/>
        </w:rPr>
        <w:t>2155</w:t>
      </w:r>
      <w:r w:rsidRPr="000F7D59">
        <w:rPr>
          <w:rStyle w:val="libBold1Char"/>
        </w:rPr>
        <w:t>.</w:t>
      </w:r>
      <w:r>
        <w:rPr>
          <w:lang w:bidi="fa-IR"/>
        </w:rPr>
        <w:t xml:space="preserve"> </w:t>
      </w:r>
      <w:r>
        <w:t xml:space="preserve">Imam Zayn al-Abidin </w:t>
      </w:r>
      <w:r w:rsidRPr="001500BA">
        <w:t>(AS)</w:t>
      </w:r>
      <w:r>
        <w:t xml:space="preserve"> said, 'He who does not place his hope in people for anything and refers all his matters instead to Allah, Allah - Mighty and Exalted - will grant his every need.' </w:t>
      </w:r>
      <w:r>
        <w:rPr>
          <w:rStyle w:val="libFootnotenumChar"/>
        </w:rPr>
        <w:t>4</w:t>
      </w:r>
    </w:p>
    <w:p w:rsidR="00042891" w:rsidRDefault="00042891" w:rsidP="00042891">
      <w:pPr>
        <w:pStyle w:val="libNormal"/>
      </w:pPr>
    </w:p>
    <w:p w:rsidR="00042891" w:rsidRDefault="00042891" w:rsidP="003C21EC">
      <w:pPr>
        <w:pStyle w:val="Heading3"/>
      </w:pPr>
      <w:bookmarkStart w:id="1490" w:name="_Toc484337664"/>
      <w:bookmarkStart w:id="1491" w:name="_Toc485811973"/>
      <w:r>
        <w:t>Notes</w:t>
      </w:r>
      <w:bookmarkEnd w:id="1490"/>
      <w:bookmarkEnd w:id="1491"/>
    </w:p>
    <w:p w:rsidR="00042891" w:rsidRDefault="00042891" w:rsidP="00042891">
      <w:pPr>
        <w:pStyle w:val="libFootnote"/>
      </w:pPr>
      <w:r>
        <w:t xml:space="preserve">1. </w:t>
      </w:r>
      <w:r>
        <w:rPr>
          <w:rtl/>
        </w:rPr>
        <w:t xml:space="preserve">بحار الأنوار : </w:t>
      </w:r>
      <w:r>
        <w:rPr>
          <w:rtl/>
          <w:lang w:bidi="fa-IR"/>
        </w:rPr>
        <w:t>43 / 351 / 25</w:t>
      </w:r>
      <w:r>
        <w:t xml:space="preserve"> .</w:t>
      </w:r>
    </w:p>
    <w:p w:rsidR="00042891" w:rsidRDefault="00042891" w:rsidP="00042891">
      <w:pPr>
        <w:pStyle w:val="libFootnote"/>
      </w:pPr>
      <w:r>
        <w:t xml:space="preserve">2. Bihar al-Anwar, v. </w:t>
      </w:r>
      <w:r>
        <w:rPr>
          <w:lang w:bidi="fa-IR"/>
        </w:rPr>
        <w:t>43</w:t>
      </w:r>
      <w:r>
        <w:t xml:space="preserve">, p. </w:t>
      </w:r>
      <w:r>
        <w:rPr>
          <w:lang w:bidi="fa-IR"/>
        </w:rPr>
        <w:t>351</w:t>
      </w:r>
      <w:r>
        <w:t xml:space="preserve">, no. </w:t>
      </w:r>
      <w:r>
        <w:rPr>
          <w:lang w:bidi="fa-IR"/>
        </w:rPr>
        <w:t>25</w:t>
      </w:r>
    </w:p>
    <w:p w:rsidR="00042891" w:rsidRDefault="00042891" w:rsidP="00042891">
      <w:pPr>
        <w:pStyle w:val="libFootnote"/>
      </w:pPr>
      <w:r>
        <w:t xml:space="preserve">3. </w:t>
      </w:r>
      <w:r>
        <w:rPr>
          <w:rtl/>
        </w:rPr>
        <w:t xml:space="preserve">بحار الأنوار : </w:t>
      </w:r>
      <w:r>
        <w:rPr>
          <w:rtl/>
          <w:lang w:bidi="fa-IR"/>
        </w:rPr>
        <w:t>75 / 110 / 16</w:t>
      </w:r>
      <w:r>
        <w:t xml:space="preserve"> .</w:t>
      </w:r>
    </w:p>
    <w:p w:rsidR="00042891" w:rsidRDefault="00042891" w:rsidP="00042891">
      <w:pPr>
        <w:pStyle w:val="libFootnote"/>
        <w:rPr>
          <w:rtl/>
          <w:lang w:bidi="fa-IR"/>
        </w:rPr>
      </w:pPr>
      <w:r>
        <w:t xml:space="preserve">4. Ibid. v. </w:t>
      </w:r>
      <w:r>
        <w:rPr>
          <w:lang w:bidi="fa-IR"/>
        </w:rPr>
        <w:t>75</w:t>
      </w:r>
      <w:r>
        <w:t xml:space="preserve">, p. </w:t>
      </w:r>
      <w:r>
        <w:rPr>
          <w:lang w:bidi="fa-IR"/>
        </w:rPr>
        <w:t>110</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92" w:name="_Toc484337665"/>
      <w:bookmarkStart w:id="1493" w:name="_Toc485811974"/>
      <w:r>
        <w:rPr>
          <w:lang w:bidi="fa-IR"/>
        </w:rPr>
        <w:lastRenderedPageBreak/>
        <w:t>697</w:t>
      </w:r>
      <w:r>
        <w:t xml:space="preserve"> - </w:t>
      </w:r>
      <w:r>
        <w:rPr>
          <w:rtl/>
          <w:lang w:bidi="fa-IR"/>
        </w:rPr>
        <w:t>مَن تُستَجابُ دَعوَتُهُ‏</w:t>
      </w:r>
      <w:bookmarkEnd w:id="1492"/>
      <w:bookmarkEnd w:id="1493"/>
    </w:p>
    <w:p w:rsidR="00042891" w:rsidRDefault="00042891" w:rsidP="003C21EC">
      <w:pPr>
        <w:pStyle w:val="Heading2Center"/>
      </w:pPr>
      <w:bookmarkStart w:id="1494" w:name="_Toc484337666"/>
      <w:bookmarkStart w:id="1495" w:name="_Toc485811975"/>
      <w:r>
        <w:rPr>
          <w:lang w:bidi="fa-IR"/>
        </w:rPr>
        <w:t>697</w:t>
      </w:r>
      <w:r>
        <w:t>. THOSE WHOSE SUPPLICATIONS are Answered</w:t>
      </w:r>
      <w:bookmarkEnd w:id="1494"/>
      <w:bookmarkEnd w:id="1495"/>
    </w:p>
    <w:p w:rsidR="00042891" w:rsidRDefault="00042891" w:rsidP="00F40395">
      <w:pPr>
        <w:pStyle w:val="libAr"/>
      </w:pPr>
      <w:r>
        <w:rPr>
          <w:rStyle w:val="libBold1Char"/>
          <w:rtl/>
        </w:rPr>
        <w:t>2156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ودَعوَةَ</w:t>
      </w:r>
      <w:r>
        <w:rPr>
          <w:rtl/>
          <w:lang w:bidi="fa-IR"/>
        </w:rPr>
        <w:t xml:space="preserve"> </w:t>
      </w:r>
      <w:r w:rsidRPr="00A840D2">
        <w:rPr>
          <w:rtl/>
          <w:lang w:bidi="fa-IR"/>
        </w:rPr>
        <w:t>الوالِدِ</w:t>
      </w:r>
      <w:r>
        <w:rPr>
          <w:rtl/>
          <w:lang w:bidi="fa-IR"/>
        </w:rPr>
        <w:t xml:space="preserve"> ، </w:t>
      </w:r>
      <w:r w:rsidRPr="00A840D2">
        <w:rPr>
          <w:rtl/>
          <w:lang w:bidi="fa-IR"/>
        </w:rPr>
        <w:t>فإنَّها</w:t>
      </w:r>
      <w:r>
        <w:rPr>
          <w:rtl/>
          <w:lang w:bidi="fa-IR"/>
        </w:rPr>
        <w:t xml:space="preserve"> </w:t>
      </w:r>
      <w:r w:rsidRPr="00A840D2">
        <w:rPr>
          <w:rtl/>
          <w:lang w:bidi="fa-IR"/>
        </w:rPr>
        <w:t>أحَدُّ</w:t>
      </w:r>
      <w:r>
        <w:rPr>
          <w:rtl/>
          <w:lang w:bidi="fa-IR"/>
        </w:rPr>
        <w:t xml:space="preserve"> </w:t>
      </w:r>
      <w:r w:rsidRPr="00A840D2">
        <w:rPr>
          <w:rtl/>
          <w:lang w:bidi="fa-IR"/>
        </w:rPr>
        <w:t>مِن</w:t>
      </w:r>
      <w:r>
        <w:rPr>
          <w:rtl/>
          <w:lang w:bidi="fa-IR"/>
        </w:rPr>
        <w:t xml:space="preserve"> </w:t>
      </w:r>
      <w:r w:rsidRPr="00A840D2">
        <w:rPr>
          <w:rtl/>
          <w:lang w:bidi="fa-IR"/>
        </w:rPr>
        <w:t>السَّيفِ</w:t>
      </w:r>
      <w:r>
        <w:rPr>
          <w:rtl/>
          <w:lang w:bidi="fa-IR"/>
        </w:rPr>
        <w:t xml:space="preserve"> .</w:t>
      </w:r>
      <w:r>
        <w:rPr>
          <w:rStyle w:val="libFootnotenumChar"/>
          <w:rtl/>
        </w:rPr>
        <w:t>1</w:t>
      </w:r>
    </w:p>
    <w:p w:rsidR="00042891" w:rsidRDefault="00042891" w:rsidP="00042891">
      <w:pPr>
        <w:pStyle w:val="libNormal"/>
      </w:pPr>
      <w:r>
        <w:rPr>
          <w:rStyle w:val="libBold1Char"/>
        </w:rPr>
        <w:t>2156</w:t>
      </w:r>
      <w:r w:rsidRPr="000F7D59">
        <w:rPr>
          <w:rStyle w:val="libBold1Char"/>
        </w:rPr>
        <w:t>.</w:t>
      </w:r>
      <w:r>
        <w:rPr>
          <w:lang w:bidi="fa-IR"/>
        </w:rPr>
        <w:t xml:space="preserve"> </w:t>
      </w:r>
      <w:r>
        <w:t xml:space="preserve">The Prophet </w:t>
      </w:r>
      <w:r w:rsidRPr="001500BA">
        <w:t>(SAWA)</w:t>
      </w:r>
      <w:r>
        <w:t xml:space="preserve"> said, 'Beware of the supplication of the parent, for verily it is sharper than a sword.' </w:t>
      </w:r>
      <w:r>
        <w:rPr>
          <w:rStyle w:val="libFootnotenumChar"/>
        </w:rPr>
        <w:t>2</w:t>
      </w:r>
    </w:p>
    <w:p w:rsidR="00042891" w:rsidRDefault="00042891" w:rsidP="00F40395">
      <w:pPr>
        <w:pStyle w:val="libAr"/>
      </w:pPr>
      <w:r>
        <w:rPr>
          <w:rStyle w:val="libBold1Char"/>
          <w:rtl/>
        </w:rPr>
        <w:t>2157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دعاءُ</w:t>
      </w:r>
      <w:r>
        <w:rPr>
          <w:rtl/>
          <w:lang w:bidi="fa-IR"/>
        </w:rPr>
        <w:t xml:space="preserve"> </w:t>
      </w:r>
      <w:r w:rsidRPr="00A840D2">
        <w:rPr>
          <w:rtl/>
          <w:lang w:bidi="fa-IR"/>
        </w:rPr>
        <w:t>أطفالِ</w:t>
      </w:r>
      <w:r>
        <w:rPr>
          <w:rtl/>
          <w:lang w:bidi="fa-IR"/>
        </w:rPr>
        <w:t xml:space="preserve"> </w:t>
      </w:r>
      <w:r w:rsidRPr="00A840D2">
        <w:rPr>
          <w:rtl/>
          <w:lang w:bidi="fa-IR"/>
        </w:rPr>
        <w:t>اُمَّتي</w:t>
      </w:r>
      <w:r>
        <w:rPr>
          <w:rtl/>
          <w:lang w:bidi="fa-IR"/>
        </w:rPr>
        <w:t xml:space="preserve"> </w:t>
      </w:r>
      <w:r w:rsidRPr="00A840D2">
        <w:rPr>
          <w:rtl/>
          <w:lang w:bidi="fa-IR"/>
        </w:rPr>
        <w:t>مُستَجابٌ</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يُقارِفوا</w:t>
      </w:r>
      <w:r>
        <w:rPr>
          <w:rtl/>
          <w:lang w:bidi="fa-IR"/>
        </w:rPr>
        <w:t xml:space="preserve"> </w:t>
      </w:r>
      <w:r w:rsidRPr="00A840D2">
        <w:rPr>
          <w:rtl/>
          <w:lang w:bidi="fa-IR"/>
        </w:rPr>
        <w:t>الذُّنوبَ</w:t>
      </w:r>
      <w:r>
        <w:rPr>
          <w:rtl/>
          <w:lang w:bidi="fa-IR"/>
        </w:rPr>
        <w:t xml:space="preserve"> .</w:t>
      </w:r>
      <w:r>
        <w:rPr>
          <w:rStyle w:val="libFootnotenumChar"/>
          <w:rtl/>
        </w:rPr>
        <w:t>3</w:t>
      </w:r>
    </w:p>
    <w:p w:rsidR="00042891" w:rsidRDefault="00042891" w:rsidP="00042891">
      <w:pPr>
        <w:pStyle w:val="libNormal"/>
      </w:pPr>
      <w:r>
        <w:rPr>
          <w:rStyle w:val="libBold1Char"/>
        </w:rPr>
        <w:t>2157</w:t>
      </w:r>
      <w:r w:rsidRPr="000F7D59">
        <w:rPr>
          <w:rStyle w:val="libBold1Char"/>
        </w:rPr>
        <w:t>.</w:t>
      </w:r>
      <w:r>
        <w:rPr>
          <w:lang w:bidi="fa-IR"/>
        </w:rPr>
        <w:t xml:space="preserve"> </w:t>
      </w:r>
      <w:r>
        <w:t xml:space="preserve">The Prophet </w:t>
      </w:r>
      <w:r w:rsidRPr="001500BA">
        <w:t>(SAWA)</w:t>
      </w:r>
      <w:r>
        <w:t xml:space="preserve"> said, 'The supplications of the children of my community are answered as long as they have not fallen into sins.' </w:t>
      </w:r>
      <w:r>
        <w:rPr>
          <w:rStyle w:val="libFootnotenumChar"/>
        </w:rPr>
        <w:t>4</w:t>
      </w:r>
    </w:p>
    <w:p w:rsidR="00042891" w:rsidRDefault="00042891" w:rsidP="00F40395">
      <w:pPr>
        <w:pStyle w:val="libAr"/>
      </w:pPr>
      <w:r>
        <w:rPr>
          <w:rStyle w:val="libBold1Char"/>
          <w:rtl/>
        </w:rPr>
        <w:t>2158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قَرَأ</w:t>
      </w:r>
      <w:r>
        <w:rPr>
          <w:rtl/>
          <w:lang w:bidi="fa-IR"/>
        </w:rPr>
        <w:t xml:space="preserve"> </w:t>
      </w:r>
      <w:r w:rsidRPr="00A840D2">
        <w:rPr>
          <w:rtl/>
          <w:lang w:bidi="fa-IR"/>
        </w:rPr>
        <w:t>القرآنَ</w:t>
      </w:r>
      <w:r>
        <w:rPr>
          <w:rtl/>
          <w:lang w:bidi="fa-IR"/>
        </w:rPr>
        <w:t xml:space="preserve"> </w:t>
      </w:r>
      <w:r w:rsidRPr="00A840D2">
        <w:rPr>
          <w:rtl/>
          <w:lang w:bidi="fa-IR"/>
        </w:rPr>
        <w:t>كانَت</w:t>
      </w:r>
      <w:r>
        <w:rPr>
          <w:rtl/>
          <w:lang w:bidi="fa-IR"/>
        </w:rPr>
        <w:t xml:space="preserve"> </w:t>
      </w:r>
      <w:r w:rsidRPr="00A840D2">
        <w:rPr>
          <w:rtl/>
          <w:lang w:bidi="fa-IR"/>
        </w:rPr>
        <w:t>لَهُ</w:t>
      </w:r>
      <w:r>
        <w:rPr>
          <w:rtl/>
          <w:lang w:bidi="fa-IR"/>
        </w:rPr>
        <w:t xml:space="preserve"> </w:t>
      </w:r>
      <w:r w:rsidRPr="00A840D2">
        <w:rPr>
          <w:rtl/>
          <w:lang w:bidi="fa-IR"/>
        </w:rPr>
        <w:t>دعوةٌ</w:t>
      </w:r>
      <w:r>
        <w:rPr>
          <w:rtl/>
          <w:lang w:bidi="fa-IR"/>
        </w:rPr>
        <w:t xml:space="preserve"> </w:t>
      </w:r>
      <w:r w:rsidRPr="00A840D2">
        <w:rPr>
          <w:rtl/>
          <w:lang w:bidi="fa-IR"/>
        </w:rPr>
        <w:t>مُجابةٌ</w:t>
      </w:r>
      <w:r>
        <w:rPr>
          <w:rtl/>
          <w:lang w:bidi="fa-IR"/>
        </w:rPr>
        <w:t xml:space="preserve"> </w:t>
      </w:r>
      <w:r w:rsidRPr="00A840D2">
        <w:rPr>
          <w:rtl/>
          <w:lang w:bidi="fa-IR"/>
        </w:rPr>
        <w:t>إمّا</w:t>
      </w:r>
      <w:r>
        <w:rPr>
          <w:rtl/>
          <w:lang w:bidi="fa-IR"/>
        </w:rPr>
        <w:t xml:space="preserve"> </w:t>
      </w:r>
      <w:r w:rsidRPr="00A840D2">
        <w:rPr>
          <w:rtl/>
          <w:lang w:bidi="fa-IR"/>
        </w:rPr>
        <w:t>مُعَجَّلَةً</w:t>
      </w:r>
      <w:r>
        <w:rPr>
          <w:rtl/>
          <w:lang w:bidi="fa-IR"/>
        </w:rPr>
        <w:t xml:space="preserve"> </w:t>
      </w:r>
      <w:r w:rsidRPr="00A840D2">
        <w:rPr>
          <w:rtl/>
          <w:lang w:bidi="fa-IR"/>
        </w:rPr>
        <w:t>و</w:t>
      </w:r>
      <w:r>
        <w:rPr>
          <w:rtl/>
          <w:lang w:bidi="fa-IR"/>
        </w:rPr>
        <w:t xml:space="preserve"> </w:t>
      </w:r>
      <w:r w:rsidRPr="00A840D2">
        <w:rPr>
          <w:rtl/>
          <w:lang w:bidi="fa-IR"/>
        </w:rPr>
        <w:t>إمّا</w:t>
      </w:r>
      <w:r>
        <w:rPr>
          <w:rtl/>
          <w:lang w:bidi="fa-IR"/>
        </w:rPr>
        <w:t xml:space="preserve"> </w:t>
      </w:r>
      <w:r w:rsidRPr="00A840D2">
        <w:rPr>
          <w:rtl/>
          <w:lang w:bidi="fa-IR"/>
        </w:rPr>
        <w:t>مُؤَجَّلةً</w:t>
      </w:r>
      <w:r>
        <w:rPr>
          <w:rtl/>
          <w:lang w:bidi="fa-IR"/>
        </w:rPr>
        <w:t xml:space="preserve"> .</w:t>
      </w:r>
      <w:r>
        <w:rPr>
          <w:rStyle w:val="libFootnotenumChar"/>
          <w:rtl/>
        </w:rPr>
        <w:t>5</w:t>
      </w:r>
    </w:p>
    <w:p w:rsidR="00042891" w:rsidRDefault="00042891" w:rsidP="00042891">
      <w:pPr>
        <w:pStyle w:val="libNormal"/>
      </w:pPr>
      <w:r>
        <w:rPr>
          <w:rStyle w:val="libBold1Char"/>
        </w:rPr>
        <w:t>2158</w:t>
      </w:r>
      <w:r w:rsidRPr="000F7D59">
        <w:rPr>
          <w:rStyle w:val="libBold1Char"/>
        </w:rPr>
        <w:t>.</w:t>
      </w:r>
      <w:r>
        <w:rPr>
          <w:lang w:bidi="fa-IR"/>
        </w:rPr>
        <w:t xml:space="preserve"> </w:t>
      </w:r>
      <w:r>
        <w:t xml:space="preserve">Imam al-Hasan </w:t>
      </w:r>
      <w:r w:rsidRPr="001500BA">
        <w:t>(AS)</w:t>
      </w:r>
      <w:r>
        <w:t xml:space="preserve"> said, 'The one who recites the Qur'an has a supplication of his answered, be it immediately or later.'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الظلم : باب </w:t>
      </w:r>
      <w:r>
        <w:rPr>
          <w:rtl/>
          <w:lang w:bidi="fa-IR"/>
        </w:rPr>
        <w:t>1206</w:t>
      </w:r>
      <w:r>
        <w:t xml:space="preserve"> .</w:t>
      </w:r>
    </w:p>
    <w:p w:rsidR="00042891" w:rsidRDefault="00042891" w:rsidP="00042891">
      <w:pPr>
        <w:pStyle w:val="libBold2"/>
      </w:pPr>
      <w:r w:rsidRPr="00F57DD1">
        <w:t xml:space="preserve">(See </w:t>
      </w:r>
      <w:r>
        <w:t>also: WRONGDOING: section 1206)</w:t>
      </w:r>
    </w:p>
    <w:p w:rsidR="00042891" w:rsidRDefault="00042891" w:rsidP="00042891">
      <w:pPr>
        <w:pStyle w:val="libNormal"/>
      </w:pPr>
    </w:p>
    <w:p w:rsidR="00042891" w:rsidRDefault="00042891" w:rsidP="003C21EC">
      <w:pPr>
        <w:pStyle w:val="Heading3"/>
      </w:pPr>
      <w:bookmarkStart w:id="1496" w:name="_Toc484337667"/>
      <w:bookmarkStart w:id="1497" w:name="_Toc485811976"/>
      <w:r>
        <w:t>Notes</w:t>
      </w:r>
      <w:bookmarkEnd w:id="1496"/>
      <w:bookmarkEnd w:id="1497"/>
    </w:p>
    <w:p w:rsidR="00042891" w:rsidRDefault="00042891" w:rsidP="00042891">
      <w:pPr>
        <w:pStyle w:val="libFootnote"/>
      </w:pPr>
      <w:r>
        <w:t xml:space="preserve">1. </w:t>
      </w:r>
      <w:r>
        <w:rPr>
          <w:rtl/>
        </w:rPr>
        <w:t xml:space="preserve">بحار الأنوار : </w:t>
      </w:r>
      <w:r>
        <w:rPr>
          <w:rtl/>
          <w:lang w:bidi="fa-IR"/>
        </w:rPr>
        <w:t>74 / 84 / 94</w:t>
      </w:r>
      <w:r>
        <w:t xml:space="preserve"> .</w:t>
      </w:r>
    </w:p>
    <w:p w:rsidR="00042891" w:rsidRDefault="00042891" w:rsidP="00042891">
      <w:pPr>
        <w:pStyle w:val="libFootnote"/>
      </w:pPr>
      <w:r>
        <w:t xml:space="preserve">2. Ibid. v. </w:t>
      </w:r>
      <w:r>
        <w:rPr>
          <w:lang w:bidi="fa-IR"/>
        </w:rPr>
        <w:t>74</w:t>
      </w:r>
      <w:r>
        <w:t xml:space="preserve">, p. </w:t>
      </w:r>
      <w:r>
        <w:rPr>
          <w:lang w:bidi="fa-IR"/>
        </w:rPr>
        <w:t>84</w:t>
      </w:r>
      <w:r>
        <w:t xml:space="preserve">, no. </w:t>
      </w:r>
      <w:r>
        <w:rPr>
          <w:lang w:bidi="fa-IR"/>
        </w:rPr>
        <w:t>94</w:t>
      </w:r>
    </w:p>
    <w:p w:rsidR="00042891" w:rsidRDefault="00042891" w:rsidP="00042891">
      <w:pPr>
        <w:pStyle w:val="libFootnote"/>
      </w:pPr>
      <w:r>
        <w:t xml:space="preserve">3. </w:t>
      </w:r>
      <w:r>
        <w:rPr>
          <w:rtl/>
        </w:rPr>
        <w:t xml:space="preserve">بحار الأنوار : </w:t>
      </w:r>
      <w:r>
        <w:rPr>
          <w:rtl/>
          <w:lang w:bidi="fa-IR"/>
        </w:rPr>
        <w:t>93 / 357 / 14</w:t>
      </w:r>
      <w:r>
        <w:t xml:space="preserve"> .</w:t>
      </w:r>
    </w:p>
    <w:p w:rsidR="00042891" w:rsidRDefault="00042891" w:rsidP="00042891">
      <w:pPr>
        <w:pStyle w:val="libFootnote"/>
      </w:pPr>
      <w:r>
        <w:t xml:space="preserve">4. Ibid. v. </w:t>
      </w:r>
      <w:r>
        <w:rPr>
          <w:lang w:bidi="fa-IR"/>
        </w:rPr>
        <w:t>93</w:t>
      </w:r>
      <w:r>
        <w:t xml:space="preserve">, p. </w:t>
      </w:r>
      <w:r>
        <w:rPr>
          <w:lang w:bidi="fa-IR"/>
        </w:rPr>
        <w:t>357</w:t>
      </w:r>
      <w:r>
        <w:t xml:space="preserve">, no. </w:t>
      </w:r>
      <w:r>
        <w:rPr>
          <w:lang w:bidi="fa-IR"/>
        </w:rPr>
        <w:t>14</w:t>
      </w:r>
    </w:p>
    <w:p w:rsidR="00042891" w:rsidRDefault="00042891" w:rsidP="00042891">
      <w:pPr>
        <w:pStyle w:val="libFootnote"/>
      </w:pPr>
      <w:r>
        <w:t xml:space="preserve">5. </w:t>
      </w:r>
      <w:r>
        <w:rPr>
          <w:rtl/>
        </w:rPr>
        <w:t xml:space="preserve">بحار الأنوار : </w:t>
      </w:r>
      <w:r>
        <w:rPr>
          <w:rtl/>
          <w:lang w:bidi="fa-IR"/>
        </w:rPr>
        <w:t>93 / 313 / 17</w:t>
      </w:r>
      <w:r>
        <w:t xml:space="preserve"> .</w:t>
      </w:r>
    </w:p>
    <w:p w:rsidR="00042891" w:rsidRDefault="00042891" w:rsidP="00042891">
      <w:pPr>
        <w:pStyle w:val="libFootnote"/>
        <w:rPr>
          <w:rtl/>
          <w:lang w:bidi="fa-IR"/>
        </w:rPr>
      </w:pPr>
      <w:r>
        <w:t xml:space="preserve">6. Ibid. v. </w:t>
      </w:r>
      <w:r>
        <w:rPr>
          <w:lang w:bidi="fa-IR"/>
        </w:rPr>
        <w:t>93</w:t>
      </w:r>
      <w:r>
        <w:t xml:space="preserve">, p. </w:t>
      </w:r>
      <w:r>
        <w:rPr>
          <w:lang w:bidi="fa-IR"/>
        </w:rPr>
        <w:t>313</w:t>
      </w:r>
      <w:r>
        <w:t xml:space="preserve">, no. </w:t>
      </w:r>
      <w:r>
        <w:rPr>
          <w:lang w:bidi="fa-IR"/>
        </w:rPr>
        <w:t>17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498" w:name="_Toc484337668"/>
      <w:bookmarkStart w:id="1499" w:name="_Toc485811977"/>
      <w:r>
        <w:rPr>
          <w:lang w:bidi="fa-IR"/>
        </w:rPr>
        <w:lastRenderedPageBreak/>
        <w:t>698</w:t>
      </w:r>
      <w:r>
        <w:t xml:space="preserve"> - </w:t>
      </w:r>
      <w:r>
        <w:rPr>
          <w:rtl/>
          <w:lang w:bidi="fa-IR"/>
        </w:rPr>
        <w:t>الدَّعَواتُ غَيرُ المُستَجابَةِ</w:t>
      </w:r>
      <w:bookmarkEnd w:id="1498"/>
      <w:bookmarkEnd w:id="1499"/>
    </w:p>
    <w:p w:rsidR="00042891" w:rsidRDefault="00042891" w:rsidP="003C21EC">
      <w:pPr>
        <w:pStyle w:val="Heading2Center"/>
      </w:pPr>
      <w:bookmarkStart w:id="1500" w:name="_Toc484337669"/>
      <w:bookmarkStart w:id="1501" w:name="_Toc485811978"/>
      <w:r>
        <w:rPr>
          <w:lang w:bidi="fa-IR"/>
        </w:rPr>
        <w:t>698</w:t>
      </w:r>
      <w:r>
        <w:t>. SUPPLICATIONS THAT ARE NOT ANSWERED</w:t>
      </w:r>
      <w:bookmarkEnd w:id="1500"/>
      <w:bookmarkEnd w:id="1501"/>
    </w:p>
    <w:p w:rsidR="00042891" w:rsidRDefault="00042891" w:rsidP="00F40395">
      <w:pPr>
        <w:pStyle w:val="libAr"/>
      </w:pPr>
      <w:r>
        <w:rPr>
          <w:rStyle w:val="libBold1Char"/>
          <w:rtl/>
        </w:rPr>
        <w:t>2159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سألتُ</w:t>
      </w:r>
      <w:r>
        <w:rPr>
          <w:rtl/>
          <w:lang w:bidi="fa-IR"/>
        </w:rPr>
        <w:t xml:space="preserve"> </w:t>
      </w:r>
      <w:r w:rsidRPr="00A840D2">
        <w:rPr>
          <w:rtl/>
          <w:lang w:bidi="fa-IR"/>
        </w:rPr>
        <w:t>اللَّهَ</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يَستَجيبَ</w:t>
      </w:r>
      <w:r>
        <w:rPr>
          <w:rtl/>
          <w:lang w:bidi="fa-IR"/>
        </w:rPr>
        <w:t xml:space="preserve"> </w:t>
      </w:r>
      <w:r w:rsidRPr="00A840D2">
        <w:rPr>
          <w:rtl/>
          <w:lang w:bidi="fa-IR"/>
        </w:rPr>
        <w:t>دعاءَ</w:t>
      </w:r>
      <w:r>
        <w:rPr>
          <w:rtl/>
          <w:lang w:bidi="fa-IR"/>
        </w:rPr>
        <w:t xml:space="preserve"> </w:t>
      </w:r>
      <w:r w:rsidRPr="00A840D2">
        <w:rPr>
          <w:rtl/>
          <w:lang w:bidi="fa-IR"/>
        </w:rPr>
        <w:t>حبيبٍ</w:t>
      </w:r>
      <w:r>
        <w:rPr>
          <w:rtl/>
          <w:lang w:bidi="fa-IR"/>
        </w:rPr>
        <w:t xml:space="preserve"> </w:t>
      </w:r>
      <w:r w:rsidRPr="00A840D2">
        <w:rPr>
          <w:rtl/>
          <w:lang w:bidi="fa-IR"/>
        </w:rPr>
        <w:t>على</w:t>
      </w:r>
      <w:r>
        <w:rPr>
          <w:rtl/>
          <w:lang w:bidi="fa-IR"/>
        </w:rPr>
        <w:t xml:space="preserve">‏ </w:t>
      </w:r>
      <w:r w:rsidRPr="00A840D2">
        <w:rPr>
          <w:rtl/>
          <w:lang w:bidi="fa-IR"/>
        </w:rPr>
        <w:t>حبيبِهِ</w:t>
      </w:r>
      <w:r>
        <w:rPr>
          <w:rtl/>
          <w:lang w:bidi="fa-IR"/>
        </w:rPr>
        <w:t xml:space="preserve"> .</w:t>
      </w:r>
      <w:r>
        <w:rPr>
          <w:rStyle w:val="libFootnotenumChar"/>
          <w:rtl/>
        </w:rPr>
        <w:t>1</w:t>
      </w:r>
    </w:p>
    <w:p w:rsidR="00042891" w:rsidRDefault="00042891" w:rsidP="00042891">
      <w:pPr>
        <w:pStyle w:val="libNormal"/>
      </w:pPr>
      <w:r>
        <w:rPr>
          <w:rStyle w:val="libBold1Char"/>
        </w:rPr>
        <w:t>2159</w:t>
      </w:r>
      <w:r w:rsidRPr="000F7D59">
        <w:rPr>
          <w:rStyle w:val="libBold1Char"/>
        </w:rPr>
        <w:t>.</w:t>
      </w:r>
      <w:r>
        <w:rPr>
          <w:lang w:bidi="fa-IR"/>
        </w:rPr>
        <w:t xml:space="preserve"> </w:t>
      </w:r>
      <w:r>
        <w:t xml:space="preserve">The Prophet </w:t>
      </w:r>
      <w:r w:rsidRPr="001500BA">
        <w:t>(SAWA)</w:t>
      </w:r>
      <w:r>
        <w:t xml:space="preserve"> said, 'I asked Allah not to answer the supplication of an enamoured one against his beloved.' </w:t>
      </w:r>
      <w:r>
        <w:rPr>
          <w:rStyle w:val="libFootnotenumChar"/>
        </w:rPr>
        <w:t>2</w:t>
      </w:r>
    </w:p>
    <w:p w:rsidR="00042891" w:rsidRDefault="00042891" w:rsidP="00F40395">
      <w:pPr>
        <w:pStyle w:val="libAr"/>
      </w:pPr>
      <w:r>
        <w:rPr>
          <w:rStyle w:val="libBold1Char"/>
          <w:rtl/>
        </w:rPr>
        <w:t>2160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أربعٌ</w:t>
      </w:r>
      <w:r>
        <w:rPr>
          <w:rtl/>
          <w:lang w:bidi="fa-IR"/>
        </w:rPr>
        <w:t xml:space="preserve"> </w:t>
      </w:r>
      <w:r w:rsidRPr="00A840D2">
        <w:rPr>
          <w:rtl/>
          <w:lang w:bidi="fa-IR"/>
        </w:rPr>
        <w:t>لا</w:t>
      </w:r>
      <w:r>
        <w:rPr>
          <w:rtl/>
          <w:lang w:bidi="fa-IR"/>
        </w:rPr>
        <w:t xml:space="preserve"> </w:t>
      </w:r>
      <w:r w:rsidRPr="00A840D2">
        <w:rPr>
          <w:rtl/>
          <w:lang w:bidi="fa-IR"/>
        </w:rPr>
        <w:t>يُستَجابُ</w:t>
      </w:r>
      <w:r>
        <w:rPr>
          <w:rtl/>
          <w:lang w:bidi="fa-IR"/>
        </w:rPr>
        <w:t xml:space="preserve"> </w:t>
      </w:r>
      <w:r w:rsidRPr="00A840D2">
        <w:rPr>
          <w:rtl/>
          <w:lang w:bidi="fa-IR"/>
        </w:rPr>
        <w:t>لَهُم</w:t>
      </w:r>
      <w:r>
        <w:rPr>
          <w:rtl/>
          <w:lang w:bidi="fa-IR"/>
        </w:rPr>
        <w:t xml:space="preserve"> </w:t>
      </w:r>
      <w:r w:rsidRPr="00A840D2">
        <w:rPr>
          <w:rtl/>
          <w:lang w:bidi="fa-IR"/>
        </w:rPr>
        <w:t>دعاءٌ</w:t>
      </w:r>
      <w:r>
        <w:rPr>
          <w:rtl/>
          <w:lang w:bidi="fa-IR"/>
        </w:rPr>
        <w:t xml:space="preserve"> : </w:t>
      </w:r>
      <w:r w:rsidRPr="00A840D2">
        <w:rPr>
          <w:rtl/>
          <w:lang w:bidi="fa-IR"/>
        </w:rPr>
        <w:t>الرجلُ</w:t>
      </w:r>
      <w:r>
        <w:rPr>
          <w:rtl/>
          <w:lang w:bidi="fa-IR"/>
        </w:rPr>
        <w:t xml:space="preserve"> </w:t>
      </w:r>
      <w:r w:rsidRPr="00A840D2">
        <w:rPr>
          <w:rtl/>
          <w:lang w:bidi="fa-IR"/>
        </w:rPr>
        <w:t>جالسٌ</w:t>
      </w:r>
      <w:r>
        <w:rPr>
          <w:rtl/>
          <w:lang w:bidi="fa-IR"/>
        </w:rPr>
        <w:t xml:space="preserve"> </w:t>
      </w:r>
      <w:r w:rsidRPr="00A840D2">
        <w:rPr>
          <w:rtl/>
          <w:lang w:bidi="fa-IR"/>
        </w:rPr>
        <w:t>في</w:t>
      </w:r>
      <w:r>
        <w:rPr>
          <w:rtl/>
          <w:lang w:bidi="fa-IR"/>
        </w:rPr>
        <w:t xml:space="preserve"> </w:t>
      </w:r>
      <w:r w:rsidRPr="00A840D2">
        <w:rPr>
          <w:rtl/>
          <w:lang w:bidi="fa-IR"/>
        </w:rPr>
        <w:t>بَيتِهِ</w:t>
      </w:r>
      <w:r>
        <w:rPr>
          <w:rtl/>
          <w:lang w:bidi="fa-IR"/>
        </w:rPr>
        <w:t xml:space="preserve"> </w:t>
      </w:r>
      <w:r w:rsidRPr="00A840D2">
        <w:rPr>
          <w:rtl/>
          <w:lang w:bidi="fa-IR"/>
        </w:rPr>
        <w:t>يقولُ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w:t>
      </w:r>
      <w:r w:rsidRPr="00A840D2">
        <w:rPr>
          <w:rtl/>
          <w:lang w:bidi="fa-IR"/>
        </w:rPr>
        <w:t>ارزُقْني</w:t>
      </w:r>
      <w:r>
        <w:rPr>
          <w:rtl/>
          <w:lang w:bidi="fa-IR"/>
        </w:rPr>
        <w:t xml:space="preserve"> ، </w:t>
      </w:r>
      <w:r w:rsidRPr="00A840D2">
        <w:rPr>
          <w:rtl/>
          <w:lang w:bidi="fa-IR"/>
        </w:rPr>
        <w:t>فيقولُ</w:t>
      </w:r>
      <w:r>
        <w:rPr>
          <w:rtl/>
          <w:lang w:bidi="fa-IR"/>
        </w:rPr>
        <w:t xml:space="preserve"> </w:t>
      </w:r>
      <w:r w:rsidRPr="00A840D2">
        <w:rPr>
          <w:rtl/>
          <w:lang w:bidi="fa-IR"/>
        </w:rPr>
        <w:t>لَهُ</w:t>
      </w:r>
      <w:r>
        <w:rPr>
          <w:rtl/>
          <w:lang w:bidi="fa-IR"/>
        </w:rPr>
        <w:t xml:space="preserve"> : </w:t>
      </w:r>
      <w:r w:rsidRPr="00A840D2">
        <w:rPr>
          <w:rtl/>
          <w:lang w:bidi="fa-IR"/>
        </w:rPr>
        <w:t>ألَم</w:t>
      </w:r>
      <w:r>
        <w:rPr>
          <w:rtl/>
          <w:lang w:bidi="fa-IR"/>
        </w:rPr>
        <w:t xml:space="preserve"> </w:t>
      </w:r>
      <w:r w:rsidRPr="00A840D2">
        <w:rPr>
          <w:rtl/>
          <w:lang w:bidi="fa-IR"/>
        </w:rPr>
        <w:t>آمُرْكَ</w:t>
      </w:r>
      <w:r>
        <w:rPr>
          <w:rtl/>
          <w:lang w:bidi="fa-IR"/>
        </w:rPr>
        <w:t xml:space="preserve"> </w:t>
      </w:r>
      <w:r w:rsidRPr="00A840D2">
        <w:rPr>
          <w:rtl/>
          <w:lang w:bidi="fa-IR"/>
        </w:rPr>
        <w:t>بالطَّلَبِ</w:t>
      </w:r>
      <w:r>
        <w:rPr>
          <w:rtl/>
          <w:lang w:bidi="fa-IR"/>
        </w:rPr>
        <w:t xml:space="preserve"> ؟ ! </w:t>
      </w:r>
      <w:r w:rsidRPr="00A840D2">
        <w:rPr>
          <w:rtl/>
          <w:lang w:bidi="fa-IR"/>
        </w:rPr>
        <w:t>ورجلٌ</w:t>
      </w:r>
      <w:r>
        <w:rPr>
          <w:rtl/>
          <w:lang w:bidi="fa-IR"/>
        </w:rPr>
        <w:t xml:space="preserve"> </w:t>
      </w:r>
      <w:r w:rsidRPr="00A840D2">
        <w:rPr>
          <w:rtl/>
          <w:lang w:bidi="fa-IR"/>
        </w:rPr>
        <w:t>كانَت</w:t>
      </w:r>
      <w:r>
        <w:rPr>
          <w:rtl/>
          <w:lang w:bidi="fa-IR"/>
        </w:rPr>
        <w:t xml:space="preserve"> </w:t>
      </w:r>
      <w:r w:rsidRPr="00A840D2">
        <w:rPr>
          <w:rtl/>
          <w:lang w:bidi="fa-IR"/>
        </w:rPr>
        <w:t>لَهُ</w:t>
      </w:r>
      <w:r>
        <w:rPr>
          <w:rtl/>
          <w:lang w:bidi="fa-IR"/>
        </w:rPr>
        <w:t xml:space="preserve"> </w:t>
      </w:r>
      <w:r w:rsidRPr="00A840D2">
        <w:rPr>
          <w:rtl/>
          <w:lang w:bidi="fa-IR"/>
        </w:rPr>
        <w:t>امرأةٌ</w:t>
      </w:r>
      <w:r>
        <w:rPr>
          <w:rtl/>
          <w:lang w:bidi="fa-IR"/>
        </w:rPr>
        <w:t xml:space="preserve"> </w:t>
      </w:r>
      <w:r w:rsidRPr="00A840D2">
        <w:rPr>
          <w:rtl/>
          <w:lang w:bidi="fa-IR"/>
        </w:rPr>
        <w:t>فَدَعا</w:t>
      </w:r>
      <w:r>
        <w:rPr>
          <w:rtl/>
          <w:lang w:bidi="fa-IR"/>
        </w:rPr>
        <w:t xml:space="preserve"> </w:t>
      </w:r>
      <w:r w:rsidRPr="00A840D2">
        <w:rPr>
          <w:rtl/>
          <w:lang w:bidi="fa-IR"/>
        </w:rPr>
        <w:t>علَيها</w:t>
      </w:r>
      <w:r>
        <w:rPr>
          <w:rtl/>
          <w:lang w:bidi="fa-IR"/>
        </w:rPr>
        <w:t xml:space="preserve"> ، </w:t>
      </w:r>
      <w:r w:rsidRPr="00A840D2">
        <w:rPr>
          <w:rtl/>
          <w:lang w:bidi="fa-IR"/>
        </w:rPr>
        <w:t>فيقولُ</w:t>
      </w:r>
      <w:r>
        <w:rPr>
          <w:rtl/>
          <w:lang w:bidi="fa-IR"/>
        </w:rPr>
        <w:t xml:space="preserve"> : </w:t>
      </w:r>
      <w:r w:rsidRPr="00A840D2">
        <w:rPr>
          <w:rtl/>
          <w:lang w:bidi="fa-IR"/>
        </w:rPr>
        <w:t>ألَم</w:t>
      </w:r>
      <w:r>
        <w:rPr>
          <w:rtl/>
          <w:lang w:bidi="fa-IR"/>
        </w:rPr>
        <w:t xml:space="preserve"> </w:t>
      </w:r>
      <w:r w:rsidRPr="00A840D2">
        <w:rPr>
          <w:rtl/>
          <w:lang w:bidi="fa-IR"/>
        </w:rPr>
        <w:t>أجعَلْ</w:t>
      </w:r>
      <w:r>
        <w:rPr>
          <w:rtl/>
          <w:lang w:bidi="fa-IR"/>
        </w:rPr>
        <w:t xml:space="preserve"> </w:t>
      </w:r>
      <w:r w:rsidRPr="00A840D2">
        <w:rPr>
          <w:rtl/>
          <w:lang w:bidi="fa-IR"/>
        </w:rPr>
        <w:t>أمرَها</w:t>
      </w:r>
      <w:r>
        <w:rPr>
          <w:rtl/>
          <w:lang w:bidi="fa-IR"/>
        </w:rPr>
        <w:t xml:space="preserve"> </w:t>
      </w:r>
      <w:r w:rsidRPr="00A840D2">
        <w:rPr>
          <w:rtl/>
          <w:lang w:bidi="fa-IR"/>
        </w:rPr>
        <w:t>بيدِكَ</w:t>
      </w:r>
      <w:r>
        <w:rPr>
          <w:rtl/>
          <w:lang w:bidi="fa-IR"/>
        </w:rPr>
        <w:t xml:space="preserve"> ؟! </w:t>
      </w:r>
      <w:r w:rsidRPr="00A840D2">
        <w:rPr>
          <w:rtl/>
          <w:lang w:bidi="fa-IR"/>
        </w:rPr>
        <w:t>ورجلٌ</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مالٌ</w:t>
      </w:r>
      <w:r>
        <w:rPr>
          <w:rtl/>
          <w:lang w:bidi="fa-IR"/>
        </w:rPr>
        <w:t xml:space="preserve"> </w:t>
      </w:r>
      <w:r w:rsidRPr="00A840D2">
        <w:rPr>
          <w:rtl/>
          <w:lang w:bidi="fa-IR"/>
        </w:rPr>
        <w:t>فأفسَدَهُ</w:t>
      </w:r>
      <w:r>
        <w:rPr>
          <w:rtl/>
          <w:lang w:bidi="fa-IR"/>
        </w:rPr>
        <w:t xml:space="preserve"> </w:t>
      </w:r>
      <w:r w:rsidRPr="00A840D2">
        <w:rPr>
          <w:rtl/>
          <w:lang w:bidi="fa-IR"/>
        </w:rPr>
        <w:t>فيقولُ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w:t>
      </w:r>
      <w:r w:rsidRPr="00A840D2">
        <w:rPr>
          <w:rtl/>
          <w:lang w:bidi="fa-IR"/>
        </w:rPr>
        <w:t>ارزُقْني</w:t>
      </w:r>
      <w:r>
        <w:rPr>
          <w:rtl/>
          <w:lang w:bidi="fa-IR"/>
        </w:rPr>
        <w:t xml:space="preserve"> ، </w:t>
      </w:r>
      <w:r w:rsidRPr="00A840D2">
        <w:rPr>
          <w:rtl/>
          <w:lang w:bidi="fa-IR"/>
        </w:rPr>
        <w:t>فيقولُ</w:t>
      </w:r>
      <w:r>
        <w:rPr>
          <w:rtl/>
          <w:lang w:bidi="fa-IR"/>
        </w:rPr>
        <w:t xml:space="preserve"> </w:t>
      </w:r>
      <w:r w:rsidRPr="00A840D2">
        <w:rPr>
          <w:rtl/>
          <w:lang w:bidi="fa-IR"/>
        </w:rPr>
        <w:t>لَهُ</w:t>
      </w:r>
      <w:r>
        <w:rPr>
          <w:rtl/>
          <w:lang w:bidi="fa-IR"/>
        </w:rPr>
        <w:t xml:space="preserve"> : </w:t>
      </w:r>
      <w:r w:rsidRPr="00A840D2">
        <w:rPr>
          <w:rtl/>
          <w:lang w:bidi="fa-IR"/>
        </w:rPr>
        <w:t>ألَم</w:t>
      </w:r>
      <w:r>
        <w:rPr>
          <w:rtl/>
          <w:lang w:bidi="fa-IR"/>
        </w:rPr>
        <w:t xml:space="preserve"> </w:t>
      </w:r>
      <w:r w:rsidRPr="00A840D2">
        <w:rPr>
          <w:rtl/>
          <w:lang w:bidi="fa-IR"/>
        </w:rPr>
        <w:t>آمُرْكَ</w:t>
      </w:r>
      <w:r>
        <w:rPr>
          <w:rtl/>
          <w:lang w:bidi="fa-IR"/>
        </w:rPr>
        <w:t xml:space="preserve"> </w:t>
      </w:r>
      <w:r w:rsidRPr="00A840D2">
        <w:rPr>
          <w:rtl/>
          <w:lang w:bidi="fa-IR"/>
        </w:rPr>
        <w:t>بالاقتِصادِ</w:t>
      </w:r>
      <w:r>
        <w:rPr>
          <w:rtl/>
          <w:lang w:bidi="fa-IR"/>
        </w:rPr>
        <w:t xml:space="preserve"> ؟! ... </w:t>
      </w:r>
      <w:r w:rsidRPr="00A840D2">
        <w:rPr>
          <w:rtl/>
          <w:lang w:bidi="fa-IR"/>
        </w:rPr>
        <w:t>ورجلٌ</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مالٌ</w:t>
      </w:r>
      <w:r>
        <w:rPr>
          <w:rtl/>
          <w:lang w:bidi="fa-IR"/>
        </w:rPr>
        <w:t xml:space="preserve"> </w:t>
      </w:r>
      <w:r w:rsidRPr="00A840D2">
        <w:rPr>
          <w:rtl/>
          <w:lang w:bidi="fa-IR"/>
        </w:rPr>
        <w:t>فأدانَهُ</w:t>
      </w:r>
      <w:r>
        <w:rPr>
          <w:rtl/>
          <w:lang w:bidi="fa-IR"/>
        </w:rPr>
        <w:t xml:space="preserve"> </w:t>
      </w:r>
      <w:r w:rsidRPr="00A840D2">
        <w:rPr>
          <w:rtl/>
          <w:lang w:bidi="fa-IR"/>
        </w:rPr>
        <w:t>بغيرِ</w:t>
      </w:r>
      <w:r>
        <w:rPr>
          <w:rtl/>
          <w:lang w:bidi="fa-IR"/>
        </w:rPr>
        <w:t xml:space="preserve"> </w:t>
      </w:r>
      <w:r w:rsidRPr="00A840D2">
        <w:rPr>
          <w:rtl/>
          <w:lang w:bidi="fa-IR"/>
        </w:rPr>
        <w:t>بَيِّنَةٍ</w:t>
      </w:r>
      <w:r>
        <w:rPr>
          <w:rtl/>
          <w:lang w:bidi="fa-IR"/>
        </w:rPr>
        <w:t xml:space="preserve"> </w:t>
      </w:r>
      <w:r w:rsidRPr="00A840D2">
        <w:rPr>
          <w:rtl/>
          <w:lang w:bidi="fa-IR"/>
        </w:rPr>
        <w:t>فَيَقولُ</w:t>
      </w:r>
      <w:r>
        <w:rPr>
          <w:rtl/>
          <w:lang w:bidi="fa-IR"/>
        </w:rPr>
        <w:t xml:space="preserve"> : </w:t>
      </w:r>
      <w:r w:rsidRPr="00A840D2">
        <w:rPr>
          <w:rtl/>
          <w:lang w:bidi="fa-IR"/>
        </w:rPr>
        <w:t>ألَم</w:t>
      </w:r>
      <w:r>
        <w:rPr>
          <w:rtl/>
          <w:lang w:bidi="fa-IR"/>
        </w:rPr>
        <w:t xml:space="preserve"> </w:t>
      </w:r>
      <w:r w:rsidRPr="00A840D2">
        <w:rPr>
          <w:rtl/>
          <w:lang w:bidi="fa-IR"/>
        </w:rPr>
        <w:t>آمُرْكَ</w:t>
      </w:r>
      <w:r>
        <w:rPr>
          <w:rtl/>
          <w:lang w:bidi="fa-IR"/>
        </w:rPr>
        <w:t xml:space="preserve"> </w:t>
      </w:r>
      <w:r w:rsidRPr="00A840D2">
        <w:rPr>
          <w:rtl/>
          <w:lang w:bidi="fa-IR"/>
        </w:rPr>
        <w:t>بِالشَّهادَةِ</w:t>
      </w:r>
      <w:r>
        <w:rPr>
          <w:rtl/>
          <w:lang w:bidi="fa-IR"/>
        </w:rPr>
        <w:t xml:space="preserve"> ؟! </w:t>
      </w:r>
      <w:r>
        <w:rPr>
          <w:rStyle w:val="libFootnotenumChar"/>
          <w:rtl/>
        </w:rPr>
        <w:t>3</w:t>
      </w:r>
    </w:p>
    <w:p w:rsidR="00042891" w:rsidRDefault="00042891" w:rsidP="00042891">
      <w:pPr>
        <w:pStyle w:val="libNormal"/>
      </w:pPr>
      <w:r>
        <w:rPr>
          <w:rStyle w:val="libBold1Char"/>
        </w:rPr>
        <w:t>2160</w:t>
      </w:r>
      <w:r w:rsidRPr="000F7D59">
        <w:rPr>
          <w:rStyle w:val="libBold1Char"/>
        </w:rPr>
        <w:t>.</w:t>
      </w:r>
      <w:r>
        <w:rPr>
          <w:lang w:bidi="fa-IR"/>
        </w:rPr>
        <w:t xml:space="preserve"> </w:t>
      </w:r>
      <w:r>
        <w:t xml:space="preserve">Imam al-Sadiq </w:t>
      </w:r>
      <w:r w:rsidRPr="001500BA">
        <w:t>(AS)</w:t>
      </w:r>
      <w:r>
        <w:t xml:space="preserve"> said, 'There are four kinds of people whose supplications do not get answered: the man who sits in his house saying, 'O my Lord, grant me sustenance', to whom He says, 'Did I not command you to seek [for your sustenance]?', then there is the man who has a wife and supplicates against her, to whom He replies, 'Did I not make you responsible for her [put her affairs in your hands]?', and a man who has wealth and wastes it, who says, 'O my Lord, grant me sustenance', to whom He replies, 'Did I not command you to be economical?'...and a man who has wealth and loans it to someone without keeping any proof [of loan], to whom He replies, 'Did I not command you to take a witness?!' </w:t>
      </w:r>
      <w:r>
        <w:rPr>
          <w:rStyle w:val="libFootnotenumChar"/>
        </w:rPr>
        <w:t>4</w:t>
      </w:r>
    </w:p>
    <w:p w:rsidR="00042891" w:rsidRDefault="00042891" w:rsidP="00042891">
      <w:pPr>
        <w:pStyle w:val="libNormal"/>
      </w:pPr>
    </w:p>
    <w:p w:rsidR="00042891" w:rsidRDefault="00042891" w:rsidP="003C21EC">
      <w:pPr>
        <w:pStyle w:val="Heading3"/>
      </w:pPr>
      <w:bookmarkStart w:id="1502" w:name="_Toc484337670"/>
      <w:bookmarkStart w:id="1503" w:name="_Toc485811979"/>
      <w:r>
        <w:t>Notes</w:t>
      </w:r>
      <w:bookmarkEnd w:id="1502"/>
      <w:bookmarkEnd w:id="1503"/>
    </w:p>
    <w:p w:rsidR="00042891" w:rsidRDefault="00042891" w:rsidP="00042891">
      <w:pPr>
        <w:pStyle w:val="libFootnote"/>
      </w:pPr>
      <w:r>
        <w:t xml:space="preserve">1. </w:t>
      </w:r>
      <w:r>
        <w:rPr>
          <w:rtl/>
        </w:rPr>
        <w:t xml:space="preserve">بحار الأنوار : </w:t>
      </w:r>
      <w:r>
        <w:rPr>
          <w:rtl/>
          <w:lang w:bidi="fa-IR"/>
        </w:rPr>
        <w:t>93 / 378 / 21</w:t>
      </w:r>
      <w:r>
        <w:t xml:space="preserve"> .</w:t>
      </w:r>
    </w:p>
    <w:p w:rsidR="00042891" w:rsidRDefault="00042891" w:rsidP="00042891">
      <w:pPr>
        <w:pStyle w:val="libFootnote"/>
      </w:pPr>
      <w:r>
        <w:t xml:space="preserve">2. Ibid. v. </w:t>
      </w:r>
      <w:r>
        <w:rPr>
          <w:lang w:bidi="fa-IR"/>
        </w:rPr>
        <w:t>93</w:t>
      </w:r>
      <w:r>
        <w:t xml:space="preserve">, p. </w:t>
      </w:r>
      <w:r>
        <w:rPr>
          <w:lang w:bidi="fa-IR"/>
        </w:rPr>
        <w:t>378</w:t>
      </w:r>
      <w:r>
        <w:t xml:space="preserve">, no. </w:t>
      </w:r>
      <w:r>
        <w:rPr>
          <w:lang w:bidi="fa-IR"/>
        </w:rPr>
        <w:t>21</w:t>
      </w:r>
    </w:p>
    <w:p w:rsidR="00042891" w:rsidRDefault="00042891" w:rsidP="00042891">
      <w:pPr>
        <w:pStyle w:val="libFootnote"/>
      </w:pPr>
      <w:r>
        <w:t xml:space="preserve">3. </w:t>
      </w:r>
      <w:r>
        <w:rPr>
          <w:rtl/>
        </w:rPr>
        <w:t xml:space="preserve">الدعوات : </w:t>
      </w:r>
      <w:r>
        <w:rPr>
          <w:rtl/>
          <w:lang w:bidi="fa-IR"/>
        </w:rPr>
        <w:t>33 / 75</w:t>
      </w:r>
      <w:r>
        <w:t xml:space="preserve"> .</w:t>
      </w:r>
    </w:p>
    <w:p w:rsidR="00042891" w:rsidRDefault="00042891" w:rsidP="00042891">
      <w:pPr>
        <w:pStyle w:val="libFootnote"/>
        <w:rPr>
          <w:rtl/>
          <w:lang w:bidi="fa-IR"/>
        </w:rPr>
      </w:pPr>
      <w:r>
        <w:t xml:space="preserve">4. al-Daawat, p. </w:t>
      </w:r>
      <w:r>
        <w:rPr>
          <w:lang w:bidi="fa-IR"/>
        </w:rPr>
        <w:t>33</w:t>
      </w:r>
      <w:r>
        <w:t xml:space="preserve">. no. </w:t>
      </w:r>
      <w:r>
        <w:rPr>
          <w:lang w:bidi="fa-IR"/>
        </w:rPr>
        <w:t>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04" w:name="_Toc484337671"/>
      <w:bookmarkStart w:id="1505" w:name="_Toc485811980"/>
      <w:r>
        <w:rPr>
          <w:lang w:bidi="fa-IR"/>
        </w:rPr>
        <w:lastRenderedPageBreak/>
        <w:t>699</w:t>
      </w:r>
      <w:r>
        <w:t xml:space="preserve"> - </w:t>
      </w:r>
      <w:r>
        <w:rPr>
          <w:rtl/>
          <w:lang w:bidi="fa-IR"/>
        </w:rPr>
        <w:t>أسبابُ بُطءِ الاستِجابَةِ</w:t>
      </w:r>
      <w:bookmarkEnd w:id="1504"/>
      <w:bookmarkEnd w:id="1505"/>
    </w:p>
    <w:p w:rsidR="00042891" w:rsidRDefault="00042891" w:rsidP="003C21EC">
      <w:pPr>
        <w:pStyle w:val="Heading2Center"/>
      </w:pPr>
      <w:bookmarkStart w:id="1506" w:name="_Toc484337672"/>
      <w:bookmarkStart w:id="1507" w:name="_Toc485811981"/>
      <w:r>
        <w:rPr>
          <w:lang w:bidi="fa-IR"/>
        </w:rPr>
        <w:t>699</w:t>
      </w:r>
      <w:r>
        <w:t>. THE REASONS FOR DELAYED Responses</w:t>
      </w:r>
      <w:bookmarkEnd w:id="1506"/>
      <w:bookmarkEnd w:id="1507"/>
    </w:p>
    <w:p w:rsidR="00042891" w:rsidRDefault="00042891" w:rsidP="00F40395">
      <w:pPr>
        <w:pStyle w:val="libAr"/>
      </w:pPr>
      <w:r>
        <w:rPr>
          <w:rStyle w:val="libBold1Char"/>
          <w:rtl/>
        </w:rPr>
        <w:t>2161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 </w:t>
      </w:r>
      <w:r w:rsidRPr="00A840D2">
        <w:rPr>
          <w:rtl/>
          <w:lang w:bidi="fa-IR"/>
        </w:rPr>
        <w:t>وعِزَّتي</w:t>
      </w:r>
      <w:r>
        <w:rPr>
          <w:rtl/>
          <w:lang w:bidi="fa-IR"/>
        </w:rPr>
        <w:t xml:space="preserve"> </w:t>
      </w:r>
      <w:r w:rsidRPr="00A840D2">
        <w:rPr>
          <w:rtl/>
          <w:lang w:bidi="fa-IR"/>
        </w:rPr>
        <w:t>وجلالي</w:t>
      </w:r>
      <w:r>
        <w:rPr>
          <w:rtl/>
          <w:lang w:bidi="fa-IR"/>
        </w:rPr>
        <w:t xml:space="preserve"> </w:t>
      </w:r>
      <w:r w:rsidRPr="00A840D2">
        <w:rPr>
          <w:rtl/>
          <w:lang w:bidi="fa-IR"/>
        </w:rPr>
        <w:t>وعَظَمَتي</w:t>
      </w:r>
      <w:r>
        <w:rPr>
          <w:rtl/>
          <w:lang w:bidi="fa-IR"/>
        </w:rPr>
        <w:t xml:space="preserve"> </w:t>
      </w:r>
      <w:r w:rsidRPr="00A840D2">
        <w:rPr>
          <w:rtl/>
          <w:lang w:bidi="fa-IR"/>
        </w:rPr>
        <w:t>وبَهائي</w:t>
      </w:r>
      <w:r>
        <w:rPr>
          <w:rtl/>
          <w:lang w:bidi="fa-IR"/>
        </w:rPr>
        <w:t xml:space="preserve"> ، </w:t>
      </w:r>
      <w:r w:rsidRPr="00A840D2">
        <w:rPr>
          <w:rtl/>
          <w:lang w:bidi="fa-IR"/>
        </w:rPr>
        <w:t>إنّي</w:t>
      </w:r>
      <w:r>
        <w:rPr>
          <w:rtl/>
          <w:lang w:bidi="fa-IR"/>
        </w:rPr>
        <w:t xml:space="preserve"> </w:t>
      </w:r>
      <w:r w:rsidRPr="00A840D2">
        <w:rPr>
          <w:rtl/>
          <w:lang w:bidi="fa-IR"/>
        </w:rPr>
        <w:t>لَأَحمِي</w:t>
      </w:r>
      <w:r>
        <w:rPr>
          <w:rtl/>
          <w:lang w:bidi="fa-IR"/>
        </w:rPr>
        <w:t xml:space="preserve"> </w:t>
      </w:r>
      <w:r w:rsidRPr="00A840D2">
        <w:rPr>
          <w:rtl/>
          <w:lang w:bidi="fa-IR"/>
        </w:rPr>
        <w:t>وَليّي</w:t>
      </w:r>
      <w:r>
        <w:rPr>
          <w:rtl/>
          <w:lang w:bidi="fa-IR"/>
        </w:rPr>
        <w:t xml:space="preserve"> </w:t>
      </w:r>
      <w:r w:rsidRPr="00A840D2">
        <w:rPr>
          <w:rtl/>
          <w:lang w:bidi="fa-IR"/>
        </w:rPr>
        <w:t>أن</w:t>
      </w:r>
      <w:r>
        <w:rPr>
          <w:rtl/>
          <w:lang w:bidi="fa-IR"/>
        </w:rPr>
        <w:t xml:space="preserve"> </w:t>
      </w:r>
      <w:r w:rsidRPr="00A840D2">
        <w:rPr>
          <w:rtl/>
          <w:lang w:bidi="fa-IR"/>
        </w:rPr>
        <w:t>اُعطِيَهُ</w:t>
      </w:r>
      <w:r>
        <w:rPr>
          <w:rtl/>
          <w:lang w:bidi="fa-IR"/>
        </w:rPr>
        <w:t xml:space="preserve"> </w:t>
      </w:r>
      <w:r w:rsidRPr="00A840D2">
        <w:rPr>
          <w:rtl/>
          <w:lang w:bidi="fa-IR"/>
        </w:rPr>
        <w:t>في</w:t>
      </w:r>
      <w:r>
        <w:rPr>
          <w:rtl/>
          <w:lang w:bidi="fa-IR"/>
        </w:rPr>
        <w:t xml:space="preserve"> </w:t>
      </w:r>
      <w:r w:rsidRPr="00A840D2">
        <w:rPr>
          <w:rtl/>
          <w:lang w:bidi="fa-IR"/>
        </w:rPr>
        <w:t>دارِ</w:t>
      </w:r>
      <w:r>
        <w:rPr>
          <w:rtl/>
          <w:lang w:bidi="fa-IR"/>
        </w:rPr>
        <w:t xml:space="preserve"> </w:t>
      </w:r>
      <w:r w:rsidRPr="00A840D2">
        <w:rPr>
          <w:rtl/>
          <w:lang w:bidi="fa-IR"/>
        </w:rPr>
        <w:t>الدنيا</w:t>
      </w:r>
      <w:r>
        <w:rPr>
          <w:rtl/>
          <w:lang w:bidi="fa-IR"/>
        </w:rPr>
        <w:t xml:space="preserve"> </w:t>
      </w:r>
      <w:r w:rsidRPr="00A840D2">
        <w:rPr>
          <w:rtl/>
          <w:lang w:bidi="fa-IR"/>
        </w:rPr>
        <w:t>شيئاً</w:t>
      </w:r>
      <w:r>
        <w:rPr>
          <w:rtl/>
          <w:lang w:bidi="fa-IR"/>
        </w:rPr>
        <w:t xml:space="preserve"> </w:t>
      </w:r>
      <w:r w:rsidRPr="00A840D2">
        <w:rPr>
          <w:rtl/>
          <w:lang w:bidi="fa-IR"/>
        </w:rPr>
        <w:t>يشغَلُهُ</w:t>
      </w:r>
      <w:r>
        <w:rPr>
          <w:rtl/>
          <w:lang w:bidi="fa-IR"/>
        </w:rPr>
        <w:t xml:space="preserve"> </w:t>
      </w:r>
      <w:r w:rsidRPr="00A840D2">
        <w:rPr>
          <w:rtl/>
          <w:lang w:bidi="fa-IR"/>
        </w:rPr>
        <w:t>عن</w:t>
      </w:r>
      <w:r>
        <w:rPr>
          <w:rtl/>
          <w:lang w:bidi="fa-IR"/>
        </w:rPr>
        <w:t xml:space="preserve"> </w:t>
      </w:r>
      <w:r w:rsidRPr="00A840D2">
        <w:rPr>
          <w:rtl/>
          <w:lang w:bidi="fa-IR"/>
        </w:rPr>
        <w:t>ذِكري</w:t>
      </w:r>
      <w:r>
        <w:rPr>
          <w:rtl/>
          <w:lang w:bidi="fa-IR"/>
        </w:rPr>
        <w:t xml:space="preserve"> </w:t>
      </w:r>
      <w:r w:rsidRPr="00A840D2">
        <w:rPr>
          <w:rtl/>
          <w:lang w:bidi="fa-IR"/>
        </w:rPr>
        <w:t>حتّى</w:t>
      </w:r>
      <w:r>
        <w:rPr>
          <w:rtl/>
          <w:lang w:bidi="fa-IR"/>
        </w:rPr>
        <w:t xml:space="preserve">‏ </w:t>
      </w:r>
      <w:r w:rsidRPr="00A840D2">
        <w:rPr>
          <w:rtl/>
          <w:lang w:bidi="fa-IR"/>
        </w:rPr>
        <w:t>يَدعُوَني</w:t>
      </w:r>
      <w:r>
        <w:rPr>
          <w:rtl/>
          <w:lang w:bidi="fa-IR"/>
        </w:rPr>
        <w:t xml:space="preserve"> </w:t>
      </w:r>
      <w:r w:rsidRPr="00A840D2">
        <w:rPr>
          <w:rtl/>
          <w:lang w:bidi="fa-IR"/>
        </w:rPr>
        <w:t>فأسمَعَ</w:t>
      </w:r>
      <w:r>
        <w:rPr>
          <w:rtl/>
          <w:lang w:bidi="fa-IR"/>
        </w:rPr>
        <w:t xml:space="preserve"> </w:t>
      </w:r>
      <w:r w:rsidRPr="00A840D2">
        <w:rPr>
          <w:rtl/>
          <w:lang w:bidi="fa-IR"/>
        </w:rPr>
        <w:t>صوتَهُ</w:t>
      </w:r>
      <w:r>
        <w:rPr>
          <w:rtl/>
          <w:lang w:bidi="fa-IR"/>
        </w:rPr>
        <w:t xml:space="preserve"> ، </w:t>
      </w:r>
      <w:r w:rsidRPr="00A840D2">
        <w:rPr>
          <w:rtl/>
          <w:lang w:bidi="fa-IR"/>
        </w:rPr>
        <w:t>و</w:t>
      </w:r>
      <w:r>
        <w:rPr>
          <w:rtl/>
          <w:lang w:bidi="fa-IR"/>
        </w:rPr>
        <w:t xml:space="preserve"> </w:t>
      </w:r>
      <w:r w:rsidRPr="00A840D2">
        <w:rPr>
          <w:rtl/>
          <w:lang w:bidi="fa-IR"/>
        </w:rPr>
        <w:t>إنّي</w:t>
      </w:r>
      <w:r>
        <w:rPr>
          <w:rtl/>
          <w:lang w:bidi="fa-IR"/>
        </w:rPr>
        <w:t xml:space="preserve"> </w:t>
      </w:r>
      <w:r w:rsidRPr="00A840D2">
        <w:rPr>
          <w:rtl/>
          <w:lang w:bidi="fa-IR"/>
        </w:rPr>
        <w:t>لَأُعطي</w:t>
      </w:r>
      <w:r>
        <w:rPr>
          <w:rtl/>
          <w:lang w:bidi="fa-IR"/>
        </w:rPr>
        <w:t xml:space="preserve"> </w:t>
      </w:r>
      <w:r w:rsidRPr="00A840D2">
        <w:rPr>
          <w:rtl/>
          <w:lang w:bidi="fa-IR"/>
        </w:rPr>
        <w:t>الكافرَ</w:t>
      </w:r>
      <w:r>
        <w:rPr>
          <w:rtl/>
          <w:lang w:bidi="fa-IR"/>
        </w:rPr>
        <w:t xml:space="preserve"> </w:t>
      </w:r>
      <w:r w:rsidRPr="00A840D2">
        <w:rPr>
          <w:rtl/>
          <w:lang w:bidi="fa-IR"/>
        </w:rPr>
        <w:t>مُنيَتَهُ</w:t>
      </w:r>
      <w:r>
        <w:rPr>
          <w:rtl/>
          <w:lang w:bidi="fa-IR"/>
        </w:rPr>
        <w:t xml:space="preserve"> </w:t>
      </w:r>
      <w:r w:rsidRPr="00A840D2">
        <w:rPr>
          <w:rtl/>
          <w:lang w:bidi="fa-IR"/>
        </w:rPr>
        <w:t>حتّى</w:t>
      </w:r>
      <w:r>
        <w:rPr>
          <w:rtl/>
          <w:lang w:bidi="fa-IR"/>
        </w:rPr>
        <w:t xml:space="preserve">‏ </w:t>
      </w:r>
      <w:r w:rsidRPr="00A840D2">
        <w:rPr>
          <w:rtl/>
          <w:lang w:bidi="fa-IR"/>
        </w:rPr>
        <w:t>لا</w:t>
      </w:r>
      <w:r>
        <w:rPr>
          <w:rtl/>
          <w:lang w:bidi="fa-IR"/>
        </w:rPr>
        <w:t xml:space="preserve"> </w:t>
      </w:r>
      <w:r w:rsidRPr="00A840D2">
        <w:rPr>
          <w:rtl/>
          <w:lang w:bidi="fa-IR"/>
        </w:rPr>
        <w:t>يَدعُوَني</w:t>
      </w:r>
      <w:r>
        <w:rPr>
          <w:rtl/>
          <w:lang w:bidi="fa-IR"/>
        </w:rPr>
        <w:t xml:space="preserve"> </w:t>
      </w:r>
      <w:r w:rsidRPr="00A840D2">
        <w:rPr>
          <w:rtl/>
          <w:lang w:bidi="fa-IR"/>
        </w:rPr>
        <w:t>فَأسمَعَ</w:t>
      </w:r>
      <w:r>
        <w:rPr>
          <w:rtl/>
          <w:lang w:bidi="fa-IR"/>
        </w:rPr>
        <w:t xml:space="preserve"> </w:t>
      </w:r>
      <w:r w:rsidRPr="00A840D2">
        <w:rPr>
          <w:rtl/>
          <w:lang w:bidi="fa-IR"/>
        </w:rPr>
        <w:t>صوتَهُ</w:t>
      </w:r>
      <w:r>
        <w:rPr>
          <w:rtl/>
          <w:lang w:bidi="fa-IR"/>
        </w:rPr>
        <w:t xml:space="preserve"> </w:t>
      </w:r>
      <w:r w:rsidRPr="00A840D2">
        <w:rPr>
          <w:rtl/>
          <w:lang w:bidi="fa-IR"/>
        </w:rPr>
        <w:t>بُغضاً</w:t>
      </w:r>
      <w:r>
        <w:rPr>
          <w:rtl/>
          <w:lang w:bidi="fa-IR"/>
        </w:rPr>
        <w:t xml:space="preserve"> </w:t>
      </w:r>
      <w:r w:rsidRPr="00A840D2">
        <w:rPr>
          <w:rtl/>
          <w:lang w:bidi="fa-IR"/>
        </w:rPr>
        <w:t>لَهُ</w:t>
      </w:r>
      <w:r>
        <w:rPr>
          <w:rtl/>
          <w:lang w:bidi="fa-IR"/>
        </w:rPr>
        <w:t xml:space="preserve"> .</w:t>
      </w:r>
      <w:r>
        <w:rPr>
          <w:rStyle w:val="libFootnotenumChar"/>
          <w:rtl/>
        </w:rPr>
        <w:t>1</w:t>
      </w:r>
    </w:p>
    <w:p w:rsidR="00042891" w:rsidRDefault="00042891" w:rsidP="00042891">
      <w:pPr>
        <w:pStyle w:val="libNormal"/>
      </w:pPr>
      <w:r>
        <w:rPr>
          <w:rStyle w:val="libBold1Char"/>
        </w:rPr>
        <w:t>2161</w:t>
      </w:r>
      <w:r w:rsidRPr="000F7D59">
        <w:rPr>
          <w:rStyle w:val="libBold1Char"/>
        </w:rPr>
        <w:t>.</w:t>
      </w:r>
      <w:r>
        <w:rPr>
          <w:lang w:bidi="fa-IR"/>
        </w:rPr>
        <w:t xml:space="preserve"> </w:t>
      </w:r>
      <w:r>
        <w:t xml:space="preserve">Imam al-Sadiq </w:t>
      </w:r>
      <w:r w:rsidRPr="001500BA">
        <w:t>(AS)</w:t>
      </w:r>
      <w:r>
        <w:t xml:space="preserve"> said, 'Allah said, 'By My Might, Exaltedness, Greatness and Splendour, verily I protect My friend by not giving him something in this world that will preoccupy him from My remembrance, and [that he may continue to call Me] so that I can hear his voice, and verily I grant the disbeliever his wish for him so that he stops calling Me lest I hear his voice.' </w:t>
      </w:r>
      <w:r>
        <w:rPr>
          <w:rStyle w:val="libFootnotenumChar"/>
        </w:rPr>
        <w:t>2</w:t>
      </w:r>
    </w:p>
    <w:p w:rsidR="00042891" w:rsidRDefault="00042891" w:rsidP="00F40395">
      <w:pPr>
        <w:pStyle w:val="libAr"/>
      </w:pPr>
      <w:r>
        <w:rPr>
          <w:rStyle w:val="libBold1Char"/>
          <w:rtl/>
        </w:rPr>
        <w:t>2162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يُقَنِّطَنَّكَ</w:t>
      </w:r>
      <w:r>
        <w:rPr>
          <w:rtl/>
          <w:lang w:bidi="fa-IR"/>
        </w:rPr>
        <w:t xml:space="preserve"> </w:t>
      </w:r>
      <w:r w:rsidRPr="00A840D2">
        <w:rPr>
          <w:rtl/>
          <w:lang w:bidi="fa-IR"/>
        </w:rPr>
        <w:t>إبطاءُ</w:t>
      </w:r>
      <w:r>
        <w:rPr>
          <w:rtl/>
          <w:lang w:bidi="fa-IR"/>
        </w:rPr>
        <w:t xml:space="preserve"> </w:t>
      </w:r>
      <w:r w:rsidRPr="00A840D2">
        <w:rPr>
          <w:rtl/>
          <w:lang w:bidi="fa-IR"/>
        </w:rPr>
        <w:t>إجابتِهِ</w:t>
      </w:r>
      <w:r>
        <w:rPr>
          <w:rtl/>
          <w:lang w:bidi="fa-IR"/>
        </w:rPr>
        <w:t xml:space="preserve"> ، </w:t>
      </w:r>
      <w:r w:rsidRPr="00A840D2">
        <w:rPr>
          <w:rtl/>
          <w:lang w:bidi="fa-IR"/>
        </w:rPr>
        <w:t>فإنَّ</w:t>
      </w:r>
      <w:r>
        <w:rPr>
          <w:rtl/>
          <w:lang w:bidi="fa-IR"/>
        </w:rPr>
        <w:t xml:space="preserve"> </w:t>
      </w:r>
      <w:r w:rsidRPr="00A840D2">
        <w:rPr>
          <w:rtl/>
          <w:lang w:bidi="fa-IR"/>
        </w:rPr>
        <w:t>العطيَّةَ</w:t>
      </w:r>
      <w:r>
        <w:rPr>
          <w:rtl/>
          <w:lang w:bidi="fa-IR"/>
        </w:rPr>
        <w:t xml:space="preserve"> </w:t>
      </w:r>
      <w:r w:rsidRPr="00A840D2">
        <w:rPr>
          <w:rtl/>
          <w:lang w:bidi="fa-IR"/>
        </w:rPr>
        <w:t>على</w:t>
      </w:r>
      <w:r>
        <w:rPr>
          <w:rtl/>
          <w:lang w:bidi="fa-IR"/>
        </w:rPr>
        <w:t xml:space="preserve">‏ </w:t>
      </w:r>
      <w:r w:rsidRPr="00A840D2">
        <w:rPr>
          <w:rtl/>
          <w:lang w:bidi="fa-IR"/>
        </w:rPr>
        <w:t>قَدْرِ</w:t>
      </w:r>
      <w:r>
        <w:rPr>
          <w:rtl/>
          <w:lang w:bidi="fa-IR"/>
        </w:rPr>
        <w:t xml:space="preserve"> </w:t>
      </w:r>
      <w:r w:rsidRPr="00A840D2">
        <w:rPr>
          <w:rtl/>
          <w:lang w:bidi="fa-IR"/>
        </w:rPr>
        <w:t>النِّيَّةِ</w:t>
      </w:r>
      <w:r>
        <w:rPr>
          <w:rtl/>
          <w:lang w:bidi="fa-IR"/>
        </w:rPr>
        <w:t xml:space="preserve"> ، </w:t>
      </w:r>
      <w:r w:rsidRPr="00A840D2">
        <w:rPr>
          <w:rtl/>
          <w:lang w:bidi="fa-IR"/>
        </w:rPr>
        <w:t>وربّما</w:t>
      </w:r>
      <w:r>
        <w:rPr>
          <w:rtl/>
          <w:lang w:bidi="fa-IR"/>
        </w:rPr>
        <w:t xml:space="preserve"> </w:t>
      </w:r>
      <w:r w:rsidRPr="00A840D2">
        <w:rPr>
          <w:rtl/>
          <w:lang w:bidi="fa-IR"/>
        </w:rPr>
        <w:t>اُخِّرَتْ</w:t>
      </w:r>
      <w:r>
        <w:rPr>
          <w:rtl/>
          <w:lang w:bidi="fa-IR"/>
        </w:rPr>
        <w:t xml:space="preserve"> </w:t>
      </w:r>
      <w:r w:rsidRPr="00A840D2">
        <w:rPr>
          <w:rtl/>
          <w:lang w:bidi="fa-IR"/>
        </w:rPr>
        <w:t>عنكَ</w:t>
      </w:r>
      <w:r>
        <w:rPr>
          <w:rtl/>
          <w:lang w:bidi="fa-IR"/>
        </w:rPr>
        <w:t xml:space="preserve"> </w:t>
      </w:r>
      <w:r w:rsidRPr="00A840D2">
        <w:rPr>
          <w:rtl/>
          <w:lang w:bidi="fa-IR"/>
        </w:rPr>
        <w:t>الإجابةُ</w:t>
      </w:r>
      <w:r>
        <w:rPr>
          <w:rtl/>
          <w:lang w:bidi="fa-IR"/>
        </w:rPr>
        <w:t xml:space="preserve"> </w:t>
      </w:r>
      <w:r w:rsidRPr="00A840D2">
        <w:rPr>
          <w:rtl/>
          <w:lang w:bidi="fa-IR"/>
        </w:rPr>
        <w:t>لِيَكونَ</w:t>
      </w:r>
      <w:r>
        <w:rPr>
          <w:rtl/>
          <w:lang w:bidi="fa-IR"/>
        </w:rPr>
        <w:t xml:space="preserve"> </w:t>
      </w:r>
      <w:r w:rsidRPr="00A840D2">
        <w:rPr>
          <w:rtl/>
          <w:lang w:bidi="fa-IR"/>
        </w:rPr>
        <w:t>ذلكَ</w:t>
      </w:r>
      <w:r>
        <w:rPr>
          <w:rtl/>
          <w:lang w:bidi="fa-IR"/>
        </w:rPr>
        <w:t xml:space="preserve"> </w:t>
      </w:r>
      <w:r w:rsidRPr="00A840D2">
        <w:rPr>
          <w:rtl/>
          <w:lang w:bidi="fa-IR"/>
        </w:rPr>
        <w:t>أعظَمَ</w:t>
      </w:r>
      <w:r>
        <w:rPr>
          <w:rtl/>
          <w:lang w:bidi="fa-IR"/>
        </w:rPr>
        <w:t xml:space="preserve"> </w:t>
      </w:r>
      <w:r w:rsidRPr="00A840D2">
        <w:rPr>
          <w:rtl/>
          <w:lang w:bidi="fa-IR"/>
        </w:rPr>
        <w:t>لِأجرِ</w:t>
      </w:r>
      <w:r>
        <w:rPr>
          <w:rtl/>
          <w:lang w:bidi="fa-IR"/>
        </w:rPr>
        <w:t xml:space="preserve"> </w:t>
      </w:r>
      <w:r w:rsidRPr="00A840D2">
        <w:rPr>
          <w:rtl/>
          <w:lang w:bidi="fa-IR"/>
        </w:rPr>
        <w:t>السائلِ</w:t>
      </w:r>
      <w:r>
        <w:rPr>
          <w:rtl/>
          <w:lang w:bidi="fa-IR"/>
        </w:rPr>
        <w:t xml:space="preserve"> </w:t>
      </w:r>
      <w:r w:rsidRPr="00A840D2">
        <w:rPr>
          <w:rtl/>
          <w:lang w:bidi="fa-IR"/>
        </w:rPr>
        <w:t>وأجزَلَ</w:t>
      </w:r>
      <w:r>
        <w:rPr>
          <w:rtl/>
          <w:lang w:bidi="fa-IR"/>
        </w:rPr>
        <w:t xml:space="preserve"> </w:t>
      </w:r>
      <w:r w:rsidRPr="00A840D2">
        <w:rPr>
          <w:rtl/>
          <w:lang w:bidi="fa-IR"/>
        </w:rPr>
        <w:t>لِعَطاءِ</w:t>
      </w:r>
      <w:r>
        <w:rPr>
          <w:rtl/>
          <w:lang w:bidi="fa-IR"/>
        </w:rPr>
        <w:t xml:space="preserve"> </w:t>
      </w:r>
      <w:r w:rsidRPr="00A840D2">
        <w:rPr>
          <w:rtl/>
          <w:lang w:bidi="fa-IR"/>
        </w:rPr>
        <w:t>الآمِلِ</w:t>
      </w:r>
      <w:r>
        <w:rPr>
          <w:rtl/>
          <w:lang w:bidi="fa-IR"/>
        </w:rPr>
        <w:t xml:space="preserve"> ، </w:t>
      </w:r>
      <w:r w:rsidRPr="00A840D2">
        <w:rPr>
          <w:rtl/>
          <w:lang w:bidi="fa-IR"/>
        </w:rPr>
        <w:t>وربّما</w:t>
      </w:r>
      <w:r>
        <w:rPr>
          <w:rtl/>
          <w:lang w:bidi="fa-IR"/>
        </w:rPr>
        <w:t xml:space="preserve"> </w:t>
      </w:r>
      <w:r w:rsidRPr="00A840D2">
        <w:rPr>
          <w:rtl/>
          <w:lang w:bidi="fa-IR"/>
        </w:rPr>
        <w:t>سألتَ</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فلم</w:t>
      </w:r>
      <w:r>
        <w:rPr>
          <w:rtl/>
          <w:lang w:bidi="fa-IR"/>
        </w:rPr>
        <w:t xml:space="preserve"> </w:t>
      </w:r>
      <w:r w:rsidRPr="00A840D2">
        <w:rPr>
          <w:rtl/>
          <w:lang w:bidi="fa-IR"/>
        </w:rPr>
        <w:t>تُؤْتاهُ</w:t>
      </w:r>
      <w:r>
        <w:rPr>
          <w:rtl/>
          <w:lang w:bidi="fa-IR"/>
        </w:rPr>
        <w:t xml:space="preserve"> </w:t>
      </w:r>
      <w:r w:rsidRPr="00A840D2">
        <w:rPr>
          <w:rtl/>
          <w:lang w:bidi="fa-IR"/>
        </w:rPr>
        <w:t>واُوتيتَ</w:t>
      </w:r>
      <w:r>
        <w:rPr>
          <w:rtl/>
          <w:lang w:bidi="fa-IR"/>
        </w:rPr>
        <w:t xml:space="preserve"> </w:t>
      </w:r>
      <w:r w:rsidRPr="00A840D2">
        <w:rPr>
          <w:rtl/>
          <w:lang w:bidi="fa-IR"/>
        </w:rPr>
        <w:t>خيراً</w:t>
      </w:r>
      <w:r>
        <w:rPr>
          <w:rtl/>
          <w:lang w:bidi="fa-IR"/>
        </w:rPr>
        <w:t xml:space="preserve"> </w:t>
      </w:r>
      <w:r w:rsidRPr="00A840D2">
        <w:rPr>
          <w:rtl/>
          <w:lang w:bidi="fa-IR"/>
        </w:rPr>
        <w:t>مِنهُ</w:t>
      </w:r>
      <w:r>
        <w:rPr>
          <w:rtl/>
          <w:lang w:bidi="fa-IR"/>
        </w:rPr>
        <w:t xml:space="preserve"> </w:t>
      </w:r>
      <w:r w:rsidRPr="00A840D2">
        <w:rPr>
          <w:rtl/>
          <w:lang w:bidi="fa-IR"/>
        </w:rPr>
        <w:t>عاجِلاً</w:t>
      </w:r>
      <w:r>
        <w:rPr>
          <w:rtl/>
          <w:lang w:bidi="fa-IR"/>
        </w:rPr>
        <w:t xml:space="preserve"> </w:t>
      </w:r>
      <w:r w:rsidRPr="00A840D2">
        <w:rPr>
          <w:rtl/>
          <w:lang w:bidi="fa-IR"/>
        </w:rPr>
        <w:t>أو</w:t>
      </w:r>
      <w:r>
        <w:rPr>
          <w:rtl/>
          <w:lang w:bidi="fa-IR"/>
        </w:rPr>
        <w:t xml:space="preserve"> </w:t>
      </w:r>
      <w:r w:rsidRPr="00A840D2">
        <w:rPr>
          <w:rtl/>
          <w:lang w:bidi="fa-IR"/>
        </w:rPr>
        <w:t>آجِلاً</w:t>
      </w:r>
      <w:r>
        <w:rPr>
          <w:rtl/>
          <w:lang w:bidi="fa-IR"/>
        </w:rPr>
        <w:t xml:space="preserve"> ، </w:t>
      </w:r>
      <w:r w:rsidRPr="00A840D2">
        <w:rPr>
          <w:rtl/>
          <w:lang w:bidi="fa-IR"/>
        </w:rPr>
        <w:t>أو</w:t>
      </w:r>
      <w:r>
        <w:rPr>
          <w:rtl/>
          <w:lang w:bidi="fa-IR"/>
        </w:rPr>
        <w:t xml:space="preserve"> </w:t>
      </w:r>
      <w:r w:rsidRPr="00A840D2">
        <w:rPr>
          <w:rtl/>
          <w:lang w:bidi="fa-IR"/>
        </w:rPr>
        <w:t>صُرِفَ</w:t>
      </w:r>
      <w:r>
        <w:rPr>
          <w:rtl/>
          <w:lang w:bidi="fa-IR"/>
        </w:rPr>
        <w:t xml:space="preserve"> </w:t>
      </w:r>
      <w:r w:rsidRPr="00A840D2">
        <w:rPr>
          <w:rtl/>
          <w:lang w:bidi="fa-IR"/>
        </w:rPr>
        <w:t>عنكَ</w:t>
      </w:r>
      <w:r>
        <w:rPr>
          <w:rtl/>
          <w:lang w:bidi="fa-IR"/>
        </w:rPr>
        <w:t xml:space="preserve"> </w:t>
      </w:r>
      <w:r w:rsidRPr="00A840D2">
        <w:rPr>
          <w:rtl/>
          <w:lang w:bidi="fa-IR"/>
        </w:rPr>
        <w:t>لِما</w:t>
      </w:r>
      <w:r>
        <w:rPr>
          <w:rtl/>
          <w:lang w:bidi="fa-IR"/>
        </w:rPr>
        <w:t xml:space="preserve"> </w:t>
      </w:r>
      <w:r w:rsidRPr="00A840D2">
        <w:rPr>
          <w:rtl/>
          <w:lang w:bidi="fa-IR"/>
        </w:rPr>
        <w:t>هُوَ</w:t>
      </w:r>
      <w:r>
        <w:rPr>
          <w:rtl/>
          <w:lang w:bidi="fa-IR"/>
        </w:rPr>
        <w:t xml:space="preserve"> </w:t>
      </w:r>
      <w:r w:rsidRPr="00A840D2">
        <w:rPr>
          <w:rtl/>
          <w:lang w:bidi="fa-IR"/>
        </w:rPr>
        <w:t>خيرٌ</w:t>
      </w:r>
      <w:r>
        <w:rPr>
          <w:rtl/>
          <w:lang w:bidi="fa-IR"/>
        </w:rPr>
        <w:t xml:space="preserve"> </w:t>
      </w:r>
      <w:r w:rsidRPr="00A840D2">
        <w:rPr>
          <w:rtl/>
          <w:lang w:bidi="fa-IR"/>
        </w:rPr>
        <w:t>لكَ</w:t>
      </w:r>
      <w:r>
        <w:rPr>
          <w:rtl/>
          <w:lang w:bidi="fa-IR"/>
        </w:rPr>
        <w:t xml:space="preserve"> ، </w:t>
      </w:r>
      <w:r w:rsidRPr="00A840D2">
        <w:rPr>
          <w:rtl/>
          <w:lang w:bidi="fa-IR"/>
        </w:rPr>
        <w:t>فَلَرُبَّ</w:t>
      </w:r>
      <w:r>
        <w:rPr>
          <w:rtl/>
          <w:lang w:bidi="fa-IR"/>
        </w:rPr>
        <w:t xml:space="preserve"> </w:t>
      </w:r>
      <w:r w:rsidRPr="00A840D2">
        <w:rPr>
          <w:rtl/>
          <w:lang w:bidi="fa-IR"/>
        </w:rPr>
        <w:t>أمرٍ</w:t>
      </w:r>
      <w:r>
        <w:rPr>
          <w:rtl/>
          <w:lang w:bidi="fa-IR"/>
        </w:rPr>
        <w:t xml:space="preserve"> </w:t>
      </w:r>
      <w:r w:rsidRPr="00A840D2">
        <w:rPr>
          <w:rtl/>
          <w:lang w:bidi="fa-IR"/>
        </w:rPr>
        <w:t>قد</w:t>
      </w:r>
      <w:r>
        <w:rPr>
          <w:rtl/>
          <w:lang w:bidi="fa-IR"/>
        </w:rPr>
        <w:t xml:space="preserve"> </w:t>
      </w:r>
      <w:r w:rsidRPr="00A840D2">
        <w:rPr>
          <w:rtl/>
          <w:lang w:bidi="fa-IR"/>
        </w:rPr>
        <w:t>طَلِبْتَهُ</w:t>
      </w:r>
      <w:r>
        <w:rPr>
          <w:rtl/>
          <w:lang w:bidi="fa-IR"/>
        </w:rPr>
        <w:t xml:space="preserve"> </w:t>
      </w:r>
      <w:r w:rsidRPr="00A840D2">
        <w:rPr>
          <w:rtl/>
          <w:lang w:bidi="fa-IR"/>
        </w:rPr>
        <w:t>وفيهِ</w:t>
      </w:r>
      <w:r>
        <w:rPr>
          <w:rtl/>
          <w:lang w:bidi="fa-IR"/>
        </w:rPr>
        <w:t xml:space="preserve"> </w:t>
      </w:r>
      <w:r w:rsidRPr="00A840D2">
        <w:rPr>
          <w:rtl/>
          <w:lang w:bidi="fa-IR"/>
        </w:rPr>
        <w:t>هلاكُ</w:t>
      </w:r>
      <w:r>
        <w:rPr>
          <w:rtl/>
          <w:lang w:bidi="fa-IR"/>
        </w:rPr>
        <w:t xml:space="preserve"> </w:t>
      </w:r>
      <w:r w:rsidRPr="00A840D2">
        <w:rPr>
          <w:rtl/>
          <w:lang w:bidi="fa-IR"/>
        </w:rPr>
        <w:t>دينِكَ</w:t>
      </w:r>
      <w:r>
        <w:rPr>
          <w:rtl/>
          <w:lang w:bidi="fa-IR"/>
        </w:rPr>
        <w:t xml:space="preserve"> </w:t>
      </w:r>
      <w:r w:rsidRPr="00A840D2">
        <w:rPr>
          <w:rtl/>
          <w:lang w:bidi="fa-IR"/>
        </w:rPr>
        <w:t>لو</w:t>
      </w:r>
      <w:r>
        <w:rPr>
          <w:rtl/>
          <w:lang w:bidi="fa-IR"/>
        </w:rPr>
        <w:t xml:space="preserve"> </w:t>
      </w:r>
      <w:r w:rsidRPr="00A840D2">
        <w:rPr>
          <w:rtl/>
          <w:lang w:bidi="fa-IR"/>
        </w:rPr>
        <w:t>اُوتيتَهُ</w:t>
      </w:r>
      <w:r>
        <w:rPr>
          <w:rtl/>
          <w:lang w:bidi="fa-IR"/>
        </w:rPr>
        <w:t xml:space="preserve"> .</w:t>
      </w:r>
      <w:r>
        <w:rPr>
          <w:rStyle w:val="libFootnotenumChar"/>
          <w:rtl/>
        </w:rPr>
        <w:t>3</w:t>
      </w:r>
    </w:p>
    <w:p w:rsidR="00042891" w:rsidRDefault="00042891" w:rsidP="00042891">
      <w:pPr>
        <w:pStyle w:val="libNormal"/>
      </w:pPr>
      <w:r>
        <w:rPr>
          <w:rStyle w:val="libBold1Char"/>
        </w:rPr>
        <w:t>2162</w:t>
      </w:r>
      <w:r w:rsidRPr="000F7D59">
        <w:rPr>
          <w:rStyle w:val="libBold1Char"/>
        </w:rPr>
        <w:t>.</w:t>
      </w:r>
      <w:r>
        <w:rPr>
          <w:lang w:bidi="fa-IR"/>
        </w:rPr>
        <w:t xml:space="preserve"> </w:t>
      </w:r>
      <w:r>
        <w:t xml:space="preserve">Imam Ali </w:t>
      </w:r>
      <w:r w:rsidRPr="001500BA">
        <w:t>(AS)</w:t>
      </w:r>
      <w:r>
        <w:t xml:space="preserve"> said, 'A delay in response should not dishearten you, for verily the grant [from Allah] is proportional to [the sincerity of] your intention, and maybe the response has been delayed in order for it to be a greater reward for the one who asked and a greater bestowal for the hopeful one, or maybe you asked for something and it was not given to you and instead you are to be granted something better sooner or later, or it may have been kept away from you for your own good, for many a matter that you ask for would be detrimental to your religion [and faith] if it were to be given to you.' </w:t>
      </w:r>
      <w:r>
        <w:rPr>
          <w:rStyle w:val="libFootnotenumChar"/>
        </w:rPr>
        <w:t>4</w:t>
      </w:r>
    </w:p>
    <w:p w:rsidR="00042891" w:rsidRDefault="00042891" w:rsidP="00042891">
      <w:pPr>
        <w:pStyle w:val="libNormal"/>
      </w:pPr>
    </w:p>
    <w:p w:rsidR="00042891" w:rsidRDefault="00042891" w:rsidP="003C21EC">
      <w:pPr>
        <w:pStyle w:val="Heading3"/>
      </w:pPr>
      <w:bookmarkStart w:id="1508" w:name="_Toc484337673"/>
      <w:bookmarkStart w:id="1509" w:name="_Toc485811982"/>
      <w:r>
        <w:t>Notes</w:t>
      </w:r>
      <w:bookmarkEnd w:id="1508"/>
      <w:bookmarkEnd w:id="1509"/>
    </w:p>
    <w:p w:rsidR="00042891" w:rsidRDefault="00042891" w:rsidP="00042891">
      <w:pPr>
        <w:pStyle w:val="libFootnote"/>
      </w:pPr>
      <w:r>
        <w:t xml:space="preserve">1. </w:t>
      </w:r>
      <w:r>
        <w:rPr>
          <w:rtl/>
        </w:rPr>
        <w:t xml:space="preserve">التمحيص : </w:t>
      </w:r>
      <w:r>
        <w:rPr>
          <w:rtl/>
          <w:lang w:bidi="fa-IR"/>
        </w:rPr>
        <w:t>33 / 17</w:t>
      </w:r>
      <w:r>
        <w:t xml:space="preserve"> .</w:t>
      </w:r>
    </w:p>
    <w:p w:rsidR="00042891" w:rsidRDefault="00042891" w:rsidP="00042891">
      <w:pPr>
        <w:pStyle w:val="libFootnote"/>
      </w:pPr>
      <w:r>
        <w:t xml:space="preserve">2. al-Tamhis, p. </w:t>
      </w:r>
      <w:r>
        <w:rPr>
          <w:lang w:bidi="fa-IR"/>
        </w:rPr>
        <w:t>33</w:t>
      </w:r>
      <w:r>
        <w:t xml:space="preserve">, no. </w:t>
      </w:r>
      <w:r>
        <w:rPr>
          <w:lang w:bidi="fa-IR"/>
        </w:rPr>
        <w:t>17</w:t>
      </w:r>
    </w:p>
    <w:p w:rsidR="00042891" w:rsidRDefault="00042891" w:rsidP="00042891">
      <w:pPr>
        <w:pStyle w:val="libFootnote"/>
      </w:pPr>
      <w:r>
        <w:t xml:space="preserve">3. </w:t>
      </w:r>
      <w:r>
        <w:rPr>
          <w:rtl/>
        </w:rPr>
        <w:t xml:space="preserve">كشف المحجّة : </w:t>
      </w:r>
      <w:r>
        <w:rPr>
          <w:rtl/>
          <w:lang w:bidi="fa-IR"/>
        </w:rPr>
        <w:t>228</w:t>
      </w:r>
      <w:r>
        <w:t xml:space="preserve"> .</w:t>
      </w:r>
    </w:p>
    <w:p w:rsidR="00042891" w:rsidRDefault="00042891" w:rsidP="00042891">
      <w:pPr>
        <w:pStyle w:val="libFootnote"/>
        <w:rPr>
          <w:rtl/>
          <w:lang w:bidi="fa-IR"/>
        </w:rPr>
      </w:pPr>
      <w:r>
        <w:t xml:space="preserve">4. Kashf al-Mahajja, no. </w:t>
      </w:r>
      <w:r>
        <w:rPr>
          <w:lang w:bidi="fa-IR"/>
        </w:rPr>
        <w:t>228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10" w:name="_Toc484337674"/>
      <w:bookmarkStart w:id="1511" w:name="_Toc485811983"/>
      <w:r>
        <w:rPr>
          <w:lang w:bidi="fa-IR"/>
        </w:rPr>
        <w:lastRenderedPageBreak/>
        <w:t>700</w:t>
      </w:r>
      <w:r>
        <w:t xml:space="preserve"> - </w:t>
      </w:r>
      <w:r>
        <w:rPr>
          <w:rtl/>
          <w:lang w:bidi="fa-IR"/>
        </w:rPr>
        <w:t>عَدَمُ خُلُوِّ الدُّعاءِ مِنَ التَّأثيرِ</w:t>
      </w:r>
      <w:bookmarkEnd w:id="1510"/>
      <w:bookmarkEnd w:id="1511"/>
    </w:p>
    <w:p w:rsidR="00042891" w:rsidRDefault="00042891" w:rsidP="003C21EC">
      <w:pPr>
        <w:pStyle w:val="Heading2Center"/>
      </w:pPr>
      <w:bookmarkStart w:id="1512" w:name="_Toc484337675"/>
      <w:bookmarkStart w:id="1513" w:name="_Toc485811984"/>
      <w:r>
        <w:rPr>
          <w:lang w:bidi="fa-IR"/>
        </w:rPr>
        <w:t>700</w:t>
      </w:r>
      <w:r>
        <w:t>. Supplication is not Without Effect</w:t>
      </w:r>
      <w:bookmarkEnd w:id="1512"/>
      <w:bookmarkEnd w:id="1513"/>
    </w:p>
    <w:p w:rsidR="00042891" w:rsidRDefault="00042891" w:rsidP="00F40395">
      <w:pPr>
        <w:pStyle w:val="libAr"/>
      </w:pPr>
      <w:r>
        <w:rPr>
          <w:rStyle w:val="libBold1Char"/>
          <w:rtl/>
        </w:rPr>
        <w:t>2163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رَبَّكم</w:t>
      </w:r>
      <w:r>
        <w:rPr>
          <w:rtl/>
          <w:lang w:bidi="fa-IR"/>
        </w:rPr>
        <w:t xml:space="preserve"> </w:t>
      </w:r>
      <w:r w:rsidRPr="00A840D2">
        <w:rPr>
          <w:rtl/>
          <w:lang w:bidi="fa-IR"/>
        </w:rPr>
        <w:t>حَيِيٌّ</w:t>
      </w:r>
      <w:r>
        <w:rPr>
          <w:rtl/>
          <w:lang w:bidi="fa-IR"/>
        </w:rPr>
        <w:t xml:space="preserve"> </w:t>
      </w:r>
      <w:r w:rsidRPr="00A840D2">
        <w:rPr>
          <w:rtl/>
          <w:lang w:bidi="fa-IR"/>
        </w:rPr>
        <w:t>كريمٌ</w:t>
      </w:r>
      <w:r>
        <w:rPr>
          <w:rtl/>
          <w:lang w:bidi="fa-IR"/>
        </w:rPr>
        <w:t xml:space="preserve"> ، </w:t>
      </w:r>
      <w:r w:rsidRPr="00A840D2">
        <w:rPr>
          <w:rtl/>
          <w:lang w:bidi="fa-IR"/>
        </w:rPr>
        <w:t>يَستَحيِي</w:t>
      </w:r>
      <w:r>
        <w:rPr>
          <w:rtl/>
          <w:lang w:bidi="fa-IR"/>
        </w:rPr>
        <w:t xml:space="preserve"> </w:t>
      </w:r>
      <w:r w:rsidRPr="00A840D2">
        <w:rPr>
          <w:rtl/>
          <w:lang w:bidi="fa-IR"/>
        </w:rPr>
        <w:t>أن</w:t>
      </w:r>
      <w:r>
        <w:rPr>
          <w:rtl/>
          <w:lang w:bidi="fa-IR"/>
        </w:rPr>
        <w:t xml:space="preserve"> </w:t>
      </w:r>
      <w:r w:rsidRPr="00A840D2">
        <w:rPr>
          <w:rtl/>
          <w:lang w:bidi="fa-IR"/>
        </w:rPr>
        <w:t>يَبسُطَ</w:t>
      </w:r>
      <w:r>
        <w:rPr>
          <w:rtl/>
          <w:lang w:bidi="fa-IR"/>
        </w:rPr>
        <w:t xml:space="preserve"> </w:t>
      </w:r>
      <w:r w:rsidRPr="00A840D2">
        <w:rPr>
          <w:rtl/>
          <w:lang w:bidi="fa-IR"/>
        </w:rPr>
        <w:t>العبدُ</w:t>
      </w:r>
      <w:r>
        <w:rPr>
          <w:rtl/>
          <w:lang w:bidi="fa-IR"/>
        </w:rPr>
        <w:t xml:space="preserve"> </w:t>
      </w:r>
      <w:r w:rsidRPr="00A840D2">
        <w:rPr>
          <w:rtl/>
          <w:lang w:bidi="fa-IR"/>
        </w:rPr>
        <w:t>يَدَيهِ</w:t>
      </w:r>
      <w:r>
        <w:rPr>
          <w:rtl/>
          <w:lang w:bidi="fa-IR"/>
        </w:rPr>
        <w:t xml:space="preserve"> </w:t>
      </w:r>
      <w:r w:rsidRPr="00A840D2">
        <w:rPr>
          <w:rtl/>
          <w:lang w:bidi="fa-IR"/>
        </w:rPr>
        <w:t>إلَيهِ</w:t>
      </w:r>
      <w:r>
        <w:rPr>
          <w:rtl/>
          <w:lang w:bidi="fa-IR"/>
        </w:rPr>
        <w:t xml:space="preserve"> </w:t>
      </w:r>
      <w:r w:rsidRPr="00A840D2">
        <w:rPr>
          <w:rtl/>
          <w:lang w:bidi="fa-IR"/>
        </w:rPr>
        <w:t>فَيَرُدَّهُما</w:t>
      </w:r>
      <w:r>
        <w:rPr>
          <w:rtl/>
          <w:lang w:bidi="fa-IR"/>
        </w:rPr>
        <w:t xml:space="preserve"> </w:t>
      </w:r>
      <w:r w:rsidRPr="00A840D2">
        <w:rPr>
          <w:rtl/>
          <w:lang w:bidi="fa-IR"/>
        </w:rPr>
        <w:t>صِفراً</w:t>
      </w:r>
      <w:r>
        <w:rPr>
          <w:rtl/>
          <w:lang w:bidi="fa-IR"/>
        </w:rPr>
        <w:t xml:space="preserve"> .</w:t>
      </w:r>
      <w:r>
        <w:rPr>
          <w:rStyle w:val="libFootnotenumChar"/>
          <w:rtl/>
        </w:rPr>
        <w:t>1</w:t>
      </w:r>
    </w:p>
    <w:p w:rsidR="00042891" w:rsidRDefault="00042891" w:rsidP="00042891">
      <w:pPr>
        <w:pStyle w:val="libNormal"/>
      </w:pPr>
      <w:r>
        <w:rPr>
          <w:rStyle w:val="libBold1Char"/>
        </w:rPr>
        <w:t>2163</w:t>
      </w:r>
      <w:r w:rsidRPr="000F7D59">
        <w:rPr>
          <w:rStyle w:val="libBold1Char"/>
        </w:rPr>
        <w:t>.</w:t>
      </w:r>
      <w:r>
        <w:rPr>
          <w:lang w:bidi="fa-IR"/>
        </w:rPr>
        <w:t xml:space="preserve"> </w:t>
      </w:r>
      <w:r>
        <w:t xml:space="preserve">The Prophet </w:t>
      </w:r>
      <w:r w:rsidRPr="001500BA">
        <w:t>(SAWA)</w:t>
      </w:r>
      <w:r>
        <w:t xml:space="preserve"> said, 'Verily your Lord is bashful and kind. He would be too ashamed for His servant to open his hands to Him [in supplication] and for Him to return them empty.' </w:t>
      </w:r>
      <w:r>
        <w:rPr>
          <w:rStyle w:val="libFootnotenumChar"/>
        </w:rPr>
        <w:t>2</w:t>
      </w:r>
    </w:p>
    <w:p w:rsidR="00042891" w:rsidRDefault="00042891" w:rsidP="00F40395">
      <w:pPr>
        <w:pStyle w:val="libAr"/>
      </w:pPr>
      <w:r>
        <w:rPr>
          <w:rStyle w:val="libBold1Char"/>
          <w:rtl/>
        </w:rPr>
        <w:t>2164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المؤمنُ</w:t>
      </w:r>
      <w:r>
        <w:rPr>
          <w:rtl/>
          <w:lang w:bidi="fa-IR"/>
        </w:rPr>
        <w:t xml:space="preserve"> </w:t>
      </w:r>
      <w:r w:rsidRPr="00A840D2">
        <w:rPr>
          <w:rtl/>
          <w:lang w:bidi="fa-IR"/>
        </w:rPr>
        <w:t>مِن</w:t>
      </w:r>
      <w:r>
        <w:rPr>
          <w:rtl/>
          <w:lang w:bidi="fa-IR"/>
        </w:rPr>
        <w:t xml:space="preserve"> </w:t>
      </w:r>
      <w:r w:rsidRPr="00A840D2">
        <w:rPr>
          <w:rtl/>
          <w:lang w:bidi="fa-IR"/>
        </w:rPr>
        <w:t>دُعائهِ</w:t>
      </w:r>
      <w:r>
        <w:rPr>
          <w:rtl/>
          <w:lang w:bidi="fa-IR"/>
        </w:rPr>
        <w:t xml:space="preserve"> </w:t>
      </w:r>
      <w:r w:rsidRPr="00A840D2">
        <w:rPr>
          <w:rtl/>
          <w:lang w:bidi="fa-IR"/>
        </w:rPr>
        <w:t>على</w:t>
      </w:r>
      <w:r>
        <w:rPr>
          <w:rtl/>
          <w:lang w:bidi="fa-IR"/>
        </w:rPr>
        <w:t xml:space="preserve">‏ </w:t>
      </w:r>
      <w:r w:rsidRPr="00A840D2">
        <w:rPr>
          <w:rtl/>
          <w:lang w:bidi="fa-IR"/>
        </w:rPr>
        <w:t>ثلاثٍ</w:t>
      </w:r>
      <w:r>
        <w:rPr>
          <w:rtl/>
          <w:lang w:bidi="fa-IR"/>
        </w:rPr>
        <w:t xml:space="preserve">: </w:t>
      </w:r>
      <w:r w:rsidRPr="00A840D2">
        <w:rPr>
          <w:rtl/>
          <w:lang w:bidi="fa-IR"/>
        </w:rPr>
        <w:t>إمّا</w:t>
      </w:r>
      <w:r>
        <w:rPr>
          <w:rtl/>
          <w:lang w:bidi="fa-IR"/>
        </w:rPr>
        <w:t xml:space="preserve"> </w:t>
      </w:r>
      <w:r w:rsidRPr="00A840D2">
        <w:rPr>
          <w:rtl/>
          <w:lang w:bidi="fa-IR"/>
        </w:rPr>
        <w:t>أن</w:t>
      </w:r>
      <w:r>
        <w:rPr>
          <w:rtl/>
          <w:lang w:bidi="fa-IR"/>
        </w:rPr>
        <w:t xml:space="preserve"> </w:t>
      </w:r>
      <w:r w:rsidRPr="00A840D2">
        <w:rPr>
          <w:rtl/>
          <w:lang w:bidi="fa-IR"/>
        </w:rPr>
        <w:t>يُدَّخَرَ</w:t>
      </w:r>
      <w:r>
        <w:rPr>
          <w:rtl/>
          <w:lang w:bidi="fa-IR"/>
        </w:rPr>
        <w:t xml:space="preserve"> </w:t>
      </w:r>
      <w:r w:rsidRPr="00A840D2">
        <w:rPr>
          <w:rtl/>
          <w:lang w:bidi="fa-IR"/>
        </w:rPr>
        <w:t>لَهُ</w:t>
      </w:r>
      <w:r>
        <w:rPr>
          <w:rtl/>
          <w:lang w:bidi="fa-IR"/>
        </w:rPr>
        <w:t xml:space="preserve"> ، </w:t>
      </w:r>
      <w:r w:rsidRPr="00A840D2">
        <w:rPr>
          <w:rtl/>
          <w:lang w:bidi="fa-IR"/>
        </w:rPr>
        <w:t>و</w:t>
      </w:r>
      <w:r>
        <w:rPr>
          <w:rtl/>
          <w:lang w:bidi="fa-IR"/>
        </w:rPr>
        <w:t xml:space="preserve"> </w:t>
      </w:r>
      <w:r w:rsidRPr="00A840D2">
        <w:rPr>
          <w:rtl/>
          <w:lang w:bidi="fa-IR"/>
        </w:rPr>
        <w:t>إمّا</w:t>
      </w:r>
      <w:r>
        <w:rPr>
          <w:rtl/>
          <w:lang w:bidi="fa-IR"/>
        </w:rPr>
        <w:t xml:space="preserve"> </w:t>
      </w:r>
      <w:r w:rsidRPr="00A840D2">
        <w:rPr>
          <w:rtl/>
          <w:lang w:bidi="fa-IR"/>
        </w:rPr>
        <w:t>أن</w:t>
      </w:r>
      <w:r>
        <w:rPr>
          <w:rtl/>
          <w:lang w:bidi="fa-IR"/>
        </w:rPr>
        <w:t xml:space="preserve"> </w:t>
      </w:r>
      <w:r w:rsidRPr="00A840D2">
        <w:rPr>
          <w:rtl/>
          <w:lang w:bidi="fa-IR"/>
        </w:rPr>
        <w:t>يُعَجَّلَ</w:t>
      </w:r>
      <w:r>
        <w:rPr>
          <w:rtl/>
          <w:lang w:bidi="fa-IR"/>
        </w:rPr>
        <w:t xml:space="preserve"> </w:t>
      </w:r>
      <w:r w:rsidRPr="00A840D2">
        <w:rPr>
          <w:rtl/>
          <w:lang w:bidi="fa-IR"/>
        </w:rPr>
        <w:t>لَهُ</w:t>
      </w:r>
      <w:r>
        <w:rPr>
          <w:rtl/>
          <w:lang w:bidi="fa-IR"/>
        </w:rPr>
        <w:t xml:space="preserve"> ، </w:t>
      </w:r>
      <w:r w:rsidRPr="00A840D2">
        <w:rPr>
          <w:rtl/>
          <w:lang w:bidi="fa-IR"/>
        </w:rPr>
        <w:t>و</w:t>
      </w:r>
      <w:r>
        <w:rPr>
          <w:rtl/>
          <w:lang w:bidi="fa-IR"/>
        </w:rPr>
        <w:t xml:space="preserve"> </w:t>
      </w:r>
      <w:r w:rsidRPr="00A840D2">
        <w:rPr>
          <w:rtl/>
          <w:lang w:bidi="fa-IR"/>
        </w:rPr>
        <w:t>إمّا</w:t>
      </w:r>
      <w:r>
        <w:rPr>
          <w:rtl/>
          <w:lang w:bidi="fa-IR"/>
        </w:rPr>
        <w:t xml:space="preserve"> </w:t>
      </w:r>
      <w:r w:rsidRPr="00A840D2">
        <w:rPr>
          <w:rtl/>
          <w:lang w:bidi="fa-IR"/>
        </w:rPr>
        <w:t>أن</w:t>
      </w:r>
      <w:r>
        <w:rPr>
          <w:rtl/>
          <w:lang w:bidi="fa-IR"/>
        </w:rPr>
        <w:t xml:space="preserve"> </w:t>
      </w:r>
      <w:r w:rsidRPr="00A840D2">
        <w:rPr>
          <w:rtl/>
          <w:lang w:bidi="fa-IR"/>
        </w:rPr>
        <w:t>يُدْفَعَ</w:t>
      </w:r>
      <w:r>
        <w:rPr>
          <w:rtl/>
          <w:lang w:bidi="fa-IR"/>
        </w:rPr>
        <w:t xml:space="preserve"> </w:t>
      </w:r>
      <w:r w:rsidRPr="00A840D2">
        <w:rPr>
          <w:rtl/>
          <w:lang w:bidi="fa-IR"/>
        </w:rPr>
        <w:t>عَنهُ</w:t>
      </w:r>
      <w:r>
        <w:rPr>
          <w:rtl/>
          <w:lang w:bidi="fa-IR"/>
        </w:rPr>
        <w:t xml:space="preserve"> </w:t>
      </w:r>
      <w:r w:rsidRPr="00A840D2">
        <w:rPr>
          <w:rtl/>
          <w:lang w:bidi="fa-IR"/>
        </w:rPr>
        <w:t>بَلاءٌ</w:t>
      </w:r>
      <w:r>
        <w:rPr>
          <w:rtl/>
          <w:lang w:bidi="fa-IR"/>
        </w:rPr>
        <w:t xml:space="preserve"> </w:t>
      </w:r>
      <w:r w:rsidRPr="00A840D2">
        <w:rPr>
          <w:rtl/>
          <w:lang w:bidi="fa-IR"/>
        </w:rPr>
        <w:t>يُريدُ</w:t>
      </w:r>
      <w:r>
        <w:rPr>
          <w:rtl/>
          <w:lang w:bidi="fa-IR"/>
        </w:rPr>
        <w:t xml:space="preserve"> </w:t>
      </w:r>
      <w:r w:rsidRPr="00A840D2">
        <w:rPr>
          <w:rtl/>
          <w:lang w:bidi="fa-IR"/>
        </w:rPr>
        <w:t>أن</w:t>
      </w:r>
      <w:r>
        <w:rPr>
          <w:rtl/>
          <w:lang w:bidi="fa-IR"/>
        </w:rPr>
        <w:t xml:space="preserve"> </w:t>
      </w:r>
      <w:r w:rsidRPr="00A840D2">
        <w:rPr>
          <w:rtl/>
          <w:lang w:bidi="fa-IR"/>
        </w:rPr>
        <w:t>يُصِيبَهُ</w:t>
      </w:r>
      <w:r>
        <w:rPr>
          <w:rtl/>
          <w:lang w:bidi="fa-IR"/>
        </w:rPr>
        <w:t xml:space="preserve"> .</w:t>
      </w:r>
      <w:r>
        <w:rPr>
          <w:rStyle w:val="libFootnotenumChar"/>
          <w:rtl/>
        </w:rPr>
        <w:t>3</w:t>
      </w:r>
    </w:p>
    <w:p w:rsidR="00042891" w:rsidRDefault="00042891" w:rsidP="00042891">
      <w:pPr>
        <w:pStyle w:val="libNormal"/>
      </w:pPr>
      <w:r>
        <w:rPr>
          <w:rStyle w:val="libBold1Char"/>
        </w:rPr>
        <w:t>2164</w:t>
      </w:r>
      <w:r w:rsidRPr="000F7D59">
        <w:rPr>
          <w:rStyle w:val="libBold1Char"/>
        </w:rPr>
        <w:t>.</w:t>
      </w:r>
      <w:r>
        <w:rPr>
          <w:lang w:bidi="fa-IR"/>
        </w:rPr>
        <w:t xml:space="preserve"> </w:t>
      </w:r>
      <w:r>
        <w:t xml:space="preserve">Imam Zayn al-Abidin </w:t>
      </w:r>
      <w:r w:rsidRPr="001500BA">
        <w:t>(AS)</w:t>
      </w:r>
      <w:r>
        <w:t xml:space="preserve"> said, 'There are three types of outcome from a believer's supplication: either it is stored away for him for later, or it is hastened for him, or it repels a calamity waiting to afflict him.' </w:t>
      </w:r>
      <w:r>
        <w:rPr>
          <w:rStyle w:val="libFootnotenumChar"/>
        </w:rPr>
        <w:t>4</w:t>
      </w:r>
    </w:p>
    <w:p w:rsidR="00042891" w:rsidRDefault="00042891" w:rsidP="00F40395">
      <w:pPr>
        <w:pStyle w:val="libAr"/>
      </w:pPr>
      <w:r>
        <w:rPr>
          <w:rStyle w:val="libBold1Char"/>
          <w:rtl/>
        </w:rPr>
        <w:t>2165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يَتَمَنّى</w:t>
      </w:r>
      <w:r>
        <w:rPr>
          <w:rtl/>
          <w:lang w:bidi="fa-IR"/>
        </w:rPr>
        <w:t xml:space="preserve">‏ </w:t>
      </w:r>
      <w:r w:rsidRPr="00A840D2">
        <w:rPr>
          <w:rtl/>
          <w:lang w:bidi="fa-IR"/>
        </w:rPr>
        <w:t>المؤمنُ</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لم</w:t>
      </w:r>
      <w:r>
        <w:rPr>
          <w:rtl/>
          <w:lang w:bidi="fa-IR"/>
        </w:rPr>
        <w:t xml:space="preserve"> </w:t>
      </w:r>
      <w:r w:rsidRPr="00A840D2">
        <w:rPr>
          <w:rtl/>
          <w:lang w:bidi="fa-IR"/>
        </w:rPr>
        <w:t>يُستَجَبْ</w:t>
      </w:r>
      <w:r>
        <w:rPr>
          <w:rtl/>
          <w:lang w:bidi="fa-IR"/>
        </w:rPr>
        <w:t xml:space="preserve"> </w:t>
      </w:r>
      <w:r w:rsidRPr="00A840D2">
        <w:rPr>
          <w:rtl/>
          <w:lang w:bidi="fa-IR"/>
        </w:rPr>
        <w:t>لَهُ</w:t>
      </w:r>
      <w:r>
        <w:rPr>
          <w:rtl/>
          <w:lang w:bidi="fa-IR"/>
        </w:rPr>
        <w:t xml:space="preserve"> </w:t>
      </w:r>
      <w:r w:rsidRPr="00A840D2">
        <w:rPr>
          <w:rtl/>
          <w:lang w:bidi="fa-IR"/>
        </w:rPr>
        <w:t>دَعوَةٌ</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مِمّا</w:t>
      </w:r>
      <w:r>
        <w:rPr>
          <w:rtl/>
          <w:lang w:bidi="fa-IR"/>
        </w:rPr>
        <w:t xml:space="preserve"> </w:t>
      </w:r>
      <w:r w:rsidRPr="00A840D2">
        <w:rPr>
          <w:rtl/>
          <w:lang w:bidi="fa-IR"/>
        </w:rPr>
        <w:t>يَرى</w:t>
      </w:r>
      <w:r>
        <w:rPr>
          <w:rtl/>
          <w:lang w:bidi="fa-IR"/>
        </w:rPr>
        <w:t xml:space="preserve">‏ </w:t>
      </w:r>
      <w:r w:rsidRPr="00A840D2">
        <w:rPr>
          <w:rtl/>
          <w:lang w:bidi="fa-IR"/>
        </w:rPr>
        <w:t>مِن</w:t>
      </w:r>
      <w:r>
        <w:rPr>
          <w:rtl/>
          <w:lang w:bidi="fa-IR"/>
        </w:rPr>
        <w:t xml:space="preserve"> </w:t>
      </w:r>
      <w:r w:rsidRPr="00A840D2">
        <w:rPr>
          <w:rtl/>
          <w:lang w:bidi="fa-IR"/>
        </w:rPr>
        <w:t>حُسنِ</w:t>
      </w:r>
      <w:r>
        <w:rPr>
          <w:rtl/>
          <w:lang w:bidi="fa-IR"/>
        </w:rPr>
        <w:t xml:space="preserve"> </w:t>
      </w:r>
      <w:r w:rsidRPr="00A840D2">
        <w:rPr>
          <w:rtl/>
          <w:lang w:bidi="fa-IR"/>
        </w:rPr>
        <w:t>الثوابِ</w:t>
      </w:r>
      <w:r>
        <w:rPr>
          <w:rtl/>
          <w:lang w:bidi="fa-IR"/>
        </w:rPr>
        <w:t xml:space="preserve"> .</w:t>
      </w:r>
      <w:r>
        <w:rPr>
          <w:rStyle w:val="libFootnotenumChar"/>
          <w:rtl/>
        </w:rPr>
        <w:t>5</w:t>
      </w:r>
    </w:p>
    <w:p w:rsidR="00042891" w:rsidRDefault="00042891" w:rsidP="00042891">
      <w:pPr>
        <w:pStyle w:val="libNormal"/>
      </w:pPr>
      <w:r>
        <w:rPr>
          <w:rStyle w:val="libBold1Char"/>
        </w:rPr>
        <w:t>2165</w:t>
      </w:r>
      <w:r w:rsidRPr="000F7D59">
        <w:rPr>
          <w:rStyle w:val="libBold1Char"/>
        </w:rPr>
        <w:t>.</w:t>
      </w:r>
      <w:r>
        <w:rPr>
          <w:lang w:bidi="fa-IR"/>
        </w:rPr>
        <w:t xml:space="preserve"> </w:t>
      </w:r>
      <w:r>
        <w:t xml:space="preserve">Imam al-Sadiq </w:t>
      </w:r>
      <w:r w:rsidRPr="001500BA">
        <w:t>(AS)</w:t>
      </w:r>
      <w:r>
        <w:t xml:space="preserve"> said, 'The believer would wish that none of his supplications were answered in this world when he sees his beautiful and great rewards [in the Hereafter].' </w:t>
      </w:r>
      <w:r>
        <w:rPr>
          <w:rStyle w:val="libFootnotenumChar"/>
        </w:rPr>
        <w:t>6</w:t>
      </w:r>
    </w:p>
    <w:p w:rsidR="00042891" w:rsidRDefault="00042891" w:rsidP="00042891">
      <w:pPr>
        <w:pStyle w:val="libNormal"/>
      </w:pPr>
    </w:p>
    <w:p w:rsidR="00042891" w:rsidRDefault="00042891" w:rsidP="003C21EC">
      <w:pPr>
        <w:pStyle w:val="Heading3"/>
      </w:pPr>
      <w:bookmarkStart w:id="1514" w:name="_Toc484337676"/>
      <w:bookmarkStart w:id="1515" w:name="_Toc485811985"/>
      <w:r>
        <w:t>Notes</w:t>
      </w:r>
      <w:bookmarkEnd w:id="1514"/>
      <w:bookmarkEnd w:id="1515"/>
    </w:p>
    <w:p w:rsidR="00042891" w:rsidRDefault="00042891" w:rsidP="00042891">
      <w:pPr>
        <w:pStyle w:val="libFootnote"/>
      </w:pPr>
      <w:r>
        <w:t xml:space="preserve">1. </w:t>
      </w:r>
      <w:r>
        <w:rPr>
          <w:rtl/>
        </w:rPr>
        <w:t xml:space="preserve">كنز العمّال : </w:t>
      </w:r>
      <w:r>
        <w:rPr>
          <w:rtl/>
          <w:lang w:bidi="fa-IR"/>
        </w:rPr>
        <w:t>3128</w:t>
      </w:r>
      <w:r>
        <w:t xml:space="preserve"> .</w:t>
      </w:r>
    </w:p>
    <w:p w:rsidR="00042891" w:rsidRDefault="00042891" w:rsidP="00042891">
      <w:pPr>
        <w:pStyle w:val="libFootnote"/>
      </w:pPr>
      <w:r>
        <w:t xml:space="preserve">2. Kanz al-Ummal, no. </w:t>
      </w:r>
      <w:r>
        <w:rPr>
          <w:lang w:bidi="fa-IR"/>
        </w:rPr>
        <w:t>3128</w:t>
      </w:r>
    </w:p>
    <w:p w:rsidR="00042891" w:rsidRDefault="00042891" w:rsidP="00042891">
      <w:pPr>
        <w:pStyle w:val="libFootnote"/>
      </w:pPr>
      <w:r>
        <w:t xml:space="preserve">3. </w:t>
      </w:r>
      <w:r>
        <w:rPr>
          <w:rtl/>
        </w:rPr>
        <w:t xml:space="preserve">تحف العقول : </w:t>
      </w:r>
      <w:r>
        <w:rPr>
          <w:rtl/>
          <w:lang w:bidi="fa-IR"/>
        </w:rPr>
        <w:t>280</w:t>
      </w:r>
      <w:r>
        <w:t xml:space="preserve"> .</w:t>
      </w:r>
    </w:p>
    <w:p w:rsidR="00042891" w:rsidRDefault="00042891" w:rsidP="00042891">
      <w:pPr>
        <w:pStyle w:val="libFootnote"/>
      </w:pPr>
      <w:r>
        <w:t xml:space="preserve">4. Tuhaf al-Uqul, no. </w:t>
      </w:r>
      <w:r>
        <w:rPr>
          <w:lang w:bidi="fa-IR"/>
        </w:rPr>
        <w:t>280</w:t>
      </w:r>
    </w:p>
    <w:p w:rsidR="00042891" w:rsidRDefault="00042891" w:rsidP="00042891">
      <w:pPr>
        <w:pStyle w:val="libFootnote"/>
      </w:pPr>
      <w:r>
        <w:t xml:space="preserve">5. </w:t>
      </w:r>
      <w:r>
        <w:rPr>
          <w:rtl/>
        </w:rPr>
        <w:t xml:space="preserve">الكافي : </w:t>
      </w:r>
      <w:r>
        <w:rPr>
          <w:rtl/>
          <w:lang w:bidi="fa-IR"/>
        </w:rPr>
        <w:t>2 / 491 / 9</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491</w:t>
      </w:r>
      <w:r>
        <w:t xml:space="preserve">, no. </w:t>
      </w:r>
      <w:r>
        <w:rPr>
          <w:lang w:bidi="fa-IR"/>
        </w:rPr>
        <w:t>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16" w:name="_Toc484337677"/>
      <w:bookmarkStart w:id="1517" w:name="_Toc485811986"/>
      <w:r>
        <w:rPr>
          <w:lang w:bidi="fa-IR"/>
        </w:rPr>
        <w:lastRenderedPageBreak/>
        <w:t>701</w:t>
      </w:r>
      <w:r>
        <w:t xml:space="preserve"> - </w:t>
      </w:r>
      <w:r>
        <w:rPr>
          <w:rtl/>
          <w:lang w:bidi="fa-IR"/>
        </w:rPr>
        <w:t>التَّحذِيرُ مِنَ الدُّعاءِ بِغَيرِ عِلمٍ‏</w:t>
      </w:r>
      <w:bookmarkEnd w:id="1516"/>
      <w:bookmarkEnd w:id="1517"/>
    </w:p>
    <w:p w:rsidR="00042891" w:rsidRDefault="00042891" w:rsidP="003C21EC">
      <w:pPr>
        <w:pStyle w:val="Heading2Center"/>
      </w:pPr>
      <w:bookmarkStart w:id="1518" w:name="_Toc484337678"/>
      <w:bookmarkStart w:id="1519" w:name="_Toc485811987"/>
      <w:r>
        <w:rPr>
          <w:lang w:bidi="fa-IR"/>
        </w:rPr>
        <w:t>701</w:t>
      </w:r>
      <w:r>
        <w:t>. Caution Against Supplication Without Knowledge</w:t>
      </w:r>
      <w:bookmarkEnd w:id="1518"/>
      <w:bookmarkEnd w:id="1519"/>
    </w:p>
    <w:p w:rsidR="00042891" w:rsidRDefault="00042891" w:rsidP="00F40395">
      <w:pPr>
        <w:pStyle w:val="libAr"/>
      </w:pPr>
      <w:r>
        <w:rPr>
          <w:rStyle w:val="libBold1Char"/>
          <w:rtl/>
        </w:rPr>
        <w:t>2166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اِعرِفْ</w:t>
      </w:r>
      <w:r>
        <w:rPr>
          <w:rtl/>
          <w:lang w:bidi="fa-IR"/>
        </w:rPr>
        <w:t xml:space="preserve"> </w:t>
      </w:r>
      <w:r w:rsidRPr="00A840D2">
        <w:rPr>
          <w:rtl/>
          <w:lang w:bidi="fa-IR"/>
        </w:rPr>
        <w:t>طُرُقَ</w:t>
      </w:r>
      <w:r>
        <w:rPr>
          <w:rtl/>
          <w:lang w:bidi="fa-IR"/>
        </w:rPr>
        <w:t xml:space="preserve"> </w:t>
      </w:r>
      <w:r w:rsidRPr="00A840D2">
        <w:rPr>
          <w:rtl/>
          <w:lang w:bidi="fa-IR"/>
        </w:rPr>
        <w:t>نجاتِكَ</w:t>
      </w:r>
      <w:r>
        <w:rPr>
          <w:rtl/>
          <w:lang w:bidi="fa-IR"/>
        </w:rPr>
        <w:t xml:space="preserve"> </w:t>
      </w:r>
      <w:r w:rsidRPr="00A840D2">
        <w:rPr>
          <w:rtl/>
          <w:lang w:bidi="fa-IR"/>
        </w:rPr>
        <w:t>وهلاكِكَ</w:t>
      </w:r>
      <w:r>
        <w:rPr>
          <w:rtl/>
          <w:lang w:bidi="fa-IR"/>
        </w:rPr>
        <w:t xml:space="preserve"> </w:t>
      </w:r>
      <w:r w:rsidRPr="00A840D2">
        <w:rPr>
          <w:rtl/>
          <w:lang w:bidi="fa-IR"/>
        </w:rPr>
        <w:t>كي</w:t>
      </w:r>
      <w:r>
        <w:rPr>
          <w:rtl/>
          <w:lang w:bidi="fa-IR"/>
        </w:rPr>
        <w:t xml:space="preserve"> </w:t>
      </w:r>
      <w:r w:rsidRPr="00A840D2">
        <w:rPr>
          <w:rtl/>
          <w:lang w:bidi="fa-IR"/>
        </w:rPr>
        <w:t>لا</w:t>
      </w:r>
      <w:r>
        <w:rPr>
          <w:rtl/>
          <w:lang w:bidi="fa-IR"/>
        </w:rPr>
        <w:t xml:space="preserve"> </w:t>
      </w:r>
      <w:r w:rsidRPr="00A840D2">
        <w:rPr>
          <w:rtl/>
          <w:lang w:bidi="fa-IR"/>
        </w:rPr>
        <w:t>تدعُوَ</w:t>
      </w:r>
      <w:r>
        <w:rPr>
          <w:rtl/>
          <w:lang w:bidi="fa-IR"/>
        </w:rPr>
        <w:t xml:space="preserve"> </w:t>
      </w:r>
      <w:r w:rsidRPr="00A840D2">
        <w:rPr>
          <w:rtl/>
          <w:lang w:bidi="fa-IR"/>
        </w:rPr>
        <w:t>اللَّهَ</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منهُ</w:t>
      </w:r>
      <w:r>
        <w:rPr>
          <w:rtl/>
          <w:lang w:bidi="fa-IR"/>
        </w:rPr>
        <w:t xml:space="preserve"> </w:t>
      </w:r>
      <w:r w:rsidRPr="00A840D2">
        <w:rPr>
          <w:rtl/>
          <w:lang w:bidi="fa-IR"/>
        </w:rPr>
        <w:t>هلاكُكَ</w:t>
      </w:r>
      <w:r>
        <w:rPr>
          <w:rtl/>
          <w:lang w:bidi="fa-IR"/>
        </w:rPr>
        <w:t xml:space="preserve"> </w:t>
      </w:r>
      <w:r w:rsidRPr="00A840D2">
        <w:rPr>
          <w:rtl/>
          <w:lang w:bidi="fa-IR"/>
        </w:rPr>
        <w:t>وأنتَ</w:t>
      </w:r>
      <w:r>
        <w:rPr>
          <w:rtl/>
          <w:lang w:bidi="fa-IR"/>
        </w:rPr>
        <w:t xml:space="preserve"> </w:t>
      </w:r>
      <w:r w:rsidRPr="00A840D2">
        <w:rPr>
          <w:rtl/>
          <w:lang w:bidi="fa-IR"/>
        </w:rPr>
        <w:t>تَظُنُّ</w:t>
      </w:r>
      <w:r>
        <w:rPr>
          <w:rtl/>
          <w:lang w:bidi="fa-IR"/>
        </w:rPr>
        <w:t xml:space="preserve"> </w:t>
      </w:r>
      <w:r w:rsidRPr="00A840D2">
        <w:rPr>
          <w:rtl/>
          <w:lang w:bidi="fa-IR"/>
        </w:rPr>
        <w:t>فيهِ</w:t>
      </w:r>
      <w:r>
        <w:rPr>
          <w:rtl/>
          <w:lang w:bidi="fa-IR"/>
        </w:rPr>
        <w:t xml:space="preserve"> </w:t>
      </w:r>
      <w:r w:rsidRPr="00A840D2">
        <w:rPr>
          <w:rtl/>
          <w:lang w:bidi="fa-IR"/>
        </w:rPr>
        <w:t>نجاتَكَ</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w:t>
      </w:r>
      <w:r w:rsidRPr="00A840D2">
        <w:rPr>
          <w:rtl/>
          <w:lang w:bidi="fa-IR"/>
        </w:rPr>
        <w:t>ويَدْعُ</w:t>
      </w:r>
      <w:r>
        <w:rPr>
          <w:rtl/>
          <w:lang w:bidi="fa-IR"/>
        </w:rPr>
        <w:t xml:space="preserve"> </w:t>
      </w:r>
      <w:r w:rsidRPr="00A840D2">
        <w:rPr>
          <w:rtl/>
          <w:lang w:bidi="fa-IR"/>
        </w:rPr>
        <w:t>الإِنسانُ</w:t>
      </w:r>
      <w:r>
        <w:rPr>
          <w:rtl/>
          <w:lang w:bidi="fa-IR"/>
        </w:rPr>
        <w:t xml:space="preserve"> </w:t>
      </w:r>
      <w:r w:rsidRPr="00A840D2">
        <w:rPr>
          <w:rtl/>
          <w:lang w:bidi="fa-IR"/>
        </w:rPr>
        <w:t>بِالشَّرِّ</w:t>
      </w:r>
      <w:r>
        <w:rPr>
          <w:rtl/>
          <w:lang w:bidi="fa-IR"/>
        </w:rPr>
        <w:t xml:space="preserve"> </w:t>
      </w:r>
      <w:r w:rsidRPr="00A840D2">
        <w:rPr>
          <w:rtl/>
          <w:lang w:bidi="fa-IR"/>
        </w:rPr>
        <w:t>دُعاءَهُ</w:t>
      </w:r>
      <w:r>
        <w:rPr>
          <w:rtl/>
          <w:lang w:bidi="fa-IR"/>
        </w:rPr>
        <w:t xml:space="preserve"> </w:t>
      </w:r>
      <w:r w:rsidRPr="00A840D2">
        <w:rPr>
          <w:rtl/>
          <w:lang w:bidi="fa-IR"/>
        </w:rPr>
        <w:t>بِالخَيرِ</w:t>
      </w:r>
      <w:r>
        <w:rPr>
          <w:rtl/>
          <w:lang w:bidi="fa-IR"/>
        </w:rPr>
        <w:t xml:space="preserve"> </w:t>
      </w:r>
      <w:r w:rsidRPr="00A840D2">
        <w:rPr>
          <w:rtl/>
          <w:lang w:bidi="fa-IR"/>
        </w:rPr>
        <w:t>وَ</w:t>
      </w:r>
      <w:r>
        <w:rPr>
          <w:rtl/>
          <w:lang w:bidi="fa-IR"/>
        </w:rPr>
        <w:t xml:space="preserve"> </w:t>
      </w:r>
      <w:r w:rsidRPr="00A840D2">
        <w:rPr>
          <w:rtl/>
          <w:lang w:bidi="fa-IR"/>
        </w:rPr>
        <w:t>كَانَ</w:t>
      </w:r>
      <w:r>
        <w:rPr>
          <w:rtl/>
          <w:lang w:bidi="fa-IR"/>
        </w:rPr>
        <w:t xml:space="preserve"> </w:t>
      </w:r>
      <w:r w:rsidRPr="00A840D2">
        <w:rPr>
          <w:rtl/>
          <w:lang w:bidi="fa-IR"/>
        </w:rPr>
        <w:t>الإنسانُ</w:t>
      </w:r>
      <w:r>
        <w:rPr>
          <w:rtl/>
          <w:lang w:bidi="fa-IR"/>
        </w:rPr>
        <w:t xml:space="preserve"> </w:t>
      </w:r>
      <w:r w:rsidRPr="00A840D2">
        <w:rPr>
          <w:rtl/>
          <w:lang w:bidi="fa-IR"/>
        </w:rPr>
        <w:t>عَجولاً</w:t>
      </w:r>
      <w:r>
        <w:rPr>
          <w:rtl/>
          <w:lang w:bidi="fa-IR"/>
        </w:rPr>
        <w:t>) .</w:t>
      </w:r>
      <w:r>
        <w:rPr>
          <w:rStyle w:val="libFootnotenumChar"/>
          <w:rtl/>
        </w:rPr>
        <w:t>1</w:t>
      </w:r>
    </w:p>
    <w:p w:rsidR="00042891" w:rsidRDefault="00042891" w:rsidP="00042891">
      <w:pPr>
        <w:pStyle w:val="libNormal"/>
      </w:pPr>
      <w:r>
        <w:rPr>
          <w:rStyle w:val="libBold1Char"/>
        </w:rPr>
        <w:t>2166</w:t>
      </w:r>
      <w:r w:rsidRPr="000F7D59">
        <w:rPr>
          <w:rStyle w:val="libBold1Char"/>
        </w:rPr>
        <w:t>.</w:t>
      </w:r>
      <w:r>
        <w:rPr>
          <w:lang w:bidi="fa-IR"/>
        </w:rPr>
        <w:t xml:space="preserve"> </w:t>
      </w:r>
      <w:r>
        <w:t xml:space="preserve">Imam al-Sadiq </w:t>
      </w:r>
      <w:r w:rsidRPr="001500BA">
        <w:t>(AS)</w:t>
      </w:r>
      <w:r>
        <w:t xml:space="preserve"> said, 'Know the ways of your salvation and destruction, so that you would not ask Allah for something that you believe your salvation lies in it, while it brings your destruction. Allah [the Glorious, the Exalted] has said: 'Man prays for evil as he prays for good; for man is given to hasty.' </w:t>
      </w:r>
      <w:r>
        <w:rPr>
          <w:rStyle w:val="libFootnotenumChar"/>
        </w:rPr>
        <w:t>2</w:t>
      </w:r>
    </w:p>
    <w:p w:rsidR="00042891" w:rsidRDefault="00042891" w:rsidP="00042891">
      <w:pPr>
        <w:pStyle w:val="libNormal"/>
      </w:pPr>
    </w:p>
    <w:p w:rsidR="00042891" w:rsidRDefault="00042891" w:rsidP="003C21EC">
      <w:pPr>
        <w:pStyle w:val="Heading3"/>
      </w:pPr>
      <w:bookmarkStart w:id="1520" w:name="_Toc484337679"/>
      <w:bookmarkStart w:id="1521" w:name="_Toc485811988"/>
      <w:r>
        <w:t>Notes</w:t>
      </w:r>
      <w:bookmarkEnd w:id="1520"/>
      <w:bookmarkEnd w:id="1521"/>
    </w:p>
    <w:p w:rsidR="00042891" w:rsidRDefault="00042891" w:rsidP="00042891">
      <w:pPr>
        <w:pStyle w:val="libFootnote"/>
      </w:pPr>
      <w:r>
        <w:t xml:space="preserve">1. </w:t>
      </w:r>
      <w:r>
        <w:rPr>
          <w:rtl/>
        </w:rPr>
        <w:t xml:space="preserve">بحار الأنوار : </w:t>
      </w:r>
      <w:r>
        <w:rPr>
          <w:rtl/>
          <w:lang w:bidi="fa-IR"/>
        </w:rPr>
        <w:t>93 / 322 / 36</w:t>
      </w:r>
      <w:r>
        <w:t xml:space="preserve"> .</w:t>
      </w:r>
    </w:p>
    <w:p w:rsidR="00042891" w:rsidRDefault="00042891" w:rsidP="00042891">
      <w:pPr>
        <w:pStyle w:val="libFootnote"/>
        <w:rPr>
          <w:rtl/>
          <w:lang w:bidi="fa-IR"/>
        </w:rPr>
      </w:pPr>
      <w:r>
        <w:t xml:space="preserve">2. Bihar al-Anwar, v. </w:t>
      </w:r>
      <w:r>
        <w:rPr>
          <w:lang w:bidi="fa-IR"/>
        </w:rPr>
        <w:t>93</w:t>
      </w:r>
      <w:r>
        <w:t xml:space="preserve">, p. </w:t>
      </w:r>
      <w:r>
        <w:rPr>
          <w:lang w:bidi="fa-IR"/>
        </w:rPr>
        <w:t>322</w:t>
      </w:r>
      <w:r>
        <w:t xml:space="preserve">, no. </w:t>
      </w:r>
      <w:r>
        <w:rPr>
          <w:lang w:bidi="fa-IR"/>
        </w:rPr>
        <w:t>36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522" w:name="_Toc484337680"/>
      <w:bookmarkStart w:id="1523" w:name="_Toc485811989"/>
      <w:r>
        <w:rPr>
          <w:lang w:bidi="fa-IR"/>
        </w:rPr>
        <w:lastRenderedPageBreak/>
        <w:t>141</w:t>
      </w:r>
      <w:r>
        <w:t xml:space="preserve"> - </w:t>
      </w:r>
      <w:r>
        <w:rPr>
          <w:rtl/>
          <w:lang w:bidi="fa-IR"/>
        </w:rPr>
        <w:t>الدنيا</w:t>
      </w:r>
      <w:bookmarkEnd w:id="1522"/>
      <w:bookmarkEnd w:id="1523"/>
    </w:p>
    <w:p w:rsidR="00042891" w:rsidRDefault="00042891" w:rsidP="003C21EC">
      <w:pPr>
        <w:pStyle w:val="Heading1Center"/>
      </w:pPr>
      <w:bookmarkStart w:id="1524" w:name="_Toc484337681"/>
      <w:bookmarkStart w:id="1525" w:name="_Toc485811990"/>
      <w:r>
        <w:rPr>
          <w:lang w:bidi="fa-IR"/>
        </w:rPr>
        <w:t>141</w:t>
      </w:r>
      <w:r>
        <w:t>. THE WORLD</w:t>
      </w:r>
      <w:bookmarkEnd w:id="1524"/>
      <w:bookmarkEnd w:id="1525"/>
    </w:p>
    <w:p w:rsidR="00042891" w:rsidRDefault="00042891" w:rsidP="003C21EC">
      <w:pPr>
        <w:pStyle w:val="Heading2Center"/>
      </w:pPr>
      <w:bookmarkStart w:id="1526" w:name="_Toc484337682"/>
      <w:bookmarkStart w:id="1527" w:name="_Toc485811991"/>
      <w:r>
        <w:rPr>
          <w:lang w:bidi="fa-IR"/>
        </w:rPr>
        <w:t>702</w:t>
      </w:r>
      <w:r>
        <w:t xml:space="preserve"> - </w:t>
      </w:r>
      <w:r>
        <w:rPr>
          <w:rtl/>
          <w:lang w:bidi="fa-IR"/>
        </w:rPr>
        <w:t>تَسمِيَةُ الدُّنيا</w:t>
      </w:r>
      <w:bookmarkEnd w:id="1526"/>
      <w:bookmarkEnd w:id="1527"/>
    </w:p>
    <w:p w:rsidR="00042891" w:rsidRDefault="00042891" w:rsidP="003C21EC">
      <w:pPr>
        <w:pStyle w:val="Heading2Center"/>
      </w:pPr>
      <w:bookmarkStart w:id="1528" w:name="_Toc484337683"/>
      <w:bookmarkStart w:id="1529" w:name="_Toc485811992"/>
      <w:r>
        <w:rPr>
          <w:lang w:bidi="fa-IR"/>
        </w:rPr>
        <w:t>702</w:t>
      </w:r>
      <w:r>
        <w:t>. NAMING THE 'WORLD'</w:t>
      </w:r>
      <w:bookmarkEnd w:id="1528"/>
      <w:bookmarkEnd w:id="1529"/>
    </w:p>
    <w:p w:rsidR="00042891" w:rsidRDefault="00042891" w:rsidP="00F40395">
      <w:pPr>
        <w:pStyle w:val="libAr"/>
      </w:pPr>
      <w:r>
        <w:rPr>
          <w:rStyle w:val="libBold1Char"/>
          <w:rtl/>
        </w:rPr>
        <w:t>2167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سُمِّيَتِ</w:t>
      </w:r>
      <w:r>
        <w:rPr>
          <w:rtl/>
          <w:lang w:bidi="fa-IR"/>
        </w:rPr>
        <w:t xml:space="preserve"> </w:t>
      </w:r>
      <w:r w:rsidRPr="00A840D2">
        <w:rPr>
          <w:rtl/>
          <w:lang w:bidi="fa-IR"/>
        </w:rPr>
        <w:t>الدُّنيا</w:t>
      </w:r>
      <w:r>
        <w:rPr>
          <w:rtl/>
          <w:lang w:bidi="fa-IR"/>
        </w:rPr>
        <w:t xml:space="preserve"> </w:t>
      </w:r>
      <w:r w:rsidRPr="00A840D2">
        <w:rPr>
          <w:rtl/>
          <w:lang w:bidi="fa-IR"/>
        </w:rPr>
        <w:t>دُنيا</w:t>
      </w:r>
      <w:r>
        <w:rPr>
          <w:rtl/>
          <w:lang w:bidi="fa-IR"/>
        </w:rPr>
        <w:t xml:space="preserve"> </w:t>
      </w:r>
      <w:r w:rsidRPr="00A840D2">
        <w:rPr>
          <w:rtl/>
          <w:lang w:bidi="fa-IR"/>
        </w:rPr>
        <w:t>لأ</w:t>
      </w:r>
      <w:r>
        <w:rPr>
          <w:rtl/>
          <w:lang w:bidi="fa-IR"/>
        </w:rPr>
        <w:t xml:space="preserve"> </w:t>
      </w:r>
      <w:r w:rsidRPr="00A840D2">
        <w:rPr>
          <w:rtl/>
          <w:lang w:bidi="fa-IR"/>
        </w:rPr>
        <w:t>نّها</w:t>
      </w:r>
      <w:r>
        <w:rPr>
          <w:rtl/>
          <w:lang w:bidi="fa-IR"/>
        </w:rPr>
        <w:t xml:space="preserve"> </w:t>
      </w:r>
      <w:r w:rsidRPr="00A840D2">
        <w:rPr>
          <w:rtl/>
          <w:lang w:bidi="fa-IR"/>
        </w:rPr>
        <w:t>أدنى</w:t>
      </w:r>
      <w:r>
        <w:rPr>
          <w:rtl/>
          <w:lang w:bidi="fa-IR"/>
        </w:rPr>
        <w:t xml:space="preserve">‏ </w:t>
      </w:r>
      <w:r w:rsidRPr="00A840D2">
        <w:rPr>
          <w:rtl/>
          <w:lang w:bidi="fa-IR"/>
        </w:rPr>
        <w:t>مِن</w:t>
      </w:r>
      <w:r>
        <w:rPr>
          <w:rtl/>
          <w:lang w:bidi="fa-IR"/>
        </w:rPr>
        <w:t xml:space="preserve"> </w:t>
      </w:r>
      <w:r w:rsidRPr="00A840D2">
        <w:rPr>
          <w:rtl/>
          <w:lang w:bidi="fa-IR"/>
        </w:rPr>
        <w:t>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 </w:t>
      </w:r>
      <w:r w:rsidRPr="00A840D2">
        <w:rPr>
          <w:rtl/>
          <w:lang w:bidi="fa-IR"/>
        </w:rPr>
        <w:t>وسُمِّيَت</w:t>
      </w:r>
      <w:r>
        <w:rPr>
          <w:rtl/>
          <w:lang w:bidi="fa-IR"/>
        </w:rPr>
        <w:t xml:space="preserve"> </w:t>
      </w:r>
      <w:r w:rsidRPr="00A840D2">
        <w:rPr>
          <w:rtl/>
          <w:lang w:bidi="fa-IR"/>
        </w:rPr>
        <w:t>الآخِرةُ</w:t>
      </w:r>
      <w:r>
        <w:rPr>
          <w:rtl/>
          <w:lang w:bidi="fa-IR"/>
        </w:rPr>
        <w:t xml:space="preserve"> </w:t>
      </w:r>
      <w:r w:rsidRPr="00A840D2">
        <w:rPr>
          <w:rtl/>
          <w:lang w:bidi="fa-IR"/>
        </w:rPr>
        <w:t>آخِرةً</w:t>
      </w:r>
      <w:r>
        <w:rPr>
          <w:rtl/>
          <w:lang w:bidi="fa-IR"/>
        </w:rPr>
        <w:t xml:space="preserve"> </w:t>
      </w:r>
      <w:r w:rsidRPr="00A840D2">
        <w:rPr>
          <w:rtl/>
          <w:lang w:bidi="fa-IR"/>
        </w:rPr>
        <w:t>لأنّ</w:t>
      </w:r>
      <w:r>
        <w:rPr>
          <w:rtl/>
          <w:lang w:bidi="fa-IR"/>
        </w:rPr>
        <w:t xml:space="preserve"> </w:t>
      </w:r>
      <w:r w:rsidRPr="00A840D2">
        <w:rPr>
          <w:rtl/>
          <w:lang w:bidi="fa-IR"/>
        </w:rPr>
        <w:t>فيها</w:t>
      </w:r>
      <w:r>
        <w:rPr>
          <w:rtl/>
          <w:lang w:bidi="fa-IR"/>
        </w:rPr>
        <w:t xml:space="preserve"> </w:t>
      </w:r>
      <w:r w:rsidRPr="00A840D2">
        <w:rPr>
          <w:rtl/>
          <w:lang w:bidi="fa-IR"/>
        </w:rPr>
        <w:t>الجزاءَ</w:t>
      </w:r>
      <w:r>
        <w:rPr>
          <w:rtl/>
          <w:lang w:bidi="fa-IR"/>
        </w:rPr>
        <w:t xml:space="preserve"> </w:t>
      </w:r>
      <w:r w:rsidRPr="00A840D2">
        <w:rPr>
          <w:rtl/>
          <w:lang w:bidi="fa-IR"/>
        </w:rPr>
        <w:t>والثوابَ</w:t>
      </w:r>
      <w:r>
        <w:rPr>
          <w:rtl/>
          <w:lang w:bidi="fa-IR"/>
        </w:rPr>
        <w:t xml:space="preserve"> .</w:t>
      </w:r>
      <w:r>
        <w:rPr>
          <w:rStyle w:val="libFootnotenumChar"/>
          <w:rtl/>
        </w:rPr>
        <w:t>1</w:t>
      </w:r>
    </w:p>
    <w:p w:rsidR="00042891" w:rsidRDefault="00042891" w:rsidP="00042891">
      <w:pPr>
        <w:pStyle w:val="libNormal"/>
      </w:pPr>
      <w:r>
        <w:rPr>
          <w:rStyle w:val="libBold1Char"/>
        </w:rPr>
        <w:t>2167</w:t>
      </w:r>
      <w:r w:rsidRPr="000F7D59">
        <w:rPr>
          <w:rStyle w:val="libBold1Char"/>
        </w:rPr>
        <w:t>.</w:t>
      </w:r>
      <w:r>
        <w:rPr>
          <w:lang w:bidi="fa-IR"/>
        </w:rPr>
        <w:t xml:space="preserve"> </w:t>
      </w:r>
      <w:r>
        <w:t xml:space="preserve">Imam Ali </w:t>
      </w:r>
      <w:r w:rsidRPr="001500BA">
        <w:t>(AS)</w:t>
      </w:r>
      <w:r>
        <w:t xml:space="preserve"> said, 'The world has been named dunya </w:t>
      </w:r>
      <w:r>
        <w:rPr>
          <w:rStyle w:val="libFootnotenumChar"/>
        </w:rPr>
        <w:t>2</w:t>
      </w:r>
      <w:r>
        <w:t xml:space="preserve"> because it is lower than every thing, and the Hereafter has been named akhira </w:t>
      </w:r>
      <w:r>
        <w:rPr>
          <w:rStyle w:val="libFootnotenumChar"/>
        </w:rPr>
        <w:t>3</w:t>
      </w:r>
      <w:r>
        <w:t xml:space="preserve"> because it contains recompense and reward.' </w:t>
      </w:r>
      <w:r>
        <w:rPr>
          <w:rStyle w:val="libFootnotenumChar"/>
        </w:rPr>
        <w:t>4</w:t>
      </w:r>
    </w:p>
    <w:p w:rsidR="00042891" w:rsidRDefault="00042891" w:rsidP="00042891">
      <w:pPr>
        <w:pStyle w:val="libNormal"/>
      </w:pPr>
    </w:p>
    <w:p w:rsidR="00042891" w:rsidRDefault="00042891" w:rsidP="003C21EC">
      <w:pPr>
        <w:pStyle w:val="Heading3"/>
      </w:pPr>
      <w:bookmarkStart w:id="1530" w:name="_Toc484337684"/>
      <w:bookmarkStart w:id="1531" w:name="_Toc485811993"/>
      <w:r>
        <w:t>Notes</w:t>
      </w:r>
      <w:bookmarkEnd w:id="1530"/>
      <w:bookmarkEnd w:id="1531"/>
    </w:p>
    <w:p w:rsidR="00042891" w:rsidRDefault="00042891" w:rsidP="00042891">
      <w:pPr>
        <w:pStyle w:val="libFootnote"/>
      </w:pPr>
      <w:r>
        <w:t xml:space="preserve">1. </w:t>
      </w:r>
      <w:r>
        <w:rPr>
          <w:rtl/>
        </w:rPr>
        <w:t xml:space="preserve">علل الشرائع : </w:t>
      </w:r>
      <w:r>
        <w:rPr>
          <w:rtl/>
          <w:lang w:bidi="fa-IR"/>
        </w:rPr>
        <w:t>2 / 1</w:t>
      </w:r>
      <w:r>
        <w:t xml:space="preserve"> .</w:t>
      </w:r>
    </w:p>
    <w:p w:rsidR="00042891" w:rsidRDefault="00042891" w:rsidP="00042891">
      <w:pPr>
        <w:pStyle w:val="libFootnote"/>
      </w:pPr>
      <w:r>
        <w:t>2. From the Arabic root da-na-wa: to be low, vile, despicable (ed.)</w:t>
      </w:r>
    </w:p>
    <w:p w:rsidR="00042891" w:rsidRDefault="00042891" w:rsidP="00042891">
      <w:pPr>
        <w:pStyle w:val="libFootnote"/>
      </w:pPr>
      <w:r>
        <w:t>3. From the Arabic root a-kha-ra: to be last, final; to come after (ed.)</w:t>
      </w:r>
    </w:p>
    <w:p w:rsidR="00042891" w:rsidRDefault="00042891" w:rsidP="00042891">
      <w:pPr>
        <w:pStyle w:val="libFootnote"/>
        <w:rPr>
          <w:rtl/>
          <w:lang w:bidi="fa-IR"/>
        </w:rPr>
      </w:pPr>
      <w:r>
        <w:t xml:space="preserve">4. Ilal al-Shara'i, v. </w:t>
      </w:r>
      <w:r>
        <w:rPr>
          <w:lang w:bidi="fa-IR"/>
        </w:rPr>
        <w:t>2</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32" w:name="_Toc484337685"/>
      <w:bookmarkStart w:id="1533" w:name="_Toc485811994"/>
      <w:r>
        <w:rPr>
          <w:lang w:bidi="fa-IR"/>
        </w:rPr>
        <w:lastRenderedPageBreak/>
        <w:t>703</w:t>
      </w:r>
      <w:r>
        <w:t xml:space="preserve"> - </w:t>
      </w:r>
      <w:r>
        <w:rPr>
          <w:rtl/>
          <w:lang w:bidi="fa-IR"/>
        </w:rPr>
        <w:t>الدُّنيا مَزرَعَةُ الآخِرَةِ</w:t>
      </w:r>
      <w:bookmarkEnd w:id="1532"/>
      <w:bookmarkEnd w:id="1533"/>
    </w:p>
    <w:p w:rsidR="00042891" w:rsidRDefault="00042891" w:rsidP="003C21EC">
      <w:pPr>
        <w:pStyle w:val="Heading2Center"/>
      </w:pPr>
      <w:bookmarkStart w:id="1534" w:name="_Toc484337686"/>
      <w:bookmarkStart w:id="1535" w:name="_Toc485811995"/>
      <w:r>
        <w:rPr>
          <w:lang w:bidi="fa-IR"/>
        </w:rPr>
        <w:t>703</w:t>
      </w:r>
      <w:r>
        <w:t>. THE WORLD IS THE PLANTATION FOR THE HEREAFTER</w:t>
      </w:r>
      <w:bookmarkEnd w:id="1534"/>
      <w:bookmarkEnd w:id="1535"/>
    </w:p>
    <w:p w:rsidR="00042891" w:rsidRDefault="00042891" w:rsidP="00F40395">
      <w:pPr>
        <w:pStyle w:val="libAr"/>
      </w:pPr>
      <w:r>
        <w:rPr>
          <w:rStyle w:val="libBold1Char"/>
          <w:rtl/>
        </w:rPr>
        <w:t>2168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الدنيا</w:t>
      </w:r>
      <w:r>
        <w:rPr>
          <w:rtl/>
          <w:lang w:bidi="fa-IR"/>
        </w:rPr>
        <w:t xml:space="preserve"> </w:t>
      </w:r>
      <w:r w:rsidRPr="00A840D2">
        <w:rPr>
          <w:rtl/>
          <w:lang w:bidi="fa-IR"/>
        </w:rPr>
        <w:t>مَزرَعةُ</w:t>
      </w:r>
      <w:r>
        <w:rPr>
          <w:rtl/>
          <w:lang w:bidi="fa-IR"/>
        </w:rPr>
        <w:t xml:space="preserve"> </w:t>
      </w:r>
      <w:r w:rsidRPr="00A840D2">
        <w:rPr>
          <w:rtl/>
          <w:lang w:bidi="fa-IR"/>
        </w:rPr>
        <w:t>الآخِرَةِ</w:t>
      </w:r>
      <w:r>
        <w:rPr>
          <w:rtl/>
          <w:lang w:bidi="fa-IR"/>
        </w:rPr>
        <w:t xml:space="preserve"> .</w:t>
      </w:r>
      <w:r>
        <w:rPr>
          <w:rStyle w:val="libFootnotenumChar"/>
          <w:rtl/>
        </w:rPr>
        <w:t>1</w:t>
      </w:r>
    </w:p>
    <w:p w:rsidR="00042891" w:rsidRDefault="00042891" w:rsidP="00042891">
      <w:pPr>
        <w:pStyle w:val="libNormal"/>
      </w:pPr>
      <w:r>
        <w:rPr>
          <w:rStyle w:val="libBold1Char"/>
        </w:rPr>
        <w:t>2168</w:t>
      </w:r>
      <w:r w:rsidRPr="000F7D59">
        <w:rPr>
          <w:rStyle w:val="libBold1Char"/>
        </w:rPr>
        <w:t>.</w:t>
      </w:r>
      <w:r>
        <w:rPr>
          <w:lang w:bidi="fa-IR"/>
        </w:rPr>
        <w:t xml:space="preserve"> </w:t>
      </w:r>
      <w:r>
        <w:t xml:space="preserve">The Prophet </w:t>
      </w:r>
      <w:r w:rsidRPr="001500BA">
        <w:t>(SAWA)</w:t>
      </w:r>
      <w:r>
        <w:t xml:space="preserve"> said, 'The world is the plantation for the Hereafter.' </w:t>
      </w:r>
      <w:r>
        <w:rPr>
          <w:rStyle w:val="libFootnotenumChar"/>
        </w:rPr>
        <w:t>2</w:t>
      </w:r>
    </w:p>
    <w:p w:rsidR="00042891" w:rsidRDefault="00042891" w:rsidP="00F40395">
      <w:pPr>
        <w:pStyle w:val="libAr"/>
      </w:pPr>
      <w:r>
        <w:rPr>
          <w:rStyle w:val="libBold1Char"/>
          <w:rtl/>
        </w:rPr>
        <w:t>2169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بالدنيا</w:t>
      </w:r>
      <w:r>
        <w:rPr>
          <w:rtl/>
          <w:lang w:bidi="fa-IR"/>
        </w:rPr>
        <w:t xml:space="preserve"> </w:t>
      </w:r>
      <w:r w:rsidRPr="00A840D2">
        <w:rPr>
          <w:rtl/>
          <w:lang w:bidi="fa-IR"/>
        </w:rPr>
        <w:t>تُحرَزُ</w:t>
      </w:r>
      <w:r>
        <w:rPr>
          <w:rtl/>
          <w:lang w:bidi="fa-IR"/>
        </w:rPr>
        <w:t xml:space="preserve"> </w:t>
      </w:r>
      <w:r w:rsidRPr="00A840D2">
        <w:rPr>
          <w:rtl/>
          <w:lang w:bidi="fa-IR"/>
        </w:rPr>
        <w:t>الآخِرَةُ</w:t>
      </w:r>
      <w:r>
        <w:rPr>
          <w:rtl/>
          <w:lang w:bidi="fa-IR"/>
        </w:rPr>
        <w:t xml:space="preserve"> .</w:t>
      </w:r>
      <w:r>
        <w:rPr>
          <w:rStyle w:val="libFootnotenumChar"/>
          <w:rtl/>
        </w:rPr>
        <w:t>3</w:t>
      </w:r>
    </w:p>
    <w:p w:rsidR="00042891" w:rsidRDefault="00042891" w:rsidP="00042891">
      <w:pPr>
        <w:pStyle w:val="libNormal"/>
      </w:pPr>
      <w:r>
        <w:rPr>
          <w:rStyle w:val="libBold1Char"/>
        </w:rPr>
        <w:t>2169</w:t>
      </w:r>
      <w:r w:rsidRPr="000F7D59">
        <w:rPr>
          <w:rStyle w:val="libBold1Char"/>
        </w:rPr>
        <w:t>.</w:t>
      </w:r>
      <w:r>
        <w:rPr>
          <w:lang w:bidi="fa-IR"/>
        </w:rPr>
        <w:t xml:space="preserve"> </w:t>
      </w:r>
      <w:r>
        <w:t xml:space="preserve">Imam Ali </w:t>
      </w:r>
      <w:r w:rsidRPr="001500BA">
        <w:t>(AS)</w:t>
      </w:r>
      <w:r>
        <w:t xml:space="preserve"> said, 'The Hereafter is secured through the world.' </w:t>
      </w:r>
      <w:r>
        <w:rPr>
          <w:rStyle w:val="libFootnotenumChar"/>
        </w:rPr>
        <w:t>4</w:t>
      </w:r>
    </w:p>
    <w:p w:rsidR="00042891" w:rsidRDefault="00042891" w:rsidP="00F40395">
      <w:pPr>
        <w:pStyle w:val="libAr"/>
      </w:pPr>
      <w:r>
        <w:rPr>
          <w:rStyle w:val="libBold1Char"/>
          <w:rtl/>
        </w:rPr>
        <w:t>2170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قد</w:t>
      </w:r>
      <w:r>
        <w:rPr>
          <w:rtl/>
          <w:lang w:bidi="fa-IR"/>
        </w:rPr>
        <w:t xml:space="preserve"> </w:t>
      </w:r>
      <w:r w:rsidRPr="00A840D2">
        <w:rPr>
          <w:rtl/>
          <w:lang w:bidi="fa-IR"/>
        </w:rPr>
        <w:t>جَعَلَ</w:t>
      </w:r>
      <w:r>
        <w:rPr>
          <w:rtl/>
          <w:lang w:bidi="fa-IR"/>
        </w:rPr>
        <w:t xml:space="preserve"> </w:t>
      </w:r>
      <w:r w:rsidRPr="00A840D2">
        <w:rPr>
          <w:rtl/>
          <w:lang w:bidi="fa-IR"/>
        </w:rPr>
        <w:t>الدنيا</w:t>
      </w:r>
      <w:r>
        <w:rPr>
          <w:rtl/>
          <w:lang w:bidi="fa-IR"/>
        </w:rPr>
        <w:t xml:space="preserve"> </w:t>
      </w:r>
      <w:r w:rsidRPr="00A840D2">
        <w:rPr>
          <w:rtl/>
          <w:lang w:bidi="fa-IR"/>
        </w:rPr>
        <w:t>لِما</w:t>
      </w:r>
      <w:r>
        <w:rPr>
          <w:rtl/>
          <w:lang w:bidi="fa-IR"/>
        </w:rPr>
        <w:t xml:space="preserve"> </w:t>
      </w:r>
      <w:r w:rsidRPr="00A840D2">
        <w:rPr>
          <w:rtl/>
          <w:lang w:bidi="fa-IR"/>
        </w:rPr>
        <w:t>بعدَها</w:t>
      </w:r>
      <w:r>
        <w:rPr>
          <w:rtl/>
          <w:lang w:bidi="fa-IR"/>
        </w:rPr>
        <w:t xml:space="preserve"> ، </w:t>
      </w:r>
      <w:r w:rsidRPr="00A840D2">
        <w:rPr>
          <w:rtl/>
          <w:lang w:bidi="fa-IR"/>
        </w:rPr>
        <w:t>وابتَلى</w:t>
      </w:r>
      <w:r>
        <w:rPr>
          <w:rtl/>
          <w:lang w:bidi="fa-IR"/>
        </w:rPr>
        <w:t xml:space="preserve">‏ </w:t>
      </w:r>
      <w:r w:rsidRPr="00A840D2">
        <w:rPr>
          <w:rtl/>
          <w:lang w:bidi="fa-IR"/>
        </w:rPr>
        <w:t>فيها</w:t>
      </w:r>
      <w:r>
        <w:rPr>
          <w:rtl/>
          <w:lang w:bidi="fa-IR"/>
        </w:rPr>
        <w:t xml:space="preserve"> </w:t>
      </w:r>
      <w:r w:rsidRPr="00A840D2">
        <w:rPr>
          <w:rtl/>
          <w:lang w:bidi="fa-IR"/>
        </w:rPr>
        <w:t>أهلَها</w:t>
      </w:r>
      <w:r>
        <w:rPr>
          <w:rtl/>
          <w:lang w:bidi="fa-IR"/>
        </w:rPr>
        <w:t xml:space="preserve"> ، </w:t>
      </w:r>
      <w:r w:rsidRPr="00A840D2">
        <w:rPr>
          <w:rtl/>
          <w:lang w:bidi="fa-IR"/>
        </w:rPr>
        <w:t>لِيُعلَمَ</w:t>
      </w:r>
      <w:r>
        <w:rPr>
          <w:rtl/>
          <w:lang w:bidi="fa-IR"/>
        </w:rPr>
        <w:t xml:space="preserve"> </w:t>
      </w:r>
      <w:r w:rsidRPr="00A840D2">
        <w:rPr>
          <w:rtl/>
          <w:lang w:bidi="fa-IR"/>
        </w:rPr>
        <w:t>أيُّهُم</w:t>
      </w:r>
      <w:r>
        <w:rPr>
          <w:rtl/>
          <w:lang w:bidi="fa-IR"/>
        </w:rPr>
        <w:t xml:space="preserve"> </w:t>
      </w:r>
      <w:r w:rsidRPr="00A840D2">
        <w:rPr>
          <w:rtl/>
          <w:lang w:bidi="fa-IR"/>
        </w:rPr>
        <w:t>أحسَنُ</w:t>
      </w:r>
      <w:r>
        <w:rPr>
          <w:rtl/>
          <w:lang w:bidi="fa-IR"/>
        </w:rPr>
        <w:t xml:space="preserve"> </w:t>
      </w:r>
      <w:r w:rsidRPr="00A840D2">
        <w:rPr>
          <w:rtl/>
          <w:lang w:bidi="fa-IR"/>
        </w:rPr>
        <w:t>عَمَلاً</w:t>
      </w:r>
      <w:r>
        <w:rPr>
          <w:rtl/>
          <w:lang w:bidi="fa-IR"/>
        </w:rPr>
        <w:t xml:space="preserve"> ، </w:t>
      </w:r>
      <w:r w:rsidRPr="00A840D2">
        <w:rPr>
          <w:rtl/>
          <w:lang w:bidi="fa-IR"/>
        </w:rPr>
        <w:t>ولَسنا</w:t>
      </w:r>
      <w:r>
        <w:rPr>
          <w:rtl/>
          <w:lang w:bidi="fa-IR"/>
        </w:rPr>
        <w:t xml:space="preserve"> </w:t>
      </w:r>
      <w:r w:rsidRPr="00A840D2">
        <w:rPr>
          <w:rtl/>
          <w:lang w:bidi="fa-IR"/>
        </w:rPr>
        <w:t>للدنيا</w:t>
      </w:r>
      <w:r>
        <w:rPr>
          <w:rtl/>
          <w:lang w:bidi="fa-IR"/>
        </w:rPr>
        <w:t xml:space="preserve"> </w:t>
      </w:r>
      <w:r w:rsidRPr="00A840D2">
        <w:rPr>
          <w:rtl/>
          <w:lang w:bidi="fa-IR"/>
        </w:rPr>
        <w:t>خُلِقنا</w:t>
      </w:r>
      <w:r>
        <w:rPr>
          <w:rtl/>
          <w:lang w:bidi="fa-IR"/>
        </w:rPr>
        <w:t xml:space="preserve"> ، </w:t>
      </w:r>
      <w:r w:rsidRPr="00A840D2">
        <w:rPr>
          <w:rtl/>
          <w:lang w:bidi="fa-IR"/>
        </w:rPr>
        <w:t>ولا</w:t>
      </w:r>
      <w:r>
        <w:rPr>
          <w:rtl/>
          <w:lang w:bidi="fa-IR"/>
        </w:rPr>
        <w:t xml:space="preserve"> </w:t>
      </w:r>
      <w:r w:rsidRPr="00A840D2">
        <w:rPr>
          <w:rtl/>
          <w:lang w:bidi="fa-IR"/>
        </w:rPr>
        <w:t>بالسَّعي</w:t>
      </w:r>
      <w:r>
        <w:rPr>
          <w:rtl/>
          <w:lang w:bidi="fa-IR"/>
        </w:rPr>
        <w:t xml:space="preserve"> </w:t>
      </w:r>
      <w:r w:rsidRPr="00A840D2">
        <w:rPr>
          <w:rtl/>
          <w:lang w:bidi="fa-IR"/>
        </w:rPr>
        <w:t>فيها</w:t>
      </w:r>
      <w:r>
        <w:rPr>
          <w:rtl/>
          <w:lang w:bidi="fa-IR"/>
        </w:rPr>
        <w:t xml:space="preserve"> </w:t>
      </w:r>
      <w:r w:rsidRPr="00A840D2">
        <w:rPr>
          <w:rtl/>
          <w:lang w:bidi="fa-IR"/>
        </w:rPr>
        <w:t>اُمِرنا</w:t>
      </w:r>
      <w:r>
        <w:rPr>
          <w:rtl/>
          <w:lang w:bidi="fa-IR"/>
        </w:rPr>
        <w:t xml:space="preserve"> .</w:t>
      </w:r>
      <w:r>
        <w:rPr>
          <w:rStyle w:val="libFootnotenumChar"/>
          <w:rtl/>
        </w:rPr>
        <w:t>5</w:t>
      </w:r>
    </w:p>
    <w:p w:rsidR="00042891" w:rsidRDefault="00042891" w:rsidP="00042891">
      <w:pPr>
        <w:pStyle w:val="libNormal"/>
      </w:pPr>
      <w:r>
        <w:rPr>
          <w:rStyle w:val="libBold1Char"/>
        </w:rPr>
        <w:t>2170</w:t>
      </w:r>
      <w:r w:rsidRPr="000F7D59">
        <w:rPr>
          <w:rStyle w:val="libBold1Char"/>
        </w:rPr>
        <w:t>.</w:t>
      </w:r>
      <w:r>
        <w:rPr>
          <w:lang w:bidi="fa-IR"/>
        </w:rPr>
        <w:t xml:space="preserve"> </w:t>
      </w:r>
      <w:r>
        <w:t xml:space="preserve">Imam Ali </w:t>
      </w:r>
      <w:r w:rsidRPr="001500BA">
        <w:t>(AS)</w:t>
      </w:r>
      <w:r>
        <w:t xml:space="preserve"> said, 'Verily Allah - glory be to Him - has made this world for what is after it and has put its inhabitants to trial so that He may know who from among them has the best deeds, and we have not been created for this world, nor have we been commanded to strive for it.' </w:t>
      </w:r>
      <w:r>
        <w:rPr>
          <w:rStyle w:val="libFootnotenumChar"/>
        </w:rPr>
        <w:t>6</w:t>
      </w:r>
    </w:p>
    <w:p w:rsidR="00042891" w:rsidRDefault="00042891" w:rsidP="00F40395">
      <w:pPr>
        <w:pStyle w:val="libAr"/>
      </w:pPr>
      <w:r>
        <w:rPr>
          <w:rStyle w:val="libBold1Char"/>
          <w:rtl/>
        </w:rPr>
        <w:t>2171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نِعمَ</w:t>
      </w:r>
      <w:r>
        <w:rPr>
          <w:rtl/>
          <w:lang w:bidi="fa-IR"/>
        </w:rPr>
        <w:t xml:space="preserve"> </w:t>
      </w:r>
      <w:r w:rsidRPr="00A840D2">
        <w:rPr>
          <w:rtl/>
          <w:lang w:bidi="fa-IR"/>
        </w:rPr>
        <w:t>العَونُ</w:t>
      </w:r>
      <w:r>
        <w:rPr>
          <w:rtl/>
          <w:lang w:bidi="fa-IR"/>
        </w:rPr>
        <w:t xml:space="preserve"> </w:t>
      </w:r>
      <w:r w:rsidRPr="00A840D2">
        <w:rPr>
          <w:rtl/>
          <w:lang w:bidi="fa-IR"/>
        </w:rPr>
        <w:t>الدنيا</w:t>
      </w:r>
      <w:r>
        <w:rPr>
          <w:rtl/>
          <w:lang w:bidi="fa-IR"/>
        </w:rPr>
        <w:t xml:space="preserve"> </w:t>
      </w:r>
      <w:r w:rsidRPr="00A840D2">
        <w:rPr>
          <w:rtl/>
          <w:lang w:bidi="fa-IR"/>
        </w:rPr>
        <w:t>علَى</w:t>
      </w:r>
      <w:r>
        <w:rPr>
          <w:rtl/>
          <w:lang w:bidi="fa-IR"/>
        </w:rPr>
        <w:t xml:space="preserve"> </w:t>
      </w:r>
      <w:r w:rsidRPr="00A840D2">
        <w:rPr>
          <w:rtl/>
          <w:lang w:bidi="fa-IR"/>
        </w:rPr>
        <w:t>الآخِرَةِ</w:t>
      </w:r>
      <w:r>
        <w:rPr>
          <w:rtl/>
          <w:lang w:bidi="fa-IR"/>
        </w:rPr>
        <w:t xml:space="preserve"> .</w:t>
      </w:r>
      <w:r>
        <w:rPr>
          <w:rStyle w:val="libFootnotenumChar"/>
          <w:rtl/>
        </w:rPr>
        <w:t>7</w:t>
      </w:r>
    </w:p>
    <w:p w:rsidR="00042891" w:rsidRDefault="00042891" w:rsidP="00042891">
      <w:pPr>
        <w:pStyle w:val="libNormal"/>
      </w:pPr>
      <w:r>
        <w:rPr>
          <w:rStyle w:val="libBold1Char"/>
        </w:rPr>
        <w:t>2171</w:t>
      </w:r>
      <w:r w:rsidRPr="000F7D59">
        <w:rPr>
          <w:rStyle w:val="libBold1Char"/>
        </w:rPr>
        <w:t>.</w:t>
      </w:r>
      <w:r>
        <w:rPr>
          <w:lang w:bidi="fa-IR"/>
        </w:rPr>
        <w:t xml:space="preserve"> </w:t>
      </w:r>
      <w:r>
        <w:t xml:space="preserve">Imam al-Baqir </w:t>
      </w:r>
      <w:r w:rsidRPr="001500BA">
        <w:t>(AS)</w:t>
      </w:r>
      <w:r>
        <w:t xml:space="preserve"> said, 'The world is the best aid for the Hereafter.' </w:t>
      </w:r>
      <w:r>
        <w:rPr>
          <w:rStyle w:val="libFootnotenumChar"/>
        </w:rPr>
        <w:t>8</w:t>
      </w:r>
    </w:p>
    <w:p w:rsidR="00042891" w:rsidRDefault="00042891" w:rsidP="00042891">
      <w:pPr>
        <w:pStyle w:val="libNormal"/>
      </w:pPr>
    </w:p>
    <w:p w:rsidR="00042891" w:rsidRDefault="00042891" w:rsidP="003C21EC">
      <w:pPr>
        <w:pStyle w:val="Heading3"/>
      </w:pPr>
      <w:bookmarkStart w:id="1536" w:name="_Toc484337687"/>
      <w:bookmarkStart w:id="1537" w:name="_Toc485811996"/>
      <w:r>
        <w:t>Notes</w:t>
      </w:r>
      <w:bookmarkEnd w:id="1536"/>
      <w:bookmarkEnd w:id="1537"/>
    </w:p>
    <w:p w:rsidR="00042891" w:rsidRDefault="00042891" w:rsidP="00042891">
      <w:pPr>
        <w:pStyle w:val="libFootnote"/>
      </w:pPr>
      <w:r>
        <w:t xml:space="preserve">1. </w:t>
      </w:r>
      <w:r>
        <w:rPr>
          <w:rtl/>
        </w:rPr>
        <w:t xml:space="preserve">عوالي اللآلي : </w:t>
      </w:r>
      <w:r>
        <w:rPr>
          <w:rtl/>
          <w:lang w:bidi="fa-IR"/>
        </w:rPr>
        <w:t>1 / 267 / 66</w:t>
      </w:r>
      <w:r>
        <w:t xml:space="preserve"> .</w:t>
      </w:r>
    </w:p>
    <w:p w:rsidR="00042891" w:rsidRDefault="00042891" w:rsidP="00042891">
      <w:pPr>
        <w:pStyle w:val="libFootnote"/>
      </w:pPr>
      <w:r>
        <w:t xml:space="preserve">2. Awali al-La'ali, v. </w:t>
      </w:r>
      <w:r>
        <w:rPr>
          <w:lang w:bidi="fa-IR"/>
        </w:rPr>
        <w:t>1</w:t>
      </w:r>
      <w:r>
        <w:t xml:space="preserve">, p. </w:t>
      </w:r>
      <w:r>
        <w:rPr>
          <w:lang w:bidi="fa-IR"/>
        </w:rPr>
        <w:t>267</w:t>
      </w:r>
      <w:r>
        <w:t xml:space="preserve">, no. </w:t>
      </w:r>
      <w:r>
        <w:rPr>
          <w:lang w:bidi="fa-IR"/>
        </w:rPr>
        <w:t>66</w:t>
      </w:r>
    </w:p>
    <w:p w:rsidR="00042891" w:rsidRDefault="00042891" w:rsidP="00042891">
      <w:pPr>
        <w:pStyle w:val="libFootnote"/>
      </w:pPr>
      <w:r>
        <w:t xml:space="preserve">3. </w:t>
      </w:r>
      <w:r>
        <w:rPr>
          <w:rtl/>
        </w:rPr>
        <w:t xml:space="preserve">نهج البلاغة : الخطبة </w:t>
      </w:r>
      <w:r>
        <w:rPr>
          <w:rtl/>
          <w:lang w:bidi="fa-IR"/>
        </w:rPr>
        <w:t>156</w:t>
      </w:r>
      <w:r>
        <w:t xml:space="preserve"> .</w:t>
      </w:r>
    </w:p>
    <w:p w:rsidR="00042891" w:rsidRDefault="00042891" w:rsidP="00042891">
      <w:pPr>
        <w:pStyle w:val="libFootnote"/>
      </w:pPr>
      <w:r>
        <w:t xml:space="preserve">4. Nahj al-Balagha, Sermon </w:t>
      </w:r>
      <w:r>
        <w:rPr>
          <w:lang w:bidi="fa-IR"/>
        </w:rPr>
        <w:t>156</w:t>
      </w:r>
    </w:p>
    <w:p w:rsidR="00042891" w:rsidRDefault="00042891" w:rsidP="00042891">
      <w:pPr>
        <w:pStyle w:val="libFootnote"/>
      </w:pPr>
      <w:r>
        <w:t xml:space="preserve">5. </w:t>
      </w:r>
      <w:r>
        <w:rPr>
          <w:rtl/>
        </w:rPr>
        <w:t xml:space="preserve">نهج البلاغة : الكتاب </w:t>
      </w:r>
      <w:r>
        <w:rPr>
          <w:rtl/>
          <w:lang w:bidi="fa-IR"/>
        </w:rPr>
        <w:t>55</w:t>
      </w:r>
      <w:r>
        <w:t xml:space="preserve"> .</w:t>
      </w:r>
    </w:p>
    <w:p w:rsidR="00042891" w:rsidRDefault="00042891" w:rsidP="00042891">
      <w:pPr>
        <w:pStyle w:val="libFootnote"/>
      </w:pPr>
      <w:r>
        <w:t xml:space="preserve">6. Ibid. Letter </w:t>
      </w:r>
      <w:r>
        <w:rPr>
          <w:lang w:bidi="fa-IR"/>
        </w:rPr>
        <w:t>55</w:t>
      </w:r>
    </w:p>
    <w:p w:rsidR="00042891" w:rsidRDefault="00042891" w:rsidP="00042891">
      <w:pPr>
        <w:pStyle w:val="libFootnote"/>
      </w:pPr>
      <w:r>
        <w:t xml:space="preserve">7. </w:t>
      </w:r>
      <w:r>
        <w:rPr>
          <w:rtl/>
        </w:rPr>
        <w:t xml:space="preserve">بحار الأنوار : </w:t>
      </w:r>
      <w:r>
        <w:rPr>
          <w:rtl/>
          <w:lang w:bidi="fa-IR"/>
        </w:rPr>
        <w:t>73 / 127 / 126</w:t>
      </w:r>
      <w:r>
        <w:t xml:space="preserve"> .</w:t>
      </w:r>
    </w:p>
    <w:p w:rsidR="00042891" w:rsidRDefault="00042891" w:rsidP="00042891">
      <w:pPr>
        <w:pStyle w:val="libFootnote"/>
        <w:rPr>
          <w:rtl/>
          <w:lang w:bidi="fa-IR"/>
        </w:rPr>
      </w:pPr>
      <w:r>
        <w:t xml:space="preserve">8. Bihar al-Anwar, v. </w:t>
      </w:r>
      <w:r>
        <w:rPr>
          <w:lang w:bidi="fa-IR"/>
        </w:rPr>
        <w:t>73</w:t>
      </w:r>
      <w:r>
        <w:t xml:space="preserve">, p. </w:t>
      </w:r>
      <w:r>
        <w:rPr>
          <w:lang w:bidi="fa-IR"/>
        </w:rPr>
        <w:t>127</w:t>
      </w:r>
      <w:r>
        <w:t xml:space="preserve">, no. </w:t>
      </w:r>
      <w:r>
        <w:rPr>
          <w:lang w:bidi="fa-IR"/>
        </w:rPr>
        <w:t>126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38" w:name="_Toc484337688"/>
      <w:bookmarkStart w:id="1539" w:name="_Toc485811997"/>
      <w:r>
        <w:rPr>
          <w:lang w:bidi="fa-IR"/>
        </w:rPr>
        <w:lastRenderedPageBreak/>
        <w:t>704</w:t>
      </w:r>
      <w:r>
        <w:t xml:space="preserve"> - </w:t>
      </w:r>
      <w:r>
        <w:rPr>
          <w:rtl/>
          <w:lang w:bidi="fa-IR"/>
        </w:rPr>
        <w:t>تَفسيرُ الدُّنيا</w:t>
      </w:r>
      <w:bookmarkEnd w:id="1538"/>
      <w:bookmarkEnd w:id="1539"/>
    </w:p>
    <w:p w:rsidR="00042891" w:rsidRDefault="00042891" w:rsidP="003C21EC">
      <w:pPr>
        <w:pStyle w:val="Heading2Center"/>
      </w:pPr>
      <w:bookmarkStart w:id="1540" w:name="_Toc484337689"/>
      <w:bookmarkStart w:id="1541" w:name="_Toc485811998"/>
      <w:r>
        <w:rPr>
          <w:lang w:bidi="fa-IR"/>
        </w:rPr>
        <w:t>704</w:t>
      </w:r>
      <w:r>
        <w:t>. EXPLANATION OF THE WORLD</w:t>
      </w:r>
      <w:bookmarkEnd w:id="1540"/>
      <w:bookmarkEnd w:id="1541"/>
    </w:p>
    <w:p w:rsidR="00042891" w:rsidRDefault="00042891" w:rsidP="00F40395">
      <w:pPr>
        <w:pStyle w:val="libAr"/>
      </w:pPr>
      <w:r>
        <w:rPr>
          <w:rStyle w:val="libBold1Char"/>
          <w:rtl/>
        </w:rPr>
        <w:t>2172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الدنيا</w:t>
      </w:r>
      <w:r>
        <w:rPr>
          <w:rtl/>
          <w:lang w:bidi="fa-IR"/>
        </w:rPr>
        <w:t xml:space="preserve"> </w:t>
      </w:r>
      <w:r w:rsidRPr="00A840D2">
        <w:rPr>
          <w:rtl/>
          <w:lang w:bidi="fa-IR"/>
        </w:rPr>
        <w:t>ملعونةٌ</w:t>
      </w:r>
      <w:r>
        <w:rPr>
          <w:rtl/>
          <w:lang w:bidi="fa-IR"/>
        </w:rPr>
        <w:t xml:space="preserve"> </w:t>
      </w:r>
      <w:r w:rsidRPr="00A840D2">
        <w:rPr>
          <w:rtl/>
          <w:lang w:bidi="fa-IR"/>
        </w:rPr>
        <w:t>وملعونٌ</w:t>
      </w:r>
      <w:r>
        <w:rPr>
          <w:rtl/>
          <w:lang w:bidi="fa-IR"/>
        </w:rPr>
        <w:t xml:space="preserve"> </w:t>
      </w:r>
      <w:r w:rsidRPr="00A840D2">
        <w:rPr>
          <w:rtl/>
          <w:lang w:bidi="fa-IR"/>
        </w:rPr>
        <w:t>ما</w:t>
      </w:r>
      <w:r>
        <w:rPr>
          <w:rtl/>
          <w:lang w:bidi="fa-IR"/>
        </w:rPr>
        <w:t xml:space="preserve"> </w:t>
      </w:r>
      <w:r w:rsidRPr="00A840D2">
        <w:rPr>
          <w:rtl/>
          <w:lang w:bidi="fa-IR"/>
        </w:rPr>
        <w:t>فيها</w:t>
      </w:r>
      <w:r>
        <w:rPr>
          <w:rtl/>
          <w:lang w:bidi="fa-IR"/>
        </w:rPr>
        <w:t xml:space="preserve"> ، </w:t>
      </w:r>
      <w:r w:rsidRPr="00A840D2">
        <w:rPr>
          <w:rtl/>
          <w:lang w:bidi="fa-IR"/>
        </w:rPr>
        <w:t>إلّا</w:t>
      </w:r>
      <w:r>
        <w:rPr>
          <w:rtl/>
          <w:lang w:bidi="fa-IR"/>
        </w:rPr>
        <w:t xml:space="preserve"> </w:t>
      </w:r>
      <w:r w:rsidRPr="00A840D2">
        <w:rPr>
          <w:rtl/>
          <w:lang w:bidi="fa-IR"/>
        </w:rPr>
        <w:t>ما</w:t>
      </w:r>
      <w:r>
        <w:rPr>
          <w:rtl/>
          <w:lang w:bidi="fa-IR"/>
        </w:rPr>
        <w:t xml:space="preserve"> </w:t>
      </w:r>
      <w:r w:rsidRPr="00A840D2">
        <w:rPr>
          <w:rtl/>
          <w:lang w:bidi="fa-IR"/>
        </w:rPr>
        <w:t>ابتُغِيَ</w:t>
      </w:r>
      <w:r>
        <w:rPr>
          <w:rtl/>
          <w:lang w:bidi="fa-IR"/>
        </w:rPr>
        <w:t xml:space="preserve"> </w:t>
      </w:r>
      <w:r w:rsidRPr="00A840D2">
        <w:rPr>
          <w:rtl/>
          <w:lang w:bidi="fa-IR"/>
        </w:rPr>
        <w:t>به</w:t>
      </w:r>
      <w:r>
        <w:rPr>
          <w:rtl/>
          <w:lang w:bidi="fa-IR"/>
        </w:rPr>
        <w:t xml:space="preserve"> </w:t>
      </w:r>
      <w:r w:rsidRPr="00A840D2">
        <w:rPr>
          <w:rtl/>
          <w:lang w:bidi="fa-IR"/>
        </w:rPr>
        <w:t>وَجهُ</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Pr>
          <w:rStyle w:val="libFootnotenumChar"/>
          <w:rtl/>
        </w:rPr>
        <w:t>1</w:t>
      </w:r>
    </w:p>
    <w:p w:rsidR="00042891" w:rsidRDefault="00042891" w:rsidP="00042891">
      <w:pPr>
        <w:pStyle w:val="libNormal"/>
      </w:pPr>
      <w:r>
        <w:rPr>
          <w:rStyle w:val="libBold1Char"/>
        </w:rPr>
        <w:t>2172</w:t>
      </w:r>
      <w:r w:rsidRPr="000F7D59">
        <w:rPr>
          <w:rStyle w:val="libBold1Char"/>
        </w:rPr>
        <w:t>.</w:t>
      </w:r>
      <w:r>
        <w:rPr>
          <w:lang w:bidi="fa-IR"/>
        </w:rPr>
        <w:t xml:space="preserve"> </w:t>
      </w:r>
      <w:r>
        <w:t xml:space="preserve">The Prophet </w:t>
      </w:r>
      <w:r w:rsidRPr="001500BA">
        <w:t>(SAWA)</w:t>
      </w:r>
      <w:r>
        <w:t xml:space="preserve"> said, 'The world is cursed along with what is in it, except that through which the pleasure of Allah is sought.' </w:t>
      </w:r>
      <w:r>
        <w:rPr>
          <w:rStyle w:val="libFootnotenumChar"/>
        </w:rPr>
        <w:t>2</w:t>
      </w:r>
    </w:p>
    <w:p w:rsidR="00042891" w:rsidRDefault="00042891" w:rsidP="00F40395">
      <w:pPr>
        <w:pStyle w:val="libAr"/>
      </w:pPr>
      <w:r>
        <w:rPr>
          <w:rStyle w:val="libBold1Char"/>
          <w:rtl/>
        </w:rPr>
        <w:t>2173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دُنياءانِ</w:t>
      </w:r>
      <w:r>
        <w:rPr>
          <w:rtl/>
          <w:lang w:bidi="fa-IR"/>
        </w:rPr>
        <w:t xml:space="preserve"> : </w:t>
      </w:r>
      <w:r w:rsidRPr="00A840D2">
        <w:rPr>
          <w:rtl/>
          <w:lang w:bidi="fa-IR"/>
        </w:rPr>
        <w:t>دنيا</w:t>
      </w:r>
      <w:r>
        <w:rPr>
          <w:rtl/>
          <w:lang w:bidi="fa-IR"/>
        </w:rPr>
        <w:t xml:space="preserve"> </w:t>
      </w:r>
      <w:r w:rsidRPr="00A840D2">
        <w:rPr>
          <w:rtl/>
          <w:lang w:bidi="fa-IR"/>
        </w:rPr>
        <w:t>بلاغٍ</w:t>
      </w:r>
      <w:r>
        <w:rPr>
          <w:rtl/>
          <w:lang w:bidi="fa-IR"/>
        </w:rPr>
        <w:t xml:space="preserve"> </w:t>
      </w:r>
      <w:r w:rsidRPr="00A840D2">
        <w:rPr>
          <w:rtl/>
          <w:lang w:bidi="fa-IR"/>
        </w:rPr>
        <w:t>ودنيا</w:t>
      </w:r>
      <w:r>
        <w:rPr>
          <w:rtl/>
          <w:lang w:bidi="fa-IR"/>
        </w:rPr>
        <w:t xml:space="preserve"> </w:t>
      </w:r>
      <w:r w:rsidRPr="00A840D2">
        <w:rPr>
          <w:rtl/>
          <w:lang w:bidi="fa-IR"/>
        </w:rPr>
        <w:t>ملعونةٌ</w:t>
      </w:r>
      <w:r>
        <w:rPr>
          <w:rtl/>
          <w:lang w:bidi="fa-IR"/>
        </w:rPr>
        <w:t xml:space="preserve"> .</w:t>
      </w:r>
      <w:r>
        <w:rPr>
          <w:rStyle w:val="libFootnotenumChar"/>
          <w:rtl/>
        </w:rPr>
        <w:t>3</w:t>
      </w:r>
    </w:p>
    <w:p w:rsidR="00042891" w:rsidRDefault="00042891" w:rsidP="00042891">
      <w:pPr>
        <w:pStyle w:val="libNormal"/>
      </w:pPr>
      <w:r>
        <w:rPr>
          <w:rStyle w:val="libBold1Char"/>
        </w:rPr>
        <w:t>2173</w:t>
      </w:r>
      <w:r w:rsidRPr="000F7D59">
        <w:rPr>
          <w:rStyle w:val="libBold1Char"/>
        </w:rPr>
        <w:t>.</w:t>
      </w:r>
      <w:r>
        <w:rPr>
          <w:lang w:bidi="fa-IR"/>
        </w:rPr>
        <w:t xml:space="preserve"> </w:t>
      </w:r>
      <w:r>
        <w:t xml:space="preserve">Imam Zayn al-Abidin </w:t>
      </w:r>
      <w:r w:rsidRPr="001500BA">
        <w:t>(AS)</w:t>
      </w:r>
      <w:r>
        <w:t xml:space="preserve"> said, 'The world is of two types: that which causes one to attain [success in the Hereafter] and that which is cursed.' </w:t>
      </w:r>
      <w:r>
        <w:rPr>
          <w:rStyle w:val="libFootnotenumChar"/>
        </w:rPr>
        <w:t>4</w:t>
      </w:r>
    </w:p>
    <w:p w:rsidR="00042891" w:rsidRDefault="00042891" w:rsidP="00042891">
      <w:pPr>
        <w:pStyle w:val="libNormal"/>
      </w:pPr>
    </w:p>
    <w:p w:rsidR="00042891" w:rsidRDefault="00042891" w:rsidP="003C21EC">
      <w:pPr>
        <w:pStyle w:val="Heading3"/>
      </w:pPr>
      <w:bookmarkStart w:id="1542" w:name="_Toc484337690"/>
      <w:bookmarkStart w:id="1543" w:name="_Toc485811999"/>
      <w:r>
        <w:t>Notes</w:t>
      </w:r>
      <w:bookmarkEnd w:id="1542"/>
      <w:bookmarkEnd w:id="1543"/>
    </w:p>
    <w:p w:rsidR="00042891" w:rsidRDefault="00042891" w:rsidP="00042891">
      <w:pPr>
        <w:pStyle w:val="libFootnote"/>
      </w:pPr>
      <w:r>
        <w:t xml:space="preserve">1. </w:t>
      </w:r>
      <w:r>
        <w:rPr>
          <w:rtl/>
        </w:rPr>
        <w:t xml:space="preserve">كنز العمّال : </w:t>
      </w:r>
      <w:r>
        <w:rPr>
          <w:rtl/>
          <w:lang w:bidi="fa-IR"/>
        </w:rPr>
        <w:t>6088</w:t>
      </w:r>
      <w:r>
        <w:t xml:space="preserve"> .</w:t>
      </w:r>
    </w:p>
    <w:p w:rsidR="00042891" w:rsidRDefault="00042891" w:rsidP="00042891">
      <w:pPr>
        <w:pStyle w:val="libFootnote"/>
      </w:pPr>
      <w:r>
        <w:t xml:space="preserve">2. Kanz al-Ummal, no. </w:t>
      </w:r>
      <w:r>
        <w:rPr>
          <w:lang w:bidi="fa-IR"/>
        </w:rPr>
        <w:t>6088</w:t>
      </w:r>
    </w:p>
    <w:p w:rsidR="00042891" w:rsidRDefault="00042891" w:rsidP="00042891">
      <w:pPr>
        <w:pStyle w:val="libFootnote"/>
      </w:pPr>
      <w:r>
        <w:t xml:space="preserve">3. </w:t>
      </w:r>
      <w:r>
        <w:rPr>
          <w:rtl/>
        </w:rPr>
        <w:t xml:space="preserve">الكافي : </w:t>
      </w:r>
      <w:r>
        <w:rPr>
          <w:rtl/>
          <w:lang w:bidi="fa-IR"/>
        </w:rPr>
        <w:t>2 / 317 / 8</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317</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44" w:name="_Toc484337691"/>
      <w:bookmarkStart w:id="1545" w:name="_Toc485812000"/>
      <w:r>
        <w:rPr>
          <w:lang w:bidi="fa-IR"/>
        </w:rPr>
        <w:lastRenderedPageBreak/>
        <w:t>705</w:t>
      </w:r>
      <w:r>
        <w:t xml:space="preserve"> - </w:t>
      </w:r>
      <w:r>
        <w:rPr>
          <w:rtl/>
          <w:lang w:bidi="fa-IR"/>
        </w:rPr>
        <w:t>الأخذُ مِنَ الدُّنيا بِقَدرِ الضَّرورَةِ</w:t>
      </w:r>
      <w:bookmarkEnd w:id="1544"/>
      <w:bookmarkEnd w:id="1545"/>
    </w:p>
    <w:p w:rsidR="00042891" w:rsidRDefault="00042891" w:rsidP="003C21EC">
      <w:pPr>
        <w:pStyle w:val="Heading2Center"/>
      </w:pPr>
      <w:bookmarkStart w:id="1546" w:name="_Toc484337692"/>
      <w:bookmarkStart w:id="1547" w:name="_Toc485812001"/>
      <w:r>
        <w:rPr>
          <w:lang w:bidi="fa-IR"/>
        </w:rPr>
        <w:t>705</w:t>
      </w:r>
      <w:r>
        <w:t>. TAKING ONLY WHAT IS NECESSARY FROM THE WORLD</w:t>
      </w:r>
      <w:bookmarkEnd w:id="1546"/>
      <w:bookmarkEnd w:id="1547"/>
    </w:p>
    <w:p w:rsidR="00042891" w:rsidRDefault="00042891" w:rsidP="00F40395">
      <w:pPr>
        <w:pStyle w:val="libAr"/>
      </w:pPr>
      <w:r>
        <w:rPr>
          <w:rStyle w:val="libBold1Char"/>
          <w:rtl/>
        </w:rPr>
        <w:t>2174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لرجلٍ</w:t>
      </w:r>
      <w:r>
        <w:rPr>
          <w:rtl/>
          <w:lang w:bidi="fa-IR"/>
        </w:rPr>
        <w:t>‏</w:t>
      </w:r>
      <w:r w:rsidRPr="00A840D2">
        <w:rPr>
          <w:rtl/>
          <w:lang w:bidi="fa-IR"/>
        </w:rPr>
        <w:t>شكا</w:t>
      </w:r>
      <w:r>
        <w:rPr>
          <w:rtl/>
          <w:lang w:bidi="fa-IR"/>
        </w:rPr>
        <w:t xml:space="preserve"> </w:t>
      </w:r>
      <w:r w:rsidRPr="00A840D2">
        <w:rPr>
          <w:rtl/>
          <w:lang w:bidi="fa-IR"/>
        </w:rPr>
        <w:t>إليه</w:t>
      </w:r>
      <w:r>
        <w:rPr>
          <w:rtl/>
          <w:lang w:bidi="fa-IR"/>
        </w:rPr>
        <w:t xml:space="preserve"> </w:t>
      </w:r>
      <w:r w:rsidRPr="00A840D2">
        <w:rPr>
          <w:rtl/>
          <w:lang w:bidi="fa-IR"/>
        </w:rPr>
        <w:t>الحاجةَ</w:t>
      </w:r>
      <w:r>
        <w:rPr>
          <w:rtl/>
          <w:lang w:bidi="fa-IR"/>
        </w:rPr>
        <w:t xml:space="preserve"> - : </w:t>
      </w:r>
      <w:r w:rsidRPr="00A840D2">
        <w:rPr>
          <w:rtl/>
          <w:lang w:bidi="fa-IR"/>
        </w:rPr>
        <w:t>اِعلَم</w:t>
      </w:r>
      <w:r>
        <w:rPr>
          <w:rtl/>
          <w:lang w:bidi="fa-IR"/>
        </w:rPr>
        <w:t xml:space="preserve"> </w:t>
      </w:r>
      <w:r w:rsidRPr="00A840D2">
        <w:rPr>
          <w:rtl/>
          <w:lang w:bidi="fa-IR"/>
        </w:rPr>
        <w:t>أنّ</w:t>
      </w:r>
      <w:r>
        <w:rPr>
          <w:rtl/>
          <w:lang w:bidi="fa-IR"/>
        </w:rPr>
        <w:t xml:space="preserve"> </w:t>
      </w:r>
      <w:r w:rsidRPr="00A840D2">
        <w:rPr>
          <w:rtl/>
          <w:lang w:bidi="fa-IR"/>
        </w:rPr>
        <w:t>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تُصيبُهُ</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فوقَ</w:t>
      </w:r>
      <w:r>
        <w:rPr>
          <w:rtl/>
          <w:lang w:bidi="fa-IR"/>
        </w:rPr>
        <w:t xml:space="preserve"> </w:t>
      </w:r>
      <w:r w:rsidRPr="00A840D2">
        <w:rPr>
          <w:rtl/>
          <w:lang w:bidi="fa-IR"/>
        </w:rPr>
        <w:t>قُوتِكَ</w:t>
      </w:r>
      <w:r>
        <w:rPr>
          <w:rtl/>
          <w:lang w:bidi="fa-IR"/>
        </w:rPr>
        <w:t xml:space="preserve"> </w:t>
      </w:r>
      <w:r w:rsidRPr="00A840D2">
        <w:rPr>
          <w:rtl/>
          <w:lang w:bidi="fa-IR"/>
        </w:rPr>
        <w:t>فإنّما</w:t>
      </w:r>
      <w:r>
        <w:rPr>
          <w:rtl/>
          <w:lang w:bidi="fa-IR"/>
        </w:rPr>
        <w:t xml:space="preserve"> </w:t>
      </w:r>
      <w:r w:rsidRPr="00A840D2">
        <w:rPr>
          <w:rtl/>
          <w:lang w:bidi="fa-IR"/>
        </w:rPr>
        <w:t>أنتَ</w:t>
      </w:r>
      <w:r>
        <w:rPr>
          <w:rtl/>
          <w:lang w:bidi="fa-IR"/>
        </w:rPr>
        <w:t xml:space="preserve"> </w:t>
      </w:r>
      <w:r w:rsidRPr="00A840D2">
        <w:rPr>
          <w:rtl/>
          <w:lang w:bidi="fa-IR"/>
        </w:rPr>
        <w:t>فيهِ</w:t>
      </w:r>
      <w:r>
        <w:rPr>
          <w:rtl/>
          <w:lang w:bidi="fa-IR"/>
        </w:rPr>
        <w:t xml:space="preserve"> </w:t>
      </w:r>
      <w:r w:rsidRPr="00A840D2">
        <w:rPr>
          <w:rtl/>
          <w:lang w:bidi="fa-IR"/>
        </w:rPr>
        <w:t>خازنٌ</w:t>
      </w:r>
      <w:r>
        <w:rPr>
          <w:rtl/>
          <w:lang w:bidi="fa-IR"/>
        </w:rPr>
        <w:t xml:space="preserve"> </w:t>
      </w:r>
      <w:r w:rsidRPr="00A840D2">
        <w:rPr>
          <w:rtl/>
          <w:lang w:bidi="fa-IR"/>
        </w:rPr>
        <w:t>لِغيرِكَ</w:t>
      </w:r>
      <w:r>
        <w:rPr>
          <w:rtl/>
          <w:lang w:bidi="fa-IR"/>
        </w:rPr>
        <w:t xml:space="preserve"> .</w:t>
      </w:r>
      <w:r>
        <w:rPr>
          <w:rStyle w:val="libFootnotenumChar"/>
          <w:rtl/>
        </w:rPr>
        <w:t>1</w:t>
      </w:r>
    </w:p>
    <w:p w:rsidR="00042891" w:rsidRDefault="00042891" w:rsidP="00042891">
      <w:pPr>
        <w:pStyle w:val="libNormal"/>
      </w:pPr>
      <w:r>
        <w:rPr>
          <w:rStyle w:val="libBold1Char"/>
        </w:rPr>
        <w:t>2174</w:t>
      </w:r>
      <w:r w:rsidRPr="000F7D59">
        <w:rPr>
          <w:rStyle w:val="libBold1Char"/>
        </w:rPr>
        <w:t>.</w:t>
      </w:r>
      <w:r>
        <w:rPr>
          <w:lang w:bidi="fa-IR"/>
        </w:rPr>
        <w:t xml:space="preserve"> </w:t>
      </w:r>
      <w:r>
        <w:t xml:space="preserve">Imam Ali </w:t>
      </w:r>
      <w:r w:rsidRPr="001500BA">
        <w:t>(AS)</w:t>
      </w:r>
      <w:r>
        <w:t xml:space="preserve"> said to a man who complained regarding his needs, 'Know that everything that you attain in this world that super-sedes your required provision, you are considered to be its treasurer for someone else.' </w:t>
      </w:r>
      <w:r>
        <w:rPr>
          <w:rStyle w:val="libFootnotenumChar"/>
        </w:rPr>
        <w:t>2</w:t>
      </w:r>
    </w:p>
    <w:p w:rsidR="00042891" w:rsidRDefault="00042891" w:rsidP="00F40395">
      <w:pPr>
        <w:pStyle w:val="libAr"/>
      </w:pPr>
      <w:r>
        <w:rPr>
          <w:rStyle w:val="libBold1Char"/>
          <w:rtl/>
        </w:rPr>
        <w:t>2175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تَسألُوا</w:t>
      </w:r>
      <w:r>
        <w:rPr>
          <w:rtl/>
          <w:lang w:bidi="fa-IR"/>
        </w:rPr>
        <w:t xml:space="preserve"> </w:t>
      </w:r>
      <w:r w:rsidRPr="00A840D2">
        <w:rPr>
          <w:rtl/>
          <w:lang w:bidi="fa-IR"/>
        </w:rPr>
        <w:t>فيها</w:t>
      </w:r>
      <w:r>
        <w:rPr>
          <w:rtl/>
          <w:lang w:bidi="fa-IR"/>
        </w:rPr>
        <w:t xml:space="preserve"> </w:t>
      </w:r>
      <w:r w:rsidRPr="00A840D2">
        <w:rPr>
          <w:rtl/>
          <w:lang w:bidi="fa-IR"/>
        </w:rPr>
        <w:t>فوقَ</w:t>
      </w:r>
      <w:r>
        <w:rPr>
          <w:rtl/>
          <w:lang w:bidi="fa-IR"/>
        </w:rPr>
        <w:t xml:space="preserve"> </w:t>
      </w:r>
      <w:r w:rsidRPr="00A840D2">
        <w:rPr>
          <w:rtl/>
          <w:lang w:bidi="fa-IR"/>
        </w:rPr>
        <w:t>الكَفافِ</w:t>
      </w:r>
      <w:r>
        <w:rPr>
          <w:rtl/>
          <w:lang w:bidi="fa-IR"/>
        </w:rPr>
        <w:t xml:space="preserve"> ، </w:t>
      </w:r>
      <w:r w:rsidRPr="00A840D2">
        <w:rPr>
          <w:rtl/>
          <w:lang w:bidi="fa-IR"/>
        </w:rPr>
        <w:t>ولا</w:t>
      </w:r>
      <w:r>
        <w:rPr>
          <w:rtl/>
          <w:lang w:bidi="fa-IR"/>
        </w:rPr>
        <w:t xml:space="preserve"> </w:t>
      </w:r>
      <w:r w:rsidRPr="00A840D2">
        <w:rPr>
          <w:rtl/>
          <w:lang w:bidi="fa-IR"/>
        </w:rPr>
        <w:t>تَطلُبُوا</w:t>
      </w:r>
      <w:r>
        <w:rPr>
          <w:rtl/>
          <w:lang w:bidi="fa-IR"/>
        </w:rPr>
        <w:t xml:space="preserve"> </w:t>
      </w:r>
      <w:r w:rsidRPr="00A840D2">
        <w:rPr>
          <w:rtl/>
          <w:lang w:bidi="fa-IR"/>
        </w:rPr>
        <w:t>منها</w:t>
      </w:r>
      <w:r>
        <w:rPr>
          <w:rtl/>
          <w:lang w:bidi="fa-IR"/>
        </w:rPr>
        <w:t xml:space="preserve"> </w:t>
      </w:r>
      <w:r w:rsidRPr="00A840D2">
        <w:rPr>
          <w:rtl/>
          <w:lang w:bidi="fa-IR"/>
        </w:rPr>
        <w:t>أكثرَ</w:t>
      </w:r>
      <w:r>
        <w:rPr>
          <w:rtl/>
          <w:lang w:bidi="fa-IR"/>
        </w:rPr>
        <w:t xml:space="preserve"> </w:t>
      </w:r>
      <w:r w:rsidRPr="00A840D2">
        <w:rPr>
          <w:rtl/>
          <w:lang w:bidi="fa-IR"/>
        </w:rPr>
        <w:t>مِن</w:t>
      </w:r>
      <w:r>
        <w:rPr>
          <w:rtl/>
          <w:lang w:bidi="fa-IR"/>
        </w:rPr>
        <w:t xml:space="preserve"> </w:t>
      </w:r>
      <w:r w:rsidRPr="00A840D2">
        <w:rPr>
          <w:rtl/>
          <w:lang w:bidi="fa-IR"/>
        </w:rPr>
        <w:t>البلاغِ</w:t>
      </w:r>
      <w:r>
        <w:rPr>
          <w:rtl/>
          <w:lang w:bidi="fa-IR"/>
        </w:rPr>
        <w:t xml:space="preserve"> .</w:t>
      </w:r>
      <w:r>
        <w:rPr>
          <w:rStyle w:val="libFootnotenumChar"/>
          <w:rtl/>
        </w:rPr>
        <w:t>3</w:t>
      </w:r>
    </w:p>
    <w:p w:rsidR="00042891" w:rsidRDefault="00042891" w:rsidP="00042891">
      <w:pPr>
        <w:pStyle w:val="libNormal"/>
      </w:pPr>
      <w:r>
        <w:rPr>
          <w:rStyle w:val="libBold1Char"/>
        </w:rPr>
        <w:t>2175</w:t>
      </w:r>
      <w:r w:rsidRPr="000F7D59">
        <w:rPr>
          <w:rStyle w:val="libBold1Char"/>
        </w:rPr>
        <w:t>.</w:t>
      </w:r>
      <w:r>
        <w:rPr>
          <w:lang w:bidi="fa-IR"/>
        </w:rPr>
        <w:t xml:space="preserve"> </w:t>
      </w:r>
      <w:r>
        <w:t xml:space="preserve">Imam Ali </w:t>
      </w:r>
      <w:r w:rsidRPr="001500BA">
        <w:t>(AS)</w:t>
      </w:r>
      <w:r>
        <w:t xml:space="preserve"> said [regarding the world], 'Do not ask in it for what is more than a sufficient means of living and do not seek from it more than what you need.' </w:t>
      </w:r>
      <w:r>
        <w:rPr>
          <w:rStyle w:val="libFootnotenumChar"/>
        </w:rPr>
        <w:t>4</w:t>
      </w:r>
    </w:p>
    <w:p w:rsidR="00042891" w:rsidRDefault="00042891" w:rsidP="00F40395">
      <w:pPr>
        <w:pStyle w:val="libAr"/>
      </w:pPr>
      <w:r>
        <w:rPr>
          <w:rStyle w:val="libBold1Char"/>
          <w:rtl/>
        </w:rPr>
        <w:t>2176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دارُ</w:t>
      </w:r>
      <w:r>
        <w:rPr>
          <w:rtl/>
          <w:lang w:bidi="fa-IR"/>
        </w:rPr>
        <w:t xml:space="preserve"> </w:t>
      </w:r>
      <w:r w:rsidRPr="00A840D2">
        <w:rPr>
          <w:rtl/>
          <w:lang w:bidi="fa-IR"/>
        </w:rPr>
        <w:t>المُنافِقينَ</w:t>
      </w:r>
      <w:r>
        <w:rPr>
          <w:rtl/>
          <w:lang w:bidi="fa-IR"/>
        </w:rPr>
        <w:t xml:space="preserve"> </w:t>
      </w:r>
      <w:r w:rsidRPr="00A840D2">
        <w:rPr>
          <w:rtl/>
          <w:lang w:bidi="fa-IR"/>
        </w:rPr>
        <w:t>ولَيست</w:t>
      </w:r>
      <w:r>
        <w:rPr>
          <w:rtl/>
          <w:lang w:bidi="fa-IR"/>
        </w:rPr>
        <w:t xml:space="preserve"> </w:t>
      </w:r>
      <w:r w:rsidRPr="00A840D2">
        <w:rPr>
          <w:rtl/>
          <w:lang w:bidi="fa-IR"/>
        </w:rPr>
        <w:t>بدارِ</w:t>
      </w:r>
      <w:r>
        <w:rPr>
          <w:rtl/>
          <w:lang w:bidi="fa-IR"/>
        </w:rPr>
        <w:t xml:space="preserve"> </w:t>
      </w:r>
      <w:r w:rsidRPr="00A840D2">
        <w:rPr>
          <w:rtl/>
          <w:lang w:bidi="fa-IR"/>
        </w:rPr>
        <w:t>المُتّقينَ</w:t>
      </w:r>
      <w:r>
        <w:rPr>
          <w:rtl/>
          <w:lang w:bidi="fa-IR"/>
        </w:rPr>
        <w:t xml:space="preserve"> ، </w:t>
      </w:r>
      <w:r w:rsidRPr="00A840D2">
        <w:rPr>
          <w:rtl/>
          <w:lang w:bidi="fa-IR"/>
        </w:rPr>
        <w:t>فَليكُنْ</w:t>
      </w:r>
      <w:r>
        <w:rPr>
          <w:rtl/>
          <w:lang w:bidi="fa-IR"/>
        </w:rPr>
        <w:t xml:space="preserve"> </w:t>
      </w:r>
      <w:r w:rsidRPr="00A840D2">
        <w:rPr>
          <w:rtl/>
          <w:lang w:bidi="fa-IR"/>
        </w:rPr>
        <w:t>حظُّكَ</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قِوامَ</w:t>
      </w:r>
      <w:r>
        <w:rPr>
          <w:rtl/>
          <w:lang w:bidi="fa-IR"/>
        </w:rPr>
        <w:t xml:space="preserve"> </w:t>
      </w:r>
      <w:r w:rsidRPr="00A840D2">
        <w:rPr>
          <w:rtl/>
          <w:lang w:bidi="fa-IR"/>
        </w:rPr>
        <w:t>صُلْبِكَ</w:t>
      </w:r>
      <w:r>
        <w:rPr>
          <w:rtl/>
          <w:lang w:bidi="fa-IR"/>
        </w:rPr>
        <w:t xml:space="preserve"> ، </w:t>
      </w:r>
      <w:r w:rsidRPr="00A840D2">
        <w:rPr>
          <w:rtl/>
          <w:lang w:bidi="fa-IR"/>
        </w:rPr>
        <w:t>وإمساكَ</w:t>
      </w:r>
      <w:r>
        <w:rPr>
          <w:rtl/>
          <w:lang w:bidi="fa-IR"/>
        </w:rPr>
        <w:t xml:space="preserve"> </w:t>
      </w:r>
      <w:r w:rsidRPr="00A840D2">
        <w:rPr>
          <w:rtl/>
          <w:lang w:bidi="fa-IR"/>
        </w:rPr>
        <w:t>نَفْسِكَ</w:t>
      </w:r>
      <w:r>
        <w:rPr>
          <w:rtl/>
          <w:lang w:bidi="fa-IR"/>
        </w:rPr>
        <w:t xml:space="preserve"> ، </w:t>
      </w:r>
      <w:r w:rsidRPr="00A840D2">
        <w:rPr>
          <w:rtl/>
          <w:lang w:bidi="fa-IR"/>
        </w:rPr>
        <w:t>والتَزَوّدَ</w:t>
      </w:r>
      <w:r>
        <w:rPr>
          <w:rtl/>
          <w:lang w:bidi="fa-IR"/>
        </w:rPr>
        <w:t xml:space="preserve"> </w:t>
      </w:r>
      <w:r w:rsidRPr="00A840D2">
        <w:rPr>
          <w:rtl/>
          <w:lang w:bidi="fa-IR"/>
        </w:rPr>
        <w:t>لمَعادِكَ</w:t>
      </w:r>
      <w:r>
        <w:rPr>
          <w:rtl/>
          <w:lang w:bidi="fa-IR"/>
        </w:rPr>
        <w:t xml:space="preserve"> .</w:t>
      </w:r>
      <w:r>
        <w:rPr>
          <w:rStyle w:val="libFootnotenumChar"/>
          <w:rtl/>
        </w:rPr>
        <w:t>5</w:t>
      </w:r>
    </w:p>
    <w:p w:rsidR="00042891" w:rsidRDefault="00042891" w:rsidP="00042891">
      <w:pPr>
        <w:pStyle w:val="libNormal"/>
      </w:pPr>
      <w:r>
        <w:rPr>
          <w:rStyle w:val="libBold1Char"/>
        </w:rPr>
        <w:t>2176</w:t>
      </w:r>
      <w:r w:rsidRPr="000F7D59">
        <w:rPr>
          <w:rStyle w:val="libBold1Char"/>
        </w:rPr>
        <w:t>.</w:t>
      </w:r>
      <w:r>
        <w:rPr>
          <w:lang w:bidi="fa-IR"/>
        </w:rPr>
        <w:t xml:space="preserve"> </w:t>
      </w:r>
      <w:r>
        <w:t xml:space="preserve">Imam Ali </w:t>
      </w:r>
      <w:r w:rsidRPr="001500BA">
        <w:t>(AS)</w:t>
      </w:r>
      <w:r>
        <w:t xml:space="preserve"> said, 'The world is the abode of the hypocrites and it is not the abode of the pious ones, so take from the world enough to keep your body strong, to keep yourself alive and to gain provision for your Resurrection.' </w:t>
      </w:r>
      <w:r>
        <w:rPr>
          <w:rStyle w:val="libFootnotenumChar"/>
        </w:rPr>
        <w:t>6</w:t>
      </w:r>
    </w:p>
    <w:p w:rsidR="00042891" w:rsidRDefault="00042891" w:rsidP="00F40395">
      <w:pPr>
        <w:pStyle w:val="libAr"/>
      </w:pPr>
      <w:r>
        <w:rPr>
          <w:rStyle w:val="libBold1Char"/>
          <w:rtl/>
        </w:rPr>
        <w:t>2177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منزلةُ</w:t>
      </w:r>
      <w:r>
        <w:rPr>
          <w:rtl/>
          <w:lang w:bidi="fa-IR"/>
        </w:rPr>
        <w:t xml:space="preserve"> </w:t>
      </w:r>
      <w:r w:rsidRPr="00A840D2">
        <w:rPr>
          <w:rtl/>
          <w:lang w:bidi="fa-IR"/>
        </w:rPr>
        <w:t>الدنيا</w:t>
      </w:r>
      <w:r>
        <w:rPr>
          <w:rtl/>
          <w:lang w:bidi="fa-IR"/>
        </w:rPr>
        <w:t xml:space="preserve"> </w:t>
      </w:r>
      <w:r w:rsidRPr="00A840D2">
        <w:rPr>
          <w:rtl/>
          <w:lang w:bidi="fa-IR"/>
        </w:rPr>
        <w:t>مِن</w:t>
      </w:r>
      <w:r>
        <w:rPr>
          <w:rtl/>
          <w:lang w:bidi="fa-IR"/>
        </w:rPr>
        <w:t xml:space="preserve"> </w:t>
      </w:r>
      <w:r w:rsidRPr="00A840D2">
        <w:rPr>
          <w:rtl/>
          <w:lang w:bidi="fa-IR"/>
        </w:rPr>
        <w:t>نفسي</w:t>
      </w:r>
      <w:r>
        <w:rPr>
          <w:rtl/>
          <w:lang w:bidi="fa-IR"/>
        </w:rPr>
        <w:t xml:space="preserve"> </w:t>
      </w:r>
      <w:r w:rsidRPr="00A840D2">
        <w:rPr>
          <w:rtl/>
          <w:lang w:bidi="fa-IR"/>
        </w:rPr>
        <w:t>إلّا</w:t>
      </w:r>
      <w:r>
        <w:rPr>
          <w:rtl/>
          <w:lang w:bidi="fa-IR"/>
        </w:rPr>
        <w:t xml:space="preserve"> </w:t>
      </w:r>
      <w:r w:rsidRPr="00A840D2">
        <w:rPr>
          <w:rtl/>
          <w:lang w:bidi="fa-IR"/>
        </w:rPr>
        <w:t>بمنزلةِ</w:t>
      </w:r>
      <w:r>
        <w:rPr>
          <w:rtl/>
          <w:lang w:bidi="fa-IR"/>
        </w:rPr>
        <w:t xml:space="preserve"> </w:t>
      </w:r>
      <w:r w:rsidRPr="00A840D2">
        <w:rPr>
          <w:rtl/>
          <w:lang w:bidi="fa-IR"/>
        </w:rPr>
        <w:t>الميتةِ</w:t>
      </w:r>
      <w:r>
        <w:rPr>
          <w:rtl/>
          <w:lang w:bidi="fa-IR"/>
        </w:rPr>
        <w:t xml:space="preserve"> ، </w:t>
      </w:r>
      <w:r w:rsidRPr="00A840D2">
        <w:rPr>
          <w:rtl/>
          <w:lang w:bidi="fa-IR"/>
        </w:rPr>
        <w:t>إذا</w:t>
      </w:r>
      <w:r>
        <w:rPr>
          <w:rtl/>
          <w:lang w:bidi="fa-IR"/>
        </w:rPr>
        <w:t xml:space="preserve"> </w:t>
      </w:r>
      <w:r w:rsidRPr="00A840D2">
        <w:rPr>
          <w:rtl/>
          <w:lang w:bidi="fa-IR"/>
        </w:rPr>
        <w:t>اضطُرِرتُ</w:t>
      </w:r>
      <w:r>
        <w:rPr>
          <w:rtl/>
          <w:lang w:bidi="fa-IR"/>
        </w:rPr>
        <w:t xml:space="preserve"> </w:t>
      </w:r>
      <w:r w:rsidRPr="00A840D2">
        <w:rPr>
          <w:rtl/>
          <w:lang w:bidi="fa-IR"/>
        </w:rPr>
        <w:t>إليها</w:t>
      </w:r>
      <w:r>
        <w:rPr>
          <w:rtl/>
          <w:lang w:bidi="fa-IR"/>
        </w:rPr>
        <w:t xml:space="preserve"> </w:t>
      </w:r>
      <w:r w:rsidRPr="00A840D2">
        <w:rPr>
          <w:rtl/>
          <w:lang w:bidi="fa-IR"/>
        </w:rPr>
        <w:t>أكَلتُ</w:t>
      </w:r>
      <w:r>
        <w:rPr>
          <w:rtl/>
          <w:lang w:bidi="fa-IR"/>
        </w:rPr>
        <w:t xml:space="preserve"> </w:t>
      </w:r>
      <w:r w:rsidRPr="00A840D2">
        <w:rPr>
          <w:rtl/>
          <w:lang w:bidi="fa-IR"/>
        </w:rPr>
        <w:t>مِنها</w:t>
      </w:r>
      <w:r>
        <w:rPr>
          <w:rtl/>
          <w:lang w:bidi="fa-IR"/>
        </w:rPr>
        <w:t xml:space="preserve"> .</w:t>
      </w:r>
      <w:r>
        <w:rPr>
          <w:rStyle w:val="libFootnotenumChar"/>
          <w:rtl/>
        </w:rPr>
        <w:t>7</w:t>
      </w:r>
    </w:p>
    <w:p w:rsidR="00042891" w:rsidRDefault="00042891" w:rsidP="00042891">
      <w:pPr>
        <w:pStyle w:val="libNormal"/>
      </w:pPr>
      <w:r>
        <w:rPr>
          <w:rStyle w:val="libBold1Char"/>
        </w:rPr>
        <w:t>2177</w:t>
      </w:r>
      <w:r w:rsidRPr="000F7D59">
        <w:rPr>
          <w:rStyle w:val="libBold1Char"/>
        </w:rPr>
        <w:t>.</w:t>
      </w:r>
      <w:r>
        <w:rPr>
          <w:lang w:bidi="fa-IR"/>
        </w:rPr>
        <w:t xml:space="preserve"> </w:t>
      </w:r>
      <w:r>
        <w:t xml:space="preserve">Imam al-Sadiq </w:t>
      </w:r>
      <w:r w:rsidRPr="001500BA">
        <w:t>(AS)</w:t>
      </w:r>
      <w:r>
        <w:t xml:space="preserve"> said, 'The status of this world according to me is just as a dead body, where I will only eat from it if I am compelled to do so.' </w:t>
      </w:r>
      <w:r>
        <w:rPr>
          <w:rStyle w:val="libFootnotenumChar"/>
        </w:rPr>
        <w:t>8</w:t>
      </w:r>
    </w:p>
    <w:p w:rsidR="00042891" w:rsidRDefault="00042891" w:rsidP="00042891">
      <w:pPr>
        <w:pStyle w:val="libNormal"/>
      </w:pPr>
    </w:p>
    <w:p w:rsidR="00042891" w:rsidRDefault="00042891" w:rsidP="003C21EC">
      <w:pPr>
        <w:pStyle w:val="Heading3"/>
      </w:pPr>
      <w:bookmarkStart w:id="1548" w:name="_Toc484337693"/>
      <w:bookmarkStart w:id="1549" w:name="_Toc485812002"/>
      <w:r>
        <w:t>Notes</w:t>
      </w:r>
      <w:bookmarkEnd w:id="1548"/>
      <w:bookmarkEnd w:id="1549"/>
    </w:p>
    <w:p w:rsidR="00042891" w:rsidRDefault="00042891" w:rsidP="00042891">
      <w:pPr>
        <w:pStyle w:val="libFootnote"/>
      </w:pPr>
      <w:r>
        <w:t xml:space="preserve">1. </w:t>
      </w:r>
      <w:r>
        <w:rPr>
          <w:rtl/>
        </w:rPr>
        <w:t xml:space="preserve">بحار الأنوار : </w:t>
      </w:r>
      <w:r>
        <w:rPr>
          <w:rtl/>
          <w:lang w:bidi="fa-IR"/>
        </w:rPr>
        <w:t>73 / 90 / 61</w:t>
      </w:r>
      <w:r>
        <w:t xml:space="preserve"> .</w:t>
      </w:r>
    </w:p>
    <w:p w:rsidR="00042891" w:rsidRDefault="00042891" w:rsidP="00042891">
      <w:pPr>
        <w:pStyle w:val="libFootnote"/>
      </w:pPr>
      <w:r>
        <w:t xml:space="preserve">2. Bihar al-Anwar, v. </w:t>
      </w:r>
      <w:r>
        <w:rPr>
          <w:lang w:bidi="fa-IR"/>
        </w:rPr>
        <w:t>73</w:t>
      </w:r>
      <w:r>
        <w:t xml:space="preserve">, p. </w:t>
      </w:r>
      <w:r>
        <w:rPr>
          <w:lang w:bidi="fa-IR"/>
        </w:rPr>
        <w:t>90</w:t>
      </w:r>
      <w:r>
        <w:t xml:space="preserve">, no. </w:t>
      </w:r>
      <w:r>
        <w:rPr>
          <w:lang w:bidi="fa-IR"/>
        </w:rPr>
        <w:t>61</w:t>
      </w:r>
    </w:p>
    <w:p w:rsidR="00042891" w:rsidRDefault="00042891" w:rsidP="00042891">
      <w:pPr>
        <w:pStyle w:val="libFootnote"/>
      </w:pPr>
      <w:r>
        <w:t xml:space="preserve">3. </w:t>
      </w:r>
      <w:r>
        <w:rPr>
          <w:rtl/>
        </w:rPr>
        <w:t xml:space="preserve">نهج البلاغة : الخطبة </w:t>
      </w:r>
      <w:r>
        <w:rPr>
          <w:rtl/>
          <w:lang w:bidi="fa-IR"/>
        </w:rPr>
        <w:t>45</w:t>
      </w:r>
      <w:r>
        <w:t xml:space="preserve"> .</w:t>
      </w:r>
    </w:p>
    <w:p w:rsidR="00042891" w:rsidRDefault="00042891" w:rsidP="00042891">
      <w:pPr>
        <w:pStyle w:val="libFootnote"/>
      </w:pPr>
      <w:r>
        <w:t xml:space="preserve">4. Nahj al-Balagha, Sermon </w:t>
      </w:r>
      <w:r>
        <w:rPr>
          <w:lang w:bidi="fa-IR"/>
        </w:rPr>
        <w:t>45</w:t>
      </w:r>
    </w:p>
    <w:p w:rsidR="00042891" w:rsidRDefault="00042891" w:rsidP="00042891">
      <w:pPr>
        <w:pStyle w:val="libFootnote"/>
      </w:pPr>
      <w:r>
        <w:t xml:space="preserve">5. </w:t>
      </w:r>
      <w:r>
        <w:rPr>
          <w:rtl/>
        </w:rPr>
        <w:t xml:space="preserve">مطالب السؤول : </w:t>
      </w:r>
      <w:r>
        <w:rPr>
          <w:rtl/>
          <w:lang w:bidi="fa-IR"/>
        </w:rPr>
        <w:t>52</w:t>
      </w:r>
      <w:r>
        <w:t xml:space="preserve"> .</w:t>
      </w:r>
    </w:p>
    <w:p w:rsidR="00042891" w:rsidRDefault="00042891" w:rsidP="00042891">
      <w:pPr>
        <w:pStyle w:val="libFootnote"/>
      </w:pPr>
      <w:r>
        <w:t xml:space="preserve">6. Matalib al-Sa'ul, no. </w:t>
      </w:r>
      <w:r>
        <w:rPr>
          <w:lang w:bidi="fa-IR"/>
        </w:rPr>
        <w:t>54</w:t>
      </w:r>
    </w:p>
    <w:p w:rsidR="00042891" w:rsidRDefault="00042891" w:rsidP="00042891">
      <w:pPr>
        <w:pStyle w:val="libFootnote"/>
      </w:pPr>
      <w:r>
        <w:t xml:space="preserve">7. </w:t>
      </w:r>
      <w:r>
        <w:rPr>
          <w:rtl/>
        </w:rPr>
        <w:t xml:space="preserve">بحارالأنوار : </w:t>
      </w:r>
      <w:r>
        <w:rPr>
          <w:rtl/>
          <w:lang w:bidi="fa-IR"/>
        </w:rPr>
        <w:t>78 / 193 / 7</w:t>
      </w:r>
      <w:r>
        <w:t xml:space="preserve"> .</w:t>
      </w:r>
    </w:p>
    <w:p w:rsidR="00042891" w:rsidRDefault="00042891" w:rsidP="00042891">
      <w:pPr>
        <w:pStyle w:val="libFootnote"/>
        <w:rPr>
          <w:rtl/>
          <w:lang w:bidi="fa-IR"/>
        </w:rPr>
      </w:pPr>
      <w:r>
        <w:t xml:space="preserve">8. Bihar al-Anwar, v. </w:t>
      </w:r>
      <w:r>
        <w:rPr>
          <w:lang w:bidi="fa-IR"/>
        </w:rPr>
        <w:t>78</w:t>
      </w:r>
      <w:r>
        <w:t xml:space="preserve">, p. </w:t>
      </w:r>
      <w:r>
        <w:rPr>
          <w:lang w:bidi="fa-IR"/>
        </w:rPr>
        <w:t>193</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50" w:name="_Toc484337694"/>
      <w:bookmarkStart w:id="1551" w:name="_Toc485812003"/>
      <w:r>
        <w:rPr>
          <w:lang w:bidi="fa-IR"/>
        </w:rPr>
        <w:lastRenderedPageBreak/>
        <w:t>706</w:t>
      </w:r>
      <w:r>
        <w:t xml:space="preserve"> - </w:t>
      </w:r>
      <w:r>
        <w:rPr>
          <w:rtl/>
          <w:lang w:bidi="fa-IR"/>
        </w:rPr>
        <w:t>الدُّنيا لِمَن تَرَكَها</w:t>
      </w:r>
      <w:bookmarkEnd w:id="1550"/>
      <w:bookmarkEnd w:id="1551"/>
    </w:p>
    <w:p w:rsidR="00042891" w:rsidRDefault="00042891" w:rsidP="003C21EC">
      <w:pPr>
        <w:pStyle w:val="Heading2Center"/>
      </w:pPr>
      <w:bookmarkStart w:id="1552" w:name="_Toc484337695"/>
      <w:bookmarkStart w:id="1553" w:name="_Toc485812004"/>
      <w:r>
        <w:rPr>
          <w:lang w:bidi="fa-IR"/>
        </w:rPr>
        <w:t>706</w:t>
      </w:r>
      <w:r>
        <w:t>. THE WORLD BELONGS TO ONE WHO HAS ABANDONED IT</w:t>
      </w:r>
      <w:bookmarkEnd w:id="1552"/>
      <w:bookmarkEnd w:id="1553"/>
    </w:p>
    <w:p w:rsidR="00042891" w:rsidRDefault="00042891" w:rsidP="00F40395">
      <w:pPr>
        <w:pStyle w:val="libAr"/>
      </w:pPr>
      <w:r>
        <w:rPr>
          <w:rStyle w:val="libBold1Char"/>
          <w:rtl/>
        </w:rPr>
        <w:t>2178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إلى</w:t>
      </w:r>
      <w:r>
        <w:rPr>
          <w:rtl/>
          <w:lang w:bidi="fa-IR"/>
        </w:rPr>
        <w:t xml:space="preserve"> </w:t>
      </w:r>
      <w:r w:rsidRPr="00A840D2">
        <w:rPr>
          <w:rtl/>
          <w:lang w:bidi="fa-IR"/>
        </w:rPr>
        <w:t>الدنيا</w:t>
      </w:r>
      <w:r>
        <w:rPr>
          <w:rtl/>
          <w:lang w:bidi="fa-IR"/>
        </w:rPr>
        <w:t xml:space="preserve"> : </w:t>
      </w:r>
      <w:r w:rsidRPr="00A840D2">
        <w:rPr>
          <w:rtl/>
          <w:lang w:bidi="fa-IR"/>
        </w:rPr>
        <w:t>اِخْدِمي</w:t>
      </w:r>
      <w:r>
        <w:rPr>
          <w:rtl/>
          <w:lang w:bidi="fa-IR"/>
        </w:rPr>
        <w:t xml:space="preserve"> </w:t>
      </w:r>
      <w:r w:rsidRPr="00A840D2">
        <w:rPr>
          <w:rtl/>
          <w:lang w:bidi="fa-IR"/>
        </w:rPr>
        <w:t>مَن</w:t>
      </w:r>
      <w:r>
        <w:rPr>
          <w:rtl/>
          <w:lang w:bidi="fa-IR"/>
        </w:rPr>
        <w:t xml:space="preserve"> </w:t>
      </w:r>
      <w:r w:rsidRPr="00A840D2">
        <w:rPr>
          <w:rtl/>
          <w:lang w:bidi="fa-IR"/>
        </w:rPr>
        <w:t>خَدَمَنِي</w:t>
      </w:r>
      <w:r>
        <w:rPr>
          <w:rtl/>
          <w:lang w:bidi="fa-IR"/>
        </w:rPr>
        <w:t xml:space="preserve"> ، </w:t>
      </w:r>
      <w:r w:rsidRPr="00A840D2">
        <w:rPr>
          <w:rtl/>
          <w:lang w:bidi="fa-IR"/>
        </w:rPr>
        <w:t>وأتْعِبي</w:t>
      </w:r>
      <w:r>
        <w:rPr>
          <w:rtl/>
          <w:lang w:bidi="fa-IR"/>
        </w:rPr>
        <w:t xml:space="preserve"> </w:t>
      </w:r>
      <w:r w:rsidRPr="00A840D2">
        <w:rPr>
          <w:rtl/>
          <w:lang w:bidi="fa-IR"/>
        </w:rPr>
        <w:t>مَن</w:t>
      </w:r>
      <w:r>
        <w:rPr>
          <w:rtl/>
          <w:lang w:bidi="fa-IR"/>
        </w:rPr>
        <w:t xml:space="preserve"> </w:t>
      </w:r>
      <w:r w:rsidRPr="00A840D2">
        <w:rPr>
          <w:rtl/>
          <w:lang w:bidi="fa-IR"/>
        </w:rPr>
        <w:t>خَدَمَكِ</w:t>
      </w:r>
      <w:r>
        <w:rPr>
          <w:rtl/>
          <w:lang w:bidi="fa-IR"/>
        </w:rPr>
        <w:t xml:space="preserve"> .</w:t>
      </w:r>
      <w:r>
        <w:rPr>
          <w:rStyle w:val="libFootnotenumChar"/>
          <w:rtl/>
        </w:rPr>
        <w:t>1</w:t>
      </w:r>
    </w:p>
    <w:p w:rsidR="00042891" w:rsidRDefault="00042891" w:rsidP="00042891">
      <w:pPr>
        <w:pStyle w:val="libNormal"/>
      </w:pPr>
      <w:r>
        <w:rPr>
          <w:rStyle w:val="libBold1Char"/>
        </w:rPr>
        <w:t>2178</w:t>
      </w:r>
      <w:r w:rsidRPr="000F7D59">
        <w:rPr>
          <w:rStyle w:val="libBold1Char"/>
        </w:rPr>
        <w:t>.</w:t>
      </w:r>
      <w:r>
        <w:rPr>
          <w:lang w:bidi="fa-IR"/>
        </w:rPr>
        <w:t xml:space="preserve"> </w:t>
      </w:r>
      <w:r>
        <w:t xml:space="preserve">The Prophet </w:t>
      </w:r>
      <w:r w:rsidRPr="001500BA">
        <w:t>(SAWA)</w:t>
      </w:r>
      <w:r>
        <w:t xml:space="preserve"> said, 'Verily Allah revealed to the world, 'Tire and wear out the one who serves you, and serve the one who serves me you.' </w:t>
      </w:r>
      <w:r>
        <w:rPr>
          <w:rStyle w:val="libFootnotenumChar"/>
        </w:rPr>
        <w:t>2</w:t>
      </w:r>
    </w:p>
    <w:p w:rsidR="00042891" w:rsidRDefault="00042891" w:rsidP="00F40395">
      <w:pPr>
        <w:pStyle w:val="libAr"/>
      </w:pPr>
      <w:r>
        <w:rPr>
          <w:rStyle w:val="libBold1Char"/>
          <w:rtl/>
        </w:rPr>
        <w:t>2179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لِمَن</w:t>
      </w:r>
      <w:r>
        <w:rPr>
          <w:rtl/>
          <w:lang w:bidi="fa-IR"/>
        </w:rPr>
        <w:t xml:space="preserve"> </w:t>
      </w:r>
      <w:r w:rsidRPr="00A840D2">
        <w:rPr>
          <w:rtl/>
          <w:lang w:bidi="fa-IR"/>
        </w:rPr>
        <w:t>تَرَكَها</w:t>
      </w:r>
      <w:r>
        <w:rPr>
          <w:rtl/>
          <w:lang w:bidi="fa-IR"/>
        </w:rPr>
        <w:t xml:space="preserve"> </w:t>
      </w:r>
      <w:r w:rsidRPr="00A840D2">
        <w:rPr>
          <w:rtl/>
          <w:lang w:bidi="fa-IR"/>
        </w:rPr>
        <w:t>والآخرةُ</w:t>
      </w:r>
      <w:r>
        <w:rPr>
          <w:rtl/>
          <w:lang w:bidi="fa-IR"/>
        </w:rPr>
        <w:t xml:space="preserve"> </w:t>
      </w:r>
      <w:r w:rsidRPr="00A840D2">
        <w:rPr>
          <w:rtl/>
          <w:lang w:bidi="fa-IR"/>
        </w:rPr>
        <w:t>لِمَن</w:t>
      </w:r>
      <w:r>
        <w:rPr>
          <w:rtl/>
          <w:lang w:bidi="fa-IR"/>
        </w:rPr>
        <w:t xml:space="preserve"> </w:t>
      </w:r>
      <w:r w:rsidRPr="00A840D2">
        <w:rPr>
          <w:rtl/>
          <w:lang w:bidi="fa-IR"/>
        </w:rPr>
        <w:t>طَلَبَها</w:t>
      </w:r>
      <w:r>
        <w:rPr>
          <w:rtl/>
          <w:lang w:bidi="fa-IR"/>
        </w:rPr>
        <w:t xml:space="preserve"> .</w:t>
      </w:r>
      <w:r>
        <w:rPr>
          <w:rStyle w:val="libFootnotenumChar"/>
          <w:rtl/>
        </w:rPr>
        <w:t>3</w:t>
      </w:r>
    </w:p>
    <w:p w:rsidR="00042891" w:rsidRDefault="00042891" w:rsidP="00042891">
      <w:pPr>
        <w:pStyle w:val="libNormal"/>
      </w:pPr>
      <w:r>
        <w:rPr>
          <w:rStyle w:val="libBold1Char"/>
        </w:rPr>
        <w:t>2179</w:t>
      </w:r>
      <w:r w:rsidRPr="000F7D59">
        <w:rPr>
          <w:rStyle w:val="libBold1Char"/>
        </w:rPr>
        <w:t>.</w:t>
      </w:r>
      <w:r>
        <w:rPr>
          <w:lang w:bidi="fa-IR"/>
        </w:rPr>
        <w:t xml:space="preserve"> </w:t>
      </w:r>
      <w:r>
        <w:t xml:space="preserve">Imam Ali </w:t>
      </w:r>
      <w:r w:rsidRPr="001500BA">
        <w:t>(AS)</w:t>
      </w:r>
      <w:r>
        <w:t xml:space="preserve"> said, 'The world is for the one who abandons it and the Hereafter is for the one who seeks it.' </w:t>
      </w:r>
      <w:r>
        <w:rPr>
          <w:rStyle w:val="libFootnotenumChar"/>
        </w:rPr>
        <w:t>4</w:t>
      </w:r>
    </w:p>
    <w:p w:rsidR="00042891" w:rsidRDefault="00042891" w:rsidP="00F40395">
      <w:pPr>
        <w:pStyle w:val="libAr"/>
      </w:pPr>
      <w:r>
        <w:rPr>
          <w:rStyle w:val="libBold1Char"/>
          <w:rtl/>
        </w:rPr>
        <w:t>2180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مَثَلُ</w:t>
      </w:r>
      <w:r>
        <w:rPr>
          <w:rtl/>
          <w:lang w:bidi="fa-IR"/>
        </w:rPr>
        <w:t xml:space="preserve"> </w:t>
      </w:r>
      <w:r w:rsidRPr="00A840D2">
        <w:rPr>
          <w:rtl/>
          <w:lang w:bidi="fa-IR"/>
        </w:rPr>
        <w:t>الدنيا</w:t>
      </w:r>
      <w:r>
        <w:rPr>
          <w:rtl/>
          <w:lang w:bidi="fa-IR"/>
        </w:rPr>
        <w:t xml:space="preserve"> </w:t>
      </w:r>
      <w:r w:rsidRPr="00A840D2">
        <w:rPr>
          <w:rtl/>
          <w:lang w:bidi="fa-IR"/>
        </w:rPr>
        <w:t>كَظِلِّكَ</w:t>
      </w:r>
      <w:r>
        <w:rPr>
          <w:rtl/>
          <w:lang w:bidi="fa-IR"/>
        </w:rPr>
        <w:t xml:space="preserve">؛ </w:t>
      </w:r>
      <w:r w:rsidRPr="00A840D2">
        <w:rPr>
          <w:rtl/>
          <w:lang w:bidi="fa-IR"/>
        </w:rPr>
        <w:t>إن</w:t>
      </w:r>
      <w:r>
        <w:rPr>
          <w:rtl/>
          <w:lang w:bidi="fa-IR"/>
        </w:rPr>
        <w:t xml:space="preserve"> </w:t>
      </w:r>
      <w:r w:rsidRPr="00A840D2">
        <w:rPr>
          <w:rtl/>
          <w:lang w:bidi="fa-IR"/>
        </w:rPr>
        <w:t>وَقَفتَ</w:t>
      </w:r>
      <w:r>
        <w:rPr>
          <w:rtl/>
          <w:lang w:bidi="fa-IR"/>
        </w:rPr>
        <w:t xml:space="preserve"> </w:t>
      </w:r>
      <w:r w:rsidRPr="00A840D2">
        <w:rPr>
          <w:rtl/>
          <w:lang w:bidi="fa-IR"/>
        </w:rPr>
        <w:t>وَقَفَ</w:t>
      </w:r>
      <w:r>
        <w:rPr>
          <w:rtl/>
          <w:lang w:bidi="fa-IR"/>
        </w:rPr>
        <w:t xml:space="preserve"> ، </w:t>
      </w:r>
      <w:r w:rsidRPr="00A840D2">
        <w:rPr>
          <w:rtl/>
          <w:lang w:bidi="fa-IR"/>
        </w:rPr>
        <w:t>وإن</w:t>
      </w:r>
      <w:r>
        <w:rPr>
          <w:rtl/>
          <w:lang w:bidi="fa-IR"/>
        </w:rPr>
        <w:t xml:space="preserve"> </w:t>
      </w:r>
      <w:r w:rsidRPr="00A840D2">
        <w:rPr>
          <w:rtl/>
          <w:lang w:bidi="fa-IR"/>
        </w:rPr>
        <w:t>طَلَبتَهُ</w:t>
      </w:r>
      <w:r>
        <w:rPr>
          <w:rtl/>
          <w:lang w:bidi="fa-IR"/>
        </w:rPr>
        <w:t xml:space="preserve"> </w:t>
      </w:r>
      <w:r w:rsidRPr="00A840D2">
        <w:rPr>
          <w:rtl/>
          <w:lang w:bidi="fa-IR"/>
        </w:rPr>
        <w:t>بَعُدَ</w:t>
      </w:r>
      <w:r>
        <w:rPr>
          <w:rtl/>
          <w:lang w:bidi="fa-IR"/>
        </w:rPr>
        <w:t xml:space="preserve"> .</w:t>
      </w:r>
      <w:r>
        <w:rPr>
          <w:rStyle w:val="libFootnotenumChar"/>
          <w:rtl/>
        </w:rPr>
        <w:t>5</w:t>
      </w:r>
    </w:p>
    <w:p w:rsidR="00042891" w:rsidRDefault="00042891" w:rsidP="00042891">
      <w:pPr>
        <w:pStyle w:val="libNormal"/>
      </w:pPr>
      <w:r>
        <w:rPr>
          <w:rStyle w:val="libBold1Char"/>
        </w:rPr>
        <w:t>2180</w:t>
      </w:r>
      <w:r w:rsidRPr="000F7D59">
        <w:rPr>
          <w:rStyle w:val="libBold1Char"/>
        </w:rPr>
        <w:t>.</w:t>
      </w:r>
      <w:r>
        <w:rPr>
          <w:lang w:bidi="fa-IR"/>
        </w:rPr>
        <w:t xml:space="preserve"> </w:t>
      </w:r>
      <w:r>
        <w:t xml:space="preserve">Imam Ali </w:t>
      </w:r>
      <w:r w:rsidRPr="001500BA">
        <w:t>(AS)</w:t>
      </w:r>
      <w:r>
        <w:t xml:space="preserve"> said, 'The example of this world is like your shadow for if you stand still, it stands still and if you chase it, it distances itself.' </w:t>
      </w:r>
      <w:r>
        <w:rPr>
          <w:rStyle w:val="libFootnotenumChar"/>
        </w:rPr>
        <w:t>6</w:t>
      </w:r>
    </w:p>
    <w:p w:rsidR="00042891" w:rsidRDefault="00042891" w:rsidP="00042891">
      <w:pPr>
        <w:pStyle w:val="libNormal"/>
      </w:pPr>
    </w:p>
    <w:p w:rsidR="00042891" w:rsidRDefault="00042891" w:rsidP="003C21EC">
      <w:pPr>
        <w:pStyle w:val="Heading3"/>
      </w:pPr>
      <w:bookmarkStart w:id="1554" w:name="_Toc484337696"/>
      <w:bookmarkStart w:id="1555" w:name="_Toc485812005"/>
      <w:r>
        <w:t>Notes</w:t>
      </w:r>
      <w:bookmarkEnd w:id="1554"/>
      <w:bookmarkEnd w:id="1555"/>
    </w:p>
    <w:p w:rsidR="00042891" w:rsidRDefault="00042891" w:rsidP="00042891">
      <w:pPr>
        <w:pStyle w:val="libFootnote"/>
      </w:pPr>
      <w:r>
        <w:t xml:space="preserve">1. </w:t>
      </w:r>
      <w:r>
        <w:rPr>
          <w:rtl/>
        </w:rPr>
        <w:t xml:space="preserve">بحار الأنوار : </w:t>
      </w:r>
      <w:r>
        <w:rPr>
          <w:rtl/>
          <w:lang w:bidi="fa-IR"/>
        </w:rPr>
        <w:t>77 / 54 / 3</w:t>
      </w:r>
      <w:r>
        <w:t xml:space="preserve"> .</w:t>
      </w:r>
    </w:p>
    <w:p w:rsidR="00042891" w:rsidRDefault="00042891" w:rsidP="00042891">
      <w:pPr>
        <w:pStyle w:val="libFootnote"/>
      </w:pPr>
      <w:r>
        <w:t xml:space="preserve">2. Ibid. v. </w:t>
      </w:r>
      <w:r>
        <w:rPr>
          <w:lang w:bidi="fa-IR"/>
        </w:rPr>
        <w:t>77</w:t>
      </w:r>
      <w:r>
        <w:t xml:space="preserve">, p. </w:t>
      </w:r>
      <w:r>
        <w:rPr>
          <w:lang w:bidi="fa-IR"/>
        </w:rPr>
        <w:t>54</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73 / 81 / 43</w:t>
      </w:r>
      <w:r>
        <w:t xml:space="preserve"> .</w:t>
      </w:r>
    </w:p>
    <w:p w:rsidR="00042891" w:rsidRDefault="00042891" w:rsidP="00042891">
      <w:pPr>
        <w:pStyle w:val="libFootnote"/>
      </w:pPr>
      <w:r>
        <w:t xml:space="preserve">4. Ibid. v. </w:t>
      </w:r>
      <w:r>
        <w:rPr>
          <w:lang w:bidi="fa-IR"/>
        </w:rPr>
        <w:t>73</w:t>
      </w:r>
      <w:r>
        <w:t xml:space="preserve">, p. </w:t>
      </w:r>
      <w:r>
        <w:rPr>
          <w:lang w:bidi="fa-IR"/>
        </w:rPr>
        <w:t>81</w:t>
      </w:r>
      <w:r>
        <w:t xml:space="preserve">, no. </w:t>
      </w:r>
      <w:r>
        <w:rPr>
          <w:lang w:bidi="fa-IR"/>
        </w:rPr>
        <w:t>43</w:t>
      </w:r>
    </w:p>
    <w:p w:rsidR="00042891" w:rsidRDefault="00042891" w:rsidP="00042891">
      <w:pPr>
        <w:pStyle w:val="libFootnote"/>
      </w:pPr>
      <w:r>
        <w:t xml:space="preserve">5. </w:t>
      </w:r>
      <w:r>
        <w:rPr>
          <w:rtl/>
        </w:rPr>
        <w:t xml:space="preserve">غرر الحكم : </w:t>
      </w:r>
      <w:r>
        <w:rPr>
          <w:rtl/>
          <w:lang w:bidi="fa-IR"/>
        </w:rPr>
        <w:t>9818</w:t>
      </w:r>
      <w:r>
        <w:t xml:space="preserve"> .</w:t>
      </w:r>
    </w:p>
    <w:p w:rsidR="00042891" w:rsidRDefault="00042891" w:rsidP="00042891">
      <w:pPr>
        <w:pStyle w:val="libFootnote"/>
        <w:rPr>
          <w:rtl/>
          <w:lang w:bidi="fa-IR"/>
        </w:rPr>
      </w:pPr>
      <w:r>
        <w:t xml:space="preserve">6. Ghurar al-Hikam, no. </w:t>
      </w:r>
      <w:r>
        <w:rPr>
          <w:lang w:bidi="fa-IR"/>
        </w:rPr>
        <w:t>9818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56" w:name="_Toc484337697"/>
      <w:bookmarkStart w:id="1557" w:name="_Toc485812006"/>
      <w:r>
        <w:rPr>
          <w:lang w:bidi="fa-IR"/>
        </w:rPr>
        <w:lastRenderedPageBreak/>
        <w:t>707</w:t>
      </w:r>
      <w:r>
        <w:t xml:space="preserve"> - </w:t>
      </w:r>
      <w:r>
        <w:rPr>
          <w:rtl/>
          <w:lang w:bidi="fa-IR"/>
        </w:rPr>
        <w:t>ذَمُّ الدُّنيا مِن دونِ عِلمٍ‏</w:t>
      </w:r>
      <w:bookmarkEnd w:id="1556"/>
      <w:bookmarkEnd w:id="1557"/>
    </w:p>
    <w:p w:rsidR="00042891" w:rsidRDefault="00042891" w:rsidP="003C21EC">
      <w:pPr>
        <w:pStyle w:val="Heading2Center"/>
      </w:pPr>
      <w:bookmarkStart w:id="1558" w:name="_Toc484337698"/>
      <w:bookmarkStart w:id="1559" w:name="_Toc485812007"/>
      <w:r>
        <w:rPr>
          <w:lang w:bidi="fa-IR"/>
        </w:rPr>
        <w:t>707</w:t>
      </w:r>
      <w:r>
        <w:t>. CRITICIZING THE WORLD WITHOUT KNOWLEDGE</w:t>
      </w:r>
      <w:bookmarkEnd w:id="1558"/>
      <w:bookmarkEnd w:id="1559"/>
    </w:p>
    <w:p w:rsidR="00042891" w:rsidRDefault="00042891" w:rsidP="00F40395">
      <w:pPr>
        <w:pStyle w:val="libAr"/>
      </w:pPr>
      <w:r>
        <w:rPr>
          <w:rStyle w:val="libBold1Char"/>
          <w:rtl/>
        </w:rPr>
        <w:t>2181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تَسُبُّوا</w:t>
      </w:r>
      <w:r>
        <w:rPr>
          <w:rtl/>
          <w:lang w:bidi="fa-IR"/>
        </w:rPr>
        <w:t xml:space="preserve"> </w:t>
      </w:r>
      <w:r w:rsidRPr="00A840D2">
        <w:rPr>
          <w:rtl/>
          <w:lang w:bidi="fa-IR"/>
        </w:rPr>
        <w:t>الدنيا</w:t>
      </w:r>
      <w:r>
        <w:rPr>
          <w:rtl/>
          <w:lang w:bidi="fa-IR"/>
        </w:rPr>
        <w:t xml:space="preserve"> </w:t>
      </w:r>
      <w:r w:rsidRPr="00A840D2">
        <w:rPr>
          <w:rtl/>
          <w:lang w:bidi="fa-IR"/>
        </w:rPr>
        <w:t>فَنِعمَتْ</w:t>
      </w:r>
      <w:r>
        <w:rPr>
          <w:rtl/>
          <w:lang w:bidi="fa-IR"/>
        </w:rPr>
        <w:t xml:space="preserve"> </w:t>
      </w:r>
      <w:r w:rsidRPr="00A840D2">
        <w:rPr>
          <w:rtl/>
          <w:lang w:bidi="fa-IR"/>
        </w:rPr>
        <w:t>مَطِيَّةُ</w:t>
      </w:r>
      <w:r>
        <w:rPr>
          <w:rtl/>
          <w:lang w:bidi="fa-IR"/>
        </w:rPr>
        <w:t xml:space="preserve"> </w:t>
      </w:r>
      <w:r w:rsidRPr="00A840D2">
        <w:rPr>
          <w:rtl/>
          <w:lang w:bidi="fa-IR"/>
        </w:rPr>
        <w:t>المؤمنِ</w:t>
      </w:r>
      <w:r>
        <w:rPr>
          <w:rtl/>
          <w:lang w:bidi="fa-IR"/>
        </w:rPr>
        <w:t xml:space="preserve"> ، </w:t>
      </w:r>
      <w:r w:rsidRPr="00A840D2">
        <w:rPr>
          <w:rtl/>
          <w:lang w:bidi="fa-IR"/>
        </w:rPr>
        <w:t>فعلَيها</w:t>
      </w:r>
      <w:r>
        <w:rPr>
          <w:rtl/>
          <w:lang w:bidi="fa-IR"/>
        </w:rPr>
        <w:t xml:space="preserve"> </w:t>
      </w:r>
      <w:r w:rsidRPr="00A840D2">
        <w:rPr>
          <w:rtl/>
          <w:lang w:bidi="fa-IR"/>
        </w:rPr>
        <w:t>يَبلُغُ</w:t>
      </w:r>
      <w:r>
        <w:rPr>
          <w:rtl/>
          <w:lang w:bidi="fa-IR"/>
        </w:rPr>
        <w:t xml:space="preserve"> </w:t>
      </w:r>
      <w:r w:rsidRPr="00A840D2">
        <w:rPr>
          <w:rtl/>
          <w:lang w:bidi="fa-IR"/>
        </w:rPr>
        <w:t>الخيرَ</w:t>
      </w:r>
      <w:r>
        <w:rPr>
          <w:rtl/>
          <w:lang w:bidi="fa-IR"/>
        </w:rPr>
        <w:t xml:space="preserve"> </w:t>
      </w:r>
      <w:r w:rsidRPr="00A840D2">
        <w:rPr>
          <w:rtl/>
          <w:lang w:bidi="fa-IR"/>
        </w:rPr>
        <w:t>وبها</w:t>
      </w:r>
      <w:r>
        <w:rPr>
          <w:rtl/>
          <w:lang w:bidi="fa-IR"/>
        </w:rPr>
        <w:t xml:space="preserve"> </w:t>
      </w:r>
      <w:r w:rsidRPr="00A840D2">
        <w:rPr>
          <w:rtl/>
          <w:lang w:bidi="fa-IR"/>
        </w:rPr>
        <w:t>يَنجو</w:t>
      </w:r>
      <w:r>
        <w:rPr>
          <w:rtl/>
          <w:lang w:bidi="fa-IR"/>
        </w:rPr>
        <w:t xml:space="preserve"> </w:t>
      </w:r>
      <w:r w:rsidRPr="00A840D2">
        <w:rPr>
          <w:rtl/>
          <w:lang w:bidi="fa-IR"/>
        </w:rPr>
        <w:t>مِن</w:t>
      </w:r>
      <w:r>
        <w:rPr>
          <w:rtl/>
          <w:lang w:bidi="fa-IR"/>
        </w:rPr>
        <w:t xml:space="preserve"> </w:t>
      </w:r>
      <w:r w:rsidRPr="00A840D2">
        <w:rPr>
          <w:rtl/>
          <w:lang w:bidi="fa-IR"/>
        </w:rPr>
        <w:t>الشرِّ</w:t>
      </w:r>
      <w:r>
        <w:rPr>
          <w:rtl/>
          <w:lang w:bidi="fa-IR"/>
        </w:rPr>
        <w:t xml:space="preserve"> ، </w:t>
      </w:r>
      <w:r w:rsidRPr="00A840D2">
        <w:rPr>
          <w:rtl/>
          <w:lang w:bidi="fa-IR"/>
        </w:rPr>
        <w:t>إنّهُ</w:t>
      </w:r>
      <w:r>
        <w:rPr>
          <w:rtl/>
          <w:lang w:bidi="fa-IR"/>
        </w:rPr>
        <w:t xml:space="preserve"> </w:t>
      </w:r>
      <w:r w:rsidRPr="00A840D2">
        <w:rPr>
          <w:rtl/>
          <w:lang w:bidi="fa-IR"/>
        </w:rPr>
        <w:t>إذا</w:t>
      </w:r>
      <w:r>
        <w:rPr>
          <w:rtl/>
          <w:lang w:bidi="fa-IR"/>
        </w:rPr>
        <w:t xml:space="preserve"> </w:t>
      </w:r>
      <w:r w:rsidRPr="00A840D2">
        <w:rPr>
          <w:rtl/>
          <w:lang w:bidi="fa-IR"/>
        </w:rPr>
        <w:t>قالَ</w:t>
      </w:r>
      <w:r>
        <w:rPr>
          <w:rtl/>
          <w:lang w:bidi="fa-IR"/>
        </w:rPr>
        <w:t xml:space="preserve"> </w:t>
      </w:r>
      <w:r w:rsidRPr="00A840D2">
        <w:rPr>
          <w:rtl/>
          <w:lang w:bidi="fa-IR"/>
        </w:rPr>
        <w:t>العبدُ</w:t>
      </w:r>
      <w:r>
        <w:rPr>
          <w:rtl/>
          <w:lang w:bidi="fa-IR"/>
        </w:rPr>
        <w:t xml:space="preserve"> : </w:t>
      </w:r>
      <w:r w:rsidRPr="00A840D2">
        <w:rPr>
          <w:rtl/>
          <w:lang w:bidi="fa-IR"/>
        </w:rPr>
        <w:t>لَعَنَ</w:t>
      </w:r>
      <w:r>
        <w:rPr>
          <w:rtl/>
          <w:lang w:bidi="fa-IR"/>
        </w:rPr>
        <w:t xml:space="preserve"> </w:t>
      </w:r>
      <w:r w:rsidRPr="00A840D2">
        <w:rPr>
          <w:rtl/>
          <w:lang w:bidi="fa-IR"/>
        </w:rPr>
        <w:t>اللَّهُ</w:t>
      </w:r>
      <w:r>
        <w:rPr>
          <w:rtl/>
          <w:lang w:bidi="fa-IR"/>
        </w:rPr>
        <w:t xml:space="preserve"> </w:t>
      </w:r>
      <w:r w:rsidRPr="00A840D2">
        <w:rPr>
          <w:rtl/>
          <w:lang w:bidi="fa-IR"/>
        </w:rPr>
        <w:t>الدنيا</w:t>
      </w:r>
      <w:r>
        <w:rPr>
          <w:rtl/>
          <w:lang w:bidi="fa-IR"/>
        </w:rPr>
        <w:t xml:space="preserve"> </w:t>
      </w:r>
      <w:r w:rsidRPr="00A840D2">
        <w:rPr>
          <w:rtl/>
          <w:lang w:bidi="fa-IR"/>
        </w:rPr>
        <w:t>قالَتِ</w:t>
      </w:r>
      <w:r>
        <w:rPr>
          <w:rtl/>
          <w:lang w:bidi="fa-IR"/>
        </w:rPr>
        <w:t xml:space="preserve"> </w:t>
      </w:r>
      <w:r w:rsidRPr="00A840D2">
        <w:rPr>
          <w:rtl/>
          <w:lang w:bidi="fa-IR"/>
        </w:rPr>
        <w:t>الدُّنيا</w:t>
      </w:r>
      <w:r>
        <w:rPr>
          <w:rtl/>
          <w:lang w:bidi="fa-IR"/>
        </w:rPr>
        <w:t xml:space="preserve"> : </w:t>
      </w:r>
      <w:r w:rsidRPr="00A840D2">
        <w:rPr>
          <w:rtl/>
          <w:lang w:bidi="fa-IR"/>
        </w:rPr>
        <w:t>لَعَنَ</w:t>
      </w:r>
      <w:r>
        <w:rPr>
          <w:rtl/>
          <w:lang w:bidi="fa-IR"/>
        </w:rPr>
        <w:t xml:space="preserve"> </w:t>
      </w:r>
      <w:r w:rsidRPr="00A840D2">
        <w:rPr>
          <w:rtl/>
          <w:lang w:bidi="fa-IR"/>
        </w:rPr>
        <w:t>اللَّهُ</w:t>
      </w:r>
      <w:r>
        <w:rPr>
          <w:rtl/>
          <w:lang w:bidi="fa-IR"/>
        </w:rPr>
        <w:t xml:space="preserve"> </w:t>
      </w:r>
      <w:r w:rsidRPr="00A840D2">
        <w:rPr>
          <w:rtl/>
          <w:lang w:bidi="fa-IR"/>
        </w:rPr>
        <w:t>أعصانا</w:t>
      </w:r>
      <w:r>
        <w:rPr>
          <w:rtl/>
          <w:lang w:bidi="fa-IR"/>
        </w:rPr>
        <w:t xml:space="preserve"> </w:t>
      </w:r>
      <w:r w:rsidRPr="00A840D2">
        <w:rPr>
          <w:rtl/>
          <w:lang w:bidi="fa-IR"/>
        </w:rPr>
        <w:t>لِرَبِّهِ</w:t>
      </w:r>
      <w:r>
        <w:rPr>
          <w:rtl/>
          <w:lang w:bidi="fa-IR"/>
        </w:rPr>
        <w:t xml:space="preserve"> !</w:t>
      </w:r>
      <w:r>
        <w:rPr>
          <w:rStyle w:val="libFootnotenumChar"/>
          <w:rtl/>
        </w:rPr>
        <w:t>1</w:t>
      </w:r>
    </w:p>
    <w:p w:rsidR="00042891" w:rsidRDefault="00042891" w:rsidP="00042891">
      <w:pPr>
        <w:pStyle w:val="libNormal"/>
      </w:pPr>
      <w:r>
        <w:rPr>
          <w:rStyle w:val="libBold1Char"/>
        </w:rPr>
        <w:t>2181</w:t>
      </w:r>
      <w:r w:rsidRPr="000F7D59">
        <w:rPr>
          <w:rStyle w:val="libBold1Char"/>
        </w:rPr>
        <w:t>.</w:t>
      </w:r>
      <w:r>
        <w:rPr>
          <w:lang w:bidi="fa-IR"/>
        </w:rPr>
        <w:t xml:space="preserve"> </w:t>
      </w:r>
      <w:r>
        <w:t xml:space="preserve">The Prophet </w:t>
      </w:r>
      <w:r w:rsidRPr="001500BA">
        <w:t>(SAWA)</w:t>
      </w:r>
      <w:r>
        <w:t xml:space="preserve"> said, 'Do not insult the world for it is the best mount for the believer, because by means of it he attains good and through it he is saved from evil. If a servant [of Allah] says: </w:t>
      </w:r>
      <w:r w:rsidRPr="00FD71ED">
        <w:rPr>
          <w:rStyle w:val="libBoldItalicChar"/>
        </w:rPr>
        <w:t>“May Allah curse the world”</w:t>
      </w:r>
      <w:r>
        <w:t xml:space="preserve">, the world replies: </w:t>
      </w:r>
      <w:r w:rsidRPr="00FD71ED">
        <w:rPr>
          <w:rStyle w:val="libBoldItalicChar"/>
        </w:rPr>
        <w:t>“May Allah curse the most disobedient one towards his Lord from among us!”</w:t>
      </w:r>
      <w:r>
        <w:t xml:space="preserve">.' </w:t>
      </w:r>
      <w:r>
        <w:rPr>
          <w:rStyle w:val="libFootnotenumChar"/>
        </w:rPr>
        <w:t>2</w:t>
      </w:r>
    </w:p>
    <w:p w:rsidR="00042891" w:rsidRDefault="00042891" w:rsidP="00F40395">
      <w:pPr>
        <w:pStyle w:val="libAr"/>
      </w:pPr>
      <w:r>
        <w:rPr>
          <w:rStyle w:val="libBold1Char"/>
          <w:rtl/>
        </w:rPr>
        <w:t>2182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أيُّها</w:t>
      </w:r>
      <w:r>
        <w:rPr>
          <w:rtl/>
          <w:lang w:bidi="fa-IR"/>
        </w:rPr>
        <w:t xml:space="preserve"> </w:t>
      </w:r>
      <w:r w:rsidRPr="00A840D2">
        <w:rPr>
          <w:rtl/>
          <w:lang w:bidi="fa-IR"/>
        </w:rPr>
        <w:t>الذامُّ</w:t>
      </w:r>
      <w:r>
        <w:rPr>
          <w:rtl/>
          <w:lang w:bidi="fa-IR"/>
        </w:rPr>
        <w:t xml:space="preserve"> </w:t>
      </w:r>
      <w:r w:rsidRPr="00A840D2">
        <w:rPr>
          <w:rtl/>
          <w:lang w:bidi="fa-IR"/>
        </w:rPr>
        <w:t>للدنيا</w:t>
      </w:r>
      <w:r>
        <w:rPr>
          <w:rtl/>
          <w:lang w:bidi="fa-IR"/>
        </w:rPr>
        <w:t xml:space="preserve"> </w:t>
      </w:r>
      <w:r w:rsidRPr="00A840D2">
        <w:rPr>
          <w:rtl/>
          <w:lang w:bidi="fa-IR"/>
        </w:rPr>
        <w:t>المُغتَرُّ</w:t>
      </w:r>
      <w:r>
        <w:rPr>
          <w:rtl/>
          <w:lang w:bidi="fa-IR"/>
        </w:rPr>
        <w:t xml:space="preserve"> </w:t>
      </w:r>
      <w:r w:rsidRPr="00A840D2">
        <w:rPr>
          <w:rtl/>
          <w:lang w:bidi="fa-IR"/>
        </w:rPr>
        <w:t>بِغُرورِها</w:t>
      </w:r>
      <w:r>
        <w:rPr>
          <w:rtl/>
          <w:lang w:bidi="fa-IR"/>
        </w:rPr>
        <w:t xml:space="preserve"> </w:t>
      </w:r>
      <w:r w:rsidRPr="00A840D2">
        <w:rPr>
          <w:rtl/>
          <w:lang w:bidi="fa-IR"/>
        </w:rPr>
        <w:t>المَخدُوعُ</w:t>
      </w:r>
      <w:r>
        <w:rPr>
          <w:rtl/>
          <w:lang w:bidi="fa-IR"/>
        </w:rPr>
        <w:t xml:space="preserve"> </w:t>
      </w:r>
      <w:r w:rsidRPr="00A840D2">
        <w:rPr>
          <w:rtl/>
          <w:lang w:bidi="fa-IR"/>
        </w:rPr>
        <w:t>بِأباطيلِها</w:t>
      </w:r>
      <w:r>
        <w:rPr>
          <w:rtl/>
          <w:lang w:bidi="fa-IR"/>
        </w:rPr>
        <w:t xml:space="preserve"> ، </w:t>
      </w:r>
      <w:r w:rsidRPr="00A840D2">
        <w:rPr>
          <w:rtl/>
          <w:lang w:bidi="fa-IR"/>
        </w:rPr>
        <w:t>أتَغتَرُّ</w:t>
      </w:r>
      <w:r>
        <w:rPr>
          <w:rtl/>
          <w:lang w:bidi="fa-IR"/>
        </w:rPr>
        <w:t xml:space="preserve"> </w:t>
      </w:r>
      <w:r w:rsidRPr="00A840D2">
        <w:rPr>
          <w:rtl/>
          <w:lang w:bidi="fa-IR"/>
        </w:rPr>
        <w:t>بالدنيا</w:t>
      </w:r>
      <w:r>
        <w:rPr>
          <w:rtl/>
          <w:lang w:bidi="fa-IR"/>
        </w:rPr>
        <w:t xml:space="preserve"> </w:t>
      </w:r>
      <w:r w:rsidRPr="00A840D2">
        <w:rPr>
          <w:rtl/>
          <w:lang w:bidi="fa-IR"/>
        </w:rPr>
        <w:t>ثُمّ</w:t>
      </w:r>
      <w:r>
        <w:rPr>
          <w:rtl/>
          <w:lang w:bidi="fa-IR"/>
        </w:rPr>
        <w:t xml:space="preserve"> </w:t>
      </w:r>
      <w:r w:rsidRPr="00A840D2">
        <w:rPr>
          <w:rtl/>
          <w:lang w:bidi="fa-IR"/>
        </w:rPr>
        <w:t>تَذُمُّها</w:t>
      </w:r>
      <w:r>
        <w:rPr>
          <w:rtl/>
          <w:lang w:bidi="fa-IR"/>
        </w:rPr>
        <w:t xml:space="preserve"> ؟ ! </w:t>
      </w:r>
      <w:r w:rsidRPr="00A840D2">
        <w:rPr>
          <w:rtl/>
          <w:lang w:bidi="fa-IR"/>
        </w:rPr>
        <w:t>أنتَ</w:t>
      </w:r>
      <w:r>
        <w:rPr>
          <w:rtl/>
          <w:lang w:bidi="fa-IR"/>
        </w:rPr>
        <w:t xml:space="preserve"> </w:t>
      </w:r>
      <w:r w:rsidRPr="00A840D2">
        <w:rPr>
          <w:rtl/>
          <w:lang w:bidi="fa-IR"/>
        </w:rPr>
        <w:t>المُتَجرِّمُ</w:t>
      </w:r>
      <w:r>
        <w:rPr>
          <w:rtl/>
          <w:lang w:bidi="fa-IR"/>
        </w:rPr>
        <w:t xml:space="preserve"> </w:t>
      </w:r>
      <w:r w:rsidRPr="00A840D2">
        <w:rPr>
          <w:rtl/>
          <w:lang w:bidi="fa-IR"/>
        </w:rPr>
        <w:t>علَيها</w:t>
      </w:r>
      <w:r>
        <w:rPr>
          <w:rtl/>
          <w:lang w:bidi="fa-IR"/>
        </w:rPr>
        <w:t xml:space="preserve"> </w:t>
      </w:r>
      <w:r w:rsidRPr="00A840D2">
        <w:rPr>
          <w:rtl/>
          <w:lang w:bidi="fa-IR"/>
        </w:rPr>
        <w:t>أم</w:t>
      </w:r>
      <w:r>
        <w:rPr>
          <w:rtl/>
          <w:lang w:bidi="fa-IR"/>
        </w:rPr>
        <w:t xml:space="preserve"> </w:t>
      </w:r>
      <w:r w:rsidRPr="00A840D2">
        <w:rPr>
          <w:rtl/>
          <w:lang w:bidi="fa-IR"/>
        </w:rPr>
        <w:t>هي</w:t>
      </w:r>
      <w:r>
        <w:rPr>
          <w:rtl/>
          <w:lang w:bidi="fa-IR"/>
        </w:rPr>
        <w:t xml:space="preserve"> </w:t>
      </w:r>
      <w:r w:rsidRPr="00A840D2">
        <w:rPr>
          <w:rtl/>
          <w:lang w:bidi="fa-IR"/>
        </w:rPr>
        <w:t>المُتجَرِّمَةُ</w:t>
      </w:r>
      <w:r>
        <w:rPr>
          <w:rtl/>
          <w:lang w:bidi="fa-IR"/>
        </w:rPr>
        <w:t xml:space="preserve"> </w:t>
      </w:r>
      <w:r w:rsidRPr="00A840D2">
        <w:rPr>
          <w:rtl/>
          <w:lang w:bidi="fa-IR"/>
        </w:rPr>
        <w:t>علَيكَ</w:t>
      </w:r>
      <w:r>
        <w:rPr>
          <w:rtl/>
          <w:lang w:bidi="fa-IR"/>
        </w:rPr>
        <w:t xml:space="preserve"> ؟ ! </w:t>
      </w:r>
      <w:r w:rsidRPr="00A840D2">
        <w:rPr>
          <w:rtl/>
          <w:lang w:bidi="fa-IR"/>
        </w:rPr>
        <w:t>متى</w:t>
      </w:r>
      <w:r>
        <w:rPr>
          <w:rtl/>
          <w:lang w:bidi="fa-IR"/>
        </w:rPr>
        <w:t xml:space="preserve">‏ </w:t>
      </w:r>
      <w:r w:rsidRPr="00A840D2">
        <w:rPr>
          <w:rtl/>
          <w:lang w:bidi="fa-IR"/>
        </w:rPr>
        <w:t>استَهوَتْكَ</w:t>
      </w:r>
      <w:r>
        <w:rPr>
          <w:rtl/>
          <w:lang w:bidi="fa-IR"/>
        </w:rPr>
        <w:t xml:space="preserve"> </w:t>
      </w:r>
      <w:r w:rsidRPr="00A840D2">
        <w:rPr>
          <w:rtl/>
          <w:lang w:bidi="fa-IR"/>
        </w:rPr>
        <w:t>أم</w:t>
      </w:r>
      <w:r>
        <w:rPr>
          <w:rtl/>
          <w:lang w:bidi="fa-IR"/>
        </w:rPr>
        <w:t xml:space="preserve"> </w:t>
      </w:r>
      <w:r w:rsidRPr="00A840D2">
        <w:rPr>
          <w:rtl/>
          <w:lang w:bidi="fa-IR"/>
        </w:rPr>
        <w:t>متى</w:t>
      </w:r>
      <w:r>
        <w:rPr>
          <w:rtl/>
          <w:lang w:bidi="fa-IR"/>
        </w:rPr>
        <w:t xml:space="preserve">‏ </w:t>
      </w:r>
      <w:r w:rsidRPr="00A840D2">
        <w:rPr>
          <w:rtl/>
          <w:lang w:bidi="fa-IR"/>
        </w:rPr>
        <w:t>غَرَّتكَ</w:t>
      </w:r>
      <w:r>
        <w:rPr>
          <w:rtl/>
          <w:lang w:bidi="fa-IR"/>
        </w:rPr>
        <w:t xml:space="preserve">؟ !... </w:t>
      </w:r>
      <w:r w:rsidRPr="00A840D2">
        <w:rPr>
          <w:rtl/>
          <w:lang w:bidi="fa-IR"/>
        </w:rPr>
        <w:t>إنَّ</w:t>
      </w:r>
      <w:r>
        <w:rPr>
          <w:rtl/>
          <w:lang w:bidi="fa-IR"/>
        </w:rPr>
        <w:t xml:space="preserve"> </w:t>
      </w:r>
      <w:r w:rsidRPr="00A840D2">
        <w:rPr>
          <w:rtl/>
          <w:lang w:bidi="fa-IR"/>
        </w:rPr>
        <w:t>الدنيا</w:t>
      </w:r>
      <w:r>
        <w:rPr>
          <w:rtl/>
          <w:lang w:bidi="fa-IR"/>
        </w:rPr>
        <w:t xml:space="preserve"> </w:t>
      </w:r>
      <w:r w:rsidRPr="00A840D2">
        <w:rPr>
          <w:rtl/>
          <w:lang w:bidi="fa-IR"/>
        </w:rPr>
        <w:t>دارُ</w:t>
      </w:r>
      <w:r>
        <w:rPr>
          <w:rtl/>
          <w:lang w:bidi="fa-IR"/>
        </w:rPr>
        <w:t xml:space="preserve"> </w:t>
      </w:r>
      <w:r w:rsidRPr="00A840D2">
        <w:rPr>
          <w:rtl/>
          <w:lang w:bidi="fa-IR"/>
        </w:rPr>
        <w:t>صِدقٍ</w:t>
      </w:r>
      <w:r>
        <w:rPr>
          <w:rtl/>
          <w:lang w:bidi="fa-IR"/>
        </w:rPr>
        <w:t xml:space="preserve"> </w:t>
      </w:r>
      <w:r w:rsidRPr="00A840D2">
        <w:rPr>
          <w:rtl/>
          <w:lang w:bidi="fa-IR"/>
        </w:rPr>
        <w:t>لِمَن</w:t>
      </w:r>
      <w:r>
        <w:rPr>
          <w:rtl/>
          <w:lang w:bidi="fa-IR"/>
        </w:rPr>
        <w:t xml:space="preserve"> </w:t>
      </w:r>
      <w:r w:rsidRPr="00A840D2">
        <w:rPr>
          <w:rtl/>
          <w:lang w:bidi="fa-IR"/>
        </w:rPr>
        <w:t>صَدَقَها</w:t>
      </w:r>
      <w:r>
        <w:rPr>
          <w:rtl/>
          <w:lang w:bidi="fa-IR"/>
        </w:rPr>
        <w:t xml:space="preserve"> ، </w:t>
      </w:r>
      <w:r w:rsidRPr="00A840D2">
        <w:rPr>
          <w:rtl/>
          <w:lang w:bidi="fa-IR"/>
        </w:rPr>
        <w:t>ودارُ</w:t>
      </w:r>
      <w:r>
        <w:rPr>
          <w:rtl/>
          <w:lang w:bidi="fa-IR"/>
        </w:rPr>
        <w:t xml:space="preserve"> </w:t>
      </w:r>
      <w:r w:rsidRPr="00A840D2">
        <w:rPr>
          <w:rtl/>
          <w:lang w:bidi="fa-IR"/>
        </w:rPr>
        <w:t>عافيةٍ</w:t>
      </w:r>
      <w:r>
        <w:rPr>
          <w:rtl/>
          <w:lang w:bidi="fa-IR"/>
        </w:rPr>
        <w:t xml:space="preserve"> </w:t>
      </w:r>
      <w:r w:rsidRPr="00A840D2">
        <w:rPr>
          <w:rtl/>
          <w:lang w:bidi="fa-IR"/>
        </w:rPr>
        <w:t>لِمَن</w:t>
      </w:r>
      <w:r>
        <w:rPr>
          <w:rtl/>
          <w:lang w:bidi="fa-IR"/>
        </w:rPr>
        <w:t xml:space="preserve"> </w:t>
      </w:r>
      <w:r w:rsidRPr="00A840D2">
        <w:rPr>
          <w:rtl/>
          <w:lang w:bidi="fa-IR"/>
        </w:rPr>
        <w:t>فَهِمَ</w:t>
      </w:r>
      <w:r>
        <w:rPr>
          <w:rtl/>
          <w:lang w:bidi="fa-IR"/>
        </w:rPr>
        <w:t xml:space="preserve"> </w:t>
      </w:r>
      <w:r w:rsidRPr="00A840D2">
        <w:rPr>
          <w:rtl/>
          <w:lang w:bidi="fa-IR"/>
        </w:rPr>
        <w:t>عنها</w:t>
      </w:r>
      <w:r>
        <w:rPr>
          <w:rtl/>
          <w:lang w:bidi="fa-IR"/>
        </w:rPr>
        <w:t xml:space="preserve"> ، </w:t>
      </w:r>
      <w:r w:rsidRPr="00A840D2">
        <w:rPr>
          <w:rtl/>
          <w:lang w:bidi="fa-IR"/>
        </w:rPr>
        <w:t>ودارُ</w:t>
      </w:r>
      <w:r>
        <w:rPr>
          <w:rtl/>
          <w:lang w:bidi="fa-IR"/>
        </w:rPr>
        <w:t xml:space="preserve"> </w:t>
      </w:r>
      <w:r w:rsidRPr="00A840D2">
        <w:rPr>
          <w:rtl/>
          <w:lang w:bidi="fa-IR"/>
        </w:rPr>
        <w:t>غِنىً</w:t>
      </w:r>
      <w:r>
        <w:rPr>
          <w:rtl/>
          <w:lang w:bidi="fa-IR"/>
        </w:rPr>
        <w:t xml:space="preserve"> </w:t>
      </w:r>
      <w:r w:rsidRPr="00A840D2">
        <w:rPr>
          <w:rtl/>
          <w:lang w:bidi="fa-IR"/>
        </w:rPr>
        <w:t>لِمَن</w:t>
      </w:r>
      <w:r>
        <w:rPr>
          <w:rtl/>
          <w:lang w:bidi="fa-IR"/>
        </w:rPr>
        <w:t xml:space="preserve"> </w:t>
      </w:r>
      <w:r w:rsidRPr="00A840D2">
        <w:rPr>
          <w:rtl/>
          <w:lang w:bidi="fa-IR"/>
        </w:rPr>
        <w:t>تَزَوَّدَ</w:t>
      </w:r>
      <w:r>
        <w:rPr>
          <w:rtl/>
          <w:lang w:bidi="fa-IR"/>
        </w:rPr>
        <w:t xml:space="preserve"> </w:t>
      </w:r>
      <w:r w:rsidRPr="00A840D2">
        <w:rPr>
          <w:rtl/>
          <w:lang w:bidi="fa-IR"/>
        </w:rPr>
        <w:t>مِنها</w:t>
      </w:r>
      <w:r>
        <w:rPr>
          <w:rtl/>
          <w:lang w:bidi="fa-IR"/>
        </w:rPr>
        <w:t xml:space="preserve"> .</w:t>
      </w:r>
      <w:r>
        <w:rPr>
          <w:rStyle w:val="libFootnotenumChar"/>
          <w:rtl/>
        </w:rPr>
        <w:t>3</w:t>
      </w:r>
    </w:p>
    <w:p w:rsidR="00042891" w:rsidRDefault="00042891" w:rsidP="00042891">
      <w:pPr>
        <w:pStyle w:val="libNormal"/>
      </w:pPr>
      <w:r>
        <w:rPr>
          <w:rStyle w:val="libBold1Char"/>
        </w:rPr>
        <w:t>2182</w:t>
      </w:r>
      <w:r w:rsidRPr="000F7D59">
        <w:rPr>
          <w:rStyle w:val="libBold1Char"/>
        </w:rPr>
        <w:t>.</w:t>
      </w:r>
      <w:r>
        <w:rPr>
          <w:lang w:bidi="fa-IR"/>
        </w:rPr>
        <w:t xml:space="preserve"> </w:t>
      </w:r>
      <w:r>
        <w:t xml:space="preserve">Imam Ali </w:t>
      </w:r>
      <w:r w:rsidRPr="001500BA">
        <w:t>(AS)</w:t>
      </w:r>
      <w:r>
        <w:t xml:space="preserve"> said, 'O you who insult the world, who have been deceived by its deceit and cheated by its falsities, do you covet the world and then insult it? Should you accuse it or should it accuse you? When did it bewilder it or deceive you?!... Verily the world is an abode of truth for he who is truthful to it, an abode of wellbeing for hewho understands it, and an abode of riches for he who collects provision from it [for the next world].' </w:t>
      </w:r>
      <w:r>
        <w:rPr>
          <w:rStyle w:val="libFootnotenumChar"/>
        </w:rPr>
        <w:t>4</w:t>
      </w:r>
    </w:p>
    <w:p w:rsidR="00042891" w:rsidRDefault="00042891" w:rsidP="00042891">
      <w:pPr>
        <w:pStyle w:val="libNormal"/>
      </w:pPr>
    </w:p>
    <w:p w:rsidR="00042891" w:rsidRDefault="00042891" w:rsidP="003C21EC">
      <w:pPr>
        <w:pStyle w:val="Heading3"/>
      </w:pPr>
      <w:bookmarkStart w:id="1560" w:name="_Toc484337699"/>
      <w:bookmarkStart w:id="1561" w:name="_Toc485812008"/>
      <w:r>
        <w:t>Notes</w:t>
      </w:r>
      <w:bookmarkEnd w:id="1560"/>
      <w:bookmarkEnd w:id="1561"/>
    </w:p>
    <w:p w:rsidR="00042891" w:rsidRDefault="00042891" w:rsidP="00042891">
      <w:pPr>
        <w:pStyle w:val="libFootnote"/>
      </w:pPr>
      <w:r>
        <w:t xml:space="preserve">1. </w:t>
      </w:r>
      <w:r>
        <w:rPr>
          <w:rtl/>
        </w:rPr>
        <w:t xml:space="preserve">بحار الأنوار : </w:t>
      </w:r>
      <w:r>
        <w:rPr>
          <w:rtl/>
          <w:lang w:bidi="fa-IR"/>
        </w:rPr>
        <w:t>77 / 178 / 10</w:t>
      </w:r>
      <w:r>
        <w:t xml:space="preserve"> .</w:t>
      </w:r>
    </w:p>
    <w:p w:rsidR="00042891" w:rsidRDefault="00042891" w:rsidP="00042891">
      <w:pPr>
        <w:pStyle w:val="libFootnote"/>
      </w:pPr>
      <w:r>
        <w:t xml:space="preserve">2. Bihar al-Anwar, v. </w:t>
      </w:r>
      <w:r>
        <w:rPr>
          <w:lang w:bidi="fa-IR"/>
        </w:rPr>
        <w:t>77</w:t>
      </w:r>
      <w:r>
        <w:t xml:space="preserve">, p. </w:t>
      </w:r>
      <w:r>
        <w:rPr>
          <w:lang w:bidi="fa-IR"/>
        </w:rPr>
        <w:t>178</w:t>
      </w:r>
      <w:r>
        <w:t xml:space="preserve">, no. </w:t>
      </w:r>
      <w:r>
        <w:rPr>
          <w:lang w:bidi="fa-IR"/>
        </w:rPr>
        <w:t>10</w:t>
      </w:r>
    </w:p>
    <w:p w:rsidR="00042891" w:rsidRDefault="00042891" w:rsidP="00042891">
      <w:pPr>
        <w:pStyle w:val="libFootnote"/>
      </w:pPr>
      <w:r>
        <w:t xml:space="preserve">3. </w:t>
      </w:r>
      <w:r>
        <w:rPr>
          <w:rtl/>
        </w:rPr>
        <w:t xml:space="preserve">نهج البلاغة : الحكمة </w:t>
      </w:r>
      <w:r>
        <w:rPr>
          <w:rtl/>
          <w:lang w:bidi="fa-IR"/>
        </w:rPr>
        <w:t>131</w:t>
      </w:r>
      <w:r>
        <w:t xml:space="preserve"> .</w:t>
      </w:r>
    </w:p>
    <w:p w:rsidR="00042891" w:rsidRDefault="00042891" w:rsidP="00042891">
      <w:pPr>
        <w:pStyle w:val="libFootnote"/>
        <w:rPr>
          <w:rtl/>
          <w:lang w:bidi="fa-IR"/>
        </w:rPr>
      </w:pPr>
      <w:r>
        <w:t xml:space="preserve">4. Nahj al-Balagha, Saying </w:t>
      </w:r>
      <w:r>
        <w:rPr>
          <w:lang w:bidi="fa-IR"/>
        </w:rPr>
        <w:t>131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62" w:name="_Toc484337700"/>
      <w:bookmarkStart w:id="1563" w:name="_Toc485812009"/>
      <w:r>
        <w:rPr>
          <w:lang w:bidi="fa-IR"/>
        </w:rPr>
        <w:lastRenderedPageBreak/>
        <w:t>708</w:t>
      </w:r>
      <w:r>
        <w:t xml:space="preserve"> - </w:t>
      </w:r>
      <w:r>
        <w:rPr>
          <w:rtl/>
          <w:lang w:bidi="fa-IR"/>
        </w:rPr>
        <w:t>خَصائِصُ الدُّنيا المَذمومَةِ</w:t>
      </w:r>
      <w:bookmarkEnd w:id="1562"/>
      <w:bookmarkEnd w:id="1563"/>
    </w:p>
    <w:p w:rsidR="00042891" w:rsidRDefault="00042891" w:rsidP="003C21EC">
      <w:pPr>
        <w:pStyle w:val="Heading2Center"/>
      </w:pPr>
      <w:bookmarkStart w:id="1564" w:name="_Toc484337701"/>
      <w:bookmarkStart w:id="1565" w:name="_Toc485812010"/>
      <w:r>
        <w:rPr>
          <w:lang w:bidi="fa-IR"/>
        </w:rPr>
        <w:t>708</w:t>
      </w:r>
      <w:r>
        <w:t>. Characteristics of the Condemned Aspect of the World</w:t>
      </w:r>
      <w:bookmarkEnd w:id="1564"/>
      <w:bookmarkEnd w:id="1565"/>
    </w:p>
    <w:p w:rsidR="00042891" w:rsidRDefault="00042891" w:rsidP="00F40395">
      <w:pPr>
        <w:pStyle w:val="libAr"/>
      </w:pPr>
      <w:r>
        <w:rPr>
          <w:rStyle w:val="libBold1Char"/>
          <w:rtl/>
        </w:rPr>
        <w:t>2183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الدنيا</w:t>
      </w:r>
      <w:r>
        <w:rPr>
          <w:rtl/>
          <w:lang w:bidi="fa-IR"/>
        </w:rPr>
        <w:t xml:space="preserve"> </w:t>
      </w:r>
      <w:r w:rsidRPr="00A840D2">
        <w:rPr>
          <w:rtl/>
          <w:lang w:bidi="fa-IR"/>
        </w:rPr>
        <w:t>سُوقُ</w:t>
      </w:r>
      <w:r>
        <w:rPr>
          <w:rtl/>
          <w:lang w:bidi="fa-IR"/>
        </w:rPr>
        <w:t xml:space="preserve"> </w:t>
      </w:r>
      <w:r w:rsidRPr="00A840D2">
        <w:rPr>
          <w:rtl/>
          <w:lang w:bidi="fa-IR"/>
        </w:rPr>
        <w:t>الخُسرانِ</w:t>
      </w:r>
      <w:r>
        <w:rPr>
          <w:rtl/>
          <w:lang w:bidi="fa-IR"/>
        </w:rPr>
        <w:t>.</w:t>
      </w:r>
      <w:r>
        <w:rPr>
          <w:rStyle w:val="libFootnotenumChar"/>
          <w:rtl/>
        </w:rPr>
        <w:t>1</w:t>
      </w:r>
    </w:p>
    <w:p w:rsidR="00042891" w:rsidRDefault="00042891" w:rsidP="00042891">
      <w:pPr>
        <w:pStyle w:val="libNormal"/>
      </w:pPr>
      <w:r>
        <w:rPr>
          <w:rStyle w:val="libBold1Char"/>
        </w:rPr>
        <w:t>2183</w:t>
      </w:r>
      <w:r w:rsidRPr="000F7D59">
        <w:rPr>
          <w:rStyle w:val="libBold1Char"/>
        </w:rPr>
        <w:t>.</w:t>
      </w:r>
      <w:r>
        <w:rPr>
          <w:lang w:bidi="fa-IR"/>
        </w:rPr>
        <w:t xml:space="preserve"> </w:t>
      </w:r>
      <w:r>
        <w:t xml:space="preserve">Imam Ali </w:t>
      </w:r>
      <w:r w:rsidRPr="001500BA">
        <w:t>(AS)</w:t>
      </w:r>
      <w:r>
        <w:t xml:space="preserve"> said, 'The world is the marketplace of the losers.' </w:t>
      </w:r>
      <w:r>
        <w:rPr>
          <w:rStyle w:val="libFootnotenumChar"/>
        </w:rPr>
        <w:t>2</w:t>
      </w:r>
    </w:p>
    <w:p w:rsidR="00042891" w:rsidRDefault="00042891" w:rsidP="00F40395">
      <w:pPr>
        <w:pStyle w:val="libAr"/>
      </w:pPr>
      <w:r>
        <w:rPr>
          <w:rStyle w:val="libBold1Char"/>
          <w:rtl/>
        </w:rPr>
        <w:t>2184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مَصرَعُ</w:t>
      </w:r>
      <w:r>
        <w:rPr>
          <w:rtl/>
          <w:lang w:bidi="fa-IR"/>
        </w:rPr>
        <w:t xml:space="preserve"> </w:t>
      </w:r>
      <w:r w:rsidRPr="00A840D2">
        <w:rPr>
          <w:rtl/>
          <w:lang w:bidi="fa-IR"/>
        </w:rPr>
        <w:t>العقولِ</w:t>
      </w:r>
      <w:r>
        <w:rPr>
          <w:rtl/>
          <w:lang w:bidi="fa-IR"/>
        </w:rPr>
        <w:t xml:space="preserve"> .</w:t>
      </w:r>
      <w:r>
        <w:rPr>
          <w:rStyle w:val="libFootnotenumChar"/>
          <w:rtl/>
        </w:rPr>
        <w:t>3</w:t>
      </w:r>
    </w:p>
    <w:p w:rsidR="00042891" w:rsidRDefault="00042891" w:rsidP="00042891">
      <w:pPr>
        <w:pStyle w:val="libNormal"/>
      </w:pPr>
      <w:r>
        <w:rPr>
          <w:rStyle w:val="libBold1Char"/>
        </w:rPr>
        <w:t>2184</w:t>
      </w:r>
      <w:r w:rsidRPr="000F7D59">
        <w:rPr>
          <w:rStyle w:val="libBold1Char"/>
        </w:rPr>
        <w:t>.</w:t>
      </w:r>
      <w:r>
        <w:rPr>
          <w:lang w:bidi="fa-IR"/>
        </w:rPr>
        <w:t xml:space="preserve"> </w:t>
      </w:r>
      <w:r>
        <w:t xml:space="preserve">Imam Ali </w:t>
      </w:r>
      <w:r w:rsidRPr="001500BA">
        <w:t>(AS)</w:t>
      </w:r>
      <w:r>
        <w:t xml:space="preserve"> said, 'The world is the ground of ruin for the intellects.' </w:t>
      </w:r>
      <w:r>
        <w:rPr>
          <w:rStyle w:val="libFootnotenumChar"/>
        </w:rPr>
        <w:t>4</w:t>
      </w:r>
    </w:p>
    <w:p w:rsidR="00042891" w:rsidRDefault="00042891" w:rsidP="00F40395">
      <w:pPr>
        <w:pStyle w:val="libAr"/>
      </w:pPr>
      <w:r>
        <w:rPr>
          <w:rStyle w:val="libBold1Char"/>
          <w:rtl/>
        </w:rPr>
        <w:t>2185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مَعدِنُ</w:t>
      </w:r>
      <w:r>
        <w:rPr>
          <w:rtl/>
          <w:lang w:bidi="fa-IR"/>
        </w:rPr>
        <w:t xml:space="preserve"> </w:t>
      </w:r>
      <w:r w:rsidRPr="00A840D2">
        <w:rPr>
          <w:rtl/>
          <w:lang w:bidi="fa-IR"/>
        </w:rPr>
        <w:t>الشرِّ</w:t>
      </w:r>
      <w:r>
        <w:rPr>
          <w:rtl/>
          <w:lang w:bidi="fa-IR"/>
        </w:rPr>
        <w:t xml:space="preserve"> </w:t>
      </w:r>
      <w:r w:rsidRPr="00A840D2">
        <w:rPr>
          <w:rtl/>
          <w:lang w:bidi="fa-IR"/>
        </w:rPr>
        <w:t>ومحلُّ</w:t>
      </w:r>
      <w:r>
        <w:rPr>
          <w:rtl/>
          <w:lang w:bidi="fa-IR"/>
        </w:rPr>
        <w:t xml:space="preserve"> </w:t>
      </w:r>
      <w:r w:rsidRPr="00A840D2">
        <w:rPr>
          <w:rtl/>
          <w:lang w:bidi="fa-IR"/>
        </w:rPr>
        <w:t>الغُرورِ</w:t>
      </w:r>
      <w:r>
        <w:rPr>
          <w:rtl/>
          <w:lang w:bidi="fa-IR"/>
        </w:rPr>
        <w:t xml:space="preserve"> .</w:t>
      </w:r>
      <w:r>
        <w:rPr>
          <w:rStyle w:val="libFootnotenumChar"/>
          <w:rtl/>
        </w:rPr>
        <w:t>5</w:t>
      </w:r>
    </w:p>
    <w:p w:rsidR="00042891" w:rsidRDefault="00042891" w:rsidP="00042891">
      <w:pPr>
        <w:pStyle w:val="libNormal"/>
      </w:pPr>
      <w:r>
        <w:rPr>
          <w:rStyle w:val="libBold1Char"/>
        </w:rPr>
        <w:t>2185</w:t>
      </w:r>
      <w:r w:rsidRPr="000F7D59">
        <w:rPr>
          <w:rStyle w:val="libBold1Char"/>
        </w:rPr>
        <w:t>.</w:t>
      </w:r>
      <w:r>
        <w:rPr>
          <w:lang w:bidi="fa-IR"/>
        </w:rPr>
        <w:t xml:space="preserve"> </w:t>
      </w:r>
      <w:r>
        <w:t xml:space="preserve">Imam Ali </w:t>
      </w:r>
      <w:r w:rsidRPr="001500BA">
        <w:t>(AS)</w:t>
      </w:r>
      <w:r>
        <w:t xml:space="preserve"> said, 'The world is the origin of evil and the place of deceit.' </w:t>
      </w:r>
      <w:r>
        <w:rPr>
          <w:rStyle w:val="libFootnotenumChar"/>
        </w:rPr>
        <w:t>6</w:t>
      </w:r>
    </w:p>
    <w:p w:rsidR="00042891" w:rsidRDefault="00042891" w:rsidP="00F40395">
      <w:pPr>
        <w:pStyle w:val="libAr"/>
      </w:pPr>
      <w:r>
        <w:rPr>
          <w:rStyle w:val="libBold1Char"/>
          <w:rtl/>
        </w:rPr>
        <w:t>2186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مَزرعةُ</w:t>
      </w:r>
      <w:r>
        <w:rPr>
          <w:rtl/>
          <w:lang w:bidi="fa-IR"/>
        </w:rPr>
        <w:t xml:space="preserve"> </w:t>
      </w:r>
      <w:r w:rsidRPr="00A840D2">
        <w:rPr>
          <w:rtl/>
          <w:lang w:bidi="fa-IR"/>
        </w:rPr>
        <w:t>الشَّرِّ</w:t>
      </w:r>
      <w:r>
        <w:rPr>
          <w:rtl/>
          <w:lang w:bidi="fa-IR"/>
        </w:rPr>
        <w:t xml:space="preserve"> .</w:t>
      </w:r>
      <w:r>
        <w:rPr>
          <w:rStyle w:val="libFootnotenumChar"/>
          <w:rtl/>
        </w:rPr>
        <w:t>7</w:t>
      </w:r>
    </w:p>
    <w:p w:rsidR="00042891" w:rsidRDefault="00042891" w:rsidP="00042891">
      <w:pPr>
        <w:pStyle w:val="libNormal"/>
      </w:pPr>
      <w:r>
        <w:rPr>
          <w:rStyle w:val="libBold1Char"/>
        </w:rPr>
        <w:t>2186</w:t>
      </w:r>
      <w:r w:rsidRPr="000F7D59">
        <w:rPr>
          <w:rStyle w:val="libBold1Char"/>
        </w:rPr>
        <w:t>.</w:t>
      </w:r>
      <w:r>
        <w:rPr>
          <w:lang w:bidi="fa-IR"/>
        </w:rPr>
        <w:t xml:space="preserve"> </w:t>
      </w:r>
      <w:r>
        <w:t xml:space="preserve">Imam Ali </w:t>
      </w:r>
      <w:r w:rsidRPr="001500BA">
        <w:t>(AS)</w:t>
      </w:r>
      <w:r>
        <w:t xml:space="preserve"> said, 'The world is a plantation of evil.' </w:t>
      </w:r>
      <w:r>
        <w:rPr>
          <w:rStyle w:val="libFootnotenumChar"/>
        </w:rPr>
        <w:t>8</w:t>
      </w:r>
    </w:p>
    <w:p w:rsidR="00042891" w:rsidRDefault="00042891" w:rsidP="00F40395">
      <w:pPr>
        <w:pStyle w:val="libAr"/>
      </w:pPr>
      <w:r>
        <w:rPr>
          <w:rStyle w:val="libBold1Char"/>
          <w:rtl/>
        </w:rPr>
        <w:t>2187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تُذِلُّ</w:t>
      </w:r>
      <w:r>
        <w:rPr>
          <w:rtl/>
          <w:lang w:bidi="fa-IR"/>
        </w:rPr>
        <w:t xml:space="preserve"> .</w:t>
      </w:r>
      <w:r>
        <w:rPr>
          <w:rStyle w:val="libFootnotenumChar"/>
          <w:rtl/>
        </w:rPr>
        <w:t>9</w:t>
      </w:r>
    </w:p>
    <w:p w:rsidR="00042891" w:rsidRDefault="00042891" w:rsidP="00042891">
      <w:pPr>
        <w:pStyle w:val="libNormal"/>
      </w:pPr>
      <w:r>
        <w:rPr>
          <w:rStyle w:val="libBold1Char"/>
        </w:rPr>
        <w:t>2187</w:t>
      </w:r>
      <w:r w:rsidRPr="000F7D59">
        <w:rPr>
          <w:rStyle w:val="libBold1Char"/>
        </w:rPr>
        <w:t>.</w:t>
      </w:r>
      <w:r>
        <w:rPr>
          <w:lang w:bidi="fa-IR"/>
        </w:rPr>
        <w:t xml:space="preserve"> </w:t>
      </w:r>
      <w:r>
        <w:t xml:space="preserve">Imam Ali </w:t>
      </w:r>
      <w:r w:rsidRPr="001500BA">
        <w:t>(AS)</w:t>
      </w:r>
      <w:r>
        <w:t xml:space="preserve"> said, 'The world lowers and abases [mankind].' </w:t>
      </w:r>
      <w:r>
        <w:rPr>
          <w:rStyle w:val="libFootnotenumChar"/>
        </w:rPr>
        <w:t>10</w:t>
      </w:r>
    </w:p>
    <w:p w:rsidR="00042891" w:rsidRDefault="00042891" w:rsidP="00042891">
      <w:pPr>
        <w:pStyle w:val="libNormal"/>
      </w:pPr>
    </w:p>
    <w:p w:rsidR="00042891" w:rsidRDefault="00042891" w:rsidP="003C21EC">
      <w:pPr>
        <w:pStyle w:val="Heading3"/>
      </w:pPr>
      <w:bookmarkStart w:id="1566" w:name="_Toc484337702"/>
      <w:bookmarkStart w:id="1567" w:name="_Toc485812011"/>
      <w:r>
        <w:t>Notes</w:t>
      </w:r>
      <w:bookmarkEnd w:id="1566"/>
      <w:bookmarkEnd w:id="1567"/>
    </w:p>
    <w:p w:rsidR="00042891" w:rsidRDefault="00042891" w:rsidP="00042891">
      <w:pPr>
        <w:pStyle w:val="libFootnote"/>
      </w:pPr>
      <w:r>
        <w:t xml:space="preserve">1. </w:t>
      </w:r>
      <w:r>
        <w:rPr>
          <w:rtl/>
        </w:rPr>
        <w:t xml:space="preserve">غرر الحكم : </w:t>
      </w:r>
      <w:r>
        <w:rPr>
          <w:rtl/>
          <w:lang w:bidi="fa-IR"/>
        </w:rPr>
        <w:t>396</w:t>
      </w:r>
      <w:r>
        <w:t xml:space="preserve"> .</w:t>
      </w:r>
    </w:p>
    <w:p w:rsidR="00042891" w:rsidRDefault="00042891" w:rsidP="00042891">
      <w:pPr>
        <w:pStyle w:val="libFootnote"/>
      </w:pPr>
      <w:r>
        <w:t xml:space="preserve">2. Ghurar al-Hikam, no. </w:t>
      </w:r>
      <w:r>
        <w:rPr>
          <w:lang w:bidi="fa-IR"/>
        </w:rPr>
        <w:t>396</w:t>
      </w:r>
    </w:p>
    <w:p w:rsidR="00042891" w:rsidRDefault="00042891" w:rsidP="00042891">
      <w:pPr>
        <w:pStyle w:val="libFootnote"/>
      </w:pPr>
      <w:r>
        <w:t xml:space="preserve">3. </w:t>
      </w:r>
      <w:r>
        <w:rPr>
          <w:rtl/>
        </w:rPr>
        <w:t xml:space="preserve">غرر الحكم : </w:t>
      </w:r>
      <w:r>
        <w:rPr>
          <w:rtl/>
          <w:lang w:bidi="fa-IR"/>
        </w:rPr>
        <w:t>921</w:t>
      </w:r>
      <w:r>
        <w:t xml:space="preserve"> .</w:t>
      </w:r>
    </w:p>
    <w:p w:rsidR="00042891" w:rsidRDefault="00042891" w:rsidP="00042891">
      <w:pPr>
        <w:pStyle w:val="libFootnote"/>
      </w:pPr>
      <w:r>
        <w:t xml:space="preserve">4. Ibid. no. </w:t>
      </w:r>
      <w:r>
        <w:rPr>
          <w:lang w:bidi="fa-IR"/>
        </w:rPr>
        <w:t>921</w:t>
      </w:r>
    </w:p>
    <w:p w:rsidR="00042891" w:rsidRDefault="00042891" w:rsidP="00042891">
      <w:pPr>
        <w:pStyle w:val="libFootnote"/>
      </w:pPr>
      <w:r>
        <w:t xml:space="preserve">5. </w:t>
      </w:r>
      <w:r>
        <w:rPr>
          <w:rtl/>
        </w:rPr>
        <w:t xml:space="preserve">غرر الحكم : </w:t>
      </w:r>
      <w:r>
        <w:rPr>
          <w:rtl/>
          <w:lang w:bidi="fa-IR"/>
        </w:rPr>
        <w:t>1473</w:t>
      </w:r>
      <w:r>
        <w:t xml:space="preserve"> .</w:t>
      </w:r>
    </w:p>
    <w:p w:rsidR="00042891" w:rsidRDefault="00042891" w:rsidP="00042891">
      <w:pPr>
        <w:pStyle w:val="libFootnote"/>
      </w:pPr>
      <w:r>
        <w:t xml:space="preserve">6. Ibid. no. </w:t>
      </w:r>
      <w:r>
        <w:rPr>
          <w:lang w:bidi="fa-IR"/>
        </w:rPr>
        <w:t>1473</w:t>
      </w:r>
    </w:p>
    <w:p w:rsidR="00042891" w:rsidRDefault="00042891" w:rsidP="00042891">
      <w:pPr>
        <w:pStyle w:val="libFootnote"/>
      </w:pPr>
      <w:r>
        <w:t xml:space="preserve">7. </w:t>
      </w:r>
      <w:r>
        <w:rPr>
          <w:rtl/>
        </w:rPr>
        <w:t xml:space="preserve">غرر الحكم : </w:t>
      </w:r>
      <w:r>
        <w:rPr>
          <w:rtl/>
          <w:lang w:bidi="fa-IR"/>
        </w:rPr>
        <w:t>401</w:t>
      </w:r>
      <w:r>
        <w:t xml:space="preserve"> .</w:t>
      </w:r>
    </w:p>
    <w:p w:rsidR="00042891" w:rsidRDefault="00042891" w:rsidP="00042891">
      <w:pPr>
        <w:pStyle w:val="libFootnote"/>
      </w:pPr>
      <w:r>
        <w:t xml:space="preserve">8. Ibid. no. </w:t>
      </w:r>
      <w:r>
        <w:rPr>
          <w:lang w:bidi="fa-IR"/>
        </w:rPr>
        <w:t>401</w:t>
      </w:r>
    </w:p>
    <w:p w:rsidR="00042891" w:rsidRDefault="00042891" w:rsidP="00042891">
      <w:pPr>
        <w:pStyle w:val="libFootnote"/>
      </w:pPr>
      <w:r>
        <w:t xml:space="preserve">9. </w:t>
      </w:r>
      <w:r>
        <w:rPr>
          <w:rtl/>
        </w:rPr>
        <w:t xml:space="preserve">غرر الحكم : </w:t>
      </w:r>
      <w:r>
        <w:rPr>
          <w:rtl/>
          <w:lang w:bidi="fa-IR"/>
        </w:rPr>
        <w:t>3</w:t>
      </w:r>
      <w:r>
        <w:t xml:space="preserve"> .</w:t>
      </w:r>
    </w:p>
    <w:p w:rsidR="00042891" w:rsidRDefault="00042891" w:rsidP="00042891">
      <w:pPr>
        <w:pStyle w:val="libFootnote"/>
        <w:rPr>
          <w:rtl/>
          <w:lang w:bidi="fa-IR"/>
        </w:rPr>
      </w:pPr>
      <w:r>
        <w:t xml:space="preserve">10. Ibid.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68" w:name="_Toc484337703"/>
      <w:bookmarkStart w:id="1569" w:name="_Toc485812012"/>
      <w:r>
        <w:rPr>
          <w:lang w:bidi="fa-IR"/>
        </w:rPr>
        <w:lastRenderedPageBreak/>
        <w:t>709</w:t>
      </w:r>
      <w:r>
        <w:t xml:space="preserve"> - </w:t>
      </w:r>
      <w:r>
        <w:rPr>
          <w:rtl/>
          <w:lang w:bidi="fa-IR"/>
        </w:rPr>
        <w:t>حُبُّ الدُّنيا رَأسُ كُلِّ خَطيئَةٍ</w:t>
      </w:r>
      <w:bookmarkEnd w:id="1568"/>
      <w:bookmarkEnd w:id="1569"/>
    </w:p>
    <w:p w:rsidR="00042891" w:rsidRDefault="00042891" w:rsidP="003C21EC">
      <w:pPr>
        <w:pStyle w:val="Heading2Center"/>
      </w:pPr>
      <w:bookmarkStart w:id="1570" w:name="_Toc484337704"/>
      <w:bookmarkStart w:id="1571" w:name="_Toc485812013"/>
      <w:r>
        <w:rPr>
          <w:lang w:bidi="fa-IR"/>
        </w:rPr>
        <w:t>709</w:t>
      </w:r>
      <w:r>
        <w:t>. Love of the World is the FOUNTAINHEAD OF EVERY MISTAKE</w:t>
      </w:r>
      <w:bookmarkEnd w:id="1570"/>
      <w:bookmarkEnd w:id="1571"/>
    </w:p>
    <w:p w:rsidR="00042891" w:rsidRDefault="00042891" w:rsidP="00F40395">
      <w:pPr>
        <w:pStyle w:val="libAr"/>
      </w:pPr>
      <w:r>
        <w:rPr>
          <w:rStyle w:val="libBold1Char"/>
          <w:rtl/>
        </w:rPr>
        <w:t>2188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أكبَرُ</w:t>
      </w:r>
      <w:r>
        <w:rPr>
          <w:rtl/>
          <w:lang w:bidi="fa-IR"/>
        </w:rPr>
        <w:t xml:space="preserve"> </w:t>
      </w:r>
      <w:r w:rsidRPr="00A840D2">
        <w:rPr>
          <w:rtl/>
          <w:lang w:bidi="fa-IR"/>
        </w:rPr>
        <w:t>الكبائرِ</w:t>
      </w:r>
      <w:r>
        <w:rPr>
          <w:rtl/>
          <w:lang w:bidi="fa-IR"/>
        </w:rPr>
        <w:t xml:space="preserve"> </w:t>
      </w:r>
      <w:r w:rsidRPr="00A840D2">
        <w:rPr>
          <w:rtl/>
          <w:lang w:bidi="fa-IR"/>
        </w:rPr>
        <w:t>حُبُّ</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2188</w:t>
      </w:r>
      <w:r w:rsidRPr="000F7D59">
        <w:rPr>
          <w:rStyle w:val="libBold1Char"/>
        </w:rPr>
        <w:t>.</w:t>
      </w:r>
      <w:r>
        <w:rPr>
          <w:lang w:bidi="fa-IR"/>
        </w:rPr>
        <w:t xml:space="preserve"> </w:t>
      </w:r>
      <w:r>
        <w:t xml:space="preserve">The Prophet </w:t>
      </w:r>
      <w:r w:rsidRPr="001500BA">
        <w:t>(SAWA)</w:t>
      </w:r>
      <w:r>
        <w:t xml:space="preserve"> said, 'The gravest of the grave sins is love of the world.' </w:t>
      </w:r>
      <w:r>
        <w:rPr>
          <w:rStyle w:val="libFootnotenumChar"/>
        </w:rPr>
        <w:t>2</w:t>
      </w:r>
    </w:p>
    <w:p w:rsidR="00042891" w:rsidRDefault="00042891" w:rsidP="00F40395">
      <w:pPr>
        <w:pStyle w:val="libAr"/>
      </w:pPr>
      <w:r>
        <w:rPr>
          <w:rStyle w:val="libBold1Char"/>
          <w:rtl/>
        </w:rPr>
        <w:t>2189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حُبُّ</w:t>
      </w:r>
      <w:r>
        <w:rPr>
          <w:rtl/>
          <w:lang w:bidi="fa-IR"/>
        </w:rPr>
        <w:t xml:space="preserve"> </w:t>
      </w:r>
      <w:r w:rsidRPr="00A840D2">
        <w:rPr>
          <w:rtl/>
          <w:lang w:bidi="fa-IR"/>
        </w:rPr>
        <w:t>الدنيا</w:t>
      </w:r>
      <w:r>
        <w:rPr>
          <w:rtl/>
          <w:lang w:bidi="fa-IR"/>
        </w:rPr>
        <w:t xml:space="preserve"> </w:t>
      </w:r>
      <w:r w:rsidRPr="00A840D2">
        <w:rPr>
          <w:rtl/>
          <w:lang w:bidi="fa-IR"/>
        </w:rPr>
        <w:t>أصلُ</w:t>
      </w:r>
      <w:r>
        <w:rPr>
          <w:rtl/>
          <w:lang w:bidi="fa-IR"/>
        </w:rPr>
        <w:t xml:space="preserve"> </w:t>
      </w:r>
      <w:r w:rsidRPr="00A840D2">
        <w:rPr>
          <w:rtl/>
          <w:lang w:bidi="fa-IR"/>
        </w:rPr>
        <w:t>كلِّ</w:t>
      </w:r>
      <w:r>
        <w:rPr>
          <w:rtl/>
          <w:lang w:bidi="fa-IR"/>
        </w:rPr>
        <w:t xml:space="preserve"> </w:t>
      </w:r>
      <w:r w:rsidRPr="00A840D2">
        <w:rPr>
          <w:rtl/>
          <w:lang w:bidi="fa-IR"/>
        </w:rPr>
        <w:t>مَعصيَةٍ</w:t>
      </w:r>
      <w:r>
        <w:rPr>
          <w:rtl/>
          <w:lang w:bidi="fa-IR"/>
        </w:rPr>
        <w:t xml:space="preserve"> </w:t>
      </w:r>
      <w:r w:rsidRPr="00A840D2">
        <w:rPr>
          <w:rtl/>
          <w:lang w:bidi="fa-IR"/>
        </w:rPr>
        <w:t>وأوّلُ</w:t>
      </w:r>
      <w:r>
        <w:rPr>
          <w:rtl/>
          <w:lang w:bidi="fa-IR"/>
        </w:rPr>
        <w:t xml:space="preserve"> </w:t>
      </w:r>
      <w:r w:rsidRPr="00A840D2">
        <w:rPr>
          <w:rtl/>
          <w:lang w:bidi="fa-IR"/>
        </w:rPr>
        <w:t>كُلِّ</w:t>
      </w:r>
      <w:r>
        <w:rPr>
          <w:rtl/>
          <w:lang w:bidi="fa-IR"/>
        </w:rPr>
        <w:t xml:space="preserve"> </w:t>
      </w:r>
      <w:r w:rsidRPr="00A840D2">
        <w:rPr>
          <w:rtl/>
          <w:lang w:bidi="fa-IR"/>
        </w:rPr>
        <w:t>ذَنبٍ</w:t>
      </w:r>
      <w:r>
        <w:rPr>
          <w:rtl/>
          <w:lang w:bidi="fa-IR"/>
        </w:rPr>
        <w:t xml:space="preserve"> .</w:t>
      </w:r>
      <w:r>
        <w:rPr>
          <w:rStyle w:val="libFootnotenumChar"/>
          <w:rtl/>
        </w:rPr>
        <w:t>3</w:t>
      </w:r>
    </w:p>
    <w:p w:rsidR="00042891" w:rsidRDefault="00042891" w:rsidP="00042891">
      <w:pPr>
        <w:pStyle w:val="libNormal"/>
      </w:pPr>
      <w:r>
        <w:rPr>
          <w:rStyle w:val="libBold1Char"/>
        </w:rPr>
        <w:t>2189</w:t>
      </w:r>
      <w:r w:rsidRPr="000F7D59">
        <w:rPr>
          <w:rStyle w:val="libBold1Char"/>
        </w:rPr>
        <w:t>.</w:t>
      </w:r>
      <w:r>
        <w:rPr>
          <w:lang w:bidi="fa-IR"/>
        </w:rPr>
        <w:t xml:space="preserve"> </w:t>
      </w:r>
      <w:r>
        <w:t xml:space="preserve">The Prophet </w:t>
      </w:r>
      <w:r w:rsidRPr="001500BA">
        <w:t>(SAWA)</w:t>
      </w:r>
      <w:r>
        <w:t xml:space="preserve"> said, 'Love of the world is the origin of every act of disobedience and the beginning of every sin.' </w:t>
      </w:r>
      <w:r>
        <w:rPr>
          <w:rStyle w:val="libFootnotenumChar"/>
        </w:rPr>
        <w:t>4</w:t>
      </w:r>
    </w:p>
    <w:p w:rsidR="00042891" w:rsidRDefault="00042891" w:rsidP="00F40395">
      <w:pPr>
        <w:pStyle w:val="libAr"/>
      </w:pPr>
      <w:r>
        <w:rPr>
          <w:rStyle w:val="libBold1Char"/>
          <w:rtl/>
        </w:rPr>
        <w:t>2190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لَيْسَ</w:t>
      </w:r>
      <w:r>
        <w:rPr>
          <w:rtl/>
          <w:lang w:bidi="fa-IR"/>
        </w:rPr>
        <w:t xml:space="preserve"> </w:t>
      </w:r>
      <w:r w:rsidRPr="00A840D2">
        <w:rPr>
          <w:rtl/>
          <w:lang w:bidi="fa-IR"/>
        </w:rPr>
        <w:t>مِن</w:t>
      </w:r>
      <w:r>
        <w:rPr>
          <w:rtl/>
          <w:lang w:bidi="fa-IR"/>
        </w:rPr>
        <w:t xml:space="preserve"> </w:t>
      </w:r>
      <w:r w:rsidRPr="00A840D2">
        <w:rPr>
          <w:rtl/>
          <w:lang w:bidi="fa-IR"/>
        </w:rPr>
        <w:t>حُبِّ</w:t>
      </w:r>
      <w:r>
        <w:rPr>
          <w:rtl/>
          <w:lang w:bidi="fa-IR"/>
        </w:rPr>
        <w:t xml:space="preserve"> </w:t>
      </w:r>
      <w:r w:rsidRPr="00A840D2">
        <w:rPr>
          <w:rtl/>
          <w:lang w:bidi="fa-IR"/>
        </w:rPr>
        <w:t>الدنيا</w:t>
      </w:r>
      <w:r>
        <w:rPr>
          <w:rtl/>
          <w:lang w:bidi="fa-IR"/>
        </w:rPr>
        <w:t xml:space="preserve"> </w:t>
      </w:r>
      <w:r w:rsidRPr="00A840D2">
        <w:rPr>
          <w:rtl/>
          <w:lang w:bidi="fa-IR"/>
        </w:rPr>
        <w:t>طَلَبُ</w:t>
      </w:r>
      <w:r>
        <w:rPr>
          <w:rtl/>
          <w:lang w:bidi="fa-IR"/>
        </w:rPr>
        <w:t xml:space="preserve"> </w:t>
      </w:r>
      <w:r w:rsidRPr="00A840D2">
        <w:rPr>
          <w:rtl/>
          <w:lang w:bidi="fa-IR"/>
        </w:rPr>
        <w:t>ما</w:t>
      </w:r>
      <w:r>
        <w:rPr>
          <w:rtl/>
          <w:lang w:bidi="fa-IR"/>
        </w:rPr>
        <w:t xml:space="preserve"> </w:t>
      </w:r>
      <w:r w:rsidRPr="00A840D2">
        <w:rPr>
          <w:rtl/>
          <w:lang w:bidi="fa-IR"/>
        </w:rPr>
        <w:t>يُصْلِحُكَ</w:t>
      </w:r>
      <w:r>
        <w:rPr>
          <w:rtl/>
          <w:lang w:bidi="fa-IR"/>
        </w:rPr>
        <w:t xml:space="preserve"> .</w:t>
      </w:r>
      <w:r>
        <w:rPr>
          <w:rStyle w:val="libFootnotenumChar"/>
          <w:rtl/>
        </w:rPr>
        <w:t>5</w:t>
      </w:r>
    </w:p>
    <w:p w:rsidR="00042891" w:rsidRDefault="00042891" w:rsidP="00042891">
      <w:pPr>
        <w:pStyle w:val="libNormal"/>
      </w:pPr>
      <w:r>
        <w:rPr>
          <w:rStyle w:val="libBold1Char"/>
        </w:rPr>
        <w:t>2190</w:t>
      </w:r>
      <w:r w:rsidRPr="000F7D59">
        <w:rPr>
          <w:rStyle w:val="libBold1Char"/>
        </w:rPr>
        <w:t>.</w:t>
      </w:r>
      <w:r>
        <w:rPr>
          <w:lang w:bidi="fa-IR"/>
        </w:rPr>
        <w:t xml:space="preserve"> </w:t>
      </w:r>
      <w:r>
        <w:t xml:space="preserve">The Prophet </w:t>
      </w:r>
      <w:r w:rsidRPr="001500BA">
        <w:t>(SAWA)</w:t>
      </w:r>
      <w:r>
        <w:t xml:space="preserve"> said, 'Searching for what will improve you is not considered love of the world.' </w:t>
      </w:r>
      <w:r>
        <w:rPr>
          <w:rStyle w:val="libFootnotenumChar"/>
        </w:rPr>
        <w:t>6</w:t>
      </w:r>
    </w:p>
    <w:p w:rsidR="00042891" w:rsidRDefault="00042891" w:rsidP="00F40395">
      <w:pPr>
        <w:pStyle w:val="libAr"/>
      </w:pPr>
      <w:r>
        <w:rPr>
          <w:rStyle w:val="libBold1Char"/>
          <w:rtl/>
        </w:rPr>
        <w:t>2191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رأسُ</w:t>
      </w:r>
      <w:r>
        <w:rPr>
          <w:rtl/>
          <w:lang w:bidi="fa-IR"/>
        </w:rPr>
        <w:t xml:space="preserve"> </w:t>
      </w:r>
      <w:r w:rsidRPr="00A840D2">
        <w:rPr>
          <w:rtl/>
          <w:lang w:bidi="fa-IR"/>
        </w:rPr>
        <w:t>كلِّ</w:t>
      </w:r>
      <w:r>
        <w:rPr>
          <w:rtl/>
          <w:lang w:bidi="fa-IR"/>
        </w:rPr>
        <w:t xml:space="preserve"> </w:t>
      </w:r>
      <w:r w:rsidRPr="00A840D2">
        <w:rPr>
          <w:rtl/>
          <w:lang w:bidi="fa-IR"/>
        </w:rPr>
        <w:t>خطيئةٍ</w:t>
      </w:r>
      <w:r>
        <w:rPr>
          <w:rtl/>
          <w:lang w:bidi="fa-IR"/>
        </w:rPr>
        <w:t xml:space="preserve"> </w:t>
      </w:r>
      <w:r w:rsidRPr="00A840D2">
        <w:rPr>
          <w:rtl/>
          <w:lang w:bidi="fa-IR"/>
        </w:rPr>
        <w:t>حُبُّ</w:t>
      </w:r>
      <w:r>
        <w:rPr>
          <w:rtl/>
          <w:lang w:bidi="fa-IR"/>
        </w:rPr>
        <w:t xml:space="preserve"> </w:t>
      </w:r>
      <w:r w:rsidRPr="00A840D2">
        <w:rPr>
          <w:rtl/>
          <w:lang w:bidi="fa-IR"/>
        </w:rPr>
        <w:t>الدنيا</w:t>
      </w:r>
      <w:r>
        <w:rPr>
          <w:rtl/>
          <w:lang w:bidi="fa-IR"/>
        </w:rPr>
        <w:t xml:space="preserve"> .</w:t>
      </w:r>
      <w:r>
        <w:rPr>
          <w:rStyle w:val="libFootnotenumChar"/>
          <w:rtl/>
        </w:rPr>
        <w:t>7</w:t>
      </w:r>
    </w:p>
    <w:p w:rsidR="00042891" w:rsidRDefault="00042891" w:rsidP="00042891">
      <w:pPr>
        <w:pStyle w:val="libNormal"/>
      </w:pPr>
      <w:r>
        <w:rPr>
          <w:rStyle w:val="libBold1Char"/>
        </w:rPr>
        <w:t>2191</w:t>
      </w:r>
      <w:r w:rsidRPr="000F7D59">
        <w:rPr>
          <w:rStyle w:val="libBold1Char"/>
        </w:rPr>
        <w:t>.</w:t>
      </w:r>
      <w:r>
        <w:rPr>
          <w:lang w:bidi="fa-IR"/>
        </w:rPr>
        <w:t xml:space="preserve"> </w:t>
      </w:r>
      <w:r>
        <w:t xml:space="preserve">Imam al-Sadiq </w:t>
      </w:r>
      <w:r w:rsidRPr="001500BA">
        <w:t>(AS)</w:t>
      </w:r>
      <w:r>
        <w:t xml:space="preserve"> said, 'The fountainhead of every mistake is love of the world.' </w:t>
      </w:r>
      <w:r>
        <w:rPr>
          <w:rStyle w:val="libFootnotenumChar"/>
        </w:rPr>
        <w:t>8</w:t>
      </w:r>
    </w:p>
    <w:p w:rsidR="00042891" w:rsidRDefault="00042891" w:rsidP="00042891">
      <w:pPr>
        <w:pStyle w:val="libNormal"/>
      </w:pPr>
    </w:p>
    <w:p w:rsidR="00042891" w:rsidRDefault="00042891" w:rsidP="003C21EC">
      <w:pPr>
        <w:pStyle w:val="Heading3"/>
      </w:pPr>
      <w:bookmarkStart w:id="1572" w:name="_Toc484337705"/>
      <w:bookmarkStart w:id="1573" w:name="_Toc485812014"/>
      <w:r>
        <w:t>Notes</w:t>
      </w:r>
      <w:bookmarkEnd w:id="1572"/>
      <w:bookmarkEnd w:id="1573"/>
    </w:p>
    <w:p w:rsidR="00042891" w:rsidRDefault="00042891" w:rsidP="00042891">
      <w:pPr>
        <w:pStyle w:val="libFootnote"/>
      </w:pPr>
      <w:r>
        <w:t xml:space="preserve">1. </w:t>
      </w:r>
      <w:r>
        <w:rPr>
          <w:rtl/>
        </w:rPr>
        <w:t xml:space="preserve">كنز العمّال : </w:t>
      </w:r>
      <w:r>
        <w:rPr>
          <w:rtl/>
          <w:lang w:bidi="fa-IR"/>
        </w:rPr>
        <w:t>6074</w:t>
      </w:r>
      <w:r>
        <w:t xml:space="preserve"> .</w:t>
      </w:r>
    </w:p>
    <w:p w:rsidR="00042891" w:rsidRDefault="00042891" w:rsidP="00042891">
      <w:pPr>
        <w:pStyle w:val="libFootnote"/>
      </w:pPr>
      <w:r>
        <w:t xml:space="preserve">2. Kanz al-Ummal, no. </w:t>
      </w:r>
      <w:r>
        <w:rPr>
          <w:lang w:bidi="fa-IR"/>
        </w:rPr>
        <w:t>6074</w:t>
      </w:r>
    </w:p>
    <w:p w:rsidR="00042891" w:rsidRDefault="00042891" w:rsidP="00042891">
      <w:pPr>
        <w:pStyle w:val="libFootnote"/>
      </w:pPr>
      <w:r>
        <w:t xml:space="preserve">3. </w:t>
      </w:r>
      <w:r>
        <w:rPr>
          <w:rtl/>
        </w:rPr>
        <w:t xml:space="preserve">تنبيه الخواطر : </w:t>
      </w:r>
      <w:r>
        <w:rPr>
          <w:rtl/>
          <w:lang w:bidi="fa-IR"/>
        </w:rPr>
        <w:t>2 / 122</w:t>
      </w:r>
      <w:r>
        <w:t xml:space="preserve"> .</w:t>
      </w:r>
    </w:p>
    <w:p w:rsidR="00042891" w:rsidRDefault="00042891" w:rsidP="00042891">
      <w:pPr>
        <w:pStyle w:val="libFootnote"/>
      </w:pPr>
      <w:r>
        <w:t xml:space="preserve">4. Tanbih al-Khawatir, v. </w:t>
      </w:r>
      <w:r>
        <w:rPr>
          <w:lang w:bidi="fa-IR"/>
        </w:rPr>
        <w:t>2</w:t>
      </w:r>
      <w:r>
        <w:t xml:space="preserve">, p. </w:t>
      </w:r>
      <w:r>
        <w:rPr>
          <w:lang w:bidi="fa-IR"/>
        </w:rPr>
        <w:t>122</w:t>
      </w:r>
    </w:p>
    <w:p w:rsidR="00042891" w:rsidRDefault="00042891" w:rsidP="00042891">
      <w:pPr>
        <w:pStyle w:val="libFootnote"/>
      </w:pPr>
      <w:r>
        <w:t xml:space="preserve">5. </w:t>
      </w:r>
      <w:r>
        <w:rPr>
          <w:rtl/>
        </w:rPr>
        <w:t xml:space="preserve">كنز العمّال : </w:t>
      </w:r>
      <w:r>
        <w:rPr>
          <w:rtl/>
          <w:lang w:bidi="fa-IR"/>
        </w:rPr>
        <w:t>5439</w:t>
      </w:r>
      <w:r>
        <w:t xml:space="preserve"> .</w:t>
      </w:r>
    </w:p>
    <w:p w:rsidR="00042891" w:rsidRDefault="00042891" w:rsidP="00042891">
      <w:pPr>
        <w:pStyle w:val="libFootnote"/>
      </w:pPr>
      <w:r>
        <w:t xml:space="preserve">6. Kanz al-Ummal, no. </w:t>
      </w:r>
      <w:r>
        <w:rPr>
          <w:lang w:bidi="fa-IR"/>
        </w:rPr>
        <w:t>5439</w:t>
      </w:r>
    </w:p>
    <w:p w:rsidR="00042891" w:rsidRDefault="00042891" w:rsidP="00042891">
      <w:pPr>
        <w:pStyle w:val="libFootnote"/>
      </w:pPr>
      <w:r>
        <w:t xml:space="preserve">7. </w:t>
      </w:r>
      <w:r>
        <w:rPr>
          <w:rtl/>
        </w:rPr>
        <w:t xml:space="preserve">الكافي : </w:t>
      </w:r>
      <w:r>
        <w:rPr>
          <w:rtl/>
          <w:lang w:bidi="fa-IR"/>
        </w:rPr>
        <w:t>2 / 315 / 1</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315</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74" w:name="_Toc484337706"/>
      <w:bookmarkStart w:id="1575" w:name="_Toc485812015"/>
      <w:r>
        <w:rPr>
          <w:lang w:bidi="fa-IR"/>
        </w:rPr>
        <w:lastRenderedPageBreak/>
        <w:t>710</w:t>
      </w:r>
      <w:r>
        <w:t xml:space="preserve"> - </w:t>
      </w:r>
      <w:r>
        <w:rPr>
          <w:rtl/>
          <w:lang w:bidi="fa-IR"/>
        </w:rPr>
        <w:t>ثَمَراتُ حُبِّ الدُّنيا</w:t>
      </w:r>
      <w:bookmarkEnd w:id="1574"/>
      <w:bookmarkEnd w:id="1575"/>
    </w:p>
    <w:p w:rsidR="00042891" w:rsidRDefault="00042891" w:rsidP="003C21EC">
      <w:pPr>
        <w:pStyle w:val="Heading2Center"/>
      </w:pPr>
      <w:bookmarkStart w:id="1576" w:name="_Toc484337707"/>
      <w:bookmarkStart w:id="1577" w:name="_Toc485812016"/>
      <w:r>
        <w:rPr>
          <w:lang w:bidi="fa-IR"/>
        </w:rPr>
        <w:t>710</w:t>
      </w:r>
      <w:r>
        <w:t>. The Effects of Love of the World</w:t>
      </w:r>
      <w:bookmarkEnd w:id="1576"/>
      <w:bookmarkEnd w:id="1577"/>
    </w:p>
    <w:p w:rsidR="00042891" w:rsidRDefault="00042891" w:rsidP="00F40395">
      <w:pPr>
        <w:pStyle w:val="libAr"/>
      </w:pPr>
      <w:r>
        <w:rPr>
          <w:rStyle w:val="libBold1Char"/>
          <w:rtl/>
        </w:rPr>
        <w:t>2192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حُبُّ</w:t>
      </w:r>
      <w:r>
        <w:rPr>
          <w:rtl/>
          <w:lang w:bidi="fa-IR"/>
        </w:rPr>
        <w:t xml:space="preserve"> </w:t>
      </w:r>
      <w:r w:rsidRPr="00A840D2">
        <w:rPr>
          <w:rtl/>
          <w:lang w:bidi="fa-IR"/>
        </w:rPr>
        <w:t>الدنيا</w:t>
      </w:r>
      <w:r>
        <w:rPr>
          <w:rtl/>
          <w:lang w:bidi="fa-IR"/>
        </w:rPr>
        <w:t xml:space="preserve"> </w:t>
      </w:r>
      <w:r w:rsidRPr="00A840D2">
        <w:rPr>
          <w:rtl/>
          <w:lang w:bidi="fa-IR"/>
        </w:rPr>
        <w:t>يُفسِدُ</w:t>
      </w:r>
      <w:r>
        <w:rPr>
          <w:rtl/>
          <w:lang w:bidi="fa-IR"/>
        </w:rPr>
        <w:t xml:space="preserve"> </w:t>
      </w:r>
      <w:r w:rsidRPr="00A840D2">
        <w:rPr>
          <w:rtl/>
          <w:lang w:bidi="fa-IR"/>
        </w:rPr>
        <w:t>العقلَ</w:t>
      </w:r>
      <w:r>
        <w:rPr>
          <w:rtl/>
          <w:lang w:bidi="fa-IR"/>
        </w:rPr>
        <w:t xml:space="preserve">، </w:t>
      </w:r>
      <w:r w:rsidRPr="00A840D2">
        <w:rPr>
          <w:rtl/>
          <w:lang w:bidi="fa-IR"/>
        </w:rPr>
        <w:t>وَيُصِمُ</w:t>
      </w:r>
      <w:r>
        <w:rPr>
          <w:rtl/>
          <w:lang w:bidi="fa-IR"/>
        </w:rPr>
        <w:t>‏</w:t>
      </w:r>
      <w:r>
        <w:rPr>
          <w:rStyle w:val="libFootnotenumChar"/>
          <w:rtl/>
        </w:rPr>
        <w:t>1</w:t>
      </w:r>
      <w:r>
        <w:rPr>
          <w:rtl/>
          <w:lang w:bidi="fa-IR"/>
        </w:rPr>
        <w:t xml:space="preserve"> </w:t>
      </w:r>
      <w:r w:rsidRPr="00A840D2">
        <w:rPr>
          <w:rtl/>
          <w:lang w:bidi="fa-IR"/>
        </w:rPr>
        <w:t>القلبَ</w:t>
      </w:r>
      <w:r>
        <w:rPr>
          <w:rtl/>
          <w:lang w:bidi="fa-IR"/>
        </w:rPr>
        <w:t xml:space="preserve"> </w:t>
      </w:r>
      <w:r w:rsidRPr="00A840D2">
        <w:rPr>
          <w:rtl/>
          <w:lang w:bidi="fa-IR"/>
        </w:rPr>
        <w:t>عن</w:t>
      </w:r>
      <w:r>
        <w:rPr>
          <w:rtl/>
          <w:lang w:bidi="fa-IR"/>
        </w:rPr>
        <w:t xml:space="preserve"> </w:t>
      </w:r>
      <w:r w:rsidRPr="00A840D2">
        <w:rPr>
          <w:rtl/>
          <w:lang w:bidi="fa-IR"/>
        </w:rPr>
        <w:t>سَماعِ</w:t>
      </w:r>
      <w:r>
        <w:rPr>
          <w:rtl/>
          <w:lang w:bidi="fa-IR"/>
        </w:rPr>
        <w:t xml:space="preserve"> </w:t>
      </w:r>
      <w:r w:rsidRPr="00A840D2">
        <w:rPr>
          <w:rtl/>
          <w:lang w:bidi="fa-IR"/>
        </w:rPr>
        <w:t>الحكمةِ</w:t>
      </w:r>
      <w:r>
        <w:rPr>
          <w:rtl/>
          <w:lang w:bidi="fa-IR"/>
        </w:rPr>
        <w:t xml:space="preserve"> ، </w:t>
      </w:r>
      <w:r w:rsidRPr="00A840D2">
        <w:rPr>
          <w:rtl/>
          <w:lang w:bidi="fa-IR"/>
        </w:rPr>
        <w:t>ويوجِبُ</w:t>
      </w:r>
      <w:r>
        <w:rPr>
          <w:rtl/>
          <w:lang w:bidi="fa-IR"/>
        </w:rPr>
        <w:t xml:space="preserve"> </w:t>
      </w:r>
      <w:r w:rsidRPr="00A840D2">
        <w:rPr>
          <w:rtl/>
          <w:lang w:bidi="fa-IR"/>
        </w:rPr>
        <w:t>أليمَ</w:t>
      </w:r>
      <w:r>
        <w:rPr>
          <w:rtl/>
          <w:lang w:bidi="fa-IR"/>
        </w:rPr>
        <w:t xml:space="preserve"> </w:t>
      </w:r>
      <w:r w:rsidRPr="00A840D2">
        <w:rPr>
          <w:rtl/>
          <w:lang w:bidi="fa-IR"/>
        </w:rPr>
        <w:t>العِقابِ</w:t>
      </w:r>
      <w:r>
        <w:rPr>
          <w:rtl/>
          <w:lang w:bidi="fa-IR"/>
        </w:rPr>
        <w:t xml:space="preserve"> .</w:t>
      </w:r>
      <w:r>
        <w:rPr>
          <w:rStyle w:val="libFootnotenumChar"/>
          <w:rtl/>
        </w:rPr>
        <w:t>2</w:t>
      </w:r>
    </w:p>
    <w:p w:rsidR="00042891" w:rsidRDefault="00042891" w:rsidP="00042891">
      <w:pPr>
        <w:pStyle w:val="libNormal"/>
      </w:pPr>
      <w:r>
        <w:rPr>
          <w:rStyle w:val="libBold1Char"/>
        </w:rPr>
        <w:t>2192</w:t>
      </w:r>
      <w:r w:rsidRPr="000F7D59">
        <w:rPr>
          <w:rStyle w:val="libBold1Char"/>
        </w:rPr>
        <w:t>.</w:t>
      </w:r>
      <w:r>
        <w:rPr>
          <w:lang w:bidi="fa-IR"/>
        </w:rPr>
        <w:t xml:space="preserve"> </w:t>
      </w:r>
      <w:r>
        <w:t xml:space="preserve">Imam Ali </w:t>
      </w:r>
      <w:r w:rsidRPr="001500BA">
        <w:t>(AS)</w:t>
      </w:r>
      <w:r>
        <w:t xml:space="preserve"> said, 'Love of the world corrupts the intellect, it deafens the heart from hearing wisdom and it brings about a painful chastisement.' </w:t>
      </w:r>
      <w:r>
        <w:rPr>
          <w:rStyle w:val="libFootnotenumChar"/>
        </w:rPr>
        <w:t>3</w:t>
      </w:r>
    </w:p>
    <w:p w:rsidR="00042891" w:rsidRDefault="00042891" w:rsidP="00F40395">
      <w:pPr>
        <w:pStyle w:val="libAr"/>
      </w:pPr>
      <w:r>
        <w:rPr>
          <w:rStyle w:val="libBold1Char"/>
          <w:rtl/>
        </w:rPr>
        <w:t>2193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حُبُّ</w:t>
      </w:r>
      <w:r>
        <w:rPr>
          <w:rtl/>
          <w:lang w:bidi="fa-IR"/>
        </w:rPr>
        <w:t xml:space="preserve"> </w:t>
      </w:r>
      <w:r w:rsidRPr="00A840D2">
        <w:rPr>
          <w:rtl/>
          <w:lang w:bidi="fa-IR"/>
        </w:rPr>
        <w:t>الدنيا</w:t>
      </w:r>
      <w:r>
        <w:rPr>
          <w:rtl/>
          <w:lang w:bidi="fa-IR"/>
        </w:rPr>
        <w:t xml:space="preserve"> </w:t>
      </w:r>
      <w:r w:rsidRPr="00A840D2">
        <w:rPr>
          <w:rtl/>
          <w:lang w:bidi="fa-IR"/>
        </w:rPr>
        <w:t>يُوجِب</w:t>
      </w:r>
      <w:r>
        <w:rPr>
          <w:rtl/>
          <w:lang w:bidi="fa-IR"/>
        </w:rPr>
        <w:t xml:space="preserve"> </w:t>
      </w:r>
      <w:r w:rsidRPr="00A840D2">
        <w:rPr>
          <w:rtl/>
          <w:lang w:bidi="fa-IR"/>
        </w:rPr>
        <w:t>الطَّمَعَ</w:t>
      </w:r>
      <w:r>
        <w:rPr>
          <w:rtl/>
          <w:lang w:bidi="fa-IR"/>
        </w:rPr>
        <w:t xml:space="preserve"> .</w:t>
      </w:r>
      <w:r>
        <w:rPr>
          <w:rStyle w:val="libFootnotenumChar"/>
          <w:rtl/>
        </w:rPr>
        <w:t>4</w:t>
      </w:r>
    </w:p>
    <w:p w:rsidR="00042891" w:rsidRDefault="00042891" w:rsidP="00042891">
      <w:pPr>
        <w:pStyle w:val="libNormal"/>
      </w:pPr>
      <w:r>
        <w:rPr>
          <w:rStyle w:val="libBold1Char"/>
        </w:rPr>
        <w:t>2193</w:t>
      </w:r>
      <w:r w:rsidRPr="000F7D59">
        <w:rPr>
          <w:rStyle w:val="libBold1Char"/>
        </w:rPr>
        <w:t>.</w:t>
      </w:r>
      <w:r>
        <w:rPr>
          <w:lang w:bidi="fa-IR"/>
        </w:rPr>
        <w:t xml:space="preserve"> </w:t>
      </w:r>
      <w:r>
        <w:t xml:space="preserve">Imam Ali </w:t>
      </w:r>
      <w:r w:rsidRPr="001500BA">
        <w:t>(AS)</w:t>
      </w:r>
      <w:r>
        <w:t xml:space="preserve"> said, 'Love of the world engenders greed.' </w:t>
      </w:r>
      <w:r>
        <w:rPr>
          <w:rStyle w:val="libFootnotenumChar"/>
        </w:rPr>
        <w:t>5</w:t>
      </w:r>
    </w:p>
    <w:p w:rsidR="00042891" w:rsidRDefault="00042891" w:rsidP="00F40395">
      <w:pPr>
        <w:pStyle w:val="libAr"/>
      </w:pPr>
      <w:r>
        <w:rPr>
          <w:rStyle w:val="libBold1Char"/>
          <w:rtl/>
        </w:rPr>
        <w:t>2194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تَعَلَّقَ</w:t>
      </w:r>
      <w:r>
        <w:rPr>
          <w:rtl/>
          <w:lang w:bidi="fa-IR"/>
        </w:rPr>
        <w:t xml:space="preserve"> </w:t>
      </w:r>
      <w:r w:rsidRPr="00A840D2">
        <w:rPr>
          <w:rtl/>
          <w:lang w:bidi="fa-IR"/>
        </w:rPr>
        <w:t>قلبُهُ</w:t>
      </w:r>
      <w:r>
        <w:rPr>
          <w:rtl/>
          <w:lang w:bidi="fa-IR"/>
        </w:rPr>
        <w:t xml:space="preserve"> </w:t>
      </w:r>
      <w:r w:rsidRPr="00A840D2">
        <w:rPr>
          <w:rtl/>
          <w:lang w:bidi="fa-IR"/>
        </w:rPr>
        <w:t>بالدنيا</w:t>
      </w:r>
      <w:r>
        <w:rPr>
          <w:rtl/>
          <w:lang w:bidi="fa-IR"/>
        </w:rPr>
        <w:t xml:space="preserve"> </w:t>
      </w:r>
      <w:r w:rsidRPr="00A840D2">
        <w:rPr>
          <w:rtl/>
          <w:lang w:bidi="fa-IR"/>
        </w:rPr>
        <w:t>تَعَلَّقَ</w:t>
      </w:r>
      <w:r>
        <w:rPr>
          <w:rtl/>
          <w:lang w:bidi="fa-IR"/>
        </w:rPr>
        <w:t xml:space="preserve"> </w:t>
      </w:r>
      <w:r w:rsidRPr="00A840D2">
        <w:rPr>
          <w:rtl/>
          <w:lang w:bidi="fa-IR"/>
        </w:rPr>
        <w:t>قلبُهُ</w:t>
      </w:r>
      <w:r>
        <w:rPr>
          <w:rtl/>
          <w:lang w:bidi="fa-IR"/>
        </w:rPr>
        <w:t xml:space="preserve"> </w:t>
      </w:r>
      <w:r w:rsidRPr="00A840D2">
        <w:rPr>
          <w:rtl/>
          <w:lang w:bidi="fa-IR"/>
        </w:rPr>
        <w:t>بثلاثِ</w:t>
      </w:r>
      <w:r>
        <w:rPr>
          <w:rtl/>
          <w:lang w:bidi="fa-IR"/>
        </w:rPr>
        <w:t xml:space="preserve"> </w:t>
      </w:r>
      <w:r w:rsidRPr="00A840D2">
        <w:rPr>
          <w:rtl/>
          <w:lang w:bidi="fa-IR"/>
        </w:rPr>
        <w:t>خصالٍ</w:t>
      </w:r>
      <w:r>
        <w:rPr>
          <w:rtl/>
          <w:lang w:bidi="fa-IR"/>
        </w:rPr>
        <w:t xml:space="preserve"> : </w:t>
      </w:r>
      <w:r w:rsidRPr="00A840D2">
        <w:rPr>
          <w:rtl/>
          <w:lang w:bidi="fa-IR"/>
        </w:rPr>
        <w:t>هَمٍّ</w:t>
      </w:r>
      <w:r>
        <w:rPr>
          <w:rtl/>
          <w:lang w:bidi="fa-IR"/>
        </w:rPr>
        <w:t xml:space="preserve"> </w:t>
      </w:r>
      <w:r w:rsidRPr="00A840D2">
        <w:rPr>
          <w:rtl/>
          <w:lang w:bidi="fa-IR"/>
        </w:rPr>
        <w:t>لا</w:t>
      </w:r>
      <w:r>
        <w:rPr>
          <w:rtl/>
          <w:lang w:bidi="fa-IR"/>
        </w:rPr>
        <w:t xml:space="preserve"> </w:t>
      </w:r>
      <w:r w:rsidRPr="00A840D2">
        <w:rPr>
          <w:rtl/>
          <w:lang w:bidi="fa-IR"/>
        </w:rPr>
        <w:t>يَفنى</w:t>
      </w:r>
      <w:r>
        <w:rPr>
          <w:rtl/>
          <w:lang w:bidi="fa-IR"/>
        </w:rPr>
        <w:t xml:space="preserve">‏ ، </w:t>
      </w:r>
      <w:r w:rsidRPr="00A840D2">
        <w:rPr>
          <w:rtl/>
          <w:lang w:bidi="fa-IR"/>
        </w:rPr>
        <w:t>وأمَلٍ</w:t>
      </w:r>
      <w:r>
        <w:rPr>
          <w:rtl/>
          <w:lang w:bidi="fa-IR"/>
        </w:rPr>
        <w:t xml:space="preserve"> </w:t>
      </w:r>
      <w:r w:rsidRPr="00A840D2">
        <w:rPr>
          <w:rtl/>
          <w:lang w:bidi="fa-IR"/>
        </w:rPr>
        <w:t>لا</w:t>
      </w:r>
      <w:r>
        <w:rPr>
          <w:rtl/>
          <w:lang w:bidi="fa-IR"/>
        </w:rPr>
        <w:t xml:space="preserve"> </w:t>
      </w:r>
      <w:r w:rsidRPr="00A840D2">
        <w:rPr>
          <w:rtl/>
          <w:lang w:bidi="fa-IR"/>
        </w:rPr>
        <w:t>يُدرَكُ</w:t>
      </w:r>
      <w:r>
        <w:rPr>
          <w:rtl/>
          <w:lang w:bidi="fa-IR"/>
        </w:rPr>
        <w:t xml:space="preserve"> ، </w:t>
      </w:r>
      <w:r w:rsidRPr="00A840D2">
        <w:rPr>
          <w:rtl/>
          <w:lang w:bidi="fa-IR"/>
        </w:rPr>
        <w:t>ورجاءٍ</w:t>
      </w:r>
      <w:r>
        <w:rPr>
          <w:rtl/>
          <w:lang w:bidi="fa-IR"/>
        </w:rPr>
        <w:t xml:space="preserve"> </w:t>
      </w:r>
      <w:r w:rsidRPr="00A840D2">
        <w:rPr>
          <w:rtl/>
          <w:lang w:bidi="fa-IR"/>
        </w:rPr>
        <w:t>لا</w:t>
      </w:r>
      <w:r>
        <w:rPr>
          <w:rtl/>
          <w:lang w:bidi="fa-IR"/>
        </w:rPr>
        <w:t xml:space="preserve"> </w:t>
      </w:r>
      <w:r w:rsidRPr="00A840D2">
        <w:rPr>
          <w:rtl/>
          <w:lang w:bidi="fa-IR"/>
        </w:rPr>
        <w:t>يُنالُ</w:t>
      </w:r>
      <w:r>
        <w:rPr>
          <w:rtl/>
          <w:lang w:bidi="fa-IR"/>
        </w:rPr>
        <w:t xml:space="preserve"> .</w:t>
      </w:r>
      <w:r>
        <w:rPr>
          <w:rStyle w:val="libFootnotenumChar"/>
          <w:rtl/>
        </w:rPr>
        <w:t>6</w:t>
      </w:r>
    </w:p>
    <w:p w:rsidR="00042891" w:rsidRDefault="00042891" w:rsidP="00042891">
      <w:pPr>
        <w:pStyle w:val="libNormal"/>
      </w:pPr>
      <w:r>
        <w:rPr>
          <w:rStyle w:val="libBold1Char"/>
        </w:rPr>
        <w:t>2194</w:t>
      </w:r>
      <w:r w:rsidRPr="000F7D59">
        <w:rPr>
          <w:rStyle w:val="libBold1Char"/>
        </w:rPr>
        <w:t>.</w:t>
      </w:r>
      <w:r>
        <w:rPr>
          <w:lang w:bidi="fa-IR"/>
        </w:rPr>
        <w:t xml:space="preserve"> </w:t>
      </w:r>
      <w:r>
        <w:t xml:space="preserve">Imam al-Sadiq </w:t>
      </w:r>
      <w:r w:rsidRPr="001500BA">
        <w:t>(AS)</w:t>
      </w:r>
      <w:r>
        <w:t xml:space="preserve"> said, 'The one who attaches his heart to the world has attached his heart to three things, endless worry, false expectation and an unattainable hope.' </w:t>
      </w:r>
      <w:r>
        <w:rPr>
          <w:rStyle w:val="libFootnotenumChar"/>
        </w:rPr>
        <w:t>7</w:t>
      </w:r>
    </w:p>
    <w:p w:rsidR="00042891" w:rsidRDefault="00042891" w:rsidP="00F40395">
      <w:pPr>
        <w:pStyle w:val="libAr"/>
      </w:pPr>
      <w:r>
        <w:rPr>
          <w:rStyle w:val="libBold1Char"/>
          <w:rtl/>
        </w:rPr>
        <w:t>2195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كَثُرَ</w:t>
      </w:r>
      <w:r>
        <w:rPr>
          <w:rtl/>
          <w:lang w:bidi="fa-IR"/>
        </w:rPr>
        <w:t xml:space="preserve"> </w:t>
      </w:r>
      <w:r w:rsidRPr="00A840D2">
        <w:rPr>
          <w:rtl/>
          <w:lang w:bidi="fa-IR"/>
        </w:rPr>
        <w:t>اشتِباكُهُ</w:t>
      </w:r>
      <w:r>
        <w:rPr>
          <w:rtl/>
          <w:lang w:bidi="fa-IR"/>
        </w:rPr>
        <w:t xml:space="preserve"> </w:t>
      </w:r>
      <w:r w:rsidRPr="00A840D2">
        <w:rPr>
          <w:rtl/>
          <w:lang w:bidi="fa-IR"/>
        </w:rPr>
        <w:t>بالدنيا</w:t>
      </w:r>
      <w:r>
        <w:rPr>
          <w:rtl/>
          <w:lang w:bidi="fa-IR"/>
        </w:rPr>
        <w:t xml:space="preserve"> </w:t>
      </w:r>
      <w:r w:rsidRPr="00A840D2">
        <w:rPr>
          <w:rtl/>
          <w:lang w:bidi="fa-IR"/>
        </w:rPr>
        <w:t>كانَ</w:t>
      </w:r>
      <w:r>
        <w:rPr>
          <w:rtl/>
          <w:lang w:bidi="fa-IR"/>
        </w:rPr>
        <w:t xml:space="preserve"> </w:t>
      </w:r>
      <w:r w:rsidRPr="00A840D2">
        <w:rPr>
          <w:rtl/>
          <w:lang w:bidi="fa-IR"/>
        </w:rPr>
        <w:t>أشَدَّ</w:t>
      </w:r>
      <w:r>
        <w:rPr>
          <w:rtl/>
          <w:lang w:bidi="fa-IR"/>
        </w:rPr>
        <w:t xml:space="preserve"> </w:t>
      </w:r>
      <w:r w:rsidRPr="00A840D2">
        <w:rPr>
          <w:rtl/>
          <w:lang w:bidi="fa-IR"/>
        </w:rPr>
        <w:t>لحَسرَتِهِ</w:t>
      </w:r>
      <w:r>
        <w:rPr>
          <w:rtl/>
          <w:lang w:bidi="fa-IR"/>
        </w:rPr>
        <w:t xml:space="preserve"> </w:t>
      </w:r>
      <w:r w:rsidRPr="00A840D2">
        <w:rPr>
          <w:rtl/>
          <w:lang w:bidi="fa-IR"/>
        </w:rPr>
        <w:t>عند</w:t>
      </w:r>
      <w:r>
        <w:rPr>
          <w:rtl/>
          <w:lang w:bidi="fa-IR"/>
        </w:rPr>
        <w:t xml:space="preserve"> </w:t>
      </w:r>
      <w:r w:rsidRPr="00A840D2">
        <w:rPr>
          <w:rtl/>
          <w:lang w:bidi="fa-IR"/>
        </w:rPr>
        <w:t>فِراقِها</w:t>
      </w:r>
      <w:r>
        <w:rPr>
          <w:rtl/>
          <w:lang w:bidi="fa-IR"/>
        </w:rPr>
        <w:t xml:space="preserve"> .</w:t>
      </w:r>
      <w:r>
        <w:rPr>
          <w:rStyle w:val="libFootnotenumChar"/>
          <w:rtl/>
        </w:rPr>
        <w:t>8</w:t>
      </w:r>
    </w:p>
    <w:p w:rsidR="00042891" w:rsidRDefault="00042891" w:rsidP="00042891">
      <w:pPr>
        <w:pStyle w:val="libNormal"/>
      </w:pPr>
      <w:r>
        <w:rPr>
          <w:rStyle w:val="libBold1Char"/>
        </w:rPr>
        <w:t>2195</w:t>
      </w:r>
      <w:r w:rsidRPr="000F7D59">
        <w:rPr>
          <w:rStyle w:val="libBold1Char"/>
        </w:rPr>
        <w:t>.</w:t>
      </w:r>
      <w:r>
        <w:rPr>
          <w:lang w:bidi="fa-IR"/>
        </w:rPr>
        <w:t xml:space="preserve"> </w:t>
      </w:r>
      <w:r>
        <w:t xml:space="preserve">Imam al-Sadiq </w:t>
      </w:r>
      <w:r w:rsidRPr="001500BA">
        <w:t>(AS)</w:t>
      </w:r>
      <w:r>
        <w:t xml:space="preserve"> said, 'Whoever increasingly becomes ensnared by the world, his distress will be greater when separating from it.' </w:t>
      </w:r>
      <w:r>
        <w:rPr>
          <w:rStyle w:val="libFootnotenumChar"/>
        </w:rPr>
        <w:t>9</w:t>
      </w:r>
    </w:p>
    <w:p w:rsidR="00042891" w:rsidRDefault="00042891" w:rsidP="00042891">
      <w:pPr>
        <w:pStyle w:val="libNormal"/>
      </w:pPr>
    </w:p>
    <w:p w:rsidR="00042891" w:rsidRDefault="00042891" w:rsidP="003C21EC">
      <w:pPr>
        <w:pStyle w:val="Heading3"/>
      </w:pPr>
      <w:bookmarkStart w:id="1578" w:name="_Toc484337708"/>
      <w:bookmarkStart w:id="1579" w:name="_Toc485812017"/>
      <w:r>
        <w:t>Notes</w:t>
      </w:r>
      <w:bookmarkEnd w:id="1578"/>
      <w:bookmarkEnd w:id="1579"/>
    </w:p>
    <w:p w:rsidR="00042891" w:rsidRDefault="00042891" w:rsidP="00042891">
      <w:pPr>
        <w:pStyle w:val="libFootnote"/>
      </w:pPr>
      <w:r>
        <w:t xml:space="preserve">1. </w:t>
      </w:r>
      <w:r>
        <w:rPr>
          <w:rtl/>
        </w:rPr>
        <w:t>في المصدر : «ويُهِمُّ»، والصحيح ماأثبتناه كما في طبعة النجف وبيروت</w:t>
      </w:r>
      <w:r>
        <w:t xml:space="preserve"> .</w:t>
      </w:r>
    </w:p>
    <w:p w:rsidR="00042891" w:rsidRDefault="00042891" w:rsidP="00042891">
      <w:pPr>
        <w:pStyle w:val="libFootnote"/>
      </w:pPr>
      <w:r>
        <w:t xml:space="preserve">2. </w:t>
      </w:r>
      <w:r>
        <w:rPr>
          <w:rtl/>
        </w:rPr>
        <w:t xml:space="preserve">غرر الحكم : </w:t>
      </w:r>
      <w:r>
        <w:rPr>
          <w:rtl/>
          <w:lang w:bidi="fa-IR"/>
        </w:rPr>
        <w:t>4878</w:t>
      </w:r>
      <w:r>
        <w:t xml:space="preserve"> .</w:t>
      </w:r>
    </w:p>
    <w:p w:rsidR="00042891" w:rsidRDefault="00042891" w:rsidP="00042891">
      <w:pPr>
        <w:pStyle w:val="libFootnote"/>
      </w:pPr>
      <w:r>
        <w:t xml:space="preserve">3. Ghurar al-Hikam, no. </w:t>
      </w:r>
      <w:r>
        <w:rPr>
          <w:lang w:bidi="fa-IR"/>
        </w:rPr>
        <w:t>4878</w:t>
      </w:r>
    </w:p>
    <w:p w:rsidR="00042891" w:rsidRDefault="00042891" w:rsidP="00042891">
      <w:pPr>
        <w:pStyle w:val="libFootnote"/>
      </w:pPr>
      <w:r>
        <w:t xml:space="preserve">4. </w:t>
      </w:r>
      <w:r>
        <w:rPr>
          <w:rtl/>
        </w:rPr>
        <w:t xml:space="preserve">غرر الحكم : </w:t>
      </w:r>
      <w:r>
        <w:rPr>
          <w:rtl/>
          <w:lang w:bidi="fa-IR"/>
        </w:rPr>
        <w:t>4872</w:t>
      </w:r>
      <w:r>
        <w:t xml:space="preserve"> .</w:t>
      </w:r>
    </w:p>
    <w:p w:rsidR="00042891" w:rsidRDefault="00042891" w:rsidP="00042891">
      <w:pPr>
        <w:pStyle w:val="libFootnote"/>
      </w:pPr>
      <w:r>
        <w:t xml:space="preserve">5. Ibid. no. </w:t>
      </w:r>
      <w:r>
        <w:rPr>
          <w:lang w:bidi="fa-IR"/>
        </w:rPr>
        <w:t>4872</w:t>
      </w:r>
    </w:p>
    <w:p w:rsidR="00042891" w:rsidRDefault="00042891" w:rsidP="00042891">
      <w:pPr>
        <w:pStyle w:val="libFootnote"/>
      </w:pPr>
      <w:r>
        <w:t xml:space="preserve">6. </w:t>
      </w:r>
      <w:r>
        <w:rPr>
          <w:rtl/>
        </w:rPr>
        <w:t xml:space="preserve">الكافي : </w:t>
      </w:r>
      <w:r>
        <w:rPr>
          <w:rtl/>
          <w:lang w:bidi="fa-IR"/>
        </w:rPr>
        <w:t>2 / 320 / 17</w:t>
      </w:r>
      <w:r>
        <w:t xml:space="preserve"> .</w:t>
      </w:r>
    </w:p>
    <w:p w:rsidR="00042891" w:rsidRDefault="00042891" w:rsidP="00042891">
      <w:pPr>
        <w:pStyle w:val="libFootnote"/>
      </w:pPr>
      <w:r>
        <w:t xml:space="preserve">7. al-Kafi, v. </w:t>
      </w:r>
      <w:r>
        <w:rPr>
          <w:lang w:bidi="fa-IR"/>
        </w:rPr>
        <w:t>2</w:t>
      </w:r>
      <w:r>
        <w:t xml:space="preserve">, p. </w:t>
      </w:r>
      <w:r>
        <w:rPr>
          <w:lang w:bidi="fa-IR"/>
        </w:rPr>
        <w:t>320</w:t>
      </w:r>
      <w:r>
        <w:t xml:space="preserve">, no. </w:t>
      </w:r>
      <w:r>
        <w:rPr>
          <w:lang w:bidi="fa-IR"/>
        </w:rPr>
        <w:t>17</w:t>
      </w:r>
    </w:p>
    <w:p w:rsidR="00042891" w:rsidRDefault="00042891" w:rsidP="00042891">
      <w:pPr>
        <w:pStyle w:val="libFootnote"/>
      </w:pPr>
      <w:r>
        <w:t xml:space="preserve">8. </w:t>
      </w:r>
      <w:r>
        <w:rPr>
          <w:rtl/>
        </w:rPr>
        <w:t xml:space="preserve">الكافي : </w:t>
      </w:r>
      <w:r>
        <w:rPr>
          <w:rtl/>
          <w:lang w:bidi="fa-IR"/>
        </w:rPr>
        <w:t>2 / 320 / 16</w:t>
      </w:r>
      <w:r>
        <w:t xml:space="preserve"> .</w:t>
      </w:r>
    </w:p>
    <w:p w:rsidR="00042891" w:rsidRDefault="00042891" w:rsidP="00042891">
      <w:pPr>
        <w:pStyle w:val="libFootnote"/>
        <w:rPr>
          <w:rtl/>
          <w:lang w:bidi="fa-IR"/>
        </w:rPr>
      </w:pPr>
      <w:r>
        <w:t xml:space="preserve">9. Ibid. v. </w:t>
      </w:r>
      <w:r>
        <w:rPr>
          <w:lang w:bidi="fa-IR"/>
        </w:rPr>
        <w:t>2</w:t>
      </w:r>
      <w:r>
        <w:t xml:space="preserve">, p. </w:t>
      </w:r>
      <w:r>
        <w:rPr>
          <w:lang w:bidi="fa-IR"/>
        </w:rPr>
        <w:t>320</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80" w:name="_Toc484337709"/>
      <w:bookmarkStart w:id="1581" w:name="_Toc485812018"/>
      <w:r>
        <w:rPr>
          <w:lang w:bidi="fa-IR"/>
        </w:rPr>
        <w:lastRenderedPageBreak/>
        <w:t>711</w:t>
      </w:r>
      <w:r>
        <w:t xml:space="preserve"> - </w:t>
      </w:r>
      <w:r>
        <w:rPr>
          <w:rtl/>
          <w:lang w:bidi="fa-IR"/>
        </w:rPr>
        <w:t>الدُّنيا مِن وجهَةِ نَظَرِ الإمام عَلِيٍّ عليه السلام‏</w:t>
      </w:r>
      <w:bookmarkEnd w:id="1580"/>
      <w:bookmarkEnd w:id="1581"/>
    </w:p>
    <w:p w:rsidR="00042891" w:rsidRDefault="00042891" w:rsidP="003C21EC">
      <w:pPr>
        <w:pStyle w:val="Heading2Center"/>
      </w:pPr>
      <w:bookmarkStart w:id="1582" w:name="_Toc484337710"/>
      <w:bookmarkStart w:id="1583" w:name="_Toc485812019"/>
      <w:r>
        <w:rPr>
          <w:lang w:bidi="fa-IR"/>
        </w:rPr>
        <w:t>711</w:t>
      </w:r>
      <w:r>
        <w:t>. The World from the Viewpoint of Imam Ali (AS)</w:t>
      </w:r>
      <w:bookmarkEnd w:id="1582"/>
      <w:bookmarkEnd w:id="1583"/>
    </w:p>
    <w:p w:rsidR="00042891" w:rsidRDefault="00042891" w:rsidP="00F40395">
      <w:pPr>
        <w:pStyle w:val="libAr"/>
      </w:pPr>
      <w:r>
        <w:rPr>
          <w:rStyle w:val="libBold1Char"/>
          <w:rtl/>
        </w:rPr>
        <w:t>2196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واللَّهِ</w:t>
      </w:r>
      <w:r>
        <w:rPr>
          <w:rtl/>
          <w:lang w:bidi="fa-IR"/>
        </w:rPr>
        <w:t xml:space="preserve"> </w:t>
      </w:r>
      <w:r w:rsidRPr="00A840D2">
        <w:rPr>
          <w:rtl/>
          <w:lang w:bidi="fa-IR"/>
        </w:rPr>
        <w:t>لَدُنياكُم</w:t>
      </w:r>
      <w:r>
        <w:rPr>
          <w:rtl/>
          <w:lang w:bidi="fa-IR"/>
        </w:rPr>
        <w:t xml:space="preserve"> </w:t>
      </w:r>
      <w:r w:rsidRPr="00A840D2">
        <w:rPr>
          <w:rtl/>
          <w:lang w:bidi="fa-IR"/>
        </w:rPr>
        <w:t>هذهِ</w:t>
      </w:r>
      <w:r>
        <w:rPr>
          <w:rtl/>
          <w:lang w:bidi="fa-IR"/>
        </w:rPr>
        <w:t xml:space="preserve"> </w:t>
      </w:r>
      <w:r w:rsidRPr="00A840D2">
        <w:rPr>
          <w:rtl/>
          <w:lang w:bidi="fa-IR"/>
        </w:rPr>
        <w:t>أهوَنُ</w:t>
      </w:r>
      <w:r>
        <w:rPr>
          <w:rtl/>
          <w:lang w:bidi="fa-IR"/>
        </w:rPr>
        <w:t xml:space="preserve"> </w:t>
      </w:r>
      <w:r w:rsidRPr="00A840D2">
        <w:rPr>
          <w:rtl/>
          <w:lang w:bidi="fa-IR"/>
        </w:rPr>
        <w:t>في</w:t>
      </w:r>
      <w:r>
        <w:rPr>
          <w:rtl/>
          <w:lang w:bidi="fa-IR"/>
        </w:rPr>
        <w:t xml:space="preserve"> </w:t>
      </w:r>
      <w:r w:rsidRPr="00A840D2">
        <w:rPr>
          <w:rtl/>
          <w:lang w:bidi="fa-IR"/>
        </w:rPr>
        <w:t>عَينِي</w:t>
      </w:r>
      <w:r>
        <w:rPr>
          <w:rtl/>
          <w:lang w:bidi="fa-IR"/>
        </w:rPr>
        <w:t xml:space="preserve"> </w:t>
      </w:r>
      <w:r w:rsidRPr="00A840D2">
        <w:rPr>
          <w:rtl/>
          <w:lang w:bidi="fa-IR"/>
        </w:rPr>
        <w:t>مِن</w:t>
      </w:r>
      <w:r>
        <w:rPr>
          <w:rtl/>
          <w:lang w:bidi="fa-IR"/>
        </w:rPr>
        <w:t xml:space="preserve"> </w:t>
      </w:r>
      <w:r w:rsidRPr="00A840D2">
        <w:rPr>
          <w:rtl/>
          <w:lang w:bidi="fa-IR"/>
        </w:rPr>
        <w:t>عِرَاقِ</w:t>
      </w:r>
      <w:r>
        <w:rPr>
          <w:rtl/>
          <w:lang w:bidi="fa-IR"/>
        </w:rPr>
        <w:t xml:space="preserve"> </w:t>
      </w:r>
      <w:r w:rsidRPr="00A840D2">
        <w:rPr>
          <w:rtl/>
          <w:lang w:bidi="fa-IR"/>
        </w:rPr>
        <w:t>خِنزيرٍ</w:t>
      </w:r>
      <w:r>
        <w:rPr>
          <w:rtl/>
          <w:lang w:bidi="fa-IR"/>
        </w:rPr>
        <w:t xml:space="preserve"> </w:t>
      </w:r>
      <w:r w:rsidRPr="00A840D2">
        <w:rPr>
          <w:rtl/>
          <w:lang w:bidi="fa-IR"/>
        </w:rPr>
        <w:t>في</w:t>
      </w:r>
      <w:r>
        <w:rPr>
          <w:rtl/>
          <w:lang w:bidi="fa-IR"/>
        </w:rPr>
        <w:t xml:space="preserve"> </w:t>
      </w:r>
      <w:r w:rsidRPr="00A840D2">
        <w:rPr>
          <w:rtl/>
          <w:lang w:bidi="fa-IR"/>
        </w:rPr>
        <w:t>يَدِ</w:t>
      </w:r>
      <w:r>
        <w:rPr>
          <w:rtl/>
          <w:lang w:bidi="fa-IR"/>
        </w:rPr>
        <w:t xml:space="preserve"> </w:t>
      </w:r>
      <w:r w:rsidRPr="00A840D2">
        <w:rPr>
          <w:rtl/>
          <w:lang w:bidi="fa-IR"/>
        </w:rPr>
        <w:t>مَجذومٍ</w:t>
      </w:r>
      <w:r>
        <w:rPr>
          <w:rtl/>
          <w:lang w:bidi="fa-IR"/>
        </w:rPr>
        <w:t xml:space="preserve"> .</w:t>
      </w:r>
      <w:r>
        <w:rPr>
          <w:rStyle w:val="libFootnotenumChar"/>
          <w:rtl/>
        </w:rPr>
        <w:t>1</w:t>
      </w:r>
    </w:p>
    <w:p w:rsidR="00042891" w:rsidRDefault="00042891" w:rsidP="00042891">
      <w:pPr>
        <w:pStyle w:val="libNormal"/>
      </w:pPr>
      <w:r>
        <w:rPr>
          <w:rStyle w:val="libBold1Char"/>
        </w:rPr>
        <w:t>2196</w:t>
      </w:r>
      <w:r w:rsidRPr="000F7D59">
        <w:rPr>
          <w:rStyle w:val="libBold1Char"/>
        </w:rPr>
        <w:t>.</w:t>
      </w:r>
      <w:r>
        <w:rPr>
          <w:lang w:bidi="fa-IR"/>
        </w:rPr>
        <w:t xml:space="preserve"> </w:t>
      </w:r>
      <w:r>
        <w:t xml:space="preserve">Imam Ali </w:t>
      </w:r>
      <w:r w:rsidRPr="001500BA">
        <w:t>(AS)</w:t>
      </w:r>
      <w:r>
        <w:t xml:space="preserve"> said, 'By Allah, this world of yours is worse in my eyes than the sweat of a pig in the palm of a leper.' </w:t>
      </w:r>
      <w:r>
        <w:rPr>
          <w:rStyle w:val="libFootnotenumChar"/>
        </w:rPr>
        <w:t>2</w:t>
      </w:r>
    </w:p>
    <w:p w:rsidR="00042891" w:rsidRDefault="00042891" w:rsidP="00F40395">
      <w:pPr>
        <w:pStyle w:val="libAr"/>
      </w:pPr>
      <w:r>
        <w:rPr>
          <w:rStyle w:val="libBold1Char"/>
          <w:rtl/>
        </w:rPr>
        <w:t>2197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دُنياكُم</w:t>
      </w:r>
      <w:r>
        <w:rPr>
          <w:rtl/>
          <w:lang w:bidi="fa-IR"/>
        </w:rPr>
        <w:t xml:space="preserve"> </w:t>
      </w:r>
      <w:r w:rsidRPr="00A840D2">
        <w:rPr>
          <w:rtl/>
          <w:lang w:bidi="fa-IR"/>
        </w:rPr>
        <w:t>هذِهِ</w:t>
      </w:r>
      <w:r>
        <w:rPr>
          <w:rtl/>
          <w:lang w:bidi="fa-IR"/>
        </w:rPr>
        <w:t xml:space="preserve"> </w:t>
      </w:r>
      <w:r w:rsidRPr="00A840D2">
        <w:rPr>
          <w:rtl/>
          <w:lang w:bidi="fa-IR"/>
        </w:rPr>
        <w:t>أزهَدُ</w:t>
      </w:r>
      <w:r>
        <w:rPr>
          <w:rtl/>
          <w:lang w:bidi="fa-IR"/>
        </w:rPr>
        <w:t xml:space="preserve"> </w:t>
      </w:r>
      <w:r w:rsidRPr="00A840D2">
        <w:rPr>
          <w:rtl/>
          <w:lang w:bidi="fa-IR"/>
        </w:rPr>
        <w:t>عِندي</w:t>
      </w:r>
      <w:r>
        <w:rPr>
          <w:rtl/>
          <w:lang w:bidi="fa-IR"/>
        </w:rPr>
        <w:t xml:space="preserve"> </w:t>
      </w:r>
      <w:r w:rsidRPr="00A840D2">
        <w:rPr>
          <w:rtl/>
          <w:lang w:bidi="fa-IR"/>
        </w:rPr>
        <w:t>مِن</w:t>
      </w:r>
      <w:r>
        <w:rPr>
          <w:rtl/>
          <w:lang w:bidi="fa-IR"/>
        </w:rPr>
        <w:t xml:space="preserve"> </w:t>
      </w:r>
      <w:r w:rsidRPr="00A840D2">
        <w:rPr>
          <w:rtl/>
          <w:lang w:bidi="fa-IR"/>
        </w:rPr>
        <w:t>عَفْطَةِ</w:t>
      </w:r>
      <w:r>
        <w:rPr>
          <w:rtl/>
          <w:lang w:bidi="fa-IR"/>
        </w:rPr>
        <w:t xml:space="preserve"> </w:t>
      </w:r>
      <w:r w:rsidRPr="00A840D2">
        <w:rPr>
          <w:rtl/>
          <w:lang w:bidi="fa-IR"/>
        </w:rPr>
        <w:t>عَنزٍ</w:t>
      </w:r>
      <w:r>
        <w:rPr>
          <w:rtl/>
          <w:lang w:bidi="fa-IR"/>
        </w:rPr>
        <w:t xml:space="preserve"> .</w:t>
      </w:r>
      <w:r>
        <w:rPr>
          <w:rStyle w:val="libFootnotenumChar"/>
          <w:rtl/>
        </w:rPr>
        <w:t>3</w:t>
      </w:r>
    </w:p>
    <w:p w:rsidR="00042891" w:rsidRDefault="00042891" w:rsidP="00042891">
      <w:pPr>
        <w:pStyle w:val="libNormal"/>
      </w:pPr>
      <w:r>
        <w:rPr>
          <w:rStyle w:val="libBold1Char"/>
        </w:rPr>
        <w:t>2197</w:t>
      </w:r>
      <w:r w:rsidRPr="000F7D59">
        <w:rPr>
          <w:rStyle w:val="libBold1Char"/>
        </w:rPr>
        <w:t>.</w:t>
      </w:r>
      <w:r>
        <w:rPr>
          <w:lang w:bidi="fa-IR"/>
        </w:rPr>
        <w:t xml:space="preserve"> </w:t>
      </w:r>
      <w:r>
        <w:t xml:space="preserve">Imam Ali </w:t>
      </w:r>
      <w:r w:rsidRPr="001500BA">
        <w:t>(AS)</w:t>
      </w:r>
      <w:r>
        <w:t xml:space="preserve"> said, 'This world of yours is more forsaken [worthless] to me than the sneezing of a goat.' </w:t>
      </w:r>
      <w:r>
        <w:rPr>
          <w:rStyle w:val="libFootnotenumChar"/>
        </w:rPr>
        <w:t>4</w:t>
      </w:r>
    </w:p>
    <w:p w:rsidR="00042891" w:rsidRDefault="00042891" w:rsidP="00F40395">
      <w:pPr>
        <w:pStyle w:val="libAr"/>
      </w:pPr>
      <w:r>
        <w:rPr>
          <w:rStyle w:val="libBold1Char"/>
          <w:rtl/>
        </w:rPr>
        <w:t>2198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لَدُنياكُم</w:t>
      </w:r>
      <w:r>
        <w:rPr>
          <w:rtl/>
          <w:lang w:bidi="fa-IR"/>
        </w:rPr>
        <w:t xml:space="preserve"> </w:t>
      </w:r>
      <w:r w:rsidRPr="00A840D2">
        <w:rPr>
          <w:rtl/>
          <w:lang w:bidi="fa-IR"/>
        </w:rPr>
        <w:t>أهوَنُ</w:t>
      </w:r>
      <w:r>
        <w:rPr>
          <w:rtl/>
          <w:lang w:bidi="fa-IR"/>
        </w:rPr>
        <w:t xml:space="preserve"> </w:t>
      </w:r>
      <w:r w:rsidRPr="00A840D2">
        <w:rPr>
          <w:rtl/>
          <w:lang w:bidi="fa-IR"/>
        </w:rPr>
        <w:t>عِندي</w:t>
      </w:r>
      <w:r>
        <w:rPr>
          <w:rtl/>
          <w:lang w:bidi="fa-IR"/>
        </w:rPr>
        <w:t xml:space="preserve"> </w:t>
      </w:r>
      <w:r w:rsidRPr="00A840D2">
        <w:rPr>
          <w:rtl/>
          <w:lang w:bidi="fa-IR"/>
        </w:rPr>
        <w:t>مِن</w:t>
      </w:r>
      <w:r>
        <w:rPr>
          <w:rtl/>
          <w:lang w:bidi="fa-IR"/>
        </w:rPr>
        <w:t xml:space="preserve"> </w:t>
      </w:r>
      <w:r w:rsidRPr="00A840D2">
        <w:rPr>
          <w:rtl/>
          <w:lang w:bidi="fa-IR"/>
        </w:rPr>
        <w:t>وَرَقَةٍ</w:t>
      </w:r>
      <w:r>
        <w:rPr>
          <w:rtl/>
          <w:lang w:bidi="fa-IR"/>
        </w:rPr>
        <w:t xml:space="preserve"> (</w:t>
      </w:r>
      <w:r w:rsidRPr="00A840D2">
        <w:rPr>
          <w:rtl/>
          <w:lang w:bidi="fa-IR"/>
        </w:rPr>
        <w:t>في</w:t>
      </w:r>
      <w:r>
        <w:rPr>
          <w:rtl/>
          <w:lang w:bidi="fa-IR"/>
        </w:rPr>
        <w:t xml:space="preserve">) </w:t>
      </w:r>
      <w:r w:rsidRPr="00A840D2">
        <w:rPr>
          <w:rtl/>
          <w:lang w:bidi="fa-IR"/>
        </w:rPr>
        <w:t>فِي</w:t>
      </w:r>
      <w:r>
        <w:rPr>
          <w:rtl/>
          <w:lang w:bidi="fa-IR"/>
        </w:rPr>
        <w:t xml:space="preserve"> </w:t>
      </w:r>
      <w:r w:rsidRPr="00A840D2">
        <w:rPr>
          <w:rtl/>
          <w:lang w:bidi="fa-IR"/>
        </w:rPr>
        <w:t>جَرادَةٍ</w:t>
      </w:r>
      <w:r>
        <w:rPr>
          <w:rtl/>
          <w:lang w:bidi="fa-IR"/>
        </w:rPr>
        <w:t xml:space="preserve"> </w:t>
      </w:r>
      <w:r w:rsidRPr="00A840D2">
        <w:rPr>
          <w:rtl/>
          <w:lang w:bidi="fa-IR"/>
        </w:rPr>
        <w:t>تَقضِمُها</w:t>
      </w:r>
      <w:r>
        <w:rPr>
          <w:rtl/>
          <w:lang w:bidi="fa-IR"/>
        </w:rPr>
        <w:t xml:space="preserve"> ، ... </w:t>
      </w:r>
      <w:r w:rsidRPr="00A840D2">
        <w:rPr>
          <w:rtl/>
          <w:lang w:bidi="fa-IR"/>
        </w:rPr>
        <w:t>ما</w:t>
      </w:r>
      <w:r>
        <w:rPr>
          <w:rtl/>
          <w:lang w:bidi="fa-IR"/>
        </w:rPr>
        <w:t xml:space="preserve"> </w:t>
      </w:r>
      <w:r w:rsidRPr="00A840D2">
        <w:rPr>
          <w:rtl/>
          <w:lang w:bidi="fa-IR"/>
        </w:rPr>
        <w:t>لِعَلِيّ</w:t>
      </w:r>
      <w:r>
        <w:rPr>
          <w:rtl/>
          <w:lang w:bidi="fa-IR"/>
        </w:rPr>
        <w:t xml:space="preserve"> </w:t>
      </w:r>
      <w:r w:rsidRPr="00A840D2">
        <w:rPr>
          <w:rtl/>
          <w:lang w:bidi="fa-IR"/>
        </w:rPr>
        <w:t>ونعيمٍ</w:t>
      </w:r>
      <w:r>
        <w:rPr>
          <w:rtl/>
          <w:lang w:bidi="fa-IR"/>
        </w:rPr>
        <w:t xml:space="preserve"> </w:t>
      </w:r>
      <w:r w:rsidRPr="00A840D2">
        <w:rPr>
          <w:rtl/>
          <w:lang w:bidi="fa-IR"/>
        </w:rPr>
        <w:t>يَفْنى</w:t>
      </w:r>
      <w:r>
        <w:rPr>
          <w:rtl/>
          <w:lang w:bidi="fa-IR"/>
        </w:rPr>
        <w:t>‏ .</w:t>
      </w:r>
      <w:r>
        <w:rPr>
          <w:rStyle w:val="libFootnotenumChar"/>
          <w:rtl/>
        </w:rPr>
        <w:t>5</w:t>
      </w:r>
    </w:p>
    <w:p w:rsidR="00042891" w:rsidRDefault="00042891" w:rsidP="00042891">
      <w:pPr>
        <w:pStyle w:val="libNormal"/>
      </w:pPr>
      <w:r>
        <w:rPr>
          <w:rStyle w:val="libBold1Char"/>
        </w:rPr>
        <w:t>2198</w:t>
      </w:r>
      <w:r w:rsidRPr="000F7D59">
        <w:rPr>
          <w:rStyle w:val="libBold1Char"/>
        </w:rPr>
        <w:t>.</w:t>
      </w:r>
      <w:r>
        <w:rPr>
          <w:lang w:bidi="fa-IR"/>
        </w:rPr>
        <w:t xml:space="preserve"> </w:t>
      </w:r>
      <w:r>
        <w:t xml:space="preserve">Imam Ali </w:t>
      </w:r>
      <w:r w:rsidRPr="001500BA">
        <w:t>(AS)</w:t>
      </w:r>
      <w:r>
        <w:t xml:space="preserve"> said, 'Verily your world to me is more worthless than a leaf being gnawed at in the mouth of a locust. What has Ali got to do with perishable things?!' </w:t>
      </w:r>
      <w:r>
        <w:rPr>
          <w:rStyle w:val="libFootnotenumChar"/>
        </w:rPr>
        <w:t>6</w:t>
      </w:r>
    </w:p>
    <w:p w:rsidR="00042891" w:rsidRDefault="00042891" w:rsidP="00F40395">
      <w:pPr>
        <w:pStyle w:val="libAr"/>
      </w:pPr>
      <w:r>
        <w:rPr>
          <w:rStyle w:val="libBold1Char"/>
          <w:rtl/>
        </w:rPr>
        <w:t>2199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إليكِ</w:t>
      </w:r>
      <w:r>
        <w:rPr>
          <w:rtl/>
          <w:lang w:bidi="fa-IR"/>
        </w:rPr>
        <w:t xml:space="preserve"> </w:t>
      </w:r>
      <w:r w:rsidRPr="00A840D2">
        <w:rPr>
          <w:rtl/>
          <w:lang w:bidi="fa-IR"/>
        </w:rPr>
        <w:t>عَنِّي</w:t>
      </w:r>
      <w:r>
        <w:rPr>
          <w:rtl/>
          <w:lang w:bidi="fa-IR"/>
        </w:rPr>
        <w:t xml:space="preserve"> </w:t>
      </w:r>
      <w:r w:rsidRPr="00A840D2">
        <w:rPr>
          <w:rtl/>
          <w:lang w:bidi="fa-IR"/>
        </w:rPr>
        <w:t>يا</w:t>
      </w:r>
      <w:r>
        <w:rPr>
          <w:rtl/>
          <w:lang w:bidi="fa-IR"/>
        </w:rPr>
        <w:t xml:space="preserve"> </w:t>
      </w:r>
      <w:r w:rsidRPr="00A840D2">
        <w:rPr>
          <w:rtl/>
          <w:lang w:bidi="fa-IR"/>
        </w:rPr>
        <w:t>دنيا</w:t>
      </w:r>
      <w:r>
        <w:rPr>
          <w:rtl/>
          <w:lang w:bidi="fa-IR"/>
        </w:rPr>
        <w:t xml:space="preserve"> ، </w:t>
      </w:r>
      <w:r w:rsidRPr="00A840D2">
        <w:rPr>
          <w:rtl/>
          <w:lang w:bidi="fa-IR"/>
        </w:rPr>
        <w:t>فحَبلُكِ</w:t>
      </w:r>
      <w:r>
        <w:rPr>
          <w:rtl/>
          <w:lang w:bidi="fa-IR"/>
        </w:rPr>
        <w:t xml:space="preserve"> </w:t>
      </w:r>
      <w:r w:rsidRPr="00A840D2">
        <w:rPr>
          <w:rtl/>
          <w:lang w:bidi="fa-IR"/>
        </w:rPr>
        <w:t>على</w:t>
      </w:r>
      <w:r>
        <w:rPr>
          <w:rtl/>
          <w:lang w:bidi="fa-IR"/>
        </w:rPr>
        <w:t xml:space="preserve">‏ </w:t>
      </w:r>
      <w:r w:rsidRPr="00A840D2">
        <w:rPr>
          <w:rtl/>
          <w:lang w:bidi="fa-IR"/>
        </w:rPr>
        <w:t>غارِبِكِ</w:t>
      </w:r>
      <w:r>
        <w:rPr>
          <w:rtl/>
          <w:lang w:bidi="fa-IR"/>
        </w:rPr>
        <w:t xml:space="preserve"> ، </w:t>
      </w:r>
      <w:r w:rsidRPr="00A840D2">
        <w:rPr>
          <w:rtl/>
          <w:lang w:bidi="fa-IR"/>
        </w:rPr>
        <w:t>قدِ</w:t>
      </w:r>
      <w:r>
        <w:rPr>
          <w:rtl/>
          <w:lang w:bidi="fa-IR"/>
        </w:rPr>
        <w:t xml:space="preserve"> </w:t>
      </w:r>
      <w:r w:rsidRPr="00A840D2">
        <w:rPr>
          <w:rtl/>
          <w:lang w:bidi="fa-IR"/>
        </w:rPr>
        <w:t>انسَلَلتُ</w:t>
      </w:r>
      <w:r>
        <w:rPr>
          <w:rtl/>
          <w:lang w:bidi="fa-IR"/>
        </w:rPr>
        <w:t xml:space="preserve"> </w:t>
      </w:r>
      <w:r w:rsidRPr="00A840D2">
        <w:rPr>
          <w:rtl/>
          <w:lang w:bidi="fa-IR"/>
        </w:rPr>
        <w:t>مِن</w:t>
      </w:r>
      <w:r>
        <w:rPr>
          <w:rtl/>
          <w:lang w:bidi="fa-IR"/>
        </w:rPr>
        <w:t xml:space="preserve"> </w:t>
      </w:r>
      <w:r w:rsidRPr="00A840D2">
        <w:rPr>
          <w:rtl/>
          <w:lang w:bidi="fa-IR"/>
        </w:rPr>
        <w:t>مَخالِبِكِ</w:t>
      </w:r>
      <w:r>
        <w:rPr>
          <w:rtl/>
          <w:lang w:bidi="fa-IR"/>
        </w:rPr>
        <w:t xml:space="preserve"> ، </w:t>
      </w:r>
      <w:r w:rsidRPr="00A840D2">
        <w:rPr>
          <w:rtl/>
          <w:lang w:bidi="fa-IR"/>
        </w:rPr>
        <w:t>وأفلَتُّ</w:t>
      </w:r>
      <w:r>
        <w:rPr>
          <w:rtl/>
          <w:lang w:bidi="fa-IR"/>
        </w:rPr>
        <w:t xml:space="preserve"> </w:t>
      </w:r>
      <w:r w:rsidRPr="00A840D2">
        <w:rPr>
          <w:rtl/>
          <w:lang w:bidi="fa-IR"/>
        </w:rPr>
        <w:t>مِن</w:t>
      </w:r>
      <w:r>
        <w:rPr>
          <w:rtl/>
          <w:lang w:bidi="fa-IR"/>
        </w:rPr>
        <w:t xml:space="preserve"> </w:t>
      </w:r>
      <w:r w:rsidRPr="00A840D2">
        <w:rPr>
          <w:rtl/>
          <w:lang w:bidi="fa-IR"/>
        </w:rPr>
        <w:t>حَبائلِكِ</w:t>
      </w:r>
      <w:r>
        <w:rPr>
          <w:rtl/>
          <w:lang w:bidi="fa-IR"/>
        </w:rPr>
        <w:t xml:space="preserve"> ، </w:t>
      </w:r>
      <w:r w:rsidRPr="00A840D2">
        <w:rPr>
          <w:rtl/>
          <w:lang w:bidi="fa-IR"/>
        </w:rPr>
        <w:t>واجتَنَبتُ</w:t>
      </w:r>
      <w:r>
        <w:rPr>
          <w:rtl/>
          <w:lang w:bidi="fa-IR"/>
        </w:rPr>
        <w:t xml:space="preserve"> </w:t>
      </w:r>
      <w:r w:rsidRPr="00A840D2">
        <w:rPr>
          <w:rtl/>
          <w:lang w:bidi="fa-IR"/>
        </w:rPr>
        <w:t>الذَّهابَ</w:t>
      </w:r>
      <w:r>
        <w:rPr>
          <w:rtl/>
          <w:lang w:bidi="fa-IR"/>
        </w:rPr>
        <w:t xml:space="preserve"> </w:t>
      </w:r>
      <w:r w:rsidRPr="00A840D2">
        <w:rPr>
          <w:rtl/>
          <w:lang w:bidi="fa-IR"/>
        </w:rPr>
        <w:t>في</w:t>
      </w:r>
      <w:r>
        <w:rPr>
          <w:rtl/>
          <w:lang w:bidi="fa-IR"/>
        </w:rPr>
        <w:t xml:space="preserve"> </w:t>
      </w:r>
      <w:r w:rsidRPr="00A840D2">
        <w:rPr>
          <w:rtl/>
          <w:lang w:bidi="fa-IR"/>
        </w:rPr>
        <w:t>مداحِضِكِ</w:t>
      </w:r>
      <w:r>
        <w:rPr>
          <w:rtl/>
          <w:lang w:bidi="fa-IR"/>
        </w:rPr>
        <w:t>... .</w:t>
      </w:r>
      <w:r>
        <w:rPr>
          <w:rStyle w:val="libFootnotenumChar"/>
          <w:rtl/>
        </w:rPr>
        <w:t>7</w:t>
      </w:r>
    </w:p>
    <w:p w:rsidR="00042891" w:rsidRDefault="00042891" w:rsidP="00042891">
      <w:pPr>
        <w:pStyle w:val="libNormal"/>
      </w:pPr>
      <w:r>
        <w:rPr>
          <w:rStyle w:val="libBold1Char"/>
        </w:rPr>
        <w:t>2199</w:t>
      </w:r>
      <w:r w:rsidRPr="000F7D59">
        <w:rPr>
          <w:rStyle w:val="libBold1Char"/>
        </w:rPr>
        <w:t>.</w:t>
      </w:r>
      <w:r>
        <w:rPr>
          <w:lang w:bidi="fa-IR"/>
        </w:rPr>
        <w:t xml:space="preserve"> </w:t>
      </w:r>
      <w:r>
        <w:t xml:space="preserve">Imam Ali </w:t>
      </w:r>
      <w:r w:rsidRPr="001500BA">
        <w:t>(AS)</w:t>
      </w:r>
      <w:r>
        <w:t xml:space="preserve"> said, 'Get away from me, O World! Your rein is on your own shoulders as I have released myself from your ditches, removed myself from your snares and avoided walking into your slippery places.' </w:t>
      </w:r>
      <w:r>
        <w:rPr>
          <w:rStyle w:val="libFootnotenumChar"/>
        </w:rPr>
        <w:t>8</w:t>
      </w:r>
    </w:p>
    <w:p w:rsidR="00042891" w:rsidRDefault="00042891" w:rsidP="00042891">
      <w:pPr>
        <w:pStyle w:val="libNormal"/>
      </w:pPr>
    </w:p>
    <w:p w:rsidR="00042891" w:rsidRDefault="00042891" w:rsidP="003C21EC">
      <w:pPr>
        <w:pStyle w:val="Heading3"/>
      </w:pPr>
      <w:bookmarkStart w:id="1584" w:name="_Toc484337711"/>
      <w:bookmarkStart w:id="1585" w:name="_Toc485812020"/>
      <w:r>
        <w:t>Notes</w:t>
      </w:r>
      <w:bookmarkEnd w:id="1584"/>
      <w:bookmarkEnd w:id="1585"/>
    </w:p>
    <w:p w:rsidR="00042891" w:rsidRDefault="00042891" w:rsidP="00042891">
      <w:pPr>
        <w:pStyle w:val="libFootnote"/>
      </w:pPr>
      <w:r>
        <w:t xml:space="preserve">1. </w:t>
      </w:r>
      <w:r>
        <w:rPr>
          <w:rtl/>
        </w:rPr>
        <w:t xml:space="preserve">نهج البلاغة : الحكمة </w:t>
      </w:r>
      <w:r>
        <w:rPr>
          <w:rtl/>
          <w:lang w:bidi="fa-IR"/>
        </w:rPr>
        <w:t>236</w:t>
      </w:r>
      <w:r>
        <w:t xml:space="preserve"> .</w:t>
      </w:r>
    </w:p>
    <w:p w:rsidR="00042891" w:rsidRDefault="00042891" w:rsidP="00042891">
      <w:pPr>
        <w:pStyle w:val="libFootnote"/>
      </w:pPr>
      <w:r>
        <w:t xml:space="preserve">2. Nahj al-Balagha, Saying </w:t>
      </w:r>
      <w:r>
        <w:rPr>
          <w:lang w:bidi="fa-IR"/>
        </w:rPr>
        <w:t>236</w:t>
      </w:r>
    </w:p>
    <w:p w:rsidR="00042891" w:rsidRDefault="00042891" w:rsidP="00042891">
      <w:pPr>
        <w:pStyle w:val="libFootnote"/>
      </w:pPr>
      <w:r>
        <w:t xml:space="preserve">3. </w:t>
      </w:r>
      <w:r>
        <w:rPr>
          <w:rtl/>
        </w:rPr>
        <w:t xml:space="preserve">نهج البلاغة : الخطبة </w:t>
      </w:r>
      <w:r>
        <w:rPr>
          <w:rtl/>
          <w:lang w:bidi="fa-IR"/>
        </w:rPr>
        <w:t>3</w:t>
      </w:r>
      <w:r>
        <w:t xml:space="preserve"> .</w:t>
      </w:r>
    </w:p>
    <w:p w:rsidR="00042891" w:rsidRDefault="00042891" w:rsidP="00042891">
      <w:pPr>
        <w:pStyle w:val="libFootnote"/>
      </w:pPr>
      <w:r>
        <w:t xml:space="preserve">4. Ibid. Sermon </w:t>
      </w:r>
      <w:r>
        <w:rPr>
          <w:lang w:bidi="fa-IR"/>
        </w:rPr>
        <w:t>3</w:t>
      </w:r>
    </w:p>
    <w:p w:rsidR="00042891" w:rsidRDefault="00042891" w:rsidP="00042891">
      <w:pPr>
        <w:pStyle w:val="libFootnote"/>
      </w:pPr>
      <w:r>
        <w:t xml:space="preserve">5. </w:t>
      </w:r>
      <w:r>
        <w:rPr>
          <w:rtl/>
        </w:rPr>
        <w:t xml:space="preserve">بحار الأنوار : </w:t>
      </w:r>
      <w:r>
        <w:rPr>
          <w:rtl/>
          <w:lang w:bidi="fa-IR"/>
        </w:rPr>
        <w:t>40 / 348 / 29</w:t>
      </w:r>
      <w:r>
        <w:t xml:space="preserve"> .</w:t>
      </w:r>
    </w:p>
    <w:p w:rsidR="00042891" w:rsidRDefault="00042891" w:rsidP="00042891">
      <w:pPr>
        <w:pStyle w:val="libFootnote"/>
      </w:pPr>
      <w:r>
        <w:t xml:space="preserve">6. Sharh Nahj al-Balagha Li Ibn Abi al-Hadid, v. </w:t>
      </w:r>
      <w:r>
        <w:rPr>
          <w:lang w:bidi="fa-IR"/>
        </w:rPr>
        <w:t>11</w:t>
      </w:r>
      <w:r>
        <w:t xml:space="preserve">, p. </w:t>
      </w:r>
      <w:r>
        <w:rPr>
          <w:lang w:bidi="fa-IR"/>
        </w:rPr>
        <w:t>246</w:t>
      </w:r>
      <w:r>
        <w:t xml:space="preserve">, and Bihar al-Anwar, v. </w:t>
      </w:r>
      <w:r>
        <w:rPr>
          <w:lang w:bidi="fa-IR"/>
        </w:rPr>
        <w:t>40</w:t>
      </w:r>
      <w:r>
        <w:t xml:space="preserve">, p. </w:t>
      </w:r>
      <w:r>
        <w:rPr>
          <w:lang w:bidi="fa-IR"/>
        </w:rPr>
        <w:t>348</w:t>
      </w:r>
      <w:r>
        <w:t xml:space="preserve">, no. </w:t>
      </w:r>
      <w:r>
        <w:rPr>
          <w:lang w:bidi="fa-IR"/>
        </w:rPr>
        <w:t>29</w:t>
      </w:r>
    </w:p>
    <w:p w:rsidR="00042891" w:rsidRDefault="00042891" w:rsidP="00042891">
      <w:pPr>
        <w:pStyle w:val="libFootnote"/>
      </w:pPr>
      <w:r>
        <w:t xml:space="preserve">7. </w:t>
      </w:r>
      <w:r>
        <w:rPr>
          <w:rtl/>
        </w:rPr>
        <w:t xml:space="preserve">نهج البلاغة : الكتاب </w:t>
      </w:r>
      <w:r>
        <w:rPr>
          <w:rtl/>
          <w:lang w:bidi="fa-IR"/>
        </w:rPr>
        <w:t>45</w:t>
      </w:r>
      <w:r>
        <w:t xml:space="preserve"> .</w:t>
      </w:r>
    </w:p>
    <w:p w:rsidR="00042891" w:rsidRDefault="00042891" w:rsidP="00042891">
      <w:pPr>
        <w:pStyle w:val="libFootnote"/>
        <w:rPr>
          <w:rtl/>
          <w:lang w:bidi="fa-IR"/>
        </w:rPr>
      </w:pPr>
      <w:r>
        <w:t xml:space="preserve">8. Nahj al-Balagha, Letter </w:t>
      </w:r>
      <w:r>
        <w:rPr>
          <w:lang w:bidi="fa-IR"/>
        </w:rPr>
        <w:t>45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86" w:name="_Toc484337712"/>
      <w:bookmarkStart w:id="1587" w:name="_Toc485812021"/>
      <w:r>
        <w:rPr>
          <w:lang w:bidi="fa-IR"/>
        </w:rPr>
        <w:lastRenderedPageBreak/>
        <w:t>712</w:t>
      </w:r>
      <w:r>
        <w:t xml:space="preserve"> - </w:t>
      </w:r>
      <w:r>
        <w:rPr>
          <w:rtl/>
          <w:lang w:bidi="fa-IR"/>
        </w:rPr>
        <w:t>التَّحذيرُ مِن غُرورِ الدُّنيا</w:t>
      </w:r>
      <w:bookmarkEnd w:id="1586"/>
      <w:bookmarkEnd w:id="1587"/>
    </w:p>
    <w:p w:rsidR="00042891" w:rsidRDefault="00042891" w:rsidP="003C21EC">
      <w:pPr>
        <w:pStyle w:val="Heading2Center"/>
      </w:pPr>
      <w:bookmarkStart w:id="1588" w:name="_Toc484337713"/>
      <w:bookmarkStart w:id="1589" w:name="_Toc485812022"/>
      <w:r>
        <w:rPr>
          <w:lang w:bidi="fa-IR"/>
        </w:rPr>
        <w:t>712</w:t>
      </w:r>
      <w:r>
        <w:t>. WARNING AGAINST THE DECEPTION of the World</w:t>
      </w:r>
      <w:bookmarkEnd w:id="1588"/>
      <w:bookmarkEnd w:id="1589"/>
    </w:p>
    <w:p w:rsidR="00042891" w:rsidRDefault="00042891" w:rsidP="00F40395">
      <w:pPr>
        <w:pStyle w:val="libAr"/>
      </w:pPr>
      <w:r w:rsidRPr="004A7464">
        <w:rPr>
          <w:rtl/>
        </w:rPr>
        <w:t>(</w:t>
      </w:r>
      <w:r w:rsidRPr="00B61F7A">
        <w:rPr>
          <w:rtl/>
        </w:rPr>
        <w:t>زُيِّنَ لِلنّاسِ حُبُّ الشَّهَوَاتِ مِنَ النِّساءِ والْبَنينَ والْقَناطِيرِ الْمُقَنْطَرَةِ مِنَ الذَّهَبِ والْفِضَّةِ والْخَيْلِ الْمُسَوَّمَةِ والْأنْعامِ والْحَرْثِ ذلِكَ مَتاعُ الْحَياةِ الدُّنْيا واللَّهُ عِنْدَهُ حُسْنُ الْمآب) .</w:t>
      </w:r>
      <w:r>
        <w:rPr>
          <w:rStyle w:val="libFootnotenumChar"/>
          <w:rtl/>
        </w:rPr>
        <w:t>1</w:t>
      </w:r>
    </w:p>
    <w:p w:rsidR="00042891" w:rsidRDefault="00042891" w:rsidP="00042891">
      <w:pPr>
        <w:pStyle w:val="libNormal"/>
      </w:pPr>
      <w:r w:rsidRPr="00FD71ED">
        <w:rPr>
          <w:rStyle w:val="libBoldItalicChar"/>
        </w:rPr>
        <w:t>“To mankind has been made to seem decorous the love of [worldly] desires, including women and children, accumulated piles of gold and silver, horses of mark, livestock and farms. Those are the wares of the life of this world; but Allah - with Him is a good destination.”</w:t>
      </w:r>
      <w:r>
        <w:t xml:space="preserve"> </w:t>
      </w:r>
      <w:r>
        <w:rPr>
          <w:rStyle w:val="libFootnotenumChar"/>
        </w:rPr>
        <w:t>2</w:t>
      </w:r>
    </w:p>
    <w:p w:rsidR="00042891" w:rsidRDefault="00042891" w:rsidP="00F40395">
      <w:pPr>
        <w:pStyle w:val="libAr"/>
      </w:pPr>
      <w:r w:rsidRPr="004A7464">
        <w:rPr>
          <w:rtl/>
        </w:rPr>
        <w:t>(</w:t>
      </w:r>
      <w:r w:rsidRPr="00B61F7A">
        <w:rPr>
          <w:rtl/>
        </w:rPr>
        <w:t>فَلا تَغُرَّنَّكُمُ الْحَياةُ الدُّنْيا وَلا يَغُرَّنَّكُمْ بِاللَّهِ الْغَرُور) .</w:t>
      </w:r>
      <w:r>
        <w:rPr>
          <w:rStyle w:val="libFootnotenumChar"/>
          <w:rtl/>
        </w:rPr>
        <w:t>3</w:t>
      </w:r>
    </w:p>
    <w:p w:rsidR="00042891" w:rsidRDefault="00042891" w:rsidP="00042891">
      <w:pPr>
        <w:pStyle w:val="libNormal"/>
      </w:pPr>
      <w:r w:rsidRPr="00FD71ED">
        <w:rPr>
          <w:rStyle w:val="libBoldItalicChar"/>
        </w:rPr>
        <w:t>“So do not let the life of the world deceive you, nor let the Deceiver deceive you concerning Allah.”</w:t>
      </w:r>
      <w:r>
        <w:t xml:space="preserve"> </w:t>
      </w:r>
      <w:r>
        <w:rPr>
          <w:rStyle w:val="libFootnotenumChar"/>
        </w:rPr>
        <w:t>4</w:t>
      </w:r>
    </w:p>
    <w:p w:rsidR="00042891" w:rsidRDefault="00042891" w:rsidP="00F40395">
      <w:pPr>
        <w:pStyle w:val="libAr"/>
      </w:pPr>
      <w:r>
        <w:rPr>
          <w:rStyle w:val="libBold1Char"/>
          <w:rtl/>
        </w:rPr>
        <w:t>2200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ألا</w:t>
      </w:r>
      <w:r>
        <w:rPr>
          <w:rtl/>
          <w:lang w:bidi="fa-IR"/>
        </w:rPr>
        <w:t xml:space="preserve"> </w:t>
      </w:r>
      <w:r w:rsidRPr="00A840D2">
        <w:rPr>
          <w:rtl/>
          <w:lang w:bidi="fa-IR"/>
        </w:rPr>
        <w:t>وإنّ</w:t>
      </w:r>
      <w:r>
        <w:rPr>
          <w:rtl/>
          <w:lang w:bidi="fa-IR"/>
        </w:rPr>
        <w:t xml:space="preserve"> </w:t>
      </w:r>
      <w:r w:rsidRPr="00A840D2">
        <w:rPr>
          <w:rtl/>
          <w:lang w:bidi="fa-IR"/>
        </w:rPr>
        <w:t>الدنيا</w:t>
      </w:r>
      <w:r>
        <w:rPr>
          <w:rtl/>
          <w:lang w:bidi="fa-IR"/>
        </w:rPr>
        <w:t xml:space="preserve"> </w:t>
      </w:r>
      <w:r w:rsidRPr="00A840D2">
        <w:rPr>
          <w:rtl/>
          <w:lang w:bidi="fa-IR"/>
        </w:rPr>
        <w:t>دارٌ</w:t>
      </w:r>
      <w:r>
        <w:rPr>
          <w:rtl/>
          <w:lang w:bidi="fa-IR"/>
        </w:rPr>
        <w:t xml:space="preserve"> </w:t>
      </w:r>
      <w:r w:rsidRPr="00A840D2">
        <w:rPr>
          <w:rtl/>
          <w:lang w:bidi="fa-IR"/>
        </w:rPr>
        <w:t>غَرّارةٌ</w:t>
      </w:r>
      <w:r>
        <w:rPr>
          <w:rtl/>
          <w:lang w:bidi="fa-IR"/>
        </w:rPr>
        <w:t xml:space="preserve"> </w:t>
      </w:r>
      <w:r w:rsidRPr="00A840D2">
        <w:rPr>
          <w:rtl/>
          <w:lang w:bidi="fa-IR"/>
        </w:rPr>
        <w:t>خَدّاعةٌ</w:t>
      </w:r>
      <w:r>
        <w:rPr>
          <w:rtl/>
          <w:lang w:bidi="fa-IR"/>
        </w:rPr>
        <w:t xml:space="preserve"> ، </w:t>
      </w:r>
      <w:r w:rsidRPr="00A840D2">
        <w:rPr>
          <w:rtl/>
          <w:lang w:bidi="fa-IR"/>
        </w:rPr>
        <w:t>تَنكِحُ</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يومٍ</w:t>
      </w:r>
      <w:r>
        <w:rPr>
          <w:rtl/>
          <w:lang w:bidi="fa-IR"/>
        </w:rPr>
        <w:t xml:space="preserve"> </w:t>
      </w:r>
      <w:r w:rsidRPr="00A840D2">
        <w:rPr>
          <w:rtl/>
          <w:lang w:bidi="fa-IR"/>
        </w:rPr>
        <w:t>بَعْلاً</w:t>
      </w:r>
      <w:r>
        <w:rPr>
          <w:rtl/>
          <w:lang w:bidi="fa-IR"/>
        </w:rPr>
        <w:t xml:space="preserve"> ، </w:t>
      </w:r>
      <w:r w:rsidRPr="00A840D2">
        <w:rPr>
          <w:rtl/>
          <w:lang w:bidi="fa-IR"/>
        </w:rPr>
        <w:t>وتَقتُلُ</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ليلةٍ</w:t>
      </w:r>
      <w:r>
        <w:rPr>
          <w:rtl/>
          <w:lang w:bidi="fa-IR"/>
        </w:rPr>
        <w:t xml:space="preserve"> </w:t>
      </w:r>
      <w:r w:rsidRPr="00A840D2">
        <w:rPr>
          <w:rtl/>
          <w:lang w:bidi="fa-IR"/>
        </w:rPr>
        <w:t>أهلاً</w:t>
      </w:r>
      <w:r>
        <w:rPr>
          <w:rtl/>
          <w:lang w:bidi="fa-IR"/>
        </w:rPr>
        <w:t xml:space="preserve"> ، </w:t>
      </w:r>
      <w:r w:rsidRPr="00A840D2">
        <w:rPr>
          <w:rtl/>
          <w:lang w:bidi="fa-IR"/>
        </w:rPr>
        <w:t>وتُفَرِّقُ</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ساعةٍ</w:t>
      </w:r>
      <w:r>
        <w:rPr>
          <w:rtl/>
          <w:lang w:bidi="fa-IR"/>
        </w:rPr>
        <w:t xml:space="preserve"> </w:t>
      </w:r>
      <w:r w:rsidRPr="00A840D2">
        <w:rPr>
          <w:rtl/>
          <w:lang w:bidi="fa-IR"/>
        </w:rPr>
        <w:t>شَملاً</w:t>
      </w:r>
      <w:r>
        <w:rPr>
          <w:rtl/>
          <w:lang w:bidi="fa-IR"/>
        </w:rPr>
        <w:t xml:space="preserve"> .</w:t>
      </w:r>
      <w:r>
        <w:rPr>
          <w:rStyle w:val="libFootnotenumChar"/>
          <w:rtl/>
        </w:rPr>
        <w:t>5</w:t>
      </w:r>
    </w:p>
    <w:p w:rsidR="00042891" w:rsidRDefault="00042891" w:rsidP="00042891">
      <w:pPr>
        <w:pStyle w:val="libNormal"/>
      </w:pPr>
      <w:r>
        <w:rPr>
          <w:rStyle w:val="libBold1Char"/>
        </w:rPr>
        <w:t>2200</w:t>
      </w:r>
      <w:r w:rsidRPr="000F7D59">
        <w:rPr>
          <w:rStyle w:val="libBold1Char"/>
        </w:rPr>
        <w:t>.</w:t>
      </w:r>
      <w:r>
        <w:rPr>
          <w:lang w:bidi="fa-IR"/>
        </w:rPr>
        <w:t xml:space="preserve"> </w:t>
      </w:r>
      <w:r>
        <w:t xml:space="preserve">Imam Ali </w:t>
      </w:r>
      <w:r w:rsidRPr="001500BA">
        <w:t>(AS)</w:t>
      </w:r>
      <w:r>
        <w:t xml:space="preserve"> said, 'Verily the world is a house of deception and deceit, it takes a spouse everyday, kills a family every night and splits up a group every hour.' </w:t>
      </w:r>
      <w:r>
        <w:rPr>
          <w:rStyle w:val="libFootnotenumChar"/>
        </w:rPr>
        <w:t>6</w:t>
      </w:r>
    </w:p>
    <w:p w:rsidR="00042891" w:rsidRDefault="00042891" w:rsidP="00F40395">
      <w:pPr>
        <w:pStyle w:val="libAr"/>
      </w:pPr>
      <w:r>
        <w:rPr>
          <w:rStyle w:val="libBold1Char"/>
          <w:rtl/>
        </w:rPr>
        <w:t>2201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فلا</w:t>
      </w:r>
      <w:r>
        <w:rPr>
          <w:rtl/>
          <w:lang w:bidi="fa-IR"/>
        </w:rPr>
        <w:t xml:space="preserve"> </w:t>
      </w:r>
      <w:r w:rsidRPr="00A840D2">
        <w:rPr>
          <w:rtl/>
          <w:lang w:bidi="fa-IR"/>
        </w:rPr>
        <w:t>يَغُرَّنَّكُم</w:t>
      </w:r>
      <w:r>
        <w:rPr>
          <w:rtl/>
          <w:lang w:bidi="fa-IR"/>
        </w:rPr>
        <w:t xml:space="preserve"> </w:t>
      </w:r>
      <w:r w:rsidRPr="00A840D2">
        <w:rPr>
          <w:rtl/>
          <w:lang w:bidi="fa-IR"/>
        </w:rPr>
        <w:t>كَثرَةُ</w:t>
      </w:r>
      <w:r>
        <w:rPr>
          <w:rtl/>
          <w:lang w:bidi="fa-IR"/>
        </w:rPr>
        <w:t xml:space="preserve"> </w:t>
      </w:r>
      <w:r w:rsidRPr="00A840D2">
        <w:rPr>
          <w:rtl/>
          <w:lang w:bidi="fa-IR"/>
        </w:rPr>
        <w:t>ما</w:t>
      </w:r>
      <w:r>
        <w:rPr>
          <w:rtl/>
          <w:lang w:bidi="fa-IR"/>
        </w:rPr>
        <w:t xml:space="preserve"> </w:t>
      </w:r>
      <w:r w:rsidRPr="00A840D2">
        <w:rPr>
          <w:rtl/>
          <w:lang w:bidi="fa-IR"/>
        </w:rPr>
        <w:t>يُعجِبُكُم</w:t>
      </w:r>
      <w:r>
        <w:rPr>
          <w:rtl/>
          <w:lang w:bidi="fa-IR"/>
        </w:rPr>
        <w:t xml:space="preserve"> </w:t>
      </w:r>
      <w:r w:rsidRPr="00A840D2">
        <w:rPr>
          <w:rtl/>
          <w:lang w:bidi="fa-IR"/>
        </w:rPr>
        <w:t>فيها</w:t>
      </w:r>
      <w:r>
        <w:rPr>
          <w:rtl/>
          <w:lang w:bidi="fa-IR"/>
        </w:rPr>
        <w:t xml:space="preserve"> </w:t>
      </w:r>
      <w:r w:rsidRPr="00A840D2">
        <w:rPr>
          <w:rtl/>
          <w:lang w:bidi="fa-IR"/>
        </w:rPr>
        <w:t>لِقِلَّةِ</w:t>
      </w:r>
      <w:r>
        <w:rPr>
          <w:rtl/>
          <w:lang w:bidi="fa-IR"/>
        </w:rPr>
        <w:t xml:space="preserve"> </w:t>
      </w:r>
      <w:r w:rsidRPr="00A840D2">
        <w:rPr>
          <w:rtl/>
          <w:lang w:bidi="fa-IR"/>
        </w:rPr>
        <w:t>ما</w:t>
      </w:r>
      <w:r>
        <w:rPr>
          <w:rtl/>
          <w:lang w:bidi="fa-IR"/>
        </w:rPr>
        <w:t xml:space="preserve"> </w:t>
      </w:r>
      <w:r w:rsidRPr="00A840D2">
        <w:rPr>
          <w:rtl/>
          <w:lang w:bidi="fa-IR"/>
        </w:rPr>
        <w:t>يَصحَبُكُم</w:t>
      </w:r>
      <w:r>
        <w:rPr>
          <w:rtl/>
          <w:lang w:bidi="fa-IR"/>
        </w:rPr>
        <w:t xml:space="preserve"> </w:t>
      </w:r>
      <w:r w:rsidRPr="00A840D2">
        <w:rPr>
          <w:rtl/>
          <w:lang w:bidi="fa-IR"/>
        </w:rPr>
        <w:t>مِنها</w:t>
      </w:r>
      <w:r>
        <w:rPr>
          <w:rtl/>
          <w:lang w:bidi="fa-IR"/>
        </w:rPr>
        <w:t xml:space="preserve"> .</w:t>
      </w:r>
      <w:r>
        <w:rPr>
          <w:rStyle w:val="libFootnotenumChar"/>
          <w:rtl/>
        </w:rPr>
        <w:t>7</w:t>
      </w:r>
    </w:p>
    <w:p w:rsidR="00042891" w:rsidRDefault="00042891" w:rsidP="00042891">
      <w:pPr>
        <w:pStyle w:val="libNormal"/>
      </w:pPr>
      <w:r>
        <w:rPr>
          <w:rStyle w:val="libBold1Char"/>
        </w:rPr>
        <w:t>2201</w:t>
      </w:r>
      <w:r w:rsidRPr="000F7D59">
        <w:rPr>
          <w:rStyle w:val="libBold1Char"/>
        </w:rPr>
        <w:t>.</w:t>
      </w:r>
      <w:r>
        <w:rPr>
          <w:lang w:bidi="fa-IR"/>
        </w:rPr>
        <w:t xml:space="preserve"> </w:t>
      </w:r>
      <w:r>
        <w:t xml:space="preserve">Imam Ali </w:t>
      </w:r>
      <w:r w:rsidRPr="001500BA">
        <w:t>(AS)</w:t>
      </w:r>
      <w:r>
        <w:t xml:space="preserve"> said, 'Do not allow the abundance of what amazes you in it to deceive you because it will be only a little that you take from it.' </w:t>
      </w:r>
      <w:r>
        <w:rPr>
          <w:rStyle w:val="libFootnotenumChar"/>
        </w:rPr>
        <w:t>8</w:t>
      </w:r>
    </w:p>
    <w:p w:rsidR="00042891" w:rsidRDefault="00042891" w:rsidP="00F40395">
      <w:pPr>
        <w:pStyle w:val="libAr"/>
      </w:pPr>
      <w:r>
        <w:rPr>
          <w:rStyle w:val="libBold1Char"/>
          <w:rtl/>
        </w:rPr>
        <w:t>2202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غَرّارةٌ</w:t>
      </w:r>
      <w:r>
        <w:rPr>
          <w:rtl/>
          <w:lang w:bidi="fa-IR"/>
        </w:rPr>
        <w:t xml:space="preserve"> </w:t>
      </w:r>
      <w:r w:rsidRPr="00A840D2">
        <w:rPr>
          <w:rtl/>
          <w:lang w:bidi="fa-IR"/>
        </w:rPr>
        <w:t>غَرورٌ</w:t>
      </w:r>
      <w:r>
        <w:rPr>
          <w:rtl/>
          <w:lang w:bidi="fa-IR"/>
        </w:rPr>
        <w:t xml:space="preserve"> </w:t>
      </w:r>
      <w:r w:rsidRPr="00A840D2">
        <w:rPr>
          <w:rtl/>
          <w:lang w:bidi="fa-IR"/>
        </w:rPr>
        <w:t>ما</w:t>
      </w:r>
      <w:r>
        <w:rPr>
          <w:rtl/>
          <w:lang w:bidi="fa-IR"/>
        </w:rPr>
        <w:t xml:space="preserve"> </w:t>
      </w:r>
      <w:r w:rsidRPr="00A840D2">
        <w:rPr>
          <w:rtl/>
          <w:lang w:bidi="fa-IR"/>
        </w:rPr>
        <w:t>فيها</w:t>
      </w:r>
      <w:r>
        <w:rPr>
          <w:rtl/>
          <w:lang w:bidi="fa-IR"/>
        </w:rPr>
        <w:t xml:space="preserve"> ، </w:t>
      </w:r>
      <w:r w:rsidRPr="00A840D2">
        <w:rPr>
          <w:rtl/>
          <w:lang w:bidi="fa-IR"/>
        </w:rPr>
        <w:t>فانيةٌ</w:t>
      </w:r>
      <w:r>
        <w:rPr>
          <w:rtl/>
          <w:lang w:bidi="fa-IR"/>
        </w:rPr>
        <w:t xml:space="preserve"> </w:t>
      </w:r>
      <w:r w:rsidRPr="00A840D2">
        <w:rPr>
          <w:rtl/>
          <w:lang w:bidi="fa-IR"/>
        </w:rPr>
        <w:t>فانٍ</w:t>
      </w:r>
      <w:r>
        <w:rPr>
          <w:rtl/>
          <w:lang w:bidi="fa-IR"/>
        </w:rPr>
        <w:t xml:space="preserve"> </w:t>
      </w:r>
      <w:r w:rsidRPr="00A840D2">
        <w:rPr>
          <w:rtl/>
          <w:lang w:bidi="fa-IR"/>
        </w:rPr>
        <w:t>مَن</w:t>
      </w:r>
      <w:r>
        <w:rPr>
          <w:rtl/>
          <w:lang w:bidi="fa-IR"/>
        </w:rPr>
        <w:t xml:space="preserve"> </w:t>
      </w:r>
      <w:r w:rsidRPr="00A840D2">
        <w:rPr>
          <w:rtl/>
          <w:lang w:bidi="fa-IR"/>
        </w:rPr>
        <w:t>علَيها</w:t>
      </w:r>
      <w:r>
        <w:rPr>
          <w:rtl/>
          <w:lang w:bidi="fa-IR"/>
        </w:rPr>
        <w:t xml:space="preserve">، </w:t>
      </w:r>
      <w:r w:rsidRPr="00A840D2">
        <w:rPr>
          <w:rtl/>
          <w:lang w:bidi="fa-IR"/>
        </w:rPr>
        <w:t>لا</w:t>
      </w:r>
      <w:r>
        <w:rPr>
          <w:rtl/>
          <w:lang w:bidi="fa-IR"/>
        </w:rPr>
        <w:t xml:space="preserve"> </w:t>
      </w:r>
      <w:r w:rsidRPr="00A840D2">
        <w:rPr>
          <w:rtl/>
          <w:lang w:bidi="fa-IR"/>
        </w:rPr>
        <w:t>خَيرَ</w:t>
      </w:r>
      <w:r>
        <w:rPr>
          <w:rtl/>
          <w:lang w:bidi="fa-IR"/>
        </w:rPr>
        <w:t xml:space="preserve"> </w:t>
      </w:r>
      <w:r w:rsidRPr="00A840D2">
        <w:rPr>
          <w:rtl/>
          <w:lang w:bidi="fa-IR"/>
        </w:rPr>
        <w:t>في</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أزوادِها</w:t>
      </w:r>
      <w:r>
        <w:rPr>
          <w:rtl/>
          <w:lang w:bidi="fa-IR"/>
        </w:rPr>
        <w:t xml:space="preserve"> </w:t>
      </w:r>
      <w:r w:rsidRPr="00A840D2">
        <w:rPr>
          <w:rtl/>
          <w:lang w:bidi="fa-IR"/>
        </w:rPr>
        <w:t>إلّا</w:t>
      </w:r>
      <w:r>
        <w:rPr>
          <w:rtl/>
          <w:lang w:bidi="fa-IR"/>
        </w:rPr>
        <w:t xml:space="preserve"> </w:t>
      </w:r>
      <w:r w:rsidRPr="00A840D2">
        <w:rPr>
          <w:rtl/>
          <w:lang w:bidi="fa-IR"/>
        </w:rPr>
        <w:t>التَّقوى</w:t>
      </w:r>
      <w:r>
        <w:rPr>
          <w:rtl/>
          <w:lang w:bidi="fa-IR"/>
        </w:rPr>
        <w:t>‏ .</w:t>
      </w:r>
      <w:r>
        <w:rPr>
          <w:rStyle w:val="libFootnotenumChar"/>
          <w:rtl/>
        </w:rPr>
        <w:t>9</w:t>
      </w:r>
    </w:p>
    <w:p w:rsidR="00042891" w:rsidRDefault="00042891" w:rsidP="00042891">
      <w:pPr>
        <w:pStyle w:val="libNormal"/>
      </w:pPr>
      <w:r>
        <w:rPr>
          <w:rStyle w:val="libBold1Char"/>
        </w:rPr>
        <w:t>2202</w:t>
      </w:r>
      <w:r w:rsidRPr="000F7D59">
        <w:rPr>
          <w:rStyle w:val="libBold1Char"/>
        </w:rPr>
        <w:t>.</w:t>
      </w:r>
      <w:r>
        <w:rPr>
          <w:lang w:bidi="fa-IR"/>
        </w:rPr>
        <w:t xml:space="preserve"> </w:t>
      </w:r>
      <w:r>
        <w:t xml:space="preserve">Imam Ali </w:t>
      </w:r>
      <w:r w:rsidRPr="001500BA">
        <w:t>(AS)</w:t>
      </w:r>
      <w:r>
        <w:t xml:space="preserve"> said, 'It is deceitful, and all that is in it is deceptive. It is perishable and all that is on it will perish. There is no good in any of its provisions except in piety and Godwariness.' </w:t>
      </w:r>
      <w:r>
        <w:rPr>
          <w:rStyle w:val="libFootnotenumChar"/>
        </w:rPr>
        <w:t>10</w:t>
      </w:r>
    </w:p>
    <w:p w:rsidR="00042891" w:rsidRDefault="00042891" w:rsidP="00F40395">
      <w:pPr>
        <w:pStyle w:val="libAr"/>
      </w:pPr>
      <w:r>
        <w:rPr>
          <w:rStyle w:val="libBold1Char"/>
          <w:rtl/>
        </w:rPr>
        <w:t>2203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اُحَذِّرُكُمُ</w:t>
      </w:r>
      <w:r>
        <w:rPr>
          <w:rtl/>
          <w:lang w:bidi="fa-IR"/>
        </w:rPr>
        <w:t xml:space="preserve"> </w:t>
      </w:r>
      <w:r w:rsidRPr="00A840D2">
        <w:rPr>
          <w:rtl/>
          <w:lang w:bidi="fa-IR"/>
        </w:rPr>
        <w:t>الدنيا</w:t>
      </w:r>
      <w:r>
        <w:rPr>
          <w:rtl/>
          <w:lang w:bidi="fa-IR"/>
        </w:rPr>
        <w:t xml:space="preserve"> ، </w:t>
      </w:r>
      <w:r w:rsidRPr="00A840D2">
        <w:rPr>
          <w:rtl/>
          <w:lang w:bidi="fa-IR"/>
        </w:rPr>
        <w:t>فإنّها</w:t>
      </w:r>
      <w:r>
        <w:rPr>
          <w:rtl/>
          <w:lang w:bidi="fa-IR"/>
        </w:rPr>
        <w:t xml:space="preserve"> </w:t>
      </w:r>
      <w:r w:rsidRPr="00A840D2">
        <w:rPr>
          <w:rtl/>
          <w:lang w:bidi="fa-IR"/>
        </w:rPr>
        <w:t>حُلوَةٌ</w:t>
      </w:r>
      <w:r>
        <w:rPr>
          <w:rtl/>
          <w:lang w:bidi="fa-IR"/>
        </w:rPr>
        <w:t xml:space="preserve"> </w:t>
      </w:r>
      <w:r w:rsidRPr="00A840D2">
        <w:rPr>
          <w:rtl/>
          <w:lang w:bidi="fa-IR"/>
        </w:rPr>
        <w:t>خَضِرَةٌ</w:t>
      </w:r>
      <w:r>
        <w:rPr>
          <w:rtl/>
          <w:lang w:bidi="fa-IR"/>
        </w:rPr>
        <w:t xml:space="preserve"> </w:t>
      </w:r>
      <w:r w:rsidRPr="00A840D2">
        <w:rPr>
          <w:rtl/>
          <w:lang w:bidi="fa-IR"/>
        </w:rPr>
        <w:t>حُفَّتْ</w:t>
      </w:r>
      <w:r>
        <w:rPr>
          <w:rtl/>
          <w:lang w:bidi="fa-IR"/>
        </w:rPr>
        <w:t xml:space="preserve"> </w:t>
      </w:r>
      <w:r w:rsidRPr="00A840D2">
        <w:rPr>
          <w:rtl/>
          <w:lang w:bidi="fa-IR"/>
        </w:rPr>
        <w:t>بِالشَّهَواتِ</w:t>
      </w:r>
      <w:r>
        <w:rPr>
          <w:rtl/>
          <w:lang w:bidi="fa-IR"/>
        </w:rPr>
        <w:t xml:space="preserve"> .</w:t>
      </w:r>
      <w:r>
        <w:rPr>
          <w:rStyle w:val="libFootnotenumChar"/>
          <w:rtl/>
        </w:rPr>
        <w:t>11</w:t>
      </w:r>
    </w:p>
    <w:p w:rsidR="00042891" w:rsidRDefault="00042891" w:rsidP="00042891">
      <w:pPr>
        <w:pStyle w:val="libNormal"/>
      </w:pPr>
      <w:r>
        <w:rPr>
          <w:rStyle w:val="libBold1Char"/>
        </w:rPr>
        <w:t>2203</w:t>
      </w:r>
      <w:r w:rsidRPr="000F7D59">
        <w:rPr>
          <w:rStyle w:val="libBold1Char"/>
        </w:rPr>
        <w:t>.</w:t>
      </w:r>
      <w:r>
        <w:rPr>
          <w:lang w:bidi="fa-IR"/>
        </w:rPr>
        <w:t xml:space="preserve"> </w:t>
      </w:r>
      <w:r>
        <w:t xml:space="preserve">Imam Ali </w:t>
      </w:r>
      <w:r w:rsidRPr="001500BA">
        <w:t>(AS)</w:t>
      </w:r>
      <w:r>
        <w:t xml:space="preserve"> said, 'Beware of the world, for verily it appears sweet and green, surrounded by carnal and base desires.' </w:t>
      </w:r>
      <w:r>
        <w:rPr>
          <w:rStyle w:val="libFootnotenumChar"/>
        </w:rPr>
        <w:t>12</w:t>
      </w:r>
    </w:p>
    <w:p w:rsidR="00042891" w:rsidRDefault="00042891" w:rsidP="00F40395">
      <w:pPr>
        <w:pStyle w:val="libAr"/>
      </w:pPr>
      <w:r>
        <w:rPr>
          <w:rStyle w:val="libBold1Char"/>
          <w:rtl/>
        </w:rPr>
        <w:t>2204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إحذَرُوا</w:t>
      </w:r>
      <w:r>
        <w:rPr>
          <w:rtl/>
          <w:lang w:bidi="fa-IR"/>
        </w:rPr>
        <w:t xml:space="preserve"> </w:t>
      </w:r>
      <w:r w:rsidRPr="00A840D2">
        <w:rPr>
          <w:rtl/>
          <w:lang w:bidi="fa-IR"/>
        </w:rPr>
        <w:t>الدنيا</w:t>
      </w:r>
      <w:r>
        <w:rPr>
          <w:rtl/>
          <w:lang w:bidi="fa-IR"/>
        </w:rPr>
        <w:t xml:space="preserve"> ، </w:t>
      </w:r>
      <w:r w:rsidRPr="00A840D2">
        <w:rPr>
          <w:rtl/>
          <w:lang w:bidi="fa-IR"/>
        </w:rPr>
        <w:t>فإنَّ</w:t>
      </w:r>
      <w:r>
        <w:rPr>
          <w:rtl/>
          <w:lang w:bidi="fa-IR"/>
        </w:rPr>
        <w:t xml:space="preserve"> </w:t>
      </w:r>
      <w:r w:rsidRPr="00A840D2">
        <w:rPr>
          <w:rtl/>
          <w:lang w:bidi="fa-IR"/>
        </w:rPr>
        <w:t>في</w:t>
      </w:r>
      <w:r>
        <w:rPr>
          <w:rtl/>
          <w:lang w:bidi="fa-IR"/>
        </w:rPr>
        <w:t xml:space="preserve"> </w:t>
      </w:r>
      <w:r w:rsidRPr="00A840D2">
        <w:rPr>
          <w:rtl/>
          <w:lang w:bidi="fa-IR"/>
        </w:rPr>
        <w:t>حلالِها</w:t>
      </w:r>
      <w:r>
        <w:rPr>
          <w:rtl/>
          <w:lang w:bidi="fa-IR"/>
        </w:rPr>
        <w:t xml:space="preserve"> </w:t>
      </w:r>
      <w:r w:rsidRPr="00A840D2">
        <w:rPr>
          <w:rtl/>
          <w:lang w:bidi="fa-IR"/>
        </w:rPr>
        <w:t>حِساب</w:t>
      </w:r>
      <w:r>
        <w:rPr>
          <w:rtl/>
          <w:lang w:bidi="fa-IR"/>
        </w:rPr>
        <w:t>[</w:t>
      </w:r>
      <w:r w:rsidRPr="00A840D2">
        <w:rPr>
          <w:rtl/>
          <w:lang w:bidi="fa-IR"/>
        </w:rPr>
        <w:t>اً</w:t>
      </w:r>
      <w:r>
        <w:rPr>
          <w:rtl/>
          <w:lang w:bidi="fa-IR"/>
        </w:rPr>
        <w:t xml:space="preserve">] ، </w:t>
      </w:r>
      <w:r w:rsidRPr="00A840D2">
        <w:rPr>
          <w:rtl/>
          <w:lang w:bidi="fa-IR"/>
        </w:rPr>
        <w:t>وفي</w:t>
      </w:r>
      <w:r>
        <w:rPr>
          <w:rtl/>
          <w:lang w:bidi="fa-IR"/>
        </w:rPr>
        <w:t xml:space="preserve"> </w:t>
      </w:r>
      <w:r w:rsidRPr="00A840D2">
        <w:rPr>
          <w:rtl/>
          <w:lang w:bidi="fa-IR"/>
        </w:rPr>
        <w:t>حَرامِها</w:t>
      </w:r>
      <w:r>
        <w:rPr>
          <w:rtl/>
          <w:lang w:bidi="fa-IR"/>
        </w:rPr>
        <w:t xml:space="preserve"> </w:t>
      </w:r>
      <w:r w:rsidRPr="00A840D2">
        <w:rPr>
          <w:rtl/>
          <w:lang w:bidi="fa-IR"/>
        </w:rPr>
        <w:t>عقاب</w:t>
      </w:r>
      <w:r>
        <w:rPr>
          <w:rtl/>
          <w:lang w:bidi="fa-IR"/>
        </w:rPr>
        <w:t>[</w:t>
      </w:r>
      <w:r w:rsidRPr="00A840D2">
        <w:rPr>
          <w:rtl/>
          <w:lang w:bidi="fa-IR"/>
        </w:rPr>
        <w:t>اً</w:t>
      </w:r>
      <w:r>
        <w:rPr>
          <w:rtl/>
          <w:lang w:bidi="fa-IR"/>
        </w:rPr>
        <w:t xml:space="preserve">] ، </w:t>
      </w:r>
      <w:r w:rsidRPr="00A840D2">
        <w:rPr>
          <w:rtl/>
          <w:lang w:bidi="fa-IR"/>
        </w:rPr>
        <w:t>وأوّلُها</w:t>
      </w:r>
      <w:r>
        <w:rPr>
          <w:rtl/>
          <w:lang w:bidi="fa-IR"/>
        </w:rPr>
        <w:t xml:space="preserve"> </w:t>
      </w:r>
      <w:r w:rsidRPr="00A840D2">
        <w:rPr>
          <w:rtl/>
          <w:lang w:bidi="fa-IR"/>
        </w:rPr>
        <w:t>عَناءٌ</w:t>
      </w:r>
      <w:r>
        <w:rPr>
          <w:rtl/>
          <w:lang w:bidi="fa-IR"/>
        </w:rPr>
        <w:t xml:space="preserve"> ، </w:t>
      </w:r>
      <w:r w:rsidRPr="00A840D2">
        <w:rPr>
          <w:rtl/>
          <w:lang w:bidi="fa-IR"/>
        </w:rPr>
        <w:t>وآخِرُها</w:t>
      </w:r>
      <w:r>
        <w:rPr>
          <w:rtl/>
          <w:lang w:bidi="fa-IR"/>
        </w:rPr>
        <w:t xml:space="preserve"> </w:t>
      </w:r>
      <w:r w:rsidRPr="00A840D2">
        <w:rPr>
          <w:rtl/>
          <w:lang w:bidi="fa-IR"/>
        </w:rPr>
        <w:t>فَناءٌ</w:t>
      </w:r>
      <w:r>
        <w:rPr>
          <w:rtl/>
          <w:lang w:bidi="fa-IR"/>
        </w:rPr>
        <w:t xml:space="preserve"> .</w:t>
      </w:r>
      <w:r>
        <w:rPr>
          <w:rStyle w:val="libFootnotenumChar"/>
          <w:rtl/>
        </w:rPr>
        <w:t>13</w:t>
      </w:r>
    </w:p>
    <w:p w:rsidR="00042891" w:rsidRDefault="00042891" w:rsidP="00042891">
      <w:pPr>
        <w:pStyle w:val="libNormal"/>
      </w:pPr>
      <w:r>
        <w:rPr>
          <w:rStyle w:val="libBold1Char"/>
        </w:rPr>
        <w:t>2204</w:t>
      </w:r>
      <w:r w:rsidRPr="000F7D59">
        <w:rPr>
          <w:rStyle w:val="libBold1Char"/>
        </w:rPr>
        <w:t>.</w:t>
      </w:r>
      <w:r>
        <w:rPr>
          <w:lang w:bidi="fa-IR"/>
        </w:rPr>
        <w:t xml:space="preserve"> </w:t>
      </w:r>
      <w:r>
        <w:t xml:space="preserve">Imam Ali </w:t>
      </w:r>
      <w:r w:rsidRPr="001500BA">
        <w:t>(AS)</w:t>
      </w:r>
      <w:r>
        <w:t xml:space="preserve"> said, 'Beware of the world, for verily with regards to its lawful things there is accountability and with regards to its unlawful things there is punishment, its beginning is hardship and its end is annihilation.' </w:t>
      </w:r>
      <w:r>
        <w:rPr>
          <w:rStyle w:val="libFootnotenumChar"/>
        </w:rPr>
        <w:t>14</w:t>
      </w:r>
    </w:p>
    <w:p w:rsidR="00042891" w:rsidRDefault="00042891" w:rsidP="00F40395">
      <w:pPr>
        <w:pStyle w:val="libAr"/>
      </w:pPr>
      <w:r>
        <w:rPr>
          <w:rStyle w:val="libBold1Char"/>
          <w:rtl/>
        </w:rPr>
        <w:lastRenderedPageBreak/>
        <w:t>2205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اِحذَروا</w:t>
      </w:r>
      <w:r>
        <w:rPr>
          <w:rtl/>
          <w:lang w:bidi="fa-IR"/>
        </w:rPr>
        <w:t xml:space="preserve"> </w:t>
      </w:r>
      <w:r w:rsidRPr="00A840D2">
        <w:rPr>
          <w:rtl/>
          <w:lang w:bidi="fa-IR"/>
        </w:rPr>
        <w:t>هَذِهِ</w:t>
      </w:r>
      <w:r>
        <w:rPr>
          <w:rtl/>
          <w:lang w:bidi="fa-IR"/>
        </w:rPr>
        <w:t xml:space="preserve"> </w:t>
      </w:r>
      <w:r w:rsidRPr="00A840D2">
        <w:rPr>
          <w:rtl/>
          <w:lang w:bidi="fa-IR"/>
        </w:rPr>
        <w:t>الدنيا</w:t>
      </w:r>
      <w:r>
        <w:rPr>
          <w:rtl/>
          <w:lang w:bidi="fa-IR"/>
        </w:rPr>
        <w:t xml:space="preserve"> </w:t>
      </w:r>
      <w:r w:rsidRPr="00A840D2">
        <w:rPr>
          <w:rtl/>
          <w:lang w:bidi="fa-IR"/>
        </w:rPr>
        <w:t>الخَدَّاعةَ</w:t>
      </w:r>
      <w:r>
        <w:rPr>
          <w:rtl/>
          <w:lang w:bidi="fa-IR"/>
        </w:rPr>
        <w:t xml:space="preserve"> </w:t>
      </w:r>
      <w:r w:rsidRPr="00A840D2">
        <w:rPr>
          <w:rtl/>
          <w:lang w:bidi="fa-IR"/>
        </w:rPr>
        <w:t>الغَدّارةَ</w:t>
      </w:r>
      <w:r>
        <w:rPr>
          <w:rtl/>
          <w:lang w:bidi="fa-IR"/>
        </w:rPr>
        <w:t xml:space="preserve"> ، </w:t>
      </w:r>
      <w:r w:rsidRPr="00A840D2">
        <w:rPr>
          <w:rtl/>
          <w:lang w:bidi="fa-IR"/>
        </w:rPr>
        <w:t>التي</w:t>
      </w:r>
      <w:r>
        <w:rPr>
          <w:rtl/>
          <w:lang w:bidi="fa-IR"/>
        </w:rPr>
        <w:t xml:space="preserve"> </w:t>
      </w:r>
      <w:r w:rsidRPr="00A840D2">
        <w:rPr>
          <w:rtl/>
          <w:lang w:bidi="fa-IR"/>
        </w:rPr>
        <w:t>قد</w:t>
      </w:r>
      <w:r>
        <w:rPr>
          <w:rtl/>
          <w:lang w:bidi="fa-IR"/>
        </w:rPr>
        <w:t xml:space="preserve"> </w:t>
      </w:r>
      <w:r w:rsidRPr="00A840D2">
        <w:rPr>
          <w:rtl/>
          <w:lang w:bidi="fa-IR"/>
        </w:rPr>
        <w:t>تَزَيّنَتْ</w:t>
      </w:r>
      <w:r>
        <w:rPr>
          <w:rtl/>
          <w:lang w:bidi="fa-IR"/>
        </w:rPr>
        <w:t xml:space="preserve"> </w:t>
      </w:r>
      <w:r w:rsidRPr="00A840D2">
        <w:rPr>
          <w:rtl/>
          <w:lang w:bidi="fa-IR"/>
        </w:rPr>
        <w:t>بِحُلِيِّها</w:t>
      </w:r>
      <w:r>
        <w:rPr>
          <w:rtl/>
          <w:lang w:bidi="fa-IR"/>
        </w:rPr>
        <w:t xml:space="preserve"> ، </w:t>
      </w:r>
      <w:r w:rsidRPr="00A840D2">
        <w:rPr>
          <w:rtl/>
          <w:lang w:bidi="fa-IR"/>
        </w:rPr>
        <w:t>وفَتَنَتْ</w:t>
      </w:r>
      <w:r>
        <w:rPr>
          <w:rtl/>
          <w:lang w:bidi="fa-IR"/>
        </w:rPr>
        <w:t xml:space="preserve"> </w:t>
      </w:r>
      <w:r w:rsidRPr="00A840D2">
        <w:rPr>
          <w:rtl/>
          <w:lang w:bidi="fa-IR"/>
        </w:rPr>
        <w:t>بِغُرورِها</w:t>
      </w:r>
      <w:r>
        <w:rPr>
          <w:rtl/>
          <w:lang w:bidi="fa-IR"/>
        </w:rPr>
        <w:t xml:space="preserve">... </w:t>
      </w:r>
      <w:r w:rsidRPr="00A840D2">
        <w:rPr>
          <w:rtl/>
          <w:lang w:bidi="fa-IR"/>
        </w:rPr>
        <w:t>فأصبَحَتْ</w:t>
      </w:r>
      <w:r>
        <w:rPr>
          <w:rtl/>
          <w:lang w:bidi="fa-IR"/>
        </w:rPr>
        <w:t xml:space="preserve"> </w:t>
      </w:r>
      <w:r w:rsidRPr="00A840D2">
        <w:rPr>
          <w:rtl/>
          <w:lang w:bidi="fa-IR"/>
        </w:rPr>
        <w:t>كالعَروسِ</w:t>
      </w:r>
      <w:r>
        <w:rPr>
          <w:rtl/>
          <w:lang w:bidi="fa-IR"/>
        </w:rPr>
        <w:t xml:space="preserve"> </w:t>
      </w:r>
      <w:r w:rsidRPr="00A840D2">
        <w:rPr>
          <w:rtl/>
          <w:lang w:bidi="fa-IR"/>
        </w:rPr>
        <w:t>المَجْلُوَّةِ</w:t>
      </w:r>
      <w:r>
        <w:rPr>
          <w:rtl/>
          <w:lang w:bidi="fa-IR"/>
        </w:rPr>
        <w:t xml:space="preserve"> ، </w:t>
      </w:r>
      <w:r w:rsidRPr="00A840D2">
        <w:rPr>
          <w:rtl/>
          <w:lang w:bidi="fa-IR"/>
        </w:rPr>
        <w:t>والعُيونُ</w:t>
      </w:r>
      <w:r>
        <w:rPr>
          <w:rtl/>
          <w:lang w:bidi="fa-IR"/>
        </w:rPr>
        <w:t xml:space="preserve"> </w:t>
      </w:r>
      <w:r w:rsidRPr="00A840D2">
        <w:rPr>
          <w:rtl/>
          <w:lang w:bidi="fa-IR"/>
        </w:rPr>
        <w:t>إلَيها</w:t>
      </w:r>
      <w:r>
        <w:rPr>
          <w:rtl/>
          <w:lang w:bidi="fa-IR"/>
        </w:rPr>
        <w:t xml:space="preserve"> </w:t>
      </w:r>
      <w:r w:rsidRPr="00A840D2">
        <w:rPr>
          <w:rtl/>
          <w:lang w:bidi="fa-IR"/>
        </w:rPr>
        <w:t>ناظِرَةٌ</w:t>
      </w:r>
      <w:r>
        <w:rPr>
          <w:rtl/>
          <w:lang w:bidi="fa-IR"/>
        </w:rPr>
        <w:t xml:space="preserve"> .</w:t>
      </w:r>
      <w:r>
        <w:rPr>
          <w:rStyle w:val="libFootnotenumChar"/>
          <w:rtl/>
        </w:rPr>
        <w:t>15</w:t>
      </w:r>
    </w:p>
    <w:p w:rsidR="00042891" w:rsidRDefault="00042891" w:rsidP="00042891">
      <w:pPr>
        <w:pStyle w:val="libNormal"/>
      </w:pPr>
      <w:r>
        <w:rPr>
          <w:rStyle w:val="libBold1Char"/>
        </w:rPr>
        <w:t>2205</w:t>
      </w:r>
      <w:r w:rsidRPr="000F7D59">
        <w:rPr>
          <w:rStyle w:val="libBold1Char"/>
        </w:rPr>
        <w:t>.</w:t>
      </w:r>
      <w:r>
        <w:rPr>
          <w:lang w:bidi="fa-IR"/>
        </w:rPr>
        <w:t xml:space="preserve"> </w:t>
      </w:r>
      <w:r>
        <w:t xml:space="preserve">Imam Ali </w:t>
      </w:r>
      <w:r w:rsidRPr="001500BA">
        <w:t>(AS)</w:t>
      </w:r>
      <w:r>
        <w:t xml:space="preserve"> said, 'Beware of this deceptive and deceitful world that has been beautified by its ornaments and has seduced through its delusions... such that it has become like an unveiled bride upon whom everyone's eyes are gazing.' </w:t>
      </w:r>
      <w:r>
        <w:rPr>
          <w:rStyle w:val="libFootnotenumChar"/>
        </w:rPr>
        <w:t>16</w:t>
      </w:r>
    </w:p>
    <w:p w:rsidR="00042891" w:rsidRDefault="00042891" w:rsidP="00F40395">
      <w:pPr>
        <w:pStyle w:val="libAr"/>
      </w:pPr>
      <w:r>
        <w:rPr>
          <w:rStyle w:val="libBold1Char"/>
          <w:rtl/>
        </w:rPr>
        <w:t>2206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إحذَروا</w:t>
      </w:r>
      <w:r>
        <w:rPr>
          <w:rtl/>
          <w:lang w:bidi="fa-IR"/>
        </w:rPr>
        <w:t xml:space="preserve"> </w:t>
      </w:r>
      <w:r w:rsidRPr="00A840D2">
        <w:rPr>
          <w:rtl/>
          <w:lang w:bidi="fa-IR"/>
        </w:rPr>
        <w:t>الدنيا</w:t>
      </w:r>
      <w:r>
        <w:rPr>
          <w:rtl/>
          <w:lang w:bidi="fa-IR"/>
        </w:rPr>
        <w:t xml:space="preserve"> ، </w:t>
      </w:r>
      <w:r w:rsidRPr="00A840D2">
        <w:rPr>
          <w:rtl/>
          <w:lang w:bidi="fa-IR"/>
        </w:rPr>
        <w:t>فإنّها</w:t>
      </w:r>
      <w:r>
        <w:rPr>
          <w:rtl/>
          <w:lang w:bidi="fa-IR"/>
        </w:rPr>
        <w:t xml:space="preserve"> </w:t>
      </w:r>
      <w:r w:rsidRPr="00A840D2">
        <w:rPr>
          <w:rtl/>
          <w:lang w:bidi="fa-IR"/>
        </w:rPr>
        <w:t>غَدّارةٌ</w:t>
      </w:r>
      <w:r>
        <w:rPr>
          <w:rtl/>
          <w:lang w:bidi="fa-IR"/>
        </w:rPr>
        <w:t xml:space="preserve"> </w:t>
      </w:r>
      <w:r w:rsidRPr="00A840D2">
        <w:rPr>
          <w:rtl/>
          <w:lang w:bidi="fa-IR"/>
        </w:rPr>
        <w:t>غَرّارةٌ</w:t>
      </w:r>
      <w:r>
        <w:rPr>
          <w:rtl/>
          <w:lang w:bidi="fa-IR"/>
        </w:rPr>
        <w:t xml:space="preserve"> </w:t>
      </w:r>
      <w:r w:rsidRPr="00A840D2">
        <w:rPr>
          <w:rtl/>
          <w:lang w:bidi="fa-IR"/>
        </w:rPr>
        <w:t>خَدُوعٌ</w:t>
      </w:r>
      <w:r>
        <w:rPr>
          <w:rtl/>
          <w:lang w:bidi="fa-IR"/>
        </w:rPr>
        <w:t xml:space="preserve"> ، </w:t>
      </w:r>
      <w:r w:rsidRPr="00A840D2">
        <w:rPr>
          <w:rtl/>
          <w:lang w:bidi="fa-IR"/>
        </w:rPr>
        <w:t>مُعطِيَةٌ</w:t>
      </w:r>
      <w:r>
        <w:rPr>
          <w:rtl/>
          <w:lang w:bidi="fa-IR"/>
        </w:rPr>
        <w:t xml:space="preserve"> </w:t>
      </w:r>
      <w:r w:rsidRPr="00A840D2">
        <w:rPr>
          <w:rtl/>
          <w:lang w:bidi="fa-IR"/>
        </w:rPr>
        <w:t>مَنوعٌ</w:t>
      </w:r>
      <w:r>
        <w:rPr>
          <w:rtl/>
          <w:lang w:bidi="fa-IR"/>
        </w:rPr>
        <w:t xml:space="preserve"> ، </w:t>
      </w:r>
      <w:r w:rsidRPr="00A840D2">
        <w:rPr>
          <w:rtl/>
          <w:lang w:bidi="fa-IR"/>
        </w:rPr>
        <w:t>مُلبِسةٌ</w:t>
      </w:r>
      <w:r>
        <w:rPr>
          <w:rtl/>
          <w:lang w:bidi="fa-IR"/>
        </w:rPr>
        <w:t xml:space="preserve"> </w:t>
      </w:r>
      <w:r w:rsidRPr="00A840D2">
        <w:rPr>
          <w:rtl/>
          <w:lang w:bidi="fa-IR"/>
        </w:rPr>
        <w:t>نَزُوعٌ</w:t>
      </w:r>
      <w:r>
        <w:rPr>
          <w:rtl/>
          <w:lang w:bidi="fa-IR"/>
        </w:rPr>
        <w:t xml:space="preserve"> .</w:t>
      </w:r>
      <w:r>
        <w:rPr>
          <w:rStyle w:val="libFootnotenumChar"/>
          <w:rtl/>
        </w:rPr>
        <w:t>17</w:t>
      </w:r>
    </w:p>
    <w:p w:rsidR="00042891" w:rsidRDefault="00042891" w:rsidP="00042891">
      <w:pPr>
        <w:pStyle w:val="libNormal"/>
      </w:pPr>
      <w:r>
        <w:rPr>
          <w:rStyle w:val="libBold1Char"/>
        </w:rPr>
        <w:t>2206</w:t>
      </w:r>
      <w:r w:rsidRPr="000F7D59">
        <w:rPr>
          <w:rStyle w:val="libBold1Char"/>
        </w:rPr>
        <w:t>.</w:t>
      </w:r>
      <w:r>
        <w:rPr>
          <w:lang w:bidi="fa-IR"/>
        </w:rPr>
        <w:t xml:space="preserve"> </w:t>
      </w:r>
      <w:r>
        <w:t xml:space="preserve">Imam Ali </w:t>
      </w:r>
      <w:r w:rsidRPr="001500BA">
        <w:t>(AS)</w:t>
      </w:r>
      <w:r>
        <w:t xml:space="preserve"> said, 'Beware of the world, for verily it is deceptive, delusive and deceitful, it is a giver that deprives, and one who clothes yet leaves you naked.' </w:t>
      </w:r>
      <w:r>
        <w:rPr>
          <w:rStyle w:val="libFootnotenumChar"/>
        </w:rPr>
        <w:t>18</w:t>
      </w:r>
    </w:p>
    <w:p w:rsidR="00042891" w:rsidRDefault="00042891" w:rsidP="00F40395">
      <w:pPr>
        <w:pStyle w:val="libAr"/>
      </w:pPr>
      <w:r>
        <w:rPr>
          <w:rStyle w:val="libBold1Char"/>
          <w:rtl/>
        </w:rPr>
        <w:t>2207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اِحذَروا</w:t>
      </w:r>
      <w:r>
        <w:rPr>
          <w:rtl/>
          <w:lang w:bidi="fa-IR"/>
        </w:rPr>
        <w:t xml:space="preserve"> </w:t>
      </w:r>
      <w:r w:rsidRPr="00A840D2">
        <w:rPr>
          <w:rtl/>
          <w:lang w:bidi="fa-IR"/>
        </w:rPr>
        <w:t>الدنيا</w:t>
      </w:r>
      <w:r>
        <w:rPr>
          <w:rtl/>
          <w:lang w:bidi="fa-IR"/>
        </w:rPr>
        <w:t xml:space="preserve"> ، </w:t>
      </w:r>
      <w:r w:rsidRPr="00A840D2">
        <w:rPr>
          <w:rtl/>
          <w:lang w:bidi="fa-IR"/>
        </w:rPr>
        <w:t>فإنّها</w:t>
      </w:r>
      <w:r>
        <w:rPr>
          <w:rtl/>
          <w:lang w:bidi="fa-IR"/>
        </w:rPr>
        <w:t xml:space="preserve"> </w:t>
      </w:r>
      <w:r w:rsidRPr="00A840D2">
        <w:rPr>
          <w:rtl/>
          <w:lang w:bidi="fa-IR"/>
        </w:rPr>
        <w:t>عَدُوّةُ</w:t>
      </w:r>
      <w:r>
        <w:rPr>
          <w:rtl/>
          <w:lang w:bidi="fa-IR"/>
        </w:rPr>
        <w:t xml:space="preserve"> </w:t>
      </w:r>
      <w:r w:rsidRPr="00A840D2">
        <w:rPr>
          <w:rtl/>
          <w:lang w:bidi="fa-IR"/>
        </w:rPr>
        <w:t>أولياءِ</w:t>
      </w:r>
      <w:r>
        <w:rPr>
          <w:rtl/>
          <w:lang w:bidi="fa-IR"/>
        </w:rPr>
        <w:t xml:space="preserve"> </w:t>
      </w:r>
      <w:r w:rsidRPr="00A840D2">
        <w:rPr>
          <w:rtl/>
          <w:lang w:bidi="fa-IR"/>
        </w:rPr>
        <w:t>اللَّهِ</w:t>
      </w:r>
      <w:r>
        <w:rPr>
          <w:rtl/>
          <w:lang w:bidi="fa-IR"/>
        </w:rPr>
        <w:t xml:space="preserve"> ، </w:t>
      </w:r>
      <w:r w:rsidRPr="00A840D2">
        <w:rPr>
          <w:rtl/>
          <w:lang w:bidi="fa-IR"/>
        </w:rPr>
        <w:t>وعَدُوّةُ</w:t>
      </w:r>
      <w:r>
        <w:rPr>
          <w:rtl/>
          <w:lang w:bidi="fa-IR"/>
        </w:rPr>
        <w:t xml:space="preserve"> </w:t>
      </w:r>
      <w:r w:rsidRPr="00A840D2">
        <w:rPr>
          <w:rtl/>
          <w:lang w:bidi="fa-IR"/>
        </w:rPr>
        <w:t>أعدائهِ</w:t>
      </w:r>
      <w:r>
        <w:rPr>
          <w:rtl/>
          <w:lang w:bidi="fa-IR"/>
        </w:rPr>
        <w:t xml:space="preserve"> ، </w:t>
      </w:r>
      <w:r w:rsidRPr="00A840D2">
        <w:rPr>
          <w:rtl/>
          <w:lang w:bidi="fa-IR"/>
        </w:rPr>
        <w:t>أمّا</w:t>
      </w:r>
      <w:r>
        <w:rPr>
          <w:rtl/>
          <w:lang w:bidi="fa-IR"/>
        </w:rPr>
        <w:t xml:space="preserve"> </w:t>
      </w:r>
      <w:r w:rsidRPr="00A840D2">
        <w:rPr>
          <w:rtl/>
          <w:lang w:bidi="fa-IR"/>
        </w:rPr>
        <w:t>أولياؤهُ</w:t>
      </w:r>
      <w:r>
        <w:rPr>
          <w:rtl/>
          <w:lang w:bidi="fa-IR"/>
        </w:rPr>
        <w:t xml:space="preserve"> </w:t>
      </w:r>
      <w:r w:rsidRPr="00A840D2">
        <w:rPr>
          <w:rtl/>
          <w:lang w:bidi="fa-IR"/>
        </w:rPr>
        <w:t>فَغَمَّتهُم</w:t>
      </w:r>
      <w:r>
        <w:rPr>
          <w:rtl/>
          <w:lang w:bidi="fa-IR"/>
        </w:rPr>
        <w:t xml:space="preserve"> ، </w:t>
      </w:r>
      <w:r w:rsidRPr="00A840D2">
        <w:rPr>
          <w:rtl/>
          <w:lang w:bidi="fa-IR"/>
        </w:rPr>
        <w:t>وأمّا</w:t>
      </w:r>
      <w:r>
        <w:rPr>
          <w:rtl/>
          <w:lang w:bidi="fa-IR"/>
        </w:rPr>
        <w:t xml:space="preserve"> </w:t>
      </w:r>
      <w:r w:rsidRPr="00A840D2">
        <w:rPr>
          <w:rtl/>
          <w:lang w:bidi="fa-IR"/>
        </w:rPr>
        <w:t>أعداؤهُ</w:t>
      </w:r>
      <w:r>
        <w:rPr>
          <w:rtl/>
          <w:lang w:bidi="fa-IR"/>
        </w:rPr>
        <w:t xml:space="preserve"> </w:t>
      </w:r>
      <w:r w:rsidRPr="00A840D2">
        <w:rPr>
          <w:rtl/>
          <w:lang w:bidi="fa-IR"/>
        </w:rPr>
        <w:t>فَغَرَّتهُم</w:t>
      </w:r>
      <w:r>
        <w:rPr>
          <w:rtl/>
          <w:lang w:bidi="fa-IR"/>
        </w:rPr>
        <w:t xml:space="preserve"> .</w:t>
      </w:r>
      <w:r>
        <w:rPr>
          <w:rStyle w:val="libFootnotenumChar"/>
          <w:rtl/>
        </w:rPr>
        <w:t>19</w:t>
      </w:r>
    </w:p>
    <w:p w:rsidR="00042891" w:rsidRDefault="00042891" w:rsidP="00042891">
      <w:pPr>
        <w:pStyle w:val="libNormal"/>
      </w:pPr>
      <w:r>
        <w:rPr>
          <w:rStyle w:val="libBold1Char"/>
        </w:rPr>
        <w:t>2207</w:t>
      </w:r>
      <w:r w:rsidRPr="000F7D59">
        <w:rPr>
          <w:rStyle w:val="libBold1Char"/>
        </w:rPr>
        <w:t>.</w:t>
      </w:r>
      <w:r>
        <w:rPr>
          <w:lang w:bidi="fa-IR"/>
        </w:rPr>
        <w:t xml:space="preserve"> </w:t>
      </w:r>
      <w:r>
        <w:t xml:space="preserve">Imam Ali </w:t>
      </w:r>
      <w:r w:rsidRPr="001500BA">
        <w:t>(AS)</w:t>
      </w:r>
      <w:r>
        <w:t xml:space="preserve"> said, 'Beware of the world, for verily it is the enemy of the friends of Allah and the enemy of His enemies too. As for the friends of Allah, it fills them with grief and as for Allah's enemies, it deludes them.' </w:t>
      </w:r>
      <w:r>
        <w:rPr>
          <w:rStyle w:val="libFootnotenumChar"/>
        </w:rPr>
        <w:t>20</w:t>
      </w:r>
    </w:p>
    <w:p w:rsidR="00042891" w:rsidRDefault="00042891" w:rsidP="00042891">
      <w:pPr>
        <w:pStyle w:val="libNormal"/>
      </w:pPr>
    </w:p>
    <w:p w:rsidR="00042891" w:rsidRDefault="00042891" w:rsidP="003C21EC">
      <w:pPr>
        <w:pStyle w:val="Heading3"/>
      </w:pPr>
      <w:bookmarkStart w:id="1590" w:name="_Toc484337714"/>
      <w:bookmarkStart w:id="1591" w:name="_Toc485812023"/>
      <w:r>
        <w:t>Notes</w:t>
      </w:r>
      <w:bookmarkEnd w:id="1590"/>
      <w:bookmarkEnd w:id="1591"/>
    </w:p>
    <w:p w:rsidR="00042891" w:rsidRDefault="00042891" w:rsidP="00042891">
      <w:pPr>
        <w:pStyle w:val="libFootnote"/>
      </w:pPr>
      <w:r>
        <w:t xml:space="preserve">1. </w:t>
      </w:r>
      <w:r>
        <w:rPr>
          <w:rtl/>
        </w:rPr>
        <w:t xml:space="preserve">آل عمران : </w:t>
      </w:r>
      <w:r>
        <w:rPr>
          <w:rtl/>
          <w:lang w:bidi="fa-IR"/>
        </w:rPr>
        <w:t>14</w:t>
      </w:r>
      <w:r>
        <w:t xml:space="preserve"> .</w:t>
      </w:r>
    </w:p>
    <w:p w:rsidR="00042891" w:rsidRDefault="00042891" w:rsidP="00042891">
      <w:pPr>
        <w:pStyle w:val="libFootnote"/>
      </w:pPr>
      <w:r>
        <w:t xml:space="preserve">2. Qur'an </w:t>
      </w:r>
      <w:r>
        <w:rPr>
          <w:lang w:bidi="fa-IR"/>
        </w:rPr>
        <w:t>3</w:t>
      </w:r>
      <w:r>
        <w:rPr>
          <w:rtl/>
          <w:lang w:bidi="fa-IR"/>
        </w:rPr>
        <w:t>:14</w:t>
      </w:r>
    </w:p>
    <w:p w:rsidR="00042891" w:rsidRDefault="00042891" w:rsidP="00042891">
      <w:pPr>
        <w:pStyle w:val="libFootnote"/>
      </w:pPr>
      <w:r>
        <w:t xml:space="preserve">3. </w:t>
      </w:r>
      <w:r>
        <w:rPr>
          <w:rtl/>
        </w:rPr>
        <w:t xml:space="preserve">لقمان : </w:t>
      </w:r>
      <w:r>
        <w:rPr>
          <w:rtl/>
          <w:lang w:bidi="fa-IR"/>
        </w:rPr>
        <w:t>33</w:t>
      </w:r>
      <w:r>
        <w:t xml:space="preserve"> .</w:t>
      </w:r>
    </w:p>
    <w:p w:rsidR="00042891" w:rsidRDefault="00042891" w:rsidP="00042891">
      <w:pPr>
        <w:pStyle w:val="libFootnote"/>
      </w:pPr>
      <w:r>
        <w:t xml:space="preserve">4. Qur'an </w:t>
      </w:r>
      <w:r>
        <w:rPr>
          <w:lang w:bidi="fa-IR"/>
        </w:rPr>
        <w:t>31</w:t>
      </w:r>
      <w:r>
        <w:rPr>
          <w:rtl/>
          <w:lang w:bidi="fa-IR"/>
        </w:rPr>
        <w:t>:33</w:t>
      </w:r>
    </w:p>
    <w:p w:rsidR="00042891" w:rsidRDefault="00042891" w:rsidP="00042891">
      <w:pPr>
        <w:pStyle w:val="libFootnote"/>
      </w:pPr>
      <w:r>
        <w:t xml:space="preserve">5. </w:t>
      </w:r>
      <w:r>
        <w:rPr>
          <w:rtl/>
        </w:rPr>
        <w:t xml:space="preserve">الأمالي للطوسي : </w:t>
      </w:r>
      <w:r>
        <w:rPr>
          <w:rtl/>
          <w:lang w:bidi="fa-IR"/>
        </w:rPr>
        <w:t>685 / 1456</w:t>
      </w:r>
      <w:r>
        <w:t xml:space="preserve"> .</w:t>
      </w:r>
    </w:p>
    <w:p w:rsidR="00042891" w:rsidRDefault="00042891" w:rsidP="00042891">
      <w:pPr>
        <w:pStyle w:val="libFootnote"/>
      </w:pPr>
      <w:r>
        <w:t xml:space="preserve">6. Nahj al-Saada, v. </w:t>
      </w:r>
      <w:r>
        <w:rPr>
          <w:lang w:bidi="fa-IR"/>
        </w:rPr>
        <w:t>3</w:t>
      </w:r>
      <w:r>
        <w:t xml:space="preserve">, p. </w:t>
      </w:r>
      <w:r>
        <w:rPr>
          <w:lang w:bidi="fa-IR"/>
        </w:rPr>
        <w:t>174</w:t>
      </w:r>
      <w:r>
        <w:t xml:space="preserve">, and Amali al-Tusi, p. </w:t>
      </w:r>
      <w:r>
        <w:rPr>
          <w:lang w:bidi="fa-IR"/>
        </w:rPr>
        <w:t>685</w:t>
      </w:r>
      <w:r>
        <w:t xml:space="preserve">, no. </w:t>
      </w:r>
      <w:r>
        <w:rPr>
          <w:lang w:bidi="fa-IR"/>
        </w:rPr>
        <w:t>1456</w:t>
      </w:r>
    </w:p>
    <w:p w:rsidR="00042891" w:rsidRDefault="00042891" w:rsidP="00042891">
      <w:pPr>
        <w:pStyle w:val="libFootnote"/>
      </w:pPr>
      <w:r>
        <w:t xml:space="preserve">7. </w:t>
      </w:r>
      <w:r>
        <w:rPr>
          <w:rtl/>
        </w:rPr>
        <w:t xml:space="preserve">بحار الأنوار : </w:t>
      </w:r>
      <w:r>
        <w:rPr>
          <w:rtl/>
          <w:lang w:bidi="fa-IR"/>
        </w:rPr>
        <w:t>73 / 118 / 109</w:t>
      </w:r>
      <w:r>
        <w:t xml:space="preserve"> .</w:t>
      </w:r>
    </w:p>
    <w:p w:rsidR="00042891" w:rsidRDefault="00042891" w:rsidP="00042891">
      <w:pPr>
        <w:pStyle w:val="libFootnote"/>
      </w:pPr>
      <w:r>
        <w:t xml:space="preserve">8. Bihar al-Anwar, v. </w:t>
      </w:r>
      <w:r>
        <w:rPr>
          <w:lang w:bidi="fa-IR"/>
        </w:rPr>
        <w:t>73</w:t>
      </w:r>
      <w:r>
        <w:t xml:space="preserve">, p. </w:t>
      </w:r>
      <w:r>
        <w:rPr>
          <w:lang w:bidi="fa-IR"/>
        </w:rPr>
        <w:t>118</w:t>
      </w:r>
      <w:r>
        <w:t xml:space="preserve">, no. </w:t>
      </w:r>
      <w:r>
        <w:rPr>
          <w:lang w:bidi="fa-IR"/>
        </w:rPr>
        <w:t>109</w:t>
      </w:r>
    </w:p>
    <w:p w:rsidR="00042891" w:rsidRDefault="00042891" w:rsidP="00042891">
      <w:pPr>
        <w:pStyle w:val="libFootnote"/>
      </w:pPr>
      <w:r>
        <w:t xml:space="preserve">9. </w:t>
      </w:r>
      <w:r>
        <w:rPr>
          <w:rtl/>
        </w:rPr>
        <w:t xml:space="preserve">نهج البلاغة : الخطبة </w:t>
      </w:r>
      <w:r>
        <w:rPr>
          <w:rtl/>
          <w:lang w:bidi="fa-IR"/>
        </w:rPr>
        <w:t>111</w:t>
      </w:r>
      <w:r>
        <w:t xml:space="preserve"> .</w:t>
      </w:r>
    </w:p>
    <w:p w:rsidR="00042891" w:rsidRDefault="00042891" w:rsidP="00042891">
      <w:pPr>
        <w:pStyle w:val="libFootnote"/>
      </w:pPr>
      <w:r>
        <w:t xml:space="preserve">10. Nahj al-Balagha, Sermon </w:t>
      </w:r>
      <w:r>
        <w:rPr>
          <w:lang w:bidi="fa-IR"/>
        </w:rPr>
        <w:t>111</w:t>
      </w:r>
    </w:p>
    <w:p w:rsidR="00042891" w:rsidRDefault="00042891" w:rsidP="00042891">
      <w:pPr>
        <w:pStyle w:val="libFootnote"/>
      </w:pPr>
      <w:r>
        <w:t xml:space="preserve">11. </w:t>
      </w:r>
      <w:r>
        <w:rPr>
          <w:rtl/>
        </w:rPr>
        <w:t xml:space="preserve">نهج البلاغة : الخطبة </w:t>
      </w:r>
      <w:r>
        <w:rPr>
          <w:rtl/>
          <w:lang w:bidi="fa-IR"/>
        </w:rPr>
        <w:t>111</w:t>
      </w:r>
      <w:r>
        <w:t xml:space="preserve"> .</w:t>
      </w:r>
    </w:p>
    <w:p w:rsidR="00042891" w:rsidRDefault="00042891" w:rsidP="00042891">
      <w:pPr>
        <w:pStyle w:val="libFootnote"/>
      </w:pPr>
      <w:r>
        <w:t xml:space="preserve">12. Ibid. Sermon </w:t>
      </w:r>
      <w:r>
        <w:rPr>
          <w:lang w:bidi="fa-IR"/>
        </w:rPr>
        <w:t>111</w:t>
      </w:r>
    </w:p>
    <w:p w:rsidR="00042891" w:rsidRDefault="00042891" w:rsidP="00042891">
      <w:pPr>
        <w:pStyle w:val="libFootnote"/>
      </w:pPr>
      <w:r>
        <w:t xml:space="preserve">13. </w:t>
      </w:r>
      <w:r>
        <w:rPr>
          <w:rtl/>
        </w:rPr>
        <w:t xml:space="preserve">بحار الأنوار : </w:t>
      </w:r>
      <w:r>
        <w:rPr>
          <w:rtl/>
          <w:lang w:bidi="fa-IR"/>
        </w:rPr>
        <w:t>78 / 23 / 88</w:t>
      </w:r>
      <w:r>
        <w:t xml:space="preserve"> .</w:t>
      </w:r>
    </w:p>
    <w:p w:rsidR="00042891" w:rsidRDefault="00042891" w:rsidP="00042891">
      <w:pPr>
        <w:pStyle w:val="libFootnote"/>
      </w:pPr>
      <w:r>
        <w:t xml:space="preserve">14. Bihar al-Anwar, v. </w:t>
      </w:r>
      <w:r>
        <w:rPr>
          <w:lang w:bidi="fa-IR"/>
        </w:rPr>
        <w:t>78</w:t>
      </w:r>
      <w:r>
        <w:t xml:space="preserve">, p. </w:t>
      </w:r>
      <w:r>
        <w:rPr>
          <w:lang w:bidi="fa-IR"/>
        </w:rPr>
        <w:t>23</w:t>
      </w:r>
      <w:r>
        <w:t xml:space="preserve">, no. </w:t>
      </w:r>
      <w:r>
        <w:rPr>
          <w:lang w:bidi="fa-IR"/>
        </w:rPr>
        <w:t>88</w:t>
      </w:r>
    </w:p>
    <w:p w:rsidR="00042891" w:rsidRDefault="00042891" w:rsidP="00042891">
      <w:pPr>
        <w:pStyle w:val="libFootnote"/>
      </w:pPr>
      <w:r>
        <w:t xml:space="preserve">15. </w:t>
      </w:r>
      <w:r>
        <w:rPr>
          <w:rtl/>
        </w:rPr>
        <w:t xml:space="preserve">بحار الأنوار : </w:t>
      </w:r>
      <w:r>
        <w:rPr>
          <w:rtl/>
          <w:lang w:bidi="fa-IR"/>
        </w:rPr>
        <w:t>73 / 108 / 109</w:t>
      </w:r>
      <w:r>
        <w:t xml:space="preserve"> .</w:t>
      </w:r>
    </w:p>
    <w:p w:rsidR="00042891" w:rsidRDefault="00042891" w:rsidP="00042891">
      <w:pPr>
        <w:pStyle w:val="libFootnote"/>
      </w:pPr>
      <w:r>
        <w:t xml:space="preserve">16. Ibid. v. </w:t>
      </w:r>
      <w:r>
        <w:rPr>
          <w:lang w:bidi="fa-IR"/>
        </w:rPr>
        <w:t>73</w:t>
      </w:r>
      <w:r>
        <w:t xml:space="preserve">, p. </w:t>
      </w:r>
      <w:r>
        <w:rPr>
          <w:lang w:bidi="fa-IR"/>
        </w:rPr>
        <w:t>108</w:t>
      </w:r>
      <w:r>
        <w:t xml:space="preserve">, no. </w:t>
      </w:r>
      <w:r>
        <w:rPr>
          <w:lang w:bidi="fa-IR"/>
        </w:rPr>
        <w:t>109</w:t>
      </w:r>
    </w:p>
    <w:p w:rsidR="00042891" w:rsidRDefault="00042891" w:rsidP="00042891">
      <w:pPr>
        <w:pStyle w:val="libFootnote"/>
      </w:pPr>
      <w:r>
        <w:t xml:space="preserve">17. </w:t>
      </w:r>
      <w:r>
        <w:rPr>
          <w:rtl/>
        </w:rPr>
        <w:t xml:space="preserve">نهج البلاغة : الخطبة </w:t>
      </w:r>
      <w:r>
        <w:rPr>
          <w:rtl/>
          <w:lang w:bidi="fa-IR"/>
        </w:rPr>
        <w:t>230</w:t>
      </w:r>
      <w:r>
        <w:t xml:space="preserve"> .</w:t>
      </w:r>
    </w:p>
    <w:p w:rsidR="00042891" w:rsidRDefault="00042891" w:rsidP="00042891">
      <w:pPr>
        <w:pStyle w:val="libFootnote"/>
      </w:pPr>
      <w:r>
        <w:t xml:space="preserve">18. Nahj al-Balagha, Sermon </w:t>
      </w:r>
      <w:r>
        <w:rPr>
          <w:lang w:bidi="fa-IR"/>
        </w:rPr>
        <w:t>230</w:t>
      </w:r>
    </w:p>
    <w:p w:rsidR="00042891" w:rsidRDefault="00042891" w:rsidP="00042891">
      <w:pPr>
        <w:pStyle w:val="libFootnote"/>
      </w:pPr>
      <w:r>
        <w:t xml:space="preserve">19. </w:t>
      </w:r>
      <w:r>
        <w:rPr>
          <w:rtl/>
        </w:rPr>
        <w:t xml:space="preserve">الأمالي للطوسي : </w:t>
      </w:r>
      <w:r>
        <w:rPr>
          <w:rtl/>
          <w:lang w:bidi="fa-IR"/>
        </w:rPr>
        <w:t>685 / 1456</w:t>
      </w:r>
      <w:r>
        <w:t xml:space="preserve"> .</w:t>
      </w:r>
    </w:p>
    <w:p w:rsidR="00042891" w:rsidRDefault="00042891" w:rsidP="00042891">
      <w:pPr>
        <w:pStyle w:val="libFootnote"/>
        <w:rPr>
          <w:rtl/>
          <w:lang w:bidi="fa-IR"/>
        </w:rPr>
      </w:pPr>
      <w:r>
        <w:t xml:space="preserve">20. Nahj al-Saada, v. </w:t>
      </w:r>
      <w:r>
        <w:rPr>
          <w:lang w:bidi="fa-IR"/>
        </w:rPr>
        <w:t>3</w:t>
      </w:r>
      <w:r>
        <w:t xml:space="preserve">, p. </w:t>
      </w:r>
      <w:r>
        <w:rPr>
          <w:lang w:bidi="fa-IR"/>
        </w:rPr>
        <w:t>202</w:t>
      </w:r>
      <w:r>
        <w:t xml:space="preserve">, and Amali al-Tusi, p. </w:t>
      </w:r>
      <w:r>
        <w:rPr>
          <w:lang w:bidi="fa-IR"/>
        </w:rPr>
        <w:t>685</w:t>
      </w:r>
      <w:r>
        <w:t xml:space="preserve">, no. </w:t>
      </w:r>
      <w:r>
        <w:rPr>
          <w:lang w:bidi="fa-IR"/>
        </w:rPr>
        <w:t>1456</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1592" w:name="_Toc484337715"/>
      <w:bookmarkStart w:id="1593" w:name="_Toc485812024"/>
      <w:r>
        <w:rPr>
          <w:lang w:bidi="fa-IR"/>
        </w:rPr>
        <w:lastRenderedPageBreak/>
        <w:t>713</w:t>
      </w:r>
      <w:r>
        <w:t xml:space="preserve"> - </w:t>
      </w:r>
      <w:r>
        <w:rPr>
          <w:rtl/>
          <w:lang w:bidi="fa-IR"/>
        </w:rPr>
        <w:t>إنَّما تَغُرُّ الدُّنيا الجاهِلَ‏</w:t>
      </w:r>
      <w:bookmarkEnd w:id="1592"/>
      <w:bookmarkEnd w:id="1593"/>
    </w:p>
    <w:p w:rsidR="00042891" w:rsidRDefault="00042891" w:rsidP="003C21EC">
      <w:pPr>
        <w:pStyle w:val="Heading2Center"/>
      </w:pPr>
      <w:bookmarkStart w:id="1594" w:name="_Toc484337716"/>
      <w:bookmarkStart w:id="1595" w:name="_Toc485812025"/>
      <w:r>
        <w:rPr>
          <w:lang w:bidi="fa-IR"/>
        </w:rPr>
        <w:t>713</w:t>
      </w:r>
      <w:r>
        <w:t>. VERILY THE WORLD DECEIVES THE IGNORANT</w:t>
      </w:r>
      <w:bookmarkEnd w:id="1594"/>
      <w:bookmarkEnd w:id="1595"/>
    </w:p>
    <w:p w:rsidR="00042891" w:rsidRDefault="00042891" w:rsidP="00F40395">
      <w:pPr>
        <w:pStyle w:val="libAr"/>
      </w:pPr>
      <w:r>
        <w:rPr>
          <w:rStyle w:val="libBold1Char"/>
          <w:rtl/>
        </w:rPr>
        <w:t>2208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غُرّي</w:t>
      </w:r>
      <w:r>
        <w:rPr>
          <w:rtl/>
          <w:lang w:bidi="fa-IR"/>
        </w:rPr>
        <w:t xml:space="preserve"> </w:t>
      </w:r>
      <w:r w:rsidRPr="00A840D2">
        <w:rPr>
          <w:rtl/>
          <w:lang w:bidi="fa-IR"/>
        </w:rPr>
        <w:t>يا</w:t>
      </w:r>
      <w:r>
        <w:rPr>
          <w:rtl/>
          <w:lang w:bidi="fa-IR"/>
        </w:rPr>
        <w:t xml:space="preserve"> </w:t>
      </w:r>
      <w:r w:rsidRPr="00A840D2">
        <w:rPr>
          <w:rtl/>
          <w:lang w:bidi="fa-IR"/>
        </w:rPr>
        <w:t>دنيا</w:t>
      </w:r>
      <w:r>
        <w:rPr>
          <w:rtl/>
          <w:lang w:bidi="fa-IR"/>
        </w:rPr>
        <w:t xml:space="preserve"> </w:t>
      </w:r>
      <w:r w:rsidRPr="00A840D2">
        <w:rPr>
          <w:rtl/>
          <w:lang w:bidi="fa-IR"/>
        </w:rPr>
        <w:t>مَن</w:t>
      </w:r>
      <w:r>
        <w:rPr>
          <w:rtl/>
          <w:lang w:bidi="fa-IR"/>
        </w:rPr>
        <w:t xml:space="preserve"> </w:t>
      </w:r>
      <w:r w:rsidRPr="00A840D2">
        <w:rPr>
          <w:rtl/>
          <w:lang w:bidi="fa-IR"/>
        </w:rPr>
        <w:t>جَهِلَ</w:t>
      </w:r>
      <w:r>
        <w:rPr>
          <w:rtl/>
          <w:lang w:bidi="fa-IR"/>
        </w:rPr>
        <w:t xml:space="preserve"> </w:t>
      </w:r>
      <w:r w:rsidRPr="00A840D2">
        <w:rPr>
          <w:rtl/>
          <w:lang w:bidi="fa-IR"/>
        </w:rPr>
        <w:t>حِيَلَكِ</w:t>
      </w:r>
      <w:r>
        <w:rPr>
          <w:rtl/>
          <w:lang w:bidi="fa-IR"/>
        </w:rPr>
        <w:t xml:space="preserve"> </w:t>
      </w:r>
      <w:r w:rsidRPr="00A840D2">
        <w:rPr>
          <w:rtl/>
          <w:lang w:bidi="fa-IR"/>
        </w:rPr>
        <w:t>وخَفِيَ</w:t>
      </w:r>
      <w:r>
        <w:rPr>
          <w:rtl/>
          <w:lang w:bidi="fa-IR"/>
        </w:rPr>
        <w:t xml:space="preserve"> </w:t>
      </w:r>
      <w:r w:rsidRPr="00A840D2">
        <w:rPr>
          <w:rtl/>
          <w:lang w:bidi="fa-IR"/>
        </w:rPr>
        <w:t>علَيهِ</w:t>
      </w:r>
      <w:r>
        <w:rPr>
          <w:rtl/>
          <w:lang w:bidi="fa-IR"/>
        </w:rPr>
        <w:t xml:space="preserve"> </w:t>
      </w:r>
      <w:r w:rsidRPr="00A840D2">
        <w:rPr>
          <w:rtl/>
          <w:lang w:bidi="fa-IR"/>
        </w:rPr>
        <w:t>حبائلُ</w:t>
      </w:r>
      <w:r>
        <w:rPr>
          <w:rtl/>
          <w:lang w:bidi="fa-IR"/>
        </w:rPr>
        <w:t xml:space="preserve"> </w:t>
      </w:r>
      <w:r w:rsidRPr="00A840D2">
        <w:rPr>
          <w:rtl/>
          <w:lang w:bidi="fa-IR"/>
        </w:rPr>
        <w:t>كَيدِكِ</w:t>
      </w:r>
      <w:r>
        <w:rPr>
          <w:rtl/>
          <w:lang w:bidi="fa-IR"/>
        </w:rPr>
        <w:t xml:space="preserve"> .</w:t>
      </w:r>
      <w:r>
        <w:rPr>
          <w:rStyle w:val="libFootnotenumChar"/>
          <w:rtl/>
        </w:rPr>
        <w:t>1</w:t>
      </w:r>
    </w:p>
    <w:p w:rsidR="00042891" w:rsidRDefault="00042891" w:rsidP="00042891">
      <w:pPr>
        <w:pStyle w:val="libNormal"/>
      </w:pPr>
      <w:r>
        <w:rPr>
          <w:rStyle w:val="libBold1Char"/>
        </w:rPr>
        <w:t>2208</w:t>
      </w:r>
      <w:r w:rsidRPr="000F7D59">
        <w:rPr>
          <w:rStyle w:val="libBold1Char"/>
        </w:rPr>
        <w:t>.</w:t>
      </w:r>
      <w:r>
        <w:rPr>
          <w:lang w:bidi="fa-IR"/>
        </w:rPr>
        <w:t xml:space="preserve"> </w:t>
      </w:r>
      <w:r>
        <w:t xml:space="preserve">Imam Ali </w:t>
      </w:r>
      <w:r w:rsidRPr="001500BA">
        <w:t>(AS)</w:t>
      </w:r>
      <w:r>
        <w:t xml:space="preserve"> said, 'O World, deceive those who are ignorant of your tricks and who are unaware of the snares of your sly deceptions.' </w:t>
      </w:r>
      <w:r>
        <w:rPr>
          <w:rStyle w:val="libFootnotenumChar"/>
        </w:rPr>
        <w:t>2</w:t>
      </w:r>
    </w:p>
    <w:p w:rsidR="00042891" w:rsidRDefault="00042891" w:rsidP="00F40395">
      <w:pPr>
        <w:pStyle w:val="libAr"/>
      </w:pPr>
      <w:r>
        <w:rPr>
          <w:rStyle w:val="libBold1Char"/>
          <w:rtl/>
        </w:rPr>
        <w:t>2209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العاجِلَةُ</w:t>
      </w:r>
      <w:r>
        <w:rPr>
          <w:rtl/>
          <w:lang w:bidi="fa-IR"/>
        </w:rPr>
        <w:t xml:space="preserve"> </w:t>
      </w:r>
      <w:r w:rsidRPr="00A840D2">
        <w:rPr>
          <w:rtl/>
          <w:lang w:bidi="fa-IR"/>
        </w:rPr>
        <w:t>غُرورُ</w:t>
      </w:r>
      <w:r>
        <w:rPr>
          <w:rtl/>
          <w:lang w:bidi="fa-IR"/>
        </w:rPr>
        <w:t xml:space="preserve"> </w:t>
      </w:r>
      <w:r w:rsidRPr="00A840D2">
        <w:rPr>
          <w:rtl/>
          <w:lang w:bidi="fa-IR"/>
        </w:rPr>
        <w:t>الحَمقى</w:t>
      </w:r>
      <w:r>
        <w:rPr>
          <w:rtl/>
          <w:lang w:bidi="fa-IR"/>
        </w:rPr>
        <w:t>‏ .</w:t>
      </w:r>
      <w:r>
        <w:rPr>
          <w:rStyle w:val="libFootnotenumChar"/>
          <w:rtl/>
        </w:rPr>
        <w:t>3</w:t>
      </w:r>
    </w:p>
    <w:p w:rsidR="00042891" w:rsidRDefault="00042891" w:rsidP="00042891">
      <w:pPr>
        <w:pStyle w:val="libNormal"/>
      </w:pPr>
      <w:r>
        <w:rPr>
          <w:rStyle w:val="libBold1Char"/>
        </w:rPr>
        <w:t>2209</w:t>
      </w:r>
      <w:r w:rsidRPr="000F7D59">
        <w:rPr>
          <w:rStyle w:val="libBold1Char"/>
        </w:rPr>
        <w:t>.</w:t>
      </w:r>
      <w:r>
        <w:rPr>
          <w:lang w:bidi="fa-IR"/>
        </w:rPr>
        <w:t xml:space="preserve"> </w:t>
      </w:r>
      <w:r>
        <w:t xml:space="preserve">Imam Ali </w:t>
      </w:r>
      <w:r w:rsidRPr="001500BA">
        <w:t>(AS)</w:t>
      </w:r>
      <w:r>
        <w:t xml:space="preserve"> said, 'The transient world is the booty of the foolish.' </w:t>
      </w:r>
      <w:r>
        <w:rPr>
          <w:rStyle w:val="libFootnotenumChar"/>
        </w:rPr>
        <w:t>4</w:t>
      </w:r>
    </w:p>
    <w:p w:rsidR="00042891" w:rsidRDefault="00042891" w:rsidP="00F40395">
      <w:pPr>
        <w:pStyle w:val="libAr"/>
      </w:pPr>
      <w:r>
        <w:rPr>
          <w:rStyle w:val="libBold1Char"/>
          <w:rtl/>
        </w:rPr>
        <w:t>2210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الفَرَحُ</w:t>
      </w:r>
      <w:r>
        <w:rPr>
          <w:rtl/>
          <w:lang w:bidi="fa-IR"/>
        </w:rPr>
        <w:t xml:space="preserve"> </w:t>
      </w:r>
      <w:r w:rsidRPr="00A840D2">
        <w:rPr>
          <w:rtl/>
          <w:lang w:bidi="fa-IR"/>
        </w:rPr>
        <w:t>بالدُّنيا</w:t>
      </w:r>
      <w:r>
        <w:rPr>
          <w:rtl/>
          <w:lang w:bidi="fa-IR"/>
        </w:rPr>
        <w:t xml:space="preserve"> </w:t>
      </w:r>
      <w:r w:rsidRPr="00A840D2">
        <w:rPr>
          <w:rtl/>
          <w:lang w:bidi="fa-IR"/>
        </w:rPr>
        <w:t>حُمقٌ</w:t>
      </w:r>
      <w:r>
        <w:rPr>
          <w:rtl/>
          <w:lang w:bidi="fa-IR"/>
        </w:rPr>
        <w:t xml:space="preserve"> .</w:t>
      </w:r>
      <w:r>
        <w:rPr>
          <w:rStyle w:val="libFootnotenumChar"/>
          <w:rtl/>
        </w:rPr>
        <w:t>5</w:t>
      </w:r>
    </w:p>
    <w:p w:rsidR="00042891" w:rsidRDefault="00042891" w:rsidP="00042891">
      <w:pPr>
        <w:pStyle w:val="libNormal"/>
      </w:pPr>
      <w:r>
        <w:rPr>
          <w:rStyle w:val="libBold1Char"/>
        </w:rPr>
        <w:t>2210</w:t>
      </w:r>
      <w:r w:rsidRPr="000F7D59">
        <w:rPr>
          <w:rStyle w:val="libBold1Char"/>
        </w:rPr>
        <w:t>.</w:t>
      </w:r>
      <w:r>
        <w:rPr>
          <w:lang w:bidi="fa-IR"/>
        </w:rPr>
        <w:t xml:space="preserve"> </w:t>
      </w:r>
      <w:r>
        <w:t xml:space="preserve">Imam Ali </w:t>
      </w:r>
      <w:r w:rsidRPr="001500BA">
        <w:t>(AS)</w:t>
      </w:r>
      <w:r>
        <w:t xml:space="preserve"> said, 'Being happy with the world is foolishness.'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الغرور : باب </w:t>
      </w:r>
      <w:r>
        <w:rPr>
          <w:rtl/>
          <w:lang w:bidi="fa-IR"/>
        </w:rPr>
        <w:t>1414</w:t>
      </w:r>
      <w:r>
        <w:t xml:space="preserve"> .</w:t>
      </w:r>
    </w:p>
    <w:p w:rsidR="00042891" w:rsidRDefault="00042891" w:rsidP="00042891">
      <w:pPr>
        <w:pStyle w:val="libBold2"/>
      </w:pPr>
      <w:r w:rsidRPr="00CF763D">
        <w:t xml:space="preserve">(See also: DELUSION: section </w:t>
      </w:r>
      <w:r>
        <w:t>1414</w:t>
      </w:r>
      <w:r w:rsidRPr="00CF763D">
        <w:t>)</w:t>
      </w:r>
    </w:p>
    <w:p w:rsidR="00042891" w:rsidRDefault="00042891" w:rsidP="00042891">
      <w:pPr>
        <w:pStyle w:val="libNormal"/>
      </w:pPr>
    </w:p>
    <w:p w:rsidR="00042891" w:rsidRDefault="00042891" w:rsidP="003C21EC">
      <w:pPr>
        <w:pStyle w:val="Heading3"/>
      </w:pPr>
      <w:bookmarkStart w:id="1596" w:name="_Toc484337717"/>
      <w:bookmarkStart w:id="1597" w:name="_Toc485812026"/>
      <w:r>
        <w:t>Notes</w:t>
      </w:r>
      <w:bookmarkEnd w:id="1596"/>
      <w:bookmarkEnd w:id="1597"/>
    </w:p>
    <w:p w:rsidR="00042891" w:rsidRDefault="00042891" w:rsidP="00042891">
      <w:pPr>
        <w:pStyle w:val="libFootnote"/>
      </w:pPr>
      <w:r>
        <w:t xml:space="preserve">1. </w:t>
      </w:r>
      <w:r>
        <w:rPr>
          <w:rtl/>
        </w:rPr>
        <w:t xml:space="preserve">غرر الحكم : </w:t>
      </w:r>
      <w:r>
        <w:rPr>
          <w:rtl/>
          <w:lang w:bidi="fa-IR"/>
        </w:rPr>
        <w:t>6413</w:t>
      </w:r>
      <w:r>
        <w:t xml:space="preserve"> .</w:t>
      </w:r>
    </w:p>
    <w:p w:rsidR="00042891" w:rsidRDefault="00042891" w:rsidP="00042891">
      <w:pPr>
        <w:pStyle w:val="libFootnote"/>
      </w:pPr>
      <w:r>
        <w:t xml:space="preserve">2. Ghurar al-Hikam, no. </w:t>
      </w:r>
      <w:r>
        <w:rPr>
          <w:lang w:bidi="fa-IR"/>
        </w:rPr>
        <w:t>6413</w:t>
      </w:r>
    </w:p>
    <w:p w:rsidR="00042891" w:rsidRDefault="00042891" w:rsidP="00042891">
      <w:pPr>
        <w:pStyle w:val="libFootnote"/>
      </w:pPr>
      <w:r>
        <w:t xml:space="preserve">3. </w:t>
      </w:r>
      <w:r>
        <w:rPr>
          <w:rtl/>
        </w:rPr>
        <w:t xml:space="preserve">غرر الحكم : </w:t>
      </w:r>
      <w:r>
        <w:rPr>
          <w:rtl/>
          <w:lang w:bidi="fa-IR"/>
        </w:rPr>
        <w:t>896</w:t>
      </w:r>
      <w:r>
        <w:t xml:space="preserve"> .</w:t>
      </w:r>
    </w:p>
    <w:p w:rsidR="00042891" w:rsidRDefault="00042891" w:rsidP="00042891">
      <w:pPr>
        <w:pStyle w:val="libFootnote"/>
      </w:pPr>
      <w:r>
        <w:t xml:space="preserve">4. Ibid. no. </w:t>
      </w:r>
      <w:r>
        <w:rPr>
          <w:lang w:bidi="fa-IR"/>
        </w:rPr>
        <w:t>1110</w:t>
      </w:r>
    </w:p>
    <w:p w:rsidR="00042891" w:rsidRDefault="00042891" w:rsidP="00042891">
      <w:pPr>
        <w:pStyle w:val="libFootnote"/>
      </w:pPr>
      <w:r>
        <w:t xml:space="preserve">5. </w:t>
      </w:r>
      <w:r>
        <w:rPr>
          <w:rtl/>
        </w:rPr>
        <w:t xml:space="preserve">غرر الحكم : </w:t>
      </w:r>
      <w:r>
        <w:rPr>
          <w:rtl/>
          <w:lang w:bidi="fa-IR"/>
        </w:rPr>
        <w:t>454</w:t>
      </w:r>
      <w:r>
        <w:t xml:space="preserve"> .</w:t>
      </w:r>
    </w:p>
    <w:p w:rsidR="00042891" w:rsidRDefault="00042891" w:rsidP="00042891">
      <w:pPr>
        <w:pStyle w:val="libFootnote"/>
        <w:rPr>
          <w:rtl/>
          <w:lang w:bidi="fa-IR"/>
        </w:rPr>
      </w:pPr>
      <w:r>
        <w:t xml:space="preserve">6. Ibid. no. </w:t>
      </w:r>
      <w:r>
        <w:rPr>
          <w:lang w:bidi="fa-IR"/>
        </w:rPr>
        <w:t>404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598" w:name="_Toc484337718"/>
      <w:bookmarkStart w:id="1599" w:name="_Toc485812027"/>
      <w:r>
        <w:rPr>
          <w:lang w:bidi="fa-IR"/>
        </w:rPr>
        <w:lastRenderedPageBreak/>
        <w:t>714</w:t>
      </w:r>
      <w:r>
        <w:t xml:space="preserve"> - </w:t>
      </w:r>
      <w:r>
        <w:rPr>
          <w:rtl/>
          <w:lang w:bidi="fa-IR"/>
        </w:rPr>
        <w:t>التَّحذيرُ مِنَ الطُّمَأنينَةِ بِالدُّنيا</w:t>
      </w:r>
      <w:bookmarkEnd w:id="1598"/>
      <w:bookmarkEnd w:id="1599"/>
    </w:p>
    <w:p w:rsidR="00042891" w:rsidRDefault="00042891" w:rsidP="003C21EC">
      <w:pPr>
        <w:pStyle w:val="Heading2Center"/>
      </w:pPr>
      <w:bookmarkStart w:id="1600" w:name="_Toc484337719"/>
      <w:bookmarkStart w:id="1601" w:name="_Toc485812028"/>
      <w:r>
        <w:rPr>
          <w:lang w:bidi="fa-IR"/>
        </w:rPr>
        <w:t>714</w:t>
      </w:r>
      <w:r>
        <w:t>. Warning against Being Satisfied with the World</w:t>
      </w:r>
      <w:bookmarkEnd w:id="1600"/>
      <w:bookmarkEnd w:id="1601"/>
    </w:p>
    <w:p w:rsidR="00042891" w:rsidRDefault="00042891" w:rsidP="00F40395">
      <w:pPr>
        <w:pStyle w:val="libAr"/>
      </w:pPr>
      <w:r w:rsidRPr="004A7464">
        <w:rPr>
          <w:rtl/>
        </w:rPr>
        <w:t>(</w:t>
      </w:r>
      <w:r w:rsidRPr="00B61F7A">
        <w:rPr>
          <w:rtl/>
        </w:rPr>
        <w:t>إنَّ الَّذِينَ لا يَرْجُونَ لِقَاءَنا وَرَضُوا بِالْحَياةِ الدُّنْيا واطْمَأَنّوا بِها والَّذِينَ هُمْ عَن آياتِنا غافِلُونَ * أُولئِكَ مَأوَاهُمُ النّارُ بِمَا كَانُوا يَكْسِبُونَ) .</w:t>
      </w:r>
      <w:r>
        <w:rPr>
          <w:rStyle w:val="libFootnotenumChar"/>
          <w:rtl/>
        </w:rPr>
        <w:t>1</w:t>
      </w:r>
    </w:p>
    <w:p w:rsidR="00042891" w:rsidRDefault="00042891" w:rsidP="00042891">
      <w:pPr>
        <w:pStyle w:val="libNormal"/>
      </w:pPr>
      <w:r w:rsidRPr="00FD71ED">
        <w:rPr>
          <w:rStyle w:val="libBoldItalicChar"/>
        </w:rPr>
        <w:t>“Indeed those who do not expect to encounter Us and who are pleased with the life of this world and satisfied with it, and those who are oblivious of Our signs - it is they whose refuge shall be the Fire because of what they used to earn.”</w:t>
      </w:r>
      <w:r>
        <w:t xml:space="preserve"> </w:t>
      </w:r>
      <w:r>
        <w:rPr>
          <w:rStyle w:val="libFootnotenumChar"/>
        </w:rPr>
        <w:t>2</w:t>
      </w:r>
    </w:p>
    <w:p w:rsidR="00042891" w:rsidRDefault="00042891" w:rsidP="00F40395">
      <w:pPr>
        <w:pStyle w:val="libAr"/>
      </w:pPr>
      <w:r>
        <w:rPr>
          <w:rStyle w:val="libBold1Char"/>
          <w:rtl/>
        </w:rPr>
        <w:t>2211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 (</w:t>
      </w:r>
      <w:r w:rsidRPr="00A840D2">
        <w:rPr>
          <w:rtl/>
          <w:lang w:bidi="fa-IR"/>
        </w:rPr>
        <w:t>وكانَ</w:t>
      </w:r>
      <w:r>
        <w:rPr>
          <w:rtl/>
          <w:lang w:bidi="fa-IR"/>
        </w:rPr>
        <w:t xml:space="preserve"> </w:t>
      </w:r>
      <w:r w:rsidRPr="00A840D2">
        <w:rPr>
          <w:rtl/>
          <w:lang w:bidi="fa-IR"/>
        </w:rPr>
        <w:t>تَحتَهُ</w:t>
      </w:r>
      <w:r>
        <w:rPr>
          <w:rtl/>
          <w:lang w:bidi="fa-IR"/>
        </w:rPr>
        <w:t xml:space="preserve"> </w:t>
      </w:r>
      <w:r w:rsidRPr="00A840D2">
        <w:rPr>
          <w:rtl/>
          <w:lang w:bidi="fa-IR"/>
        </w:rPr>
        <w:t>كَنْزٌ</w:t>
      </w:r>
      <w:r>
        <w:rPr>
          <w:rtl/>
          <w:lang w:bidi="fa-IR"/>
        </w:rPr>
        <w:t xml:space="preserve"> </w:t>
      </w:r>
      <w:r w:rsidRPr="00A840D2">
        <w:rPr>
          <w:rtl/>
          <w:lang w:bidi="fa-IR"/>
        </w:rPr>
        <w:t>لَهُما</w:t>
      </w:r>
      <w:r>
        <w:rPr>
          <w:rtl/>
          <w:lang w:bidi="fa-IR"/>
        </w:rPr>
        <w:t>)</w:t>
      </w:r>
      <w:r>
        <w:rPr>
          <w:rStyle w:val="libFootnotenumChar"/>
          <w:rtl/>
        </w:rPr>
        <w:t>3</w:t>
      </w:r>
      <w:r>
        <w:rPr>
          <w:rtl/>
          <w:lang w:bidi="fa-IR"/>
        </w:rPr>
        <w:t xml:space="preserve"> - : </w:t>
      </w:r>
      <w:r w:rsidRPr="00A840D2">
        <w:rPr>
          <w:rtl/>
          <w:lang w:bidi="fa-IR"/>
        </w:rPr>
        <w:t>كانَ</w:t>
      </w:r>
      <w:r>
        <w:rPr>
          <w:rtl/>
          <w:lang w:bidi="fa-IR"/>
        </w:rPr>
        <w:t xml:space="preserve"> </w:t>
      </w:r>
      <w:r w:rsidRPr="00A840D2">
        <w:rPr>
          <w:rtl/>
          <w:lang w:bidi="fa-IR"/>
        </w:rPr>
        <w:t>ذلكَ</w:t>
      </w:r>
      <w:r>
        <w:rPr>
          <w:rtl/>
          <w:lang w:bidi="fa-IR"/>
        </w:rPr>
        <w:t xml:space="preserve"> </w:t>
      </w:r>
      <w:r w:rsidRPr="00A840D2">
        <w:rPr>
          <w:rtl/>
          <w:lang w:bidi="fa-IR"/>
        </w:rPr>
        <w:t>الكنزُ</w:t>
      </w:r>
      <w:r>
        <w:rPr>
          <w:rtl/>
          <w:lang w:bidi="fa-IR"/>
        </w:rPr>
        <w:t xml:space="preserve"> </w:t>
      </w:r>
      <w:r w:rsidRPr="00A840D2">
        <w:rPr>
          <w:rtl/>
          <w:lang w:bidi="fa-IR"/>
        </w:rPr>
        <w:t>لَوحاً</w:t>
      </w:r>
      <w:r>
        <w:rPr>
          <w:rtl/>
          <w:lang w:bidi="fa-IR"/>
        </w:rPr>
        <w:t xml:space="preserve"> </w:t>
      </w:r>
      <w:r w:rsidRPr="00A840D2">
        <w:rPr>
          <w:rtl/>
          <w:lang w:bidi="fa-IR"/>
        </w:rPr>
        <w:t>مِن</w:t>
      </w:r>
      <w:r>
        <w:rPr>
          <w:rtl/>
          <w:lang w:bidi="fa-IR"/>
        </w:rPr>
        <w:t xml:space="preserve"> </w:t>
      </w:r>
      <w:r w:rsidRPr="00A840D2">
        <w:rPr>
          <w:rtl/>
          <w:lang w:bidi="fa-IR"/>
        </w:rPr>
        <w:t>ذهبٍ</w:t>
      </w:r>
      <w:r>
        <w:rPr>
          <w:rtl/>
          <w:lang w:bidi="fa-IR"/>
        </w:rPr>
        <w:t xml:space="preserve"> </w:t>
      </w:r>
      <w:r w:rsidRPr="00A840D2">
        <w:rPr>
          <w:rtl/>
          <w:lang w:bidi="fa-IR"/>
        </w:rPr>
        <w:t>فيه</w:t>
      </w:r>
      <w:r>
        <w:rPr>
          <w:rtl/>
          <w:lang w:bidi="fa-IR"/>
        </w:rPr>
        <w:t xml:space="preserve"> </w:t>
      </w:r>
      <w:r w:rsidRPr="00A840D2">
        <w:rPr>
          <w:rtl/>
          <w:lang w:bidi="fa-IR"/>
        </w:rPr>
        <w:t>مَكتوبٌ</w:t>
      </w:r>
      <w:r>
        <w:rPr>
          <w:rtl/>
          <w:lang w:bidi="fa-IR"/>
        </w:rPr>
        <w:t xml:space="preserve"> : ... </w:t>
      </w:r>
      <w:r w:rsidRPr="00A840D2">
        <w:rPr>
          <w:rtl/>
          <w:lang w:bidi="fa-IR"/>
        </w:rPr>
        <w:t>عَجِبتُ</w:t>
      </w:r>
      <w:r>
        <w:rPr>
          <w:rtl/>
          <w:lang w:bidi="fa-IR"/>
        </w:rPr>
        <w:t xml:space="preserve"> </w:t>
      </w:r>
      <w:r w:rsidRPr="00A840D2">
        <w:rPr>
          <w:rtl/>
          <w:lang w:bidi="fa-IR"/>
        </w:rPr>
        <w:t>لِمَن</w:t>
      </w:r>
      <w:r>
        <w:rPr>
          <w:rtl/>
          <w:lang w:bidi="fa-IR"/>
        </w:rPr>
        <w:t xml:space="preserve"> </w:t>
      </w:r>
      <w:r w:rsidRPr="00A840D2">
        <w:rPr>
          <w:rtl/>
          <w:lang w:bidi="fa-IR"/>
        </w:rPr>
        <w:t>يَرَى</w:t>
      </w:r>
      <w:r>
        <w:rPr>
          <w:rtl/>
          <w:lang w:bidi="fa-IR"/>
        </w:rPr>
        <w:t xml:space="preserve"> </w:t>
      </w:r>
      <w:r w:rsidRPr="00A840D2">
        <w:rPr>
          <w:rtl/>
          <w:lang w:bidi="fa-IR"/>
        </w:rPr>
        <w:t>الدنيا</w:t>
      </w:r>
      <w:r>
        <w:rPr>
          <w:rtl/>
          <w:lang w:bidi="fa-IR"/>
        </w:rPr>
        <w:t xml:space="preserve"> </w:t>
      </w:r>
      <w:r w:rsidRPr="00A840D2">
        <w:rPr>
          <w:rtl/>
          <w:lang w:bidi="fa-IR"/>
        </w:rPr>
        <w:t>وتَصَرُّفَ</w:t>
      </w:r>
      <w:r>
        <w:rPr>
          <w:rtl/>
          <w:lang w:bidi="fa-IR"/>
        </w:rPr>
        <w:t xml:space="preserve"> </w:t>
      </w:r>
      <w:r w:rsidRPr="00A840D2">
        <w:rPr>
          <w:rtl/>
          <w:lang w:bidi="fa-IR"/>
        </w:rPr>
        <w:t>أهلِها</w:t>
      </w:r>
      <w:r>
        <w:rPr>
          <w:rtl/>
          <w:lang w:bidi="fa-IR"/>
        </w:rPr>
        <w:t xml:space="preserve"> </w:t>
      </w:r>
      <w:r w:rsidRPr="00A840D2">
        <w:rPr>
          <w:rtl/>
          <w:lang w:bidi="fa-IR"/>
        </w:rPr>
        <w:t>حالاً</w:t>
      </w:r>
      <w:r>
        <w:rPr>
          <w:rtl/>
          <w:lang w:bidi="fa-IR"/>
        </w:rPr>
        <w:t xml:space="preserve"> </w:t>
      </w:r>
      <w:r w:rsidRPr="00A840D2">
        <w:rPr>
          <w:rtl/>
          <w:lang w:bidi="fa-IR"/>
        </w:rPr>
        <w:t>بعدَ</w:t>
      </w:r>
      <w:r>
        <w:rPr>
          <w:rtl/>
          <w:lang w:bidi="fa-IR"/>
        </w:rPr>
        <w:t xml:space="preserve"> </w:t>
      </w:r>
      <w:r w:rsidRPr="00A840D2">
        <w:rPr>
          <w:rtl/>
          <w:lang w:bidi="fa-IR"/>
        </w:rPr>
        <w:t>حالٍ</w:t>
      </w:r>
      <w:r>
        <w:rPr>
          <w:rtl/>
          <w:lang w:bidi="fa-IR"/>
        </w:rPr>
        <w:t xml:space="preserve"> </w:t>
      </w:r>
      <w:r w:rsidRPr="00A840D2">
        <w:rPr>
          <w:rtl/>
          <w:lang w:bidi="fa-IR"/>
        </w:rPr>
        <w:t>كيفَ</w:t>
      </w:r>
      <w:r>
        <w:rPr>
          <w:rtl/>
          <w:lang w:bidi="fa-IR"/>
        </w:rPr>
        <w:t xml:space="preserve"> </w:t>
      </w:r>
      <w:r w:rsidRPr="00A840D2">
        <w:rPr>
          <w:rtl/>
          <w:lang w:bidi="fa-IR"/>
        </w:rPr>
        <w:t>يَطمئنُّ</w:t>
      </w:r>
      <w:r>
        <w:rPr>
          <w:rtl/>
          <w:lang w:bidi="fa-IR"/>
        </w:rPr>
        <w:t xml:space="preserve"> </w:t>
      </w:r>
      <w:r w:rsidRPr="00A840D2">
        <w:rPr>
          <w:rtl/>
          <w:lang w:bidi="fa-IR"/>
        </w:rPr>
        <w:t>إلَيها</w:t>
      </w:r>
      <w:r>
        <w:rPr>
          <w:rtl/>
          <w:lang w:bidi="fa-IR"/>
        </w:rPr>
        <w:t>؟!</w:t>
      </w:r>
      <w:r>
        <w:rPr>
          <w:rStyle w:val="libFootnotenumChar"/>
          <w:rtl/>
        </w:rPr>
        <w:t>4</w:t>
      </w:r>
    </w:p>
    <w:p w:rsidR="00042891" w:rsidRDefault="00042891" w:rsidP="00042891">
      <w:pPr>
        <w:pStyle w:val="libNormal"/>
      </w:pPr>
      <w:r>
        <w:rPr>
          <w:rStyle w:val="libBold1Char"/>
        </w:rPr>
        <w:t>2211</w:t>
      </w:r>
      <w:r w:rsidRPr="000F7D59">
        <w:rPr>
          <w:rStyle w:val="libBold1Char"/>
        </w:rPr>
        <w:t>.</w:t>
      </w:r>
      <w:r>
        <w:rPr>
          <w:lang w:bidi="fa-IR"/>
        </w:rPr>
        <w:t xml:space="preserve"> </w:t>
      </w:r>
      <w:r>
        <w:t xml:space="preserve">Imam Ali </w:t>
      </w:r>
      <w:r w:rsidRPr="001500BA">
        <w:t>(AS)</w:t>
      </w:r>
      <w:r>
        <w:t xml:space="preserve"> with regards to Allah's verse: </w:t>
      </w:r>
      <w:r w:rsidRPr="00FD71ED">
        <w:rPr>
          <w:rStyle w:val="libBoldItalicChar"/>
        </w:rPr>
        <w:t>“Under it there was a treasure belonging to them”</w:t>
      </w:r>
      <w:r>
        <w:t xml:space="preserve"> </w:t>
      </w:r>
      <w:r>
        <w:rPr>
          <w:rStyle w:val="libFootnotenumChar"/>
        </w:rPr>
        <w:t>5</w:t>
      </w:r>
      <w:r>
        <w:t xml:space="preserve"> , said, 'that </w:t>
      </w:r>
      <w:r w:rsidRPr="001500BA">
        <w:t>(the treasure)</w:t>
      </w:r>
      <w:r>
        <w:t xml:space="preserve"> was a golden tablet upon which was written... : I wonder at those who see the world and the fluctuating states that people experience, how can they be satisfied with it?' </w:t>
      </w:r>
      <w:r>
        <w:rPr>
          <w:rStyle w:val="libFootnotenumChar"/>
        </w:rPr>
        <w:t>6</w:t>
      </w:r>
    </w:p>
    <w:p w:rsidR="00042891" w:rsidRDefault="00042891" w:rsidP="00F40395">
      <w:pPr>
        <w:pStyle w:val="libAr"/>
      </w:pPr>
      <w:r>
        <w:rPr>
          <w:rStyle w:val="libBold1Char"/>
          <w:rtl/>
        </w:rPr>
        <w:t>2212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اُنظُرُوا</w:t>
      </w:r>
      <w:r>
        <w:rPr>
          <w:rtl/>
          <w:lang w:bidi="fa-IR"/>
        </w:rPr>
        <w:t xml:space="preserve"> </w:t>
      </w:r>
      <w:r w:rsidRPr="00A840D2">
        <w:rPr>
          <w:rtl/>
          <w:lang w:bidi="fa-IR"/>
        </w:rPr>
        <w:t>إلى</w:t>
      </w:r>
      <w:r>
        <w:rPr>
          <w:rtl/>
          <w:lang w:bidi="fa-IR"/>
        </w:rPr>
        <w:t xml:space="preserve"> </w:t>
      </w:r>
      <w:r w:rsidRPr="00A840D2">
        <w:rPr>
          <w:rtl/>
          <w:lang w:bidi="fa-IR"/>
        </w:rPr>
        <w:t>الدنيا</w:t>
      </w:r>
      <w:r>
        <w:rPr>
          <w:rtl/>
          <w:lang w:bidi="fa-IR"/>
        </w:rPr>
        <w:t xml:space="preserve"> </w:t>
      </w:r>
      <w:r w:rsidRPr="00A840D2">
        <w:rPr>
          <w:rtl/>
          <w:lang w:bidi="fa-IR"/>
        </w:rPr>
        <w:t>نَظَرَ</w:t>
      </w:r>
      <w:r>
        <w:rPr>
          <w:rtl/>
          <w:lang w:bidi="fa-IR"/>
        </w:rPr>
        <w:t xml:space="preserve"> </w:t>
      </w:r>
      <w:r w:rsidRPr="00A840D2">
        <w:rPr>
          <w:rtl/>
          <w:lang w:bidi="fa-IR"/>
        </w:rPr>
        <w:t>الزاهدِينَ</w:t>
      </w:r>
      <w:r>
        <w:rPr>
          <w:rtl/>
          <w:lang w:bidi="fa-IR"/>
        </w:rPr>
        <w:t xml:space="preserve"> </w:t>
      </w:r>
      <w:r w:rsidRPr="00A840D2">
        <w:rPr>
          <w:rtl/>
          <w:lang w:bidi="fa-IR"/>
        </w:rPr>
        <w:t>فيها</w:t>
      </w:r>
      <w:r>
        <w:rPr>
          <w:rtl/>
          <w:lang w:bidi="fa-IR"/>
        </w:rPr>
        <w:t xml:space="preserve"> ، </w:t>
      </w:r>
      <w:r w:rsidRPr="00A840D2">
        <w:rPr>
          <w:rtl/>
          <w:lang w:bidi="fa-IR"/>
        </w:rPr>
        <w:t>فإنّها</w:t>
      </w:r>
      <w:r>
        <w:rPr>
          <w:rtl/>
          <w:lang w:bidi="fa-IR"/>
        </w:rPr>
        <w:t xml:space="preserve"> </w:t>
      </w:r>
      <w:r w:rsidRPr="00A840D2">
        <w:rPr>
          <w:rtl/>
          <w:lang w:bidi="fa-IR"/>
        </w:rPr>
        <w:t>عَن</w:t>
      </w:r>
      <w:r>
        <w:rPr>
          <w:rtl/>
          <w:lang w:bidi="fa-IR"/>
        </w:rPr>
        <w:t xml:space="preserve"> </w:t>
      </w:r>
      <w:r w:rsidRPr="00A840D2">
        <w:rPr>
          <w:rtl/>
          <w:lang w:bidi="fa-IR"/>
        </w:rPr>
        <w:t>قليلٍ</w:t>
      </w:r>
      <w:r>
        <w:rPr>
          <w:rtl/>
          <w:lang w:bidi="fa-IR"/>
        </w:rPr>
        <w:t xml:space="preserve"> </w:t>
      </w:r>
      <w:r w:rsidRPr="00A840D2">
        <w:rPr>
          <w:rtl/>
          <w:lang w:bidi="fa-IR"/>
        </w:rPr>
        <w:t>تُزيلُ</w:t>
      </w:r>
      <w:r>
        <w:rPr>
          <w:rtl/>
          <w:lang w:bidi="fa-IR"/>
        </w:rPr>
        <w:t xml:space="preserve"> </w:t>
      </w:r>
      <w:r w:rsidRPr="00A840D2">
        <w:rPr>
          <w:rtl/>
          <w:lang w:bidi="fa-IR"/>
        </w:rPr>
        <w:t>الساكنَ</w:t>
      </w:r>
      <w:r>
        <w:rPr>
          <w:rtl/>
          <w:lang w:bidi="fa-IR"/>
        </w:rPr>
        <w:t xml:space="preserve"> ، </w:t>
      </w:r>
      <w:r w:rsidRPr="00A840D2">
        <w:rPr>
          <w:rtl/>
          <w:lang w:bidi="fa-IR"/>
        </w:rPr>
        <w:t>وتَفجَعُ</w:t>
      </w:r>
      <w:r>
        <w:rPr>
          <w:rtl/>
          <w:lang w:bidi="fa-IR"/>
        </w:rPr>
        <w:t xml:space="preserve"> </w:t>
      </w:r>
      <w:r w:rsidRPr="00A840D2">
        <w:rPr>
          <w:rtl/>
          <w:lang w:bidi="fa-IR"/>
        </w:rPr>
        <w:t>المُترَفَ</w:t>
      </w:r>
      <w:r>
        <w:rPr>
          <w:rtl/>
          <w:lang w:bidi="fa-IR"/>
        </w:rPr>
        <w:t xml:space="preserve"> </w:t>
      </w:r>
      <w:r w:rsidRPr="00A840D2">
        <w:rPr>
          <w:rtl/>
          <w:lang w:bidi="fa-IR"/>
        </w:rPr>
        <w:t>فلا</w:t>
      </w:r>
      <w:r>
        <w:rPr>
          <w:rtl/>
          <w:lang w:bidi="fa-IR"/>
        </w:rPr>
        <w:t xml:space="preserve"> </w:t>
      </w:r>
      <w:r w:rsidRPr="00A840D2">
        <w:rPr>
          <w:rtl/>
          <w:lang w:bidi="fa-IR"/>
        </w:rPr>
        <w:t>تَغُرَّنّكُم</w:t>
      </w:r>
      <w:r>
        <w:rPr>
          <w:rtl/>
          <w:lang w:bidi="fa-IR"/>
        </w:rPr>
        <w:t xml:space="preserve"> </w:t>
      </w:r>
      <w:r w:rsidRPr="00A840D2">
        <w:rPr>
          <w:rtl/>
          <w:lang w:bidi="fa-IR"/>
        </w:rPr>
        <w:t>كَثرَةُ</w:t>
      </w:r>
      <w:r>
        <w:rPr>
          <w:rtl/>
          <w:lang w:bidi="fa-IR"/>
        </w:rPr>
        <w:t xml:space="preserve"> </w:t>
      </w:r>
      <w:r w:rsidRPr="00A840D2">
        <w:rPr>
          <w:rtl/>
          <w:lang w:bidi="fa-IR"/>
        </w:rPr>
        <w:t>ما</w:t>
      </w:r>
      <w:r>
        <w:rPr>
          <w:rtl/>
          <w:lang w:bidi="fa-IR"/>
        </w:rPr>
        <w:t xml:space="preserve"> </w:t>
      </w:r>
      <w:r w:rsidRPr="00A840D2">
        <w:rPr>
          <w:rtl/>
          <w:lang w:bidi="fa-IR"/>
        </w:rPr>
        <w:t>يُعجِبُكُم</w:t>
      </w:r>
      <w:r>
        <w:rPr>
          <w:rtl/>
          <w:lang w:bidi="fa-IR"/>
        </w:rPr>
        <w:t xml:space="preserve"> </w:t>
      </w:r>
      <w:r w:rsidRPr="00A840D2">
        <w:rPr>
          <w:rtl/>
          <w:lang w:bidi="fa-IR"/>
        </w:rPr>
        <w:t>فيها</w:t>
      </w:r>
      <w:r>
        <w:rPr>
          <w:rtl/>
          <w:lang w:bidi="fa-IR"/>
        </w:rPr>
        <w:t xml:space="preserve"> </w:t>
      </w:r>
      <w:r w:rsidRPr="00A840D2">
        <w:rPr>
          <w:rtl/>
          <w:lang w:bidi="fa-IR"/>
        </w:rPr>
        <w:t>لِقلَّةِ</w:t>
      </w:r>
      <w:r>
        <w:rPr>
          <w:rtl/>
          <w:lang w:bidi="fa-IR"/>
        </w:rPr>
        <w:t xml:space="preserve"> </w:t>
      </w:r>
      <w:r w:rsidRPr="00A840D2">
        <w:rPr>
          <w:rtl/>
          <w:lang w:bidi="fa-IR"/>
        </w:rPr>
        <w:t>ما</w:t>
      </w:r>
      <w:r>
        <w:rPr>
          <w:rtl/>
          <w:lang w:bidi="fa-IR"/>
        </w:rPr>
        <w:t xml:space="preserve"> </w:t>
      </w:r>
      <w:r w:rsidRPr="00A840D2">
        <w:rPr>
          <w:rtl/>
          <w:lang w:bidi="fa-IR"/>
        </w:rPr>
        <w:t>يَصحَبُكُم</w:t>
      </w:r>
      <w:r>
        <w:rPr>
          <w:rtl/>
          <w:lang w:bidi="fa-IR"/>
        </w:rPr>
        <w:t xml:space="preserve"> </w:t>
      </w:r>
      <w:r w:rsidRPr="00A840D2">
        <w:rPr>
          <w:rtl/>
          <w:lang w:bidi="fa-IR"/>
        </w:rPr>
        <w:t>مِنها</w:t>
      </w:r>
      <w:r>
        <w:rPr>
          <w:rtl/>
          <w:lang w:bidi="fa-IR"/>
        </w:rPr>
        <w:t xml:space="preserve"> .</w:t>
      </w:r>
      <w:r>
        <w:rPr>
          <w:rStyle w:val="libFootnotenumChar"/>
          <w:rtl/>
        </w:rPr>
        <w:t>7</w:t>
      </w:r>
    </w:p>
    <w:p w:rsidR="00042891" w:rsidRDefault="00042891" w:rsidP="00042891">
      <w:pPr>
        <w:pStyle w:val="libNormal"/>
      </w:pPr>
      <w:r>
        <w:rPr>
          <w:rStyle w:val="libBold1Char"/>
        </w:rPr>
        <w:t>2212</w:t>
      </w:r>
      <w:r w:rsidRPr="000F7D59">
        <w:rPr>
          <w:rStyle w:val="libBold1Char"/>
        </w:rPr>
        <w:t>.</w:t>
      </w:r>
      <w:r>
        <w:rPr>
          <w:lang w:bidi="fa-IR"/>
        </w:rPr>
        <w:t xml:space="preserve"> </w:t>
      </w:r>
      <w:r>
        <w:t xml:space="preserve">Imam Ali </w:t>
      </w:r>
      <w:r w:rsidRPr="001500BA">
        <w:t>(AS)</w:t>
      </w:r>
      <w:r>
        <w:t xml:space="preserve"> said, 'Look at the world through the eyes of those who have renounced it, for verily its inhabitants are quick to depart it and its opulence inflicts distress. So do not allow the abundance of what amazes you therein to deceive you, for it is but a little that you will take with you thereof.' </w:t>
      </w:r>
      <w:r>
        <w:rPr>
          <w:rStyle w:val="libFootnotenumChar"/>
        </w:rPr>
        <w:t>8</w:t>
      </w:r>
    </w:p>
    <w:p w:rsidR="00042891" w:rsidRDefault="00042891" w:rsidP="00F40395">
      <w:pPr>
        <w:pStyle w:val="libAr"/>
      </w:pPr>
      <w:r>
        <w:rPr>
          <w:rStyle w:val="libBold1Char"/>
          <w:rtl/>
        </w:rPr>
        <w:t>2213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اُنظُرْ</w:t>
      </w:r>
      <w:r>
        <w:rPr>
          <w:rtl/>
          <w:lang w:bidi="fa-IR"/>
        </w:rPr>
        <w:t xml:space="preserve"> </w:t>
      </w:r>
      <w:r w:rsidRPr="00A840D2">
        <w:rPr>
          <w:rtl/>
          <w:lang w:bidi="fa-IR"/>
        </w:rPr>
        <w:t>إلى</w:t>
      </w:r>
      <w:r>
        <w:rPr>
          <w:rtl/>
          <w:lang w:bidi="fa-IR"/>
        </w:rPr>
        <w:t xml:space="preserve"> </w:t>
      </w:r>
      <w:r w:rsidRPr="00A840D2">
        <w:rPr>
          <w:rtl/>
          <w:lang w:bidi="fa-IR"/>
        </w:rPr>
        <w:t>الدنيا</w:t>
      </w:r>
      <w:r>
        <w:rPr>
          <w:rtl/>
          <w:lang w:bidi="fa-IR"/>
        </w:rPr>
        <w:t xml:space="preserve"> </w:t>
      </w:r>
      <w:r w:rsidRPr="00A840D2">
        <w:rPr>
          <w:rtl/>
          <w:lang w:bidi="fa-IR"/>
        </w:rPr>
        <w:t>نَظَرَ</w:t>
      </w:r>
      <w:r>
        <w:rPr>
          <w:rtl/>
          <w:lang w:bidi="fa-IR"/>
        </w:rPr>
        <w:t xml:space="preserve"> </w:t>
      </w:r>
      <w:r w:rsidRPr="00A840D2">
        <w:rPr>
          <w:rtl/>
          <w:lang w:bidi="fa-IR"/>
        </w:rPr>
        <w:t>الزاهدِ</w:t>
      </w:r>
      <w:r>
        <w:rPr>
          <w:rtl/>
          <w:lang w:bidi="fa-IR"/>
        </w:rPr>
        <w:t xml:space="preserve"> </w:t>
      </w:r>
      <w:r w:rsidRPr="00A840D2">
        <w:rPr>
          <w:rtl/>
          <w:lang w:bidi="fa-IR"/>
        </w:rPr>
        <w:t>المُفارقِ</w:t>
      </w:r>
      <w:r>
        <w:rPr>
          <w:rtl/>
          <w:lang w:bidi="fa-IR"/>
        </w:rPr>
        <w:t xml:space="preserve"> ، </w:t>
      </w:r>
      <w:r w:rsidRPr="00A840D2">
        <w:rPr>
          <w:rtl/>
          <w:lang w:bidi="fa-IR"/>
        </w:rPr>
        <w:t>ولا</w:t>
      </w:r>
      <w:r>
        <w:rPr>
          <w:rtl/>
          <w:lang w:bidi="fa-IR"/>
        </w:rPr>
        <w:t xml:space="preserve"> </w:t>
      </w:r>
      <w:r w:rsidRPr="00A840D2">
        <w:rPr>
          <w:rtl/>
          <w:lang w:bidi="fa-IR"/>
        </w:rPr>
        <w:t>تَنظُرْ</w:t>
      </w:r>
      <w:r>
        <w:rPr>
          <w:rtl/>
          <w:lang w:bidi="fa-IR"/>
        </w:rPr>
        <w:t xml:space="preserve"> </w:t>
      </w:r>
      <w:r w:rsidRPr="00A840D2">
        <w:rPr>
          <w:rtl/>
          <w:lang w:bidi="fa-IR"/>
        </w:rPr>
        <w:t>إلَيها</w:t>
      </w:r>
      <w:r>
        <w:rPr>
          <w:rtl/>
          <w:lang w:bidi="fa-IR"/>
        </w:rPr>
        <w:t xml:space="preserve"> </w:t>
      </w:r>
      <w:r w:rsidRPr="00A840D2">
        <w:rPr>
          <w:rtl/>
          <w:lang w:bidi="fa-IR"/>
        </w:rPr>
        <w:t>نَظَرَ</w:t>
      </w:r>
      <w:r>
        <w:rPr>
          <w:rtl/>
          <w:lang w:bidi="fa-IR"/>
        </w:rPr>
        <w:t xml:space="preserve"> </w:t>
      </w:r>
      <w:r w:rsidRPr="00A840D2">
        <w:rPr>
          <w:rtl/>
          <w:lang w:bidi="fa-IR"/>
        </w:rPr>
        <w:t>العاشِقِ</w:t>
      </w:r>
      <w:r>
        <w:rPr>
          <w:rtl/>
          <w:lang w:bidi="fa-IR"/>
        </w:rPr>
        <w:t xml:space="preserve"> </w:t>
      </w:r>
      <w:r w:rsidRPr="00A840D2">
        <w:rPr>
          <w:rtl/>
          <w:lang w:bidi="fa-IR"/>
        </w:rPr>
        <w:t>الوامِقِ</w:t>
      </w:r>
      <w:r>
        <w:rPr>
          <w:rtl/>
          <w:lang w:bidi="fa-IR"/>
        </w:rPr>
        <w:t xml:space="preserve"> .</w:t>
      </w:r>
      <w:r>
        <w:rPr>
          <w:rStyle w:val="libFootnotenumChar"/>
          <w:rtl/>
        </w:rPr>
        <w:t>9</w:t>
      </w:r>
    </w:p>
    <w:p w:rsidR="00042891" w:rsidRDefault="00042891" w:rsidP="00042891">
      <w:pPr>
        <w:pStyle w:val="libNormal"/>
      </w:pPr>
      <w:r>
        <w:rPr>
          <w:rStyle w:val="libBold1Char"/>
        </w:rPr>
        <w:t>2213</w:t>
      </w:r>
      <w:r w:rsidRPr="000F7D59">
        <w:rPr>
          <w:rStyle w:val="libBold1Char"/>
        </w:rPr>
        <w:t>.</w:t>
      </w:r>
      <w:r>
        <w:rPr>
          <w:lang w:bidi="fa-IR"/>
        </w:rPr>
        <w:t xml:space="preserve"> </w:t>
      </w:r>
      <w:r>
        <w:t xml:space="preserve">Imam Ali </w:t>
      </w:r>
      <w:r w:rsidRPr="001500BA">
        <w:t>(AS)</w:t>
      </w:r>
      <w:r>
        <w:t xml:space="preserve"> said, 'View the world through the eyes of one who has renounced it and separated from it, and do not view it through the eyes of one who loves it passionately and tenderly.' </w:t>
      </w:r>
      <w:r>
        <w:rPr>
          <w:rStyle w:val="libFootnotenumChar"/>
        </w:rPr>
        <w:t>10</w:t>
      </w:r>
    </w:p>
    <w:p w:rsidR="00042891" w:rsidRDefault="00042891" w:rsidP="00F40395">
      <w:pPr>
        <w:pStyle w:val="libAr"/>
      </w:pPr>
      <w:r>
        <w:rPr>
          <w:rStyle w:val="libBold1Char"/>
          <w:rtl/>
        </w:rPr>
        <w:t>2214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كانتِ</w:t>
      </w:r>
      <w:r>
        <w:rPr>
          <w:rtl/>
          <w:lang w:bidi="fa-IR"/>
        </w:rPr>
        <w:t xml:space="preserve"> </w:t>
      </w:r>
      <w:r w:rsidRPr="00A840D2">
        <w:rPr>
          <w:rtl/>
          <w:lang w:bidi="fa-IR"/>
        </w:rPr>
        <w:t>الدنيا</w:t>
      </w:r>
      <w:r>
        <w:rPr>
          <w:rtl/>
          <w:lang w:bidi="fa-IR"/>
        </w:rPr>
        <w:t xml:space="preserve"> </w:t>
      </w:r>
      <w:r w:rsidRPr="00A840D2">
        <w:rPr>
          <w:rtl/>
          <w:lang w:bidi="fa-IR"/>
        </w:rPr>
        <w:t>فانيَةً</w:t>
      </w:r>
      <w:r>
        <w:rPr>
          <w:rtl/>
          <w:lang w:bidi="fa-IR"/>
        </w:rPr>
        <w:t xml:space="preserve"> </w:t>
      </w:r>
      <w:r w:rsidRPr="00A840D2">
        <w:rPr>
          <w:rtl/>
          <w:lang w:bidi="fa-IR"/>
        </w:rPr>
        <w:t>فالطُّمأنينَةُ</w:t>
      </w:r>
      <w:r>
        <w:rPr>
          <w:rtl/>
          <w:lang w:bidi="fa-IR"/>
        </w:rPr>
        <w:t xml:space="preserve"> </w:t>
      </w:r>
      <w:r w:rsidRPr="00A840D2">
        <w:rPr>
          <w:rtl/>
          <w:lang w:bidi="fa-IR"/>
        </w:rPr>
        <w:t>إلَيها</w:t>
      </w:r>
      <w:r>
        <w:rPr>
          <w:rtl/>
          <w:lang w:bidi="fa-IR"/>
        </w:rPr>
        <w:t xml:space="preserve"> </w:t>
      </w:r>
      <w:r w:rsidRPr="00A840D2">
        <w:rPr>
          <w:rtl/>
          <w:lang w:bidi="fa-IR"/>
        </w:rPr>
        <w:t>لِماذا</w:t>
      </w:r>
      <w:r>
        <w:rPr>
          <w:rtl/>
          <w:lang w:bidi="fa-IR"/>
        </w:rPr>
        <w:t xml:space="preserve"> ؟! </w:t>
      </w:r>
      <w:r>
        <w:rPr>
          <w:rStyle w:val="libFootnotenumChar"/>
          <w:rtl/>
        </w:rPr>
        <w:t>11</w:t>
      </w:r>
    </w:p>
    <w:p w:rsidR="00042891" w:rsidRDefault="00042891" w:rsidP="00042891">
      <w:pPr>
        <w:pStyle w:val="libNormal"/>
      </w:pPr>
      <w:r>
        <w:rPr>
          <w:rStyle w:val="libBold1Char"/>
        </w:rPr>
        <w:t>2214</w:t>
      </w:r>
      <w:r w:rsidRPr="000F7D59">
        <w:rPr>
          <w:rStyle w:val="libBold1Char"/>
        </w:rPr>
        <w:t>.</w:t>
      </w:r>
      <w:r>
        <w:rPr>
          <w:lang w:bidi="fa-IR"/>
        </w:rPr>
        <w:t xml:space="preserve"> </w:t>
      </w:r>
      <w:r>
        <w:t xml:space="preserve">Imam al-Sadiq </w:t>
      </w:r>
      <w:r w:rsidRPr="001500BA">
        <w:t>(AS)</w:t>
      </w:r>
      <w:r>
        <w:t xml:space="preserve"> said, 'If this world is transient, then why be satisfied with it?' </w:t>
      </w:r>
      <w:r>
        <w:rPr>
          <w:rStyle w:val="libFootnotenumChar"/>
        </w:rPr>
        <w:t>12</w:t>
      </w:r>
    </w:p>
    <w:p w:rsidR="00042891" w:rsidRDefault="00042891" w:rsidP="00042891">
      <w:pPr>
        <w:pStyle w:val="libNormal"/>
      </w:pPr>
    </w:p>
    <w:p w:rsidR="00042891" w:rsidRDefault="00042891" w:rsidP="003C21EC">
      <w:pPr>
        <w:pStyle w:val="Heading3"/>
      </w:pPr>
      <w:bookmarkStart w:id="1602" w:name="_Toc484337720"/>
      <w:bookmarkStart w:id="1603" w:name="_Toc485812029"/>
      <w:r>
        <w:t>Notes</w:t>
      </w:r>
      <w:bookmarkEnd w:id="1602"/>
      <w:bookmarkEnd w:id="1603"/>
    </w:p>
    <w:p w:rsidR="00042891" w:rsidRDefault="00042891" w:rsidP="00042891">
      <w:pPr>
        <w:pStyle w:val="libFootnote"/>
      </w:pPr>
      <w:r>
        <w:t xml:space="preserve">1. </w:t>
      </w:r>
      <w:r>
        <w:rPr>
          <w:rtl/>
        </w:rPr>
        <w:t>ي</w:t>
      </w:r>
      <w:r>
        <w:rPr>
          <w:rtl/>
          <w:lang w:bidi="fa-IR"/>
        </w:rPr>
        <w:t>ونس</w:t>
      </w:r>
      <w:r>
        <w:rPr>
          <w:rtl/>
        </w:rPr>
        <w:t xml:space="preserve"> : </w:t>
      </w:r>
      <w:r>
        <w:rPr>
          <w:rtl/>
          <w:lang w:bidi="fa-IR"/>
        </w:rPr>
        <w:t>7</w:t>
      </w:r>
      <w:r>
        <w:rPr>
          <w:rtl/>
        </w:rPr>
        <w:t xml:space="preserve"> </w:t>
      </w:r>
      <w:r>
        <w:rPr>
          <w:rtl/>
          <w:lang w:bidi="fa-IR"/>
        </w:rPr>
        <w:t>و</w:t>
      </w:r>
      <w:r>
        <w:rPr>
          <w:rtl/>
        </w:rPr>
        <w:t xml:space="preserve"> </w:t>
      </w:r>
      <w:r>
        <w:rPr>
          <w:rtl/>
          <w:lang w:bidi="fa-IR"/>
        </w:rPr>
        <w:t>8</w:t>
      </w:r>
      <w:r>
        <w:t xml:space="preserve"> .</w:t>
      </w:r>
    </w:p>
    <w:p w:rsidR="00042891" w:rsidRDefault="00042891" w:rsidP="00042891">
      <w:pPr>
        <w:pStyle w:val="libFootnote"/>
      </w:pPr>
      <w:r>
        <w:t xml:space="preserve">2. Qur'an </w:t>
      </w:r>
      <w:r>
        <w:rPr>
          <w:lang w:bidi="fa-IR"/>
        </w:rPr>
        <w:t>10</w:t>
      </w:r>
      <w:r>
        <w:rPr>
          <w:rtl/>
          <w:lang w:bidi="fa-IR"/>
        </w:rPr>
        <w:t>:7-8</w:t>
      </w:r>
    </w:p>
    <w:p w:rsidR="00042891" w:rsidRDefault="00042891" w:rsidP="00042891">
      <w:pPr>
        <w:pStyle w:val="libFootnote"/>
      </w:pPr>
      <w:r>
        <w:t xml:space="preserve">3. </w:t>
      </w:r>
      <w:r>
        <w:rPr>
          <w:rtl/>
        </w:rPr>
        <w:t xml:space="preserve">الكهف : </w:t>
      </w:r>
      <w:r>
        <w:rPr>
          <w:rtl/>
          <w:lang w:bidi="fa-IR"/>
        </w:rPr>
        <w:t>82</w:t>
      </w:r>
      <w:r>
        <w:t xml:space="preserve"> .</w:t>
      </w:r>
    </w:p>
    <w:p w:rsidR="00042891" w:rsidRDefault="00042891" w:rsidP="00042891">
      <w:pPr>
        <w:pStyle w:val="libFootnote"/>
      </w:pPr>
      <w:r>
        <w:lastRenderedPageBreak/>
        <w:t xml:space="preserve">4. </w:t>
      </w:r>
      <w:r>
        <w:rPr>
          <w:rtl/>
        </w:rPr>
        <w:t xml:space="preserve">معاني الأخبار : </w:t>
      </w:r>
      <w:r>
        <w:rPr>
          <w:rtl/>
          <w:lang w:bidi="fa-IR"/>
        </w:rPr>
        <w:t>200 / 1</w:t>
      </w:r>
      <w:r>
        <w:t xml:space="preserve"> .</w:t>
      </w:r>
    </w:p>
    <w:p w:rsidR="00042891" w:rsidRDefault="00042891" w:rsidP="00042891">
      <w:pPr>
        <w:pStyle w:val="libFootnote"/>
      </w:pPr>
      <w:r>
        <w:t xml:space="preserve">5. Qur'an </w:t>
      </w:r>
      <w:r>
        <w:rPr>
          <w:lang w:bidi="fa-IR"/>
        </w:rPr>
        <w:t>31</w:t>
      </w:r>
      <w:r>
        <w:rPr>
          <w:rtl/>
          <w:lang w:bidi="fa-IR"/>
        </w:rPr>
        <w:t>:33</w:t>
      </w:r>
    </w:p>
    <w:p w:rsidR="00042891" w:rsidRDefault="00042891" w:rsidP="00042891">
      <w:pPr>
        <w:pStyle w:val="libFootnote"/>
      </w:pPr>
      <w:r>
        <w:t xml:space="preserve">6. Maani al-Akhbar, p. </w:t>
      </w:r>
      <w:r>
        <w:rPr>
          <w:lang w:bidi="fa-IR"/>
        </w:rPr>
        <w:t>200</w:t>
      </w:r>
      <w:r>
        <w:t xml:space="preserve">, no. </w:t>
      </w:r>
      <w:r>
        <w:rPr>
          <w:lang w:bidi="fa-IR"/>
        </w:rPr>
        <w:t>1</w:t>
      </w:r>
    </w:p>
    <w:p w:rsidR="00042891" w:rsidRDefault="00042891" w:rsidP="00042891">
      <w:pPr>
        <w:pStyle w:val="libFootnote"/>
      </w:pPr>
      <w:r>
        <w:t xml:space="preserve">7. </w:t>
      </w:r>
      <w:r>
        <w:rPr>
          <w:rtl/>
        </w:rPr>
        <w:t xml:space="preserve">بحار الأنوار : </w:t>
      </w:r>
      <w:r>
        <w:rPr>
          <w:rtl/>
          <w:lang w:bidi="fa-IR"/>
        </w:rPr>
        <w:t>78 / 20 / 79</w:t>
      </w:r>
      <w:r>
        <w:t xml:space="preserve"> .</w:t>
      </w:r>
    </w:p>
    <w:p w:rsidR="00042891" w:rsidRDefault="00042891" w:rsidP="00042891">
      <w:pPr>
        <w:pStyle w:val="libFootnote"/>
      </w:pPr>
      <w:r>
        <w:t xml:space="preserve">8. Bihar al-Anwar, v. </w:t>
      </w:r>
      <w:r>
        <w:rPr>
          <w:lang w:bidi="fa-IR"/>
        </w:rPr>
        <w:t>78</w:t>
      </w:r>
      <w:r>
        <w:t xml:space="preserve">, p. </w:t>
      </w:r>
      <w:r>
        <w:rPr>
          <w:lang w:bidi="fa-IR"/>
        </w:rPr>
        <w:t>20</w:t>
      </w:r>
      <w:r>
        <w:t xml:space="preserve">, no. </w:t>
      </w:r>
      <w:r>
        <w:rPr>
          <w:lang w:bidi="fa-IR"/>
        </w:rPr>
        <w:t>79</w:t>
      </w:r>
    </w:p>
    <w:p w:rsidR="00042891" w:rsidRDefault="00042891" w:rsidP="00042891">
      <w:pPr>
        <w:pStyle w:val="libFootnote"/>
      </w:pPr>
      <w:r>
        <w:t xml:space="preserve">9. </w:t>
      </w:r>
      <w:r>
        <w:rPr>
          <w:rtl/>
        </w:rPr>
        <w:t xml:space="preserve">غرر الحكم : </w:t>
      </w:r>
      <w:r>
        <w:rPr>
          <w:rtl/>
          <w:lang w:bidi="fa-IR"/>
        </w:rPr>
        <w:t>2386</w:t>
      </w:r>
      <w:r>
        <w:t xml:space="preserve"> .</w:t>
      </w:r>
    </w:p>
    <w:p w:rsidR="00042891" w:rsidRDefault="00042891" w:rsidP="00042891">
      <w:pPr>
        <w:pStyle w:val="libFootnote"/>
      </w:pPr>
      <w:r>
        <w:t xml:space="preserve">10. Ghurar al-Hikam, no. </w:t>
      </w:r>
      <w:r>
        <w:rPr>
          <w:lang w:bidi="fa-IR"/>
        </w:rPr>
        <w:t>2386</w:t>
      </w:r>
    </w:p>
    <w:p w:rsidR="00042891" w:rsidRDefault="00042891" w:rsidP="00042891">
      <w:pPr>
        <w:pStyle w:val="libFootnote"/>
      </w:pPr>
      <w:r>
        <w:t xml:space="preserve">11. </w:t>
      </w:r>
      <w:r>
        <w:rPr>
          <w:rtl/>
        </w:rPr>
        <w:t xml:space="preserve">بحار الأنوار : </w:t>
      </w:r>
      <w:r>
        <w:rPr>
          <w:rtl/>
          <w:lang w:bidi="fa-IR"/>
        </w:rPr>
        <w:t>73 / 88 / 54</w:t>
      </w:r>
      <w:r>
        <w:t xml:space="preserve"> .</w:t>
      </w:r>
    </w:p>
    <w:p w:rsidR="00042891" w:rsidRDefault="00042891" w:rsidP="00042891">
      <w:pPr>
        <w:pStyle w:val="libFootnote"/>
        <w:rPr>
          <w:rtl/>
          <w:lang w:bidi="fa-IR"/>
        </w:rPr>
      </w:pPr>
      <w:r>
        <w:t xml:space="preserve">12. Bihar al-Anwar, v. </w:t>
      </w:r>
      <w:r>
        <w:rPr>
          <w:lang w:bidi="fa-IR"/>
        </w:rPr>
        <w:t>73</w:t>
      </w:r>
      <w:r>
        <w:t xml:space="preserve">, p. </w:t>
      </w:r>
      <w:r>
        <w:rPr>
          <w:lang w:bidi="fa-IR"/>
        </w:rPr>
        <w:t>88</w:t>
      </w:r>
      <w:r>
        <w:t xml:space="preserve">, no. </w:t>
      </w:r>
      <w:r>
        <w:rPr>
          <w:lang w:bidi="fa-IR"/>
        </w:rPr>
        <w:t>54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04" w:name="_Toc484337721"/>
      <w:bookmarkStart w:id="1605" w:name="_Toc485812030"/>
      <w:r>
        <w:rPr>
          <w:lang w:bidi="fa-IR"/>
        </w:rPr>
        <w:lastRenderedPageBreak/>
        <w:t>715</w:t>
      </w:r>
      <w:r>
        <w:t xml:space="preserve"> - </w:t>
      </w:r>
      <w:r>
        <w:rPr>
          <w:rtl/>
          <w:lang w:bidi="fa-IR"/>
        </w:rPr>
        <w:t>خَطَرُ إيثارِ الدُّنيا</w:t>
      </w:r>
      <w:bookmarkEnd w:id="1604"/>
      <w:bookmarkEnd w:id="1605"/>
    </w:p>
    <w:p w:rsidR="00042891" w:rsidRDefault="00042891" w:rsidP="003C21EC">
      <w:pPr>
        <w:pStyle w:val="Heading2Center"/>
      </w:pPr>
      <w:bookmarkStart w:id="1606" w:name="_Toc484337722"/>
      <w:bookmarkStart w:id="1607" w:name="_Toc485812031"/>
      <w:r>
        <w:rPr>
          <w:lang w:bidi="fa-IR"/>
        </w:rPr>
        <w:t>715</w:t>
      </w:r>
      <w:r>
        <w:t>. The Danger of Preferring THE WORLD [OVER THE HEREAFTER]</w:t>
      </w:r>
      <w:bookmarkEnd w:id="1606"/>
      <w:bookmarkEnd w:id="1607"/>
    </w:p>
    <w:p w:rsidR="00042891" w:rsidRDefault="00042891" w:rsidP="00F40395">
      <w:pPr>
        <w:pStyle w:val="libAr"/>
      </w:pPr>
      <w:r w:rsidRPr="004A7464">
        <w:rPr>
          <w:rtl/>
        </w:rPr>
        <w:t>(</w:t>
      </w:r>
      <w:r w:rsidRPr="00B61F7A">
        <w:rPr>
          <w:rtl/>
        </w:rPr>
        <w:t>فَأَمّا مَنْ طَغى‏ * وَآثَرَ الْحَياةَ الدُّنْيا * فَإنّ الْجَحِيمَ هِيَ الْمَأوى‏) .</w:t>
      </w:r>
      <w:r>
        <w:rPr>
          <w:rStyle w:val="libFootnotenumChar"/>
          <w:rtl/>
        </w:rPr>
        <w:t>1</w:t>
      </w:r>
    </w:p>
    <w:p w:rsidR="00042891" w:rsidRDefault="00042891" w:rsidP="00042891">
      <w:pPr>
        <w:pStyle w:val="libNormal"/>
      </w:pPr>
      <w:r w:rsidRPr="00FD71ED">
        <w:rPr>
          <w:rStyle w:val="libBoldItalicChar"/>
        </w:rPr>
        <w:t>“As for him who was rebellious and preferred the life of this world, his refuge will indeed be hell.”</w:t>
      </w:r>
      <w:r>
        <w:t xml:space="preserve"> </w:t>
      </w:r>
      <w:r>
        <w:rPr>
          <w:rStyle w:val="libFootnotenumChar"/>
        </w:rPr>
        <w:t>2</w:t>
      </w:r>
    </w:p>
    <w:p w:rsidR="00042891" w:rsidRDefault="00042891" w:rsidP="00F40395">
      <w:pPr>
        <w:pStyle w:val="libAr"/>
      </w:pPr>
      <w:r>
        <w:rPr>
          <w:rStyle w:val="libBold1Char"/>
          <w:rtl/>
        </w:rPr>
        <w:t>2215</w:t>
      </w:r>
      <w:r w:rsidRPr="00D7746E">
        <w:rPr>
          <w:rStyle w:val="libBold1Char"/>
          <w:rtl/>
        </w:rPr>
        <w:t>.</w:t>
      </w:r>
      <w:r>
        <w:rPr>
          <w:rtl/>
          <w:lang w:bidi="fa-IR"/>
        </w:rPr>
        <w:t xml:space="preserve"> </w:t>
      </w:r>
      <w:r w:rsidRPr="00A840D2">
        <w:rPr>
          <w:rtl/>
          <w:lang w:bidi="fa-IR"/>
        </w:rPr>
        <w:t>لقمانُ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لابنِهِ</w:t>
      </w:r>
      <w:r>
        <w:rPr>
          <w:rtl/>
          <w:lang w:bidi="fa-IR"/>
        </w:rPr>
        <w:t xml:space="preserve"> </w:t>
      </w:r>
      <w:r w:rsidRPr="00A840D2">
        <w:rPr>
          <w:rtl/>
          <w:lang w:bidi="fa-IR"/>
        </w:rPr>
        <w:t>وهو</w:t>
      </w:r>
      <w:r>
        <w:rPr>
          <w:rtl/>
          <w:lang w:bidi="fa-IR"/>
        </w:rPr>
        <w:t xml:space="preserve"> </w:t>
      </w:r>
      <w:r w:rsidRPr="00A840D2">
        <w:rPr>
          <w:rtl/>
          <w:lang w:bidi="fa-IR"/>
        </w:rPr>
        <w:t>يَعِظُهُ</w:t>
      </w:r>
      <w:r>
        <w:rPr>
          <w:rtl/>
          <w:lang w:bidi="fa-IR"/>
        </w:rPr>
        <w:t xml:space="preserve"> - : </w:t>
      </w:r>
      <w:r w:rsidRPr="00A840D2">
        <w:rPr>
          <w:rtl/>
          <w:lang w:bidi="fa-IR"/>
        </w:rPr>
        <w:t>بِعْ</w:t>
      </w:r>
      <w:r>
        <w:rPr>
          <w:rtl/>
          <w:lang w:bidi="fa-IR"/>
        </w:rPr>
        <w:t xml:space="preserve"> </w:t>
      </w:r>
      <w:r w:rsidRPr="00A840D2">
        <w:rPr>
          <w:rtl/>
          <w:lang w:bidi="fa-IR"/>
        </w:rPr>
        <w:t>دُنياكَ</w:t>
      </w:r>
      <w:r>
        <w:rPr>
          <w:rtl/>
          <w:lang w:bidi="fa-IR"/>
        </w:rPr>
        <w:t xml:space="preserve"> </w:t>
      </w:r>
      <w:r w:rsidRPr="00A840D2">
        <w:rPr>
          <w:rtl/>
          <w:lang w:bidi="fa-IR"/>
        </w:rPr>
        <w:t>بِآخِرَتِكَ</w:t>
      </w:r>
      <w:r>
        <w:rPr>
          <w:rtl/>
          <w:lang w:bidi="fa-IR"/>
        </w:rPr>
        <w:t xml:space="preserve"> </w:t>
      </w:r>
      <w:r w:rsidRPr="00A840D2">
        <w:rPr>
          <w:rtl/>
          <w:lang w:bidi="fa-IR"/>
        </w:rPr>
        <w:t>تَربَحْهُما</w:t>
      </w:r>
      <w:r>
        <w:rPr>
          <w:rtl/>
          <w:lang w:bidi="fa-IR"/>
        </w:rPr>
        <w:t xml:space="preserve"> </w:t>
      </w:r>
      <w:r w:rsidRPr="00A840D2">
        <w:rPr>
          <w:rtl/>
          <w:lang w:bidi="fa-IR"/>
        </w:rPr>
        <w:t>جميعاً</w:t>
      </w:r>
      <w:r>
        <w:rPr>
          <w:rtl/>
          <w:lang w:bidi="fa-IR"/>
        </w:rPr>
        <w:t xml:space="preserve"> ، </w:t>
      </w:r>
      <w:r w:rsidRPr="00A840D2">
        <w:rPr>
          <w:rtl/>
          <w:lang w:bidi="fa-IR"/>
        </w:rPr>
        <w:t>ولا</w:t>
      </w:r>
      <w:r>
        <w:rPr>
          <w:rtl/>
          <w:lang w:bidi="fa-IR"/>
        </w:rPr>
        <w:t xml:space="preserve"> </w:t>
      </w:r>
      <w:r w:rsidRPr="00A840D2">
        <w:rPr>
          <w:rtl/>
          <w:lang w:bidi="fa-IR"/>
        </w:rPr>
        <w:t>تَبِعْ</w:t>
      </w:r>
      <w:r>
        <w:rPr>
          <w:rtl/>
          <w:lang w:bidi="fa-IR"/>
        </w:rPr>
        <w:t xml:space="preserve"> </w:t>
      </w:r>
      <w:r w:rsidRPr="00A840D2">
        <w:rPr>
          <w:rtl/>
          <w:lang w:bidi="fa-IR"/>
        </w:rPr>
        <w:t>آخِرَتَكَ</w:t>
      </w:r>
      <w:r>
        <w:rPr>
          <w:rtl/>
          <w:lang w:bidi="fa-IR"/>
        </w:rPr>
        <w:t xml:space="preserve"> </w:t>
      </w:r>
      <w:r w:rsidRPr="00A840D2">
        <w:rPr>
          <w:rtl/>
          <w:lang w:bidi="fa-IR"/>
        </w:rPr>
        <w:t>بدُنياكَ</w:t>
      </w:r>
      <w:r>
        <w:rPr>
          <w:rtl/>
          <w:lang w:bidi="fa-IR"/>
        </w:rPr>
        <w:t xml:space="preserve"> </w:t>
      </w:r>
      <w:r w:rsidRPr="00A840D2">
        <w:rPr>
          <w:rtl/>
          <w:lang w:bidi="fa-IR"/>
        </w:rPr>
        <w:t>تَخْسَرهما</w:t>
      </w:r>
      <w:r>
        <w:rPr>
          <w:rtl/>
          <w:lang w:bidi="fa-IR"/>
        </w:rPr>
        <w:t xml:space="preserve"> </w:t>
      </w:r>
      <w:r w:rsidRPr="00A840D2">
        <w:rPr>
          <w:rtl/>
          <w:lang w:bidi="fa-IR"/>
        </w:rPr>
        <w:t>جميعاً</w:t>
      </w:r>
      <w:r>
        <w:rPr>
          <w:rtl/>
          <w:lang w:bidi="fa-IR"/>
        </w:rPr>
        <w:t xml:space="preserve"> .</w:t>
      </w:r>
      <w:r>
        <w:rPr>
          <w:rStyle w:val="libFootnotenumChar"/>
          <w:rtl/>
        </w:rPr>
        <w:t>3</w:t>
      </w:r>
    </w:p>
    <w:p w:rsidR="00042891" w:rsidRDefault="00042891" w:rsidP="00042891">
      <w:pPr>
        <w:pStyle w:val="libNormal"/>
      </w:pPr>
      <w:r>
        <w:rPr>
          <w:rStyle w:val="libBold1Char"/>
        </w:rPr>
        <w:t>2215</w:t>
      </w:r>
      <w:r w:rsidRPr="000F7D59">
        <w:rPr>
          <w:rStyle w:val="libBold1Char"/>
        </w:rPr>
        <w:t>.</w:t>
      </w:r>
      <w:r>
        <w:rPr>
          <w:lang w:bidi="fa-IR"/>
        </w:rPr>
        <w:t xml:space="preserve"> </w:t>
      </w:r>
      <w:r>
        <w:t xml:space="preserve">Luqman </w:t>
      </w:r>
      <w:r w:rsidRPr="001500BA">
        <w:t>(AS)</w:t>
      </w:r>
      <w:r>
        <w:t xml:space="preserve"> said in counsel to his son, 'Sell your world for your Hereafter and you will attain both of them, but do not sell your Hereafter for your world for you will lose them both.' </w:t>
      </w:r>
      <w:r>
        <w:rPr>
          <w:rStyle w:val="libFootnotenumChar"/>
        </w:rPr>
        <w:t>4</w:t>
      </w:r>
    </w:p>
    <w:p w:rsidR="00042891" w:rsidRDefault="00042891" w:rsidP="00F40395">
      <w:pPr>
        <w:pStyle w:val="libAr"/>
      </w:pPr>
      <w:r>
        <w:rPr>
          <w:rStyle w:val="libBold1Char"/>
          <w:rtl/>
        </w:rPr>
        <w:t>2216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عَبَدَ</w:t>
      </w:r>
      <w:r>
        <w:rPr>
          <w:rtl/>
          <w:lang w:bidi="fa-IR"/>
        </w:rPr>
        <w:t xml:space="preserve"> </w:t>
      </w:r>
      <w:r w:rsidRPr="00A840D2">
        <w:rPr>
          <w:rtl/>
          <w:lang w:bidi="fa-IR"/>
        </w:rPr>
        <w:t>الدنيا</w:t>
      </w:r>
      <w:r>
        <w:rPr>
          <w:rtl/>
          <w:lang w:bidi="fa-IR"/>
        </w:rPr>
        <w:t xml:space="preserve"> </w:t>
      </w:r>
      <w:r w:rsidRPr="00A840D2">
        <w:rPr>
          <w:rtl/>
          <w:lang w:bidi="fa-IR"/>
        </w:rPr>
        <w:t>وآثَرَها</w:t>
      </w:r>
      <w:r>
        <w:rPr>
          <w:rtl/>
          <w:lang w:bidi="fa-IR"/>
        </w:rPr>
        <w:t xml:space="preserve"> </w:t>
      </w:r>
      <w:r w:rsidRPr="00A840D2">
        <w:rPr>
          <w:rtl/>
          <w:lang w:bidi="fa-IR"/>
        </w:rPr>
        <w:t>على</w:t>
      </w:r>
      <w:r>
        <w:rPr>
          <w:rtl/>
          <w:lang w:bidi="fa-IR"/>
        </w:rPr>
        <w:t xml:space="preserve"> </w:t>
      </w:r>
      <w:r w:rsidRPr="00A840D2">
        <w:rPr>
          <w:rtl/>
          <w:lang w:bidi="fa-IR"/>
        </w:rPr>
        <w:t>الآخرةِ</w:t>
      </w:r>
      <w:r>
        <w:rPr>
          <w:rtl/>
          <w:lang w:bidi="fa-IR"/>
        </w:rPr>
        <w:t xml:space="preserve"> </w:t>
      </w:r>
      <w:r w:rsidRPr="00A840D2">
        <w:rPr>
          <w:rtl/>
          <w:lang w:bidi="fa-IR"/>
        </w:rPr>
        <w:t>استَوخَمَ</w:t>
      </w:r>
      <w:r>
        <w:rPr>
          <w:rtl/>
          <w:lang w:bidi="fa-IR"/>
        </w:rPr>
        <w:t xml:space="preserve"> </w:t>
      </w:r>
      <w:r w:rsidRPr="00A840D2">
        <w:rPr>
          <w:rtl/>
          <w:lang w:bidi="fa-IR"/>
        </w:rPr>
        <w:t>العاقِبةَ</w:t>
      </w:r>
      <w:r>
        <w:rPr>
          <w:rtl/>
          <w:lang w:bidi="fa-IR"/>
        </w:rPr>
        <w:t xml:space="preserve"> .</w:t>
      </w:r>
      <w:r>
        <w:rPr>
          <w:rStyle w:val="libFootnotenumChar"/>
          <w:rtl/>
        </w:rPr>
        <w:t>5</w:t>
      </w:r>
    </w:p>
    <w:p w:rsidR="00042891" w:rsidRDefault="00042891" w:rsidP="00042891">
      <w:pPr>
        <w:pStyle w:val="libNormal"/>
      </w:pPr>
      <w:r>
        <w:rPr>
          <w:rStyle w:val="libBold1Char"/>
        </w:rPr>
        <w:t>2216</w:t>
      </w:r>
      <w:r w:rsidRPr="000F7D59">
        <w:rPr>
          <w:rStyle w:val="libBold1Char"/>
        </w:rPr>
        <w:t>.</w:t>
      </w:r>
      <w:r>
        <w:rPr>
          <w:lang w:bidi="fa-IR"/>
        </w:rPr>
        <w:t xml:space="preserve"> </w:t>
      </w:r>
      <w:r>
        <w:t xml:space="preserve">Imam Ali </w:t>
      </w:r>
      <w:r w:rsidRPr="001500BA">
        <w:t>(AS)</w:t>
      </w:r>
      <w:r>
        <w:t xml:space="preserve"> said, 'The one who worships the world and prefers it over the Hereafter seeks an unhealthy outcome.' </w:t>
      </w:r>
      <w:r>
        <w:rPr>
          <w:rStyle w:val="libFootnotenumChar"/>
        </w:rPr>
        <w:t>6</w:t>
      </w:r>
    </w:p>
    <w:p w:rsidR="00042891" w:rsidRDefault="00042891" w:rsidP="00F40395">
      <w:pPr>
        <w:pStyle w:val="libAr"/>
      </w:pPr>
      <w:r>
        <w:rPr>
          <w:rStyle w:val="libBold1Char"/>
          <w:rtl/>
        </w:rPr>
        <w:t>2217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يَترُكُ</w:t>
      </w:r>
      <w:r>
        <w:rPr>
          <w:rtl/>
          <w:lang w:bidi="fa-IR"/>
        </w:rPr>
        <w:t xml:space="preserve"> </w:t>
      </w:r>
      <w:r w:rsidRPr="00A840D2">
        <w:rPr>
          <w:rtl/>
          <w:lang w:bidi="fa-IR"/>
        </w:rPr>
        <w:t>الناسُ</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أمرِ</w:t>
      </w:r>
      <w:r>
        <w:rPr>
          <w:rtl/>
          <w:lang w:bidi="fa-IR"/>
        </w:rPr>
        <w:t xml:space="preserve"> </w:t>
      </w:r>
      <w:r w:rsidRPr="00A840D2">
        <w:rPr>
          <w:rtl/>
          <w:lang w:bidi="fa-IR"/>
        </w:rPr>
        <w:t>دينِهِم</w:t>
      </w:r>
      <w:r>
        <w:rPr>
          <w:rtl/>
          <w:lang w:bidi="fa-IR"/>
        </w:rPr>
        <w:t xml:space="preserve"> </w:t>
      </w:r>
      <w:r w:rsidRPr="00A840D2">
        <w:rPr>
          <w:rtl/>
          <w:lang w:bidi="fa-IR"/>
        </w:rPr>
        <w:t>لاستِصلاحِ</w:t>
      </w:r>
      <w:r>
        <w:rPr>
          <w:rtl/>
          <w:lang w:bidi="fa-IR"/>
        </w:rPr>
        <w:t xml:space="preserve"> </w:t>
      </w:r>
      <w:r w:rsidRPr="00A840D2">
        <w:rPr>
          <w:rtl/>
          <w:lang w:bidi="fa-IR"/>
        </w:rPr>
        <w:t>دُنياهُم</w:t>
      </w:r>
      <w:r>
        <w:rPr>
          <w:rtl/>
          <w:lang w:bidi="fa-IR"/>
        </w:rPr>
        <w:t xml:space="preserve"> </w:t>
      </w:r>
      <w:r w:rsidRPr="00A840D2">
        <w:rPr>
          <w:rtl/>
          <w:lang w:bidi="fa-IR"/>
        </w:rPr>
        <w:t>إلّا</w:t>
      </w:r>
      <w:r>
        <w:rPr>
          <w:rtl/>
          <w:lang w:bidi="fa-IR"/>
        </w:rPr>
        <w:t xml:space="preserve"> </w:t>
      </w:r>
      <w:r w:rsidRPr="00A840D2">
        <w:rPr>
          <w:rtl/>
          <w:lang w:bidi="fa-IR"/>
        </w:rPr>
        <w:t>فَتَحَ</w:t>
      </w:r>
      <w:r>
        <w:rPr>
          <w:rtl/>
          <w:lang w:bidi="fa-IR"/>
        </w:rPr>
        <w:t xml:space="preserve"> </w:t>
      </w:r>
      <w:r w:rsidRPr="00A840D2">
        <w:rPr>
          <w:rtl/>
          <w:lang w:bidi="fa-IR"/>
        </w:rPr>
        <w:t>اللَّهُ</w:t>
      </w:r>
      <w:r>
        <w:rPr>
          <w:rtl/>
          <w:lang w:bidi="fa-IR"/>
        </w:rPr>
        <w:t xml:space="preserve"> </w:t>
      </w:r>
      <w:r w:rsidRPr="00A840D2">
        <w:rPr>
          <w:rtl/>
          <w:lang w:bidi="fa-IR"/>
        </w:rPr>
        <w:t>علَيهِم</w:t>
      </w:r>
      <w:r>
        <w:rPr>
          <w:rtl/>
          <w:lang w:bidi="fa-IR"/>
        </w:rPr>
        <w:t xml:space="preserve"> </w:t>
      </w:r>
      <w:r w:rsidRPr="00A840D2">
        <w:rPr>
          <w:rtl/>
          <w:lang w:bidi="fa-IR"/>
        </w:rPr>
        <w:t>ما</w:t>
      </w:r>
      <w:r>
        <w:rPr>
          <w:rtl/>
          <w:lang w:bidi="fa-IR"/>
        </w:rPr>
        <w:t xml:space="preserve"> </w:t>
      </w:r>
      <w:r w:rsidRPr="00A840D2">
        <w:rPr>
          <w:rtl/>
          <w:lang w:bidi="fa-IR"/>
        </w:rPr>
        <w:t>هو</w:t>
      </w:r>
      <w:r>
        <w:rPr>
          <w:rtl/>
          <w:lang w:bidi="fa-IR"/>
        </w:rPr>
        <w:t xml:space="preserve"> </w:t>
      </w:r>
      <w:r w:rsidRPr="00A840D2">
        <w:rPr>
          <w:rtl/>
          <w:lang w:bidi="fa-IR"/>
        </w:rPr>
        <w:t>أضَرُّ</w:t>
      </w:r>
      <w:r>
        <w:rPr>
          <w:rtl/>
          <w:lang w:bidi="fa-IR"/>
        </w:rPr>
        <w:t xml:space="preserve"> </w:t>
      </w:r>
      <w:r w:rsidRPr="00A840D2">
        <w:rPr>
          <w:rtl/>
          <w:lang w:bidi="fa-IR"/>
        </w:rPr>
        <w:t>مِنهُ</w:t>
      </w:r>
      <w:r>
        <w:rPr>
          <w:rtl/>
          <w:lang w:bidi="fa-IR"/>
        </w:rPr>
        <w:t xml:space="preserve"> .</w:t>
      </w:r>
      <w:r>
        <w:rPr>
          <w:rStyle w:val="libFootnotenumChar"/>
          <w:rtl/>
        </w:rPr>
        <w:t>7</w:t>
      </w:r>
    </w:p>
    <w:p w:rsidR="00042891" w:rsidRDefault="00042891" w:rsidP="00042891">
      <w:pPr>
        <w:pStyle w:val="libNormal"/>
      </w:pPr>
      <w:r>
        <w:rPr>
          <w:rStyle w:val="libBold1Char"/>
        </w:rPr>
        <w:t>2217</w:t>
      </w:r>
      <w:r w:rsidRPr="000F7D59">
        <w:rPr>
          <w:rStyle w:val="libBold1Char"/>
        </w:rPr>
        <w:t>.</w:t>
      </w:r>
      <w:r>
        <w:rPr>
          <w:lang w:bidi="fa-IR"/>
        </w:rPr>
        <w:t xml:space="preserve"> </w:t>
      </w:r>
      <w:r>
        <w:t xml:space="preserve">Imam Ali </w:t>
      </w:r>
      <w:r w:rsidRPr="001500BA">
        <w:t>(AS)</w:t>
      </w:r>
      <w:r>
        <w:t xml:space="preserve"> said, 'No sooner do people abandon an aspect of their religion in order to advance their worldly affairs than Allah will inflict them with something that is more detrimental than that.'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الآخرة : باب </w:t>
      </w:r>
      <w:r>
        <w:rPr>
          <w:rtl/>
          <w:lang w:bidi="fa-IR"/>
        </w:rPr>
        <w:t>17</w:t>
      </w:r>
      <w:r>
        <w:t xml:space="preserve"> .</w:t>
      </w:r>
    </w:p>
    <w:p w:rsidR="00042891" w:rsidRPr="00CF763D" w:rsidRDefault="00042891" w:rsidP="00042891">
      <w:pPr>
        <w:pStyle w:val="libBold2"/>
      </w:pPr>
      <w:r w:rsidRPr="00CF763D">
        <w:t xml:space="preserve">(See also: THE HEREAFTER: section </w:t>
      </w:r>
      <w:r>
        <w:t>17</w:t>
      </w:r>
      <w:r w:rsidRPr="00CF763D">
        <w:t>)</w:t>
      </w:r>
    </w:p>
    <w:p w:rsidR="00042891" w:rsidRDefault="00042891" w:rsidP="00042891">
      <w:pPr>
        <w:pStyle w:val="libNormal"/>
      </w:pPr>
    </w:p>
    <w:p w:rsidR="00042891" w:rsidRDefault="00042891" w:rsidP="003C21EC">
      <w:pPr>
        <w:pStyle w:val="Heading3"/>
      </w:pPr>
      <w:bookmarkStart w:id="1608" w:name="_Toc484337723"/>
      <w:bookmarkStart w:id="1609" w:name="_Toc485812032"/>
      <w:r>
        <w:t>Notes</w:t>
      </w:r>
      <w:bookmarkEnd w:id="1608"/>
      <w:bookmarkEnd w:id="1609"/>
    </w:p>
    <w:p w:rsidR="00042891" w:rsidRDefault="00042891" w:rsidP="00042891">
      <w:pPr>
        <w:pStyle w:val="libFootnote"/>
      </w:pPr>
      <w:r>
        <w:t xml:space="preserve">1. </w:t>
      </w:r>
      <w:r>
        <w:rPr>
          <w:rtl/>
        </w:rPr>
        <w:t xml:space="preserve">النازعات : </w:t>
      </w:r>
      <w:r>
        <w:rPr>
          <w:rtl/>
          <w:lang w:bidi="fa-IR"/>
        </w:rPr>
        <w:t>37 - 39</w:t>
      </w:r>
      <w:r>
        <w:t xml:space="preserve"> .</w:t>
      </w:r>
    </w:p>
    <w:p w:rsidR="00042891" w:rsidRDefault="00042891" w:rsidP="00042891">
      <w:pPr>
        <w:pStyle w:val="libFootnote"/>
      </w:pPr>
      <w:r>
        <w:t xml:space="preserve">2. Qur'an, </w:t>
      </w:r>
      <w:r>
        <w:rPr>
          <w:lang w:bidi="fa-IR"/>
        </w:rPr>
        <w:t>79</w:t>
      </w:r>
      <w:r>
        <w:rPr>
          <w:rtl/>
          <w:lang w:bidi="fa-IR"/>
        </w:rPr>
        <w:t>:37-39</w:t>
      </w:r>
    </w:p>
    <w:p w:rsidR="00042891" w:rsidRDefault="00042891" w:rsidP="00042891">
      <w:pPr>
        <w:pStyle w:val="libFootnote"/>
      </w:pPr>
      <w:r>
        <w:t xml:space="preserve">3. </w:t>
      </w:r>
      <w:r>
        <w:rPr>
          <w:rtl/>
        </w:rPr>
        <w:t xml:space="preserve">بحار الأنوار : </w:t>
      </w:r>
      <w:r>
        <w:rPr>
          <w:rtl/>
          <w:lang w:bidi="fa-IR"/>
        </w:rPr>
        <w:t>13 / 422 / 17</w:t>
      </w:r>
      <w:r>
        <w:t xml:space="preserve"> .</w:t>
      </w:r>
    </w:p>
    <w:p w:rsidR="00042891" w:rsidRDefault="00042891" w:rsidP="00042891">
      <w:pPr>
        <w:pStyle w:val="libFootnote"/>
      </w:pPr>
      <w:r>
        <w:t xml:space="preserve">4. Bihar al-Anwar, v. </w:t>
      </w:r>
      <w:r>
        <w:rPr>
          <w:lang w:bidi="fa-IR"/>
        </w:rPr>
        <w:t>13</w:t>
      </w:r>
      <w:r>
        <w:t xml:space="preserve">, p. </w:t>
      </w:r>
      <w:r>
        <w:rPr>
          <w:lang w:bidi="fa-IR"/>
        </w:rPr>
        <w:t>422</w:t>
      </w:r>
      <w:r>
        <w:t xml:space="preserve">, no. </w:t>
      </w:r>
      <w:r>
        <w:rPr>
          <w:lang w:bidi="fa-IR"/>
        </w:rPr>
        <w:t>17</w:t>
      </w:r>
    </w:p>
    <w:p w:rsidR="00042891" w:rsidRDefault="00042891" w:rsidP="00042891">
      <w:pPr>
        <w:pStyle w:val="libFootnote"/>
      </w:pPr>
      <w:r>
        <w:t xml:space="preserve">5. </w:t>
      </w:r>
      <w:r>
        <w:rPr>
          <w:rtl/>
        </w:rPr>
        <w:t xml:space="preserve">الخصال : </w:t>
      </w:r>
      <w:r>
        <w:rPr>
          <w:rtl/>
          <w:lang w:bidi="fa-IR"/>
        </w:rPr>
        <w:t>632 / 10</w:t>
      </w:r>
      <w:r>
        <w:t xml:space="preserve"> .</w:t>
      </w:r>
    </w:p>
    <w:p w:rsidR="00042891" w:rsidRDefault="00042891" w:rsidP="00042891">
      <w:pPr>
        <w:pStyle w:val="libFootnote"/>
      </w:pPr>
      <w:r>
        <w:t xml:space="preserve">6. al-Khisal, p. </w:t>
      </w:r>
      <w:r>
        <w:rPr>
          <w:lang w:bidi="fa-IR"/>
        </w:rPr>
        <w:t>632</w:t>
      </w:r>
      <w:r>
        <w:t xml:space="preserve">, no. </w:t>
      </w:r>
      <w:r>
        <w:rPr>
          <w:lang w:bidi="fa-IR"/>
        </w:rPr>
        <w:t>10</w:t>
      </w:r>
    </w:p>
    <w:p w:rsidR="00042891" w:rsidRDefault="00042891" w:rsidP="00042891">
      <w:pPr>
        <w:pStyle w:val="libFootnote"/>
      </w:pPr>
      <w:r>
        <w:t xml:space="preserve">7. </w:t>
      </w:r>
      <w:r>
        <w:rPr>
          <w:rtl/>
        </w:rPr>
        <w:t xml:space="preserve">نهج البلاغة : الحكمة </w:t>
      </w:r>
      <w:r>
        <w:rPr>
          <w:rtl/>
          <w:lang w:bidi="fa-IR"/>
        </w:rPr>
        <w:t>106</w:t>
      </w:r>
      <w:r>
        <w:t xml:space="preserve"> .</w:t>
      </w:r>
    </w:p>
    <w:p w:rsidR="00042891" w:rsidRDefault="00042891" w:rsidP="00042891">
      <w:pPr>
        <w:pStyle w:val="libFootnote"/>
        <w:rPr>
          <w:rtl/>
          <w:lang w:bidi="fa-IR"/>
        </w:rPr>
      </w:pPr>
      <w:r>
        <w:t xml:space="preserve">8. Nahj al-Balagha, Saying </w:t>
      </w:r>
      <w:r>
        <w:rPr>
          <w:lang w:bidi="fa-IR"/>
        </w:rPr>
        <w:t>106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10" w:name="_Toc484337724"/>
      <w:bookmarkStart w:id="1611" w:name="_Toc485812033"/>
      <w:r>
        <w:rPr>
          <w:lang w:bidi="fa-IR"/>
        </w:rPr>
        <w:lastRenderedPageBreak/>
        <w:t>716</w:t>
      </w:r>
      <w:r>
        <w:t xml:space="preserve"> - </w:t>
      </w:r>
      <w:r>
        <w:rPr>
          <w:rtl/>
          <w:lang w:bidi="fa-IR"/>
        </w:rPr>
        <w:t>الدُّنيا سِجنُ المُؤمِنِ‏</w:t>
      </w:r>
      <w:bookmarkEnd w:id="1610"/>
      <w:bookmarkEnd w:id="1611"/>
    </w:p>
    <w:p w:rsidR="00042891" w:rsidRDefault="00042891" w:rsidP="003C21EC">
      <w:pPr>
        <w:pStyle w:val="Heading2Center"/>
      </w:pPr>
      <w:bookmarkStart w:id="1612" w:name="_Toc484337725"/>
      <w:bookmarkStart w:id="1613" w:name="_Toc485812034"/>
      <w:r>
        <w:rPr>
          <w:lang w:bidi="fa-IR"/>
        </w:rPr>
        <w:t>716</w:t>
      </w:r>
      <w:r>
        <w:t>. THE WORLD IS THE PRISON OF THE BELIEVER</w:t>
      </w:r>
      <w:bookmarkEnd w:id="1612"/>
      <w:bookmarkEnd w:id="1613"/>
    </w:p>
    <w:p w:rsidR="00042891" w:rsidRDefault="00042891" w:rsidP="00F40395">
      <w:pPr>
        <w:pStyle w:val="libAr"/>
      </w:pPr>
      <w:r>
        <w:rPr>
          <w:rStyle w:val="libBold1Char"/>
          <w:rtl/>
        </w:rPr>
        <w:t>2218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الدنيا</w:t>
      </w:r>
      <w:r>
        <w:rPr>
          <w:rtl/>
          <w:lang w:bidi="fa-IR"/>
        </w:rPr>
        <w:t xml:space="preserve"> </w:t>
      </w:r>
      <w:r w:rsidRPr="00A840D2">
        <w:rPr>
          <w:rtl/>
          <w:lang w:bidi="fa-IR"/>
        </w:rPr>
        <w:t>لا</w:t>
      </w:r>
      <w:r>
        <w:rPr>
          <w:rtl/>
          <w:lang w:bidi="fa-IR"/>
        </w:rPr>
        <w:t xml:space="preserve"> </w:t>
      </w:r>
      <w:r w:rsidRPr="00A840D2">
        <w:rPr>
          <w:rtl/>
          <w:lang w:bidi="fa-IR"/>
        </w:rPr>
        <w:t>تَصفو</w:t>
      </w:r>
      <w:r>
        <w:rPr>
          <w:rtl/>
          <w:lang w:bidi="fa-IR"/>
        </w:rPr>
        <w:t xml:space="preserve"> </w:t>
      </w:r>
      <w:r w:rsidRPr="00A840D2">
        <w:rPr>
          <w:rtl/>
          <w:lang w:bidi="fa-IR"/>
        </w:rPr>
        <w:t>لِمُؤمنٍ</w:t>
      </w:r>
      <w:r>
        <w:rPr>
          <w:rtl/>
          <w:lang w:bidi="fa-IR"/>
        </w:rPr>
        <w:t xml:space="preserve"> ، </w:t>
      </w:r>
      <w:r w:rsidRPr="00A840D2">
        <w:rPr>
          <w:rtl/>
          <w:lang w:bidi="fa-IR"/>
        </w:rPr>
        <w:t>كيفَ</w:t>
      </w:r>
      <w:r>
        <w:rPr>
          <w:rtl/>
          <w:lang w:bidi="fa-IR"/>
        </w:rPr>
        <w:t xml:space="preserve"> </w:t>
      </w:r>
      <w:r w:rsidRPr="00A840D2">
        <w:rPr>
          <w:rtl/>
          <w:lang w:bidi="fa-IR"/>
        </w:rPr>
        <w:t>وهِي</w:t>
      </w:r>
      <w:r>
        <w:rPr>
          <w:rtl/>
          <w:lang w:bidi="fa-IR"/>
        </w:rPr>
        <w:t xml:space="preserve"> </w:t>
      </w:r>
      <w:r w:rsidRPr="00A840D2">
        <w:rPr>
          <w:rtl/>
          <w:lang w:bidi="fa-IR"/>
        </w:rPr>
        <w:t>سِجنُهُ</w:t>
      </w:r>
      <w:r>
        <w:rPr>
          <w:rtl/>
          <w:lang w:bidi="fa-IR"/>
        </w:rPr>
        <w:t xml:space="preserve"> </w:t>
      </w:r>
      <w:r w:rsidRPr="00A840D2">
        <w:rPr>
          <w:rtl/>
          <w:lang w:bidi="fa-IR"/>
        </w:rPr>
        <w:t>وبلاؤهُ</w:t>
      </w:r>
      <w:r>
        <w:rPr>
          <w:rtl/>
          <w:lang w:bidi="fa-IR"/>
        </w:rPr>
        <w:t xml:space="preserve"> ؟!</w:t>
      </w:r>
      <w:r>
        <w:rPr>
          <w:rStyle w:val="libFootnotenumChar"/>
          <w:rtl/>
        </w:rPr>
        <w:t>1</w:t>
      </w:r>
    </w:p>
    <w:p w:rsidR="00042891" w:rsidRDefault="00042891" w:rsidP="00042891">
      <w:pPr>
        <w:pStyle w:val="libNormal"/>
      </w:pPr>
      <w:r>
        <w:rPr>
          <w:rStyle w:val="libBold1Char"/>
        </w:rPr>
        <w:t>2218</w:t>
      </w:r>
      <w:r w:rsidRPr="000F7D59">
        <w:rPr>
          <w:rStyle w:val="libBold1Char"/>
        </w:rPr>
        <w:t>.</w:t>
      </w:r>
      <w:r>
        <w:rPr>
          <w:lang w:bidi="fa-IR"/>
        </w:rPr>
        <w:t xml:space="preserve"> </w:t>
      </w:r>
      <w:r>
        <w:t xml:space="preserve">The Prophet </w:t>
      </w:r>
      <w:r w:rsidRPr="001500BA">
        <w:t>(SAWA)</w:t>
      </w:r>
      <w:r>
        <w:t xml:space="preserve"> said, 'The world is not trouble-free for the believer, how can it be when it is his prison and his trial?' </w:t>
      </w:r>
      <w:r>
        <w:rPr>
          <w:rStyle w:val="libFootnotenumChar"/>
        </w:rPr>
        <w:t>2</w:t>
      </w:r>
    </w:p>
    <w:p w:rsidR="00042891" w:rsidRDefault="00042891" w:rsidP="00F40395">
      <w:pPr>
        <w:pStyle w:val="libAr"/>
      </w:pPr>
      <w:r>
        <w:rPr>
          <w:rStyle w:val="libBold1Char"/>
          <w:rtl/>
        </w:rPr>
        <w:t>2219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سِجنُ</w:t>
      </w:r>
      <w:r>
        <w:rPr>
          <w:rtl/>
          <w:lang w:bidi="fa-IR"/>
        </w:rPr>
        <w:t xml:space="preserve"> </w:t>
      </w:r>
      <w:r w:rsidRPr="00A840D2">
        <w:rPr>
          <w:rtl/>
          <w:lang w:bidi="fa-IR"/>
        </w:rPr>
        <w:t>المؤمنِ</w:t>
      </w:r>
      <w:r>
        <w:rPr>
          <w:rtl/>
          <w:lang w:bidi="fa-IR"/>
        </w:rPr>
        <w:t xml:space="preserve"> </w:t>
      </w:r>
      <w:r w:rsidRPr="00A840D2">
        <w:rPr>
          <w:rtl/>
          <w:lang w:bidi="fa-IR"/>
        </w:rPr>
        <w:t>والقَبرُ</w:t>
      </w:r>
      <w:r>
        <w:rPr>
          <w:rtl/>
          <w:lang w:bidi="fa-IR"/>
        </w:rPr>
        <w:t xml:space="preserve"> </w:t>
      </w:r>
      <w:r w:rsidRPr="00A840D2">
        <w:rPr>
          <w:rtl/>
          <w:lang w:bidi="fa-IR"/>
        </w:rPr>
        <w:t>حِصنُهُ</w:t>
      </w:r>
      <w:r>
        <w:rPr>
          <w:rtl/>
          <w:lang w:bidi="fa-IR"/>
        </w:rPr>
        <w:t xml:space="preserve"> </w:t>
      </w:r>
      <w:r w:rsidRPr="00A840D2">
        <w:rPr>
          <w:rtl/>
          <w:lang w:bidi="fa-IR"/>
        </w:rPr>
        <w:t>والجنّةُ</w:t>
      </w:r>
      <w:r>
        <w:rPr>
          <w:rtl/>
          <w:lang w:bidi="fa-IR"/>
        </w:rPr>
        <w:t xml:space="preserve"> </w:t>
      </w:r>
      <w:r w:rsidRPr="00A840D2">
        <w:rPr>
          <w:rtl/>
          <w:lang w:bidi="fa-IR"/>
        </w:rPr>
        <w:t>مَأواهُ</w:t>
      </w:r>
      <w:r>
        <w:rPr>
          <w:rtl/>
          <w:lang w:bidi="fa-IR"/>
        </w:rPr>
        <w:t xml:space="preserve"> ، </w:t>
      </w:r>
      <w:r w:rsidRPr="00A840D2">
        <w:rPr>
          <w:rtl/>
          <w:lang w:bidi="fa-IR"/>
        </w:rPr>
        <w:t>والدنيا</w:t>
      </w:r>
      <w:r>
        <w:rPr>
          <w:rtl/>
          <w:lang w:bidi="fa-IR"/>
        </w:rPr>
        <w:t xml:space="preserve"> </w:t>
      </w:r>
      <w:r w:rsidRPr="00A840D2">
        <w:rPr>
          <w:rtl/>
          <w:lang w:bidi="fa-IR"/>
        </w:rPr>
        <w:t>جَنَّةُ</w:t>
      </w:r>
      <w:r>
        <w:rPr>
          <w:rtl/>
          <w:lang w:bidi="fa-IR"/>
        </w:rPr>
        <w:t xml:space="preserve"> </w:t>
      </w:r>
      <w:r w:rsidRPr="00A840D2">
        <w:rPr>
          <w:rtl/>
          <w:lang w:bidi="fa-IR"/>
        </w:rPr>
        <w:t>الكافِرِ</w:t>
      </w:r>
      <w:r>
        <w:rPr>
          <w:rtl/>
          <w:lang w:bidi="fa-IR"/>
        </w:rPr>
        <w:t xml:space="preserve"> </w:t>
      </w:r>
      <w:r w:rsidRPr="00A840D2">
        <w:rPr>
          <w:rtl/>
          <w:lang w:bidi="fa-IR"/>
        </w:rPr>
        <w:t>والقبرُ</w:t>
      </w:r>
      <w:r>
        <w:rPr>
          <w:rtl/>
          <w:lang w:bidi="fa-IR"/>
        </w:rPr>
        <w:t xml:space="preserve"> </w:t>
      </w:r>
      <w:r w:rsidRPr="00A840D2">
        <w:rPr>
          <w:rtl/>
          <w:lang w:bidi="fa-IR"/>
        </w:rPr>
        <w:t>سِجنُهُ</w:t>
      </w:r>
      <w:r>
        <w:rPr>
          <w:rtl/>
          <w:lang w:bidi="fa-IR"/>
        </w:rPr>
        <w:t xml:space="preserve"> </w:t>
      </w:r>
      <w:r w:rsidRPr="00A840D2">
        <w:rPr>
          <w:rtl/>
          <w:lang w:bidi="fa-IR"/>
        </w:rPr>
        <w:t>والنارُ</w:t>
      </w:r>
      <w:r>
        <w:rPr>
          <w:rtl/>
          <w:lang w:bidi="fa-IR"/>
        </w:rPr>
        <w:t xml:space="preserve"> </w:t>
      </w:r>
      <w:r w:rsidRPr="00A840D2">
        <w:rPr>
          <w:rtl/>
          <w:lang w:bidi="fa-IR"/>
        </w:rPr>
        <w:t>مَأواهُ</w:t>
      </w:r>
      <w:r>
        <w:rPr>
          <w:rtl/>
          <w:lang w:bidi="fa-IR"/>
        </w:rPr>
        <w:t xml:space="preserve"> .</w:t>
      </w:r>
      <w:r>
        <w:rPr>
          <w:rStyle w:val="libFootnotenumChar"/>
          <w:rtl/>
        </w:rPr>
        <w:t>3</w:t>
      </w:r>
    </w:p>
    <w:p w:rsidR="00042891" w:rsidRDefault="00042891" w:rsidP="00042891">
      <w:pPr>
        <w:pStyle w:val="libNormal"/>
      </w:pPr>
      <w:r>
        <w:rPr>
          <w:rStyle w:val="libBold1Char"/>
        </w:rPr>
        <w:t>2219</w:t>
      </w:r>
      <w:r w:rsidRPr="000F7D59">
        <w:rPr>
          <w:rStyle w:val="libBold1Char"/>
        </w:rPr>
        <w:t>.</w:t>
      </w:r>
      <w:r>
        <w:rPr>
          <w:lang w:bidi="fa-IR"/>
        </w:rPr>
        <w:t xml:space="preserve"> </w:t>
      </w:r>
      <w:r>
        <w:t xml:space="preserve">Imam al-Sadiq </w:t>
      </w:r>
      <w:r w:rsidRPr="001500BA">
        <w:t>(AS)</w:t>
      </w:r>
      <w:r>
        <w:t xml:space="preserve"> said, 'The world is the prison of the believer, the grave is his fortress and Paradise is his final abode. The world is the Paradise of the disbeliever, the grave is his prison and the Fire is his final abode.' </w:t>
      </w:r>
      <w:r>
        <w:rPr>
          <w:rStyle w:val="libFootnotenumChar"/>
        </w:rPr>
        <w:t>4</w:t>
      </w:r>
    </w:p>
    <w:p w:rsidR="00042891" w:rsidRDefault="00042891" w:rsidP="00042891">
      <w:pPr>
        <w:pStyle w:val="libNormal"/>
      </w:pPr>
    </w:p>
    <w:p w:rsidR="00042891" w:rsidRDefault="00042891" w:rsidP="003C21EC">
      <w:pPr>
        <w:pStyle w:val="Heading3"/>
      </w:pPr>
      <w:bookmarkStart w:id="1614" w:name="_Toc484337726"/>
      <w:bookmarkStart w:id="1615" w:name="_Toc485812035"/>
      <w:r>
        <w:t>Notes</w:t>
      </w:r>
      <w:bookmarkEnd w:id="1614"/>
      <w:bookmarkEnd w:id="1615"/>
    </w:p>
    <w:p w:rsidR="00042891" w:rsidRDefault="00042891" w:rsidP="00042891">
      <w:pPr>
        <w:pStyle w:val="libFootnote"/>
      </w:pPr>
      <w:r>
        <w:t xml:space="preserve">1. </w:t>
      </w:r>
      <w:r>
        <w:rPr>
          <w:rtl/>
        </w:rPr>
        <w:t xml:space="preserve">كنز العمّال : </w:t>
      </w:r>
      <w:r>
        <w:rPr>
          <w:rtl/>
          <w:lang w:bidi="fa-IR"/>
        </w:rPr>
        <w:t>6090</w:t>
      </w:r>
      <w:r>
        <w:t xml:space="preserve"> .</w:t>
      </w:r>
    </w:p>
    <w:p w:rsidR="00042891" w:rsidRDefault="00042891" w:rsidP="00042891">
      <w:pPr>
        <w:pStyle w:val="libFootnote"/>
      </w:pPr>
      <w:r>
        <w:t xml:space="preserve">2. Kanz al-Ummal, no. </w:t>
      </w:r>
      <w:r>
        <w:rPr>
          <w:lang w:bidi="fa-IR"/>
        </w:rPr>
        <w:t>6090</w:t>
      </w:r>
    </w:p>
    <w:p w:rsidR="00042891" w:rsidRDefault="00042891" w:rsidP="00042891">
      <w:pPr>
        <w:pStyle w:val="libFootnote"/>
      </w:pPr>
      <w:r>
        <w:t xml:space="preserve">3. </w:t>
      </w:r>
      <w:r>
        <w:rPr>
          <w:rtl/>
        </w:rPr>
        <w:t xml:space="preserve">الخصال : </w:t>
      </w:r>
      <w:r>
        <w:rPr>
          <w:rtl/>
          <w:lang w:bidi="fa-IR"/>
        </w:rPr>
        <w:t>108 / 74</w:t>
      </w:r>
      <w:r>
        <w:t xml:space="preserve"> .</w:t>
      </w:r>
    </w:p>
    <w:p w:rsidR="00042891" w:rsidRDefault="00042891" w:rsidP="00042891">
      <w:pPr>
        <w:pStyle w:val="libFootnote"/>
        <w:rPr>
          <w:rtl/>
          <w:lang w:bidi="fa-IR"/>
        </w:rPr>
      </w:pPr>
      <w:r>
        <w:t xml:space="preserve">4. al-Khisal, p. </w:t>
      </w:r>
      <w:r>
        <w:rPr>
          <w:lang w:bidi="fa-IR"/>
        </w:rPr>
        <w:t>108</w:t>
      </w:r>
      <w:r>
        <w:t xml:space="preserve">, no. </w:t>
      </w:r>
      <w:r>
        <w:rPr>
          <w:lang w:bidi="fa-IR"/>
        </w:rPr>
        <w:t>74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16" w:name="_Toc484337727"/>
      <w:bookmarkStart w:id="1617" w:name="_Toc485812036"/>
      <w:r>
        <w:rPr>
          <w:lang w:bidi="fa-IR"/>
        </w:rPr>
        <w:lastRenderedPageBreak/>
        <w:t>717</w:t>
      </w:r>
      <w:r>
        <w:t xml:space="preserve"> - </w:t>
      </w:r>
      <w:r>
        <w:rPr>
          <w:rtl/>
          <w:lang w:bidi="fa-IR"/>
        </w:rPr>
        <w:t>خَطَرُ جَعلِ الدُّنيا أكبَرَ الهُمومِ‏</w:t>
      </w:r>
      <w:bookmarkEnd w:id="1616"/>
      <w:bookmarkEnd w:id="1617"/>
    </w:p>
    <w:p w:rsidR="00042891" w:rsidRDefault="00042891" w:rsidP="003C21EC">
      <w:pPr>
        <w:pStyle w:val="Heading2Center"/>
      </w:pPr>
      <w:bookmarkStart w:id="1618" w:name="_Toc484337728"/>
      <w:bookmarkStart w:id="1619" w:name="_Toc485812037"/>
      <w:r>
        <w:rPr>
          <w:lang w:bidi="fa-IR"/>
        </w:rPr>
        <w:t>717</w:t>
      </w:r>
      <w:r>
        <w:t>. The Danger of Making Worldly AFFAIRS ONE'S GREATEST CONCERN</w:t>
      </w:r>
      <w:bookmarkEnd w:id="1618"/>
      <w:bookmarkEnd w:id="1619"/>
    </w:p>
    <w:p w:rsidR="00042891" w:rsidRDefault="00042891" w:rsidP="00F40395">
      <w:pPr>
        <w:pStyle w:val="libAr"/>
      </w:pPr>
      <w:r>
        <w:rPr>
          <w:rStyle w:val="libBold1Char"/>
          <w:rtl/>
        </w:rPr>
        <w:t>2220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كانَتِ</w:t>
      </w:r>
      <w:r>
        <w:rPr>
          <w:rtl/>
          <w:lang w:bidi="fa-IR"/>
        </w:rPr>
        <w:t xml:space="preserve"> </w:t>
      </w:r>
      <w:r w:rsidRPr="00A840D2">
        <w:rPr>
          <w:rtl/>
          <w:lang w:bidi="fa-IR"/>
        </w:rPr>
        <w:t>الدنيا</w:t>
      </w:r>
      <w:r>
        <w:rPr>
          <w:rtl/>
          <w:lang w:bidi="fa-IR"/>
        </w:rPr>
        <w:t xml:space="preserve"> </w:t>
      </w:r>
      <w:r w:rsidRPr="00A840D2">
        <w:rPr>
          <w:rtl/>
          <w:lang w:bidi="fa-IR"/>
        </w:rPr>
        <w:t>أكبرَ</w:t>
      </w:r>
      <w:r>
        <w:rPr>
          <w:rtl/>
          <w:lang w:bidi="fa-IR"/>
        </w:rPr>
        <w:t xml:space="preserve"> </w:t>
      </w:r>
      <w:r w:rsidRPr="00A840D2">
        <w:rPr>
          <w:rtl/>
          <w:lang w:bidi="fa-IR"/>
        </w:rPr>
        <w:t>هَمِّهِ</w:t>
      </w:r>
      <w:r>
        <w:rPr>
          <w:rtl/>
          <w:lang w:bidi="fa-IR"/>
        </w:rPr>
        <w:t xml:space="preserve"> </w:t>
      </w:r>
      <w:r w:rsidRPr="00A840D2">
        <w:rPr>
          <w:rtl/>
          <w:lang w:bidi="fa-IR"/>
        </w:rPr>
        <w:t>طالَ</w:t>
      </w:r>
      <w:r>
        <w:rPr>
          <w:rtl/>
          <w:lang w:bidi="fa-IR"/>
        </w:rPr>
        <w:t xml:space="preserve"> </w:t>
      </w:r>
      <w:r w:rsidRPr="00A840D2">
        <w:rPr>
          <w:rtl/>
          <w:lang w:bidi="fa-IR"/>
        </w:rPr>
        <w:t>شَقاؤهُ</w:t>
      </w:r>
      <w:r>
        <w:rPr>
          <w:rtl/>
          <w:lang w:bidi="fa-IR"/>
        </w:rPr>
        <w:t xml:space="preserve"> </w:t>
      </w:r>
      <w:r w:rsidRPr="00A840D2">
        <w:rPr>
          <w:rtl/>
          <w:lang w:bidi="fa-IR"/>
        </w:rPr>
        <w:t>وغَمُّهُ</w:t>
      </w:r>
      <w:r>
        <w:rPr>
          <w:rtl/>
          <w:lang w:bidi="fa-IR"/>
        </w:rPr>
        <w:t xml:space="preserve"> .</w:t>
      </w:r>
      <w:r>
        <w:rPr>
          <w:rStyle w:val="libFootnotenumChar"/>
          <w:rtl/>
        </w:rPr>
        <w:t>1</w:t>
      </w:r>
    </w:p>
    <w:p w:rsidR="00042891" w:rsidRDefault="00042891" w:rsidP="00042891">
      <w:pPr>
        <w:pStyle w:val="libNormal"/>
      </w:pPr>
      <w:r>
        <w:rPr>
          <w:rStyle w:val="libBold1Char"/>
        </w:rPr>
        <w:t>2220</w:t>
      </w:r>
      <w:r w:rsidRPr="000F7D59">
        <w:rPr>
          <w:rStyle w:val="libBold1Char"/>
        </w:rPr>
        <w:t>.</w:t>
      </w:r>
      <w:r>
        <w:rPr>
          <w:lang w:bidi="fa-IR"/>
        </w:rPr>
        <w:t xml:space="preserve"> </w:t>
      </w:r>
      <w:r>
        <w:t xml:space="preserve">Imam Ali </w:t>
      </w:r>
      <w:r w:rsidRPr="001500BA">
        <w:t>(AS)</w:t>
      </w:r>
      <w:r>
        <w:t xml:space="preserve"> said, 'The one who regards the worldly affairs as his greatest concern, his grief and distress are lengthened.' </w:t>
      </w:r>
      <w:r>
        <w:rPr>
          <w:rStyle w:val="libFootnotenumChar"/>
        </w:rPr>
        <w:t>2</w:t>
      </w:r>
    </w:p>
    <w:p w:rsidR="00042891" w:rsidRDefault="00042891" w:rsidP="00F40395">
      <w:pPr>
        <w:pStyle w:val="libAr"/>
      </w:pPr>
      <w:r>
        <w:rPr>
          <w:rStyle w:val="libBold1Char"/>
          <w:rtl/>
        </w:rPr>
        <w:t>2221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أصبَحَ</w:t>
      </w:r>
      <w:r>
        <w:rPr>
          <w:rtl/>
          <w:lang w:bidi="fa-IR"/>
        </w:rPr>
        <w:t xml:space="preserve"> </w:t>
      </w:r>
      <w:r w:rsidRPr="00A840D2">
        <w:rPr>
          <w:rtl/>
          <w:lang w:bidi="fa-IR"/>
        </w:rPr>
        <w:t>وأمسى</w:t>
      </w:r>
      <w:r>
        <w:rPr>
          <w:rtl/>
          <w:lang w:bidi="fa-IR"/>
        </w:rPr>
        <w:t xml:space="preserve">‏ </w:t>
      </w:r>
      <w:r w:rsidRPr="00A840D2">
        <w:rPr>
          <w:rtl/>
          <w:lang w:bidi="fa-IR"/>
        </w:rPr>
        <w:t>والدنيا</w:t>
      </w:r>
      <w:r>
        <w:rPr>
          <w:rtl/>
          <w:lang w:bidi="fa-IR"/>
        </w:rPr>
        <w:t xml:space="preserve"> </w:t>
      </w:r>
      <w:r w:rsidRPr="00A840D2">
        <w:rPr>
          <w:rtl/>
          <w:lang w:bidi="fa-IR"/>
        </w:rPr>
        <w:t>أكبَرُ</w:t>
      </w:r>
      <w:r>
        <w:rPr>
          <w:rtl/>
          <w:lang w:bidi="fa-IR"/>
        </w:rPr>
        <w:t xml:space="preserve"> </w:t>
      </w:r>
      <w:r w:rsidRPr="00A840D2">
        <w:rPr>
          <w:rtl/>
          <w:lang w:bidi="fa-IR"/>
        </w:rPr>
        <w:t>هَمِّهِ</w:t>
      </w:r>
      <w:r>
        <w:rPr>
          <w:rtl/>
          <w:lang w:bidi="fa-IR"/>
        </w:rPr>
        <w:t xml:space="preserve"> </w:t>
      </w:r>
      <w:r w:rsidRPr="00A840D2">
        <w:rPr>
          <w:rtl/>
          <w:lang w:bidi="fa-IR"/>
        </w:rPr>
        <w:t>جَعَلَ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الفَقرَ</w:t>
      </w:r>
      <w:r>
        <w:rPr>
          <w:rtl/>
          <w:lang w:bidi="fa-IR"/>
        </w:rPr>
        <w:t xml:space="preserve"> </w:t>
      </w:r>
      <w:r w:rsidRPr="00A840D2">
        <w:rPr>
          <w:rtl/>
          <w:lang w:bidi="fa-IR"/>
        </w:rPr>
        <w:t>بينَ</w:t>
      </w:r>
      <w:r>
        <w:rPr>
          <w:rtl/>
          <w:lang w:bidi="fa-IR"/>
        </w:rPr>
        <w:t xml:space="preserve"> </w:t>
      </w:r>
      <w:r w:rsidRPr="00A840D2">
        <w:rPr>
          <w:rtl/>
          <w:lang w:bidi="fa-IR"/>
        </w:rPr>
        <w:t>عَينَيهِ</w:t>
      </w:r>
      <w:r>
        <w:rPr>
          <w:rtl/>
          <w:lang w:bidi="fa-IR"/>
        </w:rPr>
        <w:t xml:space="preserve"> </w:t>
      </w:r>
      <w:r w:rsidRPr="00A840D2">
        <w:rPr>
          <w:rtl/>
          <w:lang w:bidi="fa-IR"/>
        </w:rPr>
        <w:t>وشَتَّتَ</w:t>
      </w:r>
      <w:r>
        <w:rPr>
          <w:rtl/>
          <w:lang w:bidi="fa-IR"/>
        </w:rPr>
        <w:t xml:space="preserve"> </w:t>
      </w:r>
      <w:r w:rsidRPr="00A840D2">
        <w:rPr>
          <w:rtl/>
          <w:lang w:bidi="fa-IR"/>
        </w:rPr>
        <w:t>أمرَهُ</w:t>
      </w:r>
      <w:r>
        <w:rPr>
          <w:rtl/>
          <w:lang w:bidi="fa-IR"/>
        </w:rPr>
        <w:t xml:space="preserve"> </w:t>
      </w:r>
      <w:r w:rsidRPr="00A840D2">
        <w:rPr>
          <w:rtl/>
          <w:lang w:bidi="fa-IR"/>
        </w:rPr>
        <w:t>ولم</w:t>
      </w:r>
      <w:r>
        <w:rPr>
          <w:rtl/>
          <w:lang w:bidi="fa-IR"/>
        </w:rPr>
        <w:t xml:space="preserve"> </w:t>
      </w:r>
      <w:r w:rsidRPr="00A840D2">
        <w:rPr>
          <w:rtl/>
          <w:lang w:bidi="fa-IR"/>
        </w:rPr>
        <w:t>يَنَلْ</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إلّا</w:t>
      </w:r>
      <w:r>
        <w:rPr>
          <w:rtl/>
          <w:lang w:bidi="fa-IR"/>
        </w:rPr>
        <w:t xml:space="preserve"> </w:t>
      </w:r>
      <w:r w:rsidRPr="00A840D2">
        <w:rPr>
          <w:rtl/>
          <w:lang w:bidi="fa-IR"/>
        </w:rPr>
        <w:t>ما</w:t>
      </w:r>
      <w:r>
        <w:rPr>
          <w:rtl/>
          <w:lang w:bidi="fa-IR"/>
        </w:rPr>
        <w:t xml:space="preserve"> </w:t>
      </w:r>
      <w:r w:rsidRPr="00A840D2">
        <w:rPr>
          <w:rtl/>
          <w:lang w:bidi="fa-IR"/>
        </w:rPr>
        <w:t>قَسَمَ</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 </w:t>
      </w:r>
      <w:r w:rsidRPr="00A840D2">
        <w:rPr>
          <w:rtl/>
          <w:lang w:bidi="fa-IR"/>
        </w:rPr>
        <w:t>ومَن</w:t>
      </w:r>
      <w:r>
        <w:rPr>
          <w:rtl/>
          <w:lang w:bidi="fa-IR"/>
        </w:rPr>
        <w:t xml:space="preserve"> </w:t>
      </w:r>
      <w:r w:rsidRPr="00A840D2">
        <w:rPr>
          <w:rtl/>
          <w:lang w:bidi="fa-IR"/>
        </w:rPr>
        <w:t>أصبَحَ</w:t>
      </w:r>
      <w:r>
        <w:rPr>
          <w:rtl/>
          <w:lang w:bidi="fa-IR"/>
        </w:rPr>
        <w:t xml:space="preserve"> </w:t>
      </w:r>
      <w:r w:rsidRPr="00A840D2">
        <w:rPr>
          <w:rtl/>
          <w:lang w:bidi="fa-IR"/>
        </w:rPr>
        <w:t>وأمسى</w:t>
      </w:r>
      <w:r>
        <w:rPr>
          <w:rtl/>
          <w:lang w:bidi="fa-IR"/>
        </w:rPr>
        <w:t xml:space="preserve">‏ </w:t>
      </w:r>
      <w:r w:rsidRPr="00A840D2">
        <w:rPr>
          <w:rtl/>
          <w:lang w:bidi="fa-IR"/>
        </w:rPr>
        <w:t>والآخرةُ</w:t>
      </w:r>
      <w:r>
        <w:rPr>
          <w:rtl/>
          <w:lang w:bidi="fa-IR"/>
        </w:rPr>
        <w:t xml:space="preserve"> </w:t>
      </w:r>
      <w:r w:rsidRPr="00A840D2">
        <w:rPr>
          <w:rtl/>
          <w:lang w:bidi="fa-IR"/>
        </w:rPr>
        <w:t>أكبَرُ</w:t>
      </w:r>
      <w:r>
        <w:rPr>
          <w:rtl/>
          <w:lang w:bidi="fa-IR"/>
        </w:rPr>
        <w:t xml:space="preserve"> </w:t>
      </w:r>
      <w:r w:rsidRPr="00A840D2">
        <w:rPr>
          <w:rtl/>
          <w:lang w:bidi="fa-IR"/>
        </w:rPr>
        <w:t>هَمِّهِ</w:t>
      </w:r>
      <w:r>
        <w:rPr>
          <w:rtl/>
          <w:lang w:bidi="fa-IR"/>
        </w:rPr>
        <w:t xml:space="preserve"> </w:t>
      </w:r>
      <w:r w:rsidRPr="00A840D2">
        <w:rPr>
          <w:rtl/>
          <w:lang w:bidi="fa-IR"/>
        </w:rPr>
        <w:t>جَعَلَ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الغِنى</w:t>
      </w:r>
      <w:r>
        <w:rPr>
          <w:rtl/>
          <w:lang w:bidi="fa-IR"/>
        </w:rPr>
        <w:t xml:space="preserve">‏ </w:t>
      </w:r>
      <w:r w:rsidRPr="00A840D2">
        <w:rPr>
          <w:rtl/>
          <w:lang w:bidi="fa-IR"/>
        </w:rPr>
        <w:t>في</w:t>
      </w:r>
      <w:r>
        <w:rPr>
          <w:rtl/>
          <w:lang w:bidi="fa-IR"/>
        </w:rPr>
        <w:t xml:space="preserve"> </w:t>
      </w:r>
      <w:r w:rsidRPr="00A840D2">
        <w:rPr>
          <w:rtl/>
          <w:lang w:bidi="fa-IR"/>
        </w:rPr>
        <w:t>قلبِهِ</w:t>
      </w:r>
      <w:r>
        <w:rPr>
          <w:rtl/>
          <w:lang w:bidi="fa-IR"/>
        </w:rPr>
        <w:t xml:space="preserve"> </w:t>
      </w:r>
      <w:r w:rsidRPr="00A840D2">
        <w:rPr>
          <w:rtl/>
          <w:lang w:bidi="fa-IR"/>
        </w:rPr>
        <w:t>وجَمَعَ</w:t>
      </w:r>
      <w:r>
        <w:rPr>
          <w:rtl/>
          <w:lang w:bidi="fa-IR"/>
        </w:rPr>
        <w:t xml:space="preserve"> </w:t>
      </w:r>
      <w:r w:rsidRPr="00A840D2">
        <w:rPr>
          <w:rtl/>
          <w:lang w:bidi="fa-IR"/>
        </w:rPr>
        <w:t>لَهُ</w:t>
      </w:r>
      <w:r>
        <w:rPr>
          <w:rtl/>
          <w:lang w:bidi="fa-IR"/>
        </w:rPr>
        <w:t xml:space="preserve"> </w:t>
      </w:r>
      <w:r w:rsidRPr="00A840D2">
        <w:rPr>
          <w:rtl/>
          <w:lang w:bidi="fa-IR"/>
        </w:rPr>
        <w:t>أمرَهُ</w:t>
      </w:r>
      <w:r>
        <w:rPr>
          <w:rtl/>
          <w:lang w:bidi="fa-IR"/>
        </w:rPr>
        <w:t xml:space="preserve"> .</w:t>
      </w:r>
      <w:r>
        <w:rPr>
          <w:rStyle w:val="libFootnotenumChar"/>
          <w:rtl/>
        </w:rPr>
        <w:t>3</w:t>
      </w:r>
    </w:p>
    <w:p w:rsidR="00042891" w:rsidRDefault="00042891" w:rsidP="00042891">
      <w:pPr>
        <w:pStyle w:val="libNormal"/>
      </w:pPr>
      <w:r>
        <w:rPr>
          <w:rStyle w:val="libBold1Char"/>
        </w:rPr>
        <w:t>2221</w:t>
      </w:r>
      <w:r w:rsidRPr="000F7D59">
        <w:rPr>
          <w:rStyle w:val="libBold1Char"/>
        </w:rPr>
        <w:t>.</w:t>
      </w:r>
      <w:r>
        <w:rPr>
          <w:lang w:bidi="fa-IR"/>
        </w:rPr>
        <w:t xml:space="preserve"> </w:t>
      </w:r>
      <w:r>
        <w:t xml:space="preserve">Imam al-Sadiq </w:t>
      </w:r>
      <w:r w:rsidRPr="001500BA">
        <w:t>(AS)</w:t>
      </w:r>
      <w:r>
        <w:t xml:space="preserve"> said, 'The person who wakes up in the morning and retires at night having worldly affairs as his greatest concern, Allah places poverty between his eyes, scatters his affairs, and he will not take from this world except what Allah has apportioned for him. As for the one who wakes up in the morning and retires at night having the Hereafter as his greatest concern, Allah places needlessness in his heart and brings together his affairs for him.' </w:t>
      </w:r>
      <w:r>
        <w:rPr>
          <w:rStyle w:val="libFootnotenumChar"/>
        </w:rPr>
        <w:t>4</w:t>
      </w:r>
    </w:p>
    <w:p w:rsidR="00042891" w:rsidRDefault="00042891" w:rsidP="00042891">
      <w:pPr>
        <w:pStyle w:val="libNormal"/>
      </w:pPr>
    </w:p>
    <w:p w:rsidR="00042891" w:rsidRDefault="00042891" w:rsidP="003C21EC">
      <w:pPr>
        <w:pStyle w:val="Heading3"/>
      </w:pPr>
      <w:bookmarkStart w:id="1620" w:name="_Toc484337729"/>
      <w:bookmarkStart w:id="1621" w:name="_Toc485812038"/>
      <w:r>
        <w:t>Notes</w:t>
      </w:r>
      <w:bookmarkEnd w:id="1620"/>
      <w:bookmarkEnd w:id="1621"/>
    </w:p>
    <w:p w:rsidR="00042891" w:rsidRDefault="00042891" w:rsidP="00042891">
      <w:pPr>
        <w:pStyle w:val="libFootnote"/>
      </w:pPr>
      <w:r>
        <w:t xml:space="preserve">1. </w:t>
      </w:r>
      <w:r>
        <w:rPr>
          <w:rtl/>
        </w:rPr>
        <w:t>بحار الأنوار :</w:t>
      </w:r>
      <w:r>
        <w:rPr>
          <w:rtl/>
          <w:lang w:bidi="fa-IR"/>
        </w:rPr>
        <w:t>73 / 81 / 43</w:t>
      </w:r>
      <w:r>
        <w:t xml:space="preserve"> .</w:t>
      </w:r>
    </w:p>
    <w:p w:rsidR="00042891" w:rsidRDefault="00042891" w:rsidP="00042891">
      <w:pPr>
        <w:pStyle w:val="libFootnote"/>
      </w:pPr>
      <w:r>
        <w:t xml:space="preserve">2. Bihar al-Anwar, v. </w:t>
      </w:r>
      <w:r>
        <w:rPr>
          <w:lang w:bidi="fa-IR"/>
        </w:rPr>
        <w:t>73</w:t>
      </w:r>
      <w:r>
        <w:t xml:space="preserve">, p. </w:t>
      </w:r>
      <w:r>
        <w:rPr>
          <w:lang w:bidi="fa-IR"/>
        </w:rPr>
        <w:t>81</w:t>
      </w:r>
      <w:r>
        <w:t xml:space="preserve">, no. </w:t>
      </w:r>
      <w:r>
        <w:rPr>
          <w:lang w:bidi="fa-IR"/>
        </w:rPr>
        <w:t>43</w:t>
      </w:r>
    </w:p>
    <w:p w:rsidR="00042891" w:rsidRDefault="00042891" w:rsidP="00042891">
      <w:pPr>
        <w:pStyle w:val="libFootnote"/>
      </w:pPr>
      <w:r>
        <w:t xml:space="preserve">3. </w:t>
      </w:r>
      <w:r>
        <w:rPr>
          <w:rtl/>
        </w:rPr>
        <w:t xml:space="preserve">الكافي : </w:t>
      </w:r>
      <w:r>
        <w:rPr>
          <w:rtl/>
          <w:lang w:bidi="fa-IR"/>
        </w:rPr>
        <w:t>2 / 319 / 15</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319</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22" w:name="_Toc484337730"/>
      <w:bookmarkStart w:id="1623" w:name="_Toc485812039"/>
      <w:r>
        <w:rPr>
          <w:lang w:bidi="fa-IR"/>
        </w:rPr>
        <w:lastRenderedPageBreak/>
        <w:t>718</w:t>
      </w:r>
      <w:r>
        <w:t xml:space="preserve"> - </w:t>
      </w:r>
      <w:r>
        <w:rPr>
          <w:rtl/>
          <w:lang w:bidi="fa-IR"/>
        </w:rPr>
        <w:t>هَوانُ الدُّنيا عَلَى اللَّهِ‏</w:t>
      </w:r>
      <w:bookmarkEnd w:id="1622"/>
      <w:bookmarkEnd w:id="1623"/>
    </w:p>
    <w:p w:rsidR="00042891" w:rsidRDefault="00042891" w:rsidP="003C21EC">
      <w:pPr>
        <w:pStyle w:val="Heading2Center"/>
      </w:pPr>
      <w:bookmarkStart w:id="1624" w:name="_Toc484337731"/>
      <w:bookmarkStart w:id="1625" w:name="_Toc485812040"/>
      <w:r>
        <w:rPr>
          <w:lang w:bidi="fa-IR"/>
        </w:rPr>
        <w:t>718</w:t>
      </w:r>
      <w:r>
        <w:t>. THE LOWLINESS OF THE WORLD IN ALLAH'S EYES</w:t>
      </w:r>
      <w:bookmarkEnd w:id="1624"/>
      <w:bookmarkEnd w:id="1625"/>
    </w:p>
    <w:p w:rsidR="00042891" w:rsidRDefault="00042891" w:rsidP="00F40395">
      <w:pPr>
        <w:pStyle w:val="libAr"/>
      </w:pPr>
      <w:r w:rsidRPr="004A7464">
        <w:rPr>
          <w:rtl/>
        </w:rPr>
        <w:t>(</w:t>
      </w:r>
      <w:r w:rsidRPr="00B61F7A">
        <w:rPr>
          <w:rtl/>
        </w:rPr>
        <w:t>وَلَوْلا أن يَكونَ النّاسُ أُمَّةً واحِدَةً لَجَعَلْنا لِمَنْ يَكْفُرُ بِالرَّحْمنِ لِبُيُوتِهم سُقُفاً مِنْ فِضَّةٍ وَ مَعَارِجَ عَلَيْهَا يَظْهَرُونَ وَ لِبُيُوتِهِمْ أَبْوَ بًا وَ سُرُرًا عَلَيْهَا يَتَّكُِونَ وَ زُخْرُفًا وَإنْ كُلُّ ذلِكَ لَمّا مَتاعُ الْحَياةِ الدُّنْيا والْآخِرَةُ عِنْدَ رَبِّكَ لِلْمُتَّقينَ) .</w:t>
      </w:r>
      <w:r>
        <w:rPr>
          <w:rStyle w:val="libFootnotenumChar"/>
          <w:rtl/>
        </w:rPr>
        <w:t>1</w:t>
      </w:r>
    </w:p>
    <w:p w:rsidR="00042891" w:rsidRDefault="00042891" w:rsidP="00042891">
      <w:pPr>
        <w:pStyle w:val="libNormal"/>
      </w:pPr>
      <w:r w:rsidRPr="00FD71ED">
        <w:rPr>
          <w:rStyle w:val="libBoldItalicChar"/>
        </w:rPr>
        <w:t>“Were it not [for the danger] that mankind would be one community, We would have surely made for those who defy the All-beneficent, silver roofs for their houses...yet all that would be nothing but the wares of the life of this world, and the Hereafter near your Lord is for the Godwary.”</w:t>
      </w:r>
      <w:r>
        <w:t xml:space="preserve"> </w:t>
      </w:r>
      <w:r>
        <w:rPr>
          <w:rStyle w:val="libFootnotenumChar"/>
        </w:rPr>
        <w:t>2</w:t>
      </w:r>
    </w:p>
    <w:p w:rsidR="00042891" w:rsidRDefault="00042891" w:rsidP="00F40395">
      <w:pPr>
        <w:pStyle w:val="libAr"/>
      </w:pPr>
      <w:r>
        <w:rPr>
          <w:rStyle w:val="libBold1Char"/>
          <w:rtl/>
        </w:rPr>
        <w:t>2222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 </w:t>
      </w:r>
      <w:r w:rsidRPr="00A840D2">
        <w:rPr>
          <w:rtl/>
          <w:lang w:bidi="fa-IR"/>
        </w:rPr>
        <w:t>لولا</w:t>
      </w:r>
      <w:r>
        <w:rPr>
          <w:rtl/>
          <w:lang w:bidi="fa-IR"/>
        </w:rPr>
        <w:t xml:space="preserve"> </w:t>
      </w:r>
      <w:r w:rsidRPr="00A840D2">
        <w:rPr>
          <w:rtl/>
          <w:lang w:bidi="fa-IR"/>
        </w:rPr>
        <w:t>عَبدي</w:t>
      </w:r>
      <w:r>
        <w:rPr>
          <w:rtl/>
          <w:lang w:bidi="fa-IR"/>
        </w:rPr>
        <w:t xml:space="preserve"> </w:t>
      </w:r>
      <w:r w:rsidRPr="00A840D2">
        <w:rPr>
          <w:rtl/>
          <w:lang w:bidi="fa-IR"/>
        </w:rPr>
        <w:t>المؤمنُ</w:t>
      </w:r>
      <w:r>
        <w:rPr>
          <w:rtl/>
          <w:lang w:bidi="fa-IR"/>
        </w:rPr>
        <w:t xml:space="preserve"> </w:t>
      </w:r>
      <w:r w:rsidRPr="00A840D2">
        <w:rPr>
          <w:rtl/>
          <w:lang w:bidi="fa-IR"/>
        </w:rPr>
        <w:t>لَعَصَّبْتُ</w:t>
      </w:r>
      <w:r>
        <w:rPr>
          <w:rtl/>
          <w:lang w:bidi="fa-IR"/>
        </w:rPr>
        <w:t xml:space="preserve"> </w:t>
      </w:r>
      <w:r w:rsidRPr="00A840D2">
        <w:rPr>
          <w:rtl/>
          <w:lang w:bidi="fa-IR"/>
        </w:rPr>
        <w:t>رأسَ</w:t>
      </w:r>
      <w:r>
        <w:rPr>
          <w:rtl/>
          <w:lang w:bidi="fa-IR"/>
        </w:rPr>
        <w:t xml:space="preserve"> </w:t>
      </w:r>
      <w:r w:rsidRPr="00A840D2">
        <w:rPr>
          <w:rtl/>
          <w:lang w:bidi="fa-IR"/>
        </w:rPr>
        <w:t>الكافِرِ</w:t>
      </w:r>
      <w:r>
        <w:rPr>
          <w:rtl/>
          <w:lang w:bidi="fa-IR"/>
        </w:rPr>
        <w:t xml:space="preserve"> </w:t>
      </w:r>
      <w:r w:rsidRPr="00A840D2">
        <w:rPr>
          <w:rtl/>
          <w:lang w:bidi="fa-IR"/>
        </w:rPr>
        <w:t>بعِصابةٍ</w:t>
      </w:r>
      <w:r>
        <w:rPr>
          <w:rtl/>
          <w:lang w:bidi="fa-IR"/>
        </w:rPr>
        <w:t xml:space="preserve"> </w:t>
      </w:r>
      <w:r w:rsidRPr="00A840D2">
        <w:rPr>
          <w:rtl/>
          <w:lang w:bidi="fa-IR"/>
        </w:rPr>
        <w:t>مِن</w:t>
      </w:r>
      <w:r>
        <w:rPr>
          <w:rtl/>
          <w:lang w:bidi="fa-IR"/>
        </w:rPr>
        <w:t xml:space="preserve"> </w:t>
      </w:r>
      <w:r w:rsidRPr="00A840D2">
        <w:rPr>
          <w:rtl/>
          <w:lang w:bidi="fa-IR"/>
        </w:rPr>
        <w:t>جَوهَرٍ</w:t>
      </w:r>
      <w:r>
        <w:rPr>
          <w:rtl/>
          <w:lang w:bidi="fa-IR"/>
        </w:rPr>
        <w:t xml:space="preserve"> .</w:t>
      </w:r>
      <w:r>
        <w:rPr>
          <w:rStyle w:val="libFootnotenumChar"/>
          <w:rtl/>
        </w:rPr>
        <w:t>3</w:t>
      </w:r>
    </w:p>
    <w:p w:rsidR="00042891" w:rsidRDefault="00042891" w:rsidP="00042891">
      <w:pPr>
        <w:pStyle w:val="libNormal"/>
      </w:pPr>
      <w:r>
        <w:rPr>
          <w:rStyle w:val="libBold1Char"/>
        </w:rPr>
        <w:t>2222</w:t>
      </w:r>
      <w:r w:rsidRPr="000F7D59">
        <w:rPr>
          <w:rStyle w:val="libBold1Char"/>
        </w:rPr>
        <w:t>.</w:t>
      </w:r>
      <w:r>
        <w:rPr>
          <w:lang w:bidi="fa-IR"/>
        </w:rPr>
        <w:t xml:space="preserve"> </w:t>
      </w:r>
      <w:r>
        <w:t xml:space="preserve">The Prophet </w:t>
      </w:r>
      <w:r w:rsidRPr="001500BA">
        <w:t>(SAWA)</w:t>
      </w:r>
      <w:r>
        <w:t xml:space="preserve"> said, 'Allah says, 'Were it not for My believing servant, I would have tied a headband of jewels around the head of the disbeliever.' </w:t>
      </w:r>
      <w:r>
        <w:rPr>
          <w:rStyle w:val="libFootnotenumChar"/>
        </w:rPr>
        <w:t>4</w:t>
      </w:r>
    </w:p>
    <w:p w:rsidR="00042891" w:rsidRDefault="00042891" w:rsidP="00F40395">
      <w:pPr>
        <w:pStyle w:val="libAr"/>
      </w:pPr>
      <w:r>
        <w:rPr>
          <w:rStyle w:val="libBold1Char"/>
          <w:rtl/>
        </w:rPr>
        <w:t>2223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w:t>
      </w:r>
      <w:r>
        <w:rPr>
          <w:rtl/>
          <w:lang w:bidi="fa-IR"/>
        </w:rPr>
        <w:t xml:space="preserve"> </w:t>
      </w:r>
      <w:r w:rsidRPr="00A840D2">
        <w:rPr>
          <w:rtl/>
          <w:lang w:bidi="fa-IR"/>
        </w:rPr>
        <w:t>أنّ</w:t>
      </w:r>
      <w:r>
        <w:rPr>
          <w:rtl/>
          <w:lang w:bidi="fa-IR"/>
        </w:rPr>
        <w:t xml:space="preserve"> </w:t>
      </w:r>
      <w:r w:rsidRPr="00A840D2">
        <w:rPr>
          <w:rtl/>
          <w:lang w:bidi="fa-IR"/>
        </w:rPr>
        <w:t>الدنيا</w:t>
      </w:r>
      <w:r>
        <w:rPr>
          <w:rtl/>
          <w:lang w:bidi="fa-IR"/>
        </w:rPr>
        <w:t xml:space="preserve"> </w:t>
      </w:r>
      <w:r w:rsidRPr="00A840D2">
        <w:rPr>
          <w:rtl/>
          <w:lang w:bidi="fa-IR"/>
        </w:rPr>
        <w:t>كانَت</w:t>
      </w:r>
      <w:r>
        <w:rPr>
          <w:rtl/>
          <w:lang w:bidi="fa-IR"/>
        </w:rPr>
        <w:t xml:space="preserve"> </w:t>
      </w:r>
      <w:r w:rsidRPr="00A840D2">
        <w:rPr>
          <w:rtl/>
          <w:lang w:bidi="fa-IR"/>
        </w:rPr>
        <w:t>تَعدِلُ</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جَناحَ</w:t>
      </w:r>
      <w:r>
        <w:rPr>
          <w:rtl/>
          <w:lang w:bidi="fa-IR"/>
        </w:rPr>
        <w:t xml:space="preserve"> </w:t>
      </w:r>
      <w:r w:rsidRPr="00A840D2">
        <w:rPr>
          <w:rtl/>
          <w:lang w:bidi="fa-IR"/>
        </w:rPr>
        <w:t>بَعوضَةٍ</w:t>
      </w:r>
      <w:r>
        <w:rPr>
          <w:rtl/>
          <w:lang w:bidi="fa-IR"/>
        </w:rPr>
        <w:t xml:space="preserve"> </w:t>
      </w:r>
      <w:r w:rsidRPr="00A840D2">
        <w:rPr>
          <w:rtl/>
          <w:lang w:bidi="fa-IR"/>
        </w:rPr>
        <w:t>ما</w:t>
      </w:r>
      <w:r>
        <w:rPr>
          <w:rtl/>
          <w:lang w:bidi="fa-IR"/>
        </w:rPr>
        <w:t xml:space="preserve"> </w:t>
      </w:r>
      <w:r w:rsidRPr="00A840D2">
        <w:rPr>
          <w:rtl/>
          <w:lang w:bidi="fa-IR"/>
        </w:rPr>
        <w:t>سَقَى</w:t>
      </w:r>
      <w:r>
        <w:rPr>
          <w:rtl/>
          <w:lang w:bidi="fa-IR"/>
        </w:rPr>
        <w:t xml:space="preserve"> </w:t>
      </w:r>
      <w:r w:rsidRPr="00A840D2">
        <w:rPr>
          <w:rtl/>
          <w:lang w:bidi="fa-IR"/>
        </w:rPr>
        <w:t>الكافِرَ</w:t>
      </w:r>
      <w:r>
        <w:rPr>
          <w:rtl/>
          <w:lang w:bidi="fa-IR"/>
        </w:rPr>
        <w:t xml:space="preserve"> </w:t>
      </w:r>
      <w:r w:rsidRPr="00A840D2">
        <w:rPr>
          <w:rtl/>
          <w:lang w:bidi="fa-IR"/>
        </w:rPr>
        <w:t>والفاجرَ</w:t>
      </w:r>
      <w:r>
        <w:rPr>
          <w:rtl/>
          <w:lang w:bidi="fa-IR"/>
        </w:rPr>
        <w:t xml:space="preserve"> </w:t>
      </w:r>
      <w:r w:rsidRPr="00A840D2">
        <w:rPr>
          <w:rtl/>
          <w:lang w:bidi="fa-IR"/>
        </w:rPr>
        <w:t>مِنها</w:t>
      </w:r>
      <w:r>
        <w:rPr>
          <w:rtl/>
          <w:lang w:bidi="fa-IR"/>
        </w:rPr>
        <w:t xml:space="preserve"> </w:t>
      </w:r>
      <w:r w:rsidRPr="00A840D2">
        <w:rPr>
          <w:rtl/>
          <w:lang w:bidi="fa-IR"/>
        </w:rPr>
        <w:t>شَربَةً</w:t>
      </w:r>
      <w:r>
        <w:rPr>
          <w:rtl/>
          <w:lang w:bidi="fa-IR"/>
        </w:rPr>
        <w:t xml:space="preserve"> </w:t>
      </w:r>
      <w:r w:rsidRPr="00A840D2">
        <w:rPr>
          <w:rtl/>
          <w:lang w:bidi="fa-IR"/>
        </w:rPr>
        <w:t>مِن</w:t>
      </w:r>
      <w:r>
        <w:rPr>
          <w:rtl/>
          <w:lang w:bidi="fa-IR"/>
        </w:rPr>
        <w:t xml:space="preserve"> </w:t>
      </w:r>
      <w:r w:rsidRPr="00A840D2">
        <w:rPr>
          <w:rtl/>
          <w:lang w:bidi="fa-IR"/>
        </w:rPr>
        <w:t>ماءٍ</w:t>
      </w:r>
      <w:r>
        <w:rPr>
          <w:rtl/>
          <w:lang w:bidi="fa-IR"/>
        </w:rPr>
        <w:t xml:space="preserve"> .</w:t>
      </w:r>
      <w:r>
        <w:rPr>
          <w:rStyle w:val="libFootnotenumChar"/>
          <w:rtl/>
        </w:rPr>
        <w:t>5</w:t>
      </w:r>
    </w:p>
    <w:p w:rsidR="00042891" w:rsidRDefault="00042891" w:rsidP="00042891">
      <w:pPr>
        <w:pStyle w:val="libNormal"/>
      </w:pPr>
      <w:r>
        <w:rPr>
          <w:rStyle w:val="libBold1Char"/>
        </w:rPr>
        <w:t>2223</w:t>
      </w:r>
      <w:r w:rsidRPr="000F7D59">
        <w:rPr>
          <w:rStyle w:val="libBold1Char"/>
        </w:rPr>
        <w:t>.</w:t>
      </w:r>
      <w:r>
        <w:rPr>
          <w:lang w:bidi="fa-IR"/>
        </w:rPr>
        <w:t xml:space="preserve"> </w:t>
      </w:r>
      <w:r>
        <w:t xml:space="preserve">The Prophet </w:t>
      </w:r>
      <w:r w:rsidRPr="001500BA">
        <w:t>(SAWA)</w:t>
      </w:r>
      <w:r>
        <w:t xml:space="preserve"> said, 'If the world was worth the same as the wing of a mosquito in Allah's eyes, the disbeliever and the insolent person would never get to drink a sip of water from it.' </w:t>
      </w:r>
      <w:r>
        <w:rPr>
          <w:rStyle w:val="libFootnotenumChar"/>
        </w:rPr>
        <w:t>6</w:t>
      </w:r>
    </w:p>
    <w:p w:rsidR="00042891" w:rsidRDefault="00042891" w:rsidP="00F40395">
      <w:pPr>
        <w:pStyle w:val="libAr"/>
      </w:pPr>
      <w:r>
        <w:rPr>
          <w:rStyle w:val="libBold1Char"/>
          <w:rtl/>
        </w:rPr>
        <w:t>2224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هَوانِ</w:t>
      </w:r>
      <w:r>
        <w:rPr>
          <w:rtl/>
          <w:lang w:bidi="fa-IR"/>
        </w:rPr>
        <w:t xml:space="preserve"> </w:t>
      </w:r>
      <w:r w:rsidRPr="00A840D2">
        <w:rPr>
          <w:rtl/>
          <w:lang w:bidi="fa-IR"/>
        </w:rPr>
        <w:t>الدنيا</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لا</w:t>
      </w:r>
      <w:r>
        <w:rPr>
          <w:rtl/>
          <w:lang w:bidi="fa-IR"/>
        </w:rPr>
        <w:t xml:space="preserve"> </w:t>
      </w:r>
      <w:r w:rsidRPr="00A840D2">
        <w:rPr>
          <w:rtl/>
          <w:lang w:bidi="fa-IR"/>
        </w:rPr>
        <w:t>يُعصى</w:t>
      </w:r>
      <w:r>
        <w:rPr>
          <w:rtl/>
          <w:lang w:bidi="fa-IR"/>
        </w:rPr>
        <w:t xml:space="preserve">‏ </w:t>
      </w:r>
      <w:r w:rsidRPr="00A840D2">
        <w:rPr>
          <w:rtl/>
          <w:lang w:bidi="fa-IR"/>
        </w:rPr>
        <w:t>إلّا</w:t>
      </w:r>
      <w:r>
        <w:rPr>
          <w:rtl/>
          <w:lang w:bidi="fa-IR"/>
        </w:rPr>
        <w:t xml:space="preserve"> </w:t>
      </w:r>
      <w:r w:rsidRPr="00A840D2">
        <w:rPr>
          <w:rtl/>
          <w:lang w:bidi="fa-IR"/>
        </w:rPr>
        <w:t>فيها</w:t>
      </w:r>
      <w:r>
        <w:rPr>
          <w:rtl/>
          <w:lang w:bidi="fa-IR"/>
        </w:rPr>
        <w:t xml:space="preserve"> ، </w:t>
      </w:r>
      <w:r w:rsidRPr="00A840D2">
        <w:rPr>
          <w:rtl/>
          <w:lang w:bidi="fa-IR"/>
        </w:rPr>
        <w:t>ولا</w:t>
      </w:r>
      <w:r>
        <w:rPr>
          <w:rtl/>
          <w:lang w:bidi="fa-IR"/>
        </w:rPr>
        <w:t xml:space="preserve"> </w:t>
      </w:r>
      <w:r w:rsidRPr="00A840D2">
        <w:rPr>
          <w:rtl/>
          <w:lang w:bidi="fa-IR"/>
        </w:rPr>
        <w:t>يُنالُ</w:t>
      </w:r>
      <w:r>
        <w:rPr>
          <w:rtl/>
          <w:lang w:bidi="fa-IR"/>
        </w:rPr>
        <w:t xml:space="preserve"> </w:t>
      </w:r>
      <w:r w:rsidRPr="00A840D2">
        <w:rPr>
          <w:rtl/>
          <w:lang w:bidi="fa-IR"/>
        </w:rPr>
        <w:t>ما</w:t>
      </w:r>
      <w:r>
        <w:rPr>
          <w:rtl/>
          <w:lang w:bidi="fa-IR"/>
        </w:rPr>
        <w:t xml:space="preserve"> </w:t>
      </w:r>
      <w:r w:rsidRPr="00A840D2">
        <w:rPr>
          <w:rtl/>
          <w:lang w:bidi="fa-IR"/>
        </w:rPr>
        <w:t>عندَهُ</w:t>
      </w:r>
      <w:r>
        <w:rPr>
          <w:rtl/>
          <w:lang w:bidi="fa-IR"/>
        </w:rPr>
        <w:t xml:space="preserve"> </w:t>
      </w:r>
      <w:r w:rsidRPr="00A840D2">
        <w:rPr>
          <w:rtl/>
          <w:lang w:bidi="fa-IR"/>
        </w:rPr>
        <w:t>إلّا</w:t>
      </w:r>
      <w:r>
        <w:rPr>
          <w:rtl/>
          <w:lang w:bidi="fa-IR"/>
        </w:rPr>
        <w:t xml:space="preserve"> </w:t>
      </w:r>
      <w:r w:rsidRPr="00A840D2">
        <w:rPr>
          <w:rtl/>
          <w:lang w:bidi="fa-IR"/>
        </w:rPr>
        <w:t>بتَركِها</w:t>
      </w:r>
      <w:r>
        <w:rPr>
          <w:rtl/>
          <w:lang w:bidi="fa-IR"/>
        </w:rPr>
        <w:t xml:space="preserve"> .</w:t>
      </w:r>
      <w:r>
        <w:rPr>
          <w:rStyle w:val="libFootnotenumChar"/>
          <w:rtl/>
        </w:rPr>
        <w:t>7</w:t>
      </w:r>
    </w:p>
    <w:p w:rsidR="00042891" w:rsidRDefault="00042891" w:rsidP="00042891">
      <w:pPr>
        <w:pStyle w:val="libNormal"/>
      </w:pPr>
      <w:r>
        <w:rPr>
          <w:rStyle w:val="libBold1Char"/>
        </w:rPr>
        <w:t>2224</w:t>
      </w:r>
      <w:r w:rsidRPr="000F7D59">
        <w:rPr>
          <w:rStyle w:val="libBold1Char"/>
        </w:rPr>
        <w:t>.</w:t>
      </w:r>
      <w:r>
        <w:rPr>
          <w:lang w:bidi="fa-IR"/>
        </w:rPr>
        <w:t xml:space="preserve"> </w:t>
      </w:r>
      <w:r>
        <w:t xml:space="preserve">Imam Ali </w:t>
      </w:r>
      <w:r w:rsidRPr="001500BA">
        <w:t>(AS)</w:t>
      </w:r>
      <w:r>
        <w:t xml:space="preserve"> said, 'The lowliness of the world in Allah's eyes can be seen by the fact that He is not disobeyed except in it, and what is with Him cannot be attained except by abandoning the world.' </w:t>
      </w:r>
      <w:r>
        <w:rPr>
          <w:rStyle w:val="libFootnotenumChar"/>
        </w:rPr>
        <w:t>8</w:t>
      </w:r>
    </w:p>
    <w:p w:rsidR="00042891" w:rsidRDefault="00042891" w:rsidP="00F40395">
      <w:pPr>
        <w:pStyle w:val="libAr"/>
      </w:pPr>
      <w:r>
        <w:rPr>
          <w:rStyle w:val="libBold1Char"/>
          <w:rtl/>
        </w:rPr>
        <w:t>2225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هَوانِ</w:t>
      </w:r>
      <w:r>
        <w:rPr>
          <w:rtl/>
          <w:lang w:bidi="fa-IR"/>
        </w:rPr>
        <w:t xml:space="preserve"> </w:t>
      </w:r>
      <w:r w:rsidRPr="00A840D2">
        <w:rPr>
          <w:rtl/>
          <w:lang w:bidi="fa-IR"/>
        </w:rPr>
        <w:t>الدنيا</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أنَّ</w:t>
      </w:r>
      <w:r>
        <w:rPr>
          <w:rtl/>
          <w:lang w:bidi="fa-IR"/>
        </w:rPr>
        <w:t xml:space="preserve"> </w:t>
      </w:r>
      <w:r w:rsidRPr="00A840D2">
        <w:rPr>
          <w:rtl/>
          <w:lang w:bidi="fa-IR"/>
        </w:rPr>
        <w:t>رَأسَ</w:t>
      </w:r>
      <w:r>
        <w:rPr>
          <w:rtl/>
          <w:lang w:bidi="fa-IR"/>
        </w:rPr>
        <w:t xml:space="preserve"> </w:t>
      </w:r>
      <w:r w:rsidRPr="00A840D2">
        <w:rPr>
          <w:rtl/>
          <w:lang w:bidi="fa-IR"/>
        </w:rPr>
        <w:t>يحيى</w:t>
      </w:r>
      <w:r>
        <w:rPr>
          <w:rtl/>
          <w:lang w:bidi="fa-IR"/>
        </w:rPr>
        <w:t xml:space="preserve"> </w:t>
      </w:r>
      <w:r w:rsidRPr="00A840D2">
        <w:rPr>
          <w:rtl/>
          <w:lang w:bidi="fa-IR"/>
        </w:rPr>
        <w:t>بنِ</w:t>
      </w:r>
      <w:r>
        <w:rPr>
          <w:rtl/>
          <w:lang w:bidi="fa-IR"/>
        </w:rPr>
        <w:t xml:space="preserve"> </w:t>
      </w:r>
      <w:r w:rsidRPr="00A840D2">
        <w:rPr>
          <w:rtl/>
          <w:lang w:bidi="fa-IR"/>
        </w:rPr>
        <w:t>زكريّا</w:t>
      </w:r>
      <w:r>
        <w:rPr>
          <w:rtl/>
          <w:lang w:bidi="fa-IR"/>
        </w:rPr>
        <w:t xml:space="preserve"> </w:t>
      </w:r>
      <w:r w:rsidRPr="00A840D2">
        <w:rPr>
          <w:rtl/>
          <w:lang w:bidi="fa-IR"/>
        </w:rPr>
        <w:t>اُهدِيَ</w:t>
      </w:r>
      <w:r>
        <w:rPr>
          <w:rtl/>
          <w:lang w:bidi="fa-IR"/>
        </w:rPr>
        <w:t xml:space="preserve"> </w:t>
      </w:r>
      <w:r w:rsidRPr="00A840D2">
        <w:rPr>
          <w:rtl/>
          <w:lang w:bidi="fa-IR"/>
        </w:rPr>
        <w:t>إلى</w:t>
      </w:r>
      <w:r>
        <w:rPr>
          <w:rtl/>
          <w:lang w:bidi="fa-IR"/>
        </w:rPr>
        <w:t xml:space="preserve">‏ </w:t>
      </w:r>
      <w:r w:rsidRPr="00A840D2">
        <w:rPr>
          <w:rtl/>
          <w:lang w:bidi="fa-IR"/>
        </w:rPr>
        <w:t>بَغِيٍّ</w:t>
      </w:r>
      <w:r>
        <w:rPr>
          <w:rtl/>
          <w:lang w:bidi="fa-IR"/>
        </w:rPr>
        <w:t xml:space="preserve"> </w:t>
      </w:r>
      <w:r w:rsidRPr="00A840D2">
        <w:rPr>
          <w:rtl/>
          <w:lang w:bidi="fa-IR"/>
        </w:rPr>
        <w:t>مِن</w:t>
      </w:r>
      <w:r>
        <w:rPr>
          <w:rtl/>
          <w:lang w:bidi="fa-IR"/>
        </w:rPr>
        <w:t xml:space="preserve"> </w:t>
      </w:r>
      <w:r w:rsidRPr="00A840D2">
        <w:rPr>
          <w:rtl/>
          <w:lang w:bidi="fa-IR"/>
        </w:rPr>
        <w:t>بَغايا</w:t>
      </w:r>
      <w:r>
        <w:rPr>
          <w:rtl/>
          <w:lang w:bidi="fa-IR"/>
        </w:rPr>
        <w:t xml:space="preserve"> </w:t>
      </w:r>
      <w:r w:rsidRPr="00A840D2">
        <w:rPr>
          <w:rtl/>
          <w:lang w:bidi="fa-IR"/>
        </w:rPr>
        <w:t>بني</w:t>
      </w:r>
      <w:r>
        <w:rPr>
          <w:rtl/>
          <w:lang w:bidi="fa-IR"/>
        </w:rPr>
        <w:t xml:space="preserve"> </w:t>
      </w:r>
      <w:r w:rsidRPr="00A840D2">
        <w:rPr>
          <w:rtl/>
          <w:lang w:bidi="fa-IR"/>
        </w:rPr>
        <w:t>إسرائيلَ</w:t>
      </w:r>
      <w:r>
        <w:rPr>
          <w:rtl/>
          <w:lang w:bidi="fa-IR"/>
        </w:rPr>
        <w:t xml:space="preserve"> .</w:t>
      </w:r>
      <w:r>
        <w:rPr>
          <w:rStyle w:val="libFootnotenumChar"/>
          <w:rtl/>
        </w:rPr>
        <w:t>9</w:t>
      </w:r>
    </w:p>
    <w:p w:rsidR="00042891" w:rsidRDefault="00042891" w:rsidP="00042891">
      <w:pPr>
        <w:pStyle w:val="libNormal"/>
      </w:pPr>
      <w:r>
        <w:rPr>
          <w:rStyle w:val="libBold1Char"/>
        </w:rPr>
        <w:t>2225</w:t>
      </w:r>
      <w:r w:rsidRPr="000F7D59">
        <w:rPr>
          <w:rStyle w:val="libBold1Char"/>
        </w:rPr>
        <w:t>.</w:t>
      </w:r>
      <w:r>
        <w:rPr>
          <w:lang w:bidi="fa-IR"/>
        </w:rPr>
        <w:t xml:space="preserve"> </w:t>
      </w:r>
      <w:r>
        <w:t xml:space="preserve">Imam al-Husayn </w:t>
      </w:r>
      <w:r w:rsidRPr="001500BA">
        <w:t>(AS)</w:t>
      </w:r>
      <w:r>
        <w:t xml:space="preserve"> said, 'Verily the lowliness of this world in Allah's eyes can be seen by the fact that the head of Prophet John, son of Prophet Zacharias was gifted to a whore from the whores of the Israelites.' </w:t>
      </w:r>
      <w:r>
        <w:rPr>
          <w:rStyle w:val="libFootnotenumChar"/>
        </w:rPr>
        <w:t>10</w:t>
      </w:r>
    </w:p>
    <w:p w:rsidR="00042891" w:rsidRDefault="00042891" w:rsidP="00042891">
      <w:pPr>
        <w:pStyle w:val="libNormal"/>
      </w:pPr>
    </w:p>
    <w:p w:rsidR="00042891" w:rsidRDefault="00042891" w:rsidP="003C21EC">
      <w:pPr>
        <w:pStyle w:val="Heading3"/>
      </w:pPr>
      <w:bookmarkStart w:id="1626" w:name="_Toc484337732"/>
      <w:bookmarkStart w:id="1627" w:name="_Toc485812041"/>
      <w:r>
        <w:t>Notes</w:t>
      </w:r>
      <w:bookmarkEnd w:id="1626"/>
      <w:bookmarkEnd w:id="1627"/>
    </w:p>
    <w:p w:rsidR="00042891" w:rsidRDefault="00042891" w:rsidP="00042891">
      <w:pPr>
        <w:pStyle w:val="libFootnote"/>
      </w:pPr>
      <w:r>
        <w:t xml:space="preserve">1. </w:t>
      </w:r>
      <w:r>
        <w:rPr>
          <w:rtl/>
        </w:rPr>
        <w:t xml:space="preserve">الزخرف : </w:t>
      </w:r>
      <w:r>
        <w:rPr>
          <w:rtl/>
          <w:lang w:bidi="fa-IR"/>
        </w:rPr>
        <w:t>33 - 35</w:t>
      </w:r>
      <w:r>
        <w:t xml:space="preserve"> .</w:t>
      </w:r>
    </w:p>
    <w:p w:rsidR="00042891" w:rsidRDefault="00042891" w:rsidP="00042891">
      <w:pPr>
        <w:pStyle w:val="libFootnote"/>
      </w:pPr>
      <w:r>
        <w:t xml:space="preserve">2. Qur'an </w:t>
      </w:r>
      <w:r>
        <w:rPr>
          <w:lang w:bidi="fa-IR"/>
        </w:rPr>
        <w:t>43</w:t>
      </w:r>
      <w:r>
        <w:rPr>
          <w:rtl/>
          <w:lang w:bidi="fa-IR"/>
        </w:rPr>
        <w:t>:33-35</w:t>
      </w:r>
    </w:p>
    <w:p w:rsidR="00042891" w:rsidRDefault="00042891" w:rsidP="00042891">
      <w:pPr>
        <w:pStyle w:val="libFootnote"/>
      </w:pPr>
      <w:r>
        <w:t xml:space="preserve">3. </w:t>
      </w:r>
      <w:r>
        <w:rPr>
          <w:rtl/>
        </w:rPr>
        <w:t xml:space="preserve">التمحيص : </w:t>
      </w:r>
      <w:r>
        <w:rPr>
          <w:rtl/>
          <w:lang w:bidi="fa-IR"/>
        </w:rPr>
        <w:t>47 / 73</w:t>
      </w:r>
      <w:r>
        <w:t xml:space="preserve"> .</w:t>
      </w:r>
    </w:p>
    <w:p w:rsidR="00042891" w:rsidRDefault="00042891" w:rsidP="00042891">
      <w:pPr>
        <w:pStyle w:val="libFootnote"/>
      </w:pPr>
      <w:r>
        <w:t xml:space="preserve">4. al-Tamhis, p. </w:t>
      </w:r>
      <w:r>
        <w:rPr>
          <w:lang w:bidi="fa-IR"/>
        </w:rPr>
        <w:t>47</w:t>
      </w:r>
      <w:r>
        <w:t xml:space="preserve">, no. </w:t>
      </w:r>
      <w:r>
        <w:rPr>
          <w:lang w:bidi="fa-IR"/>
        </w:rPr>
        <w:t>73</w:t>
      </w:r>
    </w:p>
    <w:p w:rsidR="00042891" w:rsidRDefault="00042891" w:rsidP="00042891">
      <w:pPr>
        <w:pStyle w:val="libFootnote"/>
      </w:pPr>
      <w:r>
        <w:t xml:space="preserve">5. </w:t>
      </w:r>
      <w:r>
        <w:rPr>
          <w:rtl/>
        </w:rPr>
        <w:t xml:space="preserve">الأمالي للطوسي : </w:t>
      </w:r>
      <w:r>
        <w:rPr>
          <w:rtl/>
          <w:lang w:bidi="fa-IR"/>
        </w:rPr>
        <w:t>531 / 1162</w:t>
      </w:r>
      <w:r>
        <w:t xml:space="preserve"> .</w:t>
      </w:r>
    </w:p>
    <w:p w:rsidR="00042891" w:rsidRDefault="00042891" w:rsidP="00042891">
      <w:pPr>
        <w:pStyle w:val="libFootnote"/>
      </w:pPr>
      <w:r>
        <w:lastRenderedPageBreak/>
        <w:t xml:space="preserve">6. Amali al-Tusi, p. </w:t>
      </w:r>
      <w:r>
        <w:rPr>
          <w:lang w:bidi="fa-IR"/>
        </w:rPr>
        <w:t>531</w:t>
      </w:r>
      <w:r>
        <w:t xml:space="preserve">, no. </w:t>
      </w:r>
      <w:r>
        <w:rPr>
          <w:lang w:bidi="fa-IR"/>
        </w:rPr>
        <w:t>1162</w:t>
      </w:r>
    </w:p>
    <w:p w:rsidR="00042891" w:rsidRDefault="00042891" w:rsidP="00042891">
      <w:pPr>
        <w:pStyle w:val="libFootnote"/>
      </w:pPr>
      <w:r>
        <w:t xml:space="preserve">7. </w:t>
      </w:r>
      <w:r>
        <w:rPr>
          <w:rtl/>
        </w:rPr>
        <w:t xml:space="preserve">نهج البلاغة : الحكمة </w:t>
      </w:r>
      <w:r>
        <w:rPr>
          <w:rtl/>
          <w:lang w:bidi="fa-IR"/>
        </w:rPr>
        <w:t>385</w:t>
      </w:r>
      <w:r>
        <w:t xml:space="preserve"> .</w:t>
      </w:r>
    </w:p>
    <w:p w:rsidR="00042891" w:rsidRDefault="00042891" w:rsidP="00042891">
      <w:pPr>
        <w:pStyle w:val="libFootnote"/>
      </w:pPr>
      <w:r>
        <w:t xml:space="preserve">8. Nahj al-Balagha, Saying </w:t>
      </w:r>
      <w:r>
        <w:rPr>
          <w:lang w:bidi="fa-IR"/>
        </w:rPr>
        <w:t>385</w:t>
      </w:r>
    </w:p>
    <w:p w:rsidR="00042891" w:rsidRDefault="00042891" w:rsidP="00042891">
      <w:pPr>
        <w:pStyle w:val="libFootnote"/>
      </w:pPr>
      <w:r>
        <w:t xml:space="preserve">9. </w:t>
      </w:r>
      <w:r>
        <w:rPr>
          <w:rtl/>
        </w:rPr>
        <w:t xml:space="preserve">بحار الأنوار : </w:t>
      </w:r>
      <w:r>
        <w:rPr>
          <w:rtl/>
          <w:lang w:bidi="fa-IR"/>
        </w:rPr>
        <w:t>44 / 365</w:t>
      </w:r>
      <w:r>
        <w:t xml:space="preserve"> .</w:t>
      </w:r>
    </w:p>
    <w:p w:rsidR="00042891" w:rsidRDefault="00042891" w:rsidP="00042891">
      <w:pPr>
        <w:pStyle w:val="libFootnote"/>
        <w:rPr>
          <w:rtl/>
          <w:lang w:bidi="fa-IR"/>
        </w:rPr>
      </w:pPr>
      <w:r>
        <w:t xml:space="preserve">10. Bihar al-Anwar, v. </w:t>
      </w:r>
      <w:r>
        <w:rPr>
          <w:lang w:bidi="fa-IR"/>
        </w:rPr>
        <w:t>44</w:t>
      </w:r>
      <w:r>
        <w:t xml:space="preserve">, p. </w:t>
      </w:r>
      <w:r>
        <w:rPr>
          <w:lang w:bidi="fa-IR"/>
        </w:rPr>
        <w:t>365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28" w:name="_Toc484337733"/>
      <w:bookmarkStart w:id="1629" w:name="_Toc485812042"/>
      <w:r>
        <w:rPr>
          <w:lang w:bidi="fa-IR"/>
        </w:rPr>
        <w:lastRenderedPageBreak/>
        <w:t>719</w:t>
      </w:r>
      <w:r>
        <w:t xml:space="preserve"> - </w:t>
      </w:r>
      <w:r>
        <w:rPr>
          <w:rtl/>
          <w:lang w:bidi="fa-IR"/>
        </w:rPr>
        <w:t>تَضادُّ الدُّنيا الذَّمِيمَةِ وَالآخِرَةِ</w:t>
      </w:r>
      <w:bookmarkEnd w:id="1628"/>
      <w:bookmarkEnd w:id="1629"/>
    </w:p>
    <w:p w:rsidR="00042891" w:rsidRDefault="00042891" w:rsidP="003C21EC">
      <w:pPr>
        <w:pStyle w:val="Heading2Center"/>
      </w:pPr>
      <w:bookmarkStart w:id="1630" w:name="_Toc484337734"/>
      <w:bookmarkStart w:id="1631" w:name="_Toc485812043"/>
      <w:r>
        <w:rPr>
          <w:lang w:bidi="fa-IR"/>
        </w:rPr>
        <w:t>719</w:t>
      </w:r>
      <w:r>
        <w:t>. The Difference between THE CENSURED WORLD AND THE HEREAFTER</w:t>
      </w:r>
      <w:bookmarkEnd w:id="1630"/>
      <w:bookmarkEnd w:id="1631"/>
    </w:p>
    <w:p w:rsidR="00042891" w:rsidRDefault="00042891" w:rsidP="00F40395">
      <w:pPr>
        <w:pStyle w:val="libAr"/>
      </w:pPr>
      <w:r>
        <w:rPr>
          <w:rStyle w:val="libBold1Char"/>
          <w:rtl/>
        </w:rPr>
        <w:t>2226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أحَبَّ</w:t>
      </w:r>
      <w:r>
        <w:rPr>
          <w:rtl/>
          <w:lang w:bidi="fa-IR"/>
        </w:rPr>
        <w:t xml:space="preserve"> </w:t>
      </w:r>
      <w:r w:rsidRPr="00A840D2">
        <w:rPr>
          <w:rtl/>
          <w:lang w:bidi="fa-IR"/>
        </w:rPr>
        <w:t>دُنياهُ</w:t>
      </w:r>
      <w:r>
        <w:rPr>
          <w:rtl/>
          <w:lang w:bidi="fa-IR"/>
        </w:rPr>
        <w:t xml:space="preserve"> </w:t>
      </w:r>
      <w:r w:rsidRPr="00A840D2">
        <w:rPr>
          <w:rtl/>
          <w:lang w:bidi="fa-IR"/>
        </w:rPr>
        <w:t>أضَرَّ</w:t>
      </w:r>
      <w:r>
        <w:rPr>
          <w:rtl/>
          <w:lang w:bidi="fa-IR"/>
        </w:rPr>
        <w:t xml:space="preserve"> </w:t>
      </w:r>
      <w:r w:rsidRPr="00A840D2">
        <w:rPr>
          <w:rtl/>
          <w:lang w:bidi="fa-IR"/>
        </w:rPr>
        <w:t>بآخرَتِهِ</w:t>
      </w:r>
      <w:r>
        <w:rPr>
          <w:rtl/>
          <w:lang w:bidi="fa-IR"/>
        </w:rPr>
        <w:t xml:space="preserve"> .</w:t>
      </w:r>
      <w:r>
        <w:rPr>
          <w:rStyle w:val="libFootnotenumChar"/>
          <w:rtl/>
        </w:rPr>
        <w:t>1</w:t>
      </w:r>
    </w:p>
    <w:p w:rsidR="00042891" w:rsidRDefault="00042891" w:rsidP="00042891">
      <w:pPr>
        <w:pStyle w:val="libNormal"/>
      </w:pPr>
      <w:r>
        <w:rPr>
          <w:rStyle w:val="libBold1Char"/>
        </w:rPr>
        <w:t>2226</w:t>
      </w:r>
      <w:r w:rsidRPr="000F7D59">
        <w:rPr>
          <w:rStyle w:val="libBold1Char"/>
        </w:rPr>
        <w:t>.</w:t>
      </w:r>
      <w:r>
        <w:rPr>
          <w:lang w:bidi="fa-IR"/>
        </w:rPr>
        <w:t xml:space="preserve"> </w:t>
      </w:r>
      <w:r>
        <w:t xml:space="preserve">The Prophet </w:t>
      </w:r>
      <w:r w:rsidRPr="001500BA">
        <w:t>(SAWA)</w:t>
      </w:r>
      <w:r>
        <w:t xml:space="preserve"> said, 'He who loves his world has harmed his Hereafter.' </w:t>
      </w:r>
      <w:r>
        <w:rPr>
          <w:rStyle w:val="libFootnotenumChar"/>
        </w:rPr>
        <w:t>2</w:t>
      </w:r>
    </w:p>
    <w:p w:rsidR="00042891" w:rsidRDefault="00042891" w:rsidP="00F40395">
      <w:pPr>
        <w:pStyle w:val="libAr"/>
      </w:pPr>
      <w:r>
        <w:rPr>
          <w:rStyle w:val="libBold1Char"/>
          <w:rtl/>
        </w:rPr>
        <w:t>2227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عَدُوّانِ</w:t>
      </w:r>
      <w:r>
        <w:rPr>
          <w:rtl/>
          <w:lang w:bidi="fa-IR"/>
        </w:rPr>
        <w:t xml:space="preserve"> </w:t>
      </w:r>
      <w:r w:rsidRPr="00A840D2">
        <w:rPr>
          <w:rtl/>
          <w:lang w:bidi="fa-IR"/>
        </w:rPr>
        <w:t>مُتَفاوِتانِ</w:t>
      </w:r>
      <w:r>
        <w:rPr>
          <w:rtl/>
          <w:lang w:bidi="fa-IR"/>
        </w:rPr>
        <w:t xml:space="preserve"> ، </w:t>
      </w:r>
      <w:r w:rsidRPr="00A840D2">
        <w:rPr>
          <w:rtl/>
          <w:lang w:bidi="fa-IR"/>
        </w:rPr>
        <w:t>وسَبيلانِ</w:t>
      </w:r>
      <w:r>
        <w:rPr>
          <w:rtl/>
          <w:lang w:bidi="fa-IR"/>
        </w:rPr>
        <w:t xml:space="preserve"> </w:t>
      </w:r>
      <w:r w:rsidRPr="00A840D2">
        <w:rPr>
          <w:rtl/>
          <w:lang w:bidi="fa-IR"/>
        </w:rPr>
        <w:t>مُختَلِفانِ</w:t>
      </w:r>
      <w:r>
        <w:rPr>
          <w:rtl/>
          <w:lang w:bidi="fa-IR"/>
        </w:rPr>
        <w:t xml:space="preserve"> ، </w:t>
      </w:r>
      <w:r w:rsidRPr="00A840D2">
        <w:rPr>
          <w:rtl/>
          <w:lang w:bidi="fa-IR"/>
        </w:rPr>
        <w:t>فَمَن</w:t>
      </w:r>
      <w:r>
        <w:rPr>
          <w:rtl/>
          <w:lang w:bidi="fa-IR"/>
        </w:rPr>
        <w:t xml:space="preserve"> </w:t>
      </w:r>
      <w:r w:rsidRPr="00A840D2">
        <w:rPr>
          <w:rtl/>
          <w:lang w:bidi="fa-IR"/>
        </w:rPr>
        <w:t>أحَبَّ</w:t>
      </w:r>
      <w:r>
        <w:rPr>
          <w:rtl/>
          <w:lang w:bidi="fa-IR"/>
        </w:rPr>
        <w:t xml:space="preserve"> </w:t>
      </w:r>
      <w:r w:rsidRPr="00A840D2">
        <w:rPr>
          <w:rtl/>
          <w:lang w:bidi="fa-IR"/>
        </w:rPr>
        <w:t>الدنيا</w:t>
      </w:r>
      <w:r>
        <w:rPr>
          <w:rtl/>
          <w:lang w:bidi="fa-IR"/>
        </w:rPr>
        <w:t xml:space="preserve"> </w:t>
      </w:r>
      <w:r w:rsidRPr="00A840D2">
        <w:rPr>
          <w:rtl/>
          <w:lang w:bidi="fa-IR"/>
        </w:rPr>
        <w:t>وتَولَّاها</w:t>
      </w:r>
      <w:r>
        <w:rPr>
          <w:rtl/>
          <w:lang w:bidi="fa-IR"/>
        </w:rPr>
        <w:t xml:space="preserve"> </w:t>
      </w:r>
      <w:r w:rsidRPr="00A840D2">
        <w:rPr>
          <w:rtl/>
          <w:lang w:bidi="fa-IR"/>
        </w:rPr>
        <w:t>أبغضَ</w:t>
      </w:r>
      <w:r>
        <w:rPr>
          <w:rtl/>
          <w:lang w:bidi="fa-IR"/>
        </w:rPr>
        <w:t xml:space="preserve"> </w:t>
      </w:r>
      <w:r w:rsidRPr="00A840D2">
        <w:rPr>
          <w:rtl/>
          <w:lang w:bidi="fa-IR"/>
        </w:rPr>
        <w:t>الآخِرَةَ</w:t>
      </w:r>
      <w:r>
        <w:rPr>
          <w:rtl/>
          <w:lang w:bidi="fa-IR"/>
        </w:rPr>
        <w:t xml:space="preserve"> </w:t>
      </w:r>
      <w:r w:rsidRPr="00A840D2">
        <w:rPr>
          <w:rtl/>
          <w:lang w:bidi="fa-IR"/>
        </w:rPr>
        <w:t>وعاداها</w:t>
      </w:r>
      <w:r>
        <w:rPr>
          <w:rtl/>
          <w:lang w:bidi="fa-IR"/>
        </w:rPr>
        <w:t xml:space="preserve"> ، </w:t>
      </w:r>
      <w:r w:rsidRPr="00A840D2">
        <w:rPr>
          <w:rtl/>
          <w:lang w:bidi="fa-IR"/>
        </w:rPr>
        <w:t>وهُما</w:t>
      </w:r>
      <w:r>
        <w:rPr>
          <w:rtl/>
          <w:lang w:bidi="fa-IR"/>
        </w:rPr>
        <w:t xml:space="preserve"> </w:t>
      </w:r>
      <w:r w:rsidRPr="00A840D2">
        <w:rPr>
          <w:rtl/>
          <w:lang w:bidi="fa-IR"/>
        </w:rPr>
        <w:t>بمَنزِلَةِ</w:t>
      </w:r>
      <w:r>
        <w:rPr>
          <w:rtl/>
          <w:lang w:bidi="fa-IR"/>
        </w:rPr>
        <w:t xml:space="preserve"> </w:t>
      </w:r>
      <w:r w:rsidRPr="00A840D2">
        <w:rPr>
          <w:rtl/>
          <w:lang w:bidi="fa-IR"/>
        </w:rPr>
        <w:t>المَشرِقِ</w:t>
      </w:r>
      <w:r>
        <w:rPr>
          <w:rtl/>
          <w:lang w:bidi="fa-IR"/>
        </w:rPr>
        <w:t xml:space="preserve"> </w:t>
      </w:r>
      <w:r w:rsidRPr="00A840D2">
        <w:rPr>
          <w:rtl/>
          <w:lang w:bidi="fa-IR"/>
        </w:rPr>
        <w:t>والمَغرِبِ</w:t>
      </w:r>
      <w:r>
        <w:rPr>
          <w:rtl/>
          <w:lang w:bidi="fa-IR"/>
        </w:rPr>
        <w:t xml:space="preserve"> </w:t>
      </w:r>
      <w:r w:rsidRPr="00A840D2">
        <w:rPr>
          <w:rtl/>
          <w:lang w:bidi="fa-IR"/>
        </w:rPr>
        <w:t>وماشٍ</w:t>
      </w:r>
      <w:r>
        <w:rPr>
          <w:rtl/>
          <w:lang w:bidi="fa-IR"/>
        </w:rPr>
        <w:t xml:space="preserve"> </w:t>
      </w:r>
      <w:r w:rsidRPr="00A840D2">
        <w:rPr>
          <w:rtl/>
          <w:lang w:bidi="fa-IR"/>
        </w:rPr>
        <w:t>بَينَهُما</w:t>
      </w:r>
      <w:r>
        <w:rPr>
          <w:rtl/>
          <w:lang w:bidi="fa-IR"/>
        </w:rPr>
        <w:t xml:space="preserve"> ، </w:t>
      </w:r>
      <w:r w:rsidRPr="00A840D2">
        <w:rPr>
          <w:rtl/>
          <w:lang w:bidi="fa-IR"/>
        </w:rPr>
        <w:t>كُلَّما</w:t>
      </w:r>
      <w:r>
        <w:rPr>
          <w:rtl/>
          <w:lang w:bidi="fa-IR"/>
        </w:rPr>
        <w:t xml:space="preserve"> </w:t>
      </w:r>
      <w:r w:rsidRPr="00A840D2">
        <w:rPr>
          <w:rtl/>
          <w:lang w:bidi="fa-IR"/>
        </w:rPr>
        <w:t>قَرُبَ</w:t>
      </w:r>
      <w:r>
        <w:rPr>
          <w:rtl/>
          <w:lang w:bidi="fa-IR"/>
        </w:rPr>
        <w:t xml:space="preserve"> </w:t>
      </w:r>
      <w:r w:rsidRPr="00A840D2">
        <w:rPr>
          <w:rtl/>
          <w:lang w:bidi="fa-IR"/>
        </w:rPr>
        <w:t>مِن</w:t>
      </w:r>
      <w:r>
        <w:rPr>
          <w:rtl/>
          <w:lang w:bidi="fa-IR"/>
        </w:rPr>
        <w:t xml:space="preserve"> </w:t>
      </w:r>
      <w:r w:rsidRPr="00A840D2">
        <w:rPr>
          <w:rtl/>
          <w:lang w:bidi="fa-IR"/>
        </w:rPr>
        <w:t>واحدٍ</w:t>
      </w:r>
      <w:r>
        <w:rPr>
          <w:rtl/>
          <w:lang w:bidi="fa-IR"/>
        </w:rPr>
        <w:t xml:space="preserve"> </w:t>
      </w:r>
      <w:r w:rsidRPr="00A840D2">
        <w:rPr>
          <w:rtl/>
          <w:lang w:bidi="fa-IR"/>
        </w:rPr>
        <w:t>بَعُدَ</w:t>
      </w:r>
      <w:r>
        <w:rPr>
          <w:rtl/>
          <w:lang w:bidi="fa-IR"/>
        </w:rPr>
        <w:t xml:space="preserve"> </w:t>
      </w:r>
      <w:r w:rsidRPr="00A840D2">
        <w:rPr>
          <w:rtl/>
          <w:lang w:bidi="fa-IR"/>
        </w:rPr>
        <w:t>مِنَ</w:t>
      </w:r>
      <w:r>
        <w:rPr>
          <w:rtl/>
          <w:lang w:bidi="fa-IR"/>
        </w:rPr>
        <w:t xml:space="preserve"> </w:t>
      </w:r>
      <w:r w:rsidRPr="00A840D2">
        <w:rPr>
          <w:rtl/>
          <w:lang w:bidi="fa-IR"/>
        </w:rPr>
        <w:t>الآخَرِ</w:t>
      </w:r>
      <w:r>
        <w:rPr>
          <w:rtl/>
          <w:lang w:bidi="fa-IR"/>
        </w:rPr>
        <w:t xml:space="preserve"> ، </w:t>
      </w:r>
      <w:r w:rsidRPr="00A840D2">
        <w:rPr>
          <w:rtl/>
          <w:lang w:bidi="fa-IR"/>
        </w:rPr>
        <w:t>وهُما</w:t>
      </w:r>
      <w:r>
        <w:rPr>
          <w:rtl/>
          <w:lang w:bidi="fa-IR"/>
        </w:rPr>
        <w:t xml:space="preserve"> </w:t>
      </w:r>
      <w:r w:rsidRPr="00A840D2">
        <w:rPr>
          <w:rtl/>
          <w:lang w:bidi="fa-IR"/>
        </w:rPr>
        <w:t>بَعدُ</w:t>
      </w:r>
      <w:r>
        <w:rPr>
          <w:rtl/>
          <w:lang w:bidi="fa-IR"/>
        </w:rPr>
        <w:t xml:space="preserve"> </w:t>
      </w:r>
      <w:r w:rsidRPr="00A840D2">
        <w:rPr>
          <w:rtl/>
          <w:lang w:bidi="fa-IR"/>
        </w:rPr>
        <w:t>ضَرَّتانِ</w:t>
      </w:r>
      <w:r>
        <w:rPr>
          <w:rtl/>
          <w:lang w:bidi="fa-IR"/>
        </w:rPr>
        <w:t xml:space="preserve"> .</w:t>
      </w:r>
      <w:r>
        <w:rPr>
          <w:rStyle w:val="libFootnotenumChar"/>
          <w:rtl/>
        </w:rPr>
        <w:t>3</w:t>
      </w:r>
    </w:p>
    <w:p w:rsidR="00042891" w:rsidRDefault="00042891" w:rsidP="00042891">
      <w:pPr>
        <w:pStyle w:val="libNormal"/>
      </w:pPr>
      <w:r>
        <w:rPr>
          <w:rStyle w:val="libBold1Char"/>
        </w:rPr>
        <w:t>2227</w:t>
      </w:r>
      <w:r w:rsidRPr="000F7D59">
        <w:rPr>
          <w:rStyle w:val="libBold1Char"/>
        </w:rPr>
        <w:t>.</w:t>
      </w:r>
      <w:r>
        <w:rPr>
          <w:lang w:bidi="fa-IR"/>
        </w:rPr>
        <w:t xml:space="preserve"> </w:t>
      </w:r>
      <w:r>
        <w:t xml:space="preserve">Imam Ali </w:t>
      </w:r>
      <w:r w:rsidRPr="001500BA">
        <w:t>(AS)</w:t>
      </w:r>
      <w:r>
        <w:t xml:space="preserve"> said, 'Verily the world and the Hereafter are two opposing enemies and two different paths, so whoever loves and befriends the world has despised the Hereafter and has made it his enemy. They [the world and the Hereafter] are like the east and the west and whoever walks between them, however much he gets closer to one, he distances himself from the other. After all, they are like two wives of the same husband.' </w:t>
      </w:r>
      <w:r>
        <w:rPr>
          <w:rStyle w:val="libFootnotenumChar"/>
        </w:rPr>
        <w:t>4</w:t>
      </w:r>
    </w:p>
    <w:p w:rsidR="00042891" w:rsidRDefault="00042891" w:rsidP="00F40395">
      <w:pPr>
        <w:pStyle w:val="libAr"/>
      </w:pPr>
      <w:r>
        <w:rPr>
          <w:rStyle w:val="libBold1Char"/>
          <w:rtl/>
        </w:rPr>
        <w:t>2228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مَرارةُ</w:t>
      </w:r>
      <w:r>
        <w:rPr>
          <w:rtl/>
          <w:lang w:bidi="fa-IR"/>
        </w:rPr>
        <w:t xml:space="preserve"> </w:t>
      </w:r>
      <w:r w:rsidRPr="00A840D2">
        <w:rPr>
          <w:rtl/>
          <w:lang w:bidi="fa-IR"/>
        </w:rPr>
        <w:t>الدنيا</w:t>
      </w:r>
      <w:r>
        <w:rPr>
          <w:rtl/>
          <w:lang w:bidi="fa-IR"/>
        </w:rPr>
        <w:t xml:space="preserve"> </w:t>
      </w:r>
      <w:r w:rsidRPr="00A840D2">
        <w:rPr>
          <w:rtl/>
          <w:lang w:bidi="fa-IR"/>
        </w:rPr>
        <w:t>حَلاوةُ</w:t>
      </w:r>
      <w:r>
        <w:rPr>
          <w:rtl/>
          <w:lang w:bidi="fa-IR"/>
        </w:rPr>
        <w:t xml:space="preserve"> </w:t>
      </w:r>
      <w:r w:rsidRPr="00A840D2">
        <w:rPr>
          <w:rtl/>
          <w:lang w:bidi="fa-IR"/>
        </w:rPr>
        <w:t>الآخِرَةِ</w:t>
      </w:r>
      <w:r>
        <w:rPr>
          <w:rtl/>
          <w:lang w:bidi="fa-IR"/>
        </w:rPr>
        <w:t xml:space="preserve"> ، </w:t>
      </w:r>
      <w:r w:rsidRPr="00A840D2">
        <w:rPr>
          <w:rtl/>
          <w:lang w:bidi="fa-IR"/>
        </w:rPr>
        <w:t>وحَلاوَةُ</w:t>
      </w:r>
      <w:r>
        <w:rPr>
          <w:rtl/>
          <w:lang w:bidi="fa-IR"/>
        </w:rPr>
        <w:t xml:space="preserve"> </w:t>
      </w:r>
      <w:r w:rsidRPr="00A840D2">
        <w:rPr>
          <w:rtl/>
          <w:lang w:bidi="fa-IR"/>
        </w:rPr>
        <w:t>الدنيا</w:t>
      </w:r>
      <w:r>
        <w:rPr>
          <w:rtl/>
          <w:lang w:bidi="fa-IR"/>
        </w:rPr>
        <w:t xml:space="preserve"> </w:t>
      </w:r>
      <w:r w:rsidRPr="00A840D2">
        <w:rPr>
          <w:rtl/>
          <w:lang w:bidi="fa-IR"/>
        </w:rPr>
        <w:t>مَرارَةُ</w:t>
      </w:r>
      <w:r>
        <w:rPr>
          <w:rtl/>
          <w:lang w:bidi="fa-IR"/>
        </w:rPr>
        <w:t xml:space="preserve"> </w:t>
      </w:r>
      <w:r w:rsidRPr="00A840D2">
        <w:rPr>
          <w:rtl/>
          <w:lang w:bidi="fa-IR"/>
        </w:rPr>
        <w:t>الآخِرَةِ</w:t>
      </w:r>
      <w:r>
        <w:rPr>
          <w:rtl/>
          <w:lang w:bidi="fa-IR"/>
        </w:rPr>
        <w:t xml:space="preserve"> .</w:t>
      </w:r>
      <w:r>
        <w:rPr>
          <w:rStyle w:val="libFootnotenumChar"/>
          <w:rtl/>
        </w:rPr>
        <w:t>5</w:t>
      </w:r>
    </w:p>
    <w:p w:rsidR="00042891" w:rsidRDefault="00042891" w:rsidP="00042891">
      <w:pPr>
        <w:pStyle w:val="libNormal"/>
      </w:pPr>
      <w:r>
        <w:rPr>
          <w:rStyle w:val="libBold1Char"/>
        </w:rPr>
        <w:t>2228</w:t>
      </w:r>
      <w:r w:rsidRPr="000F7D59">
        <w:rPr>
          <w:rStyle w:val="libBold1Char"/>
        </w:rPr>
        <w:t>.</w:t>
      </w:r>
      <w:r>
        <w:rPr>
          <w:lang w:bidi="fa-IR"/>
        </w:rPr>
        <w:t xml:space="preserve"> </w:t>
      </w:r>
      <w:r>
        <w:t xml:space="preserve">Imam Ali </w:t>
      </w:r>
      <w:r w:rsidRPr="001500BA">
        <w:t>(AS)</w:t>
      </w:r>
      <w:r>
        <w:t xml:space="preserve"> said, 'The bitterness of the world is the sweetness of the Hereafter, and the sweetness of the world is the bitterness of the Hereafter.' </w:t>
      </w:r>
      <w:r>
        <w:rPr>
          <w:rStyle w:val="libFootnotenumChar"/>
        </w:rPr>
        <w:t>6</w:t>
      </w:r>
    </w:p>
    <w:p w:rsidR="00042891" w:rsidRDefault="00042891" w:rsidP="00F40395">
      <w:pPr>
        <w:pStyle w:val="libAr"/>
      </w:pPr>
      <w:r>
        <w:rPr>
          <w:rStyle w:val="libBold1Char"/>
          <w:rtl/>
        </w:rPr>
        <w:t>2229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طَلَبُ</w:t>
      </w:r>
      <w:r>
        <w:rPr>
          <w:rtl/>
          <w:lang w:bidi="fa-IR"/>
        </w:rPr>
        <w:t xml:space="preserve"> </w:t>
      </w:r>
      <w:r w:rsidRPr="00A840D2">
        <w:rPr>
          <w:rtl/>
          <w:lang w:bidi="fa-IR"/>
        </w:rPr>
        <w:t>الجمعِ</w:t>
      </w:r>
      <w:r>
        <w:rPr>
          <w:rtl/>
          <w:lang w:bidi="fa-IR"/>
        </w:rPr>
        <w:t xml:space="preserve"> </w:t>
      </w:r>
      <w:r w:rsidRPr="00A840D2">
        <w:rPr>
          <w:rtl/>
          <w:lang w:bidi="fa-IR"/>
        </w:rPr>
        <w:t>بينَ</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مِن</w:t>
      </w:r>
      <w:r>
        <w:rPr>
          <w:rtl/>
          <w:lang w:bidi="fa-IR"/>
        </w:rPr>
        <w:t xml:space="preserve"> </w:t>
      </w:r>
      <w:r w:rsidRPr="00A840D2">
        <w:rPr>
          <w:rtl/>
          <w:lang w:bidi="fa-IR"/>
        </w:rPr>
        <w:t>خِداعِ</w:t>
      </w:r>
      <w:r>
        <w:rPr>
          <w:rtl/>
          <w:lang w:bidi="fa-IR"/>
        </w:rPr>
        <w:t xml:space="preserve"> </w:t>
      </w:r>
      <w:r w:rsidRPr="00A840D2">
        <w:rPr>
          <w:rtl/>
          <w:lang w:bidi="fa-IR"/>
        </w:rPr>
        <w:t>النَّفْسِ</w:t>
      </w:r>
      <w:r>
        <w:rPr>
          <w:rtl/>
          <w:lang w:bidi="fa-IR"/>
        </w:rPr>
        <w:t xml:space="preserve"> .</w:t>
      </w:r>
      <w:r>
        <w:rPr>
          <w:rStyle w:val="libFootnotenumChar"/>
          <w:rtl/>
        </w:rPr>
        <w:t>7</w:t>
      </w:r>
    </w:p>
    <w:p w:rsidR="00042891" w:rsidRDefault="00042891" w:rsidP="00042891">
      <w:pPr>
        <w:pStyle w:val="libNormal"/>
      </w:pPr>
      <w:r>
        <w:rPr>
          <w:rStyle w:val="libBold1Char"/>
        </w:rPr>
        <w:t>2229</w:t>
      </w:r>
      <w:r w:rsidRPr="000F7D59">
        <w:rPr>
          <w:rStyle w:val="libBold1Char"/>
        </w:rPr>
        <w:t>.</w:t>
      </w:r>
      <w:r>
        <w:rPr>
          <w:lang w:bidi="fa-IR"/>
        </w:rPr>
        <w:t xml:space="preserve"> </w:t>
      </w:r>
      <w:r>
        <w:t xml:space="preserve">Imam Ali </w:t>
      </w:r>
      <w:r w:rsidRPr="001500BA">
        <w:t>(AS)</w:t>
      </w:r>
      <w:r>
        <w:t xml:space="preserve"> said, 'Seeking to bring together this world and the next is from the deception of the soul.' </w:t>
      </w:r>
      <w:r>
        <w:rPr>
          <w:rStyle w:val="libFootnotenumChar"/>
        </w:rPr>
        <w:t>8</w:t>
      </w:r>
    </w:p>
    <w:p w:rsidR="00042891" w:rsidRDefault="00042891" w:rsidP="00F40395">
      <w:pPr>
        <w:pStyle w:val="libAr"/>
      </w:pPr>
      <w:r>
        <w:rPr>
          <w:rStyle w:val="libBold1Char"/>
          <w:rtl/>
        </w:rPr>
        <w:t>2230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التَذَّ</w:t>
      </w:r>
      <w:r>
        <w:rPr>
          <w:rtl/>
          <w:lang w:bidi="fa-IR"/>
        </w:rPr>
        <w:t xml:space="preserve"> </w:t>
      </w:r>
      <w:r w:rsidRPr="00A840D2">
        <w:rPr>
          <w:rtl/>
          <w:lang w:bidi="fa-IR"/>
        </w:rPr>
        <w:t>أحدٌ</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لَذَّةً</w:t>
      </w:r>
      <w:r>
        <w:rPr>
          <w:rtl/>
          <w:lang w:bidi="fa-IR"/>
        </w:rPr>
        <w:t xml:space="preserve"> </w:t>
      </w:r>
      <w:r w:rsidRPr="00A840D2">
        <w:rPr>
          <w:rtl/>
          <w:lang w:bidi="fa-IR"/>
        </w:rPr>
        <w:t>إلّا</w:t>
      </w:r>
      <w:r>
        <w:rPr>
          <w:rtl/>
          <w:lang w:bidi="fa-IR"/>
        </w:rPr>
        <w:t xml:space="preserve"> </w:t>
      </w:r>
      <w:r w:rsidRPr="00A840D2">
        <w:rPr>
          <w:rtl/>
          <w:lang w:bidi="fa-IR"/>
        </w:rPr>
        <w:t>كانتْ</w:t>
      </w:r>
      <w:r>
        <w:rPr>
          <w:rtl/>
          <w:lang w:bidi="fa-IR"/>
        </w:rPr>
        <w:t xml:space="preserve"> </w:t>
      </w:r>
      <w:r w:rsidRPr="00A840D2">
        <w:rPr>
          <w:rtl/>
          <w:lang w:bidi="fa-IR"/>
        </w:rPr>
        <w:t>لَهُ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غُصّةً</w:t>
      </w:r>
      <w:r>
        <w:rPr>
          <w:rtl/>
          <w:lang w:bidi="fa-IR"/>
        </w:rPr>
        <w:t xml:space="preserve"> .</w:t>
      </w:r>
      <w:r>
        <w:rPr>
          <w:rStyle w:val="libFootnotenumChar"/>
          <w:rtl/>
        </w:rPr>
        <w:t>9</w:t>
      </w:r>
    </w:p>
    <w:p w:rsidR="00042891" w:rsidRDefault="00042891" w:rsidP="00042891">
      <w:pPr>
        <w:pStyle w:val="libNormal"/>
      </w:pPr>
      <w:r>
        <w:rPr>
          <w:rStyle w:val="libBold1Char"/>
        </w:rPr>
        <w:t>2230</w:t>
      </w:r>
      <w:r w:rsidRPr="000F7D59">
        <w:rPr>
          <w:rStyle w:val="libBold1Char"/>
        </w:rPr>
        <w:t>.</w:t>
      </w:r>
      <w:r>
        <w:rPr>
          <w:lang w:bidi="fa-IR"/>
        </w:rPr>
        <w:t xml:space="preserve"> </w:t>
      </w:r>
      <w:r>
        <w:t xml:space="preserve">Imam Ali </w:t>
      </w:r>
      <w:r w:rsidRPr="001500BA">
        <w:t>(AS)</w:t>
      </w:r>
      <w:r>
        <w:t xml:space="preserve"> said, 'No one tastes a worldly pleasure except that he will face a torment on the Day of Resurrection.' </w:t>
      </w:r>
      <w:r>
        <w:rPr>
          <w:rStyle w:val="libFootnotenumChar"/>
        </w:rPr>
        <w:t>10</w:t>
      </w:r>
    </w:p>
    <w:p w:rsidR="00042891" w:rsidRDefault="00042891" w:rsidP="00F40395">
      <w:pPr>
        <w:pStyle w:val="libAr"/>
      </w:pPr>
      <w:r>
        <w:rPr>
          <w:rStyle w:val="libBold1Char"/>
          <w:rtl/>
        </w:rPr>
        <w:t>2231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ثَروَةُ</w:t>
      </w:r>
      <w:r>
        <w:rPr>
          <w:rtl/>
          <w:lang w:bidi="fa-IR"/>
        </w:rPr>
        <w:t xml:space="preserve"> </w:t>
      </w:r>
      <w:r w:rsidRPr="00A840D2">
        <w:rPr>
          <w:rtl/>
          <w:lang w:bidi="fa-IR"/>
        </w:rPr>
        <w:t>الدنيا</w:t>
      </w:r>
      <w:r>
        <w:rPr>
          <w:rtl/>
          <w:lang w:bidi="fa-IR"/>
        </w:rPr>
        <w:t xml:space="preserve"> </w:t>
      </w:r>
      <w:r w:rsidRPr="00A840D2">
        <w:rPr>
          <w:rtl/>
          <w:lang w:bidi="fa-IR"/>
        </w:rPr>
        <w:t>فَقرُ</w:t>
      </w:r>
      <w:r>
        <w:rPr>
          <w:rtl/>
          <w:lang w:bidi="fa-IR"/>
        </w:rPr>
        <w:t xml:space="preserve"> </w:t>
      </w:r>
      <w:r w:rsidRPr="00A840D2">
        <w:rPr>
          <w:rtl/>
          <w:lang w:bidi="fa-IR"/>
        </w:rPr>
        <w:t>الآخِرَةِ</w:t>
      </w:r>
      <w:r>
        <w:rPr>
          <w:rtl/>
          <w:lang w:bidi="fa-IR"/>
        </w:rPr>
        <w:t xml:space="preserve"> .</w:t>
      </w:r>
      <w:r>
        <w:rPr>
          <w:rStyle w:val="libFootnotenumChar"/>
          <w:rtl/>
        </w:rPr>
        <w:t>11</w:t>
      </w:r>
    </w:p>
    <w:p w:rsidR="00042891" w:rsidRDefault="00042891" w:rsidP="00042891">
      <w:pPr>
        <w:pStyle w:val="libNormal"/>
      </w:pPr>
      <w:r>
        <w:rPr>
          <w:rStyle w:val="libBold1Char"/>
        </w:rPr>
        <w:t>2231</w:t>
      </w:r>
      <w:r w:rsidRPr="000F7D59">
        <w:rPr>
          <w:rStyle w:val="libBold1Char"/>
        </w:rPr>
        <w:t>.</w:t>
      </w:r>
      <w:r>
        <w:rPr>
          <w:lang w:bidi="fa-IR"/>
        </w:rPr>
        <w:t xml:space="preserve"> </w:t>
      </w:r>
      <w:r>
        <w:t xml:space="preserve">Imam Ali </w:t>
      </w:r>
      <w:r w:rsidRPr="001500BA">
        <w:t>(AS)</w:t>
      </w:r>
      <w:r>
        <w:t xml:space="preserve"> said, 'The wealth of this world is the poverty of the Hereafter.' </w:t>
      </w:r>
      <w:r>
        <w:rPr>
          <w:rStyle w:val="libFootnotenumChar"/>
        </w:rPr>
        <w:t>12</w:t>
      </w:r>
    </w:p>
    <w:p w:rsidR="00042891" w:rsidRDefault="00042891" w:rsidP="00F40395">
      <w:pPr>
        <w:pStyle w:val="libAr"/>
      </w:pPr>
      <w:r>
        <w:rPr>
          <w:rStyle w:val="libBold1Char"/>
          <w:rtl/>
        </w:rPr>
        <w:t>2232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واللَّهِ</w:t>
      </w:r>
      <w:r>
        <w:rPr>
          <w:rtl/>
          <w:lang w:bidi="fa-IR"/>
        </w:rPr>
        <w:t xml:space="preserve"> </w:t>
      </w:r>
      <w:r w:rsidRPr="00A840D2">
        <w:rPr>
          <w:rtl/>
          <w:lang w:bidi="fa-IR"/>
        </w:rPr>
        <w:t>ما</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إلّا</w:t>
      </w:r>
      <w:r>
        <w:rPr>
          <w:rtl/>
          <w:lang w:bidi="fa-IR"/>
        </w:rPr>
        <w:t xml:space="preserve"> </w:t>
      </w:r>
      <w:r w:rsidRPr="00A840D2">
        <w:rPr>
          <w:rtl/>
          <w:lang w:bidi="fa-IR"/>
        </w:rPr>
        <w:t>كَكِفَّتَيِ</w:t>
      </w:r>
      <w:r>
        <w:rPr>
          <w:rtl/>
          <w:lang w:bidi="fa-IR"/>
        </w:rPr>
        <w:t xml:space="preserve"> </w:t>
      </w:r>
      <w:r w:rsidRPr="00A840D2">
        <w:rPr>
          <w:rtl/>
          <w:lang w:bidi="fa-IR"/>
        </w:rPr>
        <w:t>المِيزانِ</w:t>
      </w:r>
      <w:r>
        <w:rPr>
          <w:rtl/>
          <w:lang w:bidi="fa-IR"/>
        </w:rPr>
        <w:t xml:space="preserve"> ، </w:t>
      </w:r>
      <w:r w:rsidRPr="00A840D2">
        <w:rPr>
          <w:rtl/>
          <w:lang w:bidi="fa-IR"/>
        </w:rPr>
        <w:t>فأيُّهما</w:t>
      </w:r>
      <w:r>
        <w:rPr>
          <w:rtl/>
          <w:lang w:bidi="fa-IR"/>
        </w:rPr>
        <w:t xml:space="preserve"> </w:t>
      </w:r>
      <w:r w:rsidRPr="00A840D2">
        <w:rPr>
          <w:rtl/>
          <w:lang w:bidi="fa-IR"/>
        </w:rPr>
        <w:t>رَجَحَ</w:t>
      </w:r>
      <w:r>
        <w:rPr>
          <w:rtl/>
          <w:lang w:bidi="fa-IR"/>
        </w:rPr>
        <w:t xml:space="preserve"> </w:t>
      </w:r>
      <w:r w:rsidRPr="00A840D2">
        <w:rPr>
          <w:rtl/>
          <w:lang w:bidi="fa-IR"/>
        </w:rPr>
        <w:t>ذَهَبَ</w:t>
      </w:r>
      <w:r>
        <w:rPr>
          <w:rtl/>
          <w:lang w:bidi="fa-IR"/>
        </w:rPr>
        <w:t xml:space="preserve"> </w:t>
      </w:r>
      <w:r w:rsidRPr="00A840D2">
        <w:rPr>
          <w:rtl/>
          <w:lang w:bidi="fa-IR"/>
        </w:rPr>
        <w:t>بالآخَرِ</w:t>
      </w:r>
      <w:r>
        <w:rPr>
          <w:rtl/>
          <w:lang w:bidi="fa-IR"/>
        </w:rPr>
        <w:t xml:space="preserve"> .</w:t>
      </w:r>
      <w:r>
        <w:rPr>
          <w:rStyle w:val="libFootnotenumChar"/>
          <w:rtl/>
        </w:rPr>
        <w:t>13</w:t>
      </w:r>
    </w:p>
    <w:p w:rsidR="00042891" w:rsidRDefault="00042891" w:rsidP="00042891">
      <w:pPr>
        <w:pStyle w:val="libNormal"/>
      </w:pPr>
      <w:r>
        <w:rPr>
          <w:rStyle w:val="libBold1Char"/>
        </w:rPr>
        <w:t>2232</w:t>
      </w:r>
      <w:r w:rsidRPr="000F7D59">
        <w:rPr>
          <w:rStyle w:val="libBold1Char"/>
        </w:rPr>
        <w:t>.</w:t>
      </w:r>
      <w:r>
        <w:rPr>
          <w:lang w:bidi="fa-IR"/>
        </w:rPr>
        <w:t xml:space="preserve"> </w:t>
      </w:r>
      <w:r>
        <w:t xml:space="preserve">Imam Zayn al-Abidin </w:t>
      </w:r>
      <w:r w:rsidRPr="001500BA">
        <w:t>(AS)</w:t>
      </w:r>
      <w:r>
        <w:t xml:space="preserve"> said, 'By Allah, this world and the next are naught but two scales of a balance, so whichever scale is weightier, it will overpower the other.' </w:t>
      </w:r>
      <w:r>
        <w:rPr>
          <w:rStyle w:val="libFootnotenumChar"/>
        </w:rPr>
        <w:t>14</w:t>
      </w:r>
    </w:p>
    <w:p w:rsidR="00042891" w:rsidRDefault="00042891" w:rsidP="00F40395">
      <w:pPr>
        <w:pStyle w:val="libAr"/>
      </w:pPr>
      <w:r>
        <w:rPr>
          <w:rStyle w:val="libBold1Char"/>
          <w:rtl/>
        </w:rPr>
        <w:lastRenderedPageBreak/>
        <w:t>2233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آخِرُ</w:t>
      </w:r>
      <w:r>
        <w:rPr>
          <w:rtl/>
          <w:lang w:bidi="fa-IR"/>
        </w:rPr>
        <w:t xml:space="preserve"> </w:t>
      </w:r>
      <w:r w:rsidRPr="00A840D2">
        <w:rPr>
          <w:rtl/>
          <w:lang w:bidi="fa-IR"/>
        </w:rPr>
        <w:t>نبيٍّ</w:t>
      </w:r>
      <w:r>
        <w:rPr>
          <w:rtl/>
          <w:lang w:bidi="fa-IR"/>
        </w:rPr>
        <w:t xml:space="preserve"> </w:t>
      </w:r>
      <w:r w:rsidRPr="00A840D2">
        <w:rPr>
          <w:rtl/>
          <w:lang w:bidi="fa-IR"/>
        </w:rPr>
        <w:t>يَدخُلُ</w:t>
      </w:r>
      <w:r>
        <w:rPr>
          <w:rtl/>
          <w:lang w:bidi="fa-IR"/>
        </w:rPr>
        <w:t xml:space="preserve"> </w:t>
      </w:r>
      <w:r w:rsidRPr="00A840D2">
        <w:rPr>
          <w:rtl/>
          <w:lang w:bidi="fa-IR"/>
        </w:rPr>
        <w:t>الجنّةَ</w:t>
      </w:r>
      <w:r>
        <w:rPr>
          <w:rtl/>
          <w:lang w:bidi="fa-IR"/>
        </w:rPr>
        <w:t xml:space="preserve"> </w:t>
      </w:r>
      <w:r w:rsidRPr="00A840D2">
        <w:rPr>
          <w:rtl/>
          <w:lang w:bidi="fa-IR"/>
        </w:rPr>
        <w:t>سُليمانُ</w:t>
      </w:r>
      <w:r>
        <w:rPr>
          <w:rtl/>
          <w:lang w:bidi="fa-IR"/>
        </w:rPr>
        <w:t xml:space="preserve"> </w:t>
      </w:r>
      <w:r w:rsidRPr="00A840D2">
        <w:rPr>
          <w:rtl/>
          <w:lang w:bidi="fa-IR"/>
        </w:rPr>
        <w:t>بنُ</w:t>
      </w:r>
      <w:r>
        <w:rPr>
          <w:rtl/>
          <w:lang w:bidi="fa-IR"/>
        </w:rPr>
        <w:t xml:space="preserve"> </w:t>
      </w:r>
      <w:r w:rsidRPr="00A840D2">
        <w:rPr>
          <w:rtl/>
          <w:lang w:bidi="fa-IR"/>
        </w:rPr>
        <w:t>داوود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وذلك</w:t>
      </w:r>
      <w:r>
        <w:rPr>
          <w:rtl/>
          <w:lang w:bidi="fa-IR"/>
        </w:rPr>
        <w:t xml:space="preserve"> </w:t>
      </w:r>
      <w:r w:rsidRPr="00A840D2">
        <w:rPr>
          <w:rtl/>
          <w:lang w:bidi="fa-IR"/>
        </w:rPr>
        <w:t>لِما</w:t>
      </w:r>
      <w:r>
        <w:rPr>
          <w:rtl/>
          <w:lang w:bidi="fa-IR"/>
        </w:rPr>
        <w:t xml:space="preserve"> </w:t>
      </w:r>
      <w:r w:rsidRPr="00A840D2">
        <w:rPr>
          <w:rtl/>
          <w:lang w:bidi="fa-IR"/>
        </w:rPr>
        <w:t>اُعطِيَ</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15</w:t>
      </w:r>
    </w:p>
    <w:p w:rsidR="00042891" w:rsidRDefault="00042891" w:rsidP="00042891">
      <w:pPr>
        <w:pStyle w:val="libNormal"/>
      </w:pPr>
      <w:r>
        <w:rPr>
          <w:rStyle w:val="libBold1Char"/>
        </w:rPr>
        <w:t>2233</w:t>
      </w:r>
      <w:r w:rsidRPr="000F7D59">
        <w:rPr>
          <w:rStyle w:val="libBold1Char"/>
        </w:rPr>
        <w:t>.</w:t>
      </w:r>
      <w:r>
        <w:rPr>
          <w:lang w:bidi="fa-IR"/>
        </w:rPr>
        <w:t xml:space="preserve"> </w:t>
      </w:r>
      <w:r>
        <w:t xml:space="preserve">Imam al-Sadiq </w:t>
      </w:r>
      <w:r w:rsidRPr="001500BA">
        <w:t>(AS)</w:t>
      </w:r>
      <w:r>
        <w:t xml:space="preserve"> said, 'The last prophet to enter paradise will be Solomon </w:t>
      </w:r>
      <w:r>
        <w:rPr>
          <w:rStyle w:val="libFootnotenumChar"/>
        </w:rPr>
        <w:t>16</w:t>
      </w:r>
      <w:r>
        <w:t xml:space="preserve"> son of David </w:t>
      </w:r>
      <w:r w:rsidRPr="001500BA">
        <w:t>(AS)</w:t>
      </w:r>
      <w:r>
        <w:t xml:space="preserve"> due to what he was given in this world.' </w:t>
      </w:r>
      <w:r>
        <w:rPr>
          <w:rStyle w:val="libFootnotenumChar"/>
        </w:rPr>
        <w:t>17</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المحبّة : باب </w:t>
      </w:r>
      <w:r>
        <w:rPr>
          <w:rtl/>
          <w:lang w:bidi="fa-IR"/>
        </w:rPr>
        <w:t>431</w:t>
      </w:r>
      <w:r>
        <w:t xml:space="preserve"> .</w:t>
      </w:r>
    </w:p>
    <w:p w:rsidR="00042891" w:rsidRDefault="00042891" w:rsidP="00042891">
      <w:pPr>
        <w:pStyle w:val="libBold2"/>
      </w:pPr>
      <w:r w:rsidRPr="00CF763D">
        <w:t xml:space="preserve">(See also: LOVE: section </w:t>
      </w:r>
      <w:r>
        <w:t>431</w:t>
      </w:r>
      <w:r w:rsidRPr="00CF763D">
        <w:t>)</w:t>
      </w:r>
    </w:p>
    <w:p w:rsidR="00042891" w:rsidRDefault="00042891" w:rsidP="00042891">
      <w:pPr>
        <w:pStyle w:val="libNormal"/>
      </w:pPr>
    </w:p>
    <w:p w:rsidR="00042891" w:rsidRDefault="00042891" w:rsidP="003C21EC">
      <w:pPr>
        <w:pStyle w:val="Heading3"/>
      </w:pPr>
      <w:bookmarkStart w:id="1632" w:name="_Toc484337735"/>
      <w:bookmarkStart w:id="1633" w:name="_Toc485812044"/>
      <w:r>
        <w:t>Notes</w:t>
      </w:r>
      <w:bookmarkEnd w:id="1632"/>
      <w:bookmarkEnd w:id="1633"/>
    </w:p>
    <w:p w:rsidR="00042891" w:rsidRDefault="00042891" w:rsidP="00042891">
      <w:pPr>
        <w:pStyle w:val="libFootnote"/>
      </w:pPr>
      <w:r>
        <w:t xml:space="preserve">1. </w:t>
      </w:r>
      <w:r>
        <w:rPr>
          <w:rtl/>
        </w:rPr>
        <w:t xml:space="preserve">بحار الأنوار : </w:t>
      </w:r>
      <w:r>
        <w:rPr>
          <w:rtl/>
          <w:lang w:bidi="fa-IR"/>
        </w:rPr>
        <w:t>73 / 81 / 43</w:t>
      </w:r>
      <w:r>
        <w:t xml:space="preserve"> .</w:t>
      </w:r>
    </w:p>
    <w:p w:rsidR="00042891" w:rsidRDefault="00042891" w:rsidP="00042891">
      <w:pPr>
        <w:pStyle w:val="libFootnote"/>
      </w:pPr>
      <w:r>
        <w:t xml:space="preserve">2. Ibid. v. </w:t>
      </w:r>
      <w:r>
        <w:rPr>
          <w:lang w:bidi="fa-IR"/>
        </w:rPr>
        <w:t>73</w:t>
      </w:r>
      <w:r>
        <w:t xml:space="preserve">, p. </w:t>
      </w:r>
      <w:r>
        <w:rPr>
          <w:lang w:bidi="fa-IR"/>
        </w:rPr>
        <w:t>81</w:t>
      </w:r>
      <w:r>
        <w:t xml:space="preserve">, no. </w:t>
      </w:r>
      <w:r>
        <w:rPr>
          <w:lang w:bidi="fa-IR"/>
        </w:rPr>
        <w:t>43</w:t>
      </w:r>
    </w:p>
    <w:p w:rsidR="00042891" w:rsidRDefault="00042891" w:rsidP="00042891">
      <w:pPr>
        <w:pStyle w:val="libFootnote"/>
      </w:pPr>
      <w:r>
        <w:t xml:space="preserve">3. </w:t>
      </w:r>
      <w:r>
        <w:rPr>
          <w:rtl/>
        </w:rPr>
        <w:t xml:space="preserve">نهج البلاغة : الحكمة </w:t>
      </w:r>
      <w:r>
        <w:rPr>
          <w:rtl/>
          <w:lang w:bidi="fa-IR"/>
        </w:rPr>
        <w:t>103</w:t>
      </w:r>
      <w:r>
        <w:t xml:space="preserve"> .</w:t>
      </w:r>
    </w:p>
    <w:p w:rsidR="00042891" w:rsidRDefault="00042891" w:rsidP="00042891">
      <w:pPr>
        <w:pStyle w:val="libFootnote"/>
      </w:pPr>
      <w:r>
        <w:t xml:space="preserve">4. Nahj al-Balagha, Saying </w:t>
      </w:r>
      <w:r>
        <w:rPr>
          <w:lang w:bidi="fa-IR"/>
        </w:rPr>
        <w:t>103</w:t>
      </w:r>
    </w:p>
    <w:p w:rsidR="00042891" w:rsidRDefault="00042891" w:rsidP="00042891">
      <w:pPr>
        <w:pStyle w:val="libFootnote"/>
      </w:pPr>
      <w:r>
        <w:t xml:space="preserve">5. </w:t>
      </w:r>
      <w:r>
        <w:rPr>
          <w:rtl/>
        </w:rPr>
        <w:t xml:space="preserve">نهج البلاغة : الحكمة </w:t>
      </w:r>
      <w:r>
        <w:rPr>
          <w:rtl/>
          <w:lang w:bidi="fa-IR"/>
        </w:rPr>
        <w:t>251</w:t>
      </w:r>
      <w:r>
        <w:t xml:space="preserve"> .</w:t>
      </w:r>
    </w:p>
    <w:p w:rsidR="00042891" w:rsidRDefault="00042891" w:rsidP="00042891">
      <w:pPr>
        <w:pStyle w:val="libFootnote"/>
      </w:pPr>
      <w:r>
        <w:t xml:space="preserve">6. Ibid. Saying </w:t>
      </w:r>
      <w:r>
        <w:rPr>
          <w:lang w:bidi="fa-IR"/>
        </w:rPr>
        <w:t>251</w:t>
      </w:r>
    </w:p>
    <w:p w:rsidR="00042891" w:rsidRDefault="00042891" w:rsidP="00042891">
      <w:pPr>
        <w:pStyle w:val="libFootnote"/>
      </w:pPr>
      <w:r>
        <w:t xml:space="preserve">7. </w:t>
      </w:r>
      <w:r>
        <w:rPr>
          <w:rtl/>
        </w:rPr>
        <w:t xml:space="preserve">غرر الحكم : </w:t>
      </w:r>
      <w:r>
        <w:rPr>
          <w:rtl/>
          <w:lang w:bidi="fa-IR"/>
        </w:rPr>
        <w:t>5995</w:t>
      </w:r>
      <w:r>
        <w:t xml:space="preserve"> .</w:t>
      </w:r>
    </w:p>
    <w:p w:rsidR="00042891" w:rsidRDefault="00042891" w:rsidP="00042891">
      <w:pPr>
        <w:pStyle w:val="libFootnote"/>
      </w:pPr>
      <w:r>
        <w:t xml:space="preserve">8. Ghurar al-Hikam, no. </w:t>
      </w:r>
      <w:r>
        <w:rPr>
          <w:lang w:bidi="fa-IR"/>
        </w:rPr>
        <w:t>5995</w:t>
      </w:r>
    </w:p>
    <w:p w:rsidR="00042891" w:rsidRDefault="00042891" w:rsidP="00042891">
      <w:pPr>
        <w:pStyle w:val="libFootnote"/>
      </w:pPr>
      <w:r>
        <w:t xml:space="preserve">9. </w:t>
      </w:r>
      <w:r>
        <w:rPr>
          <w:rtl/>
        </w:rPr>
        <w:t xml:space="preserve">غرر الحكم : </w:t>
      </w:r>
      <w:r>
        <w:rPr>
          <w:rtl/>
          <w:lang w:bidi="fa-IR"/>
        </w:rPr>
        <w:t>9618</w:t>
      </w:r>
      <w:r>
        <w:t xml:space="preserve"> .</w:t>
      </w:r>
    </w:p>
    <w:p w:rsidR="00042891" w:rsidRDefault="00042891" w:rsidP="00042891">
      <w:pPr>
        <w:pStyle w:val="libFootnote"/>
      </w:pPr>
      <w:r>
        <w:t xml:space="preserve">10. Ibid. no. </w:t>
      </w:r>
      <w:r>
        <w:rPr>
          <w:lang w:bidi="fa-IR"/>
        </w:rPr>
        <w:t>9618</w:t>
      </w:r>
    </w:p>
    <w:p w:rsidR="00042891" w:rsidRDefault="00042891" w:rsidP="00042891">
      <w:pPr>
        <w:pStyle w:val="libFootnote"/>
      </w:pPr>
      <w:r>
        <w:t xml:space="preserve">11. </w:t>
      </w:r>
      <w:r>
        <w:rPr>
          <w:rtl/>
        </w:rPr>
        <w:t xml:space="preserve">غرر الحكم : </w:t>
      </w:r>
      <w:r>
        <w:rPr>
          <w:rtl/>
          <w:lang w:bidi="fa-IR"/>
        </w:rPr>
        <w:t>4705</w:t>
      </w:r>
      <w:r>
        <w:t xml:space="preserve"> .</w:t>
      </w:r>
    </w:p>
    <w:p w:rsidR="00042891" w:rsidRDefault="00042891" w:rsidP="00042891">
      <w:pPr>
        <w:pStyle w:val="libFootnote"/>
      </w:pPr>
      <w:r>
        <w:t xml:space="preserve">12. Ibid. no. </w:t>
      </w:r>
      <w:r>
        <w:rPr>
          <w:lang w:bidi="fa-IR"/>
        </w:rPr>
        <w:t>4705</w:t>
      </w:r>
    </w:p>
    <w:p w:rsidR="00042891" w:rsidRDefault="00042891" w:rsidP="00042891">
      <w:pPr>
        <w:pStyle w:val="libFootnote"/>
      </w:pPr>
      <w:r>
        <w:t xml:space="preserve">13. </w:t>
      </w:r>
      <w:r>
        <w:rPr>
          <w:rtl/>
        </w:rPr>
        <w:t xml:space="preserve">الخصال : </w:t>
      </w:r>
      <w:r>
        <w:rPr>
          <w:rtl/>
          <w:lang w:bidi="fa-IR"/>
        </w:rPr>
        <w:t>64 / 95</w:t>
      </w:r>
      <w:r>
        <w:t xml:space="preserve"> .</w:t>
      </w:r>
    </w:p>
    <w:p w:rsidR="00042891" w:rsidRDefault="00042891" w:rsidP="00042891">
      <w:pPr>
        <w:pStyle w:val="libFootnote"/>
      </w:pPr>
      <w:r>
        <w:t xml:space="preserve">14. al-Khisal, p. </w:t>
      </w:r>
      <w:r>
        <w:rPr>
          <w:lang w:bidi="fa-IR"/>
        </w:rPr>
        <w:t>64</w:t>
      </w:r>
      <w:r>
        <w:t xml:space="preserve">, no. </w:t>
      </w:r>
      <w:r>
        <w:rPr>
          <w:lang w:bidi="fa-IR"/>
        </w:rPr>
        <w:t>95</w:t>
      </w:r>
    </w:p>
    <w:p w:rsidR="00042891" w:rsidRDefault="00042891" w:rsidP="00042891">
      <w:pPr>
        <w:pStyle w:val="libFootnote"/>
      </w:pPr>
      <w:r>
        <w:t xml:space="preserve">15. </w:t>
      </w:r>
      <w:r>
        <w:rPr>
          <w:rtl/>
        </w:rPr>
        <w:t xml:space="preserve">بحار الأنوار : </w:t>
      </w:r>
      <w:r>
        <w:rPr>
          <w:rtl/>
          <w:lang w:bidi="fa-IR"/>
        </w:rPr>
        <w:t>14 / 74 / 16</w:t>
      </w:r>
      <w:r>
        <w:t xml:space="preserve"> .</w:t>
      </w:r>
    </w:p>
    <w:p w:rsidR="00042891" w:rsidRDefault="00042891" w:rsidP="00042891">
      <w:pPr>
        <w:pStyle w:val="libFootnote"/>
      </w:pPr>
      <w:r>
        <w:t>16. Prophet Solomon (AS) is known as Sulayman in the Arabic tradition (ed.)</w:t>
      </w:r>
    </w:p>
    <w:p w:rsidR="00042891" w:rsidRDefault="00042891" w:rsidP="00042891">
      <w:pPr>
        <w:pStyle w:val="libFootnote"/>
        <w:rPr>
          <w:rtl/>
          <w:lang w:bidi="fa-IR"/>
        </w:rPr>
      </w:pPr>
      <w:r>
        <w:t xml:space="preserve">17. Bihar al-Anwar, v. </w:t>
      </w:r>
      <w:r>
        <w:rPr>
          <w:lang w:bidi="fa-IR"/>
        </w:rPr>
        <w:t>14</w:t>
      </w:r>
      <w:r>
        <w:t xml:space="preserve">, p. </w:t>
      </w:r>
      <w:r>
        <w:rPr>
          <w:lang w:bidi="fa-IR"/>
        </w:rPr>
        <w:t>74</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34" w:name="_Toc484337736"/>
      <w:bookmarkStart w:id="1635" w:name="_Toc485812045"/>
      <w:r>
        <w:rPr>
          <w:lang w:bidi="fa-IR"/>
        </w:rPr>
        <w:lastRenderedPageBreak/>
        <w:t>720</w:t>
      </w:r>
      <w:r>
        <w:t xml:space="preserve"> - </w:t>
      </w:r>
      <w:r>
        <w:rPr>
          <w:rtl/>
          <w:lang w:bidi="fa-IR"/>
        </w:rPr>
        <w:t>اجتماع الدُّنيا وَالآخِرَةِ</w:t>
      </w:r>
      <w:bookmarkEnd w:id="1634"/>
      <w:bookmarkEnd w:id="1635"/>
    </w:p>
    <w:p w:rsidR="00042891" w:rsidRDefault="00042891" w:rsidP="003C21EC">
      <w:pPr>
        <w:pStyle w:val="Heading2Center"/>
      </w:pPr>
      <w:bookmarkStart w:id="1636" w:name="_Toc484337737"/>
      <w:bookmarkStart w:id="1637" w:name="_Toc485812046"/>
      <w:r>
        <w:rPr>
          <w:lang w:bidi="fa-IR"/>
        </w:rPr>
        <w:t>720</w:t>
      </w:r>
      <w:r>
        <w:t>. COMBINING THE WORLD AND THE HEREAFTER</w:t>
      </w:r>
      <w:bookmarkEnd w:id="1636"/>
      <w:bookmarkEnd w:id="1637"/>
    </w:p>
    <w:p w:rsidR="00042891" w:rsidRDefault="00042891" w:rsidP="00F40395">
      <w:pPr>
        <w:pStyle w:val="libAr"/>
      </w:pPr>
      <w:r w:rsidRPr="004A7464">
        <w:rPr>
          <w:rtl/>
        </w:rPr>
        <w:t>(</w:t>
      </w:r>
      <w:r w:rsidRPr="00B61F7A">
        <w:rPr>
          <w:rtl/>
        </w:rPr>
        <w:t>فَآتاهُمُ اللَّهُ ثَوابَ الدُّنْيا وَحُسْنَ ثَوابِ الْآخِرَةِ واللَّهُ يُحِبُّ الْمُحْسِنِينَ) .</w:t>
      </w:r>
      <w:r>
        <w:rPr>
          <w:rStyle w:val="libFootnotenumChar"/>
          <w:rtl/>
        </w:rPr>
        <w:t>1</w:t>
      </w:r>
    </w:p>
    <w:p w:rsidR="00042891" w:rsidRDefault="00042891" w:rsidP="00042891">
      <w:pPr>
        <w:pStyle w:val="libNormal"/>
      </w:pPr>
      <w:r w:rsidRPr="00FD71ED">
        <w:rPr>
          <w:rStyle w:val="libBoldItalicChar"/>
        </w:rPr>
        <w:t>“So Allah gave them the reward of this world and the fair reward of the Hereafter; and Allah loves the virtuous.”</w:t>
      </w:r>
      <w:r>
        <w:t xml:space="preserve"> </w:t>
      </w:r>
      <w:r>
        <w:rPr>
          <w:rStyle w:val="libFootnotenumChar"/>
        </w:rPr>
        <w:t>2</w:t>
      </w:r>
    </w:p>
    <w:p w:rsidR="00042891" w:rsidRDefault="00042891" w:rsidP="00F40395">
      <w:pPr>
        <w:pStyle w:val="libAr"/>
      </w:pPr>
      <w:r>
        <w:rPr>
          <w:rStyle w:val="libBold1Char"/>
          <w:rtl/>
        </w:rPr>
        <w:t>2234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الحَرثُ</w:t>
      </w:r>
      <w:r>
        <w:rPr>
          <w:rtl/>
          <w:lang w:bidi="fa-IR"/>
        </w:rPr>
        <w:t xml:space="preserve"> </w:t>
      </w:r>
      <w:r w:rsidRPr="00A840D2">
        <w:rPr>
          <w:rtl/>
          <w:lang w:bidi="fa-IR"/>
        </w:rPr>
        <w:t>حَرثانِ</w:t>
      </w:r>
      <w:r>
        <w:rPr>
          <w:rtl/>
          <w:lang w:bidi="fa-IR"/>
        </w:rPr>
        <w:t xml:space="preserve"> : </w:t>
      </w:r>
      <w:r w:rsidRPr="00A840D2">
        <w:rPr>
          <w:rtl/>
          <w:lang w:bidi="fa-IR"/>
        </w:rPr>
        <w:t>فحَرثُ</w:t>
      </w:r>
      <w:r>
        <w:rPr>
          <w:rtl/>
          <w:lang w:bidi="fa-IR"/>
        </w:rPr>
        <w:t xml:space="preserve"> </w:t>
      </w:r>
      <w:r w:rsidRPr="00A840D2">
        <w:rPr>
          <w:rtl/>
          <w:lang w:bidi="fa-IR"/>
        </w:rPr>
        <w:t>الدنيا</w:t>
      </w:r>
      <w:r>
        <w:rPr>
          <w:rtl/>
          <w:lang w:bidi="fa-IR"/>
        </w:rPr>
        <w:t xml:space="preserve"> </w:t>
      </w:r>
      <w:r w:rsidRPr="00A840D2">
        <w:rPr>
          <w:rtl/>
          <w:lang w:bidi="fa-IR"/>
        </w:rPr>
        <w:t>المالُ</w:t>
      </w:r>
      <w:r>
        <w:rPr>
          <w:rtl/>
          <w:lang w:bidi="fa-IR"/>
        </w:rPr>
        <w:t xml:space="preserve"> </w:t>
      </w:r>
      <w:r w:rsidRPr="00A840D2">
        <w:rPr>
          <w:rtl/>
          <w:lang w:bidi="fa-IR"/>
        </w:rPr>
        <w:t>والبَنونُ</w:t>
      </w:r>
      <w:r>
        <w:rPr>
          <w:rtl/>
          <w:lang w:bidi="fa-IR"/>
        </w:rPr>
        <w:t xml:space="preserve">، </w:t>
      </w:r>
      <w:r w:rsidRPr="00A840D2">
        <w:rPr>
          <w:rtl/>
          <w:lang w:bidi="fa-IR"/>
        </w:rPr>
        <w:t>وحَرثُ</w:t>
      </w:r>
      <w:r>
        <w:rPr>
          <w:rtl/>
          <w:lang w:bidi="fa-IR"/>
        </w:rPr>
        <w:t xml:space="preserve"> </w:t>
      </w:r>
      <w:r w:rsidRPr="00A840D2">
        <w:rPr>
          <w:rtl/>
          <w:lang w:bidi="fa-IR"/>
        </w:rPr>
        <w:t>الآخرةِ</w:t>
      </w:r>
      <w:r>
        <w:rPr>
          <w:rtl/>
          <w:lang w:bidi="fa-IR"/>
        </w:rPr>
        <w:t xml:space="preserve"> </w:t>
      </w:r>
      <w:r w:rsidRPr="00A840D2">
        <w:rPr>
          <w:rtl/>
          <w:lang w:bidi="fa-IR"/>
        </w:rPr>
        <w:t>الباقياتُ</w:t>
      </w:r>
      <w:r>
        <w:rPr>
          <w:rtl/>
          <w:lang w:bidi="fa-IR"/>
        </w:rPr>
        <w:t xml:space="preserve"> </w:t>
      </w:r>
      <w:r w:rsidRPr="00A840D2">
        <w:rPr>
          <w:rtl/>
          <w:lang w:bidi="fa-IR"/>
        </w:rPr>
        <w:t>الصالحاتُ</w:t>
      </w:r>
      <w:r>
        <w:rPr>
          <w:rtl/>
          <w:lang w:bidi="fa-IR"/>
        </w:rPr>
        <w:t xml:space="preserve"> ، </w:t>
      </w:r>
      <w:r w:rsidRPr="00A840D2">
        <w:rPr>
          <w:rtl/>
          <w:lang w:bidi="fa-IR"/>
        </w:rPr>
        <w:t>وقد</w:t>
      </w:r>
      <w:r>
        <w:rPr>
          <w:rtl/>
          <w:lang w:bidi="fa-IR"/>
        </w:rPr>
        <w:t xml:space="preserve"> </w:t>
      </w:r>
      <w:r w:rsidRPr="00A840D2">
        <w:rPr>
          <w:rtl/>
          <w:lang w:bidi="fa-IR"/>
        </w:rPr>
        <w:t>يَجمَعُهُم</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لأقوامٍ</w:t>
      </w:r>
      <w:r>
        <w:rPr>
          <w:rtl/>
          <w:lang w:bidi="fa-IR"/>
        </w:rPr>
        <w:t xml:space="preserve"> .</w:t>
      </w:r>
      <w:r>
        <w:rPr>
          <w:rStyle w:val="libFootnotenumChar"/>
          <w:rtl/>
        </w:rPr>
        <w:t>3</w:t>
      </w:r>
    </w:p>
    <w:p w:rsidR="00042891" w:rsidRDefault="00042891" w:rsidP="00042891">
      <w:pPr>
        <w:pStyle w:val="libNormal"/>
      </w:pPr>
      <w:r>
        <w:rPr>
          <w:rStyle w:val="libBold1Char"/>
        </w:rPr>
        <w:t>2234</w:t>
      </w:r>
      <w:r w:rsidRPr="000F7D59">
        <w:rPr>
          <w:rStyle w:val="libBold1Char"/>
        </w:rPr>
        <w:t>.</w:t>
      </w:r>
      <w:r>
        <w:rPr>
          <w:lang w:bidi="fa-IR"/>
        </w:rPr>
        <w:t xml:space="preserve"> </w:t>
      </w:r>
      <w:r>
        <w:t xml:space="preserve">Imam Ali </w:t>
      </w:r>
      <w:r w:rsidRPr="001500BA">
        <w:t>(AS)</w:t>
      </w:r>
      <w:r>
        <w:t xml:space="preserve"> said, Cultivation is of two kinds. Wealth and children are the cultivation of the world and righteous deeds are the cultivation of the Hereafter, and sometimes Allah combines the two for some people.' </w:t>
      </w:r>
      <w:r>
        <w:rPr>
          <w:rStyle w:val="libFootnotenumChar"/>
        </w:rPr>
        <w:t>4</w:t>
      </w:r>
    </w:p>
    <w:p w:rsidR="00042891" w:rsidRDefault="00042891" w:rsidP="00F40395">
      <w:pPr>
        <w:pStyle w:val="libAr"/>
      </w:pPr>
      <w:r>
        <w:rPr>
          <w:rStyle w:val="libBold1Char"/>
          <w:rtl/>
        </w:rPr>
        <w:t>2235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جَعَلتَ</w:t>
      </w:r>
      <w:r>
        <w:rPr>
          <w:rtl/>
          <w:lang w:bidi="fa-IR"/>
        </w:rPr>
        <w:t xml:space="preserve"> </w:t>
      </w:r>
      <w:r w:rsidRPr="00A840D2">
        <w:rPr>
          <w:rtl/>
          <w:lang w:bidi="fa-IR"/>
        </w:rPr>
        <w:t>دِينَكَ</w:t>
      </w:r>
      <w:r>
        <w:rPr>
          <w:rtl/>
          <w:lang w:bidi="fa-IR"/>
        </w:rPr>
        <w:t xml:space="preserve"> </w:t>
      </w:r>
      <w:r w:rsidRPr="00A840D2">
        <w:rPr>
          <w:rtl/>
          <w:lang w:bidi="fa-IR"/>
        </w:rPr>
        <w:t>تَبَعاً</w:t>
      </w:r>
      <w:r>
        <w:rPr>
          <w:rtl/>
          <w:lang w:bidi="fa-IR"/>
        </w:rPr>
        <w:t xml:space="preserve"> </w:t>
      </w:r>
      <w:r w:rsidRPr="00A840D2">
        <w:rPr>
          <w:rtl/>
          <w:lang w:bidi="fa-IR"/>
        </w:rPr>
        <w:t>لدُنياكَ</w:t>
      </w:r>
      <w:r>
        <w:rPr>
          <w:rtl/>
          <w:lang w:bidi="fa-IR"/>
        </w:rPr>
        <w:t xml:space="preserve"> </w:t>
      </w:r>
      <w:r w:rsidRPr="00A840D2">
        <w:rPr>
          <w:rtl/>
          <w:lang w:bidi="fa-IR"/>
        </w:rPr>
        <w:t>أهلَكتَ</w:t>
      </w:r>
      <w:r>
        <w:rPr>
          <w:rtl/>
          <w:lang w:bidi="fa-IR"/>
        </w:rPr>
        <w:t xml:space="preserve"> </w:t>
      </w:r>
      <w:r w:rsidRPr="00A840D2">
        <w:rPr>
          <w:rtl/>
          <w:lang w:bidi="fa-IR"/>
        </w:rPr>
        <w:t>دينَكَ</w:t>
      </w:r>
      <w:r>
        <w:rPr>
          <w:rtl/>
          <w:lang w:bidi="fa-IR"/>
        </w:rPr>
        <w:t xml:space="preserve"> </w:t>
      </w:r>
      <w:r w:rsidRPr="00A840D2">
        <w:rPr>
          <w:rtl/>
          <w:lang w:bidi="fa-IR"/>
        </w:rPr>
        <w:t>ودُنياكَ</w:t>
      </w:r>
      <w:r>
        <w:rPr>
          <w:rtl/>
          <w:lang w:bidi="fa-IR"/>
        </w:rPr>
        <w:t xml:space="preserve"> </w:t>
      </w:r>
      <w:r w:rsidRPr="00A840D2">
        <w:rPr>
          <w:rtl/>
          <w:lang w:bidi="fa-IR"/>
        </w:rPr>
        <w:t>وكُنتَ</w:t>
      </w:r>
      <w:r>
        <w:rPr>
          <w:rtl/>
          <w:lang w:bidi="fa-IR"/>
        </w:rPr>
        <w:t xml:space="preserve"> </w:t>
      </w:r>
      <w:r w:rsidRPr="00A840D2">
        <w:rPr>
          <w:rtl/>
          <w:lang w:bidi="fa-IR"/>
        </w:rPr>
        <w:t>في</w:t>
      </w:r>
      <w:r>
        <w:rPr>
          <w:rtl/>
          <w:lang w:bidi="fa-IR"/>
        </w:rPr>
        <w:t xml:space="preserve"> </w:t>
      </w:r>
      <w:r w:rsidRPr="00A840D2">
        <w:rPr>
          <w:rtl/>
          <w:lang w:bidi="fa-IR"/>
        </w:rPr>
        <w:t>الآخرةِ</w:t>
      </w:r>
      <w:r>
        <w:rPr>
          <w:rtl/>
          <w:lang w:bidi="fa-IR"/>
        </w:rPr>
        <w:t xml:space="preserve"> </w:t>
      </w:r>
      <w:r w:rsidRPr="00A840D2">
        <w:rPr>
          <w:rtl/>
          <w:lang w:bidi="fa-IR"/>
        </w:rPr>
        <w:t>مِن</w:t>
      </w:r>
      <w:r>
        <w:rPr>
          <w:rtl/>
          <w:lang w:bidi="fa-IR"/>
        </w:rPr>
        <w:t xml:space="preserve"> </w:t>
      </w:r>
      <w:r w:rsidRPr="00A840D2">
        <w:rPr>
          <w:rtl/>
          <w:lang w:bidi="fa-IR"/>
        </w:rPr>
        <w:t>الخاسِرينَ</w:t>
      </w:r>
      <w:r>
        <w:rPr>
          <w:rtl/>
          <w:lang w:bidi="fa-IR"/>
        </w:rPr>
        <w:t xml:space="preserve"> ، </w:t>
      </w:r>
      <w:r w:rsidRPr="00A840D2">
        <w:rPr>
          <w:rtl/>
          <w:lang w:bidi="fa-IR"/>
        </w:rPr>
        <w:t>إن</w:t>
      </w:r>
      <w:r>
        <w:rPr>
          <w:rtl/>
          <w:lang w:bidi="fa-IR"/>
        </w:rPr>
        <w:t xml:space="preserve"> </w:t>
      </w:r>
      <w:r w:rsidRPr="00A840D2">
        <w:rPr>
          <w:rtl/>
          <w:lang w:bidi="fa-IR"/>
        </w:rPr>
        <w:t>جَعَلتَ</w:t>
      </w:r>
      <w:r>
        <w:rPr>
          <w:rtl/>
          <w:lang w:bidi="fa-IR"/>
        </w:rPr>
        <w:t xml:space="preserve"> </w:t>
      </w:r>
      <w:r w:rsidRPr="00A840D2">
        <w:rPr>
          <w:rtl/>
          <w:lang w:bidi="fa-IR"/>
        </w:rPr>
        <w:t>دُنياكَ</w:t>
      </w:r>
      <w:r>
        <w:rPr>
          <w:rtl/>
          <w:lang w:bidi="fa-IR"/>
        </w:rPr>
        <w:t xml:space="preserve"> </w:t>
      </w:r>
      <w:r w:rsidRPr="00A840D2">
        <w:rPr>
          <w:rtl/>
          <w:lang w:bidi="fa-IR"/>
        </w:rPr>
        <w:t>تَبَعاً</w:t>
      </w:r>
      <w:r>
        <w:rPr>
          <w:rtl/>
          <w:lang w:bidi="fa-IR"/>
        </w:rPr>
        <w:t xml:space="preserve"> </w:t>
      </w:r>
      <w:r w:rsidRPr="00A840D2">
        <w:rPr>
          <w:rtl/>
          <w:lang w:bidi="fa-IR"/>
        </w:rPr>
        <w:t>لِدينِكَ</w:t>
      </w:r>
      <w:r>
        <w:rPr>
          <w:rtl/>
          <w:lang w:bidi="fa-IR"/>
        </w:rPr>
        <w:t xml:space="preserve"> </w:t>
      </w:r>
      <w:r w:rsidRPr="00A840D2">
        <w:rPr>
          <w:rtl/>
          <w:lang w:bidi="fa-IR"/>
        </w:rPr>
        <w:t>أحرَزْتَ</w:t>
      </w:r>
      <w:r>
        <w:rPr>
          <w:rtl/>
          <w:lang w:bidi="fa-IR"/>
        </w:rPr>
        <w:t xml:space="preserve"> </w:t>
      </w:r>
      <w:r w:rsidRPr="00A840D2">
        <w:rPr>
          <w:rtl/>
          <w:lang w:bidi="fa-IR"/>
        </w:rPr>
        <w:t>دِينَكَ</w:t>
      </w:r>
      <w:r>
        <w:rPr>
          <w:rtl/>
          <w:lang w:bidi="fa-IR"/>
        </w:rPr>
        <w:t xml:space="preserve"> </w:t>
      </w:r>
      <w:r w:rsidRPr="00A840D2">
        <w:rPr>
          <w:rtl/>
          <w:lang w:bidi="fa-IR"/>
        </w:rPr>
        <w:t>ودُنياكَ</w:t>
      </w:r>
      <w:r>
        <w:rPr>
          <w:rtl/>
          <w:lang w:bidi="fa-IR"/>
        </w:rPr>
        <w:t xml:space="preserve"> </w:t>
      </w:r>
      <w:r w:rsidRPr="00A840D2">
        <w:rPr>
          <w:rtl/>
          <w:lang w:bidi="fa-IR"/>
        </w:rPr>
        <w:t>وكُنتَ</w:t>
      </w:r>
      <w:r>
        <w:rPr>
          <w:rtl/>
          <w:lang w:bidi="fa-IR"/>
        </w:rPr>
        <w:t xml:space="preserve"> </w:t>
      </w:r>
      <w:r w:rsidRPr="00A840D2">
        <w:rPr>
          <w:rtl/>
          <w:lang w:bidi="fa-IR"/>
        </w:rPr>
        <w:t>في</w:t>
      </w:r>
      <w:r>
        <w:rPr>
          <w:rtl/>
          <w:lang w:bidi="fa-IR"/>
        </w:rPr>
        <w:t xml:space="preserve"> </w:t>
      </w:r>
      <w:r w:rsidRPr="00A840D2">
        <w:rPr>
          <w:rtl/>
          <w:lang w:bidi="fa-IR"/>
        </w:rPr>
        <w:t>الآخرةِ</w:t>
      </w:r>
      <w:r>
        <w:rPr>
          <w:rtl/>
          <w:lang w:bidi="fa-IR"/>
        </w:rPr>
        <w:t xml:space="preserve"> </w:t>
      </w:r>
      <w:r w:rsidRPr="00A840D2">
        <w:rPr>
          <w:rtl/>
          <w:lang w:bidi="fa-IR"/>
        </w:rPr>
        <w:t>مِن</w:t>
      </w:r>
      <w:r>
        <w:rPr>
          <w:rtl/>
          <w:lang w:bidi="fa-IR"/>
        </w:rPr>
        <w:t xml:space="preserve"> </w:t>
      </w:r>
      <w:r w:rsidRPr="00A840D2">
        <w:rPr>
          <w:rtl/>
          <w:lang w:bidi="fa-IR"/>
        </w:rPr>
        <w:t>الفائزينَ</w:t>
      </w:r>
      <w:r>
        <w:rPr>
          <w:rtl/>
          <w:lang w:bidi="fa-IR"/>
        </w:rPr>
        <w:t xml:space="preserve"> .</w:t>
      </w:r>
      <w:r>
        <w:rPr>
          <w:rStyle w:val="libFootnotenumChar"/>
          <w:rtl/>
        </w:rPr>
        <w:t>5</w:t>
      </w:r>
    </w:p>
    <w:p w:rsidR="00042891" w:rsidRDefault="00042891" w:rsidP="00042891">
      <w:pPr>
        <w:pStyle w:val="libNormal"/>
      </w:pPr>
      <w:r>
        <w:rPr>
          <w:rStyle w:val="libBold1Char"/>
        </w:rPr>
        <w:t>2235</w:t>
      </w:r>
      <w:r w:rsidRPr="000F7D59">
        <w:rPr>
          <w:rStyle w:val="libBold1Char"/>
        </w:rPr>
        <w:t>.</w:t>
      </w:r>
      <w:r>
        <w:rPr>
          <w:lang w:bidi="fa-IR"/>
        </w:rPr>
        <w:t xml:space="preserve"> </w:t>
      </w:r>
      <w:r>
        <w:t xml:space="preserve">Imam Ali </w:t>
      </w:r>
      <w:r w:rsidRPr="001500BA">
        <w:t>(AS)</w:t>
      </w:r>
      <w:r>
        <w:t xml:space="preserve"> said, 'If you make your religion secondary to your worldly affairs, you have destroyed both your religion and your worldly affairs, and thus you will be among the losers in the Hereafter. But if you make your worldly affairs secondary to your religion, you have safeguarded your religion and your worldly affairs and you will be among the victorious ones in the Hereafter.' </w:t>
      </w:r>
      <w:r>
        <w:rPr>
          <w:rStyle w:val="libFootnotenumChar"/>
        </w:rPr>
        <w:t>6</w:t>
      </w:r>
    </w:p>
    <w:p w:rsidR="00042891" w:rsidRDefault="00042891" w:rsidP="00F40395">
      <w:pPr>
        <w:pStyle w:val="libAr"/>
      </w:pPr>
      <w:r>
        <w:rPr>
          <w:rStyle w:val="libBold1Char"/>
          <w:rtl/>
        </w:rPr>
        <w:t>2236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إجعَلوا</w:t>
      </w:r>
      <w:r>
        <w:rPr>
          <w:rtl/>
          <w:lang w:bidi="fa-IR"/>
        </w:rPr>
        <w:t xml:space="preserve"> </w:t>
      </w:r>
      <w:r w:rsidRPr="00A840D2">
        <w:rPr>
          <w:rtl/>
          <w:lang w:bidi="fa-IR"/>
        </w:rPr>
        <w:t>لِأنفُسِكُم</w:t>
      </w:r>
      <w:r>
        <w:rPr>
          <w:rtl/>
          <w:lang w:bidi="fa-IR"/>
        </w:rPr>
        <w:t xml:space="preserve"> </w:t>
      </w:r>
      <w:r w:rsidRPr="00A840D2">
        <w:rPr>
          <w:rtl/>
          <w:lang w:bidi="fa-IR"/>
        </w:rPr>
        <w:t>حظّاً</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بِإعطائها</w:t>
      </w:r>
      <w:r>
        <w:rPr>
          <w:rtl/>
          <w:lang w:bidi="fa-IR"/>
        </w:rPr>
        <w:t xml:space="preserve"> </w:t>
      </w:r>
      <w:r w:rsidRPr="00A840D2">
        <w:rPr>
          <w:rtl/>
          <w:lang w:bidi="fa-IR"/>
        </w:rPr>
        <w:t>ما</w:t>
      </w:r>
      <w:r>
        <w:rPr>
          <w:rtl/>
          <w:lang w:bidi="fa-IR"/>
        </w:rPr>
        <w:t xml:space="preserve"> </w:t>
      </w:r>
      <w:r w:rsidRPr="00A840D2">
        <w:rPr>
          <w:rtl/>
          <w:lang w:bidi="fa-IR"/>
        </w:rPr>
        <w:t>تَشتَهي</w:t>
      </w:r>
      <w:r>
        <w:rPr>
          <w:rtl/>
          <w:lang w:bidi="fa-IR"/>
        </w:rPr>
        <w:t xml:space="preserve"> </w:t>
      </w:r>
      <w:r w:rsidRPr="00A840D2">
        <w:rPr>
          <w:rtl/>
          <w:lang w:bidi="fa-IR"/>
        </w:rPr>
        <w:t>مِن</w:t>
      </w:r>
      <w:r>
        <w:rPr>
          <w:rtl/>
          <w:lang w:bidi="fa-IR"/>
        </w:rPr>
        <w:t xml:space="preserve"> </w:t>
      </w:r>
      <w:r w:rsidRPr="00A840D2">
        <w:rPr>
          <w:rtl/>
          <w:lang w:bidi="fa-IR"/>
        </w:rPr>
        <w:t>الحلالِ</w:t>
      </w:r>
      <w:r>
        <w:rPr>
          <w:rtl/>
          <w:lang w:bidi="fa-IR"/>
        </w:rPr>
        <w:t xml:space="preserve"> </w:t>
      </w:r>
      <w:r w:rsidRPr="00A840D2">
        <w:rPr>
          <w:rtl/>
          <w:lang w:bidi="fa-IR"/>
        </w:rPr>
        <w:t>وما</w:t>
      </w:r>
      <w:r>
        <w:rPr>
          <w:rtl/>
          <w:lang w:bidi="fa-IR"/>
        </w:rPr>
        <w:t xml:space="preserve"> </w:t>
      </w:r>
      <w:r w:rsidRPr="00A840D2">
        <w:rPr>
          <w:rtl/>
          <w:lang w:bidi="fa-IR"/>
        </w:rPr>
        <w:t>لا</w:t>
      </w:r>
      <w:r>
        <w:rPr>
          <w:rtl/>
          <w:lang w:bidi="fa-IR"/>
        </w:rPr>
        <w:t xml:space="preserve"> </w:t>
      </w:r>
      <w:r w:rsidRPr="00A840D2">
        <w:rPr>
          <w:rtl/>
          <w:lang w:bidi="fa-IR"/>
        </w:rPr>
        <w:t>يَثلِمُ</w:t>
      </w:r>
      <w:r>
        <w:rPr>
          <w:rtl/>
          <w:lang w:bidi="fa-IR"/>
        </w:rPr>
        <w:t xml:space="preserve"> </w:t>
      </w:r>
      <w:r w:rsidRPr="00A840D2">
        <w:rPr>
          <w:rtl/>
          <w:lang w:bidi="fa-IR"/>
        </w:rPr>
        <w:t>المُروّةَ</w:t>
      </w:r>
      <w:r>
        <w:rPr>
          <w:rtl/>
          <w:lang w:bidi="fa-IR"/>
        </w:rPr>
        <w:t xml:space="preserve"> </w:t>
      </w:r>
      <w:r w:rsidRPr="00A840D2">
        <w:rPr>
          <w:rtl/>
          <w:lang w:bidi="fa-IR"/>
        </w:rPr>
        <w:t>وما</w:t>
      </w:r>
      <w:r>
        <w:rPr>
          <w:rtl/>
          <w:lang w:bidi="fa-IR"/>
        </w:rPr>
        <w:t xml:space="preserve"> </w:t>
      </w:r>
      <w:r w:rsidRPr="00A840D2">
        <w:rPr>
          <w:rtl/>
          <w:lang w:bidi="fa-IR"/>
        </w:rPr>
        <w:t>لا</w:t>
      </w:r>
      <w:r>
        <w:rPr>
          <w:rtl/>
          <w:lang w:bidi="fa-IR"/>
        </w:rPr>
        <w:t xml:space="preserve"> </w:t>
      </w:r>
      <w:r w:rsidRPr="00A840D2">
        <w:rPr>
          <w:rtl/>
          <w:lang w:bidi="fa-IR"/>
        </w:rPr>
        <w:t>سَرَفَ</w:t>
      </w:r>
      <w:r>
        <w:rPr>
          <w:rtl/>
          <w:lang w:bidi="fa-IR"/>
        </w:rPr>
        <w:t xml:space="preserve"> </w:t>
      </w:r>
      <w:r w:rsidRPr="00A840D2">
        <w:rPr>
          <w:rtl/>
          <w:lang w:bidi="fa-IR"/>
        </w:rPr>
        <w:t>فيهِ</w:t>
      </w:r>
      <w:r>
        <w:rPr>
          <w:rtl/>
          <w:lang w:bidi="fa-IR"/>
        </w:rPr>
        <w:t xml:space="preserve"> ، </w:t>
      </w:r>
      <w:r w:rsidRPr="00A840D2">
        <w:rPr>
          <w:rtl/>
          <w:lang w:bidi="fa-IR"/>
        </w:rPr>
        <w:t>واستَعِينوا</w:t>
      </w:r>
      <w:r>
        <w:rPr>
          <w:rtl/>
          <w:lang w:bidi="fa-IR"/>
        </w:rPr>
        <w:t xml:space="preserve"> </w:t>
      </w:r>
      <w:r w:rsidRPr="00A840D2">
        <w:rPr>
          <w:rtl/>
          <w:lang w:bidi="fa-IR"/>
        </w:rPr>
        <w:t>بذلكَ</w:t>
      </w:r>
      <w:r>
        <w:rPr>
          <w:rtl/>
          <w:lang w:bidi="fa-IR"/>
        </w:rPr>
        <w:t xml:space="preserve"> </w:t>
      </w:r>
      <w:r w:rsidRPr="00A840D2">
        <w:rPr>
          <w:rtl/>
          <w:lang w:bidi="fa-IR"/>
        </w:rPr>
        <w:t>على</w:t>
      </w:r>
      <w:r>
        <w:rPr>
          <w:rtl/>
          <w:lang w:bidi="fa-IR"/>
        </w:rPr>
        <w:t xml:space="preserve">‏ </w:t>
      </w:r>
      <w:r w:rsidRPr="00A840D2">
        <w:rPr>
          <w:rtl/>
          <w:lang w:bidi="fa-IR"/>
        </w:rPr>
        <w:t>اُمورِ</w:t>
      </w:r>
      <w:r>
        <w:rPr>
          <w:rtl/>
          <w:lang w:bidi="fa-IR"/>
        </w:rPr>
        <w:t xml:space="preserve"> </w:t>
      </w:r>
      <w:r w:rsidRPr="00A840D2">
        <w:rPr>
          <w:rtl/>
          <w:lang w:bidi="fa-IR"/>
        </w:rPr>
        <w:t>الدِّينِ</w:t>
      </w:r>
      <w:r>
        <w:rPr>
          <w:rtl/>
          <w:lang w:bidi="fa-IR"/>
        </w:rPr>
        <w:t xml:space="preserve"> ، </w:t>
      </w:r>
      <w:r w:rsidRPr="00A840D2">
        <w:rPr>
          <w:rtl/>
          <w:lang w:bidi="fa-IR"/>
        </w:rPr>
        <w:t>فإنّهُ</w:t>
      </w:r>
      <w:r>
        <w:rPr>
          <w:rtl/>
          <w:lang w:bidi="fa-IR"/>
        </w:rPr>
        <w:t xml:space="preserve"> </w:t>
      </w:r>
      <w:r w:rsidRPr="00A840D2">
        <w:rPr>
          <w:rtl/>
          <w:lang w:bidi="fa-IR"/>
        </w:rPr>
        <w:t>رُوِيَ</w:t>
      </w:r>
      <w:r>
        <w:rPr>
          <w:rtl/>
          <w:lang w:bidi="fa-IR"/>
        </w:rPr>
        <w:t xml:space="preserve"> : </w:t>
      </w:r>
      <w:r w:rsidRPr="00A840D2">
        <w:rPr>
          <w:rtl/>
          <w:lang w:bidi="fa-IR"/>
        </w:rPr>
        <w:t>ليسَ</w:t>
      </w:r>
      <w:r>
        <w:rPr>
          <w:rtl/>
          <w:lang w:bidi="fa-IR"/>
        </w:rPr>
        <w:t xml:space="preserve"> </w:t>
      </w:r>
      <w:r w:rsidRPr="00A840D2">
        <w:rPr>
          <w:rtl/>
          <w:lang w:bidi="fa-IR"/>
        </w:rPr>
        <w:t>مِنّا</w:t>
      </w:r>
      <w:r>
        <w:rPr>
          <w:rtl/>
          <w:lang w:bidi="fa-IR"/>
        </w:rPr>
        <w:t xml:space="preserve"> </w:t>
      </w:r>
      <w:r w:rsidRPr="00A840D2">
        <w:rPr>
          <w:rtl/>
          <w:lang w:bidi="fa-IR"/>
        </w:rPr>
        <w:t>مَن</w:t>
      </w:r>
      <w:r>
        <w:rPr>
          <w:rtl/>
          <w:lang w:bidi="fa-IR"/>
        </w:rPr>
        <w:t xml:space="preserve"> </w:t>
      </w:r>
      <w:r w:rsidRPr="00A840D2">
        <w:rPr>
          <w:rtl/>
          <w:lang w:bidi="fa-IR"/>
        </w:rPr>
        <w:t>تَرَكَ</w:t>
      </w:r>
      <w:r>
        <w:rPr>
          <w:rtl/>
          <w:lang w:bidi="fa-IR"/>
        </w:rPr>
        <w:t xml:space="preserve"> </w:t>
      </w:r>
      <w:r w:rsidRPr="00A840D2">
        <w:rPr>
          <w:rtl/>
          <w:lang w:bidi="fa-IR"/>
        </w:rPr>
        <w:t>دُنياهُ</w:t>
      </w:r>
      <w:r>
        <w:rPr>
          <w:rtl/>
          <w:lang w:bidi="fa-IR"/>
        </w:rPr>
        <w:t xml:space="preserve"> </w:t>
      </w:r>
      <w:r w:rsidRPr="00A840D2">
        <w:rPr>
          <w:rtl/>
          <w:lang w:bidi="fa-IR"/>
        </w:rPr>
        <w:t>لدِينِهِ</w:t>
      </w:r>
      <w:r>
        <w:rPr>
          <w:rtl/>
          <w:lang w:bidi="fa-IR"/>
        </w:rPr>
        <w:t xml:space="preserve"> ، </w:t>
      </w:r>
      <w:r w:rsidRPr="00A840D2">
        <w:rPr>
          <w:rtl/>
          <w:lang w:bidi="fa-IR"/>
        </w:rPr>
        <w:t>أو</w:t>
      </w:r>
      <w:r>
        <w:rPr>
          <w:rtl/>
          <w:lang w:bidi="fa-IR"/>
        </w:rPr>
        <w:t xml:space="preserve"> </w:t>
      </w:r>
      <w:r w:rsidRPr="00A840D2">
        <w:rPr>
          <w:rtl/>
          <w:lang w:bidi="fa-IR"/>
        </w:rPr>
        <w:t>تَرَكَ</w:t>
      </w:r>
      <w:r>
        <w:rPr>
          <w:rtl/>
          <w:lang w:bidi="fa-IR"/>
        </w:rPr>
        <w:t xml:space="preserve"> </w:t>
      </w:r>
      <w:r w:rsidRPr="00A840D2">
        <w:rPr>
          <w:rtl/>
          <w:lang w:bidi="fa-IR"/>
        </w:rPr>
        <w:t>دِينَهُ</w:t>
      </w:r>
      <w:r>
        <w:rPr>
          <w:rtl/>
          <w:lang w:bidi="fa-IR"/>
        </w:rPr>
        <w:t xml:space="preserve"> </w:t>
      </w:r>
      <w:r w:rsidRPr="00A840D2">
        <w:rPr>
          <w:rtl/>
          <w:lang w:bidi="fa-IR"/>
        </w:rPr>
        <w:t>لِدُنياهُ</w:t>
      </w:r>
      <w:r>
        <w:rPr>
          <w:rtl/>
          <w:lang w:bidi="fa-IR"/>
        </w:rPr>
        <w:t xml:space="preserve"> .</w:t>
      </w:r>
      <w:r>
        <w:rPr>
          <w:rStyle w:val="libFootnotenumChar"/>
          <w:rtl/>
        </w:rPr>
        <w:t>7</w:t>
      </w:r>
    </w:p>
    <w:p w:rsidR="00042891" w:rsidRDefault="00042891" w:rsidP="00042891">
      <w:pPr>
        <w:pStyle w:val="libNormal"/>
      </w:pPr>
      <w:r>
        <w:rPr>
          <w:rStyle w:val="libBold1Char"/>
        </w:rPr>
        <w:t>2236</w:t>
      </w:r>
      <w:r w:rsidRPr="000F7D59">
        <w:rPr>
          <w:rStyle w:val="libBold1Char"/>
        </w:rPr>
        <w:t>.</w:t>
      </w:r>
      <w:r>
        <w:rPr>
          <w:lang w:bidi="fa-IR"/>
        </w:rPr>
        <w:t xml:space="preserve"> </w:t>
      </w:r>
      <w:r>
        <w:t xml:space="preserve">Imam al-Kazim </w:t>
      </w:r>
      <w:r w:rsidRPr="001500BA">
        <w:t>(AS)</w:t>
      </w:r>
      <w:r>
        <w:t xml:space="preserve"> said, 'Allocate for yourselves a portion of the world by taking from it that which is lawful of what you desire, and that which does not breach the honourable virtues and that wherein there is no extravagance. And in this way, use it to assist [and improve] the matters of religion, for it has been narrated that, 'The one who abandons their worldly affairs for their religion is not from us, and neither is the one who abandons their religion for their worldly affairs.' </w:t>
      </w:r>
      <w:r>
        <w:rPr>
          <w:rStyle w:val="libFootnotenumChar"/>
        </w:rPr>
        <w:t>8</w:t>
      </w:r>
    </w:p>
    <w:p w:rsidR="00042891" w:rsidRDefault="00042891" w:rsidP="00042891">
      <w:pPr>
        <w:pStyle w:val="libNormal"/>
      </w:pPr>
    </w:p>
    <w:p w:rsidR="00042891" w:rsidRDefault="00042891" w:rsidP="003C21EC">
      <w:pPr>
        <w:pStyle w:val="Heading3"/>
      </w:pPr>
      <w:bookmarkStart w:id="1638" w:name="_Toc484337738"/>
      <w:bookmarkStart w:id="1639" w:name="_Toc485812047"/>
      <w:r>
        <w:t>Notes</w:t>
      </w:r>
      <w:bookmarkEnd w:id="1638"/>
      <w:bookmarkEnd w:id="1639"/>
    </w:p>
    <w:p w:rsidR="00042891" w:rsidRDefault="00042891" w:rsidP="00042891">
      <w:pPr>
        <w:pStyle w:val="libFootnote"/>
      </w:pPr>
      <w:r>
        <w:t xml:space="preserve">1. </w:t>
      </w:r>
      <w:r>
        <w:rPr>
          <w:rtl/>
        </w:rPr>
        <w:t xml:space="preserve">آل عمران : </w:t>
      </w:r>
      <w:r>
        <w:rPr>
          <w:rtl/>
          <w:lang w:bidi="fa-IR"/>
        </w:rPr>
        <w:t>148</w:t>
      </w:r>
      <w:r>
        <w:t xml:space="preserve"> .</w:t>
      </w:r>
    </w:p>
    <w:p w:rsidR="00042891" w:rsidRDefault="00042891" w:rsidP="00042891">
      <w:pPr>
        <w:pStyle w:val="libFootnote"/>
      </w:pPr>
      <w:r>
        <w:t xml:space="preserve">2. Qur'an </w:t>
      </w:r>
      <w:r>
        <w:rPr>
          <w:lang w:bidi="fa-IR"/>
        </w:rPr>
        <w:t>3</w:t>
      </w:r>
      <w:r>
        <w:rPr>
          <w:rtl/>
          <w:lang w:bidi="fa-IR"/>
        </w:rPr>
        <w:t>:148</w:t>
      </w:r>
    </w:p>
    <w:p w:rsidR="00042891" w:rsidRDefault="00042891" w:rsidP="00042891">
      <w:pPr>
        <w:pStyle w:val="libFootnote"/>
      </w:pPr>
      <w:r>
        <w:t xml:space="preserve">3. </w:t>
      </w:r>
      <w:r>
        <w:rPr>
          <w:rtl/>
        </w:rPr>
        <w:t xml:space="preserve">تاريخ دمشق : </w:t>
      </w:r>
      <w:r>
        <w:rPr>
          <w:rtl/>
          <w:lang w:bidi="fa-IR"/>
        </w:rPr>
        <w:t>42 / 503</w:t>
      </w:r>
      <w:r>
        <w:t xml:space="preserve"> .</w:t>
      </w:r>
    </w:p>
    <w:p w:rsidR="00042891" w:rsidRDefault="00042891" w:rsidP="00042891">
      <w:pPr>
        <w:pStyle w:val="libFootnote"/>
      </w:pPr>
      <w:r>
        <w:t xml:space="preserve">4. Nahj al-Saada, v. </w:t>
      </w:r>
      <w:r>
        <w:rPr>
          <w:lang w:bidi="fa-IR"/>
        </w:rPr>
        <w:t>3</w:t>
      </w:r>
      <w:r>
        <w:t xml:space="preserve">, p. </w:t>
      </w:r>
      <w:r>
        <w:rPr>
          <w:lang w:bidi="fa-IR"/>
        </w:rPr>
        <w:t>127</w:t>
      </w:r>
      <w:r>
        <w:t xml:space="preserve">, and Tarikh Dimashq, v. </w:t>
      </w:r>
      <w:r>
        <w:rPr>
          <w:lang w:bidi="fa-IR"/>
        </w:rPr>
        <w:t>42</w:t>
      </w:r>
      <w:r>
        <w:t xml:space="preserve"> p. </w:t>
      </w:r>
      <w:r>
        <w:rPr>
          <w:lang w:bidi="fa-IR"/>
        </w:rPr>
        <w:t>503</w:t>
      </w:r>
    </w:p>
    <w:p w:rsidR="00042891" w:rsidRDefault="00042891" w:rsidP="00042891">
      <w:pPr>
        <w:pStyle w:val="libFootnote"/>
      </w:pPr>
      <w:r>
        <w:t xml:space="preserve">5. </w:t>
      </w:r>
      <w:r>
        <w:rPr>
          <w:rtl/>
        </w:rPr>
        <w:t xml:space="preserve">غرر الحكم : </w:t>
      </w:r>
      <w:r>
        <w:rPr>
          <w:rtl/>
          <w:lang w:bidi="fa-IR"/>
        </w:rPr>
        <w:t>3750 - 3751</w:t>
      </w:r>
      <w:r>
        <w:t xml:space="preserve"> .</w:t>
      </w:r>
    </w:p>
    <w:p w:rsidR="00042891" w:rsidRDefault="00042891" w:rsidP="00042891">
      <w:pPr>
        <w:pStyle w:val="libFootnote"/>
      </w:pPr>
      <w:r>
        <w:t xml:space="preserve">6. Ghurar al-Hikam, no. </w:t>
      </w:r>
      <w:r>
        <w:rPr>
          <w:lang w:bidi="fa-IR"/>
        </w:rPr>
        <w:t>3750-3</w:t>
      </w:r>
      <w:r>
        <w:rPr>
          <w:rtl/>
          <w:lang w:bidi="fa-IR"/>
        </w:rPr>
        <w:t>751</w:t>
      </w:r>
    </w:p>
    <w:p w:rsidR="00042891" w:rsidRDefault="00042891" w:rsidP="00042891">
      <w:pPr>
        <w:pStyle w:val="libFootnote"/>
      </w:pPr>
      <w:r>
        <w:lastRenderedPageBreak/>
        <w:t xml:space="preserve">7. </w:t>
      </w:r>
      <w:r>
        <w:rPr>
          <w:rtl/>
        </w:rPr>
        <w:t xml:space="preserve">بحار الأنوار : </w:t>
      </w:r>
      <w:r>
        <w:rPr>
          <w:rtl/>
          <w:lang w:bidi="fa-IR"/>
        </w:rPr>
        <w:t>78 / 321 / 18</w:t>
      </w:r>
      <w:r>
        <w:t xml:space="preserve"> .</w:t>
      </w:r>
    </w:p>
    <w:p w:rsidR="00042891" w:rsidRDefault="00042891" w:rsidP="00042891">
      <w:pPr>
        <w:pStyle w:val="libFootnote"/>
        <w:rPr>
          <w:rtl/>
          <w:lang w:bidi="fa-IR"/>
        </w:rPr>
      </w:pPr>
      <w:r>
        <w:t xml:space="preserve">8. Bihar al-Anwar, v. </w:t>
      </w:r>
      <w:r>
        <w:rPr>
          <w:lang w:bidi="fa-IR"/>
        </w:rPr>
        <w:t>78</w:t>
      </w:r>
      <w:r>
        <w:t xml:space="preserve">, p. </w:t>
      </w:r>
      <w:r>
        <w:rPr>
          <w:lang w:bidi="fa-IR"/>
        </w:rPr>
        <w:t>321</w:t>
      </w:r>
      <w:r>
        <w:t xml:space="preserve">, no. </w:t>
      </w:r>
      <w:r>
        <w:rPr>
          <w:lang w:bidi="fa-IR"/>
        </w:rPr>
        <w:t>18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40" w:name="_Toc484337739"/>
      <w:bookmarkStart w:id="1641" w:name="_Toc485812048"/>
      <w:r>
        <w:rPr>
          <w:lang w:bidi="fa-IR"/>
        </w:rPr>
        <w:lastRenderedPageBreak/>
        <w:t>721</w:t>
      </w:r>
      <w:r>
        <w:t xml:space="preserve"> - </w:t>
      </w:r>
      <w:r>
        <w:rPr>
          <w:rtl/>
          <w:lang w:bidi="fa-IR"/>
        </w:rPr>
        <w:t>مَثَلُ الدُّنيا</w:t>
      </w:r>
      <w:bookmarkEnd w:id="1640"/>
      <w:bookmarkEnd w:id="1641"/>
    </w:p>
    <w:p w:rsidR="00042891" w:rsidRDefault="00042891" w:rsidP="003C21EC">
      <w:pPr>
        <w:pStyle w:val="Heading2Center"/>
      </w:pPr>
      <w:bookmarkStart w:id="1642" w:name="_Toc484337740"/>
      <w:bookmarkStart w:id="1643" w:name="_Toc485812049"/>
      <w:r>
        <w:rPr>
          <w:lang w:bidi="fa-IR"/>
        </w:rPr>
        <w:t>721</w:t>
      </w:r>
      <w:r>
        <w:t>. THE PARABLE OF THE WORLD</w:t>
      </w:r>
      <w:bookmarkEnd w:id="1642"/>
      <w:bookmarkEnd w:id="1643"/>
    </w:p>
    <w:p w:rsidR="00042891" w:rsidRDefault="00042891" w:rsidP="00F40395">
      <w:pPr>
        <w:pStyle w:val="libAr"/>
      </w:pPr>
      <w:r w:rsidRPr="004A7464">
        <w:rPr>
          <w:rtl/>
        </w:rPr>
        <w:t>(</w:t>
      </w:r>
      <w:r w:rsidRPr="00B61F7A">
        <w:rPr>
          <w:rtl/>
        </w:rPr>
        <w:t>وَاضْرِبْ لَهُمْ مَثَلَ الْحَياةِ الدُّنْيا كَماءٍ أَنزَلناهُ مِنَ السَّماءِ فَاخْتَلَطَ بِهِ نَبَاتُ الْأَرْضِ فَأَصْبَحَ هَشِيماً تَذْرُوهُ الرّياحُ وَكانَ اللَّهُ عَلى‏ كُلِّ شَي‏ءٍ مُقْتَدِراً) .</w:t>
      </w:r>
      <w:r>
        <w:rPr>
          <w:rStyle w:val="libFootnotenumChar"/>
          <w:rtl/>
        </w:rPr>
        <w:t>1</w:t>
      </w:r>
    </w:p>
    <w:p w:rsidR="00042891" w:rsidRDefault="00042891" w:rsidP="00042891">
      <w:pPr>
        <w:pStyle w:val="libNormal"/>
      </w:pPr>
      <w:r w:rsidRPr="00FD71ED">
        <w:rPr>
          <w:rStyle w:val="libBoldItalicChar"/>
        </w:rPr>
        <w:t>“Draw for them the parable of the life of this world: [it is] like the water We send down from the sky. Then the earth's vegetation mingles with it. Then it becomes chaff, scattered by the wind. And Allah is omnipotent over all things.”</w:t>
      </w:r>
      <w:r>
        <w:t xml:space="preserve"> </w:t>
      </w:r>
      <w:r>
        <w:rPr>
          <w:rStyle w:val="libFootnotenumChar"/>
        </w:rPr>
        <w:t>2</w:t>
      </w:r>
    </w:p>
    <w:p w:rsidR="00042891" w:rsidRDefault="00042891" w:rsidP="00F40395">
      <w:pPr>
        <w:pStyle w:val="libAr"/>
      </w:pPr>
      <w:r>
        <w:rPr>
          <w:rStyle w:val="libBold1Char"/>
          <w:rtl/>
        </w:rPr>
        <w:t>2237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الدنيا</w:t>
      </w:r>
      <w:r>
        <w:rPr>
          <w:rtl/>
          <w:lang w:bidi="fa-IR"/>
        </w:rPr>
        <w:t xml:space="preserve"> </w:t>
      </w:r>
      <w:r w:rsidRPr="00A840D2">
        <w:rPr>
          <w:rtl/>
          <w:lang w:bidi="fa-IR"/>
        </w:rPr>
        <w:t>في</w:t>
      </w:r>
      <w:r>
        <w:rPr>
          <w:rtl/>
          <w:lang w:bidi="fa-IR"/>
        </w:rPr>
        <w:t xml:space="preserve"> </w:t>
      </w:r>
      <w:r w:rsidRPr="00A840D2">
        <w:rPr>
          <w:rtl/>
          <w:lang w:bidi="fa-IR"/>
        </w:rPr>
        <w:t>الآخِرَةِ</w:t>
      </w:r>
      <w:r>
        <w:rPr>
          <w:rtl/>
          <w:lang w:bidi="fa-IR"/>
        </w:rPr>
        <w:t xml:space="preserve"> </w:t>
      </w:r>
      <w:r w:rsidRPr="00A840D2">
        <w:rPr>
          <w:rtl/>
          <w:lang w:bidi="fa-IR"/>
        </w:rPr>
        <w:t>إلّا</w:t>
      </w:r>
      <w:r>
        <w:rPr>
          <w:rtl/>
          <w:lang w:bidi="fa-IR"/>
        </w:rPr>
        <w:t xml:space="preserve"> </w:t>
      </w:r>
      <w:r w:rsidRPr="00A840D2">
        <w:rPr>
          <w:rtl/>
          <w:lang w:bidi="fa-IR"/>
        </w:rPr>
        <w:t>مِثلُ</w:t>
      </w:r>
      <w:r>
        <w:rPr>
          <w:rtl/>
          <w:lang w:bidi="fa-IR"/>
        </w:rPr>
        <w:t xml:space="preserve"> </w:t>
      </w:r>
      <w:r w:rsidRPr="00A840D2">
        <w:rPr>
          <w:rtl/>
          <w:lang w:bidi="fa-IR"/>
        </w:rPr>
        <w:t>ما</w:t>
      </w:r>
      <w:r>
        <w:rPr>
          <w:rtl/>
          <w:lang w:bidi="fa-IR"/>
        </w:rPr>
        <w:t xml:space="preserve"> </w:t>
      </w:r>
      <w:r w:rsidRPr="00A840D2">
        <w:rPr>
          <w:rtl/>
          <w:lang w:bidi="fa-IR"/>
        </w:rPr>
        <w:t>يَجعَلُ</w:t>
      </w:r>
      <w:r>
        <w:rPr>
          <w:rtl/>
          <w:lang w:bidi="fa-IR"/>
        </w:rPr>
        <w:t xml:space="preserve"> </w:t>
      </w:r>
      <w:r w:rsidRPr="00A840D2">
        <w:rPr>
          <w:rtl/>
          <w:lang w:bidi="fa-IR"/>
        </w:rPr>
        <w:t>أحدُكُم</w:t>
      </w:r>
      <w:r>
        <w:rPr>
          <w:rtl/>
          <w:lang w:bidi="fa-IR"/>
        </w:rPr>
        <w:t xml:space="preserve"> </w:t>
      </w:r>
      <w:r w:rsidRPr="00A840D2">
        <w:rPr>
          <w:rtl/>
          <w:lang w:bidi="fa-IR"/>
        </w:rPr>
        <w:t>إصبَعَهُ</w:t>
      </w:r>
      <w:r>
        <w:rPr>
          <w:rtl/>
          <w:lang w:bidi="fa-IR"/>
        </w:rPr>
        <w:t xml:space="preserve"> </w:t>
      </w:r>
      <w:r w:rsidRPr="00A840D2">
        <w:rPr>
          <w:rtl/>
          <w:lang w:bidi="fa-IR"/>
        </w:rPr>
        <w:t>في</w:t>
      </w:r>
      <w:r>
        <w:rPr>
          <w:rtl/>
          <w:lang w:bidi="fa-IR"/>
        </w:rPr>
        <w:t xml:space="preserve"> </w:t>
      </w:r>
      <w:r w:rsidRPr="00A840D2">
        <w:rPr>
          <w:rtl/>
          <w:lang w:bidi="fa-IR"/>
        </w:rPr>
        <w:t>اليَمِّ</w:t>
      </w:r>
      <w:r>
        <w:rPr>
          <w:rtl/>
          <w:lang w:bidi="fa-IR"/>
        </w:rPr>
        <w:t xml:space="preserve"> </w:t>
      </w:r>
      <w:r w:rsidRPr="00A840D2">
        <w:rPr>
          <w:rtl/>
          <w:lang w:bidi="fa-IR"/>
        </w:rPr>
        <w:t>فليَنظُرْ</w:t>
      </w:r>
      <w:r>
        <w:rPr>
          <w:rtl/>
          <w:lang w:bidi="fa-IR"/>
        </w:rPr>
        <w:t xml:space="preserve"> </w:t>
      </w:r>
      <w:r w:rsidRPr="00A840D2">
        <w:rPr>
          <w:rtl/>
          <w:lang w:bidi="fa-IR"/>
        </w:rPr>
        <w:t>بِمَ</w:t>
      </w:r>
      <w:r>
        <w:rPr>
          <w:rtl/>
          <w:lang w:bidi="fa-IR"/>
        </w:rPr>
        <w:t xml:space="preserve"> </w:t>
      </w:r>
      <w:r w:rsidRPr="00A840D2">
        <w:rPr>
          <w:rtl/>
          <w:lang w:bidi="fa-IR"/>
        </w:rPr>
        <w:t>يَرجِعُ</w:t>
      </w:r>
      <w:r>
        <w:rPr>
          <w:rtl/>
          <w:lang w:bidi="fa-IR"/>
        </w:rPr>
        <w:t xml:space="preserve"> .</w:t>
      </w:r>
      <w:r>
        <w:rPr>
          <w:rStyle w:val="libFootnotenumChar"/>
          <w:rtl/>
        </w:rPr>
        <w:t>3</w:t>
      </w:r>
    </w:p>
    <w:p w:rsidR="00042891" w:rsidRDefault="00042891" w:rsidP="00042891">
      <w:pPr>
        <w:pStyle w:val="libNormal"/>
      </w:pPr>
      <w:r>
        <w:rPr>
          <w:rStyle w:val="libBold1Char"/>
        </w:rPr>
        <w:t>2237</w:t>
      </w:r>
      <w:r w:rsidRPr="000F7D59">
        <w:rPr>
          <w:rStyle w:val="libBold1Char"/>
        </w:rPr>
        <w:t>.</w:t>
      </w:r>
      <w:r>
        <w:rPr>
          <w:lang w:bidi="fa-IR"/>
        </w:rPr>
        <w:t xml:space="preserve"> </w:t>
      </w:r>
      <w:r>
        <w:t xml:space="preserve">The Prophet </w:t>
      </w:r>
      <w:r w:rsidRPr="001500BA">
        <w:t>(SAWA)</w:t>
      </w:r>
      <w:r>
        <w:t xml:space="preserve"> said, 'This world when compared to the Hereafter is just as if one of you dips his finger in the sea and sees what he comes out with.' </w:t>
      </w:r>
      <w:r>
        <w:rPr>
          <w:rStyle w:val="libFootnotenumChar"/>
        </w:rPr>
        <w:t>4</w:t>
      </w:r>
    </w:p>
    <w:p w:rsidR="00042891" w:rsidRDefault="00042891" w:rsidP="00F40395">
      <w:pPr>
        <w:pStyle w:val="libAr"/>
      </w:pPr>
      <w:r>
        <w:rPr>
          <w:rStyle w:val="libBold1Char"/>
          <w:rtl/>
        </w:rPr>
        <w:t>2238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مَثَلُ</w:t>
      </w:r>
      <w:r>
        <w:rPr>
          <w:rtl/>
          <w:lang w:bidi="fa-IR"/>
        </w:rPr>
        <w:t xml:space="preserve"> </w:t>
      </w:r>
      <w:r w:rsidRPr="00A840D2">
        <w:rPr>
          <w:rtl/>
          <w:lang w:bidi="fa-IR"/>
        </w:rPr>
        <w:t>الدنيا</w:t>
      </w:r>
      <w:r>
        <w:rPr>
          <w:rtl/>
          <w:lang w:bidi="fa-IR"/>
        </w:rPr>
        <w:t xml:space="preserve"> </w:t>
      </w:r>
      <w:r w:rsidRPr="00A840D2">
        <w:rPr>
          <w:rtl/>
          <w:lang w:bidi="fa-IR"/>
        </w:rPr>
        <w:t>كَظِلِّكَ</w:t>
      </w:r>
      <w:r>
        <w:rPr>
          <w:rtl/>
          <w:lang w:bidi="fa-IR"/>
        </w:rPr>
        <w:t xml:space="preserve"> ؛ </w:t>
      </w:r>
      <w:r w:rsidRPr="00A840D2">
        <w:rPr>
          <w:rtl/>
          <w:lang w:bidi="fa-IR"/>
        </w:rPr>
        <w:t>إن</w:t>
      </w:r>
      <w:r>
        <w:rPr>
          <w:rtl/>
          <w:lang w:bidi="fa-IR"/>
        </w:rPr>
        <w:t xml:space="preserve"> </w:t>
      </w:r>
      <w:r w:rsidRPr="00A840D2">
        <w:rPr>
          <w:rtl/>
          <w:lang w:bidi="fa-IR"/>
        </w:rPr>
        <w:t>وَقَفتَ</w:t>
      </w:r>
      <w:r>
        <w:rPr>
          <w:rtl/>
          <w:lang w:bidi="fa-IR"/>
        </w:rPr>
        <w:t xml:space="preserve"> </w:t>
      </w:r>
      <w:r w:rsidRPr="00A840D2">
        <w:rPr>
          <w:rtl/>
          <w:lang w:bidi="fa-IR"/>
        </w:rPr>
        <w:t>وَقَفَ</w:t>
      </w:r>
      <w:r>
        <w:rPr>
          <w:rtl/>
          <w:lang w:bidi="fa-IR"/>
        </w:rPr>
        <w:t xml:space="preserve"> ، </w:t>
      </w:r>
      <w:r w:rsidRPr="00A840D2">
        <w:rPr>
          <w:rtl/>
          <w:lang w:bidi="fa-IR"/>
        </w:rPr>
        <w:t>وإن</w:t>
      </w:r>
      <w:r>
        <w:rPr>
          <w:rtl/>
          <w:lang w:bidi="fa-IR"/>
        </w:rPr>
        <w:t xml:space="preserve"> </w:t>
      </w:r>
      <w:r w:rsidRPr="00A840D2">
        <w:rPr>
          <w:rtl/>
          <w:lang w:bidi="fa-IR"/>
        </w:rPr>
        <w:t>طَلَبتَهُ</w:t>
      </w:r>
      <w:r>
        <w:rPr>
          <w:rtl/>
          <w:lang w:bidi="fa-IR"/>
        </w:rPr>
        <w:t xml:space="preserve"> </w:t>
      </w:r>
      <w:r w:rsidRPr="00A840D2">
        <w:rPr>
          <w:rtl/>
          <w:lang w:bidi="fa-IR"/>
        </w:rPr>
        <w:t>بَعُدَ</w:t>
      </w:r>
      <w:r>
        <w:rPr>
          <w:rtl/>
          <w:lang w:bidi="fa-IR"/>
        </w:rPr>
        <w:t xml:space="preserve"> .</w:t>
      </w:r>
      <w:r>
        <w:rPr>
          <w:rStyle w:val="libFootnotenumChar"/>
          <w:rtl/>
        </w:rPr>
        <w:t>5</w:t>
      </w:r>
    </w:p>
    <w:p w:rsidR="00042891" w:rsidRDefault="00042891" w:rsidP="00042891">
      <w:pPr>
        <w:pStyle w:val="libNormal"/>
      </w:pPr>
      <w:r>
        <w:rPr>
          <w:rStyle w:val="libBold1Char"/>
        </w:rPr>
        <w:t>2238</w:t>
      </w:r>
      <w:r w:rsidRPr="000F7D59">
        <w:rPr>
          <w:rStyle w:val="libBold1Char"/>
        </w:rPr>
        <w:t>.</w:t>
      </w:r>
      <w:r>
        <w:rPr>
          <w:lang w:bidi="fa-IR"/>
        </w:rPr>
        <w:t xml:space="preserve"> </w:t>
      </w:r>
      <w:r>
        <w:t xml:space="preserve">Imam Ali </w:t>
      </w:r>
      <w:r w:rsidRPr="001500BA">
        <w:t>(AS)</w:t>
      </w:r>
      <w:r>
        <w:t xml:space="preserve"> said, 'The parable of this world is like your shadow - if you stop, it stands still, and if you chase it, it distances itself from you.' </w:t>
      </w:r>
      <w:r>
        <w:rPr>
          <w:rStyle w:val="libFootnotenumChar"/>
        </w:rPr>
        <w:t>6</w:t>
      </w:r>
    </w:p>
    <w:p w:rsidR="00042891" w:rsidRDefault="00042891" w:rsidP="00F40395">
      <w:pPr>
        <w:pStyle w:val="libAr"/>
      </w:pPr>
      <w:r>
        <w:rPr>
          <w:rStyle w:val="libBold1Char"/>
          <w:rtl/>
        </w:rPr>
        <w:t>2239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أنزِلِ</w:t>
      </w:r>
      <w:r>
        <w:rPr>
          <w:rtl/>
          <w:lang w:bidi="fa-IR"/>
        </w:rPr>
        <w:t xml:space="preserve"> </w:t>
      </w:r>
      <w:r w:rsidRPr="00A840D2">
        <w:rPr>
          <w:rtl/>
          <w:lang w:bidi="fa-IR"/>
        </w:rPr>
        <w:t>الدنيا</w:t>
      </w:r>
      <w:r>
        <w:rPr>
          <w:rtl/>
          <w:lang w:bidi="fa-IR"/>
        </w:rPr>
        <w:t xml:space="preserve"> </w:t>
      </w:r>
      <w:r w:rsidRPr="00A840D2">
        <w:rPr>
          <w:rtl/>
          <w:lang w:bidi="fa-IR"/>
        </w:rPr>
        <w:t>كمَنزِلٍ</w:t>
      </w:r>
      <w:r>
        <w:rPr>
          <w:rtl/>
          <w:lang w:bidi="fa-IR"/>
        </w:rPr>
        <w:t xml:space="preserve"> </w:t>
      </w:r>
      <w:r w:rsidRPr="00A840D2">
        <w:rPr>
          <w:rtl/>
          <w:lang w:bidi="fa-IR"/>
        </w:rPr>
        <w:t>نَزَلتَهُ</w:t>
      </w:r>
      <w:r>
        <w:rPr>
          <w:rtl/>
          <w:lang w:bidi="fa-IR"/>
        </w:rPr>
        <w:t xml:space="preserve"> </w:t>
      </w:r>
      <w:r w:rsidRPr="00A840D2">
        <w:rPr>
          <w:rtl/>
          <w:lang w:bidi="fa-IR"/>
        </w:rPr>
        <w:t>ثُمّ</w:t>
      </w:r>
      <w:r>
        <w:rPr>
          <w:rtl/>
          <w:lang w:bidi="fa-IR"/>
        </w:rPr>
        <w:t xml:space="preserve"> </w:t>
      </w:r>
      <w:r w:rsidRPr="00A840D2">
        <w:rPr>
          <w:rtl/>
          <w:lang w:bidi="fa-IR"/>
        </w:rPr>
        <w:t>ارتَحَلتَ</w:t>
      </w:r>
      <w:r>
        <w:rPr>
          <w:rtl/>
          <w:lang w:bidi="fa-IR"/>
        </w:rPr>
        <w:t xml:space="preserve"> </w:t>
      </w:r>
      <w:r w:rsidRPr="00A840D2">
        <w:rPr>
          <w:rtl/>
          <w:lang w:bidi="fa-IR"/>
        </w:rPr>
        <w:t>عَنهُ</w:t>
      </w:r>
      <w:r>
        <w:rPr>
          <w:rtl/>
          <w:lang w:bidi="fa-IR"/>
        </w:rPr>
        <w:t xml:space="preserve"> ، </w:t>
      </w:r>
      <w:r w:rsidRPr="00A840D2">
        <w:rPr>
          <w:rtl/>
          <w:lang w:bidi="fa-IR"/>
        </w:rPr>
        <w:t>أو</w:t>
      </w:r>
      <w:r>
        <w:rPr>
          <w:rtl/>
          <w:lang w:bidi="fa-IR"/>
        </w:rPr>
        <w:t xml:space="preserve"> </w:t>
      </w:r>
      <w:r w:rsidRPr="00A840D2">
        <w:rPr>
          <w:rtl/>
          <w:lang w:bidi="fa-IR"/>
        </w:rPr>
        <w:t>كمالٍ</w:t>
      </w:r>
      <w:r>
        <w:rPr>
          <w:rtl/>
          <w:lang w:bidi="fa-IR"/>
        </w:rPr>
        <w:t xml:space="preserve"> </w:t>
      </w:r>
      <w:r w:rsidRPr="00A840D2">
        <w:rPr>
          <w:rtl/>
          <w:lang w:bidi="fa-IR"/>
        </w:rPr>
        <w:t>وَجَدتَهُ</w:t>
      </w:r>
      <w:r>
        <w:rPr>
          <w:rtl/>
          <w:lang w:bidi="fa-IR"/>
        </w:rPr>
        <w:t xml:space="preserve"> </w:t>
      </w:r>
      <w:r w:rsidRPr="00A840D2">
        <w:rPr>
          <w:rtl/>
          <w:lang w:bidi="fa-IR"/>
        </w:rPr>
        <w:t>في</w:t>
      </w:r>
      <w:r>
        <w:rPr>
          <w:rtl/>
          <w:lang w:bidi="fa-IR"/>
        </w:rPr>
        <w:t xml:space="preserve"> </w:t>
      </w:r>
      <w:r w:rsidRPr="00A840D2">
        <w:rPr>
          <w:rtl/>
          <w:lang w:bidi="fa-IR"/>
        </w:rPr>
        <w:t>مَنامِكَ</w:t>
      </w:r>
      <w:r>
        <w:rPr>
          <w:rtl/>
          <w:lang w:bidi="fa-IR"/>
        </w:rPr>
        <w:t xml:space="preserve"> </w:t>
      </w:r>
      <w:r w:rsidRPr="00A840D2">
        <w:rPr>
          <w:rtl/>
          <w:lang w:bidi="fa-IR"/>
        </w:rPr>
        <w:t>فاستَيقَظتَ</w:t>
      </w:r>
      <w:r>
        <w:rPr>
          <w:rtl/>
          <w:lang w:bidi="fa-IR"/>
        </w:rPr>
        <w:t xml:space="preserve"> </w:t>
      </w:r>
      <w:r w:rsidRPr="00A840D2">
        <w:rPr>
          <w:rtl/>
          <w:lang w:bidi="fa-IR"/>
        </w:rPr>
        <w:t>ولَيس</w:t>
      </w:r>
      <w:r>
        <w:rPr>
          <w:rtl/>
          <w:lang w:bidi="fa-IR"/>
        </w:rPr>
        <w:t xml:space="preserve"> </w:t>
      </w:r>
      <w:r w:rsidRPr="00A840D2">
        <w:rPr>
          <w:rtl/>
          <w:lang w:bidi="fa-IR"/>
        </w:rPr>
        <w:t>مَعكَ</w:t>
      </w:r>
      <w:r>
        <w:rPr>
          <w:rtl/>
          <w:lang w:bidi="fa-IR"/>
        </w:rPr>
        <w:t xml:space="preserve"> </w:t>
      </w:r>
      <w:r w:rsidRPr="00A840D2">
        <w:rPr>
          <w:rtl/>
          <w:lang w:bidi="fa-IR"/>
        </w:rPr>
        <w:t>مِنهُ</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 </w:t>
      </w:r>
      <w:r w:rsidRPr="00A840D2">
        <w:rPr>
          <w:rtl/>
          <w:lang w:bidi="fa-IR"/>
        </w:rPr>
        <w:t>إنّي</w:t>
      </w:r>
      <w:r>
        <w:rPr>
          <w:rtl/>
          <w:lang w:bidi="fa-IR"/>
        </w:rPr>
        <w:t xml:space="preserve"> (</w:t>
      </w:r>
      <w:r w:rsidRPr="00A840D2">
        <w:rPr>
          <w:rtl/>
          <w:lang w:bidi="fa-IR"/>
        </w:rPr>
        <w:t>إنّما</w:t>
      </w:r>
      <w:r>
        <w:rPr>
          <w:rtl/>
          <w:lang w:bidi="fa-IR"/>
        </w:rPr>
        <w:t xml:space="preserve">) </w:t>
      </w:r>
      <w:r w:rsidRPr="00A840D2">
        <w:rPr>
          <w:rtl/>
          <w:lang w:bidi="fa-IR"/>
        </w:rPr>
        <w:t>ضَرَبتُ</w:t>
      </w:r>
      <w:r>
        <w:rPr>
          <w:rtl/>
          <w:lang w:bidi="fa-IR"/>
        </w:rPr>
        <w:t xml:space="preserve"> </w:t>
      </w:r>
      <w:r w:rsidRPr="00A840D2">
        <w:rPr>
          <w:rtl/>
          <w:lang w:bidi="fa-IR"/>
        </w:rPr>
        <w:t>لكَ</w:t>
      </w:r>
      <w:r>
        <w:rPr>
          <w:rtl/>
          <w:lang w:bidi="fa-IR"/>
        </w:rPr>
        <w:t xml:space="preserve"> </w:t>
      </w:r>
      <w:r w:rsidRPr="00A840D2">
        <w:rPr>
          <w:rtl/>
          <w:lang w:bidi="fa-IR"/>
        </w:rPr>
        <w:t>هذا</w:t>
      </w:r>
      <w:r>
        <w:rPr>
          <w:rtl/>
          <w:lang w:bidi="fa-IR"/>
        </w:rPr>
        <w:t xml:space="preserve"> </w:t>
      </w:r>
      <w:r w:rsidRPr="00A840D2">
        <w:rPr>
          <w:rtl/>
          <w:lang w:bidi="fa-IR"/>
        </w:rPr>
        <w:t>مَثَلاً</w:t>
      </w:r>
      <w:r>
        <w:rPr>
          <w:rtl/>
          <w:lang w:bidi="fa-IR"/>
        </w:rPr>
        <w:t xml:space="preserve"> </w:t>
      </w:r>
      <w:r w:rsidRPr="00A840D2">
        <w:rPr>
          <w:rtl/>
          <w:lang w:bidi="fa-IR"/>
        </w:rPr>
        <w:t>لأ</w:t>
      </w:r>
      <w:r>
        <w:rPr>
          <w:rtl/>
          <w:lang w:bidi="fa-IR"/>
        </w:rPr>
        <w:t xml:space="preserve"> </w:t>
      </w:r>
      <w:r w:rsidRPr="00A840D2">
        <w:rPr>
          <w:rtl/>
          <w:lang w:bidi="fa-IR"/>
        </w:rPr>
        <w:t>نّها</w:t>
      </w:r>
      <w:r>
        <w:rPr>
          <w:rtl/>
          <w:lang w:bidi="fa-IR"/>
        </w:rPr>
        <w:t xml:space="preserve"> </w:t>
      </w:r>
      <w:r w:rsidRPr="00A840D2">
        <w:rPr>
          <w:rtl/>
          <w:lang w:bidi="fa-IR"/>
        </w:rPr>
        <w:t>عِندَ</w:t>
      </w:r>
      <w:r>
        <w:rPr>
          <w:rtl/>
          <w:lang w:bidi="fa-IR"/>
        </w:rPr>
        <w:t xml:space="preserve"> </w:t>
      </w:r>
      <w:r w:rsidRPr="00A840D2">
        <w:rPr>
          <w:rtl/>
          <w:lang w:bidi="fa-IR"/>
        </w:rPr>
        <w:t>أهلِ</w:t>
      </w:r>
      <w:r>
        <w:rPr>
          <w:rtl/>
          <w:lang w:bidi="fa-IR"/>
        </w:rPr>
        <w:t xml:space="preserve"> </w:t>
      </w:r>
      <w:r w:rsidRPr="00A840D2">
        <w:rPr>
          <w:rtl/>
          <w:lang w:bidi="fa-IR"/>
        </w:rPr>
        <w:t>اللُبِّ</w:t>
      </w:r>
      <w:r>
        <w:rPr>
          <w:rtl/>
          <w:lang w:bidi="fa-IR"/>
        </w:rPr>
        <w:t xml:space="preserve"> </w:t>
      </w:r>
      <w:r w:rsidRPr="00A840D2">
        <w:rPr>
          <w:rtl/>
          <w:lang w:bidi="fa-IR"/>
        </w:rPr>
        <w:t>والعِلمِ</w:t>
      </w:r>
      <w:r>
        <w:rPr>
          <w:rtl/>
          <w:lang w:bidi="fa-IR"/>
        </w:rPr>
        <w:t xml:space="preserve"> </w:t>
      </w:r>
      <w:r w:rsidRPr="00A840D2">
        <w:rPr>
          <w:rtl/>
          <w:lang w:bidi="fa-IR"/>
        </w:rPr>
        <w:t>باللَّهِ</w:t>
      </w:r>
      <w:r>
        <w:rPr>
          <w:rtl/>
          <w:lang w:bidi="fa-IR"/>
        </w:rPr>
        <w:t xml:space="preserve"> </w:t>
      </w:r>
      <w:r w:rsidRPr="00A840D2">
        <w:rPr>
          <w:rtl/>
          <w:lang w:bidi="fa-IR"/>
        </w:rPr>
        <w:t>كَفَيْ</w:t>
      </w:r>
      <w:r>
        <w:rPr>
          <w:rtl/>
          <w:lang w:bidi="fa-IR"/>
        </w:rPr>
        <w:t>‏</w:t>
      </w:r>
      <w:r w:rsidRPr="00A840D2">
        <w:rPr>
          <w:rtl/>
          <w:lang w:bidi="fa-IR"/>
        </w:rPr>
        <w:t>ءِ</w:t>
      </w:r>
      <w:r>
        <w:rPr>
          <w:rtl/>
          <w:lang w:bidi="fa-IR"/>
        </w:rPr>
        <w:t xml:space="preserve"> </w:t>
      </w:r>
      <w:r w:rsidRPr="00A840D2">
        <w:rPr>
          <w:rtl/>
          <w:lang w:bidi="fa-IR"/>
        </w:rPr>
        <w:t>الظِّلالِ</w:t>
      </w:r>
      <w:r>
        <w:rPr>
          <w:rtl/>
          <w:lang w:bidi="fa-IR"/>
        </w:rPr>
        <w:t xml:space="preserve"> .</w:t>
      </w:r>
      <w:r>
        <w:rPr>
          <w:rStyle w:val="libFootnotenumChar"/>
          <w:rtl/>
        </w:rPr>
        <w:t>7</w:t>
      </w:r>
    </w:p>
    <w:p w:rsidR="00042891" w:rsidRDefault="00042891" w:rsidP="00042891">
      <w:pPr>
        <w:pStyle w:val="libNormal"/>
      </w:pPr>
      <w:r>
        <w:rPr>
          <w:rStyle w:val="libBold1Char"/>
        </w:rPr>
        <w:t>2239</w:t>
      </w:r>
      <w:r w:rsidRPr="000F7D59">
        <w:rPr>
          <w:rStyle w:val="libBold1Char"/>
        </w:rPr>
        <w:t>.</w:t>
      </w:r>
      <w:r>
        <w:rPr>
          <w:lang w:bidi="fa-IR"/>
        </w:rPr>
        <w:t xml:space="preserve"> </w:t>
      </w:r>
      <w:r>
        <w:t xml:space="preserve">Imam al-Baqir </w:t>
      </w:r>
      <w:r w:rsidRPr="001500BA">
        <w:t>(AS)</w:t>
      </w:r>
      <w:r>
        <w:t xml:space="preserve"> said, '[Consider] your sojourn in this world just as a house that you stayed in and [soon] departed from, or an object of perfection that you witnessed in a dream then you awoke and not a thing from it remained with you. I have given you this parable because this world, according to the people of intellect and knowledge of Allah, is just as the shadow in the shade.' </w:t>
      </w:r>
      <w:r>
        <w:rPr>
          <w:rStyle w:val="libFootnotenumChar"/>
        </w:rPr>
        <w:t>8</w:t>
      </w:r>
    </w:p>
    <w:p w:rsidR="00042891" w:rsidRDefault="00042891" w:rsidP="00F40395">
      <w:pPr>
        <w:pStyle w:val="libAr"/>
      </w:pPr>
      <w:r>
        <w:rPr>
          <w:rStyle w:val="libBold1Char"/>
          <w:rtl/>
        </w:rPr>
        <w:t>2240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الدنيا</w:t>
      </w:r>
      <w:r>
        <w:rPr>
          <w:rtl/>
          <w:lang w:bidi="fa-IR"/>
        </w:rPr>
        <w:t xml:space="preserve"> </w:t>
      </w:r>
      <w:r w:rsidRPr="00A840D2">
        <w:rPr>
          <w:rtl/>
          <w:lang w:bidi="fa-IR"/>
        </w:rPr>
        <w:t>عِندَ</w:t>
      </w:r>
      <w:r>
        <w:rPr>
          <w:rtl/>
          <w:lang w:bidi="fa-IR"/>
        </w:rPr>
        <w:t xml:space="preserve"> </w:t>
      </w:r>
      <w:r w:rsidRPr="00A840D2">
        <w:rPr>
          <w:rtl/>
          <w:lang w:bidi="fa-IR"/>
        </w:rPr>
        <w:t>العُلَماءِ</w:t>
      </w:r>
      <w:r>
        <w:rPr>
          <w:rtl/>
          <w:lang w:bidi="fa-IR"/>
        </w:rPr>
        <w:t xml:space="preserve"> </w:t>
      </w:r>
      <w:r w:rsidRPr="00A840D2">
        <w:rPr>
          <w:rtl/>
          <w:lang w:bidi="fa-IR"/>
        </w:rPr>
        <w:t>مِثلُ</w:t>
      </w:r>
      <w:r>
        <w:rPr>
          <w:rtl/>
          <w:lang w:bidi="fa-IR"/>
        </w:rPr>
        <w:t xml:space="preserve"> </w:t>
      </w:r>
      <w:r w:rsidRPr="00A840D2">
        <w:rPr>
          <w:rtl/>
          <w:lang w:bidi="fa-IR"/>
        </w:rPr>
        <w:t>الظِلِّ</w:t>
      </w:r>
      <w:r>
        <w:rPr>
          <w:rtl/>
          <w:lang w:bidi="fa-IR"/>
        </w:rPr>
        <w:t xml:space="preserve"> .</w:t>
      </w:r>
      <w:r>
        <w:rPr>
          <w:rStyle w:val="libFootnotenumChar"/>
          <w:rtl/>
        </w:rPr>
        <w:t>9</w:t>
      </w:r>
    </w:p>
    <w:p w:rsidR="00042891" w:rsidRDefault="00042891" w:rsidP="00042891">
      <w:pPr>
        <w:pStyle w:val="libNormal"/>
      </w:pPr>
      <w:r>
        <w:rPr>
          <w:rStyle w:val="libBold1Char"/>
        </w:rPr>
        <w:t>2240</w:t>
      </w:r>
      <w:r w:rsidRPr="000F7D59">
        <w:rPr>
          <w:rStyle w:val="libBold1Char"/>
        </w:rPr>
        <w:t>.</w:t>
      </w:r>
      <w:r>
        <w:rPr>
          <w:lang w:bidi="fa-IR"/>
        </w:rPr>
        <w:t xml:space="preserve"> </w:t>
      </w:r>
      <w:r>
        <w:t xml:space="preserve">Imam al-Baqir </w:t>
      </w:r>
      <w:r w:rsidRPr="001500BA">
        <w:t>(AS)</w:t>
      </w:r>
      <w:r>
        <w:t xml:space="preserve"> said, 'The world in the eyes of the learned ones is like a shadow.' </w:t>
      </w:r>
      <w:r>
        <w:rPr>
          <w:rStyle w:val="libFootnotenumChar"/>
        </w:rPr>
        <w:t>10</w:t>
      </w:r>
    </w:p>
    <w:p w:rsidR="00042891" w:rsidRDefault="00042891" w:rsidP="00F40395">
      <w:pPr>
        <w:pStyle w:val="libAr"/>
      </w:pPr>
      <w:r>
        <w:rPr>
          <w:rStyle w:val="libBold1Char"/>
          <w:rtl/>
        </w:rPr>
        <w:t>2241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مَثَلُ</w:t>
      </w:r>
      <w:r>
        <w:rPr>
          <w:rtl/>
          <w:lang w:bidi="fa-IR"/>
        </w:rPr>
        <w:t xml:space="preserve"> </w:t>
      </w:r>
      <w:r w:rsidRPr="00A840D2">
        <w:rPr>
          <w:rtl/>
          <w:lang w:bidi="fa-IR"/>
        </w:rPr>
        <w:t>الدنيا</w:t>
      </w:r>
      <w:r>
        <w:rPr>
          <w:rtl/>
          <w:lang w:bidi="fa-IR"/>
        </w:rPr>
        <w:t xml:space="preserve"> </w:t>
      </w:r>
      <w:r w:rsidRPr="00A840D2">
        <w:rPr>
          <w:rtl/>
          <w:lang w:bidi="fa-IR"/>
        </w:rPr>
        <w:t>مَثَلُ</w:t>
      </w:r>
      <w:r>
        <w:rPr>
          <w:rtl/>
          <w:lang w:bidi="fa-IR"/>
        </w:rPr>
        <w:t xml:space="preserve"> </w:t>
      </w:r>
      <w:r w:rsidRPr="00A840D2">
        <w:rPr>
          <w:rtl/>
          <w:lang w:bidi="fa-IR"/>
        </w:rPr>
        <w:t>الحَيّةِ</w:t>
      </w:r>
      <w:r>
        <w:rPr>
          <w:rtl/>
          <w:lang w:bidi="fa-IR"/>
        </w:rPr>
        <w:t xml:space="preserve">؛ </w:t>
      </w:r>
      <w:r w:rsidRPr="00A840D2">
        <w:rPr>
          <w:rtl/>
          <w:lang w:bidi="fa-IR"/>
        </w:rPr>
        <w:t>مَسُّها</w:t>
      </w:r>
      <w:r>
        <w:rPr>
          <w:rtl/>
          <w:lang w:bidi="fa-IR"/>
        </w:rPr>
        <w:t xml:space="preserve"> </w:t>
      </w:r>
      <w:r w:rsidRPr="00A840D2">
        <w:rPr>
          <w:rtl/>
          <w:lang w:bidi="fa-IR"/>
        </w:rPr>
        <w:t>لَيِّنٌ</w:t>
      </w:r>
      <w:r>
        <w:rPr>
          <w:rtl/>
          <w:lang w:bidi="fa-IR"/>
        </w:rPr>
        <w:t xml:space="preserve"> </w:t>
      </w:r>
      <w:r w:rsidRPr="00A840D2">
        <w:rPr>
          <w:rtl/>
          <w:lang w:bidi="fa-IR"/>
        </w:rPr>
        <w:t>وفي</w:t>
      </w:r>
      <w:r>
        <w:rPr>
          <w:rtl/>
          <w:lang w:bidi="fa-IR"/>
        </w:rPr>
        <w:t xml:space="preserve"> </w:t>
      </w:r>
      <w:r w:rsidRPr="00A840D2">
        <w:rPr>
          <w:rtl/>
          <w:lang w:bidi="fa-IR"/>
        </w:rPr>
        <w:t>جَوفِها</w:t>
      </w:r>
      <w:r>
        <w:rPr>
          <w:rtl/>
          <w:lang w:bidi="fa-IR"/>
        </w:rPr>
        <w:t xml:space="preserve"> </w:t>
      </w:r>
      <w:r w:rsidRPr="00A840D2">
        <w:rPr>
          <w:rtl/>
          <w:lang w:bidi="fa-IR"/>
        </w:rPr>
        <w:t>السُّمُّ</w:t>
      </w:r>
      <w:r>
        <w:rPr>
          <w:rtl/>
          <w:lang w:bidi="fa-IR"/>
        </w:rPr>
        <w:t xml:space="preserve"> </w:t>
      </w:r>
      <w:r w:rsidRPr="00A840D2">
        <w:rPr>
          <w:rtl/>
          <w:lang w:bidi="fa-IR"/>
        </w:rPr>
        <w:t>القاتِلُ</w:t>
      </w:r>
      <w:r>
        <w:rPr>
          <w:rtl/>
          <w:lang w:bidi="fa-IR"/>
        </w:rPr>
        <w:t xml:space="preserve"> ، </w:t>
      </w:r>
      <w:r w:rsidRPr="00A840D2">
        <w:rPr>
          <w:rtl/>
          <w:lang w:bidi="fa-IR"/>
        </w:rPr>
        <w:t>يَحذَرُها</w:t>
      </w:r>
      <w:r>
        <w:rPr>
          <w:rtl/>
          <w:lang w:bidi="fa-IR"/>
        </w:rPr>
        <w:t xml:space="preserve"> </w:t>
      </w:r>
      <w:r w:rsidRPr="00A840D2">
        <w:rPr>
          <w:rtl/>
          <w:lang w:bidi="fa-IR"/>
        </w:rPr>
        <w:t>الرِّجالُ</w:t>
      </w:r>
      <w:r>
        <w:rPr>
          <w:rtl/>
          <w:lang w:bidi="fa-IR"/>
        </w:rPr>
        <w:t xml:space="preserve"> </w:t>
      </w:r>
      <w:r w:rsidRPr="00A840D2">
        <w:rPr>
          <w:rtl/>
          <w:lang w:bidi="fa-IR"/>
        </w:rPr>
        <w:t>ذَوُو</w:t>
      </w:r>
      <w:r>
        <w:rPr>
          <w:rtl/>
          <w:lang w:bidi="fa-IR"/>
        </w:rPr>
        <w:t xml:space="preserve"> </w:t>
      </w:r>
      <w:r w:rsidRPr="00A840D2">
        <w:rPr>
          <w:rtl/>
          <w:lang w:bidi="fa-IR"/>
        </w:rPr>
        <w:t>العُقولِ</w:t>
      </w:r>
      <w:r>
        <w:rPr>
          <w:rtl/>
          <w:lang w:bidi="fa-IR"/>
        </w:rPr>
        <w:t xml:space="preserve"> ، </w:t>
      </w:r>
      <w:r w:rsidRPr="00A840D2">
        <w:rPr>
          <w:rtl/>
          <w:lang w:bidi="fa-IR"/>
        </w:rPr>
        <w:t>ويَهوِي</w:t>
      </w:r>
      <w:r>
        <w:rPr>
          <w:rtl/>
          <w:lang w:bidi="fa-IR"/>
        </w:rPr>
        <w:t xml:space="preserve"> </w:t>
      </w:r>
      <w:r w:rsidRPr="00A840D2">
        <w:rPr>
          <w:rtl/>
          <w:lang w:bidi="fa-IR"/>
        </w:rPr>
        <w:t>إلَيها</w:t>
      </w:r>
      <w:r>
        <w:rPr>
          <w:rtl/>
          <w:lang w:bidi="fa-IR"/>
        </w:rPr>
        <w:t xml:space="preserve"> </w:t>
      </w:r>
      <w:r w:rsidRPr="00A840D2">
        <w:rPr>
          <w:rtl/>
          <w:lang w:bidi="fa-IR"/>
        </w:rPr>
        <w:t>الصِّبيانُ</w:t>
      </w:r>
      <w:r>
        <w:rPr>
          <w:rtl/>
          <w:lang w:bidi="fa-IR"/>
        </w:rPr>
        <w:t xml:space="preserve"> </w:t>
      </w:r>
      <w:r w:rsidRPr="00A840D2">
        <w:rPr>
          <w:rtl/>
          <w:lang w:bidi="fa-IR"/>
        </w:rPr>
        <w:t>بأيديهِم</w:t>
      </w:r>
      <w:r>
        <w:rPr>
          <w:rtl/>
          <w:lang w:bidi="fa-IR"/>
        </w:rPr>
        <w:t xml:space="preserve"> .</w:t>
      </w:r>
      <w:r>
        <w:rPr>
          <w:rStyle w:val="libFootnotenumChar"/>
          <w:rtl/>
        </w:rPr>
        <w:t>11</w:t>
      </w:r>
    </w:p>
    <w:p w:rsidR="00042891" w:rsidRDefault="00042891" w:rsidP="00042891">
      <w:pPr>
        <w:pStyle w:val="libNormal"/>
      </w:pPr>
      <w:r>
        <w:rPr>
          <w:rStyle w:val="libBold1Char"/>
        </w:rPr>
        <w:t>2241</w:t>
      </w:r>
      <w:r w:rsidRPr="000F7D59">
        <w:rPr>
          <w:rStyle w:val="libBold1Char"/>
        </w:rPr>
        <w:t>.</w:t>
      </w:r>
      <w:r>
        <w:rPr>
          <w:lang w:bidi="fa-IR"/>
        </w:rPr>
        <w:t xml:space="preserve"> </w:t>
      </w:r>
      <w:r>
        <w:t xml:space="preserve">Imam al-Kazim </w:t>
      </w:r>
      <w:r w:rsidRPr="001500BA">
        <w:t>(AS)</w:t>
      </w:r>
      <w:r>
        <w:t xml:space="preserve"> said, 'The parable of this world is like that of a snake, it is soft to touch but it contains a deadly poison. Men of intellect are cautious whereas children extend their arms towards it.' </w:t>
      </w:r>
      <w:r>
        <w:rPr>
          <w:rStyle w:val="libFootnotenumChar"/>
        </w:rPr>
        <w:t>12</w:t>
      </w:r>
    </w:p>
    <w:p w:rsidR="00042891" w:rsidRDefault="00042891" w:rsidP="00F40395">
      <w:pPr>
        <w:pStyle w:val="libAr"/>
      </w:pPr>
      <w:r>
        <w:rPr>
          <w:rStyle w:val="libBold1Char"/>
          <w:rtl/>
        </w:rPr>
        <w:t>2242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مَثَلُ</w:t>
      </w:r>
      <w:r>
        <w:rPr>
          <w:rtl/>
          <w:lang w:bidi="fa-IR"/>
        </w:rPr>
        <w:t xml:space="preserve"> </w:t>
      </w:r>
      <w:r w:rsidRPr="00A840D2">
        <w:rPr>
          <w:rtl/>
          <w:lang w:bidi="fa-IR"/>
        </w:rPr>
        <w:t>الدنيا</w:t>
      </w:r>
      <w:r>
        <w:rPr>
          <w:rtl/>
          <w:lang w:bidi="fa-IR"/>
        </w:rPr>
        <w:t xml:space="preserve"> </w:t>
      </w:r>
      <w:r w:rsidRPr="00A840D2">
        <w:rPr>
          <w:rtl/>
          <w:lang w:bidi="fa-IR"/>
        </w:rPr>
        <w:t>مَثَلُ</w:t>
      </w:r>
      <w:r>
        <w:rPr>
          <w:rtl/>
          <w:lang w:bidi="fa-IR"/>
        </w:rPr>
        <w:t xml:space="preserve"> </w:t>
      </w:r>
      <w:r w:rsidRPr="00A840D2">
        <w:rPr>
          <w:rtl/>
          <w:lang w:bidi="fa-IR"/>
        </w:rPr>
        <w:t>ماءِ</w:t>
      </w:r>
      <w:r>
        <w:rPr>
          <w:rtl/>
          <w:lang w:bidi="fa-IR"/>
        </w:rPr>
        <w:t xml:space="preserve"> </w:t>
      </w:r>
      <w:r w:rsidRPr="00A840D2">
        <w:rPr>
          <w:rtl/>
          <w:lang w:bidi="fa-IR"/>
        </w:rPr>
        <w:t>البحرِ</w:t>
      </w:r>
      <w:r>
        <w:rPr>
          <w:rtl/>
          <w:lang w:bidi="fa-IR"/>
        </w:rPr>
        <w:t xml:space="preserve"> ؛ </w:t>
      </w:r>
      <w:r w:rsidRPr="00A840D2">
        <w:rPr>
          <w:rtl/>
          <w:lang w:bidi="fa-IR"/>
        </w:rPr>
        <w:t>كُلَّما</w:t>
      </w:r>
      <w:r>
        <w:rPr>
          <w:rtl/>
          <w:lang w:bidi="fa-IR"/>
        </w:rPr>
        <w:t xml:space="preserve"> </w:t>
      </w:r>
      <w:r w:rsidRPr="00A840D2">
        <w:rPr>
          <w:rtl/>
          <w:lang w:bidi="fa-IR"/>
        </w:rPr>
        <w:t>شَرِبَ</w:t>
      </w:r>
      <w:r>
        <w:rPr>
          <w:rtl/>
          <w:lang w:bidi="fa-IR"/>
        </w:rPr>
        <w:t xml:space="preserve"> </w:t>
      </w:r>
      <w:r w:rsidRPr="00A840D2">
        <w:rPr>
          <w:rtl/>
          <w:lang w:bidi="fa-IR"/>
        </w:rPr>
        <w:t>مِنهُ</w:t>
      </w:r>
      <w:r>
        <w:rPr>
          <w:rtl/>
          <w:lang w:bidi="fa-IR"/>
        </w:rPr>
        <w:t xml:space="preserve"> </w:t>
      </w:r>
      <w:r w:rsidRPr="00A840D2">
        <w:rPr>
          <w:rtl/>
          <w:lang w:bidi="fa-IR"/>
        </w:rPr>
        <w:t>العَطشانُ</w:t>
      </w:r>
      <w:r>
        <w:rPr>
          <w:rtl/>
          <w:lang w:bidi="fa-IR"/>
        </w:rPr>
        <w:t xml:space="preserve"> </w:t>
      </w:r>
      <w:r w:rsidRPr="00A840D2">
        <w:rPr>
          <w:rtl/>
          <w:lang w:bidi="fa-IR"/>
        </w:rPr>
        <w:t>ازدادَ</w:t>
      </w:r>
      <w:r>
        <w:rPr>
          <w:rtl/>
          <w:lang w:bidi="fa-IR"/>
        </w:rPr>
        <w:t xml:space="preserve"> </w:t>
      </w:r>
      <w:r w:rsidRPr="00A840D2">
        <w:rPr>
          <w:rtl/>
          <w:lang w:bidi="fa-IR"/>
        </w:rPr>
        <w:t>عَطَشاً</w:t>
      </w:r>
      <w:r>
        <w:rPr>
          <w:rtl/>
          <w:lang w:bidi="fa-IR"/>
        </w:rPr>
        <w:t xml:space="preserve"> </w:t>
      </w:r>
      <w:r w:rsidRPr="00A840D2">
        <w:rPr>
          <w:rtl/>
          <w:lang w:bidi="fa-IR"/>
        </w:rPr>
        <w:t>حتّى</w:t>
      </w:r>
      <w:r>
        <w:rPr>
          <w:rtl/>
          <w:lang w:bidi="fa-IR"/>
        </w:rPr>
        <w:t xml:space="preserve">‏ </w:t>
      </w:r>
      <w:r w:rsidRPr="00A840D2">
        <w:rPr>
          <w:rtl/>
          <w:lang w:bidi="fa-IR"/>
        </w:rPr>
        <w:t>يَقتُلَهُ</w:t>
      </w:r>
      <w:r>
        <w:rPr>
          <w:rtl/>
          <w:lang w:bidi="fa-IR"/>
        </w:rPr>
        <w:t xml:space="preserve"> .</w:t>
      </w:r>
      <w:r>
        <w:rPr>
          <w:rStyle w:val="libFootnotenumChar"/>
          <w:rtl/>
        </w:rPr>
        <w:t>13</w:t>
      </w:r>
    </w:p>
    <w:p w:rsidR="00042891" w:rsidRDefault="00042891" w:rsidP="00042891">
      <w:pPr>
        <w:pStyle w:val="libNormal"/>
      </w:pPr>
      <w:r>
        <w:rPr>
          <w:rStyle w:val="libBold1Char"/>
        </w:rPr>
        <w:lastRenderedPageBreak/>
        <w:t>2242</w:t>
      </w:r>
      <w:r w:rsidRPr="000F7D59">
        <w:rPr>
          <w:rStyle w:val="libBold1Char"/>
        </w:rPr>
        <w:t>.</w:t>
      </w:r>
      <w:r>
        <w:rPr>
          <w:lang w:bidi="fa-IR"/>
        </w:rPr>
        <w:t xml:space="preserve"> </w:t>
      </w:r>
      <w:r>
        <w:t xml:space="preserve">Imam al-Kazim </w:t>
      </w:r>
      <w:r w:rsidRPr="001500BA">
        <w:t>(AS)</w:t>
      </w:r>
      <w:r>
        <w:t xml:space="preserve"> said, 'The parable of this world is that of sea water, however much the thirsty man drinks from it, his thirst intensifies until it kills him.' </w:t>
      </w:r>
      <w:r>
        <w:rPr>
          <w:rStyle w:val="libFootnotenumChar"/>
        </w:rPr>
        <w:t>14</w:t>
      </w:r>
    </w:p>
    <w:p w:rsidR="00042891" w:rsidRDefault="00042891" w:rsidP="00F40395">
      <w:pPr>
        <w:pStyle w:val="libAr"/>
      </w:pPr>
      <w:r>
        <w:rPr>
          <w:rStyle w:val="libBold1Char"/>
          <w:rtl/>
        </w:rPr>
        <w:t>2243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تَمَثَّلَتِ</w:t>
      </w:r>
      <w:r>
        <w:rPr>
          <w:rtl/>
          <w:lang w:bidi="fa-IR"/>
        </w:rPr>
        <w:t xml:space="preserve"> </w:t>
      </w:r>
      <w:r w:rsidRPr="00A840D2">
        <w:rPr>
          <w:rtl/>
          <w:lang w:bidi="fa-IR"/>
        </w:rPr>
        <w:t>الدنيا</w:t>
      </w:r>
      <w:r>
        <w:rPr>
          <w:rtl/>
          <w:lang w:bidi="fa-IR"/>
        </w:rPr>
        <w:t xml:space="preserve"> </w:t>
      </w:r>
      <w:r w:rsidRPr="00A840D2">
        <w:rPr>
          <w:rtl/>
          <w:lang w:bidi="fa-IR"/>
        </w:rPr>
        <w:t>للمسيحِ</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في</w:t>
      </w:r>
      <w:r>
        <w:rPr>
          <w:rtl/>
          <w:lang w:bidi="fa-IR"/>
        </w:rPr>
        <w:t xml:space="preserve"> </w:t>
      </w:r>
      <w:r w:rsidRPr="00A840D2">
        <w:rPr>
          <w:rtl/>
          <w:lang w:bidi="fa-IR"/>
        </w:rPr>
        <w:t>صُورةِ</w:t>
      </w:r>
      <w:r>
        <w:rPr>
          <w:rtl/>
          <w:lang w:bidi="fa-IR"/>
        </w:rPr>
        <w:t xml:space="preserve"> </w:t>
      </w:r>
      <w:r w:rsidRPr="00A840D2">
        <w:rPr>
          <w:rtl/>
          <w:lang w:bidi="fa-IR"/>
        </w:rPr>
        <w:t>امرأةٍ</w:t>
      </w:r>
      <w:r>
        <w:rPr>
          <w:rtl/>
          <w:lang w:bidi="fa-IR"/>
        </w:rPr>
        <w:t xml:space="preserve"> </w:t>
      </w:r>
      <w:r w:rsidRPr="00A840D2">
        <w:rPr>
          <w:rtl/>
          <w:lang w:bidi="fa-IR"/>
        </w:rPr>
        <w:t>زَرْقاءَ</w:t>
      </w:r>
      <w:r>
        <w:rPr>
          <w:rtl/>
          <w:lang w:bidi="fa-IR"/>
        </w:rPr>
        <w:t xml:space="preserve"> ، </w:t>
      </w:r>
      <w:r w:rsidRPr="00A840D2">
        <w:rPr>
          <w:rtl/>
          <w:lang w:bidi="fa-IR"/>
        </w:rPr>
        <w:t>فقالَ</w:t>
      </w:r>
      <w:r>
        <w:rPr>
          <w:rtl/>
          <w:lang w:bidi="fa-IR"/>
        </w:rPr>
        <w:t xml:space="preserve"> </w:t>
      </w:r>
      <w:r w:rsidRPr="00A840D2">
        <w:rPr>
          <w:rtl/>
          <w:lang w:bidi="fa-IR"/>
        </w:rPr>
        <w:t>لَها</w:t>
      </w:r>
      <w:r>
        <w:rPr>
          <w:rtl/>
          <w:lang w:bidi="fa-IR"/>
        </w:rPr>
        <w:t xml:space="preserve"> : </w:t>
      </w:r>
      <w:r w:rsidRPr="00A840D2">
        <w:rPr>
          <w:rtl/>
          <w:lang w:bidi="fa-IR"/>
        </w:rPr>
        <w:t>كَم</w:t>
      </w:r>
      <w:r>
        <w:rPr>
          <w:rtl/>
          <w:lang w:bidi="fa-IR"/>
        </w:rPr>
        <w:t xml:space="preserve"> </w:t>
      </w:r>
      <w:r w:rsidRPr="00A840D2">
        <w:rPr>
          <w:rtl/>
          <w:lang w:bidi="fa-IR"/>
        </w:rPr>
        <w:t>تَزَوَّجتِ</w:t>
      </w:r>
      <w:r>
        <w:rPr>
          <w:rtl/>
          <w:lang w:bidi="fa-IR"/>
        </w:rPr>
        <w:t xml:space="preserve">؟ </w:t>
      </w:r>
      <w:r w:rsidRPr="00A840D2">
        <w:rPr>
          <w:rtl/>
          <w:lang w:bidi="fa-IR"/>
        </w:rPr>
        <w:t>فقالَت</w:t>
      </w:r>
      <w:r>
        <w:rPr>
          <w:rtl/>
          <w:lang w:bidi="fa-IR"/>
        </w:rPr>
        <w:t xml:space="preserve"> : </w:t>
      </w:r>
      <w:r w:rsidRPr="00A840D2">
        <w:rPr>
          <w:rtl/>
          <w:lang w:bidi="fa-IR"/>
        </w:rPr>
        <w:t>كثيراً</w:t>
      </w:r>
      <w:r>
        <w:rPr>
          <w:rtl/>
          <w:lang w:bidi="fa-IR"/>
        </w:rPr>
        <w:t xml:space="preserve"> ، </w:t>
      </w:r>
      <w:r w:rsidRPr="00A840D2">
        <w:rPr>
          <w:rtl/>
          <w:lang w:bidi="fa-IR"/>
        </w:rPr>
        <w:t>قالَ</w:t>
      </w:r>
      <w:r>
        <w:rPr>
          <w:rtl/>
          <w:lang w:bidi="fa-IR"/>
        </w:rPr>
        <w:t xml:space="preserve"> : </w:t>
      </w:r>
      <w:r w:rsidRPr="00A840D2">
        <w:rPr>
          <w:rtl/>
          <w:lang w:bidi="fa-IR"/>
        </w:rPr>
        <w:t>فَكُلٌّ</w:t>
      </w:r>
      <w:r>
        <w:rPr>
          <w:rtl/>
          <w:lang w:bidi="fa-IR"/>
        </w:rPr>
        <w:t xml:space="preserve"> </w:t>
      </w:r>
      <w:r w:rsidRPr="00A840D2">
        <w:rPr>
          <w:rtl/>
          <w:lang w:bidi="fa-IR"/>
        </w:rPr>
        <w:t>طَلَّقَكِ</w:t>
      </w:r>
      <w:r>
        <w:rPr>
          <w:rtl/>
          <w:lang w:bidi="fa-IR"/>
        </w:rPr>
        <w:t xml:space="preserve">؟ </w:t>
      </w:r>
      <w:r w:rsidRPr="00A840D2">
        <w:rPr>
          <w:rtl/>
          <w:lang w:bidi="fa-IR"/>
        </w:rPr>
        <w:t>قالَت</w:t>
      </w:r>
      <w:r>
        <w:rPr>
          <w:rtl/>
          <w:lang w:bidi="fa-IR"/>
        </w:rPr>
        <w:t xml:space="preserve"> : </w:t>
      </w:r>
      <w:r w:rsidRPr="00A840D2">
        <w:rPr>
          <w:rtl/>
          <w:lang w:bidi="fa-IR"/>
        </w:rPr>
        <w:t>لا</w:t>
      </w:r>
      <w:r>
        <w:rPr>
          <w:rtl/>
          <w:lang w:bidi="fa-IR"/>
        </w:rPr>
        <w:t xml:space="preserve"> ، </w:t>
      </w:r>
      <w:r w:rsidRPr="00A840D2">
        <w:rPr>
          <w:rtl/>
          <w:lang w:bidi="fa-IR"/>
        </w:rPr>
        <w:t>بَل</w:t>
      </w:r>
      <w:r>
        <w:rPr>
          <w:rtl/>
          <w:lang w:bidi="fa-IR"/>
        </w:rPr>
        <w:t xml:space="preserve"> </w:t>
      </w:r>
      <w:r w:rsidRPr="00A840D2">
        <w:rPr>
          <w:rtl/>
          <w:lang w:bidi="fa-IR"/>
        </w:rPr>
        <w:t>كُلّاً</w:t>
      </w:r>
      <w:r>
        <w:rPr>
          <w:rtl/>
          <w:lang w:bidi="fa-IR"/>
        </w:rPr>
        <w:t xml:space="preserve"> </w:t>
      </w:r>
      <w:r w:rsidRPr="00A840D2">
        <w:rPr>
          <w:rtl/>
          <w:lang w:bidi="fa-IR"/>
        </w:rPr>
        <w:t>قَتَلتُ</w:t>
      </w:r>
      <w:r>
        <w:rPr>
          <w:rtl/>
          <w:lang w:bidi="fa-IR"/>
        </w:rPr>
        <w:t xml:space="preserve"> ، </w:t>
      </w:r>
      <w:r w:rsidRPr="00A840D2">
        <w:rPr>
          <w:rtl/>
          <w:lang w:bidi="fa-IR"/>
        </w:rPr>
        <w:t>قالَ</w:t>
      </w:r>
      <w:r>
        <w:rPr>
          <w:rtl/>
          <w:lang w:bidi="fa-IR"/>
        </w:rPr>
        <w:t xml:space="preserve"> </w:t>
      </w:r>
      <w:r w:rsidRPr="00A840D2">
        <w:rPr>
          <w:rtl/>
          <w:lang w:bidi="fa-IR"/>
        </w:rPr>
        <w:t>المسيحُ</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فَوَيحٌ</w:t>
      </w:r>
      <w:r>
        <w:rPr>
          <w:rtl/>
          <w:lang w:bidi="fa-IR"/>
        </w:rPr>
        <w:t xml:space="preserve"> </w:t>
      </w:r>
      <w:r w:rsidRPr="00A840D2">
        <w:rPr>
          <w:rtl/>
          <w:lang w:bidi="fa-IR"/>
        </w:rPr>
        <w:t>لأزواجِكِ</w:t>
      </w:r>
      <w:r>
        <w:rPr>
          <w:rtl/>
          <w:lang w:bidi="fa-IR"/>
        </w:rPr>
        <w:t xml:space="preserve"> </w:t>
      </w:r>
      <w:r w:rsidRPr="00A840D2">
        <w:rPr>
          <w:rtl/>
          <w:lang w:bidi="fa-IR"/>
        </w:rPr>
        <w:t>الباقينَ</w:t>
      </w:r>
      <w:r>
        <w:rPr>
          <w:rtl/>
          <w:lang w:bidi="fa-IR"/>
        </w:rPr>
        <w:t xml:space="preserve"> ، </w:t>
      </w:r>
      <w:r w:rsidRPr="00A840D2">
        <w:rPr>
          <w:rtl/>
          <w:lang w:bidi="fa-IR"/>
        </w:rPr>
        <w:t>كيفَ</w:t>
      </w:r>
      <w:r>
        <w:rPr>
          <w:rtl/>
          <w:lang w:bidi="fa-IR"/>
        </w:rPr>
        <w:t xml:space="preserve"> </w:t>
      </w:r>
      <w:r w:rsidRPr="00A840D2">
        <w:rPr>
          <w:rtl/>
          <w:lang w:bidi="fa-IR"/>
        </w:rPr>
        <w:t>لا</w:t>
      </w:r>
      <w:r>
        <w:rPr>
          <w:rtl/>
          <w:lang w:bidi="fa-IR"/>
        </w:rPr>
        <w:t xml:space="preserve"> </w:t>
      </w:r>
      <w:r w:rsidRPr="00A840D2">
        <w:rPr>
          <w:rtl/>
          <w:lang w:bidi="fa-IR"/>
        </w:rPr>
        <w:t>يَعتَبِروُنَ</w:t>
      </w:r>
      <w:r>
        <w:rPr>
          <w:rtl/>
          <w:lang w:bidi="fa-IR"/>
        </w:rPr>
        <w:t xml:space="preserve"> </w:t>
      </w:r>
      <w:r w:rsidRPr="00A840D2">
        <w:rPr>
          <w:rtl/>
          <w:lang w:bidi="fa-IR"/>
        </w:rPr>
        <w:t>بالماضينَ</w:t>
      </w:r>
      <w:r>
        <w:rPr>
          <w:rtl/>
          <w:lang w:bidi="fa-IR"/>
        </w:rPr>
        <w:t xml:space="preserve"> ؟ !</w:t>
      </w:r>
      <w:r>
        <w:rPr>
          <w:rStyle w:val="libFootnotenumChar"/>
          <w:rtl/>
        </w:rPr>
        <w:t>15</w:t>
      </w:r>
    </w:p>
    <w:p w:rsidR="00042891" w:rsidRDefault="00042891" w:rsidP="00042891">
      <w:pPr>
        <w:pStyle w:val="libNormal"/>
      </w:pPr>
      <w:r>
        <w:rPr>
          <w:rStyle w:val="libBold1Char"/>
        </w:rPr>
        <w:t>2243</w:t>
      </w:r>
      <w:r w:rsidRPr="000F7D59">
        <w:rPr>
          <w:rStyle w:val="libBold1Char"/>
        </w:rPr>
        <w:t>.</w:t>
      </w:r>
      <w:r>
        <w:rPr>
          <w:lang w:bidi="fa-IR"/>
        </w:rPr>
        <w:t xml:space="preserve"> </w:t>
      </w:r>
      <w:r>
        <w:t xml:space="preserve">Imam al-Kazim </w:t>
      </w:r>
      <w:r w:rsidRPr="001500BA">
        <w:t>(AS)</w:t>
      </w:r>
      <w:r>
        <w:t xml:space="preserve"> said, 'The world was embodied to Jesus </w:t>
      </w:r>
      <w:r w:rsidRPr="001500BA">
        <w:t>(AS)</w:t>
      </w:r>
      <w:r>
        <w:t xml:space="preserve"> in the form of a blue-eyed woman, and he said to her, 'How many have you married?' she said, 'Lots', so he asked, 'So all of them divorced you?', she replied, 'No, rather I killed all of them', then Jesus </w:t>
      </w:r>
      <w:r w:rsidRPr="001500BA">
        <w:t>(AS)</w:t>
      </w:r>
      <w:r>
        <w:t xml:space="preserve"> said, 'Woe upon your current spouses, for how do they not take a lesson from your previous ones?!' </w:t>
      </w:r>
      <w:r>
        <w:rPr>
          <w:rStyle w:val="libFootnotenumChar"/>
        </w:rPr>
        <w:t>16</w:t>
      </w:r>
    </w:p>
    <w:p w:rsidR="00042891" w:rsidRDefault="00042891" w:rsidP="00F40395">
      <w:pPr>
        <w:pStyle w:val="libAr"/>
      </w:pPr>
      <w:r>
        <w:rPr>
          <w:rStyle w:val="libBold1Char"/>
          <w:rtl/>
        </w:rPr>
        <w:t>2244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لُقمانَ</w:t>
      </w:r>
      <w:r>
        <w:rPr>
          <w:rtl/>
          <w:lang w:bidi="fa-IR"/>
        </w:rPr>
        <w:t xml:space="preserve"> </w:t>
      </w:r>
      <w:r w:rsidRPr="00A840D2">
        <w:rPr>
          <w:rtl/>
          <w:lang w:bidi="fa-IR"/>
        </w:rPr>
        <w:t>قالَ</w:t>
      </w:r>
      <w:r>
        <w:rPr>
          <w:rtl/>
          <w:lang w:bidi="fa-IR"/>
        </w:rPr>
        <w:t xml:space="preserve"> </w:t>
      </w:r>
      <w:r w:rsidRPr="00A840D2">
        <w:rPr>
          <w:rtl/>
          <w:lang w:bidi="fa-IR"/>
        </w:rPr>
        <w:t>لِابنِهِ</w:t>
      </w:r>
      <w:r>
        <w:rPr>
          <w:rtl/>
          <w:lang w:bidi="fa-IR"/>
        </w:rPr>
        <w:t xml:space="preserve">: ... </w:t>
      </w:r>
      <w:r w:rsidRPr="00A840D2">
        <w:rPr>
          <w:rtl/>
          <w:lang w:bidi="fa-IR"/>
        </w:rPr>
        <w:t>إنّ</w:t>
      </w:r>
      <w:r>
        <w:rPr>
          <w:rtl/>
          <w:lang w:bidi="fa-IR"/>
        </w:rPr>
        <w:t xml:space="preserve"> </w:t>
      </w:r>
      <w:r w:rsidRPr="00A840D2">
        <w:rPr>
          <w:rtl/>
          <w:lang w:bidi="fa-IR"/>
        </w:rPr>
        <w:t>الدنيا</w:t>
      </w:r>
      <w:r>
        <w:rPr>
          <w:rtl/>
          <w:lang w:bidi="fa-IR"/>
        </w:rPr>
        <w:t xml:space="preserve"> </w:t>
      </w:r>
      <w:r w:rsidRPr="00A840D2">
        <w:rPr>
          <w:rtl/>
          <w:lang w:bidi="fa-IR"/>
        </w:rPr>
        <w:t>بحرٌ</w:t>
      </w:r>
      <w:r>
        <w:rPr>
          <w:rtl/>
          <w:lang w:bidi="fa-IR"/>
        </w:rPr>
        <w:t xml:space="preserve"> </w:t>
      </w:r>
      <w:r w:rsidRPr="00A840D2">
        <w:rPr>
          <w:rtl/>
          <w:lang w:bidi="fa-IR"/>
        </w:rPr>
        <w:t>عميقٌ</w:t>
      </w:r>
      <w:r>
        <w:rPr>
          <w:rtl/>
          <w:lang w:bidi="fa-IR"/>
        </w:rPr>
        <w:t xml:space="preserve"> ، </w:t>
      </w:r>
      <w:r w:rsidRPr="00A840D2">
        <w:rPr>
          <w:rtl/>
          <w:lang w:bidi="fa-IR"/>
        </w:rPr>
        <w:t>قد</w:t>
      </w:r>
      <w:r>
        <w:rPr>
          <w:rtl/>
          <w:lang w:bidi="fa-IR"/>
        </w:rPr>
        <w:t xml:space="preserve"> </w:t>
      </w:r>
      <w:r w:rsidRPr="00A840D2">
        <w:rPr>
          <w:rtl/>
          <w:lang w:bidi="fa-IR"/>
        </w:rPr>
        <w:t>غَرِقَ</w:t>
      </w:r>
      <w:r>
        <w:rPr>
          <w:rtl/>
          <w:lang w:bidi="fa-IR"/>
        </w:rPr>
        <w:t xml:space="preserve"> </w:t>
      </w:r>
      <w:r w:rsidRPr="00A840D2">
        <w:rPr>
          <w:rtl/>
          <w:lang w:bidi="fa-IR"/>
        </w:rPr>
        <w:t>فيها</w:t>
      </w:r>
      <w:r>
        <w:rPr>
          <w:rtl/>
          <w:lang w:bidi="fa-IR"/>
        </w:rPr>
        <w:t xml:space="preserve"> </w:t>
      </w:r>
      <w:r w:rsidRPr="00A840D2">
        <w:rPr>
          <w:rtl/>
          <w:lang w:bidi="fa-IR"/>
        </w:rPr>
        <w:t>عالَمٌ</w:t>
      </w:r>
      <w:r>
        <w:rPr>
          <w:rtl/>
          <w:lang w:bidi="fa-IR"/>
        </w:rPr>
        <w:t xml:space="preserve"> </w:t>
      </w:r>
      <w:r w:rsidRPr="00A840D2">
        <w:rPr>
          <w:rtl/>
          <w:lang w:bidi="fa-IR"/>
        </w:rPr>
        <w:t>كثيرٌ</w:t>
      </w:r>
      <w:r>
        <w:rPr>
          <w:rtl/>
          <w:lang w:bidi="fa-IR"/>
        </w:rPr>
        <w:t xml:space="preserve"> ، </w:t>
      </w:r>
      <w:r w:rsidRPr="00A840D2">
        <w:rPr>
          <w:rtl/>
          <w:lang w:bidi="fa-IR"/>
        </w:rPr>
        <w:t>فلتَكُنْ</w:t>
      </w:r>
      <w:r>
        <w:rPr>
          <w:rtl/>
          <w:lang w:bidi="fa-IR"/>
        </w:rPr>
        <w:t xml:space="preserve"> </w:t>
      </w:r>
      <w:r w:rsidRPr="00A840D2">
        <w:rPr>
          <w:rtl/>
          <w:lang w:bidi="fa-IR"/>
        </w:rPr>
        <w:t>سَفينتُكَ</w:t>
      </w:r>
      <w:r>
        <w:rPr>
          <w:rtl/>
          <w:lang w:bidi="fa-IR"/>
        </w:rPr>
        <w:t xml:space="preserve"> </w:t>
      </w:r>
      <w:r w:rsidRPr="00A840D2">
        <w:rPr>
          <w:rtl/>
          <w:lang w:bidi="fa-IR"/>
        </w:rPr>
        <w:t>فيها</w:t>
      </w:r>
      <w:r>
        <w:rPr>
          <w:rtl/>
          <w:lang w:bidi="fa-IR"/>
        </w:rPr>
        <w:t xml:space="preserve"> </w:t>
      </w:r>
      <w:r w:rsidRPr="00A840D2">
        <w:rPr>
          <w:rtl/>
          <w:lang w:bidi="fa-IR"/>
        </w:rPr>
        <w:t>تَقوَى</w:t>
      </w:r>
      <w:r>
        <w:rPr>
          <w:rtl/>
          <w:lang w:bidi="fa-IR"/>
        </w:rPr>
        <w:t xml:space="preserve"> </w:t>
      </w:r>
      <w:r w:rsidRPr="00A840D2">
        <w:rPr>
          <w:rtl/>
          <w:lang w:bidi="fa-IR"/>
        </w:rPr>
        <w:t>اللَّهِ</w:t>
      </w:r>
      <w:r>
        <w:rPr>
          <w:rtl/>
          <w:lang w:bidi="fa-IR"/>
        </w:rPr>
        <w:t xml:space="preserve"> ، </w:t>
      </w:r>
      <w:r w:rsidRPr="00A840D2">
        <w:rPr>
          <w:rtl/>
          <w:lang w:bidi="fa-IR"/>
        </w:rPr>
        <w:t>وحَشوُها</w:t>
      </w:r>
      <w:r>
        <w:rPr>
          <w:rtl/>
          <w:lang w:bidi="fa-IR"/>
        </w:rPr>
        <w:t xml:space="preserve"> </w:t>
      </w:r>
      <w:r w:rsidRPr="00A840D2">
        <w:rPr>
          <w:rtl/>
          <w:lang w:bidi="fa-IR"/>
        </w:rPr>
        <w:t>الإيمانُ</w:t>
      </w:r>
      <w:r>
        <w:rPr>
          <w:rtl/>
          <w:lang w:bidi="fa-IR"/>
        </w:rPr>
        <w:t xml:space="preserve"> </w:t>
      </w:r>
      <w:r w:rsidRPr="00A840D2">
        <w:rPr>
          <w:rtl/>
          <w:lang w:bidi="fa-IR"/>
        </w:rPr>
        <w:t>وشِراعُها</w:t>
      </w:r>
      <w:r>
        <w:rPr>
          <w:rtl/>
          <w:lang w:bidi="fa-IR"/>
        </w:rPr>
        <w:t xml:space="preserve"> </w:t>
      </w:r>
      <w:r w:rsidRPr="00A840D2">
        <w:rPr>
          <w:rtl/>
          <w:lang w:bidi="fa-IR"/>
        </w:rPr>
        <w:t>التوكُّلُ</w:t>
      </w:r>
      <w:r>
        <w:rPr>
          <w:rtl/>
          <w:lang w:bidi="fa-IR"/>
        </w:rPr>
        <w:t xml:space="preserve"> ، </w:t>
      </w:r>
      <w:r w:rsidRPr="00A840D2">
        <w:rPr>
          <w:rtl/>
          <w:lang w:bidi="fa-IR"/>
        </w:rPr>
        <w:t>وقَيِّمُها</w:t>
      </w:r>
      <w:r>
        <w:rPr>
          <w:rtl/>
          <w:lang w:bidi="fa-IR"/>
        </w:rPr>
        <w:t xml:space="preserve"> </w:t>
      </w:r>
      <w:r w:rsidRPr="00A840D2">
        <w:rPr>
          <w:rtl/>
          <w:lang w:bidi="fa-IR"/>
        </w:rPr>
        <w:t>العقلُ</w:t>
      </w:r>
      <w:r>
        <w:rPr>
          <w:rtl/>
          <w:lang w:bidi="fa-IR"/>
        </w:rPr>
        <w:t xml:space="preserve"> ، </w:t>
      </w:r>
      <w:r w:rsidRPr="00A840D2">
        <w:rPr>
          <w:rtl/>
          <w:lang w:bidi="fa-IR"/>
        </w:rPr>
        <w:t>ودليلُها</w:t>
      </w:r>
      <w:r>
        <w:rPr>
          <w:rtl/>
          <w:lang w:bidi="fa-IR"/>
        </w:rPr>
        <w:t xml:space="preserve"> </w:t>
      </w:r>
      <w:r w:rsidRPr="00A840D2">
        <w:rPr>
          <w:rtl/>
          <w:lang w:bidi="fa-IR"/>
        </w:rPr>
        <w:t>العِلمُ</w:t>
      </w:r>
      <w:r>
        <w:rPr>
          <w:rtl/>
          <w:lang w:bidi="fa-IR"/>
        </w:rPr>
        <w:t xml:space="preserve"> ، </w:t>
      </w:r>
      <w:r w:rsidRPr="00A840D2">
        <w:rPr>
          <w:rtl/>
          <w:lang w:bidi="fa-IR"/>
        </w:rPr>
        <w:t>وسُكّانُها</w:t>
      </w:r>
      <w:r>
        <w:rPr>
          <w:rtl/>
          <w:lang w:bidi="fa-IR"/>
        </w:rPr>
        <w:t xml:space="preserve"> </w:t>
      </w:r>
      <w:r w:rsidRPr="00A840D2">
        <w:rPr>
          <w:rtl/>
          <w:lang w:bidi="fa-IR"/>
        </w:rPr>
        <w:t>الصَّبرُ</w:t>
      </w:r>
      <w:r>
        <w:rPr>
          <w:rtl/>
          <w:lang w:bidi="fa-IR"/>
        </w:rPr>
        <w:t xml:space="preserve"> .</w:t>
      </w:r>
      <w:r>
        <w:rPr>
          <w:rStyle w:val="libFootnotenumChar"/>
          <w:rtl/>
        </w:rPr>
        <w:t>17</w:t>
      </w:r>
    </w:p>
    <w:p w:rsidR="00042891" w:rsidRDefault="00042891" w:rsidP="00042891">
      <w:pPr>
        <w:pStyle w:val="libNormal"/>
      </w:pPr>
      <w:r>
        <w:rPr>
          <w:rStyle w:val="libBold1Char"/>
        </w:rPr>
        <w:t>2244</w:t>
      </w:r>
      <w:r w:rsidRPr="000F7D59">
        <w:rPr>
          <w:rStyle w:val="libBold1Char"/>
        </w:rPr>
        <w:t>.</w:t>
      </w:r>
      <w:r>
        <w:rPr>
          <w:lang w:bidi="fa-IR"/>
        </w:rPr>
        <w:t xml:space="preserve"> </w:t>
      </w:r>
      <w:r>
        <w:t xml:space="preserve">Imam al-Kazim </w:t>
      </w:r>
      <w:r w:rsidRPr="001500BA">
        <w:t>(AS)</w:t>
      </w:r>
      <w:r>
        <w:t xml:space="preserve"> said, 'Luqman said to his son:...the world is a deep ocean in which many worlds have already drowned, so make Godwariness your boat, faith its content, trust in Allah its sail, reason its custodian, knowledge its guide and patience its inhabitants.' </w:t>
      </w:r>
      <w:r>
        <w:rPr>
          <w:rStyle w:val="libFootnotenumChar"/>
        </w:rPr>
        <w:t>18</w:t>
      </w:r>
    </w:p>
    <w:p w:rsidR="00042891" w:rsidRDefault="00042891" w:rsidP="00042891">
      <w:pPr>
        <w:pStyle w:val="libNormal"/>
      </w:pPr>
    </w:p>
    <w:p w:rsidR="00042891" w:rsidRDefault="00042891" w:rsidP="003C21EC">
      <w:pPr>
        <w:pStyle w:val="Heading3"/>
      </w:pPr>
      <w:bookmarkStart w:id="1644" w:name="_Toc484337741"/>
      <w:bookmarkStart w:id="1645" w:name="_Toc485812050"/>
      <w:r>
        <w:t>Notes</w:t>
      </w:r>
      <w:bookmarkEnd w:id="1644"/>
      <w:bookmarkEnd w:id="1645"/>
    </w:p>
    <w:p w:rsidR="00042891" w:rsidRDefault="00042891" w:rsidP="00042891">
      <w:pPr>
        <w:pStyle w:val="libFootnote"/>
      </w:pPr>
      <w:r>
        <w:t xml:space="preserve">1. </w:t>
      </w:r>
      <w:r>
        <w:rPr>
          <w:rtl/>
        </w:rPr>
        <w:t xml:space="preserve">الكهف : </w:t>
      </w:r>
      <w:r>
        <w:rPr>
          <w:rtl/>
          <w:lang w:bidi="fa-IR"/>
        </w:rPr>
        <w:t>45</w:t>
      </w:r>
      <w:r>
        <w:t xml:space="preserve"> .</w:t>
      </w:r>
    </w:p>
    <w:p w:rsidR="00042891" w:rsidRDefault="00042891" w:rsidP="00042891">
      <w:pPr>
        <w:pStyle w:val="libFootnote"/>
      </w:pPr>
      <w:r>
        <w:t xml:space="preserve">2. Qur'an </w:t>
      </w:r>
      <w:r>
        <w:rPr>
          <w:lang w:bidi="fa-IR"/>
        </w:rPr>
        <w:t>18</w:t>
      </w:r>
      <w:r>
        <w:rPr>
          <w:rtl/>
          <w:lang w:bidi="fa-IR"/>
        </w:rPr>
        <w:t>:45</w:t>
      </w:r>
    </w:p>
    <w:p w:rsidR="00042891" w:rsidRDefault="00042891" w:rsidP="00042891">
      <w:pPr>
        <w:pStyle w:val="libFootnote"/>
      </w:pPr>
      <w:r>
        <w:t xml:space="preserve">3. </w:t>
      </w:r>
      <w:r>
        <w:rPr>
          <w:rtl/>
        </w:rPr>
        <w:t xml:space="preserve">بحار الأنوار : </w:t>
      </w:r>
      <w:r>
        <w:rPr>
          <w:rtl/>
          <w:lang w:bidi="fa-IR"/>
        </w:rPr>
        <w:t>73 / 119 / 110</w:t>
      </w:r>
      <w:r>
        <w:t xml:space="preserve"> .</w:t>
      </w:r>
    </w:p>
    <w:p w:rsidR="00042891" w:rsidRDefault="00042891" w:rsidP="00042891">
      <w:pPr>
        <w:pStyle w:val="libFootnote"/>
      </w:pPr>
      <w:r>
        <w:t xml:space="preserve">4. Bihar al-Anwar, v. </w:t>
      </w:r>
      <w:r>
        <w:rPr>
          <w:lang w:bidi="fa-IR"/>
        </w:rPr>
        <w:t>73</w:t>
      </w:r>
      <w:r>
        <w:t xml:space="preserve">, p. </w:t>
      </w:r>
      <w:r>
        <w:rPr>
          <w:lang w:bidi="fa-IR"/>
        </w:rPr>
        <w:t>119</w:t>
      </w:r>
      <w:r>
        <w:t xml:space="preserve">, no. </w:t>
      </w:r>
      <w:r>
        <w:rPr>
          <w:lang w:bidi="fa-IR"/>
        </w:rPr>
        <w:t>110</w:t>
      </w:r>
    </w:p>
    <w:p w:rsidR="00042891" w:rsidRDefault="00042891" w:rsidP="00042891">
      <w:pPr>
        <w:pStyle w:val="libFootnote"/>
      </w:pPr>
      <w:r>
        <w:t xml:space="preserve">5. </w:t>
      </w:r>
      <w:r>
        <w:rPr>
          <w:rtl/>
        </w:rPr>
        <w:t xml:space="preserve">غرر الحكم : </w:t>
      </w:r>
      <w:r>
        <w:rPr>
          <w:rtl/>
          <w:lang w:bidi="fa-IR"/>
        </w:rPr>
        <w:t>9818</w:t>
      </w:r>
      <w:r>
        <w:t xml:space="preserve"> .</w:t>
      </w:r>
    </w:p>
    <w:p w:rsidR="00042891" w:rsidRDefault="00042891" w:rsidP="00042891">
      <w:pPr>
        <w:pStyle w:val="libFootnote"/>
      </w:pPr>
      <w:r>
        <w:t xml:space="preserve">6. Ghurar al-Hikam, no. </w:t>
      </w:r>
      <w:r>
        <w:rPr>
          <w:lang w:bidi="fa-IR"/>
        </w:rPr>
        <w:t>9818</w:t>
      </w:r>
    </w:p>
    <w:p w:rsidR="00042891" w:rsidRDefault="00042891" w:rsidP="00042891">
      <w:pPr>
        <w:pStyle w:val="libFootnote"/>
      </w:pPr>
      <w:r>
        <w:t xml:space="preserve">7. </w:t>
      </w:r>
      <w:r>
        <w:rPr>
          <w:rtl/>
        </w:rPr>
        <w:t xml:space="preserve">الكافي : </w:t>
      </w:r>
      <w:r>
        <w:rPr>
          <w:rtl/>
          <w:lang w:bidi="fa-IR"/>
        </w:rPr>
        <w:t>2 / 133 / 16</w:t>
      </w:r>
      <w:r>
        <w:t xml:space="preserve"> .</w:t>
      </w:r>
    </w:p>
    <w:p w:rsidR="00042891" w:rsidRDefault="00042891" w:rsidP="00042891">
      <w:pPr>
        <w:pStyle w:val="libFootnote"/>
      </w:pPr>
      <w:r>
        <w:t xml:space="preserve">8. al-Kafi, v. </w:t>
      </w:r>
      <w:r>
        <w:rPr>
          <w:lang w:bidi="fa-IR"/>
        </w:rPr>
        <w:t>2</w:t>
      </w:r>
      <w:r>
        <w:t xml:space="preserve">, p. </w:t>
      </w:r>
      <w:r>
        <w:rPr>
          <w:lang w:bidi="fa-IR"/>
        </w:rPr>
        <w:t>133</w:t>
      </w:r>
      <w:r>
        <w:t xml:space="preserve">, no. </w:t>
      </w:r>
      <w:r>
        <w:rPr>
          <w:lang w:bidi="fa-IR"/>
        </w:rPr>
        <w:t>16</w:t>
      </w:r>
    </w:p>
    <w:p w:rsidR="00042891" w:rsidRDefault="00042891" w:rsidP="00042891">
      <w:pPr>
        <w:pStyle w:val="libFootnote"/>
      </w:pPr>
      <w:r>
        <w:t xml:space="preserve">9. </w:t>
      </w:r>
      <w:r>
        <w:rPr>
          <w:rtl/>
        </w:rPr>
        <w:t xml:space="preserve">بحارالأنوار : </w:t>
      </w:r>
      <w:r>
        <w:rPr>
          <w:rtl/>
          <w:lang w:bidi="fa-IR"/>
        </w:rPr>
        <w:t>73 / 126 / 123</w:t>
      </w:r>
      <w:r>
        <w:t xml:space="preserve"> .</w:t>
      </w:r>
    </w:p>
    <w:p w:rsidR="00042891" w:rsidRDefault="00042891" w:rsidP="00042891">
      <w:pPr>
        <w:pStyle w:val="libFootnote"/>
      </w:pPr>
      <w:r>
        <w:t xml:space="preserve">10. Bihar al-Anwar, v. </w:t>
      </w:r>
      <w:r>
        <w:rPr>
          <w:lang w:bidi="fa-IR"/>
        </w:rPr>
        <w:t>73</w:t>
      </w:r>
      <w:r>
        <w:t xml:space="preserve">, p. </w:t>
      </w:r>
      <w:r>
        <w:rPr>
          <w:lang w:bidi="fa-IR"/>
        </w:rPr>
        <w:t>126</w:t>
      </w:r>
      <w:r>
        <w:t xml:space="preserve">, no. </w:t>
      </w:r>
      <w:r>
        <w:rPr>
          <w:lang w:bidi="fa-IR"/>
        </w:rPr>
        <w:t>123</w:t>
      </w:r>
    </w:p>
    <w:p w:rsidR="00042891" w:rsidRDefault="00042891" w:rsidP="00042891">
      <w:pPr>
        <w:pStyle w:val="libFootnote"/>
      </w:pPr>
      <w:r>
        <w:t xml:space="preserve">11. </w:t>
      </w:r>
      <w:r>
        <w:rPr>
          <w:rtl/>
        </w:rPr>
        <w:t xml:space="preserve">بحار الأنوار : </w:t>
      </w:r>
      <w:r>
        <w:rPr>
          <w:rtl/>
          <w:lang w:bidi="fa-IR"/>
        </w:rPr>
        <w:t>78 / 311 / 1</w:t>
      </w:r>
      <w:r>
        <w:t xml:space="preserve"> .</w:t>
      </w:r>
    </w:p>
    <w:p w:rsidR="00042891" w:rsidRDefault="00042891" w:rsidP="00042891">
      <w:pPr>
        <w:pStyle w:val="libFootnote"/>
      </w:pPr>
      <w:r>
        <w:t xml:space="preserve">12. Ibid. v. </w:t>
      </w:r>
      <w:r>
        <w:rPr>
          <w:lang w:bidi="fa-IR"/>
        </w:rPr>
        <w:t>78</w:t>
      </w:r>
      <w:r>
        <w:t xml:space="preserve">, p. </w:t>
      </w:r>
      <w:r>
        <w:rPr>
          <w:lang w:bidi="fa-IR"/>
        </w:rPr>
        <w:t>311</w:t>
      </w:r>
      <w:r>
        <w:t xml:space="preserve">, no. </w:t>
      </w:r>
      <w:r>
        <w:rPr>
          <w:lang w:bidi="fa-IR"/>
        </w:rPr>
        <w:t>1</w:t>
      </w:r>
    </w:p>
    <w:p w:rsidR="00042891" w:rsidRDefault="00042891" w:rsidP="00042891">
      <w:pPr>
        <w:pStyle w:val="libFootnote"/>
      </w:pPr>
      <w:r>
        <w:t xml:space="preserve">13. </w:t>
      </w:r>
      <w:r>
        <w:rPr>
          <w:rtl/>
        </w:rPr>
        <w:t xml:space="preserve">تحف العقول : </w:t>
      </w:r>
      <w:r>
        <w:rPr>
          <w:rtl/>
          <w:lang w:bidi="fa-IR"/>
        </w:rPr>
        <w:t>396</w:t>
      </w:r>
      <w:r>
        <w:t xml:space="preserve"> .</w:t>
      </w:r>
    </w:p>
    <w:p w:rsidR="00042891" w:rsidRDefault="00042891" w:rsidP="00042891">
      <w:pPr>
        <w:pStyle w:val="libFootnote"/>
      </w:pPr>
      <w:r>
        <w:t xml:space="preserve">14. Tuhaf al-Uqul, no. </w:t>
      </w:r>
      <w:r>
        <w:rPr>
          <w:lang w:bidi="fa-IR"/>
        </w:rPr>
        <w:t>396</w:t>
      </w:r>
    </w:p>
    <w:p w:rsidR="00042891" w:rsidRDefault="00042891" w:rsidP="00042891">
      <w:pPr>
        <w:pStyle w:val="libFootnote"/>
      </w:pPr>
      <w:r>
        <w:t xml:space="preserve">15. </w:t>
      </w:r>
      <w:r>
        <w:rPr>
          <w:rtl/>
        </w:rPr>
        <w:t xml:space="preserve">بحارالأنوار : </w:t>
      </w:r>
      <w:r>
        <w:rPr>
          <w:rtl/>
          <w:lang w:bidi="fa-IR"/>
        </w:rPr>
        <w:t>78 / 311 / 1</w:t>
      </w:r>
      <w:r>
        <w:t xml:space="preserve"> .</w:t>
      </w:r>
    </w:p>
    <w:p w:rsidR="00042891" w:rsidRDefault="00042891" w:rsidP="00042891">
      <w:pPr>
        <w:pStyle w:val="libFootnote"/>
      </w:pPr>
      <w:r>
        <w:t xml:space="preserve">16. Bihar al-Anwar, v. </w:t>
      </w:r>
      <w:r>
        <w:rPr>
          <w:lang w:bidi="fa-IR"/>
        </w:rPr>
        <w:t>78</w:t>
      </w:r>
      <w:r>
        <w:t xml:space="preserve">, p. </w:t>
      </w:r>
      <w:r>
        <w:rPr>
          <w:lang w:bidi="fa-IR"/>
        </w:rPr>
        <w:t>311</w:t>
      </w:r>
      <w:r>
        <w:t xml:space="preserve">, no. </w:t>
      </w:r>
      <w:r>
        <w:rPr>
          <w:lang w:bidi="fa-IR"/>
        </w:rPr>
        <w:t>1</w:t>
      </w:r>
    </w:p>
    <w:p w:rsidR="00042891" w:rsidRDefault="00042891" w:rsidP="00042891">
      <w:pPr>
        <w:pStyle w:val="libFootnote"/>
      </w:pPr>
      <w:r>
        <w:t xml:space="preserve">17. </w:t>
      </w:r>
      <w:r>
        <w:rPr>
          <w:rtl/>
        </w:rPr>
        <w:t xml:space="preserve">الكافي : </w:t>
      </w:r>
      <w:r>
        <w:rPr>
          <w:rtl/>
          <w:lang w:bidi="fa-IR"/>
        </w:rPr>
        <w:t>1 / 16 / 12</w:t>
      </w:r>
      <w:r>
        <w:t xml:space="preserve"> .</w:t>
      </w:r>
    </w:p>
    <w:p w:rsidR="00042891" w:rsidRDefault="00042891" w:rsidP="00042891">
      <w:pPr>
        <w:pStyle w:val="libFootnote"/>
        <w:rPr>
          <w:rtl/>
          <w:lang w:bidi="fa-IR"/>
        </w:rPr>
      </w:pPr>
      <w:r>
        <w:t xml:space="preserve">18. al-Kafi, v. </w:t>
      </w:r>
      <w:r>
        <w:rPr>
          <w:lang w:bidi="fa-IR"/>
        </w:rPr>
        <w:t>1</w:t>
      </w:r>
      <w:r>
        <w:t xml:space="preserve">, p. </w:t>
      </w:r>
      <w:r>
        <w:rPr>
          <w:lang w:bidi="fa-IR"/>
        </w:rPr>
        <w:t>16</w:t>
      </w:r>
      <w:r>
        <w:t xml:space="preserve">, no. </w:t>
      </w:r>
      <w:r>
        <w:rPr>
          <w:lang w:bidi="fa-IR"/>
        </w:rPr>
        <w:t>12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46" w:name="_Toc484337742"/>
      <w:bookmarkStart w:id="1647" w:name="_Toc485812051"/>
      <w:r>
        <w:rPr>
          <w:lang w:bidi="fa-IR"/>
        </w:rPr>
        <w:lastRenderedPageBreak/>
        <w:t>722</w:t>
      </w:r>
      <w:r>
        <w:t xml:space="preserve"> - </w:t>
      </w:r>
      <w:r>
        <w:rPr>
          <w:rtl/>
          <w:lang w:bidi="fa-IR"/>
        </w:rPr>
        <w:t>الدُّنيا دارُ مَتاعٍ‏</w:t>
      </w:r>
      <w:bookmarkEnd w:id="1646"/>
      <w:bookmarkEnd w:id="1647"/>
    </w:p>
    <w:p w:rsidR="00042891" w:rsidRDefault="00042891" w:rsidP="003C21EC">
      <w:pPr>
        <w:pStyle w:val="Heading2Center"/>
      </w:pPr>
      <w:bookmarkStart w:id="1648" w:name="_Toc484337743"/>
      <w:bookmarkStart w:id="1649" w:name="_Toc485812052"/>
      <w:r>
        <w:rPr>
          <w:lang w:bidi="fa-IR"/>
        </w:rPr>
        <w:t>722</w:t>
      </w:r>
      <w:r>
        <w:t>. THE WORLD IS THE HOUSE OF [TRIFLING] ENJOYMENT</w:t>
      </w:r>
      <w:bookmarkEnd w:id="1648"/>
      <w:bookmarkEnd w:id="1649"/>
    </w:p>
    <w:p w:rsidR="00042891" w:rsidRDefault="00042891" w:rsidP="00F40395">
      <w:pPr>
        <w:pStyle w:val="libAr"/>
      </w:pPr>
      <w:r w:rsidRPr="004A7464">
        <w:rPr>
          <w:rtl/>
        </w:rPr>
        <w:t>(</w:t>
      </w:r>
      <w:r w:rsidRPr="00B61F7A">
        <w:rPr>
          <w:rtl/>
        </w:rPr>
        <w:t>اللَّهُ يَبْسُطُ الرِّزْقَ لِمَن يَشَاءُ وَيَقْدِرُ وفَرِحُوا بِالْحَياةِ الدُّنْيا وَما الْحَياةُ الدُّنْيا فِي الْآخِرَةِ إلّا مَتاعٌ) .</w:t>
      </w:r>
      <w:r>
        <w:rPr>
          <w:rStyle w:val="libFootnotenumChar"/>
          <w:rtl/>
        </w:rPr>
        <w:t>1</w:t>
      </w:r>
    </w:p>
    <w:p w:rsidR="00042891" w:rsidRDefault="00042891" w:rsidP="00042891">
      <w:pPr>
        <w:pStyle w:val="libNormal"/>
      </w:pPr>
      <w:r w:rsidRPr="00FD71ED">
        <w:rPr>
          <w:rStyle w:val="libBoldItalicChar"/>
        </w:rPr>
        <w:t>“Allah expands the provision for whomever He wishes, and tightens it. They exult in the life of this world, but compared with the Hereafter the life of this world is but a [trifling] enjoyment.”</w:t>
      </w:r>
      <w:r>
        <w:t xml:space="preserve"> </w:t>
      </w:r>
      <w:r>
        <w:rPr>
          <w:rStyle w:val="libFootnotenumChar"/>
        </w:rPr>
        <w:t>2</w:t>
      </w:r>
    </w:p>
    <w:p w:rsidR="00042891" w:rsidRDefault="00042891" w:rsidP="00F40395">
      <w:pPr>
        <w:pStyle w:val="libAr"/>
      </w:pPr>
      <w:r>
        <w:rPr>
          <w:rStyle w:val="libBold1Char"/>
          <w:rtl/>
        </w:rPr>
        <w:t>2245</w:t>
      </w:r>
      <w:r w:rsidRPr="00D7746E">
        <w:rPr>
          <w:rStyle w:val="libBold1Char"/>
          <w:rtl/>
        </w:rPr>
        <w:t>.</w:t>
      </w:r>
      <w:r>
        <w:rPr>
          <w:rtl/>
          <w:lang w:bidi="fa-IR"/>
        </w:rPr>
        <w:t xml:space="preserve"> </w:t>
      </w:r>
      <w:r w:rsidRPr="00A840D2">
        <w:rPr>
          <w:rtl/>
          <w:lang w:bidi="fa-IR"/>
        </w:rPr>
        <w:t>تنبيه</w:t>
      </w:r>
      <w:r>
        <w:rPr>
          <w:rtl/>
          <w:lang w:bidi="fa-IR"/>
        </w:rPr>
        <w:t xml:space="preserve"> </w:t>
      </w:r>
      <w:r w:rsidRPr="00A840D2">
        <w:rPr>
          <w:rtl/>
          <w:lang w:bidi="fa-IR"/>
        </w:rPr>
        <w:t>الخواطر</w:t>
      </w:r>
      <w:r>
        <w:rPr>
          <w:rtl/>
          <w:lang w:bidi="fa-IR"/>
        </w:rPr>
        <w:t xml:space="preserve"> : </w:t>
      </w:r>
      <w:r w:rsidRPr="00A840D2">
        <w:rPr>
          <w:rtl/>
          <w:lang w:bidi="fa-IR"/>
        </w:rPr>
        <w:t>رُوِيَ</w:t>
      </w:r>
      <w:r>
        <w:rPr>
          <w:rtl/>
          <w:lang w:bidi="fa-IR"/>
        </w:rPr>
        <w:t xml:space="preserve"> </w:t>
      </w:r>
      <w:r w:rsidRPr="00A840D2">
        <w:rPr>
          <w:rtl/>
          <w:lang w:bidi="fa-IR"/>
        </w:rPr>
        <w:t>أنّ</w:t>
      </w:r>
      <w:r>
        <w:rPr>
          <w:rtl/>
          <w:lang w:bidi="fa-IR"/>
        </w:rPr>
        <w:t xml:space="preserve"> </w:t>
      </w:r>
      <w:r w:rsidRPr="00A840D2">
        <w:rPr>
          <w:rtl/>
          <w:lang w:bidi="fa-IR"/>
        </w:rPr>
        <w:t>جَبرئيلَ</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w:t>
      </w:r>
      <w:r w:rsidRPr="00A840D2">
        <w:rPr>
          <w:rtl/>
          <w:lang w:bidi="fa-IR"/>
        </w:rPr>
        <w:t>لِنوحٍ</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أطوَلَ</w:t>
      </w:r>
      <w:r>
        <w:rPr>
          <w:rtl/>
          <w:lang w:bidi="fa-IR"/>
        </w:rPr>
        <w:t xml:space="preserve"> </w:t>
      </w:r>
      <w:r w:rsidRPr="00A840D2">
        <w:rPr>
          <w:rtl/>
          <w:lang w:bidi="fa-IR"/>
        </w:rPr>
        <w:t>الأنبياءِ</w:t>
      </w:r>
      <w:r>
        <w:rPr>
          <w:rtl/>
          <w:lang w:bidi="fa-IR"/>
        </w:rPr>
        <w:t xml:space="preserve"> </w:t>
      </w:r>
      <w:r w:rsidRPr="00A840D2">
        <w:rPr>
          <w:rtl/>
          <w:lang w:bidi="fa-IR"/>
        </w:rPr>
        <w:t>عُمراً</w:t>
      </w:r>
      <w:r>
        <w:rPr>
          <w:rtl/>
          <w:lang w:bidi="fa-IR"/>
        </w:rPr>
        <w:t xml:space="preserve"> ، </w:t>
      </w:r>
      <w:r w:rsidRPr="00A840D2">
        <w:rPr>
          <w:rtl/>
          <w:lang w:bidi="fa-IR"/>
        </w:rPr>
        <w:t>كيفَ</w:t>
      </w:r>
      <w:r>
        <w:rPr>
          <w:rtl/>
          <w:lang w:bidi="fa-IR"/>
        </w:rPr>
        <w:t xml:space="preserve"> </w:t>
      </w:r>
      <w:r w:rsidRPr="00A840D2">
        <w:rPr>
          <w:rtl/>
          <w:lang w:bidi="fa-IR"/>
        </w:rPr>
        <w:t>وَجَدتَ</w:t>
      </w:r>
      <w:r>
        <w:rPr>
          <w:rtl/>
          <w:lang w:bidi="fa-IR"/>
        </w:rPr>
        <w:t xml:space="preserve"> </w:t>
      </w:r>
      <w:r w:rsidRPr="00A840D2">
        <w:rPr>
          <w:rtl/>
          <w:lang w:bidi="fa-IR"/>
        </w:rPr>
        <w:t>الدنيا</w:t>
      </w:r>
      <w:r>
        <w:rPr>
          <w:rtl/>
          <w:lang w:bidi="fa-IR"/>
        </w:rPr>
        <w:t xml:space="preserve">؟ </w:t>
      </w:r>
      <w:r w:rsidRPr="00A840D2">
        <w:rPr>
          <w:rtl/>
          <w:lang w:bidi="fa-IR"/>
        </w:rPr>
        <w:t>قال</w:t>
      </w:r>
      <w:r>
        <w:rPr>
          <w:rtl/>
          <w:lang w:bidi="fa-IR"/>
        </w:rPr>
        <w:t xml:space="preserve"> : </w:t>
      </w:r>
      <w:r w:rsidRPr="00A840D2">
        <w:rPr>
          <w:rtl/>
          <w:lang w:bidi="fa-IR"/>
        </w:rPr>
        <w:t>كَدارٍ</w:t>
      </w:r>
      <w:r>
        <w:rPr>
          <w:rtl/>
          <w:lang w:bidi="fa-IR"/>
        </w:rPr>
        <w:t xml:space="preserve"> </w:t>
      </w:r>
      <w:r w:rsidRPr="00A840D2">
        <w:rPr>
          <w:rtl/>
          <w:lang w:bidi="fa-IR"/>
        </w:rPr>
        <w:t>لَها</w:t>
      </w:r>
      <w:r>
        <w:rPr>
          <w:rtl/>
          <w:lang w:bidi="fa-IR"/>
        </w:rPr>
        <w:t xml:space="preserve"> </w:t>
      </w:r>
      <w:r w:rsidRPr="00A840D2">
        <w:rPr>
          <w:rtl/>
          <w:lang w:bidi="fa-IR"/>
        </w:rPr>
        <w:t>بابانِ</w:t>
      </w:r>
      <w:r>
        <w:rPr>
          <w:rtl/>
          <w:lang w:bidi="fa-IR"/>
        </w:rPr>
        <w:t xml:space="preserve"> </w:t>
      </w:r>
      <w:r w:rsidRPr="00A840D2">
        <w:rPr>
          <w:rtl/>
          <w:lang w:bidi="fa-IR"/>
        </w:rPr>
        <w:t>دَخَلتُ</w:t>
      </w:r>
      <w:r>
        <w:rPr>
          <w:rtl/>
          <w:lang w:bidi="fa-IR"/>
        </w:rPr>
        <w:t xml:space="preserve"> </w:t>
      </w:r>
      <w:r w:rsidRPr="00A840D2">
        <w:rPr>
          <w:rtl/>
          <w:lang w:bidi="fa-IR"/>
        </w:rPr>
        <w:t>مِن</w:t>
      </w:r>
      <w:r>
        <w:rPr>
          <w:rtl/>
          <w:lang w:bidi="fa-IR"/>
        </w:rPr>
        <w:t xml:space="preserve"> </w:t>
      </w:r>
      <w:r w:rsidRPr="00A840D2">
        <w:rPr>
          <w:rtl/>
          <w:lang w:bidi="fa-IR"/>
        </w:rPr>
        <w:t>أحَدِهما</w:t>
      </w:r>
      <w:r>
        <w:rPr>
          <w:rtl/>
          <w:lang w:bidi="fa-IR"/>
        </w:rPr>
        <w:t xml:space="preserve"> </w:t>
      </w:r>
      <w:r w:rsidRPr="00A840D2">
        <w:rPr>
          <w:rtl/>
          <w:lang w:bidi="fa-IR"/>
        </w:rPr>
        <w:t>وخَرَجتُ</w:t>
      </w:r>
      <w:r>
        <w:rPr>
          <w:rtl/>
          <w:lang w:bidi="fa-IR"/>
        </w:rPr>
        <w:t xml:space="preserve"> </w:t>
      </w:r>
      <w:r w:rsidRPr="00A840D2">
        <w:rPr>
          <w:rtl/>
          <w:lang w:bidi="fa-IR"/>
        </w:rPr>
        <w:t>مِنَ</w:t>
      </w:r>
      <w:r>
        <w:rPr>
          <w:rtl/>
          <w:lang w:bidi="fa-IR"/>
        </w:rPr>
        <w:t xml:space="preserve"> </w:t>
      </w:r>
      <w:r w:rsidRPr="00A840D2">
        <w:rPr>
          <w:rtl/>
          <w:lang w:bidi="fa-IR"/>
        </w:rPr>
        <w:t>الآخَرِ</w:t>
      </w:r>
      <w:r>
        <w:rPr>
          <w:rtl/>
          <w:lang w:bidi="fa-IR"/>
        </w:rPr>
        <w:t xml:space="preserve"> .</w:t>
      </w:r>
      <w:r>
        <w:rPr>
          <w:rStyle w:val="libFootnotenumChar"/>
          <w:rtl/>
        </w:rPr>
        <w:t>3</w:t>
      </w:r>
    </w:p>
    <w:p w:rsidR="00042891" w:rsidRDefault="00042891" w:rsidP="00042891">
      <w:pPr>
        <w:pStyle w:val="libNormal"/>
      </w:pPr>
      <w:r>
        <w:rPr>
          <w:rStyle w:val="libBold1Char"/>
        </w:rPr>
        <w:t>2245</w:t>
      </w:r>
      <w:r w:rsidRPr="000F7D59">
        <w:rPr>
          <w:rStyle w:val="libBold1Char"/>
        </w:rPr>
        <w:t>.</w:t>
      </w:r>
      <w:r>
        <w:rPr>
          <w:lang w:bidi="fa-IR"/>
        </w:rPr>
        <w:t xml:space="preserve"> </w:t>
      </w:r>
      <w:r>
        <w:t xml:space="preserve">It is narrated in Tanbih al-Khawatir that the archangel Gabriel </w:t>
      </w:r>
      <w:r w:rsidRPr="001500BA">
        <w:t>(AS)</w:t>
      </w:r>
      <w:r>
        <w:t xml:space="preserve"> said to Prophet Noah </w:t>
      </w:r>
      <w:r w:rsidRPr="001500BA">
        <w:t>(AS)</w:t>
      </w:r>
      <w:r>
        <w:t xml:space="preserve">, 'O prophet who has lived for the longest number of years, how did you find this world?' he replied, 'Like a house which has two doors, I entered through one and then left through the other.' </w:t>
      </w:r>
      <w:r>
        <w:rPr>
          <w:rStyle w:val="libFootnotenumChar"/>
        </w:rPr>
        <w:t>4</w:t>
      </w:r>
    </w:p>
    <w:p w:rsidR="00042891" w:rsidRDefault="00042891" w:rsidP="00F40395">
      <w:pPr>
        <w:pStyle w:val="libAr"/>
      </w:pPr>
      <w:r>
        <w:rPr>
          <w:rStyle w:val="libBold1Char"/>
          <w:rtl/>
        </w:rPr>
        <w:t>2246</w:t>
      </w:r>
      <w:r w:rsidRPr="00D7746E">
        <w:rPr>
          <w:rStyle w:val="libBold1Char"/>
          <w:rtl/>
        </w:rPr>
        <w:t>.</w:t>
      </w:r>
      <w:r>
        <w:rPr>
          <w:rtl/>
          <w:lang w:bidi="fa-IR"/>
        </w:rPr>
        <w:t xml:space="preserve"> </w:t>
      </w:r>
      <w:r w:rsidRPr="00A840D2">
        <w:rPr>
          <w:rtl/>
          <w:lang w:bidi="fa-IR"/>
        </w:rPr>
        <w:t>عيسى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الدنيا</w:t>
      </w:r>
      <w:r>
        <w:rPr>
          <w:rtl/>
          <w:lang w:bidi="fa-IR"/>
        </w:rPr>
        <w:t xml:space="preserve"> </w:t>
      </w:r>
      <w:r w:rsidRPr="00A840D2">
        <w:rPr>
          <w:rtl/>
          <w:lang w:bidi="fa-IR"/>
        </w:rPr>
        <w:t>قَنطَرةٌ</w:t>
      </w:r>
      <w:r>
        <w:rPr>
          <w:rtl/>
          <w:lang w:bidi="fa-IR"/>
        </w:rPr>
        <w:t xml:space="preserve"> ، </w:t>
      </w:r>
      <w:r w:rsidRPr="00A840D2">
        <w:rPr>
          <w:rtl/>
          <w:lang w:bidi="fa-IR"/>
        </w:rPr>
        <w:t>فاعبُرُوها</w:t>
      </w:r>
      <w:r>
        <w:rPr>
          <w:rtl/>
          <w:lang w:bidi="fa-IR"/>
        </w:rPr>
        <w:t xml:space="preserve"> </w:t>
      </w:r>
      <w:r w:rsidRPr="00A840D2">
        <w:rPr>
          <w:rtl/>
          <w:lang w:bidi="fa-IR"/>
        </w:rPr>
        <w:t>ولا</w:t>
      </w:r>
      <w:r>
        <w:rPr>
          <w:rtl/>
          <w:lang w:bidi="fa-IR"/>
        </w:rPr>
        <w:t xml:space="preserve"> </w:t>
      </w:r>
      <w:r w:rsidRPr="00A840D2">
        <w:rPr>
          <w:rtl/>
          <w:lang w:bidi="fa-IR"/>
        </w:rPr>
        <w:t>تَعمُروها</w:t>
      </w:r>
      <w:r>
        <w:rPr>
          <w:rtl/>
          <w:lang w:bidi="fa-IR"/>
        </w:rPr>
        <w:t xml:space="preserve"> .</w:t>
      </w:r>
      <w:r>
        <w:rPr>
          <w:rStyle w:val="libFootnotenumChar"/>
          <w:rtl/>
        </w:rPr>
        <w:t>5</w:t>
      </w:r>
    </w:p>
    <w:p w:rsidR="00042891" w:rsidRDefault="00042891" w:rsidP="00042891">
      <w:pPr>
        <w:pStyle w:val="libNormal"/>
      </w:pPr>
      <w:r>
        <w:rPr>
          <w:rStyle w:val="libBold1Char"/>
        </w:rPr>
        <w:t>2246</w:t>
      </w:r>
      <w:r w:rsidRPr="000F7D59">
        <w:rPr>
          <w:rStyle w:val="libBold1Char"/>
        </w:rPr>
        <w:t>.</w:t>
      </w:r>
      <w:r>
        <w:rPr>
          <w:lang w:bidi="fa-IR"/>
        </w:rPr>
        <w:t xml:space="preserve"> </w:t>
      </w:r>
      <w:r>
        <w:t xml:space="preserve">Prophet Jesus </w:t>
      </w:r>
      <w:r w:rsidRPr="001500BA">
        <w:t>(AS)</w:t>
      </w:r>
      <w:r>
        <w:t xml:space="preserve"> said, 'Verily this world is a bridge, so cross over it but do not build on it.' </w:t>
      </w:r>
      <w:r>
        <w:rPr>
          <w:rStyle w:val="libFootnotenumChar"/>
        </w:rPr>
        <w:t>6</w:t>
      </w:r>
    </w:p>
    <w:p w:rsidR="00042891" w:rsidRDefault="00042891" w:rsidP="00F40395">
      <w:pPr>
        <w:pStyle w:val="libAr"/>
      </w:pPr>
      <w:r>
        <w:rPr>
          <w:rStyle w:val="libBold1Char"/>
          <w:rtl/>
        </w:rPr>
        <w:t>2247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الدنيا</w:t>
      </w:r>
      <w:r>
        <w:rPr>
          <w:rtl/>
          <w:lang w:bidi="fa-IR"/>
        </w:rPr>
        <w:t xml:space="preserve"> </w:t>
      </w:r>
      <w:r w:rsidRPr="00A840D2">
        <w:rPr>
          <w:rtl/>
          <w:lang w:bidi="fa-IR"/>
        </w:rPr>
        <w:t>ساعةٌ</w:t>
      </w:r>
      <w:r>
        <w:rPr>
          <w:rtl/>
          <w:lang w:bidi="fa-IR"/>
        </w:rPr>
        <w:t xml:space="preserve"> </w:t>
      </w:r>
      <w:r w:rsidRPr="00A840D2">
        <w:rPr>
          <w:rtl/>
          <w:lang w:bidi="fa-IR"/>
        </w:rPr>
        <w:t>فاجعَلوها</w:t>
      </w:r>
      <w:r>
        <w:rPr>
          <w:rtl/>
          <w:lang w:bidi="fa-IR"/>
        </w:rPr>
        <w:t xml:space="preserve"> </w:t>
      </w:r>
      <w:r w:rsidRPr="00A840D2">
        <w:rPr>
          <w:rtl/>
          <w:lang w:bidi="fa-IR"/>
        </w:rPr>
        <w:t>طاعةً</w:t>
      </w:r>
      <w:r>
        <w:rPr>
          <w:rtl/>
          <w:lang w:bidi="fa-IR"/>
        </w:rPr>
        <w:t xml:space="preserve"> .</w:t>
      </w:r>
      <w:r>
        <w:rPr>
          <w:rStyle w:val="libFootnotenumChar"/>
          <w:rtl/>
        </w:rPr>
        <w:t>7</w:t>
      </w:r>
    </w:p>
    <w:p w:rsidR="00042891" w:rsidRDefault="00042891" w:rsidP="00042891">
      <w:pPr>
        <w:pStyle w:val="libNormal"/>
      </w:pPr>
      <w:r>
        <w:rPr>
          <w:rStyle w:val="libBold1Char"/>
        </w:rPr>
        <w:t>2247</w:t>
      </w:r>
      <w:r w:rsidRPr="000F7D59">
        <w:rPr>
          <w:rStyle w:val="libBold1Char"/>
        </w:rPr>
        <w:t>.</w:t>
      </w:r>
      <w:r>
        <w:rPr>
          <w:lang w:bidi="fa-IR"/>
        </w:rPr>
        <w:t xml:space="preserve"> </w:t>
      </w:r>
      <w:r>
        <w:t xml:space="preserve">The Prophet </w:t>
      </w:r>
      <w:r w:rsidRPr="001500BA">
        <w:t>(SAWA)</w:t>
      </w:r>
      <w:r>
        <w:t xml:space="preserve"> said, 'The world is only an hour [long] so use it in obedience.' </w:t>
      </w:r>
      <w:r>
        <w:rPr>
          <w:rStyle w:val="libFootnotenumChar"/>
        </w:rPr>
        <w:t>8</w:t>
      </w:r>
    </w:p>
    <w:p w:rsidR="00042891" w:rsidRDefault="00042891" w:rsidP="00F40395">
      <w:pPr>
        <w:pStyle w:val="libAr"/>
      </w:pPr>
      <w:r>
        <w:rPr>
          <w:rStyle w:val="libBold1Char"/>
          <w:rtl/>
        </w:rPr>
        <w:t>2248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مُنتَقِلَةٌ</w:t>
      </w:r>
      <w:r>
        <w:rPr>
          <w:rtl/>
          <w:lang w:bidi="fa-IR"/>
        </w:rPr>
        <w:t xml:space="preserve"> </w:t>
      </w:r>
      <w:r w:rsidRPr="00A840D2">
        <w:rPr>
          <w:rtl/>
          <w:lang w:bidi="fa-IR"/>
        </w:rPr>
        <w:t>فانيةٌ</w:t>
      </w:r>
      <w:r>
        <w:rPr>
          <w:rtl/>
          <w:lang w:bidi="fa-IR"/>
        </w:rPr>
        <w:t xml:space="preserve"> ، </w:t>
      </w:r>
      <w:r w:rsidRPr="00A840D2">
        <w:rPr>
          <w:rtl/>
          <w:lang w:bidi="fa-IR"/>
        </w:rPr>
        <w:t>إن</w:t>
      </w:r>
      <w:r>
        <w:rPr>
          <w:rtl/>
          <w:lang w:bidi="fa-IR"/>
        </w:rPr>
        <w:t xml:space="preserve"> </w:t>
      </w:r>
      <w:r w:rsidRPr="00A840D2">
        <w:rPr>
          <w:rtl/>
          <w:lang w:bidi="fa-IR"/>
        </w:rPr>
        <w:t>بَقِيَتْ</w:t>
      </w:r>
      <w:r>
        <w:rPr>
          <w:rtl/>
          <w:lang w:bidi="fa-IR"/>
        </w:rPr>
        <w:t xml:space="preserve"> </w:t>
      </w:r>
      <w:r w:rsidRPr="00A840D2">
        <w:rPr>
          <w:rtl/>
          <w:lang w:bidi="fa-IR"/>
        </w:rPr>
        <w:t>لَكَ</w:t>
      </w:r>
      <w:r>
        <w:rPr>
          <w:rtl/>
          <w:lang w:bidi="fa-IR"/>
        </w:rPr>
        <w:t xml:space="preserve"> </w:t>
      </w:r>
      <w:r w:rsidRPr="00A840D2">
        <w:rPr>
          <w:rtl/>
          <w:lang w:bidi="fa-IR"/>
        </w:rPr>
        <w:t>لَم</w:t>
      </w:r>
      <w:r>
        <w:rPr>
          <w:rtl/>
          <w:lang w:bidi="fa-IR"/>
        </w:rPr>
        <w:t xml:space="preserve"> </w:t>
      </w:r>
      <w:r w:rsidRPr="00A840D2">
        <w:rPr>
          <w:rtl/>
          <w:lang w:bidi="fa-IR"/>
        </w:rPr>
        <w:t>تَبقَ</w:t>
      </w:r>
      <w:r>
        <w:rPr>
          <w:rtl/>
          <w:lang w:bidi="fa-IR"/>
        </w:rPr>
        <w:t xml:space="preserve"> </w:t>
      </w:r>
      <w:r w:rsidRPr="00A840D2">
        <w:rPr>
          <w:rtl/>
          <w:lang w:bidi="fa-IR"/>
        </w:rPr>
        <w:t>لَها</w:t>
      </w:r>
      <w:r>
        <w:rPr>
          <w:rtl/>
          <w:lang w:bidi="fa-IR"/>
        </w:rPr>
        <w:t xml:space="preserve"> .</w:t>
      </w:r>
      <w:r>
        <w:rPr>
          <w:rStyle w:val="libFootnotenumChar"/>
          <w:rtl/>
        </w:rPr>
        <w:t>9</w:t>
      </w:r>
    </w:p>
    <w:p w:rsidR="00042891" w:rsidRDefault="00042891" w:rsidP="00042891">
      <w:pPr>
        <w:pStyle w:val="libNormal"/>
      </w:pPr>
      <w:r>
        <w:rPr>
          <w:rStyle w:val="libBold1Char"/>
        </w:rPr>
        <w:t>2248</w:t>
      </w:r>
      <w:r w:rsidRPr="000F7D59">
        <w:rPr>
          <w:rStyle w:val="libBold1Char"/>
        </w:rPr>
        <w:t>.</w:t>
      </w:r>
      <w:r>
        <w:rPr>
          <w:lang w:bidi="fa-IR"/>
        </w:rPr>
        <w:t xml:space="preserve"> </w:t>
      </w:r>
      <w:r>
        <w:t xml:space="preserve">Imam Ali </w:t>
      </w:r>
      <w:r w:rsidRPr="001500BA">
        <w:t>(AS)</w:t>
      </w:r>
      <w:r>
        <w:t xml:space="preserve"> said, 'The world is a transitory and mobile thing, even if it remains for you, you will not remain for it.' </w:t>
      </w:r>
      <w:r>
        <w:rPr>
          <w:rStyle w:val="libFootnotenumChar"/>
        </w:rPr>
        <w:t>10</w:t>
      </w:r>
    </w:p>
    <w:p w:rsidR="00042891" w:rsidRDefault="00042891" w:rsidP="00F40395">
      <w:pPr>
        <w:pStyle w:val="libAr"/>
      </w:pPr>
      <w:r>
        <w:rPr>
          <w:rStyle w:val="libBold1Char"/>
          <w:rtl/>
        </w:rPr>
        <w:t>2249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أيّها</w:t>
      </w:r>
      <w:r>
        <w:rPr>
          <w:rtl/>
          <w:lang w:bidi="fa-IR"/>
        </w:rPr>
        <w:t xml:space="preserve"> </w:t>
      </w:r>
      <w:r w:rsidRPr="00A840D2">
        <w:rPr>
          <w:rtl/>
          <w:lang w:bidi="fa-IR"/>
        </w:rPr>
        <w:t>الناسُ</w:t>
      </w:r>
      <w:r>
        <w:rPr>
          <w:rtl/>
          <w:lang w:bidi="fa-IR"/>
        </w:rPr>
        <w:t xml:space="preserve"> ، </w:t>
      </w:r>
      <w:r w:rsidRPr="00A840D2">
        <w:rPr>
          <w:rtl/>
          <w:lang w:bidi="fa-IR"/>
        </w:rPr>
        <w:t>إنّما</w:t>
      </w:r>
      <w:r>
        <w:rPr>
          <w:rtl/>
          <w:lang w:bidi="fa-IR"/>
        </w:rPr>
        <w:t xml:space="preserve"> </w:t>
      </w:r>
      <w:r w:rsidRPr="00A840D2">
        <w:rPr>
          <w:rtl/>
          <w:lang w:bidi="fa-IR"/>
        </w:rPr>
        <w:t>الدنيا</w:t>
      </w:r>
      <w:r>
        <w:rPr>
          <w:rtl/>
          <w:lang w:bidi="fa-IR"/>
        </w:rPr>
        <w:t xml:space="preserve"> </w:t>
      </w:r>
      <w:r w:rsidRPr="00A840D2">
        <w:rPr>
          <w:rtl/>
          <w:lang w:bidi="fa-IR"/>
        </w:rPr>
        <w:t>دارُ</w:t>
      </w:r>
      <w:r>
        <w:rPr>
          <w:rtl/>
          <w:lang w:bidi="fa-IR"/>
        </w:rPr>
        <w:t xml:space="preserve"> </w:t>
      </w:r>
      <w:r w:rsidRPr="00A840D2">
        <w:rPr>
          <w:rtl/>
          <w:lang w:bidi="fa-IR"/>
        </w:rPr>
        <w:t>مَجازٍ</w:t>
      </w:r>
      <w:r>
        <w:rPr>
          <w:rtl/>
          <w:lang w:bidi="fa-IR"/>
        </w:rPr>
        <w:t xml:space="preserve"> </w:t>
      </w:r>
      <w:r w:rsidRPr="00A840D2">
        <w:rPr>
          <w:rtl/>
          <w:lang w:bidi="fa-IR"/>
        </w:rPr>
        <w:t>والآخِرةُ</w:t>
      </w:r>
      <w:r>
        <w:rPr>
          <w:rtl/>
          <w:lang w:bidi="fa-IR"/>
        </w:rPr>
        <w:t xml:space="preserve"> </w:t>
      </w:r>
      <w:r w:rsidRPr="00A840D2">
        <w:rPr>
          <w:rtl/>
          <w:lang w:bidi="fa-IR"/>
        </w:rPr>
        <w:t>دارُ</w:t>
      </w:r>
      <w:r>
        <w:rPr>
          <w:rtl/>
          <w:lang w:bidi="fa-IR"/>
        </w:rPr>
        <w:t xml:space="preserve"> </w:t>
      </w:r>
      <w:r w:rsidRPr="00A840D2">
        <w:rPr>
          <w:rtl/>
          <w:lang w:bidi="fa-IR"/>
        </w:rPr>
        <w:t>قَرارٍ</w:t>
      </w:r>
      <w:r>
        <w:rPr>
          <w:rtl/>
          <w:lang w:bidi="fa-IR"/>
        </w:rPr>
        <w:t xml:space="preserve"> ، </w:t>
      </w:r>
      <w:r w:rsidRPr="00A840D2">
        <w:rPr>
          <w:rtl/>
          <w:lang w:bidi="fa-IR"/>
        </w:rPr>
        <w:t>فخُذوا</w:t>
      </w:r>
      <w:r>
        <w:rPr>
          <w:rtl/>
          <w:lang w:bidi="fa-IR"/>
        </w:rPr>
        <w:t xml:space="preserve"> </w:t>
      </w:r>
      <w:r w:rsidRPr="00A840D2">
        <w:rPr>
          <w:rtl/>
          <w:lang w:bidi="fa-IR"/>
        </w:rPr>
        <w:t>مِن</w:t>
      </w:r>
      <w:r>
        <w:rPr>
          <w:rtl/>
          <w:lang w:bidi="fa-IR"/>
        </w:rPr>
        <w:t xml:space="preserve"> </w:t>
      </w:r>
      <w:r w:rsidRPr="00A840D2">
        <w:rPr>
          <w:rtl/>
          <w:lang w:bidi="fa-IR"/>
        </w:rPr>
        <w:t>مَمَرِّكُم</w:t>
      </w:r>
      <w:r>
        <w:rPr>
          <w:rtl/>
          <w:lang w:bidi="fa-IR"/>
        </w:rPr>
        <w:t xml:space="preserve"> </w:t>
      </w:r>
      <w:r w:rsidRPr="00A840D2">
        <w:rPr>
          <w:rtl/>
          <w:lang w:bidi="fa-IR"/>
        </w:rPr>
        <w:t>لِمَقَرِّكُم</w:t>
      </w:r>
      <w:r>
        <w:rPr>
          <w:rtl/>
          <w:lang w:bidi="fa-IR"/>
        </w:rPr>
        <w:t xml:space="preserve"> .</w:t>
      </w:r>
      <w:r>
        <w:rPr>
          <w:rStyle w:val="libFootnotenumChar"/>
          <w:rtl/>
        </w:rPr>
        <w:t>11</w:t>
      </w:r>
    </w:p>
    <w:p w:rsidR="00042891" w:rsidRDefault="00042891" w:rsidP="00042891">
      <w:pPr>
        <w:pStyle w:val="libNormal"/>
      </w:pPr>
      <w:r>
        <w:rPr>
          <w:rStyle w:val="libBold1Char"/>
        </w:rPr>
        <w:t>2249</w:t>
      </w:r>
      <w:r w:rsidRPr="000F7D59">
        <w:rPr>
          <w:rStyle w:val="libBold1Char"/>
        </w:rPr>
        <w:t>.</w:t>
      </w:r>
      <w:r>
        <w:rPr>
          <w:lang w:bidi="fa-IR"/>
        </w:rPr>
        <w:t xml:space="preserve"> </w:t>
      </w:r>
      <w:r>
        <w:t xml:space="preserve">Imam Ali </w:t>
      </w:r>
      <w:r w:rsidRPr="001500BA">
        <w:t>(AS)</w:t>
      </w:r>
      <w:r>
        <w:t xml:space="preserve"> said, 'O people, verily the world is a passage while the Hereafter is a permanent abode, so take [as much as you can] from the passage for the permanent abode.' </w:t>
      </w:r>
      <w:r>
        <w:rPr>
          <w:rStyle w:val="libFootnotenumChar"/>
        </w:rPr>
        <w:t>12</w:t>
      </w:r>
    </w:p>
    <w:p w:rsidR="00042891" w:rsidRDefault="00042891" w:rsidP="00F40395">
      <w:pPr>
        <w:pStyle w:val="libAr"/>
      </w:pPr>
      <w:r>
        <w:rPr>
          <w:rStyle w:val="libBold1Char"/>
          <w:rtl/>
        </w:rPr>
        <w:t>2250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الدنيا</w:t>
      </w:r>
      <w:r>
        <w:rPr>
          <w:rtl/>
          <w:lang w:bidi="fa-IR"/>
        </w:rPr>
        <w:t xml:space="preserve"> </w:t>
      </w:r>
      <w:r w:rsidRPr="00A840D2">
        <w:rPr>
          <w:rtl/>
          <w:lang w:bidi="fa-IR"/>
        </w:rPr>
        <w:t>دارُ</w:t>
      </w:r>
      <w:r>
        <w:rPr>
          <w:rtl/>
          <w:lang w:bidi="fa-IR"/>
        </w:rPr>
        <w:t xml:space="preserve"> </w:t>
      </w:r>
      <w:r w:rsidRPr="00A840D2">
        <w:rPr>
          <w:rtl/>
          <w:lang w:bidi="fa-IR"/>
        </w:rPr>
        <w:t>مَمَرٍّ</w:t>
      </w:r>
      <w:r>
        <w:rPr>
          <w:rtl/>
          <w:lang w:bidi="fa-IR"/>
        </w:rPr>
        <w:t xml:space="preserve"> </w:t>
      </w:r>
      <w:r w:rsidRPr="00A840D2">
        <w:rPr>
          <w:rtl/>
          <w:lang w:bidi="fa-IR"/>
        </w:rPr>
        <w:t>لا</w:t>
      </w:r>
      <w:r>
        <w:rPr>
          <w:rtl/>
          <w:lang w:bidi="fa-IR"/>
        </w:rPr>
        <w:t xml:space="preserve"> </w:t>
      </w:r>
      <w:r w:rsidRPr="00A840D2">
        <w:rPr>
          <w:rtl/>
          <w:lang w:bidi="fa-IR"/>
        </w:rPr>
        <w:t>دارُ</w:t>
      </w:r>
      <w:r>
        <w:rPr>
          <w:rtl/>
          <w:lang w:bidi="fa-IR"/>
        </w:rPr>
        <w:t xml:space="preserve"> </w:t>
      </w:r>
      <w:r w:rsidRPr="00A840D2">
        <w:rPr>
          <w:rtl/>
          <w:lang w:bidi="fa-IR"/>
        </w:rPr>
        <w:t>مَقَرٍّ</w:t>
      </w:r>
      <w:r>
        <w:rPr>
          <w:rtl/>
          <w:lang w:bidi="fa-IR"/>
        </w:rPr>
        <w:t xml:space="preserve"> ، </w:t>
      </w:r>
      <w:r w:rsidRPr="00A840D2">
        <w:rPr>
          <w:rtl/>
          <w:lang w:bidi="fa-IR"/>
        </w:rPr>
        <w:t>والناسُ</w:t>
      </w:r>
      <w:r>
        <w:rPr>
          <w:rtl/>
          <w:lang w:bidi="fa-IR"/>
        </w:rPr>
        <w:t xml:space="preserve"> </w:t>
      </w:r>
      <w:r w:rsidRPr="00A840D2">
        <w:rPr>
          <w:rtl/>
          <w:lang w:bidi="fa-IR"/>
        </w:rPr>
        <w:t>فيها</w:t>
      </w:r>
      <w:r>
        <w:rPr>
          <w:rtl/>
          <w:lang w:bidi="fa-IR"/>
        </w:rPr>
        <w:t xml:space="preserve"> </w:t>
      </w:r>
      <w:r w:rsidRPr="00A840D2">
        <w:rPr>
          <w:rtl/>
          <w:lang w:bidi="fa-IR"/>
        </w:rPr>
        <w:t>رجُلانِ</w:t>
      </w:r>
      <w:r>
        <w:rPr>
          <w:rtl/>
          <w:lang w:bidi="fa-IR"/>
        </w:rPr>
        <w:t xml:space="preserve"> : </w:t>
      </w:r>
      <w:r w:rsidRPr="00A840D2">
        <w:rPr>
          <w:rtl/>
          <w:lang w:bidi="fa-IR"/>
        </w:rPr>
        <w:t>رجلٌ</w:t>
      </w:r>
      <w:r>
        <w:rPr>
          <w:rtl/>
          <w:lang w:bidi="fa-IR"/>
        </w:rPr>
        <w:t xml:space="preserve"> </w:t>
      </w:r>
      <w:r w:rsidRPr="00A840D2">
        <w:rPr>
          <w:rtl/>
          <w:lang w:bidi="fa-IR"/>
        </w:rPr>
        <w:t>باعَ</w:t>
      </w:r>
      <w:r>
        <w:rPr>
          <w:rtl/>
          <w:lang w:bidi="fa-IR"/>
        </w:rPr>
        <w:t xml:space="preserve"> </w:t>
      </w:r>
      <w:r w:rsidRPr="00A840D2">
        <w:rPr>
          <w:rtl/>
          <w:lang w:bidi="fa-IR"/>
        </w:rPr>
        <w:t>فيها</w:t>
      </w:r>
      <w:r>
        <w:rPr>
          <w:rtl/>
          <w:lang w:bidi="fa-IR"/>
        </w:rPr>
        <w:t xml:space="preserve"> </w:t>
      </w:r>
      <w:r w:rsidRPr="00A840D2">
        <w:rPr>
          <w:rtl/>
          <w:lang w:bidi="fa-IR"/>
        </w:rPr>
        <w:t>نفسَهُ</w:t>
      </w:r>
      <w:r>
        <w:rPr>
          <w:rtl/>
          <w:lang w:bidi="fa-IR"/>
        </w:rPr>
        <w:t xml:space="preserve"> </w:t>
      </w:r>
      <w:r w:rsidRPr="00A840D2">
        <w:rPr>
          <w:rtl/>
          <w:lang w:bidi="fa-IR"/>
        </w:rPr>
        <w:t>فأوبَقَها</w:t>
      </w:r>
      <w:r>
        <w:rPr>
          <w:rtl/>
          <w:lang w:bidi="fa-IR"/>
        </w:rPr>
        <w:t xml:space="preserve"> ، </w:t>
      </w:r>
      <w:r w:rsidRPr="00A840D2">
        <w:rPr>
          <w:rtl/>
          <w:lang w:bidi="fa-IR"/>
        </w:rPr>
        <w:t>ورَجُلٌ</w:t>
      </w:r>
      <w:r>
        <w:rPr>
          <w:rtl/>
          <w:lang w:bidi="fa-IR"/>
        </w:rPr>
        <w:t xml:space="preserve"> </w:t>
      </w:r>
      <w:r w:rsidRPr="00A840D2">
        <w:rPr>
          <w:rtl/>
          <w:lang w:bidi="fa-IR"/>
        </w:rPr>
        <w:t>ابتاعَ</w:t>
      </w:r>
      <w:r>
        <w:rPr>
          <w:rtl/>
          <w:lang w:bidi="fa-IR"/>
        </w:rPr>
        <w:t xml:space="preserve"> </w:t>
      </w:r>
      <w:r w:rsidRPr="00A840D2">
        <w:rPr>
          <w:rtl/>
          <w:lang w:bidi="fa-IR"/>
        </w:rPr>
        <w:t>نفسَهُ</w:t>
      </w:r>
      <w:r>
        <w:rPr>
          <w:rtl/>
          <w:lang w:bidi="fa-IR"/>
        </w:rPr>
        <w:t xml:space="preserve"> </w:t>
      </w:r>
      <w:r w:rsidRPr="00A840D2">
        <w:rPr>
          <w:rtl/>
          <w:lang w:bidi="fa-IR"/>
        </w:rPr>
        <w:t>فَأعتَقَها</w:t>
      </w:r>
      <w:r>
        <w:rPr>
          <w:rtl/>
          <w:lang w:bidi="fa-IR"/>
        </w:rPr>
        <w:t xml:space="preserve"> .</w:t>
      </w:r>
      <w:r>
        <w:rPr>
          <w:rStyle w:val="libFootnotenumChar"/>
          <w:rtl/>
        </w:rPr>
        <w:t>13</w:t>
      </w:r>
    </w:p>
    <w:p w:rsidR="00042891" w:rsidRDefault="00042891" w:rsidP="00042891">
      <w:pPr>
        <w:pStyle w:val="libNormal"/>
      </w:pPr>
      <w:r>
        <w:rPr>
          <w:rStyle w:val="libBold1Char"/>
        </w:rPr>
        <w:t>2250</w:t>
      </w:r>
      <w:r w:rsidRPr="000F7D59">
        <w:rPr>
          <w:rStyle w:val="libBold1Char"/>
        </w:rPr>
        <w:t>.</w:t>
      </w:r>
      <w:r>
        <w:rPr>
          <w:lang w:bidi="fa-IR"/>
        </w:rPr>
        <w:t xml:space="preserve"> </w:t>
      </w:r>
      <w:r>
        <w:t xml:space="preserve">Imam Ali </w:t>
      </w:r>
      <w:r w:rsidRPr="001500BA">
        <w:t>(AS)</w:t>
      </w:r>
      <w:r>
        <w:t xml:space="preserve"> said, 'This world is a transitory place and not a permanent one. The people therein are of two types, the man who has sold his self [to his passions] and thus ruined it, and the man who has purchased his self [by control against his passions] and thus freed it.' </w:t>
      </w:r>
      <w:r>
        <w:rPr>
          <w:rStyle w:val="libFootnotenumChar"/>
        </w:rPr>
        <w:t>14</w:t>
      </w:r>
    </w:p>
    <w:p w:rsidR="00042891" w:rsidRDefault="00042891" w:rsidP="00042891">
      <w:pPr>
        <w:pStyle w:val="libNormal"/>
      </w:pPr>
    </w:p>
    <w:p w:rsidR="00042891" w:rsidRDefault="00042891" w:rsidP="003C21EC">
      <w:pPr>
        <w:pStyle w:val="Heading3"/>
      </w:pPr>
      <w:bookmarkStart w:id="1650" w:name="_Toc484337744"/>
      <w:bookmarkStart w:id="1651" w:name="_Toc485812053"/>
      <w:r>
        <w:lastRenderedPageBreak/>
        <w:t>Notes</w:t>
      </w:r>
      <w:bookmarkEnd w:id="1650"/>
      <w:bookmarkEnd w:id="1651"/>
    </w:p>
    <w:p w:rsidR="00042891" w:rsidRDefault="00042891" w:rsidP="00042891">
      <w:pPr>
        <w:pStyle w:val="libFootnote"/>
      </w:pPr>
      <w:r>
        <w:t xml:space="preserve">1. </w:t>
      </w:r>
      <w:r>
        <w:rPr>
          <w:rtl/>
        </w:rPr>
        <w:t xml:space="preserve">الرعد : </w:t>
      </w:r>
      <w:r>
        <w:rPr>
          <w:rtl/>
          <w:lang w:bidi="fa-IR"/>
        </w:rPr>
        <w:t>26</w:t>
      </w:r>
      <w:r>
        <w:t xml:space="preserve"> .</w:t>
      </w:r>
    </w:p>
    <w:p w:rsidR="00042891" w:rsidRDefault="00042891" w:rsidP="00042891">
      <w:pPr>
        <w:pStyle w:val="libFootnote"/>
      </w:pPr>
      <w:r>
        <w:t xml:space="preserve">2. Qur'an </w:t>
      </w:r>
      <w:r>
        <w:rPr>
          <w:lang w:bidi="fa-IR"/>
        </w:rPr>
        <w:t>13</w:t>
      </w:r>
      <w:r>
        <w:rPr>
          <w:rtl/>
          <w:lang w:bidi="fa-IR"/>
        </w:rPr>
        <w:t>:26</w:t>
      </w:r>
    </w:p>
    <w:p w:rsidR="00042891" w:rsidRDefault="00042891" w:rsidP="00042891">
      <w:pPr>
        <w:pStyle w:val="libFootnote"/>
      </w:pPr>
      <w:r>
        <w:t xml:space="preserve">3. </w:t>
      </w:r>
      <w:r>
        <w:rPr>
          <w:rtl/>
        </w:rPr>
        <w:t xml:space="preserve">تنبيه الخواطر : </w:t>
      </w:r>
      <w:r>
        <w:rPr>
          <w:rtl/>
          <w:lang w:bidi="fa-IR"/>
        </w:rPr>
        <w:t>1 / 131</w:t>
      </w:r>
      <w:r>
        <w:t xml:space="preserve"> .</w:t>
      </w:r>
    </w:p>
    <w:p w:rsidR="00042891" w:rsidRDefault="00042891" w:rsidP="00042891">
      <w:pPr>
        <w:pStyle w:val="libFootnote"/>
      </w:pPr>
      <w:r>
        <w:t xml:space="preserve">4. Tanbih al-Khawatir, v. </w:t>
      </w:r>
      <w:r>
        <w:rPr>
          <w:lang w:bidi="fa-IR"/>
        </w:rPr>
        <w:t>1</w:t>
      </w:r>
      <w:r>
        <w:t xml:space="preserve">, p. </w:t>
      </w:r>
      <w:r>
        <w:rPr>
          <w:lang w:bidi="fa-IR"/>
        </w:rPr>
        <w:t>131</w:t>
      </w:r>
    </w:p>
    <w:p w:rsidR="00042891" w:rsidRDefault="00042891" w:rsidP="00042891">
      <w:pPr>
        <w:pStyle w:val="libFootnote"/>
      </w:pPr>
      <w:r>
        <w:t xml:space="preserve">5. </w:t>
      </w:r>
      <w:r>
        <w:rPr>
          <w:rtl/>
        </w:rPr>
        <w:t xml:space="preserve">الخصال : </w:t>
      </w:r>
      <w:r>
        <w:rPr>
          <w:rtl/>
          <w:lang w:bidi="fa-IR"/>
        </w:rPr>
        <w:t>65 / 95</w:t>
      </w:r>
      <w:r>
        <w:t xml:space="preserve"> .</w:t>
      </w:r>
    </w:p>
    <w:p w:rsidR="00042891" w:rsidRDefault="00042891" w:rsidP="00042891">
      <w:pPr>
        <w:pStyle w:val="libFootnote"/>
      </w:pPr>
      <w:r>
        <w:t xml:space="preserve">6. al-Khisal, p. </w:t>
      </w:r>
      <w:r>
        <w:rPr>
          <w:lang w:bidi="fa-IR"/>
        </w:rPr>
        <w:t>65</w:t>
      </w:r>
      <w:r>
        <w:t xml:space="preserve">, no. </w:t>
      </w:r>
      <w:r>
        <w:rPr>
          <w:lang w:bidi="fa-IR"/>
        </w:rPr>
        <w:t>95</w:t>
      </w:r>
    </w:p>
    <w:p w:rsidR="00042891" w:rsidRDefault="00042891" w:rsidP="00042891">
      <w:pPr>
        <w:pStyle w:val="libFootnote"/>
      </w:pPr>
      <w:r>
        <w:t xml:space="preserve">7. </w:t>
      </w:r>
      <w:r>
        <w:rPr>
          <w:rtl/>
        </w:rPr>
        <w:t xml:space="preserve">بحار الأنوار : </w:t>
      </w:r>
      <w:r>
        <w:rPr>
          <w:rtl/>
          <w:lang w:bidi="fa-IR"/>
        </w:rPr>
        <w:t>77 / 164 / 2</w:t>
      </w:r>
      <w:r>
        <w:t xml:space="preserve"> .</w:t>
      </w:r>
    </w:p>
    <w:p w:rsidR="00042891" w:rsidRDefault="00042891" w:rsidP="00042891">
      <w:pPr>
        <w:pStyle w:val="libFootnote"/>
      </w:pPr>
      <w:r>
        <w:t xml:space="preserve">8. Bihar al-Anwar, v. </w:t>
      </w:r>
      <w:r>
        <w:rPr>
          <w:lang w:bidi="fa-IR"/>
        </w:rPr>
        <w:t>77</w:t>
      </w:r>
      <w:r>
        <w:t xml:space="preserve">, p. </w:t>
      </w:r>
      <w:r>
        <w:rPr>
          <w:lang w:bidi="fa-IR"/>
        </w:rPr>
        <w:t>164</w:t>
      </w:r>
      <w:r>
        <w:t xml:space="preserve">, no. </w:t>
      </w:r>
      <w:r>
        <w:rPr>
          <w:lang w:bidi="fa-IR"/>
        </w:rPr>
        <w:t>2</w:t>
      </w:r>
    </w:p>
    <w:p w:rsidR="00042891" w:rsidRDefault="00042891" w:rsidP="00042891">
      <w:pPr>
        <w:pStyle w:val="libFootnote"/>
      </w:pPr>
      <w:r>
        <w:t xml:space="preserve">9. </w:t>
      </w:r>
      <w:r>
        <w:rPr>
          <w:rtl/>
        </w:rPr>
        <w:t xml:space="preserve">غرر الحكم : </w:t>
      </w:r>
      <w:r>
        <w:rPr>
          <w:rtl/>
          <w:lang w:bidi="fa-IR"/>
        </w:rPr>
        <w:t>1802</w:t>
      </w:r>
      <w:r>
        <w:t xml:space="preserve"> .</w:t>
      </w:r>
    </w:p>
    <w:p w:rsidR="00042891" w:rsidRDefault="00042891" w:rsidP="00042891">
      <w:pPr>
        <w:pStyle w:val="libFootnote"/>
      </w:pPr>
      <w:r>
        <w:t xml:space="preserve">10. Ghurar al-Hikam, no. </w:t>
      </w:r>
      <w:r>
        <w:rPr>
          <w:lang w:bidi="fa-IR"/>
        </w:rPr>
        <w:t>1802</w:t>
      </w:r>
    </w:p>
    <w:p w:rsidR="00042891" w:rsidRDefault="00042891" w:rsidP="00042891">
      <w:pPr>
        <w:pStyle w:val="libFootnote"/>
      </w:pPr>
      <w:r>
        <w:t xml:space="preserve">11. </w:t>
      </w:r>
      <w:r>
        <w:rPr>
          <w:rtl/>
        </w:rPr>
        <w:t xml:space="preserve">نهج البلاغة : الخطبة </w:t>
      </w:r>
      <w:r>
        <w:rPr>
          <w:rtl/>
          <w:lang w:bidi="fa-IR"/>
        </w:rPr>
        <w:t>203</w:t>
      </w:r>
      <w:r>
        <w:t xml:space="preserve"> .</w:t>
      </w:r>
    </w:p>
    <w:p w:rsidR="00042891" w:rsidRDefault="00042891" w:rsidP="00042891">
      <w:pPr>
        <w:pStyle w:val="libFootnote"/>
      </w:pPr>
      <w:r>
        <w:t xml:space="preserve">12. Nahj al-Balagha, Sermon </w:t>
      </w:r>
      <w:r>
        <w:rPr>
          <w:lang w:bidi="fa-IR"/>
        </w:rPr>
        <w:t>203</w:t>
      </w:r>
    </w:p>
    <w:p w:rsidR="00042891" w:rsidRDefault="00042891" w:rsidP="00042891">
      <w:pPr>
        <w:pStyle w:val="libFootnote"/>
      </w:pPr>
      <w:r>
        <w:t xml:space="preserve">13. </w:t>
      </w:r>
      <w:r>
        <w:rPr>
          <w:rtl/>
        </w:rPr>
        <w:t xml:space="preserve">نهج البلاغة : الحكمة </w:t>
      </w:r>
      <w:r>
        <w:rPr>
          <w:rtl/>
          <w:lang w:bidi="fa-IR"/>
        </w:rPr>
        <w:t>133</w:t>
      </w:r>
      <w:r>
        <w:t xml:space="preserve"> .</w:t>
      </w:r>
    </w:p>
    <w:p w:rsidR="00042891" w:rsidRDefault="00042891" w:rsidP="00042891">
      <w:pPr>
        <w:pStyle w:val="libFootnote"/>
        <w:rPr>
          <w:rtl/>
          <w:lang w:bidi="fa-IR"/>
        </w:rPr>
      </w:pPr>
      <w:r>
        <w:t xml:space="preserve">14. Ibid. Saying </w:t>
      </w:r>
      <w:r>
        <w:rPr>
          <w:lang w:bidi="fa-IR"/>
        </w:rPr>
        <w:t>133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52" w:name="_Toc484337745"/>
      <w:bookmarkStart w:id="1653" w:name="_Toc485812054"/>
      <w:r>
        <w:rPr>
          <w:lang w:bidi="fa-IR"/>
        </w:rPr>
        <w:lastRenderedPageBreak/>
        <w:t>723</w:t>
      </w:r>
      <w:r>
        <w:t xml:space="preserve"> - </w:t>
      </w:r>
      <w:r>
        <w:rPr>
          <w:rtl/>
          <w:lang w:bidi="fa-IR"/>
        </w:rPr>
        <w:t>الدُّنيا دارٌ بِالبَلاءِ مَحفوفَةٌ</w:t>
      </w:r>
      <w:bookmarkEnd w:id="1652"/>
      <w:bookmarkEnd w:id="1653"/>
    </w:p>
    <w:p w:rsidR="00042891" w:rsidRDefault="00042891" w:rsidP="003C21EC">
      <w:pPr>
        <w:pStyle w:val="Heading2Center"/>
      </w:pPr>
      <w:bookmarkStart w:id="1654" w:name="_Toc484337746"/>
      <w:bookmarkStart w:id="1655" w:name="_Toc485812055"/>
      <w:r>
        <w:rPr>
          <w:lang w:bidi="fa-IR"/>
        </w:rPr>
        <w:t>723</w:t>
      </w:r>
      <w:r>
        <w:t>. THE WORLD IS A PLACE SURROUNDED BY TRIALS</w:t>
      </w:r>
      <w:bookmarkEnd w:id="1654"/>
      <w:bookmarkEnd w:id="1655"/>
    </w:p>
    <w:p w:rsidR="00042891" w:rsidRDefault="00042891" w:rsidP="00F40395">
      <w:pPr>
        <w:pStyle w:val="libAr"/>
      </w:pPr>
      <w:r>
        <w:rPr>
          <w:rStyle w:val="libBold1Char"/>
          <w:rtl/>
        </w:rPr>
        <w:t>2251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دارٌ</w:t>
      </w:r>
      <w:r>
        <w:rPr>
          <w:rtl/>
          <w:lang w:bidi="fa-IR"/>
        </w:rPr>
        <w:t xml:space="preserve"> </w:t>
      </w:r>
      <w:r w:rsidRPr="00A840D2">
        <w:rPr>
          <w:rtl/>
          <w:lang w:bidi="fa-IR"/>
        </w:rPr>
        <w:t>بالبلاءِ</w:t>
      </w:r>
      <w:r>
        <w:rPr>
          <w:rtl/>
          <w:lang w:bidi="fa-IR"/>
        </w:rPr>
        <w:t xml:space="preserve"> </w:t>
      </w:r>
      <w:r w:rsidRPr="00A840D2">
        <w:rPr>
          <w:rtl/>
          <w:lang w:bidi="fa-IR"/>
        </w:rPr>
        <w:t>مَحفوفَةٌ</w:t>
      </w:r>
      <w:r>
        <w:rPr>
          <w:rtl/>
          <w:lang w:bidi="fa-IR"/>
        </w:rPr>
        <w:t xml:space="preserve"> ، </w:t>
      </w:r>
      <w:r w:rsidRPr="00A840D2">
        <w:rPr>
          <w:rtl/>
          <w:lang w:bidi="fa-IR"/>
        </w:rPr>
        <w:t>وبالغَدْرِ</w:t>
      </w:r>
      <w:r>
        <w:rPr>
          <w:rtl/>
          <w:lang w:bidi="fa-IR"/>
        </w:rPr>
        <w:t xml:space="preserve"> </w:t>
      </w:r>
      <w:r w:rsidRPr="00A840D2">
        <w:rPr>
          <w:rtl/>
          <w:lang w:bidi="fa-IR"/>
        </w:rPr>
        <w:t>مَعروفَةٌ</w:t>
      </w:r>
      <w:r>
        <w:rPr>
          <w:rtl/>
          <w:lang w:bidi="fa-IR"/>
        </w:rPr>
        <w:t xml:space="preserve"> ، </w:t>
      </w:r>
      <w:r w:rsidRPr="00A840D2">
        <w:rPr>
          <w:rtl/>
          <w:lang w:bidi="fa-IR"/>
        </w:rPr>
        <w:t>لا</w:t>
      </w:r>
      <w:r>
        <w:rPr>
          <w:rtl/>
          <w:lang w:bidi="fa-IR"/>
        </w:rPr>
        <w:t xml:space="preserve"> </w:t>
      </w:r>
      <w:r w:rsidRPr="00A840D2">
        <w:rPr>
          <w:rtl/>
          <w:lang w:bidi="fa-IR"/>
        </w:rPr>
        <w:t>تَدومُ</w:t>
      </w:r>
      <w:r>
        <w:rPr>
          <w:rtl/>
          <w:lang w:bidi="fa-IR"/>
        </w:rPr>
        <w:t xml:space="preserve"> </w:t>
      </w:r>
      <w:r w:rsidRPr="00A840D2">
        <w:rPr>
          <w:rtl/>
          <w:lang w:bidi="fa-IR"/>
        </w:rPr>
        <w:t>أحوالُها</w:t>
      </w:r>
      <w:r>
        <w:rPr>
          <w:rtl/>
          <w:lang w:bidi="fa-IR"/>
        </w:rPr>
        <w:t xml:space="preserve"> ، </w:t>
      </w:r>
      <w:r w:rsidRPr="00A840D2">
        <w:rPr>
          <w:rtl/>
          <w:lang w:bidi="fa-IR"/>
        </w:rPr>
        <w:t>ولا</w:t>
      </w:r>
      <w:r>
        <w:rPr>
          <w:rtl/>
          <w:lang w:bidi="fa-IR"/>
        </w:rPr>
        <w:t xml:space="preserve"> </w:t>
      </w:r>
      <w:r w:rsidRPr="00A840D2">
        <w:rPr>
          <w:rtl/>
          <w:lang w:bidi="fa-IR"/>
        </w:rPr>
        <w:t>يَسلَمُ</w:t>
      </w:r>
      <w:r>
        <w:rPr>
          <w:rtl/>
          <w:lang w:bidi="fa-IR"/>
        </w:rPr>
        <w:t xml:space="preserve"> </w:t>
      </w:r>
      <w:r w:rsidRPr="00A840D2">
        <w:rPr>
          <w:rtl/>
          <w:lang w:bidi="fa-IR"/>
        </w:rPr>
        <w:t>نُزّالُها</w:t>
      </w:r>
      <w:r>
        <w:rPr>
          <w:rtl/>
          <w:lang w:bidi="fa-IR"/>
        </w:rPr>
        <w:t xml:space="preserve"> ، </w:t>
      </w:r>
      <w:r w:rsidRPr="00A840D2">
        <w:rPr>
          <w:rtl/>
          <w:lang w:bidi="fa-IR"/>
        </w:rPr>
        <w:t>أحوالٌ</w:t>
      </w:r>
      <w:r>
        <w:rPr>
          <w:rtl/>
          <w:lang w:bidi="fa-IR"/>
        </w:rPr>
        <w:t xml:space="preserve"> </w:t>
      </w:r>
      <w:r w:rsidRPr="00A840D2">
        <w:rPr>
          <w:rtl/>
          <w:lang w:bidi="fa-IR"/>
        </w:rPr>
        <w:t>مُختَلِفةٌ</w:t>
      </w:r>
      <w:r>
        <w:rPr>
          <w:rtl/>
          <w:lang w:bidi="fa-IR"/>
        </w:rPr>
        <w:t xml:space="preserve"> ، </w:t>
      </w:r>
      <w:r w:rsidRPr="00A840D2">
        <w:rPr>
          <w:rtl/>
          <w:lang w:bidi="fa-IR"/>
        </w:rPr>
        <w:t>تاراتٌ</w:t>
      </w:r>
      <w:r>
        <w:rPr>
          <w:rtl/>
          <w:lang w:bidi="fa-IR"/>
        </w:rPr>
        <w:t xml:space="preserve"> </w:t>
      </w:r>
      <w:r w:rsidRPr="00A840D2">
        <w:rPr>
          <w:rtl/>
          <w:lang w:bidi="fa-IR"/>
        </w:rPr>
        <w:t>مُتَصَرِّفَةٌ</w:t>
      </w:r>
      <w:r>
        <w:rPr>
          <w:rtl/>
          <w:lang w:bidi="fa-IR"/>
        </w:rPr>
        <w:t xml:space="preserve"> ، </w:t>
      </w:r>
      <w:r w:rsidRPr="00A840D2">
        <w:rPr>
          <w:rtl/>
          <w:lang w:bidi="fa-IR"/>
        </w:rPr>
        <w:t>العَيشُ</w:t>
      </w:r>
      <w:r>
        <w:rPr>
          <w:rtl/>
          <w:lang w:bidi="fa-IR"/>
        </w:rPr>
        <w:t xml:space="preserve"> </w:t>
      </w:r>
      <w:r w:rsidRPr="00A840D2">
        <w:rPr>
          <w:rtl/>
          <w:lang w:bidi="fa-IR"/>
        </w:rPr>
        <w:t>فيها</w:t>
      </w:r>
      <w:r>
        <w:rPr>
          <w:rtl/>
          <w:lang w:bidi="fa-IR"/>
        </w:rPr>
        <w:t xml:space="preserve"> </w:t>
      </w:r>
      <w:r w:rsidRPr="00A840D2">
        <w:rPr>
          <w:rtl/>
          <w:lang w:bidi="fa-IR"/>
        </w:rPr>
        <w:t>مَذمومٌ</w:t>
      </w:r>
      <w:r>
        <w:rPr>
          <w:rtl/>
          <w:lang w:bidi="fa-IR"/>
        </w:rPr>
        <w:t xml:space="preserve"> ، </w:t>
      </w:r>
      <w:r w:rsidRPr="00A840D2">
        <w:rPr>
          <w:rtl/>
          <w:lang w:bidi="fa-IR"/>
        </w:rPr>
        <w:t>والأمانُ</w:t>
      </w:r>
      <w:r>
        <w:rPr>
          <w:rtl/>
          <w:lang w:bidi="fa-IR"/>
        </w:rPr>
        <w:t xml:space="preserve"> </w:t>
      </w:r>
      <w:r w:rsidRPr="00A840D2">
        <w:rPr>
          <w:rtl/>
          <w:lang w:bidi="fa-IR"/>
        </w:rPr>
        <w:t>مِنها</w:t>
      </w:r>
      <w:r>
        <w:rPr>
          <w:rtl/>
          <w:lang w:bidi="fa-IR"/>
        </w:rPr>
        <w:t xml:space="preserve"> </w:t>
      </w:r>
      <w:r w:rsidRPr="00A840D2">
        <w:rPr>
          <w:rtl/>
          <w:lang w:bidi="fa-IR"/>
        </w:rPr>
        <w:t>مَعدومٌ</w:t>
      </w:r>
      <w:r>
        <w:rPr>
          <w:rtl/>
          <w:lang w:bidi="fa-IR"/>
        </w:rPr>
        <w:t xml:space="preserve"> .</w:t>
      </w:r>
      <w:r>
        <w:rPr>
          <w:rStyle w:val="libFootnotenumChar"/>
          <w:rtl/>
        </w:rPr>
        <w:t>1</w:t>
      </w:r>
    </w:p>
    <w:p w:rsidR="00042891" w:rsidRDefault="00042891" w:rsidP="00042891">
      <w:pPr>
        <w:pStyle w:val="libNormal"/>
      </w:pPr>
      <w:r>
        <w:rPr>
          <w:rStyle w:val="libBold1Char"/>
        </w:rPr>
        <w:t>2251</w:t>
      </w:r>
      <w:r w:rsidRPr="000F7D59">
        <w:rPr>
          <w:rStyle w:val="libBold1Char"/>
        </w:rPr>
        <w:t>.</w:t>
      </w:r>
      <w:r>
        <w:rPr>
          <w:lang w:bidi="fa-IR"/>
        </w:rPr>
        <w:t xml:space="preserve"> </w:t>
      </w:r>
      <w:r>
        <w:t xml:space="preserve">Imam Ali </w:t>
      </w:r>
      <w:r w:rsidRPr="001500BA">
        <w:t>(AS)</w:t>
      </w:r>
      <w:r>
        <w:t xml:space="preserve"> said, '[The world] is a house surrounded by trials, well-known for treachery, whose conditions do not last, whose inhabitants do not remain safe, its states are variable, its ways are changing, life in it is shameful and security in it is non-existent.'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الراحة : باب </w:t>
      </w:r>
      <w:r>
        <w:rPr>
          <w:rtl/>
          <w:lang w:bidi="fa-IR"/>
        </w:rPr>
        <w:t>849</w:t>
      </w:r>
      <w:r>
        <w:t xml:space="preserve"> .</w:t>
      </w:r>
    </w:p>
    <w:p w:rsidR="00042891" w:rsidRDefault="00042891" w:rsidP="00042891">
      <w:pPr>
        <w:pStyle w:val="libBold2"/>
      </w:pPr>
      <w:r w:rsidRPr="00CF763D">
        <w:t xml:space="preserve">(See also: COMFORT: section </w:t>
      </w:r>
      <w:r>
        <w:t>849</w:t>
      </w:r>
      <w:r w:rsidRPr="00CF763D">
        <w:t>)</w:t>
      </w:r>
    </w:p>
    <w:p w:rsidR="00042891" w:rsidRDefault="00042891" w:rsidP="00042891">
      <w:pPr>
        <w:pStyle w:val="libNormal"/>
      </w:pPr>
    </w:p>
    <w:p w:rsidR="00042891" w:rsidRDefault="00042891" w:rsidP="003C21EC">
      <w:pPr>
        <w:pStyle w:val="Heading3"/>
      </w:pPr>
      <w:bookmarkStart w:id="1656" w:name="_Toc484337747"/>
      <w:bookmarkStart w:id="1657" w:name="_Toc485812056"/>
      <w:r>
        <w:t>Notes</w:t>
      </w:r>
      <w:bookmarkEnd w:id="1656"/>
      <w:bookmarkEnd w:id="1657"/>
    </w:p>
    <w:p w:rsidR="00042891" w:rsidRDefault="00042891" w:rsidP="00042891">
      <w:pPr>
        <w:pStyle w:val="libFootnote"/>
      </w:pPr>
      <w:r>
        <w:t xml:space="preserve">1. </w:t>
      </w:r>
      <w:r>
        <w:rPr>
          <w:rtl/>
        </w:rPr>
        <w:t xml:space="preserve">نهج البلاغة : الخطبة </w:t>
      </w:r>
      <w:r>
        <w:rPr>
          <w:rtl/>
          <w:lang w:bidi="fa-IR"/>
        </w:rPr>
        <w:t>226</w:t>
      </w:r>
      <w:r>
        <w:t xml:space="preserve"> .</w:t>
      </w:r>
    </w:p>
    <w:p w:rsidR="00042891" w:rsidRDefault="00042891" w:rsidP="00042891">
      <w:pPr>
        <w:pStyle w:val="libFootnote"/>
        <w:rPr>
          <w:rtl/>
          <w:lang w:bidi="fa-IR"/>
        </w:rPr>
      </w:pPr>
      <w:r>
        <w:t xml:space="preserve">2. Ibid. Sermon </w:t>
      </w:r>
      <w:r>
        <w:rPr>
          <w:lang w:bidi="fa-IR"/>
        </w:rPr>
        <w:t>226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658" w:name="_Toc484337748"/>
      <w:bookmarkStart w:id="1659" w:name="_Toc485812057"/>
      <w:r>
        <w:rPr>
          <w:lang w:bidi="fa-IR"/>
        </w:rPr>
        <w:lastRenderedPageBreak/>
        <w:t>142</w:t>
      </w:r>
      <w:r>
        <w:t xml:space="preserve"> - </w:t>
      </w:r>
      <w:r>
        <w:rPr>
          <w:rtl/>
          <w:lang w:bidi="fa-IR"/>
        </w:rPr>
        <w:t>المُداهَنةُ</w:t>
      </w:r>
      <w:bookmarkEnd w:id="1658"/>
      <w:bookmarkEnd w:id="1659"/>
    </w:p>
    <w:p w:rsidR="00042891" w:rsidRDefault="00042891" w:rsidP="003C21EC">
      <w:pPr>
        <w:pStyle w:val="Heading1Center"/>
      </w:pPr>
      <w:bookmarkStart w:id="1660" w:name="_Toc484337749"/>
      <w:bookmarkStart w:id="1661" w:name="_Toc485812058"/>
      <w:r>
        <w:rPr>
          <w:lang w:bidi="fa-IR"/>
        </w:rPr>
        <w:t>142</w:t>
      </w:r>
      <w:r>
        <w:t>. PLIABILITY</w:t>
      </w:r>
      <w:bookmarkEnd w:id="1660"/>
      <w:bookmarkEnd w:id="1661"/>
    </w:p>
    <w:p w:rsidR="00042891" w:rsidRDefault="00042891" w:rsidP="00042891">
      <w:pPr>
        <w:pStyle w:val="libFootnotenum"/>
      </w:pPr>
      <w:r>
        <w:rPr>
          <w:lang w:bidi="fa-IR"/>
        </w:rPr>
        <w:t>1</w:t>
      </w:r>
    </w:p>
    <w:p w:rsidR="00042891" w:rsidRDefault="00042891" w:rsidP="003C21EC">
      <w:pPr>
        <w:pStyle w:val="Heading2Center"/>
      </w:pPr>
      <w:bookmarkStart w:id="1662" w:name="_Toc484337750"/>
      <w:bookmarkStart w:id="1663" w:name="_Toc485812059"/>
      <w:r>
        <w:rPr>
          <w:lang w:bidi="fa-IR"/>
        </w:rPr>
        <w:t>724</w:t>
      </w:r>
      <w:r>
        <w:t xml:space="preserve"> - </w:t>
      </w:r>
      <w:r>
        <w:rPr>
          <w:rtl/>
          <w:lang w:bidi="fa-IR"/>
        </w:rPr>
        <w:t>مُداهَنَةُ أهلِ المَعاصي‏</w:t>
      </w:r>
      <w:bookmarkEnd w:id="1662"/>
      <w:bookmarkEnd w:id="1663"/>
    </w:p>
    <w:p w:rsidR="00042891" w:rsidRDefault="00042891" w:rsidP="003C21EC">
      <w:pPr>
        <w:pStyle w:val="Heading2Center"/>
      </w:pPr>
      <w:bookmarkStart w:id="1664" w:name="_Toc484337751"/>
      <w:bookmarkStart w:id="1665" w:name="_Toc485812060"/>
      <w:r>
        <w:rPr>
          <w:lang w:bidi="fa-IR"/>
        </w:rPr>
        <w:t>724</w:t>
      </w:r>
      <w:r>
        <w:t>. Flattering the Transgressors</w:t>
      </w:r>
      <w:bookmarkEnd w:id="1664"/>
      <w:bookmarkEnd w:id="1665"/>
    </w:p>
    <w:p w:rsidR="00042891" w:rsidRDefault="00042891" w:rsidP="00F40395">
      <w:pPr>
        <w:pStyle w:val="libAr"/>
      </w:pPr>
      <w:r w:rsidRPr="004A7464">
        <w:rPr>
          <w:rtl/>
        </w:rPr>
        <w:t>(</w:t>
      </w:r>
      <w:r w:rsidRPr="00B61F7A">
        <w:rPr>
          <w:rtl/>
        </w:rPr>
        <w:t>وَدُّوا لَوْ تُدْهِنُ فَيُدهِنُونَ) .</w:t>
      </w:r>
      <w:r>
        <w:rPr>
          <w:rStyle w:val="libFootnotenumChar"/>
          <w:rtl/>
        </w:rPr>
        <w:t>2</w:t>
      </w:r>
    </w:p>
    <w:p w:rsidR="00042891" w:rsidRDefault="00042891" w:rsidP="00042891">
      <w:pPr>
        <w:pStyle w:val="libNormal"/>
      </w:pPr>
      <w:r w:rsidRPr="00FD71ED">
        <w:rPr>
          <w:rStyle w:val="libBoldItalicChar"/>
        </w:rPr>
        <w:t>“Who are eager that you should be pliable, so that they may be pliable [towards you].”</w:t>
      </w:r>
      <w:r>
        <w:t xml:space="preserve"> </w:t>
      </w:r>
      <w:r>
        <w:rPr>
          <w:rStyle w:val="libFootnotenumChar"/>
        </w:rPr>
        <w:t>3</w:t>
      </w:r>
    </w:p>
    <w:p w:rsidR="00042891" w:rsidRDefault="00042891" w:rsidP="00F40395">
      <w:pPr>
        <w:pStyle w:val="libAr"/>
      </w:pPr>
      <w:r>
        <w:rPr>
          <w:rStyle w:val="libBold1Char"/>
          <w:rtl/>
        </w:rPr>
        <w:t>2252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إلى</w:t>
      </w:r>
      <w:r>
        <w:rPr>
          <w:rtl/>
          <w:lang w:bidi="fa-IR"/>
        </w:rPr>
        <w:t xml:space="preserve">‏ </w:t>
      </w:r>
      <w:r w:rsidRPr="00A840D2">
        <w:rPr>
          <w:rtl/>
          <w:lang w:bidi="fa-IR"/>
        </w:rPr>
        <w:t>شُعَيبٍ</w:t>
      </w:r>
      <w:r>
        <w:rPr>
          <w:rtl/>
          <w:lang w:bidi="fa-IR"/>
        </w:rPr>
        <w:t xml:space="preserve"> </w:t>
      </w:r>
      <w:r w:rsidRPr="00A840D2">
        <w:rPr>
          <w:rtl/>
          <w:lang w:bidi="fa-IR"/>
        </w:rPr>
        <w:t>النبيِّ</w:t>
      </w:r>
      <w:r>
        <w:rPr>
          <w:rtl/>
          <w:lang w:bidi="fa-IR"/>
        </w:rPr>
        <w:t xml:space="preserve"> : </w:t>
      </w:r>
      <w:r w:rsidRPr="00A840D2">
        <w:rPr>
          <w:rtl/>
          <w:lang w:bidi="fa-IR"/>
        </w:rPr>
        <w:t>إنّي</w:t>
      </w:r>
      <w:r>
        <w:rPr>
          <w:rtl/>
          <w:lang w:bidi="fa-IR"/>
        </w:rPr>
        <w:t xml:space="preserve"> </w:t>
      </w:r>
      <w:r w:rsidRPr="00A840D2">
        <w:rPr>
          <w:rtl/>
          <w:lang w:bidi="fa-IR"/>
        </w:rPr>
        <w:t>مُعَذِّبٌ</w:t>
      </w:r>
      <w:r>
        <w:rPr>
          <w:rtl/>
          <w:lang w:bidi="fa-IR"/>
        </w:rPr>
        <w:t xml:space="preserve"> </w:t>
      </w:r>
      <w:r w:rsidRPr="00A840D2">
        <w:rPr>
          <w:rtl/>
          <w:lang w:bidi="fa-IR"/>
        </w:rPr>
        <w:t>مِن</w:t>
      </w:r>
      <w:r>
        <w:rPr>
          <w:rtl/>
          <w:lang w:bidi="fa-IR"/>
        </w:rPr>
        <w:t xml:space="preserve"> </w:t>
      </w:r>
      <w:r w:rsidRPr="00A840D2">
        <w:rPr>
          <w:rtl/>
          <w:lang w:bidi="fa-IR"/>
        </w:rPr>
        <w:t>قومِكَ</w:t>
      </w:r>
      <w:r>
        <w:rPr>
          <w:rtl/>
          <w:lang w:bidi="fa-IR"/>
        </w:rPr>
        <w:t xml:space="preserve"> </w:t>
      </w:r>
      <w:r w:rsidRPr="00A840D2">
        <w:rPr>
          <w:rtl/>
          <w:lang w:bidi="fa-IR"/>
        </w:rPr>
        <w:t>مائَةَ</w:t>
      </w:r>
      <w:r>
        <w:rPr>
          <w:rtl/>
          <w:lang w:bidi="fa-IR"/>
        </w:rPr>
        <w:t xml:space="preserve"> </w:t>
      </w:r>
      <w:r w:rsidRPr="00A840D2">
        <w:rPr>
          <w:rtl/>
          <w:lang w:bidi="fa-IR"/>
        </w:rPr>
        <w:t>ألفٍ</w:t>
      </w:r>
      <w:r>
        <w:rPr>
          <w:rtl/>
          <w:lang w:bidi="fa-IR"/>
        </w:rPr>
        <w:t xml:space="preserve"> : </w:t>
      </w:r>
      <w:r w:rsidRPr="00A840D2">
        <w:rPr>
          <w:rtl/>
          <w:lang w:bidi="fa-IR"/>
        </w:rPr>
        <w:t>أربعينَ</w:t>
      </w:r>
      <w:r>
        <w:rPr>
          <w:rtl/>
          <w:lang w:bidi="fa-IR"/>
        </w:rPr>
        <w:t xml:space="preserve"> </w:t>
      </w:r>
      <w:r w:rsidRPr="00A840D2">
        <w:rPr>
          <w:rtl/>
          <w:lang w:bidi="fa-IR"/>
        </w:rPr>
        <w:t>ألفاً</w:t>
      </w:r>
      <w:r>
        <w:rPr>
          <w:rtl/>
          <w:lang w:bidi="fa-IR"/>
        </w:rPr>
        <w:t xml:space="preserve"> </w:t>
      </w:r>
      <w:r w:rsidRPr="00A840D2">
        <w:rPr>
          <w:rtl/>
          <w:lang w:bidi="fa-IR"/>
        </w:rPr>
        <w:t>مِن</w:t>
      </w:r>
      <w:r>
        <w:rPr>
          <w:rtl/>
          <w:lang w:bidi="fa-IR"/>
        </w:rPr>
        <w:t xml:space="preserve"> </w:t>
      </w:r>
      <w:r w:rsidRPr="00A840D2">
        <w:rPr>
          <w:rtl/>
          <w:lang w:bidi="fa-IR"/>
        </w:rPr>
        <w:t>شِرارِهِم</w:t>
      </w:r>
      <w:r>
        <w:rPr>
          <w:rtl/>
          <w:lang w:bidi="fa-IR"/>
        </w:rPr>
        <w:t xml:space="preserve"> </w:t>
      </w:r>
      <w:r w:rsidRPr="00A840D2">
        <w:rPr>
          <w:rtl/>
          <w:lang w:bidi="fa-IR"/>
        </w:rPr>
        <w:t>وسِتّينَ</w:t>
      </w:r>
      <w:r>
        <w:rPr>
          <w:rtl/>
          <w:lang w:bidi="fa-IR"/>
        </w:rPr>
        <w:t xml:space="preserve"> </w:t>
      </w:r>
      <w:r w:rsidRPr="00A840D2">
        <w:rPr>
          <w:rtl/>
          <w:lang w:bidi="fa-IR"/>
        </w:rPr>
        <w:t>ألفاً</w:t>
      </w:r>
      <w:r>
        <w:rPr>
          <w:rtl/>
          <w:lang w:bidi="fa-IR"/>
        </w:rPr>
        <w:t xml:space="preserve"> </w:t>
      </w:r>
      <w:r w:rsidRPr="00A840D2">
        <w:rPr>
          <w:rtl/>
          <w:lang w:bidi="fa-IR"/>
        </w:rPr>
        <w:t>مِن</w:t>
      </w:r>
      <w:r>
        <w:rPr>
          <w:rtl/>
          <w:lang w:bidi="fa-IR"/>
        </w:rPr>
        <w:t xml:space="preserve"> </w:t>
      </w:r>
      <w:r w:rsidRPr="00A840D2">
        <w:rPr>
          <w:rtl/>
          <w:lang w:bidi="fa-IR"/>
        </w:rPr>
        <w:t>خِيارِهم</w:t>
      </w:r>
      <w:r>
        <w:rPr>
          <w:rtl/>
          <w:lang w:bidi="fa-IR"/>
        </w:rPr>
        <w:t xml:space="preserve"> ، </w:t>
      </w:r>
      <w:r w:rsidRPr="00A840D2">
        <w:rPr>
          <w:rtl/>
          <w:lang w:bidi="fa-IR"/>
        </w:rPr>
        <w:t>فقالَ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هؤلاءِ</w:t>
      </w:r>
      <w:r>
        <w:rPr>
          <w:rtl/>
          <w:lang w:bidi="fa-IR"/>
        </w:rPr>
        <w:t xml:space="preserve"> </w:t>
      </w:r>
      <w:r w:rsidRPr="00A840D2">
        <w:rPr>
          <w:rtl/>
          <w:lang w:bidi="fa-IR"/>
        </w:rPr>
        <w:t>الأشرارُ</w:t>
      </w:r>
      <w:r>
        <w:rPr>
          <w:rtl/>
          <w:lang w:bidi="fa-IR"/>
        </w:rPr>
        <w:t xml:space="preserve"> </w:t>
      </w:r>
      <w:r w:rsidRPr="00A840D2">
        <w:rPr>
          <w:rtl/>
          <w:lang w:bidi="fa-IR"/>
        </w:rPr>
        <w:t>فما</w:t>
      </w:r>
      <w:r>
        <w:rPr>
          <w:rtl/>
          <w:lang w:bidi="fa-IR"/>
        </w:rPr>
        <w:t xml:space="preserve"> </w:t>
      </w:r>
      <w:r w:rsidRPr="00A840D2">
        <w:rPr>
          <w:rtl/>
          <w:lang w:bidi="fa-IR"/>
        </w:rPr>
        <w:t>بالُ</w:t>
      </w:r>
      <w:r>
        <w:rPr>
          <w:rtl/>
          <w:lang w:bidi="fa-IR"/>
        </w:rPr>
        <w:t xml:space="preserve"> </w:t>
      </w:r>
      <w:r w:rsidRPr="00A840D2">
        <w:rPr>
          <w:rtl/>
          <w:lang w:bidi="fa-IR"/>
        </w:rPr>
        <w:t>الأخيارِ</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إلَيهِ</w:t>
      </w:r>
      <w:r>
        <w:rPr>
          <w:rtl/>
          <w:lang w:bidi="fa-IR"/>
        </w:rPr>
        <w:t xml:space="preserve"> : </w:t>
      </w:r>
      <w:r w:rsidRPr="00A840D2">
        <w:rPr>
          <w:rtl/>
          <w:lang w:bidi="fa-IR"/>
        </w:rPr>
        <w:t>داهَنوا</w:t>
      </w:r>
      <w:r>
        <w:rPr>
          <w:rtl/>
          <w:lang w:bidi="fa-IR"/>
        </w:rPr>
        <w:t xml:space="preserve"> </w:t>
      </w:r>
      <w:r w:rsidRPr="00A840D2">
        <w:rPr>
          <w:rtl/>
          <w:lang w:bidi="fa-IR"/>
        </w:rPr>
        <w:t>أهلَ</w:t>
      </w:r>
      <w:r>
        <w:rPr>
          <w:rtl/>
          <w:lang w:bidi="fa-IR"/>
        </w:rPr>
        <w:t xml:space="preserve"> </w:t>
      </w:r>
      <w:r w:rsidRPr="00A840D2">
        <w:rPr>
          <w:rtl/>
          <w:lang w:bidi="fa-IR"/>
        </w:rPr>
        <w:t>المعاصِي</w:t>
      </w:r>
      <w:r>
        <w:rPr>
          <w:rtl/>
          <w:lang w:bidi="fa-IR"/>
        </w:rPr>
        <w:t xml:space="preserve"> </w:t>
      </w:r>
      <w:r w:rsidRPr="00A840D2">
        <w:rPr>
          <w:rtl/>
          <w:lang w:bidi="fa-IR"/>
        </w:rPr>
        <w:t>فلَم</w:t>
      </w:r>
      <w:r>
        <w:rPr>
          <w:rtl/>
          <w:lang w:bidi="fa-IR"/>
        </w:rPr>
        <w:t xml:space="preserve"> </w:t>
      </w:r>
      <w:r w:rsidRPr="00A840D2">
        <w:rPr>
          <w:rtl/>
          <w:lang w:bidi="fa-IR"/>
        </w:rPr>
        <w:t>يَغضَبُوا</w:t>
      </w:r>
      <w:r>
        <w:rPr>
          <w:rtl/>
          <w:lang w:bidi="fa-IR"/>
        </w:rPr>
        <w:t xml:space="preserve"> </w:t>
      </w:r>
      <w:r w:rsidRPr="00A840D2">
        <w:rPr>
          <w:rtl/>
          <w:lang w:bidi="fa-IR"/>
        </w:rPr>
        <w:t>لِغَضَبِي</w:t>
      </w:r>
      <w:r>
        <w:rPr>
          <w:rtl/>
          <w:lang w:bidi="fa-IR"/>
        </w:rPr>
        <w:t xml:space="preserve"> .</w:t>
      </w:r>
      <w:r>
        <w:rPr>
          <w:rStyle w:val="libFootnotenumChar"/>
          <w:rtl/>
        </w:rPr>
        <w:t>4</w:t>
      </w:r>
    </w:p>
    <w:p w:rsidR="00042891" w:rsidRDefault="00042891" w:rsidP="00042891">
      <w:pPr>
        <w:pStyle w:val="libNormal"/>
      </w:pPr>
      <w:r>
        <w:rPr>
          <w:rStyle w:val="libBold1Char"/>
        </w:rPr>
        <w:t>2252</w:t>
      </w:r>
      <w:r w:rsidRPr="000F7D59">
        <w:rPr>
          <w:rStyle w:val="libBold1Char"/>
        </w:rPr>
        <w:t>.</w:t>
      </w:r>
      <w:r>
        <w:rPr>
          <w:lang w:bidi="fa-IR"/>
        </w:rPr>
        <w:t xml:space="preserve"> </w:t>
      </w:r>
      <w:r>
        <w:t xml:space="preserve">Imam al-Baqir </w:t>
      </w:r>
      <w:r w:rsidRPr="001500BA">
        <w:t>(AS)</w:t>
      </w:r>
      <w:r>
        <w:t xml:space="preserve"> said, 'Allah revealed to Prophet Shuayb </w:t>
      </w:r>
      <w:r>
        <w:rPr>
          <w:rStyle w:val="libFootnotenumChar"/>
        </w:rPr>
        <w:t>5</w:t>
      </w:r>
      <w:r>
        <w:t xml:space="preserve"> , 'Verily I am punishing one hundred thousand members of your community: forty thousand from among the evil doers and sixty thousand from among the good doers.' He said, 'My Lord, evil doers fine, but what about the good doers?' Then Allah, Mighty and Exalted, revealed to him, 'They were pliable with the transgressors and did not express any anger at what angers Me'.' </w:t>
      </w:r>
      <w:r>
        <w:rPr>
          <w:rStyle w:val="libFootnotenumChar"/>
        </w:rPr>
        <w:t>6</w:t>
      </w:r>
    </w:p>
    <w:p w:rsidR="00042891" w:rsidRDefault="00042891" w:rsidP="00F40395">
      <w:pPr>
        <w:pStyle w:val="libAr"/>
      </w:pPr>
      <w:r>
        <w:rPr>
          <w:rStyle w:val="libBold1Char"/>
          <w:rtl/>
        </w:rPr>
        <w:t>2253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شَرُّ</w:t>
      </w:r>
      <w:r>
        <w:rPr>
          <w:rtl/>
          <w:lang w:bidi="fa-IR"/>
        </w:rPr>
        <w:t xml:space="preserve"> </w:t>
      </w:r>
      <w:r w:rsidRPr="00A840D2">
        <w:rPr>
          <w:rtl/>
          <w:lang w:bidi="fa-IR"/>
        </w:rPr>
        <w:t>إخوانِكَ</w:t>
      </w:r>
      <w:r>
        <w:rPr>
          <w:rtl/>
          <w:lang w:bidi="fa-IR"/>
        </w:rPr>
        <w:t xml:space="preserve"> </w:t>
      </w:r>
      <w:r w:rsidRPr="00A840D2">
        <w:rPr>
          <w:rtl/>
          <w:lang w:bidi="fa-IR"/>
        </w:rPr>
        <w:t>مَن</w:t>
      </w:r>
      <w:r>
        <w:rPr>
          <w:rtl/>
          <w:lang w:bidi="fa-IR"/>
        </w:rPr>
        <w:t xml:space="preserve"> </w:t>
      </w:r>
      <w:r w:rsidRPr="00A840D2">
        <w:rPr>
          <w:rtl/>
          <w:lang w:bidi="fa-IR"/>
        </w:rPr>
        <w:t>داهَنَكَ</w:t>
      </w:r>
      <w:r>
        <w:rPr>
          <w:rtl/>
          <w:lang w:bidi="fa-IR"/>
        </w:rPr>
        <w:t xml:space="preserve"> </w:t>
      </w:r>
      <w:r w:rsidRPr="00A840D2">
        <w:rPr>
          <w:rtl/>
          <w:lang w:bidi="fa-IR"/>
        </w:rPr>
        <w:t>في</w:t>
      </w:r>
      <w:r>
        <w:rPr>
          <w:rtl/>
          <w:lang w:bidi="fa-IR"/>
        </w:rPr>
        <w:t xml:space="preserve"> </w:t>
      </w:r>
      <w:r w:rsidRPr="00A840D2">
        <w:rPr>
          <w:rtl/>
          <w:lang w:bidi="fa-IR"/>
        </w:rPr>
        <w:t>نفسِكَ</w:t>
      </w:r>
      <w:r>
        <w:rPr>
          <w:rtl/>
          <w:lang w:bidi="fa-IR"/>
        </w:rPr>
        <w:t xml:space="preserve"> </w:t>
      </w:r>
      <w:r w:rsidRPr="00A840D2">
        <w:rPr>
          <w:rtl/>
          <w:lang w:bidi="fa-IR"/>
        </w:rPr>
        <w:t>وساتَرَكَ</w:t>
      </w:r>
      <w:r>
        <w:rPr>
          <w:rtl/>
          <w:lang w:bidi="fa-IR"/>
        </w:rPr>
        <w:t xml:space="preserve"> </w:t>
      </w:r>
      <w:r w:rsidRPr="00A840D2">
        <w:rPr>
          <w:rtl/>
          <w:lang w:bidi="fa-IR"/>
        </w:rPr>
        <w:t>عَيبَكَ</w:t>
      </w:r>
      <w:r>
        <w:rPr>
          <w:rtl/>
          <w:lang w:bidi="fa-IR"/>
        </w:rPr>
        <w:t xml:space="preserve"> .</w:t>
      </w:r>
      <w:r>
        <w:rPr>
          <w:rStyle w:val="libFootnotenumChar"/>
          <w:rtl/>
        </w:rPr>
        <w:t>7</w:t>
      </w:r>
    </w:p>
    <w:p w:rsidR="00042891" w:rsidRDefault="00042891" w:rsidP="00042891">
      <w:pPr>
        <w:pStyle w:val="libNormal"/>
      </w:pPr>
      <w:r>
        <w:rPr>
          <w:rStyle w:val="libBold1Char"/>
        </w:rPr>
        <w:t>2253</w:t>
      </w:r>
      <w:r w:rsidRPr="000F7D59">
        <w:rPr>
          <w:rStyle w:val="libBold1Char"/>
        </w:rPr>
        <w:t>.</w:t>
      </w:r>
      <w:r>
        <w:rPr>
          <w:lang w:bidi="fa-IR"/>
        </w:rPr>
        <w:t xml:space="preserve"> </w:t>
      </w:r>
      <w:r>
        <w:t xml:space="preserve">Imam Ali </w:t>
      </w:r>
      <w:r w:rsidRPr="001500BA">
        <w:t>(AS)</w:t>
      </w:r>
      <w:r>
        <w:t xml:space="preserve"> said, 'The worst of your brothers is he who flatters you and conceals [from you] your faults.' </w:t>
      </w:r>
      <w:r>
        <w:rPr>
          <w:rStyle w:val="libFootnotenumChar"/>
        </w:rPr>
        <w:t>8</w:t>
      </w:r>
    </w:p>
    <w:p w:rsidR="00042891" w:rsidRDefault="00042891" w:rsidP="00F40395">
      <w:pPr>
        <w:pStyle w:val="libAr"/>
      </w:pPr>
      <w:r>
        <w:rPr>
          <w:rStyle w:val="libBold1Char"/>
          <w:rtl/>
        </w:rPr>
        <w:t>2254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داهَنَ</w:t>
      </w:r>
      <w:r>
        <w:rPr>
          <w:rtl/>
          <w:lang w:bidi="fa-IR"/>
        </w:rPr>
        <w:t xml:space="preserve"> </w:t>
      </w:r>
      <w:r w:rsidRPr="00A840D2">
        <w:rPr>
          <w:rtl/>
          <w:lang w:bidi="fa-IR"/>
        </w:rPr>
        <w:t>نفسَهُ</w:t>
      </w:r>
      <w:r>
        <w:rPr>
          <w:rtl/>
          <w:lang w:bidi="fa-IR"/>
        </w:rPr>
        <w:t xml:space="preserve"> </w:t>
      </w:r>
      <w:r w:rsidRPr="00A840D2">
        <w:rPr>
          <w:rtl/>
          <w:lang w:bidi="fa-IR"/>
        </w:rPr>
        <w:t>هَجَمَت</w:t>
      </w:r>
      <w:r>
        <w:rPr>
          <w:rtl/>
          <w:lang w:bidi="fa-IR"/>
        </w:rPr>
        <w:t xml:space="preserve"> </w:t>
      </w:r>
      <w:r w:rsidRPr="00A840D2">
        <w:rPr>
          <w:rtl/>
          <w:lang w:bidi="fa-IR"/>
        </w:rPr>
        <w:t>بهِ</w:t>
      </w:r>
      <w:r>
        <w:rPr>
          <w:rtl/>
          <w:lang w:bidi="fa-IR"/>
        </w:rPr>
        <w:t xml:space="preserve"> </w:t>
      </w:r>
      <w:r w:rsidRPr="00A840D2">
        <w:rPr>
          <w:rtl/>
          <w:lang w:bidi="fa-IR"/>
        </w:rPr>
        <w:t>على</w:t>
      </w:r>
      <w:r>
        <w:rPr>
          <w:rtl/>
          <w:lang w:bidi="fa-IR"/>
        </w:rPr>
        <w:t xml:space="preserve"> </w:t>
      </w:r>
      <w:r w:rsidRPr="00A840D2">
        <w:rPr>
          <w:rtl/>
          <w:lang w:bidi="fa-IR"/>
        </w:rPr>
        <w:t>المعاصِي</w:t>
      </w:r>
      <w:r>
        <w:rPr>
          <w:rtl/>
          <w:lang w:bidi="fa-IR"/>
        </w:rPr>
        <w:t xml:space="preserve"> </w:t>
      </w:r>
      <w:r w:rsidRPr="00A840D2">
        <w:rPr>
          <w:rtl/>
          <w:lang w:bidi="fa-IR"/>
        </w:rPr>
        <w:t>المُحَرَّمَةِ</w:t>
      </w:r>
      <w:r>
        <w:rPr>
          <w:rtl/>
          <w:lang w:bidi="fa-IR"/>
        </w:rPr>
        <w:t xml:space="preserve"> .</w:t>
      </w:r>
      <w:r>
        <w:rPr>
          <w:rStyle w:val="libFootnotenumChar"/>
          <w:rtl/>
        </w:rPr>
        <w:t>9</w:t>
      </w:r>
    </w:p>
    <w:p w:rsidR="00042891" w:rsidRDefault="00042891" w:rsidP="00042891">
      <w:pPr>
        <w:pStyle w:val="libNormal"/>
      </w:pPr>
      <w:r>
        <w:rPr>
          <w:rStyle w:val="libBold1Char"/>
        </w:rPr>
        <w:t>2254</w:t>
      </w:r>
      <w:r w:rsidRPr="000F7D59">
        <w:rPr>
          <w:rStyle w:val="libBold1Char"/>
        </w:rPr>
        <w:t>.</w:t>
      </w:r>
      <w:r>
        <w:rPr>
          <w:lang w:bidi="fa-IR"/>
        </w:rPr>
        <w:t xml:space="preserve"> </w:t>
      </w:r>
      <w:r>
        <w:t xml:space="preserve">Imam Ali </w:t>
      </w:r>
      <w:r w:rsidRPr="001500BA">
        <w:t>(AS)</w:t>
      </w:r>
      <w:r>
        <w:t xml:space="preserve"> said, 'Whoever flatters himself trespasses into the forbidden transgressions.' </w:t>
      </w:r>
      <w:r>
        <w:rPr>
          <w:rStyle w:val="libFootnotenumChar"/>
        </w:rPr>
        <w:t>10</w:t>
      </w:r>
    </w:p>
    <w:p w:rsidR="00042891" w:rsidRDefault="00042891" w:rsidP="00042891">
      <w:pPr>
        <w:pStyle w:val="libNormal"/>
      </w:pPr>
    </w:p>
    <w:p w:rsidR="00042891" w:rsidRDefault="00042891" w:rsidP="003C21EC">
      <w:pPr>
        <w:pStyle w:val="Heading3"/>
      </w:pPr>
      <w:bookmarkStart w:id="1666" w:name="_Toc484337752"/>
      <w:bookmarkStart w:id="1667" w:name="_Toc485812061"/>
      <w:r>
        <w:t>Notes</w:t>
      </w:r>
      <w:bookmarkEnd w:id="1666"/>
      <w:bookmarkEnd w:id="1667"/>
    </w:p>
    <w:p w:rsidR="00042891" w:rsidRDefault="00042891" w:rsidP="00042891">
      <w:pPr>
        <w:pStyle w:val="libFootnote"/>
      </w:pPr>
      <w:r>
        <w:t>1. Translator's Note: The word mudahana in Arabic has no exact English equivalent, and can be translated with two or three English words depending on the context it is used in. It denotes 'pliability', 'flattery' or 'sycophancy'. In the text it has been translated differently in its different contexts in order to best convey the meaning of the traditions, though the title has been kept as 'pliability' because of its most general implication.</w:t>
      </w:r>
    </w:p>
    <w:p w:rsidR="00042891" w:rsidRDefault="00042891" w:rsidP="00042891">
      <w:pPr>
        <w:pStyle w:val="libFootnote"/>
      </w:pPr>
      <w:r>
        <w:t xml:space="preserve">2. </w:t>
      </w:r>
      <w:r>
        <w:rPr>
          <w:rtl/>
        </w:rPr>
        <w:t xml:space="preserve">القلم : </w:t>
      </w:r>
      <w:r>
        <w:rPr>
          <w:rtl/>
          <w:lang w:bidi="fa-IR"/>
        </w:rPr>
        <w:t>9</w:t>
      </w:r>
      <w:r>
        <w:t xml:space="preserve"> .</w:t>
      </w:r>
    </w:p>
    <w:p w:rsidR="00042891" w:rsidRDefault="00042891" w:rsidP="00042891">
      <w:pPr>
        <w:pStyle w:val="libFootnote"/>
      </w:pPr>
      <w:r>
        <w:t xml:space="preserve">3. Qur'an </w:t>
      </w:r>
      <w:r>
        <w:rPr>
          <w:lang w:bidi="fa-IR"/>
        </w:rPr>
        <w:t>68</w:t>
      </w:r>
      <w:r>
        <w:rPr>
          <w:rtl/>
          <w:lang w:bidi="fa-IR"/>
        </w:rPr>
        <w:t>:</w:t>
      </w:r>
      <w:r>
        <w:rPr>
          <w:lang w:bidi="fa-IR"/>
        </w:rPr>
        <w:t>9</w:t>
      </w:r>
    </w:p>
    <w:p w:rsidR="00042891" w:rsidRDefault="00042891" w:rsidP="00042891">
      <w:pPr>
        <w:pStyle w:val="libFootnote"/>
      </w:pPr>
      <w:r>
        <w:t xml:space="preserve">4. </w:t>
      </w:r>
      <w:r>
        <w:rPr>
          <w:rtl/>
        </w:rPr>
        <w:t xml:space="preserve">مشكاة الأنوار : </w:t>
      </w:r>
      <w:r>
        <w:rPr>
          <w:rtl/>
          <w:lang w:bidi="fa-IR"/>
        </w:rPr>
        <w:t>104 / 238</w:t>
      </w:r>
      <w:r>
        <w:t xml:space="preserve"> .</w:t>
      </w:r>
    </w:p>
    <w:p w:rsidR="00042891" w:rsidRDefault="00042891" w:rsidP="00042891">
      <w:pPr>
        <w:pStyle w:val="libFootnote"/>
      </w:pPr>
      <w:r>
        <w:t>5. Known as Jethro - Prophet Moses's father-in-law - in the biblical tradition (ed.)</w:t>
      </w:r>
    </w:p>
    <w:p w:rsidR="00042891" w:rsidRDefault="00042891" w:rsidP="00042891">
      <w:pPr>
        <w:pStyle w:val="libFootnote"/>
      </w:pPr>
      <w:r>
        <w:t xml:space="preserve">6. Mishkat al-Anwar, no. </w:t>
      </w:r>
      <w:r>
        <w:rPr>
          <w:lang w:bidi="fa-IR"/>
        </w:rPr>
        <w:t>51</w:t>
      </w:r>
    </w:p>
    <w:p w:rsidR="00042891" w:rsidRDefault="00042891" w:rsidP="00042891">
      <w:pPr>
        <w:pStyle w:val="libFootnote"/>
      </w:pPr>
      <w:r>
        <w:t xml:space="preserve">7. </w:t>
      </w:r>
      <w:r>
        <w:rPr>
          <w:rtl/>
        </w:rPr>
        <w:t xml:space="preserve">غرر الحكم : </w:t>
      </w:r>
      <w:r>
        <w:rPr>
          <w:rtl/>
          <w:lang w:bidi="fa-IR"/>
        </w:rPr>
        <w:t>5725</w:t>
      </w:r>
      <w:r>
        <w:t xml:space="preserve"> .</w:t>
      </w:r>
    </w:p>
    <w:p w:rsidR="00042891" w:rsidRDefault="00042891" w:rsidP="00042891">
      <w:pPr>
        <w:pStyle w:val="libFootnote"/>
      </w:pPr>
      <w:r>
        <w:lastRenderedPageBreak/>
        <w:t xml:space="preserve">8. Ghurar al-Hikam, no. </w:t>
      </w:r>
      <w:r>
        <w:rPr>
          <w:lang w:bidi="fa-IR"/>
        </w:rPr>
        <w:t>5725</w:t>
      </w:r>
    </w:p>
    <w:p w:rsidR="00042891" w:rsidRDefault="00042891" w:rsidP="00042891">
      <w:pPr>
        <w:pStyle w:val="libFootnote"/>
      </w:pPr>
      <w:r>
        <w:t xml:space="preserve">9. </w:t>
      </w:r>
      <w:r>
        <w:rPr>
          <w:rtl/>
        </w:rPr>
        <w:t xml:space="preserve">غرر الحكم : </w:t>
      </w:r>
      <w:r>
        <w:rPr>
          <w:rtl/>
          <w:lang w:bidi="fa-IR"/>
        </w:rPr>
        <w:t>9022</w:t>
      </w:r>
      <w:r>
        <w:t xml:space="preserve"> .</w:t>
      </w:r>
    </w:p>
    <w:p w:rsidR="00042891" w:rsidRDefault="00042891" w:rsidP="00042891">
      <w:pPr>
        <w:pStyle w:val="libFootnote"/>
        <w:rPr>
          <w:rtl/>
          <w:lang w:bidi="fa-IR"/>
        </w:rPr>
      </w:pPr>
      <w:r>
        <w:t xml:space="preserve">10. Ibid. no. </w:t>
      </w:r>
      <w:r>
        <w:rPr>
          <w:lang w:bidi="fa-IR"/>
        </w:rPr>
        <w:t>9022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68" w:name="_Toc484337753"/>
      <w:bookmarkStart w:id="1669" w:name="_Toc485812062"/>
      <w:r>
        <w:rPr>
          <w:lang w:bidi="fa-IR"/>
        </w:rPr>
        <w:lastRenderedPageBreak/>
        <w:t>725</w:t>
      </w:r>
      <w:r>
        <w:t xml:space="preserve"> - </w:t>
      </w:r>
      <w:r>
        <w:rPr>
          <w:rtl/>
          <w:lang w:bidi="fa-IR"/>
        </w:rPr>
        <w:t>عدمُ جَوازِ المُداهَنَةِ فِي الحَقِ‏</w:t>
      </w:r>
      <w:bookmarkEnd w:id="1668"/>
      <w:bookmarkEnd w:id="1669"/>
    </w:p>
    <w:p w:rsidR="00042891" w:rsidRDefault="00042891" w:rsidP="003C21EC">
      <w:pPr>
        <w:pStyle w:val="Heading2Center"/>
      </w:pPr>
      <w:bookmarkStart w:id="1670" w:name="_Toc484337754"/>
      <w:bookmarkStart w:id="1671" w:name="_Toc485812063"/>
      <w:r>
        <w:rPr>
          <w:lang w:bidi="fa-IR"/>
        </w:rPr>
        <w:t>725</w:t>
      </w:r>
      <w:r>
        <w:t>. The Prohibition of Compromising the Truth</w:t>
      </w:r>
      <w:bookmarkEnd w:id="1670"/>
      <w:bookmarkEnd w:id="1671"/>
    </w:p>
    <w:p w:rsidR="00042891" w:rsidRDefault="00042891" w:rsidP="00F40395">
      <w:pPr>
        <w:pStyle w:val="libAr"/>
      </w:pPr>
      <w:r>
        <w:rPr>
          <w:rStyle w:val="libBold1Char"/>
          <w:rtl/>
        </w:rPr>
        <w:t>2255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تُداهِنُوا</w:t>
      </w:r>
      <w:r>
        <w:rPr>
          <w:rtl/>
          <w:lang w:bidi="fa-IR"/>
        </w:rPr>
        <w:t xml:space="preserve"> </w:t>
      </w:r>
      <w:r w:rsidRPr="00A840D2">
        <w:rPr>
          <w:rtl/>
          <w:lang w:bidi="fa-IR"/>
        </w:rPr>
        <w:t>في</w:t>
      </w:r>
      <w:r>
        <w:rPr>
          <w:rtl/>
          <w:lang w:bidi="fa-IR"/>
        </w:rPr>
        <w:t xml:space="preserve"> </w:t>
      </w:r>
      <w:r w:rsidRPr="00A840D2">
        <w:rPr>
          <w:rtl/>
          <w:lang w:bidi="fa-IR"/>
        </w:rPr>
        <w:t>الحقِّ</w:t>
      </w:r>
      <w:r>
        <w:rPr>
          <w:rtl/>
          <w:lang w:bidi="fa-IR"/>
        </w:rPr>
        <w:t xml:space="preserve"> </w:t>
      </w:r>
      <w:r w:rsidRPr="00A840D2">
        <w:rPr>
          <w:rtl/>
          <w:lang w:bidi="fa-IR"/>
        </w:rPr>
        <w:t>إذا</w:t>
      </w:r>
      <w:r>
        <w:rPr>
          <w:rtl/>
          <w:lang w:bidi="fa-IR"/>
        </w:rPr>
        <w:t xml:space="preserve"> </w:t>
      </w:r>
      <w:r w:rsidRPr="00A840D2">
        <w:rPr>
          <w:rtl/>
          <w:lang w:bidi="fa-IR"/>
        </w:rPr>
        <w:t>وَرَدَ</w:t>
      </w:r>
      <w:r>
        <w:rPr>
          <w:rtl/>
          <w:lang w:bidi="fa-IR"/>
        </w:rPr>
        <w:t xml:space="preserve"> </w:t>
      </w:r>
      <w:r w:rsidRPr="00A840D2">
        <w:rPr>
          <w:rtl/>
          <w:lang w:bidi="fa-IR"/>
        </w:rPr>
        <w:t>علَيكُم</w:t>
      </w:r>
      <w:r>
        <w:rPr>
          <w:rtl/>
          <w:lang w:bidi="fa-IR"/>
        </w:rPr>
        <w:t xml:space="preserve"> </w:t>
      </w:r>
      <w:r w:rsidRPr="00A840D2">
        <w:rPr>
          <w:rtl/>
          <w:lang w:bidi="fa-IR"/>
        </w:rPr>
        <w:t>وعَرَفتُمُوهُ</w:t>
      </w:r>
      <w:r>
        <w:rPr>
          <w:rtl/>
          <w:lang w:bidi="fa-IR"/>
        </w:rPr>
        <w:t xml:space="preserve"> </w:t>
      </w:r>
      <w:r w:rsidRPr="00A840D2">
        <w:rPr>
          <w:rtl/>
          <w:lang w:bidi="fa-IR"/>
        </w:rPr>
        <w:t>فَتَخسَرُوا</w:t>
      </w:r>
      <w:r>
        <w:rPr>
          <w:rtl/>
          <w:lang w:bidi="fa-IR"/>
        </w:rPr>
        <w:t xml:space="preserve"> </w:t>
      </w:r>
      <w:r w:rsidRPr="00A840D2">
        <w:rPr>
          <w:rtl/>
          <w:lang w:bidi="fa-IR"/>
        </w:rPr>
        <w:t>خُسراناً</w:t>
      </w:r>
      <w:r>
        <w:rPr>
          <w:rtl/>
          <w:lang w:bidi="fa-IR"/>
        </w:rPr>
        <w:t xml:space="preserve"> </w:t>
      </w:r>
      <w:r w:rsidRPr="00A840D2">
        <w:rPr>
          <w:rtl/>
          <w:lang w:bidi="fa-IR"/>
        </w:rPr>
        <w:t>مُبِيناً</w:t>
      </w:r>
      <w:r>
        <w:rPr>
          <w:rtl/>
          <w:lang w:bidi="fa-IR"/>
        </w:rPr>
        <w:t xml:space="preserve"> .</w:t>
      </w:r>
      <w:r>
        <w:rPr>
          <w:rStyle w:val="libFootnotenumChar"/>
          <w:rtl/>
        </w:rPr>
        <w:t>1</w:t>
      </w:r>
    </w:p>
    <w:p w:rsidR="00042891" w:rsidRDefault="00042891" w:rsidP="00042891">
      <w:pPr>
        <w:pStyle w:val="libNormal"/>
      </w:pPr>
      <w:r>
        <w:rPr>
          <w:rStyle w:val="libBold1Char"/>
        </w:rPr>
        <w:t>2255</w:t>
      </w:r>
      <w:r w:rsidRPr="000F7D59">
        <w:rPr>
          <w:rStyle w:val="libBold1Char"/>
        </w:rPr>
        <w:t>.</w:t>
      </w:r>
      <w:r>
        <w:rPr>
          <w:lang w:bidi="fa-IR"/>
        </w:rPr>
        <w:t xml:space="preserve"> </w:t>
      </w:r>
      <w:r>
        <w:t xml:space="preserve">Imam Ali </w:t>
      </w:r>
      <w:r w:rsidRPr="001500BA">
        <w:t>(AS)</w:t>
      </w:r>
      <w:r>
        <w:t xml:space="preserve"> said, 'Do not compromise the truth when you come across it and you recognize that it is the truth, lest you suffer clear loss.' </w:t>
      </w:r>
      <w:r>
        <w:rPr>
          <w:rStyle w:val="libFootnotenumChar"/>
        </w:rPr>
        <w:t>2</w:t>
      </w:r>
    </w:p>
    <w:p w:rsidR="00042891" w:rsidRDefault="00042891" w:rsidP="00F40395">
      <w:pPr>
        <w:pStyle w:val="libAr"/>
      </w:pPr>
      <w:r>
        <w:rPr>
          <w:rStyle w:val="libBold1Char"/>
          <w:rtl/>
        </w:rPr>
        <w:t>2256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ولَعَمْرِي</w:t>
      </w:r>
      <w:r>
        <w:rPr>
          <w:rtl/>
          <w:lang w:bidi="fa-IR"/>
        </w:rPr>
        <w:t xml:space="preserve"> </w:t>
      </w:r>
      <w:r w:rsidRPr="00A840D2">
        <w:rPr>
          <w:rtl/>
          <w:lang w:bidi="fa-IR"/>
        </w:rPr>
        <w:t>ما</w:t>
      </w:r>
      <w:r>
        <w:rPr>
          <w:rtl/>
          <w:lang w:bidi="fa-IR"/>
        </w:rPr>
        <w:t xml:space="preserve"> </w:t>
      </w:r>
      <w:r w:rsidRPr="00A840D2">
        <w:rPr>
          <w:rtl/>
          <w:lang w:bidi="fa-IR"/>
        </w:rPr>
        <w:t>عَلَيَّ</w:t>
      </w:r>
      <w:r>
        <w:rPr>
          <w:rtl/>
          <w:lang w:bidi="fa-IR"/>
        </w:rPr>
        <w:t xml:space="preserve"> </w:t>
      </w:r>
      <w:r w:rsidRPr="00A840D2">
        <w:rPr>
          <w:rtl/>
          <w:lang w:bidi="fa-IR"/>
        </w:rPr>
        <w:t>مِن</w:t>
      </w:r>
      <w:r>
        <w:rPr>
          <w:rtl/>
          <w:lang w:bidi="fa-IR"/>
        </w:rPr>
        <w:t xml:space="preserve"> </w:t>
      </w:r>
      <w:r w:rsidRPr="00A840D2">
        <w:rPr>
          <w:rtl/>
          <w:lang w:bidi="fa-IR"/>
        </w:rPr>
        <w:t>قِتالِ</w:t>
      </w:r>
      <w:r>
        <w:rPr>
          <w:rtl/>
          <w:lang w:bidi="fa-IR"/>
        </w:rPr>
        <w:t xml:space="preserve"> </w:t>
      </w:r>
      <w:r w:rsidRPr="00A840D2">
        <w:rPr>
          <w:rtl/>
          <w:lang w:bidi="fa-IR"/>
        </w:rPr>
        <w:t>مَن</w:t>
      </w:r>
      <w:r>
        <w:rPr>
          <w:rtl/>
          <w:lang w:bidi="fa-IR"/>
        </w:rPr>
        <w:t xml:space="preserve"> </w:t>
      </w:r>
      <w:r w:rsidRPr="00A840D2">
        <w:rPr>
          <w:rtl/>
          <w:lang w:bidi="fa-IR"/>
        </w:rPr>
        <w:t>خالَفَ</w:t>
      </w:r>
      <w:r>
        <w:rPr>
          <w:rtl/>
          <w:lang w:bidi="fa-IR"/>
        </w:rPr>
        <w:t xml:space="preserve"> </w:t>
      </w:r>
      <w:r w:rsidRPr="00A840D2">
        <w:rPr>
          <w:rtl/>
          <w:lang w:bidi="fa-IR"/>
        </w:rPr>
        <w:t>الحَقَّ</w:t>
      </w:r>
      <w:r>
        <w:rPr>
          <w:rtl/>
          <w:lang w:bidi="fa-IR"/>
        </w:rPr>
        <w:t xml:space="preserve"> ، </w:t>
      </w:r>
      <w:r w:rsidRPr="00A840D2">
        <w:rPr>
          <w:rtl/>
          <w:lang w:bidi="fa-IR"/>
        </w:rPr>
        <w:t>وخابَطَ</w:t>
      </w:r>
      <w:r>
        <w:rPr>
          <w:rtl/>
          <w:lang w:bidi="fa-IR"/>
        </w:rPr>
        <w:t xml:space="preserve"> </w:t>
      </w:r>
      <w:r w:rsidRPr="00A840D2">
        <w:rPr>
          <w:rtl/>
          <w:lang w:bidi="fa-IR"/>
        </w:rPr>
        <w:t>الغَيَّ</w:t>
      </w:r>
      <w:r>
        <w:rPr>
          <w:rtl/>
          <w:lang w:bidi="fa-IR"/>
        </w:rPr>
        <w:t xml:space="preserve"> ، </w:t>
      </w:r>
      <w:r w:rsidRPr="00A840D2">
        <w:rPr>
          <w:rtl/>
          <w:lang w:bidi="fa-IR"/>
        </w:rPr>
        <w:t>مِن</w:t>
      </w:r>
      <w:r>
        <w:rPr>
          <w:rtl/>
          <w:lang w:bidi="fa-IR"/>
        </w:rPr>
        <w:t xml:space="preserve"> </w:t>
      </w:r>
      <w:r w:rsidRPr="00A840D2">
        <w:rPr>
          <w:rtl/>
          <w:lang w:bidi="fa-IR"/>
        </w:rPr>
        <w:t>إدهانٍ</w:t>
      </w:r>
      <w:r>
        <w:rPr>
          <w:rtl/>
          <w:lang w:bidi="fa-IR"/>
        </w:rPr>
        <w:t xml:space="preserve"> </w:t>
      </w:r>
      <w:r w:rsidRPr="00A840D2">
        <w:rPr>
          <w:rtl/>
          <w:lang w:bidi="fa-IR"/>
        </w:rPr>
        <w:t>ولا</w:t>
      </w:r>
      <w:r>
        <w:rPr>
          <w:rtl/>
          <w:lang w:bidi="fa-IR"/>
        </w:rPr>
        <w:t xml:space="preserve"> </w:t>
      </w:r>
      <w:r w:rsidRPr="00A840D2">
        <w:rPr>
          <w:rtl/>
          <w:lang w:bidi="fa-IR"/>
        </w:rPr>
        <w:t>إيهانٍ</w:t>
      </w:r>
      <w:r>
        <w:rPr>
          <w:rtl/>
          <w:lang w:bidi="fa-IR"/>
        </w:rPr>
        <w:t xml:space="preserve"> .</w:t>
      </w:r>
      <w:r>
        <w:rPr>
          <w:rStyle w:val="libFootnotenumChar"/>
          <w:rtl/>
        </w:rPr>
        <w:t>3</w:t>
      </w:r>
    </w:p>
    <w:p w:rsidR="00042891" w:rsidRDefault="00042891" w:rsidP="00042891">
      <w:pPr>
        <w:pStyle w:val="libNormal"/>
      </w:pPr>
      <w:r>
        <w:rPr>
          <w:rStyle w:val="libBold1Char"/>
        </w:rPr>
        <w:t>2256</w:t>
      </w:r>
      <w:r w:rsidRPr="000F7D59">
        <w:rPr>
          <w:rStyle w:val="libBold1Char"/>
        </w:rPr>
        <w:t>.</w:t>
      </w:r>
      <w:r>
        <w:rPr>
          <w:lang w:bidi="fa-IR"/>
        </w:rPr>
        <w:t xml:space="preserve"> </w:t>
      </w:r>
      <w:r>
        <w:t xml:space="preserve">Imam Ali </w:t>
      </w:r>
      <w:r w:rsidRPr="001500BA">
        <w:t>(AS)</w:t>
      </w:r>
      <w:r>
        <w:t xml:space="preserve"> said, 'By my life, never will I compromise with or be slack when fighting anyone who opposes the truth or one who has fallen into transgression.' </w:t>
      </w:r>
      <w:r>
        <w:rPr>
          <w:rStyle w:val="libFootnotenumChar"/>
        </w:rPr>
        <w:t>4</w:t>
      </w:r>
    </w:p>
    <w:p w:rsidR="00042891" w:rsidRDefault="00042891" w:rsidP="00042891">
      <w:pPr>
        <w:pStyle w:val="libNormal"/>
      </w:pPr>
    </w:p>
    <w:p w:rsidR="00042891" w:rsidRDefault="00042891" w:rsidP="003C21EC">
      <w:pPr>
        <w:pStyle w:val="Heading3"/>
      </w:pPr>
      <w:bookmarkStart w:id="1672" w:name="_Toc484337755"/>
      <w:bookmarkStart w:id="1673" w:name="_Toc485812064"/>
      <w:r>
        <w:t>Notes</w:t>
      </w:r>
      <w:bookmarkEnd w:id="1672"/>
      <w:bookmarkEnd w:id="1673"/>
    </w:p>
    <w:p w:rsidR="00042891" w:rsidRDefault="00042891" w:rsidP="00042891">
      <w:pPr>
        <w:pStyle w:val="libFootnote"/>
      </w:pPr>
      <w:r>
        <w:t xml:space="preserve">1. </w:t>
      </w:r>
      <w:r>
        <w:rPr>
          <w:rtl/>
        </w:rPr>
        <w:t xml:space="preserve">بحار الأنوار : </w:t>
      </w:r>
      <w:r>
        <w:rPr>
          <w:rtl/>
          <w:lang w:bidi="fa-IR"/>
        </w:rPr>
        <w:t>77 / 291 / 2</w:t>
      </w:r>
      <w:r>
        <w:t xml:space="preserve"> .</w:t>
      </w:r>
    </w:p>
    <w:p w:rsidR="00042891" w:rsidRDefault="00042891" w:rsidP="00042891">
      <w:pPr>
        <w:pStyle w:val="libFootnote"/>
      </w:pPr>
      <w:r>
        <w:t xml:space="preserve">2. Bihar al-Anwar, v. </w:t>
      </w:r>
      <w:r>
        <w:rPr>
          <w:lang w:bidi="fa-IR"/>
        </w:rPr>
        <w:t>77</w:t>
      </w:r>
      <w:r>
        <w:t xml:space="preserve">, p. </w:t>
      </w:r>
      <w:r>
        <w:rPr>
          <w:lang w:bidi="fa-IR"/>
        </w:rPr>
        <w:t>291</w:t>
      </w:r>
      <w:r>
        <w:t xml:space="preserve">, no. </w:t>
      </w:r>
      <w:r>
        <w:rPr>
          <w:lang w:bidi="fa-IR"/>
        </w:rPr>
        <w:t>2</w:t>
      </w:r>
    </w:p>
    <w:p w:rsidR="00042891" w:rsidRDefault="00042891" w:rsidP="00042891">
      <w:pPr>
        <w:pStyle w:val="libFootnote"/>
      </w:pPr>
      <w:r>
        <w:t xml:space="preserve">3. </w:t>
      </w:r>
      <w:r>
        <w:rPr>
          <w:rtl/>
        </w:rPr>
        <w:t xml:space="preserve">نهج البلاغة : الخطبة </w:t>
      </w:r>
      <w:r>
        <w:rPr>
          <w:rtl/>
          <w:lang w:bidi="fa-IR"/>
        </w:rPr>
        <w:t>24</w:t>
      </w:r>
      <w:r>
        <w:t xml:space="preserve"> .</w:t>
      </w:r>
    </w:p>
    <w:p w:rsidR="00042891" w:rsidRDefault="00042891" w:rsidP="00042891">
      <w:pPr>
        <w:pStyle w:val="libFootnote"/>
        <w:rPr>
          <w:rtl/>
          <w:lang w:bidi="fa-IR"/>
        </w:rPr>
      </w:pPr>
      <w:r>
        <w:t xml:space="preserve">4. Nahj al-Balagha, Sermon </w:t>
      </w:r>
      <w:r>
        <w:rPr>
          <w:lang w:bidi="fa-IR"/>
        </w:rPr>
        <w:t>24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674" w:name="_Toc484337756"/>
      <w:bookmarkStart w:id="1675" w:name="_Toc485812065"/>
      <w:r>
        <w:rPr>
          <w:lang w:bidi="fa-IR"/>
        </w:rPr>
        <w:lastRenderedPageBreak/>
        <w:t>143</w:t>
      </w:r>
      <w:r>
        <w:t xml:space="preserve"> - </w:t>
      </w:r>
      <w:r>
        <w:rPr>
          <w:rtl/>
          <w:lang w:bidi="fa-IR"/>
        </w:rPr>
        <w:t>الدَّولة</w:t>
      </w:r>
      <w:bookmarkEnd w:id="1674"/>
      <w:bookmarkEnd w:id="1675"/>
    </w:p>
    <w:p w:rsidR="00042891" w:rsidRDefault="00042891" w:rsidP="003C21EC">
      <w:pPr>
        <w:pStyle w:val="Heading1Center"/>
      </w:pPr>
      <w:bookmarkStart w:id="1676" w:name="_Toc484337757"/>
      <w:bookmarkStart w:id="1677" w:name="_Toc485812066"/>
      <w:r>
        <w:rPr>
          <w:lang w:bidi="fa-IR"/>
        </w:rPr>
        <w:t>143</w:t>
      </w:r>
      <w:r>
        <w:t>. STATE</w:t>
      </w:r>
      <w:bookmarkEnd w:id="1676"/>
      <w:bookmarkEnd w:id="1677"/>
    </w:p>
    <w:p w:rsidR="00042891" w:rsidRDefault="00042891" w:rsidP="003C21EC">
      <w:pPr>
        <w:pStyle w:val="Heading2Center"/>
      </w:pPr>
      <w:bookmarkStart w:id="1678" w:name="_Toc484337758"/>
      <w:bookmarkStart w:id="1679" w:name="_Toc485812067"/>
      <w:r>
        <w:rPr>
          <w:lang w:bidi="fa-IR"/>
        </w:rPr>
        <w:t>726</w:t>
      </w:r>
      <w:r>
        <w:t xml:space="preserve"> - </w:t>
      </w:r>
      <w:r>
        <w:rPr>
          <w:rtl/>
          <w:lang w:bidi="fa-IR"/>
        </w:rPr>
        <w:t>دَولَةُ الأكابِرِ</w:t>
      </w:r>
      <w:bookmarkEnd w:id="1678"/>
      <w:bookmarkEnd w:id="1679"/>
    </w:p>
    <w:p w:rsidR="00042891" w:rsidRDefault="00042891" w:rsidP="003C21EC">
      <w:pPr>
        <w:pStyle w:val="Heading2Center"/>
      </w:pPr>
      <w:bookmarkStart w:id="1680" w:name="_Toc484337759"/>
      <w:bookmarkStart w:id="1681" w:name="_Toc485812068"/>
      <w:r>
        <w:rPr>
          <w:lang w:bidi="fa-IR"/>
        </w:rPr>
        <w:t>726</w:t>
      </w:r>
      <w:r>
        <w:t>. THE STATE [I.E. GOVERNANCE] OF SENIOR PEOPLE</w:t>
      </w:r>
      <w:bookmarkEnd w:id="1680"/>
      <w:bookmarkEnd w:id="1681"/>
    </w:p>
    <w:p w:rsidR="00042891" w:rsidRDefault="00042891" w:rsidP="00F40395">
      <w:pPr>
        <w:pStyle w:val="libAr"/>
      </w:pPr>
      <w:r>
        <w:rPr>
          <w:rStyle w:val="libBold1Char"/>
          <w:rtl/>
        </w:rPr>
        <w:t>2257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دَولةُ</w:t>
      </w:r>
      <w:r>
        <w:rPr>
          <w:rtl/>
          <w:lang w:bidi="fa-IR"/>
        </w:rPr>
        <w:t xml:space="preserve"> </w:t>
      </w:r>
      <w:r w:rsidRPr="00A840D2">
        <w:rPr>
          <w:rtl/>
          <w:lang w:bidi="fa-IR"/>
        </w:rPr>
        <w:t>الأكابِرِ</w:t>
      </w:r>
      <w:r>
        <w:rPr>
          <w:rtl/>
          <w:lang w:bidi="fa-IR"/>
        </w:rPr>
        <w:t xml:space="preserve"> </w:t>
      </w:r>
      <w:r w:rsidRPr="00A840D2">
        <w:rPr>
          <w:rtl/>
          <w:lang w:bidi="fa-IR"/>
        </w:rPr>
        <w:t>مِن</w:t>
      </w:r>
      <w:r>
        <w:rPr>
          <w:rtl/>
          <w:lang w:bidi="fa-IR"/>
        </w:rPr>
        <w:t xml:space="preserve"> </w:t>
      </w:r>
      <w:r w:rsidRPr="00A840D2">
        <w:rPr>
          <w:rtl/>
          <w:lang w:bidi="fa-IR"/>
        </w:rPr>
        <w:t>أفضَلِ</w:t>
      </w:r>
      <w:r>
        <w:rPr>
          <w:rtl/>
          <w:lang w:bidi="fa-IR"/>
        </w:rPr>
        <w:t xml:space="preserve"> </w:t>
      </w:r>
      <w:r w:rsidRPr="00A840D2">
        <w:rPr>
          <w:rtl/>
          <w:lang w:bidi="fa-IR"/>
        </w:rPr>
        <w:t>المَغانِمِ</w:t>
      </w:r>
      <w:r>
        <w:rPr>
          <w:rtl/>
          <w:lang w:bidi="fa-IR"/>
        </w:rPr>
        <w:t xml:space="preserve"> ، </w:t>
      </w:r>
      <w:r w:rsidRPr="00A840D2">
        <w:rPr>
          <w:rtl/>
          <w:lang w:bidi="fa-IR"/>
        </w:rPr>
        <w:t>دَولةُ</w:t>
      </w:r>
      <w:r>
        <w:rPr>
          <w:rtl/>
          <w:lang w:bidi="fa-IR"/>
        </w:rPr>
        <w:t xml:space="preserve"> </w:t>
      </w:r>
      <w:r w:rsidRPr="00A840D2">
        <w:rPr>
          <w:rtl/>
          <w:lang w:bidi="fa-IR"/>
        </w:rPr>
        <w:t>اللِئامِ</w:t>
      </w:r>
      <w:r>
        <w:rPr>
          <w:rtl/>
          <w:lang w:bidi="fa-IR"/>
        </w:rPr>
        <w:t xml:space="preserve"> </w:t>
      </w:r>
      <w:r w:rsidRPr="00A840D2">
        <w:rPr>
          <w:rtl/>
          <w:lang w:bidi="fa-IR"/>
        </w:rPr>
        <w:t>مَذَلَّةُ</w:t>
      </w:r>
      <w:r>
        <w:rPr>
          <w:rtl/>
          <w:lang w:bidi="fa-IR"/>
        </w:rPr>
        <w:t xml:space="preserve"> </w:t>
      </w:r>
      <w:r w:rsidRPr="00A840D2">
        <w:rPr>
          <w:rtl/>
          <w:lang w:bidi="fa-IR"/>
        </w:rPr>
        <w:t>الكِرامِ</w:t>
      </w:r>
      <w:r>
        <w:rPr>
          <w:rtl/>
          <w:lang w:bidi="fa-IR"/>
        </w:rPr>
        <w:t xml:space="preserve"> .</w:t>
      </w:r>
      <w:r>
        <w:rPr>
          <w:rStyle w:val="libFootnotenumChar"/>
          <w:rtl/>
        </w:rPr>
        <w:t>1</w:t>
      </w:r>
    </w:p>
    <w:p w:rsidR="00042891" w:rsidRDefault="00042891" w:rsidP="00042891">
      <w:pPr>
        <w:pStyle w:val="libNormal"/>
      </w:pPr>
      <w:r>
        <w:rPr>
          <w:rStyle w:val="libBold1Char"/>
        </w:rPr>
        <w:t>2257</w:t>
      </w:r>
      <w:r w:rsidRPr="000F7D59">
        <w:rPr>
          <w:rStyle w:val="libBold1Char"/>
        </w:rPr>
        <w:t>.</w:t>
      </w:r>
      <w:r>
        <w:rPr>
          <w:lang w:bidi="fa-IR"/>
        </w:rPr>
        <w:t xml:space="preserve"> </w:t>
      </w:r>
      <w:r>
        <w:t xml:space="preserve">Imam Ali </w:t>
      </w:r>
      <w:r w:rsidRPr="001500BA">
        <w:t>(AS)</w:t>
      </w:r>
      <w:r>
        <w:t xml:space="preserve"> said, 'The governance of senior people [of greater expertise] is one of the greatest advantages whereas the governance of wicked people humiliates noble people.' </w:t>
      </w:r>
      <w:r>
        <w:rPr>
          <w:rStyle w:val="libFootnotenumChar"/>
        </w:rPr>
        <w:t>2</w:t>
      </w:r>
    </w:p>
    <w:p w:rsidR="00042891" w:rsidRDefault="00042891" w:rsidP="00042891">
      <w:pPr>
        <w:pStyle w:val="libNormal"/>
      </w:pPr>
    </w:p>
    <w:p w:rsidR="00042891" w:rsidRDefault="00042891" w:rsidP="003C21EC">
      <w:pPr>
        <w:pStyle w:val="Heading3"/>
      </w:pPr>
      <w:bookmarkStart w:id="1682" w:name="_Toc484337760"/>
      <w:bookmarkStart w:id="1683" w:name="_Toc485812069"/>
      <w:r>
        <w:t>Notes</w:t>
      </w:r>
      <w:bookmarkEnd w:id="1682"/>
      <w:bookmarkEnd w:id="1683"/>
    </w:p>
    <w:p w:rsidR="00042891" w:rsidRDefault="00042891" w:rsidP="00042891">
      <w:pPr>
        <w:pStyle w:val="libFootnote"/>
      </w:pPr>
      <w:r>
        <w:t xml:space="preserve">1. </w:t>
      </w:r>
      <w:r>
        <w:rPr>
          <w:rtl/>
        </w:rPr>
        <w:t xml:space="preserve">غرر الحكم : </w:t>
      </w:r>
      <w:r>
        <w:rPr>
          <w:rtl/>
          <w:lang w:bidi="fa-IR"/>
        </w:rPr>
        <w:t>5112 - 5113</w:t>
      </w:r>
      <w:r>
        <w:t xml:space="preserve"> .</w:t>
      </w:r>
    </w:p>
    <w:p w:rsidR="00042891" w:rsidRDefault="00042891" w:rsidP="00042891">
      <w:pPr>
        <w:pStyle w:val="libFootnote"/>
        <w:rPr>
          <w:rtl/>
          <w:lang w:bidi="fa-IR"/>
        </w:rPr>
      </w:pPr>
      <w:r>
        <w:t xml:space="preserve">2. Ghurar al-Hikam, no. </w:t>
      </w:r>
      <w:r>
        <w:rPr>
          <w:lang w:bidi="fa-IR"/>
        </w:rPr>
        <w:t>5112-511</w:t>
      </w:r>
      <w:r>
        <w:rPr>
          <w:rtl/>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84" w:name="_Toc484337761"/>
      <w:bookmarkStart w:id="1685" w:name="_Toc485812070"/>
      <w:r>
        <w:rPr>
          <w:lang w:bidi="fa-IR"/>
        </w:rPr>
        <w:lastRenderedPageBreak/>
        <w:t>727</w:t>
      </w:r>
      <w:r>
        <w:t xml:space="preserve"> - </w:t>
      </w:r>
      <w:r>
        <w:rPr>
          <w:rtl/>
          <w:lang w:bidi="fa-IR"/>
        </w:rPr>
        <w:t>عَلامَةُ إدبارِ الدُّوَلِ‏</w:t>
      </w:r>
      <w:bookmarkEnd w:id="1684"/>
      <w:bookmarkEnd w:id="1685"/>
    </w:p>
    <w:p w:rsidR="00042891" w:rsidRDefault="00042891" w:rsidP="003C21EC">
      <w:pPr>
        <w:pStyle w:val="Heading2Center"/>
      </w:pPr>
      <w:bookmarkStart w:id="1686" w:name="_Toc484337762"/>
      <w:bookmarkStart w:id="1687" w:name="_Toc485812071"/>
      <w:r>
        <w:rPr>
          <w:lang w:bidi="fa-IR"/>
        </w:rPr>
        <w:t>727</w:t>
      </w:r>
      <w:r>
        <w:t>. Sign of the Fall of States</w:t>
      </w:r>
      <w:bookmarkEnd w:id="1686"/>
      <w:bookmarkEnd w:id="1687"/>
    </w:p>
    <w:p w:rsidR="00042891" w:rsidRDefault="00042891" w:rsidP="00F40395">
      <w:pPr>
        <w:pStyle w:val="libAr"/>
      </w:pPr>
      <w:r>
        <w:rPr>
          <w:rStyle w:val="libBold1Char"/>
          <w:rtl/>
        </w:rPr>
        <w:t>2258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يُستدَلُّ</w:t>
      </w:r>
      <w:r>
        <w:rPr>
          <w:rtl/>
          <w:lang w:bidi="fa-IR"/>
        </w:rPr>
        <w:t xml:space="preserve"> </w:t>
      </w:r>
      <w:r w:rsidRPr="00A840D2">
        <w:rPr>
          <w:rtl/>
          <w:lang w:bidi="fa-IR"/>
        </w:rPr>
        <w:t>على</w:t>
      </w:r>
      <w:r>
        <w:rPr>
          <w:rtl/>
          <w:lang w:bidi="fa-IR"/>
        </w:rPr>
        <w:t xml:space="preserve">‏ </w:t>
      </w:r>
      <w:r w:rsidRPr="00A840D2">
        <w:rPr>
          <w:rtl/>
          <w:lang w:bidi="fa-IR"/>
        </w:rPr>
        <w:t>إدبارِ</w:t>
      </w:r>
      <w:r>
        <w:rPr>
          <w:rtl/>
          <w:lang w:bidi="fa-IR"/>
        </w:rPr>
        <w:t xml:space="preserve"> </w:t>
      </w:r>
      <w:r w:rsidRPr="00A840D2">
        <w:rPr>
          <w:rtl/>
          <w:lang w:bidi="fa-IR"/>
        </w:rPr>
        <w:t>الدُّوَلِ</w:t>
      </w:r>
      <w:r>
        <w:rPr>
          <w:rtl/>
          <w:lang w:bidi="fa-IR"/>
        </w:rPr>
        <w:t xml:space="preserve"> </w:t>
      </w:r>
      <w:r w:rsidRPr="00A840D2">
        <w:rPr>
          <w:rtl/>
          <w:lang w:bidi="fa-IR"/>
        </w:rPr>
        <w:t>بأربَعٍ</w:t>
      </w:r>
      <w:r>
        <w:rPr>
          <w:rtl/>
          <w:lang w:bidi="fa-IR"/>
        </w:rPr>
        <w:t xml:space="preserve"> : </w:t>
      </w:r>
      <w:r w:rsidRPr="00A840D2">
        <w:rPr>
          <w:rtl/>
          <w:lang w:bidi="fa-IR"/>
        </w:rPr>
        <w:t>تَضييعِ</w:t>
      </w:r>
      <w:r>
        <w:rPr>
          <w:rtl/>
          <w:lang w:bidi="fa-IR"/>
        </w:rPr>
        <w:t xml:space="preserve"> </w:t>
      </w:r>
      <w:r w:rsidRPr="00A840D2">
        <w:rPr>
          <w:rtl/>
          <w:lang w:bidi="fa-IR"/>
        </w:rPr>
        <w:t>الاُصولِ</w:t>
      </w:r>
      <w:r>
        <w:rPr>
          <w:rtl/>
          <w:lang w:bidi="fa-IR"/>
        </w:rPr>
        <w:t xml:space="preserve"> ، </w:t>
      </w:r>
      <w:r w:rsidRPr="00A840D2">
        <w:rPr>
          <w:rtl/>
          <w:lang w:bidi="fa-IR"/>
        </w:rPr>
        <w:t>والتمسُّكِ</w:t>
      </w:r>
      <w:r>
        <w:rPr>
          <w:rtl/>
          <w:lang w:bidi="fa-IR"/>
        </w:rPr>
        <w:t xml:space="preserve"> </w:t>
      </w:r>
      <w:r w:rsidRPr="00A840D2">
        <w:rPr>
          <w:rtl/>
          <w:lang w:bidi="fa-IR"/>
        </w:rPr>
        <w:t>بالفروعِ</w:t>
      </w:r>
      <w:r>
        <w:rPr>
          <w:rtl/>
          <w:lang w:bidi="fa-IR"/>
        </w:rPr>
        <w:t>‏</w:t>
      </w:r>
      <w:r>
        <w:rPr>
          <w:rStyle w:val="libFootnotenumChar"/>
          <w:rtl/>
        </w:rPr>
        <w:t>1</w:t>
      </w:r>
      <w:r>
        <w:rPr>
          <w:rtl/>
          <w:lang w:bidi="fa-IR"/>
        </w:rPr>
        <w:t xml:space="preserve"> ، </w:t>
      </w:r>
      <w:r w:rsidRPr="00A840D2">
        <w:rPr>
          <w:rtl/>
          <w:lang w:bidi="fa-IR"/>
        </w:rPr>
        <w:t>وتَقديمِ</w:t>
      </w:r>
      <w:r>
        <w:rPr>
          <w:rtl/>
          <w:lang w:bidi="fa-IR"/>
        </w:rPr>
        <w:t xml:space="preserve"> </w:t>
      </w:r>
      <w:r w:rsidRPr="00A840D2">
        <w:rPr>
          <w:rtl/>
          <w:lang w:bidi="fa-IR"/>
        </w:rPr>
        <w:t>الأراذلِ</w:t>
      </w:r>
      <w:r>
        <w:rPr>
          <w:rtl/>
          <w:lang w:bidi="fa-IR"/>
        </w:rPr>
        <w:t xml:space="preserve"> ، </w:t>
      </w:r>
      <w:r w:rsidRPr="00A840D2">
        <w:rPr>
          <w:rtl/>
          <w:lang w:bidi="fa-IR"/>
        </w:rPr>
        <w:t>وتأخيرِ</w:t>
      </w:r>
      <w:r>
        <w:rPr>
          <w:rtl/>
          <w:lang w:bidi="fa-IR"/>
        </w:rPr>
        <w:t xml:space="preserve"> </w:t>
      </w:r>
      <w:r w:rsidRPr="00A840D2">
        <w:rPr>
          <w:rtl/>
          <w:lang w:bidi="fa-IR"/>
        </w:rPr>
        <w:t>الأفاضِلِ</w:t>
      </w:r>
      <w:r>
        <w:rPr>
          <w:rtl/>
          <w:lang w:bidi="fa-IR"/>
        </w:rPr>
        <w:t xml:space="preserve"> .</w:t>
      </w:r>
      <w:r>
        <w:rPr>
          <w:rStyle w:val="libFootnotenumChar"/>
          <w:rtl/>
        </w:rPr>
        <w:t>2</w:t>
      </w:r>
    </w:p>
    <w:p w:rsidR="00042891" w:rsidRDefault="00042891" w:rsidP="00042891">
      <w:pPr>
        <w:pStyle w:val="libNormal"/>
      </w:pPr>
      <w:r>
        <w:rPr>
          <w:rStyle w:val="libBold1Char"/>
        </w:rPr>
        <w:t>2258</w:t>
      </w:r>
      <w:r w:rsidRPr="000F7D59">
        <w:rPr>
          <w:rStyle w:val="libBold1Char"/>
        </w:rPr>
        <w:t>.</w:t>
      </w:r>
      <w:r>
        <w:rPr>
          <w:lang w:bidi="fa-IR"/>
        </w:rPr>
        <w:t xml:space="preserve"> </w:t>
      </w:r>
      <w:r>
        <w:t xml:space="preserve">Imam Ali </w:t>
      </w:r>
      <w:r w:rsidRPr="001500BA">
        <w:t>(AS)</w:t>
      </w:r>
      <w:r>
        <w:t xml:space="preserve"> said, 'The fall of states can be discerned by four things: neglect of the fundamentals, embracing peripheral matters, bringing contemptible ones to the forefront and relegating the virtuous ones.' </w:t>
      </w:r>
      <w:r>
        <w:rPr>
          <w:rStyle w:val="libFootnotenumChar"/>
        </w:rPr>
        <w:t>3</w:t>
      </w:r>
    </w:p>
    <w:p w:rsidR="00042891" w:rsidRDefault="00042891" w:rsidP="00042891">
      <w:pPr>
        <w:pStyle w:val="libNormal"/>
      </w:pPr>
    </w:p>
    <w:p w:rsidR="00042891" w:rsidRDefault="00042891" w:rsidP="003C21EC">
      <w:pPr>
        <w:pStyle w:val="Heading3"/>
      </w:pPr>
      <w:bookmarkStart w:id="1688" w:name="_Toc484337763"/>
      <w:bookmarkStart w:id="1689" w:name="_Toc485812072"/>
      <w:r>
        <w:t>Notes</w:t>
      </w:r>
      <w:bookmarkEnd w:id="1688"/>
      <w:bookmarkEnd w:id="1689"/>
    </w:p>
    <w:p w:rsidR="00042891" w:rsidRDefault="00042891" w:rsidP="00042891">
      <w:pPr>
        <w:pStyle w:val="libFootnote"/>
      </w:pPr>
      <w:r>
        <w:t xml:space="preserve">1. </w:t>
      </w:r>
      <w:r>
        <w:rPr>
          <w:rtl/>
        </w:rPr>
        <w:t>في المصدر : «بالغرور»، والصحيح ما أثبتناه كما في طبعة النجف وبيروت</w:t>
      </w:r>
      <w:r>
        <w:t xml:space="preserve"> .</w:t>
      </w:r>
    </w:p>
    <w:p w:rsidR="00042891" w:rsidRDefault="00042891" w:rsidP="00042891">
      <w:pPr>
        <w:pStyle w:val="libFootnote"/>
      </w:pPr>
      <w:r>
        <w:t xml:space="preserve">2. </w:t>
      </w:r>
      <w:r>
        <w:rPr>
          <w:rtl/>
        </w:rPr>
        <w:t xml:space="preserve">غرر الحكم : </w:t>
      </w:r>
      <w:r>
        <w:rPr>
          <w:rtl/>
          <w:lang w:bidi="fa-IR"/>
        </w:rPr>
        <w:t>10965</w:t>
      </w:r>
      <w:r>
        <w:t xml:space="preserve"> .</w:t>
      </w:r>
    </w:p>
    <w:p w:rsidR="00042891" w:rsidRDefault="00042891" w:rsidP="00042891">
      <w:pPr>
        <w:pStyle w:val="libFootnote"/>
        <w:rPr>
          <w:rtl/>
          <w:lang w:bidi="fa-IR"/>
        </w:rPr>
      </w:pPr>
      <w:r>
        <w:t xml:space="preserve">3. Ibid. no. </w:t>
      </w:r>
      <w:r>
        <w:rPr>
          <w:lang w:bidi="fa-IR"/>
        </w:rPr>
        <w:t>10965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690" w:name="_Toc484337764"/>
      <w:bookmarkStart w:id="1691" w:name="_Toc485812073"/>
      <w:r>
        <w:rPr>
          <w:lang w:bidi="fa-IR"/>
        </w:rPr>
        <w:lastRenderedPageBreak/>
        <w:t>728</w:t>
      </w:r>
      <w:r>
        <w:t xml:space="preserve"> - </w:t>
      </w:r>
      <w:r>
        <w:rPr>
          <w:rtl/>
          <w:lang w:bidi="fa-IR"/>
        </w:rPr>
        <w:t>عَوامِلُ دَوامِ الدُّوَلِ‏</w:t>
      </w:r>
      <w:bookmarkEnd w:id="1690"/>
      <w:bookmarkEnd w:id="1691"/>
    </w:p>
    <w:p w:rsidR="00042891" w:rsidRDefault="00042891" w:rsidP="003C21EC">
      <w:pPr>
        <w:pStyle w:val="Heading2Center"/>
      </w:pPr>
      <w:bookmarkStart w:id="1692" w:name="_Toc484337765"/>
      <w:bookmarkStart w:id="1693" w:name="_Toc485812074"/>
      <w:r>
        <w:rPr>
          <w:lang w:bidi="fa-IR"/>
        </w:rPr>
        <w:t>728</w:t>
      </w:r>
      <w:r>
        <w:t>. Reasons for the Stability of States</w:t>
      </w:r>
      <w:bookmarkEnd w:id="1692"/>
      <w:bookmarkEnd w:id="1693"/>
    </w:p>
    <w:p w:rsidR="00042891" w:rsidRDefault="00042891" w:rsidP="00F40395">
      <w:pPr>
        <w:pStyle w:val="libAr"/>
      </w:pPr>
      <w:r>
        <w:rPr>
          <w:rStyle w:val="libBold1Char"/>
          <w:rtl/>
        </w:rPr>
        <w:t>2259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وأعظَمُ</w:t>
      </w:r>
      <w:r>
        <w:rPr>
          <w:rtl/>
          <w:lang w:bidi="fa-IR"/>
        </w:rPr>
        <w:t xml:space="preserve"> </w:t>
      </w:r>
      <w:r w:rsidRPr="00A840D2">
        <w:rPr>
          <w:rtl/>
          <w:lang w:bidi="fa-IR"/>
        </w:rPr>
        <w:t>ما</w:t>
      </w:r>
      <w:r>
        <w:rPr>
          <w:rtl/>
          <w:lang w:bidi="fa-IR"/>
        </w:rPr>
        <w:t xml:space="preserve"> </w:t>
      </w:r>
      <w:r w:rsidRPr="00A840D2">
        <w:rPr>
          <w:rtl/>
          <w:lang w:bidi="fa-IR"/>
        </w:rPr>
        <w:t>افتَرَضَ</w:t>
      </w:r>
      <w:r>
        <w:rPr>
          <w:rtl/>
          <w:lang w:bidi="fa-IR"/>
        </w:rPr>
        <w:t xml:space="preserve"> </w:t>
      </w:r>
      <w:r w:rsidRPr="00A840D2">
        <w:rPr>
          <w:rtl/>
          <w:lang w:bidi="fa-IR"/>
        </w:rPr>
        <w:t>سبحانَهُ</w:t>
      </w:r>
      <w:r>
        <w:rPr>
          <w:rtl/>
          <w:lang w:bidi="fa-IR"/>
        </w:rPr>
        <w:t xml:space="preserve"> </w:t>
      </w:r>
      <w:r w:rsidRPr="00A840D2">
        <w:rPr>
          <w:rtl/>
          <w:lang w:bidi="fa-IR"/>
        </w:rPr>
        <w:t>مِن</w:t>
      </w:r>
      <w:r>
        <w:rPr>
          <w:rtl/>
          <w:lang w:bidi="fa-IR"/>
        </w:rPr>
        <w:t xml:space="preserve"> </w:t>
      </w:r>
      <w:r w:rsidRPr="00A840D2">
        <w:rPr>
          <w:rtl/>
          <w:lang w:bidi="fa-IR"/>
        </w:rPr>
        <w:t>تِلكَ</w:t>
      </w:r>
      <w:r>
        <w:rPr>
          <w:rtl/>
          <w:lang w:bidi="fa-IR"/>
        </w:rPr>
        <w:t xml:space="preserve"> </w:t>
      </w:r>
      <w:r w:rsidRPr="00A840D2">
        <w:rPr>
          <w:rtl/>
          <w:lang w:bidi="fa-IR"/>
        </w:rPr>
        <w:t>الحُقوقِ</w:t>
      </w:r>
      <w:r>
        <w:rPr>
          <w:rtl/>
          <w:lang w:bidi="fa-IR"/>
        </w:rPr>
        <w:t xml:space="preserve"> </w:t>
      </w:r>
      <w:r w:rsidRPr="00A840D2">
        <w:rPr>
          <w:rtl/>
          <w:lang w:bidi="fa-IR"/>
        </w:rPr>
        <w:t>حَقُّ</w:t>
      </w:r>
      <w:r>
        <w:rPr>
          <w:rtl/>
          <w:lang w:bidi="fa-IR"/>
        </w:rPr>
        <w:t xml:space="preserve"> </w:t>
      </w:r>
      <w:r w:rsidRPr="00A840D2">
        <w:rPr>
          <w:rtl/>
          <w:lang w:bidi="fa-IR"/>
        </w:rPr>
        <w:t>الوالِي</w:t>
      </w:r>
      <w:r>
        <w:rPr>
          <w:rtl/>
          <w:lang w:bidi="fa-IR"/>
        </w:rPr>
        <w:t xml:space="preserve"> </w:t>
      </w:r>
      <w:r w:rsidRPr="00A840D2">
        <w:rPr>
          <w:rtl/>
          <w:lang w:bidi="fa-IR"/>
        </w:rPr>
        <w:t>على</w:t>
      </w:r>
      <w:r>
        <w:rPr>
          <w:rtl/>
          <w:lang w:bidi="fa-IR"/>
        </w:rPr>
        <w:t xml:space="preserve"> </w:t>
      </w:r>
      <w:r w:rsidRPr="00A840D2">
        <w:rPr>
          <w:rtl/>
          <w:lang w:bidi="fa-IR"/>
        </w:rPr>
        <w:t>الرَّعِيَّةِ</w:t>
      </w:r>
      <w:r>
        <w:rPr>
          <w:rtl/>
          <w:lang w:bidi="fa-IR"/>
        </w:rPr>
        <w:t xml:space="preserve"> ، </w:t>
      </w:r>
      <w:r w:rsidRPr="00A840D2">
        <w:rPr>
          <w:rtl/>
          <w:lang w:bidi="fa-IR"/>
        </w:rPr>
        <w:t>وحقُّ</w:t>
      </w:r>
      <w:r>
        <w:rPr>
          <w:rtl/>
          <w:lang w:bidi="fa-IR"/>
        </w:rPr>
        <w:t xml:space="preserve"> </w:t>
      </w:r>
      <w:r w:rsidRPr="00A840D2">
        <w:rPr>
          <w:rtl/>
          <w:lang w:bidi="fa-IR"/>
        </w:rPr>
        <w:t>الرعيّةِ</w:t>
      </w:r>
      <w:r>
        <w:rPr>
          <w:rtl/>
          <w:lang w:bidi="fa-IR"/>
        </w:rPr>
        <w:t xml:space="preserve"> </w:t>
      </w:r>
      <w:r w:rsidRPr="00A840D2">
        <w:rPr>
          <w:rtl/>
          <w:lang w:bidi="fa-IR"/>
        </w:rPr>
        <w:t>على</w:t>
      </w:r>
      <w:r>
        <w:rPr>
          <w:rtl/>
          <w:lang w:bidi="fa-IR"/>
        </w:rPr>
        <w:t xml:space="preserve"> </w:t>
      </w:r>
      <w:r w:rsidRPr="00A840D2">
        <w:rPr>
          <w:rtl/>
          <w:lang w:bidi="fa-IR"/>
        </w:rPr>
        <w:t>الوالِي</w:t>
      </w:r>
      <w:r>
        <w:rPr>
          <w:rtl/>
          <w:lang w:bidi="fa-IR"/>
        </w:rPr>
        <w:t xml:space="preserve"> ... </w:t>
      </w:r>
      <w:r w:rsidRPr="00A840D2">
        <w:rPr>
          <w:rtl/>
          <w:lang w:bidi="fa-IR"/>
        </w:rPr>
        <w:t>فإذا</w:t>
      </w:r>
      <w:r>
        <w:rPr>
          <w:rtl/>
          <w:lang w:bidi="fa-IR"/>
        </w:rPr>
        <w:t xml:space="preserve"> </w:t>
      </w:r>
      <w:r w:rsidRPr="00A840D2">
        <w:rPr>
          <w:rtl/>
          <w:lang w:bidi="fa-IR"/>
        </w:rPr>
        <w:t>أدَّتِ</w:t>
      </w:r>
      <w:r>
        <w:rPr>
          <w:rtl/>
          <w:lang w:bidi="fa-IR"/>
        </w:rPr>
        <w:t xml:space="preserve"> </w:t>
      </w:r>
      <w:r w:rsidRPr="00A840D2">
        <w:rPr>
          <w:rtl/>
          <w:lang w:bidi="fa-IR"/>
        </w:rPr>
        <w:t>الرعيّةُ</w:t>
      </w:r>
      <w:r>
        <w:rPr>
          <w:rtl/>
          <w:lang w:bidi="fa-IR"/>
        </w:rPr>
        <w:t xml:space="preserve"> </w:t>
      </w:r>
      <w:r w:rsidRPr="00A840D2">
        <w:rPr>
          <w:rtl/>
          <w:lang w:bidi="fa-IR"/>
        </w:rPr>
        <w:t>إلى</w:t>
      </w:r>
      <w:r>
        <w:rPr>
          <w:rtl/>
          <w:lang w:bidi="fa-IR"/>
        </w:rPr>
        <w:t xml:space="preserve"> </w:t>
      </w:r>
      <w:r w:rsidRPr="00A840D2">
        <w:rPr>
          <w:rtl/>
          <w:lang w:bidi="fa-IR"/>
        </w:rPr>
        <w:t>الوالي</w:t>
      </w:r>
      <w:r>
        <w:rPr>
          <w:rtl/>
          <w:lang w:bidi="fa-IR"/>
        </w:rPr>
        <w:t xml:space="preserve"> </w:t>
      </w:r>
      <w:r w:rsidRPr="00A840D2">
        <w:rPr>
          <w:rtl/>
          <w:lang w:bidi="fa-IR"/>
        </w:rPr>
        <w:t>حقَّهُ</w:t>
      </w:r>
      <w:r>
        <w:rPr>
          <w:rtl/>
          <w:lang w:bidi="fa-IR"/>
        </w:rPr>
        <w:t xml:space="preserve"> </w:t>
      </w:r>
      <w:r w:rsidRPr="00A840D2">
        <w:rPr>
          <w:rtl/>
          <w:lang w:bidi="fa-IR"/>
        </w:rPr>
        <w:t>وأدَّى</w:t>
      </w:r>
      <w:r>
        <w:rPr>
          <w:rtl/>
          <w:lang w:bidi="fa-IR"/>
        </w:rPr>
        <w:t xml:space="preserve"> </w:t>
      </w:r>
      <w:r w:rsidRPr="00A840D2">
        <w:rPr>
          <w:rtl/>
          <w:lang w:bidi="fa-IR"/>
        </w:rPr>
        <w:t>الوالِي</w:t>
      </w:r>
      <w:r>
        <w:rPr>
          <w:rtl/>
          <w:lang w:bidi="fa-IR"/>
        </w:rPr>
        <w:t xml:space="preserve"> </w:t>
      </w:r>
      <w:r w:rsidRPr="00A840D2">
        <w:rPr>
          <w:rtl/>
          <w:lang w:bidi="fa-IR"/>
        </w:rPr>
        <w:t>إلَيها</w:t>
      </w:r>
      <w:r>
        <w:rPr>
          <w:rtl/>
          <w:lang w:bidi="fa-IR"/>
        </w:rPr>
        <w:t xml:space="preserve"> </w:t>
      </w:r>
      <w:r w:rsidRPr="00A840D2">
        <w:rPr>
          <w:rtl/>
          <w:lang w:bidi="fa-IR"/>
        </w:rPr>
        <w:t>حَقَّها</w:t>
      </w:r>
      <w:r>
        <w:rPr>
          <w:rtl/>
          <w:lang w:bidi="fa-IR"/>
        </w:rPr>
        <w:t xml:space="preserve"> </w:t>
      </w:r>
      <w:r w:rsidRPr="00A840D2">
        <w:rPr>
          <w:rtl/>
          <w:lang w:bidi="fa-IR"/>
        </w:rPr>
        <w:t>عَزَّ</w:t>
      </w:r>
      <w:r>
        <w:rPr>
          <w:rtl/>
          <w:lang w:bidi="fa-IR"/>
        </w:rPr>
        <w:t xml:space="preserve"> </w:t>
      </w:r>
      <w:r w:rsidRPr="00A840D2">
        <w:rPr>
          <w:rtl/>
          <w:lang w:bidi="fa-IR"/>
        </w:rPr>
        <w:t>الحَقُّ</w:t>
      </w:r>
      <w:r>
        <w:rPr>
          <w:rtl/>
          <w:lang w:bidi="fa-IR"/>
        </w:rPr>
        <w:t xml:space="preserve"> </w:t>
      </w:r>
      <w:r w:rsidRPr="00A840D2">
        <w:rPr>
          <w:rtl/>
          <w:lang w:bidi="fa-IR"/>
        </w:rPr>
        <w:t>بينهم</w:t>
      </w:r>
      <w:r>
        <w:rPr>
          <w:rtl/>
          <w:lang w:bidi="fa-IR"/>
        </w:rPr>
        <w:t xml:space="preserve"> ، </w:t>
      </w:r>
      <w:r w:rsidRPr="00A840D2">
        <w:rPr>
          <w:rtl/>
          <w:lang w:bidi="fa-IR"/>
        </w:rPr>
        <w:t>وقامَت</w:t>
      </w:r>
      <w:r>
        <w:rPr>
          <w:rtl/>
          <w:lang w:bidi="fa-IR"/>
        </w:rPr>
        <w:t xml:space="preserve"> </w:t>
      </w:r>
      <w:r w:rsidRPr="00A840D2">
        <w:rPr>
          <w:rtl/>
          <w:lang w:bidi="fa-IR"/>
        </w:rPr>
        <w:t>مناهِجُ</w:t>
      </w:r>
      <w:r>
        <w:rPr>
          <w:rtl/>
          <w:lang w:bidi="fa-IR"/>
        </w:rPr>
        <w:t xml:space="preserve"> </w:t>
      </w:r>
      <w:r w:rsidRPr="00A840D2">
        <w:rPr>
          <w:rtl/>
          <w:lang w:bidi="fa-IR"/>
        </w:rPr>
        <w:t>الدِّينِ</w:t>
      </w:r>
      <w:r>
        <w:rPr>
          <w:rtl/>
          <w:lang w:bidi="fa-IR"/>
        </w:rPr>
        <w:t xml:space="preserve"> ، </w:t>
      </w:r>
      <w:r w:rsidRPr="00A840D2">
        <w:rPr>
          <w:rtl/>
          <w:lang w:bidi="fa-IR"/>
        </w:rPr>
        <w:t>واعتَدَلَتْ</w:t>
      </w:r>
      <w:r>
        <w:rPr>
          <w:rtl/>
          <w:lang w:bidi="fa-IR"/>
        </w:rPr>
        <w:t xml:space="preserve"> </w:t>
      </w:r>
      <w:r w:rsidRPr="00A840D2">
        <w:rPr>
          <w:rtl/>
          <w:lang w:bidi="fa-IR"/>
        </w:rPr>
        <w:t>مَعالِمُ</w:t>
      </w:r>
      <w:r>
        <w:rPr>
          <w:rtl/>
          <w:lang w:bidi="fa-IR"/>
        </w:rPr>
        <w:t xml:space="preserve"> </w:t>
      </w:r>
      <w:r w:rsidRPr="00A840D2">
        <w:rPr>
          <w:rtl/>
          <w:lang w:bidi="fa-IR"/>
        </w:rPr>
        <w:t>العَدلِ</w:t>
      </w:r>
      <w:r>
        <w:rPr>
          <w:rtl/>
          <w:lang w:bidi="fa-IR"/>
        </w:rPr>
        <w:t xml:space="preserve"> ، </w:t>
      </w:r>
      <w:r w:rsidRPr="00A840D2">
        <w:rPr>
          <w:rtl/>
          <w:lang w:bidi="fa-IR"/>
        </w:rPr>
        <w:t>وجَرَت</w:t>
      </w:r>
      <w:r>
        <w:rPr>
          <w:rtl/>
          <w:lang w:bidi="fa-IR"/>
        </w:rPr>
        <w:t xml:space="preserve"> </w:t>
      </w:r>
      <w:r w:rsidRPr="00A840D2">
        <w:rPr>
          <w:rtl/>
          <w:lang w:bidi="fa-IR"/>
        </w:rPr>
        <w:t>على</w:t>
      </w:r>
      <w:r>
        <w:rPr>
          <w:rtl/>
          <w:lang w:bidi="fa-IR"/>
        </w:rPr>
        <w:t xml:space="preserve">‏ </w:t>
      </w:r>
      <w:r w:rsidRPr="00A840D2">
        <w:rPr>
          <w:rtl/>
          <w:lang w:bidi="fa-IR"/>
        </w:rPr>
        <w:t>أذلالِها</w:t>
      </w:r>
      <w:r>
        <w:rPr>
          <w:rtl/>
          <w:lang w:bidi="fa-IR"/>
        </w:rPr>
        <w:t xml:space="preserve"> </w:t>
      </w:r>
      <w:r w:rsidRPr="00A840D2">
        <w:rPr>
          <w:rtl/>
          <w:lang w:bidi="fa-IR"/>
        </w:rPr>
        <w:t>السُّنَنُ</w:t>
      </w:r>
      <w:r>
        <w:rPr>
          <w:rtl/>
          <w:lang w:bidi="fa-IR"/>
        </w:rPr>
        <w:t xml:space="preserve"> ، </w:t>
      </w:r>
      <w:r w:rsidRPr="00A840D2">
        <w:rPr>
          <w:rtl/>
          <w:lang w:bidi="fa-IR"/>
        </w:rPr>
        <w:t>فَصَلَحَ</w:t>
      </w:r>
      <w:r>
        <w:rPr>
          <w:rtl/>
          <w:lang w:bidi="fa-IR"/>
        </w:rPr>
        <w:t xml:space="preserve"> </w:t>
      </w:r>
      <w:r w:rsidRPr="00A840D2">
        <w:rPr>
          <w:rtl/>
          <w:lang w:bidi="fa-IR"/>
        </w:rPr>
        <w:t>بذلك</w:t>
      </w:r>
      <w:r>
        <w:rPr>
          <w:rtl/>
          <w:lang w:bidi="fa-IR"/>
        </w:rPr>
        <w:t xml:space="preserve"> </w:t>
      </w:r>
      <w:r w:rsidRPr="00A840D2">
        <w:rPr>
          <w:rtl/>
          <w:lang w:bidi="fa-IR"/>
        </w:rPr>
        <w:t>الزمانُ</w:t>
      </w:r>
      <w:r>
        <w:rPr>
          <w:rtl/>
          <w:lang w:bidi="fa-IR"/>
        </w:rPr>
        <w:t xml:space="preserve"> ، </w:t>
      </w:r>
      <w:r w:rsidRPr="00A840D2">
        <w:rPr>
          <w:rtl/>
          <w:lang w:bidi="fa-IR"/>
        </w:rPr>
        <w:t>وطُمِعَ</w:t>
      </w:r>
      <w:r>
        <w:rPr>
          <w:rtl/>
          <w:lang w:bidi="fa-IR"/>
        </w:rPr>
        <w:t xml:space="preserve"> </w:t>
      </w:r>
      <w:r w:rsidRPr="00A840D2">
        <w:rPr>
          <w:rtl/>
          <w:lang w:bidi="fa-IR"/>
        </w:rPr>
        <w:t>في</w:t>
      </w:r>
      <w:r>
        <w:rPr>
          <w:rtl/>
          <w:lang w:bidi="fa-IR"/>
        </w:rPr>
        <w:t xml:space="preserve"> </w:t>
      </w:r>
      <w:r w:rsidRPr="00A840D2">
        <w:rPr>
          <w:rtl/>
          <w:lang w:bidi="fa-IR"/>
        </w:rPr>
        <w:t>بَقاءِ</w:t>
      </w:r>
      <w:r>
        <w:rPr>
          <w:rtl/>
          <w:lang w:bidi="fa-IR"/>
        </w:rPr>
        <w:t xml:space="preserve"> </w:t>
      </w:r>
      <w:r w:rsidRPr="00A840D2">
        <w:rPr>
          <w:rtl/>
          <w:lang w:bidi="fa-IR"/>
        </w:rPr>
        <w:t>الدَّولةِ</w:t>
      </w:r>
      <w:r>
        <w:rPr>
          <w:rtl/>
          <w:lang w:bidi="fa-IR"/>
        </w:rPr>
        <w:t xml:space="preserve"> ، </w:t>
      </w:r>
      <w:r w:rsidRPr="00A840D2">
        <w:rPr>
          <w:rtl/>
          <w:lang w:bidi="fa-IR"/>
        </w:rPr>
        <w:t>ويَئسَت</w:t>
      </w:r>
      <w:r>
        <w:rPr>
          <w:rtl/>
          <w:lang w:bidi="fa-IR"/>
        </w:rPr>
        <w:t xml:space="preserve"> </w:t>
      </w:r>
      <w:r w:rsidRPr="00A840D2">
        <w:rPr>
          <w:rtl/>
          <w:lang w:bidi="fa-IR"/>
        </w:rPr>
        <w:t>مطامِعُ</w:t>
      </w:r>
      <w:r>
        <w:rPr>
          <w:rtl/>
          <w:lang w:bidi="fa-IR"/>
        </w:rPr>
        <w:t xml:space="preserve"> </w:t>
      </w:r>
      <w:r w:rsidRPr="00A840D2">
        <w:rPr>
          <w:rtl/>
          <w:lang w:bidi="fa-IR"/>
        </w:rPr>
        <w:t>الأعداءِ</w:t>
      </w:r>
      <w:r>
        <w:rPr>
          <w:rtl/>
          <w:lang w:bidi="fa-IR"/>
        </w:rPr>
        <w:t xml:space="preserve"> .</w:t>
      </w:r>
      <w:r>
        <w:rPr>
          <w:rStyle w:val="libFootnotenumChar"/>
          <w:rtl/>
        </w:rPr>
        <w:t>1</w:t>
      </w:r>
    </w:p>
    <w:p w:rsidR="00042891" w:rsidRDefault="00042891" w:rsidP="00042891">
      <w:pPr>
        <w:pStyle w:val="libNormal"/>
      </w:pPr>
      <w:r>
        <w:rPr>
          <w:rStyle w:val="libBold1Char"/>
        </w:rPr>
        <w:t>2259</w:t>
      </w:r>
      <w:r w:rsidRPr="000F7D59">
        <w:rPr>
          <w:rStyle w:val="libBold1Char"/>
        </w:rPr>
        <w:t>.</w:t>
      </w:r>
      <w:r>
        <w:rPr>
          <w:lang w:bidi="fa-IR"/>
        </w:rPr>
        <w:t xml:space="preserve"> </w:t>
      </w:r>
      <w:r>
        <w:t xml:space="preserve">Imam Ali </w:t>
      </w:r>
      <w:r w:rsidRPr="001500BA">
        <w:t>(AS)</w:t>
      </w:r>
      <w:r>
        <w:t xml:space="preserve"> said, 'The greatest of the rights that the Glorified [Allah] has made obligatory on man is the right of the ruler over the ruled and the right of the ruled over the ruler... so if the ruled fulfil the rights of the ruler and the ruler fulfils their rights, then the truth attains the position of honour among them, the ways of religion become established, the marks of justice affirmed, the traditions and practices gets implemented correctly, current times improve, the continuance of the state is desired and the ambitions of the enemies are thwarted.' </w:t>
      </w:r>
      <w:r>
        <w:rPr>
          <w:rStyle w:val="libFootnotenumChar"/>
        </w:rPr>
        <w:t>2</w:t>
      </w:r>
    </w:p>
    <w:p w:rsidR="00042891" w:rsidRDefault="00042891" w:rsidP="00F40395">
      <w:pPr>
        <w:pStyle w:val="libAr"/>
      </w:pPr>
      <w:r>
        <w:rPr>
          <w:rStyle w:val="libBold1Char"/>
          <w:rtl/>
        </w:rPr>
        <w:t>2260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حُصِّنَ</w:t>
      </w:r>
      <w:r>
        <w:rPr>
          <w:rtl/>
          <w:lang w:bidi="fa-IR"/>
        </w:rPr>
        <w:t xml:space="preserve"> </w:t>
      </w:r>
      <w:r w:rsidRPr="00A840D2">
        <w:rPr>
          <w:rtl/>
          <w:lang w:bidi="fa-IR"/>
        </w:rPr>
        <w:t>الدُّوَلُ</w:t>
      </w:r>
      <w:r>
        <w:rPr>
          <w:rtl/>
          <w:lang w:bidi="fa-IR"/>
        </w:rPr>
        <w:t xml:space="preserve"> </w:t>
      </w:r>
      <w:r w:rsidRPr="00A840D2">
        <w:rPr>
          <w:rtl/>
          <w:lang w:bidi="fa-IR"/>
        </w:rPr>
        <w:t>بمِثلِ</w:t>
      </w:r>
      <w:r>
        <w:rPr>
          <w:rtl/>
          <w:lang w:bidi="fa-IR"/>
        </w:rPr>
        <w:t xml:space="preserve"> </w:t>
      </w:r>
      <w:r w:rsidRPr="00A840D2">
        <w:rPr>
          <w:rtl/>
          <w:lang w:bidi="fa-IR"/>
        </w:rPr>
        <w:t>العَدلِ</w:t>
      </w:r>
      <w:r>
        <w:rPr>
          <w:rtl/>
          <w:lang w:bidi="fa-IR"/>
        </w:rPr>
        <w:t>.</w:t>
      </w:r>
      <w:r>
        <w:rPr>
          <w:rStyle w:val="libFootnotenumChar"/>
          <w:rtl/>
        </w:rPr>
        <w:t>3</w:t>
      </w:r>
    </w:p>
    <w:p w:rsidR="00042891" w:rsidRDefault="00042891" w:rsidP="00042891">
      <w:pPr>
        <w:pStyle w:val="libNormal"/>
      </w:pPr>
      <w:r>
        <w:rPr>
          <w:rStyle w:val="libBold1Char"/>
        </w:rPr>
        <w:t>2260</w:t>
      </w:r>
      <w:r w:rsidRPr="000F7D59">
        <w:rPr>
          <w:rStyle w:val="libBold1Char"/>
        </w:rPr>
        <w:t>.</w:t>
      </w:r>
      <w:r>
        <w:rPr>
          <w:lang w:bidi="fa-IR"/>
        </w:rPr>
        <w:t xml:space="preserve"> </w:t>
      </w:r>
      <w:r>
        <w:t xml:space="preserve">Imam Ali </w:t>
      </w:r>
      <w:r w:rsidRPr="001500BA">
        <w:t>(AS)</w:t>
      </w:r>
      <w:r>
        <w:t xml:space="preserve"> said, 'Nothing fortifies states like justice.' </w:t>
      </w:r>
      <w:r>
        <w:rPr>
          <w:rStyle w:val="libFootnotenumChar"/>
        </w:rPr>
        <w:t>4</w:t>
      </w:r>
    </w:p>
    <w:p w:rsidR="00042891" w:rsidRDefault="00042891" w:rsidP="00F40395">
      <w:pPr>
        <w:pStyle w:val="libAr"/>
      </w:pPr>
      <w:r>
        <w:rPr>
          <w:rStyle w:val="libBold1Char"/>
          <w:rtl/>
        </w:rPr>
        <w:t>2261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صَيِّرِ</w:t>
      </w:r>
      <w:r>
        <w:rPr>
          <w:rtl/>
          <w:lang w:bidi="fa-IR"/>
        </w:rPr>
        <w:t xml:space="preserve"> </w:t>
      </w:r>
      <w:r w:rsidRPr="00A840D2">
        <w:rPr>
          <w:rtl/>
          <w:lang w:bidi="fa-IR"/>
        </w:rPr>
        <w:t>الدِّينَ</w:t>
      </w:r>
      <w:r>
        <w:rPr>
          <w:rtl/>
          <w:lang w:bidi="fa-IR"/>
        </w:rPr>
        <w:t xml:space="preserve"> </w:t>
      </w:r>
      <w:r w:rsidRPr="00A840D2">
        <w:rPr>
          <w:rtl/>
          <w:lang w:bidi="fa-IR"/>
        </w:rPr>
        <w:t>حِصنَ</w:t>
      </w:r>
      <w:r>
        <w:rPr>
          <w:rtl/>
          <w:lang w:bidi="fa-IR"/>
        </w:rPr>
        <w:t xml:space="preserve"> </w:t>
      </w:r>
      <w:r w:rsidRPr="00A840D2">
        <w:rPr>
          <w:rtl/>
          <w:lang w:bidi="fa-IR"/>
        </w:rPr>
        <w:t>دَولَتِكَ</w:t>
      </w:r>
      <w:r>
        <w:rPr>
          <w:rtl/>
          <w:lang w:bidi="fa-IR"/>
        </w:rPr>
        <w:t xml:space="preserve"> ، </w:t>
      </w:r>
      <w:r w:rsidRPr="00A840D2">
        <w:rPr>
          <w:rtl/>
          <w:lang w:bidi="fa-IR"/>
        </w:rPr>
        <w:t>والشُّكرَ</w:t>
      </w:r>
      <w:r>
        <w:rPr>
          <w:rtl/>
          <w:lang w:bidi="fa-IR"/>
        </w:rPr>
        <w:t xml:space="preserve"> </w:t>
      </w:r>
      <w:r w:rsidRPr="00A840D2">
        <w:rPr>
          <w:rtl/>
          <w:lang w:bidi="fa-IR"/>
        </w:rPr>
        <w:t>حِرزَ</w:t>
      </w:r>
      <w:r>
        <w:rPr>
          <w:rtl/>
          <w:lang w:bidi="fa-IR"/>
        </w:rPr>
        <w:t xml:space="preserve"> </w:t>
      </w:r>
      <w:r w:rsidRPr="00A840D2">
        <w:rPr>
          <w:rtl/>
          <w:lang w:bidi="fa-IR"/>
        </w:rPr>
        <w:t>نِعمَتِكَ</w:t>
      </w:r>
      <w:r>
        <w:rPr>
          <w:rtl/>
          <w:lang w:bidi="fa-IR"/>
        </w:rPr>
        <w:t xml:space="preserve"> ، </w:t>
      </w:r>
      <w:r w:rsidRPr="00A840D2">
        <w:rPr>
          <w:rtl/>
          <w:lang w:bidi="fa-IR"/>
        </w:rPr>
        <w:t>فَكُلُّ</w:t>
      </w:r>
      <w:r>
        <w:rPr>
          <w:rtl/>
          <w:lang w:bidi="fa-IR"/>
        </w:rPr>
        <w:t xml:space="preserve"> </w:t>
      </w:r>
      <w:r w:rsidRPr="00A840D2">
        <w:rPr>
          <w:rtl/>
          <w:lang w:bidi="fa-IR"/>
        </w:rPr>
        <w:t>دَولَةٍ</w:t>
      </w:r>
      <w:r>
        <w:rPr>
          <w:rtl/>
          <w:lang w:bidi="fa-IR"/>
        </w:rPr>
        <w:t xml:space="preserve"> </w:t>
      </w:r>
      <w:r w:rsidRPr="00A840D2">
        <w:rPr>
          <w:rtl/>
          <w:lang w:bidi="fa-IR"/>
        </w:rPr>
        <w:t>يَحوطُها</w:t>
      </w:r>
      <w:r>
        <w:rPr>
          <w:rtl/>
          <w:lang w:bidi="fa-IR"/>
        </w:rPr>
        <w:t xml:space="preserve"> </w:t>
      </w:r>
      <w:r w:rsidRPr="00A840D2">
        <w:rPr>
          <w:rtl/>
          <w:lang w:bidi="fa-IR"/>
        </w:rPr>
        <w:t>الدِّينُ</w:t>
      </w:r>
      <w:r>
        <w:rPr>
          <w:rtl/>
          <w:lang w:bidi="fa-IR"/>
        </w:rPr>
        <w:t xml:space="preserve"> </w:t>
      </w:r>
      <w:r w:rsidRPr="00A840D2">
        <w:rPr>
          <w:rtl/>
          <w:lang w:bidi="fa-IR"/>
        </w:rPr>
        <w:t>لا</w:t>
      </w:r>
      <w:r>
        <w:rPr>
          <w:rtl/>
          <w:lang w:bidi="fa-IR"/>
        </w:rPr>
        <w:t xml:space="preserve"> </w:t>
      </w:r>
      <w:r w:rsidRPr="00A840D2">
        <w:rPr>
          <w:rtl/>
          <w:lang w:bidi="fa-IR"/>
        </w:rPr>
        <w:t>تُغلَبُ</w:t>
      </w:r>
      <w:r>
        <w:rPr>
          <w:rtl/>
          <w:lang w:bidi="fa-IR"/>
        </w:rPr>
        <w:t xml:space="preserve"> ، </w:t>
      </w:r>
      <w:r w:rsidRPr="00A840D2">
        <w:rPr>
          <w:rtl/>
          <w:lang w:bidi="fa-IR"/>
        </w:rPr>
        <w:t>وكلُّ</w:t>
      </w:r>
      <w:r>
        <w:rPr>
          <w:rtl/>
          <w:lang w:bidi="fa-IR"/>
        </w:rPr>
        <w:t xml:space="preserve"> </w:t>
      </w:r>
      <w:r w:rsidRPr="00A840D2">
        <w:rPr>
          <w:rtl/>
          <w:lang w:bidi="fa-IR"/>
        </w:rPr>
        <w:t>نِعمَةٍ</w:t>
      </w:r>
      <w:r>
        <w:rPr>
          <w:rtl/>
          <w:lang w:bidi="fa-IR"/>
        </w:rPr>
        <w:t xml:space="preserve"> </w:t>
      </w:r>
      <w:r w:rsidRPr="00A840D2">
        <w:rPr>
          <w:rtl/>
          <w:lang w:bidi="fa-IR"/>
        </w:rPr>
        <w:t>يَحرُزُها</w:t>
      </w:r>
      <w:r>
        <w:rPr>
          <w:rtl/>
          <w:lang w:bidi="fa-IR"/>
        </w:rPr>
        <w:t xml:space="preserve"> </w:t>
      </w:r>
      <w:r w:rsidRPr="00A840D2">
        <w:rPr>
          <w:rtl/>
          <w:lang w:bidi="fa-IR"/>
        </w:rPr>
        <w:t>الشُّكرُ</w:t>
      </w:r>
      <w:r>
        <w:rPr>
          <w:rtl/>
          <w:lang w:bidi="fa-IR"/>
        </w:rPr>
        <w:t xml:space="preserve"> </w:t>
      </w:r>
      <w:r w:rsidRPr="00A840D2">
        <w:rPr>
          <w:rtl/>
          <w:lang w:bidi="fa-IR"/>
        </w:rPr>
        <w:t>لا</w:t>
      </w:r>
      <w:r>
        <w:rPr>
          <w:rtl/>
          <w:lang w:bidi="fa-IR"/>
        </w:rPr>
        <w:t xml:space="preserve"> </w:t>
      </w:r>
      <w:r w:rsidRPr="00A840D2">
        <w:rPr>
          <w:rtl/>
          <w:lang w:bidi="fa-IR"/>
        </w:rPr>
        <w:t>تُسلَبُ</w:t>
      </w:r>
      <w:r>
        <w:rPr>
          <w:rtl/>
          <w:lang w:bidi="fa-IR"/>
        </w:rPr>
        <w:t xml:space="preserve"> .</w:t>
      </w:r>
      <w:r>
        <w:rPr>
          <w:rStyle w:val="libFootnotenumChar"/>
          <w:rtl/>
        </w:rPr>
        <w:t>5</w:t>
      </w:r>
    </w:p>
    <w:p w:rsidR="00042891" w:rsidRDefault="00042891" w:rsidP="00042891">
      <w:pPr>
        <w:pStyle w:val="libNormal"/>
      </w:pPr>
      <w:r>
        <w:rPr>
          <w:rStyle w:val="libBold1Char"/>
        </w:rPr>
        <w:t>2261</w:t>
      </w:r>
      <w:r w:rsidRPr="000F7D59">
        <w:rPr>
          <w:rStyle w:val="libBold1Char"/>
        </w:rPr>
        <w:t>.</w:t>
      </w:r>
      <w:r>
        <w:rPr>
          <w:lang w:bidi="fa-IR"/>
        </w:rPr>
        <w:t xml:space="preserve"> </w:t>
      </w:r>
      <w:r>
        <w:t xml:space="preserve">Imam Ali </w:t>
      </w:r>
      <w:r w:rsidRPr="001500BA">
        <w:t>(AS)</w:t>
      </w:r>
      <w:r>
        <w:t xml:space="preserve"> said, 'Make religion the fortress of your state, and thankfulness a protection for your bounties, because every state whose fortress is religion is invincible and every bounty encompassed by thankfulness remains.' </w:t>
      </w:r>
      <w:r>
        <w:rPr>
          <w:rStyle w:val="libFootnotenumChar"/>
        </w:rPr>
        <w:t>6</w:t>
      </w:r>
    </w:p>
    <w:p w:rsidR="00042891" w:rsidRDefault="00042891" w:rsidP="00F40395">
      <w:pPr>
        <w:pStyle w:val="libAr"/>
      </w:pPr>
      <w:r>
        <w:rPr>
          <w:rStyle w:val="libBold1Char"/>
          <w:rtl/>
        </w:rPr>
        <w:t>2262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أماراتِ</w:t>
      </w:r>
      <w:r>
        <w:rPr>
          <w:rtl/>
          <w:lang w:bidi="fa-IR"/>
        </w:rPr>
        <w:t xml:space="preserve"> </w:t>
      </w:r>
      <w:r w:rsidRPr="00A840D2">
        <w:rPr>
          <w:rtl/>
          <w:lang w:bidi="fa-IR"/>
        </w:rPr>
        <w:t>الدَّولةِ</w:t>
      </w:r>
      <w:r>
        <w:rPr>
          <w:rtl/>
          <w:lang w:bidi="fa-IR"/>
        </w:rPr>
        <w:t xml:space="preserve"> </w:t>
      </w:r>
      <w:r w:rsidRPr="00A840D2">
        <w:rPr>
          <w:rtl/>
          <w:lang w:bidi="fa-IR"/>
        </w:rPr>
        <w:t>اليَقَظَةُ</w:t>
      </w:r>
      <w:r>
        <w:rPr>
          <w:rtl/>
          <w:lang w:bidi="fa-IR"/>
        </w:rPr>
        <w:t xml:space="preserve"> </w:t>
      </w:r>
      <w:r w:rsidRPr="00A840D2">
        <w:rPr>
          <w:rtl/>
          <w:lang w:bidi="fa-IR"/>
        </w:rPr>
        <w:t>لِحراسَةِ</w:t>
      </w:r>
      <w:r>
        <w:rPr>
          <w:rtl/>
          <w:lang w:bidi="fa-IR"/>
        </w:rPr>
        <w:t xml:space="preserve"> </w:t>
      </w:r>
      <w:r w:rsidRPr="00A840D2">
        <w:rPr>
          <w:rtl/>
          <w:lang w:bidi="fa-IR"/>
        </w:rPr>
        <w:t>الاُمورِ</w:t>
      </w:r>
      <w:r>
        <w:rPr>
          <w:rtl/>
          <w:lang w:bidi="fa-IR"/>
        </w:rPr>
        <w:t xml:space="preserve"> .</w:t>
      </w:r>
      <w:r>
        <w:rPr>
          <w:rStyle w:val="libFootnotenumChar"/>
          <w:rtl/>
        </w:rPr>
        <w:t>7</w:t>
      </w:r>
    </w:p>
    <w:p w:rsidR="00042891" w:rsidRDefault="00042891" w:rsidP="00042891">
      <w:pPr>
        <w:pStyle w:val="libNormal"/>
      </w:pPr>
      <w:r>
        <w:rPr>
          <w:rStyle w:val="libBold1Char"/>
        </w:rPr>
        <w:t>2262</w:t>
      </w:r>
      <w:r w:rsidRPr="000F7D59">
        <w:rPr>
          <w:rStyle w:val="libBold1Char"/>
        </w:rPr>
        <w:t>.</w:t>
      </w:r>
      <w:r>
        <w:rPr>
          <w:lang w:bidi="fa-IR"/>
        </w:rPr>
        <w:t xml:space="preserve"> </w:t>
      </w:r>
      <w:r>
        <w:t xml:space="preserve">Imam Ali </w:t>
      </w:r>
      <w:r w:rsidRPr="001500BA">
        <w:t>(AS)</w:t>
      </w:r>
      <w:r>
        <w:t xml:space="preserve"> said, 'One of the signs of a [stable] government is vigilance in safeguarding matters.' </w:t>
      </w:r>
      <w:r>
        <w:rPr>
          <w:rStyle w:val="libFootnotenumChar"/>
        </w:rPr>
        <w:t>8</w:t>
      </w:r>
    </w:p>
    <w:p w:rsidR="00042891" w:rsidRDefault="00042891" w:rsidP="00042891">
      <w:pPr>
        <w:pStyle w:val="libNormal"/>
      </w:pPr>
    </w:p>
    <w:p w:rsidR="00042891" w:rsidRDefault="00042891" w:rsidP="003C21EC">
      <w:pPr>
        <w:pStyle w:val="Heading3"/>
      </w:pPr>
      <w:bookmarkStart w:id="1694" w:name="_Toc484337766"/>
      <w:bookmarkStart w:id="1695" w:name="_Toc485812075"/>
      <w:r>
        <w:t>Notes</w:t>
      </w:r>
      <w:bookmarkEnd w:id="1694"/>
      <w:bookmarkEnd w:id="1695"/>
    </w:p>
    <w:p w:rsidR="00042891" w:rsidRDefault="00042891" w:rsidP="00042891">
      <w:pPr>
        <w:pStyle w:val="libFootnote"/>
      </w:pPr>
      <w:r>
        <w:t xml:space="preserve">1. </w:t>
      </w:r>
      <w:r>
        <w:rPr>
          <w:rtl/>
        </w:rPr>
        <w:t xml:space="preserve">نهج البلاغة : الخطبة </w:t>
      </w:r>
      <w:r>
        <w:rPr>
          <w:rtl/>
          <w:lang w:bidi="fa-IR"/>
        </w:rPr>
        <w:t>216</w:t>
      </w:r>
      <w:r>
        <w:t xml:space="preserve"> .</w:t>
      </w:r>
    </w:p>
    <w:p w:rsidR="00042891" w:rsidRDefault="00042891" w:rsidP="00042891">
      <w:pPr>
        <w:pStyle w:val="libFootnote"/>
      </w:pPr>
      <w:r>
        <w:t xml:space="preserve">2. Nahj al-Balagha, Sermon </w:t>
      </w:r>
      <w:r>
        <w:rPr>
          <w:lang w:bidi="fa-IR"/>
        </w:rPr>
        <w:t>216</w:t>
      </w:r>
    </w:p>
    <w:p w:rsidR="00042891" w:rsidRDefault="00042891" w:rsidP="00042891">
      <w:pPr>
        <w:pStyle w:val="libFootnote"/>
      </w:pPr>
      <w:r>
        <w:t xml:space="preserve">3. </w:t>
      </w:r>
      <w:r>
        <w:rPr>
          <w:rtl/>
        </w:rPr>
        <w:t xml:space="preserve">غرر الحكم : </w:t>
      </w:r>
      <w:r>
        <w:rPr>
          <w:rtl/>
          <w:lang w:bidi="fa-IR"/>
        </w:rPr>
        <w:t>9574</w:t>
      </w:r>
      <w:r>
        <w:t xml:space="preserve"> .</w:t>
      </w:r>
    </w:p>
    <w:p w:rsidR="00042891" w:rsidRDefault="00042891" w:rsidP="00042891">
      <w:pPr>
        <w:pStyle w:val="libFootnote"/>
      </w:pPr>
      <w:r>
        <w:t xml:space="preserve">4. Ghurar al-Hikam, no. </w:t>
      </w:r>
      <w:r>
        <w:rPr>
          <w:lang w:bidi="fa-IR"/>
        </w:rPr>
        <w:t>9574</w:t>
      </w:r>
    </w:p>
    <w:p w:rsidR="00042891" w:rsidRDefault="00042891" w:rsidP="00042891">
      <w:pPr>
        <w:pStyle w:val="libFootnote"/>
      </w:pPr>
      <w:r>
        <w:t xml:space="preserve">5. </w:t>
      </w:r>
      <w:r>
        <w:rPr>
          <w:rtl/>
        </w:rPr>
        <w:t xml:space="preserve">غرر الحكم : </w:t>
      </w:r>
      <w:r>
        <w:rPr>
          <w:rtl/>
          <w:lang w:bidi="fa-IR"/>
        </w:rPr>
        <w:t>5831</w:t>
      </w:r>
      <w:r>
        <w:t xml:space="preserve"> .</w:t>
      </w:r>
    </w:p>
    <w:p w:rsidR="00042891" w:rsidRDefault="00042891" w:rsidP="00042891">
      <w:pPr>
        <w:pStyle w:val="libFootnote"/>
      </w:pPr>
      <w:r>
        <w:t xml:space="preserve">6. Ibid. no. </w:t>
      </w:r>
      <w:r>
        <w:rPr>
          <w:lang w:bidi="fa-IR"/>
        </w:rPr>
        <w:t>5831</w:t>
      </w:r>
    </w:p>
    <w:p w:rsidR="00042891" w:rsidRDefault="00042891" w:rsidP="00042891">
      <w:pPr>
        <w:pStyle w:val="libFootnote"/>
      </w:pPr>
      <w:r>
        <w:t xml:space="preserve">7. </w:t>
      </w:r>
      <w:r>
        <w:rPr>
          <w:rtl/>
        </w:rPr>
        <w:t xml:space="preserve">غرر الحكم : </w:t>
      </w:r>
      <w:r>
        <w:rPr>
          <w:rtl/>
          <w:lang w:bidi="fa-IR"/>
        </w:rPr>
        <w:t>9360</w:t>
      </w:r>
      <w:r>
        <w:t xml:space="preserve"> .</w:t>
      </w:r>
    </w:p>
    <w:p w:rsidR="00042891" w:rsidRDefault="00042891" w:rsidP="00042891">
      <w:pPr>
        <w:pStyle w:val="libFootnote"/>
        <w:rPr>
          <w:rtl/>
          <w:lang w:bidi="fa-IR"/>
        </w:rPr>
      </w:pPr>
      <w:r>
        <w:t xml:space="preserve">8. Ibid. no. </w:t>
      </w:r>
      <w:r>
        <w:rPr>
          <w:lang w:bidi="fa-IR"/>
        </w:rPr>
        <w:t>9360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696" w:name="_Toc484337767"/>
      <w:bookmarkStart w:id="1697" w:name="_Toc485812076"/>
      <w:r>
        <w:rPr>
          <w:lang w:bidi="fa-IR"/>
        </w:rPr>
        <w:lastRenderedPageBreak/>
        <w:t>144</w:t>
      </w:r>
      <w:r>
        <w:t xml:space="preserve"> - </w:t>
      </w:r>
      <w:r>
        <w:rPr>
          <w:rtl/>
          <w:lang w:bidi="fa-IR"/>
        </w:rPr>
        <w:t>الدَّواء</w:t>
      </w:r>
      <w:bookmarkEnd w:id="1696"/>
      <w:bookmarkEnd w:id="1697"/>
    </w:p>
    <w:p w:rsidR="00042891" w:rsidRDefault="00042891" w:rsidP="003C21EC">
      <w:pPr>
        <w:pStyle w:val="Heading1Center"/>
      </w:pPr>
      <w:bookmarkStart w:id="1698" w:name="_Toc484337768"/>
      <w:bookmarkStart w:id="1699" w:name="_Toc485812077"/>
      <w:r>
        <w:rPr>
          <w:lang w:bidi="fa-IR"/>
        </w:rPr>
        <w:t>144</w:t>
      </w:r>
      <w:r>
        <w:t>. REMEDY</w:t>
      </w:r>
      <w:bookmarkEnd w:id="1698"/>
      <w:bookmarkEnd w:id="1699"/>
    </w:p>
    <w:p w:rsidR="00042891" w:rsidRDefault="00042891" w:rsidP="003C21EC">
      <w:pPr>
        <w:pStyle w:val="Heading2Center"/>
      </w:pPr>
      <w:bookmarkStart w:id="1700" w:name="_Toc484337769"/>
      <w:bookmarkStart w:id="1701" w:name="_Toc485812078"/>
      <w:r>
        <w:rPr>
          <w:lang w:bidi="fa-IR"/>
        </w:rPr>
        <w:t>729</w:t>
      </w:r>
      <w:r>
        <w:t xml:space="preserve"> - </w:t>
      </w:r>
      <w:r>
        <w:rPr>
          <w:rtl/>
          <w:lang w:bidi="fa-IR"/>
        </w:rPr>
        <w:t>التَّداوي‏</w:t>
      </w:r>
      <w:bookmarkEnd w:id="1700"/>
      <w:bookmarkEnd w:id="1701"/>
    </w:p>
    <w:p w:rsidR="00042891" w:rsidRDefault="00042891" w:rsidP="003C21EC">
      <w:pPr>
        <w:pStyle w:val="Heading2Center"/>
      </w:pPr>
      <w:bookmarkStart w:id="1702" w:name="_Toc484337770"/>
      <w:bookmarkStart w:id="1703" w:name="_Toc485812079"/>
      <w:r>
        <w:rPr>
          <w:lang w:bidi="fa-IR"/>
        </w:rPr>
        <w:t>729</w:t>
      </w:r>
      <w:r>
        <w:t>. TO TREAT ONESELF</w:t>
      </w:r>
      <w:bookmarkEnd w:id="1702"/>
      <w:bookmarkEnd w:id="1703"/>
    </w:p>
    <w:p w:rsidR="00042891" w:rsidRDefault="00042891" w:rsidP="00F40395">
      <w:pPr>
        <w:pStyle w:val="libAr"/>
      </w:pPr>
      <w:r>
        <w:rPr>
          <w:rStyle w:val="libBold1Char"/>
          <w:rtl/>
        </w:rPr>
        <w:t>2263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نبيّاً</w:t>
      </w:r>
      <w:r>
        <w:rPr>
          <w:rtl/>
          <w:lang w:bidi="fa-IR"/>
        </w:rPr>
        <w:t xml:space="preserve"> </w:t>
      </w:r>
      <w:r w:rsidRPr="00A840D2">
        <w:rPr>
          <w:rtl/>
          <w:lang w:bidi="fa-IR"/>
        </w:rPr>
        <w:t>مِنَ</w:t>
      </w:r>
      <w:r>
        <w:rPr>
          <w:rtl/>
          <w:lang w:bidi="fa-IR"/>
        </w:rPr>
        <w:t xml:space="preserve"> </w:t>
      </w:r>
      <w:r w:rsidRPr="00A840D2">
        <w:rPr>
          <w:rtl/>
          <w:lang w:bidi="fa-IR"/>
        </w:rPr>
        <w:t>الأنبياءِ</w:t>
      </w:r>
      <w:r>
        <w:rPr>
          <w:rtl/>
          <w:lang w:bidi="fa-IR"/>
        </w:rPr>
        <w:t xml:space="preserve"> </w:t>
      </w:r>
      <w:r w:rsidRPr="00A840D2">
        <w:rPr>
          <w:rtl/>
          <w:lang w:bidi="fa-IR"/>
        </w:rPr>
        <w:t>مَرِضَ</w:t>
      </w:r>
      <w:r>
        <w:rPr>
          <w:rtl/>
          <w:lang w:bidi="fa-IR"/>
        </w:rPr>
        <w:t xml:space="preserve"> ، </w:t>
      </w:r>
      <w:r w:rsidRPr="00A840D2">
        <w:rPr>
          <w:rtl/>
          <w:lang w:bidi="fa-IR"/>
        </w:rPr>
        <w:t>فقالَ</w:t>
      </w:r>
      <w:r>
        <w:rPr>
          <w:rtl/>
          <w:lang w:bidi="fa-IR"/>
        </w:rPr>
        <w:t xml:space="preserve"> : </w:t>
      </w:r>
      <w:r w:rsidRPr="00A840D2">
        <w:rPr>
          <w:rtl/>
          <w:lang w:bidi="fa-IR"/>
        </w:rPr>
        <w:t>لا</w:t>
      </w:r>
      <w:r>
        <w:rPr>
          <w:rtl/>
          <w:lang w:bidi="fa-IR"/>
        </w:rPr>
        <w:t xml:space="preserve"> </w:t>
      </w:r>
      <w:r w:rsidRPr="00A840D2">
        <w:rPr>
          <w:rtl/>
          <w:lang w:bidi="fa-IR"/>
        </w:rPr>
        <w:t>أتَداوى</w:t>
      </w:r>
      <w:r>
        <w:rPr>
          <w:rtl/>
          <w:lang w:bidi="fa-IR"/>
        </w:rPr>
        <w:t xml:space="preserve">‏ </w:t>
      </w:r>
      <w:r w:rsidRPr="00A840D2">
        <w:rPr>
          <w:rtl/>
          <w:lang w:bidi="fa-IR"/>
        </w:rPr>
        <w:t>حتّى</w:t>
      </w:r>
      <w:r>
        <w:rPr>
          <w:rtl/>
          <w:lang w:bidi="fa-IR"/>
        </w:rPr>
        <w:t xml:space="preserve">‏ </w:t>
      </w:r>
      <w:r w:rsidRPr="00A840D2">
        <w:rPr>
          <w:rtl/>
          <w:lang w:bidi="fa-IR"/>
        </w:rPr>
        <w:t>يكونَ</w:t>
      </w:r>
      <w:r>
        <w:rPr>
          <w:rtl/>
          <w:lang w:bidi="fa-IR"/>
        </w:rPr>
        <w:t xml:space="preserve"> </w:t>
      </w:r>
      <w:r w:rsidRPr="00A840D2">
        <w:rPr>
          <w:rtl/>
          <w:lang w:bidi="fa-IR"/>
        </w:rPr>
        <w:t>الذي</w:t>
      </w:r>
      <w:r>
        <w:rPr>
          <w:rtl/>
          <w:lang w:bidi="fa-IR"/>
        </w:rPr>
        <w:t xml:space="preserve"> </w:t>
      </w:r>
      <w:r w:rsidRPr="00A840D2">
        <w:rPr>
          <w:rtl/>
          <w:lang w:bidi="fa-IR"/>
        </w:rPr>
        <w:t>أمرَضَنِي</w:t>
      </w:r>
      <w:r>
        <w:rPr>
          <w:rtl/>
          <w:lang w:bidi="fa-IR"/>
        </w:rPr>
        <w:t xml:space="preserve"> </w:t>
      </w:r>
      <w:r w:rsidRPr="00A840D2">
        <w:rPr>
          <w:rtl/>
          <w:lang w:bidi="fa-IR"/>
        </w:rPr>
        <w:t>هُو</w:t>
      </w:r>
      <w:r>
        <w:rPr>
          <w:rtl/>
          <w:lang w:bidi="fa-IR"/>
        </w:rPr>
        <w:t xml:space="preserve"> </w:t>
      </w:r>
      <w:r w:rsidRPr="00A840D2">
        <w:rPr>
          <w:rtl/>
          <w:lang w:bidi="fa-IR"/>
        </w:rPr>
        <w:t>الذي</w:t>
      </w:r>
      <w:r>
        <w:rPr>
          <w:rtl/>
          <w:lang w:bidi="fa-IR"/>
        </w:rPr>
        <w:t xml:space="preserve"> </w:t>
      </w:r>
      <w:r w:rsidRPr="00A840D2">
        <w:rPr>
          <w:rtl/>
          <w:lang w:bidi="fa-IR"/>
        </w:rPr>
        <w:t>يَشفينِي</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إلَيهِ</w:t>
      </w:r>
      <w:r>
        <w:rPr>
          <w:rtl/>
          <w:lang w:bidi="fa-IR"/>
        </w:rPr>
        <w:t xml:space="preserve">: </w:t>
      </w:r>
      <w:r w:rsidRPr="00A840D2">
        <w:rPr>
          <w:rtl/>
          <w:lang w:bidi="fa-IR"/>
        </w:rPr>
        <w:t>لا</w:t>
      </w:r>
      <w:r>
        <w:rPr>
          <w:rtl/>
          <w:lang w:bidi="fa-IR"/>
        </w:rPr>
        <w:t xml:space="preserve"> </w:t>
      </w:r>
      <w:r w:rsidRPr="00A840D2">
        <w:rPr>
          <w:rtl/>
          <w:lang w:bidi="fa-IR"/>
        </w:rPr>
        <w:t>أشفِيكَ</w:t>
      </w:r>
      <w:r>
        <w:rPr>
          <w:rtl/>
          <w:lang w:bidi="fa-IR"/>
        </w:rPr>
        <w:t xml:space="preserve"> </w:t>
      </w:r>
      <w:r w:rsidRPr="00A840D2">
        <w:rPr>
          <w:rtl/>
          <w:lang w:bidi="fa-IR"/>
        </w:rPr>
        <w:t>حتّى</w:t>
      </w:r>
      <w:r>
        <w:rPr>
          <w:rtl/>
          <w:lang w:bidi="fa-IR"/>
        </w:rPr>
        <w:t xml:space="preserve">‏ </w:t>
      </w:r>
      <w:r w:rsidRPr="00A840D2">
        <w:rPr>
          <w:rtl/>
          <w:lang w:bidi="fa-IR"/>
        </w:rPr>
        <w:t>تَتَداوى</w:t>
      </w:r>
      <w:r>
        <w:rPr>
          <w:rtl/>
          <w:lang w:bidi="fa-IR"/>
        </w:rPr>
        <w:t xml:space="preserve">‏ ، </w:t>
      </w:r>
      <w:r w:rsidRPr="00A840D2">
        <w:rPr>
          <w:rtl/>
          <w:lang w:bidi="fa-IR"/>
        </w:rPr>
        <w:t>فإنَّ</w:t>
      </w:r>
      <w:r>
        <w:rPr>
          <w:rtl/>
          <w:lang w:bidi="fa-IR"/>
        </w:rPr>
        <w:t xml:space="preserve"> </w:t>
      </w:r>
      <w:r w:rsidRPr="00A840D2">
        <w:rPr>
          <w:rtl/>
          <w:lang w:bidi="fa-IR"/>
        </w:rPr>
        <w:t>الشِّفاءَ</w:t>
      </w:r>
      <w:r>
        <w:rPr>
          <w:rtl/>
          <w:lang w:bidi="fa-IR"/>
        </w:rPr>
        <w:t xml:space="preserve"> </w:t>
      </w:r>
      <w:r w:rsidRPr="00A840D2">
        <w:rPr>
          <w:rtl/>
          <w:lang w:bidi="fa-IR"/>
        </w:rPr>
        <w:t>مِنّي</w:t>
      </w:r>
      <w:r>
        <w:rPr>
          <w:rtl/>
          <w:lang w:bidi="fa-IR"/>
        </w:rPr>
        <w:t xml:space="preserve"> .</w:t>
      </w:r>
      <w:r>
        <w:rPr>
          <w:rStyle w:val="libFootnotenumChar"/>
          <w:rtl/>
        </w:rPr>
        <w:t>1</w:t>
      </w:r>
    </w:p>
    <w:p w:rsidR="00042891" w:rsidRDefault="00042891" w:rsidP="00042891">
      <w:pPr>
        <w:pStyle w:val="libNormal"/>
      </w:pPr>
      <w:r>
        <w:rPr>
          <w:rStyle w:val="libBold1Char"/>
        </w:rPr>
        <w:t>2263</w:t>
      </w:r>
      <w:r w:rsidRPr="000F7D59">
        <w:rPr>
          <w:rStyle w:val="libBold1Char"/>
        </w:rPr>
        <w:t>.</w:t>
      </w:r>
      <w:r>
        <w:rPr>
          <w:lang w:bidi="fa-IR"/>
        </w:rPr>
        <w:t xml:space="preserve"> </w:t>
      </w:r>
      <w:r>
        <w:t xml:space="preserve">Imam al-Sadiq </w:t>
      </w:r>
      <w:r w:rsidRPr="001500BA">
        <w:t>(AS)</w:t>
      </w:r>
      <w:r>
        <w:t xml:space="preserve"> said, 'A prophet from among the prophets fell sick and said, 'I will not treat myself [with medicine] until the One who made me sick heals me'. Then Allah revealed to him saying, 'I will not heal you until you treat yourself [with medicine] for verily the healing is from Me.' </w:t>
      </w:r>
      <w:r>
        <w:rPr>
          <w:rStyle w:val="libFootnotenumChar"/>
        </w:rPr>
        <w:t>2</w:t>
      </w:r>
    </w:p>
    <w:p w:rsidR="00042891" w:rsidRDefault="00042891" w:rsidP="00042891">
      <w:pPr>
        <w:pStyle w:val="libNormal"/>
      </w:pPr>
    </w:p>
    <w:p w:rsidR="00042891" w:rsidRDefault="00042891" w:rsidP="003C21EC">
      <w:pPr>
        <w:pStyle w:val="Heading3"/>
      </w:pPr>
      <w:bookmarkStart w:id="1704" w:name="_Toc484337771"/>
      <w:bookmarkStart w:id="1705" w:name="_Toc485812080"/>
      <w:r>
        <w:t>Notes</w:t>
      </w:r>
      <w:bookmarkEnd w:id="1704"/>
      <w:bookmarkEnd w:id="1705"/>
    </w:p>
    <w:p w:rsidR="00042891" w:rsidRDefault="00042891" w:rsidP="00042891">
      <w:pPr>
        <w:pStyle w:val="libFootnote"/>
      </w:pPr>
      <w:r>
        <w:t xml:space="preserve">1. </w:t>
      </w:r>
      <w:r>
        <w:rPr>
          <w:rtl/>
        </w:rPr>
        <w:t>بحار الأنوار :</w:t>
      </w:r>
      <w:r>
        <w:rPr>
          <w:rtl/>
          <w:lang w:bidi="fa-IR"/>
        </w:rPr>
        <w:t>62 / 66 / 15</w:t>
      </w:r>
      <w:r>
        <w:t xml:space="preserve"> .</w:t>
      </w:r>
    </w:p>
    <w:p w:rsidR="00042891" w:rsidRDefault="00042891" w:rsidP="00042891">
      <w:pPr>
        <w:pStyle w:val="libFootnote"/>
        <w:rPr>
          <w:rtl/>
          <w:lang w:bidi="fa-IR"/>
        </w:rPr>
      </w:pPr>
      <w:r>
        <w:t xml:space="preserve">2. Bihar al-Anwar, v. </w:t>
      </w:r>
      <w:r>
        <w:rPr>
          <w:lang w:bidi="fa-IR"/>
        </w:rPr>
        <w:t>62</w:t>
      </w:r>
      <w:r>
        <w:t xml:space="preserve">, p. </w:t>
      </w:r>
      <w:r>
        <w:rPr>
          <w:lang w:bidi="fa-IR"/>
        </w:rPr>
        <w:t>66</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06" w:name="_Toc484337772"/>
      <w:bookmarkStart w:id="1707" w:name="_Toc485812081"/>
      <w:r>
        <w:rPr>
          <w:lang w:bidi="fa-IR"/>
        </w:rPr>
        <w:lastRenderedPageBreak/>
        <w:t>730</w:t>
      </w:r>
      <w:r>
        <w:t xml:space="preserve"> - </w:t>
      </w:r>
      <w:r>
        <w:rPr>
          <w:rtl/>
          <w:lang w:bidi="fa-IR"/>
        </w:rPr>
        <w:t>لِكُلِّ عِلَّةٍ دَواءٌ</w:t>
      </w:r>
      <w:bookmarkEnd w:id="1706"/>
      <w:bookmarkEnd w:id="1707"/>
    </w:p>
    <w:p w:rsidR="00042891" w:rsidRDefault="00042891" w:rsidP="003C21EC">
      <w:pPr>
        <w:pStyle w:val="Heading2Center"/>
      </w:pPr>
      <w:bookmarkStart w:id="1708" w:name="_Toc484337773"/>
      <w:bookmarkStart w:id="1709" w:name="_Toc485812082"/>
      <w:r>
        <w:rPr>
          <w:lang w:bidi="fa-IR"/>
        </w:rPr>
        <w:t>730</w:t>
      </w:r>
      <w:r>
        <w:t>. There is a Cure for Every Ailment</w:t>
      </w:r>
      <w:bookmarkEnd w:id="1708"/>
      <w:bookmarkEnd w:id="1709"/>
    </w:p>
    <w:p w:rsidR="00042891" w:rsidRDefault="00042891" w:rsidP="00F40395">
      <w:pPr>
        <w:pStyle w:val="libAr"/>
      </w:pPr>
      <w:r>
        <w:rPr>
          <w:rStyle w:val="libBold1Char"/>
          <w:rtl/>
        </w:rPr>
        <w:t>2264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تَداوَوا</w:t>
      </w:r>
      <w:r>
        <w:rPr>
          <w:rtl/>
          <w:lang w:bidi="fa-IR"/>
        </w:rPr>
        <w:t xml:space="preserve"> </w:t>
      </w:r>
      <w:r w:rsidRPr="00A840D2">
        <w:rPr>
          <w:rtl/>
          <w:lang w:bidi="fa-IR"/>
        </w:rPr>
        <w:t>فإنَّ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لَم</w:t>
      </w:r>
      <w:r>
        <w:rPr>
          <w:rtl/>
          <w:lang w:bidi="fa-IR"/>
        </w:rPr>
        <w:t xml:space="preserve"> </w:t>
      </w:r>
      <w:r w:rsidRPr="00A840D2">
        <w:rPr>
          <w:rtl/>
          <w:lang w:bidi="fa-IR"/>
        </w:rPr>
        <w:t>يُنزِلْ</w:t>
      </w:r>
      <w:r>
        <w:rPr>
          <w:rtl/>
          <w:lang w:bidi="fa-IR"/>
        </w:rPr>
        <w:t xml:space="preserve"> </w:t>
      </w:r>
      <w:r w:rsidRPr="00A840D2">
        <w:rPr>
          <w:rtl/>
          <w:lang w:bidi="fa-IR"/>
        </w:rPr>
        <w:t>داءً</w:t>
      </w:r>
      <w:r>
        <w:rPr>
          <w:rtl/>
          <w:lang w:bidi="fa-IR"/>
        </w:rPr>
        <w:t xml:space="preserve"> </w:t>
      </w:r>
      <w:r w:rsidRPr="00A840D2">
        <w:rPr>
          <w:rtl/>
          <w:lang w:bidi="fa-IR"/>
        </w:rPr>
        <w:t>إلّا</w:t>
      </w:r>
      <w:r>
        <w:rPr>
          <w:rtl/>
          <w:lang w:bidi="fa-IR"/>
        </w:rPr>
        <w:t xml:space="preserve"> </w:t>
      </w:r>
      <w:r w:rsidRPr="00A840D2">
        <w:rPr>
          <w:rtl/>
          <w:lang w:bidi="fa-IR"/>
        </w:rPr>
        <w:t>وقد</w:t>
      </w:r>
      <w:r>
        <w:rPr>
          <w:rtl/>
          <w:lang w:bidi="fa-IR"/>
        </w:rPr>
        <w:t xml:space="preserve"> </w:t>
      </w:r>
      <w:r w:rsidRPr="00A840D2">
        <w:rPr>
          <w:rtl/>
          <w:lang w:bidi="fa-IR"/>
        </w:rPr>
        <w:t>أنزَلَ</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شِفاءً</w:t>
      </w:r>
      <w:r>
        <w:rPr>
          <w:rtl/>
          <w:lang w:bidi="fa-IR"/>
        </w:rPr>
        <w:t xml:space="preserve"> ، </w:t>
      </w:r>
      <w:r w:rsidRPr="00A840D2">
        <w:rPr>
          <w:rtl/>
          <w:lang w:bidi="fa-IR"/>
        </w:rPr>
        <w:t>إلّا</w:t>
      </w:r>
      <w:r>
        <w:rPr>
          <w:rtl/>
          <w:lang w:bidi="fa-IR"/>
        </w:rPr>
        <w:t xml:space="preserve"> </w:t>
      </w:r>
      <w:r w:rsidRPr="00A840D2">
        <w:rPr>
          <w:rtl/>
          <w:lang w:bidi="fa-IR"/>
        </w:rPr>
        <w:t>السّامَ</w:t>
      </w:r>
      <w:r>
        <w:rPr>
          <w:rtl/>
          <w:lang w:bidi="fa-IR"/>
        </w:rPr>
        <w:t xml:space="preserve"> </w:t>
      </w:r>
      <w:r w:rsidRPr="00A840D2">
        <w:rPr>
          <w:rtl/>
          <w:lang w:bidi="fa-IR"/>
        </w:rPr>
        <w:t>والهَرَمَ</w:t>
      </w:r>
      <w:r>
        <w:rPr>
          <w:rtl/>
          <w:lang w:bidi="fa-IR"/>
        </w:rPr>
        <w:t xml:space="preserve"> .</w:t>
      </w:r>
      <w:r>
        <w:rPr>
          <w:rStyle w:val="libFootnotenumChar"/>
          <w:rtl/>
        </w:rPr>
        <w:t>1</w:t>
      </w:r>
    </w:p>
    <w:p w:rsidR="00042891" w:rsidRDefault="00042891" w:rsidP="00042891">
      <w:pPr>
        <w:pStyle w:val="libNormal"/>
      </w:pPr>
      <w:r>
        <w:rPr>
          <w:rStyle w:val="libBold1Char"/>
        </w:rPr>
        <w:t>2264</w:t>
      </w:r>
      <w:r w:rsidRPr="000F7D59">
        <w:rPr>
          <w:rStyle w:val="libBold1Char"/>
        </w:rPr>
        <w:t>.</w:t>
      </w:r>
      <w:r>
        <w:rPr>
          <w:lang w:bidi="fa-IR"/>
        </w:rPr>
        <w:t xml:space="preserve"> </w:t>
      </w:r>
      <w:r>
        <w:t xml:space="preserve">The Prophet </w:t>
      </w:r>
      <w:r w:rsidRPr="001500BA">
        <w:t>(SAWA)</w:t>
      </w:r>
      <w:r>
        <w:t xml:space="preserve"> said, 'Treat yourselves with medicine, for verily Allah has not sent down any ailment except that he has sent down a cure for it with the exception of death and old age.' </w:t>
      </w:r>
      <w:r>
        <w:rPr>
          <w:rStyle w:val="libFootnotenumChar"/>
        </w:rPr>
        <w:t>2</w:t>
      </w:r>
    </w:p>
    <w:p w:rsidR="00042891" w:rsidRDefault="00042891" w:rsidP="00F40395">
      <w:pPr>
        <w:pStyle w:val="libAr"/>
      </w:pPr>
      <w:r>
        <w:rPr>
          <w:rStyle w:val="libBold1Char"/>
          <w:rtl/>
        </w:rPr>
        <w:t>2265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لِكُلِّ</w:t>
      </w:r>
      <w:r>
        <w:rPr>
          <w:rtl/>
          <w:lang w:bidi="fa-IR"/>
        </w:rPr>
        <w:t xml:space="preserve"> </w:t>
      </w:r>
      <w:r w:rsidRPr="00A840D2">
        <w:rPr>
          <w:rtl/>
          <w:lang w:bidi="fa-IR"/>
        </w:rPr>
        <w:t>عِلّةٍ</w:t>
      </w:r>
      <w:r>
        <w:rPr>
          <w:rtl/>
          <w:lang w:bidi="fa-IR"/>
        </w:rPr>
        <w:t xml:space="preserve"> </w:t>
      </w:r>
      <w:r w:rsidRPr="00A840D2">
        <w:rPr>
          <w:rtl/>
          <w:lang w:bidi="fa-IR"/>
        </w:rPr>
        <w:t>دَواءٌ</w:t>
      </w:r>
      <w:r>
        <w:rPr>
          <w:rtl/>
          <w:lang w:bidi="fa-IR"/>
        </w:rPr>
        <w:t xml:space="preserve"> .</w:t>
      </w:r>
      <w:r>
        <w:rPr>
          <w:rStyle w:val="libFootnotenumChar"/>
          <w:rtl/>
        </w:rPr>
        <w:t>3</w:t>
      </w:r>
    </w:p>
    <w:p w:rsidR="00042891" w:rsidRDefault="00042891" w:rsidP="00042891">
      <w:pPr>
        <w:pStyle w:val="libNormal"/>
      </w:pPr>
      <w:r>
        <w:rPr>
          <w:rStyle w:val="libBold1Char"/>
        </w:rPr>
        <w:t>2265</w:t>
      </w:r>
      <w:r w:rsidRPr="000F7D59">
        <w:rPr>
          <w:rStyle w:val="libBold1Char"/>
        </w:rPr>
        <w:t>.</w:t>
      </w:r>
      <w:r>
        <w:rPr>
          <w:lang w:bidi="fa-IR"/>
        </w:rPr>
        <w:t xml:space="preserve"> </w:t>
      </w:r>
      <w:r>
        <w:t xml:space="preserve">Imam Ali </w:t>
      </w:r>
      <w:r w:rsidRPr="001500BA">
        <w:t>(AS)</w:t>
      </w:r>
      <w:r>
        <w:t xml:space="preserve"> said, 'For every ailment, there is a cure.' </w:t>
      </w:r>
      <w:r>
        <w:rPr>
          <w:rStyle w:val="libFootnotenumChar"/>
        </w:rPr>
        <w:t>4</w:t>
      </w:r>
    </w:p>
    <w:p w:rsidR="00042891" w:rsidRDefault="00042891" w:rsidP="00042891">
      <w:pPr>
        <w:pStyle w:val="libNormal"/>
      </w:pPr>
    </w:p>
    <w:p w:rsidR="00042891" w:rsidRDefault="00042891" w:rsidP="003C21EC">
      <w:pPr>
        <w:pStyle w:val="Heading3"/>
      </w:pPr>
      <w:bookmarkStart w:id="1710" w:name="_Toc484337774"/>
      <w:bookmarkStart w:id="1711" w:name="_Toc485812083"/>
      <w:r>
        <w:t>Notes</w:t>
      </w:r>
      <w:bookmarkEnd w:id="1710"/>
      <w:bookmarkEnd w:id="1711"/>
    </w:p>
    <w:p w:rsidR="00042891" w:rsidRDefault="00042891" w:rsidP="00042891">
      <w:pPr>
        <w:pStyle w:val="libFootnote"/>
      </w:pPr>
      <w:r>
        <w:t xml:space="preserve">1.. </w:t>
      </w:r>
      <w:r>
        <w:rPr>
          <w:rtl/>
        </w:rPr>
        <w:t xml:space="preserve">كنز العمّال : </w:t>
      </w:r>
      <w:r>
        <w:rPr>
          <w:rtl/>
          <w:lang w:bidi="fa-IR"/>
        </w:rPr>
        <w:t>28088</w:t>
      </w:r>
      <w:r>
        <w:t xml:space="preserve"> .</w:t>
      </w:r>
    </w:p>
    <w:p w:rsidR="00042891" w:rsidRDefault="00042891" w:rsidP="00042891">
      <w:pPr>
        <w:pStyle w:val="libFootnote"/>
      </w:pPr>
      <w:r>
        <w:t xml:space="preserve">2. Kanz al-Ummal, no. </w:t>
      </w:r>
      <w:r>
        <w:rPr>
          <w:lang w:bidi="fa-IR"/>
        </w:rPr>
        <w:t>28088</w:t>
      </w:r>
    </w:p>
    <w:p w:rsidR="00042891" w:rsidRDefault="00042891" w:rsidP="00042891">
      <w:pPr>
        <w:pStyle w:val="libFootnote"/>
      </w:pPr>
      <w:r>
        <w:t xml:space="preserve">3.. </w:t>
      </w:r>
      <w:r>
        <w:rPr>
          <w:rtl/>
        </w:rPr>
        <w:t xml:space="preserve">غرر الحكم : </w:t>
      </w:r>
      <w:r>
        <w:rPr>
          <w:rtl/>
          <w:lang w:bidi="fa-IR"/>
        </w:rPr>
        <w:t>7275</w:t>
      </w:r>
      <w:r>
        <w:t xml:space="preserve"> .</w:t>
      </w:r>
    </w:p>
    <w:p w:rsidR="00042891" w:rsidRDefault="00042891" w:rsidP="00042891">
      <w:pPr>
        <w:pStyle w:val="libFootnote"/>
        <w:rPr>
          <w:rtl/>
          <w:lang w:bidi="fa-IR"/>
        </w:rPr>
      </w:pPr>
      <w:r>
        <w:t xml:space="preserve">4. Ghurar al-Hikam, no. </w:t>
      </w:r>
      <w:r>
        <w:rPr>
          <w:lang w:bidi="fa-IR"/>
        </w:rPr>
        <w:t>7275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12" w:name="_Toc484337775"/>
      <w:bookmarkStart w:id="1713" w:name="_Toc485812084"/>
      <w:r>
        <w:rPr>
          <w:lang w:bidi="fa-IR"/>
        </w:rPr>
        <w:lastRenderedPageBreak/>
        <w:t>731</w:t>
      </w:r>
      <w:r>
        <w:t xml:space="preserve"> - </w:t>
      </w:r>
      <w:r>
        <w:rPr>
          <w:rtl/>
          <w:lang w:bidi="fa-IR"/>
        </w:rPr>
        <w:t>إيّاك والتَّسَرُّعَ في تَناوُلِ الدَّواءِ</w:t>
      </w:r>
      <w:bookmarkEnd w:id="1712"/>
      <w:bookmarkEnd w:id="1713"/>
    </w:p>
    <w:p w:rsidR="00042891" w:rsidRDefault="00042891" w:rsidP="003C21EC">
      <w:pPr>
        <w:pStyle w:val="Heading2Center"/>
      </w:pPr>
      <w:bookmarkStart w:id="1714" w:name="_Toc484337776"/>
      <w:bookmarkStart w:id="1715" w:name="_Toc485812085"/>
      <w:r>
        <w:rPr>
          <w:lang w:bidi="fa-IR"/>
        </w:rPr>
        <w:t>731</w:t>
      </w:r>
      <w:r>
        <w:t>. Beware of Hastening towards RESORTING TO MEDICINE</w:t>
      </w:r>
      <w:bookmarkEnd w:id="1714"/>
      <w:bookmarkEnd w:id="1715"/>
    </w:p>
    <w:p w:rsidR="00042891" w:rsidRDefault="00042891" w:rsidP="00F40395">
      <w:pPr>
        <w:pStyle w:val="libAr"/>
      </w:pPr>
      <w:r>
        <w:rPr>
          <w:rStyle w:val="libBold1Char"/>
          <w:rtl/>
        </w:rPr>
        <w:t>2266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تَجَنَّبِ</w:t>
      </w:r>
      <w:r>
        <w:rPr>
          <w:rtl/>
          <w:lang w:bidi="fa-IR"/>
        </w:rPr>
        <w:t xml:space="preserve"> </w:t>
      </w:r>
      <w:r w:rsidRPr="00A840D2">
        <w:rPr>
          <w:rtl/>
          <w:lang w:bidi="fa-IR"/>
        </w:rPr>
        <w:t>الدَّواءَ</w:t>
      </w:r>
      <w:r>
        <w:rPr>
          <w:rtl/>
          <w:lang w:bidi="fa-IR"/>
        </w:rPr>
        <w:t xml:space="preserve"> </w:t>
      </w:r>
      <w:r w:rsidRPr="00A840D2">
        <w:rPr>
          <w:rtl/>
          <w:lang w:bidi="fa-IR"/>
        </w:rPr>
        <w:t>ما</w:t>
      </w:r>
      <w:r>
        <w:rPr>
          <w:rtl/>
          <w:lang w:bidi="fa-IR"/>
        </w:rPr>
        <w:t xml:space="preserve"> </w:t>
      </w:r>
      <w:r w:rsidRPr="00A840D2">
        <w:rPr>
          <w:rtl/>
          <w:lang w:bidi="fa-IR"/>
        </w:rPr>
        <w:t>احتَمَلَ</w:t>
      </w:r>
      <w:r>
        <w:rPr>
          <w:rtl/>
          <w:lang w:bidi="fa-IR"/>
        </w:rPr>
        <w:t xml:space="preserve"> </w:t>
      </w:r>
      <w:r w:rsidRPr="00A840D2">
        <w:rPr>
          <w:rtl/>
          <w:lang w:bidi="fa-IR"/>
        </w:rPr>
        <w:t>بَدنُكَ</w:t>
      </w:r>
      <w:r>
        <w:rPr>
          <w:rtl/>
          <w:lang w:bidi="fa-IR"/>
        </w:rPr>
        <w:t xml:space="preserve"> </w:t>
      </w:r>
      <w:r w:rsidRPr="00A840D2">
        <w:rPr>
          <w:rtl/>
          <w:lang w:bidi="fa-IR"/>
        </w:rPr>
        <w:t>الداءَ</w:t>
      </w:r>
      <w:r>
        <w:rPr>
          <w:rtl/>
          <w:lang w:bidi="fa-IR"/>
        </w:rPr>
        <w:t xml:space="preserve"> ، </w:t>
      </w:r>
      <w:r w:rsidRPr="00A840D2">
        <w:rPr>
          <w:rtl/>
          <w:lang w:bidi="fa-IR"/>
        </w:rPr>
        <w:t>فإذا</w:t>
      </w:r>
      <w:r>
        <w:rPr>
          <w:rtl/>
          <w:lang w:bidi="fa-IR"/>
        </w:rPr>
        <w:t xml:space="preserve"> </w:t>
      </w:r>
      <w:r w:rsidRPr="00A840D2">
        <w:rPr>
          <w:rtl/>
          <w:lang w:bidi="fa-IR"/>
        </w:rPr>
        <w:t>لم</w:t>
      </w:r>
      <w:r>
        <w:rPr>
          <w:rtl/>
          <w:lang w:bidi="fa-IR"/>
        </w:rPr>
        <w:t xml:space="preserve"> </w:t>
      </w:r>
      <w:r w:rsidRPr="00A840D2">
        <w:rPr>
          <w:rtl/>
          <w:lang w:bidi="fa-IR"/>
        </w:rPr>
        <w:t>يَحتَمِلِ</w:t>
      </w:r>
      <w:r>
        <w:rPr>
          <w:rtl/>
          <w:lang w:bidi="fa-IR"/>
        </w:rPr>
        <w:t xml:space="preserve"> </w:t>
      </w:r>
      <w:r w:rsidRPr="00A840D2">
        <w:rPr>
          <w:rtl/>
          <w:lang w:bidi="fa-IR"/>
        </w:rPr>
        <w:t>الداءَ</w:t>
      </w:r>
      <w:r>
        <w:rPr>
          <w:rtl/>
          <w:lang w:bidi="fa-IR"/>
        </w:rPr>
        <w:t xml:space="preserve"> </w:t>
      </w:r>
      <w:r w:rsidRPr="00A840D2">
        <w:rPr>
          <w:rtl/>
          <w:lang w:bidi="fa-IR"/>
        </w:rPr>
        <w:t>فالدواءُ</w:t>
      </w:r>
      <w:r>
        <w:rPr>
          <w:rtl/>
          <w:lang w:bidi="fa-IR"/>
        </w:rPr>
        <w:t xml:space="preserve"> .</w:t>
      </w:r>
      <w:r>
        <w:rPr>
          <w:rStyle w:val="libFootnotenumChar"/>
          <w:rtl/>
        </w:rPr>
        <w:t>1</w:t>
      </w:r>
    </w:p>
    <w:p w:rsidR="00042891" w:rsidRDefault="00042891" w:rsidP="00042891">
      <w:pPr>
        <w:pStyle w:val="libNormal"/>
      </w:pPr>
      <w:r>
        <w:rPr>
          <w:rStyle w:val="libBold1Char"/>
        </w:rPr>
        <w:t>2266</w:t>
      </w:r>
      <w:r w:rsidRPr="000F7D59">
        <w:rPr>
          <w:rStyle w:val="libBold1Char"/>
        </w:rPr>
        <w:t>.</w:t>
      </w:r>
      <w:r>
        <w:rPr>
          <w:lang w:bidi="fa-IR"/>
        </w:rPr>
        <w:t xml:space="preserve"> </w:t>
      </w:r>
      <w:r>
        <w:t xml:space="preserve">The Prophet </w:t>
      </w:r>
      <w:r w:rsidRPr="001500BA">
        <w:t>(SAWA)</w:t>
      </w:r>
      <w:r>
        <w:t xml:space="preserve"> said, 'Avoid medicine as long as your body can bear the ailment, but if it cannot bear the ailment, then resort to medicine.' </w:t>
      </w:r>
      <w:r>
        <w:rPr>
          <w:rStyle w:val="libFootnotenumChar"/>
        </w:rPr>
        <w:t>2</w:t>
      </w:r>
    </w:p>
    <w:p w:rsidR="00042891" w:rsidRDefault="00042891" w:rsidP="00F40395">
      <w:pPr>
        <w:pStyle w:val="libAr"/>
      </w:pPr>
      <w:r>
        <w:rPr>
          <w:rStyle w:val="libBold1Char"/>
          <w:rtl/>
        </w:rPr>
        <w:t>2267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يَتَداوَى</w:t>
      </w:r>
      <w:r>
        <w:rPr>
          <w:rtl/>
          <w:lang w:bidi="fa-IR"/>
        </w:rPr>
        <w:t xml:space="preserve"> </w:t>
      </w:r>
      <w:r w:rsidRPr="00A840D2">
        <w:rPr>
          <w:rtl/>
          <w:lang w:bidi="fa-IR"/>
        </w:rPr>
        <w:t>المُسلمُ</w:t>
      </w:r>
      <w:r>
        <w:rPr>
          <w:rtl/>
          <w:lang w:bidi="fa-IR"/>
        </w:rPr>
        <w:t xml:space="preserve"> </w:t>
      </w:r>
      <w:r w:rsidRPr="00A840D2">
        <w:rPr>
          <w:rtl/>
          <w:lang w:bidi="fa-IR"/>
        </w:rPr>
        <w:t>حتّى</w:t>
      </w:r>
      <w:r>
        <w:rPr>
          <w:rtl/>
          <w:lang w:bidi="fa-IR"/>
        </w:rPr>
        <w:t xml:space="preserve">‏ </w:t>
      </w:r>
      <w:r w:rsidRPr="00A840D2">
        <w:rPr>
          <w:rtl/>
          <w:lang w:bidi="fa-IR"/>
        </w:rPr>
        <w:t>يَغلِبَ</w:t>
      </w:r>
      <w:r>
        <w:rPr>
          <w:rtl/>
          <w:lang w:bidi="fa-IR"/>
        </w:rPr>
        <w:t xml:space="preserve"> </w:t>
      </w:r>
      <w:r w:rsidRPr="00A840D2">
        <w:rPr>
          <w:rtl/>
          <w:lang w:bidi="fa-IR"/>
        </w:rPr>
        <w:t>مَرَضُهُ</w:t>
      </w:r>
      <w:r>
        <w:rPr>
          <w:rtl/>
          <w:lang w:bidi="fa-IR"/>
        </w:rPr>
        <w:t xml:space="preserve"> </w:t>
      </w:r>
      <w:r w:rsidRPr="00A840D2">
        <w:rPr>
          <w:rtl/>
          <w:lang w:bidi="fa-IR"/>
        </w:rPr>
        <w:t>صِحَّتَهُ</w:t>
      </w:r>
      <w:r>
        <w:rPr>
          <w:rtl/>
          <w:lang w:bidi="fa-IR"/>
        </w:rPr>
        <w:t xml:space="preserve"> .</w:t>
      </w:r>
      <w:r>
        <w:rPr>
          <w:rStyle w:val="libFootnotenumChar"/>
          <w:rtl/>
        </w:rPr>
        <w:t>3</w:t>
      </w:r>
    </w:p>
    <w:p w:rsidR="00042891" w:rsidRDefault="00042891" w:rsidP="00042891">
      <w:pPr>
        <w:pStyle w:val="libNormal"/>
      </w:pPr>
      <w:r>
        <w:rPr>
          <w:rStyle w:val="libBold1Char"/>
        </w:rPr>
        <w:t>2267</w:t>
      </w:r>
      <w:r w:rsidRPr="000F7D59">
        <w:rPr>
          <w:rStyle w:val="libBold1Char"/>
        </w:rPr>
        <w:t>.</w:t>
      </w:r>
      <w:r>
        <w:rPr>
          <w:lang w:bidi="fa-IR"/>
        </w:rPr>
        <w:t xml:space="preserve"> </w:t>
      </w:r>
      <w:r>
        <w:t xml:space="preserve">Imam Ali </w:t>
      </w:r>
      <w:r w:rsidRPr="001500BA">
        <w:t>(AS)</w:t>
      </w:r>
      <w:r>
        <w:t xml:space="preserve"> said, 'A Muslim does not seek to treat himself [with medicine] until the ailment overcomes his health.' </w:t>
      </w:r>
      <w:r>
        <w:rPr>
          <w:rStyle w:val="libFootnotenumChar"/>
        </w:rPr>
        <w:t>4</w:t>
      </w:r>
    </w:p>
    <w:p w:rsidR="00042891" w:rsidRDefault="00042891" w:rsidP="00F40395">
      <w:pPr>
        <w:pStyle w:val="libAr"/>
      </w:pPr>
      <w:r>
        <w:rPr>
          <w:rStyle w:val="libBold1Char"/>
          <w:rtl/>
        </w:rPr>
        <w:t>2268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مِن</w:t>
      </w:r>
      <w:r>
        <w:rPr>
          <w:rtl/>
          <w:lang w:bidi="fa-IR"/>
        </w:rPr>
        <w:t xml:space="preserve"> </w:t>
      </w:r>
      <w:r w:rsidRPr="00A840D2">
        <w:rPr>
          <w:rtl/>
          <w:lang w:bidi="fa-IR"/>
        </w:rPr>
        <w:t>دواءٍ</w:t>
      </w:r>
      <w:r>
        <w:rPr>
          <w:rtl/>
          <w:lang w:bidi="fa-IR"/>
        </w:rPr>
        <w:t xml:space="preserve"> </w:t>
      </w:r>
      <w:r w:rsidRPr="00A840D2">
        <w:rPr>
          <w:rtl/>
          <w:lang w:bidi="fa-IR"/>
        </w:rPr>
        <w:t>إلّا</w:t>
      </w:r>
      <w:r>
        <w:rPr>
          <w:rtl/>
          <w:lang w:bidi="fa-IR"/>
        </w:rPr>
        <w:t xml:space="preserve"> </w:t>
      </w:r>
      <w:r w:rsidRPr="00A840D2">
        <w:rPr>
          <w:rtl/>
          <w:lang w:bidi="fa-IR"/>
        </w:rPr>
        <w:t>وهو</w:t>
      </w:r>
      <w:r>
        <w:rPr>
          <w:rtl/>
          <w:lang w:bidi="fa-IR"/>
        </w:rPr>
        <w:t xml:space="preserve"> </w:t>
      </w:r>
      <w:r w:rsidRPr="00A840D2">
        <w:rPr>
          <w:rtl/>
          <w:lang w:bidi="fa-IR"/>
        </w:rPr>
        <w:t>يُهَيِّجُ</w:t>
      </w:r>
      <w:r>
        <w:rPr>
          <w:rtl/>
          <w:lang w:bidi="fa-IR"/>
        </w:rPr>
        <w:t xml:space="preserve"> </w:t>
      </w:r>
      <w:r w:rsidRPr="00A840D2">
        <w:rPr>
          <w:rtl/>
          <w:lang w:bidi="fa-IR"/>
        </w:rPr>
        <w:t>داءً</w:t>
      </w:r>
      <w:r>
        <w:rPr>
          <w:rtl/>
          <w:lang w:bidi="fa-IR"/>
        </w:rPr>
        <w:t xml:space="preserve"> ، </w:t>
      </w:r>
      <w:r w:rsidRPr="00A840D2">
        <w:rPr>
          <w:rtl/>
          <w:lang w:bidi="fa-IR"/>
        </w:rPr>
        <w:t>وليسَ</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في</w:t>
      </w:r>
      <w:r>
        <w:rPr>
          <w:rtl/>
          <w:lang w:bidi="fa-IR"/>
        </w:rPr>
        <w:t xml:space="preserve"> </w:t>
      </w:r>
      <w:r w:rsidRPr="00A840D2">
        <w:rPr>
          <w:rtl/>
          <w:lang w:bidi="fa-IR"/>
        </w:rPr>
        <w:t>البَدنِ</w:t>
      </w:r>
      <w:r>
        <w:rPr>
          <w:rtl/>
          <w:lang w:bidi="fa-IR"/>
        </w:rPr>
        <w:t xml:space="preserve"> </w:t>
      </w:r>
      <w:r w:rsidRPr="00A840D2">
        <w:rPr>
          <w:rtl/>
          <w:lang w:bidi="fa-IR"/>
        </w:rPr>
        <w:t>أنفَعَ</w:t>
      </w:r>
      <w:r>
        <w:rPr>
          <w:rtl/>
          <w:lang w:bidi="fa-IR"/>
        </w:rPr>
        <w:t xml:space="preserve"> </w:t>
      </w:r>
      <w:r w:rsidRPr="00A840D2">
        <w:rPr>
          <w:rtl/>
          <w:lang w:bidi="fa-IR"/>
        </w:rPr>
        <w:t>مِن</w:t>
      </w:r>
      <w:r>
        <w:rPr>
          <w:rtl/>
          <w:lang w:bidi="fa-IR"/>
        </w:rPr>
        <w:t xml:space="preserve"> </w:t>
      </w:r>
      <w:r w:rsidRPr="00A840D2">
        <w:rPr>
          <w:rtl/>
          <w:lang w:bidi="fa-IR"/>
        </w:rPr>
        <w:t>إمساكِ</w:t>
      </w:r>
      <w:r>
        <w:rPr>
          <w:rtl/>
          <w:lang w:bidi="fa-IR"/>
        </w:rPr>
        <w:t xml:space="preserve"> </w:t>
      </w:r>
      <w:r w:rsidRPr="00A840D2">
        <w:rPr>
          <w:rtl/>
          <w:lang w:bidi="fa-IR"/>
        </w:rPr>
        <w:t>اليدِ</w:t>
      </w:r>
      <w:r>
        <w:rPr>
          <w:rtl/>
          <w:lang w:bidi="fa-IR"/>
        </w:rPr>
        <w:t xml:space="preserve"> </w:t>
      </w:r>
      <w:r w:rsidRPr="00A840D2">
        <w:rPr>
          <w:rtl/>
          <w:lang w:bidi="fa-IR"/>
        </w:rPr>
        <w:t>إلّا</w:t>
      </w:r>
      <w:r>
        <w:rPr>
          <w:rtl/>
          <w:lang w:bidi="fa-IR"/>
        </w:rPr>
        <w:t xml:space="preserve"> </w:t>
      </w:r>
      <w:r w:rsidRPr="00A840D2">
        <w:rPr>
          <w:rtl/>
          <w:lang w:bidi="fa-IR"/>
        </w:rPr>
        <w:t>عمّا</w:t>
      </w:r>
      <w:r>
        <w:rPr>
          <w:rtl/>
          <w:lang w:bidi="fa-IR"/>
        </w:rPr>
        <w:t xml:space="preserve"> </w:t>
      </w:r>
      <w:r w:rsidRPr="00A840D2">
        <w:rPr>
          <w:rtl/>
          <w:lang w:bidi="fa-IR"/>
        </w:rPr>
        <w:t>يَحتاجُ</w:t>
      </w:r>
      <w:r>
        <w:rPr>
          <w:rtl/>
          <w:lang w:bidi="fa-IR"/>
        </w:rPr>
        <w:t xml:space="preserve"> </w:t>
      </w:r>
      <w:r w:rsidRPr="00A840D2">
        <w:rPr>
          <w:rtl/>
          <w:lang w:bidi="fa-IR"/>
        </w:rPr>
        <w:t>إلَيهِ</w:t>
      </w:r>
      <w:r>
        <w:rPr>
          <w:rtl/>
          <w:lang w:bidi="fa-IR"/>
        </w:rPr>
        <w:t xml:space="preserve"> .</w:t>
      </w:r>
      <w:r>
        <w:rPr>
          <w:rStyle w:val="libFootnotenumChar"/>
          <w:rtl/>
        </w:rPr>
        <w:t>5</w:t>
      </w:r>
    </w:p>
    <w:p w:rsidR="00042891" w:rsidRDefault="00042891" w:rsidP="00042891">
      <w:pPr>
        <w:pStyle w:val="libNormal"/>
      </w:pPr>
      <w:r>
        <w:rPr>
          <w:rStyle w:val="libBold1Char"/>
        </w:rPr>
        <w:t>2268</w:t>
      </w:r>
      <w:r w:rsidRPr="000F7D59">
        <w:rPr>
          <w:rStyle w:val="libBold1Char"/>
        </w:rPr>
        <w:t>.</w:t>
      </w:r>
      <w:r>
        <w:rPr>
          <w:lang w:bidi="fa-IR"/>
        </w:rPr>
        <w:t xml:space="preserve"> </w:t>
      </w:r>
      <w:r>
        <w:t xml:space="preserve">Imam al-Kazim </w:t>
      </w:r>
      <w:r w:rsidRPr="001500BA">
        <w:t>(AS)</w:t>
      </w:r>
      <w:r>
        <w:t xml:space="preserve"> said, 'There is no medicine except that it exacerbates another ailment, and there is nothing more beneficial to the body than self-restraint from all except that which the body needs.' </w:t>
      </w:r>
      <w:r>
        <w:rPr>
          <w:rStyle w:val="libFootnotenumChar"/>
        </w:rPr>
        <w:t>6</w:t>
      </w:r>
    </w:p>
    <w:p w:rsidR="00042891" w:rsidRDefault="00042891" w:rsidP="00042891">
      <w:pPr>
        <w:pStyle w:val="libNormal"/>
      </w:pPr>
    </w:p>
    <w:p w:rsidR="00042891" w:rsidRDefault="00042891" w:rsidP="003C21EC">
      <w:pPr>
        <w:pStyle w:val="Heading3"/>
      </w:pPr>
      <w:bookmarkStart w:id="1716" w:name="_Toc484337777"/>
      <w:bookmarkStart w:id="1717" w:name="_Toc485812086"/>
      <w:r>
        <w:t>Notes</w:t>
      </w:r>
      <w:bookmarkEnd w:id="1716"/>
      <w:bookmarkEnd w:id="1717"/>
    </w:p>
    <w:p w:rsidR="00042891" w:rsidRDefault="00042891" w:rsidP="00042891">
      <w:pPr>
        <w:pStyle w:val="libFootnote"/>
      </w:pPr>
      <w:r>
        <w:t xml:space="preserve">1. </w:t>
      </w:r>
      <w:r>
        <w:rPr>
          <w:rtl/>
        </w:rPr>
        <w:t xml:space="preserve">بحار الأنوار : </w:t>
      </w:r>
      <w:r>
        <w:rPr>
          <w:rtl/>
          <w:lang w:bidi="fa-IR"/>
        </w:rPr>
        <w:t>81 / 211 / 30</w:t>
      </w:r>
      <w:r>
        <w:t xml:space="preserve"> .</w:t>
      </w:r>
    </w:p>
    <w:p w:rsidR="00042891" w:rsidRDefault="00042891" w:rsidP="00042891">
      <w:pPr>
        <w:pStyle w:val="libFootnote"/>
      </w:pPr>
      <w:r>
        <w:t xml:space="preserve">2. Bihar al-Anwar, v. </w:t>
      </w:r>
      <w:r>
        <w:rPr>
          <w:lang w:bidi="fa-IR"/>
        </w:rPr>
        <w:t>81</w:t>
      </w:r>
      <w:r>
        <w:t xml:space="preserve">, p. </w:t>
      </w:r>
      <w:r>
        <w:rPr>
          <w:lang w:bidi="fa-IR"/>
        </w:rPr>
        <w:t>211</w:t>
      </w:r>
      <w:r>
        <w:t xml:space="preserve">, no. </w:t>
      </w:r>
      <w:r>
        <w:rPr>
          <w:lang w:bidi="fa-IR"/>
        </w:rPr>
        <w:t>30</w:t>
      </w:r>
    </w:p>
    <w:p w:rsidR="00042891" w:rsidRDefault="00042891" w:rsidP="00042891">
      <w:pPr>
        <w:pStyle w:val="libFootnote"/>
      </w:pPr>
      <w:r>
        <w:t xml:space="preserve">3. </w:t>
      </w:r>
      <w:r>
        <w:rPr>
          <w:rtl/>
        </w:rPr>
        <w:t xml:space="preserve">الخصال : </w:t>
      </w:r>
      <w:r>
        <w:rPr>
          <w:rtl/>
          <w:lang w:bidi="fa-IR"/>
        </w:rPr>
        <w:t>620 / 10</w:t>
      </w:r>
      <w:r>
        <w:t xml:space="preserve"> .</w:t>
      </w:r>
    </w:p>
    <w:p w:rsidR="00042891" w:rsidRDefault="00042891" w:rsidP="00042891">
      <w:pPr>
        <w:pStyle w:val="libFootnote"/>
      </w:pPr>
      <w:r>
        <w:t xml:space="preserve">4. al-Khisal, p. </w:t>
      </w:r>
      <w:r>
        <w:rPr>
          <w:lang w:bidi="fa-IR"/>
        </w:rPr>
        <w:t>620</w:t>
      </w:r>
      <w:r>
        <w:t xml:space="preserve">, no. </w:t>
      </w:r>
      <w:r>
        <w:rPr>
          <w:lang w:bidi="fa-IR"/>
        </w:rPr>
        <w:t>10</w:t>
      </w:r>
    </w:p>
    <w:p w:rsidR="00042891" w:rsidRDefault="00042891" w:rsidP="00042891">
      <w:pPr>
        <w:pStyle w:val="libFootnote"/>
      </w:pPr>
      <w:r>
        <w:t xml:space="preserve">5. </w:t>
      </w:r>
      <w:r>
        <w:rPr>
          <w:rtl/>
        </w:rPr>
        <w:t xml:space="preserve">الكافي : </w:t>
      </w:r>
      <w:r>
        <w:rPr>
          <w:rtl/>
          <w:lang w:bidi="fa-IR"/>
        </w:rPr>
        <w:t>8 / 273 / 409</w:t>
      </w:r>
      <w:r>
        <w:t xml:space="preserve"> .</w:t>
      </w:r>
    </w:p>
    <w:p w:rsidR="00042891" w:rsidRDefault="00042891" w:rsidP="00042891">
      <w:pPr>
        <w:pStyle w:val="libFootnote"/>
        <w:rPr>
          <w:rtl/>
          <w:lang w:bidi="fa-IR"/>
        </w:rPr>
      </w:pPr>
      <w:r>
        <w:t xml:space="preserve">6. al-Kafi, v. </w:t>
      </w:r>
      <w:r>
        <w:rPr>
          <w:lang w:bidi="fa-IR"/>
        </w:rPr>
        <w:t>8</w:t>
      </w:r>
      <w:r>
        <w:t xml:space="preserve">, p. </w:t>
      </w:r>
      <w:r>
        <w:rPr>
          <w:lang w:bidi="fa-IR"/>
        </w:rPr>
        <w:t>273</w:t>
      </w:r>
      <w:r>
        <w:t xml:space="preserve">, no. </w:t>
      </w:r>
      <w:r>
        <w:rPr>
          <w:lang w:bidi="fa-IR"/>
        </w:rPr>
        <w:t>409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18" w:name="_Toc484337778"/>
      <w:bookmarkStart w:id="1719" w:name="_Toc485812087"/>
      <w:r>
        <w:rPr>
          <w:lang w:bidi="fa-IR"/>
        </w:rPr>
        <w:lastRenderedPageBreak/>
        <w:t>732</w:t>
      </w:r>
      <w:r>
        <w:t xml:space="preserve"> - </w:t>
      </w:r>
      <w:r>
        <w:rPr>
          <w:rtl/>
          <w:lang w:bidi="fa-IR"/>
        </w:rPr>
        <w:t>الحِميةُ رَأسُ الدَّواءِ</w:t>
      </w:r>
      <w:bookmarkEnd w:id="1718"/>
      <w:bookmarkEnd w:id="1719"/>
    </w:p>
    <w:p w:rsidR="00042891" w:rsidRDefault="00042891" w:rsidP="003C21EC">
      <w:pPr>
        <w:pStyle w:val="Heading2Center"/>
      </w:pPr>
      <w:bookmarkStart w:id="1720" w:name="_Toc484337779"/>
      <w:bookmarkStart w:id="1721" w:name="_Toc485812088"/>
      <w:r>
        <w:rPr>
          <w:lang w:bidi="fa-IR"/>
        </w:rPr>
        <w:t>732</w:t>
      </w:r>
      <w:r>
        <w:t>. Diet Control is the Fountainhead OF REMEDIES</w:t>
      </w:r>
      <w:bookmarkEnd w:id="1720"/>
      <w:bookmarkEnd w:id="1721"/>
    </w:p>
    <w:p w:rsidR="00042891" w:rsidRDefault="00042891" w:rsidP="00F40395">
      <w:pPr>
        <w:pStyle w:val="libAr"/>
      </w:pPr>
      <w:r>
        <w:rPr>
          <w:rStyle w:val="libBold1Char"/>
          <w:rtl/>
        </w:rPr>
        <w:t>2269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التَّجوُّعُ</w:t>
      </w:r>
      <w:r>
        <w:rPr>
          <w:rtl/>
          <w:lang w:bidi="fa-IR"/>
        </w:rPr>
        <w:t xml:space="preserve"> </w:t>
      </w:r>
      <w:r w:rsidRPr="00A840D2">
        <w:rPr>
          <w:rtl/>
          <w:lang w:bidi="fa-IR"/>
        </w:rPr>
        <w:t>أنفَعُ</w:t>
      </w:r>
      <w:r>
        <w:rPr>
          <w:rtl/>
          <w:lang w:bidi="fa-IR"/>
        </w:rPr>
        <w:t xml:space="preserve"> </w:t>
      </w:r>
      <w:r w:rsidRPr="00A840D2">
        <w:rPr>
          <w:rtl/>
          <w:lang w:bidi="fa-IR"/>
        </w:rPr>
        <w:t>الدواءِ</w:t>
      </w:r>
      <w:r>
        <w:rPr>
          <w:rtl/>
          <w:lang w:bidi="fa-IR"/>
        </w:rPr>
        <w:t xml:space="preserve"> .</w:t>
      </w:r>
      <w:r>
        <w:rPr>
          <w:rStyle w:val="libFootnotenumChar"/>
          <w:rtl/>
        </w:rPr>
        <w:t>1</w:t>
      </w:r>
    </w:p>
    <w:p w:rsidR="00042891" w:rsidRDefault="00042891" w:rsidP="00042891">
      <w:pPr>
        <w:pStyle w:val="libNormal"/>
      </w:pPr>
      <w:r>
        <w:rPr>
          <w:rStyle w:val="libBold1Char"/>
        </w:rPr>
        <w:t>2269</w:t>
      </w:r>
      <w:r w:rsidRPr="000F7D59">
        <w:rPr>
          <w:rStyle w:val="libBold1Char"/>
        </w:rPr>
        <w:t>.</w:t>
      </w:r>
      <w:r>
        <w:rPr>
          <w:lang w:bidi="fa-IR"/>
        </w:rPr>
        <w:t xml:space="preserve"> </w:t>
      </w:r>
      <w:r>
        <w:t xml:space="preserve">Imam Ali </w:t>
      </w:r>
      <w:r w:rsidRPr="001500BA">
        <w:t>(AS)</w:t>
      </w:r>
      <w:r>
        <w:t xml:space="preserve"> said, 'Starving out is the best of remedies.' </w:t>
      </w:r>
      <w:r>
        <w:rPr>
          <w:rStyle w:val="libFootnotenumChar"/>
        </w:rPr>
        <w:t>2</w:t>
      </w:r>
    </w:p>
    <w:p w:rsidR="00042891" w:rsidRDefault="00042891" w:rsidP="00F40395">
      <w:pPr>
        <w:pStyle w:val="libAr"/>
      </w:pPr>
      <w:r>
        <w:rPr>
          <w:rStyle w:val="libBold1Char"/>
          <w:rtl/>
        </w:rPr>
        <w:t>2270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يَضُرُّ</w:t>
      </w:r>
      <w:r>
        <w:rPr>
          <w:rtl/>
          <w:lang w:bidi="fa-IR"/>
        </w:rPr>
        <w:t xml:space="preserve"> </w:t>
      </w:r>
      <w:r w:rsidRPr="00A840D2">
        <w:rPr>
          <w:rtl/>
          <w:lang w:bidi="fa-IR"/>
        </w:rPr>
        <w:t>المَريضَ</w:t>
      </w:r>
      <w:r>
        <w:rPr>
          <w:rtl/>
          <w:lang w:bidi="fa-IR"/>
        </w:rPr>
        <w:t xml:space="preserve"> </w:t>
      </w:r>
      <w:r w:rsidRPr="00A840D2">
        <w:rPr>
          <w:rtl/>
          <w:lang w:bidi="fa-IR"/>
        </w:rPr>
        <w:t>ما</w:t>
      </w:r>
      <w:r>
        <w:rPr>
          <w:rtl/>
          <w:lang w:bidi="fa-IR"/>
        </w:rPr>
        <w:t xml:space="preserve"> </w:t>
      </w:r>
      <w:r w:rsidRPr="00A840D2">
        <w:rPr>
          <w:rtl/>
          <w:lang w:bidi="fa-IR"/>
        </w:rPr>
        <w:t>حَمَيتَ</w:t>
      </w:r>
      <w:r>
        <w:rPr>
          <w:rtl/>
          <w:lang w:bidi="fa-IR"/>
        </w:rPr>
        <w:t xml:space="preserve"> </w:t>
      </w:r>
      <w:r w:rsidRPr="00A840D2">
        <w:rPr>
          <w:rtl/>
          <w:lang w:bidi="fa-IR"/>
        </w:rPr>
        <w:t>عنهُ</w:t>
      </w:r>
      <w:r>
        <w:rPr>
          <w:rtl/>
          <w:lang w:bidi="fa-IR"/>
        </w:rPr>
        <w:t xml:space="preserve"> </w:t>
      </w:r>
      <w:r w:rsidRPr="00A840D2">
        <w:rPr>
          <w:rtl/>
          <w:lang w:bidi="fa-IR"/>
        </w:rPr>
        <w:t>الطَّعامَ</w:t>
      </w:r>
      <w:r>
        <w:rPr>
          <w:rtl/>
          <w:lang w:bidi="fa-IR"/>
        </w:rPr>
        <w:t xml:space="preserve"> .</w:t>
      </w:r>
      <w:r>
        <w:rPr>
          <w:rStyle w:val="libFootnotenumChar"/>
          <w:rtl/>
        </w:rPr>
        <w:t>3</w:t>
      </w:r>
    </w:p>
    <w:p w:rsidR="00042891" w:rsidRDefault="00042891" w:rsidP="00042891">
      <w:pPr>
        <w:pStyle w:val="libNormal"/>
      </w:pPr>
      <w:r>
        <w:rPr>
          <w:rStyle w:val="libBold1Char"/>
        </w:rPr>
        <w:t>2270</w:t>
      </w:r>
      <w:r w:rsidRPr="000F7D59">
        <w:rPr>
          <w:rStyle w:val="libBold1Char"/>
        </w:rPr>
        <w:t>.</w:t>
      </w:r>
      <w:r>
        <w:rPr>
          <w:lang w:bidi="fa-IR"/>
        </w:rPr>
        <w:t xml:space="preserve"> </w:t>
      </w:r>
      <w:r>
        <w:t xml:space="preserve">Imam al-Sadiq </w:t>
      </w:r>
      <w:r w:rsidRPr="001500BA">
        <w:t>(AS)</w:t>
      </w:r>
      <w:r>
        <w:t xml:space="preserve"> said, 'Dieting from food causes no harm to the sick person.' </w:t>
      </w:r>
      <w:r>
        <w:rPr>
          <w:rStyle w:val="libFootnotenumChar"/>
        </w:rPr>
        <w:t>4</w:t>
      </w:r>
    </w:p>
    <w:p w:rsidR="00042891" w:rsidRDefault="00042891" w:rsidP="00F40395">
      <w:pPr>
        <w:pStyle w:val="libAr"/>
      </w:pPr>
      <w:r>
        <w:rPr>
          <w:rStyle w:val="libBold1Char"/>
          <w:rtl/>
        </w:rPr>
        <w:t>2271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تَنفَعُ</w:t>
      </w:r>
      <w:r>
        <w:rPr>
          <w:rtl/>
          <w:lang w:bidi="fa-IR"/>
        </w:rPr>
        <w:t xml:space="preserve"> </w:t>
      </w:r>
      <w:r w:rsidRPr="00A840D2">
        <w:rPr>
          <w:rtl/>
          <w:lang w:bidi="fa-IR"/>
        </w:rPr>
        <w:t>الحِميَةُ</w:t>
      </w:r>
      <w:r>
        <w:rPr>
          <w:rtl/>
          <w:lang w:bidi="fa-IR"/>
        </w:rPr>
        <w:t xml:space="preserve"> </w:t>
      </w:r>
      <w:r w:rsidRPr="00A840D2">
        <w:rPr>
          <w:rtl/>
          <w:lang w:bidi="fa-IR"/>
        </w:rPr>
        <w:t>لمريضٍ</w:t>
      </w:r>
      <w:r>
        <w:rPr>
          <w:rtl/>
          <w:lang w:bidi="fa-IR"/>
        </w:rPr>
        <w:t xml:space="preserve"> </w:t>
      </w:r>
      <w:r w:rsidRPr="00A840D2">
        <w:rPr>
          <w:rtl/>
          <w:lang w:bidi="fa-IR"/>
        </w:rPr>
        <w:t>بعدَ</w:t>
      </w:r>
      <w:r>
        <w:rPr>
          <w:rtl/>
          <w:lang w:bidi="fa-IR"/>
        </w:rPr>
        <w:t xml:space="preserve"> </w:t>
      </w:r>
      <w:r w:rsidRPr="00A840D2">
        <w:rPr>
          <w:rtl/>
          <w:lang w:bidi="fa-IR"/>
        </w:rPr>
        <w:t>سبعَةِ</w:t>
      </w:r>
      <w:r>
        <w:rPr>
          <w:rtl/>
          <w:lang w:bidi="fa-IR"/>
        </w:rPr>
        <w:t xml:space="preserve"> </w:t>
      </w:r>
      <w:r w:rsidRPr="00A840D2">
        <w:rPr>
          <w:rtl/>
          <w:lang w:bidi="fa-IR"/>
        </w:rPr>
        <w:t>أيّامٍ</w:t>
      </w:r>
      <w:r>
        <w:rPr>
          <w:rtl/>
          <w:lang w:bidi="fa-IR"/>
        </w:rPr>
        <w:t xml:space="preserve"> .</w:t>
      </w:r>
      <w:r>
        <w:rPr>
          <w:rStyle w:val="libFootnotenumChar"/>
          <w:rtl/>
        </w:rPr>
        <w:t>5</w:t>
      </w:r>
    </w:p>
    <w:p w:rsidR="00042891" w:rsidRDefault="00042891" w:rsidP="00042891">
      <w:pPr>
        <w:pStyle w:val="libNormal"/>
      </w:pPr>
      <w:r>
        <w:rPr>
          <w:rStyle w:val="libBold1Char"/>
        </w:rPr>
        <w:t>2271</w:t>
      </w:r>
      <w:r w:rsidRPr="000F7D59">
        <w:rPr>
          <w:rStyle w:val="libBold1Char"/>
        </w:rPr>
        <w:t>.</w:t>
      </w:r>
      <w:r>
        <w:rPr>
          <w:lang w:bidi="fa-IR"/>
        </w:rPr>
        <w:t xml:space="preserve"> </w:t>
      </w:r>
      <w:r>
        <w:t xml:space="preserve">Imam al-Sadiq </w:t>
      </w:r>
      <w:r w:rsidRPr="001500BA">
        <w:t>(AS)</w:t>
      </w:r>
      <w:r>
        <w:t xml:space="preserve"> said, '[Starting to] Diet from food is of no benefit to the sick person after seven days.' </w:t>
      </w:r>
      <w:r>
        <w:rPr>
          <w:rStyle w:val="libFootnotenumChar"/>
        </w:rPr>
        <w:t>6</w:t>
      </w:r>
    </w:p>
    <w:p w:rsidR="00042891" w:rsidRDefault="00042891" w:rsidP="00F40395">
      <w:pPr>
        <w:pStyle w:val="libAr"/>
      </w:pPr>
      <w:r>
        <w:rPr>
          <w:rStyle w:val="libBold1Char"/>
          <w:rtl/>
        </w:rPr>
        <w:t>2272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الحِميةُ</w:t>
      </w:r>
      <w:r>
        <w:rPr>
          <w:rtl/>
          <w:lang w:bidi="fa-IR"/>
        </w:rPr>
        <w:t xml:space="preserve"> </w:t>
      </w:r>
      <w:r w:rsidRPr="00A840D2">
        <w:rPr>
          <w:rtl/>
          <w:lang w:bidi="fa-IR"/>
        </w:rPr>
        <w:t>رأسُ</w:t>
      </w:r>
      <w:r>
        <w:rPr>
          <w:rtl/>
          <w:lang w:bidi="fa-IR"/>
        </w:rPr>
        <w:t xml:space="preserve"> </w:t>
      </w:r>
      <w:r w:rsidRPr="00A840D2">
        <w:rPr>
          <w:rtl/>
          <w:lang w:bidi="fa-IR"/>
        </w:rPr>
        <w:t>الدواءِ</w:t>
      </w:r>
      <w:r>
        <w:rPr>
          <w:rtl/>
          <w:lang w:bidi="fa-IR"/>
        </w:rPr>
        <w:t xml:space="preserve"> ، </w:t>
      </w:r>
      <w:r w:rsidRPr="00A840D2">
        <w:rPr>
          <w:rtl/>
          <w:lang w:bidi="fa-IR"/>
        </w:rPr>
        <w:t>والمَعِدةُ</w:t>
      </w:r>
      <w:r>
        <w:rPr>
          <w:rtl/>
          <w:lang w:bidi="fa-IR"/>
        </w:rPr>
        <w:t xml:space="preserve"> </w:t>
      </w:r>
      <w:r w:rsidRPr="00A840D2">
        <w:rPr>
          <w:rtl/>
          <w:lang w:bidi="fa-IR"/>
        </w:rPr>
        <w:t>بيتُ</w:t>
      </w:r>
      <w:r>
        <w:rPr>
          <w:rtl/>
          <w:lang w:bidi="fa-IR"/>
        </w:rPr>
        <w:t xml:space="preserve"> </w:t>
      </w:r>
      <w:r w:rsidRPr="00A840D2">
        <w:rPr>
          <w:rtl/>
          <w:lang w:bidi="fa-IR"/>
        </w:rPr>
        <w:t>الداءِ</w:t>
      </w:r>
      <w:r>
        <w:rPr>
          <w:rtl/>
          <w:lang w:bidi="fa-IR"/>
        </w:rPr>
        <w:t xml:space="preserve"> ، </w:t>
      </w:r>
      <w:r w:rsidRPr="00A840D2">
        <w:rPr>
          <w:rtl/>
          <w:lang w:bidi="fa-IR"/>
        </w:rPr>
        <w:t>عَوِّدْ</w:t>
      </w:r>
      <w:r>
        <w:rPr>
          <w:rtl/>
          <w:lang w:bidi="fa-IR"/>
        </w:rPr>
        <w:t xml:space="preserve"> </w:t>
      </w:r>
      <w:r w:rsidRPr="00A840D2">
        <w:rPr>
          <w:rtl/>
          <w:lang w:bidi="fa-IR"/>
        </w:rPr>
        <w:t>بَدَناً</w:t>
      </w:r>
      <w:r>
        <w:rPr>
          <w:rtl/>
          <w:lang w:bidi="fa-IR"/>
        </w:rPr>
        <w:t xml:space="preserve"> </w:t>
      </w:r>
      <w:r w:rsidRPr="00A840D2">
        <w:rPr>
          <w:rtl/>
          <w:lang w:bidi="fa-IR"/>
        </w:rPr>
        <w:t>ما</w:t>
      </w:r>
      <w:r>
        <w:rPr>
          <w:rtl/>
          <w:lang w:bidi="fa-IR"/>
        </w:rPr>
        <w:t xml:space="preserve"> </w:t>
      </w:r>
      <w:r w:rsidRPr="00A840D2">
        <w:rPr>
          <w:rtl/>
          <w:lang w:bidi="fa-IR"/>
        </w:rPr>
        <w:t>تَعَوّدَ</w:t>
      </w:r>
      <w:r>
        <w:rPr>
          <w:rtl/>
          <w:lang w:bidi="fa-IR"/>
        </w:rPr>
        <w:t xml:space="preserve"> .</w:t>
      </w:r>
      <w:r>
        <w:rPr>
          <w:rStyle w:val="libFootnotenumChar"/>
          <w:rtl/>
        </w:rPr>
        <w:t>7</w:t>
      </w:r>
    </w:p>
    <w:p w:rsidR="00042891" w:rsidRDefault="00042891" w:rsidP="00042891">
      <w:pPr>
        <w:pStyle w:val="libNormal"/>
      </w:pPr>
      <w:r>
        <w:rPr>
          <w:rStyle w:val="libBold1Char"/>
        </w:rPr>
        <w:t>2272</w:t>
      </w:r>
      <w:r w:rsidRPr="000F7D59">
        <w:rPr>
          <w:rStyle w:val="libBold1Char"/>
        </w:rPr>
        <w:t>.</w:t>
      </w:r>
      <w:r>
        <w:rPr>
          <w:lang w:bidi="fa-IR"/>
        </w:rPr>
        <w:t xml:space="preserve"> </w:t>
      </w:r>
      <w:r>
        <w:t xml:space="preserve">Imam al-Kazim </w:t>
      </w:r>
      <w:r w:rsidRPr="001500BA">
        <w:t>(AS)</w:t>
      </w:r>
      <w:r>
        <w:t xml:space="preserve"> said, 'Diet control is the fountainhead of remedies and the stomach is the house of all ailments, so condition your body while it can be conditioned.' </w:t>
      </w:r>
      <w:r>
        <w:rPr>
          <w:rStyle w:val="libFootnotenumChar"/>
        </w:rPr>
        <w:t>8</w:t>
      </w:r>
    </w:p>
    <w:p w:rsidR="00042891" w:rsidRDefault="00042891" w:rsidP="00F40395">
      <w:pPr>
        <w:pStyle w:val="libAr"/>
      </w:pPr>
      <w:r>
        <w:rPr>
          <w:rStyle w:val="libBold1Char"/>
          <w:rtl/>
        </w:rPr>
        <w:t>2273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الحِميةُ</w:t>
      </w:r>
      <w:r>
        <w:rPr>
          <w:rtl/>
          <w:lang w:bidi="fa-IR"/>
        </w:rPr>
        <w:t xml:space="preserve"> </w:t>
      </w:r>
      <w:r w:rsidRPr="00A840D2">
        <w:rPr>
          <w:rtl/>
          <w:lang w:bidi="fa-IR"/>
        </w:rPr>
        <w:t>أن</w:t>
      </w:r>
      <w:r>
        <w:rPr>
          <w:rtl/>
          <w:lang w:bidi="fa-IR"/>
        </w:rPr>
        <w:t xml:space="preserve"> </w:t>
      </w:r>
      <w:r w:rsidRPr="00A840D2">
        <w:rPr>
          <w:rtl/>
          <w:lang w:bidi="fa-IR"/>
        </w:rPr>
        <w:t>تَدَعَ</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أصلاً</w:t>
      </w:r>
      <w:r>
        <w:rPr>
          <w:rtl/>
          <w:lang w:bidi="fa-IR"/>
        </w:rPr>
        <w:t xml:space="preserve"> </w:t>
      </w:r>
      <w:r w:rsidRPr="00A840D2">
        <w:rPr>
          <w:rtl/>
          <w:lang w:bidi="fa-IR"/>
        </w:rPr>
        <w:t>لا</w:t>
      </w:r>
      <w:r>
        <w:rPr>
          <w:rtl/>
          <w:lang w:bidi="fa-IR"/>
        </w:rPr>
        <w:t xml:space="preserve"> </w:t>
      </w:r>
      <w:r w:rsidRPr="00A840D2">
        <w:rPr>
          <w:rtl/>
          <w:lang w:bidi="fa-IR"/>
        </w:rPr>
        <w:t>تَأكُلَهُ</w:t>
      </w:r>
      <w:r>
        <w:rPr>
          <w:rtl/>
          <w:lang w:bidi="fa-IR"/>
        </w:rPr>
        <w:t xml:space="preserve">، </w:t>
      </w:r>
      <w:r w:rsidRPr="00A840D2">
        <w:rPr>
          <w:rtl/>
          <w:lang w:bidi="fa-IR"/>
        </w:rPr>
        <w:t>ولكنَّ</w:t>
      </w:r>
      <w:r>
        <w:rPr>
          <w:rtl/>
          <w:lang w:bidi="fa-IR"/>
        </w:rPr>
        <w:t xml:space="preserve"> </w:t>
      </w:r>
      <w:r w:rsidRPr="00A840D2">
        <w:rPr>
          <w:rtl/>
          <w:lang w:bidi="fa-IR"/>
        </w:rPr>
        <w:t>الحِميَةَ</w:t>
      </w:r>
      <w:r>
        <w:rPr>
          <w:rtl/>
          <w:lang w:bidi="fa-IR"/>
        </w:rPr>
        <w:t xml:space="preserve"> </w:t>
      </w:r>
      <w:r w:rsidRPr="00A840D2">
        <w:rPr>
          <w:rtl/>
          <w:lang w:bidi="fa-IR"/>
        </w:rPr>
        <w:t>أن</w:t>
      </w:r>
      <w:r>
        <w:rPr>
          <w:rtl/>
          <w:lang w:bidi="fa-IR"/>
        </w:rPr>
        <w:t xml:space="preserve"> </w:t>
      </w:r>
      <w:r w:rsidRPr="00A840D2">
        <w:rPr>
          <w:rtl/>
          <w:lang w:bidi="fa-IR"/>
        </w:rPr>
        <w:t>تَأكُلَ</w:t>
      </w:r>
      <w:r>
        <w:rPr>
          <w:rtl/>
          <w:lang w:bidi="fa-IR"/>
        </w:rPr>
        <w:t xml:space="preserve"> </w:t>
      </w:r>
      <w:r w:rsidRPr="00A840D2">
        <w:rPr>
          <w:rtl/>
          <w:lang w:bidi="fa-IR"/>
        </w:rPr>
        <w:t>مِنَ</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وتُخَفِّفَ</w:t>
      </w:r>
      <w:r>
        <w:rPr>
          <w:rtl/>
          <w:lang w:bidi="fa-IR"/>
        </w:rPr>
        <w:t xml:space="preserve"> .</w:t>
      </w:r>
      <w:r>
        <w:rPr>
          <w:rStyle w:val="libFootnotenumChar"/>
          <w:rtl/>
        </w:rPr>
        <w:t>9</w:t>
      </w:r>
    </w:p>
    <w:p w:rsidR="00042891" w:rsidRDefault="00042891" w:rsidP="00042891">
      <w:pPr>
        <w:pStyle w:val="libNormal"/>
      </w:pPr>
      <w:r>
        <w:rPr>
          <w:rStyle w:val="libBold1Char"/>
        </w:rPr>
        <w:t>2273</w:t>
      </w:r>
      <w:r w:rsidRPr="000F7D59">
        <w:rPr>
          <w:rStyle w:val="libBold1Char"/>
        </w:rPr>
        <w:t>.</w:t>
      </w:r>
      <w:r>
        <w:rPr>
          <w:lang w:bidi="fa-IR"/>
        </w:rPr>
        <w:t xml:space="preserve"> </w:t>
      </w:r>
      <w:r>
        <w:t xml:space="preserve">Imam al-Kazim </w:t>
      </w:r>
      <w:r w:rsidRPr="001500BA">
        <w:t>(AS)</w:t>
      </w:r>
      <w:r>
        <w:t xml:space="preserve"> said, 'Diet control is not to avoid eating absolutely anything, rather diet control is to eat lightly.' </w:t>
      </w:r>
      <w:r>
        <w:rPr>
          <w:rStyle w:val="libFootnotenumChar"/>
        </w:rPr>
        <w:t>10</w:t>
      </w:r>
    </w:p>
    <w:p w:rsidR="00042891" w:rsidRDefault="00042891" w:rsidP="00042891">
      <w:pPr>
        <w:pStyle w:val="libNormal"/>
      </w:pPr>
    </w:p>
    <w:p w:rsidR="00042891" w:rsidRDefault="00042891" w:rsidP="003C21EC">
      <w:pPr>
        <w:pStyle w:val="Heading3"/>
      </w:pPr>
      <w:bookmarkStart w:id="1722" w:name="_Toc484337780"/>
      <w:bookmarkStart w:id="1723" w:name="_Toc485812089"/>
      <w:r>
        <w:t>Notes</w:t>
      </w:r>
      <w:bookmarkEnd w:id="1722"/>
      <w:bookmarkEnd w:id="1723"/>
    </w:p>
    <w:p w:rsidR="00042891" w:rsidRDefault="00042891" w:rsidP="00042891">
      <w:pPr>
        <w:pStyle w:val="libFootnote"/>
      </w:pPr>
      <w:r>
        <w:t xml:space="preserve">1. </w:t>
      </w:r>
      <w:r>
        <w:rPr>
          <w:rtl/>
        </w:rPr>
        <w:t xml:space="preserve">غرر الحكم : </w:t>
      </w:r>
      <w:r>
        <w:rPr>
          <w:rtl/>
          <w:lang w:bidi="fa-IR"/>
        </w:rPr>
        <w:t>903</w:t>
      </w:r>
      <w:r>
        <w:t xml:space="preserve"> .</w:t>
      </w:r>
    </w:p>
    <w:p w:rsidR="00042891" w:rsidRDefault="00042891" w:rsidP="00042891">
      <w:pPr>
        <w:pStyle w:val="libFootnote"/>
      </w:pPr>
      <w:r>
        <w:t xml:space="preserve">2. Ghurar al-Hikam, no. </w:t>
      </w:r>
      <w:r>
        <w:rPr>
          <w:lang w:bidi="fa-IR"/>
        </w:rPr>
        <w:t>903</w:t>
      </w:r>
    </w:p>
    <w:p w:rsidR="00042891" w:rsidRDefault="00042891" w:rsidP="00042891">
      <w:pPr>
        <w:pStyle w:val="libFootnote"/>
      </w:pPr>
      <w:r>
        <w:t xml:space="preserve">3. </w:t>
      </w:r>
      <w:r>
        <w:rPr>
          <w:rtl/>
        </w:rPr>
        <w:t xml:space="preserve">بحار الأنوار : </w:t>
      </w:r>
      <w:r>
        <w:rPr>
          <w:rtl/>
          <w:lang w:bidi="fa-IR"/>
        </w:rPr>
        <w:t>62 / 140 / 2</w:t>
      </w:r>
      <w:r>
        <w:t xml:space="preserve"> .</w:t>
      </w:r>
    </w:p>
    <w:p w:rsidR="00042891" w:rsidRDefault="00042891" w:rsidP="00042891">
      <w:pPr>
        <w:pStyle w:val="libFootnote"/>
      </w:pPr>
      <w:r>
        <w:t xml:space="preserve">4. Bihar al-Anwar, v. </w:t>
      </w:r>
      <w:r>
        <w:rPr>
          <w:lang w:bidi="fa-IR"/>
        </w:rPr>
        <w:t>62</w:t>
      </w:r>
      <w:r>
        <w:t xml:space="preserve">, p. </w:t>
      </w:r>
      <w:r>
        <w:rPr>
          <w:lang w:bidi="fa-IR"/>
        </w:rPr>
        <w:t>140</w:t>
      </w:r>
      <w:r>
        <w:t xml:space="preserve">, no. </w:t>
      </w:r>
      <w:r>
        <w:rPr>
          <w:lang w:bidi="fa-IR"/>
        </w:rPr>
        <w:t>2</w:t>
      </w:r>
    </w:p>
    <w:p w:rsidR="00042891" w:rsidRDefault="00042891" w:rsidP="00042891">
      <w:pPr>
        <w:pStyle w:val="libFootnote"/>
      </w:pPr>
      <w:r>
        <w:t xml:space="preserve">5. </w:t>
      </w:r>
      <w:r>
        <w:rPr>
          <w:rtl/>
        </w:rPr>
        <w:t xml:space="preserve">الكافي : </w:t>
      </w:r>
      <w:r>
        <w:rPr>
          <w:rtl/>
          <w:lang w:bidi="fa-IR"/>
        </w:rPr>
        <w:t>8 / 291 / 442</w:t>
      </w:r>
      <w:r>
        <w:t xml:space="preserve"> .</w:t>
      </w:r>
    </w:p>
    <w:p w:rsidR="00042891" w:rsidRDefault="00042891" w:rsidP="00042891">
      <w:pPr>
        <w:pStyle w:val="libFootnote"/>
      </w:pPr>
      <w:r>
        <w:t xml:space="preserve">6. al-Kafi, v. </w:t>
      </w:r>
      <w:r>
        <w:rPr>
          <w:lang w:bidi="fa-IR"/>
        </w:rPr>
        <w:t>8</w:t>
      </w:r>
      <w:r>
        <w:t xml:space="preserve">, p. </w:t>
      </w:r>
      <w:r>
        <w:rPr>
          <w:lang w:bidi="fa-IR"/>
        </w:rPr>
        <w:t>291</w:t>
      </w:r>
      <w:r>
        <w:t xml:space="preserve">, no. </w:t>
      </w:r>
      <w:r>
        <w:rPr>
          <w:lang w:bidi="fa-IR"/>
        </w:rPr>
        <w:t>442</w:t>
      </w:r>
    </w:p>
    <w:p w:rsidR="00042891" w:rsidRDefault="00042891" w:rsidP="00042891">
      <w:pPr>
        <w:pStyle w:val="libFootnote"/>
      </w:pPr>
      <w:r>
        <w:t xml:space="preserve">7. </w:t>
      </w:r>
      <w:r>
        <w:rPr>
          <w:rtl/>
        </w:rPr>
        <w:t xml:space="preserve">مكارم الأخلاق : </w:t>
      </w:r>
      <w:r>
        <w:rPr>
          <w:rtl/>
          <w:lang w:bidi="fa-IR"/>
        </w:rPr>
        <w:t>2 / 180 / 2468</w:t>
      </w:r>
      <w:r>
        <w:t xml:space="preserve"> .</w:t>
      </w:r>
    </w:p>
    <w:p w:rsidR="00042891" w:rsidRDefault="00042891" w:rsidP="00042891">
      <w:pPr>
        <w:pStyle w:val="libFootnote"/>
      </w:pPr>
      <w:r>
        <w:t xml:space="preserve">8. Makarim al-Akhlaq, v. </w:t>
      </w:r>
      <w:r>
        <w:rPr>
          <w:lang w:bidi="fa-IR"/>
        </w:rPr>
        <w:t>2</w:t>
      </w:r>
      <w:r>
        <w:t xml:space="preserve">, p. </w:t>
      </w:r>
      <w:r>
        <w:rPr>
          <w:lang w:bidi="fa-IR"/>
        </w:rPr>
        <w:t>180</w:t>
      </w:r>
      <w:r>
        <w:t xml:space="preserve">, no. </w:t>
      </w:r>
      <w:r>
        <w:rPr>
          <w:lang w:bidi="fa-IR"/>
        </w:rPr>
        <w:t>2468</w:t>
      </w:r>
    </w:p>
    <w:p w:rsidR="00042891" w:rsidRDefault="00042891" w:rsidP="00042891">
      <w:pPr>
        <w:pStyle w:val="libFootnote"/>
      </w:pPr>
      <w:r>
        <w:t xml:space="preserve">9. </w:t>
      </w:r>
      <w:r>
        <w:rPr>
          <w:rtl/>
        </w:rPr>
        <w:t xml:space="preserve">الكافي : </w:t>
      </w:r>
      <w:r>
        <w:rPr>
          <w:rtl/>
          <w:lang w:bidi="fa-IR"/>
        </w:rPr>
        <w:t>8 / 291 / 443</w:t>
      </w:r>
      <w:r>
        <w:t xml:space="preserve"> .</w:t>
      </w:r>
    </w:p>
    <w:p w:rsidR="00042891" w:rsidRDefault="00042891" w:rsidP="00042891">
      <w:pPr>
        <w:pStyle w:val="libFootnote"/>
        <w:rPr>
          <w:rtl/>
          <w:lang w:bidi="fa-IR"/>
        </w:rPr>
      </w:pPr>
      <w:r>
        <w:t xml:space="preserve">10. al-Kafi, v. </w:t>
      </w:r>
      <w:r>
        <w:rPr>
          <w:lang w:bidi="fa-IR"/>
        </w:rPr>
        <w:t>8</w:t>
      </w:r>
      <w:r>
        <w:t xml:space="preserve">, p. </w:t>
      </w:r>
      <w:r>
        <w:rPr>
          <w:lang w:bidi="fa-IR"/>
        </w:rPr>
        <w:t>291</w:t>
      </w:r>
      <w:r>
        <w:t xml:space="preserve">, no. </w:t>
      </w:r>
      <w:r>
        <w:rPr>
          <w:lang w:bidi="fa-IR"/>
        </w:rPr>
        <w:t>443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24" w:name="_Toc484337781"/>
      <w:bookmarkStart w:id="1725" w:name="_Toc485812090"/>
      <w:r>
        <w:rPr>
          <w:lang w:bidi="fa-IR"/>
        </w:rPr>
        <w:lastRenderedPageBreak/>
        <w:t>733</w:t>
      </w:r>
      <w:r>
        <w:t xml:space="preserve"> - </w:t>
      </w:r>
      <w:r>
        <w:rPr>
          <w:rtl/>
          <w:lang w:bidi="fa-IR"/>
        </w:rPr>
        <w:t>الدَّواءُ الأكبَرُ</w:t>
      </w:r>
      <w:bookmarkEnd w:id="1724"/>
      <w:bookmarkEnd w:id="1725"/>
    </w:p>
    <w:p w:rsidR="00042891" w:rsidRDefault="00042891" w:rsidP="003C21EC">
      <w:pPr>
        <w:pStyle w:val="Heading2Center"/>
      </w:pPr>
      <w:bookmarkStart w:id="1726" w:name="_Toc484337782"/>
      <w:bookmarkStart w:id="1727" w:name="_Toc485812091"/>
      <w:r>
        <w:rPr>
          <w:lang w:bidi="fa-IR"/>
        </w:rPr>
        <w:t>733</w:t>
      </w:r>
      <w:r>
        <w:t>. THE GREATEST REMEDY</w:t>
      </w:r>
      <w:bookmarkEnd w:id="1726"/>
      <w:bookmarkEnd w:id="1727"/>
    </w:p>
    <w:p w:rsidR="00042891" w:rsidRDefault="00042891" w:rsidP="00F40395">
      <w:pPr>
        <w:pStyle w:val="libAr"/>
      </w:pPr>
      <w:r>
        <w:rPr>
          <w:rStyle w:val="libBold1Char"/>
          <w:rtl/>
        </w:rPr>
        <w:t>2274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طِينِ</w:t>
      </w:r>
      <w:r>
        <w:rPr>
          <w:rtl/>
          <w:lang w:bidi="fa-IR"/>
        </w:rPr>
        <w:t xml:space="preserve"> </w:t>
      </w:r>
      <w:r w:rsidRPr="00A840D2">
        <w:rPr>
          <w:rtl/>
          <w:lang w:bidi="fa-IR"/>
        </w:rPr>
        <w:t>قبرِ</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الشِّفاءُ</w:t>
      </w:r>
      <w:r>
        <w:rPr>
          <w:rtl/>
          <w:lang w:bidi="fa-IR"/>
        </w:rPr>
        <w:t xml:space="preserve"> </w:t>
      </w:r>
      <w:r w:rsidRPr="00A840D2">
        <w:rPr>
          <w:rtl/>
          <w:lang w:bidi="fa-IR"/>
        </w:rPr>
        <w:t>مِن</w:t>
      </w:r>
      <w:r>
        <w:rPr>
          <w:rtl/>
          <w:lang w:bidi="fa-IR"/>
        </w:rPr>
        <w:t xml:space="preserve"> </w:t>
      </w:r>
      <w:r w:rsidRPr="00A840D2">
        <w:rPr>
          <w:rtl/>
          <w:lang w:bidi="fa-IR"/>
        </w:rPr>
        <w:t>كلِّ</w:t>
      </w:r>
      <w:r>
        <w:rPr>
          <w:rtl/>
          <w:lang w:bidi="fa-IR"/>
        </w:rPr>
        <w:t xml:space="preserve"> </w:t>
      </w:r>
      <w:r w:rsidRPr="00A840D2">
        <w:rPr>
          <w:rtl/>
          <w:lang w:bidi="fa-IR"/>
        </w:rPr>
        <w:t>داءٍ</w:t>
      </w:r>
      <w:r>
        <w:rPr>
          <w:rtl/>
          <w:lang w:bidi="fa-IR"/>
        </w:rPr>
        <w:t xml:space="preserve"> </w:t>
      </w:r>
      <w:r w:rsidRPr="00A840D2">
        <w:rPr>
          <w:rtl/>
          <w:lang w:bidi="fa-IR"/>
        </w:rPr>
        <w:t>وهُوَ</w:t>
      </w:r>
      <w:r>
        <w:rPr>
          <w:rtl/>
          <w:lang w:bidi="fa-IR"/>
        </w:rPr>
        <w:t xml:space="preserve"> </w:t>
      </w:r>
      <w:r w:rsidRPr="00A840D2">
        <w:rPr>
          <w:rtl/>
          <w:lang w:bidi="fa-IR"/>
        </w:rPr>
        <w:t>الدواءُ</w:t>
      </w:r>
      <w:r>
        <w:rPr>
          <w:rtl/>
          <w:lang w:bidi="fa-IR"/>
        </w:rPr>
        <w:t xml:space="preserve"> </w:t>
      </w:r>
      <w:r w:rsidRPr="00A840D2">
        <w:rPr>
          <w:rtl/>
          <w:lang w:bidi="fa-IR"/>
        </w:rPr>
        <w:t>الأكبَرُ</w:t>
      </w:r>
      <w:r>
        <w:rPr>
          <w:rtl/>
          <w:lang w:bidi="fa-IR"/>
        </w:rPr>
        <w:t xml:space="preserve"> .</w:t>
      </w:r>
      <w:r>
        <w:rPr>
          <w:rStyle w:val="libFootnotenumChar"/>
          <w:rtl/>
        </w:rPr>
        <w:t>1</w:t>
      </w:r>
    </w:p>
    <w:p w:rsidR="00042891" w:rsidRDefault="00042891" w:rsidP="00042891">
      <w:pPr>
        <w:pStyle w:val="libNormal"/>
      </w:pPr>
      <w:r>
        <w:rPr>
          <w:rStyle w:val="libBold1Char"/>
        </w:rPr>
        <w:t>2274</w:t>
      </w:r>
      <w:r w:rsidRPr="000F7D59">
        <w:rPr>
          <w:rStyle w:val="libBold1Char"/>
        </w:rPr>
        <w:t>.</w:t>
      </w:r>
      <w:r>
        <w:rPr>
          <w:lang w:bidi="fa-IR"/>
        </w:rPr>
        <w:t xml:space="preserve"> </w:t>
      </w:r>
      <w:r>
        <w:t xml:space="preserve">Imam al-Sadiq </w:t>
      </w:r>
      <w:r w:rsidRPr="001500BA">
        <w:t>(AS)</w:t>
      </w:r>
      <w:r>
        <w:t xml:space="preserve"> said, 'In the soil of the grave of Husayn </w:t>
      </w:r>
      <w:r w:rsidRPr="001500BA">
        <w:t>(AS)</w:t>
      </w:r>
      <w:r>
        <w:t xml:space="preserve"> is a healing for every disease, for it is the greatest remedy.' </w:t>
      </w:r>
      <w:r>
        <w:rPr>
          <w:rStyle w:val="libFootnotenumChar"/>
        </w:rPr>
        <w:t>2</w:t>
      </w:r>
    </w:p>
    <w:p w:rsidR="00042891" w:rsidRDefault="00042891" w:rsidP="00042891">
      <w:pPr>
        <w:pStyle w:val="libNormal"/>
      </w:pPr>
    </w:p>
    <w:p w:rsidR="00042891" w:rsidRDefault="00042891" w:rsidP="003C21EC">
      <w:pPr>
        <w:pStyle w:val="Heading3"/>
      </w:pPr>
      <w:bookmarkStart w:id="1728" w:name="_Toc484337783"/>
      <w:bookmarkStart w:id="1729" w:name="_Toc485812092"/>
      <w:r>
        <w:t>Notes</w:t>
      </w:r>
      <w:bookmarkEnd w:id="1728"/>
      <w:bookmarkEnd w:id="1729"/>
    </w:p>
    <w:p w:rsidR="00042891" w:rsidRDefault="00042891" w:rsidP="00042891">
      <w:pPr>
        <w:pStyle w:val="libFootnote"/>
      </w:pPr>
      <w:r>
        <w:t xml:space="preserve">1. </w:t>
      </w:r>
      <w:r>
        <w:rPr>
          <w:rtl/>
        </w:rPr>
        <w:t xml:space="preserve">بحار الأنوار : </w:t>
      </w:r>
      <w:r>
        <w:rPr>
          <w:rtl/>
          <w:lang w:bidi="fa-IR"/>
        </w:rPr>
        <w:t>101 / 123 / 18</w:t>
      </w:r>
      <w:r>
        <w:t xml:space="preserve"> .</w:t>
      </w:r>
    </w:p>
    <w:p w:rsidR="00042891" w:rsidRDefault="00042891" w:rsidP="00042891">
      <w:pPr>
        <w:pStyle w:val="libFootnote"/>
        <w:rPr>
          <w:rtl/>
          <w:lang w:bidi="fa-IR"/>
        </w:rPr>
      </w:pPr>
      <w:r>
        <w:t xml:space="preserve">2. Bihar al-Anwar, v. </w:t>
      </w:r>
      <w:r>
        <w:rPr>
          <w:lang w:bidi="fa-IR"/>
        </w:rPr>
        <w:t>101</w:t>
      </w:r>
      <w:r>
        <w:t xml:space="preserve">, p. </w:t>
      </w:r>
      <w:r>
        <w:rPr>
          <w:lang w:bidi="fa-IR"/>
        </w:rPr>
        <w:t>123</w:t>
      </w:r>
      <w:r>
        <w:t xml:space="preserve">, no. </w:t>
      </w:r>
      <w:r>
        <w:rPr>
          <w:lang w:bidi="fa-IR"/>
        </w:rPr>
        <w:t>18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30" w:name="_Toc484337784"/>
      <w:bookmarkStart w:id="1731" w:name="_Toc485812093"/>
      <w:r>
        <w:rPr>
          <w:lang w:bidi="fa-IR"/>
        </w:rPr>
        <w:lastRenderedPageBreak/>
        <w:t>734</w:t>
      </w:r>
      <w:r>
        <w:t xml:space="preserve"> - </w:t>
      </w:r>
      <w:r>
        <w:rPr>
          <w:rtl/>
          <w:lang w:bidi="fa-IR"/>
        </w:rPr>
        <w:t>النَّوادِرُ</w:t>
      </w:r>
      <w:bookmarkEnd w:id="1730"/>
      <w:bookmarkEnd w:id="1731"/>
    </w:p>
    <w:p w:rsidR="00042891" w:rsidRDefault="00042891" w:rsidP="003C21EC">
      <w:pPr>
        <w:pStyle w:val="Heading2Center"/>
      </w:pPr>
      <w:bookmarkStart w:id="1732" w:name="_Toc484337785"/>
      <w:bookmarkStart w:id="1733" w:name="_Toc485812094"/>
      <w:r>
        <w:rPr>
          <w:lang w:bidi="fa-IR"/>
        </w:rPr>
        <w:t>734</w:t>
      </w:r>
      <w:r>
        <w:t>. MISCELLANEOUS</w:t>
      </w:r>
      <w:bookmarkEnd w:id="1732"/>
      <w:bookmarkEnd w:id="1733"/>
    </w:p>
    <w:p w:rsidR="00042891" w:rsidRDefault="00042891" w:rsidP="00F40395">
      <w:pPr>
        <w:pStyle w:val="libAr"/>
      </w:pPr>
      <w:r>
        <w:rPr>
          <w:rStyle w:val="libBold1Char"/>
          <w:rtl/>
        </w:rPr>
        <w:t>2275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ربّما</w:t>
      </w:r>
      <w:r>
        <w:rPr>
          <w:rtl/>
          <w:lang w:bidi="fa-IR"/>
        </w:rPr>
        <w:t xml:space="preserve"> </w:t>
      </w:r>
      <w:r w:rsidRPr="00A840D2">
        <w:rPr>
          <w:rtl/>
          <w:lang w:bidi="fa-IR"/>
        </w:rPr>
        <w:t>كانَ</w:t>
      </w:r>
      <w:r>
        <w:rPr>
          <w:rtl/>
          <w:lang w:bidi="fa-IR"/>
        </w:rPr>
        <w:t xml:space="preserve"> </w:t>
      </w:r>
      <w:r w:rsidRPr="00A840D2">
        <w:rPr>
          <w:rtl/>
          <w:lang w:bidi="fa-IR"/>
        </w:rPr>
        <w:t>الدَّواءُ</w:t>
      </w:r>
      <w:r>
        <w:rPr>
          <w:rtl/>
          <w:lang w:bidi="fa-IR"/>
        </w:rPr>
        <w:t xml:space="preserve"> </w:t>
      </w:r>
      <w:r w:rsidRPr="00A840D2">
        <w:rPr>
          <w:rtl/>
          <w:lang w:bidi="fa-IR"/>
        </w:rPr>
        <w:t>داءً</w:t>
      </w:r>
      <w:r>
        <w:rPr>
          <w:rtl/>
          <w:lang w:bidi="fa-IR"/>
        </w:rPr>
        <w:t xml:space="preserve"> </w:t>
      </w:r>
      <w:r w:rsidRPr="00A840D2">
        <w:rPr>
          <w:rtl/>
          <w:lang w:bidi="fa-IR"/>
        </w:rPr>
        <w:t>والدّاءُ</w:t>
      </w:r>
      <w:r>
        <w:rPr>
          <w:rtl/>
          <w:lang w:bidi="fa-IR"/>
        </w:rPr>
        <w:t xml:space="preserve"> </w:t>
      </w:r>
      <w:r w:rsidRPr="00A840D2">
        <w:rPr>
          <w:rtl/>
          <w:lang w:bidi="fa-IR"/>
        </w:rPr>
        <w:t>دواءً</w:t>
      </w:r>
      <w:r>
        <w:rPr>
          <w:rtl/>
          <w:lang w:bidi="fa-IR"/>
        </w:rPr>
        <w:t xml:space="preserve"> .</w:t>
      </w:r>
      <w:r>
        <w:rPr>
          <w:rStyle w:val="libFootnotenumChar"/>
          <w:rtl/>
        </w:rPr>
        <w:t>1</w:t>
      </w:r>
    </w:p>
    <w:p w:rsidR="00042891" w:rsidRDefault="00042891" w:rsidP="00042891">
      <w:pPr>
        <w:pStyle w:val="libNormal"/>
      </w:pPr>
      <w:r>
        <w:rPr>
          <w:rStyle w:val="libBold1Char"/>
        </w:rPr>
        <w:t>2275</w:t>
      </w:r>
      <w:r w:rsidRPr="000F7D59">
        <w:rPr>
          <w:rStyle w:val="libBold1Char"/>
        </w:rPr>
        <w:t>.</w:t>
      </w:r>
      <w:r>
        <w:rPr>
          <w:lang w:bidi="fa-IR"/>
        </w:rPr>
        <w:t xml:space="preserve"> </w:t>
      </w:r>
      <w:r>
        <w:t xml:space="preserve">Imam Ali </w:t>
      </w:r>
      <w:r w:rsidRPr="001500BA">
        <w:t>(AS)</w:t>
      </w:r>
      <w:r>
        <w:t xml:space="preserve"> said, 'It is possible for a medicine to be an ailment and an ailment to be a medicine.' </w:t>
      </w:r>
      <w:r>
        <w:rPr>
          <w:rStyle w:val="libFootnotenumChar"/>
        </w:rPr>
        <w:t>2</w:t>
      </w:r>
    </w:p>
    <w:p w:rsidR="00042891" w:rsidRDefault="00042891" w:rsidP="00F40395">
      <w:pPr>
        <w:pStyle w:val="libAr"/>
      </w:pPr>
      <w:r>
        <w:rPr>
          <w:rStyle w:val="libBold1Char"/>
          <w:rtl/>
        </w:rPr>
        <w:t>2276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يَحتَمِلْ</w:t>
      </w:r>
      <w:r>
        <w:rPr>
          <w:rtl/>
          <w:lang w:bidi="fa-IR"/>
        </w:rPr>
        <w:t xml:space="preserve"> </w:t>
      </w:r>
      <w:r w:rsidRPr="00A840D2">
        <w:rPr>
          <w:rtl/>
          <w:lang w:bidi="fa-IR"/>
        </w:rPr>
        <w:t>مَرارَةَ</w:t>
      </w:r>
      <w:r>
        <w:rPr>
          <w:rtl/>
          <w:lang w:bidi="fa-IR"/>
        </w:rPr>
        <w:t xml:space="preserve"> </w:t>
      </w:r>
      <w:r w:rsidRPr="00A840D2">
        <w:rPr>
          <w:rtl/>
          <w:lang w:bidi="fa-IR"/>
        </w:rPr>
        <w:t>الدواءِ</w:t>
      </w:r>
      <w:r>
        <w:rPr>
          <w:rtl/>
          <w:lang w:bidi="fa-IR"/>
        </w:rPr>
        <w:t xml:space="preserve"> </w:t>
      </w:r>
      <w:r w:rsidRPr="00A840D2">
        <w:rPr>
          <w:rtl/>
          <w:lang w:bidi="fa-IR"/>
        </w:rPr>
        <w:t>دامَ</w:t>
      </w:r>
      <w:r>
        <w:rPr>
          <w:rtl/>
          <w:lang w:bidi="fa-IR"/>
        </w:rPr>
        <w:t xml:space="preserve"> </w:t>
      </w:r>
      <w:r w:rsidRPr="00A840D2">
        <w:rPr>
          <w:rtl/>
          <w:lang w:bidi="fa-IR"/>
        </w:rPr>
        <w:t>ألَمُهُ</w:t>
      </w:r>
      <w:r>
        <w:rPr>
          <w:rtl/>
          <w:lang w:bidi="fa-IR"/>
        </w:rPr>
        <w:t xml:space="preserve"> .</w:t>
      </w:r>
      <w:r>
        <w:rPr>
          <w:rStyle w:val="libFootnotenumChar"/>
          <w:rtl/>
        </w:rPr>
        <w:t>3</w:t>
      </w:r>
    </w:p>
    <w:p w:rsidR="00042891" w:rsidRDefault="00042891" w:rsidP="00042891">
      <w:pPr>
        <w:pStyle w:val="libNormal"/>
      </w:pPr>
      <w:r>
        <w:rPr>
          <w:rStyle w:val="libBold1Char"/>
        </w:rPr>
        <w:t>2276</w:t>
      </w:r>
      <w:r w:rsidRPr="000F7D59">
        <w:rPr>
          <w:rStyle w:val="libBold1Char"/>
        </w:rPr>
        <w:t>.</w:t>
      </w:r>
      <w:r>
        <w:rPr>
          <w:lang w:bidi="fa-IR"/>
        </w:rPr>
        <w:t xml:space="preserve"> </w:t>
      </w:r>
      <w:r>
        <w:t xml:space="preserve">Imam Ali </w:t>
      </w:r>
      <w:r w:rsidRPr="001500BA">
        <w:t>(AS)</w:t>
      </w:r>
      <w:r>
        <w:t xml:space="preserve"> said, 'The pain of one who cannot bear the bitterness of a remedy will continue.' </w:t>
      </w:r>
      <w:r>
        <w:rPr>
          <w:rStyle w:val="libFootnotenumChar"/>
        </w:rPr>
        <w:t>4</w:t>
      </w:r>
    </w:p>
    <w:p w:rsidR="00042891" w:rsidRDefault="00042891" w:rsidP="00F40395">
      <w:pPr>
        <w:pStyle w:val="libAr"/>
      </w:pPr>
      <w:r>
        <w:rPr>
          <w:rStyle w:val="libBold1Char"/>
          <w:rtl/>
        </w:rPr>
        <w:t>2277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تَصِفَنَّ</w:t>
      </w:r>
      <w:r>
        <w:rPr>
          <w:rtl/>
          <w:lang w:bidi="fa-IR"/>
        </w:rPr>
        <w:t xml:space="preserve"> </w:t>
      </w:r>
      <w:r w:rsidRPr="00A840D2">
        <w:rPr>
          <w:rtl/>
          <w:lang w:bidi="fa-IR"/>
        </w:rPr>
        <w:t>لِمَلِكٍ</w:t>
      </w:r>
      <w:r>
        <w:rPr>
          <w:rtl/>
          <w:lang w:bidi="fa-IR"/>
        </w:rPr>
        <w:t xml:space="preserve"> </w:t>
      </w:r>
      <w:r w:rsidRPr="00A840D2">
        <w:rPr>
          <w:rtl/>
          <w:lang w:bidi="fa-IR"/>
        </w:rPr>
        <w:t>دواءً</w:t>
      </w:r>
      <w:r>
        <w:rPr>
          <w:rtl/>
          <w:lang w:bidi="fa-IR"/>
        </w:rPr>
        <w:t xml:space="preserve"> ، </w:t>
      </w:r>
      <w:r w:rsidRPr="00A840D2">
        <w:rPr>
          <w:rtl/>
          <w:lang w:bidi="fa-IR"/>
        </w:rPr>
        <w:t>فإن</w:t>
      </w:r>
      <w:r>
        <w:rPr>
          <w:rtl/>
          <w:lang w:bidi="fa-IR"/>
        </w:rPr>
        <w:t xml:space="preserve"> </w:t>
      </w:r>
      <w:r w:rsidRPr="00A840D2">
        <w:rPr>
          <w:rtl/>
          <w:lang w:bidi="fa-IR"/>
        </w:rPr>
        <w:t>نَفَعَهُ</w:t>
      </w:r>
      <w:r>
        <w:rPr>
          <w:rtl/>
          <w:lang w:bidi="fa-IR"/>
        </w:rPr>
        <w:t xml:space="preserve"> </w:t>
      </w:r>
      <w:r w:rsidRPr="00A840D2">
        <w:rPr>
          <w:rtl/>
          <w:lang w:bidi="fa-IR"/>
        </w:rPr>
        <w:t>لَم</w:t>
      </w:r>
      <w:r>
        <w:rPr>
          <w:rtl/>
          <w:lang w:bidi="fa-IR"/>
        </w:rPr>
        <w:t xml:space="preserve"> </w:t>
      </w:r>
      <w:r w:rsidRPr="00A840D2">
        <w:rPr>
          <w:rtl/>
          <w:lang w:bidi="fa-IR"/>
        </w:rPr>
        <w:t>يَحمَدْكَ</w:t>
      </w:r>
      <w:r>
        <w:rPr>
          <w:rtl/>
          <w:lang w:bidi="fa-IR"/>
        </w:rPr>
        <w:t xml:space="preserve"> ، </w:t>
      </w:r>
      <w:r w:rsidRPr="00A840D2">
        <w:rPr>
          <w:rtl/>
          <w:lang w:bidi="fa-IR"/>
        </w:rPr>
        <w:t>وإن</w:t>
      </w:r>
      <w:r>
        <w:rPr>
          <w:rtl/>
          <w:lang w:bidi="fa-IR"/>
        </w:rPr>
        <w:t xml:space="preserve"> </w:t>
      </w:r>
      <w:r w:rsidRPr="00A840D2">
        <w:rPr>
          <w:rtl/>
          <w:lang w:bidi="fa-IR"/>
        </w:rPr>
        <w:t>ضَرَّهُ</w:t>
      </w:r>
      <w:r>
        <w:rPr>
          <w:rtl/>
          <w:lang w:bidi="fa-IR"/>
        </w:rPr>
        <w:t xml:space="preserve"> </w:t>
      </w:r>
      <w:r w:rsidRPr="00A840D2">
        <w:rPr>
          <w:rtl/>
          <w:lang w:bidi="fa-IR"/>
        </w:rPr>
        <w:t>اتَّهَمَكَ</w:t>
      </w:r>
      <w:r>
        <w:rPr>
          <w:rtl/>
          <w:lang w:bidi="fa-IR"/>
        </w:rPr>
        <w:t xml:space="preserve"> .</w:t>
      </w:r>
      <w:r>
        <w:rPr>
          <w:rStyle w:val="libFootnotenumChar"/>
          <w:rtl/>
        </w:rPr>
        <w:t>5</w:t>
      </w:r>
    </w:p>
    <w:p w:rsidR="00042891" w:rsidRDefault="00042891" w:rsidP="00042891">
      <w:pPr>
        <w:pStyle w:val="libNormal"/>
      </w:pPr>
      <w:r>
        <w:rPr>
          <w:rStyle w:val="libBold1Char"/>
        </w:rPr>
        <w:t>2277</w:t>
      </w:r>
      <w:r w:rsidRPr="000F7D59">
        <w:rPr>
          <w:rStyle w:val="libBold1Char"/>
        </w:rPr>
        <w:t>.</w:t>
      </w:r>
      <w:r>
        <w:rPr>
          <w:lang w:bidi="fa-IR"/>
        </w:rPr>
        <w:t xml:space="preserve"> </w:t>
      </w:r>
      <w:r>
        <w:t xml:space="preserve">Imam al-Husayn </w:t>
      </w:r>
      <w:r w:rsidRPr="001500BA">
        <w:t>(AS)</w:t>
      </w:r>
      <w:r>
        <w:t xml:space="preserve"> said, 'Do not prescribe any remedy for a [arrogant] ruler, for if it benefits him, he will fail to show gratitude to you, and if it harms him he will accuse you.' </w:t>
      </w:r>
      <w:r>
        <w:rPr>
          <w:rStyle w:val="libFootnotenumChar"/>
        </w:rPr>
        <w:t>6</w:t>
      </w:r>
    </w:p>
    <w:p w:rsidR="00042891" w:rsidRDefault="00042891" w:rsidP="00042891">
      <w:pPr>
        <w:pStyle w:val="libNormal"/>
      </w:pPr>
    </w:p>
    <w:p w:rsidR="00042891" w:rsidRDefault="00042891" w:rsidP="003C21EC">
      <w:pPr>
        <w:pStyle w:val="Heading3"/>
      </w:pPr>
      <w:bookmarkStart w:id="1734" w:name="_Toc484337786"/>
      <w:bookmarkStart w:id="1735" w:name="_Toc485812095"/>
      <w:r>
        <w:t>Notes</w:t>
      </w:r>
      <w:bookmarkEnd w:id="1734"/>
      <w:bookmarkEnd w:id="1735"/>
    </w:p>
    <w:p w:rsidR="00042891" w:rsidRDefault="00042891" w:rsidP="00042891">
      <w:pPr>
        <w:pStyle w:val="libFootnote"/>
      </w:pPr>
      <w:r>
        <w:t xml:space="preserve">1.. </w:t>
      </w:r>
      <w:r>
        <w:rPr>
          <w:rtl/>
        </w:rPr>
        <w:t xml:space="preserve">نهج البلاغة : الكتاب </w:t>
      </w:r>
      <w:r>
        <w:rPr>
          <w:rtl/>
          <w:lang w:bidi="fa-IR"/>
        </w:rPr>
        <w:t>31</w:t>
      </w:r>
      <w:r>
        <w:t xml:space="preserve"> .</w:t>
      </w:r>
    </w:p>
    <w:p w:rsidR="00042891" w:rsidRDefault="00042891" w:rsidP="00042891">
      <w:pPr>
        <w:pStyle w:val="libFootnote"/>
      </w:pPr>
      <w:r>
        <w:t xml:space="preserve">2. Nahj al-Balagha, Letter </w:t>
      </w:r>
      <w:r>
        <w:rPr>
          <w:lang w:bidi="fa-IR"/>
        </w:rPr>
        <w:t>31</w:t>
      </w:r>
    </w:p>
    <w:p w:rsidR="00042891" w:rsidRDefault="00042891" w:rsidP="00042891">
      <w:pPr>
        <w:pStyle w:val="libFootnote"/>
      </w:pPr>
      <w:r>
        <w:t xml:space="preserve">3. </w:t>
      </w:r>
      <w:r>
        <w:rPr>
          <w:rtl/>
        </w:rPr>
        <w:t xml:space="preserve">غرر الحكم : </w:t>
      </w:r>
      <w:r>
        <w:rPr>
          <w:rtl/>
          <w:lang w:bidi="fa-IR"/>
        </w:rPr>
        <w:t>9209</w:t>
      </w:r>
      <w:r>
        <w:t xml:space="preserve"> .</w:t>
      </w:r>
    </w:p>
    <w:p w:rsidR="00042891" w:rsidRDefault="00042891" w:rsidP="00042891">
      <w:pPr>
        <w:pStyle w:val="libFootnote"/>
      </w:pPr>
      <w:r>
        <w:t xml:space="preserve">4. Ghurar al-Hikam, no. </w:t>
      </w:r>
      <w:r>
        <w:rPr>
          <w:lang w:bidi="fa-IR"/>
        </w:rPr>
        <w:t>9209</w:t>
      </w:r>
    </w:p>
    <w:p w:rsidR="00042891" w:rsidRDefault="00042891" w:rsidP="00042891">
      <w:pPr>
        <w:pStyle w:val="libFootnote"/>
      </w:pPr>
      <w:r>
        <w:t xml:space="preserve">5. </w:t>
      </w:r>
      <w:r>
        <w:rPr>
          <w:rtl/>
        </w:rPr>
        <w:t xml:space="preserve">بحار الأنوار : </w:t>
      </w:r>
      <w:r>
        <w:rPr>
          <w:rtl/>
          <w:lang w:bidi="fa-IR"/>
        </w:rPr>
        <w:t>75 / 382 / 47</w:t>
      </w:r>
      <w:r>
        <w:t xml:space="preserve"> .</w:t>
      </w:r>
    </w:p>
    <w:p w:rsidR="00042891" w:rsidRDefault="00042891" w:rsidP="00042891">
      <w:pPr>
        <w:pStyle w:val="libFootnote"/>
        <w:rPr>
          <w:rtl/>
          <w:lang w:bidi="fa-IR"/>
        </w:rPr>
      </w:pPr>
      <w:r>
        <w:t xml:space="preserve">6. Bihar al-Anwar, v. </w:t>
      </w:r>
      <w:r>
        <w:rPr>
          <w:lang w:bidi="fa-IR"/>
        </w:rPr>
        <w:t>75</w:t>
      </w:r>
      <w:r>
        <w:t xml:space="preserve">, p. </w:t>
      </w:r>
      <w:r>
        <w:rPr>
          <w:lang w:bidi="fa-IR"/>
        </w:rPr>
        <w:t>382</w:t>
      </w:r>
      <w:r>
        <w:t xml:space="preserve">, no. </w:t>
      </w:r>
      <w:r>
        <w:rPr>
          <w:lang w:bidi="fa-IR"/>
        </w:rPr>
        <w:t>47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736" w:name="_Toc484337787"/>
      <w:bookmarkStart w:id="1737" w:name="_Toc485812096"/>
      <w:r>
        <w:rPr>
          <w:lang w:bidi="fa-IR"/>
        </w:rPr>
        <w:lastRenderedPageBreak/>
        <w:t>145</w:t>
      </w:r>
      <w:r>
        <w:t xml:space="preserve"> - </w:t>
      </w:r>
      <w:r>
        <w:rPr>
          <w:rtl/>
          <w:lang w:bidi="fa-IR"/>
        </w:rPr>
        <w:t>الدِّين‏</w:t>
      </w:r>
      <w:bookmarkEnd w:id="1736"/>
      <w:bookmarkEnd w:id="1737"/>
    </w:p>
    <w:p w:rsidR="00042891" w:rsidRDefault="00042891" w:rsidP="003C21EC">
      <w:pPr>
        <w:pStyle w:val="Heading1Center"/>
      </w:pPr>
      <w:bookmarkStart w:id="1738" w:name="_Toc484337788"/>
      <w:bookmarkStart w:id="1739" w:name="_Toc485812097"/>
      <w:r>
        <w:rPr>
          <w:lang w:bidi="fa-IR"/>
        </w:rPr>
        <w:t>145</w:t>
      </w:r>
      <w:r>
        <w:t>. RELIGION</w:t>
      </w:r>
      <w:bookmarkEnd w:id="1738"/>
      <w:bookmarkEnd w:id="1739"/>
    </w:p>
    <w:p w:rsidR="00042891" w:rsidRDefault="00042891" w:rsidP="003C21EC">
      <w:pPr>
        <w:pStyle w:val="Heading2Center"/>
      </w:pPr>
      <w:bookmarkStart w:id="1740" w:name="_Toc484337789"/>
      <w:bookmarkStart w:id="1741" w:name="_Toc485812098"/>
      <w:r>
        <w:rPr>
          <w:lang w:bidi="fa-IR"/>
        </w:rPr>
        <w:t>735</w:t>
      </w:r>
      <w:r>
        <w:t xml:space="preserve"> - </w:t>
      </w:r>
      <w:r>
        <w:rPr>
          <w:rtl/>
          <w:lang w:bidi="fa-IR"/>
        </w:rPr>
        <w:t>أهَمِّيَّةُ الدِّينِ‏</w:t>
      </w:r>
      <w:bookmarkEnd w:id="1740"/>
      <w:bookmarkEnd w:id="1741"/>
    </w:p>
    <w:p w:rsidR="00042891" w:rsidRDefault="00042891" w:rsidP="003C21EC">
      <w:pPr>
        <w:pStyle w:val="Heading2Center"/>
      </w:pPr>
      <w:bookmarkStart w:id="1742" w:name="_Toc484337790"/>
      <w:bookmarkStart w:id="1743" w:name="_Toc485812099"/>
      <w:r>
        <w:rPr>
          <w:lang w:bidi="fa-IR"/>
        </w:rPr>
        <w:t>735</w:t>
      </w:r>
      <w:r>
        <w:t>. Importance of Religion</w:t>
      </w:r>
      <w:bookmarkEnd w:id="1742"/>
      <w:bookmarkEnd w:id="1743"/>
    </w:p>
    <w:p w:rsidR="00042891" w:rsidRDefault="00042891" w:rsidP="00F40395">
      <w:pPr>
        <w:pStyle w:val="libAr"/>
      </w:pPr>
      <w:r>
        <w:rPr>
          <w:rStyle w:val="libBold1Char"/>
          <w:rtl/>
        </w:rPr>
        <w:t>2278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دَقَّ</w:t>
      </w:r>
      <w:r>
        <w:rPr>
          <w:rtl/>
          <w:lang w:bidi="fa-IR"/>
        </w:rPr>
        <w:t xml:space="preserve"> </w:t>
      </w:r>
      <w:r w:rsidRPr="00A840D2">
        <w:rPr>
          <w:rtl/>
          <w:lang w:bidi="fa-IR"/>
        </w:rPr>
        <w:t>في</w:t>
      </w:r>
      <w:r>
        <w:rPr>
          <w:rtl/>
          <w:lang w:bidi="fa-IR"/>
        </w:rPr>
        <w:t xml:space="preserve"> </w:t>
      </w:r>
      <w:r w:rsidRPr="00A840D2">
        <w:rPr>
          <w:rtl/>
          <w:lang w:bidi="fa-IR"/>
        </w:rPr>
        <w:t>الدِّينِ</w:t>
      </w:r>
      <w:r>
        <w:rPr>
          <w:rtl/>
          <w:lang w:bidi="fa-IR"/>
        </w:rPr>
        <w:t xml:space="preserve"> </w:t>
      </w:r>
      <w:r w:rsidRPr="00A840D2">
        <w:rPr>
          <w:rtl/>
          <w:lang w:bidi="fa-IR"/>
        </w:rPr>
        <w:t>نَظَرُهُ</w:t>
      </w:r>
      <w:r>
        <w:rPr>
          <w:rtl/>
          <w:lang w:bidi="fa-IR"/>
        </w:rPr>
        <w:t xml:space="preserve"> </w:t>
      </w:r>
      <w:r w:rsidRPr="00A840D2">
        <w:rPr>
          <w:rtl/>
          <w:lang w:bidi="fa-IR"/>
        </w:rPr>
        <w:t>جَلَّ</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خَطَرُهُ</w:t>
      </w:r>
      <w:r>
        <w:rPr>
          <w:rtl/>
          <w:lang w:bidi="fa-IR"/>
        </w:rPr>
        <w:t xml:space="preserve"> .</w:t>
      </w:r>
      <w:r>
        <w:rPr>
          <w:rStyle w:val="libFootnotenumChar"/>
          <w:rtl/>
        </w:rPr>
        <w:t>1</w:t>
      </w:r>
    </w:p>
    <w:p w:rsidR="00042891" w:rsidRDefault="00042891" w:rsidP="00042891">
      <w:pPr>
        <w:pStyle w:val="libNormal"/>
      </w:pPr>
      <w:r>
        <w:rPr>
          <w:rStyle w:val="libBold1Char"/>
        </w:rPr>
        <w:t>2278</w:t>
      </w:r>
      <w:r w:rsidRPr="000F7D59">
        <w:rPr>
          <w:rStyle w:val="libBold1Char"/>
        </w:rPr>
        <w:t>.</w:t>
      </w:r>
      <w:r>
        <w:rPr>
          <w:lang w:bidi="fa-IR"/>
        </w:rPr>
        <w:t xml:space="preserve"> </w:t>
      </w:r>
      <w:r>
        <w:t xml:space="preserve">Imam Ali </w:t>
      </w:r>
      <w:r w:rsidRPr="001500BA">
        <w:t>(AS)</w:t>
      </w:r>
      <w:r>
        <w:t xml:space="preserve"> said, 'Whoever gives acute attention to their religion will have a lofty station on the Day of Resurrection.' </w:t>
      </w:r>
      <w:r>
        <w:rPr>
          <w:rStyle w:val="libFootnotenumChar"/>
        </w:rPr>
        <w:t>2</w:t>
      </w:r>
    </w:p>
    <w:p w:rsidR="00042891" w:rsidRDefault="00042891" w:rsidP="00F40395">
      <w:pPr>
        <w:pStyle w:val="libAr"/>
      </w:pPr>
      <w:r>
        <w:rPr>
          <w:rStyle w:val="libBold1Char"/>
          <w:rtl/>
        </w:rPr>
        <w:t>2279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الدِّينُ</w:t>
      </w:r>
      <w:r>
        <w:rPr>
          <w:rtl/>
          <w:lang w:bidi="fa-IR"/>
        </w:rPr>
        <w:t xml:space="preserve"> </w:t>
      </w:r>
      <w:r w:rsidRPr="00A840D2">
        <w:rPr>
          <w:rtl/>
          <w:lang w:bidi="fa-IR"/>
        </w:rPr>
        <w:t>نورٌ</w:t>
      </w:r>
      <w:r>
        <w:rPr>
          <w:rtl/>
          <w:lang w:bidi="fa-IR"/>
        </w:rPr>
        <w:t xml:space="preserve"> .</w:t>
      </w:r>
      <w:r>
        <w:rPr>
          <w:rStyle w:val="libFootnotenumChar"/>
          <w:rtl/>
        </w:rPr>
        <w:t>3</w:t>
      </w:r>
    </w:p>
    <w:p w:rsidR="00042891" w:rsidRDefault="00042891" w:rsidP="00042891">
      <w:pPr>
        <w:pStyle w:val="libNormal"/>
      </w:pPr>
      <w:r>
        <w:rPr>
          <w:rStyle w:val="libBold1Char"/>
        </w:rPr>
        <w:t>2279</w:t>
      </w:r>
      <w:r w:rsidRPr="000F7D59">
        <w:rPr>
          <w:rStyle w:val="libBold1Char"/>
        </w:rPr>
        <w:t>.</w:t>
      </w:r>
      <w:r>
        <w:rPr>
          <w:lang w:bidi="fa-IR"/>
        </w:rPr>
        <w:t xml:space="preserve"> </w:t>
      </w:r>
      <w:r>
        <w:t xml:space="preserve">Imam Ali </w:t>
      </w:r>
      <w:r w:rsidRPr="001500BA">
        <w:t>(AS)</w:t>
      </w:r>
      <w:r>
        <w:t xml:space="preserve"> said, 'Religion is light.' </w:t>
      </w:r>
      <w:r>
        <w:rPr>
          <w:rStyle w:val="libFootnotenumChar"/>
        </w:rPr>
        <w:t>4</w:t>
      </w:r>
    </w:p>
    <w:p w:rsidR="00042891" w:rsidRDefault="00042891" w:rsidP="00F40395">
      <w:pPr>
        <w:pStyle w:val="libAr"/>
      </w:pPr>
      <w:r>
        <w:rPr>
          <w:rStyle w:val="libBold1Char"/>
          <w:rtl/>
        </w:rPr>
        <w:t>2280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حياةَ</w:t>
      </w:r>
      <w:r>
        <w:rPr>
          <w:rtl/>
          <w:lang w:bidi="fa-IR"/>
        </w:rPr>
        <w:t xml:space="preserve"> </w:t>
      </w:r>
      <w:r w:rsidRPr="00A840D2">
        <w:rPr>
          <w:rtl/>
          <w:lang w:bidi="fa-IR"/>
        </w:rPr>
        <w:t>إلّا</w:t>
      </w:r>
      <w:r>
        <w:rPr>
          <w:rtl/>
          <w:lang w:bidi="fa-IR"/>
        </w:rPr>
        <w:t xml:space="preserve"> </w:t>
      </w:r>
      <w:r w:rsidRPr="00A840D2">
        <w:rPr>
          <w:rtl/>
          <w:lang w:bidi="fa-IR"/>
        </w:rPr>
        <w:t>بالدِّينِ</w:t>
      </w:r>
      <w:r>
        <w:rPr>
          <w:rtl/>
          <w:lang w:bidi="fa-IR"/>
        </w:rPr>
        <w:t xml:space="preserve"> ، </w:t>
      </w:r>
      <w:r w:rsidRPr="00A840D2">
        <w:rPr>
          <w:rtl/>
          <w:lang w:bidi="fa-IR"/>
        </w:rPr>
        <w:t>ولا</w:t>
      </w:r>
      <w:r>
        <w:rPr>
          <w:rtl/>
          <w:lang w:bidi="fa-IR"/>
        </w:rPr>
        <w:t xml:space="preserve"> </w:t>
      </w:r>
      <w:r w:rsidRPr="00A840D2">
        <w:rPr>
          <w:rtl/>
          <w:lang w:bidi="fa-IR"/>
        </w:rPr>
        <w:t>مَوتَ</w:t>
      </w:r>
      <w:r>
        <w:rPr>
          <w:rtl/>
          <w:lang w:bidi="fa-IR"/>
        </w:rPr>
        <w:t xml:space="preserve"> </w:t>
      </w:r>
      <w:r w:rsidRPr="00A840D2">
        <w:rPr>
          <w:rtl/>
          <w:lang w:bidi="fa-IR"/>
        </w:rPr>
        <w:t>إلّا</w:t>
      </w:r>
      <w:r>
        <w:rPr>
          <w:rtl/>
          <w:lang w:bidi="fa-IR"/>
        </w:rPr>
        <w:t xml:space="preserve"> </w:t>
      </w:r>
      <w:r w:rsidRPr="00A840D2">
        <w:rPr>
          <w:rtl/>
          <w:lang w:bidi="fa-IR"/>
        </w:rPr>
        <w:t>بجُحُودِ</w:t>
      </w:r>
      <w:r>
        <w:rPr>
          <w:rtl/>
          <w:lang w:bidi="fa-IR"/>
        </w:rPr>
        <w:t xml:space="preserve"> </w:t>
      </w:r>
      <w:r w:rsidRPr="00A840D2">
        <w:rPr>
          <w:rtl/>
          <w:lang w:bidi="fa-IR"/>
        </w:rPr>
        <w:t>اليقينِ</w:t>
      </w:r>
      <w:r>
        <w:rPr>
          <w:rtl/>
          <w:lang w:bidi="fa-IR"/>
        </w:rPr>
        <w:t xml:space="preserve"> .</w:t>
      </w:r>
      <w:r>
        <w:rPr>
          <w:rStyle w:val="libFootnotenumChar"/>
          <w:rtl/>
        </w:rPr>
        <w:t>5</w:t>
      </w:r>
    </w:p>
    <w:p w:rsidR="00042891" w:rsidRDefault="00042891" w:rsidP="00042891">
      <w:pPr>
        <w:pStyle w:val="libNormal"/>
      </w:pPr>
      <w:r>
        <w:rPr>
          <w:rStyle w:val="libBold1Char"/>
        </w:rPr>
        <w:t>2280</w:t>
      </w:r>
      <w:r w:rsidRPr="000F7D59">
        <w:rPr>
          <w:rStyle w:val="libBold1Char"/>
        </w:rPr>
        <w:t>.</w:t>
      </w:r>
      <w:r>
        <w:rPr>
          <w:lang w:bidi="fa-IR"/>
        </w:rPr>
        <w:t xml:space="preserve"> </w:t>
      </w:r>
      <w:r>
        <w:t xml:space="preserve">Imam Ali </w:t>
      </w:r>
      <w:r w:rsidRPr="001500BA">
        <w:t>(AS)</w:t>
      </w:r>
      <w:r>
        <w:t xml:space="preserve"> said, 'There is no life but with religion and no death but with denial of sincere belief.' </w:t>
      </w:r>
      <w:r>
        <w:rPr>
          <w:rStyle w:val="libFootnotenumChar"/>
        </w:rPr>
        <w:t>6</w:t>
      </w:r>
    </w:p>
    <w:p w:rsidR="00042891" w:rsidRDefault="00042891" w:rsidP="00F40395">
      <w:pPr>
        <w:pStyle w:val="libAr"/>
      </w:pPr>
      <w:r>
        <w:rPr>
          <w:rStyle w:val="libBold1Char"/>
          <w:rtl/>
        </w:rPr>
        <w:t>2281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الدِّينُ</w:t>
      </w:r>
      <w:r>
        <w:rPr>
          <w:rtl/>
          <w:lang w:bidi="fa-IR"/>
        </w:rPr>
        <w:t xml:space="preserve"> </w:t>
      </w:r>
      <w:r w:rsidRPr="00A840D2">
        <w:rPr>
          <w:rtl/>
          <w:lang w:bidi="fa-IR"/>
        </w:rPr>
        <w:t>يَعصِمُ</w:t>
      </w:r>
      <w:r>
        <w:rPr>
          <w:rtl/>
          <w:lang w:bidi="fa-IR"/>
        </w:rPr>
        <w:t xml:space="preserve"> .</w:t>
      </w:r>
      <w:r>
        <w:rPr>
          <w:rStyle w:val="libFootnotenumChar"/>
          <w:rtl/>
        </w:rPr>
        <w:t>7</w:t>
      </w:r>
    </w:p>
    <w:p w:rsidR="00042891" w:rsidRDefault="00042891" w:rsidP="00042891">
      <w:pPr>
        <w:pStyle w:val="libNormal"/>
      </w:pPr>
      <w:r>
        <w:rPr>
          <w:rStyle w:val="libBold1Char"/>
        </w:rPr>
        <w:t>2281</w:t>
      </w:r>
      <w:r w:rsidRPr="000F7D59">
        <w:rPr>
          <w:rStyle w:val="libBold1Char"/>
        </w:rPr>
        <w:t>.</w:t>
      </w:r>
      <w:r>
        <w:rPr>
          <w:lang w:bidi="fa-IR"/>
        </w:rPr>
        <w:t xml:space="preserve"> </w:t>
      </w:r>
      <w:r>
        <w:t xml:space="preserve">Imam Ali </w:t>
      </w:r>
      <w:r w:rsidRPr="001500BA">
        <w:t>(AS)</w:t>
      </w:r>
      <w:r>
        <w:t xml:space="preserve"> said, 'Religion immunizes.' </w:t>
      </w:r>
      <w:r>
        <w:rPr>
          <w:rStyle w:val="libFootnotenumChar"/>
        </w:rPr>
        <w:t>8</w:t>
      </w:r>
    </w:p>
    <w:p w:rsidR="00042891" w:rsidRDefault="00042891" w:rsidP="00F40395">
      <w:pPr>
        <w:pStyle w:val="libAr"/>
      </w:pPr>
      <w:r>
        <w:rPr>
          <w:rStyle w:val="libBold1Char"/>
          <w:rtl/>
        </w:rPr>
        <w:t>2282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الدِّينُ</w:t>
      </w:r>
      <w:r>
        <w:rPr>
          <w:rtl/>
          <w:lang w:bidi="fa-IR"/>
        </w:rPr>
        <w:t xml:space="preserve"> </w:t>
      </w:r>
      <w:r w:rsidRPr="00A840D2">
        <w:rPr>
          <w:rtl/>
          <w:lang w:bidi="fa-IR"/>
        </w:rPr>
        <w:t>أقوَى</w:t>
      </w:r>
      <w:r>
        <w:rPr>
          <w:rtl/>
          <w:lang w:bidi="fa-IR"/>
        </w:rPr>
        <w:t xml:space="preserve"> </w:t>
      </w:r>
      <w:r w:rsidRPr="00A840D2">
        <w:rPr>
          <w:rtl/>
          <w:lang w:bidi="fa-IR"/>
        </w:rPr>
        <w:t>عِمادٍ</w:t>
      </w:r>
      <w:r>
        <w:rPr>
          <w:rtl/>
          <w:lang w:bidi="fa-IR"/>
        </w:rPr>
        <w:t xml:space="preserve"> .</w:t>
      </w:r>
      <w:r>
        <w:rPr>
          <w:rStyle w:val="libFootnotenumChar"/>
          <w:rtl/>
        </w:rPr>
        <w:t>9</w:t>
      </w:r>
    </w:p>
    <w:p w:rsidR="00042891" w:rsidRDefault="00042891" w:rsidP="00042891">
      <w:pPr>
        <w:pStyle w:val="libNormal"/>
      </w:pPr>
      <w:r>
        <w:rPr>
          <w:rStyle w:val="libBold1Char"/>
        </w:rPr>
        <w:t>2282</w:t>
      </w:r>
      <w:r w:rsidRPr="000F7D59">
        <w:rPr>
          <w:rStyle w:val="libBold1Char"/>
        </w:rPr>
        <w:t>.</w:t>
      </w:r>
      <w:r>
        <w:rPr>
          <w:lang w:bidi="fa-IR"/>
        </w:rPr>
        <w:t xml:space="preserve"> </w:t>
      </w:r>
      <w:r>
        <w:t xml:space="preserve">Imam Ali </w:t>
      </w:r>
      <w:r w:rsidRPr="001500BA">
        <w:t>(AS)</w:t>
      </w:r>
      <w:r>
        <w:t xml:space="preserve"> said, 'Religion is the strongest support.' </w:t>
      </w:r>
      <w:r>
        <w:rPr>
          <w:rStyle w:val="libFootnotenumChar"/>
        </w:rPr>
        <w:t>10</w:t>
      </w:r>
    </w:p>
    <w:p w:rsidR="00042891" w:rsidRDefault="00042891" w:rsidP="00F40395">
      <w:pPr>
        <w:pStyle w:val="libAr"/>
      </w:pPr>
      <w:r>
        <w:rPr>
          <w:rStyle w:val="libBold1Char"/>
          <w:rtl/>
        </w:rPr>
        <w:t>2283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أميرُالمؤمنينَ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كثيراً</w:t>
      </w:r>
      <w:r>
        <w:rPr>
          <w:rtl/>
          <w:lang w:bidi="fa-IR"/>
        </w:rPr>
        <w:t xml:space="preserve"> </w:t>
      </w:r>
      <w:r w:rsidRPr="00A840D2">
        <w:rPr>
          <w:rtl/>
          <w:lang w:bidi="fa-IR"/>
        </w:rPr>
        <w:t>مّا</w:t>
      </w:r>
      <w:r>
        <w:rPr>
          <w:rtl/>
          <w:lang w:bidi="fa-IR"/>
        </w:rPr>
        <w:t xml:space="preserve"> </w:t>
      </w:r>
      <w:r w:rsidRPr="00A840D2">
        <w:rPr>
          <w:rtl/>
          <w:lang w:bidi="fa-IR"/>
        </w:rPr>
        <w:t>يقولُ</w:t>
      </w:r>
      <w:r>
        <w:rPr>
          <w:rtl/>
          <w:lang w:bidi="fa-IR"/>
        </w:rPr>
        <w:t xml:space="preserve"> </w:t>
      </w:r>
      <w:r w:rsidRPr="00A840D2">
        <w:rPr>
          <w:rtl/>
          <w:lang w:bidi="fa-IR"/>
        </w:rPr>
        <w:t>في</w:t>
      </w:r>
      <w:r>
        <w:rPr>
          <w:rtl/>
          <w:lang w:bidi="fa-IR"/>
        </w:rPr>
        <w:t xml:space="preserve"> </w:t>
      </w:r>
      <w:r w:rsidRPr="00A840D2">
        <w:rPr>
          <w:rtl/>
          <w:lang w:bidi="fa-IR"/>
        </w:rPr>
        <w:t>خُطبتِهِ</w:t>
      </w:r>
      <w:r>
        <w:rPr>
          <w:rtl/>
          <w:lang w:bidi="fa-IR"/>
        </w:rPr>
        <w:t xml:space="preserve"> : </w:t>
      </w:r>
      <w:r w:rsidRPr="00A840D2">
        <w:rPr>
          <w:rtl/>
          <w:lang w:bidi="fa-IR"/>
        </w:rPr>
        <w:t>يا</w:t>
      </w:r>
      <w:r>
        <w:rPr>
          <w:rtl/>
          <w:lang w:bidi="fa-IR"/>
        </w:rPr>
        <w:t xml:space="preserve"> </w:t>
      </w:r>
      <w:r w:rsidRPr="00A840D2">
        <w:rPr>
          <w:rtl/>
          <w:lang w:bidi="fa-IR"/>
        </w:rPr>
        <w:t>أيّها</w:t>
      </w:r>
      <w:r>
        <w:rPr>
          <w:rtl/>
          <w:lang w:bidi="fa-IR"/>
        </w:rPr>
        <w:t xml:space="preserve"> </w:t>
      </w:r>
      <w:r w:rsidRPr="00A840D2">
        <w:rPr>
          <w:rtl/>
          <w:lang w:bidi="fa-IR"/>
        </w:rPr>
        <w:t>الناسُ</w:t>
      </w:r>
      <w:r>
        <w:rPr>
          <w:rtl/>
          <w:lang w:bidi="fa-IR"/>
        </w:rPr>
        <w:t xml:space="preserve"> ، </w:t>
      </w:r>
      <w:r w:rsidRPr="00A840D2">
        <w:rPr>
          <w:rtl/>
          <w:lang w:bidi="fa-IR"/>
        </w:rPr>
        <w:t>دِينَكُم</w:t>
      </w:r>
      <w:r>
        <w:rPr>
          <w:rtl/>
          <w:lang w:bidi="fa-IR"/>
        </w:rPr>
        <w:t xml:space="preserve"> </w:t>
      </w:r>
      <w:r w:rsidRPr="00A840D2">
        <w:rPr>
          <w:rtl/>
          <w:lang w:bidi="fa-IR"/>
        </w:rPr>
        <w:t>دِينَكم</w:t>
      </w:r>
      <w:r>
        <w:rPr>
          <w:rtl/>
          <w:lang w:bidi="fa-IR"/>
        </w:rPr>
        <w:t xml:space="preserve"> !! </w:t>
      </w:r>
      <w:r w:rsidRPr="00A840D2">
        <w:rPr>
          <w:rtl/>
          <w:lang w:bidi="fa-IR"/>
        </w:rPr>
        <w:t>فإنّ</w:t>
      </w:r>
      <w:r>
        <w:rPr>
          <w:rtl/>
          <w:lang w:bidi="fa-IR"/>
        </w:rPr>
        <w:t xml:space="preserve"> </w:t>
      </w:r>
      <w:r w:rsidRPr="00A840D2">
        <w:rPr>
          <w:rtl/>
          <w:lang w:bidi="fa-IR"/>
        </w:rPr>
        <w:t>السيّئةَ</w:t>
      </w:r>
      <w:r>
        <w:rPr>
          <w:rtl/>
          <w:lang w:bidi="fa-IR"/>
        </w:rPr>
        <w:t xml:space="preserve"> </w:t>
      </w:r>
      <w:r w:rsidRPr="00A840D2">
        <w:rPr>
          <w:rtl/>
          <w:lang w:bidi="fa-IR"/>
        </w:rPr>
        <w:t>فيهِ</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الحَسَنةِ</w:t>
      </w:r>
      <w:r>
        <w:rPr>
          <w:rtl/>
          <w:lang w:bidi="fa-IR"/>
        </w:rPr>
        <w:t xml:space="preserve"> </w:t>
      </w:r>
      <w:r w:rsidRPr="00A840D2">
        <w:rPr>
          <w:rtl/>
          <w:lang w:bidi="fa-IR"/>
        </w:rPr>
        <w:t>في</w:t>
      </w:r>
      <w:r>
        <w:rPr>
          <w:rtl/>
          <w:lang w:bidi="fa-IR"/>
        </w:rPr>
        <w:t xml:space="preserve"> </w:t>
      </w:r>
      <w:r w:rsidRPr="00A840D2">
        <w:rPr>
          <w:rtl/>
          <w:lang w:bidi="fa-IR"/>
        </w:rPr>
        <w:t>غَيرِهِ</w:t>
      </w:r>
      <w:r>
        <w:rPr>
          <w:rtl/>
          <w:lang w:bidi="fa-IR"/>
        </w:rPr>
        <w:t xml:space="preserve"> ، </w:t>
      </w:r>
      <w:r w:rsidRPr="00A840D2">
        <w:rPr>
          <w:rtl/>
          <w:lang w:bidi="fa-IR"/>
        </w:rPr>
        <w:t>والسيّئةَ</w:t>
      </w:r>
      <w:r>
        <w:rPr>
          <w:rtl/>
          <w:lang w:bidi="fa-IR"/>
        </w:rPr>
        <w:t xml:space="preserve"> </w:t>
      </w:r>
      <w:r w:rsidRPr="00A840D2">
        <w:rPr>
          <w:rtl/>
          <w:lang w:bidi="fa-IR"/>
        </w:rPr>
        <w:t>فيهِ</w:t>
      </w:r>
      <w:r>
        <w:rPr>
          <w:rtl/>
          <w:lang w:bidi="fa-IR"/>
        </w:rPr>
        <w:t xml:space="preserve"> </w:t>
      </w:r>
      <w:r w:rsidRPr="00A840D2">
        <w:rPr>
          <w:rtl/>
          <w:lang w:bidi="fa-IR"/>
        </w:rPr>
        <w:t>تُغفَرُ</w:t>
      </w:r>
      <w:r>
        <w:rPr>
          <w:rtl/>
          <w:lang w:bidi="fa-IR"/>
        </w:rPr>
        <w:t xml:space="preserve"> ، </w:t>
      </w:r>
      <w:r w:rsidRPr="00A840D2">
        <w:rPr>
          <w:rtl/>
          <w:lang w:bidi="fa-IR"/>
        </w:rPr>
        <w:t>والحَسَنةَ</w:t>
      </w:r>
      <w:r>
        <w:rPr>
          <w:rtl/>
          <w:lang w:bidi="fa-IR"/>
        </w:rPr>
        <w:t xml:space="preserve"> </w:t>
      </w:r>
      <w:r w:rsidRPr="00A840D2">
        <w:rPr>
          <w:rtl/>
          <w:lang w:bidi="fa-IR"/>
        </w:rPr>
        <w:t>في</w:t>
      </w:r>
      <w:r>
        <w:rPr>
          <w:rtl/>
          <w:lang w:bidi="fa-IR"/>
        </w:rPr>
        <w:t xml:space="preserve"> </w:t>
      </w:r>
      <w:r w:rsidRPr="00A840D2">
        <w:rPr>
          <w:rtl/>
          <w:lang w:bidi="fa-IR"/>
        </w:rPr>
        <w:t>غيرِهِ</w:t>
      </w:r>
      <w:r>
        <w:rPr>
          <w:rtl/>
          <w:lang w:bidi="fa-IR"/>
        </w:rPr>
        <w:t xml:space="preserve"> </w:t>
      </w:r>
      <w:r w:rsidRPr="00A840D2">
        <w:rPr>
          <w:rtl/>
          <w:lang w:bidi="fa-IR"/>
        </w:rPr>
        <w:t>لا</w:t>
      </w:r>
      <w:r>
        <w:rPr>
          <w:rtl/>
          <w:lang w:bidi="fa-IR"/>
        </w:rPr>
        <w:t xml:space="preserve"> </w:t>
      </w:r>
      <w:r w:rsidRPr="00A840D2">
        <w:rPr>
          <w:rtl/>
          <w:lang w:bidi="fa-IR"/>
        </w:rPr>
        <w:t>تُقبَلُ</w:t>
      </w:r>
      <w:r>
        <w:rPr>
          <w:rtl/>
          <w:lang w:bidi="fa-IR"/>
        </w:rPr>
        <w:t xml:space="preserve"> .</w:t>
      </w:r>
      <w:r>
        <w:rPr>
          <w:rStyle w:val="libFootnotenumChar"/>
          <w:rtl/>
        </w:rPr>
        <w:t>11</w:t>
      </w:r>
    </w:p>
    <w:p w:rsidR="00042891" w:rsidRDefault="00042891" w:rsidP="00042891">
      <w:pPr>
        <w:pStyle w:val="libNormal"/>
      </w:pPr>
      <w:r>
        <w:rPr>
          <w:rStyle w:val="libBold1Char"/>
        </w:rPr>
        <w:t>2283</w:t>
      </w:r>
      <w:r w:rsidRPr="000F7D59">
        <w:rPr>
          <w:rStyle w:val="libBold1Char"/>
        </w:rPr>
        <w:t>.</w:t>
      </w:r>
      <w:r>
        <w:rPr>
          <w:lang w:bidi="fa-IR"/>
        </w:rPr>
        <w:t xml:space="preserve"> </w:t>
      </w:r>
      <w:r>
        <w:t xml:space="preserve">Imam al-Sadiq </w:t>
      </w:r>
      <w:r w:rsidRPr="001500BA">
        <w:t>(AS)</w:t>
      </w:r>
      <w:r>
        <w:t xml:space="preserve"> said, 'The Commander of the Faithful </w:t>
      </w:r>
      <w:r w:rsidRPr="001500BA">
        <w:t>(AS)</w:t>
      </w:r>
      <w:r>
        <w:t xml:space="preserve"> would frequently say in his sermons, 'O people! Preserve your religion, for the bad deed of a religious person is better than the good deed of a religion-less person, because the bad deed of a religious person can be forgiven but the good deed of a religion-less person is not accepted.' </w:t>
      </w:r>
      <w:r>
        <w:rPr>
          <w:rStyle w:val="libFootnotenumChar"/>
        </w:rPr>
        <w:t>12</w:t>
      </w:r>
    </w:p>
    <w:p w:rsidR="00042891" w:rsidRDefault="00042891" w:rsidP="00042891">
      <w:pPr>
        <w:pStyle w:val="libNormal"/>
      </w:pPr>
    </w:p>
    <w:p w:rsidR="00042891" w:rsidRDefault="00042891" w:rsidP="003C21EC">
      <w:pPr>
        <w:pStyle w:val="Heading3"/>
      </w:pPr>
      <w:bookmarkStart w:id="1744" w:name="_Toc484337791"/>
      <w:bookmarkStart w:id="1745" w:name="_Toc485812100"/>
      <w:r>
        <w:t>Notes</w:t>
      </w:r>
      <w:bookmarkEnd w:id="1744"/>
      <w:bookmarkEnd w:id="1745"/>
    </w:p>
    <w:p w:rsidR="00042891" w:rsidRDefault="00042891" w:rsidP="00042891">
      <w:pPr>
        <w:pStyle w:val="libFootnote"/>
      </w:pPr>
      <w:r>
        <w:t xml:space="preserve">1. </w:t>
      </w:r>
      <w:r>
        <w:rPr>
          <w:rtl/>
        </w:rPr>
        <w:t xml:space="preserve">غرر الحكم : </w:t>
      </w:r>
      <w:r>
        <w:rPr>
          <w:rtl/>
          <w:lang w:bidi="fa-IR"/>
        </w:rPr>
        <w:t>8807</w:t>
      </w:r>
      <w:r>
        <w:t xml:space="preserve"> .</w:t>
      </w:r>
    </w:p>
    <w:p w:rsidR="00042891" w:rsidRDefault="00042891" w:rsidP="00042891">
      <w:pPr>
        <w:pStyle w:val="libFootnote"/>
      </w:pPr>
      <w:r>
        <w:t xml:space="preserve">2. Ghurar al-Hikam, no. </w:t>
      </w:r>
      <w:r>
        <w:rPr>
          <w:lang w:bidi="fa-IR"/>
        </w:rPr>
        <w:t>8807</w:t>
      </w:r>
    </w:p>
    <w:p w:rsidR="00042891" w:rsidRDefault="00042891" w:rsidP="00042891">
      <w:pPr>
        <w:pStyle w:val="libFootnote"/>
      </w:pPr>
      <w:r>
        <w:t xml:space="preserve">3. </w:t>
      </w:r>
      <w:r>
        <w:rPr>
          <w:rtl/>
        </w:rPr>
        <w:t xml:space="preserve">غرر الحكم : </w:t>
      </w:r>
      <w:r>
        <w:rPr>
          <w:rtl/>
          <w:lang w:bidi="fa-IR"/>
        </w:rPr>
        <w:t>213</w:t>
      </w:r>
      <w:r>
        <w:t xml:space="preserve"> .</w:t>
      </w:r>
    </w:p>
    <w:p w:rsidR="00042891" w:rsidRDefault="00042891" w:rsidP="00042891">
      <w:pPr>
        <w:pStyle w:val="libFootnote"/>
      </w:pPr>
      <w:r>
        <w:t xml:space="preserve">4. Ibid. no. </w:t>
      </w:r>
      <w:r>
        <w:rPr>
          <w:lang w:bidi="fa-IR"/>
        </w:rPr>
        <w:t>213</w:t>
      </w:r>
    </w:p>
    <w:p w:rsidR="00042891" w:rsidRDefault="00042891" w:rsidP="00042891">
      <w:pPr>
        <w:pStyle w:val="libFootnote"/>
      </w:pPr>
      <w:r>
        <w:t xml:space="preserve">5. </w:t>
      </w:r>
      <w:r>
        <w:rPr>
          <w:rtl/>
        </w:rPr>
        <w:t xml:space="preserve">بحار الأنوار : </w:t>
      </w:r>
      <w:r>
        <w:rPr>
          <w:rtl/>
          <w:lang w:bidi="fa-IR"/>
        </w:rPr>
        <w:t>77 / 418 / 40</w:t>
      </w:r>
      <w:r>
        <w:t xml:space="preserve"> .</w:t>
      </w:r>
    </w:p>
    <w:p w:rsidR="00042891" w:rsidRDefault="00042891" w:rsidP="00042891">
      <w:pPr>
        <w:pStyle w:val="libFootnote"/>
      </w:pPr>
      <w:r>
        <w:t xml:space="preserve">6. Bihar al-Anwar. v. </w:t>
      </w:r>
      <w:r>
        <w:rPr>
          <w:lang w:bidi="fa-IR"/>
        </w:rPr>
        <w:t>77</w:t>
      </w:r>
      <w:r>
        <w:t xml:space="preserve">, p. </w:t>
      </w:r>
      <w:r>
        <w:rPr>
          <w:lang w:bidi="fa-IR"/>
        </w:rPr>
        <w:t>418</w:t>
      </w:r>
      <w:r>
        <w:t xml:space="preserve">, no. </w:t>
      </w:r>
      <w:r>
        <w:rPr>
          <w:lang w:bidi="fa-IR"/>
        </w:rPr>
        <w:t>40</w:t>
      </w:r>
    </w:p>
    <w:p w:rsidR="00042891" w:rsidRDefault="00042891" w:rsidP="00042891">
      <w:pPr>
        <w:pStyle w:val="libFootnote"/>
      </w:pPr>
      <w:r>
        <w:t xml:space="preserve">7. </w:t>
      </w:r>
      <w:r>
        <w:rPr>
          <w:rtl/>
        </w:rPr>
        <w:t xml:space="preserve">غرر الحكم : </w:t>
      </w:r>
      <w:r>
        <w:rPr>
          <w:rtl/>
          <w:lang w:bidi="fa-IR"/>
        </w:rPr>
        <w:t>1</w:t>
      </w:r>
      <w:r>
        <w:t xml:space="preserve"> .</w:t>
      </w:r>
    </w:p>
    <w:p w:rsidR="00042891" w:rsidRDefault="00042891" w:rsidP="00042891">
      <w:pPr>
        <w:pStyle w:val="libFootnote"/>
      </w:pPr>
      <w:r>
        <w:t xml:space="preserve">8. Ghurar al-Hikam. no. </w:t>
      </w:r>
      <w:r>
        <w:rPr>
          <w:lang w:bidi="fa-IR"/>
        </w:rPr>
        <w:t>1</w:t>
      </w:r>
    </w:p>
    <w:p w:rsidR="00042891" w:rsidRDefault="00042891" w:rsidP="00042891">
      <w:pPr>
        <w:pStyle w:val="libFootnote"/>
      </w:pPr>
      <w:r>
        <w:t xml:space="preserve">9. </w:t>
      </w:r>
      <w:r>
        <w:rPr>
          <w:rtl/>
        </w:rPr>
        <w:t xml:space="preserve">غرر الحكم : </w:t>
      </w:r>
      <w:r>
        <w:rPr>
          <w:rtl/>
          <w:lang w:bidi="fa-IR"/>
        </w:rPr>
        <w:t>489</w:t>
      </w:r>
      <w:r>
        <w:t xml:space="preserve"> .</w:t>
      </w:r>
    </w:p>
    <w:p w:rsidR="00042891" w:rsidRDefault="00042891" w:rsidP="00042891">
      <w:pPr>
        <w:pStyle w:val="libFootnote"/>
      </w:pPr>
      <w:r>
        <w:t xml:space="preserve">10. Ibid. no. </w:t>
      </w:r>
      <w:r>
        <w:rPr>
          <w:lang w:bidi="fa-IR"/>
        </w:rPr>
        <w:t>489</w:t>
      </w:r>
    </w:p>
    <w:p w:rsidR="00042891" w:rsidRDefault="00042891" w:rsidP="00042891">
      <w:pPr>
        <w:pStyle w:val="libFootnote"/>
      </w:pPr>
      <w:r>
        <w:lastRenderedPageBreak/>
        <w:t xml:space="preserve">11. </w:t>
      </w:r>
      <w:r>
        <w:rPr>
          <w:rtl/>
        </w:rPr>
        <w:t xml:space="preserve">الكافي : </w:t>
      </w:r>
      <w:r>
        <w:rPr>
          <w:rtl/>
          <w:lang w:bidi="fa-IR"/>
        </w:rPr>
        <w:t>2 / 464 / 6</w:t>
      </w:r>
      <w:r>
        <w:t xml:space="preserve"> .</w:t>
      </w:r>
    </w:p>
    <w:p w:rsidR="00042891" w:rsidRDefault="00042891" w:rsidP="00042891">
      <w:pPr>
        <w:pStyle w:val="libFootnote"/>
        <w:rPr>
          <w:rtl/>
          <w:lang w:bidi="fa-IR"/>
        </w:rPr>
      </w:pPr>
      <w:r>
        <w:t xml:space="preserve">12. Nahj al-Saada, v. </w:t>
      </w:r>
      <w:r>
        <w:rPr>
          <w:lang w:bidi="fa-IR"/>
        </w:rPr>
        <w:t>3</w:t>
      </w:r>
      <w:r>
        <w:t xml:space="preserve">, no. </w:t>
      </w:r>
      <w:r>
        <w:rPr>
          <w:lang w:bidi="fa-IR"/>
        </w:rPr>
        <w:t>368</w:t>
      </w:r>
      <w:r>
        <w:t xml:space="preserve"> , al-Kafi, v. </w:t>
      </w:r>
      <w:r>
        <w:rPr>
          <w:lang w:bidi="fa-IR"/>
        </w:rPr>
        <w:t>2</w:t>
      </w:r>
      <w:r>
        <w:t xml:space="preserve">, p. </w:t>
      </w:r>
      <w:r>
        <w:rPr>
          <w:lang w:bidi="fa-IR"/>
        </w:rPr>
        <w:t>464</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46" w:name="_Toc484337792"/>
      <w:bookmarkStart w:id="1747" w:name="_Toc485812101"/>
      <w:r>
        <w:rPr>
          <w:lang w:bidi="fa-IR"/>
        </w:rPr>
        <w:lastRenderedPageBreak/>
        <w:t>736</w:t>
      </w:r>
      <w:r>
        <w:t xml:space="preserve"> - </w:t>
      </w:r>
      <w:r>
        <w:rPr>
          <w:rtl/>
          <w:lang w:bidi="fa-IR"/>
        </w:rPr>
        <w:t>آفاتُ الدِّينِ‏</w:t>
      </w:r>
      <w:bookmarkEnd w:id="1746"/>
      <w:bookmarkEnd w:id="1747"/>
    </w:p>
    <w:p w:rsidR="00042891" w:rsidRDefault="00042891" w:rsidP="003C21EC">
      <w:pPr>
        <w:pStyle w:val="Heading2Center"/>
      </w:pPr>
      <w:bookmarkStart w:id="1748" w:name="_Toc484337793"/>
      <w:bookmarkStart w:id="1749" w:name="_Toc485812102"/>
      <w:r>
        <w:rPr>
          <w:lang w:bidi="fa-IR"/>
        </w:rPr>
        <w:t>736</w:t>
      </w:r>
      <w:r>
        <w:t>. THE BANE OF RELIGION</w:t>
      </w:r>
      <w:bookmarkEnd w:id="1748"/>
      <w:bookmarkEnd w:id="1749"/>
    </w:p>
    <w:p w:rsidR="00042891" w:rsidRDefault="00042891" w:rsidP="00F40395">
      <w:pPr>
        <w:pStyle w:val="libAr"/>
      </w:pPr>
      <w:r>
        <w:rPr>
          <w:rStyle w:val="libBold1Char"/>
          <w:rtl/>
        </w:rPr>
        <w:t>2284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آفَةُ</w:t>
      </w:r>
      <w:r>
        <w:rPr>
          <w:rtl/>
          <w:lang w:bidi="fa-IR"/>
        </w:rPr>
        <w:t xml:space="preserve"> </w:t>
      </w:r>
      <w:r w:rsidRPr="00A840D2">
        <w:rPr>
          <w:rtl/>
          <w:lang w:bidi="fa-IR"/>
        </w:rPr>
        <w:t>الدِّينِ</w:t>
      </w:r>
      <w:r>
        <w:rPr>
          <w:rtl/>
          <w:lang w:bidi="fa-IR"/>
        </w:rPr>
        <w:t xml:space="preserve"> </w:t>
      </w:r>
      <w:r w:rsidRPr="00A840D2">
        <w:rPr>
          <w:rtl/>
          <w:lang w:bidi="fa-IR"/>
        </w:rPr>
        <w:t>سُوءُ</w:t>
      </w:r>
      <w:r>
        <w:rPr>
          <w:rtl/>
          <w:lang w:bidi="fa-IR"/>
        </w:rPr>
        <w:t xml:space="preserve"> </w:t>
      </w:r>
      <w:r w:rsidRPr="00A840D2">
        <w:rPr>
          <w:rtl/>
          <w:lang w:bidi="fa-IR"/>
        </w:rPr>
        <w:t>الظنِّ</w:t>
      </w:r>
      <w:r>
        <w:rPr>
          <w:rtl/>
          <w:lang w:bidi="fa-IR"/>
        </w:rPr>
        <w:t>.</w:t>
      </w:r>
      <w:r>
        <w:rPr>
          <w:rStyle w:val="libFootnotenumChar"/>
          <w:rtl/>
        </w:rPr>
        <w:t>1</w:t>
      </w:r>
    </w:p>
    <w:p w:rsidR="00042891" w:rsidRDefault="00042891" w:rsidP="00042891">
      <w:pPr>
        <w:pStyle w:val="libNormal"/>
      </w:pPr>
      <w:r>
        <w:rPr>
          <w:rStyle w:val="libBold1Char"/>
        </w:rPr>
        <w:t>2284</w:t>
      </w:r>
      <w:r w:rsidRPr="000F7D59">
        <w:rPr>
          <w:rStyle w:val="libBold1Char"/>
        </w:rPr>
        <w:t>.</w:t>
      </w:r>
      <w:r>
        <w:rPr>
          <w:lang w:bidi="fa-IR"/>
        </w:rPr>
        <w:t xml:space="preserve"> </w:t>
      </w:r>
      <w:r>
        <w:t xml:space="preserve">Imam Ali </w:t>
      </w:r>
      <w:r w:rsidRPr="001500BA">
        <w:t>(AS)</w:t>
      </w:r>
      <w:r>
        <w:t xml:space="preserve"> said, 'The bane of religion is suspiciousness.' </w:t>
      </w:r>
      <w:r>
        <w:rPr>
          <w:rStyle w:val="libFootnotenumChar"/>
        </w:rPr>
        <w:t>2</w:t>
      </w:r>
    </w:p>
    <w:p w:rsidR="00042891" w:rsidRDefault="00042891" w:rsidP="00F40395">
      <w:pPr>
        <w:pStyle w:val="libAr"/>
      </w:pPr>
      <w:r>
        <w:rPr>
          <w:rStyle w:val="libBold1Char"/>
          <w:rtl/>
        </w:rPr>
        <w:t>2285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فسادُ</w:t>
      </w:r>
      <w:r>
        <w:rPr>
          <w:rtl/>
          <w:lang w:bidi="fa-IR"/>
        </w:rPr>
        <w:t xml:space="preserve"> </w:t>
      </w:r>
      <w:r w:rsidRPr="00A840D2">
        <w:rPr>
          <w:rtl/>
          <w:lang w:bidi="fa-IR"/>
        </w:rPr>
        <w:t>الدِّينِ</w:t>
      </w:r>
      <w:r>
        <w:rPr>
          <w:rtl/>
          <w:lang w:bidi="fa-IR"/>
        </w:rPr>
        <w:t xml:space="preserve"> </w:t>
      </w:r>
      <w:r w:rsidRPr="00A840D2">
        <w:rPr>
          <w:rtl/>
          <w:lang w:bidi="fa-IR"/>
        </w:rPr>
        <w:t>الدنيا</w:t>
      </w:r>
      <w:r>
        <w:rPr>
          <w:rtl/>
          <w:lang w:bidi="fa-IR"/>
        </w:rPr>
        <w:t xml:space="preserve"> .</w:t>
      </w:r>
      <w:r>
        <w:rPr>
          <w:rStyle w:val="libFootnotenumChar"/>
          <w:rtl/>
        </w:rPr>
        <w:t>3</w:t>
      </w:r>
    </w:p>
    <w:p w:rsidR="00042891" w:rsidRDefault="00042891" w:rsidP="00042891">
      <w:pPr>
        <w:pStyle w:val="libNormal"/>
      </w:pPr>
      <w:r>
        <w:rPr>
          <w:rStyle w:val="libBold1Char"/>
        </w:rPr>
        <w:t>2285</w:t>
      </w:r>
      <w:r w:rsidRPr="000F7D59">
        <w:rPr>
          <w:rStyle w:val="libBold1Char"/>
        </w:rPr>
        <w:t>.</w:t>
      </w:r>
      <w:r>
        <w:rPr>
          <w:lang w:bidi="fa-IR"/>
        </w:rPr>
        <w:t xml:space="preserve"> </w:t>
      </w:r>
      <w:r>
        <w:t xml:space="preserve">Imam Ali </w:t>
      </w:r>
      <w:r w:rsidRPr="001500BA">
        <w:t>(AS)</w:t>
      </w:r>
      <w:r>
        <w:t xml:space="preserve"> said, 'The corruption of religion lies in [the vanities of] this world.' </w:t>
      </w:r>
      <w:r>
        <w:rPr>
          <w:rStyle w:val="libFootnotenumChar"/>
        </w:rPr>
        <w:t>4</w:t>
      </w:r>
    </w:p>
    <w:p w:rsidR="00042891" w:rsidRDefault="00042891" w:rsidP="00F40395">
      <w:pPr>
        <w:pStyle w:val="libAr"/>
      </w:pPr>
      <w:r>
        <w:rPr>
          <w:rStyle w:val="libBold1Char"/>
          <w:rtl/>
        </w:rPr>
        <w:t>2286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آفَةُ</w:t>
      </w:r>
      <w:r>
        <w:rPr>
          <w:rtl/>
          <w:lang w:bidi="fa-IR"/>
        </w:rPr>
        <w:t xml:space="preserve"> </w:t>
      </w:r>
      <w:r w:rsidRPr="00A840D2">
        <w:rPr>
          <w:rtl/>
          <w:lang w:bidi="fa-IR"/>
        </w:rPr>
        <w:t>الدِّينِ</w:t>
      </w:r>
      <w:r>
        <w:rPr>
          <w:rtl/>
          <w:lang w:bidi="fa-IR"/>
        </w:rPr>
        <w:t xml:space="preserve"> : </w:t>
      </w:r>
      <w:r w:rsidRPr="00A840D2">
        <w:rPr>
          <w:rtl/>
          <w:lang w:bidi="fa-IR"/>
        </w:rPr>
        <w:t>الحَسَدُ</w:t>
      </w:r>
      <w:r>
        <w:rPr>
          <w:rtl/>
          <w:lang w:bidi="fa-IR"/>
        </w:rPr>
        <w:t xml:space="preserve"> </w:t>
      </w:r>
      <w:r w:rsidRPr="00A840D2">
        <w:rPr>
          <w:rtl/>
          <w:lang w:bidi="fa-IR"/>
        </w:rPr>
        <w:t>والعُجبُ</w:t>
      </w:r>
      <w:r>
        <w:rPr>
          <w:rtl/>
          <w:lang w:bidi="fa-IR"/>
        </w:rPr>
        <w:t xml:space="preserve"> </w:t>
      </w:r>
      <w:r w:rsidRPr="00A840D2">
        <w:rPr>
          <w:rtl/>
          <w:lang w:bidi="fa-IR"/>
        </w:rPr>
        <w:t>والفَخرُ</w:t>
      </w:r>
      <w:r>
        <w:rPr>
          <w:rtl/>
          <w:lang w:bidi="fa-IR"/>
        </w:rPr>
        <w:t xml:space="preserve"> .</w:t>
      </w:r>
      <w:r>
        <w:rPr>
          <w:rStyle w:val="libFootnotenumChar"/>
          <w:rtl/>
        </w:rPr>
        <w:t>5</w:t>
      </w:r>
    </w:p>
    <w:p w:rsidR="00042891" w:rsidRDefault="00042891" w:rsidP="00042891">
      <w:pPr>
        <w:pStyle w:val="libNormal"/>
      </w:pPr>
      <w:r>
        <w:rPr>
          <w:rStyle w:val="libBold1Char"/>
        </w:rPr>
        <w:t>2286</w:t>
      </w:r>
      <w:r w:rsidRPr="000F7D59">
        <w:rPr>
          <w:rStyle w:val="libBold1Char"/>
        </w:rPr>
        <w:t>.</w:t>
      </w:r>
      <w:r>
        <w:rPr>
          <w:lang w:bidi="fa-IR"/>
        </w:rPr>
        <w:t xml:space="preserve"> </w:t>
      </w:r>
      <w:r>
        <w:t xml:space="preserve">Imam al-Sadiq </w:t>
      </w:r>
      <w:r w:rsidRPr="001500BA">
        <w:t>(AS)</w:t>
      </w:r>
      <w:r>
        <w:t xml:space="preserve"> said, 'The bane of religion is in jealousy, self-conceit and pride.' </w:t>
      </w:r>
      <w:r>
        <w:rPr>
          <w:rStyle w:val="libFootnotenumChar"/>
        </w:rPr>
        <w:t>6</w:t>
      </w:r>
    </w:p>
    <w:p w:rsidR="00042891" w:rsidRDefault="00042891" w:rsidP="00042891">
      <w:pPr>
        <w:pStyle w:val="libNormal"/>
      </w:pPr>
    </w:p>
    <w:p w:rsidR="00042891" w:rsidRDefault="00042891" w:rsidP="003C21EC">
      <w:pPr>
        <w:pStyle w:val="Heading3"/>
      </w:pPr>
      <w:bookmarkStart w:id="1750" w:name="_Toc484337794"/>
      <w:bookmarkStart w:id="1751" w:name="_Toc485812103"/>
      <w:r>
        <w:t>Notes</w:t>
      </w:r>
      <w:bookmarkEnd w:id="1750"/>
      <w:bookmarkEnd w:id="1751"/>
    </w:p>
    <w:p w:rsidR="00042891" w:rsidRDefault="00042891" w:rsidP="00042891">
      <w:pPr>
        <w:pStyle w:val="libFootnote"/>
      </w:pPr>
      <w:r>
        <w:t xml:space="preserve">1. </w:t>
      </w:r>
      <w:r>
        <w:rPr>
          <w:rtl/>
        </w:rPr>
        <w:t xml:space="preserve">غرر الحكم : </w:t>
      </w:r>
      <w:r>
        <w:rPr>
          <w:rtl/>
          <w:lang w:bidi="fa-IR"/>
        </w:rPr>
        <w:t>3924</w:t>
      </w:r>
      <w:r>
        <w:t xml:space="preserve"> .</w:t>
      </w:r>
    </w:p>
    <w:p w:rsidR="00042891" w:rsidRDefault="00042891" w:rsidP="00042891">
      <w:pPr>
        <w:pStyle w:val="libFootnote"/>
      </w:pPr>
      <w:r>
        <w:t xml:space="preserve">2. Ghurar al-Hikam, no. </w:t>
      </w:r>
      <w:r>
        <w:rPr>
          <w:lang w:bidi="fa-IR"/>
        </w:rPr>
        <w:t>3924</w:t>
      </w:r>
    </w:p>
    <w:p w:rsidR="00042891" w:rsidRDefault="00042891" w:rsidP="00042891">
      <w:pPr>
        <w:pStyle w:val="libFootnote"/>
      </w:pPr>
      <w:r>
        <w:t xml:space="preserve">3. </w:t>
      </w:r>
      <w:r>
        <w:rPr>
          <w:rtl/>
        </w:rPr>
        <w:t xml:space="preserve">غرر الحكم : </w:t>
      </w:r>
      <w:r>
        <w:rPr>
          <w:rtl/>
          <w:lang w:bidi="fa-IR"/>
        </w:rPr>
        <w:t>6554</w:t>
      </w:r>
      <w:r>
        <w:t xml:space="preserve"> .</w:t>
      </w:r>
    </w:p>
    <w:p w:rsidR="00042891" w:rsidRDefault="00042891" w:rsidP="00042891">
      <w:pPr>
        <w:pStyle w:val="libFootnote"/>
      </w:pPr>
      <w:r>
        <w:t xml:space="preserve">4. Ibid. no. </w:t>
      </w:r>
      <w:r>
        <w:rPr>
          <w:lang w:bidi="fa-IR"/>
        </w:rPr>
        <w:t>6554</w:t>
      </w:r>
    </w:p>
    <w:p w:rsidR="00042891" w:rsidRDefault="00042891" w:rsidP="00042891">
      <w:pPr>
        <w:pStyle w:val="libFootnote"/>
      </w:pPr>
      <w:r>
        <w:t xml:space="preserve">5. </w:t>
      </w:r>
      <w:r>
        <w:rPr>
          <w:rtl/>
        </w:rPr>
        <w:t xml:space="preserve">الكافي : </w:t>
      </w:r>
      <w:r>
        <w:rPr>
          <w:rtl/>
          <w:lang w:bidi="fa-IR"/>
        </w:rPr>
        <w:t>2 / 307 / 5</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307</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52" w:name="_Toc484337795"/>
      <w:bookmarkStart w:id="1753" w:name="_Toc485812104"/>
      <w:r>
        <w:rPr>
          <w:lang w:bidi="fa-IR"/>
        </w:rPr>
        <w:lastRenderedPageBreak/>
        <w:t>737</w:t>
      </w:r>
      <w:r>
        <w:t xml:space="preserve"> - </w:t>
      </w:r>
      <w:r>
        <w:rPr>
          <w:rtl/>
          <w:lang w:bidi="fa-IR"/>
        </w:rPr>
        <w:t>الحَثُّ عَلَى الحِفاظِ عَلَى الدِّينِ‏</w:t>
      </w:r>
      <w:bookmarkEnd w:id="1752"/>
      <w:bookmarkEnd w:id="1753"/>
    </w:p>
    <w:p w:rsidR="00042891" w:rsidRDefault="00042891" w:rsidP="003C21EC">
      <w:pPr>
        <w:pStyle w:val="Heading2Center"/>
      </w:pPr>
      <w:bookmarkStart w:id="1754" w:name="_Toc484337796"/>
      <w:bookmarkStart w:id="1755" w:name="_Toc485812105"/>
      <w:r>
        <w:rPr>
          <w:lang w:bidi="fa-IR"/>
        </w:rPr>
        <w:t>737</w:t>
      </w:r>
      <w:r>
        <w:t>. ENCOURAGEMENT TO PRESERVE RELIGION</w:t>
      </w:r>
      <w:bookmarkEnd w:id="1754"/>
      <w:bookmarkEnd w:id="1755"/>
    </w:p>
    <w:p w:rsidR="00042891" w:rsidRDefault="00042891" w:rsidP="00F40395">
      <w:pPr>
        <w:pStyle w:val="libAr"/>
      </w:pPr>
      <w:r>
        <w:rPr>
          <w:rStyle w:val="libBold1Char"/>
          <w:rtl/>
        </w:rPr>
        <w:t>2287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حَضَرَت</w:t>
      </w:r>
      <w:r>
        <w:rPr>
          <w:rtl/>
          <w:lang w:bidi="fa-IR"/>
        </w:rPr>
        <w:t xml:space="preserve"> </w:t>
      </w:r>
      <w:r w:rsidRPr="00A840D2">
        <w:rPr>
          <w:rtl/>
          <w:lang w:bidi="fa-IR"/>
        </w:rPr>
        <w:t>بَلِيَّةٌ</w:t>
      </w:r>
      <w:r>
        <w:rPr>
          <w:rtl/>
          <w:lang w:bidi="fa-IR"/>
        </w:rPr>
        <w:t xml:space="preserve"> </w:t>
      </w:r>
      <w:r w:rsidRPr="00A840D2">
        <w:rPr>
          <w:rtl/>
          <w:lang w:bidi="fa-IR"/>
        </w:rPr>
        <w:t>فاجعَلُوا</w:t>
      </w:r>
      <w:r>
        <w:rPr>
          <w:rtl/>
          <w:lang w:bidi="fa-IR"/>
        </w:rPr>
        <w:t xml:space="preserve"> </w:t>
      </w:r>
      <w:r w:rsidRPr="00A840D2">
        <w:rPr>
          <w:rtl/>
          <w:lang w:bidi="fa-IR"/>
        </w:rPr>
        <w:t>أموالَكُم</w:t>
      </w:r>
      <w:r>
        <w:rPr>
          <w:rtl/>
          <w:lang w:bidi="fa-IR"/>
        </w:rPr>
        <w:t xml:space="preserve"> </w:t>
      </w:r>
      <w:r w:rsidRPr="00A840D2">
        <w:rPr>
          <w:rtl/>
          <w:lang w:bidi="fa-IR"/>
        </w:rPr>
        <w:t>دونَ</w:t>
      </w:r>
      <w:r>
        <w:rPr>
          <w:rtl/>
          <w:lang w:bidi="fa-IR"/>
        </w:rPr>
        <w:t xml:space="preserve"> </w:t>
      </w:r>
      <w:r w:rsidRPr="00A840D2">
        <w:rPr>
          <w:rtl/>
          <w:lang w:bidi="fa-IR"/>
        </w:rPr>
        <w:t>أنفسِكُم</w:t>
      </w:r>
      <w:r>
        <w:rPr>
          <w:rtl/>
          <w:lang w:bidi="fa-IR"/>
        </w:rPr>
        <w:t xml:space="preserve"> ، </w:t>
      </w:r>
      <w:r w:rsidRPr="00A840D2">
        <w:rPr>
          <w:rtl/>
          <w:lang w:bidi="fa-IR"/>
        </w:rPr>
        <w:t>وإذا</w:t>
      </w:r>
      <w:r>
        <w:rPr>
          <w:rtl/>
          <w:lang w:bidi="fa-IR"/>
        </w:rPr>
        <w:t xml:space="preserve"> </w:t>
      </w:r>
      <w:r w:rsidRPr="00A840D2">
        <w:rPr>
          <w:rtl/>
          <w:lang w:bidi="fa-IR"/>
        </w:rPr>
        <w:t>نَزَلَت</w:t>
      </w:r>
      <w:r>
        <w:rPr>
          <w:rtl/>
          <w:lang w:bidi="fa-IR"/>
        </w:rPr>
        <w:t xml:space="preserve"> </w:t>
      </w:r>
      <w:r w:rsidRPr="00A840D2">
        <w:rPr>
          <w:rtl/>
          <w:lang w:bidi="fa-IR"/>
        </w:rPr>
        <w:t>نازلةٌ</w:t>
      </w:r>
      <w:r>
        <w:rPr>
          <w:rtl/>
          <w:lang w:bidi="fa-IR"/>
        </w:rPr>
        <w:t xml:space="preserve"> </w:t>
      </w:r>
      <w:r w:rsidRPr="00A840D2">
        <w:rPr>
          <w:rtl/>
          <w:lang w:bidi="fa-IR"/>
        </w:rPr>
        <w:t>فاجعَلُوا</w:t>
      </w:r>
      <w:r>
        <w:rPr>
          <w:rtl/>
          <w:lang w:bidi="fa-IR"/>
        </w:rPr>
        <w:t xml:space="preserve"> </w:t>
      </w:r>
      <w:r w:rsidRPr="00A840D2">
        <w:rPr>
          <w:rtl/>
          <w:lang w:bidi="fa-IR"/>
        </w:rPr>
        <w:t>أنفسَكُم</w:t>
      </w:r>
      <w:r>
        <w:rPr>
          <w:rtl/>
          <w:lang w:bidi="fa-IR"/>
        </w:rPr>
        <w:t xml:space="preserve"> </w:t>
      </w:r>
      <w:r w:rsidRPr="00A840D2">
        <w:rPr>
          <w:rtl/>
          <w:lang w:bidi="fa-IR"/>
        </w:rPr>
        <w:t>دونَ</w:t>
      </w:r>
      <w:r>
        <w:rPr>
          <w:rtl/>
          <w:lang w:bidi="fa-IR"/>
        </w:rPr>
        <w:t xml:space="preserve"> </w:t>
      </w:r>
      <w:r w:rsidRPr="00A840D2">
        <w:rPr>
          <w:rtl/>
          <w:lang w:bidi="fa-IR"/>
        </w:rPr>
        <w:t>دِينِكُم</w:t>
      </w:r>
      <w:r>
        <w:rPr>
          <w:rtl/>
          <w:lang w:bidi="fa-IR"/>
        </w:rPr>
        <w:t xml:space="preserve"> ، </w:t>
      </w:r>
      <w:r w:rsidRPr="00A840D2">
        <w:rPr>
          <w:rtl/>
          <w:lang w:bidi="fa-IR"/>
        </w:rPr>
        <w:t>واعلَمُوا</w:t>
      </w:r>
      <w:r>
        <w:rPr>
          <w:rtl/>
          <w:lang w:bidi="fa-IR"/>
        </w:rPr>
        <w:t xml:space="preserve"> </w:t>
      </w:r>
      <w:r w:rsidRPr="00A840D2">
        <w:rPr>
          <w:rtl/>
          <w:lang w:bidi="fa-IR"/>
        </w:rPr>
        <w:t>أنَّ</w:t>
      </w:r>
      <w:r>
        <w:rPr>
          <w:rtl/>
          <w:lang w:bidi="fa-IR"/>
        </w:rPr>
        <w:t xml:space="preserve"> </w:t>
      </w:r>
      <w:r w:rsidRPr="00A840D2">
        <w:rPr>
          <w:rtl/>
          <w:lang w:bidi="fa-IR"/>
        </w:rPr>
        <w:t>الهالِكَ</w:t>
      </w:r>
      <w:r>
        <w:rPr>
          <w:rtl/>
          <w:lang w:bidi="fa-IR"/>
        </w:rPr>
        <w:t xml:space="preserve"> </w:t>
      </w:r>
      <w:r w:rsidRPr="00A840D2">
        <w:rPr>
          <w:rtl/>
          <w:lang w:bidi="fa-IR"/>
        </w:rPr>
        <w:t>مَن</w:t>
      </w:r>
      <w:r>
        <w:rPr>
          <w:rtl/>
          <w:lang w:bidi="fa-IR"/>
        </w:rPr>
        <w:t xml:space="preserve"> </w:t>
      </w:r>
      <w:r w:rsidRPr="00A840D2">
        <w:rPr>
          <w:rtl/>
          <w:lang w:bidi="fa-IR"/>
        </w:rPr>
        <w:t>هَلَكَ</w:t>
      </w:r>
      <w:r>
        <w:rPr>
          <w:rtl/>
          <w:lang w:bidi="fa-IR"/>
        </w:rPr>
        <w:t xml:space="preserve"> </w:t>
      </w:r>
      <w:r w:rsidRPr="00A840D2">
        <w:rPr>
          <w:rtl/>
          <w:lang w:bidi="fa-IR"/>
        </w:rPr>
        <w:t>دِينُهُ</w:t>
      </w:r>
      <w:r>
        <w:rPr>
          <w:rtl/>
          <w:lang w:bidi="fa-IR"/>
        </w:rPr>
        <w:t xml:space="preserve"> ، </w:t>
      </w:r>
      <w:r w:rsidRPr="00A840D2">
        <w:rPr>
          <w:rtl/>
          <w:lang w:bidi="fa-IR"/>
        </w:rPr>
        <w:t>والحَريبَ</w:t>
      </w:r>
      <w:r>
        <w:rPr>
          <w:rtl/>
          <w:lang w:bidi="fa-IR"/>
        </w:rPr>
        <w:t xml:space="preserve"> </w:t>
      </w:r>
      <w:r w:rsidRPr="00A840D2">
        <w:rPr>
          <w:rtl/>
          <w:lang w:bidi="fa-IR"/>
        </w:rPr>
        <w:t>مَن</w:t>
      </w:r>
      <w:r>
        <w:rPr>
          <w:rtl/>
          <w:lang w:bidi="fa-IR"/>
        </w:rPr>
        <w:t xml:space="preserve"> </w:t>
      </w:r>
      <w:r w:rsidRPr="00A840D2">
        <w:rPr>
          <w:rtl/>
          <w:lang w:bidi="fa-IR"/>
        </w:rPr>
        <w:t>حُرِبَ</w:t>
      </w:r>
      <w:r>
        <w:rPr>
          <w:rtl/>
          <w:lang w:bidi="fa-IR"/>
        </w:rPr>
        <w:t xml:space="preserve"> </w:t>
      </w:r>
      <w:r w:rsidRPr="00A840D2">
        <w:rPr>
          <w:rtl/>
          <w:lang w:bidi="fa-IR"/>
        </w:rPr>
        <w:t>دِينُهُ</w:t>
      </w:r>
      <w:r>
        <w:rPr>
          <w:rtl/>
          <w:lang w:bidi="fa-IR"/>
        </w:rPr>
        <w:t xml:space="preserve"> .</w:t>
      </w:r>
      <w:r>
        <w:rPr>
          <w:rStyle w:val="libFootnotenumChar"/>
          <w:rtl/>
        </w:rPr>
        <w:t>1</w:t>
      </w:r>
    </w:p>
    <w:p w:rsidR="00042891" w:rsidRDefault="00042891" w:rsidP="00042891">
      <w:pPr>
        <w:pStyle w:val="libNormal"/>
      </w:pPr>
      <w:r>
        <w:rPr>
          <w:rStyle w:val="libBold1Char"/>
        </w:rPr>
        <w:t>2287</w:t>
      </w:r>
      <w:r w:rsidRPr="000F7D59">
        <w:rPr>
          <w:rStyle w:val="libBold1Char"/>
        </w:rPr>
        <w:t>.</w:t>
      </w:r>
      <w:r>
        <w:rPr>
          <w:lang w:bidi="fa-IR"/>
        </w:rPr>
        <w:t xml:space="preserve"> </w:t>
      </w:r>
      <w:r>
        <w:t xml:space="preserve">Imam Ali </w:t>
      </w:r>
      <w:r w:rsidRPr="001500BA">
        <w:t>(AS)</w:t>
      </w:r>
      <w:r>
        <w:t xml:space="preserve"> said, 'If you are faced with a tribulation, shield your life with your wealth. If you are faced with a calamity, then shield your religion with your life, and know that the ruined man is he who destroys his religion himself and that the corrupted one is he who spoils his religion himself.' </w:t>
      </w:r>
      <w:r>
        <w:rPr>
          <w:rStyle w:val="libFootnotenumChar"/>
        </w:rPr>
        <w:t>2</w:t>
      </w:r>
    </w:p>
    <w:p w:rsidR="00042891" w:rsidRDefault="00042891" w:rsidP="00F40395">
      <w:pPr>
        <w:pStyle w:val="libAr"/>
      </w:pPr>
      <w:r>
        <w:rPr>
          <w:rStyle w:val="libBold1Char"/>
          <w:rtl/>
        </w:rPr>
        <w:t>2288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يقولُ</w:t>
      </w:r>
      <w:r>
        <w:rPr>
          <w:rtl/>
          <w:lang w:bidi="fa-IR"/>
        </w:rPr>
        <w:t xml:space="preserve"> </w:t>
      </w:r>
      <w:r w:rsidRPr="00A840D2">
        <w:rPr>
          <w:rtl/>
          <w:lang w:bidi="fa-IR"/>
        </w:rPr>
        <w:t>عندَ</w:t>
      </w:r>
      <w:r>
        <w:rPr>
          <w:rtl/>
          <w:lang w:bidi="fa-IR"/>
        </w:rPr>
        <w:t xml:space="preserve"> </w:t>
      </w:r>
      <w:r w:rsidRPr="00A840D2">
        <w:rPr>
          <w:rtl/>
          <w:lang w:bidi="fa-IR"/>
        </w:rPr>
        <w:t>المُصيبةِ</w:t>
      </w:r>
      <w:r>
        <w:rPr>
          <w:rtl/>
          <w:lang w:bidi="fa-IR"/>
        </w:rPr>
        <w:t xml:space="preserve"> - : </w:t>
      </w:r>
      <w:r w:rsidRPr="00A840D2">
        <w:rPr>
          <w:rtl/>
          <w:lang w:bidi="fa-IR"/>
        </w:rPr>
        <w:t>الحمدُ</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الذي</w:t>
      </w:r>
      <w:r>
        <w:rPr>
          <w:rtl/>
          <w:lang w:bidi="fa-IR"/>
        </w:rPr>
        <w:t xml:space="preserve"> </w:t>
      </w:r>
      <w:r w:rsidRPr="00A840D2">
        <w:rPr>
          <w:rtl/>
          <w:lang w:bidi="fa-IR"/>
        </w:rPr>
        <w:t>لم</w:t>
      </w:r>
      <w:r>
        <w:rPr>
          <w:rtl/>
          <w:lang w:bidi="fa-IR"/>
        </w:rPr>
        <w:t xml:space="preserve"> </w:t>
      </w:r>
      <w:r w:rsidRPr="00A840D2">
        <w:rPr>
          <w:rtl/>
          <w:lang w:bidi="fa-IR"/>
        </w:rPr>
        <w:t>يَجعَلْ</w:t>
      </w:r>
      <w:r>
        <w:rPr>
          <w:rtl/>
          <w:lang w:bidi="fa-IR"/>
        </w:rPr>
        <w:t xml:space="preserve"> </w:t>
      </w:r>
      <w:r w:rsidRPr="00A840D2">
        <w:rPr>
          <w:rtl/>
          <w:lang w:bidi="fa-IR"/>
        </w:rPr>
        <w:t>مُصِيبَتِي</w:t>
      </w:r>
      <w:r>
        <w:rPr>
          <w:rtl/>
          <w:lang w:bidi="fa-IR"/>
        </w:rPr>
        <w:t xml:space="preserve"> </w:t>
      </w:r>
      <w:r w:rsidRPr="00A840D2">
        <w:rPr>
          <w:rtl/>
          <w:lang w:bidi="fa-IR"/>
        </w:rPr>
        <w:t>في</w:t>
      </w:r>
      <w:r>
        <w:rPr>
          <w:rtl/>
          <w:lang w:bidi="fa-IR"/>
        </w:rPr>
        <w:t xml:space="preserve"> </w:t>
      </w:r>
      <w:r w:rsidRPr="00A840D2">
        <w:rPr>
          <w:rtl/>
          <w:lang w:bidi="fa-IR"/>
        </w:rPr>
        <w:t>دِينِي</w:t>
      </w:r>
      <w:r>
        <w:rPr>
          <w:rtl/>
          <w:lang w:bidi="fa-IR"/>
        </w:rPr>
        <w:t xml:space="preserve"> .</w:t>
      </w:r>
      <w:r>
        <w:rPr>
          <w:rStyle w:val="libFootnotenumChar"/>
          <w:rtl/>
        </w:rPr>
        <w:t>3</w:t>
      </w:r>
    </w:p>
    <w:p w:rsidR="00042891" w:rsidRDefault="00042891" w:rsidP="00042891">
      <w:pPr>
        <w:pStyle w:val="libNormal"/>
      </w:pPr>
      <w:r>
        <w:rPr>
          <w:rStyle w:val="libBold1Char"/>
        </w:rPr>
        <w:t>2288</w:t>
      </w:r>
      <w:r w:rsidRPr="000F7D59">
        <w:rPr>
          <w:rStyle w:val="libBold1Char"/>
        </w:rPr>
        <w:t>.</w:t>
      </w:r>
      <w:r>
        <w:rPr>
          <w:lang w:bidi="fa-IR"/>
        </w:rPr>
        <w:t xml:space="preserve"> </w:t>
      </w:r>
      <w:r>
        <w:t xml:space="preserve">Imam al-Sadiq </w:t>
      </w:r>
      <w:r w:rsidRPr="001500BA">
        <w:t>(AS)</w:t>
      </w:r>
      <w:r>
        <w:t xml:space="preserve"> would say when struck with an affliction, 'All praise be to Allah who did not allow my religion to be afflicted.' </w:t>
      </w:r>
      <w:r>
        <w:rPr>
          <w:rStyle w:val="libFootnotenumChar"/>
        </w:rPr>
        <w:t>4</w:t>
      </w:r>
    </w:p>
    <w:p w:rsidR="00042891" w:rsidRDefault="00042891" w:rsidP="00042891">
      <w:pPr>
        <w:pStyle w:val="libNormal"/>
      </w:pPr>
    </w:p>
    <w:p w:rsidR="00042891" w:rsidRDefault="00042891" w:rsidP="003C21EC">
      <w:pPr>
        <w:pStyle w:val="Heading3"/>
      </w:pPr>
      <w:bookmarkStart w:id="1756" w:name="_Toc484337797"/>
      <w:bookmarkStart w:id="1757" w:name="_Toc485812106"/>
      <w:r>
        <w:t>Notes</w:t>
      </w:r>
      <w:bookmarkEnd w:id="1756"/>
      <w:bookmarkEnd w:id="1757"/>
    </w:p>
    <w:p w:rsidR="00042891" w:rsidRDefault="00042891" w:rsidP="00042891">
      <w:pPr>
        <w:pStyle w:val="libFootnote"/>
      </w:pPr>
      <w:r>
        <w:t xml:space="preserve">1. </w:t>
      </w:r>
      <w:r>
        <w:rPr>
          <w:rtl/>
        </w:rPr>
        <w:t xml:space="preserve">الكافي : </w:t>
      </w:r>
      <w:r>
        <w:rPr>
          <w:rtl/>
          <w:lang w:bidi="fa-IR"/>
        </w:rPr>
        <w:t>2 / 216 / 2</w:t>
      </w:r>
      <w:r>
        <w:t xml:space="preserve"> .</w:t>
      </w:r>
    </w:p>
    <w:p w:rsidR="00042891" w:rsidRDefault="00042891" w:rsidP="00042891">
      <w:pPr>
        <w:pStyle w:val="libFootnote"/>
      </w:pPr>
      <w:r>
        <w:t xml:space="preserve">2. Ibid. v. </w:t>
      </w:r>
      <w:r>
        <w:rPr>
          <w:lang w:bidi="fa-IR"/>
        </w:rPr>
        <w:t>2</w:t>
      </w:r>
      <w:r>
        <w:t xml:space="preserve">, p. </w:t>
      </w:r>
      <w:r>
        <w:rPr>
          <w:lang w:bidi="fa-IR"/>
        </w:rPr>
        <w:t>216</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78 / 268 / 183</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268</w:t>
      </w:r>
      <w:r>
        <w:t xml:space="preserve">, no. </w:t>
      </w:r>
      <w:r>
        <w:rPr>
          <w:lang w:bidi="fa-IR"/>
        </w:rPr>
        <w:t>183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58" w:name="_Toc484337798"/>
      <w:bookmarkStart w:id="1759" w:name="_Toc485812107"/>
      <w:r>
        <w:rPr>
          <w:lang w:bidi="fa-IR"/>
        </w:rPr>
        <w:lastRenderedPageBreak/>
        <w:t>738</w:t>
      </w:r>
      <w:r>
        <w:t xml:space="preserve"> - </w:t>
      </w:r>
      <w:r>
        <w:rPr>
          <w:rtl/>
          <w:lang w:bidi="fa-IR"/>
        </w:rPr>
        <w:t>لا دين لِهؤلاء</w:t>
      </w:r>
      <w:bookmarkEnd w:id="1758"/>
      <w:bookmarkEnd w:id="1759"/>
    </w:p>
    <w:p w:rsidR="00042891" w:rsidRDefault="00042891" w:rsidP="003C21EC">
      <w:pPr>
        <w:pStyle w:val="Heading2Center"/>
      </w:pPr>
      <w:bookmarkStart w:id="1760" w:name="_Toc484337799"/>
      <w:bookmarkStart w:id="1761" w:name="_Toc485812108"/>
      <w:r>
        <w:rPr>
          <w:lang w:bidi="fa-IR"/>
        </w:rPr>
        <w:t>738</w:t>
      </w:r>
      <w:r>
        <w:t>. Those Who Have No Religion</w:t>
      </w:r>
      <w:bookmarkEnd w:id="1760"/>
      <w:bookmarkEnd w:id="1761"/>
    </w:p>
    <w:p w:rsidR="00042891" w:rsidRDefault="00042891" w:rsidP="00F40395">
      <w:pPr>
        <w:pStyle w:val="libAr"/>
      </w:pPr>
      <w:r>
        <w:rPr>
          <w:rStyle w:val="libBold1Char"/>
          <w:rtl/>
        </w:rPr>
        <w:t>2289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دِينَ</w:t>
      </w:r>
      <w:r>
        <w:rPr>
          <w:rtl/>
          <w:lang w:bidi="fa-IR"/>
        </w:rPr>
        <w:t xml:space="preserve"> </w:t>
      </w:r>
      <w:r w:rsidRPr="00A840D2">
        <w:rPr>
          <w:rtl/>
          <w:lang w:bidi="fa-IR"/>
        </w:rPr>
        <w:t>لِمَن</w:t>
      </w:r>
      <w:r>
        <w:rPr>
          <w:rtl/>
          <w:lang w:bidi="fa-IR"/>
        </w:rPr>
        <w:t xml:space="preserve"> </w:t>
      </w:r>
      <w:r w:rsidRPr="00A840D2">
        <w:rPr>
          <w:rtl/>
          <w:lang w:bidi="fa-IR"/>
        </w:rPr>
        <w:t>دانَ</w:t>
      </w:r>
      <w:r>
        <w:rPr>
          <w:rtl/>
          <w:lang w:bidi="fa-IR"/>
        </w:rPr>
        <w:t xml:space="preserve"> </w:t>
      </w:r>
      <w:r w:rsidRPr="00A840D2">
        <w:rPr>
          <w:rtl/>
          <w:lang w:bidi="fa-IR"/>
        </w:rPr>
        <w:t>بطاعةِ</w:t>
      </w:r>
      <w:r>
        <w:rPr>
          <w:rtl/>
          <w:lang w:bidi="fa-IR"/>
        </w:rPr>
        <w:t xml:space="preserve"> </w:t>
      </w:r>
      <w:r w:rsidRPr="00A840D2">
        <w:rPr>
          <w:rtl/>
          <w:lang w:bidi="fa-IR"/>
        </w:rPr>
        <w:t>مَن</w:t>
      </w:r>
      <w:r>
        <w:rPr>
          <w:rtl/>
          <w:lang w:bidi="fa-IR"/>
        </w:rPr>
        <w:t xml:space="preserve"> </w:t>
      </w:r>
      <w:r w:rsidRPr="00A840D2">
        <w:rPr>
          <w:rtl/>
          <w:lang w:bidi="fa-IR"/>
        </w:rPr>
        <w:t>عَصَى</w:t>
      </w:r>
      <w:r>
        <w:rPr>
          <w:rtl/>
          <w:lang w:bidi="fa-IR"/>
        </w:rPr>
        <w:t xml:space="preserve"> </w:t>
      </w:r>
      <w:r w:rsidRPr="00A840D2">
        <w:rPr>
          <w:rtl/>
          <w:lang w:bidi="fa-IR"/>
        </w:rPr>
        <w:t>اللَّهَ</w:t>
      </w:r>
      <w:r>
        <w:rPr>
          <w:rtl/>
          <w:lang w:bidi="fa-IR"/>
        </w:rPr>
        <w:t xml:space="preserve"> ، </w:t>
      </w:r>
      <w:r w:rsidRPr="00A840D2">
        <w:rPr>
          <w:rtl/>
          <w:lang w:bidi="fa-IR"/>
        </w:rPr>
        <w:t>ولا</w:t>
      </w:r>
      <w:r>
        <w:rPr>
          <w:rtl/>
          <w:lang w:bidi="fa-IR"/>
        </w:rPr>
        <w:t xml:space="preserve"> </w:t>
      </w:r>
      <w:r w:rsidRPr="00A840D2">
        <w:rPr>
          <w:rtl/>
          <w:lang w:bidi="fa-IR"/>
        </w:rPr>
        <w:t>دِينَ</w:t>
      </w:r>
      <w:r>
        <w:rPr>
          <w:rtl/>
          <w:lang w:bidi="fa-IR"/>
        </w:rPr>
        <w:t xml:space="preserve"> </w:t>
      </w:r>
      <w:r w:rsidRPr="00A840D2">
        <w:rPr>
          <w:rtl/>
          <w:lang w:bidi="fa-IR"/>
        </w:rPr>
        <w:t>لِمَن</w:t>
      </w:r>
      <w:r>
        <w:rPr>
          <w:rtl/>
          <w:lang w:bidi="fa-IR"/>
        </w:rPr>
        <w:t xml:space="preserve"> </w:t>
      </w:r>
      <w:r w:rsidRPr="00A840D2">
        <w:rPr>
          <w:rtl/>
          <w:lang w:bidi="fa-IR"/>
        </w:rPr>
        <w:t>دانَ</w:t>
      </w:r>
      <w:r>
        <w:rPr>
          <w:rtl/>
          <w:lang w:bidi="fa-IR"/>
        </w:rPr>
        <w:t xml:space="preserve"> </w:t>
      </w:r>
      <w:r w:rsidRPr="00A840D2">
        <w:rPr>
          <w:rtl/>
          <w:lang w:bidi="fa-IR"/>
        </w:rPr>
        <w:t>بِفِريَةِ</w:t>
      </w:r>
      <w:r>
        <w:rPr>
          <w:rtl/>
          <w:lang w:bidi="fa-IR"/>
        </w:rPr>
        <w:t xml:space="preserve"> </w:t>
      </w:r>
      <w:r w:rsidRPr="00A840D2">
        <w:rPr>
          <w:rtl/>
          <w:lang w:bidi="fa-IR"/>
        </w:rPr>
        <w:t>باطلٍ</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 </w:t>
      </w:r>
      <w:r w:rsidRPr="00A840D2">
        <w:rPr>
          <w:rtl/>
          <w:lang w:bidi="fa-IR"/>
        </w:rPr>
        <w:t>ولا</w:t>
      </w:r>
      <w:r>
        <w:rPr>
          <w:rtl/>
          <w:lang w:bidi="fa-IR"/>
        </w:rPr>
        <w:t xml:space="preserve"> </w:t>
      </w:r>
      <w:r w:rsidRPr="00A840D2">
        <w:rPr>
          <w:rtl/>
          <w:lang w:bidi="fa-IR"/>
        </w:rPr>
        <w:t>دِينَ</w:t>
      </w:r>
      <w:r>
        <w:rPr>
          <w:rtl/>
          <w:lang w:bidi="fa-IR"/>
        </w:rPr>
        <w:t xml:space="preserve"> </w:t>
      </w:r>
      <w:r w:rsidRPr="00A840D2">
        <w:rPr>
          <w:rtl/>
          <w:lang w:bidi="fa-IR"/>
        </w:rPr>
        <w:t>لِمَن</w:t>
      </w:r>
      <w:r>
        <w:rPr>
          <w:rtl/>
          <w:lang w:bidi="fa-IR"/>
        </w:rPr>
        <w:t xml:space="preserve"> </w:t>
      </w:r>
      <w:r w:rsidRPr="00A840D2">
        <w:rPr>
          <w:rtl/>
          <w:lang w:bidi="fa-IR"/>
        </w:rPr>
        <w:t>دانَ</w:t>
      </w:r>
      <w:r>
        <w:rPr>
          <w:rtl/>
          <w:lang w:bidi="fa-IR"/>
        </w:rPr>
        <w:t xml:space="preserve"> </w:t>
      </w:r>
      <w:r w:rsidRPr="00A840D2">
        <w:rPr>
          <w:rtl/>
          <w:lang w:bidi="fa-IR"/>
        </w:rPr>
        <w:t>بجُحُودِ</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آياتِ</w:t>
      </w:r>
      <w:r>
        <w:rPr>
          <w:rtl/>
          <w:lang w:bidi="fa-IR"/>
        </w:rPr>
        <w:t xml:space="preserve"> </w:t>
      </w:r>
      <w:r w:rsidRPr="00A840D2">
        <w:rPr>
          <w:rtl/>
          <w:lang w:bidi="fa-IR"/>
        </w:rPr>
        <w:t>اللَّهِ</w:t>
      </w:r>
      <w:r>
        <w:rPr>
          <w:rtl/>
          <w:lang w:bidi="fa-IR"/>
        </w:rPr>
        <w:t xml:space="preserve"> .</w:t>
      </w:r>
      <w:r>
        <w:rPr>
          <w:rStyle w:val="libFootnotenumChar"/>
          <w:rtl/>
        </w:rPr>
        <w:t>1</w:t>
      </w:r>
    </w:p>
    <w:p w:rsidR="00042891" w:rsidRDefault="00042891" w:rsidP="00042891">
      <w:pPr>
        <w:pStyle w:val="libNormal"/>
      </w:pPr>
      <w:r>
        <w:rPr>
          <w:rStyle w:val="libBold1Char"/>
        </w:rPr>
        <w:t>2289</w:t>
      </w:r>
      <w:r w:rsidRPr="000F7D59">
        <w:rPr>
          <w:rStyle w:val="libBold1Char"/>
        </w:rPr>
        <w:t>.</w:t>
      </w:r>
      <w:r>
        <w:rPr>
          <w:lang w:bidi="fa-IR"/>
        </w:rPr>
        <w:t xml:space="preserve"> </w:t>
      </w:r>
      <w:r>
        <w:t xml:space="preserve">Imam al-Baqir </w:t>
      </w:r>
      <w:r w:rsidRPr="001500BA">
        <w:t>(AS)</w:t>
      </w:r>
      <w:r>
        <w:t xml:space="preserve"> said, 'One who subjects himself to the obedience of someone who disobeys Allah has no religion, and the one who subjects himself to attributing a lie or falsity to Allah has no religion, and the one who subjects himself to denying any of Allah's signs has no religion.' </w:t>
      </w:r>
      <w:r>
        <w:rPr>
          <w:rStyle w:val="libFootnotenumChar"/>
        </w:rPr>
        <w:t>2</w:t>
      </w:r>
    </w:p>
    <w:p w:rsidR="00042891" w:rsidRDefault="00042891" w:rsidP="00F40395">
      <w:pPr>
        <w:pStyle w:val="libAr"/>
      </w:pPr>
      <w:r>
        <w:rPr>
          <w:rStyle w:val="libBold1Char"/>
          <w:rtl/>
        </w:rPr>
        <w:t>2290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دِينَ</w:t>
      </w:r>
      <w:r>
        <w:rPr>
          <w:rtl/>
          <w:lang w:bidi="fa-IR"/>
        </w:rPr>
        <w:t xml:space="preserve"> </w:t>
      </w:r>
      <w:r w:rsidRPr="00A840D2">
        <w:rPr>
          <w:rtl/>
          <w:lang w:bidi="fa-IR"/>
        </w:rPr>
        <w:t>لِمَن</w:t>
      </w:r>
      <w:r>
        <w:rPr>
          <w:rtl/>
          <w:lang w:bidi="fa-IR"/>
        </w:rPr>
        <w:t xml:space="preserve"> </w:t>
      </w:r>
      <w:r w:rsidRPr="00A840D2">
        <w:rPr>
          <w:rtl/>
          <w:lang w:bidi="fa-IR"/>
        </w:rPr>
        <w:t>دانَ</w:t>
      </w:r>
      <w:r>
        <w:rPr>
          <w:rtl/>
          <w:lang w:bidi="fa-IR"/>
        </w:rPr>
        <w:t xml:space="preserve"> </w:t>
      </w:r>
      <w:r w:rsidRPr="00A840D2">
        <w:rPr>
          <w:rtl/>
          <w:lang w:bidi="fa-IR"/>
        </w:rPr>
        <w:t>بولايةِ</w:t>
      </w:r>
      <w:r>
        <w:rPr>
          <w:rtl/>
          <w:lang w:bidi="fa-IR"/>
        </w:rPr>
        <w:t xml:space="preserve"> </w:t>
      </w:r>
      <w:r w:rsidRPr="00A840D2">
        <w:rPr>
          <w:rtl/>
          <w:lang w:bidi="fa-IR"/>
        </w:rPr>
        <w:t>إمامٍ</w:t>
      </w:r>
      <w:r>
        <w:rPr>
          <w:rtl/>
          <w:lang w:bidi="fa-IR"/>
        </w:rPr>
        <w:t xml:space="preserve"> </w:t>
      </w:r>
      <w:r w:rsidRPr="00A840D2">
        <w:rPr>
          <w:rtl/>
          <w:lang w:bidi="fa-IR"/>
        </w:rPr>
        <w:t>جائرٍ</w:t>
      </w:r>
      <w:r>
        <w:rPr>
          <w:rtl/>
          <w:lang w:bidi="fa-IR"/>
        </w:rPr>
        <w:t xml:space="preserve"> </w:t>
      </w:r>
      <w:r w:rsidRPr="00A840D2">
        <w:rPr>
          <w:rtl/>
          <w:lang w:bidi="fa-IR"/>
        </w:rPr>
        <w:t>لَيسَ</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2290</w:t>
      </w:r>
      <w:r w:rsidRPr="000F7D59">
        <w:rPr>
          <w:rStyle w:val="libBold1Char"/>
        </w:rPr>
        <w:t>.</w:t>
      </w:r>
      <w:r>
        <w:rPr>
          <w:lang w:bidi="fa-IR"/>
        </w:rPr>
        <w:t xml:space="preserve"> </w:t>
      </w:r>
      <w:r>
        <w:t xml:space="preserve">Imam al-Sadiq </w:t>
      </w:r>
      <w:r w:rsidRPr="001500BA">
        <w:t>(AS)</w:t>
      </w:r>
      <w:r>
        <w:t xml:space="preserve"> said, 'He who subjects himself to following an oppressive leader unendorsed by Allah has no religion.' </w:t>
      </w:r>
      <w:r>
        <w:rPr>
          <w:rStyle w:val="libFootnotenumChar"/>
        </w:rPr>
        <w:t>4</w:t>
      </w:r>
    </w:p>
    <w:p w:rsidR="00042891" w:rsidRDefault="00042891" w:rsidP="00F40395">
      <w:pPr>
        <w:pStyle w:val="libAr"/>
      </w:pPr>
      <w:r>
        <w:rPr>
          <w:rStyle w:val="libBold1Char"/>
          <w:rtl/>
        </w:rPr>
        <w:t>2291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لادِينَ</w:t>
      </w:r>
      <w:r>
        <w:rPr>
          <w:rtl/>
          <w:lang w:bidi="fa-IR"/>
        </w:rPr>
        <w:t xml:space="preserve"> </w:t>
      </w:r>
      <w:r w:rsidRPr="00A840D2">
        <w:rPr>
          <w:rtl/>
          <w:lang w:bidi="fa-IR"/>
        </w:rPr>
        <w:t>لِمَن</w:t>
      </w:r>
      <w:r>
        <w:rPr>
          <w:rtl/>
          <w:lang w:bidi="fa-IR"/>
        </w:rPr>
        <w:t xml:space="preserve"> </w:t>
      </w:r>
      <w:r w:rsidRPr="00A840D2">
        <w:rPr>
          <w:rtl/>
          <w:lang w:bidi="fa-IR"/>
        </w:rPr>
        <w:t>لاعَهدَله</w:t>
      </w:r>
      <w:r>
        <w:rPr>
          <w:rtl/>
          <w:lang w:bidi="fa-IR"/>
        </w:rPr>
        <w:t xml:space="preserve"> .</w:t>
      </w:r>
      <w:r>
        <w:rPr>
          <w:rStyle w:val="libFootnotenumChar"/>
          <w:rtl/>
        </w:rPr>
        <w:t>5</w:t>
      </w:r>
    </w:p>
    <w:p w:rsidR="00042891" w:rsidRDefault="00042891" w:rsidP="00042891">
      <w:pPr>
        <w:pStyle w:val="libNormal"/>
      </w:pPr>
      <w:r>
        <w:rPr>
          <w:rStyle w:val="libBold1Char"/>
        </w:rPr>
        <w:t>2291</w:t>
      </w:r>
      <w:r w:rsidRPr="000F7D59">
        <w:rPr>
          <w:rStyle w:val="libBold1Char"/>
        </w:rPr>
        <w:t>.</w:t>
      </w:r>
      <w:r>
        <w:rPr>
          <w:lang w:bidi="fa-IR"/>
        </w:rPr>
        <w:t xml:space="preserve"> </w:t>
      </w:r>
      <w:r>
        <w:t xml:space="preserve">Imam al-Sadiq </w:t>
      </w:r>
      <w:r w:rsidRPr="001500BA">
        <w:t>(AS)</w:t>
      </w:r>
      <w:r>
        <w:t xml:space="preserve"> said, 'The one who has no covenant has no religion.' </w:t>
      </w:r>
      <w:r>
        <w:rPr>
          <w:rStyle w:val="libFootnotenumChar"/>
        </w:rPr>
        <w:t>6</w:t>
      </w:r>
    </w:p>
    <w:p w:rsidR="00042891" w:rsidRDefault="00042891" w:rsidP="00F40395">
      <w:pPr>
        <w:pStyle w:val="libAr"/>
      </w:pPr>
      <w:r>
        <w:rPr>
          <w:rStyle w:val="libBold1Char"/>
          <w:rtl/>
        </w:rPr>
        <w:t>2292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يُحِبَّ</w:t>
      </w:r>
      <w:r>
        <w:rPr>
          <w:rtl/>
          <w:lang w:bidi="fa-IR"/>
        </w:rPr>
        <w:t xml:space="preserve"> </w:t>
      </w:r>
      <w:r w:rsidRPr="00A840D2">
        <w:rPr>
          <w:rtl/>
          <w:lang w:bidi="fa-IR"/>
        </w:rPr>
        <w:t>على</w:t>
      </w:r>
      <w:r>
        <w:rPr>
          <w:rtl/>
          <w:lang w:bidi="fa-IR"/>
        </w:rPr>
        <w:t xml:space="preserve"> </w:t>
      </w:r>
      <w:r w:rsidRPr="00A840D2">
        <w:rPr>
          <w:rtl/>
          <w:lang w:bidi="fa-IR"/>
        </w:rPr>
        <w:t>الدِّينِ</w:t>
      </w:r>
      <w:r>
        <w:rPr>
          <w:rtl/>
          <w:lang w:bidi="fa-IR"/>
        </w:rPr>
        <w:t xml:space="preserve"> </w:t>
      </w:r>
      <w:r w:rsidRPr="00A840D2">
        <w:rPr>
          <w:rtl/>
          <w:lang w:bidi="fa-IR"/>
        </w:rPr>
        <w:t>ولم</w:t>
      </w:r>
      <w:r>
        <w:rPr>
          <w:rtl/>
          <w:lang w:bidi="fa-IR"/>
        </w:rPr>
        <w:t xml:space="preserve"> </w:t>
      </w:r>
      <w:r w:rsidRPr="00A840D2">
        <w:rPr>
          <w:rtl/>
          <w:lang w:bidi="fa-IR"/>
        </w:rPr>
        <w:t>يُبغِضْ</w:t>
      </w:r>
      <w:r>
        <w:rPr>
          <w:rtl/>
          <w:lang w:bidi="fa-IR"/>
        </w:rPr>
        <w:t xml:space="preserve"> </w:t>
      </w:r>
      <w:r w:rsidRPr="00A840D2">
        <w:rPr>
          <w:rtl/>
          <w:lang w:bidi="fa-IR"/>
        </w:rPr>
        <w:t>على</w:t>
      </w:r>
      <w:r>
        <w:rPr>
          <w:rtl/>
          <w:lang w:bidi="fa-IR"/>
        </w:rPr>
        <w:t xml:space="preserve"> </w:t>
      </w:r>
      <w:r w:rsidRPr="00A840D2">
        <w:rPr>
          <w:rtl/>
          <w:lang w:bidi="fa-IR"/>
        </w:rPr>
        <w:t>الدِّينِ</w:t>
      </w:r>
      <w:r>
        <w:rPr>
          <w:rtl/>
          <w:lang w:bidi="fa-IR"/>
        </w:rPr>
        <w:t xml:space="preserve"> </w:t>
      </w:r>
      <w:r w:rsidRPr="00A840D2">
        <w:rPr>
          <w:rtl/>
          <w:lang w:bidi="fa-IR"/>
        </w:rPr>
        <w:t>فلا</w:t>
      </w:r>
      <w:r>
        <w:rPr>
          <w:rtl/>
          <w:lang w:bidi="fa-IR"/>
        </w:rPr>
        <w:t xml:space="preserve"> </w:t>
      </w:r>
      <w:r w:rsidRPr="00A840D2">
        <w:rPr>
          <w:rtl/>
          <w:lang w:bidi="fa-IR"/>
        </w:rPr>
        <w:t>دينَ</w:t>
      </w:r>
      <w:r>
        <w:rPr>
          <w:rtl/>
          <w:lang w:bidi="fa-IR"/>
        </w:rPr>
        <w:t xml:space="preserve"> </w:t>
      </w:r>
      <w:r w:rsidRPr="00A840D2">
        <w:rPr>
          <w:rtl/>
          <w:lang w:bidi="fa-IR"/>
        </w:rPr>
        <w:t>لَهُ</w:t>
      </w:r>
      <w:r>
        <w:rPr>
          <w:rtl/>
          <w:lang w:bidi="fa-IR"/>
        </w:rPr>
        <w:t xml:space="preserve"> .</w:t>
      </w:r>
      <w:r>
        <w:rPr>
          <w:rStyle w:val="libFootnotenumChar"/>
          <w:rtl/>
        </w:rPr>
        <w:t>7</w:t>
      </w:r>
    </w:p>
    <w:p w:rsidR="00042891" w:rsidRDefault="00042891" w:rsidP="00042891">
      <w:pPr>
        <w:pStyle w:val="libNormal"/>
      </w:pPr>
      <w:r>
        <w:rPr>
          <w:rStyle w:val="libBold1Char"/>
        </w:rPr>
        <w:t>2292</w:t>
      </w:r>
      <w:r w:rsidRPr="000F7D59">
        <w:rPr>
          <w:rStyle w:val="libBold1Char"/>
        </w:rPr>
        <w:t>.</w:t>
      </w:r>
      <w:r>
        <w:rPr>
          <w:lang w:bidi="fa-IR"/>
        </w:rPr>
        <w:t xml:space="preserve"> </w:t>
      </w:r>
      <w:r>
        <w:t xml:space="preserve">Imam al-Sadiq </w:t>
      </w:r>
      <w:r w:rsidRPr="001500BA">
        <w:t>(AS)</w:t>
      </w:r>
      <w:r>
        <w:t xml:space="preserve"> said, 'Anyone whose love and hate is not based on religion, has no religion.' </w:t>
      </w:r>
      <w:r>
        <w:rPr>
          <w:rStyle w:val="libFootnotenumChar"/>
        </w:rPr>
        <w:t>8</w:t>
      </w:r>
    </w:p>
    <w:p w:rsidR="00042891" w:rsidRDefault="00042891" w:rsidP="00F40395">
      <w:pPr>
        <w:pStyle w:val="libAr"/>
      </w:pPr>
      <w:r>
        <w:rPr>
          <w:rStyle w:val="libBold1Char"/>
          <w:rtl/>
        </w:rPr>
        <w:t>2293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لادِينَ</w:t>
      </w:r>
      <w:r>
        <w:rPr>
          <w:rtl/>
          <w:lang w:bidi="fa-IR"/>
        </w:rPr>
        <w:t xml:space="preserve"> </w:t>
      </w:r>
      <w:r w:rsidRPr="00A840D2">
        <w:rPr>
          <w:rtl/>
          <w:lang w:bidi="fa-IR"/>
        </w:rPr>
        <w:t>لِمَن</w:t>
      </w:r>
      <w:r>
        <w:rPr>
          <w:rtl/>
          <w:lang w:bidi="fa-IR"/>
        </w:rPr>
        <w:t xml:space="preserve"> </w:t>
      </w:r>
      <w:r w:rsidRPr="00A840D2">
        <w:rPr>
          <w:rtl/>
          <w:lang w:bidi="fa-IR"/>
        </w:rPr>
        <w:t>لا</w:t>
      </w:r>
      <w:r>
        <w:rPr>
          <w:rtl/>
          <w:lang w:bidi="fa-IR"/>
        </w:rPr>
        <w:t xml:space="preserve"> </w:t>
      </w:r>
      <w:r w:rsidRPr="00A840D2">
        <w:rPr>
          <w:rtl/>
          <w:lang w:bidi="fa-IR"/>
        </w:rPr>
        <w:t>مُرُوَّةَ</w:t>
      </w:r>
      <w:r>
        <w:rPr>
          <w:rtl/>
          <w:lang w:bidi="fa-IR"/>
        </w:rPr>
        <w:t xml:space="preserve"> </w:t>
      </w:r>
      <w:r w:rsidRPr="00A840D2">
        <w:rPr>
          <w:rtl/>
          <w:lang w:bidi="fa-IR"/>
        </w:rPr>
        <w:t>لَهُ</w:t>
      </w:r>
      <w:r>
        <w:rPr>
          <w:rtl/>
          <w:lang w:bidi="fa-IR"/>
        </w:rPr>
        <w:t xml:space="preserve"> .</w:t>
      </w:r>
      <w:r>
        <w:rPr>
          <w:rStyle w:val="libFootnotenumChar"/>
          <w:rtl/>
        </w:rPr>
        <w:t>9</w:t>
      </w:r>
    </w:p>
    <w:p w:rsidR="00042891" w:rsidRDefault="00042891" w:rsidP="00042891">
      <w:pPr>
        <w:pStyle w:val="libNormal"/>
      </w:pPr>
      <w:r>
        <w:rPr>
          <w:rStyle w:val="libBold1Char"/>
        </w:rPr>
        <w:t>2293</w:t>
      </w:r>
      <w:r w:rsidRPr="000F7D59">
        <w:rPr>
          <w:rStyle w:val="libBold1Char"/>
        </w:rPr>
        <w:t>.</w:t>
      </w:r>
      <w:r>
        <w:rPr>
          <w:lang w:bidi="fa-IR"/>
        </w:rPr>
        <w:t xml:space="preserve"> </w:t>
      </w:r>
      <w:r>
        <w:t xml:space="preserve">Imam al-Kazim </w:t>
      </w:r>
      <w:r w:rsidRPr="001500BA">
        <w:t>(AS)</w:t>
      </w:r>
      <w:r>
        <w:t xml:space="preserve"> said, 'He who has no valorous qualities has no religion.' </w:t>
      </w:r>
      <w:r>
        <w:rPr>
          <w:rStyle w:val="libFootnotenumChar"/>
        </w:rPr>
        <w:t>10</w:t>
      </w:r>
    </w:p>
    <w:p w:rsidR="00042891" w:rsidRDefault="00042891" w:rsidP="00F40395">
      <w:pPr>
        <w:pStyle w:val="libAr"/>
      </w:pPr>
      <w:r>
        <w:rPr>
          <w:rStyle w:val="libBold1Char"/>
          <w:rtl/>
        </w:rPr>
        <w:t>2294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لادِينَ</w:t>
      </w:r>
      <w:r>
        <w:rPr>
          <w:rtl/>
          <w:lang w:bidi="fa-IR"/>
        </w:rPr>
        <w:t xml:space="preserve"> </w:t>
      </w:r>
      <w:r w:rsidRPr="00A840D2">
        <w:rPr>
          <w:rtl/>
          <w:lang w:bidi="fa-IR"/>
        </w:rPr>
        <w:t>لِمَن</w:t>
      </w:r>
      <w:r>
        <w:rPr>
          <w:rtl/>
          <w:lang w:bidi="fa-IR"/>
        </w:rPr>
        <w:t>‏</w:t>
      </w:r>
      <w:r w:rsidRPr="00A840D2">
        <w:rPr>
          <w:rtl/>
          <w:lang w:bidi="fa-IR"/>
        </w:rPr>
        <w:t>لاوَرَعَ</w:t>
      </w:r>
      <w:r>
        <w:rPr>
          <w:rtl/>
          <w:lang w:bidi="fa-IR"/>
        </w:rPr>
        <w:t xml:space="preserve"> </w:t>
      </w:r>
      <w:r w:rsidRPr="00A840D2">
        <w:rPr>
          <w:rtl/>
          <w:lang w:bidi="fa-IR"/>
        </w:rPr>
        <w:t>لَهُ</w:t>
      </w:r>
      <w:r>
        <w:rPr>
          <w:rtl/>
          <w:lang w:bidi="fa-IR"/>
        </w:rPr>
        <w:t xml:space="preserve"> .</w:t>
      </w:r>
      <w:r>
        <w:rPr>
          <w:rStyle w:val="libFootnotenumChar"/>
          <w:rtl/>
        </w:rPr>
        <w:t>11</w:t>
      </w:r>
    </w:p>
    <w:p w:rsidR="00042891" w:rsidRDefault="00042891" w:rsidP="00042891">
      <w:pPr>
        <w:pStyle w:val="libNormal"/>
      </w:pPr>
      <w:r>
        <w:rPr>
          <w:rStyle w:val="libBold1Char"/>
        </w:rPr>
        <w:t>2294</w:t>
      </w:r>
      <w:r w:rsidRPr="000F7D59">
        <w:rPr>
          <w:rStyle w:val="libBold1Char"/>
        </w:rPr>
        <w:t>.</w:t>
      </w:r>
      <w:r>
        <w:rPr>
          <w:lang w:bidi="fa-IR"/>
        </w:rPr>
        <w:t xml:space="preserve"> </w:t>
      </w:r>
      <w:r>
        <w:t xml:space="preserve">Imam al-Rida </w:t>
      </w:r>
      <w:r w:rsidRPr="001500BA">
        <w:t>(AS)</w:t>
      </w:r>
      <w:r>
        <w:t xml:space="preserve"> said, 'He who has no piety has no religion.' </w:t>
      </w:r>
      <w:r>
        <w:rPr>
          <w:rStyle w:val="libFootnotenumChar"/>
        </w:rPr>
        <w:t>12</w:t>
      </w:r>
    </w:p>
    <w:p w:rsidR="00042891" w:rsidRDefault="00042891" w:rsidP="00042891">
      <w:pPr>
        <w:pStyle w:val="libNormal"/>
      </w:pPr>
    </w:p>
    <w:p w:rsidR="00042891" w:rsidRDefault="00042891" w:rsidP="003C21EC">
      <w:pPr>
        <w:pStyle w:val="Heading3"/>
      </w:pPr>
      <w:bookmarkStart w:id="1762" w:name="_Toc484337800"/>
      <w:bookmarkStart w:id="1763" w:name="_Toc485812109"/>
      <w:r>
        <w:t>Notes</w:t>
      </w:r>
      <w:bookmarkEnd w:id="1762"/>
      <w:bookmarkEnd w:id="1763"/>
    </w:p>
    <w:p w:rsidR="00042891" w:rsidRDefault="00042891" w:rsidP="00042891">
      <w:pPr>
        <w:pStyle w:val="libFootnote"/>
      </w:pPr>
      <w:r>
        <w:t xml:space="preserve">1. </w:t>
      </w:r>
      <w:r>
        <w:rPr>
          <w:rtl/>
        </w:rPr>
        <w:t xml:space="preserve">الكافي : </w:t>
      </w:r>
      <w:r>
        <w:rPr>
          <w:rtl/>
          <w:lang w:bidi="fa-IR"/>
        </w:rPr>
        <w:t>2 / 373 / 4</w:t>
      </w:r>
      <w:r>
        <w:t xml:space="preserve"> .</w:t>
      </w:r>
    </w:p>
    <w:p w:rsidR="00042891" w:rsidRDefault="00042891" w:rsidP="00042891">
      <w:pPr>
        <w:pStyle w:val="libFootnote"/>
      </w:pPr>
      <w:r>
        <w:t xml:space="preserve">2. al-Kafi, v. </w:t>
      </w:r>
      <w:r>
        <w:rPr>
          <w:lang w:bidi="fa-IR"/>
        </w:rPr>
        <w:t>2</w:t>
      </w:r>
      <w:r>
        <w:t xml:space="preserve">, p. </w:t>
      </w:r>
      <w:r>
        <w:rPr>
          <w:lang w:bidi="fa-IR"/>
        </w:rPr>
        <w:t>373</w:t>
      </w:r>
      <w:r>
        <w:t xml:space="preserve">, no. </w:t>
      </w:r>
      <w:r>
        <w:rPr>
          <w:lang w:bidi="fa-IR"/>
        </w:rPr>
        <w:t>4</w:t>
      </w:r>
    </w:p>
    <w:p w:rsidR="00042891" w:rsidRDefault="00042891" w:rsidP="00042891">
      <w:pPr>
        <w:pStyle w:val="libFootnote"/>
      </w:pPr>
      <w:r>
        <w:t xml:space="preserve">3. </w:t>
      </w:r>
      <w:r>
        <w:rPr>
          <w:rtl/>
        </w:rPr>
        <w:t xml:space="preserve">بحار الأنوار : </w:t>
      </w:r>
      <w:r>
        <w:rPr>
          <w:rtl/>
          <w:lang w:bidi="fa-IR"/>
        </w:rPr>
        <w:t>72 / 135 / 19</w:t>
      </w:r>
      <w:r>
        <w:t xml:space="preserve"> .</w:t>
      </w:r>
    </w:p>
    <w:p w:rsidR="00042891" w:rsidRDefault="00042891" w:rsidP="00042891">
      <w:pPr>
        <w:pStyle w:val="libFootnote"/>
      </w:pPr>
      <w:r>
        <w:t xml:space="preserve">4. Bihar al-Anwar, v. </w:t>
      </w:r>
      <w:r>
        <w:rPr>
          <w:lang w:bidi="fa-IR"/>
        </w:rPr>
        <w:t>72</w:t>
      </w:r>
      <w:r>
        <w:t xml:space="preserve">, p. </w:t>
      </w:r>
      <w:r>
        <w:rPr>
          <w:lang w:bidi="fa-IR"/>
        </w:rPr>
        <w:t>135</w:t>
      </w:r>
      <w:r>
        <w:t xml:space="preserve">, no. </w:t>
      </w:r>
      <w:r>
        <w:rPr>
          <w:lang w:bidi="fa-IR"/>
        </w:rPr>
        <w:t>19</w:t>
      </w:r>
    </w:p>
    <w:p w:rsidR="00042891" w:rsidRDefault="00042891" w:rsidP="00042891">
      <w:pPr>
        <w:pStyle w:val="libFootnote"/>
      </w:pPr>
      <w:r>
        <w:t xml:space="preserve">5. </w:t>
      </w:r>
      <w:r>
        <w:rPr>
          <w:rtl/>
        </w:rPr>
        <w:t xml:space="preserve">بحار الأنوار : </w:t>
      </w:r>
      <w:r>
        <w:rPr>
          <w:rtl/>
          <w:lang w:bidi="fa-IR"/>
        </w:rPr>
        <w:t>84 / 252 / 47</w:t>
      </w:r>
      <w:r>
        <w:t xml:space="preserve"> .</w:t>
      </w:r>
    </w:p>
    <w:p w:rsidR="00042891" w:rsidRDefault="00042891" w:rsidP="00042891">
      <w:pPr>
        <w:pStyle w:val="libFootnote"/>
      </w:pPr>
      <w:r>
        <w:t xml:space="preserve">6. Ibid. v. </w:t>
      </w:r>
      <w:r>
        <w:rPr>
          <w:lang w:bidi="fa-IR"/>
        </w:rPr>
        <w:t>84</w:t>
      </w:r>
      <w:r>
        <w:t xml:space="preserve">, p. </w:t>
      </w:r>
      <w:r>
        <w:rPr>
          <w:lang w:bidi="fa-IR"/>
        </w:rPr>
        <w:t>252</w:t>
      </w:r>
      <w:r>
        <w:t xml:space="preserve">, no. </w:t>
      </w:r>
      <w:r>
        <w:rPr>
          <w:lang w:bidi="fa-IR"/>
        </w:rPr>
        <w:t>48</w:t>
      </w:r>
    </w:p>
    <w:p w:rsidR="00042891" w:rsidRDefault="00042891" w:rsidP="00042891">
      <w:pPr>
        <w:pStyle w:val="libFootnote"/>
      </w:pPr>
      <w:r>
        <w:t xml:space="preserve">7. </w:t>
      </w:r>
      <w:r>
        <w:rPr>
          <w:rtl/>
        </w:rPr>
        <w:t xml:space="preserve">الكافي : </w:t>
      </w:r>
      <w:r>
        <w:rPr>
          <w:rtl/>
          <w:lang w:bidi="fa-IR"/>
        </w:rPr>
        <w:t>2 / 127 / 16</w:t>
      </w:r>
      <w:r>
        <w:t xml:space="preserve"> .</w:t>
      </w:r>
    </w:p>
    <w:p w:rsidR="00042891" w:rsidRDefault="00042891" w:rsidP="00042891">
      <w:pPr>
        <w:pStyle w:val="libFootnote"/>
      </w:pPr>
      <w:r>
        <w:t xml:space="preserve">8. al-Kafi, v. </w:t>
      </w:r>
      <w:r>
        <w:rPr>
          <w:lang w:bidi="fa-IR"/>
        </w:rPr>
        <w:t>2</w:t>
      </w:r>
      <w:r>
        <w:t xml:space="preserve">, p. </w:t>
      </w:r>
      <w:r>
        <w:rPr>
          <w:lang w:bidi="fa-IR"/>
        </w:rPr>
        <w:t>127</w:t>
      </w:r>
      <w:r>
        <w:t xml:space="preserve">, no. </w:t>
      </w:r>
      <w:r>
        <w:rPr>
          <w:lang w:bidi="fa-IR"/>
        </w:rPr>
        <w:t>16</w:t>
      </w:r>
    </w:p>
    <w:p w:rsidR="00042891" w:rsidRDefault="00042891" w:rsidP="00042891">
      <w:pPr>
        <w:pStyle w:val="libFootnote"/>
      </w:pPr>
      <w:r>
        <w:t xml:space="preserve">9. </w:t>
      </w:r>
      <w:r>
        <w:rPr>
          <w:rtl/>
        </w:rPr>
        <w:t xml:space="preserve">تحف العقول : </w:t>
      </w:r>
      <w:r>
        <w:rPr>
          <w:rtl/>
          <w:lang w:bidi="fa-IR"/>
        </w:rPr>
        <w:t>389</w:t>
      </w:r>
      <w:r>
        <w:t xml:space="preserve"> .</w:t>
      </w:r>
    </w:p>
    <w:p w:rsidR="00042891" w:rsidRDefault="00042891" w:rsidP="00042891">
      <w:pPr>
        <w:pStyle w:val="libFootnote"/>
      </w:pPr>
      <w:r>
        <w:t xml:space="preserve">10. Tuhaf al-Uqul, no. </w:t>
      </w:r>
      <w:r>
        <w:rPr>
          <w:lang w:bidi="fa-IR"/>
        </w:rPr>
        <w:t>389</w:t>
      </w:r>
    </w:p>
    <w:p w:rsidR="00042891" w:rsidRDefault="00042891" w:rsidP="00042891">
      <w:pPr>
        <w:pStyle w:val="libFootnote"/>
      </w:pPr>
      <w:r>
        <w:t xml:space="preserve">11. </w:t>
      </w:r>
      <w:r>
        <w:rPr>
          <w:rtl/>
        </w:rPr>
        <w:t xml:space="preserve">كمال الدين : </w:t>
      </w:r>
      <w:r>
        <w:rPr>
          <w:rtl/>
          <w:lang w:bidi="fa-IR"/>
        </w:rPr>
        <w:t>371 / 5</w:t>
      </w:r>
      <w:r>
        <w:t xml:space="preserve"> .</w:t>
      </w:r>
    </w:p>
    <w:p w:rsidR="00042891" w:rsidRDefault="00042891" w:rsidP="00042891">
      <w:pPr>
        <w:pStyle w:val="libFootnote"/>
        <w:rPr>
          <w:rtl/>
          <w:lang w:bidi="fa-IR"/>
        </w:rPr>
      </w:pPr>
      <w:r>
        <w:lastRenderedPageBreak/>
        <w:t xml:space="preserve">12. Kamal al-Din, p. </w:t>
      </w:r>
      <w:r>
        <w:rPr>
          <w:lang w:bidi="fa-IR"/>
        </w:rPr>
        <w:t>371</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64" w:name="_Toc484337801"/>
      <w:bookmarkStart w:id="1765" w:name="_Toc485812110"/>
      <w:r>
        <w:rPr>
          <w:lang w:bidi="fa-IR"/>
        </w:rPr>
        <w:lastRenderedPageBreak/>
        <w:t>739</w:t>
      </w:r>
      <w:r>
        <w:t xml:space="preserve"> - </w:t>
      </w:r>
      <w:r>
        <w:rPr>
          <w:rtl/>
          <w:lang w:bidi="fa-IR"/>
        </w:rPr>
        <w:t>يَسارُ الدِّينِ‏</w:t>
      </w:r>
      <w:bookmarkEnd w:id="1764"/>
      <w:bookmarkEnd w:id="1765"/>
    </w:p>
    <w:p w:rsidR="00042891" w:rsidRDefault="00042891" w:rsidP="003C21EC">
      <w:pPr>
        <w:pStyle w:val="Heading2Center"/>
      </w:pPr>
      <w:bookmarkStart w:id="1766" w:name="_Toc484337802"/>
      <w:bookmarkStart w:id="1767" w:name="_Toc485812111"/>
      <w:r>
        <w:rPr>
          <w:lang w:bidi="fa-IR"/>
        </w:rPr>
        <w:t>739</w:t>
      </w:r>
      <w:r>
        <w:t>. THE SIMPLICITY OF RELIGION</w:t>
      </w:r>
      <w:bookmarkEnd w:id="1766"/>
      <w:bookmarkEnd w:id="1767"/>
    </w:p>
    <w:p w:rsidR="00042891" w:rsidRDefault="00042891" w:rsidP="00F40395">
      <w:pPr>
        <w:pStyle w:val="libAr"/>
      </w:pPr>
      <w:r>
        <w:rPr>
          <w:rStyle w:val="libBold1Char"/>
          <w:rtl/>
        </w:rPr>
        <w:t>2295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يا</w:t>
      </w:r>
      <w:r>
        <w:rPr>
          <w:rtl/>
          <w:lang w:bidi="fa-IR"/>
        </w:rPr>
        <w:t xml:space="preserve"> </w:t>
      </w:r>
      <w:r w:rsidRPr="00A840D2">
        <w:rPr>
          <w:rtl/>
          <w:lang w:bidi="fa-IR"/>
        </w:rPr>
        <w:t>أيّها</w:t>
      </w:r>
      <w:r>
        <w:rPr>
          <w:rtl/>
          <w:lang w:bidi="fa-IR"/>
        </w:rPr>
        <w:t xml:space="preserve"> </w:t>
      </w:r>
      <w:r w:rsidRPr="00A840D2">
        <w:rPr>
          <w:rtl/>
          <w:lang w:bidi="fa-IR"/>
        </w:rPr>
        <w:t>الناسُ</w:t>
      </w:r>
      <w:r>
        <w:rPr>
          <w:rtl/>
          <w:lang w:bidi="fa-IR"/>
        </w:rPr>
        <w:t xml:space="preserve"> ، </w:t>
      </w:r>
      <w:r w:rsidRPr="00A840D2">
        <w:rPr>
          <w:rtl/>
          <w:lang w:bidi="fa-IR"/>
        </w:rPr>
        <w:t>إنَّ</w:t>
      </w:r>
      <w:r>
        <w:rPr>
          <w:rtl/>
          <w:lang w:bidi="fa-IR"/>
        </w:rPr>
        <w:t xml:space="preserve"> </w:t>
      </w:r>
      <w:r w:rsidRPr="00A840D2">
        <w:rPr>
          <w:rtl/>
          <w:lang w:bidi="fa-IR"/>
        </w:rPr>
        <w:t>دِينَ</w:t>
      </w:r>
      <w:r>
        <w:rPr>
          <w:rtl/>
          <w:lang w:bidi="fa-IR"/>
        </w:rPr>
        <w:t xml:space="preserve"> </w:t>
      </w:r>
      <w:r w:rsidRPr="00A840D2">
        <w:rPr>
          <w:rtl/>
          <w:lang w:bidi="fa-IR"/>
        </w:rPr>
        <w:t>اللَّهِ</w:t>
      </w:r>
      <w:r>
        <w:rPr>
          <w:rtl/>
          <w:lang w:bidi="fa-IR"/>
        </w:rPr>
        <w:t xml:space="preserve"> </w:t>
      </w:r>
      <w:r w:rsidRPr="00A840D2">
        <w:rPr>
          <w:rtl/>
          <w:lang w:bidi="fa-IR"/>
        </w:rPr>
        <w:t>يُسرٌ</w:t>
      </w:r>
      <w:r>
        <w:rPr>
          <w:rtl/>
          <w:lang w:bidi="fa-IR"/>
        </w:rPr>
        <w:t xml:space="preserve"> .</w:t>
      </w:r>
      <w:r>
        <w:rPr>
          <w:rStyle w:val="libFootnotenumChar"/>
          <w:rtl/>
        </w:rPr>
        <w:t>1</w:t>
      </w:r>
    </w:p>
    <w:p w:rsidR="00042891" w:rsidRDefault="00042891" w:rsidP="00042891">
      <w:pPr>
        <w:pStyle w:val="libNormal"/>
      </w:pPr>
      <w:r>
        <w:rPr>
          <w:rStyle w:val="libBold1Char"/>
        </w:rPr>
        <w:t>2295</w:t>
      </w:r>
      <w:r w:rsidRPr="000F7D59">
        <w:rPr>
          <w:rStyle w:val="libBold1Char"/>
        </w:rPr>
        <w:t>.</w:t>
      </w:r>
      <w:r>
        <w:rPr>
          <w:lang w:bidi="fa-IR"/>
        </w:rPr>
        <w:t xml:space="preserve"> </w:t>
      </w:r>
      <w:r>
        <w:t xml:space="preserve">The Prophet </w:t>
      </w:r>
      <w:r w:rsidRPr="001500BA">
        <w:t>(SAWA)</w:t>
      </w:r>
      <w:r>
        <w:t xml:space="preserve"> said, 'O people, verily the religion of Allah is easy.' </w:t>
      </w:r>
      <w:r>
        <w:rPr>
          <w:rStyle w:val="libFootnotenumChar"/>
        </w:rPr>
        <w:t>2</w:t>
      </w:r>
    </w:p>
    <w:p w:rsidR="00042891" w:rsidRDefault="00042891" w:rsidP="00F40395">
      <w:pPr>
        <w:pStyle w:val="libAr"/>
      </w:pPr>
      <w:r>
        <w:rPr>
          <w:rStyle w:val="libBold1Char"/>
          <w:rtl/>
        </w:rPr>
        <w:t>2296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بُعِثتُ</w:t>
      </w:r>
      <w:r>
        <w:rPr>
          <w:rtl/>
          <w:lang w:bidi="fa-IR"/>
        </w:rPr>
        <w:t xml:space="preserve"> </w:t>
      </w:r>
      <w:r w:rsidRPr="00A840D2">
        <w:rPr>
          <w:rtl/>
          <w:lang w:bidi="fa-IR"/>
        </w:rPr>
        <w:t>بِالحَنِيفِيَّةِ</w:t>
      </w:r>
      <w:r>
        <w:rPr>
          <w:rtl/>
          <w:lang w:bidi="fa-IR"/>
        </w:rPr>
        <w:t xml:space="preserve"> </w:t>
      </w:r>
      <w:r w:rsidRPr="00A840D2">
        <w:rPr>
          <w:rtl/>
          <w:lang w:bidi="fa-IR"/>
        </w:rPr>
        <w:t>السَّمْحَةِ</w:t>
      </w:r>
      <w:r>
        <w:rPr>
          <w:rtl/>
          <w:lang w:bidi="fa-IR"/>
        </w:rPr>
        <w:t xml:space="preserve"> ، </w:t>
      </w:r>
      <w:r w:rsidRPr="00A840D2">
        <w:rPr>
          <w:rtl/>
          <w:lang w:bidi="fa-IR"/>
        </w:rPr>
        <w:t>ومَن</w:t>
      </w:r>
      <w:r>
        <w:rPr>
          <w:rtl/>
          <w:lang w:bidi="fa-IR"/>
        </w:rPr>
        <w:t xml:space="preserve"> </w:t>
      </w:r>
      <w:r w:rsidRPr="00A840D2">
        <w:rPr>
          <w:rtl/>
          <w:lang w:bidi="fa-IR"/>
        </w:rPr>
        <w:t>خالَفَ</w:t>
      </w:r>
      <w:r>
        <w:rPr>
          <w:rtl/>
          <w:lang w:bidi="fa-IR"/>
        </w:rPr>
        <w:t xml:space="preserve"> </w:t>
      </w:r>
      <w:r w:rsidRPr="00A840D2">
        <w:rPr>
          <w:rtl/>
          <w:lang w:bidi="fa-IR"/>
        </w:rPr>
        <w:t>سُنَّتِي</w:t>
      </w:r>
      <w:r>
        <w:rPr>
          <w:rtl/>
          <w:lang w:bidi="fa-IR"/>
        </w:rPr>
        <w:t xml:space="preserve"> </w:t>
      </w:r>
      <w:r w:rsidRPr="00A840D2">
        <w:rPr>
          <w:rtl/>
          <w:lang w:bidi="fa-IR"/>
        </w:rPr>
        <w:t>فلَيسَ</w:t>
      </w:r>
      <w:r>
        <w:rPr>
          <w:rtl/>
          <w:lang w:bidi="fa-IR"/>
        </w:rPr>
        <w:t xml:space="preserve"> </w:t>
      </w:r>
      <w:r w:rsidRPr="00A840D2">
        <w:rPr>
          <w:rtl/>
          <w:lang w:bidi="fa-IR"/>
        </w:rPr>
        <w:t>مِنّي</w:t>
      </w:r>
      <w:r>
        <w:rPr>
          <w:rtl/>
          <w:lang w:bidi="fa-IR"/>
        </w:rPr>
        <w:t xml:space="preserve"> .</w:t>
      </w:r>
      <w:r>
        <w:rPr>
          <w:rStyle w:val="libFootnotenumChar"/>
          <w:rtl/>
        </w:rPr>
        <w:t>3</w:t>
      </w:r>
    </w:p>
    <w:p w:rsidR="00042891" w:rsidRDefault="00042891" w:rsidP="00042891">
      <w:pPr>
        <w:pStyle w:val="libNormal"/>
      </w:pPr>
      <w:r>
        <w:rPr>
          <w:rStyle w:val="libBold1Char"/>
        </w:rPr>
        <w:t>2296</w:t>
      </w:r>
      <w:r w:rsidRPr="000F7D59">
        <w:rPr>
          <w:rStyle w:val="libBold1Char"/>
        </w:rPr>
        <w:t>.</w:t>
      </w:r>
      <w:r>
        <w:rPr>
          <w:lang w:bidi="fa-IR"/>
        </w:rPr>
        <w:t xml:space="preserve"> </w:t>
      </w:r>
      <w:r>
        <w:t xml:space="preserve">The Prophet </w:t>
      </w:r>
      <w:r w:rsidRPr="001500BA">
        <w:t>(SAWA)</w:t>
      </w:r>
      <w:r>
        <w:t xml:space="preserve"> said, 'I have been sent [to you] with the upright and liberal religion and whoever defies my prophetic practice is not from me.' </w:t>
      </w:r>
      <w:r>
        <w:rPr>
          <w:rStyle w:val="libFootnotenumChar"/>
        </w:rPr>
        <w:t>4</w:t>
      </w:r>
    </w:p>
    <w:p w:rsidR="00042891" w:rsidRDefault="00042891" w:rsidP="00F40395">
      <w:pPr>
        <w:pStyle w:val="libAr"/>
      </w:pPr>
      <w:r>
        <w:rPr>
          <w:rStyle w:val="libBold1Char"/>
          <w:rtl/>
        </w:rPr>
        <w:t>2297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لم</w:t>
      </w:r>
      <w:r>
        <w:rPr>
          <w:rtl/>
          <w:lang w:bidi="fa-IR"/>
        </w:rPr>
        <w:t xml:space="preserve"> </w:t>
      </w:r>
      <w:r w:rsidRPr="00A840D2">
        <w:rPr>
          <w:rtl/>
          <w:lang w:bidi="fa-IR"/>
        </w:rPr>
        <w:t>يَبعَثْنِي</w:t>
      </w:r>
      <w:r>
        <w:rPr>
          <w:rtl/>
          <w:lang w:bidi="fa-IR"/>
        </w:rPr>
        <w:t xml:space="preserve"> </w:t>
      </w:r>
      <w:r w:rsidRPr="00A840D2">
        <w:rPr>
          <w:rtl/>
          <w:lang w:bidi="fa-IR"/>
        </w:rPr>
        <w:t>بالرَّهبانِيَّةِ</w:t>
      </w:r>
      <w:r>
        <w:rPr>
          <w:rtl/>
          <w:lang w:bidi="fa-IR"/>
        </w:rPr>
        <w:t xml:space="preserve"> ، </w:t>
      </w:r>
      <w:r w:rsidRPr="00A840D2">
        <w:rPr>
          <w:rtl/>
          <w:lang w:bidi="fa-IR"/>
        </w:rPr>
        <w:t>وإنّ</w:t>
      </w:r>
      <w:r>
        <w:rPr>
          <w:rtl/>
          <w:lang w:bidi="fa-IR"/>
        </w:rPr>
        <w:t xml:space="preserve"> </w:t>
      </w:r>
      <w:r w:rsidRPr="00A840D2">
        <w:rPr>
          <w:rtl/>
          <w:lang w:bidi="fa-IR"/>
        </w:rPr>
        <w:t>خيرَ</w:t>
      </w:r>
      <w:r>
        <w:rPr>
          <w:rtl/>
          <w:lang w:bidi="fa-IR"/>
        </w:rPr>
        <w:t xml:space="preserve"> </w:t>
      </w:r>
      <w:r w:rsidRPr="00A840D2">
        <w:rPr>
          <w:rtl/>
          <w:lang w:bidi="fa-IR"/>
        </w:rPr>
        <w:t>الدِينِ</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الحنيفيّةُ</w:t>
      </w:r>
      <w:r>
        <w:rPr>
          <w:rtl/>
          <w:lang w:bidi="fa-IR"/>
        </w:rPr>
        <w:t xml:space="preserve"> </w:t>
      </w:r>
      <w:r w:rsidRPr="00A840D2">
        <w:rPr>
          <w:rtl/>
          <w:lang w:bidi="fa-IR"/>
        </w:rPr>
        <w:t>السَّمْحَةُ</w:t>
      </w:r>
      <w:r>
        <w:rPr>
          <w:rtl/>
          <w:lang w:bidi="fa-IR"/>
        </w:rPr>
        <w:t xml:space="preserve"> .</w:t>
      </w:r>
      <w:r>
        <w:rPr>
          <w:rStyle w:val="libFootnotenumChar"/>
          <w:rtl/>
        </w:rPr>
        <w:t>5</w:t>
      </w:r>
    </w:p>
    <w:p w:rsidR="00042891" w:rsidRDefault="00042891" w:rsidP="00042891">
      <w:pPr>
        <w:pStyle w:val="libNormal"/>
      </w:pPr>
      <w:r>
        <w:rPr>
          <w:rStyle w:val="libBold1Char"/>
        </w:rPr>
        <w:t>2297</w:t>
      </w:r>
      <w:r w:rsidRPr="000F7D59">
        <w:rPr>
          <w:rStyle w:val="libBold1Char"/>
        </w:rPr>
        <w:t>.</w:t>
      </w:r>
      <w:r>
        <w:rPr>
          <w:lang w:bidi="fa-IR"/>
        </w:rPr>
        <w:t xml:space="preserve"> </w:t>
      </w:r>
      <w:r>
        <w:t xml:space="preserve">The Prophet </w:t>
      </w:r>
      <w:r w:rsidRPr="001500BA">
        <w:t>(SAWA)</w:t>
      </w:r>
      <w:r>
        <w:t xml:space="preserve"> said, 'Verily Allah has not sent me with monasticism, rather the best religion with Allah is the upright and liberal one.' </w:t>
      </w:r>
      <w:r>
        <w:rPr>
          <w:rStyle w:val="libFootnotenumChar"/>
        </w:rPr>
        <w:t>6</w:t>
      </w:r>
    </w:p>
    <w:p w:rsidR="00042891" w:rsidRDefault="00042891" w:rsidP="00042891">
      <w:pPr>
        <w:pStyle w:val="libNormal"/>
      </w:pPr>
    </w:p>
    <w:p w:rsidR="00042891" w:rsidRDefault="00042891" w:rsidP="003C21EC">
      <w:pPr>
        <w:pStyle w:val="Heading3"/>
      </w:pPr>
      <w:bookmarkStart w:id="1768" w:name="_Toc484337803"/>
      <w:bookmarkStart w:id="1769" w:name="_Toc485812112"/>
      <w:r>
        <w:t>Notes</w:t>
      </w:r>
      <w:bookmarkEnd w:id="1768"/>
      <w:bookmarkEnd w:id="1769"/>
    </w:p>
    <w:p w:rsidR="00042891" w:rsidRDefault="00042891" w:rsidP="00042891">
      <w:pPr>
        <w:pStyle w:val="libFootnote"/>
      </w:pPr>
      <w:r>
        <w:t xml:space="preserve">1. </w:t>
      </w:r>
      <w:r>
        <w:rPr>
          <w:rtl/>
        </w:rPr>
        <w:t xml:space="preserve">كنز العمّال : </w:t>
      </w:r>
      <w:r>
        <w:rPr>
          <w:rtl/>
          <w:lang w:bidi="fa-IR"/>
        </w:rPr>
        <w:t>5418</w:t>
      </w:r>
      <w:r>
        <w:t xml:space="preserve"> .</w:t>
      </w:r>
    </w:p>
    <w:p w:rsidR="00042891" w:rsidRDefault="00042891" w:rsidP="00042891">
      <w:pPr>
        <w:pStyle w:val="libFootnote"/>
      </w:pPr>
      <w:r>
        <w:t xml:space="preserve">2. Kanz al-Ummal, no. </w:t>
      </w:r>
      <w:r>
        <w:rPr>
          <w:lang w:bidi="fa-IR"/>
        </w:rPr>
        <w:t>5418</w:t>
      </w:r>
    </w:p>
    <w:p w:rsidR="00042891" w:rsidRDefault="00042891" w:rsidP="00042891">
      <w:pPr>
        <w:pStyle w:val="libFootnote"/>
      </w:pPr>
      <w:r>
        <w:t xml:space="preserve">3. </w:t>
      </w:r>
      <w:r>
        <w:rPr>
          <w:rtl/>
        </w:rPr>
        <w:t xml:space="preserve">كنز العمّال : </w:t>
      </w:r>
      <w:r>
        <w:rPr>
          <w:rtl/>
          <w:lang w:bidi="fa-IR"/>
        </w:rPr>
        <w:t>900</w:t>
      </w:r>
      <w:r>
        <w:t xml:space="preserve"> .</w:t>
      </w:r>
    </w:p>
    <w:p w:rsidR="00042891" w:rsidRDefault="00042891" w:rsidP="00042891">
      <w:pPr>
        <w:pStyle w:val="libFootnote"/>
      </w:pPr>
      <w:r>
        <w:t xml:space="preserve">4. Ibid. no. </w:t>
      </w:r>
      <w:r>
        <w:rPr>
          <w:lang w:bidi="fa-IR"/>
        </w:rPr>
        <w:t>900</w:t>
      </w:r>
    </w:p>
    <w:p w:rsidR="00042891" w:rsidRDefault="00042891" w:rsidP="00042891">
      <w:pPr>
        <w:pStyle w:val="libFootnote"/>
      </w:pPr>
      <w:r>
        <w:t xml:space="preserve">5. </w:t>
      </w:r>
      <w:r>
        <w:rPr>
          <w:rtl/>
        </w:rPr>
        <w:t xml:space="preserve">كنز العمّال : </w:t>
      </w:r>
      <w:r>
        <w:rPr>
          <w:rtl/>
          <w:lang w:bidi="fa-IR"/>
        </w:rPr>
        <w:t>5422</w:t>
      </w:r>
      <w:r>
        <w:t xml:space="preserve"> .</w:t>
      </w:r>
    </w:p>
    <w:p w:rsidR="00042891" w:rsidRDefault="00042891" w:rsidP="00042891">
      <w:pPr>
        <w:pStyle w:val="libFootnote"/>
        <w:rPr>
          <w:rtl/>
          <w:lang w:bidi="fa-IR"/>
        </w:rPr>
      </w:pPr>
      <w:r>
        <w:t xml:space="preserve">6. Ibid. no. </w:t>
      </w:r>
      <w:r>
        <w:rPr>
          <w:lang w:bidi="fa-IR"/>
        </w:rPr>
        <w:t>5422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70" w:name="_Toc484337804"/>
      <w:bookmarkStart w:id="1771" w:name="_Toc485812113"/>
      <w:r>
        <w:rPr>
          <w:lang w:bidi="fa-IR"/>
        </w:rPr>
        <w:lastRenderedPageBreak/>
        <w:t>740</w:t>
      </w:r>
      <w:r>
        <w:t xml:space="preserve"> - </w:t>
      </w:r>
      <w:r>
        <w:rPr>
          <w:rtl/>
          <w:lang w:bidi="fa-IR"/>
        </w:rPr>
        <w:t>الدِّينُ الَّذي لا تُقبَلُ الأعمالُ إلّا بِهِ‏</w:t>
      </w:r>
      <w:bookmarkEnd w:id="1770"/>
      <w:bookmarkEnd w:id="1771"/>
    </w:p>
    <w:p w:rsidR="00042891" w:rsidRDefault="00042891" w:rsidP="003C21EC">
      <w:pPr>
        <w:pStyle w:val="Heading2Center"/>
      </w:pPr>
      <w:bookmarkStart w:id="1772" w:name="_Toc484337805"/>
      <w:bookmarkStart w:id="1773" w:name="_Toc485812114"/>
      <w:r>
        <w:rPr>
          <w:lang w:bidi="fa-IR"/>
        </w:rPr>
        <w:t>740</w:t>
      </w:r>
      <w:r>
        <w:t>. THE ONLY RELIGION THROUGH WHICH DEEDS ARE ACCEPTED</w:t>
      </w:r>
      <w:bookmarkEnd w:id="1772"/>
      <w:bookmarkEnd w:id="1773"/>
    </w:p>
    <w:p w:rsidR="00042891" w:rsidRDefault="00042891" w:rsidP="00F40395">
      <w:pPr>
        <w:pStyle w:val="libAr"/>
      </w:pPr>
      <w:r w:rsidRPr="004A7464">
        <w:rPr>
          <w:rtl/>
        </w:rPr>
        <w:t>(</w:t>
      </w:r>
      <w:r w:rsidRPr="00B61F7A">
        <w:rPr>
          <w:rtl/>
        </w:rPr>
        <w:t>وَمَن يَبْتَغِ غَيرَ الْإِسْلامِ دِيناً فَلَن يُقْبَلَ مِنْهُ وَهُوَ فِي الآخِرَةِ مِنَ الخاسِرِينَ) .</w:t>
      </w:r>
      <w:r>
        <w:rPr>
          <w:rStyle w:val="libFootnotenumChar"/>
          <w:rtl/>
        </w:rPr>
        <w:t>1</w:t>
      </w:r>
    </w:p>
    <w:p w:rsidR="00042891" w:rsidRDefault="00042891" w:rsidP="00042891">
      <w:pPr>
        <w:pStyle w:val="libNormal"/>
      </w:pPr>
      <w:r w:rsidRPr="00FD71ED">
        <w:rPr>
          <w:rStyle w:val="libBoldItalicChar"/>
        </w:rPr>
        <w:t>“Should anyone follow a religion other than Islam, it shall never be accepted from him”</w:t>
      </w:r>
      <w:r>
        <w:t xml:space="preserve"> </w:t>
      </w:r>
      <w:r>
        <w:rPr>
          <w:rStyle w:val="libFootnotenumChar"/>
        </w:rPr>
        <w:t>2</w:t>
      </w:r>
    </w:p>
    <w:p w:rsidR="00042891" w:rsidRDefault="00042891" w:rsidP="00F40395">
      <w:pPr>
        <w:pStyle w:val="libAr"/>
      </w:pPr>
      <w:r>
        <w:rPr>
          <w:rStyle w:val="libBold1Char"/>
          <w:rtl/>
        </w:rPr>
        <w:t>2298</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عليِّ</w:t>
      </w:r>
      <w:r>
        <w:rPr>
          <w:rtl/>
          <w:lang w:bidi="fa-IR"/>
        </w:rPr>
        <w:t xml:space="preserve"> </w:t>
      </w:r>
      <w:r w:rsidRPr="00A840D2">
        <w:rPr>
          <w:rtl/>
          <w:lang w:bidi="fa-IR"/>
        </w:rPr>
        <w:t>بنِ</w:t>
      </w:r>
      <w:r>
        <w:rPr>
          <w:rtl/>
          <w:lang w:bidi="fa-IR"/>
        </w:rPr>
        <w:t xml:space="preserve"> </w:t>
      </w:r>
      <w:r w:rsidRPr="00A840D2">
        <w:rPr>
          <w:rtl/>
          <w:lang w:bidi="fa-IR"/>
        </w:rPr>
        <w:t>أبي</w:t>
      </w:r>
      <w:r>
        <w:rPr>
          <w:rtl/>
          <w:lang w:bidi="fa-IR"/>
        </w:rPr>
        <w:t xml:space="preserve"> </w:t>
      </w:r>
      <w:r w:rsidRPr="00A840D2">
        <w:rPr>
          <w:rtl/>
          <w:lang w:bidi="fa-IR"/>
        </w:rPr>
        <w:t>حمزَةَ</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بصيرٍ</w:t>
      </w:r>
      <w:r>
        <w:rPr>
          <w:rtl/>
          <w:lang w:bidi="fa-IR"/>
        </w:rPr>
        <w:t xml:space="preserve">، </w:t>
      </w:r>
      <w:r w:rsidRPr="00A840D2">
        <w:rPr>
          <w:rtl/>
          <w:lang w:bidi="fa-IR"/>
        </w:rPr>
        <w:t>قال</w:t>
      </w:r>
      <w:r>
        <w:rPr>
          <w:rtl/>
          <w:lang w:bidi="fa-IR"/>
        </w:rPr>
        <w:t xml:space="preserve"> : </w:t>
      </w:r>
      <w:r w:rsidRPr="00A840D2">
        <w:rPr>
          <w:rtl/>
          <w:lang w:bidi="fa-IR"/>
        </w:rPr>
        <w:t>سمعتُهُ</w:t>
      </w:r>
      <w:r>
        <w:rPr>
          <w:rtl/>
          <w:lang w:bidi="fa-IR"/>
        </w:rPr>
        <w:t xml:space="preserve"> </w:t>
      </w:r>
      <w:r w:rsidRPr="00A840D2">
        <w:rPr>
          <w:rtl/>
          <w:lang w:bidi="fa-IR"/>
        </w:rPr>
        <w:t>يسألُ</w:t>
      </w:r>
      <w:r>
        <w:rPr>
          <w:rtl/>
          <w:lang w:bidi="fa-IR"/>
        </w:rPr>
        <w:t xml:space="preserve"> </w:t>
      </w:r>
      <w:r w:rsidRPr="00A840D2">
        <w:rPr>
          <w:rtl/>
          <w:lang w:bidi="fa-IR"/>
        </w:rPr>
        <w:t>أبا</w:t>
      </w:r>
      <w:r>
        <w:rPr>
          <w:rtl/>
          <w:lang w:bidi="fa-IR"/>
        </w:rPr>
        <w:t xml:space="preserve"> </w:t>
      </w:r>
      <w:r w:rsidRPr="00A840D2">
        <w:rPr>
          <w:rtl/>
          <w:lang w:bidi="fa-IR"/>
        </w:rPr>
        <w:t>عبدِاللَّهِ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فقالَ</w:t>
      </w:r>
      <w:r>
        <w:rPr>
          <w:rtl/>
          <w:lang w:bidi="fa-IR"/>
        </w:rPr>
        <w:t xml:space="preserve"> </w:t>
      </w:r>
      <w:r w:rsidRPr="00A840D2">
        <w:rPr>
          <w:rtl/>
          <w:lang w:bidi="fa-IR"/>
        </w:rPr>
        <w:t>له</w:t>
      </w:r>
      <w:r>
        <w:rPr>
          <w:rtl/>
          <w:lang w:bidi="fa-IR"/>
        </w:rPr>
        <w:t xml:space="preserve"> : </w:t>
      </w:r>
      <w:r w:rsidRPr="00A840D2">
        <w:rPr>
          <w:rtl/>
          <w:lang w:bidi="fa-IR"/>
        </w:rPr>
        <w:t>جُعِلتُ</w:t>
      </w:r>
      <w:r>
        <w:rPr>
          <w:rtl/>
          <w:lang w:bidi="fa-IR"/>
        </w:rPr>
        <w:t xml:space="preserve"> </w:t>
      </w:r>
      <w:r w:rsidRPr="00A840D2">
        <w:rPr>
          <w:rtl/>
          <w:lang w:bidi="fa-IR"/>
        </w:rPr>
        <w:t>فِداكَ</w:t>
      </w:r>
      <w:r>
        <w:rPr>
          <w:rtl/>
          <w:lang w:bidi="fa-IR"/>
        </w:rPr>
        <w:t xml:space="preserve"> </w:t>
      </w:r>
      <w:r w:rsidRPr="00A840D2">
        <w:rPr>
          <w:rtl/>
          <w:lang w:bidi="fa-IR"/>
        </w:rPr>
        <w:t>أخبِرْني</w:t>
      </w:r>
      <w:r>
        <w:rPr>
          <w:rtl/>
          <w:lang w:bidi="fa-IR"/>
        </w:rPr>
        <w:t xml:space="preserve"> </w:t>
      </w:r>
      <w:r w:rsidRPr="00A840D2">
        <w:rPr>
          <w:rtl/>
          <w:lang w:bidi="fa-IR"/>
        </w:rPr>
        <w:t>عنِ</w:t>
      </w:r>
      <w:r>
        <w:rPr>
          <w:rtl/>
          <w:lang w:bidi="fa-IR"/>
        </w:rPr>
        <w:t xml:space="preserve"> </w:t>
      </w:r>
      <w:r w:rsidRPr="00A840D2">
        <w:rPr>
          <w:rtl/>
          <w:lang w:bidi="fa-IR"/>
        </w:rPr>
        <w:t>الدِّينِ</w:t>
      </w:r>
      <w:r>
        <w:rPr>
          <w:rtl/>
          <w:lang w:bidi="fa-IR"/>
        </w:rPr>
        <w:t xml:space="preserve"> </w:t>
      </w:r>
      <w:r w:rsidRPr="00A840D2">
        <w:rPr>
          <w:rtl/>
          <w:lang w:bidi="fa-IR"/>
        </w:rPr>
        <w:t>الذي</w:t>
      </w:r>
      <w:r>
        <w:rPr>
          <w:rtl/>
          <w:lang w:bidi="fa-IR"/>
        </w:rPr>
        <w:t xml:space="preserve"> </w:t>
      </w:r>
      <w:r w:rsidRPr="00A840D2">
        <w:rPr>
          <w:rtl/>
          <w:lang w:bidi="fa-IR"/>
        </w:rPr>
        <w:t>افتَرَضَ</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عَلى</w:t>
      </w:r>
      <w:r>
        <w:rPr>
          <w:rtl/>
          <w:lang w:bidi="fa-IR"/>
        </w:rPr>
        <w:t xml:space="preserve"> </w:t>
      </w:r>
      <w:r w:rsidRPr="00A840D2">
        <w:rPr>
          <w:rtl/>
          <w:lang w:bidi="fa-IR"/>
        </w:rPr>
        <w:t>العبادِ</w:t>
      </w:r>
      <w:r>
        <w:rPr>
          <w:rtl/>
          <w:lang w:bidi="fa-IR"/>
        </w:rPr>
        <w:t xml:space="preserve"> </w:t>
      </w:r>
      <w:r w:rsidRPr="00A840D2">
        <w:rPr>
          <w:rtl/>
          <w:lang w:bidi="fa-IR"/>
        </w:rPr>
        <w:t>ما</w:t>
      </w:r>
      <w:r>
        <w:rPr>
          <w:rtl/>
          <w:lang w:bidi="fa-IR"/>
        </w:rPr>
        <w:t xml:space="preserve"> </w:t>
      </w:r>
      <w:r w:rsidRPr="00A840D2">
        <w:rPr>
          <w:rtl/>
          <w:lang w:bidi="fa-IR"/>
        </w:rPr>
        <w:t>لا</w:t>
      </w:r>
      <w:r>
        <w:rPr>
          <w:rtl/>
          <w:lang w:bidi="fa-IR"/>
        </w:rPr>
        <w:t xml:space="preserve"> </w:t>
      </w:r>
      <w:r w:rsidRPr="00A840D2">
        <w:rPr>
          <w:rtl/>
          <w:lang w:bidi="fa-IR"/>
        </w:rPr>
        <w:t>يَسَعُهُم</w:t>
      </w:r>
      <w:r>
        <w:rPr>
          <w:rtl/>
          <w:lang w:bidi="fa-IR"/>
        </w:rPr>
        <w:t xml:space="preserve"> </w:t>
      </w:r>
      <w:r w:rsidRPr="00A840D2">
        <w:rPr>
          <w:rtl/>
          <w:lang w:bidi="fa-IR"/>
        </w:rPr>
        <w:t>جَهلُهُ</w:t>
      </w:r>
      <w:r>
        <w:rPr>
          <w:rtl/>
          <w:lang w:bidi="fa-IR"/>
        </w:rPr>
        <w:t xml:space="preserve"> ، </w:t>
      </w:r>
      <w:r w:rsidRPr="00A840D2">
        <w:rPr>
          <w:rtl/>
          <w:lang w:bidi="fa-IR"/>
        </w:rPr>
        <w:t>ولا</w:t>
      </w:r>
      <w:r>
        <w:rPr>
          <w:rtl/>
          <w:lang w:bidi="fa-IR"/>
        </w:rPr>
        <w:t xml:space="preserve"> </w:t>
      </w:r>
      <w:r w:rsidRPr="00A840D2">
        <w:rPr>
          <w:rtl/>
          <w:lang w:bidi="fa-IR"/>
        </w:rPr>
        <w:t>يُقبَلُ</w:t>
      </w:r>
      <w:r>
        <w:rPr>
          <w:rtl/>
          <w:lang w:bidi="fa-IR"/>
        </w:rPr>
        <w:t xml:space="preserve"> </w:t>
      </w:r>
      <w:r w:rsidRPr="00A840D2">
        <w:rPr>
          <w:rtl/>
          <w:lang w:bidi="fa-IR"/>
        </w:rPr>
        <w:t>مِنهُم</w:t>
      </w:r>
      <w:r>
        <w:rPr>
          <w:rtl/>
          <w:lang w:bidi="fa-IR"/>
        </w:rPr>
        <w:t xml:space="preserve"> </w:t>
      </w:r>
      <w:r w:rsidRPr="00A840D2">
        <w:rPr>
          <w:rtl/>
          <w:lang w:bidi="fa-IR"/>
        </w:rPr>
        <w:t>غيرُهُ</w:t>
      </w:r>
      <w:r>
        <w:rPr>
          <w:rtl/>
          <w:lang w:bidi="fa-IR"/>
        </w:rPr>
        <w:t xml:space="preserve"> </w:t>
      </w:r>
      <w:r w:rsidRPr="00A840D2">
        <w:rPr>
          <w:rtl/>
          <w:lang w:bidi="fa-IR"/>
        </w:rPr>
        <w:t>ماهو</w:t>
      </w:r>
      <w:r>
        <w:rPr>
          <w:rtl/>
          <w:lang w:bidi="fa-IR"/>
        </w:rPr>
        <w:t xml:space="preserve"> ؟ </w:t>
      </w:r>
      <w:r w:rsidRPr="00A840D2">
        <w:rPr>
          <w:rtl/>
          <w:lang w:bidi="fa-IR"/>
        </w:rPr>
        <w:t>فقالَ</w:t>
      </w:r>
      <w:r>
        <w:rPr>
          <w:rtl/>
          <w:lang w:bidi="fa-IR"/>
        </w:rPr>
        <w:t xml:space="preserve"> : </w:t>
      </w:r>
      <w:r w:rsidRPr="00A840D2">
        <w:rPr>
          <w:rtl/>
          <w:lang w:bidi="fa-IR"/>
        </w:rPr>
        <w:t>شهادةُ</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إلهَ</w:t>
      </w:r>
      <w:r>
        <w:rPr>
          <w:rtl/>
          <w:lang w:bidi="fa-IR"/>
        </w:rPr>
        <w:t xml:space="preserve"> </w:t>
      </w:r>
      <w:r w:rsidRPr="00A840D2">
        <w:rPr>
          <w:rtl/>
          <w:lang w:bidi="fa-IR"/>
        </w:rPr>
        <w:t>إلّا</w:t>
      </w:r>
      <w:r>
        <w:rPr>
          <w:rtl/>
          <w:lang w:bidi="fa-IR"/>
        </w:rPr>
        <w:t xml:space="preserve"> </w:t>
      </w:r>
      <w:r w:rsidRPr="00A840D2">
        <w:rPr>
          <w:rtl/>
          <w:lang w:bidi="fa-IR"/>
        </w:rPr>
        <w:t>اللَّهُ</w:t>
      </w:r>
      <w:r>
        <w:rPr>
          <w:rtl/>
          <w:lang w:bidi="fa-IR"/>
        </w:rPr>
        <w:t xml:space="preserve"> ، </w:t>
      </w:r>
      <w:r w:rsidRPr="00A840D2">
        <w:rPr>
          <w:rtl/>
          <w:lang w:bidi="fa-IR"/>
        </w:rPr>
        <w:t>وأنّ</w:t>
      </w:r>
      <w:r>
        <w:rPr>
          <w:rtl/>
          <w:lang w:bidi="fa-IR"/>
        </w:rPr>
        <w:t xml:space="preserve"> </w:t>
      </w:r>
      <w:r w:rsidRPr="00A840D2">
        <w:rPr>
          <w:rtl/>
          <w:lang w:bidi="fa-IR"/>
        </w:rPr>
        <w:t>محمّداً</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وإقامُ</w:t>
      </w:r>
      <w:r>
        <w:rPr>
          <w:rtl/>
          <w:lang w:bidi="fa-IR"/>
        </w:rPr>
        <w:t xml:space="preserve"> </w:t>
      </w:r>
      <w:r w:rsidRPr="00A840D2">
        <w:rPr>
          <w:rtl/>
          <w:lang w:bidi="fa-IR"/>
        </w:rPr>
        <w:t>الصلاةِ</w:t>
      </w:r>
      <w:r>
        <w:rPr>
          <w:rtl/>
          <w:lang w:bidi="fa-IR"/>
        </w:rPr>
        <w:t xml:space="preserve"> ، </w:t>
      </w:r>
      <w:r w:rsidRPr="00A840D2">
        <w:rPr>
          <w:rtl/>
          <w:lang w:bidi="fa-IR"/>
        </w:rPr>
        <w:t>وإيتاءُ</w:t>
      </w:r>
      <w:r>
        <w:rPr>
          <w:rtl/>
          <w:lang w:bidi="fa-IR"/>
        </w:rPr>
        <w:t xml:space="preserve"> </w:t>
      </w:r>
      <w:r w:rsidRPr="00A840D2">
        <w:rPr>
          <w:rtl/>
          <w:lang w:bidi="fa-IR"/>
        </w:rPr>
        <w:t>الزكاةِ</w:t>
      </w:r>
      <w:r>
        <w:rPr>
          <w:rtl/>
          <w:lang w:bidi="fa-IR"/>
        </w:rPr>
        <w:t xml:space="preserve"> ، </w:t>
      </w:r>
      <w:r w:rsidRPr="00A840D2">
        <w:rPr>
          <w:rtl/>
          <w:lang w:bidi="fa-IR"/>
        </w:rPr>
        <w:t>وحجُّ</w:t>
      </w:r>
      <w:r>
        <w:rPr>
          <w:rtl/>
          <w:lang w:bidi="fa-IR"/>
        </w:rPr>
        <w:t xml:space="preserve"> </w:t>
      </w:r>
      <w:r w:rsidRPr="00A840D2">
        <w:rPr>
          <w:rtl/>
          <w:lang w:bidi="fa-IR"/>
        </w:rPr>
        <w:t>البيتِ</w:t>
      </w:r>
      <w:r>
        <w:rPr>
          <w:rtl/>
          <w:lang w:bidi="fa-IR"/>
        </w:rPr>
        <w:t xml:space="preserve"> </w:t>
      </w:r>
      <w:r w:rsidRPr="00A840D2">
        <w:rPr>
          <w:rtl/>
          <w:lang w:bidi="fa-IR"/>
        </w:rPr>
        <w:t>مَنِ</w:t>
      </w:r>
      <w:r>
        <w:rPr>
          <w:rtl/>
          <w:lang w:bidi="fa-IR"/>
        </w:rPr>
        <w:t xml:space="preserve"> </w:t>
      </w:r>
      <w:r w:rsidRPr="00A840D2">
        <w:rPr>
          <w:rtl/>
          <w:lang w:bidi="fa-IR"/>
        </w:rPr>
        <w:t>استَطاعَ</w:t>
      </w:r>
      <w:r>
        <w:rPr>
          <w:rtl/>
          <w:lang w:bidi="fa-IR"/>
        </w:rPr>
        <w:t xml:space="preserve"> </w:t>
      </w:r>
      <w:r w:rsidRPr="00A840D2">
        <w:rPr>
          <w:rtl/>
          <w:lang w:bidi="fa-IR"/>
        </w:rPr>
        <w:t>إلَيهِ</w:t>
      </w:r>
      <w:r>
        <w:rPr>
          <w:rtl/>
          <w:lang w:bidi="fa-IR"/>
        </w:rPr>
        <w:t xml:space="preserve"> </w:t>
      </w:r>
      <w:r w:rsidRPr="00A840D2">
        <w:rPr>
          <w:rtl/>
          <w:lang w:bidi="fa-IR"/>
        </w:rPr>
        <w:t>سبيلاً</w:t>
      </w:r>
      <w:r>
        <w:rPr>
          <w:rtl/>
          <w:lang w:bidi="fa-IR"/>
        </w:rPr>
        <w:t xml:space="preserve"> ، </w:t>
      </w:r>
      <w:r w:rsidRPr="00A840D2">
        <w:rPr>
          <w:rtl/>
          <w:lang w:bidi="fa-IR"/>
        </w:rPr>
        <w:t>وصومُ</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 </w:t>
      </w:r>
      <w:r w:rsidRPr="00A840D2">
        <w:rPr>
          <w:rtl/>
          <w:lang w:bidi="fa-IR"/>
        </w:rPr>
        <w:t>ثُمّ</w:t>
      </w:r>
      <w:r>
        <w:rPr>
          <w:rtl/>
          <w:lang w:bidi="fa-IR"/>
        </w:rPr>
        <w:t xml:space="preserve"> </w:t>
      </w:r>
      <w:r w:rsidRPr="00A840D2">
        <w:rPr>
          <w:rtl/>
          <w:lang w:bidi="fa-IR"/>
        </w:rPr>
        <w:t>سَكَتَ</w:t>
      </w:r>
      <w:r>
        <w:rPr>
          <w:rtl/>
          <w:lang w:bidi="fa-IR"/>
        </w:rPr>
        <w:t xml:space="preserve"> </w:t>
      </w:r>
      <w:r w:rsidRPr="00A840D2">
        <w:rPr>
          <w:rtl/>
          <w:lang w:bidi="fa-IR"/>
        </w:rPr>
        <w:t>قليلاً</w:t>
      </w:r>
      <w:r>
        <w:rPr>
          <w:rtl/>
          <w:lang w:bidi="fa-IR"/>
        </w:rPr>
        <w:t xml:space="preserve"> </w:t>
      </w:r>
      <w:r w:rsidRPr="00A840D2">
        <w:rPr>
          <w:rtl/>
          <w:lang w:bidi="fa-IR"/>
        </w:rPr>
        <w:t>ثُمّ</w:t>
      </w:r>
      <w:r>
        <w:rPr>
          <w:rtl/>
          <w:lang w:bidi="fa-IR"/>
        </w:rPr>
        <w:t xml:space="preserve"> </w:t>
      </w:r>
      <w:r w:rsidRPr="00A840D2">
        <w:rPr>
          <w:rtl/>
          <w:lang w:bidi="fa-IR"/>
        </w:rPr>
        <w:t>قالَ</w:t>
      </w:r>
      <w:r>
        <w:rPr>
          <w:rtl/>
          <w:lang w:bidi="fa-IR"/>
        </w:rPr>
        <w:t xml:space="preserve"> : </w:t>
      </w:r>
      <w:r w:rsidRPr="00A840D2">
        <w:rPr>
          <w:rtl/>
          <w:lang w:bidi="fa-IR"/>
        </w:rPr>
        <w:t>والوَلايةُ</w:t>
      </w:r>
      <w:r>
        <w:rPr>
          <w:rtl/>
          <w:lang w:bidi="fa-IR"/>
        </w:rPr>
        <w:t xml:space="preserve"> - </w:t>
      </w:r>
      <w:r w:rsidRPr="00A840D2">
        <w:rPr>
          <w:rtl/>
          <w:lang w:bidi="fa-IR"/>
        </w:rPr>
        <w:t>مَرّتَينِ</w:t>
      </w:r>
      <w:r>
        <w:rPr>
          <w:rtl/>
          <w:lang w:bidi="fa-IR"/>
        </w:rPr>
        <w:t xml:space="preserve"> - .</w:t>
      </w:r>
      <w:r>
        <w:rPr>
          <w:rStyle w:val="libFootnotenumChar"/>
          <w:rtl/>
        </w:rPr>
        <w:t>3</w:t>
      </w:r>
    </w:p>
    <w:p w:rsidR="00042891" w:rsidRDefault="00042891" w:rsidP="00042891">
      <w:pPr>
        <w:pStyle w:val="libNormal"/>
      </w:pPr>
      <w:r>
        <w:rPr>
          <w:rStyle w:val="libBold1Char"/>
        </w:rPr>
        <w:t>2298</w:t>
      </w:r>
      <w:r w:rsidRPr="000F7D59">
        <w:rPr>
          <w:rStyle w:val="libBold1Char"/>
        </w:rPr>
        <w:t>.</w:t>
      </w:r>
      <w:r>
        <w:rPr>
          <w:lang w:bidi="fa-IR"/>
        </w:rPr>
        <w:t xml:space="preserve"> </w:t>
      </w:r>
      <w:r>
        <w:t xml:space="preserve">It is narrated in al-Kafi that Ali b. Abi Hamza narrated from Abu Basir that he said: 'I heard him asking Abu Abdullah [al-Sadiq] </w:t>
      </w:r>
      <w:r w:rsidRPr="001500BA">
        <w:t>(AS)</w:t>
      </w:r>
      <w:r>
        <w:t xml:space="preserve">: 'May I be sacrificed for you, please inform me about the religion that Allah has obligated upon His servants. The religion that they cannot afford to be ignorant of and the only religion that will be accepted from them. What is it?' The Imam </w:t>
      </w:r>
      <w:r w:rsidRPr="001500BA">
        <w:t>(AS)</w:t>
      </w:r>
      <w:r>
        <w:t xml:space="preserve"> replied, 'Bearing witness that there is no god except Allah and that Muhammad </w:t>
      </w:r>
      <w:r w:rsidRPr="001500BA">
        <w:t>(SAWA)</w:t>
      </w:r>
      <w:r>
        <w:t xml:space="preserve"> is the Messenger of Allah, establishing the prayer, paying the alms-tax, pilgrimage to the House for those who are able to do so, fasting the month of Ramadan.' Then the Imam momentarily paused and then repeated twice, 'and divine guardianship [of the divinely appointed Imams] </w:t>
      </w:r>
      <w:r w:rsidRPr="001500BA">
        <w:t>(al</w:t>
      </w:r>
      <w:r>
        <w:t>-</w:t>
      </w:r>
      <w:r w:rsidRPr="001500BA">
        <w:t>wilaya)</w:t>
      </w:r>
      <w:r>
        <w:t xml:space="preserve">.' </w:t>
      </w:r>
      <w:r>
        <w:rPr>
          <w:rStyle w:val="libFootnotenumChar"/>
        </w:rPr>
        <w:t>4</w:t>
      </w:r>
    </w:p>
    <w:p w:rsidR="00042891" w:rsidRDefault="00042891" w:rsidP="00042891">
      <w:pPr>
        <w:pStyle w:val="libNormal"/>
      </w:pPr>
    </w:p>
    <w:p w:rsidR="00042891" w:rsidRDefault="00042891" w:rsidP="003C21EC">
      <w:pPr>
        <w:pStyle w:val="Heading3"/>
      </w:pPr>
      <w:bookmarkStart w:id="1774" w:name="_Toc484337806"/>
      <w:bookmarkStart w:id="1775" w:name="_Toc485812115"/>
      <w:r>
        <w:t>Notes</w:t>
      </w:r>
      <w:bookmarkEnd w:id="1774"/>
      <w:bookmarkEnd w:id="1775"/>
    </w:p>
    <w:p w:rsidR="00042891" w:rsidRDefault="00042891" w:rsidP="00042891">
      <w:pPr>
        <w:pStyle w:val="libFootnote"/>
      </w:pPr>
      <w:r>
        <w:t xml:space="preserve">1. </w:t>
      </w:r>
      <w:r>
        <w:rPr>
          <w:rtl/>
        </w:rPr>
        <w:t xml:space="preserve">آل عمران : </w:t>
      </w:r>
      <w:r>
        <w:rPr>
          <w:rtl/>
          <w:lang w:bidi="fa-IR"/>
        </w:rPr>
        <w:t>85</w:t>
      </w:r>
      <w:r>
        <w:t xml:space="preserve"> .</w:t>
      </w:r>
    </w:p>
    <w:p w:rsidR="00042891" w:rsidRDefault="00042891" w:rsidP="00042891">
      <w:pPr>
        <w:pStyle w:val="libFootnote"/>
      </w:pPr>
      <w:r>
        <w:t xml:space="preserve">2. Qur'an </w:t>
      </w:r>
      <w:r>
        <w:rPr>
          <w:lang w:bidi="fa-IR"/>
        </w:rPr>
        <w:t>3</w:t>
      </w:r>
      <w:r>
        <w:rPr>
          <w:rtl/>
          <w:lang w:bidi="fa-IR"/>
        </w:rPr>
        <w:t>:85</w:t>
      </w:r>
    </w:p>
    <w:p w:rsidR="00042891" w:rsidRDefault="00042891" w:rsidP="00042891">
      <w:pPr>
        <w:pStyle w:val="libFootnote"/>
      </w:pPr>
      <w:r>
        <w:t xml:space="preserve">3. </w:t>
      </w:r>
      <w:r>
        <w:rPr>
          <w:rtl/>
        </w:rPr>
        <w:t xml:space="preserve">الكافي : </w:t>
      </w:r>
      <w:r>
        <w:rPr>
          <w:rtl/>
          <w:lang w:bidi="fa-IR"/>
        </w:rPr>
        <w:t>2 / 22 / 11</w:t>
      </w:r>
      <w:r>
        <w:t xml:space="preserve"> .</w:t>
      </w:r>
    </w:p>
    <w:p w:rsidR="00042891" w:rsidRDefault="00042891" w:rsidP="00042891">
      <w:pPr>
        <w:pStyle w:val="libFootnote"/>
        <w:rPr>
          <w:rtl/>
          <w:lang w:bidi="fa-IR"/>
        </w:rPr>
      </w:pPr>
      <w:r>
        <w:t xml:space="preserve">4. al-Kafi, v. </w:t>
      </w:r>
      <w:r>
        <w:rPr>
          <w:lang w:bidi="fa-IR"/>
        </w:rPr>
        <w:t>2</w:t>
      </w:r>
      <w:r>
        <w:t xml:space="preserve">, p. </w:t>
      </w:r>
      <w:r>
        <w:rPr>
          <w:lang w:bidi="fa-IR"/>
        </w:rPr>
        <w:t>22</w:t>
      </w:r>
      <w:r>
        <w:t xml:space="preserve">, no. </w:t>
      </w:r>
      <w:r>
        <w:rPr>
          <w:lang w:bidi="fa-IR"/>
        </w:rPr>
        <w:t>11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76" w:name="_Toc484337807"/>
      <w:bookmarkStart w:id="1777" w:name="_Toc485812116"/>
      <w:r>
        <w:rPr>
          <w:lang w:bidi="fa-IR"/>
        </w:rPr>
        <w:lastRenderedPageBreak/>
        <w:t>741</w:t>
      </w:r>
      <w:r>
        <w:t xml:space="preserve"> - </w:t>
      </w:r>
      <w:r>
        <w:rPr>
          <w:rtl/>
          <w:lang w:bidi="fa-IR"/>
        </w:rPr>
        <w:t>المَنهَجُ في مَعرِفَةِ الدِّينِ‏</w:t>
      </w:r>
      <w:bookmarkEnd w:id="1776"/>
      <w:bookmarkEnd w:id="1777"/>
    </w:p>
    <w:p w:rsidR="00042891" w:rsidRDefault="00042891" w:rsidP="003C21EC">
      <w:pPr>
        <w:pStyle w:val="Heading2Center"/>
      </w:pPr>
      <w:bookmarkStart w:id="1778" w:name="_Toc484337808"/>
      <w:bookmarkStart w:id="1779" w:name="_Toc485812117"/>
      <w:r>
        <w:rPr>
          <w:lang w:bidi="fa-IR"/>
        </w:rPr>
        <w:t>741</w:t>
      </w:r>
      <w:r>
        <w:t>. The Correct Way to UNDERSTANDING RELIGION</w:t>
      </w:r>
      <w:bookmarkEnd w:id="1778"/>
      <w:bookmarkEnd w:id="1779"/>
    </w:p>
    <w:p w:rsidR="00042891" w:rsidRDefault="00042891" w:rsidP="00F40395">
      <w:pPr>
        <w:pStyle w:val="libAr"/>
      </w:pPr>
      <w:r>
        <w:rPr>
          <w:rStyle w:val="libBold1Char"/>
          <w:rtl/>
        </w:rPr>
        <w:t>2299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عَرَفَ</w:t>
      </w:r>
      <w:r>
        <w:rPr>
          <w:rtl/>
          <w:lang w:bidi="fa-IR"/>
        </w:rPr>
        <w:t xml:space="preserve"> </w:t>
      </w:r>
      <w:r w:rsidRPr="00A840D2">
        <w:rPr>
          <w:rtl/>
          <w:lang w:bidi="fa-IR"/>
        </w:rPr>
        <w:t>دينَهُ</w:t>
      </w:r>
      <w:r>
        <w:rPr>
          <w:rtl/>
          <w:lang w:bidi="fa-IR"/>
        </w:rPr>
        <w:t xml:space="preserve"> </w:t>
      </w:r>
      <w:r w:rsidRPr="00A840D2">
        <w:rPr>
          <w:rtl/>
          <w:lang w:bidi="fa-IR"/>
        </w:rPr>
        <w:t>مِن</w:t>
      </w:r>
      <w:r>
        <w:rPr>
          <w:rtl/>
          <w:lang w:bidi="fa-IR"/>
        </w:rPr>
        <w:t xml:space="preserve"> </w:t>
      </w:r>
      <w:r w:rsidRPr="00A840D2">
        <w:rPr>
          <w:rtl/>
          <w:lang w:bidi="fa-IR"/>
        </w:rPr>
        <w:t>كتابِ</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زالَتِ</w:t>
      </w:r>
      <w:r>
        <w:rPr>
          <w:rtl/>
          <w:lang w:bidi="fa-IR"/>
        </w:rPr>
        <w:t xml:space="preserve"> </w:t>
      </w:r>
      <w:r w:rsidRPr="00A840D2">
        <w:rPr>
          <w:rtl/>
          <w:lang w:bidi="fa-IR"/>
        </w:rPr>
        <w:t>الجِبالُ</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يَزُولَ</w:t>
      </w:r>
      <w:r>
        <w:rPr>
          <w:rtl/>
          <w:lang w:bidi="fa-IR"/>
        </w:rPr>
        <w:t xml:space="preserve"> ، </w:t>
      </w:r>
      <w:r w:rsidRPr="00A840D2">
        <w:rPr>
          <w:rtl/>
          <w:lang w:bidi="fa-IR"/>
        </w:rPr>
        <w:t>ومَن</w:t>
      </w:r>
      <w:r>
        <w:rPr>
          <w:rtl/>
          <w:lang w:bidi="fa-IR"/>
        </w:rPr>
        <w:t>‏</w:t>
      </w:r>
      <w:r w:rsidRPr="00A840D2">
        <w:rPr>
          <w:rtl/>
          <w:lang w:bidi="fa-IR"/>
        </w:rPr>
        <w:t>دَخَلَ</w:t>
      </w:r>
      <w:r>
        <w:rPr>
          <w:rtl/>
          <w:lang w:bidi="fa-IR"/>
        </w:rPr>
        <w:t xml:space="preserve"> </w:t>
      </w:r>
      <w:r w:rsidRPr="00A840D2">
        <w:rPr>
          <w:rtl/>
          <w:lang w:bidi="fa-IR"/>
        </w:rPr>
        <w:t>في</w:t>
      </w:r>
      <w:r>
        <w:rPr>
          <w:rtl/>
          <w:lang w:bidi="fa-IR"/>
        </w:rPr>
        <w:t>‏</w:t>
      </w:r>
      <w:r w:rsidRPr="00A840D2">
        <w:rPr>
          <w:rtl/>
          <w:lang w:bidi="fa-IR"/>
        </w:rPr>
        <w:t>أمرٍ</w:t>
      </w:r>
      <w:r>
        <w:rPr>
          <w:rtl/>
          <w:lang w:bidi="fa-IR"/>
        </w:rPr>
        <w:t xml:space="preserve"> </w:t>
      </w:r>
      <w:r w:rsidRPr="00A840D2">
        <w:rPr>
          <w:rtl/>
          <w:lang w:bidi="fa-IR"/>
        </w:rPr>
        <w:t>بِجَهلٍ</w:t>
      </w:r>
      <w:r>
        <w:rPr>
          <w:rtl/>
          <w:lang w:bidi="fa-IR"/>
        </w:rPr>
        <w:t>‏</w:t>
      </w:r>
      <w:r w:rsidRPr="00A840D2">
        <w:rPr>
          <w:rtl/>
          <w:lang w:bidi="fa-IR"/>
        </w:rPr>
        <w:t>خَرَجَ</w:t>
      </w:r>
      <w:r>
        <w:rPr>
          <w:rtl/>
          <w:lang w:bidi="fa-IR"/>
        </w:rPr>
        <w:t xml:space="preserve"> </w:t>
      </w:r>
      <w:r w:rsidRPr="00A840D2">
        <w:rPr>
          <w:rtl/>
          <w:lang w:bidi="fa-IR"/>
        </w:rPr>
        <w:t>منهُ</w:t>
      </w:r>
      <w:r>
        <w:rPr>
          <w:rtl/>
          <w:lang w:bidi="fa-IR"/>
        </w:rPr>
        <w:t xml:space="preserve"> </w:t>
      </w:r>
      <w:r w:rsidRPr="00A840D2">
        <w:rPr>
          <w:rtl/>
          <w:lang w:bidi="fa-IR"/>
        </w:rPr>
        <w:t>بِجَهلٍ</w:t>
      </w:r>
      <w:r>
        <w:rPr>
          <w:rtl/>
          <w:lang w:bidi="fa-IR"/>
        </w:rPr>
        <w:t>.</w:t>
      </w:r>
      <w:r>
        <w:rPr>
          <w:rStyle w:val="libFootnotenumChar"/>
          <w:rtl/>
        </w:rPr>
        <w:t>1</w:t>
      </w:r>
    </w:p>
    <w:p w:rsidR="00042891" w:rsidRDefault="00042891" w:rsidP="00042891">
      <w:pPr>
        <w:pStyle w:val="libNormal"/>
      </w:pPr>
      <w:r>
        <w:rPr>
          <w:rStyle w:val="libBold1Char"/>
        </w:rPr>
        <w:t>2299</w:t>
      </w:r>
      <w:r w:rsidRPr="000F7D59">
        <w:rPr>
          <w:rStyle w:val="libBold1Char"/>
        </w:rPr>
        <w:t>.</w:t>
      </w:r>
      <w:r>
        <w:rPr>
          <w:lang w:bidi="fa-IR"/>
        </w:rPr>
        <w:t xml:space="preserve"> </w:t>
      </w:r>
      <w:r>
        <w:t xml:space="preserve">Imam al-Sadiq </w:t>
      </w:r>
      <w:r w:rsidRPr="001500BA">
        <w:t>(AS)</w:t>
      </w:r>
      <w:r>
        <w:t xml:space="preserve"> said, 'The one who understands his religion from the Book of Allah, mountains will move before he does [in his faith], and the one who enters a matter with ignorance [i.e. accepts religion ignorantly] will leave it in ignorance.' </w:t>
      </w:r>
      <w:r>
        <w:rPr>
          <w:rStyle w:val="libFootnotenumChar"/>
        </w:rPr>
        <w:t>2</w:t>
      </w:r>
    </w:p>
    <w:p w:rsidR="00042891" w:rsidRDefault="00042891" w:rsidP="00F40395">
      <w:pPr>
        <w:pStyle w:val="libAr"/>
      </w:pPr>
      <w:r>
        <w:rPr>
          <w:rStyle w:val="libBold1Char"/>
          <w:rtl/>
        </w:rPr>
        <w:t>2300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دَخَلَ</w:t>
      </w:r>
      <w:r>
        <w:rPr>
          <w:rtl/>
          <w:lang w:bidi="fa-IR"/>
        </w:rPr>
        <w:t xml:space="preserve"> </w:t>
      </w:r>
      <w:r w:rsidRPr="00A840D2">
        <w:rPr>
          <w:rtl/>
          <w:lang w:bidi="fa-IR"/>
        </w:rPr>
        <w:t>في</w:t>
      </w:r>
      <w:r>
        <w:rPr>
          <w:rtl/>
          <w:lang w:bidi="fa-IR"/>
        </w:rPr>
        <w:t xml:space="preserve"> </w:t>
      </w:r>
      <w:r w:rsidRPr="00A840D2">
        <w:rPr>
          <w:rtl/>
          <w:lang w:bidi="fa-IR"/>
        </w:rPr>
        <w:t>هذا</w:t>
      </w:r>
      <w:r>
        <w:rPr>
          <w:rtl/>
          <w:lang w:bidi="fa-IR"/>
        </w:rPr>
        <w:t xml:space="preserve"> </w:t>
      </w:r>
      <w:r w:rsidRPr="00A840D2">
        <w:rPr>
          <w:rtl/>
          <w:lang w:bidi="fa-IR"/>
        </w:rPr>
        <w:t>الدِّينِ</w:t>
      </w:r>
      <w:r>
        <w:rPr>
          <w:rtl/>
          <w:lang w:bidi="fa-IR"/>
        </w:rPr>
        <w:t xml:space="preserve"> </w:t>
      </w:r>
      <w:r w:rsidRPr="00A840D2">
        <w:rPr>
          <w:rtl/>
          <w:lang w:bidi="fa-IR"/>
        </w:rPr>
        <w:t>بالرِّجالِ</w:t>
      </w:r>
      <w:r>
        <w:rPr>
          <w:rtl/>
          <w:lang w:bidi="fa-IR"/>
        </w:rPr>
        <w:t xml:space="preserve"> </w:t>
      </w:r>
      <w:r w:rsidRPr="00A840D2">
        <w:rPr>
          <w:rtl/>
          <w:lang w:bidi="fa-IR"/>
        </w:rPr>
        <w:t>أخرَجَهُ</w:t>
      </w:r>
      <w:r>
        <w:rPr>
          <w:rtl/>
          <w:lang w:bidi="fa-IR"/>
        </w:rPr>
        <w:t xml:space="preserve"> </w:t>
      </w:r>
      <w:r w:rsidRPr="00A840D2">
        <w:rPr>
          <w:rtl/>
          <w:lang w:bidi="fa-IR"/>
        </w:rPr>
        <w:t>مِنهُ</w:t>
      </w:r>
      <w:r>
        <w:rPr>
          <w:rtl/>
          <w:lang w:bidi="fa-IR"/>
        </w:rPr>
        <w:t xml:space="preserve"> </w:t>
      </w:r>
      <w:r w:rsidRPr="00A840D2">
        <w:rPr>
          <w:rtl/>
          <w:lang w:bidi="fa-IR"/>
        </w:rPr>
        <w:t>الرِّجالُ</w:t>
      </w:r>
      <w:r>
        <w:rPr>
          <w:rtl/>
          <w:lang w:bidi="fa-IR"/>
        </w:rPr>
        <w:t xml:space="preserve"> </w:t>
      </w:r>
      <w:r w:rsidRPr="00A840D2">
        <w:rPr>
          <w:rtl/>
          <w:lang w:bidi="fa-IR"/>
        </w:rPr>
        <w:t>كما</w:t>
      </w:r>
      <w:r>
        <w:rPr>
          <w:rtl/>
          <w:lang w:bidi="fa-IR"/>
        </w:rPr>
        <w:t xml:space="preserve"> </w:t>
      </w:r>
      <w:r w:rsidRPr="00A840D2">
        <w:rPr>
          <w:rtl/>
          <w:lang w:bidi="fa-IR"/>
        </w:rPr>
        <w:t>أدخَلُوهُ</w:t>
      </w:r>
      <w:r>
        <w:rPr>
          <w:rtl/>
          <w:lang w:bidi="fa-IR"/>
        </w:rPr>
        <w:t xml:space="preserve"> </w:t>
      </w:r>
      <w:r w:rsidRPr="00A840D2">
        <w:rPr>
          <w:rtl/>
          <w:lang w:bidi="fa-IR"/>
        </w:rPr>
        <w:t>فيهِ</w:t>
      </w:r>
      <w:r>
        <w:rPr>
          <w:rtl/>
          <w:lang w:bidi="fa-IR"/>
        </w:rPr>
        <w:t xml:space="preserve"> ، </w:t>
      </w:r>
      <w:r w:rsidRPr="00A840D2">
        <w:rPr>
          <w:rtl/>
          <w:lang w:bidi="fa-IR"/>
        </w:rPr>
        <w:t>ومَن</w:t>
      </w:r>
      <w:r>
        <w:rPr>
          <w:rtl/>
          <w:lang w:bidi="fa-IR"/>
        </w:rPr>
        <w:t xml:space="preserve"> </w:t>
      </w:r>
      <w:r w:rsidRPr="00A840D2">
        <w:rPr>
          <w:rtl/>
          <w:lang w:bidi="fa-IR"/>
        </w:rPr>
        <w:t>دَخَلَ</w:t>
      </w:r>
      <w:r>
        <w:rPr>
          <w:rtl/>
          <w:lang w:bidi="fa-IR"/>
        </w:rPr>
        <w:t xml:space="preserve"> </w:t>
      </w:r>
      <w:r w:rsidRPr="00A840D2">
        <w:rPr>
          <w:rtl/>
          <w:lang w:bidi="fa-IR"/>
        </w:rPr>
        <w:t>فيهِ</w:t>
      </w:r>
      <w:r>
        <w:rPr>
          <w:rtl/>
          <w:lang w:bidi="fa-IR"/>
        </w:rPr>
        <w:t xml:space="preserve"> </w:t>
      </w:r>
      <w:r w:rsidRPr="00A840D2">
        <w:rPr>
          <w:rtl/>
          <w:lang w:bidi="fa-IR"/>
        </w:rPr>
        <w:t>بِالكِتابِ</w:t>
      </w:r>
      <w:r>
        <w:rPr>
          <w:rtl/>
          <w:lang w:bidi="fa-IR"/>
        </w:rPr>
        <w:t xml:space="preserve"> </w:t>
      </w:r>
      <w:r w:rsidRPr="00A840D2">
        <w:rPr>
          <w:rtl/>
          <w:lang w:bidi="fa-IR"/>
        </w:rPr>
        <w:t>والسُّنَّةِ</w:t>
      </w:r>
      <w:r>
        <w:rPr>
          <w:rtl/>
          <w:lang w:bidi="fa-IR"/>
        </w:rPr>
        <w:t xml:space="preserve"> </w:t>
      </w:r>
      <w:r w:rsidRPr="00A840D2">
        <w:rPr>
          <w:rtl/>
          <w:lang w:bidi="fa-IR"/>
        </w:rPr>
        <w:t>زالَتِ</w:t>
      </w:r>
      <w:r>
        <w:rPr>
          <w:rtl/>
          <w:lang w:bidi="fa-IR"/>
        </w:rPr>
        <w:t xml:space="preserve"> </w:t>
      </w:r>
      <w:r w:rsidRPr="00A840D2">
        <w:rPr>
          <w:rtl/>
          <w:lang w:bidi="fa-IR"/>
        </w:rPr>
        <w:t>الجبالُ</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يَزولَ</w:t>
      </w:r>
      <w:r>
        <w:rPr>
          <w:rtl/>
          <w:lang w:bidi="fa-IR"/>
        </w:rPr>
        <w:t xml:space="preserve"> .</w:t>
      </w:r>
      <w:r>
        <w:rPr>
          <w:rStyle w:val="libFootnotenumChar"/>
          <w:rtl/>
        </w:rPr>
        <w:t>3</w:t>
      </w:r>
    </w:p>
    <w:p w:rsidR="00042891" w:rsidRDefault="00042891" w:rsidP="00042891">
      <w:pPr>
        <w:pStyle w:val="libNormal"/>
      </w:pPr>
      <w:r>
        <w:rPr>
          <w:rStyle w:val="libBold1Char"/>
        </w:rPr>
        <w:t>2300</w:t>
      </w:r>
      <w:r w:rsidRPr="000F7D59">
        <w:rPr>
          <w:rStyle w:val="libBold1Char"/>
        </w:rPr>
        <w:t>.</w:t>
      </w:r>
      <w:r>
        <w:rPr>
          <w:lang w:bidi="fa-IR"/>
        </w:rPr>
        <w:t xml:space="preserve"> </w:t>
      </w:r>
      <w:r>
        <w:t xml:space="preserve">Imam al-Sadiq </w:t>
      </w:r>
      <w:r w:rsidRPr="001500BA">
        <w:t>(AS)</w:t>
      </w:r>
      <w:r>
        <w:t xml:space="preserve"> said, 'The one who enters this religion through men will exit it through men just as they caused him to enter it. And whoever enters this religion through the Book and the prophetic practice, mountains will move before he does [in his faith].' </w:t>
      </w:r>
      <w:r>
        <w:rPr>
          <w:rStyle w:val="libFootnotenumChar"/>
        </w:rPr>
        <w:t>4</w:t>
      </w:r>
    </w:p>
    <w:p w:rsidR="00042891" w:rsidRDefault="00042891" w:rsidP="00042891">
      <w:pPr>
        <w:pStyle w:val="libNormal"/>
      </w:pPr>
    </w:p>
    <w:p w:rsidR="00042891" w:rsidRDefault="00042891" w:rsidP="003C21EC">
      <w:pPr>
        <w:pStyle w:val="Heading3"/>
      </w:pPr>
      <w:bookmarkStart w:id="1780" w:name="_Toc484337809"/>
      <w:bookmarkStart w:id="1781" w:name="_Toc485812118"/>
      <w:r>
        <w:t>Notes</w:t>
      </w:r>
      <w:bookmarkEnd w:id="1780"/>
      <w:bookmarkEnd w:id="1781"/>
    </w:p>
    <w:p w:rsidR="00042891" w:rsidRDefault="00042891" w:rsidP="00042891">
      <w:pPr>
        <w:pStyle w:val="libFootnote"/>
      </w:pPr>
      <w:r>
        <w:t xml:space="preserve">1. </w:t>
      </w:r>
      <w:r>
        <w:rPr>
          <w:rtl/>
        </w:rPr>
        <w:t xml:space="preserve">بحار الأنوار : </w:t>
      </w:r>
      <w:r>
        <w:rPr>
          <w:rtl/>
          <w:lang w:bidi="fa-IR"/>
        </w:rPr>
        <w:t>23 / 103 / 11</w:t>
      </w:r>
      <w:r>
        <w:t xml:space="preserve"> .</w:t>
      </w:r>
    </w:p>
    <w:p w:rsidR="00042891" w:rsidRDefault="00042891" w:rsidP="00042891">
      <w:pPr>
        <w:pStyle w:val="libFootnote"/>
      </w:pPr>
      <w:r>
        <w:t xml:space="preserve">2. Bihar al-Anwar, v. </w:t>
      </w:r>
      <w:r>
        <w:rPr>
          <w:lang w:bidi="fa-IR"/>
        </w:rPr>
        <w:t>23</w:t>
      </w:r>
      <w:r>
        <w:t xml:space="preserve">, p. </w:t>
      </w:r>
      <w:r>
        <w:rPr>
          <w:lang w:bidi="fa-IR"/>
        </w:rPr>
        <w:t>103</w:t>
      </w:r>
      <w:r>
        <w:t xml:space="preserve">, no. </w:t>
      </w:r>
      <w:r>
        <w:rPr>
          <w:lang w:bidi="fa-IR"/>
        </w:rPr>
        <w:t>11</w:t>
      </w:r>
    </w:p>
    <w:p w:rsidR="00042891" w:rsidRDefault="00042891" w:rsidP="00042891">
      <w:pPr>
        <w:pStyle w:val="libFootnote"/>
      </w:pPr>
      <w:r>
        <w:t xml:space="preserve">3. </w:t>
      </w:r>
      <w:r>
        <w:rPr>
          <w:rtl/>
        </w:rPr>
        <w:t xml:space="preserve">بحار الأنوار : </w:t>
      </w:r>
      <w:r>
        <w:rPr>
          <w:rtl/>
          <w:lang w:bidi="fa-IR"/>
        </w:rPr>
        <w:t>2 / 105 / 67</w:t>
      </w:r>
      <w:r>
        <w:t xml:space="preserve"> .</w:t>
      </w:r>
    </w:p>
    <w:p w:rsidR="00042891" w:rsidRDefault="00042891" w:rsidP="00042891">
      <w:pPr>
        <w:pStyle w:val="libFootnote"/>
        <w:rPr>
          <w:rtl/>
          <w:lang w:bidi="fa-IR"/>
        </w:rPr>
      </w:pPr>
      <w:r>
        <w:t xml:space="preserve">4. Ibid. v. </w:t>
      </w:r>
      <w:r>
        <w:rPr>
          <w:lang w:bidi="fa-IR"/>
        </w:rPr>
        <w:t>2</w:t>
      </w:r>
      <w:r>
        <w:t xml:space="preserve">, p. </w:t>
      </w:r>
      <w:r>
        <w:rPr>
          <w:lang w:bidi="fa-IR"/>
        </w:rPr>
        <w:t>105</w:t>
      </w:r>
      <w:r>
        <w:t xml:space="preserve">, no. </w:t>
      </w:r>
      <w:r>
        <w:rPr>
          <w:lang w:bidi="fa-IR"/>
        </w:rPr>
        <w:t>67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82" w:name="_Toc484337810"/>
      <w:bookmarkStart w:id="1783" w:name="_Toc485812119"/>
      <w:r>
        <w:rPr>
          <w:lang w:bidi="fa-IR"/>
        </w:rPr>
        <w:lastRenderedPageBreak/>
        <w:t>742</w:t>
      </w:r>
      <w:r>
        <w:t xml:space="preserve"> - </w:t>
      </w:r>
      <w:r>
        <w:rPr>
          <w:rtl/>
          <w:lang w:bidi="fa-IR"/>
        </w:rPr>
        <w:t>صِيانَةُ الدِّين بِالدُّنيا</w:t>
      </w:r>
      <w:bookmarkEnd w:id="1782"/>
      <w:bookmarkEnd w:id="1783"/>
    </w:p>
    <w:p w:rsidR="00042891" w:rsidRDefault="00042891" w:rsidP="003C21EC">
      <w:pPr>
        <w:pStyle w:val="Heading2Center"/>
      </w:pPr>
      <w:bookmarkStart w:id="1784" w:name="_Toc484337811"/>
      <w:bookmarkStart w:id="1785" w:name="_Toc485812120"/>
      <w:r>
        <w:rPr>
          <w:lang w:bidi="fa-IR"/>
        </w:rPr>
        <w:t>742</w:t>
      </w:r>
      <w:r>
        <w:t>. PROTECTING THE RELIGION BY MEANS OF THE WORLD</w:t>
      </w:r>
      <w:bookmarkEnd w:id="1784"/>
      <w:bookmarkEnd w:id="1785"/>
    </w:p>
    <w:p w:rsidR="00042891" w:rsidRDefault="00042891" w:rsidP="00F40395">
      <w:pPr>
        <w:pStyle w:val="libAr"/>
      </w:pPr>
      <w:r>
        <w:rPr>
          <w:rStyle w:val="libBold1Char"/>
          <w:rtl/>
        </w:rPr>
        <w:t>2301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صُن</w:t>
      </w:r>
      <w:r>
        <w:rPr>
          <w:rtl/>
          <w:lang w:bidi="fa-IR"/>
        </w:rPr>
        <w:t xml:space="preserve"> </w:t>
      </w:r>
      <w:r w:rsidRPr="00A840D2">
        <w:rPr>
          <w:rtl/>
          <w:lang w:bidi="fa-IR"/>
        </w:rPr>
        <w:t>دِينَكَ</w:t>
      </w:r>
      <w:r>
        <w:rPr>
          <w:rtl/>
          <w:lang w:bidi="fa-IR"/>
        </w:rPr>
        <w:t xml:space="preserve"> </w:t>
      </w:r>
      <w:r w:rsidRPr="00A840D2">
        <w:rPr>
          <w:rtl/>
          <w:lang w:bidi="fa-IR"/>
        </w:rPr>
        <w:t>بدُنياكَ</w:t>
      </w:r>
      <w:r>
        <w:rPr>
          <w:rtl/>
          <w:lang w:bidi="fa-IR"/>
        </w:rPr>
        <w:t xml:space="preserve"> </w:t>
      </w:r>
      <w:r w:rsidRPr="00A840D2">
        <w:rPr>
          <w:rtl/>
          <w:lang w:bidi="fa-IR"/>
        </w:rPr>
        <w:t>تَربَحْهُما</w:t>
      </w:r>
      <w:r>
        <w:rPr>
          <w:rtl/>
          <w:lang w:bidi="fa-IR"/>
        </w:rPr>
        <w:t xml:space="preserve"> ، </w:t>
      </w:r>
      <w:r w:rsidRPr="00A840D2">
        <w:rPr>
          <w:rtl/>
          <w:lang w:bidi="fa-IR"/>
        </w:rPr>
        <w:t>ولا</w:t>
      </w:r>
      <w:r>
        <w:rPr>
          <w:rtl/>
          <w:lang w:bidi="fa-IR"/>
        </w:rPr>
        <w:t xml:space="preserve"> </w:t>
      </w:r>
      <w:r w:rsidRPr="00A840D2">
        <w:rPr>
          <w:rtl/>
          <w:lang w:bidi="fa-IR"/>
        </w:rPr>
        <w:t>تَصُنْ</w:t>
      </w:r>
      <w:r>
        <w:rPr>
          <w:rtl/>
          <w:lang w:bidi="fa-IR"/>
        </w:rPr>
        <w:t xml:space="preserve"> </w:t>
      </w:r>
      <w:r w:rsidRPr="00A840D2">
        <w:rPr>
          <w:rtl/>
          <w:lang w:bidi="fa-IR"/>
        </w:rPr>
        <w:t>دنياكَ</w:t>
      </w:r>
      <w:r>
        <w:rPr>
          <w:rtl/>
          <w:lang w:bidi="fa-IR"/>
        </w:rPr>
        <w:t xml:space="preserve"> </w:t>
      </w:r>
      <w:r w:rsidRPr="00A840D2">
        <w:rPr>
          <w:rtl/>
          <w:lang w:bidi="fa-IR"/>
        </w:rPr>
        <w:t>بِدِينِكَ</w:t>
      </w:r>
      <w:r>
        <w:rPr>
          <w:rtl/>
          <w:lang w:bidi="fa-IR"/>
        </w:rPr>
        <w:t xml:space="preserve"> </w:t>
      </w:r>
      <w:r w:rsidRPr="00A840D2">
        <w:rPr>
          <w:rtl/>
          <w:lang w:bidi="fa-IR"/>
        </w:rPr>
        <w:t>فَتَخسَرَهُما</w:t>
      </w:r>
      <w:r>
        <w:rPr>
          <w:rtl/>
          <w:lang w:bidi="fa-IR"/>
        </w:rPr>
        <w:t xml:space="preserve"> .</w:t>
      </w:r>
      <w:r>
        <w:rPr>
          <w:rStyle w:val="libFootnotenumChar"/>
          <w:rtl/>
        </w:rPr>
        <w:t>1</w:t>
      </w:r>
    </w:p>
    <w:p w:rsidR="00042891" w:rsidRDefault="00042891" w:rsidP="00042891">
      <w:pPr>
        <w:pStyle w:val="libNormal"/>
      </w:pPr>
      <w:r>
        <w:rPr>
          <w:rStyle w:val="libBold1Char"/>
        </w:rPr>
        <w:t>2301</w:t>
      </w:r>
      <w:r w:rsidRPr="000F7D59">
        <w:rPr>
          <w:rStyle w:val="libBold1Char"/>
        </w:rPr>
        <w:t>.</w:t>
      </w:r>
      <w:r>
        <w:rPr>
          <w:lang w:bidi="fa-IR"/>
        </w:rPr>
        <w:t xml:space="preserve"> </w:t>
      </w:r>
      <w:r>
        <w:t xml:space="preserve">Imam Ali </w:t>
      </w:r>
      <w:r w:rsidRPr="001500BA">
        <w:t>(AS)</w:t>
      </w:r>
      <w:r>
        <w:t xml:space="preserve"> said, 'Protect your religion by means of your worldly affairs and you will profit in both, but do not use your religion to protect your worldly affairs as you will lose them both.' </w:t>
      </w:r>
      <w:r>
        <w:rPr>
          <w:rStyle w:val="libFootnotenumChar"/>
        </w:rPr>
        <w:t>2</w:t>
      </w:r>
    </w:p>
    <w:p w:rsidR="00042891" w:rsidRDefault="00042891" w:rsidP="00F40395">
      <w:pPr>
        <w:pStyle w:val="libAr"/>
      </w:pPr>
      <w:r>
        <w:rPr>
          <w:rStyle w:val="libBold1Char"/>
          <w:rtl/>
        </w:rPr>
        <w:t>2302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يَترُكُ</w:t>
      </w:r>
      <w:r>
        <w:rPr>
          <w:rtl/>
          <w:lang w:bidi="fa-IR"/>
        </w:rPr>
        <w:t xml:space="preserve"> </w:t>
      </w:r>
      <w:r w:rsidRPr="00A840D2">
        <w:rPr>
          <w:rtl/>
          <w:lang w:bidi="fa-IR"/>
        </w:rPr>
        <w:t>الناسُ</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دِينِهِم</w:t>
      </w:r>
      <w:r>
        <w:rPr>
          <w:rtl/>
          <w:lang w:bidi="fa-IR"/>
        </w:rPr>
        <w:t xml:space="preserve"> </w:t>
      </w:r>
      <w:r w:rsidRPr="00A840D2">
        <w:rPr>
          <w:rtl/>
          <w:lang w:bidi="fa-IR"/>
        </w:rPr>
        <w:t>لِإصلاحِ</w:t>
      </w:r>
      <w:r>
        <w:rPr>
          <w:rtl/>
          <w:lang w:bidi="fa-IR"/>
        </w:rPr>
        <w:t xml:space="preserve"> </w:t>
      </w:r>
      <w:r w:rsidRPr="00A840D2">
        <w:rPr>
          <w:rtl/>
          <w:lang w:bidi="fa-IR"/>
        </w:rPr>
        <w:t>دُنياهُم</w:t>
      </w:r>
      <w:r>
        <w:rPr>
          <w:rtl/>
          <w:lang w:bidi="fa-IR"/>
        </w:rPr>
        <w:t xml:space="preserve"> </w:t>
      </w:r>
      <w:r w:rsidRPr="00A840D2">
        <w:rPr>
          <w:rtl/>
          <w:lang w:bidi="fa-IR"/>
        </w:rPr>
        <w:t>إلّا</w:t>
      </w:r>
      <w:r>
        <w:rPr>
          <w:rtl/>
          <w:lang w:bidi="fa-IR"/>
        </w:rPr>
        <w:t xml:space="preserve"> </w:t>
      </w:r>
      <w:r w:rsidRPr="00A840D2">
        <w:rPr>
          <w:rtl/>
          <w:lang w:bidi="fa-IR"/>
        </w:rPr>
        <w:t>فَتَحَ</w:t>
      </w:r>
      <w:r>
        <w:rPr>
          <w:rtl/>
          <w:lang w:bidi="fa-IR"/>
        </w:rPr>
        <w:t xml:space="preserve"> </w:t>
      </w:r>
      <w:r w:rsidRPr="00A840D2">
        <w:rPr>
          <w:rtl/>
          <w:lang w:bidi="fa-IR"/>
        </w:rPr>
        <w:t>اللَّهُ</w:t>
      </w:r>
      <w:r>
        <w:rPr>
          <w:rtl/>
          <w:lang w:bidi="fa-IR"/>
        </w:rPr>
        <w:t xml:space="preserve"> </w:t>
      </w:r>
      <w:r w:rsidRPr="00A840D2">
        <w:rPr>
          <w:rtl/>
          <w:lang w:bidi="fa-IR"/>
        </w:rPr>
        <w:t>عَليهِم</w:t>
      </w:r>
      <w:r>
        <w:rPr>
          <w:rtl/>
          <w:lang w:bidi="fa-IR"/>
        </w:rPr>
        <w:t xml:space="preserve"> </w:t>
      </w:r>
      <w:r w:rsidRPr="00A840D2">
        <w:rPr>
          <w:rtl/>
          <w:lang w:bidi="fa-IR"/>
        </w:rPr>
        <w:t>ما</w:t>
      </w:r>
      <w:r>
        <w:rPr>
          <w:rtl/>
          <w:lang w:bidi="fa-IR"/>
        </w:rPr>
        <w:t xml:space="preserve"> </w:t>
      </w:r>
      <w:r w:rsidRPr="00A840D2">
        <w:rPr>
          <w:rtl/>
          <w:lang w:bidi="fa-IR"/>
        </w:rPr>
        <w:t>هُوَ</w:t>
      </w:r>
      <w:r>
        <w:rPr>
          <w:rtl/>
          <w:lang w:bidi="fa-IR"/>
        </w:rPr>
        <w:t xml:space="preserve"> </w:t>
      </w:r>
      <w:r w:rsidRPr="00A840D2">
        <w:rPr>
          <w:rtl/>
          <w:lang w:bidi="fa-IR"/>
        </w:rPr>
        <w:t>أضَرُّ</w:t>
      </w:r>
      <w:r>
        <w:rPr>
          <w:rtl/>
          <w:lang w:bidi="fa-IR"/>
        </w:rPr>
        <w:t xml:space="preserve"> </w:t>
      </w:r>
      <w:r w:rsidRPr="00A840D2">
        <w:rPr>
          <w:rtl/>
          <w:lang w:bidi="fa-IR"/>
        </w:rPr>
        <w:t>مِنهُ</w:t>
      </w:r>
      <w:r>
        <w:rPr>
          <w:rtl/>
          <w:lang w:bidi="fa-IR"/>
        </w:rPr>
        <w:t xml:space="preserve"> .</w:t>
      </w:r>
      <w:r>
        <w:rPr>
          <w:rStyle w:val="libFootnotenumChar"/>
          <w:rtl/>
        </w:rPr>
        <w:t>3</w:t>
      </w:r>
    </w:p>
    <w:p w:rsidR="00042891" w:rsidRDefault="00042891" w:rsidP="00042891">
      <w:pPr>
        <w:pStyle w:val="libNormal"/>
      </w:pPr>
      <w:r>
        <w:rPr>
          <w:rStyle w:val="libBold1Char"/>
        </w:rPr>
        <w:t>2302</w:t>
      </w:r>
      <w:r w:rsidRPr="000F7D59">
        <w:rPr>
          <w:rStyle w:val="libBold1Char"/>
        </w:rPr>
        <w:t>.</w:t>
      </w:r>
      <w:r>
        <w:rPr>
          <w:lang w:bidi="fa-IR"/>
        </w:rPr>
        <w:t xml:space="preserve"> </w:t>
      </w:r>
      <w:r>
        <w:t xml:space="preserve">Imam Ali </w:t>
      </w:r>
      <w:r w:rsidRPr="001500BA">
        <w:t>(AS)</w:t>
      </w:r>
      <w:r>
        <w:t xml:space="preserve"> said, 'No sooner do people omit any aspect of their religion for the sake of improving their worldly affairs than Allah will open for them something that will be more detrimental to them [than the improvement of their worldly affairs].' </w:t>
      </w:r>
      <w:r>
        <w:rPr>
          <w:rStyle w:val="libFootnotenumChar"/>
        </w:rPr>
        <w:t>4</w:t>
      </w:r>
    </w:p>
    <w:p w:rsidR="00042891" w:rsidRDefault="00042891" w:rsidP="00042891">
      <w:pPr>
        <w:pStyle w:val="libNormal"/>
      </w:pPr>
    </w:p>
    <w:p w:rsidR="00042891" w:rsidRDefault="00042891" w:rsidP="003C21EC">
      <w:pPr>
        <w:pStyle w:val="Heading3"/>
      </w:pPr>
      <w:bookmarkStart w:id="1786" w:name="_Toc484337812"/>
      <w:bookmarkStart w:id="1787" w:name="_Toc485812121"/>
      <w:r>
        <w:t>Notes</w:t>
      </w:r>
      <w:bookmarkEnd w:id="1786"/>
      <w:bookmarkEnd w:id="1787"/>
    </w:p>
    <w:p w:rsidR="00042891" w:rsidRDefault="00042891" w:rsidP="00042891">
      <w:pPr>
        <w:pStyle w:val="libFootnote"/>
      </w:pPr>
      <w:r>
        <w:t xml:space="preserve">1. </w:t>
      </w:r>
      <w:r>
        <w:rPr>
          <w:rtl/>
        </w:rPr>
        <w:t xml:space="preserve">غرر الحكم : </w:t>
      </w:r>
      <w:r>
        <w:rPr>
          <w:rtl/>
          <w:lang w:bidi="fa-IR"/>
        </w:rPr>
        <w:t>5861</w:t>
      </w:r>
      <w:r>
        <w:t xml:space="preserve"> .</w:t>
      </w:r>
    </w:p>
    <w:p w:rsidR="00042891" w:rsidRDefault="00042891" w:rsidP="00042891">
      <w:pPr>
        <w:pStyle w:val="libFootnote"/>
      </w:pPr>
      <w:r>
        <w:t xml:space="preserve">2. Ghurar al-Hikam, no. </w:t>
      </w:r>
      <w:r>
        <w:rPr>
          <w:lang w:bidi="fa-IR"/>
        </w:rPr>
        <w:t>5861</w:t>
      </w:r>
    </w:p>
    <w:p w:rsidR="00042891" w:rsidRDefault="00042891" w:rsidP="00042891">
      <w:pPr>
        <w:pStyle w:val="libFootnote"/>
      </w:pPr>
      <w:r>
        <w:t xml:space="preserve">3. </w:t>
      </w:r>
      <w:r>
        <w:rPr>
          <w:rtl/>
        </w:rPr>
        <w:t xml:space="preserve">غرر الحكم : </w:t>
      </w:r>
      <w:r>
        <w:rPr>
          <w:rtl/>
          <w:lang w:bidi="fa-IR"/>
        </w:rPr>
        <w:t>10831</w:t>
      </w:r>
      <w:r>
        <w:t xml:space="preserve"> .</w:t>
      </w:r>
    </w:p>
    <w:p w:rsidR="00042891" w:rsidRDefault="00042891" w:rsidP="00042891">
      <w:pPr>
        <w:pStyle w:val="libFootnote"/>
        <w:rPr>
          <w:rtl/>
          <w:lang w:bidi="fa-IR"/>
        </w:rPr>
      </w:pPr>
      <w:r>
        <w:t xml:space="preserve">4. Ibid. no. </w:t>
      </w:r>
      <w:r>
        <w:rPr>
          <w:lang w:bidi="fa-IR"/>
        </w:rPr>
        <w:t>10831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88" w:name="_Toc484337813"/>
      <w:bookmarkStart w:id="1789" w:name="_Toc485812122"/>
      <w:r>
        <w:rPr>
          <w:lang w:bidi="fa-IR"/>
        </w:rPr>
        <w:lastRenderedPageBreak/>
        <w:t>743</w:t>
      </w:r>
      <w:r>
        <w:t xml:space="preserve"> - </w:t>
      </w:r>
      <w:r>
        <w:rPr>
          <w:rtl/>
          <w:lang w:bidi="fa-IR"/>
        </w:rPr>
        <w:t>الدُّعاءُ لِتَثبيتِ القَلبِ عَلَى الدِّينِ‏</w:t>
      </w:r>
      <w:bookmarkEnd w:id="1788"/>
      <w:bookmarkEnd w:id="1789"/>
    </w:p>
    <w:p w:rsidR="00042891" w:rsidRDefault="00042891" w:rsidP="003C21EC">
      <w:pPr>
        <w:pStyle w:val="Heading2Center"/>
      </w:pPr>
      <w:bookmarkStart w:id="1790" w:name="_Toc484337814"/>
      <w:bookmarkStart w:id="1791" w:name="_Toc485812123"/>
      <w:r>
        <w:rPr>
          <w:lang w:bidi="fa-IR"/>
        </w:rPr>
        <w:t>743</w:t>
      </w:r>
      <w:r>
        <w:t>. Supplication for Affirming THE HEART TOWARDS RELIGION</w:t>
      </w:r>
      <w:bookmarkEnd w:id="1790"/>
      <w:bookmarkEnd w:id="1791"/>
    </w:p>
    <w:p w:rsidR="00042891" w:rsidRDefault="00042891" w:rsidP="00F40395">
      <w:pPr>
        <w:pStyle w:val="libAr"/>
      </w:pPr>
      <w:r>
        <w:rPr>
          <w:rStyle w:val="libBold1Char"/>
          <w:rtl/>
        </w:rPr>
        <w:t>2303</w:t>
      </w:r>
      <w:r w:rsidRPr="00D7746E">
        <w:rPr>
          <w:rStyle w:val="libBold1Char"/>
          <w:rtl/>
        </w:rPr>
        <w:t>.</w:t>
      </w:r>
      <w:r>
        <w:rPr>
          <w:rtl/>
          <w:lang w:bidi="fa-IR"/>
        </w:rPr>
        <w:t xml:space="preserve"> </w:t>
      </w:r>
      <w:r w:rsidRPr="00A840D2">
        <w:rPr>
          <w:rtl/>
          <w:lang w:bidi="fa-IR"/>
        </w:rPr>
        <w:t>كمال</w:t>
      </w:r>
      <w:r>
        <w:rPr>
          <w:rtl/>
          <w:lang w:bidi="fa-IR"/>
        </w:rPr>
        <w:t xml:space="preserve"> </w:t>
      </w:r>
      <w:r w:rsidRPr="00A840D2">
        <w:rPr>
          <w:rtl/>
          <w:lang w:bidi="fa-IR"/>
        </w:rPr>
        <w:t>الدين</w:t>
      </w:r>
      <w:r>
        <w:rPr>
          <w:rtl/>
          <w:lang w:bidi="fa-IR"/>
        </w:rPr>
        <w:t xml:space="preserve"> </w:t>
      </w:r>
      <w:r w:rsidRPr="00A840D2">
        <w:rPr>
          <w:rtl/>
          <w:lang w:bidi="fa-IR"/>
        </w:rPr>
        <w:t>عن</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بن</w:t>
      </w:r>
      <w:r>
        <w:rPr>
          <w:rtl/>
          <w:lang w:bidi="fa-IR"/>
        </w:rPr>
        <w:t xml:space="preserve"> </w:t>
      </w:r>
      <w:r w:rsidRPr="00A840D2">
        <w:rPr>
          <w:rtl/>
          <w:lang w:bidi="fa-IR"/>
        </w:rPr>
        <w:t>سنان</w:t>
      </w:r>
      <w:r>
        <w:rPr>
          <w:rtl/>
          <w:lang w:bidi="fa-IR"/>
        </w:rPr>
        <w:t xml:space="preserve"> : </w:t>
      </w:r>
      <w:r w:rsidRPr="00A840D2">
        <w:rPr>
          <w:rtl/>
          <w:lang w:bidi="fa-IR"/>
        </w:rPr>
        <w:t>قال</w:t>
      </w:r>
      <w:r>
        <w:rPr>
          <w:rtl/>
          <w:lang w:bidi="fa-IR"/>
        </w:rPr>
        <w:t xml:space="preserve"> </w:t>
      </w:r>
      <w:r w:rsidRPr="00A840D2">
        <w:rPr>
          <w:rtl/>
          <w:lang w:bidi="fa-IR"/>
        </w:rPr>
        <w:t>أبو</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سَتُصيبُكُم</w:t>
      </w:r>
      <w:r>
        <w:rPr>
          <w:rtl/>
          <w:lang w:bidi="fa-IR"/>
        </w:rPr>
        <w:t xml:space="preserve"> </w:t>
      </w:r>
      <w:r w:rsidRPr="00A840D2">
        <w:rPr>
          <w:rtl/>
          <w:lang w:bidi="fa-IR"/>
        </w:rPr>
        <w:t>شُبهَةٌ</w:t>
      </w:r>
      <w:r>
        <w:rPr>
          <w:rtl/>
          <w:lang w:bidi="fa-IR"/>
        </w:rPr>
        <w:t xml:space="preserve"> </w:t>
      </w:r>
      <w:r w:rsidRPr="00A840D2">
        <w:rPr>
          <w:rtl/>
          <w:lang w:bidi="fa-IR"/>
        </w:rPr>
        <w:t>فَتَبقُونَ</w:t>
      </w:r>
      <w:r>
        <w:rPr>
          <w:rtl/>
          <w:lang w:bidi="fa-IR"/>
        </w:rPr>
        <w:t xml:space="preserve"> </w:t>
      </w:r>
      <w:r w:rsidRPr="00A840D2">
        <w:rPr>
          <w:rtl/>
          <w:lang w:bidi="fa-IR"/>
        </w:rPr>
        <w:t>بِلا</w:t>
      </w:r>
      <w:r>
        <w:rPr>
          <w:rtl/>
          <w:lang w:bidi="fa-IR"/>
        </w:rPr>
        <w:t xml:space="preserve"> </w:t>
      </w:r>
      <w:r w:rsidRPr="00A840D2">
        <w:rPr>
          <w:rtl/>
          <w:lang w:bidi="fa-IR"/>
        </w:rPr>
        <w:t>عَلَمٍ</w:t>
      </w:r>
      <w:r>
        <w:rPr>
          <w:rtl/>
          <w:lang w:bidi="fa-IR"/>
        </w:rPr>
        <w:t xml:space="preserve"> </w:t>
      </w:r>
      <w:r w:rsidRPr="00A840D2">
        <w:rPr>
          <w:rtl/>
          <w:lang w:bidi="fa-IR"/>
        </w:rPr>
        <w:t>يُرى</w:t>
      </w:r>
      <w:r>
        <w:rPr>
          <w:rtl/>
          <w:lang w:bidi="fa-IR"/>
        </w:rPr>
        <w:t xml:space="preserve">‏ </w:t>
      </w:r>
      <w:r w:rsidRPr="00A840D2">
        <w:rPr>
          <w:rtl/>
          <w:lang w:bidi="fa-IR"/>
        </w:rPr>
        <w:t>ولا</w:t>
      </w:r>
      <w:r>
        <w:rPr>
          <w:rtl/>
          <w:lang w:bidi="fa-IR"/>
        </w:rPr>
        <w:t xml:space="preserve"> </w:t>
      </w:r>
      <w:r w:rsidRPr="00A840D2">
        <w:rPr>
          <w:rtl/>
          <w:lang w:bidi="fa-IR"/>
        </w:rPr>
        <w:t>إمامٍ</w:t>
      </w:r>
      <w:r>
        <w:rPr>
          <w:rtl/>
          <w:lang w:bidi="fa-IR"/>
        </w:rPr>
        <w:t xml:space="preserve"> </w:t>
      </w:r>
      <w:r w:rsidRPr="00A840D2">
        <w:rPr>
          <w:rtl/>
          <w:lang w:bidi="fa-IR"/>
        </w:rPr>
        <w:t>هدى</w:t>
      </w:r>
      <w:r>
        <w:rPr>
          <w:rtl/>
          <w:lang w:bidi="fa-IR"/>
        </w:rPr>
        <w:t xml:space="preserve">‏ ، </w:t>
      </w:r>
      <w:r w:rsidRPr="00A840D2">
        <w:rPr>
          <w:rtl/>
          <w:lang w:bidi="fa-IR"/>
        </w:rPr>
        <w:t>ولا</w:t>
      </w:r>
      <w:r>
        <w:rPr>
          <w:rtl/>
          <w:lang w:bidi="fa-IR"/>
        </w:rPr>
        <w:t xml:space="preserve"> </w:t>
      </w:r>
      <w:r w:rsidRPr="00A840D2">
        <w:rPr>
          <w:rtl/>
          <w:lang w:bidi="fa-IR"/>
        </w:rPr>
        <w:t>يَنجُو</w:t>
      </w:r>
      <w:r>
        <w:rPr>
          <w:rtl/>
          <w:lang w:bidi="fa-IR"/>
        </w:rPr>
        <w:t xml:space="preserve"> </w:t>
      </w:r>
      <w:r w:rsidRPr="00A840D2">
        <w:rPr>
          <w:rtl/>
          <w:lang w:bidi="fa-IR"/>
        </w:rPr>
        <w:t>مِنها</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دَعا</w:t>
      </w:r>
      <w:r>
        <w:rPr>
          <w:rtl/>
          <w:lang w:bidi="fa-IR"/>
        </w:rPr>
        <w:t xml:space="preserve"> </w:t>
      </w:r>
      <w:r w:rsidRPr="00A840D2">
        <w:rPr>
          <w:rtl/>
          <w:lang w:bidi="fa-IR"/>
        </w:rPr>
        <w:t>بدُعاءِ</w:t>
      </w:r>
      <w:r>
        <w:rPr>
          <w:rtl/>
          <w:lang w:bidi="fa-IR"/>
        </w:rPr>
        <w:t xml:space="preserve"> </w:t>
      </w:r>
      <w:r w:rsidRPr="00A840D2">
        <w:rPr>
          <w:rtl/>
          <w:lang w:bidi="fa-IR"/>
        </w:rPr>
        <w:t>الغَريقِ</w:t>
      </w:r>
      <w:r>
        <w:rPr>
          <w:rtl/>
          <w:lang w:bidi="fa-IR"/>
        </w:rPr>
        <w:t xml:space="preserve">. </w:t>
      </w:r>
      <w:r w:rsidRPr="00A840D2">
        <w:rPr>
          <w:rtl/>
          <w:lang w:bidi="fa-IR"/>
        </w:rPr>
        <w:t>قلتُ</w:t>
      </w:r>
      <w:r>
        <w:rPr>
          <w:rtl/>
          <w:lang w:bidi="fa-IR"/>
        </w:rPr>
        <w:t xml:space="preserve"> : </w:t>
      </w:r>
      <w:r w:rsidRPr="00A840D2">
        <w:rPr>
          <w:rtl/>
          <w:lang w:bidi="fa-IR"/>
        </w:rPr>
        <w:t>كيفَ</w:t>
      </w:r>
      <w:r>
        <w:rPr>
          <w:rtl/>
          <w:lang w:bidi="fa-IR"/>
        </w:rPr>
        <w:t xml:space="preserve"> </w:t>
      </w:r>
      <w:r w:rsidRPr="00A840D2">
        <w:rPr>
          <w:rtl/>
          <w:lang w:bidi="fa-IR"/>
        </w:rPr>
        <w:t>دعاءُ</w:t>
      </w:r>
      <w:r>
        <w:rPr>
          <w:rtl/>
          <w:lang w:bidi="fa-IR"/>
        </w:rPr>
        <w:t xml:space="preserve"> </w:t>
      </w:r>
      <w:r w:rsidRPr="00A840D2">
        <w:rPr>
          <w:rtl/>
          <w:lang w:bidi="fa-IR"/>
        </w:rPr>
        <w:t>الغَريقِ</w:t>
      </w:r>
      <w:r>
        <w:rPr>
          <w:rtl/>
          <w:lang w:bidi="fa-IR"/>
        </w:rPr>
        <w:t xml:space="preserve"> ؟ </w:t>
      </w:r>
      <w:r w:rsidRPr="00A840D2">
        <w:rPr>
          <w:rtl/>
          <w:lang w:bidi="fa-IR"/>
        </w:rPr>
        <w:t>قالَ</w:t>
      </w:r>
      <w:r>
        <w:rPr>
          <w:rtl/>
          <w:lang w:bidi="fa-IR"/>
        </w:rPr>
        <w:t xml:space="preserve"> : </w:t>
      </w:r>
      <w:r w:rsidRPr="00A840D2">
        <w:rPr>
          <w:rtl/>
          <w:lang w:bidi="fa-IR"/>
        </w:rPr>
        <w:t>يقولُ</w:t>
      </w:r>
      <w:r>
        <w:rPr>
          <w:rtl/>
          <w:lang w:bidi="fa-IR"/>
        </w:rPr>
        <w:t xml:space="preserve"> : «</w:t>
      </w:r>
      <w:r w:rsidRPr="00A840D2">
        <w:rPr>
          <w:rtl/>
          <w:lang w:bidi="fa-IR"/>
        </w:rPr>
        <w:t>يا</w:t>
      </w:r>
      <w:r>
        <w:rPr>
          <w:rtl/>
          <w:lang w:bidi="fa-IR"/>
        </w:rPr>
        <w:t xml:space="preserve"> </w:t>
      </w:r>
      <w:r w:rsidRPr="00A840D2">
        <w:rPr>
          <w:rtl/>
          <w:lang w:bidi="fa-IR"/>
        </w:rPr>
        <w:t>اللَّهُ</w:t>
      </w:r>
      <w:r>
        <w:rPr>
          <w:rtl/>
          <w:lang w:bidi="fa-IR"/>
        </w:rPr>
        <w:t xml:space="preserve"> </w:t>
      </w:r>
      <w:r w:rsidRPr="00A840D2">
        <w:rPr>
          <w:rtl/>
          <w:lang w:bidi="fa-IR"/>
        </w:rPr>
        <w:t>يا</w:t>
      </w:r>
      <w:r>
        <w:rPr>
          <w:rtl/>
          <w:lang w:bidi="fa-IR"/>
        </w:rPr>
        <w:t xml:space="preserve"> </w:t>
      </w:r>
      <w:r w:rsidRPr="00A840D2">
        <w:rPr>
          <w:rtl/>
          <w:lang w:bidi="fa-IR"/>
        </w:rPr>
        <w:t>رحمنُ</w:t>
      </w:r>
      <w:r>
        <w:rPr>
          <w:rtl/>
          <w:lang w:bidi="fa-IR"/>
        </w:rPr>
        <w:t xml:space="preserve"> </w:t>
      </w:r>
      <w:r w:rsidRPr="00A840D2">
        <w:rPr>
          <w:rtl/>
          <w:lang w:bidi="fa-IR"/>
        </w:rPr>
        <w:t>يا</w:t>
      </w:r>
      <w:r>
        <w:rPr>
          <w:rtl/>
          <w:lang w:bidi="fa-IR"/>
        </w:rPr>
        <w:t xml:space="preserve"> </w:t>
      </w:r>
      <w:r w:rsidRPr="00A840D2">
        <w:rPr>
          <w:rtl/>
          <w:lang w:bidi="fa-IR"/>
        </w:rPr>
        <w:t>رحيمُ</w:t>
      </w:r>
      <w:r>
        <w:rPr>
          <w:rtl/>
          <w:lang w:bidi="fa-IR"/>
        </w:rPr>
        <w:t xml:space="preserve"> </w:t>
      </w:r>
      <w:r w:rsidRPr="00A840D2">
        <w:rPr>
          <w:rtl/>
          <w:lang w:bidi="fa-IR"/>
        </w:rPr>
        <w:t>يا</w:t>
      </w:r>
      <w:r>
        <w:rPr>
          <w:rtl/>
          <w:lang w:bidi="fa-IR"/>
        </w:rPr>
        <w:t xml:space="preserve"> </w:t>
      </w:r>
      <w:r w:rsidRPr="00A840D2">
        <w:rPr>
          <w:rtl/>
          <w:lang w:bidi="fa-IR"/>
        </w:rPr>
        <w:t>مُقَلِّبَ</w:t>
      </w:r>
      <w:r>
        <w:rPr>
          <w:rtl/>
          <w:lang w:bidi="fa-IR"/>
        </w:rPr>
        <w:t xml:space="preserve"> </w:t>
      </w:r>
      <w:r w:rsidRPr="00A840D2">
        <w:rPr>
          <w:rtl/>
          <w:lang w:bidi="fa-IR"/>
        </w:rPr>
        <w:t>القُلوبِ</w:t>
      </w:r>
      <w:r>
        <w:rPr>
          <w:rtl/>
          <w:lang w:bidi="fa-IR"/>
        </w:rPr>
        <w:t xml:space="preserve"> </w:t>
      </w:r>
      <w:r w:rsidRPr="00A840D2">
        <w:rPr>
          <w:rtl/>
          <w:lang w:bidi="fa-IR"/>
        </w:rPr>
        <w:t>ثَبِّتْ</w:t>
      </w:r>
      <w:r>
        <w:rPr>
          <w:rtl/>
          <w:lang w:bidi="fa-IR"/>
        </w:rPr>
        <w:t xml:space="preserve"> </w:t>
      </w:r>
      <w:r w:rsidRPr="00A840D2">
        <w:rPr>
          <w:rtl/>
          <w:lang w:bidi="fa-IR"/>
        </w:rPr>
        <w:t>قَلبِي</w:t>
      </w:r>
      <w:r>
        <w:rPr>
          <w:rtl/>
          <w:lang w:bidi="fa-IR"/>
        </w:rPr>
        <w:t xml:space="preserve"> </w:t>
      </w:r>
      <w:r w:rsidRPr="00A840D2">
        <w:rPr>
          <w:rtl/>
          <w:lang w:bidi="fa-IR"/>
        </w:rPr>
        <w:t>على</w:t>
      </w:r>
      <w:r>
        <w:rPr>
          <w:rtl/>
          <w:lang w:bidi="fa-IR"/>
        </w:rPr>
        <w:t xml:space="preserve">‏ </w:t>
      </w:r>
      <w:r w:rsidRPr="00A840D2">
        <w:rPr>
          <w:rtl/>
          <w:lang w:bidi="fa-IR"/>
        </w:rPr>
        <w:t>دِينِكَ</w:t>
      </w:r>
      <w:r>
        <w:rPr>
          <w:rtl/>
          <w:lang w:bidi="fa-IR"/>
        </w:rPr>
        <w:t>» .</w:t>
      </w:r>
      <w:r>
        <w:rPr>
          <w:rStyle w:val="libFootnotenumChar"/>
          <w:rtl/>
        </w:rPr>
        <w:t>1</w:t>
      </w:r>
    </w:p>
    <w:p w:rsidR="00042891" w:rsidRDefault="00042891" w:rsidP="00042891">
      <w:pPr>
        <w:pStyle w:val="libNormal"/>
      </w:pPr>
      <w:r>
        <w:rPr>
          <w:rStyle w:val="libBold1Char"/>
        </w:rPr>
        <w:t>2303</w:t>
      </w:r>
      <w:r w:rsidRPr="000F7D59">
        <w:rPr>
          <w:rStyle w:val="libBold1Char"/>
        </w:rPr>
        <w:t>.</w:t>
      </w:r>
      <w:r>
        <w:rPr>
          <w:lang w:bidi="fa-IR"/>
        </w:rPr>
        <w:t xml:space="preserve"> </w:t>
      </w:r>
      <w:r>
        <w:t xml:space="preserve">Imam al-Sadiq </w:t>
      </w:r>
      <w:r w:rsidRPr="001500BA">
        <w:t>(AS)</w:t>
      </w:r>
      <w:r>
        <w:t xml:space="preserve"> said, 'You will be afflicted with an obscure matter that will leave you with no sign to indicate to the solution, nor a leader to guide the way. None shall be saved from it except the one who recites the 'Supplication of the Drowning Person'. [The narrator says] I asked the Imam, 'What is the Supplication of the Drowning Person?' The Imam replied, 'O Allah, O the Beneficent, O the Merciful, O He who causes the hearts to fluctuate, affirm my heart upon Your religion.' </w:t>
      </w:r>
      <w:r>
        <w:rPr>
          <w:rStyle w:val="libFootnotenumChar"/>
        </w:rPr>
        <w:t>2</w:t>
      </w:r>
    </w:p>
    <w:p w:rsidR="00042891" w:rsidRDefault="00042891" w:rsidP="00042891">
      <w:pPr>
        <w:pStyle w:val="libNormal"/>
      </w:pPr>
    </w:p>
    <w:p w:rsidR="00042891" w:rsidRDefault="00042891" w:rsidP="003C21EC">
      <w:pPr>
        <w:pStyle w:val="Heading3"/>
      </w:pPr>
      <w:bookmarkStart w:id="1792" w:name="_Toc484337815"/>
      <w:bookmarkStart w:id="1793" w:name="_Toc485812124"/>
      <w:r>
        <w:t>Notes</w:t>
      </w:r>
      <w:bookmarkEnd w:id="1792"/>
      <w:bookmarkEnd w:id="1793"/>
    </w:p>
    <w:p w:rsidR="00042891" w:rsidRDefault="00042891" w:rsidP="00042891">
      <w:pPr>
        <w:pStyle w:val="libFootnote"/>
      </w:pPr>
      <w:r>
        <w:t xml:space="preserve">1. </w:t>
      </w:r>
      <w:r>
        <w:rPr>
          <w:rtl/>
        </w:rPr>
        <w:t xml:space="preserve">كمال الدين : </w:t>
      </w:r>
      <w:r>
        <w:rPr>
          <w:rtl/>
          <w:lang w:bidi="fa-IR"/>
        </w:rPr>
        <w:t>352 / 49</w:t>
      </w:r>
      <w:r>
        <w:t xml:space="preserve"> .</w:t>
      </w:r>
    </w:p>
    <w:p w:rsidR="00042891" w:rsidRDefault="00042891" w:rsidP="00042891">
      <w:pPr>
        <w:pStyle w:val="libFootnote"/>
        <w:rPr>
          <w:rtl/>
          <w:lang w:bidi="fa-IR"/>
        </w:rPr>
      </w:pPr>
      <w:r>
        <w:t xml:space="preserve">2. Kamal al-Din, p. </w:t>
      </w:r>
      <w:r>
        <w:rPr>
          <w:lang w:bidi="fa-IR"/>
        </w:rPr>
        <w:t>352</w:t>
      </w:r>
      <w:r>
        <w:t xml:space="preserve">, no. </w:t>
      </w:r>
      <w:r>
        <w:rPr>
          <w:lang w:bidi="fa-IR"/>
        </w:rPr>
        <w:t>49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794" w:name="_Toc484337816"/>
      <w:bookmarkStart w:id="1795" w:name="_Toc485812125"/>
      <w:r>
        <w:rPr>
          <w:lang w:bidi="fa-IR"/>
        </w:rPr>
        <w:lastRenderedPageBreak/>
        <w:t>744</w:t>
      </w:r>
      <w:r>
        <w:t xml:space="preserve"> - </w:t>
      </w:r>
      <w:r>
        <w:rPr>
          <w:rtl/>
          <w:lang w:bidi="fa-IR"/>
        </w:rPr>
        <w:t>صِفَةُ المُستَحفِظينَ لِدِينِ اللَّهِ‏</w:t>
      </w:r>
      <w:bookmarkEnd w:id="1794"/>
      <w:bookmarkEnd w:id="1795"/>
    </w:p>
    <w:p w:rsidR="00042891" w:rsidRDefault="00042891" w:rsidP="003C21EC">
      <w:pPr>
        <w:pStyle w:val="Heading2Center"/>
      </w:pPr>
      <w:bookmarkStart w:id="1796" w:name="_Toc484337817"/>
      <w:bookmarkStart w:id="1797" w:name="_Toc485812126"/>
      <w:r>
        <w:rPr>
          <w:lang w:bidi="fa-IR"/>
        </w:rPr>
        <w:t>744</w:t>
      </w:r>
      <w:r>
        <w:t>. CHARACTERISTICS OF THE PRESERVERS OF ALLAH'S RELIGION</w:t>
      </w:r>
      <w:bookmarkEnd w:id="1796"/>
      <w:bookmarkEnd w:id="1797"/>
    </w:p>
    <w:p w:rsidR="00042891" w:rsidRDefault="00042891" w:rsidP="00F40395">
      <w:pPr>
        <w:pStyle w:val="libAr"/>
      </w:pPr>
      <w:r>
        <w:rPr>
          <w:rStyle w:val="libBold1Char"/>
          <w:rtl/>
        </w:rPr>
        <w:t>2304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المُستَحفِظُونَ</w:t>
      </w:r>
      <w:r>
        <w:rPr>
          <w:rtl/>
          <w:lang w:bidi="fa-IR"/>
        </w:rPr>
        <w:t xml:space="preserve"> </w:t>
      </w:r>
      <w:r w:rsidRPr="00A840D2">
        <w:rPr>
          <w:rtl/>
          <w:lang w:bidi="fa-IR"/>
        </w:rPr>
        <w:t>لِدِينِ</w:t>
      </w:r>
      <w:r>
        <w:rPr>
          <w:rtl/>
          <w:lang w:bidi="fa-IR"/>
        </w:rPr>
        <w:t xml:space="preserve"> </w:t>
      </w:r>
      <w:r w:rsidRPr="00A840D2">
        <w:rPr>
          <w:rtl/>
          <w:lang w:bidi="fa-IR"/>
        </w:rPr>
        <w:t>اللَّهِ</w:t>
      </w:r>
      <w:r>
        <w:rPr>
          <w:rtl/>
          <w:lang w:bidi="fa-IR"/>
        </w:rPr>
        <w:t xml:space="preserve"> </w:t>
      </w:r>
      <w:r w:rsidRPr="00A840D2">
        <w:rPr>
          <w:rtl/>
          <w:lang w:bidi="fa-IR"/>
        </w:rPr>
        <w:t>هُمُ</w:t>
      </w:r>
      <w:r>
        <w:rPr>
          <w:rtl/>
          <w:lang w:bidi="fa-IR"/>
        </w:rPr>
        <w:t xml:space="preserve"> </w:t>
      </w:r>
      <w:r w:rsidRPr="00A840D2">
        <w:rPr>
          <w:rtl/>
          <w:lang w:bidi="fa-IR"/>
        </w:rPr>
        <w:t>الذينَ</w:t>
      </w:r>
      <w:r>
        <w:rPr>
          <w:rtl/>
          <w:lang w:bidi="fa-IR"/>
        </w:rPr>
        <w:t xml:space="preserve"> </w:t>
      </w:r>
      <w:r w:rsidRPr="00A840D2">
        <w:rPr>
          <w:rtl/>
          <w:lang w:bidi="fa-IR"/>
        </w:rPr>
        <w:t>أقامُوا</w:t>
      </w:r>
      <w:r>
        <w:rPr>
          <w:rtl/>
          <w:lang w:bidi="fa-IR"/>
        </w:rPr>
        <w:t xml:space="preserve"> </w:t>
      </w:r>
      <w:r w:rsidRPr="00A840D2">
        <w:rPr>
          <w:rtl/>
          <w:lang w:bidi="fa-IR"/>
        </w:rPr>
        <w:t>الدِّينَ</w:t>
      </w:r>
      <w:r>
        <w:rPr>
          <w:rtl/>
          <w:lang w:bidi="fa-IR"/>
        </w:rPr>
        <w:t xml:space="preserve"> </w:t>
      </w:r>
      <w:r w:rsidRPr="00A840D2">
        <w:rPr>
          <w:rtl/>
          <w:lang w:bidi="fa-IR"/>
        </w:rPr>
        <w:t>ونَصَرُوهُ</w:t>
      </w:r>
      <w:r>
        <w:rPr>
          <w:rtl/>
          <w:lang w:bidi="fa-IR"/>
        </w:rPr>
        <w:t xml:space="preserve"> ، </w:t>
      </w:r>
      <w:r w:rsidRPr="00A840D2">
        <w:rPr>
          <w:rtl/>
          <w:lang w:bidi="fa-IR"/>
        </w:rPr>
        <w:t>وحاطُوهُ</w:t>
      </w:r>
      <w:r>
        <w:rPr>
          <w:rtl/>
          <w:lang w:bidi="fa-IR"/>
        </w:rPr>
        <w:t xml:space="preserve"> </w:t>
      </w:r>
      <w:r w:rsidRPr="00A840D2">
        <w:rPr>
          <w:rtl/>
          <w:lang w:bidi="fa-IR"/>
        </w:rPr>
        <w:t>مِن</w:t>
      </w:r>
      <w:r>
        <w:rPr>
          <w:rtl/>
          <w:lang w:bidi="fa-IR"/>
        </w:rPr>
        <w:t xml:space="preserve"> </w:t>
      </w:r>
      <w:r w:rsidRPr="00A840D2">
        <w:rPr>
          <w:rtl/>
          <w:lang w:bidi="fa-IR"/>
        </w:rPr>
        <w:t>جميعِ</w:t>
      </w:r>
      <w:r>
        <w:rPr>
          <w:rtl/>
          <w:lang w:bidi="fa-IR"/>
        </w:rPr>
        <w:t xml:space="preserve"> </w:t>
      </w:r>
      <w:r w:rsidRPr="00A840D2">
        <w:rPr>
          <w:rtl/>
          <w:lang w:bidi="fa-IR"/>
        </w:rPr>
        <w:t>جَوانِبِهِ</w:t>
      </w:r>
      <w:r>
        <w:rPr>
          <w:rtl/>
          <w:lang w:bidi="fa-IR"/>
        </w:rPr>
        <w:t xml:space="preserve"> ، </w:t>
      </w:r>
      <w:r w:rsidRPr="00A840D2">
        <w:rPr>
          <w:rtl/>
          <w:lang w:bidi="fa-IR"/>
        </w:rPr>
        <w:t>وحَفِظُوهُ</w:t>
      </w:r>
      <w:r>
        <w:rPr>
          <w:rtl/>
          <w:lang w:bidi="fa-IR"/>
        </w:rPr>
        <w:t xml:space="preserve"> </w:t>
      </w:r>
      <w:r w:rsidRPr="00A840D2">
        <w:rPr>
          <w:rtl/>
          <w:lang w:bidi="fa-IR"/>
        </w:rPr>
        <w:t>على</w:t>
      </w:r>
      <w:r>
        <w:rPr>
          <w:rtl/>
          <w:lang w:bidi="fa-IR"/>
        </w:rPr>
        <w:t xml:space="preserve">‏ </w:t>
      </w:r>
      <w:r w:rsidRPr="00A840D2">
        <w:rPr>
          <w:rtl/>
          <w:lang w:bidi="fa-IR"/>
        </w:rPr>
        <w:t>عِبادِ</w:t>
      </w:r>
      <w:r>
        <w:rPr>
          <w:rtl/>
          <w:lang w:bidi="fa-IR"/>
        </w:rPr>
        <w:t xml:space="preserve"> </w:t>
      </w:r>
      <w:r w:rsidRPr="00A840D2">
        <w:rPr>
          <w:rtl/>
          <w:lang w:bidi="fa-IR"/>
        </w:rPr>
        <w:t>اللَّهِ</w:t>
      </w:r>
      <w:r>
        <w:rPr>
          <w:rtl/>
          <w:lang w:bidi="fa-IR"/>
        </w:rPr>
        <w:t xml:space="preserve"> </w:t>
      </w:r>
      <w:r w:rsidRPr="00A840D2">
        <w:rPr>
          <w:rtl/>
          <w:lang w:bidi="fa-IR"/>
        </w:rPr>
        <w:t>ورَعَوهُ</w:t>
      </w:r>
      <w:r>
        <w:rPr>
          <w:rtl/>
          <w:lang w:bidi="fa-IR"/>
        </w:rPr>
        <w:t xml:space="preserve"> .</w:t>
      </w:r>
      <w:r>
        <w:rPr>
          <w:rStyle w:val="libFootnotenumChar"/>
          <w:rtl/>
        </w:rPr>
        <w:t>1</w:t>
      </w:r>
    </w:p>
    <w:p w:rsidR="00042891" w:rsidRDefault="00042891" w:rsidP="00042891">
      <w:pPr>
        <w:pStyle w:val="libNormal"/>
      </w:pPr>
      <w:r>
        <w:rPr>
          <w:rStyle w:val="libBold1Char"/>
        </w:rPr>
        <w:t>2304</w:t>
      </w:r>
      <w:r w:rsidRPr="000F7D59">
        <w:rPr>
          <w:rStyle w:val="libBold1Char"/>
        </w:rPr>
        <w:t>.</w:t>
      </w:r>
      <w:r>
        <w:rPr>
          <w:lang w:bidi="fa-IR"/>
        </w:rPr>
        <w:t xml:space="preserve"> </w:t>
      </w:r>
      <w:r>
        <w:t xml:space="preserve">Imam Ali </w:t>
      </w:r>
      <w:r w:rsidRPr="001500BA">
        <w:t>(AS)</w:t>
      </w:r>
      <w:r>
        <w:t xml:space="preserve"> said, 'Verily the preservers of Allah's religion are the same people who established the religion and helped it, they guarded it from all sides, they preserved it for the servants of Allah and carefully watched over it.' </w:t>
      </w:r>
      <w:r>
        <w:rPr>
          <w:rStyle w:val="libFootnotenumChar"/>
        </w:rPr>
        <w:t>2</w:t>
      </w:r>
    </w:p>
    <w:p w:rsidR="00042891" w:rsidRDefault="00042891" w:rsidP="00042891">
      <w:pPr>
        <w:pStyle w:val="libNormal"/>
      </w:pPr>
    </w:p>
    <w:p w:rsidR="00042891" w:rsidRDefault="00042891" w:rsidP="003C21EC">
      <w:pPr>
        <w:pStyle w:val="Heading3"/>
      </w:pPr>
      <w:bookmarkStart w:id="1798" w:name="_Toc484337818"/>
      <w:bookmarkStart w:id="1799" w:name="_Toc485812127"/>
      <w:r>
        <w:t>Notes</w:t>
      </w:r>
      <w:bookmarkEnd w:id="1798"/>
      <w:bookmarkEnd w:id="1799"/>
    </w:p>
    <w:p w:rsidR="00042891" w:rsidRDefault="00042891" w:rsidP="00042891">
      <w:pPr>
        <w:pStyle w:val="libFootnote"/>
      </w:pPr>
      <w:r>
        <w:t xml:space="preserve">1. </w:t>
      </w:r>
      <w:r>
        <w:rPr>
          <w:rtl/>
        </w:rPr>
        <w:t xml:space="preserve">غرر الحكم : </w:t>
      </w:r>
      <w:r>
        <w:rPr>
          <w:rtl/>
          <w:lang w:bidi="fa-IR"/>
        </w:rPr>
        <w:t>3912</w:t>
      </w:r>
      <w:r>
        <w:t xml:space="preserve"> .</w:t>
      </w:r>
    </w:p>
    <w:p w:rsidR="00042891" w:rsidRDefault="00042891" w:rsidP="00042891">
      <w:pPr>
        <w:pStyle w:val="libFootnote"/>
        <w:rPr>
          <w:rtl/>
          <w:lang w:bidi="fa-IR"/>
        </w:rPr>
      </w:pPr>
      <w:r>
        <w:t xml:space="preserve">2. Ghurar al-Hikam, no. </w:t>
      </w:r>
      <w:r>
        <w:rPr>
          <w:lang w:bidi="fa-IR"/>
        </w:rPr>
        <w:t>3912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00" w:name="_Toc484337819"/>
      <w:bookmarkStart w:id="1801" w:name="_Toc485812128"/>
      <w:r>
        <w:rPr>
          <w:lang w:bidi="fa-IR"/>
        </w:rPr>
        <w:lastRenderedPageBreak/>
        <w:t>745</w:t>
      </w:r>
      <w:r>
        <w:t xml:space="preserve"> - </w:t>
      </w:r>
      <w:r>
        <w:rPr>
          <w:rtl/>
          <w:lang w:bidi="fa-IR"/>
        </w:rPr>
        <w:t>تَأييدُ الدِّينِ بِأقوامٍ لا خَلاقَ لَهُم‏</w:t>
      </w:r>
      <w:bookmarkEnd w:id="1800"/>
      <w:bookmarkEnd w:id="1801"/>
    </w:p>
    <w:p w:rsidR="00042891" w:rsidRDefault="00042891" w:rsidP="003C21EC">
      <w:pPr>
        <w:pStyle w:val="Heading2Center"/>
      </w:pPr>
      <w:bookmarkStart w:id="1802" w:name="_Toc484337820"/>
      <w:bookmarkStart w:id="1803" w:name="_Toc485812129"/>
      <w:r>
        <w:rPr>
          <w:lang w:bidi="fa-IR"/>
        </w:rPr>
        <w:t>745</w:t>
      </w:r>
      <w:r>
        <w:t>. The Strengthening of Religion THROUGH A DISGRACEFUL PEOPLE</w:t>
      </w:r>
      <w:bookmarkEnd w:id="1802"/>
      <w:bookmarkEnd w:id="1803"/>
    </w:p>
    <w:p w:rsidR="00042891" w:rsidRDefault="00042891" w:rsidP="00F40395">
      <w:pPr>
        <w:pStyle w:val="libAr"/>
      </w:pPr>
      <w:r>
        <w:rPr>
          <w:rStyle w:val="libBold1Char"/>
          <w:rtl/>
        </w:rPr>
        <w:t>2305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لَيُؤَيِّدُ</w:t>
      </w:r>
      <w:r>
        <w:rPr>
          <w:rtl/>
          <w:lang w:bidi="fa-IR"/>
        </w:rPr>
        <w:t xml:space="preserve"> </w:t>
      </w:r>
      <w:r w:rsidRPr="00A840D2">
        <w:rPr>
          <w:rtl/>
          <w:lang w:bidi="fa-IR"/>
        </w:rPr>
        <w:t>هذا</w:t>
      </w:r>
      <w:r>
        <w:rPr>
          <w:rtl/>
          <w:lang w:bidi="fa-IR"/>
        </w:rPr>
        <w:t xml:space="preserve"> </w:t>
      </w:r>
      <w:r w:rsidRPr="00A840D2">
        <w:rPr>
          <w:rtl/>
          <w:lang w:bidi="fa-IR"/>
        </w:rPr>
        <w:t>الدِّينَ</w:t>
      </w:r>
      <w:r>
        <w:rPr>
          <w:rtl/>
          <w:lang w:bidi="fa-IR"/>
        </w:rPr>
        <w:t xml:space="preserve"> </w:t>
      </w:r>
      <w:r w:rsidRPr="00A840D2">
        <w:rPr>
          <w:rtl/>
          <w:lang w:bidi="fa-IR"/>
        </w:rPr>
        <w:t>بالرَّجُلِ</w:t>
      </w:r>
      <w:r>
        <w:rPr>
          <w:rtl/>
          <w:lang w:bidi="fa-IR"/>
        </w:rPr>
        <w:t xml:space="preserve"> </w:t>
      </w:r>
      <w:r w:rsidRPr="00A840D2">
        <w:rPr>
          <w:rtl/>
          <w:lang w:bidi="fa-IR"/>
        </w:rPr>
        <w:t>الفاجِرِ</w:t>
      </w:r>
      <w:r>
        <w:rPr>
          <w:rtl/>
          <w:lang w:bidi="fa-IR"/>
        </w:rPr>
        <w:t xml:space="preserve"> .</w:t>
      </w:r>
      <w:r>
        <w:rPr>
          <w:rStyle w:val="libFootnotenumChar"/>
          <w:rtl/>
        </w:rPr>
        <w:t>1</w:t>
      </w:r>
    </w:p>
    <w:p w:rsidR="00042891" w:rsidRDefault="00042891" w:rsidP="00042891">
      <w:pPr>
        <w:pStyle w:val="libNormal"/>
      </w:pPr>
      <w:r>
        <w:rPr>
          <w:rStyle w:val="libBold1Char"/>
        </w:rPr>
        <w:t>2305</w:t>
      </w:r>
      <w:r w:rsidRPr="000F7D59">
        <w:rPr>
          <w:rStyle w:val="libBold1Char"/>
        </w:rPr>
        <w:t>.</w:t>
      </w:r>
      <w:r>
        <w:rPr>
          <w:lang w:bidi="fa-IR"/>
        </w:rPr>
        <w:t xml:space="preserve"> </w:t>
      </w:r>
      <w:r>
        <w:t xml:space="preserve">The Prophet </w:t>
      </w:r>
      <w:r w:rsidRPr="001500BA">
        <w:t>(SAWA)</w:t>
      </w:r>
      <w:r>
        <w:t xml:space="preserve"> said, 'Verily Allah strengthens this religion through an oppressive man.' </w:t>
      </w:r>
      <w:r>
        <w:rPr>
          <w:rStyle w:val="libFootnotenumChar"/>
        </w:rPr>
        <w:t>2</w:t>
      </w:r>
    </w:p>
    <w:p w:rsidR="00042891" w:rsidRDefault="00042891" w:rsidP="00F40395">
      <w:pPr>
        <w:pStyle w:val="libAr"/>
      </w:pPr>
      <w:r>
        <w:rPr>
          <w:rStyle w:val="libBold1Char"/>
          <w:rtl/>
        </w:rPr>
        <w:t>2306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يُؤَيِّدُ</w:t>
      </w:r>
      <w:r>
        <w:rPr>
          <w:rtl/>
          <w:lang w:bidi="fa-IR"/>
        </w:rPr>
        <w:t xml:space="preserve"> </w:t>
      </w:r>
      <w:r w:rsidRPr="00A840D2">
        <w:rPr>
          <w:rtl/>
          <w:lang w:bidi="fa-IR"/>
        </w:rPr>
        <w:t>هذا</w:t>
      </w:r>
      <w:r>
        <w:rPr>
          <w:rtl/>
          <w:lang w:bidi="fa-IR"/>
        </w:rPr>
        <w:t xml:space="preserve"> </w:t>
      </w:r>
      <w:r w:rsidRPr="00A840D2">
        <w:rPr>
          <w:rtl/>
          <w:lang w:bidi="fa-IR"/>
        </w:rPr>
        <w:t>الدِّينَ</w:t>
      </w:r>
      <w:r>
        <w:rPr>
          <w:rtl/>
          <w:lang w:bidi="fa-IR"/>
        </w:rPr>
        <w:t xml:space="preserve"> </w:t>
      </w:r>
      <w:r w:rsidRPr="00A840D2">
        <w:rPr>
          <w:rtl/>
          <w:lang w:bidi="fa-IR"/>
        </w:rPr>
        <w:t>بِأقوامٍ</w:t>
      </w:r>
      <w:r>
        <w:rPr>
          <w:rtl/>
          <w:lang w:bidi="fa-IR"/>
        </w:rPr>
        <w:t xml:space="preserve"> </w:t>
      </w:r>
      <w:r w:rsidRPr="00A840D2">
        <w:rPr>
          <w:rtl/>
          <w:lang w:bidi="fa-IR"/>
        </w:rPr>
        <w:t>لا</w:t>
      </w:r>
      <w:r>
        <w:rPr>
          <w:rtl/>
          <w:lang w:bidi="fa-IR"/>
        </w:rPr>
        <w:t xml:space="preserve"> </w:t>
      </w:r>
      <w:r w:rsidRPr="00A840D2">
        <w:rPr>
          <w:rtl/>
          <w:lang w:bidi="fa-IR"/>
        </w:rPr>
        <w:t>خَلَاقَ</w:t>
      </w:r>
      <w:r>
        <w:rPr>
          <w:rtl/>
          <w:lang w:bidi="fa-IR"/>
        </w:rPr>
        <w:t xml:space="preserve"> </w:t>
      </w:r>
      <w:r w:rsidRPr="00A840D2">
        <w:rPr>
          <w:rtl/>
          <w:lang w:bidi="fa-IR"/>
        </w:rPr>
        <w:t>لَهُم</w:t>
      </w:r>
      <w:r>
        <w:rPr>
          <w:rtl/>
          <w:lang w:bidi="fa-IR"/>
        </w:rPr>
        <w:t xml:space="preserve"> .</w:t>
      </w:r>
      <w:r>
        <w:rPr>
          <w:rStyle w:val="libFootnotenumChar"/>
          <w:rtl/>
        </w:rPr>
        <w:t>3</w:t>
      </w:r>
    </w:p>
    <w:p w:rsidR="00042891" w:rsidRDefault="00042891" w:rsidP="00042891">
      <w:pPr>
        <w:pStyle w:val="libNormal"/>
      </w:pPr>
      <w:r>
        <w:rPr>
          <w:rStyle w:val="libBold1Char"/>
        </w:rPr>
        <w:t>2306</w:t>
      </w:r>
      <w:r w:rsidRPr="000F7D59">
        <w:rPr>
          <w:rStyle w:val="libBold1Char"/>
        </w:rPr>
        <w:t>.</w:t>
      </w:r>
      <w:r>
        <w:rPr>
          <w:lang w:bidi="fa-IR"/>
        </w:rPr>
        <w:t xml:space="preserve"> </w:t>
      </w:r>
      <w:r>
        <w:t xml:space="preserve">The Prophet </w:t>
      </w:r>
      <w:r w:rsidRPr="001500BA">
        <w:t>(SAWA)</w:t>
      </w:r>
      <w:r>
        <w:t xml:space="preserve"> said, 'Verily Allah, Blessed and most High, strengthens this religion through a disgraceful people.' </w:t>
      </w:r>
      <w:r>
        <w:rPr>
          <w:rStyle w:val="libFootnotenumChar"/>
        </w:rPr>
        <w:t>4</w:t>
      </w:r>
    </w:p>
    <w:p w:rsidR="00042891" w:rsidRDefault="00042891" w:rsidP="00042891">
      <w:pPr>
        <w:pStyle w:val="libNormal"/>
      </w:pPr>
    </w:p>
    <w:p w:rsidR="00042891" w:rsidRDefault="00042891" w:rsidP="003C21EC">
      <w:pPr>
        <w:pStyle w:val="Heading3"/>
      </w:pPr>
      <w:bookmarkStart w:id="1804" w:name="_Toc484337821"/>
      <w:bookmarkStart w:id="1805" w:name="_Toc485812130"/>
      <w:r>
        <w:t>Notes</w:t>
      </w:r>
      <w:bookmarkEnd w:id="1804"/>
      <w:bookmarkEnd w:id="1805"/>
    </w:p>
    <w:p w:rsidR="00042891" w:rsidRDefault="00042891" w:rsidP="00042891">
      <w:pPr>
        <w:pStyle w:val="libFootnote"/>
      </w:pPr>
      <w:r>
        <w:t xml:space="preserve">1. </w:t>
      </w:r>
      <w:r>
        <w:rPr>
          <w:rtl/>
        </w:rPr>
        <w:t xml:space="preserve">كنز العمّال : </w:t>
      </w:r>
      <w:r>
        <w:rPr>
          <w:rtl/>
          <w:lang w:bidi="fa-IR"/>
        </w:rPr>
        <w:t>115</w:t>
      </w:r>
      <w:r>
        <w:t xml:space="preserve"> .</w:t>
      </w:r>
    </w:p>
    <w:p w:rsidR="00042891" w:rsidRDefault="00042891" w:rsidP="00042891">
      <w:pPr>
        <w:pStyle w:val="libFootnote"/>
      </w:pPr>
      <w:r>
        <w:t xml:space="preserve">2. Kanz al-Ummal, no. </w:t>
      </w:r>
      <w:r>
        <w:rPr>
          <w:lang w:bidi="fa-IR"/>
        </w:rPr>
        <w:t>115</w:t>
      </w:r>
    </w:p>
    <w:p w:rsidR="00042891" w:rsidRDefault="00042891" w:rsidP="00042891">
      <w:pPr>
        <w:pStyle w:val="libFootnote"/>
      </w:pPr>
      <w:r>
        <w:t xml:space="preserve">3. </w:t>
      </w:r>
      <w:r>
        <w:rPr>
          <w:rtl/>
        </w:rPr>
        <w:t xml:space="preserve">كنز العمّال : </w:t>
      </w:r>
      <w:r>
        <w:rPr>
          <w:rtl/>
          <w:lang w:bidi="fa-IR"/>
        </w:rPr>
        <w:t>28956</w:t>
      </w:r>
      <w:r>
        <w:t xml:space="preserve"> .</w:t>
      </w:r>
    </w:p>
    <w:p w:rsidR="00042891" w:rsidRDefault="00042891" w:rsidP="00042891">
      <w:pPr>
        <w:pStyle w:val="libFootnote"/>
        <w:rPr>
          <w:rtl/>
          <w:lang w:bidi="fa-IR"/>
        </w:rPr>
      </w:pPr>
      <w:r>
        <w:t xml:space="preserve">4. Ibid. no. </w:t>
      </w:r>
      <w:r>
        <w:rPr>
          <w:lang w:bidi="fa-IR"/>
        </w:rPr>
        <w:t>28956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806" w:name="_Toc484337822"/>
      <w:bookmarkStart w:id="1807" w:name="_Toc485812131"/>
      <w:r>
        <w:rPr>
          <w:lang w:bidi="fa-IR"/>
        </w:rPr>
        <w:lastRenderedPageBreak/>
        <w:t>146</w:t>
      </w:r>
      <w:r>
        <w:t xml:space="preserve"> - </w:t>
      </w:r>
      <w:r>
        <w:rPr>
          <w:rtl/>
          <w:lang w:bidi="fa-IR"/>
        </w:rPr>
        <w:t>الدَّين‏</w:t>
      </w:r>
      <w:bookmarkEnd w:id="1806"/>
      <w:bookmarkEnd w:id="1807"/>
    </w:p>
    <w:p w:rsidR="00042891" w:rsidRDefault="00042891" w:rsidP="003C21EC">
      <w:pPr>
        <w:pStyle w:val="Heading1Center"/>
      </w:pPr>
      <w:bookmarkStart w:id="1808" w:name="_Toc484337823"/>
      <w:bookmarkStart w:id="1809" w:name="_Toc485812132"/>
      <w:r>
        <w:rPr>
          <w:lang w:bidi="fa-IR"/>
        </w:rPr>
        <w:t>146</w:t>
      </w:r>
      <w:r>
        <w:t>. DEBT</w:t>
      </w:r>
      <w:bookmarkEnd w:id="1808"/>
      <w:bookmarkEnd w:id="1809"/>
    </w:p>
    <w:p w:rsidR="00042891" w:rsidRDefault="00042891" w:rsidP="003C21EC">
      <w:pPr>
        <w:pStyle w:val="Heading2Center"/>
      </w:pPr>
      <w:bookmarkStart w:id="1810" w:name="_Toc484337824"/>
      <w:bookmarkStart w:id="1811" w:name="_Toc485812133"/>
      <w:r>
        <w:rPr>
          <w:lang w:bidi="fa-IR"/>
        </w:rPr>
        <w:t>746</w:t>
      </w:r>
      <w:r>
        <w:t xml:space="preserve"> - </w:t>
      </w:r>
      <w:r>
        <w:rPr>
          <w:rtl/>
          <w:lang w:bidi="fa-IR"/>
        </w:rPr>
        <w:t>ذَمُّ الاستدانة</w:t>
      </w:r>
      <w:bookmarkEnd w:id="1810"/>
      <w:bookmarkEnd w:id="1811"/>
    </w:p>
    <w:p w:rsidR="00042891" w:rsidRDefault="00042891" w:rsidP="003C21EC">
      <w:pPr>
        <w:pStyle w:val="Heading2Center"/>
      </w:pPr>
      <w:bookmarkStart w:id="1812" w:name="_Toc484337825"/>
      <w:bookmarkStart w:id="1813" w:name="_Toc485812134"/>
      <w:r>
        <w:rPr>
          <w:lang w:bidi="fa-IR"/>
        </w:rPr>
        <w:t>746</w:t>
      </w:r>
      <w:r>
        <w:t>. Denouncing Borr</w:t>
      </w:r>
      <w:r>
        <w:rPr>
          <w:lang w:bidi="fa-IR"/>
        </w:rPr>
        <w:t>o</w:t>
      </w:r>
      <w:r>
        <w:t>wing</w:t>
      </w:r>
      <w:bookmarkEnd w:id="1812"/>
      <w:bookmarkEnd w:id="1813"/>
    </w:p>
    <w:p w:rsidR="00042891" w:rsidRDefault="00042891" w:rsidP="00F40395">
      <w:pPr>
        <w:pStyle w:val="libAr"/>
      </w:pPr>
      <w:r>
        <w:rPr>
          <w:rStyle w:val="libBold1Char"/>
          <w:rtl/>
        </w:rPr>
        <w:t>2307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والدَّينَ</w:t>
      </w:r>
      <w:r>
        <w:rPr>
          <w:rtl/>
          <w:lang w:bidi="fa-IR"/>
        </w:rPr>
        <w:t xml:space="preserve"> ، </w:t>
      </w:r>
      <w:r w:rsidRPr="00A840D2">
        <w:rPr>
          <w:rtl/>
          <w:lang w:bidi="fa-IR"/>
        </w:rPr>
        <w:t>فإنّه</w:t>
      </w:r>
      <w:r>
        <w:rPr>
          <w:rtl/>
          <w:lang w:bidi="fa-IR"/>
        </w:rPr>
        <w:t xml:space="preserve"> </w:t>
      </w:r>
      <w:r w:rsidRPr="00A840D2">
        <w:rPr>
          <w:rtl/>
          <w:lang w:bidi="fa-IR"/>
        </w:rPr>
        <w:t>هَمٌّ</w:t>
      </w:r>
      <w:r>
        <w:rPr>
          <w:rtl/>
          <w:lang w:bidi="fa-IR"/>
        </w:rPr>
        <w:t xml:space="preserve"> </w:t>
      </w:r>
      <w:r w:rsidRPr="00A840D2">
        <w:rPr>
          <w:rtl/>
          <w:lang w:bidi="fa-IR"/>
        </w:rPr>
        <w:t>بِالليلِ</w:t>
      </w:r>
      <w:r>
        <w:rPr>
          <w:rtl/>
          <w:lang w:bidi="fa-IR"/>
        </w:rPr>
        <w:t xml:space="preserve"> </w:t>
      </w:r>
      <w:r w:rsidRPr="00A840D2">
        <w:rPr>
          <w:rtl/>
          <w:lang w:bidi="fa-IR"/>
        </w:rPr>
        <w:t>وذُلٌّ</w:t>
      </w:r>
      <w:r>
        <w:rPr>
          <w:rtl/>
          <w:lang w:bidi="fa-IR"/>
        </w:rPr>
        <w:t xml:space="preserve"> </w:t>
      </w:r>
      <w:r w:rsidRPr="00A840D2">
        <w:rPr>
          <w:rtl/>
          <w:lang w:bidi="fa-IR"/>
        </w:rPr>
        <w:t>بالنهارِ</w:t>
      </w:r>
      <w:r>
        <w:rPr>
          <w:rtl/>
          <w:lang w:bidi="fa-IR"/>
        </w:rPr>
        <w:t xml:space="preserve"> .</w:t>
      </w:r>
      <w:r>
        <w:rPr>
          <w:rStyle w:val="libFootnotenumChar"/>
          <w:rtl/>
        </w:rPr>
        <w:t>1</w:t>
      </w:r>
    </w:p>
    <w:p w:rsidR="00042891" w:rsidRDefault="00042891" w:rsidP="00042891">
      <w:pPr>
        <w:pStyle w:val="libNormal"/>
      </w:pPr>
      <w:r>
        <w:rPr>
          <w:rStyle w:val="libBold1Char"/>
        </w:rPr>
        <w:t>2307</w:t>
      </w:r>
      <w:r w:rsidRPr="000F7D59">
        <w:rPr>
          <w:rStyle w:val="libBold1Char"/>
        </w:rPr>
        <w:t>.</w:t>
      </w:r>
      <w:r>
        <w:rPr>
          <w:lang w:bidi="fa-IR"/>
        </w:rPr>
        <w:t xml:space="preserve"> </w:t>
      </w:r>
      <w:r>
        <w:t xml:space="preserve">The Prophet </w:t>
      </w:r>
      <w:r w:rsidRPr="001500BA">
        <w:t>(SAWA)</w:t>
      </w:r>
      <w:r>
        <w:t xml:space="preserve"> said, 'Beware of debt for verily it is a source of anxiety in the night and a source of disgrace during the day.' </w:t>
      </w:r>
      <w:r>
        <w:rPr>
          <w:rStyle w:val="libFootnotenumChar"/>
        </w:rPr>
        <w:t>2</w:t>
      </w:r>
    </w:p>
    <w:p w:rsidR="00042891" w:rsidRDefault="00042891" w:rsidP="00F40395">
      <w:pPr>
        <w:pStyle w:val="libAr"/>
      </w:pPr>
      <w:r>
        <w:rPr>
          <w:rStyle w:val="libBold1Char"/>
          <w:rtl/>
        </w:rPr>
        <w:t>2308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كَثرَةُ</w:t>
      </w:r>
      <w:r>
        <w:rPr>
          <w:rtl/>
          <w:lang w:bidi="fa-IR"/>
        </w:rPr>
        <w:t xml:space="preserve"> </w:t>
      </w:r>
      <w:r w:rsidRPr="00A840D2">
        <w:rPr>
          <w:rtl/>
          <w:lang w:bidi="fa-IR"/>
        </w:rPr>
        <w:t>الدَّينِ</w:t>
      </w:r>
      <w:r>
        <w:rPr>
          <w:rtl/>
          <w:lang w:bidi="fa-IR"/>
        </w:rPr>
        <w:t xml:space="preserve"> </w:t>
      </w:r>
      <w:r w:rsidRPr="00A840D2">
        <w:rPr>
          <w:rtl/>
          <w:lang w:bidi="fa-IR"/>
        </w:rPr>
        <w:t>تُصَيِّرُ</w:t>
      </w:r>
      <w:r>
        <w:rPr>
          <w:rtl/>
          <w:lang w:bidi="fa-IR"/>
        </w:rPr>
        <w:t xml:space="preserve"> </w:t>
      </w:r>
      <w:r w:rsidRPr="00A840D2">
        <w:rPr>
          <w:rtl/>
          <w:lang w:bidi="fa-IR"/>
        </w:rPr>
        <w:t>الصادِقَ</w:t>
      </w:r>
      <w:r>
        <w:rPr>
          <w:rtl/>
          <w:lang w:bidi="fa-IR"/>
        </w:rPr>
        <w:t xml:space="preserve"> </w:t>
      </w:r>
      <w:r w:rsidRPr="00A840D2">
        <w:rPr>
          <w:rtl/>
          <w:lang w:bidi="fa-IR"/>
        </w:rPr>
        <w:t>كاذِباً</w:t>
      </w:r>
      <w:r>
        <w:rPr>
          <w:rtl/>
          <w:lang w:bidi="fa-IR"/>
        </w:rPr>
        <w:t xml:space="preserve"> </w:t>
      </w:r>
      <w:r w:rsidRPr="00A840D2">
        <w:rPr>
          <w:rtl/>
          <w:lang w:bidi="fa-IR"/>
        </w:rPr>
        <w:t>والمُنجِزَ</w:t>
      </w:r>
      <w:r>
        <w:rPr>
          <w:rtl/>
          <w:lang w:bidi="fa-IR"/>
        </w:rPr>
        <w:t xml:space="preserve"> </w:t>
      </w:r>
      <w:r w:rsidRPr="00A840D2">
        <w:rPr>
          <w:rtl/>
          <w:lang w:bidi="fa-IR"/>
        </w:rPr>
        <w:t>مُخْلِفاً</w:t>
      </w:r>
      <w:r>
        <w:rPr>
          <w:rtl/>
          <w:lang w:bidi="fa-IR"/>
        </w:rPr>
        <w:t xml:space="preserve"> .</w:t>
      </w:r>
      <w:r>
        <w:rPr>
          <w:rStyle w:val="libFootnotenumChar"/>
          <w:rtl/>
        </w:rPr>
        <w:t>3</w:t>
      </w:r>
    </w:p>
    <w:p w:rsidR="00042891" w:rsidRDefault="00042891" w:rsidP="00042891">
      <w:pPr>
        <w:pStyle w:val="libNormal"/>
      </w:pPr>
      <w:r>
        <w:rPr>
          <w:rStyle w:val="libBold1Char"/>
        </w:rPr>
        <w:t>2308</w:t>
      </w:r>
      <w:r w:rsidRPr="000F7D59">
        <w:rPr>
          <w:rStyle w:val="libBold1Char"/>
        </w:rPr>
        <w:t>.</w:t>
      </w:r>
      <w:r>
        <w:rPr>
          <w:lang w:bidi="fa-IR"/>
        </w:rPr>
        <w:t xml:space="preserve"> </w:t>
      </w:r>
      <w:r>
        <w:t xml:space="preserve">Imam Ali </w:t>
      </w:r>
      <w:r w:rsidRPr="001500BA">
        <w:t>(AS)</w:t>
      </w:r>
      <w:r>
        <w:t xml:space="preserve"> said, 'Copious debts transform the truthful man into a liar and an achiever into one who is unreliable.' </w:t>
      </w:r>
      <w:r>
        <w:rPr>
          <w:rStyle w:val="libFootnotenumChar"/>
        </w:rPr>
        <w:t>4</w:t>
      </w:r>
    </w:p>
    <w:p w:rsidR="00042891" w:rsidRDefault="00042891" w:rsidP="00F40395">
      <w:pPr>
        <w:pStyle w:val="libAr"/>
      </w:pPr>
      <w:r>
        <w:rPr>
          <w:rStyle w:val="libBold1Char"/>
          <w:rtl/>
        </w:rPr>
        <w:t>2309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خَفِّفوا</w:t>
      </w:r>
      <w:r>
        <w:rPr>
          <w:rtl/>
          <w:lang w:bidi="fa-IR"/>
        </w:rPr>
        <w:t xml:space="preserve"> </w:t>
      </w:r>
      <w:r w:rsidRPr="00A840D2">
        <w:rPr>
          <w:rtl/>
          <w:lang w:bidi="fa-IR"/>
        </w:rPr>
        <w:t>الدَّينَ</w:t>
      </w:r>
      <w:r>
        <w:rPr>
          <w:rtl/>
          <w:lang w:bidi="fa-IR"/>
        </w:rPr>
        <w:t xml:space="preserve"> ، </w:t>
      </w:r>
      <w:r w:rsidRPr="00A840D2">
        <w:rPr>
          <w:rtl/>
          <w:lang w:bidi="fa-IR"/>
        </w:rPr>
        <w:t>فإنّ</w:t>
      </w:r>
      <w:r>
        <w:rPr>
          <w:rtl/>
          <w:lang w:bidi="fa-IR"/>
        </w:rPr>
        <w:t xml:space="preserve"> </w:t>
      </w:r>
      <w:r w:rsidRPr="00A840D2">
        <w:rPr>
          <w:rtl/>
          <w:lang w:bidi="fa-IR"/>
        </w:rPr>
        <w:t>في</w:t>
      </w:r>
      <w:r>
        <w:rPr>
          <w:rtl/>
          <w:lang w:bidi="fa-IR"/>
        </w:rPr>
        <w:t xml:space="preserve"> </w:t>
      </w:r>
      <w:r w:rsidRPr="00A840D2">
        <w:rPr>
          <w:rtl/>
          <w:lang w:bidi="fa-IR"/>
        </w:rPr>
        <w:t>خِفَّةِ</w:t>
      </w:r>
      <w:r>
        <w:rPr>
          <w:rtl/>
          <w:lang w:bidi="fa-IR"/>
        </w:rPr>
        <w:t xml:space="preserve"> </w:t>
      </w:r>
      <w:r w:rsidRPr="00A840D2">
        <w:rPr>
          <w:rtl/>
          <w:lang w:bidi="fa-IR"/>
        </w:rPr>
        <w:t>الدَّينِ</w:t>
      </w:r>
      <w:r>
        <w:rPr>
          <w:rtl/>
          <w:lang w:bidi="fa-IR"/>
        </w:rPr>
        <w:t xml:space="preserve"> </w:t>
      </w:r>
      <w:r w:rsidRPr="00A840D2">
        <w:rPr>
          <w:rtl/>
          <w:lang w:bidi="fa-IR"/>
        </w:rPr>
        <w:t>زيادَةَ</w:t>
      </w:r>
      <w:r>
        <w:rPr>
          <w:rtl/>
          <w:lang w:bidi="fa-IR"/>
        </w:rPr>
        <w:t xml:space="preserve"> </w:t>
      </w:r>
      <w:r w:rsidRPr="00A840D2">
        <w:rPr>
          <w:rtl/>
          <w:lang w:bidi="fa-IR"/>
        </w:rPr>
        <w:t>العُمُرِ</w:t>
      </w:r>
      <w:r>
        <w:rPr>
          <w:rtl/>
          <w:lang w:bidi="fa-IR"/>
        </w:rPr>
        <w:t xml:space="preserve"> .</w:t>
      </w:r>
      <w:r>
        <w:rPr>
          <w:rStyle w:val="libFootnotenumChar"/>
          <w:rtl/>
        </w:rPr>
        <w:t>5</w:t>
      </w:r>
    </w:p>
    <w:p w:rsidR="00042891" w:rsidRDefault="00042891" w:rsidP="00042891">
      <w:pPr>
        <w:pStyle w:val="libNormal"/>
      </w:pPr>
      <w:r>
        <w:rPr>
          <w:rStyle w:val="libBold1Char"/>
        </w:rPr>
        <w:t>2309</w:t>
      </w:r>
      <w:r w:rsidRPr="000F7D59">
        <w:rPr>
          <w:rStyle w:val="libBold1Char"/>
        </w:rPr>
        <w:t>.</w:t>
      </w:r>
      <w:r>
        <w:rPr>
          <w:lang w:bidi="fa-IR"/>
        </w:rPr>
        <w:t xml:space="preserve"> </w:t>
      </w:r>
      <w:r>
        <w:t xml:space="preserve">Imam al-Sadiq </w:t>
      </w:r>
      <w:r w:rsidRPr="001500BA">
        <w:t>(AS)</w:t>
      </w:r>
      <w:r>
        <w:t xml:space="preserve"> said, 'Lighten your debts, for verily with little debt comes longer life.' </w:t>
      </w:r>
      <w:r>
        <w:rPr>
          <w:rStyle w:val="libFootnotenumChar"/>
        </w:rPr>
        <w:t>6</w:t>
      </w:r>
    </w:p>
    <w:p w:rsidR="00042891" w:rsidRDefault="00042891" w:rsidP="00042891">
      <w:pPr>
        <w:pStyle w:val="libNormal"/>
      </w:pPr>
    </w:p>
    <w:p w:rsidR="00042891" w:rsidRDefault="00042891" w:rsidP="003C21EC">
      <w:pPr>
        <w:pStyle w:val="Heading3"/>
      </w:pPr>
      <w:bookmarkStart w:id="1814" w:name="_Toc484337826"/>
      <w:bookmarkStart w:id="1815" w:name="_Toc485812135"/>
      <w:r>
        <w:t>Notes</w:t>
      </w:r>
      <w:bookmarkEnd w:id="1814"/>
      <w:bookmarkEnd w:id="1815"/>
    </w:p>
    <w:p w:rsidR="00042891" w:rsidRDefault="00042891" w:rsidP="00042891">
      <w:pPr>
        <w:pStyle w:val="libFootnote"/>
      </w:pPr>
      <w:r>
        <w:t xml:space="preserve">1. </w:t>
      </w:r>
      <w:r>
        <w:rPr>
          <w:rtl/>
        </w:rPr>
        <w:t xml:space="preserve">بحار الأنوار : </w:t>
      </w:r>
      <w:r>
        <w:rPr>
          <w:rtl/>
          <w:lang w:bidi="fa-IR"/>
        </w:rPr>
        <w:t>103 / 141 / 4</w:t>
      </w:r>
      <w:r>
        <w:t xml:space="preserve"> .</w:t>
      </w:r>
    </w:p>
    <w:p w:rsidR="00042891" w:rsidRDefault="00042891" w:rsidP="00042891">
      <w:pPr>
        <w:pStyle w:val="libFootnote"/>
      </w:pPr>
      <w:r>
        <w:t xml:space="preserve">2. Bihar al-Anwar, v. </w:t>
      </w:r>
      <w:r>
        <w:rPr>
          <w:lang w:bidi="fa-IR"/>
        </w:rPr>
        <w:t>103</w:t>
      </w:r>
      <w:r>
        <w:t xml:space="preserve">, p. </w:t>
      </w:r>
      <w:r>
        <w:rPr>
          <w:lang w:bidi="fa-IR"/>
        </w:rPr>
        <w:t>141</w:t>
      </w:r>
      <w:r>
        <w:t xml:space="preserve">, no. </w:t>
      </w:r>
      <w:r>
        <w:rPr>
          <w:lang w:bidi="fa-IR"/>
        </w:rPr>
        <w:t>4</w:t>
      </w:r>
    </w:p>
    <w:p w:rsidR="00042891" w:rsidRDefault="00042891" w:rsidP="00042891">
      <w:pPr>
        <w:pStyle w:val="libFootnote"/>
      </w:pPr>
      <w:r>
        <w:t xml:space="preserve">3. </w:t>
      </w:r>
      <w:r>
        <w:rPr>
          <w:rtl/>
        </w:rPr>
        <w:t xml:space="preserve">غرر الحكم : </w:t>
      </w:r>
      <w:r>
        <w:rPr>
          <w:rtl/>
          <w:lang w:bidi="fa-IR"/>
        </w:rPr>
        <w:t>7105</w:t>
      </w:r>
      <w:r>
        <w:t xml:space="preserve"> .</w:t>
      </w:r>
    </w:p>
    <w:p w:rsidR="00042891" w:rsidRDefault="00042891" w:rsidP="00042891">
      <w:pPr>
        <w:pStyle w:val="libFootnote"/>
      </w:pPr>
      <w:r>
        <w:t xml:space="preserve">4. Ghurar al-Hikam, no. </w:t>
      </w:r>
      <w:r>
        <w:rPr>
          <w:lang w:bidi="fa-IR"/>
        </w:rPr>
        <w:t>7105</w:t>
      </w:r>
    </w:p>
    <w:p w:rsidR="00042891" w:rsidRDefault="00042891" w:rsidP="00042891">
      <w:pPr>
        <w:pStyle w:val="libFootnote"/>
      </w:pPr>
      <w:r>
        <w:t xml:space="preserve">5. </w:t>
      </w:r>
      <w:r>
        <w:rPr>
          <w:rtl/>
        </w:rPr>
        <w:t xml:space="preserve">بحار الأنوار : </w:t>
      </w:r>
      <w:r>
        <w:rPr>
          <w:rtl/>
          <w:lang w:bidi="fa-IR"/>
        </w:rPr>
        <w:t>103 / 145 / 21</w:t>
      </w:r>
      <w:r>
        <w:t xml:space="preserve"> .</w:t>
      </w:r>
    </w:p>
    <w:p w:rsidR="00042891" w:rsidRDefault="00042891" w:rsidP="00042891">
      <w:pPr>
        <w:pStyle w:val="libFootnote"/>
        <w:rPr>
          <w:rtl/>
          <w:lang w:bidi="fa-IR"/>
        </w:rPr>
      </w:pPr>
      <w:r>
        <w:t xml:space="preserve">6. Bihar al-Anwar, v. </w:t>
      </w:r>
      <w:r>
        <w:rPr>
          <w:lang w:bidi="fa-IR"/>
        </w:rPr>
        <w:t>103</w:t>
      </w:r>
      <w:r>
        <w:t xml:space="preserve">, p. </w:t>
      </w:r>
      <w:r>
        <w:rPr>
          <w:lang w:bidi="fa-IR"/>
        </w:rPr>
        <w:t>145</w:t>
      </w:r>
      <w:r>
        <w:t xml:space="preserve">, no. </w:t>
      </w:r>
      <w:r>
        <w:rPr>
          <w:lang w:bidi="fa-IR"/>
        </w:rPr>
        <w:t>21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16" w:name="_Toc484337827"/>
      <w:bookmarkStart w:id="1817" w:name="_Toc485812136"/>
      <w:r>
        <w:rPr>
          <w:lang w:bidi="fa-IR"/>
        </w:rPr>
        <w:lastRenderedPageBreak/>
        <w:t>747</w:t>
      </w:r>
      <w:r>
        <w:t xml:space="preserve"> - </w:t>
      </w:r>
      <w:r>
        <w:rPr>
          <w:rtl/>
          <w:lang w:bidi="fa-IR"/>
        </w:rPr>
        <w:t>جوازُ الاستِدانَةِ مَعَ الحاجَةِ</w:t>
      </w:r>
      <w:bookmarkEnd w:id="1816"/>
      <w:bookmarkEnd w:id="1817"/>
    </w:p>
    <w:p w:rsidR="00042891" w:rsidRDefault="00042891" w:rsidP="003C21EC">
      <w:pPr>
        <w:pStyle w:val="Heading2Center"/>
      </w:pPr>
      <w:bookmarkStart w:id="1818" w:name="_Toc484337828"/>
      <w:bookmarkStart w:id="1819" w:name="_Toc485812137"/>
      <w:r>
        <w:rPr>
          <w:lang w:bidi="fa-IR"/>
        </w:rPr>
        <w:t>747</w:t>
      </w:r>
      <w:r>
        <w:t>. PERMISSION TO INCUR DEBT WHEN IN NEED</w:t>
      </w:r>
      <w:bookmarkEnd w:id="1818"/>
      <w:bookmarkEnd w:id="1819"/>
    </w:p>
    <w:p w:rsidR="00042891" w:rsidRDefault="00042891" w:rsidP="00F40395">
      <w:pPr>
        <w:pStyle w:val="libAr"/>
      </w:pPr>
      <w:r>
        <w:rPr>
          <w:rStyle w:val="libBold1Char"/>
          <w:rtl/>
        </w:rPr>
        <w:t>2310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طَلَبَ</w:t>
      </w:r>
      <w:r>
        <w:rPr>
          <w:rtl/>
          <w:lang w:bidi="fa-IR"/>
        </w:rPr>
        <w:t xml:space="preserve"> </w:t>
      </w:r>
      <w:r w:rsidRPr="00A840D2">
        <w:rPr>
          <w:rtl/>
          <w:lang w:bidi="fa-IR"/>
        </w:rPr>
        <w:t>هذا</w:t>
      </w:r>
      <w:r>
        <w:rPr>
          <w:rtl/>
          <w:lang w:bidi="fa-IR"/>
        </w:rPr>
        <w:t xml:space="preserve"> </w:t>
      </w:r>
      <w:r w:rsidRPr="00A840D2">
        <w:rPr>
          <w:rtl/>
          <w:lang w:bidi="fa-IR"/>
        </w:rPr>
        <w:t>الرِّزقَ</w:t>
      </w:r>
      <w:r>
        <w:rPr>
          <w:rtl/>
          <w:lang w:bidi="fa-IR"/>
        </w:rPr>
        <w:t xml:space="preserve"> </w:t>
      </w:r>
      <w:r w:rsidRPr="00A840D2">
        <w:rPr>
          <w:rtl/>
          <w:lang w:bidi="fa-IR"/>
        </w:rPr>
        <w:t>مِن</w:t>
      </w:r>
      <w:r>
        <w:rPr>
          <w:rtl/>
          <w:lang w:bidi="fa-IR"/>
        </w:rPr>
        <w:t xml:space="preserve"> </w:t>
      </w:r>
      <w:r w:rsidRPr="00A840D2">
        <w:rPr>
          <w:rtl/>
          <w:lang w:bidi="fa-IR"/>
        </w:rPr>
        <w:t>حِلِّهِ</w:t>
      </w:r>
      <w:r>
        <w:rPr>
          <w:rtl/>
          <w:lang w:bidi="fa-IR"/>
        </w:rPr>
        <w:t xml:space="preserve"> </w:t>
      </w:r>
      <w:r w:rsidRPr="00A840D2">
        <w:rPr>
          <w:rtl/>
          <w:lang w:bidi="fa-IR"/>
        </w:rPr>
        <w:t>لِيَعودَ</w:t>
      </w:r>
      <w:r>
        <w:rPr>
          <w:rtl/>
          <w:lang w:bidi="fa-IR"/>
        </w:rPr>
        <w:t xml:space="preserve"> </w:t>
      </w:r>
      <w:r w:rsidRPr="00A840D2">
        <w:rPr>
          <w:rtl/>
          <w:lang w:bidi="fa-IR"/>
        </w:rPr>
        <w:t>بهِ</w:t>
      </w:r>
      <w:r>
        <w:rPr>
          <w:rtl/>
          <w:lang w:bidi="fa-IR"/>
        </w:rPr>
        <w:t xml:space="preserve"> </w:t>
      </w:r>
      <w:r w:rsidRPr="00A840D2">
        <w:rPr>
          <w:rtl/>
          <w:lang w:bidi="fa-IR"/>
        </w:rPr>
        <w:t>عَلى</w:t>
      </w:r>
      <w:r>
        <w:rPr>
          <w:rtl/>
          <w:lang w:bidi="fa-IR"/>
        </w:rPr>
        <w:t xml:space="preserve">‏ </w:t>
      </w:r>
      <w:r w:rsidRPr="00A840D2">
        <w:rPr>
          <w:rtl/>
          <w:lang w:bidi="fa-IR"/>
        </w:rPr>
        <w:t>نفسِهِ</w:t>
      </w:r>
      <w:r>
        <w:rPr>
          <w:rtl/>
          <w:lang w:bidi="fa-IR"/>
        </w:rPr>
        <w:t xml:space="preserve"> </w:t>
      </w:r>
      <w:r w:rsidRPr="00A840D2">
        <w:rPr>
          <w:rtl/>
          <w:lang w:bidi="fa-IR"/>
        </w:rPr>
        <w:t>وعِيالِهِ</w:t>
      </w:r>
      <w:r>
        <w:rPr>
          <w:rtl/>
          <w:lang w:bidi="fa-IR"/>
        </w:rPr>
        <w:t xml:space="preserve"> </w:t>
      </w:r>
      <w:r w:rsidRPr="00A840D2">
        <w:rPr>
          <w:rtl/>
          <w:lang w:bidi="fa-IR"/>
        </w:rPr>
        <w:t>كانَ</w:t>
      </w:r>
      <w:r>
        <w:rPr>
          <w:rtl/>
          <w:lang w:bidi="fa-IR"/>
        </w:rPr>
        <w:t xml:space="preserve"> </w:t>
      </w:r>
      <w:r w:rsidRPr="00A840D2">
        <w:rPr>
          <w:rtl/>
          <w:lang w:bidi="fa-IR"/>
        </w:rPr>
        <w:t>كالمُجاهِدِ</w:t>
      </w:r>
      <w:r>
        <w:rPr>
          <w:rtl/>
          <w:lang w:bidi="fa-IR"/>
        </w:rPr>
        <w:t xml:space="preserve"> </w:t>
      </w:r>
      <w:r w:rsidRPr="00A840D2">
        <w:rPr>
          <w:rtl/>
          <w:lang w:bidi="fa-IR"/>
        </w:rPr>
        <w:t>في</w:t>
      </w:r>
      <w:r>
        <w:rPr>
          <w:rtl/>
          <w:lang w:bidi="fa-IR"/>
        </w:rPr>
        <w:t xml:space="preserve"> </w:t>
      </w:r>
      <w:r w:rsidRPr="00A840D2">
        <w:rPr>
          <w:rtl/>
          <w:lang w:bidi="fa-IR"/>
        </w:rPr>
        <w:t>سبيلِ</w:t>
      </w:r>
      <w:r>
        <w:rPr>
          <w:rtl/>
          <w:lang w:bidi="fa-IR"/>
        </w:rPr>
        <w:t xml:space="preserve"> </w:t>
      </w:r>
      <w:r w:rsidRPr="00A840D2">
        <w:rPr>
          <w:rtl/>
          <w:lang w:bidi="fa-IR"/>
        </w:rPr>
        <w:t>اللَّهِ</w:t>
      </w:r>
      <w:r>
        <w:rPr>
          <w:rtl/>
          <w:lang w:bidi="fa-IR"/>
        </w:rPr>
        <w:t xml:space="preserve"> </w:t>
      </w:r>
      <w:r w:rsidRPr="00A840D2">
        <w:rPr>
          <w:rtl/>
          <w:lang w:bidi="fa-IR"/>
        </w:rPr>
        <w:t>عزّ</w:t>
      </w:r>
      <w:r>
        <w:rPr>
          <w:rtl/>
          <w:lang w:bidi="fa-IR"/>
        </w:rPr>
        <w:t xml:space="preserve"> </w:t>
      </w:r>
      <w:r w:rsidRPr="00A840D2">
        <w:rPr>
          <w:rtl/>
          <w:lang w:bidi="fa-IR"/>
        </w:rPr>
        <w:t>وجلّ</w:t>
      </w:r>
      <w:r>
        <w:rPr>
          <w:rtl/>
          <w:lang w:bidi="fa-IR"/>
        </w:rPr>
        <w:t xml:space="preserve"> ، </w:t>
      </w:r>
      <w:r w:rsidRPr="00A840D2">
        <w:rPr>
          <w:rtl/>
          <w:lang w:bidi="fa-IR"/>
        </w:rPr>
        <w:t>فإن</w:t>
      </w:r>
      <w:r>
        <w:rPr>
          <w:rtl/>
          <w:lang w:bidi="fa-IR"/>
        </w:rPr>
        <w:t xml:space="preserve"> </w:t>
      </w:r>
      <w:r w:rsidRPr="00A840D2">
        <w:rPr>
          <w:rtl/>
          <w:lang w:bidi="fa-IR"/>
        </w:rPr>
        <w:t>غَلَبَ</w:t>
      </w:r>
      <w:r>
        <w:rPr>
          <w:rtl/>
          <w:lang w:bidi="fa-IR"/>
        </w:rPr>
        <w:t xml:space="preserve"> </w:t>
      </w:r>
      <w:r w:rsidRPr="00A840D2">
        <w:rPr>
          <w:rtl/>
          <w:lang w:bidi="fa-IR"/>
        </w:rPr>
        <w:t>علَيهِ</w:t>
      </w:r>
      <w:r>
        <w:rPr>
          <w:rtl/>
          <w:lang w:bidi="fa-IR"/>
        </w:rPr>
        <w:t xml:space="preserve"> </w:t>
      </w:r>
      <w:r w:rsidRPr="00A840D2">
        <w:rPr>
          <w:rtl/>
          <w:lang w:bidi="fa-IR"/>
        </w:rPr>
        <w:t>فَلْيَستَدِنْ</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وعَلى</w:t>
      </w:r>
      <w:r>
        <w:rPr>
          <w:rtl/>
          <w:lang w:bidi="fa-IR"/>
        </w:rPr>
        <w:t xml:space="preserve">‏ </w:t>
      </w:r>
      <w:r w:rsidRPr="00A840D2">
        <w:rPr>
          <w:rtl/>
          <w:lang w:bidi="fa-IR"/>
        </w:rPr>
        <w:t>رسولِهِ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ما</w:t>
      </w:r>
      <w:r>
        <w:rPr>
          <w:rtl/>
          <w:lang w:bidi="fa-IR"/>
        </w:rPr>
        <w:t xml:space="preserve"> </w:t>
      </w:r>
      <w:r w:rsidRPr="00A840D2">
        <w:rPr>
          <w:rtl/>
          <w:lang w:bidi="fa-IR"/>
        </w:rPr>
        <w:t>يَقوتُ</w:t>
      </w:r>
      <w:r>
        <w:rPr>
          <w:rtl/>
          <w:lang w:bidi="fa-IR"/>
        </w:rPr>
        <w:t xml:space="preserve"> </w:t>
      </w:r>
      <w:r w:rsidRPr="00A840D2">
        <w:rPr>
          <w:rtl/>
          <w:lang w:bidi="fa-IR"/>
        </w:rPr>
        <w:t>بهِ</w:t>
      </w:r>
      <w:r>
        <w:rPr>
          <w:rtl/>
          <w:lang w:bidi="fa-IR"/>
        </w:rPr>
        <w:t xml:space="preserve"> </w:t>
      </w:r>
      <w:r w:rsidRPr="00A840D2">
        <w:rPr>
          <w:rtl/>
          <w:lang w:bidi="fa-IR"/>
        </w:rPr>
        <w:t>عِيالَهُ</w:t>
      </w:r>
      <w:r>
        <w:rPr>
          <w:rtl/>
          <w:lang w:bidi="fa-IR"/>
        </w:rPr>
        <w:t xml:space="preserve"> .</w:t>
      </w:r>
      <w:r>
        <w:rPr>
          <w:rStyle w:val="libFootnotenumChar"/>
          <w:rtl/>
        </w:rPr>
        <w:t>1</w:t>
      </w:r>
    </w:p>
    <w:p w:rsidR="00042891" w:rsidRDefault="00042891" w:rsidP="00042891">
      <w:pPr>
        <w:pStyle w:val="libNormal"/>
      </w:pPr>
      <w:r>
        <w:rPr>
          <w:rStyle w:val="libBold1Char"/>
        </w:rPr>
        <w:t>2310</w:t>
      </w:r>
      <w:r w:rsidRPr="000F7D59">
        <w:rPr>
          <w:rStyle w:val="libBold1Char"/>
        </w:rPr>
        <w:t>.</w:t>
      </w:r>
      <w:r>
        <w:rPr>
          <w:lang w:bidi="fa-IR"/>
        </w:rPr>
        <w:t xml:space="preserve"> </w:t>
      </w:r>
      <w:r>
        <w:t xml:space="preserve">Imam al-Kazim </w:t>
      </w:r>
      <w:r w:rsidRPr="001500BA">
        <w:t>(AS)</w:t>
      </w:r>
      <w:r>
        <w:t xml:space="preserve"> said, 'One who seeks to gain sustenance for himself and his family in a lawful manner is as the one who fights in the way of Allah. But if he is unable to do so he may incur debt, trusting in Allah and His Prophet, in order to ensure provisions for his family.' </w:t>
      </w:r>
      <w:r>
        <w:rPr>
          <w:rStyle w:val="libFootnotenumChar"/>
        </w:rPr>
        <w:t>2</w:t>
      </w:r>
    </w:p>
    <w:p w:rsidR="00042891" w:rsidRDefault="00042891" w:rsidP="00042891">
      <w:pPr>
        <w:pStyle w:val="libNormal"/>
      </w:pPr>
    </w:p>
    <w:p w:rsidR="00042891" w:rsidRDefault="00042891" w:rsidP="003C21EC">
      <w:pPr>
        <w:pStyle w:val="Heading3"/>
      </w:pPr>
      <w:bookmarkStart w:id="1820" w:name="_Toc484337829"/>
      <w:bookmarkStart w:id="1821" w:name="_Toc485812138"/>
      <w:r>
        <w:t>Notes</w:t>
      </w:r>
      <w:bookmarkEnd w:id="1820"/>
      <w:bookmarkEnd w:id="1821"/>
    </w:p>
    <w:p w:rsidR="00042891" w:rsidRDefault="00042891" w:rsidP="00042891">
      <w:pPr>
        <w:pStyle w:val="libFootnote"/>
      </w:pPr>
      <w:r>
        <w:t xml:space="preserve">1. </w:t>
      </w:r>
      <w:r>
        <w:rPr>
          <w:rtl/>
        </w:rPr>
        <w:t xml:space="preserve">الكافي : </w:t>
      </w:r>
      <w:r>
        <w:rPr>
          <w:rtl/>
          <w:lang w:bidi="fa-IR"/>
        </w:rPr>
        <w:t>5 / 93 / 3</w:t>
      </w:r>
      <w:r>
        <w:t xml:space="preserve"> .</w:t>
      </w:r>
    </w:p>
    <w:p w:rsidR="00042891" w:rsidRDefault="00042891" w:rsidP="00042891">
      <w:pPr>
        <w:pStyle w:val="libFootnote"/>
        <w:rPr>
          <w:rtl/>
          <w:lang w:bidi="fa-IR"/>
        </w:rPr>
      </w:pPr>
      <w:r>
        <w:t xml:space="preserve">2. al-Kafi, v. </w:t>
      </w:r>
      <w:r>
        <w:rPr>
          <w:lang w:bidi="fa-IR"/>
        </w:rPr>
        <w:t>5</w:t>
      </w:r>
      <w:r>
        <w:t xml:space="preserve">, p. </w:t>
      </w:r>
      <w:r>
        <w:rPr>
          <w:lang w:bidi="fa-IR"/>
        </w:rPr>
        <w:t>93</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22" w:name="_Toc484337830"/>
      <w:bookmarkStart w:id="1823" w:name="_Toc485812139"/>
      <w:r>
        <w:rPr>
          <w:lang w:bidi="fa-IR"/>
        </w:rPr>
        <w:lastRenderedPageBreak/>
        <w:t>748</w:t>
      </w:r>
      <w:r>
        <w:t xml:space="preserve"> - </w:t>
      </w:r>
      <w:r>
        <w:rPr>
          <w:rtl/>
          <w:lang w:bidi="fa-IR"/>
        </w:rPr>
        <w:t>الحَثُّ عَلى‏ كِتابَةِ الدَّينِ‏</w:t>
      </w:r>
      <w:bookmarkEnd w:id="1822"/>
      <w:bookmarkEnd w:id="1823"/>
    </w:p>
    <w:p w:rsidR="00042891" w:rsidRDefault="00042891" w:rsidP="003C21EC">
      <w:pPr>
        <w:pStyle w:val="Heading2Center"/>
      </w:pPr>
      <w:bookmarkStart w:id="1824" w:name="_Toc484337831"/>
      <w:bookmarkStart w:id="1825" w:name="_Toc485812140"/>
      <w:r>
        <w:rPr>
          <w:lang w:bidi="fa-IR"/>
        </w:rPr>
        <w:t>748</w:t>
      </w:r>
      <w:r>
        <w:t>. ENCOURAGEMENT TO WRITE A CONTRACT FOR ANY LOAN</w:t>
      </w:r>
      <w:bookmarkEnd w:id="1824"/>
      <w:bookmarkEnd w:id="1825"/>
    </w:p>
    <w:p w:rsidR="00042891" w:rsidRDefault="00042891" w:rsidP="00F40395">
      <w:pPr>
        <w:pStyle w:val="libAr"/>
      </w:pPr>
      <w:r w:rsidRPr="004A7464">
        <w:rPr>
          <w:rtl/>
        </w:rPr>
        <w:t>(</w:t>
      </w:r>
      <w:r w:rsidRPr="00B61F7A">
        <w:rPr>
          <w:rtl/>
        </w:rPr>
        <w:t>يا أيُّهَا الَّذِينَ آمَنُوا إذا تَدايَنْتُم بِدَيْنٍ إلَى أجَلٍ مُسَمّىً فَاكْتُبُوهُ) .</w:t>
      </w:r>
      <w:r>
        <w:rPr>
          <w:rStyle w:val="libFootnotenumChar"/>
          <w:rtl/>
        </w:rPr>
        <w:t>1</w:t>
      </w:r>
    </w:p>
    <w:p w:rsidR="00042891" w:rsidRDefault="00042891" w:rsidP="00042891">
      <w:pPr>
        <w:pStyle w:val="libNormal"/>
      </w:pPr>
      <w:r w:rsidRPr="00FD71ED">
        <w:rPr>
          <w:rStyle w:val="libBoldItalicChar"/>
        </w:rPr>
        <w:t>“O you who have faith! When you contract a loan for a specified term, write it down.”</w:t>
      </w:r>
      <w:r>
        <w:t xml:space="preserve"> </w:t>
      </w:r>
      <w:r>
        <w:rPr>
          <w:rStyle w:val="libFootnotenumChar"/>
        </w:rPr>
        <w:t>2</w:t>
      </w:r>
    </w:p>
    <w:p w:rsidR="00042891" w:rsidRDefault="00042891" w:rsidP="00F40395">
      <w:pPr>
        <w:pStyle w:val="libAr"/>
      </w:pPr>
      <w:r>
        <w:rPr>
          <w:rStyle w:val="libBold1Char"/>
          <w:rtl/>
        </w:rPr>
        <w:t>2311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أصنافٌ</w:t>
      </w:r>
      <w:r>
        <w:rPr>
          <w:rtl/>
          <w:lang w:bidi="fa-IR"/>
        </w:rPr>
        <w:t xml:space="preserve"> </w:t>
      </w:r>
      <w:r w:rsidRPr="00A840D2">
        <w:rPr>
          <w:rtl/>
          <w:lang w:bidi="fa-IR"/>
        </w:rPr>
        <w:t>لا</w:t>
      </w:r>
      <w:r>
        <w:rPr>
          <w:rtl/>
          <w:lang w:bidi="fa-IR"/>
        </w:rPr>
        <w:t xml:space="preserve"> </w:t>
      </w:r>
      <w:r w:rsidRPr="00A840D2">
        <w:rPr>
          <w:rtl/>
          <w:lang w:bidi="fa-IR"/>
        </w:rPr>
        <w:t>يُستَجابُ</w:t>
      </w:r>
      <w:r>
        <w:rPr>
          <w:rtl/>
          <w:lang w:bidi="fa-IR"/>
        </w:rPr>
        <w:t xml:space="preserve"> </w:t>
      </w:r>
      <w:r w:rsidRPr="00A840D2">
        <w:rPr>
          <w:rtl/>
          <w:lang w:bidi="fa-IR"/>
        </w:rPr>
        <w:t>لَهُم</w:t>
      </w:r>
      <w:r>
        <w:rPr>
          <w:rtl/>
          <w:lang w:bidi="fa-IR"/>
        </w:rPr>
        <w:t xml:space="preserve"> ، </w:t>
      </w:r>
      <w:r w:rsidRPr="00A840D2">
        <w:rPr>
          <w:rtl/>
          <w:lang w:bidi="fa-IR"/>
        </w:rPr>
        <w:t>مِنهُم</w:t>
      </w:r>
      <w:r>
        <w:rPr>
          <w:rtl/>
          <w:lang w:bidi="fa-IR"/>
        </w:rPr>
        <w:t xml:space="preserve"> </w:t>
      </w:r>
      <w:r w:rsidRPr="00A840D2">
        <w:rPr>
          <w:rtl/>
          <w:lang w:bidi="fa-IR"/>
        </w:rPr>
        <w:t>مَن</w:t>
      </w:r>
      <w:r>
        <w:rPr>
          <w:rtl/>
          <w:lang w:bidi="fa-IR"/>
        </w:rPr>
        <w:t xml:space="preserve"> </w:t>
      </w:r>
      <w:r w:rsidRPr="00A840D2">
        <w:rPr>
          <w:rtl/>
          <w:lang w:bidi="fa-IR"/>
        </w:rPr>
        <w:t>أدانَ</w:t>
      </w:r>
      <w:r>
        <w:rPr>
          <w:rtl/>
          <w:lang w:bidi="fa-IR"/>
        </w:rPr>
        <w:t xml:space="preserve"> </w:t>
      </w:r>
      <w:r w:rsidRPr="00A840D2">
        <w:rPr>
          <w:rtl/>
          <w:lang w:bidi="fa-IR"/>
        </w:rPr>
        <w:t>رَجُلاً</w:t>
      </w:r>
      <w:r>
        <w:rPr>
          <w:rtl/>
          <w:lang w:bidi="fa-IR"/>
        </w:rPr>
        <w:t xml:space="preserve"> </w:t>
      </w:r>
      <w:r w:rsidRPr="00A840D2">
        <w:rPr>
          <w:rtl/>
          <w:lang w:bidi="fa-IR"/>
        </w:rPr>
        <w:t>دَيناً</w:t>
      </w:r>
      <w:r>
        <w:rPr>
          <w:rtl/>
          <w:lang w:bidi="fa-IR"/>
        </w:rPr>
        <w:t xml:space="preserve"> </w:t>
      </w:r>
      <w:r w:rsidRPr="00A840D2">
        <w:rPr>
          <w:rtl/>
          <w:lang w:bidi="fa-IR"/>
        </w:rPr>
        <w:t>إلى</w:t>
      </w:r>
      <w:r>
        <w:rPr>
          <w:rtl/>
          <w:lang w:bidi="fa-IR"/>
        </w:rPr>
        <w:t xml:space="preserve">‏ </w:t>
      </w:r>
      <w:r w:rsidRPr="00A840D2">
        <w:rPr>
          <w:rtl/>
          <w:lang w:bidi="fa-IR"/>
        </w:rPr>
        <w:t>أجَلٍ</w:t>
      </w:r>
      <w:r>
        <w:rPr>
          <w:rtl/>
          <w:lang w:bidi="fa-IR"/>
        </w:rPr>
        <w:t xml:space="preserve"> </w:t>
      </w:r>
      <w:r w:rsidRPr="00A840D2">
        <w:rPr>
          <w:rtl/>
          <w:lang w:bidi="fa-IR"/>
        </w:rPr>
        <w:t>فلَم</w:t>
      </w:r>
      <w:r>
        <w:rPr>
          <w:rtl/>
          <w:lang w:bidi="fa-IR"/>
        </w:rPr>
        <w:t xml:space="preserve"> </w:t>
      </w:r>
      <w:r w:rsidRPr="00A840D2">
        <w:rPr>
          <w:rtl/>
          <w:lang w:bidi="fa-IR"/>
        </w:rPr>
        <w:t>يَكتُبْ</w:t>
      </w:r>
      <w:r>
        <w:rPr>
          <w:rtl/>
          <w:lang w:bidi="fa-IR"/>
        </w:rPr>
        <w:t xml:space="preserve"> </w:t>
      </w:r>
      <w:r w:rsidRPr="00A840D2">
        <w:rPr>
          <w:rtl/>
          <w:lang w:bidi="fa-IR"/>
        </w:rPr>
        <w:t>علَيهِ</w:t>
      </w:r>
      <w:r>
        <w:rPr>
          <w:rtl/>
          <w:lang w:bidi="fa-IR"/>
        </w:rPr>
        <w:t xml:space="preserve"> </w:t>
      </w:r>
      <w:r w:rsidRPr="00A840D2">
        <w:rPr>
          <w:rtl/>
          <w:lang w:bidi="fa-IR"/>
        </w:rPr>
        <w:t>كِتاباً</w:t>
      </w:r>
      <w:r>
        <w:rPr>
          <w:rtl/>
          <w:lang w:bidi="fa-IR"/>
        </w:rPr>
        <w:t xml:space="preserve"> </w:t>
      </w:r>
      <w:r w:rsidRPr="00A840D2">
        <w:rPr>
          <w:rtl/>
          <w:lang w:bidi="fa-IR"/>
        </w:rPr>
        <w:t>ولَم</w:t>
      </w:r>
      <w:r>
        <w:rPr>
          <w:rtl/>
          <w:lang w:bidi="fa-IR"/>
        </w:rPr>
        <w:t xml:space="preserve"> </w:t>
      </w:r>
      <w:r w:rsidRPr="00A840D2">
        <w:rPr>
          <w:rtl/>
          <w:lang w:bidi="fa-IR"/>
        </w:rPr>
        <w:t>يُشهِدْ</w:t>
      </w:r>
      <w:r>
        <w:rPr>
          <w:rtl/>
          <w:lang w:bidi="fa-IR"/>
        </w:rPr>
        <w:t xml:space="preserve"> </w:t>
      </w:r>
      <w:r w:rsidRPr="00A840D2">
        <w:rPr>
          <w:rtl/>
          <w:lang w:bidi="fa-IR"/>
        </w:rPr>
        <w:t>علَيهِ</w:t>
      </w:r>
      <w:r>
        <w:rPr>
          <w:rtl/>
          <w:lang w:bidi="fa-IR"/>
        </w:rPr>
        <w:t xml:space="preserve"> </w:t>
      </w:r>
      <w:r w:rsidRPr="00A840D2">
        <w:rPr>
          <w:rtl/>
          <w:lang w:bidi="fa-IR"/>
        </w:rPr>
        <w:t>شُهُوداً</w:t>
      </w:r>
      <w:r>
        <w:rPr>
          <w:rtl/>
          <w:lang w:bidi="fa-IR"/>
        </w:rPr>
        <w:t xml:space="preserve"> .</w:t>
      </w:r>
      <w:r>
        <w:rPr>
          <w:rStyle w:val="libFootnotenumChar"/>
          <w:rtl/>
        </w:rPr>
        <w:t>3</w:t>
      </w:r>
    </w:p>
    <w:p w:rsidR="00042891" w:rsidRDefault="00042891" w:rsidP="00042891">
      <w:pPr>
        <w:pStyle w:val="libNormal"/>
      </w:pPr>
      <w:r>
        <w:rPr>
          <w:rStyle w:val="libBold1Char"/>
        </w:rPr>
        <w:t>2311</w:t>
      </w:r>
      <w:r w:rsidRPr="000F7D59">
        <w:rPr>
          <w:rStyle w:val="libBold1Char"/>
        </w:rPr>
        <w:t>.</w:t>
      </w:r>
      <w:r>
        <w:rPr>
          <w:lang w:bidi="fa-IR"/>
        </w:rPr>
        <w:t xml:space="preserve"> </w:t>
      </w:r>
      <w:r>
        <w:t xml:space="preserve">The Prophet </w:t>
      </w:r>
      <w:r w:rsidRPr="001500BA">
        <w:t>(SAWA)</w:t>
      </w:r>
      <w:r>
        <w:t xml:space="preserve"> said, 'There are certain types of people whose supplications are not answered. From among them is the man who lends money to someone for a specified time and neither writes it down nor has anyone witness it.' </w:t>
      </w:r>
      <w:r>
        <w:rPr>
          <w:rStyle w:val="libFootnotenumChar"/>
        </w:rPr>
        <w:t>4</w:t>
      </w:r>
    </w:p>
    <w:p w:rsidR="00042891" w:rsidRDefault="00042891" w:rsidP="00042891">
      <w:pPr>
        <w:pStyle w:val="libNormal"/>
      </w:pPr>
    </w:p>
    <w:p w:rsidR="00042891" w:rsidRDefault="00042891" w:rsidP="003C21EC">
      <w:pPr>
        <w:pStyle w:val="Heading3"/>
      </w:pPr>
      <w:bookmarkStart w:id="1826" w:name="_Toc484337832"/>
      <w:bookmarkStart w:id="1827" w:name="_Toc485812141"/>
      <w:r>
        <w:t>Notes</w:t>
      </w:r>
      <w:bookmarkEnd w:id="1826"/>
      <w:bookmarkEnd w:id="1827"/>
    </w:p>
    <w:p w:rsidR="00042891" w:rsidRDefault="00042891" w:rsidP="00042891">
      <w:pPr>
        <w:pStyle w:val="libFootnote"/>
      </w:pPr>
      <w:r>
        <w:t xml:space="preserve">1. </w:t>
      </w:r>
      <w:r>
        <w:rPr>
          <w:rtl/>
        </w:rPr>
        <w:t xml:space="preserve">البقرة : </w:t>
      </w:r>
      <w:r>
        <w:rPr>
          <w:rtl/>
          <w:lang w:bidi="fa-IR"/>
        </w:rPr>
        <w:t>282</w:t>
      </w:r>
      <w:r>
        <w:t xml:space="preserve"> .</w:t>
      </w:r>
    </w:p>
    <w:p w:rsidR="00042891" w:rsidRDefault="00042891" w:rsidP="00042891">
      <w:pPr>
        <w:pStyle w:val="libFootnote"/>
      </w:pPr>
      <w:r>
        <w:t xml:space="preserve">2. Qur'an </w:t>
      </w:r>
      <w:r>
        <w:rPr>
          <w:lang w:bidi="fa-IR"/>
        </w:rPr>
        <w:t>2</w:t>
      </w:r>
      <w:r>
        <w:rPr>
          <w:rtl/>
          <w:lang w:bidi="fa-IR"/>
        </w:rPr>
        <w:t>:282</w:t>
      </w:r>
    </w:p>
    <w:p w:rsidR="00042891" w:rsidRDefault="00042891" w:rsidP="00042891">
      <w:pPr>
        <w:pStyle w:val="libFootnote"/>
      </w:pPr>
      <w:r>
        <w:t xml:space="preserve">3. </w:t>
      </w:r>
      <w:r>
        <w:rPr>
          <w:rtl/>
        </w:rPr>
        <w:t xml:space="preserve">بحار الأنوار : </w:t>
      </w:r>
      <w:r>
        <w:rPr>
          <w:rtl/>
          <w:lang w:bidi="fa-IR"/>
        </w:rPr>
        <w:t>104 / 301 / 1</w:t>
      </w:r>
      <w:r>
        <w:t xml:space="preserve"> .</w:t>
      </w:r>
    </w:p>
    <w:p w:rsidR="00042891" w:rsidRDefault="00042891" w:rsidP="00042891">
      <w:pPr>
        <w:pStyle w:val="libFootnote"/>
        <w:rPr>
          <w:rtl/>
          <w:lang w:bidi="fa-IR"/>
        </w:rPr>
      </w:pPr>
      <w:r>
        <w:t xml:space="preserve">4. Bihar al-Anwar, v. </w:t>
      </w:r>
      <w:r>
        <w:rPr>
          <w:lang w:bidi="fa-IR"/>
        </w:rPr>
        <w:t>104</w:t>
      </w:r>
      <w:r>
        <w:t xml:space="preserve">, p. </w:t>
      </w:r>
      <w:r>
        <w:rPr>
          <w:lang w:bidi="fa-IR"/>
        </w:rPr>
        <w:t>301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28" w:name="_Toc484337833"/>
      <w:bookmarkStart w:id="1829" w:name="_Toc485812142"/>
      <w:r>
        <w:rPr>
          <w:lang w:bidi="fa-IR"/>
        </w:rPr>
        <w:lastRenderedPageBreak/>
        <w:t>749</w:t>
      </w:r>
      <w:r>
        <w:t xml:space="preserve"> - </w:t>
      </w:r>
      <w:r>
        <w:rPr>
          <w:rtl/>
          <w:lang w:bidi="fa-IR"/>
        </w:rPr>
        <w:t>النَّهيُ عَنِ المُماطَلَةِ فِي الدَّينِ‏</w:t>
      </w:r>
      <w:bookmarkEnd w:id="1828"/>
      <w:bookmarkEnd w:id="1829"/>
    </w:p>
    <w:p w:rsidR="00042891" w:rsidRDefault="00042891" w:rsidP="003C21EC">
      <w:pPr>
        <w:pStyle w:val="Heading2Center"/>
      </w:pPr>
      <w:bookmarkStart w:id="1830" w:name="_Toc484337834"/>
      <w:bookmarkStart w:id="1831" w:name="_Toc485812143"/>
      <w:r>
        <w:rPr>
          <w:lang w:bidi="fa-IR"/>
        </w:rPr>
        <w:t>749</w:t>
      </w:r>
      <w:r>
        <w:t>. PROHIBITION OF THE POSTPONEMENT OF REPAYING DEBTS</w:t>
      </w:r>
      <w:bookmarkEnd w:id="1830"/>
      <w:bookmarkEnd w:id="1831"/>
    </w:p>
    <w:p w:rsidR="00042891" w:rsidRDefault="00042891" w:rsidP="00F40395">
      <w:pPr>
        <w:pStyle w:val="libAr"/>
      </w:pPr>
      <w:r>
        <w:rPr>
          <w:rStyle w:val="libBold1Char"/>
          <w:rtl/>
        </w:rPr>
        <w:t>2312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يَمطُلْ</w:t>
      </w:r>
      <w:r>
        <w:rPr>
          <w:rtl/>
          <w:lang w:bidi="fa-IR"/>
        </w:rPr>
        <w:t xml:space="preserve"> </w:t>
      </w:r>
      <w:r w:rsidRPr="00A840D2">
        <w:rPr>
          <w:rtl/>
          <w:lang w:bidi="fa-IR"/>
        </w:rPr>
        <w:t>على</w:t>
      </w:r>
      <w:r>
        <w:rPr>
          <w:rtl/>
          <w:lang w:bidi="fa-IR"/>
        </w:rPr>
        <w:t xml:space="preserve">‏ </w:t>
      </w:r>
      <w:r w:rsidRPr="00A840D2">
        <w:rPr>
          <w:rtl/>
          <w:lang w:bidi="fa-IR"/>
        </w:rPr>
        <w:t>ذِي</w:t>
      </w:r>
      <w:r>
        <w:rPr>
          <w:rtl/>
          <w:lang w:bidi="fa-IR"/>
        </w:rPr>
        <w:t xml:space="preserve"> </w:t>
      </w:r>
      <w:r w:rsidRPr="00A840D2">
        <w:rPr>
          <w:rtl/>
          <w:lang w:bidi="fa-IR"/>
        </w:rPr>
        <w:t>حَقٍّ</w:t>
      </w:r>
      <w:r>
        <w:rPr>
          <w:rtl/>
          <w:lang w:bidi="fa-IR"/>
        </w:rPr>
        <w:t xml:space="preserve"> </w:t>
      </w:r>
      <w:r w:rsidRPr="00A840D2">
        <w:rPr>
          <w:rtl/>
          <w:lang w:bidi="fa-IR"/>
        </w:rPr>
        <w:t>حَقَّهُ</w:t>
      </w:r>
      <w:r>
        <w:rPr>
          <w:rtl/>
          <w:lang w:bidi="fa-IR"/>
        </w:rPr>
        <w:t xml:space="preserve"> </w:t>
      </w:r>
      <w:r w:rsidRPr="00A840D2">
        <w:rPr>
          <w:rtl/>
          <w:lang w:bidi="fa-IR"/>
        </w:rPr>
        <w:t>وهُو</w:t>
      </w:r>
      <w:r>
        <w:rPr>
          <w:rtl/>
          <w:lang w:bidi="fa-IR"/>
        </w:rPr>
        <w:t xml:space="preserve"> </w:t>
      </w:r>
      <w:r w:rsidRPr="00A840D2">
        <w:rPr>
          <w:rtl/>
          <w:lang w:bidi="fa-IR"/>
        </w:rPr>
        <w:t>يَقدِرُ</w:t>
      </w:r>
      <w:r>
        <w:rPr>
          <w:rtl/>
          <w:lang w:bidi="fa-IR"/>
        </w:rPr>
        <w:t xml:space="preserve"> </w:t>
      </w:r>
      <w:r w:rsidRPr="00A840D2">
        <w:rPr>
          <w:rtl/>
          <w:lang w:bidi="fa-IR"/>
        </w:rPr>
        <w:t>على</w:t>
      </w:r>
      <w:r>
        <w:rPr>
          <w:rtl/>
          <w:lang w:bidi="fa-IR"/>
        </w:rPr>
        <w:t xml:space="preserve">‏ </w:t>
      </w:r>
      <w:r w:rsidRPr="00A840D2">
        <w:rPr>
          <w:rtl/>
          <w:lang w:bidi="fa-IR"/>
        </w:rPr>
        <w:t>أداءِ</w:t>
      </w:r>
      <w:r>
        <w:rPr>
          <w:rtl/>
          <w:lang w:bidi="fa-IR"/>
        </w:rPr>
        <w:t xml:space="preserve"> </w:t>
      </w:r>
      <w:r w:rsidRPr="00A840D2">
        <w:rPr>
          <w:rtl/>
          <w:lang w:bidi="fa-IR"/>
        </w:rPr>
        <w:t>حَقِّهِ</w:t>
      </w:r>
      <w:r>
        <w:rPr>
          <w:rtl/>
          <w:lang w:bidi="fa-IR"/>
        </w:rPr>
        <w:t xml:space="preserve"> </w:t>
      </w:r>
      <w:r w:rsidRPr="00A840D2">
        <w:rPr>
          <w:rtl/>
          <w:lang w:bidi="fa-IR"/>
        </w:rPr>
        <w:t>فعلَيهِ</w:t>
      </w:r>
      <w:r>
        <w:rPr>
          <w:rtl/>
          <w:lang w:bidi="fa-IR"/>
        </w:rPr>
        <w:t xml:space="preserve"> </w:t>
      </w:r>
      <w:r w:rsidRPr="00A840D2">
        <w:rPr>
          <w:rtl/>
          <w:lang w:bidi="fa-IR"/>
        </w:rPr>
        <w:t>كُلَّ</w:t>
      </w:r>
      <w:r>
        <w:rPr>
          <w:rtl/>
          <w:lang w:bidi="fa-IR"/>
        </w:rPr>
        <w:t xml:space="preserve"> </w:t>
      </w:r>
      <w:r w:rsidRPr="00A840D2">
        <w:rPr>
          <w:rtl/>
          <w:lang w:bidi="fa-IR"/>
        </w:rPr>
        <w:t>يومٍ</w:t>
      </w:r>
      <w:r>
        <w:rPr>
          <w:rtl/>
          <w:lang w:bidi="fa-IR"/>
        </w:rPr>
        <w:t xml:space="preserve"> </w:t>
      </w:r>
      <w:r w:rsidRPr="00A840D2">
        <w:rPr>
          <w:rtl/>
          <w:lang w:bidi="fa-IR"/>
        </w:rPr>
        <w:t>خَطيئةُ</w:t>
      </w:r>
      <w:r>
        <w:rPr>
          <w:rtl/>
          <w:lang w:bidi="fa-IR"/>
        </w:rPr>
        <w:t xml:space="preserve"> </w:t>
      </w:r>
      <w:r w:rsidRPr="00A840D2">
        <w:rPr>
          <w:rtl/>
          <w:lang w:bidi="fa-IR"/>
        </w:rPr>
        <w:t>عَشّارٍ</w:t>
      </w:r>
      <w:r>
        <w:rPr>
          <w:rtl/>
          <w:lang w:bidi="fa-IR"/>
        </w:rPr>
        <w:t xml:space="preserve"> .</w:t>
      </w:r>
      <w:r>
        <w:rPr>
          <w:rStyle w:val="libFootnotenumChar"/>
          <w:rtl/>
        </w:rPr>
        <w:t>1</w:t>
      </w:r>
    </w:p>
    <w:p w:rsidR="00042891" w:rsidRDefault="00042891" w:rsidP="00042891">
      <w:pPr>
        <w:pStyle w:val="libNormal"/>
      </w:pPr>
      <w:r>
        <w:rPr>
          <w:rStyle w:val="libBold1Char"/>
        </w:rPr>
        <w:t>2312</w:t>
      </w:r>
      <w:r w:rsidRPr="000F7D59">
        <w:rPr>
          <w:rStyle w:val="libBold1Char"/>
        </w:rPr>
        <w:t>.</w:t>
      </w:r>
      <w:r>
        <w:rPr>
          <w:lang w:bidi="fa-IR"/>
        </w:rPr>
        <w:t xml:space="preserve"> </w:t>
      </w:r>
      <w:r>
        <w:t xml:space="preserve">The Prophet </w:t>
      </w:r>
      <w:r w:rsidRPr="001500BA">
        <w:t>(SAWA)</w:t>
      </w:r>
      <w:r>
        <w:t xml:space="preserve"> said, 'Whoever postpones repaying someone their right while he is capable of doing has the sin of an extortionist written down for him as every day passes by.' </w:t>
      </w:r>
      <w:r>
        <w:rPr>
          <w:rStyle w:val="libFootnotenumChar"/>
        </w:rPr>
        <w:t>2</w:t>
      </w:r>
    </w:p>
    <w:p w:rsidR="00042891" w:rsidRDefault="00042891" w:rsidP="00F40395">
      <w:pPr>
        <w:pStyle w:val="libAr"/>
      </w:pPr>
      <w:r>
        <w:rPr>
          <w:rStyle w:val="libBold1Char"/>
          <w:rtl/>
        </w:rPr>
        <w:t>2313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مَطْلُ</w:t>
      </w:r>
      <w:r>
        <w:rPr>
          <w:rtl/>
          <w:lang w:bidi="fa-IR"/>
        </w:rPr>
        <w:t xml:space="preserve"> </w:t>
      </w:r>
      <w:r w:rsidRPr="00A840D2">
        <w:rPr>
          <w:rtl/>
          <w:lang w:bidi="fa-IR"/>
        </w:rPr>
        <w:t>الغَنِيِّ</w:t>
      </w:r>
      <w:r>
        <w:rPr>
          <w:rtl/>
          <w:lang w:bidi="fa-IR"/>
        </w:rPr>
        <w:t xml:space="preserve"> </w:t>
      </w:r>
      <w:r w:rsidRPr="00A840D2">
        <w:rPr>
          <w:rtl/>
          <w:lang w:bidi="fa-IR"/>
        </w:rPr>
        <w:t>ظُلمٌ</w:t>
      </w:r>
      <w:r>
        <w:rPr>
          <w:rtl/>
          <w:lang w:bidi="fa-IR"/>
        </w:rPr>
        <w:t xml:space="preserve"> .</w:t>
      </w:r>
      <w:r>
        <w:rPr>
          <w:rStyle w:val="libFootnotenumChar"/>
          <w:rtl/>
        </w:rPr>
        <w:t>3</w:t>
      </w:r>
    </w:p>
    <w:p w:rsidR="00042891" w:rsidRDefault="00042891" w:rsidP="00042891">
      <w:pPr>
        <w:pStyle w:val="libNormal"/>
      </w:pPr>
      <w:r>
        <w:rPr>
          <w:rStyle w:val="libBold1Char"/>
        </w:rPr>
        <w:t>2313</w:t>
      </w:r>
      <w:r w:rsidRPr="000F7D59">
        <w:rPr>
          <w:rStyle w:val="libBold1Char"/>
        </w:rPr>
        <w:t>.</w:t>
      </w:r>
      <w:r>
        <w:rPr>
          <w:lang w:bidi="fa-IR"/>
        </w:rPr>
        <w:t xml:space="preserve"> </w:t>
      </w:r>
      <w:r>
        <w:t xml:space="preserve">The Prophet </w:t>
      </w:r>
      <w:r w:rsidRPr="001500BA">
        <w:t>(SAWA)</w:t>
      </w:r>
      <w:r>
        <w:t xml:space="preserve"> said, 'A wealthy man's postponement [in repayment of a debt] is oppression.' </w:t>
      </w:r>
      <w:r>
        <w:rPr>
          <w:rStyle w:val="libFootnotenumChar"/>
        </w:rPr>
        <w:t>4</w:t>
      </w:r>
    </w:p>
    <w:p w:rsidR="00042891" w:rsidRDefault="00042891" w:rsidP="00F40395">
      <w:pPr>
        <w:pStyle w:val="libAr"/>
      </w:pPr>
      <w:r>
        <w:rPr>
          <w:rStyle w:val="libBold1Char"/>
          <w:rtl/>
        </w:rPr>
        <w:t>2314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أبخَلُ</w:t>
      </w:r>
      <w:r>
        <w:rPr>
          <w:rtl/>
          <w:lang w:bidi="fa-IR"/>
        </w:rPr>
        <w:t xml:space="preserve"> </w:t>
      </w:r>
      <w:r w:rsidRPr="00A840D2">
        <w:rPr>
          <w:rtl/>
          <w:lang w:bidi="fa-IR"/>
        </w:rPr>
        <w:t>الناسِ</w:t>
      </w:r>
      <w:r>
        <w:rPr>
          <w:rtl/>
          <w:lang w:bidi="fa-IR"/>
        </w:rPr>
        <w:t xml:space="preserve"> </w:t>
      </w:r>
      <w:r w:rsidRPr="00A840D2">
        <w:rPr>
          <w:rtl/>
          <w:lang w:bidi="fa-IR"/>
        </w:rPr>
        <w:t>بِعَرَضِهِ</w:t>
      </w:r>
      <w:r>
        <w:rPr>
          <w:rtl/>
          <w:lang w:bidi="fa-IR"/>
        </w:rPr>
        <w:t xml:space="preserve"> </w:t>
      </w:r>
      <w:r w:rsidRPr="00A840D2">
        <w:rPr>
          <w:rtl/>
          <w:lang w:bidi="fa-IR"/>
        </w:rPr>
        <w:t>أسخاهُم</w:t>
      </w:r>
      <w:r>
        <w:rPr>
          <w:rtl/>
          <w:lang w:bidi="fa-IR"/>
        </w:rPr>
        <w:t xml:space="preserve"> </w:t>
      </w:r>
      <w:r w:rsidRPr="00A840D2">
        <w:rPr>
          <w:rtl/>
          <w:lang w:bidi="fa-IR"/>
        </w:rPr>
        <w:t>بِعِرضِهِ</w:t>
      </w:r>
      <w:r>
        <w:rPr>
          <w:rtl/>
          <w:lang w:bidi="fa-IR"/>
        </w:rPr>
        <w:t xml:space="preserve"> .</w:t>
      </w:r>
      <w:r>
        <w:rPr>
          <w:rStyle w:val="libFootnotenumChar"/>
          <w:rtl/>
        </w:rPr>
        <w:t>5</w:t>
      </w:r>
    </w:p>
    <w:p w:rsidR="00042891" w:rsidRDefault="00042891" w:rsidP="00042891">
      <w:pPr>
        <w:pStyle w:val="libNormal"/>
      </w:pPr>
      <w:r>
        <w:rPr>
          <w:rStyle w:val="libBold1Char"/>
        </w:rPr>
        <w:t>2314</w:t>
      </w:r>
      <w:r w:rsidRPr="000F7D59">
        <w:rPr>
          <w:rStyle w:val="libBold1Char"/>
        </w:rPr>
        <w:t>.</w:t>
      </w:r>
      <w:r>
        <w:rPr>
          <w:lang w:bidi="fa-IR"/>
        </w:rPr>
        <w:t xml:space="preserve"> </w:t>
      </w:r>
      <w:r>
        <w:t xml:space="preserve">Imam Ali </w:t>
      </w:r>
      <w:r w:rsidRPr="001500BA">
        <w:t>(AS)</w:t>
      </w:r>
      <w:r>
        <w:t xml:space="preserve"> said, 'The most miserly person with regards to his wealth is the most liberal in squandering away his reputation.'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الصدقة : باب </w:t>
      </w:r>
      <w:r>
        <w:rPr>
          <w:rtl/>
          <w:lang w:bidi="fa-IR"/>
        </w:rPr>
        <w:t>1117</w:t>
      </w:r>
      <w:r>
        <w:t xml:space="preserve"> .</w:t>
      </w:r>
    </w:p>
    <w:p w:rsidR="00042891" w:rsidRDefault="00042891" w:rsidP="00042891">
      <w:pPr>
        <w:pStyle w:val="libBold2"/>
      </w:pPr>
      <w:r w:rsidRPr="00CF763D">
        <w:t xml:space="preserve">(See also: CHARITY: section </w:t>
      </w:r>
      <w:r>
        <w:t>1104</w:t>
      </w:r>
      <w:r w:rsidRPr="00CF763D">
        <w:t>)</w:t>
      </w:r>
    </w:p>
    <w:p w:rsidR="00042891" w:rsidRDefault="00042891" w:rsidP="00042891">
      <w:pPr>
        <w:pStyle w:val="libNormal"/>
      </w:pPr>
    </w:p>
    <w:p w:rsidR="00042891" w:rsidRDefault="00042891" w:rsidP="003C21EC">
      <w:pPr>
        <w:pStyle w:val="Heading3"/>
      </w:pPr>
      <w:bookmarkStart w:id="1832" w:name="_Toc484337835"/>
      <w:bookmarkStart w:id="1833" w:name="_Toc485812144"/>
      <w:r>
        <w:t>Notes</w:t>
      </w:r>
      <w:bookmarkEnd w:id="1832"/>
      <w:bookmarkEnd w:id="1833"/>
    </w:p>
    <w:p w:rsidR="00042891" w:rsidRDefault="00042891" w:rsidP="00042891">
      <w:pPr>
        <w:pStyle w:val="libFootnote"/>
      </w:pPr>
      <w:r>
        <w:t xml:space="preserve">1. </w:t>
      </w:r>
      <w:r>
        <w:rPr>
          <w:rtl/>
        </w:rPr>
        <w:t xml:space="preserve">بحار الأنوار : </w:t>
      </w:r>
      <w:r>
        <w:rPr>
          <w:rtl/>
          <w:lang w:bidi="fa-IR"/>
        </w:rPr>
        <w:t>103 / 146 / 3</w:t>
      </w:r>
      <w:r>
        <w:t xml:space="preserve"> .</w:t>
      </w:r>
    </w:p>
    <w:p w:rsidR="00042891" w:rsidRDefault="00042891" w:rsidP="00042891">
      <w:pPr>
        <w:pStyle w:val="libFootnote"/>
      </w:pPr>
      <w:r>
        <w:t xml:space="preserve">2. Bihar al-Anwar, v. </w:t>
      </w:r>
      <w:r>
        <w:rPr>
          <w:lang w:bidi="fa-IR"/>
        </w:rPr>
        <w:t>103</w:t>
      </w:r>
      <w:r>
        <w:t xml:space="preserve">, p. </w:t>
      </w:r>
      <w:r>
        <w:rPr>
          <w:lang w:bidi="fa-IR"/>
        </w:rPr>
        <w:t>146</w:t>
      </w:r>
      <w:r>
        <w:t xml:space="preserve">, no. </w:t>
      </w:r>
      <w:r>
        <w:rPr>
          <w:lang w:bidi="fa-IR"/>
        </w:rPr>
        <w:t>3</w:t>
      </w:r>
    </w:p>
    <w:p w:rsidR="00042891" w:rsidRDefault="00042891" w:rsidP="00042891">
      <w:pPr>
        <w:pStyle w:val="libFootnote"/>
      </w:pPr>
      <w:r>
        <w:t xml:space="preserve">3. </w:t>
      </w:r>
      <w:r>
        <w:rPr>
          <w:rtl/>
        </w:rPr>
        <w:t xml:space="preserve">الموطّأ : </w:t>
      </w:r>
      <w:r>
        <w:rPr>
          <w:rtl/>
          <w:lang w:bidi="fa-IR"/>
        </w:rPr>
        <w:t>2 / 674 / 84</w:t>
      </w:r>
      <w:r>
        <w:t xml:space="preserve"> .</w:t>
      </w:r>
    </w:p>
    <w:p w:rsidR="00042891" w:rsidRDefault="00042891" w:rsidP="00042891">
      <w:pPr>
        <w:pStyle w:val="libFootnote"/>
      </w:pPr>
      <w:r>
        <w:t xml:space="preserve">4. Mustadrak al-Wasa'il, v. </w:t>
      </w:r>
      <w:r>
        <w:rPr>
          <w:lang w:bidi="fa-IR"/>
        </w:rPr>
        <w:t>13</w:t>
      </w:r>
      <w:r>
        <w:t xml:space="preserve">, p. </w:t>
      </w:r>
      <w:r>
        <w:rPr>
          <w:lang w:bidi="fa-IR"/>
        </w:rPr>
        <w:t>397</w:t>
      </w:r>
      <w:r>
        <w:t xml:space="preserve">, no. </w:t>
      </w:r>
      <w:r>
        <w:rPr>
          <w:lang w:bidi="fa-IR"/>
        </w:rPr>
        <w:t>15713</w:t>
      </w:r>
      <w:r>
        <w:t xml:space="preserve">, and al-Muwata, v. </w:t>
      </w:r>
      <w:r>
        <w:rPr>
          <w:lang w:bidi="fa-IR"/>
        </w:rPr>
        <w:t>2</w:t>
      </w:r>
      <w:r>
        <w:t xml:space="preserve">, p. </w:t>
      </w:r>
      <w:r>
        <w:rPr>
          <w:lang w:bidi="fa-IR"/>
        </w:rPr>
        <w:t>674</w:t>
      </w:r>
      <w:r>
        <w:t xml:space="preserve">, no. </w:t>
      </w:r>
      <w:r>
        <w:rPr>
          <w:lang w:bidi="fa-IR"/>
        </w:rPr>
        <w:t>84</w:t>
      </w:r>
    </w:p>
    <w:p w:rsidR="00042891" w:rsidRDefault="00042891" w:rsidP="00042891">
      <w:pPr>
        <w:pStyle w:val="libFootnote"/>
      </w:pPr>
      <w:r>
        <w:t xml:space="preserve">5. </w:t>
      </w:r>
      <w:r>
        <w:rPr>
          <w:rtl/>
        </w:rPr>
        <w:t xml:space="preserve">غرر الحكم : </w:t>
      </w:r>
      <w:r>
        <w:rPr>
          <w:rtl/>
          <w:lang w:bidi="fa-IR"/>
        </w:rPr>
        <w:t>3190</w:t>
      </w:r>
      <w:r>
        <w:t xml:space="preserve"> .</w:t>
      </w:r>
    </w:p>
    <w:p w:rsidR="00042891" w:rsidRDefault="00042891" w:rsidP="00042891">
      <w:pPr>
        <w:pStyle w:val="libFootnote"/>
        <w:rPr>
          <w:rtl/>
          <w:lang w:bidi="fa-IR"/>
        </w:rPr>
      </w:pPr>
      <w:r>
        <w:t xml:space="preserve">6. Ghurar al-Hikam, no. </w:t>
      </w:r>
      <w:r>
        <w:rPr>
          <w:lang w:bidi="fa-IR"/>
        </w:rPr>
        <w:t>3190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834" w:name="_Toc484337836"/>
      <w:bookmarkStart w:id="1835" w:name="_Toc485812145"/>
      <w:r>
        <w:rPr>
          <w:lang w:bidi="fa-IR"/>
        </w:rPr>
        <w:lastRenderedPageBreak/>
        <w:t>147</w:t>
      </w:r>
      <w:r>
        <w:t xml:space="preserve"> - </w:t>
      </w:r>
      <w:r>
        <w:rPr>
          <w:rtl/>
          <w:lang w:bidi="fa-IR"/>
        </w:rPr>
        <w:t>الذِّكر</w:t>
      </w:r>
      <w:bookmarkEnd w:id="1834"/>
      <w:bookmarkEnd w:id="1835"/>
    </w:p>
    <w:p w:rsidR="00042891" w:rsidRDefault="00042891" w:rsidP="003C21EC">
      <w:pPr>
        <w:pStyle w:val="Heading1Center"/>
      </w:pPr>
      <w:bookmarkStart w:id="1836" w:name="_Toc484337837"/>
      <w:bookmarkStart w:id="1837" w:name="_Toc485812146"/>
      <w:r>
        <w:rPr>
          <w:lang w:bidi="fa-IR"/>
        </w:rPr>
        <w:t>147</w:t>
      </w:r>
      <w:r>
        <w:t>. REMEMBRANCE</w:t>
      </w:r>
      <w:bookmarkEnd w:id="1836"/>
      <w:bookmarkEnd w:id="1837"/>
    </w:p>
    <w:p w:rsidR="00042891" w:rsidRDefault="00042891" w:rsidP="003C21EC">
      <w:pPr>
        <w:pStyle w:val="Heading2Center"/>
      </w:pPr>
      <w:bookmarkStart w:id="1838" w:name="_Toc484337838"/>
      <w:bookmarkStart w:id="1839" w:name="_Toc485812147"/>
      <w:r>
        <w:rPr>
          <w:lang w:bidi="fa-IR"/>
        </w:rPr>
        <w:t>750</w:t>
      </w:r>
      <w:r>
        <w:t xml:space="preserve"> - </w:t>
      </w:r>
      <w:r>
        <w:rPr>
          <w:rtl/>
          <w:lang w:bidi="fa-IR"/>
        </w:rPr>
        <w:t>فَضلُ ذِكرِ اللَّهِ‏</w:t>
      </w:r>
      <w:bookmarkEnd w:id="1838"/>
      <w:bookmarkEnd w:id="1839"/>
    </w:p>
    <w:p w:rsidR="00042891" w:rsidRDefault="00042891" w:rsidP="003C21EC">
      <w:pPr>
        <w:pStyle w:val="Heading2Center"/>
      </w:pPr>
      <w:bookmarkStart w:id="1840" w:name="_Toc484337839"/>
      <w:bookmarkStart w:id="1841" w:name="_Toc485812148"/>
      <w:r>
        <w:rPr>
          <w:lang w:bidi="fa-IR"/>
        </w:rPr>
        <w:t>750</w:t>
      </w:r>
      <w:r>
        <w:t>. THE VIRTUE OF THE REMEMBRANCE OF ALLAH</w:t>
      </w:r>
      <w:bookmarkEnd w:id="1840"/>
      <w:bookmarkEnd w:id="1841"/>
    </w:p>
    <w:p w:rsidR="00042891" w:rsidRDefault="00042891" w:rsidP="00F40395">
      <w:pPr>
        <w:pStyle w:val="libAr"/>
      </w:pPr>
      <w:r w:rsidRPr="004A7464">
        <w:rPr>
          <w:rtl/>
        </w:rPr>
        <w:t>(</w:t>
      </w:r>
      <w:r w:rsidRPr="00B61F7A">
        <w:rPr>
          <w:rtl/>
        </w:rPr>
        <w:t>يَأَيُّهَا الَّذِينَ ءَامَنُوا لَا تُلْهِكُمْ أَمْوَ لُكُمْ وَ لَآ أَوْلَدُكُمْ عَن ذِكْرِ اللَّهِ وَ مَن يَفْعَلْ ذَ لِكَ فَأُوْلآئِكَ هُمُ الْخَسِرُونَ) .</w:t>
      </w:r>
      <w:r>
        <w:rPr>
          <w:rStyle w:val="libFootnotenumChar"/>
          <w:rtl/>
        </w:rPr>
        <w:t>1</w:t>
      </w:r>
    </w:p>
    <w:p w:rsidR="00042891" w:rsidRDefault="00042891" w:rsidP="00042891">
      <w:pPr>
        <w:pStyle w:val="libNormal"/>
      </w:pPr>
      <w:r w:rsidRPr="00FD71ED">
        <w:rPr>
          <w:rStyle w:val="libBoldItalicChar"/>
        </w:rPr>
        <w:t>“O you who have faith! Do not let your possessions and your children distract you from the remembrance of Allah, and whoever does that - it is they who are the losers.”</w:t>
      </w:r>
      <w:r>
        <w:t xml:space="preserve">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البقرة : </w:t>
      </w:r>
      <w:r>
        <w:rPr>
          <w:rtl/>
          <w:lang w:bidi="fa-IR"/>
        </w:rPr>
        <w:t>152</w:t>
      </w:r>
      <w:r w:rsidRPr="00B61F7A">
        <w:rPr>
          <w:rtl/>
        </w:rPr>
        <w:t xml:space="preserve"> وآل عمران : </w:t>
      </w:r>
      <w:r>
        <w:rPr>
          <w:rtl/>
          <w:lang w:bidi="fa-IR"/>
        </w:rPr>
        <w:t>41</w:t>
      </w:r>
      <w:r w:rsidRPr="00B61F7A">
        <w:rPr>
          <w:rtl/>
        </w:rPr>
        <w:t xml:space="preserve"> ، </w:t>
      </w:r>
      <w:r>
        <w:rPr>
          <w:rtl/>
          <w:lang w:bidi="fa-IR"/>
        </w:rPr>
        <w:t>191</w:t>
      </w:r>
      <w:r w:rsidRPr="00B61F7A">
        <w:rPr>
          <w:rtl/>
        </w:rPr>
        <w:t xml:space="preserve"> والنساء : </w:t>
      </w:r>
      <w:r>
        <w:rPr>
          <w:rtl/>
          <w:lang w:bidi="fa-IR"/>
        </w:rPr>
        <w:t>142</w:t>
      </w:r>
      <w:r w:rsidRPr="00B61F7A">
        <w:rPr>
          <w:rtl/>
        </w:rPr>
        <w:t xml:space="preserve"> والاعراف : </w:t>
      </w:r>
      <w:r>
        <w:rPr>
          <w:rtl/>
          <w:lang w:bidi="fa-IR"/>
        </w:rPr>
        <w:t>180</w:t>
      </w:r>
      <w:r w:rsidRPr="00B61F7A">
        <w:rPr>
          <w:rtl/>
        </w:rPr>
        <w:t xml:space="preserve"> ، </w:t>
      </w:r>
      <w:r>
        <w:rPr>
          <w:rtl/>
          <w:lang w:bidi="fa-IR"/>
        </w:rPr>
        <w:t>205</w:t>
      </w:r>
      <w:r w:rsidRPr="00B61F7A">
        <w:rPr>
          <w:rtl/>
        </w:rPr>
        <w:t xml:space="preserve"> والتوبة : </w:t>
      </w:r>
      <w:r>
        <w:rPr>
          <w:rtl/>
          <w:lang w:bidi="fa-IR"/>
        </w:rPr>
        <w:t>67</w:t>
      </w:r>
      <w:r w:rsidRPr="00B61F7A">
        <w:rPr>
          <w:rtl/>
        </w:rPr>
        <w:t xml:space="preserve"> والكهف : </w:t>
      </w:r>
      <w:r>
        <w:rPr>
          <w:rtl/>
          <w:lang w:bidi="fa-IR"/>
        </w:rPr>
        <w:t>24</w:t>
      </w:r>
      <w:r w:rsidRPr="00B61F7A">
        <w:rPr>
          <w:rtl/>
        </w:rPr>
        <w:t xml:space="preserve"> ، </w:t>
      </w:r>
      <w:r>
        <w:rPr>
          <w:rtl/>
          <w:lang w:bidi="fa-IR"/>
        </w:rPr>
        <w:t>28</w:t>
      </w:r>
      <w:r w:rsidRPr="00B61F7A">
        <w:rPr>
          <w:rtl/>
        </w:rPr>
        <w:t xml:space="preserve"> وطه : </w:t>
      </w:r>
      <w:r>
        <w:rPr>
          <w:rtl/>
          <w:lang w:bidi="fa-IR"/>
        </w:rPr>
        <w:t>34</w:t>
      </w:r>
      <w:r w:rsidRPr="00B61F7A">
        <w:rPr>
          <w:rtl/>
        </w:rPr>
        <w:t xml:space="preserve"> ، </w:t>
      </w:r>
      <w:r>
        <w:rPr>
          <w:rtl/>
          <w:lang w:bidi="fa-IR"/>
        </w:rPr>
        <w:t>42</w:t>
      </w:r>
      <w:r w:rsidRPr="00B61F7A">
        <w:rPr>
          <w:rtl/>
        </w:rPr>
        <w:t xml:space="preserve"> والنور : </w:t>
      </w:r>
      <w:r>
        <w:rPr>
          <w:rtl/>
          <w:lang w:bidi="fa-IR"/>
        </w:rPr>
        <w:t>37</w:t>
      </w:r>
      <w:r w:rsidRPr="00B61F7A">
        <w:rPr>
          <w:rtl/>
        </w:rPr>
        <w:t xml:space="preserve"> والشعراء : </w:t>
      </w:r>
      <w:r>
        <w:rPr>
          <w:rtl/>
          <w:lang w:bidi="fa-IR"/>
        </w:rPr>
        <w:t>227</w:t>
      </w:r>
      <w:r w:rsidRPr="00B61F7A">
        <w:rPr>
          <w:rtl/>
        </w:rPr>
        <w:t xml:space="preserve"> والعنكبوت : </w:t>
      </w:r>
      <w:r>
        <w:rPr>
          <w:rtl/>
          <w:lang w:bidi="fa-IR"/>
        </w:rPr>
        <w:t>45</w:t>
      </w:r>
      <w:r w:rsidRPr="00B61F7A">
        <w:rPr>
          <w:rtl/>
        </w:rPr>
        <w:t xml:space="preserve"> والأحزاب : </w:t>
      </w:r>
      <w:r>
        <w:rPr>
          <w:rtl/>
          <w:lang w:bidi="fa-IR"/>
        </w:rPr>
        <w:t>21</w:t>
      </w:r>
      <w:r w:rsidRPr="00B61F7A">
        <w:rPr>
          <w:rtl/>
        </w:rPr>
        <w:t xml:space="preserve"> ، </w:t>
      </w:r>
      <w:r>
        <w:rPr>
          <w:rtl/>
          <w:lang w:bidi="fa-IR"/>
        </w:rPr>
        <w:t>35</w:t>
      </w:r>
      <w:r w:rsidRPr="00B61F7A">
        <w:rPr>
          <w:rtl/>
        </w:rPr>
        <w:t xml:space="preserve"> ، </w:t>
      </w:r>
      <w:r>
        <w:rPr>
          <w:rtl/>
          <w:lang w:bidi="fa-IR"/>
        </w:rPr>
        <w:t>41</w:t>
      </w:r>
      <w:r w:rsidRPr="00B61F7A">
        <w:rPr>
          <w:rtl/>
        </w:rPr>
        <w:t xml:space="preserve"> والجمعة : </w:t>
      </w:r>
      <w:r>
        <w:rPr>
          <w:rtl/>
          <w:lang w:bidi="fa-IR"/>
        </w:rPr>
        <w:t>10</w:t>
      </w:r>
      <w:r w:rsidRPr="00B61F7A">
        <w:rPr>
          <w:rtl/>
        </w:rPr>
        <w:t xml:space="preserve"> والمزمّل : </w:t>
      </w:r>
      <w:r>
        <w:rPr>
          <w:rtl/>
          <w:lang w:bidi="fa-IR"/>
        </w:rPr>
        <w:t>8</w:t>
      </w:r>
      <w:r>
        <w:t xml:space="preserve"> .</w:t>
      </w:r>
    </w:p>
    <w:p w:rsidR="00042891" w:rsidRDefault="00042891" w:rsidP="00042891">
      <w:pPr>
        <w:pStyle w:val="libBold2"/>
      </w:pPr>
      <w:r w:rsidRPr="00CF763D">
        <w:t xml:space="preserve">(See also: Qur'an, </w:t>
      </w:r>
      <w:r>
        <w:t>2</w:t>
      </w:r>
      <w:r w:rsidRPr="00CF763D">
        <w:t>:</w:t>
      </w:r>
      <w:r>
        <w:t>152</w:t>
      </w:r>
      <w:r w:rsidRPr="00CF763D">
        <w:t xml:space="preserve">, </w:t>
      </w:r>
      <w:r>
        <w:t>3</w:t>
      </w:r>
      <w:r w:rsidRPr="00CF763D">
        <w:t>:</w:t>
      </w:r>
      <w:r>
        <w:t>41</w:t>
      </w:r>
      <w:r w:rsidRPr="00CF763D">
        <w:t xml:space="preserve">, </w:t>
      </w:r>
      <w:r>
        <w:t>3</w:t>
      </w:r>
      <w:r w:rsidRPr="00CF763D">
        <w:t>:</w:t>
      </w:r>
      <w:r>
        <w:t>191</w:t>
      </w:r>
      <w:r w:rsidRPr="00CF763D">
        <w:t xml:space="preserve">, </w:t>
      </w:r>
      <w:r>
        <w:t>4</w:t>
      </w:r>
      <w:r w:rsidRPr="00CF763D">
        <w:t>:</w:t>
      </w:r>
      <w:r>
        <w:t>142</w:t>
      </w:r>
      <w:r w:rsidRPr="00CF763D">
        <w:t xml:space="preserve">, </w:t>
      </w:r>
      <w:r>
        <w:t>7</w:t>
      </w:r>
      <w:r w:rsidRPr="00CF763D">
        <w:t>:</w:t>
      </w:r>
      <w:r>
        <w:t>180</w:t>
      </w:r>
      <w:r w:rsidRPr="00CF763D">
        <w:t xml:space="preserve">, </w:t>
      </w:r>
      <w:r>
        <w:t>7</w:t>
      </w:r>
      <w:r w:rsidRPr="00CF763D">
        <w:t>:</w:t>
      </w:r>
      <w:r>
        <w:t>205</w:t>
      </w:r>
      <w:r w:rsidRPr="00CF763D">
        <w:t xml:space="preserve">, </w:t>
      </w:r>
      <w:r>
        <w:t>9</w:t>
      </w:r>
      <w:r w:rsidRPr="00CF763D">
        <w:t>:</w:t>
      </w:r>
      <w:r>
        <w:t>67</w:t>
      </w:r>
      <w:r w:rsidRPr="00CF763D">
        <w:t xml:space="preserve">, </w:t>
      </w:r>
      <w:r>
        <w:t>18</w:t>
      </w:r>
      <w:r w:rsidRPr="00CF763D">
        <w:t>:</w:t>
      </w:r>
      <w:r>
        <w:t>24</w:t>
      </w:r>
      <w:r w:rsidRPr="00CF763D">
        <w:t xml:space="preserve">, </w:t>
      </w:r>
      <w:r>
        <w:t>18</w:t>
      </w:r>
      <w:r w:rsidRPr="00CF763D">
        <w:t>:</w:t>
      </w:r>
      <w:r>
        <w:t>28</w:t>
      </w:r>
      <w:r w:rsidRPr="00CF763D">
        <w:t xml:space="preserve">, </w:t>
      </w:r>
      <w:r>
        <w:t>20</w:t>
      </w:r>
      <w:r w:rsidRPr="00CF763D">
        <w:t>:</w:t>
      </w:r>
      <w:r>
        <w:t>34</w:t>
      </w:r>
      <w:r w:rsidRPr="00CF763D">
        <w:t xml:space="preserve">, </w:t>
      </w:r>
      <w:r>
        <w:t>20</w:t>
      </w:r>
      <w:r w:rsidRPr="00CF763D">
        <w:t>:</w:t>
      </w:r>
      <w:r>
        <w:t>42</w:t>
      </w:r>
      <w:r w:rsidRPr="00CF763D">
        <w:t xml:space="preserve">, </w:t>
      </w:r>
      <w:r>
        <w:t>24</w:t>
      </w:r>
      <w:r w:rsidRPr="00CF763D">
        <w:t>:</w:t>
      </w:r>
      <w:r>
        <w:t>37</w:t>
      </w:r>
      <w:r w:rsidRPr="00CF763D">
        <w:t xml:space="preserve">, </w:t>
      </w:r>
      <w:r>
        <w:t>26</w:t>
      </w:r>
      <w:r w:rsidRPr="00CF763D">
        <w:t>:</w:t>
      </w:r>
      <w:r>
        <w:t>227</w:t>
      </w:r>
      <w:r w:rsidRPr="00CF763D">
        <w:t xml:space="preserve">, </w:t>
      </w:r>
      <w:r>
        <w:t>29</w:t>
      </w:r>
      <w:r w:rsidRPr="00CF763D">
        <w:t>:</w:t>
      </w:r>
      <w:r>
        <w:t>45</w:t>
      </w:r>
      <w:r w:rsidRPr="00CF763D">
        <w:t xml:space="preserve">,  </w:t>
      </w:r>
      <w:r>
        <w:t>33</w:t>
      </w:r>
      <w:r w:rsidRPr="00CF763D">
        <w:t>:</w:t>
      </w:r>
      <w:r>
        <w:t>21</w:t>
      </w:r>
      <w:r w:rsidRPr="00CF763D">
        <w:t xml:space="preserve">, </w:t>
      </w:r>
      <w:r>
        <w:t>33</w:t>
      </w:r>
      <w:r w:rsidRPr="00CF763D">
        <w:t>:</w:t>
      </w:r>
      <w:r>
        <w:t>35</w:t>
      </w:r>
      <w:r w:rsidRPr="00CF763D">
        <w:t xml:space="preserve">, </w:t>
      </w:r>
      <w:r>
        <w:t>33</w:t>
      </w:r>
      <w:r w:rsidRPr="00CF763D">
        <w:t>:</w:t>
      </w:r>
      <w:r>
        <w:t>41</w:t>
      </w:r>
      <w:r w:rsidRPr="00CF763D">
        <w:t xml:space="preserve">, </w:t>
      </w:r>
      <w:r>
        <w:t>62</w:t>
      </w:r>
      <w:r w:rsidRPr="00CF763D">
        <w:t>:</w:t>
      </w:r>
      <w:r>
        <w:t>10</w:t>
      </w:r>
      <w:r w:rsidRPr="00CF763D">
        <w:t xml:space="preserve">, </w:t>
      </w:r>
      <w:r>
        <w:t>73</w:t>
      </w:r>
      <w:r w:rsidRPr="00CF763D">
        <w:t>:</w:t>
      </w:r>
      <w:r>
        <w:t>8</w:t>
      </w:r>
      <w:r w:rsidRPr="00CF763D">
        <w:t>)</w:t>
      </w:r>
    </w:p>
    <w:p w:rsidR="00042891" w:rsidRDefault="00042891" w:rsidP="00F40395">
      <w:pPr>
        <w:pStyle w:val="libAr"/>
      </w:pPr>
      <w:r>
        <w:rPr>
          <w:rStyle w:val="libBold1Char"/>
          <w:rtl/>
        </w:rPr>
        <w:t>2315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تَختارَنَّ</w:t>
      </w:r>
      <w:r>
        <w:rPr>
          <w:rtl/>
          <w:lang w:bidi="fa-IR"/>
        </w:rPr>
        <w:t xml:space="preserve"> </w:t>
      </w:r>
      <w:r w:rsidRPr="00A840D2">
        <w:rPr>
          <w:rtl/>
          <w:lang w:bidi="fa-IR"/>
        </w:rPr>
        <w:t>عَلى</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شَيئاً</w:t>
      </w:r>
      <w:r>
        <w:rPr>
          <w:rtl/>
          <w:lang w:bidi="fa-IR"/>
        </w:rPr>
        <w:t xml:space="preserve"> </w:t>
      </w:r>
      <w:r w:rsidRPr="00A840D2">
        <w:rPr>
          <w:rtl/>
          <w:lang w:bidi="fa-IR"/>
        </w:rPr>
        <w:t>فإنّهُ</w:t>
      </w:r>
      <w:r>
        <w:rPr>
          <w:rtl/>
          <w:lang w:bidi="fa-IR"/>
        </w:rPr>
        <w:t xml:space="preserve"> </w:t>
      </w:r>
      <w:r w:rsidRPr="00A840D2">
        <w:rPr>
          <w:rtl/>
          <w:lang w:bidi="fa-IR"/>
        </w:rPr>
        <w:t>يقولُ</w:t>
      </w:r>
      <w:r>
        <w:rPr>
          <w:rtl/>
          <w:lang w:bidi="fa-IR"/>
        </w:rPr>
        <w:t xml:space="preserve"> : (</w:t>
      </w:r>
      <w:r w:rsidRPr="00A840D2">
        <w:rPr>
          <w:rtl/>
          <w:lang w:bidi="fa-IR"/>
        </w:rPr>
        <w:t>وَلَذِكْرُ</w:t>
      </w:r>
      <w:r>
        <w:rPr>
          <w:rtl/>
          <w:lang w:bidi="fa-IR"/>
        </w:rPr>
        <w:t xml:space="preserve"> </w:t>
      </w:r>
      <w:r w:rsidRPr="00A840D2">
        <w:rPr>
          <w:rtl/>
          <w:lang w:bidi="fa-IR"/>
        </w:rPr>
        <w:t>اللَّهِ</w:t>
      </w:r>
      <w:r>
        <w:rPr>
          <w:rtl/>
          <w:lang w:bidi="fa-IR"/>
        </w:rPr>
        <w:t xml:space="preserve"> </w:t>
      </w:r>
      <w:r w:rsidRPr="00A840D2">
        <w:rPr>
          <w:rtl/>
          <w:lang w:bidi="fa-IR"/>
        </w:rPr>
        <w:t>أكْبَرُ</w:t>
      </w:r>
      <w:r>
        <w:rPr>
          <w:rtl/>
          <w:lang w:bidi="fa-IR"/>
        </w:rPr>
        <w:t>) .</w:t>
      </w:r>
      <w:r>
        <w:rPr>
          <w:rStyle w:val="libFootnotenumChar"/>
          <w:rtl/>
        </w:rPr>
        <w:t>3</w:t>
      </w:r>
    </w:p>
    <w:p w:rsidR="00042891" w:rsidRDefault="00042891" w:rsidP="00042891">
      <w:pPr>
        <w:pStyle w:val="libNormal"/>
      </w:pPr>
      <w:r>
        <w:rPr>
          <w:rStyle w:val="libBold1Char"/>
        </w:rPr>
        <w:t>2315</w:t>
      </w:r>
      <w:r w:rsidRPr="000F7D59">
        <w:rPr>
          <w:rStyle w:val="libBold1Char"/>
        </w:rPr>
        <w:t>.</w:t>
      </w:r>
      <w:r>
        <w:rPr>
          <w:lang w:bidi="fa-IR"/>
        </w:rPr>
        <w:t xml:space="preserve"> </w:t>
      </w:r>
      <w:r>
        <w:t xml:space="preserve">The Prophet </w:t>
      </w:r>
      <w:r w:rsidRPr="001500BA">
        <w:t>(SAWA)</w:t>
      </w:r>
      <w:r>
        <w:t xml:space="preserve"> said, 'Never prefer anything above the remembrance of Allah for verily He says, </w:t>
      </w:r>
      <w:r w:rsidRPr="00FD71ED">
        <w:rPr>
          <w:rStyle w:val="libBoldItalicChar"/>
        </w:rPr>
        <w:t>“and the remembrance of Allah is surely greater.”</w:t>
      </w:r>
      <w:r>
        <w:t xml:space="preserve">' </w:t>
      </w:r>
      <w:r>
        <w:rPr>
          <w:rStyle w:val="libFootnotenumChar"/>
        </w:rPr>
        <w:t>4</w:t>
      </w:r>
    </w:p>
    <w:p w:rsidR="00042891" w:rsidRDefault="00042891" w:rsidP="00F40395">
      <w:pPr>
        <w:pStyle w:val="libAr"/>
      </w:pPr>
      <w:r>
        <w:rPr>
          <w:rStyle w:val="libBold1Char"/>
          <w:rtl/>
        </w:rPr>
        <w:t>2316</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w:t>
      </w:r>
      <w:r w:rsidRPr="00A840D2">
        <w:rPr>
          <w:rtl/>
          <w:lang w:bidi="fa-IR"/>
        </w:rPr>
        <w:t>عن</w:t>
      </w:r>
      <w:r>
        <w:rPr>
          <w:rtl/>
          <w:lang w:bidi="fa-IR"/>
        </w:rPr>
        <w:t xml:space="preserve"> </w:t>
      </w:r>
      <w:r w:rsidRPr="00A840D2">
        <w:rPr>
          <w:rtl/>
          <w:lang w:bidi="fa-IR"/>
        </w:rPr>
        <w:t>معاذ</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لَيسَ</w:t>
      </w:r>
      <w:r>
        <w:rPr>
          <w:rtl/>
          <w:lang w:bidi="fa-IR"/>
        </w:rPr>
        <w:t xml:space="preserve"> </w:t>
      </w:r>
      <w:r w:rsidRPr="00A840D2">
        <w:rPr>
          <w:rtl/>
          <w:lang w:bidi="fa-IR"/>
        </w:rPr>
        <w:t>عَمَلٌ</w:t>
      </w:r>
      <w:r>
        <w:rPr>
          <w:rtl/>
          <w:lang w:bidi="fa-IR"/>
        </w:rPr>
        <w:t xml:space="preserve"> </w:t>
      </w:r>
      <w:r w:rsidRPr="00A840D2">
        <w:rPr>
          <w:rtl/>
          <w:lang w:bidi="fa-IR"/>
        </w:rPr>
        <w:t>أحَبَّ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ولا</w:t>
      </w:r>
      <w:r>
        <w:rPr>
          <w:rtl/>
          <w:lang w:bidi="fa-IR"/>
        </w:rPr>
        <w:t xml:space="preserve"> </w:t>
      </w:r>
      <w:r w:rsidRPr="00A840D2">
        <w:rPr>
          <w:rtl/>
          <w:lang w:bidi="fa-IR"/>
        </w:rPr>
        <w:t>أنجى</w:t>
      </w:r>
      <w:r>
        <w:rPr>
          <w:rtl/>
          <w:lang w:bidi="fa-IR"/>
        </w:rPr>
        <w:t xml:space="preserve">‏ </w:t>
      </w:r>
      <w:r w:rsidRPr="00A840D2">
        <w:rPr>
          <w:rtl/>
          <w:lang w:bidi="fa-IR"/>
        </w:rPr>
        <w:t>لِعَبدٍ</w:t>
      </w:r>
      <w:r>
        <w:rPr>
          <w:rtl/>
          <w:lang w:bidi="fa-IR"/>
        </w:rPr>
        <w:t xml:space="preserve"> </w:t>
      </w:r>
      <w:r w:rsidRPr="00A840D2">
        <w:rPr>
          <w:rtl/>
          <w:lang w:bidi="fa-IR"/>
        </w:rPr>
        <w:t>مِن</w:t>
      </w:r>
      <w:r>
        <w:rPr>
          <w:rtl/>
          <w:lang w:bidi="fa-IR"/>
        </w:rPr>
        <w:t xml:space="preserve"> </w:t>
      </w:r>
      <w:r w:rsidRPr="00A840D2">
        <w:rPr>
          <w:rtl/>
          <w:lang w:bidi="fa-IR"/>
        </w:rPr>
        <w:t>كُلِّ</w:t>
      </w:r>
      <w:r>
        <w:rPr>
          <w:rtl/>
          <w:lang w:bidi="fa-IR"/>
        </w:rPr>
        <w:t xml:space="preserve"> </w:t>
      </w:r>
      <w:r w:rsidRPr="00A840D2">
        <w:rPr>
          <w:rtl/>
          <w:lang w:bidi="fa-IR"/>
        </w:rPr>
        <w:t>سيّئةٍ</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والآخِرَةِ</w:t>
      </w:r>
      <w:r>
        <w:rPr>
          <w:rtl/>
          <w:lang w:bidi="fa-IR"/>
        </w:rPr>
        <w:t xml:space="preserve"> </w:t>
      </w:r>
      <w:r w:rsidRPr="00A840D2">
        <w:rPr>
          <w:rtl/>
          <w:lang w:bidi="fa-IR"/>
        </w:rPr>
        <w:t>مِن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 </w:t>
      </w:r>
      <w:r w:rsidRPr="00A840D2">
        <w:rPr>
          <w:rtl/>
          <w:lang w:bidi="fa-IR"/>
        </w:rPr>
        <w:t>قيلَ</w:t>
      </w:r>
      <w:r>
        <w:rPr>
          <w:rtl/>
          <w:lang w:bidi="fa-IR"/>
        </w:rPr>
        <w:t xml:space="preserve"> : </w:t>
      </w:r>
      <w:r w:rsidRPr="00A840D2">
        <w:rPr>
          <w:rtl/>
          <w:lang w:bidi="fa-IR"/>
        </w:rPr>
        <w:t>ولا</w:t>
      </w:r>
      <w:r>
        <w:rPr>
          <w:rtl/>
          <w:lang w:bidi="fa-IR"/>
        </w:rPr>
        <w:t xml:space="preserve"> </w:t>
      </w:r>
      <w:r w:rsidRPr="00A840D2">
        <w:rPr>
          <w:rtl/>
          <w:lang w:bidi="fa-IR"/>
        </w:rPr>
        <w:t>القتالُ</w:t>
      </w:r>
      <w:r>
        <w:rPr>
          <w:rtl/>
          <w:lang w:bidi="fa-IR"/>
        </w:rPr>
        <w:t xml:space="preserve"> </w:t>
      </w:r>
      <w:r w:rsidRPr="00A840D2">
        <w:rPr>
          <w:rtl/>
          <w:lang w:bidi="fa-IR"/>
        </w:rPr>
        <w:t>في</w:t>
      </w:r>
      <w:r>
        <w:rPr>
          <w:rtl/>
          <w:lang w:bidi="fa-IR"/>
        </w:rPr>
        <w:t xml:space="preserve"> </w:t>
      </w:r>
      <w:r w:rsidRPr="00A840D2">
        <w:rPr>
          <w:rtl/>
          <w:lang w:bidi="fa-IR"/>
        </w:rPr>
        <w:t>سبيلِ</w:t>
      </w:r>
      <w:r>
        <w:rPr>
          <w:rtl/>
          <w:lang w:bidi="fa-IR"/>
        </w:rPr>
        <w:t xml:space="preserve"> </w:t>
      </w:r>
      <w:r w:rsidRPr="00A840D2">
        <w:rPr>
          <w:rtl/>
          <w:lang w:bidi="fa-IR"/>
        </w:rPr>
        <w:t>اللَّهِ</w:t>
      </w:r>
      <w:r>
        <w:rPr>
          <w:rtl/>
          <w:lang w:bidi="fa-IR"/>
        </w:rPr>
        <w:t xml:space="preserve"> ؟ </w:t>
      </w:r>
      <w:r w:rsidRPr="00A840D2">
        <w:rPr>
          <w:rtl/>
          <w:lang w:bidi="fa-IR"/>
        </w:rPr>
        <w:t>قالَ</w:t>
      </w:r>
      <w:r>
        <w:rPr>
          <w:rtl/>
          <w:lang w:bidi="fa-IR"/>
        </w:rPr>
        <w:t xml:space="preserve"> : </w:t>
      </w:r>
      <w:r w:rsidRPr="00A840D2">
        <w:rPr>
          <w:rtl/>
          <w:lang w:bidi="fa-IR"/>
        </w:rPr>
        <w:t>لولا</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لم</w:t>
      </w:r>
      <w:r>
        <w:rPr>
          <w:rtl/>
          <w:lang w:bidi="fa-IR"/>
        </w:rPr>
        <w:t xml:space="preserve"> </w:t>
      </w:r>
      <w:r w:rsidRPr="00A840D2">
        <w:rPr>
          <w:rtl/>
          <w:lang w:bidi="fa-IR"/>
        </w:rPr>
        <w:t>يُؤمَرْ</w:t>
      </w:r>
      <w:r>
        <w:rPr>
          <w:rtl/>
          <w:lang w:bidi="fa-IR"/>
        </w:rPr>
        <w:t xml:space="preserve"> </w:t>
      </w:r>
      <w:r w:rsidRPr="00A840D2">
        <w:rPr>
          <w:rtl/>
          <w:lang w:bidi="fa-IR"/>
        </w:rPr>
        <w:t>بالقِتالِ</w:t>
      </w:r>
      <w:r>
        <w:rPr>
          <w:rtl/>
          <w:lang w:bidi="fa-IR"/>
        </w:rPr>
        <w:t xml:space="preserve"> .</w:t>
      </w:r>
      <w:r>
        <w:rPr>
          <w:rStyle w:val="libFootnotenumChar"/>
          <w:rtl/>
        </w:rPr>
        <w:t>5</w:t>
      </w:r>
    </w:p>
    <w:p w:rsidR="00042891" w:rsidRDefault="00042891" w:rsidP="00042891">
      <w:pPr>
        <w:pStyle w:val="libNormal"/>
      </w:pPr>
      <w:r>
        <w:rPr>
          <w:rStyle w:val="libBold1Char"/>
        </w:rPr>
        <w:t>2316</w:t>
      </w:r>
      <w:r w:rsidRPr="000F7D59">
        <w:rPr>
          <w:rStyle w:val="libBold1Char"/>
        </w:rPr>
        <w:t>.</w:t>
      </w:r>
      <w:r>
        <w:rPr>
          <w:lang w:bidi="fa-IR"/>
        </w:rPr>
        <w:t xml:space="preserve"> </w:t>
      </w:r>
      <w:r>
        <w:t xml:space="preserve">The Prophet </w:t>
      </w:r>
      <w:r w:rsidRPr="001500BA">
        <w:t>(SAWA)</w:t>
      </w:r>
      <w:r>
        <w:t xml:space="preserve"> said, 'There is no action more beloved to Allah Almighty, or more successful as a means of salvation for a servant of Allah from all the evil of this world and the next than the remembrance of Allah.' Someone then asked, 'Not even fighting in the way of Allah?' The Prophet </w:t>
      </w:r>
      <w:r w:rsidRPr="001500BA">
        <w:t>(SAWA)</w:t>
      </w:r>
      <w:r>
        <w:t xml:space="preserve"> replied, 'If it was not for the remembrance of Allah, there would be no command to fight in the way of Allah.' </w:t>
      </w:r>
      <w:r>
        <w:rPr>
          <w:rStyle w:val="libFootnotenumChar"/>
        </w:rPr>
        <w:t>6</w:t>
      </w:r>
    </w:p>
    <w:p w:rsidR="00042891" w:rsidRDefault="00042891" w:rsidP="00F40395">
      <w:pPr>
        <w:pStyle w:val="libAr"/>
      </w:pPr>
      <w:r>
        <w:rPr>
          <w:rStyle w:val="libBold1Char"/>
          <w:rtl/>
        </w:rPr>
        <w:t>2317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الذِّكرُ</w:t>
      </w:r>
      <w:r>
        <w:rPr>
          <w:rtl/>
          <w:lang w:bidi="fa-IR"/>
        </w:rPr>
        <w:t xml:space="preserve"> </w:t>
      </w:r>
      <w:r w:rsidRPr="00A840D2">
        <w:rPr>
          <w:rtl/>
          <w:lang w:bidi="fa-IR"/>
        </w:rPr>
        <w:t>لَذَّةُ</w:t>
      </w:r>
      <w:r>
        <w:rPr>
          <w:rtl/>
          <w:lang w:bidi="fa-IR"/>
        </w:rPr>
        <w:t xml:space="preserve"> </w:t>
      </w:r>
      <w:r w:rsidRPr="00A840D2">
        <w:rPr>
          <w:rtl/>
          <w:lang w:bidi="fa-IR"/>
        </w:rPr>
        <w:t>المُحِبِّينَ</w:t>
      </w:r>
      <w:r>
        <w:rPr>
          <w:rtl/>
          <w:lang w:bidi="fa-IR"/>
        </w:rPr>
        <w:t xml:space="preserve"> .</w:t>
      </w:r>
      <w:r>
        <w:rPr>
          <w:rStyle w:val="libFootnotenumChar"/>
          <w:rtl/>
        </w:rPr>
        <w:t>7</w:t>
      </w:r>
    </w:p>
    <w:p w:rsidR="00042891" w:rsidRDefault="00042891" w:rsidP="00042891">
      <w:pPr>
        <w:pStyle w:val="libNormal"/>
      </w:pPr>
      <w:r>
        <w:rPr>
          <w:rStyle w:val="libBold1Char"/>
        </w:rPr>
        <w:t>2317</w:t>
      </w:r>
      <w:r w:rsidRPr="000F7D59">
        <w:rPr>
          <w:rStyle w:val="libBold1Char"/>
        </w:rPr>
        <w:t>.</w:t>
      </w:r>
      <w:r>
        <w:rPr>
          <w:lang w:bidi="fa-IR"/>
        </w:rPr>
        <w:t xml:space="preserve"> </w:t>
      </w:r>
      <w:r>
        <w:t xml:space="preserve">Imam Ali </w:t>
      </w:r>
      <w:r w:rsidRPr="001500BA">
        <w:t>(AS)</w:t>
      </w:r>
      <w:r>
        <w:t xml:space="preserve"> said, 'Remembrance is a source of great pleasure for the lovers [of Allah].' </w:t>
      </w:r>
      <w:r>
        <w:rPr>
          <w:rStyle w:val="libFootnotenumChar"/>
        </w:rPr>
        <w:t>8</w:t>
      </w:r>
    </w:p>
    <w:p w:rsidR="00042891" w:rsidRDefault="00042891" w:rsidP="00F40395">
      <w:pPr>
        <w:pStyle w:val="libAr"/>
      </w:pPr>
      <w:r>
        <w:rPr>
          <w:rStyle w:val="libBold1Char"/>
          <w:rtl/>
        </w:rPr>
        <w:t>2318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الذِّكرُ</w:t>
      </w:r>
      <w:r>
        <w:rPr>
          <w:rtl/>
          <w:lang w:bidi="fa-IR"/>
        </w:rPr>
        <w:t xml:space="preserve"> </w:t>
      </w:r>
      <w:r w:rsidRPr="00A840D2">
        <w:rPr>
          <w:rtl/>
          <w:lang w:bidi="fa-IR"/>
        </w:rPr>
        <w:t>مُجالَسَةُ</w:t>
      </w:r>
      <w:r>
        <w:rPr>
          <w:rtl/>
          <w:lang w:bidi="fa-IR"/>
        </w:rPr>
        <w:t xml:space="preserve"> </w:t>
      </w:r>
      <w:r w:rsidRPr="00A840D2">
        <w:rPr>
          <w:rtl/>
          <w:lang w:bidi="fa-IR"/>
        </w:rPr>
        <w:t>المَحبوبِ</w:t>
      </w:r>
      <w:r>
        <w:rPr>
          <w:rtl/>
          <w:lang w:bidi="fa-IR"/>
        </w:rPr>
        <w:t xml:space="preserve"> .</w:t>
      </w:r>
      <w:r>
        <w:rPr>
          <w:rStyle w:val="libFootnotenumChar"/>
          <w:rtl/>
        </w:rPr>
        <w:t>9</w:t>
      </w:r>
    </w:p>
    <w:p w:rsidR="00042891" w:rsidRDefault="00042891" w:rsidP="00042891">
      <w:pPr>
        <w:pStyle w:val="libNormal"/>
      </w:pPr>
      <w:r>
        <w:rPr>
          <w:rStyle w:val="libBold1Char"/>
        </w:rPr>
        <w:t>2318</w:t>
      </w:r>
      <w:r w:rsidRPr="000F7D59">
        <w:rPr>
          <w:rStyle w:val="libBold1Char"/>
        </w:rPr>
        <w:t>.</w:t>
      </w:r>
      <w:r>
        <w:rPr>
          <w:lang w:bidi="fa-IR"/>
        </w:rPr>
        <w:t xml:space="preserve"> </w:t>
      </w:r>
      <w:r>
        <w:t xml:space="preserve">Imam Ali </w:t>
      </w:r>
      <w:r w:rsidRPr="001500BA">
        <w:t>(AS)</w:t>
      </w:r>
      <w:r>
        <w:t xml:space="preserve"> said, 'Remembrance is sitting in the company of the Beloved One.' </w:t>
      </w:r>
      <w:r>
        <w:rPr>
          <w:rStyle w:val="libFootnotenumChar"/>
        </w:rPr>
        <w:t>10</w:t>
      </w:r>
    </w:p>
    <w:p w:rsidR="00042891" w:rsidRDefault="00042891" w:rsidP="00F40395">
      <w:pPr>
        <w:pStyle w:val="libAr"/>
      </w:pPr>
      <w:r>
        <w:rPr>
          <w:rStyle w:val="libBold1Char"/>
          <w:rtl/>
        </w:rPr>
        <w:lastRenderedPageBreak/>
        <w:t>2319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سَجِيَّةُ</w:t>
      </w:r>
      <w:r>
        <w:rPr>
          <w:rtl/>
          <w:lang w:bidi="fa-IR"/>
        </w:rPr>
        <w:t xml:space="preserve"> </w:t>
      </w:r>
      <w:r w:rsidRPr="00A840D2">
        <w:rPr>
          <w:rtl/>
          <w:lang w:bidi="fa-IR"/>
        </w:rPr>
        <w:t>كُلِّ</w:t>
      </w:r>
      <w:r>
        <w:rPr>
          <w:rtl/>
          <w:lang w:bidi="fa-IR"/>
        </w:rPr>
        <w:t xml:space="preserve"> </w:t>
      </w:r>
      <w:r w:rsidRPr="00A840D2">
        <w:rPr>
          <w:rtl/>
          <w:lang w:bidi="fa-IR"/>
        </w:rPr>
        <w:t>مُحسِنٍ</w:t>
      </w:r>
      <w:r>
        <w:rPr>
          <w:rtl/>
          <w:lang w:bidi="fa-IR"/>
        </w:rPr>
        <w:t xml:space="preserve"> </w:t>
      </w:r>
      <w:r w:rsidRPr="00A840D2">
        <w:rPr>
          <w:rtl/>
          <w:lang w:bidi="fa-IR"/>
        </w:rPr>
        <w:t>وشِيمَةُ</w:t>
      </w:r>
      <w:r>
        <w:rPr>
          <w:rtl/>
          <w:lang w:bidi="fa-IR"/>
        </w:rPr>
        <w:t xml:space="preserve"> </w:t>
      </w:r>
      <w:r w:rsidRPr="00A840D2">
        <w:rPr>
          <w:rtl/>
          <w:lang w:bidi="fa-IR"/>
        </w:rPr>
        <w:t>كُلِّ</w:t>
      </w:r>
      <w:r>
        <w:rPr>
          <w:rtl/>
          <w:lang w:bidi="fa-IR"/>
        </w:rPr>
        <w:t xml:space="preserve"> </w:t>
      </w:r>
      <w:r w:rsidRPr="00A840D2">
        <w:rPr>
          <w:rtl/>
          <w:lang w:bidi="fa-IR"/>
        </w:rPr>
        <w:t>مُؤمنٍ</w:t>
      </w:r>
      <w:r>
        <w:rPr>
          <w:rtl/>
          <w:lang w:bidi="fa-IR"/>
        </w:rPr>
        <w:t xml:space="preserve"> .</w:t>
      </w:r>
      <w:r>
        <w:rPr>
          <w:rStyle w:val="libFootnotenumChar"/>
          <w:rtl/>
        </w:rPr>
        <w:t>11</w:t>
      </w:r>
    </w:p>
    <w:p w:rsidR="00042891" w:rsidRDefault="00042891" w:rsidP="00042891">
      <w:pPr>
        <w:pStyle w:val="libNormal"/>
      </w:pPr>
      <w:r>
        <w:rPr>
          <w:rStyle w:val="libBold1Char"/>
        </w:rPr>
        <w:t>2319</w:t>
      </w:r>
      <w:r w:rsidRPr="000F7D59">
        <w:rPr>
          <w:rStyle w:val="libBold1Char"/>
        </w:rPr>
        <w:t>.</w:t>
      </w:r>
      <w:r>
        <w:rPr>
          <w:lang w:bidi="fa-IR"/>
        </w:rPr>
        <w:t xml:space="preserve"> </w:t>
      </w:r>
      <w:r>
        <w:t xml:space="preserve">Imam Ali </w:t>
      </w:r>
      <w:r w:rsidRPr="001500BA">
        <w:t>(AS)</w:t>
      </w:r>
      <w:r>
        <w:t xml:space="preserve"> said, 'Remembrance of Allah is the natural disposition of every good-doer and the distinguishing mark of every believer.' </w:t>
      </w:r>
      <w:r>
        <w:rPr>
          <w:rStyle w:val="libFootnotenumChar"/>
        </w:rPr>
        <w:t>12</w:t>
      </w:r>
    </w:p>
    <w:p w:rsidR="00042891" w:rsidRDefault="00042891" w:rsidP="00042891">
      <w:pPr>
        <w:pStyle w:val="libNormal"/>
      </w:pPr>
    </w:p>
    <w:p w:rsidR="00042891" w:rsidRDefault="00042891" w:rsidP="003C21EC">
      <w:pPr>
        <w:pStyle w:val="Heading3"/>
      </w:pPr>
      <w:bookmarkStart w:id="1842" w:name="_Toc484337840"/>
      <w:bookmarkStart w:id="1843" w:name="_Toc485812149"/>
      <w:r>
        <w:t>Notes</w:t>
      </w:r>
      <w:bookmarkEnd w:id="1842"/>
      <w:bookmarkEnd w:id="1843"/>
    </w:p>
    <w:p w:rsidR="00042891" w:rsidRDefault="00042891" w:rsidP="00042891">
      <w:pPr>
        <w:pStyle w:val="libFootnote"/>
      </w:pPr>
      <w:r>
        <w:t xml:space="preserve">1. </w:t>
      </w:r>
      <w:r>
        <w:rPr>
          <w:rtl/>
        </w:rPr>
        <w:t xml:space="preserve">المنافقون : </w:t>
      </w:r>
      <w:r>
        <w:rPr>
          <w:rtl/>
          <w:lang w:bidi="fa-IR"/>
        </w:rPr>
        <w:t>9</w:t>
      </w:r>
      <w:r>
        <w:t xml:space="preserve"> .</w:t>
      </w:r>
    </w:p>
    <w:p w:rsidR="00042891" w:rsidRDefault="00042891" w:rsidP="00042891">
      <w:pPr>
        <w:pStyle w:val="libFootnote"/>
      </w:pPr>
      <w:r>
        <w:t xml:space="preserve">2. Qur'an </w:t>
      </w:r>
      <w:r>
        <w:rPr>
          <w:lang w:bidi="fa-IR"/>
        </w:rPr>
        <w:t>63</w:t>
      </w:r>
      <w:r>
        <w:rPr>
          <w:rtl/>
          <w:lang w:bidi="fa-IR"/>
        </w:rPr>
        <w:t>:9</w:t>
      </w:r>
    </w:p>
    <w:p w:rsidR="00042891" w:rsidRDefault="00042891" w:rsidP="00042891">
      <w:pPr>
        <w:pStyle w:val="libFootnote"/>
      </w:pPr>
      <w:r>
        <w:t xml:space="preserve">3. </w:t>
      </w:r>
      <w:r>
        <w:rPr>
          <w:rtl/>
        </w:rPr>
        <w:t xml:space="preserve">بحارالأنوار : </w:t>
      </w:r>
      <w:r>
        <w:rPr>
          <w:rtl/>
          <w:lang w:bidi="fa-IR"/>
        </w:rPr>
        <w:t>77 / 107 / 1</w:t>
      </w:r>
      <w:r>
        <w:t xml:space="preserve"> .</w:t>
      </w:r>
    </w:p>
    <w:p w:rsidR="00042891" w:rsidRDefault="00042891" w:rsidP="00042891">
      <w:pPr>
        <w:pStyle w:val="libFootnote"/>
      </w:pPr>
      <w:r>
        <w:t xml:space="preserve">4. Bihar al-Anwar, v. </w:t>
      </w:r>
      <w:r>
        <w:rPr>
          <w:lang w:bidi="fa-IR"/>
        </w:rPr>
        <w:t>77</w:t>
      </w:r>
      <w:r>
        <w:t xml:space="preserve">, p. </w:t>
      </w:r>
      <w:r>
        <w:rPr>
          <w:lang w:bidi="fa-IR"/>
        </w:rPr>
        <w:t>107</w:t>
      </w:r>
      <w:r>
        <w:t xml:space="preserve">, no. </w:t>
      </w:r>
      <w:r>
        <w:rPr>
          <w:lang w:bidi="fa-IR"/>
        </w:rPr>
        <w:t>1</w:t>
      </w:r>
    </w:p>
    <w:p w:rsidR="00042891" w:rsidRDefault="00042891" w:rsidP="00042891">
      <w:pPr>
        <w:pStyle w:val="libFootnote"/>
      </w:pPr>
      <w:r>
        <w:t xml:space="preserve">5. </w:t>
      </w:r>
      <w:r>
        <w:rPr>
          <w:rtl/>
        </w:rPr>
        <w:t xml:space="preserve">كنز العمّال : </w:t>
      </w:r>
      <w:r>
        <w:rPr>
          <w:rtl/>
          <w:lang w:bidi="fa-IR"/>
        </w:rPr>
        <w:t>3931</w:t>
      </w:r>
      <w:r>
        <w:t xml:space="preserve"> .</w:t>
      </w:r>
    </w:p>
    <w:p w:rsidR="00042891" w:rsidRDefault="00042891" w:rsidP="00042891">
      <w:pPr>
        <w:pStyle w:val="libFootnote"/>
      </w:pPr>
      <w:r>
        <w:t xml:space="preserve">6. Kanz al-Ummal, no. </w:t>
      </w:r>
      <w:r>
        <w:rPr>
          <w:lang w:bidi="fa-IR"/>
        </w:rPr>
        <w:t>3931</w:t>
      </w:r>
    </w:p>
    <w:p w:rsidR="00042891" w:rsidRDefault="00042891" w:rsidP="00042891">
      <w:pPr>
        <w:pStyle w:val="libFootnote"/>
      </w:pPr>
      <w:r>
        <w:t xml:space="preserve">7. </w:t>
      </w:r>
      <w:r>
        <w:rPr>
          <w:rtl/>
        </w:rPr>
        <w:t xml:space="preserve">غرر الحكم : </w:t>
      </w:r>
      <w:r>
        <w:rPr>
          <w:rtl/>
          <w:lang w:bidi="fa-IR"/>
        </w:rPr>
        <w:t>670</w:t>
      </w:r>
      <w:r>
        <w:t xml:space="preserve"> .</w:t>
      </w:r>
    </w:p>
    <w:p w:rsidR="00042891" w:rsidRDefault="00042891" w:rsidP="00042891">
      <w:pPr>
        <w:pStyle w:val="libFootnote"/>
      </w:pPr>
      <w:r>
        <w:t xml:space="preserve">8. Ghurar al-Hikam, no. </w:t>
      </w:r>
      <w:r>
        <w:rPr>
          <w:lang w:bidi="fa-IR"/>
        </w:rPr>
        <w:t>670</w:t>
      </w:r>
    </w:p>
    <w:p w:rsidR="00042891" w:rsidRDefault="00042891" w:rsidP="00042891">
      <w:pPr>
        <w:pStyle w:val="libFootnote"/>
      </w:pPr>
      <w:r>
        <w:t xml:space="preserve">9. </w:t>
      </w:r>
      <w:r>
        <w:rPr>
          <w:rtl/>
        </w:rPr>
        <w:t xml:space="preserve">غرر الحكم : </w:t>
      </w:r>
      <w:r>
        <w:rPr>
          <w:rtl/>
          <w:lang w:bidi="fa-IR"/>
        </w:rPr>
        <w:t>322</w:t>
      </w:r>
      <w:r>
        <w:t xml:space="preserve"> .</w:t>
      </w:r>
    </w:p>
    <w:p w:rsidR="00042891" w:rsidRDefault="00042891" w:rsidP="00042891">
      <w:pPr>
        <w:pStyle w:val="libFootnote"/>
      </w:pPr>
      <w:r>
        <w:t xml:space="preserve">10. Ibid. no. </w:t>
      </w:r>
      <w:r>
        <w:rPr>
          <w:lang w:bidi="fa-IR"/>
        </w:rPr>
        <w:t>322</w:t>
      </w:r>
    </w:p>
    <w:p w:rsidR="00042891" w:rsidRDefault="00042891" w:rsidP="00042891">
      <w:pPr>
        <w:pStyle w:val="libFootnote"/>
      </w:pPr>
      <w:r>
        <w:t xml:space="preserve">11. </w:t>
      </w:r>
      <w:r>
        <w:rPr>
          <w:rtl/>
        </w:rPr>
        <w:t xml:space="preserve">غرر الحكم : </w:t>
      </w:r>
      <w:r>
        <w:rPr>
          <w:rtl/>
          <w:lang w:bidi="fa-IR"/>
        </w:rPr>
        <w:t>5173</w:t>
      </w:r>
      <w:r>
        <w:t xml:space="preserve"> .</w:t>
      </w:r>
    </w:p>
    <w:p w:rsidR="00042891" w:rsidRDefault="00042891" w:rsidP="00042891">
      <w:pPr>
        <w:pStyle w:val="libFootnote"/>
        <w:rPr>
          <w:rtl/>
          <w:lang w:bidi="fa-IR"/>
        </w:rPr>
      </w:pPr>
      <w:r>
        <w:t xml:space="preserve">12. Ibid. no. </w:t>
      </w:r>
      <w:r>
        <w:rPr>
          <w:lang w:bidi="fa-IR"/>
        </w:rPr>
        <w:t>5173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44" w:name="_Toc484337841"/>
      <w:bookmarkStart w:id="1845" w:name="_Toc485812150"/>
      <w:r>
        <w:rPr>
          <w:lang w:bidi="fa-IR"/>
        </w:rPr>
        <w:lastRenderedPageBreak/>
        <w:t>751</w:t>
      </w:r>
      <w:r>
        <w:t xml:space="preserve"> - </w:t>
      </w:r>
      <w:r>
        <w:rPr>
          <w:rtl/>
          <w:lang w:bidi="fa-IR"/>
        </w:rPr>
        <w:t>الحَثُّ عَلى‏ كَثرَةِ الذِّكرِ</w:t>
      </w:r>
      <w:bookmarkEnd w:id="1844"/>
      <w:bookmarkEnd w:id="1845"/>
    </w:p>
    <w:p w:rsidR="00042891" w:rsidRDefault="00042891" w:rsidP="003C21EC">
      <w:pPr>
        <w:pStyle w:val="Heading2Center"/>
      </w:pPr>
      <w:bookmarkStart w:id="1846" w:name="_Toc484337842"/>
      <w:bookmarkStart w:id="1847" w:name="_Toc485812151"/>
      <w:r>
        <w:rPr>
          <w:lang w:bidi="fa-IR"/>
        </w:rPr>
        <w:t>751</w:t>
      </w:r>
      <w:r>
        <w:t>. ENJOINMENT OF FREQUENT REMEMBRANCE [OF ALLAH]</w:t>
      </w:r>
      <w:bookmarkEnd w:id="1846"/>
      <w:bookmarkEnd w:id="1847"/>
    </w:p>
    <w:p w:rsidR="00042891" w:rsidRDefault="00042891" w:rsidP="00F40395">
      <w:pPr>
        <w:pStyle w:val="libAr"/>
      </w:pPr>
      <w:r w:rsidRPr="004A7464">
        <w:rPr>
          <w:rtl/>
        </w:rPr>
        <w:t>(</w:t>
      </w:r>
      <w:r w:rsidRPr="00B61F7A">
        <w:rPr>
          <w:rtl/>
        </w:rPr>
        <w:t>يا أيُّهَا الَّذِينَ آمَنوا اذْكُرُوا اللَّهَ ذِكراً كَثِيراً * وَسَبِّحُوهُ بُكْرَةً وَأصيلاً) .</w:t>
      </w:r>
      <w:r>
        <w:rPr>
          <w:rStyle w:val="libFootnotenumChar"/>
          <w:rtl/>
        </w:rPr>
        <w:t>1</w:t>
      </w:r>
    </w:p>
    <w:p w:rsidR="00042891" w:rsidRDefault="00042891" w:rsidP="00042891">
      <w:pPr>
        <w:pStyle w:val="libNormal"/>
      </w:pPr>
      <w:r w:rsidRPr="00FD71ED">
        <w:rPr>
          <w:rStyle w:val="libBoldItalicChar"/>
        </w:rPr>
        <w:t>“O you who have faith! Remember Allah with a frequent remembrance, and glorify Him morning and evening.”</w:t>
      </w:r>
      <w:r>
        <w:t xml:space="preserve"> </w:t>
      </w:r>
      <w:r>
        <w:rPr>
          <w:rStyle w:val="libFootnotenumChar"/>
        </w:rPr>
        <w:t>2</w:t>
      </w:r>
    </w:p>
    <w:p w:rsidR="00042891" w:rsidRDefault="00042891" w:rsidP="00F40395">
      <w:pPr>
        <w:pStyle w:val="libAr"/>
      </w:pPr>
      <w:r>
        <w:rPr>
          <w:rStyle w:val="libBold1Char"/>
          <w:rtl/>
        </w:rPr>
        <w:t>2320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عَليكَ</w:t>
      </w:r>
      <w:r>
        <w:rPr>
          <w:rtl/>
          <w:lang w:bidi="fa-IR"/>
        </w:rPr>
        <w:t xml:space="preserve"> </w:t>
      </w:r>
      <w:r w:rsidRPr="00A840D2">
        <w:rPr>
          <w:rtl/>
          <w:lang w:bidi="fa-IR"/>
        </w:rPr>
        <w:t>بتِلاوَةِ</w:t>
      </w:r>
      <w:r>
        <w:rPr>
          <w:rtl/>
          <w:lang w:bidi="fa-IR"/>
        </w:rPr>
        <w:t xml:space="preserve"> </w:t>
      </w:r>
      <w:r w:rsidRPr="00A840D2">
        <w:rPr>
          <w:rtl/>
          <w:lang w:bidi="fa-IR"/>
        </w:rPr>
        <w:t>القرآنِ</w:t>
      </w:r>
      <w:r>
        <w:rPr>
          <w:rtl/>
          <w:lang w:bidi="fa-IR"/>
        </w:rPr>
        <w:t xml:space="preserve"> </w:t>
      </w:r>
      <w:r w:rsidRPr="00A840D2">
        <w:rPr>
          <w:rtl/>
          <w:lang w:bidi="fa-IR"/>
        </w:rPr>
        <w:t>وذِكرِ</w:t>
      </w:r>
      <w:r>
        <w:rPr>
          <w:rtl/>
          <w:lang w:bidi="fa-IR"/>
        </w:rPr>
        <w:t xml:space="preserve"> </w:t>
      </w:r>
      <w:r w:rsidRPr="00A840D2">
        <w:rPr>
          <w:rtl/>
          <w:lang w:bidi="fa-IR"/>
        </w:rPr>
        <w:t>اللَّهِ</w:t>
      </w:r>
      <w:r>
        <w:rPr>
          <w:rtl/>
          <w:lang w:bidi="fa-IR"/>
        </w:rPr>
        <w:t xml:space="preserve"> </w:t>
      </w:r>
      <w:r w:rsidRPr="00A840D2">
        <w:rPr>
          <w:rtl/>
          <w:lang w:bidi="fa-IR"/>
        </w:rPr>
        <w:t>كثيراً</w:t>
      </w:r>
      <w:r>
        <w:rPr>
          <w:rtl/>
          <w:lang w:bidi="fa-IR"/>
        </w:rPr>
        <w:t xml:space="preserve"> ، </w:t>
      </w:r>
      <w:r w:rsidRPr="00A840D2">
        <w:rPr>
          <w:rtl/>
          <w:lang w:bidi="fa-IR"/>
        </w:rPr>
        <w:t>فإنّهُ</w:t>
      </w:r>
      <w:r>
        <w:rPr>
          <w:rtl/>
          <w:lang w:bidi="fa-IR"/>
        </w:rPr>
        <w:t xml:space="preserve"> </w:t>
      </w:r>
      <w:r w:rsidRPr="00A840D2">
        <w:rPr>
          <w:rtl/>
          <w:lang w:bidi="fa-IR"/>
        </w:rPr>
        <w:t>ذِكرٌ</w:t>
      </w:r>
      <w:r>
        <w:rPr>
          <w:rtl/>
          <w:lang w:bidi="fa-IR"/>
        </w:rPr>
        <w:t xml:space="preserve"> </w:t>
      </w:r>
      <w:r w:rsidRPr="00A840D2">
        <w:rPr>
          <w:rtl/>
          <w:lang w:bidi="fa-IR"/>
        </w:rPr>
        <w:t>لكَ</w:t>
      </w:r>
      <w:r>
        <w:rPr>
          <w:rtl/>
          <w:lang w:bidi="fa-IR"/>
        </w:rPr>
        <w:t xml:space="preserve"> </w:t>
      </w:r>
      <w:r w:rsidRPr="00A840D2">
        <w:rPr>
          <w:rtl/>
          <w:lang w:bidi="fa-IR"/>
        </w:rPr>
        <w:t>في</w:t>
      </w:r>
      <w:r>
        <w:rPr>
          <w:rtl/>
          <w:lang w:bidi="fa-IR"/>
        </w:rPr>
        <w:t xml:space="preserve"> </w:t>
      </w:r>
      <w:r w:rsidRPr="00A840D2">
        <w:rPr>
          <w:rtl/>
          <w:lang w:bidi="fa-IR"/>
        </w:rPr>
        <w:t>السماءِ</w:t>
      </w:r>
      <w:r>
        <w:rPr>
          <w:rtl/>
          <w:lang w:bidi="fa-IR"/>
        </w:rPr>
        <w:t xml:space="preserve"> </w:t>
      </w:r>
      <w:r w:rsidRPr="00A840D2">
        <w:rPr>
          <w:rtl/>
          <w:lang w:bidi="fa-IR"/>
        </w:rPr>
        <w:t>ونورٌ</w:t>
      </w:r>
      <w:r>
        <w:rPr>
          <w:rtl/>
          <w:lang w:bidi="fa-IR"/>
        </w:rPr>
        <w:t xml:space="preserve"> </w:t>
      </w:r>
      <w:r w:rsidRPr="00A840D2">
        <w:rPr>
          <w:rtl/>
          <w:lang w:bidi="fa-IR"/>
        </w:rPr>
        <w:t>لكَ</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w:t>
      </w:r>
      <w:r>
        <w:rPr>
          <w:rStyle w:val="libFootnotenumChar"/>
          <w:rtl/>
        </w:rPr>
        <w:t>3</w:t>
      </w:r>
    </w:p>
    <w:p w:rsidR="00042891" w:rsidRDefault="00042891" w:rsidP="00042891">
      <w:pPr>
        <w:pStyle w:val="libNormal"/>
      </w:pPr>
      <w:r>
        <w:rPr>
          <w:rStyle w:val="libBold1Char"/>
        </w:rPr>
        <w:t>2320</w:t>
      </w:r>
      <w:r w:rsidRPr="000F7D59">
        <w:rPr>
          <w:rStyle w:val="libBold1Char"/>
        </w:rPr>
        <w:t>.</w:t>
      </w:r>
      <w:r>
        <w:rPr>
          <w:lang w:bidi="fa-IR"/>
        </w:rPr>
        <w:t xml:space="preserve"> </w:t>
      </w:r>
      <w:r>
        <w:t xml:space="preserve">The Prophet </w:t>
      </w:r>
      <w:r w:rsidRPr="001500BA">
        <w:t>(SAWA)</w:t>
      </w:r>
      <w:r>
        <w:t xml:space="preserve"> said, 'I urge you to recite the Qur'an and remember Allah frequently, for verily it [will result in] a remembrance for you in the heavens and a light for you in the earth.' </w:t>
      </w:r>
      <w:r>
        <w:rPr>
          <w:rStyle w:val="libFootnotenumChar"/>
        </w:rPr>
        <w:t>4</w:t>
      </w:r>
    </w:p>
    <w:p w:rsidR="00042891" w:rsidRDefault="00042891" w:rsidP="00F40395">
      <w:pPr>
        <w:pStyle w:val="libAr"/>
      </w:pPr>
      <w:r>
        <w:rPr>
          <w:rStyle w:val="libBold1Char"/>
          <w:rtl/>
        </w:rPr>
        <w:t>2321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السِرِّ</w:t>
      </w:r>
      <w:r>
        <w:rPr>
          <w:rtl/>
          <w:lang w:bidi="fa-IR"/>
        </w:rPr>
        <w:t xml:space="preserve"> </w:t>
      </w:r>
      <w:r w:rsidRPr="00A840D2">
        <w:rPr>
          <w:rtl/>
          <w:lang w:bidi="fa-IR"/>
        </w:rPr>
        <w:t>فقد</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كثيراً</w:t>
      </w:r>
      <w:r>
        <w:rPr>
          <w:rtl/>
          <w:lang w:bidi="fa-IR"/>
        </w:rPr>
        <w:t xml:space="preserve"> .</w:t>
      </w:r>
      <w:r>
        <w:rPr>
          <w:rStyle w:val="libFootnotenumChar"/>
          <w:rtl/>
        </w:rPr>
        <w:t>5</w:t>
      </w:r>
    </w:p>
    <w:p w:rsidR="00042891" w:rsidRDefault="00042891" w:rsidP="00042891">
      <w:pPr>
        <w:pStyle w:val="libNormal"/>
      </w:pPr>
      <w:r>
        <w:rPr>
          <w:rStyle w:val="libBold1Char"/>
        </w:rPr>
        <w:t>2321</w:t>
      </w:r>
      <w:r w:rsidRPr="000F7D59">
        <w:rPr>
          <w:rStyle w:val="libBold1Char"/>
        </w:rPr>
        <w:t>.</w:t>
      </w:r>
      <w:r>
        <w:rPr>
          <w:lang w:bidi="fa-IR"/>
        </w:rPr>
        <w:t xml:space="preserve"> </w:t>
      </w:r>
      <w:r>
        <w:t xml:space="preserve">Imam Ali </w:t>
      </w:r>
      <w:r w:rsidRPr="001500BA">
        <w:t>(AS)</w:t>
      </w:r>
      <w:r>
        <w:t xml:space="preserve"> said, 'Whoever remembers Allah in private, has surely remembered Allah much.' </w:t>
      </w:r>
      <w:r>
        <w:rPr>
          <w:rStyle w:val="libFootnotenumChar"/>
        </w:rPr>
        <w:t>6</w:t>
      </w:r>
    </w:p>
    <w:p w:rsidR="00042891" w:rsidRDefault="00042891" w:rsidP="00F40395">
      <w:pPr>
        <w:pStyle w:val="libAr"/>
      </w:pPr>
      <w:r>
        <w:rPr>
          <w:rStyle w:val="libBold1Char"/>
          <w:rtl/>
        </w:rPr>
        <w:t>2322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أكثِرُوا</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ما</w:t>
      </w:r>
      <w:r>
        <w:rPr>
          <w:rtl/>
          <w:lang w:bidi="fa-IR"/>
        </w:rPr>
        <w:t xml:space="preserve"> </w:t>
      </w:r>
      <w:r w:rsidRPr="00A840D2">
        <w:rPr>
          <w:rtl/>
          <w:lang w:bidi="fa-IR"/>
        </w:rPr>
        <w:t>استَطَعتُم</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ساعةٍ</w:t>
      </w:r>
      <w:r>
        <w:rPr>
          <w:rtl/>
          <w:lang w:bidi="fa-IR"/>
        </w:rPr>
        <w:t xml:space="preserve"> </w:t>
      </w:r>
      <w:r w:rsidRPr="00A840D2">
        <w:rPr>
          <w:rtl/>
          <w:lang w:bidi="fa-IR"/>
        </w:rPr>
        <w:t>مِن</w:t>
      </w:r>
      <w:r>
        <w:rPr>
          <w:rtl/>
          <w:lang w:bidi="fa-IR"/>
        </w:rPr>
        <w:t xml:space="preserve"> </w:t>
      </w:r>
      <w:r w:rsidRPr="00A840D2">
        <w:rPr>
          <w:rtl/>
          <w:lang w:bidi="fa-IR"/>
        </w:rPr>
        <w:t>ساعاتِ</w:t>
      </w:r>
      <w:r>
        <w:rPr>
          <w:rtl/>
          <w:lang w:bidi="fa-IR"/>
        </w:rPr>
        <w:t xml:space="preserve"> </w:t>
      </w:r>
      <w:r w:rsidRPr="00A840D2">
        <w:rPr>
          <w:rtl/>
          <w:lang w:bidi="fa-IR"/>
        </w:rPr>
        <w:t>الليلِ</w:t>
      </w:r>
      <w:r>
        <w:rPr>
          <w:rtl/>
          <w:lang w:bidi="fa-IR"/>
        </w:rPr>
        <w:t xml:space="preserve"> </w:t>
      </w:r>
      <w:r w:rsidRPr="00A840D2">
        <w:rPr>
          <w:rtl/>
          <w:lang w:bidi="fa-IR"/>
        </w:rPr>
        <w:t>والنهارِ</w:t>
      </w:r>
      <w:r>
        <w:rPr>
          <w:rtl/>
          <w:lang w:bidi="fa-IR"/>
        </w:rPr>
        <w:t xml:space="preserve"> ، </w:t>
      </w:r>
      <w:r w:rsidRPr="00A840D2">
        <w:rPr>
          <w:rtl/>
          <w:lang w:bidi="fa-IR"/>
        </w:rPr>
        <w:t>فإنَّ</w:t>
      </w:r>
      <w:r>
        <w:rPr>
          <w:rtl/>
          <w:lang w:bidi="fa-IR"/>
        </w:rPr>
        <w:t xml:space="preserve"> </w:t>
      </w:r>
      <w:r w:rsidRPr="00A840D2">
        <w:rPr>
          <w:rtl/>
          <w:lang w:bidi="fa-IR"/>
        </w:rPr>
        <w:t>اللَّهَ</w:t>
      </w:r>
      <w:r>
        <w:rPr>
          <w:rtl/>
          <w:lang w:bidi="fa-IR"/>
        </w:rPr>
        <w:t xml:space="preserve"> </w:t>
      </w:r>
      <w:r w:rsidRPr="00A840D2">
        <w:rPr>
          <w:rtl/>
          <w:lang w:bidi="fa-IR"/>
        </w:rPr>
        <w:t>أمَرَ</w:t>
      </w:r>
      <w:r>
        <w:rPr>
          <w:rtl/>
          <w:lang w:bidi="fa-IR"/>
        </w:rPr>
        <w:t xml:space="preserve"> </w:t>
      </w:r>
      <w:r w:rsidRPr="00A840D2">
        <w:rPr>
          <w:rtl/>
          <w:lang w:bidi="fa-IR"/>
        </w:rPr>
        <w:t>بكَثرَةِ</w:t>
      </w:r>
      <w:r>
        <w:rPr>
          <w:rtl/>
          <w:lang w:bidi="fa-IR"/>
        </w:rPr>
        <w:t xml:space="preserve"> </w:t>
      </w:r>
      <w:r w:rsidRPr="00A840D2">
        <w:rPr>
          <w:rtl/>
          <w:lang w:bidi="fa-IR"/>
        </w:rPr>
        <w:t>الذِكرِ</w:t>
      </w:r>
      <w:r>
        <w:rPr>
          <w:rtl/>
          <w:lang w:bidi="fa-IR"/>
        </w:rPr>
        <w:t xml:space="preserve"> </w:t>
      </w:r>
      <w:r w:rsidRPr="00A840D2">
        <w:rPr>
          <w:rtl/>
          <w:lang w:bidi="fa-IR"/>
        </w:rPr>
        <w:t>لَهُ</w:t>
      </w:r>
      <w:r>
        <w:rPr>
          <w:rtl/>
          <w:lang w:bidi="fa-IR"/>
        </w:rPr>
        <w:t xml:space="preserve"> .</w:t>
      </w:r>
      <w:r>
        <w:rPr>
          <w:rStyle w:val="libFootnotenumChar"/>
          <w:rtl/>
        </w:rPr>
        <w:t>7</w:t>
      </w:r>
    </w:p>
    <w:p w:rsidR="00042891" w:rsidRDefault="00042891" w:rsidP="00042891">
      <w:pPr>
        <w:pStyle w:val="libNormal"/>
      </w:pPr>
      <w:r>
        <w:rPr>
          <w:rStyle w:val="libBold1Char"/>
        </w:rPr>
        <w:t>2322</w:t>
      </w:r>
      <w:r w:rsidRPr="000F7D59">
        <w:rPr>
          <w:rStyle w:val="libBold1Char"/>
        </w:rPr>
        <w:t>.</w:t>
      </w:r>
      <w:r>
        <w:rPr>
          <w:lang w:bidi="fa-IR"/>
        </w:rPr>
        <w:t xml:space="preserve"> </w:t>
      </w:r>
      <w:r>
        <w:t xml:space="preserve">Imam al-Sadiq </w:t>
      </w:r>
      <w:r w:rsidRPr="001500BA">
        <w:t>(AS)</w:t>
      </w:r>
      <w:r>
        <w:t xml:space="preserve"> said, 'Remember Allah frequently as much as you can every hour of the day and night, for verily Allah has commanded [us] to remember Him abundantly.' </w:t>
      </w:r>
      <w:r>
        <w:rPr>
          <w:rStyle w:val="libFootnotenumChar"/>
        </w:rPr>
        <w:t>8</w:t>
      </w:r>
    </w:p>
    <w:p w:rsidR="00042891" w:rsidRDefault="00042891" w:rsidP="00F40395">
      <w:pPr>
        <w:pStyle w:val="libAr"/>
      </w:pPr>
      <w:r>
        <w:rPr>
          <w:rStyle w:val="libBold1Char"/>
          <w:rtl/>
        </w:rPr>
        <w:t>2323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تَسبيحُ</w:t>
      </w:r>
      <w:r>
        <w:rPr>
          <w:rtl/>
          <w:lang w:bidi="fa-IR"/>
        </w:rPr>
        <w:t xml:space="preserve"> </w:t>
      </w:r>
      <w:r w:rsidRPr="00A840D2">
        <w:rPr>
          <w:rtl/>
          <w:lang w:bidi="fa-IR"/>
        </w:rPr>
        <w:t>فاطمةَ</w:t>
      </w:r>
      <w:r>
        <w:rPr>
          <w:rtl/>
          <w:lang w:bidi="fa-IR"/>
        </w:rPr>
        <w:t xml:space="preserve"> </w:t>
      </w:r>
      <w:r w:rsidRPr="00A840D2">
        <w:rPr>
          <w:rtl/>
          <w:lang w:bidi="fa-IR"/>
        </w:rPr>
        <w:t>الزهراءِ</w:t>
      </w:r>
      <w:r>
        <w:rPr>
          <w:rtl/>
          <w:lang w:bidi="fa-IR"/>
        </w:rPr>
        <w:t xml:space="preserve"> </w:t>
      </w:r>
      <w:r w:rsidRPr="00A840D2">
        <w:rPr>
          <w:rtl/>
          <w:lang w:bidi="fa-IR"/>
        </w:rPr>
        <w:t>عليها</w:t>
      </w:r>
      <w:r>
        <w:rPr>
          <w:rtl/>
          <w:lang w:bidi="fa-IR"/>
        </w:rPr>
        <w:t xml:space="preserve"> </w:t>
      </w:r>
      <w:r w:rsidRPr="00A840D2">
        <w:rPr>
          <w:rtl/>
          <w:lang w:bidi="fa-IR"/>
        </w:rPr>
        <w:t>السلام</w:t>
      </w:r>
      <w:r>
        <w:rPr>
          <w:rtl/>
          <w:lang w:bidi="fa-IR"/>
        </w:rPr>
        <w:t xml:space="preserve"> </w:t>
      </w:r>
      <w:r w:rsidRPr="00A840D2">
        <w:rPr>
          <w:rtl/>
          <w:lang w:bidi="fa-IR"/>
        </w:rPr>
        <w:t>مِنَ</w:t>
      </w:r>
      <w:r>
        <w:rPr>
          <w:rtl/>
          <w:lang w:bidi="fa-IR"/>
        </w:rPr>
        <w:t xml:space="preserve"> </w:t>
      </w:r>
      <w:r w:rsidRPr="00A840D2">
        <w:rPr>
          <w:rtl/>
          <w:lang w:bidi="fa-IR"/>
        </w:rPr>
        <w:t>الذِكرِ</w:t>
      </w:r>
      <w:r>
        <w:rPr>
          <w:rtl/>
          <w:lang w:bidi="fa-IR"/>
        </w:rPr>
        <w:t xml:space="preserve"> </w:t>
      </w:r>
      <w:r w:rsidRPr="00A840D2">
        <w:rPr>
          <w:rtl/>
          <w:lang w:bidi="fa-IR"/>
        </w:rPr>
        <w:t>الكثيرِ</w:t>
      </w:r>
      <w:r>
        <w:rPr>
          <w:rtl/>
          <w:lang w:bidi="fa-IR"/>
        </w:rPr>
        <w:t xml:space="preserve"> </w:t>
      </w:r>
      <w:r w:rsidRPr="00A840D2">
        <w:rPr>
          <w:rtl/>
          <w:lang w:bidi="fa-IR"/>
        </w:rPr>
        <w:t>الذي</w:t>
      </w:r>
      <w:r>
        <w:rPr>
          <w:rtl/>
          <w:lang w:bidi="fa-IR"/>
        </w:rPr>
        <w:t xml:space="preserve">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اُذْكُرُوا</w:t>
      </w:r>
      <w:r>
        <w:rPr>
          <w:rtl/>
          <w:lang w:bidi="fa-IR"/>
        </w:rPr>
        <w:t xml:space="preserve"> </w:t>
      </w:r>
      <w:r w:rsidRPr="00A840D2">
        <w:rPr>
          <w:rtl/>
          <w:lang w:bidi="fa-IR"/>
        </w:rPr>
        <w:t>اللَّهَ</w:t>
      </w:r>
      <w:r>
        <w:rPr>
          <w:rtl/>
          <w:lang w:bidi="fa-IR"/>
        </w:rPr>
        <w:t xml:space="preserve"> </w:t>
      </w:r>
      <w:r w:rsidRPr="00A840D2">
        <w:rPr>
          <w:rtl/>
          <w:lang w:bidi="fa-IR"/>
        </w:rPr>
        <w:t>ذِكْراً</w:t>
      </w:r>
      <w:r>
        <w:rPr>
          <w:rtl/>
          <w:lang w:bidi="fa-IR"/>
        </w:rPr>
        <w:t xml:space="preserve"> </w:t>
      </w:r>
      <w:r w:rsidRPr="00A840D2">
        <w:rPr>
          <w:rtl/>
          <w:lang w:bidi="fa-IR"/>
        </w:rPr>
        <w:t>كثيراً</w:t>
      </w:r>
      <w:r>
        <w:rPr>
          <w:rtl/>
          <w:lang w:bidi="fa-IR"/>
        </w:rPr>
        <w:t>) .</w:t>
      </w:r>
      <w:r>
        <w:rPr>
          <w:rStyle w:val="libFootnotenumChar"/>
          <w:rtl/>
        </w:rPr>
        <w:t>9</w:t>
      </w:r>
    </w:p>
    <w:p w:rsidR="00042891" w:rsidRDefault="00042891" w:rsidP="00042891">
      <w:pPr>
        <w:pStyle w:val="libNormal"/>
      </w:pPr>
      <w:r>
        <w:rPr>
          <w:rStyle w:val="libBold1Char"/>
        </w:rPr>
        <w:t>2323</w:t>
      </w:r>
      <w:r w:rsidRPr="000F7D59">
        <w:rPr>
          <w:rStyle w:val="libBold1Char"/>
        </w:rPr>
        <w:t>.</w:t>
      </w:r>
      <w:r>
        <w:rPr>
          <w:lang w:bidi="fa-IR"/>
        </w:rPr>
        <w:t xml:space="preserve"> </w:t>
      </w:r>
      <w:r>
        <w:t xml:space="preserve">Imam al-Sadiq </w:t>
      </w:r>
      <w:r w:rsidRPr="001500BA">
        <w:t>(AS)</w:t>
      </w:r>
      <w:r>
        <w:t xml:space="preserve"> said, 'The glorification of Fatima al-Zahra </w:t>
      </w:r>
      <w:r>
        <w:rPr>
          <w:rStyle w:val="libFootnotenumChar"/>
        </w:rPr>
        <w:t>10</w:t>
      </w:r>
      <w:r>
        <w:t xml:space="preserve"> </w:t>
      </w:r>
      <w:r w:rsidRPr="001500BA">
        <w:t>(AS)</w:t>
      </w:r>
      <w:r>
        <w:t xml:space="preserve"> is from the frequent remembrance which Allah mentions, </w:t>
      </w:r>
      <w:r w:rsidRPr="00FD71ED">
        <w:rPr>
          <w:rStyle w:val="libBoldItalicChar"/>
        </w:rPr>
        <w:t>“Remember Allah with a frequent remembrance.”</w:t>
      </w:r>
      <w:r>
        <w:t xml:space="preserve"> </w:t>
      </w:r>
      <w:r>
        <w:rPr>
          <w:rStyle w:val="libFootnotenumChar"/>
        </w:rPr>
        <w:t>11</w:t>
      </w:r>
    </w:p>
    <w:p w:rsidR="00042891" w:rsidRDefault="00042891" w:rsidP="00042891">
      <w:pPr>
        <w:pStyle w:val="libNormal"/>
      </w:pPr>
    </w:p>
    <w:p w:rsidR="00042891" w:rsidRDefault="00042891" w:rsidP="003C21EC">
      <w:pPr>
        <w:pStyle w:val="Heading3"/>
      </w:pPr>
      <w:bookmarkStart w:id="1848" w:name="_Toc484337843"/>
      <w:bookmarkStart w:id="1849" w:name="_Toc485812152"/>
      <w:r>
        <w:t>Notes</w:t>
      </w:r>
      <w:bookmarkEnd w:id="1848"/>
      <w:bookmarkEnd w:id="1849"/>
    </w:p>
    <w:p w:rsidR="00042891" w:rsidRDefault="00042891" w:rsidP="00042891">
      <w:pPr>
        <w:pStyle w:val="libFootnote"/>
      </w:pPr>
      <w:r>
        <w:t xml:space="preserve">1. </w:t>
      </w:r>
      <w:r>
        <w:rPr>
          <w:rtl/>
        </w:rPr>
        <w:t xml:space="preserve">الأحزاب : </w:t>
      </w:r>
      <w:r>
        <w:rPr>
          <w:rtl/>
          <w:lang w:bidi="fa-IR"/>
        </w:rPr>
        <w:t>41</w:t>
      </w:r>
      <w:r>
        <w:rPr>
          <w:rtl/>
        </w:rPr>
        <w:t xml:space="preserve"> ، </w:t>
      </w:r>
      <w:r>
        <w:rPr>
          <w:rtl/>
          <w:lang w:bidi="fa-IR"/>
        </w:rPr>
        <w:t>42</w:t>
      </w:r>
      <w:r>
        <w:t xml:space="preserve"> .</w:t>
      </w:r>
    </w:p>
    <w:p w:rsidR="00042891" w:rsidRDefault="00042891" w:rsidP="00042891">
      <w:pPr>
        <w:pStyle w:val="libFootnote"/>
      </w:pPr>
      <w:r>
        <w:t xml:space="preserve">2. Qur'an </w:t>
      </w:r>
      <w:r>
        <w:rPr>
          <w:lang w:bidi="fa-IR"/>
        </w:rPr>
        <w:t>33</w:t>
      </w:r>
      <w:r>
        <w:rPr>
          <w:rtl/>
          <w:lang w:bidi="fa-IR"/>
        </w:rPr>
        <w:t>:41-42</w:t>
      </w:r>
    </w:p>
    <w:p w:rsidR="00042891" w:rsidRDefault="00042891" w:rsidP="00042891">
      <w:pPr>
        <w:pStyle w:val="libFootnote"/>
      </w:pPr>
      <w:r>
        <w:t xml:space="preserve">3. </w:t>
      </w:r>
      <w:r>
        <w:rPr>
          <w:rtl/>
        </w:rPr>
        <w:t xml:space="preserve">الخصال : </w:t>
      </w:r>
      <w:r>
        <w:rPr>
          <w:rtl/>
          <w:lang w:bidi="fa-IR"/>
        </w:rPr>
        <w:t>525 / 13</w:t>
      </w:r>
      <w:r>
        <w:t xml:space="preserve"> .</w:t>
      </w:r>
    </w:p>
    <w:p w:rsidR="00042891" w:rsidRDefault="00042891" w:rsidP="00042891">
      <w:pPr>
        <w:pStyle w:val="libFootnote"/>
      </w:pPr>
      <w:r>
        <w:t xml:space="preserve">4. al-Khisal, p. </w:t>
      </w:r>
      <w:r>
        <w:rPr>
          <w:lang w:bidi="fa-IR"/>
        </w:rPr>
        <w:t>525</w:t>
      </w:r>
      <w:r>
        <w:t xml:space="preserve">, no. </w:t>
      </w:r>
      <w:r>
        <w:rPr>
          <w:lang w:bidi="fa-IR"/>
        </w:rPr>
        <w:t>13</w:t>
      </w:r>
    </w:p>
    <w:p w:rsidR="00042891" w:rsidRDefault="00042891" w:rsidP="00042891">
      <w:pPr>
        <w:pStyle w:val="libFootnote"/>
      </w:pPr>
      <w:r>
        <w:t xml:space="preserve">5. </w:t>
      </w:r>
      <w:r>
        <w:rPr>
          <w:rtl/>
        </w:rPr>
        <w:t xml:space="preserve">بحار الأنوار : </w:t>
      </w:r>
      <w:r>
        <w:rPr>
          <w:rtl/>
          <w:lang w:bidi="fa-IR"/>
        </w:rPr>
        <w:t>93 / 342 / 11</w:t>
      </w:r>
      <w:r>
        <w:t xml:space="preserve"> .</w:t>
      </w:r>
    </w:p>
    <w:p w:rsidR="00042891" w:rsidRDefault="00042891" w:rsidP="00042891">
      <w:pPr>
        <w:pStyle w:val="libFootnote"/>
      </w:pPr>
      <w:r>
        <w:t xml:space="preserve">6. Bihar al-Anwar, v. </w:t>
      </w:r>
      <w:r>
        <w:rPr>
          <w:lang w:bidi="fa-IR"/>
        </w:rPr>
        <w:t>93</w:t>
      </w:r>
      <w:r>
        <w:t xml:space="preserve">, p. </w:t>
      </w:r>
      <w:r>
        <w:rPr>
          <w:lang w:bidi="fa-IR"/>
        </w:rPr>
        <w:t>342</w:t>
      </w:r>
      <w:r>
        <w:t xml:space="preserve">, no. </w:t>
      </w:r>
      <w:r>
        <w:rPr>
          <w:lang w:bidi="fa-IR"/>
        </w:rPr>
        <w:t>11</w:t>
      </w:r>
    </w:p>
    <w:p w:rsidR="00042891" w:rsidRDefault="00042891" w:rsidP="00042891">
      <w:pPr>
        <w:pStyle w:val="libFootnote"/>
      </w:pPr>
      <w:r>
        <w:t xml:space="preserve">7. </w:t>
      </w:r>
      <w:r>
        <w:rPr>
          <w:rtl/>
        </w:rPr>
        <w:t xml:space="preserve">الكافي : </w:t>
      </w:r>
      <w:r>
        <w:rPr>
          <w:rtl/>
          <w:lang w:bidi="fa-IR"/>
        </w:rPr>
        <w:t>8 / 7 / 1</w:t>
      </w:r>
      <w:r>
        <w:t xml:space="preserve"> .</w:t>
      </w:r>
    </w:p>
    <w:p w:rsidR="00042891" w:rsidRDefault="00042891" w:rsidP="00042891">
      <w:pPr>
        <w:pStyle w:val="libFootnote"/>
      </w:pPr>
      <w:r>
        <w:t xml:space="preserve">8. al-Kafi, v. </w:t>
      </w:r>
      <w:r>
        <w:rPr>
          <w:lang w:bidi="fa-IR"/>
        </w:rPr>
        <w:t>8</w:t>
      </w:r>
      <w:r>
        <w:t xml:space="preserve">, p. </w:t>
      </w:r>
      <w:r>
        <w:rPr>
          <w:lang w:bidi="fa-IR"/>
        </w:rPr>
        <w:t>7</w:t>
      </w:r>
      <w:r>
        <w:t xml:space="preserve">, no. </w:t>
      </w:r>
      <w:r>
        <w:rPr>
          <w:lang w:bidi="fa-IR"/>
        </w:rPr>
        <w:t>1</w:t>
      </w:r>
    </w:p>
    <w:p w:rsidR="00042891" w:rsidRDefault="00042891" w:rsidP="00042891">
      <w:pPr>
        <w:pStyle w:val="libFootnote"/>
      </w:pPr>
      <w:r>
        <w:t xml:space="preserve">9. </w:t>
      </w:r>
      <w:r>
        <w:rPr>
          <w:rtl/>
        </w:rPr>
        <w:t xml:space="preserve">الكافي : </w:t>
      </w:r>
      <w:r>
        <w:rPr>
          <w:rtl/>
          <w:lang w:bidi="fa-IR"/>
        </w:rPr>
        <w:t>2 / 500 / 4</w:t>
      </w:r>
      <w:r>
        <w:t xml:space="preserve"> .</w:t>
      </w:r>
    </w:p>
    <w:p w:rsidR="00042891" w:rsidRDefault="00042891" w:rsidP="00042891">
      <w:pPr>
        <w:pStyle w:val="libFootnote"/>
      </w:pPr>
      <w:r>
        <w:t xml:space="preserve">10. The glorification of Fatima al-Zahra (AS), otherwise known as Tasbih al-Zahra' is composed of reciting Allahu Akbar (Allah is Greater) </w:t>
      </w:r>
      <w:r>
        <w:rPr>
          <w:lang w:bidi="fa-IR"/>
        </w:rPr>
        <w:t>34</w:t>
      </w:r>
      <w:r>
        <w:t xml:space="preserve"> times, Alhamdulillah (Praise be to Allah) </w:t>
      </w:r>
      <w:r>
        <w:rPr>
          <w:lang w:bidi="fa-IR"/>
        </w:rPr>
        <w:t>33</w:t>
      </w:r>
      <w:r>
        <w:t xml:space="preserve"> times and Subhanallah (Glory be to Allah) </w:t>
      </w:r>
      <w:r>
        <w:rPr>
          <w:lang w:bidi="fa-IR"/>
        </w:rPr>
        <w:t>33</w:t>
      </w:r>
      <w:r>
        <w:t xml:space="preserve"> times. Usually it is recommended to recite it after every obligatory prayer (ed.)</w:t>
      </w:r>
    </w:p>
    <w:p w:rsidR="00042891" w:rsidRDefault="00042891" w:rsidP="00042891">
      <w:pPr>
        <w:pStyle w:val="libFootnote"/>
        <w:rPr>
          <w:rtl/>
          <w:lang w:bidi="fa-IR"/>
        </w:rPr>
      </w:pPr>
      <w:r>
        <w:lastRenderedPageBreak/>
        <w:t xml:space="preserve">11. Ibid. v. </w:t>
      </w:r>
      <w:r>
        <w:rPr>
          <w:lang w:bidi="fa-IR"/>
        </w:rPr>
        <w:t>2</w:t>
      </w:r>
      <w:r>
        <w:t xml:space="preserve">, p. </w:t>
      </w:r>
      <w:r>
        <w:rPr>
          <w:lang w:bidi="fa-IR"/>
        </w:rPr>
        <w:t>500</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50" w:name="_Toc484337844"/>
      <w:bookmarkStart w:id="1851" w:name="_Toc485812153"/>
      <w:r>
        <w:rPr>
          <w:lang w:bidi="fa-IR"/>
        </w:rPr>
        <w:lastRenderedPageBreak/>
        <w:t>752</w:t>
      </w:r>
      <w:r>
        <w:t xml:space="preserve"> - </w:t>
      </w:r>
      <w:r>
        <w:rPr>
          <w:rtl/>
          <w:lang w:bidi="fa-IR"/>
        </w:rPr>
        <w:t>الحَثُّ عَلى‏ دَوامِ الذِّكرِ</w:t>
      </w:r>
      <w:bookmarkEnd w:id="1850"/>
      <w:bookmarkEnd w:id="1851"/>
    </w:p>
    <w:p w:rsidR="00042891" w:rsidRDefault="00042891" w:rsidP="003C21EC">
      <w:pPr>
        <w:pStyle w:val="Heading2Center"/>
      </w:pPr>
      <w:bookmarkStart w:id="1852" w:name="_Toc484337845"/>
      <w:bookmarkStart w:id="1853" w:name="_Toc485812154"/>
      <w:r>
        <w:rPr>
          <w:lang w:bidi="fa-IR"/>
        </w:rPr>
        <w:t>752</w:t>
      </w:r>
      <w:r>
        <w:t>. Enjoinment of Engaging in CONTINUOUS REMEMBRANCE</w:t>
      </w:r>
      <w:bookmarkEnd w:id="1852"/>
      <w:bookmarkEnd w:id="1853"/>
    </w:p>
    <w:p w:rsidR="00042891" w:rsidRDefault="00042891" w:rsidP="00F40395">
      <w:pPr>
        <w:pStyle w:val="libAr"/>
      </w:pPr>
      <w:r>
        <w:rPr>
          <w:rStyle w:val="libBold1Char"/>
          <w:rtl/>
        </w:rPr>
        <w:t>2324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ساعةٍ</w:t>
      </w:r>
      <w:r>
        <w:rPr>
          <w:rtl/>
          <w:lang w:bidi="fa-IR"/>
        </w:rPr>
        <w:t xml:space="preserve"> </w:t>
      </w:r>
      <w:r w:rsidRPr="00A840D2">
        <w:rPr>
          <w:rtl/>
          <w:lang w:bidi="fa-IR"/>
        </w:rPr>
        <w:t>تَمُرُّ</w:t>
      </w:r>
      <w:r>
        <w:rPr>
          <w:rtl/>
          <w:lang w:bidi="fa-IR"/>
        </w:rPr>
        <w:t xml:space="preserve"> </w:t>
      </w:r>
      <w:r w:rsidRPr="00A840D2">
        <w:rPr>
          <w:rtl/>
          <w:lang w:bidi="fa-IR"/>
        </w:rPr>
        <w:t>بابنِ</w:t>
      </w:r>
      <w:r>
        <w:rPr>
          <w:rtl/>
          <w:lang w:bidi="fa-IR"/>
        </w:rPr>
        <w:t xml:space="preserve"> </w:t>
      </w:r>
      <w:r w:rsidRPr="00A840D2">
        <w:rPr>
          <w:rtl/>
          <w:lang w:bidi="fa-IR"/>
        </w:rPr>
        <w:t>آدَمَ</w:t>
      </w:r>
      <w:r>
        <w:rPr>
          <w:rtl/>
          <w:lang w:bidi="fa-IR"/>
        </w:rPr>
        <w:t xml:space="preserve"> </w:t>
      </w:r>
      <w:r w:rsidRPr="00A840D2">
        <w:rPr>
          <w:rtl/>
          <w:lang w:bidi="fa-IR"/>
        </w:rPr>
        <w:t>لَم</w:t>
      </w:r>
      <w:r>
        <w:rPr>
          <w:rtl/>
          <w:lang w:bidi="fa-IR"/>
        </w:rPr>
        <w:t xml:space="preserve"> </w:t>
      </w:r>
      <w:r w:rsidRPr="00A840D2">
        <w:rPr>
          <w:rtl/>
          <w:lang w:bidi="fa-IR"/>
        </w:rPr>
        <w:t>يَذكُرِ</w:t>
      </w:r>
      <w:r>
        <w:rPr>
          <w:rtl/>
          <w:lang w:bidi="fa-IR"/>
        </w:rPr>
        <w:t xml:space="preserve"> </w:t>
      </w:r>
      <w:r w:rsidRPr="00A840D2">
        <w:rPr>
          <w:rtl/>
          <w:lang w:bidi="fa-IR"/>
        </w:rPr>
        <w:t>اللَّهَ</w:t>
      </w:r>
      <w:r>
        <w:rPr>
          <w:rtl/>
          <w:lang w:bidi="fa-IR"/>
        </w:rPr>
        <w:t xml:space="preserve"> </w:t>
      </w:r>
      <w:r w:rsidRPr="00A840D2">
        <w:rPr>
          <w:rtl/>
          <w:lang w:bidi="fa-IR"/>
        </w:rPr>
        <w:t>فيها</w:t>
      </w:r>
      <w:r>
        <w:rPr>
          <w:rtl/>
          <w:lang w:bidi="fa-IR"/>
        </w:rPr>
        <w:t xml:space="preserve"> </w:t>
      </w:r>
      <w:r w:rsidRPr="00A840D2">
        <w:rPr>
          <w:rtl/>
          <w:lang w:bidi="fa-IR"/>
        </w:rPr>
        <w:t>إلّا</w:t>
      </w:r>
      <w:r>
        <w:rPr>
          <w:rtl/>
          <w:lang w:bidi="fa-IR"/>
        </w:rPr>
        <w:t xml:space="preserve"> </w:t>
      </w:r>
      <w:r w:rsidRPr="00A840D2">
        <w:rPr>
          <w:rtl/>
          <w:lang w:bidi="fa-IR"/>
        </w:rPr>
        <w:t>حَسِرَ</w:t>
      </w:r>
      <w:r>
        <w:rPr>
          <w:rtl/>
          <w:lang w:bidi="fa-IR"/>
        </w:rPr>
        <w:t xml:space="preserve"> </w:t>
      </w:r>
      <w:r w:rsidRPr="00A840D2">
        <w:rPr>
          <w:rtl/>
          <w:lang w:bidi="fa-IR"/>
        </w:rPr>
        <w:t>علَيها</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1</w:t>
      </w:r>
    </w:p>
    <w:p w:rsidR="00042891" w:rsidRDefault="00042891" w:rsidP="00042891">
      <w:pPr>
        <w:pStyle w:val="libNormal"/>
      </w:pPr>
      <w:r>
        <w:rPr>
          <w:rStyle w:val="libBold1Char"/>
        </w:rPr>
        <w:t>2324</w:t>
      </w:r>
      <w:r w:rsidRPr="000F7D59">
        <w:rPr>
          <w:rStyle w:val="libBold1Char"/>
        </w:rPr>
        <w:t>.</w:t>
      </w:r>
      <w:r>
        <w:rPr>
          <w:lang w:bidi="fa-IR"/>
        </w:rPr>
        <w:t xml:space="preserve"> </w:t>
      </w:r>
      <w:r>
        <w:t xml:space="preserve">The Prophet </w:t>
      </w:r>
      <w:r w:rsidRPr="001500BA">
        <w:t>(SAWA)</w:t>
      </w:r>
      <w:r>
        <w:t xml:space="preserve"> said, 'Every single hour that passes by the son of Adam, that was devoid of the remembrance of Allah will be grieved for on the Day of Resurrection.' </w:t>
      </w:r>
      <w:r>
        <w:rPr>
          <w:rStyle w:val="libFootnotenumChar"/>
        </w:rPr>
        <w:t>2</w:t>
      </w:r>
    </w:p>
    <w:p w:rsidR="00042891" w:rsidRDefault="00042891" w:rsidP="00F40395">
      <w:pPr>
        <w:pStyle w:val="libAr"/>
      </w:pPr>
      <w:r>
        <w:rPr>
          <w:rStyle w:val="libBold1Char"/>
          <w:rtl/>
        </w:rPr>
        <w:t>2325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المُناجاةِ</w:t>
      </w:r>
      <w:r>
        <w:rPr>
          <w:rtl/>
          <w:lang w:bidi="fa-IR"/>
        </w:rPr>
        <w:t xml:space="preserve"> </w:t>
      </w:r>
      <w:r w:rsidRPr="00A840D2">
        <w:rPr>
          <w:rtl/>
          <w:lang w:bidi="fa-IR"/>
        </w:rPr>
        <w:t>الشَّعبانيّةِ</w:t>
      </w:r>
      <w:r>
        <w:rPr>
          <w:rtl/>
          <w:lang w:bidi="fa-IR"/>
        </w:rPr>
        <w:t xml:space="preserve"> - : </w:t>
      </w:r>
      <w:r w:rsidRPr="00A840D2">
        <w:rPr>
          <w:rtl/>
          <w:lang w:bidi="fa-IR"/>
        </w:rPr>
        <w:t>إلهي</w:t>
      </w:r>
      <w:r>
        <w:rPr>
          <w:rtl/>
          <w:lang w:bidi="fa-IR"/>
        </w:rPr>
        <w:t xml:space="preserve">، </w:t>
      </w:r>
      <w:r w:rsidRPr="00A840D2">
        <w:rPr>
          <w:rtl/>
          <w:lang w:bidi="fa-IR"/>
        </w:rPr>
        <w:t>وألْهِمني</w:t>
      </w:r>
      <w:r>
        <w:rPr>
          <w:rtl/>
          <w:lang w:bidi="fa-IR"/>
        </w:rPr>
        <w:t xml:space="preserve"> </w:t>
      </w:r>
      <w:r w:rsidRPr="00A840D2">
        <w:rPr>
          <w:rtl/>
          <w:lang w:bidi="fa-IR"/>
        </w:rPr>
        <w:t>وَلَهاً</w:t>
      </w:r>
      <w:r>
        <w:rPr>
          <w:rtl/>
          <w:lang w:bidi="fa-IR"/>
        </w:rPr>
        <w:t xml:space="preserve"> </w:t>
      </w:r>
      <w:r w:rsidRPr="00A840D2">
        <w:rPr>
          <w:rtl/>
          <w:lang w:bidi="fa-IR"/>
        </w:rPr>
        <w:t>بِذِكرِكَ</w:t>
      </w:r>
      <w:r>
        <w:rPr>
          <w:rtl/>
          <w:lang w:bidi="fa-IR"/>
        </w:rPr>
        <w:t xml:space="preserve"> </w:t>
      </w:r>
      <w:r w:rsidRPr="00A840D2">
        <w:rPr>
          <w:rtl/>
          <w:lang w:bidi="fa-IR"/>
        </w:rPr>
        <w:t>إلى</w:t>
      </w:r>
      <w:r>
        <w:rPr>
          <w:rtl/>
          <w:lang w:bidi="fa-IR"/>
        </w:rPr>
        <w:t xml:space="preserve">‏ </w:t>
      </w:r>
      <w:r w:rsidRPr="00A840D2">
        <w:rPr>
          <w:rtl/>
          <w:lang w:bidi="fa-IR"/>
        </w:rPr>
        <w:t>ذِكرِكَ</w:t>
      </w:r>
      <w:r>
        <w:rPr>
          <w:rtl/>
          <w:lang w:bidi="fa-IR"/>
        </w:rPr>
        <w:t xml:space="preserve"> </w:t>
      </w:r>
      <w:r w:rsidRPr="00A840D2">
        <w:rPr>
          <w:rtl/>
          <w:lang w:bidi="fa-IR"/>
        </w:rPr>
        <w:t>وهِمَّتي</w:t>
      </w:r>
      <w:r>
        <w:rPr>
          <w:rtl/>
          <w:lang w:bidi="fa-IR"/>
        </w:rPr>
        <w:t xml:space="preserve"> </w:t>
      </w:r>
      <w:r w:rsidRPr="00A840D2">
        <w:rPr>
          <w:rtl/>
          <w:lang w:bidi="fa-IR"/>
        </w:rPr>
        <w:t>إلى</w:t>
      </w:r>
      <w:r>
        <w:rPr>
          <w:rtl/>
          <w:lang w:bidi="fa-IR"/>
        </w:rPr>
        <w:t xml:space="preserve">‏ </w:t>
      </w:r>
      <w:r w:rsidRPr="00A840D2">
        <w:rPr>
          <w:rtl/>
          <w:lang w:bidi="fa-IR"/>
        </w:rPr>
        <w:t>روحِ</w:t>
      </w:r>
      <w:r>
        <w:rPr>
          <w:rtl/>
          <w:lang w:bidi="fa-IR"/>
        </w:rPr>
        <w:t xml:space="preserve"> </w:t>
      </w:r>
      <w:r w:rsidRPr="00A840D2">
        <w:rPr>
          <w:rtl/>
          <w:lang w:bidi="fa-IR"/>
        </w:rPr>
        <w:t>نَجاحِ</w:t>
      </w:r>
      <w:r>
        <w:rPr>
          <w:rtl/>
          <w:lang w:bidi="fa-IR"/>
        </w:rPr>
        <w:t xml:space="preserve"> </w:t>
      </w:r>
      <w:r w:rsidRPr="00A840D2">
        <w:rPr>
          <w:rtl/>
          <w:lang w:bidi="fa-IR"/>
        </w:rPr>
        <w:t>أسمائكَ</w:t>
      </w:r>
      <w:r>
        <w:rPr>
          <w:rtl/>
          <w:lang w:bidi="fa-IR"/>
        </w:rPr>
        <w:t xml:space="preserve"> </w:t>
      </w:r>
      <w:r w:rsidRPr="00A840D2">
        <w:rPr>
          <w:rtl/>
          <w:lang w:bidi="fa-IR"/>
        </w:rPr>
        <w:t>ومَحَلِّ</w:t>
      </w:r>
      <w:r>
        <w:rPr>
          <w:rtl/>
          <w:lang w:bidi="fa-IR"/>
        </w:rPr>
        <w:t xml:space="preserve"> </w:t>
      </w:r>
      <w:r w:rsidRPr="00A840D2">
        <w:rPr>
          <w:rtl/>
          <w:lang w:bidi="fa-IR"/>
        </w:rPr>
        <w:t>قُدسِكَ</w:t>
      </w:r>
      <w:r>
        <w:rPr>
          <w:rtl/>
          <w:lang w:bidi="fa-IR"/>
        </w:rPr>
        <w:t xml:space="preserve"> .</w:t>
      </w:r>
      <w:r>
        <w:rPr>
          <w:rStyle w:val="libFootnotenumChar"/>
          <w:rtl/>
        </w:rPr>
        <w:t>3</w:t>
      </w:r>
    </w:p>
    <w:p w:rsidR="00042891" w:rsidRDefault="00042891" w:rsidP="00042891">
      <w:pPr>
        <w:pStyle w:val="libNormal"/>
      </w:pPr>
      <w:r>
        <w:rPr>
          <w:rStyle w:val="libBold1Char"/>
        </w:rPr>
        <w:t>2325</w:t>
      </w:r>
      <w:r w:rsidRPr="000F7D59">
        <w:rPr>
          <w:rStyle w:val="libBold1Char"/>
        </w:rPr>
        <w:t>.</w:t>
      </w:r>
      <w:r>
        <w:rPr>
          <w:lang w:bidi="fa-IR"/>
        </w:rPr>
        <w:t xml:space="preserve"> </w:t>
      </w:r>
      <w:r>
        <w:t xml:space="preserve">Imam Ali </w:t>
      </w:r>
      <w:r w:rsidRPr="001500BA">
        <w:t>(AS)</w:t>
      </w:r>
      <w:r>
        <w:t xml:space="preserve"> said in the intimate supplication of the month of Sha'ban </w:t>
      </w:r>
      <w:r>
        <w:rPr>
          <w:rStyle w:val="libFootnotenumChar"/>
        </w:rPr>
        <w:t>4</w:t>
      </w:r>
      <w:r>
        <w:t xml:space="preserve"> , 'My God! Inspire me with fervour for Your remembrance until I have become inspired with Your remembrance, and a spiritual zeal for the refreshing salvation of Your Names and the place of Your sanctity.' </w:t>
      </w:r>
      <w:r>
        <w:rPr>
          <w:rStyle w:val="libFootnotenumChar"/>
        </w:rPr>
        <w:t>5</w:t>
      </w:r>
    </w:p>
    <w:p w:rsidR="00042891" w:rsidRDefault="00042891" w:rsidP="00F40395">
      <w:pPr>
        <w:pStyle w:val="libAr"/>
      </w:pPr>
      <w:r>
        <w:rPr>
          <w:rStyle w:val="libBold1Char"/>
          <w:rtl/>
        </w:rPr>
        <w:t>2326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أسأَ</w:t>
      </w:r>
      <w:r>
        <w:rPr>
          <w:rtl/>
          <w:lang w:bidi="fa-IR"/>
        </w:rPr>
        <w:t xml:space="preserve"> </w:t>
      </w:r>
      <w:r w:rsidRPr="00A840D2">
        <w:rPr>
          <w:rtl/>
          <w:lang w:bidi="fa-IR"/>
        </w:rPr>
        <w:t>لُكَ</w:t>
      </w:r>
      <w:r>
        <w:rPr>
          <w:rtl/>
          <w:lang w:bidi="fa-IR"/>
        </w:rPr>
        <w:t xml:space="preserve"> </w:t>
      </w:r>
      <w:r w:rsidRPr="00A840D2">
        <w:rPr>
          <w:rtl/>
          <w:lang w:bidi="fa-IR"/>
        </w:rPr>
        <w:t>أن</w:t>
      </w:r>
      <w:r>
        <w:rPr>
          <w:rtl/>
          <w:lang w:bidi="fa-IR"/>
        </w:rPr>
        <w:t xml:space="preserve"> </w:t>
      </w:r>
      <w:r w:rsidRPr="00A840D2">
        <w:rPr>
          <w:rtl/>
          <w:lang w:bidi="fa-IR"/>
        </w:rPr>
        <w:t>تُصَلِّيَ</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 </w:t>
      </w:r>
      <w:r w:rsidRPr="00A840D2">
        <w:rPr>
          <w:rtl/>
          <w:lang w:bidi="fa-IR"/>
        </w:rPr>
        <w:t>وأن</w:t>
      </w:r>
      <w:r>
        <w:rPr>
          <w:rtl/>
          <w:lang w:bidi="fa-IR"/>
        </w:rPr>
        <w:t xml:space="preserve"> </w:t>
      </w:r>
      <w:r w:rsidRPr="00A840D2">
        <w:rPr>
          <w:rtl/>
          <w:lang w:bidi="fa-IR"/>
        </w:rPr>
        <w:t>تَجعَلَنِي</w:t>
      </w:r>
      <w:r>
        <w:rPr>
          <w:rtl/>
          <w:lang w:bidi="fa-IR"/>
        </w:rPr>
        <w:t xml:space="preserve"> </w:t>
      </w:r>
      <w:r w:rsidRPr="00A840D2">
        <w:rPr>
          <w:rtl/>
          <w:lang w:bidi="fa-IR"/>
        </w:rPr>
        <w:t>مِمَّن</w:t>
      </w:r>
      <w:r>
        <w:rPr>
          <w:rtl/>
          <w:lang w:bidi="fa-IR"/>
        </w:rPr>
        <w:t xml:space="preserve"> </w:t>
      </w:r>
      <w:r w:rsidRPr="00A840D2">
        <w:rPr>
          <w:rtl/>
          <w:lang w:bidi="fa-IR"/>
        </w:rPr>
        <w:t>يُدِيمُ</w:t>
      </w:r>
      <w:r>
        <w:rPr>
          <w:rtl/>
          <w:lang w:bidi="fa-IR"/>
        </w:rPr>
        <w:t xml:space="preserve"> </w:t>
      </w:r>
      <w:r w:rsidRPr="00A840D2">
        <w:rPr>
          <w:rtl/>
          <w:lang w:bidi="fa-IR"/>
        </w:rPr>
        <w:t>ذِكرَكَ</w:t>
      </w:r>
      <w:r>
        <w:rPr>
          <w:rtl/>
          <w:lang w:bidi="fa-IR"/>
        </w:rPr>
        <w:t xml:space="preserve"> ، </w:t>
      </w:r>
      <w:r w:rsidRPr="00A840D2">
        <w:rPr>
          <w:rtl/>
          <w:lang w:bidi="fa-IR"/>
        </w:rPr>
        <w:t>ولا</w:t>
      </w:r>
      <w:r>
        <w:rPr>
          <w:rtl/>
          <w:lang w:bidi="fa-IR"/>
        </w:rPr>
        <w:t xml:space="preserve"> </w:t>
      </w:r>
      <w:r w:rsidRPr="00A840D2">
        <w:rPr>
          <w:rtl/>
          <w:lang w:bidi="fa-IR"/>
        </w:rPr>
        <w:t>يَنقُضُ</w:t>
      </w:r>
      <w:r>
        <w:rPr>
          <w:rtl/>
          <w:lang w:bidi="fa-IR"/>
        </w:rPr>
        <w:t xml:space="preserve"> </w:t>
      </w:r>
      <w:r w:rsidRPr="00A840D2">
        <w:rPr>
          <w:rtl/>
          <w:lang w:bidi="fa-IR"/>
        </w:rPr>
        <w:t>عَهدَكَ</w:t>
      </w:r>
      <w:r>
        <w:rPr>
          <w:rtl/>
          <w:lang w:bidi="fa-IR"/>
        </w:rPr>
        <w:t xml:space="preserve"> .</w:t>
      </w:r>
      <w:r>
        <w:rPr>
          <w:rStyle w:val="libFootnotenumChar"/>
          <w:rtl/>
        </w:rPr>
        <w:t>6</w:t>
      </w:r>
    </w:p>
    <w:p w:rsidR="00042891" w:rsidRDefault="00042891" w:rsidP="00042891">
      <w:pPr>
        <w:pStyle w:val="libNormal"/>
      </w:pPr>
      <w:r>
        <w:rPr>
          <w:rStyle w:val="libBold1Char"/>
        </w:rPr>
        <w:t>2326</w:t>
      </w:r>
      <w:r w:rsidRPr="000F7D59">
        <w:rPr>
          <w:rStyle w:val="libBold1Char"/>
        </w:rPr>
        <w:t>.</w:t>
      </w:r>
      <w:r>
        <w:rPr>
          <w:lang w:bidi="fa-IR"/>
        </w:rPr>
        <w:t xml:space="preserve"> </w:t>
      </w:r>
      <w:r>
        <w:t xml:space="preserve">Imam Ali </w:t>
      </w:r>
      <w:r w:rsidRPr="001500BA">
        <w:t>(AS)</w:t>
      </w:r>
      <w:r>
        <w:t xml:space="preserve"> said, 'I ask You to send blessings on Muhammad and the family of Muhammad, and to make me of those who are continuous in Your remembrance and who do not breach Your covenant.' </w:t>
      </w:r>
      <w:r>
        <w:rPr>
          <w:rStyle w:val="libFootnotenumChar"/>
        </w:rPr>
        <w:t>7</w:t>
      </w:r>
    </w:p>
    <w:p w:rsidR="00042891" w:rsidRDefault="00042891" w:rsidP="00042891">
      <w:pPr>
        <w:pStyle w:val="libNormal"/>
      </w:pPr>
    </w:p>
    <w:p w:rsidR="00042891" w:rsidRDefault="00042891" w:rsidP="003C21EC">
      <w:pPr>
        <w:pStyle w:val="Heading3"/>
      </w:pPr>
      <w:bookmarkStart w:id="1854" w:name="_Toc484337846"/>
      <w:bookmarkStart w:id="1855" w:name="_Toc485812155"/>
      <w:r>
        <w:t>Notes</w:t>
      </w:r>
      <w:bookmarkEnd w:id="1854"/>
      <w:bookmarkEnd w:id="1855"/>
    </w:p>
    <w:p w:rsidR="00042891" w:rsidRDefault="00042891" w:rsidP="00042891">
      <w:pPr>
        <w:pStyle w:val="libFootnote"/>
      </w:pPr>
      <w:r>
        <w:t xml:space="preserve">1. </w:t>
      </w:r>
      <w:r>
        <w:rPr>
          <w:rtl/>
        </w:rPr>
        <w:t xml:space="preserve">كنز العمّال : </w:t>
      </w:r>
      <w:r>
        <w:rPr>
          <w:rtl/>
          <w:lang w:bidi="fa-IR"/>
        </w:rPr>
        <w:t>1819</w:t>
      </w:r>
      <w:r>
        <w:t xml:space="preserve"> .</w:t>
      </w:r>
    </w:p>
    <w:p w:rsidR="00042891" w:rsidRDefault="00042891" w:rsidP="00042891">
      <w:pPr>
        <w:pStyle w:val="libFootnote"/>
      </w:pPr>
      <w:r>
        <w:t xml:space="preserve">2. Kanz al-Ummal, no. </w:t>
      </w:r>
      <w:r>
        <w:rPr>
          <w:lang w:bidi="fa-IR"/>
        </w:rPr>
        <w:t>1819</w:t>
      </w:r>
    </w:p>
    <w:p w:rsidR="00042891" w:rsidRDefault="00042891" w:rsidP="00042891">
      <w:pPr>
        <w:pStyle w:val="libFootnote"/>
      </w:pPr>
      <w:r>
        <w:t xml:space="preserve">3. </w:t>
      </w:r>
      <w:r>
        <w:rPr>
          <w:rtl/>
        </w:rPr>
        <w:t xml:space="preserve">بحار الأنوار : </w:t>
      </w:r>
      <w:r>
        <w:rPr>
          <w:rtl/>
          <w:lang w:bidi="fa-IR"/>
        </w:rPr>
        <w:t>94 / 98 / 13</w:t>
      </w:r>
      <w:r>
        <w:t xml:space="preserve"> .</w:t>
      </w:r>
    </w:p>
    <w:p w:rsidR="00042891" w:rsidRDefault="00042891" w:rsidP="00042891">
      <w:pPr>
        <w:pStyle w:val="libFootnote"/>
      </w:pPr>
      <w:r>
        <w:t>4. al-Munajat al-Shabaniyya: the intimate supplication of the month of Shaban recited by Imam Ali (AS) and the Imams from his progeny (AS) during the sacred month of Shaban.</w:t>
      </w:r>
    </w:p>
    <w:p w:rsidR="00042891" w:rsidRDefault="00042891" w:rsidP="00042891">
      <w:pPr>
        <w:pStyle w:val="libFootnote"/>
      </w:pPr>
      <w:r>
        <w:t xml:space="preserve">5. Bihar al-Anwar, v. </w:t>
      </w:r>
      <w:r>
        <w:rPr>
          <w:lang w:bidi="fa-IR"/>
        </w:rPr>
        <w:t>94</w:t>
      </w:r>
      <w:r>
        <w:t xml:space="preserve">, p. </w:t>
      </w:r>
      <w:r>
        <w:rPr>
          <w:lang w:bidi="fa-IR"/>
        </w:rPr>
        <w:t>98</w:t>
      </w:r>
      <w:r>
        <w:t xml:space="preserve">, no. </w:t>
      </w:r>
      <w:r>
        <w:rPr>
          <w:lang w:bidi="fa-IR"/>
        </w:rPr>
        <w:t>13</w:t>
      </w:r>
    </w:p>
    <w:p w:rsidR="00042891" w:rsidRDefault="00042891" w:rsidP="00042891">
      <w:pPr>
        <w:pStyle w:val="libFootnote"/>
      </w:pPr>
      <w:r>
        <w:t xml:space="preserve">6. </w:t>
      </w:r>
      <w:r>
        <w:rPr>
          <w:rtl/>
        </w:rPr>
        <w:t xml:space="preserve">بحار الأنوار : </w:t>
      </w:r>
      <w:r>
        <w:rPr>
          <w:rtl/>
          <w:lang w:bidi="fa-IR"/>
        </w:rPr>
        <w:t>94 / 99 / 13</w:t>
      </w:r>
      <w:r>
        <w:t xml:space="preserve"> .</w:t>
      </w:r>
    </w:p>
    <w:p w:rsidR="00042891" w:rsidRDefault="00042891" w:rsidP="00042891">
      <w:pPr>
        <w:pStyle w:val="libFootnote"/>
        <w:rPr>
          <w:rtl/>
          <w:lang w:bidi="fa-IR"/>
        </w:rPr>
      </w:pPr>
      <w:r>
        <w:t xml:space="preserve">7. Ibid. v. </w:t>
      </w:r>
      <w:r>
        <w:rPr>
          <w:lang w:bidi="fa-IR"/>
        </w:rPr>
        <w:t>94</w:t>
      </w:r>
      <w:r>
        <w:t xml:space="preserve">, p. </w:t>
      </w:r>
      <w:r>
        <w:rPr>
          <w:lang w:bidi="fa-IR"/>
        </w:rPr>
        <w:t>99</w:t>
      </w:r>
      <w:r>
        <w:t xml:space="preserve">, no. </w:t>
      </w:r>
      <w:r>
        <w:rPr>
          <w:lang w:bidi="fa-IR"/>
        </w:rPr>
        <w:t>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56" w:name="_Toc484337847"/>
      <w:bookmarkStart w:id="1857" w:name="_Toc485812156"/>
      <w:r>
        <w:rPr>
          <w:lang w:bidi="fa-IR"/>
        </w:rPr>
        <w:lastRenderedPageBreak/>
        <w:t>753</w:t>
      </w:r>
      <w:r>
        <w:t xml:space="preserve"> - </w:t>
      </w:r>
      <w:r>
        <w:rPr>
          <w:rtl/>
          <w:lang w:bidi="fa-IR"/>
        </w:rPr>
        <w:t>ذِكرُ اللَّهِ حَسَنٌ عَلى‏ كُلِّ حالٍ‏</w:t>
      </w:r>
      <w:bookmarkEnd w:id="1856"/>
      <w:bookmarkEnd w:id="1857"/>
    </w:p>
    <w:p w:rsidR="00042891" w:rsidRDefault="00042891" w:rsidP="003C21EC">
      <w:pPr>
        <w:pStyle w:val="Heading2Center"/>
      </w:pPr>
      <w:bookmarkStart w:id="1858" w:name="_Toc484337848"/>
      <w:bookmarkStart w:id="1859" w:name="_Toc485812157"/>
      <w:r>
        <w:rPr>
          <w:lang w:bidi="fa-IR"/>
        </w:rPr>
        <w:t>753</w:t>
      </w:r>
      <w:r>
        <w:t>. The Remembrance of Allah is Good at All Times</w:t>
      </w:r>
      <w:bookmarkEnd w:id="1858"/>
      <w:bookmarkEnd w:id="1859"/>
    </w:p>
    <w:p w:rsidR="00042891" w:rsidRDefault="00042891" w:rsidP="00F40395">
      <w:pPr>
        <w:pStyle w:val="libAr"/>
      </w:pPr>
      <w:r w:rsidRPr="004A7464">
        <w:rPr>
          <w:rtl/>
        </w:rPr>
        <w:t>(</w:t>
      </w:r>
      <w:r w:rsidRPr="00B61F7A">
        <w:rPr>
          <w:rtl/>
        </w:rPr>
        <w:t>إنَّ في خَلْقِ السّمَاوَاتِ والْأَرْضِ واخْتِلَافِ اللَّيْلِ والنَّهَارِ لَآيَاتٍ لأُولي الْأَلْبَابِ * الّذِينَ يَذْكُرُونَ اللَّهَ قِيَاماً وَقُعُوداً وَعلى‏ جُنُوبهِمْ) .</w:t>
      </w:r>
      <w:r>
        <w:rPr>
          <w:rStyle w:val="libFootnotenumChar"/>
          <w:rtl/>
        </w:rPr>
        <w:t>1</w:t>
      </w:r>
    </w:p>
    <w:p w:rsidR="00042891" w:rsidRDefault="00042891" w:rsidP="00042891">
      <w:pPr>
        <w:pStyle w:val="libNormal"/>
      </w:pPr>
      <w:r w:rsidRPr="00FD71ED">
        <w:rPr>
          <w:rStyle w:val="libBoldItalicChar"/>
        </w:rPr>
        <w:t>“Indeed in the creation of the heavens and the earth and the alteration of night and day, there are signs for those who possess intellects. Those who remember Allah standing, sitting, and lying on their sides.”</w:t>
      </w:r>
      <w:r>
        <w:t xml:space="preserve"> </w:t>
      </w:r>
      <w:r>
        <w:rPr>
          <w:rStyle w:val="libFootnotenumChar"/>
        </w:rPr>
        <w:t>2</w:t>
      </w:r>
    </w:p>
    <w:p w:rsidR="00042891" w:rsidRDefault="00042891" w:rsidP="00F40395">
      <w:pPr>
        <w:pStyle w:val="libAr"/>
      </w:pPr>
      <w:r>
        <w:rPr>
          <w:rStyle w:val="libBold1Char"/>
          <w:rtl/>
        </w:rPr>
        <w:t>2327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وَصاياهُ</w:t>
      </w:r>
      <w:r>
        <w:rPr>
          <w:rtl/>
          <w:lang w:bidi="fa-IR"/>
        </w:rPr>
        <w:t xml:space="preserve"> </w:t>
      </w:r>
      <w:r w:rsidRPr="00A840D2">
        <w:rPr>
          <w:rtl/>
          <w:lang w:bidi="fa-IR"/>
        </w:rPr>
        <w:t>لِابنِهِ</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عِندَ</w:t>
      </w:r>
      <w:r>
        <w:rPr>
          <w:rtl/>
          <w:lang w:bidi="fa-IR"/>
        </w:rPr>
        <w:t xml:space="preserve"> </w:t>
      </w:r>
      <w:r w:rsidRPr="00A840D2">
        <w:rPr>
          <w:rtl/>
          <w:lang w:bidi="fa-IR"/>
        </w:rPr>
        <w:t>الوَفاةِ</w:t>
      </w:r>
      <w:r>
        <w:rPr>
          <w:rtl/>
          <w:lang w:bidi="fa-IR"/>
        </w:rPr>
        <w:t xml:space="preserve"> - : </w:t>
      </w:r>
      <w:r w:rsidRPr="00A840D2">
        <w:rPr>
          <w:rtl/>
          <w:lang w:bidi="fa-IR"/>
        </w:rPr>
        <w:t>وكُن</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ذاكِراً</w:t>
      </w:r>
      <w:r>
        <w:rPr>
          <w:rtl/>
          <w:lang w:bidi="fa-IR"/>
        </w:rPr>
        <w:t xml:space="preserve"> </w:t>
      </w:r>
      <w:r w:rsidRPr="00A840D2">
        <w:rPr>
          <w:rtl/>
          <w:lang w:bidi="fa-IR"/>
        </w:rPr>
        <w:t>على</w:t>
      </w:r>
      <w:r>
        <w:rPr>
          <w:rtl/>
          <w:lang w:bidi="fa-IR"/>
        </w:rPr>
        <w:t xml:space="preserve">‏ </w:t>
      </w:r>
      <w:r w:rsidRPr="00A840D2">
        <w:rPr>
          <w:rtl/>
          <w:lang w:bidi="fa-IR"/>
        </w:rPr>
        <w:t>كلِّ</w:t>
      </w:r>
      <w:r>
        <w:rPr>
          <w:rtl/>
          <w:lang w:bidi="fa-IR"/>
        </w:rPr>
        <w:t xml:space="preserve"> </w:t>
      </w:r>
      <w:r w:rsidRPr="00A840D2">
        <w:rPr>
          <w:rtl/>
          <w:lang w:bidi="fa-IR"/>
        </w:rPr>
        <w:t>حالٍ</w:t>
      </w:r>
      <w:r>
        <w:rPr>
          <w:rtl/>
          <w:lang w:bidi="fa-IR"/>
        </w:rPr>
        <w:t xml:space="preserve"> .</w:t>
      </w:r>
      <w:r>
        <w:rPr>
          <w:rStyle w:val="libFootnotenumChar"/>
          <w:rtl/>
        </w:rPr>
        <w:t>3</w:t>
      </w:r>
    </w:p>
    <w:p w:rsidR="00042891" w:rsidRDefault="00042891" w:rsidP="00042891">
      <w:pPr>
        <w:pStyle w:val="libNormal"/>
      </w:pPr>
      <w:r>
        <w:rPr>
          <w:rStyle w:val="libBold1Char"/>
        </w:rPr>
        <w:t>2327</w:t>
      </w:r>
      <w:r w:rsidRPr="000F7D59">
        <w:rPr>
          <w:rStyle w:val="libBold1Char"/>
        </w:rPr>
        <w:t>.</w:t>
      </w:r>
      <w:r>
        <w:rPr>
          <w:lang w:bidi="fa-IR"/>
        </w:rPr>
        <w:t xml:space="preserve"> </w:t>
      </w:r>
      <w:r>
        <w:t xml:space="preserve">Imam Ali </w:t>
      </w:r>
      <w:r w:rsidRPr="001500BA">
        <w:t>(AS)</w:t>
      </w:r>
      <w:r>
        <w:t xml:space="preserve"> said in counsel to his son Hasan at the time of his death </w:t>
      </w:r>
      <w:r w:rsidRPr="001500BA">
        <w:t>(AS)</w:t>
      </w:r>
      <w:r>
        <w:t xml:space="preserve">, 'and be one to remember Allah at all times.' </w:t>
      </w:r>
      <w:r>
        <w:rPr>
          <w:rStyle w:val="libFootnotenumChar"/>
        </w:rPr>
        <w:t>4</w:t>
      </w:r>
    </w:p>
    <w:p w:rsidR="00042891" w:rsidRDefault="00042891" w:rsidP="00F40395">
      <w:pPr>
        <w:pStyle w:val="libAr"/>
      </w:pPr>
      <w:r>
        <w:rPr>
          <w:rStyle w:val="libBold1Char"/>
          <w:rtl/>
        </w:rPr>
        <w:t>2328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إنّي</w:t>
      </w:r>
      <w:r>
        <w:rPr>
          <w:rtl/>
          <w:lang w:bidi="fa-IR"/>
        </w:rPr>
        <w:t xml:space="preserve"> </w:t>
      </w:r>
      <w:r w:rsidRPr="00A840D2">
        <w:rPr>
          <w:rtl/>
          <w:lang w:bidi="fa-IR"/>
        </w:rPr>
        <w:t>أكونُ</w:t>
      </w:r>
      <w:r>
        <w:rPr>
          <w:rtl/>
          <w:lang w:bidi="fa-IR"/>
        </w:rPr>
        <w:t xml:space="preserve"> </w:t>
      </w:r>
      <w:r w:rsidRPr="00A840D2">
        <w:rPr>
          <w:rtl/>
          <w:lang w:bidi="fa-IR"/>
        </w:rPr>
        <w:t>في</w:t>
      </w:r>
      <w:r>
        <w:rPr>
          <w:rtl/>
          <w:lang w:bidi="fa-IR"/>
        </w:rPr>
        <w:t xml:space="preserve"> </w:t>
      </w:r>
      <w:r w:rsidRPr="00A840D2">
        <w:rPr>
          <w:rtl/>
          <w:lang w:bidi="fa-IR"/>
        </w:rPr>
        <w:t>حالٍ</w:t>
      </w:r>
      <w:r>
        <w:rPr>
          <w:rtl/>
          <w:lang w:bidi="fa-IR"/>
        </w:rPr>
        <w:t xml:space="preserve"> </w:t>
      </w:r>
      <w:r w:rsidRPr="00A840D2">
        <w:rPr>
          <w:rtl/>
          <w:lang w:bidi="fa-IR"/>
        </w:rPr>
        <w:t>اُجِلُّكَ</w:t>
      </w:r>
      <w:r>
        <w:rPr>
          <w:rtl/>
          <w:lang w:bidi="fa-IR"/>
        </w:rPr>
        <w:t xml:space="preserve"> </w:t>
      </w:r>
      <w:r w:rsidRPr="00A840D2">
        <w:rPr>
          <w:rtl/>
          <w:lang w:bidi="fa-IR"/>
        </w:rPr>
        <w:t>أن</w:t>
      </w:r>
      <w:r>
        <w:rPr>
          <w:rtl/>
          <w:lang w:bidi="fa-IR"/>
        </w:rPr>
        <w:t xml:space="preserve"> </w:t>
      </w:r>
      <w:r w:rsidRPr="00A840D2">
        <w:rPr>
          <w:rtl/>
          <w:lang w:bidi="fa-IR"/>
        </w:rPr>
        <w:t>أذكُرَكَ</w:t>
      </w:r>
      <w:r>
        <w:rPr>
          <w:rtl/>
          <w:lang w:bidi="fa-IR"/>
        </w:rPr>
        <w:t xml:space="preserve"> </w:t>
      </w:r>
      <w:r w:rsidRPr="00A840D2">
        <w:rPr>
          <w:rtl/>
          <w:lang w:bidi="fa-IR"/>
        </w:rPr>
        <w:t>فيها</w:t>
      </w:r>
      <w:r>
        <w:rPr>
          <w:rtl/>
          <w:lang w:bidi="fa-IR"/>
        </w:rPr>
        <w:t xml:space="preserve"> . </w:t>
      </w:r>
      <w:r w:rsidRPr="00A840D2">
        <w:rPr>
          <w:rtl/>
          <w:lang w:bidi="fa-IR"/>
        </w:rPr>
        <w:t>قالَ</w:t>
      </w:r>
      <w:r>
        <w:rPr>
          <w:rtl/>
          <w:lang w:bidi="fa-IR"/>
        </w:rPr>
        <w:t xml:space="preserve"> : </w:t>
      </w:r>
      <w:r w:rsidRPr="00A840D2">
        <w:rPr>
          <w:rtl/>
          <w:lang w:bidi="fa-IR"/>
        </w:rPr>
        <w:t>يا</w:t>
      </w:r>
      <w:r>
        <w:rPr>
          <w:rtl/>
          <w:lang w:bidi="fa-IR"/>
        </w:rPr>
        <w:t xml:space="preserve"> </w:t>
      </w:r>
      <w:r w:rsidRPr="00A840D2">
        <w:rPr>
          <w:rtl/>
          <w:lang w:bidi="fa-IR"/>
        </w:rPr>
        <w:t>موسى</w:t>
      </w:r>
      <w:r>
        <w:rPr>
          <w:rtl/>
          <w:lang w:bidi="fa-IR"/>
        </w:rPr>
        <w:t xml:space="preserve"> ، </w:t>
      </w:r>
      <w:r w:rsidRPr="00A840D2">
        <w:rPr>
          <w:rtl/>
          <w:lang w:bidi="fa-IR"/>
        </w:rPr>
        <w:t>اُذكُرْني</w:t>
      </w:r>
      <w:r>
        <w:rPr>
          <w:rtl/>
          <w:lang w:bidi="fa-IR"/>
        </w:rPr>
        <w:t xml:space="preserve"> </w:t>
      </w:r>
      <w:r w:rsidRPr="00A840D2">
        <w:rPr>
          <w:rtl/>
          <w:lang w:bidi="fa-IR"/>
        </w:rPr>
        <w:t>على</w:t>
      </w:r>
      <w:r>
        <w:rPr>
          <w:rtl/>
          <w:lang w:bidi="fa-IR"/>
        </w:rPr>
        <w:t xml:space="preserve">‏ </w:t>
      </w:r>
      <w:r w:rsidRPr="00A840D2">
        <w:rPr>
          <w:rtl/>
          <w:lang w:bidi="fa-IR"/>
        </w:rPr>
        <w:t>كُلِّ</w:t>
      </w:r>
      <w:r>
        <w:rPr>
          <w:rtl/>
          <w:lang w:bidi="fa-IR"/>
        </w:rPr>
        <w:t xml:space="preserve"> </w:t>
      </w:r>
      <w:r w:rsidRPr="00A840D2">
        <w:rPr>
          <w:rtl/>
          <w:lang w:bidi="fa-IR"/>
        </w:rPr>
        <w:t>حالٍ</w:t>
      </w:r>
      <w:r>
        <w:rPr>
          <w:rtl/>
          <w:lang w:bidi="fa-IR"/>
        </w:rPr>
        <w:t xml:space="preserve"> .</w:t>
      </w:r>
      <w:r>
        <w:rPr>
          <w:rStyle w:val="libFootnotenumChar"/>
          <w:rtl/>
        </w:rPr>
        <w:t>5</w:t>
      </w:r>
    </w:p>
    <w:p w:rsidR="00042891" w:rsidRDefault="00042891" w:rsidP="00042891">
      <w:pPr>
        <w:pStyle w:val="libNormal"/>
      </w:pPr>
      <w:r>
        <w:rPr>
          <w:rStyle w:val="libBold1Char"/>
        </w:rPr>
        <w:t>2328</w:t>
      </w:r>
      <w:r w:rsidRPr="000F7D59">
        <w:rPr>
          <w:rStyle w:val="libBold1Char"/>
        </w:rPr>
        <w:t>.</w:t>
      </w:r>
      <w:r>
        <w:rPr>
          <w:lang w:bidi="fa-IR"/>
        </w:rPr>
        <w:t xml:space="preserve"> </w:t>
      </w:r>
      <w:r>
        <w:t xml:space="preserve">Imam al-Sadiq </w:t>
      </w:r>
      <w:r w:rsidRPr="001500BA">
        <w:t>(AS)</w:t>
      </w:r>
      <w:r>
        <w:t xml:space="preserve"> narrated, 'Prophet Moses </w:t>
      </w:r>
      <w:r w:rsidRPr="001500BA">
        <w:t>(AS)</w:t>
      </w:r>
      <w:r>
        <w:t xml:space="preserve"> said, 'My Lord, I am in a [base] state wherin I esteem You too highly to remember You therein', He said, 'O Moses, remember Me at all times.' </w:t>
      </w:r>
      <w:r>
        <w:rPr>
          <w:rStyle w:val="libFootnotenumChar"/>
        </w:rPr>
        <w:t>6</w:t>
      </w:r>
    </w:p>
    <w:p w:rsidR="00042891" w:rsidRDefault="00042891" w:rsidP="00042891">
      <w:pPr>
        <w:pStyle w:val="libNormal"/>
      </w:pPr>
    </w:p>
    <w:p w:rsidR="00042891" w:rsidRDefault="00042891" w:rsidP="003C21EC">
      <w:pPr>
        <w:pStyle w:val="Heading3"/>
      </w:pPr>
      <w:bookmarkStart w:id="1860" w:name="_Toc484337849"/>
      <w:bookmarkStart w:id="1861" w:name="_Toc485812158"/>
      <w:r>
        <w:t>Notes</w:t>
      </w:r>
      <w:bookmarkEnd w:id="1860"/>
      <w:bookmarkEnd w:id="1861"/>
    </w:p>
    <w:p w:rsidR="00042891" w:rsidRDefault="00042891" w:rsidP="00042891">
      <w:pPr>
        <w:pStyle w:val="libFootnote"/>
      </w:pPr>
      <w:r>
        <w:t xml:space="preserve">1. </w:t>
      </w:r>
      <w:r>
        <w:rPr>
          <w:rtl/>
        </w:rPr>
        <w:t xml:space="preserve">آل عمران : </w:t>
      </w:r>
      <w:r>
        <w:rPr>
          <w:rtl/>
          <w:lang w:bidi="fa-IR"/>
        </w:rPr>
        <w:t>190</w:t>
      </w:r>
      <w:r>
        <w:rPr>
          <w:rtl/>
        </w:rPr>
        <w:t xml:space="preserve"> ، </w:t>
      </w:r>
      <w:r>
        <w:rPr>
          <w:rtl/>
          <w:lang w:bidi="fa-IR"/>
        </w:rPr>
        <w:t>191</w:t>
      </w:r>
      <w:r>
        <w:t xml:space="preserve"> .</w:t>
      </w:r>
    </w:p>
    <w:p w:rsidR="00042891" w:rsidRDefault="00042891" w:rsidP="00042891">
      <w:pPr>
        <w:pStyle w:val="libFootnote"/>
      </w:pPr>
      <w:r>
        <w:t xml:space="preserve">2. Qur'an </w:t>
      </w:r>
      <w:r>
        <w:rPr>
          <w:lang w:bidi="fa-IR"/>
        </w:rPr>
        <w:t>3</w:t>
      </w:r>
      <w:r>
        <w:rPr>
          <w:rtl/>
          <w:lang w:bidi="fa-IR"/>
        </w:rPr>
        <w:t>:190-191</w:t>
      </w:r>
    </w:p>
    <w:p w:rsidR="00042891" w:rsidRDefault="00042891" w:rsidP="00042891">
      <w:pPr>
        <w:pStyle w:val="libFootnote"/>
      </w:pPr>
      <w:r>
        <w:t xml:space="preserve">3. </w:t>
      </w:r>
      <w:r>
        <w:rPr>
          <w:rtl/>
        </w:rPr>
        <w:t xml:space="preserve">الأمالي للطوسي : </w:t>
      </w:r>
      <w:r>
        <w:rPr>
          <w:rtl/>
          <w:lang w:bidi="fa-IR"/>
        </w:rPr>
        <w:t>8 / 8</w:t>
      </w:r>
      <w:r>
        <w:t xml:space="preserve"> .</w:t>
      </w:r>
    </w:p>
    <w:p w:rsidR="00042891" w:rsidRDefault="00042891" w:rsidP="00042891">
      <w:pPr>
        <w:pStyle w:val="libFootnote"/>
      </w:pPr>
      <w:r>
        <w:t xml:space="preserve">4. Amali al-Tusi, p. </w:t>
      </w:r>
      <w:r>
        <w:rPr>
          <w:lang w:bidi="fa-IR"/>
        </w:rPr>
        <w:t>8</w:t>
      </w:r>
      <w:r>
        <w:t xml:space="preserve">, no. </w:t>
      </w:r>
      <w:r>
        <w:rPr>
          <w:lang w:bidi="fa-IR"/>
        </w:rPr>
        <w:t>8</w:t>
      </w:r>
    </w:p>
    <w:p w:rsidR="00042891" w:rsidRDefault="00042891" w:rsidP="00042891">
      <w:pPr>
        <w:pStyle w:val="libFootnote"/>
      </w:pPr>
      <w:r>
        <w:t xml:space="preserve">5. </w:t>
      </w:r>
      <w:r>
        <w:rPr>
          <w:rtl/>
        </w:rPr>
        <w:t xml:space="preserve">بحار الأنوار : </w:t>
      </w:r>
      <w:r>
        <w:rPr>
          <w:rtl/>
          <w:lang w:bidi="fa-IR"/>
        </w:rPr>
        <w:t>80 / 176 / 21</w:t>
      </w:r>
      <w:r>
        <w:t xml:space="preserve"> .</w:t>
      </w:r>
    </w:p>
    <w:p w:rsidR="00042891" w:rsidRDefault="00042891" w:rsidP="00042891">
      <w:pPr>
        <w:pStyle w:val="libFootnote"/>
        <w:rPr>
          <w:rtl/>
          <w:lang w:bidi="fa-IR"/>
        </w:rPr>
      </w:pPr>
      <w:r>
        <w:t xml:space="preserve">6. Bihar al-Anwar, v. </w:t>
      </w:r>
      <w:r>
        <w:rPr>
          <w:lang w:bidi="fa-IR"/>
        </w:rPr>
        <w:t>80</w:t>
      </w:r>
      <w:r>
        <w:t xml:space="preserve">, p. </w:t>
      </w:r>
      <w:r>
        <w:rPr>
          <w:lang w:bidi="fa-IR"/>
        </w:rPr>
        <w:t>176</w:t>
      </w:r>
      <w:r>
        <w:t xml:space="preserve">, no. </w:t>
      </w:r>
      <w:r>
        <w:rPr>
          <w:lang w:bidi="fa-IR"/>
        </w:rPr>
        <w:t>21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62" w:name="_Toc484337850"/>
      <w:bookmarkStart w:id="1863" w:name="_Toc485812159"/>
      <w:r>
        <w:rPr>
          <w:lang w:bidi="fa-IR"/>
        </w:rPr>
        <w:lastRenderedPageBreak/>
        <w:t>754</w:t>
      </w:r>
      <w:r>
        <w:t xml:space="preserve"> - </w:t>
      </w:r>
      <w:r>
        <w:rPr>
          <w:rtl/>
          <w:lang w:bidi="fa-IR"/>
        </w:rPr>
        <w:t>الذّاكِرونَ‏</w:t>
      </w:r>
      <w:bookmarkEnd w:id="1862"/>
      <w:bookmarkEnd w:id="1863"/>
    </w:p>
    <w:p w:rsidR="00042891" w:rsidRDefault="00042891" w:rsidP="003C21EC">
      <w:pPr>
        <w:pStyle w:val="Heading2Center"/>
      </w:pPr>
      <w:bookmarkStart w:id="1864" w:name="_Toc484337851"/>
      <w:bookmarkStart w:id="1865" w:name="_Toc485812160"/>
      <w:r>
        <w:rPr>
          <w:lang w:bidi="fa-IR"/>
        </w:rPr>
        <w:t>754</w:t>
      </w:r>
      <w:r>
        <w:t>. The Ones Who Remember</w:t>
      </w:r>
      <w:bookmarkEnd w:id="1864"/>
      <w:bookmarkEnd w:id="1865"/>
    </w:p>
    <w:p w:rsidR="00042891" w:rsidRDefault="00042891" w:rsidP="00F40395">
      <w:pPr>
        <w:pStyle w:val="libAr"/>
      </w:pPr>
      <w:r>
        <w:rPr>
          <w:rStyle w:val="libBold1Char"/>
          <w:rtl/>
        </w:rPr>
        <w:t>2329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الذاكِرُ</w:t>
      </w:r>
      <w:r>
        <w:rPr>
          <w:rtl/>
          <w:lang w:bidi="fa-IR"/>
        </w:rPr>
        <w:t xml:space="preserve"> </w:t>
      </w:r>
      <w:r w:rsidRPr="00A840D2">
        <w:rPr>
          <w:rtl/>
          <w:lang w:bidi="fa-IR"/>
        </w:rPr>
        <w:t>في</w:t>
      </w:r>
      <w:r>
        <w:rPr>
          <w:rtl/>
          <w:lang w:bidi="fa-IR"/>
        </w:rPr>
        <w:t xml:space="preserve"> </w:t>
      </w:r>
      <w:r w:rsidRPr="00A840D2">
        <w:rPr>
          <w:rtl/>
          <w:lang w:bidi="fa-IR"/>
        </w:rPr>
        <w:t>الغافِلينَ</w:t>
      </w:r>
      <w:r>
        <w:rPr>
          <w:rtl/>
          <w:lang w:bidi="fa-IR"/>
        </w:rPr>
        <w:t xml:space="preserve"> </w:t>
      </w:r>
      <w:r w:rsidRPr="00A840D2">
        <w:rPr>
          <w:rtl/>
          <w:lang w:bidi="fa-IR"/>
        </w:rPr>
        <w:t>كالمُقاتِلِ</w:t>
      </w:r>
      <w:r>
        <w:rPr>
          <w:rtl/>
          <w:lang w:bidi="fa-IR"/>
        </w:rPr>
        <w:t xml:space="preserve"> </w:t>
      </w:r>
      <w:r w:rsidRPr="00A840D2">
        <w:rPr>
          <w:rtl/>
          <w:lang w:bidi="fa-IR"/>
        </w:rPr>
        <w:t>في</w:t>
      </w:r>
      <w:r>
        <w:rPr>
          <w:rtl/>
          <w:lang w:bidi="fa-IR"/>
        </w:rPr>
        <w:t xml:space="preserve"> </w:t>
      </w:r>
      <w:r w:rsidRPr="00A840D2">
        <w:rPr>
          <w:rtl/>
          <w:lang w:bidi="fa-IR"/>
        </w:rPr>
        <w:t>الفارِّينَ</w:t>
      </w:r>
      <w:r>
        <w:rPr>
          <w:rtl/>
          <w:lang w:bidi="fa-IR"/>
        </w:rPr>
        <w:t xml:space="preserve"> .</w:t>
      </w:r>
      <w:r>
        <w:rPr>
          <w:rStyle w:val="libFootnotenumChar"/>
          <w:rtl/>
        </w:rPr>
        <w:t>1</w:t>
      </w:r>
    </w:p>
    <w:p w:rsidR="00042891" w:rsidRDefault="00042891" w:rsidP="00042891">
      <w:pPr>
        <w:pStyle w:val="libNormal"/>
      </w:pPr>
      <w:r>
        <w:rPr>
          <w:rStyle w:val="libBold1Char"/>
        </w:rPr>
        <w:t>2329</w:t>
      </w:r>
      <w:r w:rsidRPr="000F7D59">
        <w:rPr>
          <w:rStyle w:val="libBold1Char"/>
        </w:rPr>
        <w:t>.</w:t>
      </w:r>
      <w:r>
        <w:rPr>
          <w:lang w:bidi="fa-IR"/>
        </w:rPr>
        <w:t xml:space="preserve"> </w:t>
      </w:r>
      <w:r>
        <w:t xml:space="preserve">The Prophet </w:t>
      </w:r>
      <w:r w:rsidRPr="001500BA">
        <w:t>(SAWA)</w:t>
      </w:r>
      <w:r>
        <w:t xml:space="preserve"> said, 'The one who remembers [Allah] in the midst of the neglectful ones is as one who fights [in the way of Allah] in the midst of others who flee [from the battle].' </w:t>
      </w:r>
      <w:r>
        <w:rPr>
          <w:rStyle w:val="libFootnotenumChar"/>
        </w:rPr>
        <w:t>2</w:t>
      </w:r>
    </w:p>
    <w:p w:rsidR="00042891" w:rsidRDefault="00042891" w:rsidP="00F40395">
      <w:pPr>
        <w:pStyle w:val="libAr"/>
      </w:pPr>
      <w:r>
        <w:rPr>
          <w:rStyle w:val="libBold1Char"/>
          <w:rtl/>
        </w:rPr>
        <w:t>2330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كُلُّ</w:t>
      </w:r>
      <w:r>
        <w:rPr>
          <w:rtl/>
          <w:lang w:bidi="fa-IR"/>
        </w:rPr>
        <w:t xml:space="preserve"> </w:t>
      </w:r>
      <w:r w:rsidRPr="00A840D2">
        <w:rPr>
          <w:rtl/>
          <w:lang w:bidi="fa-IR"/>
        </w:rPr>
        <w:t>أحَدٍ</w:t>
      </w:r>
      <w:r>
        <w:rPr>
          <w:rtl/>
          <w:lang w:bidi="fa-IR"/>
        </w:rPr>
        <w:t xml:space="preserve"> </w:t>
      </w:r>
      <w:r w:rsidRPr="00A840D2">
        <w:rPr>
          <w:rtl/>
          <w:lang w:bidi="fa-IR"/>
        </w:rPr>
        <w:t>يَموتُ</w:t>
      </w:r>
      <w:r>
        <w:rPr>
          <w:rtl/>
          <w:lang w:bidi="fa-IR"/>
        </w:rPr>
        <w:t xml:space="preserve"> </w:t>
      </w:r>
      <w:r w:rsidRPr="00A840D2">
        <w:rPr>
          <w:rtl/>
          <w:lang w:bidi="fa-IR"/>
        </w:rPr>
        <w:t>عَطْشانَ</w:t>
      </w:r>
      <w:r>
        <w:rPr>
          <w:rtl/>
          <w:lang w:bidi="fa-IR"/>
        </w:rPr>
        <w:t xml:space="preserve"> </w:t>
      </w:r>
      <w:r w:rsidRPr="00A840D2">
        <w:rPr>
          <w:rtl/>
          <w:lang w:bidi="fa-IR"/>
        </w:rPr>
        <w:t>إلّا</w:t>
      </w:r>
      <w:r>
        <w:rPr>
          <w:rtl/>
          <w:lang w:bidi="fa-IR"/>
        </w:rPr>
        <w:t xml:space="preserve"> </w:t>
      </w:r>
      <w:r w:rsidRPr="00A840D2">
        <w:rPr>
          <w:rtl/>
          <w:lang w:bidi="fa-IR"/>
        </w:rPr>
        <w:t>ذاكِرَ</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2330</w:t>
      </w:r>
      <w:r w:rsidRPr="000F7D59">
        <w:rPr>
          <w:rStyle w:val="libBold1Char"/>
        </w:rPr>
        <w:t>.</w:t>
      </w:r>
      <w:r>
        <w:rPr>
          <w:lang w:bidi="fa-IR"/>
        </w:rPr>
        <w:t xml:space="preserve"> </w:t>
      </w:r>
      <w:r>
        <w:t xml:space="preserve">The Prophet </w:t>
      </w:r>
      <w:r w:rsidRPr="001500BA">
        <w:t>(SAWA)</w:t>
      </w:r>
      <w:r>
        <w:t xml:space="preserve"> said, 'Everyone will die thirsty except the one who remembers Allah.' </w:t>
      </w:r>
      <w:r>
        <w:rPr>
          <w:rStyle w:val="libFootnotenumChar"/>
        </w:rPr>
        <w:t>4</w:t>
      </w:r>
    </w:p>
    <w:p w:rsidR="00042891" w:rsidRDefault="00042891" w:rsidP="00F40395">
      <w:pPr>
        <w:pStyle w:val="libAr"/>
      </w:pPr>
      <w:r>
        <w:rPr>
          <w:rStyle w:val="libBold1Char"/>
          <w:rtl/>
        </w:rPr>
        <w:t>2331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موسى</w:t>
      </w:r>
      <w:r>
        <w:rPr>
          <w:rtl/>
          <w:lang w:bidi="fa-IR"/>
        </w:rPr>
        <w:t xml:space="preserve"> </w:t>
      </w:r>
      <w:r w:rsidRPr="00A840D2">
        <w:rPr>
          <w:rtl/>
          <w:lang w:bidi="fa-IR"/>
        </w:rPr>
        <w:t>بنَ</w:t>
      </w:r>
      <w:r>
        <w:rPr>
          <w:rtl/>
          <w:lang w:bidi="fa-IR"/>
        </w:rPr>
        <w:t xml:space="preserve"> </w:t>
      </w:r>
      <w:r w:rsidRPr="00A840D2">
        <w:rPr>
          <w:rtl/>
          <w:lang w:bidi="fa-IR"/>
        </w:rPr>
        <w:t>عِمرانَ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لَمّا</w:t>
      </w:r>
      <w:r>
        <w:rPr>
          <w:rtl/>
          <w:lang w:bidi="fa-IR"/>
        </w:rPr>
        <w:t xml:space="preserve"> </w:t>
      </w:r>
      <w:r w:rsidRPr="00A840D2">
        <w:rPr>
          <w:rtl/>
          <w:lang w:bidi="fa-IR"/>
        </w:rPr>
        <w:t>ناجى</w:t>
      </w:r>
      <w:r>
        <w:rPr>
          <w:rtl/>
          <w:lang w:bidi="fa-IR"/>
        </w:rPr>
        <w:t xml:space="preserve">‏ </w:t>
      </w:r>
      <w:r w:rsidRPr="00A840D2">
        <w:rPr>
          <w:rtl/>
          <w:lang w:bidi="fa-IR"/>
        </w:rPr>
        <w:t>رَبَّهُ</w:t>
      </w:r>
      <w:r>
        <w:rPr>
          <w:rtl/>
          <w:lang w:bidi="fa-IR"/>
        </w:rPr>
        <w:t xml:space="preserve"> </w:t>
      </w:r>
      <w:r w:rsidRPr="00A840D2">
        <w:rPr>
          <w:rtl/>
          <w:lang w:bidi="fa-IR"/>
        </w:rPr>
        <w:t>عزّوجلّ</w:t>
      </w:r>
      <w:r>
        <w:rPr>
          <w:rtl/>
          <w:lang w:bidi="fa-IR"/>
        </w:rPr>
        <w:t xml:space="preserve"> </w:t>
      </w:r>
      <w:r w:rsidRPr="00A840D2">
        <w:rPr>
          <w:rtl/>
          <w:lang w:bidi="fa-IR"/>
        </w:rPr>
        <w:t>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أبَعيدٌ</w:t>
      </w:r>
      <w:r>
        <w:rPr>
          <w:rtl/>
          <w:lang w:bidi="fa-IR"/>
        </w:rPr>
        <w:t xml:space="preserve"> </w:t>
      </w:r>
      <w:r w:rsidRPr="00A840D2">
        <w:rPr>
          <w:rtl/>
          <w:lang w:bidi="fa-IR"/>
        </w:rPr>
        <w:t>أنتَ</w:t>
      </w:r>
      <w:r>
        <w:rPr>
          <w:rtl/>
          <w:lang w:bidi="fa-IR"/>
        </w:rPr>
        <w:t xml:space="preserve"> </w:t>
      </w:r>
      <w:r w:rsidRPr="00A840D2">
        <w:rPr>
          <w:rtl/>
          <w:lang w:bidi="fa-IR"/>
        </w:rPr>
        <w:t>مِنّي</w:t>
      </w:r>
      <w:r>
        <w:rPr>
          <w:rtl/>
          <w:lang w:bidi="fa-IR"/>
        </w:rPr>
        <w:t xml:space="preserve"> </w:t>
      </w:r>
      <w:r w:rsidRPr="00A840D2">
        <w:rPr>
          <w:rtl/>
          <w:lang w:bidi="fa-IR"/>
        </w:rPr>
        <w:t>فَاُنادِيَكَ</w:t>
      </w:r>
      <w:r>
        <w:rPr>
          <w:rtl/>
          <w:lang w:bidi="fa-IR"/>
        </w:rPr>
        <w:t xml:space="preserve"> </w:t>
      </w:r>
      <w:r w:rsidRPr="00A840D2">
        <w:rPr>
          <w:rtl/>
          <w:lang w:bidi="fa-IR"/>
        </w:rPr>
        <w:t>أمْ</w:t>
      </w:r>
      <w:r>
        <w:rPr>
          <w:rtl/>
          <w:lang w:bidi="fa-IR"/>
        </w:rPr>
        <w:t xml:space="preserve"> </w:t>
      </w:r>
      <w:r w:rsidRPr="00A840D2">
        <w:rPr>
          <w:rtl/>
          <w:lang w:bidi="fa-IR"/>
        </w:rPr>
        <w:t>قَريبٌ</w:t>
      </w:r>
      <w:r>
        <w:rPr>
          <w:rtl/>
          <w:lang w:bidi="fa-IR"/>
        </w:rPr>
        <w:t xml:space="preserve"> </w:t>
      </w:r>
      <w:r w:rsidRPr="00A840D2">
        <w:rPr>
          <w:rtl/>
          <w:lang w:bidi="fa-IR"/>
        </w:rPr>
        <w:t>فَاُناجِيَكَ</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جلّ</w:t>
      </w:r>
      <w:r>
        <w:rPr>
          <w:rtl/>
          <w:lang w:bidi="fa-IR"/>
        </w:rPr>
        <w:t>‏</w:t>
      </w:r>
      <w:r w:rsidRPr="00A840D2">
        <w:rPr>
          <w:rtl/>
          <w:lang w:bidi="fa-IR"/>
        </w:rPr>
        <w:t>جلالُهُ</w:t>
      </w:r>
      <w:r>
        <w:rPr>
          <w:rtl/>
          <w:lang w:bidi="fa-IR"/>
        </w:rPr>
        <w:t xml:space="preserve"> : </w:t>
      </w:r>
      <w:r w:rsidRPr="00A840D2">
        <w:rPr>
          <w:rtl/>
          <w:lang w:bidi="fa-IR"/>
        </w:rPr>
        <w:t>أنا</w:t>
      </w:r>
      <w:r>
        <w:rPr>
          <w:rtl/>
          <w:lang w:bidi="fa-IR"/>
        </w:rPr>
        <w:t xml:space="preserve"> </w:t>
      </w:r>
      <w:r w:rsidRPr="00A840D2">
        <w:rPr>
          <w:rtl/>
          <w:lang w:bidi="fa-IR"/>
        </w:rPr>
        <w:t>جَلِيسُ</w:t>
      </w:r>
      <w:r>
        <w:rPr>
          <w:rtl/>
          <w:lang w:bidi="fa-IR"/>
        </w:rPr>
        <w:t xml:space="preserve"> </w:t>
      </w:r>
      <w:r w:rsidRPr="00A840D2">
        <w:rPr>
          <w:rtl/>
          <w:lang w:bidi="fa-IR"/>
        </w:rPr>
        <w:t>مَن</w:t>
      </w:r>
      <w:r>
        <w:rPr>
          <w:rtl/>
          <w:lang w:bidi="fa-IR"/>
        </w:rPr>
        <w:t xml:space="preserve"> </w:t>
      </w:r>
      <w:r w:rsidRPr="00A840D2">
        <w:rPr>
          <w:rtl/>
          <w:lang w:bidi="fa-IR"/>
        </w:rPr>
        <w:t>ذَكَرَني</w:t>
      </w:r>
      <w:r>
        <w:rPr>
          <w:rtl/>
          <w:lang w:bidi="fa-IR"/>
        </w:rPr>
        <w:t xml:space="preserve"> .</w:t>
      </w:r>
      <w:r>
        <w:rPr>
          <w:rStyle w:val="libFootnotenumChar"/>
          <w:rtl/>
        </w:rPr>
        <w:t>5</w:t>
      </w:r>
    </w:p>
    <w:p w:rsidR="00042891" w:rsidRDefault="00042891" w:rsidP="00042891">
      <w:pPr>
        <w:pStyle w:val="libNormal"/>
      </w:pPr>
      <w:r>
        <w:rPr>
          <w:rStyle w:val="libBold1Char"/>
        </w:rPr>
        <w:t>2331</w:t>
      </w:r>
      <w:r w:rsidRPr="000F7D59">
        <w:rPr>
          <w:rStyle w:val="libBold1Char"/>
        </w:rPr>
        <w:t>.</w:t>
      </w:r>
      <w:r>
        <w:rPr>
          <w:lang w:bidi="fa-IR"/>
        </w:rPr>
        <w:t xml:space="preserve"> </w:t>
      </w:r>
      <w:r>
        <w:t xml:space="preserve">The Prophet </w:t>
      </w:r>
      <w:r w:rsidRPr="001500BA">
        <w:t>(SAWA)</w:t>
      </w:r>
      <w:r>
        <w:t xml:space="preserve"> narrated, 'Verily when Moses, son of Amran </w:t>
      </w:r>
      <w:r w:rsidRPr="001500BA">
        <w:t>(AS)</w:t>
      </w:r>
      <w:r>
        <w:t xml:space="preserve"> would engage in intimate supplication with his Lord, he said, 'My Lord, are you so far from me that I should call You, or are You so near to me that I should whisper?' so Allah then revealed to Moses, 'I sit in close proximity with the one who remembers Me.' </w:t>
      </w:r>
      <w:r>
        <w:rPr>
          <w:rStyle w:val="libFootnotenumChar"/>
        </w:rPr>
        <w:t>6</w:t>
      </w:r>
    </w:p>
    <w:p w:rsidR="00042891" w:rsidRDefault="00042891" w:rsidP="00F40395">
      <w:pPr>
        <w:pStyle w:val="libAr"/>
      </w:pPr>
      <w:r>
        <w:rPr>
          <w:rStyle w:val="libBold1Char"/>
          <w:rtl/>
        </w:rPr>
        <w:t>2332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مَنِ</w:t>
      </w:r>
      <w:r>
        <w:rPr>
          <w:rtl/>
          <w:lang w:bidi="fa-IR"/>
        </w:rPr>
        <w:t xml:space="preserve"> </w:t>
      </w:r>
      <w:r w:rsidRPr="00A840D2">
        <w:rPr>
          <w:rtl/>
          <w:lang w:bidi="fa-IR"/>
        </w:rPr>
        <w:t>اشتَغَلَ</w:t>
      </w:r>
      <w:r>
        <w:rPr>
          <w:rtl/>
          <w:lang w:bidi="fa-IR"/>
        </w:rPr>
        <w:t xml:space="preserve"> </w:t>
      </w:r>
      <w:r w:rsidRPr="00A840D2">
        <w:rPr>
          <w:rtl/>
          <w:lang w:bidi="fa-IR"/>
        </w:rPr>
        <w:t>بذِكرِ</w:t>
      </w:r>
      <w:r>
        <w:rPr>
          <w:rtl/>
          <w:lang w:bidi="fa-IR"/>
        </w:rPr>
        <w:t xml:space="preserve"> </w:t>
      </w:r>
      <w:r w:rsidRPr="00A840D2">
        <w:rPr>
          <w:rtl/>
          <w:lang w:bidi="fa-IR"/>
        </w:rPr>
        <w:t>اللَّهِ</w:t>
      </w:r>
      <w:r>
        <w:rPr>
          <w:rtl/>
          <w:lang w:bidi="fa-IR"/>
        </w:rPr>
        <w:t xml:space="preserve"> </w:t>
      </w:r>
      <w:r w:rsidRPr="00A840D2">
        <w:rPr>
          <w:rtl/>
          <w:lang w:bidi="fa-IR"/>
        </w:rPr>
        <w:t>طَيَّبَ</w:t>
      </w:r>
      <w:r>
        <w:rPr>
          <w:rtl/>
          <w:lang w:bidi="fa-IR"/>
        </w:rPr>
        <w:t xml:space="preserve"> </w:t>
      </w:r>
      <w:r w:rsidRPr="00A840D2">
        <w:rPr>
          <w:rtl/>
          <w:lang w:bidi="fa-IR"/>
        </w:rPr>
        <w:t>اللَّهُ</w:t>
      </w:r>
      <w:r>
        <w:rPr>
          <w:rtl/>
          <w:lang w:bidi="fa-IR"/>
        </w:rPr>
        <w:t xml:space="preserve"> </w:t>
      </w:r>
      <w:r w:rsidRPr="00A840D2">
        <w:rPr>
          <w:rtl/>
          <w:lang w:bidi="fa-IR"/>
        </w:rPr>
        <w:t>ذِكرَهُ</w:t>
      </w:r>
      <w:r>
        <w:rPr>
          <w:rtl/>
          <w:lang w:bidi="fa-IR"/>
        </w:rPr>
        <w:t xml:space="preserve"> .</w:t>
      </w:r>
      <w:r>
        <w:rPr>
          <w:rStyle w:val="libFootnotenumChar"/>
          <w:rtl/>
        </w:rPr>
        <w:t>7</w:t>
      </w:r>
    </w:p>
    <w:p w:rsidR="00042891" w:rsidRDefault="00042891" w:rsidP="00042891">
      <w:pPr>
        <w:pStyle w:val="libNormal"/>
      </w:pPr>
      <w:r>
        <w:rPr>
          <w:rStyle w:val="libBold1Char"/>
        </w:rPr>
        <w:t>2332</w:t>
      </w:r>
      <w:r w:rsidRPr="000F7D59">
        <w:rPr>
          <w:rStyle w:val="libBold1Char"/>
        </w:rPr>
        <w:t>.</w:t>
      </w:r>
      <w:r>
        <w:rPr>
          <w:lang w:bidi="fa-IR"/>
        </w:rPr>
        <w:t xml:space="preserve"> </w:t>
      </w:r>
      <w:r>
        <w:t xml:space="preserve">Imam Ali </w:t>
      </w:r>
      <w:r w:rsidRPr="001500BA">
        <w:t>(AS)</w:t>
      </w:r>
      <w:r>
        <w:t xml:space="preserve"> said, 'The one who occupies himself with the remembrance of Allah, Allah beautifies his remembrance [among people].' </w:t>
      </w:r>
      <w:r>
        <w:rPr>
          <w:rStyle w:val="libFootnotenumChar"/>
        </w:rPr>
        <w:t>8</w:t>
      </w:r>
    </w:p>
    <w:p w:rsidR="00042891" w:rsidRDefault="00042891" w:rsidP="00F40395">
      <w:pPr>
        <w:pStyle w:val="libAr"/>
      </w:pPr>
      <w:r>
        <w:rPr>
          <w:rStyle w:val="libBold1Char"/>
          <w:rtl/>
        </w:rPr>
        <w:t>2333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ذاكِرُ</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مُجالِسُهُ</w:t>
      </w:r>
      <w:r>
        <w:rPr>
          <w:rtl/>
          <w:lang w:bidi="fa-IR"/>
        </w:rPr>
        <w:t xml:space="preserve"> .</w:t>
      </w:r>
      <w:r>
        <w:rPr>
          <w:rStyle w:val="libFootnotenumChar"/>
          <w:rtl/>
        </w:rPr>
        <w:t>9</w:t>
      </w:r>
    </w:p>
    <w:p w:rsidR="00042891" w:rsidRDefault="00042891" w:rsidP="00042891">
      <w:pPr>
        <w:pStyle w:val="libNormal"/>
      </w:pPr>
      <w:r>
        <w:rPr>
          <w:rStyle w:val="libBold1Char"/>
        </w:rPr>
        <w:t>2333</w:t>
      </w:r>
      <w:r w:rsidRPr="000F7D59">
        <w:rPr>
          <w:rStyle w:val="libBold1Char"/>
        </w:rPr>
        <w:t>.</w:t>
      </w:r>
      <w:r>
        <w:rPr>
          <w:lang w:bidi="fa-IR"/>
        </w:rPr>
        <w:t xml:space="preserve"> </w:t>
      </w:r>
      <w:r>
        <w:t xml:space="preserve">Imam Ali </w:t>
      </w:r>
      <w:r w:rsidRPr="001500BA">
        <w:t>(AS)</w:t>
      </w:r>
      <w:r>
        <w:t xml:space="preserve"> said, 'The one who remembers Allah, glory be to Him, is sitting closely with Him.' </w:t>
      </w:r>
      <w:r>
        <w:rPr>
          <w:rStyle w:val="libFootnotenumChar"/>
        </w:rPr>
        <w:t>10</w:t>
      </w:r>
    </w:p>
    <w:p w:rsidR="00042891" w:rsidRDefault="00042891" w:rsidP="00F40395">
      <w:pPr>
        <w:pStyle w:val="libAr"/>
      </w:pPr>
      <w:r>
        <w:rPr>
          <w:rStyle w:val="libBold1Char"/>
          <w:rtl/>
        </w:rPr>
        <w:t>2334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يَزالُ</w:t>
      </w:r>
      <w:r>
        <w:rPr>
          <w:rtl/>
          <w:lang w:bidi="fa-IR"/>
        </w:rPr>
        <w:t xml:space="preserve"> </w:t>
      </w:r>
      <w:r w:rsidRPr="00A840D2">
        <w:rPr>
          <w:rtl/>
          <w:lang w:bidi="fa-IR"/>
        </w:rPr>
        <w:t>المُؤمنُ</w:t>
      </w:r>
      <w:r>
        <w:rPr>
          <w:rtl/>
          <w:lang w:bidi="fa-IR"/>
        </w:rPr>
        <w:t xml:space="preserve"> </w:t>
      </w:r>
      <w:r w:rsidRPr="00A840D2">
        <w:rPr>
          <w:rtl/>
          <w:lang w:bidi="fa-IR"/>
        </w:rPr>
        <w:t>في</w:t>
      </w:r>
      <w:r>
        <w:rPr>
          <w:rtl/>
          <w:lang w:bidi="fa-IR"/>
        </w:rPr>
        <w:t xml:space="preserve"> </w:t>
      </w:r>
      <w:r w:rsidRPr="00A840D2">
        <w:rPr>
          <w:rtl/>
          <w:lang w:bidi="fa-IR"/>
        </w:rPr>
        <w:t>صلاةٍ</w:t>
      </w:r>
      <w:r>
        <w:rPr>
          <w:rtl/>
          <w:lang w:bidi="fa-IR"/>
        </w:rPr>
        <w:t xml:space="preserve"> </w:t>
      </w:r>
      <w:r w:rsidRPr="00A840D2">
        <w:rPr>
          <w:rtl/>
          <w:lang w:bidi="fa-IR"/>
        </w:rPr>
        <w:t>ما</w:t>
      </w:r>
      <w:r>
        <w:rPr>
          <w:rtl/>
          <w:lang w:bidi="fa-IR"/>
        </w:rPr>
        <w:t xml:space="preserve"> </w:t>
      </w:r>
      <w:r w:rsidRPr="00A840D2">
        <w:rPr>
          <w:rtl/>
          <w:lang w:bidi="fa-IR"/>
        </w:rPr>
        <w:t>كانَ</w:t>
      </w:r>
      <w:r>
        <w:rPr>
          <w:rtl/>
          <w:lang w:bidi="fa-IR"/>
        </w:rPr>
        <w:t xml:space="preserve"> </w:t>
      </w:r>
      <w:r w:rsidRPr="00A840D2">
        <w:rPr>
          <w:rtl/>
          <w:lang w:bidi="fa-IR"/>
        </w:rPr>
        <w:t>في</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 </w:t>
      </w:r>
      <w:r w:rsidRPr="00A840D2">
        <w:rPr>
          <w:rtl/>
          <w:lang w:bidi="fa-IR"/>
        </w:rPr>
        <w:t>قائماً</w:t>
      </w:r>
      <w:r>
        <w:rPr>
          <w:rtl/>
          <w:lang w:bidi="fa-IR"/>
        </w:rPr>
        <w:t xml:space="preserve"> </w:t>
      </w:r>
      <w:r w:rsidRPr="00A840D2">
        <w:rPr>
          <w:rtl/>
          <w:lang w:bidi="fa-IR"/>
        </w:rPr>
        <w:t>كانَ</w:t>
      </w:r>
      <w:r>
        <w:rPr>
          <w:rtl/>
          <w:lang w:bidi="fa-IR"/>
        </w:rPr>
        <w:t xml:space="preserve"> </w:t>
      </w:r>
      <w:r w:rsidRPr="00A840D2">
        <w:rPr>
          <w:rtl/>
          <w:lang w:bidi="fa-IR"/>
        </w:rPr>
        <w:t>أو</w:t>
      </w:r>
      <w:r>
        <w:rPr>
          <w:rtl/>
          <w:lang w:bidi="fa-IR"/>
        </w:rPr>
        <w:t xml:space="preserve"> </w:t>
      </w:r>
      <w:r w:rsidRPr="00A840D2">
        <w:rPr>
          <w:rtl/>
          <w:lang w:bidi="fa-IR"/>
        </w:rPr>
        <w:t>جالِساً</w:t>
      </w:r>
      <w:r>
        <w:rPr>
          <w:rtl/>
          <w:lang w:bidi="fa-IR"/>
        </w:rPr>
        <w:t xml:space="preserve"> </w:t>
      </w:r>
      <w:r w:rsidRPr="00A840D2">
        <w:rPr>
          <w:rtl/>
          <w:lang w:bidi="fa-IR"/>
        </w:rPr>
        <w:t>أو</w:t>
      </w:r>
      <w:r>
        <w:rPr>
          <w:rtl/>
          <w:lang w:bidi="fa-IR"/>
        </w:rPr>
        <w:t xml:space="preserve"> </w:t>
      </w:r>
      <w:r w:rsidRPr="00A840D2">
        <w:rPr>
          <w:rtl/>
          <w:lang w:bidi="fa-IR"/>
        </w:rPr>
        <w:t>مُضطَجِعاً</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يقولُ</w:t>
      </w:r>
      <w:r>
        <w:rPr>
          <w:rtl/>
          <w:lang w:bidi="fa-IR"/>
        </w:rPr>
        <w:t xml:space="preserve"> (</w:t>
      </w:r>
      <w:r w:rsidRPr="00A840D2">
        <w:rPr>
          <w:rtl/>
          <w:lang w:bidi="fa-IR"/>
        </w:rPr>
        <w:t>اَ</w:t>
      </w:r>
      <w:r>
        <w:rPr>
          <w:rtl/>
          <w:lang w:bidi="fa-IR"/>
        </w:rPr>
        <w:t xml:space="preserve"> </w:t>
      </w:r>
      <w:r w:rsidRPr="00A840D2">
        <w:rPr>
          <w:rtl/>
          <w:lang w:bidi="fa-IR"/>
        </w:rPr>
        <w:t>لَّذِينَ</w:t>
      </w:r>
      <w:r>
        <w:rPr>
          <w:rtl/>
          <w:lang w:bidi="fa-IR"/>
        </w:rPr>
        <w:t xml:space="preserve"> </w:t>
      </w:r>
      <w:r w:rsidRPr="00A840D2">
        <w:rPr>
          <w:rtl/>
          <w:lang w:bidi="fa-IR"/>
        </w:rPr>
        <w:t>يَذْكُرُونَ</w:t>
      </w:r>
      <w:r>
        <w:rPr>
          <w:rtl/>
          <w:lang w:bidi="fa-IR"/>
        </w:rPr>
        <w:t xml:space="preserve"> </w:t>
      </w:r>
      <w:r w:rsidRPr="00A840D2">
        <w:rPr>
          <w:rtl/>
          <w:lang w:bidi="fa-IR"/>
        </w:rPr>
        <w:t>اللَّهَ</w:t>
      </w:r>
      <w:r>
        <w:rPr>
          <w:rtl/>
          <w:lang w:bidi="fa-IR"/>
        </w:rPr>
        <w:t xml:space="preserve"> </w:t>
      </w:r>
      <w:r w:rsidRPr="00A840D2">
        <w:rPr>
          <w:rtl/>
          <w:lang w:bidi="fa-IR"/>
        </w:rPr>
        <w:t>قِياماً</w:t>
      </w:r>
      <w:r>
        <w:rPr>
          <w:rtl/>
          <w:lang w:bidi="fa-IR"/>
        </w:rPr>
        <w:t xml:space="preserve"> </w:t>
      </w:r>
      <w:r w:rsidRPr="00A840D2">
        <w:rPr>
          <w:rtl/>
          <w:lang w:bidi="fa-IR"/>
        </w:rPr>
        <w:t>وقُعُوداً</w:t>
      </w:r>
      <w:r>
        <w:rPr>
          <w:rtl/>
          <w:lang w:bidi="fa-IR"/>
        </w:rPr>
        <w:t xml:space="preserve"> </w:t>
      </w:r>
      <w:r w:rsidRPr="00A840D2">
        <w:rPr>
          <w:rtl/>
          <w:lang w:bidi="fa-IR"/>
        </w:rPr>
        <w:t>وعَلَى</w:t>
      </w:r>
      <w:r>
        <w:rPr>
          <w:rtl/>
          <w:lang w:bidi="fa-IR"/>
        </w:rPr>
        <w:t xml:space="preserve"> </w:t>
      </w:r>
      <w:r w:rsidRPr="00A840D2">
        <w:rPr>
          <w:rtl/>
          <w:lang w:bidi="fa-IR"/>
        </w:rPr>
        <w:t>جُنوبِهِم</w:t>
      </w:r>
      <w:r>
        <w:rPr>
          <w:rtl/>
          <w:lang w:bidi="fa-IR"/>
        </w:rPr>
        <w:t xml:space="preserve"> ...)</w:t>
      </w:r>
      <w:r>
        <w:rPr>
          <w:rStyle w:val="libBold1Char"/>
          <w:rtl/>
        </w:rPr>
        <w:t>11</w:t>
      </w:r>
      <w:r w:rsidRPr="00D7746E">
        <w:rPr>
          <w:rStyle w:val="libBold1Char"/>
          <w:rtl/>
        </w:rPr>
        <w:t>.</w:t>
      </w:r>
      <w:r>
        <w:rPr>
          <w:rStyle w:val="libFootnotenumChar"/>
          <w:rtl/>
        </w:rPr>
        <w:t>12</w:t>
      </w:r>
    </w:p>
    <w:p w:rsidR="00042891" w:rsidRDefault="00042891" w:rsidP="00042891">
      <w:pPr>
        <w:pStyle w:val="libNormal"/>
      </w:pPr>
      <w:r>
        <w:rPr>
          <w:rStyle w:val="libBold1Char"/>
        </w:rPr>
        <w:t>2334</w:t>
      </w:r>
      <w:r w:rsidRPr="000F7D59">
        <w:rPr>
          <w:rStyle w:val="libBold1Char"/>
        </w:rPr>
        <w:t>.</w:t>
      </w:r>
      <w:r>
        <w:rPr>
          <w:lang w:bidi="fa-IR"/>
        </w:rPr>
        <w:t xml:space="preserve"> </w:t>
      </w:r>
      <w:r>
        <w:t xml:space="preserve">Imam al-Baqir </w:t>
      </w:r>
      <w:r w:rsidRPr="001500BA">
        <w:t>(AS)</w:t>
      </w:r>
      <w:r>
        <w:t xml:space="preserve"> said, 'The believer remains in a state of prayer as long as he is remembering Allah, whether he is standing, sitting or lying down, for verily Allah says, </w:t>
      </w:r>
      <w:r w:rsidRPr="00FD71ED">
        <w:rPr>
          <w:rStyle w:val="libBoldItalicChar"/>
        </w:rPr>
        <w:t>“Those who remember Allah standing, sitting and lying on their sides”</w:t>
      </w:r>
      <w:r>
        <w:t xml:space="preserve">. </w:t>
      </w:r>
      <w:r>
        <w:rPr>
          <w:rStyle w:val="libFootnotenumChar"/>
        </w:rPr>
        <w:t>13</w:t>
      </w:r>
      <w:r>
        <w:rPr>
          <w:lang w:bidi="fa-IR"/>
        </w:rPr>
        <w:t>14</w:t>
      </w:r>
    </w:p>
    <w:p w:rsidR="00042891" w:rsidRDefault="00042891" w:rsidP="00F40395">
      <w:pPr>
        <w:pStyle w:val="libAr"/>
      </w:pPr>
      <w:r>
        <w:rPr>
          <w:rStyle w:val="libBold1Char"/>
          <w:rtl/>
        </w:rPr>
        <w:t>2335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الصاعِقَةَ</w:t>
      </w:r>
      <w:r>
        <w:rPr>
          <w:rtl/>
          <w:lang w:bidi="fa-IR"/>
        </w:rPr>
        <w:t xml:space="preserve"> </w:t>
      </w:r>
      <w:r w:rsidRPr="00A840D2">
        <w:rPr>
          <w:rtl/>
          <w:lang w:bidi="fa-IR"/>
        </w:rPr>
        <w:t>لا</w:t>
      </w:r>
      <w:r>
        <w:rPr>
          <w:rtl/>
          <w:lang w:bidi="fa-IR"/>
        </w:rPr>
        <w:t xml:space="preserve"> </w:t>
      </w:r>
      <w:r w:rsidRPr="00A840D2">
        <w:rPr>
          <w:rtl/>
          <w:lang w:bidi="fa-IR"/>
        </w:rPr>
        <w:t>تُصِيبُ</w:t>
      </w:r>
      <w:r>
        <w:rPr>
          <w:rtl/>
          <w:lang w:bidi="fa-IR"/>
        </w:rPr>
        <w:t xml:space="preserve"> </w:t>
      </w:r>
      <w:r w:rsidRPr="00A840D2">
        <w:rPr>
          <w:rtl/>
          <w:lang w:bidi="fa-IR"/>
        </w:rPr>
        <w:t>ذاكِراً</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عزّوجلّ</w:t>
      </w:r>
      <w:r>
        <w:rPr>
          <w:rtl/>
          <w:lang w:bidi="fa-IR"/>
        </w:rPr>
        <w:t xml:space="preserve"> .</w:t>
      </w:r>
      <w:r>
        <w:rPr>
          <w:rStyle w:val="libFootnotenumChar"/>
          <w:rtl/>
        </w:rPr>
        <w:t>15</w:t>
      </w:r>
    </w:p>
    <w:p w:rsidR="00042891" w:rsidRDefault="00042891" w:rsidP="00042891">
      <w:pPr>
        <w:pStyle w:val="libNormal"/>
      </w:pPr>
      <w:r>
        <w:rPr>
          <w:rStyle w:val="libBold1Char"/>
        </w:rPr>
        <w:t>2335</w:t>
      </w:r>
      <w:r w:rsidRPr="000F7D59">
        <w:rPr>
          <w:rStyle w:val="libBold1Char"/>
        </w:rPr>
        <w:t>.</w:t>
      </w:r>
      <w:r>
        <w:rPr>
          <w:lang w:bidi="fa-IR"/>
        </w:rPr>
        <w:t xml:space="preserve"> </w:t>
      </w:r>
      <w:r>
        <w:t xml:space="preserve">Imam al-Sadiq </w:t>
      </w:r>
      <w:r w:rsidRPr="001500BA">
        <w:t>(AS)</w:t>
      </w:r>
      <w:r>
        <w:t xml:space="preserve"> said, 'Verily the one who remembers Allah will never be struck by lightning.' </w:t>
      </w:r>
      <w:r>
        <w:rPr>
          <w:rStyle w:val="libFootnotenumChar"/>
        </w:rPr>
        <w:t>16</w:t>
      </w:r>
    </w:p>
    <w:p w:rsidR="00042891" w:rsidRDefault="00042891" w:rsidP="00042891">
      <w:pPr>
        <w:pStyle w:val="libNormal"/>
      </w:pPr>
    </w:p>
    <w:p w:rsidR="00042891" w:rsidRDefault="00042891" w:rsidP="003C21EC">
      <w:pPr>
        <w:pStyle w:val="Heading3"/>
      </w:pPr>
      <w:bookmarkStart w:id="1866" w:name="_Toc484337852"/>
      <w:bookmarkStart w:id="1867" w:name="_Toc485812161"/>
      <w:r>
        <w:t>Notes</w:t>
      </w:r>
      <w:bookmarkEnd w:id="1866"/>
      <w:bookmarkEnd w:id="1867"/>
    </w:p>
    <w:p w:rsidR="00042891" w:rsidRDefault="00042891" w:rsidP="00042891">
      <w:pPr>
        <w:pStyle w:val="libFootnote"/>
      </w:pPr>
      <w:r>
        <w:t xml:space="preserve">1. </w:t>
      </w:r>
      <w:r>
        <w:rPr>
          <w:rtl/>
        </w:rPr>
        <w:t xml:space="preserve">مكارم الأخلاق : </w:t>
      </w:r>
      <w:r>
        <w:rPr>
          <w:rtl/>
          <w:lang w:bidi="fa-IR"/>
        </w:rPr>
        <w:t>2 / 373 / 2661</w:t>
      </w:r>
      <w:r>
        <w:t xml:space="preserve"> .</w:t>
      </w:r>
    </w:p>
    <w:p w:rsidR="00042891" w:rsidRDefault="00042891" w:rsidP="00042891">
      <w:pPr>
        <w:pStyle w:val="libFootnote"/>
      </w:pPr>
      <w:r>
        <w:t xml:space="preserve">2. Makarim al-Akhlaq, v. </w:t>
      </w:r>
      <w:r>
        <w:rPr>
          <w:lang w:bidi="fa-IR"/>
        </w:rPr>
        <w:t>2</w:t>
      </w:r>
      <w:r>
        <w:t xml:space="preserve">, p. </w:t>
      </w:r>
      <w:r>
        <w:rPr>
          <w:lang w:bidi="fa-IR"/>
        </w:rPr>
        <w:t>373</w:t>
      </w:r>
      <w:r>
        <w:t xml:space="preserve">, no. </w:t>
      </w:r>
      <w:r>
        <w:rPr>
          <w:lang w:bidi="fa-IR"/>
        </w:rPr>
        <w:t>2661</w:t>
      </w:r>
    </w:p>
    <w:p w:rsidR="00042891" w:rsidRDefault="00042891" w:rsidP="00042891">
      <w:pPr>
        <w:pStyle w:val="libFootnote"/>
      </w:pPr>
      <w:r>
        <w:lastRenderedPageBreak/>
        <w:t xml:space="preserve">3. </w:t>
      </w:r>
      <w:r>
        <w:rPr>
          <w:rtl/>
        </w:rPr>
        <w:t xml:space="preserve">بحار الأنوار : </w:t>
      </w:r>
      <w:r>
        <w:rPr>
          <w:rtl/>
          <w:lang w:bidi="fa-IR"/>
        </w:rPr>
        <w:t>81 / 240 / 26</w:t>
      </w:r>
      <w:r>
        <w:t xml:space="preserve"> .</w:t>
      </w:r>
    </w:p>
    <w:p w:rsidR="00042891" w:rsidRDefault="00042891" w:rsidP="00042891">
      <w:pPr>
        <w:pStyle w:val="libFootnote"/>
      </w:pPr>
      <w:r>
        <w:t xml:space="preserve">4. Bihar al-Anwar, v. </w:t>
      </w:r>
      <w:r>
        <w:rPr>
          <w:lang w:bidi="fa-IR"/>
        </w:rPr>
        <w:t>81</w:t>
      </w:r>
      <w:r>
        <w:t xml:space="preserve">, p. </w:t>
      </w:r>
      <w:r>
        <w:rPr>
          <w:lang w:bidi="fa-IR"/>
        </w:rPr>
        <w:t>240</w:t>
      </w:r>
      <w:r>
        <w:t xml:space="preserve">, no. </w:t>
      </w:r>
      <w:r>
        <w:rPr>
          <w:lang w:bidi="fa-IR"/>
        </w:rPr>
        <w:t>26</w:t>
      </w:r>
    </w:p>
    <w:p w:rsidR="00042891" w:rsidRDefault="00042891" w:rsidP="00042891">
      <w:pPr>
        <w:pStyle w:val="libFootnote"/>
      </w:pPr>
      <w:r>
        <w:t xml:space="preserve">5. </w:t>
      </w:r>
      <w:r>
        <w:rPr>
          <w:rtl/>
        </w:rPr>
        <w:t xml:space="preserve">بحار الأنوار : </w:t>
      </w:r>
      <w:r>
        <w:rPr>
          <w:rtl/>
          <w:lang w:bidi="fa-IR"/>
        </w:rPr>
        <w:t>93 / 153 / 11</w:t>
      </w:r>
      <w:r>
        <w:t xml:space="preserve"> .</w:t>
      </w:r>
    </w:p>
    <w:p w:rsidR="00042891" w:rsidRDefault="00042891" w:rsidP="00042891">
      <w:pPr>
        <w:pStyle w:val="libFootnote"/>
      </w:pPr>
      <w:r>
        <w:t xml:space="preserve">6. Ibid. v. </w:t>
      </w:r>
      <w:r>
        <w:rPr>
          <w:lang w:bidi="fa-IR"/>
        </w:rPr>
        <w:t>93</w:t>
      </w:r>
      <w:r>
        <w:t xml:space="preserve">, p. </w:t>
      </w:r>
      <w:r>
        <w:rPr>
          <w:lang w:bidi="fa-IR"/>
        </w:rPr>
        <w:t>153</w:t>
      </w:r>
      <w:r>
        <w:t xml:space="preserve">, no. </w:t>
      </w:r>
      <w:r>
        <w:rPr>
          <w:lang w:bidi="fa-IR"/>
        </w:rPr>
        <w:t>11</w:t>
      </w:r>
    </w:p>
    <w:p w:rsidR="00042891" w:rsidRDefault="00042891" w:rsidP="00042891">
      <w:pPr>
        <w:pStyle w:val="libFootnote"/>
      </w:pPr>
      <w:r>
        <w:t xml:space="preserve">7. </w:t>
      </w:r>
      <w:r>
        <w:rPr>
          <w:rtl/>
        </w:rPr>
        <w:t xml:space="preserve">غرر الحكم : </w:t>
      </w:r>
      <w:r>
        <w:rPr>
          <w:rtl/>
          <w:lang w:bidi="fa-IR"/>
        </w:rPr>
        <w:t>8235</w:t>
      </w:r>
      <w:r>
        <w:t xml:space="preserve"> .</w:t>
      </w:r>
    </w:p>
    <w:p w:rsidR="00042891" w:rsidRDefault="00042891" w:rsidP="00042891">
      <w:pPr>
        <w:pStyle w:val="libFootnote"/>
      </w:pPr>
      <w:r>
        <w:t xml:space="preserve">8. Ghurar al-Hikam, no. </w:t>
      </w:r>
      <w:r>
        <w:rPr>
          <w:lang w:bidi="fa-IR"/>
        </w:rPr>
        <w:t>5235</w:t>
      </w:r>
    </w:p>
    <w:p w:rsidR="00042891" w:rsidRDefault="00042891" w:rsidP="00042891">
      <w:pPr>
        <w:pStyle w:val="libFootnote"/>
      </w:pPr>
      <w:r>
        <w:t xml:space="preserve">9. </w:t>
      </w:r>
      <w:r>
        <w:rPr>
          <w:rtl/>
        </w:rPr>
        <w:t xml:space="preserve">غرر الحكم : </w:t>
      </w:r>
      <w:r>
        <w:rPr>
          <w:rtl/>
          <w:lang w:bidi="fa-IR"/>
        </w:rPr>
        <w:t>5159</w:t>
      </w:r>
      <w:r>
        <w:t xml:space="preserve"> .</w:t>
      </w:r>
    </w:p>
    <w:p w:rsidR="00042891" w:rsidRDefault="00042891" w:rsidP="00042891">
      <w:pPr>
        <w:pStyle w:val="libFootnote"/>
      </w:pPr>
      <w:r>
        <w:t xml:space="preserve">10. Ibid. no. </w:t>
      </w:r>
      <w:r>
        <w:rPr>
          <w:lang w:bidi="fa-IR"/>
        </w:rPr>
        <w:t>5159</w:t>
      </w:r>
    </w:p>
    <w:p w:rsidR="00042891" w:rsidRDefault="00042891" w:rsidP="00042891">
      <w:pPr>
        <w:pStyle w:val="libFootnote"/>
      </w:pPr>
      <w:r>
        <w:t xml:space="preserve">11. </w:t>
      </w:r>
      <w:r>
        <w:rPr>
          <w:rtl/>
        </w:rPr>
        <w:t xml:space="preserve">آل عمران : </w:t>
      </w:r>
      <w:r>
        <w:rPr>
          <w:rtl/>
          <w:lang w:bidi="fa-IR"/>
        </w:rPr>
        <w:t>191</w:t>
      </w:r>
      <w:r>
        <w:t xml:space="preserve"> .</w:t>
      </w:r>
    </w:p>
    <w:p w:rsidR="00042891" w:rsidRDefault="00042891" w:rsidP="00042891">
      <w:pPr>
        <w:pStyle w:val="libFootnote"/>
      </w:pPr>
      <w:r>
        <w:t xml:space="preserve">12. </w:t>
      </w:r>
      <w:r>
        <w:rPr>
          <w:rtl/>
        </w:rPr>
        <w:t xml:space="preserve">الأمالي للطوسي : </w:t>
      </w:r>
      <w:r>
        <w:rPr>
          <w:rtl/>
          <w:lang w:bidi="fa-IR"/>
        </w:rPr>
        <w:t>79 / 116</w:t>
      </w:r>
      <w:r>
        <w:t xml:space="preserve"> .</w:t>
      </w:r>
    </w:p>
    <w:p w:rsidR="00042891" w:rsidRDefault="00042891" w:rsidP="00042891">
      <w:pPr>
        <w:pStyle w:val="libFootnote"/>
      </w:pPr>
      <w:r>
        <w:t>13. Q ur'an</w:t>
      </w:r>
      <w:r>
        <w:rPr>
          <w:lang w:bidi="fa-IR"/>
        </w:rPr>
        <w:t>2</w:t>
      </w:r>
      <w:r>
        <w:rPr>
          <w:rtl/>
          <w:lang w:bidi="fa-IR"/>
        </w:rPr>
        <w:t>:191</w:t>
      </w:r>
    </w:p>
    <w:p w:rsidR="00042891" w:rsidRDefault="00042891" w:rsidP="00042891">
      <w:pPr>
        <w:pStyle w:val="libFootnote"/>
      </w:pPr>
      <w:r>
        <w:t xml:space="preserve">14. Amali al-Tusi, p. </w:t>
      </w:r>
      <w:r>
        <w:rPr>
          <w:lang w:bidi="fa-IR"/>
        </w:rPr>
        <w:t>79</w:t>
      </w:r>
      <w:r>
        <w:t xml:space="preserve">, no. </w:t>
      </w:r>
      <w:r>
        <w:rPr>
          <w:lang w:bidi="fa-IR"/>
        </w:rPr>
        <w:t>116</w:t>
      </w:r>
    </w:p>
    <w:p w:rsidR="00042891" w:rsidRDefault="00042891" w:rsidP="00042891">
      <w:pPr>
        <w:pStyle w:val="libFootnote"/>
      </w:pPr>
      <w:r>
        <w:t xml:space="preserve">15. </w:t>
      </w:r>
      <w:r>
        <w:rPr>
          <w:rtl/>
        </w:rPr>
        <w:t xml:space="preserve">الأمالي للصدوق : </w:t>
      </w:r>
      <w:r>
        <w:rPr>
          <w:rtl/>
          <w:lang w:bidi="fa-IR"/>
        </w:rPr>
        <w:t>550 / 734</w:t>
      </w:r>
      <w:r>
        <w:t xml:space="preserve"> .</w:t>
      </w:r>
    </w:p>
    <w:p w:rsidR="00042891" w:rsidRDefault="00042891" w:rsidP="00042891">
      <w:pPr>
        <w:pStyle w:val="libFootnote"/>
        <w:rPr>
          <w:rtl/>
          <w:lang w:bidi="fa-IR"/>
        </w:rPr>
      </w:pPr>
      <w:r>
        <w:t xml:space="preserve">16. Amali al-Saduq, p. </w:t>
      </w:r>
      <w:r>
        <w:rPr>
          <w:lang w:bidi="fa-IR"/>
        </w:rPr>
        <w:t>375</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68" w:name="_Toc484337853"/>
      <w:bookmarkStart w:id="1869" w:name="_Toc485812162"/>
      <w:r>
        <w:rPr>
          <w:lang w:bidi="fa-IR"/>
        </w:rPr>
        <w:lastRenderedPageBreak/>
        <w:t>755</w:t>
      </w:r>
      <w:r>
        <w:t xml:space="preserve"> - </w:t>
      </w:r>
      <w:r>
        <w:rPr>
          <w:rtl/>
          <w:lang w:bidi="fa-IR"/>
        </w:rPr>
        <w:t>اُذكُرو اللَّهَ يَذكُركُم‏</w:t>
      </w:r>
      <w:bookmarkEnd w:id="1868"/>
      <w:bookmarkEnd w:id="1869"/>
    </w:p>
    <w:p w:rsidR="00042891" w:rsidRDefault="00042891" w:rsidP="003C21EC">
      <w:pPr>
        <w:pStyle w:val="Heading2Center"/>
      </w:pPr>
      <w:bookmarkStart w:id="1870" w:name="_Toc484337854"/>
      <w:bookmarkStart w:id="1871" w:name="_Toc485812163"/>
      <w:r>
        <w:rPr>
          <w:lang w:bidi="fa-IR"/>
        </w:rPr>
        <w:t>755</w:t>
      </w:r>
      <w:r>
        <w:t>. REMEMBER ALLAH AND HE WILL REMEMBER YOU</w:t>
      </w:r>
      <w:bookmarkEnd w:id="1870"/>
      <w:bookmarkEnd w:id="1871"/>
    </w:p>
    <w:p w:rsidR="00042891" w:rsidRDefault="00042891" w:rsidP="00F40395">
      <w:pPr>
        <w:pStyle w:val="libAr"/>
      </w:pPr>
      <w:r w:rsidRPr="004A7464">
        <w:rPr>
          <w:rtl/>
        </w:rPr>
        <w:t>(</w:t>
      </w:r>
      <w:r w:rsidRPr="00B61F7A">
        <w:rPr>
          <w:rtl/>
        </w:rPr>
        <w:t>فَاذْكُرُونِي أذْكُرْكُمْ واشْكُرُوا لِي وَلا تَكفُرُونِ) .</w:t>
      </w:r>
      <w:r>
        <w:rPr>
          <w:rStyle w:val="libFootnotenumChar"/>
          <w:rtl/>
        </w:rPr>
        <w:t>1</w:t>
      </w:r>
    </w:p>
    <w:p w:rsidR="00042891" w:rsidRDefault="00042891" w:rsidP="00042891">
      <w:pPr>
        <w:pStyle w:val="libNormal"/>
      </w:pPr>
      <w:r w:rsidRPr="00FD71ED">
        <w:rPr>
          <w:rStyle w:val="libBoldItalicChar"/>
        </w:rPr>
        <w:t>“Remember Me and I will remember you, and thank Me, and do not be ungrateful to Me.”</w:t>
      </w:r>
      <w:r>
        <w:t xml:space="preserve"> </w:t>
      </w:r>
      <w:r>
        <w:rPr>
          <w:rStyle w:val="libFootnotenumChar"/>
        </w:rPr>
        <w:t>2</w:t>
      </w:r>
    </w:p>
    <w:p w:rsidR="00042891" w:rsidRDefault="00042891" w:rsidP="00F40395">
      <w:pPr>
        <w:pStyle w:val="libAr"/>
      </w:pPr>
      <w:r>
        <w:rPr>
          <w:rStyle w:val="libBold1Char"/>
          <w:rtl/>
        </w:rPr>
        <w:t>2336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 </w:t>
      </w:r>
      <w:r w:rsidRPr="00A840D2">
        <w:rPr>
          <w:rtl/>
          <w:lang w:bidi="fa-IR"/>
        </w:rPr>
        <w:t>ابنَ</w:t>
      </w:r>
      <w:r>
        <w:rPr>
          <w:rtl/>
          <w:lang w:bidi="fa-IR"/>
        </w:rPr>
        <w:t xml:space="preserve"> </w:t>
      </w:r>
      <w:r w:rsidRPr="00A840D2">
        <w:rPr>
          <w:rtl/>
          <w:lang w:bidi="fa-IR"/>
        </w:rPr>
        <w:t>آدمَ</w:t>
      </w:r>
      <w:r>
        <w:rPr>
          <w:rtl/>
          <w:lang w:bidi="fa-IR"/>
        </w:rPr>
        <w:t xml:space="preserve"> ، </w:t>
      </w:r>
      <w:r w:rsidRPr="00A840D2">
        <w:rPr>
          <w:rtl/>
          <w:lang w:bidi="fa-IR"/>
        </w:rPr>
        <w:t>اُذكُرْني</w:t>
      </w:r>
      <w:r>
        <w:rPr>
          <w:rtl/>
          <w:lang w:bidi="fa-IR"/>
        </w:rPr>
        <w:t xml:space="preserve"> </w:t>
      </w:r>
      <w:r w:rsidRPr="00A840D2">
        <w:rPr>
          <w:rtl/>
          <w:lang w:bidi="fa-IR"/>
        </w:rPr>
        <w:t>في</w:t>
      </w:r>
      <w:r>
        <w:rPr>
          <w:rtl/>
          <w:lang w:bidi="fa-IR"/>
        </w:rPr>
        <w:t xml:space="preserve"> </w:t>
      </w:r>
      <w:r w:rsidRPr="00A840D2">
        <w:rPr>
          <w:rtl/>
          <w:lang w:bidi="fa-IR"/>
        </w:rPr>
        <w:t>نَفسِكَ</w:t>
      </w:r>
      <w:r>
        <w:rPr>
          <w:rtl/>
          <w:lang w:bidi="fa-IR"/>
        </w:rPr>
        <w:t xml:space="preserve"> </w:t>
      </w:r>
      <w:r w:rsidRPr="00A840D2">
        <w:rPr>
          <w:rtl/>
          <w:lang w:bidi="fa-IR"/>
        </w:rPr>
        <w:t>أذكُركَ</w:t>
      </w:r>
      <w:r>
        <w:rPr>
          <w:rtl/>
          <w:lang w:bidi="fa-IR"/>
        </w:rPr>
        <w:t xml:space="preserve"> </w:t>
      </w:r>
      <w:r w:rsidRPr="00A840D2">
        <w:rPr>
          <w:rtl/>
          <w:lang w:bidi="fa-IR"/>
        </w:rPr>
        <w:t>في</w:t>
      </w:r>
      <w:r>
        <w:rPr>
          <w:rtl/>
          <w:lang w:bidi="fa-IR"/>
        </w:rPr>
        <w:t xml:space="preserve"> </w:t>
      </w:r>
      <w:r w:rsidRPr="00A840D2">
        <w:rPr>
          <w:rtl/>
          <w:lang w:bidi="fa-IR"/>
        </w:rPr>
        <w:t>نَفسي</w:t>
      </w:r>
      <w:r>
        <w:rPr>
          <w:rtl/>
          <w:lang w:bidi="fa-IR"/>
        </w:rPr>
        <w:t xml:space="preserve"> .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اُذكُرني</w:t>
      </w:r>
      <w:r>
        <w:rPr>
          <w:rtl/>
          <w:lang w:bidi="fa-IR"/>
        </w:rPr>
        <w:t xml:space="preserve"> </w:t>
      </w:r>
      <w:r w:rsidRPr="00A840D2">
        <w:rPr>
          <w:rtl/>
          <w:lang w:bidi="fa-IR"/>
        </w:rPr>
        <w:t>في</w:t>
      </w:r>
      <w:r>
        <w:rPr>
          <w:rtl/>
          <w:lang w:bidi="fa-IR"/>
        </w:rPr>
        <w:t xml:space="preserve"> </w:t>
      </w:r>
      <w:r w:rsidRPr="00A840D2">
        <w:rPr>
          <w:rtl/>
          <w:lang w:bidi="fa-IR"/>
        </w:rPr>
        <w:t>الخَلاءِ</w:t>
      </w:r>
      <w:r>
        <w:rPr>
          <w:rtl/>
          <w:lang w:bidi="fa-IR"/>
        </w:rPr>
        <w:t xml:space="preserve"> </w:t>
      </w:r>
      <w:r w:rsidRPr="00A840D2">
        <w:rPr>
          <w:rtl/>
          <w:lang w:bidi="fa-IR"/>
        </w:rPr>
        <w:t>أذكُركَ</w:t>
      </w:r>
      <w:r>
        <w:rPr>
          <w:rtl/>
          <w:lang w:bidi="fa-IR"/>
        </w:rPr>
        <w:t xml:space="preserve"> </w:t>
      </w:r>
      <w:r w:rsidRPr="00A840D2">
        <w:rPr>
          <w:rtl/>
          <w:lang w:bidi="fa-IR"/>
        </w:rPr>
        <w:t>في</w:t>
      </w:r>
      <w:r>
        <w:rPr>
          <w:rtl/>
          <w:lang w:bidi="fa-IR"/>
        </w:rPr>
        <w:t xml:space="preserve"> </w:t>
      </w:r>
      <w:r w:rsidRPr="00A840D2">
        <w:rPr>
          <w:rtl/>
          <w:lang w:bidi="fa-IR"/>
        </w:rPr>
        <w:t>خَلاءٍ</w:t>
      </w:r>
      <w:r>
        <w:rPr>
          <w:rtl/>
          <w:lang w:bidi="fa-IR"/>
        </w:rPr>
        <w:t xml:space="preserve"> .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اُذكُرني</w:t>
      </w:r>
      <w:r>
        <w:rPr>
          <w:rtl/>
          <w:lang w:bidi="fa-IR"/>
        </w:rPr>
        <w:t xml:space="preserve"> </w:t>
      </w:r>
      <w:r w:rsidRPr="00A840D2">
        <w:rPr>
          <w:rtl/>
          <w:lang w:bidi="fa-IR"/>
        </w:rPr>
        <w:t>في</w:t>
      </w:r>
      <w:r>
        <w:rPr>
          <w:rtl/>
          <w:lang w:bidi="fa-IR"/>
        </w:rPr>
        <w:t xml:space="preserve"> </w:t>
      </w:r>
      <w:r w:rsidRPr="00A840D2">
        <w:rPr>
          <w:rtl/>
          <w:lang w:bidi="fa-IR"/>
        </w:rPr>
        <w:t>مَلَأٍ</w:t>
      </w:r>
      <w:r>
        <w:rPr>
          <w:rtl/>
          <w:lang w:bidi="fa-IR"/>
        </w:rPr>
        <w:t xml:space="preserve"> </w:t>
      </w:r>
      <w:r w:rsidRPr="00A840D2">
        <w:rPr>
          <w:rtl/>
          <w:lang w:bidi="fa-IR"/>
        </w:rPr>
        <w:t>أذكُرْكَ</w:t>
      </w:r>
      <w:r>
        <w:rPr>
          <w:rtl/>
          <w:lang w:bidi="fa-IR"/>
        </w:rPr>
        <w:t xml:space="preserve"> </w:t>
      </w:r>
      <w:r w:rsidRPr="00A840D2">
        <w:rPr>
          <w:rtl/>
          <w:lang w:bidi="fa-IR"/>
        </w:rPr>
        <w:t>في</w:t>
      </w:r>
      <w:r>
        <w:rPr>
          <w:rtl/>
          <w:lang w:bidi="fa-IR"/>
        </w:rPr>
        <w:t xml:space="preserve"> </w:t>
      </w:r>
      <w:r w:rsidRPr="00A840D2">
        <w:rPr>
          <w:rtl/>
          <w:lang w:bidi="fa-IR"/>
        </w:rPr>
        <w:t>مَلَأٍ</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مَلَئِكَ</w:t>
      </w:r>
      <w:r>
        <w:rPr>
          <w:rtl/>
          <w:lang w:bidi="fa-IR"/>
        </w:rPr>
        <w:t xml:space="preserve"> .</w:t>
      </w:r>
      <w:r>
        <w:rPr>
          <w:rStyle w:val="libFootnotenumChar"/>
          <w:rtl/>
        </w:rPr>
        <w:t>3</w:t>
      </w:r>
    </w:p>
    <w:p w:rsidR="00042891" w:rsidRDefault="00042891" w:rsidP="00042891">
      <w:pPr>
        <w:pStyle w:val="libNormal"/>
      </w:pPr>
      <w:r>
        <w:rPr>
          <w:rStyle w:val="libBold1Char"/>
        </w:rPr>
        <w:t>2336</w:t>
      </w:r>
      <w:r w:rsidRPr="000F7D59">
        <w:rPr>
          <w:rStyle w:val="libBold1Char"/>
        </w:rPr>
        <w:t>.</w:t>
      </w:r>
      <w:r>
        <w:rPr>
          <w:lang w:bidi="fa-IR"/>
        </w:rPr>
        <w:t xml:space="preserve"> </w:t>
      </w:r>
      <w:r>
        <w:t xml:space="preserve">Imam al-Sadiq </w:t>
      </w:r>
      <w:r w:rsidRPr="001500BA">
        <w:t>(AS)</w:t>
      </w:r>
      <w:r>
        <w:t xml:space="preserve"> said, 'Allah Almighty said, 'O son of Adam, remember Me within yourself and I will remember you within Myself. O son of Adam, remember Me in secret and I will remember you when [you are] in secret. O son of Adam, remember Me when in an assembly and I will remember you in an assembly which is better than your assembly.' </w:t>
      </w:r>
      <w:r>
        <w:rPr>
          <w:rStyle w:val="libFootnotenumChar"/>
        </w:rPr>
        <w:t>4</w:t>
      </w:r>
    </w:p>
    <w:p w:rsidR="00042891" w:rsidRDefault="00042891" w:rsidP="00042891">
      <w:pPr>
        <w:pStyle w:val="libNormal"/>
      </w:pPr>
    </w:p>
    <w:p w:rsidR="00042891" w:rsidRDefault="00042891" w:rsidP="003C21EC">
      <w:pPr>
        <w:pStyle w:val="Heading3"/>
      </w:pPr>
      <w:bookmarkStart w:id="1872" w:name="_Toc484337855"/>
      <w:bookmarkStart w:id="1873" w:name="_Toc485812164"/>
      <w:r>
        <w:t>Notes</w:t>
      </w:r>
      <w:bookmarkEnd w:id="1872"/>
      <w:bookmarkEnd w:id="1873"/>
    </w:p>
    <w:p w:rsidR="00042891" w:rsidRDefault="00042891" w:rsidP="00042891">
      <w:pPr>
        <w:pStyle w:val="libFootnote"/>
      </w:pPr>
      <w:r>
        <w:t xml:space="preserve">1. </w:t>
      </w:r>
      <w:r>
        <w:rPr>
          <w:rtl/>
        </w:rPr>
        <w:t xml:space="preserve">البقرة : </w:t>
      </w:r>
      <w:r>
        <w:rPr>
          <w:rtl/>
          <w:lang w:bidi="fa-IR"/>
        </w:rPr>
        <w:t>152</w:t>
      </w:r>
      <w:r>
        <w:t xml:space="preserve"> .</w:t>
      </w:r>
    </w:p>
    <w:p w:rsidR="00042891" w:rsidRDefault="00042891" w:rsidP="00042891">
      <w:pPr>
        <w:pStyle w:val="libFootnote"/>
      </w:pPr>
      <w:r>
        <w:t xml:space="preserve">2. Qur'an </w:t>
      </w:r>
      <w:r>
        <w:rPr>
          <w:lang w:bidi="fa-IR"/>
        </w:rPr>
        <w:t>2</w:t>
      </w:r>
      <w:r>
        <w:rPr>
          <w:rtl/>
          <w:lang w:bidi="fa-IR"/>
        </w:rPr>
        <w:t>:152</w:t>
      </w:r>
    </w:p>
    <w:p w:rsidR="00042891" w:rsidRDefault="00042891" w:rsidP="00042891">
      <w:pPr>
        <w:pStyle w:val="libFootnote"/>
      </w:pPr>
      <w:r>
        <w:t xml:space="preserve">3. </w:t>
      </w:r>
      <w:r>
        <w:rPr>
          <w:rtl/>
        </w:rPr>
        <w:t xml:space="preserve">بحار الأنوار : </w:t>
      </w:r>
      <w:r>
        <w:rPr>
          <w:rtl/>
          <w:lang w:bidi="fa-IR"/>
        </w:rPr>
        <w:t>93 / 158 / 31</w:t>
      </w:r>
      <w:r>
        <w:t xml:space="preserve"> .</w:t>
      </w:r>
    </w:p>
    <w:p w:rsidR="00042891" w:rsidRDefault="00042891" w:rsidP="00042891">
      <w:pPr>
        <w:pStyle w:val="libFootnote"/>
        <w:rPr>
          <w:rtl/>
          <w:lang w:bidi="fa-IR"/>
        </w:rPr>
      </w:pPr>
      <w:r>
        <w:t xml:space="preserve">4. Bihar al-Anwar, v. </w:t>
      </w:r>
      <w:r>
        <w:rPr>
          <w:lang w:bidi="fa-IR"/>
        </w:rPr>
        <w:t>93</w:t>
      </w:r>
      <w:r>
        <w:t xml:space="preserve">, p. </w:t>
      </w:r>
      <w:r>
        <w:rPr>
          <w:lang w:bidi="fa-IR"/>
        </w:rPr>
        <w:t>158</w:t>
      </w:r>
      <w:r>
        <w:t xml:space="preserve">, no. </w:t>
      </w:r>
      <w:r>
        <w:rPr>
          <w:lang w:bidi="fa-IR"/>
        </w:rPr>
        <w:t>31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74" w:name="_Toc484337856"/>
      <w:bookmarkStart w:id="1875" w:name="_Toc485812165"/>
      <w:r>
        <w:rPr>
          <w:lang w:bidi="fa-IR"/>
        </w:rPr>
        <w:lastRenderedPageBreak/>
        <w:t>756</w:t>
      </w:r>
      <w:r>
        <w:t xml:space="preserve"> - </w:t>
      </w:r>
      <w:r>
        <w:rPr>
          <w:rtl/>
          <w:lang w:bidi="fa-IR"/>
        </w:rPr>
        <w:t>ثَمَراتُ الذِّكرِ</w:t>
      </w:r>
      <w:bookmarkEnd w:id="1874"/>
      <w:bookmarkEnd w:id="1875"/>
    </w:p>
    <w:p w:rsidR="00042891" w:rsidRDefault="00042891" w:rsidP="003C21EC">
      <w:pPr>
        <w:pStyle w:val="Heading2Center"/>
      </w:pPr>
      <w:bookmarkStart w:id="1876" w:name="_Toc484337857"/>
      <w:bookmarkStart w:id="1877" w:name="_Toc485812166"/>
      <w:r>
        <w:rPr>
          <w:lang w:bidi="fa-IR"/>
        </w:rPr>
        <w:t>756</w:t>
      </w:r>
      <w:r>
        <w:t>. THE FRUITS OF REMEMBRANCE</w:t>
      </w:r>
      <w:bookmarkEnd w:id="1876"/>
      <w:bookmarkEnd w:id="1877"/>
    </w:p>
    <w:p w:rsidR="00042891" w:rsidRDefault="00042891" w:rsidP="00F40395">
      <w:pPr>
        <w:pStyle w:val="libAr"/>
      </w:pPr>
      <w:r w:rsidRPr="004A7464">
        <w:rPr>
          <w:rtl/>
        </w:rPr>
        <w:t>(</w:t>
      </w:r>
      <w:r w:rsidRPr="00B61F7A">
        <w:rPr>
          <w:rtl/>
        </w:rPr>
        <w:t>الَّذِينَ آمَنُوا وَتَطْمَئِنُّ قُلُوبُهُم بِذِكْرِ اللَّهِ أَلَا بِذِكْرِ اللَّهِ تَطْمَئِنُّ الْقُلُوبُ) .</w:t>
      </w:r>
      <w:r>
        <w:rPr>
          <w:rStyle w:val="libFootnotenumChar"/>
          <w:rtl/>
        </w:rPr>
        <w:t>1</w:t>
      </w:r>
    </w:p>
    <w:p w:rsidR="00042891" w:rsidRDefault="00042891" w:rsidP="00042891">
      <w:pPr>
        <w:pStyle w:val="libNormal"/>
      </w:pPr>
      <w:r w:rsidRPr="00FD71ED">
        <w:rPr>
          <w:rStyle w:val="libBoldItalicChar"/>
        </w:rPr>
        <w:t>“ - those who have faith, and whose hearts find rest in the remembrance of Allah. Look! The hearts find rest in the remembrance of Allah.”</w:t>
      </w:r>
      <w:r>
        <w:t xml:space="preserve"> </w:t>
      </w:r>
      <w:r>
        <w:rPr>
          <w:rStyle w:val="libFootnotenumChar"/>
        </w:rPr>
        <w:t>2</w:t>
      </w:r>
    </w:p>
    <w:p w:rsidR="00042891" w:rsidRDefault="00042891" w:rsidP="00F40395">
      <w:pPr>
        <w:pStyle w:val="libAr"/>
      </w:pPr>
      <w:r>
        <w:rPr>
          <w:rStyle w:val="libBold1Char"/>
          <w:rtl/>
        </w:rPr>
        <w:t>2337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شِفاءُ</w:t>
      </w:r>
      <w:r>
        <w:rPr>
          <w:rtl/>
          <w:lang w:bidi="fa-IR"/>
        </w:rPr>
        <w:t xml:space="preserve"> </w:t>
      </w:r>
      <w:r w:rsidRPr="00A840D2">
        <w:rPr>
          <w:rtl/>
          <w:lang w:bidi="fa-IR"/>
        </w:rPr>
        <w:t>القُلوبِ</w:t>
      </w:r>
      <w:r>
        <w:rPr>
          <w:rtl/>
          <w:lang w:bidi="fa-IR"/>
        </w:rPr>
        <w:t xml:space="preserve"> .</w:t>
      </w:r>
      <w:r>
        <w:rPr>
          <w:rStyle w:val="libFootnotenumChar"/>
          <w:rtl/>
        </w:rPr>
        <w:t>3</w:t>
      </w:r>
    </w:p>
    <w:p w:rsidR="00042891" w:rsidRDefault="00042891" w:rsidP="00042891">
      <w:pPr>
        <w:pStyle w:val="libNormal"/>
      </w:pPr>
      <w:r>
        <w:rPr>
          <w:rStyle w:val="libBold1Char"/>
        </w:rPr>
        <w:t>2337</w:t>
      </w:r>
      <w:r w:rsidRPr="000F7D59">
        <w:rPr>
          <w:rStyle w:val="libBold1Char"/>
        </w:rPr>
        <w:t>.</w:t>
      </w:r>
      <w:r>
        <w:rPr>
          <w:lang w:bidi="fa-IR"/>
        </w:rPr>
        <w:t xml:space="preserve"> </w:t>
      </w:r>
      <w:r>
        <w:t xml:space="preserve">The Prophet </w:t>
      </w:r>
      <w:r w:rsidRPr="001500BA">
        <w:t>(SAWA)</w:t>
      </w:r>
      <w:r>
        <w:t xml:space="preserve"> said, 'The remembrance of Allah is a healing for the hearts.' </w:t>
      </w:r>
      <w:r>
        <w:rPr>
          <w:rStyle w:val="libFootnotenumChar"/>
        </w:rPr>
        <w:t>4</w:t>
      </w:r>
    </w:p>
    <w:p w:rsidR="00042891" w:rsidRDefault="00042891" w:rsidP="00F40395">
      <w:pPr>
        <w:pStyle w:val="libAr"/>
      </w:pPr>
      <w:r>
        <w:rPr>
          <w:rStyle w:val="libBold1Char"/>
          <w:rtl/>
        </w:rPr>
        <w:t>2338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أكثَرَ</w:t>
      </w:r>
      <w:r>
        <w:rPr>
          <w:rtl/>
          <w:lang w:bidi="fa-IR"/>
        </w:rPr>
        <w:t xml:space="preserve"> </w:t>
      </w:r>
      <w:r w:rsidRPr="00A840D2">
        <w:rPr>
          <w:rtl/>
          <w:lang w:bidi="fa-IR"/>
        </w:rPr>
        <w:t>مِن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فقد</w:t>
      </w:r>
      <w:r>
        <w:rPr>
          <w:rtl/>
          <w:lang w:bidi="fa-IR"/>
        </w:rPr>
        <w:t xml:space="preserve"> </w:t>
      </w:r>
      <w:r w:rsidRPr="00A840D2">
        <w:rPr>
          <w:rtl/>
          <w:lang w:bidi="fa-IR"/>
        </w:rPr>
        <w:t>بَرِئَ</w:t>
      </w:r>
      <w:r>
        <w:rPr>
          <w:rtl/>
          <w:lang w:bidi="fa-IR"/>
        </w:rPr>
        <w:t xml:space="preserve"> </w:t>
      </w:r>
      <w:r w:rsidRPr="00A840D2">
        <w:rPr>
          <w:rtl/>
          <w:lang w:bidi="fa-IR"/>
        </w:rPr>
        <w:t>مِنَ</w:t>
      </w:r>
      <w:r>
        <w:rPr>
          <w:rtl/>
          <w:lang w:bidi="fa-IR"/>
        </w:rPr>
        <w:t xml:space="preserve"> </w:t>
      </w:r>
      <w:r w:rsidRPr="00A840D2">
        <w:rPr>
          <w:rtl/>
          <w:lang w:bidi="fa-IR"/>
        </w:rPr>
        <w:t>النِّفاقِ</w:t>
      </w:r>
      <w:r>
        <w:rPr>
          <w:rtl/>
          <w:lang w:bidi="fa-IR"/>
        </w:rPr>
        <w:t xml:space="preserve"> .</w:t>
      </w:r>
      <w:r>
        <w:rPr>
          <w:rStyle w:val="libFootnotenumChar"/>
          <w:rtl/>
        </w:rPr>
        <w:t>5</w:t>
      </w:r>
    </w:p>
    <w:p w:rsidR="00042891" w:rsidRDefault="00042891" w:rsidP="00042891">
      <w:pPr>
        <w:pStyle w:val="libNormal"/>
      </w:pPr>
      <w:r>
        <w:rPr>
          <w:rStyle w:val="libBold1Char"/>
        </w:rPr>
        <w:t>2338</w:t>
      </w:r>
      <w:r w:rsidRPr="000F7D59">
        <w:rPr>
          <w:rStyle w:val="libBold1Char"/>
        </w:rPr>
        <w:t>.</w:t>
      </w:r>
      <w:r>
        <w:rPr>
          <w:lang w:bidi="fa-IR"/>
        </w:rPr>
        <w:t xml:space="preserve"> </w:t>
      </w:r>
      <w:r>
        <w:t xml:space="preserve">The Prophet </w:t>
      </w:r>
      <w:r w:rsidRPr="001500BA">
        <w:t>(SAWA)</w:t>
      </w:r>
      <w:r>
        <w:t xml:space="preserve"> said, 'The one who remembers Allah abundantly has freed himself from hypocrisy.' </w:t>
      </w:r>
      <w:r>
        <w:rPr>
          <w:rStyle w:val="libFootnotenumChar"/>
        </w:rPr>
        <w:t>6</w:t>
      </w:r>
    </w:p>
    <w:p w:rsidR="00042891" w:rsidRDefault="00042891" w:rsidP="00F40395">
      <w:pPr>
        <w:pStyle w:val="libAr"/>
      </w:pPr>
      <w:r>
        <w:rPr>
          <w:rStyle w:val="libBold1Char"/>
          <w:rtl/>
        </w:rPr>
        <w:t>2339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أكثَرَ</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أحَبَّهُ</w:t>
      </w:r>
      <w:r>
        <w:rPr>
          <w:rtl/>
          <w:lang w:bidi="fa-IR"/>
        </w:rPr>
        <w:t xml:space="preserve"> .</w:t>
      </w:r>
      <w:r>
        <w:rPr>
          <w:rStyle w:val="libFootnotenumChar"/>
          <w:rtl/>
        </w:rPr>
        <w:t>7</w:t>
      </w:r>
    </w:p>
    <w:p w:rsidR="00042891" w:rsidRDefault="00042891" w:rsidP="00042891">
      <w:pPr>
        <w:pStyle w:val="libNormal"/>
      </w:pPr>
      <w:r>
        <w:rPr>
          <w:rStyle w:val="libBold1Char"/>
        </w:rPr>
        <w:t>2339</w:t>
      </w:r>
      <w:r w:rsidRPr="000F7D59">
        <w:rPr>
          <w:rStyle w:val="libBold1Char"/>
        </w:rPr>
        <w:t>.</w:t>
      </w:r>
      <w:r>
        <w:rPr>
          <w:lang w:bidi="fa-IR"/>
        </w:rPr>
        <w:t xml:space="preserve"> </w:t>
      </w:r>
      <w:r>
        <w:t xml:space="preserve">The Prophet </w:t>
      </w:r>
      <w:r w:rsidRPr="001500BA">
        <w:t>(SAWA)</w:t>
      </w:r>
      <w:r>
        <w:t xml:space="preserve"> said, 'The one who remembers Allah abundantly loves Him.' </w:t>
      </w:r>
      <w:r>
        <w:rPr>
          <w:rStyle w:val="libFootnotenumChar"/>
        </w:rPr>
        <w:t>8</w:t>
      </w:r>
    </w:p>
    <w:p w:rsidR="00042891" w:rsidRDefault="00042891" w:rsidP="00F40395">
      <w:pPr>
        <w:pStyle w:val="libAr"/>
      </w:pPr>
      <w:r>
        <w:rPr>
          <w:rStyle w:val="libBold1Char"/>
          <w:rtl/>
        </w:rPr>
        <w:t>2340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عَمَرَ</w:t>
      </w:r>
      <w:r>
        <w:rPr>
          <w:rtl/>
          <w:lang w:bidi="fa-IR"/>
        </w:rPr>
        <w:t xml:space="preserve"> </w:t>
      </w:r>
      <w:r w:rsidRPr="00A840D2">
        <w:rPr>
          <w:rtl/>
          <w:lang w:bidi="fa-IR"/>
        </w:rPr>
        <w:t>قَلبَهُ</w:t>
      </w:r>
      <w:r>
        <w:rPr>
          <w:rtl/>
          <w:lang w:bidi="fa-IR"/>
        </w:rPr>
        <w:t xml:space="preserve"> </w:t>
      </w:r>
      <w:r w:rsidRPr="00A840D2">
        <w:rPr>
          <w:rtl/>
          <w:lang w:bidi="fa-IR"/>
        </w:rPr>
        <w:t>بدَوامِ</w:t>
      </w:r>
      <w:r>
        <w:rPr>
          <w:rtl/>
          <w:lang w:bidi="fa-IR"/>
        </w:rPr>
        <w:t xml:space="preserve"> </w:t>
      </w:r>
      <w:r w:rsidRPr="00A840D2">
        <w:rPr>
          <w:rtl/>
          <w:lang w:bidi="fa-IR"/>
        </w:rPr>
        <w:t>الذِكرِ</w:t>
      </w:r>
      <w:r>
        <w:rPr>
          <w:rtl/>
          <w:lang w:bidi="fa-IR"/>
        </w:rPr>
        <w:t xml:space="preserve"> </w:t>
      </w:r>
      <w:r w:rsidRPr="00A840D2">
        <w:rPr>
          <w:rtl/>
          <w:lang w:bidi="fa-IR"/>
        </w:rPr>
        <w:t>حَسُنَت</w:t>
      </w:r>
      <w:r>
        <w:rPr>
          <w:rtl/>
          <w:lang w:bidi="fa-IR"/>
        </w:rPr>
        <w:t xml:space="preserve"> </w:t>
      </w:r>
      <w:r w:rsidRPr="00A840D2">
        <w:rPr>
          <w:rtl/>
          <w:lang w:bidi="fa-IR"/>
        </w:rPr>
        <w:t>أفعالُهُ</w:t>
      </w:r>
      <w:r>
        <w:rPr>
          <w:rtl/>
          <w:lang w:bidi="fa-IR"/>
        </w:rPr>
        <w:t xml:space="preserve"> </w:t>
      </w:r>
      <w:r w:rsidRPr="00A840D2">
        <w:rPr>
          <w:rtl/>
          <w:lang w:bidi="fa-IR"/>
        </w:rPr>
        <w:t>في</w:t>
      </w:r>
      <w:r>
        <w:rPr>
          <w:rtl/>
          <w:lang w:bidi="fa-IR"/>
        </w:rPr>
        <w:t xml:space="preserve"> </w:t>
      </w:r>
      <w:r w:rsidRPr="00A840D2">
        <w:rPr>
          <w:rtl/>
          <w:lang w:bidi="fa-IR"/>
        </w:rPr>
        <w:t>السِّرِّ</w:t>
      </w:r>
      <w:r>
        <w:rPr>
          <w:rtl/>
          <w:lang w:bidi="fa-IR"/>
        </w:rPr>
        <w:t xml:space="preserve"> </w:t>
      </w:r>
      <w:r w:rsidRPr="00A840D2">
        <w:rPr>
          <w:rtl/>
          <w:lang w:bidi="fa-IR"/>
        </w:rPr>
        <w:t>والجَهرِ</w:t>
      </w:r>
      <w:r>
        <w:rPr>
          <w:rtl/>
          <w:lang w:bidi="fa-IR"/>
        </w:rPr>
        <w:t xml:space="preserve"> .</w:t>
      </w:r>
      <w:r>
        <w:rPr>
          <w:rStyle w:val="libFootnotenumChar"/>
          <w:rtl/>
        </w:rPr>
        <w:t>9</w:t>
      </w:r>
    </w:p>
    <w:p w:rsidR="00042891" w:rsidRDefault="00042891" w:rsidP="00042891">
      <w:pPr>
        <w:pStyle w:val="libNormal"/>
      </w:pPr>
      <w:r>
        <w:rPr>
          <w:rStyle w:val="libBold1Char"/>
        </w:rPr>
        <w:t>2340</w:t>
      </w:r>
      <w:r w:rsidRPr="000F7D59">
        <w:rPr>
          <w:rStyle w:val="libBold1Char"/>
        </w:rPr>
        <w:t>.</w:t>
      </w:r>
      <w:r>
        <w:rPr>
          <w:lang w:bidi="fa-IR"/>
        </w:rPr>
        <w:t xml:space="preserve"> </w:t>
      </w:r>
      <w:r>
        <w:t xml:space="preserve">Imam Ali </w:t>
      </w:r>
      <w:r w:rsidRPr="001500BA">
        <w:t>(AS)</w:t>
      </w:r>
      <w:r>
        <w:t xml:space="preserve"> said, 'The one whose heart thrives with the continuous remembrance of Allah, his actions will always be good whether done in secret or openly.' </w:t>
      </w:r>
      <w:r>
        <w:rPr>
          <w:rStyle w:val="libFootnotenumChar"/>
        </w:rPr>
        <w:t>10</w:t>
      </w:r>
    </w:p>
    <w:p w:rsidR="00042891" w:rsidRDefault="00042891" w:rsidP="00F40395">
      <w:pPr>
        <w:pStyle w:val="libAr"/>
      </w:pPr>
      <w:r>
        <w:rPr>
          <w:rStyle w:val="libBold1Char"/>
          <w:rtl/>
        </w:rPr>
        <w:t>2341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أصلُ</w:t>
      </w:r>
      <w:r>
        <w:rPr>
          <w:rtl/>
          <w:lang w:bidi="fa-IR"/>
        </w:rPr>
        <w:t xml:space="preserve"> </w:t>
      </w:r>
      <w:r w:rsidRPr="00A840D2">
        <w:rPr>
          <w:rtl/>
          <w:lang w:bidi="fa-IR"/>
        </w:rPr>
        <w:t>صلاحِ</w:t>
      </w:r>
      <w:r>
        <w:rPr>
          <w:rtl/>
          <w:lang w:bidi="fa-IR"/>
        </w:rPr>
        <w:t xml:space="preserve"> </w:t>
      </w:r>
      <w:r w:rsidRPr="00A840D2">
        <w:rPr>
          <w:rtl/>
          <w:lang w:bidi="fa-IR"/>
        </w:rPr>
        <w:t>القلبِ</w:t>
      </w:r>
      <w:r>
        <w:rPr>
          <w:rtl/>
          <w:lang w:bidi="fa-IR"/>
        </w:rPr>
        <w:t xml:space="preserve"> </w:t>
      </w:r>
      <w:r w:rsidRPr="00A840D2">
        <w:rPr>
          <w:rtl/>
          <w:lang w:bidi="fa-IR"/>
        </w:rPr>
        <w:t>اشتِغالُهُ</w:t>
      </w:r>
      <w:r>
        <w:rPr>
          <w:rtl/>
          <w:lang w:bidi="fa-IR"/>
        </w:rPr>
        <w:t xml:space="preserve"> </w:t>
      </w:r>
      <w:r w:rsidRPr="00A840D2">
        <w:rPr>
          <w:rtl/>
          <w:lang w:bidi="fa-IR"/>
        </w:rPr>
        <w:t>بذِكرِ</w:t>
      </w:r>
      <w:r>
        <w:rPr>
          <w:rtl/>
          <w:lang w:bidi="fa-IR"/>
        </w:rPr>
        <w:t xml:space="preserve"> </w:t>
      </w:r>
      <w:r w:rsidRPr="00A840D2">
        <w:rPr>
          <w:rtl/>
          <w:lang w:bidi="fa-IR"/>
        </w:rPr>
        <w:t>اللَّهِ</w:t>
      </w:r>
      <w:r>
        <w:rPr>
          <w:rtl/>
          <w:lang w:bidi="fa-IR"/>
        </w:rPr>
        <w:t xml:space="preserve"> .</w:t>
      </w:r>
      <w:r>
        <w:rPr>
          <w:rStyle w:val="libFootnotenumChar"/>
          <w:rtl/>
        </w:rPr>
        <w:t>11</w:t>
      </w:r>
    </w:p>
    <w:p w:rsidR="00042891" w:rsidRDefault="00042891" w:rsidP="00042891">
      <w:pPr>
        <w:pStyle w:val="libNormal"/>
      </w:pPr>
      <w:r>
        <w:rPr>
          <w:rStyle w:val="libBold1Char"/>
        </w:rPr>
        <w:t>2341</w:t>
      </w:r>
      <w:r w:rsidRPr="000F7D59">
        <w:rPr>
          <w:rStyle w:val="libBold1Char"/>
        </w:rPr>
        <w:t>.</w:t>
      </w:r>
      <w:r>
        <w:rPr>
          <w:lang w:bidi="fa-IR"/>
        </w:rPr>
        <w:t xml:space="preserve"> </w:t>
      </w:r>
      <w:r>
        <w:t xml:space="preserve">Imam Ali </w:t>
      </w:r>
      <w:r w:rsidRPr="001500BA">
        <w:t>(AS)</w:t>
      </w:r>
      <w:r>
        <w:t xml:space="preserve"> said, 'The root of reforming the heart is in occupying it with the remembrance of Allah.' </w:t>
      </w:r>
      <w:r>
        <w:rPr>
          <w:rStyle w:val="libFootnotenumChar"/>
        </w:rPr>
        <w:t>12</w:t>
      </w:r>
    </w:p>
    <w:p w:rsidR="00042891" w:rsidRDefault="00042891" w:rsidP="00F40395">
      <w:pPr>
        <w:pStyle w:val="libAr"/>
      </w:pPr>
      <w:r>
        <w:rPr>
          <w:rStyle w:val="libBold1Char"/>
          <w:rtl/>
        </w:rPr>
        <w:t>2342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أحيا</w:t>
      </w:r>
      <w:r>
        <w:rPr>
          <w:rtl/>
          <w:lang w:bidi="fa-IR"/>
        </w:rPr>
        <w:t xml:space="preserve"> </w:t>
      </w:r>
      <w:r w:rsidRPr="00A840D2">
        <w:rPr>
          <w:rtl/>
          <w:lang w:bidi="fa-IR"/>
        </w:rPr>
        <w:t>اللَّهُ</w:t>
      </w:r>
      <w:r>
        <w:rPr>
          <w:rtl/>
          <w:lang w:bidi="fa-IR"/>
        </w:rPr>
        <w:t xml:space="preserve"> </w:t>
      </w:r>
      <w:r w:rsidRPr="00A840D2">
        <w:rPr>
          <w:rtl/>
          <w:lang w:bidi="fa-IR"/>
        </w:rPr>
        <w:t>قَلبَهُ</w:t>
      </w:r>
      <w:r>
        <w:rPr>
          <w:rtl/>
          <w:lang w:bidi="fa-IR"/>
        </w:rPr>
        <w:t xml:space="preserve"> </w:t>
      </w:r>
      <w:r w:rsidRPr="00A840D2">
        <w:rPr>
          <w:rtl/>
          <w:lang w:bidi="fa-IR"/>
        </w:rPr>
        <w:t>ونَوَّرَ</w:t>
      </w:r>
      <w:r>
        <w:rPr>
          <w:rtl/>
          <w:lang w:bidi="fa-IR"/>
        </w:rPr>
        <w:t xml:space="preserve"> </w:t>
      </w:r>
      <w:r w:rsidRPr="00A840D2">
        <w:rPr>
          <w:rtl/>
          <w:lang w:bidi="fa-IR"/>
        </w:rPr>
        <w:t>عَقلَهُ</w:t>
      </w:r>
      <w:r>
        <w:rPr>
          <w:rtl/>
          <w:lang w:bidi="fa-IR"/>
        </w:rPr>
        <w:t xml:space="preserve"> </w:t>
      </w:r>
      <w:r w:rsidRPr="00A840D2">
        <w:rPr>
          <w:rtl/>
          <w:lang w:bidi="fa-IR"/>
        </w:rPr>
        <w:t>ولُبَّهُ</w:t>
      </w:r>
      <w:r>
        <w:rPr>
          <w:rtl/>
          <w:lang w:bidi="fa-IR"/>
        </w:rPr>
        <w:t xml:space="preserve"> .</w:t>
      </w:r>
      <w:r>
        <w:rPr>
          <w:rStyle w:val="libFootnotenumChar"/>
          <w:rtl/>
        </w:rPr>
        <w:t>13</w:t>
      </w:r>
    </w:p>
    <w:p w:rsidR="00042891" w:rsidRDefault="00042891" w:rsidP="00042891">
      <w:pPr>
        <w:pStyle w:val="libNormal"/>
      </w:pPr>
      <w:r>
        <w:rPr>
          <w:rStyle w:val="libBold1Char"/>
        </w:rPr>
        <w:t>2342</w:t>
      </w:r>
      <w:r w:rsidRPr="000F7D59">
        <w:rPr>
          <w:rStyle w:val="libBold1Char"/>
        </w:rPr>
        <w:t>.</w:t>
      </w:r>
      <w:r>
        <w:rPr>
          <w:lang w:bidi="fa-IR"/>
        </w:rPr>
        <w:t xml:space="preserve"> </w:t>
      </w:r>
      <w:r>
        <w:t xml:space="preserve">Imam Ali </w:t>
      </w:r>
      <w:r w:rsidRPr="001500BA">
        <w:t>(AS)</w:t>
      </w:r>
      <w:r>
        <w:t xml:space="preserve"> said, 'Whoever remembers Allah, glory be to Him, Allah enlivens his heart and illuminates his intellect and the innermost core of his heart.' </w:t>
      </w:r>
      <w:r>
        <w:rPr>
          <w:rStyle w:val="libFootnotenumChar"/>
        </w:rPr>
        <w:t>14</w:t>
      </w:r>
    </w:p>
    <w:p w:rsidR="00042891" w:rsidRDefault="00042891" w:rsidP="00F40395">
      <w:pPr>
        <w:pStyle w:val="libAr"/>
      </w:pPr>
      <w:r>
        <w:rPr>
          <w:rStyle w:val="libBold1Char"/>
          <w:rtl/>
        </w:rPr>
        <w:t>2343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قُوتُ</w:t>
      </w:r>
      <w:r>
        <w:rPr>
          <w:rtl/>
          <w:lang w:bidi="fa-IR"/>
        </w:rPr>
        <w:t xml:space="preserve"> </w:t>
      </w:r>
      <w:r w:rsidRPr="00A840D2">
        <w:rPr>
          <w:rtl/>
          <w:lang w:bidi="fa-IR"/>
        </w:rPr>
        <w:t>النُّفوسِ</w:t>
      </w:r>
      <w:r>
        <w:rPr>
          <w:rtl/>
          <w:lang w:bidi="fa-IR"/>
        </w:rPr>
        <w:t xml:space="preserve"> </w:t>
      </w:r>
      <w:r w:rsidRPr="00A840D2">
        <w:rPr>
          <w:rtl/>
          <w:lang w:bidi="fa-IR"/>
        </w:rPr>
        <w:t>ومُجالَسَةُ</w:t>
      </w:r>
      <w:r>
        <w:rPr>
          <w:rtl/>
          <w:lang w:bidi="fa-IR"/>
        </w:rPr>
        <w:t xml:space="preserve"> </w:t>
      </w:r>
      <w:r w:rsidRPr="00A840D2">
        <w:rPr>
          <w:rtl/>
          <w:lang w:bidi="fa-IR"/>
        </w:rPr>
        <w:t>المَحبوبِ</w:t>
      </w:r>
      <w:r>
        <w:rPr>
          <w:rtl/>
          <w:lang w:bidi="fa-IR"/>
        </w:rPr>
        <w:t xml:space="preserve"> .</w:t>
      </w:r>
      <w:r>
        <w:rPr>
          <w:rStyle w:val="libFootnotenumChar"/>
          <w:rtl/>
        </w:rPr>
        <w:t>15</w:t>
      </w:r>
    </w:p>
    <w:p w:rsidR="00042891" w:rsidRDefault="00042891" w:rsidP="00042891">
      <w:pPr>
        <w:pStyle w:val="libNormal"/>
      </w:pPr>
      <w:r>
        <w:rPr>
          <w:rStyle w:val="libBold1Char"/>
        </w:rPr>
        <w:t>2343</w:t>
      </w:r>
      <w:r w:rsidRPr="000F7D59">
        <w:rPr>
          <w:rStyle w:val="libBold1Char"/>
        </w:rPr>
        <w:t>.</w:t>
      </w:r>
      <w:r>
        <w:rPr>
          <w:lang w:bidi="fa-IR"/>
        </w:rPr>
        <w:t xml:space="preserve"> </w:t>
      </w:r>
      <w:r>
        <w:t xml:space="preserve">Imam Ali </w:t>
      </w:r>
      <w:r w:rsidRPr="001500BA">
        <w:t>(AS)</w:t>
      </w:r>
      <w:r>
        <w:t xml:space="preserve"> said, 'The remembrance of Allah is a provision for the souls and a close sitting in the company of the Beloved.' </w:t>
      </w:r>
      <w:r>
        <w:rPr>
          <w:rStyle w:val="libFootnotenumChar"/>
        </w:rPr>
        <w:t>16</w:t>
      </w:r>
    </w:p>
    <w:p w:rsidR="00042891" w:rsidRDefault="00042891" w:rsidP="00F40395">
      <w:pPr>
        <w:pStyle w:val="libAr"/>
      </w:pPr>
      <w:r>
        <w:rPr>
          <w:rStyle w:val="libBold1Char"/>
          <w:rtl/>
        </w:rPr>
        <w:t>2344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w:t>
      </w:r>
      <w:r>
        <w:rPr>
          <w:rtl/>
          <w:lang w:bidi="fa-IR"/>
        </w:rPr>
        <w:t xml:space="preserve"> </w:t>
      </w:r>
      <w:r w:rsidRPr="00A840D2">
        <w:rPr>
          <w:rtl/>
          <w:lang w:bidi="fa-IR"/>
        </w:rPr>
        <w:t>بِذِكرِ</w:t>
      </w:r>
      <w:r>
        <w:rPr>
          <w:rtl/>
          <w:lang w:bidi="fa-IR"/>
        </w:rPr>
        <w:t xml:space="preserve"> </w:t>
      </w:r>
      <w:r w:rsidRPr="00A840D2">
        <w:rPr>
          <w:rtl/>
          <w:lang w:bidi="fa-IR"/>
        </w:rPr>
        <w:t>اللَّهِ</w:t>
      </w:r>
      <w:r>
        <w:rPr>
          <w:rtl/>
          <w:lang w:bidi="fa-IR"/>
        </w:rPr>
        <w:t xml:space="preserve"> ، </w:t>
      </w:r>
      <w:r w:rsidRPr="00A840D2">
        <w:rPr>
          <w:rtl/>
          <w:lang w:bidi="fa-IR"/>
        </w:rPr>
        <w:t>فإنّهُ</w:t>
      </w:r>
      <w:r>
        <w:rPr>
          <w:rtl/>
          <w:lang w:bidi="fa-IR"/>
        </w:rPr>
        <w:t xml:space="preserve"> </w:t>
      </w:r>
      <w:r w:rsidRPr="00A840D2">
        <w:rPr>
          <w:rtl/>
          <w:lang w:bidi="fa-IR"/>
        </w:rPr>
        <w:t>نورُ</w:t>
      </w:r>
      <w:r>
        <w:rPr>
          <w:rtl/>
          <w:lang w:bidi="fa-IR"/>
        </w:rPr>
        <w:t xml:space="preserve"> </w:t>
      </w:r>
      <w:r w:rsidRPr="00A840D2">
        <w:rPr>
          <w:rtl/>
          <w:lang w:bidi="fa-IR"/>
        </w:rPr>
        <w:t>القلوبِ</w:t>
      </w:r>
      <w:r>
        <w:rPr>
          <w:rtl/>
          <w:lang w:bidi="fa-IR"/>
        </w:rPr>
        <w:t xml:space="preserve"> .</w:t>
      </w:r>
      <w:r>
        <w:rPr>
          <w:rStyle w:val="libFootnotenumChar"/>
          <w:rtl/>
        </w:rPr>
        <w:t>17</w:t>
      </w:r>
    </w:p>
    <w:p w:rsidR="00042891" w:rsidRDefault="00042891" w:rsidP="00042891">
      <w:pPr>
        <w:pStyle w:val="libNormal"/>
      </w:pPr>
      <w:r>
        <w:rPr>
          <w:rStyle w:val="libBold1Char"/>
        </w:rPr>
        <w:t>2344</w:t>
      </w:r>
      <w:r w:rsidRPr="000F7D59">
        <w:rPr>
          <w:rStyle w:val="libBold1Char"/>
        </w:rPr>
        <w:t>.</w:t>
      </w:r>
      <w:r>
        <w:rPr>
          <w:lang w:bidi="fa-IR"/>
        </w:rPr>
        <w:t xml:space="preserve"> </w:t>
      </w:r>
      <w:r>
        <w:t xml:space="preserve">Imam Ali </w:t>
      </w:r>
      <w:r w:rsidRPr="001500BA">
        <w:t>(AS)</w:t>
      </w:r>
      <w:r>
        <w:t xml:space="preserve"> said, 'I urge you to keep up the remembrance of Allah for verily it is the light of the hearts.' </w:t>
      </w:r>
      <w:r>
        <w:rPr>
          <w:rStyle w:val="libFootnotenumChar"/>
        </w:rPr>
        <w:t>18</w:t>
      </w:r>
    </w:p>
    <w:p w:rsidR="00042891" w:rsidRDefault="00042891" w:rsidP="00F40395">
      <w:pPr>
        <w:pStyle w:val="libAr"/>
      </w:pPr>
      <w:r>
        <w:rPr>
          <w:rStyle w:val="libBold1Char"/>
          <w:rtl/>
        </w:rPr>
        <w:t>2345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دَوامُ</w:t>
      </w:r>
      <w:r>
        <w:rPr>
          <w:rtl/>
          <w:lang w:bidi="fa-IR"/>
        </w:rPr>
        <w:t xml:space="preserve"> </w:t>
      </w:r>
      <w:r w:rsidRPr="00A840D2">
        <w:rPr>
          <w:rtl/>
          <w:lang w:bidi="fa-IR"/>
        </w:rPr>
        <w:t>الذِكرِ</w:t>
      </w:r>
      <w:r>
        <w:rPr>
          <w:rtl/>
          <w:lang w:bidi="fa-IR"/>
        </w:rPr>
        <w:t xml:space="preserve"> </w:t>
      </w:r>
      <w:r w:rsidRPr="00A840D2">
        <w:rPr>
          <w:rtl/>
          <w:lang w:bidi="fa-IR"/>
        </w:rPr>
        <w:t>يُنيرُ</w:t>
      </w:r>
      <w:r>
        <w:rPr>
          <w:rtl/>
          <w:lang w:bidi="fa-IR"/>
        </w:rPr>
        <w:t xml:space="preserve"> </w:t>
      </w:r>
      <w:r w:rsidRPr="00A840D2">
        <w:rPr>
          <w:rtl/>
          <w:lang w:bidi="fa-IR"/>
        </w:rPr>
        <w:t>القلبَ</w:t>
      </w:r>
      <w:r>
        <w:rPr>
          <w:rtl/>
          <w:lang w:bidi="fa-IR"/>
        </w:rPr>
        <w:t xml:space="preserve"> </w:t>
      </w:r>
      <w:r w:rsidRPr="00A840D2">
        <w:rPr>
          <w:rtl/>
          <w:lang w:bidi="fa-IR"/>
        </w:rPr>
        <w:t>والفِكرَ</w:t>
      </w:r>
      <w:r>
        <w:rPr>
          <w:rtl/>
          <w:lang w:bidi="fa-IR"/>
        </w:rPr>
        <w:t xml:space="preserve"> .</w:t>
      </w:r>
      <w:r>
        <w:rPr>
          <w:rStyle w:val="libFootnotenumChar"/>
          <w:rtl/>
        </w:rPr>
        <w:t>19</w:t>
      </w:r>
    </w:p>
    <w:p w:rsidR="00042891" w:rsidRDefault="00042891" w:rsidP="00042891">
      <w:pPr>
        <w:pStyle w:val="libNormal"/>
      </w:pPr>
      <w:r>
        <w:rPr>
          <w:rStyle w:val="libBold1Char"/>
        </w:rPr>
        <w:t>2345</w:t>
      </w:r>
      <w:r w:rsidRPr="000F7D59">
        <w:rPr>
          <w:rStyle w:val="libBold1Char"/>
        </w:rPr>
        <w:t>.</w:t>
      </w:r>
      <w:r>
        <w:rPr>
          <w:lang w:bidi="fa-IR"/>
        </w:rPr>
        <w:t xml:space="preserve"> </w:t>
      </w:r>
      <w:r>
        <w:t xml:space="preserve">Imam Ali </w:t>
      </w:r>
      <w:r w:rsidRPr="001500BA">
        <w:t>(AS)</w:t>
      </w:r>
      <w:r>
        <w:t xml:space="preserve"> said, 'Continuous remembrance [of Allah] enlightens the heart and the mind.' </w:t>
      </w:r>
      <w:r>
        <w:rPr>
          <w:rStyle w:val="libFootnotenumChar"/>
        </w:rPr>
        <w:t>20</w:t>
      </w:r>
    </w:p>
    <w:p w:rsidR="00042891" w:rsidRDefault="00042891" w:rsidP="00F40395">
      <w:pPr>
        <w:pStyle w:val="libAr"/>
      </w:pPr>
      <w:r>
        <w:rPr>
          <w:rStyle w:val="libBold1Char"/>
          <w:rtl/>
        </w:rPr>
        <w:lastRenderedPageBreak/>
        <w:t>2346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جَعَلَ</w:t>
      </w:r>
      <w:r>
        <w:rPr>
          <w:rtl/>
          <w:lang w:bidi="fa-IR"/>
        </w:rPr>
        <w:t xml:space="preserve"> </w:t>
      </w:r>
      <w:r w:rsidRPr="00A840D2">
        <w:rPr>
          <w:rtl/>
          <w:lang w:bidi="fa-IR"/>
        </w:rPr>
        <w:t>الذِّكَر</w:t>
      </w:r>
      <w:r>
        <w:rPr>
          <w:rtl/>
          <w:lang w:bidi="fa-IR"/>
        </w:rPr>
        <w:t xml:space="preserve"> </w:t>
      </w:r>
      <w:r w:rsidRPr="00A840D2">
        <w:rPr>
          <w:rtl/>
          <w:lang w:bidi="fa-IR"/>
        </w:rPr>
        <w:t>جَلاءً</w:t>
      </w:r>
      <w:r>
        <w:rPr>
          <w:rtl/>
          <w:lang w:bidi="fa-IR"/>
        </w:rPr>
        <w:t xml:space="preserve"> </w:t>
      </w:r>
      <w:r w:rsidRPr="00A840D2">
        <w:rPr>
          <w:rtl/>
          <w:lang w:bidi="fa-IR"/>
        </w:rPr>
        <w:t>للقُلوبِ</w:t>
      </w:r>
      <w:r>
        <w:rPr>
          <w:rtl/>
          <w:lang w:bidi="fa-IR"/>
        </w:rPr>
        <w:t xml:space="preserve"> ، </w:t>
      </w:r>
      <w:r w:rsidRPr="00A840D2">
        <w:rPr>
          <w:rtl/>
          <w:lang w:bidi="fa-IR"/>
        </w:rPr>
        <w:t>تَسمَعُ</w:t>
      </w:r>
      <w:r>
        <w:rPr>
          <w:rtl/>
          <w:lang w:bidi="fa-IR"/>
        </w:rPr>
        <w:t xml:space="preserve"> </w:t>
      </w:r>
      <w:r w:rsidRPr="00A840D2">
        <w:rPr>
          <w:rtl/>
          <w:lang w:bidi="fa-IR"/>
        </w:rPr>
        <w:t>بهِ</w:t>
      </w:r>
      <w:r>
        <w:rPr>
          <w:rtl/>
          <w:lang w:bidi="fa-IR"/>
        </w:rPr>
        <w:t xml:space="preserve"> </w:t>
      </w:r>
      <w:r w:rsidRPr="00A840D2">
        <w:rPr>
          <w:rtl/>
          <w:lang w:bidi="fa-IR"/>
        </w:rPr>
        <w:t>بَعدَ</w:t>
      </w:r>
      <w:r>
        <w:rPr>
          <w:rtl/>
          <w:lang w:bidi="fa-IR"/>
        </w:rPr>
        <w:t xml:space="preserve"> </w:t>
      </w:r>
      <w:r w:rsidRPr="00A840D2">
        <w:rPr>
          <w:rtl/>
          <w:lang w:bidi="fa-IR"/>
        </w:rPr>
        <w:t>الوَقْرَةِ</w:t>
      </w:r>
      <w:r>
        <w:rPr>
          <w:rtl/>
          <w:lang w:bidi="fa-IR"/>
        </w:rPr>
        <w:t xml:space="preserve"> ، </w:t>
      </w:r>
      <w:r w:rsidRPr="00A840D2">
        <w:rPr>
          <w:rtl/>
          <w:lang w:bidi="fa-IR"/>
        </w:rPr>
        <w:t>و</w:t>
      </w:r>
      <w:r>
        <w:rPr>
          <w:rtl/>
          <w:lang w:bidi="fa-IR"/>
        </w:rPr>
        <w:t xml:space="preserve"> </w:t>
      </w:r>
      <w:r w:rsidRPr="00A840D2">
        <w:rPr>
          <w:rtl/>
          <w:lang w:bidi="fa-IR"/>
        </w:rPr>
        <w:t>تُبصِرُ</w:t>
      </w:r>
      <w:r>
        <w:rPr>
          <w:rtl/>
          <w:lang w:bidi="fa-IR"/>
        </w:rPr>
        <w:t xml:space="preserve"> </w:t>
      </w:r>
      <w:r w:rsidRPr="00A840D2">
        <w:rPr>
          <w:rtl/>
          <w:lang w:bidi="fa-IR"/>
        </w:rPr>
        <w:t>بهِ</w:t>
      </w:r>
      <w:r>
        <w:rPr>
          <w:rtl/>
          <w:lang w:bidi="fa-IR"/>
        </w:rPr>
        <w:t xml:space="preserve"> </w:t>
      </w:r>
      <w:r w:rsidRPr="00A840D2">
        <w:rPr>
          <w:rtl/>
          <w:lang w:bidi="fa-IR"/>
        </w:rPr>
        <w:t>بَعدَ</w:t>
      </w:r>
      <w:r>
        <w:rPr>
          <w:rtl/>
          <w:lang w:bidi="fa-IR"/>
        </w:rPr>
        <w:t xml:space="preserve"> </w:t>
      </w:r>
      <w:r w:rsidRPr="00A840D2">
        <w:rPr>
          <w:rtl/>
          <w:lang w:bidi="fa-IR"/>
        </w:rPr>
        <w:t>العَشْوَةِ</w:t>
      </w:r>
      <w:r>
        <w:rPr>
          <w:rtl/>
          <w:lang w:bidi="fa-IR"/>
        </w:rPr>
        <w:t xml:space="preserve"> ، </w:t>
      </w:r>
      <w:r w:rsidRPr="00A840D2">
        <w:rPr>
          <w:rtl/>
          <w:lang w:bidi="fa-IR"/>
        </w:rPr>
        <w:t>وتَنقادُ</w:t>
      </w:r>
      <w:r>
        <w:rPr>
          <w:rtl/>
          <w:lang w:bidi="fa-IR"/>
        </w:rPr>
        <w:t xml:space="preserve"> </w:t>
      </w:r>
      <w:r w:rsidRPr="00A840D2">
        <w:rPr>
          <w:rtl/>
          <w:lang w:bidi="fa-IR"/>
        </w:rPr>
        <w:t>بِهِ</w:t>
      </w:r>
      <w:r>
        <w:rPr>
          <w:rtl/>
          <w:lang w:bidi="fa-IR"/>
        </w:rPr>
        <w:t xml:space="preserve"> </w:t>
      </w:r>
      <w:r w:rsidRPr="00A840D2">
        <w:rPr>
          <w:rtl/>
          <w:lang w:bidi="fa-IR"/>
        </w:rPr>
        <w:t>بَعدَ</w:t>
      </w:r>
      <w:r>
        <w:rPr>
          <w:rtl/>
          <w:lang w:bidi="fa-IR"/>
        </w:rPr>
        <w:t xml:space="preserve"> </w:t>
      </w:r>
      <w:r w:rsidRPr="00A840D2">
        <w:rPr>
          <w:rtl/>
          <w:lang w:bidi="fa-IR"/>
        </w:rPr>
        <w:t>المُعانَدَةِ</w:t>
      </w:r>
      <w:r>
        <w:rPr>
          <w:rtl/>
          <w:lang w:bidi="fa-IR"/>
        </w:rPr>
        <w:t xml:space="preserve"> .</w:t>
      </w:r>
      <w:r>
        <w:rPr>
          <w:rStyle w:val="libFootnotenumChar"/>
          <w:rtl/>
        </w:rPr>
        <w:t>21</w:t>
      </w:r>
    </w:p>
    <w:p w:rsidR="00042891" w:rsidRDefault="00042891" w:rsidP="00042891">
      <w:pPr>
        <w:pStyle w:val="libNormal"/>
      </w:pPr>
      <w:r>
        <w:rPr>
          <w:rStyle w:val="libBold1Char"/>
        </w:rPr>
        <w:t>2346</w:t>
      </w:r>
      <w:r w:rsidRPr="000F7D59">
        <w:rPr>
          <w:rStyle w:val="libBold1Char"/>
        </w:rPr>
        <w:t>.</w:t>
      </w:r>
      <w:r>
        <w:rPr>
          <w:lang w:bidi="fa-IR"/>
        </w:rPr>
        <w:t xml:space="preserve"> </w:t>
      </w:r>
      <w:r>
        <w:t xml:space="preserve">Imam Ali </w:t>
      </w:r>
      <w:r w:rsidRPr="001500BA">
        <w:t>(AS)</w:t>
      </w:r>
      <w:r>
        <w:t xml:space="preserve"> said, 'Verily Allah, Glory be to Him, has made [His] remembrance a polish for the hearts through which they hear after deafness, see after blindness and yield after resistance.' </w:t>
      </w:r>
      <w:r>
        <w:rPr>
          <w:rStyle w:val="libFootnotenumChar"/>
        </w:rPr>
        <w:t>22</w:t>
      </w:r>
    </w:p>
    <w:p w:rsidR="00042891" w:rsidRDefault="00042891" w:rsidP="00F40395">
      <w:pPr>
        <w:pStyle w:val="libAr"/>
      </w:pPr>
      <w:r>
        <w:rPr>
          <w:rStyle w:val="libBold1Char"/>
          <w:rtl/>
        </w:rPr>
        <w:t>2347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الدُّعاءِ</w:t>
      </w:r>
      <w:r>
        <w:rPr>
          <w:rtl/>
          <w:lang w:bidi="fa-IR"/>
        </w:rPr>
        <w:t xml:space="preserve"> - : </w:t>
      </w:r>
      <w:r w:rsidRPr="00A840D2">
        <w:rPr>
          <w:rtl/>
          <w:lang w:bidi="fa-IR"/>
        </w:rPr>
        <w:t>يا</w:t>
      </w:r>
      <w:r>
        <w:rPr>
          <w:rtl/>
          <w:lang w:bidi="fa-IR"/>
        </w:rPr>
        <w:t xml:space="preserve"> </w:t>
      </w:r>
      <w:r w:rsidRPr="00A840D2">
        <w:rPr>
          <w:rtl/>
          <w:lang w:bidi="fa-IR"/>
        </w:rPr>
        <w:t>مَنِ</w:t>
      </w:r>
      <w:r>
        <w:rPr>
          <w:rtl/>
          <w:lang w:bidi="fa-IR"/>
        </w:rPr>
        <w:t xml:space="preserve"> </w:t>
      </w:r>
      <w:r w:rsidRPr="00A840D2">
        <w:rPr>
          <w:rtl/>
          <w:lang w:bidi="fa-IR"/>
        </w:rPr>
        <w:t>اسمُهُ</w:t>
      </w:r>
      <w:r>
        <w:rPr>
          <w:rtl/>
          <w:lang w:bidi="fa-IR"/>
        </w:rPr>
        <w:t xml:space="preserve"> </w:t>
      </w:r>
      <w:r w:rsidRPr="00A840D2">
        <w:rPr>
          <w:rtl/>
          <w:lang w:bidi="fa-IR"/>
        </w:rPr>
        <w:t>دواءٌ</w:t>
      </w:r>
      <w:r>
        <w:rPr>
          <w:rtl/>
          <w:lang w:bidi="fa-IR"/>
        </w:rPr>
        <w:t xml:space="preserve"> </w:t>
      </w:r>
      <w:r w:rsidRPr="00A840D2">
        <w:rPr>
          <w:rtl/>
          <w:lang w:bidi="fa-IR"/>
        </w:rPr>
        <w:t>وذِكرُهُ</w:t>
      </w:r>
      <w:r>
        <w:rPr>
          <w:rtl/>
          <w:lang w:bidi="fa-IR"/>
        </w:rPr>
        <w:t xml:space="preserve"> </w:t>
      </w:r>
      <w:r w:rsidRPr="00A840D2">
        <w:rPr>
          <w:rtl/>
          <w:lang w:bidi="fa-IR"/>
        </w:rPr>
        <w:t>شِفاءٌ</w:t>
      </w:r>
      <w:r>
        <w:rPr>
          <w:rtl/>
          <w:lang w:bidi="fa-IR"/>
        </w:rPr>
        <w:t xml:space="preserve"> .</w:t>
      </w:r>
      <w:r>
        <w:rPr>
          <w:rStyle w:val="libFootnotenumChar"/>
          <w:rtl/>
        </w:rPr>
        <w:t>23</w:t>
      </w:r>
    </w:p>
    <w:p w:rsidR="00042891" w:rsidRDefault="00042891" w:rsidP="00042891">
      <w:pPr>
        <w:pStyle w:val="libNormal"/>
      </w:pPr>
      <w:r>
        <w:rPr>
          <w:rStyle w:val="libBold1Char"/>
        </w:rPr>
        <w:t>2347</w:t>
      </w:r>
      <w:r w:rsidRPr="000F7D59">
        <w:rPr>
          <w:rStyle w:val="libBold1Char"/>
        </w:rPr>
        <w:t>.</w:t>
      </w:r>
      <w:r>
        <w:rPr>
          <w:lang w:bidi="fa-IR"/>
        </w:rPr>
        <w:t xml:space="preserve"> </w:t>
      </w:r>
      <w:r>
        <w:t xml:space="preserve">Imam Ali </w:t>
      </w:r>
      <w:r w:rsidRPr="001500BA">
        <w:t>(AS)</w:t>
      </w:r>
      <w:r>
        <w:t xml:space="preserve"> said in supplication, 'O He whose name is a remedy and whose remembrance is a healing.' </w:t>
      </w:r>
      <w:r>
        <w:rPr>
          <w:rStyle w:val="libFootnotenumChar"/>
        </w:rPr>
        <w:t>24</w:t>
      </w:r>
    </w:p>
    <w:p w:rsidR="00042891" w:rsidRDefault="00042891" w:rsidP="00F40395">
      <w:pPr>
        <w:pStyle w:val="libAr"/>
      </w:pPr>
      <w:r>
        <w:rPr>
          <w:rStyle w:val="libBold1Char"/>
          <w:rtl/>
        </w:rPr>
        <w:t>2348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الذِّكرُ</w:t>
      </w:r>
      <w:r>
        <w:rPr>
          <w:rtl/>
          <w:lang w:bidi="fa-IR"/>
        </w:rPr>
        <w:t xml:space="preserve"> </w:t>
      </w:r>
      <w:r w:rsidRPr="00A840D2">
        <w:rPr>
          <w:rtl/>
          <w:lang w:bidi="fa-IR"/>
        </w:rPr>
        <w:t>مِفتاحُ</w:t>
      </w:r>
      <w:r>
        <w:rPr>
          <w:rtl/>
          <w:lang w:bidi="fa-IR"/>
        </w:rPr>
        <w:t xml:space="preserve"> </w:t>
      </w:r>
      <w:r w:rsidRPr="00A840D2">
        <w:rPr>
          <w:rtl/>
          <w:lang w:bidi="fa-IR"/>
        </w:rPr>
        <w:t>الاُنْسِ</w:t>
      </w:r>
      <w:r>
        <w:rPr>
          <w:rtl/>
          <w:lang w:bidi="fa-IR"/>
        </w:rPr>
        <w:t xml:space="preserve"> .</w:t>
      </w:r>
      <w:r>
        <w:rPr>
          <w:rStyle w:val="libFootnotenumChar"/>
          <w:rtl/>
        </w:rPr>
        <w:t>25</w:t>
      </w:r>
    </w:p>
    <w:p w:rsidR="00042891" w:rsidRDefault="00042891" w:rsidP="00042891">
      <w:pPr>
        <w:pStyle w:val="libNormal"/>
      </w:pPr>
      <w:r>
        <w:rPr>
          <w:rStyle w:val="libBold1Char"/>
        </w:rPr>
        <w:t>2348</w:t>
      </w:r>
      <w:r w:rsidRPr="000F7D59">
        <w:rPr>
          <w:rStyle w:val="libBold1Char"/>
        </w:rPr>
        <w:t>.</w:t>
      </w:r>
      <w:r>
        <w:rPr>
          <w:lang w:bidi="fa-IR"/>
        </w:rPr>
        <w:t xml:space="preserve"> </w:t>
      </w:r>
      <w:r>
        <w:t xml:space="preserve">Imam Ali </w:t>
      </w:r>
      <w:r w:rsidRPr="001500BA">
        <w:t>(AS)</w:t>
      </w:r>
      <w:r>
        <w:t xml:space="preserve"> said, 'Remembrance [of Allah] is the key to intimacy </w:t>
      </w:r>
      <w:r w:rsidRPr="001500BA">
        <w:t>(with Him)</w:t>
      </w:r>
      <w:r>
        <w:t xml:space="preserve">.' </w:t>
      </w:r>
      <w:r>
        <w:rPr>
          <w:rStyle w:val="libFootnotenumChar"/>
        </w:rPr>
        <w:t>26</w:t>
      </w:r>
    </w:p>
    <w:p w:rsidR="00042891" w:rsidRDefault="00042891" w:rsidP="00F40395">
      <w:pPr>
        <w:pStyle w:val="libAr"/>
      </w:pPr>
      <w:r>
        <w:rPr>
          <w:rStyle w:val="libBold1Char"/>
          <w:rtl/>
        </w:rPr>
        <w:t>2349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رَأيتَ</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يُؤنِسُكَ</w:t>
      </w:r>
      <w:r>
        <w:rPr>
          <w:rtl/>
          <w:lang w:bidi="fa-IR"/>
        </w:rPr>
        <w:t xml:space="preserve"> </w:t>
      </w:r>
      <w:r w:rsidRPr="00A840D2">
        <w:rPr>
          <w:rtl/>
          <w:lang w:bidi="fa-IR"/>
        </w:rPr>
        <w:t>بِذِكرِهِ</w:t>
      </w:r>
      <w:r>
        <w:rPr>
          <w:rtl/>
          <w:lang w:bidi="fa-IR"/>
        </w:rPr>
        <w:t xml:space="preserve"> </w:t>
      </w:r>
      <w:r w:rsidRPr="00A840D2">
        <w:rPr>
          <w:rtl/>
          <w:lang w:bidi="fa-IR"/>
        </w:rPr>
        <w:t>فقد</w:t>
      </w:r>
      <w:r>
        <w:rPr>
          <w:rtl/>
          <w:lang w:bidi="fa-IR"/>
        </w:rPr>
        <w:t xml:space="preserve"> </w:t>
      </w:r>
      <w:r w:rsidRPr="00A840D2">
        <w:rPr>
          <w:rtl/>
          <w:lang w:bidi="fa-IR"/>
        </w:rPr>
        <w:t>أحَبَّكَ</w:t>
      </w:r>
      <w:r>
        <w:rPr>
          <w:rtl/>
          <w:lang w:bidi="fa-IR"/>
        </w:rPr>
        <w:t xml:space="preserve"> ، </w:t>
      </w:r>
      <w:r w:rsidRPr="00A840D2">
        <w:rPr>
          <w:rtl/>
          <w:lang w:bidi="fa-IR"/>
        </w:rPr>
        <w:t>إذا</w:t>
      </w:r>
      <w:r>
        <w:rPr>
          <w:rtl/>
          <w:lang w:bidi="fa-IR"/>
        </w:rPr>
        <w:t xml:space="preserve"> </w:t>
      </w:r>
      <w:r w:rsidRPr="00A840D2">
        <w:rPr>
          <w:rtl/>
          <w:lang w:bidi="fa-IR"/>
        </w:rPr>
        <w:t>رَأيتَ</w:t>
      </w:r>
      <w:r>
        <w:rPr>
          <w:rtl/>
          <w:lang w:bidi="fa-IR"/>
        </w:rPr>
        <w:t xml:space="preserve"> </w:t>
      </w:r>
      <w:r w:rsidRPr="00A840D2">
        <w:rPr>
          <w:rtl/>
          <w:lang w:bidi="fa-IR"/>
        </w:rPr>
        <w:t>اللَّهَ</w:t>
      </w:r>
      <w:r>
        <w:rPr>
          <w:rtl/>
          <w:lang w:bidi="fa-IR"/>
        </w:rPr>
        <w:t xml:space="preserve"> </w:t>
      </w:r>
      <w:r w:rsidRPr="00A840D2">
        <w:rPr>
          <w:rtl/>
          <w:lang w:bidi="fa-IR"/>
        </w:rPr>
        <w:t>يُؤنِسُكَ</w:t>
      </w:r>
      <w:r>
        <w:rPr>
          <w:rtl/>
          <w:lang w:bidi="fa-IR"/>
        </w:rPr>
        <w:t xml:space="preserve"> </w:t>
      </w:r>
      <w:r w:rsidRPr="00A840D2">
        <w:rPr>
          <w:rtl/>
          <w:lang w:bidi="fa-IR"/>
        </w:rPr>
        <w:t>بِخَلقِهِ</w:t>
      </w:r>
      <w:r>
        <w:rPr>
          <w:rtl/>
          <w:lang w:bidi="fa-IR"/>
        </w:rPr>
        <w:t xml:space="preserve"> </w:t>
      </w:r>
      <w:r w:rsidRPr="00A840D2">
        <w:rPr>
          <w:rtl/>
          <w:lang w:bidi="fa-IR"/>
        </w:rPr>
        <w:t>ويوحِشُكَ</w:t>
      </w:r>
      <w:r>
        <w:rPr>
          <w:rtl/>
          <w:lang w:bidi="fa-IR"/>
        </w:rPr>
        <w:t xml:space="preserve"> </w:t>
      </w:r>
      <w:r w:rsidRPr="00A840D2">
        <w:rPr>
          <w:rtl/>
          <w:lang w:bidi="fa-IR"/>
        </w:rPr>
        <w:t>مِن</w:t>
      </w:r>
      <w:r>
        <w:rPr>
          <w:rtl/>
          <w:lang w:bidi="fa-IR"/>
        </w:rPr>
        <w:t xml:space="preserve"> </w:t>
      </w:r>
      <w:r w:rsidRPr="00A840D2">
        <w:rPr>
          <w:rtl/>
          <w:lang w:bidi="fa-IR"/>
        </w:rPr>
        <w:t>ذِكرِهِ</w:t>
      </w:r>
      <w:r>
        <w:rPr>
          <w:rtl/>
          <w:lang w:bidi="fa-IR"/>
        </w:rPr>
        <w:t xml:space="preserve"> </w:t>
      </w:r>
      <w:r w:rsidRPr="00A840D2">
        <w:rPr>
          <w:rtl/>
          <w:lang w:bidi="fa-IR"/>
        </w:rPr>
        <w:t>فقد</w:t>
      </w:r>
      <w:r>
        <w:rPr>
          <w:rtl/>
          <w:lang w:bidi="fa-IR"/>
        </w:rPr>
        <w:t xml:space="preserve"> </w:t>
      </w:r>
      <w:r w:rsidRPr="00A840D2">
        <w:rPr>
          <w:rtl/>
          <w:lang w:bidi="fa-IR"/>
        </w:rPr>
        <w:t>أبغَضَكَ</w:t>
      </w:r>
      <w:r>
        <w:rPr>
          <w:rtl/>
          <w:lang w:bidi="fa-IR"/>
        </w:rPr>
        <w:t xml:space="preserve"> .</w:t>
      </w:r>
      <w:r>
        <w:rPr>
          <w:rStyle w:val="libFootnotenumChar"/>
          <w:rtl/>
        </w:rPr>
        <w:t>27</w:t>
      </w:r>
    </w:p>
    <w:p w:rsidR="00042891" w:rsidRDefault="00042891" w:rsidP="00042891">
      <w:pPr>
        <w:pStyle w:val="libNormal"/>
      </w:pPr>
      <w:r>
        <w:rPr>
          <w:rStyle w:val="libBold1Char"/>
        </w:rPr>
        <w:t>2349</w:t>
      </w:r>
      <w:r w:rsidRPr="000F7D59">
        <w:rPr>
          <w:rStyle w:val="libBold1Char"/>
        </w:rPr>
        <w:t>.</w:t>
      </w:r>
      <w:r>
        <w:rPr>
          <w:lang w:bidi="fa-IR"/>
        </w:rPr>
        <w:t xml:space="preserve"> </w:t>
      </w:r>
      <w:r>
        <w:t xml:space="preserve">Imam Ali </w:t>
      </w:r>
      <w:r w:rsidRPr="001500BA">
        <w:t>(AS)</w:t>
      </w:r>
      <w:r>
        <w:t xml:space="preserve"> said, 'If you see that Allah, Glory be to Him, has made you intimate with His remembrance, then He loves you. If you see that Allah has made you intimate with His creation and banished you from His remembrance, then He has despised you.' </w:t>
      </w:r>
      <w:r>
        <w:rPr>
          <w:rStyle w:val="libFootnotenumChar"/>
        </w:rPr>
        <w:t>28</w:t>
      </w:r>
    </w:p>
    <w:p w:rsidR="00042891" w:rsidRDefault="00042891" w:rsidP="00F40395">
      <w:pPr>
        <w:pStyle w:val="libAr"/>
      </w:pPr>
      <w:r>
        <w:rPr>
          <w:rStyle w:val="libBold1Char"/>
          <w:rtl/>
        </w:rPr>
        <w:t>2350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مَطرَدَةُ</w:t>
      </w:r>
      <w:r>
        <w:rPr>
          <w:rtl/>
          <w:lang w:bidi="fa-IR"/>
        </w:rPr>
        <w:t xml:space="preserve"> </w:t>
      </w:r>
      <w:r w:rsidRPr="00A840D2">
        <w:rPr>
          <w:rtl/>
          <w:lang w:bidi="fa-IR"/>
        </w:rPr>
        <w:t>الشيطانِ</w:t>
      </w:r>
      <w:r>
        <w:rPr>
          <w:rtl/>
          <w:lang w:bidi="fa-IR"/>
        </w:rPr>
        <w:t xml:space="preserve"> .</w:t>
      </w:r>
      <w:r>
        <w:rPr>
          <w:rStyle w:val="libFootnotenumChar"/>
          <w:rtl/>
        </w:rPr>
        <w:t>29</w:t>
      </w:r>
    </w:p>
    <w:p w:rsidR="00042891" w:rsidRDefault="00042891" w:rsidP="00042891">
      <w:pPr>
        <w:pStyle w:val="libNormal"/>
      </w:pPr>
      <w:r>
        <w:rPr>
          <w:rStyle w:val="libBold1Char"/>
        </w:rPr>
        <w:t>2350</w:t>
      </w:r>
      <w:r w:rsidRPr="000F7D59">
        <w:rPr>
          <w:rStyle w:val="libBold1Char"/>
        </w:rPr>
        <w:t>.</w:t>
      </w:r>
      <w:r>
        <w:rPr>
          <w:lang w:bidi="fa-IR"/>
        </w:rPr>
        <w:t xml:space="preserve"> </w:t>
      </w:r>
      <w:r>
        <w:t xml:space="preserve">Imam Ali </w:t>
      </w:r>
      <w:r w:rsidRPr="001500BA">
        <w:t>(AS)</w:t>
      </w:r>
      <w:r>
        <w:t xml:space="preserve"> said, 'The remembrance of Allah is a repellent of Satan.' </w:t>
      </w:r>
      <w:r>
        <w:rPr>
          <w:rStyle w:val="libFootnotenumChar"/>
        </w:rPr>
        <w:t>30</w:t>
      </w:r>
    </w:p>
    <w:p w:rsidR="00042891" w:rsidRDefault="00042891" w:rsidP="00F40395">
      <w:pPr>
        <w:pStyle w:val="libAr"/>
      </w:pPr>
      <w:r>
        <w:rPr>
          <w:rStyle w:val="libBold1Char"/>
          <w:rtl/>
        </w:rPr>
        <w:t>2351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جَلاءُ</w:t>
      </w:r>
      <w:r>
        <w:rPr>
          <w:rtl/>
          <w:lang w:bidi="fa-IR"/>
        </w:rPr>
        <w:t xml:space="preserve"> </w:t>
      </w:r>
      <w:r w:rsidRPr="00A840D2">
        <w:rPr>
          <w:rtl/>
          <w:lang w:bidi="fa-IR"/>
        </w:rPr>
        <w:t>الصُّدورِ</w:t>
      </w:r>
      <w:r>
        <w:rPr>
          <w:rtl/>
          <w:lang w:bidi="fa-IR"/>
        </w:rPr>
        <w:t xml:space="preserve"> </w:t>
      </w:r>
      <w:r w:rsidRPr="00A840D2">
        <w:rPr>
          <w:rtl/>
          <w:lang w:bidi="fa-IR"/>
        </w:rPr>
        <w:t>وطُمأنِينَةُ</w:t>
      </w:r>
      <w:r>
        <w:rPr>
          <w:rtl/>
          <w:lang w:bidi="fa-IR"/>
        </w:rPr>
        <w:t xml:space="preserve"> </w:t>
      </w:r>
      <w:r w:rsidRPr="00A840D2">
        <w:rPr>
          <w:rtl/>
          <w:lang w:bidi="fa-IR"/>
        </w:rPr>
        <w:t>القُلوبِ</w:t>
      </w:r>
      <w:r>
        <w:rPr>
          <w:rtl/>
          <w:lang w:bidi="fa-IR"/>
        </w:rPr>
        <w:t xml:space="preserve"> .</w:t>
      </w:r>
      <w:r>
        <w:rPr>
          <w:rStyle w:val="libFootnotenumChar"/>
          <w:rtl/>
        </w:rPr>
        <w:t>31</w:t>
      </w:r>
    </w:p>
    <w:p w:rsidR="00042891" w:rsidRDefault="00042891" w:rsidP="00042891">
      <w:pPr>
        <w:pStyle w:val="libNormal"/>
      </w:pPr>
      <w:r>
        <w:rPr>
          <w:rStyle w:val="libBold1Char"/>
        </w:rPr>
        <w:t>2351</w:t>
      </w:r>
      <w:r w:rsidRPr="000F7D59">
        <w:rPr>
          <w:rStyle w:val="libBold1Char"/>
        </w:rPr>
        <w:t>.</w:t>
      </w:r>
      <w:r>
        <w:rPr>
          <w:lang w:bidi="fa-IR"/>
        </w:rPr>
        <w:t xml:space="preserve"> </w:t>
      </w:r>
      <w:r>
        <w:t xml:space="preserve">Imam Ali </w:t>
      </w:r>
      <w:r w:rsidRPr="001500BA">
        <w:t>(AS)</w:t>
      </w:r>
      <w:r>
        <w:t xml:space="preserve"> said, 'The remembrance of Allah is a polish for the breasts and a soothing for the hearts.' </w:t>
      </w:r>
      <w:r>
        <w:rPr>
          <w:rStyle w:val="libFootnotenumChar"/>
        </w:rPr>
        <w:t>3</w:t>
      </w:r>
      <w:r>
        <w:rPr>
          <w:lang w:bidi="fa-IR"/>
        </w:rPr>
        <w:t>2</w:t>
      </w:r>
    </w:p>
    <w:p w:rsidR="00042891" w:rsidRDefault="00042891" w:rsidP="00F40395">
      <w:pPr>
        <w:pStyle w:val="libAr"/>
      </w:pPr>
      <w:r>
        <w:rPr>
          <w:rStyle w:val="libBold1Char"/>
          <w:rtl/>
        </w:rPr>
        <w:t>2352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الذِّكرُ</w:t>
      </w:r>
      <w:r>
        <w:rPr>
          <w:rtl/>
          <w:lang w:bidi="fa-IR"/>
        </w:rPr>
        <w:t xml:space="preserve"> </w:t>
      </w:r>
      <w:r w:rsidRPr="00A840D2">
        <w:rPr>
          <w:rtl/>
          <w:lang w:bidi="fa-IR"/>
        </w:rPr>
        <w:t>يَشرَحُ</w:t>
      </w:r>
      <w:r>
        <w:rPr>
          <w:rtl/>
          <w:lang w:bidi="fa-IR"/>
        </w:rPr>
        <w:t xml:space="preserve"> </w:t>
      </w:r>
      <w:r w:rsidRPr="00A840D2">
        <w:rPr>
          <w:rtl/>
          <w:lang w:bidi="fa-IR"/>
        </w:rPr>
        <w:t>الصَّدرَ</w:t>
      </w:r>
      <w:r>
        <w:rPr>
          <w:rtl/>
          <w:lang w:bidi="fa-IR"/>
        </w:rPr>
        <w:t xml:space="preserve"> .</w:t>
      </w:r>
      <w:r>
        <w:rPr>
          <w:rStyle w:val="libFootnotenumChar"/>
          <w:rtl/>
        </w:rPr>
        <w:t>33</w:t>
      </w:r>
    </w:p>
    <w:p w:rsidR="00042891" w:rsidRDefault="00042891" w:rsidP="00042891">
      <w:pPr>
        <w:pStyle w:val="libNormal"/>
      </w:pPr>
      <w:r>
        <w:rPr>
          <w:rStyle w:val="libBold1Char"/>
        </w:rPr>
        <w:t>2352</w:t>
      </w:r>
      <w:r w:rsidRPr="000F7D59">
        <w:rPr>
          <w:rStyle w:val="libBold1Char"/>
        </w:rPr>
        <w:t>.</w:t>
      </w:r>
      <w:r>
        <w:rPr>
          <w:lang w:bidi="fa-IR"/>
        </w:rPr>
        <w:t xml:space="preserve"> </w:t>
      </w:r>
      <w:r>
        <w:t xml:space="preserve">Imam Ali </w:t>
      </w:r>
      <w:r w:rsidRPr="001500BA">
        <w:t>(AS)</w:t>
      </w:r>
      <w:r>
        <w:t xml:space="preserve"> said, 'Remembrance [of Allah] expands the breasts.' </w:t>
      </w:r>
      <w:r>
        <w:rPr>
          <w:rStyle w:val="libFootnotenumChar"/>
        </w:rPr>
        <w:t>34</w:t>
      </w:r>
    </w:p>
    <w:p w:rsidR="00042891" w:rsidRDefault="00042891" w:rsidP="00042891">
      <w:pPr>
        <w:pStyle w:val="libNormal"/>
      </w:pPr>
    </w:p>
    <w:p w:rsidR="00042891" w:rsidRDefault="00042891" w:rsidP="003C21EC">
      <w:pPr>
        <w:pStyle w:val="Heading3"/>
      </w:pPr>
      <w:bookmarkStart w:id="1878" w:name="_Toc484337858"/>
      <w:bookmarkStart w:id="1879" w:name="_Toc485812167"/>
      <w:r>
        <w:t>Notes</w:t>
      </w:r>
      <w:bookmarkEnd w:id="1878"/>
      <w:bookmarkEnd w:id="1879"/>
    </w:p>
    <w:p w:rsidR="00042891" w:rsidRDefault="00042891" w:rsidP="00042891">
      <w:pPr>
        <w:pStyle w:val="libFootnote"/>
      </w:pPr>
      <w:r>
        <w:t xml:space="preserve">1. </w:t>
      </w:r>
      <w:r>
        <w:rPr>
          <w:rtl/>
        </w:rPr>
        <w:t xml:space="preserve">الرعد : </w:t>
      </w:r>
      <w:r>
        <w:rPr>
          <w:rtl/>
          <w:lang w:bidi="fa-IR"/>
        </w:rPr>
        <w:t>28</w:t>
      </w:r>
      <w:r>
        <w:t xml:space="preserve"> .</w:t>
      </w:r>
    </w:p>
    <w:p w:rsidR="00042891" w:rsidRDefault="00042891" w:rsidP="00042891">
      <w:pPr>
        <w:pStyle w:val="libFootnote"/>
      </w:pPr>
      <w:r>
        <w:t xml:space="preserve">2. Qur'an </w:t>
      </w:r>
      <w:r>
        <w:rPr>
          <w:lang w:bidi="fa-IR"/>
        </w:rPr>
        <w:t>13</w:t>
      </w:r>
      <w:r>
        <w:rPr>
          <w:rtl/>
          <w:lang w:bidi="fa-IR"/>
        </w:rPr>
        <w:t>:28</w:t>
      </w:r>
    </w:p>
    <w:p w:rsidR="00042891" w:rsidRDefault="00042891" w:rsidP="00042891">
      <w:pPr>
        <w:pStyle w:val="libFootnote"/>
      </w:pPr>
      <w:r>
        <w:t xml:space="preserve">3. </w:t>
      </w:r>
      <w:r>
        <w:rPr>
          <w:rtl/>
        </w:rPr>
        <w:t xml:space="preserve">كنز العمّال : </w:t>
      </w:r>
      <w:r>
        <w:rPr>
          <w:rtl/>
          <w:lang w:bidi="fa-IR"/>
        </w:rPr>
        <w:t>1751</w:t>
      </w:r>
      <w:r>
        <w:t xml:space="preserve"> .</w:t>
      </w:r>
    </w:p>
    <w:p w:rsidR="00042891" w:rsidRDefault="00042891" w:rsidP="00042891">
      <w:pPr>
        <w:pStyle w:val="libFootnote"/>
      </w:pPr>
      <w:r>
        <w:t xml:space="preserve">4. Kanz al-Ummal, no. </w:t>
      </w:r>
      <w:r>
        <w:rPr>
          <w:lang w:bidi="fa-IR"/>
        </w:rPr>
        <w:t>1751</w:t>
      </w:r>
    </w:p>
    <w:p w:rsidR="00042891" w:rsidRDefault="00042891" w:rsidP="00042891">
      <w:pPr>
        <w:pStyle w:val="libFootnote"/>
      </w:pPr>
      <w:r>
        <w:t xml:space="preserve">5. </w:t>
      </w:r>
      <w:r>
        <w:rPr>
          <w:rtl/>
        </w:rPr>
        <w:t xml:space="preserve">الفردوس : </w:t>
      </w:r>
      <w:r>
        <w:rPr>
          <w:rtl/>
          <w:lang w:bidi="fa-IR"/>
        </w:rPr>
        <w:t>3 / 564 / 5768</w:t>
      </w:r>
      <w:r>
        <w:t xml:space="preserve"> .</w:t>
      </w:r>
    </w:p>
    <w:p w:rsidR="00042891" w:rsidRDefault="00042891" w:rsidP="00042891">
      <w:pPr>
        <w:pStyle w:val="libFootnote"/>
      </w:pPr>
      <w:r>
        <w:t xml:space="preserve">6. al-Firdaws, v. </w:t>
      </w:r>
      <w:r>
        <w:rPr>
          <w:lang w:bidi="fa-IR"/>
        </w:rPr>
        <w:t>3</w:t>
      </w:r>
      <w:r>
        <w:t xml:space="preserve">, p. </w:t>
      </w:r>
      <w:r>
        <w:rPr>
          <w:lang w:bidi="fa-IR"/>
        </w:rPr>
        <w:t>564</w:t>
      </w:r>
      <w:r>
        <w:t xml:space="preserve">, no. </w:t>
      </w:r>
      <w:r>
        <w:rPr>
          <w:lang w:bidi="fa-IR"/>
        </w:rPr>
        <w:t>5768</w:t>
      </w:r>
    </w:p>
    <w:p w:rsidR="00042891" w:rsidRDefault="00042891" w:rsidP="00042891">
      <w:pPr>
        <w:pStyle w:val="libFootnote"/>
      </w:pPr>
      <w:r>
        <w:t xml:space="preserve">7. </w:t>
      </w:r>
      <w:r>
        <w:rPr>
          <w:rtl/>
        </w:rPr>
        <w:t xml:space="preserve">بحار الأنوار : </w:t>
      </w:r>
      <w:r>
        <w:rPr>
          <w:rtl/>
          <w:lang w:bidi="fa-IR"/>
        </w:rPr>
        <w:t>93 / 160 / 39</w:t>
      </w:r>
      <w:r>
        <w:t xml:space="preserve"> .</w:t>
      </w:r>
    </w:p>
    <w:p w:rsidR="00042891" w:rsidRDefault="00042891" w:rsidP="00042891">
      <w:pPr>
        <w:pStyle w:val="libFootnote"/>
      </w:pPr>
      <w:r>
        <w:t xml:space="preserve">8. Bihar al-Anwar, v. </w:t>
      </w:r>
      <w:r>
        <w:rPr>
          <w:lang w:bidi="fa-IR"/>
        </w:rPr>
        <w:t>93</w:t>
      </w:r>
      <w:r>
        <w:t xml:space="preserve">, p. </w:t>
      </w:r>
      <w:r>
        <w:rPr>
          <w:lang w:bidi="fa-IR"/>
        </w:rPr>
        <w:t>160</w:t>
      </w:r>
      <w:r>
        <w:t xml:space="preserve">, no. </w:t>
      </w:r>
      <w:r>
        <w:rPr>
          <w:lang w:bidi="fa-IR"/>
        </w:rPr>
        <w:t>39</w:t>
      </w:r>
    </w:p>
    <w:p w:rsidR="00042891" w:rsidRDefault="00042891" w:rsidP="00042891">
      <w:pPr>
        <w:pStyle w:val="libFootnote"/>
      </w:pPr>
      <w:r>
        <w:t xml:space="preserve">9. </w:t>
      </w:r>
      <w:r>
        <w:rPr>
          <w:rtl/>
        </w:rPr>
        <w:t xml:space="preserve">غرر الحكم : </w:t>
      </w:r>
      <w:r>
        <w:rPr>
          <w:rtl/>
          <w:lang w:bidi="fa-IR"/>
        </w:rPr>
        <w:t>8872</w:t>
      </w:r>
      <w:r>
        <w:t xml:space="preserve"> .</w:t>
      </w:r>
    </w:p>
    <w:p w:rsidR="00042891" w:rsidRDefault="00042891" w:rsidP="00042891">
      <w:pPr>
        <w:pStyle w:val="libFootnote"/>
      </w:pPr>
      <w:r>
        <w:t xml:space="preserve">10. Ghurar al-Hikam, no. </w:t>
      </w:r>
      <w:r>
        <w:rPr>
          <w:lang w:bidi="fa-IR"/>
        </w:rPr>
        <w:t>8872</w:t>
      </w:r>
    </w:p>
    <w:p w:rsidR="00042891" w:rsidRDefault="00042891" w:rsidP="00042891">
      <w:pPr>
        <w:pStyle w:val="libFootnote"/>
      </w:pPr>
      <w:r>
        <w:t xml:space="preserve">11. </w:t>
      </w:r>
      <w:r>
        <w:rPr>
          <w:rtl/>
        </w:rPr>
        <w:t xml:space="preserve">غرر الحكم : </w:t>
      </w:r>
      <w:r>
        <w:rPr>
          <w:rtl/>
          <w:lang w:bidi="fa-IR"/>
        </w:rPr>
        <w:t>3083</w:t>
      </w:r>
      <w:r>
        <w:t xml:space="preserve"> .</w:t>
      </w:r>
    </w:p>
    <w:p w:rsidR="00042891" w:rsidRDefault="00042891" w:rsidP="00042891">
      <w:pPr>
        <w:pStyle w:val="libFootnote"/>
      </w:pPr>
      <w:r>
        <w:lastRenderedPageBreak/>
        <w:t xml:space="preserve">12. Ibid. no. </w:t>
      </w:r>
      <w:r>
        <w:rPr>
          <w:lang w:bidi="fa-IR"/>
        </w:rPr>
        <w:t>3083</w:t>
      </w:r>
    </w:p>
    <w:p w:rsidR="00042891" w:rsidRDefault="00042891" w:rsidP="00042891">
      <w:pPr>
        <w:pStyle w:val="libFootnote"/>
      </w:pPr>
      <w:r>
        <w:t xml:space="preserve">13. </w:t>
      </w:r>
      <w:r>
        <w:rPr>
          <w:rtl/>
        </w:rPr>
        <w:t xml:space="preserve">غرر الحكم : </w:t>
      </w:r>
      <w:r>
        <w:rPr>
          <w:rtl/>
          <w:lang w:bidi="fa-IR"/>
        </w:rPr>
        <w:t>8876</w:t>
      </w:r>
      <w:r>
        <w:t xml:space="preserve"> .</w:t>
      </w:r>
    </w:p>
    <w:p w:rsidR="00042891" w:rsidRDefault="00042891" w:rsidP="00042891">
      <w:pPr>
        <w:pStyle w:val="libFootnote"/>
      </w:pPr>
      <w:r>
        <w:t xml:space="preserve">14. Ibid. no. </w:t>
      </w:r>
      <w:r>
        <w:rPr>
          <w:lang w:bidi="fa-IR"/>
        </w:rPr>
        <w:t>8876</w:t>
      </w:r>
    </w:p>
    <w:p w:rsidR="00042891" w:rsidRDefault="00042891" w:rsidP="00042891">
      <w:pPr>
        <w:pStyle w:val="libFootnote"/>
      </w:pPr>
      <w:r>
        <w:t xml:space="preserve">15. </w:t>
      </w:r>
      <w:r>
        <w:rPr>
          <w:rtl/>
        </w:rPr>
        <w:t xml:space="preserve">غرر الحكم : </w:t>
      </w:r>
      <w:r>
        <w:rPr>
          <w:rtl/>
          <w:lang w:bidi="fa-IR"/>
        </w:rPr>
        <w:t>5166</w:t>
      </w:r>
      <w:r>
        <w:t xml:space="preserve"> .</w:t>
      </w:r>
    </w:p>
    <w:p w:rsidR="00042891" w:rsidRDefault="00042891" w:rsidP="00042891">
      <w:pPr>
        <w:pStyle w:val="libFootnote"/>
      </w:pPr>
      <w:r>
        <w:t xml:space="preserve">16. Ibid. no. </w:t>
      </w:r>
      <w:r>
        <w:rPr>
          <w:lang w:bidi="fa-IR"/>
        </w:rPr>
        <w:t>5166</w:t>
      </w:r>
    </w:p>
    <w:p w:rsidR="00042891" w:rsidRDefault="00042891" w:rsidP="00042891">
      <w:pPr>
        <w:pStyle w:val="libFootnote"/>
      </w:pPr>
      <w:r>
        <w:t xml:space="preserve">17. </w:t>
      </w:r>
      <w:r>
        <w:rPr>
          <w:rtl/>
        </w:rPr>
        <w:t xml:space="preserve">غرر الحكم : </w:t>
      </w:r>
      <w:r>
        <w:rPr>
          <w:rtl/>
          <w:lang w:bidi="fa-IR"/>
        </w:rPr>
        <w:t>6103</w:t>
      </w:r>
      <w:r>
        <w:t xml:space="preserve"> .</w:t>
      </w:r>
    </w:p>
    <w:p w:rsidR="00042891" w:rsidRDefault="00042891" w:rsidP="00042891">
      <w:pPr>
        <w:pStyle w:val="libFootnote"/>
      </w:pPr>
      <w:r>
        <w:t xml:space="preserve">18. Ibid. no. </w:t>
      </w:r>
      <w:r>
        <w:rPr>
          <w:lang w:bidi="fa-IR"/>
        </w:rPr>
        <w:t>6103</w:t>
      </w:r>
    </w:p>
    <w:p w:rsidR="00042891" w:rsidRDefault="00042891" w:rsidP="00042891">
      <w:pPr>
        <w:pStyle w:val="libFootnote"/>
      </w:pPr>
      <w:r>
        <w:t xml:space="preserve">19. </w:t>
      </w:r>
      <w:r>
        <w:rPr>
          <w:rtl/>
        </w:rPr>
        <w:t xml:space="preserve">غرر الحكم : </w:t>
      </w:r>
      <w:r>
        <w:rPr>
          <w:rtl/>
          <w:lang w:bidi="fa-IR"/>
        </w:rPr>
        <w:t>5144</w:t>
      </w:r>
      <w:r>
        <w:t xml:space="preserve"> .</w:t>
      </w:r>
    </w:p>
    <w:p w:rsidR="00042891" w:rsidRDefault="00042891" w:rsidP="00042891">
      <w:pPr>
        <w:pStyle w:val="libFootnote"/>
      </w:pPr>
      <w:r>
        <w:t xml:space="preserve">20. Ibid. no. </w:t>
      </w:r>
      <w:r>
        <w:rPr>
          <w:lang w:bidi="fa-IR"/>
        </w:rPr>
        <w:t>5144</w:t>
      </w:r>
    </w:p>
    <w:p w:rsidR="00042891" w:rsidRDefault="00042891" w:rsidP="00042891">
      <w:pPr>
        <w:pStyle w:val="libFootnote"/>
      </w:pPr>
      <w:r>
        <w:t xml:space="preserve">21. </w:t>
      </w:r>
      <w:r>
        <w:rPr>
          <w:rtl/>
        </w:rPr>
        <w:t xml:space="preserve">نهج البلاغة : الخطبة </w:t>
      </w:r>
      <w:r>
        <w:rPr>
          <w:rtl/>
          <w:lang w:bidi="fa-IR"/>
        </w:rPr>
        <w:t>222</w:t>
      </w:r>
      <w:r>
        <w:t xml:space="preserve"> .</w:t>
      </w:r>
    </w:p>
    <w:p w:rsidR="00042891" w:rsidRDefault="00042891" w:rsidP="00042891">
      <w:pPr>
        <w:pStyle w:val="libFootnote"/>
      </w:pPr>
      <w:r>
        <w:t xml:space="preserve">22. Nahj al-Balagha, Sermon </w:t>
      </w:r>
      <w:r>
        <w:rPr>
          <w:lang w:bidi="fa-IR"/>
        </w:rPr>
        <w:t>222</w:t>
      </w:r>
    </w:p>
    <w:p w:rsidR="00042891" w:rsidRDefault="00042891" w:rsidP="00042891">
      <w:pPr>
        <w:pStyle w:val="libFootnote"/>
      </w:pPr>
      <w:r>
        <w:t xml:space="preserve">23. </w:t>
      </w:r>
      <w:r>
        <w:rPr>
          <w:rtl/>
        </w:rPr>
        <w:t xml:space="preserve">الإقبال : </w:t>
      </w:r>
      <w:r>
        <w:rPr>
          <w:rtl/>
          <w:lang w:bidi="fa-IR"/>
        </w:rPr>
        <w:t>3 / 337</w:t>
      </w:r>
      <w:r>
        <w:t xml:space="preserve"> .</w:t>
      </w:r>
    </w:p>
    <w:p w:rsidR="00042891" w:rsidRDefault="00042891" w:rsidP="00042891">
      <w:pPr>
        <w:pStyle w:val="libFootnote"/>
      </w:pPr>
      <w:r>
        <w:t xml:space="preserve">24. Iqbal al-Amal, v. </w:t>
      </w:r>
      <w:r>
        <w:rPr>
          <w:lang w:bidi="fa-IR"/>
        </w:rPr>
        <w:t>3</w:t>
      </w:r>
      <w:r>
        <w:t xml:space="preserve">, p. </w:t>
      </w:r>
      <w:r>
        <w:rPr>
          <w:lang w:bidi="fa-IR"/>
        </w:rPr>
        <w:t>337</w:t>
      </w:r>
    </w:p>
    <w:p w:rsidR="00042891" w:rsidRDefault="00042891" w:rsidP="00042891">
      <w:pPr>
        <w:pStyle w:val="libFootnote"/>
      </w:pPr>
      <w:r>
        <w:t xml:space="preserve">25. </w:t>
      </w:r>
      <w:r>
        <w:rPr>
          <w:rtl/>
        </w:rPr>
        <w:t xml:space="preserve">غرر الحكم : </w:t>
      </w:r>
      <w:r>
        <w:rPr>
          <w:rtl/>
          <w:lang w:bidi="fa-IR"/>
        </w:rPr>
        <w:t>541</w:t>
      </w:r>
      <w:r>
        <w:t xml:space="preserve"> .</w:t>
      </w:r>
    </w:p>
    <w:p w:rsidR="00042891" w:rsidRDefault="00042891" w:rsidP="00042891">
      <w:pPr>
        <w:pStyle w:val="libFootnote"/>
      </w:pPr>
      <w:r>
        <w:t xml:space="preserve">26. Ghurar al-Hikam, no. </w:t>
      </w:r>
      <w:r>
        <w:rPr>
          <w:lang w:bidi="fa-IR"/>
        </w:rPr>
        <w:t>541</w:t>
      </w:r>
    </w:p>
    <w:p w:rsidR="00042891" w:rsidRDefault="00042891" w:rsidP="00042891">
      <w:pPr>
        <w:pStyle w:val="libFootnote"/>
      </w:pPr>
      <w:r>
        <w:t xml:space="preserve">27. </w:t>
      </w:r>
      <w:r>
        <w:rPr>
          <w:rtl/>
        </w:rPr>
        <w:t xml:space="preserve">غرر الحكم : </w:t>
      </w:r>
      <w:r>
        <w:rPr>
          <w:rtl/>
          <w:lang w:bidi="fa-IR"/>
        </w:rPr>
        <w:t>4040 - 4041</w:t>
      </w:r>
      <w:r>
        <w:t xml:space="preserve"> .</w:t>
      </w:r>
    </w:p>
    <w:p w:rsidR="00042891" w:rsidRDefault="00042891" w:rsidP="00042891">
      <w:pPr>
        <w:pStyle w:val="libFootnote"/>
      </w:pPr>
      <w:r>
        <w:t xml:space="preserve">28. Ibid. no. </w:t>
      </w:r>
      <w:r>
        <w:rPr>
          <w:lang w:bidi="fa-IR"/>
        </w:rPr>
        <w:t>4040-4</w:t>
      </w:r>
      <w:r>
        <w:rPr>
          <w:rtl/>
          <w:lang w:bidi="fa-IR"/>
        </w:rPr>
        <w:t>041</w:t>
      </w:r>
    </w:p>
    <w:p w:rsidR="00042891" w:rsidRDefault="00042891" w:rsidP="00042891">
      <w:pPr>
        <w:pStyle w:val="libFootnote"/>
      </w:pPr>
      <w:r>
        <w:t xml:space="preserve">29. </w:t>
      </w:r>
      <w:r>
        <w:rPr>
          <w:rtl/>
        </w:rPr>
        <w:t xml:space="preserve">غرر الحكم : </w:t>
      </w:r>
      <w:r>
        <w:rPr>
          <w:rtl/>
          <w:lang w:bidi="fa-IR"/>
        </w:rPr>
        <w:t>5162</w:t>
      </w:r>
      <w:r>
        <w:t xml:space="preserve"> .</w:t>
      </w:r>
    </w:p>
    <w:p w:rsidR="00042891" w:rsidRDefault="00042891" w:rsidP="00042891">
      <w:pPr>
        <w:pStyle w:val="libFootnote"/>
      </w:pPr>
      <w:r>
        <w:t xml:space="preserve">30. Ibid. no. </w:t>
      </w:r>
      <w:r>
        <w:rPr>
          <w:lang w:bidi="fa-IR"/>
        </w:rPr>
        <w:t>5162</w:t>
      </w:r>
    </w:p>
    <w:p w:rsidR="00042891" w:rsidRDefault="00042891" w:rsidP="00042891">
      <w:pPr>
        <w:pStyle w:val="libFootnote"/>
      </w:pPr>
      <w:r>
        <w:t xml:space="preserve">31. </w:t>
      </w:r>
      <w:r>
        <w:rPr>
          <w:rtl/>
        </w:rPr>
        <w:t xml:space="preserve">غرر الحكم : </w:t>
      </w:r>
      <w:r>
        <w:rPr>
          <w:rtl/>
          <w:lang w:bidi="fa-IR"/>
        </w:rPr>
        <w:t>5165</w:t>
      </w:r>
      <w:r>
        <w:t xml:space="preserve"> .</w:t>
      </w:r>
    </w:p>
    <w:p w:rsidR="00042891" w:rsidRDefault="00042891" w:rsidP="00042891">
      <w:pPr>
        <w:pStyle w:val="libFootnote"/>
      </w:pPr>
      <w:r>
        <w:t xml:space="preserve">32. Ibid. no. </w:t>
      </w:r>
      <w:r>
        <w:rPr>
          <w:lang w:bidi="fa-IR"/>
        </w:rPr>
        <w:t>5165</w:t>
      </w:r>
    </w:p>
    <w:p w:rsidR="00042891" w:rsidRDefault="00042891" w:rsidP="00042891">
      <w:pPr>
        <w:pStyle w:val="libFootnote"/>
      </w:pPr>
      <w:r>
        <w:t xml:space="preserve">33. </w:t>
      </w:r>
      <w:r>
        <w:rPr>
          <w:rtl/>
        </w:rPr>
        <w:t xml:space="preserve">غرر الحكم : </w:t>
      </w:r>
      <w:r>
        <w:rPr>
          <w:rtl/>
          <w:lang w:bidi="fa-IR"/>
        </w:rPr>
        <w:t>835</w:t>
      </w:r>
      <w:r>
        <w:t xml:space="preserve"> .</w:t>
      </w:r>
    </w:p>
    <w:p w:rsidR="00042891" w:rsidRDefault="00042891" w:rsidP="00042891">
      <w:pPr>
        <w:pStyle w:val="libFootnote"/>
        <w:rPr>
          <w:rtl/>
          <w:lang w:bidi="fa-IR"/>
        </w:rPr>
      </w:pPr>
      <w:r>
        <w:t xml:space="preserve">34. Ibid. no. </w:t>
      </w:r>
      <w:r>
        <w:rPr>
          <w:lang w:bidi="fa-IR"/>
        </w:rPr>
        <w:t>835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880" w:name="_Toc484337859"/>
      <w:bookmarkStart w:id="1881" w:name="_Toc485812168"/>
      <w:r>
        <w:rPr>
          <w:lang w:bidi="fa-IR"/>
        </w:rPr>
        <w:lastRenderedPageBreak/>
        <w:t>757</w:t>
      </w:r>
      <w:r>
        <w:t xml:space="preserve"> - </w:t>
      </w:r>
      <w:r>
        <w:rPr>
          <w:rtl/>
          <w:lang w:bidi="fa-IR"/>
        </w:rPr>
        <w:t>الحَثُّ عَلى‏ ذِكرِ اللَّهِ في مَواقِفَ‏</w:t>
      </w:r>
      <w:bookmarkEnd w:id="1880"/>
      <w:bookmarkEnd w:id="1881"/>
    </w:p>
    <w:p w:rsidR="00042891" w:rsidRDefault="00042891" w:rsidP="003C21EC">
      <w:pPr>
        <w:pStyle w:val="Heading2Center"/>
      </w:pPr>
      <w:bookmarkStart w:id="1882" w:name="_Toc484337860"/>
      <w:bookmarkStart w:id="1883" w:name="_Toc485812169"/>
      <w:r>
        <w:rPr>
          <w:lang w:bidi="fa-IR"/>
        </w:rPr>
        <w:t>757</w:t>
      </w:r>
      <w:r>
        <w:t>. ENJOINMENT OF REMEMBRANCE OF ALLAH IN CERTAIN SITUATIONS</w:t>
      </w:r>
      <w:bookmarkEnd w:id="1882"/>
      <w:bookmarkEnd w:id="1883"/>
    </w:p>
    <w:p w:rsidR="00042891" w:rsidRDefault="00042891" w:rsidP="003C21EC">
      <w:pPr>
        <w:pStyle w:val="Heading3Center"/>
      </w:pPr>
      <w:bookmarkStart w:id="1884" w:name="_Toc484337861"/>
      <w:bookmarkStart w:id="1885" w:name="_Toc485812170"/>
      <w:r>
        <w:rPr>
          <w:rtl/>
        </w:rPr>
        <w:t>أ - عِندَ لِقاءِ العَدُوِّ</w:t>
      </w:r>
      <w:bookmarkEnd w:id="1884"/>
      <w:bookmarkEnd w:id="1885"/>
    </w:p>
    <w:p w:rsidR="00042891" w:rsidRDefault="00042891" w:rsidP="003C21EC">
      <w:pPr>
        <w:pStyle w:val="Heading3Center"/>
      </w:pPr>
      <w:bookmarkStart w:id="1886" w:name="_Toc484337862"/>
      <w:bookmarkStart w:id="1887" w:name="_Toc485812171"/>
      <w:r>
        <w:rPr>
          <w:lang w:bidi="fa-IR"/>
        </w:rPr>
        <w:t>1</w:t>
      </w:r>
      <w:r>
        <w:t>. When Facing an Enemy:</w:t>
      </w:r>
      <w:bookmarkEnd w:id="1886"/>
      <w:bookmarkEnd w:id="1887"/>
    </w:p>
    <w:p w:rsidR="00042891" w:rsidRDefault="00042891" w:rsidP="00F40395">
      <w:pPr>
        <w:pStyle w:val="libAr"/>
      </w:pPr>
      <w:r w:rsidRPr="004A7464">
        <w:rPr>
          <w:rtl/>
        </w:rPr>
        <w:t>(</w:t>
      </w:r>
      <w:r w:rsidRPr="00B61F7A">
        <w:rPr>
          <w:rtl/>
        </w:rPr>
        <w:t>يا أَيُّهَا الَّذِينَ آمَنُوا إذا لَقِيتُمْ فِئَةً فَاثْبُتُوا واذْكُرُوا اللَّهَ كَثِيراً لَعَلَّكُمْ تُفْلِحُونَ) .</w:t>
      </w:r>
      <w:r>
        <w:rPr>
          <w:rStyle w:val="libFootnotenumChar"/>
          <w:rtl/>
        </w:rPr>
        <w:t>1</w:t>
      </w:r>
    </w:p>
    <w:p w:rsidR="00042891" w:rsidRDefault="00042891" w:rsidP="00042891">
      <w:pPr>
        <w:pStyle w:val="libNormal"/>
      </w:pPr>
      <w:r w:rsidRPr="00FD71ED">
        <w:rPr>
          <w:rStyle w:val="libBoldItalicChar"/>
        </w:rPr>
        <w:t>“O you who have faith! When you meet a host [in battle], then stand firm, and remember Allah greatly so that you may be felicitous.”</w:t>
      </w:r>
      <w:r>
        <w:t xml:space="preserve"> </w:t>
      </w:r>
      <w:r>
        <w:rPr>
          <w:rStyle w:val="libFootnotenumChar"/>
        </w:rPr>
        <w:t>2</w:t>
      </w:r>
    </w:p>
    <w:p w:rsidR="00042891" w:rsidRDefault="00042891" w:rsidP="00F40395">
      <w:pPr>
        <w:pStyle w:val="libAr"/>
      </w:pPr>
      <w:r>
        <w:rPr>
          <w:rStyle w:val="libBold1Char"/>
          <w:rtl/>
        </w:rPr>
        <w:t>2353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لَقِيتُم</w:t>
      </w:r>
      <w:r>
        <w:rPr>
          <w:rtl/>
          <w:lang w:bidi="fa-IR"/>
        </w:rPr>
        <w:t xml:space="preserve"> </w:t>
      </w:r>
      <w:r w:rsidRPr="00A840D2">
        <w:rPr>
          <w:rtl/>
          <w:lang w:bidi="fa-IR"/>
        </w:rPr>
        <w:t>عَدُوَّكُم</w:t>
      </w:r>
      <w:r>
        <w:rPr>
          <w:rtl/>
          <w:lang w:bidi="fa-IR"/>
        </w:rPr>
        <w:t xml:space="preserve"> </w:t>
      </w:r>
      <w:r w:rsidRPr="00A840D2">
        <w:rPr>
          <w:rtl/>
          <w:lang w:bidi="fa-IR"/>
        </w:rPr>
        <w:t>في</w:t>
      </w:r>
      <w:r>
        <w:rPr>
          <w:rtl/>
          <w:lang w:bidi="fa-IR"/>
        </w:rPr>
        <w:t xml:space="preserve"> </w:t>
      </w:r>
      <w:r w:rsidRPr="00A840D2">
        <w:rPr>
          <w:rtl/>
          <w:lang w:bidi="fa-IR"/>
        </w:rPr>
        <w:t>الحَربِ</w:t>
      </w:r>
      <w:r>
        <w:rPr>
          <w:rtl/>
          <w:lang w:bidi="fa-IR"/>
        </w:rPr>
        <w:t xml:space="preserve"> </w:t>
      </w:r>
      <w:r w:rsidRPr="00A840D2">
        <w:rPr>
          <w:rtl/>
          <w:lang w:bidi="fa-IR"/>
        </w:rPr>
        <w:t>فَأَقِلُّوا</w:t>
      </w:r>
      <w:r>
        <w:rPr>
          <w:rtl/>
          <w:lang w:bidi="fa-IR"/>
        </w:rPr>
        <w:t xml:space="preserve"> </w:t>
      </w:r>
      <w:r w:rsidRPr="00A840D2">
        <w:rPr>
          <w:rtl/>
          <w:lang w:bidi="fa-IR"/>
        </w:rPr>
        <w:t>الكلامَ</w:t>
      </w:r>
      <w:r>
        <w:rPr>
          <w:rtl/>
          <w:lang w:bidi="fa-IR"/>
        </w:rPr>
        <w:t xml:space="preserve"> </w:t>
      </w:r>
      <w:r w:rsidRPr="00A840D2">
        <w:rPr>
          <w:rtl/>
          <w:lang w:bidi="fa-IR"/>
        </w:rPr>
        <w:t>وأكثِرُوا</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Pr>
          <w:rStyle w:val="libFootnotenumChar"/>
          <w:rtl/>
        </w:rPr>
        <w:t>3</w:t>
      </w:r>
    </w:p>
    <w:p w:rsidR="00042891" w:rsidRDefault="00042891" w:rsidP="00042891">
      <w:pPr>
        <w:pStyle w:val="libNormal"/>
      </w:pPr>
      <w:r>
        <w:rPr>
          <w:rStyle w:val="libBold1Char"/>
        </w:rPr>
        <w:t>2353</w:t>
      </w:r>
      <w:r w:rsidRPr="000F7D59">
        <w:rPr>
          <w:rStyle w:val="libBold1Char"/>
        </w:rPr>
        <w:t>.</w:t>
      </w:r>
      <w:r>
        <w:rPr>
          <w:lang w:bidi="fa-IR"/>
        </w:rPr>
        <w:t xml:space="preserve"> </w:t>
      </w:r>
      <w:r>
        <w:t xml:space="preserve">Imam Ali </w:t>
      </w:r>
      <w:r w:rsidRPr="001500BA">
        <w:t>(AS)</w:t>
      </w:r>
      <w:r>
        <w:t xml:space="preserve"> said, 'When you face your enemy in battle, then lessen your speech and increase in the remembrance of Allah.' </w:t>
      </w:r>
      <w:r>
        <w:rPr>
          <w:rStyle w:val="libFootnotenumChar"/>
        </w:rPr>
        <w:t>4</w:t>
      </w:r>
    </w:p>
    <w:p w:rsidR="00042891" w:rsidRDefault="00042891" w:rsidP="003C21EC">
      <w:pPr>
        <w:pStyle w:val="Heading3Center"/>
      </w:pPr>
      <w:bookmarkStart w:id="1888" w:name="_Toc484337863"/>
      <w:bookmarkStart w:id="1889" w:name="_Toc485812172"/>
      <w:r>
        <w:rPr>
          <w:rtl/>
        </w:rPr>
        <w:t>ب - عِند دُخولِ الأَسواقِ‏</w:t>
      </w:r>
      <w:bookmarkEnd w:id="1888"/>
      <w:bookmarkEnd w:id="1889"/>
    </w:p>
    <w:p w:rsidR="00042891" w:rsidRDefault="00042891" w:rsidP="003C21EC">
      <w:pPr>
        <w:pStyle w:val="Heading3Center"/>
      </w:pPr>
      <w:bookmarkStart w:id="1890" w:name="_Toc484337864"/>
      <w:bookmarkStart w:id="1891" w:name="_Toc485812173"/>
      <w:r>
        <w:rPr>
          <w:lang w:bidi="fa-IR"/>
        </w:rPr>
        <w:t>2</w:t>
      </w:r>
      <w:r>
        <w:t>. When Entering the Market Place:</w:t>
      </w:r>
      <w:bookmarkEnd w:id="1890"/>
      <w:bookmarkEnd w:id="1891"/>
    </w:p>
    <w:p w:rsidR="00042891" w:rsidRDefault="00042891" w:rsidP="00F40395">
      <w:pPr>
        <w:pStyle w:val="libAr"/>
      </w:pPr>
      <w:r>
        <w:rPr>
          <w:rStyle w:val="libBold1Char"/>
          <w:rtl/>
        </w:rPr>
        <w:t>2354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أكثِرُوا</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إذا</w:t>
      </w:r>
      <w:r>
        <w:rPr>
          <w:rtl/>
          <w:lang w:bidi="fa-IR"/>
        </w:rPr>
        <w:t xml:space="preserve"> </w:t>
      </w:r>
      <w:r w:rsidRPr="00A840D2">
        <w:rPr>
          <w:rtl/>
          <w:lang w:bidi="fa-IR"/>
        </w:rPr>
        <w:t>دَخَلتُمُ</w:t>
      </w:r>
      <w:r>
        <w:rPr>
          <w:rtl/>
          <w:lang w:bidi="fa-IR"/>
        </w:rPr>
        <w:t xml:space="preserve"> </w:t>
      </w:r>
      <w:r w:rsidRPr="00A840D2">
        <w:rPr>
          <w:rtl/>
          <w:lang w:bidi="fa-IR"/>
        </w:rPr>
        <w:t>الأسواقَ</w:t>
      </w:r>
      <w:r>
        <w:rPr>
          <w:rtl/>
          <w:lang w:bidi="fa-IR"/>
        </w:rPr>
        <w:t xml:space="preserve"> </w:t>
      </w:r>
      <w:r w:rsidRPr="00A840D2">
        <w:rPr>
          <w:rtl/>
          <w:lang w:bidi="fa-IR"/>
        </w:rPr>
        <w:t>عِندَ</w:t>
      </w:r>
      <w:r>
        <w:rPr>
          <w:rtl/>
          <w:lang w:bidi="fa-IR"/>
        </w:rPr>
        <w:t xml:space="preserve"> </w:t>
      </w:r>
      <w:r w:rsidRPr="00A840D2">
        <w:rPr>
          <w:rtl/>
          <w:lang w:bidi="fa-IR"/>
        </w:rPr>
        <w:t>اشتِغالِ</w:t>
      </w:r>
      <w:r>
        <w:rPr>
          <w:rtl/>
          <w:lang w:bidi="fa-IR"/>
        </w:rPr>
        <w:t xml:space="preserve"> </w:t>
      </w:r>
      <w:r w:rsidRPr="00A840D2">
        <w:rPr>
          <w:rtl/>
          <w:lang w:bidi="fa-IR"/>
        </w:rPr>
        <w:t>الناسِ</w:t>
      </w:r>
      <w:r>
        <w:rPr>
          <w:rtl/>
          <w:lang w:bidi="fa-IR"/>
        </w:rPr>
        <w:t xml:space="preserve">، </w:t>
      </w:r>
      <w:r w:rsidRPr="00A840D2">
        <w:rPr>
          <w:rtl/>
          <w:lang w:bidi="fa-IR"/>
        </w:rPr>
        <w:t>فإنّهُ</w:t>
      </w:r>
      <w:r>
        <w:rPr>
          <w:rtl/>
          <w:lang w:bidi="fa-IR"/>
        </w:rPr>
        <w:t xml:space="preserve"> </w:t>
      </w:r>
      <w:r w:rsidRPr="00A840D2">
        <w:rPr>
          <w:rtl/>
          <w:lang w:bidi="fa-IR"/>
        </w:rPr>
        <w:t>كَفّارةٌ</w:t>
      </w:r>
      <w:r>
        <w:rPr>
          <w:rtl/>
          <w:lang w:bidi="fa-IR"/>
        </w:rPr>
        <w:t xml:space="preserve"> </w:t>
      </w:r>
      <w:r w:rsidRPr="00A840D2">
        <w:rPr>
          <w:rtl/>
          <w:lang w:bidi="fa-IR"/>
        </w:rPr>
        <w:t>لِلذُّنوبِ</w:t>
      </w:r>
      <w:r>
        <w:rPr>
          <w:rtl/>
          <w:lang w:bidi="fa-IR"/>
        </w:rPr>
        <w:t xml:space="preserve"> </w:t>
      </w:r>
      <w:r w:rsidRPr="00A840D2">
        <w:rPr>
          <w:rtl/>
          <w:lang w:bidi="fa-IR"/>
        </w:rPr>
        <w:t>وزِيادَةٌ</w:t>
      </w:r>
      <w:r>
        <w:rPr>
          <w:rtl/>
          <w:lang w:bidi="fa-IR"/>
        </w:rPr>
        <w:t xml:space="preserve"> </w:t>
      </w:r>
      <w:r w:rsidRPr="00A840D2">
        <w:rPr>
          <w:rtl/>
          <w:lang w:bidi="fa-IR"/>
        </w:rPr>
        <w:t>في</w:t>
      </w:r>
      <w:r>
        <w:rPr>
          <w:rtl/>
          <w:lang w:bidi="fa-IR"/>
        </w:rPr>
        <w:t xml:space="preserve"> </w:t>
      </w:r>
      <w:r w:rsidRPr="00A840D2">
        <w:rPr>
          <w:rtl/>
          <w:lang w:bidi="fa-IR"/>
        </w:rPr>
        <w:t>الحَسَناتِ</w:t>
      </w:r>
      <w:r>
        <w:rPr>
          <w:rtl/>
          <w:lang w:bidi="fa-IR"/>
        </w:rPr>
        <w:t xml:space="preserve"> ، </w:t>
      </w:r>
      <w:r w:rsidRPr="00A840D2">
        <w:rPr>
          <w:rtl/>
          <w:lang w:bidi="fa-IR"/>
        </w:rPr>
        <w:t>ولاتُكتَبُوا</w:t>
      </w:r>
      <w:r>
        <w:rPr>
          <w:rtl/>
          <w:lang w:bidi="fa-IR"/>
        </w:rPr>
        <w:t xml:space="preserve"> </w:t>
      </w:r>
      <w:r w:rsidRPr="00A840D2">
        <w:rPr>
          <w:rtl/>
          <w:lang w:bidi="fa-IR"/>
        </w:rPr>
        <w:t>في</w:t>
      </w:r>
      <w:r>
        <w:rPr>
          <w:rtl/>
          <w:lang w:bidi="fa-IR"/>
        </w:rPr>
        <w:t xml:space="preserve"> </w:t>
      </w:r>
      <w:r w:rsidRPr="00A840D2">
        <w:rPr>
          <w:rtl/>
          <w:lang w:bidi="fa-IR"/>
        </w:rPr>
        <w:t>الغافِلينَ</w:t>
      </w:r>
      <w:r>
        <w:rPr>
          <w:rtl/>
          <w:lang w:bidi="fa-IR"/>
        </w:rPr>
        <w:t xml:space="preserve"> .</w:t>
      </w:r>
      <w:r>
        <w:rPr>
          <w:rStyle w:val="libFootnotenumChar"/>
          <w:rtl/>
        </w:rPr>
        <w:t>5</w:t>
      </w:r>
    </w:p>
    <w:p w:rsidR="00042891" w:rsidRDefault="00042891" w:rsidP="00042891">
      <w:pPr>
        <w:pStyle w:val="libNormal"/>
      </w:pPr>
      <w:r>
        <w:rPr>
          <w:rStyle w:val="libBold1Char"/>
        </w:rPr>
        <w:t>2354</w:t>
      </w:r>
      <w:r w:rsidRPr="000F7D59">
        <w:rPr>
          <w:rStyle w:val="libBold1Char"/>
        </w:rPr>
        <w:t>.</w:t>
      </w:r>
      <w:r>
        <w:rPr>
          <w:lang w:bidi="fa-IR"/>
        </w:rPr>
        <w:t xml:space="preserve"> </w:t>
      </w:r>
      <w:r>
        <w:t xml:space="preserve">Imam Ali </w:t>
      </w:r>
      <w:r w:rsidRPr="001500BA">
        <w:t>(AS)</w:t>
      </w:r>
      <w:r>
        <w:t xml:space="preserve"> said, 'Increase in the remembrance of Allah when you enter the market while people are busy, for verily it will be an expiation of your sins and an increase in good deeds, and you will not be recorded down as being amongst the neglectful ones.' </w:t>
      </w:r>
      <w:r>
        <w:rPr>
          <w:rStyle w:val="libFootnotenumChar"/>
        </w:rPr>
        <w:t>6</w:t>
      </w:r>
    </w:p>
    <w:p w:rsidR="00042891" w:rsidRDefault="00042891" w:rsidP="003C21EC">
      <w:pPr>
        <w:pStyle w:val="Heading3Center"/>
      </w:pPr>
      <w:bookmarkStart w:id="1892" w:name="_Toc484337865"/>
      <w:bookmarkStart w:id="1893" w:name="_Toc485812174"/>
      <w:r>
        <w:rPr>
          <w:rtl/>
        </w:rPr>
        <w:t>ج - عند الهَمِّ والحُكمِ والقِسمَةِ</w:t>
      </w:r>
      <w:bookmarkEnd w:id="1892"/>
      <w:bookmarkEnd w:id="1893"/>
    </w:p>
    <w:p w:rsidR="00042891" w:rsidRDefault="00042891" w:rsidP="003C21EC">
      <w:pPr>
        <w:pStyle w:val="Heading3Center"/>
      </w:pPr>
      <w:bookmarkStart w:id="1894" w:name="_Toc484337866"/>
      <w:bookmarkStart w:id="1895" w:name="_Toc485812175"/>
      <w:r>
        <w:rPr>
          <w:lang w:bidi="fa-IR"/>
        </w:rPr>
        <w:t>3</w:t>
      </w:r>
      <w:r>
        <w:t>. During Distress, When Giving Judgment and When Distributing:</w:t>
      </w:r>
      <w:bookmarkEnd w:id="1894"/>
      <w:bookmarkEnd w:id="1895"/>
    </w:p>
    <w:p w:rsidR="00042891" w:rsidRDefault="00042891" w:rsidP="00F40395">
      <w:pPr>
        <w:pStyle w:val="libAr"/>
      </w:pPr>
      <w:r>
        <w:rPr>
          <w:rStyle w:val="libBold1Char"/>
          <w:rtl/>
        </w:rPr>
        <w:t>2355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اُذكُرِ</w:t>
      </w:r>
      <w:r>
        <w:rPr>
          <w:rtl/>
          <w:lang w:bidi="fa-IR"/>
        </w:rPr>
        <w:t xml:space="preserve"> </w:t>
      </w:r>
      <w:r w:rsidRPr="00A840D2">
        <w:rPr>
          <w:rtl/>
          <w:lang w:bidi="fa-IR"/>
        </w:rPr>
        <w:t>اللَّهَ</w:t>
      </w:r>
      <w:r>
        <w:rPr>
          <w:rtl/>
          <w:lang w:bidi="fa-IR"/>
        </w:rPr>
        <w:t xml:space="preserve"> </w:t>
      </w:r>
      <w:r w:rsidRPr="00A840D2">
        <w:rPr>
          <w:rtl/>
          <w:lang w:bidi="fa-IR"/>
        </w:rPr>
        <w:t>عِندَ</w:t>
      </w:r>
      <w:r>
        <w:rPr>
          <w:rtl/>
          <w:lang w:bidi="fa-IR"/>
        </w:rPr>
        <w:t xml:space="preserve"> </w:t>
      </w:r>
      <w:r w:rsidRPr="00A840D2">
        <w:rPr>
          <w:rtl/>
          <w:lang w:bidi="fa-IR"/>
        </w:rPr>
        <w:t>هَمِّكَ</w:t>
      </w:r>
      <w:r>
        <w:rPr>
          <w:rtl/>
          <w:lang w:bidi="fa-IR"/>
        </w:rPr>
        <w:t xml:space="preserve"> </w:t>
      </w:r>
      <w:r w:rsidRPr="00A840D2">
        <w:rPr>
          <w:rtl/>
          <w:lang w:bidi="fa-IR"/>
        </w:rPr>
        <w:t>إذا</w:t>
      </w:r>
      <w:r>
        <w:rPr>
          <w:rtl/>
          <w:lang w:bidi="fa-IR"/>
        </w:rPr>
        <w:t xml:space="preserve"> </w:t>
      </w:r>
      <w:r w:rsidRPr="00A840D2">
        <w:rPr>
          <w:rtl/>
          <w:lang w:bidi="fa-IR"/>
        </w:rPr>
        <w:t>هَمَمتَ</w:t>
      </w:r>
      <w:r>
        <w:rPr>
          <w:rtl/>
          <w:lang w:bidi="fa-IR"/>
        </w:rPr>
        <w:t xml:space="preserve">، </w:t>
      </w:r>
      <w:r w:rsidRPr="00A840D2">
        <w:rPr>
          <w:rtl/>
          <w:lang w:bidi="fa-IR"/>
        </w:rPr>
        <w:t>وعِندَ</w:t>
      </w:r>
      <w:r>
        <w:rPr>
          <w:rtl/>
          <w:lang w:bidi="fa-IR"/>
        </w:rPr>
        <w:t xml:space="preserve"> </w:t>
      </w:r>
      <w:r w:rsidRPr="00A840D2">
        <w:rPr>
          <w:rtl/>
          <w:lang w:bidi="fa-IR"/>
        </w:rPr>
        <w:t>لِسانِكَ</w:t>
      </w:r>
      <w:r>
        <w:rPr>
          <w:rtl/>
          <w:lang w:bidi="fa-IR"/>
        </w:rPr>
        <w:t xml:space="preserve"> </w:t>
      </w:r>
      <w:r w:rsidRPr="00A840D2">
        <w:rPr>
          <w:rtl/>
          <w:lang w:bidi="fa-IR"/>
        </w:rPr>
        <w:t>إذا</w:t>
      </w:r>
      <w:r>
        <w:rPr>
          <w:rtl/>
          <w:lang w:bidi="fa-IR"/>
        </w:rPr>
        <w:t xml:space="preserve"> </w:t>
      </w:r>
      <w:r w:rsidRPr="00A840D2">
        <w:rPr>
          <w:rtl/>
          <w:lang w:bidi="fa-IR"/>
        </w:rPr>
        <w:t>حَكَمتَ</w:t>
      </w:r>
      <w:r>
        <w:rPr>
          <w:rtl/>
          <w:lang w:bidi="fa-IR"/>
        </w:rPr>
        <w:t xml:space="preserve"> ، </w:t>
      </w:r>
      <w:r w:rsidRPr="00A840D2">
        <w:rPr>
          <w:rtl/>
          <w:lang w:bidi="fa-IR"/>
        </w:rPr>
        <w:t>وعِندَ</w:t>
      </w:r>
      <w:r>
        <w:rPr>
          <w:rtl/>
          <w:lang w:bidi="fa-IR"/>
        </w:rPr>
        <w:t xml:space="preserve"> </w:t>
      </w:r>
      <w:r w:rsidRPr="00A840D2">
        <w:rPr>
          <w:rtl/>
          <w:lang w:bidi="fa-IR"/>
        </w:rPr>
        <w:t>يَدِكَ</w:t>
      </w:r>
      <w:r>
        <w:rPr>
          <w:rtl/>
          <w:lang w:bidi="fa-IR"/>
        </w:rPr>
        <w:t xml:space="preserve"> </w:t>
      </w:r>
      <w:r w:rsidRPr="00A840D2">
        <w:rPr>
          <w:rtl/>
          <w:lang w:bidi="fa-IR"/>
        </w:rPr>
        <w:t>إذا</w:t>
      </w:r>
      <w:r>
        <w:rPr>
          <w:rtl/>
          <w:lang w:bidi="fa-IR"/>
        </w:rPr>
        <w:t xml:space="preserve"> </w:t>
      </w:r>
      <w:r w:rsidRPr="00A840D2">
        <w:rPr>
          <w:rtl/>
          <w:lang w:bidi="fa-IR"/>
        </w:rPr>
        <w:t>قَسَمتَ</w:t>
      </w:r>
      <w:r>
        <w:rPr>
          <w:rtl/>
          <w:lang w:bidi="fa-IR"/>
        </w:rPr>
        <w:t xml:space="preserve"> .</w:t>
      </w:r>
      <w:r>
        <w:rPr>
          <w:rStyle w:val="libFootnotenumChar"/>
          <w:rtl/>
        </w:rPr>
        <w:t>7</w:t>
      </w:r>
    </w:p>
    <w:p w:rsidR="00042891" w:rsidRDefault="00042891" w:rsidP="00042891">
      <w:pPr>
        <w:pStyle w:val="libNormal"/>
      </w:pPr>
      <w:r>
        <w:rPr>
          <w:rStyle w:val="libBold1Char"/>
        </w:rPr>
        <w:t>2355</w:t>
      </w:r>
      <w:r w:rsidRPr="000F7D59">
        <w:rPr>
          <w:rStyle w:val="libBold1Char"/>
        </w:rPr>
        <w:t>.</w:t>
      </w:r>
      <w:r>
        <w:rPr>
          <w:lang w:bidi="fa-IR"/>
        </w:rPr>
        <w:t xml:space="preserve"> </w:t>
      </w:r>
      <w:r>
        <w:t xml:space="preserve">The Prophet </w:t>
      </w:r>
      <w:r w:rsidRPr="001500BA">
        <w:t>(SAWA)</w:t>
      </w:r>
      <w:r>
        <w:t xml:space="preserve"> said, 'Remember Allah during your distress when you are distressed, with your tongue when you give judgment and with your hand when distributing anything.' </w:t>
      </w:r>
      <w:r>
        <w:rPr>
          <w:rStyle w:val="libFootnotenumChar"/>
        </w:rPr>
        <w:t>8</w:t>
      </w:r>
    </w:p>
    <w:p w:rsidR="00042891" w:rsidRDefault="00042891" w:rsidP="003C21EC">
      <w:pPr>
        <w:pStyle w:val="Heading3Center"/>
      </w:pPr>
      <w:bookmarkStart w:id="1896" w:name="_Toc484337867"/>
      <w:bookmarkStart w:id="1897" w:name="_Toc485812176"/>
      <w:r>
        <w:rPr>
          <w:rtl/>
        </w:rPr>
        <w:t>د - عند الغَضَبِ‏</w:t>
      </w:r>
      <w:bookmarkEnd w:id="1896"/>
      <w:bookmarkEnd w:id="1897"/>
    </w:p>
    <w:p w:rsidR="00042891" w:rsidRDefault="00042891" w:rsidP="003C21EC">
      <w:pPr>
        <w:pStyle w:val="Heading3Center"/>
      </w:pPr>
      <w:bookmarkStart w:id="1898" w:name="_Toc484337868"/>
      <w:bookmarkStart w:id="1899" w:name="_Toc485812177"/>
      <w:r>
        <w:rPr>
          <w:lang w:bidi="fa-IR"/>
        </w:rPr>
        <w:t>4</w:t>
      </w:r>
      <w:r>
        <w:t>. When in Anger:</w:t>
      </w:r>
      <w:bookmarkEnd w:id="1898"/>
      <w:bookmarkEnd w:id="1899"/>
    </w:p>
    <w:p w:rsidR="00042891" w:rsidRDefault="00042891" w:rsidP="00F40395">
      <w:pPr>
        <w:pStyle w:val="libAr"/>
      </w:pPr>
      <w:r>
        <w:rPr>
          <w:rStyle w:val="libBold1Char"/>
          <w:rtl/>
        </w:rPr>
        <w:t>2356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نبيٍّ</w:t>
      </w:r>
      <w:r>
        <w:rPr>
          <w:rtl/>
          <w:lang w:bidi="fa-IR"/>
        </w:rPr>
        <w:t xml:space="preserve"> </w:t>
      </w:r>
      <w:r w:rsidRPr="00A840D2">
        <w:rPr>
          <w:rtl/>
          <w:lang w:bidi="fa-IR"/>
        </w:rPr>
        <w:t>مِن</w:t>
      </w:r>
      <w:r>
        <w:rPr>
          <w:rtl/>
          <w:lang w:bidi="fa-IR"/>
        </w:rPr>
        <w:t xml:space="preserve"> </w:t>
      </w:r>
      <w:r w:rsidRPr="00A840D2">
        <w:rPr>
          <w:rtl/>
          <w:lang w:bidi="fa-IR"/>
        </w:rPr>
        <w:t>أنبيائهِ</w:t>
      </w:r>
      <w:r>
        <w:rPr>
          <w:rtl/>
          <w:lang w:bidi="fa-IR"/>
        </w:rPr>
        <w:t xml:space="preserve"> : </w:t>
      </w:r>
      <w:r w:rsidRPr="00A840D2">
        <w:rPr>
          <w:rtl/>
          <w:lang w:bidi="fa-IR"/>
        </w:rPr>
        <w:t>ابنَ</w:t>
      </w:r>
      <w:r>
        <w:rPr>
          <w:rtl/>
          <w:lang w:bidi="fa-IR"/>
        </w:rPr>
        <w:t xml:space="preserve"> </w:t>
      </w:r>
      <w:r w:rsidRPr="00A840D2">
        <w:rPr>
          <w:rtl/>
          <w:lang w:bidi="fa-IR"/>
        </w:rPr>
        <w:t>آدَمَ</w:t>
      </w:r>
      <w:r>
        <w:rPr>
          <w:rtl/>
          <w:lang w:bidi="fa-IR"/>
        </w:rPr>
        <w:t xml:space="preserve"> ، </w:t>
      </w:r>
      <w:r w:rsidRPr="00A840D2">
        <w:rPr>
          <w:rtl/>
          <w:lang w:bidi="fa-IR"/>
        </w:rPr>
        <w:t>اذكُرنِي</w:t>
      </w:r>
      <w:r>
        <w:rPr>
          <w:rtl/>
          <w:lang w:bidi="fa-IR"/>
        </w:rPr>
        <w:t xml:space="preserve"> </w:t>
      </w:r>
      <w:r w:rsidRPr="00A840D2">
        <w:rPr>
          <w:rtl/>
          <w:lang w:bidi="fa-IR"/>
        </w:rPr>
        <w:t>عِندَ</w:t>
      </w:r>
      <w:r>
        <w:rPr>
          <w:rtl/>
          <w:lang w:bidi="fa-IR"/>
        </w:rPr>
        <w:t xml:space="preserve"> </w:t>
      </w:r>
      <w:r w:rsidRPr="00A840D2">
        <w:rPr>
          <w:rtl/>
          <w:lang w:bidi="fa-IR"/>
        </w:rPr>
        <w:t>غَضَبِكَ</w:t>
      </w:r>
      <w:r>
        <w:rPr>
          <w:rtl/>
          <w:lang w:bidi="fa-IR"/>
        </w:rPr>
        <w:t xml:space="preserve"> </w:t>
      </w:r>
      <w:r w:rsidRPr="00A840D2">
        <w:rPr>
          <w:rtl/>
          <w:lang w:bidi="fa-IR"/>
        </w:rPr>
        <w:t>أذكُرْكَ</w:t>
      </w:r>
      <w:r>
        <w:rPr>
          <w:rtl/>
          <w:lang w:bidi="fa-IR"/>
        </w:rPr>
        <w:t xml:space="preserve"> </w:t>
      </w:r>
      <w:r w:rsidRPr="00A840D2">
        <w:rPr>
          <w:rtl/>
          <w:lang w:bidi="fa-IR"/>
        </w:rPr>
        <w:t>عِندَ</w:t>
      </w:r>
      <w:r>
        <w:rPr>
          <w:rtl/>
          <w:lang w:bidi="fa-IR"/>
        </w:rPr>
        <w:t xml:space="preserve"> </w:t>
      </w:r>
      <w:r w:rsidRPr="00A840D2">
        <w:rPr>
          <w:rtl/>
          <w:lang w:bidi="fa-IR"/>
        </w:rPr>
        <w:t>غَضَبِي</w:t>
      </w:r>
      <w:r>
        <w:rPr>
          <w:rtl/>
          <w:lang w:bidi="fa-IR"/>
        </w:rPr>
        <w:t xml:space="preserve"> ، </w:t>
      </w:r>
      <w:r w:rsidRPr="00A840D2">
        <w:rPr>
          <w:rtl/>
          <w:lang w:bidi="fa-IR"/>
        </w:rPr>
        <w:t>فلا</w:t>
      </w:r>
      <w:r>
        <w:rPr>
          <w:rtl/>
          <w:lang w:bidi="fa-IR"/>
        </w:rPr>
        <w:t xml:space="preserve"> </w:t>
      </w:r>
      <w:r w:rsidRPr="00A840D2">
        <w:rPr>
          <w:rtl/>
          <w:lang w:bidi="fa-IR"/>
        </w:rPr>
        <w:t>أمحَقُكَ</w:t>
      </w:r>
      <w:r>
        <w:rPr>
          <w:rtl/>
          <w:lang w:bidi="fa-IR"/>
        </w:rPr>
        <w:t xml:space="preserve"> </w:t>
      </w:r>
      <w:r w:rsidRPr="00A840D2">
        <w:rPr>
          <w:rtl/>
          <w:lang w:bidi="fa-IR"/>
        </w:rPr>
        <w:t>فيمَن</w:t>
      </w:r>
      <w:r>
        <w:rPr>
          <w:rtl/>
          <w:lang w:bidi="fa-IR"/>
        </w:rPr>
        <w:t xml:space="preserve"> </w:t>
      </w:r>
      <w:r w:rsidRPr="00A840D2">
        <w:rPr>
          <w:rtl/>
          <w:lang w:bidi="fa-IR"/>
        </w:rPr>
        <w:t>أمحَقُ</w:t>
      </w:r>
      <w:r>
        <w:rPr>
          <w:rtl/>
          <w:lang w:bidi="fa-IR"/>
        </w:rPr>
        <w:t xml:space="preserve"> .</w:t>
      </w:r>
      <w:r>
        <w:rPr>
          <w:rStyle w:val="libFootnotenumChar"/>
          <w:rtl/>
        </w:rPr>
        <w:t>9</w:t>
      </w:r>
    </w:p>
    <w:p w:rsidR="00042891" w:rsidRDefault="00042891" w:rsidP="00042891">
      <w:pPr>
        <w:pStyle w:val="libNormal"/>
      </w:pPr>
      <w:r>
        <w:rPr>
          <w:rStyle w:val="libBold1Char"/>
        </w:rPr>
        <w:t>2356</w:t>
      </w:r>
      <w:r w:rsidRPr="000F7D59">
        <w:rPr>
          <w:rStyle w:val="libBold1Char"/>
        </w:rPr>
        <w:t>.</w:t>
      </w:r>
      <w:r>
        <w:rPr>
          <w:lang w:bidi="fa-IR"/>
        </w:rPr>
        <w:t xml:space="preserve"> </w:t>
      </w:r>
      <w:r>
        <w:t xml:space="preserve">The Prophet </w:t>
      </w:r>
      <w:r w:rsidRPr="001500BA">
        <w:t>(SAWA)</w:t>
      </w:r>
      <w:r>
        <w:t xml:space="preserve"> said, 'Allah revealed to a prophet from among His prophets, 'O son of Adam, remember Me during your anger and I </w:t>
      </w:r>
      <w:r>
        <w:lastRenderedPageBreak/>
        <w:t xml:space="preserve">will remember you during My anger, and I will not destroy you as a result with those whom I destroy.' </w:t>
      </w:r>
      <w:r>
        <w:rPr>
          <w:rStyle w:val="libFootnotenumChar"/>
        </w:rPr>
        <w:t>10</w:t>
      </w:r>
    </w:p>
    <w:p w:rsidR="00042891" w:rsidRDefault="00042891" w:rsidP="003C21EC">
      <w:pPr>
        <w:pStyle w:val="Heading3Center"/>
      </w:pPr>
      <w:bookmarkStart w:id="1900" w:name="_Toc484337869"/>
      <w:bookmarkStart w:id="1901" w:name="_Toc485812178"/>
      <w:r>
        <w:rPr>
          <w:rtl/>
        </w:rPr>
        <w:t>ه - في الخَلَواتِ وعند اللَذّاتِ‏</w:t>
      </w:r>
      <w:bookmarkEnd w:id="1900"/>
      <w:bookmarkEnd w:id="1901"/>
    </w:p>
    <w:p w:rsidR="00042891" w:rsidRDefault="00042891" w:rsidP="003C21EC">
      <w:pPr>
        <w:pStyle w:val="Heading3Center"/>
      </w:pPr>
      <w:bookmarkStart w:id="1902" w:name="_Toc484337870"/>
      <w:bookmarkStart w:id="1903" w:name="_Toc485812179"/>
      <w:r>
        <w:rPr>
          <w:lang w:bidi="fa-IR"/>
        </w:rPr>
        <w:t>5</w:t>
      </w:r>
      <w:r>
        <w:t>. When Alone and During Pleasures:</w:t>
      </w:r>
      <w:bookmarkEnd w:id="1902"/>
      <w:bookmarkEnd w:id="1903"/>
    </w:p>
    <w:p w:rsidR="00042891" w:rsidRDefault="00042891" w:rsidP="00F40395">
      <w:pPr>
        <w:pStyle w:val="libAr"/>
      </w:pPr>
      <w:r>
        <w:rPr>
          <w:rStyle w:val="libBold1Char"/>
          <w:rtl/>
        </w:rPr>
        <w:t>2357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التَّوراةِ</w:t>
      </w:r>
      <w:r>
        <w:rPr>
          <w:rtl/>
          <w:lang w:bidi="fa-IR"/>
        </w:rPr>
        <w:t xml:space="preserve"> </w:t>
      </w:r>
      <w:r w:rsidRPr="00A840D2">
        <w:rPr>
          <w:rtl/>
          <w:lang w:bidi="fa-IR"/>
        </w:rPr>
        <w:t>مَكتوبٌ</w:t>
      </w:r>
      <w:r>
        <w:rPr>
          <w:rtl/>
          <w:lang w:bidi="fa-IR"/>
        </w:rPr>
        <w:t xml:space="preserve"> : ... </w:t>
      </w:r>
      <w:r w:rsidRPr="00A840D2">
        <w:rPr>
          <w:rtl/>
          <w:lang w:bidi="fa-IR"/>
        </w:rPr>
        <w:t>يا</w:t>
      </w:r>
      <w:r>
        <w:rPr>
          <w:rtl/>
          <w:lang w:bidi="fa-IR"/>
        </w:rPr>
        <w:t xml:space="preserve"> </w:t>
      </w:r>
      <w:r w:rsidRPr="00A840D2">
        <w:rPr>
          <w:rtl/>
          <w:lang w:bidi="fa-IR"/>
        </w:rPr>
        <w:t>موسى</w:t>
      </w:r>
      <w:r>
        <w:rPr>
          <w:rtl/>
          <w:lang w:bidi="fa-IR"/>
        </w:rPr>
        <w:t xml:space="preserve">‏ ... </w:t>
      </w:r>
      <w:r w:rsidRPr="00A840D2">
        <w:rPr>
          <w:rtl/>
          <w:lang w:bidi="fa-IR"/>
        </w:rPr>
        <w:t>اُذكُرْني</w:t>
      </w:r>
      <w:r>
        <w:rPr>
          <w:rtl/>
          <w:lang w:bidi="fa-IR"/>
        </w:rPr>
        <w:t xml:space="preserve"> </w:t>
      </w:r>
      <w:r w:rsidRPr="00A840D2">
        <w:rPr>
          <w:rtl/>
          <w:lang w:bidi="fa-IR"/>
        </w:rPr>
        <w:t>في</w:t>
      </w:r>
      <w:r>
        <w:rPr>
          <w:rtl/>
          <w:lang w:bidi="fa-IR"/>
        </w:rPr>
        <w:t xml:space="preserve"> </w:t>
      </w:r>
      <w:r w:rsidRPr="00A840D2">
        <w:rPr>
          <w:rtl/>
          <w:lang w:bidi="fa-IR"/>
        </w:rPr>
        <w:t>خَلَواتِكَ</w:t>
      </w:r>
      <w:r>
        <w:rPr>
          <w:rtl/>
          <w:lang w:bidi="fa-IR"/>
        </w:rPr>
        <w:t xml:space="preserve"> </w:t>
      </w:r>
      <w:r w:rsidRPr="00A840D2">
        <w:rPr>
          <w:rtl/>
          <w:lang w:bidi="fa-IR"/>
        </w:rPr>
        <w:t>وعِندَ</w:t>
      </w:r>
      <w:r>
        <w:rPr>
          <w:rtl/>
          <w:lang w:bidi="fa-IR"/>
        </w:rPr>
        <w:t xml:space="preserve"> </w:t>
      </w:r>
      <w:r w:rsidRPr="00A840D2">
        <w:rPr>
          <w:rtl/>
          <w:lang w:bidi="fa-IR"/>
        </w:rPr>
        <w:t>سُرورِ</w:t>
      </w:r>
      <w:r>
        <w:rPr>
          <w:rtl/>
          <w:lang w:bidi="fa-IR"/>
        </w:rPr>
        <w:t xml:space="preserve"> </w:t>
      </w:r>
      <w:r w:rsidRPr="00A840D2">
        <w:rPr>
          <w:rtl/>
          <w:lang w:bidi="fa-IR"/>
        </w:rPr>
        <w:t>لَذَّتِكَ</w:t>
      </w:r>
      <w:r>
        <w:rPr>
          <w:rtl/>
          <w:lang w:bidi="fa-IR"/>
        </w:rPr>
        <w:t xml:space="preserve"> </w:t>
      </w:r>
      <w:r w:rsidRPr="00A840D2">
        <w:rPr>
          <w:rtl/>
          <w:lang w:bidi="fa-IR"/>
        </w:rPr>
        <w:t>أذكُرْكَ</w:t>
      </w:r>
      <w:r>
        <w:rPr>
          <w:rtl/>
          <w:lang w:bidi="fa-IR"/>
        </w:rPr>
        <w:t xml:space="preserve"> </w:t>
      </w:r>
      <w:r w:rsidRPr="00A840D2">
        <w:rPr>
          <w:rtl/>
          <w:lang w:bidi="fa-IR"/>
        </w:rPr>
        <w:t>عِندَ</w:t>
      </w:r>
      <w:r>
        <w:rPr>
          <w:rtl/>
          <w:lang w:bidi="fa-IR"/>
        </w:rPr>
        <w:t xml:space="preserve"> </w:t>
      </w:r>
      <w:r w:rsidRPr="00A840D2">
        <w:rPr>
          <w:rtl/>
          <w:lang w:bidi="fa-IR"/>
        </w:rPr>
        <w:t>غَفَلاتِكَ</w:t>
      </w:r>
      <w:r>
        <w:rPr>
          <w:rtl/>
          <w:lang w:bidi="fa-IR"/>
        </w:rPr>
        <w:t xml:space="preserve"> .</w:t>
      </w:r>
      <w:r>
        <w:rPr>
          <w:rStyle w:val="libFootnotenumChar"/>
          <w:rtl/>
        </w:rPr>
        <w:t>11</w:t>
      </w:r>
    </w:p>
    <w:p w:rsidR="00042891" w:rsidRDefault="00042891" w:rsidP="00042891">
      <w:pPr>
        <w:pStyle w:val="libNormal"/>
      </w:pPr>
      <w:r>
        <w:rPr>
          <w:rStyle w:val="libBold1Char"/>
        </w:rPr>
        <w:t>2357</w:t>
      </w:r>
      <w:r w:rsidRPr="000F7D59">
        <w:rPr>
          <w:rStyle w:val="libBold1Char"/>
        </w:rPr>
        <w:t>.</w:t>
      </w:r>
      <w:r>
        <w:rPr>
          <w:lang w:bidi="fa-IR"/>
        </w:rPr>
        <w:t xml:space="preserve"> </w:t>
      </w:r>
      <w:r>
        <w:t xml:space="preserve">Imam al-Baqir </w:t>
      </w:r>
      <w:r w:rsidRPr="001500BA">
        <w:t>(AS)</w:t>
      </w:r>
      <w:r>
        <w:t xml:space="preserve"> said, 'It is written in the Torah: '...O Moses... remember Me in times of loneliness and when enjoying your pleasures and I will remember you in your times of negligence.' </w:t>
      </w:r>
      <w:r>
        <w:rPr>
          <w:rStyle w:val="libFootnotenumChar"/>
        </w:rPr>
        <w:t>12</w:t>
      </w:r>
    </w:p>
    <w:p w:rsidR="00042891" w:rsidRDefault="00042891" w:rsidP="00042891">
      <w:pPr>
        <w:pStyle w:val="libNormal"/>
      </w:pPr>
    </w:p>
    <w:p w:rsidR="00042891" w:rsidRDefault="00042891" w:rsidP="003C21EC">
      <w:pPr>
        <w:pStyle w:val="Heading3"/>
      </w:pPr>
      <w:bookmarkStart w:id="1904" w:name="_Toc484337871"/>
      <w:bookmarkStart w:id="1905" w:name="_Toc485812180"/>
      <w:r>
        <w:t>Notes</w:t>
      </w:r>
      <w:bookmarkEnd w:id="1904"/>
      <w:bookmarkEnd w:id="1905"/>
    </w:p>
    <w:p w:rsidR="00042891" w:rsidRDefault="00042891" w:rsidP="00042891">
      <w:pPr>
        <w:pStyle w:val="libFootnote"/>
      </w:pPr>
      <w:r>
        <w:t xml:space="preserve">1. </w:t>
      </w:r>
      <w:r>
        <w:rPr>
          <w:rtl/>
        </w:rPr>
        <w:t xml:space="preserve">الأنفال : </w:t>
      </w:r>
      <w:r>
        <w:rPr>
          <w:rtl/>
          <w:lang w:bidi="fa-IR"/>
        </w:rPr>
        <w:t>45</w:t>
      </w:r>
      <w:r>
        <w:t xml:space="preserve"> .</w:t>
      </w:r>
    </w:p>
    <w:p w:rsidR="00042891" w:rsidRDefault="00042891" w:rsidP="00042891">
      <w:pPr>
        <w:pStyle w:val="libFootnote"/>
      </w:pPr>
      <w:r>
        <w:t xml:space="preserve">2. Qur'an </w:t>
      </w:r>
      <w:r>
        <w:rPr>
          <w:lang w:bidi="fa-IR"/>
        </w:rPr>
        <w:t>8</w:t>
      </w:r>
      <w:r>
        <w:rPr>
          <w:rtl/>
          <w:lang w:bidi="fa-IR"/>
        </w:rPr>
        <w:t>:45</w:t>
      </w:r>
    </w:p>
    <w:p w:rsidR="00042891" w:rsidRDefault="00042891" w:rsidP="00042891">
      <w:pPr>
        <w:pStyle w:val="libFootnote"/>
      </w:pPr>
      <w:r>
        <w:t xml:space="preserve">3. </w:t>
      </w:r>
      <w:r>
        <w:rPr>
          <w:rtl/>
        </w:rPr>
        <w:t xml:space="preserve">الخصال : </w:t>
      </w:r>
      <w:r>
        <w:rPr>
          <w:rtl/>
          <w:lang w:bidi="fa-IR"/>
        </w:rPr>
        <w:t>617 / 10</w:t>
      </w:r>
      <w:r>
        <w:t xml:space="preserve"> .</w:t>
      </w:r>
    </w:p>
    <w:p w:rsidR="00042891" w:rsidRDefault="00042891" w:rsidP="00042891">
      <w:pPr>
        <w:pStyle w:val="libFootnote"/>
      </w:pPr>
      <w:r>
        <w:t xml:space="preserve">4. al-Khisal, p. </w:t>
      </w:r>
      <w:r>
        <w:rPr>
          <w:lang w:bidi="fa-IR"/>
        </w:rPr>
        <w:t>617</w:t>
      </w:r>
      <w:r>
        <w:t xml:space="preserve">, no. </w:t>
      </w:r>
      <w:r>
        <w:rPr>
          <w:lang w:bidi="fa-IR"/>
        </w:rPr>
        <w:t>10</w:t>
      </w:r>
    </w:p>
    <w:p w:rsidR="00042891" w:rsidRDefault="00042891" w:rsidP="00042891">
      <w:pPr>
        <w:pStyle w:val="libFootnote"/>
      </w:pPr>
      <w:r>
        <w:t xml:space="preserve">5. </w:t>
      </w:r>
      <w:r>
        <w:rPr>
          <w:rtl/>
        </w:rPr>
        <w:t xml:space="preserve">الخصال : </w:t>
      </w:r>
      <w:r>
        <w:rPr>
          <w:rtl/>
          <w:lang w:bidi="fa-IR"/>
        </w:rPr>
        <w:t>614 / 10</w:t>
      </w:r>
      <w:r>
        <w:t xml:space="preserve"> .</w:t>
      </w:r>
    </w:p>
    <w:p w:rsidR="00042891" w:rsidRDefault="00042891" w:rsidP="00042891">
      <w:pPr>
        <w:pStyle w:val="libFootnote"/>
      </w:pPr>
      <w:r>
        <w:t xml:space="preserve">6. Ibid. p. </w:t>
      </w:r>
      <w:r>
        <w:rPr>
          <w:lang w:bidi="fa-IR"/>
        </w:rPr>
        <w:t>614</w:t>
      </w:r>
      <w:r>
        <w:t xml:space="preserve">, no. </w:t>
      </w:r>
      <w:r>
        <w:rPr>
          <w:lang w:bidi="fa-IR"/>
        </w:rPr>
        <w:t>10</w:t>
      </w:r>
    </w:p>
    <w:p w:rsidR="00042891" w:rsidRDefault="00042891" w:rsidP="00042891">
      <w:pPr>
        <w:pStyle w:val="libFootnote"/>
      </w:pPr>
      <w:r>
        <w:t xml:space="preserve">7. </w:t>
      </w:r>
      <w:r>
        <w:rPr>
          <w:rtl/>
        </w:rPr>
        <w:t xml:space="preserve">بحار الأنوار : </w:t>
      </w:r>
      <w:r>
        <w:rPr>
          <w:rtl/>
          <w:lang w:bidi="fa-IR"/>
        </w:rPr>
        <w:t>77 / 171 / 7</w:t>
      </w:r>
      <w:r>
        <w:t xml:space="preserve"> .</w:t>
      </w:r>
    </w:p>
    <w:p w:rsidR="00042891" w:rsidRDefault="00042891" w:rsidP="00042891">
      <w:pPr>
        <w:pStyle w:val="libFootnote"/>
      </w:pPr>
      <w:r>
        <w:t xml:space="preserve">8. Bihar al-Anwar, v. </w:t>
      </w:r>
      <w:r>
        <w:rPr>
          <w:lang w:bidi="fa-IR"/>
        </w:rPr>
        <w:t>77</w:t>
      </w:r>
      <w:r>
        <w:t xml:space="preserve">, p. </w:t>
      </w:r>
      <w:r>
        <w:rPr>
          <w:lang w:bidi="fa-IR"/>
        </w:rPr>
        <w:t>171</w:t>
      </w:r>
      <w:r>
        <w:t xml:space="preserve">, no. </w:t>
      </w:r>
      <w:r>
        <w:rPr>
          <w:lang w:bidi="fa-IR"/>
        </w:rPr>
        <w:t>7</w:t>
      </w:r>
    </w:p>
    <w:p w:rsidR="00042891" w:rsidRDefault="00042891" w:rsidP="00042891">
      <w:pPr>
        <w:pStyle w:val="libFootnote"/>
      </w:pPr>
      <w:r>
        <w:t xml:space="preserve">9. </w:t>
      </w:r>
      <w:r>
        <w:rPr>
          <w:rtl/>
        </w:rPr>
        <w:t xml:space="preserve">بحار الأنوار : </w:t>
      </w:r>
      <w:r>
        <w:rPr>
          <w:rtl/>
          <w:lang w:bidi="fa-IR"/>
        </w:rPr>
        <w:t>75 / 321 / 50</w:t>
      </w:r>
      <w:r>
        <w:t xml:space="preserve"> .</w:t>
      </w:r>
    </w:p>
    <w:p w:rsidR="00042891" w:rsidRDefault="00042891" w:rsidP="00042891">
      <w:pPr>
        <w:pStyle w:val="libFootnote"/>
      </w:pPr>
      <w:r>
        <w:t xml:space="preserve">10. Ibid. v. </w:t>
      </w:r>
      <w:r>
        <w:rPr>
          <w:lang w:bidi="fa-IR"/>
        </w:rPr>
        <w:t>75</w:t>
      </w:r>
      <w:r>
        <w:t xml:space="preserve">, p. </w:t>
      </w:r>
      <w:r>
        <w:rPr>
          <w:lang w:bidi="fa-IR"/>
        </w:rPr>
        <w:t>321</w:t>
      </w:r>
      <w:r>
        <w:t xml:space="preserve">, no. </w:t>
      </w:r>
      <w:r>
        <w:rPr>
          <w:lang w:bidi="fa-IR"/>
        </w:rPr>
        <w:t>50</w:t>
      </w:r>
    </w:p>
    <w:p w:rsidR="00042891" w:rsidRDefault="00042891" w:rsidP="00042891">
      <w:pPr>
        <w:pStyle w:val="libFootnote"/>
      </w:pPr>
      <w:r>
        <w:t xml:space="preserve">11. </w:t>
      </w:r>
      <w:r>
        <w:rPr>
          <w:rtl/>
        </w:rPr>
        <w:t xml:space="preserve">الأمالي للصدوق : </w:t>
      </w:r>
      <w:r>
        <w:rPr>
          <w:rtl/>
          <w:lang w:bidi="fa-IR"/>
        </w:rPr>
        <w:t>327 / 384</w:t>
      </w:r>
      <w:r>
        <w:t xml:space="preserve"> .</w:t>
      </w:r>
    </w:p>
    <w:p w:rsidR="00042891" w:rsidRDefault="00042891" w:rsidP="00042891">
      <w:pPr>
        <w:pStyle w:val="libFootnote"/>
        <w:rPr>
          <w:rtl/>
          <w:lang w:bidi="fa-IR"/>
        </w:rPr>
      </w:pPr>
      <w:r>
        <w:t xml:space="preserve">12. Amali al-Saduq, p. </w:t>
      </w:r>
      <w:r>
        <w:rPr>
          <w:lang w:bidi="fa-IR"/>
        </w:rPr>
        <w:t>210</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06" w:name="_Toc484337872"/>
      <w:bookmarkStart w:id="1907" w:name="_Toc485812181"/>
      <w:r>
        <w:rPr>
          <w:lang w:bidi="fa-IR"/>
        </w:rPr>
        <w:lastRenderedPageBreak/>
        <w:t>758</w:t>
      </w:r>
      <w:r>
        <w:t xml:space="preserve"> - </w:t>
      </w:r>
      <w:r>
        <w:rPr>
          <w:rtl/>
          <w:lang w:bidi="fa-IR"/>
        </w:rPr>
        <w:t>حَقيقَةُ الذِّكرِ</w:t>
      </w:r>
      <w:bookmarkEnd w:id="1906"/>
      <w:bookmarkEnd w:id="1907"/>
    </w:p>
    <w:p w:rsidR="00042891" w:rsidRDefault="00042891" w:rsidP="003C21EC">
      <w:pPr>
        <w:pStyle w:val="Heading2Center"/>
      </w:pPr>
      <w:bookmarkStart w:id="1908" w:name="_Toc484337873"/>
      <w:bookmarkStart w:id="1909" w:name="_Toc485812182"/>
      <w:r>
        <w:rPr>
          <w:lang w:bidi="fa-IR"/>
        </w:rPr>
        <w:t>758</w:t>
      </w:r>
      <w:r>
        <w:t>. THE REALITY OF THE REMEMBRANCE [OF ALLAH]</w:t>
      </w:r>
      <w:bookmarkEnd w:id="1908"/>
      <w:bookmarkEnd w:id="1909"/>
    </w:p>
    <w:p w:rsidR="00042891" w:rsidRDefault="00042891" w:rsidP="00F40395">
      <w:pPr>
        <w:pStyle w:val="libAr"/>
      </w:pPr>
      <w:r>
        <w:rPr>
          <w:rStyle w:val="libBold1Char"/>
          <w:rtl/>
        </w:rPr>
        <w:t>2358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أطاعَ</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فَقَد</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وإن</w:t>
      </w:r>
      <w:r>
        <w:rPr>
          <w:rtl/>
          <w:lang w:bidi="fa-IR"/>
        </w:rPr>
        <w:t xml:space="preserve"> </w:t>
      </w:r>
      <w:r w:rsidRPr="00A840D2">
        <w:rPr>
          <w:rtl/>
          <w:lang w:bidi="fa-IR"/>
        </w:rPr>
        <w:t>قَلَّتْ</w:t>
      </w:r>
      <w:r>
        <w:rPr>
          <w:rtl/>
          <w:lang w:bidi="fa-IR"/>
        </w:rPr>
        <w:t xml:space="preserve"> </w:t>
      </w:r>
      <w:r w:rsidRPr="00A840D2">
        <w:rPr>
          <w:rtl/>
          <w:lang w:bidi="fa-IR"/>
        </w:rPr>
        <w:t>صلاتُهُ</w:t>
      </w:r>
      <w:r>
        <w:rPr>
          <w:rtl/>
          <w:lang w:bidi="fa-IR"/>
        </w:rPr>
        <w:t xml:space="preserve"> </w:t>
      </w:r>
      <w:r w:rsidRPr="00A840D2">
        <w:rPr>
          <w:rtl/>
          <w:lang w:bidi="fa-IR"/>
        </w:rPr>
        <w:t>وصِيامُهُ</w:t>
      </w:r>
      <w:r>
        <w:rPr>
          <w:rtl/>
          <w:lang w:bidi="fa-IR"/>
        </w:rPr>
        <w:t xml:space="preserve"> </w:t>
      </w:r>
      <w:r w:rsidRPr="00A840D2">
        <w:rPr>
          <w:rtl/>
          <w:lang w:bidi="fa-IR"/>
        </w:rPr>
        <w:t>وتلاوَتُهُ</w:t>
      </w:r>
      <w:r>
        <w:rPr>
          <w:rtl/>
          <w:lang w:bidi="fa-IR"/>
        </w:rPr>
        <w:t xml:space="preserve"> </w:t>
      </w:r>
      <w:r w:rsidRPr="00A840D2">
        <w:rPr>
          <w:rtl/>
          <w:lang w:bidi="fa-IR"/>
        </w:rPr>
        <w:t>لِلقرآنِ</w:t>
      </w:r>
      <w:r>
        <w:rPr>
          <w:rtl/>
          <w:lang w:bidi="fa-IR"/>
        </w:rPr>
        <w:t xml:space="preserve"> .</w:t>
      </w:r>
      <w:r>
        <w:rPr>
          <w:rStyle w:val="libFootnotenumChar"/>
          <w:rtl/>
        </w:rPr>
        <w:t>1</w:t>
      </w:r>
    </w:p>
    <w:p w:rsidR="00042891" w:rsidRDefault="00042891" w:rsidP="00042891">
      <w:pPr>
        <w:pStyle w:val="libNormal"/>
      </w:pPr>
      <w:r>
        <w:rPr>
          <w:rStyle w:val="libBold1Char"/>
        </w:rPr>
        <w:t>2358</w:t>
      </w:r>
      <w:r w:rsidRPr="000F7D59">
        <w:rPr>
          <w:rStyle w:val="libBold1Char"/>
        </w:rPr>
        <w:t>.</w:t>
      </w:r>
      <w:r>
        <w:rPr>
          <w:lang w:bidi="fa-IR"/>
        </w:rPr>
        <w:t xml:space="preserve"> </w:t>
      </w:r>
      <w:r>
        <w:t xml:space="preserve">The Prophet </w:t>
      </w:r>
      <w:r w:rsidRPr="001500BA">
        <w:t>(SAWA)</w:t>
      </w:r>
      <w:r>
        <w:t xml:space="preserve"> said, 'Whoever obeys Allah has remembered Him, even if his prayers, his fasts and his recitation of the Qur'an are few.' </w:t>
      </w:r>
      <w:r>
        <w:rPr>
          <w:rStyle w:val="libFootnotenumChar"/>
        </w:rPr>
        <w:t>2</w:t>
      </w:r>
    </w:p>
    <w:p w:rsidR="00042891" w:rsidRDefault="00042891" w:rsidP="00F40395">
      <w:pPr>
        <w:pStyle w:val="libAr"/>
      </w:pPr>
      <w:r>
        <w:rPr>
          <w:rStyle w:val="libBold1Char"/>
          <w:rtl/>
        </w:rPr>
        <w:t>2359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 (</w:t>
      </w:r>
      <w:r w:rsidRPr="00A840D2">
        <w:rPr>
          <w:rtl/>
          <w:lang w:bidi="fa-IR"/>
        </w:rPr>
        <w:t>ولَذِكْرُ</w:t>
      </w:r>
      <w:r>
        <w:rPr>
          <w:rtl/>
          <w:lang w:bidi="fa-IR"/>
        </w:rPr>
        <w:t xml:space="preserve"> </w:t>
      </w:r>
      <w:r w:rsidRPr="00A840D2">
        <w:rPr>
          <w:rtl/>
          <w:lang w:bidi="fa-IR"/>
        </w:rPr>
        <w:t>اللَّهِ</w:t>
      </w:r>
      <w:r>
        <w:rPr>
          <w:rtl/>
          <w:lang w:bidi="fa-IR"/>
        </w:rPr>
        <w:t xml:space="preserve"> </w:t>
      </w:r>
      <w:r w:rsidRPr="00A840D2">
        <w:rPr>
          <w:rtl/>
          <w:lang w:bidi="fa-IR"/>
        </w:rPr>
        <w:t>أَكبَرُ</w:t>
      </w:r>
      <w:r>
        <w:rPr>
          <w:rtl/>
          <w:lang w:bidi="fa-IR"/>
        </w:rPr>
        <w:t>)</w:t>
      </w:r>
      <w:r>
        <w:rPr>
          <w:rStyle w:val="libFootnotenumChar"/>
          <w:rtl/>
        </w:rPr>
        <w:t>3</w:t>
      </w:r>
      <w:r>
        <w:rPr>
          <w:rtl/>
          <w:lang w:bidi="fa-IR"/>
        </w:rPr>
        <w:t xml:space="preserve"> - :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عِندَ</w:t>
      </w:r>
      <w:r>
        <w:rPr>
          <w:rtl/>
          <w:lang w:bidi="fa-IR"/>
        </w:rPr>
        <w:t xml:space="preserve"> </w:t>
      </w:r>
      <w:r w:rsidRPr="00A840D2">
        <w:rPr>
          <w:rtl/>
          <w:lang w:bidi="fa-IR"/>
        </w:rPr>
        <w:t>ما</w:t>
      </w:r>
      <w:r>
        <w:rPr>
          <w:rtl/>
          <w:lang w:bidi="fa-IR"/>
        </w:rPr>
        <w:t xml:space="preserve"> </w:t>
      </w:r>
      <w:r w:rsidRPr="00A840D2">
        <w:rPr>
          <w:rtl/>
          <w:lang w:bidi="fa-IR"/>
        </w:rPr>
        <w:t>أحَلَّ</w:t>
      </w:r>
      <w:r>
        <w:rPr>
          <w:rtl/>
          <w:lang w:bidi="fa-IR"/>
        </w:rPr>
        <w:t xml:space="preserve"> </w:t>
      </w:r>
      <w:r w:rsidRPr="00A840D2">
        <w:rPr>
          <w:rtl/>
          <w:lang w:bidi="fa-IR"/>
        </w:rPr>
        <w:t>وحَرَّمَ</w:t>
      </w:r>
      <w:r>
        <w:rPr>
          <w:rtl/>
          <w:lang w:bidi="fa-IR"/>
        </w:rPr>
        <w:t xml:space="preserve"> .</w:t>
      </w:r>
      <w:r>
        <w:rPr>
          <w:rStyle w:val="libFootnotenumChar"/>
          <w:rtl/>
        </w:rPr>
        <w:t>4</w:t>
      </w:r>
    </w:p>
    <w:p w:rsidR="00042891" w:rsidRDefault="00042891" w:rsidP="00042891">
      <w:pPr>
        <w:pStyle w:val="libNormal"/>
      </w:pPr>
      <w:r>
        <w:rPr>
          <w:rStyle w:val="libBold1Char"/>
        </w:rPr>
        <w:t>2359</w:t>
      </w:r>
      <w:r w:rsidRPr="000F7D59">
        <w:rPr>
          <w:rStyle w:val="libBold1Char"/>
        </w:rPr>
        <w:t>.</w:t>
      </w:r>
      <w:r>
        <w:rPr>
          <w:lang w:bidi="fa-IR"/>
        </w:rPr>
        <w:t xml:space="preserve"> </w:t>
      </w:r>
      <w:r>
        <w:t xml:space="preserve">Imam al-Sadiq </w:t>
      </w:r>
      <w:r w:rsidRPr="001500BA">
        <w:t>(AS)</w:t>
      </w:r>
      <w:r>
        <w:t xml:space="preserve"> said, with regard to the verse of Allah: </w:t>
      </w:r>
      <w:r w:rsidRPr="00FD71ED">
        <w:rPr>
          <w:rStyle w:val="libBoldItalicChar"/>
        </w:rPr>
        <w:t>“and the remembrance of Allah is greater”</w:t>
      </w:r>
      <w:r>
        <w:t xml:space="preserve"> </w:t>
      </w:r>
      <w:r>
        <w:rPr>
          <w:rStyle w:val="libFootnotenumChar"/>
        </w:rPr>
        <w:t>5</w:t>
      </w:r>
      <w:r>
        <w:t xml:space="preserve"> , '[It means] Remembering Allah with regards to what He has made lawful and unlawful.' </w:t>
      </w:r>
      <w:r>
        <w:rPr>
          <w:rStyle w:val="libFootnotenumChar"/>
        </w:rPr>
        <w:t>6</w:t>
      </w:r>
    </w:p>
    <w:p w:rsidR="00042891" w:rsidRDefault="00042891" w:rsidP="00F40395">
      <w:pPr>
        <w:pStyle w:val="libAr"/>
      </w:pPr>
      <w:r>
        <w:rPr>
          <w:rStyle w:val="libBold1Char"/>
          <w:rtl/>
        </w:rPr>
        <w:t>2360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الذِّكرُ</w:t>
      </w:r>
      <w:r>
        <w:rPr>
          <w:rtl/>
          <w:lang w:bidi="fa-IR"/>
        </w:rPr>
        <w:t xml:space="preserve"> </w:t>
      </w:r>
      <w:r w:rsidRPr="00A840D2">
        <w:rPr>
          <w:rtl/>
          <w:lang w:bidi="fa-IR"/>
        </w:rPr>
        <w:t>ذِكرانِ</w:t>
      </w:r>
      <w:r>
        <w:rPr>
          <w:rtl/>
          <w:lang w:bidi="fa-IR"/>
        </w:rPr>
        <w:t xml:space="preserve">: </w:t>
      </w:r>
      <w:r w:rsidRPr="00A840D2">
        <w:rPr>
          <w:rtl/>
          <w:lang w:bidi="fa-IR"/>
        </w:rPr>
        <w:t>ذِكرٌ</w:t>
      </w:r>
      <w:r>
        <w:rPr>
          <w:rtl/>
          <w:lang w:bidi="fa-IR"/>
        </w:rPr>
        <w:t xml:space="preserve"> </w:t>
      </w:r>
      <w:r w:rsidRPr="00A840D2">
        <w:rPr>
          <w:rtl/>
          <w:lang w:bidi="fa-IR"/>
        </w:rPr>
        <w:t>خالِصٌ</w:t>
      </w:r>
      <w:r>
        <w:rPr>
          <w:rtl/>
          <w:lang w:bidi="fa-IR"/>
        </w:rPr>
        <w:t xml:space="preserve"> </w:t>
      </w:r>
      <w:r w:rsidRPr="00A840D2">
        <w:rPr>
          <w:rtl/>
          <w:lang w:bidi="fa-IR"/>
        </w:rPr>
        <w:t>يُوافِقُهُ</w:t>
      </w:r>
      <w:r>
        <w:rPr>
          <w:rtl/>
          <w:lang w:bidi="fa-IR"/>
        </w:rPr>
        <w:t xml:space="preserve"> </w:t>
      </w:r>
      <w:r w:rsidRPr="00A840D2">
        <w:rPr>
          <w:rtl/>
          <w:lang w:bidi="fa-IR"/>
        </w:rPr>
        <w:t>القَلبُ</w:t>
      </w:r>
      <w:r>
        <w:rPr>
          <w:rtl/>
          <w:lang w:bidi="fa-IR"/>
        </w:rPr>
        <w:t xml:space="preserve"> ، </w:t>
      </w:r>
      <w:r w:rsidRPr="00A840D2">
        <w:rPr>
          <w:rtl/>
          <w:lang w:bidi="fa-IR"/>
        </w:rPr>
        <w:t>وذِكرٌ</w:t>
      </w:r>
      <w:r>
        <w:rPr>
          <w:rtl/>
          <w:lang w:bidi="fa-IR"/>
        </w:rPr>
        <w:t xml:space="preserve"> </w:t>
      </w:r>
      <w:r w:rsidRPr="00A840D2">
        <w:rPr>
          <w:rtl/>
          <w:lang w:bidi="fa-IR"/>
        </w:rPr>
        <w:t>صارِفٌ</w:t>
      </w:r>
      <w:r>
        <w:rPr>
          <w:rtl/>
          <w:lang w:bidi="fa-IR"/>
        </w:rPr>
        <w:t xml:space="preserve"> </w:t>
      </w:r>
      <w:r w:rsidRPr="00A840D2">
        <w:rPr>
          <w:rtl/>
          <w:lang w:bidi="fa-IR"/>
        </w:rPr>
        <w:t>يَنفِي</w:t>
      </w:r>
      <w:r>
        <w:rPr>
          <w:rtl/>
          <w:lang w:bidi="fa-IR"/>
        </w:rPr>
        <w:t xml:space="preserve"> </w:t>
      </w:r>
      <w:r w:rsidRPr="00A840D2">
        <w:rPr>
          <w:rtl/>
          <w:lang w:bidi="fa-IR"/>
        </w:rPr>
        <w:t>ذِكرَ</w:t>
      </w:r>
      <w:r>
        <w:rPr>
          <w:rtl/>
          <w:lang w:bidi="fa-IR"/>
        </w:rPr>
        <w:t xml:space="preserve"> </w:t>
      </w:r>
      <w:r w:rsidRPr="00A840D2">
        <w:rPr>
          <w:rtl/>
          <w:lang w:bidi="fa-IR"/>
        </w:rPr>
        <w:t>غَيرِهِ</w:t>
      </w:r>
      <w:r>
        <w:rPr>
          <w:rtl/>
          <w:lang w:bidi="fa-IR"/>
        </w:rPr>
        <w:t xml:space="preserve"> .</w:t>
      </w:r>
      <w:r>
        <w:rPr>
          <w:rStyle w:val="libFootnotenumChar"/>
          <w:rtl/>
        </w:rPr>
        <w:t>7</w:t>
      </w:r>
    </w:p>
    <w:p w:rsidR="00042891" w:rsidRDefault="00042891" w:rsidP="00042891">
      <w:pPr>
        <w:pStyle w:val="libNormal"/>
      </w:pPr>
      <w:r>
        <w:rPr>
          <w:rStyle w:val="libBold1Char"/>
        </w:rPr>
        <w:t>2360</w:t>
      </w:r>
      <w:r w:rsidRPr="000F7D59">
        <w:rPr>
          <w:rStyle w:val="libBold1Char"/>
        </w:rPr>
        <w:t>.</w:t>
      </w:r>
      <w:r>
        <w:rPr>
          <w:lang w:bidi="fa-IR"/>
        </w:rPr>
        <w:t xml:space="preserve"> </w:t>
      </w:r>
      <w:r>
        <w:t xml:space="preserve">Imam al-Sadiq </w:t>
      </w:r>
      <w:r w:rsidRPr="001500BA">
        <w:t>(AS)</w:t>
      </w:r>
      <w:r>
        <w:t xml:space="preserve"> said, 'There are two types of remembrance, a sincere remembrance which is harmonious with the heart, and a mere remembrance which negates the remembrance of anyone other than Allah.' </w:t>
      </w:r>
      <w:r>
        <w:rPr>
          <w:rStyle w:val="libFootnotenumChar"/>
        </w:rPr>
        <w:t>8</w:t>
      </w:r>
    </w:p>
    <w:p w:rsidR="00042891" w:rsidRDefault="00042891" w:rsidP="00F40395">
      <w:pPr>
        <w:pStyle w:val="libAr"/>
      </w:pPr>
      <w:r>
        <w:rPr>
          <w:rStyle w:val="libBold1Char"/>
          <w:rtl/>
        </w:rPr>
        <w:t>2361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اِجعَلْ</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أجلِ</w:t>
      </w:r>
      <w:r>
        <w:rPr>
          <w:rtl/>
          <w:lang w:bidi="fa-IR"/>
        </w:rPr>
        <w:t xml:space="preserve"> </w:t>
      </w:r>
      <w:r w:rsidRPr="00A840D2">
        <w:rPr>
          <w:rtl/>
          <w:lang w:bidi="fa-IR"/>
        </w:rPr>
        <w:t>ذِكرِهِ</w:t>
      </w:r>
      <w:r>
        <w:rPr>
          <w:rtl/>
          <w:lang w:bidi="fa-IR"/>
        </w:rPr>
        <w:t xml:space="preserve"> </w:t>
      </w:r>
      <w:r w:rsidRPr="00A840D2">
        <w:rPr>
          <w:rtl/>
          <w:lang w:bidi="fa-IR"/>
        </w:rPr>
        <w:t>لكَ</w:t>
      </w:r>
      <w:r>
        <w:rPr>
          <w:rtl/>
          <w:lang w:bidi="fa-IR"/>
        </w:rPr>
        <w:t xml:space="preserve"> ، </w:t>
      </w:r>
      <w:r w:rsidRPr="00A840D2">
        <w:rPr>
          <w:rtl/>
          <w:lang w:bidi="fa-IR"/>
        </w:rPr>
        <w:t>فإنّهُ</w:t>
      </w:r>
      <w:r>
        <w:rPr>
          <w:rtl/>
          <w:lang w:bidi="fa-IR"/>
        </w:rPr>
        <w:t xml:space="preserve"> </w:t>
      </w:r>
      <w:r w:rsidRPr="00A840D2">
        <w:rPr>
          <w:rtl/>
          <w:lang w:bidi="fa-IR"/>
        </w:rPr>
        <w:t>ذَكَرَكَ</w:t>
      </w:r>
      <w:r>
        <w:rPr>
          <w:rtl/>
          <w:lang w:bidi="fa-IR"/>
        </w:rPr>
        <w:t xml:space="preserve"> </w:t>
      </w:r>
      <w:r w:rsidRPr="00A840D2">
        <w:rPr>
          <w:rtl/>
          <w:lang w:bidi="fa-IR"/>
        </w:rPr>
        <w:t>وهُو</w:t>
      </w:r>
      <w:r>
        <w:rPr>
          <w:rtl/>
          <w:lang w:bidi="fa-IR"/>
        </w:rPr>
        <w:t xml:space="preserve"> </w:t>
      </w:r>
      <w:r w:rsidRPr="00A840D2">
        <w:rPr>
          <w:rtl/>
          <w:lang w:bidi="fa-IR"/>
        </w:rPr>
        <w:t>غَنِيٌّ</w:t>
      </w:r>
      <w:r>
        <w:rPr>
          <w:rtl/>
          <w:lang w:bidi="fa-IR"/>
        </w:rPr>
        <w:t xml:space="preserve"> </w:t>
      </w:r>
      <w:r w:rsidRPr="00A840D2">
        <w:rPr>
          <w:rtl/>
          <w:lang w:bidi="fa-IR"/>
        </w:rPr>
        <w:t>عنكَ</w:t>
      </w:r>
      <w:r>
        <w:rPr>
          <w:rtl/>
          <w:lang w:bidi="fa-IR"/>
        </w:rPr>
        <w:t xml:space="preserve"> </w:t>
      </w:r>
      <w:r w:rsidRPr="00A840D2">
        <w:rPr>
          <w:rtl/>
          <w:lang w:bidi="fa-IR"/>
        </w:rPr>
        <w:t>فَذِكرُهُ</w:t>
      </w:r>
      <w:r>
        <w:rPr>
          <w:rtl/>
          <w:lang w:bidi="fa-IR"/>
        </w:rPr>
        <w:t xml:space="preserve"> </w:t>
      </w:r>
      <w:r w:rsidRPr="00A840D2">
        <w:rPr>
          <w:rtl/>
          <w:lang w:bidi="fa-IR"/>
        </w:rPr>
        <w:t>لكَ</w:t>
      </w:r>
      <w:r>
        <w:rPr>
          <w:rtl/>
          <w:lang w:bidi="fa-IR"/>
        </w:rPr>
        <w:t xml:space="preserve"> </w:t>
      </w:r>
      <w:r w:rsidRPr="00A840D2">
        <w:rPr>
          <w:rtl/>
          <w:lang w:bidi="fa-IR"/>
        </w:rPr>
        <w:t>أجَلُّ</w:t>
      </w:r>
      <w:r>
        <w:rPr>
          <w:rtl/>
          <w:lang w:bidi="fa-IR"/>
        </w:rPr>
        <w:t xml:space="preserve"> </w:t>
      </w:r>
      <w:r w:rsidRPr="00A840D2">
        <w:rPr>
          <w:rtl/>
          <w:lang w:bidi="fa-IR"/>
        </w:rPr>
        <w:t>وأشهى</w:t>
      </w:r>
      <w:r>
        <w:rPr>
          <w:rtl/>
          <w:lang w:bidi="fa-IR"/>
        </w:rPr>
        <w:t xml:space="preserve">‏ </w:t>
      </w:r>
      <w:r w:rsidRPr="00A840D2">
        <w:rPr>
          <w:rtl/>
          <w:lang w:bidi="fa-IR"/>
        </w:rPr>
        <w:t>وأتَمُّ</w:t>
      </w:r>
      <w:r>
        <w:rPr>
          <w:rtl/>
          <w:lang w:bidi="fa-IR"/>
        </w:rPr>
        <w:t xml:space="preserve"> </w:t>
      </w:r>
      <w:r w:rsidRPr="00A840D2">
        <w:rPr>
          <w:rtl/>
          <w:lang w:bidi="fa-IR"/>
        </w:rPr>
        <w:t>مِن</w:t>
      </w:r>
      <w:r>
        <w:rPr>
          <w:rtl/>
          <w:lang w:bidi="fa-IR"/>
        </w:rPr>
        <w:t xml:space="preserve"> </w:t>
      </w:r>
      <w:r w:rsidRPr="00A840D2">
        <w:rPr>
          <w:rtl/>
          <w:lang w:bidi="fa-IR"/>
        </w:rPr>
        <w:t>ذِكرِكَ</w:t>
      </w:r>
      <w:r>
        <w:rPr>
          <w:rtl/>
          <w:lang w:bidi="fa-IR"/>
        </w:rPr>
        <w:t xml:space="preserve"> </w:t>
      </w:r>
      <w:r w:rsidRPr="00A840D2">
        <w:rPr>
          <w:rtl/>
          <w:lang w:bidi="fa-IR"/>
        </w:rPr>
        <w:t>لَهُ</w:t>
      </w:r>
      <w:r>
        <w:rPr>
          <w:rtl/>
          <w:lang w:bidi="fa-IR"/>
        </w:rPr>
        <w:t xml:space="preserve"> </w:t>
      </w:r>
      <w:r w:rsidRPr="00A840D2">
        <w:rPr>
          <w:rtl/>
          <w:lang w:bidi="fa-IR"/>
        </w:rPr>
        <w:t>وأسبَقُ</w:t>
      </w:r>
      <w:r>
        <w:rPr>
          <w:rtl/>
          <w:lang w:bidi="fa-IR"/>
        </w:rPr>
        <w:t xml:space="preserve"> ... </w:t>
      </w:r>
      <w:r w:rsidRPr="00A840D2">
        <w:rPr>
          <w:rtl/>
          <w:lang w:bidi="fa-IR"/>
        </w:rPr>
        <w:t>فَمَن</w:t>
      </w:r>
      <w:r>
        <w:rPr>
          <w:rtl/>
          <w:lang w:bidi="fa-IR"/>
        </w:rPr>
        <w:t xml:space="preserve"> </w:t>
      </w:r>
      <w:r w:rsidRPr="00A840D2">
        <w:rPr>
          <w:rtl/>
          <w:lang w:bidi="fa-IR"/>
        </w:rPr>
        <w:t>أرادَ</w:t>
      </w:r>
      <w:r>
        <w:rPr>
          <w:rtl/>
          <w:lang w:bidi="fa-IR"/>
        </w:rPr>
        <w:t xml:space="preserve"> </w:t>
      </w:r>
      <w:r w:rsidRPr="00A840D2">
        <w:rPr>
          <w:rtl/>
          <w:lang w:bidi="fa-IR"/>
        </w:rPr>
        <w:t>أن</w:t>
      </w:r>
      <w:r>
        <w:rPr>
          <w:rtl/>
          <w:lang w:bidi="fa-IR"/>
        </w:rPr>
        <w:t xml:space="preserve"> </w:t>
      </w:r>
      <w:r w:rsidRPr="00A840D2">
        <w:rPr>
          <w:rtl/>
          <w:lang w:bidi="fa-IR"/>
        </w:rPr>
        <w:t>يَذكرَ</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فَلْيَعلَمْ</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يَذكُرِ</w:t>
      </w:r>
      <w:r>
        <w:rPr>
          <w:rtl/>
          <w:lang w:bidi="fa-IR"/>
        </w:rPr>
        <w:t xml:space="preserve"> </w:t>
      </w:r>
      <w:r w:rsidRPr="00A840D2">
        <w:rPr>
          <w:rtl/>
          <w:lang w:bidi="fa-IR"/>
        </w:rPr>
        <w:t>اللَّهُ</w:t>
      </w:r>
      <w:r>
        <w:rPr>
          <w:rtl/>
          <w:lang w:bidi="fa-IR"/>
        </w:rPr>
        <w:t xml:space="preserve"> </w:t>
      </w:r>
      <w:r w:rsidRPr="00A840D2">
        <w:rPr>
          <w:rtl/>
          <w:lang w:bidi="fa-IR"/>
        </w:rPr>
        <w:t>العَبدَ</w:t>
      </w:r>
      <w:r>
        <w:rPr>
          <w:rtl/>
          <w:lang w:bidi="fa-IR"/>
        </w:rPr>
        <w:t xml:space="preserve"> </w:t>
      </w:r>
      <w:r w:rsidRPr="00A840D2">
        <w:rPr>
          <w:rtl/>
          <w:lang w:bidi="fa-IR"/>
        </w:rPr>
        <w:t>بالتوفيقِ</w:t>
      </w:r>
      <w:r>
        <w:rPr>
          <w:rtl/>
          <w:lang w:bidi="fa-IR"/>
        </w:rPr>
        <w:t xml:space="preserve"> </w:t>
      </w:r>
      <w:r w:rsidRPr="00A840D2">
        <w:rPr>
          <w:rtl/>
          <w:lang w:bidi="fa-IR"/>
        </w:rPr>
        <w:t>لِذِكرِهِ</w:t>
      </w:r>
      <w:r>
        <w:rPr>
          <w:rtl/>
          <w:lang w:bidi="fa-IR"/>
        </w:rPr>
        <w:t xml:space="preserve"> </w:t>
      </w:r>
      <w:r w:rsidRPr="00A840D2">
        <w:rPr>
          <w:rtl/>
          <w:lang w:bidi="fa-IR"/>
        </w:rPr>
        <w:t>لا</w:t>
      </w:r>
      <w:r>
        <w:rPr>
          <w:rtl/>
          <w:lang w:bidi="fa-IR"/>
        </w:rPr>
        <w:t xml:space="preserve"> </w:t>
      </w:r>
      <w:r w:rsidRPr="00A840D2">
        <w:rPr>
          <w:rtl/>
          <w:lang w:bidi="fa-IR"/>
        </w:rPr>
        <w:t>يَقدِرُ</w:t>
      </w:r>
      <w:r>
        <w:rPr>
          <w:rtl/>
          <w:lang w:bidi="fa-IR"/>
        </w:rPr>
        <w:t xml:space="preserve"> </w:t>
      </w:r>
      <w:r w:rsidRPr="00A840D2">
        <w:rPr>
          <w:rtl/>
          <w:lang w:bidi="fa-IR"/>
        </w:rPr>
        <w:t>العَبدُ</w:t>
      </w:r>
      <w:r>
        <w:rPr>
          <w:rtl/>
          <w:lang w:bidi="fa-IR"/>
        </w:rPr>
        <w:t xml:space="preserve"> </w:t>
      </w:r>
      <w:r w:rsidRPr="00A840D2">
        <w:rPr>
          <w:rtl/>
          <w:lang w:bidi="fa-IR"/>
        </w:rPr>
        <w:t>عَلى</w:t>
      </w:r>
      <w:r>
        <w:rPr>
          <w:rtl/>
          <w:lang w:bidi="fa-IR"/>
        </w:rPr>
        <w:t xml:space="preserve">‏ </w:t>
      </w:r>
      <w:r w:rsidRPr="00A840D2">
        <w:rPr>
          <w:rtl/>
          <w:lang w:bidi="fa-IR"/>
        </w:rPr>
        <w:t>ذِكرِهِ</w:t>
      </w:r>
      <w:r>
        <w:rPr>
          <w:rtl/>
          <w:lang w:bidi="fa-IR"/>
        </w:rPr>
        <w:t xml:space="preserve"> .</w:t>
      </w:r>
      <w:r>
        <w:rPr>
          <w:rStyle w:val="libFootnotenumChar"/>
          <w:rtl/>
        </w:rPr>
        <w:t>9</w:t>
      </w:r>
    </w:p>
    <w:p w:rsidR="00042891" w:rsidRDefault="00042891" w:rsidP="00042891">
      <w:pPr>
        <w:pStyle w:val="libNormal"/>
      </w:pPr>
      <w:r>
        <w:rPr>
          <w:rStyle w:val="libBold1Char"/>
        </w:rPr>
        <w:t>2361</w:t>
      </w:r>
      <w:r w:rsidRPr="000F7D59">
        <w:rPr>
          <w:rStyle w:val="libBold1Char"/>
        </w:rPr>
        <w:t>.</w:t>
      </w:r>
      <w:r>
        <w:rPr>
          <w:lang w:bidi="fa-IR"/>
        </w:rPr>
        <w:t xml:space="preserve"> </w:t>
      </w:r>
      <w:r>
        <w:t xml:space="preserve">Imam al-Sadiq </w:t>
      </w:r>
      <w:r w:rsidRPr="001500BA">
        <w:t>(AS)</w:t>
      </w:r>
      <w:r>
        <w:t xml:space="preserve"> said, 'Make your remembrance of Allah for the sake of the fact that He remembers you, for verily He remembers you even though He is needless of you, so His remembrance of you is loftier, more desirable and more complete than your remembrance of Him and it supersedes it...so whoever wishes to remember Allah, most High, should know that as long as Allah does not remember His servant in the context of granting him divine succour to remember Him [in the first place], the servant will not be capable of remembering Him.' </w:t>
      </w:r>
      <w:r>
        <w:rPr>
          <w:rStyle w:val="libFootnotenumChar"/>
        </w:rPr>
        <w:t>10</w:t>
      </w:r>
    </w:p>
    <w:p w:rsidR="00042891" w:rsidRDefault="00042891" w:rsidP="00F40395">
      <w:pPr>
        <w:pStyle w:val="libAr"/>
      </w:pPr>
      <w:r>
        <w:rPr>
          <w:rStyle w:val="libBold1Char"/>
          <w:rtl/>
        </w:rPr>
        <w:t>2362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ولم</w:t>
      </w:r>
      <w:r>
        <w:rPr>
          <w:rtl/>
          <w:lang w:bidi="fa-IR"/>
        </w:rPr>
        <w:t xml:space="preserve"> </w:t>
      </w:r>
      <w:r w:rsidRPr="00A840D2">
        <w:rPr>
          <w:rtl/>
          <w:lang w:bidi="fa-IR"/>
        </w:rPr>
        <w:t>يَستَبِقْ</w:t>
      </w:r>
      <w:r>
        <w:rPr>
          <w:rtl/>
          <w:lang w:bidi="fa-IR"/>
        </w:rPr>
        <w:t xml:space="preserve"> </w:t>
      </w:r>
      <w:r w:rsidRPr="00A840D2">
        <w:rPr>
          <w:rtl/>
          <w:lang w:bidi="fa-IR"/>
        </w:rPr>
        <w:t>إلى</w:t>
      </w:r>
      <w:r>
        <w:rPr>
          <w:rtl/>
          <w:lang w:bidi="fa-IR"/>
        </w:rPr>
        <w:t xml:space="preserve"> </w:t>
      </w:r>
      <w:r w:rsidRPr="00A840D2">
        <w:rPr>
          <w:rtl/>
          <w:lang w:bidi="fa-IR"/>
        </w:rPr>
        <w:t>لِقائهِ</w:t>
      </w:r>
      <w:r>
        <w:rPr>
          <w:rtl/>
          <w:lang w:bidi="fa-IR"/>
        </w:rPr>
        <w:t xml:space="preserve"> </w:t>
      </w:r>
      <w:r w:rsidRPr="00A840D2">
        <w:rPr>
          <w:rtl/>
          <w:lang w:bidi="fa-IR"/>
        </w:rPr>
        <w:t>فَقدِ</w:t>
      </w:r>
      <w:r>
        <w:rPr>
          <w:rtl/>
          <w:lang w:bidi="fa-IR"/>
        </w:rPr>
        <w:t xml:space="preserve"> </w:t>
      </w:r>
      <w:r w:rsidRPr="00A840D2">
        <w:rPr>
          <w:rtl/>
          <w:lang w:bidi="fa-IR"/>
        </w:rPr>
        <w:t>استَهزَأ</w:t>
      </w:r>
      <w:r>
        <w:rPr>
          <w:rtl/>
          <w:lang w:bidi="fa-IR"/>
        </w:rPr>
        <w:t xml:space="preserve"> </w:t>
      </w:r>
      <w:r w:rsidRPr="00A840D2">
        <w:rPr>
          <w:rtl/>
          <w:lang w:bidi="fa-IR"/>
        </w:rPr>
        <w:t>بنَفسِهِ</w:t>
      </w:r>
      <w:r>
        <w:rPr>
          <w:rtl/>
          <w:lang w:bidi="fa-IR"/>
        </w:rPr>
        <w:t xml:space="preserve"> .</w:t>
      </w:r>
      <w:r>
        <w:rPr>
          <w:rStyle w:val="libFootnotenumChar"/>
          <w:rtl/>
        </w:rPr>
        <w:t>11</w:t>
      </w:r>
    </w:p>
    <w:p w:rsidR="00042891" w:rsidRDefault="00042891" w:rsidP="00042891">
      <w:pPr>
        <w:pStyle w:val="libNormal"/>
      </w:pPr>
      <w:r>
        <w:rPr>
          <w:rStyle w:val="libBold1Char"/>
        </w:rPr>
        <w:t>2362</w:t>
      </w:r>
      <w:r w:rsidRPr="000F7D59">
        <w:rPr>
          <w:rStyle w:val="libBold1Char"/>
        </w:rPr>
        <w:t>.</w:t>
      </w:r>
      <w:r>
        <w:rPr>
          <w:lang w:bidi="fa-IR"/>
        </w:rPr>
        <w:t xml:space="preserve"> </w:t>
      </w:r>
      <w:r>
        <w:t xml:space="preserve">Imam al-Rida </w:t>
      </w:r>
      <w:r w:rsidRPr="001500BA">
        <w:t>(AS)</w:t>
      </w:r>
      <w:r>
        <w:t xml:space="preserve"> said, 'Whoever remembers Allah but does not vie to meet Him has mocked himself.' </w:t>
      </w:r>
      <w:r>
        <w:rPr>
          <w:rStyle w:val="libFootnotenumChar"/>
        </w:rPr>
        <w:t>12</w:t>
      </w:r>
    </w:p>
    <w:p w:rsidR="00042891" w:rsidRDefault="00042891" w:rsidP="00042891">
      <w:pPr>
        <w:pStyle w:val="libNormal"/>
      </w:pPr>
    </w:p>
    <w:p w:rsidR="00042891" w:rsidRDefault="00042891" w:rsidP="003C21EC">
      <w:pPr>
        <w:pStyle w:val="Heading3"/>
      </w:pPr>
      <w:bookmarkStart w:id="1910" w:name="_Toc484337874"/>
      <w:bookmarkStart w:id="1911" w:name="_Toc485812183"/>
      <w:r>
        <w:t>Notes</w:t>
      </w:r>
      <w:bookmarkEnd w:id="1910"/>
      <w:bookmarkEnd w:id="1911"/>
    </w:p>
    <w:p w:rsidR="00042891" w:rsidRDefault="00042891" w:rsidP="00042891">
      <w:pPr>
        <w:pStyle w:val="libFootnote"/>
      </w:pPr>
      <w:r>
        <w:t xml:space="preserve">1. </w:t>
      </w:r>
      <w:r>
        <w:rPr>
          <w:rtl/>
        </w:rPr>
        <w:t xml:space="preserve">بحار الأنوار : </w:t>
      </w:r>
      <w:r>
        <w:rPr>
          <w:rtl/>
          <w:lang w:bidi="fa-IR"/>
        </w:rPr>
        <w:t>77 / 86 / 3</w:t>
      </w:r>
      <w:r>
        <w:t xml:space="preserve"> .</w:t>
      </w:r>
    </w:p>
    <w:p w:rsidR="00042891" w:rsidRDefault="00042891" w:rsidP="00042891">
      <w:pPr>
        <w:pStyle w:val="libFootnote"/>
      </w:pPr>
      <w:r>
        <w:t xml:space="preserve">2. Bihar al-Anwar, v. </w:t>
      </w:r>
      <w:r>
        <w:rPr>
          <w:lang w:bidi="fa-IR"/>
        </w:rPr>
        <w:t>77</w:t>
      </w:r>
      <w:r>
        <w:t xml:space="preserve">, p. </w:t>
      </w:r>
      <w:r>
        <w:rPr>
          <w:lang w:bidi="fa-IR"/>
        </w:rPr>
        <w:t>86</w:t>
      </w:r>
      <w:r>
        <w:t xml:space="preserve">, no. </w:t>
      </w:r>
      <w:r>
        <w:rPr>
          <w:lang w:bidi="fa-IR"/>
        </w:rPr>
        <w:t>3</w:t>
      </w:r>
    </w:p>
    <w:p w:rsidR="00042891" w:rsidRDefault="00042891" w:rsidP="00042891">
      <w:pPr>
        <w:pStyle w:val="libFootnote"/>
      </w:pPr>
      <w:r>
        <w:t xml:space="preserve">3. </w:t>
      </w:r>
      <w:r>
        <w:rPr>
          <w:rtl/>
        </w:rPr>
        <w:t xml:space="preserve">العنكبوت : </w:t>
      </w:r>
      <w:r>
        <w:rPr>
          <w:rtl/>
          <w:lang w:bidi="fa-IR"/>
        </w:rPr>
        <w:t>45</w:t>
      </w:r>
      <w:r>
        <w:t xml:space="preserve"> .</w:t>
      </w:r>
    </w:p>
    <w:p w:rsidR="00042891" w:rsidRDefault="00042891" w:rsidP="00042891">
      <w:pPr>
        <w:pStyle w:val="libFootnote"/>
      </w:pPr>
      <w:r>
        <w:lastRenderedPageBreak/>
        <w:t xml:space="preserve">4. </w:t>
      </w:r>
      <w:r>
        <w:rPr>
          <w:rtl/>
        </w:rPr>
        <w:t xml:space="preserve">عدّة الداعي : </w:t>
      </w:r>
      <w:r>
        <w:rPr>
          <w:rtl/>
          <w:lang w:bidi="fa-IR"/>
        </w:rPr>
        <w:t>283</w:t>
      </w:r>
      <w:r>
        <w:t xml:space="preserve"> .</w:t>
      </w:r>
    </w:p>
    <w:p w:rsidR="00042891" w:rsidRDefault="00042891" w:rsidP="00042891">
      <w:pPr>
        <w:pStyle w:val="libFootnote"/>
      </w:pPr>
      <w:r>
        <w:t xml:space="preserve">5. Quran </w:t>
      </w:r>
      <w:r>
        <w:rPr>
          <w:lang w:bidi="fa-IR"/>
        </w:rPr>
        <w:t>29</w:t>
      </w:r>
      <w:r>
        <w:rPr>
          <w:rtl/>
          <w:lang w:bidi="fa-IR"/>
        </w:rPr>
        <w:t>:45</w:t>
      </w:r>
    </w:p>
    <w:p w:rsidR="00042891" w:rsidRDefault="00042891" w:rsidP="00042891">
      <w:pPr>
        <w:pStyle w:val="libFootnote"/>
      </w:pPr>
      <w:r>
        <w:t xml:space="preserve">6. Uddat al-Dai, p. </w:t>
      </w:r>
      <w:r>
        <w:rPr>
          <w:lang w:bidi="fa-IR"/>
        </w:rPr>
        <w:t>283</w:t>
      </w:r>
      <w:r>
        <w:t xml:space="preserve">, and Nur al-Thaqalayn, v. </w:t>
      </w:r>
      <w:r>
        <w:rPr>
          <w:lang w:bidi="fa-IR"/>
        </w:rPr>
        <w:t>4</w:t>
      </w:r>
      <w:r>
        <w:t xml:space="preserve">, p. </w:t>
      </w:r>
      <w:r>
        <w:rPr>
          <w:lang w:bidi="fa-IR"/>
        </w:rPr>
        <w:t>162</w:t>
      </w:r>
      <w:r>
        <w:t xml:space="preserve">, no. </w:t>
      </w:r>
      <w:r>
        <w:rPr>
          <w:lang w:bidi="fa-IR"/>
        </w:rPr>
        <w:t>61</w:t>
      </w:r>
    </w:p>
    <w:p w:rsidR="00042891" w:rsidRDefault="00042891" w:rsidP="00042891">
      <w:pPr>
        <w:pStyle w:val="libFootnote"/>
      </w:pPr>
      <w:r>
        <w:t xml:space="preserve">7. </w:t>
      </w:r>
      <w:r>
        <w:rPr>
          <w:rtl/>
        </w:rPr>
        <w:t xml:space="preserve">بحار الأنوار : </w:t>
      </w:r>
      <w:r>
        <w:rPr>
          <w:rtl/>
          <w:lang w:bidi="fa-IR"/>
        </w:rPr>
        <w:t>93 / 159 / 33</w:t>
      </w:r>
      <w:r>
        <w:t xml:space="preserve"> .</w:t>
      </w:r>
    </w:p>
    <w:p w:rsidR="00042891" w:rsidRDefault="00042891" w:rsidP="00042891">
      <w:pPr>
        <w:pStyle w:val="libFootnote"/>
      </w:pPr>
      <w:r>
        <w:t xml:space="preserve">8. Bihar al-Anwar, v. </w:t>
      </w:r>
      <w:r>
        <w:rPr>
          <w:lang w:bidi="fa-IR"/>
        </w:rPr>
        <w:t>93</w:t>
      </w:r>
      <w:r>
        <w:t xml:space="preserve">, p. </w:t>
      </w:r>
      <w:r>
        <w:rPr>
          <w:lang w:bidi="fa-IR"/>
        </w:rPr>
        <w:t>159</w:t>
      </w:r>
      <w:r>
        <w:t xml:space="preserve">, no. </w:t>
      </w:r>
      <w:r>
        <w:rPr>
          <w:lang w:bidi="fa-IR"/>
        </w:rPr>
        <w:t>33</w:t>
      </w:r>
    </w:p>
    <w:p w:rsidR="00042891" w:rsidRDefault="00042891" w:rsidP="00042891">
      <w:pPr>
        <w:pStyle w:val="libFootnote"/>
      </w:pPr>
      <w:r>
        <w:t xml:space="preserve">9. </w:t>
      </w:r>
      <w:r>
        <w:rPr>
          <w:rtl/>
        </w:rPr>
        <w:t xml:space="preserve">بحار الأنوار : </w:t>
      </w:r>
      <w:r>
        <w:rPr>
          <w:rtl/>
          <w:lang w:bidi="fa-IR"/>
        </w:rPr>
        <w:t>93 / 158 / 33</w:t>
      </w:r>
      <w:r>
        <w:t xml:space="preserve"> .</w:t>
      </w:r>
    </w:p>
    <w:p w:rsidR="00042891" w:rsidRDefault="00042891" w:rsidP="00042891">
      <w:pPr>
        <w:pStyle w:val="libFootnote"/>
      </w:pPr>
      <w:r>
        <w:t xml:space="preserve">10. Ibid. v. </w:t>
      </w:r>
      <w:r>
        <w:rPr>
          <w:lang w:bidi="fa-IR"/>
        </w:rPr>
        <w:t>93</w:t>
      </w:r>
      <w:r>
        <w:t xml:space="preserve">, p. </w:t>
      </w:r>
      <w:r>
        <w:rPr>
          <w:lang w:bidi="fa-IR"/>
        </w:rPr>
        <w:t>158</w:t>
      </w:r>
      <w:r>
        <w:t xml:space="preserve">, no. </w:t>
      </w:r>
      <w:r>
        <w:rPr>
          <w:lang w:bidi="fa-IR"/>
        </w:rPr>
        <w:t>33</w:t>
      </w:r>
    </w:p>
    <w:p w:rsidR="00042891" w:rsidRDefault="00042891" w:rsidP="00042891">
      <w:pPr>
        <w:pStyle w:val="libFootnote"/>
      </w:pPr>
      <w:r>
        <w:t xml:space="preserve">11. </w:t>
      </w:r>
      <w:r>
        <w:rPr>
          <w:rtl/>
        </w:rPr>
        <w:t xml:space="preserve">بحار الأنوار : </w:t>
      </w:r>
      <w:r>
        <w:rPr>
          <w:rtl/>
          <w:lang w:bidi="fa-IR"/>
        </w:rPr>
        <w:t>78 / 356 / 11</w:t>
      </w:r>
      <w:r>
        <w:t xml:space="preserve"> .</w:t>
      </w:r>
    </w:p>
    <w:p w:rsidR="00042891" w:rsidRDefault="00042891" w:rsidP="00042891">
      <w:pPr>
        <w:pStyle w:val="libFootnote"/>
        <w:rPr>
          <w:rtl/>
          <w:lang w:bidi="fa-IR"/>
        </w:rPr>
      </w:pPr>
      <w:r>
        <w:t xml:space="preserve">12. Ibid. v. </w:t>
      </w:r>
      <w:r>
        <w:rPr>
          <w:lang w:bidi="fa-IR"/>
        </w:rPr>
        <w:t>78</w:t>
      </w:r>
      <w:r>
        <w:t xml:space="preserve">, p. </w:t>
      </w:r>
      <w:r>
        <w:rPr>
          <w:lang w:bidi="fa-IR"/>
        </w:rPr>
        <w:t>357</w:t>
      </w:r>
      <w:r>
        <w:t xml:space="preserve">, no. </w:t>
      </w:r>
      <w:r>
        <w:rPr>
          <w:lang w:bidi="fa-IR"/>
        </w:rPr>
        <w:t>11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12" w:name="_Toc484337875"/>
      <w:bookmarkStart w:id="1913" w:name="_Toc485812184"/>
      <w:r>
        <w:rPr>
          <w:lang w:bidi="fa-IR"/>
        </w:rPr>
        <w:lastRenderedPageBreak/>
        <w:t>759</w:t>
      </w:r>
      <w:r>
        <w:t xml:space="preserve"> - </w:t>
      </w:r>
      <w:r>
        <w:rPr>
          <w:rtl/>
          <w:lang w:bidi="fa-IR"/>
        </w:rPr>
        <w:t>ما يوجِبُ دَوامَ الذِّكرِ</w:t>
      </w:r>
      <w:bookmarkEnd w:id="1912"/>
      <w:bookmarkEnd w:id="1913"/>
    </w:p>
    <w:p w:rsidR="00042891" w:rsidRDefault="00042891" w:rsidP="003C21EC">
      <w:pPr>
        <w:pStyle w:val="Heading2Center"/>
      </w:pPr>
      <w:bookmarkStart w:id="1914" w:name="_Toc484337876"/>
      <w:bookmarkStart w:id="1915" w:name="_Toc485812185"/>
      <w:r>
        <w:rPr>
          <w:lang w:bidi="fa-IR"/>
        </w:rPr>
        <w:t>759</w:t>
      </w:r>
      <w:r>
        <w:t>. That Which Brings About CONTINUOUS REMEMBRANCE [OF ALLAH]</w:t>
      </w:r>
      <w:bookmarkEnd w:id="1914"/>
      <w:bookmarkEnd w:id="1915"/>
    </w:p>
    <w:p w:rsidR="00042891" w:rsidRDefault="00042891" w:rsidP="00F40395">
      <w:pPr>
        <w:pStyle w:val="libAr"/>
      </w:pPr>
      <w:r>
        <w:rPr>
          <w:rStyle w:val="libBold1Char"/>
          <w:rtl/>
        </w:rPr>
        <w:t>2363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في</w:t>
      </w:r>
      <w:r>
        <w:rPr>
          <w:rtl/>
          <w:lang w:bidi="fa-IR"/>
        </w:rPr>
        <w:t xml:space="preserve"> </w:t>
      </w:r>
      <w:r w:rsidRPr="00A840D2">
        <w:rPr>
          <w:rtl/>
          <w:lang w:bidi="fa-IR"/>
        </w:rPr>
        <w:t>حديثِ</w:t>
      </w:r>
      <w:r>
        <w:rPr>
          <w:rtl/>
          <w:lang w:bidi="fa-IR"/>
        </w:rPr>
        <w:t xml:space="preserve"> </w:t>
      </w:r>
      <w:r w:rsidRPr="00A840D2">
        <w:rPr>
          <w:rtl/>
          <w:lang w:bidi="fa-IR"/>
        </w:rPr>
        <w:t>المعراجِ</w:t>
      </w:r>
      <w:r>
        <w:rPr>
          <w:rtl/>
          <w:lang w:bidi="fa-IR"/>
        </w:rPr>
        <w:t xml:space="preserve"> : </w:t>
      </w:r>
      <w:r w:rsidRPr="00A840D2">
        <w:rPr>
          <w:rtl/>
          <w:lang w:bidi="fa-IR"/>
        </w:rPr>
        <w:t>يا</w:t>
      </w:r>
      <w:r>
        <w:rPr>
          <w:rtl/>
          <w:lang w:bidi="fa-IR"/>
        </w:rPr>
        <w:t xml:space="preserve"> </w:t>
      </w:r>
      <w:r w:rsidRPr="00A840D2">
        <w:rPr>
          <w:rtl/>
          <w:lang w:bidi="fa-IR"/>
        </w:rPr>
        <w:t>أحمَدُ</w:t>
      </w:r>
      <w:r>
        <w:rPr>
          <w:rtl/>
          <w:lang w:bidi="fa-IR"/>
        </w:rPr>
        <w:t xml:space="preserve"> ... </w:t>
      </w:r>
      <w:r w:rsidRPr="00A840D2">
        <w:rPr>
          <w:rtl/>
          <w:lang w:bidi="fa-IR"/>
        </w:rPr>
        <w:t>دُمْ</w:t>
      </w:r>
      <w:r>
        <w:rPr>
          <w:rtl/>
          <w:lang w:bidi="fa-IR"/>
        </w:rPr>
        <w:t xml:space="preserve"> </w:t>
      </w:r>
      <w:r w:rsidRPr="00A840D2">
        <w:rPr>
          <w:rtl/>
          <w:lang w:bidi="fa-IR"/>
        </w:rPr>
        <w:t>على</w:t>
      </w:r>
      <w:r>
        <w:rPr>
          <w:rtl/>
          <w:lang w:bidi="fa-IR"/>
        </w:rPr>
        <w:t xml:space="preserve">‏ </w:t>
      </w:r>
      <w:r w:rsidRPr="00A840D2">
        <w:rPr>
          <w:rtl/>
          <w:lang w:bidi="fa-IR"/>
        </w:rPr>
        <w:t>ذِكرِي</w:t>
      </w:r>
      <w:r>
        <w:rPr>
          <w:rtl/>
          <w:lang w:bidi="fa-IR"/>
        </w:rPr>
        <w:t xml:space="preserve"> ، </w:t>
      </w:r>
      <w:r w:rsidRPr="00A840D2">
        <w:rPr>
          <w:rtl/>
          <w:lang w:bidi="fa-IR"/>
        </w:rPr>
        <w:t>فقالَ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وكيفَ</w:t>
      </w:r>
      <w:r>
        <w:rPr>
          <w:rtl/>
          <w:lang w:bidi="fa-IR"/>
        </w:rPr>
        <w:t xml:space="preserve"> </w:t>
      </w:r>
      <w:r w:rsidRPr="00A840D2">
        <w:rPr>
          <w:rtl/>
          <w:lang w:bidi="fa-IR"/>
        </w:rPr>
        <w:t>أدُومُ</w:t>
      </w:r>
      <w:r>
        <w:rPr>
          <w:rtl/>
          <w:lang w:bidi="fa-IR"/>
        </w:rPr>
        <w:t xml:space="preserve"> </w:t>
      </w:r>
      <w:r w:rsidRPr="00A840D2">
        <w:rPr>
          <w:rtl/>
          <w:lang w:bidi="fa-IR"/>
        </w:rPr>
        <w:t>على</w:t>
      </w:r>
      <w:r>
        <w:rPr>
          <w:rtl/>
          <w:lang w:bidi="fa-IR"/>
        </w:rPr>
        <w:t xml:space="preserve">‏ </w:t>
      </w:r>
      <w:r w:rsidRPr="00A840D2">
        <w:rPr>
          <w:rtl/>
          <w:lang w:bidi="fa-IR"/>
        </w:rPr>
        <w:t>ذِكرِكَ</w:t>
      </w:r>
      <w:r>
        <w:rPr>
          <w:rtl/>
          <w:lang w:bidi="fa-IR"/>
        </w:rPr>
        <w:t xml:space="preserve"> ؟ </w:t>
      </w:r>
      <w:r w:rsidRPr="00A840D2">
        <w:rPr>
          <w:rtl/>
          <w:lang w:bidi="fa-IR"/>
        </w:rPr>
        <w:t>فقالَ</w:t>
      </w:r>
      <w:r>
        <w:rPr>
          <w:rtl/>
          <w:lang w:bidi="fa-IR"/>
        </w:rPr>
        <w:t xml:space="preserve"> : </w:t>
      </w:r>
      <w:r w:rsidRPr="00A840D2">
        <w:rPr>
          <w:rtl/>
          <w:lang w:bidi="fa-IR"/>
        </w:rPr>
        <w:t>بالخَلوَةِ</w:t>
      </w:r>
      <w:r>
        <w:rPr>
          <w:rtl/>
          <w:lang w:bidi="fa-IR"/>
        </w:rPr>
        <w:t xml:space="preserve"> </w:t>
      </w:r>
      <w:r w:rsidRPr="00A840D2">
        <w:rPr>
          <w:rtl/>
          <w:lang w:bidi="fa-IR"/>
        </w:rPr>
        <w:t>عنِ</w:t>
      </w:r>
      <w:r>
        <w:rPr>
          <w:rtl/>
          <w:lang w:bidi="fa-IR"/>
        </w:rPr>
        <w:t xml:space="preserve"> </w:t>
      </w:r>
      <w:r w:rsidRPr="00A840D2">
        <w:rPr>
          <w:rtl/>
          <w:lang w:bidi="fa-IR"/>
        </w:rPr>
        <w:t>الناسِ</w:t>
      </w:r>
      <w:r>
        <w:rPr>
          <w:rtl/>
          <w:lang w:bidi="fa-IR"/>
        </w:rPr>
        <w:t xml:space="preserve"> ، </w:t>
      </w:r>
      <w:r w:rsidRPr="00A840D2">
        <w:rPr>
          <w:rtl/>
          <w:lang w:bidi="fa-IR"/>
        </w:rPr>
        <w:t>وبُغضِكَ</w:t>
      </w:r>
      <w:r>
        <w:rPr>
          <w:rtl/>
          <w:lang w:bidi="fa-IR"/>
        </w:rPr>
        <w:t xml:space="preserve"> </w:t>
      </w:r>
      <w:r w:rsidRPr="00A840D2">
        <w:rPr>
          <w:rtl/>
          <w:lang w:bidi="fa-IR"/>
        </w:rPr>
        <w:t>الحُلوَ</w:t>
      </w:r>
      <w:r>
        <w:rPr>
          <w:rtl/>
          <w:lang w:bidi="fa-IR"/>
        </w:rPr>
        <w:t xml:space="preserve"> </w:t>
      </w:r>
      <w:r w:rsidRPr="00A840D2">
        <w:rPr>
          <w:rtl/>
          <w:lang w:bidi="fa-IR"/>
        </w:rPr>
        <w:t>والحامِضَ</w:t>
      </w:r>
      <w:r>
        <w:rPr>
          <w:rtl/>
          <w:lang w:bidi="fa-IR"/>
        </w:rPr>
        <w:t xml:space="preserve"> ، </w:t>
      </w:r>
      <w:r w:rsidRPr="00A840D2">
        <w:rPr>
          <w:rtl/>
          <w:lang w:bidi="fa-IR"/>
        </w:rPr>
        <w:t>وفَراغِ</w:t>
      </w:r>
      <w:r>
        <w:rPr>
          <w:rtl/>
          <w:lang w:bidi="fa-IR"/>
        </w:rPr>
        <w:t xml:space="preserve"> </w:t>
      </w:r>
      <w:r w:rsidRPr="00A840D2">
        <w:rPr>
          <w:rtl/>
          <w:lang w:bidi="fa-IR"/>
        </w:rPr>
        <w:t>بَطنِكَ</w:t>
      </w:r>
      <w:r>
        <w:rPr>
          <w:rtl/>
          <w:lang w:bidi="fa-IR"/>
        </w:rPr>
        <w:t xml:space="preserve"> </w:t>
      </w:r>
      <w:r w:rsidRPr="00A840D2">
        <w:rPr>
          <w:rtl/>
          <w:lang w:bidi="fa-IR"/>
        </w:rPr>
        <w:t>وبَيتِكَ</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2363</w:t>
      </w:r>
      <w:r w:rsidRPr="000F7D59">
        <w:rPr>
          <w:rStyle w:val="libBold1Char"/>
        </w:rPr>
        <w:t>.</w:t>
      </w:r>
      <w:r>
        <w:rPr>
          <w:lang w:bidi="fa-IR"/>
        </w:rPr>
        <w:t xml:space="preserve"> </w:t>
      </w:r>
      <w:r>
        <w:t xml:space="preserve">In the tradition recounting the Prophet </w:t>
      </w:r>
      <w:r w:rsidRPr="001500BA">
        <w:t>(SAWA)</w:t>
      </w:r>
      <w:r>
        <w:t xml:space="preserve">'s Ascension to the Heavens </w:t>
      </w:r>
      <w:r w:rsidRPr="001500BA">
        <w:t>(al</w:t>
      </w:r>
      <w:r>
        <w:t>-</w:t>
      </w:r>
      <w:r w:rsidRPr="001500BA">
        <w:t>miraj)</w:t>
      </w:r>
      <w:r>
        <w:t xml:space="preserve">: 'O Ahmad... be continuous in My remembrance.' The Prophet </w:t>
      </w:r>
      <w:r w:rsidRPr="001500BA">
        <w:t>(SAWA)</w:t>
      </w:r>
      <w:r>
        <w:t xml:space="preserve"> asked, 'O My Lord, how can I be continuous in Your remembrance?' He replied, 'Through seclusion from people, despising the sweet and the sour [of the world], and clearing your stomach and your house of the world.' </w:t>
      </w:r>
      <w:r>
        <w:rPr>
          <w:rStyle w:val="libFootnotenumChar"/>
        </w:rPr>
        <w:t>2</w:t>
      </w:r>
    </w:p>
    <w:p w:rsidR="00042891" w:rsidRDefault="00042891" w:rsidP="00F40395">
      <w:pPr>
        <w:pStyle w:val="libAr"/>
      </w:pPr>
      <w:r>
        <w:rPr>
          <w:rStyle w:val="libBold1Char"/>
          <w:rtl/>
        </w:rPr>
        <w:t>2364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أحَبَّ</w:t>
      </w:r>
      <w:r>
        <w:rPr>
          <w:rtl/>
          <w:lang w:bidi="fa-IR"/>
        </w:rPr>
        <w:t xml:space="preserve"> </w:t>
      </w:r>
      <w:r w:rsidRPr="00A840D2">
        <w:rPr>
          <w:rtl/>
          <w:lang w:bidi="fa-IR"/>
        </w:rPr>
        <w:t>شيئاً</w:t>
      </w:r>
      <w:r>
        <w:rPr>
          <w:rtl/>
          <w:lang w:bidi="fa-IR"/>
        </w:rPr>
        <w:t xml:space="preserve"> </w:t>
      </w:r>
      <w:r w:rsidRPr="00A840D2">
        <w:rPr>
          <w:rtl/>
          <w:lang w:bidi="fa-IR"/>
        </w:rPr>
        <w:t>لَهِجَ</w:t>
      </w:r>
      <w:r>
        <w:rPr>
          <w:rtl/>
          <w:lang w:bidi="fa-IR"/>
        </w:rPr>
        <w:t xml:space="preserve"> </w:t>
      </w:r>
      <w:r w:rsidRPr="00A840D2">
        <w:rPr>
          <w:rtl/>
          <w:lang w:bidi="fa-IR"/>
        </w:rPr>
        <w:t>بِذِكرِهِ</w:t>
      </w:r>
      <w:r>
        <w:rPr>
          <w:rtl/>
          <w:lang w:bidi="fa-IR"/>
        </w:rPr>
        <w:t xml:space="preserve"> .</w:t>
      </w:r>
      <w:r>
        <w:rPr>
          <w:rStyle w:val="libFootnotenumChar"/>
          <w:rtl/>
        </w:rPr>
        <w:t>3</w:t>
      </w:r>
    </w:p>
    <w:p w:rsidR="00042891" w:rsidRDefault="00042891" w:rsidP="00042891">
      <w:pPr>
        <w:pStyle w:val="libNormal"/>
      </w:pPr>
      <w:r>
        <w:rPr>
          <w:rStyle w:val="libBold1Char"/>
        </w:rPr>
        <w:t>2364</w:t>
      </w:r>
      <w:r w:rsidRPr="000F7D59">
        <w:rPr>
          <w:rStyle w:val="libBold1Char"/>
        </w:rPr>
        <w:t>.</w:t>
      </w:r>
      <w:r>
        <w:rPr>
          <w:lang w:bidi="fa-IR"/>
        </w:rPr>
        <w:t xml:space="preserve"> </w:t>
      </w:r>
      <w:r>
        <w:t xml:space="preserve">Imam Ali </w:t>
      </w:r>
      <w:r w:rsidRPr="001500BA">
        <w:t>(AS)</w:t>
      </w:r>
      <w:r>
        <w:t xml:space="preserve"> said, 'Whoever loves something is engaged in remembrance of it.' </w:t>
      </w:r>
      <w:r>
        <w:rPr>
          <w:rStyle w:val="libFootnotenumChar"/>
        </w:rPr>
        <w:t>4</w:t>
      </w:r>
    </w:p>
    <w:p w:rsidR="00042891" w:rsidRDefault="00042891" w:rsidP="00042891">
      <w:pPr>
        <w:pStyle w:val="libNormal"/>
      </w:pPr>
    </w:p>
    <w:p w:rsidR="00042891" w:rsidRDefault="00042891" w:rsidP="003C21EC">
      <w:pPr>
        <w:pStyle w:val="Heading3"/>
      </w:pPr>
      <w:bookmarkStart w:id="1916" w:name="_Toc484337877"/>
      <w:bookmarkStart w:id="1917" w:name="_Toc485812186"/>
      <w:r>
        <w:t>Notes</w:t>
      </w:r>
      <w:bookmarkEnd w:id="1916"/>
      <w:bookmarkEnd w:id="1917"/>
    </w:p>
    <w:p w:rsidR="00042891" w:rsidRDefault="00042891" w:rsidP="00042891">
      <w:pPr>
        <w:pStyle w:val="libFootnote"/>
      </w:pPr>
      <w:r>
        <w:t xml:space="preserve">1. </w:t>
      </w:r>
      <w:r>
        <w:rPr>
          <w:rtl/>
        </w:rPr>
        <w:t xml:space="preserve">بحار الأنوار : </w:t>
      </w:r>
      <w:r>
        <w:rPr>
          <w:rtl/>
          <w:lang w:bidi="fa-IR"/>
        </w:rPr>
        <w:t>77 / 22 / 6</w:t>
      </w:r>
      <w:r>
        <w:t xml:space="preserve"> .</w:t>
      </w:r>
    </w:p>
    <w:p w:rsidR="00042891" w:rsidRDefault="00042891" w:rsidP="00042891">
      <w:pPr>
        <w:pStyle w:val="libFootnote"/>
      </w:pPr>
      <w:r>
        <w:t xml:space="preserve">2. Ibid. v. </w:t>
      </w:r>
      <w:r>
        <w:rPr>
          <w:lang w:bidi="fa-IR"/>
        </w:rPr>
        <w:t>77</w:t>
      </w:r>
      <w:r>
        <w:t xml:space="preserve">, p. </w:t>
      </w:r>
      <w:r>
        <w:rPr>
          <w:lang w:bidi="fa-IR"/>
        </w:rPr>
        <w:t>22</w:t>
      </w:r>
      <w:r>
        <w:t xml:space="preserve">, no. </w:t>
      </w:r>
      <w:r>
        <w:rPr>
          <w:lang w:bidi="fa-IR"/>
        </w:rPr>
        <w:t>6</w:t>
      </w:r>
    </w:p>
    <w:p w:rsidR="00042891" w:rsidRDefault="00042891" w:rsidP="00042891">
      <w:pPr>
        <w:pStyle w:val="libFootnote"/>
      </w:pPr>
      <w:r>
        <w:t xml:space="preserve">3. </w:t>
      </w:r>
      <w:r>
        <w:rPr>
          <w:rtl/>
        </w:rPr>
        <w:t xml:space="preserve">غرر الحكم : </w:t>
      </w:r>
      <w:r>
        <w:rPr>
          <w:rtl/>
          <w:lang w:bidi="fa-IR"/>
        </w:rPr>
        <w:t>7851</w:t>
      </w:r>
      <w:r>
        <w:t xml:space="preserve"> .</w:t>
      </w:r>
    </w:p>
    <w:p w:rsidR="00042891" w:rsidRDefault="00042891" w:rsidP="00042891">
      <w:pPr>
        <w:pStyle w:val="libFootnote"/>
        <w:rPr>
          <w:rtl/>
          <w:lang w:bidi="fa-IR"/>
        </w:rPr>
      </w:pPr>
      <w:r>
        <w:t xml:space="preserve">4. Ghurar al-Hikam, no. </w:t>
      </w:r>
      <w:r>
        <w:rPr>
          <w:lang w:bidi="fa-IR"/>
        </w:rPr>
        <w:t>7851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18" w:name="_Toc484337878"/>
      <w:bookmarkStart w:id="1919" w:name="_Toc485812187"/>
      <w:r>
        <w:rPr>
          <w:lang w:bidi="fa-IR"/>
        </w:rPr>
        <w:lastRenderedPageBreak/>
        <w:t>760</w:t>
      </w:r>
      <w:r>
        <w:t xml:space="preserve"> - </w:t>
      </w:r>
      <w:r>
        <w:rPr>
          <w:rtl/>
          <w:lang w:bidi="fa-IR"/>
        </w:rPr>
        <w:t>مَوانِعُ الذِّكرِ</w:t>
      </w:r>
      <w:bookmarkEnd w:id="1918"/>
      <w:bookmarkEnd w:id="1919"/>
    </w:p>
    <w:p w:rsidR="00042891" w:rsidRDefault="00042891" w:rsidP="003C21EC">
      <w:pPr>
        <w:pStyle w:val="Heading2Center"/>
      </w:pPr>
      <w:bookmarkStart w:id="1920" w:name="_Toc484337879"/>
      <w:bookmarkStart w:id="1921" w:name="_Toc485812188"/>
      <w:r>
        <w:rPr>
          <w:lang w:bidi="fa-IR"/>
        </w:rPr>
        <w:t>760</w:t>
      </w:r>
      <w:r>
        <w:t>. Factors that Prevent the Remembrance [OF ALLAH]</w:t>
      </w:r>
      <w:bookmarkEnd w:id="1920"/>
      <w:bookmarkEnd w:id="1921"/>
    </w:p>
    <w:p w:rsidR="00042891" w:rsidRDefault="00042891" w:rsidP="00F40395">
      <w:pPr>
        <w:pStyle w:val="libAr"/>
      </w:pPr>
      <w:r w:rsidRPr="004A7464">
        <w:rPr>
          <w:rtl/>
        </w:rPr>
        <w:t>(</w:t>
      </w:r>
      <w:r w:rsidRPr="00B61F7A">
        <w:rPr>
          <w:rtl/>
        </w:rPr>
        <w:t>يا أيُّهَا الَّذينَ آمَنُوا لا تُلْهِكُمْ أمْوالُكُمْ وَلا أوْلادُكُمْ عَنْ ذِكْرِ اللَّهِ وَمَنْ يَفْعَلْ ذلِكَ فَأُولئِكَ هُمُ الْخاسِرُونَ) .</w:t>
      </w:r>
      <w:r>
        <w:rPr>
          <w:rStyle w:val="libFootnotenumChar"/>
          <w:rtl/>
        </w:rPr>
        <w:t>1</w:t>
      </w:r>
    </w:p>
    <w:p w:rsidR="00042891" w:rsidRDefault="00042891" w:rsidP="00042891">
      <w:pPr>
        <w:pStyle w:val="libNormal"/>
      </w:pPr>
      <w:r w:rsidRPr="00FD71ED">
        <w:rPr>
          <w:rStyle w:val="libBoldItalicChar"/>
        </w:rPr>
        <w:t>“O You who have faith! Do not let your possessions and children distract you from the remembrance of Allah, and whoever does that - it is they who are the losers.”</w:t>
      </w:r>
      <w:r>
        <w:t xml:space="preserve"> </w:t>
      </w:r>
      <w:r>
        <w:rPr>
          <w:rStyle w:val="libFootnotenumChar"/>
        </w:rPr>
        <w:t>2</w:t>
      </w:r>
    </w:p>
    <w:p w:rsidR="00042891" w:rsidRDefault="00042891" w:rsidP="00F40395">
      <w:pPr>
        <w:pStyle w:val="libAr"/>
      </w:pPr>
      <w:r w:rsidRPr="004A7464">
        <w:rPr>
          <w:rtl/>
        </w:rPr>
        <w:t>(</w:t>
      </w:r>
      <w:r w:rsidRPr="00B61F7A">
        <w:rPr>
          <w:rtl/>
        </w:rPr>
        <w:t>إنَّما يُرِيدُ الشَّيْطانُ أنْ يُوقِعَ بَيْنَكُمُ الْعَداوَةَ والْبَغْضاءَ فِي الْخَمْرِ والْمَيْسِرِ وَيَصُدَّكُمْ عَنْ ذِكرِ اللَّهِ وَعَنِ الصّلاةِ فَهَلْ أَنتُم مُّنتَهُونَ) .</w:t>
      </w:r>
      <w:r>
        <w:rPr>
          <w:rStyle w:val="libFootnotenumChar"/>
          <w:rtl/>
        </w:rPr>
        <w:t>3</w:t>
      </w:r>
    </w:p>
    <w:p w:rsidR="00042891" w:rsidRDefault="00042891" w:rsidP="00042891">
      <w:pPr>
        <w:pStyle w:val="libNormal"/>
      </w:pPr>
      <w:r w:rsidRPr="00FD71ED">
        <w:rPr>
          <w:rStyle w:val="libBoldItalicChar"/>
        </w:rPr>
        <w:t>“Indeed Satan seeks to cast enmity and hatred among you through wine and gambling, and to hinder you from the remembrance of Allah and from prayer. Will you, then, relinquish?”</w:t>
      </w:r>
      <w:r>
        <w:t xml:space="preserve"> </w:t>
      </w:r>
      <w:r>
        <w:rPr>
          <w:rStyle w:val="libFootnotenumChar"/>
        </w:rPr>
        <w:t>4</w:t>
      </w:r>
    </w:p>
    <w:p w:rsidR="00042891" w:rsidRDefault="00042891" w:rsidP="00F40395">
      <w:pPr>
        <w:pStyle w:val="libAr"/>
      </w:pPr>
      <w:r>
        <w:rPr>
          <w:rStyle w:val="libBold1Char"/>
          <w:rtl/>
        </w:rPr>
        <w:t>2365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في</w:t>
      </w:r>
      <w:r>
        <w:rPr>
          <w:rtl/>
          <w:lang w:bidi="fa-IR"/>
        </w:rPr>
        <w:t xml:space="preserve"> </w:t>
      </w:r>
      <w:r w:rsidRPr="00A840D2">
        <w:rPr>
          <w:rtl/>
          <w:lang w:bidi="fa-IR"/>
        </w:rPr>
        <w:t>المعاصِي</w:t>
      </w:r>
      <w:r>
        <w:rPr>
          <w:rtl/>
          <w:lang w:bidi="fa-IR"/>
        </w:rPr>
        <w:t xml:space="preserve"> </w:t>
      </w:r>
      <w:r w:rsidRPr="00A840D2">
        <w:rPr>
          <w:rtl/>
          <w:lang w:bidi="fa-IR"/>
        </w:rPr>
        <w:t>أشَدُّ</w:t>
      </w:r>
      <w:r>
        <w:rPr>
          <w:rtl/>
          <w:lang w:bidi="fa-IR"/>
        </w:rPr>
        <w:t xml:space="preserve"> </w:t>
      </w:r>
      <w:r w:rsidRPr="00A840D2">
        <w:rPr>
          <w:rtl/>
          <w:lang w:bidi="fa-IR"/>
        </w:rPr>
        <w:t>مِنِ</w:t>
      </w:r>
      <w:r>
        <w:rPr>
          <w:rtl/>
          <w:lang w:bidi="fa-IR"/>
        </w:rPr>
        <w:t xml:space="preserve"> </w:t>
      </w:r>
      <w:r w:rsidRPr="00A840D2">
        <w:rPr>
          <w:rtl/>
          <w:lang w:bidi="fa-IR"/>
        </w:rPr>
        <w:t>اتِّباعِ</w:t>
      </w:r>
      <w:r>
        <w:rPr>
          <w:rtl/>
          <w:lang w:bidi="fa-IR"/>
        </w:rPr>
        <w:t xml:space="preserve"> </w:t>
      </w:r>
      <w:r w:rsidRPr="00A840D2">
        <w:rPr>
          <w:rtl/>
          <w:lang w:bidi="fa-IR"/>
        </w:rPr>
        <w:t>الشَّهوَةِ</w:t>
      </w:r>
      <w:r>
        <w:rPr>
          <w:rtl/>
          <w:lang w:bidi="fa-IR"/>
        </w:rPr>
        <w:t xml:space="preserve"> ، </w:t>
      </w:r>
      <w:r w:rsidRPr="00A840D2">
        <w:rPr>
          <w:rtl/>
          <w:lang w:bidi="fa-IR"/>
        </w:rPr>
        <w:t>فلا</w:t>
      </w:r>
      <w:r>
        <w:rPr>
          <w:rtl/>
          <w:lang w:bidi="fa-IR"/>
        </w:rPr>
        <w:t xml:space="preserve"> </w:t>
      </w:r>
      <w:r w:rsidRPr="00A840D2">
        <w:rPr>
          <w:rtl/>
          <w:lang w:bidi="fa-IR"/>
        </w:rPr>
        <w:t>تُطِيعُوها</w:t>
      </w:r>
      <w:r>
        <w:rPr>
          <w:rtl/>
          <w:lang w:bidi="fa-IR"/>
        </w:rPr>
        <w:t xml:space="preserve"> </w:t>
      </w:r>
      <w:r w:rsidRPr="00A840D2">
        <w:rPr>
          <w:rtl/>
          <w:lang w:bidi="fa-IR"/>
        </w:rPr>
        <w:t>فَتَشغَلَكُم</w:t>
      </w:r>
      <w:r>
        <w:rPr>
          <w:rtl/>
          <w:lang w:bidi="fa-IR"/>
        </w:rPr>
        <w:t xml:space="preserve"> </w:t>
      </w:r>
      <w:r w:rsidRPr="00A840D2">
        <w:rPr>
          <w:rtl/>
          <w:lang w:bidi="fa-IR"/>
        </w:rPr>
        <w:t>عَنِ</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2365</w:t>
      </w:r>
      <w:r w:rsidRPr="000F7D59">
        <w:rPr>
          <w:rStyle w:val="libBold1Char"/>
        </w:rPr>
        <w:t>.</w:t>
      </w:r>
      <w:r>
        <w:rPr>
          <w:lang w:bidi="fa-IR"/>
        </w:rPr>
        <w:t xml:space="preserve"> </w:t>
      </w:r>
      <w:r>
        <w:t xml:space="preserve">Imam Ali </w:t>
      </w:r>
      <w:r w:rsidRPr="001500BA">
        <w:t>(AS)</w:t>
      </w:r>
      <w:r>
        <w:t xml:space="preserve"> said, 'There is nothing worse from amongst the transgressions than submitting to one's base desires, so do not obey them as they will preoccupy you from [remembering] Allah.' </w:t>
      </w:r>
      <w:r>
        <w:rPr>
          <w:rStyle w:val="libFootnotenumChar"/>
        </w:rPr>
        <w:t>6</w:t>
      </w:r>
    </w:p>
    <w:p w:rsidR="00042891" w:rsidRDefault="00042891" w:rsidP="00F40395">
      <w:pPr>
        <w:pStyle w:val="libAr"/>
      </w:pPr>
      <w:r>
        <w:rPr>
          <w:rStyle w:val="libBold1Char"/>
          <w:rtl/>
        </w:rPr>
        <w:t>2366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ألهى</w:t>
      </w:r>
      <w:r>
        <w:rPr>
          <w:rtl/>
          <w:lang w:bidi="fa-IR"/>
        </w:rPr>
        <w:t xml:space="preserve">‏ </w:t>
      </w:r>
      <w:r w:rsidRPr="00A840D2">
        <w:rPr>
          <w:rtl/>
          <w:lang w:bidi="fa-IR"/>
        </w:rPr>
        <w:t>عن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فهو</w:t>
      </w:r>
      <w:r>
        <w:rPr>
          <w:rtl/>
          <w:lang w:bidi="fa-IR"/>
        </w:rPr>
        <w:t xml:space="preserve"> </w:t>
      </w:r>
      <w:r w:rsidRPr="00A840D2">
        <w:rPr>
          <w:rtl/>
          <w:lang w:bidi="fa-IR"/>
        </w:rPr>
        <w:t>مِن</w:t>
      </w:r>
      <w:r>
        <w:rPr>
          <w:rtl/>
          <w:lang w:bidi="fa-IR"/>
        </w:rPr>
        <w:t xml:space="preserve"> </w:t>
      </w:r>
      <w:r w:rsidRPr="00A840D2">
        <w:rPr>
          <w:rtl/>
          <w:lang w:bidi="fa-IR"/>
        </w:rPr>
        <w:t>المَيسِرِ</w:t>
      </w:r>
      <w:r>
        <w:rPr>
          <w:rtl/>
          <w:lang w:bidi="fa-IR"/>
        </w:rPr>
        <w:t xml:space="preserve"> .</w:t>
      </w:r>
      <w:r>
        <w:rPr>
          <w:rStyle w:val="libFootnotenumChar"/>
          <w:rtl/>
        </w:rPr>
        <w:t>7</w:t>
      </w:r>
    </w:p>
    <w:p w:rsidR="00042891" w:rsidRDefault="00042891" w:rsidP="00042891">
      <w:pPr>
        <w:pStyle w:val="libNormal"/>
      </w:pPr>
      <w:r>
        <w:rPr>
          <w:rStyle w:val="libBold1Char"/>
        </w:rPr>
        <w:t>2366</w:t>
      </w:r>
      <w:r w:rsidRPr="000F7D59">
        <w:rPr>
          <w:rStyle w:val="libBold1Char"/>
        </w:rPr>
        <w:t>.</w:t>
      </w:r>
      <w:r>
        <w:rPr>
          <w:lang w:bidi="fa-IR"/>
        </w:rPr>
        <w:t xml:space="preserve"> </w:t>
      </w:r>
      <w:r>
        <w:t xml:space="preserve">Imam Ali </w:t>
      </w:r>
      <w:r w:rsidRPr="001500BA">
        <w:t>(AS)</w:t>
      </w:r>
      <w:r>
        <w:t xml:space="preserve"> said, 'Anything that distracts you from the remembrance of Allah is classified as gambling.' </w:t>
      </w:r>
      <w:r>
        <w:rPr>
          <w:rStyle w:val="libFootnotenumChar"/>
        </w:rPr>
        <w:t>8</w:t>
      </w:r>
    </w:p>
    <w:p w:rsidR="00042891" w:rsidRDefault="00042891" w:rsidP="00F40395">
      <w:pPr>
        <w:pStyle w:val="libAr"/>
      </w:pPr>
      <w:r>
        <w:rPr>
          <w:rStyle w:val="libBold1Char"/>
          <w:rtl/>
        </w:rPr>
        <w:t>2367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ألهى</w:t>
      </w:r>
      <w:r>
        <w:rPr>
          <w:rtl/>
          <w:lang w:bidi="fa-IR"/>
        </w:rPr>
        <w:t xml:space="preserve">‏ </w:t>
      </w:r>
      <w:r w:rsidRPr="00A840D2">
        <w:rPr>
          <w:rtl/>
          <w:lang w:bidi="fa-IR"/>
        </w:rPr>
        <w:t>عن</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فهو</w:t>
      </w:r>
      <w:r>
        <w:rPr>
          <w:rtl/>
          <w:lang w:bidi="fa-IR"/>
        </w:rPr>
        <w:t xml:space="preserve"> </w:t>
      </w:r>
      <w:r w:rsidRPr="00A840D2">
        <w:rPr>
          <w:rtl/>
          <w:lang w:bidi="fa-IR"/>
        </w:rPr>
        <w:t>مِن</w:t>
      </w:r>
      <w:r>
        <w:rPr>
          <w:rtl/>
          <w:lang w:bidi="fa-IR"/>
        </w:rPr>
        <w:t xml:space="preserve"> </w:t>
      </w:r>
      <w:r w:rsidRPr="00A840D2">
        <w:rPr>
          <w:rtl/>
          <w:lang w:bidi="fa-IR"/>
        </w:rPr>
        <w:t>إبليسَ</w:t>
      </w:r>
      <w:r>
        <w:rPr>
          <w:rtl/>
          <w:lang w:bidi="fa-IR"/>
        </w:rPr>
        <w:t xml:space="preserve"> .</w:t>
      </w:r>
      <w:r>
        <w:rPr>
          <w:rStyle w:val="libFootnotenumChar"/>
          <w:rtl/>
        </w:rPr>
        <w:t>9</w:t>
      </w:r>
    </w:p>
    <w:p w:rsidR="00042891" w:rsidRDefault="00042891" w:rsidP="00042891">
      <w:pPr>
        <w:pStyle w:val="libNormal"/>
      </w:pPr>
      <w:r>
        <w:rPr>
          <w:rStyle w:val="libBold1Char"/>
        </w:rPr>
        <w:t>2367</w:t>
      </w:r>
      <w:r w:rsidRPr="000F7D59">
        <w:rPr>
          <w:rStyle w:val="libBold1Char"/>
        </w:rPr>
        <w:t>.</w:t>
      </w:r>
      <w:r>
        <w:rPr>
          <w:lang w:bidi="fa-IR"/>
        </w:rPr>
        <w:t xml:space="preserve"> </w:t>
      </w:r>
      <w:r>
        <w:t xml:space="preserve">Imam Ali </w:t>
      </w:r>
      <w:r w:rsidRPr="001500BA">
        <w:t>(AS)</w:t>
      </w:r>
      <w:r>
        <w:t xml:space="preserve"> said, 'Anything that distracts you from the remembrance of Allah is from Iblis [Satan].' </w:t>
      </w:r>
      <w:r>
        <w:rPr>
          <w:rStyle w:val="libFootnotenumChar"/>
        </w:rPr>
        <w:t>10</w:t>
      </w:r>
    </w:p>
    <w:p w:rsidR="00042891" w:rsidRDefault="00042891" w:rsidP="00F40395">
      <w:pPr>
        <w:pStyle w:val="libAr"/>
      </w:pPr>
      <w:r>
        <w:rPr>
          <w:rStyle w:val="libBold1Char"/>
          <w:rtl/>
        </w:rPr>
        <w:t>2368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قَسوَةَ</w:t>
      </w:r>
      <w:r>
        <w:rPr>
          <w:rtl/>
          <w:lang w:bidi="fa-IR"/>
        </w:rPr>
        <w:t xml:space="preserve"> </w:t>
      </w:r>
      <w:r w:rsidRPr="00A840D2">
        <w:rPr>
          <w:rtl/>
          <w:lang w:bidi="fa-IR"/>
        </w:rPr>
        <w:t>البِطنَةِ</w:t>
      </w:r>
      <w:r>
        <w:rPr>
          <w:rtl/>
          <w:lang w:bidi="fa-IR"/>
        </w:rPr>
        <w:t xml:space="preserve"> </w:t>
      </w:r>
      <w:r w:rsidRPr="00A840D2">
        <w:rPr>
          <w:rtl/>
          <w:lang w:bidi="fa-IR"/>
        </w:rPr>
        <w:t>وفَترَةَ</w:t>
      </w:r>
      <w:r>
        <w:rPr>
          <w:rtl/>
          <w:lang w:bidi="fa-IR"/>
        </w:rPr>
        <w:t xml:space="preserve"> </w:t>
      </w:r>
      <w:r w:rsidRPr="00A840D2">
        <w:rPr>
          <w:rtl/>
          <w:lang w:bidi="fa-IR"/>
        </w:rPr>
        <w:t>المَيلَةِ</w:t>
      </w:r>
      <w:r>
        <w:rPr>
          <w:rtl/>
          <w:lang w:bidi="fa-IR"/>
        </w:rPr>
        <w:t xml:space="preserve"> </w:t>
      </w:r>
      <w:r w:rsidRPr="00A840D2">
        <w:rPr>
          <w:rtl/>
          <w:lang w:bidi="fa-IR"/>
        </w:rPr>
        <w:t>وسُكرَ</w:t>
      </w:r>
      <w:r>
        <w:rPr>
          <w:rtl/>
          <w:lang w:bidi="fa-IR"/>
        </w:rPr>
        <w:t xml:space="preserve"> </w:t>
      </w:r>
      <w:r w:rsidRPr="00A840D2">
        <w:rPr>
          <w:rtl/>
          <w:lang w:bidi="fa-IR"/>
        </w:rPr>
        <w:t>الشِّبَعِ</w:t>
      </w:r>
      <w:r>
        <w:rPr>
          <w:rtl/>
          <w:lang w:bidi="fa-IR"/>
        </w:rPr>
        <w:t xml:space="preserve"> </w:t>
      </w:r>
      <w:r w:rsidRPr="00A840D2">
        <w:rPr>
          <w:rtl/>
          <w:lang w:bidi="fa-IR"/>
        </w:rPr>
        <w:t>وغِرَّةَ</w:t>
      </w:r>
      <w:r>
        <w:rPr>
          <w:rtl/>
          <w:lang w:bidi="fa-IR"/>
        </w:rPr>
        <w:t xml:space="preserve"> </w:t>
      </w:r>
      <w:r w:rsidRPr="00A840D2">
        <w:rPr>
          <w:rtl/>
          <w:lang w:bidi="fa-IR"/>
        </w:rPr>
        <w:t>المُلكِ</w:t>
      </w:r>
      <w:r>
        <w:rPr>
          <w:rtl/>
          <w:lang w:bidi="fa-IR"/>
        </w:rPr>
        <w:t xml:space="preserve"> </w:t>
      </w:r>
      <w:r w:rsidRPr="00A840D2">
        <w:rPr>
          <w:rtl/>
          <w:lang w:bidi="fa-IR"/>
        </w:rPr>
        <w:t>مِمّا</w:t>
      </w:r>
      <w:r>
        <w:rPr>
          <w:rtl/>
          <w:lang w:bidi="fa-IR"/>
        </w:rPr>
        <w:t xml:space="preserve"> </w:t>
      </w:r>
      <w:r w:rsidRPr="00A840D2">
        <w:rPr>
          <w:rtl/>
          <w:lang w:bidi="fa-IR"/>
        </w:rPr>
        <w:t>يُثَبِّطُ</w:t>
      </w:r>
      <w:r>
        <w:rPr>
          <w:rtl/>
          <w:lang w:bidi="fa-IR"/>
        </w:rPr>
        <w:t xml:space="preserve"> </w:t>
      </w:r>
      <w:r w:rsidRPr="00A840D2">
        <w:rPr>
          <w:rtl/>
          <w:lang w:bidi="fa-IR"/>
        </w:rPr>
        <w:t>ويُبطِئُ</w:t>
      </w:r>
      <w:r>
        <w:rPr>
          <w:rtl/>
          <w:lang w:bidi="fa-IR"/>
        </w:rPr>
        <w:t xml:space="preserve"> </w:t>
      </w:r>
      <w:r w:rsidRPr="00A840D2">
        <w:rPr>
          <w:rtl/>
          <w:lang w:bidi="fa-IR"/>
        </w:rPr>
        <w:t>عَنِ</w:t>
      </w:r>
      <w:r>
        <w:rPr>
          <w:rtl/>
          <w:lang w:bidi="fa-IR"/>
        </w:rPr>
        <w:t xml:space="preserve"> </w:t>
      </w:r>
      <w:r w:rsidRPr="00A840D2">
        <w:rPr>
          <w:rtl/>
          <w:lang w:bidi="fa-IR"/>
        </w:rPr>
        <w:t>العَمَلِ</w:t>
      </w:r>
      <w:r>
        <w:rPr>
          <w:rtl/>
          <w:lang w:bidi="fa-IR"/>
        </w:rPr>
        <w:t xml:space="preserve"> </w:t>
      </w:r>
      <w:r w:rsidRPr="00A840D2">
        <w:rPr>
          <w:rtl/>
          <w:lang w:bidi="fa-IR"/>
        </w:rPr>
        <w:t>ويُنسِي</w:t>
      </w:r>
      <w:r>
        <w:rPr>
          <w:rtl/>
          <w:lang w:bidi="fa-IR"/>
        </w:rPr>
        <w:t xml:space="preserve"> </w:t>
      </w:r>
      <w:r w:rsidRPr="00A840D2">
        <w:rPr>
          <w:rtl/>
          <w:lang w:bidi="fa-IR"/>
        </w:rPr>
        <w:t>الذِّكرَ</w:t>
      </w:r>
      <w:r>
        <w:rPr>
          <w:rtl/>
          <w:lang w:bidi="fa-IR"/>
        </w:rPr>
        <w:t xml:space="preserve"> .</w:t>
      </w:r>
      <w:r>
        <w:rPr>
          <w:rStyle w:val="libFootnotenumChar"/>
          <w:rtl/>
        </w:rPr>
        <w:t>11</w:t>
      </w:r>
    </w:p>
    <w:p w:rsidR="00042891" w:rsidRDefault="00042891" w:rsidP="00042891">
      <w:pPr>
        <w:pStyle w:val="libNormal"/>
      </w:pPr>
      <w:r>
        <w:rPr>
          <w:rStyle w:val="libBold1Char"/>
        </w:rPr>
        <w:t>2368</w:t>
      </w:r>
      <w:r w:rsidRPr="000F7D59">
        <w:rPr>
          <w:rStyle w:val="libBold1Char"/>
        </w:rPr>
        <w:t>.</w:t>
      </w:r>
      <w:r>
        <w:rPr>
          <w:lang w:bidi="fa-IR"/>
        </w:rPr>
        <w:t xml:space="preserve"> </w:t>
      </w:r>
      <w:r>
        <w:t xml:space="preserve">Imam Zayn al-Abidin </w:t>
      </w:r>
      <w:r w:rsidRPr="001500BA">
        <w:t>(AS)</w:t>
      </w:r>
      <w:r>
        <w:t xml:space="preserve"> said, 'Verily filling the stomach, weakness of will, the intoxication of being fully satiated and the delusion of power, all hinder and delay one from the performance [of good deeds] and cause one to forget Allah.' </w:t>
      </w:r>
      <w:r>
        <w:rPr>
          <w:rStyle w:val="libFootnotenumChar"/>
        </w:rPr>
        <w:t>12</w:t>
      </w:r>
    </w:p>
    <w:p w:rsidR="00042891" w:rsidRDefault="00042891" w:rsidP="00042891">
      <w:pPr>
        <w:pStyle w:val="libNormal"/>
      </w:pPr>
    </w:p>
    <w:p w:rsidR="00042891" w:rsidRDefault="00042891" w:rsidP="003C21EC">
      <w:pPr>
        <w:pStyle w:val="Heading3"/>
      </w:pPr>
      <w:bookmarkStart w:id="1922" w:name="_Toc484337880"/>
      <w:bookmarkStart w:id="1923" w:name="_Toc485812189"/>
      <w:r>
        <w:t>Notes</w:t>
      </w:r>
      <w:bookmarkEnd w:id="1922"/>
      <w:bookmarkEnd w:id="1923"/>
    </w:p>
    <w:p w:rsidR="00042891" w:rsidRDefault="00042891" w:rsidP="00042891">
      <w:pPr>
        <w:pStyle w:val="libFootnote"/>
      </w:pPr>
      <w:r>
        <w:t xml:space="preserve">1. </w:t>
      </w:r>
      <w:r>
        <w:rPr>
          <w:rtl/>
        </w:rPr>
        <w:t xml:space="preserve">المنافقون : </w:t>
      </w:r>
      <w:r>
        <w:rPr>
          <w:rtl/>
          <w:lang w:bidi="fa-IR"/>
        </w:rPr>
        <w:t>9</w:t>
      </w:r>
      <w:r>
        <w:t xml:space="preserve"> .</w:t>
      </w:r>
    </w:p>
    <w:p w:rsidR="00042891" w:rsidRDefault="00042891" w:rsidP="00042891">
      <w:pPr>
        <w:pStyle w:val="libFootnote"/>
      </w:pPr>
      <w:r>
        <w:t xml:space="preserve">2. Qur'an </w:t>
      </w:r>
      <w:r>
        <w:rPr>
          <w:lang w:bidi="fa-IR"/>
        </w:rPr>
        <w:t>63</w:t>
      </w:r>
      <w:r>
        <w:rPr>
          <w:rtl/>
          <w:lang w:bidi="fa-IR"/>
        </w:rPr>
        <w:t>:9</w:t>
      </w:r>
    </w:p>
    <w:p w:rsidR="00042891" w:rsidRDefault="00042891" w:rsidP="00042891">
      <w:pPr>
        <w:pStyle w:val="libFootnote"/>
      </w:pPr>
      <w:r>
        <w:t xml:space="preserve">3. </w:t>
      </w:r>
      <w:r>
        <w:rPr>
          <w:rtl/>
        </w:rPr>
        <w:t xml:space="preserve">المائدة : </w:t>
      </w:r>
      <w:r>
        <w:rPr>
          <w:rtl/>
          <w:lang w:bidi="fa-IR"/>
        </w:rPr>
        <w:t>91</w:t>
      </w:r>
      <w:r>
        <w:t xml:space="preserve"> .</w:t>
      </w:r>
    </w:p>
    <w:p w:rsidR="00042891" w:rsidRDefault="00042891" w:rsidP="00042891">
      <w:pPr>
        <w:pStyle w:val="libFootnote"/>
      </w:pPr>
      <w:r>
        <w:t xml:space="preserve">4. Qur'an </w:t>
      </w:r>
      <w:r>
        <w:rPr>
          <w:lang w:bidi="fa-IR"/>
        </w:rPr>
        <w:t>5</w:t>
      </w:r>
      <w:r>
        <w:rPr>
          <w:rtl/>
          <w:lang w:bidi="fa-IR"/>
        </w:rPr>
        <w:t>:91</w:t>
      </w:r>
    </w:p>
    <w:p w:rsidR="00042891" w:rsidRDefault="00042891" w:rsidP="00042891">
      <w:pPr>
        <w:pStyle w:val="libFootnote"/>
      </w:pPr>
      <w:r>
        <w:t xml:space="preserve">5. </w:t>
      </w:r>
      <w:r>
        <w:rPr>
          <w:rtl/>
        </w:rPr>
        <w:t xml:space="preserve">غرر الحكم : </w:t>
      </w:r>
      <w:r>
        <w:rPr>
          <w:rtl/>
          <w:lang w:bidi="fa-IR"/>
        </w:rPr>
        <w:t>7520</w:t>
      </w:r>
      <w:r>
        <w:t xml:space="preserve"> .</w:t>
      </w:r>
    </w:p>
    <w:p w:rsidR="00042891" w:rsidRDefault="00042891" w:rsidP="00042891">
      <w:pPr>
        <w:pStyle w:val="libFootnote"/>
      </w:pPr>
      <w:r>
        <w:t xml:space="preserve">6. Ghurar al-Hikam, no. </w:t>
      </w:r>
      <w:r>
        <w:rPr>
          <w:lang w:bidi="fa-IR"/>
        </w:rPr>
        <w:t>7520</w:t>
      </w:r>
    </w:p>
    <w:p w:rsidR="00042891" w:rsidRDefault="00042891" w:rsidP="00042891">
      <w:pPr>
        <w:pStyle w:val="libFootnote"/>
      </w:pPr>
      <w:r>
        <w:lastRenderedPageBreak/>
        <w:t xml:space="preserve">7. </w:t>
      </w:r>
      <w:r>
        <w:rPr>
          <w:rtl/>
        </w:rPr>
        <w:t xml:space="preserve">بحار الأنوار : </w:t>
      </w:r>
      <w:r>
        <w:rPr>
          <w:rtl/>
          <w:lang w:bidi="fa-IR"/>
        </w:rPr>
        <w:t>73 / 157 / 2</w:t>
      </w:r>
      <w:r>
        <w:t xml:space="preserve"> .</w:t>
      </w:r>
    </w:p>
    <w:p w:rsidR="00042891" w:rsidRDefault="00042891" w:rsidP="00042891">
      <w:pPr>
        <w:pStyle w:val="libFootnote"/>
      </w:pPr>
      <w:r>
        <w:t xml:space="preserve">8. Bihar al-Anwar, v. </w:t>
      </w:r>
      <w:r>
        <w:rPr>
          <w:lang w:bidi="fa-IR"/>
        </w:rPr>
        <w:t>73</w:t>
      </w:r>
      <w:r>
        <w:t xml:space="preserve">, p. </w:t>
      </w:r>
      <w:r>
        <w:rPr>
          <w:lang w:bidi="fa-IR"/>
        </w:rPr>
        <w:t>157</w:t>
      </w:r>
      <w:r>
        <w:t xml:space="preserve">, no. </w:t>
      </w:r>
      <w:r>
        <w:rPr>
          <w:lang w:bidi="fa-IR"/>
        </w:rPr>
        <w:t>2</w:t>
      </w:r>
    </w:p>
    <w:p w:rsidR="00042891" w:rsidRDefault="00042891" w:rsidP="00042891">
      <w:pPr>
        <w:pStyle w:val="libFootnote"/>
      </w:pPr>
      <w:r>
        <w:t xml:space="preserve">9. </w:t>
      </w:r>
      <w:r>
        <w:rPr>
          <w:rtl/>
        </w:rPr>
        <w:t xml:space="preserve">تنبيه الخواطر : </w:t>
      </w:r>
      <w:r>
        <w:rPr>
          <w:rtl/>
          <w:lang w:bidi="fa-IR"/>
        </w:rPr>
        <w:t>2 / 170</w:t>
      </w:r>
      <w:r>
        <w:t xml:space="preserve"> .</w:t>
      </w:r>
    </w:p>
    <w:p w:rsidR="00042891" w:rsidRDefault="00042891" w:rsidP="00042891">
      <w:pPr>
        <w:pStyle w:val="libFootnote"/>
      </w:pPr>
      <w:r>
        <w:t xml:space="preserve">10. Tanbih al-Khawatir, v. </w:t>
      </w:r>
      <w:r>
        <w:rPr>
          <w:lang w:bidi="fa-IR"/>
        </w:rPr>
        <w:t>2</w:t>
      </w:r>
      <w:r>
        <w:t xml:space="preserve">, p. </w:t>
      </w:r>
      <w:r>
        <w:rPr>
          <w:lang w:bidi="fa-IR"/>
        </w:rPr>
        <w:t>170</w:t>
      </w:r>
    </w:p>
    <w:p w:rsidR="00042891" w:rsidRDefault="00042891" w:rsidP="00042891">
      <w:pPr>
        <w:pStyle w:val="libFootnote"/>
      </w:pPr>
      <w:r>
        <w:t xml:space="preserve">11. </w:t>
      </w:r>
      <w:r>
        <w:rPr>
          <w:rtl/>
        </w:rPr>
        <w:t xml:space="preserve">بحار الأنوار : </w:t>
      </w:r>
      <w:r>
        <w:rPr>
          <w:rtl/>
          <w:lang w:bidi="fa-IR"/>
        </w:rPr>
        <w:t>78 / 129 / 1</w:t>
      </w:r>
      <w:r>
        <w:t xml:space="preserve"> .</w:t>
      </w:r>
    </w:p>
    <w:p w:rsidR="00042891" w:rsidRDefault="00042891" w:rsidP="00042891">
      <w:pPr>
        <w:pStyle w:val="libFootnote"/>
        <w:rPr>
          <w:rtl/>
          <w:lang w:bidi="fa-IR"/>
        </w:rPr>
      </w:pPr>
      <w:r>
        <w:t xml:space="preserve">12. Bihar al-Anwar, v. </w:t>
      </w:r>
      <w:r>
        <w:rPr>
          <w:lang w:bidi="fa-IR"/>
        </w:rPr>
        <w:t>78</w:t>
      </w:r>
      <w:r>
        <w:t xml:space="preserve">, p. </w:t>
      </w:r>
      <w:r>
        <w:rPr>
          <w:lang w:bidi="fa-IR"/>
        </w:rPr>
        <w:t>129</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24" w:name="_Toc484337881"/>
      <w:bookmarkStart w:id="1925" w:name="_Toc485812190"/>
      <w:r>
        <w:rPr>
          <w:lang w:bidi="fa-IR"/>
        </w:rPr>
        <w:lastRenderedPageBreak/>
        <w:t>761</w:t>
      </w:r>
      <w:r>
        <w:t xml:space="preserve"> - </w:t>
      </w:r>
      <w:r>
        <w:rPr>
          <w:rtl/>
          <w:lang w:bidi="fa-IR"/>
        </w:rPr>
        <w:t>آثارُ الإعراضِ عَنِ الذِّكرِ</w:t>
      </w:r>
      <w:bookmarkEnd w:id="1924"/>
      <w:bookmarkEnd w:id="1925"/>
    </w:p>
    <w:p w:rsidR="00042891" w:rsidRDefault="00042891" w:rsidP="003C21EC">
      <w:pPr>
        <w:pStyle w:val="Heading2Center"/>
      </w:pPr>
      <w:bookmarkStart w:id="1926" w:name="_Toc484337882"/>
      <w:bookmarkStart w:id="1927" w:name="_Toc485812191"/>
      <w:r>
        <w:rPr>
          <w:lang w:bidi="fa-IR"/>
        </w:rPr>
        <w:t>761</w:t>
      </w:r>
      <w:r>
        <w:t>. THE EFFECTS OF DISREGARDING THE REMEMBRANCE [OF ALLAH]</w:t>
      </w:r>
      <w:bookmarkEnd w:id="1926"/>
      <w:bookmarkEnd w:id="1927"/>
    </w:p>
    <w:p w:rsidR="00042891" w:rsidRDefault="00042891" w:rsidP="00F40395">
      <w:pPr>
        <w:pStyle w:val="libAr"/>
      </w:pPr>
      <w:r w:rsidRPr="004A7464">
        <w:rPr>
          <w:rtl/>
        </w:rPr>
        <w:t>(</w:t>
      </w:r>
      <w:r w:rsidRPr="00B61F7A">
        <w:rPr>
          <w:rtl/>
        </w:rPr>
        <w:t>وَمَنْ أعْرَضَ عَنْ ذِكرِي فَإنَّ لَهُ مَعيشَةً ضَنْكاً</w:t>
      </w:r>
      <w:r>
        <w:rPr>
          <w:rStyle w:val="libFootnotenumChar"/>
          <w:rtl/>
        </w:rPr>
        <w:t>1</w:t>
      </w:r>
      <w:r w:rsidRPr="00B61F7A">
        <w:rPr>
          <w:rtl/>
        </w:rPr>
        <w:t xml:space="preserve"> وَنَحْشُرُهُ يَوْمَ القِيامَةِ أعْمى‏ * قالَ رَبِّ لِمَ حَشَرْتَنِي أعْمى‏ وَقَدْ كُنتُ بَصِيراً * قالَ كَذلِكَ أتَتْكَ آياتُنا فَنَسِيتَها وَكَذلِكَ الْيَوْمَ تُنْسى‏) .</w:t>
      </w:r>
      <w:r>
        <w:rPr>
          <w:rStyle w:val="libFootnotenumChar"/>
          <w:rtl/>
        </w:rPr>
        <w:t>2</w:t>
      </w:r>
    </w:p>
    <w:p w:rsidR="00042891" w:rsidRDefault="00042891" w:rsidP="00042891">
      <w:pPr>
        <w:pStyle w:val="libNormal"/>
      </w:pPr>
      <w:r w:rsidRPr="00FD71ED">
        <w:rPr>
          <w:rStyle w:val="libBoldItalicChar"/>
        </w:rPr>
        <w:t>“But whoever disregards My remembrance, his shall be a wretched life, and on the Day of Resurrection We shall raise him blind.”</w:t>
      </w:r>
      <w:r>
        <w:t xml:space="preserve"> </w:t>
      </w:r>
      <w:r>
        <w:rPr>
          <w:rStyle w:val="libFootnotenumChar"/>
        </w:rPr>
        <w:t>3</w:t>
      </w:r>
    </w:p>
    <w:p w:rsidR="00042891" w:rsidRDefault="00042891" w:rsidP="00F40395">
      <w:pPr>
        <w:pStyle w:val="libAr"/>
      </w:pPr>
      <w:r w:rsidRPr="004A7464">
        <w:rPr>
          <w:rtl/>
        </w:rPr>
        <w:t>(</w:t>
      </w:r>
      <w:r w:rsidRPr="00B61F7A">
        <w:rPr>
          <w:rtl/>
        </w:rPr>
        <w:t>وَمَنْ يَعْشُ عَنْ ذِكرِ الرَّحمنِ نُقَيِّضْ لَهُ شَيطاناً فَهُوَ لَهُ قَرِينٌ) .</w:t>
      </w:r>
      <w:r>
        <w:rPr>
          <w:rStyle w:val="libFootnotenumChar"/>
          <w:rtl/>
        </w:rPr>
        <w:t>4</w:t>
      </w:r>
    </w:p>
    <w:p w:rsidR="00042891" w:rsidRDefault="00042891" w:rsidP="00042891">
      <w:pPr>
        <w:pStyle w:val="libNormal"/>
      </w:pPr>
      <w:r w:rsidRPr="00FD71ED">
        <w:rPr>
          <w:rStyle w:val="libBoldItalicChar"/>
        </w:rPr>
        <w:t>“Whoever turns a blind eye to the remembrance of the All-beneficent, We assign him a devil who remains his companion.”</w:t>
      </w:r>
      <w:r>
        <w:t xml:space="preserve"> </w:t>
      </w:r>
      <w:r>
        <w:rPr>
          <w:rStyle w:val="libFootnotenumChar"/>
        </w:rPr>
        <w:t>5</w:t>
      </w:r>
    </w:p>
    <w:p w:rsidR="00042891" w:rsidRDefault="00042891" w:rsidP="00F40395">
      <w:pPr>
        <w:pStyle w:val="libAr"/>
      </w:pPr>
      <w:r w:rsidRPr="004A7464">
        <w:rPr>
          <w:rtl/>
        </w:rPr>
        <w:t>(</w:t>
      </w:r>
      <w:r w:rsidRPr="00B61F7A">
        <w:rPr>
          <w:rtl/>
        </w:rPr>
        <w:t>وَلا تَكُونُوا كَالَّذِينَ نَسُوا اللَّهَ فَأنْسَاهُمْ أنْفُسَهُم أُوْلَئكَ هُمُ الْفَاسِقُونَ) .</w:t>
      </w:r>
      <w:r>
        <w:rPr>
          <w:rStyle w:val="libFootnotenumChar"/>
          <w:rtl/>
        </w:rPr>
        <w:t>6</w:t>
      </w:r>
    </w:p>
    <w:p w:rsidR="00042891" w:rsidRDefault="00042891" w:rsidP="00042891">
      <w:pPr>
        <w:pStyle w:val="libNormal"/>
      </w:pPr>
      <w:r w:rsidRPr="00FD71ED">
        <w:rPr>
          <w:rStyle w:val="libBoldItalicChar"/>
        </w:rPr>
        <w:t>“And do not be like those who forget Allah, so He makes them forget their own souls. It is they who are the transgressors.”</w:t>
      </w:r>
      <w:r>
        <w:t xml:space="preserve"> </w:t>
      </w:r>
      <w:r>
        <w:rPr>
          <w:rStyle w:val="libFootnotenumChar"/>
        </w:rPr>
        <w:t>7</w:t>
      </w:r>
    </w:p>
    <w:p w:rsidR="00042891" w:rsidRDefault="00042891" w:rsidP="00F40395">
      <w:pPr>
        <w:pStyle w:val="libAr"/>
      </w:pPr>
      <w:r>
        <w:rPr>
          <w:rStyle w:val="libBold1Char"/>
          <w:rtl/>
        </w:rPr>
        <w:t>2369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نَسِيَ</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أنساهُ</w:t>
      </w:r>
      <w:r>
        <w:rPr>
          <w:rtl/>
          <w:lang w:bidi="fa-IR"/>
        </w:rPr>
        <w:t xml:space="preserve"> </w:t>
      </w:r>
      <w:r w:rsidRPr="00A840D2">
        <w:rPr>
          <w:rtl/>
          <w:lang w:bidi="fa-IR"/>
        </w:rPr>
        <w:t>اللَّهُ</w:t>
      </w:r>
      <w:r>
        <w:rPr>
          <w:rtl/>
          <w:lang w:bidi="fa-IR"/>
        </w:rPr>
        <w:t xml:space="preserve"> </w:t>
      </w:r>
      <w:r w:rsidRPr="00A840D2">
        <w:rPr>
          <w:rtl/>
          <w:lang w:bidi="fa-IR"/>
        </w:rPr>
        <w:t>نفسَهُ</w:t>
      </w:r>
      <w:r>
        <w:rPr>
          <w:rtl/>
          <w:lang w:bidi="fa-IR"/>
        </w:rPr>
        <w:t xml:space="preserve"> </w:t>
      </w:r>
      <w:r w:rsidRPr="00A840D2">
        <w:rPr>
          <w:rtl/>
          <w:lang w:bidi="fa-IR"/>
        </w:rPr>
        <w:t>وأعمى</w:t>
      </w:r>
      <w:r>
        <w:rPr>
          <w:rtl/>
          <w:lang w:bidi="fa-IR"/>
        </w:rPr>
        <w:t xml:space="preserve">‏ </w:t>
      </w:r>
      <w:r w:rsidRPr="00A840D2">
        <w:rPr>
          <w:rtl/>
          <w:lang w:bidi="fa-IR"/>
        </w:rPr>
        <w:t>قَلبَهُ</w:t>
      </w:r>
      <w:r>
        <w:rPr>
          <w:rtl/>
          <w:lang w:bidi="fa-IR"/>
        </w:rPr>
        <w:t xml:space="preserve"> .</w:t>
      </w:r>
      <w:r>
        <w:rPr>
          <w:rStyle w:val="libFootnotenumChar"/>
          <w:rtl/>
        </w:rPr>
        <w:t>8</w:t>
      </w:r>
    </w:p>
    <w:p w:rsidR="00042891" w:rsidRDefault="00042891" w:rsidP="00042891">
      <w:pPr>
        <w:pStyle w:val="libNormal"/>
      </w:pPr>
      <w:r>
        <w:rPr>
          <w:rStyle w:val="libBold1Char"/>
        </w:rPr>
        <w:t>2369</w:t>
      </w:r>
      <w:r w:rsidRPr="000F7D59">
        <w:rPr>
          <w:rStyle w:val="libBold1Char"/>
        </w:rPr>
        <w:t>.</w:t>
      </w:r>
      <w:r>
        <w:rPr>
          <w:lang w:bidi="fa-IR"/>
        </w:rPr>
        <w:t xml:space="preserve"> </w:t>
      </w:r>
      <w:r>
        <w:t xml:space="preserve">Imam Ali </w:t>
      </w:r>
      <w:r w:rsidRPr="001500BA">
        <w:t>(AS)</w:t>
      </w:r>
      <w:r>
        <w:t xml:space="preserve"> said, 'Whoever forgets Allah, Glory be to Him, Allah makes him forget himself and blinds his heart.' </w:t>
      </w:r>
      <w:r>
        <w:rPr>
          <w:rStyle w:val="libFootnotenumChar"/>
        </w:rPr>
        <w:t>9</w:t>
      </w:r>
    </w:p>
    <w:p w:rsidR="00042891" w:rsidRDefault="00042891" w:rsidP="00042891">
      <w:pPr>
        <w:pStyle w:val="libNormal"/>
      </w:pPr>
    </w:p>
    <w:p w:rsidR="00042891" w:rsidRDefault="00042891" w:rsidP="003C21EC">
      <w:pPr>
        <w:pStyle w:val="Heading3"/>
      </w:pPr>
      <w:bookmarkStart w:id="1928" w:name="_Toc484337883"/>
      <w:bookmarkStart w:id="1929" w:name="_Toc485812192"/>
      <w:r>
        <w:t>Notes</w:t>
      </w:r>
      <w:bookmarkEnd w:id="1928"/>
      <w:bookmarkEnd w:id="1929"/>
    </w:p>
    <w:p w:rsidR="00042891" w:rsidRDefault="00042891" w:rsidP="00042891">
      <w:pPr>
        <w:pStyle w:val="libFootnote"/>
      </w:pPr>
      <w:r>
        <w:t xml:space="preserve">1. </w:t>
      </w:r>
      <w:r>
        <w:rPr>
          <w:rtl/>
        </w:rPr>
        <w:t xml:space="preserve">قال السيد العلامة الطباطبائي : قوله : (فَإنَّ له مَعِيشةً ضَنْكاً) أي ضيّقة ، وذلك أنّ مَن نسي ربّه وانقطع عن ذكره لم يبق له إلّا أن يتعلّق بالدنيا ويجعلها مطلوبه الوحيد الذي يسعى‏ له، ويهتمّ بإصلاح معيشته والتوسّع فيها والتمتّع منها ، والمعيشة التي اُوتيها لاتسعه سواء كانت قليلة أو كثيرة ؛ لأ نّه كلّما حصل منها واقتناها لم يرض نفسه بها ، وانتزعت إلى تحصيلِ ما هو أزيد وأوسع من غير أن يقف منها على حدّ ، فهو دائماً في ضيق صدر وحنق ممّا وجد متعلّق القلب بما وراءه ، مع ما يهجم عليه من الهمّ والغمّ والحزن والقلق والاضطراب والخوف بنزول النوازل وعروض العوارض؛ من موت ومرض وعاهة وحسد حاسد وكيد كائد وخيبة سعي وفراق حبيب . ولو أ نّه عرف مقام ربّه ذاكراً غير ناس أيقن أنّ له حياة عند ربّه لا يخالطها موت وملكاً لا يعتريه زوال وعزّة لا يشوبها ذلّة وفرحاً وسروراً ورفعة وكرامة لا تقدّر بقدر ولا تنتهي إلى أمد ، وأنّ الدنيا دار مجاز وما حياتها في الآخرة إلّا متاع ، فلو عرف ذلك قنعت نفسه بما قدّر له من الدنيا ووسعه ما اوتيه من المعيشة من غير ضيق وضنك . الميزان في تفسير القرآن : </w:t>
      </w:r>
      <w:r>
        <w:rPr>
          <w:rtl/>
          <w:lang w:bidi="fa-IR"/>
        </w:rPr>
        <w:t xml:space="preserve">14 / 225 . </w:t>
      </w:r>
      <w:r>
        <w:rPr>
          <w:rtl/>
        </w:rPr>
        <w:t>قوله : (ومَنْ يَعْشُ عَنْ ذِكْرِ الرَّحمنِ نُقَيِّضْ له شَيْطاناً) أي من تعامى‏ عن ذكر الرحمن ونظر إليه نظر الأعشى‏ جئنا إليه بشيطان . . . (فَهُوَ لَهُ قَرِينٌ) أي مصاحب لا يفارقه</w:t>
      </w:r>
      <w:r>
        <w:t xml:space="preserve"> .</w:t>
      </w:r>
    </w:p>
    <w:p w:rsidR="00042891" w:rsidRDefault="00042891" w:rsidP="00042891">
      <w:pPr>
        <w:pStyle w:val="libFootnote"/>
      </w:pPr>
      <w:r>
        <w:t xml:space="preserve">2. </w:t>
      </w:r>
      <w:r>
        <w:rPr>
          <w:rtl/>
        </w:rPr>
        <w:t xml:space="preserve">طه : </w:t>
      </w:r>
      <w:r>
        <w:rPr>
          <w:rtl/>
          <w:lang w:bidi="fa-IR"/>
        </w:rPr>
        <w:t>124 - 126</w:t>
      </w:r>
      <w:r>
        <w:t xml:space="preserve"> .</w:t>
      </w:r>
    </w:p>
    <w:p w:rsidR="00042891" w:rsidRDefault="00042891" w:rsidP="00042891">
      <w:pPr>
        <w:pStyle w:val="libFootnote"/>
      </w:pPr>
      <w:r>
        <w:t xml:space="preserve">3. Qur'an </w:t>
      </w:r>
      <w:r>
        <w:rPr>
          <w:lang w:bidi="fa-IR"/>
        </w:rPr>
        <w:t>20</w:t>
      </w:r>
      <w:r>
        <w:rPr>
          <w:rtl/>
          <w:lang w:bidi="fa-IR"/>
        </w:rPr>
        <w:t>:124</w:t>
      </w:r>
    </w:p>
    <w:p w:rsidR="00042891" w:rsidRDefault="00042891" w:rsidP="00042891">
      <w:pPr>
        <w:pStyle w:val="libFootnote"/>
      </w:pPr>
      <w:r>
        <w:t xml:space="preserve">4. </w:t>
      </w:r>
      <w:r>
        <w:rPr>
          <w:rtl/>
        </w:rPr>
        <w:t xml:space="preserve">الزخرف : </w:t>
      </w:r>
      <w:r>
        <w:rPr>
          <w:rtl/>
          <w:lang w:bidi="fa-IR"/>
        </w:rPr>
        <w:t>36</w:t>
      </w:r>
      <w:r>
        <w:t xml:space="preserve"> .</w:t>
      </w:r>
    </w:p>
    <w:p w:rsidR="00042891" w:rsidRDefault="00042891" w:rsidP="00042891">
      <w:pPr>
        <w:pStyle w:val="libFootnote"/>
      </w:pPr>
      <w:r>
        <w:t xml:space="preserve">5. Qur'an </w:t>
      </w:r>
      <w:r>
        <w:rPr>
          <w:lang w:bidi="fa-IR"/>
        </w:rPr>
        <w:t>43</w:t>
      </w:r>
      <w:r>
        <w:rPr>
          <w:rtl/>
          <w:lang w:bidi="fa-IR"/>
        </w:rPr>
        <w:t>:36</w:t>
      </w:r>
    </w:p>
    <w:p w:rsidR="00042891" w:rsidRDefault="00042891" w:rsidP="00042891">
      <w:pPr>
        <w:pStyle w:val="libFootnote"/>
      </w:pPr>
      <w:r>
        <w:t xml:space="preserve">6. </w:t>
      </w:r>
      <w:r>
        <w:rPr>
          <w:rtl/>
        </w:rPr>
        <w:t xml:space="preserve">الحشر : </w:t>
      </w:r>
      <w:r>
        <w:rPr>
          <w:rtl/>
          <w:lang w:bidi="fa-IR"/>
        </w:rPr>
        <w:t>19</w:t>
      </w:r>
      <w:r>
        <w:t xml:space="preserve"> .</w:t>
      </w:r>
    </w:p>
    <w:p w:rsidR="00042891" w:rsidRDefault="00042891" w:rsidP="00042891">
      <w:pPr>
        <w:pStyle w:val="libFootnote"/>
      </w:pPr>
      <w:r>
        <w:lastRenderedPageBreak/>
        <w:t xml:space="preserve">7. Qur'an </w:t>
      </w:r>
      <w:r>
        <w:rPr>
          <w:lang w:bidi="fa-IR"/>
        </w:rPr>
        <w:t>59</w:t>
      </w:r>
      <w:r>
        <w:rPr>
          <w:rtl/>
          <w:lang w:bidi="fa-IR"/>
        </w:rPr>
        <w:t>:19</w:t>
      </w:r>
    </w:p>
    <w:p w:rsidR="00042891" w:rsidRDefault="00042891" w:rsidP="00042891">
      <w:pPr>
        <w:pStyle w:val="libFootnote"/>
      </w:pPr>
      <w:r>
        <w:t xml:space="preserve">8. </w:t>
      </w:r>
      <w:r>
        <w:rPr>
          <w:rtl/>
        </w:rPr>
        <w:t xml:space="preserve">غرر الحكم : </w:t>
      </w:r>
      <w:r>
        <w:rPr>
          <w:rtl/>
          <w:lang w:bidi="fa-IR"/>
        </w:rPr>
        <w:t>8875</w:t>
      </w:r>
      <w:r>
        <w:t xml:space="preserve"> .</w:t>
      </w:r>
    </w:p>
    <w:p w:rsidR="00042891" w:rsidRDefault="00042891" w:rsidP="00042891">
      <w:pPr>
        <w:pStyle w:val="libFootnote"/>
        <w:rPr>
          <w:rtl/>
          <w:lang w:bidi="fa-IR"/>
        </w:rPr>
      </w:pPr>
      <w:r>
        <w:t xml:space="preserve">9. Ghurar al-Hikam, no. </w:t>
      </w:r>
      <w:r>
        <w:rPr>
          <w:lang w:bidi="fa-IR"/>
        </w:rPr>
        <w:t>8875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30" w:name="_Toc484337884"/>
      <w:bookmarkStart w:id="1931" w:name="_Toc485812193"/>
      <w:r>
        <w:rPr>
          <w:lang w:bidi="fa-IR"/>
        </w:rPr>
        <w:lastRenderedPageBreak/>
        <w:t>762</w:t>
      </w:r>
      <w:r>
        <w:t xml:space="preserve"> - </w:t>
      </w:r>
      <w:r>
        <w:rPr>
          <w:rtl/>
          <w:lang w:bidi="fa-IR"/>
        </w:rPr>
        <w:t>الذِّكرُ الخَفِيُ‏</w:t>
      </w:r>
      <w:bookmarkEnd w:id="1930"/>
      <w:bookmarkEnd w:id="1931"/>
    </w:p>
    <w:p w:rsidR="00042891" w:rsidRDefault="00042891" w:rsidP="003C21EC">
      <w:pPr>
        <w:pStyle w:val="Heading2Center"/>
      </w:pPr>
      <w:bookmarkStart w:id="1932" w:name="_Toc484337885"/>
      <w:bookmarkStart w:id="1933" w:name="_Toc485812194"/>
      <w:r>
        <w:rPr>
          <w:lang w:bidi="fa-IR"/>
        </w:rPr>
        <w:t>762</w:t>
      </w:r>
      <w:r>
        <w:t>. Silent Remembrance</w:t>
      </w:r>
      <w:bookmarkEnd w:id="1932"/>
      <w:bookmarkEnd w:id="1933"/>
    </w:p>
    <w:p w:rsidR="00042891" w:rsidRDefault="00042891" w:rsidP="00F40395">
      <w:pPr>
        <w:pStyle w:val="libAr"/>
      </w:pPr>
      <w:r w:rsidRPr="004A7464">
        <w:rPr>
          <w:rtl/>
        </w:rPr>
        <w:t>(</w:t>
      </w:r>
      <w:r w:rsidRPr="00B61F7A">
        <w:rPr>
          <w:rtl/>
        </w:rPr>
        <w:t>واذْكُرْ رَبَّكَ فِي نَفْسِكَ تَضَرُّعاً وَخيفَةً وَدُونَ الجَهْرِ مِنَ الْقَوْلِ بِالغُدُوِّ والآصالِ وَلا تَكُنْ مِنَ الْغافِلِينَ) .</w:t>
      </w:r>
      <w:r>
        <w:rPr>
          <w:rStyle w:val="libFootnotenumChar"/>
          <w:rtl/>
        </w:rPr>
        <w:t>1</w:t>
      </w:r>
    </w:p>
    <w:p w:rsidR="00042891" w:rsidRDefault="00042891" w:rsidP="00042891">
      <w:pPr>
        <w:pStyle w:val="libNormal"/>
      </w:pPr>
      <w:r w:rsidRPr="00FD71ED">
        <w:rPr>
          <w:rStyle w:val="libBoldItalicChar"/>
        </w:rPr>
        <w:t>“And remember your Lord within your heart beseechingly and reverentially, without being loud, morning and evening, and do not be among the heedless.”</w:t>
      </w:r>
      <w:r>
        <w:t xml:space="preserve"> </w:t>
      </w:r>
      <w:r>
        <w:rPr>
          <w:rStyle w:val="libFootnotenumChar"/>
        </w:rPr>
        <w:t>2</w:t>
      </w:r>
    </w:p>
    <w:p w:rsidR="00042891" w:rsidRDefault="00042891" w:rsidP="00F40395">
      <w:pPr>
        <w:pStyle w:val="libAr"/>
      </w:pPr>
      <w:r>
        <w:rPr>
          <w:rStyle w:val="libBold1Char"/>
          <w:rtl/>
        </w:rPr>
        <w:t>2370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خيرُ</w:t>
      </w:r>
      <w:r>
        <w:rPr>
          <w:rtl/>
          <w:lang w:bidi="fa-IR"/>
        </w:rPr>
        <w:t xml:space="preserve"> </w:t>
      </w:r>
      <w:r w:rsidRPr="00A840D2">
        <w:rPr>
          <w:rtl/>
          <w:lang w:bidi="fa-IR"/>
        </w:rPr>
        <w:t>الذِّكرِ</w:t>
      </w:r>
      <w:r>
        <w:rPr>
          <w:rtl/>
          <w:lang w:bidi="fa-IR"/>
        </w:rPr>
        <w:t xml:space="preserve"> </w:t>
      </w:r>
      <w:r w:rsidRPr="00A840D2">
        <w:rPr>
          <w:rtl/>
          <w:lang w:bidi="fa-IR"/>
        </w:rPr>
        <w:t>الخَفِيُّ</w:t>
      </w:r>
      <w:r>
        <w:rPr>
          <w:rtl/>
          <w:lang w:bidi="fa-IR"/>
        </w:rPr>
        <w:t xml:space="preserve"> .</w:t>
      </w:r>
      <w:r>
        <w:rPr>
          <w:rStyle w:val="libFootnotenumChar"/>
          <w:rtl/>
        </w:rPr>
        <w:t>3</w:t>
      </w:r>
    </w:p>
    <w:p w:rsidR="00042891" w:rsidRDefault="00042891" w:rsidP="00042891">
      <w:pPr>
        <w:pStyle w:val="libNormal"/>
      </w:pPr>
      <w:r>
        <w:rPr>
          <w:rStyle w:val="libBold1Char"/>
        </w:rPr>
        <w:t>2370</w:t>
      </w:r>
      <w:r w:rsidRPr="000F7D59">
        <w:rPr>
          <w:rStyle w:val="libBold1Char"/>
        </w:rPr>
        <w:t>.</w:t>
      </w:r>
      <w:r>
        <w:rPr>
          <w:lang w:bidi="fa-IR"/>
        </w:rPr>
        <w:t xml:space="preserve"> </w:t>
      </w:r>
      <w:r>
        <w:t xml:space="preserve">The Prophet </w:t>
      </w:r>
      <w:r w:rsidRPr="001500BA">
        <w:t>(SAWA)</w:t>
      </w:r>
      <w:r>
        <w:t xml:space="preserve"> said, 'The best remembrance is the silent type.' </w:t>
      </w:r>
      <w:r>
        <w:rPr>
          <w:rStyle w:val="libFootnotenumChar"/>
        </w:rPr>
        <w:t>4</w:t>
      </w:r>
    </w:p>
    <w:p w:rsidR="00042891" w:rsidRDefault="00042891" w:rsidP="00F40395">
      <w:pPr>
        <w:pStyle w:val="libAr"/>
      </w:pPr>
      <w:r>
        <w:rPr>
          <w:rStyle w:val="libBold1Char"/>
          <w:rtl/>
        </w:rPr>
        <w:t>2371</w:t>
      </w:r>
      <w:r w:rsidRPr="00D7746E">
        <w:rPr>
          <w:rStyle w:val="libBold1Char"/>
          <w:rtl/>
        </w:rPr>
        <w:t>.</w:t>
      </w:r>
      <w:r>
        <w:rPr>
          <w:rtl/>
          <w:lang w:bidi="fa-IR"/>
        </w:rPr>
        <w:t xml:space="preserve"> </w:t>
      </w:r>
      <w:r w:rsidRPr="00A840D2">
        <w:rPr>
          <w:rtl/>
          <w:lang w:bidi="fa-IR"/>
        </w:rPr>
        <w:t>الإمامُ</w:t>
      </w:r>
      <w:r>
        <w:rPr>
          <w:rtl/>
          <w:lang w:bidi="fa-IR"/>
        </w:rPr>
        <w:t>‏</w:t>
      </w:r>
      <w:r w:rsidRPr="00A840D2">
        <w:rPr>
          <w:rtl/>
          <w:lang w:bidi="fa-IR"/>
        </w:rPr>
        <w:t>الباقرُ</w:t>
      </w:r>
      <w:r>
        <w:rPr>
          <w:rtl/>
          <w:lang w:bidi="fa-IR"/>
        </w:rPr>
        <w:t xml:space="preserve"> </w:t>
      </w:r>
      <w:r w:rsidRPr="00A840D2">
        <w:rPr>
          <w:rtl/>
          <w:lang w:bidi="fa-IR"/>
        </w:rPr>
        <w:t>أو</w:t>
      </w:r>
      <w:r>
        <w:rPr>
          <w:rtl/>
          <w:lang w:bidi="fa-IR"/>
        </w:rPr>
        <w:t xml:space="preserve"> </w:t>
      </w:r>
      <w:r w:rsidRPr="00A840D2">
        <w:rPr>
          <w:rtl/>
          <w:lang w:bidi="fa-IR"/>
        </w:rPr>
        <w:t>الإمامُ</w:t>
      </w:r>
      <w:r>
        <w:rPr>
          <w:rtl/>
          <w:lang w:bidi="fa-IR"/>
        </w:rPr>
        <w:t>‏</w:t>
      </w:r>
      <w:r w:rsidRPr="00A840D2">
        <w:rPr>
          <w:rtl/>
          <w:lang w:bidi="fa-IR"/>
        </w:rPr>
        <w:t>الصّادقُ</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w:t>
      </w:r>
      <w:r w:rsidRPr="00A840D2">
        <w:rPr>
          <w:rtl/>
          <w:lang w:bidi="fa-IR"/>
        </w:rPr>
        <w:t>لا</w:t>
      </w:r>
      <w:r>
        <w:rPr>
          <w:rtl/>
          <w:lang w:bidi="fa-IR"/>
        </w:rPr>
        <w:t xml:space="preserve"> </w:t>
      </w:r>
      <w:r w:rsidRPr="00A840D2">
        <w:rPr>
          <w:rtl/>
          <w:lang w:bidi="fa-IR"/>
        </w:rPr>
        <w:t>يَكتُبُ</w:t>
      </w:r>
      <w:r>
        <w:rPr>
          <w:rtl/>
          <w:lang w:bidi="fa-IR"/>
        </w:rPr>
        <w:t xml:space="preserve"> </w:t>
      </w:r>
      <w:r w:rsidRPr="00A840D2">
        <w:rPr>
          <w:rtl/>
          <w:lang w:bidi="fa-IR"/>
        </w:rPr>
        <w:t>المَلَكُ</w:t>
      </w:r>
      <w:r>
        <w:rPr>
          <w:rtl/>
          <w:lang w:bidi="fa-IR"/>
        </w:rPr>
        <w:t xml:space="preserve"> </w:t>
      </w:r>
      <w:r w:rsidRPr="00A840D2">
        <w:rPr>
          <w:rtl/>
          <w:lang w:bidi="fa-IR"/>
        </w:rPr>
        <w:t>إلّا</w:t>
      </w:r>
      <w:r>
        <w:rPr>
          <w:rtl/>
          <w:lang w:bidi="fa-IR"/>
        </w:rPr>
        <w:t xml:space="preserve"> </w:t>
      </w:r>
      <w:r w:rsidRPr="00A840D2">
        <w:rPr>
          <w:rtl/>
          <w:lang w:bidi="fa-IR"/>
        </w:rPr>
        <w:t>ما</w:t>
      </w:r>
      <w:r>
        <w:rPr>
          <w:rtl/>
          <w:lang w:bidi="fa-IR"/>
        </w:rPr>
        <w:t xml:space="preserve"> </w:t>
      </w:r>
      <w:r w:rsidRPr="00A840D2">
        <w:rPr>
          <w:rtl/>
          <w:lang w:bidi="fa-IR"/>
        </w:rPr>
        <w:t>يَسمَعُ</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وَاذْكُرْ</w:t>
      </w:r>
      <w:r>
        <w:rPr>
          <w:rtl/>
          <w:lang w:bidi="fa-IR"/>
        </w:rPr>
        <w:t xml:space="preserve"> </w:t>
      </w:r>
      <w:r w:rsidRPr="00A840D2">
        <w:rPr>
          <w:rtl/>
          <w:lang w:bidi="fa-IR"/>
        </w:rPr>
        <w:t>رَبَّكَ</w:t>
      </w:r>
      <w:r>
        <w:rPr>
          <w:rtl/>
          <w:lang w:bidi="fa-IR"/>
        </w:rPr>
        <w:t xml:space="preserve"> </w:t>
      </w:r>
      <w:r w:rsidRPr="00A840D2">
        <w:rPr>
          <w:rtl/>
          <w:lang w:bidi="fa-IR"/>
        </w:rPr>
        <w:t>في</w:t>
      </w:r>
      <w:r>
        <w:rPr>
          <w:rtl/>
          <w:lang w:bidi="fa-IR"/>
        </w:rPr>
        <w:t xml:space="preserve"> </w:t>
      </w:r>
      <w:r w:rsidRPr="00A840D2">
        <w:rPr>
          <w:rtl/>
          <w:lang w:bidi="fa-IR"/>
        </w:rPr>
        <w:t>نَفسِكَ</w:t>
      </w:r>
      <w:r>
        <w:rPr>
          <w:rtl/>
          <w:lang w:bidi="fa-IR"/>
        </w:rPr>
        <w:t xml:space="preserve">) : </w:t>
      </w:r>
      <w:r w:rsidRPr="00A840D2">
        <w:rPr>
          <w:rtl/>
          <w:lang w:bidi="fa-IR"/>
        </w:rPr>
        <w:t>لا</w:t>
      </w:r>
      <w:r>
        <w:rPr>
          <w:rtl/>
          <w:lang w:bidi="fa-IR"/>
        </w:rPr>
        <w:t xml:space="preserve"> </w:t>
      </w:r>
      <w:r w:rsidRPr="00A840D2">
        <w:rPr>
          <w:rtl/>
          <w:lang w:bidi="fa-IR"/>
        </w:rPr>
        <w:t>يَعلمُ</w:t>
      </w:r>
      <w:r>
        <w:rPr>
          <w:rtl/>
          <w:lang w:bidi="fa-IR"/>
        </w:rPr>
        <w:t xml:space="preserve"> </w:t>
      </w:r>
      <w:r w:rsidRPr="00A840D2">
        <w:rPr>
          <w:rtl/>
          <w:lang w:bidi="fa-IR"/>
        </w:rPr>
        <w:t>ثوابَ</w:t>
      </w:r>
      <w:r>
        <w:rPr>
          <w:rtl/>
          <w:lang w:bidi="fa-IR"/>
        </w:rPr>
        <w:t xml:space="preserve"> </w:t>
      </w:r>
      <w:r w:rsidRPr="00A840D2">
        <w:rPr>
          <w:rtl/>
          <w:lang w:bidi="fa-IR"/>
        </w:rPr>
        <w:t>ذلكَ</w:t>
      </w:r>
      <w:r>
        <w:rPr>
          <w:rtl/>
          <w:lang w:bidi="fa-IR"/>
        </w:rPr>
        <w:t xml:space="preserve"> </w:t>
      </w:r>
      <w:r w:rsidRPr="00A840D2">
        <w:rPr>
          <w:rtl/>
          <w:lang w:bidi="fa-IR"/>
        </w:rPr>
        <w:t>الذِّكرِ</w:t>
      </w:r>
      <w:r>
        <w:rPr>
          <w:rtl/>
          <w:lang w:bidi="fa-IR"/>
        </w:rPr>
        <w:t xml:space="preserve"> </w:t>
      </w:r>
      <w:r w:rsidRPr="00A840D2">
        <w:rPr>
          <w:rtl/>
          <w:lang w:bidi="fa-IR"/>
        </w:rPr>
        <w:t>في</w:t>
      </w:r>
      <w:r>
        <w:rPr>
          <w:rtl/>
          <w:lang w:bidi="fa-IR"/>
        </w:rPr>
        <w:t xml:space="preserve"> </w:t>
      </w:r>
      <w:r w:rsidRPr="00A840D2">
        <w:rPr>
          <w:rtl/>
          <w:lang w:bidi="fa-IR"/>
        </w:rPr>
        <w:t>نَفسِ</w:t>
      </w:r>
      <w:r>
        <w:rPr>
          <w:rtl/>
          <w:lang w:bidi="fa-IR"/>
        </w:rPr>
        <w:t xml:space="preserve"> </w:t>
      </w:r>
      <w:r w:rsidRPr="00A840D2">
        <w:rPr>
          <w:rtl/>
          <w:lang w:bidi="fa-IR"/>
        </w:rPr>
        <w:t>العَبدِ</w:t>
      </w:r>
      <w:r>
        <w:rPr>
          <w:rtl/>
          <w:lang w:bidi="fa-IR"/>
        </w:rPr>
        <w:t xml:space="preserve"> </w:t>
      </w:r>
      <w:r w:rsidRPr="00A840D2">
        <w:rPr>
          <w:rtl/>
          <w:lang w:bidi="fa-IR"/>
        </w:rPr>
        <w:t>غيرُ</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w:t>
      </w:r>
      <w:r>
        <w:rPr>
          <w:rStyle w:val="libFootnotenumChar"/>
          <w:rtl/>
        </w:rPr>
        <w:t>5</w:t>
      </w:r>
    </w:p>
    <w:p w:rsidR="00042891" w:rsidRDefault="00042891" w:rsidP="00042891">
      <w:pPr>
        <w:pStyle w:val="libNormal"/>
      </w:pPr>
      <w:r>
        <w:rPr>
          <w:rStyle w:val="libBold1Char"/>
        </w:rPr>
        <w:t>2371</w:t>
      </w:r>
      <w:r w:rsidRPr="000F7D59">
        <w:rPr>
          <w:rStyle w:val="libBold1Char"/>
        </w:rPr>
        <w:t>.</w:t>
      </w:r>
      <w:r>
        <w:rPr>
          <w:lang w:bidi="fa-IR"/>
        </w:rPr>
        <w:t xml:space="preserve"> </w:t>
      </w:r>
      <w:r>
        <w:t xml:space="preserve">Imam al-Baqir or Imam al-Sadiq </w:t>
      </w:r>
      <w:r w:rsidRPr="001500BA">
        <w:t>(AS)</w:t>
      </w:r>
      <w:r>
        <w:t xml:space="preserve"> said, 'The angel only writes down what he hears, but when Allah, Mighty and Exalted, has said, </w:t>
      </w:r>
      <w:r w:rsidRPr="00FD71ED">
        <w:rPr>
          <w:rStyle w:val="libBoldItalicChar"/>
        </w:rPr>
        <w:t>“And remember your Lord within your heart...”</w:t>
      </w:r>
      <w:r>
        <w:t xml:space="preserve">, no one knows the reward of that remembrance in the heart of the servant except Allah, most High.' </w:t>
      </w:r>
      <w:r>
        <w:rPr>
          <w:rStyle w:val="libFootnotenumChar"/>
        </w:rPr>
        <w:t>6</w:t>
      </w:r>
    </w:p>
    <w:p w:rsidR="00042891" w:rsidRDefault="00042891" w:rsidP="00042891">
      <w:pPr>
        <w:pStyle w:val="libNormal"/>
      </w:pPr>
    </w:p>
    <w:p w:rsidR="00042891" w:rsidRDefault="00042891" w:rsidP="003C21EC">
      <w:pPr>
        <w:pStyle w:val="Heading3"/>
      </w:pPr>
      <w:bookmarkStart w:id="1934" w:name="_Toc484337886"/>
      <w:bookmarkStart w:id="1935" w:name="_Toc485812195"/>
      <w:r>
        <w:t>Notes</w:t>
      </w:r>
      <w:bookmarkEnd w:id="1934"/>
      <w:bookmarkEnd w:id="1935"/>
    </w:p>
    <w:p w:rsidR="00042891" w:rsidRDefault="00042891" w:rsidP="00042891">
      <w:pPr>
        <w:pStyle w:val="libFootnote"/>
      </w:pPr>
      <w:r>
        <w:t xml:space="preserve">1. </w:t>
      </w:r>
      <w:r>
        <w:rPr>
          <w:rtl/>
        </w:rPr>
        <w:t xml:space="preserve">الأعراف : </w:t>
      </w:r>
      <w:r>
        <w:rPr>
          <w:rtl/>
          <w:lang w:bidi="fa-IR"/>
        </w:rPr>
        <w:t>205</w:t>
      </w:r>
      <w:r>
        <w:t xml:space="preserve"> .</w:t>
      </w:r>
    </w:p>
    <w:p w:rsidR="00042891" w:rsidRDefault="00042891" w:rsidP="00042891">
      <w:pPr>
        <w:pStyle w:val="libFootnote"/>
      </w:pPr>
      <w:r>
        <w:t xml:space="preserve">2. Qur'an </w:t>
      </w:r>
      <w:r>
        <w:rPr>
          <w:lang w:bidi="fa-IR"/>
        </w:rPr>
        <w:t>7</w:t>
      </w:r>
      <w:r>
        <w:rPr>
          <w:rtl/>
          <w:lang w:bidi="fa-IR"/>
        </w:rPr>
        <w:t>:205</w:t>
      </w:r>
    </w:p>
    <w:p w:rsidR="00042891" w:rsidRDefault="00042891" w:rsidP="00042891">
      <w:pPr>
        <w:pStyle w:val="libFootnote"/>
      </w:pPr>
      <w:r>
        <w:t xml:space="preserve">3. </w:t>
      </w:r>
      <w:r>
        <w:rPr>
          <w:rtl/>
        </w:rPr>
        <w:t xml:space="preserve">كنز العمّال : </w:t>
      </w:r>
      <w:r>
        <w:rPr>
          <w:rtl/>
          <w:lang w:bidi="fa-IR"/>
        </w:rPr>
        <w:t>1771</w:t>
      </w:r>
      <w:r>
        <w:t xml:space="preserve"> .</w:t>
      </w:r>
    </w:p>
    <w:p w:rsidR="00042891" w:rsidRDefault="00042891" w:rsidP="00042891">
      <w:pPr>
        <w:pStyle w:val="libFootnote"/>
      </w:pPr>
      <w:r>
        <w:t xml:space="preserve">4. Kanz al-Ummal, no. </w:t>
      </w:r>
      <w:r>
        <w:rPr>
          <w:lang w:bidi="fa-IR"/>
        </w:rPr>
        <w:t>1771</w:t>
      </w:r>
    </w:p>
    <w:p w:rsidR="00042891" w:rsidRDefault="00042891" w:rsidP="00042891">
      <w:pPr>
        <w:pStyle w:val="libFootnote"/>
      </w:pPr>
      <w:r>
        <w:t xml:space="preserve">5. </w:t>
      </w:r>
      <w:r>
        <w:rPr>
          <w:rtl/>
        </w:rPr>
        <w:t xml:space="preserve">بحار الأنوار : </w:t>
      </w:r>
      <w:r>
        <w:rPr>
          <w:rtl/>
          <w:lang w:bidi="fa-IR"/>
        </w:rPr>
        <w:t>5 / 322 / 7</w:t>
      </w:r>
      <w:r>
        <w:t xml:space="preserve"> .</w:t>
      </w:r>
    </w:p>
    <w:p w:rsidR="00042891" w:rsidRDefault="00042891" w:rsidP="00042891">
      <w:pPr>
        <w:pStyle w:val="libFootnote"/>
        <w:rPr>
          <w:rtl/>
          <w:lang w:bidi="fa-IR"/>
        </w:rPr>
      </w:pPr>
      <w:r>
        <w:t xml:space="preserve">6. Bihar al-Anwar, v. </w:t>
      </w:r>
      <w:r>
        <w:rPr>
          <w:lang w:bidi="fa-IR"/>
        </w:rPr>
        <w:t>5</w:t>
      </w:r>
      <w:r>
        <w:t xml:space="preserve">, p. </w:t>
      </w:r>
      <w:r>
        <w:rPr>
          <w:lang w:bidi="fa-IR"/>
        </w:rPr>
        <w:t>322</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936" w:name="_Toc484337887"/>
      <w:bookmarkStart w:id="1937" w:name="_Toc485812196"/>
      <w:r>
        <w:rPr>
          <w:lang w:bidi="fa-IR"/>
        </w:rPr>
        <w:lastRenderedPageBreak/>
        <w:t>148</w:t>
      </w:r>
      <w:r>
        <w:t xml:space="preserve"> - </w:t>
      </w:r>
      <w:r>
        <w:rPr>
          <w:rtl/>
          <w:lang w:bidi="fa-IR"/>
        </w:rPr>
        <w:t>الذلّة</w:t>
      </w:r>
      <w:bookmarkEnd w:id="1936"/>
      <w:bookmarkEnd w:id="1937"/>
    </w:p>
    <w:p w:rsidR="00042891" w:rsidRDefault="00042891" w:rsidP="003C21EC">
      <w:pPr>
        <w:pStyle w:val="Heading1Center"/>
      </w:pPr>
      <w:bookmarkStart w:id="1938" w:name="_Toc484337888"/>
      <w:bookmarkStart w:id="1939" w:name="_Toc485812197"/>
      <w:r>
        <w:rPr>
          <w:lang w:bidi="fa-IR"/>
        </w:rPr>
        <w:t>148</w:t>
      </w:r>
      <w:r>
        <w:t>. DISGRACE</w:t>
      </w:r>
      <w:bookmarkEnd w:id="1938"/>
      <w:bookmarkEnd w:id="1939"/>
    </w:p>
    <w:p w:rsidR="00042891" w:rsidRDefault="00042891" w:rsidP="003C21EC">
      <w:pPr>
        <w:pStyle w:val="Heading2Center"/>
      </w:pPr>
      <w:bookmarkStart w:id="1940" w:name="_Toc484337889"/>
      <w:bookmarkStart w:id="1941" w:name="_Toc485812198"/>
      <w:r>
        <w:rPr>
          <w:lang w:bidi="fa-IR"/>
        </w:rPr>
        <w:t>763</w:t>
      </w:r>
      <w:r>
        <w:t xml:space="preserve"> - </w:t>
      </w:r>
      <w:r>
        <w:rPr>
          <w:rtl/>
          <w:lang w:bidi="fa-IR"/>
        </w:rPr>
        <w:t>الذِّلَّةُ</w:t>
      </w:r>
      <w:bookmarkEnd w:id="1940"/>
      <w:bookmarkEnd w:id="1941"/>
    </w:p>
    <w:p w:rsidR="00042891" w:rsidRDefault="00042891" w:rsidP="003C21EC">
      <w:pPr>
        <w:pStyle w:val="Heading2Center"/>
      </w:pPr>
      <w:bookmarkStart w:id="1942" w:name="_Toc484337890"/>
      <w:bookmarkStart w:id="1943" w:name="_Toc485812199"/>
      <w:r>
        <w:rPr>
          <w:lang w:bidi="fa-IR"/>
        </w:rPr>
        <w:t>763</w:t>
      </w:r>
      <w:r>
        <w:t>. DISGRACE</w:t>
      </w:r>
      <w:bookmarkEnd w:id="1942"/>
      <w:bookmarkEnd w:id="1943"/>
    </w:p>
    <w:p w:rsidR="00042891" w:rsidRDefault="00042891" w:rsidP="00F40395">
      <w:pPr>
        <w:pStyle w:val="libAr"/>
      </w:pPr>
      <w:r>
        <w:rPr>
          <w:rStyle w:val="libBold1Char"/>
          <w:rtl/>
        </w:rPr>
        <w:t>2372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التَّقَلُّلُ</w:t>
      </w:r>
      <w:r>
        <w:rPr>
          <w:rtl/>
          <w:lang w:bidi="fa-IR"/>
        </w:rPr>
        <w:t xml:space="preserve"> </w:t>
      </w:r>
      <w:r w:rsidRPr="00A840D2">
        <w:rPr>
          <w:rtl/>
          <w:lang w:bidi="fa-IR"/>
        </w:rPr>
        <w:t>ولا</w:t>
      </w:r>
      <w:r>
        <w:rPr>
          <w:rtl/>
          <w:lang w:bidi="fa-IR"/>
        </w:rPr>
        <w:t xml:space="preserve"> </w:t>
      </w:r>
      <w:r w:rsidRPr="00A840D2">
        <w:rPr>
          <w:rtl/>
          <w:lang w:bidi="fa-IR"/>
        </w:rPr>
        <w:t>التَّذَلُّلُ</w:t>
      </w:r>
      <w:r>
        <w:rPr>
          <w:rtl/>
          <w:lang w:bidi="fa-IR"/>
        </w:rPr>
        <w:t xml:space="preserve"> .</w:t>
      </w:r>
      <w:r>
        <w:rPr>
          <w:rStyle w:val="libFootnotenumChar"/>
          <w:rtl/>
        </w:rPr>
        <w:t>1</w:t>
      </w:r>
    </w:p>
    <w:p w:rsidR="00042891" w:rsidRDefault="00042891" w:rsidP="00042891">
      <w:pPr>
        <w:pStyle w:val="libNormal"/>
      </w:pPr>
      <w:r>
        <w:rPr>
          <w:rStyle w:val="libBold1Char"/>
        </w:rPr>
        <w:t>2372</w:t>
      </w:r>
      <w:r w:rsidRPr="000F7D59">
        <w:rPr>
          <w:rStyle w:val="libBold1Char"/>
        </w:rPr>
        <w:t>.</w:t>
      </w:r>
      <w:r>
        <w:rPr>
          <w:lang w:bidi="fa-IR"/>
        </w:rPr>
        <w:t xml:space="preserve"> </w:t>
      </w:r>
      <w:r>
        <w:t xml:space="preserve">Imam Ali </w:t>
      </w:r>
      <w:r w:rsidRPr="001500BA">
        <w:t>(AS)</w:t>
      </w:r>
      <w:r>
        <w:t xml:space="preserve"> said, 'Make do with little rather than disgracing yourself [by begging].' </w:t>
      </w:r>
      <w:r>
        <w:rPr>
          <w:rStyle w:val="libFootnotenumChar"/>
        </w:rPr>
        <w:t>2</w:t>
      </w:r>
    </w:p>
    <w:p w:rsidR="00042891" w:rsidRDefault="00042891" w:rsidP="00F40395">
      <w:pPr>
        <w:pStyle w:val="libAr"/>
      </w:pPr>
      <w:r>
        <w:rPr>
          <w:rStyle w:val="libBold1Char"/>
          <w:rtl/>
        </w:rPr>
        <w:t>2373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المَنِيَّةُ</w:t>
      </w:r>
      <w:r>
        <w:rPr>
          <w:rtl/>
          <w:lang w:bidi="fa-IR"/>
        </w:rPr>
        <w:t xml:space="preserve"> </w:t>
      </w:r>
      <w:r w:rsidRPr="00A840D2">
        <w:rPr>
          <w:rtl/>
          <w:lang w:bidi="fa-IR"/>
        </w:rPr>
        <w:t>ولا</w:t>
      </w:r>
      <w:r>
        <w:rPr>
          <w:rtl/>
          <w:lang w:bidi="fa-IR"/>
        </w:rPr>
        <w:t xml:space="preserve"> </w:t>
      </w:r>
      <w:r w:rsidRPr="00A840D2">
        <w:rPr>
          <w:rtl/>
          <w:lang w:bidi="fa-IR"/>
        </w:rPr>
        <w:t>الدَّنِيَّةُ</w:t>
      </w:r>
      <w:r>
        <w:rPr>
          <w:rtl/>
          <w:lang w:bidi="fa-IR"/>
        </w:rPr>
        <w:t xml:space="preserve"> ، </w:t>
      </w:r>
      <w:r w:rsidRPr="00A840D2">
        <w:rPr>
          <w:rtl/>
          <w:lang w:bidi="fa-IR"/>
        </w:rPr>
        <w:t>والتَّقَلُّلُ</w:t>
      </w:r>
      <w:r>
        <w:rPr>
          <w:rtl/>
          <w:lang w:bidi="fa-IR"/>
        </w:rPr>
        <w:t xml:space="preserve"> </w:t>
      </w:r>
      <w:r w:rsidRPr="00A840D2">
        <w:rPr>
          <w:rtl/>
          <w:lang w:bidi="fa-IR"/>
        </w:rPr>
        <w:t>ولا</w:t>
      </w:r>
      <w:r>
        <w:rPr>
          <w:rtl/>
          <w:lang w:bidi="fa-IR"/>
        </w:rPr>
        <w:t xml:space="preserve"> </w:t>
      </w:r>
      <w:r w:rsidRPr="00A840D2">
        <w:rPr>
          <w:rtl/>
          <w:lang w:bidi="fa-IR"/>
        </w:rPr>
        <w:t>التَوَسُّلُ</w:t>
      </w:r>
      <w:r>
        <w:rPr>
          <w:rtl/>
          <w:lang w:bidi="fa-IR"/>
        </w:rPr>
        <w:t xml:space="preserve"> .</w:t>
      </w:r>
      <w:r>
        <w:rPr>
          <w:rStyle w:val="libFootnotenumChar"/>
          <w:rtl/>
        </w:rPr>
        <w:t>3</w:t>
      </w:r>
    </w:p>
    <w:p w:rsidR="00042891" w:rsidRDefault="00042891" w:rsidP="00042891">
      <w:pPr>
        <w:pStyle w:val="libNormal"/>
      </w:pPr>
      <w:r>
        <w:rPr>
          <w:rStyle w:val="libBold1Char"/>
        </w:rPr>
        <w:t>2373</w:t>
      </w:r>
      <w:r w:rsidRPr="000F7D59">
        <w:rPr>
          <w:rStyle w:val="libBold1Char"/>
        </w:rPr>
        <w:t>.</w:t>
      </w:r>
      <w:r>
        <w:rPr>
          <w:lang w:bidi="fa-IR"/>
        </w:rPr>
        <w:t xml:space="preserve"> </w:t>
      </w:r>
      <w:r>
        <w:t xml:space="preserve">Imam Ali </w:t>
      </w:r>
      <w:r w:rsidRPr="001500BA">
        <w:t>(AS)</w:t>
      </w:r>
      <w:r>
        <w:t xml:space="preserve"> said, 'Death is preferable over a life of disgrace. Frugal living is preferable over begging from others.' </w:t>
      </w:r>
      <w:r>
        <w:rPr>
          <w:rStyle w:val="libFootnotenumChar"/>
        </w:rPr>
        <w:t>4</w:t>
      </w:r>
    </w:p>
    <w:p w:rsidR="00042891" w:rsidRDefault="00042891" w:rsidP="00F40395">
      <w:pPr>
        <w:pStyle w:val="libAr"/>
      </w:pPr>
      <w:r>
        <w:rPr>
          <w:rStyle w:val="libBold1Char"/>
          <w:rtl/>
        </w:rPr>
        <w:t>2374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ساعَةُ</w:t>
      </w:r>
      <w:r>
        <w:rPr>
          <w:rtl/>
          <w:lang w:bidi="fa-IR"/>
        </w:rPr>
        <w:t xml:space="preserve"> </w:t>
      </w:r>
      <w:r w:rsidRPr="00A840D2">
        <w:rPr>
          <w:rtl/>
          <w:lang w:bidi="fa-IR"/>
        </w:rPr>
        <w:t>ذُلٍّ</w:t>
      </w:r>
      <w:r>
        <w:rPr>
          <w:rtl/>
          <w:lang w:bidi="fa-IR"/>
        </w:rPr>
        <w:t xml:space="preserve"> </w:t>
      </w:r>
      <w:r w:rsidRPr="00A840D2">
        <w:rPr>
          <w:rtl/>
          <w:lang w:bidi="fa-IR"/>
        </w:rPr>
        <w:t>لا</w:t>
      </w:r>
      <w:r>
        <w:rPr>
          <w:rtl/>
          <w:lang w:bidi="fa-IR"/>
        </w:rPr>
        <w:t xml:space="preserve"> </w:t>
      </w:r>
      <w:r w:rsidRPr="00A840D2">
        <w:rPr>
          <w:rtl/>
          <w:lang w:bidi="fa-IR"/>
        </w:rPr>
        <w:t>تَفِي</w:t>
      </w:r>
      <w:r>
        <w:rPr>
          <w:rtl/>
          <w:lang w:bidi="fa-IR"/>
        </w:rPr>
        <w:t xml:space="preserve"> </w:t>
      </w:r>
      <w:r w:rsidRPr="00A840D2">
        <w:rPr>
          <w:rtl/>
          <w:lang w:bidi="fa-IR"/>
        </w:rPr>
        <w:t>بِعِزِّ</w:t>
      </w:r>
      <w:r>
        <w:rPr>
          <w:rtl/>
          <w:lang w:bidi="fa-IR"/>
        </w:rPr>
        <w:t xml:space="preserve"> </w:t>
      </w:r>
      <w:r w:rsidRPr="00A840D2">
        <w:rPr>
          <w:rtl/>
          <w:lang w:bidi="fa-IR"/>
        </w:rPr>
        <w:t>الدَّهرِ</w:t>
      </w:r>
      <w:r>
        <w:rPr>
          <w:rtl/>
          <w:lang w:bidi="fa-IR"/>
        </w:rPr>
        <w:t xml:space="preserve"> .</w:t>
      </w:r>
      <w:r>
        <w:rPr>
          <w:rStyle w:val="libFootnotenumChar"/>
          <w:rtl/>
        </w:rPr>
        <w:t>5</w:t>
      </w:r>
    </w:p>
    <w:p w:rsidR="00042891" w:rsidRDefault="00042891" w:rsidP="00042891">
      <w:pPr>
        <w:pStyle w:val="libNormal"/>
      </w:pPr>
      <w:r>
        <w:rPr>
          <w:rStyle w:val="libBold1Char"/>
        </w:rPr>
        <w:t>2374</w:t>
      </w:r>
      <w:r w:rsidRPr="000F7D59">
        <w:rPr>
          <w:rStyle w:val="libBold1Char"/>
        </w:rPr>
        <w:t>.</w:t>
      </w:r>
      <w:r>
        <w:rPr>
          <w:lang w:bidi="fa-IR"/>
        </w:rPr>
        <w:t xml:space="preserve"> </w:t>
      </w:r>
      <w:r>
        <w:t xml:space="preserve">Imam Ali </w:t>
      </w:r>
      <w:r w:rsidRPr="001500BA">
        <w:t>(AS)</w:t>
      </w:r>
      <w:r>
        <w:t xml:space="preserve"> said, 'A lifetime of honour can never compensate for an hour of disgrace.' </w:t>
      </w:r>
      <w:r>
        <w:rPr>
          <w:rStyle w:val="libFootnotenumChar"/>
        </w:rPr>
        <w:t>6</w:t>
      </w:r>
    </w:p>
    <w:p w:rsidR="00042891" w:rsidRDefault="00042891" w:rsidP="00F40395">
      <w:pPr>
        <w:pStyle w:val="libAr"/>
      </w:pPr>
      <w:r>
        <w:rPr>
          <w:rStyle w:val="libBold1Char"/>
          <w:rtl/>
        </w:rPr>
        <w:t>2375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مُناجاتِهِ</w:t>
      </w:r>
      <w:r>
        <w:rPr>
          <w:rtl/>
          <w:lang w:bidi="fa-IR"/>
        </w:rPr>
        <w:t xml:space="preserve"> - : </w:t>
      </w:r>
      <w:r w:rsidRPr="00A840D2">
        <w:rPr>
          <w:rtl/>
          <w:lang w:bidi="fa-IR"/>
        </w:rPr>
        <w:t>اللّهُمَّ</w:t>
      </w:r>
      <w:r>
        <w:rPr>
          <w:rtl/>
          <w:lang w:bidi="fa-IR"/>
        </w:rPr>
        <w:t xml:space="preserve"> </w:t>
      </w:r>
      <w:r w:rsidRPr="00A840D2">
        <w:rPr>
          <w:rtl/>
          <w:lang w:bidi="fa-IR"/>
        </w:rPr>
        <w:t>اجعَل</w:t>
      </w:r>
      <w:r>
        <w:rPr>
          <w:rtl/>
          <w:lang w:bidi="fa-IR"/>
        </w:rPr>
        <w:t xml:space="preserve"> </w:t>
      </w:r>
      <w:r w:rsidRPr="00A840D2">
        <w:rPr>
          <w:rtl/>
          <w:lang w:bidi="fa-IR"/>
        </w:rPr>
        <w:t>نَفسِي</w:t>
      </w:r>
      <w:r>
        <w:rPr>
          <w:rtl/>
          <w:lang w:bidi="fa-IR"/>
        </w:rPr>
        <w:t xml:space="preserve"> </w:t>
      </w:r>
      <w:r w:rsidRPr="00A840D2">
        <w:rPr>
          <w:rtl/>
          <w:lang w:bidi="fa-IR"/>
        </w:rPr>
        <w:t>أوَّلَ</w:t>
      </w:r>
      <w:r>
        <w:rPr>
          <w:rtl/>
          <w:lang w:bidi="fa-IR"/>
        </w:rPr>
        <w:t xml:space="preserve"> </w:t>
      </w:r>
      <w:r w:rsidRPr="00A840D2">
        <w:rPr>
          <w:rtl/>
          <w:lang w:bidi="fa-IR"/>
        </w:rPr>
        <w:t>كريمَةٍ</w:t>
      </w:r>
      <w:r>
        <w:rPr>
          <w:rtl/>
          <w:lang w:bidi="fa-IR"/>
        </w:rPr>
        <w:t xml:space="preserve"> </w:t>
      </w:r>
      <w:r w:rsidRPr="00A840D2">
        <w:rPr>
          <w:rtl/>
          <w:lang w:bidi="fa-IR"/>
        </w:rPr>
        <w:t>تَنتَزِعُها</w:t>
      </w:r>
      <w:r>
        <w:rPr>
          <w:rtl/>
          <w:lang w:bidi="fa-IR"/>
        </w:rPr>
        <w:t xml:space="preserve"> </w:t>
      </w:r>
      <w:r w:rsidRPr="00A840D2">
        <w:rPr>
          <w:rtl/>
          <w:lang w:bidi="fa-IR"/>
        </w:rPr>
        <w:t>مِن</w:t>
      </w:r>
      <w:r>
        <w:rPr>
          <w:rtl/>
          <w:lang w:bidi="fa-IR"/>
        </w:rPr>
        <w:t xml:space="preserve"> </w:t>
      </w:r>
      <w:r w:rsidRPr="00A840D2">
        <w:rPr>
          <w:rtl/>
          <w:lang w:bidi="fa-IR"/>
        </w:rPr>
        <w:t>كرائمِي</w:t>
      </w:r>
      <w:r>
        <w:rPr>
          <w:rtl/>
          <w:lang w:bidi="fa-IR"/>
        </w:rPr>
        <w:t xml:space="preserve"> ، </w:t>
      </w:r>
      <w:r w:rsidRPr="00A840D2">
        <w:rPr>
          <w:rtl/>
          <w:lang w:bidi="fa-IR"/>
        </w:rPr>
        <w:t>وأوَّلَ</w:t>
      </w:r>
      <w:r>
        <w:rPr>
          <w:rtl/>
          <w:lang w:bidi="fa-IR"/>
        </w:rPr>
        <w:t xml:space="preserve"> </w:t>
      </w:r>
      <w:r w:rsidRPr="00A840D2">
        <w:rPr>
          <w:rtl/>
          <w:lang w:bidi="fa-IR"/>
        </w:rPr>
        <w:t>وَديعَةٍ</w:t>
      </w:r>
      <w:r>
        <w:rPr>
          <w:rtl/>
          <w:lang w:bidi="fa-IR"/>
        </w:rPr>
        <w:t xml:space="preserve"> </w:t>
      </w:r>
      <w:r w:rsidRPr="00A840D2">
        <w:rPr>
          <w:rtl/>
          <w:lang w:bidi="fa-IR"/>
        </w:rPr>
        <w:t>تَرتَجِعُها</w:t>
      </w:r>
      <w:r>
        <w:rPr>
          <w:rtl/>
          <w:lang w:bidi="fa-IR"/>
        </w:rPr>
        <w:t xml:space="preserve"> </w:t>
      </w:r>
      <w:r w:rsidRPr="00A840D2">
        <w:rPr>
          <w:rtl/>
          <w:lang w:bidi="fa-IR"/>
        </w:rPr>
        <w:t>مِن</w:t>
      </w:r>
      <w:r>
        <w:rPr>
          <w:rtl/>
          <w:lang w:bidi="fa-IR"/>
        </w:rPr>
        <w:t xml:space="preserve"> </w:t>
      </w:r>
      <w:r w:rsidRPr="00A840D2">
        <w:rPr>
          <w:rtl/>
          <w:lang w:bidi="fa-IR"/>
        </w:rPr>
        <w:t>وَدائعِ</w:t>
      </w:r>
      <w:r>
        <w:rPr>
          <w:rtl/>
          <w:lang w:bidi="fa-IR"/>
        </w:rPr>
        <w:t xml:space="preserve"> </w:t>
      </w:r>
      <w:r w:rsidRPr="00A840D2">
        <w:rPr>
          <w:rtl/>
          <w:lang w:bidi="fa-IR"/>
        </w:rPr>
        <w:t>نِعَمِكَ</w:t>
      </w:r>
      <w:r>
        <w:rPr>
          <w:rtl/>
          <w:lang w:bidi="fa-IR"/>
        </w:rPr>
        <w:t xml:space="preserve"> </w:t>
      </w:r>
      <w:r w:rsidRPr="00A840D2">
        <w:rPr>
          <w:rtl/>
          <w:lang w:bidi="fa-IR"/>
        </w:rPr>
        <w:t>عِندي</w:t>
      </w:r>
      <w:r>
        <w:rPr>
          <w:rtl/>
          <w:lang w:bidi="fa-IR"/>
        </w:rPr>
        <w:t xml:space="preserve"> .</w:t>
      </w:r>
      <w:r>
        <w:rPr>
          <w:rStyle w:val="libFootnotenumChar"/>
          <w:rtl/>
        </w:rPr>
        <w:t>7</w:t>
      </w:r>
    </w:p>
    <w:p w:rsidR="00042891" w:rsidRDefault="00042891" w:rsidP="00042891">
      <w:pPr>
        <w:pStyle w:val="libNormal"/>
      </w:pPr>
      <w:r>
        <w:rPr>
          <w:rStyle w:val="libBold1Char"/>
        </w:rPr>
        <w:t>2375</w:t>
      </w:r>
      <w:r w:rsidRPr="000F7D59">
        <w:rPr>
          <w:rStyle w:val="libBold1Char"/>
        </w:rPr>
        <w:t>.</w:t>
      </w:r>
      <w:r>
        <w:rPr>
          <w:lang w:bidi="fa-IR"/>
        </w:rPr>
        <w:t xml:space="preserve"> </w:t>
      </w:r>
      <w:r>
        <w:t xml:space="preserve">Imam Ali </w:t>
      </w:r>
      <w:r w:rsidRPr="001500BA">
        <w:t>(AS)</w:t>
      </w:r>
      <w:r>
        <w:t xml:space="preserve"> said in one of his intimate supplications, 'O Allah! Let my soul be the first of those precious objects that you will wrest from me, and the first thing to be reclaimed out of all Your bounties held in trust with me.' </w:t>
      </w:r>
      <w:r>
        <w:rPr>
          <w:rStyle w:val="libFootnotenumChar"/>
        </w:rPr>
        <w:t>8</w:t>
      </w:r>
    </w:p>
    <w:p w:rsidR="00042891" w:rsidRDefault="00042891" w:rsidP="00F40395">
      <w:pPr>
        <w:pStyle w:val="libAr"/>
      </w:pPr>
      <w:r>
        <w:rPr>
          <w:rStyle w:val="libBold1Char"/>
          <w:rtl/>
        </w:rPr>
        <w:t>2376</w:t>
      </w:r>
      <w:r w:rsidRPr="00D7746E">
        <w:rPr>
          <w:rStyle w:val="libBold1Char"/>
          <w:rtl/>
        </w:rPr>
        <w:t>.</w:t>
      </w:r>
      <w:r>
        <w:rPr>
          <w:rtl/>
          <w:lang w:bidi="fa-IR"/>
        </w:rPr>
        <w:t xml:space="preserve"> </w:t>
      </w:r>
      <w:r w:rsidRPr="00A840D2">
        <w:rPr>
          <w:rtl/>
          <w:lang w:bidi="fa-IR"/>
        </w:rPr>
        <w:t>المناقب</w:t>
      </w:r>
      <w:r>
        <w:rPr>
          <w:rtl/>
          <w:lang w:bidi="fa-IR"/>
        </w:rPr>
        <w:t xml:space="preserve"> </w:t>
      </w:r>
      <w:r w:rsidRPr="00A840D2">
        <w:rPr>
          <w:rtl/>
          <w:lang w:bidi="fa-IR"/>
        </w:rPr>
        <w:t>لابن</w:t>
      </w:r>
      <w:r>
        <w:rPr>
          <w:rtl/>
          <w:lang w:bidi="fa-IR"/>
        </w:rPr>
        <w:t xml:space="preserve"> </w:t>
      </w:r>
      <w:r w:rsidRPr="00A840D2">
        <w:rPr>
          <w:rtl/>
          <w:lang w:bidi="fa-IR"/>
        </w:rPr>
        <w:t>شهرآشوب</w:t>
      </w:r>
      <w:r>
        <w:rPr>
          <w:rtl/>
          <w:lang w:bidi="fa-IR"/>
        </w:rPr>
        <w:t xml:space="preserve"> : </w:t>
      </w:r>
      <w:r w:rsidRPr="00A840D2">
        <w:rPr>
          <w:rtl/>
          <w:lang w:bidi="fa-IR"/>
        </w:rPr>
        <w:t>قالَ</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مَوتٌ</w:t>
      </w:r>
      <w:r>
        <w:rPr>
          <w:rtl/>
          <w:lang w:bidi="fa-IR"/>
        </w:rPr>
        <w:t xml:space="preserve"> </w:t>
      </w:r>
      <w:r w:rsidRPr="00A840D2">
        <w:rPr>
          <w:rtl/>
          <w:lang w:bidi="fa-IR"/>
        </w:rPr>
        <w:t>في</w:t>
      </w:r>
      <w:r>
        <w:rPr>
          <w:rtl/>
          <w:lang w:bidi="fa-IR"/>
        </w:rPr>
        <w:t xml:space="preserve"> </w:t>
      </w:r>
      <w:r w:rsidRPr="00A840D2">
        <w:rPr>
          <w:rtl/>
          <w:lang w:bidi="fa-IR"/>
        </w:rPr>
        <w:t>عِزٍّ</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حياةٍ</w:t>
      </w:r>
      <w:r>
        <w:rPr>
          <w:rtl/>
          <w:lang w:bidi="fa-IR"/>
        </w:rPr>
        <w:t xml:space="preserve"> </w:t>
      </w:r>
      <w:r w:rsidRPr="00A840D2">
        <w:rPr>
          <w:rtl/>
          <w:lang w:bidi="fa-IR"/>
        </w:rPr>
        <w:t>في</w:t>
      </w:r>
      <w:r>
        <w:rPr>
          <w:rtl/>
          <w:lang w:bidi="fa-IR"/>
        </w:rPr>
        <w:t xml:space="preserve"> </w:t>
      </w:r>
      <w:r w:rsidRPr="00A840D2">
        <w:rPr>
          <w:rtl/>
          <w:lang w:bidi="fa-IR"/>
        </w:rPr>
        <w:t>ذُلٍّ</w:t>
      </w:r>
      <w:r>
        <w:rPr>
          <w:rtl/>
          <w:lang w:bidi="fa-IR"/>
        </w:rPr>
        <w:t xml:space="preserve"> . </w:t>
      </w:r>
      <w:r w:rsidRPr="00A840D2">
        <w:rPr>
          <w:rtl/>
          <w:lang w:bidi="fa-IR"/>
        </w:rPr>
        <w:t>وأنشَأ</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في</w:t>
      </w:r>
      <w:r>
        <w:rPr>
          <w:rtl/>
          <w:lang w:bidi="fa-IR"/>
        </w:rPr>
        <w:t xml:space="preserve"> </w:t>
      </w:r>
      <w:r w:rsidRPr="00A840D2">
        <w:rPr>
          <w:rtl/>
          <w:lang w:bidi="fa-IR"/>
        </w:rPr>
        <w:t>يَومِ</w:t>
      </w:r>
      <w:r>
        <w:rPr>
          <w:rtl/>
          <w:lang w:bidi="fa-IR"/>
        </w:rPr>
        <w:t xml:space="preserve"> </w:t>
      </w:r>
      <w:r w:rsidRPr="00A840D2">
        <w:rPr>
          <w:rtl/>
          <w:lang w:bidi="fa-IR"/>
        </w:rPr>
        <w:t>قَتلِهِ</w:t>
      </w:r>
      <w:r>
        <w:t xml:space="preserve"> :</w:t>
      </w:r>
    </w:p>
    <w:p w:rsidR="00042891" w:rsidRDefault="00042891" w:rsidP="00F40395">
      <w:pPr>
        <w:pStyle w:val="libAr"/>
      </w:pPr>
      <w:r w:rsidRPr="00B61F7A">
        <w:rPr>
          <w:rtl/>
        </w:rPr>
        <w:t>الموتُ خيرٌ من رُكُوبِ العارِوالعارُ أولى‏ من دُخُولِ النارِ</w:t>
      </w:r>
    </w:p>
    <w:p w:rsidR="00042891" w:rsidRDefault="00042891" w:rsidP="00F40395">
      <w:pPr>
        <w:pStyle w:val="libAr"/>
      </w:pPr>
      <w:r w:rsidRPr="00B61F7A">
        <w:rPr>
          <w:rtl/>
        </w:rPr>
        <w:t>واللَّهِ ما هذا وهذا جاري .</w:t>
      </w:r>
      <w:r>
        <w:rPr>
          <w:rStyle w:val="libFootnotenumChar"/>
          <w:rtl/>
        </w:rPr>
        <w:t>9</w:t>
      </w:r>
    </w:p>
    <w:p w:rsidR="00042891" w:rsidRDefault="00042891" w:rsidP="00042891">
      <w:pPr>
        <w:pStyle w:val="libNormal"/>
      </w:pPr>
      <w:r>
        <w:rPr>
          <w:rStyle w:val="libBold1Char"/>
        </w:rPr>
        <w:t>2376</w:t>
      </w:r>
      <w:r w:rsidRPr="000F7D59">
        <w:rPr>
          <w:rStyle w:val="libBold1Char"/>
        </w:rPr>
        <w:t>.</w:t>
      </w:r>
      <w:r>
        <w:rPr>
          <w:lang w:bidi="fa-IR"/>
        </w:rPr>
        <w:t xml:space="preserve"> </w:t>
      </w:r>
      <w:r>
        <w:t xml:space="preserve">Imam al-Husayn </w:t>
      </w:r>
      <w:r w:rsidRPr="001500BA">
        <w:t>(AS)</w:t>
      </w:r>
      <w:r>
        <w:t xml:space="preserve"> said, 'Death with dignity is better than living with disgrace', and articulated the following couplet on the day he was martyred:</w:t>
      </w:r>
    </w:p>
    <w:p w:rsidR="00042891" w:rsidRDefault="00042891" w:rsidP="00042891">
      <w:pPr>
        <w:pStyle w:val="libNormal"/>
      </w:pPr>
      <w:r>
        <w:t xml:space="preserve">'Death is better than embarking on </w:t>
      </w:r>
      <w:r w:rsidRPr="001500BA">
        <w:t>(a life of)</w:t>
      </w:r>
      <w:r>
        <w:t xml:space="preserve"> indignity; </w:t>
      </w:r>
      <w:r>
        <w:rPr>
          <w:rStyle w:val="libFootnotenumChar"/>
        </w:rPr>
        <w:t>10</w:t>
      </w:r>
    </w:p>
    <w:p w:rsidR="00042891" w:rsidRDefault="00042891" w:rsidP="00042891">
      <w:pPr>
        <w:pStyle w:val="libNormal"/>
      </w:pPr>
      <w:r>
        <w:t>And indignity is preferable over plunging into the Fire;</w:t>
      </w:r>
    </w:p>
    <w:p w:rsidR="00042891" w:rsidRDefault="00042891" w:rsidP="00042891">
      <w:pPr>
        <w:pStyle w:val="libNormal"/>
      </w:pPr>
      <w:r>
        <w:t xml:space="preserve">By Allah, I will not allow myself any of the two.' </w:t>
      </w:r>
      <w:r>
        <w:rPr>
          <w:rStyle w:val="libFootnotenumChar"/>
        </w:rPr>
        <w:t>11</w:t>
      </w:r>
    </w:p>
    <w:p w:rsidR="00042891" w:rsidRDefault="00042891" w:rsidP="00042891">
      <w:pPr>
        <w:pStyle w:val="libNormal"/>
      </w:pPr>
    </w:p>
    <w:p w:rsidR="00042891" w:rsidRDefault="00042891" w:rsidP="003C21EC">
      <w:pPr>
        <w:pStyle w:val="Heading3"/>
      </w:pPr>
      <w:bookmarkStart w:id="1944" w:name="_Toc484337891"/>
      <w:bookmarkStart w:id="1945" w:name="_Toc485812200"/>
      <w:r>
        <w:t>Notes</w:t>
      </w:r>
      <w:bookmarkEnd w:id="1944"/>
      <w:bookmarkEnd w:id="1945"/>
    </w:p>
    <w:p w:rsidR="00042891" w:rsidRDefault="00042891" w:rsidP="00042891">
      <w:pPr>
        <w:pStyle w:val="libFootnote"/>
      </w:pPr>
      <w:r>
        <w:t xml:space="preserve">1. </w:t>
      </w:r>
      <w:r>
        <w:rPr>
          <w:rtl/>
        </w:rPr>
        <w:t xml:space="preserve">غرر الحكم : </w:t>
      </w:r>
      <w:r>
        <w:rPr>
          <w:rtl/>
          <w:lang w:bidi="fa-IR"/>
        </w:rPr>
        <w:t>362</w:t>
      </w:r>
      <w:r>
        <w:t xml:space="preserve"> .</w:t>
      </w:r>
    </w:p>
    <w:p w:rsidR="00042891" w:rsidRDefault="00042891" w:rsidP="00042891">
      <w:pPr>
        <w:pStyle w:val="libFootnote"/>
      </w:pPr>
      <w:r>
        <w:t xml:space="preserve">2. Ghurar al-Hikam, no. </w:t>
      </w:r>
      <w:r>
        <w:rPr>
          <w:lang w:bidi="fa-IR"/>
        </w:rPr>
        <w:t>362</w:t>
      </w:r>
    </w:p>
    <w:p w:rsidR="00042891" w:rsidRDefault="00042891" w:rsidP="00042891">
      <w:pPr>
        <w:pStyle w:val="libFootnote"/>
      </w:pPr>
      <w:r>
        <w:t xml:space="preserve">3. </w:t>
      </w:r>
      <w:r>
        <w:rPr>
          <w:rtl/>
        </w:rPr>
        <w:t xml:space="preserve">نهج البلاغة : الحكمة </w:t>
      </w:r>
      <w:r>
        <w:rPr>
          <w:rtl/>
          <w:lang w:bidi="fa-IR"/>
        </w:rPr>
        <w:t>396</w:t>
      </w:r>
      <w:r>
        <w:t xml:space="preserve"> .</w:t>
      </w:r>
    </w:p>
    <w:p w:rsidR="00042891" w:rsidRDefault="00042891" w:rsidP="00042891">
      <w:pPr>
        <w:pStyle w:val="libFootnote"/>
      </w:pPr>
      <w:r>
        <w:t xml:space="preserve">4. Nahj al-Balagha, Saying </w:t>
      </w:r>
      <w:r>
        <w:rPr>
          <w:lang w:bidi="fa-IR"/>
        </w:rPr>
        <w:t>396</w:t>
      </w:r>
    </w:p>
    <w:p w:rsidR="00042891" w:rsidRDefault="00042891" w:rsidP="00042891">
      <w:pPr>
        <w:pStyle w:val="libFootnote"/>
      </w:pPr>
      <w:r>
        <w:t xml:space="preserve">5. </w:t>
      </w:r>
      <w:r>
        <w:rPr>
          <w:rtl/>
        </w:rPr>
        <w:t xml:space="preserve">غرر الحكم : </w:t>
      </w:r>
      <w:r>
        <w:rPr>
          <w:rtl/>
          <w:lang w:bidi="fa-IR"/>
        </w:rPr>
        <w:t>5580</w:t>
      </w:r>
      <w:r>
        <w:t xml:space="preserve"> .</w:t>
      </w:r>
    </w:p>
    <w:p w:rsidR="00042891" w:rsidRDefault="00042891" w:rsidP="00042891">
      <w:pPr>
        <w:pStyle w:val="libFootnote"/>
      </w:pPr>
      <w:r>
        <w:t xml:space="preserve">6. Ghurar al-Hikam, no. </w:t>
      </w:r>
      <w:r>
        <w:rPr>
          <w:lang w:bidi="fa-IR"/>
        </w:rPr>
        <w:t>5580</w:t>
      </w:r>
    </w:p>
    <w:p w:rsidR="00042891" w:rsidRDefault="00042891" w:rsidP="00042891">
      <w:pPr>
        <w:pStyle w:val="libFootnote"/>
      </w:pPr>
      <w:r>
        <w:lastRenderedPageBreak/>
        <w:t xml:space="preserve">7. </w:t>
      </w:r>
      <w:r>
        <w:rPr>
          <w:rtl/>
        </w:rPr>
        <w:t xml:space="preserve">نهج البلاغة : الخطبة </w:t>
      </w:r>
      <w:r>
        <w:rPr>
          <w:rtl/>
          <w:lang w:bidi="fa-IR"/>
        </w:rPr>
        <w:t>215</w:t>
      </w:r>
      <w:r>
        <w:t xml:space="preserve"> .</w:t>
      </w:r>
    </w:p>
    <w:p w:rsidR="00042891" w:rsidRDefault="00042891" w:rsidP="00042891">
      <w:pPr>
        <w:pStyle w:val="libFootnote"/>
      </w:pPr>
      <w:r>
        <w:t xml:space="preserve">8. Nahj al-Balagha, Sermon </w:t>
      </w:r>
      <w:r>
        <w:rPr>
          <w:lang w:bidi="fa-IR"/>
        </w:rPr>
        <w:t>215</w:t>
      </w:r>
    </w:p>
    <w:p w:rsidR="00042891" w:rsidRDefault="00042891" w:rsidP="00042891">
      <w:pPr>
        <w:pStyle w:val="libFootnote"/>
      </w:pPr>
      <w:r>
        <w:t xml:space="preserve">9. </w:t>
      </w:r>
      <w:r>
        <w:rPr>
          <w:rtl/>
        </w:rPr>
        <w:t xml:space="preserve">المناقب لابن شهرآشوب : </w:t>
      </w:r>
      <w:r>
        <w:rPr>
          <w:rtl/>
          <w:lang w:bidi="fa-IR"/>
        </w:rPr>
        <w:t>4 / 68</w:t>
      </w:r>
      <w:r>
        <w:rPr>
          <w:rtl/>
        </w:rPr>
        <w:t xml:space="preserve"> ، بحار الأنوار : </w:t>
      </w:r>
      <w:r>
        <w:rPr>
          <w:rtl/>
          <w:lang w:bidi="fa-IR"/>
        </w:rPr>
        <w:t>44 / 192 / 4</w:t>
      </w:r>
      <w:r>
        <w:t xml:space="preserve"> .</w:t>
      </w:r>
    </w:p>
    <w:p w:rsidR="00042891" w:rsidRDefault="00042891" w:rsidP="00042891">
      <w:pPr>
        <w:pStyle w:val="libFootnote"/>
      </w:pPr>
      <w:r>
        <w:t>10. lit. 'embarking on a bare backed horse' (ed.)</w:t>
      </w:r>
    </w:p>
    <w:p w:rsidR="00042891" w:rsidRDefault="00042891" w:rsidP="00042891">
      <w:pPr>
        <w:pStyle w:val="libFootnote"/>
        <w:rPr>
          <w:rtl/>
          <w:lang w:bidi="fa-IR"/>
        </w:rPr>
      </w:pPr>
      <w:r>
        <w:t xml:space="preserve">11. Bihar al-Anwar, v. </w:t>
      </w:r>
      <w:r>
        <w:rPr>
          <w:lang w:bidi="fa-IR"/>
        </w:rPr>
        <w:t>44</w:t>
      </w:r>
      <w:r>
        <w:t xml:space="preserve">, p. </w:t>
      </w:r>
      <w:r>
        <w:rPr>
          <w:lang w:bidi="fa-IR"/>
        </w:rPr>
        <w:t>192</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46" w:name="_Toc484337892"/>
      <w:bookmarkStart w:id="1947" w:name="_Toc485812201"/>
      <w:r>
        <w:rPr>
          <w:lang w:bidi="fa-IR"/>
        </w:rPr>
        <w:lastRenderedPageBreak/>
        <w:t>764</w:t>
      </w:r>
      <w:r>
        <w:t xml:space="preserve"> - </w:t>
      </w:r>
      <w:r>
        <w:rPr>
          <w:rtl/>
          <w:lang w:bidi="fa-IR"/>
        </w:rPr>
        <w:t>لا يَنبَغي لِلمُؤمِنِ أن يُذِلَّ نفسَهُ‏</w:t>
      </w:r>
      <w:bookmarkEnd w:id="1946"/>
      <w:bookmarkEnd w:id="1947"/>
    </w:p>
    <w:p w:rsidR="00042891" w:rsidRDefault="00042891" w:rsidP="003C21EC">
      <w:pPr>
        <w:pStyle w:val="Heading2Center"/>
      </w:pPr>
      <w:bookmarkStart w:id="1948" w:name="_Toc484337893"/>
      <w:bookmarkStart w:id="1949" w:name="_Toc485812202"/>
      <w:r>
        <w:rPr>
          <w:lang w:bidi="fa-IR"/>
        </w:rPr>
        <w:t>764</w:t>
      </w:r>
      <w:r>
        <w:t>. A BELIEVER MUST NEVER DISGRACE HIMSELF</w:t>
      </w:r>
      <w:bookmarkEnd w:id="1948"/>
      <w:bookmarkEnd w:id="1949"/>
    </w:p>
    <w:p w:rsidR="00042891" w:rsidRDefault="00042891" w:rsidP="00F40395">
      <w:pPr>
        <w:pStyle w:val="libAr"/>
      </w:pPr>
      <w:r>
        <w:rPr>
          <w:rStyle w:val="libBold1Char"/>
          <w:rtl/>
        </w:rPr>
        <w:t>2377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أقَرَّ</w:t>
      </w:r>
      <w:r>
        <w:rPr>
          <w:rtl/>
          <w:lang w:bidi="fa-IR"/>
        </w:rPr>
        <w:t xml:space="preserve"> </w:t>
      </w:r>
      <w:r w:rsidRPr="00A840D2">
        <w:rPr>
          <w:rtl/>
          <w:lang w:bidi="fa-IR"/>
        </w:rPr>
        <w:t>بالذُّلِّ</w:t>
      </w:r>
      <w:r>
        <w:rPr>
          <w:rtl/>
          <w:lang w:bidi="fa-IR"/>
        </w:rPr>
        <w:t xml:space="preserve"> </w:t>
      </w:r>
      <w:r w:rsidRPr="00A840D2">
        <w:rPr>
          <w:rtl/>
          <w:lang w:bidi="fa-IR"/>
        </w:rPr>
        <w:t>طائعاً</w:t>
      </w:r>
      <w:r>
        <w:rPr>
          <w:rtl/>
          <w:lang w:bidi="fa-IR"/>
        </w:rPr>
        <w:t xml:space="preserve"> </w:t>
      </w:r>
      <w:r w:rsidRPr="00A840D2">
        <w:rPr>
          <w:rtl/>
          <w:lang w:bidi="fa-IR"/>
        </w:rPr>
        <w:t>فَلَيسَ</w:t>
      </w:r>
      <w:r>
        <w:rPr>
          <w:rtl/>
          <w:lang w:bidi="fa-IR"/>
        </w:rPr>
        <w:t xml:space="preserve"> </w:t>
      </w:r>
      <w:r w:rsidRPr="00A840D2">
        <w:rPr>
          <w:rtl/>
          <w:lang w:bidi="fa-IR"/>
        </w:rPr>
        <w:t>مِنّا</w:t>
      </w:r>
      <w:r>
        <w:rPr>
          <w:rtl/>
          <w:lang w:bidi="fa-IR"/>
        </w:rPr>
        <w:t xml:space="preserve"> </w:t>
      </w:r>
      <w:r w:rsidRPr="00A840D2">
        <w:rPr>
          <w:rtl/>
          <w:lang w:bidi="fa-IR"/>
        </w:rPr>
        <w:t>أهلَ</w:t>
      </w:r>
      <w:r>
        <w:rPr>
          <w:rtl/>
          <w:lang w:bidi="fa-IR"/>
        </w:rPr>
        <w:t xml:space="preserve"> </w:t>
      </w:r>
      <w:r w:rsidRPr="00A840D2">
        <w:rPr>
          <w:rtl/>
          <w:lang w:bidi="fa-IR"/>
        </w:rPr>
        <w:t>البيتِ</w:t>
      </w:r>
      <w:r>
        <w:rPr>
          <w:rtl/>
          <w:lang w:bidi="fa-IR"/>
        </w:rPr>
        <w:t xml:space="preserve"> .</w:t>
      </w:r>
      <w:r>
        <w:rPr>
          <w:rStyle w:val="libFootnotenumChar"/>
          <w:rtl/>
        </w:rPr>
        <w:t>1</w:t>
      </w:r>
    </w:p>
    <w:p w:rsidR="00042891" w:rsidRDefault="00042891" w:rsidP="00042891">
      <w:pPr>
        <w:pStyle w:val="libNormal"/>
      </w:pPr>
      <w:r>
        <w:rPr>
          <w:rStyle w:val="libBold1Char"/>
        </w:rPr>
        <w:t>2377</w:t>
      </w:r>
      <w:r w:rsidRPr="000F7D59">
        <w:rPr>
          <w:rStyle w:val="libBold1Char"/>
        </w:rPr>
        <w:t>.</w:t>
      </w:r>
      <w:r>
        <w:rPr>
          <w:lang w:bidi="fa-IR"/>
        </w:rPr>
        <w:t xml:space="preserve"> </w:t>
      </w:r>
      <w:r>
        <w:t xml:space="preserve">The Prophet </w:t>
      </w:r>
      <w:r w:rsidRPr="001500BA">
        <w:t>(SAWA)</w:t>
      </w:r>
      <w:r>
        <w:t xml:space="preserve"> said, 'Whoever succumbs to degrading himself is not considered from among us, the Ahl al-bayt.' </w:t>
      </w:r>
      <w:r>
        <w:rPr>
          <w:rStyle w:val="libFootnotenumChar"/>
        </w:rPr>
        <w:t>2</w:t>
      </w:r>
    </w:p>
    <w:p w:rsidR="00042891" w:rsidRDefault="00042891" w:rsidP="00F40395">
      <w:pPr>
        <w:pStyle w:val="libAr"/>
      </w:pPr>
      <w:r>
        <w:rPr>
          <w:rStyle w:val="libBold1Char"/>
          <w:rtl/>
        </w:rPr>
        <w:t>2378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فَوَّضَ</w:t>
      </w:r>
      <w:r>
        <w:rPr>
          <w:rtl/>
          <w:lang w:bidi="fa-IR"/>
        </w:rPr>
        <w:t xml:space="preserve"> </w:t>
      </w:r>
      <w:r w:rsidRPr="00A840D2">
        <w:rPr>
          <w:rtl/>
          <w:lang w:bidi="fa-IR"/>
        </w:rPr>
        <w:t>إلى</w:t>
      </w:r>
      <w:r>
        <w:rPr>
          <w:rtl/>
          <w:lang w:bidi="fa-IR"/>
        </w:rPr>
        <w:t xml:space="preserve"> </w:t>
      </w:r>
      <w:r w:rsidRPr="00A840D2">
        <w:rPr>
          <w:rtl/>
          <w:lang w:bidi="fa-IR"/>
        </w:rPr>
        <w:t>المؤمنِ</w:t>
      </w:r>
      <w:r>
        <w:rPr>
          <w:rtl/>
          <w:lang w:bidi="fa-IR"/>
        </w:rPr>
        <w:t xml:space="preserve"> </w:t>
      </w:r>
      <w:r w:rsidRPr="00A840D2">
        <w:rPr>
          <w:rtl/>
          <w:lang w:bidi="fa-IR"/>
        </w:rPr>
        <w:t>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إلّا</w:t>
      </w:r>
      <w:r>
        <w:rPr>
          <w:rtl/>
          <w:lang w:bidi="fa-IR"/>
        </w:rPr>
        <w:t xml:space="preserve"> </w:t>
      </w:r>
      <w:r w:rsidRPr="00A840D2">
        <w:rPr>
          <w:rtl/>
          <w:lang w:bidi="fa-IR"/>
        </w:rPr>
        <w:t>إذلالَ</w:t>
      </w:r>
      <w:r>
        <w:rPr>
          <w:rtl/>
          <w:lang w:bidi="fa-IR"/>
        </w:rPr>
        <w:t xml:space="preserve"> </w:t>
      </w:r>
      <w:r w:rsidRPr="00A840D2">
        <w:rPr>
          <w:rtl/>
          <w:lang w:bidi="fa-IR"/>
        </w:rPr>
        <w:t>نَفسِهِ</w:t>
      </w:r>
      <w:r>
        <w:rPr>
          <w:rtl/>
          <w:lang w:bidi="fa-IR"/>
        </w:rPr>
        <w:t xml:space="preserve"> .</w:t>
      </w:r>
      <w:r>
        <w:rPr>
          <w:rStyle w:val="libFootnotenumChar"/>
          <w:rtl/>
        </w:rPr>
        <w:t>3</w:t>
      </w:r>
    </w:p>
    <w:p w:rsidR="00042891" w:rsidRDefault="00042891" w:rsidP="00042891">
      <w:pPr>
        <w:pStyle w:val="libNormal"/>
      </w:pPr>
      <w:r>
        <w:rPr>
          <w:rStyle w:val="libBold1Char"/>
        </w:rPr>
        <w:t>2378</w:t>
      </w:r>
      <w:r w:rsidRPr="000F7D59">
        <w:rPr>
          <w:rStyle w:val="libBold1Char"/>
        </w:rPr>
        <w:t>.</w:t>
      </w:r>
      <w:r>
        <w:rPr>
          <w:lang w:bidi="fa-IR"/>
        </w:rPr>
        <w:t xml:space="preserve"> </w:t>
      </w:r>
      <w:r>
        <w:t xml:space="preserve">Imam al-Sadiq </w:t>
      </w:r>
      <w:r w:rsidRPr="001500BA">
        <w:t>(AS)</w:t>
      </w:r>
      <w:r>
        <w:t xml:space="preserve"> said, 'Verily Allah, Blessed and most High, has placed everything at the disposal of the believer except that which brings disgrace upon him.' </w:t>
      </w:r>
      <w:r>
        <w:rPr>
          <w:rStyle w:val="libFootnotenumChar"/>
        </w:rPr>
        <w:t>4</w:t>
      </w:r>
    </w:p>
    <w:p w:rsidR="00042891" w:rsidRDefault="00042891" w:rsidP="00F40395">
      <w:pPr>
        <w:pStyle w:val="libAr"/>
      </w:pPr>
      <w:r>
        <w:rPr>
          <w:rStyle w:val="libBold1Char"/>
          <w:rtl/>
        </w:rPr>
        <w:t>2379</w:t>
      </w:r>
      <w:r w:rsidRPr="00D7746E">
        <w:rPr>
          <w:rStyle w:val="libBold1Char"/>
          <w:rtl/>
        </w:rPr>
        <w:t>.</w:t>
      </w:r>
      <w:r>
        <w:rPr>
          <w:rtl/>
          <w:lang w:bidi="fa-IR"/>
        </w:rPr>
        <w:t xml:space="preserve"> </w:t>
      </w:r>
      <w:r w:rsidRPr="00A840D2">
        <w:rPr>
          <w:rtl/>
          <w:lang w:bidi="fa-IR"/>
        </w:rPr>
        <w:t>مشكاة</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داوود</w:t>
      </w:r>
      <w:r>
        <w:rPr>
          <w:rtl/>
          <w:lang w:bidi="fa-IR"/>
        </w:rPr>
        <w:t xml:space="preserve"> </w:t>
      </w:r>
      <w:r w:rsidRPr="00A840D2">
        <w:rPr>
          <w:rtl/>
          <w:lang w:bidi="fa-IR"/>
        </w:rPr>
        <w:t>الرَّقّي</w:t>
      </w:r>
      <w:r>
        <w:rPr>
          <w:rtl/>
          <w:lang w:bidi="fa-IR"/>
        </w:rPr>
        <w:t xml:space="preserve"> : </w:t>
      </w:r>
      <w:r w:rsidRPr="00A840D2">
        <w:rPr>
          <w:rtl/>
          <w:lang w:bidi="fa-IR"/>
        </w:rPr>
        <w:t>سمعتُ</w:t>
      </w:r>
      <w:r>
        <w:rPr>
          <w:rtl/>
          <w:lang w:bidi="fa-IR"/>
        </w:rPr>
        <w:t xml:space="preserve"> </w:t>
      </w:r>
      <w:r w:rsidRPr="00A840D2">
        <w:rPr>
          <w:rtl/>
          <w:lang w:bidi="fa-IR"/>
        </w:rPr>
        <w:t>أبا</w:t>
      </w:r>
      <w:r>
        <w:rPr>
          <w:rtl/>
          <w:lang w:bidi="fa-IR"/>
        </w:rPr>
        <w:t xml:space="preserve"> </w:t>
      </w:r>
      <w:r w:rsidRPr="00A840D2">
        <w:rPr>
          <w:rtl/>
          <w:lang w:bidi="fa-IR"/>
        </w:rPr>
        <w:t>عبدِاللَّهِ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يقولُ</w:t>
      </w:r>
      <w:r>
        <w:rPr>
          <w:rtl/>
          <w:lang w:bidi="fa-IR"/>
        </w:rPr>
        <w:t xml:space="preserve"> : </w:t>
      </w:r>
      <w:r w:rsidRPr="00A840D2">
        <w:rPr>
          <w:rtl/>
          <w:lang w:bidi="fa-IR"/>
        </w:rPr>
        <w:t>لا</w:t>
      </w:r>
      <w:r>
        <w:rPr>
          <w:rtl/>
          <w:lang w:bidi="fa-IR"/>
        </w:rPr>
        <w:t xml:space="preserve"> </w:t>
      </w:r>
      <w:r w:rsidRPr="00A840D2">
        <w:rPr>
          <w:rtl/>
          <w:lang w:bidi="fa-IR"/>
        </w:rPr>
        <w:t>يَنبَغي</w:t>
      </w:r>
      <w:r>
        <w:rPr>
          <w:rtl/>
          <w:lang w:bidi="fa-IR"/>
        </w:rPr>
        <w:t xml:space="preserve"> </w:t>
      </w:r>
      <w:r w:rsidRPr="00A840D2">
        <w:rPr>
          <w:rtl/>
          <w:lang w:bidi="fa-IR"/>
        </w:rPr>
        <w:t>للمؤمنِ</w:t>
      </w:r>
      <w:r>
        <w:rPr>
          <w:rtl/>
          <w:lang w:bidi="fa-IR"/>
        </w:rPr>
        <w:t xml:space="preserve"> </w:t>
      </w:r>
      <w:r w:rsidRPr="00A840D2">
        <w:rPr>
          <w:rtl/>
          <w:lang w:bidi="fa-IR"/>
        </w:rPr>
        <w:t>أن</w:t>
      </w:r>
      <w:r>
        <w:rPr>
          <w:rtl/>
          <w:lang w:bidi="fa-IR"/>
        </w:rPr>
        <w:t xml:space="preserve"> </w:t>
      </w:r>
      <w:r w:rsidRPr="00A840D2">
        <w:rPr>
          <w:rtl/>
          <w:lang w:bidi="fa-IR"/>
        </w:rPr>
        <w:t>يُذِلَّ</w:t>
      </w:r>
      <w:r>
        <w:rPr>
          <w:rtl/>
          <w:lang w:bidi="fa-IR"/>
        </w:rPr>
        <w:t xml:space="preserve"> </w:t>
      </w:r>
      <w:r w:rsidRPr="00A840D2">
        <w:rPr>
          <w:rtl/>
          <w:lang w:bidi="fa-IR"/>
        </w:rPr>
        <w:t>نفسَهُ</w:t>
      </w:r>
      <w:r>
        <w:rPr>
          <w:rtl/>
          <w:lang w:bidi="fa-IR"/>
        </w:rPr>
        <w:t xml:space="preserve"> ، </w:t>
      </w:r>
      <w:r w:rsidRPr="00A840D2">
        <w:rPr>
          <w:rtl/>
          <w:lang w:bidi="fa-IR"/>
        </w:rPr>
        <w:t>قيلَ</w:t>
      </w:r>
      <w:r>
        <w:rPr>
          <w:rtl/>
          <w:lang w:bidi="fa-IR"/>
        </w:rPr>
        <w:t xml:space="preserve"> </w:t>
      </w:r>
      <w:r w:rsidRPr="00A840D2">
        <w:rPr>
          <w:rtl/>
          <w:lang w:bidi="fa-IR"/>
        </w:rPr>
        <w:t>لَهُ</w:t>
      </w:r>
      <w:r>
        <w:rPr>
          <w:rtl/>
          <w:lang w:bidi="fa-IR"/>
        </w:rPr>
        <w:t xml:space="preserve"> : </w:t>
      </w:r>
      <w:r w:rsidRPr="00A840D2">
        <w:rPr>
          <w:rtl/>
          <w:lang w:bidi="fa-IR"/>
        </w:rPr>
        <w:t>وكيفَ</w:t>
      </w:r>
      <w:r>
        <w:rPr>
          <w:rtl/>
          <w:lang w:bidi="fa-IR"/>
        </w:rPr>
        <w:t xml:space="preserve"> </w:t>
      </w:r>
      <w:r w:rsidRPr="00A840D2">
        <w:rPr>
          <w:rtl/>
          <w:lang w:bidi="fa-IR"/>
        </w:rPr>
        <w:t>يُذِلُّ</w:t>
      </w:r>
      <w:r>
        <w:rPr>
          <w:rtl/>
          <w:lang w:bidi="fa-IR"/>
        </w:rPr>
        <w:t xml:space="preserve"> </w:t>
      </w:r>
      <w:r w:rsidRPr="00A840D2">
        <w:rPr>
          <w:rtl/>
          <w:lang w:bidi="fa-IR"/>
        </w:rPr>
        <w:t>نَفسَهُ</w:t>
      </w:r>
      <w:r>
        <w:rPr>
          <w:rtl/>
          <w:lang w:bidi="fa-IR"/>
        </w:rPr>
        <w:t xml:space="preserve"> ؟ </w:t>
      </w:r>
      <w:r w:rsidRPr="00A840D2">
        <w:rPr>
          <w:rtl/>
          <w:lang w:bidi="fa-IR"/>
        </w:rPr>
        <w:t>قالَ</w:t>
      </w:r>
      <w:r>
        <w:rPr>
          <w:rtl/>
          <w:lang w:bidi="fa-IR"/>
        </w:rPr>
        <w:t xml:space="preserve"> : </w:t>
      </w:r>
      <w:r w:rsidRPr="00A840D2">
        <w:rPr>
          <w:rtl/>
          <w:lang w:bidi="fa-IR"/>
        </w:rPr>
        <w:t>يَتَعَرَّضُ</w:t>
      </w:r>
      <w:r>
        <w:rPr>
          <w:rtl/>
          <w:lang w:bidi="fa-IR"/>
        </w:rPr>
        <w:t xml:space="preserve"> </w:t>
      </w:r>
      <w:r w:rsidRPr="00A840D2">
        <w:rPr>
          <w:rtl/>
          <w:lang w:bidi="fa-IR"/>
        </w:rPr>
        <w:t>لِما</w:t>
      </w:r>
      <w:r>
        <w:rPr>
          <w:rtl/>
          <w:lang w:bidi="fa-IR"/>
        </w:rPr>
        <w:t xml:space="preserve"> </w:t>
      </w:r>
      <w:r w:rsidRPr="00A840D2">
        <w:rPr>
          <w:rtl/>
          <w:lang w:bidi="fa-IR"/>
        </w:rPr>
        <w:t>لايُطيقُ</w:t>
      </w:r>
      <w:r>
        <w:rPr>
          <w:rtl/>
          <w:lang w:bidi="fa-IR"/>
        </w:rPr>
        <w:t xml:space="preserve"> </w:t>
      </w:r>
      <w:r w:rsidRPr="00A840D2">
        <w:rPr>
          <w:rtl/>
          <w:lang w:bidi="fa-IR"/>
        </w:rPr>
        <w:t>فَيُذِلُّها</w:t>
      </w:r>
      <w:r>
        <w:rPr>
          <w:rtl/>
          <w:lang w:bidi="fa-IR"/>
        </w:rPr>
        <w:t xml:space="preserve"> .</w:t>
      </w:r>
      <w:r>
        <w:rPr>
          <w:rStyle w:val="libFootnotenumChar"/>
          <w:rtl/>
        </w:rPr>
        <w:t>5</w:t>
      </w:r>
    </w:p>
    <w:p w:rsidR="00042891" w:rsidRDefault="00042891" w:rsidP="00042891">
      <w:pPr>
        <w:pStyle w:val="libNormal"/>
      </w:pPr>
      <w:r>
        <w:rPr>
          <w:rStyle w:val="libBold1Char"/>
        </w:rPr>
        <w:t>2379</w:t>
      </w:r>
      <w:r w:rsidRPr="000F7D59">
        <w:rPr>
          <w:rStyle w:val="libBold1Char"/>
        </w:rPr>
        <w:t>.</w:t>
      </w:r>
      <w:r>
        <w:rPr>
          <w:lang w:bidi="fa-IR"/>
        </w:rPr>
        <w:t xml:space="preserve"> </w:t>
      </w:r>
      <w:r>
        <w:t xml:space="preserve">Imam al-Sadiq </w:t>
      </w:r>
      <w:r w:rsidRPr="001500BA">
        <w:t>(AS)</w:t>
      </w:r>
      <w:r>
        <w:t xml:space="preserve"> said, 'A believer must never disgrace himself.' When asked by someone how this disgrace comes about, he replied, 'By going out of his way to obtain that which is beyond his control, he ends up disgracing himself.' </w:t>
      </w:r>
      <w:r>
        <w:rPr>
          <w:rStyle w:val="libFootnotenumChar"/>
        </w:rPr>
        <w:t>6</w:t>
      </w:r>
    </w:p>
    <w:p w:rsidR="00042891" w:rsidRDefault="00042891" w:rsidP="00042891">
      <w:pPr>
        <w:pStyle w:val="libNormal"/>
      </w:pPr>
    </w:p>
    <w:p w:rsidR="00042891" w:rsidRDefault="00042891" w:rsidP="003C21EC">
      <w:pPr>
        <w:pStyle w:val="Heading3"/>
      </w:pPr>
      <w:bookmarkStart w:id="1950" w:name="_Toc484337894"/>
      <w:bookmarkStart w:id="1951" w:name="_Toc485812203"/>
      <w:r>
        <w:t>Notes</w:t>
      </w:r>
      <w:bookmarkEnd w:id="1950"/>
      <w:bookmarkEnd w:id="1951"/>
    </w:p>
    <w:p w:rsidR="00042891" w:rsidRDefault="00042891" w:rsidP="00042891">
      <w:pPr>
        <w:pStyle w:val="libFootnote"/>
      </w:pPr>
      <w:r>
        <w:t xml:space="preserve">1. </w:t>
      </w:r>
      <w:r>
        <w:rPr>
          <w:rtl/>
        </w:rPr>
        <w:t xml:space="preserve">تحف العقول : </w:t>
      </w:r>
      <w:r>
        <w:rPr>
          <w:rtl/>
          <w:lang w:bidi="fa-IR"/>
        </w:rPr>
        <w:t>58</w:t>
      </w:r>
      <w:r>
        <w:t xml:space="preserve"> .</w:t>
      </w:r>
    </w:p>
    <w:p w:rsidR="00042891" w:rsidRDefault="00042891" w:rsidP="00042891">
      <w:pPr>
        <w:pStyle w:val="libFootnote"/>
      </w:pPr>
      <w:r>
        <w:t xml:space="preserve">2. Tuhaf al-Uqul, no. </w:t>
      </w:r>
      <w:r>
        <w:rPr>
          <w:lang w:bidi="fa-IR"/>
        </w:rPr>
        <w:t>58</w:t>
      </w:r>
    </w:p>
    <w:p w:rsidR="00042891" w:rsidRDefault="00042891" w:rsidP="00042891">
      <w:pPr>
        <w:pStyle w:val="libFootnote"/>
      </w:pPr>
      <w:r>
        <w:t xml:space="preserve">3. </w:t>
      </w:r>
      <w:r>
        <w:rPr>
          <w:rtl/>
        </w:rPr>
        <w:t xml:space="preserve">الكافي : </w:t>
      </w:r>
      <w:r>
        <w:rPr>
          <w:rtl/>
          <w:lang w:bidi="fa-IR"/>
        </w:rPr>
        <w:t>5 / 63 / 3</w:t>
      </w:r>
      <w:r>
        <w:t xml:space="preserve"> .</w:t>
      </w:r>
    </w:p>
    <w:p w:rsidR="00042891" w:rsidRDefault="00042891" w:rsidP="00042891">
      <w:pPr>
        <w:pStyle w:val="libFootnote"/>
      </w:pPr>
      <w:r>
        <w:t xml:space="preserve">4. al-Kafi, v. </w:t>
      </w:r>
      <w:r>
        <w:rPr>
          <w:lang w:bidi="fa-IR"/>
        </w:rPr>
        <w:t>5</w:t>
      </w:r>
      <w:r>
        <w:t xml:space="preserve">, p. </w:t>
      </w:r>
      <w:r>
        <w:rPr>
          <w:lang w:bidi="fa-IR"/>
        </w:rPr>
        <w:t>63</w:t>
      </w:r>
      <w:r>
        <w:t xml:space="preserve">, no. </w:t>
      </w:r>
      <w:r>
        <w:rPr>
          <w:lang w:bidi="fa-IR"/>
        </w:rPr>
        <w:t>3</w:t>
      </w:r>
    </w:p>
    <w:p w:rsidR="00042891" w:rsidRDefault="00042891" w:rsidP="00042891">
      <w:pPr>
        <w:pStyle w:val="libFootnote"/>
      </w:pPr>
      <w:r>
        <w:t xml:space="preserve">5. </w:t>
      </w:r>
      <w:r>
        <w:rPr>
          <w:rtl/>
        </w:rPr>
        <w:t xml:space="preserve">مشكاة الأنوار : </w:t>
      </w:r>
      <w:r>
        <w:rPr>
          <w:rtl/>
          <w:lang w:bidi="fa-IR"/>
        </w:rPr>
        <w:t>430 / 1433</w:t>
      </w:r>
      <w:r>
        <w:t xml:space="preserve"> .</w:t>
      </w:r>
    </w:p>
    <w:p w:rsidR="00042891" w:rsidRDefault="00042891" w:rsidP="00042891">
      <w:pPr>
        <w:pStyle w:val="libFootnote"/>
        <w:rPr>
          <w:rtl/>
          <w:lang w:bidi="fa-IR"/>
        </w:rPr>
      </w:pPr>
      <w:r>
        <w:t xml:space="preserve">6. Mishkat al-Anwar, no. </w:t>
      </w:r>
      <w:r>
        <w:rPr>
          <w:lang w:bidi="fa-IR"/>
        </w:rPr>
        <w:t>245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52" w:name="_Toc484337895"/>
      <w:bookmarkStart w:id="1953" w:name="_Toc485812204"/>
      <w:r>
        <w:rPr>
          <w:lang w:bidi="fa-IR"/>
        </w:rPr>
        <w:lastRenderedPageBreak/>
        <w:t>765</w:t>
      </w:r>
      <w:r>
        <w:t xml:space="preserve"> - </w:t>
      </w:r>
      <w:r>
        <w:rPr>
          <w:rtl/>
          <w:lang w:bidi="fa-IR"/>
        </w:rPr>
        <w:t>ما يورِثُ الذُّلَ‏</w:t>
      </w:r>
      <w:bookmarkEnd w:id="1952"/>
      <w:bookmarkEnd w:id="1953"/>
    </w:p>
    <w:p w:rsidR="00042891" w:rsidRDefault="00042891" w:rsidP="003C21EC">
      <w:pPr>
        <w:pStyle w:val="Heading2Center"/>
      </w:pPr>
      <w:bookmarkStart w:id="1954" w:name="_Toc484337896"/>
      <w:bookmarkStart w:id="1955" w:name="_Toc485812205"/>
      <w:r>
        <w:rPr>
          <w:lang w:bidi="fa-IR"/>
        </w:rPr>
        <w:t>765</w:t>
      </w:r>
      <w:r>
        <w:t>. THAT WHICH BRINGS ABOUT DISGRACE</w:t>
      </w:r>
      <w:bookmarkEnd w:id="1954"/>
      <w:bookmarkEnd w:id="1955"/>
    </w:p>
    <w:p w:rsidR="00042891" w:rsidRDefault="00042891" w:rsidP="00F40395">
      <w:pPr>
        <w:pStyle w:val="libAr"/>
      </w:pPr>
      <w:r>
        <w:rPr>
          <w:rStyle w:val="libBold1Char"/>
          <w:rtl/>
        </w:rPr>
        <w:t>2380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ضَنَّ</w:t>
      </w:r>
      <w:r>
        <w:rPr>
          <w:rtl/>
          <w:lang w:bidi="fa-IR"/>
        </w:rPr>
        <w:t xml:space="preserve"> </w:t>
      </w:r>
      <w:r w:rsidRPr="00A840D2">
        <w:rPr>
          <w:rtl/>
          <w:lang w:bidi="fa-IR"/>
        </w:rPr>
        <w:t>الناسُ</w:t>
      </w:r>
      <w:r>
        <w:rPr>
          <w:rtl/>
          <w:lang w:bidi="fa-IR"/>
        </w:rPr>
        <w:t xml:space="preserve"> </w:t>
      </w:r>
      <w:r w:rsidRPr="00A840D2">
        <w:rPr>
          <w:rtl/>
          <w:lang w:bidi="fa-IR"/>
        </w:rPr>
        <w:t>بالدِّينارِ</w:t>
      </w:r>
      <w:r>
        <w:rPr>
          <w:rtl/>
          <w:lang w:bidi="fa-IR"/>
        </w:rPr>
        <w:t xml:space="preserve"> </w:t>
      </w:r>
      <w:r w:rsidRPr="00A840D2">
        <w:rPr>
          <w:rtl/>
          <w:lang w:bidi="fa-IR"/>
        </w:rPr>
        <w:t>والدِّرهَمِ</w:t>
      </w:r>
      <w:r>
        <w:rPr>
          <w:rtl/>
          <w:lang w:bidi="fa-IR"/>
        </w:rPr>
        <w:t xml:space="preserve"> </w:t>
      </w:r>
      <w:r w:rsidRPr="00A840D2">
        <w:rPr>
          <w:rtl/>
          <w:lang w:bidi="fa-IR"/>
        </w:rPr>
        <w:t>وتَبايَعُوا</w:t>
      </w:r>
      <w:r>
        <w:rPr>
          <w:rtl/>
          <w:lang w:bidi="fa-IR"/>
        </w:rPr>
        <w:t xml:space="preserve"> </w:t>
      </w:r>
      <w:r w:rsidRPr="00A840D2">
        <w:rPr>
          <w:rtl/>
          <w:lang w:bidi="fa-IR"/>
        </w:rPr>
        <w:t>بالعِينَةِ</w:t>
      </w:r>
      <w:r>
        <w:rPr>
          <w:rtl/>
          <w:lang w:bidi="fa-IR"/>
        </w:rPr>
        <w:t xml:space="preserve"> </w:t>
      </w:r>
      <w:r w:rsidRPr="00A840D2">
        <w:rPr>
          <w:rtl/>
          <w:lang w:bidi="fa-IR"/>
        </w:rPr>
        <w:t>وتَبِعُوا</w:t>
      </w:r>
      <w:r>
        <w:rPr>
          <w:rtl/>
          <w:lang w:bidi="fa-IR"/>
        </w:rPr>
        <w:t xml:space="preserve"> </w:t>
      </w:r>
      <w:r w:rsidRPr="00A840D2">
        <w:rPr>
          <w:rtl/>
          <w:lang w:bidi="fa-IR"/>
        </w:rPr>
        <w:t>أذنابَ</w:t>
      </w:r>
      <w:r>
        <w:rPr>
          <w:rtl/>
          <w:lang w:bidi="fa-IR"/>
        </w:rPr>
        <w:t xml:space="preserve"> </w:t>
      </w:r>
      <w:r w:rsidRPr="00A840D2">
        <w:rPr>
          <w:rtl/>
          <w:lang w:bidi="fa-IR"/>
        </w:rPr>
        <w:t>البَقَرِ</w:t>
      </w:r>
      <w:r>
        <w:rPr>
          <w:rtl/>
          <w:lang w:bidi="fa-IR"/>
        </w:rPr>
        <w:t xml:space="preserve"> </w:t>
      </w:r>
      <w:r w:rsidRPr="00A840D2">
        <w:rPr>
          <w:rtl/>
          <w:lang w:bidi="fa-IR"/>
        </w:rPr>
        <w:t>وتَرَكُوا</w:t>
      </w:r>
      <w:r>
        <w:rPr>
          <w:rtl/>
          <w:lang w:bidi="fa-IR"/>
        </w:rPr>
        <w:t xml:space="preserve"> </w:t>
      </w:r>
      <w:r w:rsidRPr="00A840D2">
        <w:rPr>
          <w:rtl/>
          <w:lang w:bidi="fa-IR"/>
        </w:rPr>
        <w:t>الجِهادَ</w:t>
      </w:r>
      <w:r>
        <w:rPr>
          <w:rtl/>
          <w:lang w:bidi="fa-IR"/>
        </w:rPr>
        <w:t xml:space="preserve"> </w:t>
      </w:r>
      <w:r w:rsidRPr="00A840D2">
        <w:rPr>
          <w:rtl/>
          <w:lang w:bidi="fa-IR"/>
        </w:rPr>
        <w:t>في</w:t>
      </w:r>
      <w:r>
        <w:rPr>
          <w:rtl/>
          <w:lang w:bidi="fa-IR"/>
        </w:rPr>
        <w:t xml:space="preserve"> </w:t>
      </w:r>
      <w:r w:rsidRPr="00A840D2">
        <w:rPr>
          <w:rtl/>
          <w:lang w:bidi="fa-IR"/>
        </w:rPr>
        <w:t>سبيلِ</w:t>
      </w:r>
      <w:r>
        <w:rPr>
          <w:rtl/>
          <w:lang w:bidi="fa-IR"/>
        </w:rPr>
        <w:t xml:space="preserve"> </w:t>
      </w:r>
      <w:r w:rsidRPr="00A840D2">
        <w:rPr>
          <w:rtl/>
          <w:lang w:bidi="fa-IR"/>
        </w:rPr>
        <w:t>اللَّهِ</w:t>
      </w:r>
      <w:r>
        <w:rPr>
          <w:rtl/>
          <w:lang w:bidi="fa-IR"/>
        </w:rPr>
        <w:t xml:space="preserve"> ، </w:t>
      </w:r>
      <w:r w:rsidRPr="00A840D2">
        <w:rPr>
          <w:rtl/>
          <w:lang w:bidi="fa-IR"/>
        </w:rPr>
        <w:t>أدخَلَ</w:t>
      </w:r>
      <w:r>
        <w:rPr>
          <w:rtl/>
          <w:lang w:bidi="fa-IR"/>
        </w:rPr>
        <w:t xml:space="preserve"> </w:t>
      </w:r>
      <w:r w:rsidRPr="00A840D2">
        <w:rPr>
          <w:rtl/>
          <w:lang w:bidi="fa-IR"/>
        </w:rPr>
        <w:t>اللَّهُ</w:t>
      </w:r>
      <w:r>
        <w:rPr>
          <w:rtl/>
          <w:lang w:bidi="fa-IR"/>
        </w:rPr>
        <w:t xml:space="preserve"> </w:t>
      </w:r>
      <w:r w:rsidRPr="00A840D2">
        <w:rPr>
          <w:rtl/>
          <w:lang w:bidi="fa-IR"/>
        </w:rPr>
        <w:t>علَيهِم</w:t>
      </w:r>
      <w:r>
        <w:rPr>
          <w:rtl/>
          <w:lang w:bidi="fa-IR"/>
        </w:rPr>
        <w:t xml:space="preserve"> </w:t>
      </w:r>
      <w:r w:rsidRPr="00A840D2">
        <w:rPr>
          <w:rtl/>
          <w:lang w:bidi="fa-IR"/>
        </w:rPr>
        <w:t>ذُلّاً</w:t>
      </w:r>
      <w:r>
        <w:rPr>
          <w:rtl/>
          <w:lang w:bidi="fa-IR"/>
        </w:rPr>
        <w:t xml:space="preserve"> </w:t>
      </w:r>
      <w:r w:rsidRPr="00A840D2">
        <w:rPr>
          <w:rtl/>
          <w:lang w:bidi="fa-IR"/>
        </w:rPr>
        <w:t>لا</w:t>
      </w:r>
      <w:r>
        <w:rPr>
          <w:rtl/>
          <w:lang w:bidi="fa-IR"/>
        </w:rPr>
        <w:t xml:space="preserve"> </w:t>
      </w:r>
      <w:r w:rsidRPr="00A840D2">
        <w:rPr>
          <w:rtl/>
          <w:lang w:bidi="fa-IR"/>
        </w:rPr>
        <w:t>يَرفَعُهُ</w:t>
      </w:r>
      <w:r>
        <w:rPr>
          <w:rtl/>
          <w:lang w:bidi="fa-IR"/>
        </w:rPr>
        <w:t xml:space="preserve"> </w:t>
      </w:r>
      <w:r w:rsidRPr="00A840D2">
        <w:rPr>
          <w:rtl/>
          <w:lang w:bidi="fa-IR"/>
        </w:rPr>
        <w:t>عَنهُم</w:t>
      </w:r>
      <w:r>
        <w:rPr>
          <w:rtl/>
          <w:lang w:bidi="fa-IR"/>
        </w:rPr>
        <w:t xml:space="preserve"> </w:t>
      </w:r>
      <w:r w:rsidRPr="00A840D2">
        <w:rPr>
          <w:rtl/>
          <w:lang w:bidi="fa-IR"/>
        </w:rPr>
        <w:t>حتّى</w:t>
      </w:r>
      <w:r>
        <w:rPr>
          <w:rtl/>
          <w:lang w:bidi="fa-IR"/>
        </w:rPr>
        <w:t xml:space="preserve">‏ </w:t>
      </w:r>
      <w:r w:rsidRPr="00A840D2">
        <w:rPr>
          <w:rtl/>
          <w:lang w:bidi="fa-IR"/>
        </w:rPr>
        <w:t>يُراجِعُوا</w:t>
      </w:r>
      <w:r>
        <w:rPr>
          <w:rtl/>
          <w:lang w:bidi="fa-IR"/>
        </w:rPr>
        <w:t xml:space="preserve"> </w:t>
      </w:r>
      <w:r w:rsidRPr="00A840D2">
        <w:rPr>
          <w:rtl/>
          <w:lang w:bidi="fa-IR"/>
        </w:rPr>
        <w:t>دِينَهُم</w:t>
      </w:r>
      <w:r>
        <w:rPr>
          <w:rtl/>
          <w:lang w:bidi="fa-IR"/>
        </w:rPr>
        <w:t xml:space="preserve"> .</w:t>
      </w:r>
      <w:r>
        <w:rPr>
          <w:rStyle w:val="libFootnotenumChar"/>
          <w:rtl/>
        </w:rPr>
        <w:t>1</w:t>
      </w:r>
    </w:p>
    <w:p w:rsidR="00042891" w:rsidRDefault="00042891" w:rsidP="00042891">
      <w:pPr>
        <w:pStyle w:val="libNormal"/>
      </w:pPr>
      <w:r>
        <w:rPr>
          <w:rStyle w:val="libBold1Char"/>
        </w:rPr>
        <w:t>2380</w:t>
      </w:r>
      <w:r w:rsidRPr="000F7D59">
        <w:rPr>
          <w:rStyle w:val="libBold1Char"/>
        </w:rPr>
        <w:t>.</w:t>
      </w:r>
      <w:r>
        <w:rPr>
          <w:lang w:bidi="fa-IR"/>
        </w:rPr>
        <w:t xml:space="preserve"> </w:t>
      </w:r>
      <w:r>
        <w:t xml:space="preserve">The Prophet </w:t>
      </w:r>
      <w:r w:rsidRPr="001500BA">
        <w:t>(SAWA)</w:t>
      </w:r>
      <w:r>
        <w:t xml:space="preserve"> said, 'When people are miserly with their dinars and their dirhams [i.e. their wealth] and conclude bargains only upon sampling, and are too busy running after their livestock, and abandon fighting in the way of Allah </w:t>
      </w:r>
      <w:r w:rsidRPr="001500BA">
        <w:t>(jihad)</w:t>
      </w:r>
      <w:r>
        <w:t xml:space="preserve">, Allah brings down such disgrace upon them that can never be revoked until they turn back to their religion.' </w:t>
      </w:r>
      <w:r>
        <w:rPr>
          <w:rStyle w:val="libFootnotenumChar"/>
        </w:rPr>
        <w:t>2</w:t>
      </w:r>
    </w:p>
    <w:p w:rsidR="00042891" w:rsidRDefault="00042891" w:rsidP="00F40395">
      <w:pPr>
        <w:pStyle w:val="libAr"/>
      </w:pPr>
      <w:r>
        <w:rPr>
          <w:rStyle w:val="libBold1Char"/>
          <w:rtl/>
        </w:rPr>
        <w:t>2381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أذَلُّ</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أهانَ</w:t>
      </w:r>
      <w:r>
        <w:rPr>
          <w:rtl/>
          <w:lang w:bidi="fa-IR"/>
        </w:rPr>
        <w:t xml:space="preserve"> </w:t>
      </w:r>
      <w:r w:rsidRPr="00A840D2">
        <w:rPr>
          <w:rtl/>
          <w:lang w:bidi="fa-IR"/>
        </w:rPr>
        <w:t>الناسَ</w:t>
      </w:r>
      <w:r>
        <w:rPr>
          <w:rtl/>
          <w:lang w:bidi="fa-IR"/>
        </w:rPr>
        <w:t xml:space="preserve"> .</w:t>
      </w:r>
      <w:r>
        <w:rPr>
          <w:rStyle w:val="libFootnotenumChar"/>
          <w:rtl/>
        </w:rPr>
        <w:t>3</w:t>
      </w:r>
    </w:p>
    <w:p w:rsidR="00042891" w:rsidRDefault="00042891" w:rsidP="00042891">
      <w:pPr>
        <w:pStyle w:val="libNormal"/>
      </w:pPr>
      <w:r>
        <w:rPr>
          <w:rStyle w:val="libBold1Char"/>
        </w:rPr>
        <w:t>2381</w:t>
      </w:r>
      <w:r w:rsidRPr="000F7D59">
        <w:rPr>
          <w:rStyle w:val="libBold1Char"/>
        </w:rPr>
        <w:t>.</w:t>
      </w:r>
      <w:r>
        <w:rPr>
          <w:lang w:bidi="fa-IR"/>
        </w:rPr>
        <w:t xml:space="preserve"> </w:t>
      </w:r>
      <w:r>
        <w:t xml:space="preserve">The Prophet </w:t>
      </w:r>
      <w:r w:rsidRPr="001500BA">
        <w:t>(SAWA)</w:t>
      </w:r>
      <w:r>
        <w:t xml:space="preserve"> said, 'The most disgraceful of people is he who humiliates others.' </w:t>
      </w:r>
      <w:r>
        <w:rPr>
          <w:rStyle w:val="libFootnotenumChar"/>
        </w:rPr>
        <w:t>4</w:t>
      </w:r>
    </w:p>
    <w:p w:rsidR="00042891" w:rsidRDefault="00042891" w:rsidP="00F40395">
      <w:pPr>
        <w:pStyle w:val="libAr"/>
      </w:pPr>
      <w:r>
        <w:rPr>
          <w:rStyle w:val="libBold1Char"/>
          <w:rtl/>
        </w:rPr>
        <w:t>2382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خَوفِ</w:t>
      </w:r>
      <w:r>
        <w:rPr>
          <w:rtl/>
          <w:lang w:bidi="fa-IR"/>
        </w:rPr>
        <w:t xml:space="preserve"> </w:t>
      </w:r>
      <w:r w:rsidRPr="00A840D2">
        <w:rPr>
          <w:rtl/>
          <w:lang w:bidi="fa-IR"/>
        </w:rPr>
        <w:t>الذُّلِّ</w:t>
      </w:r>
      <w:r>
        <w:rPr>
          <w:rtl/>
          <w:lang w:bidi="fa-IR"/>
        </w:rPr>
        <w:t xml:space="preserve"> </w:t>
      </w:r>
      <w:r w:rsidRPr="00A840D2">
        <w:rPr>
          <w:rtl/>
          <w:lang w:bidi="fa-IR"/>
        </w:rPr>
        <w:t>مُتَعَجِّلُو</w:t>
      </w:r>
      <w:r>
        <w:rPr>
          <w:rtl/>
          <w:lang w:bidi="fa-IR"/>
        </w:rPr>
        <w:t xml:space="preserve"> </w:t>
      </w:r>
      <w:r w:rsidRPr="00A840D2">
        <w:rPr>
          <w:rtl/>
          <w:lang w:bidi="fa-IR"/>
        </w:rPr>
        <w:t>الذُّلِّ</w:t>
      </w:r>
      <w:r>
        <w:rPr>
          <w:rtl/>
          <w:lang w:bidi="fa-IR"/>
        </w:rPr>
        <w:t xml:space="preserve"> .</w:t>
      </w:r>
      <w:r>
        <w:rPr>
          <w:rStyle w:val="libFootnotenumChar"/>
          <w:rtl/>
        </w:rPr>
        <w:t>5</w:t>
      </w:r>
    </w:p>
    <w:p w:rsidR="00042891" w:rsidRDefault="00042891" w:rsidP="00042891">
      <w:pPr>
        <w:pStyle w:val="libNormal"/>
      </w:pPr>
      <w:r>
        <w:rPr>
          <w:rStyle w:val="libBold1Char"/>
        </w:rPr>
        <w:t>2382</w:t>
      </w:r>
      <w:r w:rsidRPr="000F7D59">
        <w:rPr>
          <w:rStyle w:val="libBold1Char"/>
        </w:rPr>
        <w:t>.</w:t>
      </w:r>
      <w:r>
        <w:rPr>
          <w:lang w:bidi="fa-IR"/>
        </w:rPr>
        <w:t xml:space="preserve"> </w:t>
      </w:r>
      <w:r>
        <w:t xml:space="preserve">Imam Ali </w:t>
      </w:r>
      <w:r w:rsidRPr="001500BA">
        <w:t>(AS)</w:t>
      </w:r>
      <w:r>
        <w:t xml:space="preserve"> said, 'People, in their effort to avoid disgrace, rush headlong into it.' </w:t>
      </w:r>
      <w:r>
        <w:rPr>
          <w:rStyle w:val="libFootnotenumChar"/>
        </w:rPr>
        <w:t>6</w:t>
      </w:r>
    </w:p>
    <w:p w:rsidR="00042891" w:rsidRDefault="00042891" w:rsidP="00F40395">
      <w:pPr>
        <w:pStyle w:val="libAr"/>
      </w:pPr>
      <w:r>
        <w:rPr>
          <w:rStyle w:val="libBold1Char"/>
          <w:rtl/>
        </w:rPr>
        <w:t>2383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رَضِيَ</w:t>
      </w:r>
      <w:r>
        <w:rPr>
          <w:rtl/>
          <w:lang w:bidi="fa-IR"/>
        </w:rPr>
        <w:t xml:space="preserve"> </w:t>
      </w:r>
      <w:r w:rsidRPr="00A840D2">
        <w:rPr>
          <w:rtl/>
          <w:lang w:bidi="fa-IR"/>
        </w:rPr>
        <w:t>بِالذُّلِّ</w:t>
      </w:r>
      <w:r>
        <w:rPr>
          <w:rtl/>
          <w:lang w:bidi="fa-IR"/>
        </w:rPr>
        <w:t xml:space="preserve"> </w:t>
      </w:r>
      <w:r w:rsidRPr="00A840D2">
        <w:rPr>
          <w:rtl/>
          <w:lang w:bidi="fa-IR"/>
        </w:rPr>
        <w:t>مَن</w:t>
      </w:r>
      <w:r>
        <w:rPr>
          <w:rtl/>
          <w:lang w:bidi="fa-IR"/>
        </w:rPr>
        <w:t xml:space="preserve"> </w:t>
      </w:r>
      <w:r w:rsidRPr="00A840D2">
        <w:rPr>
          <w:rtl/>
          <w:lang w:bidi="fa-IR"/>
        </w:rPr>
        <w:t>كَشَفَ</w:t>
      </w:r>
      <w:r>
        <w:rPr>
          <w:rtl/>
          <w:lang w:bidi="fa-IR"/>
        </w:rPr>
        <w:t xml:space="preserve"> </w:t>
      </w:r>
      <w:r w:rsidRPr="00A840D2">
        <w:rPr>
          <w:rtl/>
          <w:lang w:bidi="fa-IR"/>
        </w:rPr>
        <w:t>عن</w:t>
      </w:r>
      <w:r>
        <w:rPr>
          <w:rtl/>
          <w:lang w:bidi="fa-IR"/>
        </w:rPr>
        <w:t xml:space="preserve"> </w:t>
      </w:r>
      <w:r w:rsidRPr="00A840D2">
        <w:rPr>
          <w:rtl/>
          <w:lang w:bidi="fa-IR"/>
        </w:rPr>
        <w:t>ضُرِّهِ</w:t>
      </w:r>
      <w:r>
        <w:rPr>
          <w:rtl/>
          <w:lang w:bidi="fa-IR"/>
        </w:rPr>
        <w:t xml:space="preserve"> .</w:t>
      </w:r>
      <w:r>
        <w:rPr>
          <w:rStyle w:val="libFootnotenumChar"/>
          <w:rtl/>
        </w:rPr>
        <w:t>7</w:t>
      </w:r>
    </w:p>
    <w:p w:rsidR="00042891" w:rsidRDefault="00042891" w:rsidP="00042891">
      <w:pPr>
        <w:pStyle w:val="libNormal"/>
      </w:pPr>
      <w:r>
        <w:rPr>
          <w:rStyle w:val="libBold1Char"/>
        </w:rPr>
        <w:t>2383</w:t>
      </w:r>
      <w:r w:rsidRPr="000F7D59">
        <w:rPr>
          <w:rStyle w:val="libBold1Char"/>
        </w:rPr>
        <w:t>.</w:t>
      </w:r>
      <w:r>
        <w:rPr>
          <w:lang w:bidi="fa-IR"/>
        </w:rPr>
        <w:t xml:space="preserve"> </w:t>
      </w:r>
      <w:r>
        <w:t xml:space="preserve">Imam Ali </w:t>
      </w:r>
      <w:r w:rsidRPr="001500BA">
        <w:t>(AS)</w:t>
      </w:r>
      <w:r>
        <w:t xml:space="preserve"> said, 'He who discloses his problems to others resigns himself to disgrace.' </w:t>
      </w:r>
      <w:r>
        <w:rPr>
          <w:rStyle w:val="libFootnotenumChar"/>
        </w:rPr>
        <w:t>8</w:t>
      </w:r>
    </w:p>
    <w:p w:rsidR="00042891" w:rsidRDefault="00042891" w:rsidP="00F40395">
      <w:pPr>
        <w:pStyle w:val="libAr"/>
      </w:pPr>
      <w:r>
        <w:rPr>
          <w:rStyle w:val="libBold1Char"/>
          <w:rtl/>
        </w:rPr>
        <w:t>2384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ذُلَّ</w:t>
      </w:r>
      <w:r>
        <w:rPr>
          <w:rtl/>
          <w:lang w:bidi="fa-IR"/>
        </w:rPr>
        <w:t xml:space="preserve"> </w:t>
      </w:r>
      <w:r w:rsidRPr="00A840D2">
        <w:rPr>
          <w:rtl/>
          <w:lang w:bidi="fa-IR"/>
        </w:rPr>
        <w:t>كَذُلِّ</w:t>
      </w:r>
      <w:r>
        <w:rPr>
          <w:rtl/>
          <w:lang w:bidi="fa-IR"/>
        </w:rPr>
        <w:t xml:space="preserve"> </w:t>
      </w:r>
      <w:r w:rsidRPr="00A840D2">
        <w:rPr>
          <w:rtl/>
          <w:lang w:bidi="fa-IR"/>
        </w:rPr>
        <w:t>الطَّمَعِ</w:t>
      </w:r>
      <w:r>
        <w:rPr>
          <w:rtl/>
          <w:lang w:bidi="fa-IR"/>
        </w:rPr>
        <w:t xml:space="preserve"> .</w:t>
      </w:r>
      <w:r>
        <w:rPr>
          <w:rStyle w:val="libFootnotenumChar"/>
          <w:rtl/>
        </w:rPr>
        <w:t>9</w:t>
      </w:r>
    </w:p>
    <w:p w:rsidR="00042891" w:rsidRDefault="00042891" w:rsidP="00042891">
      <w:pPr>
        <w:pStyle w:val="libNormal"/>
      </w:pPr>
      <w:r>
        <w:rPr>
          <w:rStyle w:val="libBold1Char"/>
        </w:rPr>
        <w:t>2384</w:t>
      </w:r>
      <w:r w:rsidRPr="000F7D59">
        <w:rPr>
          <w:rStyle w:val="libBold1Char"/>
        </w:rPr>
        <w:t>.</w:t>
      </w:r>
      <w:r>
        <w:rPr>
          <w:lang w:bidi="fa-IR"/>
        </w:rPr>
        <w:t xml:space="preserve"> </w:t>
      </w:r>
      <w:r>
        <w:t xml:space="preserve">Imam al-Baqir </w:t>
      </w:r>
      <w:r w:rsidRPr="001500BA">
        <w:t>(AS)</w:t>
      </w:r>
      <w:r>
        <w:t xml:space="preserve"> said, 'There is no disgrace worse than that of greed.' </w:t>
      </w:r>
      <w:r>
        <w:rPr>
          <w:rStyle w:val="libFootnotenumChar"/>
        </w:rPr>
        <w:t>10</w:t>
      </w:r>
    </w:p>
    <w:p w:rsidR="00042891" w:rsidRDefault="00042891" w:rsidP="00F40395">
      <w:pPr>
        <w:pStyle w:val="libAr"/>
      </w:pPr>
      <w:r>
        <w:rPr>
          <w:rStyle w:val="libBold1Char"/>
          <w:rtl/>
        </w:rPr>
        <w:t>2385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أحَبَّ</w:t>
      </w:r>
      <w:r>
        <w:rPr>
          <w:rtl/>
          <w:lang w:bidi="fa-IR"/>
        </w:rPr>
        <w:t xml:space="preserve"> </w:t>
      </w:r>
      <w:r w:rsidRPr="00A840D2">
        <w:rPr>
          <w:rtl/>
          <w:lang w:bidi="fa-IR"/>
        </w:rPr>
        <w:t>الحياةَ</w:t>
      </w:r>
      <w:r>
        <w:rPr>
          <w:rtl/>
          <w:lang w:bidi="fa-IR"/>
        </w:rPr>
        <w:t xml:space="preserve"> </w:t>
      </w:r>
      <w:r w:rsidRPr="00A840D2">
        <w:rPr>
          <w:rtl/>
          <w:lang w:bidi="fa-IR"/>
        </w:rPr>
        <w:t>ذَلَّ</w:t>
      </w:r>
      <w:r>
        <w:rPr>
          <w:rtl/>
          <w:lang w:bidi="fa-IR"/>
        </w:rPr>
        <w:t xml:space="preserve"> .</w:t>
      </w:r>
      <w:r>
        <w:rPr>
          <w:rStyle w:val="libFootnotenumChar"/>
          <w:rtl/>
        </w:rPr>
        <w:t>11</w:t>
      </w:r>
    </w:p>
    <w:p w:rsidR="00042891" w:rsidRDefault="00042891" w:rsidP="00042891">
      <w:pPr>
        <w:pStyle w:val="libNormal"/>
      </w:pPr>
      <w:r>
        <w:rPr>
          <w:rStyle w:val="libBold1Char"/>
        </w:rPr>
        <w:t>2385</w:t>
      </w:r>
      <w:r w:rsidRPr="000F7D59">
        <w:rPr>
          <w:rStyle w:val="libBold1Char"/>
        </w:rPr>
        <w:t>.</w:t>
      </w:r>
      <w:r>
        <w:rPr>
          <w:lang w:bidi="fa-IR"/>
        </w:rPr>
        <w:t xml:space="preserve"> </w:t>
      </w:r>
      <w:r>
        <w:t xml:space="preserve">Imam al-Sadiq </w:t>
      </w:r>
      <w:r w:rsidRPr="001500BA">
        <w:t>(AS)</w:t>
      </w:r>
      <w:r>
        <w:t xml:space="preserve"> said, 'He who loves life is bound to face disgrace.' </w:t>
      </w:r>
      <w:r>
        <w:rPr>
          <w:rStyle w:val="libFootnotenumChar"/>
        </w:rPr>
        <w:t>12</w:t>
      </w:r>
    </w:p>
    <w:p w:rsidR="00042891" w:rsidRDefault="00042891" w:rsidP="00F40395">
      <w:pPr>
        <w:pStyle w:val="libAr"/>
      </w:pPr>
      <w:r>
        <w:rPr>
          <w:rStyle w:val="libBold1Char"/>
          <w:rtl/>
        </w:rPr>
        <w:t>2386</w:t>
      </w:r>
      <w:r w:rsidRPr="00D7746E">
        <w:rPr>
          <w:rStyle w:val="libBold1Char"/>
          <w:rtl/>
        </w:rPr>
        <w:t>.</w:t>
      </w:r>
      <w:r>
        <w:rPr>
          <w:rtl/>
          <w:lang w:bidi="fa-IR"/>
        </w:rPr>
        <w:t xml:space="preserve"> </w:t>
      </w:r>
      <w:r w:rsidRPr="00A840D2">
        <w:rPr>
          <w:rtl/>
          <w:lang w:bidi="fa-IR"/>
        </w:rPr>
        <w:t>كشف</w:t>
      </w:r>
      <w:r>
        <w:rPr>
          <w:rtl/>
          <w:lang w:bidi="fa-IR"/>
        </w:rPr>
        <w:t xml:space="preserve"> </w:t>
      </w:r>
      <w:r w:rsidRPr="00A840D2">
        <w:rPr>
          <w:rtl/>
          <w:lang w:bidi="fa-IR"/>
        </w:rPr>
        <w:t>الغمة</w:t>
      </w:r>
      <w:r>
        <w:rPr>
          <w:rtl/>
          <w:lang w:bidi="fa-IR"/>
        </w:rPr>
        <w:t xml:space="preserve"> : </w:t>
      </w:r>
      <w:r w:rsidRPr="00A840D2">
        <w:rPr>
          <w:rtl/>
          <w:lang w:bidi="fa-IR"/>
        </w:rPr>
        <w:t>وفي</w:t>
      </w:r>
      <w:r>
        <w:rPr>
          <w:rtl/>
          <w:lang w:bidi="fa-IR"/>
        </w:rPr>
        <w:t xml:space="preserve"> </w:t>
      </w:r>
      <w:r w:rsidRPr="00A840D2">
        <w:rPr>
          <w:rtl/>
          <w:lang w:bidi="fa-IR"/>
        </w:rPr>
        <w:t>نَقلٍ</w:t>
      </w:r>
      <w:r>
        <w:rPr>
          <w:rtl/>
          <w:lang w:bidi="fa-IR"/>
        </w:rPr>
        <w:t xml:space="preserve"> : </w:t>
      </w:r>
      <w:r w:rsidRPr="00A840D2">
        <w:rPr>
          <w:rtl/>
          <w:lang w:bidi="fa-IR"/>
        </w:rPr>
        <w:t>شَكا</w:t>
      </w:r>
      <w:r>
        <w:rPr>
          <w:rtl/>
          <w:lang w:bidi="fa-IR"/>
        </w:rPr>
        <w:t xml:space="preserve"> </w:t>
      </w:r>
      <w:r w:rsidRPr="00A840D2">
        <w:rPr>
          <w:rtl/>
          <w:lang w:bidi="fa-IR"/>
        </w:rPr>
        <w:t>إلى</w:t>
      </w:r>
      <w:r>
        <w:rPr>
          <w:rtl/>
          <w:lang w:bidi="fa-IR"/>
        </w:rPr>
        <w:t xml:space="preserve">‏ </w:t>
      </w:r>
      <w:r w:rsidRPr="00A840D2">
        <w:rPr>
          <w:rtl/>
          <w:lang w:bidi="fa-IR"/>
        </w:rPr>
        <w:t>أبي</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رجُلٌ</w:t>
      </w:r>
      <w:r>
        <w:rPr>
          <w:rtl/>
          <w:lang w:bidi="fa-IR"/>
        </w:rPr>
        <w:t xml:space="preserve"> </w:t>
      </w:r>
      <w:r w:rsidRPr="00A840D2">
        <w:rPr>
          <w:rtl/>
          <w:lang w:bidi="fa-IR"/>
        </w:rPr>
        <w:t>جارَهُ</w:t>
      </w:r>
      <w:r>
        <w:rPr>
          <w:rtl/>
          <w:lang w:bidi="fa-IR"/>
        </w:rPr>
        <w:t xml:space="preserve"> </w:t>
      </w:r>
      <w:r w:rsidRPr="00A840D2">
        <w:rPr>
          <w:rtl/>
          <w:lang w:bidi="fa-IR"/>
        </w:rPr>
        <w:t>فَقالَ</w:t>
      </w:r>
      <w:r>
        <w:rPr>
          <w:rtl/>
          <w:lang w:bidi="fa-IR"/>
        </w:rPr>
        <w:t xml:space="preserve"> : </w:t>
      </w:r>
      <w:r w:rsidRPr="00A840D2">
        <w:rPr>
          <w:rtl/>
          <w:lang w:bidi="fa-IR"/>
        </w:rPr>
        <w:t>اِصبِرْ</w:t>
      </w:r>
      <w:r>
        <w:rPr>
          <w:rtl/>
          <w:lang w:bidi="fa-IR"/>
        </w:rPr>
        <w:t xml:space="preserve"> </w:t>
      </w:r>
      <w:r w:rsidRPr="00A840D2">
        <w:rPr>
          <w:rtl/>
          <w:lang w:bidi="fa-IR"/>
        </w:rPr>
        <w:t>عَليهِ</w:t>
      </w:r>
      <w:r>
        <w:rPr>
          <w:rtl/>
          <w:lang w:bidi="fa-IR"/>
        </w:rPr>
        <w:t xml:space="preserve"> ، </w:t>
      </w:r>
      <w:r w:rsidRPr="00A840D2">
        <w:rPr>
          <w:rtl/>
          <w:lang w:bidi="fa-IR"/>
        </w:rPr>
        <w:t>فقالَ</w:t>
      </w:r>
      <w:r>
        <w:rPr>
          <w:rtl/>
          <w:lang w:bidi="fa-IR"/>
        </w:rPr>
        <w:t xml:space="preserve"> : </w:t>
      </w:r>
      <w:r w:rsidRPr="00A840D2">
        <w:rPr>
          <w:rtl/>
          <w:lang w:bidi="fa-IR"/>
        </w:rPr>
        <w:t>يَنسُبُنِي</w:t>
      </w:r>
      <w:r>
        <w:rPr>
          <w:rtl/>
          <w:lang w:bidi="fa-IR"/>
        </w:rPr>
        <w:t xml:space="preserve"> </w:t>
      </w:r>
      <w:r w:rsidRPr="00A840D2">
        <w:rPr>
          <w:rtl/>
          <w:lang w:bidi="fa-IR"/>
        </w:rPr>
        <w:t>الناسُ</w:t>
      </w:r>
      <w:r>
        <w:rPr>
          <w:rtl/>
          <w:lang w:bidi="fa-IR"/>
        </w:rPr>
        <w:t xml:space="preserve"> </w:t>
      </w:r>
      <w:r w:rsidRPr="00A840D2">
        <w:rPr>
          <w:rtl/>
          <w:lang w:bidi="fa-IR"/>
        </w:rPr>
        <w:t>إلى</w:t>
      </w:r>
      <w:r>
        <w:rPr>
          <w:rtl/>
          <w:lang w:bidi="fa-IR"/>
        </w:rPr>
        <w:t xml:space="preserve"> </w:t>
      </w:r>
      <w:r w:rsidRPr="00A840D2">
        <w:rPr>
          <w:rtl/>
          <w:lang w:bidi="fa-IR"/>
        </w:rPr>
        <w:t>الذُّلِّ</w:t>
      </w:r>
      <w:r>
        <w:rPr>
          <w:rtl/>
          <w:lang w:bidi="fa-IR"/>
        </w:rPr>
        <w:t xml:space="preserve"> ، </w:t>
      </w:r>
      <w:r w:rsidRPr="00A840D2">
        <w:rPr>
          <w:rtl/>
          <w:lang w:bidi="fa-IR"/>
        </w:rPr>
        <w:t>فقالَ</w:t>
      </w:r>
      <w:r>
        <w:rPr>
          <w:rtl/>
          <w:lang w:bidi="fa-IR"/>
        </w:rPr>
        <w:t xml:space="preserve"> : </w:t>
      </w:r>
      <w:r w:rsidRPr="00A840D2">
        <w:rPr>
          <w:rtl/>
          <w:lang w:bidi="fa-IR"/>
        </w:rPr>
        <w:t>إنّما</w:t>
      </w:r>
      <w:r>
        <w:rPr>
          <w:rtl/>
          <w:lang w:bidi="fa-IR"/>
        </w:rPr>
        <w:t xml:space="preserve"> </w:t>
      </w:r>
      <w:r w:rsidRPr="00A840D2">
        <w:rPr>
          <w:rtl/>
          <w:lang w:bidi="fa-IR"/>
        </w:rPr>
        <w:t>الذليلُ</w:t>
      </w:r>
      <w:r>
        <w:rPr>
          <w:rtl/>
          <w:lang w:bidi="fa-IR"/>
        </w:rPr>
        <w:t xml:space="preserve"> </w:t>
      </w:r>
      <w:r w:rsidRPr="00A840D2">
        <w:rPr>
          <w:rtl/>
          <w:lang w:bidi="fa-IR"/>
        </w:rPr>
        <w:t>مَن</w:t>
      </w:r>
      <w:r>
        <w:rPr>
          <w:rtl/>
          <w:lang w:bidi="fa-IR"/>
        </w:rPr>
        <w:t xml:space="preserve"> </w:t>
      </w:r>
      <w:r w:rsidRPr="00A840D2">
        <w:rPr>
          <w:rtl/>
          <w:lang w:bidi="fa-IR"/>
        </w:rPr>
        <w:t>ظَلَمَ</w:t>
      </w:r>
      <w:r>
        <w:rPr>
          <w:rtl/>
          <w:lang w:bidi="fa-IR"/>
        </w:rPr>
        <w:t xml:space="preserve"> .</w:t>
      </w:r>
      <w:r>
        <w:rPr>
          <w:rStyle w:val="libFootnotenumChar"/>
          <w:rtl/>
        </w:rPr>
        <w:t>13</w:t>
      </w:r>
    </w:p>
    <w:p w:rsidR="00042891" w:rsidRDefault="00042891" w:rsidP="00042891">
      <w:pPr>
        <w:pStyle w:val="libNormal"/>
      </w:pPr>
      <w:r>
        <w:rPr>
          <w:rStyle w:val="libBold1Char"/>
        </w:rPr>
        <w:t>2386</w:t>
      </w:r>
      <w:r w:rsidRPr="000F7D59">
        <w:rPr>
          <w:rStyle w:val="libBold1Char"/>
        </w:rPr>
        <w:t>.</w:t>
      </w:r>
      <w:r>
        <w:rPr>
          <w:lang w:bidi="fa-IR"/>
        </w:rPr>
        <w:t xml:space="preserve"> </w:t>
      </w:r>
      <w:r>
        <w:t xml:space="preserve">Someone once came to one of the Imams </w:t>
      </w:r>
      <w:r w:rsidRPr="001500BA">
        <w:t>(AS)</w:t>
      </w:r>
      <w:r>
        <w:t xml:space="preserve"> complaining about a man who was wronging him. The Imam </w:t>
      </w:r>
      <w:r w:rsidRPr="001500BA">
        <w:t>(AS)</w:t>
      </w:r>
      <w:r>
        <w:t xml:space="preserve"> replied, 'Be patient with him.' The man retorted, 'But people are taking me for a disgraced fool.' The Imam replied, 'The disgraced one is actually the one who wrongs others.' </w:t>
      </w:r>
      <w:r>
        <w:rPr>
          <w:rStyle w:val="libFootnotenumChar"/>
        </w:rPr>
        <w:t>14</w:t>
      </w:r>
    </w:p>
    <w:p w:rsidR="00042891" w:rsidRDefault="00042891" w:rsidP="00042891">
      <w:pPr>
        <w:pStyle w:val="libNormal"/>
      </w:pPr>
    </w:p>
    <w:p w:rsidR="00042891" w:rsidRDefault="00042891" w:rsidP="003C21EC">
      <w:pPr>
        <w:pStyle w:val="Heading3"/>
      </w:pPr>
      <w:bookmarkStart w:id="1956" w:name="_Toc484337897"/>
      <w:bookmarkStart w:id="1957" w:name="_Toc485812206"/>
      <w:r>
        <w:t>Notes</w:t>
      </w:r>
      <w:bookmarkEnd w:id="1956"/>
      <w:bookmarkEnd w:id="1957"/>
    </w:p>
    <w:p w:rsidR="00042891" w:rsidRDefault="00042891" w:rsidP="00042891">
      <w:pPr>
        <w:pStyle w:val="libFootnote"/>
      </w:pPr>
      <w:r>
        <w:t xml:space="preserve">1. </w:t>
      </w:r>
      <w:r>
        <w:rPr>
          <w:rtl/>
        </w:rPr>
        <w:t xml:space="preserve">كنز العمّال : </w:t>
      </w:r>
      <w:r>
        <w:rPr>
          <w:rtl/>
          <w:lang w:bidi="fa-IR"/>
        </w:rPr>
        <w:t>10504</w:t>
      </w:r>
      <w:r>
        <w:t xml:space="preserve"> .</w:t>
      </w:r>
    </w:p>
    <w:p w:rsidR="00042891" w:rsidRDefault="00042891" w:rsidP="00042891">
      <w:pPr>
        <w:pStyle w:val="libFootnote"/>
      </w:pPr>
      <w:r>
        <w:t xml:space="preserve">2. Kanz al-Ummal, no. </w:t>
      </w:r>
      <w:r>
        <w:rPr>
          <w:lang w:bidi="fa-IR"/>
        </w:rPr>
        <w:t>10504</w:t>
      </w:r>
    </w:p>
    <w:p w:rsidR="00042891" w:rsidRDefault="00042891" w:rsidP="00042891">
      <w:pPr>
        <w:pStyle w:val="libFootnote"/>
      </w:pPr>
      <w:r>
        <w:t xml:space="preserve">3. </w:t>
      </w:r>
      <w:r>
        <w:rPr>
          <w:rtl/>
        </w:rPr>
        <w:t xml:space="preserve">بحار الأنوار : </w:t>
      </w:r>
      <w:r>
        <w:rPr>
          <w:rtl/>
          <w:lang w:bidi="fa-IR"/>
        </w:rPr>
        <w:t>75 / 142 / 2</w:t>
      </w:r>
      <w:r>
        <w:t xml:space="preserve"> .</w:t>
      </w:r>
    </w:p>
    <w:p w:rsidR="00042891" w:rsidRDefault="00042891" w:rsidP="00042891">
      <w:pPr>
        <w:pStyle w:val="libFootnote"/>
      </w:pPr>
      <w:r>
        <w:t xml:space="preserve">4. Bihar al-Anwar, v. </w:t>
      </w:r>
      <w:r>
        <w:rPr>
          <w:lang w:bidi="fa-IR"/>
        </w:rPr>
        <w:t>44</w:t>
      </w:r>
      <w:r>
        <w:t xml:space="preserve">, p. </w:t>
      </w:r>
      <w:r>
        <w:rPr>
          <w:lang w:bidi="fa-IR"/>
        </w:rPr>
        <w:t>142</w:t>
      </w:r>
      <w:r>
        <w:t xml:space="preserve">, no. </w:t>
      </w:r>
      <w:r>
        <w:rPr>
          <w:lang w:bidi="fa-IR"/>
        </w:rPr>
        <w:t>2</w:t>
      </w:r>
    </w:p>
    <w:p w:rsidR="00042891" w:rsidRDefault="00042891" w:rsidP="00042891">
      <w:pPr>
        <w:pStyle w:val="libFootnote"/>
      </w:pPr>
      <w:r>
        <w:t xml:space="preserve">5. </w:t>
      </w:r>
      <w:r>
        <w:rPr>
          <w:rtl/>
        </w:rPr>
        <w:t xml:space="preserve">غرر الحكم : </w:t>
      </w:r>
      <w:r>
        <w:rPr>
          <w:rtl/>
          <w:lang w:bidi="fa-IR"/>
        </w:rPr>
        <w:t>2172</w:t>
      </w:r>
      <w:r>
        <w:t xml:space="preserve"> .</w:t>
      </w:r>
    </w:p>
    <w:p w:rsidR="00042891" w:rsidRDefault="00042891" w:rsidP="00042891">
      <w:pPr>
        <w:pStyle w:val="libFootnote"/>
      </w:pPr>
      <w:r>
        <w:lastRenderedPageBreak/>
        <w:t xml:space="preserve">6. Ghurar al-Hikam, no. </w:t>
      </w:r>
      <w:r>
        <w:rPr>
          <w:lang w:bidi="fa-IR"/>
        </w:rPr>
        <w:t>2172</w:t>
      </w:r>
    </w:p>
    <w:p w:rsidR="00042891" w:rsidRDefault="00042891" w:rsidP="00042891">
      <w:pPr>
        <w:pStyle w:val="libFootnote"/>
      </w:pPr>
      <w:r>
        <w:t xml:space="preserve">7. </w:t>
      </w:r>
      <w:r>
        <w:rPr>
          <w:rtl/>
        </w:rPr>
        <w:t xml:space="preserve">تحف العقول : </w:t>
      </w:r>
      <w:r>
        <w:rPr>
          <w:rtl/>
          <w:lang w:bidi="fa-IR"/>
        </w:rPr>
        <w:t>201</w:t>
      </w:r>
      <w:r>
        <w:rPr>
          <w:rtl/>
        </w:rPr>
        <w:t xml:space="preserve">، شرح نهج البلاغة : </w:t>
      </w:r>
      <w:r>
        <w:rPr>
          <w:rtl/>
          <w:lang w:bidi="fa-IR"/>
        </w:rPr>
        <w:t>18 / 84</w:t>
      </w:r>
      <w:r>
        <w:t xml:space="preserve"> .</w:t>
      </w:r>
    </w:p>
    <w:p w:rsidR="00042891" w:rsidRDefault="00042891" w:rsidP="00042891">
      <w:pPr>
        <w:pStyle w:val="libFootnote"/>
      </w:pPr>
      <w:r>
        <w:t xml:space="preserve">8. Tuhaf al-Uqul, no. </w:t>
      </w:r>
      <w:r>
        <w:rPr>
          <w:lang w:bidi="fa-IR"/>
        </w:rPr>
        <w:t>201</w:t>
      </w:r>
    </w:p>
    <w:p w:rsidR="00042891" w:rsidRDefault="00042891" w:rsidP="00042891">
      <w:pPr>
        <w:pStyle w:val="libFootnote"/>
      </w:pPr>
      <w:r>
        <w:t xml:space="preserve">9. </w:t>
      </w:r>
      <w:r>
        <w:rPr>
          <w:rtl/>
        </w:rPr>
        <w:t xml:space="preserve">تحف العقول : </w:t>
      </w:r>
      <w:r>
        <w:rPr>
          <w:rtl/>
          <w:lang w:bidi="fa-IR"/>
        </w:rPr>
        <w:t>286</w:t>
      </w:r>
      <w:r>
        <w:t xml:space="preserve"> .</w:t>
      </w:r>
    </w:p>
    <w:p w:rsidR="00042891" w:rsidRDefault="00042891" w:rsidP="00042891">
      <w:pPr>
        <w:pStyle w:val="libFootnote"/>
      </w:pPr>
      <w:r>
        <w:t xml:space="preserve">10. Ibid. no. </w:t>
      </w:r>
      <w:r>
        <w:rPr>
          <w:lang w:bidi="fa-IR"/>
        </w:rPr>
        <w:t>286</w:t>
      </w:r>
    </w:p>
    <w:p w:rsidR="00042891" w:rsidRDefault="00042891" w:rsidP="00042891">
      <w:pPr>
        <w:pStyle w:val="libFootnote"/>
      </w:pPr>
      <w:r>
        <w:t xml:space="preserve">11. </w:t>
      </w:r>
      <w:r>
        <w:rPr>
          <w:rtl/>
        </w:rPr>
        <w:t xml:space="preserve">الخصال : </w:t>
      </w:r>
      <w:r>
        <w:rPr>
          <w:rtl/>
          <w:lang w:bidi="fa-IR"/>
        </w:rPr>
        <w:t>120 / 110</w:t>
      </w:r>
      <w:r>
        <w:t xml:space="preserve"> .</w:t>
      </w:r>
    </w:p>
    <w:p w:rsidR="00042891" w:rsidRDefault="00042891" w:rsidP="00042891">
      <w:pPr>
        <w:pStyle w:val="libFootnote"/>
      </w:pPr>
      <w:r>
        <w:t xml:space="preserve">12. al-Khisal, p. </w:t>
      </w:r>
      <w:r>
        <w:rPr>
          <w:lang w:bidi="fa-IR"/>
        </w:rPr>
        <w:t>110</w:t>
      </w:r>
      <w:r>
        <w:t xml:space="preserve">, no. </w:t>
      </w:r>
      <w:r>
        <w:rPr>
          <w:lang w:bidi="fa-IR"/>
        </w:rPr>
        <w:t>120</w:t>
      </w:r>
    </w:p>
    <w:p w:rsidR="00042891" w:rsidRDefault="00042891" w:rsidP="00042891">
      <w:pPr>
        <w:pStyle w:val="libFootnote"/>
      </w:pPr>
      <w:r>
        <w:t xml:space="preserve">13. </w:t>
      </w:r>
      <w:r>
        <w:rPr>
          <w:rtl/>
        </w:rPr>
        <w:t xml:space="preserve">كشف الغمة : </w:t>
      </w:r>
      <w:r>
        <w:rPr>
          <w:rtl/>
          <w:lang w:bidi="fa-IR"/>
        </w:rPr>
        <w:t>21 / 414</w:t>
      </w:r>
      <w:r>
        <w:rPr>
          <w:rtl/>
        </w:rPr>
        <w:t xml:space="preserve"> ، بحار الأنوار : </w:t>
      </w:r>
      <w:r>
        <w:rPr>
          <w:rtl/>
          <w:lang w:bidi="fa-IR"/>
        </w:rPr>
        <w:t>78 / 205 / 46</w:t>
      </w:r>
      <w:r>
        <w:t xml:space="preserve"> .</w:t>
      </w:r>
    </w:p>
    <w:p w:rsidR="00042891" w:rsidRDefault="00042891" w:rsidP="00042891">
      <w:pPr>
        <w:pStyle w:val="libFootnote"/>
        <w:rPr>
          <w:rtl/>
          <w:lang w:bidi="fa-IR"/>
        </w:rPr>
      </w:pPr>
      <w:r>
        <w:t xml:space="preserve">14. Bihar al-Anwar, v. </w:t>
      </w:r>
      <w:r>
        <w:rPr>
          <w:lang w:bidi="fa-IR"/>
        </w:rPr>
        <w:t>46</w:t>
      </w:r>
      <w:r>
        <w:t xml:space="preserve">, p. </w:t>
      </w:r>
      <w:r>
        <w:rPr>
          <w:lang w:bidi="fa-IR"/>
        </w:rPr>
        <w:t>205</w:t>
      </w:r>
      <w:r>
        <w:t xml:space="preserve">, no. </w:t>
      </w:r>
      <w:r>
        <w:rPr>
          <w:lang w:bidi="fa-IR"/>
        </w:rPr>
        <w:t>78</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1958" w:name="_Toc484337898"/>
      <w:bookmarkStart w:id="1959" w:name="_Toc485812207"/>
      <w:r>
        <w:rPr>
          <w:lang w:bidi="fa-IR"/>
        </w:rPr>
        <w:lastRenderedPageBreak/>
        <w:t>149</w:t>
      </w:r>
      <w:r>
        <w:t xml:space="preserve"> - </w:t>
      </w:r>
      <w:r>
        <w:rPr>
          <w:rtl/>
          <w:lang w:bidi="fa-IR"/>
        </w:rPr>
        <w:t>الذنب‏</w:t>
      </w:r>
      <w:bookmarkEnd w:id="1958"/>
      <w:bookmarkEnd w:id="1959"/>
    </w:p>
    <w:p w:rsidR="00042891" w:rsidRDefault="00042891" w:rsidP="003C21EC">
      <w:pPr>
        <w:pStyle w:val="Heading1Center"/>
      </w:pPr>
      <w:bookmarkStart w:id="1960" w:name="_Toc484337899"/>
      <w:bookmarkStart w:id="1961" w:name="_Toc485812208"/>
      <w:r>
        <w:rPr>
          <w:lang w:bidi="fa-IR"/>
        </w:rPr>
        <w:t>149</w:t>
      </w:r>
      <w:r>
        <w:t>. SINNING</w:t>
      </w:r>
      <w:bookmarkEnd w:id="1960"/>
      <w:bookmarkEnd w:id="1961"/>
    </w:p>
    <w:p w:rsidR="00042891" w:rsidRDefault="00042891" w:rsidP="003C21EC">
      <w:pPr>
        <w:pStyle w:val="Heading2Center"/>
      </w:pPr>
      <w:bookmarkStart w:id="1962" w:name="_Toc484337900"/>
      <w:bookmarkStart w:id="1963" w:name="_Toc485812209"/>
      <w:r>
        <w:rPr>
          <w:lang w:bidi="fa-IR"/>
        </w:rPr>
        <w:t>766</w:t>
      </w:r>
      <w:r>
        <w:t xml:space="preserve"> - </w:t>
      </w:r>
      <w:r>
        <w:rPr>
          <w:rtl/>
          <w:lang w:bidi="fa-IR"/>
        </w:rPr>
        <w:t>التَّحذِيرُ مِنَ الذَّنبِ‏</w:t>
      </w:r>
      <w:bookmarkEnd w:id="1962"/>
      <w:bookmarkEnd w:id="1963"/>
    </w:p>
    <w:p w:rsidR="00042891" w:rsidRDefault="00042891" w:rsidP="003C21EC">
      <w:pPr>
        <w:pStyle w:val="Heading2Center"/>
      </w:pPr>
      <w:bookmarkStart w:id="1964" w:name="_Toc484337901"/>
      <w:bookmarkStart w:id="1965" w:name="_Toc485812210"/>
      <w:r>
        <w:rPr>
          <w:lang w:bidi="fa-IR"/>
        </w:rPr>
        <w:t>766</w:t>
      </w:r>
      <w:r>
        <w:t>. WARNING AGAINST SINNING</w:t>
      </w:r>
      <w:bookmarkEnd w:id="1964"/>
      <w:bookmarkEnd w:id="1965"/>
    </w:p>
    <w:p w:rsidR="00042891" w:rsidRDefault="00042891" w:rsidP="00F40395">
      <w:pPr>
        <w:pStyle w:val="libAr"/>
      </w:pPr>
      <w:r w:rsidRPr="004A7464">
        <w:rPr>
          <w:rtl/>
        </w:rPr>
        <w:t>(</w:t>
      </w:r>
      <w:r w:rsidRPr="00B61F7A">
        <w:rPr>
          <w:rtl/>
        </w:rPr>
        <w:t>وَذَرُوا ظاهِرَ الإِثْمِ وَباطِنَهُ إنَّ الَّذِينَ يَكْسِبُونَ الْإِثْمَ سَيُجْزَوْنَ بِمَا كَانُوا يَقْتَرِفُونَ) .</w:t>
      </w:r>
      <w:r>
        <w:rPr>
          <w:rStyle w:val="libFootnotenumChar"/>
          <w:rtl/>
        </w:rPr>
        <w:t>1</w:t>
      </w:r>
    </w:p>
    <w:p w:rsidR="00042891" w:rsidRDefault="00042891" w:rsidP="00042891">
      <w:pPr>
        <w:pStyle w:val="libNormal"/>
      </w:pPr>
      <w:r w:rsidRPr="00FD71ED">
        <w:rPr>
          <w:rStyle w:val="libBoldItalicChar"/>
        </w:rPr>
        <w:t>“Renounce outward sins as well as inward ones. Indeed those who commit sins shall be requited for what they used to commit.”</w:t>
      </w:r>
      <w:r>
        <w:t xml:space="preserve"> </w:t>
      </w:r>
      <w:r>
        <w:rPr>
          <w:rStyle w:val="libFootnotenumChar"/>
        </w:rPr>
        <w:t>2</w:t>
      </w:r>
    </w:p>
    <w:p w:rsidR="00042891" w:rsidRDefault="00042891" w:rsidP="00F40395">
      <w:pPr>
        <w:pStyle w:val="libAr"/>
      </w:pPr>
      <w:r w:rsidRPr="004A7464">
        <w:rPr>
          <w:rtl/>
        </w:rPr>
        <w:t>(</w:t>
      </w:r>
      <w:r w:rsidRPr="00B61F7A">
        <w:rPr>
          <w:rtl/>
        </w:rPr>
        <w:t>بَلَى‏ مَنْ كَسَبَ سَيِّئَةً وَأَحاطَتْ بِهِ خَطِيئَتُهُ فَأُولئِكَ أَصْحابُ النّارِ هُمْ فِيها خالِدُونَ) .</w:t>
      </w:r>
      <w:r>
        <w:rPr>
          <w:rStyle w:val="libFootnotenumChar"/>
          <w:rtl/>
        </w:rPr>
        <w:t>3</w:t>
      </w:r>
    </w:p>
    <w:p w:rsidR="00042891" w:rsidRDefault="00042891" w:rsidP="00042891">
      <w:pPr>
        <w:pStyle w:val="libNormal"/>
      </w:pPr>
      <w:r w:rsidRPr="00FD71ED">
        <w:rPr>
          <w:rStyle w:val="libBoldItalicChar"/>
        </w:rPr>
        <w:t>“Certainly whoever commits misdeeds and is besieged by his iniquity - such shall be the inmates of the Fire, and they shall remain in it [forever].”</w:t>
      </w:r>
      <w:r>
        <w:t xml:space="preserve"> </w:t>
      </w:r>
      <w:r>
        <w:rPr>
          <w:rStyle w:val="libFootnotenumChar"/>
        </w:rPr>
        <w:t>4</w:t>
      </w:r>
    </w:p>
    <w:p w:rsidR="00042891" w:rsidRDefault="00042891" w:rsidP="00F40395">
      <w:pPr>
        <w:pStyle w:val="libAr"/>
      </w:pPr>
      <w:r>
        <w:rPr>
          <w:rStyle w:val="libBold1Char"/>
          <w:rtl/>
        </w:rPr>
        <w:t>2387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الذُّنوبُ</w:t>
      </w:r>
      <w:r>
        <w:rPr>
          <w:rtl/>
          <w:lang w:bidi="fa-IR"/>
        </w:rPr>
        <w:t xml:space="preserve"> </w:t>
      </w:r>
      <w:r w:rsidRPr="00A840D2">
        <w:rPr>
          <w:rtl/>
          <w:lang w:bidi="fa-IR"/>
        </w:rPr>
        <w:t>الدّاءُ</w:t>
      </w:r>
      <w:r>
        <w:rPr>
          <w:rtl/>
          <w:lang w:bidi="fa-IR"/>
        </w:rPr>
        <w:t xml:space="preserve"> ، </w:t>
      </w:r>
      <w:r w:rsidRPr="00A840D2">
        <w:rPr>
          <w:rtl/>
          <w:lang w:bidi="fa-IR"/>
        </w:rPr>
        <w:t>والدَّواءُ</w:t>
      </w:r>
      <w:r>
        <w:rPr>
          <w:rtl/>
          <w:lang w:bidi="fa-IR"/>
        </w:rPr>
        <w:t xml:space="preserve"> </w:t>
      </w:r>
      <w:r w:rsidRPr="00A840D2">
        <w:rPr>
          <w:rtl/>
          <w:lang w:bidi="fa-IR"/>
        </w:rPr>
        <w:t>الاستغِفارُ</w:t>
      </w:r>
      <w:r>
        <w:rPr>
          <w:rtl/>
          <w:lang w:bidi="fa-IR"/>
        </w:rPr>
        <w:t xml:space="preserve"> ، </w:t>
      </w:r>
      <w:r w:rsidRPr="00A840D2">
        <w:rPr>
          <w:rtl/>
          <w:lang w:bidi="fa-IR"/>
        </w:rPr>
        <w:t>والشِّفاءُ</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تَعودَ</w:t>
      </w:r>
      <w:r>
        <w:rPr>
          <w:rtl/>
          <w:lang w:bidi="fa-IR"/>
        </w:rPr>
        <w:t xml:space="preserve"> .</w:t>
      </w:r>
      <w:r>
        <w:rPr>
          <w:rStyle w:val="libFootnotenumChar"/>
          <w:rtl/>
        </w:rPr>
        <w:t>5</w:t>
      </w:r>
    </w:p>
    <w:p w:rsidR="00042891" w:rsidRDefault="00042891" w:rsidP="00042891">
      <w:pPr>
        <w:pStyle w:val="libNormal"/>
      </w:pPr>
      <w:r>
        <w:rPr>
          <w:rStyle w:val="libBold1Char"/>
        </w:rPr>
        <w:t>2387</w:t>
      </w:r>
      <w:r w:rsidRPr="000F7D59">
        <w:rPr>
          <w:rStyle w:val="libBold1Char"/>
        </w:rPr>
        <w:t>.</w:t>
      </w:r>
      <w:r>
        <w:rPr>
          <w:lang w:bidi="fa-IR"/>
        </w:rPr>
        <w:t xml:space="preserve"> </w:t>
      </w:r>
      <w:r>
        <w:t xml:space="preserve">Imam Ali </w:t>
      </w:r>
      <w:r w:rsidRPr="001500BA">
        <w:t>(AS)</w:t>
      </w:r>
      <w:r>
        <w:t xml:space="preserve"> said, 'Sins are a disease the medicine of which is to seek forgiveness, and the cure lies in never committing them again.' </w:t>
      </w:r>
      <w:r>
        <w:rPr>
          <w:rStyle w:val="libFootnotenumChar"/>
        </w:rPr>
        <w:t>6</w:t>
      </w:r>
    </w:p>
    <w:p w:rsidR="00042891" w:rsidRDefault="00042891" w:rsidP="00F40395">
      <w:pPr>
        <w:pStyle w:val="libAr"/>
      </w:pPr>
      <w:r>
        <w:rPr>
          <w:rStyle w:val="libBold1Char"/>
          <w:rtl/>
        </w:rPr>
        <w:t>2388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يا</w:t>
      </w:r>
      <w:r>
        <w:rPr>
          <w:rtl/>
          <w:lang w:bidi="fa-IR"/>
        </w:rPr>
        <w:t xml:space="preserve"> </w:t>
      </w:r>
      <w:r w:rsidRPr="00A840D2">
        <w:rPr>
          <w:rtl/>
          <w:lang w:bidi="fa-IR"/>
        </w:rPr>
        <w:t>أيّها</w:t>
      </w:r>
      <w:r>
        <w:rPr>
          <w:rtl/>
          <w:lang w:bidi="fa-IR"/>
        </w:rPr>
        <w:t xml:space="preserve"> </w:t>
      </w:r>
      <w:r w:rsidRPr="00A840D2">
        <w:rPr>
          <w:rtl/>
          <w:lang w:bidi="fa-IR"/>
        </w:rPr>
        <w:t>الإنسانُ</w:t>
      </w:r>
      <w:r>
        <w:rPr>
          <w:rtl/>
          <w:lang w:bidi="fa-IR"/>
        </w:rPr>
        <w:t xml:space="preserve"> ، </w:t>
      </w:r>
      <w:r w:rsidRPr="00A840D2">
        <w:rPr>
          <w:rtl/>
          <w:lang w:bidi="fa-IR"/>
        </w:rPr>
        <w:t>ما</w:t>
      </w:r>
      <w:r>
        <w:rPr>
          <w:rtl/>
          <w:lang w:bidi="fa-IR"/>
        </w:rPr>
        <w:t xml:space="preserve"> </w:t>
      </w:r>
      <w:r w:rsidRPr="00A840D2">
        <w:rPr>
          <w:rtl/>
          <w:lang w:bidi="fa-IR"/>
        </w:rPr>
        <w:t>جَرَّأكَ</w:t>
      </w:r>
      <w:r>
        <w:rPr>
          <w:rtl/>
          <w:lang w:bidi="fa-IR"/>
        </w:rPr>
        <w:t xml:space="preserve"> </w:t>
      </w:r>
      <w:r w:rsidRPr="00A840D2">
        <w:rPr>
          <w:rtl/>
          <w:lang w:bidi="fa-IR"/>
        </w:rPr>
        <w:t>على</w:t>
      </w:r>
      <w:r>
        <w:rPr>
          <w:rtl/>
          <w:lang w:bidi="fa-IR"/>
        </w:rPr>
        <w:t xml:space="preserve">‏ </w:t>
      </w:r>
      <w:r w:rsidRPr="00A840D2">
        <w:rPr>
          <w:rtl/>
          <w:lang w:bidi="fa-IR"/>
        </w:rPr>
        <w:t>ذَنبِكَ</w:t>
      </w:r>
      <w:r>
        <w:rPr>
          <w:rtl/>
          <w:lang w:bidi="fa-IR"/>
        </w:rPr>
        <w:t xml:space="preserve"> ، </w:t>
      </w:r>
      <w:r w:rsidRPr="00A840D2">
        <w:rPr>
          <w:rtl/>
          <w:lang w:bidi="fa-IR"/>
        </w:rPr>
        <w:t>وما</w:t>
      </w:r>
      <w:r>
        <w:rPr>
          <w:rtl/>
          <w:lang w:bidi="fa-IR"/>
        </w:rPr>
        <w:t xml:space="preserve"> </w:t>
      </w:r>
      <w:r w:rsidRPr="00A840D2">
        <w:rPr>
          <w:rtl/>
          <w:lang w:bidi="fa-IR"/>
        </w:rPr>
        <w:t>غَرَّكَ</w:t>
      </w:r>
      <w:r>
        <w:rPr>
          <w:rtl/>
          <w:lang w:bidi="fa-IR"/>
        </w:rPr>
        <w:t xml:space="preserve"> </w:t>
      </w:r>
      <w:r w:rsidRPr="00A840D2">
        <w:rPr>
          <w:rtl/>
          <w:lang w:bidi="fa-IR"/>
        </w:rPr>
        <w:t>بِرَبِّكَ</w:t>
      </w:r>
      <w:r>
        <w:rPr>
          <w:rtl/>
          <w:lang w:bidi="fa-IR"/>
        </w:rPr>
        <w:t xml:space="preserve"> ، </w:t>
      </w:r>
      <w:r w:rsidRPr="00A840D2">
        <w:rPr>
          <w:rtl/>
          <w:lang w:bidi="fa-IR"/>
        </w:rPr>
        <w:t>وما</w:t>
      </w:r>
      <w:r>
        <w:rPr>
          <w:rtl/>
          <w:lang w:bidi="fa-IR"/>
        </w:rPr>
        <w:t xml:space="preserve"> </w:t>
      </w:r>
      <w:r w:rsidRPr="00A840D2">
        <w:rPr>
          <w:rtl/>
          <w:lang w:bidi="fa-IR"/>
        </w:rPr>
        <w:t>أنَّسَكَ</w:t>
      </w:r>
      <w:r>
        <w:rPr>
          <w:rtl/>
          <w:lang w:bidi="fa-IR"/>
        </w:rPr>
        <w:t xml:space="preserve"> </w:t>
      </w:r>
      <w:r w:rsidRPr="00A840D2">
        <w:rPr>
          <w:rtl/>
          <w:lang w:bidi="fa-IR"/>
        </w:rPr>
        <w:t>بِهَلَكَةِ</w:t>
      </w:r>
      <w:r>
        <w:rPr>
          <w:rtl/>
          <w:lang w:bidi="fa-IR"/>
        </w:rPr>
        <w:t xml:space="preserve"> </w:t>
      </w:r>
      <w:r w:rsidRPr="00A840D2">
        <w:rPr>
          <w:rtl/>
          <w:lang w:bidi="fa-IR"/>
        </w:rPr>
        <w:t>نَفسِكَ</w:t>
      </w:r>
      <w:r>
        <w:rPr>
          <w:rtl/>
          <w:lang w:bidi="fa-IR"/>
        </w:rPr>
        <w:t xml:space="preserve"> ! ؟</w:t>
      </w:r>
      <w:r>
        <w:rPr>
          <w:rStyle w:val="libFootnotenumChar"/>
          <w:rtl/>
        </w:rPr>
        <w:t>7</w:t>
      </w:r>
    </w:p>
    <w:p w:rsidR="00042891" w:rsidRDefault="00042891" w:rsidP="00042891">
      <w:pPr>
        <w:pStyle w:val="libNormal"/>
      </w:pPr>
      <w:r>
        <w:rPr>
          <w:rStyle w:val="libBold1Char"/>
        </w:rPr>
        <w:t>2388</w:t>
      </w:r>
      <w:r w:rsidRPr="000F7D59">
        <w:rPr>
          <w:rStyle w:val="libBold1Char"/>
        </w:rPr>
        <w:t>.</w:t>
      </w:r>
      <w:r>
        <w:rPr>
          <w:lang w:bidi="fa-IR"/>
        </w:rPr>
        <w:t xml:space="preserve"> </w:t>
      </w:r>
      <w:r>
        <w:t xml:space="preserve">Imam Ali </w:t>
      </w:r>
      <w:r w:rsidRPr="001500BA">
        <w:t>(AS)</w:t>
      </w:r>
      <w:r>
        <w:t xml:space="preserve"> said, 'O man, what has emboldened you to commit sins, and what has deceived you about your Lord, and what has rendered you so complacent about the destruction of your soul!?' </w:t>
      </w:r>
      <w:r>
        <w:rPr>
          <w:rStyle w:val="libFootnotenumChar"/>
        </w:rPr>
        <w:t>8</w:t>
      </w:r>
    </w:p>
    <w:p w:rsidR="00042891" w:rsidRDefault="00042891" w:rsidP="00F40395">
      <w:pPr>
        <w:pStyle w:val="libAr"/>
      </w:pPr>
      <w:r>
        <w:rPr>
          <w:rStyle w:val="libBold1Char"/>
          <w:rtl/>
        </w:rPr>
        <w:t>2389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عَجِبتُ</w:t>
      </w:r>
      <w:r>
        <w:rPr>
          <w:rtl/>
          <w:lang w:bidi="fa-IR"/>
        </w:rPr>
        <w:t xml:space="preserve"> </w:t>
      </w:r>
      <w:r w:rsidRPr="00A840D2">
        <w:rPr>
          <w:rtl/>
          <w:lang w:bidi="fa-IR"/>
        </w:rPr>
        <w:t>لأقوامٍ</w:t>
      </w:r>
      <w:r>
        <w:rPr>
          <w:rtl/>
          <w:lang w:bidi="fa-IR"/>
        </w:rPr>
        <w:t xml:space="preserve"> </w:t>
      </w:r>
      <w:r w:rsidRPr="00A840D2">
        <w:rPr>
          <w:rtl/>
          <w:lang w:bidi="fa-IR"/>
        </w:rPr>
        <w:t>يَحتَمُونَ</w:t>
      </w:r>
      <w:r>
        <w:rPr>
          <w:rtl/>
          <w:lang w:bidi="fa-IR"/>
        </w:rPr>
        <w:t xml:space="preserve"> </w:t>
      </w:r>
      <w:r w:rsidRPr="00A840D2">
        <w:rPr>
          <w:rtl/>
          <w:lang w:bidi="fa-IR"/>
        </w:rPr>
        <w:t>الطَّعامَ</w:t>
      </w:r>
      <w:r>
        <w:rPr>
          <w:rtl/>
          <w:lang w:bidi="fa-IR"/>
        </w:rPr>
        <w:t xml:space="preserve"> </w:t>
      </w:r>
      <w:r w:rsidRPr="00A840D2">
        <w:rPr>
          <w:rtl/>
          <w:lang w:bidi="fa-IR"/>
        </w:rPr>
        <w:t>مَخافَةَ</w:t>
      </w:r>
      <w:r>
        <w:rPr>
          <w:rtl/>
          <w:lang w:bidi="fa-IR"/>
        </w:rPr>
        <w:t xml:space="preserve"> </w:t>
      </w:r>
      <w:r w:rsidRPr="00A840D2">
        <w:rPr>
          <w:rtl/>
          <w:lang w:bidi="fa-IR"/>
        </w:rPr>
        <w:t>الأذى</w:t>
      </w:r>
      <w:r>
        <w:rPr>
          <w:rtl/>
          <w:lang w:bidi="fa-IR"/>
        </w:rPr>
        <w:t xml:space="preserve">‏ </w:t>
      </w:r>
      <w:r w:rsidRPr="00A840D2">
        <w:rPr>
          <w:rtl/>
          <w:lang w:bidi="fa-IR"/>
        </w:rPr>
        <w:t>كيفَ</w:t>
      </w:r>
      <w:r>
        <w:rPr>
          <w:rtl/>
          <w:lang w:bidi="fa-IR"/>
        </w:rPr>
        <w:t xml:space="preserve"> </w:t>
      </w:r>
      <w:r w:rsidRPr="00A840D2">
        <w:rPr>
          <w:rtl/>
          <w:lang w:bidi="fa-IR"/>
        </w:rPr>
        <w:t>لا</w:t>
      </w:r>
      <w:r>
        <w:rPr>
          <w:rtl/>
          <w:lang w:bidi="fa-IR"/>
        </w:rPr>
        <w:t xml:space="preserve"> </w:t>
      </w:r>
      <w:r w:rsidRPr="00A840D2">
        <w:rPr>
          <w:rtl/>
          <w:lang w:bidi="fa-IR"/>
        </w:rPr>
        <w:t>يَحتَمُونَ</w:t>
      </w:r>
      <w:r>
        <w:rPr>
          <w:rtl/>
          <w:lang w:bidi="fa-IR"/>
        </w:rPr>
        <w:t xml:space="preserve"> </w:t>
      </w:r>
      <w:r w:rsidRPr="00A840D2">
        <w:rPr>
          <w:rtl/>
          <w:lang w:bidi="fa-IR"/>
        </w:rPr>
        <w:t>الذُّنوبَ</w:t>
      </w:r>
      <w:r>
        <w:rPr>
          <w:rtl/>
          <w:lang w:bidi="fa-IR"/>
        </w:rPr>
        <w:t xml:space="preserve"> </w:t>
      </w:r>
      <w:r w:rsidRPr="00A840D2">
        <w:rPr>
          <w:rtl/>
          <w:lang w:bidi="fa-IR"/>
        </w:rPr>
        <w:t>مَخافةَ</w:t>
      </w:r>
      <w:r>
        <w:rPr>
          <w:rtl/>
          <w:lang w:bidi="fa-IR"/>
        </w:rPr>
        <w:t xml:space="preserve"> </w:t>
      </w:r>
      <w:r w:rsidRPr="00A840D2">
        <w:rPr>
          <w:rtl/>
          <w:lang w:bidi="fa-IR"/>
        </w:rPr>
        <w:t>النّارِ</w:t>
      </w:r>
      <w:r>
        <w:rPr>
          <w:rtl/>
          <w:lang w:bidi="fa-IR"/>
        </w:rPr>
        <w:t xml:space="preserve"> ؟!</w:t>
      </w:r>
      <w:r>
        <w:rPr>
          <w:rStyle w:val="libFootnotenumChar"/>
          <w:rtl/>
        </w:rPr>
        <w:t>9</w:t>
      </w:r>
    </w:p>
    <w:p w:rsidR="00042891" w:rsidRDefault="00042891" w:rsidP="00042891">
      <w:pPr>
        <w:pStyle w:val="libNormal"/>
      </w:pPr>
      <w:r>
        <w:rPr>
          <w:rStyle w:val="libBold1Char"/>
        </w:rPr>
        <w:t>2389</w:t>
      </w:r>
      <w:r w:rsidRPr="000F7D59">
        <w:rPr>
          <w:rStyle w:val="libBold1Char"/>
        </w:rPr>
        <w:t>.</w:t>
      </w:r>
      <w:r>
        <w:rPr>
          <w:lang w:bidi="fa-IR"/>
        </w:rPr>
        <w:t xml:space="preserve"> </w:t>
      </w:r>
      <w:r>
        <w:t xml:space="preserve">Imam Ali </w:t>
      </w:r>
      <w:r w:rsidRPr="001500BA">
        <w:t>(AS)</w:t>
      </w:r>
      <w:r>
        <w:t xml:space="preserve"> said, 'How I wonder at people who keep away from certain types of food for fear of harm to themselves, and yet do not keep away from sins for fear of the Fire!?' </w:t>
      </w:r>
      <w:r>
        <w:rPr>
          <w:rStyle w:val="libFootnotenumChar"/>
        </w:rPr>
        <w:t>10</w:t>
      </w:r>
    </w:p>
    <w:p w:rsidR="00042891" w:rsidRDefault="00042891" w:rsidP="00F40395">
      <w:pPr>
        <w:pStyle w:val="libAr"/>
      </w:pPr>
      <w:r>
        <w:rPr>
          <w:rStyle w:val="libBold1Char"/>
          <w:rtl/>
        </w:rPr>
        <w:t>2390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لَو</w:t>
      </w:r>
      <w:r>
        <w:rPr>
          <w:rtl/>
          <w:lang w:bidi="fa-IR"/>
        </w:rPr>
        <w:t xml:space="preserve"> </w:t>
      </w:r>
      <w:r w:rsidRPr="00A840D2">
        <w:rPr>
          <w:rtl/>
          <w:lang w:bidi="fa-IR"/>
        </w:rPr>
        <w:t>لَم</w:t>
      </w:r>
      <w:r>
        <w:rPr>
          <w:rtl/>
          <w:lang w:bidi="fa-IR"/>
        </w:rPr>
        <w:t xml:space="preserve"> </w:t>
      </w:r>
      <w:r w:rsidRPr="00A840D2">
        <w:rPr>
          <w:rtl/>
          <w:lang w:bidi="fa-IR"/>
        </w:rPr>
        <w:t>يَتَوَعَّدِ</w:t>
      </w:r>
      <w:r>
        <w:rPr>
          <w:rtl/>
          <w:lang w:bidi="fa-IR"/>
        </w:rPr>
        <w:t xml:space="preserve"> </w:t>
      </w:r>
      <w:r w:rsidRPr="00A840D2">
        <w:rPr>
          <w:rtl/>
          <w:lang w:bidi="fa-IR"/>
        </w:rPr>
        <w:t>اللَّهُ</w:t>
      </w:r>
      <w:r>
        <w:rPr>
          <w:rtl/>
          <w:lang w:bidi="fa-IR"/>
        </w:rPr>
        <w:t xml:space="preserve"> </w:t>
      </w:r>
      <w:r w:rsidRPr="00A840D2">
        <w:rPr>
          <w:rtl/>
          <w:lang w:bidi="fa-IR"/>
        </w:rPr>
        <w:t>على</w:t>
      </w:r>
      <w:r>
        <w:rPr>
          <w:rtl/>
          <w:lang w:bidi="fa-IR"/>
        </w:rPr>
        <w:t xml:space="preserve">‏ </w:t>
      </w:r>
      <w:r w:rsidRPr="00A840D2">
        <w:rPr>
          <w:rtl/>
          <w:lang w:bidi="fa-IR"/>
        </w:rPr>
        <w:t>معصِيَتِهِ</w:t>
      </w:r>
      <w:r>
        <w:rPr>
          <w:rtl/>
          <w:lang w:bidi="fa-IR"/>
        </w:rPr>
        <w:t xml:space="preserve"> </w:t>
      </w:r>
      <w:r w:rsidRPr="00A840D2">
        <w:rPr>
          <w:rtl/>
          <w:lang w:bidi="fa-IR"/>
        </w:rPr>
        <w:t>لَكانَ</w:t>
      </w:r>
      <w:r>
        <w:rPr>
          <w:rtl/>
          <w:lang w:bidi="fa-IR"/>
        </w:rPr>
        <w:t xml:space="preserve"> </w:t>
      </w:r>
      <w:r w:rsidRPr="00A840D2">
        <w:rPr>
          <w:rtl/>
          <w:lang w:bidi="fa-IR"/>
        </w:rPr>
        <w:t>يَجِبُ</w:t>
      </w:r>
      <w:r>
        <w:rPr>
          <w:rtl/>
          <w:lang w:bidi="fa-IR"/>
        </w:rPr>
        <w:t xml:space="preserve"> </w:t>
      </w:r>
      <w:r w:rsidRPr="00A840D2">
        <w:rPr>
          <w:rtl/>
          <w:lang w:bidi="fa-IR"/>
        </w:rPr>
        <w:t>ألّا</w:t>
      </w:r>
      <w:r>
        <w:rPr>
          <w:rtl/>
          <w:lang w:bidi="fa-IR"/>
        </w:rPr>
        <w:t xml:space="preserve"> </w:t>
      </w:r>
      <w:r w:rsidRPr="00A840D2">
        <w:rPr>
          <w:rtl/>
          <w:lang w:bidi="fa-IR"/>
        </w:rPr>
        <w:t>يُعصى</w:t>
      </w:r>
      <w:r>
        <w:rPr>
          <w:rtl/>
          <w:lang w:bidi="fa-IR"/>
        </w:rPr>
        <w:t xml:space="preserve">‏ </w:t>
      </w:r>
      <w:r w:rsidRPr="00A840D2">
        <w:rPr>
          <w:rtl/>
          <w:lang w:bidi="fa-IR"/>
        </w:rPr>
        <w:t>شُكراً</w:t>
      </w:r>
      <w:r>
        <w:rPr>
          <w:rtl/>
          <w:lang w:bidi="fa-IR"/>
        </w:rPr>
        <w:t xml:space="preserve"> </w:t>
      </w:r>
      <w:r w:rsidRPr="00A840D2">
        <w:rPr>
          <w:rtl/>
          <w:lang w:bidi="fa-IR"/>
        </w:rPr>
        <w:t>لِنِعَمِهِ</w:t>
      </w:r>
      <w:r>
        <w:rPr>
          <w:rtl/>
          <w:lang w:bidi="fa-IR"/>
        </w:rPr>
        <w:t xml:space="preserve"> .</w:t>
      </w:r>
      <w:r>
        <w:rPr>
          <w:rStyle w:val="libFootnotenumChar"/>
          <w:rtl/>
        </w:rPr>
        <w:t>11</w:t>
      </w:r>
    </w:p>
    <w:p w:rsidR="00042891" w:rsidRDefault="00042891" w:rsidP="00042891">
      <w:pPr>
        <w:pStyle w:val="libNormal"/>
      </w:pPr>
      <w:r>
        <w:rPr>
          <w:rStyle w:val="libBold1Char"/>
        </w:rPr>
        <w:t>2390</w:t>
      </w:r>
      <w:r w:rsidRPr="000F7D59">
        <w:rPr>
          <w:rStyle w:val="libBold1Char"/>
        </w:rPr>
        <w:t>.</w:t>
      </w:r>
      <w:r>
        <w:rPr>
          <w:lang w:bidi="fa-IR"/>
        </w:rPr>
        <w:t xml:space="preserve"> </w:t>
      </w:r>
      <w:r>
        <w:t xml:space="preserve">Imam Ali </w:t>
      </w:r>
      <w:r w:rsidRPr="001500BA">
        <w:t>(AS)</w:t>
      </w:r>
      <w:r>
        <w:t xml:space="preserve"> said, 'Even if Allah had not fixed punishments and threats for acts of disobedience to Him, we would still be obliged not to disobey Him, simply by way of gratitude to Him for His bounties.' </w:t>
      </w:r>
      <w:r>
        <w:rPr>
          <w:rStyle w:val="libFootnotenumChar"/>
        </w:rPr>
        <w:t>12</w:t>
      </w:r>
    </w:p>
    <w:p w:rsidR="00042891" w:rsidRDefault="00042891" w:rsidP="00F40395">
      <w:pPr>
        <w:pStyle w:val="libAr"/>
      </w:pPr>
      <w:r>
        <w:rPr>
          <w:rStyle w:val="libBold1Char"/>
          <w:rtl/>
        </w:rPr>
        <w:t>2391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اجتِنابُ</w:t>
      </w:r>
      <w:r>
        <w:rPr>
          <w:rtl/>
          <w:lang w:bidi="fa-IR"/>
        </w:rPr>
        <w:t xml:space="preserve"> </w:t>
      </w:r>
      <w:r w:rsidRPr="00A840D2">
        <w:rPr>
          <w:rtl/>
          <w:lang w:bidi="fa-IR"/>
        </w:rPr>
        <w:t>السيّئاتِ</w:t>
      </w:r>
      <w:r>
        <w:rPr>
          <w:rtl/>
          <w:lang w:bidi="fa-IR"/>
        </w:rPr>
        <w:t xml:space="preserve"> </w:t>
      </w:r>
      <w:r w:rsidRPr="00A840D2">
        <w:rPr>
          <w:rtl/>
          <w:lang w:bidi="fa-IR"/>
        </w:rPr>
        <w:t>أولى</w:t>
      </w:r>
      <w:r>
        <w:rPr>
          <w:rtl/>
          <w:lang w:bidi="fa-IR"/>
        </w:rPr>
        <w:t xml:space="preserve">‏ </w:t>
      </w:r>
      <w:r w:rsidRPr="00A840D2">
        <w:rPr>
          <w:rtl/>
          <w:lang w:bidi="fa-IR"/>
        </w:rPr>
        <w:t>مِنِ</w:t>
      </w:r>
      <w:r>
        <w:rPr>
          <w:rtl/>
          <w:lang w:bidi="fa-IR"/>
        </w:rPr>
        <w:t xml:space="preserve"> </w:t>
      </w:r>
      <w:r w:rsidRPr="00A840D2">
        <w:rPr>
          <w:rtl/>
          <w:lang w:bidi="fa-IR"/>
        </w:rPr>
        <w:t>اكتِسابِ</w:t>
      </w:r>
      <w:r>
        <w:rPr>
          <w:rtl/>
          <w:lang w:bidi="fa-IR"/>
        </w:rPr>
        <w:t xml:space="preserve"> </w:t>
      </w:r>
      <w:r w:rsidRPr="00A840D2">
        <w:rPr>
          <w:rtl/>
          <w:lang w:bidi="fa-IR"/>
        </w:rPr>
        <w:t>الحَسَناتِ</w:t>
      </w:r>
      <w:r>
        <w:rPr>
          <w:rtl/>
          <w:lang w:bidi="fa-IR"/>
        </w:rPr>
        <w:t xml:space="preserve"> .</w:t>
      </w:r>
      <w:r>
        <w:rPr>
          <w:rStyle w:val="libFootnotenumChar"/>
          <w:rtl/>
        </w:rPr>
        <w:t>13</w:t>
      </w:r>
    </w:p>
    <w:p w:rsidR="00042891" w:rsidRDefault="00042891" w:rsidP="00042891">
      <w:pPr>
        <w:pStyle w:val="libNormal"/>
      </w:pPr>
      <w:r>
        <w:rPr>
          <w:rStyle w:val="libBold1Char"/>
        </w:rPr>
        <w:t>2391</w:t>
      </w:r>
      <w:r w:rsidRPr="000F7D59">
        <w:rPr>
          <w:rStyle w:val="libBold1Char"/>
        </w:rPr>
        <w:t>.</w:t>
      </w:r>
      <w:r>
        <w:rPr>
          <w:lang w:bidi="fa-IR"/>
        </w:rPr>
        <w:t xml:space="preserve"> </w:t>
      </w:r>
      <w:r>
        <w:t xml:space="preserve">Imam Ali </w:t>
      </w:r>
      <w:r w:rsidRPr="001500BA">
        <w:t>(AS)</w:t>
      </w:r>
      <w:r>
        <w:t xml:space="preserve"> said, 'Refraining from committing evil deeds is better than performing good deeds.' </w:t>
      </w:r>
      <w:r>
        <w:rPr>
          <w:rStyle w:val="libFootnotenumChar"/>
        </w:rPr>
        <w:t>14</w:t>
      </w:r>
    </w:p>
    <w:p w:rsidR="00042891" w:rsidRDefault="00042891" w:rsidP="00F40395">
      <w:pPr>
        <w:pStyle w:val="libAr"/>
      </w:pPr>
      <w:r>
        <w:rPr>
          <w:rStyle w:val="libBold1Char"/>
          <w:rtl/>
        </w:rPr>
        <w:t>2392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العُقَلاءَ</w:t>
      </w:r>
      <w:r>
        <w:rPr>
          <w:rtl/>
          <w:lang w:bidi="fa-IR"/>
        </w:rPr>
        <w:t xml:space="preserve"> </w:t>
      </w:r>
      <w:r w:rsidRPr="00A840D2">
        <w:rPr>
          <w:rtl/>
          <w:lang w:bidi="fa-IR"/>
        </w:rPr>
        <w:t>تَرَكُوا</w:t>
      </w:r>
      <w:r>
        <w:rPr>
          <w:rtl/>
          <w:lang w:bidi="fa-IR"/>
        </w:rPr>
        <w:t xml:space="preserve"> </w:t>
      </w:r>
      <w:r w:rsidRPr="00A840D2">
        <w:rPr>
          <w:rtl/>
          <w:lang w:bidi="fa-IR"/>
        </w:rPr>
        <w:t>فُضولَ</w:t>
      </w:r>
      <w:r>
        <w:rPr>
          <w:rtl/>
          <w:lang w:bidi="fa-IR"/>
        </w:rPr>
        <w:t xml:space="preserve"> </w:t>
      </w:r>
      <w:r w:rsidRPr="00A840D2">
        <w:rPr>
          <w:rtl/>
          <w:lang w:bidi="fa-IR"/>
        </w:rPr>
        <w:t>الدنيا</w:t>
      </w:r>
      <w:r>
        <w:rPr>
          <w:rtl/>
          <w:lang w:bidi="fa-IR"/>
        </w:rPr>
        <w:t xml:space="preserve"> </w:t>
      </w:r>
      <w:r w:rsidRPr="00A840D2">
        <w:rPr>
          <w:rtl/>
          <w:lang w:bidi="fa-IR"/>
        </w:rPr>
        <w:t>فكيفَ</w:t>
      </w:r>
      <w:r>
        <w:rPr>
          <w:rtl/>
          <w:lang w:bidi="fa-IR"/>
        </w:rPr>
        <w:t xml:space="preserve"> </w:t>
      </w:r>
      <w:r w:rsidRPr="00A840D2">
        <w:rPr>
          <w:rtl/>
          <w:lang w:bidi="fa-IR"/>
        </w:rPr>
        <w:t>الذُّنوبُ</w:t>
      </w:r>
      <w:r>
        <w:rPr>
          <w:rtl/>
          <w:lang w:bidi="fa-IR"/>
        </w:rPr>
        <w:t xml:space="preserve"> ؟! </w:t>
      </w:r>
      <w:r w:rsidRPr="00A840D2">
        <w:rPr>
          <w:rtl/>
          <w:lang w:bidi="fa-IR"/>
        </w:rPr>
        <w:t>وتَركُ</w:t>
      </w:r>
      <w:r>
        <w:rPr>
          <w:rtl/>
          <w:lang w:bidi="fa-IR"/>
        </w:rPr>
        <w:t xml:space="preserve"> </w:t>
      </w:r>
      <w:r w:rsidRPr="00A840D2">
        <w:rPr>
          <w:rtl/>
          <w:lang w:bidi="fa-IR"/>
        </w:rPr>
        <w:t>الدنيا</w:t>
      </w:r>
      <w:r>
        <w:rPr>
          <w:rtl/>
          <w:lang w:bidi="fa-IR"/>
        </w:rPr>
        <w:t xml:space="preserve"> </w:t>
      </w:r>
      <w:r w:rsidRPr="00A840D2">
        <w:rPr>
          <w:rtl/>
          <w:lang w:bidi="fa-IR"/>
        </w:rPr>
        <w:t>مِنَ</w:t>
      </w:r>
      <w:r>
        <w:rPr>
          <w:rtl/>
          <w:lang w:bidi="fa-IR"/>
        </w:rPr>
        <w:t xml:space="preserve"> </w:t>
      </w:r>
      <w:r w:rsidRPr="00A840D2">
        <w:rPr>
          <w:rtl/>
          <w:lang w:bidi="fa-IR"/>
        </w:rPr>
        <w:t>الفَضلِ</w:t>
      </w:r>
      <w:r>
        <w:rPr>
          <w:rtl/>
          <w:lang w:bidi="fa-IR"/>
        </w:rPr>
        <w:t xml:space="preserve"> ، </w:t>
      </w:r>
      <w:r w:rsidRPr="00A840D2">
        <w:rPr>
          <w:rtl/>
          <w:lang w:bidi="fa-IR"/>
        </w:rPr>
        <w:t>وتَركُ</w:t>
      </w:r>
      <w:r>
        <w:rPr>
          <w:rtl/>
          <w:lang w:bidi="fa-IR"/>
        </w:rPr>
        <w:t xml:space="preserve"> </w:t>
      </w:r>
      <w:r w:rsidRPr="00A840D2">
        <w:rPr>
          <w:rtl/>
          <w:lang w:bidi="fa-IR"/>
        </w:rPr>
        <w:t>الذُّنوبِ</w:t>
      </w:r>
      <w:r>
        <w:rPr>
          <w:rtl/>
          <w:lang w:bidi="fa-IR"/>
        </w:rPr>
        <w:t xml:space="preserve"> </w:t>
      </w:r>
      <w:r w:rsidRPr="00A840D2">
        <w:rPr>
          <w:rtl/>
          <w:lang w:bidi="fa-IR"/>
        </w:rPr>
        <w:t>مِنَ</w:t>
      </w:r>
      <w:r>
        <w:rPr>
          <w:rtl/>
          <w:lang w:bidi="fa-IR"/>
        </w:rPr>
        <w:t xml:space="preserve"> </w:t>
      </w:r>
      <w:r w:rsidRPr="00A840D2">
        <w:rPr>
          <w:rtl/>
          <w:lang w:bidi="fa-IR"/>
        </w:rPr>
        <w:t>الفَرضِ</w:t>
      </w:r>
      <w:r>
        <w:rPr>
          <w:rtl/>
          <w:lang w:bidi="fa-IR"/>
        </w:rPr>
        <w:t xml:space="preserve"> .</w:t>
      </w:r>
      <w:r>
        <w:rPr>
          <w:rStyle w:val="libFootnotenumChar"/>
          <w:rtl/>
        </w:rPr>
        <w:t>15</w:t>
      </w:r>
    </w:p>
    <w:p w:rsidR="00042891" w:rsidRDefault="00042891" w:rsidP="00042891">
      <w:pPr>
        <w:pStyle w:val="libNormal"/>
      </w:pPr>
      <w:r>
        <w:rPr>
          <w:rStyle w:val="libBold1Char"/>
        </w:rPr>
        <w:lastRenderedPageBreak/>
        <w:t>2392</w:t>
      </w:r>
      <w:r w:rsidRPr="000F7D59">
        <w:rPr>
          <w:rStyle w:val="libBold1Char"/>
        </w:rPr>
        <w:t>.</w:t>
      </w:r>
      <w:r>
        <w:rPr>
          <w:lang w:bidi="fa-IR"/>
        </w:rPr>
        <w:t xml:space="preserve"> </w:t>
      </w:r>
      <w:r>
        <w:t xml:space="preserve">Imam al-Kazim </w:t>
      </w:r>
      <w:r w:rsidRPr="001500BA">
        <w:t>(AS)</w:t>
      </w:r>
      <w:r>
        <w:t xml:space="preserve"> said, 'The people of intellect have abandoned the excesses of this world, but what about sins? Forsaking worldly excesses is [merely] a virtue whereas abandoning sins is an obligation.' </w:t>
      </w:r>
      <w:r>
        <w:rPr>
          <w:rStyle w:val="libFootnotenumChar"/>
        </w:rPr>
        <w:t>16</w:t>
      </w:r>
    </w:p>
    <w:p w:rsidR="00042891" w:rsidRDefault="00042891" w:rsidP="00F40395">
      <w:pPr>
        <w:pStyle w:val="libAr"/>
      </w:pPr>
      <w:r>
        <w:rPr>
          <w:rStyle w:val="libBold1Char"/>
          <w:rtl/>
        </w:rPr>
        <w:t>2393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عنهم</w:t>
      </w:r>
      <w:r>
        <w:rPr>
          <w:rtl/>
          <w:lang w:bidi="fa-IR"/>
        </w:rPr>
        <w:t xml:space="preserve"> </w:t>
      </w:r>
      <w:r w:rsidRPr="00A840D2">
        <w:rPr>
          <w:rtl/>
          <w:lang w:bidi="fa-IR"/>
        </w:rPr>
        <w:t>عليهم</w:t>
      </w:r>
      <w:r>
        <w:rPr>
          <w:rtl/>
          <w:lang w:bidi="fa-IR"/>
        </w:rPr>
        <w:t xml:space="preserve"> </w:t>
      </w:r>
      <w:r w:rsidRPr="00A840D2">
        <w:rPr>
          <w:rtl/>
          <w:lang w:bidi="fa-IR"/>
        </w:rPr>
        <w:t>السلام</w:t>
      </w:r>
      <w:r>
        <w:rPr>
          <w:rtl/>
          <w:lang w:bidi="fa-IR"/>
        </w:rPr>
        <w:t xml:space="preserve"> - : </w:t>
      </w:r>
      <w:r w:rsidRPr="00A840D2">
        <w:rPr>
          <w:rtl/>
          <w:lang w:bidi="fa-IR"/>
        </w:rPr>
        <w:t>جِدُّوا</w:t>
      </w:r>
      <w:r>
        <w:rPr>
          <w:rtl/>
          <w:lang w:bidi="fa-IR"/>
        </w:rPr>
        <w:t xml:space="preserve"> </w:t>
      </w:r>
      <w:r w:rsidRPr="00A840D2">
        <w:rPr>
          <w:rtl/>
          <w:lang w:bidi="fa-IR"/>
        </w:rPr>
        <w:t>واجتَهِدُوا</w:t>
      </w:r>
      <w:r>
        <w:rPr>
          <w:rtl/>
          <w:lang w:bidi="fa-IR"/>
        </w:rPr>
        <w:t xml:space="preserve">، </w:t>
      </w:r>
      <w:r w:rsidRPr="00A840D2">
        <w:rPr>
          <w:rtl/>
          <w:lang w:bidi="fa-IR"/>
        </w:rPr>
        <w:t>وإن</w:t>
      </w:r>
      <w:r>
        <w:rPr>
          <w:rtl/>
          <w:lang w:bidi="fa-IR"/>
        </w:rPr>
        <w:t xml:space="preserve"> </w:t>
      </w:r>
      <w:r w:rsidRPr="00A840D2">
        <w:rPr>
          <w:rtl/>
          <w:lang w:bidi="fa-IR"/>
        </w:rPr>
        <w:t>لَم</w:t>
      </w:r>
      <w:r>
        <w:rPr>
          <w:rtl/>
          <w:lang w:bidi="fa-IR"/>
        </w:rPr>
        <w:t xml:space="preserve"> </w:t>
      </w:r>
      <w:r w:rsidRPr="00A840D2">
        <w:rPr>
          <w:rtl/>
          <w:lang w:bidi="fa-IR"/>
        </w:rPr>
        <w:t>تَعمَلُوا</w:t>
      </w:r>
      <w:r>
        <w:rPr>
          <w:rtl/>
          <w:lang w:bidi="fa-IR"/>
        </w:rPr>
        <w:t xml:space="preserve"> </w:t>
      </w:r>
      <w:r w:rsidRPr="00A840D2">
        <w:rPr>
          <w:rtl/>
          <w:lang w:bidi="fa-IR"/>
        </w:rPr>
        <w:t>فلا</w:t>
      </w:r>
      <w:r>
        <w:rPr>
          <w:rtl/>
          <w:lang w:bidi="fa-IR"/>
        </w:rPr>
        <w:t xml:space="preserve"> </w:t>
      </w:r>
      <w:r w:rsidRPr="00A840D2">
        <w:rPr>
          <w:rtl/>
          <w:lang w:bidi="fa-IR"/>
        </w:rPr>
        <w:t>تَعصُوا</w:t>
      </w:r>
      <w:r>
        <w:rPr>
          <w:rtl/>
          <w:lang w:bidi="fa-IR"/>
        </w:rPr>
        <w:t xml:space="preserve"> ، </w:t>
      </w:r>
      <w:r w:rsidRPr="00A840D2">
        <w:rPr>
          <w:rtl/>
          <w:lang w:bidi="fa-IR"/>
        </w:rPr>
        <w:t>فإنّ</w:t>
      </w:r>
      <w:r>
        <w:rPr>
          <w:rtl/>
          <w:lang w:bidi="fa-IR"/>
        </w:rPr>
        <w:t xml:space="preserve"> </w:t>
      </w:r>
      <w:r w:rsidRPr="00A840D2">
        <w:rPr>
          <w:rtl/>
          <w:lang w:bidi="fa-IR"/>
        </w:rPr>
        <w:t>مَن</w:t>
      </w:r>
      <w:r>
        <w:rPr>
          <w:rtl/>
          <w:lang w:bidi="fa-IR"/>
        </w:rPr>
        <w:t xml:space="preserve"> </w:t>
      </w:r>
      <w:r w:rsidRPr="00A840D2">
        <w:rPr>
          <w:rtl/>
          <w:lang w:bidi="fa-IR"/>
        </w:rPr>
        <w:t>يَبنِي</w:t>
      </w:r>
      <w:r>
        <w:rPr>
          <w:rtl/>
          <w:lang w:bidi="fa-IR"/>
        </w:rPr>
        <w:t xml:space="preserve"> </w:t>
      </w:r>
      <w:r w:rsidRPr="00A840D2">
        <w:rPr>
          <w:rtl/>
          <w:lang w:bidi="fa-IR"/>
        </w:rPr>
        <w:t>ولا</w:t>
      </w:r>
      <w:r>
        <w:rPr>
          <w:rtl/>
          <w:lang w:bidi="fa-IR"/>
        </w:rPr>
        <w:t xml:space="preserve"> </w:t>
      </w:r>
      <w:r w:rsidRPr="00A840D2">
        <w:rPr>
          <w:rtl/>
          <w:lang w:bidi="fa-IR"/>
        </w:rPr>
        <w:t>يَهدِمُ</w:t>
      </w:r>
      <w:r>
        <w:rPr>
          <w:rtl/>
          <w:lang w:bidi="fa-IR"/>
        </w:rPr>
        <w:t xml:space="preserve"> </w:t>
      </w:r>
      <w:r w:rsidRPr="00A840D2">
        <w:rPr>
          <w:rtl/>
          <w:lang w:bidi="fa-IR"/>
        </w:rPr>
        <w:t>يَرتَفِعُ</w:t>
      </w:r>
      <w:r>
        <w:rPr>
          <w:rtl/>
          <w:lang w:bidi="fa-IR"/>
        </w:rPr>
        <w:t xml:space="preserve"> </w:t>
      </w:r>
      <w:r w:rsidRPr="00A840D2">
        <w:rPr>
          <w:rtl/>
          <w:lang w:bidi="fa-IR"/>
        </w:rPr>
        <w:t>بِناؤهُ</w:t>
      </w:r>
      <w:r>
        <w:rPr>
          <w:rtl/>
          <w:lang w:bidi="fa-IR"/>
        </w:rPr>
        <w:t xml:space="preserve"> </w:t>
      </w:r>
      <w:r w:rsidRPr="00A840D2">
        <w:rPr>
          <w:rtl/>
          <w:lang w:bidi="fa-IR"/>
        </w:rPr>
        <w:t>وإن</w:t>
      </w:r>
      <w:r>
        <w:rPr>
          <w:rtl/>
          <w:lang w:bidi="fa-IR"/>
        </w:rPr>
        <w:t xml:space="preserve"> </w:t>
      </w:r>
      <w:r w:rsidRPr="00A840D2">
        <w:rPr>
          <w:rtl/>
          <w:lang w:bidi="fa-IR"/>
        </w:rPr>
        <w:t>كانَ</w:t>
      </w:r>
      <w:r>
        <w:rPr>
          <w:rtl/>
          <w:lang w:bidi="fa-IR"/>
        </w:rPr>
        <w:t xml:space="preserve"> </w:t>
      </w:r>
      <w:r w:rsidRPr="00A840D2">
        <w:rPr>
          <w:rtl/>
          <w:lang w:bidi="fa-IR"/>
        </w:rPr>
        <w:t>يَسيراً</w:t>
      </w:r>
      <w:r>
        <w:rPr>
          <w:rtl/>
          <w:lang w:bidi="fa-IR"/>
        </w:rPr>
        <w:t xml:space="preserve"> ، </w:t>
      </w:r>
      <w:r w:rsidRPr="00A840D2">
        <w:rPr>
          <w:rtl/>
          <w:lang w:bidi="fa-IR"/>
        </w:rPr>
        <w:t>وإنّ</w:t>
      </w:r>
      <w:r>
        <w:rPr>
          <w:rtl/>
          <w:lang w:bidi="fa-IR"/>
        </w:rPr>
        <w:t xml:space="preserve"> </w:t>
      </w:r>
      <w:r w:rsidRPr="00A840D2">
        <w:rPr>
          <w:rtl/>
          <w:lang w:bidi="fa-IR"/>
        </w:rPr>
        <w:t>مَن</w:t>
      </w:r>
      <w:r>
        <w:rPr>
          <w:rtl/>
          <w:lang w:bidi="fa-IR"/>
        </w:rPr>
        <w:t xml:space="preserve"> </w:t>
      </w:r>
      <w:r w:rsidRPr="00A840D2">
        <w:rPr>
          <w:rtl/>
          <w:lang w:bidi="fa-IR"/>
        </w:rPr>
        <w:t>يَبنِي</w:t>
      </w:r>
      <w:r>
        <w:rPr>
          <w:rtl/>
          <w:lang w:bidi="fa-IR"/>
        </w:rPr>
        <w:t xml:space="preserve"> </w:t>
      </w:r>
      <w:r w:rsidRPr="00A840D2">
        <w:rPr>
          <w:rtl/>
          <w:lang w:bidi="fa-IR"/>
        </w:rPr>
        <w:t>ويَهدِمُ</w:t>
      </w:r>
      <w:r>
        <w:rPr>
          <w:rtl/>
          <w:lang w:bidi="fa-IR"/>
        </w:rPr>
        <w:t xml:space="preserve"> </w:t>
      </w:r>
      <w:r w:rsidRPr="00A840D2">
        <w:rPr>
          <w:rtl/>
          <w:lang w:bidi="fa-IR"/>
        </w:rPr>
        <w:t>يوشِكُ</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يَرتَفِعَ</w:t>
      </w:r>
      <w:r>
        <w:rPr>
          <w:rtl/>
          <w:lang w:bidi="fa-IR"/>
        </w:rPr>
        <w:t xml:space="preserve"> </w:t>
      </w:r>
      <w:r w:rsidRPr="00A840D2">
        <w:rPr>
          <w:rtl/>
          <w:lang w:bidi="fa-IR"/>
        </w:rPr>
        <w:t>بِناؤهُ</w:t>
      </w:r>
      <w:r>
        <w:rPr>
          <w:rtl/>
          <w:lang w:bidi="fa-IR"/>
        </w:rPr>
        <w:t xml:space="preserve"> .</w:t>
      </w:r>
      <w:r>
        <w:rPr>
          <w:rStyle w:val="libFootnotenumChar"/>
          <w:rtl/>
        </w:rPr>
        <w:t>17</w:t>
      </w:r>
    </w:p>
    <w:p w:rsidR="00042891" w:rsidRDefault="00042891" w:rsidP="00042891">
      <w:pPr>
        <w:pStyle w:val="libNormal"/>
      </w:pPr>
      <w:r>
        <w:rPr>
          <w:rStyle w:val="libBold1Char"/>
        </w:rPr>
        <w:t>2393</w:t>
      </w:r>
      <w:r w:rsidRPr="000F7D59">
        <w:rPr>
          <w:rStyle w:val="libBold1Char"/>
        </w:rPr>
        <w:t>.</w:t>
      </w:r>
      <w:r>
        <w:rPr>
          <w:lang w:bidi="fa-IR"/>
        </w:rPr>
        <w:t xml:space="preserve"> </w:t>
      </w:r>
      <w:r>
        <w:t xml:space="preserve">Bihar al-Anwar narrating from the Imams </w:t>
      </w:r>
      <w:r w:rsidRPr="001500BA">
        <w:t>(AS)</w:t>
      </w:r>
      <w:r>
        <w:t xml:space="preserve"> , 'Strive earnestly and work hard, and even if you do not manage to perform good deeds, at least do not sin, for verily the building of one who continuously builds without destroying [at the same time] will rise tall, even if it be plain and unadorned, whilst the building of one who builds but also destroys will almost never rise up.' </w:t>
      </w:r>
      <w:r>
        <w:rPr>
          <w:rStyle w:val="libFootnotenumChar"/>
        </w:rPr>
        <w:t>18</w:t>
      </w:r>
    </w:p>
    <w:p w:rsidR="00042891" w:rsidRDefault="00042891" w:rsidP="00042891">
      <w:pPr>
        <w:pStyle w:val="libNormal"/>
      </w:pPr>
    </w:p>
    <w:p w:rsidR="00042891" w:rsidRDefault="00042891" w:rsidP="003C21EC">
      <w:pPr>
        <w:pStyle w:val="Heading3"/>
      </w:pPr>
      <w:bookmarkStart w:id="1966" w:name="_Toc484337902"/>
      <w:bookmarkStart w:id="1967" w:name="_Toc485812211"/>
      <w:r>
        <w:t>Notes</w:t>
      </w:r>
      <w:bookmarkEnd w:id="1966"/>
      <w:bookmarkEnd w:id="1967"/>
    </w:p>
    <w:p w:rsidR="00042891" w:rsidRDefault="00042891" w:rsidP="00042891">
      <w:pPr>
        <w:pStyle w:val="libFootnote"/>
      </w:pPr>
      <w:r>
        <w:t xml:space="preserve">1. </w:t>
      </w:r>
      <w:r>
        <w:rPr>
          <w:rtl/>
        </w:rPr>
        <w:t xml:space="preserve">الأنعام : </w:t>
      </w:r>
      <w:r>
        <w:rPr>
          <w:rtl/>
          <w:lang w:bidi="fa-IR"/>
        </w:rPr>
        <w:t>120</w:t>
      </w:r>
      <w:r>
        <w:t xml:space="preserve"> .</w:t>
      </w:r>
    </w:p>
    <w:p w:rsidR="00042891" w:rsidRDefault="00042891" w:rsidP="00042891">
      <w:pPr>
        <w:pStyle w:val="libFootnote"/>
      </w:pPr>
      <w:r>
        <w:t xml:space="preserve">2. Qur'an </w:t>
      </w:r>
      <w:r>
        <w:rPr>
          <w:lang w:bidi="fa-IR"/>
        </w:rPr>
        <w:t>6</w:t>
      </w:r>
      <w:r>
        <w:rPr>
          <w:rtl/>
          <w:lang w:bidi="fa-IR"/>
        </w:rPr>
        <w:t>:120</w:t>
      </w:r>
    </w:p>
    <w:p w:rsidR="00042891" w:rsidRDefault="00042891" w:rsidP="00042891">
      <w:pPr>
        <w:pStyle w:val="libFootnote"/>
      </w:pPr>
      <w:r>
        <w:t xml:space="preserve">3. </w:t>
      </w:r>
      <w:r>
        <w:rPr>
          <w:rtl/>
        </w:rPr>
        <w:t xml:space="preserve">البقرة : </w:t>
      </w:r>
      <w:r>
        <w:rPr>
          <w:rtl/>
          <w:lang w:bidi="fa-IR"/>
        </w:rPr>
        <w:t>81</w:t>
      </w:r>
      <w:r>
        <w:t xml:space="preserve"> .</w:t>
      </w:r>
    </w:p>
    <w:p w:rsidR="00042891" w:rsidRDefault="00042891" w:rsidP="00042891">
      <w:pPr>
        <w:pStyle w:val="libFootnote"/>
      </w:pPr>
      <w:r>
        <w:t xml:space="preserve">4. Qur'an </w:t>
      </w:r>
      <w:r>
        <w:rPr>
          <w:lang w:bidi="fa-IR"/>
        </w:rPr>
        <w:t>2</w:t>
      </w:r>
      <w:r>
        <w:rPr>
          <w:rtl/>
          <w:lang w:bidi="fa-IR"/>
        </w:rPr>
        <w:t>:81</w:t>
      </w:r>
    </w:p>
    <w:p w:rsidR="00042891" w:rsidRDefault="00042891" w:rsidP="00042891">
      <w:pPr>
        <w:pStyle w:val="libFootnote"/>
      </w:pPr>
      <w:r>
        <w:t xml:space="preserve">5. </w:t>
      </w:r>
      <w:r>
        <w:rPr>
          <w:rtl/>
        </w:rPr>
        <w:t xml:space="preserve">غرر الحكم : </w:t>
      </w:r>
      <w:r>
        <w:rPr>
          <w:rtl/>
          <w:lang w:bidi="fa-IR"/>
        </w:rPr>
        <w:t>1890</w:t>
      </w:r>
      <w:r>
        <w:t xml:space="preserve"> .</w:t>
      </w:r>
    </w:p>
    <w:p w:rsidR="00042891" w:rsidRDefault="00042891" w:rsidP="00042891">
      <w:pPr>
        <w:pStyle w:val="libFootnote"/>
      </w:pPr>
      <w:r>
        <w:t xml:space="preserve">6. Ghurar al-Hikam, no. </w:t>
      </w:r>
      <w:r>
        <w:rPr>
          <w:lang w:bidi="fa-IR"/>
        </w:rPr>
        <w:t>1890</w:t>
      </w:r>
    </w:p>
    <w:p w:rsidR="00042891" w:rsidRDefault="00042891" w:rsidP="00042891">
      <w:pPr>
        <w:pStyle w:val="libFootnote"/>
      </w:pPr>
      <w:r>
        <w:t xml:space="preserve">7. </w:t>
      </w:r>
      <w:r>
        <w:rPr>
          <w:rtl/>
        </w:rPr>
        <w:t xml:space="preserve">نهج البلاغة : الخطبة </w:t>
      </w:r>
      <w:r>
        <w:rPr>
          <w:rtl/>
          <w:lang w:bidi="fa-IR"/>
        </w:rPr>
        <w:t>223</w:t>
      </w:r>
      <w:r>
        <w:t xml:space="preserve"> .</w:t>
      </w:r>
    </w:p>
    <w:p w:rsidR="00042891" w:rsidRDefault="00042891" w:rsidP="00042891">
      <w:pPr>
        <w:pStyle w:val="libFootnote"/>
      </w:pPr>
      <w:r>
        <w:t xml:space="preserve">8. Nahj al-Balagha, Sermon </w:t>
      </w:r>
      <w:r>
        <w:rPr>
          <w:lang w:bidi="fa-IR"/>
        </w:rPr>
        <w:t>223</w:t>
      </w:r>
    </w:p>
    <w:p w:rsidR="00042891" w:rsidRDefault="00042891" w:rsidP="00042891">
      <w:pPr>
        <w:pStyle w:val="libFootnote"/>
      </w:pPr>
      <w:r>
        <w:t xml:space="preserve">9. </w:t>
      </w:r>
      <w:r>
        <w:rPr>
          <w:rtl/>
        </w:rPr>
        <w:t xml:space="preserve">تحف العقول : </w:t>
      </w:r>
      <w:r>
        <w:rPr>
          <w:rtl/>
          <w:lang w:bidi="fa-IR"/>
        </w:rPr>
        <w:t>204</w:t>
      </w:r>
      <w:r>
        <w:t xml:space="preserve"> .</w:t>
      </w:r>
    </w:p>
    <w:p w:rsidR="00042891" w:rsidRDefault="00042891" w:rsidP="00042891">
      <w:pPr>
        <w:pStyle w:val="libFootnote"/>
      </w:pPr>
      <w:r>
        <w:t xml:space="preserve">10. Tuhaf al-Uqul, no. </w:t>
      </w:r>
      <w:r>
        <w:rPr>
          <w:lang w:bidi="fa-IR"/>
        </w:rPr>
        <w:t>204</w:t>
      </w:r>
    </w:p>
    <w:p w:rsidR="00042891" w:rsidRDefault="00042891" w:rsidP="00042891">
      <w:pPr>
        <w:pStyle w:val="libFootnote"/>
      </w:pPr>
      <w:r>
        <w:t xml:space="preserve">11. </w:t>
      </w:r>
      <w:r>
        <w:rPr>
          <w:rtl/>
        </w:rPr>
        <w:t xml:space="preserve">نهج البلاغة : الحكمة </w:t>
      </w:r>
      <w:r>
        <w:rPr>
          <w:rtl/>
          <w:lang w:bidi="fa-IR"/>
        </w:rPr>
        <w:t>290</w:t>
      </w:r>
      <w:r>
        <w:t xml:space="preserve"> .</w:t>
      </w:r>
    </w:p>
    <w:p w:rsidR="00042891" w:rsidRDefault="00042891" w:rsidP="00042891">
      <w:pPr>
        <w:pStyle w:val="libFootnote"/>
      </w:pPr>
      <w:r>
        <w:t xml:space="preserve">12. Nahj al-Balagha, Saying </w:t>
      </w:r>
      <w:r>
        <w:rPr>
          <w:lang w:bidi="fa-IR"/>
        </w:rPr>
        <w:t>290</w:t>
      </w:r>
    </w:p>
    <w:p w:rsidR="00042891" w:rsidRDefault="00042891" w:rsidP="00042891">
      <w:pPr>
        <w:pStyle w:val="libFootnote"/>
      </w:pPr>
      <w:r>
        <w:t xml:space="preserve">13. </w:t>
      </w:r>
      <w:r>
        <w:rPr>
          <w:rtl/>
        </w:rPr>
        <w:t xml:space="preserve">غرر الحكم : </w:t>
      </w:r>
      <w:r>
        <w:rPr>
          <w:rtl/>
          <w:lang w:bidi="fa-IR"/>
        </w:rPr>
        <w:t>1522</w:t>
      </w:r>
      <w:r>
        <w:t xml:space="preserve"> .</w:t>
      </w:r>
    </w:p>
    <w:p w:rsidR="00042891" w:rsidRDefault="00042891" w:rsidP="00042891">
      <w:pPr>
        <w:pStyle w:val="libFootnote"/>
      </w:pPr>
      <w:r>
        <w:t xml:space="preserve">14. Ghurar al-Hikam, no. </w:t>
      </w:r>
      <w:r>
        <w:rPr>
          <w:lang w:bidi="fa-IR"/>
        </w:rPr>
        <w:t>1522</w:t>
      </w:r>
    </w:p>
    <w:p w:rsidR="00042891" w:rsidRDefault="00042891" w:rsidP="00042891">
      <w:pPr>
        <w:pStyle w:val="libFootnote"/>
      </w:pPr>
      <w:r>
        <w:t xml:space="preserve">15. </w:t>
      </w:r>
      <w:r>
        <w:rPr>
          <w:rtl/>
        </w:rPr>
        <w:t xml:space="preserve">بحار الأنوار : </w:t>
      </w:r>
      <w:r>
        <w:rPr>
          <w:rtl/>
          <w:lang w:bidi="fa-IR"/>
        </w:rPr>
        <w:t>78 / 301 / 1</w:t>
      </w:r>
      <w:r>
        <w:t xml:space="preserve"> .</w:t>
      </w:r>
    </w:p>
    <w:p w:rsidR="00042891" w:rsidRDefault="00042891" w:rsidP="00042891">
      <w:pPr>
        <w:pStyle w:val="libFootnote"/>
      </w:pPr>
      <w:r>
        <w:t xml:space="preserve">16. Bihar al-Anwar, v. </w:t>
      </w:r>
      <w:r>
        <w:rPr>
          <w:lang w:bidi="fa-IR"/>
        </w:rPr>
        <w:t>78</w:t>
      </w:r>
      <w:r>
        <w:t xml:space="preserve">, p. </w:t>
      </w:r>
      <w:r>
        <w:rPr>
          <w:lang w:bidi="fa-IR"/>
        </w:rPr>
        <w:t>301</w:t>
      </w:r>
      <w:r>
        <w:t xml:space="preserve">, no. </w:t>
      </w:r>
      <w:r>
        <w:rPr>
          <w:lang w:bidi="fa-IR"/>
        </w:rPr>
        <w:t>1</w:t>
      </w:r>
    </w:p>
    <w:p w:rsidR="00042891" w:rsidRDefault="00042891" w:rsidP="00042891">
      <w:pPr>
        <w:pStyle w:val="libFootnote"/>
      </w:pPr>
      <w:r>
        <w:t xml:space="preserve">17. </w:t>
      </w:r>
      <w:r>
        <w:rPr>
          <w:rtl/>
        </w:rPr>
        <w:t xml:space="preserve">بحار الأنوار : </w:t>
      </w:r>
      <w:r>
        <w:rPr>
          <w:rtl/>
          <w:lang w:bidi="fa-IR"/>
        </w:rPr>
        <w:t>70 / 286 / 8</w:t>
      </w:r>
      <w:r>
        <w:t xml:space="preserve"> .</w:t>
      </w:r>
    </w:p>
    <w:p w:rsidR="00042891" w:rsidRDefault="00042891" w:rsidP="00042891">
      <w:pPr>
        <w:pStyle w:val="libFootnote"/>
        <w:rPr>
          <w:rtl/>
          <w:lang w:bidi="fa-IR"/>
        </w:rPr>
      </w:pPr>
      <w:r>
        <w:t xml:space="preserve">18. Ibid. v. </w:t>
      </w:r>
      <w:r>
        <w:rPr>
          <w:lang w:bidi="fa-IR"/>
        </w:rPr>
        <w:t>70</w:t>
      </w:r>
      <w:r>
        <w:t xml:space="preserve">, p. </w:t>
      </w:r>
      <w:r>
        <w:rPr>
          <w:lang w:bidi="fa-IR"/>
        </w:rPr>
        <w:t>286</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68" w:name="_Toc484337903"/>
      <w:bookmarkStart w:id="1969" w:name="_Toc485812212"/>
      <w:r>
        <w:rPr>
          <w:lang w:bidi="fa-IR"/>
        </w:rPr>
        <w:lastRenderedPageBreak/>
        <w:t>767</w:t>
      </w:r>
      <w:r>
        <w:t xml:space="preserve"> - </w:t>
      </w:r>
      <w:r>
        <w:rPr>
          <w:rtl/>
          <w:lang w:bidi="fa-IR"/>
        </w:rPr>
        <w:t>المُجاهَرَةُ بِالذَّنبِ‏</w:t>
      </w:r>
      <w:bookmarkEnd w:id="1968"/>
      <w:bookmarkEnd w:id="1969"/>
    </w:p>
    <w:p w:rsidR="00042891" w:rsidRDefault="00042891" w:rsidP="003C21EC">
      <w:pPr>
        <w:pStyle w:val="Heading2Center"/>
      </w:pPr>
      <w:bookmarkStart w:id="1970" w:name="_Toc484337904"/>
      <w:bookmarkStart w:id="1971" w:name="_Toc485812213"/>
      <w:r>
        <w:rPr>
          <w:lang w:bidi="fa-IR"/>
        </w:rPr>
        <w:t>767</w:t>
      </w:r>
      <w:r>
        <w:t>. SINNING OPENLY</w:t>
      </w:r>
      <w:bookmarkEnd w:id="1970"/>
      <w:bookmarkEnd w:id="1971"/>
    </w:p>
    <w:p w:rsidR="00042891" w:rsidRDefault="00042891" w:rsidP="00F40395">
      <w:pPr>
        <w:pStyle w:val="libAr"/>
      </w:pPr>
      <w:r>
        <w:rPr>
          <w:rStyle w:val="libBold1Char"/>
          <w:rtl/>
        </w:rPr>
        <w:t>2394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مُجاهَرَةُ</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بالمعاصِي</w:t>
      </w:r>
      <w:r>
        <w:rPr>
          <w:rtl/>
          <w:lang w:bidi="fa-IR"/>
        </w:rPr>
        <w:t xml:space="preserve"> </w:t>
      </w:r>
      <w:r w:rsidRPr="00A840D2">
        <w:rPr>
          <w:rtl/>
          <w:lang w:bidi="fa-IR"/>
        </w:rPr>
        <w:t>تُعَجِّلُ</w:t>
      </w:r>
      <w:r>
        <w:rPr>
          <w:rtl/>
          <w:lang w:bidi="fa-IR"/>
        </w:rPr>
        <w:t xml:space="preserve"> </w:t>
      </w:r>
      <w:r w:rsidRPr="00A840D2">
        <w:rPr>
          <w:rtl/>
          <w:lang w:bidi="fa-IR"/>
        </w:rPr>
        <w:t>النِّقَمَ</w:t>
      </w:r>
      <w:r>
        <w:rPr>
          <w:rtl/>
          <w:lang w:bidi="fa-IR"/>
        </w:rPr>
        <w:t xml:space="preserve"> .</w:t>
      </w:r>
      <w:r>
        <w:rPr>
          <w:rStyle w:val="libFootnotenumChar"/>
          <w:rtl/>
        </w:rPr>
        <w:t>1</w:t>
      </w:r>
    </w:p>
    <w:p w:rsidR="00042891" w:rsidRDefault="00042891" w:rsidP="00042891">
      <w:pPr>
        <w:pStyle w:val="libNormal"/>
      </w:pPr>
      <w:r>
        <w:rPr>
          <w:rStyle w:val="libBold1Char"/>
        </w:rPr>
        <w:t>2394</w:t>
      </w:r>
      <w:r w:rsidRPr="000F7D59">
        <w:rPr>
          <w:rStyle w:val="libBold1Char"/>
        </w:rPr>
        <w:t>.</w:t>
      </w:r>
      <w:r>
        <w:rPr>
          <w:lang w:bidi="fa-IR"/>
        </w:rPr>
        <w:t xml:space="preserve"> </w:t>
      </w:r>
      <w:r>
        <w:t xml:space="preserve">Imam Ali </w:t>
      </w:r>
      <w:r w:rsidRPr="001500BA">
        <w:t>(AS)</w:t>
      </w:r>
      <w:r>
        <w:t xml:space="preserve"> said, 'Openly and candidly disobeying Allah - glory be to Him - hastens His wrath.' </w:t>
      </w:r>
      <w:r>
        <w:rPr>
          <w:rStyle w:val="libFootnotenumChar"/>
        </w:rPr>
        <w:t>2</w:t>
      </w:r>
    </w:p>
    <w:p w:rsidR="00042891" w:rsidRDefault="00042891" w:rsidP="00F40395">
      <w:pPr>
        <w:pStyle w:val="libAr"/>
      </w:pPr>
      <w:r>
        <w:rPr>
          <w:rStyle w:val="libBold1Char"/>
          <w:rtl/>
        </w:rPr>
        <w:t>2395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المُذِيعُ</w:t>
      </w:r>
      <w:r>
        <w:rPr>
          <w:rtl/>
          <w:lang w:bidi="fa-IR"/>
        </w:rPr>
        <w:t xml:space="preserve"> </w:t>
      </w:r>
      <w:r w:rsidRPr="00A840D2">
        <w:rPr>
          <w:rtl/>
          <w:lang w:bidi="fa-IR"/>
        </w:rPr>
        <w:t>بالسيّئةِ</w:t>
      </w:r>
      <w:r>
        <w:rPr>
          <w:rtl/>
          <w:lang w:bidi="fa-IR"/>
        </w:rPr>
        <w:t xml:space="preserve"> </w:t>
      </w:r>
      <w:r w:rsidRPr="00A840D2">
        <w:rPr>
          <w:rtl/>
          <w:lang w:bidi="fa-IR"/>
        </w:rPr>
        <w:t>مَخذُولٌ</w:t>
      </w:r>
      <w:r>
        <w:rPr>
          <w:rtl/>
          <w:lang w:bidi="fa-IR"/>
        </w:rPr>
        <w:t xml:space="preserve"> ، </w:t>
      </w:r>
      <w:r w:rsidRPr="00A840D2">
        <w:rPr>
          <w:rtl/>
          <w:lang w:bidi="fa-IR"/>
        </w:rPr>
        <w:t>والمُستَتِرُ</w:t>
      </w:r>
      <w:r>
        <w:rPr>
          <w:rtl/>
          <w:lang w:bidi="fa-IR"/>
        </w:rPr>
        <w:t xml:space="preserve"> </w:t>
      </w:r>
      <w:r w:rsidRPr="00A840D2">
        <w:rPr>
          <w:rtl/>
          <w:lang w:bidi="fa-IR"/>
        </w:rPr>
        <w:t>بالسيّئةِ</w:t>
      </w:r>
      <w:r>
        <w:rPr>
          <w:rtl/>
          <w:lang w:bidi="fa-IR"/>
        </w:rPr>
        <w:t xml:space="preserve"> </w:t>
      </w:r>
      <w:r w:rsidRPr="00A840D2">
        <w:rPr>
          <w:rtl/>
          <w:lang w:bidi="fa-IR"/>
        </w:rPr>
        <w:t>مَغفورٌ</w:t>
      </w:r>
      <w:r>
        <w:rPr>
          <w:rtl/>
          <w:lang w:bidi="fa-IR"/>
        </w:rPr>
        <w:t xml:space="preserve"> </w:t>
      </w:r>
      <w:r w:rsidRPr="00A840D2">
        <w:rPr>
          <w:rtl/>
          <w:lang w:bidi="fa-IR"/>
        </w:rPr>
        <w:t>لَهُ</w:t>
      </w:r>
      <w:r>
        <w:rPr>
          <w:rtl/>
          <w:lang w:bidi="fa-IR"/>
        </w:rPr>
        <w:t xml:space="preserve"> .</w:t>
      </w:r>
      <w:r>
        <w:rPr>
          <w:rStyle w:val="libFootnotenumChar"/>
          <w:rtl/>
        </w:rPr>
        <w:t>3</w:t>
      </w:r>
    </w:p>
    <w:p w:rsidR="00042891" w:rsidRDefault="00042891" w:rsidP="00042891">
      <w:pPr>
        <w:pStyle w:val="libNormal"/>
      </w:pPr>
      <w:r>
        <w:rPr>
          <w:rStyle w:val="libBold1Char"/>
        </w:rPr>
        <w:t>2395</w:t>
      </w:r>
      <w:r w:rsidRPr="000F7D59">
        <w:rPr>
          <w:rStyle w:val="libBold1Char"/>
        </w:rPr>
        <w:t>.</w:t>
      </w:r>
      <w:r>
        <w:rPr>
          <w:lang w:bidi="fa-IR"/>
        </w:rPr>
        <w:t xml:space="preserve"> </w:t>
      </w:r>
      <w:r>
        <w:t xml:space="preserve">Imam al-Rida </w:t>
      </w:r>
      <w:r w:rsidRPr="001500BA">
        <w:t>(AS)</w:t>
      </w:r>
      <w:r>
        <w:t xml:space="preserve"> said, 'The one who commits an evil deed openly is disgraced [by Allah], and the one who hides his evil deed [feeling ashamed of it] is forgiven by Allah.' </w:t>
      </w:r>
      <w:r>
        <w:rPr>
          <w:rStyle w:val="libFootnotenumChar"/>
        </w:rPr>
        <w:t>4</w:t>
      </w:r>
    </w:p>
    <w:p w:rsidR="00042891" w:rsidRDefault="00042891" w:rsidP="00042891">
      <w:pPr>
        <w:pStyle w:val="libNormal"/>
      </w:pPr>
    </w:p>
    <w:p w:rsidR="00042891" w:rsidRDefault="00042891" w:rsidP="003C21EC">
      <w:pPr>
        <w:pStyle w:val="Heading3"/>
      </w:pPr>
      <w:bookmarkStart w:id="1972" w:name="_Toc484337905"/>
      <w:bookmarkStart w:id="1973" w:name="_Toc485812214"/>
      <w:r>
        <w:t>Notes</w:t>
      </w:r>
      <w:bookmarkEnd w:id="1972"/>
      <w:bookmarkEnd w:id="1973"/>
    </w:p>
    <w:p w:rsidR="00042891" w:rsidRDefault="00042891" w:rsidP="00042891">
      <w:pPr>
        <w:pStyle w:val="libFootnote"/>
      </w:pPr>
      <w:r>
        <w:t xml:space="preserve">1. </w:t>
      </w:r>
      <w:r>
        <w:rPr>
          <w:rtl/>
        </w:rPr>
        <w:t xml:space="preserve">غرر الحكم : </w:t>
      </w:r>
      <w:r>
        <w:rPr>
          <w:rtl/>
          <w:lang w:bidi="fa-IR"/>
        </w:rPr>
        <w:t>9811</w:t>
      </w:r>
      <w:r>
        <w:t xml:space="preserve"> .</w:t>
      </w:r>
    </w:p>
    <w:p w:rsidR="00042891" w:rsidRDefault="00042891" w:rsidP="00042891">
      <w:pPr>
        <w:pStyle w:val="libFootnote"/>
      </w:pPr>
      <w:r>
        <w:t xml:space="preserve">2. Ghurar al-Hikam, no. </w:t>
      </w:r>
      <w:r>
        <w:rPr>
          <w:lang w:bidi="fa-IR"/>
        </w:rPr>
        <w:t>9811</w:t>
      </w:r>
    </w:p>
    <w:p w:rsidR="00042891" w:rsidRDefault="00042891" w:rsidP="00042891">
      <w:pPr>
        <w:pStyle w:val="libFootnote"/>
      </w:pPr>
      <w:r>
        <w:t xml:space="preserve">3. </w:t>
      </w:r>
      <w:r>
        <w:rPr>
          <w:rtl/>
        </w:rPr>
        <w:t xml:space="preserve">بحار الأنوار : </w:t>
      </w:r>
      <w:r>
        <w:rPr>
          <w:rtl/>
          <w:lang w:bidi="fa-IR"/>
        </w:rPr>
        <w:t>73 / 356 / 67</w:t>
      </w:r>
      <w:r>
        <w:t xml:space="preserve"> .</w:t>
      </w:r>
    </w:p>
    <w:p w:rsidR="00042891" w:rsidRDefault="00042891" w:rsidP="00042891">
      <w:pPr>
        <w:pStyle w:val="libFootnote"/>
        <w:rPr>
          <w:rtl/>
          <w:lang w:bidi="fa-IR"/>
        </w:rPr>
      </w:pPr>
      <w:r>
        <w:t xml:space="preserve">4. Bihar al-Anwar, v. </w:t>
      </w:r>
      <w:r>
        <w:rPr>
          <w:lang w:bidi="fa-IR"/>
        </w:rPr>
        <w:t>73</w:t>
      </w:r>
      <w:r>
        <w:t xml:space="preserve">, p. </w:t>
      </w:r>
      <w:r>
        <w:rPr>
          <w:lang w:bidi="fa-IR"/>
        </w:rPr>
        <w:t>356</w:t>
      </w:r>
      <w:r>
        <w:t xml:space="preserve">, no. </w:t>
      </w:r>
      <w:r>
        <w:rPr>
          <w:lang w:bidi="fa-IR"/>
        </w:rPr>
        <w:t>67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74" w:name="_Toc484337906"/>
      <w:bookmarkStart w:id="1975" w:name="_Toc485812215"/>
      <w:r>
        <w:rPr>
          <w:lang w:bidi="fa-IR"/>
        </w:rPr>
        <w:lastRenderedPageBreak/>
        <w:t>768</w:t>
      </w:r>
      <w:r>
        <w:t xml:space="preserve"> - </w:t>
      </w:r>
      <w:r>
        <w:rPr>
          <w:rtl/>
          <w:lang w:bidi="fa-IR"/>
        </w:rPr>
        <w:t>أعظَمُ الذُّنوبِ‏</w:t>
      </w:r>
      <w:bookmarkEnd w:id="1974"/>
      <w:bookmarkEnd w:id="1975"/>
    </w:p>
    <w:p w:rsidR="00042891" w:rsidRDefault="00042891" w:rsidP="003C21EC">
      <w:pPr>
        <w:pStyle w:val="Heading2Center"/>
      </w:pPr>
      <w:bookmarkStart w:id="1976" w:name="_Toc484337907"/>
      <w:bookmarkStart w:id="1977" w:name="_Toc485812216"/>
      <w:r>
        <w:rPr>
          <w:lang w:bidi="fa-IR"/>
        </w:rPr>
        <w:t>768</w:t>
      </w:r>
      <w:r>
        <w:t>. THE WORST OF SINS</w:t>
      </w:r>
      <w:bookmarkEnd w:id="1976"/>
      <w:bookmarkEnd w:id="1977"/>
    </w:p>
    <w:p w:rsidR="00042891" w:rsidRDefault="00042891" w:rsidP="00F40395">
      <w:pPr>
        <w:pStyle w:val="libAr"/>
      </w:pPr>
      <w:r>
        <w:rPr>
          <w:rStyle w:val="libBold1Char"/>
          <w:rtl/>
        </w:rPr>
        <w:t>2396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أشَدُّ</w:t>
      </w:r>
      <w:r>
        <w:rPr>
          <w:rtl/>
          <w:lang w:bidi="fa-IR"/>
        </w:rPr>
        <w:t xml:space="preserve"> </w:t>
      </w:r>
      <w:r w:rsidRPr="00A840D2">
        <w:rPr>
          <w:rtl/>
          <w:lang w:bidi="fa-IR"/>
        </w:rPr>
        <w:t>الذُّنوبِ</w:t>
      </w:r>
      <w:r>
        <w:rPr>
          <w:rtl/>
          <w:lang w:bidi="fa-IR"/>
        </w:rPr>
        <w:t xml:space="preserve"> </w:t>
      </w:r>
      <w:r w:rsidRPr="00A840D2">
        <w:rPr>
          <w:rtl/>
          <w:lang w:bidi="fa-IR"/>
        </w:rPr>
        <w:t>ما</w:t>
      </w:r>
      <w:r>
        <w:rPr>
          <w:rtl/>
          <w:lang w:bidi="fa-IR"/>
        </w:rPr>
        <w:t xml:space="preserve"> </w:t>
      </w:r>
      <w:r w:rsidRPr="00A840D2">
        <w:rPr>
          <w:rtl/>
          <w:lang w:bidi="fa-IR"/>
        </w:rPr>
        <w:t>استَخَفَّ</w:t>
      </w:r>
      <w:r>
        <w:rPr>
          <w:rtl/>
          <w:lang w:bidi="fa-IR"/>
        </w:rPr>
        <w:t xml:space="preserve"> </w:t>
      </w:r>
      <w:r w:rsidRPr="00A840D2">
        <w:rPr>
          <w:rtl/>
          <w:lang w:bidi="fa-IR"/>
        </w:rPr>
        <w:t>بهِ</w:t>
      </w:r>
      <w:r>
        <w:rPr>
          <w:rtl/>
          <w:lang w:bidi="fa-IR"/>
        </w:rPr>
        <w:t xml:space="preserve"> </w:t>
      </w:r>
      <w:r w:rsidRPr="00A840D2">
        <w:rPr>
          <w:rtl/>
          <w:lang w:bidi="fa-IR"/>
        </w:rPr>
        <w:t>صاحِبُهُ</w:t>
      </w:r>
      <w:r>
        <w:rPr>
          <w:rtl/>
          <w:lang w:bidi="fa-IR"/>
        </w:rPr>
        <w:t xml:space="preserve"> .</w:t>
      </w:r>
      <w:r>
        <w:rPr>
          <w:rStyle w:val="libFootnotenumChar"/>
          <w:rtl/>
        </w:rPr>
        <w:t>1</w:t>
      </w:r>
    </w:p>
    <w:p w:rsidR="00042891" w:rsidRDefault="00042891" w:rsidP="00042891">
      <w:pPr>
        <w:pStyle w:val="libNormal"/>
      </w:pPr>
      <w:r>
        <w:rPr>
          <w:rStyle w:val="libBold1Char"/>
        </w:rPr>
        <w:t>2396</w:t>
      </w:r>
      <w:r w:rsidRPr="000F7D59">
        <w:rPr>
          <w:rStyle w:val="libBold1Char"/>
        </w:rPr>
        <w:t>.</w:t>
      </w:r>
      <w:r>
        <w:rPr>
          <w:lang w:bidi="fa-IR"/>
        </w:rPr>
        <w:t xml:space="preserve"> </w:t>
      </w:r>
      <w:r>
        <w:t xml:space="preserve">Imam Ali </w:t>
      </w:r>
      <w:r w:rsidRPr="001500BA">
        <w:t>(AS)</w:t>
      </w:r>
      <w:r>
        <w:t xml:space="preserve"> said, 'The worst and gravest of sins is that which its perpetrator takes lightly.' </w:t>
      </w:r>
      <w:r>
        <w:rPr>
          <w:rStyle w:val="libFootnotenumChar"/>
        </w:rPr>
        <w:t>2</w:t>
      </w:r>
    </w:p>
    <w:p w:rsidR="00042891" w:rsidRDefault="00042891" w:rsidP="00F40395">
      <w:pPr>
        <w:pStyle w:val="libAr"/>
      </w:pPr>
      <w:r>
        <w:rPr>
          <w:rStyle w:val="libBold1Char"/>
          <w:rtl/>
        </w:rPr>
        <w:t>2397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أعظَمُ</w:t>
      </w:r>
      <w:r>
        <w:rPr>
          <w:rtl/>
          <w:lang w:bidi="fa-IR"/>
        </w:rPr>
        <w:t xml:space="preserve"> </w:t>
      </w:r>
      <w:r w:rsidRPr="00A840D2">
        <w:rPr>
          <w:rtl/>
          <w:lang w:bidi="fa-IR"/>
        </w:rPr>
        <w:t>الذُّنوبِ</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ذنبٌ</w:t>
      </w:r>
      <w:r>
        <w:rPr>
          <w:rtl/>
          <w:lang w:bidi="fa-IR"/>
        </w:rPr>
        <w:t xml:space="preserve"> </w:t>
      </w:r>
      <w:r w:rsidRPr="00A840D2">
        <w:rPr>
          <w:rtl/>
          <w:lang w:bidi="fa-IR"/>
        </w:rPr>
        <w:t>أصَرَّ</w:t>
      </w:r>
      <w:r>
        <w:rPr>
          <w:rtl/>
          <w:lang w:bidi="fa-IR"/>
        </w:rPr>
        <w:t xml:space="preserve"> </w:t>
      </w:r>
      <w:r w:rsidRPr="00A840D2">
        <w:rPr>
          <w:rtl/>
          <w:lang w:bidi="fa-IR"/>
        </w:rPr>
        <w:t>عَليهِ</w:t>
      </w:r>
      <w:r>
        <w:rPr>
          <w:rtl/>
          <w:lang w:bidi="fa-IR"/>
        </w:rPr>
        <w:t xml:space="preserve"> </w:t>
      </w:r>
      <w:r w:rsidRPr="00A840D2">
        <w:rPr>
          <w:rtl/>
          <w:lang w:bidi="fa-IR"/>
        </w:rPr>
        <w:t>عامِلُهُ</w:t>
      </w:r>
      <w:r>
        <w:rPr>
          <w:rtl/>
          <w:lang w:bidi="fa-IR"/>
        </w:rPr>
        <w:t xml:space="preserve"> .</w:t>
      </w:r>
      <w:r>
        <w:rPr>
          <w:rStyle w:val="libFootnotenumChar"/>
          <w:rtl/>
        </w:rPr>
        <w:t>3</w:t>
      </w:r>
    </w:p>
    <w:p w:rsidR="00042891" w:rsidRDefault="00042891" w:rsidP="00042891">
      <w:pPr>
        <w:pStyle w:val="libNormal"/>
      </w:pPr>
      <w:r>
        <w:rPr>
          <w:rStyle w:val="libBold1Char"/>
        </w:rPr>
        <w:t>2397</w:t>
      </w:r>
      <w:r w:rsidRPr="000F7D59">
        <w:rPr>
          <w:rStyle w:val="libBold1Char"/>
        </w:rPr>
        <w:t>.</w:t>
      </w:r>
      <w:r>
        <w:rPr>
          <w:lang w:bidi="fa-IR"/>
        </w:rPr>
        <w:t xml:space="preserve"> </w:t>
      </w:r>
      <w:r>
        <w:t xml:space="preserve">Imam Ali </w:t>
      </w:r>
      <w:r w:rsidRPr="001500BA">
        <w:t>(AS)</w:t>
      </w:r>
      <w:r>
        <w:t xml:space="preserve"> said, 'The worst of sins in the sight of Allah is the sin which its perpetrator commits persistently.' </w:t>
      </w:r>
      <w:r>
        <w:rPr>
          <w:rStyle w:val="libFootnotenumChar"/>
        </w:rPr>
        <w:t>4</w:t>
      </w:r>
    </w:p>
    <w:p w:rsidR="00042891" w:rsidRDefault="00042891" w:rsidP="00F40395">
      <w:pPr>
        <w:pStyle w:val="libAr"/>
      </w:pPr>
      <w:r>
        <w:rPr>
          <w:rStyle w:val="libBold1Char"/>
          <w:rtl/>
        </w:rPr>
        <w:t>2398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الذُّنوبُ</w:t>
      </w:r>
      <w:r>
        <w:rPr>
          <w:rtl/>
          <w:lang w:bidi="fa-IR"/>
        </w:rPr>
        <w:t xml:space="preserve"> </w:t>
      </w:r>
      <w:r w:rsidRPr="00A840D2">
        <w:rPr>
          <w:rtl/>
          <w:lang w:bidi="fa-IR"/>
        </w:rPr>
        <w:t>كُلُّها</w:t>
      </w:r>
      <w:r>
        <w:rPr>
          <w:rtl/>
          <w:lang w:bidi="fa-IR"/>
        </w:rPr>
        <w:t xml:space="preserve"> </w:t>
      </w:r>
      <w:r w:rsidRPr="00A840D2">
        <w:rPr>
          <w:rtl/>
          <w:lang w:bidi="fa-IR"/>
        </w:rPr>
        <w:t>شَديدةٌ</w:t>
      </w:r>
      <w:r>
        <w:rPr>
          <w:rtl/>
          <w:lang w:bidi="fa-IR"/>
        </w:rPr>
        <w:t xml:space="preserve"> </w:t>
      </w:r>
      <w:r w:rsidRPr="00A840D2">
        <w:rPr>
          <w:rtl/>
          <w:lang w:bidi="fa-IR"/>
        </w:rPr>
        <w:t>وأشَدُّها</w:t>
      </w:r>
      <w:r>
        <w:rPr>
          <w:rtl/>
          <w:lang w:bidi="fa-IR"/>
        </w:rPr>
        <w:t xml:space="preserve"> </w:t>
      </w:r>
      <w:r w:rsidRPr="00A840D2">
        <w:rPr>
          <w:rtl/>
          <w:lang w:bidi="fa-IR"/>
        </w:rPr>
        <w:t>ما</w:t>
      </w:r>
      <w:r>
        <w:rPr>
          <w:rtl/>
          <w:lang w:bidi="fa-IR"/>
        </w:rPr>
        <w:t xml:space="preserve"> </w:t>
      </w:r>
      <w:r w:rsidRPr="00A840D2">
        <w:rPr>
          <w:rtl/>
          <w:lang w:bidi="fa-IR"/>
        </w:rPr>
        <w:t>نَبَتَ</w:t>
      </w:r>
      <w:r>
        <w:rPr>
          <w:rtl/>
          <w:lang w:bidi="fa-IR"/>
        </w:rPr>
        <w:t xml:space="preserve"> </w:t>
      </w:r>
      <w:r w:rsidRPr="00A840D2">
        <w:rPr>
          <w:rtl/>
          <w:lang w:bidi="fa-IR"/>
        </w:rPr>
        <w:t>عَليهِ</w:t>
      </w:r>
      <w:r>
        <w:rPr>
          <w:rtl/>
          <w:lang w:bidi="fa-IR"/>
        </w:rPr>
        <w:t xml:space="preserve"> </w:t>
      </w:r>
      <w:r w:rsidRPr="00A840D2">
        <w:rPr>
          <w:rtl/>
          <w:lang w:bidi="fa-IR"/>
        </w:rPr>
        <w:t>اللَّحمُ</w:t>
      </w:r>
      <w:r>
        <w:rPr>
          <w:rtl/>
          <w:lang w:bidi="fa-IR"/>
        </w:rPr>
        <w:t xml:space="preserve"> </w:t>
      </w:r>
      <w:r w:rsidRPr="00A840D2">
        <w:rPr>
          <w:rtl/>
          <w:lang w:bidi="fa-IR"/>
        </w:rPr>
        <w:t>والدمُ</w:t>
      </w:r>
      <w:r>
        <w:rPr>
          <w:rtl/>
          <w:lang w:bidi="fa-IR"/>
        </w:rPr>
        <w:t xml:space="preserve"> .</w:t>
      </w:r>
      <w:r>
        <w:rPr>
          <w:rStyle w:val="libFootnotenumChar"/>
          <w:rtl/>
        </w:rPr>
        <w:t>5</w:t>
      </w:r>
    </w:p>
    <w:p w:rsidR="00042891" w:rsidRDefault="00042891" w:rsidP="00042891">
      <w:pPr>
        <w:pStyle w:val="libNormal"/>
      </w:pPr>
      <w:r>
        <w:rPr>
          <w:rStyle w:val="libBold1Char"/>
        </w:rPr>
        <w:t>2398</w:t>
      </w:r>
      <w:r w:rsidRPr="000F7D59">
        <w:rPr>
          <w:rStyle w:val="libBold1Char"/>
        </w:rPr>
        <w:t>.</w:t>
      </w:r>
      <w:r>
        <w:rPr>
          <w:lang w:bidi="fa-IR"/>
        </w:rPr>
        <w:t xml:space="preserve"> </w:t>
      </w:r>
      <w:r>
        <w:t xml:space="preserve">Imam al-Baqir </w:t>
      </w:r>
      <w:r w:rsidRPr="001500BA">
        <w:t>(AS)</w:t>
      </w:r>
      <w:r>
        <w:t xml:space="preserve"> said, 'All sins are severe [in requital], but the severest of them are those that result in the growth of [polluted] flesh and blood.' </w:t>
      </w:r>
      <w:r>
        <w:rPr>
          <w:rStyle w:val="libFootnotenumChar"/>
        </w:rPr>
        <w:t>6</w:t>
      </w:r>
    </w:p>
    <w:p w:rsidR="00042891" w:rsidRDefault="00042891" w:rsidP="00042891">
      <w:pPr>
        <w:pStyle w:val="libNormal"/>
      </w:pPr>
    </w:p>
    <w:p w:rsidR="00042891" w:rsidRDefault="00042891" w:rsidP="003C21EC">
      <w:pPr>
        <w:pStyle w:val="Heading3"/>
      </w:pPr>
      <w:bookmarkStart w:id="1978" w:name="_Toc484337908"/>
      <w:bookmarkStart w:id="1979" w:name="_Toc485812217"/>
      <w:r>
        <w:t>Notes</w:t>
      </w:r>
      <w:bookmarkEnd w:id="1978"/>
      <w:bookmarkEnd w:id="1979"/>
    </w:p>
    <w:p w:rsidR="00042891" w:rsidRDefault="00042891" w:rsidP="00042891">
      <w:pPr>
        <w:pStyle w:val="libFootnote"/>
      </w:pPr>
      <w:r>
        <w:t xml:space="preserve">1. </w:t>
      </w:r>
      <w:r>
        <w:rPr>
          <w:rtl/>
        </w:rPr>
        <w:t xml:space="preserve">بحار الأنوار : </w:t>
      </w:r>
      <w:r>
        <w:rPr>
          <w:rtl/>
          <w:lang w:bidi="fa-IR"/>
        </w:rPr>
        <w:t>73 / 364 / 96</w:t>
      </w:r>
      <w:r>
        <w:t xml:space="preserve"> .</w:t>
      </w:r>
    </w:p>
    <w:p w:rsidR="00042891" w:rsidRDefault="00042891" w:rsidP="00042891">
      <w:pPr>
        <w:pStyle w:val="libFootnote"/>
      </w:pPr>
      <w:r>
        <w:t xml:space="preserve">2. Ibid. p. </w:t>
      </w:r>
      <w:r>
        <w:rPr>
          <w:lang w:bidi="fa-IR"/>
        </w:rPr>
        <w:t>364</w:t>
      </w:r>
      <w:r>
        <w:t xml:space="preserve">, no. </w:t>
      </w:r>
      <w:r>
        <w:rPr>
          <w:lang w:bidi="fa-IR"/>
        </w:rPr>
        <w:t>96</w:t>
      </w:r>
    </w:p>
    <w:p w:rsidR="00042891" w:rsidRDefault="00042891" w:rsidP="00042891">
      <w:pPr>
        <w:pStyle w:val="libFootnote"/>
      </w:pPr>
      <w:r>
        <w:t xml:space="preserve">3. </w:t>
      </w:r>
      <w:r>
        <w:rPr>
          <w:rtl/>
        </w:rPr>
        <w:t xml:space="preserve">غرر الحكم : </w:t>
      </w:r>
      <w:r>
        <w:rPr>
          <w:rtl/>
          <w:lang w:bidi="fa-IR"/>
        </w:rPr>
        <w:t>3131</w:t>
      </w:r>
      <w:r>
        <w:t xml:space="preserve"> .</w:t>
      </w:r>
    </w:p>
    <w:p w:rsidR="00042891" w:rsidRDefault="00042891" w:rsidP="00042891">
      <w:pPr>
        <w:pStyle w:val="libFootnote"/>
      </w:pPr>
      <w:r>
        <w:t xml:space="preserve">4. Ghurar al-Hikam, no. </w:t>
      </w:r>
      <w:r>
        <w:rPr>
          <w:lang w:bidi="fa-IR"/>
        </w:rPr>
        <w:t>3131</w:t>
      </w:r>
    </w:p>
    <w:p w:rsidR="00042891" w:rsidRDefault="00042891" w:rsidP="00042891">
      <w:pPr>
        <w:pStyle w:val="libFootnote"/>
      </w:pPr>
      <w:r>
        <w:t xml:space="preserve">5. </w:t>
      </w:r>
      <w:r>
        <w:rPr>
          <w:rtl/>
        </w:rPr>
        <w:t xml:space="preserve">الكافي : </w:t>
      </w:r>
      <w:r>
        <w:rPr>
          <w:rtl/>
          <w:lang w:bidi="fa-IR"/>
        </w:rPr>
        <w:t>2 / 270 / 7</w:t>
      </w:r>
      <w:r>
        <w:t xml:space="preserve"> .</w:t>
      </w:r>
    </w:p>
    <w:p w:rsidR="00042891" w:rsidRDefault="00042891" w:rsidP="00042891">
      <w:pPr>
        <w:pStyle w:val="libFootnote"/>
        <w:rPr>
          <w:rtl/>
          <w:lang w:bidi="fa-IR"/>
        </w:rPr>
      </w:pPr>
      <w:r>
        <w:t xml:space="preserve">6. al-Kafi, v. </w:t>
      </w:r>
      <w:r>
        <w:rPr>
          <w:lang w:bidi="fa-IR"/>
        </w:rPr>
        <w:t>2</w:t>
      </w:r>
      <w:r>
        <w:t xml:space="preserve">, p. </w:t>
      </w:r>
      <w:r>
        <w:rPr>
          <w:lang w:bidi="fa-IR"/>
        </w:rPr>
        <w:t>270</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80" w:name="_Toc484337909"/>
      <w:bookmarkStart w:id="1981" w:name="_Toc485812218"/>
      <w:r>
        <w:rPr>
          <w:lang w:bidi="fa-IR"/>
        </w:rPr>
        <w:lastRenderedPageBreak/>
        <w:t>769</w:t>
      </w:r>
      <w:r>
        <w:t xml:space="preserve"> - </w:t>
      </w:r>
      <w:r>
        <w:rPr>
          <w:rtl/>
          <w:lang w:bidi="fa-IR"/>
        </w:rPr>
        <w:t>الذُّنوبُ الَّتي لا تُغفَرُ</w:t>
      </w:r>
      <w:bookmarkEnd w:id="1980"/>
      <w:bookmarkEnd w:id="1981"/>
    </w:p>
    <w:p w:rsidR="00042891" w:rsidRDefault="00042891" w:rsidP="003C21EC">
      <w:pPr>
        <w:pStyle w:val="Heading2Center"/>
      </w:pPr>
      <w:bookmarkStart w:id="1982" w:name="_Toc484337910"/>
      <w:bookmarkStart w:id="1983" w:name="_Toc485812219"/>
      <w:r>
        <w:rPr>
          <w:lang w:bidi="fa-IR"/>
        </w:rPr>
        <w:t>769</w:t>
      </w:r>
      <w:r>
        <w:t>. UNFORGIVABLE SINS</w:t>
      </w:r>
      <w:bookmarkEnd w:id="1982"/>
      <w:bookmarkEnd w:id="1983"/>
    </w:p>
    <w:p w:rsidR="00042891" w:rsidRDefault="00042891" w:rsidP="00F40395">
      <w:pPr>
        <w:pStyle w:val="libAr"/>
      </w:pPr>
      <w:r w:rsidRPr="004A7464">
        <w:rPr>
          <w:rtl/>
        </w:rPr>
        <w:t>(</w:t>
      </w:r>
      <w:r w:rsidRPr="00B61F7A">
        <w:rPr>
          <w:rtl/>
        </w:rPr>
        <w:t>إنَّ اللَّهَ لَا يَغْفِرُ أنْ يُشْرَكَ بِهِ وَيغْفِرُ مَا دُونَ ذلِكَ لِمَن يَشاءُ وَمَن يُشْرِك بِاللَّهِ فَقَدِ افتَرَى‏ إثْماً عَظِيماً) .</w:t>
      </w:r>
      <w:r>
        <w:rPr>
          <w:rStyle w:val="libFootnotenumChar"/>
          <w:rtl/>
        </w:rPr>
        <w:t>1</w:t>
      </w:r>
    </w:p>
    <w:p w:rsidR="00042891" w:rsidRDefault="00042891" w:rsidP="00042891">
      <w:pPr>
        <w:pStyle w:val="libNormal"/>
      </w:pPr>
      <w:r w:rsidRPr="00FD71ED">
        <w:rPr>
          <w:rStyle w:val="libBoldItalicChar"/>
        </w:rPr>
        <w:t>“Indeed Allah does not forgive that any partner should be ascribed to Him, but He forgives anything besides that to whomever He wishes. And whoever ascribes partners to Allah has indeed fabricated [a lie] in great sinfulness.”</w:t>
      </w:r>
      <w:r>
        <w:t xml:space="preserve"> </w:t>
      </w:r>
      <w:r>
        <w:rPr>
          <w:rStyle w:val="libFootnotenumChar"/>
        </w:rPr>
        <w:t>2</w:t>
      </w:r>
    </w:p>
    <w:p w:rsidR="00042891" w:rsidRDefault="00042891" w:rsidP="00F40395">
      <w:pPr>
        <w:pStyle w:val="libAr"/>
      </w:pPr>
      <w:r>
        <w:rPr>
          <w:rStyle w:val="libBold1Char"/>
          <w:rtl/>
        </w:rPr>
        <w:t>2399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لِكُلِّ</w:t>
      </w:r>
      <w:r>
        <w:rPr>
          <w:rtl/>
          <w:lang w:bidi="fa-IR"/>
        </w:rPr>
        <w:t xml:space="preserve"> </w:t>
      </w:r>
      <w:r w:rsidRPr="00A840D2">
        <w:rPr>
          <w:rtl/>
          <w:lang w:bidi="fa-IR"/>
        </w:rPr>
        <w:t>ذَنبٍ</w:t>
      </w:r>
      <w:r>
        <w:rPr>
          <w:rtl/>
          <w:lang w:bidi="fa-IR"/>
        </w:rPr>
        <w:t xml:space="preserve"> </w:t>
      </w:r>
      <w:r w:rsidRPr="00A840D2">
        <w:rPr>
          <w:rtl/>
          <w:lang w:bidi="fa-IR"/>
        </w:rPr>
        <w:t>تَوبَةٌ</w:t>
      </w:r>
      <w:r>
        <w:rPr>
          <w:rtl/>
          <w:lang w:bidi="fa-IR"/>
        </w:rPr>
        <w:t xml:space="preserve"> </w:t>
      </w:r>
      <w:r w:rsidRPr="00A840D2">
        <w:rPr>
          <w:rtl/>
          <w:lang w:bidi="fa-IR"/>
        </w:rPr>
        <w:t>إلّا</w:t>
      </w:r>
      <w:r>
        <w:rPr>
          <w:rtl/>
          <w:lang w:bidi="fa-IR"/>
        </w:rPr>
        <w:t xml:space="preserve"> </w:t>
      </w:r>
      <w:r w:rsidRPr="00A840D2">
        <w:rPr>
          <w:rtl/>
          <w:lang w:bidi="fa-IR"/>
        </w:rPr>
        <w:t>سُوءَ</w:t>
      </w:r>
      <w:r>
        <w:rPr>
          <w:rtl/>
          <w:lang w:bidi="fa-IR"/>
        </w:rPr>
        <w:t xml:space="preserve"> </w:t>
      </w:r>
      <w:r w:rsidRPr="00A840D2">
        <w:rPr>
          <w:rtl/>
          <w:lang w:bidi="fa-IR"/>
        </w:rPr>
        <w:t>الخُلُقِ</w:t>
      </w:r>
      <w:r>
        <w:rPr>
          <w:rtl/>
          <w:lang w:bidi="fa-IR"/>
        </w:rPr>
        <w:t xml:space="preserve"> ، </w:t>
      </w:r>
      <w:r w:rsidRPr="00A840D2">
        <w:rPr>
          <w:rtl/>
          <w:lang w:bidi="fa-IR"/>
        </w:rPr>
        <w:t>فإنّ</w:t>
      </w:r>
      <w:r>
        <w:rPr>
          <w:rtl/>
          <w:lang w:bidi="fa-IR"/>
        </w:rPr>
        <w:t xml:space="preserve"> </w:t>
      </w:r>
      <w:r w:rsidRPr="00A840D2">
        <w:rPr>
          <w:rtl/>
          <w:lang w:bidi="fa-IR"/>
        </w:rPr>
        <w:t>صاحِبَهُ</w:t>
      </w:r>
      <w:r>
        <w:rPr>
          <w:rtl/>
          <w:lang w:bidi="fa-IR"/>
        </w:rPr>
        <w:t xml:space="preserve"> </w:t>
      </w:r>
      <w:r w:rsidRPr="00A840D2">
        <w:rPr>
          <w:rtl/>
          <w:lang w:bidi="fa-IR"/>
        </w:rPr>
        <w:t>كُلَّما</w:t>
      </w:r>
      <w:r>
        <w:rPr>
          <w:rtl/>
          <w:lang w:bidi="fa-IR"/>
        </w:rPr>
        <w:t xml:space="preserve"> </w:t>
      </w:r>
      <w:r w:rsidRPr="00A840D2">
        <w:rPr>
          <w:rtl/>
          <w:lang w:bidi="fa-IR"/>
        </w:rPr>
        <w:t>خَرَجَ</w:t>
      </w:r>
      <w:r>
        <w:rPr>
          <w:rtl/>
          <w:lang w:bidi="fa-IR"/>
        </w:rPr>
        <w:t xml:space="preserve"> </w:t>
      </w:r>
      <w:r w:rsidRPr="00A840D2">
        <w:rPr>
          <w:rtl/>
          <w:lang w:bidi="fa-IR"/>
        </w:rPr>
        <w:t>من</w:t>
      </w:r>
      <w:r>
        <w:rPr>
          <w:rtl/>
          <w:lang w:bidi="fa-IR"/>
        </w:rPr>
        <w:t xml:space="preserve"> </w:t>
      </w:r>
      <w:r w:rsidRPr="00A840D2">
        <w:rPr>
          <w:rtl/>
          <w:lang w:bidi="fa-IR"/>
        </w:rPr>
        <w:t>ذَنبٍ</w:t>
      </w:r>
      <w:r>
        <w:rPr>
          <w:rtl/>
          <w:lang w:bidi="fa-IR"/>
        </w:rPr>
        <w:t xml:space="preserve"> </w:t>
      </w:r>
      <w:r w:rsidRPr="00A840D2">
        <w:rPr>
          <w:rtl/>
          <w:lang w:bidi="fa-IR"/>
        </w:rPr>
        <w:t>دَخَلَ</w:t>
      </w:r>
      <w:r>
        <w:rPr>
          <w:rtl/>
          <w:lang w:bidi="fa-IR"/>
        </w:rPr>
        <w:t xml:space="preserve"> </w:t>
      </w:r>
      <w:r w:rsidRPr="00A840D2">
        <w:rPr>
          <w:rtl/>
          <w:lang w:bidi="fa-IR"/>
        </w:rPr>
        <w:t>في</w:t>
      </w:r>
      <w:r>
        <w:rPr>
          <w:rtl/>
          <w:lang w:bidi="fa-IR"/>
        </w:rPr>
        <w:t xml:space="preserve"> </w:t>
      </w:r>
      <w:r w:rsidRPr="00A840D2">
        <w:rPr>
          <w:rtl/>
          <w:lang w:bidi="fa-IR"/>
        </w:rPr>
        <w:t>ذَنبٍ</w:t>
      </w:r>
      <w:r>
        <w:rPr>
          <w:rtl/>
          <w:lang w:bidi="fa-IR"/>
        </w:rPr>
        <w:t xml:space="preserve"> .</w:t>
      </w:r>
      <w:r>
        <w:rPr>
          <w:rStyle w:val="libFootnotenumChar"/>
          <w:rtl/>
        </w:rPr>
        <w:t>3</w:t>
      </w:r>
    </w:p>
    <w:p w:rsidR="00042891" w:rsidRDefault="00042891" w:rsidP="00042891">
      <w:pPr>
        <w:pStyle w:val="libNormal"/>
      </w:pPr>
      <w:r>
        <w:rPr>
          <w:rStyle w:val="libBold1Char"/>
        </w:rPr>
        <w:t>2399</w:t>
      </w:r>
      <w:r w:rsidRPr="000F7D59">
        <w:rPr>
          <w:rStyle w:val="libBold1Char"/>
        </w:rPr>
        <w:t>.</w:t>
      </w:r>
      <w:r>
        <w:rPr>
          <w:lang w:bidi="fa-IR"/>
        </w:rPr>
        <w:t xml:space="preserve"> </w:t>
      </w:r>
      <w:r>
        <w:t xml:space="preserve">The Prophet </w:t>
      </w:r>
      <w:r w:rsidRPr="001500BA">
        <w:t>(SAWA)</w:t>
      </w:r>
      <w:r>
        <w:t xml:space="preserve"> said, 'The repentance of every sin is acceptable, except for ill-nature, for indeed the ill-natured person is such that every time he manages to get out of one sin, he plunges into another.' </w:t>
      </w:r>
      <w:r>
        <w:rPr>
          <w:rStyle w:val="libFootnotenumChar"/>
        </w:rPr>
        <w:t>4</w:t>
      </w:r>
    </w:p>
    <w:p w:rsidR="00042891" w:rsidRDefault="00042891" w:rsidP="00F40395">
      <w:pPr>
        <w:pStyle w:val="libAr"/>
      </w:pPr>
      <w:r>
        <w:rPr>
          <w:rStyle w:val="libBold1Char"/>
          <w:rtl/>
        </w:rPr>
        <w:t>2400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والذُّنوبَ</w:t>
      </w:r>
      <w:r>
        <w:rPr>
          <w:rtl/>
          <w:lang w:bidi="fa-IR"/>
        </w:rPr>
        <w:t xml:space="preserve"> </w:t>
      </w:r>
      <w:r w:rsidRPr="00A840D2">
        <w:rPr>
          <w:rtl/>
          <w:lang w:bidi="fa-IR"/>
        </w:rPr>
        <w:t>التي</w:t>
      </w:r>
      <w:r>
        <w:rPr>
          <w:rtl/>
          <w:lang w:bidi="fa-IR"/>
        </w:rPr>
        <w:t xml:space="preserve"> </w:t>
      </w:r>
      <w:r w:rsidRPr="00A840D2">
        <w:rPr>
          <w:rtl/>
          <w:lang w:bidi="fa-IR"/>
        </w:rPr>
        <w:t>لا</w:t>
      </w:r>
      <w:r>
        <w:rPr>
          <w:rtl/>
          <w:lang w:bidi="fa-IR"/>
        </w:rPr>
        <w:t xml:space="preserve"> </w:t>
      </w:r>
      <w:r w:rsidRPr="00A840D2">
        <w:rPr>
          <w:rtl/>
          <w:lang w:bidi="fa-IR"/>
        </w:rPr>
        <w:t>تُغفَرُ</w:t>
      </w:r>
      <w:r>
        <w:rPr>
          <w:rtl/>
          <w:lang w:bidi="fa-IR"/>
        </w:rPr>
        <w:t xml:space="preserve"> : </w:t>
      </w:r>
      <w:r w:rsidRPr="00A840D2">
        <w:rPr>
          <w:rtl/>
          <w:lang w:bidi="fa-IR"/>
        </w:rPr>
        <w:t>الغُلُولَ</w:t>
      </w:r>
      <w:r>
        <w:rPr>
          <w:rtl/>
          <w:lang w:bidi="fa-IR"/>
        </w:rPr>
        <w:t xml:space="preserve"> </w:t>
      </w:r>
      <w:r w:rsidRPr="00A840D2">
        <w:rPr>
          <w:rtl/>
          <w:lang w:bidi="fa-IR"/>
        </w:rPr>
        <w:t>فَمَن</w:t>
      </w:r>
      <w:r>
        <w:rPr>
          <w:rtl/>
          <w:lang w:bidi="fa-IR"/>
        </w:rPr>
        <w:t xml:space="preserve"> </w:t>
      </w:r>
      <w:r w:rsidRPr="00A840D2">
        <w:rPr>
          <w:rtl/>
          <w:lang w:bidi="fa-IR"/>
        </w:rPr>
        <w:t>غَلَّ</w:t>
      </w:r>
      <w:r>
        <w:rPr>
          <w:rtl/>
          <w:lang w:bidi="fa-IR"/>
        </w:rPr>
        <w:t xml:space="preserve"> </w:t>
      </w:r>
      <w:r w:rsidRPr="00A840D2">
        <w:rPr>
          <w:rtl/>
          <w:lang w:bidi="fa-IR"/>
        </w:rPr>
        <w:t>شيئاً</w:t>
      </w:r>
      <w:r>
        <w:rPr>
          <w:rtl/>
          <w:lang w:bidi="fa-IR"/>
        </w:rPr>
        <w:t xml:space="preserve"> </w:t>
      </w:r>
      <w:r w:rsidRPr="00A840D2">
        <w:rPr>
          <w:rtl/>
          <w:lang w:bidi="fa-IR"/>
        </w:rPr>
        <w:t>يَأْتِي</w:t>
      </w:r>
      <w:r>
        <w:rPr>
          <w:rtl/>
          <w:lang w:bidi="fa-IR"/>
        </w:rPr>
        <w:t xml:space="preserve"> </w:t>
      </w:r>
      <w:r w:rsidRPr="00A840D2">
        <w:rPr>
          <w:rtl/>
          <w:lang w:bidi="fa-IR"/>
        </w:rPr>
        <w:t>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 </w:t>
      </w:r>
      <w:r w:rsidRPr="00A840D2">
        <w:rPr>
          <w:rtl/>
          <w:lang w:bidi="fa-IR"/>
        </w:rPr>
        <w:t>وأكْلَ</w:t>
      </w:r>
      <w:r>
        <w:rPr>
          <w:rtl/>
          <w:lang w:bidi="fa-IR"/>
        </w:rPr>
        <w:t xml:space="preserve"> </w:t>
      </w:r>
      <w:r w:rsidRPr="00A840D2">
        <w:rPr>
          <w:rtl/>
          <w:lang w:bidi="fa-IR"/>
        </w:rPr>
        <w:t>الرِّبا</w:t>
      </w:r>
      <w:r>
        <w:rPr>
          <w:rtl/>
          <w:lang w:bidi="fa-IR"/>
        </w:rPr>
        <w:t xml:space="preserve"> </w:t>
      </w:r>
      <w:r w:rsidRPr="00A840D2">
        <w:rPr>
          <w:rtl/>
          <w:lang w:bidi="fa-IR"/>
        </w:rPr>
        <w:t>فإنّ</w:t>
      </w:r>
      <w:r>
        <w:rPr>
          <w:rtl/>
          <w:lang w:bidi="fa-IR"/>
        </w:rPr>
        <w:t xml:space="preserve"> </w:t>
      </w:r>
      <w:r w:rsidRPr="00A840D2">
        <w:rPr>
          <w:rtl/>
          <w:lang w:bidi="fa-IR"/>
        </w:rPr>
        <w:t>آكِلَ</w:t>
      </w:r>
      <w:r>
        <w:rPr>
          <w:rtl/>
          <w:lang w:bidi="fa-IR"/>
        </w:rPr>
        <w:t xml:space="preserve"> </w:t>
      </w:r>
      <w:r w:rsidRPr="00A840D2">
        <w:rPr>
          <w:rtl/>
          <w:lang w:bidi="fa-IR"/>
        </w:rPr>
        <w:t>الرِّبا</w:t>
      </w:r>
      <w:r>
        <w:rPr>
          <w:rtl/>
          <w:lang w:bidi="fa-IR"/>
        </w:rPr>
        <w:t xml:space="preserve"> </w:t>
      </w:r>
      <w:r w:rsidRPr="00A840D2">
        <w:rPr>
          <w:rtl/>
          <w:lang w:bidi="fa-IR"/>
        </w:rPr>
        <w:t>لا</w:t>
      </w:r>
      <w:r>
        <w:rPr>
          <w:rtl/>
          <w:lang w:bidi="fa-IR"/>
        </w:rPr>
        <w:t xml:space="preserve"> </w:t>
      </w:r>
      <w:r w:rsidRPr="00A840D2">
        <w:rPr>
          <w:rtl/>
          <w:lang w:bidi="fa-IR"/>
        </w:rPr>
        <w:t>يَقومُ</w:t>
      </w:r>
      <w:r>
        <w:rPr>
          <w:rtl/>
          <w:lang w:bidi="fa-IR"/>
        </w:rPr>
        <w:t xml:space="preserve"> </w:t>
      </w:r>
      <w:r w:rsidRPr="00A840D2">
        <w:rPr>
          <w:rtl/>
          <w:lang w:bidi="fa-IR"/>
        </w:rPr>
        <w:t>إلّا</w:t>
      </w:r>
      <w:r>
        <w:rPr>
          <w:rtl/>
          <w:lang w:bidi="fa-IR"/>
        </w:rPr>
        <w:t xml:space="preserve"> </w:t>
      </w:r>
      <w:r w:rsidRPr="00A840D2">
        <w:rPr>
          <w:rtl/>
          <w:lang w:bidi="fa-IR"/>
        </w:rPr>
        <w:t>كما</w:t>
      </w:r>
      <w:r>
        <w:rPr>
          <w:rtl/>
          <w:lang w:bidi="fa-IR"/>
        </w:rPr>
        <w:t xml:space="preserve"> </w:t>
      </w:r>
      <w:r w:rsidRPr="00A840D2">
        <w:rPr>
          <w:rtl/>
          <w:lang w:bidi="fa-IR"/>
        </w:rPr>
        <w:t>يَقومُ</w:t>
      </w:r>
      <w:r>
        <w:rPr>
          <w:rtl/>
          <w:lang w:bidi="fa-IR"/>
        </w:rPr>
        <w:t xml:space="preserve"> </w:t>
      </w:r>
      <w:r w:rsidRPr="00A840D2">
        <w:rPr>
          <w:rtl/>
          <w:lang w:bidi="fa-IR"/>
        </w:rPr>
        <w:t>الذي</w:t>
      </w:r>
      <w:r>
        <w:rPr>
          <w:rtl/>
          <w:lang w:bidi="fa-IR"/>
        </w:rPr>
        <w:t xml:space="preserve"> </w:t>
      </w:r>
      <w:r w:rsidRPr="00A840D2">
        <w:rPr>
          <w:rtl/>
          <w:lang w:bidi="fa-IR"/>
        </w:rPr>
        <w:t>يَتَخَبَّطُهُ</w:t>
      </w:r>
      <w:r>
        <w:rPr>
          <w:rtl/>
          <w:lang w:bidi="fa-IR"/>
        </w:rPr>
        <w:t xml:space="preserve"> </w:t>
      </w:r>
      <w:r w:rsidRPr="00A840D2">
        <w:rPr>
          <w:rtl/>
          <w:lang w:bidi="fa-IR"/>
        </w:rPr>
        <w:t>الشيطانُ</w:t>
      </w:r>
      <w:r>
        <w:rPr>
          <w:rtl/>
          <w:lang w:bidi="fa-IR"/>
        </w:rPr>
        <w:t xml:space="preserve"> </w:t>
      </w:r>
      <w:r w:rsidRPr="00A840D2">
        <w:rPr>
          <w:rtl/>
          <w:lang w:bidi="fa-IR"/>
        </w:rPr>
        <w:t>مِنَ</w:t>
      </w:r>
      <w:r>
        <w:rPr>
          <w:rtl/>
          <w:lang w:bidi="fa-IR"/>
        </w:rPr>
        <w:t xml:space="preserve"> </w:t>
      </w:r>
      <w:r w:rsidRPr="00A840D2">
        <w:rPr>
          <w:rtl/>
          <w:lang w:bidi="fa-IR"/>
        </w:rPr>
        <w:t>المَسِ</w:t>
      </w:r>
      <w:r>
        <w:rPr>
          <w:rtl/>
          <w:lang w:bidi="fa-IR"/>
        </w:rPr>
        <w:t>‏</w:t>
      </w:r>
      <w:r>
        <w:rPr>
          <w:rStyle w:val="libFootnotenumChar"/>
          <w:rtl/>
        </w:rPr>
        <w:t>5</w:t>
      </w:r>
      <w:r>
        <w:t xml:space="preserve"> .</w:t>
      </w:r>
    </w:p>
    <w:p w:rsidR="00042891" w:rsidRDefault="00042891" w:rsidP="00042891">
      <w:pPr>
        <w:pStyle w:val="libNormal"/>
      </w:pPr>
      <w:r>
        <w:rPr>
          <w:rStyle w:val="libBold1Char"/>
        </w:rPr>
        <w:t>2400</w:t>
      </w:r>
      <w:r w:rsidRPr="000F7D59">
        <w:rPr>
          <w:rStyle w:val="libBold1Char"/>
        </w:rPr>
        <w:t>.</w:t>
      </w:r>
      <w:r>
        <w:rPr>
          <w:lang w:bidi="fa-IR"/>
        </w:rPr>
        <w:t xml:space="preserve"> </w:t>
      </w:r>
      <w:r>
        <w:t xml:space="preserve">The Prophet </w:t>
      </w:r>
      <w:r w:rsidRPr="001500BA">
        <w:t>(SAWA)</w:t>
      </w:r>
      <w:r>
        <w:t xml:space="preserve"> said, 'Beware of the sins that cannot be forgiven: Betraying the spoils, and he who betrays the spoils will be brought with it on Judgment Day, and the consuming of usury, as the consumer of usury will be resurrected from his grave like being deranged by the Devil's touch.' </w:t>
      </w:r>
      <w:r>
        <w:rPr>
          <w:rStyle w:val="libFootnotenumChar"/>
        </w:rPr>
        <w:t>6</w:t>
      </w:r>
    </w:p>
    <w:p w:rsidR="00042891" w:rsidRDefault="00042891" w:rsidP="00F40395">
      <w:pPr>
        <w:pStyle w:val="libAr"/>
      </w:pPr>
      <w:r>
        <w:rPr>
          <w:rStyle w:val="libBold1Char"/>
          <w:rtl/>
        </w:rPr>
        <w:t>2401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عَزائمِ</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الذِّكرِ</w:t>
      </w:r>
      <w:r>
        <w:rPr>
          <w:rtl/>
          <w:lang w:bidi="fa-IR"/>
        </w:rPr>
        <w:t xml:space="preserve"> </w:t>
      </w:r>
      <w:r w:rsidRPr="00A840D2">
        <w:rPr>
          <w:rtl/>
          <w:lang w:bidi="fa-IR"/>
        </w:rPr>
        <w:t>الحكيمِ</w:t>
      </w:r>
      <w:r>
        <w:rPr>
          <w:rtl/>
          <w:lang w:bidi="fa-IR"/>
        </w:rPr>
        <w:t xml:space="preserve"> ...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لا</w:t>
      </w:r>
      <w:r>
        <w:rPr>
          <w:rtl/>
          <w:lang w:bidi="fa-IR"/>
        </w:rPr>
        <w:t xml:space="preserve"> </w:t>
      </w:r>
      <w:r w:rsidRPr="00A840D2">
        <w:rPr>
          <w:rtl/>
          <w:lang w:bidi="fa-IR"/>
        </w:rPr>
        <w:t>يَنفَعُ</w:t>
      </w:r>
      <w:r>
        <w:rPr>
          <w:rtl/>
          <w:lang w:bidi="fa-IR"/>
        </w:rPr>
        <w:t xml:space="preserve"> </w:t>
      </w:r>
      <w:r w:rsidRPr="00A840D2">
        <w:rPr>
          <w:rtl/>
          <w:lang w:bidi="fa-IR"/>
        </w:rPr>
        <w:t>عَبداً</w:t>
      </w:r>
      <w:r>
        <w:rPr>
          <w:rtl/>
          <w:lang w:bidi="fa-IR"/>
        </w:rPr>
        <w:t xml:space="preserve"> - </w:t>
      </w:r>
      <w:r w:rsidRPr="00A840D2">
        <w:rPr>
          <w:rtl/>
          <w:lang w:bidi="fa-IR"/>
        </w:rPr>
        <w:t>وإن</w:t>
      </w:r>
      <w:r>
        <w:rPr>
          <w:rtl/>
          <w:lang w:bidi="fa-IR"/>
        </w:rPr>
        <w:t xml:space="preserve"> </w:t>
      </w:r>
      <w:r w:rsidRPr="00A840D2">
        <w:rPr>
          <w:rtl/>
          <w:lang w:bidi="fa-IR"/>
        </w:rPr>
        <w:t>أجهَدَ</w:t>
      </w:r>
      <w:r>
        <w:rPr>
          <w:rtl/>
          <w:lang w:bidi="fa-IR"/>
        </w:rPr>
        <w:t xml:space="preserve"> </w:t>
      </w:r>
      <w:r w:rsidRPr="00A840D2">
        <w:rPr>
          <w:rtl/>
          <w:lang w:bidi="fa-IR"/>
        </w:rPr>
        <w:t>نفسَهُ</w:t>
      </w:r>
      <w:r>
        <w:rPr>
          <w:rtl/>
          <w:lang w:bidi="fa-IR"/>
        </w:rPr>
        <w:t xml:space="preserve"> </w:t>
      </w:r>
      <w:r w:rsidRPr="00A840D2">
        <w:rPr>
          <w:rtl/>
          <w:lang w:bidi="fa-IR"/>
        </w:rPr>
        <w:t>وأخلَصَ</w:t>
      </w:r>
      <w:r>
        <w:rPr>
          <w:rtl/>
          <w:lang w:bidi="fa-IR"/>
        </w:rPr>
        <w:t xml:space="preserve"> </w:t>
      </w:r>
      <w:r w:rsidRPr="00A840D2">
        <w:rPr>
          <w:rtl/>
          <w:lang w:bidi="fa-IR"/>
        </w:rPr>
        <w:t>فِعلَهُ</w:t>
      </w:r>
      <w:r>
        <w:rPr>
          <w:rtl/>
          <w:lang w:bidi="fa-IR"/>
        </w:rPr>
        <w:t xml:space="preserve"> - </w:t>
      </w:r>
      <w:r w:rsidRPr="00A840D2">
        <w:rPr>
          <w:rtl/>
          <w:lang w:bidi="fa-IR"/>
        </w:rPr>
        <w:t>أن</w:t>
      </w:r>
      <w:r>
        <w:rPr>
          <w:rtl/>
          <w:lang w:bidi="fa-IR"/>
        </w:rPr>
        <w:t xml:space="preserve"> </w:t>
      </w:r>
      <w:r w:rsidRPr="00A840D2">
        <w:rPr>
          <w:rtl/>
          <w:lang w:bidi="fa-IR"/>
        </w:rPr>
        <w:t>يَخرُجَ</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لاقياً</w:t>
      </w:r>
      <w:r>
        <w:rPr>
          <w:rtl/>
          <w:lang w:bidi="fa-IR"/>
        </w:rPr>
        <w:t xml:space="preserve"> </w:t>
      </w:r>
      <w:r w:rsidRPr="00A840D2">
        <w:rPr>
          <w:rtl/>
          <w:lang w:bidi="fa-IR"/>
        </w:rPr>
        <w:t>رَبَّهُ</w:t>
      </w:r>
      <w:r>
        <w:rPr>
          <w:rtl/>
          <w:lang w:bidi="fa-IR"/>
        </w:rPr>
        <w:t xml:space="preserve"> </w:t>
      </w:r>
      <w:r w:rsidRPr="00A840D2">
        <w:rPr>
          <w:rtl/>
          <w:lang w:bidi="fa-IR"/>
        </w:rPr>
        <w:t>بِخَصلةٍ</w:t>
      </w:r>
      <w:r>
        <w:rPr>
          <w:rtl/>
          <w:lang w:bidi="fa-IR"/>
        </w:rPr>
        <w:t xml:space="preserve"> </w:t>
      </w:r>
      <w:r w:rsidRPr="00A840D2">
        <w:rPr>
          <w:rtl/>
          <w:lang w:bidi="fa-IR"/>
        </w:rPr>
        <w:t>مِن</w:t>
      </w:r>
      <w:r>
        <w:rPr>
          <w:rtl/>
          <w:lang w:bidi="fa-IR"/>
        </w:rPr>
        <w:t xml:space="preserve"> </w:t>
      </w:r>
      <w:r w:rsidRPr="00A840D2">
        <w:rPr>
          <w:rtl/>
          <w:lang w:bidi="fa-IR"/>
        </w:rPr>
        <w:t>هذهِ</w:t>
      </w:r>
      <w:r>
        <w:rPr>
          <w:rtl/>
          <w:lang w:bidi="fa-IR"/>
        </w:rPr>
        <w:t xml:space="preserve"> </w:t>
      </w:r>
      <w:r w:rsidRPr="00A840D2">
        <w:rPr>
          <w:rtl/>
          <w:lang w:bidi="fa-IR"/>
        </w:rPr>
        <w:t>الخِصالِ</w:t>
      </w:r>
      <w:r>
        <w:rPr>
          <w:rtl/>
          <w:lang w:bidi="fa-IR"/>
        </w:rPr>
        <w:t xml:space="preserve"> </w:t>
      </w:r>
      <w:r w:rsidRPr="00A840D2">
        <w:rPr>
          <w:rtl/>
          <w:lang w:bidi="fa-IR"/>
        </w:rPr>
        <w:t>لَم</w:t>
      </w:r>
      <w:r>
        <w:rPr>
          <w:rtl/>
          <w:lang w:bidi="fa-IR"/>
        </w:rPr>
        <w:t xml:space="preserve"> </w:t>
      </w:r>
      <w:r w:rsidRPr="00A840D2">
        <w:rPr>
          <w:rtl/>
          <w:lang w:bidi="fa-IR"/>
        </w:rPr>
        <w:t>يَتُبْ</w:t>
      </w:r>
      <w:r>
        <w:rPr>
          <w:rtl/>
          <w:lang w:bidi="fa-IR"/>
        </w:rPr>
        <w:t xml:space="preserve"> </w:t>
      </w:r>
      <w:r w:rsidRPr="00A840D2">
        <w:rPr>
          <w:rtl/>
          <w:lang w:bidi="fa-IR"/>
        </w:rPr>
        <w:t>مِنها</w:t>
      </w:r>
      <w:r>
        <w:rPr>
          <w:rtl/>
          <w:lang w:bidi="fa-IR"/>
        </w:rPr>
        <w:t xml:space="preserve"> : </w:t>
      </w:r>
      <w:r w:rsidRPr="00A840D2">
        <w:rPr>
          <w:rtl/>
          <w:lang w:bidi="fa-IR"/>
        </w:rPr>
        <w:t>أن</w:t>
      </w:r>
      <w:r>
        <w:rPr>
          <w:rtl/>
          <w:lang w:bidi="fa-IR"/>
        </w:rPr>
        <w:t xml:space="preserve"> </w:t>
      </w:r>
      <w:r w:rsidRPr="00A840D2">
        <w:rPr>
          <w:rtl/>
          <w:lang w:bidi="fa-IR"/>
        </w:rPr>
        <w:t>يُشرِكَ</w:t>
      </w:r>
      <w:r>
        <w:rPr>
          <w:rtl/>
          <w:lang w:bidi="fa-IR"/>
        </w:rPr>
        <w:t xml:space="preserve"> </w:t>
      </w:r>
      <w:r w:rsidRPr="00A840D2">
        <w:rPr>
          <w:rtl/>
          <w:lang w:bidi="fa-IR"/>
        </w:rPr>
        <w:t>بِاللَّهِ</w:t>
      </w:r>
      <w:r>
        <w:rPr>
          <w:rtl/>
          <w:lang w:bidi="fa-IR"/>
        </w:rPr>
        <w:t xml:space="preserve"> </w:t>
      </w:r>
      <w:r w:rsidRPr="00A840D2">
        <w:rPr>
          <w:rtl/>
          <w:lang w:bidi="fa-IR"/>
        </w:rPr>
        <w:t>فيما</w:t>
      </w:r>
      <w:r>
        <w:rPr>
          <w:rtl/>
          <w:lang w:bidi="fa-IR"/>
        </w:rPr>
        <w:t xml:space="preserve"> </w:t>
      </w:r>
      <w:r w:rsidRPr="00A840D2">
        <w:rPr>
          <w:rtl/>
          <w:lang w:bidi="fa-IR"/>
        </w:rPr>
        <w:t>افتَرَضَ</w:t>
      </w:r>
      <w:r>
        <w:rPr>
          <w:rtl/>
          <w:lang w:bidi="fa-IR"/>
        </w:rPr>
        <w:t xml:space="preserve"> </w:t>
      </w:r>
      <w:r w:rsidRPr="00A840D2">
        <w:rPr>
          <w:rtl/>
          <w:lang w:bidi="fa-IR"/>
        </w:rPr>
        <w:t>علَيهِ</w:t>
      </w:r>
      <w:r>
        <w:rPr>
          <w:rtl/>
          <w:lang w:bidi="fa-IR"/>
        </w:rPr>
        <w:t xml:space="preserve"> </w:t>
      </w:r>
      <w:r w:rsidRPr="00A840D2">
        <w:rPr>
          <w:rtl/>
          <w:lang w:bidi="fa-IR"/>
        </w:rPr>
        <w:t>مِن</w:t>
      </w:r>
      <w:r>
        <w:rPr>
          <w:rtl/>
          <w:lang w:bidi="fa-IR"/>
        </w:rPr>
        <w:t xml:space="preserve"> </w:t>
      </w:r>
      <w:r w:rsidRPr="00A840D2">
        <w:rPr>
          <w:rtl/>
          <w:lang w:bidi="fa-IR"/>
        </w:rPr>
        <w:t>عبادَتِهِ</w:t>
      </w:r>
      <w:r>
        <w:rPr>
          <w:rtl/>
          <w:lang w:bidi="fa-IR"/>
        </w:rPr>
        <w:t xml:space="preserve"> ، </w:t>
      </w:r>
      <w:r w:rsidRPr="00A840D2">
        <w:rPr>
          <w:rtl/>
          <w:lang w:bidi="fa-IR"/>
        </w:rPr>
        <w:t>أو</w:t>
      </w:r>
      <w:r>
        <w:rPr>
          <w:rtl/>
          <w:lang w:bidi="fa-IR"/>
        </w:rPr>
        <w:t xml:space="preserve"> </w:t>
      </w:r>
      <w:r w:rsidRPr="00A840D2">
        <w:rPr>
          <w:rtl/>
          <w:lang w:bidi="fa-IR"/>
        </w:rPr>
        <w:t>يَشفِيَ</w:t>
      </w:r>
      <w:r>
        <w:rPr>
          <w:rtl/>
          <w:lang w:bidi="fa-IR"/>
        </w:rPr>
        <w:t xml:space="preserve"> </w:t>
      </w:r>
      <w:r w:rsidRPr="00A840D2">
        <w:rPr>
          <w:rtl/>
          <w:lang w:bidi="fa-IR"/>
        </w:rPr>
        <w:t>غَيظَهُ</w:t>
      </w:r>
      <w:r>
        <w:rPr>
          <w:rtl/>
          <w:lang w:bidi="fa-IR"/>
        </w:rPr>
        <w:t xml:space="preserve"> </w:t>
      </w:r>
      <w:r w:rsidRPr="00A840D2">
        <w:rPr>
          <w:rtl/>
          <w:lang w:bidi="fa-IR"/>
        </w:rPr>
        <w:t>بهَلاكِ</w:t>
      </w:r>
      <w:r>
        <w:rPr>
          <w:rtl/>
          <w:lang w:bidi="fa-IR"/>
        </w:rPr>
        <w:t xml:space="preserve"> </w:t>
      </w:r>
      <w:r w:rsidRPr="00A840D2">
        <w:rPr>
          <w:rtl/>
          <w:lang w:bidi="fa-IR"/>
        </w:rPr>
        <w:t>نَفْسٍ</w:t>
      </w:r>
      <w:r>
        <w:rPr>
          <w:rtl/>
          <w:lang w:bidi="fa-IR"/>
        </w:rPr>
        <w:t xml:space="preserve"> ، </w:t>
      </w:r>
      <w:r w:rsidRPr="00A840D2">
        <w:rPr>
          <w:rtl/>
          <w:lang w:bidi="fa-IR"/>
        </w:rPr>
        <w:t>أو</w:t>
      </w:r>
      <w:r>
        <w:rPr>
          <w:rtl/>
          <w:lang w:bidi="fa-IR"/>
        </w:rPr>
        <w:t xml:space="preserve"> </w:t>
      </w:r>
      <w:r w:rsidRPr="00A840D2">
        <w:rPr>
          <w:rtl/>
          <w:lang w:bidi="fa-IR"/>
        </w:rPr>
        <w:t>يَعُرَّ</w:t>
      </w:r>
      <w:r>
        <w:rPr>
          <w:rtl/>
          <w:lang w:bidi="fa-IR"/>
        </w:rPr>
        <w:t xml:space="preserve"> </w:t>
      </w:r>
      <w:r w:rsidRPr="00A840D2">
        <w:rPr>
          <w:rtl/>
          <w:lang w:bidi="fa-IR"/>
        </w:rPr>
        <w:t>بأمرٍ</w:t>
      </w:r>
      <w:r>
        <w:rPr>
          <w:rtl/>
          <w:lang w:bidi="fa-IR"/>
        </w:rPr>
        <w:t xml:space="preserve"> </w:t>
      </w:r>
      <w:r w:rsidRPr="00A840D2">
        <w:rPr>
          <w:rtl/>
          <w:lang w:bidi="fa-IR"/>
        </w:rPr>
        <w:t>فَعَلَهُ</w:t>
      </w:r>
      <w:r>
        <w:rPr>
          <w:rtl/>
          <w:lang w:bidi="fa-IR"/>
        </w:rPr>
        <w:t xml:space="preserve"> </w:t>
      </w:r>
      <w:r w:rsidRPr="00A840D2">
        <w:rPr>
          <w:rtl/>
          <w:lang w:bidi="fa-IR"/>
        </w:rPr>
        <w:t>غيرُهُ</w:t>
      </w:r>
      <w:r>
        <w:rPr>
          <w:rtl/>
          <w:lang w:bidi="fa-IR"/>
        </w:rPr>
        <w:t xml:space="preserve"> ، </w:t>
      </w:r>
      <w:r w:rsidRPr="00A840D2">
        <w:rPr>
          <w:rtl/>
          <w:lang w:bidi="fa-IR"/>
        </w:rPr>
        <w:t>أو</w:t>
      </w:r>
      <w:r>
        <w:rPr>
          <w:rtl/>
          <w:lang w:bidi="fa-IR"/>
        </w:rPr>
        <w:t xml:space="preserve"> </w:t>
      </w:r>
      <w:r w:rsidRPr="00A840D2">
        <w:rPr>
          <w:rtl/>
          <w:lang w:bidi="fa-IR"/>
        </w:rPr>
        <w:t>يَستَنجِحَ</w:t>
      </w:r>
      <w:r>
        <w:rPr>
          <w:rtl/>
          <w:lang w:bidi="fa-IR"/>
        </w:rPr>
        <w:t xml:space="preserve"> </w:t>
      </w:r>
      <w:r w:rsidRPr="00A840D2">
        <w:rPr>
          <w:rtl/>
          <w:lang w:bidi="fa-IR"/>
        </w:rPr>
        <w:t>حاجةً</w:t>
      </w:r>
      <w:r>
        <w:rPr>
          <w:rtl/>
          <w:lang w:bidi="fa-IR"/>
        </w:rPr>
        <w:t xml:space="preserve"> </w:t>
      </w:r>
      <w:r w:rsidRPr="00A840D2">
        <w:rPr>
          <w:rtl/>
          <w:lang w:bidi="fa-IR"/>
        </w:rPr>
        <w:t>إلى</w:t>
      </w:r>
      <w:r>
        <w:rPr>
          <w:rtl/>
          <w:lang w:bidi="fa-IR"/>
        </w:rPr>
        <w:t xml:space="preserve"> </w:t>
      </w:r>
      <w:r w:rsidRPr="00A840D2">
        <w:rPr>
          <w:rtl/>
          <w:lang w:bidi="fa-IR"/>
        </w:rPr>
        <w:t>الناسِ</w:t>
      </w:r>
      <w:r>
        <w:rPr>
          <w:rtl/>
          <w:lang w:bidi="fa-IR"/>
        </w:rPr>
        <w:t xml:space="preserve"> </w:t>
      </w:r>
      <w:r w:rsidRPr="00A840D2">
        <w:rPr>
          <w:rtl/>
          <w:lang w:bidi="fa-IR"/>
        </w:rPr>
        <w:t>بإظهارِ</w:t>
      </w:r>
      <w:r>
        <w:rPr>
          <w:rtl/>
          <w:lang w:bidi="fa-IR"/>
        </w:rPr>
        <w:t xml:space="preserve"> </w:t>
      </w:r>
      <w:r w:rsidRPr="00A840D2">
        <w:rPr>
          <w:rtl/>
          <w:lang w:bidi="fa-IR"/>
        </w:rPr>
        <w:t>بِدعَةٍ</w:t>
      </w:r>
      <w:r>
        <w:rPr>
          <w:rtl/>
          <w:lang w:bidi="fa-IR"/>
        </w:rPr>
        <w:t xml:space="preserve"> </w:t>
      </w:r>
      <w:r w:rsidRPr="00A840D2">
        <w:rPr>
          <w:rtl/>
          <w:lang w:bidi="fa-IR"/>
        </w:rPr>
        <w:t>في</w:t>
      </w:r>
      <w:r>
        <w:rPr>
          <w:rtl/>
          <w:lang w:bidi="fa-IR"/>
        </w:rPr>
        <w:t xml:space="preserve"> </w:t>
      </w:r>
      <w:r w:rsidRPr="00A840D2">
        <w:rPr>
          <w:rtl/>
          <w:lang w:bidi="fa-IR"/>
        </w:rPr>
        <w:t>دِينِهِ</w:t>
      </w:r>
      <w:r>
        <w:rPr>
          <w:rtl/>
          <w:lang w:bidi="fa-IR"/>
        </w:rPr>
        <w:t xml:space="preserve"> ، </w:t>
      </w:r>
      <w:r w:rsidRPr="00A840D2">
        <w:rPr>
          <w:rtl/>
          <w:lang w:bidi="fa-IR"/>
        </w:rPr>
        <w:t>أو</w:t>
      </w:r>
      <w:r>
        <w:rPr>
          <w:rtl/>
          <w:lang w:bidi="fa-IR"/>
        </w:rPr>
        <w:t xml:space="preserve"> </w:t>
      </w:r>
      <w:r w:rsidRPr="00A840D2">
        <w:rPr>
          <w:rtl/>
          <w:lang w:bidi="fa-IR"/>
        </w:rPr>
        <w:t>يَلقَى</w:t>
      </w:r>
      <w:r>
        <w:rPr>
          <w:rtl/>
          <w:lang w:bidi="fa-IR"/>
        </w:rPr>
        <w:t xml:space="preserve"> </w:t>
      </w:r>
      <w:r w:rsidRPr="00A840D2">
        <w:rPr>
          <w:rtl/>
          <w:lang w:bidi="fa-IR"/>
        </w:rPr>
        <w:t>الناسَ</w:t>
      </w:r>
      <w:r>
        <w:rPr>
          <w:rtl/>
          <w:lang w:bidi="fa-IR"/>
        </w:rPr>
        <w:t xml:space="preserve"> </w:t>
      </w:r>
      <w:r w:rsidRPr="00A840D2">
        <w:rPr>
          <w:rtl/>
          <w:lang w:bidi="fa-IR"/>
        </w:rPr>
        <w:t>بَوَجهَينِ</w:t>
      </w:r>
      <w:r>
        <w:rPr>
          <w:rtl/>
          <w:lang w:bidi="fa-IR"/>
        </w:rPr>
        <w:t xml:space="preserve"> ، </w:t>
      </w:r>
      <w:r w:rsidRPr="00A840D2">
        <w:rPr>
          <w:rtl/>
          <w:lang w:bidi="fa-IR"/>
        </w:rPr>
        <w:t>أو</w:t>
      </w:r>
      <w:r>
        <w:rPr>
          <w:rtl/>
          <w:lang w:bidi="fa-IR"/>
        </w:rPr>
        <w:t xml:space="preserve"> </w:t>
      </w:r>
      <w:r w:rsidRPr="00A840D2">
        <w:rPr>
          <w:rtl/>
          <w:lang w:bidi="fa-IR"/>
        </w:rPr>
        <w:t>يَمشِيَ</w:t>
      </w:r>
      <w:r>
        <w:rPr>
          <w:rtl/>
          <w:lang w:bidi="fa-IR"/>
        </w:rPr>
        <w:t xml:space="preserve"> </w:t>
      </w:r>
      <w:r w:rsidRPr="00A840D2">
        <w:rPr>
          <w:rtl/>
          <w:lang w:bidi="fa-IR"/>
        </w:rPr>
        <w:t>فيهِم</w:t>
      </w:r>
      <w:r>
        <w:rPr>
          <w:rtl/>
          <w:lang w:bidi="fa-IR"/>
        </w:rPr>
        <w:t xml:space="preserve"> </w:t>
      </w:r>
      <w:r w:rsidRPr="00A840D2">
        <w:rPr>
          <w:rtl/>
          <w:lang w:bidi="fa-IR"/>
        </w:rPr>
        <w:t>بِلِسانَينِ</w:t>
      </w:r>
      <w:r>
        <w:rPr>
          <w:rtl/>
          <w:lang w:bidi="fa-IR"/>
        </w:rPr>
        <w:t xml:space="preserve"> .</w:t>
      </w:r>
      <w:r>
        <w:rPr>
          <w:rStyle w:val="libFootnotenumChar"/>
          <w:rtl/>
        </w:rPr>
        <w:t>7</w:t>
      </w:r>
    </w:p>
    <w:p w:rsidR="00042891" w:rsidRDefault="00042891" w:rsidP="00042891">
      <w:pPr>
        <w:pStyle w:val="libNormal"/>
      </w:pPr>
      <w:r>
        <w:rPr>
          <w:rStyle w:val="libBold1Char"/>
        </w:rPr>
        <w:t>2401</w:t>
      </w:r>
      <w:r w:rsidRPr="000F7D59">
        <w:rPr>
          <w:rStyle w:val="libBold1Char"/>
        </w:rPr>
        <w:t>.</w:t>
      </w:r>
      <w:r>
        <w:rPr>
          <w:lang w:bidi="fa-IR"/>
        </w:rPr>
        <w:t xml:space="preserve"> </w:t>
      </w:r>
      <w:r>
        <w:t xml:space="preserve">Imam Ali </w:t>
      </w:r>
      <w:r w:rsidRPr="001500BA">
        <w:t>(AS)</w:t>
      </w:r>
      <w:r>
        <w:t xml:space="preserve"> said, 'One of the firm decisions of Allah in the Wise Reminder </w:t>
      </w:r>
      <w:r w:rsidRPr="001500BA">
        <w:t>(the Qur'an)</w:t>
      </w:r>
      <w:r>
        <w:t xml:space="preserve"> ... is that it will be of no avail to man to strive with his soul and to act sincerely, if upon leaving this world to meet his Lord he is still guilty of any of the following sins for which he has not repented: that he associated anything else with Allah in his obligatory worship, or appeased his own anger by killing someone, or exposed acts committed by others, or sought fulfilment of his needs from people by introducing an innovation in his religion, or was two-faced in his encounters with people, or mingled among them deceitfully.' </w:t>
      </w:r>
      <w:r>
        <w:rPr>
          <w:rStyle w:val="libFootnotenumChar"/>
        </w:rPr>
        <w:t>8</w:t>
      </w:r>
    </w:p>
    <w:p w:rsidR="00042891" w:rsidRDefault="00042891" w:rsidP="00F40395">
      <w:pPr>
        <w:pStyle w:val="libAr"/>
      </w:pPr>
      <w:r>
        <w:rPr>
          <w:rStyle w:val="libBold1Char"/>
          <w:rtl/>
        </w:rPr>
        <w:lastRenderedPageBreak/>
        <w:t>2402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الذُّنوبِ</w:t>
      </w:r>
      <w:r>
        <w:rPr>
          <w:rtl/>
          <w:lang w:bidi="fa-IR"/>
        </w:rPr>
        <w:t xml:space="preserve"> </w:t>
      </w:r>
      <w:r w:rsidRPr="00A840D2">
        <w:rPr>
          <w:rtl/>
          <w:lang w:bidi="fa-IR"/>
        </w:rPr>
        <w:t>التي</w:t>
      </w:r>
      <w:r>
        <w:rPr>
          <w:rtl/>
          <w:lang w:bidi="fa-IR"/>
        </w:rPr>
        <w:t xml:space="preserve"> </w:t>
      </w:r>
      <w:r w:rsidRPr="00A840D2">
        <w:rPr>
          <w:rtl/>
          <w:lang w:bidi="fa-IR"/>
        </w:rPr>
        <w:t>لا</w:t>
      </w:r>
      <w:r>
        <w:rPr>
          <w:rtl/>
          <w:lang w:bidi="fa-IR"/>
        </w:rPr>
        <w:t xml:space="preserve"> </w:t>
      </w:r>
      <w:r w:rsidRPr="00A840D2">
        <w:rPr>
          <w:rtl/>
          <w:lang w:bidi="fa-IR"/>
        </w:rPr>
        <w:t>تُغفَرُ</w:t>
      </w:r>
      <w:r>
        <w:rPr>
          <w:rtl/>
          <w:lang w:bidi="fa-IR"/>
        </w:rPr>
        <w:t xml:space="preserve"> </w:t>
      </w:r>
      <w:r w:rsidRPr="00A840D2">
        <w:rPr>
          <w:rtl/>
          <w:lang w:bidi="fa-IR"/>
        </w:rPr>
        <w:t>قولُ</w:t>
      </w:r>
      <w:r>
        <w:rPr>
          <w:rtl/>
          <w:lang w:bidi="fa-IR"/>
        </w:rPr>
        <w:t xml:space="preserve"> </w:t>
      </w:r>
      <w:r w:rsidRPr="00A840D2">
        <w:rPr>
          <w:rtl/>
          <w:lang w:bidi="fa-IR"/>
        </w:rPr>
        <w:t>الرَّجُلِ</w:t>
      </w:r>
      <w:r>
        <w:rPr>
          <w:rtl/>
          <w:lang w:bidi="fa-IR"/>
        </w:rPr>
        <w:t xml:space="preserve"> : </w:t>
      </w:r>
      <w:r w:rsidRPr="00A840D2">
        <w:rPr>
          <w:rtl/>
          <w:lang w:bidi="fa-IR"/>
        </w:rPr>
        <w:t>يالَيتَنِي</w:t>
      </w:r>
      <w:r>
        <w:rPr>
          <w:rtl/>
          <w:lang w:bidi="fa-IR"/>
        </w:rPr>
        <w:t xml:space="preserve"> </w:t>
      </w:r>
      <w:r w:rsidRPr="00A840D2">
        <w:rPr>
          <w:rtl/>
          <w:lang w:bidi="fa-IR"/>
        </w:rPr>
        <w:t>لا</w:t>
      </w:r>
      <w:r>
        <w:rPr>
          <w:rtl/>
          <w:lang w:bidi="fa-IR"/>
        </w:rPr>
        <w:t xml:space="preserve"> </w:t>
      </w:r>
      <w:r w:rsidRPr="00A840D2">
        <w:rPr>
          <w:rtl/>
          <w:lang w:bidi="fa-IR"/>
        </w:rPr>
        <w:t>اُؤَاخَذُ</w:t>
      </w:r>
      <w:r>
        <w:rPr>
          <w:rtl/>
          <w:lang w:bidi="fa-IR"/>
        </w:rPr>
        <w:t xml:space="preserve"> </w:t>
      </w:r>
      <w:r w:rsidRPr="00A840D2">
        <w:rPr>
          <w:rtl/>
          <w:lang w:bidi="fa-IR"/>
        </w:rPr>
        <w:t>إلّا</w:t>
      </w:r>
      <w:r>
        <w:rPr>
          <w:rtl/>
          <w:lang w:bidi="fa-IR"/>
        </w:rPr>
        <w:t xml:space="preserve"> </w:t>
      </w:r>
      <w:r w:rsidRPr="00A840D2">
        <w:rPr>
          <w:rtl/>
          <w:lang w:bidi="fa-IR"/>
        </w:rPr>
        <w:t>بهذا</w:t>
      </w:r>
      <w:r>
        <w:rPr>
          <w:rtl/>
          <w:lang w:bidi="fa-IR"/>
        </w:rPr>
        <w:t xml:space="preserve"> !</w:t>
      </w:r>
      <w:r>
        <w:rPr>
          <w:rStyle w:val="libFootnotenumChar"/>
          <w:rtl/>
        </w:rPr>
        <w:t>9</w:t>
      </w:r>
    </w:p>
    <w:p w:rsidR="00042891" w:rsidRDefault="00042891" w:rsidP="00042891">
      <w:pPr>
        <w:pStyle w:val="libNormal"/>
      </w:pPr>
      <w:r>
        <w:rPr>
          <w:rStyle w:val="libBold1Char"/>
        </w:rPr>
        <w:t>2402</w:t>
      </w:r>
      <w:r w:rsidRPr="000F7D59">
        <w:rPr>
          <w:rStyle w:val="libBold1Char"/>
        </w:rPr>
        <w:t>.</w:t>
      </w:r>
      <w:r>
        <w:rPr>
          <w:lang w:bidi="fa-IR"/>
        </w:rPr>
        <w:t xml:space="preserve"> </w:t>
      </w:r>
      <w:r>
        <w:t xml:space="preserve">Imam al-Baqir </w:t>
      </w:r>
      <w:r w:rsidRPr="001500BA">
        <w:t>(AS)</w:t>
      </w:r>
      <w:r>
        <w:t xml:space="preserve"> said, 'Among the sins that are unforgivable is when a man says, 'I wish I would only be punished on account of this one sin [deeming the sin so small that he thinks he can bear the punishment].' </w:t>
      </w:r>
      <w:r>
        <w:rPr>
          <w:rStyle w:val="libFootnotenumChar"/>
        </w:rPr>
        <w:t>10</w:t>
      </w:r>
    </w:p>
    <w:p w:rsidR="00042891" w:rsidRDefault="00042891" w:rsidP="00042891">
      <w:pPr>
        <w:pStyle w:val="libNormal"/>
      </w:pPr>
    </w:p>
    <w:p w:rsidR="00042891" w:rsidRDefault="00042891" w:rsidP="003C21EC">
      <w:pPr>
        <w:pStyle w:val="Heading3"/>
      </w:pPr>
      <w:bookmarkStart w:id="1984" w:name="_Toc484337911"/>
      <w:bookmarkStart w:id="1985" w:name="_Toc485812220"/>
      <w:r>
        <w:t>Notes</w:t>
      </w:r>
      <w:bookmarkEnd w:id="1984"/>
      <w:bookmarkEnd w:id="1985"/>
    </w:p>
    <w:p w:rsidR="00042891" w:rsidRDefault="00042891" w:rsidP="00042891">
      <w:pPr>
        <w:pStyle w:val="libFootnote"/>
      </w:pPr>
      <w:r>
        <w:t xml:space="preserve">1. </w:t>
      </w:r>
      <w:r>
        <w:rPr>
          <w:rtl/>
        </w:rPr>
        <w:t xml:space="preserve">النساء : </w:t>
      </w:r>
      <w:r>
        <w:rPr>
          <w:rtl/>
          <w:lang w:bidi="fa-IR"/>
        </w:rPr>
        <w:t>48</w:t>
      </w:r>
      <w:r>
        <w:t xml:space="preserve"> .</w:t>
      </w:r>
    </w:p>
    <w:p w:rsidR="00042891" w:rsidRDefault="00042891" w:rsidP="00042891">
      <w:pPr>
        <w:pStyle w:val="libFootnote"/>
      </w:pPr>
      <w:r>
        <w:t xml:space="preserve">2. Qur'an </w:t>
      </w:r>
      <w:r>
        <w:rPr>
          <w:lang w:bidi="fa-IR"/>
        </w:rPr>
        <w:t>4</w:t>
      </w:r>
      <w:r>
        <w:rPr>
          <w:rtl/>
          <w:lang w:bidi="fa-IR"/>
        </w:rPr>
        <w:t>:48</w:t>
      </w:r>
    </w:p>
    <w:p w:rsidR="00042891" w:rsidRDefault="00042891" w:rsidP="00042891">
      <w:pPr>
        <w:pStyle w:val="libFootnote"/>
      </w:pPr>
      <w:r>
        <w:t xml:space="preserve">3. </w:t>
      </w:r>
      <w:r>
        <w:rPr>
          <w:rtl/>
        </w:rPr>
        <w:t xml:space="preserve">بحار الأنوار : </w:t>
      </w:r>
      <w:r>
        <w:rPr>
          <w:rtl/>
          <w:lang w:bidi="fa-IR"/>
        </w:rPr>
        <w:t>77 / 48 / 3</w:t>
      </w:r>
      <w:r>
        <w:t xml:space="preserve"> .</w:t>
      </w:r>
    </w:p>
    <w:p w:rsidR="00042891" w:rsidRDefault="00042891" w:rsidP="00042891">
      <w:pPr>
        <w:pStyle w:val="libFootnote"/>
      </w:pPr>
      <w:r>
        <w:t xml:space="preserve">4. Bihar al-Anwar, v. </w:t>
      </w:r>
      <w:r>
        <w:rPr>
          <w:lang w:bidi="fa-IR"/>
        </w:rPr>
        <w:t>77</w:t>
      </w:r>
      <w:r>
        <w:t xml:space="preserve">, p. </w:t>
      </w:r>
      <w:r>
        <w:rPr>
          <w:lang w:bidi="fa-IR"/>
        </w:rPr>
        <w:t>48</w:t>
      </w:r>
      <w:r>
        <w:t xml:space="preserve">, no. </w:t>
      </w:r>
      <w:r>
        <w:rPr>
          <w:lang w:bidi="fa-IR"/>
        </w:rPr>
        <w:t>3</w:t>
      </w:r>
    </w:p>
    <w:p w:rsidR="00042891" w:rsidRDefault="00042891" w:rsidP="00042891">
      <w:pPr>
        <w:pStyle w:val="libFootnote"/>
      </w:pPr>
      <w:r>
        <w:t xml:space="preserve">5. </w:t>
      </w:r>
      <w:r>
        <w:rPr>
          <w:rtl/>
        </w:rPr>
        <w:t xml:space="preserve">كنزالعمّال : ح </w:t>
      </w:r>
      <w:r>
        <w:rPr>
          <w:rtl/>
          <w:lang w:bidi="fa-IR"/>
        </w:rPr>
        <w:t>43770</w:t>
      </w:r>
      <w:r>
        <w:t xml:space="preserve"> .</w:t>
      </w:r>
    </w:p>
    <w:p w:rsidR="00042891" w:rsidRDefault="00042891" w:rsidP="00042891">
      <w:pPr>
        <w:pStyle w:val="libFootnote"/>
      </w:pPr>
      <w:r>
        <w:t xml:space="preserve">6. Kanz al-?mmal, no. </w:t>
      </w:r>
      <w:r>
        <w:rPr>
          <w:lang w:bidi="fa-IR"/>
        </w:rPr>
        <w:t>43770</w:t>
      </w:r>
    </w:p>
    <w:p w:rsidR="00042891" w:rsidRDefault="00042891" w:rsidP="00042891">
      <w:pPr>
        <w:pStyle w:val="libFootnote"/>
      </w:pPr>
      <w:r>
        <w:t xml:space="preserve">7. </w:t>
      </w:r>
      <w:r>
        <w:rPr>
          <w:rtl/>
        </w:rPr>
        <w:t xml:space="preserve">نهج البلاغة : الخطبة </w:t>
      </w:r>
      <w:r>
        <w:rPr>
          <w:rtl/>
          <w:lang w:bidi="fa-IR"/>
        </w:rPr>
        <w:t>153</w:t>
      </w:r>
      <w:r>
        <w:t xml:space="preserve"> .</w:t>
      </w:r>
    </w:p>
    <w:p w:rsidR="00042891" w:rsidRDefault="00042891" w:rsidP="00042891">
      <w:pPr>
        <w:pStyle w:val="libFootnote"/>
      </w:pPr>
      <w:r>
        <w:t xml:space="preserve">8. Nahj al-Balagha, Sermon </w:t>
      </w:r>
      <w:r>
        <w:rPr>
          <w:lang w:bidi="fa-IR"/>
        </w:rPr>
        <w:t>153</w:t>
      </w:r>
    </w:p>
    <w:p w:rsidR="00042891" w:rsidRDefault="00042891" w:rsidP="00042891">
      <w:pPr>
        <w:pStyle w:val="libFootnote"/>
      </w:pPr>
      <w:r>
        <w:t xml:space="preserve">9. </w:t>
      </w:r>
      <w:r>
        <w:rPr>
          <w:rtl/>
        </w:rPr>
        <w:t xml:space="preserve">الخصال : </w:t>
      </w:r>
      <w:r>
        <w:rPr>
          <w:rtl/>
          <w:lang w:bidi="fa-IR"/>
        </w:rPr>
        <w:t>24 / 83</w:t>
      </w:r>
      <w:r>
        <w:t xml:space="preserve"> .</w:t>
      </w:r>
    </w:p>
    <w:p w:rsidR="00042891" w:rsidRDefault="00042891" w:rsidP="00042891">
      <w:pPr>
        <w:pStyle w:val="libFootnote"/>
        <w:rPr>
          <w:rtl/>
          <w:lang w:bidi="fa-IR"/>
        </w:rPr>
      </w:pPr>
      <w:r>
        <w:t xml:space="preserve">10. al-Khisal, p. </w:t>
      </w:r>
      <w:r>
        <w:rPr>
          <w:lang w:bidi="fa-IR"/>
        </w:rPr>
        <w:t>24</w:t>
      </w:r>
      <w:r>
        <w:t xml:space="preserve">, no. </w:t>
      </w:r>
      <w:r>
        <w:rPr>
          <w:lang w:bidi="fa-IR"/>
        </w:rPr>
        <w:t>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86" w:name="_Toc484337912"/>
      <w:bookmarkStart w:id="1987" w:name="_Toc485812221"/>
      <w:r>
        <w:rPr>
          <w:lang w:bidi="fa-IR"/>
        </w:rPr>
        <w:lastRenderedPageBreak/>
        <w:t>770</w:t>
      </w:r>
      <w:r>
        <w:t xml:space="preserve"> - </w:t>
      </w:r>
      <w:r>
        <w:rPr>
          <w:rtl/>
          <w:lang w:bidi="fa-IR"/>
        </w:rPr>
        <w:t>التَّحذيرُ مِنَ المَعصِيَةِ فِي الخَلَواتِ‏</w:t>
      </w:r>
      <w:bookmarkEnd w:id="1986"/>
      <w:bookmarkEnd w:id="1987"/>
    </w:p>
    <w:p w:rsidR="00042891" w:rsidRDefault="00042891" w:rsidP="003C21EC">
      <w:pPr>
        <w:pStyle w:val="Heading2Center"/>
      </w:pPr>
      <w:bookmarkStart w:id="1988" w:name="_Toc484337913"/>
      <w:bookmarkStart w:id="1989" w:name="_Toc485812222"/>
      <w:r>
        <w:rPr>
          <w:lang w:bidi="fa-IR"/>
        </w:rPr>
        <w:t>770</w:t>
      </w:r>
      <w:r>
        <w:t>. WARNING AGAINST COMMITTING ACTS OF DISOBEDIENCE IN SECRET</w:t>
      </w:r>
      <w:bookmarkEnd w:id="1988"/>
      <w:bookmarkEnd w:id="1989"/>
    </w:p>
    <w:p w:rsidR="00042891" w:rsidRDefault="00042891" w:rsidP="00F40395">
      <w:pPr>
        <w:pStyle w:val="libAr"/>
      </w:pPr>
      <w:r>
        <w:rPr>
          <w:rStyle w:val="libBold1Char"/>
          <w:rtl/>
        </w:rPr>
        <w:t>2403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اتَّقوا</w:t>
      </w:r>
      <w:r>
        <w:rPr>
          <w:rtl/>
          <w:lang w:bidi="fa-IR"/>
        </w:rPr>
        <w:t xml:space="preserve"> </w:t>
      </w:r>
      <w:r w:rsidRPr="00A840D2">
        <w:rPr>
          <w:rtl/>
          <w:lang w:bidi="fa-IR"/>
        </w:rPr>
        <w:t>معاصيَ</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الخَلَواتِ</w:t>
      </w:r>
      <w:r>
        <w:rPr>
          <w:rtl/>
          <w:lang w:bidi="fa-IR"/>
        </w:rPr>
        <w:t xml:space="preserve"> ، </w:t>
      </w:r>
      <w:r w:rsidRPr="00A840D2">
        <w:rPr>
          <w:rtl/>
          <w:lang w:bidi="fa-IR"/>
        </w:rPr>
        <w:t>فإنّ</w:t>
      </w:r>
      <w:r>
        <w:rPr>
          <w:rtl/>
          <w:lang w:bidi="fa-IR"/>
        </w:rPr>
        <w:t xml:space="preserve"> </w:t>
      </w:r>
      <w:r w:rsidRPr="00A840D2">
        <w:rPr>
          <w:rtl/>
          <w:lang w:bidi="fa-IR"/>
        </w:rPr>
        <w:t>الشاهِدَ</w:t>
      </w:r>
      <w:r>
        <w:rPr>
          <w:rtl/>
          <w:lang w:bidi="fa-IR"/>
        </w:rPr>
        <w:t xml:space="preserve"> </w:t>
      </w:r>
      <w:r w:rsidRPr="00A840D2">
        <w:rPr>
          <w:rtl/>
          <w:lang w:bidi="fa-IR"/>
        </w:rPr>
        <w:t>هُو</w:t>
      </w:r>
      <w:r>
        <w:rPr>
          <w:rtl/>
          <w:lang w:bidi="fa-IR"/>
        </w:rPr>
        <w:t xml:space="preserve"> </w:t>
      </w:r>
      <w:r w:rsidRPr="00A840D2">
        <w:rPr>
          <w:rtl/>
          <w:lang w:bidi="fa-IR"/>
        </w:rPr>
        <w:t>الحاكِمُ</w:t>
      </w:r>
      <w:r>
        <w:rPr>
          <w:rtl/>
          <w:lang w:bidi="fa-IR"/>
        </w:rPr>
        <w:t xml:space="preserve"> .</w:t>
      </w:r>
      <w:r>
        <w:rPr>
          <w:rStyle w:val="libFootnotenumChar"/>
          <w:rtl/>
        </w:rPr>
        <w:t>1</w:t>
      </w:r>
    </w:p>
    <w:p w:rsidR="00042891" w:rsidRDefault="00042891" w:rsidP="00042891">
      <w:pPr>
        <w:pStyle w:val="libNormal"/>
      </w:pPr>
      <w:r>
        <w:rPr>
          <w:rStyle w:val="libBold1Char"/>
        </w:rPr>
        <w:t>2403</w:t>
      </w:r>
      <w:r w:rsidRPr="000F7D59">
        <w:rPr>
          <w:rStyle w:val="libBold1Char"/>
        </w:rPr>
        <w:t>.</w:t>
      </w:r>
      <w:r>
        <w:rPr>
          <w:lang w:bidi="fa-IR"/>
        </w:rPr>
        <w:t xml:space="preserve"> </w:t>
      </w:r>
      <w:r>
        <w:t xml:space="preserve">Imam Ali </w:t>
      </w:r>
      <w:r w:rsidRPr="001500BA">
        <w:t>(AS)</w:t>
      </w:r>
      <w:r>
        <w:t xml:space="preserve"> said, 'Be on your guard against committing acts of disobedience to Allah in secret, for verily the Witness is the Judge Himself.' </w:t>
      </w:r>
      <w:r>
        <w:rPr>
          <w:rStyle w:val="libFootnotenumChar"/>
        </w:rPr>
        <w:t>2</w:t>
      </w:r>
    </w:p>
    <w:p w:rsidR="00042891" w:rsidRDefault="00042891" w:rsidP="00F40395">
      <w:pPr>
        <w:pStyle w:val="libAr"/>
      </w:pPr>
      <w:r>
        <w:rPr>
          <w:rStyle w:val="libBold1Char"/>
          <w:rtl/>
        </w:rPr>
        <w:t>2404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ارتَكَبَ</w:t>
      </w:r>
      <w:r>
        <w:rPr>
          <w:rtl/>
          <w:lang w:bidi="fa-IR"/>
        </w:rPr>
        <w:t xml:space="preserve"> </w:t>
      </w:r>
      <w:r w:rsidRPr="00A840D2">
        <w:rPr>
          <w:rtl/>
          <w:lang w:bidi="fa-IR"/>
        </w:rPr>
        <w:t>الذنبَ</w:t>
      </w:r>
      <w:r>
        <w:rPr>
          <w:rtl/>
          <w:lang w:bidi="fa-IR"/>
        </w:rPr>
        <w:t xml:space="preserve"> </w:t>
      </w:r>
      <w:r w:rsidRPr="00A840D2">
        <w:rPr>
          <w:rtl/>
          <w:lang w:bidi="fa-IR"/>
        </w:rPr>
        <w:t>في</w:t>
      </w:r>
      <w:r>
        <w:rPr>
          <w:rtl/>
          <w:lang w:bidi="fa-IR"/>
        </w:rPr>
        <w:t xml:space="preserve"> </w:t>
      </w:r>
      <w:r w:rsidRPr="00A840D2">
        <w:rPr>
          <w:rtl/>
          <w:lang w:bidi="fa-IR"/>
        </w:rPr>
        <w:t>الخَلاءِ</w:t>
      </w:r>
      <w:r>
        <w:rPr>
          <w:rtl/>
          <w:lang w:bidi="fa-IR"/>
        </w:rPr>
        <w:t xml:space="preserve"> </w:t>
      </w:r>
      <w:r w:rsidRPr="00A840D2">
        <w:rPr>
          <w:rtl/>
          <w:lang w:bidi="fa-IR"/>
        </w:rPr>
        <w:t>لم</w:t>
      </w:r>
      <w:r>
        <w:rPr>
          <w:rtl/>
          <w:lang w:bidi="fa-IR"/>
        </w:rPr>
        <w:t xml:space="preserve"> </w:t>
      </w:r>
      <w:r w:rsidRPr="00A840D2">
        <w:rPr>
          <w:rtl/>
          <w:lang w:bidi="fa-IR"/>
        </w:rPr>
        <w:t>يَعبَأِ</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Pr>
          <w:rStyle w:val="libFootnotenumChar"/>
          <w:rtl/>
        </w:rPr>
        <w:t>3</w:t>
      </w:r>
    </w:p>
    <w:p w:rsidR="00042891" w:rsidRDefault="00042891" w:rsidP="00042891">
      <w:pPr>
        <w:pStyle w:val="libNormal"/>
      </w:pPr>
      <w:r>
        <w:rPr>
          <w:rStyle w:val="libBold1Char"/>
        </w:rPr>
        <w:t>2404</w:t>
      </w:r>
      <w:r w:rsidRPr="000F7D59">
        <w:rPr>
          <w:rStyle w:val="libBold1Char"/>
        </w:rPr>
        <w:t>.</w:t>
      </w:r>
      <w:r>
        <w:rPr>
          <w:lang w:bidi="fa-IR"/>
        </w:rPr>
        <w:t xml:space="preserve"> </w:t>
      </w:r>
      <w:r>
        <w:t xml:space="preserve">Imam al-Baqir </w:t>
      </w:r>
      <w:r w:rsidRPr="001500BA">
        <w:t>(AS)</w:t>
      </w:r>
      <w:r>
        <w:t xml:space="preserve"> said, 'Allah could not care less about the one who goes out of his way to commit a sin in private [thinking he can hide from Allah].' </w:t>
      </w:r>
      <w:r>
        <w:rPr>
          <w:rStyle w:val="libFootnotenumChar"/>
        </w:rPr>
        <w:t>4</w:t>
      </w:r>
    </w:p>
    <w:p w:rsidR="00042891" w:rsidRDefault="00042891" w:rsidP="00042891">
      <w:pPr>
        <w:pStyle w:val="libNormal"/>
      </w:pPr>
    </w:p>
    <w:p w:rsidR="00042891" w:rsidRDefault="00042891" w:rsidP="003C21EC">
      <w:pPr>
        <w:pStyle w:val="Heading3"/>
      </w:pPr>
      <w:bookmarkStart w:id="1990" w:name="_Toc484337914"/>
      <w:bookmarkStart w:id="1991" w:name="_Toc485812223"/>
      <w:r>
        <w:t>Notes</w:t>
      </w:r>
      <w:bookmarkEnd w:id="1990"/>
      <w:bookmarkEnd w:id="1991"/>
    </w:p>
    <w:p w:rsidR="00042891" w:rsidRDefault="00042891" w:rsidP="00042891">
      <w:pPr>
        <w:pStyle w:val="libFootnote"/>
      </w:pPr>
      <w:r>
        <w:t xml:space="preserve">1. </w:t>
      </w:r>
      <w:r>
        <w:rPr>
          <w:rtl/>
        </w:rPr>
        <w:t xml:space="preserve">بحار الأنوار : </w:t>
      </w:r>
      <w:r>
        <w:rPr>
          <w:rtl/>
          <w:lang w:bidi="fa-IR"/>
        </w:rPr>
        <w:t>78 / 70 / 25</w:t>
      </w:r>
      <w:r>
        <w:t xml:space="preserve"> .</w:t>
      </w:r>
    </w:p>
    <w:p w:rsidR="00042891" w:rsidRDefault="00042891" w:rsidP="00042891">
      <w:pPr>
        <w:pStyle w:val="libFootnote"/>
      </w:pPr>
      <w:r>
        <w:t xml:space="preserve">2. Bihar al-Anwar, v. </w:t>
      </w:r>
      <w:r>
        <w:rPr>
          <w:lang w:bidi="fa-IR"/>
        </w:rPr>
        <w:t>78</w:t>
      </w:r>
      <w:r>
        <w:t xml:space="preserve">,p. </w:t>
      </w:r>
      <w:r>
        <w:rPr>
          <w:lang w:bidi="fa-IR"/>
        </w:rPr>
        <w:t>70</w:t>
      </w:r>
      <w:r>
        <w:t xml:space="preserve">, no. </w:t>
      </w:r>
      <w:r>
        <w:rPr>
          <w:lang w:bidi="fa-IR"/>
        </w:rPr>
        <w:t>25</w:t>
      </w:r>
    </w:p>
    <w:p w:rsidR="00042891" w:rsidRDefault="00042891" w:rsidP="00042891">
      <w:pPr>
        <w:pStyle w:val="libFootnote"/>
      </w:pPr>
      <w:r>
        <w:t xml:space="preserve">3. </w:t>
      </w:r>
      <w:r>
        <w:rPr>
          <w:rtl/>
        </w:rPr>
        <w:t xml:space="preserve">بحار الأنوار : </w:t>
      </w:r>
      <w:r>
        <w:rPr>
          <w:rtl/>
          <w:lang w:bidi="fa-IR"/>
        </w:rPr>
        <w:t>46 / 247 / 35</w:t>
      </w:r>
      <w:r>
        <w:t xml:space="preserve"> .</w:t>
      </w:r>
    </w:p>
    <w:p w:rsidR="00042891" w:rsidRDefault="00042891" w:rsidP="00042891">
      <w:pPr>
        <w:pStyle w:val="libFootnote"/>
        <w:rPr>
          <w:rtl/>
          <w:lang w:bidi="fa-IR"/>
        </w:rPr>
      </w:pPr>
      <w:r>
        <w:t xml:space="preserve">4. Ibid. v. </w:t>
      </w:r>
      <w:r>
        <w:rPr>
          <w:lang w:bidi="fa-IR"/>
        </w:rPr>
        <w:t>46</w:t>
      </w:r>
      <w:r>
        <w:t xml:space="preserve">, p. </w:t>
      </w:r>
      <w:r>
        <w:rPr>
          <w:lang w:bidi="fa-IR"/>
        </w:rPr>
        <w:t>247</w:t>
      </w:r>
      <w:r>
        <w:t xml:space="preserve">, no. </w:t>
      </w:r>
      <w:r>
        <w:rPr>
          <w:lang w:bidi="fa-IR"/>
        </w:rPr>
        <w:t>35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92" w:name="_Toc484337915"/>
      <w:bookmarkStart w:id="1993" w:name="_Toc485812224"/>
      <w:r>
        <w:rPr>
          <w:lang w:bidi="fa-IR"/>
        </w:rPr>
        <w:lastRenderedPageBreak/>
        <w:t>771</w:t>
      </w:r>
      <w:r>
        <w:t xml:space="preserve"> - </w:t>
      </w:r>
      <w:r>
        <w:rPr>
          <w:rtl/>
          <w:lang w:bidi="fa-IR"/>
        </w:rPr>
        <w:t>الاستِخفافُ بِالذَّنبِ وَاستِصغارُهُ‏</w:t>
      </w:r>
      <w:bookmarkEnd w:id="1992"/>
      <w:bookmarkEnd w:id="1993"/>
    </w:p>
    <w:p w:rsidR="00042891" w:rsidRDefault="00042891" w:rsidP="003C21EC">
      <w:pPr>
        <w:pStyle w:val="Heading2Center"/>
      </w:pPr>
      <w:bookmarkStart w:id="1994" w:name="_Toc484337916"/>
      <w:bookmarkStart w:id="1995" w:name="_Toc485812225"/>
      <w:r>
        <w:rPr>
          <w:lang w:bidi="fa-IR"/>
        </w:rPr>
        <w:t>771</w:t>
      </w:r>
      <w:r>
        <w:t>. Taking One's Sins Lightly AND DEEMING THEM INSIGNIFICANT</w:t>
      </w:r>
      <w:bookmarkEnd w:id="1994"/>
      <w:bookmarkEnd w:id="1995"/>
    </w:p>
    <w:p w:rsidR="00042891" w:rsidRDefault="00042891" w:rsidP="00F40395">
      <w:pPr>
        <w:pStyle w:val="libAr"/>
      </w:pPr>
      <w:r>
        <w:rPr>
          <w:rStyle w:val="libBold1Char"/>
          <w:rtl/>
        </w:rPr>
        <w:t>2405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المؤمنَ</w:t>
      </w:r>
      <w:r>
        <w:rPr>
          <w:rtl/>
          <w:lang w:bidi="fa-IR"/>
        </w:rPr>
        <w:t xml:space="preserve"> </w:t>
      </w:r>
      <w:r w:rsidRPr="00A840D2">
        <w:rPr>
          <w:rtl/>
          <w:lang w:bidi="fa-IR"/>
        </w:rPr>
        <w:t>لَيَرى</w:t>
      </w:r>
      <w:r>
        <w:rPr>
          <w:rtl/>
          <w:lang w:bidi="fa-IR"/>
        </w:rPr>
        <w:t xml:space="preserve">‏ </w:t>
      </w:r>
      <w:r w:rsidRPr="00A840D2">
        <w:rPr>
          <w:rtl/>
          <w:lang w:bidi="fa-IR"/>
        </w:rPr>
        <w:t>ذَنبَهُ</w:t>
      </w:r>
      <w:r>
        <w:rPr>
          <w:rtl/>
          <w:lang w:bidi="fa-IR"/>
        </w:rPr>
        <w:t xml:space="preserve"> </w:t>
      </w:r>
      <w:r w:rsidRPr="00A840D2">
        <w:rPr>
          <w:rtl/>
          <w:lang w:bidi="fa-IR"/>
        </w:rPr>
        <w:t>كَأَ</w:t>
      </w:r>
      <w:r>
        <w:rPr>
          <w:rtl/>
          <w:lang w:bidi="fa-IR"/>
        </w:rPr>
        <w:t xml:space="preserve"> </w:t>
      </w:r>
      <w:r w:rsidRPr="00A840D2">
        <w:rPr>
          <w:rtl/>
          <w:lang w:bidi="fa-IR"/>
        </w:rPr>
        <w:t>نَّهُ</w:t>
      </w:r>
      <w:r>
        <w:rPr>
          <w:rtl/>
          <w:lang w:bidi="fa-IR"/>
        </w:rPr>
        <w:t xml:space="preserve"> </w:t>
      </w:r>
      <w:r w:rsidRPr="00A840D2">
        <w:rPr>
          <w:rtl/>
          <w:lang w:bidi="fa-IR"/>
        </w:rPr>
        <w:t>تحتَ</w:t>
      </w:r>
      <w:r>
        <w:rPr>
          <w:rtl/>
          <w:lang w:bidi="fa-IR"/>
        </w:rPr>
        <w:t xml:space="preserve"> </w:t>
      </w:r>
      <w:r w:rsidRPr="00A840D2">
        <w:rPr>
          <w:rtl/>
          <w:lang w:bidi="fa-IR"/>
        </w:rPr>
        <w:t>صَخرَةٍ</w:t>
      </w:r>
      <w:r>
        <w:rPr>
          <w:rtl/>
          <w:lang w:bidi="fa-IR"/>
        </w:rPr>
        <w:t xml:space="preserve"> </w:t>
      </w:r>
      <w:r w:rsidRPr="00A840D2">
        <w:rPr>
          <w:rtl/>
          <w:lang w:bidi="fa-IR"/>
        </w:rPr>
        <w:t>يَخافُ</w:t>
      </w:r>
      <w:r>
        <w:rPr>
          <w:rtl/>
          <w:lang w:bidi="fa-IR"/>
        </w:rPr>
        <w:t xml:space="preserve"> </w:t>
      </w:r>
      <w:r w:rsidRPr="00A840D2">
        <w:rPr>
          <w:rtl/>
          <w:lang w:bidi="fa-IR"/>
        </w:rPr>
        <w:t>أن</w:t>
      </w:r>
      <w:r>
        <w:rPr>
          <w:rtl/>
          <w:lang w:bidi="fa-IR"/>
        </w:rPr>
        <w:t xml:space="preserve"> </w:t>
      </w:r>
      <w:r w:rsidRPr="00A840D2">
        <w:rPr>
          <w:rtl/>
          <w:lang w:bidi="fa-IR"/>
        </w:rPr>
        <w:t>تَقَعَ</w:t>
      </w:r>
      <w:r>
        <w:rPr>
          <w:rtl/>
          <w:lang w:bidi="fa-IR"/>
        </w:rPr>
        <w:t xml:space="preserve"> </w:t>
      </w:r>
      <w:r w:rsidRPr="00A840D2">
        <w:rPr>
          <w:rtl/>
          <w:lang w:bidi="fa-IR"/>
        </w:rPr>
        <w:t>علَيهِ</w:t>
      </w:r>
      <w:r>
        <w:rPr>
          <w:rtl/>
          <w:lang w:bidi="fa-IR"/>
        </w:rPr>
        <w:t xml:space="preserve"> ، </w:t>
      </w:r>
      <w:r w:rsidRPr="00A840D2">
        <w:rPr>
          <w:rtl/>
          <w:lang w:bidi="fa-IR"/>
        </w:rPr>
        <w:t>والكافِرَ</w:t>
      </w:r>
      <w:r>
        <w:rPr>
          <w:rtl/>
          <w:lang w:bidi="fa-IR"/>
        </w:rPr>
        <w:t xml:space="preserve"> </w:t>
      </w:r>
      <w:r w:rsidRPr="00A840D2">
        <w:rPr>
          <w:rtl/>
          <w:lang w:bidi="fa-IR"/>
        </w:rPr>
        <w:t>يَرى</w:t>
      </w:r>
      <w:r>
        <w:rPr>
          <w:rtl/>
          <w:lang w:bidi="fa-IR"/>
        </w:rPr>
        <w:t xml:space="preserve">‏ </w:t>
      </w:r>
      <w:r w:rsidRPr="00A840D2">
        <w:rPr>
          <w:rtl/>
          <w:lang w:bidi="fa-IR"/>
        </w:rPr>
        <w:t>ذَنبَهُ</w:t>
      </w:r>
      <w:r>
        <w:rPr>
          <w:rtl/>
          <w:lang w:bidi="fa-IR"/>
        </w:rPr>
        <w:t xml:space="preserve"> </w:t>
      </w:r>
      <w:r w:rsidRPr="00A840D2">
        <w:rPr>
          <w:rtl/>
          <w:lang w:bidi="fa-IR"/>
        </w:rPr>
        <w:t>كأنّهُ</w:t>
      </w:r>
      <w:r>
        <w:rPr>
          <w:rtl/>
          <w:lang w:bidi="fa-IR"/>
        </w:rPr>
        <w:t xml:space="preserve"> </w:t>
      </w:r>
      <w:r w:rsidRPr="00A840D2">
        <w:rPr>
          <w:rtl/>
          <w:lang w:bidi="fa-IR"/>
        </w:rPr>
        <w:t>ذُبابٌ</w:t>
      </w:r>
      <w:r>
        <w:rPr>
          <w:rtl/>
          <w:lang w:bidi="fa-IR"/>
        </w:rPr>
        <w:t xml:space="preserve"> </w:t>
      </w:r>
      <w:r w:rsidRPr="00A840D2">
        <w:rPr>
          <w:rtl/>
          <w:lang w:bidi="fa-IR"/>
        </w:rPr>
        <w:t>مَرَّ</w:t>
      </w:r>
      <w:r>
        <w:rPr>
          <w:rtl/>
          <w:lang w:bidi="fa-IR"/>
        </w:rPr>
        <w:t xml:space="preserve"> </w:t>
      </w:r>
      <w:r w:rsidRPr="00A840D2">
        <w:rPr>
          <w:rtl/>
          <w:lang w:bidi="fa-IR"/>
        </w:rPr>
        <w:t>على</w:t>
      </w:r>
      <w:r>
        <w:rPr>
          <w:rtl/>
          <w:lang w:bidi="fa-IR"/>
        </w:rPr>
        <w:t xml:space="preserve">‏ </w:t>
      </w:r>
      <w:r w:rsidRPr="00A840D2">
        <w:rPr>
          <w:rtl/>
          <w:lang w:bidi="fa-IR"/>
        </w:rPr>
        <w:t>أنفِهِ</w:t>
      </w:r>
      <w:r>
        <w:rPr>
          <w:rtl/>
          <w:lang w:bidi="fa-IR"/>
        </w:rPr>
        <w:t xml:space="preserve"> .</w:t>
      </w:r>
      <w:r>
        <w:rPr>
          <w:rStyle w:val="libFootnotenumChar"/>
          <w:rtl/>
        </w:rPr>
        <w:t>1</w:t>
      </w:r>
    </w:p>
    <w:p w:rsidR="00042891" w:rsidRDefault="00042891" w:rsidP="00042891">
      <w:pPr>
        <w:pStyle w:val="libNormal"/>
      </w:pPr>
      <w:r>
        <w:rPr>
          <w:rStyle w:val="libBold1Char"/>
        </w:rPr>
        <w:t>2405</w:t>
      </w:r>
      <w:r w:rsidRPr="000F7D59">
        <w:rPr>
          <w:rStyle w:val="libBold1Char"/>
        </w:rPr>
        <w:t>.</w:t>
      </w:r>
      <w:r>
        <w:rPr>
          <w:lang w:bidi="fa-IR"/>
        </w:rPr>
        <w:t xml:space="preserve"> </w:t>
      </w:r>
      <w:r>
        <w:t xml:space="preserve">The Prophet </w:t>
      </w:r>
      <w:r w:rsidRPr="001500BA">
        <w:t>(SAWA)</w:t>
      </w:r>
      <w:r>
        <w:t xml:space="preserve"> said, 'The believer sees his sin as a big boulder which he fears may fall on him, while the disbeliever sees his sin as a fly that has brushed past him.' </w:t>
      </w:r>
      <w:r>
        <w:rPr>
          <w:rStyle w:val="libFootnotenumChar"/>
        </w:rPr>
        <w:t>2</w:t>
      </w:r>
    </w:p>
    <w:p w:rsidR="00042891" w:rsidRDefault="00042891" w:rsidP="00F40395">
      <w:pPr>
        <w:pStyle w:val="libAr"/>
      </w:pPr>
      <w:r>
        <w:rPr>
          <w:rStyle w:val="libBold1Char"/>
          <w:rtl/>
        </w:rPr>
        <w:t>2406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إبليسَ</w:t>
      </w:r>
      <w:r>
        <w:rPr>
          <w:rtl/>
          <w:lang w:bidi="fa-IR"/>
        </w:rPr>
        <w:t xml:space="preserve"> </w:t>
      </w:r>
      <w:r w:rsidRPr="00A840D2">
        <w:rPr>
          <w:rtl/>
          <w:lang w:bidi="fa-IR"/>
        </w:rPr>
        <w:t>رَضِيَ</w:t>
      </w:r>
      <w:r>
        <w:rPr>
          <w:rtl/>
          <w:lang w:bidi="fa-IR"/>
        </w:rPr>
        <w:t xml:space="preserve"> </w:t>
      </w:r>
      <w:r w:rsidRPr="00A840D2">
        <w:rPr>
          <w:rtl/>
          <w:lang w:bidi="fa-IR"/>
        </w:rPr>
        <w:t>مِنكُم</w:t>
      </w:r>
      <w:r>
        <w:rPr>
          <w:rtl/>
          <w:lang w:bidi="fa-IR"/>
        </w:rPr>
        <w:t xml:space="preserve"> </w:t>
      </w:r>
      <w:r w:rsidRPr="00A840D2">
        <w:rPr>
          <w:rtl/>
          <w:lang w:bidi="fa-IR"/>
        </w:rPr>
        <w:t>بالمُحَقَّراتِ</w:t>
      </w:r>
      <w:r>
        <w:rPr>
          <w:rtl/>
          <w:lang w:bidi="fa-IR"/>
        </w:rPr>
        <w:t xml:space="preserve"> .</w:t>
      </w:r>
      <w:r>
        <w:rPr>
          <w:rStyle w:val="libFootnotenumChar"/>
          <w:rtl/>
        </w:rPr>
        <w:t>3</w:t>
      </w:r>
    </w:p>
    <w:p w:rsidR="00042891" w:rsidRDefault="00042891" w:rsidP="00042891">
      <w:pPr>
        <w:pStyle w:val="libNormal"/>
      </w:pPr>
      <w:r>
        <w:rPr>
          <w:rStyle w:val="libBold1Char"/>
        </w:rPr>
        <w:t>2406</w:t>
      </w:r>
      <w:r w:rsidRPr="000F7D59">
        <w:rPr>
          <w:rStyle w:val="libBold1Char"/>
        </w:rPr>
        <w:t>.</w:t>
      </w:r>
      <w:r>
        <w:rPr>
          <w:lang w:bidi="fa-IR"/>
        </w:rPr>
        <w:t xml:space="preserve"> </w:t>
      </w:r>
      <w:r>
        <w:t xml:space="preserve">The Prophet </w:t>
      </w:r>
      <w:r w:rsidRPr="001500BA">
        <w:t>(SAWA)</w:t>
      </w:r>
      <w:r>
        <w:t xml:space="preserve"> said, 'Verily Iblis [Satan] is well-pleased with you when you commit petty sins.' </w:t>
      </w:r>
      <w:r>
        <w:rPr>
          <w:rStyle w:val="libFootnotenumChar"/>
        </w:rPr>
        <w:t>4</w:t>
      </w:r>
    </w:p>
    <w:p w:rsidR="00042891" w:rsidRDefault="00042891" w:rsidP="00F40395">
      <w:pPr>
        <w:pStyle w:val="libAr"/>
      </w:pPr>
      <w:r>
        <w:rPr>
          <w:rStyle w:val="libBold1Char"/>
          <w:rtl/>
        </w:rPr>
        <w:t>2407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تَنظُرُوا</w:t>
      </w:r>
      <w:r>
        <w:rPr>
          <w:rtl/>
          <w:lang w:bidi="fa-IR"/>
        </w:rPr>
        <w:t xml:space="preserve"> </w:t>
      </w:r>
      <w:r w:rsidRPr="00A840D2">
        <w:rPr>
          <w:rtl/>
          <w:lang w:bidi="fa-IR"/>
        </w:rPr>
        <w:t>إلى</w:t>
      </w:r>
      <w:r>
        <w:rPr>
          <w:rtl/>
          <w:lang w:bidi="fa-IR"/>
        </w:rPr>
        <w:t xml:space="preserve">‏ </w:t>
      </w:r>
      <w:r w:rsidRPr="00A840D2">
        <w:rPr>
          <w:rtl/>
          <w:lang w:bidi="fa-IR"/>
        </w:rPr>
        <w:t>صِغَرِ</w:t>
      </w:r>
      <w:r>
        <w:rPr>
          <w:rtl/>
          <w:lang w:bidi="fa-IR"/>
        </w:rPr>
        <w:t xml:space="preserve"> </w:t>
      </w:r>
      <w:r w:rsidRPr="00A840D2">
        <w:rPr>
          <w:rtl/>
          <w:lang w:bidi="fa-IR"/>
        </w:rPr>
        <w:t>الذَّنبِ</w:t>
      </w:r>
      <w:r>
        <w:rPr>
          <w:rtl/>
          <w:lang w:bidi="fa-IR"/>
        </w:rPr>
        <w:t xml:space="preserve"> </w:t>
      </w:r>
      <w:r w:rsidRPr="00A840D2">
        <w:rPr>
          <w:rtl/>
          <w:lang w:bidi="fa-IR"/>
        </w:rPr>
        <w:t>ولكنِ</w:t>
      </w:r>
      <w:r>
        <w:rPr>
          <w:rtl/>
          <w:lang w:bidi="fa-IR"/>
        </w:rPr>
        <w:t xml:space="preserve"> </w:t>
      </w:r>
      <w:r w:rsidRPr="00A840D2">
        <w:rPr>
          <w:rtl/>
          <w:lang w:bidi="fa-IR"/>
        </w:rPr>
        <w:t>انظُرُوا</w:t>
      </w:r>
      <w:r>
        <w:rPr>
          <w:rtl/>
          <w:lang w:bidi="fa-IR"/>
        </w:rPr>
        <w:t xml:space="preserve"> </w:t>
      </w:r>
      <w:r w:rsidRPr="00A840D2">
        <w:rPr>
          <w:rtl/>
          <w:lang w:bidi="fa-IR"/>
        </w:rPr>
        <w:t>إلى</w:t>
      </w:r>
      <w:r>
        <w:rPr>
          <w:rtl/>
          <w:lang w:bidi="fa-IR"/>
        </w:rPr>
        <w:t xml:space="preserve">‏ </w:t>
      </w:r>
      <w:r w:rsidRPr="00A840D2">
        <w:rPr>
          <w:rtl/>
          <w:lang w:bidi="fa-IR"/>
        </w:rPr>
        <w:t>مَنِ</w:t>
      </w:r>
      <w:r>
        <w:rPr>
          <w:rtl/>
          <w:lang w:bidi="fa-IR"/>
        </w:rPr>
        <w:t xml:space="preserve"> </w:t>
      </w:r>
      <w:r w:rsidRPr="00A840D2">
        <w:rPr>
          <w:rtl/>
          <w:lang w:bidi="fa-IR"/>
        </w:rPr>
        <w:t>اجتَرَأتُم</w:t>
      </w:r>
      <w:r>
        <w:rPr>
          <w:rtl/>
          <w:lang w:bidi="fa-IR"/>
        </w:rPr>
        <w:t xml:space="preserve"> .</w:t>
      </w:r>
      <w:r>
        <w:rPr>
          <w:rStyle w:val="libFootnotenumChar"/>
          <w:rtl/>
        </w:rPr>
        <w:t>5</w:t>
      </w:r>
    </w:p>
    <w:p w:rsidR="00042891" w:rsidRDefault="00042891" w:rsidP="00042891">
      <w:pPr>
        <w:pStyle w:val="libNormal"/>
      </w:pPr>
      <w:r>
        <w:rPr>
          <w:rStyle w:val="libBold1Char"/>
        </w:rPr>
        <w:t>2407</w:t>
      </w:r>
      <w:r w:rsidRPr="000F7D59">
        <w:rPr>
          <w:rStyle w:val="libBold1Char"/>
        </w:rPr>
        <w:t>.</w:t>
      </w:r>
      <w:r>
        <w:rPr>
          <w:lang w:bidi="fa-IR"/>
        </w:rPr>
        <w:t xml:space="preserve"> </w:t>
      </w:r>
      <w:r>
        <w:t xml:space="preserve">The Prophet </w:t>
      </w:r>
      <w:r w:rsidRPr="001500BA">
        <w:t>(SAWA)</w:t>
      </w:r>
      <w:r>
        <w:t xml:space="preserve"> said, 'Do not look at the pettiness of the sin, rather look at Who it is you have dared to defy.' </w:t>
      </w:r>
      <w:r>
        <w:rPr>
          <w:rStyle w:val="libFootnotenumChar"/>
        </w:rPr>
        <w:t>6</w:t>
      </w:r>
    </w:p>
    <w:p w:rsidR="00042891" w:rsidRDefault="00042891" w:rsidP="00F40395">
      <w:pPr>
        <w:pStyle w:val="libAr"/>
      </w:pPr>
      <w:r>
        <w:rPr>
          <w:rStyle w:val="libBold1Char"/>
          <w:rtl/>
        </w:rPr>
        <w:t>2408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أعظَمُ</w:t>
      </w:r>
      <w:r>
        <w:rPr>
          <w:rtl/>
          <w:lang w:bidi="fa-IR"/>
        </w:rPr>
        <w:t xml:space="preserve"> </w:t>
      </w:r>
      <w:r w:rsidRPr="00A840D2">
        <w:rPr>
          <w:rtl/>
          <w:lang w:bidi="fa-IR"/>
        </w:rPr>
        <w:t>الذُّنوبِ</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ذَنبٌ</w:t>
      </w:r>
      <w:r>
        <w:rPr>
          <w:rtl/>
          <w:lang w:bidi="fa-IR"/>
        </w:rPr>
        <w:t xml:space="preserve"> </w:t>
      </w:r>
      <w:r w:rsidRPr="00A840D2">
        <w:rPr>
          <w:rtl/>
          <w:lang w:bidi="fa-IR"/>
        </w:rPr>
        <w:t>صَغُرَ</w:t>
      </w:r>
      <w:r>
        <w:rPr>
          <w:rtl/>
          <w:lang w:bidi="fa-IR"/>
        </w:rPr>
        <w:t xml:space="preserve"> </w:t>
      </w:r>
      <w:r w:rsidRPr="00A840D2">
        <w:rPr>
          <w:rtl/>
          <w:lang w:bidi="fa-IR"/>
        </w:rPr>
        <w:t>عِندَ</w:t>
      </w:r>
      <w:r>
        <w:rPr>
          <w:rtl/>
          <w:lang w:bidi="fa-IR"/>
        </w:rPr>
        <w:t xml:space="preserve"> </w:t>
      </w:r>
      <w:r w:rsidRPr="00A840D2">
        <w:rPr>
          <w:rtl/>
          <w:lang w:bidi="fa-IR"/>
        </w:rPr>
        <w:t>صاحِبِهِ</w:t>
      </w:r>
      <w:r>
        <w:rPr>
          <w:rtl/>
          <w:lang w:bidi="fa-IR"/>
        </w:rPr>
        <w:t xml:space="preserve"> .</w:t>
      </w:r>
      <w:r>
        <w:rPr>
          <w:rStyle w:val="libFootnotenumChar"/>
          <w:rtl/>
        </w:rPr>
        <w:t>7</w:t>
      </w:r>
    </w:p>
    <w:p w:rsidR="00042891" w:rsidRDefault="00042891" w:rsidP="00042891">
      <w:pPr>
        <w:pStyle w:val="libNormal"/>
      </w:pPr>
      <w:r>
        <w:rPr>
          <w:rStyle w:val="libBold1Char"/>
        </w:rPr>
        <w:t>2408</w:t>
      </w:r>
      <w:r w:rsidRPr="000F7D59">
        <w:rPr>
          <w:rStyle w:val="libBold1Char"/>
        </w:rPr>
        <w:t>.</w:t>
      </w:r>
      <w:r>
        <w:rPr>
          <w:lang w:bidi="fa-IR"/>
        </w:rPr>
        <w:t xml:space="preserve"> </w:t>
      </w:r>
      <w:r>
        <w:t xml:space="preserve">Imam Ali </w:t>
      </w:r>
      <w:r w:rsidRPr="001500BA">
        <w:t>(AS)</w:t>
      </w:r>
      <w:r>
        <w:t xml:space="preserve"> said, 'The worst of sins in the sight of Allah is the sin which its perpetrator deems insignificant.' </w:t>
      </w:r>
      <w:r>
        <w:rPr>
          <w:rStyle w:val="libFootnotenumChar"/>
        </w:rPr>
        <w:t>8</w:t>
      </w:r>
    </w:p>
    <w:p w:rsidR="00042891" w:rsidRDefault="00042891" w:rsidP="00F40395">
      <w:pPr>
        <w:pStyle w:val="libAr"/>
      </w:pPr>
      <w:r>
        <w:rPr>
          <w:rStyle w:val="libBold1Char"/>
          <w:rtl/>
        </w:rPr>
        <w:t>2409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مُصيبَةَ</w:t>
      </w:r>
      <w:r>
        <w:rPr>
          <w:rtl/>
          <w:lang w:bidi="fa-IR"/>
        </w:rPr>
        <w:t xml:space="preserve"> </w:t>
      </w:r>
      <w:r w:rsidRPr="00A840D2">
        <w:rPr>
          <w:rtl/>
          <w:lang w:bidi="fa-IR"/>
        </w:rPr>
        <w:t>كاستِهانَتِكَ</w:t>
      </w:r>
      <w:r>
        <w:rPr>
          <w:rtl/>
          <w:lang w:bidi="fa-IR"/>
        </w:rPr>
        <w:t xml:space="preserve"> </w:t>
      </w:r>
      <w:r w:rsidRPr="00A840D2">
        <w:rPr>
          <w:rtl/>
          <w:lang w:bidi="fa-IR"/>
        </w:rPr>
        <w:t>بالذنبِ</w:t>
      </w:r>
      <w:r>
        <w:rPr>
          <w:rtl/>
          <w:lang w:bidi="fa-IR"/>
        </w:rPr>
        <w:t xml:space="preserve"> </w:t>
      </w:r>
      <w:r w:rsidRPr="00A840D2">
        <w:rPr>
          <w:rtl/>
          <w:lang w:bidi="fa-IR"/>
        </w:rPr>
        <w:t>ورِضاكَ</w:t>
      </w:r>
      <w:r>
        <w:rPr>
          <w:rtl/>
          <w:lang w:bidi="fa-IR"/>
        </w:rPr>
        <w:t xml:space="preserve"> </w:t>
      </w:r>
      <w:r w:rsidRPr="00A840D2">
        <w:rPr>
          <w:rtl/>
          <w:lang w:bidi="fa-IR"/>
        </w:rPr>
        <w:t>بالحالةِ</w:t>
      </w:r>
      <w:r>
        <w:rPr>
          <w:rtl/>
          <w:lang w:bidi="fa-IR"/>
        </w:rPr>
        <w:t xml:space="preserve"> </w:t>
      </w:r>
      <w:r w:rsidRPr="00A840D2">
        <w:rPr>
          <w:rtl/>
          <w:lang w:bidi="fa-IR"/>
        </w:rPr>
        <w:t>التي</w:t>
      </w:r>
      <w:r>
        <w:rPr>
          <w:rtl/>
          <w:lang w:bidi="fa-IR"/>
        </w:rPr>
        <w:t xml:space="preserve"> </w:t>
      </w:r>
      <w:r w:rsidRPr="00A840D2">
        <w:rPr>
          <w:rtl/>
          <w:lang w:bidi="fa-IR"/>
        </w:rPr>
        <w:t>أنتَ</w:t>
      </w:r>
      <w:r>
        <w:rPr>
          <w:rtl/>
          <w:lang w:bidi="fa-IR"/>
        </w:rPr>
        <w:t xml:space="preserve"> </w:t>
      </w:r>
      <w:r w:rsidRPr="00A840D2">
        <w:rPr>
          <w:rtl/>
          <w:lang w:bidi="fa-IR"/>
        </w:rPr>
        <w:t>علَيها</w:t>
      </w:r>
      <w:r>
        <w:rPr>
          <w:rtl/>
          <w:lang w:bidi="fa-IR"/>
        </w:rPr>
        <w:t xml:space="preserve"> .</w:t>
      </w:r>
      <w:r>
        <w:rPr>
          <w:rStyle w:val="libFootnotenumChar"/>
          <w:rtl/>
        </w:rPr>
        <w:t>9</w:t>
      </w:r>
    </w:p>
    <w:p w:rsidR="00042891" w:rsidRDefault="00042891" w:rsidP="00042891">
      <w:pPr>
        <w:pStyle w:val="libNormal"/>
      </w:pPr>
      <w:r>
        <w:rPr>
          <w:rStyle w:val="libBold1Char"/>
        </w:rPr>
        <w:t>2409</w:t>
      </w:r>
      <w:r w:rsidRPr="000F7D59">
        <w:rPr>
          <w:rStyle w:val="libBold1Char"/>
        </w:rPr>
        <w:t>.</w:t>
      </w:r>
      <w:r>
        <w:rPr>
          <w:lang w:bidi="fa-IR"/>
        </w:rPr>
        <w:t xml:space="preserve"> </w:t>
      </w:r>
      <w:r>
        <w:t xml:space="preserve">Imam al-Baqir </w:t>
      </w:r>
      <w:r w:rsidRPr="001500BA">
        <w:t>(AS)</w:t>
      </w:r>
      <w:r>
        <w:t xml:space="preserve"> said, 'There is no greater tribulation than your indifference towards your sins and your satisfaction with your current state of affairs.' </w:t>
      </w:r>
      <w:r>
        <w:rPr>
          <w:rStyle w:val="libFootnotenumChar"/>
        </w:rPr>
        <w:t>10</w:t>
      </w:r>
    </w:p>
    <w:p w:rsidR="00042891" w:rsidRDefault="00042891" w:rsidP="00F40395">
      <w:pPr>
        <w:pStyle w:val="libAr"/>
      </w:pPr>
      <w:r>
        <w:rPr>
          <w:rStyle w:val="libBold1Char"/>
          <w:rtl/>
        </w:rPr>
        <w:t>2410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لاتَستَقِلُّوا</w:t>
      </w:r>
      <w:r>
        <w:rPr>
          <w:rtl/>
          <w:lang w:bidi="fa-IR"/>
        </w:rPr>
        <w:t xml:space="preserve"> </w:t>
      </w:r>
      <w:r w:rsidRPr="00A840D2">
        <w:rPr>
          <w:rtl/>
          <w:lang w:bidi="fa-IR"/>
        </w:rPr>
        <w:t>قليلَ</w:t>
      </w:r>
      <w:r>
        <w:rPr>
          <w:rtl/>
          <w:lang w:bidi="fa-IR"/>
        </w:rPr>
        <w:t xml:space="preserve"> </w:t>
      </w:r>
      <w:r w:rsidRPr="00A840D2">
        <w:rPr>
          <w:rtl/>
          <w:lang w:bidi="fa-IR"/>
        </w:rPr>
        <w:t>الذُّنوبِ</w:t>
      </w:r>
      <w:r>
        <w:rPr>
          <w:rtl/>
          <w:lang w:bidi="fa-IR"/>
        </w:rPr>
        <w:t xml:space="preserve">، </w:t>
      </w:r>
      <w:r w:rsidRPr="00A840D2">
        <w:rPr>
          <w:rtl/>
          <w:lang w:bidi="fa-IR"/>
        </w:rPr>
        <w:t>فإنّ</w:t>
      </w:r>
      <w:r>
        <w:rPr>
          <w:rtl/>
          <w:lang w:bidi="fa-IR"/>
        </w:rPr>
        <w:t xml:space="preserve"> </w:t>
      </w:r>
      <w:r w:rsidRPr="00A840D2">
        <w:rPr>
          <w:rtl/>
          <w:lang w:bidi="fa-IR"/>
        </w:rPr>
        <w:t>قليلَ</w:t>
      </w:r>
      <w:r>
        <w:rPr>
          <w:rtl/>
          <w:lang w:bidi="fa-IR"/>
        </w:rPr>
        <w:t xml:space="preserve"> </w:t>
      </w:r>
      <w:r w:rsidRPr="00A840D2">
        <w:rPr>
          <w:rtl/>
          <w:lang w:bidi="fa-IR"/>
        </w:rPr>
        <w:t>الذُّنوبِ</w:t>
      </w:r>
      <w:r>
        <w:rPr>
          <w:rtl/>
          <w:lang w:bidi="fa-IR"/>
        </w:rPr>
        <w:t xml:space="preserve"> </w:t>
      </w:r>
      <w:r w:rsidRPr="00A840D2">
        <w:rPr>
          <w:rtl/>
          <w:lang w:bidi="fa-IR"/>
        </w:rPr>
        <w:t>يَجتَمِعُ</w:t>
      </w:r>
      <w:r>
        <w:rPr>
          <w:rtl/>
          <w:lang w:bidi="fa-IR"/>
        </w:rPr>
        <w:t xml:space="preserve"> </w:t>
      </w:r>
      <w:r w:rsidRPr="00A840D2">
        <w:rPr>
          <w:rtl/>
          <w:lang w:bidi="fa-IR"/>
        </w:rPr>
        <w:t>حتّى</w:t>
      </w:r>
      <w:r>
        <w:rPr>
          <w:rtl/>
          <w:lang w:bidi="fa-IR"/>
        </w:rPr>
        <w:t xml:space="preserve">‏ </w:t>
      </w:r>
      <w:r w:rsidRPr="00A840D2">
        <w:rPr>
          <w:rtl/>
          <w:lang w:bidi="fa-IR"/>
        </w:rPr>
        <w:t>يكونَ</w:t>
      </w:r>
      <w:r>
        <w:rPr>
          <w:rtl/>
          <w:lang w:bidi="fa-IR"/>
        </w:rPr>
        <w:t xml:space="preserve"> </w:t>
      </w:r>
      <w:r w:rsidRPr="00A840D2">
        <w:rPr>
          <w:rtl/>
          <w:lang w:bidi="fa-IR"/>
        </w:rPr>
        <w:t>كثيراً</w:t>
      </w:r>
      <w:r>
        <w:rPr>
          <w:rtl/>
          <w:lang w:bidi="fa-IR"/>
        </w:rPr>
        <w:t xml:space="preserve"> .</w:t>
      </w:r>
      <w:r>
        <w:rPr>
          <w:rStyle w:val="libFootnotenumChar"/>
          <w:rtl/>
        </w:rPr>
        <w:t>11</w:t>
      </w:r>
    </w:p>
    <w:p w:rsidR="00042891" w:rsidRDefault="00042891" w:rsidP="00042891">
      <w:pPr>
        <w:pStyle w:val="libNormal"/>
      </w:pPr>
      <w:r>
        <w:rPr>
          <w:rStyle w:val="libBold1Char"/>
        </w:rPr>
        <w:t>2410</w:t>
      </w:r>
      <w:r w:rsidRPr="000F7D59">
        <w:rPr>
          <w:rStyle w:val="libBold1Char"/>
        </w:rPr>
        <w:t>.</w:t>
      </w:r>
      <w:r>
        <w:rPr>
          <w:lang w:bidi="fa-IR"/>
        </w:rPr>
        <w:t xml:space="preserve"> </w:t>
      </w:r>
      <w:r>
        <w:t xml:space="preserve">Imam al-Kazim </w:t>
      </w:r>
      <w:r w:rsidRPr="001500BA">
        <w:t>(AS)</w:t>
      </w:r>
      <w:r>
        <w:t xml:space="preserve"> said, 'Do not deem your petty sins as insignificant, for verily petty sins accumulate and become grave sins.' </w:t>
      </w:r>
      <w:r>
        <w:rPr>
          <w:rStyle w:val="libFootnotenumChar"/>
        </w:rPr>
        <w:t>12</w:t>
      </w:r>
    </w:p>
    <w:p w:rsidR="00042891" w:rsidRDefault="00042891" w:rsidP="00F40395">
      <w:pPr>
        <w:pStyle w:val="libAr"/>
      </w:pPr>
      <w:r>
        <w:rPr>
          <w:rStyle w:val="libBold1Char"/>
          <w:rtl/>
        </w:rPr>
        <w:t>2411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الصَّغائرُ</w:t>
      </w:r>
      <w:r>
        <w:rPr>
          <w:rtl/>
          <w:lang w:bidi="fa-IR"/>
        </w:rPr>
        <w:t xml:space="preserve"> </w:t>
      </w:r>
      <w:r w:rsidRPr="00A840D2">
        <w:rPr>
          <w:rtl/>
          <w:lang w:bidi="fa-IR"/>
        </w:rPr>
        <w:t>مِنَ</w:t>
      </w:r>
      <w:r>
        <w:rPr>
          <w:rtl/>
          <w:lang w:bidi="fa-IR"/>
        </w:rPr>
        <w:t xml:space="preserve"> </w:t>
      </w:r>
      <w:r w:rsidRPr="00A840D2">
        <w:rPr>
          <w:rtl/>
          <w:lang w:bidi="fa-IR"/>
        </w:rPr>
        <w:t>الذنوبِ</w:t>
      </w:r>
      <w:r>
        <w:rPr>
          <w:rtl/>
          <w:lang w:bidi="fa-IR"/>
        </w:rPr>
        <w:t xml:space="preserve"> </w:t>
      </w:r>
      <w:r w:rsidRPr="00A840D2">
        <w:rPr>
          <w:rtl/>
          <w:lang w:bidi="fa-IR"/>
        </w:rPr>
        <w:t>طُرُقٌ</w:t>
      </w:r>
      <w:r>
        <w:rPr>
          <w:rtl/>
          <w:lang w:bidi="fa-IR"/>
        </w:rPr>
        <w:t xml:space="preserve"> </w:t>
      </w:r>
      <w:r w:rsidRPr="00A840D2">
        <w:rPr>
          <w:rtl/>
          <w:lang w:bidi="fa-IR"/>
        </w:rPr>
        <w:t>إلى</w:t>
      </w:r>
      <w:r>
        <w:rPr>
          <w:rtl/>
          <w:lang w:bidi="fa-IR"/>
        </w:rPr>
        <w:t xml:space="preserve"> </w:t>
      </w:r>
      <w:r w:rsidRPr="00A840D2">
        <w:rPr>
          <w:rtl/>
          <w:lang w:bidi="fa-IR"/>
        </w:rPr>
        <w:t>الكبائرِ</w:t>
      </w:r>
      <w:r>
        <w:rPr>
          <w:rtl/>
          <w:lang w:bidi="fa-IR"/>
        </w:rPr>
        <w:t xml:space="preserve"> ، </w:t>
      </w:r>
      <w:r w:rsidRPr="00A840D2">
        <w:rPr>
          <w:rtl/>
          <w:lang w:bidi="fa-IR"/>
        </w:rPr>
        <w:t>ومَن</w:t>
      </w:r>
      <w:r>
        <w:rPr>
          <w:rtl/>
          <w:lang w:bidi="fa-IR"/>
        </w:rPr>
        <w:t xml:space="preserve"> </w:t>
      </w:r>
      <w:r w:rsidRPr="00A840D2">
        <w:rPr>
          <w:rtl/>
          <w:lang w:bidi="fa-IR"/>
        </w:rPr>
        <w:t>لَم</w:t>
      </w:r>
      <w:r>
        <w:rPr>
          <w:rtl/>
          <w:lang w:bidi="fa-IR"/>
        </w:rPr>
        <w:t xml:space="preserve"> </w:t>
      </w:r>
      <w:r w:rsidRPr="00A840D2">
        <w:rPr>
          <w:rtl/>
          <w:lang w:bidi="fa-IR"/>
        </w:rPr>
        <w:t>يَخَفِ</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القَليلِ</w:t>
      </w:r>
      <w:r>
        <w:rPr>
          <w:rtl/>
          <w:lang w:bidi="fa-IR"/>
        </w:rPr>
        <w:t xml:space="preserve"> </w:t>
      </w:r>
      <w:r w:rsidRPr="00A840D2">
        <w:rPr>
          <w:rtl/>
          <w:lang w:bidi="fa-IR"/>
        </w:rPr>
        <w:t>لَم</w:t>
      </w:r>
      <w:r>
        <w:rPr>
          <w:rtl/>
          <w:lang w:bidi="fa-IR"/>
        </w:rPr>
        <w:t xml:space="preserve"> </w:t>
      </w:r>
      <w:r w:rsidRPr="00A840D2">
        <w:rPr>
          <w:rtl/>
          <w:lang w:bidi="fa-IR"/>
        </w:rPr>
        <w:t>يَخَفْهُ</w:t>
      </w:r>
      <w:r>
        <w:rPr>
          <w:rtl/>
          <w:lang w:bidi="fa-IR"/>
        </w:rPr>
        <w:t xml:space="preserve"> </w:t>
      </w:r>
      <w:r w:rsidRPr="00A840D2">
        <w:rPr>
          <w:rtl/>
          <w:lang w:bidi="fa-IR"/>
        </w:rPr>
        <w:t>في</w:t>
      </w:r>
      <w:r>
        <w:rPr>
          <w:rtl/>
          <w:lang w:bidi="fa-IR"/>
        </w:rPr>
        <w:t xml:space="preserve"> </w:t>
      </w:r>
      <w:r w:rsidRPr="00A840D2">
        <w:rPr>
          <w:rtl/>
          <w:lang w:bidi="fa-IR"/>
        </w:rPr>
        <w:t>الكثيرِ</w:t>
      </w:r>
      <w:r>
        <w:rPr>
          <w:rtl/>
          <w:lang w:bidi="fa-IR"/>
        </w:rPr>
        <w:t xml:space="preserve"> .</w:t>
      </w:r>
      <w:r>
        <w:rPr>
          <w:rStyle w:val="libFootnotenumChar"/>
          <w:rtl/>
        </w:rPr>
        <w:t>13</w:t>
      </w:r>
    </w:p>
    <w:p w:rsidR="00042891" w:rsidRDefault="00042891" w:rsidP="00042891">
      <w:pPr>
        <w:pStyle w:val="libNormal"/>
      </w:pPr>
      <w:r>
        <w:rPr>
          <w:rStyle w:val="libBold1Char"/>
        </w:rPr>
        <w:t>2411</w:t>
      </w:r>
      <w:r w:rsidRPr="000F7D59">
        <w:rPr>
          <w:rStyle w:val="libBold1Char"/>
        </w:rPr>
        <w:t>.</w:t>
      </w:r>
      <w:r>
        <w:rPr>
          <w:lang w:bidi="fa-IR"/>
        </w:rPr>
        <w:t xml:space="preserve"> </w:t>
      </w:r>
      <w:r>
        <w:t xml:space="preserve">Imam al-Rida </w:t>
      </w:r>
      <w:r w:rsidRPr="001500BA">
        <w:t>(AS)</w:t>
      </w:r>
      <w:r>
        <w:t xml:space="preserve"> said, 'Petty sins lead the way for grave sins, and he who does not fear Allah with regard to small things will not fear Him when it comes to grave things.' </w:t>
      </w:r>
      <w:r>
        <w:rPr>
          <w:rStyle w:val="libFootnotenumChar"/>
        </w:rPr>
        <w:t>14</w:t>
      </w:r>
    </w:p>
    <w:p w:rsidR="00042891" w:rsidRDefault="00042891" w:rsidP="00042891">
      <w:pPr>
        <w:pStyle w:val="libNormal"/>
      </w:pPr>
    </w:p>
    <w:p w:rsidR="00042891" w:rsidRDefault="00042891" w:rsidP="003C21EC">
      <w:pPr>
        <w:pStyle w:val="Heading3"/>
      </w:pPr>
      <w:bookmarkStart w:id="1996" w:name="_Toc484337917"/>
      <w:bookmarkStart w:id="1997" w:name="_Toc485812226"/>
      <w:r>
        <w:t>Notes</w:t>
      </w:r>
      <w:bookmarkEnd w:id="1996"/>
      <w:bookmarkEnd w:id="1997"/>
    </w:p>
    <w:p w:rsidR="00042891" w:rsidRDefault="00042891" w:rsidP="00042891">
      <w:pPr>
        <w:pStyle w:val="libFootnote"/>
      </w:pPr>
      <w:r>
        <w:t xml:space="preserve">1. </w:t>
      </w:r>
      <w:r>
        <w:rPr>
          <w:rtl/>
        </w:rPr>
        <w:t xml:space="preserve">الأمالي للطوسي : </w:t>
      </w:r>
      <w:r>
        <w:rPr>
          <w:rtl/>
          <w:lang w:bidi="fa-IR"/>
        </w:rPr>
        <w:t>527 / 1162</w:t>
      </w:r>
      <w:r>
        <w:t xml:space="preserve"> .</w:t>
      </w:r>
    </w:p>
    <w:p w:rsidR="00042891" w:rsidRDefault="00042891" w:rsidP="00042891">
      <w:pPr>
        <w:pStyle w:val="libFootnote"/>
      </w:pPr>
      <w:r>
        <w:lastRenderedPageBreak/>
        <w:t xml:space="preserve">2. Amali al-Tusi, p. </w:t>
      </w:r>
      <w:r>
        <w:rPr>
          <w:lang w:bidi="fa-IR"/>
        </w:rPr>
        <w:t>527</w:t>
      </w:r>
      <w:r>
        <w:t xml:space="preserve">, no. </w:t>
      </w:r>
      <w:r>
        <w:rPr>
          <w:lang w:bidi="fa-IR"/>
        </w:rPr>
        <w:t>1126</w:t>
      </w:r>
    </w:p>
    <w:p w:rsidR="00042891" w:rsidRDefault="00042891" w:rsidP="00042891">
      <w:pPr>
        <w:pStyle w:val="libFootnote"/>
      </w:pPr>
      <w:r>
        <w:t xml:space="preserve">3. </w:t>
      </w:r>
      <w:r>
        <w:rPr>
          <w:rtl/>
        </w:rPr>
        <w:t xml:space="preserve">بحار الأنوار : </w:t>
      </w:r>
      <w:r>
        <w:rPr>
          <w:rtl/>
          <w:lang w:bidi="fa-IR"/>
        </w:rPr>
        <w:t>73 / 363 / 93</w:t>
      </w:r>
      <w:r>
        <w:t xml:space="preserve"> .</w:t>
      </w:r>
    </w:p>
    <w:p w:rsidR="00042891" w:rsidRDefault="00042891" w:rsidP="00042891">
      <w:pPr>
        <w:pStyle w:val="libFootnote"/>
      </w:pPr>
      <w:r>
        <w:t xml:space="preserve">4. Bihar al-Anwar, v. </w:t>
      </w:r>
      <w:r>
        <w:rPr>
          <w:lang w:bidi="fa-IR"/>
        </w:rPr>
        <w:t>73</w:t>
      </w:r>
      <w:r>
        <w:t xml:space="preserve">, p. </w:t>
      </w:r>
      <w:r>
        <w:rPr>
          <w:lang w:bidi="fa-IR"/>
        </w:rPr>
        <w:t>363</w:t>
      </w:r>
      <w:r>
        <w:t xml:space="preserve">, no. </w:t>
      </w:r>
      <w:r>
        <w:rPr>
          <w:lang w:bidi="fa-IR"/>
        </w:rPr>
        <w:t>93</w:t>
      </w:r>
    </w:p>
    <w:p w:rsidR="00042891" w:rsidRDefault="00042891" w:rsidP="00042891">
      <w:pPr>
        <w:pStyle w:val="libFootnote"/>
      </w:pPr>
      <w:r>
        <w:t xml:space="preserve">5. </w:t>
      </w:r>
      <w:r>
        <w:rPr>
          <w:rtl/>
        </w:rPr>
        <w:t>بحارالأنوار :</w:t>
      </w:r>
      <w:r>
        <w:rPr>
          <w:rtl/>
          <w:lang w:bidi="fa-IR"/>
        </w:rPr>
        <w:t>77 / 168 / 6</w:t>
      </w:r>
      <w:r>
        <w:t xml:space="preserve"> .</w:t>
      </w:r>
    </w:p>
    <w:p w:rsidR="00042891" w:rsidRDefault="00042891" w:rsidP="00042891">
      <w:pPr>
        <w:pStyle w:val="libFootnote"/>
      </w:pPr>
      <w:r>
        <w:t xml:space="preserve">6. Ibid. v. </w:t>
      </w:r>
      <w:r>
        <w:rPr>
          <w:lang w:bidi="fa-IR"/>
        </w:rPr>
        <w:t>77</w:t>
      </w:r>
      <w:r>
        <w:t xml:space="preserve">, p. </w:t>
      </w:r>
      <w:r>
        <w:rPr>
          <w:lang w:bidi="fa-IR"/>
        </w:rPr>
        <w:t>168</w:t>
      </w:r>
      <w:r>
        <w:t xml:space="preserve">, no. </w:t>
      </w:r>
      <w:r>
        <w:rPr>
          <w:lang w:bidi="fa-IR"/>
        </w:rPr>
        <w:t>6</w:t>
      </w:r>
    </w:p>
    <w:p w:rsidR="00042891" w:rsidRDefault="00042891" w:rsidP="00042891">
      <w:pPr>
        <w:pStyle w:val="libFootnote"/>
      </w:pPr>
      <w:r>
        <w:t xml:space="preserve">7. </w:t>
      </w:r>
      <w:r>
        <w:rPr>
          <w:rtl/>
        </w:rPr>
        <w:t xml:space="preserve">غرر الحكم : </w:t>
      </w:r>
      <w:r>
        <w:rPr>
          <w:rtl/>
          <w:lang w:bidi="fa-IR"/>
        </w:rPr>
        <w:t>3141</w:t>
      </w:r>
      <w:r>
        <w:t xml:space="preserve"> .</w:t>
      </w:r>
    </w:p>
    <w:p w:rsidR="00042891" w:rsidRDefault="00042891" w:rsidP="00042891">
      <w:pPr>
        <w:pStyle w:val="libFootnote"/>
      </w:pPr>
      <w:r>
        <w:t xml:space="preserve">8. Ghurar al-Hikam, no. </w:t>
      </w:r>
      <w:r>
        <w:rPr>
          <w:lang w:bidi="fa-IR"/>
        </w:rPr>
        <w:t>3141</w:t>
      </w:r>
    </w:p>
    <w:p w:rsidR="00042891" w:rsidRDefault="00042891" w:rsidP="00042891">
      <w:pPr>
        <w:pStyle w:val="libFootnote"/>
      </w:pPr>
      <w:r>
        <w:t xml:space="preserve">9. </w:t>
      </w:r>
      <w:r>
        <w:rPr>
          <w:rtl/>
        </w:rPr>
        <w:t xml:space="preserve">تحف العقول : </w:t>
      </w:r>
      <w:r>
        <w:rPr>
          <w:rtl/>
          <w:lang w:bidi="fa-IR"/>
        </w:rPr>
        <w:t>286</w:t>
      </w:r>
      <w:r>
        <w:t xml:space="preserve"> .</w:t>
      </w:r>
    </w:p>
    <w:p w:rsidR="00042891" w:rsidRDefault="00042891" w:rsidP="00042891">
      <w:pPr>
        <w:pStyle w:val="libFootnote"/>
      </w:pPr>
      <w:r>
        <w:t xml:space="preserve">10. Tuhaf al-Uqul, no. </w:t>
      </w:r>
      <w:r>
        <w:rPr>
          <w:lang w:bidi="fa-IR"/>
        </w:rPr>
        <w:t>286</w:t>
      </w:r>
    </w:p>
    <w:p w:rsidR="00042891" w:rsidRDefault="00042891" w:rsidP="00042891">
      <w:pPr>
        <w:pStyle w:val="libFootnote"/>
      </w:pPr>
      <w:r>
        <w:t xml:space="preserve">11. </w:t>
      </w:r>
      <w:r>
        <w:rPr>
          <w:rtl/>
        </w:rPr>
        <w:t xml:space="preserve">الأمالي للمفيد : </w:t>
      </w:r>
      <w:r>
        <w:rPr>
          <w:rtl/>
          <w:lang w:bidi="fa-IR"/>
        </w:rPr>
        <w:t>157 / 8</w:t>
      </w:r>
      <w:r>
        <w:t xml:space="preserve"> .</w:t>
      </w:r>
    </w:p>
    <w:p w:rsidR="00042891" w:rsidRDefault="00042891" w:rsidP="00042891">
      <w:pPr>
        <w:pStyle w:val="libFootnote"/>
      </w:pPr>
      <w:r>
        <w:t xml:space="preserve">12. Amali al-Mufid, p. </w:t>
      </w:r>
      <w:r>
        <w:rPr>
          <w:lang w:bidi="fa-IR"/>
        </w:rPr>
        <w:t>157</w:t>
      </w:r>
      <w:r>
        <w:t xml:space="preserve">,no. </w:t>
      </w:r>
      <w:r>
        <w:rPr>
          <w:lang w:bidi="fa-IR"/>
        </w:rPr>
        <w:t>8</w:t>
      </w:r>
    </w:p>
    <w:p w:rsidR="00042891" w:rsidRDefault="00042891" w:rsidP="00042891">
      <w:pPr>
        <w:pStyle w:val="libFootnote"/>
      </w:pPr>
      <w:r>
        <w:t xml:space="preserve">13. </w:t>
      </w:r>
      <w:r>
        <w:rPr>
          <w:rtl/>
        </w:rPr>
        <w:t xml:space="preserve">بحار الأنوار : </w:t>
      </w:r>
      <w:r>
        <w:rPr>
          <w:rtl/>
          <w:lang w:bidi="fa-IR"/>
        </w:rPr>
        <w:t>73 / 353 / 55</w:t>
      </w:r>
      <w:r>
        <w:t xml:space="preserve"> .</w:t>
      </w:r>
    </w:p>
    <w:p w:rsidR="00042891" w:rsidRDefault="00042891" w:rsidP="00042891">
      <w:pPr>
        <w:pStyle w:val="libFootnote"/>
        <w:rPr>
          <w:rtl/>
          <w:lang w:bidi="fa-IR"/>
        </w:rPr>
      </w:pPr>
      <w:r>
        <w:t xml:space="preserve">14. Bihar al-Anwar, v. </w:t>
      </w:r>
      <w:r>
        <w:rPr>
          <w:lang w:bidi="fa-IR"/>
        </w:rPr>
        <w:t>73</w:t>
      </w:r>
      <w:r>
        <w:t xml:space="preserve">, p. </w:t>
      </w:r>
      <w:r>
        <w:rPr>
          <w:lang w:bidi="fa-IR"/>
        </w:rPr>
        <w:t>353</w:t>
      </w:r>
      <w:r>
        <w:t xml:space="preserve">, no. </w:t>
      </w:r>
      <w:r>
        <w:rPr>
          <w:lang w:bidi="fa-IR"/>
        </w:rPr>
        <w:t>55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1998" w:name="_Toc484337918"/>
      <w:bookmarkStart w:id="1999" w:name="_Toc485812227"/>
      <w:r>
        <w:rPr>
          <w:lang w:bidi="fa-IR"/>
        </w:rPr>
        <w:lastRenderedPageBreak/>
        <w:t>772</w:t>
      </w:r>
      <w:r>
        <w:t xml:space="preserve"> - </w:t>
      </w:r>
      <w:r>
        <w:rPr>
          <w:rtl/>
          <w:lang w:bidi="fa-IR"/>
        </w:rPr>
        <w:t>كَبائِرُ الذُّنوبِ‏</w:t>
      </w:r>
      <w:bookmarkEnd w:id="1998"/>
      <w:bookmarkEnd w:id="1999"/>
    </w:p>
    <w:p w:rsidR="00042891" w:rsidRDefault="00042891" w:rsidP="003C21EC">
      <w:pPr>
        <w:pStyle w:val="Heading2Center"/>
      </w:pPr>
      <w:bookmarkStart w:id="2000" w:name="_Toc484337919"/>
      <w:bookmarkStart w:id="2001" w:name="_Toc485812228"/>
      <w:r>
        <w:rPr>
          <w:lang w:bidi="fa-IR"/>
        </w:rPr>
        <w:t>772</w:t>
      </w:r>
      <w:r>
        <w:t>. THE GRAVE SINS</w:t>
      </w:r>
      <w:bookmarkEnd w:id="2000"/>
      <w:bookmarkEnd w:id="2001"/>
    </w:p>
    <w:p w:rsidR="00042891" w:rsidRDefault="00042891" w:rsidP="00F40395">
      <w:pPr>
        <w:pStyle w:val="libAr"/>
      </w:pPr>
      <w:r w:rsidRPr="004A7464">
        <w:rPr>
          <w:rtl/>
        </w:rPr>
        <w:t>(</w:t>
      </w:r>
      <w:r w:rsidRPr="00B61F7A">
        <w:rPr>
          <w:rtl/>
        </w:rPr>
        <w:t>إِنْ تَجْتَنِبُوا كَبائِرَ ما تُنْهَوْنَ عَنْهُ نُكَفِّرْ عَنْكُمْ سَيِّئاتِكُمْ وَنُدْخِلْكُم مُدْخَلاً كَرِيماً) .</w:t>
      </w:r>
      <w:r>
        <w:rPr>
          <w:rStyle w:val="libFootnotenumChar"/>
          <w:rtl/>
        </w:rPr>
        <w:t>1</w:t>
      </w:r>
    </w:p>
    <w:p w:rsidR="00042891" w:rsidRDefault="00042891" w:rsidP="00042891">
      <w:pPr>
        <w:pStyle w:val="libNormal"/>
      </w:pPr>
      <w:r w:rsidRPr="00FD71ED">
        <w:rPr>
          <w:rStyle w:val="libBoldItalicChar"/>
        </w:rPr>
        <w:t>“If you avoid the grave sins that you are forbidden, We will absolve you of your misdeeds, and admit you to a noble abode.”</w:t>
      </w:r>
      <w:r>
        <w:t xml:space="preserve"> </w:t>
      </w:r>
      <w:r>
        <w:rPr>
          <w:rStyle w:val="libFootnotenumChar"/>
        </w:rPr>
        <w:t>2</w:t>
      </w:r>
    </w:p>
    <w:p w:rsidR="00042891" w:rsidRDefault="00042891" w:rsidP="00F40395">
      <w:pPr>
        <w:pStyle w:val="libAr"/>
      </w:pPr>
      <w:r>
        <w:rPr>
          <w:rStyle w:val="libBold1Char"/>
          <w:rtl/>
        </w:rPr>
        <w:t>2412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الكبائرُ</w:t>
      </w:r>
      <w:r>
        <w:rPr>
          <w:rtl/>
          <w:lang w:bidi="fa-IR"/>
        </w:rPr>
        <w:t xml:space="preserve"> : </w:t>
      </w:r>
      <w:r w:rsidRPr="00A840D2">
        <w:rPr>
          <w:rtl/>
          <w:lang w:bidi="fa-IR"/>
        </w:rPr>
        <w:t>الإشراكُ</w:t>
      </w:r>
      <w:r>
        <w:rPr>
          <w:rtl/>
          <w:lang w:bidi="fa-IR"/>
        </w:rPr>
        <w:t xml:space="preserve"> </w:t>
      </w:r>
      <w:r w:rsidRPr="00A840D2">
        <w:rPr>
          <w:rtl/>
          <w:lang w:bidi="fa-IR"/>
        </w:rPr>
        <w:t>بِاللَّهِ</w:t>
      </w:r>
      <w:r>
        <w:rPr>
          <w:rtl/>
          <w:lang w:bidi="fa-IR"/>
        </w:rPr>
        <w:t xml:space="preserve"> ، </w:t>
      </w:r>
      <w:r w:rsidRPr="00A840D2">
        <w:rPr>
          <w:rtl/>
          <w:lang w:bidi="fa-IR"/>
        </w:rPr>
        <w:t>وعُقُوقُ</w:t>
      </w:r>
      <w:r>
        <w:rPr>
          <w:rtl/>
          <w:lang w:bidi="fa-IR"/>
        </w:rPr>
        <w:t xml:space="preserve"> </w:t>
      </w:r>
      <w:r w:rsidRPr="00A840D2">
        <w:rPr>
          <w:rtl/>
          <w:lang w:bidi="fa-IR"/>
        </w:rPr>
        <w:t>الوالدَينِ</w:t>
      </w:r>
      <w:r>
        <w:rPr>
          <w:rtl/>
          <w:lang w:bidi="fa-IR"/>
        </w:rPr>
        <w:t xml:space="preserve"> ، </w:t>
      </w:r>
      <w:r w:rsidRPr="00A840D2">
        <w:rPr>
          <w:rtl/>
          <w:lang w:bidi="fa-IR"/>
        </w:rPr>
        <w:t>وقَتلُ</w:t>
      </w:r>
      <w:r>
        <w:rPr>
          <w:rtl/>
          <w:lang w:bidi="fa-IR"/>
        </w:rPr>
        <w:t xml:space="preserve"> </w:t>
      </w:r>
      <w:r w:rsidRPr="00A840D2">
        <w:rPr>
          <w:rtl/>
          <w:lang w:bidi="fa-IR"/>
        </w:rPr>
        <w:t>النَّفْسِ</w:t>
      </w:r>
      <w:r>
        <w:rPr>
          <w:rtl/>
          <w:lang w:bidi="fa-IR"/>
        </w:rPr>
        <w:t xml:space="preserve"> ، </w:t>
      </w:r>
      <w:r w:rsidRPr="00A840D2">
        <w:rPr>
          <w:rtl/>
          <w:lang w:bidi="fa-IR"/>
        </w:rPr>
        <w:t>واليَمينُ</w:t>
      </w:r>
      <w:r>
        <w:rPr>
          <w:rtl/>
          <w:lang w:bidi="fa-IR"/>
        </w:rPr>
        <w:t xml:space="preserve"> </w:t>
      </w:r>
      <w:r w:rsidRPr="00A840D2">
        <w:rPr>
          <w:rtl/>
          <w:lang w:bidi="fa-IR"/>
        </w:rPr>
        <w:t>الغَمُوسُ</w:t>
      </w:r>
      <w:r>
        <w:rPr>
          <w:rtl/>
          <w:lang w:bidi="fa-IR"/>
        </w:rPr>
        <w:t xml:space="preserve"> .</w:t>
      </w:r>
      <w:r>
        <w:rPr>
          <w:rStyle w:val="libFootnotenumChar"/>
          <w:rtl/>
        </w:rPr>
        <w:t>3</w:t>
      </w:r>
    </w:p>
    <w:p w:rsidR="00042891" w:rsidRDefault="00042891" w:rsidP="00042891">
      <w:pPr>
        <w:pStyle w:val="libNormal"/>
      </w:pPr>
      <w:r>
        <w:rPr>
          <w:rStyle w:val="libBold1Char"/>
        </w:rPr>
        <w:t>2412</w:t>
      </w:r>
      <w:r w:rsidRPr="000F7D59">
        <w:rPr>
          <w:rStyle w:val="libBold1Char"/>
        </w:rPr>
        <w:t>.</w:t>
      </w:r>
      <w:r>
        <w:rPr>
          <w:lang w:bidi="fa-IR"/>
        </w:rPr>
        <w:t xml:space="preserve"> </w:t>
      </w:r>
      <w:r>
        <w:t xml:space="preserve">The Prophet </w:t>
      </w:r>
      <w:r w:rsidRPr="001500BA">
        <w:t>(SAWA)</w:t>
      </w:r>
      <w:r>
        <w:t xml:space="preserve"> said, 'The grave sins are: associating anything with Allah, insolence to one's parents, murdering an innocent soul, and taking an immoral or licentious oath.' </w:t>
      </w:r>
      <w:r>
        <w:rPr>
          <w:rStyle w:val="libFootnotenumChar"/>
        </w:rPr>
        <w:t>4</w:t>
      </w:r>
    </w:p>
    <w:p w:rsidR="00042891" w:rsidRDefault="00042891" w:rsidP="00F40395">
      <w:pPr>
        <w:pStyle w:val="libAr"/>
      </w:pPr>
      <w:r>
        <w:rPr>
          <w:rStyle w:val="libBold1Char"/>
          <w:rtl/>
        </w:rPr>
        <w:t>2413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أكبَرِ</w:t>
      </w:r>
      <w:r>
        <w:rPr>
          <w:rtl/>
          <w:lang w:bidi="fa-IR"/>
        </w:rPr>
        <w:t xml:space="preserve"> </w:t>
      </w:r>
      <w:r w:rsidRPr="00A840D2">
        <w:rPr>
          <w:rtl/>
          <w:lang w:bidi="fa-IR"/>
        </w:rPr>
        <w:t>الكبائرِ</w:t>
      </w:r>
      <w:r>
        <w:rPr>
          <w:rtl/>
          <w:lang w:bidi="fa-IR"/>
        </w:rPr>
        <w:t xml:space="preserve"> - : </w:t>
      </w:r>
      <w:r w:rsidRPr="00A840D2">
        <w:rPr>
          <w:rtl/>
          <w:lang w:bidi="fa-IR"/>
        </w:rPr>
        <w:t>الأمنُ</w:t>
      </w:r>
      <w:r>
        <w:rPr>
          <w:rtl/>
          <w:lang w:bidi="fa-IR"/>
        </w:rPr>
        <w:t xml:space="preserve"> </w:t>
      </w:r>
      <w:r w:rsidRPr="00A840D2">
        <w:rPr>
          <w:rtl/>
          <w:lang w:bidi="fa-IR"/>
        </w:rPr>
        <w:t>مِن</w:t>
      </w:r>
      <w:r>
        <w:rPr>
          <w:rtl/>
          <w:lang w:bidi="fa-IR"/>
        </w:rPr>
        <w:t xml:space="preserve"> </w:t>
      </w:r>
      <w:r w:rsidRPr="00A840D2">
        <w:rPr>
          <w:rtl/>
          <w:lang w:bidi="fa-IR"/>
        </w:rPr>
        <w:t>مَكرِ</w:t>
      </w:r>
      <w:r>
        <w:rPr>
          <w:rtl/>
          <w:lang w:bidi="fa-IR"/>
        </w:rPr>
        <w:t xml:space="preserve"> </w:t>
      </w:r>
      <w:r w:rsidRPr="00A840D2">
        <w:rPr>
          <w:rtl/>
          <w:lang w:bidi="fa-IR"/>
        </w:rPr>
        <w:t>اللَّهِ</w:t>
      </w:r>
      <w:r>
        <w:rPr>
          <w:rtl/>
          <w:lang w:bidi="fa-IR"/>
        </w:rPr>
        <w:t xml:space="preserve"> ، </w:t>
      </w:r>
      <w:r w:rsidRPr="00A840D2">
        <w:rPr>
          <w:rtl/>
          <w:lang w:bidi="fa-IR"/>
        </w:rPr>
        <w:t>والإياسُ</w:t>
      </w:r>
      <w:r>
        <w:rPr>
          <w:rtl/>
          <w:lang w:bidi="fa-IR"/>
        </w:rPr>
        <w:t xml:space="preserve"> </w:t>
      </w:r>
      <w:r w:rsidRPr="00A840D2">
        <w:rPr>
          <w:rtl/>
          <w:lang w:bidi="fa-IR"/>
        </w:rPr>
        <w:t>مِن</w:t>
      </w:r>
      <w:r>
        <w:rPr>
          <w:rtl/>
          <w:lang w:bidi="fa-IR"/>
        </w:rPr>
        <w:t xml:space="preserve"> </w:t>
      </w:r>
      <w:r w:rsidRPr="00A840D2">
        <w:rPr>
          <w:rtl/>
          <w:lang w:bidi="fa-IR"/>
        </w:rPr>
        <w:t>رَوحِ</w:t>
      </w:r>
      <w:r>
        <w:rPr>
          <w:rtl/>
          <w:lang w:bidi="fa-IR"/>
        </w:rPr>
        <w:t xml:space="preserve"> </w:t>
      </w:r>
      <w:r w:rsidRPr="00A840D2">
        <w:rPr>
          <w:rtl/>
          <w:lang w:bidi="fa-IR"/>
        </w:rPr>
        <w:t>اللَّهِ</w:t>
      </w:r>
      <w:r>
        <w:rPr>
          <w:rtl/>
          <w:lang w:bidi="fa-IR"/>
        </w:rPr>
        <w:t xml:space="preserve"> ، </w:t>
      </w:r>
      <w:r w:rsidRPr="00A840D2">
        <w:rPr>
          <w:rtl/>
          <w:lang w:bidi="fa-IR"/>
        </w:rPr>
        <w:t>والقُنُوطُ</w:t>
      </w:r>
      <w:r>
        <w:rPr>
          <w:rtl/>
          <w:lang w:bidi="fa-IR"/>
        </w:rPr>
        <w:t xml:space="preserve"> </w:t>
      </w:r>
      <w:r w:rsidRPr="00A840D2">
        <w:rPr>
          <w:rtl/>
          <w:lang w:bidi="fa-IR"/>
        </w:rPr>
        <w:t>مِن</w:t>
      </w:r>
      <w:r>
        <w:rPr>
          <w:rtl/>
          <w:lang w:bidi="fa-IR"/>
        </w:rPr>
        <w:t xml:space="preserve"> </w:t>
      </w:r>
      <w:r w:rsidRPr="00A840D2">
        <w:rPr>
          <w:rtl/>
          <w:lang w:bidi="fa-IR"/>
        </w:rPr>
        <w:t>رَحمَةِ</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2413</w:t>
      </w:r>
      <w:r w:rsidRPr="000F7D59">
        <w:rPr>
          <w:rStyle w:val="libBold1Char"/>
        </w:rPr>
        <w:t>.</w:t>
      </w:r>
      <w:r>
        <w:rPr>
          <w:lang w:bidi="fa-IR"/>
        </w:rPr>
        <w:t xml:space="preserve"> </w:t>
      </w:r>
      <w:r>
        <w:t xml:space="preserve">Imam Ali </w:t>
      </w:r>
      <w:r w:rsidRPr="001500BA">
        <w:t>(AS)</w:t>
      </w:r>
      <w:r>
        <w:t xml:space="preserve">, when asked about the gravest of the grave sins, said, 'Feeling secure from Allah's plan, giving up all hope of Allah's munificence, and despairing of Allah's mercy.' </w:t>
      </w:r>
      <w:r>
        <w:rPr>
          <w:rStyle w:val="libFootnotenumChar"/>
        </w:rPr>
        <w:t>6</w:t>
      </w:r>
    </w:p>
    <w:p w:rsidR="00042891" w:rsidRDefault="00042891" w:rsidP="00F40395">
      <w:pPr>
        <w:pStyle w:val="libAr"/>
      </w:pPr>
      <w:r>
        <w:rPr>
          <w:rStyle w:val="libBold1Char"/>
          <w:rtl/>
        </w:rPr>
        <w:t>2414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الكبائرُ</w:t>
      </w:r>
      <w:r>
        <w:rPr>
          <w:rtl/>
          <w:lang w:bidi="fa-IR"/>
        </w:rPr>
        <w:t xml:space="preserve"> </w:t>
      </w:r>
      <w:r w:rsidRPr="00A840D2">
        <w:rPr>
          <w:rtl/>
          <w:lang w:bidi="fa-IR"/>
        </w:rPr>
        <w:t>سَبعٌ</w:t>
      </w:r>
      <w:r>
        <w:rPr>
          <w:rtl/>
          <w:lang w:bidi="fa-IR"/>
        </w:rPr>
        <w:t xml:space="preserve"> : </w:t>
      </w:r>
      <w:r w:rsidRPr="00A840D2">
        <w:rPr>
          <w:rtl/>
          <w:lang w:bidi="fa-IR"/>
        </w:rPr>
        <w:t>قَتلُ</w:t>
      </w:r>
      <w:r>
        <w:rPr>
          <w:rtl/>
          <w:lang w:bidi="fa-IR"/>
        </w:rPr>
        <w:t xml:space="preserve"> </w:t>
      </w:r>
      <w:r w:rsidRPr="00A840D2">
        <w:rPr>
          <w:rtl/>
          <w:lang w:bidi="fa-IR"/>
        </w:rPr>
        <w:t>المؤمِنِ</w:t>
      </w:r>
      <w:r>
        <w:rPr>
          <w:rtl/>
          <w:lang w:bidi="fa-IR"/>
        </w:rPr>
        <w:t xml:space="preserve"> </w:t>
      </w:r>
      <w:r w:rsidRPr="00A840D2">
        <w:rPr>
          <w:rtl/>
          <w:lang w:bidi="fa-IR"/>
        </w:rPr>
        <w:t>مُتَعَمِّداً</w:t>
      </w:r>
      <w:r>
        <w:rPr>
          <w:rtl/>
          <w:lang w:bidi="fa-IR"/>
        </w:rPr>
        <w:t xml:space="preserve"> ، </w:t>
      </w:r>
      <w:r w:rsidRPr="00A840D2">
        <w:rPr>
          <w:rtl/>
          <w:lang w:bidi="fa-IR"/>
        </w:rPr>
        <w:t>وقذفُ</w:t>
      </w:r>
      <w:r>
        <w:rPr>
          <w:rtl/>
          <w:lang w:bidi="fa-IR"/>
        </w:rPr>
        <w:t xml:space="preserve"> </w:t>
      </w:r>
      <w:r w:rsidRPr="00A840D2">
        <w:rPr>
          <w:rtl/>
          <w:lang w:bidi="fa-IR"/>
        </w:rPr>
        <w:t>المُحصَنَةِ</w:t>
      </w:r>
      <w:r>
        <w:rPr>
          <w:rtl/>
          <w:lang w:bidi="fa-IR"/>
        </w:rPr>
        <w:t xml:space="preserve"> ، </w:t>
      </w:r>
      <w:r w:rsidRPr="00A840D2">
        <w:rPr>
          <w:rtl/>
          <w:lang w:bidi="fa-IR"/>
        </w:rPr>
        <w:t>والفِرارُ</w:t>
      </w:r>
      <w:r>
        <w:rPr>
          <w:rtl/>
          <w:lang w:bidi="fa-IR"/>
        </w:rPr>
        <w:t xml:space="preserve"> </w:t>
      </w:r>
      <w:r w:rsidRPr="00A840D2">
        <w:rPr>
          <w:rtl/>
          <w:lang w:bidi="fa-IR"/>
        </w:rPr>
        <w:t>مِنَ</w:t>
      </w:r>
      <w:r>
        <w:rPr>
          <w:rtl/>
          <w:lang w:bidi="fa-IR"/>
        </w:rPr>
        <w:t xml:space="preserve"> </w:t>
      </w:r>
      <w:r w:rsidRPr="00A840D2">
        <w:rPr>
          <w:rtl/>
          <w:lang w:bidi="fa-IR"/>
        </w:rPr>
        <w:t>الزَّحفِ</w:t>
      </w:r>
      <w:r>
        <w:rPr>
          <w:rtl/>
          <w:lang w:bidi="fa-IR"/>
        </w:rPr>
        <w:t xml:space="preserve"> ، </w:t>
      </w:r>
      <w:r w:rsidRPr="00A840D2">
        <w:rPr>
          <w:rtl/>
          <w:lang w:bidi="fa-IR"/>
        </w:rPr>
        <w:t>والتَّعَرُّبُ</w:t>
      </w:r>
      <w:r>
        <w:rPr>
          <w:rtl/>
          <w:lang w:bidi="fa-IR"/>
        </w:rPr>
        <w:t xml:space="preserve"> </w:t>
      </w:r>
      <w:r w:rsidRPr="00A840D2">
        <w:rPr>
          <w:rtl/>
          <w:lang w:bidi="fa-IR"/>
        </w:rPr>
        <w:t>بعدَ</w:t>
      </w:r>
      <w:r>
        <w:rPr>
          <w:rtl/>
          <w:lang w:bidi="fa-IR"/>
        </w:rPr>
        <w:t xml:space="preserve"> </w:t>
      </w:r>
      <w:r w:rsidRPr="00A840D2">
        <w:rPr>
          <w:rtl/>
          <w:lang w:bidi="fa-IR"/>
        </w:rPr>
        <w:t>الهِجرَةِ</w:t>
      </w:r>
      <w:r>
        <w:rPr>
          <w:rtl/>
          <w:lang w:bidi="fa-IR"/>
        </w:rPr>
        <w:t xml:space="preserve"> ، </w:t>
      </w:r>
      <w:r w:rsidRPr="00A840D2">
        <w:rPr>
          <w:rtl/>
          <w:lang w:bidi="fa-IR"/>
        </w:rPr>
        <w:t>وأكلُ</w:t>
      </w:r>
      <w:r>
        <w:rPr>
          <w:rtl/>
          <w:lang w:bidi="fa-IR"/>
        </w:rPr>
        <w:t xml:space="preserve"> </w:t>
      </w:r>
      <w:r w:rsidRPr="00A840D2">
        <w:rPr>
          <w:rtl/>
          <w:lang w:bidi="fa-IR"/>
        </w:rPr>
        <w:t>مالِ</w:t>
      </w:r>
      <w:r>
        <w:rPr>
          <w:rtl/>
          <w:lang w:bidi="fa-IR"/>
        </w:rPr>
        <w:t xml:space="preserve"> </w:t>
      </w:r>
      <w:r w:rsidRPr="00A840D2">
        <w:rPr>
          <w:rtl/>
          <w:lang w:bidi="fa-IR"/>
        </w:rPr>
        <w:t>اليتيمِ</w:t>
      </w:r>
      <w:r>
        <w:rPr>
          <w:rtl/>
          <w:lang w:bidi="fa-IR"/>
        </w:rPr>
        <w:t xml:space="preserve"> </w:t>
      </w:r>
      <w:r w:rsidRPr="00A840D2">
        <w:rPr>
          <w:rtl/>
          <w:lang w:bidi="fa-IR"/>
        </w:rPr>
        <w:t>ظُلماً</w:t>
      </w:r>
      <w:r>
        <w:rPr>
          <w:rtl/>
          <w:lang w:bidi="fa-IR"/>
        </w:rPr>
        <w:t xml:space="preserve"> ، </w:t>
      </w:r>
      <w:r w:rsidRPr="00A840D2">
        <w:rPr>
          <w:rtl/>
          <w:lang w:bidi="fa-IR"/>
        </w:rPr>
        <w:t>وأكلُ</w:t>
      </w:r>
      <w:r>
        <w:rPr>
          <w:rtl/>
          <w:lang w:bidi="fa-IR"/>
        </w:rPr>
        <w:t xml:space="preserve"> </w:t>
      </w:r>
      <w:r w:rsidRPr="00A840D2">
        <w:rPr>
          <w:rtl/>
          <w:lang w:bidi="fa-IR"/>
        </w:rPr>
        <w:t>الرِّبا</w:t>
      </w:r>
      <w:r>
        <w:rPr>
          <w:rtl/>
          <w:lang w:bidi="fa-IR"/>
        </w:rPr>
        <w:t xml:space="preserve"> </w:t>
      </w:r>
      <w:r w:rsidRPr="00A840D2">
        <w:rPr>
          <w:rtl/>
          <w:lang w:bidi="fa-IR"/>
        </w:rPr>
        <w:t>بعدَ</w:t>
      </w:r>
      <w:r>
        <w:rPr>
          <w:rtl/>
          <w:lang w:bidi="fa-IR"/>
        </w:rPr>
        <w:t xml:space="preserve"> </w:t>
      </w:r>
      <w:r w:rsidRPr="00A840D2">
        <w:rPr>
          <w:rtl/>
          <w:lang w:bidi="fa-IR"/>
        </w:rPr>
        <w:t>البَيِّنَةِ</w:t>
      </w:r>
      <w:r>
        <w:rPr>
          <w:rtl/>
          <w:lang w:bidi="fa-IR"/>
        </w:rPr>
        <w:t xml:space="preserve"> ، </w:t>
      </w:r>
      <w:r w:rsidRPr="00A840D2">
        <w:rPr>
          <w:rtl/>
          <w:lang w:bidi="fa-IR"/>
        </w:rPr>
        <w:t>وكُلُّ</w:t>
      </w:r>
      <w:r>
        <w:rPr>
          <w:rtl/>
          <w:lang w:bidi="fa-IR"/>
        </w:rPr>
        <w:t xml:space="preserve"> </w:t>
      </w:r>
      <w:r w:rsidRPr="00A840D2">
        <w:rPr>
          <w:rtl/>
          <w:lang w:bidi="fa-IR"/>
        </w:rPr>
        <w:t>ما</w:t>
      </w:r>
      <w:r>
        <w:rPr>
          <w:rtl/>
          <w:lang w:bidi="fa-IR"/>
        </w:rPr>
        <w:t xml:space="preserve"> </w:t>
      </w:r>
      <w:r w:rsidRPr="00A840D2">
        <w:rPr>
          <w:rtl/>
          <w:lang w:bidi="fa-IR"/>
        </w:rPr>
        <w:t>أوجَبَ</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النارَ</w:t>
      </w:r>
      <w:r>
        <w:rPr>
          <w:rtl/>
          <w:lang w:bidi="fa-IR"/>
        </w:rPr>
        <w:t xml:space="preserve"> .</w:t>
      </w:r>
      <w:r>
        <w:rPr>
          <w:rStyle w:val="libFootnotenumChar"/>
          <w:rtl/>
        </w:rPr>
        <w:t>7</w:t>
      </w:r>
    </w:p>
    <w:p w:rsidR="00042891" w:rsidRDefault="00042891" w:rsidP="00042891">
      <w:pPr>
        <w:pStyle w:val="libNormal"/>
      </w:pPr>
      <w:r>
        <w:rPr>
          <w:rStyle w:val="libBold1Char"/>
        </w:rPr>
        <w:t>2414</w:t>
      </w:r>
      <w:r w:rsidRPr="000F7D59">
        <w:rPr>
          <w:rStyle w:val="libBold1Char"/>
        </w:rPr>
        <w:t>.</w:t>
      </w:r>
      <w:r>
        <w:rPr>
          <w:lang w:bidi="fa-IR"/>
        </w:rPr>
        <w:t xml:space="preserve"> </w:t>
      </w:r>
      <w:r>
        <w:t xml:space="preserve">Imam al-Sadiq </w:t>
      </w:r>
      <w:r w:rsidRPr="001500BA">
        <w:t>(AS)</w:t>
      </w:r>
      <w:r>
        <w:t xml:space="preserve"> said, 'There are seven grave sins: intentionally killing a believer, falsely accusing a chaste woman of fornication, fleeing from the midst of a battle, returning to a state of renegation after belief </w:t>
      </w:r>
      <w:r>
        <w:rPr>
          <w:rStyle w:val="libFootnotenumChar"/>
        </w:rPr>
        <w:t>8</w:t>
      </w:r>
      <w:r>
        <w:t xml:space="preserve"> , unjustly usurping the property of the orphan, devouring usury after knowledge of its prohibition, and everything else that Allah has threatened to requite with obligatory punishment in the Fire.' </w:t>
      </w:r>
      <w:r>
        <w:rPr>
          <w:rStyle w:val="libFootnotenumChar"/>
        </w:rPr>
        <w:t>9</w:t>
      </w:r>
    </w:p>
    <w:p w:rsidR="00042891" w:rsidRDefault="00042891" w:rsidP="00042891">
      <w:pPr>
        <w:pStyle w:val="libNormal"/>
      </w:pPr>
    </w:p>
    <w:p w:rsidR="00042891" w:rsidRDefault="00042891" w:rsidP="003C21EC">
      <w:pPr>
        <w:pStyle w:val="Heading3"/>
      </w:pPr>
      <w:bookmarkStart w:id="2002" w:name="_Toc484337920"/>
      <w:bookmarkStart w:id="2003" w:name="_Toc485812229"/>
      <w:r>
        <w:t>Notes</w:t>
      </w:r>
      <w:bookmarkEnd w:id="2002"/>
      <w:bookmarkEnd w:id="2003"/>
    </w:p>
    <w:p w:rsidR="00042891" w:rsidRDefault="00042891" w:rsidP="00042891">
      <w:pPr>
        <w:pStyle w:val="libFootnote"/>
      </w:pPr>
      <w:r>
        <w:t xml:space="preserve">1. </w:t>
      </w:r>
      <w:r>
        <w:rPr>
          <w:rtl/>
        </w:rPr>
        <w:t xml:space="preserve">النساء : </w:t>
      </w:r>
      <w:r>
        <w:rPr>
          <w:rtl/>
          <w:lang w:bidi="fa-IR"/>
        </w:rPr>
        <w:t>31</w:t>
      </w:r>
      <w:r>
        <w:t xml:space="preserve"> .</w:t>
      </w:r>
    </w:p>
    <w:p w:rsidR="00042891" w:rsidRDefault="00042891" w:rsidP="00042891">
      <w:pPr>
        <w:pStyle w:val="libFootnote"/>
      </w:pPr>
      <w:r>
        <w:t xml:space="preserve">2. Qur'an </w:t>
      </w:r>
      <w:r>
        <w:rPr>
          <w:lang w:bidi="fa-IR"/>
        </w:rPr>
        <w:t>4</w:t>
      </w:r>
      <w:r>
        <w:rPr>
          <w:rtl/>
          <w:lang w:bidi="fa-IR"/>
        </w:rPr>
        <w:t>:31</w:t>
      </w:r>
    </w:p>
    <w:p w:rsidR="00042891" w:rsidRDefault="00042891" w:rsidP="00042891">
      <w:pPr>
        <w:pStyle w:val="libFootnote"/>
      </w:pPr>
      <w:r>
        <w:t xml:space="preserve">3.. </w:t>
      </w:r>
      <w:r>
        <w:rPr>
          <w:rtl/>
        </w:rPr>
        <w:t xml:space="preserve">كنز العمّال : </w:t>
      </w:r>
      <w:r>
        <w:rPr>
          <w:rtl/>
          <w:lang w:bidi="fa-IR"/>
        </w:rPr>
        <w:t>7798</w:t>
      </w:r>
      <w:r>
        <w:t xml:space="preserve"> .</w:t>
      </w:r>
    </w:p>
    <w:p w:rsidR="00042891" w:rsidRDefault="00042891" w:rsidP="00042891">
      <w:pPr>
        <w:pStyle w:val="libFootnote"/>
      </w:pPr>
      <w:r>
        <w:t xml:space="preserve">4. Kanz al-Ummal, no. </w:t>
      </w:r>
      <w:r>
        <w:rPr>
          <w:lang w:bidi="fa-IR"/>
        </w:rPr>
        <w:t>7798</w:t>
      </w:r>
    </w:p>
    <w:p w:rsidR="00042891" w:rsidRDefault="00042891" w:rsidP="00042891">
      <w:pPr>
        <w:pStyle w:val="libFootnote"/>
      </w:pPr>
      <w:r>
        <w:t xml:space="preserve">5. </w:t>
      </w:r>
      <w:r>
        <w:rPr>
          <w:rtl/>
        </w:rPr>
        <w:t xml:space="preserve">كنز العمّال : </w:t>
      </w:r>
      <w:r>
        <w:rPr>
          <w:rtl/>
          <w:lang w:bidi="fa-IR"/>
        </w:rPr>
        <w:t>4325</w:t>
      </w:r>
      <w:r>
        <w:t xml:space="preserve"> .</w:t>
      </w:r>
    </w:p>
    <w:p w:rsidR="00042891" w:rsidRDefault="00042891" w:rsidP="00042891">
      <w:pPr>
        <w:pStyle w:val="libFootnote"/>
      </w:pPr>
      <w:r>
        <w:t xml:space="preserve">6. Ibid. no. </w:t>
      </w:r>
      <w:r>
        <w:rPr>
          <w:lang w:bidi="fa-IR"/>
        </w:rPr>
        <w:t>4325</w:t>
      </w:r>
    </w:p>
    <w:p w:rsidR="00042891" w:rsidRDefault="00042891" w:rsidP="00042891">
      <w:pPr>
        <w:pStyle w:val="libFootnote"/>
      </w:pPr>
      <w:r>
        <w:t xml:space="preserve">7. </w:t>
      </w:r>
      <w:r>
        <w:rPr>
          <w:rtl/>
        </w:rPr>
        <w:t xml:space="preserve">الكافي : </w:t>
      </w:r>
      <w:r>
        <w:rPr>
          <w:rtl/>
          <w:lang w:bidi="fa-IR"/>
        </w:rPr>
        <w:t>2 / 277 / 3</w:t>
      </w:r>
      <w:r>
        <w:t xml:space="preserve"> .</w:t>
      </w:r>
    </w:p>
    <w:p w:rsidR="00042891" w:rsidRDefault="00042891" w:rsidP="00042891">
      <w:pPr>
        <w:pStyle w:val="libFootnote"/>
      </w:pPr>
      <w:r>
        <w:t>8. This includes apostasy as well as a mere return to one's previous state of heedlessness and complacency after having believed (ed.)</w:t>
      </w:r>
    </w:p>
    <w:p w:rsidR="00042891" w:rsidRDefault="00042891" w:rsidP="00042891">
      <w:pPr>
        <w:pStyle w:val="libFootnote"/>
        <w:rPr>
          <w:rtl/>
          <w:lang w:bidi="fa-IR"/>
        </w:rPr>
      </w:pPr>
      <w:r>
        <w:t xml:space="preserve">9. al-Kafi, v. </w:t>
      </w:r>
      <w:r>
        <w:rPr>
          <w:lang w:bidi="fa-IR"/>
        </w:rPr>
        <w:t>2</w:t>
      </w:r>
      <w:r>
        <w:t xml:space="preserve">, p. </w:t>
      </w:r>
      <w:r>
        <w:rPr>
          <w:lang w:bidi="fa-IR"/>
        </w:rPr>
        <w:t>277</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04" w:name="_Toc484337921"/>
      <w:bookmarkStart w:id="2005" w:name="_Toc485812230"/>
      <w:r>
        <w:rPr>
          <w:lang w:bidi="fa-IR"/>
        </w:rPr>
        <w:lastRenderedPageBreak/>
        <w:t>773</w:t>
      </w:r>
      <w:r>
        <w:t xml:space="preserve"> - </w:t>
      </w:r>
      <w:r>
        <w:rPr>
          <w:rtl/>
          <w:lang w:bidi="fa-IR"/>
        </w:rPr>
        <w:t>الإِصرارُ عَلَى الذَّنبِ‏</w:t>
      </w:r>
      <w:bookmarkEnd w:id="2004"/>
      <w:bookmarkEnd w:id="2005"/>
    </w:p>
    <w:p w:rsidR="00042891" w:rsidRDefault="00042891" w:rsidP="003C21EC">
      <w:pPr>
        <w:pStyle w:val="Heading2Center"/>
      </w:pPr>
      <w:bookmarkStart w:id="2006" w:name="_Toc484337922"/>
      <w:bookmarkStart w:id="2007" w:name="_Toc485812231"/>
      <w:r>
        <w:rPr>
          <w:lang w:bidi="fa-IR"/>
        </w:rPr>
        <w:t>773</w:t>
      </w:r>
      <w:r>
        <w:t>. PERSISTENT SINNING</w:t>
      </w:r>
      <w:bookmarkEnd w:id="2006"/>
      <w:bookmarkEnd w:id="2007"/>
    </w:p>
    <w:p w:rsidR="00042891" w:rsidRDefault="00042891" w:rsidP="00F40395">
      <w:pPr>
        <w:pStyle w:val="libAr"/>
      </w:pPr>
      <w:r w:rsidRPr="004A7464">
        <w:rPr>
          <w:rtl/>
        </w:rPr>
        <w:t>(</w:t>
      </w:r>
      <w:r w:rsidRPr="00B61F7A">
        <w:rPr>
          <w:rtl/>
        </w:rPr>
        <w:t>وَالَّذِينَ إذَا فَعَلُوا فَاحِشَةً أوْ ظَلَمُوا أنفُسَهُم ذَكَرُوا اللَّهَ فَاستَغْفَرُوا لِذُنُوبِهِمْ وَمَن يَغْفِرُ الذُّنُوبَ إلَّا اللَّهُ وَلَمْ يُصِرُّوا عَلَى‏ مَا فَعَلُوا وَهُمْ يَعْلَمُونَ) .</w:t>
      </w:r>
      <w:r>
        <w:rPr>
          <w:rStyle w:val="libFootnotenumChar"/>
          <w:rtl/>
        </w:rPr>
        <w:t>1</w:t>
      </w:r>
    </w:p>
    <w:p w:rsidR="00042891" w:rsidRDefault="00042891" w:rsidP="00042891">
      <w:pPr>
        <w:pStyle w:val="libNormal"/>
      </w:pPr>
      <w:r w:rsidRPr="00FD71ED">
        <w:rPr>
          <w:rStyle w:val="libBoldItalicChar"/>
        </w:rPr>
        <w:t>“And those who, when they commit an indecent act or wrong themselves, remember Allah, and plead [Allah's] forgiveness for their sins - and who forgives sins except Allah? - and who do not knowingly persist in what they have committed.”</w:t>
      </w:r>
      <w:r>
        <w:t xml:space="preserve"> </w:t>
      </w:r>
      <w:r>
        <w:rPr>
          <w:rStyle w:val="libFootnotenumChar"/>
        </w:rPr>
        <w:t>2</w:t>
      </w:r>
    </w:p>
    <w:p w:rsidR="00042891" w:rsidRDefault="00042891" w:rsidP="00F40395">
      <w:pPr>
        <w:pStyle w:val="libAr"/>
      </w:pPr>
      <w:r>
        <w:rPr>
          <w:rStyle w:val="libBold1Char"/>
          <w:rtl/>
        </w:rPr>
        <w:t>2415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كبيرَ</w:t>
      </w:r>
      <w:r>
        <w:rPr>
          <w:rtl/>
          <w:lang w:bidi="fa-IR"/>
        </w:rPr>
        <w:t xml:space="preserve"> </w:t>
      </w:r>
      <w:r w:rsidRPr="00A840D2">
        <w:rPr>
          <w:rtl/>
          <w:lang w:bidi="fa-IR"/>
        </w:rPr>
        <w:t>مَع</w:t>
      </w:r>
      <w:r>
        <w:rPr>
          <w:rtl/>
          <w:lang w:bidi="fa-IR"/>
        </w:rPr>
        <w:t xml:space="preserve"> </w:t>
      </w:r>
      <w:r w:rsidRPr="00A840D2">
        <w:rPr>
          <w:rtl/>
          <w:lang w:bidi="fa-IR"/>
        </w:rPr>
        <w:t>الاستِغفارِ</w:t>
      </w:r>
      <w:r>
        <w:rPr>
          <w:rtl/>
          <w:lang w:bidi="fa-IR"/>
        </w:rPr>
        <w:t xml:space="preserve"> ، </w:t>
      </w:r>
      <w:r w:rsidRPr="00A840D2">
        <w:rPr>
          <w:rtl/>
          <w:lang w:bidi="fa-IR"/>
        </w:rPr>
        <w:t>ولا</w:t>
      </w:r>
      <w:r>
        <w:rPr>
          <w:rtl/>
          <w:lang w:bidi="fa-IR"/>
        </w:rPr>
        <w:t xml:space="preserve"> </w:t>
      </w:r>
      <w:r w:rsidRPr="00A840D2">
        <w:rPr>
          <w:rtl/>
          <w:lang w:bidi="fa-IR"/>
        </w:rPr>
        <w:t>صغيرَ</w:t>
      </w:r>
      <w:r>
        <w:rPr>
          <w:rtl/>
          <w:lang w:bidi="fa-IR"/>
        </w:rPr>
        <w:t xml:space="preserve"> </w:t>
      </w:r>
      <w:r w:rsidRPr="00A840D2">
        <w:rPr>
          <w:rtl/>
          <w:lang w:bidi="fa-IR"/>
        </w:rPr>
        <w:t>مع</w:t>
      </w:r>
      <w:r>
        <w:rPr>
          <w:rtl/>
          <w:lang w:bidi="fa-IR"/>
        </w:rPr>
        <w:t xml:space="preserve"> </w:t>
      </w:r>
      <w:r w:rsidRPr="00A840D2">
        <w:rPr>
          <w:rtl/>
          <w:lang w:bidi="fa-IR"/>
        </w:rPr>
        <w:t>الإصرارِ</w:t>
      </w:r>
      <w:r>
        <w:rPr>
          <w:rtl/>
          <w:lang w:bidi="fa-IR"/>
        </w:rPr>
        <w:t xml:space="preserve"> .</w:t>
      </w:r>
      <w:r>
        <w:rPr>
          <w:rStyle w:val="libFootnotenumChar"/>
          <w:rtl/>
        </w:rPr>
        <w:t>3</w:t>
      </w:r>
    </w:p>
    <w:p w:rsidR="00042891" w:rsidRDefault="00042891" w:rsidP="00042891">
      <w:pPr>
        <w:pStyle w:val="libNormal"/>
      </w:pPr>
      <w:r>
        <w:rPr>
          <w:rStyle w:val="libBold1Char"/>
        </w:rPr>
        <w:t>2415</w:t>
      </w:r>
      <w:r w:rsidRPr="000F7D59">
        <w:rPr>
          <w:rStyle w:val="libBold1Char"/>
        </w:rPr>
        <w:t>.</w:t>
      </w:r>
      <w:r>
        <w:rPr>
          <w:lang w:bidi="fa-IR"/>
        </w:rPr>
        <w:t xml:space="preserve"> </w:t>
      </w:r>
      <w:r>
        <w:t xml:space="preserve">The Prophet </w:t>
      </w:r>
      <w:r w:rsidRPr="001500BA">
        <w:t>(SAWA)</w:t>
      </w:r>
      <w:r>
        <w:t xml:space="preserve"> said, 'No petty sin remains when persisted upon, and no grave sin remains when repented for' [i.e. the petty sin can be cancelled with persistence and furtherance in it, hence becoming a grave sin, and the grave sin can be annulled with repentance].' </w:t>
      </w:r>
      <w:r>
        <w:rPr>
          <w:rStyle w:val="libFootnotenumChar"/>
        </w:rPr>
        <w:t>4</w:t>
      </w:r>
    </w:p>
    <w:p w:rsidR="00042891" w:rsidRDefault="00042891" w:rsidP="00F40395">
      <w:pPr>
        <w:pStyle w:val="libAr"/>
      </w:pPr>
      <w:r>
        <w:rPr>
          <w:rStyle w:val="libBold1Char"/>
          <w:rtl/>
        </w:rPr>
        <w:t>2416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w:t>
      </w:r>
      <w:r w:rsidRPr="00A840D2">
        <w:rPr>
          <w:rtl/>
          <w:lang w:bidi="fa-IR"/>
        </w:rPr>
        <w:t>ولَم</w:t>
      </w:r>
      <w:r>
        <w:rPr>
          <w:rtl/>
          <w:lang w:bidi="fa-IR"/>
        </w:rPr>
        <w:t xml:space="preserve"> </w:t>
      </w:r>
      <w:r w:rsidRPr="00A840D2">
        <w:rPr>
          <w:rtl/>
          <w:lang w:bidi="fa-IR"/>
        </w:rPr>
        <w:t>يُصِرُّوا</w:t>
      </w:r>
      <w:r>
        <w:rPr>
          <w:rtl/>
          <w:lang w:bidi="fa-IR"/>
        </w:rPr>
        <w:t xml:space="preserve"> ...) : </w:t>
      </w:r>
      <w:r w:rsidRPr="00A840D2">
        <w:rPr>
          <w:rtl/>
          <w:lang w:bidi="fa-IR"/>
        </w:rPr>
        <w:t>الإصرارُ</w:t>
      </w:r>
      <w:r>
        <w:rPr>
          <w:rtl/>
          <w:lang w:bidi="fa-IR"/>
        </w:rPr>
        <w:t xml:space="preserve"> </w:t>
      </w:r>
      <w:r w:rsidRPr="00A840D2">
        <w:rPr>
          <w:rtl/>
          <w:lang w:bidi="fa-IR"/>
        </w:rPr>
        <w:t>أن</w:t>
      </w:r>
      <w:r>
        <w:rPr>
          <w:rtl/>
          <w:lang w:bidi="fa-IR"/>
        </w:rPr>
        <w:t xml:space="preserve"> </w:t>
      </w:r>
      <w:r w:rsidRPr="00A840D2">
        <w:rPr>
          <w:rtl/>
          <w:lang w:bidi="fa-IR"/>
        </w:rPr>
        <w:t>يُذنِبَ</w:t>
      </w:r>
      <w:r>
        <w:rPr>
          <w:rtl/>
          <w:lang w:bidi="fa-IR"/>
        </w:rPr>
        <w:t xml:space="preserve"> </w:t>
      </w:r>
      <w:r w:rsidRPr="00A840D2">
        <w:rPr>
          <w:rtl/>
          <w:lang w:bidi="fa-IR"/>
        </w:rPr>
        <w:t>العَبدُ</w:t>
      </w:r>
      <w:r>
        <w:rPr>
          <w:rtl/>
          <w:lang w:bidi="fa-IR"/>
        </w:rPr>
        <w:t xml:space="preserve"> </w:t>
      </w:r>
      <w:r w:rsidRPr="00A840D2">
        <w:rPr>
          <w:rtl/>
          <w:lang w:bidi="fa-IR"/>
        </w:rPr>
        <w:t>ولايَستَغفِرَ</w:t>
      </w:r>
      <w:r>
        <w:rPr>
          <w:rtl/>
          <w:lang w:bidi="fa-IR"/>
        </w:rPr>
        <w:t xml:space="preserve"> ، </w:t>
      </w:r>
      <w:r w:rsidRPr="00A840D2">
        <w:rPr>
          <w:rtl/>
          <w:lang w:bidi="fa-IR"/>
        </w:rPr>
        <w:t>ولا</w:t>
      </w:r>
      <w:r>
        <w:rPr>
          <w:rtl/>
          <w:lang w:bidi="fa-IR"/>
        </w:rPr>
        <w:t xml:space="preserve"> </w:t>
      </w:r>
      <w:r w:rsidRPr="00A840D2">
        <w:rPr>
          <w:rtl/>
          <w:lang w:bidi="fa-IR"/>
        </w:rPr>
        <w:t>يُحَدِّثَ</w:t>
      </w:r>
      <w:r>
        <w:rPr>
          <w:rtl/>
          <w:lang w:bidi="fa-IR"/>
        </w:rPr>
        <w:t xml:space="preserve"> </w:t>
      </w:r>
      <w:r w:rsidRPr="00A840D2">
        <w:rPr>
          <w:rtl/>
          <w:lang w:bidi="fa-IR"/>
        </w:rPr>
        <w:t>نفسَهُ</w:t>
      </w:r>
      <w:r>
        <w:rPr>
          <w:rtl/>
          <w:lang w:bidi="fa-IR"/>
        </w:rPr>
        <w:t xml:space="preserve"> </w:t>
      </w:r>
      <w:r w:rsidRPr="00A840D2">
        <w:rPr>
          <w:rtl/>
          <w:lang w:bidi="fa-IR"/>
        </w:rPr>
        <w:t>بالتوبةِ</w:t>
      </w:r>
      <w:r>
        <w:rPr>
          <w:rtl/>
          <w:lang w:bidi="fa-IR"/>
        </w:rPr>
        <w:t xml:space="preserve"> </w:t>
      </w:r>
      <w:r w:rsidRPr="00A840D2">
        <w:rPr>
          <w:rtl/>
          <w:lang w:bidi="fa-IR"/>
        </w:rPr>
        <w:t>فذلكَ</w:t>
      </w:r>
      <w:r>
        <w:rPr>
          <w:rtl/>
          <w:lang w:bidi="fa-IR"/>
        </w:rPr>
        <w:t xml:space="preserve"> </w:t>
      </w:r>
      <w:r w:rsidRPr="00A840D2">
        <w:rPr>
          <w:rtl/>
          <w:lang w:bidi="fa-IR"/>
        </w:rPr>
        <w:t>الإصرارُ</w:t>
      </w:r>
      <w:r>
        <w:rPr>
          <w:rtl/>
          <w:lang w:bidi="fa-IR"/>
        </w:rPr>
        <w:t xml:space="preserve"> .</w:t>
      </w:r>
      <w:r>
        <w:rPr>
          <w:rStyle w:val="libFootnotenumChar"/>
          <w:rtl/>
        </w:rPr>
        <w:t>5</w:t>
      </w:r>
    </w:p>
    <w:p w:rsidR="00042891" w:rsidRDefault="00042891" w:rsidP="00042891">
      <w:pPr>
        <w:pStyle w:val="libNormal"/>
      </w:pPr>
      <w:r>
        <w:rPr>
          <w:rStyle w:val="libBold1Char"/>
        </w:rPr>
        <w:t>2416</w:t>
      </w:r>
      <w:r w:rsidRPr="000F7D59">
        <w:rPr>
          <w:rStyle w:val="libBold1Char"/>
        </w:rPr>
        <w:t>.</w:t>
      </w:r>
      <w:r>
        <w:rPr>
          <w:lang w:bidi="fa-IR"/>
        </w:rPr>
        <w:t xml:space="preserve"> </w:t>
      </w:r>
      <w:r>
        <w:t xml:space="preserve">Imam al-Baqir </w:t>
      </w:r>
      <w:r w:rsidRPr="001500BA">
        <w:t>(AS)</w:t>
      </w:r>
      <w:r>
        <w:t xml:space="preserve"> with reference to Allah's verse in the Qur'an: </w:t>
      </w:r>
      <w:r w:rsidRPr="00FD71ED">
        <w:rPr>
          <w:rStyle w:val="libBoldItalicChar"/>
        </w:rPr>
        <w:t>“those who do not knowingly persist in what they have committed”</w:t>
      </w:r>
      <w:r>
        <w:t xml:space="preserve">, said, 'Persistence in sinning is when a person commits a sin, and does not seek forgiveness for it, and moreover, it does not even occur to him to repent for it - that is persistent sinning.' </w:t>
      </w:r>
      <w:r>
        <w:rPr>
          <w:rStyle w:val="libFootnotenumChar"/>
        </w:rPr>
        <w:t>6</w:t>
      </w:r>
    </w:p>
    <w:p w:rsidR="00042891" w:rsidRPr="004D1D0B" w:rsidRDefault="00042891" w:rsidP="00F40395">
      <w:pPr>
        <w:pStyle w:val="libAr"/>
      </w:pPr>
      <w:r w:rsidRPr="008823B2">
        <w:rPr>
          <w:rtl/>
        </w:rPr>
        <w:t xml:space="preserve">اُنظر : الإستغفار : باب </w:t>
      </w:r>
      <w:r>
        <w:rPr>
          <w:rtl/>
          <w:lang w:bidi="fa-IR"/>
        </w:rPr>
        <w:t>1433</w:t>
      </w:r>
      <w:r w:rsidRPr="008823B2">
        <w:t xml:space="preserve"> .</w:t>
      </w:r>
    </w:p>
    <w:p w:rsidR="00042891" w:rsidRDefault="00042891" w:rsidP="00042891">
      <w:pPr>
        <w:pStyle w:val="libBold2"/>
      </w:pPr>
      <w:r w:rsidRPr="00CF763D">
        <w:t xml:space="preserve">(See also: SEEKING FORGIVENESS: section </w:t>
      </w:r>
      <w:r>
        <w:t>1433</w:t>
      </w:r>
      <w:r w:rsidRPr="00CF763D">
        <w:t>)</w:t>
      </w:r>
    </w:p>
    <w:p w:rsidR="00042891" w:rsidRDefault="00042891" w:rsidP="00042891">
      <w:pPr>
        <w:pStyle w:val="libNormal"/>
      </w:pPr>
    </w:p>
    <w:p w:rsidR="00042891" w:rsidRDefault="00042891" w:rsidP="003C21EC">
      <w:pPr>
        <w:pStyle w:val="Heading3"/>
      </w:pPr>
      <w:bookmarkStart w:id="2008" w:name="_Toc484337923"/>
      <w:bookmarkStart w:id="2009" w:name="_Toc485812232"/>
      <w:r>
        <w:t>Notes</w:t>
      </w:r>
      <w:bookmarkEnd w:id="2008"/>
      <w:bookmarkEnd w:id="2009"/>
    </w:p>
    <w:p w:rsidR="00042891" w:rsidRDefault="00042891" w:rsidP="00042891">
      <w:pPr>
        <w:pStyle w:val="libFootnote"/>
      </w:pPr>
      <w:r>
        <w:t xml:space="preserve">1. </w:t>
      </w:r>
      <w:r>
        <w:rPr>
          <w:rtl/>
        </w:rPr>
        <w:t xml:space="preserve">آل عمران : </w:t>
      </w:r>
      <w:r>
        <w:rPr>
          <w:rtl/>
          <w:lang w:bidi="fa-IR"/>
        </w:rPr>
        <w:t>135</w:t>
      </w:r>
      <w:r>
        <w:t xml:space="preserve"> .</w:t>
      </w:r>
    </w:p>
    <w:p w:rsidR="00042891" w:rsidRDefault="00042891" w:rsidP="00042891">
      <w:pPr>
        <w:pStyle w:val="libFootnote"/>
      </w:pPr>
      <w:r>
        <w:t xml:space="preserve">2. Qur'an </w:t>
      </w:r>
      <w:r>
        <w:rPr>
          <w:lang w:bidi="fa-IR"/>
        </w:rPr>
        <w:t>3</w:t>
      </w:r>
      <w:r>
        <w:rPr>
          <w:rtl/>
          <w:lang w:bidi="fa-IR"/>
        </w:rPr>
        <w:t>:135</w:t>
      </w:r>
    </w:p>
    <w:p w:rsidR="00042891" w:rsidRDefault="00042891" w:rsidP="00042891">
      <w:pPr>
        <w:pStyle w:val="libFootnote"/>
      </w:pPr>
      <w:r>
        <w:t xml:space="preserve">3. </w:t>
      </w:r>
      <w:r>
        <w:rPr>
          <w:rtl/>
        </w:rPr>
        <w:t xml:space="preserve">بحار الأنوار : </w:t>
      </w:r>
      <w:r>
        <w:rPr>
          <w:rtl/>
          <w:lang w:bidi="fa-IR"/>
        </w:rPr>
        <w:t>73 / 355 / 62</w:t>
      </w:r>
      <w:r>
        <w:t xml:space="preserve"> .</w:t>
      </w:r>
    </w:p>
    <w:p w:rsidR="00042891" w:rsidRDefault="00042891" w:rsidP="00042891">
      <w:pPr>
        <w:pStyle w:val="libFootnote"/>
      </w:pPr>
      <w:r>
        <w:t xml:space="preserve">4. Bihar al-Anwar, v. </w:t>
      </w:r>
      <w:r>
        <w:rPr>
          <w:lang w:bidi="fa-IR"/>
        </w:rPr>
        <w:t>73</w:t>
      </w:r>
      <w:r>
        <w:t xml:space="preserve">, p. </w:t>
      </w:r>
      <w:r>
        <w:rPr>
          <w:lang w:bidi="fa-IR"/>
        </w:rPr>
        <w:t>355</w:t>
      </w:r>
      <w:r>
        <w:t xml:space="preserve">, no. </w:t>
      </w:r>
      <w:r>
        <w:rPr>
          <w:lang w:bidi="fa-IR"/>
        </w:rPr>
        <w:t>62</w:t>
      </w:r>
    </w:p>
    <w:p w:rsidR="00042891" w:rsidRDefault="00042891" w:rsidP="00042891">
      <w:pPr>
        <w:pStyle w:val="libFootnote"/>
      </w:pPr>
      <w:r>
        <w:t xml:space="preserve">5. </w:t>
      </w:r>
      <w:r>
        <w:rPr>
          <w:rtl/>
        </w:rPr>
        <w:t xml:space="preserve">بحار الأنوار : </w:t>
      </w:r>
      <w:r>
        <w:rPr>
          <w:rtl/>
          <w:lang w:bidi="fa-IR"/>
        </w:rPr>
        <w:t>6 / 32 / 40</w:t>
      </w:r>
      <w:r>
        <w:t xml:space="preserve"> .</w:t>
      </w:r>
    </w:p>
    <w:p w:rsidR="00042891" w:rsidRDefault="00042891" w:rsidP="00042891">
      <w:pPr>
        <w:pStyle w:val="libFootnote"/>
        <w:rPr>
          <w:rtl/>
          <w:lang w:bidi="fa-IR"/>
        </w:rPr>
      </w:pPr>
      <w:r>
        <w:t xml:space="preserve">6. Ibid. v. </w:t>
      </w:r>
      <w:r>
        <w:rPr>
          <w:lang w:bidi="fa-IR"/>
        </w:rPr>
        <w:t>6</w:t>
      </w:r>
      <w:r>
        <w:t xml:space="preserve">, p. </w:t>
      </w:r>
      <w:r>
        <w:rPr>
          <w:lang w:bidi="fa-IR"/>
        </w:rPr>
        <w:t>32</w:t>
      </w:r>
      <w:r>
        <w:t xml:space="preserve">, no. </w:t>
      </w:r>
      <w:r>
        <w:rPr>
          <w:lang w:bidi="fa-IR"/>
        </w:rPr>
        <w:t>40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10" w:name="_Toc484337924"/>
      <w:bookmarkStart w:id="2011" w:name="_Toc485812233"/>
      <w:r>
        <w:rPr>
          <w:lang w:bidi="fa-IR"/>
        </w:rPr>
        <w:lastRenderedPageBreak/>
        <w:t>774</w:t>
      </w:r>
      <w:r>
        <w:t xml:space="preserve"> - </w:t>
      </w:r>
      <w:r>
        <w:rPr>
          <w:rtl/>
          <w:lang w:bidi="fa-IR"/>
        </w:rPr>
        <w:t>الاِبتِهاجُ بِالذَّنبِ‏</w:t>
      </w:r>
      <w:bookmarkEnd w:id="2010"/>
      <w:bookmarkEnd w:id="2011"/>
    </w:p>
    <w:p w:rsidR="00042891" w:rsidRDefault="00042891" w:rsidP="003C21EC">
      <w:pPr>
        <w:pStyle w:val="Heading2Center"/>
      </w:pPr>
      <w:bookmarkStart w:id="2012" w:name="_Toc484337925"/>
      <w:bookmarkStart w:id="2013" w:name="_Toc485812234"/>
      <w:r>
        <w:rPr>
          <w:lang w:bidi="fa-IR"/>
        </w:rPr>
        <w:t>774</w:t>
      </w:r>
      <w:r>
        <w:t>. TAKING PLEASURE IN SINNING</w:t>
      </w:r>
      <w:bookmarkEnd w:id="2012"/>
      <w:bookmarkEnd w:id="2013"/>
    </w:p>
    <w:p w:rsidR="00042891" w:rsidRDefault="00042891" w:rsidP="00F40395">
      <w:pPr>
        <w:pStyle w:val="libAr"/>
      </w:pPr>
      <w:r>
        <w:rPr>
          <w:rStyle w:val="libBold1Char"/>
          <w:rtl/>
        </w:rPr>
        <w:t>2417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تَلَذَّذَ</w:t>
      </w:r>
      <w:r>
        <w:rPr>
          <w:rtl/>
          <w:lang w:bidi="fa-IR"/>
        </w:rPr>
        <w:t xml:space="preserve"> </w:t>
      </w:r>
      <w:r w:rsidRPr="00A840D2">
        <w:rPr>
          <w:rtl/>
          <w:lang w:bidi="fa-IR"/>
        </w:rPr>
        <w:t>بمعاصِي</w:t>
      </w:r>
      <w:r>
        <w:rPr>
          <w:rtl/>
          <w:lang w:bidi="fa-IR"/>
        </w:rPr>
        <w:t xml:space="preserve"> </w:t>
      </w:r>
      <w:r w:rsidRPr="00A840D2">
        <w:rPr>
          <w:rtl/>
          <w:lang w:bidi="fa-IR"/>
        </w:rPr>
        <w:t>اللَّهِ</w:t>
      </w:r>
      <w:r>
        <w:rPr>
          <w:rtl/>
          <w:lang w:bidi="fa-IR"/>
        </w:rPr>
        <w:t xml:space="preserve"> </w:t>
      </w:r>
      <w:r w:rsidRPr="00A840D2">
        <w:rPr>
          <w:rtl/>
          <w:lang w:bidi="fa-IR"/>
        </w:rPr>
        <w:t>أورَثَهُ</w:t>
      </w:r>
      <w:r>
        <w:rPr>
          <w:rtl/>
          <w:lang w:bidi="fa-IR"/>
        </w:rPr>
        <w:t xml:space="preserve"> </w:t>
      </w:r>
      <w:r w:rsidRPr="00A840D2">
        <w:rPr>
          <w:rtl/>
          <w:lang w:bidi="fa-IR"/>
        </w:rPr>
        <w:t>اللَّهُ</w:t>
      </w:r>
      <w:r>
        <w:rPr>
          <w:rtl/>
          <w:lang w:bidi="fa-IR"/>
        </w:rPr>
        <w:t xml:space="preserve"> </w:t>
      </w:r>
      <w:r w:rsidRPr="00A840D2">
        <w:rPr>
          <w:rtl/>
          <w:lang w:bidi="fa-IR"/>
        </w:rPr>
        <w:t>ذُلّاً</w:t>
      </w:r>
      <w:r>
        <w:rPr>
          <w:rtl/>
          <w:lang w:bidi="fa-IR"/>
        </w:rPr>
        <w:t xml:space="preserve"> .</w:t>
      </w:r>
      <w:r>
        <w:rPr>
          <w:rStyle w:val="libFootnotenumChar"/>
          <w:rtl/>
        </w:rPr>
        <w:t>1</w:t>
      </w:r>
    </w:p>
    <w:p w:rsidR="00042891" w:rsidRDefault="00042891" w:rsidP="00042891">
      <w:pPr>
        <w:pStyle w:val="libNormal"/>
      </w:pPr>
      <w:r>
        <w:rPr>
          <w:rStyle w:val="libBold1Char"/>
        </w:rPr>
        <w:t>2417</w:t>
      </w:r>
      <w:r w:rsidRPr="000F7D59">
        <w:rPr>
          <w:rStyle w:val="libBold1Char"/>
        </w:rPr>
        <w:t>.</w:t>
      </w:r>
      <w:r>
        <w:rPr>
          <w:lang w:bidi="fa-IR"/>
        </w:rPr>
        <w:t xml:space="preserve"> </w:t>
      </w:r>
      <w:r>
        <w:t xml:space="preserve">Imam Ali </w:t>
      </w:r>
      <w:r w:rsidRPr="001500BA">
        <w:t>(AS)</w:t>
      </w:r>
      <w:r>
        <w:t xml:space="preserve"> said, 'Whoever takes pleasure in committing acts of disobedience to Allah, Allah will bring disgrace down upon him.' </w:t>
      </w:r>
      <w:r>
        <w:rPr>
          <w:rStyle w:val="libFootnotenumChar"/>
        </w:rPr>
        <w:t>2</w:t>
      </w:r>
    </w:p>
    <w:p w:rsidR="00042891" w:rsidRDefault="00042891" w:rsidP="00F40395">
      <w:pPr>
        <w:pStyle w:val="libAr"/>
      </w:pPr>
      <w:r>
        <w:rPr>
          <w:rStyle w:val="libBold1Char"/>
          <w:rtl/>
        </w:rPr>
        <w:t>2418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إيّاكَ</w:t>
      </w:r>
      <w:r>
        <w:rPr>
          <w:rtl/>
          <w:lang w:bidi="fa-IR"/>
        </w:rPr>
        <w:t xml:space="preserve"> </w:t>
      </w:r>
      <w:r w:rsidRPr="00A840D2">
        <w:rPr>
          <w:rtl/>
          <w:lang w:bidi="fa-IR"/>
        </w:rPr>
        <w:t>والابتِهاجَ</w:t>
      </w:r>
      <w:r>
        <w:rPr>
          <w:rtl/>
          <w:lang w:bidi="fa-IR"/>
        </w:rPr>
        <w:t xml:space="preserve"> </w:t>
      </w:r>
      <w:r w:rsidRPr="00A840D2">
        <w:rPr>
          <w:rtl/>
          <w:lang w:bidi="fa-IR"/>
        </w:rPr>
        <w:t>بالذنبِ</w:t>
      </w:r>
      <w:r>
        <w:rPr>
          <w:rtl/>
          <w:lang w:bidi="fa-IR"/>
        </w:rPr>
        <w:t xml:space="preserve"> ، </w:t>
      </w:r>
      <w:r w:rsidRPr="00A840D2">
        <w:rPr>
          <w:rtl/>
          <w:lang w:bidi="fa-IR"/>
        </w:rPr>
        <w:t>فإنّ</w:t>
      </w:r>
      <w:r>
        <w:rPr>
          <w:rtl/>
          <w:lang w:bidi="fa-IR"/>
        </w:rPr>
        <w:t xml:space="preserve"> </w:t>
      </w:r>
      <w:r w:rsidRPr="00A840D2">
        <w:rPr>
          <w:rtl/>
          <w:lang w:bidi="fa-IR"/>
        </w:rPr>
        <w:t>الابتِهاجَ</w:t>
      </w:r>
      <w:r>
        <w:rPr>
          <w:rtl/>
          <w:lang w:bidi="fa-IR"/>
        </w:rPr>
        <w:t xml:space="preserve"> </w:t>
      </w:r>
      <w:r w:rsidRPr="00A840D2">
        <w:rPr>
          <w:rtl/>
          <w:lang w:bidi="fa-IR"/>
        </w:rPr>
        <w:t>بهِ</w:t>
      </w:r>
      <w:r>
        <w:rPr>
          <w:rtl/>
          <w:lang w:bidi="fa-IR"/>
        </w:rPr>
        <w:t xml:space="preserve"> </w:t>
      </w:r>
      <w:r w:rsidRPr="00A840D2">
        <w:rPr>
          <w:rtl/>
          <w:lang w:bidi="fa-IR"/>
        </w:rPr>
        <w:t>أعظَمُ</w:t>
      </w:r>
      <w:r>
        <w:rPr>
          <w:rtl/>
          <w:lang w:bidi="fa-IR"/>
        </w:rPr>
        <w:t xml:space="preserve"> </w:t>
      </w:r>
      <w:r w:rsidRPr="00A840D2">
        <w:rPr>
          <w:rtl/>
          <w:lang w:bidi="fa-IR"/>
        </w:rPr>
        <w:t>مِن</w:t>
      </w:r>
      <w:r>
        <w:rPr>
          <w:rtl/>
          <w:lang w:bidi="fa-IR"/>
        </w:rPr>
        <w:t xml:space="preserve"> </w:t>
      </w:r>
      <w:r w:rsidRPr="00A840D2">
        <w:rPr>
          <w:rtl/>
          <w:lang w:bidi="fa-IR"/>
        </w:rPr>
        <w:t>رُكوبِهِ</w:t>
      </w:r>
      <w:r>
        <w:rPr>
          <w:rtl/>
          <w:lang w:bidi="fa-IR"/>
        </w:rPr>
        <w:t xml:space="preserve"> .</w:t>
      </w:r>
      <w:r>
        <w:rPr>
          <w:rStyle w:val="libFootnotenumChar"/>
          <w:rtl/>
        </w:rPr>
        <w:t>3</w:t>
      </w:r>
    </w:p>
    <w:p w:rsidR="00042891" w:rsidRDefault="00042891" w:rsidP="00042891">
      <w:pPr>
        <w:pStyle w:val="libNormal"/>
      </w:pPr>
      <w:r>
        <w:rPr>
          <w:rStyle w:val="libBold1Char"/>
        </w:rPr>
        <w:t>2418</w:t>
      </w:r>
      <w:r w:rsidRPr="000F7D59">
        <w:rPr>
          <w:rStyle w:val="libBold1Char"/>
        </w:rPr>
        <w:t>.</w:t>
      </w:r>
      <w:r>
        <w:rPr>
          <w:lang w:bidi="fa-IR"/>
        </w:rPr>
        <w:t xml:space="preserve"> </w:t>
      </w:r>
      <w:r>
        <w:t xml:space="preserve">Imam Zayn al-Abidin </w:t>
      </w:r>
      <w:r w:rsidRPr="001500BA">
        <w:t>(AS)</w:t>
      </w:r>
      <w:r>
        <w:t xml:space="preserve"> said, 'Beware of enjoying the sin, for verily that enjoyment is worse than the actual perpetration of it.' </w:t>
      </w:r>
      <w:r>
        <w:rPr>
          <w:rStyle w:val="libFootnotenumChar"/>
        </w:rPr>
        <w:t>4</w:t>
      </w:r>
    </w:p>
    <w:p w:rsidR="00042891" w:rsidRDefault="00042891" w:rsidP="00042891">
      <w:pPr>
        <w:pStyle w:val="libNormal"/>
      </w:pPr>
    </w:p>
    <w:p w:rsidR="00042891" w:rsidRDefault="00042891" w:rsidP="003C21EC">
      <w:pPr>
        <w:pStyle w:val="Heading3"/>
      </w:pPr>
      <w:bookmarkStart w:id="2014" w:name="_Toc484337926"/>
      <w:bookmarkStart w:id="2015" w:name="_Toc485812235"/>
      <w:r>
        <w:t>Notes</w:t>
      </w:r>
      <w:bookmarkEnd w:id="2014"/>
      <w:bookmarkEnd w:id="2015"/>
    </w:p>
    <w:p w:rsidR="00042891" w:rsidRDefault="00042891" w:rsidP="00042891">
      <w:pPr>
        <w:pStyle w:val="libFootnote"/>
      </w:pPr>
      <w:r>
        <w:t xml:space="preserve">1. </w:t>
      </w:r>
      <w:r>
        <w:rPr>
          <w:rtl/>
        </w:rPr>
        <w:t xml:space="preserve">غرر الحكم : </w:t>
      </w:r>
      <w:r>
        <w:rPr>
          <w:rtl/>
          <w:lang w:bidi="fa-IR"/>
        </w:rPr>
        <w:t>8823</w:t>
      </w:r>
      <w:r>
        <w:t xml:space="preserve"> .</w:t>
      </w:r>
    </w:p>
    <w:p w:rsidR="00042891" w:rsidRDefault="00042891" w:rsidP="00042891">
      <w:pPr>
        <w:pStyle w:val="libFootnote"/>
      </w:pPr>
      <w:r>
        <w:t xml:space="preserve">2. Ghurar al-Hikam, no. </w:t>
      </w:r>
      <w:r>
        <w:rPr>
          <w:lang w:bidi="fa-IR"/>
        </w:rPr>
        <w:t>8823</w:t>
      </w:r>
    </w:p>
    <w:p w:rsidR="00042891" w:rsidRDefault="00042891" w:rsidP="00042891">
      <w:pPr>
        <w:pStyle w:val="libFootnote"/>
      </w:pPr>
      <w:r>
        <w:t xml:space="preserve">3. </w:t>
      </w:r>
      <w:r>
        <w:rPr>
          <w:rtl/>
        </w:rPr>
        <w:t xml:space="preserve">بحار الأنوار : </w:t>
      </w:r>
      <w:r>
        <w:rPr>
          <w:rtl/>
          <w:lang w:bidi="fa-IR"/>
        </w:rPr>
        <w:t>78 / 159 / 10</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159</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16" w:name="_Toc484337927"/>
      <w:bookmarkStart w:id="2017" w:name="_Toc485812236"/>
      <w:r>
        <w:rPr>
          <w:lang w:bidi="fa-IR"/>
        </w:rPr>
        <w:lastRenderedPageBreak/>
        <w:t>775</w:t>
      </w:r>
      <w:r>
        <w:t xml:space="preserve"> - </w:t>
      </w:r>
      <w:r>
        <w:rPr>
          <w:rtl/>
          <w:lang w:bidi="fa-IR"/>
        </w:rPr>
        <w:t>آثارُ الذُّنوبِ‏</w:t>
      </w:r>
      <w:bookmarkEnd w:id="2016"/>
      <w:bookmarkEnd w:id="2017"/>
    </w:p>
    <w:p w:rsidR="00042891" w:rsidRDefault="00042891" w:rsidP="003C21EC">
      <w:pPr>
        <w:pStyle w:val="Heading2Center"/>
      </w:pPr>
      <w:bookmarkStart w:id="2018" w:name="_Toc484337928"/>
      <w:bookmarkStart w:id="2019" w:name="_Toc485812237"/>
      <w:r>
        <w:rPr>
          <w:lang w:bidi="fa-IR"/>
        </w:rPr>
        <w:t>775</w:t>
      </w:r>
      <w:r>
        <w:t>. THE EFFECTS OF SINS</w:t>
      </w:r>
      <w:bookmarkEnd w:id="2018"/>
      <w:bookmarkEnd w:id="2019"/>
    </w:p>
    <w:p w:rsidR="00042891" w:rsidRDefault="00042891" w:rsidP="00F40395">
      <w:pPr>
        <w:pStyle w:val="libAr"/>
      </w:pPr>
      <w:r>
        <w:rPr>
          <w:rStyle w:val="libBold1Char"/>
          <w:rtl/>
        </w:rPr>
        <w:t>2419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الذَّنبُ</w:t>
      </w:r>
      <w:r>
        <w:rPr>
          <w:rtl/>
          <w:lang w:bidi="fa-IR"/>
        </w:rPr>
        <w:t xml:space="preserve"> </w:t>
      </w:r>
      <w:r w:rsidRPr="00A840D2">
        <w:rPr>
          <w:rtl/>
          <w:lang w:bidi="fa-IR"/>
        </w:rPr>
        <w:t>شُؤمٌ</w:t>
      </w:r>
      <w:r>
        <w:rPr>
          <w:rtl/>
          <w:lang w:bidi="fa-IR"/>
        </w:rPr>
        <w:t xml:space="preserve"> </w:t>
      </w:r>
      <w:r w:rsidRPr="00A840D2">
        <w:rPr>
          <w:rtl/>
          <w:lang w:bidi="fa-IR"/>
        </w:rPr>
        <w:t>على</w:t>
      </w:r>
      <w:r>
        <w:rPr>
          <w:rtl/>
          <w:lang w:bidi="fa-IR"/>
        </w:rPr>
        <w:t xml:space="preserve">‏ </w:t>
      </w:r>
      <w:r w:rsidRPr="00A840D2">
        <w:rPr>
          <w:rtl/>
          <w:lang w:bidi="fa-IR"/>
        </w:rPr>
        <w:t>غيرِ</w:t>
      </w:r>
      <w:r>
        <w:rPr>
          <w:rtl/>
          <w:lang w:bidi="fa-IR"/>
        </w:rPr>
        <w:t xml:space="preserve"> </w:t>
      </w:r>
      <w:r w:rsidRPr="00A840D2">
        <w:rPr>
          <w:rtl/>
          <w:lang w:bidi="fa-IR"/>
        </w:rPr>
        <w:t>فاعِلِهِ</w:t>
      </w:r>
      <w:r>
        <w:rPr>
          <w:rtl/>
          <w:lang w:bidi="fa-IR"/>
        </w:rPr>
        <w:t xml:space="preserve"> ، </w:t>
      </w:r>
      <w:r w:rsidRPr="00A840D2">
        <w:rPr>
          <w:rtl/>
          <w:lang w:bidi="fa-IR"/>
        </w:rPr>
        <w:t>إن</w:t>
      </w:r>
      <w:r>
        <w:rPr>
          <w:rtl/>
          <w:lang w:bidi="fa-IR"/>
        </w:rPr>
        <w:t xml:space="preserve"> </w:t>
      </w:r>
      <w:r w:rsidRPr="00A840D2">
        <w:rPr>
          <w:rtl/>
          <w:lang w:bidi="fa-IR"/>
        </w:rPr>
        <w:t>عَيَّرَهُ</w:t>
      </w:r>
      <w:r>
        <w:rPr>
          <w:rtl/>
          <w:lang w:bidi="fa-IR"/>
        </w:rPr>
        <w:t xml:space="preserve"> </w:t>
      </w:r>
      <w:r w:rsidRPr="00A840D2">
        <w:rPr>
          <w:rtl/>
          <w:lang w:bidi="fa-IR"/>
        </w:rPr>
        <w:t>ابتُلِيَ</w:t>
      </w:r>
      <w:r>
        <w:rPr>
          <w:rtl/>
          <w:lang w:bidi="fa-IR"/>
        </w:rPr>
        <w:t xml:space="preserve"> ، </w:t>
      </w:r>
      <w:r w:rsidRPr="00A840D2">
        <w:rPr>
          <w:rtl/>
          <w:lang w:bidi="fa-IR"/>
        </w:rPr>
        <w:t>وإنِ</w:t>
      </w:r>
      <w:r>
        <w:rPr>
          <w:rtl/>
          <w:lang w:bidi="fa-IR"/>
        </w:rPr>
        <w:t xml:space="preserve"> </w:t>
      </w:r>
      <w:r w:rsidRPr="00A840D2">
        <w:rPr>
          <w:rtl/>
          <w:lang w:bidi="fa-IR"/>
        </w:rPr>
        <w:t>اغتابَهُ</w:t>
      </w:r>
      <w:r>
        <w:rPr>
          <w:rtl/>
          <w:lang w:bidi="fa-IR"/>
        </w:rPr>
        <w:t xml:space="preserve"> </w:t>
      </w:r>
      <w:r w:rsidRPr="00A840D2">
        <w:rPr>
          <w:rtl/>
          <w:lang w:bidi="fa-IR"/>
        </w:rPr>
        <w:t>أثِمَ</w:t>
      </w:r>
      <w:r>
        <w:rPr>
          <w:rtl/>
          <w:lang w:bidi="fa-IR"/>
        </w:rPr>
        <w:t xml:space="preserve"> ، </w:t>
      </w:r>
      <w:r w:rsidRPr="00A840D2">
        <w:rPr>
          <w:rtl/>
          <w:lang w:bidi="fa-IR"/>
        </w:rPr>
        <w:t>وإن</w:t>
      </w:r>
      <w:r>
        <w:rPr>
          <w:rtl/>
          <w:lang w:bidi="fa-IR"/>
        </w:rPr>
        <w:t xml:space="preserve"> </w:t>
      </w:r>
      <w:r w:rsidRPr="00A840D2">
        <w:rPr>
          <w:rtl/>
          <w:lang w:bidi="fa-IR"/>
        </w:rPr>
        <w:t>رَضِيَ</w:t>
      </w:r>
      <w:r>
        <w:rPr>
          <w:rtl/>
          <w:lang w:bidi="fa-IR"/>
        </w:rPr>
        <w:t xml:space="preserve"> </w:t>
      </w:r>
      <w:r w:rsidRPr="00A840D2">
        <w:rPr>
          <w:rtl/>
          <w:lang w:bidi="fa-IR"/>
        </w:rPr>
        <w:t>بهِ</w:t>
      </w:r>
      <w:r>
        <w:rPr>
          <w:rtl/>
          <w:lang w:bidi="fa-IR"/>
        </w:rPr>
        <w:t xml:space="preserve"> </w:t>
      </w:r>
      <w:r w:rsidRPr="00A840D2">
        <w:rPr>
          <w:rtl/>
          <w:lang w:bidi="fa-IR"/>
        </w:rPr>
        <w:t>شارَكَهُ</w:t>
      </w:r>
      <w:r>
        <w:rPr>
          <w:rtl/>
          <w:lang w:bidi="fa-IR"/>
        </w:rPr>
        <w:t xml:space="preserve"> .</w:t>
      </w:r>
      <w:r>
        <w:rPr>
          <w:rStyle w:val="libFootnotenumChar"/>
          <w:rtl/>
        </w:rPr>
        <w:t>1</w:t>
      </w:r>
    </w:p>
    <w:p w:rsidR="00042891" w:rsidRDefault="00042891" w:rsidP="00042891">
      <w:pPr>
        <w:pStyle w:val="libNormal"/>
      </w:pPr>
      <w:r>
        <w:rPr>
          <w:rStyle w:val="libBold1Char"/>
        </w:rPr>
        <w:t>2419</w:t>
      </w:r>
      <w:r w:rsidRPr="000F7D59">
        <w:rPr>
          <w:rStyle w:val="libBold1Char"/>
        </w:rPr>
        <w:t>.</w:t>
      </w:r>
      <w:r>
        <w:rPr>
          <w:lang w:bidi="fa-IR"/>
        </w:rPr>
        <w:t xml:space="preserve"> </w:t>
      </w:r>
      <w:r>
        <w:t xml:space="preserve">The Prophet </w:t>
      </w:r>
      <w:r w:rsidRPr="001500BA">
        <w:t>(SAWA)</w:t>
      </w:r>
      <w:r>
        <w:t xml:space="preserve"> said, 'The sin is also a [source of] misfortune for people other than the perpetrator, for if someone was to expose that sin, he too is afflicted, and if he was to talk about him behind his back, he is also committing a sin, and if he is content thereof and does not bother with others' actions, then it is as if he also partook in the sin.' </w:t>
      </w:r>
      <w:r>
        <w:rPr>
          <w:rStyle w:val="libFootnotenumChar"/>
        </w:rPr>
        <w:t>2</w:t>
      </w:r>
    </w:p>
    <w:p w:rsidR="00042891" w:rsidRDefault="00042891" w:rsidP="00F40395">
      <w:pPr>
        <w:pStyle w:val="libAr"/>
      </w:pPr>
      <w:r>
        <w:rPr>
          <w:rStyle w:val="libBold1Char"/>
          <w:rtl/>
        </w:rPr>
        <w:t>2420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جَفَّتِ</w:t>
      </w:r>
      <w:r>
        <w:rPr>
          <w:rtl/>
          <w:lang w:bidi="fa-IR"/>
        </w:rPr>
        <w:t xml:space="preserve"> </w:t>
      </w:r>
      <w:r w:rsidRPr="00A840D2">
        <w:rPr>
          <w:rtl/>
          <w:lang w:bidi="fa-IR"/>
        </w:rPr>
        <w:t>الدُّموعُ</w:t>
      </w:r>
      <w:r>
        <w:rPr>
          <w:rtl/>
          <w:lang w:bidi="fa-IR"/>
        </w:rPr>
        <w:t xml:space="preserve"> </w:t>
      </w:r>
      <w:r w:rsidRPr="00A840D2">
        <w:rPr>
          <w:rtl/>
          <w:lang w:bidi="fa-IR"/>
        </w:rPr>
        <w:t>إلّا</w:t>
      </w:r>
      <w:r>
        <w:rPr>
          <w:rtl/>
          <w:lang w:bidi="fa-IR"/>
        </w:rPr>
        <w:t xml:space="preserve"> </w:t>
      </w:r>
      <w:r w:rsidRPr="00A840D2">
        <w:rPr>
          <w:rtl/>
          <w:lang w:bidi="fa-IR"/>
        </w:rPr>
        <w:t>لِقَسوَةِ</w:t>
      </w:r>
      <w:r>
        <w:rPr>
          <w:rtl/>
          <w:lang w:bidi="fa-IR"/>
        </w:rPr>
        <w:t xml:space="preserve"> </w:t>
      </w:r>
      <w:r w:rsidRPr="00A840D2">
        <w:rPr>
          <w:rtl/>
          <w:lang w:bidi="fa-IR"/>
        </w:rPr>
        <w:t>القُلوبِ</w:t>
      </w:r>
      <w:r>
        <w:rPr>
          <w:rtl/>
          <w:lang w:bidi="fa-IR"/>
        </w:rPr>
        <w:t xml:space="preserve"> ، </w:t>
      </w:r>
      <w:r w:rsidRPr="00A840D2">
        <w:rPr>
          <w:rtl/>
          <w:lang w:bidi="fa-IR"/>
        </w:rPr>
        <w:t>وما</w:t>
      </w:r>
      <w:r>
        <w:rPr>
          <w:rtl/>
          <w:lang w:bidi="fa-IR"/>
        </w:rPr>
        <w:t xml:space="preserve"> </w:t>
      </w:r>
      <w:r w:rsidRPr="00A840D2">
        <w:rPr>
          <w:rtl/>
          <w:lang w:bidi="fa-IR"/>
        </w:rPr>
        <w:t>قَسَتِ</w:t>
      </w:r>
      <w:r>
        <w:rPr>
          <w:rtl/>
          <w:lang w:bidi="fa-IR"/>
        </w:rPr>
        <w:t xml:space="preserve"> </w:t>
      </w:r>
      <w:r w:rsidRPr="00A840D2">
        <w:rPr>
          <w:rtl/>
          <w:lang w:bidi="fa-IR"/>
        </w:rPr>
        <w:t>القُلوبُ</w:t>
      </w:r>
      <w:r>
        <w:rPr>
          <w:rtl/>
          <w:lang w:bidi="fa-IR"/>
        </w:rPr>
        <w:t xml:space="preserve"> </w:t>
      </w:r>
      <w:r w:rsidRPr="00A840D2">
        <w:rPr>
          <w:rtl/>
          <w:lang w:bidi="fa-IR"/>
        </w:rPr>
        <w:t>إلّا</w:t>
      </w:r>
      <w:r>
        <w:rPr>
          <w:rtl/>
          <w:lang w:bidi="fa-IR"/>
        </w:rPr>
        <w:t xml:space="preserve"> </w:t>
      </w:r>
      <w:r w:rsidRPr="00A840D2">
        <w:rPr>
          <w:rtl/>
          <w:lang w:bidi="fa-IR"/>
        </w:rPr>
        <w:t>لكَثرَةِ</w:t>
      </w:r>
      <w:r>
        <w:rPr>
          <w:rtl/>
          <w:lang w:bidi="fa-IR"/>
        </w:rPr>
        <w:t xml:space="preserve"> </w:t>
      </w:r>
      <w:r w:rsidRPr="00A840D2">
        <w:rPr>
          <w:rtl/>
          <w:lang w:bidi="fa-IR"/>
        </w:rPr>
        <w:t>الذُّنوبِ</w:t>
      </w:r>
      <w:r>
        <w:rPr>
          <w:rtl/>
          <w:lang w:bidi="fa-IR"/>
        </w:rPr>
        <w:t xml:space="preserve"> .</w:t>
      </w:r>
      <w:r>
        <w:rPr>
          <w:rStyle w:val="libFootnotenumChar"/>
          <w:rtl/>
        </w:rPr>
        <w:t>3</w:t>
      </w:r>
    </w:p>
    <w:p w:rsidR="00042891" w:rsidRDefault="00042891" w:rsidP="00042891">
      <w:pPr>
        <w:pStyle w:val="libNormal"/>
      </w:pPr>
      <w:r>
        <w:rPr>
          <w:rStyle w:val="libBold1Char"/>
        </w:rPr>
        <w:t>2420</w:t>
      </w:r>
      <w:r w:rsidRPr="000F7D59">
        <w:rPr>
          <w:rStyle w:val="libBold1Char"/>
        </w:rPr>
        <w:t>.</w:t>
      </w:r>
      <w:r>
        <w:rPr>
          <w:lang w:bidi="fa-IR"/>
        </w:rPr>
        <w:t xml:space="preserve"> </w:t>
      </w:r>
      <w:r>
        <w:t xml:space="preserve">Imam Ali </w:t>
      </w:r>
      <w:r w:rsidRPr="001500BA">
        <w:t>(AS)</w:t>
      </w:r>
      <w:r>
        <w:t xml:space="preserve"> said, 'Tears only dry up and fail to flow as a result of hard-heartedness, and the hearts only harden as a result of an abundance of sins.' </w:t>
      </w:r>
      <w:r>
        <w:rPr>
          <w:rStyle w:val="libFootnotenumChar"/>
        </w:rPr>
        <w:t>4</w:t>
      </w:r>
    </w:p>
    <w:p w:rsidR="00042891" w:rsidRDefault="00042891" w:rsidP="00F40395">
      <w:pPr>
        <w:pStyle w:val="libAr"/>
      </w:pPr>
      <w:r>
        <w:rPr>
          <w:rStyle w:val="libBold1Char"/>
          <w:rtl/>
        </w:rPr>
        <w:t>2421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الذُّنوبُ</w:t>
      </w:r>
      <w:r>
        <w:rPr>
          <w:rtl/>
          <w:lang w:bidi="fa-IR"/>
        </w:rPr>
        <w:t xml:space="preserve"> </w:t>
      </w:r>
      <w:r w:rsidRPr="00A840D2">
        <w:rPr>
          <w:rtl/>
          <w:lang w:bidi="fa-IR"/>
        </w:rPr>
        <w:t>التي</w:t>
      </w:r>
      <w:r>
        <w:rPr>
          <w:rtl/>
          <w:lang w:bidi="fa-IR"/>
        </w:rPr>
        <w:t xml:space="preserve"> </w:t>
      </w:r>
      <w:r w:rsidRPr="00A840D2">
        <w:rPr>
          <w:rtl/>
          <w:lang w:bidi="fa-IR"/>
        </w:rPr>
        <w:t>تَحبِسُ</w:t>
      </w:r>
      <w:r>
        <w:rPr>
          <w:rtl/>
          <w:lang w:bidi="fa-IR"/>
        </w:rPr>
        <w:t xml:space="preserve"> </w:t>
      </w:r>
      <w:r w:rsidRPr="00A840D2">
        <w:rPr>
          <w:rtl/>
          <w:lang w:bidi="fa-IR"/>
        </w:rPr>
        <w:t>غَيثَ</w:t>
      </w:r>
      <w:r>
        <w:rPr>
          <w:rtl/>
          <w:lang w:bidi="fa-IR"/>
        </w:rPr>
        <w:t xml:space="preserve"> </w:t>
      </w:r>
      <w:r w:rsidRPr="00A840D2">
        <w:rPr>
          <w:rtl/>
          <w:lang w:bidi="fa-IR"/>
        </w:rPr>
        <w:t>السماءِ</w:t>
      </w:r>
      <w:r>
        <w:rPr>
          <w:rtl/>
          <w:lang w:bidi="fa-IR"/>
        </w:rPr>
        <w:t xml:space="preserve"> : </w:t>
      </w:r>
      <w:r w:rsidRPr="00A840D2">
        <w:rPr>
          <w:rtl/>
          <w:lang w:bidi="fa-IR"/>
        </w:rPr>
        <w:t>جَورُ</w:t>
      </w:r>
      <w:r>
        <w:rPr>
          <w:rtl/>
          <w:lang w:bidi="fa-IR"/>
        </w:rPr>
        <w:t xml:space="preserve"> </w:t>
      </w:r>
      <w:r w:rsidRPr="00A840D2">
        <w:rPr>
          <w:rtl/>
          <w:lang w:bidi="fa-IR"/>
        </w:rPr>
        <w:t>الحُكّامِ</w:t>
      </w:r>
      <w:r>
        <w:rPr>
          <w:rtl/>
          <w:lang w:bidi="fa-IR"/>
        </w:rPr>
        <w:t xml:space="preserve"> </w:t>
      </w:r>
      <w:r w:rsidRPr="00A840D2">
        <w:rPr>
          <w:rtl/>
          <w:lang w:bidi="fa-IR"/>
        </w:rPr>
        <w:t>في</w:t>
      </w:r>
      <w:r>
        <w:rPr>
          <w:rtl/>
          <w:lang w:bidi="fa-IR"/>
        </w:rPr>
        <w:t xml:space="preserve"> </w:t>
      </w:r>
      <w:r w:rsidRPr="00A840D2">
        <w:rPr>
          <w:rtl/>
          <w:lang w:bidi="fa-IR"/>
        </w:rPr>
        <w:t>القَضاءِ</w:t>
      </w:r>
      <w:r>
        <w:rPr>
          <w:rtl/>
          <w:lang w:bidi="fa-IR"/>
        </w:rPr>
        <w:t xml:space="preserve"> ، </w:t>
      </w:r>
      <w:r w:rsidRPr="00A840D2">
        <w:rPr>
          <w:rtl/>
          <w:lang w:bidi="fa-IR"/>
        </w:rPr>
        <w:t>وشَهادَةُ</w:t>
      </w:r>
      <w:r>
        <w:rPr>
          <w:rtl/>
          <w:lang w:bidi="fa-IR"/>
        </w:rPr>
        <w:t xml:space="preserve"> </w:t>
      </w:r>
      <w:r w:rsidRPr="00A840D2">
        <w:rPr>
          <w:rtl/>
          <w:lang w:bidi="fa-IR"/>
        </w:rPr>
        <w:t>الزُّورِ</w:t>
      </w:r>
      <w:r>
        <w:rPr>
          <w:rtl/>
          <w:lang w:bidi="fa-IR"/>
        </w:rPr>
        <w:t xml:space="preserve"> ، </w:t>
      </w:r>
      <w:r w:rsidRPr="00A840D2">
        <w:rPr>
          <w:rtl/>
          <w:lang w:bidi="fa-IR"/>
        </w:rPr>
        <w:t>وكِتمانُ</w:t>
      </w:r>
      <w:r>
        <w:rPr>
          <w:rtl/>
          <w:lang w:bidi="fa-IR"/>
        </w:rPr>
        <w:t xml:space="preserve"> </w:t>
      </w:r>
      <w:r w:rsidRPr="00A840D2">
        <w:rPr>
          <w:rtl/>
          <w:lang w:bidi="fa-IR"/>
        </w:rPr>
        <w:t>الشهادَةِ</w:t>
      </w:r>
      <w:r>
        <w:rPr>
          <w:rtl/>
          <w:lang w:bidi="fa-IR"/>
        </w:rPr>
        <w:t xml:space="preserve"> .</w:t>
      </w:r>
      <w:r>
        <w:rPr>
          <w:rStyle w:val="libFootnotenumChar"/>
          <w:rtl/>
        </w:rPr>
        <w:t>5</w:t>
      </w:r>
    </w:p>
    <w:p w:rsidR="00042891" w:rsidRDefault="00042891" w:rsidP="00042891">
      <w:pPr>
        <w:pStyle w:val="libNormal"/>
      </w:pPr>
      <w:r>
        <w:rPr>
          <w:rStyle w:val="libBold1Char"/>
        </w:rPr>
        <w:t>2421</w:t>
      </w:r>
      <w:r w:rsidRPr="000F7D59">
        <w:rPr>
          <w:rStyle w:val="libBold1Char"/>
        </w:rPr>
        <w:t>.</w:t>
      </w:r>
      <w:r>
        <w:rPr>
          <w:lang w:bidi="fa-IR"/>
        </w:rPr>
        <w:t xml:space="preserve"> </w:t>
      </w:r>
      <w:r>
        <w:t xml:space="preserve">Imam Zayn al-Abidin </w:t>
      </w:r>
      <w:r w:rsidRPr="001500BA">
        <w:t>(AS)</w:t>
      </w:r>
      <w:r>
        <w:t xml:space="preserve"> said, 'The sins that prevent rain from falling are: the judges' unjust rulings, the giving of false testimony and the concealing of one's testimony.' </w:t>
      </w:r>
      <w:r>
        <w:rPr>
          <w:rStyle w:val="libFootnotenumChar"/>
        </w:rPr>
        <w:t>6</w:t>
      </w:r>
    </w:p>
    <w:p w:rsidR="00042891" w:rsidRDefault="00042891" w:rsidP="00F40395">
      <w:pPr>
        <w:pStyle w:val="libAr"/>
      </w:pPr>
      <w:r>
        <w:rPr>
          <w:rStyle w:val="libBold1Char"/>
          <w:rtl/>
        </w:rPr>
        <w:t>2422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إنّه</w:t>
      </w:r>
      <w:r>
        <w:rPr>
          <w:rtl/>
          <w:lang w:bidi="fa-IR"/>
        </w:rPr>
        <w:t xml:space="preserve">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سَنَةٍ</w:t>
      </w:r>
      <w:r>
        <w:rPr>
          <w:rtl/>
          <w:lang w:bidi="fa-IR"/>
        </w:rPr>
        <w:t xml:space="preserve"> </w:t>
      </w:r>
      <w:r w:rsidRPr="00A840D2">
        <w:rPr>
          <w:rtl/>
          <w:lang w:bidi="fa-IR"/>
        </w:rPr>
        <w:t>أقَلَّ</w:t>
      </w:r>
      <w:r>
        <w:rPr>
          <w:rtl/>
          <w:lang w:bidi="fa-IR"/>
        </w:rPr>
        <w:t xml:space="preserve"> </w:t>
      </w:r>
      <w:r w:rsidRPr="00A840D2">
        <w:rPr>
          <w:rtl/>
          <w:lang w:bidi="fa-IR"/>
        </w:rPr>
        <w:t>مَطَراً</w:t>
      </w:r>
      <w:r>
        <w:rPr>
          <w:rtl/>
          <w:lang w:bidi="fa-IR"/>
        </w:rPr>
        <w:t xml:space="preserve"> </w:t>
      </w:r>
      <w:r w:rsidRPr="00A840D2">
        <w:rPr>
          <w:rtl/>
          <w:lang w:bidi="fa-IR"/>
        </w:rPr>
        <w:t>مِن</w:t>
      </w:r>
      <w:r>
        <w:rPr>
          <w:rtl/>
          <w:lang w:bidi="fa-IR"/>
        </w:rPr>
        <w:t xml:space="preserve"> </w:t>
      </w:r>
      <w:r w:rsidRPr="00A840D2">
        <w:rPr>
          <w:rtl/>
          <w:lang w:bidi="fa-IR"/>
        </w:rPr>
        <w:t>سَنَةٍ</w:t>
      </w:r>
      <w:r>
        <w:rPr>
          <w:rtl/>
          <w:lang w:bidi="fa-IR"/>
        </w:rPr>
        <w:t xml:space="preserve"> ، </w:t>
      </w:r>
      <w:r w:rsidRPr="00A840D2">
        <w:rPr>
          <w:rtl/>
          <w:lang w:bidi="fa-IR"/>
        </w:rPr>
        <w:t>ولكنّ</w:t>
      </w:r>
      <w:r>
        <w:rPr>
          <w:rtl/>
          <w:lang w:bidi="fa-IR"/>
        </w:rPr>
        <w:t xml:space="preserve"> </w:t>
      </w:r>
      <w:r w:rsidRPr="00A840D2">
        <w:rPr>
          <w:rtl/>
          <w:lang w:bidi="fa-IR"/>
        </w:rPr>
        <w:t>اللَّهَ</w:t>
      </w:r>
      <w:r>
        <w:rPr>
          <w:rtl/>
          <w:lang w:bidi="fa-IR"/>
        </w:rPr>
        <w:t xml:space="preserve"> </w:t>
      </w:r>
      <w:r w:rsidRPr="00A840D2">
        <w:rPr>
          <w:rtl/>
          <w:lang w:bidi="fa-IR"/>
        </w:rPr>
        <w:t>يَضَعُهُ</w:t>
      </w:r>
      <w:r>
        <w:rPr>
          <w:rtl/>
          <w:lang w:bidi="fa-IR"/>
        </w:rPr>
        <w:t xml:space="preserve"> </w:t>
      </w:r>
      <w:r w:rsidRPr="00A840D2">
        <w:rPr>
          <w:rtl/>
          <w:lang w:bidi="fa-IR"/>
        </w:rPr>
        <w:t>حيثُ</w:t>
      </w:r>
      <w:r>
        <w:rPr>
          <w:rtl/>
          <w:lang w:bidi="fa-IR"/>
        </w:rPr>
        <w:t xml:space="preserve"> </w:t>
      </w:r>
      <w:r w:rsidRPr="00A840D2">
        <w:rPr>
          <w:rtl/>
          <w:lang w:bidi="fa-IR"/>
        </w:rPr>
        <w:t>يشاءُ</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إذا</w:t>
      </w:r>
      <w:r>
        <w:rPr>
          <w:rtl/>
          <w:lang w:bidi="fa-IR"/>
        </w:rPr>
        <w:t xml:space="preserve"> </w:t>
      </w:r>
      <w:r w:rsidRPr="00A840D2">
        <w:rPr>
          <w:rtl/>
          <w:lang w:bidi="fa-IR"/>
        </w:rPr>
        <w:t>عَمِلَ</w:t>
      </w:r>
      <w:r>
        <w:rPr>
          <w:rtl/>
          <w:lang w:bidi="fa-IR"/>
        </w:rPr>
        <w:t xml:space="preserve"> </w:t>
      </w:r>
      <w:r w:rsidRPr="00A840D2">
        <w:rPr>
          <w:rtl/>
          <w:lang w:bidi="fa-IR"/>
        </w:rPr>
        <w:t>قَومٌ</w:t>
      </w:r>
      <w:r>
        <w:rPr>
          <w:rtl/>
          <w:lang w:bidi="fa-IR"/>
        </w:rPr>
        <w:t xml:space="preserve"> </w:t>
      </w:r>
      <w:r w:rsidRPr="00A840D2">
        <w:rPr>
          <w:rtl/>
          <w:lang w:bidi="fa-IR"/>
        </w:rPr>
        <w:t>بالمعاصِي</w:t>
      </w:r>
      <w:r>
        <w:rPr>
          <w:rtl/>
          <w:lang w:bidi="fa-IR"/>
        </w:rPr>
        <w:t xml:space="preserve"> </w:t>
      </w:r>
      <w:r w:rsidRPr="00A840D2">
        <w:rPr>
          <w:rtl/>
          <w:lang w:bidi="fa-IR"/>
        </w:rPr>
        <w:t>صَرَفَ</w:t>
      </w:r>
      <w:r>
        <w:rPr>
          <w:rtl/>
          <w:lang w:bidi="fa-IR"/>
        </w:rPr>
        <w:t xml:space="preserve"> </w:t>
      </w:r>
      <w:r w:rsidRPr="00A840D2">
        <w:rPr>
          <w:rtl/>
          <w:lang w:bidi="fa-IR"/>
        </w:rPr>
        <w:t>عَنهُم</w:t>
      </w:r>
      <w:r>
        <w:rPr>
          <w:rtl/>
          <w:lang w:bidi="fa-IR"/>
        </w:rPr>
        <w:t xml:space="preserve"> </w:t>
      </w:r>
      <w:r w:rsidRPr="00A840D2">
        <w:rPr>
          <w:rtl/>
          <w:lang w:bidi="fa-IR"/>
        </w:rPr>
        <w:t>ما</w:t>
      </w:r>
      <w:r>
        <w:rPr>
          <w:rtl/>
          <w:lang w:bidi="fa-IR"/>
        </w:rPr>
        <w:t xml:space="preserve"> </w:t>
      </w:r>
      <w:r w:rsidRPr="00A840D2">
        <w:rPr>
          <w:rtl/>
          <w:lang w:bidi="fa-IR"/>
        </w:rPr>
        <w:t>كانَ</w:t>
      </w:r>
      <w:r>
        <w:rPr>
          <w:rtl/>
          <w:lang w:bidi="fa-IR"/>
        </w:rPr>
        <w:t xml:space="preserve"> </w:t>
      </w:r>
      <w:r w:rsidRPr="00A840D2">
        <w:rPr>
          <w:rtl/>
          <w:lang w:bidi="fa-IR"/>
        </w:rPr>
        <w:t>قَدَّرَ</w:t>
      </w:r>
      <w:r>
        <w:rPr>
          <w:rtl/>
          <w:lang w:bidi="fa-IR"/>
        </w:rPr>
        <w:t xml:space="preserve"> </w:t>
      </w:r>
      <w:r w:rsidRPr="00A840D2">
        <w:rPr>
          <w:rtl/>
          <w:lang w:bidi="fa-IR"/>
        </w:rPr>
        <w:t>لَهُم</w:t>
      </w:r>
      <w:r>
        <w:rPr>
          <w:rtl/>
          <w:lang w:bidi="fa-IR"/>
        </w:rPr>
        <w:t xml:space="preserve"> </w:t>
      </w:r>
      <w:r w:rsidRPr="00A840D2">
        <w:rPr>
          <w:rtl/>
          <w:lang w:bidi="fa-IR"/>
        </w:rPr>
        <w:t>مِنَ</w:t>
      </w:r>
      <w:r>
        <w:rPr>
          <w:rtl/>
          <w:lang w:bidi="fa-IR"/>
        </w:rPr>
        <w:t xml:space="preserve"> </w:t>
      </w:r>
      <w:r w:rsidRPr="00A840D2">
        <w:rPr>
          <w:rtl/>
          <w:lang w:bidi="fa-IR"/>
        </w:rPr>
        <w:t>المَطَرِ</w:t>
      </w:r>
      <w:r>
        <w:rPr>
          <w:rtl/>
          <w:lang w:bidi="fa-IR"/>
        </w:rPr>
        <w:t xml:space="preserve"> .</w:t>
      </w:r>
      <w:r>
        <w:rPr>
          <w:rStyle w:val="libFootnotenumChar"/>
          <w:rtl/>
        </w:rPr>
        <w:t>7</w:t>
      </w:r>
    </w:p>
    <w:p w:rsidR="00042891" w:rsidRDefault="00042891" w:rsidP="00042891">
      <w:pPr>
        <w:pStyle w:val="libNormal"/>
      </w:pPr>
      <w:r>
        <w:rPr>
          <w:rStyle w:val="libBold1Char"/>
        </w:rPr>
        <w:t>2422</w:t>
      </w:r>
      <w:r w:rsidRPr="000F7D59">
        <w:rPr>
          <w:rStyle w:val="libBold1Char"/>
        </w:rPr>
        <w:t>.</w:t>
      </w:r>
      <w:r>
        <w:rPr>
          <w:lang w:bidi="fa-IR"/>
        </w:rPr>
        <w:t xml:space="preserve"> </w:t>
      </w:r>
      <w:r>
        <w:t xml:space="preserve">Imam al-Baqir </w:t>
      </w:r>
      <w:r w:rsidRPr="001500BA">
        <w:t>(AS)</w:t>
      </w:r>
      <w:r>
        <w:t xml:space="preserve"> said, 'When the rainfall is less from year to year, it is only because Allah sends it down as and when He wishes, such that when a people commit acts of disobedience to Him, Allah - Mighty and Exalted - withholds the rain that He had ordained for them.' </w:t>
      </w:r>
      <w:r>
        <w:rPr>
          <w:rStyle w:val="libFootnotenumChar"/>
        </w:rPr>
        <w:t>8</w:t>
      </w:r>
    </w:p>
    <w:p w:rsidR="00042891" w:rsidRDefault="00042891" w:rsidP="00F40395">
      <w:pPr>
        <w:pStyle w:val="libAr"/>
      </w:pPr>
      <w:r>
        <w:rPr>
          <w:rStyle w:val="libBold1Char"/>
          <w:rtl/>
        </w:rPr>
        <w:t>2423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أذنَبَ</w:t>
      </w:r>
      <w:r>
        <w:rPr>
          <w:rtl/>
          <w:lang w:bidi="fa-IR"/>
        </w:rPr>
        <w:t xml:space="preserve"> </w:t>
      </w:r>
      <w:r w:rsidRPr="00A840D2">
        <w:rPr>
          <w:rtl/>
          <w:lang w:bidi="fa-IR"/>
        </w:rPr>
        <w:t>الرجُلُ</w:t>
      </w:r>
      <w:r>
        <w:rPr>
          <w:rtl/>
          <w:lang w:bidi="fa-IR"/>
        </w:rPr>
        <w:t xml:space="preserve"> </w:t>
      </w:r>
      <w:r w:rsidRPr="00A840D2">
        <w:rPr>
          <w:rtl/>
          <w:lang w:bidi="fa-IR"/>
        </w:rPr>
        <w:t>خَرَجَ</w:t>
      </w:r>
      <w:r>
        <w:rPr>
          <w:rtl/>
          <w:lang w:bidi="fa-IR"/>
        </w:rPr>
        <w:t xml:space="preserve"> </w:t>
      </w:r>
      <w:r w:rsidRPr="00A840D2">
        <w:rPr>
          <w:rtl/>
          <w:lang w:bidi="fa-IR"/>
        </w:rPr>
        <w:t>في</w:t>
      </w:r>
      <w:r>
        <w:rPr>
          <w:rtl/>
          <w:lang w:bidi="fa-IR"/>
        </w:rPr>
        <w:t xml:space="preserve"> </w:t>
      </w:r>
      <w:r w:rsidRPr="00A840D2">
        <w:rPr>
          <w:rtl/>
          <w:lang w:bidi="fa-IR"/>
        </w:rPr>
        <w:t>قَلبِهِ</w:t>
      </w:r>
      <w:r>
        <w:rPr>
          <w:rtl/>
          <w:lang w:bidi="fa-IR"/>
        </w:rPr>
        <w:t xml:space="preserve"> </w:t>
      </w:r>
      <w:r w:rsidRPr="00A840D2">
        <w:rPr>
          <w:rtl/>
          <w:lang w:bidi="fa-IR"/>
        </w:rPr>
        <w:t>نُكْتَةٌ</w:t>
      </w:r>
      <w:r>
        <w:rPr>
          <w:rtl/>
          <w:lang w:bidi="fa-IR"/>
        </w:rPr>
        <w:t xml:space="preserve"> </w:t>
      </w:r>
      <w:r w:rsidRPr="00A840D2">
        <w:rPr>
          <w:rtl/>
          <w:lang w:bidi="fa-IR"/>
        </w:rPr>
        <w:t>سَوْداءُ</w:t>
      </w:r>
      <w:r>
        <w:rPr>
          <w:rtl/>
          <w:lang w:bidi="fa-IR"/>
        </w:rPr>
        <w:t xml:space="preserve"> ، </w:t>
      </w:r>
      <w:r w:rsidRPr="00A840D2">
        <w:rPr>
          <w:rtl/>
          <w:lang w:bidi="fa-IR"/>
        </w:rPr>
        <w:t>فإن</w:t>
      </w:r>
      <w:r>
        <w:rPr>
          <w:rtl/>
          <w:lang w:bidi="fa-IR"/>
        </w:rPr>
        <w:t xml:space="preserve"> </w:t>
      </w:r>
      <w:r w:rsidRPr="00A840D2">
        <w:rPr>
          <w:rtl/>
          <w:lang w:bidi="fa-IR"/>
        </w:rPr>
        <w:t>تابَ</w:t>
      </w:r>
      <w:r>
        <w:rPr>
          <w:rtl/>
          <w:lang w:bidi="fa-IR"/>
        </w:rPr>
        <w:t xml:space="preserve"> </w:t>
      </w:r>
      <w:r w:rsidRPr="00A840D2">
        <w:rPr>
          <w:rtl/>
          <w:lang w:bidi="fa-IR"/>
        </w:rPr>
        <w:t>انمَحَتْ</w:t>
      </w:r>
      <w:r>
        <w:rPr>
          <w:rtl/>
          <w:lang w:bidi="fa-IR"/>
        </w:rPr>
        <w:t xml:space="preserve"> ، </w:t>
      </w:r>
      <w:r w:rsidRPr="00A840D2">
        <w:rPr>
          <w:rtl/>
          <w:lang w:bidi="fa-IR"/>
        </w:rPr>
        <w:t>وإن</w:t>
      </w:r>
      <w:r>
        <w:rPr>
          <w:rtl/>
          <w:lang w:bidi="fa-IR"/>
        </w:rPr>
        <w:t xml:space="preserve"> </w:t>
      </w:r>
      <w:r w:rsidRPr="00A840D2">
        <w:rPr>
          <w:rtl/>
          <w:lang w:bidi="fa-IR"/>
        </w:rPr>
        <w:t>زادَ</w:t>
      </w:r>
      <w:r>
        <w:rPr>
          <w:rtl/>
          <w:lang w:bidi="fa-IR"/>
        </w:rPr>
        <w:t xml:space="preserve"> </w:t>
      </w:r>
      <w:r w:rsidRPr="00A840D2">
        <w:rPr>
          <w:rtl/>
          <w:lang w:bidi="fa-IR"/>
        </w:rPr>
        <w:t>زادَتْ</w:t>
      </w:r>
      <w:r>
        <w:rPr>
          <w:rtl/>
          <w:lang w:bidi="fa-IR"/>
        </w:rPr>
        <w:t xml:space="preserve"> </w:t>
      </w:r>
      <w:r w:rsidRPr="00A840D2">
        <w:rPr>
          <w:rtl/>
          <w:lang w:bidi="fa-IR"/>
        </w:rPr>
        <w:t>حتّى</w:t>
      </w:r>
      <w:r>
        <w:rPr>
          <w:rtl/>
          <w:lang w:bidi="fa-IR"/>
        </w:rPr>
        <w:t xml:space="preserve">‏ </w:t>
      </w:r>
      <w:r w:rsidRPr="00A840D2">
        <w:rPr>
          <w:rtl/>
          <w:lang w:bidi="fa-IR"/>
        </w:rPr>
        <w:t>تَغلِبَ</w:t>
      </w:r>
      <w:r>
        <w:rPr>
          <w:rtl/>
          <w:lang w:bidi="fa-IR"/>
        </w:rPr>
        <w:t xml:space="preserve"> </w:t>
      </w:r>
      <w:r w:rsidRPr="00A840D2">
        <w:rPr>
          <w:rtl/>
          <w:lang w:bidi="fa-IR"/>
        </w:rPr>
        <w:t>على</w:t>
      </w:r>
      <w:r>
        <w:rPr>
          <w:rtl/>
          <w:lang w:bidi="fa-IR"/>
        </w:rPr>
        <w:t xml:space="preserve">‏ </w:t>
      </w:r>
      <w:r w:rsidRPr="00A840D2">
        <w:rPr>
          <w:rtl/>
          <w:lang w:bidi="fa-IR"/>
        </w:rPr>
        <w:t>قَلبِهِ</w:t>
      </w:r>
      <w:r>
        <w:rPr>
          <w:rtl/>
          <w:lang w:bidi="fa-IR"/>
        </w:rPr>
        <w:t xml:space="preserve"> </w:t>
      </w:r>
      <w:r w:rsidRPr="00A840D2">
        <w:rPr>
          <w:rtl/>
          <w:lang w:bidi="fa-IR"/>
        </w:rPr>
        <w:t>فلا</w:t>
      </w:r>
      <w:r>
        <w:rPr>
          <w:rtl/>
          <w:lang w:bidi="fa-IR"/>
        </w:rPr>
        <w:t xml:space="preserve"> </w:t>
      </w:r>
      <w:r w:rsidRPr="00A840D2">
        <w:rPr>
          <w:rtl/>
          <w:lang w:bidi="fa-IR"/>
        </w:rPr>
        <w:t>يُفلِحُ</w:t>
      </w:r>
      <w:r>
        <w:rPr>
          <w:rtl/>
          <w:lang w:bidi="fa-IR"/>
        </w:rPr>
        <w:t xml:space="preserve"> </w:t>
      </w:r>
      <w:r w:rsidRPr="00A840D2">
        <w:rPr>
          <w:rtl/>
          <w:lang w:bidi="fa-IR"/>
        </w:rPr>
        <w:t>بَعدَها</w:t>
      </w:r>
      <w:r>
        <w:rPr>
          <w:rtl/>
          <w:lang w:bidi="fa-IR"/>
        </w:rPr>
        <w:t xml:space="preserve"> </w:t>
      </w:r>
      <w:r w:rsidRPr="00A840D2">
        <w:rPr>
          <w:rtl/>
          <w:lang w:bidi="fa-IR"/>
        </w:rPr>
        <w:t>أبداً</w:t>
      </w:r>
      <w:r>
        <w:rPr>
          <w:rtl/>
          <w:lang w:bidi="fa-IR"/>
        </w:rPr>
        <w:t xml:space="preserve"> .</w:t>
      </w:r>
      <w:r>
        <w:rPr>
          <w:rStyle w:val="libFootnotenumChar"/>
          <w:rtl/>
        </w:rPr>
        <w:t>9</w:t>
      </w:r>
    </w:p>
    <w:p w:rsidR="00042891" w:rsidRDefault="00042891" w:rsidP="00042891">
      <w:pPr>
        <w:pStyle w:val="libNormal"/>
      </w:pPr>
      <w:r>
        <w:rPr>
          <w:rStyle w:val="libBold1Char"/>
        </w:rPr>
        <w:t>2423</w:t>
      </w:r>
      <w:r w:rsidRPr="000F7D59">
        <w:rPr>
          <w:rStyle w:val="libBold1Char"/>
        </w:rPr>
        <w:t>.</w:t>
      </w:r>
      <w:r>
        <w:rPr>
          <w:lang w:bidi="fa-IR"/>
        </w:rPr>
        <w:t xml:space="preserve"> </w:t>
      </w:r>
      <w:r>
        <w:t xml:space="preserve">Imam al-Sadiq </w:t>
      </w:r>
      <w:r w:rsidRPr="001500BA">
        <w:t>(AS)</w:t>
      </w:r>
      <w:r>
        <w:t xml:space="preserve"> said, 'When a man commits a sin, a black spot appears on his heart. If he repents, it is effaced, but if he continues committing it, the spot increases and grows until it engulfs the whole heart, and he can never again prosper.' </w:t>
      </w:r>
      <w:r>
        <w:rPr>
          <w:rStyle w:val="libFootnotenumChar"/>
        </w:rPr>
        <w:t>10</w:t>
      </w:r>
    </w:p>
    <w:p w:rsidR="00042891" w:rsidRDefault="00042891" w:rsidP="00F40395">
      <w:pPr>
        <w:pStyle w:val="libAr"/>
      </w:pPr>
      <w:r>
        <w:rPr>
          <w:rStyle w:val="libBold1Char"/>
          <w:rtl/>
        </w:rPr>
        <w:t>2424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أنعَمَ</w:t>
      </w:r>
      <w:r>
        <w:rPr>
          <w:rtl/>
          <w:lang w:bidi="fa-IR"/>
        </w:rPr>
        <w:t xml:space="preserve"> </w:t>
      </w:r>
      <w:r w:rsidRPr="00A840D2">
        <w:rPr>
          <w:rtl/>
          <w:lang w:bidi="fa-IR"/>
        </w:rPr>
        <w:t>اللَّهُ</w:t>
      </w:r>
      <w:r>
        <w:rPr>
          <w:rtl/>
          <w:lang w:bidi="fa-IR"/>
        </w:rPr>
        <w:t xml:space="preserve"> </w:t>
      </w:r>
      <w:r w:rsidRPr="00A840D2">
        <w:rPr>
          <w:rtl/>
          <w:lang w:bidi="fa-IR"/>
        </w:rPr>
        <w:t>على</w:t>
      </w:r>
      <w:r>
        <w:rPr>
          <w:rtl/>
          <w:lang w:bidi="fa-IR"/>
        </w:rPr>
        <w:t xml:space="preserve">‏ </w:t>
      </w:r>
      <w:r w:rsidRPr="00A840D2">
        <w:rPr>
          <w:rtl/>
          <w:lang w:bidi="fa-IR"/>
        </w:rPr>
        <w:t>عبدٍ</w:t>
      </w:r>
      <w:r>
        <w:rPr>
          <w:rtl/>
          <w:lang w:bidi="fa-IR"/>
        </w:rPr>
        <w:t xml:space="preserve"> </w:t>
      </w:r>
      <w:r w:rsidRPr="00A840D2">
        <w:rPr>
          <w:rtl/>
          <w:lang w:bidi="fa-IR"/>
        </w:rPr>
        <w:t>نِعمَةً</w:t>
      </w:r>
      <w:r>
        <w:rPr>
          <w:rtl/>
          <w:lang w:bidi="fa-IR"/>
        </w:rPr>
        <w:t xml:space="preserve"> </w:t>
      </w:r>
      <w:r w:rsidRPr="00A840D2">
        <w:rPr>
          <w:rtl/>
          <w:lang w:bidi="fa-IR"/>
        </w:rPr>
        <w:t>فَسَلَبَها</w:t>
      </w:r>
      <w:r>
        <w:rPr>
          <w:rtl/>
          <w:lang w:bidi="fa-IR"/>
        </w:rPr>
        <w:t xml:space="preserve"> </w:t>
      </w:r>
      <w:r w:rsidRPr="00A840D2">
        <w:rPr>
          <w:rtl/>
          <w:lang w:bidi="fa-IR"/>
        </w:rPr>
        <w:t>إيّاهُ</w:t>
      </w:r>
      <w:r>
        <w:rPr>
          <w:rtl/>
          <w:lang w:bidi="fa-IR"/>
        </w:rPr>
        <w:t xml:space="preserve"> </w:t>
      </w:r>
      <w:r w:rsidRPr="00A840D2">
        <w:rPr>
          <w:rtl/>
          <w:lang w:bidi="fa-IR"/>
        </w:rPr>
        <w:t>حتّى</w:t>
      </w:r>
      <w:r>
        <w:rPr>
          <w:rtl/>
          <w:lang w:bidi="fa-IR"/>
        </w:rPr>
        <w:t xml:space="preserve">‏ </w:t>
      </w:r>
      <w:r w:rsidRPr="00A840D2">
        <w:rPr>
          <w:rtl/>
          <w:lang w:bidi="fa-IR"/>
        </w:rPr>
        <w:t>يُذنِبَ</w:t>
      </w:r>
      <w:r>
        <w:rPr>
          <w:rtl/>
          <w:lang w:bidi="fa-IR"/>
        </w:rPr>
        <w:t xml:space="preserve"> </w:t>
      </w:r>
      <w:r w:rsidRPr="00A840D2">
        <w:rPr>
          <w:rtl/>
          <w:lang w:bidi="fa-IR"/>
        </w:rPr>
        <w:t>ذَنباً</w:t>
      </w:r>
      <w:r>
        <w:rPr>
          <w:rtl/>
          <w:lang w:bidi="fa-IR"/>
        </w:rPr>
        <w:t xml:space="preserve"> </w:t>
      </w:r>
      <w:r w:rsidRPr="00A840D2">
        <w:rPr>
          <w:rtl/>
          <w:lang w:bidi="fa-IR"/>
        </w:rPr>
        <w:t>يَستَحِقُّ</w:t>
      </w:r>
      <w:r>
        <w:rPr>
          <w:rtl/>
          <w:lang w:bidi="fa-IR"/>
        </w:rPr>
        <w:t xml:space="preserve"> </w:t>
      </w:r>
      <w:r w:rsidRPr="00A840D2">
        <w:rPr>
          <w:rtl/>
          <w:lang w:bidi="fa-IR"/>
        </w:rPr>
        <w:t>بذلكَ</w:t>
      </w:r>
      <w:r>
        <w:rPr>
          <w:rtl/>
          <w:lang w:bidi="fa-IR"/>
        </w:rPr>
        <w:t xml:space="preserve"> </w:t>
      </w:r>
      <w:r w:rsidRPr="00A840D2">
        <w:rPr>
          <w:rtl/>
          <w:lang w:bidi="fa-IR"/>
        </w:rPr>
        <w:t>السَّلبَ</w:t>
      </w:r>
      <w:r>
        <w:rPr>
          <w:rtl/>
          <w:lang w:bidi="fa-IR"/>
        </w:rPr>
        <w:t xml:space="preserve"> .</w:t>
      </w:r>
      <w:r>
        <w:rPr>
          <w:rStyle w:val="libFootnotenumChar"/>
          <w:rtl/>
        </w:rPr>
        <w:t>11</w:t>
      </w:r>
    </w:p>
    <w:p w:rsidR="00042891" w:rsidRDefault="00042891" w:rsidP="00042891">
      <w:pPr>
        <w:pStyle w:val="libNormal"/>
      </w:pPr>
      <w:r>
        <w:rPr>
          <w:rStyle w:val="libBold1Char"/>
        </w:rPr>
        <w:t>2424</w:t>
      </w:r>
      <w:r w:rsidRPr="000F7D59">
        <w:rPr>
          <w:rStyle w:val="libBold1Char"/>
        </w:rPr>
        <w:t>.</w:t>
      </w:r>
      <w:r>
        <w:rPr>
          <w:lang w:bidi="fa-IR"/>
        </w:rPr>
        <w:t xml:space="preserve"> </w:t>
      </w:r>
      <w:r>
        <w:t xml:space="preserve">Imam al-Sadiq </w:t>
      </w:r>
      <w:r w:rsidRPr="001500BA">
        <w:t>(AS)</w:t>
      </w:r>
      <w:r>
        <w:t xml:space="preserve"> said, 'Allah never bestows bounties on His servant only to take them away again until and unless he commits a sin, whereby he becomes deserving of Allah's deprivation.' </w:t>
      </w:r>
      <w:r>
        <w:rPr>
          <w:rStyle w:val="libFootnotenumChar"/>
        </w:rPr>
        <w:t>12</w:t>
      </w:r>
    </w:p>
    <w:p w:rsidR="00042891" w:rsidRDefault="00042891" w:rsidP="00F40395">
      <w:pPr>
        <w:pStyle w:val="libAr"/>
      </w:pPr>
      <w:r>
        <w:rPr>
          <w:rStyle w:val="libBold1Char"/>
          <w:rtl/>
        </w:rPr>
        <w:lastRenderedPageBreak/>
        <w:t>2425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الرَّجُلَ</w:t>
      </w:r>
      <w:r>
        <w:rPr>
          <w:rtl/>
          <w:lang w:bidi="fa-IR"/>
        </w:rPr>
        <w:t xml:space="preserve"> </w:t>
      </w:r>
      <w:r w:rsidRPr="00A840D2">
        <w:rPr>
          <w:rtl/>
          <w:lang w:bidi="fa-IR"/>
        </w:rPr>
        <w:t>يُذنِبُ</w:t>
      </w:r>
      <w:r>
        <w:rPr>
          <w:rtl/>
          <w:lang w:bidi="fa-IR"/>
        </w:rPr>
        <w:t xml:space="preserve"> </w:t>
      </w:r>
      <w:r w:rsidRPr="00A840D2">
        <w:rPr>
          <w:rtl/>
          <w:lang w:bidi="fa-IR"/>
        </w:rPr>
        <w:t>الذنبَ</w:t>
      </w:r>
      <w:r>
        <w:rPr>
          <w:rtl/>
          <w:lang w:bidi="fa-IR"/>
        </w:rPr>
        <w:t xml:space="preserve"> </w:t>
      </w:r>
      <w:r w:rsidRPr="00A840D2">
        <w:rPr>
          <w:rtl/>
          <w:lang w:bidi="fa-IR"/>
        </w:rPr>
        <w:t>فَيُحرَمُ</w:t>
      </w:r>
      <w:r>
        <w:rPr>
          <w:rtl/>
          <w:lang w:bidi="fa-IR"/>
        </w:rPr>
        <w:t xml:space="preserve"> </w:t>
      </w:r>
      <w:r w:rsidRPr="00A840D2">
        <w:rPr>
          <w:rtl/>
          <w:lang w:bidi="fa-IR"/>
        </w:rPr>
        <w:t>صلاةَ</w:t>
      </w:r>
      <w:r>
        <w:rPr>
          <w:rtl/>
          <w:lang w:bidi="fa-IR"/>
        </w:rPr>
        <w:t xml:space="preserve"> </w:t>
      </w:r>
      <w:r w:rsidRPr="00A840D2">
        <w:rPr>
          <w:rtl/>
          <w:lang w:bidi="fa-IR"/>
        </w:rPr>
        <w:t>الليلِ</w:t>
      </w:r>
      <w:r>
        <w:rPr>
          <w:rtl/>
          <w:lang w:bidi="fa-IR"/>
        </w:rPr>
        <w:t xml:space="preserve"> ، </w:t>
      </w:r>
      <w:r w:rsidRPr="00A840D2">
        <w:rPr>
          <w:rtl/>
          <w:lang w:bidi="fa-IR"/>
        </w:rPr>
        <w:t>وإنّ</w:t>
      </w:r>
      <w:r>
        <w:rPr>
          <w:rtl/>
          <w:lang w:bidi="fa-IR"/>
        </w:rPr>
        <w:t xml:space="preserve"> </w:t>
      </w:r>
      <w:r w:rsidRPr="00A840D2">
        <w:rPr>
          <w:rtl/>
          <w:lang w:bidi="fa-IR"/>
        </w:rPr>
        <w:t>العَمَلَ</w:t>
      </w:r>
      <w:r>
        <w:rPr>
          <w:rtl/>
          <w:lang w:bidi="fa-IR"/>
        </w:rPr>
        <w:t xml:space="preserve"> </w:t>
      </w:r>
      <w:r w:rsidRPr="00A840D2">
        <w:rPr>
          <w:rtl/>
          <w:lang w:bidi="fa-IR"/>
        </w:rPr>
        <w:t>السَيِ</w:t>
      </w:r>
      <w:r>
        <w:rPr>
          <w:rtl/>
          <w:lang w:bidi="fa-IR"/>
        </w:rPr>
        <w:t>‏</w:t>
      </w:r>
      <w:r w:rsidRPr="00A840D2">
        <w:rPr>
          <w:rtl/>
          <w:lang w:bidi="fa-IR"/>
        </w:rPr>
        <w:t>ءَ</w:t>
      </w:r>
      <w:r>
        <w:rPr>
          <w:rtl/>
          <w:lang w:bidi="fa-IR"/>
        </w:rPr>
        <w:t xml:space="preserve"> </w:t>
      </w:r>
      <w:r w:rsidRPr="00A840D2">
        <w:rPr>
          <w:rtl/>
          <w:lang w:bidi="fa-IR"/>
        </w:rPr>
        <w:t>أسرَعُ</w:t>
      </w:r>
      <w:r>
        <w:rPr>
          <w:rtl/>
          <w:lang w:bidi="fa-IR"/>
        </w:rPr>
        <w:t xml:space="preserve"> </w:t>
      </w:r>
      <w:r w:rsidRPr="00A840D2">
        <w:rPr>
          <w:rtl/>
          <w:lang w:bidi="fa-IR"/>
        </w:rPr>
        <w:t>في</w:t>
      </w:r>
      <w:r>
        <w:rPr>
          <w:rtl/>
          <w:lang w:bidi="fa-IR"/>
        </w:rPr>
        <w:t xml:space="preserve"> </w:t>
      </w:r>
      <w:r w:rsidRPr="00A840D2">
        <w:rPr>
          <w:rtl/>
          <w:lang w:bidi="fa-IR"/>
        </w:rPr>
        <w:t>صاحِبِهِ</w:t>
      </w:r>
      <w:r>
        <w:rPr>
          <w:rtl/>
          <w:lang w:bidi="fa-IR"/>
        </w:rPr>
        <w:t xml:space="preserve"> </w:t>
      </w:r>
      <w:r w:rsidRPr="00A840D2">
        <w:rPr>
          <w:rtl/>
          <w:lang w:bidi="fa-IR"/>
        </w:rPr>
        <w:t>مِنَ</w:t>
      </w:r>
      <w:r>
        <w:rPr>
          <w:rtl/>
          <w:lang w:bidi="fa-IR"/>
        </w:rPr>
        <w:t xml:space="preserve"> </w:t>
      </w:r>
      <w:r w:rsidRPr="00A840D2">
        <w:rPr>
          <w:rtl/>
          <w:lang w:bidi="fa-IR"/>
        </w:rPr>
        <w:t>السِّكِّينِ</w:t>
      </w:r>
      <w:r>
        <w:rPr>
          <w:rtl/>
          <w:lang w:bidi="fa-IR"/>
        </w:rPr>
        <w:t xml:space="preserve"> </w:t>
      </w:r>
      <w:r w:rsidRPr="00A840D2">
        <w:rPr>
          <w:rtl/>
          <w:lang w:bidi="fa-IR"/>
        </w:rPr>
        <w:t>في</w:t>
      </w:r>
      <w:r>
        <w:rPr>
          <w:rtl/>
          <w:lang w:bidi="fa-IR"/>
        </w:rPr>
        <w:t xml:space="preserve"> </w:t>
      </w:r>
      <w:r w:rsidRPr="00A840D2">
        <w:rPr>
          <w:rtl/>
          <w:lang w:bidi="fa-IR"/>
        </w:rPr>
        <w:t>اللَّحمِ</w:t>
      </w:r>
      <w:r>
        <w:rPr>
          <w:rtl/>
          <w:lang w:bidi="fa-IR"/>
        </w:rPr>
        <w:t xml:space="preserve"> .</w:t>
      </w:r>
      <w:r>
        <w:rPr>
          <w:rStyle w:val="libFootnotenumChar"/>
          <w:rtl/>
        </w:rPr>
        <w:t>13</w:t>
      </w:r>
    </w:p>
    <w:p w:rsidR="00042891" w:rsidRDefault="00042891" w:rsidP="00042891">
      <w:pPr>
        <w:pStyle w:val="libNormal"/>
      </w:pPr>
      <w:r>
        <w:rPr>
          <w:rStyle w:val="libBold1Char"/>
        </w:rPr>
        <w:t>2425</w:t>
      </w:r>
      <w:r w:rsidRPr="000F7D59">
        <w:rPr>
          <w:rStyle w:val="libBold1Char"/>
        </w:rPr>
        <w:t>.</w:t>
      </w:r>
      <w:r>
        <w:rPr>
          <w:lang w:bidi="fa-IR"/>
        </w:rPr>
        <w:t xml:space="preserve"> </w:t>
      </w:r>
      <w:r>
        <w:t xml:space="preserve">Imam al-Sadiq </w:t>
      </w:r>
      <w:r w:rsidRPr="001500BA">
        <w:t>(AS)</w:t>
      </w:r>
      <w:r>
        <w:t xml:space="preserve"> said, 'Indeed the servant commits a sin, and as a result he is deprived of the Night Prayer. And verily the evil deed pierces into and affects the one who committed it faster than a sharp knife can pierce into meat.' </w:t>
      </w:r>
      <w:r>
        <w:rPr>
          <w:rStyle w:val="libFootnotenumChar"/>
        </w:rPr>
        <w:t>14</w:t>
      </w:r>
    </w:p>
    <w:p w:rsidR="00042891" w:rsidRDefault="00042891" w:rsidP="00F40395">
      <w:pPr>
        <w:pStyle w:val="libAr"/>
      </w:pPr>
      <w:r>
        <w:rPr>
          <w:rStyle w:val="libBold1Char"/>
          <w:rtl/>
        </w:rPr>
        <w:t>2426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يَموتُ</w:t>
      </w:r>
      <w:r>
        <w:rPr>
          <w:rtl/>
          <w:lang w:bidi="fa-IR"/>
        </w:rPr>
        <w:t xml:space="preserve"> </w:t>
      </w:r>
      <w:r w:rsidRPr="00A840D2">
        <w:rPr>
          <w:rtl/>
          <w:lang w:bidi="fa-IR"/>
        </w:rPr>
        <w:t>بالذُّنوبِ</w:t>
      </w:r>
      <w:r>
        <w:rPr>
          <w:rtl/>
          <w:lang w:bidi="fa-IR"/>
        </w:rPr>
        <w:t xml:space="preserve"> </w:t>
      </w:r>
      <w:r w:rsidRPr="00A840D2">
        <w:rPr>
          <w:rtl/>
          <w:lang w:bidi="fa-IR"/>
        </w:rPr>
        <w:t>أكثَرُ</w:t>
      </w:r>
      <w:r>
        <w:rPr>
          <w:rtl/>
          <w:lang w:bidi="fa-IR"/>
        </w:rPr>
        <w:t xml:space="preserve"> </w:t>
      </w:r>
      <w:r w:rsidRPr="00A840D2">
        <w:rPr>
          <w:rtl/>
          <w:lang w:bidi="fa-IR"/>
        </w:rPr>
        <w:t>مِمَّن</w:t>
      </w:r>
      <w:r>
        <w:rPr>
          <w:rtl/>
          <w:lang w:bidi="fa-IR"/>
        </w:rPr>
        <w:t xml:space="preserve"> </w:t>
      </w:r>
      <w:r w:rsidRPr="00A840D2">
        <w:rPr>
          <w:rtl/>
          <w:lang w:bidi="fa-IR"/>
        </w:rPr>
        <w:t>يَموتُ</w:t>
      </w:r>
      <w:r>
        <w:rPr>
          <w:rtl/>
          <w:lang w:bidi="fa-IR"/>
        </w:rPr>
        <w:t xml:space="preserve"> </w:t>
      </w:r>
      <w:r w:rsidRPr="00A840D2">
        <w:rPr>
          <w:rtl/>
          <w:lang w:bidi="fa-IR"/>
        </w:rPr>
        <w:t>بِالآجالِ</w:t>
      </w:r>
      <w:r>
        <w:rPr>
          <w:rtl/>
          <w:lang w:bidi="fa-IR"/>
        </w:rPr>
        <w:t xml:space="preserve"> .</w:t>
      </w:r>
      <w:r>
        <w:rPr>
          <w:rStyle w:val="libFootnotenumChar"/>
          <w:rtl/>
        </w:rPr>
        <w:t>15</w:t>
      </w:r>
    </w:p>
    <w:p w:rsidR="00042891" w:rsidRDefault="00042891" w:rsidP="00042891">
      <w:pPr>
        <w:pStyle w:val="libNormal"/>
      </w:pPr>
      <w:r>
        <w:rPr>
          <w:rStyle w:val="libBold1Char"/>
        </w:rPr>
        <w:t>2426</w:t>
      </w:r>
      <w:r w:rsidRPr="000F7D59">
        <w:rPr>
          <w:rStyle w:val="libBold1Char"/>
        </w:rPr>
        <w:t>.</w:t>
      </w:r>
      <w:r>
        <w:rPr>
          <w:lang w:bidi="fa-IR"/>
        </w:rPr>
        <w:t xml:space="preserve"> </w:t>
      </w:r>
      <w:r>
        <w:t xml:space="preserve">Imam al-Sadiq </w:t>
      </w:r>
      <w:r w:rsidRPr="001500BA">
        <w:t>(AS)</w:t>
      </w:r>
      <w:r>
        <w:t xml:space="preserve"> said, 'There are more people who die as a result of their sins than who die because they have reached their appointed time.' </w:t>
      </w:r>
      <w:r>
        <w:rPr>
          <w:rStyle w:val="libFootnotenumChar"/>
        </w:rPr>
        <w:t>16</w:t>
      </w:r>
    </w:p>
    <w:p w:rsidR="00042891" w:rsidRDefault="00042891" w:rsidP="00F40395">
      <w:pPr>
        <w:pStyle w:val="libAr"/>
      </w:pPr>
      <w:r>
        <w:rPr>
          <w:rStyle w:val="libBold1Char"/>
          <w:rtl/>
        </w:rPr>
        <w:t>2427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كَذَبَ</w:t>
      </w:r>
      <w:r>
        <w:rPr>
          <w:rtl/>
          <w:lang w:bidi="fa-IR"/>
        </w:rPr>
        <w:t xml:space="preserve"> </w:t>
      </w:r>
      <w:r w:rsidRPr="00A840D2">
        <w:rPr>
          <w:rtl/>
          <w:lang w:bidi="fa-IR"/>
        </w:rPr>
        <w:t>الوُلاةُ</w:t>
      </w:r>
      <w:r>
        <w:rPr>
          <w:rtl/>
          <w:lang w:bidi="fa-IR"/>
        </w:rPr>
        <w:t xml:space="preserve"> </w:t>
      </w:r>
      <w:r w:rsidRPr="00A840D2">
        <w:rPr>
          <w:rtl/>
          <w:lang w:bidi="fa-IR"/>
        </w:rPr>
        <w:t>حُبِسَ</w:t>
      </w:r>
      <w:r>
        <w:rPr>
          <w:rtl/>
          <w:lang w:bidi="fa-IR"/>
        </w:rPr>
        <w:t xml:space="preserve"> </w:t>
      </w:r>
      <w:r w:rsidRPr="00A840D2">
        <w:rPr>
          <w:rtl/>
          <w:lang w:bidi="fa-IR"/>
        </w:rPr>
        <w:t>المَطَرُ</w:t>
      </w:r>
      <w:r>
        <w:rPr>
          <w:rtl/>
          <w:lang w:bidi="fa-IR"/>
        </w:rPr>
        <w:t xml:space="preserve"> ، </w:t>
      </w:r>
      <w:r w:rsidRPr="00A840D2">
        <w:rPr>
          <w:rtl/>
          <w:lang w:bidi="fa-IR"/>
        </w:rPr>
        <w:t>وإذا</w:t>
      </w:r>
      <w:r>
        <w:rPr>
          <w:rtl/>
          <w:lang w:bidi="fa-IR"/>
        </w:rPr>
        <w:t xml:space="preserve"> </w:t>
      </w:r>
      <w:r w:rsidRPr="00A840D2">
        <w:rPr>
          <w:rtl/>
          <w:lang w:bidi="fa-IR"/>
        </w:rPr>
        <w:t>جارَ</w:t>
      </w:r>
      <w:r>
        <w:rPr>
          <w:rtl/>
          <w:lang w:bidi="fa-IR"/>
        </w:rPr>
        <w:t xml:space="preserve"> </w:t>
      </w:r>
      <w:r w:rsidRPr="00A840D2">
        <w:rPr>
          <w:rtl/>
          <w:lang w:bidi="fa-IR"/>
        </w:rPr>
        <w:t>السُّلطانُ</w:t>
      </w:r>
      <w:r>
        <w:rPr>
          <w:rtl/>
          <w:lang w:bidi="fa-IR"/>
        </w:rPr>
        <w:t xml:space="preserve"> </w:t>
      </w:r>
      <w:r w:rsidRPr="00A840D2">
        <w:rPr>
          <w:rtl/>
          <w:lang w:bidi="fa-IR"/>
        </w:rPr>
        <w:t>هانَتِ</w:t>
      </w:r>
      <w:r>
        <w:rPr>
          <w:rtl/>
          <w:lang w:bidi="fa-IR"/>
        </w:rPr>
        <w:t xml:space="preserve"> </w:t>
      </w:r>
      <w:r w:rsidRPr="00A840D2">
        <w:rPr>
          <w:rtl/>
          <w:lang w:bidi="fa-IR"/>
        </w:rPr>
        <w:t>الدَّولةُ</w:t>
      </w:r>
      <w:r>
        <w:rPr>
          <w:rtl/>
          <w:lang w:bidi="fa-IR"/>
        </w:rPr>
        <w:t xml:space="preserve"> ، </w:t>
      </w:r>
      <w:r w:rsidRPr="00A840D2">
        <w:rPr>
          <w:rtl/>
          <w:lang w:bidi="fa-IR"/>
        </w:rPr>
        <w:t>وإذا</w:t>
      </w:r>
      <w:r>
        <w:rPr>
          <w:rtl/>
          <w:lang w:bidi="fa-IR"/>
        </w:rPr>
        <w:t xml:space="preserve"> </w:t>
      </w:r>
      <w:r w:rsidRPr="00A840D2">
        <w:rPr>
          <w:rtl/>
          <w:lang w:bidi="fa-IR"/>
        </w:rPr>
        <w:t>حُبِسَتِ</w:t>
      </w:r>
      <w:r>
        <w:rPr>
          <w:rtl/>
          <w:lang w:bidi="fa-IR"/>
        </w:rPr>
        <w:t xml:space="preserve"> </w:t>
      </w:r>
      <w:r w:rsidRPr="00A840D2">
        <w:rPr>
          <w:rtl/>
          <w:lang w:bidi="fa-IR"/>
        </w:rPr>
        <w:t>الزكاةُ</w:t>
      </w:r>
      <w:r>
        <w:rPr>
          <w:rtl/>
          <w:lang w:bidi="fa-IR"/>
        </w:rPr>
        <w:t xml:space="preserve"> </w:t>
      </w:r>
      <w:r w:rsidRPr="00A840D2">
        <w:rPr>
          <w:rtl/>
          <w:lang w:bidi="fa-IR"/>
        </w:rPr>
        <w:t>ماتَتِ</w:t>
      </w:r>
      <w:r>
        <w:rPr>
          <w:rtl/>
          <w:lang w:bidi="fa-IR"/>
        </w:rPr>
        <w:t xml:space="preserve"> </w:t>
      </w:r>
      <w:r w:rsidRPr="00A840D2">
        <w:rPr>
          <w:rtl/>
          <w:lang w:bidi="fa-IR"/>
        </w:rPr>
        <w:t>المَواشي</w:t>
      </w:r>
      <w:r>
        <w:rPr>
          <w:rtl/>
          <w:lang w:bidi="fa-IR"/>
        </w:rPr>
        <w:t xml:space="preserve"> .</w:t>
      </w:r>
      <w:r>
        <w:rPr>
          <w:rStyle w:val="libFootnotenumChar"/>
          <w:rtl/>
        </w:rPr>
        <w:t>17</w:t>
      </w:r>
    </w:p>
    <w:p w:rsidR="00042891" w:rsidRDefault="00042891" w:rsidP="00042891">
      <w:pPr>
        <w:pStyle w:val="libNormal"/>
      </w:pPr>
      <w:r>
        <w:rPr>
          <w:rStyle w:val="libBold1Char"/>
        </w:rPr>
        <w:t>2427</w:t>
      </w:r>
      <w:r w:rsidRPr="000F7D59">
        <w:rPr>
          <w:rStyle w:val="libBold1Char"/>
        </w:rPr>
        <w:t>.</w:t>
      </w:r>
      <w:r>
        <w:rPr>
          <w:lang w:bidi="fa-IR"/>
        </w:rPr>
        <w:t xml:space="preserve"> </w:t>
      </w:r>
      <w:r>
        <w:t xml:space="preserve">Imam al-Rida </w:t>
      </w:r>
      <w:r w:rsidRPr="001500BA">
        <w:t>(AS)</w:t>
      </w:r>
      <w:r>
        <w:t xml:space="preserve"> said, 'When the governors [of a place] are dishonest, rainfall is withheld [from that place], and when the sultan is unjust the whole country is abased, and when the alms-tax is not paid, livestock die as a result.' </w:t>
      </w:r>
      <w:r>
        <w:rPr>
          <w:rStyle w:val="libFootnotenumChar"/>
        </w:rPr>
        <w:t>18</w:t>
      </w:r>
    </w:p>
    <w:p w:rsidR="00042891" w:rsidRDefault="00042891" w:rsidP="00042891">
      <w:pPr>
        <w:pStyle w:val="libBoldItalic"/>
      </w:pPr>
      <w:r w:rsidRPr="00B61F7A">
        <w:rPr>
          <w:rtl/>
        </w:rPr>
        <w:t xml:space="preserve">انظر : البلاء : باب </w:t>
      </w:r>
      <w:r>
        <w:rPr>
          <w:rtl/>
          <w:lang w:bidi="fa-IR"/>
        </w:rPr>
        <w:t>264</w:t>
      </w:r>
      <w:r w:rsidRPr="00B61F7A">
        <w:rPr>
          <w:rtl/>
        </w:rPr>
        <w:t xml:space="preserve"> ؛ الدعاء : باب </w:t>
      </w:r>
      <w:r>
        <w:rPr>
          <w:rtl/>
          <w:lang w:bidi="fa-IR"/>
        </w:rPr>
        <w:t>694</w:t>
      </w:r>
      <w:r>
        <w:t xml:space="preserve"> .</w:t>
      </w:r>
    </w:p>
    <w:p w:rsidR="00042891" w:rsidRDefault="00042891" w:rsidP="00042891">
      <w:pPr>
        <w:pStyle w:val="libBold2"/>
      </w:pPr>
      <w:r w:rsidRPr="006B4ED3">
        <w:t xml:space="preserve">(See also: AFFLICTION: section </w:t>
      </w:r>
      <w:r>
        <w:t>264</w:t>
      </w:r>
      <w:r w:rsidRPr="006B4ED3">
        <w:t xml:space="preserve"> and SUPPLICATION: section </w:t>
      </w:r>
      <w:r>
        <w:t>694</w:t>
      </w:r>
      <w:r w:rsidRPr="006B4ED3">
        <w:t>)</w:t>
      </w:r>
    </w:p>
    <w:p w:rsidR="00042891" w:rsidRDefault="00042891" w:rsidP="00042891">
      <w:pPr>
        <w:pStyle w:val="libNormal"/>
      </w:pPr>
    </w:p>
    <w:p w:rsidR="00042891" w:rsidRDefault="00042891" w:rsidP="003C21EC">
      <w:pPr>
        <w:pStyle w:val="Heading3"/>
      </w:pPr>
      <w:bookmarkStart w:id="2020" w:name="_Toc484337929"/>
      <w:bookmarkStart w:id="2021" w:name="_Toc485812238"/>
      <w:r>
        <w:t>Notes</w:t>
      </w:r>
      <w:bookmarkEnd w:id="2020"/>
      <w:bookmarkEnd w:id="2021"/>
    </w:p>
    <w:p w:rsidR="00042891" w:rsidRDefault="00042891" w:rsidP="00042891">
      <w:pPr>
        <w:pStyle w:val="libFootnote"/>
      </w:pPr>
      <w:r>
        <w:t xml:space="preserve">1. </w:t>
      </w:r>
      <w:r>
        <w:rPr>
          <w:rtl/>
        </w:rPr>
        <w:t xml:space="preserve">الفردوس : </w:t>
      </w:r>
      <w:r>
        <w:rPr>
          <w:rtl/>
          <w:lang w:bidi="fa-IR"/>
        </w:rPr>
        <w:t>2 / 249 / 3169</w:t>
      </w:r>
      <w:r>
        <w:t xml:space="preserve"> .</w:t>
      </w:r>
    </w:p>
    <w:p w:rsidR="00042891" w:rsidRDefault="00042891" w:rsidP="00042891">
      <w:pPr>
        <w:pStyle w:val="libFootnote"/>
      </w:pPr>
      <w:r>
        <w:t xml:space="preserve">2. al-Firdaws, v. </w:t>
      </w:r>
      <w:r>
        <w:rPr>
          <w:lang w:bidi="fa-IR"/>
        </w:rPr>
        <w:t>2</w:t>
      </w:r>
      <w:r>
        <w:t xml:space="preserve">, p. </w:t>
      </w:r>
      <w:r>
        <w:rPr>
          <w:lang w:bidi="fa-IR"/>
        </w:rPr>
        <w:t>249</w:t>
      </w:r>
      <w:r>
        <w:t xml:space="preserve">, no. </w:t>
      </w:r>
      <w:r>
        <w:rPr>
          <w:lang w:bidi="fa-IR"/>
        </w:rPr>
        <w:t>3169</w:t>
      </w:r>
    </w:p>
    <w:p w:rsidR="00042891" w:rsidRDefault="00042891" w:rsidP="00042891">
      <w:pPr>
        <w:pStyle w:val="libFootnote"/>
      </w:pPr>
      <w:r>
        <w:t xml:space="preserve">3. </w:t>
      </w:r>
      <w:r>
        <w:rPr>
          <w:rtl/>
        </w:rPr>
        <w:t xml:space="preserve">علل الشرائع : </w:t>
      </w:r>
      <w:r>
        <w:rPr>
          <w:rtl/>
          <w:lang w:bidi="fa-IR"/>
        </w:rPr>
        <w:t>81 / 1</w:t>
      </w:r>
      <w:r>
        <w:t xml:space="preserve"> .</w:t>
      </w:r>
    </w:p>
    <w:p w:rsidR="00042891" w:rsidRDefault="00042891" w:rsidP="00042891">
      <w:pPr>
        <w:pStyle w:val="libFootnote"/>
      </w:pPr>
      <w:r>
        <w:t xml:space="preserve">4. Ilal al-Shara'i , p. </w:t>
      </w:r>
      <w:r>
        <w:rPr>
          <w:lang w:bidi="fa-IR"/>
        </w:rPr>
        <w:t>81</w:t>
      </w:r>
      <w:r>
        <w:t xml:space="preserve">, no. </w:t>
      </w:r>
      <w:r>
        <w:rPr>
          <w:lang w:bidi="fa-IR"/>
        </w:rPr>
        <w:t>1</w:t>
      </w:r>
    </w:p>
    <w:p w:rsidR="00042891" w:rsidRDefault="00042891" w:rsidP="00042891">
      <w:pPr>
        <w:pStyle w:val="libFootnote"/>
      </w:pPr>
      <w:r>
        <w:t xml:space="preserve">5. </w:t>
      </w:r>
      <w:r>
        <w:rPr>
          <w:rtl/>
        </w:rPr>
        <w:t xml:space="preserve">معاني الأخبار : </w:t>
      </w:r>
      <w:r>
        <w:rPr>
          <w:rtl/>
          <w:lang w:bidi="fa-IR"/>
        </w:rPr>
        <w:t>271 / 2</w:t>
      </w:r>
      <w:r>
        <w:t xml:space="preserve"> .</w:t>
      </w:r>
    </w:p>
    <w:p w:rsidR="00042891" w:rsidRDefault="00042891" w:rsidP="00042891">
      <w:pPr>
        <w:pStyle w:val="libFootnote"/>
      </w:pPr>
      <w:r>
        <w:t xml:space="preserve">6. Nur al-Thaqalayn, v. </w:t>
      </w:r>
      <w:r>
        <w:rPr>
          <w:lang w:bidi="fa-IR"/>
        </w:rPr>
        <w:t>5</w:t>
      </w:r>
      <w:r>
        <w:t xml:space="preserve">, p. </w:t>
      </w:r>
      <w:r>
        <w:rPr>
          <w:lang w:bidi="fa-IR"/>
        </w:rPr>
        <w:t>597</w:t>
      </w:r>
      <w:r>
        <w:t xml:space="preserve">, no. </w:t>
      </w:r>
      <w:r>
        <w:rPr>
          <w:lang w:bidi="fa-IR"/>
        </w:rPr>
        <w:t>24</w:t>
      </w:r>
      <w:r>
        <w:t xml:space="preserve">, and Maani al-Akhbar, p. </w:t>
      </w:r>
      <w:r>
        <w:rPr>
          <w:lang w:bidi="fa-IR"/>
        </w:rPr>
        <w:t>271</w:t>
      </w:r>
      <w:r>
        <w:t xml:space="preserve">, no. </w:t>
      </w:r>
      <w:r>
        <w:rPr>
          <w:lang w:bidi="fa-IR"/>
        </w:rPr>
        <w:t>2</w:t>
      </w:r>
    </w:p>
    <w:p w:rsidR="00042891" w:rsidRDefault="00042891" w:rsidP="00042891">
      <w:pPr>
        <w:pStyle w:val="libFootnote"/>
      </w:pPr>
      <w:r>
        <w:t xml:space="preserve">7. </w:t>
      </w:r>
      <w:r>
        <w:rPr>
          <w:rtl/>
        </w:rPr>
        <w:t xml:space="preserve">بحار الأنوار : </w:t>
      </w:r>
      <w:r>
        <w:rPr>
          <w:rtl/>
          <w:lang w:bidi="fa-IR"/>
        </w:rPr>
        <w:t>73 / 329 / 12</w:t>
      </w:r>
      <w:r>
        <w:t xml:space="preserve"> .</w:t>
      </w:r>
    </w:p>
    <w:p w:rsidR="00042891" w:rsidRDefault="00042891" w:rsidP="00042891">
      <w:pPr>
        <w:pStyle w:val="libFootnote"/>
      </w:pPr>
      <w:r>
        <w:t xml:space="preserve">8. Bihar al-Anwar, v. </w:t>
      </w:r>
      <w:r>
        <w:rPr>
          <w:lang w:bidi="fa-IR"/>
        </w:rPr>
        <w:t>73</w:t>
      </w:r>
      <w:r>
        <w:t xml:space="preserve">, p. </w:t>
      </w:r>
      <w:r>
        <w:rPr>
          <w:lang w:bidi="fa-IR"/>
        </w:rPr>
        <w:t>329</w:t>
      </w:r>
      <w:r>
        <w:t xml:space="preserve">, no. </w:t>
      </w:r>
      <w:r>
        <w:rPr>
          <w:lang w:bidi="fa-IR"/>
        </w:rPr>
        <w:t>12</w:t>
      </w:r>
    </w:p>
    <w:p w:rsidR="00042891" w:rsidRDefault="00042891" w:rsidP="00042891">
      <w:pPr>
        <w:pStyle w:val="libFootnote"/>
      </w:pPr>
      <w:r>
        <w:t xml:space="preserve">9. </w:t>
      </w:r>
      <w:r>
        <w:rPr>
          <w:rtl/>
        </w:rPr>
        <w:t xml:space="preserve">بحار الأنوار : </w:t>
      </w:r>
      <w:r>
        <w:rPr>
          <w:rtl/>
          <w:lang w:bidi="fa-IR"/>
        </w:rPr>
        <w:t>73 / 327 / 10</w:t>
      </w:r>
      <w:r>
        <w:t xml:space="preserve"> .</w:t>
      </w:r>
    </w:p>
    <w:p w:rsidR="00042891" w:rsidRDefault="00042891" w:rsidP="00042891">
      <w:pPr>
        <w:pStyle w:val="libFootnote"/>
      </w:pPr>
      <w:r>
        <w:t xml:space="preserve">10. Ibid. p. </w:t>
      </w:r>
      <w:r>
        <w:rPr>
          <w:lang w:bidi="fa-IR"/>
        </w:rPr>
        <w:t>327</w:t>
      </w:r>
      <w:r>
        <w:t xml:space="preserve">, no. </w:t>
      </w:r>
      <w:r>
        <w:rPr>
          <w:lang w:bidi="fa-IR"/>
        </w:rPr>
        <w:t>10</w:t>
      </w:r>
    </w:p>
    <w:p w:rsidR="00042891" w:rsidRDefault="00042891" w:rsidP="00042891">
      <w:pPr>
        <w:pStyle w:val="libFootnote"/>
      </w:pPr>
      <w:r>
        <w:t xml:space="preserve">11. </w:t>
      </w:r>
      <w:r>
        <w:rPr>
          <w:rtl/>
        </w:rPr>
        <w:t xml:space="preserve">بحار الأنوار : </w:t>
      </w:r>
      <w:r>
        <w:rPr>
          <w:rtl/>
          <w:lang w:bidi="fa-IR"/>
        </w:rPr>
        <w:t>73 / 339 / 21</w:t>
      </w:r>
      <w:r>
        <w:t xml:space="preserve"> .</w:t>
      </w:r>
    </w:p>
    <w:p w:rsidR="00042891" w:rsidRDefault="00042891" w:rsidP="00042891">
      <w:pPr>
        <w:pStyle w:val="libFootnote"/>
      </w:pPr>
      <w:r>
        <w:t xml:space="preserve">12. Ibid. p. </w:t>
      </w:r>
      <w:r>
        <w:rPr>
          <w:lang w:bidi="fa-IR"/>
        </w:rPr>
        <w:t>339</w:t>
      </w:r>
      <w:r>
        <w:t xml:space="preserve">, no. </w:t>
      </w:r>
      <w:r>
        <w:rPr>
          <w:lang w:bidi="fa-IR"/>
        </w:rPr>
        <w:t>21</w:t>
      </w:r>
    </w:p>
    <w:p w:rsidR="00042891" w:rsidRDefault="00042891" w:rsidP="00042891">
      <w:pPr>
        <w:pStyle w:val="libFootnote"/>
      </w:pPr>
      <w:r>
        <w:t xml:space="preserve">13. </w:t>
      </w:r>
      <w:r>
        <w:rPr>
          <w:rtl/>
        </w:rPr>
        <w:t xml:space="preserve">الكافي : </w:t>
      </w:r>
      <w:r>
        <w:rPr>
          <w:rtl/>
          <w:lang w:bidi="fa-IR"/>
        </w:rPr>
        <w:t>2 / 272 / 16</w:t>
      </w:r>
      <w:r>
        <w:t xml:space="preserve"> .</w:t>
      </w:r>
    </w:p>
    <w:p w:rsidR="00042891" w:rsidRDefault="00042891" w:rsidP="00042891">
      <w:pPr>
        <w:pStyle w:val="libFootnote"/>
      </w:pPr>
      <w:r>
        <w:t xml:space="preserve">14. al-Kafi, v. </w:t>
      </w:r>
      <w:r>
        <w:rPr>
          <w:lang w:bidi="fa-IR"/>
        </w:rPr>
        <w:t>2</w:t>
      </w:r>
      <w:r>
        <w:t xml:space="preserve">, p. </w:t>
      </w:r>
      <w:r>
        <w:rPr>
          <w:lang w:bidi="fa-IR"/>
        </w:rPr>
        <w:t>272</w:t>
      </w:r>
      <w:r>
        <w:t xml:space="preserve">, no. </w:t>
      </w:r>
      <w:r>
        <w:rPr>
          <w:lang w:bidi="fa-IR"/>
        </w:rPr>
        <w:t>16</w:t>
      </w:r>
    </w:p>
    <w:p w:rsidR="00042891" w:rsidRDefault="00042891" w:rsidP="00042891">
      <w:pPr>
        <w:pStyle w:val="libFootnote"/>
      </w:pPr>
      <w:r>
        <w:t xml:space="preserve">15. </w:t>
      </w:r>
      <w:r>
        <w:rPr>
          <w:rtl/>
        </w:rPr>
        <w:t xml:space="preserve">الأمالي للطوسي : </w:t>
      </w:r>
      <w:r>
        <w:rPr>
          <w:rtl/>
          <w:lang w:bidi="fa-IR"/>
        </w:rPr>
        <w:t>701 / 1498</w:t>
      </w:r>
      <w:r>
        <w:t xml:space="preserve"> .</w:t>
      </w:r>
    </w:p>
    <w:p w:rsidR="00042891" w:rsidRDefault="00042891" w:rsidP="00042891">
      <w:pPr>
        <w:pStyle w:val="libFootnote"/>
      </w:pPr>
      <w:r>
        <w:t xml:space="preserve">16. Amali al-Tusi, p. </w:t>
      </w:r>
      <w:r>
        <w:rPr>
          <w:lang w:bidi="fa-IR"/>
        </w:rPr>
        <w:t>701</w:t>
      </w:r>
      <w:r>
        <w:t xml:space="preserve">, no. </w:t>
      </w:r>
      <w:r>
        <w:rPr>
          <w:lang w:bidi="fa-IR"/>
        </w:rPr>
        <w:t>1498</w:t>
      </w:r>
    </w:p>
    <w:p w:rsidR="00042891" w:rsidRDefault="00042891" w:rsidP="00042891">
      <w:pPr>
        <w:pStyle w:val="libFootnote"/>
      </w:pPr>
      <w:r>
        <w:t xml:space="preserve">17. </w:t>
      </w:r>
      <w:r>
        <w:rPr>
          <w:rtl/>
        </w:rPr>
        <w:t xml:space="preserve">الأمالي للمفيد : </w:t>
      </w:r>
      <w:r>
        <w:rPr>
          <w:rtl/>
          <w:lang w:bidi="fa-IR"/>
        </w:rPr>
        <w:t>310 / 2</w:t>
      </w:r>
      <w:r>
        <w:t xml:space="preserve"> .</w:t>
      </w:r>
    </w:p>
    <w:p w:rsidR="00042891" w:rsidRDefault="00042891" w:rsidP="00042891">
      <w:pPr>
        <w:pStyle w:val="libFootnote"/>
        <w:rPr>
          <w:rtl/>
          <w:lang w:bidi="fa-IR"/>
        </w:rPr>
      </w:pPr>
      <w:r>
        <w:t xml:space="preserve">18. Amali al-Mufid, p. </w:t>
      </w:r>
      <w:r>
        <w:rPr>
          <w:lang w:bidi="fa-IR"/>
        </w:rPr>
        <w:t>310</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22" w:name="_Toc484337930"/>
      <w:bookmarkStart w:id="2023" w:name="_Toc485812239"/>
      <w:r>
        <w:rPr>
          <w:lang w:bidi="fa-IR"/>
        </w:rPr>
        <w:lastRenderedPageBreak/>
        <w:t>776</w:t>
      </w:r>
      <w:r>
        <w:t xml:space="preserve"> - </w:t>
      </w:r>
      <w:r>
        <w:rPr>
          <w:rtl/>
          <w:lang w:bidi="fa-IR"/>
        </w:rPr>
        <w:t>الذُّنوبُ الَّتي تُعَجَّلُ عُقوبَتُها</w:t>
      </w:r>
      <w:bookmarkEnd w:id="2022"/>
      <w:bookmarkEnd w:id="2023"/>
    </w:p>
    <w:p w:rsidR="00042891" w:rsidRDefault="00042891" w:rsidP="003C21EC">
      <w:pPr>
        <w:pStyle w:val="Heading2Center"/>
      </w:pPr>
      <w:bookmarkStart w:id="2024" w:name="_Toc484337931"/>
      <w:bookmarkStart w:id="2025" w:name="_Toc485812240"/>
      <w:r>
        <w:rPr>
          <w:lang w:bidi="fa-IR"/>
        </w:rPr>
        <w:t>776</w:t>
      </w:r>
      <w:r>
        <w:t>. SINS, THE PUNISHMENT OF WHICH IS HASTENED [IN THE LIFE OF THIS WORLD]</w:t>
      </w:r>
      <w:bookmarkEnd w:id="2024"/>
      <w:bookmarkEnd w:id="2025"/>
    </w:p>
    <w:p w:rsidR="00042891" w:rsidRDefault="00042891" w:rsidP="00F40395">
      <w:pPr>
        <w:pStyle w:val="libAr"/>
      </w:pPr>
      <w:r>
        <w:rPr>
          <w:rStyle w:val="libBold1Char"/>
          <w:rtl/>
        </w:rPr>
        <w:t>2428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ثلاثةٌ</w:t>
      </w:r>
      <w:r>
        <w:rPr>
          <w:rtl/>
          <w:lang w:bidi="fa-IR"/>
        </w:rPr>
        <w:t xml:space="preserve"> </w:t>
      </w:r>
      <w:r w:rsidRPr="00A840D2">
        <w:rPr>
          <w:rtl/>
          <w:lang w:bidi="fa-IR"/>
        </w:rPr>
        <w:t>مِنَ</w:t>
      </w:r>
      <w:r>
        <w:rPr>
          <w:rtl/>
          <w:lang w:bidi="fa-IR"/>
        </w:rPr>
        <w:t xml:space="preserve"> </w:t>
      </w:r>
      <w:r w:rsidRPr="00A840D2">
        <w:rPr>
          <w:rtl/>
          <w:lang w:bidi="fa-IR"/>
        </w:rPr>
        <w:t>الذُّنوبِ</w:t>
      </w:r>
      <w:r>
        <w:rPr>
          <w:rtl/>
          <w:lang w:bidi="fa-IR"/>
        </w:rPr>
        <w:t xml:space="preserve"> </w:t>
      </w:r>
      <w:r w:rsidRPr="00A840D2">
        <w:rPr>
          <w:rtl/>
          <w:lang w:bidi="fa-IR"/>
        </w:rPr>
        <w:t>تُعَجَّلُ</w:t>
      </w:r>
      <w:r>
        <w:rPr>
          <w:rtl/>
          <w:lang w:bidi="fa-IR"/>
        </w:rPr>
        <w:t xml:space="preserve"> </w:t>
      </w:r>
      <w:r w:rsidRPr="00A840D2">
        <w:rPr>
          <w:rtl/>
          <w:lang w:bidi="fa-IR"/>
        </w:rPr>
        <w:t>عُقوبَتُها</w:t>
      </w:r>
      <w:r>
        <w:rPr>
          <w:rtl/>
          <w:lang w:bidi="fa-IR"/>
        </w:rPr>
        <w:t xml:space="preserve"> </w:t>
      </w:r>
      <w:r w:rsidRPr="00A840D2">
        <w:rPr>
          <w:rtl/>
          <w:lang w:bidi="fa-IR"/>
        </w:rPr>
        <w:t>ولا</w:t>
      </w:r>
      <w:r>
        <w:rPr>
          <w:rtl/>
          <w:lang w:bidi="fa-IR"/>
        </w:rPr>
        <w:t xml:space="preserve"> </w:t>
      </w:r>
      <w:r w:rsidRPr="00A840D2">
        <w:rPr>
          <w:rtl/>
          <w:lang w:bidi="fa-IR"/>
        </w:rPr>
        <w:t>تُؤَخَّرُ</w:t>
      </w:r>
      <w:r>
        <w:rPr>
          <w:rtl/>
          <w:lang w:bidi="fa-IR"/>
        </w:rPr>
        <w:t xml:space="preserve"> </w:t>
      </w:r>
      <w:r w:rsidRPr="00A840D2">
        <w:rPr>
          <w:rtl/>
          <w:lang w:bidi="fa-IR"/>
        </w:rPr>
        <w:t>إلى</w:t>
      </w:r>
      <w:r>
        <w:rPr>
          <w:rtl/>
          <w:lang w:bidi="fa-IR"/>
        </w:rPr>
        <w:t xml:space="preserve"> </w:t>
      </w:r>
      <w:r w:rsidRPr="00A840D2">
        <w:rPr>
          <w:rtl/>
          <w:lang w:bidi="fa-IR"/>
        </w:rPr>
        <w:t>الآخِرَةِ</w:t>
      </w:r>
      <w:r>
        <w:rPr>
          <w:rtl/>
          <w:lang w:bidi="fa-IR"/>
        </w:rPr>
        <w:t xml:space="preserve"> : </w:t>
      </w:r>
      <w:r w:rsidRPr="00A840D2">
        <w:rPr>
          <w:rtl/>
          <w:lang w:bidi="fa-IR"/>
        </w:rPr>
        <w:t>عُقوقُ</w:t>
      </w:r>
      <w:r>
        <w:rPr>
          <w:rtl/>
          <w:lang w:bidi="fa-IR"/>
        </w:rPr>
        <w:t xml:space="preserve"> </w:t>
      </w:r>
      <w:r w:rsidRPr="00A840D2">
        <w:rPr>
          <w:rtl/>
          <w:lang w:bidi="fa-IR"/>
        </w:rPr>
        <w:t>الوالِدَينِ</w:t>
      </w:r>
      <w:r>
        <w:rPr>
          <w:rtl/>
          <w:lang w:bidi="fa-IR"/>
        </w:rPr>
        <w:t xml:space="preserve"> ، </w:t>
      </w:r>
      <w:r w:rsidRPr="00A840D2">
        <w:rPr>
          <w:rtl/>
          <w:lang w:bidi="fa-IR"/>
        </w:rPr>
        <w:t>والبَغيُ</w:t>
      </w:r>
      <w:r>
        <w:rPr>
          <w:rtl/>
          <w:lang w:bidi="fa-IR"/>
        </w:rPr>
        <w:t xml:space="preserve"> </w:t>
      </w:r>
      <w:r w:rsidRPr="00A840D2">
        <w:rPr>
          <w:rtl/>
          <w:lang w:bidi="fa-IR"/>
        </w:rPr>
        <w:t>على</w:t>
      </w:r>
      <w:r>
        <w:rPr>
          <w:rtl/>
          <w:lang w:bidi="fa-IR"/>
        </w:rPr>
        <w:t xml:space="preserve"> </w:t>
      </w:r>
      <w:r w:rsidRPr="00A840D2">
        <w:rPr>
          <w:rtl/>
          <w:lang w:bidi="fa-IR"/>
        </w:rPr>
        <w:t>الناسِ</w:t>
      </w:r>
      <w:r>
        <w:rPr>
          <w:rtl/>
          <w:lang w:bidi="fa-IR"/>
        </w:rPr>
        <w:t xml:space="preserve"> ، </w:t>
      </w:r>
      <w:r w:rsidRPr="00A840D2">
        <w:rPr>
          <w:rtl/>
          <w:lang w:bidi="fa-IR"/>
        </w:rPr>
        <w:t>وكُفرُ</w:t>
      </w:r>
      <w:r>
        <w:rPr>
          <w:rtl/>
          <w:lang w:bidi="fa-IR"/>
        </w:rPr>
        <w:t xml:space="preserve"> </w:t>
      </w:r>
      <w:r w:rsidRPr="00A840D2">
        <w:rPr>
          <w:rtl/>
          <w:lang w:bidi="fa-IR"/>
        </w:rPr>
        <w:t>الإحسانِ</w:t>
      </w:r>
      <w:r>
        <w:rPr>
          <w:rtl/>
          <w:lang w:bidi="fa-IR"/>
        </w:rPr>
        <w:t xml:space="preserve"> .</w:t>
      </w:r>
      <w:r>
        <w:rPr>
          <w:rStyle w:val="libFootnotenumChar"/>
          <w:rtl/>
        </w:rPr>
        <w:t>1</w:t>
      </w:r>
    </w:p>
    <w:p w:rsidR="00042891" w:rsidRDefault="00042891" w:rsidP="00042891">
      <w:pPr>
        <w:pStyle w:val="libNormal"/>
      </w:pPr>
      <w:r>
        <w:rPr>
          <w:rStyle w:val="libBold1Char"/>
        </w:rPr>
        <w:t>2428</w:t>
      </w:r>
      <w:r w:rsidRPr="000F7D59">
        <w:rPr>
          <w:rStyle w:val="libBold1Char"/>
        </w:rPr>
        <w:t>.</w:t>
      </w:r>
      <w:r>
        <w:rPr>
          <w:lang w:bidi="fa-IR"/>
        </w:rPr>
        <w:t xml:space="preserve"> </w:t>
      </w:r>
      <w:r>
        <w:t xml:space="preserve">The Prophet </w:t>
      </w:r>
      <w:r w:rsidRPr="001500BA">
        <w:t>(SAWA)</w:t>
      </w:r>
      <w:r>
        <w:t xml:space="preserve"> said, 'There are three sins whose punishment is hastened in the life of this world and is not delayed until the Hereafter: insolence to one's parents, intimidation of others and ingratitude for a favour.' </w:t>
      </w:r>
      <w:r>
        <w:rPr>
          <w:rStyle w:val="libFootnotenumChar"/>
        </w:rPr>
        <w:t>2</w:t>
      </w:r>
    </w:p>
    <w:p w:rsidR="00042891" w:rsidRDefault="00042891" w:rsidP="00F40395">
      <w:pPr>
        <w:pStyle w:val="libAr"/>
      </w:pPr>
      <w:r>
        <w:rPr>
          <w:rStyle w:val="libBold1Char"/>
          <w:rtl/>
        </w:rPr>
        <w:t>2429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كِتابِ</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ثلاثُ</w:t>
      </w:r>
      <w:r>
        <w:rPr>
          <w:rtl/>
          <w:lang w:bidi="fa-IR"/>
        </w:rPr>
        <w:t xml:space="preserve"> </w:t>
      </w:r>
      <w:r w:rsidRPr="00A840D2">
        <w:rPr>
          <w:rtl/>
          <w:lang w:bidi="fa-IR"/>
        </w:rPr>
        <w:t>خِصالٍ</w:t>
      </w:r>
      <w:r>
        <w:rPr>
          <w:rtl/>
          <w:lang w:bidi="fa-IR"/>
        </w:rPr>
        <w:t xml:space="preserve"> </w:t>
      </w:r>
      <w:r w:rsidRPr="00A840D2">
        <w:rPr>
          <w:rtl/>
          <w:lang w:bidi="fa-IR"/>
        </w:rPr>
        <w:t>لا</w:t>
      </w:r>
      <w:r>
        <w:rPr>
          <w:rtl/>
          <w:lang w:bidi="fa-IR"/>
        </w:rPr>
        <w:t xml:space="preserve"> </w:t>
      </w:r>
      <w:r w:rsidRPr="00A840D2">
        <w:rPr>
          <w:rtl/>
          <w:lang w:bidi="fa-IR"/>
        </w:rPr>
        <w:t>يَموتُ</w:t>
      </w:r>
      <w:r>
        <w:rPr>
          <w:rtl/>
          <w:lang w:bidi="fa-IR"/>
        </w:rPr>
        <w:t xml:space="preserve"> </w:t>
      </w:r>
      <w:r w:rsidRPr="00A840D2">
        <w:rPr>
          <w:rtl/>
          <w:lang w:bidi="fa-IR"/>
        </w:rPr>
        <w:t>صاحِبُهُنّ</w:t>
      </w:r>
      <w:r>
        <w:rPr>
          <w:rtl/>
          <w:lang w:bidi="fa-IR"/>
        </w:rPr>
        <w:t xml:space="preserve"> </w:t>
      </w:r>
      <w:r w:rsidRPr="00A840D2">
        <w:rPr>
          <w:rtl/>
          <w:lang w:bidi="fa-IR"/>
        </w:rPr>
        <w:t>حتّى</w:t>
      </w:r>
      <w:r>
        <w:rPr>
          <w:rtl/>
          <w:lang w:bidi="fa-IR"/>
        </w:rPr>
        <w:t xml:space="preserve">‏ </w:t>
      </w:r>
      <w:r w:rsidRPr="00A840D2">
        <w:rPr>
          <w:rtl/>
          <w:lang w:bidi="fa-IR"/>
        </w:rPr>
        <w:t>يَرى</w:t>
      </w:r>
      <w:r>
        <w:rPr>
          <w:rtl/>
          <w:lang w:bidi="fa-IR"/>
        </w:rPr>
        <w:t xml:space="preserve">‏ </w:t>
      </w:r>
      <w:r w:rsidRPr="00A840D2">
        <w:rPr>
          <w:rtl/>
          <w:lang w:bidi="fa-IR"/>
        </w:rPr>
        <w:t>وَبالَهُنَّ</w:t>
      </w:r>
      <w:r>
        <w:rPr>
          <w:rtl/>
          <w:lang w:bidi="fa-IR"/>
        </w:rPr>
        <w:t xml:space="preserve"> : </w:t>
      </w:r>
      <w:r w:rsidRPr="00A840D2">
        <w:rPr>
          <w:rtl/>
          <w:lang w:bidi="fa-IR"/>
        </w:rPr>
        <w:t>البَغيُ</w:t>
      </w:r>
      <w:r>
        <w:rPr>
          <w:rtl/>
          <w:lang w:bidi="fa-IR"/>
        </w:rPr>
        <w:t xml:space="preserve">، </w:t>
      </w:r>
      <w:r w:rsidRPr="00A840D2">
        <w:rPr>
          <w:rtl/>
          <w:lang w:bidi="fa-IR"/>
        </w:rPr>
        <w:t>وقَطيعَةُ</w:t>
      </w:r>
      <w:r>
        <w:rPr>
          <w:rtl/>
          <w:lang w:bidi="fa-IR"/>
        </w:rPr>
        <w:t xml:space="preserve"> </w:t>
      </w:r>
      <w:r w:rsidRPr="00A840D2">
        <w:rPr>
          <w:rtl/>
          <w:lang w:bidi="fa-IR"/>
        </w:rPr>
        <w:t>الرَّحِمِ</w:t>
      </w:r>
      <w:r>
        <w:rPr>
          <w:rtl/>
          <w:lang w:bidi="fa-IR"/>
        </w:rPr>
        <w:t xml:space="preserve">، </w:t>
      </w:r>
      <w:r w:rsidRPr="00A840D2">
        <w:rPr>
          <w:rtl/>
          <w:lang w:bidi="fa-IR"/>
        </w:rPr>
        <w:t>واليَمينُ</w:t>
      </w:r>
      <w:r>
        <w:rPr>
          <w:rtl/>
          <w:lang w:bidi="fa-IR"/>
        </w:rPr>
        <w:t xml:space="preserve"> </w:t>
      </w:r>
      <w:r w:rsidRPr="00A840D2">
        <w:rPr>
          <w:rtl/>
          <w:lang w:bidi="fa-IR"/>
        </w:rPr>
        <w:t>الكاذِبةُ</w:t>
      </w:r>
      <w:r>
        <w:rPr>
          <w:rtl/>
          <w:lang w:bidi="fa-IR"/>
        </w:rPr>
        <w:t xml:space="preserve"> .</w:t>
      </w:r>
      <w:r>
        <w:rPr>
          <w:rStyle w:val="libFootnotenumChar"/>
          <w:rtl/>
        </w:rPr>
        <w:t>3</w:t>
      </w:r>
    </w:p>
    <w:p w:rsidR="00042891" w:rsidRDefault="00042891" w:rsidP="00042891">
      <w:pPr>
        <w:pStyle w:val="libNormal"/>
      </w:pPr>
      <w:r>
        <w:rPr>
          <w:rStyle w:val="libBold1Char"/>
        </w:rPr>
        <w:t>2429</w:t>
      </w:r>
      <w:r w:rsidRPr="000F7D59">
        <w:rPr>
          <w:rStyle w:val="libBold1Char"/>
        </w:rPr>
        <w:t>.</w:t>
      </w:r>
      <w:r>
        <w:rPr>
          <w:lang w:bidi="fa-IR"/>
        </w:rPr>
        <w:t xml:space="preserve"> </w:t>
      </w:r>
      <w:r>
        <w:t xml:space="preserve">Imam al-Baqir </w:t>
      </w:r>
      <w:r w:rsidRPr="001500BA">
        <w:t>(AS)</w:t>
      </w:r>
      <w:r>
        <w:t xml:space="preserve"> said that the following was written in the Book of Imam Ali </w:t>
      </w:r>
      <w:r w:rsidRPr="001500BA">
        <w:t>(AS)</w:t>
      </w:r>
      <w:r>
        <w:t xml:space="preserve">, the Commander of the Faithful, 'The perpetrator of any of the following three misdeeds will not die before seeing their evil consequences in this world. They are: intimidation of others, cutting off one's blood relations and taking false oaths.' </w:t>
      </w:r>
      <w:r>
        <w:rPr>
          <w:rStyle w:val="libFootnotenumChar"/>
        </w:rPr>
        <w:t>4</w:t>
      </w:r>
    </w:p>
    <w:p w:rsidR="00042891" w:rsidRDefault="00042891" w:rsidP="00042891">
      <w:pPr>
        <w:pStyle w:val="libNormal"/>
      </w:pPr>
    </w:p>
    <w:p w:rsidR="00042891" w:rsidRDefault="00042891" w:rsidP="003C21EC">
      <w:pPr>
        <w:pStyle w:val="Heading3"/>
      </w:pPr>
      <w:bookmarkStart w:id="2026" w:name="_Toc484337932"/>
      <w:bookmarkStart w:id="2027" w:name="_Toc485812241"/>
      <w:r>
        <w:t>Notes</w:t>
      </w:r>
      <w:bookmarkEnd w:id="2026"/>
      <w:bookmarkEnd w:id="2027"/>
    </w:p>
    <w:p w:rsidR="00042891" w:rsidRDefault="00042891" w:rsidP="00042891">
      <w:pPr>
        <w:pStyle w:val="libFootnote"/>
      </w:pPr>
      <w:r>
        <w:t xml:space="preserve">1. </w:t>
      </w:r>
      <w:r>
        <w:rPr>
          <w:rtl/>
        </w:rPr>
        <w:t xml:space="preserve">الأمالي للمفيد : </w:t>
      </w:r>
      <w:r>
        <w:rPr>
          <w:rtl/>
          <w:lang w:bidi="fa-IR"/>
        </w:rPr>
        <w:t>237 / 1</w:t>
      </w:r>
      <w:r>
        <w:t xml:space="preserve"> .</w:t>
      </w:r>
    </w:p>
    <w:p w:rsidR="00042891" w:rsidRDefault="00042891" w:rsidP="00042891">
      <w:pPr>
        <w:pStyle w:val="libFootnote"/>
      </w:pPr>
      <w:r>
        <w:t xml:space="preserve">2. Ibid. p. </w:t>
      </w:r>
      <w:r>
        <w:rPr>
          <w:lang w:bidi="fa-IR"/>
        </w:rPr>
        <w:t>237</w:t>
      </w:r>
      <w:r>
        <w:t xml:space="preserve">, no. </w:t>
      </w:r>
      <w:r>
        <w:rPr>
          <w:lang w:bidi="fa-IR"/>
        </w:rPr>
        <w:t>1</w:t>
      </w:r>
    </w:p>
    <w:p w:rsidR="00042891" w:rsidRDefault="00042891" w:rsidP="00042891">
      <w:pPr>
        <w:pStyle w:val="libFootnote"/>
      </w:pPr>
      <w:r>
        <w:t xml:space="preserve">3. </w:t>
      </w:r>
      <w:r>
        <w:rPr>
          <w:rtl/>
        </w:rPr>
        <w:t xml:space="preserve">الأمالي للمفيد : </w:t>
      </w:r>
      <w:r>
        <w:rPr>
          <w:rtl/>
          <w:lang w:bidi="fa-IR"/>
        </w:rPr>
        <w:t>98 / 8</w:t>
      </w:r>
      <w:r>
        <w:t xml:space="preserve"> .</w:t>
      </w:r>
    </w:p>
    <w:p w:rsidR="00042891" w:rsidRDefault="00042891" w:rsidP="00042891">
      <w:pPr>
        <w:pStyle w:val="libFootnote"/>
        <w:rPr>
          <w:rtl/>
          <w:lang w:bidi="fa-IR"/>
        </w:rPr>
      </w:pPr>
      <w:r>
        <w:t xml:space="preserve">4. Ibid. p. </w:t>
      </w:r>
      <w:r>
        <w:rPr>
          <w:lang w:bidi="fa-IR"/>
        </w:rPr>
        <w:t>98</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28" w:name="_Toc484337933"/>
      <w:bookmarkStart w:id="2029" w:name="_Toc485812242"/>
      <w:r>
        <w:rPr>
          <w:lang w:bidi="fa-IR"/>
        </w:rPr>
        <w:lastRenderedPageBreak/>
        <w:t>777</w:t>
      </w:r>
      <w:r>
        <w:t xml:space="preserve"> - </w:t>
      </w:r>
      <w:r>
        <w:rPr>
          <w:rtl/>
          <w:lang w:bidi="fa-IR"/>
        </w:rPr>
        <w:t>دَواءُ الذُّنوبِ‏</w:t>
      </w:r>
      <w:bookmarkEnd w:id="2028"/>
      <w:bookmarkEnd w:id="2029"/>
    </w:p>
    <w:p w:rsidR="00042891" w:rsidRDefault="00042891" w:rsidP="003C21EC">
      <w:pPr>
        <w:pStyle w:val="Heading2Center"/>
      </w:pPr>
      <w:bookmarkStart w:id="2030" w:name="_Toc484337934"/>
      <w:bookmarkStart w:id="2031" w:name="_Toc485812243"/>
      <w:r>
        <w:rPr>
          <w:lang w:bidi="fa-IR"/>
        </w:rPr>
        <w:t>777</w:t>
      </w:r>
      <w:r>
        <w:t>. THE REMEDY FOR SINNING</w:t>
      </w:r>
      <w:bookmarkEnd w:id="2030"/>
      <w:bookmarkEnd w:id="2031"/>
    </w:p>
    <w:p w:rsidR="00042891" w:rsidRDefault="00042891" w:rsidP="00F40395">
      <w:pPr>
        <w:pStyle w:val="libAr"/>
      </w:pPr>
      <w:r>
        <w:rPr>
          <w:rStyle w:val="libBold1Char"/>
          <w:rtl/>
        </w:rPr>
        <w:t>2430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لِكُلِّ</w:t>
      </w:r>
      <w:r>
        <w:rPr>
          <w:rtl/>
          <w:lang w:bidi="fa-IR"/>
        </w:rPr>
        <w:t xml:space="preserve"> </w:t>
      </w:r>
      <w:r w:rsidRPr="00A840D2">
        <w:rPr>
          <w:rtl/>
          <w:lang w:bidi="fa-IR"/>
        </w:rPr>
        <w:t>داءٍ</w:t>
      </w:r>
      <w:r>
        <w:rPr>
          <w:rtl/>
          <w:lang w:bidi="fa-IR"/>
        </w:rPr>
        <w:t xml:space="preserve"> </w:t>
      </w:r>
      <w:r w:rsidRPr="00A840D2">
        <w:rPr>
          <w:rtl/>
          <w:lang w:bidi="fa-IR"/>
        </w:rPr>
        <w:t>دواءٌ</w:t>
      </w:r>
      <w:r>
        <w:rPr>
          <w:rtl/>
          <w:lang w:bidi="fa-IR"/>
        </w:rPr>
        <w:t xml:space="preserve"> ، </w:t>
      </w:r>
      <w:r w:rsidRPr="00A840D2">
        <w:rPr>
          <w:rtl/>
          <w:lang w:bidi="fa-IR"/>
        </w:rPr>
        <w:t>ودواءُ</w:t>
      </w:r>
      <w:r>
        <w:rPr>
          <w:rtl/>
          <w:lang w:bidi="fa-IR"/>
        </w:rPr>
        <w:t xml:space="preserve"> </w:t>
      </w:r>
      <w:r w:rsidRPr="00A840D2">
        <w:rPr>
          <w:rtl/>
          <w:lang w:bidi="fa-IR"/>
        </w:rPr>
        <w:t>الذُّنوبِ</w:t>
      </w:r>
      <w:r>
        <w:rPr>
          <w:rtl/>
          <w:lang w:bidi="fa-IR"/>
        </w:rPr>
        <w:t xml:space="preserve"> </w:t>
      </w:r>
      <w:r w:rsidRPr="00A840D2">
        <w:rPr>
          <w:rtl/>
          <w:lang w:bidi="fa-IR"/>
        </w:rPr>
        <w:t>الاستِغفارُ</w:t>
      </w:r>
      <w:r>
        <w:rPr>
          <w:rtl/>
          <w:lang w:bidi="fa-IR"/>
        </w:rPr>
        <w:t xml:space="preserve"> .</w:t>
      </w:r>
      <w:r>
        <w:rPr>
          <w:rStyle w:val="libFootnotenumChar"/>
          <w:rtl/>
        </w:rPr>
        <w:t>1</w:t>
      </w:r>
    </w:p>
    <w:p w:rsidR="00042891" w:rsidRDefault="00042891" w:rsidP="00042891">
      <w:pPr>
        <w:pStyle w:val="libNormal"/>
      </w:pPr>
      <w:r>
        <w:rPr>
          <w:rStyle w:val="libBold1Char"/>
        </w:rPr>
        <w:t>2430</w:t>
      </w:r>
      <w:r w:rsidRPr="000F7D59">
        <w:rPr>
          <w:rStyle w:val="libBold1Char"/>
        </w:rPr>
        <w:t>.</w:t>
      </w:r>
      <w:r>
        <w:rPr>
          <w:lang w:bidi="fa-IR"/>
        </w:rPr>
        <w:t xml:space="preserve"> </w:t>
      </w:r>
      <w:r>
        <w:t xml:space="preserve">The Prophet </w:t>
      </w:r>
      <w:r w:rsidRPr="001500BA">
        <w:t>(SAWA)</w:t>
      </w:r>
      <w:r>
        <w:t xml:space="preserve"> said, 'There is a remedy for every ailment, and the remedy for sins is seeking forgiveness.' </w:t>
      </w:r>
      <w:r>
        <w:rPr>
          <w:rStyle w:val="libFootnotenumChar"/>
        </w:rPr>
        <w:t>2</w:t>
      </w:r>
    </w:p>
    <w:p w:rsidR="00042891" w:rsidRDefault="00042891" w:rsidP="00F40395">
      <w:pPr>
        <w:pStyle w:val="libAr"/>
      </w:pPr>
      <w:r>
        <w:rPr>
          <w:rStyle w:val="libBold1Char"/>
          <w:rtl/>
        </w:rPr>
        <w:t>2431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لِلمؤمنِ</w:t>
      </w:r>
      <w:r>
        <w:rPr>
          <w:rtl/>
          <w:lang w:bidi="fa-IR"/>
        </w:rPr>
        <w:t xml:space="preserve"> </w:t>
      </w:r>
      <w:r w:rsidRPr="00A840D2">
        <w:rPr>
          <w:rtl/>
          <w:lang w:bidi="fa-IR"/>
        </w:rPr>
        <w:t>اثنانِ</w:t>
      </w:r>
      <w:r>
        <w:rPr>
          <w:rtl/>
          <w:lang w:bidi="fa-IR"/>
        </w:rPr>
        <w:t xml:space="preserve"> </w:t>
      </w:r>
      <w:r w:rsidRPr="00A840D2">
        <w:rPr>
          <w:rtl/>
          <w:lang w:bidi="fa-IR"/>
        </w:rPr>
        <w:t>وسَبعونَ</w:t>
      </w:r>
      <w:r>
        <w:rPr>
          <w:rtl/>
          <w:lang w:bidi="fa-IR"/>
        </w:rPr>
        <w:t xml:space="preserve"> </w:t>
      </w:r>
      <w:r w:rsidRPr="00A840D2">
        <w:rPr>
          <w:rtl/>
          <w:lang w:bidi="fa-IR"/>
        </w:rPr>
        <w:t>ستراً</w:t>
      </w:r>
      <w:r>
        <w:rPr>
          <w:rtl/>
          <w:lang w:bidi="fa-IR"/>
        </w:rPr>
        <w:t xml:space="preserve"> ، </w:t>
      </w:r>
      <w:r w:rsidRPr="00A840D2">
        <w:rPr>
          <w:rtl/>
          <w:lang w:bidi="fa-IR"/>
        </w:rPr>
        <w:t>فإذا</w:t>
      </w:r>
      <w:r>
        <w:rPr>
          <w:rtl/>
          <w:lang w:bidi="fa-IR"/>
        </w:rPr>
        <w:t xml:space="preserve"> </w:t>
      </w:r>
      <w:r w:rsidRPr="00A840D2">
        <w:rPr>
          <w:rtl/>
          <w:lang w:bidi="fa-IR"/>
        </w:rPr>
        <w:t>أذنَبَ</w:t>
      </w:r>
      <w:r>
        <w:rPr>
          <w:rtl/>
          <w:lang w:bidi="fa-IR"/>
        </w:rPr>
        <w:t xml:space="preserve"> </w:t>
      </w:r>
      <w:r w:rsidRPr="00A840D2">
        <w:rPr>
          <w:rtl/>
          <w:lang w:bidi="fa-IR"/>
        </w:rPr>
        <w:t>ذنباً</w:t>
      </w:r>
      <w:r>
        <w:rPr>
          <w:rtl/>
          <w:lang w:bidi="fa-IR"/>
        </w:rPr>
        <w:t xml:space="preserve"> </w:t>
      </w:r>
      <w:r w:rsidRPr="00A840D2">
        <w:rPr>
          <w:rtl/>
          <w:lang w:bidi="fa-IR"/>
        </w:rPr>
        <w:t>انهَتَكَ</w:t>
      </w:r>
      <w:r>
        <w:rPr>
          <w:rtl/>
          <w:lang w:bidi="fa-IR"/>
        </w:rPr>
        <w:t xml:space="preserve"> </w:t>
      </w:r>
      <w:r w:rsidRPr="00A840D2">
        <w:rPr>
          <w:rtl/>
          <w:lang w:bidi="fa-IR"/>
        </w:rPr>
        <w:t>عَنهُ</w:t>
      </w:r>
      <w:r>
        <w:rPr>
          <w:rtl/>
          <w:lang w:bidi="fa-IR"/>
        </w:rPr>
        <w:t xml:space="preserve"> </w:t>
      </w:r>
      <w:r w:rsidRPr="00A840D2">
        <w:rPr>
          <w:rtl/>
          <w:lang w:bidi="fa-IR"/>
        </w:rPr>
        <w:t>سِترٌ</w:t>
      </w:r>
      <w:r>
        <w:rPr>
          <w:rtl/>
          <w:lang w:bidi="fa-IR"/>
        </w:rPr>
        <w:t xml:space="preserve"> ، </w:t>
      </w:r>
      <w:r w:rsidRPr="00A840D2">
        <w:rPr>
          <w:rtl/>
          <w:lang w:bidi="fa-IR"/>
        </w:rPr>
        <w:t>فإن</w:t>
      </w:r>
      <w:r>
        <w:rPr>
          <w:rtl/>
          <w:lang w:bidi="fa-IR"/>
        </w:rPr>
        <w:t xml:space="preserve"> </w:t>
      </w:r>
      <w:r w:rsidRPr="00A840D2">
        <w:rPr>
          <w:rtl/>
          <w:lang w:bidi="fa-IR"/>
        </w:rPr>
        <w:t>تابَ</w:t>
      </w:r>
      <w:r>
        <w:rPr>
          <w:rtl/>
          <w:lang w:bidi="fa-IR"/>
        </w:rPr>
        <w:t xml:space="preserve"> </w:t>
      </w:r>
      <w:r w:rsidRPr="00A840D2">
        <w:rPr>
          <w:rtl/>
          <w:lang w:bidi="fa-IR"/>
        </w:rPr>
        <w:t>رَدَّهُ</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w:t>
      </w:r>
      <w:r w:rsidRPr="00A840D2">
        <w:rPr>
          <w:rtl/>
          <w:lang w:bidi="fa-IR"/>
        </w:rPr>
        <w:t>وسَبعةً</w:t>
      </w:r>
      <w:r>
        <w:rPr>
          <w:rtl/>
          <w:lang w:bidi="fa-IR"/>
        </w:rPr>
        <w:t xml:space="preserve"> </w:t>
      </w:r>
      <w:r w:rsidRPr="00A840D2">
        <w:rPr>
          <w:rtl/>
          <w:lang w:bidi="fa-IR"/>
        </w:rPr>
        <w:t>مَعهُ</w:t>
      </w:r>
      <w:r>
        <w:rPr>
          <w:rtl/>
          <w:lang w:bidi="fa-IR"/>
        </w:rPr>
        <w:t xml:space="preserve"> .</w:t>
      </w:r>
      <w:r>
        <w:rPr>
          <w:rStyle w:val="libFootnotenumChar"/>
          <w:rtl/>
        </w:rPr>
        <w:t>3</w:t>
      </w:r>
    </w:p>
    <w:p w:rsidR="00042891" w:rsidRDefault="00042891" w:rsidP="00042891">
      <w:pPr>
        <w:pStyle w:val="libNormal"/>
      </w:pPr>
      <w:r>
        <w:rPr>
          <w:rStyle w:val="libBold1Char"/>
        </w:rPr>
        <w:t>2431</w:t>
      </w:r>
      <w:r w:rsidRPr="000F7D59">
        <w:rPr>
          <w:rStyle w:val="libBold1Char"/>
        </w:rPr>
        <w:t>.</w:t>
      </w:r>
      <w:r>
        <w:rPr>
          <w:lang w:bidi="fa-IR"/>
        </w:rPr>
        <w:t xml:space="preserve"> </w:t>
      </w:r>
      <w:r>
        <w:t xml:space="preserve">The Prophet </w:t>
      </w:r>
      <w:r w:rsidRPr="001500BA">
        <w:t>(SAWA)</w:t>
      </w:r>
      <w:r>
        <w:t xml:space="preserve"> said, 'The believer is given seventy-two veils of which one is torn off every time he sins. When he repents however, Allah returns the veil to its original state and grants him seven more in addition.' </w:t>
      </w:r>
      <w:r>
        <w:rPr>
          <w:rStyle w:val="libFootnotenumChar"/>
        </w:rPr>
        <w:t>4</w:t>
      </w:r>
    </w:p>
    <w:p w:rsidR="00042891" w:rsidRDefault="00042891" w:rsidP="00042891">
      <w:pPr>
        <w:pStyle w:val="libNormal"/>
      </w:pPr>
    </w:p>
    <w:p w:rsidR="00042891" w:rsidRDefault="00042891" w:rsidP="003C21EC">
      <w:pPr>
        <w:pStyle w:val="Heading3"/>
      </w:pPr>
      <w:bookmarkStart w:id="2032" w:name="_Toc484337935"/>
      <w:bookmarkStart w:id="2033" w:name="_Toc485812244"/>
      <w:r>
        <w:t>Notes</w:t>
      </w:r>
      <w:bookmarkEnd w:id="2032"/>
      <w:bookmarkEnd w:id="2033"/>
    </w:p>
    <w:p w:rsidR="00042891" w:rsidRDefault="00042891" w:rsidP="00042891">
      <w:pPr>
        <w:pStyle w:val="libFootnote"/>
      </w:pPr>
      <w:r>
        <w:t xml:space="preserve">1. </w:t>
      </w:r>
      <w:r>
        <w:rPr>
          <w:rtl/>
        </w:rPr>
        <w:t xml:space="preserve">الجعفريّات : </w:t>
      </w:r>
      <w:r>
        <w:rPr>
          <w:rtl/>
          <w:lang w:bidi="fa-IR"/>
        </w:rPr>
        <w:t>228</w:t>
      </w:r>
      <w:r>
        <w:t xml:space="preserve"> .</w:t>
      </w:r>
    </w:p>
    <w:p w:rsidR="00042891" w:rsidRDefault="00042891" w:rsidP="00042891">
      <w:pPr>
        <w:pStyle w:val="libFootnote"/>
      </w:pPr>
      <w:r>
        <w:t xml:space="preserve">2. al-Jafariyat, p. </w:t>
      </w:r>
      <w:r>
        <w:rPr>
          <w:lang w:bidi="fa-IR"/>
        </w:rPr>
        <w:t>228</w:t>
      </w:r>
    </w:p>
    <w:p w:rsidR="00042891" w:rsidRDefault="00042891" w:rsidP="00042891">
      <w:pPr>
        <w:pStyle w:val="libFootnote"/>
      </w:pPr>
      <w:r>
        <w:t xml:space="preserve">3. </w:t>
      </w:r>
      <w:r>
        <w:rPr>
          <w:rtl/>
        </w:rPr>
        <w:t xml:space="preserve">النوادر للراوندي : </w:t>
      </w:r>
      <w:r>
        <w:rPr>
          <w:rtl/>
          <w:lang w:bidi="fa-IR"/>
        </w:rPr>
        <w:t>97 / 49</w:t>
      </w:r>
      <w:r>
        <w:t xml:space="preserve"> .</w:t>
      </w:r>
    </w:p>
    <w:p w:rsidR="00042891" w:rsidRDefault="00042891" w:rsidP="00042891">
      <w:pPr>
        <w:pStyle w:val="libFootnote"/>
        <w:rPr>
          <w:rtl/>
          <w:lang w:bidi="fa-IR"/>
        </w:rPr>
      </w:pPr>
      <w:r>
        <w:t xml:space="preserve">4. Nawadir al-Rawandi,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34" w:name="_Toc484337936"/>
      <w:bookmarkStart w:id="2035" w:name="_Toc485812245"/>
      <w:r>
        <w:rPr>
          <w:lang w:bidi="fa-IR"/>
        </w:rPr>
        <w:lastRenderedPageBreak/>
        <w:t>778</w:t>
      </w:r>
      <w:r>
        <w:t xml:space="preserve"> - </w:t>
      </w:r>
      <w:r>
        <w:rPr>
          <w:rtl/>
          <w:lang w:bidi="fa-IR"/>
        </w:rPr>
        <w:t>مُكَفِّراتُ الذُّنوبِ‏</w:t>
      </w:r>
      <w:bookmarkEnd w:id="2034"/>
      <w:bookmarkEnd w:id="2035"/>
    </w:p>
    <w:p w:rsidR="00042891" w:rsidRDefault="00042891" w:rsidP="003C21EC">
      <w:pPr>
        <w:pStyle w:val="Heading2Center"/>
      </w:pPr>
      <w:bookmarkStart w:id="2036" w:name="_Toc484337937"/>
      <w:bookmarkStart w:id="2037" w:name="_Toc485812246"/>
      <w:r>
        <w:rPr>
          <w:lang w:bidi="fa-IR"/>
        </w:rPr>
        <w:t>778</w:t>
      </w:r>
      <w:r>
        <w:t>. THINGS THAT EXPIATE SINS</w:t>
      </w:r>
      <w:bookmarkEnd w:id="2036"/>
      <w:bookmarkEnd w:id="2037"/>
    </w:p>
    <w:p w:rsidR="00042891" w:rsidRDefault="00042891" w:rsidP="003C21EC">
      <w:pPr>
        <w:pStyle w:val="Heading3Center"/>
      </w:pPr>
      <w:bookmarkStart w:id="2038" w:name="_Toc484337938"/>
      <w:bookmarkStart w:id="2039" w:name="_Toc485812247"/>
      <w:r>
        <w:rPr>
          <w:lang w:bidi="fa-IR"/>
        </w:rPr>
        <w:t>1</w:t>
      </w:r>
      <w:r>
        <w:t xml:space="preserve"> - </w:t>
      </w:r>
      <w:r>
        <w:rPr>
          <w:rtl/>
          <w:lang w:bidi="fa-IR"/>
        </w:rPr>
        <w:t>العُقوبةُ في الدنيا</w:t>
      </w:r>
      <w:bookmarkEnd w:id="2038"/>
      <w:bookmarkEnd w:id="2039"/>
    </w:p>
    <w:p w:rsidR="00042891" w:rsidRDefault="00042891" w:rsidP="003C21EC">
      <w:pPr>
        <w:pStyle w:val="Heading3Center"/>
      </w:pPr>
      <w:bookmarkStart w:id="2040" w:name="_Toc484337939"/>
      <w:bookmarkStart w:id="2041" w:name="_Toc485812248"/>
      <w:r>
        <w:rPr>
          <w:lang w:bidi="fa-IR"/>
        </w:rPr>
        <w:t>1</w:t>
      </w:r>
      <w:r>
        <w:t>. Punishment in this World:</w:t>
      </w:r>
      <w:bookmarkEnd w:id="2040"/>
      <w:bookmarkEnd w:id="2041"/>
    </w:p>
    <w:p w:rsidR="00042891" w:rsidRDefault="00042891" w:rsidP="00F40395">
      <w:pPr>
        <w:pStyle w:val="libAr"/>
      </w:pPr>
      <w:r>
        <w:rPr>
          <w:rStyle w:val="libBold1Char"/>
          <w:rtl/>
        </w:rPr>
        <w:t>2432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يَزالُ</w:t>
      </w:r>
      <w:r>
        <w:rPr>
          <w:rtl/>
          <w:lang w:bidi="fa-IR"/>
        </w:rPr>
        <w:t xml:space="preserve"> </w:t>
      </w:r>
      <w:r w:rsidRPr="00A840D2">
        <w:rPr>
          <w:rtl/>
          <w:lang w:bidi="fa-IR"/>
        </w:rPr>
        <w:t>البَلاءُ</w:t>
      </w:r>
      <w:r>
        <w:rPr>
          <w:rtl/>
          <w:lang w:bidi="fa-IR"/>
        </w:rPr>
        <w:t xml:space="preserve"> </w:t>
      </w:r>
      <w:r w:rsidRPr="00A840D2">
        <w:rPr>
          <w:rtl/>
          <w:lang w:bidi="fa-IR"/>
        </w:rPr>
        <w:t>في</w:t>
      </w:r>
      <w:r>
        <w:rPr>
          <w:rtl/>
          <w:lang w:bidi="fa-IR"/>
        </w:rPr>
        <w:t xml:space="preserve"> </w:t>
      </w:r>
      <w:r w:rsidRPr="00A840D2">
        <w:rPr>
          <w:rtl/>
          <w:lang w:bidi="fa-IR"/>
        </w:rPr>
        <w:t>المؤمنِ</w:t>
      </w:r>
      <w:r>
        <w:rPr>
          <w:rtl/>
          <w:lang w:bidi="fa-IR"/>
        </w:rPr>
        <w:t xml:space="preserve"> </w:t>
      </w:r>
      <w:r w:rsidRPr="00A840D2">
        <w:rPr>
          <w:rtl/>
          <w:lang w:bidi="fa-IR"/>
        </w:rPr>
        <w:t>والمؤمنةِ</w:t>
      </w:r>
      <w:r>
        <w:rPr>
          <w:rtl/>
          <w:lang w:bidi="fa-IR"/>
        </w:rPr>
        <w:t xml:space="preserve"> </w:t>
      </w:r>
      <w:r w:rsidRPr="00A840D2">
        <w:rPr>
          <w:rtl/>
          <w:lang w:bidi="fa-IR"/>
        </w:rPr>
        <w:t>في</w:t>
      </w:r>
      <w:r>
        <w:rPr>
          <w:rtl/>
          <w:lang w:bidi="fa-IR"/>
        </w:rPr>
        <w:t xml:space="preserve"> </w:t>
      </w:r>
      <w:r w:rsidRPr="00A840D2">
        <w:rPr>
          <w:rtl/>
          <w:lang w:bidi="fa-IR"/>
        </w:rPr>
        <w:t>جَسَدِهِ</w:t>
      </w:r>
      <w:r>
        <w:rPr>
          <w:rtl/>
          <w:lang w:bidi="fa-IR"/>
        </w:rPr>
        <w:t xml:space="preserve"> </w:t>
      </w:r>
      <w:r w:rsidRPr="00A840D2">
        <w:rPr>
          <w:rtl/>
          <w:lang w:bidi="fa-IR"/>
        </w:rPr>
        <w:t>ومالِهِ</w:t>
      </w:r>
      <w:r>
        <w:rPr>
          <w:rtl/>
          <w:lang w:bidi="fa-IR"/>
        </w:rPr>
        <w:t xml:space="preserve"> </w:t>
      </w:r>
      <w:r w:rsidRPr="00A840D2">
        <w:rPr>
          <w:rtl/>
          <w:lang w:bidi="fa-IR"/>
        </w:rPr>
        <w:t>وولدِهِ</w:t>
      </w:r>
      <w:r>
        <w:rPr>
          <w:rtl/>
          <w:lang w:bidi="fa-IR"/>
        </w:rPr>
        <w:t xml:space="preserve"> </w:t>
      </w:r>
      <w:r w:rsidRPr="00A840D2">
        <w:rPr>
          <w:rtl/>
          <w:lang w:bidi="fa-IR"/>
        </w:rPr>
        <w:t>حَتّى</w:t>
      </w:r>
      <w:r>
        <w:rPr>
          <w:rtl/>
          <w:lang w:bidi="fa-IR"/>
        </w:rPr>
        <w:t xml:space="preserve"> </w:t>
      </w:r>
      <w:r w:rsidRPr="00A840D2">
        <w:rPr>
          <w:rtl/>
          <w:lang w:bidi="fa-IR"/>
        </w:rPr>
        <w:t>يَلقَى</w:t>
      </w:r>
      <w:r>
        <w:rPr>
          <w:rtl/>
          <w:lang w:bidi="fa-IR"/>
        </w:rPr>
        <w:t xml:space="preserve"> </w:t>
      </w:r>
      <w:r w:rsidRPr="00A840D2">
        <w:rPr>
          <w:rtl/>
          <w:lang w:bidi="fa-IR"/>
        </w:rPr>
        <w:t>اللَّهَ</w:t>
      </w:r>
      <w:r>
        <w:rPr>
          <w:rtl/>
          <w:lang w:bidi="fa-IR"/>
        </w:rPr>
        <w:t xml:space="preserve"> </w:t>
      </w:r>
      <w:r w:rsidRPr="00A840D2">
        <w:rPr>
          <w:rtl/>
          <w:lang w:bidi="fa-IR"/>
        </w:rPr>
        <w:t>وما</w:t>
      </w:r>
      <w:r>
        <w:rPr>
          <w:rtl/>
          <w:lang w:bidi="fa-IR"/>
        </w:rPr>
        <w:t xml:space="preserve"> </w:t>
      </w:r>
      <w:r w:rsidRPr="00A840D2">
        <w:rPr>
          <w:rtl/>
          <w:lang w:bidi="fa-IR"/>
        </w:rPr>
        <w:t>علَيهِ</w:t>
      </w:r>
      <w:r>
        <w:rPr>
          <w:rtl/>
          <w:lang w:bidi="fa-IR"/>
        </w:rPr>
        <w:t xml:space="preserve"> </w:t>
      </w:r>
      <w:r w:rsidRPr="00A840D2">
        <w:rPr>
          <w:rtl/>
          <w:lang w:bidi="fa-IR"/>
        </w:rPr>
        <w:t>مِن</w:t>
      </w:r>
      <w:r>
        <w:rPr>
          <w:rtl/>
          <w:lang w:bidi="fa-IR"/>
        </w:rPr>
        <w:t xml:space="preserve"> </w:t>
      </w:r>
      <w:r w:rsidRPr="00A840D2">
        <w:rPr>
          <w:rtl/>
          <w:lang w:bidi="fa-IR"/>
        </w:rPr>
        <w:t>خطيئةٍ</w:t>
      </w:r>
      <w:r>
        <w:rPr>
          <w:rtl/>
          <w:lang w:bidi="fa-IR"/>
        </w:rPr>
        <w:t xml:space="preserve"> .</w:t>
      </w:r>
      <w:r>
        <w:rPr>
          <w:rStyle w:val="libFootnotenumChar"/>
          <w:rtl/>
        </w:rPr>
        <w:t>1</w:t>
      </w:r>
    </w:p>
    <w:p w:rsidR="00042891" w:rsidRDefault="00042891" w:rsidP="00042891">
      <w:pPr>
        <w:pStyle w:val="libNormal"/>
      </w:pPr>
      <w:r>
        <w:rPr>
          <w:rStyle w:val="libBold1Char"/>
        </w:rPr>
        <w:t>2432</w:t>
      </w:r>
      <w:r w:rsidRPr="000F7D59">
        <w:rPr>
          <w:rStyle w:val="libBold1Char"/>
        </w:rPr>
        <w:t>.</w:t>
      </w:r>
      <w:r>
        <w:rPr>
          <w:lang w:bidi="fa-IR"/>
        </w:rPr>
        <w:t xml:space="preserve"> </w:t>
      </w:r>
      <w:r>
        <w:t xml:space="preserve">The Prophet </w:t>
      </w:r>
      <w:r w:rsidRPr="001500BA">
        <w:t>(SAWA)</w:t>
      </w:r>
      <w:r>
        <w:t xml:space="preserve"> said, 'A believing man or woman will continuously be in a state of physical, financial or domestic affliction so that when they die, they will meet Allah with a clean slate.' </w:t>
      </w:r>
      <w:r>
        <w:rPr>
          <w:rStyle w:val="libFootnotenumChar"/>
        </w:rPr>
        <w:t>2</w:t>
      </w:r>
    </w:p>
    <w:p w:rsidR="00042891" w:rsidRDefault="00042891" w:rsidP="00F40395">
      <w:pPr>
        <w:pStyle w:val="libAr"/>
      </w:pPr>
      <w:r>
        <w:rPr>
          <w:rStyle w:val="libBold1Char"/>
          <w:rtl/>
        </w:rPr>
        <w:t>2433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الشِّيعةِ</w:t>
      </w:r>
      <w:r>
        <w:rPr>
          <w:rtl/>
          <w:lang w:bidi="fa-IR"/>
        </w:rPr>
        <w:t xml:space="preserve"> </w:t>
      </w:r>
      <w:r w:rsidRPr="00A840D2">
        <w:rPr>
          <w:rtl/>
          <w:lang w:bidi="fa-IR"/>
        </w:rPr>
        <w:t>عَبدٌ</w:t>
      </w:r>
      <w:r>
        <w:rPr>
          <w:rtl/>
          <w:lang w:bidi="fa-IR"/>
        </w:rPr>
        <w:t xml:space="preserve"> </w:t>
      </w:r>
      <w:r w:rsidRPr="00A840D2">
        <w:rPr>
          <w:rtl/>
          <w:lang w:bidi="fa-IR"/>
        </w:rPr>
        <w:t>يُقارِفُ</w:t>
      </w:r>
      <w:r>
        <w:rPr>
          <w:rtl/>
          <w:lang w:bidi="fa-IR"/>
        </w:rPr>
        <w:t xml:space="preserve"> </w:t>
      </w:r>
      <w:r w:rsidRPr="00A840D2">
        <w:rPr>
          <w:rtl/>
          <w:lang w:bidi="fa-IR"/>
        </w:rPr>
        <w:t>أمراً</w:t>
      </w:r>
      <w:r>
        <w:rPr>
          <w:rtl/>
          <w:lang w:bidi="fa-IR"/>
        </w:rPr>
        <w:t xml:space="preserve"> </w:t>
      </w:r>
      <w:r w:rsidRPr="00A840D2">
        <w:rPr>
          <w:rtl/>
          <w:lang w:bidi="fa-IR"/>
        </w:rPr>
        <w:t>نَهَينا</w:t>
      </w:r>
      <w:r>
        <w:rPr>
          <w:rtl/>
          <w:lang w:bidi="fa-IR"/>
        </w:rPr>
        <w:t xml:space="preserve"> </w:t>
      </w:r>
      <w:r w:rsidRPr="00A840D2">
        <w:rPr>
          <w:rtl/>
          <w:lang w:bidi="fa-IR"/>
        </w:rPr>
        <w:t>عَنهُ</w:t>
      </w:r>
      <w:r>
        <w:rPr>
          <w:rtl/>
          <w:lang w:bidi="fa-IR"/>
        </w:rPr>
        <w:t xml:space="preserve"> </w:t>
      </w:r>
      <w:r w:rsidRPr="00A840D2">
        <w:rPr>
          <w:rtl/>
          <w:lang w:bidi="fa-IR"/>
        </w:rPr>
        <w:t>فيَموتُ</w:t>
      </w:r>
      <w:r>
        <w:rPr>
          <w:rtl/>
          <w:lang w:bidi="fa-IR"/>
        </w:rPr>
        <w:t xml:space="preserve"> </w:t>
      </w:r>
      <w:r w:rsidRPr="00A840D2">
        <w:rPr>
          <w:rtl/>
          <w:lang w:bidi="fa-IR"/>
        </w:rPr>
        <w:t>حتّى</w:t>
      </w:r>
      <w:r>
        <w:rPr>
          <w:rtl/>
          <w:lang w:bidi="fa-IR"/>
        </w:rPr>
        <w:t xml:space="preserve"> </w:t>
      </w:r>
      <w:r w:rsidRPr="00A840D2">
        <w:rPr>
          <w:rtl/>
          <w:lang w:bidi="fa-IR"/>
        </w:rPr>
        <w:t>يُبتَلى</w:t>
      </w:r>
      <w:r>
        <w:rPr>
          <w:rtl/>
          <w:lang w:bidi="fa-IR"/>
        </w:rPr>
        <w:t xml:space="preserve">‏ </w:t>
      </w:r>
      <w:r w:rsidRPr="00A840D2">
        <w:rPr>
          <w:rtl/>
          <w:lang w:bidi="fa-IR"/>
        </w:rPr>
        <w:t>ببَلِيّةٍ</w:t>
      </w:r>
      <w:r>
        <w:rPr>
          <w:rtl/>
          <w:lang w:bidi="fa-IR"/>
        </w:rPr>
        <w:t xml:space="preserve"> </w:t>
      </w:r>
      <w:r w:rsidRPr="00A840D2">
        <w:rPr>
          <w:rtl/>
          <w:lang w:bidi="fa-IR"/>
        </w:rPr>
        <w:t>تُمَحَّصُ</w:t>
      </w:r>
      <w:r>
        <w:rPr>
          <w:rtl/>
          <w:lang w:bidi="fa-IR"/>
        </w:rPr>
        <w:t xml:space="preserve"> </w:t>
      </w:r>
      <w:r w:rsidRPr="00A840D2">
        <w:rPr>
          <w:rtl/>
          <w:lang w:bidi="fa-IR"/>
        </w:rPr>
        <w:t>بها</w:t>
      </w:r>
      <w:r>
        <w:rPr>
          <w:rtl/>
          <w:lang w:bidi="fa-IR"/>
        </w:rPr>
        <w:t xml:space="preserve"> </w:t>
      </w:r>
      <w:r w:rsidRPr="00A840D2">
        <w:rPr>
          <w:rtl/>
          <w:lang w:bidi="fa-IR"/>
        </w:rPr>
        <w:t>ذنوبُهُ</w:t>
      </w:r>
      <w:r>
        <w:rPr>
          <w:rtl/>
          <w:lang w:bidi="fa-IR"/>
        </w:rPr>
        <w:t xml:space="preserve"> ، </w:t>
      </w:r>
      <w:r w:rsidRPr="00A840D2">
        <w:rPr>
          <w:rtl/>
          <w:lang w:bidi="fa-IR"/>
        </w:rPr>
        <w:t>إمّا</w:t>
      </w:r>
      <w:r>
        <w:rPr>
          <w:rtl/>
          <w:lang w:bidi="fa-IR"/>
        </w:rPr>
        <w:t xml:space="preserve"> </w:t>
      </w:r>
      <w:r w:rsidRPr="00A840D2">
        <w:rPr>
          <w:rtl/>
          <w:lang w:bidi="fa-IR"/>
        </w:rPr>
        <w:t>في</w:t>
      </w:r>
      <w:r>
        <w:rPr>
          <w:rtl/>
          <w:lang w:bidi="fa-IR"/>
        </w:rPr>
        <w:t xml:space="preserve"> </w:t>
      </w:r>
      <w:r w:rsidRPr="00A840D2">
        <w:rPr>
          <w:rtl/>
          <w:lang w:bidi="fa-IR"/>
        </w:rPr>
        <w:t>مالٍ</w:t>
      </w:r>
      <w:r>
        <w:rPr>
          <w:rtl/>
          <w:lang w:bidi="fa-IR"/>
        </w:rPr>
        <w:t xml:space="preserve"> ، </w:t>
      </w:r>
      <w:r w:rsidRPr="00A840D2">
        <w:rPr>
          <w:rtl/>
          <w:lang w:bidi="fa-IR"/>
        </w:rPr>
        <w:t>وإمّا</w:t>
      </w:r>
      <w:r>
        <w:rPr>
          <w:rtl/>
          <w:lang w:bidi="fa-IR"/>
        </w:rPr>
        <w:t xml:space="preserve"> </w:t>
      </w:r>
      <w:r w:rsidRPr="00A840D2">
        <w:rPr>
          <w:rtl/>
          <w:lang w:bidi="fa-IR"/>
        </w:rPr>
        <w:t>في</w:t>
      </w:r>
      <w:r>
        <w:rPr>
          <w:rtl/>
          <w:lang w:bidi="fa-IR"/>
        </w:rPr>
        <w:t xml:space="preserve"> </w:t>
      </w:r>
      <w:r w:rsidRPr="00A840D2">
        <w:rPr>
          <w:rtl/>
          <w:lang w:bidi="fa-IR"/>
        </w:rPr>
        <w:t>ولدٍ</w:t>
      </w:r>
      <w:r>
        <w:rPr>
          <w:rtl/>
          <w:lang w:bidi="fa-IR"/>
        </w:rPr>
        <w:t xml:space="preserve"> ، </w:t>
      </w:r>
      <w:r w:rsidRPr="00A840D2">
        <w:rPr>
          <w:rtl/>
          <w:lang w:bidi="fa-IR"/>
        </w:rPr>
        <w:t>وإمّا</w:t>
      </w:r>
      <w:r>
        <w:rPr>
          <w:rtl/>
          <w:lang w:bidi="fa-IR"/>
        </w:rPr>
        <w:t xml:space="preserve"> </w:t>
      </w:r>
      <w:r w:rsidRPr="00A840D2">
        <w:rPr>
          <w:rtl/>
          <w:lang w:bidi="fa-IR"/>
        </w:rPr>
        <w:t>في</w:t>
      </w:r>
      <w:r>
        <w:rPr>
          <w:rtl/>
          <w:lang w:bidi="fa-IR"/>
        </w:rPr>
        <w:t xml:space="preserve"> </w:t>
      </w:r>
      <w:r w:rsidRPr="00A840D2">
        <w:rPr>
          <w:rtl/>
          <w:lang w:bidi="fa-IR"/>
        </w:rPr>
        <w:t>نفسِهِ</w:t>
      </w:r>
      <w:r>
        <w:rPr>
          <w:rtl/>
          <w:lang w:bidi="fa-IR"/>
        </w:rPr>
        <w:t xml:space="preserve"> ، </w:t>
      </w:r>
      <w:r w:rsidRPr="00A840D2">
        <w:rPr>
          <w:rtl/>
          <w:lang w:bidi="fa-IR"/>
        </w:rPr>
        <w:t>حتّى</w:t>
      </w:r>
      <w:r>
        <w:rPr>
          <w:rtl/>
          <w:lang w:bidi="fa-IR"/>
        </w:rPr>
        <w:t xml:space="preserve"> </w:t>
      </w:r>
      <w:r w:rsidRPr="00A840D2">
        <w:rPr>
          <w:rtl/>
          <w:lang w:bidi="fa-IR"/>
        </w:rPr>
        <w:t>يَلقَى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وما</w:t>
      </w:r>
      <w:r>
        <w:rPr>
          <w:rtl/>
          <w:lang w:bidi="fa-IR"/>
        </w:rPr>
        <w:t xml:space="preserve"> </w:t>
      </w:r>
      <w:r w:rsidRPr="00A840D2">
        <w:rPr>
          <w:rtl/>
          <w:lang w:bidi="fa-IR"/>
        </w:rPr>
        <w:t>لَهُ</w:t>
      </w:r>
      <w:r>
        <w:rPr>
          <w:rtl/>
          <w:lang w:bidi="fa-IR"/>
        </w:rPr>
        <w:t xml:space="preserve"> </w:t>
      </w:r>
      <w:r w:rsidRPr="00A840D2">
        <w:rPr>
          <w:rtl/>
          <w:lang w:bidi="fa-IR"/>
        </w:rPr>
        <w:t>ذنبٌ</w:t>
      </w:r>
      <w:r>
        <w:rPr>
          <w:rtl/>
          <w:lang w:bidi="fa-IR"/>
        </w:rPr>
        <w:t xml:space="preserve"> ، </w:t>
      </w:r>
      <w:r w:rsidRPr="00A840D2">
        <w:rPr>
          <w:rtl/>
          <w:lang w:bidi="fa-IR"/>
        </w:rPr>
        <w:t>وإنّه</w:t>
      </w:r>
      <w:r>
        <w:rPr>
          <w:rtl/>
          <w:lang w:bidi="fa-IR"/>
        </w:rPr>
        <w:t xml:space="preserve"> </w:t>
      </w:r>
      <w:r w:rsidRPr="00A840D2">
        <w:rPr>
          <w:rtl/>
          <w:lang w:bidi="fa-IR"/>
        </w:rPr>
        <w:t>لَيَبقى</w:t>
      </w:r>
      <w:r>
        <w:rPr>
          <w:rtl/>
          <w:lang w:bidi="fa-IR"/>
        </w:rPr>
        <w:t xml:space="preserve">‏ </w:t>
      </w:r>
      <w:r w:rsidRPr="00A840D2">
        <w:rPr>
          <w:rtl/>
          <w:lang w:bidi="fa-IR"/>
        </w:rPr>
        <w:t>علَيهِ</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ذنوبِهِ</w:t>
      </w:r>
      <w:r>
        <w:rPr>
          <w:rtl/>
          <w:lang w:bidi="fa-IR"/>
        </w:rPr>
        <w:t xml:space="preserve"> </w:t>
      </w:r>
      <w:r w:rsidRPr="00A840D2">
        <w:rPr>
          <w:rtl/>
          <w:lang w:bidi="fa-IR"/>
        </w:rPr>
        <w:t>فَيُشَدَّدُ</w:t>
      </w:r>
      <w:r>
        <w:rPr>
          <w:rtl/>
          <w:lang w:bidi="fa-IR"/>
        </w:rPr>
        <w:t xml:space="preserve"> </w:t>
      </w:r>
      <w:r w:rsidRPr="00A840D2">
        <w:rPr>
          <w:rtl/>
          <w:lang w:bidi="fa-IR"/>
        </w:rPr>
        <w:t>بهِ</w:t>
      </w:r>
      <w:r>
        <w:rPr>
          <w:rtl/>
          <w:lang w:bidi="fa-IR"/>
        </w:rPr>
        <w:t xml:space="preserve"> </w:t>
      </w:r>
      <w:r w:rsidRPr="00A840D2">
        <w:rPr>
          <w:rtl/>
          <w:lang w:bidi="fa-IR"/>
        </w:rPr>
        <w:t>علَيهِ</w:t>
      </w:r>
      <w:r>
        <w:rPr>
          <w:rtl/>
          <w:lang w:bidi="fa-IR"/>
        </w:rPr>
        <w:t xml:space="preserve"> </w:t>
      </w:r>
      <w:r w:rsidRPr="00A840D2">
        <w:rPr>
          <w:rtl/>
          <w:lang w:bidi="fa-IR"/>
        </w:rPr>
        <w:t>عِندَ</w:t>
      </w:r>
      <w:r>
        <w:rPr>
          <w:rtl/>
          <w:lang w:bidi="fa-IR"/>
        </w:rPr>
        <w:t xml:space="preserve"> </w:t>
      </w:r>
      <w:r w:rsidRPr="00A840D2">
        <w:rPr>
          <w:rtl/>
          <w:lang w:bidi="fa-IR"/>
        </w:rPr>
        <w:t>مَوتِهِ</w:t>
      </w:r>
      <w:r>
        <w:rPr>
          <w:rtl/>
          <w:lang w:bidi="fa-IR"/>
        </w:rPr>
        <w:t xml:space="preserve"> .</w:t>
      </w:r>
      <w:r>
        <w:rPr>
          <w:rStyle w:val="libFootnotenumChar"/>
          <w:rtl/>
        </w:rPr>
        <w:t>3</w:t>
      </w:r>
    </w:p>
    <w:p w:rsidR="00042891" w:rsidRDefault="00042891" w:rsidP="00042891">
      <w:pPr>
        <w:pStyle w:val="libNormal"/>
      </w:pPr>
      <w:r>
        <w:rPr>
          <w:rStyle w:val="libBold1Char"/>
        </w:rPr>
        <w:t>2433</w:t>
      </w:r>
      <w:r w:rsidRPr="000F7D59">
        <w:rPr>
          <w:rStyle w:val="libBold1Char"/>
        </w:rPr>
        <w:t>.</w:t>
      </w:r>
      <w:r>
        <w:rPr>
          <w:lang w:bidi="fa-IR"/>
        </w:rPr>
        <w:t xml:space="preserve"> </w:t>
      </w:r>
      <w:r>
        <w:t xml:space="preserve">Imam Ali </w:t>
      </w:r>
      <w:r w:rsidRPr="001500BA">
        <w:t>(AS)</w:t>
      </w:r>
      <w:r>
        <w:t xml:space="preserve"> said, 'No servant from amongst our followers </w:t>
      </w:r>
      <w:r w:rsidRPr="001500BA">
        <w:t>(Shia)</w:t>
      </w:r>
      <w:r>
        <w:t xml:space="preserve"> who commits an act that we have forbidden dies without first being afflicted with a severe calamity which expiates his sins, be it with regard to his wealth, his children or his own soul, such that he meets Allah with a clean slate. Moreover, if any of his sins remain even after that, then they are expiated by the pain and difficulty at the time of death.' </w:t>
      </w:r>
      <w:r>
        <w:rPr>
          <w:rStyle w:val="libFootnotenumChar"/>
        </w:rPr>
        <w:t>4</w:t>
      </w:r>
    </w:p>
    <w:p w:rsidR="00042891" w:rsidRDefault="00042891" w:rsidP="00F40395">
      <w:pPr>
        <w:pStyle w:val="libAr"/>
      </w:pPr>
      <w:r>
        <w:rPr>
          <w:rStyle w:val="libBold1Char"/>
          <w:rtl/>
        </w:rPr>
        <w:t>2434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بعَبدٍ</w:t>
      </w:r>
      <w:r>
        <w:rPr>
          <w:rtl/>
          <w:lang w:bidi="fa-IR"/>
        </w:rPr>
        <w:t xml:space="preserve"> </w:t>
      </w:r>
      <w:r w:rsidRPr="00A840D2">
        <w:rPr>
          <w:rtl/>
          <w:lang w:bidi="fa-IR"/>
        </w:rPr>
        <w:t>خيراً</w:t>
      </w:r>
      <w:r>
        <w:rPr>
          <w:rtl/>
          <w:lang w:bidi="fa-IR"/>
        </w:rPr>
        <w:t xml:space="preserve"> </w:t>
      </w:r>
      <w:r w:rsidRPr="00A840D2">
        <w:rPr>
          <w:rtl/>
          <w:lang w:bidi="fa-IR"/>
        </w:rPr>
        <w:t>عَجَّلَ</w:t>
      </w:r>
      <w:r>
        <w:rPr>
          <w:rtl/>
          <w:lang w:bidi="fa-IR"/>
        </w:rPr>
        <w:t xml:space="preserve"> </w:t>
      </w:r>
      <w:r w:rsidRPr="00A840D2">
        <w:rPr>
          <w:rtl/>
          <w:lang w:bidi="fa-IR"/>
        </w:rPr>
        <w:t>عُقوبَتَهُ</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w:t>
      </w:r>
      <w:r w:rsidRPr="00A840D2">
        <w:rPr>
          <w:rtl/>
          <w:lang w:bidi="fa-IR"/>
        </w:rPr>
        <w:t>وإذا</w:t>
      </w:r>
      <w:r>
        <w:rPr>
          <w:rtl/>
          <w:lang w:bidi="fa-IR"/>
        </w:rPr>
        <w:t xml:space="preserve"> </w:t>
      </w:r>
      <w:r w:rsidRPr="00A840D2">
        <w:rPr>
          <w:rtl/>
          <w:lang w:bidi="fa-IR"/>
        </w:rPr>
        <w:t>أرادَ</w:t>
      </w:r>
      <w:r>
        <w:rPr>
          <w:rtl/>
          <w:lang w:bidi="fa-IR"/>
        </w:rPr>
        <w:t xml:space="preserve"> </w:t>
      </w:r>
      <w:r w:rsidRPr="00A840D2">
        <w:rPr>
          <w:rtl/>
          <w:lang w:bidi="fa-IR"/>
        </w:rPr>
        <w:t>بعَبدٍ</w:t>
      </w:r>
      <w:r>
        <w:rPr>
          <w:rtl/>
          <w:lang w:bidi="fa-IR"/>
        </w:rPr>
        <w:t xml:space="preserve"> </w:t>
      </w:r>
      <w:r w:rsidRPr="00A840D2">
        <w:rPr>
          <w:rtl/>
          <w:lang w:bidi="fa-IR"/>
        </w:rPr>
        <w:t>سوءاً</w:t>
      </w:r>
      <w:r>
        <w:rPr>
          <w:rtl/>
          <w:lang w:bidi="fa-IR"/>
        </w:rPr>
        <w:t xml:space="preserve"> </w:t>
      </w:r>
      <w:r w:rsidRPr="00A840D2">
        <w:rPr>
          <w:rtl/>
          <w:lang w:bidi="fa-IR"/>
        </w:rPr>
        <w:t>أمسَكَ</w:t>
      </w:r>
      <w:r>
        <w:rPr>
          <w:rtl/>
          <w:lang w:bidi="fa-IR"/>
        </w:rPr>
        <w:t xml:space="preserve"> </w:t>
      </w:r>
      <w:r w:rsidRPr="00A840D2">
        <w:rPr>
          <w:rtl/>
          <w:lang w:bidi="fa-IR"/>
        </w:rPr>
        <w:t>علَيهِ</w:t>
      </w:r>
      <w:r>
        <w:rPr>
          <w:rtl/>
          <w:lang w:bidi="fa-IR"/>
        </w:rPr>
        <w:t xml:space="preserve"> </w:t>
      </w:r>
      <w:r w:rsidRPr="00A840D2">
        <w:rPr>
          <w:rtl/>
          <w:lang w:bidi="fa-IR"/>
        </w:rPr>
        <w:t>ذُنوبَهُ</w:t>
      </w:r>
      <w:r>
        <w:rPr>
          <w:rtl/>
          <w:lang w:bidi="fa-IR"/>
        </w:rPr>
        <w:t xml:space="preserve"> </w:t>
      </w:r>
      <w:r w:rsidRPr="00A840D2">
        <w:rPr>
          <w:rtl/>
          <w:lang w:bidi="fa-IR"/>
        </w:rPr>
        <w:t>حتّى</w:t>
      </w:r>
      <w:r>
        <w:rPr>
          <w:rtl/>
          <w:lang w:bidi="fa-IR"/>
        </w:rPr>
        <w:t xml:space="preserve">‏ </w:t>
      </w:r>
      <w:r w:rsidRPr="00A840D2">
        <w:rPr>
          <w:rtl/>
          <w:lang w:bidi="fa-IR"/>
        </w:rPr>
        <w:t>يوافِيَ</w:t>
      </w:r>
      <w:r>
        <w:rPr>
          <w:rtl/>
          <w:lang w:bidi="fa-IR"/>
        </w:rPr>
        <w:t xml:space="preserve"> </w:t>
      </w:r>
      <w:r w:rsidRPr="00A840D2">
        <w:rPr>
          <w:rtl/>
          <w:lang w:bidi="fa-IR"/>
        </w:rPr>
        <w:t>بها</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5</w:t>
      </w:r>
    </w:p>
    <w:p w:rsidR="00042891" w:rsidRDefault="00042891" w:rsidP="00042891">
      <w:pPr>
        <w:pStyle w:val="libNormal"/>
      </w:pPr>
      <w:r>
        <w:rPr>
          <w:rStyle w:val="libBold1Char"/>
        </w:rPr>
        <w:t>2434</w:t>
      </w:r>
      <w:r w:rsidRPr="000F7D59">
        <w:rPr>
          <w:rStyle w:val="libBold1Char"/>
        </w:rPr>
        <w:t>.</w:t>
      </w:r>
      <w:r>
        <w:rPr>
          <w:lang w:bidi="fa-IR"/>
        </w:rPr>
        <w:t xml:space="preserve"> </w:t>
      </w:r>
      <w:r>
        <w:t xml:space="preserve">Imam al-Sadiq </w:t>
      </w:r>
      <w:r w:rsidRPr="001500BA">
        <w:t>(AS)</w:t>
      </w:r>
      <w:r>
        <w:t xml:space="preserve"> said, 'When Allah wishes good for His servant, He hastens his punishment to the life of this world, and when he wishes bad for a servant, He suspends the punishment of his sins to face him on the Day of Resurrection.' </w:t>
      </w:r>
      <w:r>
        <w:rPr>
          <w:rStyle w:val="libFootnotenumChar"/>
        </w:rPr>
        <w:t>6</w:t>
      </w:r>
    </w:p>
    <w:p w:rsidR="00042891" w:rsidRDefault="00042891" w:rsidP="00F40395">
      <w:pPr>
        <w:pStyle w:val="libAr"/>
      </w:pPr>
      <w:r w:rsidRPr="00B61F7A">
        <w:rPr>
          <w:rtl/>
        </w:rPr>
        <w:t xml:space="preserve">انظر : البلاء : باب </w:t>
      </w:r>
      <w:r>
        <w:rPr>
          <w:rtl/>
          <w:lang w:bidi="fa-IR"/>
        </w:rPr>
        <w:t>268</w:t>
      </w:r>
      <w:r>
        <w:t xml:space="preserve"> .</w:t>
      </w:r>
    </w:p>
    <w:p w:rsidR="00042891" w:rsidRPr="006B4ED3" w:rsidRDefault="00042891" w:rsidP="00042891">
      <w:pPr>
        <w:pStyle w:val="libBold2"/>
      </w:pPr>
      <w:r w:rsidRPr="006B4ED3">
        <w:t xml:space="preserve">(See also: AFFLICTION: section </w:t>
      </w:r>
      <w:r>
        <w:t>268</w:t>
      </w:r>
      <w:r w:rsidRPr="006B4ED3">
        <w:t>)</w:t>
      </w:r>
    </w:p>
    <w:p w:rsidR="00042891" w:rsidRDefault="00042891" w:rsidP="003C21EC">
      <w:pPr>
        <w:pStyle w:val="Heading3Center"/>
      </w:pPr>
      <w:bookmarkStart w:id="2042" w:name="_Toc484337940"/>
      <w:bookmarkStart w:id="2043" w:name="_Toc485812249"/>
      <w:r>
        <w:rPr>
          <w:lang w:bidi="fa-IR"/>
        </w:rPr>
        <w:t>2</w:t>
      </w:r>
      <w:r>
        <w:t xml:space="preserve"> - </w:t>
      </w:r>
      <w:r>
        <w:rPr>
          <w:rtl/>
          <w:lang w:bidi="fa-IR"/>
        </w:rPr>
        <w:t>الأمراضُ‏</w:t>
      </w:r>
      <w:bookmarkEnd w:id="2042"/>
      <w:bookmarkEnd w:id="2043"/>
    </w:p>
    <w:p w:rsidR="00042891" w:rsidRDefault="00042891" w:rsidP="003C21EC">
      <w:pPr>
        <w:pStyle w:val="Heading3Center"/>
      </w:pPr>
      <w:bookmarkStart w:id="2044" w:name="_Toc484337941"/>
      <w:bookmarkStart w:id="2045" w:name="_Toc485812250"/>
      <w:r>
        <w:rPr>
          <w:lang w:bidi="fa-IR"/>
        </w:rPr>
        <w:t>2</w:t>
      </w:r>
      <w:r>
        <w:t>. Illnesses:</w:t>
      </w:r>
      <w:bookmarkEnd w:id="2044"/>
      <w:bookmarkEnd w:id="2045"/>
    </w:p>
    <w:p w:rsidR="00042891" w:rsidRDefault="00042891" w:rsidP="00F40395">
      <w:pPr>
        <w:pStyle w:val="libAr"/>
      </w:pPr>
      <w:r>
        <w:rPr>
          <w:rStyle w:val="libBold1Char"/>
          <w:rtl/>
        </w:rPr>
        <w:t>2435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السُّقمُ</w:t>
      </w:r>
      <w:r>
        <w:rPr>
          <w:rtl/>
          <w:lang w:bidi="fa-IR"/>
        </w:rPr>
        <w:t xml:space="preserve"> </w:t>
      </w:r>
      <w:r w:rsidRPr="00A840D2">
        <w:rPr>
          <w:rtl/>
          <w:lang w:bidi="fa-IR"/>
        </w:rPr>
        <w:t>يَمحُو</w:t>
      </w:r>
      <w:r>
        <w:rPr>
          <w:rtl/>
          <w:lang w:bidi="fa-IR"/>
        </w:rPr>
        <w:t xml:space="preserve"> </w:t>
      </w:r>
      <w:r w:rsidRPr="00A840D2">
        <w:rPr>
          <w:rtl/>
          <w:lang w:bidi="fa-IR"/>
        </w:rPr>
        <w:t>الذُّنوبَ</w:t>
      </w:r>
      <w:r>
        <w:rPr>
          <w:rtl/>
          <w:lang w:bidi="fa-IR"/>
        </w:rPr>
        <w:t xml:space="preserve"> .</w:t>
      </w:r>
      <w:r>
        <w:rPr>
          <w:rStyle w:val="libFootnotenumChar"/>
          <w:rtl/>
        </w:rPr>
        <w:t>7</w:t>
      </w:r>
    </w:p>
    <w:p w:rsidR="00042891" w:rsidRDefault="00042891" w:rsidP="00042891">
      <w:pPr>
        <w:pStyle w:val="libNormal"/>
      </w:pPr>
      <w:r>
        <w:rPr>
          <w:rStyle w:val="libBold1Char"/>
        </w:rPr>
        <w:t>2435</w:t>
      </w:r>
      <w:r w:rsidRPr="000F7D59">
        <w:rPr>
          <w:rStyle w:val="libBold1Char"/>
        </w:rPr>
        <w:t>.</w:t>
      </w:r>
      <w:r>
        <w:rPr>
          <w:lang w:bidi="fa-IR"/>
        </w:rPr>
        <w:t xml:space="preserve"> </w:t>
      </w:r>
      <w:r>
        <w:t xml:space="preserve">The Prophet </w:t>
      </w:r>
      <w:r w:rsidRPr="001500BA">
        <w:t>(SAWA)</w:t>
      </w:r>
      <w:r>
        <w:t xml:space="preserve"> said, 'Illness wipes away sins.' </w:t>
      </w:r>
      <w:r>
        <w:rPr>
          <w:rStyle w:val="libFootnotenumChar"/>
        </w:rPr>
        <w:t>8</w:t>
      </w:r>
    </w:p>
    <w:p w:rsidR="00042891" w:rsidRDefault="00042891" w:rsidP="00F40395">
      <w:pPr>
        <w:pStyle w:val="libAr"/>
      </w:pPr>
      <w:r>
        <w:rPr>
          <w:rStyle w:val="libBold1Char"/>
          <w:rtl/>
        </w:rPr>
        <w:t>2436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حُمّى</w:t>
      </w:r>
      <w:r>
        <w:rPr>
          <w:rtl/>
          <w:lang w:bidi="fa-IR"/>
        </w:rPr>
        <w:t xml:space="preserve">‏ </w:t>
      </w:r>
      <w:r w:rsidRPr="00A840D2">
        <w:rPr>
          <w:rtl/>
          <w:lang w:bidi="fa-IR"/>
        </w:rPr>
        <w:t>ليلةٍ</w:t>
      </w:r>
      <w:r>
        <w:rPr>
          <w:rtl/>
          <w:lang w:bidi="fa-IR"/>
        </w:rPr>
        <w:t xml:space="preserve"> </w:t>
      </w:r>
      <w:r w:rsidRPr="00A840D2">
        <w:rPr>
          <w:rtl/>
          <w:lang w:bidi="fa-IR"/>
        </w:rPr>
        <w:t>كَفّارةُ</w:t>
      </w:r>
      <w:r>
        <w:rPr>
          <w:rtl/>
          <w:lang w:bidi="fa-IR"/>
        </w:rPr>
        <w:t xml:space="preserve"> </w:t>
      </w:r>
      <w:r w:rsidRPr="00A840D2">
        <w:rPr>
          <w:rtl/>
          <w:lang w:bidi="fa-IR"/>
        </w:rPr>
        <w:t>سَنَةٍ</w:t>
      </w:r>
      <w:r>
        <w:rPr>
          <w:rtl/>
          <w:lang w:bidi="fa-IR"/>
        </w:rPr>
        <w:t xml:space="preserve"> .</w:t>
      </w:r>
      <w:r>
        <w:rPr>
          <w:rStyle w:val="libFootnotenumChar"/>
          <w:rtl/>
        </w:rPr>
        <w:t>9</w:t>
      </w:r>
    </w:p>
    <w:p w:rsidR="00042891" w:rsidRDefault="00042891" w:rsidP="00042891">
      <w:pPr>
        <w:pStyle w:val="libNormal"/>
      </w:pPr>
      <w:r>
        <w:rPr>
          <w:rStyle w:val="libBold1Char"/>
        </w:rPr>
        <w:t>2436</w:t>
      </w:r>
      <w:r w:rsidRPr="000F7D59">
        <w:rPr>
          <w:rStyle w:val="libBold1Char"/>
        </w:rPr>
        <w:t>.</w:t>
      </w:r>
      <w:r>
        <w:rPr>
          <w:lang w:bidi="fa-IR"/>
        </w:rPr>
        <w:t xml:space="preserve"> </w:t>
      </w:r>
      <w:r>
        <w:t xml:space="preserve">The Prophet </w:t>
      </w:r>
      <w:r w:rsidRPr="001500BA">
        <w:t>(SAWA)</w:t>
      </w:r>
      <w:r>
        <w:t xml:space="preserve"> said, 'The fever of a single night is expiation for a whole year's sins.' </w:t>
      </w:r>
      <w:r>
        <w:rPr>
          <w:rStyle w:val="libFootnotenumChar"/>
        </w:rPr>
        <w:t>10</w:t>
      </w:r>
    </w:p>
    <w:p w:rsidR="00042891" w:rsidRDefault="00042891" w:rsidP="00F40395">
      <w:pPr>
        <w:pStyle w:val="libAr"/>
      </w:pPr>
      <w:r>
        <w:rPr>
          <w:rStyle w:val="libBold1Char"/>
          <w:rtl/>
        </w:rPr>
        <w:t>2437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ابتَلَى</w:t>
      </w:r>
      <w:r>
        <w:rPr>
          <w:rtl/>
          <w:lang w:bidi="fa-IR"/>
        </w:rPr>
        <w:t xml:space="preserve"> </w:t>
      </w:r>
      <w:r w:rsidRPr="00A840D2">
        <w:rPr>
          <w:rtl/>
          <w:lang w:bidi="fa-IR"/>
        </w:rPr>
        <w:t>اللَّهُ</w:t>
      </w:r>
      <w:r>
        <w:rPr>
          <w:rtl/>
          <w:lang w:bidi="fa-IR"/>
        </w:rPr>
        <w:t xml:space="preserve"> </w:t>
      </w:r>
      <w:r w:rsidRPr="00A840D2">
        <w:rPr>
          <w:rtl/>
          <w:lang w:bidi="fa-IR"/>
        </w:rPr>
        <w:t>عَبداً</w:t>
      </w:r>
      <w:r>
        <w:rPr>
          <w:rtl/>
          <w:lang w:bidi="fa-IR"/>
        </w:rPr>
        <w:t xml:space="preserve"> </w:t>
      </w:r>
      <w:r w:rsidRPr="00A840D2">
        <w:rPr>
          <w:rtl/>
          <w:lang w:bidi="fa-IR"/>
        </w:rPr>
        <w:t>أسقَطَ</w:t>
      </w:r>
      <w:r>
        <w:rPr>
          <w:rtl/>
          <w:lang w:bidi="fa-IR"/>
        </w:rPr>
        <w:t xml:space="preserve"> </w:t>
      </w:r>
      <w:r w:rsidRPr="00A840D2">
        <w:rPr>
          <w:rtl/>
          <w:lang w:bidi="fa-IR"/>
        </w:rPr>
        <w:t>عنهُ</w:t>
      </w:r>
      <w:r>
        <w:rPr>
          <w:rtl/>
          <w:lang w:bidi="fa-IR"/>
        </w:rPr>
        <w:t xml:space="preserve"> </w:t>
      </w:r>
      <w:r w:rsidRPr="00A840D2">
        <w:rPr>
          <w:rtl/>
          <w:lang w:bidi="fa-IR"/>
        </w:rPr>
        <w:t>مِنَ</w:t>
      </w:r>
      <w:r>
        <w:rPr>
          <w:rtl/>
          <w:lang w:bidi="fa-IR"/>
        </w:rPr>
        <w:t xml:space="preserve"> </w:t>
      </w:r>
      <w:r w:rsidRPr="00A840D2">
        <w:rPr>
          <w:rtl/>
          <w:lang w:bidi="fa-IR"/>
        </w:rPr>
        <w:t>الذُّنوبِ</w:t>
      </w:r>
      <w:r>
        <w:rPr>
          <w:rtl/>
          <w:lang w:bidi="fa-IR"/>
        </w:rPr>
        <w:t xml:space="preserve"> </w:t>
      </w:r>
      <w:r w:rsidRPr="00A840D2">
        <w:rPr>
          <w:rtl/>
          <w:lang w:bidi="fa-IR"/>
        </w:rPr>
        <w:t>بقَدْرِ</w:t>
      </w:r>
      <w:r>
        <w:rPr>
          <w:rtl/>
          <w:lang w:bidi="fa-IR"/>
        </w:rPr>
        <w:t xml:space="preserve"> </w:t>
      </w:r>
      <w:r w:rsidRPr="00A840D2">
        <w:rPr>
          <w:rtl/>
          <w:lang w:bidi="fa-IR"/>
        </w:rPr>
        <w:t>عِلَّتِهِ</w:t>
      </w:r>
      <w:r>
        <w:rPr>
          <w:rtl/>
          <w:lang w:bidi="fa-IR"/>
        </w:rPr>
        <w:t xml:space="preserve"> .</w:t>
      </w:r>
      <w:r>
        <w:rPr>
          <w:rStyle w:val="libFootnotenumChar"/>
          <w:rtl/>
        </w:rPr>
        <w:t>11</w:t>
      </w:r>
    </w:p>
    <w:p w:rsidR="00042891" w:rsidRDefault="00042891" w:rsidP="00042891">
      <w:pPr>
        <w:pStyle w:val="libNormal"/>
      </w:pPr>
      <w:r>
        <w:rPr>
          <w:rStyle w:val="libBold1Char"/>
        </w:rPr>
        <w:lastRenderedPageBreak/>
        <w:t>2437</w:t>
      </w:r>
      <w:r w:rsidRPr="000F7D59">
        <w:rPr>
          <w:rStyle w:val="libBold1Char"/>
        </w:rPr>
        <w:t>.</w:t>
      </w:r>
      <w:r>
        <w:rPr>
          <w:lang w:bidi="fa-IR"/>
        </w:rPr>
        <w:t xml:space="preserve"> </w:t>
      </w:r>
      <w:r>
        <w:t xml:space="preserve">Imam Ali </w:t>
      </w:r>
      <w:r w:rsidRPr="001500BA">
        <w:t>(AS)</w:t>
      </w:r>
      <w:r>
        <w:t xml:space="preserve"> said, 'When Allah afflicts a servant with illness, sins shed away from him in proportion to the severity of his ailment.' </w:t>
      </w:r>
      <w:r>
        <w:rPr>
          <w:rStyle w:val="libFootnotenumChar"/>
        </w:rPr>
        <w:t>12</w:t>
      </w:r>
    </w:p>
    <w:p w:rsidR="00042891" w:rsidRDefault="00042891" w:rsidP="00F40395">
      <w:pPr>
        <w:pStyle w:val="libAr"/>
      </w:pPr>
      <w:r>
        <w:rPr>
          <w:rStyle w:val="libBold1Char"/>
          <w:rtl/>
        </w:rPr>
        <w:t>2438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المَرَضِ</w:t>
      </w:r>
      <w:r>
        <w:rPr>
          <w:rtl/>
          <w:lang w:bidi="fa-IR"/>
        </w:rPr>
        <w:t xml:space="preserve"> </w:t>
      </w:r>
      <w:r w:rsidRPr="00A840D2">
        <w:rPr>
          <w:rtl/>
          <w:lang w:bidi="fa-IR"/>
        </w:rPr>
        <w:t>يُصيبُ</w:t>
      </w:r>
      <w:r>
        <w:rPr>
          <w:rtl/>
          <w:lang w:bidi="fa-IR"/>
        </w:rPr>
        <w:t xml:space="preserve"> </w:t>
      </w:r>
      <w:r w:rsidRPr="00A840D2">
        <w:rPr>
          <w:rtl/>
          <w:lang w:bidi="fa-IR"/>
        </w:rPr>
        <w:t>الصَّبِيَّ</w:t>
      </w:r>
      <w:r>
        <w:rPr>
          <w:rtl/>
          <w:lang w:bidi="fa-IR"/>
        </w:rPr>
        <w:t xml:space="preserve"> - : </w:t>
      </w:r>
      <w:r w:rsidRPr="00A840D2">
        <w:rPr>
          <w:rtl/>
          <w:lang w:bidi="fa-IR"/>
        </w:rPr>
        <w:t>كفّارةٌ</w:t>
      </w:r>
      <w:r>
        <w:rPr>
          <w:rtl/>
          <w:lang w:bidi="fa-IR"/>
        </w:rPr>
        <w:t xml:space="preserve"> </w:t>
      </w:r>
      <w:r w:rsidRPr="00A840D2">
        <w:rPr>
          <w:rtl/>
          <w:lang w:bidi="fa-IR"/>
        </w:rPr>
        <w:t>لوالِدَيهِ</w:t>
      </w:r>
      <w:r>
        <w:rPr>
          <w:rtl/>
          <w:lang w:bidi="fa-IR"/>
        </w:rPr>
        <w:t xml:space="preserve"> .</w:t>
      </w:r>
      <w:r>
        <w:rPr>
          <w:rStyle w:val="libFootnotenumChar"/>
          <w:rtl/>
        </w:rPr>
        <w:t>13</w:t>
      </w:r>
    </w:p>
    <w:p w:rsidR="00042891" w:rsidRDefault="00042891" w:rsidP="00042891">
      <w:pPr>
        <w:pStyle w:val="libNormal"/>
      </w:pPr>
      <w:r>
        <w:rPr>
          <w:rStyle w:val="libBold1Char"/>
        </w:rPr>
        <w:t>2438</w:t>
      </w:r>
      <w:r w:rsidRPr="000F7D59">
        <w:rPr>
          <w:rStyle w:val="libBold1Char"/>
        </w:rPr>
        <w:t>.</w:t>
      </w:r>
      <w:r>
        <w:rPr>
          <w:lang w:bidi="fa-IR"/>
        </w:rPr>
        <w:t xml:space="preserve"> </w:t>
      </w:r>
      <w:r>
        <w:t xml:space="preserve">Imam Ali </w:t>
      </w:r>
      <w:r w:rsidRPr="001500BA">
        <w:t>(AS)</w:t>
      </w:r>
      <w:r>
        <w:t xml:space="preserve"> said, 'The illness that afflicts a child is expiation for his parents' sins.' </w:t>
      </w:r>
      <w:r>
        <w:rPr>
          <w:rStyle w:val="libFootnotenumChar"/>
        </w:rPr>
        <w:t>14</w:t>
      </w:r>
    </w:p>
    <w:p w:rsidR="00042891" w:rsidRDefault="00042891" w:rsidP="00F40395">
      <w:pPr>
        <w:pStyle w:val="libAr"/>
      </w:pPr>
      <w:r w:rsidRPr="00B61F7A">
        <w:rPr>
          <w:rtl/>
        </w:rPr>
        <w:t xml:space="preserve">انظر : المرض : باب </w:t>
      </w:r>
      <w:r>
        <w:rPr>
          <w:rtl/>
          <w:lang w:bidi="fa-IR"/>
        </w:rPr>
        <w:t>1650</w:t>
      </w:r>
      <w:r>
        <w:t xml:space="preserve"> .</w:t>
      </w:r>
    </w:p>
    <w:p w:rsidR="00042891" w:rsidRDefault="00042891" w:rsidP="00042891">
      <w:pPr>
        <w:pStyle w:val="libBold2"/>
      </w:pPr>
      <w:r w:rsidRPr="006B4ED3">
        <w:t xml:space="preserve">(See also: SICKNESS: section </w:t>
      </w:r>
      <w:r>
        <w:t>1650</w:t>
      </w:r>
      <w:r w:rsidRPr="006B4ED3">
        <w:t>)</w:t>
      </w:r>
    </w:p>
    <w:p w:rsidR="00042891" w:rsidRDefault="00042891" w:rsidP="003C21EC">
      <w:pPr>
        <w:pStyle w:val="Heading3Center"/>
      </w:pPr>
      <w:bookmarkStart w:id="2046" w:name="_Toc484337942"/>
      <w:bookmarkStart w:id="2047" w:name="_Toc485812251"/>
      <w:r>
        <w:rPr>
          <w:lang w:bidi="fa-IR"/>
        </w:rPr>
        <w:t>3</w:t>
      </w:r>
      <w:r>
        <w:t xml:space="preserve"> - </w:t>
      </w:r>
      <w:r>
        <w:rPr>
          <w:rtl/>
          <w:lang w:bidi="fa-IR"/>
        </w:rPr>
        <w:t>الأحزانُ‏</w:t>
      </w:r>
      <w:bookmarkEnd w:id="2046"/>
      <w:bookmarkEnd w:id="2047"/>
    </w:p>
    <w:p w:rsidR="00042891" w:rsidRDefault="00042891" w:rsidP="003C21EC">
      <w:pPr>
        <w:pStyle w:val="Heading3Center"/>
      </w:pPr>
      <w:bookmarkStart w:id="2048" w:name="_Toc484337943"/>
      <w:bookmarkStart w:id="2049" w:name="_Toc485812252"/>
      <w:r>
        <w:rPr>
          <w:lang w:bidi="fa-IR"/>
        </w:rPr>
        <w:t>3</w:t>
      </w:r>
      <w:r>
        <w:t>. Sorrows:</w:t>
      </w:r>
      <w:bookmarkEnd w:id="2048"/>
      <w:bookmarkEnd w:id="2049"/>
    </w:p>
    <w:p w:rsidR="00042891" w:rsidRDefault="00042891" w:rsidP="00F40395">
      <w:pPr>
        <w:pStyle w:val="libAr"/>
      </w:pPr>
      <w:r>
        <w:rPr>
          <w:rStyle w:val="libBold1Char"/>
          <w:rtl/>
        </w:rPr>
        <w:t>2439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أصابَ</w:t>
      </w:r>
      <w:r>
        <w:rPr>
          <w:rtl/>
          <w:lang w:bidi="fa-IR"/>
        </w:rPr>
        <w:t xml:space="preserve"> </w:t>
      </w:r>
      <w:r w:rsidRPr="00A840D2">
        <w:rPr>
          <w:rtl/>
          <w:lang w:bidi="fa-IR"/>
        </w:rPr>
        <w:t>المؤمنَ</w:t>
      </w:r>
      <w:r>
        <w:rPr>
          <w:rtl/>
          <w:lang w:bidi="fa-IR"/>
        </w:rPr>
        <w:t xml:space="preserve"> </w:t>
      </w:r>
      <w:r w:rsidRPr="00A840D2">
        <w:rPr>
          <w:rtl/>
          <w:lang w:bidi="fa-IR"/>
        </w:rPr>
        <w:t>مِن</w:t>
      </w:r>
      <w:r>
        <w:rPr>
          <w:rtl/>
          <w:lang w:bidi="fa-IR"/>
        </w:rPr>
        <w:t xml:space="preserve"> </w:t>
      </w:r>
      <w:r w:rsidRPr="00A840D2">
        <w:rPr>
          <w:rtl/>
          <w:lang w:bidi="fa-IR"/>
        </w:rPr>
        <w:t>نَصَبٍ</w:t>
      </w:r>
      <w:r>
        <w:rPr>
          <w:rtl/>
          <w:lang w:bidi="fa-IR"/>
        </w:rPr>
        <w:t xml:space="preserve"> </w:t>
      </w:r>
      <w:r w:rsidRPr="00A840D2">
        <w:rPr>
          <w:rtl/>
          <w:lang w:bidi="fa-IR"/>
        </w:rPr>
        <w:t>ولا</w:t>
      </w:r>
      <w:r>
        <w:rPr>
          <w:rtl/>
          <w:lang w:bidi="fa-IR"/>
        </w:rPr>
        <w:t xml:space="preserve"> </w:t>
      </w:r>
      <w:r w:rsidRPr="00A840D2">
        <w:rPr>
          <w:rtl/>
          <w:lang w:bidi="fa-IR"/>
        </w:rPr>
        <w:t>وَصَبٍ</w:t>
      </w:r>
      <w:r>
        <w:rPr>
          <w:rtl/>
          <w:lang w:bidi="fa-IR"/>
        </w:rPr>
        <w:t xml:space="preserve"> </w:t>
      </w:r>
      <w:r w:rsidRPr="00A840D2">
        <w:rPr>
          <w:rtl/>
          <w:lang w:bidi="fa-IR"/>
        </w:rPr>
        <w:t>ولا</w:t>
      </w:r>
      <w:r>
        <w:rPr>
          <w:rtl/>
          <w:lang w:bidi="fa-IR"/>
        </w:rPr>
        <w:t xml:space="preserve"> </w:t>
      </w:r>
      <w:r w:rsidRPr="00A840D2">
        <w:rPr>
          <w:rtl/>
          <w:lang w:bidi="fa-IR"/>
        </w:rPr>
        <w:t>حَزَنٍ</w:t>
      </w:r>
      <w:r>
        <w:rPr>
          <w:rtl/>
          <w:lang w:bidi="fa-IR"/>
        </w:rPr>
        <w:t xml:space="preserve"> </w:t>
      </w:r>
      <w:r w:rsidRPr="00A840D2">
        <w:rPr>
          <w:rtl/>
          <w:lang w:bidi="fa-IR"/>
        </w:rPr>
        <w:t>حتّى</w:t>
      </w:r>
      <w:r>
        <w:rPr>
          <w:rtl/>
          <w:lang w:bidi="fa-IR"/>
        </w:rPr>
        <w:t xml:space="preserve"> </w:t>
      </w:r>
      <w:r w:rsidRPr="00A840D2">
        <w:rPr>
          <w:rtl/>
          <w:lang w:bidi="fa-IR"/>
        </w:rPr>
        <w:t>الهَمُّ</w:t>
      </w:r>
      <w:r>
        <w:rPr>
          <w:rtl/>
          <w:lang w:bidi="fa-IR"/>
        </w:rPr>
        <w:t xml:space="preserve"> </w:t>
      </w:r>
      <w:r w:rsidRPr="00A840D2">
        <w:rPr>
          <w:rtl/>
          <w:lang w:bidi="fa-IR"/>
        </w:rPr>
        <w:t>يُهِمُّهُ</w:t>
      </w:r>
      <w:r>
        <w:rPr>
          <w:rtl/>
          <w:lang w:bidi="fa-IR"/>
        </w:rPr>
        <w:t xml:space="preserve"> </w:t>
      </w:r>
      <w:r w:rsidRPr="00A840D2">
        <w:rPr>
          <w:rtl/>
          <w:lang w:bidi="fa-IR"/>
        </w:rPr>
        <w:t>إلّا</w:t>
      </w:r>
      <w:r>
        <w:rPr>
          <w:rtl/>
          <w:lang w:bidi="fa-IR"/>
        </w:rPr>
        <w:t xml:space="preserve"> </w:t>
      </w:r>
      <w:r w:rsidRPr="00A840D2">
        <w:rPr>
          <w:rtl/>
          <w:lang w:bidi="fa-IR"/>
        </w:rPr>
        <w:t>كَفَّرَ</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sidRPr="00A840D2">
        <w:rPr>
          <w:rtl/>
          <w:lang w:bidi="fa-IR"/>
        </w:rPr>
        <w:t>عَنهُ</w:t>
      </w:r>
      <w:r>
        <w:rPr>
          <w:rtl/>
          <w:lang w:bidi="fa-IR"/>
        </w:rPr>
        <w:t xml:space="preserve"> </w:t>
      </w:r>
      <w:r w:rsidRPr="00A840D2">
        <w:rPr>
          <w:rtl/>
          <w:lang w:bidi="fa-IR"/>
        </w:rPr>
        <w:t>مِن</w:t>
      </w:r>
      <w:r>
        <w:rPr>
          <w:rtl/>
          <w:lang w:bidi="fa-IR"/>
        </w:rPr>
        <w:t xml:space="preserve"> </w:t>
      </w:r>
      <w:r w:rsidRPr="00A840D2">
        <w:rPr>
          <w:rtl/>
          <w:lang w:bidi="fa-IR"/>
        </w:rPr>
        <w:t>سيّئاتِهِ</w:t>
      </w:r>
      <w:r>
        <w:rPr>
          <w:rtl/>
          <w:lang w:bidi="fa-IR"/>
        </w:rPr>
        <w:t xml:space="preserve"> .</w:t>
      </w:r>
      <w:r>
        <w:rPr>
          <w:rStyle w:val="libFootnotenumChar"/>
          <w:rtl/>
        </w:rPr>
        <w:t>15</w:t>
      </w:r>
    </w:p>
    <w:p w:rsidR="00042891" w:rsidRDefault="00042891" w:rsidP="00042891">
      <w:pPr>
        <w:pStyle w:val="libNormal"/>
      </w:pPr>
      <w:r>
        <w:rPr>
          <w:rStyle w:val="libBold1Char"/>
        </w:rPr>
        <w:t>2439</w:t>
      </w:r>
      <w:r w:rsidRPr="000F7D59">
        <w:rPr>
          <w:rStyle w:val="libBold1Char"/>
        </w:rPr>
        <w:t>.</w:t>
      </w:r>
      <w:r>
        <w:rPr>
          <w:lang w:bidi="fa-IR"/>
        </w:rPr>
        <w:t xml:space="preserve"> </w:t>
      </w:r>
      <w:r>
        <w:t xml:space="preserve">The Prophet </w:t>
      </w:r>
      <w:r w:rsidRPr="001500BA">
        <w:t>(SAWA)</w:t>
      </w:r>
      <w:r>
        <w:t xml:space="preserve"> said, 'Every fatigue, hardship or sorrow that a believer undergoes, as well as worries that distress him, are a means by which Allah deletes his evil deeds.' </w:t>
      </w:r>
      <w:r>
        <w:rPr>
          <w:rStyle w:val="libFootnotenumChar"/>
        </w:rPr>
        <w:t>16</w:t>
      </w:r>
    </w:p>
    <w:p w:rsidR="00042891" w:rsidRDefault="00042891" w:rsidP="00F40395">
      <w:pPr>
        <w:pStyle w:val="libAr"/>
      </w:pPr>
      <w:r>
        <w:rPr>
          <w:rStyle w:val="libBold1Char"/>
          <w:rtl/>
        </w:rPr>
        <w:t>2440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الهَمَّ</w:t>
      </w:r>
      <w:r>
        <w:rPr>
          <w:rtl/>
          <w:lang w:bidi="fa-IR"/>
        </w:rPr>
        <w:t xml:space="preserve"> </w:t>
      </w:r>
      <w:r w:rsidRPr="00A840D2">
        <w:rPr>
          <w:rtl/>
          <w:lang w:bidi="fa-IR"/>
        </w:rPr>
        <w:t>لَيَذهَبُ</w:t>
      </w:r>
      <w:r>
        <w:rPr>
          <w:rtl/>
          <w:lang w:bidi="fa-IR"/>
        </w:rPr>
        <w:t xml:space="preserve"> </w:t>
      </w:r>
      <w:r w:rsidRPr="00A840D2">
        <w:rPr>
          <w:rtl/>
          <w:lang w:bidi="fa-IR"/>
        </w:rPr>
        <w:t>بِذُنوبِ</w:t>
      </w:r>
      <w:r>
        <w:rPr>
          <w:rtl/>
          <w:lang w:bidi="fa-IR"/>
        </w:rPr>
        <w:t xml:space="preserve"> </w:t>
      </w:r>
      <w:r w:rsidRPr="00A840D2">
        <w:rPr>
          <w:rtl/>
          <w:lang w:bidi="fa-IR"/>
        </w:rPr>
        <w:t>المُسلِمِ</w:t>
      </w:r>
      <w:r>
        <w:rPr>
          <w:rtl/>
          <w:lang w:bidi="fa-IR"/>
        </w:rPr>
        <w:t xml:space="preserve"> .</w:t>
      </w:r>
      <w:r>
        <w:rPr>
          <w:rStyle w:val="libFootnotenumChar"/>
          <w:rtl/>
        </w:rPr>
        <w:t>17</w:t>
      </w:r>
    </w:p>
    <w:p w:rsidR="00042891" w:rsidRDefault="00042891" w:rsidP="00042891">
      <w:pPr>
        <w:pStyle w:val="libNormal"/>
      </w:pPr>
      <w:r>
        <w:rPr>
          <w:rStyle w:val="libBold1Char"/>
        </w:rPr>
        <w:t>2440</w:t>
      </w:r>
      <w:r w:rsidRPr="000F7D59">
        <w:rPr>
          <w:rStyle w:val="libBold1Char"/>
        </w:rPr>
        <w:t>.</w:t>
      </w:r>
      <w:r>
        <w:rPr>
          <w:lang w:bidi="fa-IR"/>
        </w:rPr>
        <w:t xml:space="preserve"> </w:t>
      </w:r>
      <w:r>
        <w:t xml:space="preserve">Imam al-Sadiq </w:t>
      </w:r>
      <w:r w:rsidRPr="001500BA">
        <w:t>(AS)</w:t>
      </w:r>
      <w:r>
        <w:t xml:space="preserve"> said, 'Verily distress takes away the sins of the Muslim.' </w:t>
      </w:r>
      <w:r>
        <w:rPr>
          <w:rStyle w:val="libFootnotenumChar"/>
        </w:rPr>
        <w:t>18</w:t>
      </w:r>
    </w:p>
    <w:p w:rsidR="00042891" w:rsidRDefault="00042891" w:rsidP="00F40395">
      <w:pPr>
        <w:pStyle w:val="libAr"/>
      </w:pPr>
      <w:r>
        <w:rPr>
          <w:rStyle w:val="libBold1Char"/>
          <w:rtl/>
        </w:rPr>
        <w:t>2441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أحَدٌ</w:t>
      </w:r>
      <w:r>
        <w:rPr>
          <w:rtl/>
          <w:lang w:bidi="fa-IR"/>
        </w:rPr>
        <w:t xml:space="preserve"> </w:t>
      </w:r>
      <w:r w:rsidRPr="00A840D2">
        <w:rPr>
          <w:rtl/>
          <w:lang w:bidi="fa-IR"/>
        </w:rPr>
        <w:t>مِن</w:t>
      </w:r>
      <w:r>
        <w:rPr>
          <w:rtl/>
          <w:lang w:bidi="fa-IR"/>
        </w:rPr>
        <w:t xml:space="preserve"> </w:t>
      </w:r>
      <w:r w:rsidRPr="00A840D2">
        <w:rPr>
          <w:rtl/>
          <w:lang w:bidi="fa-IR"/>
        </w:rPr>
        <w:t>شيعَةِ</w:t>
      </w:r>
      <w:r>
        <w:rPr>
          <w:rtl/>
          <w:lang w:bidi="fa-IR"/>
        </w:rPr>
        <w:t xml:space="preserve"> </w:t>
      </w:r>
      <w:r w:rsidRPr="00A840D2">
        <w:rPr>
          <w:rtl/>
          <w:lang w:bidi="fa-IR"/>
        </w:rPr>
        <w:t>عَليٍّ</w:t>
      </w:r>
      <w:r>
        <w:rPr>
          <w:rtl/>
          <w:lang w:bidi="fa-IR"/>
        </w:rPr>
        <w:t xml:space="preserve"> </w:t>
      </w:r>
      <w:r w:rsidRPr="00A840D2">
        <w:rPr>
          <w:rtl/>
          <w:lang w:bidi="fa-IR"/>
        </w:rPr>
        <w:t>أصبَحَ</w:t>
      </w:r>
      <w:r>
        <w:rPr>
          <w:rtl/>
          <w:lang w:bidi="fa-IR"/>
        </w:rPr>
        <w:t xml:space="preserve"> </w:t>
      </w:r>
      <w:r w:rsidRPr="00A840D2">
        <w:rPr>
          <w:rtl/>
          <w:lang w:bidi="fa-IR"/>
        </w:rPr>
        <w:t>صَبيحةً</w:t>
      </w:r>
      <w:r>
        <w:rPr>
          <w:rtl/>
          <w:lang w:bidi="fa-IR"/>
        </w:rPr>
        <w:t xml:space="preserve"> </w:t>
      </w:r>
      <w:r w:rsidRPr="00A840D2">
        <w:rPr>
          <w:rtl/>
          <w:lang w:bidi="fa-IR"/>
        </w:rPr>
        <w:t>أتى</w:t>
      </w:r>
      <w:r>
        <w:rPr>
          <w:rtl/>
          <w:lang w:bidi="fa-IR"/>
        </w:rPr>
        <w:t xml:space="preserve"> </w:t>
      </w:r>
      <w:r w:rsidRPr="00A840D2">
        <w:rPr>
          <w:rtl/>
          <w:lang w:bidi="fa-IR"/>
        </w:rPr>
        <w:t>بِسيّئةٍ</w:t>
      </w:r>
      <w:r>
        <w:rPr>
          <w:rtl/>
          <w:lang w:bidi="fa-IR"/>
        </w:rPr>
        <w:t xml:space="preserve"> </w:t>
      </w:r>
      <w:r w:rsidRPr="00A840D2">
        <w:rPr>
          <w:rtl/>
          <w:lang w:bidi="fa-IR"/>
        </w:rPr>
        <w:t>أو</w:t>
      </w:r>
      <w:r>
        <w:rPr>
          <w:rtl/>
          <w:lang w:bidi="fa-IR"/>
        </w:rPr>
        <w:t xml:space="preserve"> </w:t>
      </w:r>
      <w:r w:rsidRPr="00A840D2">
        <w:rPr>
          <w:rtl/>
          <w:lang w:bidi="fa-IR"/>
        </w:rPr>
        <w:t>ارتَكَبَ</w:t>
      </w:r>
      <w:r>
        <w:rPr>
          <w:rtl/>
          <w:lang w:bidi="fa-IR"/>
        </w:rPr>
        <w:t xml:space="preserve"> </w:t>
      </w:r>
      <w:r w:rsidRPr="00A840D2">
        <w:rPr>
          <w:rtl/>
          <w:lang w:bidi="fa-IR"/>
        </w:rPr>
        <w:t>ذنباً</w:t>
      </w:r>
      <w:r>
        <w:rPr>
          <w:rtl/>
          <w:lang w:bidi="fa-IR"/>
        </w:rPr>
        <w:t xml:space="preserve"> </w:t>
      </w:r>
      <w:r w:rsidRPr="00A840D2">
        <w:rPr>
          <w:rtl/>
          <w:lang w:bidi="fa-IR"/>
        </w:rPr>
        <w:t>إلّا</w:t>
      </w:r>
      <w:r>
        <w:rPr>
          <w:rtl/>
          <w:lang w:bidi="fa-IR"/>
        </w:rPr>
        <w:t xml:space="preserve"> </w:t>
      </w:r>
      <w:r w:rsidRPr="00A840D2">
        <w:rPr>
          <w:rtl/>
          <w:lang w:bidi="fa-IR"/>
        </w:rPr>
        <w:t>أمسى</w:t>
      </w:r>
      <w:r>
        <w:rPr>
          <w:rtl/>
          <w:lang w:bidi="fa-IR"/>
        </w:rPr>
        <w:t xml:space="preserve">‏ </w:t>
      </w:r>
      <w:r w:rsidRPr="00A840D2">
        <w:rPr>
          <w:rtl/>
          <w:lang w:bidi="fa-IR"/>
        </w:rPr>
        <w:t>وقد</w:t>
      </w:r>
      <w:r>
        <w:rPr>
          <w:rtl/>
          <w:lang w:bidi="fa-IR"/>
        </w:rPr>
        <w:t xml:space="preserve"> </w:t>
      </w:r>
      <w:r w:rsidRPr="00A840D2">
        <w:rPr>
          <w:rtl/>
          <w:lang w:bidi="fa-IR"/>
        </w:rPr>
        <w:t>نالَهُ</w:t>
      </w:r>
      <w:r>
        <w:rPr>
          <w:rtl/>
          <w:lang w:bidi="fa-IR"/>
        </w:rPr>
        <w:t xml:space="preserve"> </w:t>
      </w:r>
      <w:r w:rsidRPr="00A840D2">
        <w:rPr>
          <w:rtl/>
          <w:lang w:bidi="fa-IR"/>
        </w:rPr>
        <w:t>غَمٌّ</w:t>
      </w:r>
      <w:r>
        <w:rPr>
          <w:rtl/>
          <w:lang w:bidi="fa-IR"/>
        </w:rPr>
        <w:t xml:space="preserve"> </w:t>
      </w:r>
      <w:r w:rsidRPr="00A840D2">
        <w:rPr>
          <w:rtl/>
          <w:lang w:bidi="fa-IR"/>
        </w:rPr>
        <w:t>حَطَّ</w:t>
      </w:r>
      <w:r>
        <w:rPr>
          <w:rtl/>
          <w:lang w:bidi="fa-IR"/>
        </w:rPr>
        <w:t xml:space="preserve"> </w:t>
      </w:r>
      <w:r w:rsidRPr="00A840D2">
        <w:rPr>
          <w:rtl/>
          <w:lang w:bidi="fa-IR"/>
        </w:rPr>
        <w:t>عَنهُ</w:t>
      </w:r>
      <w:r>
        <w:rPr>
          <w:rtl/>
          <w:lang w:bidi="fa-IR"/>
        </w:rPr>
        <w:t xml:space="preserve"> </w:t>
      </w:r>
      <w:r w:rsidRPr="00A840D2">
        <w:rPr>
          <w:rtl/>
          <w:lang w:bidi="fa-IR"/>
        </w:rPr>
        <w:t>سَيِّئَتَهُ</w:t>
      </w:r>
      <w:r>
        <w:rPr>
          <w:rtl/>
          <w:lang w:bidi="fa-IR"/>
        </w:rPr>
        <w:t xml:space="preserve"> ، </w:t>
      </w:r>
      <w:r w:rsidRPr="00A840D2">
        <w:rPr>
          <w:rtl/>
          <w:lang w:bidi="fa-IR"/>
        </w:rPr>
        <w:t>فكيف</w:t>
      </w:r>
      <w:r>
        <w:rPr>
          <w:rtl/>
          <w:lang w:bidi="fa-IR"/>
        </w:rPr>
        <w:t xml:space="preserve"> </w:t>
      </w:r>
      <w:r w:rsidRPr="00A840D2">
        <w:rPr>
          <w:rtl/>
          <w:lang w:bidi="fa-IR"/>
        </w:rPr>
        <w:t>يَجرِي</w:t>
      </w:r>
      <w:r>
        <w:rPr>
          <w:rtl/>
          <w:lang w:bidi="fa-IR"/>
        </w:rPr>
        <w:t xml:space="preserve"> </w:t>
      </w:r>
      <w:r w:rsidRPr="00A840D2">
        <w:rPr>
          <w:rtl/>
          <w:lang w:bidi="fa-IR"/>
        </w:rPr>
        <w:t>علَيهِ</w:t>
      </w:r>
      <w:r>
        <w:rPr>
          <w:rtl/>
          <w:lang w:bidi="fa-IR"/>
        </w:rPr>
        <w:t xml:space="preserve"> </w:t>
      </w:r>
      <w:r w:rsidRPr="00A840D2">
        <w:rPr>
          <w:rtl/>
          <w:lang w:bidi="fa-IR"/>
        </w:rPr>
        <w:t>القَلمُ</w:t>
      </w:r>
      <w:r>
        <w:rPr>
          <w:rtl/>
          <w:lang w:bidi="fa-IR"/>
        </w:rPr>
        <w:t xml:space="preserve"> ؟! </w:t>
      </w:r>
      <w:r>
        <w:rPr>
          <w:rStyle w:val="libFootnotenumChar"/>
          <w:rtl/>
        </w:rPr>
        <w:t>19</w:t>
      </w:r>
    </w:p>
    <w:p w:rsidR="00042891" w:rsidRDefault="00042891" w:rsidP="00042891">
      <w:pPr>
        <w:pStyle w:val="libNormal"/>
      </w:pPr>
      <w:r>
        <w:rPr>
          <w:rStyle w:val="libBold1Char"/>
        </w:rPr>
        <w:t>2441</w:t>
      </w:r>
      <w:r w:rsidRPr="000F7D59">
        <w:rPr>
          <w:rStyle w:val="libBold1Char"/>
        </w:rPr>
        <w:t>.</w:t>
      </w:r>
      <w:r>
        <w:rPr>
          <w:lang w:bidi="fa-IR"/>
        </w:rPr>
        <w:t xml:space="preserve"> </w:t>
      </w:r>
      <w:r>
        <w:t xml:space="preserve">Imam al-Rida </w:t>
      </w:r>
      <w:r w:rsidRPr="001500BA">
        <w:t>(AS)</w:t>
      </w:r>
      <w:r>
        <w:t xml:space="preserve"> said, 'When anyone from among the followers </w:t>
      </w:r>
      <w:r w:rsidRPr="001500BA">
        <w:t>(Shia)</w:t>
      </w:r>
      <w:r>
        <w:t xml:space="preserve"> of Ali commits a sin or perpetrates an evil deed in the morning, it is expiated by any distress he may undergo by nightfall. So how can the Pen ever write down his evil deeds?!' </w:t>
      </w:r>
      <w:r>
        <w:rPr>
          <w:rStyle w:val="libFootnotenumChar"/>
        </w:rPr>
        <w:t>20</w:t>
      </w:r>
    </w:p>
    <w:p w:rsidR="00042891" w:rsidRDefault="00042891" w:rsidP="003C21EC">
      <w:pPr>
        <w:pStyle w:val="Heading3Center"/>
      </w:pPr>
      <w:bookmarkStart w:id="2050" w:name="_Toc484337944"/>
      <w:bookmarkStart w:id="2051" w:name="_Toc485812253"/>
      <w:r>
        <w:rPr>
          <w:lang w:bidi="fa-IR"/>
        </w:rPr>
        <w:t>4</w:t>
      </w:r>
      <w:r>
        <w:t xml:space="preserve"> - </w:t>
      </w:r>
      <w:r>
        <w:rPr>
          <w:rtl/>
          <w:lang w:bidi="fa-IR"/>
        </w:rPr>
        <w:t>الحَسناتُ‏</w:t>
      </w:r>
      <w:bookmarkEnd w:id="2050"/>
      <w:bookmarkEnd w:id="2051"/>
    </w:p>
    <w:p w:rsidR="00042891" w:rsidRDefault="00042891" w:rsidP="003C21EC">
      <w:pPr>
        <w:pStyle w:val="Heading3Center"/>
      </w:pPr>
      <w:bookmarkStart w:id="2052" w:name="_Toc484337945"/>
      <w:bookmarkStart w:id="2053" w:name="_Toc485812254"/>
      <w:r>
        <w:rPr>
          <w:lang w:bidi="fa-IR"/>
        </w:rPr>
        <w:t>4</w:t>
      </w:r>
      <w:r>
        <w:t>. Good Deeds:</w:t>
      </w:r>
      <w:bookmarkEnd w:id="2052"/>
      <w:bookmarkEnd w:id="2053"/>
    </w:p>
    <w:p w:rsidR="00042891" w:rsidRDefault="00042891" w:rsidP="00F40395">
      <w:pPr>
        <w:pStyle w:val="libAr"/>
      </w:pPr>
      <w:r w:rsidRPr="004A7464">
        <w:rPr>
          <w:rtl/>
        </w:rPr>
        <w:t>(</w:t>
      </w:r>
      <w:r w:rsidRPr="00B61F7A">
        <w:rPr>
          <w:rtl/>
        </w:rPr>
        <w:t>وَأَقِمِ الصَّلَاةَ طَرَفَيِ النَّهَارِ وَزُلَفاً مِنَ الليْلِ إنَّ الْحَسَناتِ يُذْهِبْنَ السَّيِّئاتِ ذلِكَ ذِكْرى‏ لِلذَّاكِرِينَ) .</w:t>
      </w:r>
      <w:r>
        <w:rPr>
          <w:rStyle w:val="libFootnotenumChar"/>
          <w:rtl/>
        </w:rPr>
        <w:t>21</w:t>
      </w:r>
    </w:p>
    <w:p w:rsidR="00042891" w:rsidRDefault="00042891" w:rsidP="00042891">
      <w:pPr>
        <w:pStyle w:val="libNormal"/>
      </w:pPr>
      <w:r w:rsidRPr="00FD71ED">
        <w:rPr>
          <w:rStyle w:val="libBoldItalicChar"/>
        </w:rPr>
        <w:t>“Maintain the prayer at the two ends of the day, and during the early hours of the night. Indeed good deeds efface misdeeds. That is an admonition for the mindful.”</w:t>
      </w:r>
      <w:r>
        <w:t xml:space="preserve"> </w:t>
      </w:r>
      <w:r>
        <w:rPr>
          <w:rStyle w:val="libFootnotenumChar"/>
        </w:rPr>
        <w:t>22</w:t>
      </w:r>
    </w:p>
    <w:p w:rsidR="00042891" w:rsidRDefault="00042891" w:rsidP="00F40395">
      <w:pPr>
        <w:pStyle w:val="libAr"/>
      </w:pPr>
      <w:r>
        <w:rPr>
          <w:rStyle w:val="libBold1Char"/>
          <w:rtl/>
        </w:rPr>
        <w:t>2442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عَمِلتَ</w:t>
      </w:r>
      <w:r>
        <w:rPr>
          <w:rtl/>
          <w:lang w:bidi="fa-IR"/>
        </w:rPr>
        <w:t xml:space="preserve"> </w:t>
      </w:r>
      <w:r w:rsidRPr="00A840D2">
        <w:rPr>
          <w:rtl/>
          <w:lang w:bidi="fa-IR"/>
        </w:rPr>
        <w:t>سيّئةً</w:t>
      </w:r>
      <w:r>
        <w:rPr>
          <w:rtl/>
          <w:lang w:bidi="fa-IR"/>
        </w:rPr>
        <w:t xml:space="preserve"> </w:t>
      </w:r>
      <w:r w:rsidRPr="00A840D2">
        <w:rPr>
          <w:rtl/>
          <w:lang w:bidi="fa-IR"/>
        </w:rPr>
        <w:t>فَاعمَلْ</w:t>
      </w:r>
      <w:r>
        <w:rPr>
          <w:rtl/>
          <w:lang w:bidi="fa-IR"/>
        </w:rPr>
        <w:t xml:space="preserve"> </w:t>
      </w:r>
      <w:r w:rsidRPr="00A840D2">
        <w:rPr>
          <w:rtl/>
          <w:lang w:bidi="fa-IR"/>
        </w:rPr>
        <w:t>حَسَنةً</w:t>
      </w:r>
      <w:r>
        <w:rPr>
          <w:rtl/>
          <w:lang w:bidi="fa-IR"/>
        </w:rPr>
        <w:t xml:space="preserve"> </w:t>
      </w:r>
      <w:r w:rsidRPr="00A840D2">
        <w:rPr>
          <w:rtl/>
          <w:lang w:bidi="fa-IR"/>
        </w:rPr>
        <w:t>تَمْحوها</w:t>
      </w:r>
      <w:r>
        <w:rPr>
          <w:rtl/>
          <w:lang w:bidi="fa-IR"/>
        </w:rPr>
        <w:t xml:space="preserve"> .</w:t>
      </w:r>
      <w:r>
        <w:rPr>
          <w:rStyle w:val="libFootnotenumChar"/>
          <w:rtl/>
        </w:rPr>
        <w:t>23</w:t>
      </w:r>
    </w:p>
    <w:p w:rsidR="00042891" w:rsidRDefault="00042891" w:rsidP="00042891">
      <w:pPr>
        <w:pStyle w:val="libNormal"/>
      </w:pPr>
      <w:r>
        <w:rPr>
          <w:rStyle w:val="libBold1Char"/>
        </w:rPr>
        <w:t>2442</w:t>
      </w:r>
      <w:r w:rsidRPr="000F7D59">
        <w:rPr>
          <w:rStyle w:val="libBold1Char"/>
        </w:rPr>
        <w:t>.</w:t>
      </w:r>
      <w:r>
        <w:rPr>
          <w:lang w:bidi="fa-IR"/>
        </w:rPr>
        <w:t xml:space="preserve"> </w:t>
      </w:r>
      <w:r>
        <w:t xml:space="preserve">The Prophet </w:t>
      </w:r>
      <w:r w:rsidRPr="001500BA">
        <w:t>(SAWA)</w:t>
      </w:r>
      <w:r>
        <w:t xml:space="preserve"> said, 'When you commit an evil deed then follow it with the performance of a good deed to efface it.' </w:t>
      </w:r>
      <w:r>
        <w:rPr>
          <w:rStyle w:val="libFootnotenumChar"/>
        </w:rPr>
        <w:t>24</w:t>
      </w:r>
    </w:p>
    <w:p w:rsidR="00042891" w:rsidRDefault="00042891" w:rsidP="003C21EC">
      <w:pPr>
        <w:pStyle w:val="Heading3Center"/>
      </w:pPr>
      <w:bookmarkStart w:id="2054" w:name="_Toc484337946"/>
      <w:bookmarkStart w:id="2055" w:name="_Toc485812255"/>
      <w:r>
        <w:rPr>
          <w:lang w:bidi="fa-IR"/>
        </w:rPr>
        <w:t>5</w:t>
      </w:r>
      <w:r>
        <w:t xml:space="preserve"> - </w:t>
      </w:r>
      <w:r>
        <w:rPr>
          <w:rtl/>
          <w:lang w:bidi="fa-IR"/>
        </w:rPr>
        <w:t>حُسنُ الخُلُقِ‏</w:t>
      </w:r>
      <w:bookmarkEnd w:id="2054"/>
      <w:bookmarkEnd w:id="2055"/>
    </w:p>
    <w:p w:rsidR="00042891" w:rsidRDefault="00042891" w:rsidP="003C21EC">
      <w:pPr>
        <w:pStyle w:val="Heading3Center"/>
      </w:pPr>
      <w:bookmarkStart w:id="2056" w:name="_Toc484337947"/>
      <w:bookmarkStart w:id="2057" w:name="_Toc485812256"/>
      <w:r>
        <w:rPr>
          <w:lang w:bidi="fa-IR"/>
        </w:rPr>
        <w:t>5</w:t>
      </w:r>
      <w:r>
        <w:t>. Good Character:</w:t>
      </w:r>
      <w:bookmarkEnd w:id="2056"/>
      <w:bookmarkEnd w:id="2057"/>
    </w:p>
    <w:p w:rsidR="00042891" w:rsidRDefault="00042891" w:rsidP="00F40395">
      <w:pPr>
        <w:pStyle w:val="libAr"/>
      </w:pPr>
      <w:r>
        <w:rPr>
          <w:rStyle w:val="libBold1Char"/>
          <w:rtl/>
        </w:rPr>
        <w:lastRenderedPageBreak/>
        <w:t>2443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أربَعٌ</w:t>
      </w:r>
      <w:r>
        <w:rPr>
          <w:rtl/>
          <w:lang w:bidi="fa-IR"/>
        </w:rPr>
        <w:t xml:space="preserve"> </w:t>
      </w:r>
      <w:r w:rsidRPr="00A840D2">
        <w:rPr>
          <w:rtl/>
          <w:lang w:bidi="fa-IR"/>
        </w:rPr>
        <w:t>مَن</w:t>
      </w:r>
      <w:r>
        <w:rPr>
          <w:rtl/>
          <w:lang w:bidi="fa-IR"/>
        </w:rPr>
        <w:t xml:space="preserve"> </w:t>
      </w:r>
      <w:r w:rsidRPr="00A840D2">
        <w:rPr>
          <w:rtl/>
          <w:lang w:bidi="fa-IR"/>
        </w:rPr>
        <w:t>كُنَّ</w:t>
      </w:r>
      <w:r>
        <w:rPr>
          <w:rtl/>
          <w:lang w:bidi="fa-IR"/>
        </w:rPr>
        <w:t xml:space="preserve"> </w:t>
      </w:r>
      <w:r w:rsidRPr="00A840D2">
        <w:rPr>
          <w:rtl/>
          <w:lang w:bidi="fa-IR"/>
        </w:rPr>
        <w:t>فيهِ</w:t>
      </w:r>
      <w:r>
        <w:rPr>
          <w:rtl/>
          <w:lang w:bidi="fa-IR"/>
        </w:rPr>
        <w:t xml:space="preserve"> </w:t>
      </w:r>
      <w:r w:rsidRPr="00A840D2">
        <w:rPr>
          <w:rtl/>
          <w:lang w:bidi="fa-IR"/>
        </w:rPr>
        <w:t>وكانَ</w:t>
      </w:r>
      <w:r>
        <w:rPr>
          <w:rtl/>
          <w:lang w:bidi="fa-IR"/>
        </w:rPr>
        <w:t xml:space="preserve"> </w:t>
      </w:r>
      <w:r w:rsidRPr="00A840D2">
        <w:rPr>
          <w:rtl/>
          <w:lang w:bidi="fa-IR"/>
        </w:rPr>
        <w:t>مِن</w:t>
      </w:r>
      <w:r>
        <w:rPr>
          <w:rtl/>
          <w:lang w:bidi="fa-IR"/>
        </w:rPr>
        <w:t xml:space="preserve"> </w:t>
      </w:r>
      <w:r w:rsidRPr="00A840D2">
        <w:rPr>
          <w:rtl/>
          <w:lang w:bidi="fa-IR"/>
        </w:rPr>
        <w:t>قَرنِهِ</w:t>
      </w:r>
      <w:r>
        <w:rPr>
          <w:rtl/>
          <w:lang w:bidi="fa-IR"/>
        </w:rPr>
        <w:t xml:space="preserve"> </w:t>
      </w:r>
      <w:r w:rsidRPr="00A840D2">
        <w:rPr>
          <w:rtl/>
          <w:lang w:bidi="fa-IR"/>
        </w:rPr>
        <w:t>إلى</w:t>
      </w:r>
      <w:r>
        <w:rPr>
          <w:rtl/>
          <w:lang w:bidi="fa-IR"/>
        </w:rPr>
        <w:t xml:space="preserve">‏ </w:t>
      </w:r>
      <w:r w:rsidRPr="00A840D2">
        <w:rPr>
          <w:rtl/>
          <w:lang w:bidi="fa-IR"/>
        </w:rPr>
        <w:t>قَدَمِهِ</w:t>
      </w:r>
      <w:r>
        <w:rPr>
          <w:rtl/>
          <w:lang w:bidi="fa-IR"/>
        </w:rPr>
        <w:t xml:space="preserve"> </w:t>
      </w:r>
      <w:r w:rsidRPr="00A840D2">
        <w:rPr>
          <w:rtl/>
          <w:lang w:bidi="fa-IR"/>
        </w:rPr>
        <w:t>ذُنوباً</w:t>
      </w:r>
      <w:r>
        <w:rPr>
          <w:rtl/>
          <w:lang w:bidi="fa-IR"/>
        </w:rPr>
        <w:t xml:space="preserve"> </w:t>
      </w:r>
      <w:r w:rsidRPr="00A840D2">
        <w:rPr>
          <w:rtl/>
          <w:lang w:bidi="fa-IR"/>
        </w:rPr>
        <w:t>بَدَّلَها</w:t>
      </w:r>
      <w:r>
        <w:rPr>
          <w:rtl/>
          <w:lang w:bidi="fa-IR"/>
        </w:rPr>
        <w:t xml:space="preserve"> </w:t>
      </w:r>
      <w:r w:rsidRPr="00A840D2">
        <w:rPr>
          <w:rtl/>
          <w:lang w:bidi="fa-IR"/>
        </w:rPr>
        <w:t>اللَّهُ</w:t>
      </w:r>
      <w:r>
        <w:rPr>
          <w:rtl/>
          <w:lang w:bidi="fa-IR"/>
        </w:rPr>
        <w:t xml:space="preserve"> </w:t>
      </w:r>
      <w:r w:rsidRPr="00A840D2">
        <w:rPr>
          <w:rtl/>
          <w:lang w:bidi="fa-IR"/>
        </w:rPr>
        <w:t>حَسَناتٍ</w:t>
      </w:r>
      <w:r>
        <w:rPr>
          <w:rtl/>
          <w:lang w:bidi="fa-IR"/>
        </w:rPr>
        <w:t xml:space="preserve"> : </w:t>
      </w:r>
      <w:r w:rsidRPr="00A840D2">
        <w:rPr>
          <w:rtl/>
          <w:lang w:bidi="fa-IR"/>
        </w:rPr>
        <w:t>الصِّدقُ</w:t>
      </w:r>
      <w:r>
        <w:rPr>
          <w:rtl/>
          <w:lang w:bidi="fa-IR"/>
        </w:rPr>
        <w:t xml:space="preserve"> ، </w:t>
      </w:r>
      <w:r w:rsidRPr="00A840D2">
        <w:rPr>
          <w:rtl/>
          <w:lang w:bidi="fa-IR"/>
        </w:rPr>
        <w:t>والحَياءُ</w:t>
      </w:r>
      <w:r>
        <w:rPr>
          <w:rtl/>
          <w:lang w:bidi="fa-IR"/>
        </w:rPr>
        <w:t xml:space="preserve"> ، </w:t>
      </w:r>
      <w:r w:rsidRPr="00A840D2">
        <w:rPr>
          <w:rtl/>
          <w:lang w:bidi="fa-IR"/>
        </w:rPr>
        <w:t>وحُسنُ</w:t>
      </w:r>
      <w:r>
        <w:rPr>
          <w:rtl/>
          <w:lang w:bidi="fa-IR"/>
        </w:rPr>
        <w:t xml:space="preserve"> </w:t>
      </w:r>
      <w:r w:rsidRPr="00A840D2">
        <w:rPr>
          <w:rtl/>
          <w:lang w:bidi="fa-IR"/>
        </w:rPr>
        <w:t>الخُلُقِ</w:t>
      </w:r>
      <w:r>
        <w:rPr>
          <w:rtl/>
          <w:lang w:bidi="fa-IR"/>
        </w:rPr>
        <w:t xml:space="preserve"> ، </w:t>
      </w:r>
      <w:r w:rsidRPr="00A840D2">
        <w:rPr>
          <w:rtl/>
          <w:lang w:bidi="fa-IR"/>
        </w:rPr>
        <w:t>والشُّكرُ</w:t>
      </w:r>
      <w:r>
        <w:rPr>
          <w:rtl/>
          <w:lang w:bidi="fa-IR"/>
        </w:rPr>
        <w:t xml:space="preserve"> .</w:t>
      </w:r>
      <w:r>
        <w:rPr>
          <w:rStyle w:val="libFootnotenumChar"/>
          <w:rtl/>
        </w:rPr>
        <w:t>25</w:t>
      </w:r>
    </w:p>
    <w:p w:rsidR="00042891" w:rsidRDefault="00042891" w:rsidP="00042891">
      <w:pPr>
        <w:pStyle w:val="libNormal"/>
      </w:pPr>
      <w:r>
        <w:rPr>
          <w:rStyle w:val="libBold1Char"/>
        </w:rPr>
        <w:t>2443</w:t>
      </w:r>
      <w:r w:rsidRPr="000F7D59">
        <w:rPr>
          <w:rStyle w:val="libBold1Char"/>
        </w:rPr>
        <w:t>.</w:t>
      </w:r>
      <w:r>
        <w:rPr>
          <w:lang w:bidi="fa-IR"/>
        </w:rPr>
        <w:t xml:space="preserve"> </w:t>
      </w:r>
      <w:r>
        <w:t xml:space="preserve">The Prophet </w:t>
      </w:r>
      <w:r w:rsidRPr="001500BA">
        <w:t>(SAWA)</w:t>
      </w:r>
      <w:r>
        <w:t xml:space="preserve"> said, 'Four qualities, when possessed by a person, cause Allah to transform his evil deeds into good deeds, even if he is sinful from head to toe. They are: honesty, modesty, good character and thankfulness.' </w:t>
      </w:r>
      <w:r>
        <w:rPr>
          <w:rStyle w:val="libFootnotenumChar"/>
        </w:rPr>
        <w:t>26</w:t>
      </w:r>
    </w:p>
    <w:p w:rsidR="00042891" w:rsidRDefault="00042891" w:rsidP="00F40395">
      <w:pPr>
        <w:pStyle w:val="libAr"/>
      </w:pPr>
      <w:r>
        <w:rPr>
          <w:rStyle w:val="libBold1Char"/>
          <w:rtl/>
        </w:rPr>
        <w:t>2444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حُسنَ</w:t>
      </w:r>
      <w:r>
        <w:rPr>
          <w:rtl/>
          <w:lang w:bidi="fa-IR"/>
        </w:rPr>
        <w:t xml:space="preserve"> </w:t>
      </w:r>
      <w:r w:rsidRPr="00A840D2">
        <w:rPr>
          <w:rtl/>
          <w:lang w:bidi="fa-IR"/>
        </w:rPr>
        <w:t>الخُلُقِ</w:t>
      </w:r>
      <w:r>
        <w:rPr>
          <w:rtl/>
          <w:lang w:bidi="fa-IR"/>
        </w:rPr>
        <w:t xml:space="preserve"> </w:t>
      </w:r>
      <w:r w:rsidRPr="00A840D2">
        <w:rPr>
          <w:rtl/>
          <w:lang w:bidi="fa-IR"/>
        </w:rPr>
        <w:t>يُذِيبُ</w:t>
      </w:r>
      <w:r>
        <w:rPr>
          <w:rtl/>
          <w:lang w:bidi="fa-IR"/>
        </w:rPr>
        <w:t xml:space="preserve"> </w:t>
      </w:r>
      <w:r w:rsidRPr="00A840D2">
        <w:rPr>
          <w:rtl/>
          <w:lang w:bidi="fa-IR"/>
        </w:rPr>
        <w:t>الخَطيئةَ</w:t>
      </w:r>
      <w:r>
        <w:rPr>
          <w:rtl/>
          <w:lang w:bidi="fa-IR"/>
        </w:rPr>
        <w:t xml:space="preserve"> </w:t>
      </w:r>
      <w:r w:rsidRPr="00A840D2">
        <w:rPr>
          <w:rtl/>
          <w:lang w:bidi="fa-IR"/>
        </w:rPr>
        <w:t>كما</w:t>
      </w:r>
      <w:r>
        <w:rPr>
          <w:rtl/>
          <w:lang w:bidi="fa-IR"/>
        </w:rPr>
        <w:t xml:space="preserve"> </w:t>
      </w:r>
      <w:r w:rsidRPr="00A840D2">
        <w:rPr>
          <w:rtl/>
          <w:lang w:bidi="fa-IR"/>
        </w:rPr>
        <w:t>تُذِيبُ</w:t>
      </w:r>
      <w:r>
        <w:rPr>
          <w:rtl/>
          <w:lang w:bidi="fa-IR"/>
        </w:rPr>
        <w:t xml:space="preserve"> </w:t>
      </w:r>
      <w:r w:rsidRPr="00A840D2">
        <w:rPr>
          <w:rtl/>
          <w:lang w:bidi="fa-IR"/>
        </w:rPr>
        <w:t>الشمسُ</w:t>
      </w:r>
      <w:r>
        <w:rPr>
          <w:rtl/>
          <w:lang w:bidi="fa-IR"/>
        </w:rPr>
        <w:t xml:space="preserve"> </w:t>
      </w:r>
      <w:r w:rsidRPr="00A840D2">
        <w:rPr>
          <w:rtl/>
          <w:lang w:bidi="fa-IR"/>
        </w:rPr>
        <w:t>الجَليدَ</w:t>
      </w:r>
      <w:r>
        <w:rPr>
          <w:rtl/>
          <w:lang w:bidi="fa-IR"/>
        </w:rPr>
        <w:t xml:space="preserve"> ، </w:t>
      </w:r>
      <w:r w:rsidRPr="00A840D2">
        <w:rPr>
          <w:rtl/>
          <w:lang w:bidi="fa-IR"/>
        </w:rPr>
        <w:t>وإنّ</w:t>
      </w:r>
      <w:r>
        <w:rPr>
          <w:rtl/>
          <w:lang w:bidi="fa-IR"/>
        </w:rPr>
        <w:t xml:space="preserve"> </w:t>
      </w:r>
      <w:r w:rsidRPr="00A840D2">
        <w:rPr>
          <w:rtl/>
          <w:lang w:bidi="fa-IR"/>
        </w:rPr>
        <w:t>سوءَ</w:t>
      </w:r>
      <w:r>
        <w:rPr>
          <w:rtl/>
          <w:lang w:bidi="fa-IR"/>
        </w:rPr>
        <w:t xml:space="preserve"> </w:t>
      </w:r>
      <w:r w:rsidRPr="00A840D2">
        <w:rPr>
          <w:rtl/>
          <w:lang w:bidi="fa-IR"/>
        </w:rPr>
        <w:t>الخُلُقِ</w:t>
      </w:r>
      <w:r>
        <w:rPr>
          <w:rtl/>
          <w:lang w:bidi="fa-IR"/>
        </w:rPr>
        <w:t xml:space="preserve"> </w:t>
      </w:r>
      <w:r w:rsidRPr="00A840D2">
        <w:rPr>
          <w:rtl/>
          <w:lang w:bidi="fa-IR"/>
        </w:rPr>
        <w:t>لَيُفسِدُ</w:t>
      </w:r>
      <w:r>
        <w:rPr>
          <w:rtl/>
          <w:lang w:bidi="fa-IR"/>
        </w:rPr>
        <w:t xml:space="preserve"> </w:t>
      </w:r>
      <w:r w:rsidRPr="00A840D2">
        <w:rPr>
          <w:rtl/>
          <w:lang w:bidi="fa-IR"/>
        </w:rPr>
        <w:t>العَمَلَ</w:t>
      </w:r>
      <w:r>
        <w:rPr>
          <w:rtl/>
          <w:lang w:bidi="fa-IR"/>
        </w:rPr>
        <w:t xml:space="preserve"> </w:t>
      </w:r>
      <w:r w:rsidRPr="00A840D2">
        <w:rPr>
          <w:rtl/>
          <w:lang w:bidi="fa-IR"/>
        </w:rPr>
        <w:t>كما</w:t>
      </w:r>
      <w:r>
        <w:rPr>
          <w:rtl/>
          <w:lang w:bidi="fa-IR"/>
        </w:rPr>
        <w:t xml:space="preserve"> </w:t>
      </w:r>
      <w:r w:rsidRPr="00A840D2">
        <w:rPr>
          <w:rtl/>
          <w:lang w:bidi="fa-IR"/>
        </w:rPr>
        <w:t>يُفسِدُ</w:t>
      </w:r>
      <w:r>
        <w:rPr>
          <w:rtl/>
          <w:lang w:bidi="fa-IR"/>
        </w:rPr>
        <w:t xml:space="preserve"> </w:t>
      </w:r>
      <w:r w:rsidRPr="00A840D2">
        <w:rPr>
          <w:rtl/>
          <w:lang w:bidi="fa-IR"/>
        </w:rPr>
        <w:t>الخَلُّ</w:t>
      </w:r>
      <w:r>
        <w:rPr>
          <w:rtl/>
          <w:lang w:bidi="fa-IR"/>
        </w:rPr>
        <w:t xml:space="preserve"> </w:t>
      </w:r>
      <w:r w:rsidRPr="00A840D2">
        <w:rPr>
          <w:rtl/>
          <w:lang w:bidi="fa-IR"/>
        </w:rPr>
        <w:t>العَسَلَ</w:t>
      </w:r>
      <w:r>
        <w:rPr>
          <w:rtl/>
          <w:lang w:bidi="fa-IR"/>
        </w:rPr>
        <w:t xml:space="preserve"> .</w:t>
      </w:r>
      <w:r>
        <w:rPr>
          <w:rStyle w:val="libFootnotenumChar"/>
          <w:rtl/>
        </w:rPr>
        <w:t>27</w:t>
      </w:r>
    </w:p>
    <w:p w:rsidR="00042891" w:rsidRDefault="00042891" w:rsidP="00042891">
      <w:pPr>
        <w:pStyle w:val="libNormal"/>
      </w:pPr>
      <w:r>
        <w:rPr>
          <w:rStyle w:val="libBold1Char"/>
        </w:rPr>
        <w:t>2444</w:t>
      </w:r>
      <w:r w:rsidRPr="000F7D59">
        <w:rPr>
          <w:rStyle w:val="libBold1Char"/>
        </w:rPr>
        <w:t>.</w:t>
      </w:r>
      <w:r>
        <w:rPr>
          <w:lang w:bidi="fa-IR"/>
        </w:rPr>
        <w:t xml:space="preserve"> </w:t>
      </w:r>
      <w:r>
        <w:t xml:space="preserve">Imam al-Sadiq </w:t>
      </w:r>
      <w:r w:rsidRPr="001500BA">
        <w:t>(AS)</w:t>
      </w:r>
      <w:r>
        <w:t xml:space="preserve"> said, 'Verily good character melts away evil deeds as the sun melts away ice, and verily bad character corrupts one's actions like vinegar corrupts honey.' </w:t>
      </w:r>
      <w:r>
        <w:rPr>
          <w:rStyle w:val="libFootnotenumChar"/>
        </w:rPr>
        <w:t>28</w:t>
      </w:r>
    </w:p>
    <w:p w:rsidR="00042891" w:rsidRDefault="00042891" w:rsidP="003C21EC">
      <w:pPr>
        <w:pStyle w:val="Heading3Center"/>
      </w:pPr>
      <w:bookmarkStart w:id="2058" w:name="_Toc484337948"/>
      <w:bookmarkStart w:id="2059" w:name="_Toc485812257"/>
      <w:r>
        <w:rPr>
          <w:lang w:bidi="fa-IR"/>
        </w:rPr>
        <w:t>6</w:t>
      </w:r>
      <w:r>
        <w:t xml:space="preserve"> - </w:t>
      </w:r>
      <w:r>
        <w:rPr>
          <w:rtl/>
          <w:lang w:bidi="fa-IR"/>
        </w:rPr>
        <w:t>إغاثةُ المَلهوفِ‏</w:t>
      </w:r>
      <w:bookmarkEnd w:id="2058"/>
      <w:bookmarkEnd w:id="2059"/>
    </w:p>
    <w:p w:rsidR="00042891" w:rsidRDefault="00042891" w:rsidP="003C21EC">
      <w:pPr>
        <w:pStyle w:val="Heading3Center"/>
      </w:pPr>
      <w:bookmarkStart w:id="2060" w:name="_Toc484337949"/>
      <w:bookmarkStart w:id="2061" w:name="_Toc485812258"/>
      <w:r>
        <w:rPr>
          <w:lang w:bidi="fa-IR"/>
        </w:rPr>
        <w:t>6</w:t>
      </w:r>
      <w:r>
        <w:t>. Bringing Solace to a Grief-stricken Person:</w:t>
      </w:r>
      <w:bookmarkEnd w:id="2060"/>
      <w:bookmarkEnd w:id="2061"/>
    </w:p>
    <w:p w:rsidR="00042891" w:rsidRDefault="00042891" w:rsidP="00F40395">
      <w:pPr>
        <w:pStyle w:val="libAr"/>
      </w:pPr>
      <w:r>
        <w:rPr>
          <w:rStyle w:val="libBold1Char"/>
          <w:rtl/>
        </w:rPr>
        <w:t>2445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كفّاراتِ</w:t>
      </w:r>
      <w:r>
        <w:rPr>
          <w:rtl/>
          <w:lang w:bidi="fa-IR"/>
        </w:rPr>
        <w:t xml:space="preserve"> </w:t>
      </w:r>
      <w:r w:rsidRPr="00A840D2">
        <w:rPr>
          <w:rtl/>
          <w:lang w:bidi="fa-IR"/>
        </w:rPr>
        <w:t>الذُّنوبِ</w:t>
      </w:r>
      <w:r>
        <w:rPr>
          <w:rtl/>
          <w:lang w:bidi="fa-IR"/>
        </w:rPr>
        <w:t xml:space="preserve"> </w:t>
      </w:r>
      <w:r w:rsidRPr="00A840D2">
        <w:rPr>
          <w:rtl/>
          <w:lang w:bidi="fa-IR"/>
        </w:rPr>
        <w:t>العِظامِ</w:t>
      </w:r>
      <w:r>
        <w:rPr>
          <w:rtl/>
          <w:lang w:bidi="fa-IR"/>
        </w:rPr>
        <w:t xml:space="preserve"> : </w:t>
      </w:r>
      <w:r w:rsidRPr="00A840D2">
        <w:rPr>
          <w:rtl/>
          <w:lang w:bidi="fa-IR"/>
        </w:rPr>
        <w:t>إغاثَةُ</w:t>
      </w:r>
      <w:r>
        <w:rPr>
          <w:rtl/>
          <w:lang w:bidi="fa-IR"/>
        </w:rPr>
        <w:t xml:space="preserve"> </w:t>
      </w:r>
      <w:r w:rsidRPr="00A840D2">
        <w:rPr>
          <w:rtl/>
          <w:lang w:bidi="fa-IR"/>
        </w:rPr>
        <w:t>المَلهوفِ</w:t>
      </w:r>
      <w:r>
        <w:rPr>
          <w:rtl/>
          <w:lang w:bidi="fa-IR"/>
        </w:rPr>
        <w:t xml:space="preserve"> ، </w:t>
      </w:r>
      <w:r w:rsidRPr="00A840D2">
        <w:rPr>
          <w:rtl/>
          <w:lang w:bidi="fa-IR"/>
        </w:rPr>
        <w:t>والتَّنفيسُ</w:t>
      </w:r>
      <w:r>
        <w:rPr>
          <w:rtl/>
          <w:lang w:bidi="fa-IR"/>
        </w:rPr>
        <w:t xml:space="preserve"> </w:t>
      </w:r>
      <w:r w:rsidRPr="00A840D2">
        <w:rPr>
          <w:rtl/>
          <w:lang w:bidi="fa-IR"/>
        </w:rPr>
        <w:t>عنِ</w:t>
      </w:r>
      <w:r>
        <w:rPr>
          <w:rtl/>
          <w:lang w:bidi="fa-IR"/>
        </w:rPr>
        <w:t xml:space="preserve"> </w:t>
      </w:r>
      <w:r w:rsidRPr="00A840D2">
        <w:rPr>
          <w:rtl/>
          <w:lang w:bidi="fa-IR"/>
        </w:rPr>
        <w:t>المَكروبِ</w:t>
      </w:r>
      <w:r>
        <w:rPr>
          <w:rtl/>
          <w:lang w:bidi="fa-IR"/>
        </w:rPr>
        <w:t xml:space="preserve"> .</w:t>
      </w:r>
      <w:r>
        <w:rPr>
          <w:rStyle w:val="libFootnotenumChar"/>
          <w:rtl/>
        </w:rPr>
        <w:t>29</w:t>
      </w:r>
    </w:p>
    <w:p w:rsidR="00042891" w:rsidRDefault="00042891" w:rsidP="00042891">
      <w:pPr>
        <w:pStyle w:val="libNormal"/>
      </w:pPr>
      <w:r>
        <w:rPr>
          <w:rStyle w:val="libBold1Char"/>
        </w:rPr>
        <w:t>2445</w:t>
      </w:r>
      <w:r w:rsidRPr="000F7D59">
        <w:rPr>
          <w:rStyle w:val="libBold1Char"/>
        </w:rPr>
        <w:t>.</w:t>
      </w:r>
      <w:r>
        <w:rPr>
          <w:lang w:bidi="fa-IR"/>
        </w:rPr>
        <w:t xml:space="preserve"> </w:t>
      </w:r>
      <w:r>
        <w:t xml:space="preserve">Imam Ali </w:t>
      </w:r>
      <w:r w:rsidRPr="001500BA">
        <w:t>(AS)</w:t>
      </w:r>
      <w:r>
        <w:t xml:space="preserve"> said, 'Among the things that expiate grave sins are: bringing solace to a grief-stricken person, and providing relief to an anguished person.' </w:t>
      </w:r>
      <w:r>
        <w:rPr>
          <w:rStyle w:val="libFootnotenumChar"/>
        </w:rPr>
        <w:t>30</w:t>
      </w:r>
    </w:p>
    <w:p w:rsidR="00042891" w:rsidRDefault="00042891" w:rsidP="003C21EC">
      <w:pPr>
        <w:pStyle w:val="Heading3Center"/>
      </w:pPr>
      <w:bookmarkStart w:id="2062" w:name="_Toc484337950"/>
      <w:bookmarkStart w:id="2063" w:name="_Toc485812259"/>
      <w:r>
        <w:rPr>
          <w:lang w:bidi="fa-IR"/>
        </w:rPr>
        <w:t>7</w:t>
      </w:r>
      <w:r>
        <w:t xml:space="preserve"> - </w:t>
      </w:r>
      <w:r>
        <w:rPr>
          <w:rtl/>
          <w:lang w:bidi="fa-IR"/>
        </w:rPr>
        <w:t>استِغفارُ المَلائكةِ</w:t>
      </w:r>
      <w:bookmarkEnd w:id="2062"/>
      <w:bookmarkEnd w:id="2063"/>
    </w:p>
    <w:p w:rsidR="00042891" w:rsidRDefault="00042891" w:rsidP="003C21EC">
      <w:pPr>
        <w:pStyle w:val="Heading3Center"/>
      </w:pPr>
      <w:bookmarkStart w:id="2064" w:name="_Toc484337951"/>
      <w:bookmarkStart w:id="2065" w:name="_Toc485812260"/>
      <w:r>
        <w:rPr>
          <w:lang w:bidi="fa-IR"/>
        </w:rPr>
        <w:t>7</w:t>
      </w:r>
      <w:r>
        <w:t>. The Angels' Seeking Forgiveness [on the sinner's behalf]:</w:t>
      </w:r>
      <w:bookmarkEnd w:id="2064"/>
      <w:bookmarkEnd w:id="2065"/>
    </w:p>
    <w:p w:rsidR="00042891" w:rsidRDefault="00042891" w:rsidP="00F40395">
      <w:pPr>
        <w:pStyle w:val="libAr"/>
      </w:pPr>
      <w:r>
        <w:rPr>
          <w:rStyle w:val="libBold1Char"/>
          <w:rtl/>
        </w:rPr>
        <w:t>2446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عزّ</w:t>
      </w:r>
      <w:r>
        <w:rPr>
          <w:rtl/>
          <w:lang w:bidi="fa-IR"/>
        </w:rPr>
        <w:t xml:space="preserve"> </w:t>
      </w:r>
      <w:r w:rsidRPr="00A840D2">
        <w:rPr>
          <w:rtl/>
          <w:lang w:bidi="fa-IR"/>
        </w:rPr>
        <w:t>ذِكرُهُ</w:t>
      </w:r>
      <w:r>
        <w:rPr>
          <w:rtl/>
          <w:lang w:bidi="fa-IR"/>
        </w:rPr>
        <w:t xml:space="preserve"> </w:t>
      </w:r>
      <w:r w:rsidRPr="00A840D2">
        <w:rPr>
          <w:rtl/>
          <w:lang w:bidi="fa-IR"/>
        </w:rPr>
        <w:t>ملائكةً</w:t>
      </w:r>
      <w:r>
        <w:rPr>
          <w:rtl/>
          <w:lang w:bidi="fa-IR"/>
        </w:rPr>
        <w:t xml:space="preserve"> </w:t>
      </w:r>
      <w:r w:rsidRPr="00A840D2">
        <w:rPr>
          <w:rtl/>
          <w:lang w:bidi="fa-IR"/>
        </w:rPr>
        <w:t>يُسقِطونَ</w:t>
      </w:r>
      <w:r>
        <w:rPr>
          <w:rtl/>
          <w:lang w:bidi="fa-IR"/>
        </w:rPr>
        <w:t xml:space="preserve"> </w:t>
      </w:r>
      <w:r w:rsidRPr="00A840D2">
        <w:rPr>
          <w:rtl/>
          <w:lang w:bidi="fa-IR"/>
        </w:rPr>
        <w:t>الذُّنوبَ</w:t>
      </w:r>
      <w:r>
        <w:rPr>
          <w:rtl/>
          <w:lang w:bidi="fa-IR"/>
        </w:rPr>
        <w:t xml:space="preserve"> </w:t>
      </w:r>
      <w:r w:rsidRPr="00A840D2">
        <w:rPr>
          <w:rtl/>
          <w:lang w:bidi="fa-IR"/>
        </w:rPr>
        <w:t>عن</w:t>
      </w:r>
      <w:r>
        <w:rPr>
          <w:rtl/>
          <w:lang w:bidi="fa-IR"/>
        </w:rPr>
        <w:t xml:space="preserve"> </w:t>
      </w:r>
      <w:r w:rsidRPr="00A840D2">
        <w:rPr>
          <w:rtl/>
          <w:lang w:bidi="fa-IR"/>
        </w:rPr>
        <w:t>ظُهورِ</w:t>
      </w:r>
      <w:r>
        <w:rPr>
          <w:rtl/>
          <w:lang w:bidi="fa-IR"/>
        </w:rPr>
        <w:t xml:space="preserve"> </w:t>
      </w:r>
      <w:r w:rsidRPr="00A840D2">
        <w:rPr>
          <w:rtl/>
          <w:lang w:bidi="fa-IR"/>
        </w:rPr>
        <w:t>شِيعَتِنا</w:t>
      </w:r>
      <w:r>
        <w:rPr>
          <w:rtl/>
          <w:lang w:bidi="fa-IR"/>
        </w:rPr>
        <w:t xml:space="preserve"> </w:t>
      </w:r>
      <w:r w:rsidRPr="00A840D2">
        <w:rPr>
          <w:rtl/>
          <w:lang w:bidi="fa-IR"/>
        </w:rPr>
        <w:t>كما</w:t>
      </w:r>
      <w:r>
        <w:rPr>
          <w:rtl/>
          <w:lang w:bidi="fa-IR"/>
        </w:rPr>
        <w:t xml:space="preserve"> </w:t>
      </w:r>
      <w:r w:rsidRPr="00A840D2">
        <w:rPr>
          <w:rtl/>
          <w:lang w:bidi="fa-IR"/>
        </w:rPr>
        <w:t>تُسقِطُ</w:t>
      </w:r>
      <w:r>
        <w:rPr>
          <w:rtl/>
          <w:lang w:bidi="fa-IR"/>
        </w:rPr>
        <w:t xml:space="preserve"> </w:t>
      </w:r>
      <w:r w:rsidRPr="00A840D2">
        <w:rPr>
          <w:rtl/>
          <w:lang w:bidi="fa-IR"/>
        </w:rPr>
        <w:t>الرِّيحُ</w:t>
      </w:r>
      <w:r>
        <w:rPr>
          <w:rtl/>
          <w:lang w:bidi="fa-IR"/>
        </w:rPr>
        <w:t xml:space="preserve"> </w:t>
      </w:r>
      <w:r w:rsidRPr="00A840D2">
        <w:rPr>
          <w:rtl/>
          <w:lang w:bidi="fa-IR"/>
        </w:rPr>
        <w:t>الوَرَقَ</w:t>
      </w:r>
      <w:r>
        <w:rPr>
          <w:rtl/>
          <w:lang w:bidi="fa-IR"/>
        </w:rPr>
        <w:t xml:space="preserve"> </w:t>
      </w:r>
      <w:r w:rsidRPr="00A840D2">
        <w:rPr>
          <w:rtl/>
          <w:lang w:bidi="fa-IR"/>
        </w:rPr>
        <w:t>مِنَ</w:t>
      </w:r>
      <w:r>
        <w:rPr>
          <w:rtl/>
          <w:lang w:bidi="fa-IR"/>
        </w:rPr>
        <w:t xml:space="preserve"> </w:t>
      </w:r>
      <w:r w:rsidRPr="00A840D2">
        <w:rPr>
          <w:rtl/>
          <w:lang w:bidi="fa-IR"/>
        </w:rPr>
        <w:t>الشَّجَرِ</w:t>
      </w:r>
      <w:r>
        <w:rPr>
          <w:rtl/>
          <w:lang w:bidi="fa-IR"/>
        </w:rPr>
        <w:t xml:space="preserve"> </w:t>
      </w:r>
      <w:r w:rsidRPr="00A840D2">
        <w:rPr>
          <w:rtl/>
          <w:lang w:bidi="fa-IR"/>
        </w:rPr>
        <w:t>في</w:t>
      </w:r>
      <w:r>
        <w:rPr>
          <w:rtl/>
          <w:lang w:bidi="fa-IR"/>
        </w:rPr>
        <w:t xml:space="preserve"> </w:t>
      </w:r>
      <w:r w:rsidRPr="00A840D2">
        <w:rPr>
          <w:rtl/>
          <w:lang w:bidi="fa-IR"/>
        </w:rPr>
        <w:t>أوانِ</w:t>
      </w:r>
      <w:r>
        <w:rPr>
          <w:rtl/>
          <w:lang w:bidi="fa-IR"/>
        </w:rPr>
        <w:t xml:space="preserve"> </w:t>
      </w:r>
      <w:r w:rsidRPr="00A840D2">
        <w:rPr>
          <w:rtl/>
          <w:lang w:bidi="fa-IR"/>
        </w:rPr>
        <w:t>سُقُوطِهِ</w:t>
      </w:r>
      <w:r>
        <w:rPr>
          <w:rtl/>
          <w:lang w:bidi="fa-IR"/>
        </w:rPr>
        <w:t xml:space="preserve"> ، </w:t>
      </w:r>
      <w:r w:rsidRPr="00A840D2">
        <w:rPr>
          <w:rtl/>
          <w:lang w:bidi="fa-IR"/>
        </w:rPr>
        <w:t>وذلكَ</w:t>
      </w:r>
      <w:r>
        <w:rPr>
          <w:rtl/>
          <w:lang w:bidi="fa-IR"/>
        </w:rPr>
        <w:t xml:space="preserve"> </w:t>
      </w:r>
      <w:r w:rsidRPr="00A840D2">
        <w:rPr>
          <w:rtl/>
          <w:lang w:bidi="fa-IR"/>
        </w:rPr>
        <w:t>قولُهُ</w:t>
      </w:r>
      <w:r>
        <w:rPr>
          <w:rtl/>
          <w:lang w:bidi="fa-IR"/>
        </w:rPr>
        <w:t xml:space="preserve"> </w:t>
      </w:r>
      <w:r w:rsidRPr="00A840D2">
        <w:rPr>
          <w:rtl/>
          <w:lang w:bidi="fa-IR"/>
        </w:rPr>
        <w:t>عزّوجلّ</w:t>
      </w:r>
      <w:r>
        <w:rPr>
          <w:rtl/>
          <w:lang w:bidi="fa-IR"/>
        </w:rPr>
        <w:t xml:space="preserve"> : (</w:t>
      </w:r>
      <w:r w:rsidRPr="00A840D2">
        <w:rPr>
          <w:rtl/>
          <w:lang w:bidi="fa-IR"/>
        </w:rPr>
        <w:t>يُسَبِّحُونَ</w:t>
      </w:r>
      <w:r>
        <w:rPr>
          <w:rtl/>
          <w:lang w:bidi="fa-IR"/>
        </w:rPr>
        <w:t xml:space="preserve"> </w:t>
      </w:r>
      <w:r w:rsidRPr="00A840D2">
        <w:rPr>
          <w:rtl/>
          <w:lang w:bidi="fa-IR"/>
        </w:rPr>
        <w:t>بحَمدِ</w:t>
      </w:r>
      <w:r>
        <w:rPr>
          <w:rtl/>
          <w:lang w:bidi="fa-IR"/>
        </w:rPr>
        <w:t xml:space="preserve"> </w:t>
      </w:r>
      <w:r w:rsidRPr="00A840D2">
        <w:rPr>
          <w:rtl/>
          <w:lang w:bidi="fa-IR"/>
        </w:rPr>
        <w:t>رَبِّهِم</w:t>
      </w:r>
      <w:r>
        <w:rPr>
          <w:rtl/>
          <w:lang w:bidi="fa-IR"/>
        </w:rPr>
        <w:t xml:space="preserve"> </w:t>
      </w:r>
      <w:r w:rsidRPr="00A840D2">
        <w:rPr>
          <w:rtl/>
          <w:lang w:bidi="fa-IR"/>
        </w:rPr>
        <w:t>ويَسْتَغْفِرُونَ</w:t>
      </w:r>
      <w:r>
        <w:rPr>
          <w:rtl/>
          <w:lang w:bidi="fa-IR"/>
        </w:rPr>
        <w:t xml:space="preserve"> </w:t>
      </w:r>
      <w:r w:rsidRPr="00A840D2">
        <w:rPr>
          <w:rtl/>
          <w:lang w:bidi="fa-IR"/>
        </w:rPr>
        <w:t>لِلَّذِينَ</w:t>
      </w:r>
      <w:r>
        <w:rPr>
          <w:rtl/>
          <w:lang w:bidi="fa-IR"/>
        </w:rPr>
        <w:t xml:space="preserve"> </w:t>
      </w:r>
      <w:r w:rsidRPr="00A840D2">
        <w:rPr>
          <w:rtl/>
          <w:lang w:bidi="fa-IR"/>
        </w:rPr>
        <w:t>آمَنوا</w:t>
      </w:r>
      <w:r>
        <w:rPr>
          <w:rtl/>
          <w:lang w:bidi="fa-IR"/>
        </w:rPr>
        <w:t>)</w:t>
      </w:r>
      <w:r>
        <w:rPr>
          <w:rStyle w:val="libFootnotenumChar"/>
          <w:rtl/>
        </w:rPr>
        <w:t>31</w:t>
      </w:r>
      <w:r>
        <w:rPr>
          <w:rtl/>
          <w:lang w:bidi="fa-IR"/>
        </w:rPr>
        <w:t xml:space="preserve"> </w:t>
      </w:r>
      <w:r w:rsidRPr="00A840D2">
        <w:rPr>
          <w:rtl/>
          <w:lang w:bidi="fa-IR"/>
        </w:rPr>
        <w:t>واللَّهِ</w:t>
      </w:r>
      <w:r>
        <w:rPr>
          <w:rtl/>
          <w:lang w:bidi="fa-IR"/>
        </w:rPr>
        <w:t xml:space="preserve"> </w:t>
      </w:r>
      <w:r w:rsidRPr="00A840D2">
        <w:rPr>
          <w:rtl/>
          <w:lang w:bidi="fa-IR"/>
        </w:rPr>
        <w:t>ماأرادَ</w:t>
      </w:r>
      <w:r>
        <w:rPr>
          <w:rtl/>
          <w:lang w:bidi="fa-IR"/>
        </w:rPr>
        <w:t xml:space="preserve"> </w:t>
      </w:r>
      <w:r w:rsidRPr="00A840D2">
        <w:rPr>
          <w:rtl/>
          <w:lang w:bidi="fa-IR"/>
        </w:rPr>
        <w:t>بهذا</w:t>
      </w:r>
      <w:r>
        <w:rPr>
          <w:rtl/>
          <w:lang w:bidi="fa-IR"/>
        </w:rPr>
        <w:t xml:space="preserve"> </w:t>
      </w:r>
      <w:r w:rsidRPr="00A840D2">
        <w:rPr>
          <w:rtl/>
          <w:lang w:bidi="fa-IR"/>
        </w:rPr>
        <w:t>غَيرَكُم</w:t>
      </w:r>
      <w:r>
        <w:rPr>
          <w:rtl/>
          <w:lang w:bidi="fa-IR"/>
        </w:rPr>
        <w:t xml:space="preserve"> .</w:t>
      </w:r>
      <w:r>
        <w:rPr>
          <w:rStyle w:val="libFootnotenumChar"/>
          <w:rtl/>
        </w:rPr>
        <w:t>32</w:t>
      </w:r>
    </w:p>
    <w:p w:rsidR="00042891" w:rsidRDefault="00042891" w:rsidP="00042891">
      <w:pPr>
        <w:pStyle w:val="libNormal"/>
      </w:pPr>
      <w:r>
        <w:rPr>
          <w:rStyle w:val="libBold1Char"/>
        </w:rPr>
        <w:t>2446</w:t>
      </w:r>
      <w:r w:rsidRPr="000F7D59">
        <w:rPr>
          <w:rStyle w:val="libBold1Char"/>
        </w:rPr>
        <w:t>.</w:t>
      </w:r>
      <w:r>
        <w:rPr>
          <w:lang w:bidi="fa-IR"/>
        </w:rPr>
        <w:t xml:space="preserve"> </w:t>
      </w:r>
      <w:r>
        <w:t xml:space="preserve">Imam al-Sadiq </w:t>
      </w:r>
      <w:r w:rsidRPr="001500BA">
        <w:t>(AS)</w:t>
      </w:r>
      <w:r>
        <w:t xml:space="preserve"> said, 'Verily Allah, Exalted be His Remembrance, has angels who strip off sins from the backs of our followers </w:t>
      </w:r>
      <w:r w:rsidRPr="001500BA">
        <w:t>(Shia)</w:t>
      </w:r>
      <w:r>
        <w:t xml:space="preserve"> like the wind strips the leaves off the trees in autumn, and this is in accordance with His words in the Qur'an, </w:t>
      </w:r>
      <w:r w:rsidRPr="00FD71ED">
        <w:rPr>
          <w:rStyle w:val="libBoldItalicChar"/>
        </w:rPr>
        <w:t>“they glorify the praise of their Lord and seek forgiveness on behalf of those who believe.”</w:t>
      </w:r>
      <w:r>
        <w:t xml:space="preserve"> </w:t>
      </w:r>
      <w:r>
        <w:rPr>
          <w:rStyle w:val="libFootnotenumChar"/>
        </w:rPr>
        <w:t>33</w:t>
      </w:r>
      <w:r>
        <w:t xml:space="preserve"> By Allah this verse refers to none other than you [my followers].' </w:t>
      </w:r>
      <w:r>
        <w:rPr>
          <w:rStyle w:val="libFootnotenumChar"/>
        </w:rPr>
        <w:t>34</w:t>
      </w:r>
    </w:p>
    <w:p w:rsidR="00042891" w:rsidRDefault="00042891" w:rsidP="003C21EC">
      <w:pPr>
        <w:pStyle w:val="Heading3Center"/>
      </w:pPr>
      <w:bookmarkStart w:id="2066" w:name="_Toc484337952"/>
      <w:bookmarkStart w:id="2067" w:name="_Toc485812261"/>
      <w:r>
        <w:rPr>
          <w:lang w:bidi="fa-IR"/>
        </w:rPr>
        <w:t>8</w:t>
      </w:r>
      <w:r>
        <w:t xml:space="preserve"> - </w:t>
      </w:r>
      <w:r>
        <w:rPr>
          <w:rtl/>
          <w:lang w:bidi="fa-IR"/>
        </w:rPr>
        <w:t>كثرةُ السجودِ</w:t>
      </w:r>
      <w:bookmarkEnd w:id="2066"/>
      <w:bookmarkEnd w:id="2067"/>
    </w:p>
    <w:p w:rsidR="00042891" w:rsidRDefault="00042891" w:rsidP="003C21EC">
      <w:pPr>
        <w:pStyle w:val="Heading3Center"/>
      </w:pPr>
      <w:bookmarkStart w:id="2068" w:name="_Toc484337953"/>
      <w:bookmarkStart w:id="2069" w:name="_Toc485812262"/>
      <w:r>
        <w:rPr>
          <w:lang w:bidi="fa-IR"/>
        </w:rPr>
        <w:t>8</w:t>
      </w:r>
      <w:r>
        <w:t>. Frequent Prostration:</w:t>
      </w:r>
      <w:bookmarkEnd w:id="2068"/>
      <w:bookmarkEnd w:id="2069"/>
    </w:p>
    <w:p w:rsidR="00042891" w:rsidRDefault="00042891" w:rsidP="00F40395">
      <w:pPr>
        <w:pStyle w:val="libAr"/>
      </w:pPr>
      <w:r>
        <w:rPr>
          <w:rStyle w:val="libBold1Char"/>
          <w:rtl/>
        </w:rPr>
        <w:t>2447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جاءَ</w:t>
      </w:r>
      <w:r>
        <w:rPr>
          <w:rtl/>
          <w:lang w:bidi="fa-IR"/>
        </w:rPr>
        <w:t xml:space="preserve"> </w:t>
      </w:r>
      <w:r w:rsidRPr="00A840D2">
        <w:rPr>
          <w:rtl/>
          <w:lang w:bidi="fa-IR"/>
        </w:rPr>
        <w:t>رَجُلٌ</w:t>
      </w:r>
      <w:r>
        <w:rPr>
          <w:rtl/>
          <w:lang w:bidi="fa-IR"/>
        </w:rPr>
        <w:t xml:space="preserve"> </w:t>
      </w:r>
      <w:r w:rsidRPr="00A840D2">
        <w:rPr>
          <w:rtl/>
          <w:lang w:bidi="fa-IR"/>
        </w:rPr>
        <w:t>إلى</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فقالَ</w:t>
      </w:r>
      <w:r>
        <w:rPr>
          <w:rtl/>
          <w:lang w:bidi="fa-IR"/>
        </w:rPr>
        <w:t xml:space="preserve"> : </w:t>
      </w:r>
      <w:r w:rsidRPr="00A840D2">
        <w:rPr>
          <w:rtl/>
          <w:lang w:bidi="fa-IR"/>
        </w:rPr>
        <w:t>يارسولَ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كَثُرَت</w:t>
      </w:r>
      <w:r>
        <w:rPr>
          <w:rtl/>
          <w:lang w:bidi="fa-IR"/>
        </w:rPr>
        <w:t xml:space="preserve"> </w:t>
      </w:r>
      <w:r w:rsidRPr="00A840D2">
        <w:rPr>
          <w:rtl/>
          <w:lang w:bidi="fa-IR"/>
        </w:rPr>
        <w:t>ذُنُوبي</w:t>
      </w:r>
      <w:r>
        <w:rPr>
          <w:rtl/>
          <w:lang w:bidi="fa-IR"/>
        </w:rPr>
        <w:t xml:space="preserve"> </w:t>
      </w:r>
      <w:r w:rsidRPr="00A840D2">
        <w:rPr>
          <w:rtl/>
          <w:lang w:bidi="fa-IR"/>
        </w:rPr>
        <w:t>وضَعُفَ</w:t>
      </w:r>
      <w:r>
        <w:rPr>
          <w:rtl/>
          <w:lang w:bidi="fa-IR"/>
        </w:rPr>
        <w:t xml:space="preserve"> </w:t>
      </w:r>
      <w:r w:rsidRPr="00A840D2">
        <w:rPr>
          <w:rtl/>
          <w:lang w:bidi="fa-IR"/>
        </w:rPr>
        <w:t>عَمَلِي</w:t>
      </w:r>
      <w:r>
        <w:rPr>
          <w:rtl/>
          <w:lang w:bidi="fa-IR"/>
        </w:rPr>
        <w:t xml:space="preserve"> ، </w:t>
      </w:r>
      <w:r w:rsidRPr="00A840D2">
        <w:rPr>
          <w:rtl/>
          <w:lang w:bidi="fa-IR"/>
        </w:rPr>
        <w:t>فقالَ</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أكثِرِ</w:t>
      </w:r>
      <w:r>
        <w:rPr>
          <w:rtl/>
          <w:lang w:bidi="fa-IR"/>
        </w:rPr>
        <w:t xml:space="preserve"> </w:t>
      </w:r>
      <w:r w:rsidRPr="00A840D2">
        <w:rPr>
          <w:rtl/>
          <w:lang w:bidi="fa-IR"/>
        </w:rPr>
        <w:t>السُّجودَ</w:t>
      </w:r>
      <w:r>
        <w:rPr>
          <w:rtl/>
          <w:lang w:bidi="fa-IR"/>
        </w:rPr>
        <w:t xml:space="preserve"> </w:t>
      </w:r>
      <w:r w:rsidRPr="00A840D2">
        <w:rPr>
          <w:rtl/>
          <w:lang w:bidi="fa-IR"/>
        </w:rPr>
        <w:t>فإنّه</w:t>
      </w:r>
      <w:r>
        <w:rPr>
          <w:rtl/>
          <w:lang w:bidi="fa-IR"/>
        </w:rPr>
        <w:t xml:space="preserve"> </w:t>
      </w:r>
      <w:r w:rsidRPr="00A840D2">
        <w:rPr>
          <w:rtl/>
          <w:lang w:bidi="fa-IR"/>
        </w:rPr>
        <w:t>يَحُطُّ</w:t>
      </w:r>
      <w:r>
        <w:rPr>
          <w:rtl/>
          <w:lang w:bidi="fa-IR"/>
        </w:rPr>
        <w:t xml:space="preserve"> </w:t>
      </w:r>
      <w:r w:rsidRPr="00A840D2">
        <w:rPr>
          <w:rtl/>
          <w:lang w:bidi="fa-IR"/>
        </w:rPr>
        <w:t>الذُّنوبَ</w:t>
      </w:r>
      <w:r>
        <w:rPr>
          <w:rtl/>
          <w:lang w:bidi="fa-IR"/>
        </w:rPr>
        <w:t xml:space="preserve"> </w:t>
      </w:r>
      <w:r w:rsidRPr="00A840D2">
        <w:rPr>
          <w:rtl/>
          <w:lang w:bidi="fa-IR"/>
        </w:rPr>
        <w:t>كما</w:t>
      </w:r>
      <w:r>
        <w:rPr>
          <w:rtl/>
          <w:lang w:bidi="fa-IR"/>
        </w:rPr>
        <w:t xml:space="preserve"> </w:t>
      </w:r>
      <w:r w:rsidRPr="00A840D2">
        <w:rPr>
          <w:rtl/>
          <w:lang w:bidi="fa-IR"/>
        </w:rPr>
        <w:t>تَحُطُّ</w:t>
      </w:r>
      <w:r>
        <w:rPr>
          <w:rtl/>
          <w:lang w:bidi="fa-IR"/>
        </w:rPr>
        <w:t xml:space="preserve"> </w:t>
      </w:r>
      <w:r w:rsidRPr="00A840D2">
        <w:rPr>
          <w:rtl/>
          <w:lang w:bidi="fa-IR"/>
        </w:rPr>
        <w:t>الرِّيحُ</w:t>
      </w:r>
      <w:r>
        <w:rPr>
          <w:rtl/>
          <w:lang w:bidi="fa-IR"/>
        </w:rPr>
        <w:t xml:space="preserve"> </w:t>
      </w:r>
      <w:r w:rsidRPr="00A840D2">
        <w:rPr>
          <w:rtl/>
          <w:lang w:bidi="fa-IR"/>
        </w:rPr>
        <w:t>وَرَقَ</w:t>
      </w:r>
      <w:r>
        <w:rPr>
          <w:rtl/>
          <w:lang w:bidi="fa-IR"/>
        </w:rPr>
        <w:t xml:space="preserve"> </w:t>
      </w:r>
      <w:r w:rsidRPr="00A840D2">
        <w:rPr>
          <w:rtl/>
          <w:lang w:bidi="fa-IR"/>
        </w:rPr>
        <w:t>الشَّجَرِ</w:t>
      </w:r>
      <w:r>
        <w:rPr>
          <w:rtl/>
          <w:lang w:bidi="fa-IR"/>
        </w:rPr>
        <w:t xml:space="preserve"> .</w:t>
      </w:r>
      <w:r>
        <w:rPr>
          <w:rStyle w:val="libFootnotenumChar"/>
          <w:rtl/>
        </w:rPr>
        <w:t>35</w:t>
      </w:r>
    </w:p>
    <w:p w:rsidR="00042891" w:rsidRDefault="00042891" w:rsidP="00042891">
      <w:pPr>
        <w:pStyle w:val="libNormal"/>
      </w:pPr>
      <w:r>
        <w:rPr>
          <w:rStyle w:val="libBold1Char"/>
        </w:rPr>
        <w:lastRenderedPageBreak/>
        <w:t>2447</w:t>
      </w:r>
      <w:r w:rsidRPr="000F7D59">
        <w:rPr>
          <w:rStyle w:val="libBold1Char"/>
        </w:rPr>
        <w:t>.</w:t>
      </w:r>
      <w:r>
        <w:rPr>
          <w:lang w:bidi="fa-IR"/>
        </w:rPr>
        <w:t xml:space="preserve"> </w:t>
      </w:r>
      <w:r>
        <w:t xml:space="preserve">Imam al-Sadiq </w:t>
      </w:r>
      <w:r w:rsidRPr="001500BA">
        <w:t>(AS)</w:t>
      </w:r>
      <w:r>
        <w:t xml:space="preserve"> said, 'A man once came to the Prophet </w:t>
      </w:r>
      <w:r w:rsidRPr="001500BA">
        <w:t>(SAWA)</w:t>
      </w:r>
      <w:r>
        <w:t xml:space="preserve"> and said, 'O Prophet of Allah, my sins have increased and my [performance of] good deeds has weakened', to which the Prophet </w:t>
      </w:r>
      <w:r w:rsidRPr="001500BA">
        <w:t>(SAWA)</w:t>
      </w:r>
      <w:r>
        <w:t xml:space="preserve"> replied, 'Prostrate yourself to Allah frequently for verily this strips off sins as the wind strips off the leaves from the trees.' </w:t>
      </w:r>
      <w:r>
        <w:rPr>
          <w:rStyle w:val="libFootnotenumChar"/>
        </w:rPr>
        <w:t>36</w:t>
      </w:r>
    </w:p>
    <w:p w:rsidR="00042891" w:rsidRDefault="00042891" w:rsidP="003C21EC">
      <w:pPr>
        <w:pStyle w:val="Heading3Center"/>
      </w:pPr>
      <w:bookmarkStart w:id="2070" w:name="_Toc484337954"/>
      <w:bookmarkStart w:id="2071" w:name="_Toc485812263"/>
      <w:r>
        <w:rPr>
          <w:lang w:bidi="fa-IR"/>
        </w:rPr>
        <w:t>9</w:t>
      </w:r>
      <w:r>
        <w:t xml:space="preserve"> - </w:t>
      </w:r>
      <w:r>
        <w:rPr>
          <w:rtl/>
          <w:lang w:bidi="fa-IR"/>
        </w:rPr>
        <w:t>الحجُّ والعُمرةُ</w:t>
      </w:r>
      <w:bookmarkEnd w:id="2070"/>
      <w:bookmarkEnd w:id="2071"/>
    </w:p>
    <w:p w:rsidR="00042891" w:rsidRDefault="00042891" w:rsidP="003C21EC">
      <w:pPr>
        <w:pStyle w:val="Heading3Center"/>
      </w:pPr>
      <w:bookmarkStart w:id="2072" w:name="_Toc484337955"/>
      <w:bookmarkStart w:id="2073" w:name="_Toc485812264"/>
      <w:r>
        <w:rPr>
          <w:lang w:bidi="fa-IR"/>
        </w:rPr>
        <w:t>9</w:t>
      </w:r>
      <w:r>
        <w:t>. Performance of the Obligatory and the Voluntary Pilgrimage (hajj and umra):</w:t>
      </w:r>
      <w:bookmarkEnd w:id="2072"/>
      <w:bookmarkEnd w:id="2073"/>
    </w:p>
    <w:p w:rsidR="00042891" w:rsidRDefault="00042891" w:rsidP="00F40395">
      <w:pPr>
        <w:pStyle w:val="libAr"/>
      </w:pPr>
      <w:r>
        <w:rPr>
          <w:rStyle w:val="libBold1Char"/>
          <w:rtl/>
        </w:rPr>
        <w:t>2448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العُمرَةُ</w:t>
      </w:r>
      <w:r>
        <w:rPr>
          <w:rtl/>
          <w:lang w:bidi="fa-IR"/>
        </w:rPr>
        <w:t xml:space="preserve"> </w:t>
      </w:r>
      <w:r w:rsidRPr="00A840D2">
        <w:rPr>
          <w:rtl/>
          <w:lang w:bidi="fa-IR"/>
        </w:rPr>
        <w:t>إلى</w:t>
      </w:r>
      <w:r>
        <w:rPr>
          <w:rtl/>
          <w:lang w:bidi="fa-IR"/>
        </w:rPr>
        <w:t xml:space="preserve"> </w:t>
      </w:r>
      <w:r w:rsidRPr="00A840D2">
        <w:rPr>
          <w:rtl/>
          <w:lang w:bidi="fa-IR"/>
        </w:rPr>
        <w:t>العُمرَةِ</w:t>
      </w:r>
      <w:r>
        <w:rPr>
          <w:rtl/>
          <w:lang w:bidi="fa-IR"/>
        </w:rPr>
        <w:t xml:space="preserve"> </w:t>
      </w:r>
      <w:r w:rsidRPr="00A840D2">
        <w:rPr>
          <w:rtl/>
          <w:lang w:bidi="fa-IR"/>
        </w:rPr>
        <w:t>كَفّارَةُ</w:t>
      </w:r>
      <w:r>
        <w:rPr>
          <w:rtl/>
          <w:lang w:bidi="fa-IR"/>
        </w:rPr>
        <w:t xml:space="preserve"> </w:t>
      </w:r>
      <w:r w:rsidRPr="00A840D2">
        <w:rPr>
          <w:rtl/>
          <w:lang w:bidi="fa-IR"/>
        </w:rPr>
        <w:t>ما</w:t>
      </w:r>
      <w:r>
        <w:rPr>
          <w:rtl/>
          <w:lang w:bidi="fa-IR"/>
        </w:rPr>
        <w:t xml:space="preserve"> </w:t>
      </w:r>
      <w:r w:rsidRPr="00A840D2">
        <w:rPr>
          <w:rtl/>
          <w:lang w:bidi="fa-IR"/>
        </w:rPr>
        <w:t>بَينَهُما</w:t>
      </w:r>
      <w:r>
        <w:rPr>
          <w:rtl/>
          <w:lang w:bidi="fa-IR"/>
        </w:rPr>
        <w:t xml:space="preserve"> ، </w:t>
      </w:r>
      <w:r w:rsidRPr="00A840D2">
        <w:rPr>
          <w:rtl/>
          <w:lang w:bidi="fa-IR"/>
        </w:rPr>
        <w:t>والحجّةُ</w:t>
      </w:r>
      <w:r>
        <w:rPr>
          <w:rtl/>
          <w:lang w:bidi="fa-IR"/>
        </w:rPr>
        <w:t xml:space="preserve"> </w:t>
      </w:r>
      <w:r w:rsidRPr="00A840D2">
        <w:rPr>
          <w:rtl/>
          <w:lang w:bidi="fa-IR"/>
        </w:rPr>
        <w:t>المُتَقَبَّلَةُ</w:t>
      </w:r>
      <w:r>
        <w:rPr>
          <w:rtl/>
          <w:lang w:bidi="fa-IR"/>
        </w:rPr>
        <w:t xml:space="preserve"> </w:t>
      </w:r>
      <w:r w:rsidRPr="00A840D2">
        <w:rPr>
          <w:rtl/>
          <w:lang w:bidi="fa-IR"/>
        </w:rPr>
        <w:t>ثوابُها</w:t>
      </w:r>
      <w:r>
        <w:rPr>
          <w:rtl/>
          <w:lang w:bidi="fa-IR"/>
        </w:rPr>
        <w:t xml:space="preserve"> </w:t>
      </w:r>
      <w:r w:rsidRPr="00A840D2">
        <w:rPr>
          <w:rtl/>
          <w:lang w:bidi="fa-IR"/>
        </w:rPr>
        <w:t>الجَنَّةُ</w:t>
      </w:r>
      <w:r>
        <w:rPr>
          <w:rtl/>
          <w:lang w:bidi="fa-IR"/>
        </w:rPr>
        <w:t xml:space="preserve"> ، </w:t>
      </w:r>
      <w:r w:rsidRPr="00A840D2">
        <w:rPr>
          <w:rtl/>
          <w:lang w:bidi="fa-IR"/>
        </w:rPr>
        <w:t>ومِنَ</w:t>
      </w:r>
      <w:r>
        <w:rPr>
          <w:rtl/>
          <w:lang w:bidi="fa-IR"/>
        </w:rPr>
        <w:t xml:space="preserve"> </w:t>
      </w:r>
      <w:r w:rsidRPr="00A840D2">
        <w:rPr>
          <w:rtl/>
          <w:lang w:bidi="fa-IR"/>
        </w:rPr>
        <w:t>الذُّنوبِ</w:t>
      </w:r>
      <w:r>
        <w:rPr>
          <w:rtl/>
          <w:lang w:bidi="fa-IR"/>
        </w:rPr>
        <w:t xml:space="preserve"> </w:t>
      </w:r>
      <w:r w:rsidRPr="00A840D2">
        <w:rPr>
          <w:rtl/>
          <w:lang w:bidi="fa-IR"/>
        </w:rPr>
        <w:t>ذنوبٌ</w:t>
      </w:r>
      <w:r>
        <w:rPr>
          <w:rtl/>
          <w:lang w:bidi="fa-IR"/>
        </w:rPr>
        <w:t xml:space="preserve"> </w:t>
      </w:r>
      <w:r w:rsidRPr="00A840D2">
        <w:rPr>
          <w:rtl/>
          <w:lang w:bidi="fa-IR"/>
        </w:rPr>
        <w:t>لا</w:t>
      </w:r>
      <w:r>
        <w:rPr>
          <w:rtl/>
          <w:lang w:bidi="fa-IR"/>
        </w:rPr>
        <w:t xml:space="preserve"> </w:t>
      </w:r>
      <w:r w:rsidRPr="00A840D2">
        <w:rPr>
          <w:rtl/>
          <w:lang w:bidi="fa-IR"/>
        </w:rPr>
        <w:t>تُغفَرُ</w:t>
      </w:r>
      <w:r>
        <w:rPr>
          <w:rtl/>
          <w:lang w:bidi="fa-IR"/>
        </w:rPr>
        <w:t xml:space="preserve"> </w:t>
      </w:r>
      <w:r w:rsidRPr="00A840D2">
        <w:rPr>
          <w:rtl/>
          <w:lang w:bidi="fa-IR"/>
        </w:rPr>
        <w:t>إلّا</w:t>
      </w:r>
      <w:r>
        <w:rPr>
          <w:rtl/>
          <w:lang w:bidi="fa-IR"/>
        </w:rPr>
        <w:t xml:space="preserve"> </w:t>
      </w:r>
      <w:r w:rsidRPr="00A840D2">
        <w:rPr>
          <w:rtl/>
          <w:lang w:bidi="fa-IR"/>
        </w:rPr>
        <w:t>بعَرَفاتَ</w:t>
      </w:r>
      <w:r>
        <w:rPr>
          <w:rtl/>
          <w:lang w:bidi="fa-IR"/>
        </w:rPr>
        <w:t xml:space="preserve"> .</w:t>
      </w:r>
      <w:r>
        <w:rPr>
          <w:rStyle w:val="libFootnotenumChar"/>
          <w:rtl/>
        </w:rPr>
        <w:t>37</w:t>
      </w:r>
    </w:p>
    <w:p w:rsidR="00042891" w:rsidRDefault="00042891" w:rsidP="00042891">
      <w:pPr>
        <w:pStyle w:val="libNormal"/>
      </w:pPr>
      <w:r>
        <w:rPr>
          <w:rStyle w:val="libBold1Char"/>
        </w:rPr>
        <w:t>2448</w:t>
      </w:r>
      <w:r w:rsidRPr="000F7D59">
        <w:rPr>
          <w:rStyle w:val="libBold1Char"/>
        </w:rPr>
        <w:t>.</w:t>
      </w:r>
      <w:r>
        <w:rPr>
          <w:lang w:bidi="fa-IR"/>
        </w:rPr>
        <w:t xml:space="preserve"> </w:t>
      </w:r>
      <w:r>
        <w:t xml:space="preserve">The Prophet </w:t>
      </w:r>
      <w:r w:rsidRPr="001500BA">
        <w:t>(SAWA)</w:t>
      </w:r>
      <w:r>
        <w:t xml:space="preserve"> said, 'The voluntary pilgrimage </w:t>
      </w:r>
      <w:r w:rsidRPr="001500BA">
        <w:t>(umra)</w:t>
      </w:r>
      <w:r>
        <w:t xml:space="preserve"> expiates all sins committed since the preceding voluntary pilgrimage, and the reward for an accepted obligatory pilgrimage </w:t>
      </w:r>
      <w:r w:rsidRPr="001500BA">
        <w:t>(hajj)</w:t>
      </w:r>
      <w:r>
        <w:t xml:space="preserve"> is Paradise. There are certain sins that can only be forgiven on the plains of Arafa [an area near Mecca in which part of the obligatory pilgrimage is performed].' </w:t>
      </w:r>
      <w:r>
        <w:rPr>
          <w:rStyle w:val="libFootnotenumChar"/>
        </w:rPr>
        <w:t>38</w:t>
      </w:r>
    </w:p>
    <w:p w:rsidR="00042891" w:rsidRDefault="00042891" w:rsidP="003C21EC">
      <w:pPr>
        <w:pStyle w:val="Heading3Center"/>
      </w:pPr>
      <w:bookmarkStart w:id="2074" w:name="_Toc484337956"/>
      <w:bookmarkStart w:id="2075" w:name="_Toc485812265"/>
      <w:r>
        <w:rPr>
          <w:lang w:bidi="fa-IR"/>
        </w:rPr>
        <w:t>11</w:t>
      </w:r>
      <w:r>
        <w:t xml:space="preserve"> - </w:t>
      </w:r>
      <w:r>
        <w:rPr>
          <w:rtl/>
          <w:lang w:bidi="fa-IR"/>
        </w:rPr>
        <w:t>الصلاةُ على‏ محمّدٍ وآلِهِ‏</w:t>
      </w:r>
      <w:bookmarkEnd w:id="2074"/>
      <w:bookmarkEnd w:id="2075"/>
    </w:p>
    <w:p w:rsidR="00042891" w:rsidRDefault="00042891" w:rsidP="003C21EC">
      <w:pPr>
        <w:pStyle w:val="Heading3Center"/>
      </w:pPr>
      <w:bookmarkStart w:id="2076" w:name="_Toc484337957"/>
      <w:bookmarkStart w:id="2077" w:name="_Toc485812266"/>
      <w:r>
        <w:rPr>
          <w:lang w:bidi="fa-IR"/>
        </w:rPr>
        <w:t>10</w:t>
      </w:r>
      <w:r>
        <w:t>. Sending Blessings on Prophet Muhammad (SAWA) and his Household:</w:t>
      </w:r>
      <w:bookmarkEnd w:id="2076"/>
      <w:bookmarkEnd w:id="2077"/>
    </w:p>
    <w:p w:rsidR="00042891" w:rsidRDefault="00042891" w:rsidP="00F40395">
      <w:pPr>
        <w:pStyle w:val="libAr"/>
      </w:pPr>
      <w:r>
        <w:rPr>
          <w:rStyle w:val="libBold1Char"/>
          <w:rtl/>
        </w:rPr>
        <w:t>2449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يَقدِرْ</w:t>
      </w:r>
      <w:r>
        <w:rPr>
          <w:rtl/>
          <w:lang w:bidi="fa-IR"/>
        </w:rPr>
        <w:t xml:space="preserve"> </w:t>
      </w:r>
      <w:r w:rsidRPr="00A840D2">
        <w:rPr>
          <w:rtl/>
          <w:lang w:bidi="fa-IR"/>
        </w:rPr>
        <w:t>على</w:t>
      </w:r>
      <w:r>
        <w:rPr>
          <w:rtl/>
          <w:lang w:bidi="fa-IR"/>
        </w:rPr>
        <w:t xml:space="preserve">‏ </w:t>
      </w:r>
      <w:r w:rsidRPr="00A840D2">
        <w:rPr>
          <w:rtl/>
          <w:lang w:bidi="fa-IR"/>
        </w:rPr>
        <w:t>ما</w:t>
      </w:r>
      <w:r>
        <w:rPr>
          <w:rtl/>
          <w:lang w:bidi="fa-IR"/>
        </w:rPr>
        <w:t xml:space="preserve"> </w:t>
      </w:r>
      <w:r w:rsidRPr="00A840D2">
        <w:rPr>
          <w:rtl/>
          <w:lang w:bidi="fa-IR"/>
        </w:rPr>
        <w:t>يُكَفِّرُ</w:t>
      </w:r>
      <w:r>
        <w:rPr>
          <w:rtl/>
          <w:lang w:bidi="fa-IR"/>
        </w:rPr>
        <w:t xml:space="preserve"> </w:t>
      </w:r>
      <w:r w:rsidRPr="00A840D2">
        <w:rPr>
          <w:rtl/>
          <w:lang w:bidi="fa-IR"/>
        </w:rPr>
        <w:t>بهِ</w:t>
      </w:r>
      <w:r>
        <w:rPr>
          <w:rtl/>
          <w:lang w:bidi="fa-IR"/>
        </w:rPr>
        <w:t xml:space="preserve"> </w:t>
      </w:r>
      <w:r w:rsidRPr="00A840D2">
        <w:rPr>
          <w:rtl/>
          <w:lang w:bidi="fa-IR"/>
        </w:rPr>
        <w:t>ذُنوبَهُ</w:t>
      </w:r>
      <w:r>
        <w:rPr>
          <w:rtl/>
          <w:lang w:bidi="fa-IR"/>
        </w:rPr>
        <w:t xml:space="preserve"> </w:t>
      </w:r>
      <w:r w:rsidRPr="00A840D2">
        <w:rPr>
          <w:rtl/>
          <w:lang w:bidi="fa-IR"/>
        </w:rPr>
        <w:t>فَلْيُكثِرْ</w:t>
      </w:r>
      <w:r>
        <w:rPr>
          <w:rtl/>
          <w:lang w:bidi="fa-IR"/>
        </w:rPr>
        <w:t xml:space="preserve"> </w:t>
      </w:r>
      <w:r w:rsidRPr="00A840D2">
        <w:rPr>
          <w:rtl/>
          <w:lang w:bidi="fa-IR"/>
        </w:rPr>
        <w:t>مِنَ</w:t>
      </w:r>
      <w:r>
        <w:rPr>
          <w:rtl/>
          <w:lang w:bidi="fa-IR"/>
        </w:rPr>
        <w:t xml:space="preserve"> </w:t>
      </w:r>
      <w:r w:rsidRPr="00A840D2">
        <w:rPr>
          <w:rtl/>
          <w:lang w:bidi="fa-IR"/>
        </w:rPr>
        <w:t>الصَّلاةِ</w:t>
      </w:r>
      <w:r>
        <w:rPr>
          <w:rtl/>
          <w:lang w:bidi="fa-IR"/>
        </w:rPr>
        <w:t xml:space="preserve"> </w:t>
      </w:r>
      <w:r w:rsidRPr="00A840D2">
        <w:rPr>
          <w:rtl/>
          <w:lang w:bidi="fa-IR"/>
        </w:rPr>
        <w:t>على</w:t>
      </w:r>
      <w:r>
        <w:rPr>
          <w:rtl/>
          <w:lang w:bidi="fa-IR"/>
        </w:rPr>
        <w:t xml:space="preserve">‏ </w:t>
      </w:r>
      <w:r w:rsidRPr="00A840D2">
        <w:rPr>
          <w:rtl/>
          <w:lang w:bidi="fa-IR"/>
        </w:rPr>
        <w:t>محمّدٍ</w:t>
      </w:r>
      <w:r>
        <w:rPr>
          <w:rtl/>
          <w:lang w:bidi="fa-IR"/>
        </w:rPr>
        <w:t xml:space="preserve"> </w:t>
      </w:r>
      <w:r w:rsidRPr="00A840D2">
        <w:rPr>
          <w:rtl/>
          <w:lang w:bidi="fa-IR"/>
        </w:rPr>
        <w:t>وآلِهِ</w:t>
      </w:r>
      <w:r>
        <w:rPr>
          <w:rtl/>
          <w:lang w:bidi="fa-IR"/>
        </w:rPr>
        <w:t xml:space="preserve"> </w:t>
      </w:r>
      <w:r w:rsidRPr="00A840D2">
        <w:rPr>
          <w:rtl/>
          <w:lang w:bidi="fa-IR"/>
        </w:rPr>
        <w:t>فإنّها</w:t>
      </w:r>
      <w:r>
        <w:rPr>
          <w:rtl/>
          <w:lang w:bidi="fa-IR"/>
        </w:rPr>
        <w:t xml:space="preserve"> </w:t>
      </w:r>
      <w:r w:rsidRPr="00A840D2">
        <w:rPr>
          <w:rtl/>
          <w:lang w:bidi="fa-IR"/>
        </w:rPr>
        <w:t>تَهدِمُ</w:t>
      </w:r>
      <w:r>
        <w:rPr>
          <w:rtl/>
          <w:lang w:bidi="fa-IR"/>
        </w:rPr>
        <w:t xml:space="preserve"> </w:t>
      </w:r>
      <w:r w:rsidRPr="00A840D2">
        <w:rPr>
          <w:rtl/>
          <w:lang w:bidi="fa-IR"/>
        </w:rPr>
        <w:t>الذُّنوبَ</w:t>
      </w:r>
      <w:r>
        <w:rPr>
          <w:rtl/>
          <w:lang w:bidi="fa-IR"/>
        </w:rPr>
        <w:t xml:space="preserve"> </w:t>
      </w:r>
      <w:r w:rsidRPr="00A840D2">
        <w:rPr>
          <w:rtl/>
          <w:lang w:bidi="fa-IR"/>
        </w:rPr>
        <w:t>هَدماً</w:t>
      </w:r>
      <w:r>
        <w:rPr>
          <w:rtl/>
          <w:lang w:bidi="fa-IR"/>
        </w:rPr>
        <w:t xml:space="preserve"> .</w:t>
      </w:r>
      <w:r>
        <w:rPr>
          <w:rStyle w:val="libFootnotenumChar"/>
          <w:rtl/>
        </w:rPr>
        <w:t>39</w:t>
      </w:r>
    </w:p>
    <w:p w:rsidR="00042891" w:rsidRDefault="00042891" w:rsidP="00042891">
      <w:pPr>
        <w:pStyle w:val="libNormal"/>
      </w:pPr>
      <w:r>
        <w:rPr>
          <w:rStyle w:val="libBold1Char"/>
        </w:rPr>
        <w:t>2449</w:t>
      </w:r>
      <w:r w:rsidRPr="000F7D59">
        <w:rPr>
          <w:rStyle w:val="libBold1Char"/>
        </w:rPr>
        <w:t>.</w:t>
      </w:r>
      <w:r>
        <w:rPr>
          <w:lang w:bidi="fa-IR"/>
        </w:rPr>
        <w:t xml:space="preserve"> </w:t>
      </w:r>
      <w:r>
        <w:t xml:space="preserve">Imam al-Rida </w:t>
      </w:r>
      <w:r w:rsidRPr="001500BA">
        <w:t>(AS)</w:t>
      </w:r>
      <w:r>
        <w:t xml:space="preserve"> said, 'Whoever is not capable of performing actions to expiate his sins should abundantly send blessings on Muhammad and his household for verily this completely eradicates sins.' </w:t>
      </w:r>
      <w:r>
        <w:rPr>
          <w:rStyle w:val="libFootnotenumChar"/>
        </w:rPr>
        <w:t>40</w:t>
      </w:r>
    </w:p>
    <w:p w:rsidR="00042891" w:rsidRDefault="00042891" w:rsidP="00F40395">
      <w:pPr>
        <w:pStyle w:val="libAr"/>
      </w:pPr>
    </w:p>
    <w:p w:rsidR="00042891" w:rsidRDefault="00042891" w:rsidP="00F40395">
      <w:pPr>
        <w:pStyle w:val="libAr"/>
      </w:pPr>
      <w:r w:rsidRPr="00B61F7A">
        <w:rPr>
          <w:rtl/>
        </w:rPr>
        <w:t>انظر : الصلاة (</w:t>
      </w:r>
      <w:r>
        <w:rPr>
          <w:rtl/>
          <w:lang w:bidi="fa-IR"/>
        </w:rPr>
        <w:t xml:space="preserve">4) : </w:t>
      </w:r>
      <w:r w:rsidRPr="00B61F7A">
        <w:rPr>
          <w:rtl/>
        </w:rPr>
        <w:t xml:space="preserve">باب </w:t>
      </w:r>
      <w:r>
        <w:rPr>
          <w:rtl/>
          <w:lang w:bidi="fa-IR"/>
        </w:rPr>
        <w:t>1148</w:t>
      </w:r>
      <w:r>
        <w:t xml:space="preserve"> .</w:t>
      </w:r>
    </w:p>
    <w:p w:rsidR="00042891" w:rsidRDefault="00042891" w:rsidP="00042891">
      <w:pPr>
        <w:pStyle w:val="libBold2"/>
      </w:pPr>
      <w:r w:rsidRPr="006B4ED3">
        <w:t>(See also: PRAYER (</w:t>
      </w:r>
      <w:r>
        <w:t>4</w:t>
      </w:r>
      <w:r w:rsidRPr="006B4ED3">
        <w:t xml:space="preserve">): section </w:t>
      </w:r>
      <w:r>
        <w:t>1148</w:t>
      </w:r>
      <w:r w:rsidRPr="006B4ED3">
        <w:t>)</w:t>
      </w:r>
    </w:p>
    <w:p w:rsidR="00042891" w:rsidRDefault="00042891" w:rsidP="003C21EC">
      <w:pPr>
        <w:pStyle w:val="Heading3Center"/>
      </w:pPr>
      <w:bookmarkStart w:id="2078" w:name="_Toc484337958"/>
      <w:bookmarkStart w:id="2079" w:name="_Toc485812267"/>
      <w:r>
        <w:rPr>
          <w:lang w:bidi="fa-IR"/>
        </w:rPr>
        <w:t>12</w:t>
      </w:r>
      <w:r>
        <w:t xml:space="preserve"> - </w:t>
      </w:r>
      <w:r>
        <w:rPr>
          <w:rtl/>
          <w:lang w:bidi="fa-IR"/>
        </w:rPr>
        <w:t>الموت‏</w:t>
      </w:r>
      <w:bookmarkEnd w:id="2078"/>
      <w:bookmarkEnd w:id="2079"/>
    </w:p>
    <w:p w:rsidR="00042891" w:rsidRDefault="00042891" w:rsidP="003C21EC">
      <w:pPr>
        <w:pStyle w:val="Heading3Center"/>
      </w:pPr>
      <w:bookmarkStart w:id="2080" w:name="_Toc484337959"/>
      <w:bookmarkStart w:id="2081" w:name="_Toc485812268"/>
      <w:r>
        <w:rPr>
          <w:lang w:bidi="fa-IR"/>
        </w:rPr>
        <w:t>11</w:t>
      </w:r>
      <w:r>
        <w:t>. Death:</w:t>
      </w:r>
      <w:bookmarkEnd w:id="2080"/>
      <w:bookmarkEnd w:id="2081"/>
    </w:p>
    <w:p w:rsidR="00042891" w:rsidRDefault="00042891" w:rsidP="00F40395">
      <w:pPr>
        <w:pStyle w:val="libAr"/>
      </w:pPr>
      <w:r>
        <w:rPr>
          <w:rStyle w:val="libBold1Char"/>
          <w:rtl/>
        </w:rPr>
        <w:t>2450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المَوتُ</w:t>
      </w:r>
      <w:r>
        <w:rPr>
          <w:rtl/>
          <w:lang w:bidi="fa-IR"/>
        </w:rPr>
        <w:t xml:space="preserve"> </w:t>
      </w:r>
      <w:r w:rsidRPr="00A840D2">
        <w:rPr>
          <w:rtl/>
          <w:lang w:bidi="fa-IR"/>
        </w:rPr>
        <w:t>كفّارةٌ</w:t>
      </w:r>
      <w:r>
        <w:rPr>
          <w:rtl/>
          <w:lang w:bidi="fa-IR"/>
        </w:rPr>
        <w:t xml:space="preserve"> </w:t>
      </w:r>
      <w:r w:rsidRPr="00A840D2">
        <w:rPr>
          <w:rtl/>
          <w:lang w:bidi="fa-IR"/>
        </w:rPr>
        <w:t>لِذُنوبِ</w:t>
      </w:r>
      <w:r>
        <w:rPr>
          <w:rtl/>
          <w:lang w:bidi="fa-IR"/>
        </w:rPr>
        <w:t xml:space="preserve"> </w:t>
      </w:r>
      <w:r w:rsidRPr="00A840D2">
        <w:rPr>
          <w:rtl/>
          <w:lang w:bidi="fa-IR"/>
        </w:rPr>
        <w:t>المؤمنينَ</w:t>
      </w:r>
      <w:r>
        <w:rPr>
          <w:rtl/>
          <w:lang w:bidi="fa-IR"/>
        </w:rPr>
        <w:t xml:space="preserve"> .</w:t>
      </w:r>
      <w:r>
        <w:rPr>
          <w:rStyle w:val="libFootnotenumChar"/>
          <w:rtl/>
        </w:rPr>
        <w:t>41</w:t>
      </w:r>
    </w:p>
    <w:p w:rsidR="00042891" w:rsidRDefault="00042891" w:rsidP="00042891">
      <w:pPr>
        <w:pStyle w:val="libNormal"/>
      </w:pPr>
      <w:r>
        <w:rPr>
          <w:rStyle w:val="libBold1Char"/>
        </w:rPr>
        <w:t>2450</w:t>
      </w:r>
      <w:r w:rsidRPr="000F7D59">
        <w:rPr>
          <w:rStyle w:val="libBold1Char"/>
        </w:rPr>
        <w:t>.</w:t>
      </w:r>
      <w:r>
        <w:rPr>
          <w:lang w:bidi="fa-IR"/>
        </w:rPr>
        <w:t xml:space="preserve"> </w:t>
      </w:r>
      <w:r>
        <w:t xml:space="preserve">The Prophet </w:t>
      </w:r>
      <w:r w:rsidRPr="001500BA">
        <w:t>(SAWA)</w:t>
      </w:r>
      <w:r>
        <w:t xml:space="preserve"> said, 'Death acts as a penance for the sins committed by believers.' </w:t>
      </w:r>
      <w:r>
        <w:rPr>
          <w:rStyle w:val="libFootnotenumChar"/>
        </w:rPr>
        <w:t>4</w:t>
      </w:r>
      <w:r>
        <w:rPr>
          <w:lang w:bidi="fa-IR"/>
        </w:rPr>
        <w:t>2</w:t>
      </w:r>
    </w:p>
    <w:p w:rsidR="00042891" w:rsidRDefault="00042891" w:rsidP="00042891">
      <w:pPr>
        <w:pStyle w:val="libNormal"/>
      </w:pPr>
    </w:p>
    <w:p w:rsidR="00042891" w:rsidRDefault="00042891" w:rsidP="003C21EC">
      <w:pPr>
        <w:pStyle w:val="Heading3"/>
      </w:pPr>
      <w:bookmarkStart w:id="2082" w:name="_Toc484337960"/>
      <w:bookmarkStart w:id="2083" w:name="_Toc485812269"/>
      <w:r>
        <w:t>Notes</w:t>
      </w:r>
      <w:bookmarkEnd w:id="2082"/>
      <w:bookmarkEnd w:id="2083"/>
    </w:p>
    <w:p w:rsidR="00042891" w:rsidRDefault="00042891" w:rsidP="00042891">
      <w:pPr>
        <w:pStyle w:val="libFootnote"/>
      </w:pPr>
      <w:r>
        <w:t xml:space="preserve">1. </w:t>
      </w:r>
      <w:r>
        <w:rPr>
          <w:rtl/>
        </w:rPr>
        <w:t xml:space="preserve">بحار الأنوار : </w:t>
      </w:r>
      <w:r>
        <w:rPr>
          <w:rtl/>
          <w:lang w:bidi="fa-IR"/>
        </w:rPr>
        <w:t>67 / 236 / 54</w:t>
      </w:r>
      <w:r>
        <w:t xml:space="preserve"> .</w:t>
      </w:r>
    </w:p>
    <w:p w:rsidR="00042891" w:rsidRDefault="00042891" w:rsidP="00042891">
      <w:pPr>
        <w:pStyle w:val="libFootnote"/>
      </w:pPr>
      <w:r>
        <w:t xml:space="preserve">2. Bihar al-Anwar, v. </w:t>
      </w:r>
      <w:r>
        <w:rPr>
          <w:lang w:bidi="fa-IR"/>
        </w:rPr>
        <w:t>67</w:t>
      </w:r>
      <w:r>
        <w:t xml:space="preserve">, p. </w:t>
      </w:r>
      <w:r>
        <w:rPr>
          <w:lang w:bidi="fa-IR"/>
        </w:rPr>
        <w:t>236</w:t>
      </w:r>
      <w:r>
        <w:t xml:space="preserve">, no. </w:t>
      </w:r>
      <w:r>
        <w:rPr>
          <w:lang w:bidi="fa-IR"/>
        </w:rPr>
        <w:t>54</w:t>
      </w:r>
    </w:p>
    <w:p w:rsidR="00042891" w:rsidRDefault="00042891" w:rsidP="00042891">
      <w:pPr>
        <w:pStyle w:val="libFootnote"/>
      </w:pPr>
      <w:r>
        <w:t xml:space="preserve">3. </w:t>
      </w:r>
      <w:r>
        <w:rPr>
          <w:rtl/>
        </w:rPr>
        <w:t xml:space="preserve">الخصال : </w:t>
      </w:r>
      <w:r>
        <w:rPr>
          <w:rtl/>
          <w:lang w:bidi="fa-IR"/>
        </w:rPr>
        <w:t>635 / 10</w:t>
      </w:r>
      <w:r>
        <w:t xml:space="preserve"> .</w:t>
      </w:r>
    </w:p>
    <w:p w:rsidR="00042891" w:rsidRDefault="00042891" w:rsidP="00042891">
      <w:pPr>
        <w:pStyle w:val="libFootnote"/>
      </w:pPr>
      <w:r>
        <w:t xml:space="preserve">4. al-Khisal, p. </w:t>
      </w:r>
      <w:r>
        <w:rPr>
          <w:lang w:bidi="fa-IR"/>
        </w:rPr>
        <w:t>235</w:t>
      </w:r>
      <w:r>
        <w:t xml:space="preserve">, no. </w:t>
      </w:r>
      <w:r>
        <w:rPr>
          <w:lang w:bidi="fa-IR"/>
        </w:rPr>
        <w:t>10</w:t>
      </w:r>
    </w:p>
    <w:p w:rsidR="00042891" w:rsidRDefault="00042891" w:rsidP="00042891">
      <w:pPr>
        <w:pStyle w:val="libFootnote"/>
      </w:pPr>
      <w:r>
        <w:lastRenderedPageBreak/>
        <w:t xml:space="preserve">5. </w:t>
      </w:r>
      <w:r>
        <w:rPr>
          <w:rtl/>
        </w:rPr>
        <w:t xml:space="preserve">بحار الأنوار : </w:t>
      </w:r>
      <w:r>
        <w:rPr>
          <w:rtl/>
          <w:lang w:bidi="fa-IR"/>
        </w:rPr>
        <w:t>81 / 177 / 18</w:t>
      </w:r>
      <w:r>
        <w:t xml:space="preserve"> .</w:t>
      </w:r>
    </w:p>
    <w:p w:rsidR="00042891" w:rsidRDefault="00042891" w:rsidP="00042891">
      <w:pPr>
        <w:pStyle w:val="libFootnote"/>
      </w:pPr>
      <w:r>
        <w:t xml:space="preserve">6. Bihar al-Anwar, v. </w:t>
      </w:r>
      <w:r>
        <w:rPr>
          <w:lang w:bidi="fa-IR"/>
        </w:rPr>
        <w:t>81</w:t>
      </w:r>
      <w:r>
        <w:t xml:space="preserve">, p. </w:t>
      </w:r>
      <w:r>
        <w:rPr>
          <w:lang w:bidi="fa-IR"/>
        </w:rPr>
        <w:t>177</w:t>
      </w:r>
      <w:r>
        <w:t xml:space="preserve">, no. </w:t>
      </w:r>
      <w:r>
        <w:rPr>
          <w:lang w:bidi="fa-IR"/>
        </w:rPr>
        <w:t>18</w:t>
      </w:r>
    </w:p>
    <w:p w:rsidR="00042891" w:rsidRDefault="00042891" w:rsidP="00042891">
      <w:pPr>
        <w:pStyle w:val="libFootnote"/>
      </w:pPr>
      <w:r>
        <w:t xml:space="preserve">7.. </w:t>
      </w:r>
      <w:r>
        <w:rPr>
          <w:rtl/>
        </w:rPr>
        <w:t xml:space="preserve">بحار الأنوار : </w:t>
      </w:r>
      <w:r>
        <w:rPr>
          <w:rtl/>
          <w:lang w:bidi="fa-IR"/>
        </w:rPr>
        <w:t>67 / 244 / 83</w:t>
      </w:r>
      <w:r>
        <w:t xml:space="preserve"> .</w:t>
      </w:r>
    </w:p>
    <w:p w:rsidR="00042891" w:rsidRDefault="00042891" w:rsidP="00042891">
      <w:pPr>
        <w:pStyle w:val="libFootnote"/>
      </w:pPr>
      <w:r>
        <w:t xml:space="preserve">8. Ibid. v. </w:t>
      </w:r>
      <w:r>
        <w:rPr>
          <w:lang w:bidi="fa-IR"/>
        </w:rPr>
        <w:t>67</w:t>
      </w:r>
      <w:r>
        <w:t xml:space="preserve">, p. </w:t>
      </w:r>
      <w:r>
        <w:rPr>
          <w:lang w:bidi="fa-IR"/>
        </w:rPr>
        <w:t>244</w:t>
      </w:r>
      <w:r>
        <w:t xml:space="preserve">, no. </w:t>
      </w:r>
      <w:r>
        <w:rPr>
          <w:lang w:bidi="fa-IR"/>
        </w:rPr>
        <w:t>83</w:t>
      </w:r>
    </w:p>
    <w:p w:rsidR="00042891" w:rsidRDefault="00042891" w:rsidP="00042891">
      <w:pPr>
        <w:pStyle w:val="libFootnote"/>
      </w:pPr>
      <w:r>
        <w:t xml:space="preserve">9. </w:t>
      </w:r>
      <w:r>
        <w:rPr>
          <w:rtl/>
        </w:rPr>
        <w:t xml:space="preserve">بحار الأنوار : </w:t>
      </w:r>
      <w:r>
        <w:rPr>
          <w:rtl/>
          <w:lang w:bidi="fa-IR"/>
        </w:rPr>
        <w:t>81 / 186 / 39</w:t>
      </w:r>
      <w:r>
        <w:t xml:space="preserve"> .</w:t>
      </w:r>
    </w:p>
    <w:p w:rsidR="00042891" w:rsidRDefault="00042891" w:rsidP="00042891">
      <w:pPr>
        <w:pStyle w:val="libFootnote"/>
      </w:pPr>
      <w:r>
        <w:t xml:space="preserve">10. Ibid. v. </w:t>
      </w:r>
      <w:r>
        <w:rPr>
          <w:lang w:bidi="fa-IR"/>
        </w:rPr>
        <w:t>81</w:t>
      </w:r>
      <w:r>
        <w:t xml:space="preserve">, p. </w:t>
      </w:r>
      <w:r>
        <w:rPr>
          <w:lang w:bidi="fa-IR"/>
        </w:rPr>
        <w:t>186</w:t>
      </w:r>
      <w:r>
        <w:t xml:space="preserve">, no. </w:t>
      </w:r>
      <w:r>
        <w:rPr>
          <w:lang w:bidi="fa-IR"/>
        </w:rPr>
        <w:t>39</w:t>
      </w:r>
    </w:p>
    <w:p w:rsidR="00042891" w:rsidRDefault="00042891" w:rsidP="00042891">
      <w:pPr>
        <w:pStyle w:val="libFootnote"/>
      </w:pPr>
      <w:r>
        <w:t xml:space="preserve">11. </w:t>
      </w:r>
      <w:r>
        <w:rPr>
          <w:rtl/>
        </w:rPr>
        <w:t xml:space="preserve">دعائم الإسلام : </w:t>
      </w:r>
      <w:r>
        <w:rPr>
          <w:rtl/>
          <w:lang w:bidi="fa-IR"/>
        </w:rPr>
        <w:t>1 / 218</w:t>
      </w:r>
      <w:r>
        <w:t xml:space="preserve"> .</w:t>
      </w:r>
    </w:p>
    <w:p w:rsidR="00042891" w:rsidRDefault="00042891" w:rsidP="00042891">
      <w:pPr>
        <w:pStyle w:val="libFootnote"/>
      </w:pPr>
      <w:r>
        <w:t xml:space="preserve">12. Daa'im al-Islam, v. </w:t>
      </w:r>
      <w:r>
        <w:rPr>
          <w:lang w:bidi="fa-IR"/>
        </w:rPr>
        <w:t>1</w:t>
      </w:r>
      <w:r>
        <w:t xml:space="preserve">, p. </w:t>
      </w:r>
      <w:r>
        <w:rPr>
          <w:lang w:bidi="fa-IR"/>
        </w:rPr>
        <w:t>218</w:t>
      </w:r>
    </w:p>
    <w:p w:rsidR="00042891" w:rsidRDefault="00042891" w:rsidP="00042891">
      <w:pPr>
        <w:pStyle w:val="libFootnote"/>
      </w:pPr>
      <w:r>
        <w:t xml:space="preserve">13. </w:t>
      </w:r>
      <w:r>
        <w:rPr>
          <w:rtl/>
        </w:rPr>
        <w:t xml:space="preserve">بحار الأنوار : </w:t>
      </w:r>
      <w:r>
        <w:rPr>
          <w:rtl/>
          <w:lang w:bidi="fa-IR"/>
        </w:rPr>
        <w:t>81 / 186 / 40</w:t>
      </w:r>
      <w:r>
        <w:t xml:space="preserve"> .</w:t>
      </w:r>
    </w:p>
    <w:p w:rsidR="00042891" w:rsidRDefault="00042891" w:rsidP="00042891">
      <w:pPr>
        <w:pStyle w:val="libFootnote"/>
      </w:pPr>
      <w:r>
        <w:t xml:space="preserve">14. Bihar al-Anwar, v. </w:t>
      </w:r>
      <w:r>
        <w:rPr>
          <w:lang w:bidi="fa-IR"/>
        </w:rPr>
        <w:t>81</w:t>
      </w:r>
      <w:r>
        <w:t xml:space="preserve">, p. </w:t>
      </w:r>
      <w:r>
        <w:rPr>
          <w:lang w:bidi="fa-IR"/>
        </w:rPr>
        <w:t>186</w:t>
      </w:r>
      <w:r>
        <w:t xml:space="preserve">, no. </w:t>
      </w:r>
      <w:r>
        <w:rPr>
          <w:lang w:bidi="fa-IR"/>
        </w:rPr>
        <w:t>40</w:t>
      </w:r>
    </w:p>
    <w:p w:rsidR="00042891" w:rsidRDefault="00042891" w:rsidP="00042891">
      <w:pPr>
        <w:pStyle w:val="libFootnote"/>
      </w:pPr>
      <w:r>
        <w:t xml:space="preserve">15. </w:t>
      </w:r>
      <w:r>
        <w:rPr>
          <w:rtl/>
        </w:rPr>
        <w:t xml:space="preserve">تحف العقول : </w:t>
      </w:r>
      <w:r>
        <w:rPr>
          <w:rtl/>
          <w:lang w:bidi="fa-IR"/>
        </w:rPr>
        <w:t>38</w:t>
      </w:r>
      <w:r>
        <w:t xml:space="preserve"> .</w:t>
      </w:r>
    </w:p>
    <w:p w:rsidR="00042891" w:rsidRDefault="00042891" w:rsidP="00042891">
      <w:pPr>
        <w:pStyle w:val="libFootnote"/>
      </w:pPr>
      <w:r>
        <w:t xml:space="preserve">16. Tuhaf al-Uqul, no. </w:t>
      </w:r>
      <w:r>
        <w:rPr>
          <w:lang w:bidi="fa-IR"/>
        </w:rPr>
        <w:t>38</w:t>
      </w:r>
    </w:p>
    <w:p w:rsidR="00042891" w:rsidRDefault="00042891" w:rsidP="00042891">
      <w:pPr>
        <w:pStyle w:val="libFootnote"/>
      </w:pPr>
      <w:r>
        <w:t xml:space="preserve">17. </w:t>
      </w:r>
      <w:r>
        <w:rPr>
          <w:rtl/>
        </w:rPr>
        <w:t xml:space="preserve">الدعوات : </w:t>
      </w:r>
      <w:r>
        <w:rPr>
          <w:rtl/>
          <w:lang w:bidi="fa-IR"/>
        </w:rPr>
        <w:t>120 / 285</w:t>
      </w:r>
      <w:r>
        <w:t xml:space="preserve"> .</w:t>
      </w:r>
    </w:p>
    <w:p w:rsidR="00042891" w:rsidRDefault="00042891" w:rsidP="00042891">
      <w:pPr>
        <w:pStyle w:val="libFootnote"/>
      </w:pPr>
      <w:r>
        <w:t xml:space="preserve">18. al-Daawat, p. </w:t>
      </w:r>
      <w:r>
        <w:rPr>
          <w:lang w:bidi="fa-IR"/>
        </w:rPr>
        <w:t>120</w:t>
      </w:r>
      <w:r>
        <w:t xml:space="preserve">, no. </w:t>
      </w:r>
      <w:r>
        <w:rPr>
          <w:lang w:bidi="fa-IR"/>
        </w:rPr>
        <w:t>285</w:t>
      </w:r>
    </w:p>
    <w:p w:rsidR="00042891" w:rsidRDefault="00042891" w:rsidP="00042891">
      <w:pPr>
        <w:pStyle w:val="libFootnote"/>
      </w:pPr>
      <w:r>
        <w:t xml:space="preserve">19. </w:t>
      </w:r>
      <w:r>
        <w:rPr>
          <w:rtl/>
        </w:rPr>
        <w:t xml:space="preserve">بحار الأنوار : </w:t>
      </w:r>
      <w:r>
        <w:rPr>
          <w:rtl/>
          <w:lang w:bidi="fa-IR"/>
        </w:rPr>
        <w:t>68 / 146 / 94</w:t>
      </w:r>
      <w:r>
        <w:t xml:space="preserve"> .</w:t>
      </w:r>
    </w:p>
    <w:p w:rsidR="00042891" w:rsidRDefault="00042891" w:rsidP="00042891">
      <w:pPr>
        <w:pStyle w:val="libFootnote"/>
      </w:pPr>
      <w:r>
        <w:t xml:space="preserve">20. Bihar al-Anwar, v. </w:t>
      </w:r>
      <w:r>
        <w:rPr>
          <w:lang w:bidi="fa-IR"/>
        </w:rPr>
        <w:t>68</w:t>
      </w:r>
      <w:r>
        <w:t xml:space="preserve">, p. </w:t>
      </w:r>
      <w:r>
        <w:rPr>
          <w:lang w:bidi="fa-IR"/>
        </w:rPr>
        <w:t>146</w:t>
      </w:r>
      <w:r>
        <w:t xml:space="preserve">, no. </w:t>
      </w:r>
      <w:r>
        <w:rPr>
          <w:lang w:bidi="fa-IR"/>
        </w:rPr>
        <w:t>94</w:t>
      </w:r>
    </w:p>
    <w:p w:rsidR="00042891" w:rsidRDefault="00042891" w:rsidP="00042891">
      <w:pPr>
        <w:pStyle w:val="libFootnote"/>
      </w:pPr>
      <w:r>
        <w:t xml:space="preserve">21. </w:t>
      </w:r>
      <w:r>
        <w:rPr>
          <w:rtl/>
        </w:rPr>
        <w:t xml:space="preserve">هود : </w:t>
      </w:r>
      <w:r>
        <w:rPr>
          <w:rtl/>
          <w:lang w:bidi="fa-IR"/>
        </w:rPr>
        <w:t>114</w:t>
      </w:r>
      <w:r>
        <w:t xml:space="preserve"> .</w:t>
      </w:r>
    </w:p>
    <w:p w:rsidR="00042891" w:rsidRDefault="00042891" w:rsidP="00042891">
      <w:pPr>
        <w:pStyle w:val="libFootnote"/>
      </w:pPr>
      <w:r>
        <w:t xml:space="preserve">22. Qur'an </w:t>
      </w:r>
      <w:r>
        <w:rPr>
          <w:lang w:bidi="fa-IR"/>
        </w:rPr>
        <w:t>11</w:t>
      </w:r>
      <w:r>
        <w:rPr>
          <w:rtl/>
          <w:lang w:bidi="fa-IR"/>
        </w:rPr>
        <w:t>:114</w:t>
      </w:r>
    </w:p>
    <w:p w:rsidR="00042891" w:rsidRDefault="00042891" w:rsidP="00042891">
      <w:pPr>
        <w:pStyle w:val="libFootnote"/>
      </w:pPr>
      <w:r>
        <w:t xml:space="preserve">23. </w:t>
      </w:r>
      <w:r>
        <w:rPr>
          <w:rtl/>
        </w:rPr>
        <w:t xml:space="preserve">الأمالي للطوسي : </w:t>
      </w:r>
      <w:r>
        <w:rPr>
          <w:rtl/>
          <w:lang w:bidi="fa-IR"/>
        </w:rPr>
        <w:t>186 / 312</w:t>
      </w:r>
      <w:r>
        <w:t xml:space="preserve"> .</w:t>
      </w:r>
    </w:p>
    <w:p w:rsidR="00042891" w:rsidRDefault="00042891" w:rsidP="00042891">
      <w:pPr>
        <w:pStyle w:val="libFootnote"/>
      </w:pPr>
      <w:r>
        <w:t xml:space="preserve">24. Amali al-Tusi, p. </w:t>
      </w:r>
      <w:r>
        <w:rPr>
          <w:lang w:bidi="fa-IR"/>
        </w:rPr>
        <w:t>186</w:t>
      </w:r>
      <w:r>
        <w:t xml:space="preserve">, no. </w:t>
      </w:r>
      <w:r>
        <w:rPr>
          <w:lang w:bidi="fa-IR"/>
        </w:rPr>
        <w:t>312</w:t>
      </w:r>
    </w:p>
    <w:p w:rsidR="00042891" w:rsidRDefault="00042891" w:rsidP="00042891">
      <w:pPr>
        <w:pStyle w:val="libFootnote"/>
      </w:pPr>
      <w:r>
        <w:t xml:space="preserve">25. </w:t>
      </w:r>
      <w:r>
        <w:rPr>
          <w:rtl/>
        </w:rPr>
        <w:t xml:space="preserve">الكافي : </w:t>
      </w:r>
      <w:r>
        <w:rPr>
          <w:rtl/>
          <w:lang w:bidi="fa-IR"/>
        </w:rPr>
        <w:t>2 / 107 / 7</w:t>
      </w:r>
      <w:r>
        <w:t xml:space="preserve"> .</w:t>
      </w:r>
    </w:p>
    <w:p w:rsidR="00042891" w:rsidRDefault="00042891" w:rsidP="00042891">
      <w:pPr>
        <w:pStyle w:val="libFootnote"/>
      </w:pPr>
      <w:r>
        <w:t xml:space="preserve">26. al-Kafi, v. </w:t>
      </w:r>
      <w:r>
        <w:rPr>
          <w:lang w:bidi="fa-IR"/>
        </w:rPr>
        <w:t>2</w:t>
      </w:r>
      <w:r>
        <w:t xml:space="preserve">, p. </w:t>
      </w:r>
      <w:r>
        <w:rPr>
          <w:lang w:bidi="fa-IR"/>
        </w:rPr>
        <w:t>107</w:t>
      </w:r>
      <w:r>
        <w:t xml:space="preserve">, no. </w:t>
      </w:r>
      <w:r>
        <w:rPr>
          <w:lang w:bidi="fa-IR"/>
        </w:rPr>
        <w:t>7</w:t>
      </w:r>
    </w:p>
    <w:p w:rsidR="00042891" w:rsidRDefault="00042891" w:rsidP="00042891">
      <w:pPr>
        <w:pStyle w:val="libFootnote"/>
      </w:pPr>
      <w:r>
        <w:t xml:space="preserve">27. </w:t>
      </w:r>
      <w:r>
        <w:rPr>
          <w:rtl/>
        </w:rPr>
        <w:t xml:space="preserve">بحار الأنوار : </w:t>
      </w:r>
      <w:r>
        <w:rPr>
          <w:rtl/>
          <w:lang w:bidi="fa-IR"/>
        </w:rPr>
        <w:t>71 / 395 / 74</w:t>
      </w:r>
      <w:r>
        <w:t xml:space="preserve"> .</w:t>
      </w:r>
    </w:p>
    <w:p w:rsidR="00042891" w:rsidRDefault="00042891" w:rsidP="00042891">
      <w:pPr>
        <w:pStyle w:val="libFootnote"/>
      </w:pPr>
      <w:r>
        <w:t xml:space="preserve">28. Bihar al-Anwar, v. </w:t>
      </w:r>
      <w:r>
        <w:rPr>
          <w:lang w:bidi="fa-IR"/>
        </w:rPr>
        <w:t>71</w:t>
      </w:r>
      <w:r>
        <w:t xml:space="preserve">, p. </w:t>
      </w:r>
      <w:r>
        <w:rPr>
          <w:lang w:bidi="fa-IR"/>
        </w:rPr>
        <w:t>395</w:t>
      </w:r>
      <w:r>
        <w:t xml:space="preserve">, no. </w:t>
      </w:r>
      <w:r>
        <w:rPr>
          <w:lang w:bidi="fa-IR"/>
        </w:rPr>
        <w:t>74</w:t>
      </w:r>
    </w:p>
    <w:p w:rsidR="00042891" w:rsidRDefault="00042891" w:rsidP="00042891">
      <w:pPr>
        <w:pStyle w:val="libFootnote"/>
      </w:pPr>
      <w:r>
        <w:t xml:space="preserve">29. </w:t>
      </w:r>
      <w:r>
        <w:rPr>
          <w:rtl/>
        </w:rPr>
        <w:t xml:space="preserve">نهج البلاغة : الحكمة </w:t>
      </w:r>
      <w:r>
        <w:rPr>
          <w:rtl/>
          <w:lang w:bidi="fa-IR"/>
        </w:rPr>
        <w:t>24</w:t>
      </w:r>
      <w:r>
        <w:t xml:space="preserve"> .</w:t>
      </w:r>
    </w:p>
    <w:p w:rsidR="00042891" w:rsidRDefault="00042891" w:rsidP="00042891">
      <w:pPr>
        <w:pStyle w:val="libFootnote"/>
      </w:pPr>
      <w:r>
        <w:t xml:space="preserve">30. Nahj al-Balagha, Saying </w:t>
      </w:r>
      <w:r>
        <w:rPr>
          <w:lang w:bidi="fa-IR"/>
        </w:rPr>
        <w:t>24</w:t>
      </w:r>
    </w:p>
    <w:p w:rsidR="00042891" w:rsidRDefault="00042891" w:rsidP="00042891">
      <w:pPr>
        <w:pStyle w:val="libFootnote"/>
      </w:pPr>
      <w:r>
        <w:t xml:space="preserve">31. </w:t>
      </w:r>
      <w:r>
        <w:rPr>
          <w:rtl/>
        </w:rPr>
        <w:t xml:space="preserve">غافر : </w:t>
      </w:r>
      <w:r>
        <w:rPr>
          <w:rtl/>
          <w:lang w:bidi="fa-IR"/>
        </w:rPr>
        <w:t>7</w:t>
      </w:r>
      <w:r>
        <w:t xml:space="preserve"> .</w:t>
      </w:r>
    </w:p>
    <w:p w:rsidR="00042891" w:rsidRDefault="00042891" w:rsidP="00042891">
      <w:pPr>
        <w:pStyle w:val="libFootnote"/>
      </w:pPr>
      <w:r>
        <w:t xml:space="preserve">32. </w:t>
      </w:r>
      <w:r>
        <w:rPr>
          <w:rtl/>
        </w:rPr>
        <w:t xml:space="preserve">بحار الأنوار : </w:t>
      </w:r>
      <w:r>
        <w:rPr>
          <w:rtl/>
          <w:lang w:bidi="fa-IR"/>
        </w:rPr>
        <w:t>59 / 196 / 61</w:t>
      </w:r>
      <w:r>
        <w:t xml:space="preserve"> .</w:t>
      </w:r>
    </w:p>
    <w:p w:rsidR="00042891" w:rsidRDefault="00042891" w:rsidP="00042891">
      <w:pPr>
        <w:pStyle w:val="libFootnote"/>
      </w:pPr>
      <w:r>
        <w:t xml:space="preserve">33. Qur'an </w:t>
      </w:r>
      <w:r>
        <w:rPr>
          <w:lang w:bidi="fa-IR"/>
        </w:rPr>
        <w:t>40</w:t>
      </w:r>
      <w:r>
        <w:rPr>
          <w:rtl/>
          <w:lang w:bidi="fa-IR"/>
        </w:rPr>
        <w:t>:7</w:t>
      </w:r>
    </w:p>
    <w:p w:rsidR="00042891" w:rsidRDefault="00042891" w:rsidP="00042891">
      <w:pPr>
        <w:pStyle w:val="libFootnote"/>
      </w:pPr>
      <w:r>
        <w:t xml:space="preserve">34. Bihar al-Anwar, v. </w:t>
      </w:r>
      <w:r>
        <w:rPr>
          <w:lang w:bidi="fa-IR"/>
        </w:rPr>
        <w:t>59</w:t>
      </w:r>
      <w:r>
        <w:t xml:space="preserve">, p. </w:t>
      </w:r>
      <w:r>
        <w:rPr>
          <w:lang w:bidi="fa-IR"/>
        </w:rPr>
        <w:t>196</w:t>
      </w:r>
      <w:r>
        <w:t xml:space="preserve">, no. </w:t>
      </w:r>
      <w:r>
        <w:rPr>
          <w:lang w:bidi="fa-IR"/>
        </w:rPr>
        <w:t>61</w:t>
      </w:r>
    </w:p>
    <w:p w:rsidR="00042891" w:rsidRDefault="00042891" w:rsidP="00042891">
      <w:pPr>
        <w:pStyle w:val="libFootnote"/>
      </w:pPr>
      <w:r>
        <w:t xml:space="preserve">35. </w:t>
      </w:r>
      <w:r>
        <w:rPr>
          <w:rtl/>
        </w:rPr>
        <w:t xml:space="preserve">الأمالي للصدوق : </w:t>
      </w:r>
      <w:r>
        <w:rPr>
          <w:rtl/>
          <w:lang w:bidi="fa-IR"/>
        </w:rPr>
        <w:t>589 / 814</w:t>
      </w:r>
      <w:r>
        <w:t xml:space="preserve"> .</w:t>
      </w:r>
    </w:p>
    <w:p w:rsidR="00042891" w:rsidRDefault="00042891" w:rsidP="00042891">
      <w:pPr>
        <w:pStyle w:val="libFootnote"/>
      </w:pPr>
      <w:r>
        <w:t xml:space="preserve">36. Amali al-Saduq, p. </w:t>
      </w:r>
      <w:r>
        <w:rPr>
          <w:lang w:bidi="fa-IR"/>
        </w:rPr>
        <w:t>404</w:t>
      </w:r>
      <w:r>
        <w:t xml:space="preserve">, no. </w:t>
      </w:r>
      <w:r>
        <w:rPr>
          <w:lang w:bidi="fa-IR"/>
        </w:rPr>
        <w:t>11</w:t>
      </w:r>
    </w:p>
    <w:p w:rsidR="00042891" w:rsidRDefault="00042891" w:rsidP="00042891">
      <w:pPr>
        <w:pStyle w:val="libFootnote"/>
      </w:pPr>
      <w:r>
        <w:t xml:space="preserve">37. </w:t>
      </w:r>
      <w:r>
        <w:rPr>
          <w:rtl/>
        </w:rPr>
        <w:t xml:space="preserve">بحار الأنوار : </w:t>
      </w:r>
      <w:r>
        <w:rPr>
          <w:rtl/>
          <w:lang w:bidi="fa-IR"/>
        </w:rPr>
        <w:t>99 / 50 / 46</w:t>
      </w:r>
      <w:r>
        <w:t xml:space="preserve"> .</w:t>
      </w:r>
    </w:p>
    <w:p w:rsidR="00042891" w:rsidRDefault="00042891" w:rsidP="00042891">
      <w:pPr>
        <w:pStyle w:val="libFootnote"/>
      </w:pPr>
      <w:r>
        <w:t xml:space="preserve">38. Bihar al-Anwar, v. </w:t>
      </w:r>
      <w:r>
        <w:rPr>
          <w:lang w:bidi="fa-IR"/>
        </w:rPr>
        <w:t>99</w:t>
      </w:r>
      <w:r>
        <w:t xml:space="preserve">, p. </w:t>
      </w:r>
      <w:r>
        <w:rPr>
          <w:lang w:bidi="fa-IR"/>
        </w:rPr>
        <w:t>50</w:t>
      </w:r>
      <w:r>
        <w:t xml:space="preserve">, no. </w:t>
      </w:r>
      <w:r>
        <w:rPr>
          <w:lang w:bidi="fa-IR"/>
        </w:rPr>
        <w:t>46</w:t>
      </w:r>
    </w:p>
    <w:p w:rsidR="00042891" w:rsidRDefault="00042891" w:rsidP="00042891">
      <w:pPr>
        <w:pStyle w:val="libFootnote"/>
      </w:pPr>
      <w:r>
        <w:t xml:space="preserve">39. </w:t>
      </w:r>
      <w:r>
        <w:rPr>
          <w:rtl/>
        </w:rPr>
        <w:t xml:space="preserve">الأمالي للصدوق : </w:t>
      </w:r>
      <w:r>
        <w:rPr>
          <w:rtl/>
          <w:lang w:bidi="fa-IR"/>
        </w:rPr>
        <w:t>131 / 123</w:t>
      </w:r>
      <w:r>
        <w:t xml:space="preserve"> .</w:t>
      </w:r>
    </w:p>
    <w:p w:rsidR="00042891" w:rsidRDefault="00042891" w:rsidP="00042891">
      <w:pPr>
        <w:pStyle w:val="libFootnote"/>
      </w:pPr>
      <w:r>
        <w:t xml:space="preserve">40. Amali al-Saduq, p. </w:t>
      </w:r>
      <w:r>
        <w:rPr>
          <w:lang w:bidi="fa-IR"/>
        </w:rPr>
        <w:t>68</w:t>
      </w:r>
      <w:r>
        <w:t xml:space="preserve">, no. </w:t>
      </w:r>
      <w:r>
        <w:rPr>
          <w:lang w:bidi="fa-IR"/>
        </w:rPr>
        <w:t>4</w:t>
      </w:r>
    </w:p>
    <w:p w:rsidR="00042891" w:rsidRDefault="00042891" w:rsidP="00042891">
      <w:pPr>
        <w:pStyle w:val="libFootnote"/>
      </w:pPr>
      <w:r>
        <w:t xml:space="preserve">41. </w:t>
      </w:r>
      <w:r>
        <w:rPr>
          <w:rtl/>
        </w:rPr>
        <w:t xml:space="preserve">الأمالي للمفيد : </w:t>
      </w:r>
      <w:r>
        <w:rPr>
          <w:rtl/>
          <w:lang w:bidi="fa-IR"/>
        </w:rPr>
        <w:t>283 / 8</w:t>
      </w:r>
      <w:r>
        <w:t xml:space="preserve"> .</w:t>
      </w:r>
    </w:p>
    <w:p w:rsidR="00042891" w:rsidRDefault="00042891" w:rsidP="00042891">
      <w:pPr>
        <w:pStyle w:val="libFootnote"/>
        <w:rPr>
          <w:rtl/>
          <w:lang w:bidi="fa-IR"/>
        </w:rPr>
      </w:pPr>
      <w:r>
        <w:t xml:space="preserve">42. Amali al-Mufid, p. </w:t>
      </w:r>
      <w:r>
        <w:rPr>
          <w:lang w:bidi="fa-IR"/>
        </w:rPr>
        <w:t>283</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084" w:name="_Toc484337961"/>
      <w:bookmarkStart w:id="2085" w:name="_Toc485812270"/>
      <w:r>
        <w:rPr>
          <w:lang w:bidi="fa-IR"/>
        </w:rPr>
        <w:lastRenderedPageBreak/>
        <w:t>150</w:t>
      </w:r>
      <w:r>
        <w:t xml:space="preserve"> - </w:t>
      </w:r>
      <w:r>
        <w:rPr>
          <w:rtl/>
          <w:lang w:bidi="fa-IR"/>
        </w:rPr>
        <w:t>الرئاسة</w:t>
      </w:r>
      <w:bookmarkEnd w:id="2084"/>
      <w:bookmarkEnd w:id="2085"/>
    </w:p>
    <w:p w:rsidR="00042891" w:rsidRDefault="00042891" w:rsidP="003C21EC">
      <w:pPr>
        <w:pStyle w:val="Heading1Center"/>
      </w:pPr>
      <w:bookmarkStart w:id="2086" w:name="_Toc484337962"/>
      <w:bookmarkStart w:id="2087" w:name="_Toc485812271"/>
      <w:r>
        <w:rPr>
          <w:lang w:bidi="fa-IR"/>
        </w:rPr>
        <w:t>150</w:t>
      </w:r>
      <w:r>
        <w:t>. LEADERSHIP</w:t>
      </w:r>
      <w:bookmarkEnd w:id="2086"/>
      <w:bookmarkEnd w:id="2087"/>
    </w:p>
    <w:p w:rsidR="00042891" w:rsidRDefault="00042891" w:rsidP="003C21EC">
      <w:pPr>
        <w:pStyle w:val="Heading2Center"/>
      </w:pPr>
      <w:bookmarkStart w:id="2088" w:name="_Toc484337963"/>
      <w:bookmarkStart w:id="2089" w:name="_Toc485812272"/>
      <w:r>
        <w:rPr>
          <w:lang w:bidi="fa-IR"/>
        </w:rPr>
        <w:t>779</w:t>
      </w:r>
      <w:r>
        <w:t xml:space="preserve"> - </w:t>
      </w:r>
      <w:r>
        <w:rPr>
          <w:rtl/>
          <w:lang w:bidi="fa-IR"/>
        </w:rPr>
        <w:t>ذَمُّ الرِّئاسَةِ</w:t>
      </w:r>
      <w:bookmarkEnd w:id="2088"/>
      <w:bookmarkEnd w:id="2089"/>
    </w:p>
    <w:p w:rsidR="00042891" w:rsidRDefault="00042891" w:rsidP="003C21EC">
      <w:pPr>
        <w:pStyle w:val="Heading2Center"/>
      </w:pPr>
      <w:bookmarkStart w:id="2090" w:name="_Toc484337964"/>
      <w:bookmarkStart w:id="2091" w:name="_Toc485812273"/>
      <w:r>
        <w:rPr>
          <w:lang w:bidi="fa-IR"/>
        </w:rPr>
        <w:t>779</w:t>
      </w:r>
      <w:r>
        <w:t>. THE CENSURE OF [THE LOVE OF] LEADERSHIP</w:t>
      </w:r>
      <w:bookmarkEnd w:id="2090"/>
      <w:bookmarkEnd w:id="2091"/>
    </w:p>
    <w:p w:rsidR="00042891" w:rsidRDefault="00042891" w:rsidP="00F40395">
      <w:pPr>
        <w:pStyle w:val="libAr"/>
      </w:pPr>
      <w:r>
        <w:rPr>
          <w:rStyle w:val="libBold1Char"/>
          <w:rtl/>
        </w:rPr>
        <w:t>2451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تَطلُبَنَّ</w:t>
      </w:r>
      <w:r>
        <w:rPr>
          <w:rtl/>
          <w:lang w:bidi="fa-IR"/>
        </w:rPr>
        <w:t xml:space="preserve"> </w:t>
      </w:r>
      <w:r w:rsidRPr="00A840D2">
        <w:rPr>
          <w:rtl/>
          <w:lang w:bidi="fa-IR"/>
        </w:rPr>
        <w:t>أن</w:t>
      </w:r>
      <w:r>
        <w:rPr>
          <w:rtl/>
          <w:lang w:bidi="fa-IR"/>
        </w:rPr>
        <w:t xml:space="preserve"> </w:t>
      </w:r>
      <w:r w:rsidRPr="00A840D2">
        <w:rPr>
          <w:rtl/>
          <w:lang w:bidi="fa-IR"/>
        </w:rPr>
        <w:t>تكونَ</w:t>
      </w:r>
      <w:r>
        <w:rPr>
          <w:rtl/>
          <w:lang w:bidi="fa-IR"/>
        </w:rPr>
        <w:t xml:space="preserve"> </w:t>
      </w:r>
      <w:r w:rsidRPr="00A840D2">
        <w:rPr>
          <w:rtl/>
          <w:lang w:bidi="fa-IR"/>
        </w:rPr>
        <w:t>رَأساً</w:t>
      </w:r>
      <w:r>
        <w:rPr>
          <w:rtl/>
          <w:lang w:bidi="fa-IR"/>
        </w:rPr>
        <w:t xml:space="preserve"> </w:t>
      </w:r>
      <w:r w:rsidRPr="00A840D2">
        <w:rPr>
          <w:rtl/>
          <w:lang w:bidi="fa-IR"/>
        </w:rPr>
        <w:t>فتكونَ</w:t>
      </w:r>
      <w:r>
        <w:rPr>
          <w:rtl/>
          <w:lang w:bidi="fa-IR"/>
        </w:rPr>
        <w:t xml:space="preserve"> </w:t>
      </w:r>
      <w:r w:rsidRPr="00A840D2">
        <w:rPr>
          <w:rtl/>
          <w:lang w:bidi="fa-IR"/>
        </w:rPr>
        <w:t>ذَ</w:t>
      </w:r>
      <w:r>
        <w:rPr>
          <w:rtl/>
          <w:lang w:bidi="fa-IR"/>
        </w:rPr>
        <w:t xml:space="preserve"> </w:t>
      </w:r>
      <w:r w:rsidRPr="00A840D2">
        <w:rPr>
          <w:rtl/>
          <w:lang w:bidi="fa-IR"/>
        </w:rPr>
        <w:t>نَباً</w:t>
      </w:r>
      <w:r>
        <w:rPr>
          <w:rtl/>
          <w:lang w:bidi="fa-IR"/>
        </w:rPr>
        <w:t xml:space="preserve"> .</w:t>
      </w:r>
      <w:r>
        <w:rPr>
          <w:rStyle w:val="libFootnotenumChar"/>
          <w:rtl/>
        </w:rPr>
        <w:t>1</w:t>
      </w:r>
    </w:p>
    <w:p w:rsidR="00042891" w:rsidRDefault="00042891" w:rsidP="00042891">
      <w:pPr>
        <w:pStyle w:val="libNormal"/>
      </w:pPr>
      <w:r>
        <w:rPr>
          <w:rStyle w:val="libBold1Char"/>
        </w:rPr>
        <w:t>2451</w:t>
      </w:r>
      <w:r w:rsidRPr="000F7D59">
        <w:rPr>
          <w:rStyle w:val="libBold1Char"/>
        </w:rPr>
        <w:t>.</w:t>
      </w:r>
      <w:r>
        <w:rPr>
          <w:lang w:bidi="fa-IR"/>
        </w:rPr>
        <w:t xml:space="preserve"> </w:t>
      </w:r>
      <w:r>
        <w:t xml:space="preserve">Imam al-Baqir </w:t>
      </w:r>
      <w:r w:rsidRPr="001500BA">
        <w:t>(AS)</w:t>
      </w:r>
      <w:r>
        <w:t xml:space="preserve"> said, 'Do not ever desire to be a leader for in doing so you will only be a follower.' </w:t>
      </w:r>
      <w:r>
        <w:rPr>
          <w:rStyle w:val="libFootnotenumChar"/>
        </w:rPr>
        <w:t>2</w:t>
      </w:r>
    </w:p>
    <w:p w:rsidR="00042891" w:rsidRDefault="00042891" w:rsidP="00F40395">
      <w:pPr>
        <w:pStyle w:val="libAr"/>
      </w:pPr>
      <w:r>
        <w:rPr>
          <w:rStyle w:val="libBold1Char"/>
          <w:rtl/>
        </w:rPr>
        <w:t>2452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إيّاكُم</w:t>
      </w:r>
      <w:r>
        <w:rPr>
          <w:rtl/>
          <w:lang w:bidi="fa-IR"/>
        </w:rPr>
        <w:t xml:space="preserve"> </w:t>
      </w:r>
      <w:r w:rsidRPr="00A840D2">
        <w:rPr>
          <w:rtl/>
          <w:lang w:bidi="fa-IR"/>
        </w:rPr>
        <w:t>وهؤلاءِ</w:t>
      </w:r>
      <w:r>
        <w:rPr>
          <w:rtl/>
          <w:lang w:bidi="fa-IR"/>
        </w:rPr>
        <w:t xml:space="preserve"> </w:t>
      </w:r>
      <w:r w:rsidRPr="00A840D2">
        <w:rPr>
          <w:rtl/>
          <w:lang w:bidi="fa-IR"/>
        </w:rPr>
        <w:t>الرؤساءَ</w:t>
      </w:r>
      <w:r>
        <w:rPr>
          <w:rtl/>
          <w:lang w:bidi="fa-IR"/>
        </w:rPr>
        <w:t xml:space="preserve"> </w:t>
      </w:r>
      <w:r w:rsidRPr="00A840D2">
        <w:rPr>
          <w:rtl/>
          <w:lang w:bidi="fa-IR"/>
        </w:rPr>
        <w:t>الذينَ</w:t>
      </w:r>
      <w:r>
        <w:rPr>
          <w:rtl/>
          <w:lang w:bidi="fa-IR"/>
        </w:rPr>
        <w:t xml:space="preserve"> </w:t>
      </w:r>
      <w:r w:rsidRPr="00A840D2">
        <w:rPr>
          <w:rtl/>
          <w:lang w:bidi="fa-IR"/>
        </w:rPr>
        <w:t>يَتَرأّسُونَ</w:t>
      </w:r>
      <w:r>
        <w:rPr>
          <w:rtl/>
          <w:lang w:bidi="fa-IR"/>
        </w:rPr>
        <w:t xml:space="preserve"> ، </w:t>
      </w:r>
      <w:r w:rsidRPr="00A840D2">
        <w:rPr>
          <w:rtl/>
          <w:lang w:bidi="fa-IR"/>
        </w:rPr>
        <w:t>فَوَاللَّهِ</w:t>
      </w:r>
      <w:r>
        <w:rPr>
          <w:rtl/>
          <w:lang w:bidi="fa-IR"/>
        </w:rPr>
        <w:t xml:space="preserve"> </w:t>
      </w:r>
      <w:r w:rsidRPr="00A840D2">
        <w:rPr>
          <w:rtl/>
          <w:lang w:bidi="fa-IR"/>
        </w:rPr>
        <w:t>ما</w:t>
      </w:r>
      <w:r>
        <w:rPr>
          <w:rtl/>
          <w:lang w:bidi="fa-IR"/>
        </w:rPr>
        <w:t xml:space="preserve"> </w:t>
      </w:r>
      <w:r w:rsidRPr="00A840D2">
        <w:rPr>
          <w:rtl/>
          <w:lang w:bidi="fa-IR"/>
        </w:rPr>
        <w:t>خَفَقَتِ</w:t>
      </w:r>
      <w:r>
        <w:rPr>
          <w:rtl/>
          <w:lang w:bidi="fa-IR"/>
        </w:rPr>
        <w:t xml:space="preserve"> </w:t>
      </w:r>
      <w:r w:rsidRPr="00A840D2">
        <w:rPr>
          <w:rtl/>
          <w:lang w:bidi="fa-IR"/>
        </w:rPr>
        <w:t>النِّعالُ</w:t>
      </w:r>
      <w:r>
        <w:rPr>
          <w:rtl/>
          <w:lang w:bidi="fa-IR"/>
        </w:rPr>
        <w:t xml:space="preserve"> </w:t>
      </w:r>
      <w:r w:rsidRPr="00A840D2">
        <w:rPr>
          <w:rtl/>
          <w:lang w:bidi="fa-IR"/>
        </w:rPr>
        <w:t>خَلفَ</w:t>
      </w:r>
      <w:r>
        <w:rPr>
          <w:rtl/>
          <w:lang w:bidi="fa-IR"/>
        </w:rPr>
        <w:t xml:space="preserve"> </w:t>
      </w:r>
      <w:r w:rsidRPr="00A840D2">
        <w:rPr>
          <w:rtl/>
          <w:lang w:bidi="fa-IR"/>
        </w:rPr>
        <w:t>رَجُلٍ</w:t>
      </w:r>
      <w:r>
        <w:rPr>
          <w:rtl/>
          <w:lang w:bidi="fa-IR"/>
        </w:rPr>
        <w:t xml:space="preserve"> </w:t>
      </w:r>
      <w:r w:rsidRPr="00A840D2">
        <w:rPr>
          <w:rtl/>
          <w:lang w:bidi="fa-IR"/>
        </w:rPr>
        <w:t>إلّا</w:t>
      </w:r>
      <w:r>
        <w:rPr>
          <w:rtl/>
          <w:lang w:bidi="fa-IR"/>
        </w:rPr>
        <w:t xml:space="preserve"> </w:t>
      </w:r>
      <w:r w:rsidRPr="00A840D2">
        <w:rPr>
          <w:rtl/>
          <w:lang w:bidi="fa-IR"/>
        </w:rPr>
        <w:t>هَلَكَ</w:t>
      </w:r>
      <w:r>
        <w:rPr>
          <w:rtl/>
          <w:lang w:bidi="fa-IR"/>
        </w:rPr>
        <w:t xml:space="preserve"> </w:t>
      </w:r>
      <w:r w:rsidRPr="00A840D2">
        <w:rPr>
          <w:rtl/>
          <w:lang w:bidi="fa-IR"/>
        </w:rPr>
        <w:t>وأهلَكَ</w:t>
      </w:r>
      <w:r>
        <w:rPr>
          <w:rtl/>
          <w:lang w:bidi="fa-IR"/>
        </w:rPr>
        <w:t xml:space="preserve"> .</w:t>
      </w:r>
      <w:r>
        <w:rPr>
          <w:rStyle w:val="libFootnotenumChar"/>
          <w:rtl/>
        </w:rPr>
        <w:t>3</w:t>
      </w:r>
    </w:p>
    <w:p w:rsidR="00042891" w:rsidRDefault="00042891" w:rsidP="00042891">
      <w:pPr>
        <w:pStyle w:val="libNormal"/>
      </w:pPr>
      <w:r>
        <w:rPr>
          <w:rStyle w:val="libBold1Char"/>
        </w:rPr>
        <w:t>2452</w:t>
      </w:r>
      <w:r w:rsidRPr="000F7D59">
        <w:rPr>
          <w:rStyle w:val="libBold1Char"/>
        </w:rPr>
        <w:t>.</w:t>
      </w:r>
      <w:r>
        <w:rPr>
          <w:lang w:bidi="fa-IR"/>
        </w:rPr>
        <w:t xml:space="preserve"> </w:t>
      </w:r>
      <w:r>
        <w:t xml:space="preserve">Imam al-Sadiq </w:t>
      </w:r>
      <w:r w:rsidRPr="001500BA">
        <w:t>(AS)</w:t>
      </w:r>
      <w:r>
        <w:t xml:space="preserve"> said, 'Beware of those leaders who are taking up the reins of leadership, for by Allah, no sooner does the sound of footsteps from behind them [following them] reach their ears than they themselves perish and destroy others along with them.' </w:t>
      </w:r>
      <w:r>
        <w:rPr>
          <w:rStyle w:val="libFootnotenumChar"/>
        </w:rPr>
        <w:t>4</w:t>
      </w:r>
    </w:p>
    <w:p w:rsidR="00042891" w:rsidRDefault="00042891" w:rsidP="00F40395">
      <w:pPr>
        <w:pStyle w:val="libAr"/>
      </w:pPr>
      <w:r>
        <w:rPr>
          <w:rStyle w:val="libBold1Char"/>
          <w:rtl/>
        </w:rPr>
        <w:t>2453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طَلَبَ</w:t>
      </w:r>
      <w:r>
        <w:rPr>
          <w:rtl/>
          <w:lang w:bidi="fa-IR"/>
        </w:rPr>
        <w:t xml:space="preserve"> </w:t>
      </w:r>
      <w:r w:rsidRPr="00A840D2">
        <w:rPr>
          <w:rtl/>
          <w:lang w:bidi="fa-IR"/>
        </w:rPr>
        <w:t>الرئاسةَ</w:t>
      </w:r>
      <w:r>
        <w:rPr>
          <w:rtl/>
          <w:lang w:bidi="fa-IR"/>
        </w:rPr>
        <w:t xml:space="preserve"> </w:t>
      </w:r>
      <w:r w:rsidRPr="00A840D2">
        <w:rPr>
          <w:rtl/>
          <w:lang w:bidi="fa-IR"/>
        </w:rPr>
        <w:t>هَلَكَ</w:t>
      </w:r>
      <w:r>
        <w:rPr>
          <w:rtl/>
          <w:lang w:bidi="fa-IR"/>
        </w:rPr>
        <w:t xml:space="preserve"> .</w:t>
      </w:r>
      <w:r>
        <w:rPr>
          <w:rStyle w:val="libFootnotenumChar"/>
          <w:rtl/>
        </w:rPr>
        <w:t>5</w:t>
      </w:r>
    </w:p>
    <w:p w:rsidR="00042891" w:rsidRDefault="00042891" w:rsidP="00042891">
      <w:pPr>
        <w:pStyle w:val="libNormal"/>
      </w:pPr>
      <w:r>
        <w:rPr>
          <w:rStyle w:val="libBold1Char"/>
        </w:rPr>
        <w:t>2453</w:t>
      </w:r>
      <w:r w:rsidRPr="000F7D59">
        <w:rPr>
          <w:rStyle w:val="libBold1Char"/>
        </w:rPr>
        <w:t>.</w:t>
      </w:r>
      <w:r>
        <w:rPr>
          <w:lang w:bidi="fa-IR"/>
        </w:rPr>
        <w:t xml:space="preserve"> </w:t>
      </w:r>
      <w:r>
        <w:t xml:space="preserve">Imam al-Sadiq </w:t>
      </w:r>
      <w:r w:rsidRPr="001500BA">
        <w:t>(AS)</w:t>
      </w:r>
      <w:r>
        <w:t xml:space="preserve"> said, 'One who seeks after leadership perishes.' </w:t>
      </w:r>
      <w:r>
        <w:rPr>
          <w:rStyle w:val="libFootnotenumChar"/>
        </w:rPr>
        <w:t>6</w:t>
      </w:r>
    </w:p>
    <w:p w:rsidR="00042891" w:rsidRDefault="00042891" w:rsidP="00F40395">
      <w:pPr>
        <w:pStyle w:val="libAr"/>
      </w:pPr>
      <w:r>
        <w:rPr>
          <w:rStyle w:val="libBold1Char"/>
          <w:rtl/>
        </w:rPr>
        <w:t>2454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بعد</w:t>
      </w:r>
      <w:r>
        <w:rPr>
          <w:rtl/>
          <w:lang w:bidi="fa-IR"/>
        </w:rPr>
        <w:t xml:space="preserve"> </w:t>
      </w:r>
      <w:r w:rsidRPr="00A840D2">
        <w:rPr>
          <w:rtl/>
          <w:lang w:bidi="fa-IR"/>
        </w:rPr>
        <w:t>ما</w:t>
      </w:r>
      <w:r>
        <w:rPr>
          <w:rtl/>
          <w:lang w:bidi="fa-IR"/>
        </w:rPr>
        <w:t xml:space="preserve"> </w:t>
      </w:r>
      <w:r w:rsidRPr="00A840D2">
        <w:rPr>
          <w:rtl/>
          <w:lang w:bidi="fa-IR"/>
        </w:rPr>
        <w:t>ذَكَرَ</w:t>
      </w:r>
      <w:r>
        <w:rPr>
          <w:rtl/>
          <w:lang w:bidi="fa-IR"/>
        </w:rPr>
        <w:t xml:space="preserve"> </w:t>
      </w:r>
      <w:r w:rsidRPr="00A840D2">
        <w:rPr>
          <w:rtl/>
          <w:lang w:bidi="fa-IR"/>
        </w:rPr>
        <w:t>الإمامُ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رجُلاً</w:t>
      </w:r>
      <w:r>
        <w:rPr>
          <w:rtl/>
          <w:lang w:bidi="fa-IR"/>
        </w:rPr>
        <w:t xml:space="preserve"> </w:t>
      </w:r>
      <w:r w:rsidRPr="00A840D2">
        <w:rPr>
          <w:rtl/>
          <w:lang w:bidi="fa-IR"/>
        </w:rPr>
        <w:t>وقالَ</w:t>
      </w:r>
      <w:r>
        <w:rPr>
          <w:rtl/>
          <w:lang w:bidi="fa-IR"/>
        </w:rPr>
        <w:t xml:space="preserve"> : </w:t>
      </w:r>
      <w:r w:rsidRPr="00A840D2">
        <w:rPr>
          <w:rtl/>
          <w:lang w:bidi="fa-IR"/>
        </w:rPr>
        <w:t>إنَّهُ</w:t>
      </w:r>
      <w:r>
        <w:rPr>
          <w:rtl/>
          <w:lang w:bidi="fa-IR"/>
        </w:rPr>
        <w:t xml:space="preserve"> </w:t>
      </w:r>
      <w:r w:rsidRPr="00A840D2">
        <w:rPr>
          <w:rtl/>
          <w:lang w:bidi="fa-IR"/>
        </w:rPr>
        <w:t>يُحِبُّ</w:t>
      </w:r>
      <w:r>
        <w:rPr>
          <w:rtl/>
          <w:lang w:bidi="fa-IR"/>
        </w:rPr>
        <w:t xml:space="preserve"> </w:t>
      </w:r>
      <w:r w:rsidRPr="00A840D2">
        <w:rPr>
          <w:rtl/>
          <w:lang w:bidi="fa-IR"/>
        </w:rPr>
        <w:t>الرئاسةَ</w:t>
      </w:r>
      <w:r>
        <w:rPr>
          <w:rtl/>
          <w:lang w:bidi="fa-IR"/>
        </w:rPr>
        <w:t xml:space="preserve"> - : </w:t>
      </w:r>
      <w:r w:rsidRPr="00A840D2">
        <w:rPr>
          <w:rtl/>
          <w:lang w:bidi="fa-IR"/>
        </w:rPr>
        <w:t>ما</w:t>
      </w:r>
      <w:r>
        <w:rPr>
          <w:rtl/>
          <w:lang w:bidi="fa-IR"/>
        </w:rPr>
        <w:t xml:space="preserve"> </w:t>
      </w:r>
      <w:r w:rsidRPr="00A840D2">
        <w:rPr>
          <w:rtl/>
          <w:lang w:bidi="fa-IR"/>
        </w:rPr>
        <w:t>ذِئبانِ</w:t>
      </w:r>
      <w:r>
        <w:rPr>
          <w:rtl/>
          <w:lang w:bidi="fa-IR"/>
        </w:rPr>
        <w:t xml:space="preserve"> </w:t>
      </w:r>
      <w:r w:rsidRPr="00A840D2">
        <w:rPr>
          <w:rtl/>
          <w:lang w:bidi="fa-IR"/>
        </w:rPr>
        <w:t>ضارِيانِ</w:t>
      </w:r>
      <w:r>
        <w:rPr>
          <w:rtl/>
          <w:lang w:bidi="fa-IR"/>
        </w:rPr>
        <w:t xml:space="preserve"> </w:t>
      </w:r>
      <w:r w:rsidRPr="00A840D2">
        <w:rPr>
          <w:rtl/>
          <w:lang w:bidi="fa-IR"/>
        </w:rPr>
        <w:t>في</w:t>
      </w:r>
      <w:r>
        <w:rPr>
          <w:rtl/>
          <w:lang w:bidi="fa-IR"/>
        </w:rPr>
        <w:t xml:space="preserve"> </w:t>
      </w:r>
      <w:r w:rsidRPr="00A840D2">
        <w:rPr>
          <w:rtl/>
          <w:lang w:bidi="fa-IR"/>
        </w:rPr>
        <w:t>غَنَمٍ</w:t>
      </w:r>
      <w:r>
        <w:rPr>
          <w:rtl/>
          <w:lang w:bidi="fa-IR"/>
        </w:rPr>
        <w:t xml:space="preserve"> </w:t>
      </w:r>
      <w:r w:rsidRPr="00A840D2">
        <w:rPr>
          <w:rtl/>
          <w:lang w:bidi="fa-IR"/>
        </w:rPr>
        <w:t>قد</w:t>
      </w:r>
      <w:r>
        <w:rPr>
          <w:rtl/>
          <w:lang w:bidi="fa-IR"/>
        </w:rPr>
        <w:t xml:space="preserve"> </w:t>
      </w:r>
      <w:r w:rsidRPr="00A840D2">
        <w:rPr>
          <w:rtl/>
          <w:lang w:bidi="fa-IR"/>
        </w:rPr>
        <w:t>تَفَرَّقَ</w:t>
      </w:r>
      <w:r>
        <w:rPr>
          <w:rtl/>
          <w:lang w:bidi="fa-IR"/>
        </w:rPr>
        <w:t xml:space="preserve"> </w:t>
      </w:r>
      <w:r w:rsidRPr="00A840D2">
        <w:rPr>
          <w:rtl/>
          <w:lang w:bidi="fa-IR"/>
        </w:rPr>
        <w:t>رِعاؤها</w:t>
      </w:r>
      <w:r>
        <w:rPr>
          <w:rtl/>
          <w:lang w:bidi="fa-IR"/>
        </w:rPr>
        <w:t xml:space="preserve"> </w:t>
      </w:r>
      <w:r w:rsidRPr="00A840D2">
        <w:rPr>
          <w:rtl/>
          <w:lang w:bidi="fa-IR"/>
        </w:rPr>
        <w:t>بِأضَرَّ</w:t>
      </w:r>
      <w:r>
        <w:rPr>
          <w:rtl/>
          <w:lang w:bidi="fa-IR"/>
        </w:rPr>
        <w:t xml:space="preserve"> </w:t>
      </w:r>
      <w:r w:rsidRPr="00A840D2">
        <w:rPr>
          <w:rtl/>
          <w:lang w:bidi="fa-IR"/>
        </w:rPr>
        <w:t>في</w:t>
      </w:r>
      <w:r>
        <w:rPr>
          <w:rtl/>
          <w:lang w:bidi="fa-IR"/>
        </w:rPr>
        <w:t xml:space="preserve"> </w:t>
      </w:r>
      <w:r w:rsidRPr="00A840D2">
        <w:rPr>
          <w:rtl/>
          <w:lang w:bidi="fa-IR"/>
        </w:rPr>
        <w:t>دِينِ</w:t>
      </w:r>
      <w:r>
        <w:rPr>
          <w:rtl/>
          <w:lang w:bidi="fa-IR"/>
        </w:rPr>
        <w:t xml:space="preserve"> </w:t>
      </w:r>
      <w:r w:rsidRPr="00A840D2">
        <w:rPr>
          <w:rtl/>
          <w:lang w:bidi="fa-IR"/>
        </w:rPr>
        <w:t>المُسلمِ</w:t>
      </w:r>
      <w:r>
        <w:rPr>
          <w:rtl/>
          <w:lang w:bidi="fa-IR"/>
        </w:rPr>
        <w:t xml:space="preserve"> </w:t>
      </w:r>
      <w:r w:rsidRPr="00A840D2">
        <w:rPr>
          <w:rtl/>
          <w:lang w:bidi="fa-IR"/>
        </w:rPr>
        <w:t>مِنَ</w:t>
      </w:r>
      <w:r>
        <w:rPr>
          <w:rtl/>
          <w:lang w:bidi="fa-IR"/>
        </w:rPr>
        <w:t xml:space="preserve"> </w:t>
      </w:r>
      <w:r w:rsidRPr="00A840D2">
        <w:rPr>
          <w:rtl/>
          <w:lang w:bidi="fa-IR"/>
        </w:rPr>
        <w:t>الرئاسةِ</w:t>
      </w:r>
      <w:r>
        <w:rPr>
          <w:rtl/>
          <w:lang w:bidi="fa-IR"/>
        </w:rPr>
        <w:t xml:space="preserve"> .</w:t>
      </w:r>
      <w:r>
        <w:rPr>
          <w:rStyle w:val="libFootnotenumChar"/>
          <w:rtl/>
        </w:rPr>
        <w:t>7</w:t>
      </w:r>
    </w:p>
    <w:p w:rsidR="00042891" w:rsidRDefault="00042891" w:rsidP="00042891">
      <w:pPr>
        <w:pStyle w:val="libNormal"/>
      </w:pPr>
      <w:r>
        <w:rPr>
          <w:rStyle w:val="libBold1Char"/>
        </w:rPr>
        <w:t>2454</w:t>
      </w:r>
      <w:r w:rsidRPr="000F7D59">
        <w:rPr>
          <w:rStyle w:val="libBold1Char"/>
        </w:rPr>
        <w:t>.</w:t>
      </w:r>
      <w:r>
        <w:rPr>
          <w:lang w:bidi="fa-IR"/>
        </w:rPr>
        <w:t xml:space="preserve"> </w:t>
      </w:r>
      <w:r>
        <w:t xml:space="preserve">Imam al-Rida </w:t>
      </w:r>
      <w:r w:rsidRPr="001500BA">
        <w:t>(AS)</w:t>
      </w:r>
      <w:r>
        <w:t xml:space="preserve"> said with reference to someone, 'Indeed he loves leadership', and then said, 'Two rapacious wolves hunting a lamb that has been separated from its shepherd and herd is not nearly as hazardous and perilous as seeking after leadership is to the faith of a Muslim.' </w:t>
      </w:r>
      <w:r>
        <w:rPr>
          <w:rStyle w:val="libFootnotenumChar"/>
        </w:rPr>
        <w:t>8</w:t>
      </w:r>
    </w:p>
    <w:p w:rsidR="00042891" w:rsidRDefault="00042891" w:rsidP="00042891">
      <w:pPr>
        <w:pStyle w:val="libNormal"/>
      </w:pPr>
    </w:p>
    <w:p w:rsidR="00042891" w:rsidRDefault="00042891" w:rsidP="003C21EC">
      <w:pPr>
        <w:pStyle w:val="Heading3"/>
      </w:pPr>
      <w:bookmarkStart w:id="2092" w:name="_Toc484337965"/>
      <w:bookmarkStart w:id="2093" w:name="_Toc485812274"/>
      <w:r>
        <w:t>Notes</w:t>
      </w:r>
      <w:bookmarkEnd w:id="2092"/>
      <w:bookmarkEnd w:id="2093"/>
    </w:p>
    <w:p w:rsidR="00042891" w:rsidRDefault="00042891" w:rsidP="00042891">
      <w:pPr>
        <w:pStyle w:val="libFootnote"/>
      </w:pPr>
      <w:r>
        <w:t xml:space="preserve">1. </w:t>
      </w:r>
      <w:r>
        <w:rPr>
          <w:rtl/>
        </w:rPr>
        <w:t xml:space="preserve">الكافي : </w:t>
      </w:r>
      <w:r>
        <w:rPr>
          <w:rtl/>
          <w:lang w:bidi="fa-IR"/>
        </w:rPr>
        <w:t>2 / 338 / 1</w:t>
      </w:r>
      <w:r>
        <w:t xml:space="preserve"> .</w:t>
      </w:r>
    </w:p>
    <w:p w:rsidR="00042891" w:rsidRDefault="00042891" w:rsidP="00042891">
      <w:pPr>
        <w:pStyle w:val="libFootnote"/>
      </w:pPr>
      <w:r>
        <w:t xml:space="preserve">2. al-Kafi, v. </w:t>
      </w:r>
      <w:r>
        <w:rPr>
          <w:lang w:bidi="fa-IR"/>
        </w:rPr>
        <w:t>2</w:t>
      </w:r>
      <w:r>
        <w:t xml:space="preserve">, p. </w:t>
      </w:r>
      <w:r>
        <w:rPr>
          <w:lang w:bidi="fa-IR"/>
        </w:rPr>
        <w:t>338</w:t>
      </w:r>
      <w:r>
        <w:t xml:space="preserve">, no. </w:t>
      </w:r>
      <w:r>
        <w:rPr>
          <w:lang w:bidi="fa-IR"/>
        </w:rPr>
        <w:t>1</w:t>
      </w:r>
    </w:p>
    <w:p w:rsidR="00042891" w:rsidRDefault="00042891" w:rsidP="00042891">
      <w:pPr>
        <w:pStyle w:val="libFootnote"/>
      </w:pPr>
      <w:r>
        <w:t xml:space="preserve">3. </w:t>
      </w:r>
      <w:r>
        <w:rPr>
          <w:rtl/>
        </w:rPr>
        <w:t xml:space="preserve">الكافي : </w:t>
      </w:r>
      <w:r>
        <w:rPr>
          <w:rtl/>
          <w:lang w:bidi="fa-IR"/>
        </w:rPr>
        <w:t>2 / 297 / 3</w:t>
      </w:r>
      <w:r>
        <w:t xml:space="preserve"> .</w:t>
      </w:r>
    </w:p>
    <w:p w:rsidR="00042891" w:rsidRDefault="00042891" w:rsidP="00042891">
      <w:pPr>
        <w:pStyle w:val="libFootnote"/>
      </w:pPr>
      <w:r>
        <w:t xml:space="preserve">4. Ibid. p. </w:t>
      </w:r>
      <w:r>
        <w:rPr>
          <w:lang w:bidi="fa-IR"/>
        </w:rPr>
        <w:t>297</w:t>
      </w:r>
      <w:r>
        <w:t xml:space="preserve">, no. </w:t>
      </w:r>
      <w:r>
        <w:rPr>
          <w:lang w:bidi="fa-IR"/>
        </w:rPr>
        <w:t>3</w:t>
      </w:r>
    </w:p>
    <w:p w:rsidR="00042891" w:rsidRDefault="00042891" w:rsidP="00042891">
      <w:pPr>
        <w:pStyle w:val="libFootnote"/>
      </w:pPr>
      <w:r>
        <w:t xml:space="preserve">5. </w:t>
      </w:r>
      <w:r>
        <w:rPr>
          <w:rtl/>
        </w:rPr>
        <w:t xml:space="preserve">الكافي : </w:t>
      </w:r>
      <w:r>
        <w:rPr>
          <w:rtl/>
          <w:lang w:bidi="fa-IR"/>
        </w:rPr>
        <w:t>2 / 297 / 2</w:t>
      </w:r>
      <w:r>
        <w:t xml:space="preserve"> .</w:t>
      </w:r>
    </w:p>
    <w:p w:rsidR="00042891" w:rsidRDefault="00042891" w:rsidP="00042891">
      <w:pPr>
        <w:pStyle w:val="libFootnote"/>
      </w:pPr>
      <w:r>
        <w:t xml:space="preserve">6. Ibid. no. </w:t>
      </w:r>
      <w:r>
        <w:rPr>
          <w:lang w:bidi="fa-IR"/>
        </w:rPr>
        <w:t>2</w:t>
      </w:r>
    </w:p>
    <w:p w:rsidR="00042891" w:rsidRDefault="00042891" w:rsidP="00042891">
      <w:pPr>
        <w:pStyle w:val="libFootnote"/>
      </w:pPr>
      <w:r>
        <w:t xml:space="preserve">7. </w:t>
      </w:r>
      <w:r>
        <w:rPr>
          <w:rtl/>
        </w:rPr>
        <w:t xml:space="preserve">الكافي : </w:t>
      </w:r>
      <w:r>
        <w:rPr>
          <w:rtl/>
          <w:lang w:bidi="fa-IR"/>
        </w:rPr>
        <w:t>2 / 297 / 1</w:t>
      </w:r>
      <w:r>
        <w:t xml:space="preserve"> .</w:t>
      </w:r>
    </w:p>
    <w:p w:rsidR="00042891" w:rsidRDefault="00042891" w:rsidP="00042891">
      <w:pPr>
        <w:pStyle w:val="libFootnote"/>
        <w:rPr>
          <w:rtl/>
          <w:lang w:bidi="fa-IR"/>
        </w:rPr>
      </w:pPr>
      <w:r>
        <w:t xml:space="preserve">8. Ibid.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094" w:name="_Toc484337966"/>
      <w:bookmarkStart w:id="2095" w:name="_Toc485812275"/>
      <w:r>
        <w:rPr>
          <w:lang w:bidi="fa-IR"/>
        </w:rPr>
        <w:lastRenderedPageBreak/>
        <w:t>780</w:t>
      </w:r>
      <w:r>
        <w:t xml:space="preserve"> - </w:t>
      </w:r>
      <w:r>
        <w:rPr>
          <w:rtl/>
          <w:lang w:bidi="fa-IR"/>
        </w:rPr>
        <w:t>آلَةُ الرِّئاسَةِ</w:t>
      </w:r>
      <w:bookmarkEnd w:id="2094"/>
      <w:bookmarkEnd w:id="2095"/>
    </w:p>
    <w:p w:rsidR="00042891" w:rsidRDefault="00042891" w:rsidP="003C21EC">
      <w:pPr>
        <w:pStyle w:val="Heading2Center"/>
      </w:pPr>
      <w:bookmarkStart w:id="2096" w:name="_Toc484337967"/>
      <w:bookmarkStart w:id="2097" w:name="_Toc485812276"/>
      <w:r>
        <w:rPr>
          <w:lang w:bidi="fa-IR"/>
        </w:rPr>
        <w:t>780</w:t>
      </w:r>
      <w:r>
        <w:t>. THE TOOL REQUIRED FOR LEADERSHIP</w:t>
      </w:r>
      <w:bookmarkEnd w:id="2096"/>
      <w:bookmarkEnd w:id="2097"/>
    </w:p>
    <w:p w:rsidR="00042891" w:rsidRDefault="00042891" w:rsidP="00F40395">
      <w:pPr>
        <w:pStyle w:val="libAr"/>
      </w:pPr>
      <w:r>
        <w:rPr>
          <w:rStyle w:val="libBold1Char"/>
          <w:rtl/>
        </w:rPr>
        <w:t>2455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آلَةُ</w:t>
      </w:r>
      <w:r>
        <w:rPr>
          <w:rtl/>
          <w:lang w:bidi="fa-IR"/>
        </w:rPr>
        <w:t xml:space="preserve"> </w:t>
      </w:r>
      <w:r w:rsidRPr="00A840D2">
        <w:rPr>
          <w:rtl/>
          <w:lang w:bidi="fa-IR"/>
        </w:rPr>
        <w:t>الرئاسةِ</w:t>
      </w:r>
      <w:r>
        <w:rPr>
          <w:rtl/>
          <w:lang w:bidi="fa-IR"/>
        </w:rPr>
        <w:t xml:space="preserve"> </w:t>
      </w:r>
      <w:r w:rsidRPr="00A840D2">
        <w:rPr>
          <w:rtl/>
          <w:lang w:bidi="fa-IR"/>
        </w:rPr>
        <w:t>سَعَةُ</w:t>
      </w:r>
      <w:r>
        <w:rPr>
          <w:rtl/>
          <w:lang w:bidi="fa-IR"/>
        </w:rPr>
        <w:t xml:space="preserve"> </w:t>
      </w:r>
      <w:r w:rsidRPr="00A840D2">
        <w:rPr>
          <w:rtl/>
          <w:lang w:bidi="fa-IR"/>
        </w:rPr>
        <w:t>الصَّدرِ</w:t>
      </w:r>
      <w:r>
        <w:rPr>
          <w:rtl/>
          <w:lang w:bidi="fa-IR"/>
        </w:rPr>
        <w:t xml:space="preserve"> .</w:t>
      </w:r>
      <w:r>
        <w:rPr>
          <w:rStyle w:val="libFootnotenumChar"/>
          <w:rtl/>
        </w:rPr>
        <w:t>1</w:t>
      </w:r>
    </w:p>
    <w:p w:rsidR="00042891" w:rsidRDefault="00042891" w:rsidP="00042891">
      <w:pPr>
        <w:pStyle w:val="libNormal"/>
      </w:pPr>
      <w:r>
        <w:rPr>
          <w:rStyle w:val="libBold1Char"/>
        </w:rPr>
        <w:t>2455</w:t>
      </w:r>
      <w:r w:rsidRPr="000F7D59">
        <w:rPr>
          <w:rStyle w:val="libBold1Char"/>
        </w:rPr>
        <w:t>.</w:t>
      </w:r>
      <w:r>
        <w:rPr>
          <w:lang w:bidi="fa-IR"/>
        </w:rPr>
        <w:t xml:space="preserve"> </w:t>
      </w:r>
      <w:r>
        <w:t xml:space="preserve">Imam Ali </w:t>
      </w:r>
      <w:r w:rsidRPr="001500BA">
        <w:t>(AS)</w:t>
      </w:r>
      <w:r>
        <w:t xml:space="preserve"> said, 'The tool required for leadership is magnanimity.' </w:t>
      </w:r>
      <w:r>
        <w:rPr>
          <w:rStyle w:val="libFootnotenumChar"/>
        </w:rPr>
        <w:t>2</w:t>
      </w:r>
      <w:r>
        <w:t xml:space="preserve"> , </w:t>
      </w:r>
      <w:r>
        <w:rPr>
          <w:rStyle w:val="libFootnotenumChar"/>
        </w:rPr>
        <w:t>3</w:t>
      </w:r>
    </w:p>
    <w:p w:rsidR="00042891" w:rsidRDefault="00042891" w:rsidP="00F40395">
      <w:pPr>
        <w:pStyle w:val="libAr"/>
      </w:pPr>
      <w:r>
        <w:rPr>
          <w:rStyle w:val="libBold1Char"/>
          <w:rtl/>
        </w:rPr>
        <w:t>2456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جادَ</w:t>
      </w:r>
      <w:r>
        <w:rPr>
          <w:rtl/>
          <w:lang w:bidi="fa-IR"/>
        </w:rPr>
        <w:t xml:space="preserve"> </w:t>
      </w:r>
      <w:r w:rsidRPr="00A840D2">
        <w:rPr>
          <w:rtl/>
          <w:lang w:bidi="fa-IR"/>
        </w:rPr>
        <w:t>سادَ</w:t>
      </w:r>
      <w:r>
        <w:rPr>
          <w:rtl/>
          <w:lang w:bidi="fa-IR"/>
        </w:rPr>
        <w:t xml:space="preserve"> ، </w:t>
      </w:r>
      <w:r w:rsidRPr="00A840D2">
        <w:rPr>
          <w:rtl/>
          <w:lang w:bidi="fa-IR"/>
        </w:rPr>
        <w:t>ومَن</w:t>
      </w:r>
      <w:r>
        <w:rPr>
          <w:rtl/>
          <w:lang w:bidi="fa-IR"/>
        </w:rPr>
        <w:t xml:space="preserve"> </w:t>
      </w:r>
      <w:r w:rsidRPr="00A840D2">
        <w:rPr>
          <w:rtl/>
          <w:lang w:bidi="fa-IR"/>
        </w:rPr>
        <w:t>كَثُرَ</w:t>
      </w:r>
      <w:r>
        <w:rPr>
          <w:rtl/>
          <w:lang w:bidi="fa-IR"/>
        </w:rPr>
        <w:t xml:space="preserve"> </w:t>
      </w:r>
      <w:r w:rsidRPr="00A840D2">
        <w:rPr>
          <w:rtl/>
          <w:lang w:bidi="fa-IR"/>
        </w:rPr>
        <w:t>مالُهُ</w:t>
      </w:r>
      <w:r>
        <w:rPr>
          <w:rtl/>
          <w:lang w:bidi="fa-IR"/>
        </w:rPr>
        <w:t xml:space="preserve"> </w:t>
      </w:r>
      <w:r w:rsidRPr="00A840D2">
        <w:rPr>
          <w:rtl/>
          <w:lang w:bidi="fa-IR"/>
        </w:rPr>
        <w:t>رَأسَ</w:t>
      </w:r>
      <w:r>
        <w:rPr>
          <w:rtl/>
          <w:lang w:bidi="fa-IR"/>
        </w:rPr>
        <w:t xml:space="preserve"> .</w:t>
      </w:r>
      <w:r>
        <w:rPr>
          <w:rStyle w:val="libFootnotenumChar"/>
          <w:rtl/>
        </w:rPr>
        <w:t>4</w:t>
      </w:r>
    </w:p>
    <w:p w:rsidR="00042891" w:rsidRDefault="00042891" w:rsidP="00042891">
      <w:pPr>
        <w:pStyle w:val="libNormal"/>
      </w:pPr>
      <w:r>
        <w:rPr>
          <w:rStyle w:val="libBold1Char"/>
        </w:rPr>
        <w:t>2456</w:t>
      </w:r>
      <w:r w:rsidRPr="000F7D59">
        <w:rPr>
          <w:rStyle w:val="libBold1Char"/>
        </w:rPr>
        <w:t>.</w:t>
      </w:r>
      <w:r>
        <w:rPr>
          <w:lang w:bidi="fa-IR"/>
        </w:rPr>
        <w:t xml:space="preserve"> </w:t>
      </w:r>
      <w:r>
        <w:t xml:space="preserve">Imam Ali </w:t>
      </w:r>
      <w:r w:rsidRPr="001500BA">
        <w:t>(AS)</w:t>
      </w:r>
      <w:r>
        <w:t xml:space="preserve"> said, 'He who is generous prevails and rules, whilst he who possesses great wealth assumes the reins of leadership for himself.' </w:t>
      </w:r>
      <w:r>
        <w:rPr>
          <w:rStyle w:val="libFootnotenumChar"/>
        </w:rPr>
        <w:t>5</w:t>
      </w:r>
    </w:p>
    <w:p w:rsidR="00042891" w:rsidRDefault="00042891" w:rsidP="00F40395">
      <w:pPr>
        <w:pStyle w:val="libAr"/>
      </w:pPr>
      <w:r>
        <w:rPr>
          <w:rStyle w:val="libBold1Char"/>
          <w:rtl/>
        </w:rPr>
        <w:t>2457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طَلَبتُ</w:t>
      </w:r>
      <w:r>
        <w:rPr>
          <w:rtl/>
          <w:lang w:bidi="fa-IR"/>
        </w:rPr>
        <w:t xml:space="preserve"> </w:t>
      </w:r>
      <w:r w:rsidRPr="00A840D2">
        <w:rPr>
          <w:rtl/>
          <w:lang w:bidi="fa-IR"/>
        </w:rPr>
        <w:t>الرئاسَةَ</w:t>
      </w:r>
      <w:r>
        <w:rPr>
          <w:rtl/>
          <w:lang w:bidi="fa-IR"/>
        </w:rPr>
        <w:t xml:space="preserve"> </w:t>
      </w:r>
      <w:r w:rsidRPr="00A840D2">
        <w:rPr>
          <w:rtl/>
          <w:lang w:bidi="fa-IR"/>
        </w:rPr>
        <w:t>فَوَجَدتُها</w:t>
      </w:r>
      <w:r>
        <w:rPr>
          <w:rtl/>
          <w:lang w:bidi="fa-IR"/>
        </w:rPr>
        <w:t xml:space="preserve"> </w:t>
      </w:r>
      <w:r w:rsidRPr="00A840D2">
        <w:rPr>
          <w:rtl/>
          <w:lang w:bidi="fa-IR"/>
        </w:rPr>
        <w:t>في</w:t>
      </w:r>
      <w:r>
        <w:rPr>
          <w:rtl/>
          <w:lang w:bidi="fa-IR"/>
        </w:rPr>
        <w:t xml:space="preserve"> </w:t>
      </w:r>
      <w:r w:rsidRPr="00A840D2">
        <w:rPr>
          <w:rtl/>
          <w:lang w:bidi="fa-IR"/>
        </w:rPr>
        <w:t>النَّصيحَةِ</w:t>
      </w:r>
      <w:r>
        <w:rPr>
          <w:rtl/>
          <w:lang w:bidi="fa-IR"/>
        </w:rPr>
        <w:t xml:space="preserve"> </w:t>
      </w:r>
      <w:r w:rsidRPr="00A840D2">
        <w:rPr>
          <w:rtl/>
          <w:lang w:bidi="fa-IR"/>
        </w:rPr>
        <w:t>لِعِبادِ</w:t>
      </w:r>
      <w:r>
        <w:rPr>
          <w:rtl/>
          <w:lang w:bidi="fa-IR"/>
        </w:rPr>
        <w:t xml:space="preserve"> </w:t>
      </w:r>
      <w:r w:rsidRPr="00A840D2">
        <w:rPr>
          <w:rtl/>
          <w:lang w:bidi="fa-IR"/>
        </w:rPr>
        <w:t>اللَّهِ</w:t>
      </w:r>
      <w:r>
        <w:rPr>
          <w:rtl/>
          <w:lang w:bidi="fa-IR"/>
        </w:rPr>
        <w:t xml:space="preserve"> .</w:t>
      </w:r>
      <w:r>
        <w:rPr>
          <w:rStyle w:val="libFootnotenumChar"/>
          <w:rtl/>
        </w:rPr>
        <w:t>6</w:t>
      </w:r>
    </w:p>
    <w:p w:rsidR="00042891" w:rsidRDefault="00042891" w:rsidP="00042891">
      <w:pPr>
        <w:pStyle w:val="libNormal"/>
      </w:pPr>
      <w:r>
        <w:rPr>
          <w:rStyle w:val="libBold1Char"/>
        </w:rPr>
        <w:t>2457</w:t>
      </w:r>
      <w:r w:rsidRPr="000F7D59">
        <w:rPr>
          <w:rStyle w:val="libBold1Char"/>
        </w:rPr>
        <w:t>.</w:t>
      </w:r>
      <w:r>
        <w:rPr>
          <w:lang w:bidi="fa-IR"/>
        </w:rPr>
        <w:t xml:space="preserve"> </w:t>
      </w:r>
      <w:r>
        <w:t xml:space="preserve">Imam al-Sadiq </w:t>
      </w:r>
      <w:r w:rsidRPr="001500BA">
        <w:t>(AS)</w:t>
      </w:r>
      <w:r>
        <w:t xml:space="preserve"> said, 'I sought for leadership and found it in giving good counsel to Allah's servants [and being benevolent].' </w:t>
      </w:r>
      <w:r>
        <w:rPr>
          <w:rStyle w:val="libFootnotenumChar"/>
        </w:rPr>
        <w:t>7</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السيّد : باب </w:t>
      </w:r>
      <w:r>
        <w:rPr>
          <w:rtl/>
          <w:lang w:bidi="fa-IR"/>
        </w:rPr>
        <w:t>991</w:t>
      </w:r>
      <w:r>
        <w:t xml:space="preserve"> .</w:t>
      </w:r>
    </w:p>
    <w:p w:rsidR="00042891" w:rsidRDefault="00042891" w:rsidP="00042891">
      <w:pPr>
        <w:pStyle w:val="libBold2"/>
      </w:pPr>
      <w:r w:rsidRPr="006B4ED3">
        <w:t xml:space="preserve">(See also: THE CHIEF: section </w:t>
      </w:r>
      <w:r>
        <w:t>991</w:t>
      </w:r>
      <w:r w:rsidRPr="006B4ED3">
        <w:t>)</w:t>
      </w:r>
    </w:p>
    <w:p w:rsidR="00042891" w:rsidRDefault="00042891" w:rsidP="00042891">
      <w:pPr>
        <w:pStyle w:val="libNormal"/>
      </w:pPr>
    </w:p>
    <w:p w:rsidR="00042891" w:rsidRDefault="00042891" w:rsidP="003C21EC">
      <w:pPr>
        <w:pStyle w:val="Heading3"/>
      </w:pPr>
      <w:bookmarkStart w:id="2098" w:name="_Toc484337968"/>
      <w:bookmarkStart w:id="2099" w:name="_Toc485812277"/>
      <w:r>
        <w:t>Notes</w:t>
      </w:r>
      <w:bookmarkEnd w:id="2098"/>
      <w:bookmarkEnd w:id="2099"/>
    </w:p>
    <w:p w:rsidR="00042891" w:rsidRDefault="00042891" w:rsidP="00042891">
      <w:pPr>
        <w:pStyle w:val="libFootnote"/>
      </w:pPr>
      <w:r>
        <w:t xml:space="preserve">1. </w:t>
      </w:r>
      <w:r>
        <w:rPr>
          <w:rtl/>
        </w:rPr>
        <w:t xml:space="preserve">نهج البلاغة : الحكمة </w:t>
      </w:r>
      <w:r>
        <w:rPr>
          <w:rtl/>
          <w:lang w:bidi="fa-IR"/>
        </w:rPr>
        <w:t>176</w:t>
      </w:r>
      <w:r>
        <w:t xml:space="preserve"> .</w:t>
      </w:r>
    </w:p>
    <w:p w:rsidR="00042891" w:rsidRDefault="00042891" w:rsidP="00042891">
      <w:pPr>
        <w:pStyle w:val="libFootnote"/>
      </w:pPr>
      <w:r>
        <w:t>2. lit. 'an open heart'</w:t>
      </w:r>
    </w:p>
    <w:p w:rsidR="00042891" w:rsidRDefault="00042891" w:rsidP="00042891">
      <w:pPr>
        <w:pStyle w:val="libFootnote"/>
      </w:pPr>
      <w:r>
        <w:t xml:space="preserve">3. Nahj al-Balagha, Saying </w:t>
      </w:r>
      <w:r>
        <w:rPr>
          <w:lang w:bidi="fa-IR"/>
        </w:rPr>
        <w:t>176</w:t>
      </w:r>
    </w:p>
    <w:p w:rsidR="00042891" w:rsidRDefault="00042891" w:rsidP="00042891">
      <w:pPr>
        <w:pStyle w:val="libFootnote"/>
      </w:pPr>
      <w:r>
        <w:t xml:space="preserve">4. </w:t>
      </w:r>
      <w:r>
        <w:rPr>
          <w:rtl/>
        </w:rPr>
        <w:t xml:space="preserve">تحف العقول : </w:t>
      </w:r>
      <w:r>
        <w:rPr>
          <w:rtl/>
          <w:lang w:bidi="fa-IR"/>
        </w:rPr>
        <w:t>96</w:t>
      </w:r>
      <w:r>
        <w:t xml:space="preserve"> .</w:t>
      </w:r>
    </w:p>
    <w:p w:rsidR="00042891" w:rsidRDefault="00042891" w:rsidP="00042891">
      <w:pPr>
        <w:pStyle w:val="libFootnote"/>
      </w:pPr>
      <w:r>
        <w:t xml:space="preserve">5. Tuhaf al-Uqul, no. </w:t>
      </w:r>
      <w:r>
        <w:rPr>
          <w:lang w:bidi="fa-IR"/>
        </w:rPr>
        <w:t>96</w:t>
      </w:r>
    </w:p>
    <w:p w:rsidR="00042891" w:rsidRDefault="00042891" w:rsidP="00042891">
      <w:pPr>
        <w:pStyle w:val="libFootnote"/>
      </w:pPr>
      <w:r>
        <w:t xml:space="preserve">6. </w:t>
      </w:r>
      <w:r>
        <w:rPr>
          <w:rtl/>
        </w:rPr>
        <w:t xml:space="preserve">مستدرك الوسائل : </w:t>
      </w:r>
      <w:r>
        <w:rPr>
          <w:rtl/>
          <w:lang w:bidi="fa-IR"/>
        </w:rPr>
        <w:t>12 / 173 / 13810</w:t>
      </w:r>
      <w:r>
        <w:t xml:space="preserve"> .</w:t>
      </w:r>
    </w:p>
    <w:p w:rsidR="00042891" w:rsidRDefault="00042891" w:rsidP="00042891">
      <w:pPr>
        <w:pStyle w:val="libFootnote"/>
        <w:rPr>
          <w:rtl/>
          <w:lang w:bidi="fa-IR"/>
        </w:rPr>
      </w:pPr>
      <w:r>
        <w:t xml:space="preserve">7. Mustadrak al-Wasa'il, v. </w:t>
      </w:r>
      <w:r>
        <w:rPr>
          <w:lang w:bidi="fa-IR"/>
        </w:rPr>
        <w:t>12</w:t>
      </w:r>
      <w:r>
        <w:t xml:space="preserve">, p. </w:t>
      </w:r>
      <w:r>
        <w:rPr>
          <w:lang w:bidi="fa-IR"/>
        </w:rPr>
        <w:t>173</w:t>
      </w:r>
      <w:r>
        <w:t xml:space="preserve">, no. </w:t>
      </w:r>
      <w:r>
        <w:rPr>
          <w:lang w:bidi="fa-IR"/>
        </w:rPr>
        <w:t>13810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100" w:name="_Toc484337969"/>
      <w:bookmarkStart w:id="2101" w:name="_Toc485812278"/>
      <w:r>
        <w:rPr>
          <w:lang w:bidi="fa-IR"/>
        </w:rPr>
        <w:lastRenderedPageBreak/>
        <w:t>151</w:t>
      </w:r>
      <w:r>
        <w:t xml:space="preserve"> - </w:t>
      </w:r>
      <w:r>
        <w:rPr>
          <w:rtl/>
          <w:lang w:bidi="fa-IR"/>
        </w:rPr>
        <w:t>الرؤيا</w:t>
      </w:r>
      <w:bookmarkEnd w:id="2100"/>
      <w:bookmarkEnd w:id="2101"/>
    </w:p>
    <w:p w:rsidR="00042891" w:rsidRDefault="00042891" w:rsidP="003C21EC">
      <w:pPr>
        <w:pStyle w:val="Heading1Center"/>
      </w:pPr>
      <w:bookmarkStart w:id="2102" w:name="_Toc484337970"/>
      <w:bookmarkStart w:id="2103" w:name="_Toc485812279"/>
      <w:r>
        <w:rPr>
          <w:lang w:bidi="fa-IR"/>
        </w:rPr>
        <w:t>151</w:t>
      </w:r>
      <w:r>
        <w:t>. DREAMS</w:t>
      </w:r>
      <w:bookmarkEnd w:id="2102"/>
      <w:bookmarkEnd w:id="2103"/>
    </w:p>
    <w:p w:rsidR="00042891" w:rsidRDefault="00042891" w:rsidP="003C21EC">
      <w:pPr>
        <w:pStyle w:val="Heading2Center"/>
      </w:pPr>
      <w:bookmarkStart w:id="2104" w:name="_Toc484337971"/>
      <w:bookmarkStart w:id="2105" w:name="_Toc485812280"/>
      <w:r>
        <w:rPr>
          <w:lang w:bidi="fa-IR"/>
        </w:rPr>
        <w:t>781</w:t>
      </w:r>
      <w:r>
        <w:t xml:space="preserve"> - </w:t>
      </w:r>
      <w:r>
        <w:rPr>
          <w:rtl/>
          <w:lang w:bidi="fa-IR"/>
        </w:rPr>
        <w:t>بُشَرى الرُّؤيا</w:t>
      </w:r>
      <w:bookmarkEnd w:id="2104"/>
      <w:bookmarkEnd w:id="2105"/>
    </w:p>
    <w:p w:rsidR="00042891" w:rsidRDefault="00042891" w:rsidP="003C21EC">
      <w:pPr>
        <w:pStyle w:val="Heading2Center"/>
      </w:pPr>
      <w:bookmarkStart w:id="2106" w:name="_Toc484337972"/>
      <w:bookmarkStart w:id="2107" w:name="_Toc485812281"/>
      <w:r>
        <w:rPr>
          <w:lang w:bidi="fa-IR"/>
        </w:rPr>
        <w:t>781</w:t>
      </w:r>
      <w:r>
        <w:t>. GLAD TIDINGS IN DREAMS</w:t>
      </w:r>
      <w:bookmarkEnd w:id="2106"/>
      <w:bookmarkEnd w:id="2107"/>
    </w:p>
    <w:p w:rsidR="00042891" w:rsidRDefault="00042891" w:rsidP="00F40395">
      <w:pPr>
        <w:pStyle w:val="libAr"/>
      </w:pPr>
      <w:r>
        <w:rPr>
          <w:rStyle w:val="libBold1Char"/>
          <w:rtl/>
        </w:rPr>
        <w:t>2458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 (</w:t>
      </w:r>
      <w:r w:rsidRPr="00A840D2">
        <w:rPr>
          <w:rtl/>
          <w:lang w:bidi="fa-IR"/>
        </w:rPr>
        <w:t>لَهُمُ</w:t>
      </w:r>
      <w:r>
        <w:rPr>
          <w:rtl/>
          <w:lang w:bidi="fa-IR"/>
        </w:rPr>
        <w:t xml:space="preserve"> </w:t>
      </w:r>
      <w:r w:rsidRPr="00A840D2">
        <w:rPr>
          <w:rtl/>
          <w:lang w:bidi="fa-IR"/>
        </w:rPr>
        <w:t>الْبُشْرَى</w:t>
      </w:r>
      <w:r>
        <w:rPr>
          <w:rtl/>
          <w:lang w:bidi="fa-IR"/>
        </w:rPr>
        <w:t xml:space="preserve">‏ </w:t>
      </w:r>
      <w:r w:rsidRPr="00A840D2">
        <w:rPr>
          <w:rtl/>
          <w:lang w:bidi="fa-IR"/>
        </w:rPr>
        <w:t>فِى</w:t>
      </w:r>
      <w:r>
        <w:rPr>
          <w:rtl/>
          <w:lang w:bidi="fa-IR"/>
        </w:rPr>
        <w:t xml:space="preserve"> </w:t>
      </w:r>
      <w:r w:rsidRPr="00A840D2">
        <w:rPr>
          <w:rtl/>
          <w:lang w:bidi="fa-IR"/>
        </w:rPr>
        <w:t>الْحَيَوةِ</w:t>
      </w:r>
      <w:r>
        <w:rPr>
          <w:rtl/>
          <w:lang w:bidi="fa-IR"/>
        </w:rPr>
        <w:t xml:space="preserve"> </w:t>
      </w:r>
      <w:r w:rsidRPr="00A840D2">
        <w:rPr>
          <w:rtl/>
          <w:lang w:bidi="fa-IR"/>
        </w:rPr>
        <w:t>الدُّنْيَا</w:t>
      </w:r>
      <w:r>
        <w:rPr>
          <w:rtl/>
          <w:lang w:bidi="fa-IR"/>
        </w:rPr>
        <w:t xml:space="preserve"> ...)</w:t>
      </w:r>
      <w:r>
        <w:rPr>
          <w:rStyle w:val="libFootnotenumChar"/>
          <w:rtl/>
        </w:rPr>
        <w:t>1</w:t>
      </w:r>
      <w:r>
        <w:rPr>
          <w:rtl/>
          <w:lang w:bidi="fa-IR"/>
        </w:rPr>
        <w:t xml:space="preserve"> - : </w:t>
      </w:r>
      <w:r w:rsidRPr="00A840D2">
        <w:rPr>
          <w:rtl/>
          <w:lang w:bidi="fa-IR"/>
        </w:rPr>
        <w:t>هي</w:t>
      </w:r>
      <w:r>
        <w:rPr>
          <w:rtl/>
          <w:lang w:bidi="fa-IR"/>
        </w:rPr>
        <w:t xml:space="preserve"> </w:t>
      </w:r>
      <w:r w:rsidRPr="00A840D2">
        <w:rPr>
          <w:rtl/>
          <w:lang w:bidi="fa-IR"/>
        </w:rPr>
        <w:t>الرُّؤيا</w:t>
      </w:r>
      <w:r>
        <w:rPr>
          <w:rtl/>
          <w:lang w:bidi="fa-IR"/>
        </w:rPr>
        <w:t xml:space="preserve"> </w:t>
      </w:r>
      <w:r w:rsidRPr="00A840D2">
        <w:rPr>
          <w:rtl/>
          <w:lang w:bidi="fa-IR"/>
        </w:rPr>
        <w:t>الحَسَنَةُ</w:t>
      </w:r>
      <w:r>
        <w:rPr>
          <w:rtl/>
          <w:lang w:bidi="fa-IR"/>
        </w:rPr>
        <w:t xml:space="preserve"> </w:t>
      </w:r>
      <w:r w:rsidRPr="00A840D2">
        <w:rPr>
          <w:rtl/>
          <w:lang w:bidi="fa-IR"/>
        </w:rPr>
        <w:t>يَرَى</w:t>
      </w:r>
      <w:r>
        <w:rPr>
          <w:rtl/>
          <w:lang w:bidi="fa-IR"/>
        </w:rPr>
        <w:t xml:space="preserve"> </w:t>
      </w:r>
      <w:r w:rsidRPr="00A840D2">
        <w:rPr>
          <w:rtl/>
          <w:lang w:bidi="fa-IR"/>
        </w:rPr>
        <w:t>المُؤمنُ</w:t>
      </w:r>
      <w:r>
        <w:rPr>
          <w:rtl/>
          <w:lang w:bidi="fa-IR"/>
        </w:rPr>
        <w:t xml:space="preserve"> </w:t>
      </w:r>
      <w:r w:rsidRPr="00A840D2">
        <w:rPr>
          <w:rtl/>
          <w:lang w:bidi="fa-IR"/>
        </w:rPr>
        <w:t>فَيُبشَّرُ</w:t>
      </w:r>
      <w:r>
        <w:rPr>
          <w:rtl/>
          <w:lang w:bidi="fa-IR"/>
        </w:rPr>
        <w:t xml:space="preserve"> </w:t>
      </w:r>
      <w:r w:rsidRPr="00A840D2">
        <w:rPr>
          <w:rtl/>
          <w:lang w:bidi="fa-IR"/>
        </w:rPr>
        <w:t>بها</w:t>
      </w:r>
      <w:r>
        <w:rPr>
          <w:rtl/>
          <w:lang w:bidi="fa-IR"/>
        </w:rPr>
        <w:t xml:space="preserve"> </w:t>
      </w:r>
      <w:r w:rsidRPr="00A840D2">
        <w:rPr>
          <w:rtl/>
          <w:lang w:bidi="fa-IR"/>
        </w:rPr>
        <w:t>في</w:t>
      </w:r>
      <w:r>
        <w:rPr>
          <w:rtl/>
          <w:lang w:bidi="fa-IR"/>
        </w:rPr>
        <w:t xml:space="preserve"> </w:t>
      </w:r>
      <w:r w:rsidRPr="00A840D2">
        <w:rPr>
          <w:rtl/>
          <w:lang w:bidi="fa-IR"/>
        </w:rPr>
        <w:t>دُنياهُ</w:t>
      </w:r>
      <w:r>
        <w:rPr>
          <w:rtl/>
          <w:lang w:bidi="fa-IR"/>
        </w:rPr>
        <w:t xml:space="preserve"> .</w:t>
      </w:r>
      <w:r>
        <w:rPr>
          <w:rStyle w:val="libFootnotenumChar"/>
          <w:rtl/>
        </w:rPr>
        <w:t>2</w:t>
      </w:r>
    </w:p>
    <w:p w:rsidR="00042891" w:rsidRDefault="00042891" w:rsidP="00042891">
      <w:pPr>
        <w:pStyle w:val="libNormal"/>
      </w:pPr>
      <w:r>
        <w:rPr>
          <w:rStyle w:val="libBold1Char"/>
        </w:rPr>
        <w:t>2458</w:t>
      </w:r>
      <w:r w:rsidRPr="000F7D59">
        <w:rPr>
          <w:rStyle w:val="libBold1Char"/>
        </w:rPr>
        <w:t>.</w:t>
      </w:r>
      <w:r>
        <w:rPr>
          <w:lang w:bidi="fa-IR"/>
        </w:rPr>
        <w:t xml:space="preserve"> </w:t>
      </w:r>
      <w:r>
        <w:t xml:space="preserve">The Prophet </w:t>
      </w:r>
      <w:r w:rsidRPr="001500BA">
        <w:t>(SAWA)</w:t>
      </w:r>
      <w:r>
        <w:t xml:space="preserve">, with regard to Allah's verse in the Qur'an </w:t>
      </w:r>
      <w:r w:rsidRPr="00FD71ED">
        <w:rPr>
          <w:rStyle w:val="libBoldItalicChar"/>
        </w:rPr>
        <w:t>“for them are glad tidings in the life of this world”</w:t>
      </w:r>
      <w:r>
        <w:t xml:space="preserve"> </w:t>
      </w:r>
      <w:r>
        <w:rPr>
          <w:rStyle w:val="libFootnotenumChar"/>
        </w:rPr>
        <w:t>3</w:t>
      </w:r>
      <w:r>
        <w:t xml:space="preserve"> , said, 'This is in reference to the good dream which a believer has and which gives him good news in this world.' </w:t>
      </w:r>
      <w:r>
        <w:rPr>
          <w:rStyle w:val="libFootnotenumChar"/>
        </w:rPr>
        <w:t>4</w:t>
      </w:r>
    </w:p>
    <w:p w:rsidR="00042891" w:rsidRDefault="00042891" w:rsidP="00F40395">
      <w:pPr>
        <w:pStyle w:val="libAr"/>
      </w:pPr>
      <w:r>
        <w:rPr>
          <w:rStyle w:val="libBold1Char"/>
          <w:rtl/>
        </w:rPr>
        <w:t>2459</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لم</w:t>
      </w:r>
      <w:r>
        <w:rPr>
          <w:rtl/>
          <w:lang w:bidi="fa-IR"/>
        </w:rPr>
        <w:t xml:space="preserve"> </w:t>
      </w:r>
      <w:r w:rsidRPr="00A840D2">
        <w:rPr>
          <w:rtl/>
          <w:lang w:bidi="fa-IR"/>
        </w:rPr>
        <w:t>يَبقَ</w:t>
      </w:r>
      <w:r>
        <w:rPr>
          <w:rtl/>
          <w:lang w:bidi="fa-IR"/>
        </w:rPr>
        <w:t xml:space="preserve"> </w:t>
      </w:r>
      <w:r w:rsidRPr="00A840D2">
        <w:rPr>
          <w:rtl/>
          <w:lang w:bidi="fa-IR"/>
        </w:rPr>
        <w:t>مِنَ</w:t>
      </w:r>
      <w:r>
        <w:rPr>
          <w:rtl/>
          <w:lang w:bidi="fa-IR"/>
        </w:rPr>
        <w:t xml:space="preserve"> </w:t>
      </w:r>
      <w:r w:rsidRPr="00A840D2">
        <w:rPr>
          <w:rtl/>
          <w:lang w:bidi="fa-IR"/>
        </w:rPr>
        <w:t>النبوَّةِ</w:t>
      </w:r>
      <w:r>
        <w:rPr>
          <w:rtl/>
          <w:lang w:bidi="fa-IR"/>
        </w:rPr>
        <w:t xml:space="preserve"> </w:t>
      </w:r>
      <w:r w:rsidRPr="00A840D2">
        <w:rPr>
          <w:rtl/>
          <w:lang w:bidi="fa-IR"/>
        </w:rPr>
        <w:t>إلّا</w:t>
      </w:r>
      <w:r>
        <w:rPr>
          <w:rtl/>
          <w:lang w:bidi="fa-IR"/>
        </w:rPr>
        <w:t xml:space="preserve"> </w:t>
      </w:r>
      <w:r w:rsidRPr="00A840D2">
        <w:rPr>
          <w:rtl/>
          <w:lang w:bidi="fa-IR"/>
        </w:rPr>
        <w:t>المُبَشِّراتُ</w:t>
      </w:r>
      <w:r>
        <w:rPr>
          <w:rtl/>
          <w:lang w:bidi="fa-IR"/>
        </w:rPr>
        <w:t xml:space="preserve">، </w:t>
      </w:r>
      <w:r w:rsidRPr="00A840D2">
        <w:rPr>
          <w:rtl/>
          <w:lang w:bidi="fa-IR"/>
        </w:rPr>
        <w:t>قالوا</w:t>
      </w:r>
      <w:r>
        <w:rPr>
          <w:rtl/>
          <w:lang w:bidi="fa-IR"/>
        </w:rPr>
        <w:t xml:space="preserve"> : </w:t>
      </w:r>
      <w:r w:rsidRPr="00A840D2">
        <w:rPr>
          <w:rtl/>
          <w:lang w:bidi="fa-IR"/>
        </w:rPr>
        <w:t>وما</w:t>
      </w:r>
      <w:r>
        <w:rPr>
          <w:rtl/>
          <w:lang w:bidi="fa-IR"/>
        </w:rPr>
        <w:t xml:space="preserve"> </w:t>
      </w:r>
      <w:r w:rsidRPr="00A840D2">
        <w:rPr>
          <w:rtl/>
          <w:lang w:bidi="fa-IR"/>
        </w:rPr>
        <w:t>المُبَشِّراتُ</w:t>
      </w:r>
      <w:r>
        <w:rPr>
          <w:rtl/>
          <w:lang w:bidi="fa-IR"/>
        </w:rPr>
        <w:t xml:space="preserve">؟ </w:t>
      </w:r>
      <w:r w:rsidRPr="00A840D2">
        <w:rPr>
          <w:rtl/>
          <w:lang w:bidi="fa-IR"/>
        </w:rPr>
        <w:t>قال</w:t>
      </w:r>
      <w:r>
        <w:rPr>
          <w:rtl/>
          <w:lang w:bidi="fa-IR"/>
        </w:rPr>
        <w:t xml:space="preserve"> : </w:t>
      </w:r>
      <w:r w:rsidRPr="00A840D2">
        <w:rPr>
          <w:rtl/>
          <w:lang w:bidi="fa-IR"/>
        </w:rPr>
        <w:t>الرؤيا</w:t>
      </w:r>
      <w:r>
        <w:rPr>
          <w:rtl/>
          <w:lang w:bidi="fa-IR"/>
        </w:rPr>
        <w:t xml:space="preserve"> </w:t>
      </w:r>
      <w:r w:rsidRPr="00A840D2">
        <w:rPr>
          <w:rtl/>
          <w:lang w:bidi="fa-IR"/>
        </w:rPr>
        <w:t>الصالِحَةُ</w:t>
      </w:r>
      <w:r>
        <w:rPr>
          <w:rtl/>
          <w:lang w:bidi="fa-IR"/>
        </w:rPr>
        <w:t xml:space="preserve"> .</w:t>
      </w:r>
      <w:r>
        <w:rPr>
          <w:rStyle w:val="libFootnotenumChar"/>
          <w:rtl/>
        </w:rPr>
        <w:t>5</w:t>
      </w:r>
    </w:p>
    <w:p w:rsidR="00042891" w:rsidRDefault="00042891" w:rsidP="00042891">
      <w:pPr>
        <w:pStyle w:val="libNormal"/>
      </w:pPr>
      <w:r>
        <w:rPr>
          <w:rStyle w:val="libBold1Char"/>
        </w:rPr>
        <w:t>2459</w:t>
      </w:r>
      <w:r w:rsidRPr="000F7D59">
        <w:rPr>
          <w:rStyle w:val="libBold1Char"/>
        </w:rPr>
        <w:t>.</w:t>
      </w:r>
      <w:r>
        <w:rPr>
          <w:lang w:bidi="fa-IR"/>
        </w:rPr>
        <w:t xml:space="preserve"> </w:t>
      </w:r>
      <w:r>
        <w:t xml:space="preserve">The Prophet </w:t>
      </w:r>
      <w:r w:rsidRPr="001500BA">
        <w:t>(SAWA)</w:t>
      </w:r>
      <w:r>
        <w:t xml:space="preserve"> said, 'No remnants of prophecy remain today [in people's lives] except glad tidings.' When asked what glad tidings were, he replied, 'True dreams.' </w:t>
      </w:r>
      <w:r>
        <w:rPr>
          <w:rStyle w:val="libFootnotenumChar"/>
        </w:rPr>
        <w:t>6</w:t>
      </w:r>
    </w:p>
    <w:p w:rsidR="00042891" w:rsidRDefault="00042891" w:rsidP="00F40395">
      <w:pPr>
        <w:pStyle w:val="libAr"/>
      </w:pPr>
      <w:r>
        <w:rPr>
          <w:rStyle w:val="libBold1Char"/>
          <w:rtl/>
        </w:rPr>
        <w:t>2460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كانَ</w:t>
      </w:r>
      <w:r>
        <w:rPr>
          <w:rtl/>
          <w:lang w:bidi="fa-IR"/>
        </w:rPr>
        <w:t xml:space="preserve"> </w:t>
      </w:r>
      <w:r w:rsidRPr="00A840D2">
        <w:rPr>
          <w:rtl/>
          <w:lang w:bidi="fa-IR"/>
        </w:rPr>
        <w:t>إذا</w:t>
      </w:r>
      <w:r>
        <w:rPr>
          <w:rtl/>
          <w:lang w:bidi="fa-IR"/>
        </w:rPr>
        <w:t xml:space="preserve"> </w:t>
      </w:r>
      <w:r w:rsidRPr="00A840D2">
        <w:rPr>
          <w:rtl/>
          <w:lang w:bidi="fa-IR"/>
        </w:rPr>
        <w:t>أصبَحَ</w:t>
      </w:r>
      <w:r>
        <w:rPr>
          <w:rtl/>
          <w:lang w:bidi="fa-IR"/>
        </w:rPr>
        <w:t xml:space="preserve"> </w:t>
      </w:r>
      <w:r w:rsidRPr="00A840D2">
        <w:rPr>
          <w:rtl/>
          <w:lang w:bidi="fa-IR"/>
        </w:rPr>
        <w:t>قالَ</w:t>
      </w:r>
      <w:r>
        <w:rPr>
          <w:rtl/>
          <w:lang w:bidi="fa-IR"/>
        </w:rPr>
        <w:t xml:space="preserve"> </w:t>
      </w:r>
      <w:r w:rsidRPr="00A840D2">
        <w:rPr>
          <w:rtl/>
          <w:lang w:bidi="fa-IR"/>
        </w:rPr>
        <w:t>لأصحابِهِ</w:t>
      </w:r>
      <w:r>
        <w:rPr>
          <w:rtl/>
          <w:lang w:bidi="fa-IR"/>
        </w:rPr>
        <w:t xml:space="preserve"> : </w:t>
      </w:r>
      <w:r w:rsidRPr="00A840D2">
        <w:rPr>
          <w:rtl/>
          <w:lang w:bidi="fa-IR"/>
        </w:rPr>
        <w:t>هل</w:t>
      </w:r>
      <w:r>
        <w:rPr>
          <w:rtl/>
          <w:lang w:bidi="fa-IR"/>
        </w:rPr>
        <w:t xml:space="preserve"> </w:t>
      </w:r>
      <w:r w:rsidRPr="00A840D2">
        <w:rPr>
          <w:rtl/>
          <w:lang w:bidi="fa-IR"/>
        </w:rPr>
        <w:t>مِن</w:t>
      </w:r>
      <w:r>
        <w:rPr>
          <w:rtl/>
          <w:lang w:bidi="fa-IR"/>
        </w:rPr>
        <w:t xml:space="preserve"> </w:t>
      </w:r>
      <w:r w:rsidRPr="00A840D2">
        <w:rPr>
          <w:rtl/>
          <w:lang w:bidi="fa-IR"/>
        </w:rPr>
        <w:t>مُبَشِّراتٍ</w:t>
      </w:r>
      <w:r>
        <w:rPr>
          <w:rtl/>
          <w:lang w:bidi="fa-IR"/>
        </w:rPr>
        <w:t xml:space="preserve">؟ </w:t>
      </w:r>
      <w:r w:rsidRPr="00A840D2">
        <w:rPr>
          <w:rtl/>
          <w:lang w:bidi="fa-IR"/>
        </w:rPr>
        <w:t>يَعنِي</w:t>
      </w:r>
      <w:r>
        <w:rPr>
          <w:rtl/>
          <w:lang w:bidi="fa-IR"/>
        </w:rPr>
        <w:t xml:space="preserve"> </w:t>
      </w:r>
      <w:r w:rsidRPr="00A840D2">
        <w:rPr>
          <w:rtl/>
          <w:lang w:bidi="fa-IR"/>
        </w:rPr>
        <w:t>بهِ</w:t>
      </w:r>
      <w:r>
        <w:rPr>
          <w:rtl/>
          <w:lang w:bidi="fa-IR"/>
        </w:rPr>
        <w:t xml:space="preserve"> </w:t>
      </w:r>
      <w:r w:rsidRPr="00A840D2">
        <w:rPr>
          <w:rtl/>
          <w:lang w:bidi="fa-IR"/>
        </w:rPr>
        <w:t>الرُّؤيا</w:t>
      </w:r>
      <w:r>
        <w:rPr>
          <w:rtl/>
          <w:lang w:bidi="fa-IR"/>
        </w:rPr>
        <w:t xml:space="preserve"> .</w:t>
      </w:r>
      <w:r>
        <w:rPr>
          <w:rStyle w:val="libFootnotenumChar"/>
          <w:rtl/>
        </w:rPr>
        <w:t>7</w:t>
      </w:r>
    </w:p>
    <w:p w:rsidR="00042891" w:rsidRDefault="00042891" w:rsidP="00042891">
      <w:pPr>
        <w:pStyle w:val="libNormal"/>
      </w:pPr>
      <w:r>
        <w:rPr>
          <w:rStyle w:val="libBold1Char"/>
        </w:rPr>
        <w:t>2460</w:t>
      </w:r>
      <w:r w:rsidRPr="000F7D59">
        <w:rPr>
          <w:rStyle w:val="libBold1Char"/>
        </w:rPr>
        <w:t>.</w:t>
      </w:r>
      <w:r>
        <w:rPr>
          <w:lang w:bidi="fa-IR"/>
        </w:rPr>
        <w:t xml:space="preserve"> </w:t>
      </w:r>
      <w:r>
        <w:t xml:space="preserve">Imam al-Rida </w:t>
      </w:r>
      <w:r w:rsidRPr="001500BA">
        <w:t>(AS)</w:t>
      </w:r>
      <w:r>
        <w:t xml:space="preserve"> said, 'When the Prophet </w:t>
      </w:r>
      <w:r w:rsidRPr="001500BA">
        <w:t>(SAWA)</w:t>
      </w:r>
      <w:r>
        <w:t xml:space="preserve"> used to wake up in the morning, he used to first ask his companions, 'Are there any good news?' meaning any good dreams.' </w:t>
      </w:r>
      <w:r>
        <w:rPr>
          <w:rStyle w:val="libFootnotenumChar"/>
        </w:rPr>
        <w:t>8</w:t>
      </w:r>
    </w:p>
    <w:p w:rsidR="00042891" w:rsidRDefault="00042891" w:rsidP="00042891">
      <w:pPr>
        <w:pStyle w:val="libNormal"/>
      </w:pPr>
    </w:p>
    <w:p w:rsidR="00042891" w:rsidRDefault="00042891" w:rsidP="003C21EC">
      <w:pPr>
        <w:pStyle w:val="Heading3"/>
      </w:pPr>
      <w:bookmarkStart w:id="2108" w:name="_Toc484337973"/>
      <w:bookmarkStart w:id="2109" w:name="_Toc485812282"/>
      <w:r>
        <w:t>Notes</w:t>
      </w:r>
      <w:bookmarkEnd w:id="2108"/>
      <w:bookmarkEnd w:id="2109"/>
    </w:p>
    <w:p w:rsidR="00042891" w:rsidRDefault="00042891" w:rsidP="00042891">
      <w:pPr>
        <w:pStyle w:val="libFootnote"/>
      </w:pPr>
      <w:r>
        <w:t xml:space="preserve">1. </w:t>
      </w:r>
      <w:r>
        <w:rPr>
          <w:rtl/>
        </w:rPr>
        <w:t xml:space="preserve">يونس : </w:t>
      </w:r>
      <w:r>
        <w:rPr>
          <w:rtl/>
          <w:lang w:bidi="fa-IR"/>
        </w:rPr>
        <w:t>64</w:t>
      </w:r>
      <w:r>
        <w:t xml:space="preserve"> .</w:t>
      </w:r>
    </w:p>
    <w:p w:rsidR="00042891" w:rsidRDefault="00042891" w:rsidP="00042891">
      <w:pPr>
        <w:pStyle w:val="libFootnote"/>
      </w:pPr>
      <w:r>
        <w:t xml:space="preserve">2. </w:t>
      </w:r>
      <w:r>
        <w:rPr>
          <w:rtl/>
        </w:rPr>
        <w:t xml:space="preserve">الكافي : </w:t>
      </w:r>
      <w:r>
        <w:rPr>
          <w:rtl/>
          <w:lang w:bidi="fa-IR"/>
        </w:rPr>
        <w:t>8 / 90 / 60</w:t>
      </w:r>
      <w:r>
        <w:t xml:space="preserve"> .</w:t>
      </w:r>
    </w:p>
    <w:p w:rsidR="00042891" w:rsidRDefault="00042891" w:rsidP="00042891">
      <w:pPr>
        <w:pStyle w:val="libFootnote"/>
      </w:pPr>
      <w:r>
        <w:t xml:space="preserve">3. Qur'an </w:t>
      </w:r>
      <w:r>
        <w:rPr>
          <w:lang w:bidi="fa-IR"/>
        </w:rPr>
        <w:t>10</w:t>
      </w:r>
      <w:r>
        <w:rPr>
          <w:rtl/>
          <w:lang w:bidi="fa-IR"/>
        </w:rPr>
        <w:t>:64</w:t>
      </w:r>
    </w:p>
    <w:p w:rsidR="00042891" w:rsidRDefault="00042891" w:rsidP="00042891">
      <w:pPr>
        <w:pStyle w:val="libFootnote"/>
      </w:pPr>
      <w:r>
        <w:t xml:space="preserve">4. al-Kafi, v. </w:t>
      </w:r>
      <w:r>
        <w:rPr>
          <w:lang w:bidi="fa-IR"/>
        </w:rPr>
        <w:t>8</w:t>
      </w:r>
      <w:r>
        <w:t xml:space="preserve">, p. </w:t>
      </w:r>
      <w:r>
        <w:rPr>
          <w:lang w:bidi="fa-IR"/>
        </w:rPr>
        <w:t>90</w:t>
      </w:r>
      <w:r>
        <w:t xml:space="preserve">, no. </w:t>
      </w:r>
      <w:r>
        <w:rPr>
          <w:lang w:bidi="fa-IR"/>
        </w:rPr>
        <w:t>60</w:t>
      </w:r>
    </w:p>
    <w:p w:rsidR="00042891" w:rsidRDefault="00042891" w:rsidP="00042891">
      <w:pPr>
        <w:pStyle w:val="libFootnote"/>
      </w:pPr>
      <w:r>
        <w:t xml:space="preserve">5. </w:t>
      </w:r>
      <w:r>
        <w:rPr>
          <w:rtl/>
        </w:rPr>
        <w:t xml:space="preserve">بحار الأنوار : </w:t>
      </w:r>
      <w:r>
        <w:rPr>
          <w:rtl/>
          <w:lang w:bidi="fa-IR"/>
        </w:rPr>
        <w:t>61 / 177 / 39</w:t>
      </w:r>
      <w:r>
        <w:t xml:space="preserve"> .</w:t>
      </w:r>
    </w:p>
    <w:p w:rsidR="00042891" w:rsidRDefault="00042891" w:rsidP="00042891">
      <w:pPr>
        <w:pStyle w:val="libFootnote"/>
      </w:pPr>
      <w:r>
        <w:t xml:space="preserve">6. Bihar al-Anwar, v. </w:t>
      </w:r>
      <w:r>
        <w:rPr>
          <w:lang w:bidi="fa-IR"/>
        </w:rPr>
        <w:t>61</w:t>
      </w:r>
      <w:r>
        <w:t xml:space="preserve">, p. </w:t>
      </w:r>
      <w:r>
        <w:rPr>
          <w:lang w:bidi="fa-IR"/>
        </w:rPr>
        <w:t>177</w:t>
      </w:r>
      <w:r>
        <w:t xml:space="preserve">, no. </w:t>
      </w:r>
      <w:r>
        <w:rPr>
          <w:lang w:bidi="fa-IR"/>
        </w:rPr>
        <w:t>39</w:t>
      </w:r>
    </w:p>
    <w:p w:rsidR="00042891" w:rsidRDefault="00042891" w:rsidP="00042891">
      <w:pPr>
        <w:pStyle w:val="libFootnote"/>
      </w:pPr>
      <w:r>
        <w:t xml:space="preserve">7. </w:t>
      </w:r>
      <w:r>
        <w:rPr>
          <w:rtl/>
        </w:rPr>
        <w:t xml:space="preserve">الكافي : </w:t>
      </w:r>
      <w:r>
        <w:rPr>
          <w:rtl/>
          <w:lang w:bidi="fa-IR"/>
        </w:rPr>
        <w:t>8 / 90 / 59</w:t>
      </w:r>
      <w:r>
        <w:t xml:space="preserve"> .</w:t>
      </w:r>
    </w:p>
    <w:p w:rsidR="00042891" w:rsidRDefault="00042891" w:rsidP="00042891">
      <w:pPr>
        <w:pStyle w:val="libFootnote"/>
        <w:rPr>
          <w:rtl/>
          <w:lang w:bidi="fa-IR"/>
        </w:rPr>
      </w:pPr>
      <w:r>
        <w:t xml:space="preserve">8. al-Kafi, v. </w:t>
      </w:r>
      <w:r>
        <w:rPr>
          <w:lang w:bidi="fa-IR"/>
        </w:rPr>
        <w:t>8</w:t>
      </w:r>
      <w:r>
        <w:t xml:space="preserve">, p. </w:t>
      </w:r>
      <w:r>
        <w:rPr>
          <w:lang w:bidi="fa-IR"/>
        </w:rPr>
        <w:t>90</w:t>
      </w:r>
      <w:r>
        <w:t xml:space="preserve">, no. </w:t>
      </w:r>
      <w:r>
        <w:rPr>
          <w:lang w:bidi="fa-IR"/>
        </w:rPr>
        <w:t>58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10" w:name="_Toc484337974"/>
      <w:bookmarkStart w:id="2111" w:name="_Toc485812283"/>
      <w:r>
        <w:rPr>
          <w:lang w:bidi="fa-IR"/>
        </w:rPr>
        <w:lastRenderedPageBreak/>
        <w:t>782</w:t>
      </w:r>
      <w:r>
        <w:t xml:space="preserve"> - </w:t>
      </w:r>
      <w:r>
        <w:rPr>
          <w:rtl/>
          <w:lang w:bidi="fa-IR"/>
        </w:rPr>
        <w:t>أقسامُ الرُّؤيا</w:t>
      </w:r>
      <w:bookmarkEnd w:id="2110"/>
      <w:bookmarkEnd w:id="2111"/>
    </w:p>
    <w:p w:rsidR="00042891" w:rsidRDefault="00042891" w:rsidP="003C21EC">
      <w:pPr>
        <w:pStyle w:val="Heading2Center"/>
      </w:pPr>
      <w:bookmarkStart w:id="2112" w:name="_Toc484337975"/>
      <w:bookmarkStart w:id="2113" w:name="_Toc485812284"/>
      <w:r>
        <w:rPr>
          <w:lang w:bidi="fa-IR"/>
        </w:rPr>
        <w:t>782</w:t>
      </w:r>
      <w:r>
        <w:t>. CATEGORIES OF DREAMS</w:t>
      </w:r>
      <w:bookmarkEnd w:id="2112"/>
      <w:bookmarkEnd w:id="2113"/>
    </w:p>
    <w:p w:rsidR="00042891" w:rsidRDefault="00042891" w:rsidP="00F40395">
      <w:pPr>
        <w:pStyle w:val="libAr"/>
      </w:pPr>
      <w:r>
        <w:rPr>
          <w:rStyle w:val="libBold1Char"/>
          <w:rtl/>
        </w:rPr>
        <w:t>2461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العِبادَ</w:t>
      </w:r>
      <w:r>
        <w:rPr>
          <w:rtl/>
          <w:lang w:bidi="fa-IR"/>
        </w:rPr>
        <w:t xml:space="preserve"> </w:t>
      </w:r>
      <w:r w:rsidRPr="00A840D2">
        <w:rPr>
          <w:rtl/>
          <w:lang w:bidi="fa-IR"/>
        </w:rPr>
        <w:t>إذا</w:t>
      </w:r>
      <w:r>
        <w:rPr>
          <w:rtl/>
          <w:lang w:bidi="fa-IR"/>
        </w:rPr>
        <w:t xml:space="preserve"> </w:t>
      </w:r>
      <w:r w:rsidRPr="00A840D2">
        <w:rPr>
          <w:rtl/>
          <w:lang w:bidi="fa-IR"/>
        </w:rPr>
        <w:t>نامُوا</w:t>
      </w:r>
      <w:r>
        <w:rPr>
          <w:rtl/>
          <w:lang w:bidi="fa-IR"/>
        </w:rPr>
        <w:t xml:space="preserve"> </w:t>
      </w:r>
      <w:r w:rsidRPr="00A840D2">
        <w:rPr>
          <w:rtl/>
          <w:lang w:bidi="fa-IR"/>
        </w:rPr>
        <w:t>خَرَجَت</w:t>
      </w:r>
      <w:r>
        <w:rPr>
          <w:rtl/>
          <w:lang w:bidi="fa-IR"/>
        </w:rPr>
        <w:t xml:space="preserve"> </w:t>
      </w:r>
      <w:r w:rsidRPr="00A840D2">
        <w:rPr>
          <w:rtl/>
          <w:lang w:bidi="fa-IR"/>
        </w:rPr>
        <w:t>أرواحُهُم</w:t>
      </w:r>
      <w:r>
        <w:rPr>
          <w:rtl/>
          <w:lang w:bidi="fa-IR"/>
        </w:rPr>
        <w:t xml:space="preserve"> </w:t>
      </w:r>
      <w:r w:rsidRPr="00A840D2">
        <w:rPr>
          <w:rtl/>
          <w:lang w:bidi="fa-IR"/>
        </w:rPr>
        <w:t>إلى</w:t>
      </w:r>
      <w:r>
        <w:rPr>
          <w:rtl/>
          <w:lang w:bidi="fa-IR"/>
        </w:rPr>
        <w:t xml:space="preserve"> </w:t>
      </w:r>
      <w:r w:rsidRPr="00A840D2">
        <w:rPr>
          <w:rtl/>
          <w:lang w:bidi="fa-IR"/>
        </w:rPr>
        <w:t>السماءِ</w:t>
      </w:r>
      <w:r>
        <w:rPr>
          <w:rtl/>
          <w:lang w:bidi="fa-IR"/>
        </w:rPr>
        <w:t xml:space="preserve"> ، </w:t>
      </w:r>
      <w:r w:rsidRPr="00A840D2">
        <w:rPr>
          <w:rtl/>
          <w:lang w:bidi="fa-IR"/>
        </w:rPr>
        <w:t>فما</w:t>
      </w:r>
      <w:r>
        <w:rPr>
          <w:rtl/>
          <w:lang w:bidi="fa-IR"/>
        </w:rPr>
        <w:t xml:space="preserve"> </w:t>
      </w:r>
      <w:r w:rsidRPr="00A840D2">
        <w:rPr>
          <w:rtl/>
          <w:lang w:bidi="fa-IR"/>
        </w:rPr>
        <w:t>رَأتِ</w:t>
      </w:r>
      <w:r>
        <w:rPr>
          <w:rtl/>
          <w:lang w:bidi="fa-IR"/>
        </w:rPr>
        <w:t xml:space="preserve"> </w:t>
      </w:r>
      <w:r w:rsidRPr="00A840D2">
        <w:rPr>
          <w:rtl/>
          <w:lang w:bidi="fa-IR"/>
        </w:rPr>
        <w:t>الرُّوحُ</w:t>
      </w:r>
      <w:r>
        <w:rPr>
          <w:rtl/>
          <w:lang w:bidi="fa-IR"/>
        </w:rPr>
        <w:t xml:space="preserve"> </w:t>
      </w:r>
      <w:r w:rsidRPr="00A840D2">
        <w:rPr>
          <w:rtl/>
          <w:lang w:bidi="fa-IR"/>
        </w:rPr>
        <w:t>في</w:t>
      </w:r>
      <w:r>
        <w:rPr>
          <w:rtl/>
          <w:lang w:bidi="fa-IR"/>
        </w:rPr>
        <w:t xml:space="preserve"> </w:t>
      </w:r>
      <w:r w:rsidRPr="00A840D2">
        <w:rPr>
          <w:rtl/>
          <w:lang w:bidi="fa-IR"/>
        </w:rPr>
        <w:t>السماءِ</w:t>
      </w:r>
      <w:r>
        <w:rPr>
          <w:rtl/>
          <w:lang w:bidi="fa-IR"/>
        </w:rPr>
        <w:t xml:space="preserve"> </w:t>
      </w:r>
      <w:r w:rsidRPr="00A840D2">
        <w:rPr>
          <w:rtl/>
          <w:lang w:bidi="fa-IR"/>
        </w:rPr>
        <w:t>فهُوالحقُّ</w:t>
      </w:r>
      <w:r>
        <w:rPr>
          <w:rtl/>
          <w:lang w:bidi="fa-IR"/>
        </w:rPr>
        <w:t xml:space="preserve"> </w:t>
      </w:r>
      <w:r w:rsidRPr="00A840D2">
        <w:rPr>
          <w:rtl/>
          <w:lang w:bidi="fa-IR"/>
        </w:rPr>
        <w:t>وما</w:t>
      </w:r>
      <w:r>
        <w:rPr>
          <w:rtl/>
          <w:lang w:bidi="fa-IR"/>
        </w:rPr>
        <w:t xml:space="preserve"> </w:t>
      </w:r>
      <w:r w:rsidRPr="00A840D2">
        <w:rPr>
          <w:rtl/>
          <w:lang w:bidi="fa-IR"/>
        </w:rPr>
        <w:t>رَأت</w:t>
      </w:r>
      <w:r>
        <w:rPr>
          <w:rtl/>
          <w:lang w:bidi="fa-IR"/>
        </w:rPr>
        <w:t xml:space="preserve"> </w:t>
      </w:r>
      <w:r w:rsidRPr="00A840D2">
        <w:rPr>
          <w:rtl/>
          <w:lang w:bidi="fa-IR"/>
        </w:rPr>
        <w:t>في</w:t>
      </w:r>
      <w:r>
        <w:rPr>
          <w:rtl/>
          <w:lang w:bidi="fa-IR"/>
        </w:rPr>
        <w:t xml:space="preserve"> </w:t>
      </w:r>
      <w:r w:rsidRPr="00A840D2">
        <w:rPr>
          <w:rtl/>
          <w:lang w:bidi="fa-IR"/>
        </w:rPr>
        <w:t>الهواءِ</w:t>
      </w:r>
      <w:r>
        <w:rPr>
          <w:rtl/>
          <w:lang w:bidi="fa-IR"/>
        </w:rPr>
        <w:t xml:space="preserve"> </w:t>
      </w:r>
      <w:r w:rsidRPr="00A840D2">
        <w:rPr>
          <w:rtl/>
          <w:lang w:bidi="fa-IR"/>
        </w:rPr>
        <w:t>فهُو</w:t>
      </w:r>
      <w:r>
        <w:rPr>
          <w:rtl/>
          <w:lang w:bidi="fa-IR"/>
        </w:rPr>
        <w:t xml:space="preserve"> </w:t>
      </w:r>
      <w:r w:rsidRPr="00A840D2">
        <w:rPr>
          <w:rtl/>
          <w:lang w:bidi="fa-IR"/>
        </w:rPr>
        <w:t>الأضغاثُ</w:t>
      </w:r>
      <w:r>
        <w:rPr>
          <w:rtl/>
          <w:lang w:bidi="fa-IR"/>
        </w:rPr>
        <w:t xml:space="preserve"> .</w:t>
      </w:r>
      <w:r>
        <w:rPr>
          <w:rStyle w:val="libFootnotenumChar"/>
          <w:rtl/>
        </w:rPr>
        <w:t>1</w:t>
      </w:r>
    </w:p>
    <w:p w:rsidR="00042891" w:rsidRDefault="00042891" w:rsidP="00042891">
      <w:pPr>
        <w:pStyle w:val="libNormal"/>
      </w:pPr>
      <w:r>
        <w:rPr>
          <w:rStyle w:val="libBold1Char"/>
        </w:rPr>
        <w:t>2461</w:t>
      </w:r>
      <w:r w:rsidRPr="000F7D59">
        <w:rPr>
          <w:rStyle w:val="libBold1Char"/>
        </w:rPr>
        <w:t>.</w:t>
      </w:r>
      <w:r>
        <w:rPr>
          <w:lang w:bidi="fa-IR"/>
        </w:rPr>
        <w:t xml:space="preserve"> </w:t>
      </w:r>
      <w:r>
        <w:t xml:space="preserve">Imam al-Baqir </w:t>
      </w:r>
      <w:r w:rsidRPr="001500BA">
        <w:t>(AS)</w:t>
      </w:r>
      <w:r>
        <w:t xml:space="preserve"> said, 'When people sleep, their spirits go out into the heaven. Whatever the spirit sees while in the heaven is true, and whatever it sees in the air [between earth and the heavens] are just muddled dreams.' </w:t>
      </w:r>
      <w:r>
        <w:rPr>
          <w:rStyle w:val="libFootnotenumChar"/>
        </w:rPr>
        <w:t>2</w:t>
      </w:r>
    </w:p>
    <w:p w:rsidR="00042891" w:rsidRDefault="00042891" w:rsidP="00F40395">
      <w:pPr>
        <w:pStyle w:val="libAr"/>
      </w:pPr>
      <w:r>
        <w:rPr>
          <w:rStyle w:val="libBold1Char"/>
          <w:rtl/>
        </w:rPr>
        <w:t>2462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الرؤيا</w:t>
      </w:r>
      <w:r>
        <w:rPr>
          <w:rtl/>
          <w:lang w:bidi="fa-IR"/>
        </w:rPr>
        <w:t xml:space="preserve"> </w:t>
      </w:r>
      <w:r w:rsidRPr="00A840D2">
        <w:rPr>
          <w:rtl/>
          <w:lang w:bidi="fa-IR"/>
        </w:rPr>
        <w:t>على</w:t>
      </w:r>
      <w:r>
        <w:rPr>
          <w:rtl/>
          <w:lang w:bidi="fa-IR"/>
        </w:rPr>
        <w:t xml:space="preserve">‏ </w:t>
      </w:r>
      <w:r w:rsidRPr="00A840D2">
        <w:rPr>
          <w:rtl/>
          <w:lang w:bidi="fa-IR"/>
        </w:rPr>
        <w:t>ثلاثةِ</w:t>
      </w:r>
      <w:r>
        <w:rPr>
          <w:rtl/>
          <w:lang w:bidi="fa-IR"/>
        </w:rPr>
        <w:t xml:space="preserve"> </w:t>
      </w:r>
      <w:r w:rsidRPr="00A840D2">
        <w:rPr>
          <w:rtl/>
          <w:lang w:bidi="fa-IR"/>
        </w:rPr>
        <w:t>وُجوهٍ</w:t>
      </w:r>
      <w:r>
        <w:rPr>
          <w:rtl/>
          <w:lang w:bidi="fa-IR"/>
        </w:rPr>
        <w:t xml:space="preserve"> : </w:t>
      </w:r>
      <w:r w:rsidRPr="00A840D2">
        <w:rPr>
          <w:rtl/>
          <w:lang w:bidi="fa-IR"/>
        </w:rPr>
        <w:t>بِشارَةٌ</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للمُؤمنِ</w:t>
      </w:r>
      <w:r>
        <w:rPr>
          <w:rtl/>
          <w:lang w:bidi="fa-IR"/>
        </w:rPr>
        <w:t xml:space="preserve"> ، </w:t>
      </w:r>
      <w:r w:rsidRPr="00A840D2">
        <w:rPr>
          <w:rtl/>
          <w:lang w:bidi="fa-IR"/>
        </w:rPr>
        <w:t>وتَحذيرٌ</w:t>
      </w:r>
      <w:r>
        <w:rPr>
          <w:rtl/>
          <w:lang w:bidi="fa-IR"/>
        </w:rPr>
        <w:t xml:space="preserve"> </w:t>
      </w:r>
      <w:r w:rsidRPr="00A840D2">
        <w:rPr>
          <w:rtl/>
          <w:lang w:bidi="fa-IR"/>
        </w:rPr>
        <w:t>مِنَ</w:t>
      </w:r>
      <w:r>
        <w:rPr>
          <w:rtl/>
          <w:lang w:bidi="fa-IR"/>
        </w:rPr>
        <w:t xml:space="preserve"> </w:t>
      </w:r>
      <w:r w:rsidRPr="00A840D2">
        <w:rPr>
          <w:rtl/>
          <w:lang w:bidi="fa-IR"/>
        </w:rPr>
        <w:t>الشيطانِ</w:t>
      </w:r>
      <w:r>
        <w:rPr>
          <w:rtl/>
          <w:lang w:bidi="fa-IR"/>
        </w:rPr>
        <w:t xml:space="preserve"> ، </w:t>
      </w:r>
      <w:r w:rsidRPr="00A840D2">
        <w:rPr>
          <w:rtl/>
          <w:lang w:bidi="fa-IR"/>
        </w:rPr>
        <w:t>وأضغاثُ</w:t>
      </w:r>
      <w:r>
        <w:rPr>
          <w:rtl/>
          <w:lang w:bidi="fa-IR"/>
        </w:rPr>
        <w:t xml:space="preserve"> </w:t>
      </w:r>
      <w:r w:rsidRPr="00A840D2">
        <w:rPr>
          <w:rtl/>
          <w:lang w:bidi="fa-IR"/>
        </w:rPr>
        <w:t>أحلامٍ</w:t>
      </w:r>
      <w:r>
        <w:rPr>
          <w:rtl/>
          <w:lang w:bidi="fa-IR"/>
        </w:rPr>
        <w:t xml:space="preserve"> .</w:t>
      </w:r>
      <w:r>
        <w:rPr>
          <w:rStyle w:val="libFootnotenumChar"/>
          <w:rtl/>
        </w:rPr>
        <w:t>3</w:t>
      </w:r>
    </w:p>
    <w:p w:rsidR="00042891" w:rsidRDefault="00042891" w:rsidP="00042891">
      <w:pPr>
        <w:pStyle w:val="libNormal"/>
      </w:pPr>
      <w:r>
        <w:rPr>
          <w:rStyle w:val="libBold1Char"/>
        </w:rPr>
        <w:t>2462</w:t>
      </w:r>
      <w:r w:rsidRPr="000F7D59">
        <w:rPr>
          <w:rStyle w:val="libBold1Char"/>
        </w:rPr>
        <w:t>.</w:t>
      </w:r>
      <w:r>
        <w:rPr>
          <w:lang w:bidi="fa-IR"/>
        </w:rPr>
        <w:t xml:space="preserve"> </w:t>
      </w:r>
      <w:r>
        <w:t xml:space="preserve">Imam al-Sadiq </w:t>
      </w:r>
      <w:r w:rsidRPr="001500BA">
        <w:t>(AS)</w:t>
      </w:r>
      <w:r>
        <w:t xml:space="preserve"> said, 'There are three types of dreams: glad tidings from Allah for the believer, ominous dreams from Satan, and muddled dreams.' </w:t>
      </w:r>
      <w:r>
        <w:rPr>
          <w:rStyle w:val="libFootnotenumChar"/>
        </w:rPr>
        <w:t>4</w:t>
      </w:r>
    </w:p>
    <w:p w:rsidR="00042891" w:rsidRDefault="00042891" w:rsidP="00042891">
      <w:pPr>
        <w:pStyle w:val="libNormal"/>
      </w:pPr>
    </w:p>
    <w:p w:rsidR="00042891" w:rsidRDefault="00042891" w:rsidP="003C21EC">
      <w:pPr>
        <w:pStyle w:val="Heading3"/>
      </w:pPr>
      <w:bookmarkStart w:id="2114" w:name="_Toc484337976"/>
      <w:bookmarkStart w:id="2115" w:name="_Toc485812285"/>
      <w:r>
        <w:t>Notes</w:t>
      </w:r>
      <w:bookmarkEnd w:id="2114"/>
      <w:bookmarkEnd w:id="2115"/>
    </w:p>
    <w:p w:rsidR="00042891" w:rsidRDefault="00042891" w:rsidP="00042891">
      <w:pPr>
        <w:pStyle w:val="libFootnote"/>
      </w:pPr>
      <w:r>
        <w:t xml:space="preserve">1. </w:t>
      </w:r>
      <w:r>
        <w:rPr>
          <w:rtl/>
        </w:rPr>
        <w:t xml:space="preserve">الأمالي للصدوق : </w:t>
      </w:r>
      <w:r>
        <w:rPr>
          <w:rtl/>
          <w:lang w:bidi="fa-IR"/>
        </w:rPr>
        <w:t>209 / 232</w:t>
      </w:r>
      <w:r>
        <w:t xml:space="preserve"> .</w:t>
      </w:r>
    </w:p>
    <w:p w:rsidR="00042891" w:rsidRDefault="00042891" w:rsidP="00042891">
      <w:pPr>
        <w:pStyle w:val="libFootnote"/>
      </w:pPr>
      <w:r>
        <w:t xml:space="preserve">2. Amali al-Saduq, p. </w:t>
      </w:r>
      <w:r>
        <w:rPr>
          <w:lang w:bidi="fa-IR"/>
        </w:rPr>
        <w:t>125</w:t>
      </w:r>
      <w:r>
        <w:t xml:space="preserve">, no. </w:t>
      </w:r>
      <w:r>
        <w:rPr>
          <w:lang w:bidi="fa-IR"/>
        </w:rPr>
        <w:t>16</w:t>
      </w:r>
    </w:p>
    <w:p w:rsidR="00042891" w:rsidRDefault="00042891" w:rsidP="00042891">
      <w:pPr>
        <w:pStyle w:val="libFootnote"/>
      </w:pPr>
      <w:r>
        <w:t xml:space="preserve">3. </w:t>
      </w:r>
      <w:r>
        <w:rPr>
          <w:rtl/>
        </w:rPr>
        <w:t xml:space="preserve">الكافي : </w:t>
      </w:r>
      <w:r>
        <w:rPr>
          <w:rtl/>
          <w:lang w:bidi="fa-IR"/>
        </w:rPr>
        <w:t>8 / 90 / 61</w:t>
      </w:r>
      <w:r>
        <w:t xml:space="preserve"> .</w:t>
      </w:r>
    </w:p>
    <w:p w:rsidR="00042891" w:rsidRDefault="00042891" w:rsidP="00042891">
      <w:pPr>
        <w:pStyle w:val="libFootnote"/>
        <w:rPr>
          <w:rtl/>
          <w:lang w:bidi="fa-IR"/>
        </w:rPr>
      </w:pPr>
      <w:r>
        <w:t xml:space="preserve">4. al-Kafi, v. </w:t>
      </w:r>
      <w:r>
        <w:rPr>
          <w:lang w:bidi="fa-IR"/>
        </w:rPr>
        <w:t>8</w:t>
      </w:r>
      <w:r>
        <w:t xml:space="preserve">, p. </w:t>
      </w:r>
      <w:r>
        <w:rPr>
          <w:lang w:bidi="fa-IR"/>
        </w:rPr>
        <w:t>90</w:t>
      </w:r>
      <w:r>
        <w:t xml:space="preserve">, no. </w:t>
      </w:r>
      <w:r>
        <w:rPr>
          <w:lang w:bidi="fa-IR"/>
        </w:rPr>
        <w:t>61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16" w:name="_Toc484337977"/>
      <w:bookmarkStart w:id="2117" w:name="_Toc485812286"/>
      <w:r>
        <w:rPr>
          <w:lang w:bidi="fa-IR"/>
        </w:rPr>
        <w:lastRenderedPageBreak/>
        <w:t>783</w:t>
      </w:r>
      <w:r>
        <w:t xml:space="preserve"> - </w:t>
      </w:r>
      <w:r>
        <w:rPr>
          <w:rtl/>
          <w:lang w:bidi="fa-IR"/>
        </w:rPr>
        <w:t>تَفسيرُ الرُّؤيا</w:t>
      </w:r>
      <w:bookmarkEnd w:id="2116"/>
      <w:bookmarkEnd w:id="2117"/>
    </w:p>
    <w:p w:rsidR="00042891" w:rsidRDefault="00042891" w:rsidP="003C21EC">
      <w:pPr>
        <w:pStyle w:val="Heading2Center"/>
      </w:pPr>
      <w:bookmarkStart w:id="2118" w:name="_Toc484337978"/>
      <w:bookmarkStart w:id="2119" w:name="_Toc485812287"/>
      <w:r>
        <w:rPr>
          <w:lang w:bidi="fa-IR"/>
        </w:rPr>
        <w:t>783</w:t>
      </w:r>
      <w:r>
        <w:t>. INTERPRETATION OF DREAMS</w:t>
      </w:r>
      <w:bookmarkEnd w:id="2118"/>
      <w:bookmarkEnd w:id="2119"/>
    </w:p>
    <w:p w:rsidR="00042891" w:rsidRDefault="00042891" w:rsidP="00F40395">
      <w:pPr>
        <w:pStyle w:val="libAr"/>
      </w:pPr>
      <w:r>
        <w:rPr>
          <w:rStyle w:val="libBold1Char"/>
          <w:rtl/>
        </w:rPr>
        <w:t>2463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رَأى</w:t>
      </w:r>
      <w:r>
        <w:rPr>
          <w:rtl/>
          <w:lang w:bidi="fa-IR"/>
        </w:rPr>
        <w:t xml:space="preserve">‏ </w:t>
      </w:r>
      <w:r w:rsidRPr="00A840D2">
        <w:rPr>
          <w:rtl/>
          <w:lang w:bidi="fa-IR"/>
        </w:rPr>
        <w:t>أحَدُكُم</w:t>
      </w:r>
      <w:r>
        <w:rPr>
          <w:rtl/>
          <w:lang w:bidi="fa-IR"/>
        </w:rPr>
        <w:t xml:space="preserve"> </w:t>
      </w:r>
      <w:r w:rsidRPr="00A840D2">
        <w:rPr>
          <w:rtl/>
          <w:lang w:bidi="fa-IR"/>
        </w:rPr>
        <w:t>الرؤيا</w:t>
      </w:r>
      <w:r>
        <w:rPr>
          <w:rtl/>
          <w:lang w:bidi="fa-IR"/>
        </w:rPr>
        <w:t xml:space="preserve"> </w:t>
      </w:r>
      <w:r w:rsidRPr="00A840D2">
        <w:rPr>
          <w:rtl/>
          <w:lang w:bidi="fa-IR"/>
        </w:rPr>
        <w:t>الحَسَنَةَ</w:t>
      </w:r>
      <w:r>
        <w:rPr>
          <w:rtl/>
          <w:lang w:bidi="fa-IR"/>
        </w:rPr>
        <w:t xml:space="preserve"> </w:t>
      </w:r>
      <w:r w:rsidRPr="00A840D2">
        <w:rPr>
          <w:rtl/>
          <w:lang w:bidi="fa-IR"/>
        </w:rPr>
        <w:t>فَلْيُفَسِّرْها</w:t>
      </w:r>
      <w:r>
        <w:rPr>
          <w:rtl/>
          <w:lang w:bidi="fa-IR"/>
        </w:rPr>
        <w:t xml:space="preserve"> </w:t>
      </w:r>
      <w:r w:rsidRPr="00A840D2">
        <w:rPr>
          <w:rtl/>
          <w:lang w:bidi="fa-IR"/>
        </w:rPr>
        <w:t>ولْيُخبِرْ</w:t>
      </w:r>
      <w:r>
        <w:rPr>
          <w:rtl/>
          <w:lang w:bidi="fa-IR"/>
        </w:rPr>
        <w:t xml:space="preserve"> </w:t>
      </w:r>
      <w:r w:rsidRPr="00A840D2">
        <w:rPr>
          <w:rtl/>
          <w:lang w:bidi="fa-IR"/>
        </w:rPr>
        <w:t>بها</w:t>
      </w:r>
      <w:r>
        <w:rPr>
          <w:rtl/>
          <w:lang w:bidi="fa-IR"/>
        </w:rPr>
        <w:t xml:space="preserve"> ، </w:t>
      </w:r>
      <w:r w:rsidRPr="00A840D2">
        <w:rPr>
          <w:rtl/>
          <w:lang w:bidi="fa-IR"/>
        </w:rPr>
        <w:t>وإذا</w:t>
      </w:r>
      <w:r>
        <w:rPr>
          <w:rtl/>
          <w:lang w:bidi="fa-IR"/>
        </w:rPr>
        <w:t xml:space="preserve"> </w:t>
      </w:r>
      <w:r w:rsidRPr="00A840D2">
        <w:rPr>
          <w:rtl/>
          <w:lang w:bidi="fa-IR"/>
        </w:rPr>
        <w:t>رَأى</w:t>
      </w:r>
      <w:r>
        <w:rPr>
          <w:rtl/>
          <w:lang w:bidi="fa-IR"/>
        </w:rPr>
        <w:t xml:space="preserve"> </w:t>
      </w:r>
      <w:r w:rsidRPr="00A840D2">
        <w:rPr>
          <w:rtl/>
          <w:lang w:bidi="fa-IR"/>
        </w:rPr>
        <w:t>الرؤيا</w:t>
      </w:r>
      <w:r>
        <w:rPr>
          <w:rtl/>
          <w:lang w:bidi="fa-IR"/>
        </w:rPr>
        <w:t xml:space="preserve"> </w:t>
      </w:r>
      <w:r w:rsidRPr="00A840D2">
        <w:rPr>
          <w:rtl/>
          <w:lang w:bidi="fa-IR"/>
        </w:rPr>
        <w:t>القَبيحَةَ</w:t>
      </w:r>
      <w:r>
        <w:rPr>
          <w:rtl/>
          <w:lang w:bidi="fa-IR"/>
        </w:rPr>
        <w:t xml:space="preserve"> </w:t>
      </w:r>
      <w:r w:rsidRPr="00A840D2">
        <w:rPr>
          <w:rtl/>
          <w:lang w:bidi="fa-IR"/>
        </w:rPr>
        <w:t>فلا</w:t>
      </w:r>
      <w:r>
        <w:rPr>
          <w:rtl/>
          <w:lang w:bidi="fa-IR"/>
        </w:rPr>
        <w:t xml:space="preserve"> </w:t>
      </w:r>
      <w:r w:rsidRPr="00A840D2">
        <w:rPr>
          <w:rtl/>
          <w:lang w:bidi="fa-IR"/>
        </w:rPr>
        <w:t>يُفَسِّرْها</w:t>
      </w:r>
      <w:r>
        <w:rPr>
          <w:rtl/>
          <w:lang w:bidi="fa-IR"/>
        </w:rPr>
        <w:t xml:space="preserve"> </w:t>
      </w:r>
      <w:r w:rsidRPr="00A840D2">
        <w:rPr>
          <w:rtl/>
          <w:lang w:bidi="fa-IR"/>
        </w:rPr>
        <w:t>ولا</w:t>
      </w:r>
      <w:r>
        <w:rPr>
          <w:rtl/>
          <w:lang w:bidi="fa-IR"/>
        </w:rPr>
        <w:t xml:space="preserve"> </w:t>
      </w:r>
      <w:r w:rsidRPr="00A840D2">
        <w:rPr>
          <w:rtl/>
          <w:lang w:bidi="fa-IR"/>
        </w:rPr>
        <w:t>يُخبِرْ</w:t>
      </w:r>
      <w:r>
        <w:rPr>
          <w:rtl/>
          <w:lang w:bidi="fa-IR"/>
        </w:rPr>
        <w:t xml:space="preserve"> </w:t>
      </w:r>
      <w:r w:rsidRPr="00A840D2">
        <w:rPr>
          <w:rtl/>
          <w:lang w:bidi="fa-IR"/>
        </w:rPr>
        <w:t>بها</w:t>
      </w:r>
      <w:r>
        <w:rPr>
          <w:rtl/>
          <w:lang w:bidi="fa-IR"/>
        </w:rPr>
        <w:t xml:space="preserve"> .</w:t>
      </w:r>
      <w:r>
        <w:rPr>
          <w:rStyle w:val="libFootnotenumChar"/>
          <w:rtl/>
        </w:rPr>
        <w:t>1</w:t>
      </w:r>
    </w:p>
    <w:p w:rsidR="00042891" w:rsidRDefault="00042891" w:rsidP="00042891">
      <w:pPr>
        <w:pStyle w:val="libNormal"/>
      </w:pPr>
      <w:r>
        <w:rPr>
          <w:rStyle w:val="libBold1Char"/>
        </w:rPr>
        <w:t>2463</w:t>
      </w:r>
      <w:r w:rsidRPr="000F7D59">
        <w:rPr>
          <w:rStyle w:val="libBold1Char"/>
        </w:rPr>
        <w:t>.</w:t>
      </w:r>
      <w:r>
        <w:rPr>
          <w:lang w:bidi="fa-IR"/>
        </w:rPr>
        <w:t xml:space="preserve"> </w:t>
      </w:r>
      <w:r>
        <w:t xml:space="preserve">The Prophet </w:t>
      </w:r>
      <w:r w:rsidRPr="001500BA">
        <w:t>(SAWA)</w:t>
      </w:r>
      <w:r>
        <w:t xml:space="preserve"> said, 'When any of you sees a good dream, then go ahead and interpret it and inform others of it, and if you see a bad dream, then neither interpret it, nor inform others of it.' </w:t>
      </w:r>
      <w:r>
        <w:rPr>
          <w:rStyle w:val="libFootnotenumChar"/>
        </w:rPr>
        <w:t>2</w:t>
      </w:r>
    </w:p>
    <w:p w:rsidR="00042891" w:rsidRDefault="00042891" w:rsidP="00F40395">
      <w:pPr>
        <w:pStyle w:val="libAr"/>
      </w:pPr>
      <w:r>
        <w:rPr>
          <w:rStyle w:val="libBold1Char"/>
          <w:rtl/>
        </w:rPr>
        <w:t>2464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الرؤيا</w:t>
      </w:r>
      <w:r>
        <w:rPr>
          <w:rtl/>
          <w:lang w:bidi="fa-IR"/>
        </w:rPr>
        <w:t xml:space="preserve"> </w:t>
      </w:r>
      <w:r w:rsidRPr="00A840D2">
        <w:rPr>
          <w:rtl/>
          <w:lang w:bidi="fa-IR"/>
        </w:rPr>
        <w:t>لا</w:t>
      </w:r>
      <w:r>
        <w:rPr>
          <w:rtl/>
          <w:lang w:bidi="fa-IR"/>
        </w:rPr>
        <w:t xml:space="preserve"> </w:t>
      </w:r>
      <w:r w:rsidRPr="00A840D2">
        <w:rPr>
          <w:rtl/>
          <w:lang w:bidi="fa-IR"/>
        </w:rPr>
        <w:t>تُقَصُّ</w:t>
      </w:r>
      <w:r>
        <w:rPr>
          <w:rtl/>
          <w:lang w:bidi="fa-IR"/>
        </w:rPr>
        <w:t xml:space="preserve"> </w:t>
      </w:r>
      <w:r w:rsidRPr="00A840D2">
        <w:rPr>
          <w:rtl/>
          <w:lang w:bidi="fa-IR"/>
        </w:rPr>
        <w:t>إلّا</w:t>
      </w:r>
      <w:r>
        <w:rPr>
          <w:rtl/>
          <w:lang w:bidi="fa-IR"/>
        </w:rPr>
        <w:t xml:space="preserve"> </w:t>
      </w:r>
      <w:r w:rsidRPr="00A840D2">
        <w:rPr>
          <w:rtl/>
          <w:lang w:bidi="fa-IR"/>
        </w:rPr>
        <w:t>على</w:t>
      </w:r>
      <w:r>
        <w:rPr>
          <w:rtl/>
          <w:lang w:bidi="fa-IR"/>
        </w:rPr>
        <w:t xml:space="preserve">‏ </w:t>
      </w:r>
      <w:r w:rsidRPr="00A840D2">
        <w:rPr>
          <w:rtl/>
          <w:lang w:bidi="fa-IR"/>
        </w:rPr>
        <w:t>مؤمنٍ</w:t>
      </w:r>
      <w:r>
        <w:rPr>
          <w:rtl/>
          <w:lang w:bidi="fa-IR"/>
        </w:rPr>
        <w:t xml:space="preserve"> </w:t>
      </w:r>
      <w:r w:rsidRPr="00A840D2">
        <w:rPr>
          <w:rtl/>
          <w:lang w:bidi="fa-IR"/>
        </w:rPr>
        <w:t>خلا</w:t>
      </w:r>
      <w:r>
        <w:rPr>
          <w:rtl/>
          <w:lang w:bidi="fa-IR"/>
        </w:rPr>
        <w:t xml:space="preserve"> </w:t>
      </w:r>
      <w:r w:rsidRPr="00A840D2">
        <w:rPr>
          <w:rtl/>
          <w:lang w:bidi="fa-IR"/>
        </w:rPr>
        <w:t>مِن</w:t>
      </w:r>
      <w:r>
        <w:rPr>
          <w:rtl/>
          <w:lang w:bidi="fa-IR"/>
        </w:rPr>
        <w:t xml:space="preserve"> </w:t>
      </w:r>
      <w:r w:rsidRPr="00A840D2">
        <w:rPr>
          <w:rtl/>
          <w:lang w:bidi="fa-IR"/>
        </w:rPr>
        <w:t>الحَسَدِ</w:t>
      </w:r>
      <w:r>
        <w:rPr>
          <w:rtl/>
          <w:lang w:bidi="fa-IR"/>
        </w:rPr>
        <w:t xml:space="preserve"> </w:t>
      </w:r>
      <w:r w:rsidRPr="00A840D2">
        <w:rPr>
          <w:rtl/>
          <w:lang w:bidi="fa-IR"/>
        </w:rPr>
        <w:t>والبَغيِ</w:t>
      </w:r>
      <w:r>
        <w:rPr>
          <w:rtl/>
          <w:lang w:bidi="fa-IR"/>
        </w:rPr>
        <w:t xml:space="preserve"> .</w:t>
      </w:r>
      <w:r>
        <w:rPr>
          <w:rStyle w:val="libFootnotenumChar"/>
          <w:rtl/>
        </w:rPr>
        <w:t>3</w:t>
      </w:r>
    </w:p>
    <w:p w:rsidR="00042891" w:rsidRDefault="00042891" w:rsidP="00042891">
      <w:pPr>
        <w:pStyle w:val="libNormal"/>
      </w:pPr>
      <w:r>
        <w:rPr>
          <w:rStyle w:val="libBold1Char"/>
        </w:rPr>
        <w:t>2464</w:t>
      </w:r>
      <w:r w:rsidRPr="000F7D59">
        <w:rPr>
          <w:rStyle w:val="libBold1Char"/>
        </w:rPr>
        <w:t>.</w:t>
      </w:r>
      <w:r>
        <w:rPr>
          <w:lang w:bidi="fa-IR"/>
        </w:rPr>
        <w:t xml:space="preserve"> </w:t>
      </w:r>
      <w:r>
        <w:t xml:space="preserve">The Prophet </w:t>
      </w:r>
      <w:r w:rsidRPr="001500BA">
        <w:t>(SAWA)</w:t>
      </w:r>
      <w:r>
        <w:t xml:space="preserve"> said, 'A dream should only ever be related to a believer who does not harbour jealousy or wrongdoing.' </w:t>
      </w:r>
      <w:r>
        <w:rPr>
          <w:rStyle w:val="libFootnotenumChar"/>
        </w:rPr>
        <w:t>4</w:t>
      </w:r>
    </w:p>
    <w:p w:rsidR="00042891" w:rsidRDefault="00042891" w:rsidP="00042891">
      <w:pPr>
        <w:pStyle w:val="libNormal"/>
      </w:pPr>
    </w:p>
    <w:p w:rsidR="00042891" w:rsidRDefault="00042891" w:rsidP="003C21EC">
      <w:pPr>
        <w:pStyle w:val="Heading3"/>
      </w:pPr>
      <w:bookmarkStart w:id="2120" w:name="_Toc484337979"/>
      <w:bookmarkStart w:id="2121" w:name="_Toc485812288"/>
      <w:r>
        <w:t>Notes</w:t>
      </w:r>
      <w:bookmarkEnd w:id="2120"/>
      <w:bookmarkEnd w:id="2121"/>
    </w:p>
    <w:p w:rsidR="00042891" w:rsidRDefault="00042891" w:rsidP="00042891">
      <w:pPr>
        <w:pStyle w:val="libFootnote"/>
      </w:pPr>
      <w:r>
        <w:t xml:space="preserve">1. </w:t>
      </w:r>
      <w:r>
        <w:rPr>
          <w:rtl/>
        </w:rPr>
        <w:t xml:space="preserve">كنز العمّال : </w:t>
      </w:r>
      <w:r>
        <w:rPr>
          <w:rtl/>
          <w:lang w:bidi="fa-IR"/>
        </w:rPr>
        <w:t>41392</w:t>
      </w:r>
      <w:r>
        <w:t xml:space="preserve"> .</w:t>
      </w:r>
    </w:p>
    <w:p w:rsidR="00042891" w:rsidRDefault="00042891" w:rsidP="00042891">
      <w:pPr>
        <w:pStyle w:val="libFootnote"/>
      </w:pPr>
      <w:r>
        <w:t xml:space="preserve">2. Kanz al-Ummal, no. </w:t>
      </w:r>
      <w:r>
        <w:rPr>
          <w:lang w:bidi="fa-IR"/>
        </w:rPr>
        <w:t>41392</w:t>
      </w:r>
    </w:p>
    <w:p w:rsidR="00042891" w:rsidRDefault="00042891" w:rsidP="00042891">
      <w:pPr>
        <w:pStyle w:val="libFootnote"/>
      </w:pPr>
      <w:r>
        <w:t xml:space="preserve">3. </w:t>
      </w:r>
      <w:r>
        <w:rPr>
          <w:rtl/>
        </w:rPr>
        <w:t xml:space="preserve">الكافي : </w:t>
      </w:r>
      <w:r>
        <w:rPr>
          <w:rtl/>
          <w:lang w:bidi="fa-IR"/>
        </w:rPr>
        <w:t>8 / 336 / 530</w:t>
      </w:r>
      <w:r>
        <w:t xml:space="preserve"> .</w:t>
      </w:r>
    </w:p>
    <w:p w:rsidR="00042891" w:rsidRDefault="00042891" w:rsidP="00042891">
      <w:pPr>
        <w:pStyle w:val="libFootnote"/>
        <w:rPr>
          <w:rtl/>
          <w:lang w:bidi="fa-IR"/>
        </w:rPr>
      </w:pPr>
      <w:r>
        <w:t xml:space="preserve">4. al-Kafi, v. </w:t>
      </w:r>
      <w:r>
        <w:rPr>
          <w:lang w:bidi="fa-IR"/>
        </w:rPr>
        <w:t>8</w:t>
      </w:r>
      <w:r>
        <w:t xml:space="preserve">, p. </w:t>
      </w:r>
      <w:r>
        <w:rPr>
          <w:lang w:bidi="fa-IR"/>
        </w:rPr>
        <w:t>336</w:t>
      </w:r>
      <w:r>
        <w:t xml:space="preserve">, no. </w:t>
      </w:r>
      <w:r>
        <w:rPr>
          <w:lang w:bidi="fa-IR"/>
        </w:rPr>
        <w:t>530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122" w:name="_Toc484337980"/>
      <w:bookmarkStart w:id="2123" w:name="_Toc485812289"/>
      <w:r>
        <w:rPr>
          <w:lang w:bidi="fa-IR"/>
        </w:rPr>
        <w:lastRenderedPageBreak/>
        <w:t>152</w:t>
      </w:r>
      <w:r>
        <w:t xml:space="preserve"> - </w:t>
      </w:r>
      <w:r>
        <w:rPr>
          <w:rtl/>
          <w:lang w:bidi="fa-IR"/>
        </w:rPr>
        <w:t>الرياء</w:t>
      </w:r>
      <w:bookmarkEnd w:id="2122"/>
      <w:bookmarkEnd w:id="2123"/>
    </w:p>
    <w:p w:rsidR="00042891" w:rsidRDefault="00042891" w:rsidP="003C21EC">
      <w:pPr>
        <w:pStyle w:val="Heading1Center"/>
      </w:pPr>
      <w:bookmarkStart w:id="2124" w:name="_Toc484337981"/>
      <w:bookmarkStart w:id="2125" w:name="_Toc485812290"/>
      <w:r>
        <w:rPr>
          <w:lang w:bidi="fa-IR"/>
        </w:rPr>
        <w:t>152</w:t>
      </w:r>
      <w:r>
        <w:t>. SHOWING OFF</w:t>
      </w:r>
      <w:bookmarkEnd w:id="2124"/>
      <w:bookmarkEnd w:id="2125"/>
    </w:p>
    <w:p w:rsidR="00042891" w:rsidRDefault="00042891" w:rsidP="003C21EC">
      <w:pPr>
        <w:pStyle w:val="Heading2Center"/>
      </w:pPr>
      <w:bookmarkStart w:id="2126" w:name="_Toc484337982"/>
      <w:bookmarkStart w:id="2127" w:name="_Toc485812291"/>
      <w:r>
        <w:rPr>
          <w:lang w:bidi="fa-IR"/>
        </w:rPr>
        <w:t>784</w:t>
      </w:r>
      <w:r>
        <w:t xml:space="preserve"> - </w:t>
      </w:r>
      <w:r>
        <w:rPr>
          <w:rtl/>
          <w:lang w:bidi="fa-IR"/>
        </w:rPr>
        <w:t>ذَمُّ الرِّياءِ</w:t>
      </w:r>
      <w:bookmarkEnd w:id="2126"/>
      <w:bookmarkEnd w:id="2127"/>
    </w:p>
    <w:p w:rsidR="00042891" w:rsidRDefault="00042891" w:rsidP="003C21EC">
      <w:pPr>
        <w:pStyle w:val="Heading2Center"/>
      </w:pPr>
      <w:bookmarkStart w:id="2128" w:name="_Toc484337983"/>
      <w:bookmarkStart w:id="2129" w:name="_Toc485812292"/>
      <w:r>
        <w:rPr>
          <w:lang w:bidi="fa-IR"/>
        </w:rPr>
        <w:t>784</w:t>
      </w:r>
      <w:r>
        <w:t>. THE CENSURE OF SHOWING OFF</w:t>
      </w:r>
      <w:bookmarkEnd w:id="2128"/>
      <w:bookmarkEnd w:id="2129"/>
    </w:p>
    <w:p w:rsidR="00042891" w:rsidRDefault="00042891" w:rsidP="00F40395">
      <w:pPr>
        <w:pStyle w:val="libAr"/>
      </w:pPr>
      <w:r w:rsidRPr="004A7464">
        <w:rPr>
          <w:rtl/>
        </w:rPr>
        <w:t>(</w:t>
      </w:r>
      <w:r w:rsidRPr="00B61F7A">
        <w:rPr>
          <w:rtl/>
        </w:rPr>
        <w:t>وَلا تَكُونُوا كَالَّذِينَ خَرَجُوا مِنْ دِيارِهِم بَطَرَاً وَرِئَاءَ النّاسِ وَيَصُدُّونَ عَنْ سَبِيلِ اللَّهِ وَاللَّهُ بِمَا يَعْمَلُونَ مُحِيطٌ) .</w:t>
      </w:r>
      <w:r>
        <w:rPr>
          <w:rStyle w:val="libFootnotenumChar"/>
          <w:rtl/>
        </w:rPr>
        <w:t>1</w:t>
      </w:r>
    </w:p>
    <w:p w:rsidR="00042891" w:rsidRDefault="00042891" w:rsidP="00042891">
      <w:pPr>
        <w:pStyle w:val="libNormal"/>
      </w:pPr>
      <w:r w:rsidRPr="00FD71ED">
        <w:rPr>
          <w:rStyle w:val="libBoldItalicChar"/>
        </w:rPr>
        <w:t>“Do not be like those who left their homes vainly and to show off to the people, and to bar [other people] from the way of Allah, and Allah comprehends what they do.”</w:t>
      </w:r>
      <w:r>
        <w:t xml:space="preserve"> </w:t>
      </w:r>
      <w:r>
        <w:rPr>
          <w:rStyle w:val="libFootnotenumChar"/>
        </w:rPr>
        <w:t>2</w:t>
      </w:r>
    </w:p>
    <w:p w:rsidR="00042891" w:rsidRDefault="00042891" w:rsidP="00F40395">
      <w:pPr>
        <w:pStyle w:val="libAr"/>
      </w:pPr>
      <w:r>
        <w:rPr>
          <w:rStyle w:val="libBold1Char"/>
          <w:rtl/>
        </w:rPr>
        <w:t>2465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ويلٌ</w:t>
      </w:r>
      <w:r>
        <w:rPr>
          <w:rtl/>
          <w:lang w:bidi="fa-IR"/>
        </w:rPr>
        <w:t xml:space="preserve"> </w:t>
      </w:r>
      <w:r w:rsidRPr="00A840D2">
        <w:rPr>
          <w:rtl/>
          <w:lang w:bidi="fa-IR"/>
        </w:rPr>
        <w:t>للذينَ</w:t>
      </w:r>
      <w:r>
        <w:rPr>
          <w:rtl/>
          <w:lang w:bidi="fa-IR"/>
        </w:rPr>
        <w:t xml:space="preserve"> </w:t>
      </w:r>
      <w:r w:rsidRPr="00A840D2">
        <w:rPr>
          <w:rtl/>
          <w:lang w:bidi="fa-IR"/>
        </w:rPr>
        <w:t>يَجتَلِبُونَ</w:t>
      </w:r>
      <w:r>
        <w:rPr>
          <w:rtl/>
          <w:lang w:bidi="fa-IR"/>
        </w:rPr>
        <w:t xml:space="preserve"> </w:t>
      </w:r>
      <w:r w:rsidRPr="00A840D2">
        <w:rPr>
          <w:rtl/>
          <w:lang w:bidi="fa-IR"/>
        </w:rPr>
        <w:t>الدنيا</w:t>
      </w:r>
      <w:r>
        <w:rPr>
          <w:rtl/>
          <w:lang w:bidi="fa-IR"/>
        </w:rPr>
        <w:t xml:space="preserve"> </w:t>
      </w:r>
      <w:r w:rsidRPr="00A840D2">
        <w:rPr>
          <w:rtl/>
          <w:lang w:bidi="fa-IR"/>
        </w:rPr>
        <w:t>بالدِّينِ</w:t>
      </w:r>
      <w:r>
        <w:rPr>
          <w:rtl/>
          <w:lang w:bidi="fa-IR"/>
        </w:rPr>
        <w:t xml:space="preserve"> ، </w:t>
      </w:r>
      <w:r w:rsidRPr="00A840D2">
        <w:rPr>
          <w:rtl/>
          <w:lang w:bidi="fa-IR"/>
        </w:rPr>
        <w:t>يَلبَسُونَ</w:t>
      </w:r>
      <w:r>
        <w:rPr>
          <w:rtl/>
          <w:lang w:bidi="fa-IR"/>
        </w:rPr>
        <w:t xml:space="preserve"> </w:t>
      </w:r>
      <w:r w:rsidRPr="00A840D2">
        <w:rPr>
          <w:rtl/>
          <w:lang w:bidi="fa-IR"/>
        </w:rPr>
        <w:t>للناسِ</w:t>
      </w:r>
      <w:r>
        <w:rPr>
          <w:rtl/>
          <w:lang w:bidi="fa-IR"/>
        </w:rPr>
        <w:t xml:space="preserve"> </w:t>
      </w:r>
      <w:r w:rsidRPr="00A840D2">
        <w:rPr>
          <w:rtl/>
          <w:lang w:bidi="fa-IR"/>
        </w:rPr>
        <w:t>جُلودَ</w:t>
      </w:r>
      <w:r>
        <w:rPr>
          <w:rtl/>
          <w:lang w:bidi="fa-IR"/>
        </w:rPr>
        <w:t xml:space="preserve"> </w:t>
      </w:r>
      <w:r w:rsidRPr="00A840D2">
        <w:rPr>
          <w:rtl/>
          <w:lang w:bidi="fa-IR"/>
        </w:rPr>
        <w:t>الضَّأنِ</w:t>
      </w:r>
      <w:r>
        <w:rPr>
          <w:rtl/>
          <w:lang w:bidi="fa-IR"/>
        </w:rPr>
        <w:t xml:space="preserve"> </w:t>
      </w:r>
      <w:r w:rsidRPr="00A840D2">
        <w:rPr>
          <w:rtl/>
          <w:lang w:bidi="fa-IR"/>
        </w:rPr>
        <w:t>مِن</w:t>
      </w:r>
      <w:r>
        <w:rPr>
          <w:rtl/>
          <w:lang w:bidi="fa-IR"/>
        </w:rPr>
        <w:t xml:space="preserve"> </w:t>
      </w:r>
      <w:r w:rsidRPr="00A840D2">
        <w:rPr>
          <w:rtl/>
          <w:lang w:bidi="fa-IR"/>
        </w:rPr>
        <w:t>لِينِ</w:t>
      </w:r>
      <w:r>
        <w:rPr>
          <w:rtl/>
          <w:lang w:bidi="fa-IR"/>
        </w:rPr>
        <w:t xml:space="preserve"> </w:t>
      </w:r>
      <w:r w:rsidRPr="00A840D2">
        <w:rPr>
          <w:rtl/>
          <w:lang w:bidi="fa-IR"/>
        </w:rPr>
        <w:t>ألسِنَتِهِم</w:t>
      </w:r>
      <w:r>
        <w:rPr>
          <w:rtl/>
          <w:lang w:bidi="fa-IR"/>
        </w:rPr>
        <w:t xml:space="preserve"> ، </w:t>
      </w:r>
      <w:r w:rsidRPr="00A840D2">
        <w:rPr>
          <w:rtl/>
          <w:lang w:bidi="fa-IR"/>
        </w:rPr>
        <w:t>كلامُهُم</w:t>
      </w:r>
      <w:r>
        <w:rPr>
          <w:rtl/>
          <w:lang w:bidi="fa-IR"/>
        </w:rPr>
        <w:t xml:space="preserve"> </w:t>
      </w:r>
      <w:r w:rsidRPr="00A840D2">
        <w:rPr>
          <w:rtl/>
          <w:lang w:bidi="fa-IR"/>
        </w:rPr>
        <w:t>أحلى</w:t>
      </w:r>
      <w:r>
        <w:rPr>
          <w:rtl/>
          <w:lang w:bidi="fa-IR"/>
        </w:rPr>
        <w:t xml:space="preserve">‏ </w:t>
      </w:r>
      <w:r w:rsidRPr="00A840D2">
        <w:rPr>
          <w:rtl/>
          <w:lang w:bidi="fa-IR"/>
        </w:rPr>
        <w:t>مِن</w:t>
      </w:r>
      <w:r>
        <w:rPr>
          <w:rtl/>
          <w:lang w:bidi="fa-IR"/>
        </w:rPr>
        <w:t xml:space="preserve"> </w:t>
      </w:r>
      <w:r w:rsidRPr="00A840D2">
        <w:rPr>
          <w:rtl/>
          <w:lang w:bidi="fa-IR"/>
        </w:rPr>
        <w:t>العَسَلِ</w:t>
      </w:r>
      <w:r>
        <w:rPr>
          <w:rtl/>
          <w:lang w:bidi="fa-IR"/>
        </w:rPr>
        <w:t xml:space="preserve"> </w:t>
      </w:r>
      <w:r w:rsidRPr="00A840D2">
        <w:rPr>
          <w:rtl/>
          <w:lang w:bidi="fa-IR"/>
        </w:rPr>
        <w:t>وقُلوبُهُم</w:t>
      </w:r>
      <w:r>
        <w:rPr>
          <w:rtl/>
          <w:lang w:bidi="fa-IR"/>
        </w:rPr>
        <w:t xml:space="preserve"> </w:t>
      </w:r>
      <w:r w:rsidRPr="00A840D2">
        <w:rPr>
          <w:rtl/>
          <w:lang w:bidi="fa-IR"/>
        </w:rPr>
        <w:t>قُلوبُ</w:t>
      </w:r>
      <w:r>
        <w:rPr>
          <w:rtl/>
          <w:lang w:bidi="fa-IR"/>
        </w:rPr>
        <w:t xml:space="preserve"> </w:t>
      </w:r>
      <w:r w:rsidRPr="00A840D2">
        <w:rPr>
          <w:rtl/>
          <w:lang w:bidi="fa-IR"/>
        </w:rPr>
        <w:t>الذِئابِ</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 </w:t>
      </w:r>
      <w:r w:rsidRPr="00A840D2">
        <w:rPr>
          <w:rtl/>
          <w:lang w:bidi="fa-IR"/>
        </w:rPr>
        <w:t>أبي</w:t>
      </w:r>
      <w:r>
        <w:rPr>
          <w:rtl/>
          <w:lang w:bidi="fa-IR"/>
        </w:rPr>
        <w:t xml:space="preserve"> </w:t>
      </w:r>
      <w:r w:rsidRPr="00A840D2">
        <w:rPr>
          <w:rtl/>
          <w:lang w:bidi="fa-IR"/>
        </w:rPr>
        <w:t>يَغتَرُّونَ</w:t>
      </w:r>
      <w:r>
        <w:rPr>
          <w:rtl/>
          <w:lang w:bidi="fa-IR"/>
        </w:rPr>
        <w:t xml:space="preserve"> ؟!</w:t>
      </w:r>
      <w:r>
        <w:rPr>
          <w:rStyle w:val="libFootnotenumChar"/>
          <w:rtl/>
        </w:rPr>
        <w:t>3</w:t>
      </w:r>
    </w:p>
    <w:p w:rsidR="00042891" w:rsidRDefault="00042891" w:rsidP="00042891">
      <w:pPr>
        <w:pStyle w:val="libNormal"/>
      </w:pPr>
      <w:r>
        <w:rPr>
          <w:rStyle w:val="libBold1Char"/>
        </w:rPr>
        <w:t>2465</w:t>
      </w:r>
      <w:r w:rsidRPr="000F7D59">
        <w:rPr>
          <w:rStyle w:val="libBold1Char"/>
        </w:rPr>
        <w:t>.</w:t>
      </w:r>
      <w:r>
        <w:rPr>
          <w:lang w:bidi="fa-IR"/>
        </w:rPr>
        <w:t xml:space="preserve"> </w:t>
      </w:r>
      <w:r>
        <w:t xml:space="preserve">The Prophet </w:t>
      </w:r>
      <w:r w:rsidRPr="001500BA">
        <w:t>(SAWA)</w:t>
      </w:r>
      <w:r>
        <w:t xml:space="preserve"> said, 'Woe betide those who trade their religion for the life of this world - in front of people they are soft-spoken and their words are sweeter than honey, but they are wolves in sheep's clothing </w:t>
      </w:r>
      <w:r>
        <w:rPr>
          <w:rStyle w:val="libFootnotenumChar"/>
        </w:rPr>
        <w:t>4</w:t>
      </w:r>
      <w:r>
        <w:t xml:space="preserve"> , and Allah says regarding them, 'Are they too hopeful in me [while doing nothing]?' </w:t>
      </w:r>
      <w:r>
        <w:rPr>
          <w:rStyle w:val="libFootnotenumChar"/>
        </w:rPr>
        <w:t>5</w:t>
      </w:r>
    </w:p>
    <w:p w:rsidR="00042891" w:rsidRDefault="00042891" w:rsidP="00F40395">
      <w:pPr>
        <w:pStyle w:val="libAr"/>
      </w:pPr>
      <w:r>
        <w:rPr>
          <w:rStyle w:val="libBold1Char"/>
          <w:rtl/>
        </w:rPr>
        <w:t>2466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المَلَكَ</w:t>
      </w:r>
      <w:r>
        <w:rPr>
          <w:rtl/>
          <w:lang w:bidi="fa-IR"/>
        </w:rPr>
        <w:t xml:space="preserve"> </w:t>
      </w:r>
      <w:r w:rsidRPr="00A840D2">
        <w:rPr>
          <w:rtl/>
          <w:lang w:bidi="fa-IR"/>
        </w:rPr>
        <w:t>لَيَصعَدُ</w:t>
      </w:r>
      <w:r>
        <w:rPr>
          <w:rtl/>
          <w:lang w:bidi="fa-IR"/>
        </w:rPr>
        <w:t xml:space="preserve"> </w:t>
      </w:r>
      <w:r w:rsidRPr="00A840D2">
        <w:rPr>
          <w:rtl/>
          <w:lang w:bidi="fa-IR"/>
        </w:rPr>
        <w:t>بعَملِ</w:t>
      </w:r>
      <w:r>
        <w:rPr>
          <w:rtl/>
          <w:lang w:bidi="fa-IR"/>
        </w:rPr>
        <w:t xml:space="preserve"> </w:t>
      </w:r>
      <w:r w:rsidRPr="00A840D2">
        <w:rPr>
          <w:rtl/>
          <w:lang w:bidi="fa-IR"/>
        </w:rPr>
        <w:t>العَبدِ</w:t>
      </w:r>
      <w:r>
        <w:rPr>
          <w:rtl/>
          <w:lang w:bidi="fa-IR"/>
        </w:rPr>
        <w:t xml:space="preserve"> </w:t>
      </w:r>
      <w:r w:rsidRPr="00A840D2">
        <w:rPr>
          <w:rtl/>
          <w:lang w:bidi="fa-IR"/>
        </w:rPr>
        <w:t>مُبتَهِجاً</w:t>
      </w:r>
      <w:r>
        <w:rPr>
          <w:rtl/>
          <w:lang w:bidi="fa-IR"/>
        </w:rPr>
        <w:t xml:space="preserve"> </w:t>
      </w:r>
      <w:r w:rsidRPr="00A840D2">
        <w:rPr>
          <w:rtl/>
          <w:lang w:bidi="fa-IR"/>
        </w:rPr>
        <w:t>بهِ</w:t>
      </w:r>
      <w:r>
        <w:rPr>
          <w:rtl/>
          <w:lang w:bidi="fa-IR"/>
        </w:rPr>
        <w:t xml:space="preserve"> ، </w:t>
      </w:r>
      <w:r w:rsidRPr="00A840D2">
        <w:rPr>
          <w:rtl/>
          <w:lang w:bidi="fa-IR"/>
        </w:rPr>
        <w:t>فإذا</w:t>
      </w:r>
      <w:r>
        <w:rPr>
          <w:rtl/>
          <w:lang w:bidi="fa-IR"/>
        </w:rPr>
        <w:t xml:space="preserve"> </w:t>
      </w:r>
      <w:r w:rsidRPr="00A840D2">
        <w:rPr>
          <w:rtl/>
          <w:lang w:bidi="fa-IR"/>
        </w:rPr>
        <w:t>صَعِدَ</w:t>
      </w:r>
      <w:r>
        <w:rPr>
          <w:rtl/>
          <w:lang w:bidi="fa-IR"/>
        </w:rPr>
        <w:t xml:space="preserve"> </w:t>
      </w:r>
      <w:r w:rsidRPr="00A840D2">
        <w:rPr>
          <w:rtl/>
          <w:lang w:bidi="fa-IR"/>
        </w:rPr>
        <w:t>بحَسَناتِهِ</w:t>
      </w:r>
      <w:r>
        <w:rPr>
          <w:rtl/>
          <w:lang w:bidi="fa-IR"/>
        </w:rPr>
        <w:t xml:space="preserve">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اجعَلُوها</w:t>
      </w:r>
      <w:r>
        <w:rPr>
          <w:rtl/>
          <w:lang w:bidi="fa-IR"/>
        </w:rPr>
        <w:t xml:space="preserve"> </w:t>
      </w:r>
      <w:r w:rsidRPr="00A840D2">
        <w:rPr>
          <w:rtl/>
          <w:lang w:bidi="fa-IR"/>
        </w:rPr>
        <w:t>في</w:t>
      </w:r>
      <w:r>
        <w:rPr>
          <w:rtl/>
          <w:lang w:bidi="fa-IR"/>
        </w:rPr>
        <w:t xml:space="preserve"> </w:t>
      </w:r>
      <w:r w:rsidRPr="00A840D2">
        <w:rPr>
          <w:rtl/>
          <w:lang w:bidi="fa-IR"/>
        </w:rPr>
        <w:t>سِجِّينٍ</w:t>
      </w:r>
      <w:r>
        <w:rPr>
          <w:rtl/>
          <w:lang w:bidi="fa-IR"/>
        </w:rPr>
        <w:t xml:space="preserve"> </w:t>
      </w:r>
      <w:r w:rsidRPr="00A840D2">
        <w:rPr>
          <w:rtl/>
          <w:lang w:bidi="fa-IR"/>
        </w:rPr>
        <w:t>إنّهُ</w:t>
      </w:r>
      <w:r>
        <w:rPr>
          <w:rtl/>
          <w:lang w:bidi="fa-IR"/>
        </w:rPr>
        <w:t xml:space="preserve"> </w:t>
      </w:r>
      <w:r w:rsidRPr="00A840D2">
        <w:rPr>
          <w:rtl/>
          <w:lang w:bidi="fa-IR"/>
        </w:rPr>
        <w:t>لَيسَ</w:t>
      </w:r>
      <w:r>
        <w:rPr>
          <w:rtl/>
          <w:lang w:bidi="fa-IR"/>
        </w:rPr>
        <w:t xml:space="preserve"> </w:t>
      </w:r>
      <w:r w:rsidRPr="00A840D2">
        <w:rPr>
          <w:rtl/>
          <w:lang w:bidi="fa-IR"/>
        </w:rPr>
        <w:t>إيّايَ</w:t>
      </w:r>
      <w:r>
        <w:rPr>
          <w:rtl/>
          <w:lang w:bidi="fa-IR"/>
        </w:rPr>
        <w:t xml:space="preserve"> </w:t>
      </w:r>
      <w:r w:rsidRPr="00A840D2">
        <w:rPr>
          <w:rtl/>
          <w:lang w:bidi="fa-IR"/>
        </w:rPr>
        <w:t>أرادَ</w:t>
      </w:r>
      <w:r>
        <w:rPr>
          <w:rtl/>
          <w:lang w:bidi="fa-IR"/>
        </w:rPr>
        <w:t xml:space="preserve"> </w:t>
      </w:r>
      <w:r w:rsidRPr="00A840D2">
        <w:rPr>
          <w:rtl/>
          <w:lang w:bidi="fa-IR"/>
        </w:rPr>
        <w:t>بِها</w:t>
      </w:r>
      <w:r>
        <w:rPr>
          <w:rtl/>
          <w:lang w:bidi="fa-IR"/>
        </w:rPr>
        <w:t xml:space="preserve"> .</w:t>
      </w:r>
      <w:r>
        <w:rPr>
          <w:rStyle w:val="libFootnotenumChar"/>
          <w:rtl/>
        </w:rPr>
        <w:t>6</w:t>
      </w:r>
    </w:p>
    <w:p w:rsidR="00042891" w:rsidRDefault="00042891" w:rsidP="00042891">
      <w:pPr>
        <w:pStyle w:val="libNormal"/>
      </w:pPr>
      <w:r>
        <w:rPr>
          <w:rStyle w:val="libBold1Char"/>
        </w:rPr>
        <w:t>2466</w:t>
      </w:r>
      <w:r w:rsidRPr="000F7D59">
        <w:rPr>
          <w:rStyle w:val="libBold1Char"/>
        </w:rPr>
        <w:t>.</w:t>
      </w:r>
      <w:r>
        <w:rPr>
          <w:lang w:bidi="fa-IR"/>
        </w:rPr>
        <w:t xml:space="preserve"> </w:t>
      </w:r>
      <w:r>
        <w:t xml:space="preserve">The Prophet </w:t>
      </w:r>
      <w:r w:rsidRPr="001500BA">
        <w:t>(SAWA)</w:t>
      </w:r>
      <w:r>
        <w:t xml:space="preserve"> said, 'Verily the angel [charged with man's deeds] rises up with man's good deeds, delighted on account of them, but as he is lifting up his good deeds, Allah tells him, 'Go and place them in the Sijjin </w:t>
      </w:r>
      <w:r>
        <w:rPr>
          <w:rStyle w:val="libFootnotenumChar"/>
        </w:rPr>
        <w:t>7</w:t>
      </w:r>
      <w:r>
        <w:t xml:space="preserve"> , as he did not perform these deeds for Me.' </w:t>
      </w:r>
      <w:r>
        <w:rPr>
          <w:rStyle w:val="libFootnotenumChar"/>
        </w:rPr>
        <w:t>8</w:t>
      </w:r>
    </w:p>
    <w:p w:rsidR="00042891" w:rsidRDefault="00042891" w:rsidP="00F40395">
      <w:pPr>
        <w:pStyle w:val="libAr"/>
      </w:pPr>
      <w:r>
        <w:rPr>
          <w:rStyle w:val="libBold1Char"/>
          <w:rtl/>
        </w:rPr>
        <w:t>2467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المُرائيَ</w:t>
      </w:r>
      <w:r>
        <w:rPr>
          <w:rtl/>
          <w:lang w:bidi="fa-IR"/>
        </w:rPr>
        <w:t xml:space="preserve"> </w:t>
      </w:r>
      <w:r w:rsidRPr="00A840D2">
        <w:rPr>
          <w:rtl/>
          <w:lang w:bidi="fa-IR"/>
        </w:rPr>
        <w:t>يُنادى</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 </w:t>
      </w:r>
      <w:r w:rsidRPr="00A840D2">
        <w:rPr>
          <w:rtl/>
          <w:lang w:bidi="fa-IR"/>
        </w:rPr>
        <w:t>يا</w:t>
      </w:r>
      <w:r>
        <w:rPr>
          <w:rtl/>
          <w:lang w:bidi="fa-IR"/>
        </w:rPr>
        <w:t xml:space="preserve"> </w:t>
      </w:r>
      <w:r w:rsidRPr="00A840D2">
        <w:rPr>
          <w:rtl/>
          <w:lang w:bidi="fa-IR"/>
        </w:rPr>
        <w:t>فاجِرُ</w:t>
      </w:r>
      <w:r>
        <w:rPr>
          <w:rtl/>
          <w:lang w:bidi="fa-IR"/>
        </w:rPr>
        <w:t xml:space="preserve"> ! </w:t>
      </w:r>
      <w:r w:rsidRPr="00A840D2">
        <w:rPr>
          <w:rtl/>
          <w:lang w:bidi="fa-IR"/>
        </w:rPr>
        <w:t>يا</w:t>
      </w:r>
      <w:r>
        <w:rPr>
          <w:rtl/>
          <w:lang w:bidi="fa-IR"/>
        </w:rPr>
        <w:t xml:space="preserve"> </w:t>
      </w:r>
      <w:r w:rsidRPr="00A840D2">
        <w:rPr>
          <w:rtl/>
          <w:lang w:bidi="fa-IR"/>
        </w:rPr>
        <w:t>غادِرُ</w:t>
      </w:r>
      <w:r>
        <w:rPr>
          <w:rtl/>
          <w:lang w:bidi="fa-IR"/>
        </w:rPr>
        <w:t xml:space="preserve"> ! </w:t>
      </w:r>
      <w:r w:rsidRPr="00A840D2">
        <w:rPr>
          <w:rtl/>
          <w:lang w:bidi="fa-IR"/>
        </w:rPr>
        <w:t>يا</w:t>
      </w:r>
      <w:r>
        <w:rPr>
          <w:rtl/>
          <w:lang w:bidi="fa-IR"/>
        </w:rPr>
        <w:t xml:space="preserve"> </w:t>
      </w:r>
      <w:r w:rsidRPr="00A840D2">
        <w:rPr>
          <w:rtl/>
          <w:lang w:bidi="fa-IR"/>
        </w:rPr>
        <w:t>مُرائي</w:t>
      </w:r>
      <w:r>
        <w:rPr>
          <w:rtl/>
          <w:lang w:bidi="fa-IR"/>
        </w:rPr>
        <w:t xml:space="preserve"> ! </w:t>
      </w:r>
      <w:r w:rsidRPr="00A840D2">
        <w:rPr>
          <w:rtl/>
          <w:lang w:bidi="fa-IR"/>
        </w:rPr>
        <w:t>ضَلَّ</w:t>
      </w:r>
      <w:r>
        <w:rPr>
          <w:rtl/>
          <w:lang w:bidi="fa-IR"/>
        </w:rPr>
        <w:t xml:space="preserve"> </w:t>
      </w:r>
      <w:r w:rsidRPr="00A840D2">
        <w:rPr>
          <w:rtl/>
          <w:lang w:bidi="fa-IR"/>
        </w:rPr>
        <w:t>عَمَلُكَ</w:t>
      </w:r>
      <w:r>
        <w:rPr>
          <w:rtl/>
          <w:lang w:bidi="fa-IR"/>
        </w:rPr>
        <w:t xml:space="preserve"> ، </w:t>
      </w:r>
      <w:r w:rsidRPr="00A840D2">
        <w:rPr>
          <w:rtl/>
          <w:lang w:bidi="fa-IR"/>
        </w:rPr>
        <w:t>وبَطَلَ</w:t>
      </w:r>
      <w:r>
        <w:rPr>
          <w:rtl/>
          <w:lang w:bidi="fa-IR"/>
        </w:rPr>
        <w:t xml:space="preserve"> </w:t>
      </w:r>
      <w:r w:rsidRPr="00A840D2">
        <w:rPr>
          <w:rtl/>
          <w:lang w:bidi="fa-IR"/>
        </w:rPr>
        <w:t>أجرُكَ</w:t>
      </w:r>
      <w:r>
        <w:rPr>
          <w:rtl/>
          <w:lang w:bidi="fa-IR"/>
        </w:rPr>
        <w:t xml:space="preserve"> ، </w:t>
      </w:r>
      <w:r w:rsidRPr="00A840D2">
        <w:rPr>
          <w:rtl/>
          <w:lang w:bidi="fa-IR"/>
        </w:rPr>
        <w:t>اذهَبْ</w:t>
      </w:r>
      <w:r>
        <w:rPr>
          <w:rtl/>
          <w:lang w:bidi="fa-IR"/>
        </w:rPr>
        <w:t xml:space="preserve"> </w:t>
      </w:r>
      <w:r w:rsidRPr="00A840D2">
        <w:rPr>
          <w:rtl/>
          <w:lang w:bidi="fa-IR"/>
        </w:rPr>
        <w:t>فَخُذْ</w:t>
      </w:r>
      <w:r>
        <w:rPr>
          <w:rtl/>
          <w:lang w:bidi="fa-IR"/>
        </w:rPr>
        <w:t xml:space="preserve"> </w:t>
      </w:r>
      <w:r w:rsidRPr="00A840D2">
        <w:rPr>
          <w:rtl/>
          <w:lang w:bidi="fa-IR"/>
        </w:rPr>
        <w:t>أجرَكَ</w:t>
      </w:r>
      <w:r>
        <w:rPr>
          <w:rtl/>
          <w:lang w:bidi="fa-IR"/>
        </w:rPr>
        <w:t xml:space="preserve"> </w:t>
      </w:r>
      <w:r w:rsidRPr="00A840D2">
        <w:rPr>
          <w:rtl/>
          <w:lang w:bidi="fa-IR"/>
        </w:rPr>
        <w:t>مِمَّن</w:t>
      </w:r>
      <w:r>
        <w:rPr>
          <w:rtl/>
          <w:lang w:bidi="fa-IR"/>
        </w:rPr>
        <w:t xml:space="preserve"> </w:t>
      </w:r>
      <w:r w:rsidRPr="00A840D2">
        <w:rPr>
          <w:rtl/>
          <w:lang w:bidi="fa-IR"/>
        </w:rPr>
        <w:t>كُنتَ</w:t>
      </w:r>
      <w:r>
        <w:rPr>
          <w:rtl/>
          <w:lang w:bidi="fa-IR"/>
        </w:rPr>
        <w:t xml:space="preserve"> </w:t>
      </w:r>
      <w:r w:rsidRPr="00A840D2">
        <w:rPr>
          <w:rtl/>
          <w:lang w:bidi="fa-IR"/>
        </w:rPr>
        <w:t>تَعمَلُ</w:t>
      </w:r>
      <w:r>
        <w:rPr>
          <w:rtl/>
          <w:lang w:bidi="fa-IR"/>
        </w:rPr>
        <w:t xml:space="preserve"> </w:t>
      </w:r>
      <w:r w:rsidRPr="00A840D2">
        <w:rPr>
          <w:rtl/>
          <w:lang w:bidi="fa-IR"/>
        </w:rPr>
        <w:t>لَهُ</w:t>
      </w:r>
      <w:r>
        <w:rPr>
          <w:rtl/>
          <w:lang w:bidi="fa-IR"/>
        </w:rPr>
        <w:t xml:space="preserve"> .</w:t>
      </w:r>
      <w:r>
        <w:rPr>
          <w:rStyle w:val="libFootnotenumChar"/>
          <w:rtl/>
        </w:rPr>
        <w:t>9</w:t>
      </w:r>
    </w:p>
    <w:p w:rsidR="00042891" w:rsidRDefault="00042891" w:rsidP="00042891">
      <w:pPr>
        <w:pStyle w:val="libNormal"/>
      </w:pPr>
      <w:r>
        <w:rPr>
          <w:rStyle w:val="libBold1Char"/>
        </w:rPr>
        <w:t>2467</w:t>
      </w:r>
      <w:r w:rsidRPr="000F7D59">
        <w:rPr>
          <w:rStyle w:val="libBold1Char"/>
        </w:rPr>
        <w:t>.</w:t>
      </w:r>
      <w:r>
        <w:rPr>
          <w:lang w:bidi="fa-IR"/>
        </w:rPr>
        <w:t xml:space="preserve"> </w:t>
      </w:r>
      <w:r>
        <w:t xml:space="preserve">The Prophet </w:t>
      </w:r>
      <w:r w:rsidRPr="001500BA">
        <w:t>(SAWA)</w:t>
      </w:r>
      <w:r>
        <w:t xml:space="preserve"> said, 'The show-off will be called on the Day of Resurrection: O shameless liar! O treacherous one! O show-off! Your deeds are lost, and the reward for your deeds is lost. Go and get your reward from those you intended to please by your actions.' </w:t>
      </w:r>
      <w:r>
        <w:rPr>
          <w:rStyle w:val="libFootnotenumChar"/>
        </w:rPr>
        <w:t>10</w:t>
      </w:r>
    </w:p>
    <w:p w:rsidR="00042891" w:rsidRDefault="00042891" w:rsidP="00F40395">
      <w:pPr>
        <w:pStyle w:val="libAr"/>
      </w:pPr>
      <w:r>
        <w:rPr>
          <w:rStyle w:val="libBold1Char"/>
          <w:rtl/>
        </w:rPr>
        <w:t>2468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 </w:t>
      </w:r>
      <w:r w:rsidRPr="00A840D2">
        <w:rPr>
          <w:rtl/>
          <w:lang w:bidi="fa-IR"/>
        </w:rPr>
        <w:t>إنّي</w:t>
      </w:r>
      <w:r>
        <w:rPr>
          <w:rtl/>
          <w:lang w:bidi="fa-IR"/>
        </w:rPr>
        <w:t xml:space="preserve"> </w:t>
      </w:r>
      <w:r w:rsidRPr="00A840D2">
        <w:rPr>
          <w:rtl/>
          <w:lang w:bidi="fa-IR"/>
        </w:rPr>
        <w:t>أغنَى</w:t>
      </w:r>
      <w:r>
        <w:rPr>
          <w:rtl/>
          <w:lang w:bidi="fa-IR"/>
        </w:rPr>
        <w:t xml:space="preserve"> </w:t>
      </w:r>
      <w:r w:rsidRPr="00A840D2">
        <w:rPr>
          <w:rtl/>
          <w:lang w:bidi="fa-IR"/>
        </w:rPr>
        <w:t>الشُّرَكاءِ</w:t>
      </w:r>
      <w:r>
        <w:rPr>
          <w:rtl/>
          <w:lang w:bidi="fa-IR"/>
        </w:rPr>
        <w:t xml:space="preserve"> </w:t>
      </w:r>
      <w:r w:rsidRPr="00A840D2">
        <w:rPr>
          <w:rtl/>
          <w:lang w:bidi="fa-IR"/>
        </w:rPr>
        <w:t>فَمَن</w:t>
      </w:r>
      <w:r>
        <w:rPr>
          <w:rtl/>
          <w:lang w:bidi="fa-IR"/>
        </w:rPr>
        <w:t xml:space="preserve"> </w:t>
      </w:r>
      <w:r w:rsidRPr="00A840D2">
        <w:rPr>
          <w:rtl/>
          <w:lang w:bidi="fa-IR"/>
        </w:rPr>
        <w:t>عَمِلَ</w:t>
      </w:r>
      <w:r>
        <w:rPr>
          <w:rtl/>
          <w:lang w:bidi="fa-IR"/>
        </w:rPr>
        <w:t xml:space="preserve"> </w:t>
      </w:r>
      <w:r w:rsidRPr="00A840D2">
        <w:rPr>
          <w:rtl/>
          <w:lang w:bidi="fa-IR"/>
        </w:rPr>
        <w:t>عَمَلاً</w:t>
      </w:r>
      <w:r>
        <w:rPr>
          <w:rtl/>
          <w:lang w:bidi="fa-IR"/>
        </w:rPr>
        <w:t xml:space="preserve"> </w:t>
      </w:r>
      <w:r w:rsidRPr="00A840D2">
        <w:rPr>
          <w:rtl/>
          <w:lang w:bidi="fa-IR"/>
        </w:rPr>
        <w:t>ثُمّ</w:t>
      </w:r>
      <w:r>
        <w:rPr>
          <w:rtl/>
          <w:lang w:bidi="fa-IR"/>
        </w:rPr>
        <w:t xml:space="preserve"> </w:t>
      </w:r>
      <w:r w:rsidRPr="00A840D2">
        <w:rPr>
          <w:rtl/>
          <w:lang w:bidi="fa-IR"/>
        </w:rPr>
        <w:t>أشرَكَ</w:t>
      </w:r>
      <w:r>
        <w:rPr>
          <w:rtl/>
          <w:lang w:bidi="fa-IR"/>
        </w:rPr>
        <w:t xml:space="preserve"> </w:t>
      </w:r>
      <w:r w:rsidRPr="00A840D2">
        <w:rPr>
          <w:rtl/>
          <w:lang w:bidi="fa-IR"/>
        </w:rPr>
        <w:t>فيهِ</w:t>
      </w:r>
      <w:r>
        <w:rPr>
          <w:rtl/>
          <w:lang w:bidi="fa-IR"/>
        </w:rPr>
        <w:t xml:space="preserve"> </w:t>
      </w:r>
      <w:r w:rsidRPr="00A840D2">
        <w:rPr>
          <w:rtl/>
          <w:lang w:bidi="fa-IR"/>
        </w:rPr>
        <w:t>غَيرِي</w:t>
      </w:r>
      <w:r>
        <w:rPr>
          <w:rtl/>
          <w:lang w:bidi="fa-IR"/>
        </w:rPr>
        <w:t xml:space="preserve"> </w:t>
      </w:r>
      <w:r w:rsidRPr="00A840D2">
        <w:rPr>
          <w:rtl/>
          <w:lang w:bidi="fa-IR"/>
        </w:rPr>
        <w:t>فأنا</w:t>
      </w:r>
      <w:r>
        <w:rPr>
          <w:rtl/>
          <w:lang w:bidi="fa-IR"/>
        </w:rPr>
        <w:t xml:space="preserve"> </w:t>
      </w:r>
      <w:r w:rsidRPr="00A840D2">
        <w:rPr>
          <w:rtl/>
          <w:lang w:bidi="fa-IR"/>
        </w:rPr>
        <w:t>مِنهُ</w:t>
      </w:r>
      <w:r>
        <w:rPr>
          <w:rtl/>
          <w:lang w:bidi="fa-IR"/>
        </w:rPr>
        <w:t xml:space="preserve"> </w:t>
      </w:r>
      <w:r w:rsidRPr="00A840D2">
        <w:rPr>
          <w:rtl/>
          <w:lang w:bidi="fa-IR"/>
        </w:rPr>
        <w:t>بَرِي</w:t>
      </w:r>
      <w:r>
        <w:rPr>
          <w:rtl/>
          <w:lang w:bidi="fa-IR"/>
        </w:rPr>
        <w:t>‏</w:t>
      </w:r>
      <w:r w:rsidRPr="00A840D2">
        <w:rPr>
          <w:rtl/>
          <w:lang w:bidi="fa-IR"/>
        </w:rPr>
        <w:t>ءٌ</w:t>
      </w:r>
      <w:r>
        <w:rPr>
          <w:rtl/>
          <w:lang w:bidi="fa-IR"/>
        </w:rPr>
        <w:t xml:space="preserve"> ، </w:t>
      </w:r>
      <w:r w:rsidRPr="00A840D2">
        <w:rPr>
          <w:rtl/>
          <w:lang w:bidi="fa-IR"/>
        </w:rPr>
        <w:t>وهو</w:t>
      </w:r>
      <w:r>
        <w:rPr>
          <w:rtl/>
          <w:lang w:bidi="fa-IR"/>
        </w:rPr>
        <w:t xml:space="preserve"> </w:t>
      </w:r>
      <w:r w:rsidRPr="00A840D2">
        <w:rPr>
          <w:rtl/>
          <w:lang w:bidi="fa-IR"/>
        </w:rPr>
        <w:t>لِلَّذِي</w:t>
      </w:r>
      <w:r>
        <w:rPr>
          <w:rtl/>
          <w:lang w:bidi="fa-IR"/>
        </w:rPr>
        <w:t xml:space="preserve"> </w:t>
      </w:r>
      <w:r w:rsidRPr="00A840D2">
        <w:rPr>
          <w:rtl/>
          <w:lang w:bidi="fa-IR"/>
        </w:rPr>
        <w:t>أشرَكَ</w:t>
      </w:r>
      <w:r>
        <w:rPr>
          <w:rtl/>
          <w:lang w:bidi="fa-IR"/>
        </w:rPr>
        <w:t xml:space="preserve"> </w:t>
      </w:r>
      <w:r w:rsidRPr="00A840D2">
        <w:rPr>
          <w:rtl/>
          <w:lang w:bidi="fa-IR"/>
        </w:rPr>
        <w:t>بهِ</w:t>
      </w:r>
      <w:r>
        <w:rPr>
          <w:rtl/>
          <w:lang w:bidi="fa-IR"/>
        </w:rPr>
        <w:t xml:space="preserve"> </w:t>
      </w:r>
      <w:r w:rsidRPr="00A840D2">
        <w:rPr>
          <w:rtl/>
          <w:lang w:bidi="fa-IR"/>
        </w:rPr>
        <w:t>دُوني</w:t>
      </w:r>
      <w:r>
        <w:rPr>
          <w:rtl/>
          <w:lang w:bidi="fa-IR"/>
        </w:rPr>
        <w:t xml:space="preserve"> .</w:t>
      </w:r>
      <w:r>
        <w:rPr>
          <w:rStyle w:val="libFootnotenumChar"/>
          <w:rtl/>
        </w:rPr>
        <w:t>11</w:t>
      </w:r>
    </w:p>
    <w:p w:rsidR="00042891" w:rsidRDefault="00042891" w:rsidP="00042891">
      <w:pPr>
        <w:pStyle w:val="libNormal"/>
      </w:pPr>
      <w:r>
        <w:rPr>
          <w:rStyle w:val="libBold1Char"/>
        </w:rPr>
        <w:t>2468</w:t>
      </w:r>
      <w:r w:rsidRPr="000F7D59">
        <w:rPr>
          <w:rStyle w:val="libBold1Char"/>
        </w:rPr>
        <w:t>.</w:t>
      </w:r>
      <w:r>
        <w:rPr>
          <w:lang w:bidi="fa-IR"/>
        </w:rPr>
        <w:t xml:space="preserve"> </w:t>
      </w:r>
      <w:r>
        <w:t xml:space="preserve">The Prophet </w:t>
      </w:r>
      <w:r w:rsidRPr="001500BA">
        <w:t>(SAWA)</w:t>
      </w:r>
      <w:r>
        <w:t xml:space="preserve"> said, 'Allah, glory be to Him, says, 'I am the most self-sufficient and richest of partners, for whoever performs a deed for Me as well as for someone else alongside Me, [know that] I am free from need of his action and I leave it for the one that he associated with Me.' </w:t>
      </w:r>
      <w:r>
        <w:rPr>
          <w:rStyle w:val="libFootnotenumChar"/>
        </w:rPr>
        <w:t>12</w:t>
      </w:r>
    </w:p>
    <w:p w:rsidR="00042891" w:rsidRDefault="00042891" w:rsidP="00F40395">
      <w:pPr>
        <w:pStyle w:val="libAr"/>
      </w:pPr>
      <w:r>
        <w:rPr>
          <w:rStyle w:val="libBold1Char"/>
          <w:rtl/>
        </w:rPr>
        <w:lastRenderedPageBreak/>
        <w:t>2469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لا</w:t>
      </w:r>
      <w:r>
        <w:rPr>
          <w:rtl/>
          <w:lang w:bidi="fa-IR"/>
        </w:rPr>
        <w:t xml:space="preserve"> </w:t>
      </w:r>
      <w:r w:rsidRPr="00A840D2">
        <w:rPr>
          <w:rtl/>
          <w:lang w:bidi="fa-IR"/>
        </w:rPr>
        <w:t>يَقبَلُ</w:t>
      </w:r>
      <w:r>
        <w:rPr>
          <w:rtl/>
          <w:lang w:bidi="fa-IR"/>
        </w:rPr>
        <w:t xml:space="preserve"> </w:t>
      </w:r>
      <w:r w:rsidRPr="00A840D2">
        <w:rPr>
          <w:rtl/>
          <w:lang w:bidi="fa-IR"/>
        </w:rPr>
        <w:t>عَملاً</w:t>
      </w:r>
      <w:r>
        <w:rPr>
          <w:rtl/>
          <w:lang w:bidi="fa-IR"/>
        </w:rPr>
        <w:t xml:space="preserve"> </w:t>
      </w:r>
      <w:r w:rsidRPr="00A840D2">
        <w:rPr>
          <w:rtl/>
          <w:lang w:bidi="fa-IR"/>
        </w:rPr>
        <w:t>فيهِ</w:t>
      </w:r>
      <w:r>
        <w:rPr>
          <w:rtl/>
          <w:lang w:bidi="fa-IR"/>
        </w:rPr>
        <w:t xml:space="preserve"> </w:t>
      </w:r>
      <w:r w:rsidRPr="00A840D2">
        <w:rPr>
          <w:rtl/>
          <w:lang w:bidi="fa-IR"/>
        </w:rPr>
        <w:t>مِثقالُ</w:t>
      </w:r>
      <w:r>
        <w:rPr>
          <w:rtl/>
          <w:lang w:bidi="fa-IR"/>
        </w:rPr>
        <w:t xml:space="preserve"> </w:t>
      </w:r>
      <w:r w:rsidRPr="00A840D2">
        <w:rPr>
          <w:rtl/>
          <w:lang w:bidi="fa-IR"/>
        </w:rPr>
        <w:t>ذَرَّةٍ</w:t>
      </w:r>
      <w:r>
        <w:rPr>
          <w:rtl/>
          <w:lang w:bidi="fa-IR"/>
        </w:rPr>
        <w:t xml:space="preserve"> </w:t>
      </w:r>
      <w:r w:rsidRPr="00A840D2">
        <w:rPr>
          <w:rtl/>
          <w:lang w:bidi="fa-IR"/>
        </w:rPr>
        <w:t>مِن</w:t>
      </w:r>
      <w:r>
        <w:rPr>
          <w:rtl/>
          <w:lang w:bidi="fa-IR"/>
        </w:rPr>
        <w:t xml:space="preserve"> </w:t>
      </w:r>
      <w:r w:rsidRPr="00A840D2">
        <w:rPr>
          <w:rtl/>
          <w:lang w:bidi="fa-IR"/>
        </w:rPr>
        <w:t>رياءٍ</w:t>
      </w:r>
      <w:r>
        <w:rPr>
          <w:rtl/>
          <w:lang w:bidi="fa-IR"/>
        </w:rPr>
        <w:t xml:space="preserve"> .</w:t>
      </w:r>
      <w:r>
        <w:rPr>
          <w:rStyle w:val="libFootnotenumChar"/>
          <w:rtl/>
        </w:rPr>
        <w:t>13</w:t>
      </w:r>
    </w:p>
    <w:p w:rsidR="00042891" w:rsidRDefault="00042891" w:rsidP="00042891">
      <w:pPr>
        <w:pStyle w:val="libNormal"/>
      </w:pPr>
      <w:r>
        <w:rPr>
          <w:rStyle w:val="libBold1Char"/>
        </w:rPr>
        <w:t>2469</w:t>
      </w:r>
      <w:r w:rsidRPr="000F7D59">
        <w:rPr>
          <w:rStyle w:val="libBold1Char"/>
        </w:rPr>
        <w:t>.</w:t>
      </w:r>
      <w:r>
        <w:rPr>
          <w:lang w:bidi="fa-IR"/>
        </w:rPr>
        <w:t xml:space="preserve"> </w:t>
      </w:r>
      <w:r>
        <w:t xml:space="preserve">The Prophet </w:t>
      </w:r>
      <w:r w:rsidRPr="001500BA">
        <w:t>(SAWA)</w:t>
      </w:r>
      <w:r>
        <w:t xml:space="preserve"> said, 'Verily Allah does not accept a deed that is performed with even an atom's weight of showing off in it.' </w:t>
      </w:r>
      <w:r>
        <w:rPr>
          <w:rStyle w:val="libFootnotenumChar"/>
        </w:rPr>
        <w:t>14</w:t>
      </w:r>
    </w:p>
    <w:p w:rsidR="00042891" w:rsidRDefault="00042891" w:rsidP="00F40395">
      <w:pPr>
        <w:pStyle w:val="libAr"/>
      </w:pPr>
      <w:r>
        <w:rPr>
          <w:rStyle w:val="libBold1Char"/>
          <w:rtl/>
        </w:rPr>
        <w:t>2470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حِينَ</w:t>
      </w:r>
      <w:r>
        <w:rPr>
          <w:rtl/>
          <w:lang w:bidi="fa-IR"/>
        </w:rPr>
        <w:t xml:space="preserve"> </w:t>
      </w:r>
      <w:r w:rsidRPr="00A840D2">
        <w:rPr>
          <w:rtl/>
          <w:lang w:bidi="fa-IR"/>
        </w:rPr>
        <w:t>سَألَهُ</w:t>
      </w:r>
      <w:r>
        <w:rPr>
          <w:rtl/>
          <w:lang w:bidi="fa-IR"/>
        </w:rPr>
        <w:t xml:space="preserve"> </w:t>
      </w:r>
      <w:r w:rsidRPr="00A840D2">
        <w:rPr>
          <w:rtl/>
          <w:lang w:bidi="fa-IR"/>
        </w:rPr>
        <w:t>رَجُلٌ</w:t>
      </w:r>
      <w:r>
        <w:rPr>
          <w:rtl/>
          <w:lang w:bidi="fa-IR"/>
        </w:rPr>
        <w:t xml:space="preserve"> : </w:t>
      </w:r>
      <w:r w:rsidRPr="00A840D2">
        <w:rPr>
          <w:rtl/>
          <w:lang w:bidi="fa-IR"/>
        </w:rPr>
        <w:t>يا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فِيمَ</w:t>
      </w:r>
      <w:r>
        <w:rPr>
          <w:rtl/>
          <w:lang w:bidi="fa-IR"/>
        </w:rPr>
        <w:t xml:space="preserve"> </w:t>
      </w:r>
      <w:r w:rsidRPr="00A840D2">
        <w:rPr>
          <w:rtl/>
          <w:lang w:bidi="fa-IR"/>
        </w:rPr>
        <w:t>النَّجاةُ</w:t>
      </w:r>
      <w:r>
        <w:rPr>
          <w:rtl/>
          <w:lang w:bidi="fa-IR"/>
        </w:rPr>
        <w:t xml:space="preserve"> ؟ - :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يَعمَلَ</w:t>
      </w:r>
      <w:r>
        <w:rPr>
          <w:rtl/>
          <w:lang w:bidi="fa-IR"/>
        </w:rPr>
        <w:t xml:space="preserve"> </w:t>
      </w:r>
      <w:r w:rsidRPr="00A840D2">
        <w:rPr>
          <w:rtl/>
          <w:lang w:bidi="fa-IR"/>
        </w:rPr>
        <w:t>العَبدُ</w:t>
      </w:r>
      <w:r>
        <w:rPr>
          <w:rtl/>
          <w:lang w:bidi="fa-IR"/>
        </w:rPr>
        <w:t xml:space="preserve"> </w:t>
      </w:r>
      <w:r w:rsidRPr="00A840D2">
        <w:rPr>
          <w:rtl/>
          <w:lang w:bidi="fa-IR"/>
        </w:rPr>
        <w:t>بطاعَةِ</w:t>
      </w:r>
      <w:r>
        <w:rPr>
          <w:rtl/>
          <w:lang w:bidi="fa-IR"/>
        </w:rPr>
        <w:t xml:space="preserve"> </w:t>
      </w:r>
      <w:r w:rsidRPr="00A840D2">
        <w:rPr>
          <w:rtl/>
          <w:lang w:bidi="fa-IR"/>
        </w:rPr>
        <w:t>اللَّهِ</w:t>
      </w:r>
      <w:r>
        <w:rPr>
          <w:rtl/>
          <w:lang w:bidi="fa-IR"/>
        </w:rPr>
        <w:t xml:space="preserve"> </w:t>
      </w:r>
      <w:r w:rsidRPr="00A840D2">
        <w:rPr>
          <w:rtl/>
          <w:lang w:bidi="fa-IR"/>
        </w:rPr>
        <w:t>يُريدُ</w:t>
      </w:r>
      <w:r>
        <w:rPr>
          <w:rtl/>
          <w:lang w:bidi="fa-IR"/>
        </w:rPr>
        <w:t xml:space="preserve"> </w:t>
      </w:r>
      <w:r w:rsidRPr="00A840D2">
        <w:rPr>
          <w:rtl/>
          <w:lang w:bidi="fa-IR"/>
        </w:rPr>
        <w:t>بها</w:t>
      </w:r>
      <w:r>
        <w:rPr>
          <w:rtl/>
          <w:lang w:bidi="fa-IR"/>
        </w:rPr>
        <w:t xml:space="preserve"> </w:t>
      </w:r>
      <w:r w:rsidRPr="00A840D2">
        <w:rPr>
          <w:rtl/>
          <w:lang w:bidi="fa-IR"/>
        </w:rPr>
        <w:t>الناسَ</w:t>
      </w:r>
      <w:r>
        <w:rPr>
          <w:rtl/>
          <w:lang w:bidi="fa-IR"/>
        </w:rPr>
        <w:t xml:space="preserve"> .</w:t>
      </w:r>
      <w:r>
        <w:rPr>
          <w:rStyle w:val="libFootnotenumChar"/>
          <w:rtl/>
        </w:rPr>
        <w:t>15</w:t>
      </w:r>
    </w:p>
    <w:p w:rsidR="00042891" w:rsidRDefault="00042891" w:rsidP="00042891">
      <w:pPr>
        <w:pStyle w:val="libNormal"/>
      </w:pPr>
      <w:r>
        <w:rPr>
          <w:rStyle w:val="libBold1Char"/>
        </w:rPr>
        <w:t>2470</w:t>
      </w:r>
      <w:r w:rsidRPr="000F7D59">
        <w:rPr>
          <w:rStyle w:val="libBold1Char"/>
        </w:rPr>
        <w:t>.</w:t>
      </w:r>
      <w:r>
        <w:rPr>
          <w:lang w:bidi="fa-IR"/>
        </w:rPr>
        <w:t xml:space="preserve"> </w:t>
      </w:r>
      <w:r>
        <w:t xml:space="preserve">The Prophet </w:t>
      </w:r>
      <w:r w:rsidRPr="001500BA">
        <w:t>(SAWA)</w:t>
      </w:r>
      <w:r>
        <w:t xml:space="preserve"> was once asked, 'Where does salvation lie?' to which he replied, 'In that the servant must not perform acts of obedience to Allah whilst intending them for other people [to see].' </w:t>
      </w:r>
      <w:r>
        <w:rPr>
          <w:rStyle w:val="libFootnotenumChar"/>
        </w:rPr>
        <w:t>16</w:t>
      </w:r>
    </w:p>
    <w:p w:rsidR="00042891" w:rsidRDefault="00042891" w:rsidP="00F40395">
      <w:pPr>
        <w:pStyle w:val="libAr"/>
      </w:pPr>
      <w:r>
        <w:rPr>
          <w:rStyle w:val="libBold1Char"/>
          <w:rtl/>
        </w:rPr>
        <w:t>2471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أقبَحَ</w:t>
      </w:r>
      <w:r>
        <w:rPr>
          <w:rtl/>
          <w:lang w:bidi="fa-IR"/>
        </w:rPr>
        <w:t xml:space="preserve"> </w:t>
      </w:r>
      <w:r w:rsidRPr="00A840D2">
        <w:rPr>
          <w:rtl/>
          <w:lang w:bidi="fa-IR"/>
        </w:rPr>
        <w:t>بِالإنسانِ</w:t>
      </w:r>
      <w:r>
        <w:rPr>
          <w:rtl/>
          <w:lang w:bidi="fa-IR"/>
        </w:rPr>
        <w:t xml:space="preserve"> </w:t>
      </w:r>
      <w:r w:rsidRPr="00A840D2">
        <w:rPr>
          <w:rtl/>
          <w:lang w:bidi="fa-IR"/>
        </w:rPr>
        <w:t>باطِناً</w:t>
      </w:r>
      <w:r>
        <w:rPr>
          <w:rtl/>
          <w:lang w:bidi="fa-IR"/>
        </w:rPr>
        <w:t xml:space="preserve"> </w:t>
      </w:r>
      <w:r w:rsidRPr="00A840D2">
        <w:rPr>
          <w:rtl/>
          <w:lang w:bidi="fa-IR"/>
        </w:rPr>
        <w:t>عَليلاً</w:t>
      </w:r>
      <w:r>
        <w:rPr>
          <w:rtl/>
          <w:lang w:bidi="fa-IR"/>
        </w:rPr>
        <w:t xml:space="preserve"> </w:t>
      </w:r>
      <w:r w:rsidRPr="00A840D2">
        <w:rPr>
          <w:rtl/>
          <w:lang w:bidi="fa-IR"/>
        </w:rPr>
        <w:t>وظاهِراً</w:t>
      </w:r>
      <w:r>
        <w:rPr>
          <w:rtl/>
          <w:lang w:bidi="fa-IR"/>
        </w:rPr>
        <w:t xml:space="preserve"> </w:t>
      </w:r>
      <w:r w:rsidRPr="00A840D2">
        <w:rPr>
          <w:rtl/>
          <w:lang w:bidi="fa-IR"/>
        </w:rPr>
        <w:t>جَميلاً</w:t>
      </w:r>
      <w:r>
        <w:rPr>
          <w:rtl/>
          <w:lang w:bidi="fa-IR"/>
        </w:rPr>
        <w:t xml:space="preserve"> !</w:t>
      </w:r>
      <w:r>
        <w:rPr>
          <w:rStyle w:val="libFootnotenumChar"/>
          <w:rtl/>
        </w:rPr>
        <w:t>17</w:t>
      </w:r>
    </w:p>
    <w:p w:rsidR="00042891" w:rsidRDefault="00042891" w:rsidP="00042891">
      <w:pPr>
        <w:pStyle w:val="libNormal"/>
      </w:pPr>
      <w:r>
        <w:rPr>
          <w:rStyle w:val="libBold1Char"/>
        </w:rPr>
        <w:t>2471</w:t>
      </w:r>
      <w:r w:rsidRPr="000F7D59">
        <w:rPr>
          <w:rStyle w:val="libBold1Char"/>
        </w:rPr>
        <w:t>.</w:t>
      </w:r>
      <w:r>
        <w:rPr>
          <w:lang w:bidi="fa-IR"/>
        </w:rPr>
        <w:t xml:space="preserve"> </w:t>
      </w:r>
      <w:r>
        <w:t xml:space="preserve">Imam Ali </w:t>
      </w:r>
      <w:r w:rsidRPr="001500BA">
        <w:t>(AS)</w:t>
      </w:r>
      <w:r>
        <w:t xml:space="preserve"> said, 'How ugly the man who is sick inwardly and beautiful outwardly.' </w:t>
      </w:r>
      <w:r>
        <w:rPr>
          <w:rStyle w:val="libFootnotenumChar"/>
        </w:rPr>
        <w:t>18</w:t>
      </w:r>
    </w:p>
    <w:p w:rsidR="00042891" w:rsidRDefault="00042891" w:rsidP="00F40395">
      <w:pPr>
        <w:pStyle w:val="libAr"/>
      </w:pPr>
      <w:r>
        <w:rPr>
          <w:rStyle w:val="libBold1Char"/>
          <w:rtl/>
        </w:rPr>
        <w:t>2472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اللّهُمّ</w:t>
      </w:r>
      <w:r>
        <w:rPr>
          <w:rtl/>
          <w:lang w:bidi="fa-IR"/>
        </w:rPr>
        <w:t xml:space="preserve"> </w:t>
      </w:r>
      <w:r w:rsidRPr="00A840D2">
        <w:rPr>
          <w:rtl/>
          <w:lang w:bidi="fa-IR"/>
        </w:rPr>
        <w:t>إنّي</w:t>
      </w:r>
      <w:r>
        <w:rPr>
          <w:rtl/>
          <w:lang w:bidi="fa-IR"/>
        </w:rPr>
        <w:t xml:space="preserve"> </w:t>
      </w:r>
      <w:r w:rsidRPr="00A840D2">
        <w:rPr>
          <w:rtl/>
          <w:lang w:bidi="fa-IR"/>
        </w:rPr>
        <w:t>أعوذُ</w:t>
      </w:r>
      <w:r>
        <w:rPr>
          <w:rtl/>
          <w:lang w:bidi="fa-IR"/>
        </w:rPr>
        <w:t xml:space="preserve"> </w:t>
      </w:r>
      <w:r w:rsidRPr="00A840D2">
        <w:rPr>
          <w:rtl/>
          <w:lang w:bidi="fa-IR"/>
        </w:rPr>
        <w:t>بكَ</w:t>
      </w:r>
      <w:r>
        <w:rPr>
          <w:rtl/>
          <w:lang w:bidi="fa-IR"/>
        </w:rPr>
        <w:t xml:space="preserve"> </w:t>
      </w:r>
      <w:r w:rsidRPr="00A840D2">
        <w:rPr>
          <w:rtl/>
          <w:lang w:bidi="fa-IR"/>
        </w:rPr>
        <w:t>مِن</w:t>
      </w:r>
      <w:r>
        <w:rPr>
          <w:rtl/>
          <w:lang w:bidi="fa-IR"/>
        </w:rPr>
        <w:t xml:space="preserve"> </w:t>
      </w:r>
      <w:r w:rsidRPr="00A840D2">
        <w:rPr>
          <w:rtl/>
          <w:lang w:bidi="fa-IR"/>
        </w:rPr>
        <w:t>أن</w:t>
      </w:r>
      <w:r>
        <w:rPr>
          <w:rtl/>
          <w:lang w:bidi="fa-IR"/>
        </w:rPr>
        <w:t xml:space="preserve"> </w:t>
      </w:r>
      <w:r w:rsidRPr="00A840D2">
        <w:rPr>
          <w:rtl/>
          <w:lang w:bidi="fa-IR"/>
        </w:rPr>
        <w:t>تَحسُنَ</w:t>
      </w:r>
      <w:r>
        <w:rPr>
          <w:rtl/>
          <w:lang w:bidi="fa-IR"/>
        </w:rPr>
        <w:t xml:space="preserve"> </w:t>
      </w:r>
      <w:r w:rsidRPr="00A840D2">
        <w:rPr>
          <w:rtl/>
          <w:lang w:bidi="fa-IR"/>
        </w:rPr>
        <w:t>في</w:t>
      </w:r>
      <w:r>
        <w:rPr>
          <w:rtl/>
          <w:lang w:bidi="fa-IR"/>
        </w:rPr>
        <w:t xml:space="preserve"> </w:t>
      </w:r>
      <w:r w:rsidRPr="00A840D2">
        <w:rPr>
          <w:rtl/>
          <w:lang w:bidi="fa-IR"/>
        </w:rPr>
        <w:t>لامِعَةِ</w:t>
      </w:r>
      <w:r>
        <w:rPr>
          <w:rtl/>
          <w:lang w:bidi="fa-IR"/>
        </w:rPr>
        <w:t xml:space="preserve"> </w:t>
      </w:r>
      <w:r w:rsidRPr="00A840D2">
        <w:rPr>
          <w:rtl/>
          <w:lang w:bidi="fa-IR"/>
        </w:rPr>
        <w:t>العُيونِ</w:t>
      </w:r>
      <w:r>
        <w:rPr>
          <w:rtl/>
          <w:lang w:bidi="fa-IR"/>
        </w:rPr>
        <w:t xml:space="preserve"> </w:t>
      </w:r>
      <w:r w:rsidRPr="00A840D2">
        <w:rPr>
          <w:rtl/>
          <w:lang w:bidi="fa-IR"/>
        </w:rPr>
        <w:t>عَلَانِيَتِي</w:t>
      </w:r>
      <w:r>
        <w:rPr>
          <w:rtl/>
          <w:lang w:bidi="fa-IR"/>
        </w:rPr>
        <w:t xml:space="preserve"> ، </w:t>
      </w:r>
      <w:r w:rsidRPr="00A840D2">
        <w:rPr>
          <w:rtl/>
          <w:lang w:bidi="fa-IR"/>
        </w:rPr>
        <w:t>وتَقبُحَ</w:t>
      </w:r>
      <w:r>
        <w:rPr>
          <w:rtl/>
          <w:lang w:bidi="fa-IR"/>
        </w:rPr>
        <w:t xml:space="preserve"> </w:t>
      </w:r>
      <w:r w:rsidRPr="00A840D2">
        <w:rPr>
          <w:rtl/>
          <w:lang w:bidi="fa-IR"/>
        </w:rPr>
        <w:t>فيما</w:t>
      </w:r>
      <w:r>
        <w:rPr>
          <w:rtl/>
          <w:lang w:bidi="fa-IR"/>
        </w:rPr>
        <w:t xml:space="preserve"> </w:t>
      </w:r>
      <w:r w:rsidRPr="00A840D2">
        <w:rPr>
          <w:rtl/>
          <w:lang w:bidi="fa-IR"/>
        </w:rPr>
        <w:t>اُبطِنُ</w:t>
      </w:r>
      <w:r>
        <w:rPr>
          <w:rtl/>
          <w:lang w:bidi="fa-IR"/>
        </w:rPr>
        <w:t xml:space="preserve"> </w:t>
      </w:r>
      <w:r w:rsidRPr="00A840D2">
        <w:rPr>
          <w:rtl/>
          <w:lang w:bidi="fa-IR"/>
        </w:rPr>
        <w:t>لكَ</w:t>
      </w:r>
      <w:r>
        <w:rPr>
          <w:rtl/>
          <w:lang w:bidi="fa-IR"/>
        </w:rPr>
        <w:t xml:space="preserve"> </w:t>
      </w:r>
      <w:r w:rsidRPr="00A840D2">
        <w:rPr>
          <w:rtl/>
          <w:lang w:bidi="fa-IR"/>
        </w:rPr>
        <w:t>سَرِيرَتي</w:t>
      </w:r>
      <w:r>
        <w:rPr>
          <w:rtl/>
          <w:lang w:bidi="fa-IR"/>
        </w:rPr>
        <w:t xml:space="preserve"> ، </w:t>
      </w:r>
      <w:r w:rsidRPr="00A840D2">
        <w:rPr>
          <w:rtl/>
          <w:lang w:bidi="fa-IR"/>
        </w:rPr>
        <w:t>مُحافِظاً</w:t>
      </w:r>
      <w:r>
        <w:rPr>
          <w:rtl/>
          <w:lang w:bidi="fa-IR"/>
        </w:rPr>
        <w:t xml:space="preserve"> </w:t>
      </w:r>
      <w:r w:rsidRPr="00A840D2">
        <w:rPr>
          <w:rtl/>
          <w:lang w:bidi="fa-IR"/>
        </w:rPr>
        <w:t>على</w:t>
      </w:r>
      <w:r>
        <w:rPr>
          <w:rtl/>
          <w:lang w:bidi="fa-IR"/>
        </w:rPr>
        <w:t xml:space="preserve"> </w:t>
      </w:r>
      <w:r w:rsidRPr="00A840D2">
        <w:rPr>
          <w:rtl/>
          <w:lang w:bidi="fa-IR"/>
        </w:rPr>
        <w:t>رئاءِ</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نَفسِي</w:t>
      </w:r>
      <w:r>
        <w:rPr>
          <w:rtl/>
          <w:lang w:bidi="fa-IR"/>
        </w:rPr>
        <w:t xml:space="preserve"> </w:t>
      </w:r>
      <w:r w:rsidRPr="00A840D2">
        <w:rPr>
          <w:rtl/>
          <w:lang w:bidi="fa-IR"/>
        </w:rPr>
        <w:t>بجَميعِ</w:t>
      </w:r>
      <w:r>
        <w:rPr>
          <w:rtl/>
          <w:lang w:bidi="fa-IR"/>
        </w:rPr>
        <w:t xml:space="preserve"> </w:t>
      </w:r>
      <w:r w:rsidRPr="00A840D2">
        <w:rPr>
          <w:rtl/>
          <w:lang w:bidi="fa-IR"/>
        </w:rPr>
        <w:t>ما</w:t>
      </w:r>
      <w:r>
        <w:rPr>
          <w:rtl/>
          <w:lang w:bidi="fa-IR"/>
        </w:rPr>
        <w:t xml:space="preserve"> </w:t>
      </w:r>
      <w:r w:rsidRPr="00A840D2">
        <w:rPr>
          <w:rtl/>
          <w:lang w:bidi="fa-IR"/>
        </w:rPr>
        <w:t>أنتَ</w:t>
      </w:r>
      <w:r>
        <w:rPr>
          <w:rtl/>
          <w:lang w:bidi="fa-IR"/>
        </w:rPr>
        <w:t xml:space="preserve"> </w:t>
      </w:r>
      <w:r w:rsidRPr="00A840D2">
        <w:rPr>
          <w:rtl/>
          <w:lang w:bidi="fa-IR"/>
        </w:rPr>
        <w:t>مُطَّلِعٌ</w:t>
      </w:r>
      <w:r>
        <w:rPr>
          <w:rtl/>
          <w:lang w:bidi="fa-IR"/>
        </w:rPr>
        <w:t xml:space="preserve"> </w:t>
      </w:r>
      <w:r w:rsidRPr="00A840D2">
        <w:rPr>
          <w:rtl/>
          <w:lang w:bidi="fa-IR"/>
        </w:rPr>
        <w:t>علَيهِ</w:t>
      </w:r>
      <w:r>
        <w:rPr>
          <w:rtl/>
          <w:lang w:bidi="fa-IR"/>
        </w:rPr>
        <w:t xml:space="preserve"> </w:t>
      </w:r>
      <w:r w:rsidRPr="00A840D2">
        <w:rPr>
          <w:rtl/>
          <w:lang w:bidi="fa-IR"/>
        </w:rPr>
        <w:t>مِنّي</w:t>
      </w:r>
      <w:r>
        <w:rPr>
          <w:rtl/>
          <w:lang w:bidi="fa-IR"/>
        </w:rPr>
        <w:t xml:space="preserve"> ، </w:t>
      </w:r>
      <w:r w:rsidRPr="00A840D2">
        <w:rPr>
          <w:rtl/>
          <w:lang w:bidi="fa-IR"/>
        </w:rPr>
        <w:t>فَاُبدِيَ</w:t>
      </w:r>
      <w:r>
        <w:rPr>
          <w:rtl/>
          <w:lang w:bidi="fa-IR"/>
        </w:rPr>
        <w:t xml:space="preserve"> </w:t>
      </w:r>
      <w:r w:rsidRPr="00A840D2">
        <w:rPr>
          <w:rtl/>
          <w:lang w:bidi="fa-IR"/>
        </w:rPr>
        <w:t>لِلناسِ</w:t>
      </w:r>
      <w:r>
        <w:rPr>
          <w:rtl/>
          <w:lang w:bidi="fa-IR"/>
        </w:rPr>
        <w:t xml:space="preserve"> </w:t>
      </w:r>
      <w:r w:rsidRPr="00A840D2">
        <w:rPr>
          <w:rtl/>
          <w:lang w:bidi="fa-IR"/>
        </w:rPr>
        <w:t>حُسنَ</w:t>
      </w:r>
      <w:r>
        <w:rPr>
          <w:rtl/>
          <w:lang w:bidi="fa-IR"/>
        </w:rPr>
        <w:t xml:space="preserve"> </w:t>
      </w:r>
      <w:r w:rsidRPr="00A840D2">
        <w:rPr>
          <w:rtl/>
          <w:lang w:bidi="fa-IR"/>
        </w:rPr>
        <w:t>ظاهري</w:t>
      </w:r>
      <w:r>
        <w:rPr>
          <w:rtl/>
          <w:lang w:bidi="fa-IR"/>
        </w:rPr>
        <w:t xml:space="preserve"> </w:t>
      </w:r>
      <w:r w:rsidRPr="00A840D2">
        <w:rPr>
          <w:rtl/>
          <w:lang w:bidi="fa-IR"/>
        </w:rPr>
        <w:t>واُفضِيَ</w:t>
      </w:r>
      <w:r>
        <w:rPr>
          <w:rtl/>
          <w:lang w:bidi="fa-IR"/>
        </w:rPr>
        <w:t xml:space="preserve"> </w:t>
      </w:r>
      <w:r w:rsidRPr="00A840D2">
        <w:rPr>
          <w:rtl/>
          <w:lang w:bidi="fa-IR"/>
        </w:rPr>
        <w:t>إليكَ</w:t>
      </w:r>
      <w:r>
        <w:rPr>
          <w:rtl/>
          <w:lang w:bidi="fa-IR"/>
        </w:rPr>
        <w:t xml:space="preserve"> </w:t>
      </w:r>
      <w:r w:rsidRPr="00A840D2">
        <w:rPr>
          <w:rtl/>
          <w:lang w:bidi="fa-IR"/>
        </w:rPr>
        <w:t>بِسُوءِ</w:t>
      </w:r>
      <w:r>
        <w:rPr>
          <w:rtl/>
          <w:lang w:bidi="fa-IR"/>
        </w:rPr>
        <w:t xml:space="preserve"> </w:t>
      </w:r>
      <w:r w:rsidRPr="00A840D2">
        <w:rPr>
          <w:rtl/>
          <w:lang w:bidi="fa-IR"/>
        </w:rPr>
        <w:t>عَمَلِي</w:t>
      </w:r>
      <w:r>
        <w:rPr>
          <w:rtl/>
          <w:lang w:bidi="fa-IR"/>
        </w:rPr>
        <w:t xml:space="preserve"> ، </w:t>
      </w:r>
      <w:r w:rsidRPr="00A840D2">
        <w:rPr>
          <w:rtl/>
          <w:lang w:bidi="fa-IR"/>
        </w:rPr>
        <w:t>تَقَرُّباً</w:t>
      </w:r>
      <w:r>
        <w:rPr>
          <w:rtl/>
          <w:lang w:bidi="fa-IR"/>
        </w:rPr>
        <w:t xml:space="preserve"> </w:t>
      </w:r>
      <w:r w:rsidRPr="00A840D2">
        <w:rPr>
          <w:rtl/>
          <w:lang w:bidi="fa-IR"/>
        </w:rPr>
        <w:t>إلى</w:t>
      </w:r>
      <w:r>
        <w:rPr>
          <w:rtl/>
          <w:lang w:bidi="fa-IR"/>
        </w:rPr>
        <w:t xml:space="preserve">‏ </w:t>
      </w:r>
      <w:r w:rsidRPr="00A840D2">
        <w:rPr>
          <w:rtl/>
          <w:lang w:bidi="fa-IR"/>
        </w:rPr>
        <w:t>عِبادِكَ</w:t>
      </w:r>
      <w:r>
        <w:rPr>
          <w:rtl/>
          <w:lang w:bidi="fa-IR"/>
        </w:rPr>
        <w:t xml:space="preserve"> </w:t>
      </w:r>
      <w:r w:rsidRPr="00A840D2">
        <w:rPr>
          <w:rtl/>
          <w:lang w:bidi="fa-IR"/>
        </w:rPr>
        <w:t>وتَباعُداً</w:t>
      </w:r>
      <w:r>
        <w:rPr>
          <w:rtl/>
          <w:lang w:bidi="fa-IR"/>
        </w:rPr>
        <w:t xml:space="preserve"> </w:t>
      </w:r>
      <w:r w:rsidRPr="00A840D2">
        <w:rPr>
          <w:rtl/>
          <w:lang w:bidi="fa-IR"/>
        </w:rPr>
        <w:t>مِن</w:t>
      </w:r>
      <w:r>
        <w:rPr>
          <w:rtl/>
          <w:lang w:bidi="fa-IR"/>
        </w:rPr>
        <w:t xml:space="preserve"> </w:t>
      </w:r>
      <w:r w:rsidRPr="00A840D2">
        <w:rPr>
          <w:rtl/>
          <w:lang w:bidi="fa-IR"/>
        </w:rPr>
        <w:t>مَرضاتِكَ</w:t>
      </w:r>
      <w:r>
        <w:rPr>
          <w:rtl/>
          <w:lang w:bidi="fa-IR"/>
        </w:rPr>
        <w:t xml:space="preserve"> .</w:t>
      </w:r>
      <w:r>
        <w:rPr>
          <w:rStyle w:val="libFootnotenumChar"/>
          <w:rtl/>
        </w:rPr>
        <w:t>19</w:t>
      </w:r>
    </w:p>
    <w:p w:rsidR="00042891" w:rsidRDefault="00042891" w:rsidP="00042891">
      <w:pPr>
        <w:pStyle w:val="libNormal"/>
      </w:pPr>
      <w:r>
        <w:rPr>
          <w:rStyle w:val="libBold1Char"/>
        </w:rPr>
        <w:t>2472</w:t>
      </w:r>
      <w:r w:rsidRPr="000F7D59">
        <w:rPr>
          <w:rStyle w:val="libBold1Char"/>
        </w:rPr>
        <w:t>.</w:t>
      </w:r>
      <w:r>
        <w:rPr>
          <w:lang w:bidi="fa-IR"/>
        </w:rPr>
        <w:t xml:space="preserve"> </w:t>
      </w:r>
      <w:r>
        <w:t xml:space="preserve">Imam Ali </w:t>
      </w:r>
      <w:r w:rsidRPr="001500BA">
        <w:t>(AS)</w:t>
      </w:r>
      <w:r>
        <w:t xml:space="preserve"> said, 'O Allah I seek refuge in You from looking good in the gleaming mirror of people's eyes whilst my inward self that I conceal [from others] be ugly in front of You, and from guarding myself [against sins] only for show in front of people whilst You know all there is to know about me, such that I may display my good side to people, leaving the bad deeds for You, in seeking nearness to mere servants of Yours and getting further and further away from Your good pleasure.' </w:t>
      </w:r>
      <w:r>
        <w:rPr>
          <w:rStyle w:val="libFootnotenumChar"/>
        </w:rPr>
        <w:t>20</w:t>
      </w:r>
    </w:p>
    <w:p w:rsidR="00042891" w:rsidRDefault="00042891" w:rsidP="00F40395">
      <w:pPr>
        <w:pStyle w:val="libAr"/>
      </w:pPr>
      <w:r>
        <w:rPr>
          <w:rStyle w:val="libBold1Char"/>
          <w:rtl/>
        </w:rPr>
        <w:t>2473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ظاهِرُهُ</w:t>
      </w:r>
      <w:r>
        <w:rPr>
          <w:rtl/>
          <w:lang w:bidi="fa-IR"/>
        </w:rPr>
        <w:t xml:space="preserve"> </w:t>
      </w:r>
      <w:r w:rsidRPr="00A840D2">
        <w:rPr>
          <w:rtl/>
          <w:lang w:bidi="fa-IR"/>
        </w:rPr>
        <w:t>أرجَحَ</w:t>
      </w:r>
      <w:r>
        <w:rPr>
          <w:rtl/>
          <w:lang w:bidi="fa-IR"/>
        </w:rPr>
        <w:t xml:space="preserve"> </w:t>
      </w:r>
      <w:r w:rsidRPr="00A840D2">
        <w:rPr>
          <w:rtl/>
          <w:lang w:bidi="fa-IR"/>
        </w:rPr>
        <w:t>مِن</w:t>
      </w:r>
      <w:r>
        <w:rPr>
          <w:rtl/>
          <w:lang w:bidi="fa-IR"/>
        </w:rPr>
        <w:t xml:space="preserve"> </w:t>
      </w:r>
      <w:r w:rsidRPr="00A840D2">
        <w:rPr>
          <w:rtl/>
          <w:lang w:bidi="fa-IR"/>
        </w:rPr>
        <w:t>باطِنِهِ</w:t>
      </w:r>
      <w:r>
        <w:rPr>
          <w:rtl/>
          <w:lang w:bidi="fa-IR"/>
        </w:rPr>
        <w:t xml:space="preserve"> </w:t>
      </w:r>
      <w:r w:rsidRPr="00A840D2">
        <w:rPr>
          <w:rtl/>
          <w:lang w:bidi="fa-IR"/>
        </w:rPr>
        <w:t>خَفَّ</w:t>
      </w:r>
      <w:r>
        <w:rPr>
          <w:rtl/>
          <w:lang w:bidi="fa-IR"/>
        </w:rPr>
        <w:t xml:space="preserve"> </w:t>
      </w:r>
      <w:r w:rsidRPr="00A840D2">
        <w:rPr>
          <w:rtl/>
          <w:lang w:bidi="fa-IR"/>
        </w:rPr>
        <w:t>مِيزانُهُ</w:t>
      </w:r>
      <w:r>
        <w:rPr>
          <w:rtl/>
          <w:lang w:bidi="fa-IR"/>
        </w:rPr>
        <w:t xml:space="preserve"> .</w:t>
      </w:r>
      <w:r>
        <w:rPr>
          <w:rStyle w:val="libFootnotenumChar"/>
          <w:rtl/>
        </w:rPr>
        <w:t>21</w:t>
      </w:r>
    </w:p>
    <w:p w:rsidR="00042891" w:rsidRDefault="00042891" w:rsidP="00042891">
      <w:pPr>
        <w:pStyle w:val="libNormal"/>
      </w:pPr>
      <w:r>
        <w:rPr>
          <w:rStyle w:val="libBold1Char"/>
        </w:rPr>
        <w:t>2473</w:t>
      </w:r>
      <w:r w:rsidRPr="000F7D59">
        <w:rPr>
          <w:rStyle w:val="libBold1Char"/>
        </w:rPr>
        <w:t>.</w:t>
      </w:r>
      <w:r>
        <w:rPr>
          <w:lang w:bidi="fa-IR"/>
        </w:rPr>
        <w:t xml:space="preserve"> </w:t>
      </w:r>
      <w:r>
        <w:t xml:space="preserve">Imam al-Baqir </w:t>
      </w:r>
      <w:r w:rsidRPr="001500BA">
        <w:t>(AS)</w:t>
      </w:r>
      <w:r>
        <w:t xml:space="preserve"> said, 'He whose outward appearance is superior to his inward self will have a very light scale of good deeds.' </w:t>
      </w:r>
      <w:r>
        <w:rPr>
          <w:rStyle w:val="libFootnotenumChar"/>
        </w:rPr>
        <w:t>22</w:t>
      </w:r>
    </w:p>
    <w:p w:rsidR="00042891" w:rsidRDefault="00042891" w:rsidP="00F40395">
      <w:pPr>
        <w:pStyle w:val="libAr"/>
      </w:pPr>
      <w:r>
        <w:rPr>
          <w:rStyle w:val="libBold1Char"/>
          <w:rtl/>
        </w:rPr>
        <w:t>2474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إيّاك</w:t>
      </w:r>
      <w:r>
        <w:rPr>
          <w:rtl/>
          <w:lang w:bidi="fa-IR"/>
        </w:rPr>
        <w:t xml:space="preserve"> </w:t>
      </w:r>
      <w:r w:rsidRPr="00A840D2">
        <w:rPr>
          <w:rtl/>
          <w:lang w:bidi="fa-IR"/>
        </w:rPr>
        <w:t>والرياءَ</w:t>
      </w:r>
      <w:r>
        <w:rPr>
          <w:rtl/>
          <w:lang w:bidi="fa-IR"/>
        </w:rPr>
        <w:t xml:space="preserve">؛ </w:t>
      </w:r>
      <w:r w:rsidRPr="00A840D2">
        <w:rPr>
          <w:rtl/>
          <w:lang w:bidi="fa-IR"/>
        </w:rPr>
        <w:t>فإنّهُ</w:t>
      </w:r>
      <w:r>
        <w:rPr>
          <w:rtl/>
          <w:lang w:bidi="fa-IR"/>
        </w:rPr>
        <w:t xml:space="preserve"> </w:t>
      </w:r>
      <w:r w:rsidRPr="00A840D2">
        <w:rPr>
          <w:rtl/>
          <w:lang w:bidi="fa-IR"/>
        </w:rPr>
        <w:t>مَن</w:t>
      </w:r>
      <w:r>
        <w:rPr>
          <w:rtl/>
          <w:lang w:bidi="fa-IR"/>
        </w:rPr>
        <w:t xml:space="preserve"> </w:t>
      </w:r>
      <w:r w:rsidRPr="00A840D2">
        <w:rPr>
          <w:rtl/>
          <w:lang w:bidi="fa-IR"/>
        </w:rPr>
        <w:t>عَمِلَ</w:t>
      </w:r>
      <w:r>
        <w:rPr>
          <w:rtl/>
          <w:lang w:bidi="fa-IR"/>
        </w:rPr>
        <w:t xml:space="preserve"> </w:t>
      </w:r>
      <w:r w:rsidRPr="00A840D2">
        <w:rPr>
          <w:rtl/>
          <w:lang w:bidi="fa-IR"/>
        </w:rPr>
        <w:t>لِغَيرِ</w:t>
      </w:r>
      <w:r>
        <w:rPr>
          <w:rtl/>
          <w:lang w:bidi="fa-IR"/>
        </w:rPr>
        <w:t xml:space="preserve"> </w:t>
      </w:r>
      <w:r w:rsidRPr="00A840D2">
        <w:rPr>
          <w:rtl/>
          <w:lang w:bidi="fa-IR"/>
        </w:rPr>
        <w:t>اللَّهِ</w:t>
      </w:r>
      <w:r>
        <w:rPr>
          <w:rtl/>
          <w:lang w:bidi="fa-IR"/>
        </w:rPr>
        <w:t xml:space="preserve"> </w:t>
      </w:r>
      <w:r w:rsidRPr="00A840D2">
        <w:rPr>
          <w:rtl/>
          <w:lang w:bidi="fa-IR"/>
        </w:rPr>
        <w:t>وَكَلَهُ</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مَن</w:t>
      </w:r>
      <w:r>
        <w:rPr>
          <w:rtl/>
          <w:lang w:bidi="fa-IR"/>
        </w:rPr>
        <w:t xml:space="preserve"> </w:t>
      </w:r>
      <w:r w:rsidRPr="00A840D2">
        <w:rPr>
          <w:rtl/>
          <w:lang w:bidi="fa-IR"/>
        </w:rPr>
        <w:t>عَمِلَ</w:t>
      </w:r>
      <w:r>
        <w:rPr>
          <w:rtl/>
          <w:lang w:bidi="fa-IR"/>
        </w:rPr>
        <w:t xml:space="preserve"> </w:t>
      </w:r>
      <w:r w:rsidRPr="00A840D2">
        <w:rPr>
          <w:rtl/>
          <w:lang w:bidi="fa-IR"/>
        </w:rPr>
        <w:t>لَهُ</w:t>
      </w:r>
      <w:r>
        <w:rPr>
          <w:rtl/>
          <w:lang w:bidi="fa-IR"/>
        </w:rPr>
        <w:t xml:space="preserve"> .</w:t>
      </w:r>
      <w:r>
        <w:rPr>
          <w:rStyle w:val="libFootnotenumChar"/>
          <w:rtl/>
        </w:rPr>
        <w:t>23</w:t>
      </w:r>
    </w:p>
    <w:p w:rsidR="00042891" w:rsidRDefault="00042891" w:rsidP="00042891">
      <w:pPr>
        <w:pStyle w:val="libNormal"/>
      </w:pPr>
      <w:r>
        <w:rPr>
          <w:rStyle w:val="libBold1Char"/>
        </w:rPr>
        <w:t>2474</w:t>
      </w:r>
      <w:r w:rsidRPr="000F7D59">
        <w:rPr>
          <w:rStyle w:val="libBold1Char"/>
        </w:rPr>
        <w:t>.</w:t>
      </w:r>
      <w:r>
        <w:rPr>
          <w:lang w:bidi="fa-IR"/>
        </w:rPr>
        <w:t xml:space="preserve"> </w:t>
      </w:r>
      <w:r>
        <w:t xml:space="preserve">Imam al-Sadiq </w:t>
      </w:r>
      <w:r w:rsidRPr="001500BA">
        <w:t>(AS)</w:t>
      </w:r>
      <w:r>
        <w:t xml:space="preserve"> said, 'Beware of showing off, for whoever performs good deeds for anyone other than Allah, Allah relegates him to the one he acted for.' </w:t>
      </w:r>
      <w:r>
        <w:rPr>
          <w:rStyle w:val="libFootnotenumChar"/>
        </w:rPr>
        <w:t>24</w:t>
      </w:r>
    </w:p>
    <w:p w:rsidR="00042891" w:rsidRDefault="00042891" w:rsidP="00042891">
      <w:pPr>
        <w:pStyle w:val="libNormal"/>
      </w:pPr>
    </w:p>
    <w:p w:rsidR="00042891" w:rsidRDefault="00042891" w:rsidP="003C21EC">
      <w:pPr>
        <w:pStyle w:val="Heading3"/>
      </w:pPr>
      <w:bookmarkStart w:id="2130" w:name="_Toc484337984"/>
      <w:bookmarkStart w:id="2131" w:name="_Toc485812293"/>
      <w:r>
        <w:t>Notes</w:t>
      </w:r>
      <w:bookmarkEnd w:id="2130"/>
      <w:bookmarkEnd w:id="2131"/>
    </w:p>
    <w:p w:rsidR="00042891" w:rsidRDefault="00042891" w:rsidP="00042891">
      <w:pPr>
        <w:pStyle w:val="libFootnote"/>
      </w:pPr>
      <w:r>
        <w:t xml:space="preserve">1. </w:t>
      </w:r>
      <w:r>
        <w:rPr>
          <w:rtl/>
        </w:rPr>
        <w:t xml:space="preserve">الأنفال : </w:t>
      </w:r>
      <w:r>
        <w:rPr>
          <w:rtl/>
          <w:lang w:bidi="fa-IR"/>
        </w:rPr>
        <w:t>47</w:t>
      </w:r>
      <w:r>
        <w:t xml:space="preserve"> .</w:t>
      </w:r>
    </w:p>
    <w:p w:rsidR="00042891" w:rsidRDefault="00042891" w:rsidP="00042891">
      <w:pPr>
        <w:pStyle w:val="libFootnote"/>
      </w:pPr>
      <w:r>
        <w:t xml:space="preserve">2. Qur'an </w:t>
      </w:r>
      <w:r>
        <w:rPr>
          <w:lang w:bidi="fa-IR"/>
        </w:rPr>
        <w:t>8</w:t>
      </w:r>
      <w:r>
        <w:rPr>
          <w:rtl/>
          <w:lang w:bidi="fa-IR"/>
        </w:rPr>
        <w:t>:47</w:t>
      </w:r>
    </w:p>
    <w:p w:rsidR="00042891" w:rsidRDefault="00042891" w:rsidP="00042891">
      <w:pPr>
        <w:pStyle w:val="libFootnote"/>
      </w:pPr>
      <w:r>
        <w:t xml:space="preserve">3. </w:t>
      </w:r>
      <w:r>
        <w:rPr>
          <w:rtl/>
        </w:rPr>
        <w:t xml:space="preserve">أعلام الدين : </w:t>
      </w:r>
      <w:r>
        <w:rPr>
          <w:rtl/>
          <w:lang w:bidi="fa-IR"/>
        </w:rPr>
        <w:t>295</w:t>
      </w:r>
      <w:r>
        <w:t xml:space="preserve"> .</w:t>
      </w:r>
    </w:p>
    <w:p w:rsidR="00042891" w:rsidRDefault="00042891" w:rsidP="00042891">
      <w:pPr>
        <w:pStyle w:val="libFootnote"/>
      </w:pPr>
      <w:r>
        <w:t>4. lit. their hearts are wolves' hearts (ed.)</w:t>
      </w:r>
    </w:p>
    <w:p w:rsidR="00042891" w:rsidRDefault="00042891" w:rsidP="00042891">
      <w:pPr>
        <w:pStyle w:val="libFootnote"/>
      </w:pPr>
      <w:r>
        <w:t xml:space="preserve">5. Alam al-Din, no. </w:t>
      </w:r>
      <w:r>
        <w:rPr>
          <w:lang w:bidi="fa-IR"/>
        </w:rPr>
        <w:t>295</w:t>
      </w:r>
    </w:p>
    <w:p w:rsidR="00042891" w:rsidRDefault="00042891" w:rsidP="00042891">
      <w:pPr>
        <w:pStyle w:val="libFootnote"/>
      </w:pPr>
      <w:r>
        <w:lastRenderedPageBreak/>
        <w:t xml:space="preserve">6. </w:t>
      </w:r>
      <w:r>
        <w:rPr>
          <w:rtl/>
        </w:rPr>
        <w:t xml:space="preserve">الكافي : </w:t>
      </w:r>
      <w:r>
        <w:rPr>
          <w:rtl/>
          <w:lang w:bidi="fa-IR"/>
        </w:rPr>
        <w:t>2 / 295 / 7</w:t>
      </w:r>
      <w:r>
        <w:t xml:space="preserve"> .</w:t>
      </w:r>
    </w:p>
    <w:p w:rsidR="00042891" w:rsidRDefault="00042891" w:rsidP="00042891">
      <w:pPr>
        <w:pStyle w:val="libFootnote"/>
      </w:pPr>
      <w:r>
        <w:t>7. Sijjin: proper name given in the Qur'an to a written record of the evildoers' deeds (ed.)</w:t>
      </w:r>
    </w:p>
    <w:p w:rsidR="00042891" w:rsidRDefault="00042891" w:rsidP="00042891">
      <w:pPr>
        <w:pStyle w:val="libFootnote"/>
      </w:pPr>
      <w:r>
        <w:t xml:space="preserve">8. al-Kafi, v. </w:t>
      </w:r>
      <w:r>
        <w:rPr>
          <w:lang w:bidi="fa-IR"/>
        </w:rPr>
        <w:t>2</w:t>
      </w:r>
      <w:r>
        <w:t xml:space="preserve">, p. </w:t>
      </w:r>
      <w:r>
        <w:rPr>
          <w:lang w:bidi="fa-IR"/>
        </w:rPr>
        <w:t>295</w:t>
      </w:r>
      <w:r>
        <w:t xml:space="preserve">, no. </w:t>
      </w:r>
      <w:r>
        <w:rPr>
          <w:lang w:bidi="fa-IR"/>
        </w:rPr>
        <w:t>7</w:t>
      </w:r>
    </w:p>
    <w:p w:rsidR="00042891" w:rsidRDefault="00042891" w:rsidP="00042891">
      <w:pPr>
        <w:pStyle w:val="libFootnote"/>
      </w:pPr>
      <w:r>
        <w:t xml:space="preserve">9. </w:t>
      </w:r>
      <w:r>
        <w:rPr>
          <w:rtl/>
        </w:rPr>
        <w:t xml:space="preserve">منية المريد : </w:t>
      </w:r>
      <w:r>
        <w:rPr>
          <w:rtl/>
          <w:lang w:bidi="fa-IR"/>
        </w:rPr>
        <w:t>318</w:t>
      </w:r>
      <w:r>
        <w:t xml:space="preserve"> .</w:t>
      </w:r>
    </w:p>
    <w:p w:rsidR="00042891" w:rsidRDefault="00042891" w:rsidP="00042891">
      <w:pPr>
        <w:pStyle w:val="libFootnote"/>
      </w:pPr>
      <w:r>
        <w:t xml:space="preserve">10. Munyat al-Murid, p. </w:t>
      </w:r>
      <w:r>
        <w:rPr>
          <w:lang w:bidi="fa-IR"/>
        </w:rPr>
        <w:t>318</w:t>
      </w:r>
    </w:p>
    <w:p w:rsidR="00042891" w:rsidRDefault="00042891" w:rsidP="00042891">
      <w:pPr>
        <w:pStyle w:val="libFootnote"/>
      </w:pPr>
      <w:r>
        <w:t xml:space="preserve">11. </w:t>
      </w:r>
      <w:r>
        <w:rPr>
          <w:rtl/>
        </w:rPr>
        <w:t xml:space="preserve">عدّة الداعي : </w:t>
      </w:r>
      <w:r>
        <w:rPr>
          <w:rtl/>
          <w:lang w:bidi="fa-IR"/>
        </w:rPr>
        <w:t>203</w:t>
      </w:r>
      <w:r>
        <w:t xml:space="preserve"> .</w:t>
      </w:r>
    </w:p>
    <w:p w:rsidR="00042891" w:rsidRDefault="00042891" w:rsidP="00042891">
      <w:pPr>
        <w:pStyle w:val="libFootnote"/>
      </w:pPr>
      <w:r>
        <w:t xml:space="preserve">12. Uddat al-Dai, p. </w:t>
      </w:r>
      <w:r>
        <w:rPr>
          <w:lang w:bidi="fa-IR"/>
        </w:rPr>
        <w:t>203</w:t>
      </w:r>
    </w:p>
    <w:p w:rsidR="00042891" w:rsidRDefault="00042891" w:rsidP="00042891">
      <w:pPr>
        <w:pStyle w:val="libFootnote"/>
      </w:pPr>
      <w:r>
        <w:t xml:space="preserve">13. </w:t>
      </w:r>
      <w:r>
        <w:rPr>
          <w:rtl/>
        </w:rPr>
        <w:t xml:space="preserve">تنبيه الخواطر : </w:t>
      </w:r>
      <w:r>
        <w:rPr>
          <w:rtl/>
          <w:lang w:bidi="fa-IR"/>
        </w:rPr>
        <w:t>1 / 187</w:t>
      </w:r>
      <w:r>
        <w:t xml:space="preserve"> .</w:t>
      </w:r>
    </w:p>
    <w:p w:rsidR="00042891" w:rsidRDefault="00042891" w:rsidP="00042891">
      <w:pPr>
        <w:pStyle w:val="libFootnote"/>
      </w:pPr>
      <w:r>
        <w:t xml:space="preserve">14. Tanbih al-Khawatir, v. </w:t>
      </w:r>
      <w:r>
        <w:rPr>
          <w:lang w:bidi="fa-IR"/>
        </w:rPr>
        <w:t>1</w:t>
      </w:r>
      <w:r>
        <w:t xml:space="preserve">, p. </w:t>
      </w:r>
      <w:r>
        <w:rPr>
          <w:lang w:bidi="fa-IR"/>
        </w:rPr>
        <w:t>187</w:t>
      </w:r>
    </w:p>
    <w:p w:rsidR="00042891" w:rsidRDefault="00042891" w:rsidP="00042891">
      <w:pPr>
        <w:pStyle w:val="libFootnote"/>
      </w:pPr>
      <w:r>
        <w:t xml:space="preserve">15. </w:t>
      </w:r>
      <w:r>
        <w:rPr>
          <w:rtl/>
        </w:rPr>
        <w:t xml:space="preserve">تنبيه الخواطر : </w:t>
      </w:r>
      <w:r>
        <w:rPr>
          <w:rtl/>
          <w:lang w:bidi="fa-IR"/>
        </w:rPr>
        <w:t>1 / 186</w:t>
      </w:r>
      <w:r>
        <w:t xml:space="preserve"> .</w:t>
      </w:r>
    </w:p>
    <w:p w:rsidR="00042891" w:rsidRDefault="00042891" w:rsidP="00042891">
      <w:pPr>
        <w:pStyle w:val="libFootnote"/>
      </w:pPr>
      <w:r>
        <w:t xml:space="preserve">16. Ibid. p. </w:t>
      </w:r>
      <w:r>
        <w:rPr>
          <w:lang w:bidi="fa-IR"/>
        </w:rPr>
        <w:t>186</w:t>
      </w:r>
    </w:p>
    <w:p w:rsidR="00042891" w:rsidRDefault="00042891" w:rsidP="00042891">
      <w:pPr>
        <w:pStyle w:val="libFootnote"/>
      </w:pPr>
      <w:r>
        <w:t xml:space="preserve">17. </w:t>
      </w:r>
      <w:r>
        <w:rPr>
          <w:rtl/>
        </w:rPr>
        <w:t xml:space="preserve">غرر الحكم : </w:t>
      </w:r>
      <w:r>
        <w:rPr>
          <w:rtl/>
          <w:lang w:bidi="fa-IR"/>
        </w:rPr>
        <w:t>9661</w:t>
      </w:r>
      <w:r>
        <w:t xml:space="preserve"> .</w:t>
      </w:r>
    </w:p>
    <w:p w:rsidR="00042891" w:rsidRDefault="00042891" w:rsidP="00042891">
      <w:pPr>
        <w:pStyle w:val="libFootnote"/>
      </w:pPr>
      <w:r>
        <w:t xml:space="preserve">18. Ghurar al-Hikam, no. </w:t>
      </w:r>
      <w:r>
        <w:rPr>
          <w:lang w:bidi="fa-IR"/>
        </w:rPr>
        <w:t>9661</w:t>
      </w:r>
    </w:p>
    <w:p w:rsidR="00042891" w:rsidRDefault="00042891" w:rsidP="00042891">
      <w:pPr>
        <w:pStyle w:val="libFootnote"/>
      </w:pPr>
      <w:r>
        <w:t xml:space="preserve">19. </w:t>
      </w:r>
      <w:r>
        <w:rPr>
          <w:rtl/>
        </w:rPr>
        <w:t xml:space="preserve">نهج البلاغة : الحكمة </w:t>
      </w:r>
      <w:r>
        <w:rPr>
          <w:rtl/>
          <w:lang w:bidi="fa-IR"/>
        </w:rPr>
        <w:t>276</w:t>
      </w:r>
      <w:r>
        <w:rPr>
          <w:rtl/>
        </w:rPr>
        <w:t xml:space="preserve"> و في شرح نهج البلاغة : </w:t>
      </w:r>
      <w:r>
        <w:rPr>
          <w:rtl/>
          <w:lang w:bidi="fa-IR"/>
        </w:rPr>
        <w:t>19 / 167 / 282 «</w:t>
      </w:r>
      <w:r>
        <w:rPr>
          <w:rtl/>
        </w:rPr>
        <w:t>رثاء» بدل «رياء</w:t>
      </w:r>
      <w:r>
        <w:t>» .</w:t>
      </w:r>
    </w:p>
    <w:p w:rsidR="00042891" w:rsidRDefault="00042891" w:rsidP="00042891">
      <w:pPr>
        <w:pStyle w:val="libFootnote"/>
      </w:pPr>
      <w:r>
        <w:t xml:space="preserve">20. Nahj al-Balagha, Saying </w:t>
      </w:r>
      <w:r>
        <w:rPr>
          <w:lang w:bidi="fa-IR"/>
        </w:rPr>
        <w:t>276</w:t>
      </w:r>
    </w:p>
    <w:p w:rsidR="00042891" w:rsidRDefault="00042891" w:rsidP="00042891">
      <w:pPr>
        <w:pStyle w:val="libFootnote"/>
      </w:pPr>
      <w:r>
        <w:t xml:space="preserve">21. </w:t>
      </w:r>
      <w:r>
        <w:rPr>
          <w:rtl/>
        </w:rPr>
        <w:t xml:space="preserve">الأمالي للصدوق : </w:t>
      </w:r>
      <w:r>
        <w:rPr>
          <w:rtl/>
          <w:lang w:bidi="fa-IR"/>
        </w:rPr>
        <w:t>580 / 798</w:t>
      </w:r>
      <w:r>
        <w:t xml:space="preserve"> .</w:t>
      </w:r>
    </w:p>
    <w:p w:rsidR="00042891" w:rsidRDefault="00042891" w:rsidP="00042891">
      <w:pPr>
        <w:pStyle w:val="libFootnote"/>
      </w:pPr>
      <w:r>
        <w:t xml:space="preserve">22. Amali al-Saduq, p. </w:t>
      </w:r>
      <w:r>
        <w:rPr>
          <w:lang w:bidi="fa-IR"/>
        </w:rPr>
        <w:t>398</w:t>
      </w:r>
      <w:r>
        <w:t xml:space="preserve">, no. </w:t>
      </w:r>
      <w:r>
        <w:rPr>
          <w:lang w:bidi="fa-IR"/>
        </w:rPr>
        <w:t>8</w:t>
      </w:r>
    </w:p>
    <w:p w:rsidR="00042891" w:rsidRDefault="00042891" w:rsidP="00042891">
      <w:pPr>
        <w:pStyle w:val="libFootnote"/>
      </w:pPr>
      <w:r>
        <w:t xml:space="preserve">23. </w:t>
      </w:r>
      <w:r>
        <w:rPr>
          <w:rtl/>
        </w:rPr>
        <w:t xml:space="preserve">الكافي : </w:t>
      </w:r>
      <w:r>
        <w:rPr>
          <w:rtl/>
          <w:lang w:bidi="fa-IR"/>
        </w:rPr>
        <w:t>2 / 293 / 1</w:t>
      </w:r>
      <w:r>
        <w:t xml:space="preserve"> .</w:t>
      </w:r>
    </w:p>
    <w:p w:rsidR="00042891" w:rsidRDefault="00042891" w:rsidP="00042891">
      <w:pPr>
        <w:pStyle w:val="libFootnote"/>
        <w:rPr>
          <w:rtl/>
          <w:lang w:bidi="fa-IR"/>
        </w:rPr>
      </w:pPr>
      <w:r>
        <w:t xml:space="preserve">24. al-Kafi, v. </w:t>
      </w:r>
      <w:r>
        <w:rPr>
          <w:lang w:bidi="fa-IR"/>
        </w:rPr>
        <w:t>2</w:t>
      </w:r>
      <w:r>
        <w:t xml:space="preserve">, p. </w:t>
      </w:r>
      <w:r>
        <w:rPr>
          <w:lang w:bidi="fa-IR"/>
        </w:rPr>
        <w:t>293</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32" w:name="_Toc484337985"/>
      <w:bookmarkStart w:id="2133" w:name="_Toc485812294"/>
      <w:r>
        <w:rPr>
          <w:lang w:bidi="fa-IR"/>
        </w:rPr>
        <w:lastRenderedPageBreak/>
        <w:t>785</w:t>
      </w:r>
      <w:r>
        <w:t xml:space="preserve"> - </w:t>
      </w:r>
      <w:r>
        <w:rPr>
          <w:rtl/>
          <w:lang w:bidi="fa-IR"/>
        </w:rPr>
        <w:t>الرِّياءُ وَالشِّركُ‏</w:t>
      </w:r>
      <w:bookmarkEnd w:id="2132"/>
      <w:bookmarkEnd w:id="2133"/>
    </w:p>
    <w:p w:rsidR="00042891" w:rsidRDefault="00042891" w:rsidP="003C21EC">
      <w:pPr>
        <w:pStyle w:val="Heading2Center"/>
      </w:pPr>
      <w:bookmarkStart w:id="2134" w:name="_Toc484337986"/>
      <w:bookmarkStart w:id="2135" w:name="_Toc485812295"/>
      <w:r>
        <w:rPr>
          <w:lang w:bidi="fa-IR"/>
        </w:rPr>
        <w:t>785</w:t>
      </w:r>
      <w:r>
        <w:t>. SHOWING OFF AND POLYTHEISM</w:t>
      </w:r>
      <w:bookmarkEnd w:id="2134"/>
      <w:bookmarkEnd w:id="2135"/>
    </w:p>
    <w:p w:rsidR="00042891" w:rsidRDefault="00042891" w:rsidP="00F40395">
      <w:pPr>
        <w:pStyle w:val="libAr"/>
      </w:pPr>
      <w:r>
        <w:rPr>
          <w:rStyle w:val="libBold1Char"/>
          <w:rtl/>
        </w:rPr>
        <w:t>2475</w:t>
      </w:r>
      <w:r w:rsidRPr="00D7746E">
        <w:rPr>
          <w:rStyle w:val="libBold1Char"/>
          <w:rtl/>
        </w:rPr>
        <w:t>.</w:t>
      </w:r>
      <w:r>
        <w:rPr>
          <w:rtl/>
          <w:lang w:bidi="fa-IR"/>
        </w:rPr>
        <w:t xml:space="preserve"> </w:t>
      </w:r>
      <w:r w:rsidRPr="00A840D2">
        <w:rPr>
          <w:rtl/>
          <w:lang w:bidi="fa-IR"/>
        </w:rPr>
        <w:t>عدّة</w:t>
      </w:r>
      <w:r>
        <w:rPr>
          <w:rtl/>
          <w:lang w:bidi="fa-IR"/>
        </w:rPr>
        <w:t xml:space="preserve"> </w:t>
      </w:r>
      <w:r w:rsidRPr="00A840D2">
        <w:rPr>
          <w:rtl/>
          <w:lang w:bidi="fa-IR"/>
        </w:rPr>
        <w:t>الداعي</w:t>
      </w:r>
      <w:r>
        <w:rPr>
          <w:rtl/>
          <w:lang w:bidi="fa-IR"/>
        </w:rPr>
        <w:t xml:space="preserve"> </w:t>
      </w:r>
      <w:r w:rsidRPr="00A840D2">
        <w:rPr>
          <w:rtl/>
          <w:lang w:bidi="fa-IR"/>
        </w:rPr>
        <w:t>عن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أخوَفَ</w:t>
      </w:r>
      <w:r>
        <w:rPr>
          <w:rtl/>
          <w:lang w:bidi="fa-IR"/>
        </w:rPr>
        <w:t xml:space="preserve"> </w:t>
      </w:r>
      <w:r w:rsidRPr="00A840D2">
        <w:rPr>
          <w:rtl/>
          <w:lang w:bidi="fa-IR"/>
        </w:rPr>
        <w:t>ما</w:t>
      </w:r>
      <w:r>
        <w:rPr>
          <w:rtl/>
          <w:lang w:bidi="fa-IR"/>
        </w:rPr>
        <w:t xml:space="preserve"> </w:t>
      </w:r>
      <w:r w:rsidRPr="00A840D2">
        <w:rPr>
          <w:rtl/>
          <w:lang w:bidi="fa-IR"/>
        </w:rPr>
        <w:t>أخافُ</w:t>
      </w:r>
      <w:r>
        <w:rPr>
          <w:rtl/>
          <w:lang w:bidi="fa-IR"/>
        </w:rPr>
        <w:t xml:space="preserve"> </w:t>
      </w:r>
      <w:r w:rsidRPr="00A840D2">
        <w:rPr>
          <w:rtl/>
          <w:lang w:bidi="fa-IR"/>
        </w:rPr>
        <w:t>علَيكُمُ</w:t>
      </w:r>
      <w:r>
        <w:rPr>
          <w:rtl/>
          <w:lang w:bidi="fa-IR"/>
        </w:rPr>
        <w:t xml:space="preserve"> </w:t>
      </w:r>
      <w:r w:rsidRPr="00A840D2">
        <w:rPr>
          <w:rtl/>
          <w:lang w:bidi="fa-IR"/>
        </w:rPr>
        <w:t>الشِّركَ</w:t>
      </w:r>
      <w:r>
        <w:rPr>
          <w:rtl/>
          <w:lang w:bidi="fa-IR"/>
        </w:rPr>
        <w:t xml:space="preserve"> </w:t>
      </w:r>
      <w:r w:rsidRPr="00A840D2">
        <w:rPr>
          <w:rtl/>
          <w:lang w:bidi="fa-IR"/>
        </w:rPr>
        <w:t>الأصغرَ</w:t>
      </w:r>
      <w:r>
        <w:rPr>
          <w:rtl/>
          <w:lang w:bidi="fa-IR"/>
        </w:rPr>
        <w:t xml:space="preserve"> . </w:t>
      </w:r>
      <w:r w:rsidRPr="00A840D2">
        <w:rPr>
          <w:rtl/>
          <w:lang w:bidi="fa-IR"/>
        </w:rPr>
        <w:t>قالوا</w:t>
      </w:r>
      <w:r>
        <w:rPr>
          <w:rtl/>
          <w:lang w:bidi="fa-IR"/>
        </w:rPr>
        <w:t xml:space="preserve"> : </w:t>
      </w:r>
      <w:r w:rsidRPr="00A840D2">
        <w:rPr>
          <w:rtl/>
          <w:lang w:bidi="fa-IR"/>
        </w:rPr>
        <w:t>وما</w:t>
      </w:r>
      <w:r>
        <w:rPr>
          <w:rtl/>
          <w:lang w:bidi="fa-IR"/>
        </w:rPr>
        <w:t xml:space="preserve"> </w:t>
      </w:r>
      <w:r w:rsidRPr="00A840D2">
        <w:rPr>
          <w:rtl/>
          <w:lang w:bidi="fa-IR"/>
        </w:rPr>
        <w:t>الشِّركُ</w:t>
      </w:r>
      <w:r>
        <w:rPr>
          <w:rtl/>
          <w:lang w:bidi="fa-IR"/>
        </w:rPr>
        <w:t xml:space="preserve"> </w:t>
      </w:r>
      <w:r w:rsidRPr="00A840D2">
        <w:rPr>
          <w:rtl/>
          <w:lang w:bidi="fa-IR"/>
        </w:rPr>
        <w:t>الأصغَرُ</w:t>
      </w:r>
      <w:r>
        <w:rPr>
          <w:rtl/>
          <w:lang w:bidi="fa-IR"/>
        </w:rPr>
        <w:t xml:space="preserve"> </w:t>
      </w:r>
      <w:r w:rsidRPr="00A840D2">
        <w:rPr>
          <w:rtl/>
          <w:lang w:bidi="fa-IR"/>
        </w:rPr>
        <w:t>يا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 </w:t>
      </w:r>
      <w:r w:rsidRPr="00A840D2">
        <w:rPr>
          <w:rtl/>
          <w:lang w:bidi="fa-IR"/>
        </w:rPr>
        <w:t>قالَ</w:t>
      </w:r>
      <w:r>
        <w:rPr>
          <w:rtl/>
          <w:lang w:bidi="fa-IR"/>
        </w:rPr>
        <w:t xml:space="preserve"> : </w:t>
      </w:r>
      <w:r w:rsidRPr="00A840D2">
        <w:rPr>
          <w:rtl/>
          <w:lang w:bidi="fa-IR"/>
        </w:rPr>
        <w:t>الرياءُ</w:t>
      </w:r>
      <w:r>
        <w:rPr>
          <w:rtl/>
          <w:lang w:bidi="fa-IR"/>
        </w:rPr>
        <w:t xml:space="preserve"> .</w:t>
      </w:r>
      <w:r>
        <w:rPr>
          <w:rStyle w:val="libFootnotenumChar"/>
          <w:rtl/>
        </w:rPr>
        <w:t>1</w:t>
      </w:r>
    </w:p>
    <w:p w:rsidR="00042891" w:rsidRDefault="00042891" w:rsidP="00042891">
      <w:pPr>
        <w:pStyle w:val="libNormal"/>
      </w:pPr>
      <w:r>
        <w:rPr>
          <w:rStyle w:val="libBold1Char"/>
        </w:rPr>
        <w:t>2475</w:t>
      </w:r>
      <w:r w:rsidRPr="000F7D59">
        <w:rPr>
          <w:rStyle w:val="libBold1Char"/>
        </w:rPr>
        <w:t>.</w:t>
      </w:r>
      <w:r>
        <w:rPr>
          <w:lang w:bidi="fa-IR"/>
        </w:rPr>
        <w:t xml:space="preserve"> </w:t>
      </w:r>
      <w:r>
        <w:t xml:space="preserve">The Prophet </w:t>
      </w:r>
      <w:r w:rsidRPr="001500BA">
        <w:t>(SAWA)</w:t>
      </w:r>
      <w:r>
        <w:t xml:space="preserve"> said, 'The worst thing I fear for you is minor polytheism.' When asked what he meant by this, he replied, 'Showing off.' </w:t>
      </w:r>
      <w:r>
        <w:rPr>
          <w:rStyle w:val="libFootnotenumChar"/>
        </w:rPr>
        <w:t>2</w:t>
      </w:r>
    </w:p>
    <w:p w:rsidR="00042891" w:rsidRDefault="00042891" w:rsidP="00F40395">
      <w:pPr>
        <w:pStyle w:val="libAr"/>
      </w:pPr>
      <w:r>
        <w:rPr>
          <w:rStyle w:val="libBold1Char"/>
          <w:rtl/>
        </w:rPr>
        <w:t>2476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اِعلَمُوا</w:t>
      </w:r>
      <w:r>
        <w:rPr>
          <w:rtl/>
          <w:lang w:bidi="fa-IR"/>
        </w:rPr>
        <w:t xml:space="preserve"> </w:t>
      </w:r>
      <w:r w:rsidRPr="00A840D2">
        <w:rPr>
          <w:rtl/>
          <w:lang w:bidi="fa-IR"/>
        </w:rPr>
        <w:t>أنَّ</w:t>
      </w:r>
      <w:r>
        <w:rPr>
          <w:rtl/>
          <w:lang w:bidi="fa-IR"/>
        </w:rPr>
        <w:t xml:space="preserve"> </w:t>
      </w:r>
      <w:r w:rsidRPr="00A840D2">
        <w:rPr>
          <w:rtl/>
          <w:lang w:bidi="fa-IR"/>
        </w:rPr>
        <w:t>يَسِيرَ</w:t>
      </w:r>
      <w:r>
        <w:rPr>
          <w:rtl/>
          <w:lang w:bidi="fa-IR"/>
        </w:rPr>
        <w:t xml:space="preserve"> </w:t>
      </w:r>
      <w:r w:rsidRPr="00A840D2">
        <w:rPr>
          <w:rtl/>
          <w:lang w:bidi="fa-IR"/>
        </w:rPr>
        <w:t>الرياءِ</w:t>
      </w:r>
      <w:r>
        <w:rPr>
          <w:rtl/>
          <w:lang w:bidi="fa-IR"/>
        </w:rPr>
        <w:t xml:space="preserve"> </w:t>
      </w:r>
      <w:r w:rsidRPr="00A840D2">
        <w:rPr>
          <w:rtl/>
          <w:lang w:bidi="fa-IR"/>
        </w:rPr>
        <w:t>شِركٌ</w:t>
      </w:r>
      <w:r>
        <w:rPr>
          <w:rtl/>
          <w:lang w:bidi="fa-IR"/>
        </w:rPr>
        <w:t xml:space="preserve"> .</w:t>
      </w:r>
      <w:r>
        <w:rPr>
          <w:rStyle w:val="libFootnotenumChar"/>
          <w:rtl/>
        </w:rPr>
        <w:t>3</w:t>
      </w:r>
    </w:p>
    <w:p w:rsidR="00042891" w:rsidRDefault="00042891" w:rsidP="00042891">
      <w:pPr>
        <w:pStyle w:val="libNormal"/>
      </w:pPr>
      <w:r>
        <w:rPr>
          <w:rStyle w:val="libBold1Char"/>
        </w:rPr>
        <w:t>2476</w:t>
      </w:r>
      <w:r w:rsidRPr="000F7D59">
        <w:rPr>
          <w:rStyle w:val="libBold1Char"/>
        </w:rPr>
        <w:t>.</w:t>
      </w:r>
      <w:r>
        <w:rPr>
          <w:lang w:bidi="fa-IR"/>
        </w:rPr>
        <w:t xml:space="preserve"> </w:t>
      </w:r>
      <w:r>
        <w:t xml:space="preserve">Imam Ali </w:t>
      </w:r>
      <w:r w:rsidRPr="001500BA">
        <w:t>(AS)</w:t>
      </w:r>
      <w:r>
        <w:t xml:space="preserve"> said, 'Know that even the slightest showing off is tantamount to polytheism.' </w:t>
      </w:r>
      <w:r>
        <w:rPr>
          <w:rStyle w:val="libFootnotenumChar"/>
        </w:rPr>
        <w:t>4</w:t>
      </w:r>
    </w:p>
    <w:p w:rsidR="00042891" w:rsidRDefault="00042891" w:rsidP="00F40395">
      <w:pPr>
        <w:pStyle w:val="libAr"/>
      </w:pPr>
      <w:r>
        <w:rPr>
          <w:rStyle w:val="libBold1Char"/>
          <w:rtl/>
        </w:rPr>
        <w:t>2477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سُئلَ</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عن</w:t>
      </w:r>
      <w:r>
        <w:rPr>
          <w:rtl/>
          <w:lang w:bidi="fa-IR"/>
        </w:rPr>
        <w:t xml:space="preserve"> </w:t>
      </w:r>
      <w:r w:rsidRPr="00A840D2">
        <w:rPr>
          <w:rtl/>
          <w:lang w:bidi="fa-IR"/>
        </w:rPr>
        <w:t>تفسيرِ</w:t>
      </w:r>
      <w:r>
        <w:rPr>
          <w:rtl/>
          <w:lang w:bidi="fa-IR"/>
        </w:rPr>
        <w:t xml:space="preserve"> </w:t>
      </w:r>
      <w:r w:rsidRPr="00A840D2">
        <w:rPr>
          <w:rtl/>
          <w:lang w:bidi="fa-IR"/>
        </w:rPr>
        <w:t>قَولِ</w:t>
      </w:r>
      <w:r>
        <w:rPr>
          <w:rtl/>
          <w:lang w:bidi="fa-IR"/>
        </w:rPr>
        <w:t xml:space="preserve"> </w:t>
      </w:r>
      <w:r w:rsidRPr="00A840D2">
        <w:rPr>
          <w:rtl/>
          <w:lang w:bidi="fa-IR"/>
        </w:rPr>
        <w:t>اللَّهِ</w:t>
      </w:r>
      <w:r>
        <w:rPr>
          <w:rtl/>
          <w:lang w:bidi="fa-IR"/>
        </w:rPr>
        <w:t>: (</w:t>
      </w:r>
      <w:r w:rsidRPr="00A840D2">
        <w:rPr>
          <w:rtl/>
          <w:lang w:bidi="fa-IR"/>
        </w:rPr>
        <w:t>فَمَنْ</w:t>
      </w:r>
      <w:r>
        <w:rPr>
          <w:rtl/>
          <w:lang w:bidi="fa-IR"/>
        </w:rPr>
        <w:t xml:space="preserve"> </w:t>
      </w:r>
      <w:r w:rsidRPr="00A840D2">
        <w:rPr>
          <w:rtl/>
          <w:lang w:bidi="fa-IR"/>
        </w:rPr>
        <w:t>كانَ</w:t>
      </w:r>
      <w:r>
        <w:rPr>
          <w:rtl/>
          <w:lang w:bidi="fa-IR"/>
        </w:rPr>
        <w:t xml:space="preserve"> </w:t>
      </w:r>
      <w:r w:rsidRPr="00A840D2">
        <w:rPr>
          <w:rtl/>
          <w:lang w:bidi="fa-IR"/>
        </w:rPr>
        <w:t>يَرْجُو</w:t>
      </w:r>
      <w:r>
        <w:rPr>
          <w:rtl/>
          <w:lang w:bidi="fa-IR"/>
        </w:rPr>
        <w:t xml:space="preserve"> </w:t>
      </w:r>
      <w:r w:rsidRPr="00A840D2">
        <w:rPr>
          <w:rtl/>
          <w:lang w:bidi="fa-IR"/>
        </w:rPr>
        <w:t>لِقاءَ</w:t>
      </w:r>
      <w:r>
        <w:rPr>
          <w:rtl/>
          <w:lang w:bidi="fa-IR"/>
        </w:rPr>
        <w:t xml:space="preserve"> </w:t>
      </w:r>
      <w:r w:rsidRPr="00A840D2">
        <w:rPr>
          <w:rtl/>
          <w:lang w:bidi="fa-IR"/>
        </w:rPr>
        <w:t>رَبِّهِ</w:t>
      </w:r>
      <w:r>
        <w:rPr>
          <w:rtl/>
          <w:lang w:bidi="fa-IR"/>
        </w:rPr>
        <w:t xml:space="preserve"> </w:t>
      </w:r>
      <w:r w:rsidRPr="00A840D2">
        <w:rPr>
          <w:rtl/>
          <w:lang w:bidi="fa-IR"/>
        </w:rPr>
        <w:t>فَلْيَعمَلْ</w:t>
      </w:r>
      <w:r>
        <w:rPr>
          <w:rtl/>
          <w:lang w:bidi="fa-IR"/>
        </w:rPr>
        <w:t xml:space="preserve"> </w:t>
      </w:r>
      <w:r w:rsidRPr="00A840D2">
        <w:rPr>
          <w:rtl/>
          <w:lang w:bidi="fa-IR"/>
        </w:rPr>
        <w:t>عَمَلاً</w:t>
      </w:r>
      <w:r>
        <w:rPr>
          <w:rtl/>
          <w:lang w:bidi="fa-IR"/>
        </w:rPr>
        <w:t xml:space="preserve"> </w:t>
      </w:r>
      <w:r w:rsidRPr="00A840D2">
        <w:rPr>
          <w:rtl/>
          <w:lang w:bidi="fa-IR"/>
        </w:rPr>
        <w:t>صَالِحاً</w:t>
      </w:r>
      <w:r>
        <w:rPr>
          <w:rtl/>
          <w:lang w:bidi="fa-IR"/>
        </w:rPr>
        <w:t xml:space="preserve"> </w:t>
      </w:r>
      <w:r w:rsidRPr="00A840D2">
        <w:rPr>
          <w:rtl/>
          <w:lang w:bidi="fa-IR"/>
        </w:rPr>
        <w:t>وَلَا</w:t>
      </w:r>
      <w:r>
        <w:rPr>
          <w:rtl/>
          <w:lang w:bidi="fa-IR"/>
        </w:rPr>
        <w:t xml:space="preserve"> </w:t>
      </w:r>
      <w:r w:rsidRPr="00A840D2">
        <w:rPr>
          <w:rtl/>
          <w:lang w:bidi="fa-IR"/>
        </w:rPr>
        <w:t>يُشْرِكْ</w:t>
      </w:r>
      <w:r>
        <w:rPr>
          <w:rtl/>
          <w:lang w:bidi="fa-IR"/>
        </w:rPr>
        <w:t xml:space="preserve"> </w:t>
      </w:r>
      <w:r w:rsidRPr="00A840D2">
        <w:rPr>
          <w:rtl/>
          <w:lang w:bidi="fa-IR"/>
        </w:rPr>
        <w:t>بِعِبادَةِ</w:t>
      </w:r>
      <w:r>
        <w:rPr>
          <w:rtl/>
          <w:lang w:bidi="fa-IR"/>
        </w:rPr>
        <w:t xml:space="preserve"> </w:t>
      </w:r>
      <w:r w:rsidRPr="00A840D2">
        <w:rPr>
          <w:rtl/>
          <w:lang w:bidi="fa-IR"/>
        </w:rPr>
        <w:t>رَبِّهِ</w:t>
      </w:r>
      <w:r>
        <w:rPr>
          <w:rtl/>
          <w:lang w:bidi="fa-IR"/>
        </w:rPr>
        <w:t xml:space="preserve"> </w:t>
      </w:r>
      <w:r w:rsidRPr="00A840D2">
        <w:rPr>
          <w:rtl/>
          <w:lang w:bidi="fa-IR"/>
        </w:rPr>
        <w:t>أَحَداً</w:t>
      </w:r>
      <w:r>
        <w:rPr>
          <w:rtl/>
          <w:lang w:bidi="fa-IR"/>
        </w:rPr>
        <w:t xml:space="preserve">) </w:t>
      </w:r>
      <w:r w:rsidRPr="00A840D2">
        <w:rPr>
          <w:rtl/>
          <w:lang w:bidi="fa-IR"/>
        </w:rPr>
        <w:t>فقال</w:t>
      </w:r>
      <w:r>
        <w:rPr>
          <w:rtl/>
          <w:lang w:bidi="fa-IR"/>
        </w:rPr>
        <w:t xml:space="preserve"> : </w:t>
      </w:r>
      <w:r w:rsidRPr="00A840D2">
        <w:rPr>
          <w:rtl/>
          <w:lang w:bidi="fa-IR"/>
        </w:rPr>
        <w:t>مَن</w:t>
      </w:r>
      <w:r>
        <w:rPr>
          <w:rtl/>
          <w:lang w:bidi="fa-IR"/>
        </w:rPr>
        <w:t xml:space="preserve"> </w:t>
      </w:r>
      <w:r w:rsidRPr="00A840D2">
        <w:rPr>
          <w:rtl/>
          <w:lang w:bidi="fa-IR"/>
        </w:rPr>
        <w:t>صَلَّى</w:t>
      </w:r>
      <w:r>
        <w:rPr>
          <w:rtl/>
          <w:lang w:bidi="fa-IR"/>
        </w:rPr>
        <w:t xml:space="preserve"> </w:t>
      </w:r>
      <w:r w:rsidRPr="00A840D2">
        <w:rPr>
          <w:rtl/>
          <w:lang w:bidi="fa-IR"/>
        </w:rPr>
        <w:t>مُراءاةَ</w:t>
      </w:r>
      <w:r>
        <w:rPr>
          <w:rtl/>
          <w:lang w:bidi="fa-IR"/>
        </w:rPr>
        <w:t xml:space="preserve"> </w:t>
      </w:r>
      <w:r w:rsidRPr="00A840D2">
        <w:rPr>
          <w:rtl/>
          <w:lang w:bidi="fa-IR"/>
        </w:rPr>
        <w:t>الناسِ</w:t>
      </w:r>
      <w:r>
        <w:rPr>
          <w:rtl/>
          <w:lang w:bidi="fa-IR"/>
        </w:rPr>
        <w:t xml:space="preserve"> </w:t>
      </w:r>
      <w:r w:rsidRPr="00A840D2">
        <w:rPr>
          <w:rtl/>
          <w:lang w:bidi="fa-IR"/>
        </w:rPr>
        <w:t>فهُو</w:t>
      </w:r>
      <w:r>
        <w:rPr>
          <w:rtl/>
          <w:lang w:bidi="fa-IR"/>
        </w:rPr>
        <w:t xml:space="preserve"> </w:t>
      </w:r>
      <w:r w:rsidRPr="00A840D2">
        <w:rPr>
          <w:rtl/>
          <w:lang w:bidi="fa-IR"/>
        </w:rPr>
        <w:t>مُشرِكٌ</w:t>
      </w:r>
      <w:r>
        <w:rPr>
          <w:rtl/>
          <w:lang w:bidi="fa-IR"/>
        </w:rPr>
        <w:t xml:space="preserve"> ... </w:t>
      </w:r>
      <w:r w:rsidRPr="00A840D2">
        <w:rPr>
          <w:rtl/>
          <w:lang w:bidi="fa-IR"/>
        </w:rPr>
        <w:t>ومَن</w:t>
      </w:r>
      <w:r>
        <w:rPr>
          <w:rtl/>
          <w:lang w:bidi="fa-IR"/>
        </w:rPr>
        <w:t xml:space="preserve"> </w:t>
      </w:r>
      <w:r w:rsidRPr="00A840D2">
        <w:rPr>
          <w:rtl/>
          <w:lang w:bidi="fa-IR"/>
        </w:rPr>
        <w:t>عَمِلَ</w:t>
      </w:r>
      <w:r>
        <w:rPr>
          <w:rtl/>
          <w:lang w:bidi="fa-IR"/>
        </w:rPr>
        <w:t xml:space="preserve"> </w:t>
      </w:r>
      <w:r w:rsidRPr="00A840D2">
        <w:rPr>
          <w:rtl/>
          <w:lang w:bidi="fa-IR"/>
        </w:rPr>
        <w:t>عَملاً</w:t>
      </w:r>
      <w:r>
        <w:rPr>
          <w:rtl/>
          <w:lang w:bidi="fa-IR"/>
        </w:rPr>
        <w:t xml:space="preserve"> </w:t>
      </w:r>
      <w:r w:rsidRPr="00A840D2">
        <w:rPr>
          <w:rtl/>
          <w:lang w:bidi="fa-IR"/>
        </w:rPr>
        <w:t>مِمّا</w:t>
      </w:r>
      <w:r>
        <w:rPr>
          <w:rtl/>
          <w:lang w:bidi="fa-IR"/>
        </w:rPr>
        <w:t xml:space="preserve"> </w:t>
      </w:r>
      <w:r w:rsidRPr="00A840D2">
        <w:rPr>
          <w:rtl/>
          <w:lang w:bidi="fa-IR"/>
        </w:rPr>
        <w:t>أمَرَ</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sidRPr="00A840D2">
        <w:rPr>
          <w:rtl/>
          <w:lang w:bidi="fa-IR"/>
        </w:rPr>
        <w:t>مُراءاةَ</w:t>
      </w:r>
      <w:r>
        <w:rPr>
          <w:rtl/>
          <w:lang w:bidi="fa-IR"/>
        </w:rPr>
        <w:t xml:space="preserve"> </w:t>
      </w:r>
      <w:r w:rsidRPr="00A840D2">
        <w:rPr>
          <w:rtl/>
          <w:lang w:bidi="fa-IR"/>
        </w:rPr>
        <w:t>الناسِ</w:t>
      </w:r>
      <w:r>
        <w:rPr>
          <w:rtl/>
          <w:lang w:bidi="fa-IR"/>
        </w:rPr>
        <w:t xml:space="preserve"> </w:t>
      </w:r>
      <w:r w:rsidRPr="00A840D2">
        <w:rPr>
          <w:rtl/>
          <w:lang w:bidi="fa-IR"/>
        </w:rPr>
        <w:t>فهُو</w:t>
      </w:r>
      <w:r>
        <w:rPr>
          <w:rtl/>
          <w:lang w:bidi="fa-IR"/>
        </w:rPr>
        <w:t xml:space="preserve"> </w:t>
      </w:r>
      <w:r w:rsidRPr="00A840D2">
        <w:rPr>
          <w:rtl/>
          <w:lang w:bidi="fa-IR"/>
        </w:rPr>
        <w:t>مُشرِكٌ</w:t>
      </w:r>
      <w:r>
        <w:rPr>
          <w:rtl/>
          <w:lang w:bidi="fa-IR"/>
        </w:rPr>
        <w:t xml:space="preserve"> .</w:t>
      </w:r>
      <w:r>
        <w:rPr>
          <w:rStyle w:val="libFootnotenumChar"/>
          <w:rtl/>
        </w:rPr>
        <w:t>5</w:t>
      </w:r>
    </w:p>
    <w:p w:rsidR="00042891" w:rsidRDefault="00042891" w:rsidP="00042891">
      <w:pPr>
        <w:pStyle w:val="libNormal"/>
      </w:pPr>
      <w:r>
        <w:rPr>
          <w:rStyle w:val="libBold1Char"/>
        </w:rPr>
        <w:t>2477</w:t>
      </w:r>
      <w:r w:rsidRPr="000F7D59">
        <w:rPr>
          <w:rStyle w:val="libBold1Char"/>
        </w:rPr>
        <w:t>.</w:t>
      </w:r>
      <w:r>
        <w:rPr>
          <w:lang w:bidi="fa-IR"/>
        </w:rPr>
        <w:t xml:space="preserve"> </w:t>
      </w:r>
      <w:r>
        <w:t xml:space="preserve">Imam al-Baqir </w:t>
      </w:r>
      <w:r w:rsidRPr="001500BA">
        <w:t>(AS)</w:t>
      </w:r>
      <w:r>
        <w:t xml:space="preserve"> said, 'The Prophet </w:t>
      </w:r>
      <w:r w:rsidRPr="001500BA">
        <w:t>(SAWA)</w:t>
      </w:r>
      <w:r>
        <w:t xml:space="preserve"> was once asked about the interpretation of Allah's words in the Qur'an: </w:t>
      </w:r>
      <w:r w:rsidRPr="00FD71ED">
        <w:rPr>
          <w:rStyle w:val="libBoldItalicChar"/>
        </w:rPr>
        <w:t>“So whoever expects to encounter his Lord, let him act righteously, and not associate anyone with the worship of Allah”</w:t>
      </w:r>
      <w:r>
        <w:t xml:space="preserve"> </w:t>
      </w:r>
      <w:r>
        <w:rPr>
          <w:rStyle w:val="libFootnotenumChar"/>
        </w:rPr>
        <w:t>6</w:t>
      </w:r>
      <w:r>
        <w:t xml:space="preserve"> . He replied, 'He who performs prayer in order to show people is a polytheist ... and he who performs any act commanded by Allah to show people is a polytheist.' </w:t>
      </w:r>
      <w:r>
        <w:rPr>
          <w:rStyle w:val="libFootnotenumChar"/>
        </w:rPr>
        <w:t>7</w:t>
      </w:r>
    </w:p>
    <w:p w:rsidR="00042891" w:rsidRDefault="00042891" w:rsidP="00042891">
      <w:pPr>
        <w:pStyle w:val="libBoldItalic"/>
      </w:pPr>
      <w:r w:rsidRPr="00B61F7A">
        <w:rPr>
          <w:rtl/>
        </w:rPr>
        <w:t xml:space="preserve">انظر : عنوان </w:t>
      </w:r>
      <w:r>
        <w:rPr>
          <w:rtl/>
          <w:lang w:bidi="fa-IR"/>
        </w:rPr>
        <w:t>215 «</w:t>
      </w:r>
      <w:r w:rsidRPr="00B61F7A">
        <w:rPr>
          <w:rtl/>
        </w:rPr>
        <w:t>الشرك</w:t>
      </w:r>
      <w:r>
        <w:t>» .</w:t>
      </w:r>
    </w:p>
    <w:p w:rsidR="00042891" w:rsidRPr="006B4ED3" w:rsidRDefault="00042891" w:rsidP="00042891">
      <w:pPr>
        <w:pStyle w:val="libBold2"/>
      </w:pPr>
      <w:r w:rsidRPr="006B4ED3">
        <w:t>(See also: POLYTHEISM)</w:t>
      </w:r>
    </w:p>
    <w:p w:rsidR="00042891" w:rsidRDefault="00042891" w:rsidP="00042891">
      <w:pPr>
        <w:pStyle w:val="libNormal"/>
      </w:pPr>
    </w:p>
    <w:p w:rsidR="00042891" w:rsidRDefault="00042891" w:rsidP="003C21EC">
      <w:pPr>
        <w:pStyle w:val="Heading3"/>
      </w:pPr>
      <w:bookmarkStart w:id="2136" w:name="_Toc484337987"/>
      <w:bookmarkStart w:id="2137" w:name="_Toc485812296"/>
      <w:r>
        <w:t>Notes</w:t>
      </w:r>
      <w:bookmarkEnd w:id="2136"/>
      <w:bookmarkEnd w:id="2137"/>
    </w:p>
    <w:p w:rsidR="00042891" w:rsidRDefault="00042891" w:rsidP="00042891">
      <w:pPr>
        <w:pStyle w:val="libFootnote"/>
      </w:pPr>
      <w:r>
        <w:t xml:space="preserve">1. </w:t>
      </w:r>
      <w:r>
        <w:rPr>
          <w:rtl/>
        </w:rPr>
        <w:t xml:space="preserve">عدّة الداعي : </w:t>
      </w:r>
      <w:r>
        <w:rPr>
          <w:rtl/>
          <w:lang w:bidi="fa-IR"/>
        </w:rPr>
        <w:t>214</w:t>
      </w:r>
      <w:r>
        <w:t xml:space="preserve"> .</w:t>
      </w:r>
    </w:p>
    <w:p w:rsidR="00042891" w:rsidRDefault="00042891" w:rsidP="00042891">
      <w:pPr>
        <w:pStyle w:val="libFootnote"/>
      </w:pPr>
      <w:r>
        <w:t xml:space="preserve">2. Uddat al-Dai, p. </w:t>
      </w:r>
      <w:r>
        <w:rPr>
          <w:lang w:bidi="fa-IR"/>
        </w:rPr>
        <w:t>214</w:t>
      </w:r>
    </w:p>
    <w:p w:rsidR="00042891" w:rsidRDefault="00042891" w:rsidP="00042891">
      <w:pPr>
        <w:pStyle w:val="libFootnote"/>
      </w:pPr>
      <w:r>
        <w:t xml:space="preserve">3. </w:t>
      </w:r>
      <w:r>
        <w:rPr>
          <w:rtl/>
        </w:rPr>
        <w:t xml:space="preserve">تحف العقول : </w:t>
      </w:r>
      <w:r>
        <w:rPr>
          <w:rtl/>
          <w:lang w:bidi="fa-IR"/>
        </w:rPr>
        <w:t>151</w:t>
      </w:r>
      <w:r>
        <w:t xml:space="preserve"> .</w:t>
      </w:r>
    </w:p>
    <w:p w:rsidR="00042891" w:rsidRDefault="00042891" w:rsidP="00042891">
      <w:pPr>
        <w:pStyle w:val="libFootnote"/>
      </w:pPr>
      <w:r>
        <w:t xml:space="preserve">4. Tuhaf al-Uqul, no. </w:t>
      </w:r>
      <w:r>
        <w:rPr>
          <w:lang w:bidi="fa-IR"/>
        </w:rPr>
        <w:t>151</w:t>
      </w:r>
    </w:p>
    <w:p w:rsidR="00042891" w:rsidRDefault="00042891" w:rsidP="00042891">
      <w:pPr>
        <w:pStyle w:val="libFootnote"/>
      </w:pPr>
      <w:r>
        <w:t xml:space="preserve">5. </w:t>
      </w:r>
      <w:r>
        <w:rPr>
          <w:rtl/>
        </w:rPr>
        <w:t xml:space="preserve">تفسير القمّي : </w:t>
      </w:r>
      <w:r>
        <w:rPr>
          <w:rtl/>
          <w:lang w:bidi="fa-IR"/>
        </w:rPr>
        <w:t>2 / 47</w:t>
      </w:r>
      <w:r>
        <w:t xml:space="preserve"> .</w:t>
      </w:r>
    </w:p>
    <w:p w:rsidR="00042891" w:rsidRDefault="00042891" w:rsidP="00042891">
      <w:pPr>
        <w:pStyle w:val="libFootnote"/>
      </w:pPr>
      <w:r>
        <w:t xml:space="preserve">6. Qur'an </w:t>
      </w:r>
      <w:r>
        <w:rPr>
          <w:lang w:bidi="fa-IR"/>
        </w:rPr>
        <w:t>18</w:t>
      </w:r>
      <w:r>
        <w:rPr>
          <w:rtl/>
          <w:lang w:bidi="fa-IR"/>
        </w:rPr>
        <w:t>:110</w:t>
      </w:r>
    </w:p>
    <w:p w:rsidR="00042891" w:rsidRDefault="00042891" w:rsidP="00042891">
      <w:pPr>
        <w:pStyle w:val="libFootnote"/>
        <w:rPr>
          <w:rtl/>
          <w:lang w:bidi="fa-IR"/>
        </w:rPr>
      </w:pPr>
      <w:r>
        <w:t xml:space="preserve">7. Tafsir al-Qummi, v. </w:t>
      </w:r>
      <w:r>
        <w:rPr>
          <w:lang w:bidi="fa-IR"/>
        </w:rPr>
        <w:t>2</w:t>
      </w:r>
      <w:r>
        <w:t xml:space="preserve">, p. </w:t>
      </w:r>
      <w:r>
        <w:rPr>
          <w:lang w:bidi="fa-IR"/>
        </w:rPr>
        <w:t>47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38" w:name="_Toc484337988"/>
      <w:bookmarkStart w:id="2139" w:name="_Toc485812297"/>
      <w:r>
        <w:rPr>
          <w:lang w:bidi="fa-IR"/>
        </w:rPr>
        <w:lastRenderedPageBreak/>
        <w:t>786</w:t>
      </w:r>
      <w:r>
        <w:t xml:space="preserve"> - </w:t>
      </w:r>
      <w:r>
        <w:rPr>
          <w:rtl/>
          <w:lang w:bidi="fa-IR"/>
        </w:rPr>
        <w:t>سوءُ عاقِبَةِ أهلِ الرِّياءِ</w:t>
      </w:r>
      <w:bookmarkEnd w:id="2138"/>
      <w:bookmarkEnd w:id="2139"/>
    </w:p>
    <w:p w:rsidR="00042891" w:rsidRDefault="00042891" w:rsidP="003C21EC">
      <w:pPr>
        <w:pStyle w:val="Heading2Center"/>
      </w:pPr>
      <w:bookmarkStart w:id="2140" w:name="_Toc484337989"/>
      <w:bookmarkStart w:id="2141" w:name="_Toc485812298"/>
      <w:r>
        <w:rPr>
          <w:lang w:bidi="fa-IR"/>
        </w:rPr>
        <w:t>786</w:t>
      </w:r>
      <w:r>
        <w:t>. THE EVIL OUTCOME OF THOSE WHO SHOW OFF</w:t>
      </w:r>
      <w:bookmarkEnd w:id="2140"/>
      <w:bookmarkEnd w:id="2141"/>
    </w:p>
    <w:p w:rsidR="00042891" w:rsidRDefault="00042891" w:rsidP="00F40395">
      <w:pPr>
        <w:pStyle w:val="libAr"/>
      </w:pPr>
      <w:r>
        <w:rPr>
          <w:rStyle w:val="libBold1Char"/>
          <w:rtl/>
        </w:rPr>
        <w:t>2478</w:t>
      </w:r>
      <w:r w:rsidRPr="00D7746E">
        <w:rPr>
          <w:rStyle w:val="libBold1Char"/>
          <w:rtl/>
        </w:rPr>
        <w:t>.</w:t>
      </w:r>
      <w:r>
        <w:rPr>
          <w:rtl/>
          <w:lang w:bidi="fa-IR"/>
        </w:rPr>
        <w:t xml:space="preserve"> </w:t>
      </w:r>
      <w:r w:rsidRPr="00A840D2">
        <w:rPr>
          <w:rtl/>
          <w:lang w:bidi="fa-IR"/>
        </w:rPr>
        <w:t>مستدرك</w:t>
      </w:r>
      <w:r>
        <w:rPr>
          <w:rtl/>
          <w:lang w:bidi="fa-IR"/>
        </w:rPr>
        <w:t xml:space="preserve"> </w:t>
      </w:r>
      <w:r w:rsidRPr="00A840D2">
        <w:rPr>
          <w:rtl/>
          <w:lang w:bidi="fa-IR"/>
        </w:rPr>
        <w:t>الوسائل</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النارَ</w:t>
      </w:r>
      <w:r>
        <w:rPr>
          <w:rtl/>
          <w:lang w:bidi="fa-IR"/>
        </w:rPr>
        <w:t xml:space="preserve"> </w:t>
      </w:r>
      <w:r w:rsidRPr="00A840D2">
        <w:rPr>
          <w:rtl/>
          <w:lang w:bidi="fa-IR"/>
        </w:rPr>
        <w:t>وأهلَها</w:t>
      </w:r>
      <w:r>
        <w:rPr>
          <w:rtl/>
          <w:lang w:bidi="fa-IR"/>
        </w:rPr>
        <w:t xml:space="preserve"> </w:t>
      </w:r>
      <w:r w:rsidRPr="00A840D2">
        <w:rPr>
          <w:rtl/>
          <w:lang w:bidi="fa-IR"/>
        </w:rPr>
        <w:t>يَعِجُّونَ</w:t>
      </w:r>
      <w:r>
        <w:rPr>
          <w:rtl/>
          <w:lang w:bidi="fa-IR"/>
        </w:rPr>
        <w:t xml:space="preserve"> </w:t>
      </w:r>
      <w:r w:rsidRPr="00A840D2">
        <w:rPr>
          <w:rtl/>
          <w:lang w:bidi="fa-IR"/>
        </w:rPr>
        <w:t>مِن</w:t>
      </w:r>
      <w:r>
        <w:rPr>
          <w:rtl/>
          <w:lang w:bidi="fa-IR"/>
        </w:rPr>
        <w:t xml:space="preserve"> </w:t>
      </w:r>
      <w:r w:rsidRPr="00A840D2">
        <w:rPr>
          <w:rtl/>
          <w:lang w:bidi="fa-IR"/>
        </w:rPr>
        <w:t>أهلِ</w:t>
      </w:r>
      <w:r>
        <w:rPr>
          <w:rtl/>
          <w:lang w:bidi="fa-IR"/>
        </w:rPr>
        <w:t xml:space="preserve"> </w:t>
      </w:r>
      <w:r w:rsidRPr="00A840D2">
        <w:rPr>
          <w:rtl/>
          <w:lang w:bidi="fa-IR"/>
        </w:rPr>
        <w:t>الرياءِ</w:t>
      </w:r>
      <w:r>
        <w:rPr>
          <w:rtl/>
          <w:lang w:bidi="fa-IR"/>
        </w:rPr>
        <w:t xml:space="preserve"> ، </w:t>
      </w:r>
      <w:r w:rsidRPr="00A840D2">
        <w:rPr>
          <w:rtl/>
          <w:lang w:bidi="fa-IR"/>
        </w:rPr>
        <w:t>فقيلَ</w:t>
      </w:r>
      <w:r>
        <w:rPr>
          <w:rtl/>
          <w:lang w:bidi="fa-IR"/>
        </w:rPr>
        <w:t xml:space="preserve"> : </w:t>
      </w:r>
      <w:r w:rsidRPr="00A840D2">
        <w:rPr>
          <w:rtl/>
          <w:lang w:bidi="fa-IR"/>
        </w:rPr>
        <w:t>يا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 </w:t>
      </w:r>
      <w:r w:rsidRPr="00A840D2">
        <w:rPr>
          <w:rtl/>
          <w:lang w:bidi="fa-IR"/>
        </w:rPr>
        <w:t>وكيفَ</w:t>
      </w:r>
      <w:r>
        <w:rPr>
          <w:rtl/>
          <w:lang w:bidi="fa-IR"/>
        </w:rPr>
        <w:t xml:space="preserve"> </w:t>
      </w:r>
      <w:r w:rsidRPr="00A840D2">
        <w:rPr>
          <w:rtl/>
          <w:lang w:bidi="fa-IR"/>
        </w:rPr>
        <w:t>تَعِجُّ</w:t>
      </w:r>
      <w:r>
        <w:rPr>
          <w:rtl/>
          <w:lang w:bidi="fa-IR"/>
        </w:rPr>
        <w:t xml:space="preserve"> </w:t>
      </w:r>
      <w:r w:rsidRPr="00A840D2">
        <w:rPr>
          <w:rtl/>
          <w:lang w:bidi="fa-IR"/>
        </w:rPr>
        <w:t>النارُ</w:t>
      </w:r>
      <w:r>
        <w:rPr>
          <w:rtl/>
          <w:lang w:bidi="fa-IR"/>
        </w:rPr>
        <w:t xml:space="preserve"> ؟! </w:t>
      </w:r>
      <w:r w:rsidRPr="00A840D2">
        <w:rPr>
          <w:rtl/>
          <w:lang w:bidi="fa-IR"/>
        </w:rPr>
        <w:t>قالَ</w:t>
      </w:r>
      <w:r>
        <w:rPr>
          <w:rtl/>
          <w:lang w:bidi="fa-IR"/>
        </w:rPr>
        <w:t xml:space="preserve"> : </w:t>
      </w:r>
      <w:r w:rsidRPr="00A840D2">
        <w:rPr>
          <w:rtl/>
          <w:lang w:bidi="fa-IR"/>
        </w:rPr>
        <w:t>مِن</w:t>
      </w:r>
      <w:r>
        <w:rPr>
          <w:rtl/>
          <w:lang w:bidi="fa-IR"/>
        </w:rPr>
        <w:t xml:space="preserve"> </w:t>
      </w:r>
      <w:r w:rsidRPr="00A840D2">
        <w:rPr>
          <w:rtl/>
          <w:lang w:bidi="fa-IR"/>
        </w:rPr>
        <w:t>حَرِّ</w:t>
      </w:r>
      <w:r>
        <w:rPr>
          <w:rtl/>
          <w:lang w:bidi="fa-IR"/>
        </w:rPr>
        <w:t xml:space="preserve"> </w:t>
      </w:r>
      <w:r w:rsidRPr="00A840D2">
        <w:rPr>
          <w:rtl/>
          <w:lang w:bidi="fa-IR"/>
        </w:rPr>
        <w:t>النارِ</w:t>
      </w:r>
      <w:r>
        <w:rPr>
          <w:rtl/>
          <w:lang w:bidi="fa-IR"/>
        </w:rPr>
        <w:t xml:space="preserve"> </w:t>
      </w:r>
      <w:r w:rsidRPr="00A840D2">
        <w:rPr>
          <w:rtl/>
          <w:lang w:bidi="fa-IR"/>
        </w:rPr>
        <w:t>التي</w:t>
      </w:r>
      <w:r>
        <w:rPr>
          <w:rtl/>
          <w:lang w:bidi="fa-IR"/>
        </w:rPr>
        <w:t xml:space="preserve"> </w:t>
      </w:r>
      <w:r w:rsidRPr="00A840D2">
        <w:rPr>
          <w:rtl/>
          <w:lang w:bidi="fa-IR"/>
        </w:rPr>
        <w:t>يُعَذَّبُونَ</w:t>
      </w:r>
      <w:r>
        <w:rPr>
          <w:rtl/>
          <w:lang w:bidi="fa-IR"/>
        </w:rPr>
        <w:t xml:space="preserve"> </w:t>
      </w:r>
      <w:r w:rsidRPr="00A840D2">
        <w:rPr>
          <w:rtl/>
          <w:lang w:bidi="fa-IR"/>
        </w:rPr>
        <w:t>بها</w:t>
      </w:r>
      <w:r>
        <w:rPr>
          <w:rtl/>
          <w:lang w:bidi="fa-IR"/>
        </w:rPr>
        <w:t xml:space="preserve"> .</w:t>
      </w:r>
      <w:r>
        <w:rPr>
          <w:rStyle w:val="libFootnotenumChar"/>
          <w:rtl/>
        </w:rPr>
        <w:t>1</w:t>
      </w:r>
    </w:p>
    <w:p w:rsidR="00042891" w:rsidRDefault="00042891" w:rsidP="00042891">
      <w:pPr>
        <w:pStyle w:val="libNormal"/>
      </w:pPr>
      <w:r>
        <w:rPr>
          <w:rStyle w:val="libBold1Char"/>
        </w:rPr>
        <w:t>2478</w:t>
      </w:r>
      <w:r w:rsidRPr="000F7D59">
        <w:rPr>
          <w:rStyle w:val="libBold1Char"/>
        </w:rPr>
        <w:t>.</w:t>
      </w:r>
      <w:r>
        <w:rPr>
          <w:lang w:bidi="fa-IR"/>
        </w:rPr>
        <w:t xml:space="preserve"> </w:t>
      </w:r>
      <w:r>
        <w:t xml:space="preserve">The Prophet </w:t>
      </w:r>
      <w:r w:rsidRPr="001500BA">
        <w:t>(SAWA)</w:t>
      </w:r>
      <w:r>
        <w:t xml:space="preserve"> said, 'Verily the Hellfire and its inmates rage on account of those who used to show off.' When asked how the Hellfire rages, he replied, 'It rages on account of the intense heat with which they are being punished.' </w:t>
      </w:r>
      <w:r>
        <w:rPr>
          <w:rStyle w:val="libFootnotenumChar"/>
        </w:rPr>
        <w:t>2</w:t>
      </w:r>
    </w:p>
    <w:p w:rsidR="00042891" w:rsidRDefault="00042891" w:rsidP="00F40395">
      <w:pPr>
        <w:pStyle w:val="libAr"/>
      </w:pPr>
      <w:r>
        <w:rPr>
          <w:rStyle w:val="libBold1Char"/>
          <w:rtl/>
        </w:rPr>
        <w:t>2479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يُجاءُ</w:t>
      </w:r>
      <w:r>
        <w:rPr>
          <w:rtl/>
          <w:lang w:bidi="fa-IR"/>
        </w:rPr>
        <w:t xml:space="preserve"> </w:t>
      </w:r>
      <w:r w:rsidRPr="00A840D2">
        <w:rPr>
          <w:rtl/>
          <w:lang w:bidi="fa-IR"/>
        </w:rPr>
        <w:t>بعَبدٍ</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قد</w:t>
      </w:r>
      <w:r>
        <w:rPr>
          <w:rtl/>
          <w:lang w:bidi="fa-IR"/>
        </w:rPr>
        <w:t xml:space="preserve"> </w:t>
      </w:r>
      <w:r w:rsidRPr="00A840D2">
        <w:rPr>
          <w:rtl/>
          <w:lang w:bidi="fa-IR"/>
        </w:rPr>
        <w:t>صَلّى</w:t>
      </w:r>
      <w:r>
        <w:rPr>
          <w:rtl/>
          <w:lang w:bidi="fa-IR"/>
        </w:rPr>
        <w:t xml:space="preserve">‏ </w:t>
      </w:r>
      <w:r w:rsidRPr="00A840D2">
        <w:rPr>
          <w:rtl/>
          <w:lang w:bidi="fa-IR"/>
        </w:rPr>
        <w:t>فيقولُ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w:t>
      </w:r>
      <w:r w:rsidRPr="00A840D2">
        <w:rPr>
          <w:rtl/>
          <w:lang w:bidi="fa-IR"/>
        </w:rPr>
        <w:t>صَلَّيتُ</w:t>
      </w:r>
      <w:r>
        <w:rPr>
          <w:rtl/>
          <w:lang w:bidi="fa-IR"/>
        </w:rPr>
        <w:t xml:space="preserve"> </w:t>
      </w:r>
      <w:r w:rsidRPr="00A840D2">
        <w:rPr>
          <w:rtl/>
          <w:lang w:bidi="fa-IR"/>
        </w:rPr>
        <w:t>ابتِغاءَ</w:t>
      </w:r>
      <w:r>
        <w:rPr>
          <w:rtl/>
          <w:lang w:bidi="fa-IR"/>
        </w:rPr>
        <w:t xml:space="preserve"> </w:t>
      </w:r>
      <w:r w:rsidRPr="00A840D2">
        <w:rPr>
          <w:rtl/>
          <w:lang w:bidi="fa-IR"/>
        </w:rPr>
        <w:t>وَجهِكَ</w:t>
      </w:r>
      <w:r>
        <w:rPr>
          <w:rtl/>
          <w:lang w:bidi="fa-IR"/>
        </w:rPr>
        <w:t xml:space="preserve"> </w:t>
      </w:r>
      <w:r w:rsidRPr="00A840D2">
        <w:rPr>
          <w:rtl/>
          <w:lang w:bidi="fa-IR"/>
        </w:rPr>
        <w:t>فيُقالُ</w:t>
      </w:r>
      <w:r>
        <w:rPr>
          <w:rtl/>
          <w:lang w:bidi="fa-IR"/>
        </w:rPr>
        <w:t xml:space="preserve"> </w:t>
      </w:r>
      <w:r w:rsidRPr="00A840D2">
        <w:rPr>
          <w:rtl/>
          <w:lang w:bidi="fa-IR"/>
        </w:rPr>
        <w:t>لَهُ</w:t>
      </w:r>
      <w:r>
        <w:rPr>
          <w:rtl/>
          <w:lang w:bidi="fa-IR"/>
        </w:rPr>
        <w:t xml:space="preserve"> : </w:t>
      </w:r>
      <w:r w:rsidRPr="00A840D2">
        <w:rPr>
          <w:rtl/>
          <w:lang w:bidi="fa-IR"/>
        </w:rPr>
        <w:t>بل</w:t>
      </w:r>
      <w:r>
        <w:rPr>
          <w:rtl/>
          <w:lang w:bidi="fa-IR"/>
        </w:rPr>
        <w:t xml:space="preserve"> </w:t>
      </w:r>
      <w:r w:rsidRPr="00A840D2">
        <w:rPr>
          <w:rtl/>
          <w:lang w:bidi="fa-IR"/>
        </w:rPr>
        <w:t>صَلَّيتَ</w:t>
      </w:r>
      <w:r>
        <w:rPr>
          <w:rtl/>
          <w:lang w:bidi="fa-IR"/>
        </w:rPr>
        <w:t xml:space="preserve"> </w:t>
      </w:r>
      <w:r w:rsidRPr="00A840D2">
        <w:rPr>
          <w:rtl/>
          <w:lang w:bidi="fa-IR"/>
        </w:rPr>
        <w:t>لِيُقالَ</w:t>
      </w:r>
      <w:r>
        <w:rPr>
          <w:rtl/>
          <w:lang w:bidi="fa-IR"/>
        </w:rPr>
        <w:t xml:space="preserve"> </w:t>
      </w:r>
      <w:r w:rsidRPr="00A840D2">
        <w:rPr>
          <w:rtl/>
          <w:lang w:bidi="fa-IR"/>
        </w:rPr>
        <w:t>ما</w:t>
      </w:r>
      <w:r>
        <w:rPr>
          <w:rtl/>
          <w:lang w:bidi="fa-IR"/>
        </w:rPr>
        <w:t xml:space="preserve"> </w:t>
      </w:r>
      <w:r w:rsidRPr="00A840D2">
        <w:rPr>
          <w:rtl/>
          <w:lang w:bidi="fa-IR"/>
        </w:rPr>
        <w:t>أحسَنَ</w:t>
      </w:r>
      <w:r>
        <w:rPr>
          <w:rtl/>
          <w:lang w:bidi="fa-IR"/>
        </w:rPr>
        <w:t xml:space="preserve"> </w:t>
      </w:r>
      <w:r w:rsidRPr="00A840D2">
        <w:rPr>
          <w:rtl/>
          <w:lang w:bidi="fa-IR"/>
        </w:rPr>
        <w:t>صلاةَ</w:t>
      </w:r>
      <w:r>
        <w:rPr>
          <w:rtl/>
          <w:lang w:bidi="fa-IR"/>
        </w:rPr>
        <w:t xml:space="preserve"> (</w:t>
      </w:r>
      <w:r w:rsidRPr="00A840D2">
        <w:rPr>
          <w:rtl/>
          <w:lang w:bidi="fa-IR"/>
        </w:rPr>
        <w:t>فلانٍ</w:t>
      </w:r>
      <w:r>
        <w:rPr>
          <w:rtl/>
          <w:lang w:bidi="fa-IR"/>
        </w:rPr>
        <w:t>)</w:t>
      </w:r>
      <w:r>
        <w:rPr>
          <w:rStyle w:val="libFootnotenumChar"/>
          <w:rtl/>
        </w:rPr>
        <w:t>3</w:t>
      </w:r>
      <w:r>
        <w:rPr>
          <w:rtl/>
          <w:lang w:bidi="fa-IR"/>
        </w:rPr>
        <w:t xml:space="preserve"> ، </w:t>
      </w:r>
      <w:r w:rsidRPr="00A840D2">
        <w:rPr>
          <w:rtl/>
          <w:lang w:bidi="fa-IR"/>
        </w:rPr>
        <w:t>اِذهَبُوا</w:t>
      </w:r>
      <w:r>
        <w:rPr>
          <w:rtl/>
          <w:lang w:bidi="fa-IR"/>
        </w:rPr>
        <w:t xml:space="preserve"> </w:t>
      </w:r>
      <w:r w:rsidRPr="00A840D2">
        <w:rPr>
          <w:rtl/>
          <w:lang w:bidi="fa-IR"/>
        </w:rPr>
        <w:t>بِهِ</w:t>
      </w:r>
      <w:r>
        <w:rPr>
          <w:rtl/>
          <w:lang w:bidi="fa-IR"/>
        </w:rPr>
        <w:t xml:space="preserve"> </w:t>
      </w:r>
      <w:r w:rsidRPr="00A840D2">
        <w:rPr>
          <w:rtl/>
          <w:lang w:bidi="fa-IR"/>
        </w:rPr>
        <w:t>إلى</w:t>
      </w:r>
      <w:r>
        <w:rPr>
          <w:rtl/>
          <w:lang w:bidi="fa-IR"/>
        </w:rPr>
        <w:t xml:space="preserve"> </w:t>
      </w:r>
      <w:r w:rsidRPr="00A840D2">
        <w:rPr>
          <w:rtl/>
          <w:lang w:bidi="fa-IR"/>
        </w:rPr>
        <w:t>النارِ</w:t>
      </w:r>
      <w:r>
        <w:rPr>
          <w:rtl/>
          <w:lang w:bidi="fa-IR"/>
        </w:rPr>
        <w:t xml:space="preserve"> .</w:t>
      </w:r>
      <w:r>
        <w:rPr>
          <w:rStyle w:val="libFootnotenumChar"/>
          <w:rtl/>
        </w:rPr>
        <w:t>4</w:t>
      </w:r>
    </w:p>
    <w:p w:rsidR="00042891" w:rsidRDefault="00042891" w:rsidP="00042891">
      <w:pPr>
        <w:pStyle w:val="libNormal"/>
      </w:pPr>
      <w:r>
        <w:rPr>
          <w:rStyle w:val="libBold1Char"/>
        </w:rPr>
        <w:t>2479</w:t>
      </w:r>
      <w:r w:rsidRPr="000F7D59">
        <w:rPr>
          <w:rStyle w:val="libBold1Char"/>
        </w:rPr>
        <w:t>.</w:t>
      </w:r>
      <w:r>
        <w:rPr>
          <w:lang w:bidi="fa-IR"/>
        </w:rPr>
        <w:t xml:space="preserve"> </w:t>
      </w:r>
      <w:r>
        <w:t xml:space="preserve">Imam al-Sadiq </w:t>
      </w:r>
      <w:r w:rsidRPr="001500BA">
        <w:t>(AS)</w:t>
      </w:r>
      <w:r>
        <w:t xml:space="preserve"> said, 'On the Day of Resurrection, a servant who used to pray regularly will be brought forth, and he will beg, 'O Lord, I prayed in seeking Your pleasure', and he will be told, 'No, you prayed so that people would say how beautiful your prayer was. Take him to the Fire.' </w:t>
      </w:r>
      <w:r>
        <w:rPr>
          <w:rStyle w:val="libFootnotenumChar"/>
        </w:rPr>
        <w:t>5</w:t>
      </w:r>
    </w:p>
    <w:p w:rsidR="00042891" w:rsidRDefault="00042891" w:rsidP="00042891">
      <w:pPr>
        <w:pStyle w:val="libNormal"/>
      </w:pPr>
    </w:p>
    <w:p w:rsidR="00042891" w:rsidRDefault="00042891" w:rsidP="003C21EC">
      <w:pPr>
        <w:pStyle w:val="Heading3"/>
      </w:pPr>
      <w:bookmarkStart w:id="2142" w:name="_Toc484337990"/>
      <w:bookmarkStart w:id="2143" w:name="_Toc485812299"/>
      <w:r>
        <w:t>Notes</w:t>
      </w:r>
      <w:bookmarkEnd w:id="2142"/>
      <w:bookmarkEnd w:id="2143"/>
    </w:p>
    <w:p w:rsidR="00042891" w:rsidRDefault="00042891" w:rsidP="00042891">
      <w:pPr>
        <w:pStyle w:val="libFootnote"/>
      </w:pPr>
      <w:r>
        <w:t xml:space="preserve">1. </w:t>
      </w:r>
      <w:r>
        <w:rPr>
          <w:rtl/>
        </w:rPr>
        <w:t xml:space="preserve">مستدرك الوسائل : </w:t>
      </w:r>
      <w:r>
        <w:rPr>
          <w:rtl/>
          <w:lang w:bidi="fa-IR"/>
        </w:rPr>
        <w:t>1 / 107 / 109</w:t>
      </w:r>
      <w:r>
        <w:t xml:space="preserve"> .</w:t>
      </w:r>
    </w:p>
    <w:p w:rsidR="00042891" w:rsidRDefault="00042891" w:rsidP="00042891">
      <w:pPr>
        <w:pStyle w:val="libFootnote"/>
      </w:pPr>
      <w:r>
        <w:t xml:space="preserve">2. Mustadrak al-Wasa'il, v. </w:t>
      </w:r>
      <w:r>
        <w:rPr>
          <w:lang w:bidi="fa-IR"/>
        </w:rPr>
        <w:t>1</w:t>
      </w:r>
      <w:r>
        <w:t xml:space="preserve">, p. </w:t>
      </w:r>
      <w:r>
        <w:rPr>
          <w:lang w:bidi="fa-IR"/>
        </w:rPr>
        <w:t>107</w:t>
      </w:r>
      <w:r>
        <w:t xml:space="preserve">, no. </w:t>
      </w:r>
      <w:r>
        <w:rPr>
          <w:lang w:bidi="fa-IR"/>
        </w:rPr>
        <w:t>109</w:t>
      </w:r>
    </w:p>
    <w:p w:rsidR="00042891" w:rsidRDefault="00042891" w:rsidP="00042891">
      <w:pPr>
        <w:pStyle w:val="libFootnote"/>
      </w:pPr>
      <w:r>
        <w:t xml:space="preserve">3. </w:t>
      </w:r>
      <w:r>
        <w:rPr>
          <w:rtl/>
        </w:rPr>
        <w:t xml:space="preserve">ما بين الهلالين أثبتناه من بحار الأنوار : </w:t>
      </w:r>
      <w:r>
        <w:rPr>
          <w:rtl/>
          <w:lang w:bidi="fa-IR"/>
        </w:rPr>
        <w:t>72 / 301 / 44</w:t>
      </w:r>
      <w:r>
        <w:t xml:space="preserve"> .</w:t>
      </w:r>
    </w:p>
    <w:p w:rsidR="00042891" w:rsidRDefault="00042891" w:rsidP="00042891">
      <w:pPr>
        <w:pStyle w:val="libFootnote"/>
      </w:pPr>
      <w:r>
        <w:t xml:space="preserve">4. </w:t>
      </w:r>
      <w:r>
        <w:rPr>
          <w:rtl/>
        </w:rPr>
        <w:t xml:space="preserve">الزهد للحسين بن سعيد : </w:t>
      </w:r>
      <w:r>
        <w:rPr>
          <w:rtl/>
          <w:lang w:bidi="fa-IR"/>
        </w:rPr>
        <w:t>63 / 166</w:t>
      </w:r>
      <w:r>
        <w:t xml:space="preserve"> .</w:t>
      </w:r>
    </w:p>
    <w:p w:rsidR="00042891" w:rsidRDefault="00042891" w:rsidP="00042891">
      <w:pPr>
        <w:pStyle w:val="libFootnote"/>
        <w:rPr>
          <w:rtl/>
          <w:lang w:bidi="fa-IR"/>
        </w:rPr>
      </w:pPr>
      <w:r>
        <w:t xml:space="preserve">5. Bihar al-Anwar, v. </w:t>
      </w:r>
      <w:r>
        <w:rPr>
          <w:lang w:bidi="fa-IR"/>
        </w:rPr>
        <w:t>72</w:t>
      </w:r>
      <w:r>
        <w:t xml:space="preserve">, p. </w:t>
      </w:r>
      <w:r>
        <w:rPr>
          <w:lang w:bidi="fa-IR"/>
        </w:rPr>
        <w:t>301</w:t>
      </w:r>
      <w:r>
        <w:t xml:space="preserve">, no. </w:t>
      </w:r>
      <w:r>
        <w:rPr>
          <w:lang w:bidi="fa-IR"/>
        </w:rPr>
        <w:t>44</w:t>
      </w:r>
      <w:r>
        <w:t xml:space="preserve">, and al-Zuhd, p. </w:t>
      </w:r>
      <w:r>
        <w:rPr>
          <w:lang w:bidi="fa-IR"/>
        </w:rPr>
        <w:t>63</w:t>
      </w:r>
      <w:r>
        <w:t xml:space="preserve">, no. </w:t>
      </w:r>
      <w:r>
        <w:rPr>
          <w:lang w:bidi="fa-IR"/>
        </w:rPr>
        <w:t>166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44" w:name="_Toc484337991"/>
      <w:bookmarkStart w:id="2145" w:name="_Toc485812300"/>
      <w:r>
        <w:rPr>
          <w:lang w:bidi="fa-IR"/>
        </w:rPr>
        <w:lastRenderedPageBreak/>
        <w:t>787</w:t>
      </w:r>
      <w:r>
        <w:t xml:space="preserve"> - </w:t>
      </w:r>
      <w:r>
        <w:rPr>
          <w:rtl/>
          <w:lang w:bidi="fa-IR"/>
        </w:rPr>
        <w:t>عَلاماتُ المُرائي‏</w:t>
      </w:r>
      <w:bookmarkEnd w:id="2144"/>
      <w:bookmarkEnd w:id="2145"/>
    </w:p>
    <w:p w:rsidR="00042891" w:rsidRDefault="00042891" w:rsidP="003C21EC">
      <w:pPr>
        <w:pStyle w:val="Heading2Center"/>
      </w:pPr>
      <w:bookmarkStart w:id="2146" w:name="_Toc484337992"/>
      <w:bookmarkStart w:id="2147" w:name="_Toc485812301"/>
      <w:r>
        <w:rPr>
          <w:lang w:bidi="fa-IR"/>
        </w:rPr>
        <w:t>787</w:t>
      </w:r>
      <w:r>
        <w:t>. THE DISTINGUISHING CHARACTERISTICS OF A SHOW OFF</w:t>
      </w:r>
      <w:bookmarkEnd w:id="2146"/>
      <w:bookmarkEnd w:id="2147"/>
    </w:p>
    <w:p w:rsidR="00042891" w:rsidRDefault="00042891" w:rsidP="00F40395">
      <w:pPr>
        <w:pStyle w:val="libAr"/>
      </w:pPr>
      <w:r>
        <w:rPr>
          <w:rStyle w:val="libBold1Char"/>
          <w:rtl/>
        </w:rPr>
        <w:t>2480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w:t>
      </w:r>
      <w:r>
        <w:rPr>
          <w:rtl/>
          <w:lang w:bidi="fa-IR"/>
        </w:rPr>
        <w:t xml:space="preserve"> </w:t>
      </w:r>
      <w:r w:rsidRPr="00A840D2">
        <w:rPr>
          <w:rtl/>
          <w:lang w:bidi="fa-IR"/>
        </w:rPr>
        <w:t>علاماتٍ</w:t>
      </w:r>
      <w:r>
        <w:rPr>
          <w:rtl/>
          <w:lang w:bidi="fa-IR"/>
        </w:rPr>
        <w:t xml:space="preserve"> </w:t>
      </w:r>
      <w:r w:rsidRPr="00A840D2">
        <w:rPr>
          <w:rtl/>
          <w:lang w:bidi="fa-IR"/>
        </w:rPr>
        <w:t>لِلمُرائي</w:t>
      </w:r>
      <w:r>
        <w:rPr>
          <w:rtl/>
          <w:lang w:bidi="fa-IR"/>
        </w:rPr>
        <w:t xml:space="preserve"> : </w:t>
      </w:r>
      <w:r w:rsidRPr="00A840D2">
        <w:rPr>
          <w:rtl/>
          <w:lang w:bidi="fa-IR"/>
        </w:rPr>
        <w:t>يَنشَطُ</w:t>
      </w:r>
      <w:r>
        <w:rPr>
          <w:rtl/>
          <w:lang w:bidi="fa-IR"/>
        </w:rPr>
        <w:t xml:space="preserve"> </w:t>
      </w:r>
      <w:r w:rsidRPr="00A840D2">
        <w:rPr>
          <w:rtl/>
          <w:lang w:bidi="fa-IR"/>
        </w:rPr>
        <w:t>إذا</w:t>
      </w:r>
      <w:r>
        <w:rPr>
          <w:rtl/>
          <w:lang w:bidi="fa-IR"/>
        </w:rPr>
        <w:t xml:space="preserve"> </w:t>
      </w:r>
      <w:r w:rsidRPr="00A840D2">
        <w:rPr>
          <w:rtl/>
          <w:lang w:bidi="fa-IR"/>
        </w:rPr>
        <w:t>رَأى</w:t>
      </w:r>
      <w:r>
        <w:rPr>
          <w:rtl/>
          <w:lang w:bidi="fa-IR"/>
        </w:rPr>
        <w:t xml:space="preserve"> </w:t>
      </w:r>
      <w:r w:rsidRPr="00A840D2">
        <w:rPr>
          <w:rtl/>
          <w:lang w:bidi="fa-IR"/>
        </w:rPr>
        <w:t>الناسَ</w:t>
      </w:r>
      <w:r>
        <w:rPr>
          <w:rtl/>
          <w:lang w:bidi="fa-IR"/>
        </w:rPr>
        <w:t xml:space="preserve"> ، </w:t>
      </w:r>
      <w:r w:rsidRPr="00A840D2">
        <w:rPr>
          <w:rtl/>
          <w:lang w:bidi="fa-IR"/>
        </w:rPr>
        <w:t>ويَكسَلُ</w:t>
      </w:r>
      <w:r>
        <w:rPr>
          <w:rtl/>
          <w:lang w:bidi="fa-IR"/>
        </w:rPr>
        <w:t xml:space="preserve"> </w:t>
      </w:r>
      <w:r w:rsidRPr="00A840D2">
        <w:rPr>
          <w:rtl/>
          <w:lang w:bidi="fa-IR"/>
        </w:rPr>
        <w:t>إذا</w:t>
      </w:r>
      <w:r>
        <w:rPr>
          <w:rtl/>
          <w:lang w:bidi="fa-IR"/>
        </w:rPr>
        <w:t xml:space="preserve"> </w:t>
      </w:r>
      <w:r w:rsidRPr="00A840D2">
        <w:rPr>
          <w:rtl/>
          <w:lang w:bidi="fa-IR"/>
        </w:rPr>
        <w:t>كانَ</w:t>
      </w:r>
      <w:r>
        <w:rPr>
          <w:rtl/>
          <w:lang w:bidi="fa-IR"/>
        </w:rPr>
        <w:t xml:space="preserve"> </w:t>
      </w:r>
      <w:r w:rsidRPr="00A840D2">
        <w:rPr>
          <w:rtl/>
          <w:lang w:bidi="fa-IR"/>
        </w:rPr>
        <w:t>وَحدَهُ</w:t>
      </w:r>
      <w:r>
        <w:rPr>
          <w:rtl/>
          <w:lang w:bidi="fa-IR"/>
        </w:rPr>
        <w:t xml:space="preserve"> ، </w:t>
      </w:r>
      <w:r w:rsidRPr="00A840D2">
        <w:rPr>
          <w:rtl/>
          <w:lang w:bidi="fa-IR"/>
        </w:rPr>
        <w:t>ويُحِبُّ</w:t>
      </w:r>
      <w:r>
        <w:rPr>
          <w:rtl/>
          <w:lang w:bidi="fa-IR"/>
        </w:rPr>
        <w:t xml:space="preserve"> </w:t>
      </w:r>
      <w:r w:rsidRPr="00A840D2">
        <w:rPr>
          <w:rtl/>
          <w:lang w:bidi="fa-IR"/>
        </w:rPr>
        <w:t>أن</w:t>
      </w:r>
      <w:r>
        <w:rPr>
          <w:rtl/>
          <w:lang w:bidi="fa-IR"/>
        </w:rPr>
        <w:t xml:space="preserve"> </w:t>
      </w:r>
      <w:r w:rsidRPr="00A840D2">
        <w:rPr>
          <w:rtl/>
          <w:lang w:bidi="fa-IR"/>
        </w:rPr>
        <w:t>يُحمَدَ</w:t>
      </w:r>
      <w:r>
        <w:rPr>
          <w:rtl/>
          <w:lang w:bidi="fa-IR"/>
        </w:rPr>
        <w:t xml:space="preserve"> </w:t>
      </w:r>
      <w:r w:rsidRPr="00A840D2">
        <w:rPr>
          <w:rtl/>
          <w:lang w:bidi="fa-IR"/>
        </w:rPr>
        <w:t>في</w:t>
      </w:r>
      <w:r>
        <w:rPr>
          <w:rtl/>
          <w:lang w:bidi="fa-IR"/>
        </w:rPr>
        <w:t xml:space="preserve"> </w:t>
      </w:r>
      <w:r w:rsidRPr="00A840D2">
        <w:rPr>
          <w:rtl/>
          <w:lang w:bidi="fa-IR"/>
        </w:rPr>
        <w:t>جَميعِ</w:t>
      </w:r>
      <w:r>
        <w:rPr>
          <w:rtl/>
          <w:lang w:bidi="fa-IR"/>
        </w:rPr>
        <w:t xml:space="preserve"> </w:t>
      </w:r>
      <w:r w:rsidRPr="00A840D2">
        <w:rPr>
          <w:rtl/>
          <w:lang w:bidi="fa-IR"/>
        </w:rPr>
        <w:t>اُمُورِهِ</w:t>
      </w:r>
      <w:r>
        <w:rPr>
          <w:rtl/>
          <w:lang w:bidi="fa-IR"/>
        </w:rPr>
        <w:t xml:space="preserve"> .</w:t>
      </w:r>
      <w:r>
        <w:rPr>
          <w:rStyle w:val="libFootnotenumChar"/>
          <w:rtl/>
        </w:rPr>
        <w:t>1</w:t>
      </w:r>
    </w:p>
    <w:p w:rsidR="00042891" w:rsidRDefault="00042891" w:rsidP="00042891">
      <w:pPr>
        <w:pStyle w:val="libNormal"/>
      </w:pPr>
      <w:r>
        <w:rPr>
          <w:rStyle w:val="libBold1Char"/>
        </w:rPr>
        <w:t>2480</w:t>
      </w:r>
      <w:r w:rsidRPr="000F7D59">
        <w:rPr>
          <w:rStyle w:val="libBold1Char"/>
        </w:rPr>
        <w:t>.</w:t>
      </w:r>
      <w:r>
        <w:rPr>
          <w:lang w:bidi="fa-IR"/>
        </w:rPr>
        <w:t xml:space="preserve"> </w:t>
      </w:r>
      <w:r>
        <w:t xml:space="preserve">Imam Ali </w:t>
      </w:r>
      <w:r w:rsidRPr="001500BA">
        <w:t>(AS)</w:t>
      </w:r>
      <w:r>
        <w:t xml:space="preserve"> said, 'Three characteristics distinguish a show off: he is energetic and active whilst in the presence of people, he is lazy when he is by himself, and he loves to be praised for everything.' </w:t>
      </w:r>
      <w:r>
        <w:rPr>
          <w:rStyle w:val="libFootnotenumChar"/>
        </w:rPr>
        <w:t>2</w:t>
      </w:r>
    </w:p>
    <w:p w:rsidR="00042891" w:rsidRDefault="00042891" w:rsidP="00042891">
      <w:pPr>
        <w:pStyle w:val="libNormal"/>
      </w:pPr>
    </w:p>
    <w:p w:rsidR="00042891" w:rsidRDefault="00042891" w:rsidP="003C21EC">
      <w:pPr>
        <w:pStyle w:val="Heading3"/>
      </w:pPr>
      <w:bookmarkStart w:id="2148" w:name="_Toc484337993"/>
      <w:bookmarkStart w:id="2149" w:name="_Toc485812302"/>
      <w:r>
        <w:t>Notes</w:t>
      </w:r>
      <w:bookmarkEnd w:id="2148"/>
      <w:bookmarkEnd w:id="2149"/>
    </w:p>
    <w:p w:rsidR="00042891" w:rsidRDefault="00042891" w:rsidP="00042891">
      <w:pPr>
        <w:pStyle w:val="libFootnote"/>
      </w:pPr>
      <w:r>
        <w:t xml:space="preserve">1. </w:t>
      </w:r>
      <w:r>
        <w:rPr>
          <w:rtl/>
        </w:rPr>
        <w:t xml:space="preserve">الكافي : </w:t>
      </w:r>
      <w:r>
        <w:rPr>
          <w:rtl/>
          <w:lang w:bidi="fa-IR"/>
        </w:rPr>
        <w:t>2 / 295 / 8</w:t>
      </w:r>
      <w:r>
        <w:t xml:space="preserve"> .</w:t>
      </w:r>
    </w:p>
    <w:p w:rsidR="00042891" w:rsidRDefault="00042891" w:rsidP="00042891">
      <w:pPr>
        <w:pStyle w:val="libFootnote"/>
        <w:rPr>
          <w:rtl/>
          <w:lang w:bidi="fa-IR"/>
        </w:rPr>
      </w:pPr>
      <w:r>
        <w:t xml:space="preserve">2. al-Kafi, v. </w:t>
      </w:r>
      <w:r>
        <w:rPr>
          <w:lang w:bidi="fa-IR"/>
        </w:rPr>
        <w:t>2</w:t>
      </w:r>
      <w:r>
        <w:t xml:space="preserve">, p. </w:t>
      </w:r>
      <w:r>
        <w:rPr>
          <w:lang w:bidi="fa-IR"/>
        </w:rPr>
        <w:t>295</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50" w:name="_Toc484337994"/>
      <w:bookmarkStart w:id="2151" w:name="_Toc485812303"/>
      <w:r>
        <w:rPr>
          <w:lang w:bidi="fa-IR"/>
        </w:rPr>
        <w:lastRenderedPageBreak/>
        <w:t>788</w:t>
      </w:r>
      <w:r>
        <w:t xml:space="preserve"> - </w:t>
      </w:r>
      <w:r>
        <w:rPr>
          <w:rtl/>
          <w:lang w:bidi="fa-IR"/>
        </w:rPr>
        <w:t>النَّوادِرُ</w:t>
      </w:r>
      <w:bookmarkEnd w:id="2150"/>
      <w:bookmarkEnd w:id="2151"/>
    </w:p>
    <w:p w:rsidR="00042891" w:rsidRDefault="00042891" w:rsidP="003C21EC">
      <w:pPr>
        <w:pStyle w:val="Heading2Center"/>
      </w:pPr>
      <w:bookmarkStart w:id="2152" w:name="_Toc484337995"/>
      <w:bookmarkStart w:id="2153" w:name="_Toc485812304"/>
      <w:r>
        <w:rPr>
          <w:lang w:bidi="fa-IR"/>
        </w:rPr>
        <w:t>788</w:t>
      </w:r>
      <w:r>
        <w:t>. MISCELLANEOUS</w:t>
      </w:r>
      <w:bookmarkEnd w:id="2152"/>
      <w:bookmarkEnd w:id="2153"/>
    </w:p>
    <w:p w:rsidR="00042891" w:rsidRDefault="00042891" w:rsidP="00F40395">
      <w:pPr>
        <w:pStyle w:val="libAr"/>
      </w:pPr>
      <w:r>
        <w:rPr>
          <w:rStyle w:val="libBold1Char"/>
          <w:rtl/>
        </w:rPr>
        <w:t>2481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السِّرُّ</w:t>
      </w:r>
      <w:r>
        <w:rPr>
          <w:rtl/>
          <w:lang w:bidi="fa-IR"/>
        </w:rPr>
        <w:t xml:space="preserve"> </w:t>
      </w:r>
      <w:r w:rsidRPr="00A840D2">
        <w:rPr>
          <w:rtl/>
          <w:lang w:bidi="fa-IR"/>
        </w:rPr>
        <w:t>أفضَلُ</w:t>
      </w:r>
      <w:r>
        <w:rPr>
          <w:rtl/>
          <w:lang w:bidi="fa-IR"/>
        </w:rPr>
        <w:t xml:space="preserve"> </w:t>
      </w:r>
      <w:r w:rsidRPr="00A840D2">
        <w:rPr>
          <w:rtl/>
          <w:lang w:bidi="fa-IR"/>
        </w:rPr>
        <w:t>مِن</w:t>
      </w:r>
      <w:r>
        <w:rPr>
          <w:rtl/>
          <w:lang w:bidi="fa-IR"/>
        </w:rPr>
        <w:t xml:space="preserve"> </w:t>
      </w:r>
      <w:r w:rsidRPr="00A840D2">
        <w:rPr>
          <w:rtl/>
          <w:lang w:bidi="fa-IR"/>
        </w:rPr>
        <w:t>العَلانِيَةِ</w:t>
      </w:r>
      <w:r>
        <w:rPr>
          <w:rtl/>
          <w:lang w:bidi="fa-IR"/>
        </w:rPr>
        <w:t xml:space="preserve">، </w:t>
      </w:r>
      <w:r w:rsidRPr="00A840D2">
        <w:rPr>
          <w:rtl/>
          <w:lang w:bidi="fa-IR"/>
        </w:rPr>
        <w:t>والعلانِيَةُ</w:t>
      </w:r>
      <w:r>
        <w:rPr>
          <w:rtl/>
          <w:lang w:bidi="fa-IR"/>
        </w:rPr>
        <w:t xml:space="preserve"> </w:t>
      </w:r>
      <w:r w:rsidRPr="00A840D2">
        <w:rPr>
          <w:rtl/>
          <w:lang w:bidi="fa-IR"/>
        </w:rPr>
        <w:t>لِمَن</w:t>
      </w:r>
      <w:r>
        <w:rPr>
          <w:rtl/>
          <w:lang w:bidi="fa-IR"/>
        </w:rPr>
        <w:t xml:space="preserve"> </w:t>
      </w:r>
      <w:r w:rsidRPr="00A840D2">
        <w:rPr>
          <w:rtl/>
          <w:lang w:bidi="fa-IR"/>
        </w:rPr>
        <w:t>أرادَ</w:t>
      </w:r>
      <w:r>
        <w:rPr>
          <w:rtl/>
          <w:lang w:bidi="fa-IR"/>
        </w:rPr>
        <w:t xml:space="preserve"> </w:t>
      </w:r>
      <w:r w:rsidRPr="00A840D2">
        <w:rPr>
          <w:rtl/>
          <w:lang w:bidi="fa-IR"/>
        </w:rPr>
        <w:t>الاقتِداءَ</w:t>
      </w:r>
      <w:r>
        <w:rPr>
          <w:rtl/>
          <w:lang w:bidi="fa-IR"/>
        </w:rPr>
        <w:t xml:space="preserve"> .</w:t>
      </w:r>
      <w:r>
        <w:rPr>
          <w:rStyle w:val="libFootnotenumChar"/>
          <w:rtl/>
        </w:rPr>
        <w:t>1</w:t>
      </w:r>
    </w:p>
    <w:p w:rsidR="00042891" w:rsidRDefault="00042891" w:rsidP="00042891">
      <w:pPr>
        <w:pStyle w:val="libNormal"/>
      </w:pPr>
      <w:r>
        <w:rPr>
          <w:rStyle w:val="libBold1Char"/>
        </w:rPr>
        <w:t>2481</w:t>
      </w:r>
      <w:r w:rsidRPr="000F7D59">
        <w:rPr>
          <w:rStyle w:val="libBold1Char"/>
        </w:rPr>
        <w:t>.</w:t>
      </w:r>
      <w:r>
        <w:rPr>
          <w:lang w:bidi="fa-IR"/>
        </w:rPr>
        <w:t xml:space="preserve"> </w:t>
      </w:r>
      <w:r>
        <w:t xml:space="preserve">The Prophet </w:t>
      </w:r>
      <w:r w:rsidRPr="001500BA">
        <w:t>(SAWA)</w:t>
      </w:r>
      <w:r>
        <w:t xml:space="preserve"> said, 'Performing actions in secret is better than performing them publicly, except for the one who wishes to set an example.' </w:t>
      </w:r>
      <w:r>
        <w:rPr>
          <w:rStyle w:val="libFootnotenumChar"/>
        </w:rPr>
        <w:t>2</w:t>
      </w:r>
    </w:p>
    <w:p w:rsidR="00042891" w:rsidRDefault="00042891" w:rsidP="00F40395">
      <w:pPr>
        <w:pStyle w:val="libAr"/>
      </w:pPr>
      <w:r>
        <w:rPr>
          <w:rStyle w:val="libBold1Char"/>
          <w:rtl/>
        </w:rPr>
        <w:t>2482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زرارةُ</w:t>
      </w:r>
      <w:r>
        <w:rPr>
          <w:rtl/>
          <w:lang w:bidi="fa-IR"/>
        </w:rPr>
        <w:t xml:space="preserve"> </w:t>
      </w:r>
      <w:r w:rsidRPr="00A840D2">
        <w:rPr>
          <w:rtl/>
          <w:lang w:bidi="fa-IR"/>
        </w:rPr>
        <w:t>عن</w:t>
      </w:r>
      <w:r>
        <w:rPr>
          <w:rtl/>
          <w:lang w:bidi="fa-IR"/>
        </w:rPr>
        <w:t xml:space="preserve"> </w:t>
      </w:r>
      <w:r w:rsidRPr="00A840D2">
        <w:rPr>
          <w:rtl/>
          <w:lang w:bidi="fa-IR"/>
        </w:rPr>
        <w:t>الرَّجُلِ</w:t>
      </w:r>
      <w:r>
        <w:rPr>
          <w:rtl/>
          <w:lang w:bidi="fa-IR"/>
        </w:rPr>
        <w:t xml:space="preserve"> </w:t>
      </w:r>
      <w:r w:rsidRPr="00A840D2">
        <w:rPr>
          <w:rtl/>
          <w:lang w:bidi="fa-IR"/>
        </w:rPr>
        <w:t>يَعمَلُ</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الخَيرِ</w:t>
      </w:r>
      <w:r>
        <w:rPr>
          <w:rtl/>
          <w:lang w:bidi="fa-IR"/>
        </w:rPr>
        <w:t xml:space="preserve"> </w:t>
      </w:r>
      <w:r w:rsidRPr="00A840D2">
        <w:rPr>
          <w:rtl/>
          <w:lang w:bidi="fa-IR"/>
        </w:rPr>
        <w:t>فَيَراهُ</w:t>
      </w:r>
      <w:r>
        <w:rPr>
          <w:rtl/>
          <w:lang w:bidi="fa-IR"/>
        </w:rPr>
        <w:t xml:space="preserve"> </w:t>
      </w:r>
      <w:r w:rsidRPr="00A840D2">
        <w:rPr>
          <w:rtl/>
          <w:lang w:bidi="fa-IR"/>
        </w:rPr>
        <w:t>إنسانٌ</w:t>
      </w:r>
      <w:r>
        <w:rPr>
          <w:rtl/>
          <w:lang w:bidi="fa-IR"/>
        </w:rPr>
        <w:t xml:space="preserve"> </w:t>
      </w:r>
      <w:r w:rsidRPr="00A840D2">
        <w:rPr>
          <w:rtl/>
          <w:lang w:bidi="fa-IR"/>
        </w:rPr>
        <w:t>فَيَسُرُّهُ</w:t>
      </w:r>
      <w:r>
        <w:rPr>
          <w:rtl/>
          <w:lang w:bidi="fa-IR"/>
        </w:rPr>
        <w:t xml:space="preserve"> </w:t>
      </w:r>
      <w:r w:rsidRPr="00A840D2">
        <w:rPr>
          <w:rtl/>
          <w:lang w:bidi="fa-IR"/>
        </w:rPr>
        <w:t>ذلكَ</w:t>
      </w:r>
      <w:r>
        <w:rPr>
          <w:rtl/>
          <w:lang w:bidi="fa-IR"/>
        </w:rPr>
        <w:t xml:space="preserve"> - : </w:t>
      </w:r>
      <w:r w:rsidRPr="00A840D2">
        <w:rPr>
          <w:rtl/>
          <w:lang w:bidi="fa-IR"/>
        </w:rPr>
        <w:t>لا</w:t>
      </w:r>
      <w:r>
        <w:rPr>
          <w:rtl/>
          <w:lang w:bidi="fa-IR"/>
        </w:rPr>
        <w:t xml:space="preserve"> </w:t>
      </w:r>
      <w:r w:rsidRPr="00A840D2">
        <w:rPr>
          <w:rtl/>
          <w:lang w:bidi="fa-IR"/>
        </w:rPr>
        <w:t>بَأسَ</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أحدٍ</w:t>
      </w:r>
      <w:r>
        <w:rPr>
          <w:rtl/>
          <w:lang w:bidi="fa-IR"/>
        </w:rPr>
        <w:t xml:space="preserve"> </w:t>
      </w:r>
      <w:r w:rsidRPr="00A840D2">
        <w:rPr>
          <w:rtl/>
          <w:lang w:bidi="fa-IR"/>
        </w:rPr>
        <w:t>إلّا</w:t>
      </w:r>
      <w:r>
        <w:rPr>
          <w:rtl/>
          <w:lang w:bidi="fa-IR"/>
        </w:rPr>
        <w:t xml:space="preserve"> </w:t>
      </w:r>
      <w:r w:rsidRPr="00A840D2">
        <w:rPr>
          <w:rtl/>
          <w:lang w:bidi="fa-IR"/>
        </w:rPr>
        <w:t>وهُو</w:t>
      </w:r>
      <w:r>
        <w:rPr>
          <w:rtl/>
          <w:lang w:bidi="fa-IR"/>
        </w:rPr>
        <w:t xml:space="preserve"> </w:t>
      </w:r>
      <w:r w:rsidRPr="00A840D2">
        <w:rPr>
          <w:rtl/>
          <w:lang w:bidi="fa-IR"/>
        </w:rPr>
        <w:t>يُحِبُّ</w:t>
      </w:r>
      <w:r>
        <w:rPr>
          <w:rtl/>
          <w:lang w:bidi="fa-IR"/>
        </w:rPr>
        <w:t xml:space="preserve"> </w:t>
      </w:r>
      <w:r w:rsidRPr="00A840D2">
        <w:rPr>
          <w:rtl/>
          <w:lang w:bidi="fa-IR"/>
        </w:rPr>
        <w:t>أن</w:t>
      </w:r>
      <w:r>
        <w:rPr>
          <w:rtl/>
          <w:lang w:bidi="fa-IR"/>
        </w:rPr>
        <w:t xml:space="preserve"> </w:t>
      </w:r>
      <w:r w:rsidRPr="00A840D2">
        <w:rPr>
          <w:rtl/>
          <w:lang w:bidi="fa-IR"/>
        </w:rPr>
        <w:t>يَظهَرَ</w:t>
      </w:r>
      <w:r>
        <w:rPr>
          <w:rtl/>
          <w:lang w:bidi="fa-IR"/>
        </w:rPr>
        <w:t xml:space="preserve"> </w:t>
      </w:r>
      <w:r w:rsidRPr="00A840D2">
        <w:rPr>
          <w:rtl/>
          <w:lang w:bidi="fa-IR"/>
        </w:rPr>
        <w:t>لَهُ</w:t>
      </w:r>
      <w:r>
        <w:rPr>
          <w:rtl/>
          <w:lang w:bidi="fa-IR"/>
        </w:rPr>
        <w:t xml:space="preserve"> </w:t>
      </w:r>
      <w:r w:rsidRPr="00A840D2">
        <w:rPr>
          <w:rtl/>
          <w:lang w:bidi="fa-IR"/>
        </w:rPr>
        <w:t>في</w:t>
      </w:r>
      <w:r>
        <w:rPr>
          <w:rtl/>
          <w:lang w:bidi="fa-IR"/>
        </w:rPr>
        <w:t xml:space="preserve"> </w:t>
      </w:r>
      <w:r w:rsidRPr="00A840D2">
        <w:rPr>
          <w:rtl/>
          <w:lang w:bidi="fa-IR"/>
        </w:rPr>
        <w:t>الناسِ</w:t>
      </w:r>
      <w:r>
        <w:rPr>
          <w:rtl/>
          <w:lang w:bidi="fa-IR"/>
        </w:rPr>
        <w:t xml:space="preserve"> </w:t>
      </w:r>
      <w:r w:rsidRPr="00A840D2">
        <w:rPr>
          <w:rtl/>
          <w:lang w:bidi="fa-IR"/>
        </w:rPr>
        <w:t>الخَيرُ</w:t>
      </w:r>
      <w:r>
        <w:rPr>
          <w:rtl/>
          <w:lang w:bidi="fa-IR"/>
        </w:rPr>
        <w:t xml:space="preserve"> ، </w:t>
      </w:r>
      <w:r w:rsidRPr="00A840D2">
        <w:rPr>
          <w:rtl/>
          <w:lang w:bidi="fa-IR"/>
        </w:rPr>
        <w:t>إذا</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صَنَعَ</w:t>
      </w:r>
      <w:r>
        <w:rPr>
          <w:rtl/>
          <w:lang w:bidi="fa-IR"/>
        </w:rPr>
        <w:t xml:space="preserve"> </w:t>
      </w:r>
      <w:r w:rsidRPr="00A840D2">
        <w:rPr>
          <w:rtl/>
          <w:lang w:bidi="fa-IR"/>
        </w:rPr>
        <w:t>ذلكَ</w:t>
      </w:r>
      <w:r>
        <w:rPr>
          <w:rtl/>
          <w:lang w:bidi="fa-IR"/>
        </w:rPr>
        <w:t xml:space="preserve"> </w:t>
      </w:r>
      <w:r w:rsidRPr="00A840D2">
        <w:rPr>
          <w:rtl/>
          <w:lang w:bidi="fa-IR"/>
        </w:rPr>
        <w:t>لذلكَ</w:t>
      </w:r>
      <w:r>
        <w:rPr>
          <w:rtl/>
          <w:lang w:bidi="fa-IR"/>
        </w:rPr>
        <w:t xml:space="preserve"> .</w:t>
      </w:r>
      <w:r>
        <w:rPr>
          <w:rStyle w:val="libFootnotenumChar"/>
          <w:rtl/>
        </w:rPr>
        <w:t>3</w:t>
      </w:r>
    </w:p>
    <w:p w:rsidR="00042891" w:rsidRDefault="00042891" w:rsidP="00042891">
      <w:pPr>
        <w:pStyle w:val="libNormal"/>
      </w:pPr>
      <w:r>
        <w:rPr>
          <w:rStyle w:val="libBold1Char"/>
        </w:rPr>
        <w:t>2482</w:t>
      </w:r>
      <w:r w:rsidRPr="000F7D59">
        <w:rPr>
          <w:rStyle w:val="libBold1Char"/>
        </w:rPr>
        <w:t>.</w:t>
      </w:r>
      <w:r>
        <w:rPr>
          <w:lang w:bidi="fa-IR"/>
        </w:rPr>
        <w:t xml:space="preserve"> </w:t>
      </w:r>
      <w:r>
        <w:t xml:space="preserve">Imam al-Baqir </w:t>
      </w:r>
      <w:r w:rsidRPr="001500BA">
        <w:t>(AS)</w:t>
      </w:r>
      <w:r>
        <w:t xml:space="preserve"> was once asked by his companion Zurara, about a man who performs a good deed which people happen to see, and which he feels good about as a result. Imam replied, 'It does not matter as long as he did not [originally] perform the action for that purpose. Everyone naturally wants people to see them as good.' </w:t>
      </w:r>
      <w:r>
        <w:rPr>
          <w:rStyle w:val="libFootnotenumChar"/>
        </w:rPr>
        <w:t>4</w:t>
      </w:r>
    </w:p>
    <w:p w:rsidR="00042891" w:rsidRDefault="00042891" w:rsidP="00F40395">
      <w:pPr>
        <w:pStyle w:val="libAr"/>
      </w:pPr>
      <w:r>
        <w:rPr>
          <w:rStyle w:val="libBold1Char"/>
          <w:rtl/>
        </w:rPr>
        <w:t>2483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عَمِلَ</w:t>
      </w:r>
      <w:r>
        <w:rPr>
          <w:rtl/>
          <w:lang w:bidi="fa-IR"/>
        </w:rPr>
        <w:t xml:space="preserve"> </w:t>
      </w:r>
      <w:r w:rsidRPr="00A840D2">
        <w:rPr>
          <w:rtl/>
          <w:lang w:bidi="fa-IR"/>
        </w:rPr>
        <w:t>حَسَنَةً</w:t>
      </w:r>
      <w:r>
        <w:rPr>
          <w:rtl/>
          <w:lang w:bidi="fa-IR"/>
        </w:rPr>
        <w:t xml:space="preserve"> </w:t>
      </w:r>
      <w:r w:rsidRPr="00A840D2">
        <w:rPr>
          <w:rtl/>
          <w:lang w:bidi="fa-IR"/>
        </w:rPr>
        <w:t>سِرّاً</w:t>
      </w:r>
      <w:r>
        <w:rPr>
          <w:rtl/>
          <w:lang w:bidi="fa-IR"/>
        </w:rPr>
        <w:t xml:space="preserve"> </w:t>
      </w:r>
      <w:r w:rsidRPr="00A840D2">
        <w:rPr>
          <w:rtl/>
          <w:lang w:bidi="fa-IR"/>
        </w:rPr>
        <w:t>كُتِبَت</w:t>
      </w:r>
      <w:r>
        <w:rPr>
          <w:rtl/>
          <w:lang w:bidi="fa-IR"/>
        </w:rPr>
        <w:t xml:space="preserve"> </w:t>
      </w:r>
      <w:r w:rsidRPr="00A840D2">
        <w:rPr>
          <w:rtl/>
          <w:lang w:bidi="fa-IR"/>
        </w:rPr>
        <w:t>لَهُ</w:t>
      </w:r>
      <w:r>
        <w:rPr>
          <w:rtl/>
          <w:lang w:bidi="fa-IR"/>
        </w:rPr>
        <w:t xml:space="preserve"> </w:t>
      </w:r>
      <w:r w:rsidRPr="00A840D2">
        <w:rPr>
          <w:rtl/>
          <w:lang w:bidi="fa-IR"/>
        </w:rPr>
        <w:t>سِرّاً</w:t>
      </w:r>
      <w:r>
        <w:rPr>
          <w:rtl/>
          <w:lang w:bidi="fa-IR"/>
        </w:rPr>
        <w:t xml:space="preserve"> ، </w:t>
      </w:r>
      <w:r w:rsidRPr="00A840D2">
        <w:rPr>
          <w:rtl/>
          <w:lang w:bidi="fa-IR"/>
        </w:rPr>
        <w:t>فإذا</w:t>
      </w:r>
      <w:r>
        <w:rPr>
          <w:rtl/>
          <w:lang w:bidi="fa-IR"/>
        </w:rPr>
        <w:t xml:space="preserve"> </w:t>
      </w:r>
      <w:r w:rsidRPr="00A840D2">
        <w:rPr>
          <w:rtl/>
          <w:lang w:bidi="fa-IR"/>
        </w:rPr>
        <w:t>أقَرَّ</w:t>
      </w:r>
      <w:r>
        <w:rPr>
          <w:rtl/>
          <w:lang w:bidi="fa-IR"/>
        </w:rPr>
        <w:t xml:space="preserve"> </w:t>
      </w:r>
      <w:r w:rsidRPr="00A840D2">
        <w:rPr>
          <w:rtl/>
          <w:lang w:bidi="fa-IR"/>
        </w:rPr>
        <w:t>بها</w:t>
      </w:r>
      <w:r>
        <w:rPr>
          <w:rtl/>
          <w:lang w:bidi="fa-IR"/>
        </w:rPr>
        <w:t xml:space="preserve"> </w:t>
      </w:r>
      <w:r w:rsidRPr="00A840D2">
        <w:rPr>
          <w:rtl/>
          <w:lang w:bidi="fa-IR"/>
        </w:rPr>
        <w:t>مُحِيَتْ</w:t>
      </w:r>
      <w:r>
        <w:rPr>
          <w:rtl/>
          <w:lang w:bidi="fa-IR"/>
        </w:rPr>
        <w:t xml:space="preserve"> </w:t>
      </w:r>
      <w:r w:rsidRPr="00A840D2">
        <w:rPr>
          <w:rtl/>
          <w:lang w:bidi="fa-IR"/>
        </w:rPr>
        <w:t>وكُتِبَت</w:t>
      </w:r>
      <w:r>
        <w:rPr>
          <w:rtl/>
          <w:lang w:bidi="fa-IR"/>
        </w:rPr>
        <w:t xml:space="preserve"> </w:t>
      </w:r>
      <w:r w:rsidRPr="00A840D2">
        <w:rPr>
          <w:rtl/>
          <w:lang w:bidi="fa-IR"/>
        </w:rPr>
        <w:t>جَهراً</w:t>
      </w:r>
      <w:r>
        <w:rPr>
          <w:rtl/>
          <w:lang w:bidi="fa-IR"/>
        </w:rPr>
        <w:t xml:space="preserve"> ، </w:t>
      </w:r>
      <w:r w:rsidRPr="00A840D2">
        <w:rPr>
          <w:rtl/>
          <w:lang w:bidi="fa-IR"/>
        </w:rPr>
        <w:t>فإذا</w:t>
      </w:r>
      <w:r>
        <w:rPr>
          <w:rtl/>
          <w:lang w:bidi="fa-IR"/>
        </w:rPr>
        <w:t xml:space="preserve"> </w:t>
      </w:r>
      <w:r w:rsidRPr="00A840D2">
        <w:rPr>
          <w:rtl/>
          <w:lang w:bidi="fa-IR"/>
        </w:rPr>
        <w:t>أقَرَّ</w:t>
      </w:r>
      <w:r>
        <w:rPr>
          <w:rtl/>
          <w:lang w:bidi="fa-IR"/>
        </w:rPr>
        <w:t xml:space="preserve"> </w:t>
      </w:r>
      <w:r w:rsidRPr="00A840D2">
        <w:rPr>
          <w:rtl/>
          <w:lang w:bidi="fa-IR"/>
        </w:rPr>
        <w:t>بها</w:t>
      </w:r>
      <w:r>
        <w:rPr>
          <w:rtl/>
          <w:lang w:bidi="fa-IR"/>
        </w:rPr>
        <w:t xml:space="preserve"> </w:t>
      </w:r>
      <w:r w:rsidRPr="00A840D2">
        <w:rPr>
          <w:rtl/>
          <w:lang w:bidi="fa-IR"/>
        </w:rPr>
        <w:t>ثانياً</w:t>
      </w:r>
      <w:r>
        <w:rPr>
          <w:rtl/>
          <w:lang w:bidi="fa-IR"/>
        </w:rPr>
        <w:t xml:space="preserve"> </w:t>
      </w:r>
      <w:r w:rsidRPr="00A840D2">
        <w:rPr>
          <w:rtl/>
          <w:lang w:bidi="fa-IR"/>
        </w:rPr>
        <w:t>مُحِيَت</w:t>
      </w:r>
      <w:r>
        <w:rPr>
          <w:rtl/>
          <w:lang w:bidi="fa-IR"/>
        </w:rPr>
        <w:t xml:space="preserve"> </w:t>
      </w:r>
      <w:r w:rsidRPr="00A840D2">
        <w:rPr>
          <w:rtl/>
          <w:lang w:bidi="fa-IR"/>
        </w:rPr>
        <w:t>وكُتِبَت</w:t>
      </w:r>
      <w:r>
        <w:rPr>
          <w:rtl/>
          <w:lang w:bidi="fa-IR"/>
        </w:rPr>
        <w:t xml:space="preserve"> </w:t>
      </w:r>
      <w:r w:rsidRPr="00A840D2">
        <w:rPr>
          <w:rtl/>
          <w:lang w:bidi="fa-IR"/>
        </w:rPr>
        <w:t>رياءً</w:t>
      </w:r>
      <w:r>
        <w:rPr>
          <w:rtl/>
          <w:lang w:bidi="fa-IR"/>
        </w:rPr>
        <w:t xml:space="preserve"> .</w:t>
      </w:r>
      <w:r>
        <w:rPr>
          <w:rStyle w:val="libFootnotenumChar"/>
          <w:rtl/>
        </w:rPr>
        <w:t>5</w:t>
      </w:r>
    </w:p>
    <w:p w:rsidR="00042891" w:rsidRDefault="00042891" w:rsidP="00042891">
      <w:pPr>
        <w:pStyle w:val="libNormal"/>
      </w:pPr>
      <w:r>
        <w:rPr>
          <w:rStyle w:val="libBold1Char"/>
        </w:rPr>
        <w:t>2483</w:t>
      </w:r>
      <w:r w:rsidRPr="000F7D59">
        <w:rPr>
          <w:rStyle w:val="libBold1Char"/>
        </w:rPr>
        <w:t>.</w:t>
      </w:r>
      <w:r>
        <w:rPr>
          <w:lang w:bidi="fa-IR"/>
        </w:rPr>
        <w:t xml:space="preserve"> </w:t>
      </w:r>
      <w:r>
        <w:t xml:space="preserve">Imam al-Sadiq </w:t>
      </w:r>
      <w:r w:rsidRPr="001500BA">
        <w:t>(AS)</w:t>
      </w:r>
      <w:r>
        <w:t xml:space="preserve"> said, 'The deed of one who performs it in secret is recorded down as a secret action. If he admits to having performed it [when asked], the previous record is erased and it is recorded instead as a public action. If he subsequently avers it himself, however, the previous record is erased and it is recorded instead as showing off.' </w:t>
      </w:r>
      <w:r>
        <w:rPr>
          <w:rStyle w:val="libFootnotenumChar"/>
        </w:rPr>
        <w:t>6</w:t>
      </w:r>
    </w:p>
    <w:p w:rsidR="00042891" w:rsidRDefault="00042891" w:rsidP="00042891">
      <w:pPr>
        <w:pStyle w:val="libNormal"/>
      </w:pPr>
    </w:p>
    <w:p w:rsidR="00042891" w:rsidRDefault="00042891" w:rsidP="003C21EC">
      <w:pPr>
        <w:pStyle w:val="Heading3"/>
      </w:pPr>
      <w:bookmarkStart w:id="2154" w:name="_Toc484337996"/>
      <w:bookmarkStart w:id="2155" w:name="_Toc485812305"/>
      <w:r>
        <w:t>Notes</w:t>
      </w:r>
      <w:bookmarkEnd w:id="2154"/>
      <w:bookmarkEnd w:id="2155"/>
    </w:p>
    <w:p w:rsidR="00042891" w:rsidRDefault="00042891" w:rsidP="00042891">
      <w:pPr>
        <w:pStyle w:val="libFootnote"/>
      </w:pPr>
      <w:r>
        <w:t xml:space="preserve">1. </w:t>
      </w:r>
      <w:r>
        <w:rPr>
          <w:rtl/>
        </w:rPr>
        <w:t xml:space="preserve">كنز العمّال : </w:t>
      </w:r>
      <w:r>
        <w:rPr>
          <w:rtl/>
          <w:lang w:bidi="fa-IR"/>
        </w:rPr>
        <w:t>5273</w:t>
      </w:r>
      <w:r>
        <w:t xml:space="preserve"> .</w:t>
      </w:r>
    </w:p>
    <w:p w:rsidR="00042891" w:rsidRDefault="00042891" w:rsidP="00042891">
      <w:pPr>
        <w:pStyle w:val="libFootnote"/>
      </w:pPr>
      <w:r>
        <w:t xml:space="preserve">2. Kanz al-Ummal, no. </w:t>
      </w:r>
      <w:r>
        <w:rPr>
          <w:lang w:bidi="fa-IR"/>
        </w:rPr>
        <w:t>5273</w:t>
      </w:r>
    </w:p>
    <w:p w:rsidR="00042891" w:rsidRDefault="00042891" w:rsidP="00042891">
      <w:pPr>
        <w:pStyle w:val="libFootnote"/>
      </w:pPr>
      <w:r>
        <w:t xml:space="preserve">3. </w:t>
      </w:r>
      <w:r>
        <w:rPr>
          <w:rtl/>
        </w:rPr>
        <w:t xml:space="preserve">الكافي : </w:t>
      </w:r>
      <w:r>
        <w:rPr>
          <w:rtl/>
          <w:lang w:bidi="fa-IR"/>
        </w:rPr>
        <w:t>2 / 297 / 18</w:t>
      </w:r>
      <w:r>
        <w:t xml:space="preserve"> .</w:t>
      </w:r>
    </w:p>
    <w:p w:rsidR="00042891" w:rsidRDefault="00042891" w:rsidP="00042891">
      <w:pPr>
        <w:pStyle w:val="libFootnote"/>
      </w:pPr>
      <w:r>
        <w:t xml:space="preserve">4. al-Kafi, v. </w:t>
      </w:r>
      <w:r>
        <w:rPr>
          <w:lang w:bidi="fa-IR"/>
        </w:rPr>
        <w:t>2</w:t>
      </w:r>
      <w:r>
        <w:t xml:space="preserve">, p. </w:t>
      </w:r>
      <w:r>
        <w:rPr>
          <w:lang w:bidi="fa-IR"/>
        </w:rPr>
        <w:t>297</w:t>
      </w:r>
      <w:r>
        <w:t xml:space="preserve">, no. </w:t>
      </w:r>
      <w:r>
        <w:rPr>
          <w:lang w:bidi="fa-IR"/>
        </w:rPr>
        <w:t>18</w:t>
      </w:r>
    </w:p>
    <w:p w:rsidR="00042891" w:rsidRDefault="00042891" w:rsidP="00042891">
      <w:pPr>
        <w:pStyle w:val="libFootnote"/>
      </w:pPr>
      <w:r>
        <w:t xml:space="preserve">5. </w:t>
      </w:r>
      <w:r>
        <w:rPr>
          <w:rtl/>
        </w:rPr>
        <w:t xml:space="preserve">عدّة الداعي : </w:t>
      </w:r>
      <w:r>
        <w:rPr>
          <w:rtl/>
          <w:lang w:bidi="fa-IR"/>
        </w:rPr>
        <w:t>221</w:t>
      </w:r>
      <w:r>
        <w:t xml:space="preserve"> .</w:t>
      </w:r>
    </w:p>
    <w:p w:rsidR="00042891" w:rsidRDefault="00042891" w:rsidP="00042891">
      <w:pPr>
        <w:pStyle w:val="libFootnote"/>
        <w:rPr>
          <w:rtl/>
          <w:lang w:bidi="fa-IR"/>
        </w:rPr>
      </w:pPr>
      <w:r>
        <w:t xml:space="preserve">6. Uddat al-Dai, p. </w:t>
      </w:r>
      <w:r>
        <w:rPr>
          <w:lang w:bidi="fa-IR"/>
        </w:rPr>
        <w:t>221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156" w:name="_Toc484337997"/>
      <w:bookmarkStart w:id="2157" w:name="_Toc485812306"/>
      <w:r>
        <w:rPr>
          <w:lang w:bidi="fa-IR"/>
        </w:rPr>
        <w:lastRenderedPageBreak/>
        <w:t>153</w:t>
      </w:r>
      <w:r>
        <w:t xml:space="preserve"> - </w:t>
      </w:r>
      <w:r>
        <w:rPr>
          <w:rtl/>
          <w:lang w:bidi="fa-IR"/>
        </w:rPr>
        <w:t>الرأي‏</w:t>
      </w:r>
      <w:bookmarkEnd w:id="2156"/>
      <w:bookmarkEnd w:id="2157"/>
    </w:p>
    <w:p w:rsidR="00042891" w:rsidRDefault="00042891" w:rsidP="003C21EC">
      <w:pPr>
        <w:pStyle w:val="Heading1Center"/>
      </w:pPr>
      <w:bookmarkStart w:id="2158" w:name="_Toc484337998"/>
      <w:bookmarkStart w:id="2159" w:name="_Toc485812307"/>
      <w:r>
        <w:rPr>
          <w:lang w:bidi="fa-IR"/>
        </w:rPr>
        <w:t>153</w:t>
      </w:r>
      <w:r>
        <w:t>. OPINION</w:t>
      </w:r>
      <w:bookmarkEnd w:id="2158"/>
      <w:bookmarkEnd w:id="2159"/>
    </w:p>
    <w:p w:rsidR="00042891" w:rsidRDefault="00042891" w:rsidP="003C21EC">
      <w:pPr>
        <w:pStyle w:val="Heading2Center"/>
      </w:pPr>
      <w:bookmarkStart w:id="2160" w:name="_Toc484337999"/>
      <w:bookmarkStart w:id="2161" w:name="_Toc485812308"/>
      <w:r>
        <w:rPr>
          <w:lang w:bidi="fa-IR"/>
        </w:rPr>
        <w:t>789</w:t>
      </w:r>
      <w:r>
        <w:t xml:space="preserve"> - </w:t>
      </w:r>
      <w:r>
        <w:rPr>
          <w:rtl/>
          <w:lang w:bidi="fa-IR"/>
        </w:rPr>
        <w:t>ما يوجِبُ إصابَةَ الرَّأيِ‏</w:t>
      </w:r>
      <w:bookmarkEnd w:id="2160"/>
      <w:bookmarkEnd w:id="2161"/>
    </w:p>
    <w:p w:rsidR="00042891" w:rsidRDefault="00042891" w:rsidP="003C21EC">
      <w:pPr>
        <w:pStyle w:val="Heading2Center"/>
      </w:pPr>
      <w:bookmarkStart w:id="2162" w:name="_Toc484338000"/>
      <w:bookmarkStart w:id="2163" w:name="_Toc485812309"/>
      <w:r>
        <w:rPr>
          <w:lang w:bidi="fa-IR"/>
        </w:rPr>
        <w:t>789</w:t>
      </w:r>
      <w:r>
        <w:t>. THAT WHICH RENDERS AN OPINION VALID</w:t>
      </w:r>
      <w:bookmarkEnd w:id="2162"/>
      <w:bookmarkEnd w:id="2163"/>
    </w:p>
    <w:p w:rsidR="00042891" w:rsidRDefault="00042891" w:rsidP="00F40395">
      <w:pPr>
        <w:pStyle w:val="libAr"/>
      </w:pPr>
      <w:r>
        <w:rPr>
          <w:rStyle w:val="libBold1Char"/>
          <w:rtl/>
        </w:rPr>
        <w:t>2484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الرَّأيُ</w:t>
      </w:r>
      <w:r>
        <w:rPr>
          <w:rtl/>
          <w:lang w:bidi="fa-IR"/>
        </w:rPr>
        <w:t xml:space="preserve"> </w:t>
      </w:r>
      <w:r w:rsidRPr="00A840D2">
        <w:rPr>
          <w:rtl/>
          <w:lang w:bidi="fa-IR"/>
        </w:rPr>
        <w:t>مع</w:t>
      </w:r>
      <w:r>
        <w:rPr>
          <w:rtl/>
          <w:lang w:bidi="fa-IR"/>
        </w:rPr>
        <w:t xml:space="preserve"> </w:t>
      </w:r>
      <w:r w:rsidRPr="00A840D2">
        <w:rPr>
          <w:rtl/>
          <w:lang w:bidi="fa-IR"/>
        </w:rPr>
        <w:t>الأناةِ</w:t>
      </w:r>
      <w:r>
        <w:rPr>
          <w:rtl/>
          <w:lang w:bidi="fa-IR"/>
        </w:rPr>
        <w:t xml:space="preserve"> ، </w:t>
      </w:r>
      <w:r w:rsidRPr="00A840D2">
        <w:rPr>
          <w:rtl/>
          <w:lang w:bidi="fa-IR"/>
        </w:rPr>
        <w:t>وبِئسَ</w:t>
      </w:r>
      <w:r>
        <w:rPr>
          <w:rtl/>
          <w:lang w:bidi="fa-IR"/>
        </w:rPr>
        <w:t xml:space="preserve"> </w:t>
      </w:r>
      <w:r w:rsidRPr="00A840D2">
        <w:rPr>
          <w:rtl/>
          <w:lang w:bidi="fa-IR"/>
        </w:rPr>
        <w:t>الظَّهيرُ</w:t>
      </w:r>
      <w:r>
        <w:rPr>
          <w:rtl/>
          <w:lang w:bidi="fa-IR"/>
        </w:rPr>
        <w:t xml:space="preserve"> </w:t>
      </w:r>
      <w:r w:rsidRPr="00A840D2">
        <w:rPr>
          <w:rtl/>
          <w:lang w:bidi="fa-IR"/>
        </w:rPr>
        <w:t>الرأيُ</w:t>
      </w:r>
      <w:r>
        <w:rPr>
          <w:rtl/>
          <w:lang w:bidi="fa-IR"/>
        </w:rPr>
        <w:t xml:space="preserve"> </w:t>
      </w:r>
      <w:r w:rsidRPr="00A840D2">
        <w:rPr>
          <w:rtl/>
          <w:lang w:bidi="fa-IR"/>
        </w:rPr>
        <w:t>الفَطيرُ</w:t>
      </w:r>
      <w:r>
        <w:rPr>
          <w:rStyle w:val="libFootnotenumChar"/>
          <w:rtl/>
        </w:rPr>
        <w:t>1</w:t>
      </w:r>
      <w:r>
        <w:rPr>
          <w:rtl/>
          <w:lang w:bidi="fa-IR"/>
        </w:rPr>
        <w:t>.</w:t>
      </w:r>
      <w:r>
        <w:rPr>
          <w:rStyle w:val="libFootnotenumChar"/>
          <w:rtl/>
        </w:rPr>
        <w:t>2</w:t>
      </w:r>
    </w:p>
    <w:p w:rsidR="00042891" w:rsidRDefault="00042891" w:rsidP="00042891">
      <w:pPr>
        <w:pStyle w:val="libNormal"/>
      </w:pPr>
      <w:r>
        <w:rPr>
          <w:rStyle w:val="libBold1Char"/>
        </w:rPr>
        <w:t>2484</w:t>
      </w:r>
      <w:r w:rsidRPr="000F7D59">
        <w:rPr>
          <w:rStyle w:val="libBold1Char"/>
        </w:rPr>
        <w:t>.</w:t>
      </w:r>
      <w:r>
        <w:rPr>
          <w:lang w:bidi="fa-IR"/>
        </w:rPr>
        <w:t xml:space="preserve"> </w:t>
      </w:r>
      <w:r>
        <w:t xml:space="preserve">Imam Ali </w:t>
      </w:r>
      <w:r w:rsidRPr="001500BA">
        <w:t>(AS)</w:t>
      </w:r>
      <w:r>
        <w:t xml:space="preserve"> said, 'The [valid] opinion comes from balanced judgment, whilst the impetuous and rash opinion is a vile foundation indeed.' </w:t>
      </w:r>
      <w:r>
        <w:rPr>
          <w:rStyle w:val="libFootnotenumChar"/>
        </w:rPr>
        <w:t>3</w:t>
      </w:r>
    </w:p>
    <w:p w:rsidR="00042891" w:rsidRDefault="00042891" w:rsidP="00F40395">
      <w:pPr>
        <w:pStyle w:val="libAr"/>
      </w:pPr>
      <w:r>
        <w:rPr>
          <w:rStyle w:val="libBold1Char"/>
          <w:rtl/>
        </w:rPr>
        <w:t>2485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اِضرِبُوا</w:t>
      </w:r>
      <w:r>
        <w:rPr>
          <w:rtl/>
          <w:lang w:bidi="fa-IR"/>
        </w:rPr>
        <w:t xml:space="preserve"> </w:t>
      </w:r>
      <w:r w:rsidRPr="00A840D2">
        <w:rPr>
          <w:rtl/>
          <w:lang w:bidi="fa-IR"/>
        </w:rPr>
        <w:t>بعضَ</w:t>
      </w:r>
      <w:r>
        <w:rPr>
          <w:rtl/>
          <w:lang w:bidi="fa-IR"/>
        </w:rPr>
        <w:t xml:space="preserve"> </w:t>
      </w:r>
      <w:r w:rsidRPr="00A840D2">
        <w:rPr>
          <w:rtl/>
          <w:lang w:bidi="fa-IR"/>
        </w:rPr>
        <w:t>الرأيِ</w:t>
      </w:r>
      <w:r>
        <w:rPr>
          <w:rtl/>
          <w:lang w:bidi="fa-IR"/>
        </w:rPr>
        <w:t xml:space="preserve"> </w:t>
      </w:r>
      <w:r w:rsidRPr="00A840D2">
        <w:rPr>
          <w:rtl/>
          <w:lang w:bidi="fa-IR"/>
        </w:rPr>
        <w:t>ببعضٍ</w:t>
      </w:r>
      <w:r>
        <w:rPr>
          <w:rtl/>
          <w:lang w:bidi="fa-IR"/>
        </w:rPr>
        <w:t xml:space="preserve"> </w:t>
      </w:r>
      <w:r w:rsidRPr="00A840D2">
        <w:rPr>
          <w:rtl/>
          <w:lang w:bidi="fa-IR"/>
        </w:rPr>
        <w:t>يَتَوَلَّدْ</w:t>
      </w:r>
      <w:r>
        <w:rPr>
          <w:rtl/>
          <w:lang w:bidi="fa-IR"/>
        </w:rPr>
        <w:t xml:space="preserve"> </w:t>
      </w:r>
      <w:r w:rsidRPr="00A840D2">
        <w:rPr>
          <w:rtl/>
          <w:lang w:bidi="fa-IR"/>
        </w:rPr>
        <w:t>مِنهُ</w:t>
      </w:r>
      <w:r>
        <w:rPr>
          <w:rtl/>
          <w:lang w:bidi="fa-IR"/>
        </w:rPr>
        <w:t xml:space="preserve"> </w:t>
      </w:r>
      <w:r w:rsidRPr="00A840D2">
        <w:rPr>
          <w:rtl/>
          <w:lang w:bidi="fa-IR"/>
        </w:rPr>
        <w:t>الصَّوابُ</w:t>
      </w:r>
      <w:r>
        <w:rPr>
          <w:rtl/>
          <w:lang w:bidi="fa-IR"/>
        </w:rPr>
        <w:t xml:space="preserve"> .</w:t>
      </w:r>
      <w:r>
        <w:rPr>
          <w:rStyle w:val="libFootnotenumChar"/>
          <w:rtl/>
        </w:rPr>
        <w:t>4</w:t>
      </w:r>
    </w:p>
    <w:p w:rsidR="00042891" w:rsidRDefault="00042891" w:rsidP="00042891">
      <w:pPr>
        <w:pStyle w:val="libNormal"/>
      </w:pPr>
      <w:r>
        <w:rPr>
          <w:rStyle w:val="libBold1Char"/>
        </w:rPr>
        <w:t>2485</w:t>
      </w:r>
      <w:r w:rsidRPr="000F7D59">
        <w:rPr>
          <w:rStyle w:val="libBold1Char"/>
        </w:rPr>
        <w:t>.</w:t>
      </w:r>
      <w:r>
        <w:rPr>
          <w:lang w:bidi="fa-IR"/>
        </w:rPr>
        <w:t xml:space="preserve"> </w:t>
      </w:r>
      <w:r>
        <w:t xml:space="preserve">Imam Ali </w:t>
      </w:r>
      <w:r w:rsidRPr="001500BA">
        <w:t>(AS)</w:t>
      </w:r>
      <w:r>
        <w:t xml:space="preserve"> said, 'Use some opinions to attack other opinions and the valid one will emerge thereof.' </w:t>
      </w:r>
      <w:r>
        <w:rPr>
          <w:rStyle w:val="libFootnotenumChar"/>
        </w:rPr>
        <w:t>5</w:t>
      </w:r>
    </w:p>
    <w:p w:rsidR="00042891" w:rsidRDefault="00042891" w:rsidP="00F40395">
      <w:pPr>
        <w:pStyle w:val="libAr"/>
      </w:pPr>
      <w:r>
        <w:rPr>
          <w:rStyle w:val="libBold1Char"/>
          <w:rtl/>
        </w:rPr>
        <w:t>2486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استَقبَلَ</w:t>
      </w:r>
      <w:r>
        <w:rPr>
          <w:rtl/>
          <w:lang w:bidi="fa-IR"/>
        </w:rPr>
        <w:t xml:space="preserve"> </w:t>
      </w:r>
      <w:r w:rsidRPr="00A840D2">
        <w:rPr>
          <w:rtl/>
          <w:lang w:bidi="fa-IR"/>
        </w:rPr>
        <w:t>وُجوهَ</w:t>
      </w:r>
      <w:r>
        <w:rPr>
          <w:rtl/>
          <w:lang w:bidi="fa-IR"/>
        </w:rPr>
        <w:t xml:space="preserve"> </w:t>
      </w:r>
      <w:r w:rsidRPr="00A840D2">
        <w:rPr>
          <w:rtl/>
          <w:lang w:bidi="fa-IR"/>
        </w:rPr>
        <w:t>الآراءِ</w:t>
      </w:r>
      <w:r>
        <w:rPr>
          <w:rtl/>
          <w:lang w:bidi="fa-IR"/>
        </w:rPr>
        <w:t xml:space="preserve"> </w:t>
      </w:r>
      <w:r w:rsidRPr="00A840D2">
        <w:rPr>
          <w:rtl/>
          <w:lang w:bidi="fa-IR"/>
        </w:rPr>
        <w:t>عَرَفَ</w:t>
      </w:r>
      <w:r>
        <w:rPr>
          <w:rtl/>
          <w:lang w:bidi="fa-IR"/>
        </w:rPr>
        <w:t xml:space="preserve"> </w:t>
      </w:r>
      <w:r w:rsidRPr="00A840D2">
        <w:rPr>
          <w:rtl/>
          <w:lang w:bidi="fa-IR"/>
        </w:rPr>
        <w:t>مَواقِعَ</w:t>
      </w:r>
      <w:r>
        <w:rPr>
          <w:rtl/>
          <w:lang w:bidi="fa-IR"/>
        </w:rPr>
        <w:t xml:space="preserve"> </w:t>
      </w:r>
      <w:r w:rsidRPr="00A840D2">
        <w:rPr>
          <w:rtl/>
          <w:lang w:bidi="fa-IR"/>
        </w:rPr>
        <w:t>الخَطَأِ</w:t>
      </w:r>
      <w:r>
        <w:rPr>
          <w:rtl/>
          <w:lang w:bidi="fa-IR"/>
        </w:rPr>
        <w:t xml:space="preserve"> .</w:t>
      </w:r>
      <w:r>
        <w:rPr>
          <w:rStyle w:val="libFootnotenumChar"/>
          <w:rtl/>
        </w:rPr>
        <w:t>6</w:t>
      </w:r>
    </w:p>
    <w:p w:rsidR="00042891" w:rsidRDefault="00042891" w:rsidP="00042891">
      <w:pPr>
        <w:pStyle w:val="libNormal"/>
      </w:pPr>
      <w:r>
        <w:rPr>
          <w:rStyle w:val="libBold1Char"/>
        </w:rPr>
        <w:t>2486</w:t>
      </w:r>
      <w:r w:rsidRPr="000F7D59">
        <w:rPr>
          <w:rStyle w:val="libBold1Char"/>
        </w:rPr>
        <w:t>.</w:t>
      </w:r>
      <w:r>
        <w:rPr>
          <w:lang w:bidi="fa-IR"/>
        </w:rPr>
        <w:t xml:space="preserve"> </w:t>
      </w:r>
      <w:r>
        <w:t xml:space="preserve">Imam Ali </w:t>
      </w:r>
      <w:r w:rsidRPr="001500BA">
        <w:t>(AS)</w:t>
      </w:r>
      <w:r>
        <w:t xml:space="preserve"> said, 'He who tackles all sides of an opinion [different opinions] will know where the pitfalls lie.' </w:t>
      </w:r>
      <w:r>
        <w:rPr>
          <w:rStyle w:val="libFootnotenumChar"/>
        </w:rPr>
        <w:t>7</w:t>
      </w:r>
    </w:p>
    <w:p w:rsidR="00042891" w:rsidRDefault="00042891" w:rsidP="00F40395">
      <w:pPr>
        <w:pStyle w:val="libAr"/>
      </w:pPr>
      <w:r>
        <w:rPr>
          <w:rStyle w:val="libBold1Char"/>
          <w:rtl/>
        </w:rPr>
        <w:t>2487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أفضَلُ</w:t>
      </w:r>
      <w:r>
        <w:rPr>
          <w:rtl/>
          <w:lang w:bidi="fa-IR"/>
        </w:rPr>
        <w:t xml:space="preserve"> </w:t>
      </w:r>
      <w:r w:rsidRPr="00A840D2">
        <w:rPr>
          <w:rtl/>
          <w:lang w:bidi="fa-IR"/>
        </w:rPr>
        <w:t>الناسِ</w:t>
      </w:r>
      <w:r>
        <w:rPr>
          <w:rtl/>
          <w:lang w:bidi="fa-IR"/>
        </w:rPr>
        <w:t xml:space="preserve"> </w:t>
      </w:r>
      <w:r w:rsidRPr="00A840D2">
        <w:rPr>
          <w:rtl/>
          <w:lang w:bidi="fa-IR"/>
        </w:rPr>
        <w:t>رَأْياً</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يَستَغنِي</w:t>
      </w:r>
      <w:r>
        <w:rPr>
          <w:rtl/>
          <w:lang w:bidi="fa-IR"/>
        </w:rPr>
        <w:t xml:space="preserve"> </w:t>
      </w:r>
      <w:r w:rsidRPr="00A840D2">
        <w:rPr>
          <w:rtl/>
          <w:lang w:bidi="fa-IR"/>
        </w:rPr>
        <w:t>عن</w:t>
      </w:r>
      <w:r>
        <w:rPr>
          <w:rtl/>
          <w:lang w:bidi="fa-IR"/>
        </w:rPr>
        <w:t xml:space="preserve"> </w:t>
      </w:r>
      <w:r w:rsidRPr="00A840D2">
        <w:rPr>
          <w:rtl/>
          <w:lang w:bidi="fa-IR"/>
        </w:rPr>
        <w:t>رَأيِ</w:t>
      </w:r>
      <w:r>
        <w:rPr>
          <w:rtl/>
          <w:lang w:bidi="fa-IR"/>
        </w:rPr>
        <w:t xml:space="preserve"> </w:t>
      </w:r>
      <w:r w:rsidRPr="00A840D2">
        <w:rPr>
          <w:rtl/>
          <w:lang w:bidi="fa-IR"/>
        </w:rPr>
        <w:t>مُشِيرٍ</w:t>
      </w:r>
      <w:r>
        <w:rPr>
          <w:rtl/>
          <w:lang w:bidi="fa-IR"/>
        </w:rPr>
        <w:t xml:space="preserve"> .</w:t>
      </w:r>
      <w:r>
        <w:rPr>
          <w:rStyle w:val="libFootnotenumChar"/>
          <w:rtl/>
        </w:rPr>
        <w:t>8</w:t>
      </w:r>
    </w:p>
    <w:p w:rsidR="00042891" w:rsidRDefault="00042891" w:rsidP="00042891">
      <w:pPr>
        <w:pStyle w:val="libNormal"/>
      </w:pPr>
      <w:r>
        <w:rPr>
          <w:rStyle w:val="libBold1Char"/>
        </w:rPr>
        <w:t>2487</w:t>
      </w:r>
      <w:r w:rsidRPr="000F7D59">
        <w:rPr>
          <w:rStyle w:val="libBold1Char"/>
        </w:rPr>
        <w:t>.</w:t>
      </w:r>
      <w:r>
        <w:rPr>
          <w:lang w:bidi="fa-IR"/>
        </w:rPr>
        <w:t xml:space="preserve"> </w:t>
      </w:r>
      <w:r>
        <w:t xml:space="preserve">Imam Ali </w:t>
      </w:r>
      <w:r w:rsidRPr="001500BA">
        <w:t>(AS)</w:t>
      </w:r>
      <w:r>
        <w:t xml:space="preserve"> said, 'The man with the best opinion is he who does not write off the need for a second opinion from someone else.' </w:t>
      </w:r>
      <w:r>
        <w:rPr>
          <w:rStyle w:val="libFootnotenumChar"/>
        </w:rPr>
        <w:t>9</w:t>
      </w:r>
    </w:p>
    <w:p w:rsidR="00042891" w:rsidRDefault="00042891" w:rsidP="00042891">
      <w:pPr>
        <w:pStyle w:val="libNormal"/>
      </w:pPr>
    </w:p>
    <w:p w:rsidR="00042891" w:rsidRDefault="00042891" w:rsidP="003C21EC">
      <w:pPr>
        <w:pStyle w:val="Heading3"/>
      </w:pPr>
      <w:bookmarkStart w:id="2164" w:name="_Toc484338001"/>
      <w:bookmarkStart w:id="2165" w:name="_Toc485812310"/>
      <w:r>
        <w:t>Notes</w:t>
      </w:r>
      <w:bookmarkEnd w:id="2164"/>
      <w:bookmarkEnd w:id="2165"/>
    </w:p>
    <w:p w:rsidR="00042891" w:rsidRDefault="00042891" w:rsidP="00042891">
      <w:pPr>
        <w:pStyle w:val="libFootnote"/>
      </w:pPr>
      <w:r>
        <w:t xml:space="preserve">1. </w:t>
      </w:r>
      <w:r>
        <w:rPr>
          <w:rtl/>
        </w:rPr>
        <w:t xml:space="preserve">الفطير : كلّ شي‏ء أعجلته عن إدراكه ، يقال : إيّاك والرأي الفطير (الصحاح : </w:t>
      </w:r>
      <w:r>
        <w:rPr>
          <w:rtl/>
          <w:lang w:bidi="fa-IR"/>
        </w:rPr>
        <w:t>2 / 782</w:t>
      </w:r>
      <w:r>
        <w:t>) .</w:t>
      </w:r>
    </w:p>
    <w:p w:rsidR="00042891" w:rsidRDefault="00042891" w:rsidP="00042891">
      <w:pPr>
        <w:pStyle w:val="libFootnote"/>
      </w:pPr>
      <w:r>
        <w:t xml:space="preserve">2. </w:t>
      </w:r>
      <w:r>
        <w:rPr>
          <w:rtl/>
        </w:rPr>
        <w:t xml:space="preserve">بحار الأنوار : </w:t>
      </w:r>
      <w:r>
        <w:rPr>
          <w:rtl/>
          <w:lang w:bidi="fa-IR"/>
        </w:rPr>
        <w:t>78 / 81 / 76</w:t>
      </w:r>
      <w:r>
        <w:t xml:space="preserve"> .</w:t>
      </w:r>
    </w:p>
    <w:p w:rsidR="00042891" w:rsidRDefault="00042891" w:rsidP="00042891">
      <w:pPr>
        <w:pStyle w:val="libFootnote"/>
      </w:pPr>
      <w:r>
        <w:t xml:space="preserve">3. Bihar al-Anwar, v. </w:t>
      </w:r>
      <w:r>
        <w:rPr>
          <w:lang w:bidi="fa-IR"/>
        </w:rPr>
        <w:t>78</w:t>
      </w:r>
      <w:r>
        <w:t xml:space="preserve">, p. </w:t>
      </w:r>
      <w:r>
        <w:rPr>
          <w:lang w:bidi="fa-IR"/>
        </w:rPr>
        <w:t>81</w:t>
      </w:r>
      <w:r>
        <w:t xml:space="preserve">, no. </w:t>
      </w:r>
      <w:r>
        <w:rPr>
          <w:lang w:bidi="fa-IR"/>
        </w:rPr>
        <w:t>76</w:t>
      </w:r>
    </w:p>
    <w:p w:rsidR="00042891" w:rsidRDefault="00042891" w:rsidP="00042891">
      <w:pPr>
        <w:pStyle w:val="libFootnote"/>
      </w:pPr>
      <w:r>
        <w:t xml:space="preserve">4. </w:t>
      </w:r>
      <w:r>
        <w:rPr>
          <w:rtl/>
        </w:rPr>
        <w:t xml:space="preserve">غرر الحكم : </w:t>
      </w:r>
      <w:r>
        <w:rPr>
          <w:rtl/>
          <w:lang w:bidi="fa-IR"/>
        </w:rPr>
        <w:t>2567</w:t>
      </w:r>
      <w:r>
        <w:t xml:space="preserve"> .</w:t>
      </w:r>
    </w:p>
    <w:p w:rsidR="00042891" w:rsidRDefault="00042891" w:rsidP="00042891">
      <w:pPr>
        <w:pStyle w:val="libFootnote"/>
      </w:pPr>
      <w:r>
        <w:t xml:space="preserve">5. Ghurar al-Hikam, no. </w:t>
      </w:r>
      <w:r>
        <w:rPr>
          <w:lang w:bidi="fa-IR"/>
        </w:rPr>
        <w:t>2567</w:t>
      </w:r>
    </w:p>
    <w:p w:rsidR="00042891" w:rsidRDefault="00042891" w:rsidP="00042891">
      <w:pPr>
        <w:pStyle w:val="libFootnote"/>
      </w:pPr>
      <w:r>
        <w:t xml:space="preserve">6. </w:t>
      </w:r>
      <w:r>
        <w:rPr>
          <w:rtl/>
        </w:rPr>
        <w:t xml:space="preserve">نهج البلاغة : الحكمة </w:t>
      </w:r>
      <w:r>
        <w:rPr>
          <w:rtl/>
          <w:lang w:bidi="fa-IR"/>
        </w:rPr>
        <w:t>173</w:t>
      </w:r>
      <w:r>
        <w:t xml:space="preserve"> .</w:t>
      </w:r>
    </w:p>
    <w:p w:rsidR="00042891" w:rsidRDefault="00042891" w:rsidP="00042891">
      <w:pPr>
        <w:pStyle w:val="libFootnote"/>
      </w:pPr>
      <w:r>
        <w:t xml:space="preserve">7. Nahj al-Balagha, Saying </w:t>
      </w:r>
      <w:r>
        <w:rPr>
          <w:lang w:bidi="fa-IR"/>
        </w:rPr>
        <w:t>173</w:t>
      </w:r>
    </w:p>
    <w:p w:rsidR="00042891" w:rsidRDefault="00042891" w:rsidP="00042891">
      <w:pPr>
        <w:pStyle w:val="libFootnote"/>
      </w:pPr>
      <w:r>
        <w:t xml:space="preserve">8. </w:t>
      </w:r>
      <w:r>
        <w:rPr>
          <w:rtl/>
        </w:rPr>
        <w:t xml:space="preserve">غرر الحكم : </w:t>
      </w:r>
      <w:r>
        <w:rPr>
          <w:rtl/>
          <w:lang w:bidi="fa-IR"/>
        </w:rPr>
        <w:t>3152</w:t>
      </w:r>
      <w:r>
        <w:t xml:space="preserve"> .</w:t>
      </w:r>
    </w:p>
    <w:p w:rsidR="00042891" w:rsidRDefault="00042891" w:rsidP="00042891">
      <w:pPr>
        <w:pStyle w:val="libFootnote"/>
        <w:rPr>
          <w:rtl/>
          <w:lang w:bidi="fa-IR"/>
        </w:rPr>
      </w:pPr>
      <w:r>
        <w:t xml:space="preserve">9. Ghurar al-Hikam, no. </w:t>
      </w:r>
      <w:r>
        <w:rPr>
          <w:lang w:bidi="fa-IR"/>
        </w:rPr>
        <w:t>3152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66" w:name="_Toc484338002"/>
      <w:bookmarkStart w:id="2167" w:name="_Toc485812311"/>
      <w:r>
        <w:rPr>
          <w:lang w:bidi="fa-IR"/>
        </w:rPr>
        <w:lastRenderedPageBreak/>
        <w:t>790</w:t>
      </w:r>
      <w:r>
        <w:t xml:space="preserve"> - </w:t>
      </w:r>
      <w:r>
        <w:rPr>
          <w:rtl/>
          <w:lang w:bidi="fa-IR"/>
        </w:rPr>
        <w:t>آثارُ الاستِبدادِ بِالرَّأيِ‏</w:t>
      </w:r>
      <w:bookmarkEnd w:id="2166"/>
      <w:bookmarkEnd w:id="2167"/>
    </w:p>
    <w:p w:rsidR="00042891" w:rsidRDefault="00042891" w:rsidP="003C21EC">
      <w:pPr>
        <w:pStyle w:val="Heading2Center"/>
      </w:pPr>
      <w:bookmarkStart w:id="2168" w:name="_Toc484338003"/>
      <w:bookmarkStart w:id="2169" w:name="_Toc485812312"/>
      <w:r>
        <w:rPr>
          <w:lang w:bidi="fa-IR"/>
        </w:rPr>
        <w:t>790</w:t>
      </w:r>
      <w:r>
        <w:t>. THE CONSEQUENCES OF OBSTINATELY HOLDING ONE'S OWN OPINION</w:t>
      </w:r>
      <w:bookmarkEnd w:id="2168"/>
      <w:bookmarkEnd w:id="2169"/>
    </w:p>
    <w:p w:rsidR="00042891" w:rsidRDefault="00042891" w:rsidP="00F40395">
      <w:pPr>
        <w:pStyle w:val="libAr"/>
      </w:pPr>
      <w:r>
        <w:rPr>
          <w:rStyle w:val="libBold1Char"/>
          <w:rtl/>
        </w:rPr>
        <w:t>2488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استَبَدَّ</w:t>
      </w:r>
      <w:r>
        <w:rPr>
          <w:rtl/>
          <w:lang w:bidi="fa-IR"/>
        </w:rPr>
        <w:t xml:space="preserve"> </w:t>
      </w:r>
      <w:r w:rsidRPr="00A840D2">
        <w:rPr>
          <w:rtl/>
          <w:lang w:bidi="fa-IR"/>
        </w:rPr>
        <w:t>برأيِهِ</w:t>
      </w:r>
      <w:r>
        <w:rPr>
          <w:rtl/>
          <w:lang w:bidi="fa-IR"/>
        </w:rPr>
        <w:t xml:space="preserve"> </w:t>
      </w:r>
      <w:r w:rsidRPr="00A840D2">
        <w:rPr>
          <w:rtl/>
          <w:lang w:bidi="fa-IR"/>
        </w:rPr>
        <w:t>هَلَكَ</w:t>
      </w:r>
      <w:r>
        <w:rPr>
          <w:rtl/>
          <w:lang w:bidi="fa-IR"/>
        </w:rPr>
        <w:t xml:space="preserve"> ، </w:t>
      </w:r>
      <w:r w:rsidRPr="00A840D2">
        <w:rPr>
          <w:rtl/>
          <w:lang w:bidi="fa-IR"/>
        </w:rPr>
        <w:t>ومَن</w:t>
      </w:r>
      <w:r>
        <w:rPr>
          <w:rtl/>
          <w:lang w:bidi="fa-IR"/>
        </w:rPr>
        <w:t xml:space="preserve"> </w:t>
      </w:r>
      <w:r w:rsidRPr="00A840D2">
        <w:rPr>
          <w:rtl/>
          <w:lang w:bidi="fa-IR"/>
        </w:rPr>
        <w:t>شاوَرَ</w:t>
      </w:r>
      <w:r>
        <w:rPr>
          <w:rtl/>
          <w:lang w:bidi="fa-IR"/>
        </w:rPr>
        <w:t xml:space="preserve"> </w:t>
      </w:r>
      <w:r w:rsidRPr="00A840D2">
        <w:rPr>
          <w:rtl/>
          <w:lang w:bidi="fa-IR"/>
        </w:rPr>
        <w:t>الرِّجالَ</w:t>
      </w:r>
      <w:r>
        <w:rPr>
          <w:rtl/>
          <w:lang w:bidi="fa-IR"/>
        </w:rPr>
        <w:t xml:space="preserve"> </w:t>
      </w:r>
      <w:r w:rsidRPr="00A840D2">
        <w:rPr>
          <w:rtl/>
          <w:lang w:bidi="fa-IR"/>
        </w:rPr>
        <w:t>شارَكَها</w:t>
      </w:r>
      <w:r>
        <w:rPr>
          <w:rtl/>
          <w:lang w:bidi="fa-IR"/>
        </w:rPr>
        <w:t xml:space="preserve"> </w:t>
      </w:r>
      <w:r w:rsidRPr="00A840D2">
        <w:rPr>
          <w:rtl/>
          <w:lang w:bidi="fa-IR"/>
        </w:rPr>
        <w:t>في</w:t>
      </w:r>
      <w:r>
        <w:rPr>
          <w:rtl/>
          <w:lang w:bidi="fa-IR"/>
        </w:rPr>
        <w:t xml:space="preserve"> </w:t>
      </w:r>
      <w:r w:rsidRPr="00A840D2">
        <w:rPr>
          <w:rtl/>
          <w:lang w:bidi="fa-IR"/>
        </w:rPr>
        <w:t>عُقُولِها</w:t>
      </w:r>
      <w:r>
        <w:rPr>
          <w:rtl/>
          <w:lang w:bidi="fa-IR"/>
        </w:rPr>
        <w:t xml:space="preserve"> .</w:t>
      </w:r>
      <w:r>
        <w:rPr>
          <w:rStyle w:val="libFootnotenumChar"/>
          <w:rtl/>
        </w:rPr>
        <w:t>1</w:t>
      </w:r>
    </w:p>
    <w:p w:rsidR="00042891" w:rsidRDefault="00042891" w:rsidP="00042891">
      <w:pPr>
        <w:pStyle w:val="libNormal"/>
      </w:pPr>
      <w:r>
        <w:rPr>
          <w:rStyle w:val="libBold1Char"/>
        </w:rPr>
        <w:t>2488</w:t>
      </w:r>
      <w:r w:rsidRPr="000F7D59">
        <w:rPr>
          <w:rStyle w:val="libBold1Char"/>
        </w:rPr>
        <w:t>.</w:t>
      </w:r>
      <w:r>
        <w:rPr>
          <w:lang w:bidi="fa-IR"/>
        </w:rPr>
        <w:t xml:space="preserve"> </w:t>
      </w:r>
      <w:r>
        <w:t xml:space="preserve">Imam Ali </w:t>
      </w:r>
      <w:r w:rsidRPr="001500BA">
        <w:t>(AS)</w:t>
      </w:r>
      <w:r>
        <w:t xml:space="preserve"> said, 'He who obstinately holds his own opinion is ruined, and he who consults other people shares in their collective understanding.' </w:t>
      </w:r>
      <w:r>
        <w:rPr>
          <w:rStyle w:val="libFootnotenumChar"/>
        </w:rPr>
        <w:t>2</w:t>
      </w:r>
    </w:p>
    <w:p w:rsidR="00042891" w:rsidRDefault="00042891" w:rsidP="00F40395">
      <w:pPr>
        <w:pStyle w:val="libAr"/>
      </w:pPr>
      <w:r>
        <w:rPr>
          <w:rStyle w:val="libBold1Char"/>
          <w:rtl/>
        </w:rPr>
        <w:t>2489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اُعجِبَ</w:t>
      </w:r>
      <w:r>
        <w:rPr>
          <w:rtl/>
          <w:lang w:bidi="fa-IR"/>
        </w:rPr>
        <w:t xml:space="preserve"> </w:t>
      </w:r>
      <w:r w:rsidRPr="00A840D2">
        <w:rPr>
          <w:rtl/>
          <w:lang w:bidi="fa-IR"/>
        </w:rPr>
        <w:t>برأيِهِ</w:t>
      </w:r>
      <w:r>
        <w:rPr>
          <w:rtl/>
          <w:lang w:bidi="fa-IR"/>
        </w:rPr>
        <w:t xml:space="preserve"> </w:t>
      </w:r>
      <w:r w:rsidRPr="00A840D2">
        <w:rPr>
          <w:rtl/>
          <w:lang w:bidi="fa-IR"/>
        </w:rPr>
        <w:t>إلّا</w:t>
      </w:r>
      <w:r>
        <w:rPr>
          <w:rtl/>
          <w:lang w:bidi="fa-IR"/>
        </w:rPr>
        <w:t xml:space="preserve"> </w:t>
      </w:r>
      <w:r w:rsidRPr="00A840D2">
        <w:rPr>
          <w:rtl/>
          <w:lang w:bidi="fa-IR"/>
        </w:rPr>
        <w:t>جاهِلٌ</w:t>
      </w:r>
      <w:r>
        <w:rPr>
          <w:rtl/>
          <w:lang w:bidi="fa-IR"/>
        </w:rPr>
        <w:t xml:space="preserve"> .</w:t>
      </w:r>
      <w:r>
        <w:rPr>
          <w:rStyle w:val="libFootnotenumChar"/>
          <w:rtl/>
        </w:rPr>
        <w:t>3</w:t>
      </w:r>
    </w:p>
    <w:p w:rsidR="00042891" w:rsidRDefault="00042891" w:rsidP="00042891">
      <w:pPr>
        <w:pStyle w:val="libNormal"/>
      </w:pPr>
      <w:r>
        <w:rPr>
          <w:rStyle w:val="libBold1Char"/>
        </w:rPr>
        <w:t>2489</w:t>
      </w:r>
      <w:r w:rsidRPr="000F7D59">
        <w:rPr>
          <w:rStyle w:val="libBold1Char"/>
        </w:rPr>
        <w:t>.</w:t>
      </w:r>
      <w:r>
        <w:rPr>
          <w:lang w:bidi="fa-IR"/>
        </w:rPr>
        <w:t xml:space="preserve"> </w:t>
      </w:r>
      <w:r>
        <w:t xml:space="preserve">Imam Ali </w:t>
      </w:r>
      <w:r w:rsidRPr="001500BA">
        <w:t>(AS)</w:t>
      </w:r>
      <w:r>
        <w:t xml:space="preserve"> said, 'Only an ignorant person is proud of his own opinion.' </w:t>
      </w:r>
      <w:r>
        <w:rPr>
          <w:rStyle w:val="libFootnotenumChar"/>
        </w:rPr>
        <w:t>4</w:t>
      </w:r>
    </w:p>
    <w:p w:rsidR="00042891" w:rsidRDefault="00042891" w:rsidP="00F40395">
      <w:pPr>
        <w:pStyle w:val="libAr"/>
      </w:pPr>
      <w:r>
        <w:rPr>
          <w:rStyle w:val="libBold1Char"/>
          <w:rtl/>
        </w:rPr>
        <w:t>2490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المُستَبِدُّ</w:t>
      </w:r>
      <w:r>
        <w:rPr>
          <w:rtl/>
          <w:lang w:bidi="fa-IR"/>
        </w:rPr>
        <w:t xml:space="preserve"> </w:t>
      </w:r>
      <w:r w:rsidRPr="00A840D2">
        <w:rPr>
          <w:rtl/>
          <w:lang w:bidi="fa-IR"/>
        </w:rPr>
        <w:t>برأيِهِ</w:t>
      </w:r>
      <w:r>
        <w:rPr>
          <w:rtl/>
          <w:lang w:bidi="fa-IR"/>
        </w:rPr>
        <w:t xml:space="preserve"> </w:t>
      </w:r>
      <w:r w:rsidRPr="00A840D2">
        <w:rPr>
          <w:rtl/>
          <w:lang w:bidi="fa-IR"/>
        </w:rPr>
        <w:t>مَوقوفٌ</w:t>
      </w:r>
      <w:r>
        <w:rPr>
          <w:rtl/>
          <w:lang w:bidi="fa-IR"/>
        </w:rPr>
        <w:t xml:space="preserve"> </w:t>
      </w:r>
      <w:r w:rsidRPr="00A840D2">
        <w:rPr>
          <w:rtl/>
          <w:lang w:bidi="fa-IR"/>
        </w:rPr>
        <w:t>على</w:t>
      </w:r>
      <w:r>
        <w:rPr>
          <w:rtl/>
          <w:lang w:bidi="fa-IR"/>
        </w:rPr>
        <w:t xml:space="preserve">‏ </w:t>
      </w:r>
      <w:r w:rsidRPr="00A840D2">
        <w:rPr>
          <w:rtl/>
          <w:lang w:bidi="fa-IR"/>
        </w:rPr>
        <w:t>مَداحِضِ</w:t>
      </w:r>
      <w:r>
        <w:rPr>
          <w:rtl/>
          <w:lang w:bidi="fa-IR"/>
        </w:rPr>
        <w:t xml:space="preserve"> </w:t>
      </w:r>
      <w:r w:rsidRPr="00A840D2">
        <w:rPr>
          <w:rtl/>
          <w:lang w:bidi="fa-IR"/>
        </w:rPr>
        <w:t>الزَّلَلِ</w:t>
      </w:r>
      <w:r>
        <w:rPr>
          <w:rtl/>
          <w:lang w:bidi="fa-IR"/>
        </w:rPr>
        <w:t xml:space="preserve"> .</w:t>
      </w:r>
      <w:r>
        <w:rPr>
          <w:rStyle w:val="libFootnotenumChar"/>
          <w:rtl/>
        </w:rPr>
        <w:t>5</w:t>
      </w:r>
    </w:p>
    <w:p w:rsidR="00042891" w:rsidRDefault="00042891" w:rsidP="00042891">
      <w:pPr>
        <w:pStyle w:val="libNormal"/>
      </w:pPr>
      <w:r>
        <w:rPr>
          <w:rStyle w:val="libBold1Char"/>
        </w:rPr>
        <w:t>2490</w:t>
      </w:r>
      <w:r w:rsidRPr="000F7D59">
        <w:rPr>
          <w:rStyle w:val="libBold1Char"/>
        </w:rPr>
        <w:t>.</w:t>
      </w:r>
      <w:r>
        <w:rPr>
          <w:lang w:bidi="fa-IR"/>
        </w:rPr>
        <w:t xml:space="preserve"> </w:t>
      </w:r>
      <w:r>
        <w:t xml:space="preserve">Imam al-Sadiq </w:t>
      </w:r>
      <w:r w:rsidRPr="001500BA">
        <w:t>(AS)</w:t>
      </w:r>
      <w:r>
        <w:t xml:space="preserve"> said, 'The one who adamantly holds his own opinion has based it on a shaky and erroneous argument.' </w:t>
      </w:r>
      <w:r>
        <w:rPr>
          <w:rStyle w:val="libFootnotenumChar"/>
        </w:rPr>
        <w:t>6</w:t>
      </w:r>
    </w:p>
    <w:p w:rsidR="00042891" w:rsidRDefault="00042891" w:rsidP="00042891">
      <w:pPr>
        <w:pStyle w:val="libNormal"/>
      </w:pPr>
    </w:p>
    <w:p w:rsidR="00042891" w:rsidRDefault="00042891" w:rsidP="003C21EC">
      <w:pPr>
        <w:pStyle w:val="Heading3"/>
      </w:pPr>
      <w:bookmarkStart w:id="2170" w:name="_Toc484338004"/>
      <w:bookmarkStart w:id="2171" w:name="_Toc485812313"/>
      <w:r>
        <w:t>Notes</w:t>
      </w:r>
      <w:bookmarkEnd w:id="2170"/>
      <w:bookmarkEnd w:id="2171"/>
    </w:p>
    <w:p w:rsidR="00042891" w:rsidRDefault="00042891" w:rsidP="00042891">
      <w:pPr>
        <w:pStyle w:val="libFootnote"/>
      </w:pPr>
      <w:r>
        <w:t xml:space="preserve">1. </w:t>
      </w:r>
      <w:r>
        <w:rPr>
          <w:rtl/>
        </w:rPr>
        <w:t xml:space="preserve">نهج البلاغة : الحكمة </w:t>
      </w:r>
      <w:r>
        <w:rPr>
          <w:rtl/>
          <w:lang w:bidi="fa-IR"/>
        </w:rPr>
        <w:t>161</w:t>
      </w:r>
      <w:r>
        <w:t xml:space="preserve"> .</w:t>
      </w:r>
    </w:p>
    <w:p w:rsidR="00042891" w:rsidRDefault="00042891" w:rsidP="00042891">
      <w:pPr>
        <w:pStyle w:val="libFootnote"/>
      </w:pPr>
      <w:r>
        <w:t xml:space="preserve">2. Nahj al-Balagha, Saying </w:t>
      </w:r>
      <w:r>
        <w:rPr>
          <w:lang w:bidi="fa-IR"/>
        </w:rPr>
        <w:t>161</w:t>
      </w:r>
    </w:p>
    <w:p w:rsidR="00042891" w:rsidRDefault="00042891" w:rsidP="00042891">
      <w:pPr>
        <w:pStyle w:val="libFootnote"/>
      </w:pPr>
      <w:r>
        <w:t xml:space="preserve">3. </w:t>
      </w:r>
      <w:r>
        <w:rPr>
          <w:rtl/>
        </w:rPr>
        <w:t xml:space="preserve">غرر الحكم : </w:t>
      </w:r>
      <w:r>
        <w:rPr>
          <w:rtl/>
          <w:lang w:bidi="fa-IR"/>
        </w:rPr>
        <w:t>9471</w:t>
      </w:r>
      <w:r>
        <w:t xml:space="preserve"> .</w:t>
      </w:r>
    </w:p>
    <w:p w:rsidR="00042891" w:rsidRDefault="00042891" w:rsidP="00042891">
      <w:pPr>
        <w:pStyle w:val="libFootnote"/>
      </w:pPr>
      <w:r>
        <w:t xml:space="preserve">4. Ghurar al-Hikam, no. </w:t>
      </w:r>
      <w:r>
        <w:rPr>
          <w:lang w:bidi="fa-IR"/>
        </w:rPr>
        <w:t>9471</w:t>
      </w:r>
    </w:p>
    <w:p w:rsidR="00042891" w:rsidRDefault="00042891" w:rsidP="00042891">
      <w:pPr>
        <w:pStyle w:val="libFootnote"/>
      </w:pPr>
      <w:r>
        <w:t xml:space="preserve">5. </w:t>
      </w:r>
      <w:r>
        <w:rPr>
          <w:rtl/>
        </w:rPr>
        <w:t xml:space="preserve">بحار الأنوار : </w:t>
      </w:r>
      <w:r>
        <w:rPr>
          <w:rtl/>
          <w:lang w:bidi="fa-IR"/>
        </w:rPr>
        <w:t>75 / 105 / 41</w:t>
      </w:r>
      <w:r>
        <w:t xml:space="preserve"> .</w:t>
      </w:r>
    </w:p>
    <w:p w:rsidR="00042891" w:rsidRDefault="00042891" w:rsidP="00042891">
      <w:pPr>
        <w:pStyle w:val="libFootnote"/>
        <w:rPr>
          <w:rtl/>
          <w:lang w:bidi="fa-IR"/>
        </w:rPr>
      </w:pPr>
      <w:r>
        <w:t xml:space="preserve">6. Bihar al-Anwar, v. </w:t>
      </w:r>
      <w:r>
        <w:rPr>
          <w:lang w:bidi="fa-IR"/>
        </w:rPr>
        <w:t>75</w:t>
      </w:r>
      <w:r>
        <w:t xml:space="preserve">, p. </w:t>
      </w:r>
      <w:r>
        <w:rPr>
          <w:lang w:bidi="fa-IR"/>
        </w:rPr>
        <w:t>105</w:t>
      </w:r>
      <w:r>
        <w:t xml:space="preserve">, no. </w:t>
      </w:r>
      <w:r>
        <w:rPr>
          <w:lang w:bidi="fa-IR"/>
        </w:rPr>
        <w:t>41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72" w:name="_Toc484338005"/>
      <w:bookmarkStart w:id="2173" w:name="_Toc485812314"/>
      <w:r>
        <w:rPr>
          <w:lang w:bidi="fa-IR"/>
        </w:rPr>
        <w:lastRenderedPageBreak/>
        <w:t>791</w:t>
      </w:r>
      <w:r>
        <w:t xml:space="preserve"> - </w:t>
      </w:r>
      <w:r>
        <w:rPr>
          <w:rtl/>
          <w:lang w:bidi="fa-IR"/>
        </w:rPr>
        <w:t>ما يَهدِمُ الرَّأيَ‏</w:t>
      </w:r>
      <w:bookmarkEnd w:id="2172"/>
      <w:bookmarkEnd w:id="2173"/>
    </w:p>
    <w:p w:rsidR="00042891" w:rsidRDefault="00042891" w:rsidP="003C21EC">
      <w:pPr>
        <w:pStyle w:val="Heading2Center"/>
      </w:pPr>
      <w:bookmarkStart w:id="2174" w:name="_Toc484338006"/>
      <w:bookmarkStart w:id="2175" w:name="_Toc485812315"/>
      <w:r>
        <w:rPr>
          <w:lang w:bidi="fa-IR"/>
        </w:rPr>
        <w:t>791</w:t>
      </w:r>
      <w:r>
        <w:t>. FACTORS THAT DESTROY AN OPINION</w:t>
      </w:r>
      <w:bookmarkEnd w:id="2174"/>
      <w:bookmarkEnd w:id="2175"/>
    </w:p>
    <w:p w:rsidR="00042891" w:rsidRDefault="00042891" w:rsidP="00F40395">
      <w:pPr>
        <w:pStyle w:val="libAr"/>
      </w:pPr>
      <w:r>
        <w:rPr>
          <w:rStyle w:val="libBold1Char"/>
          <w:rtl/>
        </w:rPr>
        <w:t>2491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اللَّجاجةُ</w:t>
      </w:r>
      <w:r>
        <w:rPr>
          <w:rtl/>
          <w:lang w:bidi="fa-IR"/>
        </w:rPr>
        <w:t xml:space="preserve"> </w:t>
      </w:r>
      <w:r w:rsidRPr="00A840D2">
        <w:rPr>
          <w:rtl/>
          <w:lang w:bidi="fa-IR"/>
        </w:rPr>
        <w:t>تَسُلُّ</w:t>
      </w:r>
      <w:r>
        <w:rPr>
          <w:rtl/>
          <w:lang w:bidi="fa-IR"/>
        </w:rPr>
        <w:t xml:space="preserve"> </w:t>
      </w:r>
      <w:r w:rsidRPr="00A840D2">
        <w:rPr>
          <w:rtl/>
          <w:lang w:bidi="fa-IR"/>
        </w:rPr>
        <w:t>الرأيَ</w:t>
      </w:r>
      <w:r>
        <w:rPr>
          <w:rtl/>
          <w:lang w:bidi="fa-IR"/>
        </w:rPr>
        <w:t>.</w:t>
      </w:r>
      <w:r>
        <w:rPr>
          <w:rStyle w:val="libFootnotenumChar"/>
          <w:rtl/>
        </w:rPr>
        <w:t>1</w:t>
      </w:r>
    </w:p>
    <w:p w:rsidR="00042891" w:rsidRDefault="00042891" w:rsidP="00042891">
      <w:pPr>
        <w:pStyle w:val="libNormal"/>
      </w:pPr>
      <w:r>
        <w:rPr>
          <w:rStyle w:val="libBold1Char"/>
        </w:rPr>
        <w:t>2491</w:t>
      </w:r>
      <w:r w:rsidRPr="000F7D59">
        <w:rPr>
          <w:rStyle w:val="libBold1Char"/>
        </w:rPr>
        <w:t>.</w:t>
      </w:r>
      <w:r>
        <w:rPr>
          <w:lang w:bidi="fa-IR"/>
        </w:rPr>
        <w:t xml:space="preserve"> </w:t>
      </w:r>
      <w:r>
        <w:t xml:space="preserve">Imam Ali </w:t>
      </w:r>
      <w:r w:rsidRPr="001500BA">
        <w:t>(AS)</w:t>
      </w:r>
      <w:r>
        <w:t xml:space="preserve"> said, 'Stubbornly insisting upon one's opinion destroys it.' </w:t>
      </w:r>
      <w:r>
        <w:rPr>
          <w:rStyle w:val="libFootnotenumChar"/>
        </w:rPr>
        <w:t>2</w:t>
      </w:r>
    </w:p>
    <w:p w:rsidR="00042891" w:rsidRDefault="00042891" w:rsidP="00F40395">
      <w:pPr>
        <w:pStyle w:val="libAr"/>
      </w:pPr>
      <w:r>
        <w:rPr>
          <w:rStyle w:val="libBold1Char"/>
          <w:rtl/>
        </w:rPr>
        <w:t>2492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لِحاقِنٍ</w:t>
      </w:r>
      <w:r>
        <w:rPr>
          <w:rtl/>
          <w:lang w:bidi="fa-IR"/>
        </w:rPr>
        <w:t xml:space="preserve"> </w:t>
      </w:r>
      <w:r w:rsidRPr="00A840D2">
        <w:rPr>
          <w:rtl/>
          <w:lang w:bidi="fa-IR"/>
        </w:rPr>
        <w:t>رأيٌ</w:t>
      </w:r>
      <w:r>
        <w:rPr>
          <w:rtl/>
          <w:lang w:bidi="fa-IR"/>
        </w:rPr>
        <w:t>.</w:t>
      </w:r>
      <w:r>
        <w:rPr>
          <w:rStyle w:val="libFootnotenumChar"/>
          <w:rtl/>
        </w:rPr>
        <w:t>3</w:t>
      </w:r>
    </w:p>
    <w:p w:rsidR="00042891" w:rsidRDefault="00042891" w:rsidP="00042891">
      <w:pPr>
        <w:pStyle w:val="libNormal"/>
      </w:pPr>
      <w:r>
        <w:rPr>
          <w:rStyle w:val="libBold1Char"/>
        </w:rPr>
        <w:t>2492</w:t>
      </w:r>
      <w:r w:rsidRPr="000F7D59">
        <w:rPr>
          <w:rStyle w:val="libBold1Char"/>
        </w:rPr>
        <w:t>.</w:t>
      </w:r>
      <w:r>
        <w:rPr>
          <w:lang w:bidi="fa-IR"/>
        </w:rPr>
        <w:t xml:space="preserve"> </w:t>
      </w:r>
      <w:r>
        <w:t xml:space="preserve">Imam al-Sadiq </w:t>
      </w:r>
      <w:r w:rsidRPr="001500BA">
        <w:t>(AS)</w:t>
      </w:r>
      <w:r>
        <w:t xml:space="preserve"> said, 'A recluse does not have any opinions.' </w:t>
      </w:r>
      <w:r>
        <w:rPr>
          <w:rStyle w:val="libFootnotenumChar"/>
        </w:rPr>
        <w:t>4</w:t>
      </w:r>
    </w:p>
    <w:p w:rsidR="00042891" w:rsidRDefault="00042891" w:rsidP="00042891">
      <w:pPr>
        <w:pStyle w:val="libBoldItalic"/>
      </w:pPr>
      <w:r w:rsidRPr="00B61F7A">
        <w:rPr>
          <w:rtl/>
        </w:rPr>
        <w:t xml:space="preserve">انظر : عنوان </w:t>
      </w:r>
      <w:r>
        <w:rPr>
          <w:rtl/>
          <w:lang w:bidi="fa-IR"/>
        </w:rPr>
        <w:t>352 «</w:t>
      </w:r>
      <w:r w:rsidRPr="00B61F7A">
        <w:rPr>
          <w:rtl/>
        </w:rPr>
        <w:t>اللجاج</w:t>
      </w:r>
      <w:r>
        <w:t>» .</w:t>
      </w:r>
    </w:p>
    <w:p w:rsidR="00042891" w:rsidRDefault="00042891" w:rsidP="00042891">
      <w:pPr>
        <w:pStyle w:val="libBold2"/>
      </w:pPr>
      <w:r w:rsidRPr="006B4ED3">
        <w:t xml:space="preserve">(See also: STUBBORNNESS </w:t>
      </w:r>
      <w:r>
        <w:t>352</w:t>
      </w:r>
      <w:r w:rsidRPr="006B4ED3">
        <w:t>)</w:t>
      </w:r>
    </w:p>
    <w:p w:rsidR="00042891" w:rsidRDefault="00042891" w:rsidP="00042891">
      <w:pPr>
        <w:pStyle w:val="libNormal"/>
      </w:pPr>
    </w:p>
    <w:p w:rsidR="00042891" w:rsidRDefault="00042891" w:rsidP="003C21EC">
      <w:pPr>
        <w:pStyle w:val="Heading3"/>
      </w:pPr>
      <w:bookmarkStart w:id="2176" w:name="_Toc484338007"/>
      <w:bookmarkStart w:id="2177" w:name="_Toc485812316"/>
      <w:r>
        <w:t>Notes</w:t>
      </w:r>
      <w:bookmarkEnd w:id="2176"/>
      <w:bookmarkEnd w:id="2177"/>
    </w:p>
    <w:p w:rsidR="00042891" w:rsidRDefault="00042891" w:rsidP="00042891">
      <w:pPr>
        <w:pStyle w:val="libFootnote"/>
      </w:pPr>
      <w:r>
        <w:t xml:space="preserve">1. </w:t>
      </w:r>
      <w:r>
        <w:rPr>
          <w:rtl/>
        </w:rPr>
        <w:t xml:space="preserve">نهج البلاغة : الحكمة </w:t>
      </w:r>
      <w:r>
        <w:rPr>
          <w:rtl/>
          <w:lang w:bidi="fa-IR"/>
        </w:rPr>
        <w:t>179</w:t>
      </w:r>
      <w:r>
        <w:t xml:space="preserve"> .</w:t>
      </w:r>
    </w:p>
    <w:p w:rsidR="00042891" w:rsidRDefault="00042891" w:rsidP="00042891">
      <w:pPr>
        <w:pStyle w:val="libFootnote"/>
      </w:pPr>
      <w:r>
        <w:t xml:space="preserve">2. Nahj al-Balagha, Saying </w:t>
      </w:r>
      <w:r>
        <w:rPr>
          <w:lang w:bidi="fa-IR"/>
        </w:rPr>
        <w:t>179</w:t>
      </w:r>
    </w:p>
    <w:p w:rsidR="00042891" w:rsidRDefault="00042891" w:rsidP="00042891">
      <w:pPr>
        <w:pStyle w:val="libFootnote"/>
      </w:pPr>
      <w:r>
        <w:t xml:space="preserve">3. </w:t>
      </w:r>
      <w:r>
        <w:rPr>
          <w:rtl/>
        </w:rPr>
        <w:t xml:space="preserve">الأمالي للطوسي : </w:t>
      </w:r>
      <w:r>
        <w:rPr>
          <w:rtl/>
          <w:lang w:bidi="fa-IR"/>
        </w:rPr>
        <w:t>301 / 595</w:t>
      </w:r>
      <w:r>
        <w:t xml:space="preserve"> .</w:t>
      </w:r>
    </w:p>
    <w:p w:rsidR="00042891" w:rsidRDefault="00042891" w:rsidP="00042891">
      <w:pPr>
        <w:pStyle w:val="libFootnote"/>
        <w:rPr>
          <w:rtl/>
          <w:lang w:bidi="fa-IR"/>
        </w:rPr>
      </w:pPr>
      <w:r>
        <w:t xml:space="preserve">4. Amali al-Tusi, p. </w:t>
      </w:r>
      <w:r>
        <w:rPr>
          <w:lang w:bidi="fa-IR"/>
        </w:rPr>
        <w:t>301</w:t>
      </w:r>
      <w:r>
        <w:t xml:space="preserve">, no. </w:t>
      </w:r>
      <w:r>
        <w:rPr>
          <w:lang w:bidi="fa-IR"/>
        </w:rPr>
        <w:t>595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78" w:name="_Toc484338008"/>
      <w:bookmarkStart w:id="2179" w:name="_Toc485812317"/>
      <w:r>
        <w:rPr>
          <w:lang w:bidi="fa-IR"/>
        </w:rPr>
        <w:lastRenderedPageBreak/>
        <w:t>792</w:t>
      </w:r>
      <w:r>
        <w:t xml:space="preserve"> - </w:t>
      </w:r>
      <w:r>
        <w:rPr>
          <w:rtl/>
          <w:lang w:bidi="fa-IR"/>
        </w:rPr>
        <w:t>الدَّولَةُ وصَوابُ الرَّأيِ‏</w:t>
      </w:r>
      <w:bookmarkEnd w:id="2178"/>
      <w:bookmarkEnd w:id="2179"/>
    </w:p>
    <w:p w:rsidR="00042891" w:rsidRDefault="00042891" w:rsidP="003C21EC">
      <w:pPr>
        <w:pStyle w:val="Heading2Center"/>
      </w:pPr>
      <w:bookmarkStart w:id="2180" w:name="_Toc484338009"/>
      <w:bookmarkStart w:id="2181" w:name="_Toc485812318"/>
      <w:r>
        <w:rPr>
          <w:lang w:bidi="fa-IR"/>
        </w:rPr>
        <w:t>792</w:t>
      </w:r>
      <w:r>
        <w:t>. THE GOVERNMENT AND THE VALIDITY OF ITS OPINION</w:t>
      </w:r>
      <w:bookmarkEnd w:id="2180"/>
      <w:bookmarkEnd w:id="2181"/>
    </w:p>
    <w:p w:rsidR="00042891" w:rsidRDefault="00042891" w:rsidP="00F40395">
      <w:pPr>
        <w:pStyle w:val="libAr"/>
      </w:pPr>
      <w:r>
        <w:rPr>
          <w:rStyle w:val="libBold1Char"/>
          <w:rtl/>
        </w:rPr>
        <w:t>2493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صَوابُ</w:t>
      </w:r>
      <w:r>
        <w:rPr>
          <w:rtl/>
          <w:lang w:bidi="fa-IR"/>
        </w:rPr>
        <w:t xml:space="preserve"> </w:t>
      </w:r>
      <w:r w:rsidRPr="00A840D2">
        <w:rPr>
          <w:rtl/>
          <w:lang w:bidi="fa-IR"/>
        </w:rPr>
        <w:t>الرَّأيِ</w:t>
      </w:r>
      <w:r>
        <w:rPr>
          <w:rtl/>
          <w:lang w:bidi="fa-IR"/>
        </w:rPr>
        <w:t xml:space="preserve"> </w:t>
      </w:r>
      <w:r w:rsidRPr="00A840D2">
        <w:rPr>
          <w:rtl/>
          <w:lang w:bidi="fa-IR"/>
        </w:rPr>
        <w:t>بالدُّوَلِ</w:t>
      </w:r>
      <w:r>
        <w:rPr>
          <w:rtl/>
          <w:lang w:bidi="fa-IR"/>
        </w:rPr>
        <w:t xml:space="preserve"> ، </w:t>
      </w:r>
      <w:r w:rsidRPr="00A840D2">
        <w:rPr>
          <w:rtl/>
          <w:lang w:bidi="fa-IR"/>
        </w:rPr>
        <w:t>يُقبِلُ</w:t>
      </w:r>
      <w:r>
        <w:rPr>
          <w:rtl/>
          <w:lang w:bidi="fa-IR"/>
        </w:rPr>
        <w:t xml:space="preserve"> </w:t>
      </w:r>
      <w:r w:rsidRPr="00A840D2">
        <w:rPr>
          <w:rtl/>
          <w:lang w:bidi="fa-IR"/>
        </w:rPr>
        <w:t>بِإقبالِها</w:t>
      </w:r>
      <w:r>
        <w:rPr>
          <w:rtl/>
          <w:lang w:bidi="fa-IR"/>
        </w:rPr>
        <w:t xml:space="preserve"> </w:t>
      </w:r>
      <w:r w:rsidRPr="00A840D2">
        <w:rPr>
          <w:rtl/>
          <w:lang w:bidi="fa-IR"/>
        </w:rPr>
        <w:t>ويَذهَبُ</w:t>
      </w:r>
      <w:r>
        <w:rPr>
          <w:rtl/>
          <w:lang w:bidi="fa-IR"/>
        </w:rPr>
        <w:t xml:space="preserve"> </w:t>
      </w:r>
      <w:r w:rsidRPr="00A840D2">
        <w:rPr>
          <w:rtl/>
          <w:lang w:bidi="fa-IR"/>
        </w:rPr>
        <w:t>بذَهابِها</w:t>
      </w:r>
      <w:r>
        <w:rPr>
          <w:rtl/>
          <w:lang w:bidi="fa-IR"/>
        </w:rPr>
        <w:t xml:space="preserve"> .</w:t>
      </w:r>
      <w:r>
        <w:rPr>
          <w:rStyle w:val="libFootnotenumChar"/>
          <w:rtl/>
        </w:rPr>
        <w:t>1</w:t>
      </w:r>
    </w:p>
    <w:p w:rsidR="00042891" w:rsidRDefault="00042891" w:rsidP="00042891">
      <w:pPr>
        <w:pStyle w:val="libNormal"/>
      </w:pPr>
      <w:r>
        <w:rPr>
          <w:rStyle w:val="libBold1Char"/>
        </w:rPr>
        <w:t>2493</w:t>
      </w:r>
      <w:r w:rsidRPr="000F7D59">
        <w:rPr>
          <w:rStyle w:val="libBold1Char"/>
        </w:rPr>
        <w:t>.</w:t>
      </w:r>
      <w:r>
        <w:rPr>
          <w:lang w:bidi="fa-IR"/>
        </w:rPr>
        <w:t xml:space="preserve"> </w:t>
      </w:r>
      <w:r>
        <w:t xml:space="preserve">Imam Ali </w:t>
      </w:r>
      <w:r w:rsidRPr="001500BA">
        <w:t>(AS)</w:t>
      </w:r>
      <w:r>
        <w:t xml:space="preserve"> said, 'The validity of the opinion of the day changes with governments - when a new government arrives on the scene, so does its opinion [and is accepted as being valid], and when it goes, so does that opinion.' </w:t>
      </w:r>
      <w:r>
        <w:rPr>
          <w:rStyle w:val="libFootnotenumChar"/>
        </w:rPr>
        <w:t>2</w:t>
      </w:r>
    </w:p>
    <w:p w:rsidR="00042891" w:rsidRDefault="00042891" w:rsidP="00042891">
      <w:pPr>
        <w:pStyle w:val="libNormal"/>
      </w:pPr>
    </w:p>
    <w:p w:rsidR="00042891" w:rsidRDefault="00042891" w:rsidP="003C21EC">
      <w:pPr>
        <w:pStyle w:val="Heading3"/>
      </w:pPr>
      <w:bookmarkStart w:id="2182" w:name="_Toc484338010"/>
      <w:bookmarkStart w:id="2183" w:name="_Toc485812319"/>
      <w:r>
        <w:t>Notes</w:t>
      </w:r>
      <w:bookmarkEnd w:id="2182"/>
      <w:bookmarkEnd w:id="2183"/>
    </w:p>
    <w:p w:rsidR="00042891" w:rsidRDefault="00042891" w:rsidP="00042891">
      <w:pPr>
        <w:pStyle w:val="libFootnote"/>
      </w:pPr>
      <w:r>
        <w:t xml:space="preserve">1. </w:t>
      </w:r>
      <w:r>
        <w:rPr>
          <w:rtl/>
        </w:rPr>
        <w:t xml:space="preserve">نهج البلاغة : الحكمة </w:t>
      </w:r>
      <w:r>
        <w:rPr>
          <w:rtl/>
          <w:lang w:bidi="fa-IR"/>
        </w:rPr>
        <w:t>339</w:t>
      </w:r>
      <w:r>
        <w:t xml:space="preserve"> .</w:t>
      </w:r>
    </w:p>
    <w:p w:rsidR="00042891" w:rsidRDefault="00042891" w:rsidP="00042891">
      <w:pPr>
        <w:pStyle w:val="libFootnote"/>
        <w:rPr>
          <w:rtl/>
          <w:lang w:bidi="fa-IR"/>
        </w:rPr>
      </w:pPr>
      <w:r>
        <w:t xml:space="preserve">2. Nahj al-Balagha, Saying </w:t>
      </w:r>
      <w:r>
        <w:rPr>
          <w:lang w:bidi="fa-IR"/>
        </w:rPr>
        <w:t>339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84" w:name="_Toc484338011"/>
      <w:bookmarkStart w:id="2185" w:name="_Toc485812320"/>
      <w:r>
        <w:rPr>
          <w:lang w:bidi="fa-IR"/>
        </w:rPr>
        <w:lastRenderedPageBreak/>
        <w:t>793</w:t>
      </w:r>
      <w:r>
        <w:t xml:space="preserve"> - </w:t>
      </w:r>
      <w:r>
        <w:rPr>
          <w:rtl/>
          <w:lang w:bidi="fa-IR"/>
        </w:rPr>
        <w:t>استِعمالُ الرَّأي فِي الدِّينِ‏</w:t>
      </w:r>
      <w:bookmarkEnd w:id="2184"/>
      <w:bookmarkEnd w:id="2185"/>
    </w:p>
    <w:p w:rsidR="00042891" w:rsidRDefault="00042891" w:rsidP="003C21EC">
      <w:pPr>
        <w:pStyle w:val="Heading2Center"/>
      </w:pPr>
      <w:bookmarkStart w:id="2186" w:name="_Toc484338012"/>
      <w:bookmarkStart w:id="2187" w:name="_Toc485812321"/>
      <w:r>
        <w:rPr>
          <w:lang w:bidi="fa-IR"/>
        </w:rPr>
        <w:t>793</w:t>
      </w:r>
      <w:r>
        <w:t>. ACTING ON ONE'S OPINION IN RELIGIOUS MATTERS</w:t>
      </w:r>
      <w:bookmarkEnd w:id="2186"/>
      <w:bookmarkEnd w:id="2187"/>
    </w:p>
    <w:p w:rsidR="00042891" w:rsidRDefault="00042891" w:rsidP="00F40395">
      <w:pPr>
        <w:pStyle w:val="libAr"/>
      </w:pPr>
      <w:r>
        <w:rPr>
          <w:rStyle w:val="libBold1Char"/>
          <w:rtl/>
        </w:rPr>
        <w:t>2494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تَعمَلُ</w:t>
      </w:r>
      <w:r>
        <w:rPr>
          <w:rtl/>
          <w:lang w:bidi="fa-IR"/>
        </w:rPr>
        <w:t xml:space="preserve"> </w:t>
      </w:r>
      <w:r w:rsidRPr="00A840D2">
        <w:rPr>
          <w:rtl/>
          <w:lang w:bidi="fa-IR"/>
        </w:rPr>
        <w:t>هذهِ</w:t>
      </w:r>
      <w:r>
        <w:rPr>
          <w:rtl/>
          <w:lang w:bidi="fa-IR"/>
        </w:rPr>
        <w:t xml:space="preserve"> </w:t>
      </w:r>
      <w:r w:rsidRPr="00A840D2">
        <w:rPr>
          <w:rtl/>
          <w:lang w:bidi="fa-IR"/>
        </w:rPr>
        <w:t>الاُمّةُ</w:t>
      </w:r>
      <w:r>
        <w:rPr>
          <w:rtl/>
          <w:lang w:bidi="fa-IR"/>
        </w:rPr>
        <w:t xml:space="preserve"> </w:t>
      </w:r>
      <w:r w:rsidRPr="00A840D2">
        <w:rPr>
          <w:rtl/>
          <w:lang w:bidi="fa-IR"/>
        </w:rPr>
        <w:t>بُرهَةً</w:t>
      </w:r>
      <w:r>
        <w:rPr>
          <w:rtl/>
          <w:lang w:bidi="fa-IR"/>
        </w:rPr>
        <w:t xml:space="preserve"> </w:t>
      </w:r>
      <w:r w:rsidRPr="00A840D2">
        <w:rPr>
          <w:rtl/>
          <w:lang w:bidi="fa-IR"/>
        </w:rPr>
        <w:t>مِن</w:t>
      </w:r>
      <w:r>
        <w:rPr>
          <w:rtl/>
          <w:lang w:bidi="fa-IR"/>
        </w:rPr>
        <w:t xml:space="preserve"> </w:t>
      </w:r>
      <w:r w:rsidRPr="00A840D2">
        <w:rPr>
          <w:rtl/>
          <w:lang w:bidi="fa-IR"/>
        </w:rPr>
        <w:t>كتابِ</w:t>
      </w:r>
      <w:r>
        <w:rPr>
          <w:rtl/>
          <w:lang w:bidi="fa-IR"/>
        </w:rPr>
        <w:t xml:space="preserve"> </w:t>
      </w:r>
      <w:r w:rsidRPr="00A840D2">
        <w:rPr>
          <w:rtl/>
          <w:lang w:bidi="fa-IR"/>
        </w:rPr>
        <w:t>اللَّهِ</w:t>
      </w:r>
      <w:r>
        <w:rPr>
          <w:rtl/>
          <w:lang w:bidi="fa-IR"/>
        </w:rPr>
        <w:t xml:space="preserve"> ، </w:t>
      </w:r>
      <w:r w:rsidRPr="00A840D2">
        <w:rPr>
          <w:rtl/>
          <w:lang w:bidi="fa-IR"/>
        </w:rPr>
        <w:t>ثُمّ</w:t>
      </w:r>
      <w:r>
        <w:rPr>
          <w:rtl/>
          <w:lang w:bidi="fa-IR"/>
        </w:rPr>
        <w:t xml:space="preserve"> </w:t>
      </w:r>
      <w:r w:rsidRPr="00A840D2">
        <w:rPr>
          <w:rtl/>
          <w:lang w:bidi="fa-IR"/>
        </w:rPr>
        <w:t>تَعمَلُ</w:t>
      </w:r>
      <w:r>
        <w:rPr>
          <w:rtl/>
          <w:lang w:bidi="fa-IR"/>
        </w:rPr>
        <w:t xml:space="preserve"> </w:t>
      </w:r>
      <w:r w:rsidRPr="00A840D2">
        <w:rPr>
          <w:rtl/>
          <w:lang w:bidi="fa-IR"/>
        </w:rPr>
        <w:t>بُرهةً</w:t>
      </w:r>
      <w:r>
        <w:rPr>
          <w:rtl/>
          <w:lang w:bidi="fa-IR"/>
        </w:rPr>
        <w:t xml:space="preserve"> </w:t>
      </w:r>
      <w:r w:rsidRPr="00A840D2">
        <w:rPr>
          <w:rtl/>
          <w:lang w:bidi="fa-IR"/>
        </w:rPr>
        <w:t>بِسُنَّةِ</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 </w:t>
      </w:r>
      <w:r w:rsidRPr="00A840D2">
        <w:rPr>
          <w:rtl/>
          <w:lang w:bidi="fa-IR"/>
        </w:rPr>
        <w:t>ثُمّ</w:t>
      </w:r>
      <w:r>
        <w:rPr>
          <w:rtl/>
          <w:lang w:bidi="fa-IR"/>
        </w:rPr>
        <w:t xml:space="preserve"> </w:t>
      </w:r>
      <w:r w:rsidRPr="00A840D2">
        <w:rPr>
          <w:rtl/>
          <w:lang w:bidi="fa-IR"/>
        </w:rPr>
        <w:t>تَعمَلُ</w:t>
      </w:r>
      <w:r>
        <w:rPr>
          <w:rtl/>
          <w:lang w:bidi="fa-IR"/>
        </w:rPr>
        <w:t xml:space="preserve"> </w:t>
      </w:r>
      <w:r w:rsidRPr="00A840D2">
        <w:rPr>
          <w:rtl/>
          <w:lang w:bidi="fa-IR"/>
        </w:rPr>
        <w:t>بالرأيِ</w:t>
      </w:r>
      <w:r>
        <w:rPr>
          <w:rtl/>
          <w:lang w:bidi="fa-IR"/>
        </w:rPr>
        <w:t xml:space="preserve"> ، </w:t>
      </w:r>
      <w:r w:rsidRPr="00A840D2">
        <w:rPr>
          <w:rtl/>
          <w:lang w:bidi="fa-IR"/>
        </w:rPr>
        <w:t>فإذا</w:t>
      </w:r>
      <w:r>
        <w:rPr>
          <w:rtl/>
          <w:lang w:bidi="fa-IR"/>
        </w:rPr>
        <w:t xml:space="preserve"> </w:t>
      </w:r>
      <w:r w:rsidRPr="00A840D2">
        <w:rPr>
          <w:rtl/>
          <w:lang w:bidi="fa-IR"/>
        </w:rPr>
        <w:t>عَمِلُوا</w:t>
      </w:r>
      <w:r>
        <w:rPr>
          <w:rtl/>
          <w:lang w:bidi="fa-IR"/>
        </w:rPr>
        <w:t xml:space="preserve"> </w:t>
      </w:r>
      <w:r w:rsidRPr="00A840D2">
        <w:rPr>
          <w:rtl/>
          <w:lang w:bidi="fa-IR"/>
        </w:rPr>
        <w:t>بالرأيِ</w:t>
      </w:r>
      <w:r>
        <w:rPr>
          <w:rtl/>
          <w:lang w:bidi="fa-IR"/>
        </w:rPr>
        <w:t xml:space="preserve"> </w:t>
      </w:r>
      <w:r w:rsidRPr="00A840D2">
        <w:rPr>
          <w:rtl/>
          <w:lang w:bidi="fa-IR"/>
        </w:rPr>
        <w:t>فقد</w:t>
      </w:r>
      <w:r>
        <w:rPr>
          <w:rtl/>
          <w:lang w:bidi="fa-IR"/>
        </w:rPr>
        <w:t xml:space="preserve"> </w:t>
      </w:r>
      <w:r w:rsidRPr="00A840D2">
        <w:rPr>
          <w:rtl/>
          <w:lang w:bidi="fa-IR"/>
        </w:rPr>
        <w:t>ضَلُّوا</w:t>
      </w:r>
      <w:r>
        <w:rPr>
          <w:rtl/>
          <w:lang w:bidi="fa-IR"/>
        </w:rPr>
        <w:t xml:space="preserve"> </w:t>
      </w:r>
      <w:r w:rsidRPr="00A840D2">
        <w:rPr>
          <w:rtl/>
          <w:lang w:bidi="fa-IR"/>
        </w:rPr>
        <w:t>وأضَلُّوا</w:t>
      </w:r>
      <w:r>
        <w:rPr>
          <w:rtl/>
          <w:lang w:bidi="fa-IR"/>
        </w:rPr>
        <w:t xml:space="preserve"> .</w:t>
      </w:r>
      <w:r>
        <w:rPr>
          <w:rStyle w:val="libFootnotenumChar"/>
          <w:rtl/>
        </w:rPr>
        <w:t>1</w:t>
      </w:r>
    </w:p>
    <w:p w:rsidR="00042891" w:rsidRDefault="00042891" w:rsidP="00042891">
      <w:pPr>
        <w:pStyle w:val="libNormal"/>
      </w:pPr>
      <w:r>
        <w:rPr>
          <w:rStyle w:val="libBold1Char"/>
        </w:rPr>
        <w:t>2494</w:t>
      </w:r>
      <w:r w:rsidRPr="000F7D59">
        <w:rPr>
          <w:rStyle w:val="libBold1Char"/>
        </w:rPr>
        <w:t>.</w:t>
      </w:r>
      <w:r>
        <w:rPr>
          <w:lang w:bidi="fa-IR"/>
        </w:rPr>
        <w:t xml:space="preserve"> </w:t>
      </w:r>
      <w:r>
        <w:t xml:space="preserve">The Prophet </w:t>
      </w:r>
      <w:r w:rsidRPr="001500BA">
        <w:t>(SAWA)</w:t>
      </w:r>
      <w:r>
        <w:t xml:space="preserve"> said, 'This community acts upon the Book of Allah for a little while, then it acts upon the practice of the Prophet of Allah for a little while, then it acts upon its own opinion. And when they act based on their own opinion, they themselves go astray and lead others astray too.' </w:t>
      </w:r>
      <w:r>
        <w:rPr>
          <w:rStyle w:val="libFootnotenumChar"/>
        </w:rPr>
        <w:t>2</w:t>
      </w:r>
    </w:p>
    <w:p w:rsidR="00042891" w:rsidRDefault="00042891" w:rsidP="00F40395">
      <w:pPr>
        <w:pStyle w:val="libAr"/>
      </w:pPr>
      <w:r>
        <w:rPr>
          <w:rStyle w:val="libBold1Char"/>
          <w:rtl/>
        </w:rPr>
        <w:t>2495</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 </w:t>
      </w:r>
      <w:r w:rsidRPr="00A840D2">
        <w:rPr>
          <w:rtl/>
          <w:lang w:bidi="fa-IR"/>
        </w:rPr>
        <w:t>قالَ</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ثلاثةٌ</w:t>
      </w:r>
      <w:r>
        <w:rPr>
          <w:rtl/>
          <w:lang w:bidi="fa-IR"/>
        </w:rPr>
        <w:t xml:space="preserve"> </w:t>
      </w:r>
      <w:r w:rsidRPr="00A840D2">
        <w:rPr>
          <w:rtl/>
          <w:lang w:bidi="fa-IR"/>
        </w:rPr>
        <w:t>لا</w:t>
      </w:r>
      <w:r>
        <w:rPr>
          <w:rtl/>
          <w:lang w:bidi="fa-IR"/>
        </w:rPr>
        <w:t xml:space="preserve"> </w:t>
      </w:r>
      <w:r w:rsidRPr="00A840D2">
        <w:rPr>
          <w:rtl/>
          <w:lang w:bidi="fa-IR"/>
        </w:rPr>
        <w:t>يُقبَلُ</w:t>
      </w:r>
      <w:r>
        <w:rPr>
          <w:rtl/>
          <w:lang w:bidi="fa-IR"/>
        </w:rPr>
        <w:t xml:space="preserve"> </w:t>
      </w:r>
      <w:r w:rsidRPr="00A840D2">
        <w:rPr>
          <w:rtl/>
          <w:lang w:bidi="fa-IR"/>
        </w:rPr>
        <w:t>مَعهُنَّ</w:t>
      </w:r>
      <w:r>
        <w:rPr>
          <w:rtl/>
          <w:lang w:bidi="fa-IR"/>
        </w:rPr>
        <w:t xml:space="preserve"> </w:t>
      </w:r>
      <w:r w:rsidRPr="00A840D2">
        <w:rPr>
          <w:rtl/>
          <w:lang w:bidi="fa-IR"/>
        </w:rPr>
        <w:t>عَمَلٌ</w:t>
      </w:r>
      <w:r>
        <w:rPr>
          <w:rtl/>
          <w:lang w:bidi="fa-IR"/>
        </w:rPr>
        <w:t xml:space="preserve"> : </w:t>
      </w:r>
      <w:r w:rsidRPr="00A840D2">
        <w:rPr>
          <w:rtl/>
          <w:lang w:bidi="fa-IR"/>
        </w:rPr>
        <w:t>الشِّركُ</w:t>
      </w:r>
      <w:r>
        <w:rPr>
          <w:rtl/>
          <w:lang w:bidi="fa-IR"/>
        </w:rPr>
        <w:t xml:space="preserve"> ، </w:t>
      </w:r>
      <w:r w:rsidRPr="00A840D2">
        <w:rPr>
          <w:rtl/>
          <w:lang w:bidi="fa-IR"/>
        </w:rPr>
        <w:t>والكُفرُ</w:t>
      </w:r>
      <w:r>
        <w:rPr>
          <w:rtl/>
          <w:lang w:bidi="fa-IR"/>
        </w:rPr>
        <w:t xml:space="preserve"> ، </w:t>
      </w:r>
      <w:r w:rsidRPr="00A840D2">
        <w:rPr>
          <w:rtl/>
          <w:lang w:bidi="fa-IR"/>
        </w:rPr>
        <w:t>والرأيُ</w:t>
      </w:r>
      <w:r>
        <w:rPr>
          <w:rtl/>
          <w:lang w:bidi="fa-IR"/>
        </w:rPr>
        <w:t xml:space="preserve"> . </w:t>
      </w:r>
      <w:r w:rsidRPr="00A840D2">
        <w:rPr>
          <w:rtl/>
          <w:lang w:bidi="fa-IR"/>
        </w:rPr>
        <w:t>قالوا</w:t>
      </w:r>
      <w:r>
        <w:rPr>
          <w:rtl/>
          <w:lang w:bidi="fa-IR"/>
        </w:rPr>
        <w:t xml:space="preserve"> : </w:t>
      </w:r>
      <w:r w:rsidRPr="00A840D2">
        <w:rPr>
          <w:rtl/>
          <w:lang w:bidi="fa-IR"/>
        </w:rPr>
        <w:t>يا</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 </w:t>
      </w:r>
      <w:r w:rsidRPr="00A840D2">
        <w:rPr>
          <w:rtl/>
          <w:lang w:bidi="fa-IR"/>
        </w:rPr>
        <w:t>ما</w:t>
      </w:r>
      <w:r>
        <w:rPr>
          <w:rtl/>
          <w:lang w:bidi="fa-IR"/>
        </w:rPr>
        <w:t xml:space="preserve"> </w:t>
      </w:r>
      <w:r w:rsidRPr="00A840D2">
        <w:rPr>
          <w:rtl/>
          <w:lang w:bidi="fa-IR"/>
        </w:rPr>
        <w:t>الرَّأْيُ</w:t>
      </w:r>
      <w:r>
        <w:rPr>
          <w:rtl/>
          <w:lang w:bidi="fa-IR"/>
        </w:rPr>
        <w:t xml:space="preserve"> ؟ </w:t>
      </w:r>
      <w:r w:rsidRPr="00A840D2">
        <w:rPr>
          <w:rtl/>
          <w:lang w:bidi="fa-IR"/>
        </w:rPr>
        <w:t>قالَ</w:t>
      </w:r>
      <w:r>
        <w:rPr>
          <w:rtl/>
          <w:lang w:bidi="fa-IR"/>
        </w:rPr>
        <w:t xml:space="preserve"> : </w:t>
      </w:r>
      <w:r w:rsidRPr="00A840D2">
        <w:rPr>
          <w:rtl/>
          <w:lang w:bidi="fa-IR"/>
        </w:rPr>
        <w:t>تَدَعُ</w:t>
      </w:r>
      <w:r>
        <w:rPr>
          <w:rtl/>
          <w:lang w:bidi="fa-IR"/>
        </w:rPr>
        <w:t xml:space="preserve"> </w:t>
      </w:r>
      <w:r w:rsidRPr="00A840D2">
        <w:rPr>
          <w:rtl/>
          <w:lang w:bidi="fa-IR"/>
        </w:rPr>
        <w:t>كتابَ</w:t>
      </w:r>
      <w:r>
        <w:rPr>
          <w:rtl/>
          <w:lang w:bidi="fa-IR"/>
        </w:rPr>
        <w:t xml:space="preserve"> </w:t>
      </w:r>
      <w:r w:rsidRPr="00A840D2">
        <w:rPr>
          <w:rtl/>
          <w:lang w:bidi="fa-IR"/>
        </w:rPr>
        <w:t>اللَّهِ</w:t>
      </w:r>
      <w:r>
        <w:rPr>
          <w:rtl/>
          <w:lang w:bidi="fa-IR"/>
        </w:rPr>
        <w:t xml:space="preserve"> </w:t>
      </w:r>
      <w:r w:rsidRPr="00A840D2">
        <w:rPr>
          <w:rtl/>
          <w:lang w:bidi="fa-IR"/>
        </w:rPr>
        <w:t>وسُنَّةَ</w:t>
      </w:r>
      <w:r>
        <w:rPr>
          <w:rtl/>
          <w:lang w:bidi="fa-IR"/>
        </w:rPr>
        <w:t xml:space="preserve"> </w:t>
      </w:r>
      <w:r w:rsidRPr="00A840D2">
        <w:rPr>
          <w:rtl/>
          <w:lang w:bidi="fa-IR"/>
        </w:rPr>
        <w:t>رسولِهِ</w:t>
      </w:r>
      <w:r>
        <w:rPr>
          <w:rtl/>
          <w:lang w:bidi="fa-IR"/>
        </w:rPr>
        <w:t xml:space="preserve"> </w:t>
      </w:r>
      <w:r w:rsidRPr="00A840D2">
        <w:rPr>
          <w:rtl/>
          <w:lang w:bidi="fa-IR"/>
        </w:rPr>
        <w:t>وتَعمَلُ</w:t>
      </w:r>
      <w:r>
        <w:rPr>
          <w:rtl/>
          <w:lang w:bidi="fa-IR"/>
        </w:rPr>
        <w:t xml:space="preserve"> </w:t>
      </w:r>
      <w:r w:rsidRPr="00A840D2">
        <w:rPr>
          <w:rtl/>
          <w:lang w:bidi="fa-IR"/>
        </w:rPr>
        <w:t>بالرَّأيِ</w:t>
      </w:r>
      <w:r>
        <w:rPr>
          <w:rtl/>
          <w:lang w:bidi="fa-IR"/>
        </w:rPr>
        <w:t xml:space="preserve"> .</w:t>
      </w:r>
      <w:r>
        <w:rPr>
          <w:rStyle w:val="libFootnotenumChar"/>
          <w:rtl/>
        </w:rPr>
        <w:t>3</w:t>
      </w:r>
    </w:p>
    <w:p w:rsidR="00042891" w:rsidRDefault="00042891" w:rsidP="00042891">
      <w:pPr>
        <w:pStyle w:val="libNormal"/>
      </w:pPr>
      <w:r>
        <w:rPr>
          <w:rStyle w:val="libBold1Char"/>
        </w:rPr>
        <w:t>2495</w:t>
      </w:r>
      <w:r w:rsidRPr="000F7D59">
        <w:rPr>
          <w:rStyle w:val="libBold1Char"/>
        </w:rPr>
        <w:t>.</w:t>
      </w:r>
      <w:r>
        <w:rPr>
          <w:lang w:bidi="fa-IR"/>
        </w:rPr>
        <w:t xml:space="preserve"> </w:t>
      </w:r>
      <w:r>
        <w:t xml:space="preserve">Imam Ali </w:t>
      </w:r>
      <w:r w:rsidRPr="001500BA">
        <w:t>(AS)</w:t>
      </w:r>
      <w:r>
        <w:t xml:space="preserve"> said, 'Action is unacceptable when based on any of three things: polytheism, infidelity and one's own opinion. When asked what action based on an opinion meant, he replied, 'It is when you leave the Book of Allah and the practice of His Prophet and act upon your own opinion.' </w:t>
      </w:r>
      <w:r>
        <w:rPr>
          <w:rStyle w:val="libFootnotenumChar"/>
        </w:rPr>
        <w:t>4</w:t>
      </w:r>
    </w:p>
    <w:p w:rsidR="00042891" w:rsidRDefault="00042891" w:rsidP="00042891">
      <w:pPr>
        <w:pStyle w:val="libNormal"/>
      </w:pPr>
    </w:p>
    <w:p w:rsidR="00042891" w:rsidRDefault="00042891" w:rsidP="003C21EC">
      <w:pPr>
        <w:pStyle w:val="Heading3"/>
      </w:pPr>
      <w:bookmarkStart w:id="2188" w:name="_Toc484338013"/>
      <w:bookmarkStart w:id="2189" w:name="_Toc485812322"/>
      <w:r>
        <w:t>Notes</w:t>
      </w:r>
      <w:bookmarkEnd w:id="2188"/>
      <w:bookmarkEnd w:id="2189"/>
    </w:p>
    <w:p w:rsidR="00042891" w:rsidRDefault="00042891" w:rsidP="00042891">
      <w:pPr>
        <w:pStyle w:val="libFootnote"/>
      </w:pPr>
      <w:r>
        <w:t xml:space="preserve">1. </w:t>
      </w:r>
      <w:r>
        <w:rPr>
          <w:rtl/>
        </w:rPr>
        <w:t xml:space="preserve">كنز العمّال : </w:t>
      </w:r>
      <w:r>
        <w:rPr>
          <w:rtl/>
          <w:lang w:bidi="fa-IR"/>
        </w:rPr>
        <w:t>915</w:t>
      </w:r>
      <w:r>
        <w:t xml:space="preserve"> .</w:t>
      </w:r>
    </w:p>
    <w:p w:rsidR="00042891" w:rsidRDefault="00042891" w:rsidP="00042891">
      <w:pPr>
        <w:pStyle w:val="libFootnote"/>
      </w:pPr>
      <w:r>
        <w:t xml:space="preserve">2. Kanz al-Ummal, no. </w:t>
      </w:r>
      <w:r>
        <w:rPr>
          <w:lang w:bidi="fa-IR"/>
        </w:rPr>
        <w:t>915</w:t>
      </w:r>
    </w:p>
    <w:p w:rsidR="00042891" w:rsidRDefault="00042891" w:rsidP="00042891">
      <w:pPr>
        <w:pStyle w:val="libFootnote"/>
      </w:pPr>
      <w:r>
        <w:t xml:space="preserve">3. </w:t>
      </w:r>
      <w:r>
        <w:rPr>
          <w:rtl/>
        </w:rPr>
        <w:t xml:space="preserve">كنز العمّال : </w:t>
      </w:r>
      <w:r>
        <w:rPr>
          <w:rtl/>
          <w:lang w:bidi="fa-IR"/>
        </w:rPr>
        <w:t>1640</w:t>
      </w:r>
      <w:r>
        <w:t xml:space="preserve"> .</w:t>
      </w:r>
    </w:p>
    <w:p w:rsidR="00042891" w:rsidRDefault="00042891" w:rsidP="00042891">
      <w:pPr>
        <w:pStyle w:val="libFootnote"/>
        <w:rPr>
          <w:rtl/>
          <w:lang w:bidi="fa-IR"/>
        </w:rPr>
      </w:pPr>
      <w:r>
        <w:t xml:space="preserve">4. Ibid. no. </w:t>
      </w:r>
      <w:r>
        <w:rPr>
          <w:lang w:bidi="fa-IR"/>
        </w:rPr>
        <w:t>1640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190" w:name="_Toc484338014"/>
      <w:bookmarkStart w:id="2191" w:name="_Toc485812323"/>
      <w:r>
        <w:rPr>
          <w:lang w:bidi="fa-IR"/>
        </w:rPr>
        <w:lastRenderedPageBreak/>
        <w:t>794</w:t>
      </w:r>
      <w:r>
        <w:t xml:space="preserve"> - </w:t>
      </w:r>
      <w:r>
        <w:rPr>
          <w:rtl/>
          <w:lang w:bidi="fa-IR"/>
        </w:rPr>
        <w:t>الاجتِهادُ فِي الرَّأيِ‏</w:t>
      </w:r>
      <w:bookmarkEnd w:id="2190"/>
      <w:bookmarkEnd w:id="2191"/>
    </w:p>
    <w:p w:rsidR="00042891" w:rsidRDefault="00042891" w:rsidP="003C21EC">
      <w:pPr>
        <w:pStyle w:val="Heading2Center"/>
      </w:pPr>
      <w:bookmarkStart w:id="2192" w:name="_Toc484338015"/>
      <w:bookmarkStart w:id="2193" w:name="_Toc485812324"/>
      <w:r>
        <w:rPr>
          <w:lang w:bidi="fa-IR"/>
        </w:rPr>
        <w:t>794</w:t>
      </w:r>
      <w:r>
        <w:t>. SINCERE EFFORT REQUIRED IN FORMULATING ONE'S OPINION</w:t>
      </w:r>
      <w:bookmarkEnd w:id="2192"/>
      <w:bookmarkEnd w:id="2193"/>
    </w:p>
    <w:p w:rsidR="00042891" w:rsidRDefault="00042891" w:rsidP="00F40395">
      <w:pPr>
        <w:pStyle w:val="libAr"/>
      </w:pPr>
      <w:r>
        <w:rPr>
          <w:rStyle w:val="libBold1Char"/>
          <w:rtl/>
        </w:rPr>
        <w:t>2496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الواليَ</w:t>
      </w:r>
      <w:r>
        <w:rPr>
          <w:rtl/>
          <w:lang w:bidi="fa-IR"/>
        </w:rPr>
        <w:t xml:space="preserve"> </w:t>
      </w:r>
      <w:r w:rsidRPr="00A840D2">
        <w:rPr>
          <w:rtl/>
          <w:lang w:bidi="fa-IR"/>
        </w:rPr>
        <w:t>إذا</w:t>
      </w:r>
      <w:r>
        <w:rPr>
          <w:rtl/>
          <w:lang w:bidi="fa-IR"/>
        </w:rPr>
        <w:t xml:space="preserve"> </w:t>
      </w:r>
      <w:r w:rsidRPr="00A840D2">
        <w:rPr>
          <w:rtl/>
          <w:lang w:bidi="fa-IR"/>
        </w:rPr>
        <w:t>اجتَهَدَ</w:t>
      </w:r>
      <w:r>
        <w:rPr>
          <w:rtl/>
          <w:lang w:bidi="fa-IR"/>
        </w:rPr>
        <w:t xml:space="preserve"> </w:t>
      </w:r>
      <w:r w:rsidRPr="00A840D2">
        <w:rPr>
          <w:rtl/>
          <w:lang w:bidi="fa-IR"/>
        </w:rPr>
        <w:t>فَأصابَ</w:t>
      </w:r>
      <w:r>
        <w:rPr>
          <w:rtl/>
          <w:lang w:bidi="fa-IR"/>
        </w:rPr>
        <w:t xml:space="preserve"> </w:t>
      </w:r>
      <w:r w:rsidRPr="00A840D2">
        <w:rPr>
          <w:rtl/>
          <w:lang w:bidi="fa-IR"/>
        </w:rPr>
        <w:t>الحَقَّ</w:t>
      </w:r>
      <w:r>
        <w:rPr>
          <w:rtl/>
          <w:lang w:bidi="fa-IR"/>
        </w:rPr>
        <w:t xml:space="preserve"> </w:t>
      </w:r>
      <w:r w:rsidRPr="00A840D2">
        <w:rPr>
          <w:rtl/>
          <w:lang w:bidi="fa-IR"/>
        </w:rPr>
        <w:t>فلَهُ</w:t>
      </w:r>
      <w:r>
        <w:rPr>
          <w:rtl/>
          <w:lang w:bidi="fa-IR"/>
        </w:rPr>
        <w:t xml:space="preserve"> </w:t>
      </w:r>
      <w:r w:rsidRPr="00A840D2">
        <w:rPr>
          <w:rtl/>
          <w:lang w:bidi="fa-IR"/>
        </w:rPr>
        <w:t>أجرانِ</w:t>
      </w:r>
      <w:r>
        <w:rPr>
          <w:rtl/>
          <w:lang w:bidi="fa-IR"/>
        </w:rPr>
        <w:t xml:space="preserve"> ، </w:t>
      </w:r>
      <w:r w:rsidRPr="00A840D2">
        <w:rPr>
          <w:rtl/>
          <w:lang w:bidi="fa-IR"/>
        </w:rPr>
        <w:t>وإنِ</w:t>
      </w:r>
      <w:r>
        <w:rPr>
          <w:rtl/>
          <w:lang w:bidi="fa-IR"/>
        </w:rPr>
        <w:t xml:space="preserve"> </w:t>
      </w:r>
      <w:r w:rsidRPr="00A840D2">
        <w:rPr>
          <w:rtl/>
          <w:lang w:bidi="fa-IR"/>
        </w:rPr>
        <w:t>اجتَهَدَ</w:t>
      </w:r>
      <w:r>
        <w:rPr>
          <w:rtl/>
          <w:lang w:bidi="fa-IR"/>
        </w:rPr>
        <w:t xml:space="preserve"> </w:t>
      </w:r>
      <w:r w:rsidRPr="00A840D2">
        <w:rPr>
          <w:rtl/>
          <w:lang w:bidi="fa-IR"/>
        </w:rPr>
        <w:t>فَأخطَأَ</w:t>
      </w:r>
      <w:r>
        <w:rPr>
          <w:rtl/>
          <w:lang w:bidi="fa-IR"/>
        </w:rPr>
        <w:t xml:space="preserve"> </w:t>
      </w:r>
      <w:r w:rsidRPr="00A840D2">
        <w:rPr>
          <w:rtl/>
          <w:lang w:bidi="fa-IR"/>
        </w:rPr>
        <w:t>الحقَّ</w:t>
      </w:r>
      <w:r>
        <w:rPr>
          <w:rtl/>
          <w:lang w:bidi="fa-IR"/>
        </w:rPr>
        <w:t xml:space="preserve"> </w:t>
      </w:r>
      <w:r w:rsidRPr="00A840D2">
        <w:rPr>
          <w:rtl/>
          <w:lang w:bidi="fa-IR"/>
        </w:rPr>
        <w:t>فلَهُ</w:t>
      </w:r>
      <w:r>
        <w:rPr>
          <w:rtl/>
          <w:lang w:bidi="fa-IR"/>
        </w:rPr>
        <w:t xml:space="preserve"> </w:t>
      </w:r>
      <w:r w:rsidRPr="00A840D2">
        <w:rPr>
          <w:rtl/>
          <w:lang w:bidi="fa-IR"/>
        </w:rPr>
        <w:t>أجرٌ</w:t>
      </w:r>
      <w:r>
        <w:rPr>
          <w:rtl/>
          <w:lang w:bidi="fa-IR"/>
        </w:rPr>
        <w:t xml:space="preserve"> </w:t>
      </w:r>
      <w:r w:rsidRPr="00A840D2">
        <w:rPr>
          <w:rtl/>
          <w:lang w:bidi="fa-IR"/>
        </w:rPr>
        <w:t>واحِدٌ</w:t>
      </w:r>
      <w:r>
        <w:rPr>
          <w:rtl/>
          <w:lang w:bidi="fa-IR"/>
        </w:rPr>
        <w:t xml:space="preserve"> .</w:t>
      </w:r>
      <w:r>
        <w:rPr>
          <w:rStyle w:val="libFootnotenumChar"/>
          <w:rtl/>
        </w:rPr>
        <w:t>1</w:t>
      </w:r>
    </w:p>
    <w:p w:rsidR="00042891" w:rsidRDefault="00042891" w:rsidP="00042891">
      <w:pPr>
        <w:pStyle w:val="libNormal"/>
      </w:pPr>
      <w:r>
        <w:rPr>
          <w:rStyle w:val="libBold1Char"/>
        </w:rPr>
        <w:t>2496</w:t>
      </w:r>
      <w:r w:rsidRPr="000F7D59">
        <w:rPr>
          <w:rStyle w:val="libBold1Char"/>
        </w:rPr>
        <w:t>.</w:t>
      </w:r>
      <w:r>
        <w:rPr>
          <w:lang w:bidi="fa-IR"/>
        </w:rPr>
        <w:t xml:space="preserve"> </w:t>
      </w:r>
      <w:r>
        <w:t xml:space="preserve">The Prophet </w:t>
      </w:r>
      <w:r w:rsidRPr="001500BA">
        <w:t>(SAWA)</w:t>
      </w:r>
      <w:r>
        <w:t xml:space="preserve"> said, 'If a governor, sincerely exerts himself when formulating his opinion [on a legal edict], if his ruling is correct, he is rewarded doubly for it, and if in his ruling he is mistaken, he is still rewarded for his effort.' </w:t>
      </w:r>
      <w:r>
        <w:rPr>
          <w:rStyle w:val="libFootnotenumChar"/>
        </w:rPr>
        <w:t>2</w:t>
      </w:r>
    </w:p>
    <w:p w:rsidR="00042891" w:rsidRDefault="00042891" w:rsidP="00F40395">
      <w:pPr>
        <w:pStyle w:val="libAr"/>
      </w:pPr>
      <w:r>
        <w:rPr>
          <w:rStyle w:val="libBold1Char"/>
          <w:rtl/>
        </w:rPr>
        <w:t>2497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اجتَهَدَ</w:t>
      </w:r>
      <w:r>
        <w:rPr>
          <w:rtl/>
          <w:lang w:bidi="fa-IR"/>
        </w:rPr>
        <w:t xml:space="preserve"> </w:t>
      </w:r>
      <w:r w:rsidRPr="00A840D2">
        <w:rPr>
          <w:rtl/>
          <w:lang w:bidi="fa-IR"/>
        </w:rPr>
        <w:t>رَأيَهُ</w:t>
      </w:r>
      <w:r>
        <w:rPr>
          <w:rtl/>
          <w:lang w:bidi="fa-IR"/>
        </w:rPr>
        <w:t xml:space="preserve"> </w:t>
      </w:r>
      <w:r w:rsidRPr="00A840D2">
        <w:rPr>
          <w:rtl/>
          <w:lang w:bidi="fa-IR"/>
        </w:rPr>
        <w:t>في</w:t>
      </w:r>
      <w:r>
        <w:rPr>
          <w:rtl/>
          <w:lang w:bidi="fa-IR"/>
        </w:rPr>
        <w:t xml:space="preserve"> </w:t>
      </w:r>
      <w:r w:rsidRPr="00A840D2">
        <w:rPr>
          <w:rtl/>
          <w:lang w:bidi="fa-IR"/>
        </w:rPr>
        <w:t>نَصيحَةِ</w:t>
      </w:r>
      <w:r>
        <w:rPr>
          <w:rtl/>
          <w:lang w:bidi="fa-IR"/>
        </w:rPr>
        <w:t xml:space="preserve"> </w:t>
      </w:r>
      <w:r w:rsidRPr="00A840D2">
        <w:rPr>
          <w:rtl/>
          <w:lang w:bidi="fa-IR"/>
        </w:rPr>
        <w:t>العامَّةِ</w:t>
      </w:r>
      <w:r>
        <w:rPr>
          <w:rtl/>
          <w:lang w:bidi="fa-IR"/>
        </w:rPr>
        <w:t xml:space="preserve"> </w:t>
      </w:r>
      <w:r w:rsidRPr="00A840D2">
        <w:rPr>
          <w:rtl/>
          <w:lang w:bidi="fa-IR"/>
        </w:rPr>
        <w:t>فلَهُ</w:t>
      </w:r>
      <w:r>
        <w:rPr>
          <w:rtl/>
          <w:lang w:bidi="fa-IR"/>
        </w:rPr>
        <w:t xml:space="preserve"> </w:t>
      </w:r>
      <w:r w:rsidRPr="00A840D2">
        <w:rPr>
          <w:rtl/>
          <w:lang w:bidi="fa-IR"/>
        </w:rPr>
        <w:t>ما</w:t>
      </w:r>
      <w:r>
        <w:rPr>
          <w:rtl/>
          <w:lang w:bidi="fa-IR"/>
        </w:rPr>
        <w:t xml:space="preserve"> </w:t>
      </w:r>
      <w:r w:rsidRPr="00A840D2">
        <w:rPr>
          <w:rtl/>
          <w:lang w:bidi="fa-IR"/>
        </w:rPr>
        <w:t>نَوى</w:t>
      </w:r>
      <w:r>
        <w:rPr>
          <w:rtl/>
          <w:lang w:bidi="fa-IR"/>
        </w:rPr>
        <w:t xml:space="preserve">‏ ، </w:t>
      </w:r>
      <w:r w:rsidRPr="00A840D2">
        <w:rPr>
          <w:rtl/>
          <w:lang w:bidi="fa-IR"/>
        </w:rPr>
        <w:t>وقد</w:t>
      </w:r>
      <w:r>
        <w:rPr>
          <w:rtl/>
          <w:lang w:bidi="fa-IR"/>
        </w:rPr>
        <w:t xml:space="preserve"> </w:t>
      </w:r>
      <w:r w:rsidRPr="00A840D2">
        <w:rPr>
          <w:rtl/>
          <w:lang w:bidi="fa-IR"/>
        </w:rPr>
        <w:t>قَضى</w:t>
      </w:r>
      <w:r>
        <w:rPr>
          <w:rtl/>
          <w:lang w:bidi="fa-IR"/>
        </w:rPr>
        <w:t xml:space="preserve">‏ </w:t>
      </w:r>
      <w:r w:rsidRPr="00A840D2">
        <w:rPr>
          <w:rtl/>
          <w:lang w:bidi="fa-IR"/>
        </w:rPr>
        <w:t>ما</w:t>
      </w:r>
      <w:r>
        <w:rPr>
          <w:rtl/>
          <w:lang w:bidi="fa-IR"/>
        </w:rPr>
        <w:t xml:space="preserve"> </w:t>
      </w:r>
      <w:r w:rsidRPr="00A840D2">
        <w:rPr>
          <w:rtl/>
          <w:lang w:bidi="fa-IR"/>
        </w:rPr>
        <w:t>علَيهِ</w:t>
      </w:r>
      <w:r>
        <w:rPr>
          <w:rtl/>
          <w:lang w:bidi="fa-IR"/>
        </w:rPr>
        <w:t xml:space="preserve"> .</w:t>
      </w:r>
      <w:r>
        <w:rPr>
          <w:rStyle w:val="libFootnotenumChar"/>
          <w:rtl/>
        </w:rPr>
        <w:t>3</w:t>
      </w:r>
    </w:p>
    <w:p w:rsidR="00042891" w:rsidRDefault="00042891" w:rsidP="00042891">
      <w:pPr>
        <w:pStyle w:val="libNormal"/>
      </w:pPr>
      <w:r>
        <w:rPr>
          <w:rStyle w:val="libBold1Char"/>
        </w:rPr>
        <w:t>2497</w:t>
      </w:r>
      <w:r w:rsidRPr="000F7D59">
        <w:rPr>
          <w:rStyle w:val="libBold1Char"/>
        </w:rPr>
        <w:t>.</w:t>
      </w:r>
      <w:r>
        <w:rPr>
          <w:lang w:bidi="fa-IR"/>
        </w:rPr>
        <w:t xml:space="preserve"> </w:t>
      </w:r>
      <w:r>
        <w:t xml:space="preserve">Imam Ali </w:t>
      </w:r>
      <w:r w:rsidRPr="001500BA">
        <w:t>(AS)</w:t>
      </w:r>
      <w:r>
        <w:t xml:space="preserve"> said, 'When someone who is in a position to advise people sincerely exerts himself when formulating his opinion, he is rewarded according to his intention, and has done his duty. </w:t>
      </w:r>
      <w:r>
        <w:rPr>
          <w:rStyle w:val="libFootnotenumChar"/>
        </w:rPr>
        <w:t>4</w:t>
      </w:r>
    </w:p>
    <w:p w:rsidR="00042891" w:rsidRDefault="00042891" w:rsidP="00042891">
      <w:pPr>
        <w:pStyle w:val="libNormal"/>
      </w:pPr>
    </w:p>
    <w:p w:rsidR="00042891" w:rsidRDefault="00042891" w:rsidP="003C21EC">
      <w:pPr>
        <w:pStyle w:val="Heading3"/>
      </w:pPr>
      <w:bookmarkStart w:id="2194" w:name="_Toc484338016"/>
      <w:bookmarkStart w:id="2195" w:name="_Toc485812325"/>
      <w:r>
        <w:t>Notes</w:t>
      </w:r>
      <w:bookmarkEnd w:id="2194"/>
      <w:bookmarkEnd w:id="2195"/>
    </w:p>
    <w:p w:rsidR="00042891" w:rsidRDefault="00042891" w:rsidP="00042891">
      <w:pPr>
        <w:pStyle w:val="libFootnote"/>
      </w:pPr>
      <w:r>
        <w:t xml:space="preserve">1. </w:t>
      </w:r>
      <w:r>
        <w:rPr>
          <w:rtl/>
        </w:rPr>
        <w:t xml:space="preserve">كنز العمّال : </w:t>
      </w:r>
      <w:r>
        <w:rPr>
          <w:rtl/>
          <w:lang w:bidi="fa-IR"/>
        </w:rPr>
        <w:t>14110</w:t>
      </w:r>
      <w:r>
        <w:t xml:space="preserve"> .</w:t>
      </w:r>
    </w:p>
    <w:p w:rsidR="00042891" w:rsidRDefault="00042891" w:rsidP="00042891">
      <w:pPr>
        <w:pStyle w:val="libFootnote"/>
      </w:pPr>
      <w:r>
        <w:t xml:space="preserve">2. Ibid. no. </w:t>
      </w:r>
      <w:r>
        <w:rPr>
          <w:lang w:bidi="fa-IR"/>
        </w:rPr>
        <w:t>14110</w:t>
      </w:r>
    </w:p>
    <w:p w:rsidR="00042891" w:rsidRDefault="00042891" w:rsidP="00042891">
      <w:pPr>
        <w:pStyle w:val="libFootnote"/>
      </w:pPr>
      <w:r>
        <w:t xml:space="preserve">3. </w:t>
      </w:r>
      <w:r>
        <w:rPr>
          <w:rtl/>
        </w:rPr>
        <w:t xml:space="preserve">وقعة صفّين : </w:t>
      </w:r>
      <w:r>
        <w:rPr>
          <w:rtl/>
          <w:lang w:bidi="fa-IR"/>
        </w:rPr>
        <w:t>95</w:t>
      </w:r>
      <w:r>
        <w:t xml:space="preserve"> .</w:t>
      </w:r>
    </w:p>
    <w:p w:rsidR="00042891" w:rsidRDefault="00042891" w:rsidP="00042891">
      <w:pPr>
        <w:pStyle w:val="libFootnote"/>
        <w:rPr>
          <w:rtl/>
          <w:lang w:bidi="fa-IR"/>
        </w:rPr>
      </w:pPr>
      <w:r>
        <w:t xml:space="preserve">4. Waqat Siffin, p. </w:t>
      </w:r>
      <w:r>
        <w:rPr>
          <w:lang w:bidi="fa-IR"/>
        </w:rPr>
        <w:t>95</w:t>
      </w:r>
      <w:r>
        <w:t xml:space="preserve">, and Nahj al-Saada, v. </w:t>
      </w:r>
      <w:r>
        <w:rPr>
          <w:lang w:bidi="fa-IR"/>
        </w:rPr>
        <w:t>2</w:t>
      </w:r>
      <w:r>
        <w:t xml:space="preserve">, p. </w:t>
      </w:r>
      <w:r>
        <w:rPr>
          <w:lang w:bidi="fa-IR"/>
        </w:rPr>
        <w:t>97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196" w:name="_Toc484338017"/>
      <w:bookmarkStart w:id="2197" w:name="_Toc485812326"/>
      <w:r>
        <w:rPr>
          <w:lang w:bidi="fa-IR"/>
        </w:rPr>
        <w:lastRenderedPageBreak/>
        <w:t>154</w:t>
      </w:r>
      <w:r>
        <w:t xml:space="preserve"> - </w:t>
      </w:r>
      <w:r>
        <w:rPr>
          <w:rtl/>
          <w:lang w:bidi="fa-IR"/>
        </w:rPr>
        <w:t>الربا</w:t>
      </w:r>
      <w:bookmarkEnd w:id="2196"/>
      <w:bookmarkEnd w:id="2197"/>
    </w:p>
    <w:p w:rsidR="00042891" w:rsidRDefault="00042891" w:rsidP="003C21EC">
      <w:pPr>
        <w:pStyle w:val="Heading1Center"/>
      </w:pPr>
      <w:bookmarkStart w:id="2198" w:name="_Toc484338018"/>
      <w:bookmarkStart w:id="2199" w:name="_Toc485812327"/>
      <w:r>
        <w:rPr>
          <w:lang w:bidi="fa-IR"/>
        </w:rPr>
        <w:t>154</w:t>
      </w:r>
      <w:r>
        <w:t>. USURY</w:t>
      </w:r>
      <w:bookmarkEnd w:id="2198"/>
      <w:bookmarkEnd w:id="2199"/>
    </w:p>
    <w:p w:rsidR="00042891" w:rsidRDefault="00042891" w:rsidP="003C21EC">
      <w:pPr>
        <w:pStyle w:val="Heading2Center"/>
      </w:pPr>
      <w:bookmarkStart w:id="2200" w:name="_Toc484338019"/>
      <w:bookmarkStart w:id="2201" w:name="_Toc485812328"/>
      <w:r>
        <w:rPr>
          <w:lang w:bidi="fa-IR"/>
        </w:rPr>
        <w:t>795</w:t>
      </w:r>
      <w:r>
        <w:t xml:space="preserve"> - </w:t>
      </w:r>
      <w:r>
        <w:rPr>
          <w:rtl/>
          <w:lang w:bidi="fa-IR"/>
        </w:rPr>
        <w:t>التَّحذيرُ مِن الرِّبا</w:t>
      </w:r>
      <w:bookmarkEnd w:id="2200"/>
      <w:bookmarkEnd w:id="2201"/>
    </w:p>
    <w:p w:rsidR="00042891" w:rsidRDefault="00042891" w:rsidP="003C21EC">
      <w:pPr>
        <w:pStyle w:val="Heading2Center"/>
      </w:pPr>
      <w:bookmarkStart w:id="2202" w:name="_Toc484338020"/>
      <w:bookmarkStart w:id="2203" w:name="_Toc485812329"/>
      <w:r>
        <w:rPr>
          <w:lang w:bidi="fa-IR"/>
        </w:rPr>
        <w:t>795</w:t>
      </w:r>
      <w:r>
        <w:t>. Warning Against Usury</w:t>
      </w:r>
      <w:bookmarkEnd w:id="2202"/>
      <w:bookmarkEnd w:id="2203"/>
    </w:p>
    <w:p w:rsidR="00042891" w:rsidRDefault="00042891" w:rsidP="00F40395">
      <w:pPr>
        <w:pStyle w:val="libAr"/>
      </w:pPr>
      <w:r>
        <w:rPr>
          <w:rStyle w:val="libBold1Char"/>
          <w:rtl/>
        </w:rPr>
        <w:t>2498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لَعَنَ</w:t>
      </w:r>
      <w:r>
        <w:rPr>
          <w:rtl/>
          <w:lang w:bidi="fa-IR"/>
        </w:rPr>
        <w:t xml:space="preserve"> </w:t>
      </w:r>
      <w:r w:rsidRPr="00A840D2">
        <w:rPr>
          <w:rtl/>
          <w:lang w:bidi="fa-IR"/>
        </w:rPr>
        <w:t>آكِلَ</w:t>
      </w:r>
      <w:r>
        <w:rPr>
          <w:rtl/>
          <w:lang w:bidi="fa-IR"/>
        </w:rPr>
        <w:t xml:space="preserve"> </w:t>
      </w:r>
      <w:r w:rsidRPr="00A840D2">
        <w:rPr>
          <w:rtl/>
          <w:lang w:bidi="fa-IR"/>
        </w:rPr>
        <w:t>الرِّبا</w:t>
      </w:r>
      <w:r>
        <w:rPr>
          <w:rtl/>
          <w:lang w:bidi="fa-IR"/>
        </w:rPr>
        <w:t xml:space="preserve"> </w:t>
      </w:r>
      <w:r w:rsidRPr="00A840D2">
        <w:rPr>
          <w:rtl/>
          <w:lang w:bidi="fa-IR"/>
        </w:rPr>
        <w:t>ومُوكِلَهُ</w:t>
      </w:r>
      <w:r>
        <w:rPr>
          <w:rtl/>
          <w:lang w:bidi="fa-IR"/>
        </w:rPr>
        <w:t xml:space="preserve"> </w:t>
      </w:r>
      <w:r w:rsidRPr="00A840D2">
        <w:rPr>
          <w:rtl/>
          <w:lang w:bidi="fa-IR"/>
        </w:rPr>
        <w:t>وكاتِبَهُ</w:t>
      </w:r>
      <w:r>
        <w:rPr>
          <w:rtl/>
          <w:lang w:bidi="fa-IR"/>
        </w:rPr>
        <w:t xml:space="preserve"> </w:t>
      </w:r>
      <w:r w:rsidRPr="00A840D2">
        <w:rPr>
          <w:rtl/>
          <w:lang w:bidi="fa-IR"/>
        </w:rPr>
        <w:t>وشاهِدَيهِ</w:t>
      </w:r>
      <w:r>
        <w:rPr>
          <w:rtl/>
          <w:lang w:bidi="fa-IR"/>
        </w:rPr>
        <w:t xml:space="preserve"> .</w:t>
      </w:r>
      <w:r>
        <w:rPr>
          <w:rStyle w:val="libFootnotenumChar"/>
          <w:rtl/>
        </w:rPr>
        <w:t>1</w:t>
      </w:r>
    </w:p>
    <w:p w:rsidR="00042891" w:rsidRDefault="00042891" w:rsidP="00042891">
      <w:pPr>
        <w:pStyle w:val="libNormal"/>
      </w:pPr>
      <w:r>
        <w:rPr>
          <w:rStyle w:val="libBold1Char"/>
        </w:rPr>
        <w:t>2498</w:t>
      </w:r>
      <w:r w:rsidRPr="000F7D59">
        <w:rPr>
          <w:rStyle w:val="libBold1Char"/>
        </w:rPr>
        <w:t>.</w:t>
      </w:r>
      <w:r>
        <w:rPr>
          <w:lang w:bidi="fa-IR"/>
        </w:rPr>
        <w:t xml:space="preserve"> </w:t>
      </w:r>
      <w:r>
        <w:t xml:space="preserve">The Prophet </w:t>
      </w:r>
      <w:r w:rsidRPr="001500BA">
        <w:t>(SAWA)</w:t>
      </w:r>
      <w:r>
        <w:t xml:space="preserve"> said, 'Verily Allah, Mighty and Exalted, curses the usurer, his agent, his scribe and his two witnesses.' </w:t>
      </w:r>
      <w:r>
        <w:rPr>
          <w:rStyle w:val="libFootnotenumChar"/>
        </w:rPr>
        <w:t>2</w:t>
      </w:r>
    </w:p>
    <w:p w:rsidR="00042891" w:rsidRDefault="00042891" w:rsidP="00F40395">
      <w:pPr>
        <w:pStyle w:val="libAr"/>
      </w:pPr>
      <w:r>
        <w:rPr>
          <w:rStyle w:val="libBold1Char"/>
          <w:rtl/>
        </w:rPr>
        <w:t>2499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أتَيتُ</w:t>
      </w:r>
      <w:r>
        <w:rPr>
          <w:rtl/>
          <w:lang w:bidi="fa-IR"/>
        </w:rPr>
        <w:t xml:space="preserve"> </w:t>
      </w:r>
      <w:r w:rsidRPr="00A840D2">
        <w:rPr>
          <w:rtl/>
          <w:lang w:bidi="fa-IR"/>
        </w:rPr>
        <w:t>ليلةَ</w:t>
      </w:r>
      <w:r>
        <w:rPr>
          <w:rtl/>
          <w:lang w:bidi="fa-IR"/>
        </w:rPr>
        <w:t xml:space="preserve"> </w:t>
      </w:r>
      <w:r w:rsidRPr="00A840D2">
        <w:rPr>
          <w:rtl/>
          <w:lang w:bidi="fa-IR"/>
        </w:rPr>
        <w:t>اُسرِيَ</w:t>
      </w:r>
      <w:r>
        <w:rPr>
          <w:rtl/>
          <w:lang w:bidi="fa-IR"/>
        </w:rPr>
        <w:t xml:space="preserve"> </w:t>
      </w:r>
      <w:r w:rsidRPr="00A840D2">
        <w:rPr>
          <w:rtl/>
          <w:lang w:bidi="fa-IR"/>
        </w:rPr>
        <w:t>بِي</w:t>
      </w:r>
      <w:r>
        <w:rPr>
          <w:rtl/>
          <w:lang w:bidi="fa-IR"/>
        </w:rPr>
        <w:t xml:space="preserve"> </w:t>
      </w:r>
      <w:r w:rsidRPr="00A840D2">
        <w:rPr>
          <w:rtl/>
          <w:lang w:bidi="fa-IR"/>
        </w:rPr>
        <w:t>على</w:t>
      </w:r>
      <w:r>
        <w:rPr>
          <w:rtl/>
          <w:lang w:bidi="fa-IR"/>
        </w:rPr>
        <w:t xml:space="preserve">‏ </w:t>
      </w:r>
      <w:r w:rsidRPr="00A840D2">
        <w:rPr>
          <w:rtl/>
          <w:lang w:bidi="fa-IR"/>
        </w:rPr>
        <w:t>قَومٍ</w:t>
      </w:r>
      <w:r>
        <w:rPr>
          <w:rtl/>
          <w:lang w:bidi="fa-IR"/>
        </w:rPr>
        <w:t xml:space="preserve"> </w:t>
      </w:r>
      <w:r w:rsidRPr="00A840D2">
        <w:rPr>
          <w:rtl/>
          <w:lang w:bidi="fa-IR"/>
        </w:rPr>
        <w:t>بُطونُهُم</w:t>
      </w:r>
      <w:r>
        <w:rPr>
          <w:rtl/>
          <w:lang w:bidi="fa-IR"/>
        </w:rPr>
        <w:t xml:space="preserve"> </w:t>
      </w:r>
      <w:r w:rsidRPr="00A840D2">
        <w:rPr>
          <w:rtl/>
          <w:lang w:bidi="fa-IR"/>
        </w:rPr>
        <w:t>كالبيوتِ</w:t>
      </w:r>
      <w:r>
        <w:rPr>
          <w:rtl/>
          <w:lang w:bidi="fa-IR"/>
        </w:rPr>
        <w:t xml:space="preserve"> </w:t>
      </w:r>
      <w:r w:rsidRPr="00A840D2">
        <w:rPr>
          <w:rtl/>
          <w:lang w:bidi="fa-IR"/>
        </w:rPr>
        <w:t>فيها</w:t>
      </w:r>
      <w:r>
        <w:rPr>
          <w:rtl/>
          <w:lang w:bidi="fa-IR"/>
        </w:rPr>
        <w:t xml:space="preserve"> </w:t>
      </w:r>
      <w:r w:rsidRPr="00A840D2">
        <w:rPr>
          <w:rtl/>
          <w:lang w:bidi="fa-IR"/>
        </w:rPr>
        <w:t>الحَيّاتُ</w:t>
      </w:r>
      <w:r>
        <w:rPr>
          <w:rtl/>
          <w:lang w:bidi="fa-IR"/>
        </w:rPr>
        <w:t xml:space="preserve"> </w:t>
      </w:r>
      <w:r w:rsidRPr="00A840D2">
        <w:rPr>
          <w:rtl/>
          <w:lang w:bidi="fa-IR"/>
        </w:rPr>
        <w:t>تُرى</w:t>
      </w:r>
      <w:r>
        <w:rPr>
          <w:rtl/>
          <w:lang w:bidi="fa-IR"/>
        </w:rPr>
        <w:t xml:space="preserve">‏ </w:t>
      </w:r>
      <w:r w:rsidRPr="00A840D2">
        <w:rPr>
          <w:rtl/>
          <w:lang w:bidi="fa-IR"/>
        </w:rPr>
        <w:t>مِن</w:t>
      </w:r>
      <w:r>
        <w:rPr>
          <w:rtl/>
          <w:lang w:bidi="fa-IR"/>
        </w:rPr>
        <w:t xml:space="preserve"> </w:t>
      </w:r>
      <w:r w:rsidRPr="00A840D2">
        <w:rPr>
          <w:rtl/>
          <w:lang w:bidi="fa-IR"/>
        </w:rPr>
        <w:t>خارجِ</w:t>
      </w:r>
      <w:r>
        <w:rPr>
          <w:rtl/>
          <w:lang w:bidi="fa-IR"/>
        </w:rPr>
        <w:t xml:space="preserve"> </w:t>
      </w:r>
      <w:r w:rsidRPr="00A840D2">
        <w:rPr>
          <w:rtl/>
          <w:lang w:bidi="fa-IR"/>
        </w:rPr>
        <w:t>بُطونِهِم</w:t>
      </w:r>
      <w:r>
        <w:rPr>
          <w:rtl/>
          <w:lang w:bidi="fa-IR"/>
        </w:rPr>
        <w:t xml:space="preserve"> ، </w:t>
      </w:r>
      <w:r w:rsidRPr="00A840D2">
        <w:rPr>
          <w:rtl/>
          <w:lang w:bidi="fa-IR"/>
        </w:rPr>
        <w:t>فقلتُ</w:t>
      </w:r>
      <w:r>
        <w:rPr>
          <w:rtl/>
          <w:lang w:bidi="fa-IR"/>
        </w:rPr>
        <w:t xml:space="preserve"> : </w:t>
      </w:r>
      <w:r w:rsidRPr="00A840D2">
        <w:rPr>
          <w:rtl/>
          <w:lang w:bidi="fa-IR"/>
        </w:rPr>
        <w:t>مَن</w:t>
      </w:r>
      <w:r>
        <w:rPr>
          <w:rtl/>
          <w:lang w:bidi="fa-IR"/>
        </w:rPr>
        <w:t xml:space="preserve"> </w:t>
      </w:r>
      <w:r w:rsidRPr="00A840D2">
        <w:rPr>
          <w:rtl/>
          <w:lang w:bidi="fa-IR"/>
        </w:rPr>
        <w:t>هؤلاءِ</w:t>
      </w:r>
      <w:r>
        <w:rPr>
          <w:rtl/>
          <w:lang w:bidi="fa-IR"/>
        </w:rPr>
        <w:t xml:space="preserve"> </w:t>
      </w:r>
      <w:r w:rsidRPr="00A840D2">
        <w:rPr>
          <w:rtl/>
          <w:lang w:bidi="fa-IR"/>
        </w:rPr>
        <w:t>يا</w:t>
      </w:r>
      <w:r>
        <w:rPr>
          <w:rtl/>
          <w:lang w:bidi="fa-IR"/>
        </w:rPr>
        <w:t xml:space="preserve"> </w:t>
      </w:r>
      <w:r w:rsidRPr="00A840D2">
        <w:rPr>
          <w:rtl/>
          <w:lang w:bidi="fa-IR"/>
        </w:rPr>
        <w:t>جَبرئيلُ</w:t>
      </w:r>
      <w:r>
        <w:rPr>
          <w:rtl/>
          <w:lang w:bidi="fa-IR"/>
        </w:rPr>
        <w:t xml:space="preserve"> ؟ </w:t>
      </w:r>
      <w:r w:rsidRPr="00A840D2">
        <w:rPr>
          <w:rtl/>
          <w:lang w:bidi="fa-IR"/>
        </w:rPr>
        <w:t>قالَ</w:t>
      </w:r>
      <w:r>
        <w:rPr>
          <w:rtl/>
          <w:lang w:bidi="fa-IR"/>
        </w:rPr>
        <w:t xml:space="preserve"> : </w:t>
      </w:r>
      <w:r w:rsidRPr="00A840D2">
        <w:rPr>
          <w:rtl/>
          <w:lang w:bidi="fa-IR"/>
        </w:rPr>
        <w:t>هؤلاءِ</w:t>
      </w:r>
      <w:r>
        <w:rPr>
          <w:rtl/>
          <w:lang w:bidi="fa-IR"/>
        </w:rPr>
        <w:t xml:space="preserve"> </w:t>
      </w:r>
      <w:r w:rsidRPr="00A840D2">
        <w:rPr>
          <w:rtl/>
          <w:lang w:bidi="fa-IR"/>
        </w:rPr>
        <w:t>أكَلَةُ</w:t>
      </w:r>
      <w:r>
        <w:rPr>
          <w:rtl/>
          <w:lang w:bidi="fa-IR"/>
        </w:rPr>
        <w:t xml:space="preserve"> </w:t>
      </w:r>
      <w:r w:rsidRPr="00A840D2">
        <w:rPr>
          <w:rtl/>
          <w:lang w:bidi="fa-IR"/>
        </w:rPr>
        <w:t>الرِّبا</w:t>
      </w:r>
      <w:r>
        <w:rPr>
          <w:rtl/>
          <w:lang w:bidi="fa-IR"/>
        </w:rPr>
        <w:t xml:space="preserve"> .</w:t>
      </w:r>
      <w:r>
        <w:rPr>
          <w:rStyle w:val="libFootnotenumChar"/>
          <w:rtl/>
        </w:rPr>
        <w:t>3</w:t>
      </w:r>
    </w:p>
    <w:p w:rsidR="00042891" w:rsidRDefault="00042891" w:rsidP="00042891">
      <w:pPr>
        <w:pStyle w:val="libNormal"/>
      </w:pPr>
      <w:r>
        <w:rPr>
          <w:rStyle w:val="libBold1Char"/>
        </w:rPr>
        <w:t>2499</w:t>
      </w:r>
      <w:r w:rsidRPr="000F7D59">
        <w:rPr>
          <w:rStyle w:val="libBold1Char"/>
        </w:rPr>
        <w:t>.</w:t>
      </w:r>
      <w:r>
        <w:rPr>
          <w:lang w:bidi="fa-IR"/>
        </w:rPr>
        <w:t xml:space="preserve"> </w:t>
      </w:r>
      <w:r>
        <w:t xml:space="preserve">The Prophet </w:t>
      </w:r>
      <w:r w:rsidRPr="001500BA">
        <w:t>(SAWA)</w:t>
      </w:r>
      <w:r>
        <w:t xml:space="preserve"> said, 'During my Night-Journey up to the heavens, I was taken to a people whose bellies were as large as houses and contained serpents that could be seen from outside their bellies. I asked, 'Who are these people, O Gabriel?' He replied, 'They are the usurers.' </w:t>
      </w:r>
      <w:r>
        <w:rPr>
          <w:rStyle w:val="libFootnotenumChar"/>
        </w:rPr>
        <w:t>4</w:t>
      </w:r>
    </w:p>
    <w:p w:rsidR="00042891" w:rsidRDefault="00042891" w:rsidP="00F40395">
      <w:pPr>
        <w:pStyle w:val="libAr"/>
      </w:pPr>
      <w:r>
        <w:rPr>
          <w:rStyle w:val="libBold1Char"/>
          <w:rtl/>
        </w:rPr>
        <w:t>2500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أخبَثُ</w:t>
      </w:r>
      <w:r>
        <w:rPr>
          <w:rtl/>
          <w:lang w:bidi="fa-IR"/>
        </w:rPr>
        <w:t xml:space="preserve"> </w:t>
      </w:r>
      <w:r w:rsidRPr="00A840D2">
        <w:rPr>
          <w:rtl/>
          <w:lang w:bidi="fa-IR"/>
        </w:rPr>
        <w:t>المَكاسِبِ</w:t>
      </w:r>
      <w:r>
        <w:rPr>
          <w:rtl/>
          <w:lang w:bidi="fa-IR"/>
        </w:rPr>
        <w:t xml:space="preserve"> ، </w:t>
      </w:r>
      <w:r w:rsidRPr="00A840D2">
        <w:rPr>
          <w:rtl/>
          <w:lang w:bidi="fa-IR"/>
        </w:rPr>
        <w:t>كَسبُ</w:t>
      </w:r>
      <w:r>
        <w:rPr>
          <w:rtl/>
          <w:lang w:bidi="fa-IR"/>
        </w:rPr>
        <w:t xml:space="preserve"> </w:t>
      </w:r>
      <w:r w:rsidRPr="00A840D2">
        <w:rPr>
          <w:rtl/>
          <w:lang w:bidi="fa-IR"/>
        </w:rPr>
        <w:t>الرِّبا</w:t>
      </w:r>
      <w:r>
        <w:rPr>
          <w:rtl/>
          <w:lang w:bidi="fa-IR"/>
        </w:rPr>
        <w:t xml:space="preserve"> .</w:t>
      </w:r>
      <w:r>
        <w:rPr>
          <w:rStyle w:val="libFootnotenumChar"/>
          <w:rtl/>
        </w:rPr>
        <w:t>5</w:t>
      </w:r>
    </w:p>
    <w:p w:rsidR="00042891" w:rsidRDefault="00042891" w:rsidP="00042891">
      <w:pPr>
        <w:pStyle w:val="libNormal"/>
      </w:pPr>
      <w:r>
        <w:rPr>
          <w:rStyle w:val="libBold1Char"/>
        </w:rPr>
        <w:t>2500</w:t>
      </w:r>
      <w:r w:rsidRPr="000F7D59">
        <w:rPr>
          <w:rStyle w:val="libBold1Char"/>
        </w:rPr>
        <w:t>.</w:t>
      </w:r>
      <w:r>
        <w:rPr>
          <w:lang w:bidi="fa-IR"/>
        </w:rPr>
        <w:t xml:space="preserve"> </w:t>
      </w:r>
      <w:r>
        <w:t xml:space="preserve">Imam al-Baqir </w:t>
      </w:r>
      <w:r w:rsidRPr="001500BA">
        <w:t>(AS)</w:t>
      </w:r>
      <w:r>
        <w:t xml:space="preserve"> said, 'The most despicable of professions [or profits] is the earning from usury.' </w:t>
      </w:r>
      <w:r>
        <w:rPr>
          <w:rStyle w:val="libFootnotenumChar"/>
        </w:rPr>
        <w:t>6</w:t>
      </w:r>
    </w:p>
    <w:p w:rsidR="00042891" w:rsidRDefault="00042891" w:rsidP="00F40395">
      <w:pPr>
        <w:pStyle w:val="libAr"/>
      </w:pPr>
      <w:r>
        <w:rPr>
          <w:rStyle w:val="libBold1Char"/>
          <w:rtl/>
        </w:rPr>
        <w:t>2501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آكِلُ</w:t>
      </w:r>
      <w:r>
        <w:rPr>
          <w:rtl/>
          <w:lang w:bidi="fa-IR"/>
        </w:rPr>
        <w:t xml:space="preserve"> </w:t>
      </w:r>
      <w:r w:rsidRPr="00A840D2">
        <w:rPr>
          <w:rtl/>
          <w:lang w:bidi="fa-IR"/>
        </w:rPr>
        <w:t>الرِّبا</w:t>
      </w:r>
      <w:r>
        <w:rPr>
          <w:rtl/>
          <w:lang w:bidi="fa-IR"/>
        </w:rPr>
        <w:t xml:space="preserve"> </w:t>
      </w:r>
      <w:r w:rsidRPr="00A840D2">
        <w:rPr>
          <w:rtl/>
          <w:lang w:bidi="fa-IR"/>
        </w:rPr>
        <w:t>لا</w:t>
      </w:r>
      <w:r>
        <w:rPr>
          <w:rtl/>
          <w:lang w:bidi="fa-IR"/>
        </w:rPr>
        <w:t xml:space="preserve"> </w:t>
      </w:r>
      <w:r w:rsidRPr="00A840D2">
        <w:rPr>
          <w:rtl/>
          <w:lang w:bidi="fa-IR"/>
        </w:rPr>
        <w:t>يَخرُجُ</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حتّى</w:t>
      </w:r>
      <w:r>
        <w:rPr>
          <w:rtl/>
          <w:lang w:bidi="fa-IR"/>
        </w:rPr>
        <w:t xml:space="preserve">‏ </w:t>
      </w:r>
      <w:r w:rsidRPr="00A840D2">
        <w:rPr>
          <w:rtl/>
          <w:lang w:bidi="fa-IR"/>
        </w:rPr>
        <w:t>يَتَخَبَّطَهُ</w:t>
      </w:r>
      <w:r>
        <w:rPr>
          <w:rtl/>
          <w:lang w:bidi="fa-IR"/>
        </w:rPr>
        <w:t xml:space="preserve"> </w:t>
      </w:r>
      <w:r w:rsidRPr="00A840D2">
        <w:rPr>
          <w:rtl/>
          <w:lang w:bidi="fa-IR"/>
        </w:rPr>
        <w:t>الشيطانُ</w:t>
      </w:r>
      <w:r>
        <w:rPr>
          <w:rtl/>
          <w:lang w:bidi="fa-IR"/>
        </w:rPr>
        <w:t xml:space="preserve"> .</w:t>
      </w:r>
      <w:r>
        <w:rPr>
          <w:rStyle w:val="libFootnotenumChar"/>
          <w:rtl/>
        </w:rPr>
        <w:t>7</w:t>
      </w:r>
    </w:p>
    <w:p w:rsidR="00042891" w:rsidRDefault="00042891" w:rsidP="00042891">
      <w:pPr>
        <w:pStyle w:val="libNormal"/>
      </w:pPr>
      <w:r>
        <w:rPr>
          <w:rStyle w:val="libBold1Char"/>
        </w:rPr>
        <w:t>2501</w:t>
      </w:r>
      <w:r w:rsidRPr="000F7D59">
        <w:rPr>
          <w:rStyle w:val="libBold1Char"/>
        </w:rPr>
        <w:t>.</w:t>
      </w:r>
      <w:r>
        <w:rPr>
          <w:lang w:bidi="fa-IR"/>
        </w:rPr>
        <w:t xml:space="preserve"> </w:t>
      </w:r>
      <w:r>
        <w:t xml:space="preserve">Imam al-Sadiq </w:t>
      </w:r>
      <w:r w:rsidRPr="001500BA">
        <w:t>(AS)</w:t>
      </w:r>
      <w:r>
        <w:t xml:space="preserve"> said, 'The usurer only leaves this world after Satan makes him insane.' </w:t>
      </w:r>
      <w:r>
        <w:rPr>
          <w:rStyle w:val="libFootnotenumChar"/>
        </w:rPr>
        <w:t>8</w:t>
      </w:r>
    </w:p>
    <w:p w:rsidR="00042891" w:rsidRDefault="00042891" w:rsidP="00F40395">
      <w:pPr>
        <w:pStyle w:val="libAr"/>
      </w:pPr>
      <w:r>
        <w:rPr>
          <w:rStyle w:val="libBold1Char"/>
          <w:rtl/>
        </w:rPr>
        <w:t>2502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دِرهَمُ</w:t>
      </w:r>
      <w:r>
        <w:rPr>
          <w:rtl/>
          <w:lang w:bidi="fa-IR"/>
        </w:rPr>
        <w:t xml:space="preserve"> </w:t>
      </w:r>
      <w:r w:rsidRPr="00A840D2">
        <w:rPr>
          <w:rtl/>
          <w:lang w:bidi="fa-IR"/>
        </w:rPr>
        <w:t>ربا</w:t>
      </w:r>
      <w:r>
        <w:rPr>
          <w:rtl/>
          <w:lang w:bidi="fa-IR"/>
        </w:rPr>
        <w:t xml:space="preserve"> </w:t>
      </w:r>
      <w:r w:rsidRPr="00A840D2">
        <w:rPr>
          <w:rtl/>
          <w:lang w:bidi="fa-IR"/>
        </w:rPr>
        <w:t>أعظَمُ</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مِن</w:t>
      </w:r>
      <w:r>
        <w:rPr>
          <w:rtl/>
          <w:lang w:bidi="fa-IR"/>
        </w:rPr>
        <w:t xml:space="preserve"> </w:t>
      </w:r>
      <w:r w:rsidRPr="00A840D2">
        <w:rPr>
          <w:rtl/>
          <w:lang w:bidi="fa-IR"/>
        </w:rPr>
        <w:t>سَبعينَ</w:t>
      </w:r>
      <w:r>
        <w:rPr>
          <w:rtl/>
          <w:lang w:bidi="fa-IR"/>
        </w:rPr>
        <w:t xml:space="preserve"> </w:t>
      </w:r>
      <w:r w:rsidRPr="00A840D2">
        <w:rPr>
          <w:rtl/>
          <w:lang w:bidi="fa-IR"/>
        </w:rPr>
        <w:t>زَنيةً</w:t>
      </w:r>
      <w:r>
        <w:rPr>
          <w:rtl/>
          <w:lang w:bidi="fa-IR"/>
        </w:rPr>
        <w:t xml:space="preserve"> </w:t>
      </w:r>
      <w:r w:rsidRPr="00A840D2">
        <w:rPr>
          <w:rtl/>
          <w:lang w:bidi="fa-IR"/>
        </w:rPr>
        <w:t>كلّها</w:t>
      </w:r>
      <w:r>
        <w:rPr>
          <w:rtl/>
          <w:lang w:bidi="fa-IR"/>
        </w:rPr>
        <w:t xml:space="preserve"> </w:t>
      </w:r>
      <w:r w:rsidRPr="00A840D2">
        <w:rPr>
          <w:rtl/>
          <w:lang w:bidi="fa-IR"/>
        </w:rPr>
        <w:t>بِذاتِ</w:t>
      </w:r>
      <w:r>
        <w:rPr>
          <w:rtl/>
          <w:lang w:bidi="fa-IR"/>
        </w:rPr>
        <w:t xml:space="preserve"> </w:t>
      </w:r>
      <w:r w:rsidRPr="00A840D2">
        <w:rPr>
          <w:rtl/>
          <w:lang w:bidi="fa-IR"/>
        </w:rPr>
        <w:t>مَحرمٍ</w:t>
      </w:r>
      <w:r>
        <w:rPr>
          <w:rtl/>
          <w:lang w:bidi="fa-IR"/>
        </w:rPr>
        <w:t xml:space="preserve"> </w:t>
      </w:r>
      <w:r w:rsidRPr="00A840D2">
        <w:rPr>
          <w:rtl/>
          <w:lang w:bidi="fa-IR"/>
        </w:rPr>
        <w:t>في</w:t>
      </w:r>
      <w:r>
        <w:rPr>
          <w:rtl/>
          <w:lang w:bidi="fa-IR"/>
        </w:rPr>
        <w:t xml:space="preserve"> </w:t>
      </w:r>
      <w:r w:rsidRPr="00A840D2">
        <w:rPr>
          <w:rtl/>
          <w:lang w:bidi="fa-IR"/>
        </w:rPr>
        <w:t>بيتِ</w:t>
      </w:r>
      <w:r>
        <w:rPr>
          <w:rtl/>
          <w:lang w:bidi="fa-IR"/>
        </w:rPr>
        <w:t xml:space="preserve"> </w:t>
      </w:r>
      <w:r w:rsidRPr="00A840D2">
        <w:rPr>
          <w:rtl/>
          <w:lang w:bidi="fa-IR"/>
        </w:rPr>
        <w:t>اللَّهِ</w:t>
      </w:r>
      <w:r>
        <w:rPr>
          <w:rtl/>
          <w:lang w:bidi="fa-IR"/>
        </w:rPr>
        <w:t xml:space="preserve"> </w:t>
      </w:r>
      <w:r w:rsidRPr="00A840D2">
        <w:rPr>
          <w:rtl/>
          <w:lang w:bidi="fa-IR"/>
        </w:rPr>
        <w:t>الحرامِ</w:t>
      </w:r>
      <w:r>
        <w:rPr>
          <w:rtl/>
          <w:lang w:bidi="fa-IR"/>
        </w:rPr>
        <w:t xml:space="preserve"> .</w:t>
      </w:r>
      <w:r>
        <w:rPr>
          <w:rStyle w:val="libFootnotenumChar"/>
          <w:rtl/>
        </w:rPr>
        <w:t>9</w:t>
      </w:r>
    </w:p>
    <w:p w:rsidR="00042891" w:rsidRDefault="00042891" w:rsidP="00042891">
      <w:pPr>
        <w:pStyle w:val="libNormal"/>
      </w:pPr>
      <w:r>
        <w:rPr>
          <w:rStyle w:val="libBold1Char"/>
        </w:rPr>
        <w:t>2502</w:t>
      </w:r>
      <w:r w:rsidRPr="000F7D59">
        <w:rPr>
          <w:rStyle w:val="libBold1Char"/>
        </w:rPr>
        <w:t>.</w:t>
      </w:r>
      <w:r>
        <w:rPr>
          <w:lang w:bidi="fa-IR"/>
        </w:rPr>
        <w:t xml:space="preserve"> </w:t>
      </w:r>
      <w:r>
        <w:t xml:space="preserve">Imam al-Sadiq </w:t>
      </w:r>
      <w:r w:rsidRPr="001500BA">
        <w:t>(AS)</w:t>
      </w:r>
      <w:r>
        <w:t xml:space="preserve"> said, 'A dirham earned by usury is worse in the sight of Allah than seventy counts of incest in the Holy Sanctuary of Allah.' </w:t>
      </w:r>
      <w:r>
        <w:rPr>
          <w:rStyle w:val="libFootnotenumChar"/>
        </w:rPr>
        <w:t>10</w:t>
      </w:r>
    </w:p>
    <w:p w:rsidR="00042891" w:rsidRDefault="00042891" w:rsidP="00042891">
      <w:pPr>
        <w:pStyle w:val="libNormal"/>
      </w:pPr>
    </w:p>
    <w:p w:rsidR="00042891" w:rsidRDefault="00042891" w:rsidP="003C21EC">
      <w:pPr>
        <w:pStyle w:val="Heading3"/>
      </w:pPr>
      <w:bookmarkStart w:id="2204" w:name="_Toc484338021"/>
      <w:bookmarkStart w:id="2205" w:name="_Toc485812330"/>
      <w:r>
        <w:t>Notes</w:t>
      </w:r>
      <w:bookmarkEnd w:id="2204"/>
      <w:bookmarkEnd w:id="2205"/>
    </w:p>
    <w:p w:rsidR="00042891" w:rsidRDefault="00042891" w:rsidP="00042891">
      <w:pPr>
        <w:pStyle w:val="libFootnote"/>
      </w:pPr>
      <w:r>
        <w:t xml:space="preserve">1. </w:t>
      </w:r>
      <w:r>
        <w:rPr>
          <w:rtl/>
        </w:rPr>
        <w:t xml:space="preserve">الأمالي للصدوق : </w:t>
      </w:r>
      <w:r>
        <w:rPr>
          <w:rtl/>
          <w:lang w:bidi="fa-IR"/>
        </w:rPr>
        <w:t>511 / 707</w:t>
      </w:r>
      <w:r>
        <w:t xml:space="preserve"> .</w:t>
      </w:r>
    </w:p>
    <w:p w:rsidR="00042891" w:rsidRDefault="00042891" w:rsidP="00042891">
      <w:pPr>
        <w:pStyle w:val="libFootnote"/>
      </w:pPr>
      <w:r>
        <w:t xml:space="preserve">2. Amali al-Saduq, p. </w:t>
      </w:r>
      <w:r>
        <w:rPr>
          <w:lang w:bidi="fa-IR"/>
        </w:rPr>
        <w:t>346</w:t>
      </w:r>
      <w:r>
        <w:t xml:space="preserve">, no. </w:t>
      </w:r>
      <w:r>
        <w:rPr>
          <w:lang w:bidi="fa-IR"/>
        </w:rPr>
        <w:t>1</w:t>
      </w:r>
    </w:p>
    <w:p w:rsidR="00042891" w:rsidRDefault="00042891" w:rsidP="00042891">
      <w:pPr>
        <w:pStyle w:val="libFootnote"/>
      </w:pPr>
      <w:r>
        <w:t xml:space="preserve">3. </w:t>
      </w:r>
      <w:r>
        <w:rPr>
          <w:rtl/>
        </w:rPr>
        <w:t xml:space="preserve">كنز العمّال : </w:t>
      </w:r>
      <w:r>
        <w:rPr>
          <w:rtl/>
          <w:lang w:bidi="fa-IR"/>
        </w:rPr>
        <w:t>31857</w:t>
      </w:r>
      <w:r>
        <w:t xml:space="preserve"> .</w:t>
      </w:r>
    </w:p>
    <w:p w:rsidR="00042891" w:rsidRDefault="00042891" w:rsidP="00042891">
      <w:pPr>
        <w:pStyle w:val="libFootnote"/>
      </w:pPr>
      <w:r>
        <w:t xml:space="preserve">4. Kanz al-Ummal, no. </w:t>
      </w:r>
      <w:r>
        <w:rPr>
          <w:lang w:bidi="fa-IR"/>
        </w:rPr>
        <w:t>31857</w:t>
      </w:r>
    </w:p>
    <w:p w:rsidR="00042891" w:rsidRDefault="00042891" w:rsidP="00042891">
      <w:pPr>
        <w:pStyle w:val="libFootnote"/>
      </w:pPr>
      <w:r>
        <w:t xml:space="preserve">5. </w:t>
      </w:r>
      <w:r>
        <w:rPr>
          <w:rtl/>
        </w:rPr>
        <w:t xml:space="preserve">الكافي : </w:t>
      </w:r>
      <w:r>
        <w:rPr>
          <w:rtl/>
          <w:lang w:bidi="fa-IR"/>
        </w:rPr>
        <w:t>5 / 147 / 12</w:t>
      </w:r>
      <w:r>
        <w:t xml:space="preserve"> .</w:t>
      </w:r>
    </w:p>
    <w:p w:rsidR="00042891" w:rsidRDefault="00042891" w:rsidP="00042891">
      <w:pPr>
        <w:pStyle w:val="libFootnote"/>
      </w:pPr>
      <w:r>
        <w:t xml:space="preserve">6. al-Kafi, v. </w:t>
      </w:r>
      <w:r>
        <w:rPr>
          <w:lang w:bidi="fa-IR"/>
        </w:rPr>
        <w:t>5</w:t>
      </w:r>
      <w:r>
        <w:t xml:space="preserve">, p. </w:t>
      </w:r>
      <w:r>
        <w:rPr>
          <w:lang w:bidi="fa-IR"/>
        </w:rPr>
        <w:t>147</w:t>
      </w:r>
      <w:r>
        <w:t xml:space="preserve">, no. </w:t>
      </w:r>
      <w:r>
        <w:rPr>
          <w:lang w:bidi="fa-IR"/>
        </w:rPr>
        <w:t>12</w:t>
      </w:r>
    </w:p>
    <w:p w:rsidR="00042891" w:rsidRDefault="00042891" w:rsidP="00042891">
      <w:pPr>
        <w:pStyle w:val="libFootnote"/>
      </w:pPr>
      <w:r>
        <w:lastRenderedPageBreak/>
        <w:t xml:space="preserve">7. </w:t>
      </w:r>
      <w:r>
        <w:rPr>
          <w:rtl/>
        </w:rPr>
        <w:t xml:space="preserve">تفسير العيّاشي : </w:t>
      </w:r>
      <w:r>
        <w:rPr>
          <w:rtl/>
          <w:lang w:bidi="fa-IR"/>
        </w:rPr>
        <w:t>1 / 152 / 503</w:t>
      </w:r>
      <w:r>
        <w:t xml:space="preserve"> .</w:t>
      </w:r>
    </w:p>
    <w:p w:rsidR="00042891" w:rsidRDefault="00042891" w:rsidP="00042891">
      <w:pPr>
        <w:pStyle w:val="libFootnote"/>
      </w:pPr>
      <w:r>
        <w:t xml:space="preserve">8. Tafsir al-Ayyashi, v. </w:t>
      </w:r>
      <w:r>
        <w:rPr>
          <w:lang w:bidi="fa-IR"/>
        </w:rPr>
        <w:t>1</w:t>
      </w:r>
      <w:r>
        <w:t xml:space="preserve">, p. </w:t>
      </w:r>
      <w:r>
        <w:rPr>
          <w:lang w:bidi="fa-IR"/>
        </w:rPr>
        <w:t>152</w:t>
      </w:r>
      <w:r>
        <w:t xml:space="preserve">, no. </w:t>
      </w:r>
      <w:r>
        <w:rPr>
          <w:lang w:bidi="fa-IR"/>
        </w:rPr>
        <w:t>503</w:t>
      </w:r>
    </w:p>
    <w:p w:rsidR="00042891" w:rsidRDefault="00042891" w:rsidP="00042891">
      <w:pPr>
        <w:pStyle w:val="libFootnote"/>
      </w:pPr>
      <w:r>
        <w:t xml:space="preserve">9. </w:t>
      </w:r>
      <w:r>
        <w:rPr>
          <w:rtl/>
        </w:rPr>
        <w:t xml:space="preserve">كتاب من لا يحضره الفقيه : </w:t>
      </w:r>
      <w:r>
        <w:rPr>
          <w:rtl/>
          <w:lang w:bidi="fa-IR"/>
        </w:rPr>
        <w:t>4 / 367 / 5762</w:t>
      </w:r>
      <w:r>
        <w:t xml:space="preserve"> .</w:t>
      </w:r>
    </w:p>
    <w:p w:rsidR="00042891" w:rsidRDefault="00042891" w:rsidP="00042891">
      <w:pPr>
        <w:pStyle w:val="libFootnote"/>
        <w:rPr>
          <w:rtl/>
          <w:lang w:bidi="fa-IR"/>
        </w:rPr>
      </w:pPr>
      <w:r>
        <w:t xml:space="preserve">10. al-Faqih, v. </w:t>
      </w:r>
      <w:r>
        <w:rPr>
          <w:lang w:bidi="fa-IR"/>
        </w:rPr>
        <w:t>4</w:t>
      </w:r>
      <w:r>
        <w:t xml:space="preserve">, p. </w:t>
      </w:r>
      <w:r>
        <w:rPr>
          <w:lang w:bidi="fa-IR"/>
        </w:rPr>
        <w:t>367</w:t>
      </w:r>
      <w:r>
        <w:t xml:space="preserve">, no. </w:t>
      </w:r>
      <w:r>
        <w:rPr>
          <w:lang w:bidi="fa-IR"/>
        </w:rPr>
        <w:t>5762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06" w:name="_Toc484338022"/>
      <w:bookmarkStart w:id="2207" w:name="_Toc485812331"/>
      <w:r>
        <w:rPr>
          <w:lang w:bidi="fa-IR"/>
        </w:rPr>
        <w:lastRenderedPageBreak/>
        <w:t>796</w:t>
      </w:r>
      <w:r>
        <w:t xml:space="preserve"> - </w:t>
      </w:r>
      <w:r>
        <w:rPr>
          <w:rtl/>
          <w:lang w:bidi="fa-IR"/>
        </w:rPr>
        <w:t>حِكمَةُ تَحريمِ الرِّبا</w:t>
      </w:r>
      <w:bookmarkEnd w:id="2206"/>
      <w:bookmarkEnd w:id="2207"/>
    </w:p>
    <w:p w:rsidR="00042891" w:rsidRDefault="00042891" w:rsidP="003C21EC">
      <w:pPr>
        <w:pStyle w:val="Heading2Center"/>
      </w:pPr>
      <w:bookmarkStart w:id="2208" w:name="_Toc484338023"/>
      <w:bookmarkStart w:id="2209" w:name="_Toc485812332"/>
      <w:r>
        <w:rPr>
          <w:lang w:bidi="fa-IR"/>
        </w:rPr>
        <w:t>796</w:t>
      </w:r>
      <w:r>
        <w:t>. The Wisdom Behind the Prohibition OF USURY</w:t>
      </w:r>
      <w:bookmarkEnd w:id="2208"/>
      <w:bookmarkEnd w:id="2209"/>
    </w:p>
    <w:p w:rsidR="00042891" w:rsidRDefault="00042891" w:rsidP="00F40395">
      <w:pPr>
        <w:pStyle w:val="libAr"/>
      </w:pPr>
      <w:r>
        <w:rPr>
          <w:rStyle w:val="libBold1Char"/>
          <w:rtl/>
        </w:rPr>
        <w:t>2503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هِشامُ</w:t>
      </w:r>
      <w:r>
        <w:rPr>
          <w:rtl/>
          <w:lang w:bidi="fa-IR"/>
        </w:rPr>
        <w:t xml:space="preserve"> </w:t>
      </w:r>
      <w:r w:rsidRPr="00A840D2">
        <w:rPr>
          <w:rtl/>
          <w:lang w:bidi="fa-IR"/>
        </w:rPr>
        <w:t>بنُ</w:t>
      </w:r>
      <w:r>
        <w:rPr>
          <w:rtl/>
          <w:lang w:bidi="fa-IR"/>
        </w:rPr>
        <w:t xml:space="preserve"> </w:t>
      </w:r>
      <w:r w:rsidRPr="00A840D2">
        <w:rPr>
          <w:rtl/>
          <w:lang w:bidi="fa-IR"/>
        </w:rPr>
        <w:t>الحَكَمِ</w:t>
      </w:r>
      <w:r>
        <w:rPr>
          <w:rtl/>
          <w:lang w:bidi="fa-IR"/>
        </w:rPr>
        <w:t xml:space="preserve"> </w:t>
      </w:r>
      <w:r w:rsidRPr="00A840D2">
        <w:rPr>
          <w:rtl/>
          <w:lang w:bidi="fa-IR"/>
        </w:rPr>
        <w:t>عن</w:t>
      </w:r>
      <w:r>
        <w:rPr>
          <w:rtl/>
          <w:lang w:bidi="fa-IR"/>
        </w:rPr>
        <w:t xml:space="preserve"> </w:t>
      </w:r>
      <w:r w:rsidRPr="00A840D2">
        <w:rPr>
          <w:rtl/>
          <w:lang w:bidi="fa-IR"/>
        </w:rPr>
        <w:t>عِلَّةِ</w:t>
      </w:r>
      <w:r>
        <w:rPr>
          <w:rtl/>
          <w:lang w:bidi="fa-IR"/>
        </w:rPr>
        <w:t xml:space="preserve"> </w:t>
      </w:r>
      <w:r w:rsidRPr="00A840D2">
        <w:rPr>
          <w:rtl/>
          <w:lang w:bidi="fa-IR"/>
        </w:rPr>
        <w:t>تَحريمِ</w:t>
      </w:r>
      <w:r>
        <w:rPr>
          <w:rtl/>
          <w:lang w:bidi="fa-IR"/>
        </w:rPr>
        <w:t xml:space="preserve"> </w:t>
      </w:r>
      <w:r w:rsidRPr="00A840D2">
        <w:rPr>
          <w:rtl/>
          <w:lang w:bidi="fa-IR"/>
        </w:rPr>
        <w:t>الرِّبا</w:t>
      </w:r>
      <w:r>
        <w:rPr>
          <w:rtl/>
          <w:lang w:bidi="fa-IR"/>
        </w:rPr>
        <w:t xml:space="preserve"> - : </w:t>
      </w:r>
      <w:r w:rsidRPr="00A840D2">
        <w:rPr>
          <w:rtl/>
          <w:lang w:bidi="fa-IR"/>
        </w:rPr>
        <w:t>إنّهُ</w:t>
      </w:r>
      <w:r>
        <w:rPr>
          <w:rtl/>
          <w:lang w:bidi="fa-IR"/>
        </w:rPr>
        <w:t xml:space="preserve"> </w:t>
      </w:r>
      <w:r w:rsidRPr="00A840D2">
        <w:rPr>
          <w:rtl/>
          <w:lang w:bidi="fa-IR"/>
        </w:rPr>
        <w:t>لَو</w:t>
      </w:r>
      <w:r>
        <w:rPr>
          <w:rtl/>
          <w:lang w:bidi="fa-IR"/>
        </w:rPr>
        <w:t xml:space="preserve"> </w:t>
      </w:r>
      <w:r w:rsidRPr="00A840D2">
        <w:rPr>
          <w:rtl/>
          <w:lang w:bidi="fa-IR"/>
        </w:rPr>
        <w:t>كانَ</w:t>
      </w:r>
      <w:r>
        <w:rPr>
          <w:rtl/>
          <w:lang w:bidi="fa-IR"/>
        </w:rPr>
        <w:t xml:space="preserve"> </w:t>
      </w:r>
      <w:r w:rsidRPr="00A840D2">
        <w:rPr>
          <w:rtl/>
          <w:lang w:bidi="fa-IR"/>
        </w:rPr>
        <w:t>الرِّبا</w:t>
      </w:r>
      <w:r>
        <w:rPr>
          <w:rtl/>
          <w:lang w:bidi="fa-IR"/>
        </w:rPr>
        <w:t xml:space="preserve"> </w:t>
      </w:r>
      <w:r w:rsidRPr="00A840D2">
        <w:rPr>
          <w:rtl/>
          <w:lang w:bidi="fa-IR"/>
        </w:rPr>
        <w:t>حلالاً</w:t>
      </w:r>
      <w:r>
        <w:rPr>
          <w:rtl/>
          <w:lang w:bidi="fa-IR"/>
        </w:rPr>
        <w:t xml:space="preserve"> </w:t>
      </w:r>
      <w:r w:rsidRPr="00A840D2">
        <w:rPr>
          <w:rtl/>
          <w:lang w:bidi="fa-IR"/>
        </w:rPr>
        <w:t>لَتَرَكَ</w:t>
      </w:r>
      <w:r>
        <w:rPr>
          <w:rtl/>
          <w:lang w:bidi="fa-IR"/>
        </w:rPr>
        <w:t xml:space="preserve"> </w:t>
      </w:r>
      <w:r w:rsidRPr="00A840D2">
        <w:rPr>
          <w:rtl/>
          <w:lang w:bidi="fa-IR"/>
        </w:rPr>
        <w:t>الناسُ</w:t>
      </w:r>
      <w:r>
        <w:rPr>
          <w:rtl/>
          <w:lang w:bidi="fa-IR"/>
        </w:rPr>
        <w:t xml:space="preserve"> </w:t>
      </w:r>
      <w:r w:rsidRPr="00A840D2">
        <w:rPr>
          <w:rtl/>
          <w:lang w:bidi="fa-IR"/>
        </w:rPr>
        <w:t>التِّجاراتِ</w:t>
      </w:r>
      <w:r>
        <w:rPr>
          <w:rtl/>
          <w:lang w:bidi="fa-IR"/>
        </w:rPr>
        <w:t xml:space="preserve"> </w:t>
      </w:r>
      <w:r w:rsidRPr="00A840D2">
        <w:rPr>
          <w:rtl/>
          <w:lang w:bidi="fa-IR"/>
        </w:rPr>
        <w:t>وما</w:t>
      </w:r>
      <w:r>
        <w:rPr>
          <w:rtl/>
          <w:lang w:bidi="fa-IR"/>
        </w:rPr>
        <w:t xml:space="preserve"> </w:t>
      </w:r>
      <w:r w:rsidRPr="00A840D2">
        <w:rPr>
          <w:rtl/>
          <w:lang w:bidi="fa-IR"/>
        </w:rPr>
        <w:t>يَحتاجونَ</w:t>
      </w:r>
      <w:r>
        <w:rPr>
          <w:rtl/>
          <w:lang w:bidi="fa-IR"/>
        </w:rPr>
        <w:t xml:space="preserve"> </w:t>
      </w:r>
      <w:r w:rsidRPr="00A840D2">
        <w:rPr>
          <w:rtl/>
          <w:lang w:bidi="fa-IR"/>
        </w:rPr>
        <w:t>إلَيهِ</w:t>
      </w:r>
      <w:r>
        <w:rPr>
          <w:rtl/>
          <w:lang w:bidi="fa-IR"/>
        </w:rPr>
        <w:t xml:space="preserve"> </w:t>
      </w:r>
      <w:r w:rsidRPr="00A840D2">
        <w:rPr>
          <w:rtl/>
          <w:lang w:bidi="fa-IR"/>
        </w:rPr>
        <w:t>فحَرَّمَ</w:t>
      </w:r>
      <w:r>
        <w:rPr>
          <w:rtl/>
          <w:lang w:bidi="fa-IR"/>
        </w:rPr>
        <w:t xml:space="preserve"> </w:t>
      </w:r>
      <w:r w:rsidRPr="00A840D2">
        <w:rPr>
          <w:rtl/>
          <w:lang w:bidi="fa-IR"/>
        </w:rPr>
        <w:t>اللَّهُ</w:t>
      </w:r>
      <w:r>
        <w:rPr>
          <w:rtl/>
          <w:lang w:bidi="fa-IR"/>
        </w:rPr>
        <w:t xml:space="preserve"> </w:t>
      </w:r>
      <w:r w:rsidRPr="00A840D2">
        <w:rPr>
          <w:rtl/>
          <w:lang w:bidi="fa-IR"/>
        </w:rPr>
        <w:t>الرِّبا</w:t>
      </w:r>
      <w:r>
        <w:rPr>
          <w:rtl/>
          <w:lang w:bidi="fa-IR"/>
        </w:rPr>
        <w:t xml:space="preserve"> </w:t>
      </w:r>
      <w:r w:rsidRPr="00A840D2">
        <w:rPr>
          <w:rtl/>
          <w:lang w:bidi="fa-IR"/>
        </w:rPr>
        <w:t>لتَفِرَّ</w:t>
      </w:r>
      <w:r>
        <w:rPr>
          <w:rStyle w:val="libFootnotenumChar"/>
          <w:rtl/>
        </w:rPr>
        <w:t>1</w:t>
      </w:r>
      <w:r>
        <w:rPr>
          <w:rtl/>
          <w:lang w:bidi="fa-IR"/>
        </w:rPr>
        <w:t xml:space="preserve"> </w:t>
      </w:r>
      <w:r w:rsidRPr="00A840D2">
        <w:rPr>
          <w:rtl/>
          <w:lang w:bidi="fa-IR"/>
        </w:rPr>
        <w:t>الناسُ</w:t>
      </w:r>
      <w:r>
        <w:rPr>
          <w:rtl/>
          <w:lang w:bidi="fa-IR"/>
        </w:rPr>
        <w:t xml:space="preserve"> </w:t>
      </w:r>
      <w:r w:rsidRPr="00A840D2">
        <w:rPr>
          <w:rtl/>
          <w:lang w:bidi="fa-IR"/>
        </w:rPr>
        <w:t>عنِ</w:t>
      </w:r>
      <w:r>
        <w:rPr>
          <w:rtl/>
          <w:lang w:bidi="fa-IR"/>
        </w:rPr>
        <w:t xml:space="preserve"> </w:t>
      </w:r>
      <w:r w:rsidRPr="00A840D2">
        <w:rPr>
          <w:rtl/>
          <w:lang w:bidi="fa-IR"/>
        </w:rPr>
        <w:t>الحرامِ</w:t>
      </w:r>
      <w:r>
        <w:rPr>
          <w:rtl/>
          <w:lang w:bidi="fa-IR"/>
        </w:rPr>
        <w:t xml:space="preserve"> </w:t>
      </w:r>
      <w:r w:rsidRPr="00A840D2">
        <w:rPr>
          <w:rtl/>
          <w:lang w:bidi="fa-IR"/>
        </w:rPr>
        <w:t>إلى</w:t>
      </w:r>
      <w:r>
        <w:rPr>
          <w:rtl/>
          <w:lang w:bidi="fa-IR"/>
        </w:rPr>
        <w:t xml:space="preserve"> </w:t>
      </w:r>
      <w:r w:rsidRPr="00A840D2">
        <w:rPr>
          <w:rtl/>
          <w:lang w:bidi="fa-IR"/>
        </w:rPr>
        <w:t>التِّجاراتِ</w:t>
      </w:r>
      <w:r>
        <w:rPr>
          <w:rtl/>
          <w:lang w:bidi="fa-IR"/>
        </w:rPr>
        <w:t xml:space="preserve"> </w:t>
      </w:r>
      <w:r w:rsidRPr="00A840D2">
        <w:rPr>
          <w:rtl/>
          <w:lang w:bidi="fa-IR"/>
        </w:rPr>
        <w:t>وإلى</w:t>
      </w:r>
      <w:r>
        <w:rPr>
          <w:rtl/>
          <w:lang w:bidi="fa-IR"/>
        </w:rPr>
        <w:t xml:space="preserve"> </w:t>
      </w:r>
      <w:r w:rsidRPr="00A840D2">
        <w:rPr>
          <w:rtl/>
          <w:lang w:bidi="fa-IR"/>
        </w:rPr>
        <w:t>البَيعِ</w:t>
      </w:r>
      <w:r>
        <w:rPr>
          <w:rtl/>
          <w:lang w:bidi="fa-IR"/>
        </w:rPr>
        <w:t xml:space="preserve"> </w:t>
      </w:r>
      <w:r w:rsidRPr="00A840D2">
        <w:rPr>
          <w:rtl/>
          <w:lang w:bidi="fa-IR"/>
        </w:rPr>
        <w:t>والشِّراءِ</w:t>
      </w:r>
      <w:r>
        <w:rPr>
          <w:rtl/>
          <w:lang w:bidi="fa-IR"/>
        </w:rPr>
        <w:t xml:space="preserve"> </w:t>
      </w:r>
      <w:r w:rsidRPr="00A840D2">
        <w:rPr>
          <w:rtl/>
          <w:lang w:bidi="fa-IR"/>
        </w:rPr>
        <w:t>فَيَتَّصِلَ</w:t>
      </w:r>
      <w:r>
        <w:rPr>
          <w:rtl/>
          <w:lang w:bidi="fa-IR"/>
        </w:rPr>
        <w:t xml:space="preserve"> </w:t>
      </w:r>
      <w:r w:rsidRPr="00A840D2">
        <w:rPr>
          <w:rtl/>
          <w:lang w:bidi="fa-IR"/>
        </w:rPr>
        <w:t>ذلكَ</w:t>
      </w:r>
      <w:r>
        <w:rPr>
          <w:rtl/>
          <w:lang w:bidi="fa-IR"/>
        </w:rPr>
        <w:t xml:space="preserve"> </w:t>
      </w:r>
      <w:r w:rsidRPr="00A840D2">
        <w:rPr>
          <w:rtl/>
          <w:lang w:bidi="fa-IR"/>
        </w:rPr>
        <w:t>بَينَهُم</w:t>
      </w:r>
      <w:r>
        <w:rPr>
          <w:rtl/>
          <w:lang w:bidi="fa-IR"/>
        </w:rPr>
        <w:t xml:space="preserve"> </w:t>
      </w:r>
      <w:r w:rsidRPr="00A840D2">
        <w:rPr>
          <w:rtl/>
          <w:lang w:bidi="fa-IR"/>
        </w:rPr>
        <w:t>في</w:t>
      </w:r>
      <w:r>
        <w:rPr>
          <w:rtl/>
          <w:lang w:bidi="fa-IR"/>
        </w:rPr>
        <w:t xml:space="preserve"> </w:t>
      </w:r>
      <w:r w:rsidRPr="00A840D2">
        <w:rPr>
          <w:rtl/>
          <w:lang w:bidi="fa-IR"/>
        </w:rPr>
        <w:t>القَرضِ</w:t>
      </w:r>
      <w:r>
        <w:rPr>
          <w:rtl/>
          <w:lang w:bidi="fa-IR"/>
        </w:rPr>
        <w:t xml:space="preserve"> .</w:t>
      </w:r>
      <w:r>
        <w:rPr>
          <w:rStyle w:val="libFootnotenumChar"/>
          <w:rtl/>
        </w:rPr>
        <w:t>2</w:t>
      </w:r>
    </w:p>
    <w:p w:rsidR="00042891" w:rsidRDefault="00042891" w:rsidP="00042891">
      <w:pPr>
        <w:pStyle w:val="libNormal"/>
      </w:pPr>
      <w:r>
        <w:rPr>
          <w:rStyle w:val="libBold1Char"/>
        </w:rPr>
        <w:t>2503</w:t>
      </w:r>
      <w:r w:rsidRPr="000F7D59">
        <w:rPr>
          <w:rStyle w:val="libBold1Char"/>
        </w:rPr>
        <w:t>.</w:t>
      </w:r>
      <w:r>
        <w:rPr>
          <w:lang w:bidi="fa-IR"/>
        </w:rPr>
        <w:t xml:space="preserve"> </w:t>
      </w:r>
      <w:r>
        <w:t xml:space="preserve">Imam al-Sadiq </w:t>
      </w:r>
      <w:r w:rsidRPr="001500BA">
        <w:t>(AS)</w:t>
      </w:r>
      <w:r>
        <w:t xml:space="preserve">, when asked by Hisham b. al-Hakam about the reason behind the prohibition of usury, replied, 'Were usury to be permissible, people would abandon their trading and other necessities, so Allah prohibited usury in order that man may flee from the unlawful [means of earning] to trade, and resort to buying and selling, and this in turn facilitates borrowing from each other.' </w:t>
      </w:r>
      <w:r>
        <w:rPr>
          <w:rStyle w:val="libFootnotenumChar"/>
        </w:rPr>
        <w:t>3</w:t>
      </w:r>
    </w:p>
    <w:p w:rsidR="00042891" w:rsidRDefault="00042891" w:rsidP="00F40395">
      <w:pPr>
        <w:pStyle w:val="libAr"/>
      </w:pPr>
      <w:r>
        <w:rPr>
          <w:rStyle w:val="libBold1Char"/>
          <w:rtl/>
        </w:rPr>
        <w:t>2504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عِلَّةِ</w:t>
      </w:r>
      <w:r>
        <w:rPr>
          <w:rtl/>
          <w:lang w:bidi="fa-IR"/>
        </w:rPr>
        <w:t xml:space="preserve"> </w:t>
      </w:r>
      <w:r w:rsidRPr="00A840D2">
        <w:rPr>
          <w:rtl/>
          <w:lang w:bidi="fa-IR"/>
        </w:rPr>
        <w:t>تحريمِ</w:t>
      </w:r>
      <w:r>
        <w:rPr>
          <w:rtl/>
          <w:lang w:bidi="fa-IR"/>
        </w:rPr>
        <w:t xml:space="preserve"> </w:t>
      </w:r>
      <w:r w:rsidRPr="00A840D2">
        <w:rPr>
          <w:rtl/>
          <w:lang w:bidi="fa-IR"/>
        </w:rPr>
        <w:t>الرِّبا</w:t>
      </w:r>
      <w:r>
        <w:rPr>
          <w:rtl/>
          <w:lang w:bidi="fa-IR"/>
        </w:rPr>
        <w:t xml:space="preserve"> - : </w:t>
      </w:r>
      <w:r w:rsidRPr="00A840D2">
        <w:rPr>
          <w:rtl/>
          <w:lang w:bidi="fa-IR"/>
        </w:rPr>
        <w:t>لئلّا</w:t>
      </w:r>
      <w:r>
        <w:rPr>
          <w:rtl/>
          <w:lang w:bidi="fa-IR"/>
        </w:rPr>
        <w:t xml:space="preserve"> </w:t>
      </w:r>
      <w:r w:rsidRPr="00A840D2">
        <w:rPr>
          <w:rtl/>
          <w:lang w:bidi="fa-IR"/>
        </w:rPr>
        <w:t>يَتَمانَعَ</w:t>
      </w:r>
      <w:r>
        <w:rPr>
          <w:rtl/>
          <w:lang w:bidi="fa-IR"/>
        </w:rPr>
        <w:t xml:space="preserve"> </w:t>
      </w:r>
      <w:r w:rsidRPr="00A840D2">
        <w:rPr>
          <w:rtl/>
          <w:lang w:bidi="fa-IR"/>
        </w:rPr>
        <w:t>الناسُ</w:t>
      </w:r>
      <w:r>
        <w:rPr>
          <w:rtl/>
          <w:lang w:bidi="fa-IR"/>
        </w:rPr>
        <w:t xml:space="preserve"> </w:t>
      </w:r>
      <w:r w:rsidRPr="00A840D2">
        <w:rPr>
          <w:rtl/>
          <w:lang w:bidi="fa-IR"/>
        </w:rPr>
        <w:t>المَعروفَ</w:t>
      </w:r>
      <w:r>
        <w:rPr>
          <w:rtl/>
          <w:lang w:bidi="fa-IR"/>
        </w:rPr>
        <w:t xml:space="preserve"> .</w:t>
      </w:r>
      <w:r>
        <w:rPr>
          <w:rStyle w:val="libFootnotenumChar"/>
          <w:rtl/>
        </w:rPr>
        <w:t>4</w:t>
      </w:r>
    </w:p>
    <w:p w:rsidR="00042891" w:rsidRDefault="00042891" w:rsidP="00042891">
      <w:pPr>
        <w:pStyle w:val="libNormal"/>
      </w:pPr>
      <w:r>
        <w:rPr>
          <w:rStyle w:val="libBold1Char"/>
        </w:rPr>
        <w:t>2504</w:t>
      </w:r>
      <w:r w:rsidRPr="000F7D59">
        <w:rPr>
          <w:rStyle w:val="libBold1Char"/>
        </w:rPr>
        <w:t>.</w:t>
      </w:r>
      <w:r>
        <w:rPr>
          <w:lang w:bidi="fa-IR"/>
        </w:rPr>
        <w:t xml:space="preserve"> </w:t>
      </w:r>
      <w:r>
        <w:t xml:space="preserve">When Imam al-Sadiq </w:t>
      </w:r>
      <w:r w:rsidRPr="001500BA">
        <w:t>(AS)</w:t>
      </w:r>
      <w:r>
        <w:t xml:space="preserve"> was asked the reason behind the prohibition of usury, he replied, 'So that people may not withhold common courtesy from each other.' </w:t>
      </w:r>
      <w:r>
        <w:rPr>
          <w:rStyle w:val="libFootnotenumChar"/>
        </w:rPr>
        <w:t>5</w:t>
      </w:r>
    </w:p>
    <w:p w:rsidR="00042891" w:rsidRDefault="00042891" w:rsidP="00042891">
      <w:pPr>
        <w:pStyle w:val="libNormal"/>
      </w:pPr>
    </w:p>
    <w:p w:rsidR="00042891" w:rsidRDefault="00042891" w:rsidP="003C21EC">
      <w:pPr>
        <w:pStyle w:val="Heading3"/>
      </w:pPr>
      <w:bookmarkStart w:id="2210" w:name="_Toc484338024"/>
      <w:bookmarkStart w:id="2211" w:name="_Toc485812333"/>
      <w:r>
        <w:t>Notes</w:t>
      </w:r>
      <w:bookmarkEnd w:id="2210"/>
      <w:bookmarkEnd w:id="2211"/>
    </w:p>
    <w:p w:rsidR="00042891" w:rsidRDefault="00042891" w:rsidP="00042891">
      <w:pPr>
        <w:pStyle w:val="libFootnote"/>
      </w:pPr>
      <w:r>
        <w:t xml:space="preserve">1. </w:t>
      </w:r>
      <w:r>
        <w:rPr>
          <w:rtl/>
        </w:rPr>
        <w:t>في وسائل الشيعة (</w:t>
      </w:r>
      <w:r>
        <w:rPr>
          <w:rtl/>
          <w:lang w:bidi="fa-IR"/>
        </w:rPr>
        <w:t>12 / 424 / 8) : «</w:t>
      </w:r>
      <w:r>
        <w:rPr>
          <w:rtl/>
        </w:rPr>
        <w:t>لِتنفر الناس من الحرام إلى الحلال وإلى التجارات من البيع والشراء ، فيبقى ذلك بينهم في القرض</w:t>
      </w:r>
      <w:r>
        <w:t>» .</w:t>
      </w:r>
    </w:p>
    <w:p w:rsidR="00042891" w:rsidRDefault="00042891" w:rsidP="00042891">
      <w:pPr>
        <w:pStyle w:val="libFootnote"/>
      </w:pPr>
      <w:r>
        <w:t xml:space="preserve">2. </w:t>
      </w:r>
      <w:r>
        <w:rPr>
          <w:rtl/>
        </w:rPr>
        <w:t xml:space="preserve">بحار الأنوار : </w:t>
      </w:r>
      <w:r>
        <w:rPr>
          <w:rtl/>
          <w:lang w:bidi="fa-IR"/>
        </w:rPr>
        <w:t>103 / 119 / 24</w:t>
      </w:r>
      <w:r>
        <w:t xml:space="preserve"> .</w:t>
      </w:r>
    </w:p>
    <w:p w:rsidR="00042891" w:rsidRDefault="00042891" w:rsidP="00042891">
      <w:pPr>
        <w:pStyle w:val="libFootnote"/>
      </w:pPr>
      <w:r>
        <w:t xml:space="preserve">3. Bihar al-Anwar, v. </w:t>
      </w:r>
      <w:r>
        <w:rPr>
          <w:lang w:bidi="fa-IR"/>
        </w:rPr>
        <w:t>103</w:t>
      </w:r>
      <w:r>
        <w:t xml:space="preserve">, p. </w:t>
      </w:r>
      <w:r>
        <w:rPr>
          <w:lang w:bidi="fa-IR"/>
        </w:rPr>
        <w:t>119</w:t>
      </w:r>
      <w:r>
        <w:t xml:space="preserve">,no. </w:t>
      </w:r>
      <w:r>
        <w:rPr>
          <w:lang w:bidi="fa-IR"/>
        </w:rPr>
        <w:t>24</w:t>
      </w:r>
    </w:p>
    <w:p w:rsidR="00042891" w:rsidRDefault="00042891" w:rsidP="00042891">
      <w:pPr>
        <w:pStyle w:val="libFootnote"/>
      </w:pPr>
      <w:r>
        <w:t xml:space="preserve">4. </w:t>
      </w:r>
      <w:r>
        <w:rPr>
          <w:rtl/>
        </w:rPr>
        <w:t xml:space="preserve">بحار الأنوار : </w:t>
      </w:r>
      <w:r>
        <w:rPr>
          <w:rtl/>
          <w:lang w:bidi="fa-IR"/>
        </w:rPr>
        <w:t>78 / 201 / 32</w:t>
      </w:r>
      <w:r>
        <w:t xml:space="preserve"> .</w:t>
      </w:r>
    </w:p>
    <w:p w:rsidR="00042891" w:rsidRDefault="00042891" w:rsidP="00042891">
      <w:pPr>
        <w:pStyle w:val="libFootnote"/>
        <w:rPr>
          <w:rtl/>
          <w:lang w:bidi="fa-IR"/>
        </w:rPr>
      </w:pPr>
      <w:r>
        <w:t xml:space="preserve">5. Ibid. v. </w:t>
      </w:r>
      <w:r>
        <w:rPr>
          <w:lang w:bidi="fa-IR"/>
        </w:rPr>
        <w:t>78</w:t>
      </w:r>
      <w:r>
        <w:t xml:space="preserve">, p. </w:t>
      </w:r>
      <w:r>
        <w:rPr>
          <w:lang w:bidi="fa-IR"/>
        </w:rPr>
        <w:t>201</w:t>
      </w:r>
      <w:r>
        <w:t xml:space="preserve">, no. </w:t>
      </w:r>
      <w:r>
        <w:rPr>
          <w:lang w:bidi="fa-IR"/>
        </w:rPr>
        <w:t>32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12" w:name="_Toc484338025"/>
      <w:bookmarkStart w:id="2213" w:name="_Toc485812334"/>
      <w:r>
        <w:rPr>
          <w:lang w:bidi="fa-IR"/>
        </w:rPr>
        <w:lastRenderedPageBreak/>
        <w:t>797</w:t>
      </w:r>
      <w:r>
        <w:t xml:space="preserve"> - </w:t>
      </w:r>
      <w:r>
        <w:rPr>
          <w:rtl/>
          <w:lang w:bidi="fa-IR"/>
        </w:rPr>
        <w:t>ما يوجِبُ الارتِطامَ فِي الرِّبا</w:t>
      </w:r>
      <w:bookmarkEnd w:id="2212"/>
      <w:bookmarkEnd w:id="2213"/>
    </w:p>
    <w:p w:rsidR="00042891" w:rsidRDefault="00042891" w:rsidP="003C21EC">
      <w:pPr>
        <w:pStyle w:val="Heading2Center"/>
      </w:pPr>
      <w:bookmarkStart w:id="2214" w:name="_Toc484338026"/>
      <w:bookmarkStart w:id="2215" w:name="_Toc485812335"/>
      <w:r>
        <w:rPr>
          <w:lang w:bidi="fa-IR"/>
        </w:rPr>
        <w:t>797</w:t>
      </w:r>
      <w:r>
        <w:t>. That Which Leads One to Become INVOLVED IN USURY</w:t>
      </w:r>
      <w:bookmarkEnd w:id="2214"/>
      <w:bookmarkEnd w:id="2215"/>
    </w:p>
    <w:p w:rsidR="00042891" w:rsidRDefault="00042891" w:rsidP="00F40395">
      <w:pPr>
        <w:pStyle w:val="libAr"/>
      </w:pPr>
      <w:r>
        <w:rPr>
          <w:rStyle w:val="libBold1Char"/>
          <w:rtl/>
        </w:rPr>
        <w:t>2505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مَعاشِرَ</w:t>
      </w:r>
      <w:r>
        <w:rPr>
          <w:rtl/>
          <w:lang w:bidi="fa-IR"/>
        </w:rPr>
        <w:t xml:space="preserve"> </w:t>
      </w:r>
      <w:r w:rsidRPr="00A840D2">
        <w:rPr>
          <w:rtl/>
          <w:lang w:bidi="fa-IR"/>
        </w:rPr>
        <w:t>الناسِ</w:t>
      </w:r>
      <w:r>
        <w:rPr>
          <w:rtl/>
          <w:lang w:bidi="fa-IR"/>
        </w:rPr>
        <w:t xml:space="preserve"> ، </w:t>
      </w:r>
      <w:r w:rsidRPr="00A840D2">
        <w:rPr>
          <w:rtl/>
          <w:lang w:bidi="fa-IR"/>
        </w:rPr>
        <w:t>الفِقهَ</w:t>
      </w:r>
      <w:r>
        <w:rPr>
          <w:rtl/>
          <w:lang w:bidi="fa-IR"/>
        </w:rPr>
        <w:t xml:space="preserve"> </w:t>
      </w:r>
      <w:r w:rsidRPr="00A840D2">
        <w:rPr>
          <w:rtl/>
          <w:lang w:bidi="fa-IR"/>
        </w:rPr>
        <w:t>ثُمَّ</w:t>
      </w:r>
      <w:r>
        <w:rPr>
          <w:rtl/>
          <w:lang w:bidi="fa-IR"/>
        </w:rPr>
        <w:t xml:space="preserve"> </w:t>
      </w:r>
      <w:r w:rsidRPr="00A840D2">
        <w:rPr>
          <w:rtl/>
          <w:lang w:bidi="fa-IR"/>
        </w:rPr>
        <w:t>المَتجَرَ</w:t>
      </w:r>
      <w:r>
        <w:rPr>
          <w:rtl/>
          <w:lang w:bidi="fa-IR"/>
        </w:rPr>
        <w:t xml:space="preserve"> ، </w:t>
      </w:r>
      <w:r w:rsidRPr="00A840D2">
        <w:rPr>
          <w:rtl/>
          <w:lang w:bidi="fa-IR"/>
        </w:rPr>
        <w:t>واللَّهِ</w:t>
      </w:r>
      <w:r>
        <w:rPr>
          <w:rtl/>
          <w:lang w:bidi="fa-IR"/>
        </w:rPr>
        <w:t xml:space="preserve"> </w:t>
      </w:r>
      <w:r w:rsidRPr="00A840D2">
        <w:rPr>
          <w:rtl/>
          <w:lang w:bidi="fa-IR"/>
        </w:rPr>
        <w:t>لَلرِّبا</w:t>
      </w:r>
      <w:r>
        <w:rPr>
          <w:rtl/>
          <w:lang w:bidi="fa-IR"/>
        </w:rPr>
        <w:t xml:space="preserve"> </w:t>
      </w:r>
      <w:r w:rsidRPr="00A840D2">
        <w:rPr>
          <w:rtl/>
          <w:lang w:bidi="fa-IR"/>
        </w:rPr>
        <w:t>في</w:t>
      </w:r>
      <w:r>
        <w:rPr>
          <w:rtl/>
          <w:lang w:bidi="fa-IR"/>
        </w:rPr>
        <w:t xml:space="preserve"> </w:t>
      </w:r>
      <w:r w:rsidRPr="00A840D2">
        <w:rPr>
          <w:rtl/>
          <w:lang w:bidi="fa-IR"/>
        </w:rPr>
        <w:t>هذِهِ</w:t>
      </w:r>
      <w:r>
        <w:rPr>
          <w:rtl/>
          <w:lang w:bidi="fa-IR"/>
        </w:rPr>
        <w:t xml:space="preserve"> </w:t>
      </w:r>
      <w:r w:rsidRPr="00A840D2">
        <w:rPr>
          <w:rtl/>
          <w:lang w:bidi="fa-IR"/>
        </w:rPr>
        <w:t>الاُمَّةِ</w:t>
      </w:r>
      <w:r>
        <w:rPr>
          <w:rtl/>
          <w:lang w:bidi="fa-IR"/>
        </w:rPr>
        <w:t xml:space="preserve"> </w:t>
      </w:r>
      <w:r w:rsidRPr="00A840D2">
        <w:rPr>
          <w:rtl/>
          <w:lang w:bidi="fa-IR"/>
        </w:rPr>
        <w:t>أخفى</w:t>
      </w:r>
      <w:r>
        <w:rPr>
          <w:rtl/>
          <w:lang w:bidi="fa-IR"/>
        </w:rPr>
        <w:t xml:space="preserve">‏ </w:t>
      </w:r>
      <w:r w:rsidRPr="00A840D2">
        <w:rPr>
          <w:rtl/>
          <w:lang w:bidi="fa-IR"/>
        </w:rPr>
        <w:t>من</w:t>
      </w:r>
      <w:r>
        <w:rPr>
          <w:rtl/>
          <w:lang w:bidi="fa-IR"/>
        </w:rPr>
        <w:t xml:space="preserve"> </w:t>
      </w:r>
      <w:r w:rsidRPr="00A840D2">
        <w:rPr>
          <w:rtl/>
          <w:lang w:bidi="fa-IR"/>
        </w:rPr>
        <w:t>دَبِيبِ</w:t>
      </w:r>
      <w:r>
        <w:rPr>
          <w:rtl/>
          <w:lang w:bidi="fa-IR"/>
        </w:rPr>
        <w:t xml:space="preserve"> </w:t>
      </w:r>
      <w:r w:rsidRPr="00A840D2">
        <w:rPr>
          <w:rtl/>
          <w:lang w:bidi="fa-IR"/>
        </w:rPr>
        <w:t>النَّملِ</w:t>
      </w:r>
      <w:r>
        <w:rPr>
          <w:rtl/>
          <w:lang w:bidi="fa-IR"/>
        </w:rPr>
        <w:t xml:space="preserve"> </w:t>
      </w:r>
      <w:r w:rsidRPr="00A840D2">
        <w:rPr>
          <w:rtl/>
          <w:lang w:bidi="fa-IR"/>
        </w:rPr>
        <w:t>عَلى</w:t>
      </w:r>
      <w:r>
        <w:rPr>
          <w:rtl/>
          <w:lang w:bidi="fa-IR"/>
        </w:rPr>
        <w:t xml:space="preserve"> </w:t>
      </w:r>
      <w:r w:rsidRPr="00A840D2">
        <w:rPr>
          <w:rtl/>
          <w:lang w:bidi="fa-IR"/>
        </w:rPr>
        <w:t>الصَّفا</w:t>
      </w:r>
      <w:r>
        <w:rPr>
          <w:rtl/>
          <w:lang w:bidi="fa-IR"/>
        </w:rPr>
        <w:t xml:space="preserve"> .</w:t>
      </w:r>
      <w:r>
        <w:rPr>
          <w:rStyle w:val="libFootnotenumChar"/>
          <w:rtl/>
        </w:rPr>
        <w:t>1</w:t>
      </w:r>
    </w:p>
    <w:p w:rsidR="00042891" w:rsidRDefault="00042891" w:rsidP="00042891">
      <w:pPr>
        <w:pStyle w:val="libNormal"/>
      </w:pPr>
      <w:r>
        <w:rPr>
          <w:rStyle w:val="libBold1Char"/>
        </w:rPr>
        <w:t>2505</w:t>
      </w:r>
      <w:r w:rsidRPr="000F7D59">
        <w:rPr>
          <w:rStyle w:val="libBold1Char"/>
        </w:rPr>
        <w:t>.</w:t>
      </w:r>
      <w:r>
        <w:rPr>
          <w:lang w:bidi="fa-IR"/>
        </w:rPr>
        <w:t xml:space="preserve"> </w:t>
      </w:r>
      <w:r>
        <w:t xml:space="preserve">Imam Ali </w:t>
      </w:r>
      <w:r w:rsidRPr="001500BA">
        <w:t>(AS)</w:t>
      </w:r>
      <w:r>
        <w:t xml:space="preserve"> said, 'Engage yourself firstly in communal relations with people, then the law, and subsequently trading, for by Allah, usury creeps into this community more discreetly than an ant creeps onto a rock.' </w:t>
      </w:r>
      <w:r>
        <w:rPr>
          <w:rStyle w:val="libFootnotenumChar"/>
        </w:rPr>
        <w:t>2</w:t>
      </w:r>
    </w:p>
    <w:p w:rsidR="00042891" w:rsidRDefault="00042891" w:rsidP="00F40395">
      <w:pPr>
        <w:pStyle w:val="libAr"/>
      </w:pPr>
      <w:r>
        <w:rPr>
          <w:rStyle w:val="libBold1Char"/>
          <w:rtl/>
        </w:rPr>
        <w:t>2506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اتَّجَرَ</w:t>
      </w:r>
      <w:r>
        <w:rPr>
          <w:rtl/>
          <w:lang w:bidi="fa-IR"/>
        </w:rPr>
        <w:t xml:space="preserve"> </w:t>
      </w:r>
      <w:r w:rsidRPr="00A840D2">
        <w:rPr>
          <w:rtl/>
          <w:lang w:bidi="fa-IR"/>
        </w:rPr>
        <w:t>بغَيرِ</w:t>
      </w:r>
      <w:r>
        <w:rPr>
          <w:rtl/>
          <w:lang w:bidi="fa-IR"/>
        </w:rPr>
        <w:t xml:space="preserve"> </w:t>
      </w:r>
      <w:r w:rsidRPr="00A840D2">
        <w:rPr>
          <w:rtl/>
          <w:lang w:bidi="fa-IR"/>
        </w:rPr>
        <w:t>فِقهٍ</w:t>
      </w:r>
      <w:r>
        <w:rPr>
          <w:rtl/>
          <w:lang w:bidi="fa-IR"/>
        </w:rPr>
        <w:t xml:space="preserve"> </w:t>
      </w:r>
      <w:r w:rsidRPr="00A840D2">
        <w:rPr>
          <w:rtl/>
          <w:lang w:bidi="fa-IR"/>
        </w:rPr>
        <w:t>فَقَدِ</w:t>
      </w:r>
      <w:r>
        <w:rPr>
          <w:rtl/>
          <w:lang w:bidi="fa-IR"/>
        </w:rPr>
        <w:t xml:space="preserve"> </w:t>
      </w:r>
      <w:r w:rsidRPr="00A840D2">
        <w:rPr>
          <w:rtl/>
          <w:lang w:bidi="fa-IR"/>
        </w:rPr>
        <w:t>ارتَطَمَ</w:t>
      </w:r>
      <w:r>
        <w:rPr>
          <w:rtl/>
          <w:lang w:bidi="fa-IR"/>
        </w:rPr>
        <w:t xml:space="preserve"> </w:t>
      </w:r>
      <w:r w:rsidRPr="00A840D2">
        <w:rPr>
          <w:rtl/>
          <w:lang w:bidi="fa-IR"/>
        </w:rPr>
        <w:t>في</w:t>
      </w:r>
      <w:r>
        <w:rPr>
          <w:rtl/>
          <w:lang w:bidi="fa-IR"/>
        </w:rPr>
        <w:t xml:space="preserve"> </w:t>
      </w:r>
      <w:r w:rsidRPr="00A840D2">
        <w:rPr>
          <w:rtl/>
          <w:lang w:bidi="fa-IR"/>
        </w:rPr>
        <w:t>الرِّبا</w:t>
      </w:r>
      <w:r>
        <w:rPr>
          <w:rtl/>
          <w:lang w:bidi="fa-IR"/>
        </w:rPr>
        <w:t xml:space="preserve"> .</w:t>
      </w:r>
      <w:r>
        <w:rPr>
          <w:rStyle w:val="libFootnotenumChar"/>
          <w:rtl/>
        </w:rPr>
        <w:t>3</w:t>
      </w:r>
    </w:p>
    <w:p w:rsidR="00042891" w:rsidRDefault="00042891" w:rsidP="00042891">
      <w:pPr>
        <w:pStyle w:val="libNormal"/>
      </w:pPr>
      <w:r>
        <w:rPr>
          <w:rStyle w:val="libBold1Char"/>
        </w:rPr>
        <w:t>2506</w:t>
      </w:r>
      <w:r w:rsidRPr="000F7D59">
        <w:rPr>
          <w:rStyle w:val="libBold1Char"/>
        </w:rPr>
        <w:t>.</w:t>
      </w:r>
      <w:r>
        <w:rPr>
          <w:lang w:bidi="fa-IR"/>
        </w:rPr>
        <w:t xml:space="preserve"> </w:t>
      </w:r>
      <w:r>
        <w:t xml:space="preserve">Imam Ali </w:t>
      </w:r>
      <w:r w:rsidRPr="001500BA">
        <w:t>(AS)</w:t>
      </w:r>
      <w:r>
        <w:t xml:space="preserve"> said, 'Whoever trades without knowledge of legal rulings gets involved in usury.' </w:t>
      </w:r>
      <w:r>
        <w:rPr>
          <w:rStyle w:val="libFootnotenumChar"/>
        </w:rPr>
        <w:t>4</w:t>
      </w:r>
    </w:p>
    <w:p w:rsidR="00042891" w:rsidRDefault="00042891" w:rsidP="00042891">
      <w:pPr>
        <w:pStyle w:val="libBoldItalic"/>
      </w:pPr>
      <w:r w:rsidRPr="00B61F7A">
        <w:rPr>
          <w:rtl/>
        </w:rPr>
        <w:t xml:space="preserve">انظر : التجارة : باب </w:t>
      </w:r>
      <w:r>
        <w:rPr>
          <w:rtl/>
          <w:lang w:bidi="fa-IR"/>
        </w:rPr>
        <w:t>285</w:t>
      </w:r>
      <w:r>
        <w:t xml:space="preserve"> .</w:t>
      </w:r>
    </w:p>
    <w:p w:rsidR="00042891" w:rsidRDefault="00042891" w:rsidP="00042891">
      <w:pPr>
        <w:pStyle w:val="libBold2"/>
      </w:pPr>
      <w:r w:rsidRPr="006B4ED3">
        <w:t xml:space="preserve">(See also: COMMERCE: section </w:t>
      </w:r>
      <w:r>
        <w:t>285</w:t>
      </w:r>
      <w:r w:rsidRPr="006B4ED3">
        <w:t>)</w:t>
      </w:r>
    </w:p>
    <w:p w:rsidR="00042891" w:rsidRDefault="00042891" w:rsidP="00042891">
      <w:pPr>
        <w:pStyle w:val="libNormal"/>
      </w:pPr>
    </w:p>
    <w:p w:rsidR="00042891" w:rsidRDefault="00042891" w:rsidP="003C21EC">
      <w:pPr>
        <w:pStyle w:val="Heading3"/>
      </w:pPr>
      <w:bookmarkStart w:id="2216" w:name="_Toc484338027"/>
      <w:bookmarkStart w:id="2217" w:name="_Toc485812336"/>
      <w:r>
        <w:t>Notes</w:t>
      </w:r>
      <w:bookmarkEnd w:id="2216"/>
      <w:bookmarkEnd w:id="2217"/>
    </w:p>
    <w:p w:rsidR="00042891" w:rsidRDefault="00042891" w:rsidP="00042891">
      <w:pPr>
        <w:pStyle w:val="libFootnote"/>
      </w:pPr>
      <w:r>
        <w:t xml:space="preserve">1. </w:t>
      </w:r>
      <w:r>
        <w:rPr>
          <w:rtl/>
        </w:rPr>
        <w:t xml:space="preserve">بحار الأنوار : </w:t>
      </w:r>
      <w:r>
        <w:rPr>
          <w:rtl/>
          <w:lang w:bidi="fa-IR"/>
        </w:rPr>
        <w:t>103 / 117 / 16</w:t>
      </w:r>
      <w:r>
        <w:t xml:space="preserve"> .</w:t>
      </w:r>
    </w:p>
    <w:p w:rsidR="00042891" w:rsidRDefault="00042891" w:rsidP="00042891">
      <w:pPr>
        <w:pStyle w:val="libFootnote"/>
      </w:pPr>
      <w:r>
        <w:t xml:space="preserve">2. Ibid. v. </w:t>
      </w:r>
      <w:r>
        <w:rPr>
          <w:lang w:bidi="fa-IR"/>
        </w:rPr>
        <w:t>103</w:t>
      </w:r>
      <w:r>
        <w:t xml:space="preserve">, p. </w:t>
      </w:r>
      <w:r>
        <w:rPr>
          <w:lang w:bidi="fa-IR"/>
        </w:rPr>
        <w:t>117</w:t>
      </w:r>
      <w:r>
        <w:t xml:space="preserve">, no. </w:t>
      </w:r>
      <w:r>
        <w:rPr>
          <w:lang w:bidi="fa-IR"/>
        </w:rPr>
        <w:t>16</w:t>
      </w:r>
    </w:p>
    <w:p w:rsidR="00042891" w:rsidRDefault="00042891" w:rsidP="00042891">
      <w:pPr>
        <w:pStyle w:val="libFootnote"/>
      </w:pPr>
      <w:r>
        <w:t xml:space="preserve">3. </w:t>
      </w:r>
      <w:r>
        <w:rPr>
          <w:rtl/>
        </w:rPr>
        <w:t xml:space="preserve">نهج البلاغة : الحكمة </w:t>
      </w:r>
      <w:r>
        <w:rPr>
          <w:rtl/>
          <w:lang w:bidi="fa-IR"/>
        </w:rPr>
        <w:t>447</w:t>
      </w:r>
      <w:r>
        <w:t xml:space="preserve"> .</w:t>
      </w:r>
    </w:p>
    <w:p w:rsidR="00042891" w:rsidRDefault="00042891" w:rsidP="00042891">
      <w:pPr>
        <w:pStyle w:val="libFootnote"/>
        <w:rPr>
          <w:rtl/>
          <w:lang w:bidi="fa-IR"/>
        </w:rPr>
      </w:pPr>
      <w:r>
        <w:t xml:space="preserve">4. Nahj al-Balagha, Saying </w:t>
      </w:r>
      <w:r>
        <w:rPr>
          <w:lang w:bidi="fa-IR"/>
        </w:rPr>
        <w:t>447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18" w:name="_Toc484338028"/>
      <w:bookmarkStart w:id="2219" w:name="_Toc485812337"/>
      <w:r>
        <w:rPr>
          <w:lang w:bidi="fa-IR"/>
        </w:rPr>
        <w:lastRenderedPageBreak/>
        <w:t>798</w:t>
      </w:r>
      <w:r>
        <w:t xml:space="preserve"> - </w:t>
      </w:r>
      <w:r>
        <w:rPr>
          <w:rtl/>
          <w:lang w:bidi="fa-IR"/>
        </w:rPr>
        <w:t>آكِلُ الرِّبا مُستَحِلّاً مُحارِبٌ‏</w:t>
      </w:r>
      <w:bookmarkEnd w:id="2218"/>
      <w:bookmarkEnd w:id="2219"/>
    </w:p>
    <w:p w:rsidR="00042891" w:rsidRDefault="00042891" w:rsidP="003C21EC">
      <w:pPr>
        <w:pStyle w:val="Heading2Center"/>
      </w:pPr>
      <w:bookmarkStart w:id="2220" w:name="_Toc484338029"/>
      <w:bookmarkStart w:id="2221" w:name="_Toc485812338"/>
      <w:r>
        <w:rPr>
          <w:lang w:bidi="fa-IR"/>
        </w:rPr>
        <w:t>798</w:t>
      </w:r>
      <w:r>
        <w:t>. THE USURER WHO JUSTIFIES HIMSELF MUST BE FOUGHT</w:t>
      </w:r>
      <w:bookmarkEnd w:id="2220"/>
      <w:bookmarkEnd w:id="2221"/>
    </w:p>
    <w:p w:rsidR="00042891" w:rsidRDefault="00042891" w:rsidP="00F40395">
      <w:pPr>
        <w:pStyle w:val="libAr"/>
      </w:pPr>
      <w:r w:rsidRPr="004A7464">
        <w:rPr>
          <w:rtl/>
        </w:rPr>
        <w:t>(</w:t>
      </w:r>
      <w:r w:rsidRPr="00B61F7A">
        <w:rPr>
          <w:rtl/>
        </w:rPr>
        <w:t>يَا أيُّهَا الَّذِينَ آمَنُوا اتَّقُوا اللَّهَ وَذَرُوا مَا بَقِيَ مِنَ الرِّبَا إن كُنتُم مُّؤمِنِينَ * فَإنْ لَم تَفْعَلُوا فَأْذَنُوا بِحَرْبٍ مِنَ اللَّهِ وَرَسُولِه وَإنْ تُبْتُمْ فَلَكُمْ رُؤُوسُ أمْوَالِكُمْ لَا تَظْلِمُونَ وَلَا تُظْلَمُونَ) .</w:t>
      </w:r>
      <w:r>
        <w:rPr>
          <w:rStyle w:val="libFootnotenumChar"/>
          <w:rtl/>
        </w:rPr>
        <w:t>1</w:t>
      </w:r>
    </w:p>
    <w:p w:rsidR="00042891" w:rsidRDefault="00042891" w:rsidP="00042891">
      <w:pPr>
        <w:pStyle w:val="libNormal"/>
      </w:pPr>
      <w:r w:rsidRPr="00FD71ED">
        <w:rPr>
          <w:rStyle w:val="libBoldItalicChar"/>
        </w:rPr>
        <w:t>“O you who have faith! Be wary of Allah, and abandon [all claims to] what remains of usury, should you be faithful. And if you do not, then be informed of a war from Allah and His apostle. And if you repent, then you will have your principal, neither harming others, nor suffering harm.”</w:t>
      </w:r>
      <w:r>
        <w:t xml:space="preserve"> </w:t>
      </w:r>
      <w:r>
        <w:rPr>
          <w:rStyle w:val="libFootnotenumChar"/>
        </w:rPr>
        <w:t>2</w:t>
      </w:r>
    </w:p>
    <w:p w:rsidR="00042891" w:rsidRDefault="00042891" w:rsidP="00F40395">
      <w:pPr>
        <w:pStyle w:val="libAr"/>
      </w:pPr>
      <w:r>
        <w:rPr>
          <w:rStyle w:val="libBold1Char"/>
          <w:rtl/>
        </w:rPr>
        <w:t>2507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بلَغهُ</w:t>
      </w:r>
      <w:r>
        <w:rPr>
          <w:rtl/>
          <w:lang w:bidi="fa-IR"/>
        </w:rPr>
        <w:t xml:space="preserve"> </w:t>
      </w:r>
      <w:r w:rsidRPr="00A840D2">
        <w:rPr>
          <w:rtl/>
          <w:lang w:bidi="fa-IR"/>
        </w:rPr>
        <w:t>أنّ</w:t>
      </w:r>
      <w:r>
        <w:rPr>
          <w:rtl/>
          <w:lang w:bidi="fa-IR"/>
        </w:rPr>
        <w:t xml:space="preserve"> </w:t>
      </w:r>
      <w:r w:rsidRPr="00A840D2">
        <w:rPr>
          <w:rtl/>
          <w:lang w:bidi="fa-IR"/>
        </w:rPr>
        <w:t>رَجلاً</w:t>
      </w:r>
      <w:r>
        <w:rPr>
          <w:rtl/>
          <w:lang w:bidi="fa-IR"/>
        </w:rPr>
        <w:t xml:space="preserve"> </w:t>
      </w:r>
      <w:r w:rsidRPr="00A840D2">
        <w:rPr>
          <w:rtl/>
          <w:lang w:bidi="fa-IR"/>
        </w:rPr>
        <w:t>كانَ</w:t>
      </w:r>
      <w:r>
        <w:rPr>
          <w:rtl/>
          <w:lang w:bidi="fa-IR"/>
        </w:rPr>
        <w:t xml:space="preserve"> </w:t>
      </w:r>
      <w:r w:rsidRPr="00A840D2">
        <w:rPr>
          <w:rtl/>
          <w:lang w:bidi="fa-IR"/>
        </w:rPr>
        <w:t>يَأكُلُ</w:t>
      </w:r>
      <w:r>
        <w:rPr>
          <w:rtl/>
          <w:lang w:bidi="fa-IR"/>
        </w:rPr>
        <w:t xml:space="preserve"> </w:t>
      </w:r>
      <w:r w:rsidRPr="00A840D2">
        <w:rPr>
          <w:rtl/>
          <w:lang w:bidi="fa-IR"/>
        </w:rPr>
        <w:t>الرِّبا</w:t>
      </w:r>
      <w:r>
        <w:rPr>
          <w:rtl/>
          <w:lang w:bidi="fa-IR"/>
        </w:rPr>
        <w:t xml:space="preserve"> </w:t>
      </w:r>
      <w:r w:rsidRPr="00A840D2">
        <w:rPr>
          <w:rtl/>
          <w:lang w:bidi="fa-IR"/>
        </w:rPr>
        <w:t>ويُسَمِّيهِ</w:t>
      </w:r>
      <w:r>
        <w:rPr>
          <w:rtl/>
          <w:lang w:bidi="fa-IR"/>
        </w:rPr>
        <w:t xml:space="preserve"> </w:t>
      </w:r>
      <w:r w:rsidRPr="00A840D2">
        <w:rPr>
          <w:rtl/>
          <w:lang w:bidi="fa-IR"/>
        </w:rPr>
        <w:t>اللِّباءَ</w:t>
      </w:r>
      <w:r>
        <w:rPr>
          <w:rtl/>
          <w:lang w:bidi="fa-IR"/>
        </w:rPr>
        <w:t xml:space="preserve"> - : </w:t>
      </w:r>
      <w:r w:rsidRPr="00A840D2">
        <w:rPr>
          <w:rtl/>
          <w:lang w:bidi="fa-IR"/>
        </w:rPr>
        <w:t>لئن</w:t>
      </w:r>
      <w:r>
        <w:rPr>
          <w:rtl/>
          <w:lang w:bidi="fa-IR"/>
        </w:rPr>
        <w:t xml:space="preserve"> </w:t>
      </w:r>
      <w:r w:rsidRPr="00A840D2">
        <w:rPr>
          <w:rtl/>
          <w:lang w:bidi="fa-IR"/>
        </w:rPr>
        <w:t>أمكَنَنِي</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مِنهُ</w:t>
      </w:r>
      <w:r>
        <w:rPr>
          <w:rtl/>
          <w:lang w:bidi="fa-IR"/>
        </w:rPr>
        <w:t xml:space="preserve">) </w:t>
      </w:r>
      <w:r w:rsidRPr="00A840D2">
        <w:rPr>
          <w:rtl/>
          <w:lang w:bidi="fa-IR"/>
        </w:rPr>
        <w:t>لَأضرِبَنَّ</w:t>
      </w:r>
      <w:r>
        <w:rPr>
          <w:rtl/>
          <w:lang w:bidi="fa-IR"/>
        </w:rPr>
        <w:t xml:space="preserve"> </w:t>
      </w:r>
      <w:r w:rsidRPr="00A840D2">
        <w:rPr>
          <w:rtl/>
          <w:lang w:bidi="fa-IR"/>
        </w:rPr>
        <w:t>عُنُقَهُ</w:t>
      </w:r>
      <w:r>
        <w:rPr>
          <w:rtl/>
          <w:lang w:bidi="fa-IR"/>
        </w:rPr>
        <w:t xml:space="preserve"> .</w:t>
      </w:r>
      <w:r>
        <w:rPr>
          <w:rStyle w:val="libFootnotenumChar"/>
          <w:rtl/>
        </w:rPr>
        <w:t>3</w:t>
      </w:r>
    </w:p>
    <w:p w:rsidR="00042891" w:rsidRDefault="00042891" w:rsidP="00042891">
      <w:pPr>
        <w:pStyle w:val="libNormal"/>
      </w:pPr>
      <w:r>
        <w:rPr>
          <w:rStyle w:val="libBold1Char"/>
        </w:rPr>
        <w:t>2507</w:t>
      </w:r>
      <w:r w:rsidRPr="000F7D59">
        <w:rPr>
          <w:rStyle w:val="libBold1Char"/>
        </w:rPr>
        <w:t>.</w:t>
      </w:r>
      <w:r>
        <w:rPr>
          <w:lang w:bidi="fa-IR"/>
        </w:rPr>
        <w:t xml:space="preserve"> </w:t>
      </w:r>
      <w:r>
        <w:t xml:space="preserve">Imam al-Sadiq </w:t>
      </w:r>
      <w:r w:rsidRPr="001500BA">
        <w:t>(AS)</w:t>
      </w:r>
      <w:r>
        <w:t xml:space="preserve"> was once informed of a man who was extorting usury and calling it liba' </w:t>
      </w:r>
      <w:r>
        <w:rPr>
          <w:rStyle w:val="libFootnotenumChar"/>
        </w:rPr>
        <w:t>4</w:t>
      </w:r>
      <w:r>
        <w:t xml:space="preserve"> instead of riba </w:t>
      </w:r>
      <w:r w:rsidRPr="001500BA">
        <w:t>(usury)</w:t>
      </w:r>
      <w:r>
        <w:t xml:space="preserve"> to justify his actions, with regards to whom Imam said, 'If Allah gave me the power to, I would have him beheaded.' </w:t>
      </w:r>
      <w:r>
        <w:rPr>
          <w:rStyle w:val="libFootnotenumChar"/>
        </w:rPr>
        <w:t>5</w:t>
      </w:r>
    </w:p>
    <w:p w:rsidR="00042891" w:rsidRDefault="00042891" w:rsidP="00042891">
      <w:pPr>
        <w:pStyle w:val="libNormal"/>
      </w:pPr>
    </w:p>
    <w:p w:rsidR="00042891" w:rsidRDefault="00042891" w:rsidP="003C21EC">
      <w:pPr>
        <w:pStyle w:val="Heading3"/>
      </w:pPr>
      <w:bookmarkStart w:id="2222" w:name="_Toc484338030"/>
      <w:bookmarkStart w:id="2223" w:name="_Toc485812339"/>
      <w:r>
        <w:t>Notes</w:t>
      </w:r>
      <w:bookmarkEnd w:id="2222"/>
      <w:bookmarkEnd w:id="2223"/>
    </w:p>
    <w:p w:rsidR="00042891" w:rsidRDefault="00042891" w:rsidP="00042891">
      <w:pPr>
        <w:pStyle w:val="libFootnote"/>
      </w:pPr>
      <w:r>
        <w:t xml:space="preserve">1. </w:t>
      </w:r>
      <w:r>
        <w:rPr>
          <w:rtl/>
        </w:rPr>
        <w:t xml:space="preserve">البقرة : </w:t>
      </w:r>
      <w:r>
        <w:rPr>
          <w:rtl/>
          <w:lang w:bidi="fa-IR"/>
        </w:rPr>
        <w:t>278</w:t>
      </w:r>
      <w:r>
        <w:rPr>
          <w:rtl/>
        </w:rPr>
        <w:t xml:space="preserve"> ، </w:t>
      </w:r>
      <w:r>
        <w:rPr>
          <w:rtl/>
          <w:lang w:bidi="fa-IR"/>
        </w:rPr>
        <w:t>279</w:t>
      </w:r>
      <w:r>
        <w:t xml:space="preserve"> .</w:t>
      </w:r>
    </w:p>
    <w:p w:rsidR="00042891" w:rsidRDefault="00042891" w:rsidP="00042891">
      <w:pPr>
        <w:pStyle w:val="libFootnote"/>
      </w:pPr>
      <w:r>
        <w:t xml:space="preserve">2. Qur'an </w:t>
      </w:r>
      <w:r>
        <w:rPr>
          <w:lang w:bidi="fa-IR"/>
        </w:rPr>
        <w:t>2</w:t>
      </w:r>
      <w:r>
        <w:rPr>
          <w:rtl/>
          <w:lang w:bidi="fa-IR"/>
        </w:rPr>
        <w:t>:278</w:t>
      </w:r>
      <w:r>
        <w:t xml:space="preserve">, </w:t>
      </w:r>
      <w:r>
        <w:rPr>
          <w:lang w:bidi="fa-IR"/>
        </w:rPr>
        <w:t>279</w:t>
      </w:r>
    </w:p>
    <w:p w:rsidR="00042891" w:rsidRDefault="00042891" w:rsidP="00042891">
      <w:pPr>
        <w:pStyle w:val="libFootnote"/>
      </w:pPr>
      <w:r>
        <w:t xml:space="preserve">3. </w:t>
      </w:r>
      <w:r>
        <w:rPr>
          <w:rtl/>
        </w:rPr>
        <w:t xml:space="preserve">الكافي : </w:t>
      </w:r>
      <w:r>
        <w:rPr>
          <w:rtl/>
          <w:lang w:bidi="fa-IR"/>
        </w:rPr>
        <w:t>5 / 147 / 11</w:t>
      </w:r>
      <w:r>
        <w:t xml:space="preserve"> .</w:t>
      </w:r>
    </w:p>
    <w:p w:rsidR="00042891" w:rsidRDefault="00042891" w:rsidP="00042891">
      <w:pPr>
        <w:pStyle w:val="libFootnote"/>
      </w:pPr>
      <w:r>
        <w:t>4. liba': colostrum (ed.)</w:t>
      </w:r>
    </w:p>
    <w:p w:rsidR="00042891" w:rsidRDefault="00042891" w:rsidP="00042891">
      <w:pPr>
        <w:pStyle w:val="libFootnote"/>
        <w:rPr>
          <w:rtl/>
          <w:lang w:bidi="fa-IR"/>
        </w:rPr>
      </w:pPr>
      <w:r>
        <w:t xml:space="preserve">5. al-Kafi, v. </w:t>
      </w:r>
      <w:r>
        <w:rPr>
          <w:lang w:bidi="fa-IR"/>
        </w:rPr>
        <w:t>5</w:t>
      </w:r>
      <w:r>
        <w:t xml:space="preserve">, p. </w:t>
      </w:r>
      <w:r>
        <w:rPr>
          <w:lang w:bidi="fa-IR"/>
        </w:rPr>
        <w:t>147</w:t>
      </w:r>
      <w:r>
        <w:t xml:space="preserve">, no. </w:t>
      </w:r>
      <w:r>
        <w:rPr>
          <w:lang w:bidi="fa-IR"/>
        </w:rPr>
        <w:t>11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24" w:name="_Toc484338031"/>
      <w:bookmarkStart w:id="2225" w:name="_Toc485812340"/>
      <w:r>
        <w:rPr>
          <w:lang w:bidi="fa-IR"/>
        </w:rPr>
        <w:lastRenderedPageBreak/>
        <w:t>155</w:t>
      </w:r>
      <w:r>
        <w:t xml:space="preserve"> - </w:t>
      </w:r>
      <w:r>
        <w:rPr>
          <w:rtl/>
          <w:lang w:bidi="fa-IR"/>
        </w:rPr>
        <w:t>الرجاء</w:t>
      </w:r>
      <w:bookmarkEnd w:id="2224"/>
      <w:bookmarkEnd w:id="2225"/>
    </w:p>
    <w:p w:rsidR="00042891" w:rsidRDefault="00042891" w:rsidP="003C21EC">
      <w:pPr>
        <w:pStyle w:val="Heading1Center"/>
      </w:pPr>
      <w:bookmarkStart w:id="2226" w:name="_Toc484338032"/>
      <w:bookmarkStart w:id="2227" w:name="_Toc485812341"/>
      <w:r>
        <w:rPr>
          <w:lang w:bidi="fa-IR"/>
        </w:rPr>
        <w:t>155</w:t>
      </w:r>
      <w:r>
        <w:t>. HOPE</w:t>
      </w:r>
      <w:bookmarkEnd w:id="2226"/>
      <w:bookmarkEnd w:id="2227"/>
    </w:p>
    <w:p w:rsidR="00042891" w:rsidRDefault="00042891" w:rsidP="003C21EC">
      <w:pPr>
        <w:pStyle w:val="Heading2Center"/>
      </w:pPr>
      <w:bookmarkStart w:id="2228" w:name="_Toc484338033"/>
      <w:bookmarkStart w:id="2229" w:name="_Toc485812342"/>
      <w:r>
        <w:rPr>
          <w:lang w:bidi="fa-IR"/>
        </w:rPr>
        <w:t>799</w:t>
      </w:r>
      <w:r>
        <w:t xml:space="preserve"> - </w:t>
      </w:r>
      <w:r>
        <w:rPr>
          <w:rtl/>
          <w:lang w:bidi="fa-IR"/>
        </w:rPr>
        <w:t>الحَثُّ عَلَى الرَّجاءِ الصّادِقِ‏</w:t>
      </w:r>
      <w:bookmarkEnd w:id="2228"/>
      <w:bookmarkEnd w:id="2229"/>
    </w:p>
    <w:p w:rsidR="00042891" w:rsidRDefault="00042891" w:rsidP="003C21EC">
      <w:pPr>
        <w:pStyle w:val="Heading2Center"/>
      </w:pPr>
      <w:bookmarkStart w:id="2230" w:name="_Toc484338034"/>
      <w:bookmarkStart w:id="2231" w:name="_Toc485812343"/>
      <w:r>
        <w:rPr>
          <w:lang w:bidi="fa-IR"/>
        </w:rPr>
        <w:t>799</w:t>
      </w:r>
      <w:r>
        <w:t>. ENJOINMENT OF TRUE HOPE</w:t>
      </w:r>
      <w:bookmarkEnd w:id="2230"/>
      <w:bookmarkEnd w:id="2231"/>
    </w:p>
    <w:p w:rsidR="00042891" w:rsidRDefault="00042891" w:rsidP="00F40395">
      <w:pPr>
        <w:pStyle w:val="libAr"/>
      </w:pPr>
      <w:r w:rsidRPr="004A7464">
        <w:rPr>
          <w:rtl/>
        </w:rPr>
        <w:t>(</w:t>
      </w:r>
      <w:r w:rsidRPr="00B61F7A">
        <w:rPr>
          <w:rtl/>
        </w:rPr>
        <w:t>إِنَّ الَّذِينَ آمَنُوا وَالَّذِينَ هاجَرُوا وَجاهَدُوا فِي سَبِيلِ اللَّهِ أُولئِكَ يَرْجُونَ رَحْمَتَ اللَّهِ واللَّهُ غَفُورٌ رَّحِيمٌ) .</w:t>
      </w:r>
      <w:r>
        <w:rPr>
          <w:rStyle w:val="libFootnotenumChar"/>
          <w:rtl/>
        </w:rPr>
        <w:t>1</w:t>
      </w:r>
    </w:p>
    <w:p w:rsidR="00042891" w:rsidRDefault="00042891" w:rsidP="00042891">
      <w:pPr>
        <w:pStyle w:val="libNormal"/>
      </w:pPr>
      <w:r w:rsidRPr="00FD71ED">
        <w:rPr>
          <w:rStyle w:val="libBoldItalicChar"/>
        </w:rPr>
        <w:t>“Indeed those who have become faithful and those who have migrated and waged jihad in the way of Allah - it is they who hope for Allah's mercy, and Allah is all-forgiving, all-merciful.”</w:t>
      </w:r>
      <w:r>
        <w:t xml:space="preserve"> </w:t>
      </w:r>
      <w:r>
        <w:rPr>
          <w:rStyle w:val="libFootnotenumChar"/>
        </w:rPr>
        <w:t>2</w:t>
      </w:r>
    </w:p>
    <w:p w:rsidR="00042891" w:rsidRDefault="00042891" w:rsidP="00F40395">
      <w:pPr>
        <w:pStyle w:val="libAr"/>
      </w:pPr>
      <w:r>
        <w:rPr>
          <w:rStyle w:val="libBold1Char"/>
          <w:rtl/>
        </w:rPr>
        <w:t>2508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راجٍ</w:t>
      </w:r>
      <w:r>
        <w:rPr>
          <w:rtl/>
          <w:lang w:bidi="fa-IR"/>
        </w:rPr>
        <w:t xml:space="preserve"> </w:t>
      </w:r>
      <w:r w:rsidRPr="00A840D2">
        <w:rPr>
          <w:rtl/>
          <w:lang w:bidi="fa-IR"/>
        </w:rPr>
        <w:t>طالِبٌ</w:t>
      </w:r>
      <w:r>
        <w:rPr>
          <w:rtl/>
          <w:lang w:bidi="fa-IR"/>
        </w:rPr>
        <w:t xml:space="preserve"> </w:t>
      </w:r>
      <w:r w:rsidRPr="00A840D2">
        <w:rPr>
          <w:rtl/>
          <w:lang w:bidi="fa-IR"/>
        </w:rPr>
        <w:t>وكُلُّ</w:t>
      </w:r>
      <w:r>
        <w:rPr>
          <w:rtl/>
          <w:lang w:bidi="fa-IR"/>
        </w:rPr>
        <w:t xml:space="preserve"> </w:t>
      </w:r>
      <w:r w:rsidRPr="00A840D2">
        <w:rPr>
          <w:rtl/>
          <w:lang w:bidi="fa-IR"/>
        </w:rPr>
        <w:t>خائفٍ</w:t>
      </w:r>
      <w:r>
        <w:rPr>
          <w:rtl/>
          <w:lang w:bidi="fa-IR"/>
        </w:rPr>
        <w:t xml:space="preserve"> </w:t>
      </w:r>
      <w:r w:rsidRPr="00A840D2">
        <w:rPr>
          <w:rtl/>
          <w:lang w:bidi="fa-IR"/>
        </w:rPr>
        <w:t>هارِبٌ</w:t>
      </w:r>
      <w:r>
        <w:rPr>
          <w:rtl/>
          <w:lang w:bidi="fa-IR"/>
        </w:rPr>
        <w:t xml:space="preserve"> .</w:t>
      </w:r>
      <w:r>
        <w:rPr>
          <w:rStyle w:val="libFootnotenumChar"/>
          <w:rtl/>
        </w:rPr>
        <w:t>3</w:t>
      </w:r>
    </w:p>
    <w:p w:rsidR="00042891" w:rsidRDefault="00042891" w:rsidP="00042891">
      <w:pPr>
        <w:pStyle w:val="libNormal"/>
      </w:pPr>
      <w:r>
        <w:rPr>
          <w:rStyle w:val="libBold1Char"/>
        </w:rPr>
        <w:t>2508</w:t>
      </w:r>
      <w:r w:rsidRPr="000F7D59">
        <w:rPr>
          <w:rStyle w:val="libBold1Char"/>
        </w:rPr>
        <w:t>.</w:t>
      </w:r>
      <w:r>
        <w:rPr>
          <w:lang w:bidi="fa-IR"/>
        </w:rPr>
        <w:t xml:space="preserve"> </w:t>
      </w:r>
      <w:r>
        <w:t xml:space="preserve">Imam Ali </w:t>
      </w:r>
      <w:r w:rsidRPr="001500BA">
        <w:t>(AS)</w:t>
      </w:r>
      <w:r>
        <w:t xml:space="preserve"> said, 'Every hopeful person continues seeking, and every fearful one runs away.' </w:t>
      </w:r>
      <w:r>
        <w:rPr>
          <w:rStyle w:val="libFootnotenumChar"/>
        </w:rPr>
        <w:t>4</w:t>
      </w:r>
    </w:p>
    <w:p w:rsidR="00042891" w:rsidRDefault="00042891" w:rsidP="00F40395">
      <w:pPr>
        <w:pStyle w:val="libAr"/>
      </w:pPr>
      <w:r>
        <w:rPr>
          <w:rStyle w:val="libBold1Char"/>
          <w:rtl/>
        </w:rPr>
        <w:t>2509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لِرَجُلٍ</w:t>
      </w:r>
      <w:r>
        <w:rPr>
          <w:rtl/>
          <w:lang w:bidi="fa-IR"/>
        </w:rPr>
        <w:t xml:space="preserve"> </w:t>
      </w:r>
      <w:r w:rsidRPr="00A840D2">
        <w:rPr>
          <w:rtl/>
          <w:lang w:bidi="fa-IR"/>
        </w:rPr>
        <w:t>سَألَهُ</w:t>
      </w:r>
      <w:r>
        <w:rPr>
          <w:rtl/>
          <w:lang w:bidi="fa-IR"/>
        </w:rPr>
        <w:t xml:space="preserve"> </w:t>
      </w:r>
      <w:r w:rsidRPr="00A840D2">
        <w:rPr>
          <w:rtl/>
          <w:lang w:bidi="fa-IR"/>
        </w:rPr>
        <w:t>أن</w:t>
      </w:r>
      <w:r>
        <w:rPr>
          <w:rtl/>
          <w:lang w:bidi="fa-IR"/>
        </w:rPr>
        <w:t xml:space="preserve"> </w:t>
      </w:r>
      <w:r w:rsidRPr="00A840D2">
        <w:rPr>
          <w:rtl/>
          <w:lang w:bidi="fa-IR"/>
        </w:rPr>
        <w:t>يَعِظَهُ</w:t>
      </w:r>
      <w:r>
        <w:rPr>
          <w:rtl/>
          <w:lang w:bidi="fa-IR"/>
        </w:rPr>
        <w:t xml:space="preserve"> - : </w:t>
      </w:r>
      <w:r w:rsidRPr="00A840D2">
        <w:rPr>
          <w:rtl/>
          <w:lang w:bidi="fa-IR"/>
        </w:rPr>
        <w:t>لا</w:t>
      </w:r>
      <w:r>
        <w:rPr>
          <w:rtl/>
          <w:lang w:bidi="fa-IR"/>
        </w:rPr>
        <w:t xml:space="preserve"> </w:t>
      </w:r>
      <w:r w:rsidRPr="00A840D2">
        <w:rPr>
          <w:rtl/>
          <w:lang w:bidi="fa-IR"/>
        </w:rPr>
        <w:t>تَكُن</w:t>
      </w:r>
      <w:r>
        <w:rPr>
          <w:rtl/>
          <w:lang w:bidi="fa-IR"/>
        </w:rPr>
        <w:t xml:space="preserve"> </w:t>
      </w:r>
      <w:r w:rsidRPr="00A840D2">
        <w:rPr>
          <w:rtl/>
          <w:lang w:bidi="fa-IR"/>
        </w:rPr>
        <w:t>مِمَّن</w:t>
      </w:r>
      <w:r>
        <w:rPr>
          <w:rtl/>
          <w:lang w:bidi="fa-IR"/>
        </w:rPr>
        <w:t xml:space="preserve"> </w:t>
      </w:r>
      <w:r w:rsidRPr="00A840D2">
        <w:rPr>
          <w:rtl/>
          <w:lang w:bidi="fa-IR"/>
        </w:rPr>
        <w:t>يَرجُو</w:t>
      </w:r>
      <w:r>
        <w:rPr>
          <w:rtl/>
          <w:lang w:bidi="fa-IR"/>
        </w:rPr>
        <w:t xml:space="preserve"> </w:t>
      </w:r>
      <w:r w:rsidRPr="00A840D2">
        <w:rPr>
          <w:rtl/>
          <w:lang w:bidi="fa-IR"/>
        </w:rPr>
        <w:t>الآخِرَةَ</w:t>
      </w:r>
      <w:r>
        <w:rPr>
          <w:rtl/>
          <w:lang w:bidi="fa-IR"/>
        </w:rPr>
        <w:t xml:space="preserve"> </w:t>
      </w:r>
      <w:r w:rsidRPr="00A840D2">
        <w:rPr>
          <w:rtl/>
          <w:lang w:bidi="fa-IR"/>
        </w:rPr>
        <w:t>بغَيرِ</w:t>
      </w:r>
      <w:r>
        <w:rPr>
          <w:rtl/>
          <w:lang w:bidi="fa-IR"/>
        </w:rPr>
        <w:t xml:space="preserve"> </w:t>
      </w:r>
      <w:r w:rsidRPr="00A840D2">
        <w:rPr>
          <w:rtl/>
          <w:lang w:bidi="fa-IR"/>
        </w:rPr>
        <w:t>العَمَلِ</w:t>
      </w:r>
      <w:r>
        <w:rPr>
          <w:rtl/>
          <w:lang w:bidi="fa-IR"/>
        </w:rPr>
        <w:t xml:space="preserve"> </w:t>
      </w:r>
      <w:r w:rsidRPr="00A840D2">
        <w:rPr>
          <w:rtl/>
          <w:lang w:bidi="fa-IR"/>
        </w:rPr>
        <w:t>ويُرَجِّي</w:t>
      </w:r>
      <w:r>
        <w:rPr>
          <w:rtl/>
          <w:lang w:bidi="fa-IR"/>
        </w:rPr>
        <w:t xml:space="preserve"> </w:t>
      </w:r>
      <w:r w:rsidRPr="00A840D2">
        <w:rPr>
          <w:rtl/>
          <w:lang w:bidi="fa-IR"/>
        </w:rPr>
        <w:t>التَّوبَةَ</w:t>
      </w:r>
      <w:r>
        <w:rPr>
          <w:rtl/>
          <w:lang w:bidi="fa-IR"/>
        </w:rPr>
        <w:t xml:space="preserve"> </w:t>
      </w:r>
      <w:r w:rsidRPr="00A840D2">
        <w:rPr>
          <w:rtl/>
          <w:lang w:bidi="fa-IR"/>
        </w:rPr>
        <w:t>بطُولِ</w:t>
      </w:r>
      <w:r>
        <w:rPr>
          <w:rtl/>
          <w:lang w:bidi="fa-IR"/>
        </w:rPr>
        <w:t xml:space="preserve"> </w:t>
      </w:r>
      <w:r w:rsidRPr="00A840D2">
        <w:rPr>
          <w:rtl/>
          <w:lang w:bidi="fa-IR"/>
        </w:rPr>
        <w:t>الأمَلِ</w:t>
      </w:r>
      <w:r>
        <w:rPr>
          <w:rtl/>
          <w:lang w:bidi="fa-IR"/>
        </w:rPr>
        <w:t xml:space="preserve"> ، </w:t>
      </w:r>
      <w:r w:rsidRPr="00A840D2">
        <w:rPr>
          <w:rtl/>
          <w:lang w:bidi="fa-IR"/>
        </w:rPr>
        <w:t>يَقولُ</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بقَولِ</w:t>
      </w:r>
      <w:r>
        <w:rPr>
          <w:rtl/>
          <w:lang w:bidi="fa-IR"/>
        </w:rPr>
        <w:t xml:space="preserve"> </w:t>
      </w:r>
      <w:r w:rsidRPr="00A840D2">
        <w:rPr>
          <w:rtl/>
          <w:lang w:bidi="fa-IR"/>
        </w:rPr>
        <w:t>الزاهِدِينَ</w:t>
      </w:r>
      <w:r>
        <w:rPr>
          <w:rtl/>
          <w:lang w:bidi="fa-IR"/>
        </w:rPr>
        <w:t xml:space="preserve"> </w:t>
      </w:r>
      <w:r w:rsidRPr="00A840D2">
        <w:rPr>
          <w:rtl/>
          <w:lang w:bidi="fa-IR"/>
        </w:rPr>
        <w:t>ويَعمَلُ</w:t>
      </w:r>
      <w:r>
        <w:rPr>
          <w:rtl/>
          <w:lang w:bidi="fa-IR"/>
        </w:rPr>
        <w:t xml:space="preserve"> </w:t>
      </w:r>
      <w:r w:rsidRPr="00A840D2">
        <w:rPr>
          <w:rtl/>
          <w:lang w:bidi="fa-IR"/>
        </w:rPr>
        <w:t>فيها</w:t>
      </w:r>
      <w:r>
        <w:rPr>
          <w:rtl/>
          <w:lang w:bidi="fa-IR"/>
        </w:rPr>
        <w:t xml:space="preserve"> </w:t>
      </w:r>
      <w:r w:rsidRPr="00A840D2">
        <w:rPr>
          <w:rtl/>
          <w:lang w:bidi="fa-IR"/>
        </w:rPr>
        <w:t>بعَمَلِ</w:t>
      </w:r>
      <w:r>
        <w:rPr>
          <w:rtl/>
          <w:lang w:bidi="fa-IR"/>
        </w:rPr>
        <w:t xml:space="preserve"> </w:t>
      </w:r>
      <w:r w:rsidRPr="00A840D2">
        <w:rPr>
          <w:rtl/>
          <w:lang w:bidi="fa-IR"/>
        </w:rPr>
        <w:t>الراغِبينَ</w:t>
      </w:r>
      <w:r>
        <w:rPr>
          <w:rtl/>
          <w:lang w:bidi="fa-IR"/>
        </w:rPr>
        <w:t xml:space="preserve"> .</w:t>
      </w:r>
      <w:r>
        <w:rPr>
          <w:rStyle w:val="libFootnotenumChar"/>
          <w:rtl/>
        </w:rPr>
        <w:t>5</w:t>
      </w:r>
    </w:p>
    <w:p w:rsidR="00042891" w:rsidRDefault="00042891" w:rsidP="00042891">
      <w:pPr>
        <w:pStyle w:val="libNormal"/>
      </w:pPr>
      <w:r>
        <w:rPr>
          <w:rStyle w:val="libBold1Char"/>
        </w:rPr>
        <w:t>2509</w:t>
      </w:r>
      <w:r w:rsidRPr="000F7D59">
        <w:rPr>
          <w:rStyle w:val="libBold1Char"/>
        </w:rPr>
        <w:t>.</w:t>
      </w:r>
      <w:r>
        <w:rPr>
          <w:lang w:bidi="fa-IR"/>
        </w:rPr>
        <w:t xml:space="preserve"> </w:t>
      </w:r>
      <w:r>
        <w:t xml:space="preserve">Imam Ali </w:t>
      </w:r>
      <w:r w:rsidRPr="001500BA">
        <w:t>(AS)</w:t>
      </w:r>
      <w:r>
        <w:t xml:space="preserve"> said to a man soliciting advice from him, 'Do not be of those who hope for [bliss in] the life of the Hereafter without action, and delay repentance by having high expectations, and who utter words like the ascetics with regard to this world, though in practice they behave like those who covet it.' </w:t>
      </w:r>
      <w:r>
        <w:rPr>
          <w:rStyle w:val="libFootnotenumChar"/>
        </w:rPr>
        <w:t>6</w:t>
      </w:r>
    </w:p>
    <w:p w:rsidR="00042891" w:rsidRDefault="00042891" w:rsidP="00F40395">
      <w:pPr>
        <w:pStyle w:val="libAr"/>
      </w:pPr>
      <w:r>
        <w:rPr>
          <w:rStyle w:val="libBold1Char"/>
          <w:rtl/>
        </w:rPr>
        <w:t>2510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قَومٍ</w:t>
      </w:r>
      <w:r>
        <w:rPr>
          <w:rtl/>
          <w:lang w:bidi="fa-IR"/>
        </w:rPr>
        <w:t xml:space="preserve"> </w:t>
      </w:r>
      <w:r w:rsidRPr="00A840D2">
        <w:rPr>
          <w:rtl/>
          <w:lang w:bidi="fa-IR"/>
        </w:rPr>
        <w:t>يَعمَلُونَ</w:t>
      </w:r>
      <w:r>
        <w:rPr>
          <w:rtl/>
          <w:lang w:bidi="fa-IR"/>
        </w:rPr>
        <w:t xml:space="preserve"> </w:t>
      </w:r>
      <w:r w:rsidRPr="00A840D2">
        <w:rPr>
          <w:rtl/>
          <w:lang w:bidi="fa-IR"/>
        </w:rPr>
        <w:t>بالمَعاصِي</w:t>
      </w:r>
      <w:r>
        <w:rPr>
          <w:rtl/>
          <w:lang w:bidi="fa-IR"/>
        </w:rPr>
        <w:t xml:space="preserve"> </w:t>
      </w:r>
      <w:r w:rsidRPr="00A840D2">
        <w:rPr>
          <w:rtl/>
          <w:lang w:bidi="fa-IR"/>
        </w:rPr>
        <w:t>ويَقولونَ</w:t>
      </w:r>
      <w:r>
        <w:rPr>
          <w:rtl/>
          <w:lang w:bidi="fa-IR"/>
        </w:rPr>
        <w:t xml:space="preserve"> : </w:t>
      </w:r>
      <w:r w:rsidRPr="00A840D2">
        <w:rPr>
          <w:rtl/>
          <w:lang w:bidi="fa-IR"/>
        </w:rPr>
        <w:t>نَرجُو</w:t>
      </w:r>
      <w:r>
        <w:rPr>
          <w:rtl/>
          <w:lang w:bidi="fa-IR"/>
        </w:rPr>
        <w:t xml:space="preserve"> ، </w:t>
      </w:r>
      <w:r w:rsidRPr="00A840D2">
        <w:rPr>
          <w:rtl/>
          <w:lang w:bidi="fa-IR"/>
        </w:rPr>
        <w:t>فلا</w:t>
      </w:r>
      <w:r>
        <w:rPr>
          <w:rtl/>
          <w:lang w:bidi="fa-IR"/>
        </w:rPr>
        <w:t xml:space="preserve"> </w:t>
      </w:r>
      <w:r w:rsidRPr="00A840D2">
        <w:rPr>
          <w:rtl/>
          <w:lang w:bidi="fa-IR"/>
        </w:rPr>
        <w:t>يَزالُونَ</w:t>
      </w:r>
      <w:r>
        <w:rPr>
          <w:rtl/>
          <w:lang w:bidi="fa-IR"/>
        </w:rPr>
        <w:t xml:space="preserve"> </w:t>
      </w:r>
      <w:r w:rsidRPr="00A840D2">
        <w:rPr>
          <w:rtl/>
          <w:lang w:bidi="fa-IR"/>
        </w:rPr>
        <w:t>كذلكَ</w:t>
      </w:r>
      <w:r>
        <w:rPr>
          <w:rtl/>
          <w:lang w:bidi="fa-IR"/>
        </w:rPr>
        <w:t xml:space="preserve"> </w:t>
      </w:r>
      <w:r w:rsidRPr="00A840D2">
        <w:rPr>
          <w:rtl/>
          <w:lang w:bidi="fa-IR"/>
        </w:rPr>
        <w:t>حتّى</w:t>
      </w:r>
      <w:r>
        <w:rPr>
          <w:rtl/>
          <w:lang w:bidi="fa-IR"/>
        </w:rPr>
        <w:t xml:space="preserve">‏ </w:t>
      </w:r>
      <w:r w:rsidRPr="00A840D2">
        <w:rPr>
          <w:rtl/>
          <w:lang w:bidi="fa-IR"/>
        </w:rPr>
        <w:t>يَأتِيَهُمُ</w:t>
      </w:r>
      <w:r>
        <w:rPr>
          <w:rtl/>
          <w:lang w:bidi="fa-IR"/>
        </w:rPr>
        <w:t xml:space="preserve"> </w:t>
      </w:r>
      <w:r w:rsidRPr="00A840D2">
        <w:rPr>
          <w:rtl/>
          <w:lang w:bidi="fa-IR"/>
        </w:rPr>
        <w:t>الموتُ</w:t>
      </w:r>
      <w:r>
        <w:rPr>
          <w:rtl/>
          <w:lang w:bidi="fa-IR"/>
        </w:rPr>
        <w:t xml:space="preserve"> ؟ - : </w:t>
      </w:r>
      <w:r w:rsidRPr="00A840D2">
        <w:rPr>
          <w:rtl/>
          <w:lang w:bidi="fa-IR"/>
        </w:rPr>
        <w:t>هؤلاءِ</w:t>
      </w:r>
      <w:r>
        <w:rPr>
          <w:rtl/>
          <w:lang w:bidi="fa-IR"/>
        </w:rPr>
        <w:t xml:space="preserve"> </w:t>
      </w:r>
      <w:r w:rsidRPr="00A840D2">
        <w:rPr>
          <w:rtl/>
          <w:lang w:bidi="fa-IR"/>
        </w:rPr>
        <w:t>قَومٌ</w:t>
      </w:r>
      <w:r>
        <w:rPr>
          <w:rtl/>
          <w:lang w:bidi="fa-IR"/>
        </w:rPr>
        <w:t xml:space="preserve"> </w:t>
      </w:r>
      <w:r w:rsidRPr="00A840D2">
        <w:rPr>
          <w:rtl/>
          <w:lang w:bidi="fa-IR"/>
        </w:rPr>
        <w:t>يَتَرَجَّحُونَ</w:t>
      </w:r>
      <w:r>
        <w:rPr>
          <w:rtl/>
          <w:lang w:bidi="fa-IR"/>
        </w:rPr>
        <w:t xml:space="preserve"> </w:t>
      </w:r>
      <w:r w:rsidRPr="00A840D2">
        <w:rPr>
          <w:rtl/>
          <w:lang w:bidi="fa-IR"/>
        </w:rPr>
        <w:t>في</w:t>
      </w:r>
      <w:r>
        <w:rPr>
          <w:rtl/>
          <w:lang w:bidi="fa-IR"/>
        </w:rPr>
        <w:t xml:space="preserve"> </w:t>
      </w:r>
      <w:r w:rsidRPr="00A840D2">
        <w:rPr>
          <w:rtl/>
          <w:lang w:bidi="fa-IR"/>
        </w:rPr>
        <w:t>الأمانِيِّ</w:t>
      </w:r>
      <w:r>
        <w:rPr>
          <w:rtl/>
          <w:lang w:bidi="fa-IR"/>
        </w:rPr>
        <w:t xml:space="preserve"> </w:t>
      </w:r>
      <w:r w:rsidRPr="00A840D2">
        <w:rPr>
          <w:rtl/>
          <w:lang w:bidi="fa-IR"/>
        </w:rPr>
        <w:t>كَذَبوا</w:t>
      </w:r>
      <w:r>
        <w:rPr>
          <w:rtl/>
          <w:lang w:bidi="fa-IR"/>
        </w:rPr>
        <w:t xml:space="preserve"> </w:t>
      </w:r>
      <w:r w:rsidRPr="00A840D2">
        <w:rPr>
          <w:rtl/>
          <w:lang w:bidi="fa-IR"/>
        </w:rPr>
        <w:t>لَيسُوا</w:t>
      </w:r>
      <w:r>
        <w:rPr>
          <w:rtl/>
          <w:lang w:bidi="fa-IR"/>
        </w:rPr>
        <w:t xml:space="preserve"> </w:t>
      </w:r>
      <w:r w:rsidRPr="00A840D2">
        <w:rPr>
          <w:rtl/>
          <w:lang w:bidi="fa-IR"/>
        </w:rPr>
        <w:t>بِراجِينَ</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رَجا</w:t>
      </w:r>
      <w:r>
        <w:rPr>
          <w:rtl/>
          <w:lang w:bidi="fa-IR"/>
        </w:rPr>
        <w:t xml:space="preserve"> </w:t>
      </w:r>
      <w:r w:rsidRPr="00A840D2">
        <w:rPr>
          <w:rtl/>
          <w:lang w:bidi="fa-IR"/>
        </w:rPr>
        <w:t>شَيئاً</w:t>
      </w:r>
      <w:r>
        <w:rPr>
          <w:rtl/>
          <w:lang w:bidi="fa-IR"/>
        </w:rPr>
        <w:t xml:space="preserve"> </w:t>
      </w:r>
      <w:r w:rsidRPr="00A840D2">
        <w:rPr>
          <w:rtl/>
          <w:lang w:bidi="fa-IR"/>
        </w:rPr>
        <w:t>طَلَبَهُ</w:t>
      </w:r>
      <w:r>
        <w:rPr>
          <w:rtl/>
          <w:lang w:bidi="fa-IR"/>
        </w:rPr>
        <w:t xml:space="preserve"> </w:t>
      </w:r>
      <w:r w:rsidRPr="00A840D2">
        <w:rPr>
          <w:rtl/>
          <w:lang w:bidi="fa-IR"/>
        </w:rPr>
        <w:t>ومَن</w:t>
      </w:r>
      <w:r>
        <w:rPr>
          <w:rtl/>
          <w:lang w:bidi="fa-IR"/>
        </w:rPr>
        <w:t xml:space="preserve"> </w:t>
      </w:r>
      <w:r w:rsidRPr="00A840D2">
        <w:rPr>
          <w:rtl/>
          <w:lang w:bidi="fa-IR"/>
        </w:rPr>
        <w:t>خافَ</w:t>
      </w:r>
      <w:r>
        <w:rPr>
          <w:rtl/>
          <w:lang w:bidi="fa-IR"/>
        </w:rPr>
        <w:t xml:space="preserve"> </w:t>
      </w:r>
      <w:r w:rsidRPr="00A840D2">
        <w:rPr>
          <w:rtl/>
          <w:lang w:bidi="fa-IR"/>
        </w:rPr>
        <w:t>مِن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هَربَ</w:t>
      </w:r>
      <w:r>
        <w:rPr>
          <w:rtl/>
          <w:lang w:bidi="fa-IR"/>
        </w:rPr>
        <w:t xml:space="preserve"> </w:t>
      </w:r>
      <w:r w:rsidRPr="00A840D2">
        <w:rPr>
          <w:rtl/>
          <w:lang w:bidi="fa-IR"/>
        </w:rPr>
        <w:t>مِنهُ</w:t>
      </w:r>
      <w:r>
        <w:rPr>
          <w:rtl/>
          <w:lang w:bidi="fa-IR"/>
        </w:rPr>
        <w:t xml:space="preserve"> .</w:t>
      </w:r>
      <w:r>
        <w:rPr>
          <w:rStyle w:val="libFootnotenumChar"/>
          <w:rtl/>
        </w:rPr>
        <w:t>7</w:t>
      </w:r>
    </w:p>
    <w:p w:rsidR="00042891" w:rsidRDefault="00042891" w:rsidP="00042891">
      <w:pPr>
        <w:pStyle w:val="libNormal"/>
      </w:pPr>
      <w:r>
        <w:rPr>
          <w:rStyle w:val="libBold1Char"/>
        </w:rPr>
        <w:t>2510</w:t>
      </w:r>
      <w:r w:rsidRPr="000F7D59">
        <w:rPr>
          <w:rStyle w:val="libBold1Char"/>
        </w:rPr>
        <w:t>.</w:t>
      </w:r>
      <w:r>
        <w:rPr>
          <w:lang w:bidi="fa-IR"/>
        </w:rPr>
        <w:t xml:space="preserve"> </w:t>
      </w:r>
      <w:r>
        <w:t xml:space="preserve">Someone came to Imam al-Sadiq </w:t>
      </w:r>
      <w:r w:rsidRPr="001500BA">
        <w:t>(AS)</w:t>
      </w:r>
      <w:r>
        <w:t xml:space="preserve"> and told him that there was a group of people who were disobeying Allah, but at the same time they were saying that they hoped [in His mercy], and remained thus until death overtook them. Imam </w:t>
      </w:r>
      <w:r w:rsidRPr="001500BA">
        <w:t>(AS)</w:t>
      </w:r>
      <w:r>
        <w:t xml:space="preserve"> said, 'These are people who swing back and forth between their desires. They are lying and are not really hopeful, for the one who hopes for something seeks it, and the one who fears something flees from it.' </w:t>
      </w:r>
      <w:r>
        <w:rPr>
          <w:rStyle w:val="libFootnotenumChar"/>
        </w:rPr>
        <w:t>8</w:t>
      </w:r>
    </w:p>
    <w:p w:rsidR="00042891" w:rsidRDefault="00042891" w:rsidP="00042891">
      <w:pPr>
        <w:pStyle w:val="libNormal"/>
      </w:pPr>
    </w:p>
    <w:p w:rsidR="00042891" w:rsidRDefault="00042891" w:rsidP="003C21EC">
      <w:pPr>
        <w:pStyle w:val="Heading3"/>
      </w:pPr>
      <w:bookmarkStart w:id="2232" w:name="_Toc484338035"/>
      <w:bookmarkStart w:id="2233" w:name="_Toc485812344"/>
      <w:r>
        <w:t>Notes</w:t>
      </w:r>
      <w:bookmarkEnd w:id="2232"/>
      <w:bookmarkEnd w:id="2233"/>
    </w:p>
    <w:p w:rsidR="00042891" w:rsidRDefault="00042891" w:rsidP="00042891">
      <w:pPr>
        <w:pStyle w:val="libFootnote"/>
      </w:pPr>
      <w:r>
        <w:t xml:space="preserve">1. </w:t>
      </w:r>
      <w:r>
        <w:rPr>
          <w:rtl/>
        </w:rPr>
        <w:t xml:space="preserve">البقرة : </w:t>
      </w:r>
      <w:r>
        <w:rPr>
          <w:rtl/>
          <w:lang w:bidi="fa-IR"/>
        </w:rPr>
        <w:t>218</w:t>
      </w:r>
      <w:r>
        <w:t xml:space="preserve"> .</w:t>
      </w:r>
    </w:p>
    <w:p w:rsidR="00042891" w:rsidRDefault="00042891" w:rsidP="00042891">
      <w:pPr>
        <w:pStyle w:val="libFootnote"/>
      </w:pPr>
      <w:r>
        <w:t xml:space="preserve">2. Qur'an </w:t>
      </w:r>
      <w:r>
        <w:rPr>
          <w:lang w:bidi="fa-IR"/>
        </w:rPr>
        <w:t>2</w:t>
      </w:r>
      <w:r>
        <w:rPr>
          <w:rtl/>
          <w:lang w:bidi="fa-IR"/>
        </w:rPr>
        <w:t>:218</w:t>
      </w:r>
    </w:p>
    <w:p w:rsidR="00042891" w:rsidRDefault="00042891" w:rsidP="00042891">
      <w:pPr>
        <w:pStyle w:val="libFootnote"/>
      </w:pPr>
      <w:r>
        <w:t xml:space="preserve">3. </w:t>
      </w:r>
      <w:r>
        <w:rPr>
          <w:rtl/>
        </w:rPr>
        <w:t xml:space="preserve">الأمالي للمفيد : </w:t>
      </w:r>
      <w:r>
        <w:rPr>
          <w:rtl/>
          <w:lang w:bidi="fa-IR"/>
        </w:rPr>
        <w:t>207 / 38</w:t>
      </w:r>
      <w:r>
        <w:t xml:space="preserve"> .</w:t>
      </w:r>
    </w:p>
    <w:p w:rsidR="00042891" w:rsidRDefault="00042891" w:rsidP="00042891">
      <w:pPr>
        <w:pStyle w:val="libFootnote"/>
      </w:pPr>
      <w:r>
        <w:t xml:space="preserve">4. Amali al-Mufid, p. </w:t>
      </w:r>
      <w:r>
        <w:rPr>
          <w:lang w:bidi="fa-IR"/>
        </w:rPr>
        <w:t>207</w:t>
      </w:r>
      <w:r>
        <w:t xml:space="preserve">, no. </w:t>
      </w:r>
      <w:r>
        <w:rPr>
          <w:lang w:bidi="fa-IR"/>
        </w:rPr>
        <w:t>38</w:t>
      </w:r>
    </w:p>
    <w:p w:rsidR="00042891" w:rsidRDefault="00042891" w:rsidP="00042891">
      <w:pPr>
        <w:pStyle w:val="libFootnote"/>
      </w:pPr>
      <w:r>
        <w:lastRenderedPageBreak/>
        <w:t xml:space="preserve">5. </w:t>
      </w:r>
      <w:r>
        <w:rPr>
          <w:rtl/>
        </w:rPr>
        <w:t xml:space="preserve">نهج البلاغة : الحكمة </w:t>
      </w:r>
      <w:r>
        <w:rPr>
          <w:rtl/>
          <w:lang w:bidi="fa-IR"/>
        </w:rPr>
        <w:t>150</w:t>
      </w:r>
      <w:r>
        <w:t xml:space="preserve"> .</w:t>
      </w:r>
    </w:p>
    <w:p w:rsidR="00042891" w:rsidRDefault="00042891" w:rsidP="00042891">
      <w:pPr>
        <w:pStyle w:val="libFootnote"/>
      </w:pPr>
      <w:r>
        <w:t xml:space="preserve">6. Nahj al-Balagha, Saying </w:t>
      </w:r>
      <w:r>
        <w:rPr>
          <w:lang w:bidi="fa-IR"/>
        </w:rPr>
        <w:t>150</w:t>
      </w:r>
    </w:p>
    <w:p w:rsidR="00042891" w:rsidRDefault="00042891" w:rsidP="00042891">
      <w:pPr>
        <w:pStyle w:val="libFootnote"/>
      </w:pPr>
      <w:r>
        <w:t xml:space="preserve">7. </w:t>
      </w:r>
      <w:r>
        <w:rPr>
          <w:rtl/>
        </w:rPr>
        <w:t xml:space="preserve">الكافي : </w:t>
      </w:r>
      <w:r>
        <w:rPr>
          <w:rtl/>
          <w:lang w:bidi="fa-IR"/>
        </w:rPr>
        <w:t>2 / 68 / 5</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68</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34" w:name="_Toc484338036"/>
      <w:bookmarkStart w:id="2235" w:name="_Toc485812345"/>
      <w:r>
        <w:rPr>
          <w:lang w:bidi="fa-IR"/>
        </w:rPr>
        <w:lastRenderedPageBreak/>
        <w:t>800</w:t>
      </w:r>
      <w:r>
        <w:t xml:space="preserve"> - </w:t>
      </w:r>
      <w:r>
        <w:rPr>
          <w:rtl/>
          <w:lang w:bidi="fa-IR"/>
        </w:rPr>
        <w:t>التَّحذيرُ مِن رَجاءِ غَيرِ اللَّهِ‏</w:t>
      </w:r>
      <w:bookmarkEnd w:id="2234"/>
      <w:bookmarkEnd w:id="2235"/>
    </w:p>
    <w:p w:rsidR="00042891" w:rsidRDefault="00042891" w:rsidP="003C21EC">
      <w:pPr>
        <w:pStyle w:val="Heading2Center"/>
      </w:pPr>
      <w:bookmarkStart w:id="2236" w:name="_Toc484338037"/>
      <w:bookmarkStart w:id="2237" w:name="_Toc485812346"/>
      <w:r>
        <w:rPr>
          <w:lang w:bidi="fa-IR"/>
        </w:rPr>
        <w:t>800</w:t>
      </w:r>
      <w:r>
        <w:t>. Caution Against Placing One's Hopes IN ANYONE OTHER THAN ALLAH</w:t>
      </w:r>
      <w:bookmarkEnd w:id="2236"/>
      <w:bookmarkEnd w:id="2237"/>
    </w:p>
    <w:p w:rsidR="00042891" w:rsidRDefault="00042891" w:rsidP="00F40395">
      <w:pPr>
        <w:pStyle w:val="libAr"/>
      </w:pPr>
      <w:r>
        <w:rPr>
          <w:rStyle w:val="libBold1Char"/>
          <w:rtl/>
        </w:rPr>
        <w:t>2511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اِجعَلُوا</w:t>
      </w:r>
      <w:r>
        <w:rPr>
          <w:rtl/>
          <w:lang w:bidi="fa-IR"/>
        </w:rPr>
        <w:t xml:space="preserve"> </w:t>
      </w:r>
      <w:r w:rsidRPr="00A840D2">
        <w:rPr>
          <w:rtl/>
          <w:lang w:bidi="fa-IR"/>
        </w:rPr>
        <w:t>كُلَّ</w:t>
      </w:r>
      <w:r>
        <w:rPr>
          <w:rtl/>
          <w:lang w:bidi="fa-IR"/>
        </w:rPr>
        <w:t xml:space="preserve"> </w:t>
      </w:r>
      <w:r w:rsidRPr="00A840D2">
        <w:rPr>
          <w:rtl/>
          <w:lang w:bidi="fa-IR"/>
        </w:rPr>
        <w:t>رجائكُم</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سبحانَهُ</w:t>
      </w:r>
      <w:r>
        <w:rPr>
          <w:rtl/>
          <w:lang w:bidi="fa-IR"/>
        </w:rPr>
        <w:t xml:space="preserve"> </w:t>
      </w:r>
      <w:r w:rsidRPr="00A840D2">
        <w:rPr>
          <w:rtl/>
          <w:lang w:bidi="fa-IR"/>
        </w:rPr>
        <w:t>ولا</w:t>
      </w:r>
      <w:r>
        <w:rPr>
          <w:rtl/>
          <w:lang w:bidi="fa-IR"/>
        </w:rPr>
        <w:t xml:space="preserve"> </w:t>
      </w:r>
      <w:r w:rsidRPr="00A840D2">
        <w:rPr>
          <w:rtl/>
          <w:lang w:bidi="fa-IR"/>
        </w:rPr>
        <w:t>تَرجُوا</w:t>
      </w:r>
      <w:r>
        <w:rPr>
          <w:rtl/>
          <w:lang w:bidi="fa-IR"/>
        </w:rPr>
        <w:t xml:space="preserve"> </w:t>
      </w:r>
      <w:r w:rsidRPr="00A840D2">
        <w:rPr>
          <w:rtl/>
          <w:lang w:bidi="fa-IR"/>
        </w:rPr>
        <w:t>أحَداً</w:t>
      </w:r>
      <w:r>
        <w:rPr>
          <w:rtl/>
          <w:lang w:bidi="fa-IR"/>
        </w:rPr>
        <w:t xml:space="preserve"> </w:t>
      </w:r>
      <w:r w:rsidRPr="00A840D2">
        <w:rPr>
          <w:rtl/>
          <w:lang w:bidi="fa-IR"/>
        </w:rPr>
        <w:t>سِواهُ</w:t>
      </w:r>
      <w:r>
        <w:rPr>
          <w:rtl/>
          <w:lang w:bidi="fa-IR"/>
        </w:rPr>
        <w:t xml:space="preserve"> ، </w:t>
      </w:r>
      <w:r w:rsidRPr="00A840D2">
        <w:rPr>
          <w:rtl/>
          <w:lang w:bidi="fa-IR"/>
        </w:rPr>
        <w:t>فإنّهُ</w:t>
      </w:r>
      <w:r>
        <w:rPr>
          <w:rtl/>
          <w:lang w:bidi="fa-IR"/>
        </w:rPr>
        <w:t xml:space="preserve"> </w:t>
      </w:r>
      <w:r w:rsidRPr="00A840D2">
        <w:rPr>
          <w:rtl/>
          <w:lang w:bidi="fa-IR"/>
        </w:rPr>
        <w:t>ما</w:t>
      </w:r>
      <w:r>
        <w:rPr>
          <w:rtl/>
          <w:lang w:bidi="fa-IR"/>
        </w:rPr>
        <w:t xml:space="preserve"> </w:t>
      </w:r>
      <w:r w:rsidRPr="00A840D2">
        <w:rPr>
          <w:rtl/>
          <w:lang w:bidi="fa-IR"/>
        </w:rPr>
        <w:t>رَجا</w:t>
      </w:r>
      <w:r>
        <w:rPr>
          <w:rtl/>
          <w:lang w:bidi="fa-IR"/>
        </w:rPr>
        <w:t xml:space="preserve"> </w:t>
      </w:r>
      <w:r w:rsidRPr="00A840D2">
        <w:rPr>
          <w:rtl/>
          <w:lang w:bidi="fa-IR"/>
        </w:rPr>
        <w:t>أحَدٌ</w:t>
      </w:r>
      <w:r>
        <w:rPr>
          <w:rtl/>
          <w:lang w:bidi="fa-IR"/>
        </w:rPr>
        <w:t xml:space="preserve"> </w:t>
      </w:r>
      <w:r w:rsidRPr="00A840D2">
        <w:rPr>
          <w:rtl/>
          <w:lang w:bidi="fa-IR"/>
        </w:rPr>
        <w:t>غَيرَ</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إلّا</w:t>
      </w:r>
      <w:r>
        <w:rPr>
          <w:rtl/>
          <w:lang w:bidi="fa-IR"/>
        </w:rPr>
        <w:t xml:space="preserve"> </w:t>
      </w:r>
      <w:r w:rsidRPr="00A840D2">
        <w:rPr>
          <w:rtl/>
          <w:lang w:bidi="fa-IR"/>
        </w:rPr>
        <w:t>خابَ</w:t>
      </w:r>
      <w:r>
        <w:rPr>
          <w:rtl/>
          <w:lang w:bidi="fa-IR"/>
        </w:rPr>
        <w:t xml:space="preserve"> .</w:t>
      </w:r>
      <w:r>
        <w:rPr>
          <w:rStyle w:val="libFootnotenumChar"/>
          <w:rtl/>
        </w:rPr>
        <w:t>1</w:t>
      </w:r>
    </w:p>
    <w:p w:rsidR="00042891" w:rsidRDefault="00042891" w:rsidP="00042891">
      <w:pPr>
        <w:pStyle w:val="libNormal"/>
      </w:pPr>
      <w:r>
        <w:rPr>
          <w:rStyle w:val="libBold1Char"/>
        </w:rPr>
        <w:t>2511</w:t>
      </w:r>
      <w:r w:rsidRPr="000F7D59">
        <w:rPr>
          <w:rStyle w:val="libBold1Char"/>
        </w:rPr>
        <w:t>.</w:t>
      </w:r>
      <w:r>
        <w:rPr>
          <w:lang w:bidi="fa-IR"/>
        </w:rPr>
        <w:t xml:space="preserve"> </w:t>
      </w:r>
      <w:r>
        <w:t xml:space="preserve">Imam Ali </w:t>
      </w:r>
      <w:r w:rsidRPr="001500BA">
        <w:t>(AS)</w:t>
      </w:r>
      <w:r>
        <w:t xml:space="preserve"> said, 'Place all your hope in Allah, glory be to Him, and do not hope from anyone else apart from Him, for no sooner does anyone place his hope in anyone other than Allah than he fails.' </w:t>
      </w:r>
      <w:r>
        <w:rPr>
          <w:rStyle w:val="libFootnotenumChar"/>
        </w:rPr>
        <w:t>2</w:t>
      </w:r>
    </w:p>
    <w:p w:rsidR="00042891" w:rsidRDefault="00042891" w:rsidP="00042891">
      <w:pPr>
        <w:pStyle w:val="libBoldItalic"/>
      </w:pPr>
      <w:r w:rsidRPr="00B61F7A">
        <w:rPr>
          <w:rtl/>
        </w:rPr>
        <w:t>انظر : السؤال (</w:t>
      </w:r>
      <w:r>
        <w:rPr>
          <w:rtl/>
          <w:lang w:bidi="fa-IR"/>
        </w:rPr>
        <w:t xml:space="preserve">2) </w:t>
      </w:r>
      <w:r w:rsidRPr="00B61F7A">
        <w:rPr>
          <w:rtl/>
        </w:rPr>
        <w:t xml:space="preserve">باب </w:t>
      </w:r>
      <w:r>
        <w:rPr>
          <w:rtl/>
          <w:lang w:bidi="fa-IR"/>
        </w:rPr>
        <w:t>908</w:t>
      </w:r>
      <w:r w:rsidRPr="00B61F7A">
        <w:rPr>
          <w:rtl/>
        </w:rPr>
        <w:t xml:space="preserve"> ؛ اليأس : باب </w:t>
      </w:r>
      <w:r>
        <w:rPr>
          <w:rtl/>
          <w:lang w:bidi="fa-IR"/>
        </w:rPr>
        <w:t>1907</w:t>
      </w:r>
      <w:r>
        <w:t xml:space="preserve"> .</w:t>
      </w:r>
    </w:p>
    <w:p w:rsidR="00042891" w:rsidRDefault="00042891" w:rsidP="00042891">
      <w:pPr>
        <w:pStyle w:val="libBold2"/>
      </w:pPr>
      <w:r w:rsidRPr="006B4ED3">
        <w:t>(See also: ASKING (</w:t>
      </w:r>
      <w:r>
        <w:t>2</w:t>
      </w:r>
      <w:r w:rsidRPr="006B4ED3">
        <w:t xml:space="preserve">): section </w:t>
      </w:r>
      <w:r>
        <w:t>908</w:t>
      </w:r>
      <w:r w:rsidRPr="006B4ED3">
        <w:t xml:space="preserve">; DESPAIR: section </w:t>
      </w:r>
      <w:r>
        <w:t>1907</w:t>
      </w:r>
      <w:r w:rsidRPr="006B4ED3">
        <w:t>)</w:t>
      </w:r>
    </w:p>
    <w:p w:rsidR="00042891" w:rsidRDefault="00042891" w:rsidP="00042891">
      <w:pPr>
        <w:pStyle w:val="libNormal"/>
      </w:pPr>
    </w:p>
    <w:p w:rsidR="00042891" w:rsidRDefault="00042891" w:rsidP="003C21EC">
      <w:pPr>
        <w:pStyle w:val="Heading3"/>
      </w:pPr>
      <w:bookmarkStart w:id="2238" w:name="_Toc484338038"/>
      <w:bookmarkStart w:id="2239" w:name="_Toc485812347"/>
      <w:r>
        <w:t>Notes</w:t>
      </w:r>
      <w:bookmarkEnd w:id="2238"/>
      <w:bookmarkEnd w:id="2239"/>
    </w:p>
    <w:p w:rsidR="00042891" w:rsidRDefault="00042891" w:rsidP="00042891">
      <w:pPr>
        <w:pStyle w:val="libFootnote"/>
      </w:pPr>
      <w:r>
        <w:t xml:space="preserve">1. </w:t>
      </w:r>
      <w:r>
        <w:rPr>
          <w:rtl/>
        </w:rPr>
        <w:t xml:space="preserve">غرر الحكم : </w:t>
      </w:r>
      <w:r>
        <w:rPr>
          <w:rtl/>
          <w:lang w:bidi="fa-IR"/>
        </w:rPr>
        <w:t>2511</w:t>
      </w:r>
      <w:r>
        <w:t xml:space="preserve"> .</w:t>
      </w:r>
    </w:p>
    <w:p w:rsidR="00042891" w:rsidRDefault="00042891" w:rsidP="00042891">
      <w:pPr>
        <w:pStyle w:val="libFootnote"/>
        <w:rPr>
          <w:rtl/>
          <w:lang w:bidi="fa-IR"/>
        </w:rPr>
      </w:pPr>
      <w:r>
        <w:t xml:space="preserve">2. Ghurar al-Hikam, no. </w:t>
      </w:r>
      <w:r>
        <w:rPr>
          <w:lang w:bidi="fa-IR"/>
        </w:rPr>
        <w:t>2511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40" w:name="_Toc484338039"/>
      <w:bookmarkStart w:id="2241" w:name="_Toc485812348"/>
      <w:r>
        <w:rPr>
          <w:lang w:bidi="fa-IR"/>
        </w:rPr>
        <w:lastRenderedPageBreak/>
        <w:t>156</w:t>
      </w:r>
      <w:r>
        <w:t xml:space="preserve"> - </w:t>
      </w:r>
      <w:r>
        <w:rPr>
          <w:rtl/>
          <w:lang w:bidi="fa-IR"/>
        </w:rPr>
        <w:t>الرجعة</w:t>
      </w:r>
      <w:bookmarkEnd w:id="2240"/>
      <w:bookmarkEnd w:id="2241"/>
    </w:p>
    <w:p w:rsidR="00042891" w:rsidRDefault="00042891" w:rsidP="003C21EC">
      <w:pPr>
        <w:pStyle w:val="Heading1Center"/>
      </w:pPr>
      <w:bookmarkStart w:id="2242" w:name="_Toc484338040"/>
      <w:bookmarkStart w:id="2243" w:name="_Toc485812349"/>
      <w:r>
        <w:rPr>
          <w:lang w:bidi="fa-IR"/>
        </w:rPr>
        <w:t>156</w:t>
      </w:r>
      <w:r>
        <w:t>. THE RETURN</w:t>
      </w:r>
      <w:bookmarkEnd w:id="2242"/>
      <w:bookmarkEnd w:id="2243"/>
    </w:p>
    <w:p w:rsidR="00042891" w:rsidRDefault="00042891" w:rsidP="00042891">
      <w:pPr>
        <w:pStyle w:val="libFootnotenum"/>
      </w:pPr>
      <w:r>
        <w:rPr>
          <w:lang w:bidi="fa-IR"/>
        </w:rPr>
        <w:t>1</w:t>
      </w:r>
    </w:p>
    <w:p w:rsidR="00042891" w:rsidRDefault="00042891" w:rsidP="003C21EC">
      <w:pPr>
        <w:pStyle w:val="Heading2Center"/>
      </w:pPr>
      <w:bookmarkStart w:id="2244" w:name="_Toc484338041"/>
      <w:bookmarkStart w:id="2245" w:name="_Toc485812350"/>
      <w:r>
        <w:rPr>
          <w:lang w:bidi="fa-IR"/>
        </w:rPr>
        <w:t>801</w:t>
      </w:r>
      <w:r>
        <w:t xml:space="preserve"> - </w:t>
      </w:r>
      <w:r>
        <w:rPr>
          <w:rtl/>
          <w:lang w:bidi="fa-IR"/>
        </w:rPr>
        <w:t>رَجعَةُ المَوتى‏</w:t>
      </w:r>
      <w:bookmarkEnd w:id="2244"/>
      <w:bookmarkEnd w:id="2245"/>
    </w:p>
    <w:p w:rsidR="00042891" w:rsidRDefault="00042891" w:rsidP="003C21EC">
      <w:pPr>
        <w:pStyle w:val="Heading2Center"/>
      </w:pPr>
      <w:bookmarkStart w:id="2246" w:name="_Toc484338042"/>
      <w:bookmarkStart w:id="2247" w:name="_Toc485812351"/>
      <w:r>
        <w:rPr>
          <w:lang w:bidi="fa-IR"/>
        </w:rPr>
        <w:t>801</w:t>
      </w:r>
      <w:r>
        <w:t>. THE RETURN OF THE DEAD</w:t>
      </w:r>
      <w:bookmarkEnd w:id="2246"/>
      <w:bookmarkEnd w:id="2247"/>
    </w:p>
    <w:p w:rsidR="00042891" w:rsidRDefault="00042891" w:rsidP="00F40395">
      <w:pPr>
        <w:pStyle w:val="libAr"/>
      </w:pPr>
      <w:r>
        <w:rPr>
          <w:rStyle w:val="libBold1Char"/>
          <w:rtl/>
        </w:rPr>
        <w:t>2512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واللَّهِ</w:t>
      </w:r>
      <w:r>
        <w:rPr>
          <w:rtl/>
          <w:lang w:bidi="fa-IR"/>
        </w:rPr>
        <w:t xml:space="preserve"> </w:t>
      </w:r>
      <w:r w:rsidRPr="00A840D2">
        <w:rPr>
          <w:rtl/>
          <w:lang w:bidi="fa-IR"/>
        </w:rPr>
        <w:t>لا</w:t>
      </w:r>
      <w:r>
        <w:rPr>
          <w:rtl/>
          <w:lang w:bidi="fa-IR"/>
        </w:rPr>
        <w:t xml:space="preserve"> </w:t>
      </w:r>
      <w:r w:rsidRPr="00A840D2">
        <w:rPr>
          <w:rtl/>
          <w:lang w:bidi="fa-IR"/>
        </w:rPr>
        <w:t>تَذهَبُ</w:t>
      </w:r>
      <w:r>
        <w:rPr>
          <w:rtl/>
          <w:lang w:bidi="fa-IR"/>
        </w:rPr>
        <w:t xml:space="preserve"> </w:t>
      </w:r>
      <w:r w:rsidRPr="00A840D2">
        <w:rPr>
          <w:rtl/>
          <w:lang w:bidi="fa-IR"/>
        </w:rPr>
        <w:t>الأيّامُ</w:t>
      </w:r>
      <w:r>
        <w:rPr>
          <w:rtl/>
          <w:lang w:bidi="fa-IR"/>
        </w:rPr>
        <w:t xml:space="preserve"> </w:t>
      </w:r>
      <w:r w:rsidRPr="00A840D2">
        <w:rPr>
          <w:rtl/>
          <w:lang w:bidi="fa-IR"/>
        </w:rPr>
        <w:t>واللّيالي</w:t>
      </w:r>
      <w:r>
        <w:rPr>
          <w:rtl/>
          <w:lang w:bidi="fa-IR"/>
        </w:rPr>
        <w:t xml:space="preserve"> </w:t>
      </w:r>
      <w:r w:rsidRPr="00A840D2">
        <w:rPr>
          <w:rtl/>
          <w:lang w:bidi="fa-IR"/>
        </w:rPr>
        <w:t>حتّى</w:t>
      </w:r>
      <w:r>
        <w:rPr>
          <w:rtl/>
          <w:lang w:bidi="fa-IR"/>
        </w:rPr>
        <w:t xml:space="preserve">‏ </w:t>
      </w:r>
      <w:r w:rsidRPr="00A840D2">
        <w:rPr>
          <w:rtl/>
          <w:lang w:bidi="fa-IR"/>
        </w:rPr>
        <w:t>يُحيِيَ</w:t>
      </w:r>
      <w:r>
        <w:rPr>
          <w:rtl/>
          <w:lang w:bidi="fa-IR"/>
        </w:rPr>
        <w:t xml:space="preserve"> </w:t>
      </w:r>
      <w:r w:rsidRPr="00A840D2">
        <w:rPr>
          <w:rtl/>
          <w:lang w:bidi="fa-IR"/>
        </w:rPr>
        <w:t>اللَّهُ</w:t>
      </w:r>
      <w:r>
        <w:rPr>
          <w:rtl/>
          <w:lang w:bidi="fa-IR"/>
        </w:rPr>
        <w:t xml:space="preserve"> </w:t>
      </w:r>
      <w:r w:rsidRPr="00A840D2">
        <w:rPr>
          <w:rtl/>
          <w:lang w:bidi="fa-IR"/>
        </w:rPr>
        <w:t>المَوتى</w:t>
      </w:r>
      <w:r>
        <w:rPr>
          <w:rtl/>
          <w:lang w:bidi="fa-IR"/>
        </w:rPr>
        <w:t xml:space="preserve">‏ </w:t>
      </w:r>
      <w:r w:rsidRPr="00A840D2">
        <w:rPr>
          <w:rtl/>
          <w:lang w:bidi="fa-IR"/>
        </w:rPr>
        <w:t>ويُمِيتَ</w:t>
      </w:r>
      <w:r>
        <w:rPr>
          <w:rtl/>
          <w:lang w:bidi="fa-IR"/>
        </w:rPr>
        <w:t xml:space="preserve"> </w:t>
      </w:r>
      <w:r w:rsidRPr="00A840D2">
        <w:rPr>
          <w:rtl/>
          <w:lang w:bidi="fa-IR"/>
        </w:rPr>
        <w:t>الأحياءَ</w:t>
      </w:r>
      <w:r>
        <w:rPr>
          <w:rtl/>
          <w:lang w:bidi="fa-IR"/>
        </w:rPr>
        <w:t xml:space="preserve"> ، </w:t>
      </w:r>
      <w:r w:rsidRPr="00A840D2">
        <w:rPr>
          <w:rtl/>
          <w:lang w:bidi="fa-IR"/>
        </w:rPr>
        <w:t>ويَرُدَّ</w:t>
      </w:r>
      <w:r>
        <w:rPr>
          <w:rtl/>
          <w:lang w:bidi="fa-IR"/>
        </w:rPr>
        <w:t xml:space="preserve"> </w:t>
      </w:r>
      <w:r w:rsidRPr="00A840D2">
        <w:rPr>
          <w:rtl/>
          <w:lang w:bidi="fa-IR"/>
        </w:rPr>
        <w:t>الحَقَّ</w:t>
      </w:r>
      <w:r>
        <w:rPr>
          <w:rtl/>
          <w:lang w:bidi="fa-IR"/>
        </w:rPr>
        <w:t xml:space="preserve"> </w:t>
      </w:r>
      <w:r w:rsidRPr="00A840D2">
        <w:rPr>
          <w:rtl/>
          <w:lang w:bidi="fa-IR"/>
        </w:rPr>
        <w:t>إلى</w:t>
      </w:r>
      <w:r>
        <w:rPr>
          <w:rtl/>
          <w:lang w:bidi="fa-IR"/>
        </w:rPr>
        <w:t xml:space="preserve"> </w:t>
      </w:r>
      <w:r w:rsidRPr="00A840D2">
        <w:rPr>
          <w:rtl/>
          <w:lang w:bidi="fa-IR"/>
        </w:rPr>
        <w:t>أهلِهِ</w:t>
      </w:r>
      <w:r>
        <w:rPr>
          <w:rtl/>
          <w:lang w:bidi="fa-IR"/>
        </w:rPr>
        <w:t xml:space="preserve"> ، </w:t>
      </w:r>
      <w:r w:rsidRPr="00A840D2">
        <w:rPr>
          <w:rtl/>
          <w:lang w:bidi="fa-IR"/>
        </w:rPr>
        <w:t>ويُقِيمَ</w:t>
      </w:r>
      <w:r>
        <w:rPr>
          <w:rtl/>
          <w:lang w:bidi="fa-IR"/>
        </w:rPr>
        <w:t xml:space="preserve"> </w:t>
      </w:r>
      <w:r w:rsidRPr="00A840D2">
        <w:rPr>
          <w:rtl/>
          <w:lang w:bidi="fa-IR"/>
        </w:rPr>
        <w:t>دينَهُ</w:t>
      </w:r>
      <w:r>
        <w:rPr>
          <w:rtl/>
          <w:lang w:bidi="fa-IR"/>
        </w:rPr>
        <w:t xml:space="preserve"> </w:t>
      </w:r>
      <w:r w:rsidRPr="00A840D2">
        <w:rPr>
          <w:rtl/>
          <w:lang w:bidi="fa-IR"/>
        </w:rPr>
        <w:t>الذي</w:t>
      </w:r>
      <w:r>
        <w:rPr>
          <w:rtl/>
          <w:lang w:bidi="fa-IR"/>
        </w:rPr>
        <w:t xml:space="preserve"> </w:t>
      </w:r>
      <w:r w:rsidRPr="00A840D2">
        <w:rPr>
          <w:rtl/>
          <w:lang w:bidi="fa-IR"/>
        </w:rPr>
        <w:t>ارتَضاهُ</w:t>
      </w:r>
      <w:r>
        <w:rPr>
          <w:rtl/>
          <w:lang w:bidi="fa-IR"/>
        </w:rPr>
        <w:t xml:space="preserve"> </w:t>
      </w:r>
      <w:r w:rsidRPr="00A840D2">
        <w:rPr>
          <w:rtl/>
          <w:lang w:bidi="fa-IR"/>
        </w:rPr>
        <w:t>لِنَفسِهِ</w:t>
      </w:r>
      <w:r>
        <w:rPr>
          <w:rtl/>
          <w:lang w:bidi="fa-IR"/>
        </w:rPr>
        <w:t xml:space="preserve"> .</w:t>
      </w:r>
      <w:r>
        <w:rPr>
          <w:rStyle w:val="libFootnotenumChar"/>
          <w:rtl/>
        </w:rPr>
        <w:t>2</w:t>
      </w:r>
    </w:p>
    <w:p w:rsidR="00042891" w:rsidRDefault="00042891" w:rsidP="00042891">
      <w:pPr>
        <w:pStyle w:val="libNormal"/>
      </w:pPr>
      <w:r>
        <w:rPr>
          <w:rStyle w:val="libBold1Char"/>
        </w:rPr>
        <w:t>2512</w:t>
      </w:r>
      <w:r w:rsidRPr="000F7D59">
        <w:rPr>
          <w:rStyle w:val="libBold1Char"/>
        </w:rPr>
        <w:t>.</w:t>
      </w:r>
      <w:r>
        <w:rPr>
          <w:lang w:bidi="fa-IR"/>
        </w:rPr>
        <w:t xml:space="preserve"> </w:t>
      </w:r>
      <w:r>
        <w:t xml:space="preserve">Imam al-Sadiq </w:t>
      </w:r>
      <w:r w:rsidRPr="001500BA">
        <w:t>(AS)</w:t>
      </w:r>
      <w:r>
        <w:t xml:space="preserve"> said, 'By Allah, the days and the nights will not come to an end before Allah revives the dead and causes the living to die, and returns rights to those they are due to, and establishes the religion that He has selected for Himself.' </w:t>
      </w:r>
      <w:r>
        <w:rPr>
          <w:rStyle w:val="libFootnotenumChar"/>
        </w:rPr>
        <w:t>3</w:t>
      </w:r>
    </w:p>
    <w:p w:rsidR="00042891" w:rsidRDefault="00042891" w:rsidP="00042891">
      <w:pPr>
        <w:pStyle w:val="libNormal"/>
      </w:pPr>
    </w:p>
    <w:p w:rsidR="00042891" w:rsidRDefault="00042891" w:rsidP="003C21EC">
      <w:pPr>
        <w:pStyle w:val="Heading3"/>
      </w:pPr>
      <w:bookmarkStart w:id="2248" w:name="_Toc484338043"/>
      <w:bookmarkStart w:id="2249" w:name="_Toc485812352"/>
      <w:r>
        <w:t>Notes</w:t>
      </w:r>
      <w:bookmarkEnd w:id="2248"/>
      <w:bookmarkEnd w:id="2249"/>
    </w:p>
    <w:p w:rsidR="00042891" w:rsidRDefault="00042891" w:rsidP="00042891">
      <w:pPr>
        <w:pStyle w:val="libFootnote"/>
      </w:pPr>
      <w:r>
        <w:t>1. al-raja - the Return, is one of the fundamental beliefs in the return of those of absolutely pure faith or pure evil to the life of this world, for the restoration of justice in this world. This is to take place before the Day of Resurrection (ed.)</w:t>
      </w:r>
    </w:p>
    <w:p w:rsidR="00042891" w:rsidRDefault="00042891" w:rsidP="00042891">
      <w:pPr>
        <w:pStyle w:val="libFootnote"/>
      </w:pPr>
      <w:r>
        <w:t xml:space="preserve">2. </w:t>
      </w:r>
      <w:r>
        <w:rPr>
          <w:rtl/>
        </w:rPr>
        <w:t xml:space="preserve">بحار الأنوار : </w:t>
      </w:r>
      <w:r>
        <w:rPr>
          <w:rtl/>
          <w:lang w:bidi="fa-IR"/>
        </w:rPr>
        <w:t>53 / 102 / 125</w:t>
      </w:r>
      <w:r>
        <w:t xml:space="preserve"> .</w:t>
      </w:r>
    </w:p>
    <w:p w:rsidR="00042891" w:rsidRDefault="00042891" w:rsidP="00042891">
      <w:pPr>
        <w:pStyle w:val="libFootnote"/>
        <w:rPr>
          <w:rtl/>
          <w:lang w:bidi="fa-IR"/>
        </w:rPr>
      </w:pPr>
      <w:r>
        <w:t xml:space="preserve">3. Bihar al-Anwar, v. </w:t>
      </w:r>
      <w:r>
        <w:rPr>
          <w:lang w:bidi="fa-IR"/>
        </w:rPr>
        <w:t>53</w:t>
      </w:r>
      <w:r>
        <w:t xml:space="preserve">, p. </w:t>
      </w:r>
      <w:r>
        <w:rPr>
          <w:lang w:bidi="fa-IR"/>
        </w:rPr>
        <w:t>102</w:t>
      </w:r>
      <w:r>
        <w:t xml:space="preserve">, no. </w:t>
      </w:r>
      <w:r>
        <w:rPr>
          <w:lang w:bidi="fa-IR"/>
        </w:rPr>
        <w:t>125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50" w:name="_Toc484338044"/>
      <w:bookmarkStart w:id="2251" w:name="_Toc485812353"/>
      <w:r>
        <w:rPr>
          <w:lang w:bidi="fa-IR"/>
        </w:rPr>
        <w:lastRenderedPageBreak/>
        <w:t>802</w:t>
      </w:r>
      <w:r>
        <w:t xml:space="preserve"> - </w:t>
      </w:r>
      <w:r>
        <w:rPr>
          <w:rtl/>
          <w:lang w:bidi="fa-IR"/>
        </w:rPr>
        <w:t>مَن اُخبِرَ بِرَجعَتِهِ‏</w:t>
      </w:r>
      <w:bookmarkEnd w:id="2250"/>
      <w:bookmarkEnd w:id="2251"/>
    </w:p>
    <w:p w:rsidR="00042891" w:rsidRDefault="00042891" w:rsidP="003C21EC">
      <w:pPr>
        <w:pStyle w:val="Heading2Center"/>
      </w:pPr>
      <w:bookmarkStart w:id="2252" w:name="_Toc484338045"/>
      <w:bookmarkStart w:id="2253" w:name="_Toc485812354"/>
      <w:r>
        <w:rPr>
          <w:lang w:bidi="fa-IR"/>
        </w:rPr>
        <w:t>802</w:t>
      </w:r>
      <w:r>
        <w:t>. THE MENTION OF SPECIFIC PEOPLE TO BE RETURNED</w:t>
      </w:r>
      <w:bookmarkEnd w:id="2252"/>
      <w:bookmarkEnd w:id="2253"/>
    </w:p>
    <w:p w:rsidR="00042891" w:rsidRDefault="00042891" w:rsidP="00F40395">
      <w:pPr>
        <w:pStyle w:val="libAr"/>
      </w:pPr>
      <w:r>
        <w:rPr>
          <w:rStyle w:val="libBold1Char"/>
          <w:rtl/>
        </w:rPr>
        <w:t>2513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أكُونُ</w:t>
      </w:r>
      <w:r>
        <w:rPr>
          <w:rtl/>
          <w:lang w:bidi="fa-IR"/>
        </w:rPr>
        <w:t xml:space="preserve"> </w:t>
      </w:r>
      <w:r w:rsidRPr="00A840D2">
        <w:rPr>
          <w:rtl/>
          <w:lang w:bidi="fa-IR"/>
        </w:rPr>
        <w:t>أوَّلَ</w:t>
      </w:r>
      <w:r>
        <w:rPr>
          <w:rtl/>
          <w:lang w:bidi="fa-IR"/>
        </w:rPr>
        <w:t xml:space="preserve"> </w:t>
      </w:r>
      <w:r w:rsidRPr="00A840D2">
        <w:rPr>
          <w:rtl/>
          <w:lang w:bidi="fa-IR"/>
        </w:rPr>
        <w:t>مَن</w:t>
      </w:r>
      <w:r>
        <w:rPr>
          <w:rtl/>
          <w:lang w:bidi="fa-IR"/>
        </w:rPr>
        <w:t xml:space="preserve"> </w:t>
      </w:r>
      <w:r w:rsidRPr="00A840D2">
        <w:rPr>
          <w:rtl/>
          <w:lang w:bidi="fa-IR"/>
        </w:rPr>
        <w:t>يَنشَقُّ</w:t>
      </w:r>
      <w:r>
        <w:rPr>
          <w:rtl/>
          <w:lang w:bidi="fa-IR"/>
        </w:rPr>
        <w:t xml:space="preserve"> </w:t>
      </w:r>
      <w:r w:rsidRPr="00A840D2">
        <w:rPr>
          <w:rtl/>
          <w:lang w:bidi="fa-IR"/>
        </w:rPr>
        <w:t>الأرضُ</w:t>
      </w:r>
      <w:r>
        <w:rPr>
          <w:rtl/>
          <w:lang w:bidi="fa-IR"/>
        </w:rPr>
        <w:t xml:space="preserve"> </w:t>
      </w:r>
      <w:r w:rsidRPr="00A840D2">
        <w:rPr>
          <w:rtl/>
          <w:lang w:bidi="fa-IR"/>
        </w:rPr>
        <w:t>عَنهُ</w:t>
      </w:r>
      <w:r>
        <w:rPr>
          <w:rtl/>
          <w:lang w:bidi="fa-IR"/>
        </w:rPr>
        <w:t xml:space="preserve"> ، </w:t>
      </w:r>
      <w:r w:rsidRPr="00A840D2">
        <w:rPr>
          <w:rtl/>
          <w:lang w:bidi="fa-IR"/>
        </w:rPr>
        <w:t>فَأخرُجُ</w:t>
      </w:r>
      <w:r>
        <w:rPr>
          <w:rtl/>
          <w:lang w:bidi="fa-IR"/>
        </w:rPr>
        <w:t xml:space="preserve"> </w:t>
      </w:r>
      <w:r w:rsidRPr="00A840D2">
        <w:rPr>
          <w:rtl/>
          <w:lang w:bidi="fa-IR"/>
        </w:rPr>
        <w:t>خَرجَةً</w:t>
      </w:r>
      <w:r>
        <w:rPr>
          <w:rtl/>
          <w:lang w:bidi="fa-IR"/>
        </w:rPr>
        <w:t xml:space="preserve"> </w:t>
      </w:r>
      <w:r w:rsidRPr="00A840D2">
        <w:rPr>
          <w:rtl/>
          <w:lang w:bidi="fa-IR"/>
        </w:rPr>
        <w:t>يُوافِقُ</w:t>
      </w:r>
      <w:r>
        <w:rPr>
          <w:rtl/>
          <w:lang w:bidi="fa-IR"/>
        </w:rPr>
        <w:t xml:space="preserve"> </w:t>
      </w:r>
      <w:r w:rsidRPr="00A840D2">
        <w:rPr>
          <w:rtl/>
          <w:lang w:bidi="fa-IR"/>
        </w:rPr>
        <w:t>ذلكَ</w:t>
      </w:r>
      <w:r>
        <w:rPr>
          <w:rtl/>
          <w:lang w:bidi="fa-IR"/>
        </w:rPr>
        <w:t xml:space="preserve"> </w:t>
      </w:r>
      <w:r w:rsidRPr="00A840D2">
        <w:rPr>
          <w:rtl/>
          <w:lang w:bidi="fa-IR"/>
        </w:rPr>
        <w:t>خَرجَةَ</w:t>
      </w:r>
      <w:r>
        <w:rPr>
          <w:rtl/>
          <w:lang w:bidi="fa-IR"/>
        </w:rPr>
        <w:t xml:space="preserve"> </w:t>
      </w:r>
      <w:r w:rsidRPr="00A840D2">
        <w:rPr>
          <w:rtl/>
          <w:lang w:bidi="fa-IR"/>
        </w:rPr>
        <w:t>أميرِالمؤمنينَ</w:t>
      </w:r>
      <w:r>
        <w:rPr>
          <w:rtl/>
          <w:lang w:bidi="fa-IR"/>
        </w:rPr>
        <w:t xml:space="preserve"> </w:t>
      </w:r>
      <w:r w:rsidRPr="00A840D2">
        <w:rPr>
          <w:rtl/>
          <w:lang w:bidi="fa-IR"/>
        </w:rPr>
        <w:t>وقيامَ</w:t>
      </w:r>
      <w:r>
        <w:rPr>
          <w:rtl/>
          <w:lang w:bidi="fa-IR"/>
        </w:rPr>
        <w:t xml:space="preserve"> </w:t>
      </w:r>
      <w:r w:rsidRPr="00A840D2">
        <w:rPr>
          <w:rtl/>
          <w:lang w:bidi="fa-IR"/>
        </w:rPr>
        <w:t>قائِمِنا</w:t>
      </w:r>
      <w:r>
        <w:rPr>
          <w:rtl/>
          <w:lang w:bidi="fa-IR"/>
        </w:rPr>
        <w:t xml:space="preserve"> .</w:t>
      </w:r>
      <w:r>
        <w:rPr>
          <w:rStyle w:val="libFootnotenumChar"/>
          <w:rtl/>
        </w:rPr>
        <w:t>1</w:t>
      </w:r>
    </w:p>
    <w:p w:rsidR="00042891" w:rsidRDefault="00042891" w:rsidP="00042891">
      <w:pPr>
        <w:pStyle w:val="libNormal"/>
      </w:pPr>
      <w:r>
        <w:rPr>
          <w:rStyle w:val="libBold1Char"/>
        </w:rPr>
        <w:t>2513</w:t>
      </w:r>
      <w:r w:rsidRPr="000F7D59">
        <w:rPr>
          <w:rStyle w:val="libBold1Char"/>
        </w:rPr>
        <w:t>.</w:t>
      </w:r>
      <w:r>
        <w:rPr>
          <w:lang w:bidi="fa-IR"/>
        </w:rPr>
        <w:t xml:space="preserve"> </w:t>
      </w:r>
      <w:r>
        <w:t xml:space="preserve">Imam al-Husain </w:t>
      </w:r>
      <w:r w:rsidRPr="001500BA">
        <w:t>(AS)</w:t>
      </w:r>
      <w:r>
        <w:t xml:space="preserve"> said, 'I will be the first to appear at the time of the splitting of the earth. I will come out at the same time of the returning of the Commander of the faithful </w:t>
      </w:r>
      <w:r w:rsidRPr="001500BA">
        <w:t>(AS)</w:t>
      </w:r>
      <w:r>
        <w:t xml:space="preserve"> and the rising of our Qa?im.' </w:t>
      </w:r>
      <w:r>
        <w:rPr>
          <w:rStyle w:val="libFootnotenumChar"/>
        </w:rPr>
        <w:t>2</w:t>
      </w:r>
    </w:p>
    <w:p w:rsidR="00042891" w:rsidRDefault="00042891" w:rsidP="00F40395">
      <w:pPr>
        <w:pStyle w:val="libAr"/>
      </w:pPr>
      <w:r>
        <w:rPr>
          <w:rStyle w:val="libBold1Char"/>
          <w:rtl/>
        </w:rPr>
        <w:t>2514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أوَّلُ</w:t>
      </w:r>
      <w:r>
        <w:rPr>
          <w:rtl/>
          <w:lang w:bidi="fa-IR"/>
        </w:rPr>
        <w:t xml:space="preserve"> </w:t>
      </w:r>
      <w:r w:rsidRPr="00A840D2">
        <w:rPr>
          <w:rtl/>
          <w:lang w:bidi="fa-IR"/>
        </w:rPr>
        <w:t>مَن</w:t>
      </w:r>
      <w:r>
        <w:rPr>
          <w:rtl/>
          <w:lang w:bidi="fa-IR"/>
        </w:rPr>
        <w:t xml:space="preserve"> </w:t>
      </w:r>
      <w:r w:rsidRPr="00A840D2">
        <w:rPr>
          <w:rtl/>
          <w:lang w:bidi="fa-IR"/>
        </w:rPr>
        <w:t>يَرجِعُ</w:t>
      </w:r>
      <w:r>
        <w:rPr>
          <w:rtl/>
          <w:lang w:bidi="fa-IR"/>
        </w:rPr>
        <w:t xml:space="preserve"> </w:t>
      </w:r>
      <w:r w:rsidRPr="00A840D2">
        <w:rPr>
          <w:rtl/>
          <w:lang w:bidi="fa-IR"/>
        </w:rPr>
        <w:t>إلى</w:t>
      </w:r>
      <w:r>
        <w:rPr>
          <w:rtl/>
          <w:lang w:bidi="fa-IR"/>
        </w:rPr>
        <w:t xml:space="preserve"> </w:t>
      </w:r>
      <w:r w:rsidRPr="00A840D2">
        <w:rPr>
          <w:rtl/>
          <w:lang w:bidi="fa-IR"/>
        </w:rPr>
        <w:t>الدنيا</w:t>
      </w:r>
      <w:r>
        <w:rPr>
          <w:rtl/>
          <w:lang w:bidi="fa-IR"/>
        </w:rPr>
        <w:t xml:space="preserve"> ، </w:t>
      </w:r>
      <w:r w:rsidRPr="00A840D2">
        <w:rPr>
          <w:rtl/>
          <w:lang w:bidi="fa-IR"/>
        </w:rPr>
        <w:t>الحسينُ</w:t>
      </w:r>
      <w:r>
        <w:rPr>
          <w:rtl/>
          <w:lang w:bidi="fa-IR"/>
        </w:rPr>
        <w:t xml:space="preserve"> </w:t>
      </w:r>
      <w:r w:rsidRPr="00A840D2">
        <w:rPr>
          <w:rtl/>
          <w:lang w:bidi="fa-IR"/>
        </w:rPr>
        <w:t>ابنُ</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فيُمَلَّكُ</w:t>
      </w:r>
      <w:r>
        <w:rPr>
          <w:rtl/>
          <w:lang w:bidi="fa-IR"/>
        </w:rPr>
        <w:t xml:space="preserve"> </w:t>
      </w:r>
      <w:r w:rsidRPr="00A840D2">
        <w:rPr>
          <w:rtl/>
          <w:lang w:bidi="fa-IR"/>
        </w:rPr>
        <w:t>حتّى</w:t>
      </w:r>
      <w:r>
        <w:rPr>
          <w:rtl/>
          <w:lang w:bidi="fa-IR"/>
        </w:rPr>
        <w:t xml:space="preserve">‏ </w:t>
      </w:r>
      <w:r w:rsidRPr="00A840D2">
        <w:rPr>
          <w:rtl/>
          <w:lang w:bidi="fa-IR"/>
        </w:rPr>
        <w:t>يَسقُطَ</w:t>
      </w:r>
      <w:r>
        <w:rPr>
          <w:rtl/>
          <w:lang w:bidi="fa-IR"/>
        </w:rPr>
        <w:t xml:space="preserve"> </w:t>
      </w:r>
      <w:r w:rsidRPr="00A840D2">
        <w:rPr>
          <w:rtl/>
          <w:lang w:bidi="fa-IR"/>
        </w:rPr>
        <w:t>حاجِباهُ</w:t>
      </w:r>
      <w:r>
        <w:rPr>
          <w:rtl/>
          <w:lang w:bidi="fa-IR"/>
        </w:rPr>
        <w:t xml:space="preserve"> </w:t>
      </w:r>
      <w:r w:rsidRPr="00A840D2">
        <w:rPr>
          <w:rtl/>
          <w:lang w:bidi="fa-IR"/>
        </w:rPr>
        <w:t>على</w:t>
      </w:r>
      <w:r>
        <w:rPr>
          <w:rtl/>
          <w:lang w:bidi="fa-IR"/>
        </w:rPr>
        <w:t xml:space="preserve">‏ </w:t>
      </w:r>
      <w:r w:rsidRPr="00A840D2">
        <w:rPr>
          <w:rtl/>
          <w:lang w:bidi="fa-IR"/>
        </w:rPr>
        <w:t>عَينَيهِ</w:t>
      </w:r>
      <w:r>
        <w:rPr>
          <w:rtl/>
          <w:lang w:bidi="fa-IR"/>
        </w:rPr>
        <w:t xml:space="preserve"> </w:t>
      </w:r>
      <w:r w:rsidRPr="00A840D2">
        <w:rPr>
          <w:rtl/>
          <w:lang w:bidi="fa-IR"/>
        </w:rPr>
        <w:t>مِن</w:t>
      </w:r>
      <w:r>
        <w:rPr>
          <w:rtl/>
          <w:lang w:bidi="fa-IR"/>
        </w:rPr>
        <w:t xml:space="preserve"> </w:t>
      </w:r>
      <w:r w:rsidRPr="00A840D2">
        <w:rPr>
          <w:rtl/>
          <w:lang w:bidi="fa-IR"/>
        </w:rPr>
        <w:t>الكِبَرِ</w:t>
      </w:r>
      <w:r>
        <w:rPr>
          <w:rtl/>
          <w:lang w:bidi="fa-IR"/>
        </w:rPr>
        <w:t xml:space="preserve"> .</w:t>
      </w:r>
      <w:r>
        <w:rPr>
          <w:rStyle w:val="libFootnotenumChar"/>
          <w:rtl/>
        </w:rPr>
        <w:t>3</w:t>
      </w:r>
    </w:p>
    <w:p w:rsidR="00042891" w:rsidRDefault="00042891" w:rsidP="00042891">
      <w:pPr>
        <w:pStyle w:val="libNormal"/>
      </w:pPr>
      <w:r>
        <w:rPr>
          <w:rStyle w:val="libBold1Char"/>
        </w:rPr>
        <w:t>2514</w:t>
      </w:r>
      <w:r w:rsidRPr="000F7D59">
        <w:rPr>
          <w:rStyle w:val="libBold1Char"/>
        </w:rPr>
        <w:t>.</w:t>
      </w:r>
      <w:r>
        <w:rPr>
          <w:lang w:bidi="fa-IR"/>
        </w:rPr>
        <w:t xml:space="preserve"> </w:t>
      </w:r>
      <w:r>
        <w:t xml:space="preserve">Imam al-Sadiq </w:t>
      </w:r>
      <w:r w:rsidRPr="001500BA">
        <w:t>(AS)</w:t>
      </w:r>
      <w:r>
        <w:t xml:space="preserve"> said, 'The first person to return to the life of this world will be Husayn b. Ali </w:t>
      </w:r>
      <w:r w:rsidRPr="001500BA">
        <w:t>(AS)</w:t>
      </w:r>
      <w:r>
        <w:t xml:space="preserve">, who will be made to rule until his eyebrows will protrude over his eyes as a result of his old age.' </w:t>
      </w:r>
      <w:r>
        <w:rPr>
          <w:rStyle w:val="libFootnotenumChar"/>
        </w:rPr>
        <w:t>4</w:t>
      </w:r>
    </w:p>
    <w:p w:rsidR="00042891" w:rsidRDefault="00042891" w:rsidP="00042891">
      <w:pPr>
        <w:pStyle w:val="libNormal"/>
      </w:pPr>
    </w:p>
    <w:p w:rsidR="00042891" w:rsidRDefault="00042891" w:rsidP="003C21EC">
      <w:pPr>
        <w:pStyle w:val="Heading3"/>
      </w:pPr>
      <w:bookmarkStart w:id="2254" w:name="_Toc484338046"/>
      <w:bookmarkStart w:id="2255" w:name="_Toc485812355"/>
      <w:r>
        <w:t>Notes</w:t>
      </w:r>
      <w:bookmarkEnd w:id="2254"/>
      <w:bookmarkEnd w:id="2255"/>
    </w:p>
    <w:p w:rsidR="00042891" w:rsidRDefault="00042891" w:rsidP="00042891">
      <w:pPr>
        <w:pStyle w:val="libFootnote"/>
      </w:pPr>
      <w:r>
        <w:t xml:space="preserve">1. </w:t>
      </w:r>
      <w:r>
        <w:rPr>
          <w:rtl/>
        </w:rPr>
        <w:t xml:space="preserve">بحارالأنوار : </w:t>
      </w:r>
      <w:r>
        <w:rPr>
          <w:rtl/>
          <w:lang w:bidi="fa-IR"/>
        </w:rPr>
        <w:t>53 / 62 / 52</w:t>
      </w:r>
      <w:r>
        <w:t xml:space="preserve"> .</w:t>
      </w:r>
    </w:p>
    <w:p w:rsidR="00042891" w:rsidRDefault="00042891" w:rsidP="00042891">
      <w:pPr>
        <w:pStyle w:val="libFootnote"/>
      </w:pPr>
      <w:r>
        <w:t xml:space="preserve">2. Ibid. v. </w:t>
      </w:r>
      <w:r>
        <w:rPr>
          <w:lang w:bidi="fa-IR"/>
        </w:rPr>
        <w:t>53</w:t>
      </w:r>
      <w:r>
        <w:t xml:space="preserve">, p. </w:t>
      </w:r>
      <w:r>
        <w:rPr>
          <w:lang w:bidi="fa-IR"/>
        </w:rPr>
        <w:t>62</w:t>
      </w:r>
      <w:r>
        <w:t xml:space="preserve">, no. </w:t>
      </w:r>
      <w:r>
        <w:rPr>
          <w:lang w:bidi="fa-IR"/>
        </w:rPr>
        <w:t>52</w:t>
      </w:r>
    </w:p>
    <w:p w:rsidR="00042891" w:rsidRDefault="00042891" w:rsidP="00042891">
      <w:pPr>
        <w:pStyle w:val="libFootnote"/>
      </w:pPr>
      <w:r>
        <w:t xml:space="preserve">3. </w:t>
      </w:r>
      <w:r>
        <w:rPr>
          <w:rtl/>
        </w:rPr>
        <w:t xml:space="preserve">بحار الأنوار : </w:t>
      </w:r>
      <w:r>
        <w:rPr>
          <w:rtl/>
          <w:lang w:bidi="fa-IR"/>
        </w:rPr>
        <w:t>53 / 46 / 19</w:t>
      </w:r>
      <w:r>
        <w:t xml:space="preserve"> .</w:t>
      </w:r>
    </w:p>
    <w:p w:rsidR="00042891" w:rsidRDefault="00042891" w:rsidP="00042891">
      <w:pPr>
        <w:pStyle w:val="libFootnote"/>
        <w:rPr>
          <w:rtl/>
          <w:lang w:bidi="fa-IR"/>
        </w:rPr>
      </w:pPr>
      <w:r>
        <w:t xml:space="preserve">4. Ibid. p. </w:t>
      </w:r>
      <w:r>
        <w:rPr>
          <w:lang w:bidi="fa-IR"/>
        </w:rPr>
        <w:t>46</w:t>
      </w:r>
      <w:r>
        <w:t xml:space="preserve">, no. </w:t>
      </w:r>
      <w:r>
        <w:rPr>
          <w:lang w:bidi="fa-IR"/>
        </w:rPr>
        <w:t>19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56" w:name="_Toc484338047"/>
      <w:bookmarkStart w:id="2257" w:name="_Toc485812356"/>
      <w:r>
        <w:rPr>
          <w:lang w:bidi="fa-IR"/>
        </w:rPr>
        <w:lastRenderedPageBreak/>
        <w:t>803</w:t>
      </w:r>
      <w:r>
        <w:t xml:space="preserve"> - </w:t>
      </w:r>
      <w:r>
        <w:rPr>
          <w:rtl/>
          <w:lang w:bidi="fa-IR"/>
        </w:rPr>
        <w:t>الرَّجعَةُ لَيسَت عامَّةً</w:t>
      </w:r>
      <w:bookmarkEnd w:id="2256"/>
      <w:bookmarkEnd w:id="2257"/>
    </w:p>
    <w:p w:rsidR="00042891" w:rsidRDefault="00042891" w:rsidP="003C21EC">
      <w:pPr>
        <w:pStyle w:val="Heading2Center"/>
      </w:pPr>
      <w:bookmarkStart w:id="2258" w:name="_Toc484338048"/>
      <w:bookmarkStart w:id="2259" w:name="_Toc485812357"/>
      <w:r>
        <w:rPr>
          <w:lang w:bidi="fa-IR"/>
        </w:rPr>
        <w:t>803</w:t>
      </w:r>
      <w:r>
        <w:t>. The Return Will Not Be Universal</w:t>
      </w:r>
      <w:bookmarkEnd w:id="2258"/>
      <w:bookmarkEnd w:id="2259"/>
    </w:p>
    <w:p w:rsidR="00042891" w:rsidRDefault="00042891" w:rsidP="00F40395">
      <w:pPr>
        <w:pStyle w:val="libAr"/>
      </w:pPr>
      <w:r>
        <w:rPr>
          <w:rStyle w:val="libBold1Char"/>
          <w:rtl/>
        </w:rPr>
        <w:t>2515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الرَّجعَةَ</w:t>
      </w:r>
      <w:r>
        <w:rPr>
          <w:rtl/>
          <w:lang w:bidi="fa-IR"/>
        </w:rPr>
        <w:t xml:space="preserve"> </w:t>
      </w:r>
      <w:r w:rsidRPr="00A840D2">
        <w:rPr>
          <w:rtl/>
          <w:lang w:bidi="fa-IR"/>
        </w:rPr>
        <w:t>لَيست</w:t>
      </w:r>
      <w:r>
        <w:rPr>
          <w:rtl/>
          <w:lang w:bidi="fa-IR"/>
        </w:rPr>
        <w:t xml:space="preserve"> </w:t>
      </w:r>
      <w:r w:rsidRPr="00A840D2">
        <w:rPr>
          <w:rtl/>
          <w:lang w:bidi="fa-IR"/>
        </w:rPr>
        <w:t>بعامَّةٍ</w:t>
      </w:r>
      <w:r>
        <w:rPr>
          <w:rtl/>
          <w:lang w:bidi="fa-IR"/>
        </w:rPr>
        <w:t xml:space="preserve"> ، </w:t>
      </w:r>
      <w:r w:rsidRPr="00A840D2">
        <w:rPr>
          <w:rtl/>
          <w:lang w:bidi="fa-IR"/>
        </w:rPr>
        <w:t>وهِي</w:t>
      </w:r>
      <w:r>
        <w:rPr>
          <w:rtl/>
          <w:lang w:bidi="fa-IR"/>
        </w:rPr>
        <w:t xml:space="preserve"> </w:t>
      </w:r>
      <w:r w:rsidRPr="00A840D2">
        <w:rPr>
          <w:rtl/>
          <w:lang w:bidi="fa-IR"/>
        </w:rPr>
        <w:t>خاصّةٌ</w:t>
      </w:r>
      <w:r>
        <w:rPr>
          <w:rtl/>
          <w:lang w:bidi="fa-IR"/>
        </w:rPr>
        <w:t xml:space="preserve"> </w:t>
      </w:r>
      <w:r w:rsidRPr="00A840D2">
        <w:rPr>
          <w:rtl/>
          <w:lang w:bidi="fa-IR"/>
        </w:rPr>
        <w:t>لا</w:t>
      </w:r>
      <w:r>
        <w:rPr>
          <w:rtl/>
          <w:lang w:bidi="fa-IR"/>
        </w:rPr>
        <w:t xml:space="preserve"> </w:t>
      </w:r>
      <w:r w:rsidRPr="00A840D2">
        <w:rPr>
          <w:rtl/>
          <w:lang w:bidi="fa-IR"/>
        </w:rPr>
        <w:t>يَرجِعُ</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مَحَضَ</w:t>
      </w:r>
      <w:r>
        <w:rPr>
          <w:rtl/>
          <w:lang w:bidi="fa-IR"/>
        </w:rPr>
        <w:t xml:space="preserve"> </w:t>
      </w:r>
      <w:r w:rsidRPr="00A840D2">
        <w:rPr>
          <w:rtl/>
          <w:lang w:bidi="fa-IR"/>
        </w:rPr>
        <w:t>الإيمانَ</w:t>
      </w:r>
      <w:r>
        <w:rPr>
          <w:rtl/>
          <w:lang w:bidi="fa-IR"/>
        </w:rPr>
        <w:t xml:space="preserve"> </w:t>
      </w:r>
      <w:r w:rsidRPr="00A840D2">
        <w:rPr>
          <w:rtl/>
          <w:lang w:bidi="fa-IR"/>
        </w:rPr>
        <w:t>مَحضاً</w:t>
      </w:r>
      <w:r>
        <w:rPr>
          <w:rtl/>
          <w:lang w:bidi="fa-IR"/>
        </w:rPr>
        <w:t xml:space="preserve"> </w:t>
      </w:r>
      <w:r w:rsidRPr="00A840D2">
        <w:rPr>
          <w:rtl/>
          <w:lang w:bidi="fa-IR"/>
        </w:rPr>
        <w:t>أو</w:t>
      </w:r>
      <w:r>
        <w:rPr>
          <w:rtl/>
          <w:lang w:bidi="fa-IR"/>
        </w:rPr>
        <w:t xml:space="preserve"> </w:t>
      </w:r>
      <w:r w:rsidRPr="00A840D2">
        <w:rPr>
          <w:rtl/>
          <w:lang w:bidi="fa-IR"/>
        </w:rPr>
        <w:t>مَحَضَ</w:t>
      </w:r>
      <w:r>
        <w:rPr>
          <w:rtl/>
          <w:lang w:bidi="fa-IR"/>
        </w:rPr>
        <w:t xml:space="preserve"> </w:t>
      </w:r>
      <w:r w:rsidRPr="00A840D2">
        <w:rPr>
          <w:rtl/>
          <w:lang w:bidi="fa-IR"/>
        </w:rPr>
        <w:t>الشِّركَ</w:t>
      </w:r>
      <w:r>
        <w:rPr>
          <w:rtl/>
          <w:lang w:bidi="fa-IR"/>
        </w:rPr>
        <w:t xml:space="preserve"> </w:t>
      </w:r>
      <w:r w:rsidRPr="00A840D2">
        <w:rPr>
          <w:rtl/>
          <w:lang w:bidi="fa-IR"/>
        </w:rPr>
        <w:t>مَحضاً</w:t>
      </w:r>
      <w:r>
        <w:rPr>
          <w:rtl/>
          <w:lang w:bidi="fa-IR"/>
        </w:rPr>
        <w:t xml:space="preserve"> .</w:t>
      </w:r>
      <w:r>
        <w:rPr>
          <w:rStyle w:val="libFootnotenumChar"/>
          <w:rtl/>
        </w:rPr>
        <w:t>1</w:t>
      </w:r>
    </w:p>
    <w:p w:rsidR="00042891" w:rsidRDefault="00042891" w:rsidP="00042891">
      <w:pPr>
        <w:pStyle w:val="libNormal"/>
      </w:pPr>
      <w:r>
        <w:rPr>
          <w:rStyle w:val="libBold1Char"/>
        </w:rPr>
        <w:t>2515</w:t>
      </w:r>
      <w:r w:rsidRPr="000F7D59">
        <w:rPr>
          <w:rStyle w:val="libBold1Char"/>
        </w:rPr>
        <w:t>.</w:t>
      </w:r>
      <w:r>
        <w:rPr>
          <w:lang w:bidi="fa-IR"/>
        </w:rPr>
        <w:t xml:space="preserve"> </w:t>
      </w:r>
      <w:r>
        <w:t xml:space="preserve">Imam al-Sadiq </w:t>
      </w:r>
      <w:r w:rsidRPr="001500BA">
        <w:t>(AS)</w:t>
      </w:r>
      <w:r>
        <w:t xml:space="preserve"> said, 'Verily the Return will not be for everyone, but specific. Only those of absolutely pure faith or pure evil [polytheism] will be brought back to life.' </w:t>
      </w:r>
      <w:r>
        <w:rPr>
          <w:rStyle w:val="libFootnotenumChar"/>
        </w:rPr>
        <w:t>2</w:t>
      </w:r>
    </w:p>
    <w:p w:rsidR="00042891" w:rsidRDefault="00042891" w:rsidP="00042891">
      <w:pPr>
        <w:pStyle w:val="libNormal"/>
      </w:pPr>
    </w:p>
    <w:p w:rsidR="00042891" w:rsidRDefault="00042891" w:rsidP="003C21EC">
      <w:pPr>
        <w:pStyle w:val="Heading3"/>
      </w:pPr>
      <w:bookmarkStart w:id="2260" w:name="_Toc484338049"/>
      <w:bookmarkStart w:id="2261" w:name="_Toc485812358"/>
      <w:r>
        <w:t>Notes</w:t>
      </w:r>
      <w:bookmarkEnd w:id="2260"/>
      <w:bookmarkEnd w:id="2261"/>
    </w:p>
    <w:p w:rsidR="00042891" w:rsidRDefault="00042891" w:rsidP="00042891">
      <w:pPr>
        <w:pStyle w:val="libFootnote"/>
      </w:pPr>
      <w:r>
        <w:t xml:space="preserve">1. </w:t>
      </w:r>
      <w:r>
        <w:rPr>
          <w:rtl/>
        </w:rPr>
        <w:t xml:space="preserve">بحار الأنوار : </w:t>
      </w:r>
      <w:r>
        <w:rPr>
          <w:rtl/>
          <w:lang w:bidi="fa-IR"/>
        </w:rPr>
        <w:t>53 / 39 / 1</w:t>
      </w:r>
      <w:r>
        <w:t xml:space="preserve"> .</w:t>
      </w:r>
    </w:p>
    <w:p w:rsidR="00042891" w:rsidRDefault="00042891" w:rsidP="00042891">
      <w:pPr>
        <w:pStyle w:val="libFootnote"/>
        <w:rPr>
          <w:rtl/>
          <w:lang w:bidi="fa-IR"/>
        </w:rPr>
      </w:pPr>
      <w:r>
        <w:t xml:space="preserve">2. Ibid. p. </w:t>
      </w:r>
      <w:r>
        <w:rPr>
          <w:lang w:bidi="fa-IR"/>
        </w:rPr>
        <w:t>39</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62" w:name="_Toc484338050"/>
      <w:bookmarkStart w:id="2263" w:name="_Toc485812359"/>
      <w:r>
        <w:rPr>
          <w:lang w:bidi="fa-IR"/>
        </w:rPr>
        <w:lastRenderedPageBreak/>
        <w:t>157</w:t>
      </w:r>
      <w:r>
        <w:t xml:space="preserve"> - </w:t>
      </w:r>
      <w:r>
        <w:rPr>
          <w:rtl/>
          <w:lang w:bidi="fa-IR"/>
        </w:rPr>
        <w:t>الرَّحم‏</w:t>
      </w:r>
      <w:bookmarkEnd w:id="2262"/>
      <w:bookmarkEnd w:id="2263"/>
    </w:p>
    <w:p w:rsidR="00042891" w:rsidRDefault="00042891" w:rsidP="003C21EC">
      <w:pPr>
        <w:pStyle w:val="Heading1Center"/>
      </w:pPr>
      <w:bookmarkStart w:id="2264" w:name="_Toc484338051"/>
      <w:bookmarkStart w:id="2265" w:name="_Toc485812360"/>
      <w:r>
        <w:rPr>
          <w:lang w:bidi="fa-IR"/>
        </w:rPr>
        <w:t>157</w:t>
      </w:r>
      <w:r>
        <w:t>. COMPASSION</w:t>
      </w:r>
      <w:bookmarkEnd w:id="2264"/>
      <w:bookmarkEnd w:id="2265"/>
    </w:p>
    <w:p w:rsidR="00042891" w:rsidRDefault="00042891" w:rsidP="00042891">
      <w:pPr>
        <w:pStyle w:val="libFootnotenum"/>
      </w:pPr>
      <w:r>
        <w:rPr>
          <w:lang w:bidi="fa-IR"/>
        </w:rPr>
        <w:t>1</w:t>
      </w:r>
    </w:p>
    <w:p w:rsidR="00042891" w:rsidRDefault="00042891" w:rsidP="003C21EC">
      <w:pPr>
        <w:pStyle w:val="Heading2Center"/>
      </w:pPr>
      <w:bookmarkStart w:id="2266" w:name="_Toc484338052"/>
      <w:bookmarkStart w:id="2267" w:name="_Toc485812361"/>
      <w:r>
        <w:rPr>
          <w:lang w:bidi="fa-IR"/>
        </w:rPr>
        <w:t>804</w:t>
      </w:r>
      <w:r>
        <w:t xml:space="preserve"> - </w:t>
      </w:r>
      <w:r>
        <w:rPr>
          <w:rtl/>
          <w:lang w:bidi="fa-IR"/>
        </w:rPr>
        <w:t>الحَثُّ عَلَى التَّراحُمِ‏</w:t>
      </w:r>
      <w:bookmarkEnd w:id="2266"/>
      <w:bookmarkEnd w:id="2267"/>
    </w:p>
    <w:p w:rsidR="00042891" w:rsidRDefault="00042891" w:rsidP="003C21EC">
      <w:pPr>
        <w:pStyle w:val="Heading2Center"/>
      </w:pPr>
      <w:bookmarkStart w:id="2268" w:name="_Toc484338053"/>
      <w:bookmarkStart w:id="2269" w:name="_Toc485812362"/>
      <w:r>
        <w:rPr>
          <w:lang w:bidi="fa-IR"/>
        </w:rPr>
        <w:t>804</w:t>
      </w:r>
      <w:r>
        <w:t>. THE ENJOINMENT OF COMPASSION TOWARDS ONE ANOTHER</w:t>
      </w:r>
      <w:bookmarkEnd w:id="2268"/>
      <w:bookmarkEnd w:id="2269"/>
    </w:p>
    <w:p w:rsidR="00042891" w:rsidRDefault="00042891" w:rsidP="00F40395">
      <w:pPr>
        <w:pStyle w:val="libAr"/>
      </w:pPr>
      <w:r w:rsidRPr="004A7464">
        <w:rPr>
          <w:rtl/>
        </w:rPr>
        <w:t>(</w:t>
      </w:r>
      <w:r w:rsidRPr="00B61F7A">
        <w:rPr>
          <w:rtl/>
        </w:rPr>
        <w:t>مُحَمَّدٌ رَسُولُ اللَّهِ وَالَّذِينَ مَعَهُ أَشِدَّاءُ على الكُفَّارِ رُحَماءُ بَيْنَهُمْ) .</w:t>
      </w:r>
      <w:r>
        <w:rPr>
          <w:rStyle w:val="libFootnotenumChar"/>
          <w:rtl/>
        </w:rPr>
        <w:t>2</w:t>
      </w:r>
    </w:p>
    <w:p w:rsidR="00042891" w:rsidRDefault="00042891" w:rsidP="00042891">
      <w:pPr>
        <w:pStyle w:val="libNormal"/>
      </w:pPr>
      <w:r w:rsidRPr="00FD71ED">
        <w:rPr>
          <w:rStyle w:val="libBoldItalicChar"/>
        </w:rPr>
        <w:t>“Muhammad is the apostle of Allah, and those with him are firm of heart against the unbelievers, compassionate among themselves...”</w:t>
      </w:r>
      <w:r>
        <w:t xml:space="preserve"> </w:t>
      </w:r>
      <w:r>
        <w:rPr>
          <w:rStyle w:val="libFootnotenumChar"/>
        </w:rPr>
        <w:t>3</w:t>
      </w:r>
    </w:p>
    <w:p w:rsidR="00042891" w:rsidRDefault="00042891" w:rsidP="00F40395">
      <w:pPr>
        <w:pStyle w:val="libAr"/>
      </w:pPr>
      <w:r w:rsidRPr="004A7464">
        <w:rPr>
          <w:rtl/>
        </w:rPr>
        <w:t>(</w:t>
      </w:r>
      <w:r w:rsidRPr="00B61F7A">
        <w:rPr>
          <w:rtl/>
        </w:rPr>
        <w:t>ثُمَّ كَانَ مِنَ الَّذِينَ آمَنُوا وَتَوَاصَوْا بِالصَّبْرِ وَتَواصَوْا بِالمَرْحَمَةِ * أُولئِكَ أَصْحَابُ المَيْمَنَةِ) .</w:t>
      </w:r>
      <w:r>
        <w:rPr>
          <w:rStyle w:val="libFootnotenumChar"/>
          <w:rtl/>
        </w:rPr>
        <w:t>4</w:t>
      </w:r>
    </w:p>
    <w:p w:rsidR="00042891" w:rsidRDefault="00042891" w:rsidP="00042891">
      <w:pPr>
        <w:pStyle w:val="libNormal"/>
      </w:pPr>
      <w:r w:rsidRPr="00FD71ED">
        <w:rPr>
          <w:rStyle w:val="libBoldItalicChar"/>
        </w:rPr>
        <w:t>“...while being of those who have faith and who enjoin one another to patience, and enjoin one another to compassion. They are the People of the Right Hand.”</w:t>
      </w:r>
      <w:r>
        <w:t xml:space="preserve"> </w:t>
      </w:r>
      <w:r>
        <w:rPr>
          <w:rStyle w:val="libFootnotenumChar"/>
        </w:rPr>
        <w:t>5</w:t>
      </w:r>
    </w:p>
    <w:p w:rsidR="00042891" w:rsidRDefault="00042891" w:rsidP="00F40395">
      <w:pPr>
        <w:pStyle w:val="libAr"/>
      </w:pPr>
      <w:r>
        <w:rPr>
          <w:rStyle w:val="libBold1Char"/>
          <w:rtl/>
        </w:rPr>
        <w:t>2516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الراحِمونَ</w:t>
      </w:r>
      <w:r>
        <w:rPr>
          <w:rtl/>
          <w:lang w:bidi="fa-IR"/>
        </w:rPr>
        <w:t xml:space="preserve"> </w:t>
      </w:r>
      <w:r w:rsidRPr="00A840D2">
        <w:rPr>
          <w:rtl/>
          <w:lang w:bidi="fa-IR"/>
        </w:rPr>
        <w:t>يَرحَمُهُم</w:t>
      </w:r>
      <w:r>
        <w:rPr>
          <w:rtl/>
          <w:lang w:bidi="fa-IR"/>
        </w:rPr>
        <w:t xml:space="preserve"> </w:t>
      </w:r>
      <w:r w:rsidRPr="00A840D2">
        <w:rPr>
          <w:rtl/>
          <w:lang w:bidi="fa-IR"/>
        </w:rPr>
        <w:t>الرّحمنُ</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 </w:t>
      </w:r>
      <w:r w:rsidRPr="00A840D2">
        <w:rPr>
          <w:rtl/>
          <w:lang w:bidi="fa-IR"/>
        </w:rPr>
        <w:t>اِرحَمُوا</w:t>
      </w:r>
      <w:r>
        <w:rPr>
          <w:rtl/>
          <w:lang w:bidi="fa-IR"/>
        </w:rPr>
        <w:t xml:space="preserve"> </w:t>
      </w:r>
      <w:r w:rsidRPr="00A840D2">
        <w:rPr>
          <w:rtl/>
          <w:lang w:bidi="fa-IR"/>
        </w:rPr>
        <w:t>مَن</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w:t>
      </w:r>
      <w:r w:rsidRPr="00A840D2">
        <w:rPr>
          <w:rtl/>
          <w:lang w:bidi="fa-IR"/>
        </w:rPr>
        <w:t>يَرحَمْكُم</w:t>
      </w:r>
      <w:r>
        <w:rPr>
          <w:rtl/>
          <w:lang w:bidi="fa-IR"/>
        </w:rPr>
        <w:t xml:space="preserve"> </w:t>
      </w:r>
      <w:r w:rsidRPr="00A840D2">
        <w:rPr>
          <w:rtl/>
          <w:lang w:bidi="fa-IR"/>
        </w:rPr>
        <w:t>مَن</w:t>
      </w:r>
      <w:r>
        <w:rPr>
          <w:rtl/>
          <w:lang w:bidi="fa-IR"/>
        </w:rPr>
        <w:t xml:space="preserve"> </w:t>
      </w:r>
      <w:r w:rsidRPr="00A840D2">
        <w:rPr>
          <w:rtl/>
          <w:lang w:bidi="fa-IR"/>
        </w:rPr>
        <w:t>في</w:t>
      </w:r>
      <w:r>
        <w:rPr>
          <w:rtl/>
          <w:lang w:bidi="fa-IR"/>
        </w:rPr>
        <w:t xml:space="preserve"> </w:t>
      </w:r>
      <w:r w:rsidRPr="00A840D2">
        <w:rPr>
          <w:rtl/>
          <w:lang w:bidi="fa-IR"/>
        </w:rPr>
        <w:t>السماءِ</w:t>
      </w:r>
      <w:r>
        <w:rPr>
          <w:rtl/>
          <w:lang w:bidi="fa-IR"/>
        </w:rPr>
        <w:t xml:space="preserve"> .</w:t>
      </w:r>
      <w:r>
        <w:rPr>
          <w:rStyle w:val="libFootnotenumChar"/>
          <w:rtl/>
        </w:rPr>
        <w:t>6</w:t>
      </w:r>
    </w:p>
    <w:p w:rsidR="00042891" w:rsidRDefault="00042891" w:rsidP="00042891">
      <w:pPr>
        <w:pStyle w:val="libNormal"/>
      </w:pPr>
      <w:r>
        <w:rPr>
          <w:rStyle w:val="libBold1Char"/>
        </w:rPr>
        <w:t>2516</w:t>
      </w:r>
      <w:r w:rsidRPr="000F7D59">
        <w:rPr>
          <w:rStyle w:val="libBold1Char"/>
        </w:rPr>
        <w:t>.</w:t>
      </w:r>
      <w:r>
        <w:rPr>
          <w:lang w:bidi="fa-IR"/>
        </w:rPr>
        <w:t xml:space="preserve"> </w:t>
      </w:r>
      <w:r>
        <w:t xml:space="preserve">The Prophet </w:t>
      </w:r>
      <w:r w:rsidRPr="001500BA">
        <w:t>(SAWA)</w:t>
      </w:r>
      <w:r>
        <w:t xml:space="preserve"> said, 'The All-Merciful, Blessed and most High, has mercy on those who are merciful </w:t>
      </w:r>
      <w:r w:rsidRPr="001500BA">
        <w:t>(towards others)</w:t>
      </w:r>
      <w:r>
        <w:t xml:space="preserve">. Have mercy on the dwellers of the earth and the [Lord of the] Heavens will have mercy on you.' </w:t>
      </w:r>
      <w:r>
        <w:rPr>
          <w:rStyle w:val="libFootnotenumChar"/>
        </w:rPr>
        <w:t>7</w:t>
      </w:r>
    </w:p>
    <w:p w:rsidR="00042891" w:rsidRDefault="00042891" w:rsidP="00F40395">
      <w:pPr>
        <w:pStyle w:val="libAr"/>
      </w:pPr>
      <w:r>
        <w:rPr>
          <w:rStyle w:val="libBold1Char"/>
          <w:rtl/>
        </w:rPr>
        <w:t>2517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يُنادِي</w:t>
      </w:r>
      <w:r>
        <w:rPr>
          <w:rtl/>
          <w:lang w:bidi="fa-IR"/>
        </w:rPr>
        <w:t xml:space="preserve"> </w:t>
      </w:r>
      <w:r w:rsidRPr="00A840D2">
        <w:rPr>
          <w:rtl/>
          <w:lang w:bidi="fa-IR"/>
        </w:rPr>
        <w:t>مُنادٍ</w:t>
      </w:r>
      <w:r>
        <w:rPr>
          <w:rtl/>
          <w:lang w:bidi="fa-IR"/>
        </w:rPr>
        <w:t xml:space="preserve"> </w:t>
      </w:r>
      <w:r w:rsidRPr="00A840D2">
        <w:rPr>
          <w:rtl/>
          <w:lang w:bidi="fa-IR"/>
        </w:rPr>
        <w:t>في</w:t>
      </w:r>
      <w:r>
        <w:rPr>
          <w:rtl/>
          <w:lang w:bidi="fa-IR"/>
        </w:rPr>
        <w:t xml:space="preserve"> </w:t>
      </w:r>
      <w:r w:rsidRPr="00A840D2">
        <w:rPr>
          <w:rtl/>
          <w:lang w:bidi="fa-IR"/>
        </w:rPr>
        <w:t>النارِ</w:t>
      </w:r>
      <w:r>
        <w:rPr>
          <w:rtl/>
          <w:lang w:bidi="fa-IR"/>
        </w:rPr>
        <w:t xml:space="preserve"> : </w:t>
      </w:r>
      <w:r w:rsidRPr="00A840D2">
        <w:rPr>
          <w:rtl/>
          <w:lang w:bidi="fa-IR"/>
        </w:rPr>
        <w:t>يا</w:t>
      </w:r>
      <w:r>
        <w:rPr>
          <w:rtl/>
          <w:lang w:bidi="fa-IR"/>
        </w:rPr>
        <w:t xml:space="preserve"> </w:t>
      </w:r>
      <w:r w:rsidRPr="00A840D2">
        <w:rPr>
          <w:rtl/>
          <w:lang w:bidi="fa-IR"/>
        </w:rPr>
        <w:t>حَنّانُ</w:t>
      </w:r>
      <w:r>
        <w:rPr>
          <w:rtl/>
          <w:lang w:bidi="fa-IR"/>
        </w:rPr>
        <w:t xml:space="preserve"> </w:t>
      </w:r>
      <w:r w:rsidRPr="00A840D2">
        <w:rPr>
          <w:rtl/>
          <w:lang w:bidi="fa-IR"/>
        </w:rPr>
        <w:t>يا</w:t>
      </w:r>
      <w:r>
        <w:rPr>
          <w:rtl/>
          <w:lang w:bidi="fa-IR"/>
        </w:rPr>
        <w:t xml:space="preserve"> </w:t>
      </w:r>
      <w:r w:rsidRPr="00A840D2">
        <w:rPr>
          <w:rtl/>
          <w:lang w:bidi="fa-IR"/>
        </w:rPr>
        <w:t>مَنّانُ</w:t>
      </w:r>
      <w:r>
        <w:rPr>
          <w:rtl/>
          <w:lang w:bidi="fa-IR"/>
        </w:rPr>
        <w:t xml:space="preserve"> </w:t>
      </w:r>
      <w:r w:rsidRPr="00A840D2">
        <w:rPr>
          <w:rtl/>
          <w:lang w:bidi="fa-IR"/>
        </w:rPr>
        <w:t>نَجِّني</w:t>
      </w:r>
      <w:r>
        <w:rPr>
          <w:rtl/>
          <w:lang w:bidi="fa-IR"/>
        </w:rPr>
        <w:t xml:space="preserve"> </w:t>
      </w:r>
      <w:r w:rsidRPr="00A840D2">
        <w:rPr>
          <w:rtl/>
          <w:lang w:bidi="fa-IR"/>
        </w:rPr>
        <w:t>مِنَ</w:t>
      </w:r>
      <w:r>
        <w:rPr>
          <w:rtl/>
          <w:lang w:bidi="fa-IR"/>
        </w:rPr>
        <w:t xml:space="preserve"> </w:t>
      </w:r>
      <w:r w:rsidRPr="00A840D2">
        <w:rPr>
          <w:rtl/>
          <w:lang w:bidi="fa-IR"/>
        </w:rPr>
        <w:t>النارِ</w:t>
      </w:r>
      <w:r>
        <w:rPr>
          <w:rtl/>
          <w:lang w:bidi="fa-IR"/>
        </w:rPr>
        <w:t xml:space="preserve"> ، </w:t>
      </w:r>
      <w:r w:rsidRPr="00A840D2">
        <w:rPr>
          <w:rtl/>
          <w:lang w:bidi="fa-IR"/>
        </w:rPr>
        <w:t>فَيَأْمُرُ</w:t>
      </w:r>
      <w:r>
        <w:rPr>
          <w:rtl/>
          <w:lang w:bidi="fa-IR"/>
        </w:rPr>
        <w:t xml:space="preserve"> </w:t>
      </w:r>
      <w:r w:rsidRPr="00A840D2">
        <w:rPr>
          <w:rtl/>
          <w:lang w:bidi="fa-IR"/>
        </w:rPr>
        <w:t>اللَّهُ</w:t>
      </w:r>
      <w:r>
        <w:rPr>
          <w:rtl/>
          <w:lang w:bidi="fa-IR"/>
        </w:rPr>
        <w:t xml:space="preserve"> </w:t>
      </w:r>
      <w:r w:rsidRPr="00A840D2">
        <w:rPr>
          <w:rtl/>
          <w:lang w:bidi="fa-IR"/>
        </w:rPr>
        <w:t>مَلَكاً</w:t>
      </w:r>
      <w:r>
        <w:rPr>
          <w:rtl/>
          <w:lang w:bidi="fa-IR"/>
        </w:rPr>
        <w:t xml:space="preserve"> </w:t>
      </w:r>
      <w:r w:rsidRPr="00A840D2">
        <w:rPr>
          <w:rtl/>
          <w:lang w:bidi="fa-IR"/>
        </w:rPr>
        <w:t>فَيُخرِجُهُ</w:t>
      </w:r>
      <w:r>
        <w:rPr>
          <w:rtl/>
          <w:lang w:bidi="fa-IR"/>
        </w:rPr>
        <w:t xml:space="preserve"> </w:t>
      </w:r>
      <w:r w:rsidRPr="00A840D2">
        <w:rPr>
          <w:rtl/>
          <w:lang w:bidi="fa-IR"/>
        </w:rPr>
        <w:t>حتّى</w:t>
      </w:r>
      <w:r>
        <w:rPr>
          <w:rtl/>
          <w:lang w:bidi="fa-IR"/>
        </w:rPr>
        <w:t xml:space="preserve">‏ </w:t>
      </w:r>
      <w:r w:rsidRPr="00A840D2">
        <w:rPr>
          <w:rtl/>
          <w:lang w:bidi="fa-IR"/>
        </w:rPr>
        <w:t>يَقِفَ</w:t>
      </w:r>
      <w:r>
        <w:rPr>
          <w:rtl/>
          <w:lang w:bidi="fa-IR"/>
        </w:rPr>
        <w:t xml:space="preserve"> </w:t>
      </w:r>
      <w:r w:rsidRPr="00A840D2">
        <w:rPr>
          <w:rtl/>
          <w:lang w:bidi="fa-IR"/>
        </w:rPr>
        <w:t>بينَ</w:t>
      </w:r>
      <w:r>
        <w:rPr>
          <w:rtl/>
          <w:lang w:bidi="fa-IR"/>
        </w:rPr>
        <w:t xml:space="preserve"> </w:t>
      </w:r>
      <w:r w:rsidRPr="00A840D2">
        <w:rPr>
          <w:rtl/>
          <w:lang w:bidi="fa-IR"/>
        </w:rPr>
        <w:t>يَدَيهِ</w:t>
      </w:r>
      <w:r>
        <w:rPr>
          <w:rtl/>
          <w:lang w:bidi="fa-IR"/>
        </w:rPr>
        <w:t xml:space="preserve"> ، </w:t>
      </w:r>
      <w:r w:rsidRPr="00A840D2">
        <w:rPr>
          <w:rtl/>
          <w:lang w:bidi="fa-IR"/>
        </w:rPr>
        <w:t>فيقولُ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هل</w:t>
      </w:r>
      <w:r>
        <w:rPr>
          <w:rtl/>
          <w:lang w:bidi="fa-IR"/>
        </w:rPr>
        <w:t xml:space="preserve"> </w:t>
      </w:r>
      <w:r w:rsidRPr="00A840D2">
        <w:rPr>
          <w:rtl/>
          <w:lang w:bidi="fa-IR"/>
        </w:rPr>
        <w:t>رَحِمتَ</w:t>
      </w:r>
      <w:r>
        <w:rPr>
          <w:rtl/>
          <w:lang w:bidi="fa-IR"/>
        </w:rPr>
        <w:t xml:space="preserve"> </w:t>
      </w:r>
      <w:r w:rsidRPr="00A840D2">
        <w:rPr>
          <w:rtl/>
          <w:lang w:bidi="fa-IR"/>
        </w:rPr>
        <w:t>عُصفوراً</w:t>
      </w:r>
      <w:r>
        <w:rPr>
          <w:rtl/>
          <w:lang w:bidi="fa-IR"/>
        </w:rPr>
        <w:t xml:space="preserve"> .</w:t>
      </w:r>
      <w:r>
        <w:rPr>
          <w:rStyle w:val="libFootnotenumChar"/>
          <w:rtl/>
        </w:rPr>
        <w:t>8</w:t>
      </w:r>
    </w:p>
    <w:p w:rsidR="00042891" w:rsidRDefault="00042891" w:rsidP="00042891">
      <w:pPr>
        <w:pStyle w:val="libNormal"/>
      </w:pPr>
      <w:r>
        <w:rPr>
          <w:rStyle w:val="libBold1Char"/>
        </w:rPr>
        <w:t>2517</w:t>
      </w:r>
      <w:r w:rsidRPr="000F7D59">
        <w:rPr>
          <w:rStyle w:val="libBold1Char"/>
        </w:rPr>
        <w:t>.</w:t>
      </w:r>
      <w:r>
        <w:rPr>
          <w:lang w:bidi="fa-IR"/>
        </w:rPr>
        <w:t xml:space="preserve"> </w:t>
      </w:r>
      <w:r>
        <w:t xml:space="preserve">The Prophet </w:t>
      </w:r>
      <w:r w:rsidRPr="001500BA">
        <w:t>(SAWA)</w:t>
      </w:r>
      <w:r>
        <w:t xml:space="preserve"> said, 'One of the inmates of the Fire will call out: O Affectionate One, O Liberal Giver, save me from the Fire. So Allah will command one of His angels to take him out that he may come and stand before Him, and Allah will ask him, 'Were you ever compassionate towards a sparrow?' </w:t>
      </w:r>
      <w:r>
        <w:rPr>
          <w:rStyle w:val="libFootnotenumChar"/>
        </w:rPr>
        <w:t>9</w:t>
      </w:r>
    </w:p>
    <w:p w:rsidR="00042891" w:rsidRDefault="00042891" w:rsidP="00F40395">
      <w:pPr>
        <w:pStyle w:val="libAr"/>
      </w:pPr>
      <w:r>
        <w:rPr>
          <w:rStyle w:val="libBold1Char"/>
          <w:rtl/>
        </w:rPr>
        <w:t>2518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إرحَمْ</w:t>
      </w:r>
      <w:r>
        <w:rPr>
          <w:rtl/>
          <w:lang w:bidi="fa-IR"/>
        </w:rPr>
        <w:t xml:space="preserve"> </w:t>
      </w:r>
      <w:r w:rsidRPr="00A840D2">
        <w:rPr>
          <w:rtl/>
          <w:lang w:bidi="fa-IR"/>
        </w:rPr>
        <w:t>تُرحَمْ</w:t>
      </w:r>
      <w:r>
        <w:rPr>
          <w:rtl/>
          <w:lang w:bidi="fa-IR"/>
        </w:rPr>
        <w:t xml:space="preserve"> .</w:t>
      </w:r>
      <w:r>
        <w:rPr>
          <w:rStyle w:val="libFootnotenumChar"/>
          <w:rtl/>
        </w:rPr>
        <w:t>10</w:t>
      </w:r>
    </w:p>
    <w:p w:rsidR="00042891" w:rsidRDefault="00042891" w:rsidP="00042891">
      <w:pPr>
        <w:pStyle w:val="libNormal"/>
      </w:pPr>
      <w:r>
        <w:rPr>
          <w:rStyle w:val="libBold1Char"/>
        </w:rPr>
        <w:t>2518</w:t>
      </w:r>
      <w:r w:rsidRPr="000F7D59">
        <w:rPr>
          <w:rStyle w:val="libBold1Char"/>
        </w:rPr>
        <w:t>.</w:t>
      </w:r>
      <w:r>
        <w:rPr>
          <w:lang w:bidi="fa-IR"/>
        </w:rPr>
        <w:t xml:space="preserve"> </w:t>
      </w:r>
      <w:r>
        <w:t xml:space="preserve">Imam Ali </w:t>
      </w:r>
      <w:r w:rsidRPr="001500BA">
        <w:t>(AS)</w:t>
      </w:r>
      <w:r>
        <w:t xml:space="preserve"> said, 'Have mercy and you will be had mercy upon.' </w:t>
      </w:r>
      <w:r>
        <w:rPr>
          <w:rStyle w:val="libFootnotenumChar"/>
        </w:rPr>
        <w:t>11</w:t>
      </w:r>
    </w:p>
    <w:p w:rsidR="00042891" w:rsidRDefault="00042891" w:rsidP="00F40395">
      <w:pPr>
        <w:pStyle w:val="libAr"/>
      </w:pPr>
      <w:r>
        <w:rPr>
          <w:rStyle w:val="libBold1Char"/>
          <w:rtl/>
        </w:rPr>
        <w:t>2519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عَجِبتُ</w:t>
      </w:r>
      <w:r>
        <w:rPr>
          <w:rtl/>
          <w:lang w:bidi="fa-IR"/>
        </w:rPr>
        <w:t xml:space="preserve"> </w:t>
      </w:r>
      <w:r w:rsidRPr="00A840D2">
        <w:rPr>
          <w:rtl/>
          <w:lang w:bidi="fa-IR"/>
        </w:rPr>
        <w:t>لِمَن</w:t>
      </w:r>
      <w:r>
        <w:rPr>
          <w:rtl/>
          <w:lang w:bidi="fa-IR"/>
        </w:rPr>
        <w:t xml:space="preserve"> </w:t>
      </w:r>
      <w:r w:rsidRPr="00A840D2">
        <w:rPr>
          <w:rtl/>
          <w:lang w:bidi="fa-IR"/>
        </w:rPr>
        <w:t>يَرجُو</w:t>
      </w:r>
      <w:r>
        <w:rPr>
          <w:rtl/>
          <w:lang w:bidi="fa-IR"/>
        </w:rPr>
        <w:t xml:space="preserve"> </w:t>
      </w:r>
      <w:r w:rsidRPr="00A840D2">
        <w:rPr>
          <w:rtl/>
          <w:lang w:bidi="fa-IR"/>
        </w:rPr>
        <w:t>رَحمَةَ</w:t>
      </w:r>
      <w:r>
        <w:rPr>
          <w:rtl/>
          <w:lang w:bidi="fa-IR"/>
        </w:rPr>
        <w:t xml:space="preserve"> </w:t>
      </w:r>
      <w:r w:rsidRPr="00A840D2">
        <w:rPr>
          <w:rtl/>
          <w:lang w:bidi="fa-IR"/>
        </w:rPr>
        <w:t>مَن</w:t>
      </w:r>
      <w:r>
        <w:rPr>
          <w:rtl/>
          <w:lang w:bidi="fa-IR"/>
        </w:rPr>
        <w:t xml:space="preserve"> </w:t>
      </w:r>
      <w:r w:rsidRPr="00A840D2">
        <w:rPr>
          <w:rtl/>
          <w:lang w:bidi="fa-IR"/>
        </w:rPr>
        <w:t>فَوقَهُ</w:t>
      </w:r>
      <w:r>
        <w:rPr>
          <w:rtl/>
          <w:lang w:bidi="fa-IR"/>
        </w:rPr>
        <w:t xml:space="preserve"> </w:t>
      </w:r>
      <w:r w:rsidRPr="00A840D2">
        <w:rPr>
          <w:rtl/>
          <w:lang w:bidi="fa-IR"/>
        </w:rPr>
        <w:t>كيفَ</w:t>
      </w:r>
      <w:r>
        <w:rPr>
          <w:rtl/>
          <w:lang w:bidi="fa-IR"/>
        </w:rPr>
        <w:t xml:space="preserve"> </w:t>
      </w:r>
      <w:r w:rsidRPr="00A840D2">
        <w:rPr>
          <w:rtl/>
          <w:lang w:bidi="fa-IR"/>
        </w:rPr>
        <w:t>لا</w:t>
      </w:r>
      <w:r>
        <w:rPr>
          <w:rtl/>
          <w:lang w:bidi="fa-IR"/>
        </w:rPr>
        <w:t xml:space="preserve"> </w:t>
      </w:r>
      <w:r w:rsidRPr="00A840D2">
        <w:rPr>
          <w:rtl/>
          <w:lang w:bidi="fa-IR"/>
        </w:rPr>
        <w:t>يَرحَمُ</w:t>
      </w:r>
      <w:r>
        <w:rPr>
          <w:rtl/>
          <w:lang w:bidi="fa-IR"/>
        </w:rPr>
        <w:t xml:space="preserve"> </w:t>
      </w:r>
      <w:r w:rsidRPr="00A840D2">
        <w:rPr>
          <w:rtl/>
          <w:lang w:bidi="fa-IR"/>
        </w:rPr>
        <w:t>مَن</w:t>
      </w:r>
      <w:r>
        <w:rPr>
          <w:rtl/>
          <w:lang w:bidi="fa-IR"/>
        </w:rPr>
        <w:t xml:space="preserve"> </w:t>
      </w:r>
      <w:r w:rsidRPr="00A840D2">
        <w:rPr>
          <w:rtl/>
          <w:lang w:bidi="fa-IR"/>
        </w:rPr>
        <w:t>دُونَهُ</w:t>
      </w:r>
      <w:r>
        <w:rPr>
          <w:rtl/>
          <w:lang w:bidi="fa-IR"/>
        </w:rPr>
        <w:t>؟!</w:t>
      </w:r>
      <w:r>
        <w:rPr>
          <w:rStyle w:val="libFootnotenumChar"/>
          <w:rtl/>
        </w:rPr>
        <w:t>12</w:t>
      </w:r>
    </w:p>
    <w:p w:rsidR="00042891" w:rsidRDefault="00042891" w:rsidP="00042891">
      <w:pPr>
        <w:pStyle w:val="libNormal"/>
      </w:pPr>
      <w:r>
        <w:rPr>
          <w:rStyle w:val="libBold1Char"/>
        </w:rPr>
        <w:t>2519</w:t>
      </w:r>
      <w:r w:rsidRPr="000F7D59">
        <w:rPr>
          <w:rStyle w:val="libBold1Char"/>
        </w:rPr>
        <w:t>.</w:t>
      </w:r>
      <w:r>
        <w:rPr>
          <w:lang w:bidi="fa-IR"/>
        </w:rPr>
        <w:t xml:space="preserve"> </w:t>
      </w:r>
      <w:r>
        <w:t xml:space="preserve">Imam Ali </w:t>
      </w:r>
      <w:r w:rsidRPr="001500BA">
        <w:t>(AS)</w:t>
      </w:r>
      <w:r>
        <w:t xml:space="preserve"> said, 'How I wonder at the one who hopes for the mercy of the One above him and yet himself does not have mercy on the one below him.' </w:t>
      </w:r>
      <w:r>
        <w:rPr>
          <w:rStyle w:val="libFootnotenumChar"/>
        </w:rPr>
        <w:t>13</w:t>
      </w:r>
    </w:p>
    <w:p w:rsidR="00042891" w:rsidRDefault="00042891" w:rsidP="00042891">
      <w:pPr>
        <w:pStyle w:val="libNormal"/>
      </w:pPr>
    </w:p>
    <w:p w:rsidR="00042891" w:rsidRDefault="00042891" w:rsidP="003C21EC">
      <w:pPr>
        <w:pStyle w:val="Heading3"/>
      </w:pPr>
      <w:bookmarkStart w:id="2270" w:name="_Toc484338054"/>
      <w:bookmarkStart w:id="2271" w:name="_Toc485812363"/>
      <w:r>
        <w:lastRenderedPageBreak/>
        <w:t>Notes</w:t>
      </w:r>
      <w:bookmarkEnd w:id="2270"/>
      <w:bookmarkEnd w:id="2271"/>
    </w:p>
    <w:p w:rsidR="00042891" w:rsidRDefault="00042891" w:rsidP="00042891">
      <w:pPr>
        <w:pStyle w:val="libFootnote"/>
      </w:pPr>
      <w:r>
        <w:t>1. Compassion and mercy have been used interchangeably in this section, as they both come from the same Arabic root ra-ha-ma. The main title 'Compassion', however, refers to human compassion and mercy, whereas the title of the following section 'Divine Mercy' refers specifically to Allah's mercy (ed.)</w:t>
      </w:r>
    </w:p>
    <w:p w:rsidR="00042891" w:rsidRDefault="00042891" w:rsidP="00042891">
      <w:pPr>
        <w:pStyle w:val="libFootnote"/>
      </w:pPr>
      <w:r>
        <w:t xml:space="preserve">2. </w:t>
      </w:r>
      <w:r>
        <w:rPr>
          <w:rtl/>
        </w:rPr>
        <w:t xml:space="preserve">الفتح : </w:t>
      </w:r>
      <w:r>
        <w:rPr>
          <w:rtl/>
          <w:lang w:bidi="fa-IR"/>
        </w:rPr>
        <w:t>29</w:t>
      </w:r>
      <w:r>
        <w:t xml:space="preserve"> .</w:t>
      </w:r>
    </w:p>
    <w:p w:rsidR="00042891" w:rsidRDefault="00042891" w:rsidP="00042891">
      <w:pPr>
        <w:pStyle w:val="libFootnote"/>
      </w:pPr>
      <w:r>
        <w:t xml:space="preserve">3. Qur'an </w:t>
      </w:r>
      <w:r>
        <w:rPr>
          <w:lang w:bidi="fa-IR"/>
        </w:rPr>
        <w:t>48</w:t>
      </w:r>
      <w:r>
        <w:rPr>
          <w:rtl/>
          <w:lang w:bidi="fa-IR"/>
        </w:rPr>
        <w:t>:29</w:t>
      </w:r>
    </w:p>
    <w:p w:rsidR="00042891" w:rsidRDefault="00042891" w:rsidP="00042891">
      <w:pPr>
        <w:pStyle w:val="libFootnote"/>
      </w:pPr>
      <w:r>
        <w:t xml:space="preserve">4. </w:t>
      </w:r>
      <w:r>
        <w:rPr>
          <w:rtl/>
        </w:rPr>
        <w:t xml:space="preserve">البلد : </w:t>
      </w:r>
      <w:r>
        <w:rPr>
          <w:rtl/>
          <w:lang w:bidi="fa-IR"/>
        </w:rPr>
        <w:t>17</w:t>
      </w:r>
      <w:r>
        <w:rPr>
          <w:rtl/>
        </w:rPr>
        <w:t xml:space="preserve"> ، </w:t>
      </w:r>
      <w:r>
        <w:rPr>
          <w:rtl/>
          <w:lang w:bidi="fa-IR"/>
        </w:rPr>
        <w:t>18</w:t>
      </w:r>
      <w:r>
        <w:t xml:space="preserve"> .</w:t>
      </w:r>
    </w:p>
    <w:p w:rsidR="00042891" w:rsidRDefault="00042891" w:rsidP="00042891">
      <w:pPr>
        <w:pStyle w:val="libFootnote"/>
      </w:pPr>
      <w:r>
        <w:t xml:space="preserve">5. Qur'an </w:t>
      </w:r>
      <w:r>
        <w:rPr>
          <w:lang w:bidi="fa-IR"/>
        </w:rPr>
        <w:t>90</w:t>
      </w:r>
      <w:r>
        <w:rPr>
          <w:rtl/>
          <w:lang w:bidi="fa-IR"/>
        </w:rPr>
        <w:t>:17,18</w:t>
      </w:r>
    </w:p>
    <w:p w:rsidR="00042891" w:rsidRDefault="00042891" w:rsidP="00042891">
      <w:pPr>
        <w:pStyle w:val="libFootnote"/>
      </w:pPr>
      <w:r>
        <w:t xml:space="preserve">6. </w:t>
      </w:r>
      <w:r>
        <w:rPr>
          <w:rtl/>
        </w:rPr>
        <w:t xml:space="preserve">كنز العمّال : </w:t>
      </w:r>
      <w:r>
        <w:rPr>
          <w:rtl/>
          <w:lang w:bidi="fa-IR"/>
        </w:rPr>
        <w:t>5969</w:t>
      </w:r>
      <w:r>
        <w:t xml:space="preserve"> .</w:t>
      </w:r>
    </w:p>
    <w:p w:rsidR="00042891" w:rsidRDefault="00042891" w:rsidP="00042891">
      <w:pPr>
        <w:pStyle w:val="libFootnote"/>
      </w:pPr>
      <w:r>
        <w:t xml:space="preserve">7. Kanz al-Ummal, no. </w:t>
      </w:r>
      <w:r>
        <w:rPr>
          <w:lang w:bidi="fa-IR"/>
        </w:rPr>
        <w:t>5969</w:t>
      </w:r>
    </w:p>
    <w:p w:rsidR="00042891" w:rsidRDefault="00042891" w:rsidP="00042891">
      <w:pPr>
        <w:pStyle w:val="libFootnote"/>
      </w:pPr>
      <w:r>
        <w:t xml:space="preserve">8. </w:t>
      </w:r>
      <w:r>
        <w:rPr>
          <w:rtl/>
        </w:rPr>
        <w:t xml:space="preserve">كنز العمّال : </w:t>
      </w:r>
      <w:r>
        <w:rPr>
          <w:rtl/>
          <w:lang w:bidi="fa-IR"/>
        </w:rPr>
        <w:t>5992</w:t>
      </w:r>
      <w:r>
        <w:t xml:space="preserve"> .</w:t>
      </w:r>
    </w:p>
    <w:p w:rsidR="00042891" w:rsidRDefault="00042891" w:rsidP="00042891">
      <w:pPr>
        <w:pStyle w:val="libFootnote"/>
      </w:pPr>
      <w:r>
        <w:t xml:space="preserve">9. Ibid. no. </w:t>
      </w:r>
      <w:r>
        <w:rPr>
          <w:lang w:bidi="fa-IR"/>
        </w:rPr>
        <w:t>5992</w:t>
      </w:r>
    </w:p>
    <w:p w:rsidR="00042891" w:rsidRDefault="00042891" w:rsidP="00042891">
      <w:pPr>
        <w:pStyle w:val="libFootnote"/>
      </w:pPr>
      <w:r>
        <w:t xml:space="preserve">10. </w:t>
      </w:r>
      <w:r>
        <w:rPr>
          <w:rtl/>
        </w:rPr>
        <w:t xml:space="preserve">الأمالي للصدوق : </w:t>
      </w:r>
      <w:r>
        <w:rPr>
          <w:rtl/>
          <w:lang w:bidi="fa-IR"/>
        </w:rPr>
        <w:t>278 / 308</w:t>
      </w:r>
      <w:r>
        <w:t xml:space="preserve"> .</w:t>
      </w:r>
    </w:p>
    <w:p w:rsidR="00042891" w:rsidRDefault="00042891" w:rsidP="00042891">
      <w:pPr>
        <w:pStyle w:val="libFootnote"/>
      </w:pPr>
      <w:r>
        <w:t xml:space="preserve">11. Amali al-Saduq, p. </w:t>
      </w:r>
      <w:r>
        <w:rPr>
          <w:lang w:bidi="fa-IR"/>
        </w:rPr>
        <w:t>174</w:t>
      </w:r>
      <w:r>
        <w:t xml:space="preserve">, no. </w:t>
      </w:r>
      <w:r>
        <w:rPr>
          <w:lang w:bidi="fa-IR"/>
        </w:rPr>
        <w:t>9</w:t>
      </w:r>
    </w:p>
    <w:p w:rsidR="00042891" w:rsidRDefault="00042891" w:rsidP="00042891">
      <w:pPr>
        <w:pStyle w:val="libFootnote"/>
      </w:pPr>
      <w:r>
        <w:t xml:space="preserve">12. </w:t>
      </w:r>
      <w:r>
        <w:rPr>
          <w:rtl/>
        </w:rPr>
        <w:t xml:space="preserve">غرر الحكم : </w:t>
      </w:r>
      <w:r>
        <w:rPr>
          <w:rtl/>
          <w:lang w:bidi="fa-IR"/>
        </w:rPr>
        <w:t>6255</w:t>
      </w:r>
      <w:r>
        <w:t xml:space="preserve"> .</w:t>
      </w:r>
    </w:p>
    <w:p w:rsidR="00042891" w:rsidRDefault="00042891" w:rsidP="00042891">
      <w:pPr>
        <w:pStyle w:val="libFootnote"/>
        <w:rPr>
          <w:rtl/>
          <w:lang w:bidi="fa-IR"/>
        </w:rPr>
      </w:pPr>
      <w:r>
        <w:t xml:space="preserve">13. Ghurar al-Hikam, no. </w:t>
      </w:r>
      <w:r>
        <w:rPr>
          <w:lang w:bidi="fa-IR"/>
        </w:rPr>
        <w:t>6255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72" w:name="_Toc484338055"/>
      <w:bookmarkStart w:id="2273" w:name="_Toc485812364"/>
      <w:r>
        <w:rPr>
          <w:lang w:bidi="fa-IR"/>
        </w:rPr>
        <w:lastRenderedPageBreak/>
        <w:t>805</w:t>
      </w:r>
      <w:r>
        <w:t xml:space="preserve"> - </w:t>
      </w:r>
      <w:r>
        <w:rPr>
          <w:rtl/>
          <w:lang w:bidi="fa-IR"/>
        </w:rPr>
        <w:t>مَن يَستَحِقُّ الرَّحمَ‏</w:t>
      </w:r>
      <w:bookmarkEnd w:id="2272"/>
      <w:bookmarkEnd w:id="2273"/>
    </w:p>
    <w:p w:rsidR="00042891" w:rsidRDefault="00042891" w:rsidP="003C21EC">
      <w:pPr>
        <w:pStyle w:val="Heading2Center"/>
      </w:pPr>
      <w:bookmarkStart w:id="2274" w:name="_Toc484338056"/>
      <w:bookmarkStart w:id="2275" w:name="_Toc485812365"/>
      <w:r>
        <w:rPr>
          <w:lang w:bidi="fa-IR"/>
        </w:rPr>
        <w:t>805</w:t>
      </w:r>
      <w:r>
        <w:t>. THOSE THAT ARE MOST DESERVING OF COMPASSION</w:t>
      </w:r>
      <w:bookmarkEnd w:id="2274"/>
      <w:bookmarkEnd w:id="2275"/>
    </w:p>
    <w:p w:rsidR="00042891" w:rsidRDefault="00042891" w:rsidP="00F40395">
      <w:pPr>
        <w:pStyle w:val="libAr"/>
      </w:pPr>
      <w:r>
        <w:rPr>
          <w:rStyle w:val="libBold1Char"/>
          <w:rtl/>
        </w:rPr>
        <w:t>2520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اِرحَمُوا</w:t>
      </w:r>
      <w:r>
        <w:rPr>
          <w:rtl/>
          <w:lang w:bidi="fa-IR"/>
        </w:rPr>
        <w:t xml:space="preserve"> </w:t>
      </w:r>
      <w:r w:rsidRPr="00A840D2">
        <w:rPr>
          <w:rtl/>
          <w:lang w:bidi="fa-IR"/>
        </w:rPr>
        <w:t>عَزيزاً</w:t>
      </w:r>
      <w:r>
        <w:rPr>
          <w:rtl/>
          <w:lang w:bidi="fa-IR"/>
        </w:rPr>
        <w:t xml:space="preserve"> </w:t>
      </w:r>
      <w:r w:rsidRPr="00A840D2">
        <w:rPr>
          <w:rtl/>
          <w:lang w:bidi="fa-IR"/>
        </w:rPr>
        <w:t>ذَلَّ</w:t>
      </w:r>
      <w:r>
        <w:rPr>
          <w:rtl/>
          <w:lang w:bidi="fa-IR"/>
        </w:rPr>
        <w:t xml:space="preserve"> ، </w:t>
      </w:r>
      <w:r w:rsidRPr="00A840D2">
        <w:rPr>
          <w:rtl/>
          <w:lang w:bidi="fa-IR"/>
        </w:rPr>
        <w:t>وغَنِيّاً</w:t>
      </w:r>
      <w:r>
        <w:rPr>
          <w:rtl/>
          <w:lang w:bidi="fa-IR"/>
        </w:rPr>
        <w:t xml:space="preserve"> </w:t>
      </w:r>
      <w:r w:rsidRPr="00A840D2">
        <w:rPr>
          <w:rtl/>
          <w:lang w:bidi="fa-IR"/>
        </w:rPr>
        <w:t>افتَقَرَ</w:t>
      </w:r>
      <w:r>
        <w:rPr>
          <w:rtl/>
          <w:lang w:bidi="fa-IR"/>
        </w:rPr>
        <w:t xml:space="preserve"> ، </w:t>
      </w:r>
      <w:r w:rsidRPr="00A840D2">
        <w:rPr>
          <w:rtl/>
          <w:lang w:bidi="fa-IR"/>
        </w:rPr>
        <w:t>وعالِماً</w:t>
      </w:r>
      <w:r>
        <w:rPr>
          <w:rtl/>
          <w:lang w:bidi="fa-IR"/>
        </w:rPr>
        <w:t xml:space="preserve"> </w:t>
      </w:r>
      <w:r w:rsidRPr="00A840D2">
        <w:rPr>
          <w:rtl/>
          <w:lang w:bidi="fa-IR"/>
        </w:rPr>
        <w:t>ضاعَ</w:t>
      </w:r>
      <w:r>
        <w:rPr>
          <w:rtl/>
          <w:lang w:bidi="fa-IR"/>
        </w:rPr>
        <w:t xml:space="preserve"> </w:t>
      </w:r>
      <w:r w:rsidRPr="00A840D2">
        <w:rPr>
          <w:rtl/>
          <w:lang w:bidi="fa-IR"/>
        </w:rPr>
        <w:t>في</w:t>
      </w:r>
      <w:r>
        <w:rPr>
          <w:rtl/>
          <w:lang w:bidi="fa-IR"/>
        </w:rPr>
        <w:t xml:space="preserve"> </w:t>
      </w:r>
      <w:r w:rsidRPr="00A840D2">
        <w:rPr>
          <w:rtl/>
          <w:lang w:bidi="fa-IR"/>
        </w:rPr>
        <w:t>زمانِ</w:t>
      </w:r>
      <w:r>
        <w:rPr>
          <w:rtl/>
          <w:lang w:bidi="fa-IR"/>
        </w:rPr>
        <w:t xml:space="preserve"> </w:t>
      </w:r>
      <w:r w:rsidRPr="00A840D2">
        <w:rPr>
          <w:rtl/>
          <w:lang w:bidi="fa-IR"/>
        </w:rPr>
        <w:t>جُهّالٍ</w:t>
      </w:r>
      <w:r>
        <w:rPr>
          <w:rtl/>
          <w:lang w:bidi="fa-IR"/>
        </w:rPr>
        <w:t xml:space="preserve"> .</w:t>
      </w:r>
      <w:r>
        <w:rPr>
          <w:rStyle w:val="libFootnotenumChar"/>
          <w:rtl/>
        </w:rPr>
        <w:t>1</w:t>
      </w:r>
    </w:p>
    <w:p w:rsidR="00042891" w:rsidRDefault="00042891" w:rsidP="00042891">
      <w:pPr>
        <w:pStyle w:val="libNormal"/>
      </w:pPr>
      <w:r>
        <w:rPr>
          <w:rStyle w:val="libBold1Char"/>
        </w:rPr>
        <w:t>2520</w:t>
      </w:r>
      <w:r w:rsidRPr="000F7D59">
        <w:rPr>
          <w:rStyle w:val="libBold1Char"/>
        </w:rPr>
        <w:t>.</w:t>
      </w:r>
      <w:r>
        <w:rPr>
          <w:lang w:bidi="fa-IR"/>
        </w:rPr>
        <w:t xml:space="preserve"> </w:t>
      </w:r>
      <w:r>
        <w:t xml:space="preserve">The Prophet </w:t>
      </w:r>
      <w:r w:rsidRPr="001500BA">
        <w:t>(SAWA)</w:t>
      </w:r>
      <w:r>
        <w:t xml:space="preserve"> said, 'Be compassionate towards a mighty person who has been dishonoured, a rich man who has become poor, and a scholar who has been forgotten amidst a generation of ignorant people.' </w:t>
      </w:r>
      <w:r>
        <w:rPr>
          <w:rStyle w:val="libFootnotenumChar"/>
        </w:rPr>
        <w:t>2</w:t>
      </w:r>
    </w:p>
    <w:p w:rsidR="00042891" w:rsidRDefault="00042891" w:rsidP="00F40395">
      <w:pPr>
        <w:pStyle w:val="libAr"/>
      </w:pPr>
      <w:r>
        <w:rPr>
          <w:rStyle w:val="libBold1Char"/>
          <w:rtl/>
        </w:rPr>
        <w:t>2521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اِرحَمِ</w:t>
      </w:r>
      <w:r>
        <w:rPr>
          <w:rtl/>
          <w:lang w:bidi="fa-IR"/>
        </w:rPr>
        <w:t xml:space="preserve"> </w:t>
      </w:r>
      <w:r w:rsidRPr="00A840D2">
        <w:rPr>
          <w:rtl/>
          <w:lang w:bidi="fa-IR"/>
        </w:rPr>
        <w:t>المَساكينَ</w:t>
      </w:r>
      <w:r>
        <w:rPr>
          <w:rtl/>
          <w:lang w:bidi="fa-IR"/>
        </w:rPr>
        <w:t xml:space="preserve"> .</w:t>
      </w:r>
      <w:r>
        <w:rPr>
          <w:rStyle w:val="libFootnotenumChar"/>
          <w:rtl/>
        </w:rPr>
        <w:t>3</w:t>
      </w:r>
    </w:p>
    <w:p w:rsidR="00042891" w:rsidRDefault="00042891" w:rsidP="00042891">
      <w:pPr>
        <w:pStyle w:val="libNormal"/>
      </w:pPr>
      <w:r>
        <w:rPr>
          <w:rStyle w:val="libBold1Char"/>
        </w:rPr>
        <w:t>2521</w:t>
      </w:r>
      <w:r w:rsidRPr="000F7D59">
        <w:rPr>
          <w:rStyle w:val="libBold1Char"/>
        </w:rPr>
        <w:t>.</w:t>
      </w:r>
      <w:r>
        <w:rPr>
          <w:lang w:bidi="fa-IR"/>
        </w:rPr>
        <w:t xml:space="preserve"> </w:t>
      </w:r>
      <w:r>
        <w:t xml:space="preserve">The Prophet </w:t>
      </w:r>
      <w:r w:rsidRPr="001500BA">
        <w:t>(SAWA)</w:t>
      </w:r>
      <w:r>
        <w:t xml:space="preserve"> said, 'Be compassionate towards the destitute.' </w:t>
      </w:r>
      <w:r>
        <w:rPr>
          <w:rStyle w:val="libFootnotenumChar"/>
        </w:rPr>
        <w:t>4</w:t>
      </w:r>
    </w:p>
    <w:p w:rsidR="00042891" w:rsidRDefault="00042891" w:rsidP="00F40395">
      <w:pPr>
        <w:pStyle w:val="libAr"/>
      </w:pPr>
      <w:r>
        <w:rPr>
          <w:rStyle w:val="libBold1Char"/>
          <w:rtl/>
        </w:rPr>
        <w:t>2522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اِرحَمْ</w:t>
      </w:r>
      <w:r>
        <w:rPr>
          <w:rtl/>
          <w:lang w:bidi="fa-IR"/>
        </w:rPr>
        <w:t xml:space="preserve"> </w:t>
      </w:r>
      <w:r w:rsidRPr="00A840D2">
        <w:rPr>
          <w:rtl/>
          <w:lang w:bidi="fa-IR"/>
        </w:rPr>
        <w:t>مِن</w:t>
      </w:r>
      <w:r>
        <w:rPr>
          <w:rtl/>
          <w:lang w:bidi="fa-IR"/>
        </w:rPr>
        <w:t xml:space="preserve"> </w:t>
      </w:r>
      <w:r w:rsidRPr="00A840D2">
        <w:rPr>
          <w:rtl/>
          <w:lang w:bidi="fa-IR"/>
        </w:rPr>
        <w:t>أهلِكَ</w:t>
      </w:r>
      <w:r>
        <w:rPr>
          <w:rtl/>
          <w:lang w:bidi="fa-IR"/>
        </w:rPr>
        <w:t xml:space="preserve"> </w:t>
      </w:r>
      <w:r w:rsidRPr="00A840D2">
        <w:rPr>
          <w:rtl/>
          <w:lang w:bidi="fa-IR"/>
        </w:rPr>
        <w:t>الصَّغيرَ</w:t>
      </w:r>
      <w:r>
        <w:rPr>
          <w:rtl/>
          <w:lang w:bidi="fa-IR"/>
        </w:rPr>
        <w:t xml:space="preserve"> </w:t>
      </w:r>
      <w:r w:rsidRPr="00A840D2">
        <w:rPr>
          <w:rtl/>
          <w:lang w:bidi="fa-IR"/>
        </w:rPr>
        <w:t>ووَقِّرْ</w:t>
      </w:r>
      <w:r>
        <w:rPr>
          <w:rtl/>
          <w:lang w:bidi="fa-IR"/>
        </w:rPr>
        <w:t xml:space="preserve"> </w:t>
      </w:r>
      <w:r w:rsidRPr="00A840D2">
        <w:rPr>
          <w:rtl/>
          <w:lang w:bidi="fa-IR"/>
        </w:rPr>
        <w:t>مِنهُمُ</w:t>
      </w:r>
      <w:r>
        <w:rPr>
          <w:rtl/>
          <w:lang w:bidi="fa-IR"/>
        </w:rPr>
        <w:t xml:space="preserve"> </w:t>
      </w:r>
      <w:r w:rsidRPr="00A840D2">
        <w:rPr>
          <w:rtl/>
          <w:lang w:bidi="fa-IR"/>
        </w:rPr>
        <w:t>الكَبيرَ</w:t>
      </w:r>
      <w:r>
        <w:rPr>
          <w:rtl/>
          <w:lang w:bidi="fa-IR"/>
        </w:rPr>
        <w:t xml:space="preserve"> .</w:t>
      </w:r>
      <w:r>
        <w:rPr>
          <w:rStyle w:val="libFootnotenumChar"/>
          <w:rtl/>
        </w:rPr>
        <w:t>5</w:t>
      </w:r>
    </w:p>
    <w:p w:rsidR="00042891" w:rsidRDefault="00042891" w:rsidP="00042891">
      <w:pPr>
        <w:pStyle w:val="libNormal"/>
      </w:pPr>
      <w:r>
        <w:rPr>
          <w:rStyle w:val="libBold1Char"/>
        </w:rPr>
        <w:t>2522</w:t>
      </w:r>
      <w:r w:rsidRPr="000F7D59">
        <w:rPr>
          <w:rStyle w:val="libBold1Char"/>
        </w:rPr>
        <w:t>.</w:t>
      </w:r>
      <w:r>
        <w:rPr>
          <w:lang w:bidi="fa-IR"/>
        </w:rPr>
        <w:t xml:space="preserve"> </w:t>
      </w:r>
      <w:r>
        <w:t xml:space="preserve">Imam Ali </w:t>
      </w:r>
      <w:r w:rsidRPr="001500BA">
        <w:t>(AS)</w:t>
      </w:r>
      <w:r>
        <w:t xml:space="preserve"> said, 'Show compassion to the young in your family and reverence to the old.' </w:t>
      </w:r>
      <w:r>
        <w:rPr>
          <w:rStyle w:val="libFootnotenumChar"/>
        </w:rPr>
        <w:t>6</w:t>
      </w:r>
    </w:p>
    <w:p w:rsidR="00042891" w:rsidRDefault="00042891" w:rsidP="00042891">
      <w:pPr>
        <w:pStyle w:val="libNormal"/>
      </w:pPr>
    </w:p>
    <w:p w:rsidR="00042891" w:rsidRDefault="00042891" w:rsidP="003C21EC">
      <w:pPr>
        <w:pStyle w:val="Heading3"/>
      </w:pPr>
      <w:bookmarkStart w:id="2276" w:name="_Toc484338057"/>
      <w:bookmarkStart w:id="2277" w:name="_Toc485812366"/>
      <w:r>
        <w:t>Notes</w:t>
      </w:r>
      <w:bookmarkEnd w:id="2276"/>
      <w:bookmarkEnd w:id="2277"/>
    </w:p>
    <w:p w:rsidR="00042891" w:rsidRDefault="00042891" w:rsidP="00042891">
      <w:pPr>
        <w:pStyle w:val="libFootnote"/>
      </w:pPr>
      <w:r>
        <w:t xml:space="preserve">1. </w:t>
      </w:r>
      <w:r>
        <w:rPr>
          <w:rtl/>
        </w:rPr>
        <w:t>بحار الأنوار :</w:t>
      </w:r>
      <w:r>
        <w:rPr>
          <w:rtl/>
          <w:lang w:bidi="fa-IR"/>
        </w:rPr>
        <w:t>74 / 405 / 2</w:t>
      </w:r>
      <w:r>
        <w:t xml:space="preserve"> .</w:t>
      </w:r>
    </w:p>
    <w:p w:rsidR="00042891" w:rsidRDefault="00042891" w:rsidP="00042891">
      <w:pPr>
        <w:pStyle w:val="libFootnote"/>
      </w:pPr>
      <w:r>
        <w:t xml:space="preserve">2. Bihar al-Anwar, v. </w:t>
      </w:r>
      <w:r>
        <w:rPr>
          <w:lang w:bidi="fa-IR"/>
        </w:rPr>
        <w:t>74</w:t>
      </w:r>
      <w:r>
        <w:t xml:space="preserve">, p. </w:t>
      </w:r>
      <w:r>
        <w:rPr>
          <w:lang w:bidi="fa-IR"/>
        </w:rPr>
        <w:t>405</w:t>
      </w:r>
      <w:r>
        <w:t xml:space="preserve">, no. </w:t>
      </w:r>
      <w:r>
        <w:rPr>
          <w:lang w:bidi="fa-IR"/>
        </w:rPr>
        <w:t>2</w:t>
      </w:r>
    </w:p>
    <w:p w:rsidR="00042891" w:rsidRDefault="00042891" w:rsidP="00042891">
      <w:pPr>
        <w:pStyle w:val="libFootnote"/>
      </w:pPr>
      <w:r>
        <w:t xml:space="preserve">3. </w:t>
      </w:r>
      <w:r>
        <w:rPr>
          <w:rtl/>
        </w:rPr>
        <w:t xml:space="preserve">كنز العمّال : </w:t>
      </w:r>
      <w:r>
        <w:rPr>
          <w:rtl/>
          <w:lang w:bidi="fa-IR"/>
        </w:rPr>
        <w:t>5983</w:t>
      </w:r>
      <w:r>
        <w:t xml:space="preserve"> .</w:t>
      </w:r>
    </w:p>
    <w:p w:rsidR="00042891" w:rsidRDefault="00042891" w:rsidP="00042891">
      <w:pPr>
        <w:pStyle w:val="libFootnote"/>
      </w:pPr>
      <w:r>
        <w:t xml:space="preserve">4. Kanz al-Ummal, no. </w:t>
      </w:r>
      <w:r>
        <w:rPr>
          <w:lang w:bidi="fa-IR"/>
        </w:rPr>
        <w:t>5983</w:t>
      </w:r>
    </w:p>
    <w:p w:rsidR="00042891" w:rsidRDefault="00042891" w:rsidP="00042891">
      <w:pPr>
        <w:pStyle w:val="libFootnote"/>
      </w:pPr>
      <w:r>
        <w:t xml:space="preserve">5. </w:t>
      </w:r>
      <w:r>
        <w:rPr>
          <w:rtl/>
        </w:rPr>
        <w:t xml:space="preserve">الأمالي للمفيد : </w:t>
      </w:r>
      <w:r>
        <w:rPr>
          <w:rtl/>
          <w:lang w:bidi="fa-IR"/>
        </w:rPr>
        <w:t>222 / 1</w:t>
      </w:r>
      <w:r>
        <w:t xml:space="preserve"> .</w:t>
      </w:r>
    </w:p>
    <w:p w:rsidR="00042891" w:rsidRDefault="00042891" w:rsidP="00042891">
      <w:pPr>
        <w:pStyle w:val="libFootnote"/>
        <w:rPr>
          <w:rtl/>
          <w:lang w:bidi="fa-IR"/>
        </w:rPr>
      </w:pPr>
      <w:r>
        <w:t xml:space="preserve">6. Amali al-Mufid, p. </w:t>
      </w:r>
      <w:r>
        <w:rPr>
          <w:lang w:bidi="fa-IR"/>
        </w:rPr>
        <w:t>222</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78" w:name="_Toc484338058"/>
      <w:bookmarkStart w:id="2279" w:name="_Toc485812367"/>
      <w:r>
        <w:rPr>
          <w:lang w:bidi="fa-IR"/>
        </w:rPr>
        <w:lastRenderedPageBreak/>
        <w:t>158</w:t>
      </w:r>
      <w:r>
        <w:t xml:space="preserve"> - </w:t>
      </w:r>
      <w:r>
        <w:rPr>
          <w:rtl/>
          <w:lang w:bidi="fa-IR"/>
        </w:rPr>
        <w:t>الرحمة</w:t>
      </w:r>
      <w:bookmarkEnd w:id="2278"/>
      <w:bookmarkEnd w:id="2279"/>
    </w:p>
    <w:p w:rsidR="00042891" w:rsidRDefault="00042891" w:rsidP="003C21EC">
      <w:pPr>
        <w:pStyle w:val="Heading1Center"/>
      </w:pPr>
      <w:bookmarkStart w:id="2280" w:name="_Toc484338059"/>
      <w:bookmarkStart w:id="2281" w:name="_Toc485812368"/>
      <w:r>
        <w:rPr>
          <w:lang w:bidi="fa-IR"/>
        </w:rPr>
        <w:t>158</w:t>
      </w:r>
      <w:r>
        <w:t>. DIVINE MERCY</w:t>
      </w:r>
      <w:bookmarkEnd w:id="2280"/>
      <w:bookmarkEnd w:id="2281"/>
    </w:p>
    <w:p w:rsidR="00042891" w:rsidRDefault="00042891" w:rsidP="003C21EC">
      <w:pPr>
        <w:pStyle w:val="Heading2Center"/>
      </w:pPr>
      <w:bookmarkStart w:id="2282" w:name="_Toc484338060"/>
      <w:bookmarkStart w:id="2283" w:name="_Toc485812369"/>
      <w:r>
        <w:rPr>
          <w:lang w:bidi="fa-IR"/>
        </w:rPr>
        <w:t>806</w:t>
      </w:r>
      <w:r>
        <w:t xml:space="preserve"> - </w:t>
      </w:r>
      <w:r>
        <w:rPr>
          <w:rtl/>
          <w:lang w:bidi="fa-IR"/>
        </w:rPr>
        <w:t>رَحمَةُ اللَّهِ‏</w:t>
      </w:r>
      <w:bookmarkEnd w:id="2282"/>
      <w:bookmarkEnd w:id="2283"/>
    </w:p>
    <w:p w:rsidR="00042891" w:rsidRDefault="00042891" w:rsidP="003C21EC">
      <w:pPr>
        <w:pStyle w:val="Heading2Center"/>
      </w:pPr>
      <w:bookmarkStart w:id="2284" w:name="_Toc484338061"/>
      <w:bookmarkStart w:id="2285" w:name="_Toc485812370"/>
      <w:r>
        <w:rPr>
          <w:lang w:bidi="fa-IR"/>
        </w:rPr>
        <w:t>806</w:t>
      </w:r>
      <w:r>
        <w:t>. ALLAH'S DIVINE MERCY</w:t>
      </w:r>
      <w:bookmarkEnd w:id="2284"/>
      <w:bookmarkEnd w:id="2285"/>
    </w:p>
    <w:p w:rsidR="00042891" w:rsidRDefault="00042891" w:rsidP="00F40395">
      <w:pPr>
        <w:pStyle w:val="libAr"/>
      </w:pPr>
      <w:r>
        <w:rPr>
          <w:rStyle w:val="libBold1Char"/>
          <w:rtl/>
        </w:rPr>
        <w:t>2523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خَلَقَ</w:t>
      </w:r>
      <w:r>
        <w:rPr>
          <w:rtl/>
          <w:lang w:bidi="fa-IR"/>
        </w:rPr>
        <w:t xml:space="preserve"> </w:t>
      </w:r>
      <w:r w:rsidRPr="00A840D2">
        <w:rPr>
          <w:rtl/>
          <w:lang w:bidi="fa-IR"/>
        </w:rPr>
        <w:t>مِائةَ</w:t>
      </w:r>
      <w:r>
        <w:rPr>
          <w:rtl/>
          <w:lang w:bidi="fa-IR"/>
        </w:rPr>
        <w:t xml:space="preserve"> </w:t>
      </w:r>
      <w:r w:rsidRPr="00A840D2">
        <w:rPr>
          <w:rtl/>
          <w:lang w:bidi="fa-IR"/>
        </w:rPr>
        <w:t>رَحمَةٍ</w:t>
      </w:r>
      <w:r>
        <w:rPr>
          <w:rtl/>
          <w:lang w:bidi="fa-IR"/>
        </w:rPr>
        <w:t xml:space="preserve"> </w:t>
      </w:r>
      <w:r w:rsidRPr="00A840D2">
        <w:rPr>
          <w:rtl/>
          <w:lang w:bidi="fa-IR"/>
        </w:rPr>
        <w:t>يَومَ</w:t>
      </w:r>
      <w:r>
        <w:rPr>
          <w:rtl/>
          <w:lang w:bidi="fa-IR"/>
        </w:rPr>
        <w:t xml:space="preserve"> </w:t>
      </w:r>
      <w:r w:rsidRPr="00A840D2">
        <w:rPr>
          <w:rtl/>
          <w:lang w:bidi="fa-IR"/>
        </w:rPr>
        <w:t>خَلَقَ</w:t>
      </w:r>
      <w:r>
        <w:rPr>
          <w:rtl/>
          <w:lang w:bidi="fa-IR"/>
        </w:rPr>
        <w:t xml:space="preserve"> </w:t>
      </w:r>
      <w:r w:rsidRPr="00A840D2">
        <w:rPr>
          <w:rtl/>
          <w:lang w:bidi="fa-IR"/>
        </w:rPr>
        <w:t>السماواتِ</w:t>
      </w:r>
      <w:r>
        <w:rPr>
          <w:rtl/>
          <w:lang w:bidi="fa-IR"/>
        </w:rPr>
        <w:t xml:space="preserve"> </w:t>
      </w:r>
      <w:r w:rsidRPr="00A840D2">
        <w:rPr>
          <w:rtl/>
          <w:lang w:bidi="fa-IR"/>
        </w:rPr>
        <w:t>والأرضَ</w:t>
      </w:r>
      <w:r>
        <w:rPr>
          <w:rtl/>
          <w:lang w:bidi="fa-IR"/>
        </w:rPr>
        <w:t xml:space="preserve"> ، </w:t>
      </w:r>
      <w:r w:rsidRPr="00A840D2">
        <w:rPr>
          <w:rtl/>
          <w:lang w:bidi="fa-IR"/>
        </w:rPr>
        <w:t>كُلُّ</w:t>
      </w:r>
      <w:r>
        <w:rPr>
          <w:rtl/>
          <w:lang w:bidi="fa-IR"/>
        </w:rPr>
        <w:t xml:space="preserve"> </w:t>
      </w:r>
      <w:r w:rsidRPr="00A840D2">
        <w:rPr>
          <w:rtl/>
          <w:lang w:bidi="fa-IR"/>
        </w:rPr>
        <w:t>رحمةٍ</w:t>
      </w:r>
      <w:r>
        <w:rPr>
          <w:rtl/>
          <w:lang w:bidi="fa-IR"/>
        </w:rPr>
        <w:t xml:space="preserve"> </w:t>
      </w:r>
      <w:r w:rsidRPr="00A840D2">
        <w:rPr>
          <w:rtl/>
          <w:lang w:bidi="fa-IR"/>
        </w:rPr>
        <w:t>مِنها</w:t>
      </w:r>
      <w:r>
        <w:rPr>
          <w:rtl/>
          <w:lang w:bidi="fa-IR"/>
        </w:rPr>
        <w:t xml:space="preserve"> </w:t>
      </w:r>
      <w:r w:rsidRPr="00A840D2">
        <w:rPr>
          <w:rtl/>
          <w:lang w:bidi="fa-IR"/>
        </w:rPr>
        <w:t>طِباقُ</w:t>
      </w:r>
      <w:r>
        <w:rPr>
          <w:rtl/>
          <w:lang w:bidi="fa-IR"/>
        </w:rPr>
        <w:t xml:space="preserve"> </w:t>
      </w:r>
      <w:r w:rsidRPr="00A840D2">
        <w:rPr>
          <w:rtl/>
          <w:lang w:bidi="fa-IR"/>
        </w:rPr>
        <w:t>ما</w:t>
      </w:r>
      <w:r>
        <w:rPr>
          <w:rtl/>
          <w:lang w:bidi="fa-IR"/>
        </w:rPr>
        <w:t xml:space="preserve"> </w:t>
      </w:r>
      <w:r w:rsidRPr="00A840D2">
        <w:rPr>
          <w:rtl/>
          <w:lang w:bidi="fa-IR"/>
        </w:rPr>
        <w:t>بينَ</w:t>
      </w:r>
      <w:r>
        <w:rPr>
          <w:rtl/>
          <w:lang w:bidi="fa-IR"/>
        </w:rPr>
        <w:t xml:space="preserve"> </w:t>
      </w:r>
      <w:r w:rsidRPr="00A840D2">
        <w:rPr>
          <w:rtl/>
          <w:lang w:bidi="fa-IR"/>
        </w:rPr>
        <w:t>السماءِ</w:t>
      </w:r>
      <w:r>
        <w:rPr>
          <w:rtl/>
          <w:lang w:bidi="fa-IR"/>
        </w:rPr>
        <w:t xml:space="preserve"> </w:t>
      </w:r>
      <w:r w:rsidRPr="00A840D2">
        <w:rPr>
          <w:rtl/>
          <w:lang w:bidi="fa-IR"/>
        </w:rPr>
        <w:t>والأرضِ</w:t>
      </w:r>
      <w:r>
        <w:rPr>
          <w:rtl/>
          <w:lang w:bidi="fa-IR"/>
        </w:rPr>
        <w:t xml:space="preserve"> ، </w:t>
      </w:r>
      <w:r w:rsidRPr="00A840D2">
        <w:rPr>
          <w:rtl/>
          <w:lang w:bidi="fa-IR"/>
        </w:rPr>
        <w:t>فَأهبَطَ</w:t>
      </w:r>
      <w:r>
        <w:rPr>
          <w:rtl/>
          <w:lang w:bidi="fa-IR"/>
        </w:rPr>
        <w:t xml:space="preserve"> </w:t>
      </w:r>
      <w:r w:rsidRPr="00A840D2">
        <w:rPr>
          <w:rtl/>
          <w:lang w:bidi="fa-IR"/>
        </w:rPr>
        <w:t>رَحمَةً</w:t>
      </w:r>
      <w:r>
        <w:rPr>
          <w:rtl/>
          <w:lang w:bidi="fa-IR"/>
        </w:rPr>
        <w:t xml:space="preserve"> </w:t>
      </w:r>
      <w:r w:rsidRPr="00A840D2">
        <w:rPr>
          <w:rtl/>
          <w:lang w:bidi="fa-IR"/>
        </w:rPr>
        <w:t>مِنها</w:t>
      </w:r>
      <w:r>
        <w:rPr>
          <w:rtl/>
          <w:lang w:bidi="fa-IR"/>
        </w:rPr>
        <w:t xml:space="preserve"> </w:t>
      </w:r>
      <w:r w:rsidRPr="00A840D2">
        <w:rPr>
          <w:rtl/>
          <w:lang w:bidi="fa-IR"/>
        </w:rPr>
        <w:t>إلى</w:t>
      </w:r>
      <w:r>
        <w:rPr>
          <w:rtl/>
          <w:lang w:bidi="fa-IR"/>
        </w:rPr>
        <w:t xml:space="preserve"> </w:t>
      </w:r>
      <w:r w:rsidRPr="00A840D2">
        <w:rPr>
          <w:rtl/>
          <w:lang w:bidi="fa-IR"/>
        </w:rPr>
        <w:t>الأرضِ</w:t>
      </w:r>
      <w:r>
        <w:rPr>
          <w:rtl/>
          <w:lang w:bidi="fa-IR"/>
        </w:rPr>
        <w:t xml:space="preserve"> </w:t>
      </w:r>
      <w:r w:rsidRPr="00A840D2">
        <w:rPr>
          <w:rtl/>
          <w:lang w:bidi="fa-IR"/>
        </w:rPr>
        <w:t>فَبِها</w:t>
      </w:r>
      <w:r>
        <w:rPr>
          <w:rtl/>
          <w:lang w:bidi="fa-IR"/>
        </w:rPr>
        <w:t xml:space="preserve"> </w:t>
      </w:r>
      <w:r w:rsidRPr="00A840D2">
        <w:rPr>
          <w:rtl/>
          <w:lang w:bidi="fa-IR"/>
        </w:rPr>
        <w:t>تَراحَمَ</w:t>
      </w:r>
      <w:r>
        <w:rPr>
          <w:rtl/>
          <w:lang w:bidi="fa-IR"/>
        </w:rPr>
        <w:t xml:space="preserve"> </w:t>
      </w:r>
      <w:r w:rsidRPr="00A840D2">
        <w:rPr>
          <w:rtl/>
          <w:lang w:bidi="fa-IR"/>
        </w:rPr>
        <w:t>الخَلقُ</w:t>
      </w:r>
      <w:r>
        <w:rPr>
          <w:rtl/>
          <w:lang w:bidi="fa-IR"/>
        </w:rPr>
        <w:t xml:space="preserve"> ، </w:t>
      </w:r>
      <w:r w:rsidRPr="00A840D2">
        <w:rPr>
          <w:rtl/>
          <w:lang w:bidi="fa-IR"/>
        </w:rPr>
        <w:t>وبها</w:t>
      </w:r>
      <w:r>
        <w:rPr>
          <w:rtl/>
          <w:lang w:bidi="fa-IR"/>
        </w:rPr>
        <w:t xml:space="preserve"> </w:t>
      </w:r>
      <w:r w:rsidRPr="00A840D2">
        <w:rPr>
          <w:rtl/>
          <w:lang w:bidi="fa-IR"/>
        </w:rPr>
        <w:t>تَعطِفُ</w:t>
      </w:r>
      <w:r>
        <w:rPr>
          <w:rtl/>
          <w:lang w:bidi="fa-IR"/>
        </w:rPr>
        <w:t xml:space="preserve"> </w:t>
      </w:r>
      <w:r w:rsidRPr="00A840D2">
        <w:rPr>
          <w:rtl/>
          <w:lang w:bidi="fa-IR"/>
        </w:rPr>
        <w:t>الوالِدَةُ</w:t>
      </w:r>
      <w:r>
        <w:rPr>
          <w:rtl/>
          <w:lang w:bidi="fa-IR"/>
        </w:rPr>
        <w:t xml:space="preserve"> </w:t>
      </w:r>
      <w:r w:rsidRPr="00A840D2">
        <w:rPr>
          <w:rtl/>
          <w:lang w:bidi="fa-IR"/>
        </w:rPr>
        <w:t>على</w:t>
      </w:r>
      <w:r>
        <w:rPr>
          <w:rtl/>
          <w:lang w:bidi="fa-IR"/>
        </w:rPr>
        <w:t xml:space="preserve">‏ </w:t>
      </w:r>
      <w:r w:rsidRPr="00A840D2">
        <w:rPr>
          <w:rtl/>
          <w:lang w:bidi="fa-IR"/>
        </w:rPr>
        <w:t>وَلَدِها</w:t>
      </w:r>
      <w:r>
        <w:rPr>
          <w:rtl/>
          <w:lang w:bidi="fa-IR"/>
        </w:rPr>
        <w:t xml:space="preserve"> ، </w:t>
      </w:r>
      <w:r w:rsidRPr="00A840D2">
        <w:rPr>
          <w:rtl/>
          <w:lang w:bidi="fa-IR"/>
        </w:rPr>
        <w:t>وبها</w:t>
      </w:r>
      <w:r>
        <w:rPr>
          <w:rtl/>
          <w:lang w:bidi="fa-IR"/>
        </w:rPr>
        <w:t xml:space="preserve"> </w:t>
      </w:r>
      <w:r w:rsidRPr="00A840D2">
        <w:rPr>
          <w:rtl/>
          <w:lang w:bidi="fa-IR"/>
        </w:rPr>
        <w:t>تَشرَبُ</w:t>
      </w:r>
      <w:r>
        <w:rPr>
          <w:rtl/>
          <w:lang w:bidi="fa-IR"/>
        </w:rPr>
        <w:t xml:space="preserve"> </w:t>
      </w:r>
      <w:r w:rsidRPr="00A840D2">
        <w:rPr>
          <w:rtl/>
          <w:lang w:bidi="fa-IR"/>
        </w:rPr>
        <w:t>الطيرُ</w:t>
      </w:r>
      <w:r>
        <w:rPr>
          <w:rtl/>
          <w:lang w:bidi="fa-IR"/>
        </w:rPr>
        <w:t xml:space="preserve"> </w:t>
      </w:r>
      <w:r w:rsidRPr="00A840D2">
        <w:rPr>
          <w:rtl/>
          <w:lang w:bidi="fa-IR"/>
        </w:rPr>
        <w:t>والوُحوشُ</w:t>
      </w:r>
      <w:r>
        <w:rPr>
          <w:rtl/>
          <w:lang w:bidi="fa-IR"/>
        </w:rPr>
        <w:t xml:space="preserve"> </w:t>
      </w:r>
      <w:r w:rsidRPr="00A840D2">
        <w:rPr>
          <w:rtl/>
          <w:lang w:bidi="fa-IR"/>
        </w:rPr>
        <w:t>مِن</w:t>
      </w:r>
      <w:r>
        <w:rPr>
          <w:rtl/>
          <w:lang w:bidi="fa-IR"/>
        </w:rPr>
        <w:t xml:space="preserve"> </w:t>
      </w:r>
      <w:r w:rsidRPr="00A840D2">
        <w:rPr>
          <w:rtl/>
          <w:lang w:bidi="fa-IR"/>
        </w:rPr>
        <w:t>الماءِ</w:t>
      </w:r>
      <w:r>
        <w:rPr>
          <w:rtl/>
          <w:lang w:bidi="fa-IR"/>
        </w:rPr>
        <w:t xml:space="preserve"> ، </w:t>
      </w:r>
      <w:r w:rsidRPr="00A840D2">
        <w:rPr>
          <w:rtl/>
          <w:lang w:bidi="fa-IR"/>
        </w:rPr>
        <w:t>وبها</w:t>
      </w:r>
      <w:r>
        <w:rPr>
          <w:rtl/>
          <w:lang w:bidi="fa-IR"/>
        </w:rPr>
        <w:t xml:space="preserve"> </w:t>
      </w:r>
      <w:r w:rsidRPr="00A840D2">
        <w:rPr>
          <w:rtl/>
          <w:lang w:bidi="fa-IR"/>
        </w:rPr>
        <w:t>تَعِيشُ</w:t>
      </w:r>
      <w:r>
        <w:rPr>
          <w:rtl/>
          <w:lang w:bidi="fa-IR"/>
        </w:rPr>
        <w:t xml:space="preserve"> </w:t>
      </w:r>
      <w:r w:rsidRPr="00A840D2">
        <w:rPr>
          <w:rtl/>
          <w:lang w:bidi="fa-IR"/>
        </w:rPr>
        <w:t>الخلائقُ</w:t>
      </w:r>
      <w:r>
        <w:rPr>
          <w:rtl/>
          <w:lang w:bidi="fa-IR"/>
        </w:rPr>
        <w:t xml:space="preserve"> .</w:t>
      </w:r>
      <w:r>
        <w:rPr>
          <w:rStyle w:val="libFootnotenumChar"/>
          <w:rtl/>
        </w:rPr>
        <w:t>1</w:t>
      </w:r>
    </w:p>
    <w:p w:rsidR="00042891" w:rsidRDefault="00042891" w:rsidP="00042891">
      <w:pPr>
        <w:pStyle w:val="libNormal"/>
      </w:pPr>
      <w:r>
        <w:rPr>
          <w:rStyle w:val="libBold1Char"/>
        </w:rPr>
        <w:t>2523</w:t>
      </w:r>
      <w:r w:rsidRPr="000F7D59">
        <w:rPr>
          <w:rStyle w:val="libBold1Char"/>
        </w:rPr>
        <w:t>.</w:t>
      </w:r>
      <w:r>
        <w:rPr>
          <w:lang w:bidi="fa-IR"/>
        </w:rPr>
        <w:t xml:space="preserve"> </w:t>
      </w:r>
      <w:r>
        <w:t xml:space="preserve">The Prophet </w:t>
      </w:r>
      <w:r w:rsidRPr="001500BA">
        <w:t>(SAWA)</w:t>
      </w:r>
      <w:r>
        <w:t xml:space="preserve"> said, 'Verily Allah, most High, created one hundred units of mercy on the day He created the heavens and the earth, each unit of which corresponds to all that is between the sky and the earth. of these He descended one unit of mercy to the earth, and by virtue of that one unit, everything in creation shows understanding for one another, the mother is affectionate towards her child, and by virtue of the same unit, the birds and the beasts are able to drink water, and all creatures are able to subsist.' </w:t>
      </w:r>
      <w:r>
        <w:rPr>
          <w:rStyle w:val="libFootnotenumChar"/>
        </w:rPr>
        <w:t>2</w:t>
      </w:r>
    </w:p>
    <w:p w:rsidR="00042891" w:rsidRDefault="00042891" w:rsidP="00F40395">
      <w:pPr>
        <w:pStyle w:val="libAr"/>
      </w:pPr>
      <w:r>
        <w:rPr>
          <w:rStyle w:val="libBold1Char"/>
          <w:rtl/>
        </w:rPr>
        <w:t>2524</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w:t>
      </w:r>
      <w:r w:rsidRPr="00A840D2">
        <w:rPr>
          <w:rtl/>
          <w:lang w:bidi="fa-IR"/>
        </w:rPr>
        <w:t>عن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لَن</w:t>
      </w:r>
      <w:r>
        <w:rPr>
          <w:rtl/>
          <w:lang w:bidi="fa-IR"/>
        </w:rPr>
        <w:t xml:space="preserve"> </w:t>
      </w:r>
      <w:r w:rsidRPr="00A840D2">
        <w:rPr>
          <w:rtl/>
          <w:lang w:bidi="fa-IR"/>
        </w:rPr>
        <w:t>يَدخُلَ</w:t>
      </w:r>
      <w:r>
        <w:rPr>
          <w:rtl/>
          <w:lang w:bidi="fa-IR"/>
        </w:rPr>
        <w:t xml:space="preserve"> </w:t>
      </w:r>
      <w:r w:rsidRPr="00A840D2">
        <w:rPr>
          <w:rtl/>
          <w:lang w:bidi="fa-IR"/>
        </w:rPr>
        <w:t>الجَنَّةَ</w:t>
      </w:r>
      <w:r>
        <w:rPr>
          <w:rtl/>
          <w:lang w:bidi="fa-IR"/>
        </w:rPr>
        <w:t xml:space="preserve"> </w:t>
      </w:r>
      <w:r w:rsidRPr="00A840D2">
        <w:rPr>
          <w:rtl/>
          <w:lang w:bidi="fa-IR"/>
        </w:rPr>
        <w:t>أحَدٌ</w:t>
      </w:r>
      <w:r>
        <w:rPr>
          <w:rtl/>
          <w:lang w:bidi="fa-IR"/>
        </w:rPr>
        <w:t xml:space="preserve"> </w:t>
      </w:r>
      <w:r w:rsidRPr="00A840D2">
        <w:rPr>
          <w:rtl/>
          <w:lang w:bidi="fa-IR"/>
        </w:rPr>
        <w:t>إلّا</w:t>
      </w:r>
      <w:r>
        <w:rPr>
          <w:rtl/>
          <w:lang w:bidi="fa-IR"/>
        </w:rPr>
        <w:t xml:space="preserve"> </w:t>
      </w:r>
      <w:r w:rsidRPr="00A840D2">
        <w:rPr>
          <w:rtl/>
          <w:lang w:bidi="fa-IR"/>
        </w:rPr>
        <w:t>بِرحمَةِ</w:t>
      </w:r>
      <w:r>
        <w:rPr>
          <w:rtl/>
          <w:lang w:bidi="fa-IR"/>
        </w:rPr>
        <w:t xml:space="preserve"> </w:t>
      </w:r>
      <w:r w:rsidRPr="00A840D2">
        <w:rPr>
          <w:rtl/>
          <w:lang w:bidi="fa-IR"/>
        </w:rPr>
        <w:t>اللَّهِ</w:t>
      </w:r>
      <w:r>
        <w:rPr>
          <w:rtl/>
          <w:lang w:bidi="fa-IR"/>
        </w:rPr>
        <w:t xml:space="preserve"> . </w:t>
      </w:r>
      <w:r w:rsidRPr="00A840D2">
        <w:rPr>
          <w:rtl/>
          <w:lang w:bidi="fa-IR"/>
        </w:rPr>
        <w:t>قالوا</w:t>
      </w:r>
      <w:r>
        <w:rPr>
          <w:rtl/>
          <w:lang w:bidi="fa-IR"/>
        </w:rPr>
        <w:t xml:space="preserve"> : </w:t>
      </w:r>
      <w:r w:rsidRPr="00A840D2">
        <w:rPr>
          <w:rtl/>
          <w:lang w:bidi="fa-IR"/>
        </w:rPr>
        <w:t>ولا</w:t>
      </w:r>
      <w:r>
        <w:rPr>
          <w:rtl/>
          <w:lang w:bidi="fa-IR"/>
        </w:rPr>
        <w:t xml:space="preserve"> </w:t>
      </w:r>
      <w:r w:rsidRPr="00A840D2">
        <w:rPr>
          <w:rtl/>
          <w:lang w:bidi="fa-IR"/>
        </w:rPr>
        <w:t>أنتَ</w:t>
      </w:r>
      <w:r>
        <w:rPr>
          <w:rtl/>
          <w:lang w:bidi="fa-IR"/>
        </w:rPr>
        <w:t xml:space="preserve">؟ </w:t>
      </w:r>
      <w:r w:rsidRPr="00A840D2">
        <w:rPr>
          <w:rtl/>
          <w:lang w:bidi="fa-IR"/>
        </w:rPr>
        <w:t>قالَ</w:t>
      </w:r>
      <w:r>
        <w:rPr>
          <w:rtl/>
          <w:lang w:bidi="fa-IR"/>
        </w:rPr>
        <w:t xml:space="preserve"> : </w:t>
      </w:r>
      <w:r w:rsidRPr="00A840D2">
        <w:rPr>
          <w:rtl/>
          <w:lang w:bidi="fa-IR"/>
        </w:rPr>
        <w:t>ولا</w:t>
      </w:r>
      <w:r>
        <w:rPr>
          <w:rtl/>
          <w:lang w:bidi="fa-IR"/>
        </w:rPr>
        <w:t xml:space="preserve"> </w:t>
      </w:r>
      <w:r w:rsidRPr="00A840D2">
        <w:rPr>
          <w:rtl/>
          <w:lang w:bidi="fa-IR"/>
        </w:rPr>
        <w:t>أنا</w:t>
      </w:r>
      <w:r>
        <w:rPr>
          <w:rtl/>
          <w:lang w:bidi="fa-IR"/>
        </w:rPr>
        <w:t xml:space="preserve"> </w:t>
      </w:r>
      <w:r w:rsidRPr="00A840D2">
        <w:rPr>
          <w:rtl/>
          <w:lang w:bidi="fa-IR"/>
        </w:rPr>
        <w:t>إلّا</w:t>
      </w:r>
      <w:r>
        <w:rPr>
          <w:rtl/>
          <w:lang w:bidi="fa-IR"/>
        </w:rPr>
        <w:t xml:space="preserve"> </w:t>
      </w:r>
      <w:r w:rsidRPr="00A840D2">
        <w:rPr>
          <w:rtl/>
          <w:lang w:bidi="fa-IR"/>
        </w:rPr>
        <w:t>أن</w:t>
      </w:r>
      <w:r>
        <w:rPr>
          <w:rtl/>
          <w:lang w:bidi="fa-IR"/>
        </w:rPr>
        <w:t xml:space="preserve"> </w:t>
      </w:r>
      <w:r w:rsidRPr="00A840D2">
        <w:rPr>
          <w:rtl/>
          <w:lang w:bidi="fa-IR"/>
        </w:rPr>
        <w:t>يَتَغَمَّدَنِيَ</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2524</w:t>
      </w:r>
      <w:r w:rsidRPr="000F7D59">
        <w:rPr>
          <w:rStyle w:val="libBold1Char"/>
        </w:rPr>
        <w:t>.</w:t>
      </w:r>
      <w:r>
        <w:rPr>
          <w:lang w:bidi="fa-IR"/>
        </w:rPr>
        <w:t xml:space="preserve"> </w:t>
      </w:r>
      <w:r>
        <w:t xml:space="preserve">The Prophet </w:t>
      </w:r>
      <w:r w:rsidRPr="001500BA">
        <w:t>(SAWA)</w:t>
      </w:r>
      <w:r>
        <w:t xml:space="preserve"> said, 'No one shall enter Paradise except by intervention of Allah's divine mercy.' His companions asked, 'Not even you?' to which he replied, 'Not even me, unless Allah encompasses me with His mercy.' </w:t>
      </w:r>
      <w:r>
        <w:rPr>
          <w:rStyle w:val="libFootnotenumChar"/>
        </w:rPr>
        <w:t>4</w:t>
      </w:r>
    </w:p>
    <w:p w:rsidR="00042891" w:rsidRDefault="00042891" w:rsidP="00F40395">
      <w:pPr>
        <w:pStyle w:val="libAr"/>
      </w:pPr>
      <w:r>
        <w:rPr>
          <w:rStyle w:val="libBold1Char"/>
          <w:rtl/>
        </w:rPr>
        <w:t>2525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w:t>
      </w:r>
      <w:r>
        <w:rPr>
          <w:rtl/>
          <w:lang w:bidi="fa-IR"/>
        </w:rPr>
        <w:t xml:space="preserve"> </w:t>
      </w:r>
      <w:r w:rsidRPr="00A840D2">
        <w:rPr>
          <w:rtl/>
          <w:lang w:bidi="fa-IR"/>
        </w:rPr>
        <w:t>تَعلَمُونَ</w:t>
      </w:r>
      <w:r>
        <w:rPr>
          <w:rtl/>
          <w:lang w:bidi="fa-IR"/>
        </w:rPr>
        <w:t xml:space="preserve"> </w:t>
      </w:r>
      <w:r w:rsidRPr="00A840D2">
        <w:rPr>
          <w:rtl/>
          <w:lang w:bidi="fa-IR"/>
        </w:rPr>
        <w:t>قَدْرَ</w:t>
      </w:r>
      <w:r>
        <w:rPr>
          <w:rtl/>
          <w:lang w:bidi="fa-IR"/>
        </w:rPr>
        <w:t xml:space="preserve"> </w:t>
      </w:r>
      <w:r w:rsidRPr="00A840D2">
        <w:rPr>
          <w:rtl/>
          <w:lang w:bidi="fa-IR"/>
        </w:rPr>
        <w:t>رحمَةِ</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لَاتَّكَلتُمْ</w:t>
      </w:r>
      <w:r>
        <w:rPr>
          <w:rtl/>
          <w:lang w:bidi="fa-IR"/>
        </w:rPr>
        <w:t xml:space="preserve"> </w:t>
      </w:r>
      <w:r w:rsidRPr="00A840D2">
        <w:rPr>
          <w:rtl/>
          <w:lang w:bidi="fa-IR"/>
        </w:rPr>
        <w:t>علَيها</w:t>
      </w:r>
      <w:r>
        <w:rPr>
          <w:rtl/>
          <w:lang w:bidi="fa-IR"/>
        </w:rPr>
        <w:t xml:space="preserve"> .</w:t>
      </w:r>
      <w:r>
        <w:rPr>
          <w:rStyle w:val="libFootnotenumChar"/>
          <w:rtl/>
        </w:rPr>
        <w:t>5</w:t>
      </w:r>
    </w:p>
    <w:p w:rsidR="00042891" w:rsidRDefault="00042891" w:rsidP="00042891">
      <w:pPr>
        <w:pStyle w:val="libNormal"/>
      </w:pPr>
      <w:r>
        <w:rPr>
          <w:rStyle w:val="libBold1Char"/>
        </w:rPr>
        <w:t>2525</w:t>
      </w:r>
      <w:r w:rsidRPr="000F7D59">
        <w:rPr>
          <w:rStyle w:val="libBold1Char"/>
        </w:rPr>
        <w:t>.</w:t>
      </w:r>
      <w:r>
        <w:rPr>
          <w:lang w:bidi="fa-IR"/>
        </w:rPr>
        <w:t xml:space="preserve"> </w:t>
      </w:r>
      <w:r>
        <w:t xml:space="preserve">The Prophet </w:t>
      </w:r>
      <w:r w:rsidRPr="001500BA">
        <w:t>(SAWA)</w:t>
      </w:r>
      <w:r>
        <w:t xml:space="preserve"> said, 'If you knew the worth of Allah's mercy, you would rely solely on that.' </w:t>
      </w:r>
      <w:r>
        <w:rPr>
          <w:rStyle w:val="libFootnotenumChar"/>
        </w:rPr>
        <w:t>6</w:t>
      </w:r>
    </w:p>
    <w:p w:rsidR="00042891" w:rsidRDefault="00042891" w:rsidP="00F40395">
      <w:pPr>
        <w:pStyle w:val="libAr"/>
      </w:pPr>
      <w:r>
        <w:rPr>
          <w:rStyle w:val="libBold1Char"/>
          <w:rtl/>
        </w:rPr>
        <w:t>2526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العَجَبُ</w:t>
      </w:r>
      <w:r>
        <w:rPr>
          <w:rtl/>
          <w:lang w:bidi="fa-IR"/>
        </w:rPr>
        <w:t xml:space="preserve"> </w:t>
      </w:r>
      <w:r w:rsidRPr="00A840D2">
        <w:rPr>
          <w:rtl/>
          <w:lang w:bidi="fa-IR"/>
        </w:rPr>
        <w:t>مِمَّن</w:t>
      </w:r>
      <w:r>
        <w:rPr>
          <w:rtl/>
          <w:lang w:bidi="fa-IR"/>
        </w:rPr>
        <w:t xml:space="preserve"> </w:t>
      </w:r>
      <w:r w:rsidRPr="00A840D2">
        <w:rPr>
          <w:rtl/>
          <w:lang w:bidi="fa-IR"/>
        </w:rPr>
        <w:t>نَجا</w:t>
      </w:r>
      <w:r>
        <w:rPr>
          <w:rtl/>
          <w:lang w:bidi="fa-IR"/>
        </w:rPr>
        <w:t xml:space="preserve"> </w:t>
      </w:r>
      <w:r w:rsidRPr="00A840D2">
        <w:rPr>
          <w:rtl/>
          <w:lang w:bidi="fa-IR"/>
        </w:rPr>
        <w:t>كيفَ</w:t>
      </w:r>
      <w:r>
        <w:rPr>
          <w:rtl/>
          <w:lang w:bidi="fa-IR"/>
        </w:rPr>
        <w:t xml:space="preserve"> </w:t>
      </w:r>
      <w:r w:rsidRPr="00A840D2">
        <w:rPr>
          <w:rtl/>
          <w:lang w:bidi="fa-IR"/>
        </w:rPr>
        <w:t>نَجا</w:t>
      </w:r>
      <w:r>
        <w:rPr>
          <w:rtl/>
          <w:lang w:bidi="fa-IR"/>
        </w:rPr>
        <w:t xml:space="preserve"> ، </w:t>
      </w:r>
      <w:r w:rsidRPr="00A840D2">
        <w:rPr>
          <w:rtl/>
          <w:lang w:bidi="fa-IR"/>
        </w:rPr>
        <w:t>وأمّا</w:t>
      </w:r>
      <w:r>
        <w:rPr>
          <w:rtl/>
          <w:lang w:bidi="fa-IR"/>
        </w:rPr>
        <w:t xml:space="preserve"> </w:t>
      </w:r>
      <w:r w:rsidRPr="00A840D2">
        <w:rPr>
          <w:rtl/>
          <w:lang w:bidi="fa-IR"/>
        </w:rPr>
        <w:t>العَجَبُ</w:t>
      </w:r>
      <w:r>
        <w:rPr>
          <w:rtl/>
          <w:lang w:bidi="fa-IR"/>
        </w:rPr>
        <w:t xml:space="preserve"> </w:t>
      </w:r>
      <w:r w:rsidRPr="00A840D2">
        <w:rPr>
          <w:rtl/>
          <w:lang w:bidi="fa-IR"/>
        </w:rPr>
        <w:t>مِمَّنْ</w:t>
      </w:r>
      <w:r>
        <w:rPr>
          <w:rtl/>
          <w:lang w:bidi="fa-IR"/>
        </w:rPr>
        <w:t xml:space="preserve"> </w:t>
      </w:r>
      <w:r w:rsidRPr="00A840D2">
        <w:rPr>
          <w:rtl/>
          <w:lang w:bidi="fa-IR"/>
        </w:rPr>
        <w:t>هَلَكَ</w:t>
      </w:r>
      <w:r>
        <w:rPr>
          <w:rtl/>
          <w:lang w:bidi="fa-IR"/>
        </w:rPr>
        <w:t xml:space="preserve"> </w:t>
      </w:r>
      <w:r w:rsidRPr="00A840D2">
        <w:rPr>
          <w:rtl/>
          <w:lang w:bidi="fa-IR"/>
        </w:rPr>
        <w:t>كَيفَ</w:t>
      </w:r>
      <w:r>
        <w:rPr>
          <w:rtl/>
          <w:lang w:bidi="fa-IR"/>
        </w:rPr>
        <w:t xml:space="preserve"> </w:t>
      </w:r>
      <w:r w:rsidRPr="00A840D2">
        <w:rPr>
          <w:rtl/>
          <w:lang w:bidi="fa-IR"/>
        </w:rPr>
        <w:t>هَلَكَ</w:t>
      </w:r>
      <w:r>
        <w:rPr>
          <w:rtl/>
          <w:lang w:bidi="fa-IR"/>
        </w:rPr>
        <w:t xml:space="preserve"> </w:t>
      </w:r>
      <w:r w:rsidRPr="00A840D2">
        <w:rPr>
          <w:rtl/>
          <w:lang w:bidi="fa-IR"/>
        </w:rPr>
        <w:t>مَع</w:t>
      </w:r>
      <w:r>
        <w:rPr>
          <w:rtl/>
          <w:lang w:bidi="fa-IR"/>
        </w:rPr>
        <w:t xml:space="preserve"> </w:t>
      </w:r>
      <w:r w:rsidRPr="00A840D2">
        <w:rPr>
          <w:rtl/>
          <w:lang w:bidi="fa-IR"/>
        </w:rPr>
        <w:t>سَعَةِ</w:t>
      </w:r>
      <w:r>
        <w:rPr>
          <w:rtl/>
          <w:lang w:bidi="fa-IR"/>
        </w:rPr>
        <w:t xml:space="preserve"> </w:t>
      </w:r>
      <w:r w:rsidRPr="00A840D2">
        <w:rPr>
          <w:rtl/>
          <w:lang w:bidi="fa-IR"/>
        </w:rPr>
        <w:t>رحمةِ</w:t>
      </w:r>
      <w:r>
        <w:rPr>
          <w:rtl/>
          <w:lang w:bidi="fa-IR"/>
        </w:rPr>
        <w:t xml:space="preserve"> </w:t>
      </w:r>
      <w:r w:rsidRPr="00A840D2">
        <w:rPr>
          <w:rtl/>
          <w:lang w:bidi="fa-IR"/>
        </w:rPr>
        <w:t>اللَّهِ</w:t>
      </w:r>
      <w:r>
        <w:rPr>
          <w:rtl/>
          <w:lang w:bidi="fa-IR"/>
        </w:rPr>
        <w:t xml:space="preserve"> ؟!</w:t>
      </w:r>
      <w:r>
        <w:rPr>
          <w:rStyle w:val="libFootnotenumChar"/>
          <w:rtl/>
        </w:rPr>
        <w:t>7</w:t>
      </w:r>
    </w:p>
    <w:p w:rsidR="00042891" w:rsidRDefault="00042891" w:rsidP="00042891">
      <w:pPr>
        <w:pStyle w:val="libNormal"/>
      </w:pPr>
      <w:r>
        <w:rPr>
          <w:rStyle w:val="libBold1Char"/>
        </w:rPr>
        <w:t>2526</w:t>
      </w:r>
      <w:r w:rsidRPr="000F7D59">
        <w:rPr>
          <w:rStyle w:val="libBold1Char"/>
        </w:rPr>
        <w:t>.</w:t>
      </w:r>
      <w:r>
        <w:rPr>
          <w:lang w:bidi="fa-IR"/>
        </w:rPr>
        <w:t xml:space="preserve"> </w:t>
      </w:r>
      <w:r>
        <w:t xml:space="preserve">Imam Zayn al-Abidin </w:t>
      </w:r>
      <w:r w:rsidRPr="001500BA">
        <w:t>(AS)</w:t>
      </w:r>
      <w:r>
        <w:t xml:space="preserve"> said, 'It is no small wonder if man is given salvation [on the Day of Resurrection], rather what is a wonder is how he manages to end up in eternal damnation in spite of Allah's all-encompassing mercy.' </w:t>
      </w:r>
      <w:r>
        <w:rPr>
          <w:rStyle w:val="libFootnotenumChar"/>
        </w:rPr>
        <w:t>8</w:t>
      </w:r>
    </w:p>
    <w:p w:rsidR="00042891" w:rsidRDefault="00042891" w:rsidP="00042891">
      <w:pPr>
        <w:pStyle w:val="libNormal"/>
      </w:pPr>
    </w:p>
    <w:p w:rsidR="00042891" w:rsidRDefault="00042891" w:rsidP="003C21EC">
      <w:pPr>
        <w:pStyle w:val="Heading3"/>
      </w:pPr>
      <w:bookmarkStart w:id="2286" w:name="_Toc484338062"/>
      <w:bookmarkStart w:id="2287" w:name="_Toc485812371"/>
      <w:r>
        <w:t>Notes</w:t>
      </w:r>
      <w:bookmarkEnd w:id="2286"/>
      <w:bookmarkEnd w:id="2287"/>
    </w:p>
    <w:p w:rsidR="00042891" w:rsidRDefault="00042891" w:rsidP="00042891">
      <w:pPr>
        <w:pStyle w:val="libFootnote"/>
      </w:pPr>
      <w:r>
        <w:t xml:space="preserve">1. </w:t>
      </w:r>
      <w:r>
        <w:rPr>
          <w:rtl/>
        </w:rPr>
        <w:t xml:space="preserve">كنز العمّال : </w:t>
      </w:r>
      <w:r>
        <w:rPr>
          <w:rtl/>
          <w:lang w:bidi="fa-IR"/>
        </w:rPr>
        <w:t>10464</w:t>
      </w:r>
      <w:r>
        <w:t xml:space="preserve"> .</w:t>
      </w:r>
    </w:p>
    <w:p w:rsidR="00042891" w:rsidRDefault="00042891" w:rsidP="00042891">
      <w:pPr>
        <w:pStyle w:val="libFootnote"/>
      </w:pPr>
      <w:r>
        <w:t xml:space="preserve">2. Kanz al-Ummal, no. </w:t>
      </w:r>
      <w:r>
        <w:rPr>
          <w:lang w:bidi="fa-IR"/>
        </w:rPr>
        <w:t>10464</w:t>
      </w:r>
    </w:p>
    <w:p w:rsidR="00042891" w:rsidRDefault="00042891" w:rsidP="00042891">
      <w:pPr>
        <w:pStyle w:val="libFootnote"/>
      </w:pPr>
      <w:r>
        <w:lastRenderedPageBreak/>
        <w:t xml:space="preserve">3. </w:t>
      </w:r>
      <w:r>
        <w:rPr>
          <w:rtl/>
        </w:rPr>
        <w:t xml:space="preserve">كنز العمّال : </w:t>
      </w:r>
      <w:r>
        <w:rPr>
          <w:rtl/>
          <w:lang w:bidi="fa-IR"/>
        </w:rPr>
        <w:t>10407</w:t>
      </w:r>
      <w:r>
        <w:t xml:space="preserve"> .</w:t>
      </w:r>
    </w:p>
    <w:p w:rsidR="00042891" w:rsidRDefault="00042891" w:rsidP="00042891">
      <w:pPr>
        <w:pStyle w:val="libFootnote"/>
      </w:pPr>
      <w:r>
        <w:t xml:space="preserve">4. Ibid. no. </w:t>
      </w:r>
      <w:r>
        <w:rPr>
          <w:lang w:bidi="fa-IR"/>
        </w:rPr>
        <w:t>10407</w:t>
      </w:r>
    </w:p>
    <w:p w:rsidR="00042891" w:rsidRDefault="00042891" w:rsidP="00042891">
      <w:pPr>
        <w:pStyle w:val="libFootnote"/>
      </w:pPr>
      <w:r>
        <w:t xml:space="preserve">5. </w:t>
      </w:r>
      <w:r>
        <w:rPr>
          <w:rtl/>
        </w:rPr>
        <w:t xml:space="preserve">كنز العمّال : </w:t>
      </w:r>
      <w:r>
        <w:rPr>
          <w:rtl/>
          <w:lang w:bidi="fa-IR"/>
        </w:rPr>
        <w:t>10387</w:t>
      </w:r>
      <w:r>
        <w:t xml:space="preserve"> .</w:t>
      </w:r>
    </w:p>
    <w:p w:rsidR="00042891" w:rsidRDefault="00042891" w:rsidP="00042891">
      <w:pPr>
        <w:pStyle w:val="libFootnote"/>
      </w:pPr>
      <w:r>
        <w:t xml:space="preserve">6. Ibid. no. </w:t>
      </w:r>
      <w:r>
        <w:rPr>
          <w:lang w:bidi="fa-IR"/>
        </w:rPr>
        <w:t>10387</w:t>
      </w:r>
    </w:p>
    <w:p w:rsidR="00042891" w:rsidRDefault="00042891" w:rsidP="00042891">
      <w:pPr>
        <w:pStyle w:val="libFootnote"/>
      </w:pPr>
      <w:r>
        <w:t xml:space="preserve">7. </w:t>
      </w:r>
      <w:r>
        <w:rPr>
          <w:rtl/>
        </w:rPr>
        <w:t xml:space="preserve">بحار الأنوار : </w:t>
      </w:r>
      <w:r>
        <w:rPr>
          <w:rtl/>
          <w:lang w:bidi="fa-IR"/>
        </w:rPr>
        <w:t>78 / 153 / 17</w:t>
      </w:r>
      <w:r>
        <w:t xml:space="preserve"> .</w:t>
      </w:r>
    </w:p>
    <w:p w:rsidR="00042891" w:rsidRDefault="00042891" w:rsidP="00042891">
      <w:pPr>
        <w:pStyle w:val="libFootnote"/>
        <w:rPr>
          <w:rtl/>
          <w:lang w:bidi="fa-IR"/>
        </w:rPr>
      </w:pPr>
      <w:r>
        <w:t xml:space="preserve">8. Bihar al-Anwar, v. </w:t>
      </w:r>
      <w:r>
        <w:rPr>
          <w:lang w:bidi="fa-IR"/>
        </w:rPr>
        <w:t>78</w:t>
      </w:r>
      <w:r>
        <w:t xml:space="preserve">, p. </w:t>
      </w:r>
      <w:r>
        <w:rPr>
          <w:lang w:bidi="fa-IR"/>
        </w:rPr>
        <w:t>153</w:t>
      </w:r>
      <w:r>
        <w:t xml:space="preserve">, no. </w:t>
      </w:r>
      <w:r>
        <w:rPr>
          <w:lang w:bidi="fa-IR"/>
        </w:rPr>
        <w:t>17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288" w:name="_Toc484338063"/>
      <w:bookmarkStart w:id="2289" w:name="_Toc485812372"/>
      <w:r>
        <w:rPr>
          <w:lang w:bidi="fa-IR"/>
        </w:rPr>
        <w:lastRenderedPageBreak/>
        <w:t>807</w:t>
      </w:r>
      <w:r>
        <w:t xml:space="preserve"> - </w:t>
      </w:r>
      <w:r>
        <w:rPr>
          <w:rtl/>
          <w:lang w:bidi="fa-IR"/>
        </w:rPr>
        <w:t>موجِباتُ الرَّحمَةِ</w:t>
      </w:r>
      <w:bookmarkEnd w:id="2288"/>
      <w:bookmarkEnd w:id="2289"/>
    </w:p>
    <w:p w:rsidR="00042891" w:rsidRDefault="00042891" w:rsidP="003C21EC">
      <w:pPr>
        <w:pStyle w:val="Heading2Center"/>
      </w:pPr>
      <w:bookmarkStart w:id="2290" w:name="_Toc484338064"/>
      <w:bookmarkStart w:id="2291" w:name="_Toc485812373"/>
      <w:r>
        <w:rPr>
          <w:lang w:bidi="fa-IR"/>
        </w:rPr>
        <w:t>807</w:t>
      </w:r>
      <w:r>
        <w:t>. Factors that Elicit Allah's Mercy</w:t>
      </w:r>
      <w:bookmarkEnd w:id="2290"/>
      <w:bookmarkEnd w:id="2291"/>
    </w:p>
    <w:p w:rsidR="00042891" w:rsidRDefault="00042891" w:rsidP="00F40395">
      <w:pPr>
        <w:pStyle w:val="libAr"/>
      </w:pPr>
      <w:r>
        <w:rPr>
          <w:rStyle w:val="libBold1Char"/>
          <w:rtl/>
        </w:rPr>
        <w:t>2527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تَعَرَّضُوا</w:t>
      </w:r>
      <w:r>
        <w:rPr>
          <w:rtl/>
          <w:lang w:bidi="fa-IR"/>
        </w:rPr>
        <w:t xml:space="preserve"> </w:t>
      </w:r>
      <w:r w:rsidRPr="00A840D2">
        <w:rPr>
          <w:rtl/>
          <w:lang w:bidi="fa-IR"/>
        </w:rPr>
        <w:t>لِرَحمَةِ</w:t>
      </w:r>
      <w:r>
        <w:rPr>
          <w:rtl/>
          <w:lang w:bidi="fa-IR"/>
        </w:rPr>
        <w:t xml:space="preserve"> </w:t>
      </w:r>
      <w:r w:rsidRPr="00A840D2">
        <w:rPr>
          <w:rtl/>
          <w:lang w:bidi="fa-IR"/>
        </w:rPr>
        <w:t>اللَّهِ</w:t>
      </w:r>
      <w:r>
        <w:rPr>
          <w:rtl/>
          <w:lang w:bidi="fa-IR"/>
        </w:rPr>
        <w:t xml:space="preserve"> </w:t>
      </w:r>
      <w:r w:rsidRPr="00A840D2">
        <w:rPr>
          <w:rtl/>
          <w:lang w:bidi="fa-IR"/>
        </w:rPr>
        <w:t>بما</w:t>
      </w:r>
      <w:r>
        <w:rPr>
          <w:rtl/>
          <w:lang w:bidi="fa-IR"/>
        </w:rPr>
        <w:t xml:space="preserve"> </w:t>
      </w:r>
      <w:r w:rsidRPr="00A840D2">
        <w:rPr>
          <w:rtl/>
          <w:lang w:bidi="fa-IR"/>
        </w:rPr>
        <w:t>أمَرَكُم</w:t>
      </w:r>
      <w:r>
        <w:rPr>
          <w:rtl/>
          <w:lang w:bidi="fa-IR"/>
        </w:rPr>
        <w:t xml:space="preserve"> </w:t>
      </w:r>
      <w:r w:rsidRPr="00A840D2">
        <w:rPr>
          <w:rtl/>
          <w:lang w:bidi="fa-IR"/>
        </w:rPr>
        <w:t>بهِ</w:t>
      </w:r>
      <w:r>
        <w:rPr>
          <w:rtl/>
          <w:lang w:bidi="fa-IR"/>
        </w:rPr>
        <w:t xml:space="preserve"> </w:t>
      </w:r>
      <w:r w:rsidRPr="00A840D2">
        <w:rPr>
          <w:rtl/>
          <w:lang w:bidi="fa-IR"/>
        </w:rPr>
        <w:t>مِن</w:t>
      </w:r>
      <w:r>
        <w:rPr>
          <w:rtl/>
          <w:lang w:bidi="fa-IR"/>
        </w:rPr>
        <w:t xml:space="preserve"> </w:t>
      </w:r>
      <w:r w:rsidRPr="00A840D2">
        <w:rPr>
          <w:rtl/>
          <w:lang w:bidi="fa-IR"/>
        </w:rPr>
        <w:t>طاعَتِهِ</w:t>
      </w:r>
      <w:r>
        <w:rPr>
          <w:rtl/>
          <w:lang w:bidi="fa-IR"/>
        </w:rPr>
        <w:t xml:space="preserve"> .</w:t>
      </w:r>
      <w:r>
        <w:rPr>
          <w:rStyle w:val="libFootnotenumChar"/>
          <w:rtl/>
        </w:rPr>
        <w:t>1</w:t>
      </w:r>
    </w:p>
    <w:p w:rsidR="00042891" w:rsidRDefault="00042891" w:rsidP="00042891">
      <w:pPr>
        <w:pStyle w:val="libNormal"/>
      </w:pPr>
      <w:r>
        <w:rPr>
          <w:rStyle w:val="libBold1Char"/>
        </w:rPr>
        <w:t>2527</w:t>
      </w:r>
      <w:r w:rsidRPr="000F7D59">
        <w:rPr>
          <w:rStyle w:val="libBold1Char"/>
        </w:rPr>
        <w:t>.</w:t>
      </w:r>
      <w:r>
        <w:rPr>
          <w:lang w:bidi="fa-IR"/>
        </w:rPr>
        <w:t xml:space="preserve"> </w:t>
      </w:r>
      <w:r>
        <w:t xml:space="preserve">The Prophet </w:t>
      </w:r>
      <w:r w:rsidRPr="001500BA">
        <w:t>(SAWA)</w:t>
      </w:r>
      <w:r>
        <w:t xml:space="preserve"> said, 'Elicit Allah's mercy through the performance of the acts of obedience that He has commanded you.' </w:t>
      </w:r>
      <w:r>
        <w:rPr>
          <w:rStyle w:val="libFootnotenumChar"/>
        </w:rPr>
        <w:t>2</w:t>
      </w:r>
    </w:p>
    <w:p w:rsidR="00042891" w:rsidRDefault="00042891" w:rsidP="00F40395">
      <w:pPr>
        <w:pStyle w:val="libAr"/>
      </w:pPr>
      <w:r>
        <w:rPr>
          <w:rStyle w:val="libBold1Char"/>
          <w:rtl/>
        </w:rPr>
        <w:t>2528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بِذِكرِ</w:t>
      </w:r>
      <w:r>
        <w:rPr>
          <w:rtl/>
          <w:lang w:bidi="fa-IR"/>
        </w:rPr>
        <w:t xml:space="preserve"> </w:t>
      </w:r>
      <w:r w:rsidRPr="00A840D2">
        <w:rPr>
          <w:rtl/>
          <w:lang w:bidi="fa-IR"/>
        </w:rPr>
        <w:t>اللَّهِ</w:t>
      </w:r>
      <w:r>
        <w:rPr>
          <w:rtl/>
          <w:lang w:bidi="fa-IR"/>
        </w:rPr>
        <w:t xml:space="preserve"> </w:t>
      </w:r>
      <w:r w:rsidRPr="00A840D2">
        <w:rPr>
          <w:rtl/>
          <w:lang w:bidi="fa-IR"/>
        </w:rPr>
        <w:t>تُستَنزَلُ</w:t>
      </w:r>
      <w:r>
        <w:rPr>
          <w:rtl/>
          <w:lang w:bidi="fa-IR"/>
        </w:rPr>
        <w:t xml:space="preserve"> </w:t>
      </w:r>
      <w:r w:rsidRPr="00A840D2">
        <w:rPr>
          <w:rtl/>
          <w:lang w:bidi="fa-IR"/>
        </w:rPr>
        <w:t>الرحمَةُ</w:t>
      </w:r>
      <w:r>
        <w:rPr>
          <w:rtl/>
          <w:lang w:bidi="fa-IR"/>
        </w:rPr>
        <w:t xml:space="preserve"> .</w:t>
      </w:r>
      <w:r>
        <w:rPr>
          <w:rStyle w:val="libFootnotenumChar"/>
          <w:rtl/>
        </w:rPr>
        <w:t>3</w:t>
      </w:r>
    </w:p>
    <w:p w:rsidR="00042891" w:rsidRDefault="00042891" w:rsidP="00042891">
      <w:pPr>
        <w:pStyle w:val="libNormal"/>
      </w:pPr>
      <w:r>
        <w:rPr>
          <w:rStyle w:val="libBold1Char"/>
        </w:rPr>
        <w:t>2528</w:t>
      </w:r>
      <w:r w:rsidRPr="000F7D59">
        <w:rPr>
          <w:rStyle w:val="libBold1Char"/>
        </w:rPr>
        <w:t>.</w:t>
      </w:r>
      <w:r>
        <w:rPr>
          <w:lang w:bidi="fa-IR"/>
        </w:rPr>
        <w:t xml:space="preserve"> </w:t>
      </w:r>
      <w:r>
        <w:t xml:space="preserve">Imam Ali </w:t>
      </w:r>
      <w:r w:rsidRPr="001500BA">
        <w:t>(AS)</w:t>
      </w:r>
      <w:r>
        <w:t xml:space="preserve"> said, 'Allah's remembrance elicits the descent of His mercy.' </w:t>
      </w:r>
      <w:r>
        <w:rPr>
          <w:rStyle w:val="libFootnotenumChar"/>
        </w:rPr>
        <w:t>4</w:t>
      </w:r>
    </w:p>
    <w:p w:rsidR="00042891" w:rsidRDefault="00042891" w:rsidP="00F40395">
      <w:pPr>
        <w:pStyle w:val="libAr"/>
      </w:pPr>
      <w:r>
        <w:rPr>
          <w:rStyle w:val="libBold1Char"/>
          <w:rtl/>
        </w:rPr>
        <w:t>2529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بِبَذلِ</w:t>
      </w:r>
      <w:r>
        <w:rPr>
          <w:rtl/>
          <w:lang w:bidi="fa-IR"/>
        </w:rPr>
        <w:t xml:space="preserve"> </w:t>
      </w:r>
      <w:r w:rsidRPr="00A840D2">
        <w:rPr>
          <w:rtl/>
          <w:lang w:bidi="fa-IR"/>
        </w:rPr>
        <w:t>الرحمَةِ</w:t>
      </w:r>
      <w:r>
        <w:rPr>
          <w:rtl/>
          <w:lang w:bidi="fa-IR"/>
        </w:rPr>
        <w:t xml:space="preserve"> </w:t>
      </w:r>
      <w:r w:rsidRPr="00A840D2">
        <w:rPr>
          <w:rtl/>
          <w:lang w:bidi="fa-IR"/>
        </w:rPr>
        <w:t>تُستَنزَلُ</w:t>
      </w:r>
      <w:r>
        <w:rPr>
          <w:rtl/>
          <w:lang w:bidi="fa-IR"/>
        </w:rPr>
        <w:t xml:space="preserve"> </w:t>
      </w:r>
      <w:r w:rsidRPr="00A840D2">
        <w:rPr>
          <w:rtl/>
          <w:lang w:bidi="fa-IR"/>
        </w:rPr>
        <w:t>الرحمَةُ</w:t>
      </w:r>
      <w:r>
        <w:rPr>
          <w:rtl/>
          <w:lang w:bidi="fa-IR"/>
        </w:rPr>
        <w:t xml:space="preserve"> .</w:t>
      </w:r>
      <w:r>
        <w:rPr>
          <w:rStyle w:val="libFootnotenumChar"/>
          <w:rtl/>
        </w:rPr>
        <w:t>5</w:t>
      </w:r>
    </w:p>
    <w:p w:rsidR="00042891" w:rsidRDefault="00042891" w:rsidP="00042891">
      <w:pPr>
        <w:pStyle w:val="libNormal"/>
      </w:pPr>
      <w:r>
        <w:rPr>
          <w:rStyle w:val="libBold1Char"/>
        </w:rPr>
        <w:t>2529</w:t>
      </w:r>
      <w:r w:rsidRPr="000F7D59">
        <w:rPr>
          <w:rStyle w:val="libBold1Char"/>
        </w:rPr>
        <w:t>.</w:t>
      </w:r>
      <w:r>
        <w:rPr>
          <w:lang w:bidi="fa-IR"/>
        </w:rPr>
        <w:t xml:space="preserve"> </w:t>
      </w:r>
      <w:r>
        <w:t xml:space="preserve">Imam Ali </w:t>
      </w:r>
      <w:r w:rsidRPr="001500BA">
        <w:t>(AS)</w:t>
      </w:r>
      <w:r>
        <w:t xml:space="preserve"> said, 'Spreading mercy [to others] elicits the descent of Allah's mercy.' </w:t>
      </w:r>
      <w:r>
        <w:rPr>
          <w:rStyle w:val="libFootnotenumChar"/>
        </w:rPr>
        <w:t>6</w:t>
      </w:r>
    </w:p>
    <w:p w:rsidR="00042891" w:rsidRDefault="00042891" w:rsidP="00042891">
      <w:pPr>
        <w:pStyle w:val="libNormal"/>
      </w:pPr>
    </w:p>
    <w:p w:rsidR="00042891" w:rsidRDefault="00042891" w:rsidP="003C21EC">
      <w:pPr>
        <w:pStyle w:val="Heading3"/>
      </w:pPr>
      <w:bookmarkStart w:id="2292" w:name="_Toc484338065"/>
      <w:bookmarkStart w:id="2293" w:name="_Toc485812374"/>
      <w:r>
        <w:t>Notes</w:t>
      </w:r>
      <w:bookmarkEnd w:id="2292"/>
      <w:bookmarkEnd w:id="2293"/>
    </w:p>
    <w:p w:rsidR="00042891" w:rsidRDefault="00042891" w:rsidP="00042891">
      <w:pPr>
        <w:pStyle w:val="libFootnote"/>
      </w:pPr>
      <w:r>
        <w:t xml:space="preserve">1. </w:t>
      </w:r>
      <w:r>
        <w:rPr>
          <w:rtl/>
        </w:rPr>
        <w:t xml:space="preserve">تنبيه الخواطر : </w:t>
      </w:r>
      <w:r>
        <w:rPr>
          <w:rtl/>
          <w:lang w:bidi="fa-IR"/>
        </w:rPr>
        <w:t>2 / 120</w:t>
      </w:r>
      <w:r>
        <w:t xml:space="preserve"> .</w:t>
      </w:r>
    </w:p>
    <w:p w:rsidR="00042891" w:rsidRDefault="00042891" w:rsidP="00042891">
      <w:pPr>
        <w:pStyle w:val="libFootnote"/>
      </w:pPr>
      <w:r>
        <w:t xml:space="preserve">2. Tanbih al-Khawatir, v. </w:t>
      </w:r>
      <w:r>
        <w:rPr>
          <w:lang w:bidi="fa-IR"/>
        </w:rPr>
        <w:t>2</w:t>
      </w:r>
      <w:r>
        <w:t xml:space="preserve">, p. </w:t>
      </w:r>
      <w:r>
        <w:rPr>
          <w:lang w:bidi="fa-IR"/>
        </w:rPr>
        <w:t>120</w:t>
      </w:r>
    </w:p>
    <w:p w:rsidR="00042891" w:rsidRDefault="00042891" w:rsidP="00042891">
      <w:pPr>
        <w:pStyle w:val="libFootnote"/>
      </w:pPr>
      <w:r>
        <w:t xml:space="preserve">3. </w:t>
      </w:r>
      <w:r>
        <w:rPr>
          <w:rtl/>
        </w:rPr>
        <w:t xml:space="preserve">غرر الحكم : </w:t>
      </w:r>
      <w:r>
        <w:rPr>
          <w:rtl/>
          <w:lang w:bidi="fa-IR"/>
        </w:rPr>
        <w:t>4209</w:t>
      </w:r>
      <w:r>
        <w:t xml:space="preserve"> .</w:t>
      </w:r>
    </w:p>
    <w:p w:rsidR="00042891" w:rsidRDefault="00042891" w:rsidP="00042891">
      <w:pPr>
        <w:pStyle w:val="libFootnote"/>
      </w:pPr>
      <w:r>
        <w:t xml:space="preserve">4. Ghurar al-Hikam, no. </w:t>
      </w:r>
      <w:r>
        <w:rPr>
          <w:lang w:bidi="fa-IR"/>
        </w:rPr>
        <w:t>4209</w:t>
      </w:r>
    </w:p>
    <w:p w:rsidR="00042891" w:rsidRDefault="00042891" w:rsidP="00042891">
      <w:pPr>
        <w:pStyle w:val="libFootnote"/>
      </w:pPr>
      <w:r>
        <w:t xml:space="preserve">5. </w:t>
      </w:r>
      <w:r>
        <w:rPr>
          <w:rtl/>
        </w:rPr>
        <w:t xml:space="preserve">غرر الحكم : </w:t>
      </w:r>
      <w:r>
        <w:rPr>
          <w:rtl/>
          <w:lang w:bidi="fa-IR"/>
        </w:rPr>
        <w:t>4343</w:t>
      </w:r>
      <w:r>
        <w:t xml:space="preserve"> .</w:t>
      </w:r>
    </w:p>
    <w:p w:rsidR="00042891" w:rsidRDefault="00042891" w:rsidP="00042891">
      <w:pPr>
        <w:pStyle w:val="libFootnote"/>
        <w:rPr>
          <w:rtl/>
          <w:lang w:bidi="fa-IR"/>
        </w:rPr>
      </w:pPr>
      <w:r>
        <w:t xml:space="preserve">6. Ibid. no. </w:t>
      </w:r>
      <w:r>
        <w:rPr>
          <w:lang w:bidi="fa-IR"/>
        </w:rPr>
        <w:t>4343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294" w:name="_Toc484338066"/>
      <w:bookmarkStart w:id="2295" w:name="_Toc485812375"/>
      <w:r>
        <w:rPr>
          <w:lang w:bidi="fa-IR"/>
        </w:rPr>
        <w:lastRenderedPageBreak/>
        <w:t>159</w:t>
      </w:r>
      <w:r>
        <w:t xml:space="preserve"> - </w:t>
      </w:r>
      <w:r>
        <w:rPr>
          <w:rtl/>
          <w:lang w:bidi="fa-IR"/>
        </w:rPr>
        <w:t>الرَّحِم‏</w:t>
      </w:r>
      <w:bookmarkEnd w:id="2294"/>
      <w:bookmarkEnd w:id="2295"/>
    </w:p>
    <w:p w:rsidR="00042891" w:rsidRDefault="00042891" w:rsidP="003C21EC">
      <w:pPr>
        <w:pStyle w:val="Heading1Center"/>
      </w:pPr>
      <w:bookmarkStart w:id="2296" w:name="_Toc484338067"/>
      <w:bookmarkStart w:id="2297" w:name="_Toc485812376"/>
      <w:r>
        <w:rPr>
          <w:lang w:bidi="fa-IR"/>
        </w:rPr>
        <w:t>159</w:t>
      </w:r>
      <w:r>
        <w:t>. CONSANGUINAL RELATIONS</w:t>
      </w:r>
      <w:bookmarkEnd w:id="2296"/>
      <w:bookmarkEnd w:id="2297"/>
    </w:p>
    <w:p w:rsidR="00042891" w:rsidRDefault="00042891" w:rsidP="003C21EC">
      <w:pPr>
        <w:pStyle w:val="Heading2Center"/>
      </w:pPr>
      <w:bookmarkStart w:id="2298" w:name="_Toc484338068"/>
      <w:bookmarkStart w:id="2299" w:name="_Toc485812377"/>
      <w:r>
        <w:rPr>
          <w:lang w:bidi="fa-IR"/>
        </w:rPr>
        <w:t>808</w:t>
      </w:r>
      <w:r>
        <w:t xml:space="preserve"> - </w:t>
      </w:r>
      <w:r>
        <w:rPr>
          <w:rtl/>
          <w:lang w:bidi="fa-IR"/>
        </w:rPr>
        <w:t>فَضلُ صِلَةِ الرَّحِمِ‏</w:t>
      </w:r>
      <w:bookmarkEnd w:id="2298"/>
      <w:bookmarkEnd w:id="2299"/>
    </w:p>
    <w:p w:rsidR="00042891" w:rsidRDefault="00042891" w:rsidP="003C21EC">
      <w:pPr>
        <w:pStyle w:val="Heading2Center"/>
      </w:pPr>
      <w:bookmarkStart w:id="2300" w:name="_Toc484338069"/>
      <w:bookmarkStart w:id="2301" w:name="_Toc485812378"/>
      <w:r>
        <w:rPr>
          <w:lang w:bidi="fa-IR"/>
        </w:rPr>
        <w:t>808</w:t>
      </w:r>
      <w:r>
        <w:t>. RECONCILIATION WITH ONE'S KIN</w:t>
      </w:r>
      <w:bookmarkEnd w:id="2300"/>
      <w:bookmarkEnd w:id="2301"/>
    </w:p>
    <w:p w:rsidR="00042891" w:rsidRDefault="00042891" w:rsidP="00F40395">
      <w:pPr>
        <w:pStyle w:val="libAr"/>
      </w:pPr>
      <w:r>
        <w:rPr>
          <w:rStyle w:val="libBold1Char"/>
          <w:rtl/>
        </w:rPr>
        <w:t>2530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أعجَلَ</w:t>
      </w:r>
      <w:r>
        <w:rPr>
          <w:rtl/>
          <w:lang w:bidi="fa-IR"/>
        </w:rPr>
        <w:t xml:space="preserve"> </w:t>
      </w:r>
      <w:r w:rsidRPr="00A840D2">
        <w:rPr>
          <w:rtl/>
          <w:lang w:bidi="fa-IR"/>
        </w:rPr>
        <w:t>الخَيرِ</w:t>
      </w:r>
      <w:r>
        <w:rPr>
          <w:rtl/>
          <w:lang w:bidi="fa-IR"/>
        </w:rPr>
        <w:t xml:space="preserve"> </w:t>
      </w:r>
      <w:r w:rsidRPr="00A840D2">
        <w:rPr>
          <w:rtl/>
          <w:lang w:bidi="fa-IR"/>
        </w:rPr>
        <w:t>ثَواباً</w:t>
      </w:r>
      <w:r>
        <w:rPr>
          <w:rtl/>
          <w:lang w:bidi="fa-IR"/>
        </w:rPr>
        <w:t xml:space="preserve"> </w:t>
      </w:r>
      <w:r w:rsidRPr="00A840D2">
        <w:rPr>
          <w:rtl/>
          <w:lang w:bidi="fa-IR"/>
        </w:rPr>
        <w:t>صِلةُ</w:t>
      </w:r>
      <w:r>
        <w:rPr>
          <w:rtl/>
          <w:lang w:bidi="fa-IR"/>
        </w:rPr>
        <w:t xml:space="preserve"> </w:t>
      </w:r>
      <w:r w:rsidRPr="00A840D2">
        <w:rPr>
          <w:rtl/>
          <w:lang w:bidi="fa-IR"/>
        </w:rPr>
        <w:t>الرَّحِمِ</w:t>
      </w:r>
      <w:r>
        <w:rPr>
          <w:rtl/>
          <w:lang w:bidi="fa-IR"/>
        </w:rPr>
        <w:t xml:space="preserve"> .</w:t>
      </w:r>
      <w:r>
        <w:rPr>
          <w:rStyle w:val="libFootnotenumChar"/>
          <w:rtl/>
        </w:rPr>
        <w:t>1</w:t>
      </w:r>
    </w:p>
    <w:p w:rsidR="00042891" w:rsidRDefault="00042891" w:rsidP="00042891">
      <w:pPr>
        <w:pStyle w:val="libNormal"/>
      </w:pPr>
      <w:r>
        <w:rPr>
          <w:rStyle w:val="libBold1Char"/>
        </w:rPr>
        <w:t>2530</w:t>
      </w:r>
      <w:r w:rsidRPr="000F7D59">
        <w:rPr>
          <w:rStyle w:val="libBold1Char"/>
        </w:rPr>
        <w:t>.</w:t>
      </w:r>
      <w:r>
        <w:rPr>
          <w:lang w:bidi="fa-IR"/>
        </w:rPr>
        <w:t xml:space="preserve"> </w:t>
      </w:r>
      <w:r>
        <w:t xml:space="preserve">The Prophet </w:t>
      </w:r>
      <w:r w:rsidRPr="001500BA">
        <w:t>(SAWA)</w:t>
      </w:r>
      <w:r>
        <w:t xml:space="preserve"> said, 'Verily the good deed to be rewarded the fastest is reconciliation with one's kin.' </w:t>
      </w:r>
      <w:r>
        <w:rPr>
          <w:rStyle w:val="libFootnotenumChar"/>
        </w:rPr>
        <w:t>2</w:t>
      </w:r>
    </w:p>
    <w:p w:rsidR="00042891" w:rsidRDefault="00042891" w:rsidP="00F40395">
      <w:pPr>
        <w:pStyle w:val="libAr"/>
      </w:pPr>
      <w:r>
        <w:rPr>
          <w:rStyle w:val="libBold1Char"/>
          <w:rtl/>
        </w:rPr>
        <w:t>2531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سِرْ</w:t>
      </w:r>
      <w:r>
        <w:rPr>
          <w:rtl/>
          <w:lang w:bidi="fa-IR"/>
        </w:rPr>
        <w:t xml:space="preserve"> </w:t>
      </w:r>
      <w:r w:rsidRPr="00A840D2">
        <w:rPr>
          <w:rtl/>
          <w:lang w:bidi="fa-IR"/>
        </w:rPr>
        <w:t>سَنَةً</w:t>
      </w:r>
      <w:r>
        <w:rPr>
          <w:rtl/>
          <w:lang w:bidi="fa-IR"/>
        </w:rPr>
        <w:t xml:space="preserve"> </w:t>
      </w:r>
      <w:r w:rsidRPr="00A840D2">
        <w:rPr>
          <w:rtl/>
          <w:lang w:bidi="fa-IR"/>
        </w:rPr>
        <w:t>صِلْ</w:t>
      </w:r>
      <w:r>
        <w:rPr>
          <w:rtl/>
          <w:lang w:bidi="fa-IR"/>
        </w:rPr>
        <w:t xml:space="preserve"> </w:t>
      </w:r>
      <w:r w:rsidRPr="00A840D2">
        <w:rPr>
          <w:rtl/>
          <w:lang w:bidi="fa-IR"/>
        </w:rPr>
        <w:t>رَحِمَكَ</w:t>
      </w:r>
      <w:r>
        <w:rPr>
          <w:rtl/>
          <w:lang w:bidi="fa-IR"/>
        </w:rPr>
        <w:t xml:space="preserve"> .</w:t>
      </w:r>
      <w:r>
        <w:rPr>
          <w:rStyle w:val="libFootnotenumChar"/>
          <w:rtl/>
        </w:rPr>
        <w:t>3</w:t>
      </w:r>
    </w:p>
    <w:p w:rsidR="00042891" w:rsidRDefault="00042891" w:rsidP="00042891">
      <w:pPr>
        <w:pStyle w:val="libNormal"/>
      </w:pPr>
      <w:r>
        <w:rPr>
          <w:rStyle w:val="libBold1Char"/>
        </w:rPr>
        <w:t>2531</w:t>
      </w:r>
      <w:r w:rsidRPr="000F7D59">
        <w:rPr>
          <w:rStyle w:val="libBold1Char"/>
        </w:rPr>
        <w:t>.</w:t>
      </w:r>
      <w:r>
        <w:rPr>
          <w:lang w:bidi="fa-IR"/>
        </w:rPr>
        <w:t xml:space="preserve"> </w:t>
      </w:r>
      <w:r>
        <w:t xml:space="preserve">The Prophet </w:t>
      </w:r>
      <w:r w:rsidRPr="001500BA">
        <w:t>(SAWA)</w:t>
      </w:r>
      <w:r>
        <w:t xml:space="preserve"> said, 'If you want to be happy the whole year, reconcile with your kin.' </w:t>
      </w:r>
      <w:r>
        <w:rPr>
          <w:rStyle w:val="libFootnotenumChar"/>
        </w:rPr>
        <w:t>4</w:t>
      </w:r>
    </w:p>
    <w:p w:rsidR="00042891" w:rsidRDefault="00042891" w:rsidP="00042891">
      <w:pPr>
        <w:pStyle w:val="libNormal"/>
      </w:pPr>
    </w:p>
    <w:p w:rsidR="00042891" w:rsidRDefault="00042891" w:rsidP="003C21EC">
      <w:pPr>
        <w:pStyle w:val="Heading3"/>
      </w:pPr>
      <w:bookmarkStart w:id="2302" w:name="_Toc484338070"/>
      <w:bookmarkStart w:id="2303" w:name="_Toc485812379"/>
      <w:r>
        <w:t>Notes</w:t>
      </w:r>
      <w:bookmarkEnd w:id="2302"/>
      <w:bookmarkEnd w:id="2303"/>
    </w:p>
    <w:p w:rsidR="00042891" w:rsidRDefault="00042891" w:rsidP="00042891">
      <w:pPr>
        <w:pStyle w:val="libFootnote"/>
      </w:pPr>
      <w:r>
        <w:t xml:space="preserve">1. </w:t>
      </w:r>
      <w:r>
        <w:rPr>
          <w:rtl/>
        </w:rPr>
        <w:t xml:space="preserve">الكافي : </w:t>
      </w:r>
      <w:r>
        <w:rPr>
          <w:rtl/>
          <w:lang w:bidi="fa-IR"/>
        </w:rPr>
        <w:t>2 / 152 / 15</w:t>
      </w:r>
      <w:r>
        <w:t xml:space="preserve"> .</w:t>
      </w:r>
    </w:p>
    <w:p w:rsidR="00042891" w:rsidRDefault="00042891" w:rsidP="00042891">
      <w:pPr>
        <w:pStyle w:val="libFootnote"/>
      </w:pPr>
      <w:r>
        <w:t xml:space="preserve">2. al-Kafi, v. </w:t>
      </w:r>
      <w:r>
        <w:rPr>
          <w:lang w:bidi="fa-IR"/>
        </w:rPr>
        <w:t>2</w:t>
      </w:r>
      <w:r>
        <w:t xml:space="preserve">, p. </w:t>
      </w:r>
      <w:r>
        <w:rPr>
          <w:lang w:bidi="fa-IR"/>
        </w:rPr>
        <w:t>152</w:t>
      </w:r>
      <w:r>
        <w:t xml:space="preserve">, no. </w:t>
      </w:r>
      <w:r>
        <w:rPr>
          <w:lang w:bidi="fa-IR"/>
        </w:rPr>
        <w:t>15</w:t>
      </w:r>
    </w:p>
    <w:p w:rsidR="00042891" w:rsidRDefault="00042891" w:rsidP="00042891">
      <w:pPr>
        <w:pStyle w:val="libFootnote"/>
      </w:pPr>
      <w:r>
        <w:t xml:space="preserve">3. </w:t>
      </w:r>
      <w:r>
        <w:rPr>
          <w:rtl/>
        </w:rPr>
        <w:t xml:space="preserve">بحار الأنوار : </w:t>
      </w:r>
      <w:r>
        <w:rPr>
          <w:rtl/>
          <w:lang w:bidi="fa-IR"/>
        </w:rPr>
        <w:t>74 / 103 / 61</w:t>
      </w:r>
      <w:r>
        <w:t xml:space="preserve"> .</w:t>
      </w:r>
    </w:p>
    <w:p w:rsidR="00042891" w:rsidRDefault="00042891" w:rsidP="00042891">
      <w:pPr>
        <w:pStyle w:val="libFootnote"/>
        <w:rPr>
          <w:rtl/>
          <w:lang w:bidi="fa-IR"/>
        </w:rPr>
      </w:pPr>
      <w:r>
        <w:t xml:space="preserve">4. Bihar al-Anwar, v. </w:t>
      </w:r>
      <w:r>
        <w:rPr>
          <w:lang w:bidi="fa-IR"/>
        </w:rPr>
        <w:t>74</w:t>
      </w:r>
      <w:r>
        <w:t xml:space="preserve">, p. </w:t>
      </w:r>
      <w:r>
        <w:rPr>
          <w:lang w:bidi="fa-IR"/>
        </w:rPr>
        <w:t>103</w:t>
      </w:r>
      <w:r>
        <w:t xml:space="preserve">, no. </w:t>
      </w:r>
      <w:r>
        <w:rPr>
          <w:lang w:bidi="fa-IR"/>
        </w:rPr>
        <w:t>61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04" w:name="_Toc484338071"/>
      <w:bookmarkStart w:id="2305" w:name="_Toc485812380"/>
      <w:r>
        <w:rPr>
          <w:lang w:bidi="fa-IR"/>
        </w:rPr>
        <w:lastRenderedPageBreak/>
        <w:t>809</w:t>
      </w:r>
      <w:r>
        <w:t xml:space="preserve"> - </w:t>
      </w:r>
      <w:r>
        <w:rPr>
          <w:rtl/>
          <w:lang w:bidi="fa-IR"/>
        </w:rPr>
        <w:t>آثارُ صِلَةِ الرَّحِمِ‏</w:t>
      </w:r>
      <w:bookmarkEnd w:id="2304"/>
      <w:bookmarkEnd w:id="2305"/>
    </w:p>
    <w:p w:rsidR="00042891" w:rsidRDefault="00042891" w:rsidP="003C21EC">
      <w:pPr>
        <w:pStyle w:val="Heading2Center"/>
      </w:pPr>
      <w:bookmarkStart w:id="2306" w:name="_Toc484338072"/>
      <w:bookmarkStart w:id="2307" w:name="_Toc485812381"/>
      <w:r>
        <w:rPr>
          <w:lang w:bidi="fa-IR"/>
        </w:rPr>
        <w:t>809</w:t>
      </w:r>
      <w:r>
        <w:t>. THE BENEFITS OF MAINTAING RELATIONS WITH ONE'S KIN</w:t>
      </w:r>
      <w:bookmarkEnd w:id="2306"/>
      <w:bookmarkEnd w:id="2307"/>
    </w:p>
    <w:p w:rsidR="00042891" w:rsidRDefault="00042891" w:rsidP="00F40395">
      <w:pPr>
        <w:pStyle w:val="libAr"/>
      </w:pPr>
      <w:r>
        <w:rPr>
          <w:rStyle w:val="libBold1Char"/>
          <w:rtl/>
        </w:rPr>
        <w:t>2532</w:t>
      </w:r>
      <w:r w:rsidRPr="00D7746E">
        <w:rPr>
          <w:rStyle w:val="libBold1Char"/>
          <w:rtl/>
        </w:rPr>
        <w:t>.</w:t>
      </w:r>
      <w:r>
        <w:rPr>
          <w:rtl/>
          <w:lang w:bidi="fa-IR"/>
        </w:rPr>
        <w:t xml:space="preserve"> </w:t>
      </w:r>
      <w:r w:rsidRPr="00A840D2">
        <w:rPr>
          <w:rtl/>
          <w:lang w:bidi="fa-IR"/>
        </w:rPr>
        <w:t>فاطمةُ</w:t>
      </w:r>
      <w:r>
        <w:rPr>
          <w:rtl/>
          <w:lang w:bidi="fa-IR"/>
        </w:rPr>
        <w:t xml:space="preserve"> </w:t>
      </w:r>
      <w:r w:rsidRPr="00A840D2">
        <w:rPr>
          <w:rtl/>
          <w:lang w:bidi="fa-IR"/>
        </w:rPr>
        <w:t>الزَّهراءُ</w:t>
      </w:r>
      <w:r>
        <w:rPr>
          <w:rtl/>
          <w:lang w:bidi="fa-IR"/>
        </w:rPr>
        <w:t xml:space="preserve"> </w:t>
      </w:r>
      <w:r w:rsidRPr="00A840D2">
        <w:rPr>
          <w:rtl/>
          <w:lang w:bidi="fa-IR"/>
        </w:rPr>
        <w:t>عليها</w:t>
      </w:r>
      <w:r>
        <w:rPr>
          <w:rtl/>
          <w:lang w:bidi="fa-IR"/>
        </w:rPr>
        <w:t xml:space="preserve"> </w:t>
      </w:r>
      <w:r w:rsidRPr="00A840D2">
        <w:rPr>
          <w:rtl/>
          <w:lang w:bidi="fa-IR"/>
        </w:rPr>
        <w:t>السلام</w:t>
      </w:r>
      <w:r>
        <w:rPr>
          <w:rtl/>
          <w:lang w:bidi="fa-IR"/>
        </w:rPr>
        <w:t xml:space="preserve"> : </w:t>
      </w:r>
      <w:r w:rsidRPr="00A840D2">
        <w:rPr>
          <w:rtl/>
          <w:lang w:bidi="fa-IR"/>
        </w:rPr>
        <w:t>فَرَضَ</w:t>
      </w:r>
      <w:r>
        <w:rPr>
          <w:rtl/>
          <w:lang w:bidi="fa-IR"/>
        </w:rPr>
        <w:t xml:space="preserve"> </w:t>
      </w:r>
      <w:r w:rsidRPr="00A840D2">
        <w:rPr>
          <w:rtl/>
          <w:lang w:bidi="fa-IR"/>
        </w:rPr>
        <w:t>اللَّهُ</w:t>
      </w:r>
      <w:r>
        <w:rPr>
          <w:rtl/>
          <w:lang w:bidi="fa-IR"/>
        </w:rPr>
        <w:t xml:space="preserve"> </w:t>
      </w:r>
      <w:r w:rsidRPr="00A840D2">
        <w:rPr>
          <w:rtl/>
          <w:lang w:bidi="fa-IR"/>
        </w:rPr>
        <w:t>صِلَةَ</w:t>
      </w:r>
      <w:r>
        <w:rPr>
          <w:rtl/>
          <w:lang w:bidi="fa-IR"/>
        </w:rPr>
        <w:t xml:space="preserve"> </w:t>
      </w:r>
      <w:r w:rsidRPr="00A840D2">
        <w:rPr>
          <w:rtl/>
          <w:lang w:bidi="fa-IR"/>
        </w:rPr>
        <w:t>الأرحامِ</w:t>
      </w:r>
      <w:r>
        <w:rPr>
          <w:rtl/>
          <w:lang w:bidi="fa-IR"/>
        </w:rPr>
        <w:t xml:space="preserve"> </w:t>
      </w:r>
      <w:r w:rsidRPr="00A840D2">
        <w:rPr>
          <w:rtl/>
          <w:lang w:bidi="fa-IR"/>
        </w:rPr>
        <w:t>مَنماةً</w:t>
      </w:r>
      <w:r>
        <w:rPr>
          <w:rtl/>
          <w:lang w:bidi="fa-IR"/>
        </w:rPr>
        <w:t xml:space="preserve"> </w:t>
      </w:r>
      <w:r w:rsidRPr="00A840D2">
        <w:rPr>
          <w:rtl/>
          <w:lang w:bidi="fa-IR"/>
        </w:rPr>
        <w:t>لِلعدَدِ</w:t>
      </w:r>
      <w:r>
        <w:rPr>
          <w:rtl/>
          <w:lang w:bidi="fa-IR"/>
        </w:rPr>
        <w:t xml:space="preserve"> .</w:t>
      </w:r>
      <w:r>
        <w:rPr>
          <w:rStyle w:val="libFootnotenumChar"/>
          <w:rtl/>
        </w:rPr>
        <w:t>1</w:t>
      </w:r>
    </w:p>
    <w:p w:rsidR="00042891" w:rsidRDefault="00042891" w:rsidP="00042891">
      <w:pPr>
        <w:pStyle w:val="libNormal"/>
      </w:pPr>
      <w:r>
        <w:rPr>
          <w:rStyle w:val="libBold1Char"/>
        </w:rPr>
        <w:t>2532</w:t>
      </w:r>
      <w:r w:rsidRPr="000F7D59">
        <w:rPr>
          <w:rStyle w:val="libBold1Char"/>
        </w:rPr>
        <w:t>.</w:t>
      </w:r>
      <w:r>
        <w:rPr>
          <w:lang w:bidi="fa-IR"/>
        </w:rPr>
        <w:t xml:space="preserve"> </w:t>
      </w:r>
      <w:r>
        <w:t xml:space="preserve">Fatima al-Zahra </w:t>
      </w:r>
      <w:r w:rsidRPr="001500BA">
        <w:t>(AS)</w:t>
      </w:r>
      <w:r>
        <w:t xml:space="preserve"> said, 'Allah made the maintenance of relations with one's kin obligatory in order to maintain growth in population.' </w:t>
      </w:r>
      <w:r>
        <w:rPr>
          <w:rStyle w:val="libFootnotenumChar"/>
        </w:rPr>
        <w:t>2</w:t>
      </w:r>
    </w:p>
    <w:p w:rsidR="00042891" w:rsidRDefault="00042891" w:rsidP="00F40395">
      <w:pPr>
        <w:pStyle w:val="libAr"/>
      </w:pPr>
      <w:r>
        <w:rPr>
          <w:rStyle w:val="libBold1Char"/>
          <w:rtl/>
        </w:rPr>
        <w:t>2533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سَرَّهُ</w:t>
      </w:r>
      <w:r>
        <w:rPr>
          <w:rtl/>
          <w:lang w:bidi="fa-IR"/>
        </w:rPr>
        <w:t xml:space="preserve"> </w:t>
      </w:r>
      <w:r w:rsidRPr="00A840D2">
        <w:rPr>
          <w:rtl/>
          <w:lang w:bidi="fa-IR"/>
        </w:rPr>
        <w:t>أن</w:t>
      </w:r>
      <w:r>
        <w:rPr>
          <w:rtl/>
          <w:lang w:bidi="fa-IR"/>
        </w:rPr>
        <w:t xml:space="preserve"> </w:t>
      </w:r>
      <w:r w:rsidRPr="00A840D2">
        <w:rPr>
          <w:rtl/>
          <w:lang w:bidi="fa-IR"/>
        </w:rPr>
        <w:t>يُنسَأ</w:t>
      </w:r>
      <w:r>
        <w:rPr>
          <w:rtl/>
          <w:lang w:bidi="fa-IR"/>
        </w:rPr>
        <w:t xml:space="preserve"> </w:t>
      </w:r>
      <w:r w:rsidRPr="00A840D2">
        <w:rPr>
          <w:rtl/>
          <w:lang w:bidi="fa-IR"/>
        </w:rPr>
        <w:t>في</w:t>
      </w:r>
      <w:r>
        <w:rPr>
          <w:rtl/>
          <w:lang w:bidi="fa-IR"/>
        </w:rPr>
        <w:t xml:space="preserve"> </w:t>
      </w:r>
      <w:r w:rsidRPr="00A840D2">
        <w:rPr>
          <w:rtl/>
          <w:lang w:bidi="fa-IR"/>
        </w:rPr>
        <w:t>أجَلِهِ</w:t>
      </w:r>
      <w:r>
        <w:rPr>
          <w:rtl/>
          <w:lang w:bidi="fa-IR"/>
        </w:rPr>
        <w:t xml:space="preserve"> ، </w:t>
      </w:r>
      <w:r w:rsidRPr="00A840D2">
        <w:rPr>
          <w:rtl/>
          <w:lang w:bidi="fa-IR"/>
        </w:rPr>
        <w:t>ويُزادَ</w:t>
      </w:r>
      <w:r>
        <w:rPr>
          <w:rtl/>
          <w:lang w:bidi="fa-IR"/>
        </w:rPr>
        <w:t xml:space="preserve"> </w:t>
      </w:r>
      <w:r w:rsidRPr="00A840D2">
        <w:rPr>
          <w:rtl/>
          <w:lang w:bidi="fa-IR"/>
        </w:rPr>
        <w:t>في</w:t>
      </w:r>
      <w:r>
        <w:rPr>
          <w:rtl/>
          <w:lang w:bidi="fa-IR"/>
        </w:rPr>
        <w:t xml:space="preserve"> </w:t>
      </w:r>
      <w:r w:rsidRPr="00A840D2">
        <w:rPr>
          <w:rtl/>
          <w:lang w:bidi="fa-IR"/>
        </w:rPr>
        <w:t>رِزقِهِ</w:t>
      </w:r>
      <w:r>
        <w:rPr>
          <w:rtl/>
          <w:lang w:bidi="fa-IR"/>
        </w:rPr>
        <w:t xml:space="preserve"> ، </w:t>
      </w:r>
      <w:r w:rsidRPr="00A840D2">
        <w:rPr>
          <w:rtl/>
          <w:lang w:bidi="fa-IR"/>
        </w:rPr>
        <w:t>فَلْيَصِلْ</w:t>
      </w:r>
      <w:r>
        <w:rPr>
          <w:rtl/>
          <w:lang w:bidi="fa-IR"/>
        </w:rPr>
        <w:t xml:space="preserve"> </w:t>
      </w:r>
      <w:r w:rsidRPr="00A840D2">
        <w:rPr>
          <w:rtl/>
          <w:lang w:bidi="fa-IR"/>
        </w:rPr>
        <w:t>رَحِمَهُ</w:t>
      </w:r>
      <w:r>
        <w:rPr>
          <w:rtl/>
          <w:lang w:bidi="fa-IR"/>
        </w:rPr>
        <w:t xml:space="preserve"> .</w:t>
      </w:r>
      <w:r>
        <w:rPr>
          <w:rStyle w:val="libFootnotenumChar"/>
          <w:rtl/>
        </w:rPr>
        <w:t>3</w:t>
      </w:r>
    </w:p>
    <w:p w:rsidR="00042891" w:rsidRDefault="00042891" w:rsidP="00042891">
      <w:pPr>
        <w:pStyle w:val="libNormal"/>
      </w:pPr>
      <w:r>
        <w:rPr>
          <w:rStyle w:val="libBold1Char"/>
        </w:rPr>
        <w:t>2533</w:t>
      </w:r>
      <w:r w:rsidRPr="000F7D59">
        <w:rPr>
          <w:rStyle w:val="libBold1Char"/>
        </w:rPr>
        <w:t>.</w:t>
      </w:r>
      <w:r>
        <w:rPr>
          <w:lang w:bidi="fa-IR"/>
        </w:rPr>
        <w:t xml:space="preserve"> </w:t>
      </w:r>
      <w:r>
        <w:t xml:space="preserve">Imam al-Husayn </w:t>
      </w:r>
      <w:r w:rsidRPr="001500BA">
        <w:t>(AS)</w:t>
      </w:r>
      <w:r>
        <w:t xml:space="preserve"> said, 'Whoever would like an increase in his lifespan and in his sustenance should maintain relations with his kin.' </w:t>
      </w:r>
      <w:r>
        <w:rPr>
          <w:rStyle w:val="libFootnotenumChar"/>
        </w:rPr>
        <w:t>4</w:t>
      </w:r>
    </w:p>
    <w:p w:rsidR="00042891" w:rsidRDefault="00042891" w:rsidP="00F40395">
      <w:pPr>
        <w:pStyle w:val="libAr"/>
      </w:pPr>
      <w:r>
        <w:rPr>
          <w:rStyle w:val="libBold1Char"/>
          <w:rtl/>
        </w:rPr>
        <w:t>2534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صِلَةُ</w:t>
      </w:r>
      <w:r>
        <w:rPr>
          <w:rtl/>
          <w:lang w:bidi="fa-IR"/>
        </w:rPr>
        <w:t xml:space="preserve"> </w:t>
      </w:r>
      <w:r w:rsidRPr="00A840D2">
        <w:rPr>
          <w:rtl/>
          <w:lang w:bidi="fa-IR"/>
        </w:rPr>
        <w:t>الأرحامِ</w:t>
      </w:r>
      <w:r>
        <w:rPr>
          <w:rtl/>
          <w:lang w:bidi="fa-IR"/>
        </w:rPr>
        <w:t xml:space="preserve"> </w:t>
      </w:r>
      <w:r w:rsidRPr="00A840D2">
        <w:rPr>
          <w:rtl/>
          <w:lang w:bidi="fa-IR"/>
        </w:rPr>
        <w:t>تُزَكِّي</w:t>
      </w:r>
      <w:r>
        <w:rPr>
          <w:rtl/>
          <w:lang w:bidi="fa-IR"/>
        </w:rPr>
        <w:t xml:space="preserve"> </w:t>
      </w:r>
      <w:r w:rsidRPr="00A840D2">
        <w:rPr>
          <w:rtl/>
          <w:lang w:bidi="fa-IR"/>
        </w:rPr>
        <w:t>الأعمالَ</w:t>
      </w:r>
      <w:r>
        <w:rPr>
          <w:rtl/>
          <w:lang w:bidi="fa-IR"/>
        </w:rPr>
        <w:t xml:space="preserve"> </w:t>
      </w:r>
      <w:r w:rsidRPr="00A840D2">
        <w:rPr>
          <w:rtl/>
          <w:lang w:bidi="fa-IR"/>
        </w:rPr>
        <w:t>وتُنْمِي</w:t>
      </w:r>
      <w:r>
        <w:rPr>
          <w:rtl/>
          <w:lang w:bidi="fa-IR"/>
        </w:rPr>
        <w:t xml:space="preserve"> </w:t>
      </w:r>
      <w:r w:rsidRPr="00A840D2">
        <w:rPr>
          <w:rtl/>
          <w:lang w:bidi="fa-IR"/>
        </w:rPr>
        <w:t>الأموالَ</w:t>
      </w:r>
      <w:r>
        <w:rPr>
          <w:rtl/>
          <w:lang w:bidi="fa-IR"/>
        </w:rPr>
        <w:t xml:space="preserve"> ، </w:t>
      </w:r>
      <w:r w:rsidRPr="00A840D2">
        <w:rPr>
          <w:rtl/>
          <w:lang w:bidi="fa-IR"/>
        </w:rPr>
        <w:t>وتَدفَعُ</w:t>
      </w:r>
      <w:r>
        <w:rPr>
          <w:rtl/>
          <w:lang w:bidi="fa-IR"/>
        </w:rPr>
        <w:t xml:space="preserve"> </w:t>
      </w:r>
      <w:r w:rsidRPr="00A840D2">
        <w:rPr>
          <w:rtl/>
          <w:lang w:bidi="fa-IR"/>
        </w:rPr>
        <w:t>البَلوى</w:t>
      </w:r>
      <w:r>
        <w:rPr>
          <w:rtl/>
          <w:lang w:bidi="fa-IR"/>
        </w:rPr>
        <w:t xml:space="preserve">‏ ، </w:t>
      </w:r>
      <w:r w:rsidRPr="00A840D2">
        <w:rPr>
          <w:rtl/>
          <w:lang w:bidi="fa-IR"/>
        </w:rPr>
        <w:t>وتُيَسِّرُ</w:t>
      </w:r>
      <w:r>
        <w:rPr>
          <w:rtl/>
          <w:lang w:bidi="fa-IR"/>
        </w:rPr>
        <w:t xml:space="preserve"> </w:t>
      </w:r>
      <w:r w:rsidRPr="00A840D2">
        <w:rPr>
          <w:rtl/>
          <w:lang w:bidi="fa-IR"/>
        </w:rPr>
        <w:t>الحِسابَ</w:t>
      </w:r>
      <w:r>
        <w:rPr>
          <w:rtl/>
          <w:lang w:bidi="fa-IR"/>
        </w:rPr>
        <w:t xml:space="preserve"> </w:t>
      </w:r>
      <w:r w:rsidRPr="00A840D2">
        <w:rPr>
          <w:rtl/>
          <w:lang w:bidi="fa-IR"/>
        </w:rPr>
        <w:t>وتُنسِئُ</w:t>
      </w:r>
      <w:r>
        <w:rPr>
          <w:rtl/>
          <w:lang w:bidi="fa-IR"/>
        </w:rPr>
        <w:t xml:space="preserve"> </w:t>
      </w:r>
      <w:r w:rsidRPr="00A840D2">
        <w:rPr>
          <w:rtl/>
          <w:lang w:bidi="fa-IR"/>
        </w:rPr>
        <w:t>في</w:t>
      </w:r>
      <w:r>
        <w:rPr>
          <w:rtl/>
          <w:lang w:bidi="fa-IR"/>
        </w:rPr>
        <w:t xml:space="preserve"> </w:t>
      </w:r>
      <w:r w:rsidRPr="00A840D2">
        <w:rPr>
          <w:rtl/>
          <w:lang w:bidi="fa-IR"/>
        </w:rPr>
        <w:t>الأجَلِ</w:t>
      </w:r>
      <w:r>
        <w:rPr>
          <w:rtl/>
          <w:lang w:bidi="fa-IR"/>
        </w:rPr>
        <w:t xml:space="preserve"> .</w:t>
      </w:r>
      <w:r>
        <w:rPr>
          <w:rStyle w:val="libFootnotenumChar"/>
          <w:rtl/>
        </w:rPr>
        <w:t>5</w:t>
      </w:r>
    </w:p>
    <w:p w:rsidR="00042891" w:rsidRDefault="00042891" w:rsidP="00042891">
      <w:pPr>
        <w:pStyle w:val="libNormal"/>
      </w:pPr>
      <w:r>
        <w:rPr>
          <w:rStyle w:val="libBold1Char"/>
        </w:rPr>
        <w:t>2534</w:t>
      </w:r>
      <w:r w:rsidRPr="000F7D59">
        <w:rPr>
          <w:rStyle w:val="libBold1Char"/>
        </w:rPr>
        <w:t>.</w:t>
      </w:r>
      <w:r>
        <w:rPr>
          <w:lang w:bidi="fa-IR"/>
        </w:rPr>
        <w:t xml:space="preserve"> </w:t>
      </w:r>
      <w:r>
        <w:t xml:space="preserve">Imam al-Baqir </w:t>
      </w:r>
      <w:r w:rsidRPr="001500BA">
        <w:t>(AS)</w:t>
      </w:r>
      <w:r>
        <w:t xml:space="preserve"> said, 'Maintaining relations with one's kin purifies one's actions, brings about an increase in wealth, repels misfortunes, eases the account [on the Day of Resurrection], and delays one's appointed time of death .' </w:t>
      </w:r>
      <w:r>
        <w:rPr>
          <w:rStyle w:val="libFootnotenumChar"/>
        </w:rPr>
        <w:t>6</w:t>
      </w:r>
    </w:p>
    <w:p w:rsidR="00042891" w:rsidRDefault="00042891" w:rsidP="00F40395">
      <w:pPr>
        <w:pStyle w:val="libAr"/>
      </w:pPr>
      <w:r>
        <w:rPr>
          <w:rStyle w:val="libBold1Char"/>
          <w:rtl/>
        </w:rPr>
        <w:t>2535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صلةُ</w:t>
      </w:r>
      <w:r>
        <w:rPr>
          <w:rtl/>
          <w:lang w:bidi="fa-IR"/>
        </w:rPr>
        <w:t xml:space="preserve"> </w:t>
      </w:r>
      <w:r w:rsidRPr="00A840D2">
        <w:rPr>
          <w:rtl/>
          <w:lang w:bidi="fa-IR"/>
        </w:rPr>
        <w:t>الأرحامِ</w:t>
      </w:r>
      <w:r>
        <w:rPr>
          <w:rtl/>
          <w:lang w:bidi="fa-IR"/>
        </w:rPr>
        <w:t xml:space="preserve"> </w:t>
      </w:r>
      <w:r w:rsidRPr="00A840D2">
        <w:rPr>
          <w:rtl/>
          <w:lang w:bidi="fa-IR"/>
        </w:rPr>
        <w:t>تُحَسِّنُ</w:t>
      </w:r>
      <w:r>
        <w:rPr>
          <w:rtl/>
          <w:lang w:bidi="fa-IR"/>
        </w:rPr>
        <w:t xml:space="preserve"> </w:t>
      </w:r>
      <w:r w:rsidRPr="00A840D2">
        <w:rPr>
          <w:rtl/>
          <w:lang w:bidi="fa-IR"/>
        </w:rPr>
        <w:t>الخُلُقَ</w:t>
      </w:r>
      <w:r>
        <w:rPr>
          <w:rtl/>
          <w:lang w:bidi="fa-IR"/>
        </w:rPr>
        <w:t xml:space="preserve"> </w:t>
      </w:r>
      <w:r w:rsidRPr="00A840D2">
        <w:rPr>
          <w:rtl/>
          <w:lang w:bidi="fa-IR"/>
        </w:rPr>
        <w:t>وتُسَمِّحُ</w:t>
      </w:r>
      <w:r>
        <w:rPr>
          <w:rtl/>
          <w:lang w:bidi="fa-IR"/>
        </w:rPr>
        <w:t xml:space="preserve"> </w:t>
      </w:r>
      <w:r w:rsidRPr="00A840D2">
        <w:rPr>
          <w:rtl/>
          <w:lang w:bidi="fa-IR"/>
        </w:rPr>
        <w:t>الكَفَّ</w:t>
      </w:r>
      <w:r>
        <w:rPr>
          <w:rtl/>
          <w:lang w:bidi="fa-IR"/>
        </w:rPr>
        <w:t xml:space="preserve"> </w:t>
      </w:r>
      <w:r w:rsidRPr="00A840D2">
        <w:rPr>
          <w:rtl/>
          <w:lang w:bidi="fa-IR"/>
        </w:rPr>
        <w:t>وتُطَيِّبُ</w:t>
      </w:r>
      <w:r>
        <w:rPr>
          <w:rtl/>
          <w:lang w:bidi="fa-IR"/>
        </w:rPr>
        <w:t xml:space="preserve"> </w:t>
      </w:r>
      <w:r w:rsidRPr="00A840D2">
        <w:rPr>
          <w:rtl/>
          <w:lang w:bidi="fa-IR"/>
        </w:rPr>
        <w:t>النَّفْسَ</w:t>
      </w:r>
      <w:r>
        <w:rPr>
          <w:rtl/>
          <w:lang w:bidi="fa-IR"/>
        </w:rPr>
        <w:t xml:space="preserve"> ، </w:t>
      </w:r>
      <w:r w:rsidRPr="00A840D2">
        <w:rPr>
          <w:rtl/>
          <w:lang w:bidi="fa-IR"/>
        </w:rPr>
        <w:t>وتَزِيدُ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sidRPr="00A840D2">
        <w:rPr>
          <w:rtl/>
          <w:lang w:bidi="fa-IR"/>
        </w:rPr>
        <w:t>وتُنسِئُ</w:t>
      </w:r>
      <w:r>
        <w:rPr>
          <w:rtl/>
          <w:lang w:bidi="fa-IR"/>
        </w:rPr>
        <w:t xml:space="preserve"> </w:t>
      </w:r>
      <w:r w:rsidRPr="00A840D2">
        <w:rPr>
          <w:rtl/>
          <w:lang w:bidi="fa-IR"/>
        </w:rPr>
        <w:t>في</w:t>
      </w:r>
      <w:r>
        <w:rPr>
          <w:rtl/>
          <w:lang w:bidi="fa-IR"/>
        </w:rPr>
        <w:t xml:space="preserve"> </w:t>
      </w:r>
      <w:r w:rsidRPr="00A840D2">
        <w:rPr>
          <w:rtl/>
          <w:lang w:bidi="fa-IR"/>
        </w:rPr>
        <w:t>الأجَلِ</w:t>
      </w:r>
      <w:r>
        <w:rPr>
          <w:rtl/>
          <w:lang w:bidi="fa-IR"/>
        </w:rPr>
        <w:t xml:space="preserve"> .</w:t>
      </w:r>
      <w:r>
        <w:rPr>
          <w:rStyle w:val="libFootnotenumChar"/>
          <w:rtl/>
        </w:rPr>
        <w:t>7</w:t>
      </w:r>
    </w:p>
    <w:p w:rsidR="00042891" w:rsidRDefault="00042891" w:rsidP="00042891">
      <w:pPr>
        <w:pStyle w:val="libNormal"/>
      </w:pPr>
      <w:r>
        <w:rPr>
          <w:rStyle w:val="libBold1Char"/>
        </w:rPr>
        <w:t>2535</w:t>
      </w:r>
      <w:r w:rsidRPr="000F7D59">
        <w:rPr>
          <w:rStyle w:val="libBold1Char"/>
        </w:rPr>
        <w:t>.</w:t>
      </w:r>
      <w:r>
        <w:rPr>
          <w:lang w:bidi="fa-IR"/>
        </w:rPr>
        <w:t xml:space="preserve"> </w:t>
      </w:r>
      <w:r>
        <w:t xml:space="preserve">Imam al-Baqir </w:t>
      </w:r>
      <w:r w:rsidRPr="001500BA">
        <w:t>(AS)</w:t>
      </w:r>
      <w:r>
        <w:t xml:space="preserve"> said, 'Maintaining relations with one's kin improves one's character, brings about open-handedness and cheerfulness, increases in one's sustenance, and delays one's appointed time of death.' </w:t>
      </w:r>
      <w:r>
        <w:rPr>
          <w:rStyle w:val="libFootnotenumChar"/>
        </w:rPr>
        <w:t>8</w:t>
      </w:r>
    </w:p>
    <w:p w:rsidR="00042891" w:rsidRDefault="00042891" w:rsidP="00F40395">
      <w:pPr>
        <w:pStyle w:val="libAr"/>
      </w:pPr>
      <w:r>
        <w:rPr>
          <w:rStyle w:val="libBold1Char"/>
          <w:rtl/>
        </w:rPr>
        <w:t>2536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الهاديُّ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كَلَّمَ</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موسى</w:t>
      </w:r>
      <w:r>
        <w:rPr>
          <w:rtl/>
          <w:lang w:bidi="fa-IR"/>
        </w:rPr>
        <w:t xml:space="preserve"> </w:t>
      </w:r>
      <w:r w:rsidRPr="00A840D2">
        <w:rPr>
          <w:rtl/>
          <w:lang w:bidi="fa-IR"/>
        </w:rPr>
        <w:t>ابنَ</w:t>
      </w:r>
      <w:r>
        <w:rPr>
          <w:rtl/>
          <w:lang w:bidi="fa-IR"/>
        </w:rPr>
        <w:t xml:space="preserve"> </w:t>
      </w:r>
      <w:r w:rsidRPr="00A840D2">
        <w:rPr>
          <w:rtl/>
          <w:lang w:bidi="fa-IR"/>
        </w:rPr>
        <w:t>عِمرانَ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w:t>
      </w:r>
      <w:r w:rsidRPr="00A840D2">
        <w:rPr>
          <w:rtl/>
          <w:lang w:bidi="fa-IR"/>
        </w:rPr>
        <w:t>موسى</w:t>
      </w:r>
      <w:r>
        <w:rPr>
          <w:rtl/>
          <w:lang w:bidi="fa-IR"/>
        </w:rPr>
        <w:t xml:space="preserve">‏ : </w:t>
      </w:r>
      <w:r w:rsidRPr="00A840D2">
        <w:rPr>
          <w:rtl/>
          <w:lang w:bidi="fa-IR"/>
        </w:rPr>
        <w:t>إلهي</w:t>
      </w:r>
      <w:r>
        <w:rPr>
          <w:rtl/>
          <w:lang w:bidi="fa-IR"/>
        </w:rPr>
        <w:t xml:space="preserve"> ... </w:t>
      </w:r>
      <w:r w:rsidRPr="00A840D2">
        <w:rPr>
          <w:rtl/>
          <w:lang w:bidi="fa-IR"/>
        </w:rPr>
        <w:t>ما</w:t>
      </w:r>
      <w:r>
        <w:rPr>
          <w:rtl/>
          <w:lang w:bidi="fa-IR"/>
        </w:rPr>
        <w:t xml:space="preserve"> </w:t>
      </w:r>
      <w:r w:rsidRPr="00A840D2">
        <w:rPr>
          <w:rtl/>
          <w:lang w:bidi="fa-IR"/>
        </w:rPr>
        <w:t>جَزاءُ</w:t>
      </w:r>
      <w:r>
        <w:rPr>
          <w:rtl/>
          <w:lang w:bidi="fa-IR"/>
        </w:rPr>
        <w:t xml:space="preserve"> </w:t>
      </w:r>
      <w:r w:rsidRPr="00A840D2">
        <w:rPr>
          <w:rtl/>
          <w:lang w:bidi="fa-IR"/>
        </w:rPr>
        <w:t>مَن</w:t>
      </w:r>
      <w:r>
        <w:rPr>
          <w:rtl/>
          <w:lang w:bidi="fa-IR"/>
        </w:rPr>
        <w:t xml:space="preserve"> </w:t>
      </w:r>
      <w:r w:rsidRPr="00A840D2">
        <w:rPr>
          <w:rtl/>
          <w:lang w:bidi="fa-IR"/>
        </w:rPr>
        <w:t>وَصَلَ</w:t>
      </w:r>
      <w:r>
        <w:rPr>
          <w:rtl/>
          <w:lang w:bidi="fa-IR"/>
        </w:rPr>
        <w:t xml:space="preserve"> </w:t>
      </w:r>
      <w:r w:rsidRPr="00A840D2">
        <w:rPr>
          <w:rtl/>
          <w:lang w:bidi="fa-IR"/>
        </w:rPr>
        <w:t>رَحِمَهُ</w:t>
      </w:r>
      <w:r>
        <w:rPr>
          <w:rtl/>
          <w:lang w:bidi="fa-IR"/>
        </w:rPr>
        <w:t xml:space="preserve"> ؟ </w:t>
      </w:r>
      <w:r w:rsidRPr="00A840D2">
        <w:rPr>
          <w:rtl/>
          <w:lang w:bidi="fa-IR"/>
        </w:rPr>
        <w:t>قالَ</w:t>
      </w:r>
      <w:r>
        <w:rPr>
          <w:rtl/>
          <w:lang w:bidi="fa-IR"/>
        </w:rPr>
        <w:t xml:space="preserve">: </w:t>
      </w:r>
      <w:r w:rsidRPr="00A840D2">
        <w:rPr>
          <w:rtl/>
          <w:lang w:bidi="fa-IR"/>
        </w:rPr>
        <w:t>يا</w:t>
      </w:r>
      <w:r>
        <w:rPr>
          <w:rtl/>
          <w:lang w:bidi="fa-IR"/>
        </w:rPr>
        <w:t xml:space="preserve"> </w:t>
      </w:r>
      <w:r w:rsidRPr="00A840D2">
        <w:rPr>
          <w:rtl/>
          <w:lang w:bidi="fa-IR"/>
        </w:rPr>
        <w:t>موسى</w:t>
      </w:r>
      <w:r>
        <w:rPr>
          <w:rtl/>
          <w:lang w:bidi="fa-IR"/>
        </w:rPr>
        <w:t xml:space="preserve">‏، </w:t>
      </w:r>
      <w:r w:rsidRPr="00A840D2">
        <w:rPr>
          <w:rtl/>
          <w:lang w:bidi="fa-IR"/>
        </w:rPr>
        <w:t>أنسَأُ</w:t>
      </w:r>
      <w:r>
        <w:rPr>
          <w:rStyle w:val="libFootnotenumChar"/>
          <w:rtl/>
        </w:rPr>
        <w:t>9</w:t>
      </w:r>
      <w:r>
        <w:rPr>
          <w:rtl/>
          <w:lang w:bidi="fa-IR"/>
        </w:rPr>
        <w:t xml:space="preserve"> </w:t>
      </w:r>
      <w:r w:rsidRPr="00A840D2">
        <w:rPr>
          <w:rtl/>
          <w:lang w:bidi="fa-IR"/>
        </w:rPr>
        <w:t>لَهُ</w:t>
      </w:r>
      <w:r>
        <w:rPr>
          <w:rtl/>
          <w:lang w:bidi="fa-IR"/>
        </w:rPr>
        <w:t xml:space="preserve"> </w:t>
      </w:r>
      <w:r w:rsidRPr="00A840D2">
        <w:rPr>
          <w:rtl/>
          <w:lang w:bidi="fa-IR"/>
        </w:rPr>
        <w:t>أجَلَهُ</w:t>
      </w:r>
      <w:r>
        <w:rPr>
          <w:rtl/>
          <w:lang w:bidi="fa-IR"/>
        </w:rPr>
        <w:t xml:space="preserve">، </w:t>
      </w:r>
      <w:r w:rsidRPr="00A840D2">
        <w:rPr>
          <w:rtl/>
          <w:lang w:bidi="fa-IR"/>
        </w:rPr>
        <w:t>واُهَوِّنُ</w:t>
      </w:r>
      <w:r>
        <w:rPr>
          <w:rtl/>
          <w:lang w:bidi="fa-IR"/>
        </w:rPr>
        <w:t xml:space="preserve"> </w:t>
      </w:r>
      <w:r w:rsidRPr="00A840D2">
        <w:rPr>
          <w:rtl/>
          <w:lang w:bidi="fa-IR"/>
        </w:rPr>
        <w:t>علَيهِ</w:t>
      </w:r>
      <w:r>
        <w:rPr>
          <w:rtl/>
          <w:lang w:bidi="fa-IR"/>
        </w:rPr>
        <w:t xml:space="preserve"> </w:t>
      </w:r>
      <w:r w:rsidRPr="00A840D2">
        <w:rPr>
          <w:rtl/>
          <w:lang w:bidi="fa-IR"/>
        </w:rPr>
        <w:t>سَكَراتِ</w:t>
      </w:r>
      <w:r>
        <w:rPr>
          <w:rtl/>
          <w:lang w:bidi="fa-IR"/>
        </w:rPr>
        <w:t xml:space="preserve"> </w:t>
      </w:r>
      <w:r w:rsidRPr="00A840D2">
        <w:rPr>
          <w:rtl/>
          <w:lang w:bidi="fa-IR"/>
        </w:rPr>
        <w:t>المَوتِ</w:t>
      </w:r>
      <w:r>
        <w:rPr>
          <w:rtl/>
          <w:lang w:bidi="fa-IR"/>
        </w:rPr>
        <w:t xml:space="preserve"> .</w:t>
      </w:r>
      <w:r>
        <w:rPr>
          <w:rStyle w:val="libFootnotenumChar"/>
          <w:rtl/>
        </w:rPr>
        <w:t>10</w:t>
      </w:r>
    </w:p>
    <w:p w:rsidR="00042891" w:rsidRDefault="00042891" w:rsidP="00042891">
      <w:pPr>
        <w:pStyle w:val="libNormal"/>
      </w:pPr>
      <w:r>
        <w:rPr>
          <w:rStyle w:val="libBold1Char"/>
        </w:rPr>
        <w:t>2536</w:t>
      </w:r>
      <w:r w:rsidRPr="000F7D59">
        <w:rPr>
          <w:rStyle w:val="libBold1Char"/>
        </w:rPr>
        <w:t>.</w:t>
      </w:r>
      <w:r>
        <w:rPr>
          <w:lang w:bidi="fa-IR"/>
        </w:rPr>
        <w:t xml:space="preserve"> </w:t>
      </w:r>
      <w:r>
        <w:t xml:space="preserve">Imam al-Hadi </w:t>
      </w:r>
      <w:r w:rsidRPr="001500BA">
        <w:t>(AS)</w:t>
      </w:r>
      <w:r>
        <w:t xml:space="preserve"> said, 'When Allah allowed [Prophet] Moses son of Amran </w:t>
      </w:r>
      <w:r w:rsidRPr="001500BA">
        <w:t>(AS)</w:t>
      </w:r>
      <w:r>
        <w:t xml:space="preserve"> to converse with Him, Moses </w:t>
      </w:r>
      <w:r w:rsidRPr="001500BA">
        <w:t>(AS)</w:t>
      </w:r>
      <w:r>
        <w:t xml:space="preserve"> asked, 'My God, what is the reward of one who maintains relations with his kin?' He replied, 'O Moses, I delay the appointed time of his death, and ease the pangs and agonies of death for him.' </w:t>
      </w:r>
      <w:r>
        <w:rPr>
          <w:rStyle w:val="libFootnotenumChar"/>
        </w:rPr>
        <w:t>11</w:t>
      </w:r>
    </w:p>
    <w:p w:rsidR="00042891" w:rsidRDefault="00042891" w:rsidP="00042891">
      <w:pPr>
        <w:pStyle w:val="libNormal"/>
      </w:pPr>
    </w:p>
    <w:p w:rsidR="00042891" w:rsidRDefault="00042891" w:rsidP="003C21EC">
      <w:pPr>
        <w:pStyle w:val="Heading3"/>
      </w:pPr>
      <w:bookmarkStart w:id="2308" w:name="_Toc484338073"/>
      <w:bookmarkStart w:id="2309" w:name="_Toc485812382"/>
      <w:r>
        <w:t>Notes</w:t>
      </w:r>
      <w:bookmarkEnd w:id="2308"/>
      <w:bookmarkEnd w:id="2309"/>
    </w:p>
    <w:p w:rsidR="00042891" w:rsidRDefault="00042891" w:rsidP="00042891">
      <w:pPr>
        <w:pStyle w:val="libFootnote"/>
      </w:pPr>
      <w:r>
        <w:t xml:space="preserve">1. </w:t>
      </w:r>
      <w:r>
        <w:rPr>
          <w:rtl/>
        </w:rPr>
        <w:t xml:space="preserve">بحار الأنوار : </w:t>
      </w:r>
      <w:r>
        <w:rPr>
          <w:rtl/>
          <w:lang w:bidi="fa-IR"/>
        </w:rPr>
        <w:t>74 / 94 / 23</w:t>
      </w:r>
      <w:r>
        <w:t xml:space="preserve"> .</w:t>
      </w:r>
    </w:p>
    <w:p w:rsidR="00042891" w:rsidRDefault="00042891" w:rsidP="00042891">
      <w:pPr>
        <w:pStyle w:val="libFootnote"/>
      </w:pPr>
      <w:r>
        <w:t xml:space="preserve">2. Ibid. p. </w:t>
      </w:r>
      <w:r>
        <w:rPr>
          <w:lang w:bidi="fa-IR"/>
        </w:rPr>
        <w:t>94</w:t>
      </w:r>
      <w:r>
        <w:t xml:space="preserve">, no. </w:t>
      </w:r>
      <w:r>
        <w:rPr>
          <w:lang w:bidi="fa-IR"/>
        </w:rPr>
        <w:t>23</w:t>
      </w:r>
    </w:p>
    <w:p w:rsidR="00042891" w:rsidRDefault="00042891" w:rsidP="00042891">
      <w:pPr>
        <w:pStyle w:val="libFootnote"/>
      </w:pPr>
      <w:r>
        <w:t xml:space="preserve">3. </w:t>
      </w:r>
      <w:r>
        <w:rPr>
          <w:rtl/>
        </w:rPr>
        <w:t xml:space="preserve">بحار الأنوار : </w:t>
      </w:r>
      <w:r>
        <w:rPr>
          <w:rtl/>
          <w:lang w:bidi="fa-IR"/>
        </w:rPr>
        <w:t>74 / 91 / 15</w:t>
      </w:r>
      <w:r>
        <w:t xml:space="preserve"> .</w:t>
      </w:r>
    </w:p>
    <w:p w:rsidR="00042891" w:rsidRDefault="00042891" w:rsidP="00042891">
      <w:pPr>
        <w:pStyle w:val="libFootnote"/>
      </w:pPr>
      <w:r>
        <w:t xml:space="preserve">4. Ibid. p. </w:t>
      </w:r>
      <w:r>
        <w:rPr>
          <w:lang w:bidi="fa-IR"/>
        </w:rPr>
        <w:t>91</w:t>
      </w:r>
      <w:r>
        <w:t xml:space="preserve">, no. </w:t>
      </w:r>
      <w:r>
        <w:rPr>
          <w:lang w:bidi="fa-IR"/>
        </w:rPr>
        <w:t>15</w:t>
      </w:r>
    </w:p>
    <w:p w:rsidR="00042891" w:rsidRDefault="00042891" w:rsidP="00042891">
      <w:pPr>
        <w:pStyle w:val="libFootnote"/>
      </w:pPr>
      <w:r>
        <w:t xml:space="preserve">5. </w:t>
      </w:r>
      <w:r>
        <w:rPr>
          <w:rtl/>
        </w:rPr>
        <w:t xml:space="preserve">الكافي : </w:t>
      </w:r>
      <w:r>
        <w:rPr>
          <w:rtl/>
          <w:lang w:bidi="fa-IR"/>
        </w:rPr>
        <w:t>2 / 150 / 4</w:t>
      </w:r>
      <w:r>
        <w:t xml:space="preserve"> .</w:t>
      </w:r>
    </w:p>
    <w:p w:rsidR="00042891" w:rsidRDefault="00042891" w:rsidP="00042891">
      <w:pPr>
        <w:pStyle w:val="libFootnote"/>
      </w:pPr>
      <w:r>
        <w:t xml:space="preserve">6. al-Kafi, v. </w:t>
      </w:r>
      <w:r>
        <w:rPr>
          <w:lang w:bidi="fa-IR"/>
        </w:rPr>
        <w:t>2</w:t>
      </w:r>
      <w:r>
        <w:t xml:space="preserve">, p. </w:t>
      </w:r>
      <w:r>
        <w:rPr>
          <w:lang w:bidi="fa-IR"/>
        </w:rPr>
        <w:t>150</w:t>
      </w:r>
      <w:r>
        <w:t xml:space="preserve">, no. </w:t>
      </w:r>
      <w:r>
        <w:rPr>
          <w:lang w:bidi="fa-IR"/>
        </w:rPr>
        <w:t>4</w:t>
      </w:r>
    </w:p>
    <w:p w:rsidR="00042891" w:rsidRDefault="00042891" w:rsidP="00042891">
      <w:pPr>
        <w:pStyle w:val="libFootnote"/>
      </w:pPr>
      <w:r>
        <w:lastRenderedPageBreak/>
        <w:t xml:space="preserve">7. </w:t>
      </w:r>
      <w:r>
        <w:rPr>
          <w:rtl/>
        </w:rPr>
        <w:t xml:space="preserve">الكافي : </w:t>
      </w:r>
      <w:r>
        <w:rPr>
          <w:rtl/>
          <w:lang w:bidi="fa-IR"/>
        </w:rPr>
        <w:t>2 / 152 / 12</w:t>
      </w:r>
      <w:r>
        <w:t xml:space="preserve"> .</w:t>
      </w:r>
    </w:p>
    <w:p w:rsidR="00042891" w:rsidRDefault="00042891" w:rsidP="00042891">
      <w:pPr>
        <w:pStyle w:val="libFootnote"/>
      </w:pPr>
      <w:r>
        <w:t xml:space="preserve">8. Ibid. p. </w:t>
      </w:r>
      <w:r>
        <w:rPr>
          <w:lang w:bidi="fa-IR"/>
        </w:rPr>
        <w:t>152</w:t>
      </w:r>
      <w:r>
        <w:t xml:space="preserve">, no. </w:t>
      </w:r>
      <w:r>
        <w:rPr>
          <w:lang w:bidi="fa-IR"/>
        </w:rPr>
        <w:t>12</w:t>
      </w:r>
    </w:p>
    <w:p w:rsidR="00042891" w:rsidRDefault="00042891" w:rsidP="00042891">
      <w:pPr>
        <w:pStyle w:val="libFootnote"/>
      </w:pPr>
      <w:r>
        <w:t xml:space="preserve">9. </w:t>
      </w:r>
      <w:r>
        <w:rPr>
          <w:rtl/>
        </w:rPr>
        <w:t xml:space="preserve">نسَأ اللَّهُ أجَلَه وأنسأه : إذا أخَّرَهُ (المصباح المنير : </w:t>
      </w:r>
      <w:r>
        <w:rPr>
          <w:rtl/>
          <w:lang w:bidi="fa-IR"/>
        </w:rPr>
        <w:t>604</w:t>
      </w:r>
      <w:r>
        <w:t>) .</w:t>
      </w:r>
    </w:p>
    <w:p w:rsidR="00042891" w:rsidRDefault="00042891" w:rsidP="00042891">
      <w:pPr>
        <w:pStyle w:val="libFootnote"/>
      </w:pPr>
      <w:r>
        <w:t xml:space="preserve">10. </w:t>
      </w:r>
      <w:r>
        <w:rPr>
          <w:rtl/>
        </w:rPr>
        <w:t xml:space="preserve">الأمالي للصدوق : </w:t>
      </w:r>
      <w:r>
        <w:rPr>
          <w:rtl/>
          <w:lang w:bidi="fa-IR"/>
        </w:rPr>
        <w:t>276 / 307</w:t>
      </w:r>
      <w:r>
        <w:t xml:space="preserve"> .</w:t>
      </w:r>
    </w:p>
    <w:p w:rsidR="00042891" w:rsidRDefault="00042891" w:rsidP="00042891">
      <w:pPr>
        <w:pStyle w:val="libFootnote"/>
        <w:rPr>
          <w:rtl/>
          <w:lang w:bidi="fa-IR"/>
        </w:rPr>
      </w:pPr>
      <w:r>
        <w:t xml:space="preserve">11. Amali al-Saduq, p. </w:t>
      </w:r>
      <w:r>
        <w:rPr>
          <w:lang w:bidi="fa-IR"/>
        </w:rPr>
        <w:t>173</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10" w:name="_Toc484338074"/>
      <w:bookmarkStart w:id="2311" w:name="_Toc485812383"/>
      <w:r>
        <w:rPr>
          <w:lang w:bidi="fa-IR"/>
        </w:rPr>
        <w:lastRenderedPageBreak/>
        <w:t>810</w:t>
      </w:r>
      <w:r>
        <w:t xml:space="preserve"> - </w:t>
      </w:r>
      <w:r>
        <w:rPr>
          <w:rtl/>
          <w:lang w:bidi="fa-IR"/>
        </w:rPr>
        <w:t>صِلَةُ القاطِعِ‏</w:t>
      </w:r>
      <w:bookmarkEnd w:id="2310"/>
      <w:bookmarkEnd w:id="2311"/>
    </w:p>
    <w:p w:rsidR="00042891" w:rsidRDefault="00042891" w:rsidP="003C21EC">
      <w:pPr>
        <w:pStyle w:val="Heading2Center"/>
      </w:pPr>
      <w:bookmarkStart w:id="2312" w:name="_Toc484338075"/>
      <w:bookmarkStart w:id="2313" w:name="_Toc485812384"/>
      <w:r>
        <w:rPr>
          <w:lang w:bidi="fa-IR"/>
        </w:rPr>
        <w:t>810</w:t>
      </w:r>
      <w:r>
        <w:t>. RECONCILING WITH ONE WHO CUTS YOU OFF</w:t>
      </w:r>
      <w:bookmarkEnd w:id="2312"/>
      <w:bookmarkEnd w:id="2313"/>
    </w:p>
    <w:p w:rsidR="00042891" w:rsidRDefault="00042891" w:rsidP="00F40395">
      <w:pPr>
        <w:pStyle w:val="libAr"/>
      </w:pPr>
      <w:r>
        <w:rPr>
          <w:rStyle w:val="libBold1Char"/>
          <w:rtl/>
        </w:rPr>
        <w:t>2537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تَقطَعْ</w:t>
      </w:r>
      <w:r>
        <w:rPr>
          <w:rtl/>
          <w:lang w:bidi="fa-IR"/>
        </w:rPr>
        <w:t xml:space="preserve"> </w:t>
      </w:r>
      <w:r w:rsidRPr="00A840D2">
        <w:rPr>
          <w:rtl/>
          <w:lang w:bidi="fa-IR"/>
        </w:rPr>
        <w:t>رَحِمَكَ</w:t>
      </w:r>
      <w:r>
        <w:rPr>
          <w:rtl/>
          <w:lang w:bidi="fa-IR"/>
        </w:rPr>
        <w:t xml:space="preserve"> </w:t>
      </w:r>
      <w:r w:rsidRPr="00A840D2">
        <w:rPr>
          <w:rtl/>
          <w:lang w:bidi="fa-IR"/>
        </w:rPr>
        <w:t>وإن</w:t>
      </w:r>
      <w:r>
        <w:rPr>
          <w:rtl/>
          <w:lang w:bidi="fa-IR"/>
        </w:rPr>
        <w:t xml:space="preserve"> </w:t>
      </w:r>
      <w:r w:rsidRPr="00A840D2">
        <w:rPr>
          <w:rtl/>
          <w:lang w:bidi="fa-IR"/>
        </w:rPr>
        <w:t>قَطَعَتكَ</w:t>
      </w:r>
      <w:r>
        <w:rPr>
          <w:rtl/>
          <w:lang w:bidi="fa-IR"/>
        </w:rPr>
        <w:t xml:space="preserve"> .</w:t>
      </w:r>
      <w:r>
        <w:rPr>
          <w:rStyle w:val="libFootnotenumChar"/>
          <w:rtl/>
        </w:rPr>
        <w:t>1</w:t>
      </w:r>
    </w:p>
    <w:p w:rsidR="00042891" w:rsidRDefault="00042891" w:rsidP="00042891">
      <w:pPr>
        <w:pStyle w:val="libNormal"/>
      </w:pPr>
      <w:r>
        <w:rPr>
          <w:rStyle w:val="libBold1Char"/>
        </w:rPr>
        <w:t>2537</w:t>
      </w:r>
      <w:r w:rsidRPr="000F7D59">
        <w:rPr>
          <w:rStyle w:val="libBold1Char"/>
        </w:rPr>
        <w:t>.</w:t>
      </w:r>
      <w:r>
        <w:rPr>
          <w:lang w:bidi="fa-IR"/>
        </w:rPr>
        <w:t xml:space="preserve"> </w:t>
      </w:r>
      <w:r>
        <w:t xml:space="preserve">The Prophet </w:t>
      </w:r>
      <w:r w:rsidRPr="001500BA">
        <w:t>(SAWA)</w:t>
      </w:r>
      <w:r>
        <w:t xml:space="preserve"> said, 'Do not cut off your kin even if they cut you off.' </w:t>
      </w:r>
      <w:r>
        <w:rPr>
          <w:rStyle w:val="libFootnotenumChar"/>
        </w:rPr>
        <w:t>2</w:t>
      </w:r>
    </w:p>
    <w:p w:rsidR="00042891" w:rsidRDefault="00042891" w:rsidP="00F40395">
      <w:pPr>
        <w:pStyle w:val="libAr"/>
      </w:pPr>
      <w:r>
        <w:rPr>
          <w:rStyle w:val="libBold1Char"/>
          <w:rtl/>
        </w:rPr>
        <w:t>2538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أوصَلَ</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وَصَلَ</w:t>
      </w:r>
      <w:r>
        <w:rPr>
          <w:rtl/>
          <w:lang w:bidi="fa-IR"/>
        </w:rPr>
        <w:t xml:space="preserve"> </w:t>
      </w:r>
      <w:r w:rsidRPr="00A840D2">
        <w:rPr>
          <w:rtl/>
          <w:lang w:bidi="fa-IR"/>
        </w:rPr>
        <w:t>مَن</w:t>
      </w:r>
      <w:r>
        <w:rPr>
          <w:rtl/>
          <w:lang w:bidi="fa-IR"/>
        </w:rPr>
        <w:t xml:space="preserve"> </w:t>
      </w:r>
      <w:r w:rsidRPr="00A840D2">
        <w:rPr>
          <w:rtl/>
          <w:lang w:bidi="fa-IR"/>
        </w:rPr>
        <w:t>قَطَعَهُ</w:t>
      </w:r>
      <w:r>
        <w:rPr>
          <w:rtl/>
          <w:lang w:bidi="fa-IR"/>
        </w:rPr>
        <w:t xml:space="preserve"> .</w:t>
      </w:r>
      <w:r>
        <w:rPr>
          <w:rStyle w:val="libFootnotenumChar"/>
          <w:rtl/>
        </w:rPr>
        <w:t>3</w:t>
      </w:r>
    </w:p>
    <w:p w:rsidR="00042891" w:rsidRDefault="00042891" w:rsidP="00042891">
      <w:pPr>
        <w:pStyle w:val="libNormal"/>
      </w:pPr>
      <w:r>
        <w:rPr>
          <w:rStyle w:val="libBold1Char"/>
        </w:rPr>
        <w:t>2538</w:t>
      </w:r>
      <w:r w:rsidRPr="000F7D59">
        <w:rPr>
          <w:rStyle w:val="libBold1Char"/>
        </w:rPr>
        <w:t>.</w:t>
      </w:r>
      <w:r>
        <w:rPr>
          <w:lang w:bidi="fa-IR"/>
        </w:rPr>
        <w:t xml:space="preserve"> </w:t>
      </w:r>
      <w:r>
        <w:t xml:space="preserve">Imam al-Husayn </w:t>
      </w:r>
      <w:r w:rsidRPr="001500BA">
        <w:t>(AS)</w:t>
      </w:r>
      <w:r>
        <w:t xml:space="preserve"> said, 'The best reconciler is he who reconciles with one who cut him off.' </w:t>
      </w:r>
      <w:r>
        <w:rPr>
          <w:rStyle w:val="libFootnotenumChar"/>
        </w:rPr>
        <w:t>4</w:t>
      </w:r>
    </w:p>
    <w:p w:rsidR="00042891" w:rsidRDefault="00042891" w:rsidP="00042891">
      <w:pPr>
        <w:pStyle w:val="libNormal"/>
      </w:pPr>
    </w:p>
    <w:p w:rsidR="00042891" w:rsidRDefault="00042891" w:rsidP="003C21EC">
      <w:pPr>
        <w:pStyle w:val="Heading3"/>
      </w:pPr>
      <w:bookmarkStart w:id="2314" w:name="_Toc484338076"/>
      <w:bookmarkStart w:id="2315" w:name="_Toc485812385"/>
      <w:r>
        <w:t>Notes</w:t>
      </w:r>
      <w:bookmarkEnd w:id="2314"/>
      <w:bookmarkEnd w:id="2315"/>
    </w:p>
    <w:p w:rsidR="00042891" w:rsidRDefault="00042891" w:rsidP="00042891">
      <w:pPr>
        <w:pStyle w:val="libFootnote"/>
      </w:pPr>
      <w:r>
        <w:t xml:space="preserve">1. </w:t>
      </w:r>
      <w:r>
        <w:rPr>
          <w:rtl/>
        </w:rPr>
        <w:t xml:space="preserve">الكافي : </w:t>
      </w:r>
      <w:r>
        <w:rPr>
          <w:rtl/>
          <w:lang w:bidi="fa-IR"/>
        </w:rPr>
        <w:t>2 / 347 / 6</w:t>
      </w:r>
      <w:r>
        <w:t xml:space="preserve"> .</w:t>
      </w:r>
    </w:p>
    <w:p w:rsidR="00042891" w:rsidRDefault="00042891" w:rsidP="00042891">
      <w:pPr>
        <w:pStyle w:val="libFootnote"/>
      </w:pPr>
      <w:r>
        <w:t xml:space="preserve">2. al-Kafi, v. </w:t>
      </w:r>
      <w:r>
        <w:rPr>
          <w:lang w:bidi="fa-IR"/>
        </w:rPr>
        <w:t>2</w:t>
      </w:r>
      <w:r>
        <w:t xml:space="preserve">, p. </w:t>
      </w:r>
      <w:r>
        <w:rPr>
          <w:lang w:bidi="fa-IR"/>
        </w:rPr>
        <w:t>347</w:t>
      </w:r>
      <w:r>
        <w:t xml:space="preserve">, no. </w:t>
      </w:r>
      <w:r>
        <w:rPr>
          <w:lang w:bidi="fa-IR"/>
        </w:rPr>
        <w:t>6</w:t>
      </w:r>
    </w:p>
    <w:p w:rsidR="00042891" w:rsidRDefault="00042891" w:rsidP="00042891">
      <w:pPr>
        <w:pStyle w:val="libFootnote"/>
      </w:pPr>
      <w:r>
        <w:t xml:space="preserve">3. </w:t>
      </w:r>
      <w:r>
        <w:rPr>
          <w:rtl/>
        </w:rPr>
        <w:t xml:space="preserve">بحار الأنوار : </w:t>
      </w:r>
      <w:r>
        <w:rPr>
          <w:rtl/>
          <w:lang w:bidi="fa-IR"/>
        </w:rPr>
        <w:t>74 / 400 / 41</w:t>
      </w:r>
      <w:r>
        <w:t xml:space="preserve"> .</w:t>
      </w:r>
    </w:p>
    <w:p w:rsidR="00042891" w:rsidRDefault="00042891" w:rsidP="00042891">
      <w:pPr>
        <w:pStyle w:val="libFootnote"/>
        <w:rPr>
          <w:rtl/>
          <w:lang w:bidi="fa-IR"/>
        </w:rPr>
      </w:pPr>
      <w:r>
        <w:t xml:space="preserve">4. Bihar al-Anwar, v. </w:t>
      </w:r>
      <w:r>
        <w:rPr>
          <w:lang w:bidi="fa-IR"/>
        </w:rPr>
        <w:t>74</w:t>
      </w:r>
      <w:r>
        <w:t xml:space="preserve">, p. </w:t>
      </w:r>
      <w:r>
        <w:rPr>
          <w:lang w:bidi="fa-IR"/>
        </w:rPr>
        <w:t>400</w:t>
      </w:r>
      <w:r>
        <w:t xml:space="preserve">, no. </w:t>
      </w:r>
      <w:r>
        <w:rPr>
          <w:lang w:bidi="fa-IR"/>
        </w:rPr>
        <w:t>41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16" w:name="_Toc484338077"/>
      <w:bookmarkStart w:id="2317" w:name="_Toc485812386"/>
      <w:r>
        <w:rPr>
          <w:lang w:bidi="fa-IR"/>
        </w:rPr>
        <w:lastRenderedPageBreak/>
        <w:t>811</w:t>
      </w:r>
      <w:r>
        <w:t xml:space="preserve"> - </w:t>
      </w:r>
      <w:r>
        <w:rPr>
          <w:rtl/>
          <w:lang w:bidi="fa-IR"/>
        </w:rPr>
        <w:t>التَّحذيرُ عَن قَطيعَةِ الرَّحِمِ‏</w:t>
      </w:r>
      <w:bookmarkEnd w:id="2316"/>
      <w:bookmarkEnd w:id="2317"/>
    </w:p>
    <w:p w:rsidR="00042891" w:rsidRDefault="00042891" w:rsidP="003C21EC">
      <w:pPr>
        <w:pStyle w:val="Heading2Center"/>
      </w:pPr>
      <w:bookmarkStart w:id="2318" w:name="_Toc484338078"/>
      <w:bookmarkStart w:id="2319" w:name="_Toc485812387"/>
      <w:r>
        <w:rPr>
          <w:lang w:bidi="fa-IR"/>
        </w:rPr>
        <w:t>811</w:t>
      </w:r>
      <w:r>
        <w:t>. Caution Against Cutting Ties WITH ONE'S KIN</w:t>
      </w:r>
      <w:bookmarkEnd w:id="2318"/>
      <w:bookmarkEnd w:id="2319"/>
    </w:p>
    <w:p w:rsidR="00042891" w:rsidRDefault="00042891" w:rsidP="00F40395">
      <w:pPr>
        <w:pStyle w:val="libAr"/>
      </w:pPr>
      <w:r w:rsidRPr="004A7464">
        <w:rPr>
          <w:rtl/>
        </w:rPr>
        <w:t>(</w:t>
      </w:r>
      <w:r w:rsidRPr="00B61F7A">
        <w:rPr>
          <w:rtl/>
        </w:rPr>
        <w:t>فَهَلْ عَسَيْتُمْ إِنْ تَوَلَّيتُمْ أَنْ تُفْسِدُوا فِي الْأَرْضِ وَتُقَطِّعُوا أَرْحامَكُمْ * أُولئِكَ الَّذِينَ لَعَنَهُمُ اللَّهُ فَأَصَمَّهُمْ وَأَعْمَى‏ أَبْصَارَهُمْ) .</w:t>
      </w:r>
      <w:r>
        <w:rPr>
          <w:rStyle w:val="libFootnotenumChar"/>
          <w:rtl/>
        </w:rPr>
        <w:t>1</w:t>
      </w:r>
    </w:p>
    <w:p w:rsidR="00042891" w:rsidRDefault="00042891" w:rsidP="00042891">
      <w:pPr>
        <w:pStyle w:val="libNormal"/>
      </w:pPr>
      <w:r w:rsidRPr="00FD71ED">
        <w:rPr>
          <w:rStyle w:val="libBoldItalicChar"/>
        </w:rPr>
        <w:t>“May it not be that if you were to wield authority you would cause corruption in the land and cut off the ties of kinship? They are the ones whom Allah has cursed, so he made them deaf and blinded their sight.”</w:t>
      </w:r>
      <w:r>
        <w:t xml:space="preserve"> </w:t>
      </w:r>
      <w:r>
        <w:rPr>
          <w:rStyle w:val="libFootnotenumChar"/>
        </w:rPr>
        <w:t>2</w:t>
      </w:r>
    </w:p>
    <w:p w:rsidR="00042891" w:rsidRDefault="00042891" w:rsidP="00F40395">
      <w:pPr>
        <w:pStyle w:val="libAr"/>
      </w:pPr>
      <w:r>
        <w:rPr>
          <w:rStyle w:val="libBold1Char"/>
          <w:rtl/>
        </w:rPr>
        <w:t>2539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الملائكةَ</w:t>
      </w:r>
      <w:r>
        <w:rPr>
          <w:rtl/>
          <w:lang w:bidi="fa-IR"/>
        </w:rPr>
        <w:t xml:space="preserve"> </w:t>
      </w:r>
      <w:r w:rsidRPr="00A840D2">
        <w:rPr>
          <w:rtl/>
          <w:lang w:bidi="fa-IR"/>
        </w:rPr>
        <w:t>لا</w:t>
      </w:r>
      <w:r>
        <w:rPr>
          <w:rtl/>
          <w:lang w:bidi="fa-IR"/>
        </w:rPr>
        <w:t xml:space="preserve"> </w:t>
      </w:r>
      <w:r w:rsidRPr="00A840D2">
        <w:rPr>
          <w:rtl/>
          <w:lang w:bidi="fa-IR"/>
        </w:rPr>
        <w:t>تَنزِلُ</w:t>
      </w:r>
      <w:r>
        <w:rPr>
          <w:rtl/>
          <w:lang w:bidi="fa-IR"/>
        </w:rPr>
        <w:t xml:space="preserve"> </w:t>
      </w:r>
      <w:r w:rsidRPr="00A840D2">
        <w:rPr>
          <w:rtl/>
          <w:lang w:bidi="fa-IR"/>
        </w:rPr>
        <w:t>على</w:t>
      </w:r>
      <w:r>
        <w:rPr>
          <w:rtl/>
          <w:lang w:bidi="fa-IR"/>
        </w:rPr>
        <w:t xml:space="preserve">‏ </w:t>
      </w:r>
      <w:r w:rsidRPr="00A840D2">
        <w:rPr>
          <w:rtl/>
          <w:lang w:bidi="fa-IR"/>
        </w:rPr>
        <w:t>قَومٍ</w:t>
      </w:r>
      <w:r>
        <w:rPr>
          <w:rtl/>
          <w:lang w:bidi="fa-IR"/>
        </w:rPr>
        <w:t xml:space="preserve"> </w:t>
      </w:r>
      <w:r w:rsidRPr="00A840D2">
        <w:rPr>
          <w:rtl/>
          <w:lang w:bidi="fa-IR"/>
        </w:rPr>
        <w:t>فيهِم</w:t>
      </w:r>
      <w:r>
        <w:rPr>
          <w:rtl/>
          <w:lang w:bidi="fa-IR"/>
        </w:rPr>
        <w:t xml:space="preserve"> </w:t>
      </w:r>
      <w:r w:rsidRPr="00A840D2">
        <w:rPr>
          <w:rtl/>
          <w:lang w:bidi="fa-IR"/>
        </w:rPr>
        <w:t>قاطِعُ</w:t>
      </w:r>
      <w:r>
        <w:rPr>
          <w:rtl/>
          <w:lang w:bidi="fa-IR"/>
        </w:rPr>
        <w:t xml:space="preserve"> </w:t>
      </w:r>
      <w:r w:rsidRPr="00A840D2">
        <w:rPr>
          <w:rtl/>
          <w:lang w:bidi="fa-IR"/>
        </w:rPr>
        <w:t>رَحِمٍ</w:t>
      </w:r>
      <w:r>
        <w:rPr>
          <w:rtl/>
          <w:lang w:bidi="fa-IR"/>
        </w:rPr>
        <w:t xml:space="preserve"> .</w:t>
      </w:r>
      <w:r>
        <w:rPr>
          <w:rStyle w:val="libFootnotenumChar"/>
          <w:rtl/>
        </w:rPr>
        <w:t>3</w:t>
      </w:r>
    </w:p>
    <w:p w:rsidR="00042891" w:rsidRDefault="00042891" w:rsidP="00042891">
      <w:pPr>
        <w:pStyle w:val="libNormal"/>
      </w:pPr>
      <w:r>
        <w:rPr>
          <w:rStyle w:val="libBold1Char"/>
        </w:rPr>
        <w:t>2539</w:t>
      </w:r>
      <w:r w:rsidRPr="000F7D59">
        <w:rPr>
          <w:rStyle w:val="libBold1Char"/>
        </w:rPr>
        <w:t>.</w:t>
      </w:r>
      <w:r>
        <w:rPr>
          <w:lang w:bidi="fa-IR"/>
        </w:rPr>
        <w:t xml:space="preserve"> </w:t>
      </w:r>
      <w:r>
        <w:t xml:space="preserve">The Prophet </w:t>
      </w:r>
      <w:r w:rsidRPr="001500BA">
        <w:t>(SAWA)</w:t>
      </w:r>
      <w:r>
        <w:t xml:space="preserve"> said, 'Verily the angels do not go to [visit] a people if among them lives one who has cut ties with his kin.' </w:t>
      </w:r>
      <w:r>
        <w:rPr>
          <w:rStyle w:val="libFootnotenumChar"/>
        </w:rPr>
        <w:t>4</w:t>
      </w:r>
    </w:p>
    <w:p w:rsidR="00042891" w:rsidRDefault="00042891" w:rsidP="00F40395">
      <w:pPr>
        <w:pStyle w:val="libAr"/>
      </w:pPr>
      <w:r>
        <w:rPr>
          <w:rStyle w:val="libBold1Char"/>
          <w:rtl/>
        </w:rPr>
        <w:t>2540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قَطَعُوا</w:t>
      </w:r>
      <w:r>
        <w:rPr>
          <w:rtl/>
          <w:lang w:bidi="fa-IR"/>
        </w:rPr>
        <w:t xml:space="preserve"> </w:t>
      </w:r>
      <w:r w:rsidRPr="00A840D2">
        <w:rPr>
          <w:rtl/>
          <w:lang w:bidi="fa-IR"/>
        </w:rPr>
        <w:t>الأرحامَ</w:t>
      </w:r>
      <w:r>
        <w:rPr>
          <w:rtl/>
          <w:lang w:bidi="fa-IR"/>
        </w:rPr>
        <w:t xml:space="preserve"> </w:t>
      </w:r>
      <w:r w:rsidRPr="00A840D2">
        <w:rPr>
          <w:rtl/>
          <w:lang w:bidi="fa-IR"/>
        </w:rPr>
        <w:t>جُعِلَتِ</w:t>
      </w:r>
      <w:r>
        <w:rPr>
          <w:rtl/>
          <w:lang w:bidi="fa-IR"/>
        </w:rPr>
        <w:t xml:space="preserve"> </w:t>
      </w:r>
      <w:r w:rsidRPr="00A840D2">
        <w:rPr>
          <w:rtl/>
          <w:lang w:bidi="fa-IR"/>
        </w:rPr>
        <w:t>الأموالُ</w:t>
      </w:r>
      <w:r>
        <w:rPr>
          <w:rtl/>
          <w:lang w:bidi="fa-IR"/>
        </w:rPr>
        <w:t xml:space="preserve"> </w:t>
      </w:r>
      <w:r w:rsidRPr="00A840D2">
        <w:rPr>
          <w:rtl/>
          <w:lang w:bidi="fa-IR"/>
        </w:rPr>
        <w:t>في</w:t>
      </w:r>
      <w:r>
        <w:rPr>
          <w:rtl/>
          <w:lang w:bidi="fa-IR"/>
        </w:rPr>
        <w:t xml:space="preserve"> </w:t>
      </w:r>
      <w:r w:rsidRPr="00A840D2">
        <w:rPr>
          <w:rtl/>
          <w:lang w:bidi="fa-IR"/>
        </w:rPr>
        <w:t>أيدِي</w:t>
      </w:r>
      <w:r>
        <w:rPr>
          <w:rtl/>
          <w:lang w:bidi="fa-IR"/>
        </w:rPr>
        <w:t xml:space="preserve"> </w:t>
      </w:r>
      <w:r w:rsidRPr="00A840D2">
        <w:rPr>
          <w:rtl/>
          <w:lang w:bidi="fa-IR"/>
        </w:rPr>
        <w:t>الأشرارِ</w:t>
      </w:r>
      <w:r>
        <w:rPr>
          <w:rtl/>
          <w:lang w:bidi="fa-IR"/>
        </w:rPr>
        <w:t xml:space="preserve"> .</w:t>
      </w:r>
      <w:r>
        <w:rPr>
          <w:rStyle w:val="libFootnotenumChar"/>
          <w:rtl/>
        </w:rPr>
        <w:t>5</w:t>
      </w:r>
    </w:p>
    <w:p w:rsidR="00042891" w:rsidRDefault="00042891" w:rsidP="00042891">
      <w:pPr>
        <w:pStyle w:val="libNormal"/>
      </w:pPr>
      <w:r>
        <w:rPr>
          <w:rStyle w:val="libBold1Char"/>
        </w:rPr>
        <w:t>2540</w:t>
      </w:r>
      <w:r w:rsidRPr="000F7D59">
        <w:rPr>
          <w:rStyle w:val="libBold1Char"/>
        </w:rPr>
        <w:t>.</w:t>
      </w:r>
      <w:r>
        <w:rPr>
          <w:lang w:bidi="fa-IR"/>
        </w:rPr>
        <w:t xml:space="preserve"> </w:t>
      </w:r>
      <w:r>
        <w:t xml:space="preserve">Imam Ali </w:t>
      </w:r>
      <w:r w:rsidRPr="001500BA">
        <w:t>(AS)</w:t>
      </w:r>
      <w:r>
        <w:t xml:space="preserve"> said, 'If they cut off ties with their kin, their wealth will be placed at the disposal of evil people.' </w:t>
      </w:r>
      <w:r>
        <w:rPr>
          <w:rStyle w:val="libFootnotenumChar"/>
        </w:rPr>
        <w:t>6</w:t>
      </w:r>
    </w:p>
    <w:p w:rsidR="00042891" w:rsidRDefault="00042891" w:rsidP="00F40395">
      <w:pPr>
        <w:pStyle w:val="libAr"/>
      </w:pPr>
      <w:r>
        <w:rPr>
          <w:rStyle w:val="libBold1Char"/>
          <w:rtl/>
        </w:rPr>
        <w:t>2541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الذُّنوبُ</w:t>
      </w:r>
      <w:r>
        <w:rPr>
          <w:rtl/>
          <w:lang w:bidi="fa-IR"/>
        </w:rPr>
        <w:t xml:space="preserve"> </w:t>
      </w:r>
      <w:r w:rsidRPr="00A840D2">
        <w:rPr>
          <w:rtl/>
          <w:lang w:bidi="fa-IR"/>
        </w:rPr>
        <w:t>التي</w:t>
      </w:r>
      <w:r>
        <w:rPr>
          <w:rtl/>
          <w:lang w:bidi="fa-IR"/>
        </w:rPr>
        <w:t xml:space="preserve"> </w:t>
      </w:r>
      <w:r w:rsidRPr="00A840D2">
        <w:rPr>
          <w:rtl/>
          <w:lang w:bidi="fa-IR"/>
        </w:rPr>
        <w:t>تُعَجِّلُ</w:t>
      </w:r>
      <w:r>
        <w:rPr>
          <w:rtl/>
          <w:lang w:bidi="fa-IR"/>
        </w:rPr>
        <w:t xml:space="preserve"> </w:t>
      </w:r>
      <w:r w:rsidRPr="00A840D2">
        <w:rPr>
          <w:rtl/>
          <w:lang w:bidi="fa-IR"/>
        </w:rPr>
        <w:t>الفَناءَ</w:t>
      </w:r>
      <w:r>
        <w:rPr>
          <w:rtl/>
          <w:lang w:bidi="fa-IR"/>
        </w:rPr>
        <w:t xml:space="preserve"> </w:t>
      </w:r>
      <w:r w:rsidRPr="00A840D2">
        <w:rPr>
          <w:rtl/>
          <w:lang w:bidi="fa-IR"/>
        </w:rPr>
        <w:t>قَطيعَةُ</w:t>
      </w:r>
      <w:r>
        <w:rPr>
          <w:rtl/>
          <w:lang w:bidi="fa-IR"/>
        </w:rPr>
        <w:t xml:space="preserve"> </w:t>
      </w:r>
      <w:r w:rsidRPr="00A840D2">
        <w:rPr>
          <w:rtl/>
          <w:lang w:bidi="fa-IR"/>
        </w:rPr>
        <w:t>الرَّحِمِ</w:t>
      </w:r>
      <w:r>
        <w:rPr>
          <w:rtl/>
          <w:lang w:bidi="fa-IR"/>
        </w:rPr>
        <w:t xml:space="preserve"> .</w:t>
      </w:r>
      <w:r>
        <w:rPr>
          <w:rStyle w:val="libFootnotenumChar"/>
          <w:rtl/>
        </w:rPr>
        <w:t>7</w:t>
      </w:r>
    </w:p>
    <w:p w:rsidR="00042891" w:rsidRDefault="00042891" w:rsidP="00042891">
      <w:pPr>
        <w:pStyle w:val="libNormal"/>
      </w:pPr>
      <w:r>
        <w:rPr>
          <w:rStyle w:val="libBold1Char"/>
        </w:rPr>
        <w:t>2541</w:t>
      </w:r>
      <w:r w:rsidRPr="000F7D59">
        <w:rPr>
          <w:rStyle w:val="libBold1Char"/>
        </w:rPr>
        <w:t>.</w:t>
      </w:r>
      <w:r>
        <w:rPr>
          <w:lang w:bidi="fa-IR"/>
        </w:rPr>
        <w:t xml:space="preserve"> </w:t>
      </w:r>
      <w:r>
        <w:t xml:space="preserve">Imam al-Sadiq </w:t>
      </w:r>
      <w:r w:rsidRPr="001500BA">
        <w:t>(AS)</w:t>
      </w:r>
      <w:r>
        <w:t xml:space="preserve"> said, 'The sin that hastens one's death is cutting off ties with one's kin.' </w:t>
      </w:r>
      <w:r>
        <w:rPr>
          <w:rStyle w:val="libFootnotenumChar"/>
        </w:rPr>
        <w:t>8</w:t>
      </w:r>
    </w:p>
    <w:p w:rsidR="00042891" w:rsidRDefault="00042891" w:rsidP="00042891">
      <w:pPr>
        <w:pStyle w:val="libNormal"/>
      </w:pPr>
    </w:p>
    <w:p w:rsidR="00042891" w:rsidRDefault="00042891" w:rsidP="003C21EC">
      <w:pPr>
        <w:pStyle w:val="Heading3"/>
      </w:pPr>
      <w:bookmarkStart w:id="2320" w:name="_Toc484338079"/>
      <w:bookmarkStart w:id="2321" w:name="_Toc485812388"/>
      <w:r>
        <w:t>Notes</w:t>
      </w:r>
      <w:bookmarkEnd w:id="2320"/>
      <w:bookmarkEnd w:id="2321"/>
    </w:p>
    <w:p w:rsidR="00042891" w:rsidRDefault="00042891" w:rsidP="00042891">
      <w:pPr>
        <w:pStyle w:val="libFootnote"/>
      </w:pPr>
      <w:r>
        <w:t xml:space="preserve">1. </w:t>
      </w:r>
      <w:r>
        <w:rPr>
          <w:rtl/>
        </w:rPr>
        <w:t xml:space="preserve">محمّد : </w:t>
      </w:r>
      <w:r>
        <w:rPr>
          <w:rtl/>
          <w:lang w:bidi="fa-IR"/>
        </w:rPr>
        <w:t>22</w:t>
      </w:r>
      <w:r>
        <w:rPr>
          <w:rtl/>
        </w:rPr>
        <w:t xml:space="preserve"> ، </w:t>
      </w:r>
      <w:r>
        <w:rPr>
          <w:rtl/>
          <w:lang w:bidi="fa-IR"/>
        </w:rPr>
        <w:t>23</w:t>
      </w:r>
      <w:r>
        <w:t xml:space="preserve"> .</w:t>
      </w:r>
    </w:p>
    <w:p w:rsidR="00042891" w:rsidRDefault="00042891" w:rsidP="00042891">
      <w:pPr>
        <w:pStyle w:val="libFootnote"/>
      </w:pPr>
      <w:r>
        <w:t xml:space="preserve">2. Qur'an </w:t>
      </w:r>
      <w:r>
        <w:rPr>
          <w:lang w:bidi="fa-IR"/>
        </w:rPr>
        <w:t>47</w:t>
      </w:r>
      <w:r>
        <w:rPr>
          <w:rtl/>
          <w:lang w:bidi="fa-IR"/>
        </w:rPr>
        <w:t>:22,23</w:t>
      </w:r>
    </w:p>
    <w:p w:rsidR="00042891" w:rsidRDefault="00042891" w:rsidP="00042891">
      <w:pPr>
        <w:pStyle w:val="libFootnote"/>
      </w:pPr>
      <w:r>
        <w:t xml:space="preserve">3. </w:t>
      </w:r>
      <w:r>
        <w:rPr>
          <w:rtl/>
        </w:rPr>
        <w:t xml:space="preserve">كنز العمّال : </w:t>
      </w:r>
      <w:r>
        <w:rPr>
          <w:rtl/>
          <w:lang w:bidi="fa-IR"/>
        </w:rPr>
        <w:t>6974</w:t>
      </w:r>
      <w:r>
        <w:t xml:space="preserve"> .</w:t>
      </w:r>
    </w:p>
    <w:p w:rsidR="00042891" w:rsidRDefault="00042891" w:rsidP="00042891">
      <w:pPr>
        <w:pStyle w:val="libFootnote"/>
      </w:pPr>
      <w:r>
        <w:t xml:space="preserve">4. Kanz al-Ummal, no. </w:t>
      </w:r>
      <w:r>
        <w:rPr>
          <w:lang w:bidi="fa-IR"/>
        </w:rPr>
        <w:t>6978</w:t>
      </w:r>
    </w:p>
    <w:p w:rsidR="00042891" w:rsidRDefault="00042891" w:rsidP="00042891">
      <w:pPr>
        <w:pStyle w:val="libFootnote"/>
      </w:pPr>
      <w:r>
        <w:t xml:space="preserve">5. </w:t>
      </w:r>
      <w:r>
        <w:rPr>
          <w:rtl/>
        </w:rPr>
        <w:t xml:space="preserve">الكافي : </w:t>
      </w:r>
      <w:r>
        <w:rPr>
          <w:rtl/>
          <w:lang w:bidi="fa-IR"/>
        </w:rPr>
        <w:t>2 / 348 / 8</w:t>
      </w:r>
      <w:r>
        <w:t xml:space="preserve"> .</w:t>
      </w:r>
    </w:p>
    <w:p w:rsidR="00042891" w:rsidRDefault="00042891" w:rsidP="00042891">
      <w:pPr>
        <w:pStyle w:val="libFootnote"/>
      </w:pPr>
      <w:r>
        <w:t xml:space="preserve">6. al-Kafi, v. </w:t>
      </w:r>
      <w:r>
        <w:rPr>
          <w:lang w:bidi="fa-IR"/>
        </w:rPr>
        <w:t>2</w:t>
      </w:r>
      <w:r>
        <w:t xml:space="preserve">, p. </w:t>
      </w:r>
      <w:r>
        <w:rPr>
          <w:lang w:bidi="fa-IR"/>
        </w:rPr>
        <w:t>348</w:t>
      </w:r>
      <w:r>
        <w:t xml:space="preserve">, no. </w:t>
      </w:r>
      <w:r>
        <w:rPr>
          <w:lang w:bidi="fa-IR"/>
        </w:rPr>
        <w:t>8</w:t>
      </w:r>
    </w:p>
    <w:p w:rsidR="00042891" w:rsidRDefault="00042891" w:rsidP="00042891">
      <w:pPr>
        <w:pStyle w:val="libFootnote"/>
      </w:pPr>
      <w:r>
        <w:t xml:space="preserve">7. </w:t>
      </w:r>
      <w:r>
        <w:rPr>
          <w:rtl/>
        </w:rPr>
        <w:t>بحار الأنوار :</w:t>
      </w:r>
      <w:r>
        <w:rPr>
          <w:rtl/>
          <w:lang w:bidi="fa-IR"/>
        </w:rPr>
        <w:t>74 / 94 / 23</w:t>
      </w:r>
      <w:r>
        <w:t xml:space="preserve"> .</w:t>
      </w:r>
    </w:p>
    <w:p w:rsidR="00042891" w:rsidRDefault="00042891" w:rsidP="00042891">
      <w:pPr>
        <w:pStyle w:val="libFootnote"/>
        <w:rPr>
          <w:rtl/>
          <w:lang w:bidi="fa-IR"/>
        </w:rPr>
      </w:pPr>
      <w:r>
        <w:t xml:space="preserve">8. Bihar al-Anwar, v. </w:t>
      </w:r>
      <w:r>
        <w:rPr>
          <w:lang w:bidi="fa-IR"/>
        </w:rPr>
        <w:t>74</w:t>
      </w:r>
      <w:r>
        <w:t xml:space="preserve">, p. </w:t>
      </w:r>
      <w:r>
        <w:rPr>
          <w:lang w:bidi="fa-IR"/>
        </w:rPr>
        <w:t>94</w:t>
      </w:r>
      <w:r>
        <w:t xml:space="preserve">, no. </w:t>
      </w:r>
      <w:r>
        <w:rPr>
          <w:lang w:bidi="fa-IR"/>
        </w:rPr>
        <w:t>23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22" w:name="_Toc484338080"/>
      <w:bookmarkStart w:id="2323" w:name="_Toc485812389"/>
      <w:r>
        <w:rPr>
          <w:lang w:bidi="fa-IR"/>
        </w:rPr>
        <w:lastRenderedPageBreak/>
        <w:t>812</w:t>
      </w:r>
      <w:r>
        <w:t xml:space="preserve"> - </w:t>
      </w:r>
      <w:r>
        <w:rPr>
          <w:rtl/>
          <w:lang w:bidi="fa-IR"/>
        </w:rPr>
        <w:t>أقَلُّ ما يوصَلُ بِهِ الرَّحِمُ‏</w:t>
      </w:r>
      <w:bookmarkEnd w:id="2322"/>
      <w:bookmarkEnd w:id="2323"/>
    </w:p>
    <w:p w:rsidR="00042891" w:rsidRDefault="00042891" w:rsidP="003C21EC">
      <w:pPr>
        <w:pStyle w:val="Heading2Center"/>
      </w:pPr>
      <w:bookmarkStart w:id="2324" w:name="_Toc484338081"/>
      <w:bookmarkStart w:id="2325" w:name="_Toc485812390"/>
      <w:r>
        <w:rPr>
          <w:lang w:bidi="fa-IR"/>
        </w:rPr>
        <w:t>812</w:t>
      </w:r>
      <w:r>
        <w:t>. The Least One Can Do To MAINTAIN RELATIONS WITH ONE'S KIN</w:t>
      </w:r>
      <w:bookmarkEnd w:id="2324"/>
      <w:bookmarkEnd w:id="2325"/>
    </w:p>
    <w:p w:rsidR="00042891" w:rsidRDefault="00042891" w:rsidP="00F40395">
      <w:pPr>
        <w:pStyle w:val="libAr"/>
      </w:pPr>
      <w:r>
        <w:rPr>
          <w:rStyle w:val="libBold1Char"/>
          <w:rtl/>
        </w:rPr>
        <w:t>2542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صِلُوا</w:t>
      </w:r>
      <w:r>
        <w:rPr>
          <w:rtl/>
          <w:lang w:bidi="fa-IR"/>
        </w:rPr>
        <w:t xml:space="preserve"> </w:t>
      </w:r>
      <w:r w:rsidRPr="00A840D2">
        <w:rPr>
          <w:rtl/>
          <w:lang w:bidi="fa-IR"/>
        </w:rPr>
        <w:t>أرحامَكُم</w:t>
      </w:r>
      <w:r>
        <w:rPr>
          <w:rtl/>
          <w:lang w:bidi="fa-IR"/>
        </w:rPr>
        <w:t xml:space="preserve"> </w:t>
      </w:r>
      <w:r w:rsidRPr="00A840D2">
        <w:rPr>
          <w:rtl/>
          <w:lang w:bidi="fa-IR"/>
        </w:rPr>
        <w:t>ولو</w:t>
      </w:r>
      <w:r>
        <w:rPr>
          <w:rtl/>
          <w:lang w:bidi="fa-IR"/>
        </w:rPr>
        <w:t xml:space="preserve"> </w:t>
      </w:r>
      <w:r w:rsidRPr="00A840D2">
        <w:rPr>
          <w:rtl/>
          <w:lang w:bidi="fa-IR"/>
        </w:rPr>
        <w:t>بِالسَّلامِ</w:t>
      </w:r>
      <w:r>
        <w:rPr>
          <w:rtl/>
          <w:lang w:bidi="fa-IR"/>
        </w:rPr>
        <w:t xml:space="preserve"> .</w:t>
      </w:r>
      <w:r>
        <w:rPr>
          <w:rStyle w:val="libFootnotenumChar"/>
          <w:rtl/>
        </w:rPr>
        <w:t>1</w:t>
      </w:r>
    </w:p>
    <w:p w:rsidR="00042891" w:rsidRDefault="00042891" w:rsidP="00042891">
      <w:pPr>
        <w:pStyle w:val="libNormal"/>
      </w:pPr>
      <w:r>
        <w:rPr>
          <w:rStyle w:val="libBold1Char"/>
        </w:rPr>
        <w:t>2542</w:t>
      </w:r>
      <w:r w:rsidRPr="000F7D59">
        <w:rPr>
          <w:rStyle w:val="libBold1Char"/>
        </w:rPr>
        <w:t>.</w:t>
      </w:r>
      <w:r>
        <w:rPr>
          <w:lang w:bidi="fa-IR"/>
        </w:rPr>
        <w:t xml:space="preserve"> </w:t>
      </w:r>
      <w:r>
        <w:t xml:space="preserve">The Prophet </w:t>
      </w:r>
      <w:r w:rsidRPr="001500BA">
        <w:t>(SAWA)</w:t>
      </w:r>
      <w:r>
        <w:t xml:space="preserve"> said, 'Maintain relations with your kin even if it be with a mere greeting </w:t>
      </w:r>
      <w:r w:rsidRPr="001500BA">
        <w:t>(salam)</w:t>
      </w:r>
      <w:r>
        <w:t xml:space="preserve">.' </w:t>
      </w:r>
      <w:r>
        <w:rPr>
          <w:rStyle w:val="libFootnotenumChar"/>
        </w:rPr>
        <w:t>2</w:t>
      </w:r>
    </w:p>
    <w:p w:rsidR="00042891" w:rsidRDefault="00042891" w:rsidP="00F40395">
      <w:pPr>
        <w:pStyle w:val="libAr"/>
      </w:pPr>
      <w:r>
        <w:rPr>
          <w:rStyle w:val="libBold1Char"/>
          <w:rtl/>
        </w:rPr>
        <w:t>2543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صِلْ</w:t>
      </w:r>
      <w:r>
        <w:rPr>
          <w:rtl/>
          <w:lang w:bidi="fa-IR"/>
        </w:rPr>
        <w:t xml:space="preserve"> </w:t>
      </w:r>
      <w:r w:rsidRPr="00A840D2">
        <w:rPr>
          <w:rtl/>
          <w:lang w:bidi="fa-IR"/>
        </w:rPr>
        <w:t>رَحِمَكَ</w:t>
      </w:r>
      <w:r>
        <w:rPr>
          <w:rtl/>
          <w:lang w:bidi="fa-IR"/>
        </w:rPr>
        <w:t xml:space="preserve"> </w:t>
      </w:r>
      <w:r w:rsidRPr="00A840D2">
        <w:rPr>
          <w:rtl/>
          <w:lang w:bidi="fa-IR"/>
        </w:rPr>
        <w:t>ولو</w:t>
      </w:r>
      <w:r>
        <w:rPr>
          <w:rtl/>
          <w:lang w:bidi="fa-IR"/>
        </w:rPr>
        <w:t xml:space="preserve"> </w:t>
      </w:r>
      <w:r w:rsidRPr="00A840D2">
        <w:rPr>
          <w:rtl/>
          <w:lang w:bidi="fa-IR"/>
        </w:rPr>
        <w:t>بِشَربَةٍ</w:t>
      </w:r>
      <w:r>
        <w:rPr>
          <w:rtl/>
          <w:lang w:bidi="fa-IR"/>
        </w:rPr>
        <w:t xml:space="preserve"> </w:t>
      </w:r>
      <w:r w:rsidRPr="00A840D2">
        <w:rPr>
          <w:rtl/>
          <w:lang w:bidi="fa-IR"/>
        </w:rPr>
        <w:t>مِن</w:t>
      </w:r>
      <w:r>
        <w:rPr>
          <w:rtl/>
          <w:lang w:bidi="fa-IR"/>
        </w:rPr>
        <w:t xml:space="preserve"> </w:t>
      </w:r>
      <w:r w:rsidRPr="00A840D2">
        <w:rPr>
          <w:rtl/>
          <w:lang w:bidi="fa-IR"/>
        </w:rPr>
        <w:t>ماءٍ</w:t>
      </w:r>
      <w:r>
        <w:rPr>
          <w:rtl/>
          <w:lang w:bidi="fa-IR"/>
        </w:rPr>
        <w:t xml:space="preserve">، </w:t>
      </w:r>
      <w:r w:rsidRPr="00A840D2">
        <w:rPr>
          <w:rtl/>
          <w:lang w:bidi="fa-IR"/>
        </w:rPr>
        <w:t>وأفضَلُ</w:t>
      </w:r>
      <w:r>
        <w:rPr>
          <w:rtl/>
          <w:lang w:bidi="fa-IR"/>
        </w:rPr>
        <w:t xml:space="preserve"> </w:t>
      </w:r>
      <w:r w:rsidRPr="00A840D2">
        <w:rPr>
          <w:rtl/>
          <w:lang w:bidi="fa-IR"/>
        </w:rPr>
        <w:t>ما</w:t>
      </w:r>
      <w:r>
        <w:rPr>
          <w:rtl/>
          <w:lang w:bidi="fa-IR"/>
        </w:rPr>
        <w:t xml:space="preserve"> </w:t>
      </w:r>
      <w:r w:rsidRPr="00A840D2">
        <w:rPr>
          <w:rtl/>
          <w:lang w:bidi="fa-IR"/>
        </w:rPr>
        <w:t>تُوصَلُ</w:t>
      </w:r>
      <w:r>
        <w:rPr>
          <w:rtl/>
          <w:lang w:bidi="fa-IR"/>
        </w:rPr>
        <w:t xml:space="preserve"> </w:t>
      </w:r>
      <w:r w:rsidRPr="00A840D2">
        <w:rPr>
          <w:rtl/>
          <w:lang w:bidi="fa-IR"/>
        </w:rPr>
        <w:t>بهِ</w:t>
      </w:r>
      <w:r>
        <w:rPr>
          <w:rtl/>
          <w:lang w:bidi="fa-IR"/>
        </w:rPr>
        <w:t xml:space="preserve"> </w:t>
      </w:r>
      <w:r w:rsidRPr="00A840D2">
        <w:rPr>
          <w:rtl/>
          <w:lang w:bidi="fa-IR"/>
        </w:rPr>
        <w:t>الرَّحِمُ</w:t>
      </w:r>
      <w:r>
        <w:rPr>
          <w:rtl/>
          <w:lang w:bidi="fa-IR"/>
        </w:rPr>
        <w:t xml:space="preserve"> </w:t>
      </w:r>
      <w:r w:rsidRPr="00A840D2">
        <w:rPr>
          <w:rtl/>
          <w:lang w:bidi="fa-IR"/>
        </w:rPr>
        <w:t>كَفُّ</w:t>
      </w:r>
      <w:r>
        <w:rPr>
          <w:rtl/>
          <w:lang w:bidi="fa-IR"/>
        </w:rPr>
        <w:t xml:space="preserve"> </w:t>
      </w:r>
      <w:r w:rsidRPr="00A840D2">
        <w:rPr>
          <w:rtl/>
          <w:lang w:bidi="fa-IR"/>
        </w:rPr>
        <w:t>الأذى</w:t>
      </w:r>
      <w:r>
        <w:rPr>
          <w:rtl/>
          <w:lang w:bidi="fa-IR"/>
        </w:rPr>
        <w:t xml:space="preserve">‏ </w:t>
      </w:r>
      <w:r w:rsidRPr="00A840D2">
        <w:rPr>
          <w:rtl/>
          <w:lang w:bidi="fa-IR"/>
        </w:rPr>
        <w:t>عَنها</w:t>
      </w:r>
      <w:r>
        <w:rPr>
          <w:rtl/>
          <w:lang w:bidi="fa-IR"/>
        </w:rPr>
        <w:t xml:space="preserve"> .</w:t>
      </w:r>
      <w:r>
        <w:rPr>
          <w:rStyle w:val="libFootnotenumChar"/>
          <w:rtl/>
        </w:rPr>
        <w:t>3</w:t>
      </w:r>
    </w:p>
    <w:p w:rsidR="00042891" w:rsidRDefault="00042891" w:rsidP="00042891">
      <w:pPr>
        <w:pStyle w:val="libNormal"/>
      </w:pPr>
      <w:r>
        <w:rPr>
          <w:rStyle w:val="libBold1Char"/>
        </w:rPr>
        <w:t>2543</w:t>
      </w:r>
      <w:r w:rsidRPr="000F7D59">
        <w:rPr>
          <w:rStyle w:val="libBold1Char"/>
        </w:rPr>
        <w:t>.</w:t>
      </w:r>
      <w:r>
        <w:rPr>
          <w:lang w:bidi="fa-IR"/>
        </w:rPr>
        <w:t xml:space="preserve"> </w:t>
      </w:r>
      <w:r>
        <w:t xml:space="preserve">Imam al-Sadiq </w:t>
      </w:r>
      <w:r w:rsidRPr="001500BA">
        <w:t>(AS)</w:t>
      </w:r>
      <w:r>
        <w:t xml:space="preserve"> said, 'Maintain relations with your kin even if it be by offering them a drink of water. The best way to maintain relations is to refrain from hurting them in any way.' </w:t>
      </w:r>
      <w:r>
        <w:rPr>
          <w:rStyle w:val="libFootnotenumChar"/>
        </w:rPr>
        <w:t>4</w:t>
      </w:r>
    </w:p>
    <w:p w:rsidR="00042891" w:rsidRDefault="00042891" w:rsidP="00042891">
      <w:pPr>
        <w:pStyle w:val="libNormal"/>
      </w:pPr>
    </w:p>
    <w:p w:rsidR="00042891" w:rsidRDefault="00042891" w:rsidP="003C21EC">
      <w:pPr>
        <w:pStyle w:val="Heading3"/>
      </w:pPr>
      <w:bookmarkStart w:id="2326" w:name="_Toc484338082"/>
      <w:bookmarkStart w:id="2327" w:name="_Toc485812391"/>
      <w:r>
        <w:t>Notes</w:t>
      </w:r>
      <w:bookmarkEnd w:id="2326"/>
      <w:bookmarkEnd w:id="2327"/>
    </w:p>
    <w:p w:rsidR="00042891" w:rsidRDefault="00042891" w:rsidP="00042891">
      <w:pPr>
        <w:pStyle w:val="libFootnote"/>
      </w:pPr>
      <w:r>
        <w:t xml:space="preserve">1. </w:t>
      </w:r>
      <w:r>
        <w:rPr>
          <w:rtl/>
        </w:rPr>
        <w:t xml:space="preserve">تحف العقول : </w:t>
      </w:r>
      <w:r>
        <w:rPr>
          <w:rtl/>
          <w:lang w:bidi="fa-IR"/>
        </w:rPr>
        <w:t>57</w:t>
      </w:r>
      <w:r>
        <w:t xml:space="preserve"> .</w:t>
      </w:r>
    </w:p>
    <w:p w:rsidR="00042891" w:rsidRDefault="00042891" w:rsidP="00042891">
      <w:pPr>
        <w:pStyle w:val="libFootnote"/>
      </w:pPr>
      <w:r>
        <w:t xml:space="preserve">2. Tuhaf al-Uqul, p. </w:t>
      </w:r>
      <w:r>
        <w:rPr>
          <w:lang w:bidi="fa-IR"/>
        </w:rPr>
        <w:t>57</w:t>
      </w:r>
    </w:p>
    <w:p w:rsidR="00042891" w:rsidRDefault="00042891" w:rsidP="00042891">
      <w:pPr>
        <w:pStyle w:val="libFootnote"/>
      </w:pPr>
      <w:r>
        <w:t xml:space="preserve">3. </w:t>
      </w:r>
      <w:r>
        <w:rPr>
          <w:rtl/>
        </w:rPr>
        <w:t xml:space="preserve">الكافي : </w:t>
      </w:r>
      <w:r>
        <w:rPr>
          <w:rtl/>
          <w:lang w:bidi="fa-IR"/>
        </w:rPr>
        <w:t>2 / 151 / 9</w:t>
      </w:r>
      <w:r>
        <w:t xml:space="preserve"> .</w:t>
      </w:r>
    </w:p>
    <w:p w:rsidR="00042891" w:rsidRDefault="00042891" w:rsidP="00042891">
      <w:pPr>
        <w:pStyle w:val="libFootnote"/>
        <w:rPr>
          <w:rtl/>
          <w:lang w:bidi="fa-IR"/>
        </w:rPr>
      </w:pPr>
      <w:r>
        <w:t xml:space="preserve">4. al-Kafi, v. </w:t>
      </w:r>
      <w:r>
        <w:rPr>
          <w:lang w:bidi="fa-IR"/>
        </w:rPr>
        <w:t>2</w:t>
      </w:r>
      <w:r>
        <w:t xml:space="preserve">,p. </w:t>
      </w:r>
      <w:r>
        <w:rPr>
          <w:lang w:bidi="fa-IR"/>
        </w:rPr>
        <w:t>151</w:t>
      </w:r>
      <w:r>
        <w:t xml:space="preserve">, no. </w:t>
      </w:r>
      <w:r>
        <w:rPr>
          <w:lang w:bidi="fa-IR"/>
        </w:rPr>
        <w:t>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328" w:name="_Toc484338083"/>
      <w:bookmarkStart w:id="2329" w:name="_Toc485812392"/>
      <w:r>
        <w:rPr>
          <w:lang w:bidi="fa-IR"/>
        </w:rPr>
        <w:lastRenderedPageBreak/>
        <w:t>160</w:t>
      </w:r>
      <w:r>
        <w:t xml:space="preserve"> - </w:t>
      </w:r>
      <w:r>
        <w:rPr>
          <w:rtl/>
          <w:lang w:bidi="fa-IR"/>
        </w:rPr>
        <w:t>الرزق‏</w:t>
      </w:r>
      <w:bookmarkEnd w:id="2328"/>
      <w:bookmarkEnd w:id="2329"/>
    </w:p>
    <w:p w:rsidR="00042891" w:rsidRDefault="00042891" w:rsidP="003C21EC">
      <w:pPr>
        <w:pStyle w:val="Heading1Center"/>
      </w:pPr>
      <w:bookmarkStart w:id="2330" w:name="_Toc484338084"/>
      <w:bookmarkStart w:id="2331" w:name="_Toc485812393"/>
      <w:r>
        <w:rPr>
          <w:lang w:bidi="fa-IR"/>
        </w:rPr>
        <w:t>160</w:t>
      </w:r>
      <w:r>
        <w:t>. SUSTENANCE</w:t>
      </w:r>
      <w:bookmarkEnd w:id="2330"/>
      <w:bookmarkEnd w:id="2331"/>
    </w:p>
    <w:p w:rsidR="00042891" w:rsidRDefault="00042891" w:rsidP="003C21EC">
      <w:pPr>
        <w:pStyle w:val="Heading2Center"/>
      </w:pPr>
      <w:bookmarkStart w:id="2332" w:name="_Toc484338085"/>
      <w:bookmarkStart w:id="2333" w:name="_Toc485812394"/>
      <w:r>
        <w:rPr>
          <w:lang w:bidi="fa-IR"/>
        </w:rPr>
        <w:t>813</w:t>
      </w:r>
      <w:r>
        <w:t xml:space="preserve"> - </w:t>
      </w:r>
      <w:r>
        <w:rPr>
          <w:rtl/>
          <w:lang w:bidi="fa-IR"/>
        </w:rPr>
        <w:t>الرَّزّاقُ‏</w:t>
      </w:r>
      <w:bookmarkEnd w:id="2332"/>
      <w:bookmarkEnd w:id="2333"/>
    </w:p>
    <w:p w:rsidR="00042891" w:rsidRDefault="00042891" w:rsidP="003C21EC">
      <w:pPr>
        <w:pStyle w:val="Heading2Center"/>
      </w:pPr>
      <w:bookmarkStart w:id="2334" w:name="_Toc484338086"/>
      <w:bookmarkStart w:id="2335" w:name="_Toc485812395"/>
      <w:r>
        <w:rPr>
          <w:lang w:bidi="fa-IR"/>
        </w:rPr>
        <w:t>813</w:t>
      </w:r>
      <w:r>
        <w:t>. THE ALL-SUSTAINER</w:t>
      </w:r>
      <w:bookmarkEnd w:id="2334"/>
      <w:bookmarkEnd w:id="2335"/>
    </w:p>
    <w:p w:rsidR="00042891" w:rsidRDefault="00042891" w:rsidP="00F40395">
      <w:pPr>
        <w:pStyle w:val="libAr"/>
      </w:pPr>
      <w:r w:rsidRPr="004A7464">
        <w:rPr>
          <w:rtl/>
        </w:rPr>
        <w:t>(</w:t>
      </w:r>
      <w:r w:rsidRPr="00B61F7A">
        <w:rPr>
          <w:rtl/>
        </w:rPr>
        <w:t>إِنَّ اللَّهَ هُوَ الرَّزَّاقُ ذُو القُوَّةِ المَتِينُ) .</w:t>
      </w:r>
      <w:r>
        <w:rPr>
          <w:rStyle w:val="libFootnotenumChar"/>
          <w:rtl/>
        </w:rPr>
        <w:t>1</w:t>
      </w:r>
    </w:p>
    <w:p w:rsidR="00042891" w:rsidRDefault="00042891" w:rsidP="00042891">
      <w:pPr>
        <w:pStyle w:val="libNormal"/>
        <w:outlineLvl w:val="0"/>
      </w:pPr>
      <w:bookmarkStart w:id="2336" w:name="_Toc485812396"/>
      <w:r w:rsidRPr="00FD71ED">
        <w:rPr>
          <w:rStyle w:val="libBoldItalicChar"/>
        </w:rPr>
        <w:t>“Indeed it is Allah who is the All-Sustainer, Powerful, All-Strong.”</w:t>
      </w:r>
      <w:r>
        <w:t xml:space="preserve"> </w:t>
      </w:r>
      <w:r>
        <w:rPr>
          <w:rStyle w:val="libFootnotenumChar"/>
        </w:rPr>
        <w:t>2</w:t>
      </w:r>
      <w:bookmarkEnd w:id="2336"/>
    </w:p>
    <w:p w:rsidR="00042891" w:rsidRDefault="00042891" w:rsidP="00F40395">
      <w:pPr>
        <w:pStyle w:val="libAr"/>
      </w:pPr>
      <w:r w:rsidRPr="004A7464">
        <w:rPr>
          <w:rtl/>
        </w:rPr>
        <w:t>(</w:t>
      </w:r>
      <w:r w:rsidRPr="00B61F7A">
        <w:rPr>
          <w:rtl/>
        </w:rPr>
        <w:t>إِنَّ رَبَّكَ يَبْسُطُ الرِّزْقَ لِمَن يَشاءُ ويَقْدِرُ إِنَّهُ كانَ بِعِبادِهِ خَبِيرَاً بَصِيراً) .</w:t>
      </w:r>
      <w:r>
        <w:rPr>
          <w:rStyle w:val="libFootnotenumChar"/>
          <w:rtl/>
        </w:rPr>
        <w:t>3</w:t>
      </w:r>
    </w:p>
    <w:p w:rsidR="00042891" w:rsidRDefault="00042891" w:rsidP="00042891">
      <w:pPr>
        <w:pStyle w:val="libNormal"/>
      </w:pPr>
      <w:r w:rsidRPr="00FD71ED">
        <w:rPr>
          <w:rStyle w:val="libBoldItalicChar"/>
        </w:rPr>
        <w:t>“Surely your Lord makes plentiful the sustenance for whomever He wishes and straitens it. Indeed He is all-aware, all-seeing about His servants.”</w:t>
      </w:r>
      <w:r>
        <w:t xml:space="preserve"> </w:t>
      </w:r>
      <w:r>
        <w:rPr>
          <w:rStyle w:val="libFootnotenumChar"/>
        </w:rPr>
        <w:t>4</w:t>
      </w:r>
    </w:p>
    <w:p w:rsidR="00042891" w:rsidRDefault="00042891" w:rsidP="00F40395">
      <w:pPr>
        <w:pStyle w:val="libAr"/>
      </w:pPr>
      <w:r>
        <w:rPr>
          <w:rStyle w:val="libBold1Char"/>
          <w:rtl/>
        </w:rPr>
        <w:t>2544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يَملِكُ</w:t>
      </w:r>
      <w:r>
        <w:rPr>
          <w:rtl/>
          <w:lang w:bidi="fa-IR"/>
        </w:rPr>
        <w:t xml:space="preserve"> </w:t>
      </w:r>
      <w:r w:rsidRPr="00A840D2">
        <w:rPr>
          <w:rtl/>
          <w:lang w:bidi="fa-IR"/>
        </w:rPr>
        <w:t>إمساكَ</w:t>
      </w:r>
      <w:r>
        <w:rPr>
          <w:rtl/>
          <w:lang w:bidi="fa-IR"/>
        </w:rPr>
        <w:t xml:space="preserve"> </w:t>
      </w:r>
      <w:r w:rsidRPr="00A840D2">
        <w:rPr>
          <w:rtl/>
          <w:lang w:bidi="fa-IR"/>
        </w:rPr>
        <w:t>الأرزاقِ</w:t>
      </w:r>
      <w:r>
        <w:rPr>
          <w:rtl/>
          <w:lang w:bidi="fa-IR"/>
        </w:rPr>
        <w:t xml:space="preserve"> </w:t>
      </w:r>
      <w:r w:rsidRPr="00A840D2">
        <w:rPr>
          <w:rtl/>
          <w:lang w:bidi="fa-IR"/>
        </w:rPr>
        <w:t>وإدرارَها</w:t>
      </w:r>
      <w:r>
        <w:rPr>
          <w:rtl/>
          <w:lang w:bidi="fa-IR"/>
        </w:rPr>
        <w:t xml:space="preserve"> </w:t>
      </w:r>
      <w:r w:rsidRPr="00A840D2">
        <w:rPr>
          <w:rtl/>
          <w:lang w:bidi="fa-IR"/>
        </w:rPr>
        <w:t>إلّا</w:t>
      </w:r>
      <w:r>
        <w:rPr>
          <w:rtl/>
          <w:lang w:bidi="fa-IR"/>
        </w:rPr>
        <w:t xml:space="preserve"> </w:t>
      </w:r>
      <w:r w:rsidRPr="00A840D2">
        <w:rPr>
          <w:rtl/>
          <w:lang w:bidi="fa-IR"/>
        </w:rPr>
        <w:t>الرَّزَّاقُ</w:t>
      </w:r>
      <w:r>
        <w:rPr>
          <w:rtl/>
          <w:lang w:bidi="fa-IR"/>
        </w:rPr>
        <w:t xml:space="preserve"> .</w:t>
      </w:r>
      <w:r>
        <w:rPr>
          <w:rStyle w:val="libFootnotenumChar"/>
          <w:rtl/>
        </w:rPr>
        <w:t>5</w:t>
      </w:r>
    </w:p>
    <w:p w:rsidR="00042891" w:rsidRDefault="00042891" w:rsidP="00042891">
      <w:pPr>
        <w:pStyle w:val="libNormal"/>
      </w:pPr>
      <w:r>
        <w:rPr>
          <w:rStyle w:val="libBold1Char"/>
        </w:rPr>
        <w:t>2544</w:t>
      </w:r>
      <w:r w:rsidRPr="000F7D59">
        <w:rPr>
          <w:rStyle w:val="libBold1Char"/>
        </w:rPr>
        <w:t>.</w:t>
      </w:r>
      <w:r>
        <w:rPr>
          <w:lang w:bidi="fa-IR"/>
        </w:rPr>
        <w:t xml:space="preserve"> </w:t>
      </w:r>
      <w:r>
        <w:t xml:space="preserve">Imam Ali </w:t>
      </w:r>
      <w:r w:rsidRPr="001500BA">
        <w:t>(AS)</w:t>
      </w:r>
      <w:r>
        <w:t xml:space="preserve"> said, 'No one has the power to withhold or bestow sustenance except the All-Sustainer.' </w:t>
      </w:r>
      <w:r>
        <w:rPr>
          <w:rStyle w:val="libFootnotenumChar"/>
        </w:rPr>
        <w:t>6</w:t>
      </w:r>
    </w:p>
    <w:p w:rsidR="00042891" w:rsidRDefault="00042891" w:rsidP="00F40395">
      <w:pPr>
        <w:pStyle w:val="libAr"/>
      </w:pPr>
      <w:r>
        <w:rPr>
          <w:rStyle w:val="libBold1Char"/>
          <w:rtl/>
        </w:rPr>
        <w:t>2545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وقَدَّرَ</w:t>
      </w:r>
      <w:r>
        <w:rPr>
          <w:rtl/>
          <w:lang w:bidi="fa-IR"/>
        </w:rPr>
        <w:t xml:space="preserve"> </w:t>
      </w:r>
      <w:r w:rsidRPr="00A840D2">
        <w:rPr>
          <w:rtl/>
          <w:lang w:bidi="fa-IR"/>
        </w:rPr>
        <w:t>الأرزاقَ</w:t>
      </w:r>
      <w:r>
        <w:rPr>
          <w:rtl/>
          <w:lang w:bidi="fa-IR"/>
        </w:rPr>
        <w:t xml:space="preserve"> </w:t>
      </w:r>
      <w:r w:rsidRPr="00A840D2">
        <w:rPr>
          <w:rtl/>
          <w:lang w:bidi="fa-IR"/>
        </w:rPr>
        <w:t>فَكَثَّرَها</w:t>
      </w:r>
      <w:r>
        <w:rPr>
          <w:rtl/>
          <w:lang w:bidi="fa-IR"/>
        </w:rPr>
        <w:t xml:space="preserve"> </w:t>
      </w:r>
      <w:r w:rsidRPr="00A840D2">
        <w:rPr>
          <w:rtl/>
          <w:lang w:bidi="fa-IR"/>
        </w:rPr>
        <w:t>وقَلَّلَها</w:t>
      </w:r>
      <w:r>
        <w:rPr>
          <w:rtl/>
          <w:lang w:bidi="fa-IR"/>
        </w:rPr>
        <w:t xml:space="preserve"> ، </w:t>
      </w:r>
      <w:r w:rsidRPr="00A840D2">
        <w:rPr>
          <w:rtl/>
          <w:lang w:bidi="fa-IR"/>
        </w:rPr>
        <w:t>وقَسَّمَها</w:t>
      </w:r>
      <w:r>
        <w:rPr>
          <w:rtl/>
          <w:lang w:bidi="fa-IR"/>
        </w:rPr>
        <w:t xml:space="preserve"> </w:t>
      </w:r>
      <w:r w:rsidRPr="00A840D2">
        <w:rPr>
          <w:rtl/>
          <w:lang w:bidi="fa-IR"/>
        </w:rPr>
        <w:t>على</w:t>
      </w:r>
      <w:r>
        <w:rPr>
          <w:rtl/>
          <w:lang w:bidi="fa-IR"/>
        </w:rPr>
        <w:t xml:space="preserve"> </w:t>
      </w:r>
      <w:r w:rsidRPr="00A840D2">
        <w:rPr>
          <w:rtl/>
          <w:lang w:bidi="fa-IR"/>
        </w:rPr>
        <w:t>الضِّيقِ</w:t>
      </w:r>
      <w:r>
        <w:rPr>
          <w:rtl/>
          <w:lang w:bidi="fa-IR"/>
        </w:rPr>
        <w:t xml:space="preserve"> </w:t>
      </w:r>
      <w:r w:rsidRPr="00A840D2">
        <w:rPr>
          <w:rtl/>
          <w:lang w:bidi="fa-IR"/>
        </w:rPr>
        <w:t>والسَّعَةِ</w:t>
      </w:r>
      <w:r>
        <w:rPr>
          <w:rtl/>
          <w:lang w:bidi="fa-IR"/>
        </w:rPr>
        <w:t xml:space="preserve"> ، </w:t>
      </w:r>
      <w:r w:rsidRPr="00A840D2">
        <w:rPr>
          <w:rtl/>
          <w:lang w:bidi="fa-IR"/>
        </w:rPr>
        <w:t>فَعَدَلَ</w:t>
      </w:r>
      <w:r>
        <w:rPr>
          <w:rtl/>
          <w:lang w:bidi="fa-IR"/>
        </w:rPr>
        <w:t xml:space="preserve"> </w:t>
      </w:r>
      <w:r w:rsidRPr="00A840D2">
        <w:rPr>
          <w:rtl/>
          <w:lang w:bidi="fa-IR"/>
        </w:rPr>
        <w:t>فيها</w:t>
      </w:r>
      <w:r>
        <w:rPr>
          <w:rtl/>
          <w:lang w:bidi="fa-IR"/>
        </w:rPr>
        <w:t xml:space="preserve"> </w:t>
      </w:r>
      <w:r w:rsidRPr="00A840D2">
        <w:rPr>
          <w:rtl/>
          <w:lang w:bidi="fa-IR"/>
        </w:rPr>
        <w:t>لِيَبتَلِيَ</w:t>
      </w:r>
      <w:r>
        <w:rPr>
          <w:rtl/>
          <w:lang w:bidi="fa-IR"/>
        </w:rPr>
        <w:t xml:space="preserve"> </w:t>
      </w:r>
      <w:r w:rsidRPr="00A840D2">
        <w:rPr>
          <w:rtl/>
          <w:lang w:bidi="fa-IR"/>
        </w:rPr>
        <w:t>مَن</w:t>
      </w:r>
      <w:r>
        <w:rPr>
          <w:rtl/>
          <w:lang w:bidi="fa-IR"/>
        </w:rPr>
        <w:t xml:space="preserve"> </w:t>
      </w:r>
      <w:r w:rsidRPr="00A840D2">
        <w:rPr>
          <w:rtl/>
          <w:lang w:bidi="fa-IR"/>
        </w:rPr>
        <w:t>أرادَ</w:t>
      </w:r>
      <w:r>
        <w:rPr>
          <w:rtl/>
          <w:lang w:bidi="fa-IR"/>
        </w:rPr>
        <w:t xml:space="preserve"> ، </w:t>
      </w:r>
      <w:r w:rsidRPr="00A840D2">
        <w:rPr>
          <w:rtl/>
          <w:lang w:bidi="fa-IR"/>
        </w:rPr>
        <w:t>بِمَيسورِها</w:t>
      </w:r>
      <w:r>
        <w:rPr>
          <w:rtl/>
          <w:lang w:bidi="fa-IR"/>
        </w:rPr>
        <w:t xml:space="preserve"> </w:t>
      </w:r>
      <w:r w:rsidRPr="00A840D2">
        <w:rPr>
          <w:rtl/>
          <w:lang w:bidi="fa-IR"/>
        </w:rPr>
        <w:t>ومَعسورِها</w:t>
      </w:r>
      <w:r>
        <w:rPr>
          <w:rtl/>
          <w:lang w:bidi="fa-IR"/>
        </w:rPr>
        <w:t xml:space="preserve"> ، </w:t>
      </w:r>
      <w:r w:rsidRPr="00A840D2">
        <w:rPr>
          <w:rtl/>
          <w:lang w:bidi="fa-IR"/>
        </w:rPr>
        <w:t>ولِيَختَبِرَ</w:t>
      </w:r>
      <w:r>
        <w:rPr>
          <w:rtl/>
          <w:lang w:bidi="fa-IR"/>
        </w:rPr>
        <w:t xml:space="preserve"> </w:t>
      </w:r>
      <w:r w:rsidRPr="00A840D2">
        <w:rPr>
          <w:rtl/>
          <w:lang w:bidi="fa-IR"/>
        </w:rPr>
        <w:t>بذلكَ</w:t>
      </w:r>
      <w:r>
        <w:rPr>
          <w:rtl/>
          <w:lang w:bidi="fa-IR"/>
        </w:rPr>
        <w:t xml:space="preserve"> </w:t>
      </w:r>
      <w:r w:rsidRPr="00A840D2">
        <w:rPr>
          <w:rtl/>
          <w:lang w:bidi="fa-IR"/>
        </w:rPr>
        <w:t>الشُّكرَ</w:t>
      </w:r>
      <w:r>
        <w:rPr>
          <w:rtl/>
          <w:lang w:bidi="fa-IR"/>
        </w:rPr>
        <w:t xml:space="preserve"> </w:t>
      </w:r>
      <w:r w:rsidRPr="00A840D2">
        <w:rPr>
          <w:rtl/>
          <w:lang w:bidi="fa-IR"/>
        </w:rPr>
        <w:t>والصَّبرَ</w:t>
      </w:r>
      <w:r>
        <w:rPr>
          <w:rtl/>
          <w:lang w:bidi="fa-IR"/>
        </w:rPr>
        <w:t xml:space="preserve"> </w:t>
      </w:r>
      <w:r w:rsidRPr="00A840D2">
        <w:rPr>
          <w:rtl/>
          <w:lang w:bidi="fa-IR"/>
        </w:rPr>
        <w:t>مِن</w:t>
      </w:r>
      <w:r>
        <w:rPr>
          <w:rtl/>
          <w:lang w:bidi="fa-IR"/>
        </w:rPr>
        <w:t xml:space="preserve"> </w:t>
      </w:r>
      <w:r w:rsidRPr="00A840D2">
        <w:rPr>
          <w:rtl/>
          <w:lang w:bidi="fa-IR"/>
        </w:rPr>
        <w:t>غَنِيِّها</w:t>
      </w:r>
      <w:r>
        <w:rPr>
          <w:rtl/>
          <w:lang w:bidi="fa-IR"/>
        </w:rPr>
        <w:t xml:space="preserve"> </w:t>
      </w:r>
      <w:r w:rsidRPr="00A840D2">
        <w:rPr>
          <w:rtl/>
          <w:lang w:bidi="fa-IR"/>
        </w:rPr>
        <w:t>وفَقيرِها</w:t>
      </w:r>
      <w:r>
        <w:rPr>
          <w:rtl/>
          <w:lang w:bidi="fa-IR"/>
        </w:rPr>
        <w:t xml:space="preserve"> .</w:t>
      </w:r>
      <w:r>
        <w:rPr>
          <w:rStyle w:val="libFootnotenumChar"/>
          <w:rtl/>
        </w:rPr>
        <w:t>7</w:t>
      </w:r>
    </w:p>
    <w:p w:rsidR="00042891" w:rsidRDefault="00042891" w:rsidP="00042891">
      <w:pPr>
        <w:pStyle w:val="libNormal"/>
      </w:pPr>
      <w:r>
        <w:rPr>
          <w:rStyle w:val="libBold1Char"/>
        </w:rPr>
        <w:t>2545</w:t>
      </w:r>
      <w:r w:rsidRPr="000F7D59">
        <w:rPr>
          <w:rStyle w:val="libBold1Char"/>
        </w:rPr>
        <w:t>.</w:t>
      </w:r>
      <w:r>
        <w:rPr>
          <w:lang w:bidi="fa-IR"/>
        </w:rPr>
        <w:t xml:space="preserve"> </w:t>
      </w:r>
      <w:r>
        <w:t xml:space="preserve">Imam Ali </w:t>
      </w:r>
      <w:r w:rsidRPr="001500BA">
        <w:t>(AS)</w:t>
      </w:r>
      <w:r>
        <w:t xml:space="preserve"> said, 'He apportions sustenance, abundantly and sparingly, and He distributes them to those in need as well as to those who prosper, and He is Just in His allotment in order that he may test whomever He wishes with prosperity or with hardship, and that He may test therewith the gratefulness and perseverance expressed by both rich and poor.' </w:t>
      </w:r>
      <w:r>
        <w:rPr>
          <w:rStyle w:val="libFootnotenumChar"/>
        </w:rPr>
        <w:t>8</w:t>
      </w:r>
    </w:p>
    <w:p w:rsidR="00042891" w:rsidRDefault="00042891" w:rsidP="00042891">
      <w:pPr>
        <w:pStyle w:val="libNormal"/>
      </w:pPr>
    </w:p>
    <w:p w:rsidR="00042891" w:rsidRDefault="00042891" w:rsidP="003C21EC">
      <w:pPr>
        <w:pStyle w:val="Heading3"/>
      </w:pPr>
      <w:bookmarkStart w:id="2337" w:name="_Toc484338087"/>
      <w:bookmarkStart w:id="2338" w:name="_Toc485812397"/>
      <w:r>
        <w:t>Notes</w:t>
      </w:r>
      <w:bookmarkEnd w:id="2337"/>
      <w:bookmarkEnd w:id="2338"/>
    </w:p>
    <w:p w:rsidR="00042891" w:rsidRDefault="00042891" w:rsidP="00042891">
      <w:pPr>
        <w:pStyle w:val="libFootnote"/>
      </w:pPr>
      <w:r>
        <w:t xml:space="preserve">1. </w:t>
      </w:r>
      <w:r>
        <w:rPr>
          <w:rtl/>
        </w:rPr>
        <w:t xml:space="preserve">الذاريات : </w:t>
      </w:r>
      <w:r>
        <w:rPr>
          <w:rtl/>
          <w:lang w:bidi="fa-IR"/>
        </w:rPr>
        <w:t>58</w:t>
      </w:r>
      <w:r>
        <w:t xml:space="preserve"> .</w:t>
      </w:r>
    </w:p>
    <w:p w:rsidR="00042891" w:rsidRDefault="00042891" w:rsidP="00042891">
      <w:pPr>
        <w:pStyle w:val="libFootnote"/>
      </w:pPr>
      <w:r>
        <w:t xml:space="preserve">2. Qur'an </w:t>
      </w:r>
      <w:r>
        <w:rPr>
          <w:lang w:bidi="fa-IR"/>
        </w:rPr>
        <w:t>51</w:t>
      </w:r>
      <w:r>
        <w:rPr>
          <w:rtl/>
          <w:lang w:bidi="fa-IR"/>
        </w:rPr>
        <w:t>:58</w:t>
      </w:r>
    </w:p>
    <w:p w:rsidR="00042891" w:rsidRDefault="00042891" w:rsidP="00042891">
      <w:pPr>
        <w:pStyle w:val="libFootnote"/>
      </w:pPr>
      <w:r>
        <w:t xml:space="preserve">3. </w:t>
      </w:r>
      <w:r>
        <w:rPr>
          <w:rtl/>
        </w:rPr>
        <w:t xml:space="preserve">الإسراء : </w:t>
      </w:r>
      <w:r>
        <w:rPr>
          <w:rtl/>
          <w:lang w:bidi="fa-IR"/>
        </w:rPr>
        <w:t>30</w:t>
      </w:r>
      <w:r>
        <w:t xml:space="preserve"> .</w:t>
      </w:r>
    </w:p>
    <w:p w:rsidR="00042891" w:rsidRDefault="00042891" w:rsidP="00042891">
      <w:pPr>
        <w:pStyle w:val="libFootnote"/>
      </w:pPr>
      <w:r>
        <w:t xml:space="preserve">4. Qur'an </w:t>
      </w:r>
      <w:r>
        <w:rPr>
          <w:lang w:bidi="fa-IR"/>
        </w:rPr>
        <w:t>17</w:t>
      </w:r>
      <w:r>
        <w:rPr>
          <w:rtl/>
          <w:lang w:bidi="fa-IR"/>
        </w:rPr>
        <w:t>:30</w:t>
      </w:r>
    </w:p>
    <w:p w:rsidR="00042891" w:rsidRDefault="00042891" w:rsidP="00042891">
      <w:pPr>
        <w:pStyle w:val="libFootnote"/>
      </w:pPr>
      <w:r>
        <w:t xml:space="preserve">5. </w:t>
      </w:r>
      <w:r>
        <w:rPr>
          <w:rtl/>
        </w:rPr>
        <w:t xml:space="preserve">غرر الحكم : </w:t>
      </w:r>
      <w:r>
        <w:rPr>
          <w:rtl/>
          <w:lang w:bidi="fa-IR"/>
        </w:rPr>
        <w:t>10838</w:t>
      </w:r>
      <w:r>
        <w:t xml:space="preserve"> .</w:t>
      </w:r>
    </w:p>
    <w:p w:rsidR="00042891" w:rsidRDefault="00042891" w:rsidP="00042891">
      <w:pPr>
        <w:pStyle w:val="libFootnote"/>
      </w:pPr>
      <w:r>
        <w:t xml:space="preserve">6. Ghurar al-Hikam, no. </w:t>
      </w:r>
      <w:r>
        <w:rPr>
          <w:lang w:bidi="fa-IR"/>
        </w:rPr>
        <w:t>10838</w:t>
      </w:r>
    </w:p>
    <w:p w:rsidR="00042891" w:rsidRDefault="00042891" w:rsidP="00042891">
      <w:pPr>
        <w:pStyle w:val="libFootnote"/>
      </w:pPr>
      <w:r>
        <w:t xml:space="preserve">7. </w:t>
      </w:r>
      <w:r>
        <w:rPr>
          <w:rtl/>
        </w:rPr>
        <w:t xml:space="preserve">نهج البلاغة : الخطبة </w:t>
      </w:r>
      <w:r>
        <w:rPr>
          <w:rtl/>
          <w:lang w:bidi="fa-IR"/>
        </w:rPr>
        <w:t>91</w:t>
      </w:r>
      <w:r>
        <w:t xml:space="preserve"> .</w:t>
      </w:r>
    </w:p>
    <w:p w:rsidR="00042891" w:rsidRDefault="00042891" w:rsidP="00042891">
      <w:pPr>
        <w:pStyle w:val="libFootnote"/>
        <w:rPr>
          <w:rtl/>
          <w:lang w:bidi="fa-IR"/>
        </w:rPr>
      </w:pPr>
      <w:r>
        <w:t xml:space="preserve">8. Nahj al-Balagha, Sermon </w:t>
      </w:r>
      <w:r>
        <w:rPr>
          <w:lang w:bidi="fa-IR"/>
        </w:rPr>
        <w:t>91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39" w:name="_Toc484338088"/>
      <w:bookmarkStart w:id="2340" w:name="_Toc485812398"/>
      <w:r>
        <w:rPr>
          <w:lang w:bidi="fa-IR"/>
        </w:rPr>
        <w:lastRenderedPageBreak/>
        <w:t>814</w:t>
      </w:r>
      <w:r>
        <w:t xml:space="preserve"> - </w:t>
      </w:r>
      <w:r>
        <w:rPr>
          <w:rtl/>
          <w:lang w:bidi="fa-IR"/>
        </w:rPr>
        <w:t>ضَمانُ الرِّزقِ‏</w:t>
      </w:r>
      <w:bookmarkEnd w:id="2339"/>
      <w:bookmarkEnd w:id="2340"/>
    </w:p>
    <w:p w:rsidR="00042891" w:rsidRDefault="00042891" w:rsidP="003C21EC">
      <w:pPr>
        <w:pStyle w:val="Heading2Center"/>
      </w:pPr>
      <w:bookmarkStart w:id="2341" w:name="_Toc484338089"/>
      <w:bookmarkStart w:id="2342" w:name="_Toc485812399"/>
      <w:r>
        <w:rPr>
          <w:lang w:bidi="fa-IR"/>
        </w:rPr>
        <w:t>814</w:t>
      </w:r>
      <w:r>
        <w:t>. SUSTENANCE IS GUARANTEED</w:t>
      </w:r>
      <w:bookmarkEnd w:id="2341"/>
      <w:bookmarkEnd w:id="2342"/>
    </w:p>
    <w:p w:rsidR="00042891" w:rsidRDefault="00042891" w:rsidP="00F40395">
      <w:pPr>
        <w:pStyle w:val="libAr"/>
      </w:pPr>
      <w:r w:rsidRPr="004A7464">
        <w:rPr>
          <w:rtl/>
        </w:rPr>
        <w:t>(</w:t>
      </w:r>
      <w:r w:rsidRPr="00B61F7A">
        <w:rPr>
          <w:rtl/>
        </w:rPr>
        <w:t>وَما مِنْ دابَّةٍ فِي الْأَرْضِ إِلَّا عَلَى اللَّهِ رِزْقُها وَيَعْلَمُ مُسْتَقَرَّها وَمُسْتَوْدَعَها كُلٌّ فِي كِتابٍ مُّبِينٍ) .</w:t>
      </w:r>
      <w:r>
        <w:rPr>
          <w:rStyle w:val="libFootnotenumChar"/>
          <w:rtl/>
        </w:rPr>
        <w:t>1</w:t>
      </w:r>
    </w:p>
    <w:p w:rsidR="00042891" w:rsidRDefault="00042891" w:rsidP="00042891">
      <w:pPr>
        <w:pStyle w:val="libNormal"/>
      </w:pPr>
      <w:r w:rsidRPr="00FD71ED">
        <w:rPr>
          <w:rStyle w:val="libBoldItalicChar"/>
        </w:rPr>
        <w:t>“There is no animal on the earth, but that its sustenance lies with Allah, and He knows its [enduring] abode and its temporary place of lodging. Everything is in a manifest Book.”</w:t>
      </w:r>
      <w:r>
        <w:t xml:space="preserve"> </w:t>
      </w:r>
      <w:r>
        <w:rPr>
          <w:rStyle w:val="libFootnotenumChar"/>
        </w:rPr>
        <w:t>2</w:t>
      </w:r>
    </w:p>
    <w:p w:rsidR="00042891" w:rsidRDefault="00042891" w:rsidP="00F40395">
      <w:pPr>
        <w:pStyle w:val="libAr"/>
      </w:pPr>
      <w:r>
        <w:rPr>
          <w:rStyle w:val="libBold1Char"/>
          <w:rtl/>
        </w:rPr>
        <w:t>2546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تَتَشاغَلْ</w:t>
      </w:r>
      <w:r>
        <w:rPr>
          <w:rtl/>
          <w:lang w:bidi="fa-IR"/>
        </w:rPr>
        <w:t xml:space="preserve"> </w:t>
      </w:r>
      <w:r w:rsidRPr="00A840D2">
        <w:rPr>
          <w:rtl/>
          <w:lang w:bidi="fa-IR"/>
        </w:rPr>
        <w:t>عمّا</w:t>
      </w:r>
      <w:r>
        <w:rPr>
          <w:rtl/>
          <w:lang w:bidi="fa-IR"/>
        </w:rPr>
        <w:t xml:space="preserve"> </w:t>
      </w:r>
      <w:r w:rsidRPr="00A840D2">
        <w:rPr>
          <w:rtl/>
          <w:lang w:bidi="fa-IR"/>
        </w:rPr>
        <w:t>فُرِضَ</w:t>
      </w:r>
      <w:r>
        <w:rPr>
          <w:rtl/>
          <w:lang w:bidi="fa-IR"/>
        </w:rPr>
        <w:t xml:space="preserve"> </w:t>
      </w:r>
      <w:r w:rsidRPr="00A840D2">
        <w:rPr>
          <w:rtl/>
          <w:lang w:bidi="fa-IR"/>
        </w:rPr>
        <w:t>علَيكَ</w:t>
      </w:r>
      <w:r>
        <w:rPr>
          <w:rtl/>
          <w:lang w:bidi="fa-IR"/>
        </w:rPr>
        <w:t xml:space="preserve"> </w:t>
      </w:r>
      <w:r w:rsidRPr="00A840D2">
        <w:rPr>
          <w:rtl/>
          <w:lang w:bidi="fa-IR"/>
        </w:rPr>
        <w:t>بِما</w:t>
      </w:r>
      <w:r>
        <w:rPr>
          <w:rtl/>
          <w:lang w:bidi="fa-IR"/>
        </w:rPr>
        <w:t xml:space="preserve"> </w:t>
      </w:r>
      <w:r w:rsidRPr="00A840D2">
        <w:rPr>
          <w:rtl/>
          <w:lang w:bidi="fa-IR"/>
        </w:rPr>
        <w:t>قد</w:t>
      </w:r>
      <w:r>
        <w:rPr>
          <w:rtl/>
          <w:lang w:bidi="fa-IR"/>
        </w:rPr>
        <w:t xml:space="preserve"> </w:t>
      </w:r>
      <w:r w:rsidRPr="00A840D2">
        <w:rPr>
          <w:rtl/>
          <w:lang w:bidi="fa-IR"/>
        </w:rPr>
        <w:t>ضُمِنَ</w:t>
      </w:r>
      <w:r>
        <w:rPr>
          <w:rtl/>
          <w:lang w:bidi="fa-IR"/>
        </w:rPr>
        <w:t xml:space="preserve"> </w:t>
      </w:r>
      <w:r w:rsidRPr="00A840D2">
        <w:rPr>
          <w:rtl/>
          <w:lang w:bidi="fa-IR"/>
        </w:rPr>
        <w:t>لَكَ</w:t>
      </w:r>
      <w:r>
        <w:rPr>
          <w:rtl/>
          <w:lang w:bidi="fa-IR"/>
        </w:rPr>
        <w:t xml:space="preserve"> </w:t>
      </w:r>
      <w:r w:rsidRPr="00A840D2">
        <w:rPr>
          <w:rtl/>
          <w:lang w:bidi="fa-IR"/>
        </w:rPr>
        <w:t>فإنّهُ</w:t>
      </w:r>
      <w:r>
        <w:rPr>
          <w:rtl/>
          <w:lang w:bidi="fa-IR"/>
        </w:rPr>
        <w:t xml:space="preserve"> </w:t>
      </w:r>
      <w:r w:rsidRPr="00A840D2">
        <w:rPr>
          <w:rtl/>
          <w:lang w:bidi="fa-IR"/>
        </w:rPr>
        <w:t>لَيسَ</w:t>
      </w:r>
      <w:r>
        <w:rPr>
          <w:rtl/>
          <w:lang w:bidi="fa-IR"/>
        </w:rPr>
        <w:t xml:space="preserve"> </w:t>
      </w:r>
      <w:r w:rsidRPr="00A840D2">
        <w:rPr>
          <w:rtl/>
          <w:lang w:bidi="fa-IR"/>
        </w:rPr>
        <w:t>بفائتِكَ</w:t>
      </w:r>
      <w:r>
        <w:rPr>
          <w:rtl/>
          <w:lang w:bidi="fa-IR"/>
        </w:rPr>
        <w:t xml:space="preserve"> </w:t>
      </w:r>
      <w:r w:rsidRPr="00A840D2">
        <w:rPr>
          <w:rtl/>
          <w:lang w:bidi="fa-IR"/>
        </w:rPr>
        <w:t>ما</w:t>
      </w:r>
      <w:r>
        <w:rPr>
          <w:rtl/>
          <w:lang w:bidi="fa-IR"/>
        </w:rPr>
        <w:t xml:space="preserve"> </w:t>
      </w:r>
      <w:r w:rsidRPr="00A840D2">
        <w:rPr>
          <w:rtl/>
          <w:lang w:bidi="fa-IR"/>
        </w:rPr>
        <w:t>قد</w:t>
      </w:r>
      <w:r>
        <w:rPr>
          <w:rtl/>
          <w:lang w:bidi="fa-IR"/>
        </w:rPr>
        <w:t xml:space="preserve"> </w:t>
      </w:r>
      <w:r w:rsidRPr="00A840D2">
        <w:rPr>
          <w:rtl/>
          <w:lang w:bidi="fa-IR"/>
        </w:rPr>
        <w:t>قُسِّمَ</w:t>
      </w:r>
      <w:r>
        <w:rPr>
          <w:rtl/>
          <w:lang w:bidi="fa-IR"/>
        </w:rPr>
        <w:t xml:space="preserve"> </w:t>
      </w:r>
      <w:r w:rsidRPr="00A840D2">
        <w:rPr>
          <w:rtl/>
          <w:lang w:bidi="fa-IR"/>
        </w:rPr>
        <w:t>لَكَ</w:t>
      </w:r>
      <w:r>
        <w:rPr>
          <w:rtl/>
          <w:lang w:bidi="fa-IR"/>
        </w:rPr>
        <w:t xml:space="preserve"> ، </w:t>
      </w:r>
      <w:r w:rsidRPr="00A840D2">
        <w:rPr>
          <w:rtl/>
          <w:lang w:bidi="fa-IR"/>
        </w:rPr>
        <w:t>ولَستَ</w:t>
      </w:r>
      <w:r>
        <w:rPr>
          <w:rtl/>
          <w:lang w:bidi="fa-IR"/>
        </w:rPr>
        <w:t xml:space="preserve"> </w:t>
      </w:r>
      <w:r w:rsidRPr="00A840D2">
        <w:rPr>
          <w:rtl/>
          <w:lang w:bidi="fa-IR"/>
        </w:rPr>
        <w:t>بِلاحِقٍ</w:t>
      </w:r>
      <w:r>
        <w:rPr>
          <w:rtl/>
          <w:lang w:bidi="fa-IR"/>
        </w:rPr>
        <w:t xml:space="preserve"> </w:t>
      </w:r>
      <w:r w:rsidRPr="00A840D2">
        <w:rPr>
          <w:rtl/>
          <w:lang w:bidi="fa-IR"/>
        </w:rPr>
        <w:t>ما</w:t>
      </w:r>
      <w:r>
        <w:rPr>
          <w:rtl/>
          <w:lang w:bidi="fa-IR"/>
        </w:rPr>
        <w:t xml:space="preserve"> </w:t>
      </w:r>
      <w:r w:rsidRPr="00A840D2">
        <w:rPr>
          <w:rtl/>
          <w:lang w:bidi="fa-IR"/>
        </w:rPr>
        <w:t>قد</w:t>
      </w:r>
      <w:r>
        <w:rPr>
          <w:rtl/>
          <w:lang w:bidi="fa-IR"/>
        </w:rPr>
        <w:t xml:space="preserve"> </w:t>
      </w:r>
      <w:r w:rsidRPr="00A840D2">
        <w:rPr>
          <w:rtl/>
          <w:lang w:bidi="fa-IR"/>
        </w:rPr>
        <w:t>زُوِيَ</w:t>
      </w:r>
      <w:r>
        <w:rPr>
          <w:rtl/>
          <w:lang w:bidi="fa-IR"/>
        </w:rPr>
        <w:t xml:space="preserve"> </w:t>
      </w:r>
      <w:r w:rsidRPr="00A840D2">
        <w:rPr>
          <w:rtl/>
          <w:lang w:bidi="fa-IR"/>
        </w:rPr>
        <w:t>عنكَ</w:t>
      </w:r>
      <w:r>
        <w:rPr>
          <w:rtl/>
          <w:lang w:bidi="fa-IR"/>
        </w:rPr>
        <w:t xml:space="preserve"> .</w:t>
      </w:r>
      <w:r>
        <w:rPr>
          <w:rStyle w:val="libFootnotenumChar"/>
          <w:rtl/>
        </w:rPr>
        <w:t>3</w:t>
      </w:r>
    </w:p>
    <w:p w:rsidR="00042891" w:rsidRDefault="00042891" w:rsidP="00042891">
      <w:pPr>
        <w:pStyle w:val="libNormal"/>
      </w:pPr>
      <w:r>
        <w:rPr>
          <w:rStyle w:val="libBold1Char"/>
        </w:rPr>
        <w:t>2546</w:t>
      </w:r>
      <w:r w:rsidRPr="000F7D59">
        <w:rPr>
          <w:rStyle w:val="libBold1Char"/>
        </w:rPr>
        <w:t>.</w:t>
      </w:r>
      <w:r>
        <w:rPr>
          <w:lang w:bidi="fa-IR"/>
        </w:rPr>
        <w:t xml:space="preserve"> </w:t>
      </w:r>
      <w:r>
        <w:t xml:space="preserve">The Prophet </w:t>
      </w:r>
      <w:r w:rsidRPr="001500BA">
        <w:t>(SAWA)</w:t>
      </w:r>
      <w:r>
        <w:t xml:space="preserve"> said, 'Do not preoccupy yourself away from the duties incumbent upon you in your bid to secure that which is guaranteed to you, for indeed neither will you miss out on that which has been apportioned for you, nor will you attain that which has been placed beyond your reach.' </w:t>
      </w:r>
      <w:r>
        <w:rPr>
          <w:rStyle w:val="libFootnotenumChar"/>
        </w:rPr>
        <w:t>4</w:t>
      </w:r>
    </w:p>
    <w:p w:rsidR="00042891" w:rsidRDefault="00042891" w:rsidP="00F40395">
      <w:pPr>
        <w:pStyle w:val="libAr"/>
      </w:pPr>
      <w:r>
        <w:rPr>
          <w:rStyle w:val="libBold1Char"/>
          <w:rtl/>
        </w:rPr>
        <w:t>2547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لِكُلِّ</w:t>
      </w:r>
      <w:r>
        <w:rPr>
          <w:rtl/>
          <w:lang w:bidi="fa-IR"/>
        </w:rPr>
        <w:t xml:space="preserve"> </w:t>
      </w:r>
      <w:r w:rsidRPr="00A840D2">
        <w:rPr>
          <w:rtl/>
          <w:lang w:bidi="fa-IR"/>
        </w:rPr>
        <w:t>ذِي</w:t>
      </w:r>
      <w:r>
        <w:rPr>
          <w:rtl/>
          <w:lang w:bidi="fa-IR"/>
        </w:rPr>
        <w:t xml:space="preserve"> </w:t>
      </w:r>
      <w:r w:rsidRPr="00A840D2">
        <w:rPr>
          <w:rtl/>
          <w:lang w:bidi="fa-IR"/>
        </w:rPr>
        <w:t>رَمَقٍ</w:t>
      </w:r>
      <w:r>
        <w:rPr>
          <w:rtl/>
          <w:lang w:bidi="fa-IR"/>
        </w:rPr>
        <w:t xml:space="preserve"> </w:t>
      </w:r>
      <w:r w:rsidRPr="00A840D2">
        <w:rPr>
          <w:rtl/>
          <w:lang w:bidi="fa-IR"/>
        </w:rPr>
        <w:t>قُوتٌ</w:t>
      </w:r>
      <w:r>
        <w:rPr>
          <w:rtl/>
          <w:lang w:bidi="fa-IR"/>
        </w:rPr>
        <w:t xml:space="preserve"> .</w:t>
      </w:r>
      <w:r>
        <w:rPr>
          <w:rStyle w:val="libFootnotenumChar"/>
          <w:rtl/>
        </w:rPr>
        <w:t>5</w:t>
      </w:r>
    </w:p>
    <w:p w:rsidR="00042891" w:rsidRDefault="00042891" w:rsidP="00042891">
      <w:pPr>
        <w:pStyle w:val="libNormal"/>
      </w:pPr>
      <w:r>
        <w:rPr>
          <w:rStyle w:val="libBold1Char"/>
        </w:rPr>
        <w:t>2547</w:t>
      </w:r>
      <w:r w:rsidRPr="000F7D59">
        <w:rPr>
          <w:rStyle w:val="libBold1Char"/>
        </w:rPr>
        <w:t>.</w:t>
      </w:r>
      <w:r>
        <w:rPr>
          <w:lang w:bidi="fa-IR"/>
        </w:rPr>
        <w:t xml:space="preserve"> </w:t>
      </w:r>
      <w:r>
        <w:t xml:space="preserve">Imam Ali </w:t>
      </w:r>
      <w:r w:rsidRPr="001500BA">
        <w:t>(AS)</w:t>
      </w:r>
      <w:r>
        <w:t xml:space="preserve"> said, 'Every living thing has been given its own provision.' </w:t>
      </w:r>
      <w:r>
        <w:rPr>
          <w:rStyle w:val="libFootnotenumChar"/>
        </w:rPr>
        <w:t>6</w:t>
      </w:r>
    </w:p>
    <w:p w:rsidR="00042891" w:rsidRDefault="00042891" w:rsidP="00F40395">
      <w:pPr>
        <w:pStyle w:val="libAr"/>
      </w:pPr>
      <w:r>
        <w:rPr>
          <w:rStyle w:val="libBold1Char"/>
          <w:rtl/>
        </w:rPr>
        <w:t>2548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فهذا</w:t>
      </w:r>
      <w:r>
        <w:rPr>
          <w:rtl/>
          <w:lang w:bidi="fa-IR"/>
        </w:rPr>
        <w:t xml:space="preserve"> </w:t>
      </w:r>
      <w:r w:rsidRPr="00A840D2">
        <w:rPr>
          <w:rtl/>
          <w:lang w:bidi="fa-IR"/>
        </w:rPr>
        <w:t>غُرابٌ</w:t>
      </w:r>
      <w:r>
        <w:rPr>
          <w:rtl/>
          <w:lang w:bidi="fa-IR"/>
        </w:rPr>
        <w:t xml:space="preserve"> </w:t>
      </w:r>
      <w:r w:rsidRPr="00A840D2">
        <w:rPr>
          <w:rtl/>
          <w:lang w:bidi="fa-IR"/>
        </w:rPr>
        <w:t>وهذا</w:t>
      </w:r>
      <w:r>
        <w:rPr>
          <w:rtl/>
          <w:lang w:bidi="fa-IR"/>
        </w:rPr>
        <w:t xml:space="preserve"> </w:t>
      </w:r>
      <w:r w:rsidRPr="00A840D2">
        <w:rPr>
          <w:rtl/>
          <w:lang w:bidi="fa-IR"/>
        </w:rPr>
        <w:t>عُقابٌ</w:t>
      </w:r>
      <w:r>
        <w:rPr>
          <w:rtl/>
          <w:lang w:bidi="fa-IR"/>
        </w:rPr>
        <w:t xml:space="preserve"> ، </w:t>
      </w:r>
      <w:r w:rsidRPr="00A840D2">
        <w:rPr>
          <w:rtl/>
          <w:lang w:bidi="fa-IR"/>
        </w:rPr>
        <w:t>وهذا</w:t>
      </w:r>
      <w:r>
        <w:rPr>
          <w:rtl/>
          <w:lang w:bidi="fa-IR"/>
        </w:rPr>
        <w:t xml:space="preserve"> </w:t>
      </w:r>
      <w:r w:rsidRPr="00A840D2">
        <w:rPr>
          <w:rtl/>
          <w:lang w:bidi="fa-IR"/>
        </w:rPr>
        <w:t>حَمامٌ</w:t>
      </w:r>
      <w:r>
        <w:rPr>
          <w:rtl/>
          <w:lang w:bidi="fa-IR"/>
        </w:rPr>
        <w:t xml:space="preserve"> </w:t>
      </w:r>
      <w:r w:rsidRPr="00A840D2">
        <w:rPr>
          <w:rtl/>
          <w:lang w:bidi="fa-IR"/>
        </w:rPr>
        <w:t>وهذا</w:t>
      </w:r>
      <w:r>
        <w:rPr>
          <w:rtl/>
          <w:lang w:bidi="fa-IR"/>
        </w:rPr>
        <w:t xml:space="preserve"> </w:t>
      </w:r>
      <w:r w:rsidRPr="00A840D2">
        <w:rPr>
          <w:rtl/>
          <w:lang w:bidi="fa-IR"/>
        </w:rPr>
        <w:t>نَعامٌ</w:t>
      </w:r>
      <w:r>
        <w:rPr>
          <w:rtl/>
          <w:lang w:bidi="fa-IR"/>
        </w:rPr>
        <w:t xml:space="preserve"> ، </w:t>
      </w:r>
      <w:r w:rsidRPr="00A840D2">
        <w:rPr>
          <w:rtl/>
          <w:lang w:bidi="fa-IR"/>
        </w:rPr>
        <w:t>دَعا</w:t>
      </w:r>
      <w:r>
        <w:rPr>
          <w:rtl/>
          <w:lang w:bidi="fa-IR"/>
        </w:rPr>
        <w:t xml:space="preserve"> </w:t>
      </w:r>
      <w:r w:rsidRPr="00A840D2">
        <w:rPr>
          <w:rtl/>
          <w:lang w:bidi="fa-IR"/>
        </w:rPr>
        <w:t>كُلَّ</w:t>
      </w:r>
      <w:r>
        <w:rPr>
          <w:rtl/>
          <w:lang w:bidi="fa-IR"/>
        </w:rPr>
        <w:t xml:space="preserve"> </w:t>
      </w:r>
      <w:r w:rsidRPr="00A840D2">
        <w:rPr>
          <w:rtl/>
          <w:lang w:bidi="fa-IR"/>
        </w:rPr>
        <w:t>طائرٍ</w:t>
      </w:r>
      <w:r>
        <w:rPr>
          <w:rtl/>
          <w:lang w:bidi="fa-IR"/>
        </w:rPr>
        <w:t xml:space="preserve"> </w:t>
      </w:r>
      <w:r w:rsidRPr="00A840D2">
        <w:rPr>
          <w:rtl/>
          <w:lang w:bidi="fa-IR"/>
        </w:rPr>
        <w:t>باسمِهِ</w:t>
      </w:r>
      <w:r>
        <w:rPr>
          <w:rtl/>
          <w:lang w:bidi="fa-IR"/>
        </w:rPr>
        <w:t xml:space="preserve"> ، </w:t>
      </w:r>
      <w:r w:rsidRPr="00A840D2">
        <w:rPr>
          <w:rtl/>
          <w:lang w:bidi="fa-IR"/>
        </w:rPr>
        <w:t>وكَفَلَ</w:t>
      </w:r>
      <w:r>
        <w:rPr>
          <w:rtl/>
          <w:lang w:bidi="fa-IR"/>
        </w:rPr>
        <w:t xml:space="preserve"> </w:t>
      </w:r>
      <w:r w:rsidRPr="00A840D2">
        <w:rPr>
          <w:rtl/>
          <w:lang w:bidi="fa-IR"/>
        </w:rPr>
        <w:t>لَهُ</w:t>
      </w:r>
      <w:r>
        <w:rPr>
          <w:rtl/>
          <w:lang w:bidi="fa-IR"/>
        </w:rPr>
        <w:t xml:space="preserve"> </w:t>
      </w:r>
      <w:r w:rsidRPr="00A840D2">
        <w:rPr>
          <w:rtl/>
          <w:lang w:bidi="fa-IR"/>
        </w:rPr>
        <w:t>برزقِهِ</w:t>
      </w:r>
      <w:r>
        <w:rPr>
          <w:rtl/>
          <w:lang w:bidi="fa-IR"/>
        </w:rPr>
        <w:t xml:space="preserve"> .</w:t>
      </w:r>
      <w:r>
        <w:rPr>
          <w:rStyle w:val="libFootnotenumChar"/>
          <w:rtl/>
        </w:rPr>
        <w:t>7</w:t>
      </w:r>
    </w:p>
    <w:p w:rsidR="00042891" w:rsidRDefault="00042891" w:rsidP="00042891">
      <w:pPr>
        <w:pStyle w:val="libNormal"/>
      </w:pPr>
      <w:r>
        <w:rPr>
          <w:rStyle w:val="libBold1Char"/>
        </w:rPr>
        <w:t>2548</w:t>
      </w:r>
      <w:r w:rsidRPr="000F7D59">
        <w:rPr>
          <w:rStyle w:val="libBold1Char"/>
        </w:rPr>
        <w:t>.</w:t>
      </w:r>
      <w:r>
        <w:rPr>
          <w:lang w:bidi="fa-IR"/>
        </w:rPr>
        <w:t xml:space="preserve"> </w:t>
      </w:r>
      <w:r>
        <w:t xml:space="preserve">Imam Ali </w:t>
      </w:r>
      <w:r w:rsidRPr="001500BA">
        <w:t>(AS)</w:t>
      </w:r>
      <w:r>
        <w:t xml:space="preserve"> said, 'This is a crow and this is an eagle, this one a dove and this one an ostrich - He has given each bird an individual name and has guaranteed each one its sustenance.' </w:t>
      </w:r>
      <w:r>
        <w:rPr>
          <w:rStyle w:val="libFootnotenumChar"/>
        </w:rPr>
        <w:t>8</w:t>
      </w:r>
    </w:p>
    <w:p w:rsidR="00042891" w:rsidRDefault="00042891" w:rsidP="00F40395">
      <w:pPr>
        <w:pStyle w:val="libAr"/>
      </w:pPr>
      <w:r>
        <w:rPr>
          <w:rStyle w:val="libBold1Char"/>
          <w:rtl/>
        </w:rPr>
        <w:t>2549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عِيالُهُ</w:t>
      </w:r>
      <w:r>
        <w:rPr>
          <w:rtl/>
          <w:lang w:bidi="fa-IR"/>
        </w:rPr>
        <w:t xml:space="preserve"> </w:t>
      </w:r>
      <w:r w:rsidRPr="00A840D2">
        <w:rPr>
          <w:rtl/>
          <w:lang w:bidi="fa-IR"/>
        </w:rPr>
        <w:t>الخَلائقُ</w:t>
      </w:r>
      <w:r>
        <w:rPr>
          <w:rtl/>
          <w:lang w:bidi="fa-IR"/>
        </w:rPr>
        <w:t xml:space="preserve"> ، </w:t>
      </w:r>
      <w:r w:rsidRPr="00A840D2">
        <w:rPr>
          <w:rtl/>
          <w:lang w:bidi="fa-IR"/>
        </w:rPr>
        <w:t>ضَمِنَ</w:t>
      </w:r>
      <w:r>
        <w:rPr>
          <w:rtl/>
          <w:lang w:bidi="fa-IR"/>
        </w:rPr>
        <w:t xml:space="preserve"> </w:t>
      </w:r>
      <w:r w:rsidRPr="00A840D2">
        <w:rPr>
          <w:rtl/>
          <w:lang w:bidi="fa-IR"/>
        </w:rPr>
        <w:t>أَرزاقَهُم</w:t>
      </w:r>
      <w:r>
        <w:rPr>
          <w:rtl/>
          <w:lang w:bidi="fa-IR"/>
        </w:rPr>
        <w:t xml:space="preserve">، </w:t>
      </w:r>
      <w:r w:rsidRPr="00A840D2">
        <w:rPr>
          <w:rtl/>
          <w:lang w:bidi="fa-IR"/>
        </w:rPr>
        <w:t>وقَدَّرَ</w:t>
      </w:r>
      <w:r>
        <w:rPr>
          <w:rtl/>
          <w:lang w:bidi="fa-IR"/>
        </w:rPr>
        <w:t xml:space="preserve"> </w:t>
      </w:r>
      <w:r w:rsidRPr="00A840D2">
        <w:rPr>
          <w:rtl/>
          <w:lang w:bidi="fa-IR"/>
        </w:rPr>
        <w:t>أَقْواتَهُم</w:t>
      </w:r>
      <w:r>
        <w:rPr>
          <w:rtl/>
          <w:lang w:bidi="fa-IR"/>
        </w:rPr>
        <w:t xml:space="preserve"> .</w:t>
      </w:r>
      <w:r>
        <w:rPr>
          <w:rStyle w:val="libFootnotenumChar"/>
          <w:rtl/>
        </w:rPr>
        <w:t>9</w:t>
      </w:r>
    </w:p>
    <w:p w:rsidR="00042891" w:rsidRDefault="00042891" w:rsidP="00042891">
      <w:pPr>
        <w:pStyle w:val="libNormal"/>
      </w:pPr>
      <w:r>
        <w:rPr>
          <w:rStyle w:val="libBold1Char"/>
        </w:rPr>
        <w:t>2549</w:t>
      </w:r>
      <w:r w:rsidRPr="000F7D59">
        <w:rPr>
          <w:rStyle w:val="libBold1Char"/>
        </w:rPr>
        <w:t>.</w:t>
      </w:r>
      <w:r>
        <w:rPr>
          <w:lang w:bidi="fa-IR"/>
        </w:rPr>
        <w:t xml:space="preserve"> </w:t>
      </w:r>
      <w:r>
        <w:t xml:space="preserve">Imam Ali </w:t>
      </w:r>
      <w:r w:rsidRPr="001500BA">
        <w:t>(AS)</w:t>
      </w:r>
      <w:r>
        <w:t xml:space="preserve"> said, 'His creatures are His dependants, for whom He has guaranteed the means of subsistence, and apportioned provisions.' </w:t>
      </w:r>
      <w:r>
        <w:rPr>
          <w:rStyle w:val="libFootnotenumChar"/>
        </w:rPr>
        <w:t>10</w:t>
      </w:r>
    </w:p>
    <w:p w:rsidR="00042891" w:rsidRDefault="00042891" w:rsidP="00F40395">
      <w:pPr>
        <w:pStyle w:val="libAr"/>
      </w:pPr>
      <w:r>
        <w:rPr>
          <w:rStyle w:val="libBold1Char"/>
          <w:rtl/>
        </w:rPr>
        <w:t>2550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اُطلُبُوا</w:t>
      </w:r>
      <w:r>
        <w:rPr>
          <w:rtl/>
          <w:lang w:bidi="fa-IR"/>
        </w:rPr>
        <w:t xml:space="preserve"> </w:t>
      </w:r>
      <w:r w:rsidRPr="00A840D2">
        <w:rPr>
          <w:rtl/>
          <w:lang w:bidi="fa-IR"/>
        </w:rPr>
        <w:t>الرِّزقَ</w:t>
      </w:r>
      <w:r>
        <w:rPr>
          <w:rtl/>
          <w:lang w:bidi="fa-IR"/>
        </w:rPr>
        <w:t xml:space="preserve"> </w:t>
      </w:r>
      <w:r w:rsidRPr="00A840D2">
        <w:rPr>
          <w:rtl/>
          <w:lang w:bidi="fa-IR"/>
        </w:rPr>
        <w:t>فإنّهُ</w:t>
      </w:r>
      <w:r>
        <w:rPr>
          <w:rtl/>
          <w:lang w:bidi="fa-IR"/>
        </w:rPr>
        <w:t xml:space="preserve"> </w:t>
      </w:r>
      <w:r w:rsidRPr="00A840D2">
        <w:rPr>
          <w:rtl/>
          <w:lang w:bidi="fa-IR"/>
        </w:rPr>
        <w:t>مَضمونٌ</w:t>
      </w:r>
      <w:r>
        <w:rPr>
          <w:rtl/>
          <w:lang w:bidi="fa-IR"/>
        </w:rPr>
        <w:t xml:space="preserve"> </w:t>
      </w:r>
      <w:r w:rsidRPr="00A840D2">
        <w:rPr>
          <w:rtl/>
          <w:lang w:bidi="fa-IR"/>
        </w:rPr>
        <w:t>لِطالِبِهِ</w:t>
      </w:r>
      <w:r>
        <w:rPr>
          <w:rtl/>
          <w:lang w:bidi="fa-IR"/>
        </w:rPr>
        <w:t xml:space="preserve"> .</w:t>
      </w:r>
      <w:r>
        <w:rPr>
          <w:rStyle w:val="libFootnotenumChar"/>
          <w:rtl/>
        </w:rPr>
        <w:t>11</w:t>
      </w:r>
    </w:p>
    <w:p w:rsidR="00042891" w:rsidRDefault="00042891" w:rsidP="00042891">
      <w:pPr>
        <w:pStyle w:val="libNormal"/>
      </w:pPr>
      <w:r>
        <w:rPr>
          <w:rStyle w:val="libBold1Char"/>
        </w:rPr>
        <w:t>2550</w:t>
      </w:r>
      <w:r w:rsidRPr="000F7D59">
        <w:rPr>
          <w:rStyle w:val="libBold1Char"/>
        </w:rPr>
        <w:t>.</w:t>
      </w:r>
      <w:r>
        <w:rPr>
          <w:lang w:bidi="fa-IR"/>
        </w:rPr>
        <w:t xml:space="preserve"> </w:t>
      </w:r>
      <w:r>
        <w:t xml:space="preserve">Imam Ali </w:t>
      </w:r>
      <w:r w:rsidRPr="001500BA">
        <w:t>(AS)</w:t>
      </w:r>
      <w:r>
        <w:t xml:space="preserve"> said, 'Go out and seek your livelihood for it is guaranteed to the one who goes in search of it.' </w:t>
      </w:r>
      <w:r>
        <w:rPr>
          <w:rStyle w:val="libFootnotenumChar"/>
        </w:rPr>
        <w:t>12</w:t>
      </w:r>
    </w:p>
    <w:p w:rsidR="00042891" w:rsidRDefault="00042891" w:rsidP="00F40395">
      <w:pPr>
        <w:pStyle w:val="libAr"/>
      </w:pPr>
      <w:r>
        <w:rPr>
          <w:rStyle w:val="libBold1Char"/>
          <w:rtl/>
        </w:rPr>
        <w:t>2551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يَشغَلْكَ</w:t>
      </w:r>
      <w:r>
        <w:rPr>
          <w:rtl/>
          <w:lang w:bidi="fa-IR"/>
        </w:rPr>
        <w:t xml:space="preserve"> </w:t>
      </w:r>
      <w:r w:rsidRPr="00A840D2">
        <w:rPr>
          <w:rtl/>
          <w:lang w:bidi="fa-IR"/>
        </w:rPr>
        <w:t>رِزقٌ</w:t>
      </w:r>
      <w:r>
        <w:rPr>
          <w:rtl/>
          <w:lang w:bidi="fa-IR"/>
        </w:rPr>
        <w:t xml:space="preserve"> </w:t>
      </w:r>
      <w:r w:rsidRPr="00A840D2">
        <w:rPr>
          <w:rtl/>
          <w:lang w:bidi="fa-IR"/>
        </w:rPr>
        <w:t>مَضمونٌ</w:t>
      </w:r>
      <w:r>
        <w:rPr>
          <w:rtl/>
          <w:lang w:bidi="fa-IR"/>
        </w:rPr>
        <w:t xml:space="preserve"> </w:t>
      </w:r>
      <w:r w:rsidRPr="00A840D2">
        <w:rPr>
          <w:rtl/>
          <w:lang w:bidi="fa-IR"/>
        </w:rPr>
        <w:t>عن</w:t>
      </w:r>
      <w:r>
        <w:rPr>
          <w:rtl/>
          <w:lang w:bidi="fa-IR"/>
        </w:rPr>
        <w:t xml:space="preserve"> </w:t>
      </w:r>
      <w:r w:rsidRPr="00A840D2">
        <w:rPr>
          <w:rtl/>
          <w:lang w:bidi="fa-IR"/>
        </w:rPr>
        <w:t>عَمَلٍ</w:t>
      </w:r>
      <w:r>
        <w:rPr>
          <w:rtl/>
          <w:lang w:bidi="fa-IR"/>
        </w:rPr>
        <w:t xml:space="preserve"> </w:t>
      </w:r>
      <w:r w:rsidRPr="00A840D2">
        <w:rPr>
          <w:rtl/>
          <w:lang w:bidi="fa-IR"/>
        </w:rPr>
        <w:t>مَفروضٍ</w:t>
      </w:r>
      <w:r>
        <w:rPr>
          <w:rtl/>
          <w:lang w:bidi="fa-IR"/>
        </w:rPr>
        <w:t xml:space="preserve"> .</w:t>
      </w:r>
      <w:r>
        <w:rPr>
          <w:rStyle w:val="libFootnotenumChar"/>
          <w:rtl/>
        </w:rPr>
        <w:t>13</w:t>
      </w:r>
    </w:p>
    <w:p w:rsidR="00042891" w:rsidRDefault="00042891" w:rsidP="00042891">
      <w:pPr>
        <w:pStyle w:val="libNormal"/>
      </w:pPr>
      <w:r>
        <w:rPr>
          <w:rStyle w:val="libBold1Char"/>
        </w:rPr>
        <w:t>2551</w:t>
      </w:r>
      <w:r w:rsidRPr="000F7D59">
        <w:rPr>
          <w:rStyle w:val="libBold1Char"/>
        </w:rPr>
        <w:t>.</w:t>
      </w:r>
      <w:r>
        <w:rPr>
          <w:lang w:bidi="fa-IR"/>
        </w:rPr>
        <w:t xml:space="preserve"> </w:t>
      </w:r>
      <w:r>
        <w:t xml:space="preserve">Imam al-Askari </w:t>
      </w:r>
      <w:r w:rsidRPr="001500BA">
        <w:t>(AS)</w:t>
      </w:r>
      <w:r>
        <w:t xml:space="preserve"> said, 'Do not let [preoccupation with] a sustenance that is guaranteed avert you from an act that is incumbent.' </w:t>
      </w:r>
      <w:r>
        <w:rPr>
          <w:rStyle w:val="libFootnotenumChar"/>
        </w:rPr>
        <w:t>14</w:t>
      </w:r>
    </w:p>
    <w:p w:rsidR="00042891" w:rsidRDefault="00042891" w:rsidP="00042891">
      <w:pPr>
        <w:pStyle w:val="libNormal"/>
      </w:pPr>
    </w:p>
    <w:p w:rsidR="00042891" w:rsidRDefault="00042891" w:rsidP="003C21EC">
      <w:pPr>
        <w:pStyle w:val="Heading3"/>
      </w:pPr>
      <w:bookmarkStart w:id="2343" w:name="_Toc484338090"/>
      <w:bookmarkStart w:id="2344" w:name="_Toc485812400"/>
      <w:r>
        <w:t>Notes</w:t>
      </w:r>
      <w:bookmarkEnd w:id="2343"/>
      <w:bookmarkEnd w:id="2344"/>
    </w:p>
    <w:p w:rsidR="00042891" w:rsidRDefault="00042891" w:rsidP="00042891">
      <w:pPr>
        <w:pStyle w:val="libFootnote"/>
      </w:pPr>
      <w:r>
        <w:t xml:space="preserve">1. </w:t>
      </w:r>
      <w:r>
        <w:rPr>
          <w:rtl/>
        </w:rPr>
        <w:t xml:space="preserve">هود : </w:t>
      </w:r>
      <w:r>
        <w:rPr>
          <w:rtl/>
          <w:lang w:bidi="fa-IR"/>
        </w:rPr>
        <w:t>6</w:t>
      </w:r>
      <w:r>
        <w:t xml:space="preserve"> .</w:t>
      </w:r>
    </w:p>
    <w:p w:rsidR="00042891" w:rsidRDefault="00042891" w:rsidP="00042891">
      <w:pPr>
        <w:pStyle w:val="libFootnote"/>
      </w:pPr>
      <w:r>
        <w:t xml:space="preserve">2. Qur'an </w:t>
      </w:r>
      <w:r>
        <w:rPr>
          <w:lang w:bidi="fa-IR"/>
        </w:rPr>
        <w:t>11</w:t>
      </w:r>
      <w:r>
        <w:rPr>
          <w:rtl/>
          <w:lang w:bidi="fa-IR"/>
        </w:rPr>
        <w:t>:6</w:t>
      </w:r>
    </w:p>
    <w:p w:rsidR="00042891" w:rsidRDefault="00042891" w:rsidP="00042891">
      <w:pPr>
        <w:pStyle w:val="libFootnote"/>
      </w:pPr>
      <w:r>
        <w:t xml:space="preserve">3. </w:t>
      </w:r>
      <w:r>
        <w:rPr>
          <w:rtl/>
        </w:rPr>
        <w:t xml:space="preserve">بحار الأنوار : </w:t>
      </w:r>
      <w:r>
        <w:rPr>
          <w:rtl/>
          <w:lang w:bidi="fa-IR"/>
        </w:rPr>
        <w:t>77 / 187 / 10</w:t>
      </w:r>
      <w:r>
        <w:t xml:space="preserve"> .</w:t>
      </w:r>
    </w:p>
    <w:p w:rsidR="00042891" w:rsidRDefault="00042891" w:rsidP="00042891">
      <w:pPr>
        <w:pStyle w:val="libFootnote"/>
      </w:pPr>
      <w:r>
        <w:lastRenderedPageBreak/>
        <w:t xml:space="preserve">4. Bihar al-Anwar, v. </w:t>
      </w:r>
      <w:r>
        <w:rPr>
          <w:lang w:bidi="fa-IR"/>
        </w:rPr>
        <w:t>77</w:t>
      </w:r>
      <w:r>
        <w:t xml:space="preserve">, p. </w:t>
      </w:r>
      <w:r>
        <w:rPr>
          <w:lang w:bidi="fa-IR"/>
        </w:rPr>
        <w:t>187</w:t>
      </w:r>
      <w:r>
        <w:t xml:space="preserve">, no. </w:t>
      </w:r>
      <w:r>
        <w:rPr>
          <w:lang w:bidi="fa-IR"/>
        </w:rPr>
        <w:t>10</w:t>
      </w:r>
    </w:p>
    <w:p w:rsidR="00042891" w:rsidRDefault="00042891" w:rsidP="00042891">
      <w:pPr>
        <w:pStyle w:val="libFootnote"/>
      </w:pPr>
      <w:r>
        <w:t xml:space="preserve">5. </w:t>
      </w:r>
      <w:r>
        <w:rPr>
          <w:rtl/>
        </w:rPr>
        <w:t xml:space="preserve">الأمالي للصدوق : </w:t>
      </w:r>
      <w:r>
        <w:rPr>
          <w:rtl/>
          <w:lang w:bidi="fa-IR"/>
        </w:rPr>
        <w:t>399 / 515</w:t>
      </w:r>
      <w:r>
        <w:t xml:space="preserve"> .</w:t>
      </w:r>
    </w:p>
    <w:p w:rsidR="00042891" w:rsidRDefault="00042891" w:rsidP="00042891">
      <w:pPr>
        <w:pStyle w:val="libFootnote"/>
      </w:pPr>
      <w:r>
        <w:t xml:space="preserve">6. Amali al-Saduq, p. </w:t>
      </w:r>
      <w:r>
        <w:rPr>
          <w:lang w:bidi="fa-IR"/>
        </w:rPr>
        <w:t>264</w:t>
      </w:r>
      <w:r>
        <w:t xml:space="preserve">, no. </w:t>
      </w:r>
      <w:r>
        <w:rPr>
          <w:lang w:bidi="fa-IR"/>
        </w:rPr>
        <w:t>9</w:t>
      </w:r>
    </w:p>
    <w:p w:rsidR="00042891" w:rsidRDefault="00042891" w:rsidP="00042891">
      <w:pPr>
        <w:pStyle w:val="libFootnote"/>
      </w:pPr>
      <w:r>
        <w:t xml:space="preserve">7. </w:t>
      </w:r>
      <w:r>
        <w:rPr>
          <w:rtl/>
        </w:rPr>
        <w:t xml:space="preserve">نهج البلاغة : الخطبة </w:t>
      </w:r>
      <w:r>
        <w:rPr>
          <w:rtl/>
          <w:lang w:bidi="fa-IR"/>
        </w:rPr>
        <w:t>185</w:t>
      </w:r>
      <w:r>
        <w:t xml:space="preserve"> .</w:t>
      </w:r>
    </w:p>
    <w:p w:rsidR="00042891" w:rsidRDefault="00042891" w:rsidP="00042891">
      <w:pPr>
        <w:pStyle w:val="libFootnote"/>
      </w:pPr>
      <w:r>
        <w:t xml:space="preserve">8. Nahj al-Balagha, Sermon </w:t>
      </w:r>
      <w:r>
        <w:rPr>
          <w:lang w:bidi="fa-IR"/>
        </w:rPr>
        <w:t>185</w:t>
      </w:r>
    </w:p>
    <w:p w:rsidR="00042891" w:rsidRDefault="00042891" w:rsidP="00042891">
      <w:pPr>
        <w:pStyle w:val="libFootnote"/>
      </w:pPr>
      <w:r>
        <w:t xml:space="preserve">9. </w:t>
      </w:r>
      <w:r>
        <w:rPr>
          <w:rtl/>
        </w:rPr>
        <w:t xml:space="preserve">نهج البلاغة : الخطبة </w:t>
      </w:r>
      <w:r>
        <w:rPr>
          <w:rtl/>
          <w:lang w:bidi="fa-IR"/>
        </w:rPr>
        <w:t>91</w:t>
      </w:r>
      <w:r>
        <w:t xml:space="preserve"> .</w:t>
      </w:r>
    </w:p>
    <w:p w:rsidR="00042891" w:rsidRDefault="00042891" w:rsidP="00042891">
      <w:pPr>
        <w:pStyle w:val="libFootnote"/>
      </w:pPr>
      <w:r>
        <w:t xml:space="preserve">10. Ibid. Sermon </w:t>
      </w:r>
      <w:r>
        <w:rPr>
          <w:lang w:bidi="fa-IR"/>
        </w:rPr>
        <w:t>91</w:t>
      </w:r>
    </w:p>
    <w:p w:rsidR="00042891" w:rsidRDefault="00042891" w:rsidP="00042891">
      <w:pPr>
        <w:pStyle w:val="libFootnote"/>
      </w:pPr>
      <w:r>
        <w:t xml:space="preserve">11. </w:t>
      </w:r>
      <w:r>
        <w:rPr>
          <w:rtl/>
        </w:rPr>
        <w:t xml:space="preserve">الإرشاد : </w:t>
      </w:r>
      <w:r>
        <w:rPr>
          <w:rtl/>
          <w:lang w:bidi="fa-IR"/>
        </w:rPr>
        <w:t>1 / 303</w:t>
      </w:r>
      <w:r>
        <w:t xml:space="preserve"> .</w:t>
      </w:r>
    </w:p>
    <w:p w:rsidR="00042891" w:rsidRDefault="00042891" w:rsidP="00042891">
      <w:pPr>
        <w:pStyle w:val="libFootnote"/>
      </w:pPr>
      <w:r>
        <w:t xml:space="preserve">12. al-Irshad, v. </w:t>
      </w:r>
      <w:r>
        <w:rPr>
          <w:lang w:bidi="fa-IR"/>
        </w:rPr>
        <w:t>1</w:t>
      </w:r>
      <w:r>
        <w:t xml:space="preserve">, p. </w:t>
      </w:r>
      <w:r>
        <w:rPr>
          <w:lang w:bidi="fa-IR"/>
        </w:rPr>
        <w:t>303</w:t>
      </w:r>
    </w:p>
    <w:p w:rsidR="00042891" w:rsidRDefault="00042891" w:rsidP="00042891">
      <w:pPr>
        <w:pStyle w:val="libFootnote"/>
      </w:pPr>
      <w:r>
        <w:t xml:space="preserve">13. </w:t>
      </w:r>
      <w:r>
        <w:rPr>
          <w:rtl/>
        </w:rPr>
        <w:t xml:space="preserve">بحار الأنوار : </w:t>
      </w:r>
      <w:r>
        <w:rPr>
          <w:rtl/>
          <w:lang w:bidi="fa-IR"/>
        </w:rPr>
        <w:t>78 / 374 / 22</w:t>
      </w:r>
      <w:r>
        <w:t xml:space="preserve"> .</w:t>
      </w:r>
    </w:p>
    <w:p w:rsidR="00042891" w:rsidRDefault="00042891" w:rsidP="00042891">
      <w:pPr>
        <w:pStyle w:val="libFootnote"/>
        <w:rPr>
          <w:rtl/>
          <w:lang w:bidi="fa-IR"/>
        </w:rPr>
      </w:pPr>
      <w:r>
        <w:t xml:space="preserve">14. Bihar al-Anwar, v. </w:t>
      </w:r>
      <w:r>
        <w:rPr>
          <w:lang w:bidi="fa-IR"/>
        </w:rPr>
        <w:t>78</w:t>
      </w:r>
      <w:r>
        <w:t xml:space="preserve">, p. </w:t>
      </w:r>
      <w:r>
        <w:rPr>
          <w:lang w:bidi="fa-IR"/>
        </w:rPr>
        <w:t>374</w:t>
      </w:r>
      <w:r>
        <w:t xml:space="preserve">, no. </w:t>
      </w:r>
      <w:r>
        <w:rPr>
          <w:lang w:bidi="fa-IR"/>
        </w:rPr>
        <w:t>22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45" w:name="_Toc484338091"/>
      <w:bookmarkStart w:id="2346" w:name="_Toc485812401"/>
      <w:r>
        <w:rPr>
          <w:lang w:bidi="fa-IR"/>
        </w:rPr>
        <w:lastRenderedPageBreak/>
        <w:t>815</w:t>
      </w:r>
      <w:r>
        <w:t xml:space="preserve"> - </w:t>
      </w:r>
      <w:r>
        <w:rPr>
          <w:rtl/>
          <w:lang w:bidi="fa-IR"/>
        </w:rPr>
        <w:t>الحِرصُ وزِيادةُ الرِّزقِ‏</w:t>
      </w:r>
      <w:bookmarkEnd w:id="2345"/>
      <w:bookmarkEnd w:id="2346"/>
    </w:p>
    <w:p w:rsidR="00042891" w:rsidRDefault="00042891" w:rsidP="003C21EC">
      <w:pPr>
        <w:pStyle w:val="Heading2Center"/>
      </w:pPr>
      <w:bookmarkStart w:id="2347" w:name="_Toc484338092"/>
      <w:bookmarkStart w:id="2348" w:name="_Toc485812402"/>
      <w:r>
        <w:rPr>
          <w:lang w:bidi="fa-IR"/>
        </w:rPr>
        <w:t>815</w:t>
      </w:r>
      <w:r>
        <w:t>. Greed and Increase in Sustenance</w:t>
      </w:r>
      <w:bookmarkEnd w:id="2347"/>
      <w:bookmarkEnd w:id="2348"/>
    </w:p>
    <w:p w:rsidR="00042891" w:rsidRDefault="00042891" w:rsidP="00F40395">
      <w:pPr>
        <w:pStyle w:val="libAr"/>
      </w:pPr>
      <w:r>
        <w:rPr>
          <w:rStyle w:val="libBold1Char"/>
          <w:rtl/>
        </w:rPr>
        <w:t>2552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الرِّزقَ</w:t>
      </w:r>
      <w:r>
        <w:rPr>
          <w:rtl/>
          <w:lang w:bidi="fa-IR"/>
        </w:rPr>
        <w:t xml:space="preserve"> </w:t>
      </w:r>
      <w:r w:rsidRPr="00A840D2">
        <w:rPr>
          <w:rtl/>
          <w:lang w:bidi="fa-IR"/>
        </w:rPr>
        <w:t>لا</w:t>
      </w:r>
      <w:r>
        <w:rPr>
          <w:rtl/>
          <w:lang w:bidi="fa-IR"/>
        </w:rPr>
        <w:t xml:space="preserve"> </w:t>
      </w:r>
      <w:r w:rsidRPr="00A840D2">
        <w:rPr>
          <w:rtl/>
          <w:lang w:bidi="fa-IR"/>
        </w:rPr>
        <w:t>يَجُرُّهُ</w:t>
      </w:r>
      <w:r>
        <w:rPr>
          <w:rtl/>
          <w:lang w:bidi="fa-IR"/>
        </w:rPr>
        <w:t xml:space="preserve"> </w:t>
      </w:r>
      <w:r w:rsidRPr="00A840D2">
        <w:rPr>
          <w:rtl/>
          <w:lang w:bidi="fa-IR"/>
        </w:rPr>
        <w:t>حِرصُ</w:t>
      </w:r>
      <w:r>
        <w:rPr>
          <w:rtl/>
          <w:lang w:bidi="fa-IR"/>
        </w:rPr>
        <w:t xml:space="preserve"> </w:t>
      </w:r>
      <w:r w:rsidRPr="00A840D2">
        <w:rPr>
          <w:rtl/>
          <w:lang w:bidi="fa-IR"/>
        </w:rPr>
        <w:t>حَريصٍ</w:t>
      </w:r>
      <w:r>
        <w:rPr>
          <w:rtl/>
          <w:lang w:bidi="fa-IR"/>
        </w:rPr>
        <w:t xml:space="preserve"> </w:t>
      </w:r>
      <w:r w:rsidRPr="00A840D2">
        <w:rPr>
          <w:rtl/>
          <w:lang w:bidi="fa-IR"/>
        </w:rPr>
        <w:t>ولا</w:t>
      </w:r>
      <w:r>
        <w:rPr>
          <w:rtl/>
          <w:lang w:bidi="fa-IR"/>
        </w:rPr>
        <w:t xml:space="preserve"> </w:t>
      </w:r>
      <w:r w:rsidRPr="00A840D2">
        <w:rPr>
          <w:rtl/>
          <w:lang w:bidi="fa-IR"/>
        </w:rPr>
        <w:t>يَصرِفُهُ</w:t>
      </w:r>
      <w:r>
        <w:rPr>
          <w:rtl/>
          <w:lang w:bidi="fa-IR"/>
        </w:rPr>
        <w:t xml:space="preserve"> </w:t>
      </w:r>
      <w:r w:rsidRPr="00A840D2">
        <w:rPr>
          <w:rtl/>
          <w:lang w:bidi="fa-IR"/>
        </w:rPr>
        <w:t>كَراهِيَةُ</w:t>
      </w:r>
      <w:r>
        <w:rPr>
          <w:rtl/>
          <w:lang w:bidi="fa-IR"/>
        </w:rPr>
        <w:t xml:space="preserve"> </w:t>
      </w:r>
      <w:r w:rsidRPr="00A840D2">
        <w:rPr>
          <w:rtl/>
          <w:lang w:bidi="fa-IR"/>
        </w:rPr>
        <w:t>كارِهٍ</w:t>
      </w:r>
      <w:r>
        <w:rPr>
          <w:rtl/>
          <w:lang w:bidi="fa-IR"/>
        </w:rPr>
        <w:t xml:space="preserve"> .</w:t>
      </w:r>
      <w:r>
        <w:rPr>
          <w:rStyle w:val="libFootnotenumChar"/>
          <w:rtl/>
        </w:rPr>
        <w:t>1</w:t>
      </w:r>
    </w:p>
    <w:p w:rsidR="00042891" w:rsidRDefault="00042891" w:rsidP="00042891">
      <w:pPr>
        <w:pStyle w:val="libNormal"/>
      </w:pPr>
      <w:r>
        <w:rPr>
          <w:rStyle w:val="libBold1Char"/>
        </w:rPr>
        <w:t>2552</w:t>
      </w:r>
      <w:r w:rsidRPr="000F7D59">
        <w:rPr>
          <w:rStyle w:val="libBold1Char"/>
        </w:rPr>
        <w:t>.</w:t>
      </w:r>
      <w:r>
        <w:rPr>
          <w:lang w:bidi="fa-IR"/>
        </w:rPr>
        <w:t xml:space="preserve"> </w:t>
      </w:r>
      <w:r>
        <w:t xml:space="preserve">The Prophet </w:t>
      </w:r>
      <w:r w:rsidRPr="001500BA">
        <w:t>(SAWA)</w:t>
      </w:r>
      <w:r>
        <w:t xml:space="preserve"> said, 'Sustenance cannot be pulled by the greed of an avaricious person nor repelled by the repugnance of a repugnant person.' </w:t>
      </w:r>
      <w:r>
        <w:rPr>
          <w:rStyle w:val="libFootnotenumChar"/>
        </w:rPr>
        <w:t>2</w:t>
      </w:r>
    </w:p>
    <w:p w:rsidR="00042891" w:rsidRDefault="00042891" w:rsidP="00F40395">
      <w:pPr>
        <w:pStyle w:val="libAr"/>
      </w:pPr>
      <w:r>
        <w:rPr>
          <w:rStyle w:val="libBold1Char"/>
          <w:rtl/>
        </w:rPr>
        <w:t>2553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اِعلَمُوا</w:t>
      </w:r>
      <w:r>
        <w:rPr>
          <w:rtl/>
          <w:lang w:bidi="fa-IR"/>
        </w:rPr>
        <w:t xml:space="preserve"> </w:t>
      </w:r>
      <w:r w:rsidRPr="00A840D2">
        <w:rPr>
          <w:rtl/>
          <w:lang w:bidi="fa-IR"/>
        </w:rPr>
        <w:t>أنَّ</w:t>
      </w:r>
      <w:r>
        <w:rPr>
          <w:rtl/>
          <w:lang w:bidi="fa-IR"/>
        </w:rPr>
        <w:t xml:space="preserve"> </w:t>
      </w:r>
      <w:r w:rsidRPr="00A840D2">
        <w:rPr>
          <w:rtl/>
          <w:lang w:bidi="fa-IR"/>
        </w:rPr>
        <w:t>عَبداً</w:t>
      </w:r>
      <w:r>
        <w:rPr>
          <w:rtl/>
          <w:lang w:bidi="fa-IR"/>
        </w:rPr>
        <w:t xml:space="preserve"> </w:t>
      </w:r>
      <w:r w:rsidRPr="00A840D2">
        <w:rPr>
          <w:rtl/>
          <w:lang w:bidi="fa-IR"/>
        </w:rPr>
        <w:t>وإن</w:t>
      </w:r>
      <w:r>
        <w:rPr>
          <w:rtl/>
          <w:lang w:bidi="fa-IR"/>
        </w:rPr>
        <w:t xml:space="preserve"> </w:t>
      </w:r>
      <w:r w:rsidRPr="00A840D2">
        <w:rPr>
          <w:rtl/>
          <w:lang w:bidi="fa-IR"/>
        </w:rPr>
        <w:t>ضَعُفَتْ</w:t>
      </w:r>
      <w:r>
        <w:rPr>
          <w:rtl/>
          <w:lang w:bidi="fa-IR"/>
        </w:rPr>
        <w:t xml:space="preserve"> </w:t>
      </w:r>
      <w:r w:rsidRPr="00A840D2">
        <w:rPr>
          <w:rtl/>
          <w:lang w:bidi="fa-IR"/>
        </w:rPr>
        <w:t>حِيلَتُهُ</w:t>
      </w:r>
      <w:r>
        <w:rPr>
          <w:rtl/>
          <w:lang w:bidi="fa-IR"/>
        </w:rPr>
        <w:t xml:space="preserve"> ، </w:t>
      </w:r>
      <w:r w:rsidRPr="00A840D2">
        <w:rPr>
          <w:rtl/>
          <w:lang w:bidi="fa-IR"/>
        </w:rPr>
        <w:t>ووَهَنَتْ</w:t>
      </w:r>
      <w:r>
        <w:rPr>
          <w:rtl/>
          <w:lang w:bidi="fa-IR"/>
        </w:rPr>
        <w:t xml:space="preserve"> </w:t>
      </w:r>
      <w:r w:rsidRPr="00A840D2">
        <w:rPr>
          <w:rtl/>
          <w:lang w:bidi="fa-IR"/>
        </w:rPr>
        <w:t>مَكِيدَتُهُ</w:t>
      </w:r>
      <w:r>
        <w:rPr>
          <w:rtl/>
          <w:lang w:bidi="fa-IR"/>
        </w:rPr>
        <w:t xml:space="preserve"> </w:t>
      </w:r>
      <w:r w:rsidRPr="00A840D2">
        <w:rPr>
          <w:rtl/>
          <w:lang w:bidi="fa-IR"/>
        </w:rPr>
        <w:t>أنَّهُ</w:t>
      </w:r>
      <w:r>
        <w:rPr>
          <w:rtl/>
          <w:lang w:bidi="fa-IR"/>
        </w:rPr>
        <w:t xml:space="preserve"> </w:t>
      </w:r>
      <w:r w:rsidRPr="00A840D2">
        <w:rPr>
          <w:rtl/>
          <w:lang w:bidi="fa-IR"/>
        </w:rPr>
        <w:t>لَن</w:t>
      </w:r>
      <w:r>
        <w:rPr>
          <w:rtl/>
          <w:lang w:bidi="fa-IR"/>
        </w:rPr>
        <w:t xml:space="preserve"> </w:t>
      </w:r>
      <w:r w:rsidRPr="00A840D2">
        <w:rPr>
          <w:rtl/>
          <w:lang w:bidi="fa-IR"/>
        </w:rPr>
        <w:t>يُنقَصَ</w:t>
      </w:r>
      <w:r>
        <w:rPr>
          <w:rtl/>
          <w:lang w:bidi="fa-IR"/>
        </w:rPr>
        <w:t xml:space="preserve"> </w:t>
      </w:r>
      <w:r w:rsidRPr="00A840D2">
        <w:rPr>
          <w:rtl/>
          <w:lang w:bidi="fa-IR"/>
        </w:rPr>
        <w:t>مِمّا</w:t>
      </w:r>
      <w:r>
        <w:rPr>
          <w:rtl/>
          <w:lang w:bidi="fa-IR"/>
        </w:rPr>
        <w:t xml:space="preserve"> </w:t>
      </w:r>
      <w:r w:rsidRPr="00A840D2">
        <w:rPr>
          <w:rtl/>
          <w:lang w:bidi="fa-IR"/>
        </w:rPr>
        <w:t>قَدَّرَ</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 </w:t>
      </w:r>
      <w:r w:rsidRPr="00A840D2">
        <w:rPr>
          <w:rtl/>
          <w:lang w:bidi="fa-IR"/>
        </w:rPr>
        <w:t>وإن</w:t>
      </w:r>
      <w:r>
        <w:rPr>
          <w:rtl/>
          <w:lang w:bidi="fa-IR"/>
        </w:rPr>
        <w:t xml:space="preserve"> </w:t>
      </w:r>
      <w:r w:rsidRPr="00A840D2">
        <w:rPr>
          <w:rtl/>
          <w:lang w:bidi="fa-IR"/>
        </w:rPr>
        <w:t>قَوِيَ</w:t>
      </w:r>
      <w:r>
        <w:rPr>
          <w:rtl/>
          <w:lang w:bidi="fa-IR"/>
        </w:rPr>
        <w:t xml:space="preserve"> </w:t>
      </w:r>
      <w:r w:rsidRPr="00A840D2">
        <w:rPr>
          <w:rtl/>
          <w:lang w:bidi="fa-IR"/>
        </w:rPr>
        <w:t>عَبدٌ</w:t>
      </w:r>
      <w:r>
        <w:rPr>
          <w:rtl/>
          <w:lang w:bidi="fa-IR"/>
        </w:rPr>
        <w:t xml:space="preserve"> </w:t>
      </w:r>
      <w:r w:rsidRPr="00A840D2">
        <w:rPr>
          <w:rtl/>
          <w:lang w:bidi="fa-IR"/>
        </w:rPr>
        <w:t>في</w:t>
      </w:r>
      <w:r>
        <w:rPr>
          <w:rtl/>
          <w:lang w:bidi="fa-IR"/>
        </w:rPr>
        <w:t xml:space="preserve"> </w:t>
      </w:r>
      <w:r w:rsidRPr="00A840D2">
        <w:rPr>
          <w:rtl/>
          <w:lang w:bidi="fa-IR"/>
        </w:rPr>
        <w:t>شِدَّةِ</w:t>
      </w:r>
      <w:r>
        <w:rPr>
          <w:rtl/>
          <w:lang w:bidi="fa-IR"/>
        </w:rPr>
        <w:t xml:space="preserve"> </w:t>
      </w:r>
      <w:r w:rsidRPr="00A840D2">
        <w:rPr>
          <w:rtl/>
          <w:lang w:bidi="fa-IR"/>
        </w:rPr>
        <w:t>الحِيلَةِ</w:t>
      </w:r>
      <w:r>
        <w:rPr>
          <w:rtl/>
          <w:lang w:bidi="fa-IR"/>
        </w:rPr>
        <w:t xml:space="preserve"> </w:t>
      </w:r>
      <w:r w:rsidRPr="00A840D2">
        <w:rPr>
          <w:rtl/>
          <w:lang w:bidi="fa-IR"/>
        </w:rPr>
        <w:t>وقُوَّةِ</w:t>
      </w:r>
      <w:r>
        <w:rPr>
          <w:rtl/>
          <w:lang w:bidi="fa-IR"/>
        </w:rPr>
        <w:t xml:space="preserve"> </w:t>
      </w:r>
      <w:r w:rsidRPr="00A840D2">
        <w:rPr>
          <w:rtl/>
          <w:lang w:bidi="fa-IR"/>
        </w:rPr>
        <w:t>المَكِيدَة</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لن</w:t>
      </w:r>
      <w:r>
        <w:rPr>
          <w:rtl/>
          <w:lang w:bidi="fa-IR"/>
        </w:rPr>
        <w:t xml:space="preserve"> </w:t>
      </w:r>
      <w:r w:rsidRPr="00A840D2">
        <w:rPr>
          <w:rtl/>
          <w:lang w:bidi="fa-IR"/>
        </w:rPr>
        <w:t>يُزادَ</w:t>
      </w:r>
      <w:r>
        <w:rPr>
          <w:rtl/>
          <w:lang w:bidi="fa-IR"/>
        </w:rPr>
        <w:t xml:space="preserve"> </w:t>
      </w:r>
      <w:r w:rsidRPr="00A840D2">
        <w:rPr>
          <w:rtl/>
          <w:lang w:bidi="fa-IR"/>
        </w:rPr>
        <w:t>عَلى</w:t>
      </w:r>
      <w:r>
        <w:rPr>
          <w:rtl/>
          <w:lang w:bidi="fa-IR"/>
        </w:rPr>
        <w:t xml:space="preserve">‏ </w:t>
      </w:r>
      <w:r w:rsidRPr="00A840D2">
        <w:rPr>
          <w:rtl/>
          <w:lang w:bidi="fa-IR"/>
        </w:rPr>
        <w:t>ما</w:t>
      </w:r>
      <w:r>
        <w:rPr>
          <w:rtl/>
          <w:lang w:bidi="fa-IR"/>
        </w:rPr>
        <w:t xml:space="preserve"> </w:t>
      </w:r>
      <w:r w:rsidRPr="00A840D2">
        <w:rPr>
          <w:rtl/>
          <w:lang w:bidi="fa-IR"/>
        </w:rPr>
        <w:t>قَدَّرَ</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Pr>
          <w:rStyle w:val="libFootnotenumChar"/>
          <w:rtl/>
        </w:rPr>
        <w:t>3</w:t>
      </w:r>
    </w:p>
    <w:p w:rsidR="00042891" w:rsidRDefault="00042891" w:rsidP="00042891">
      <w:pPr>
        <w:pStyle w:val="libNormal"/>
      </w:pPr>
      <w:r>
        <w:rPr>
          <w:rStyle w:val="libBold1Char"/>
        </w:rPr>
        <w:t>2553</w:t>
      </w:r>
      <w:r w:rsidRPr="000F7D59">
        <w:rPr>
          <w:rStyle w:val="libBold1Char"/>
        </w:rPr>
        <w:t>.</w:t>
      </w:r>
      <w:r>
        <w:rPr>
          <w:lang w:bidi="fa-IR"/>
        </w:rPr>
        <w:t xml:space="preserve"> </w:t>
      </w:r>
      <w:r>
        <w:t xml:space="preserve">Imam Ali </w:t>
      </w:r>
      <w:r w:rsidRPr="001500BA">
        <w:t>(AS)</w:t>
      </w:r>
      <w:r>
        <w:t xml:space="preserve"> said, 'Know that even if a servant was devoid of shrewdness and was feeble in his schemes, it would not reduce the amount of sustenance that Allah has apportioned for him, and even if a servant were to be skilfully shrewd and crafty, it would not do anything to increase the sustenance that Allah has apportioned for him.' </w:t>
      </w:r>
      <w:r>
        <w:rPr>
          <w:rStyle w:val="libFootnotenumChar"/>
        </w:rPr>
        <w:t>4</w:t>
      </w:r>
    </w:p>
    <w:p w:rsidR="00042891" w:rsidRDefault="00042891" w:rsidP="00F40395">
      <w:pPr>
        <w:pStyle w:val="libAr"/>
      </w:pPr>
      <w:r>
        <w:rPr>
          <w:rStyle w:val="libBold1Char"/>
          <w:rtl/>
        </w:rPr>
        <w:t>2554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كانَ</w:t>
      </w:r>
      <w:r>
        <w:rPr>
          <w:rtl/>
          <w:lang w:bidi="fa-IR"/>
        </w:rPr>
        <w:t xml:space="preserve"> </w:t>
      </w:r>
      <w:r w:rsidRPr="00A840D2">
        <w:rPr>
          <w:rtl/>
          <w:lang w:bidi="fa-IR"/>
        </w:rPr>
        <w:t>الرِّزقُ</w:t>
      </w:r>
      <w:r>
        <w:rPr>
          <w:rtl/>
          <w:lang w:bidi="fa-IR"/>
        </w:rPr>
        <w:t xml:space="preserve"> </w:t>
      </w:r>
      <w:r w:rsidRPr="00A840D2">
        <w:rPr>
          <w:rtl/>
          <w:lang w:bidi="fa-IR"/>
        </w:rPr>
        <w:t>مَقسوماً</w:t>
      </w:r>
      <w:r>
        <w:rPr>
          <w:rtl/>
          <w:lang w:bidi="fa-IR"/>
        </w:rPr>
        <w:t xml:space="preserve"> </w:t>
      </w:r>
      <w:r w:rsidRPr="00A840D2">
        <w:rPr>
          <w:rtl/>
          <w:lang w:bidi="fa-IR"/>
        </w:rPr>
        <w:t>فالحِرصُ</w:t>
      </w:r>
      <w:r>
        <w:rPr>
          <w:rtl/>
          <w:lang w:bidi="fa-IR"/>
        </w:rPr>
        <w:t xml:space="preserve"> </w:t>
      </w:r>
      <w:r w:rsidRPr="00A840D2">
        <w:rPr>
          <w:rtl/>
          <w:lang w:bidi="fa-IR"/>
        </w:rPr>
        <w:t>لِماذا</w:t>
      </w:r>
      <w:r>
        <w:rPr>
          <w:rtl/>
          <w:lang w:bidi="fa-IR"/>
        </w:rPr>
        <w:t xml:space="preserve"> ؟!</w:t>
      </w:r>
      <w:r>
        <w:rPr>
          <w:rStyle w:val="libFootnotenumChar"/>
          <w:rtl/>
        </w:rPr>
        <w:t>5</w:t>
      </w:r>
    </w:p>
    <w:p w:rsidR="00042891" w:rsidRDefault="00042891" w:rsidP="00042891">
      <w:pPr>
        <w:pStyle w:val="libNormal"/>
      </w:pPr>
      <w:r>
        <w:rPr>
          <w:rStyle w:val="libBold1Char"/>
        </w:rPr>
        <w:t>2554</w:t>
      </w:r>
      <w:r w:rsidRPr="000F7D59">
        <w:rPr>
          <w:rStyle w:val="libBold1Char"/>
        </w:rPr>
        <w:t>.</w:t>
      </w:r>
      <w:r>
        <w:rPr>
          <w:lang w:bidi="fa-IR"/>
        </w:rPr>
        <w:t xml:space="preserve"> </w:t>
      </w:r>
      <w:r>
        <w:t xml:space="preserve">Imam al-Sadiq </w:t>
      </w:r>
      <w:r w:rsidRPr="001500BA">
        <w:t>(AS)</w:t>
      </w:r>
      <w:r>
        <w:t xml:space="preserve"> said, 'Since sustenance is duly allotted, what is the use of greed?!' </w:t>
      </w:r>
      <w:r>
        <w:rPr>
          <w:rStyle w:val="libFootnotenumChar"/>
        </w:rPr>
        <w:t>6</w:t>
      </w:r>
    </w:p>
    <w:p w:rsidR="00042891" w:rsidRDefault="00042891" w:rsidP="00F40395">
      <w:pPr>
        <w:pStyle w:val="libAr"/>
      </w:pPr>
      <w:r>
        <w:rPr>
          <w:rStyle w:val="libBold1Char"/>
          <w:rtl/>
        </w:rPr>
        <w:t>2555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وَسَّعَ</w:t>
      </w:r>
      <w:r>
        <w:rPr>
          <w:rtl/>
          <w:lang w:bidi="fa-IR"/>
        </w:rPr>
        <w:t xml:space="preserve"> </w:t>
      </w:r>
      <w:r w:rsidRPr="00A840D2">
        <w:rPr>
          <w:rtl/>
          <w:lang w:bidi="fa-IR"/>
        </w:rPr>
        <w:t>أرزاقَ</w:t>
      </w:r>
      <w:r>
        <w:rPr>
          <w:rtl/>
          <w:lang w:bidi="fa-IR"/>
        </w:rPr>
        <w:t xml:space="preserve"> </w:t>
      </w:r>
      <w:r w:rsidRPr="00A840D2">
        <w:rPr>
          <w:rtl/>
          <w:lang w:bidi="fa-IR"/>
        </w:rPr>
        <w:t>الحَمقى</w:t>
      </w:r>
      <w:r>
        <w:rPr>
          <w:rtl/>
          <w:lang w:bidi="fa-IR"/>
        </w:rPr>
        <w:t xml:space="preserve">‏ </w:t>
      </w:r>
      <w:r w:rsidRPr="00A840D2">
        <w:rPr>
          <w:rtl/>
          <w:lang w:bidi="fa-IR"/>
        </w:rPr>
        <w:t>لِيَعتَبِرَ</w:t>
      </w:r>
      <w:r>
        <w:rPr>
          <w:rtl/>
          <w:lang w:bidi="fa-IR"/>
        </w:rPr>
        <w:t xml:space="preserve"> </w:t>
      </w:r>
      <w:r w:rsidRPr="00A840D2">
        <w:rPr>
          <w:rtl/>
          <w:lang w:bidi="fa-IR"/>
        </w:rPr>
        <w:t>العُقَلاءُ</w:t>
      </w:r>
      <w:r>
        <w:rPr>
          <w:rtl/>
          <w:lang w:bidi="fa-IR"/>
        </w:rPr>
        <w:t xml:space="preserve"> </w:t>
      </w:r>
      <w:r w:rsidRPr="00A840D2">
        <w:rPr>
          <w:rtl/>
          <w:lang w:bidi="fa-IR"/>
        </w:rPr>
        <w:t>ويَعلَمُوا</w:t>
      </w:r>
      <w:r>
        <w:rPr>
          <w:rtl/>
          <w:lang w:bidi="fa-IR"/>
        </w:rPr>
        <w:t xml:space="preserve"> </w:t>
      </w:r>
      <w:r w:rsidRPr="00A840D2">
        <w:rPr>
          <w:rtl/>
          <w:lang w:bidi="fa-IR"/>
        </w:rPr>
        <w:t>أنّ</w:t>
      </w:r>
      <w:r>
        <w:rPr>
          <w:rtl/>
          <w:lang w:bidi="fa-IR"/>
        </w:rPr>
        <w:t xml:space="preserve"> </w:t>
      </w:r>
      <w:r w:rsidRPr="00A840D2">
        <w:rPr>
          <w:rtl/>
          <w:lang w:bidi="fa-IR"/>
        </w:rPr>
        <w:t>الدنيا</w:t>
      </w:r>
      <w:r>
        <w:rPr>
          <w:rtl/>
          <w:lang w:bidi="fa-IR"/>
        </w:rPr>
        <w:t xml:space="preserve"> </w:t>
      </w:r>
      <w:r w:rsidRPr="00A840D2">
        <w:rPr>
          <w:rtl/>
          <w:lang w:bidi="fa-IR"/>
        </w:rPr>
        <w:t>ليسَ</w:t>
      </w:r>
      <w:r>
        <w:rPr>
          <w:rtl/>
          <w:lang w:bidi="fa-IR"/>
        </w:rPr>
        <w:t xml:space="preserve"> </w:t>
      </w:r>
      <w:r w:rsidRPr="00A840D2">
        <w:rPr>
          <w:rtl/>
          <w:lang w:bidi="fa-IR"/>
        </w:rPr>
        <w:t>يُنالُ</w:t>
      </w:r>
      <w:r>
        <w:rPr>
          <w:rtl/>
          <w:lang w:bidi="fa-IR"/>
        </w:rPr>
        <w:t xml:space="preserve"> </w:t>
      </w:r>
      <w:r w:rsidRPr="00A840D2">
        <w:rPr>
          <w:rtl/>
          <w:lang w:bidi="fa-IR"/>
        </w:rPr>
        <w:t>ما</w:t>
      </w:r>
      <w:r>
        <w:rPr>
          <w:rtl/>
          <w:lang w:bidi="fa-IR"/>
        </w:rPr>
        <w:t xml:space="preserve"> </w:t>
      </w:r>
      <w:r w:rsidRPr="00A840D2">
        <w:rPr>
          <w:rtl/>
          <w:lang w:bidi="fa-IR"/>
        </w:rPr>
        <w:t>فيها</w:t>
      </w:r>
      <w:r>
        <w:rPr>
          <w:rtl/>
          <w:lang w:bidi="fa-IR"/>
        </w:rPr>
        <w:t xml:space="preserve"> </w:t>
      </w:r>
      <w:r w:rsidRPr="00A840D2">
        <w:rPr>
          <w:rtl/>
          <w:lang w:bidi="fa-IR"/>
        </w:rPr>
        <w:t>بِعَمَلٍ</w:t>
      </w:r>
      <w:r>
        <w:rPr>
          <w:rtl/>
          <w:lang w:bidi="fa-IR"/>
        </w:rPr>
        <w:t xml:space="preserve"> </w:t>
      </w:r>
      <w:r w:rsidRPr="00A840D2">
        <w:rPr>
          <w:rtl/>
          <w:lang w:bidi="fa-IR"/>
        </w:rPr>
        <w:t>ولا</w:t>
      </w:r>
      <w:r>
        <w:rPr>
          <w:rtl/>
          <w:lang w:bidi="fa-IR"/>
        </w:rPr>
        <w:t xml:space="preserve"> </w:t>
      </w:r>
      <w:r w:rsidRPr="00A840D2">
        <w:rPr>
          <w:rtl/>
          <w:lang w:bidi="fa-IR"/>
        </w:rPr>
        <w:t>حِيلَةٍ</w:t>
      </w:r>
      <w:r>
        <w:rPr>
          <w:rtl/>
          <w:lang w:bidi="fa-IR"/>
        </w:rPr>
        <w:t xml:space="preserve"> .</w:t>
      </w:r>
      <w:r>
        <w:rPr>
          <w:rStyle w:val="libFootnotenumChar"/>
          <w:rtl/>
        </w:rPr>
        <w:t>7</w:t>
      </w:r>
    </w:p>
    <w:p w:rsidR="00042891" w:rsidRDefault="00042891" w:rsidP="00042891">
      <w:pPr>
        <w:pStyle w:val="libNormal"/>
      </w:pPr>
      <w:r>
        <w:rPr>
          <w:rStyle w:val="libBold1Char"/>
        </w:rPr>
        <w:t>2555</w:t>
      </w:r>
      <w:r w:rsidRPr="000F7D59">
        <w:rPr>
          <w:rStyle w:val="libBold1Char"/>
        </w:rPr>
        <w:t>.</w:t>
      </w:r>
      <w:r>
        <w:rPr>
          <w:lang w:bidi="fa-IR"/>
        </w:rPr>
        <w:t xml:space="preserve"> </w:t>
      </w:r>
      <w:r>
        <w:t xml:space="preserve">Imam al-Sadiq </w:t>
      </w:r>
      <w:r w:rsidRPr="001500BA">
        <w:t>(AS)</w:t>
      </w:r>
      <w:r>
        <w:t xml:space="preserve"> said, 'Verily Allah, most High, has abundantly distributed sustenance even to the fools, so that intelligent men may take a lesson from this and know that the wealth of this world cannot be obtained by work or cunning.' </w:t>
      </w:r>
      <w:r>
        <w:rPr>
          <w:rStyle w:val="libFootnotenumChar"/>
        </w:rPr>
        <w:t>8</w:t>
      </w:r>
    </w:p>
    <w:p w:rsidR="00042891" w:rsidRDefault="00042891" w:rsidP="00042891">
      <w:pPr>
        <w:pStyle w:val="libNormal"/>
      </w:pPr>
    </w:p>
    <w:p w:rsidR="00042891" w:rsidRDefault="00042891" w:rsidP="003C21EC">
      <w:pPr>
        <w:pStyle w:val="Heading3"/>
      </w:pPr>
      <w:bookmarkStart w:id="2349" w:name="_Toc484338093"/>
      <w:bookmarkStart w:id="2350" w:name="_Toc485812403"/>
      <w:r>
        <w:t>Notes</w:t>
      </w:r>
      <w:bookmarkEnd w:id="2349"/>
      <w:bookmarkEnd w:id="2350"/>
    </w:p>
    <w:p w:rsidR="00042891" w:rsidRDefault="00042891" w:rsidP="00042891">
      <w:pPr>
        <w:pStyle w:val="libFootnote"/>
      </w:pPr>
      <w:r>
        <w:t xml:space="preserve">1. </w:t>
      </w:r>
      <w:r>
        <w:rPr>
          <w:rtl/>
        </w:rPr>
        <w:t xml:space="preserve">بحار الأنوار : </w:t>
      </w:r>
      <w:r>
        <w:rPr>
          <w:rtl/>
          <w:lang w:bidi="fa-IR"/>
        </w:rPr>
        <w:t>77 / 68 / 7</w:t>
      </w:r>
      <w:r>
        <w:t xml:space="preserve"> .</w:t>
      </w:r>
    </w:p>
    <w:p w:rsidR="00042891" w:rsidRDefault="00042891" w:rsidP="00042891">
      <w:pPr>
        <w:pStyle w:val="libFootnote"/>
      </w:pPr>
      <w:r>
        <w:t xml:space="preserve">2. Ibid. v. </w:t>
      </w:r>
      <w:r>
        <w:rPr>
          <w:lang w:bidi="fa-IR"/>
        </w:rPr>
        <w:t>77</w:t>
      </w:r>
      <w:r>
        <w:t xml:space="preserve">, p. </w:t>
      </w:r>
      <w:r>
        <w:rPr>
          <w:lang w:bidi="fa-IR"/>
        </w:rPr>
        <w:t>68</w:t>
      </w:r>
      <w:r>
        <w:t xml:space="preserve">, no. </w:t>
      </w:r>
      <w:r>
        <w:rPr>
          <w:lang w:bidi="fa-IR"/>
        </w:rPr>
        <w:t>7</w:t>
      </w:r>
    </w:p>
    <w:p w:rsidR="00042891" w:rsidRDefault="00042891" w:rsidP="00042891">
      <w:pPr>
        <w:pStyle w:val="libFootnote"/>
      </w:pPr>
      <w:r>
        <w:t xml:space="preserve">3. </w:t>
      </w:r>
      <w:r>
        <w:rPr>
          <w:rtl/>
        </w:rPr>
        <w:t xml:space="preserve">الأمالي للمفيد : </w:t>
      </w:r>
      <w:r>
        <w:rPr>
          <w:rtl/>
          <w:lang w:bidi="fa-IR"/>
        </w:rPr>
        <w:t>207 / 39</w:t>
      </w:r>
      <w:r>
        <w:t xml:space="preserve"> .</w:t>
      </w:r>
    </w:p>
    <w:p w:rsidR="00042891" w:rsidRDefault="00042891" w:rsidP="00042891">
      <w:pPr>
        <w:pStyle w:val="libFootnote"/>
      </w:pPr>
      <w:r>
        <w:t xml:space="preserve">4. Amali al-Mufid, p. </w:t>
      </w:r>
      <w:r>
        <w:rPr>
          <w:lang w:bidi="fa-IR"/>
        </w:rPr>
        <w:t>207</w:t>
      </w:r>
      <w:r>
        <w:t xml:space="preserve">, no. </w:t>
      </w:r>
      <w:r>
        <w:rPr>
          <w:lang w:bidi="fa-IR"/>
        </w:rPr>
        <w:t>39</w:t>
      </w:r>
    </w:p>
    <w:p w:rsidR="00042891" w:rsidRDefault="00042891" w:rsidP="00042891">
      <w:pPr>
        <w:pStyle w:val="libFootnote"/>
      </w:pPr>
      <w:r>
        <w:t xml:space="preserve">5. </w:t>
      </w:r>
      <w:r>
        <w:rPr>
          <w:rtl/>
        </w:rPr>
        <w:t xml:space="preserve">الأمالي للصدوق : </w:t>
      </w:r>
      <w:r>
        <w:rPr>
          <w:rtl/>
          <w:lang w:bidi="fa-IR"/>
        </w:rPr>
        <w:t>56 / 12</w:t>
      </w:r>
      <w:r>
        <w:t xml:space="preserve"> .</w:t>
      </w:r>
    </w:p>
    <w:p w:rsidR="00042891" w:rsidRDefault="00042891" w:rsidP="00042891">
      <w:pPr>
        <w:pStyle w:val="libFootnote"/>
      </w:pPr>
      <w:r>
        <w:t xml:space="preserve">6. Amali al-Saduq, p. </w:t>
      </w:r>
      <w:r>
        <w:rPr>
          <w:lang w:bidi="fa-IR"/>
        </w:rPr>
        <w:t>16</w:t>
      </w:r>
      <w:r>
        <w:t xml:space="preserve">, no. </w:t>
      </w:r>
      <w:r>
        <w:rPr>
          <w:lang w:bidi="fa-IR"/>
        </w:rPr>
        <w:t>5</w:t>
      </w:r>
    </w:p>
    <w:p w:rsidR="00042891" w:rsidRDefault="00042891" w:rsidP="00042891">
      <w:pPr>
        <w:pStyle w:val="libFootnote"/>
      </w:pPr>
      <w:r>
        <w:t xml:space="preserve">7. </w:t>
      </w:r>
      <w:r>
        <w:rPr>
          <w:rtl/>
        </w:rPr>
        <w:t xml:space="preserve">بحار الأنوار : </w:t>
      </w:r>
      <w:r>
        <w:rPr>
          <w:rtl/>
          <w:lang w:bidi="fa-IR"/>
        </w:rPr>
        <w:t>103 / 34 / 63</w:t>
      </w:r>
      <w:r>
        <w:t xml:space="preserve"> .</w:t>
      </w:r>
    </w:p>
    <w:p w:rsidR="00042891" w:rsidRDefault="00042891" w:rsidP="00042891">
      <w:pPr>
        <w:pStyle w:val="libFootnote"/>
        <w:rPr>
          <w:rtl/>
          <w:lang w:bidi="fa-IR"/>
        </w:rPr>
      </w:pPr>
      <w:r>
        <w:t xml:space="preserve">8. Bihar al-Anwar, v. </w:t>
      </w:r>
      <w:r>
        <w:rPr>
          <w:lang w:bidi="fa-IR"/>
        </w:rPr>
        <w:t>103</w:t>
      </w:r>
      <w:r>
        <w:t xml:space="preserve">, p. </w:t>
      </w:r>
      <w:r>
        <w:rPr>
          <w:lang w:bidi="fa-IR"/>
        </w:rPr>
        <w:t>34</w:t>
      </w:r>
      <w:r>
        <w:t xml:space="preserve">, no. </w:t>
      </w:r>
      <w:r>
        <w:rPr>
          <w:lang w:bidi="fa-IR"/>
        </w:rPr>
        <w:t>63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51" w:name="_Toc484338094"/>
      <w:bookmarkStart w:id="2352" w:name="_Toc485812404"/>
      <w:r>
        <w:rPr>
          <w:lang w:bidi="fa-IR"/>
        </w:rPr>
        <w:lastRenderedPageBreak/>
        <w:t>816</w:t>
      </w:r>
      <w:r>
        <w:t xml:space="preserve"> - </w:t>
      </w:r>
      <w:r>
        <w:rPr>
          <w:rtl/>
          <w:lang w:bidi="fa-IR"/>
        </w:rPr>
        <w:t>الحَثُّ عَلَى الإجمالِ في طَلَبِ الرِّزقِ‏</w:t>
      </w:r>
      <w:bookmarkEnd w:id="2351"/>
      <w:bookmarkEnd w:id="2352"/>
    </w:p>
    <w:p w:rsidR="00042891" w:rsidRDefault="00042891" w:rsidP="003C21EC">
      <w:pPr>
        <w:pStyle w:val="Heading2Center"/>
      </w:pPr>
      <w:bookmarkStart w:id="2353" w:name="_Toc484338095"/>
      <w:bookmarkStart w:id="2354" w:name="_Toc485812405"/>
      <w:r>
        <w:rPr>
          <w:lang w:bidi="fa-IR"/>
        </w:rPr>
        <w:t>816</w:t>
      </w:r>
      <w:r>
        <w:t>. Enjoinment of Seeking One's LIVELIHOOD THROUGH DECENT MEANS</w:t>
      </w:r>
      <w:bookmarkEnd w:id="2353"/>
      <w:bookmarkEnd w:id="2354"/>
    </w:p>
    <w:p w:rsidR="00042891" w:rsidRDefault="00042891" w:rsidP="00F40395">
      <w:pPr>
        <w:pStyle w:val="libAr"/>
      </w:pPr>
      <w:r>
        <w:rPr>
          <w:rStyle w:val="libBold1Char"/>
          <w:rtl/>
        </w:rPr>
        <w:t>2556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ألا</w:t>
      </w:r>
      <w:r>
        <w:rPr>
          <w:rtl/>
          <w:lang w:bidi="fa-IR"/>
        </w:rPr>
        <w:t xml:space="preserve"> </w:t>
      </w:r>
      <w:r w:rsidRPr="00A840D2">
        <w:rPr>
          <w:rtl/>
          <w:lang w:bidi="fa-IR"/>
        </w:rPr>
        <w:t>وإنّ</w:t>
      </w:r>
      <w:r>
        <w:rPr>
          <w:rtl/>
          <w:lang w:bidi="fa-IR"/>
        </w:rPr>
        <w:t xml:space="preserve"> </w:t>
      </w:r>
      <w:r w:rsidRPr="00A840D2">
        <w:rPr>
          <w:rtl/>
          <w:lang w:bidi="fa-IR"/>
        </w:rPr>
        <w:t>الرُّوحَ</w:t>
      </w:r>
      <w:r>
        <w:rPr>
          <w:rtl/>
          <w:lang w:bidi="fa-IR"/>
        </w:rPr>
        <w:t xml:space="preserve"> </w:t>
      </w:r>
      <w:r w:rsidRPr="00A840D2">
        <w:rPr>
          <w:rtl/>
          <w:lang w:bidi="fa-IR"/>
        </w:rPr>
        <w:t>الأمينَ</w:t>
      </w:r>
      <w:r>
        <w:rPr>
          <w:rtl/>
          <w:lang w:bidi="fa-IR"/>
        </w:rPr>
        <w:t xml:space="preserve"> </w:t>
      </w:r>
      <w:r w:rsidRPr="00A840D2">
        <w:rPr>
          <w:rtl/>
          <w:lang w:bidi="fa-IR"/>
        </w:rPr>
        <w:t>نَفَثَ</w:t>
      </w:r>
      <w:r>
        <w:rPr>
          <w:rtl/>
          <w:lang w:bidi="fa-IR"/>
        </w:rPr>
        <w:t xml:space="preserve"> </w:t>
      </w:r>
      <w:r w:rsidRPr="00A840D2">
        <w:rPr>
          <w:rtl/>
          <w:lang w:bidi="fa-IR"/>
        </w:rPr>
        <w:t>في</w:t>
      </w:r>
      <w:r>
        <w:rPr>
          <w:rtl/>
          <w:lang w:bidi="fa-IR"/>
        </w:rPr>
        <w:t xml:space="preserve"> </w:t>
      </w:r>
      <w:r w:rsidRPr="00A840D2">
        <w:rPr>
          <w:rtl/>
          <w:lang w:bidi="fa-IR"/>
        </w:rPr>
        <w:t>رُوعِي</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لَن</w:t>
      </w:r>
      <w:r>
        <w:rPr>
          <w:rtl/>
          <w:lang w:bidi="fa-IR"/>
        </w:rPr>
        <w:t xml:space="preserve"> </w:t>
      </w:r>
      <w:r w:rsidRPr="00A840D2">
        <w:rPr>
          <w:rtl/>
          <w:lang w:bidi="fa-IR"/>
        </w:rPr>
        <w:t>تَمُوتَ</w:t>
      </w:r>
      <w:r>
        <w:rPr>
          <w:rtl/>
          <w:lang w:bidi="fa-IR"/>
        </w:rPr>
        <w:t xml:space="preserve"> </w:t>
      </w:r>
      <w:r w:rsidRPr="00A840D2">
        <w:rPr>
          <w:rtl/>
          <w:lang w:bidi="fa-IR"/>
        </w:rPr>
        <w:t>نفسٌ</w:t>
      </w:r>
      <w:r>
        <w:rPr>
          <w:rtl/>
          <w:lang w:bidi="fa-IR"/>
        </w:rPr>
        <w:t xml:space="preserve"> </w:t>
      </w:r>
      <w:r w:rsidRPr="00A840D2">
        <w:rPr>
          <w:rtl/>
          <w:lang w:bidi="fa-IR"/>
        </w:rPr>
        <w:t>حتّى</w:t>
      </w:r>
      <w:r>
        <w:rPr>
          <w:rtl/>
          <w:lang w:bidi="fa-IR"/>
        </w:rPr>
        <w:t xml:space="preserve">‏ </w:t>
      </w:r>
      <w:r w:rsidRPr="00A840D2">
        <w:rPr>
          <w:rtl/>
          <w:lang w:bidi="fa-IR"/>
        </w:rPr>
        <w:t>تَستَكمِلَ</w:t>
      </w:r>
      <w:r>
        <w:rPr>
          <w:rtl/>
          <w:lang w:bidi="fa-IR"/>
        </w:rPr>
        <w:t xml:space="preserve"> </w:t>
      </w:r>
      <w:r w:rsidRPr="00A840D2">
        <w:rPr>
          <w:rtl/>
          <w:lang w:bidi="fa-IR"/>
        </w:rPr>
        <w:t>رِزقَها</w:t>
      </w:r>
      <w:r>
        <w:rPr>
          <w:rtl/>
          <w:lang w:bidi="fa-IR"/>
        </w:rPr>
        <w:t xml:space="preserve"> ، </w:t>
      </w:r>
      <w:r w:rsidRPr="00A840D2">
        <w:rPr>
          <w:rtl/>
          <w:lang w:bidi="fa-IR"/>
        </w:rPr>
        <w:t>فاتَّقُوا</w:t>
      </w:r>
      <w:r>
        <w:rPr>
          <w:rtl/>
          <w:lang w:bidi="fa-IR"/>
        </w:rPr>
        <w:t xml:space="preserve"> </w:t>
      </w:r>
      <w:r w:rsidRPr="00A840D2">
        <w:rPr>
          <w:rtl/>
          <w:lang w:bidi="fa-IR"/>
        </w:rPr>
        <w:t>اللَّهَ</w:t>
      </w:r>
      <w:r>
        <w:rPr>
          <w:rtl/>
          <w:lang w:bidi="fa-IR"/>
        </w:rPr>
        <w:t xml:space="preserve"> </w:t>
      </w:r>
      <w:r w:rsidRPr="00A840D2">
        <w:rPr>
          <w:rtl/>
          <w:lang w:bidi="fa-IR"/>
        </w:rPr>
        <w:t>وأجمِلُوا</w:t>
      </w:r>
      <w:r>
        <w:rPr>
          <w:rtl/>
          <w:lang w:bidi="fa-IR"/>
        </w:rPr>
        <w:t xml:space="preserve"> </w:t>
      </w:r>
      <w:r w:rsidRPr="00A840D2">
        <w:rPr>
          <w:rtl/>
          <w:lang w:bidi="fa-IR"/>
        </w:rPr>
        <w:t>في</w:t>
      </w:r>
      <w:r>
        <w:rPr>
          <w:rtl/>
          <w:lang w:bidi="fa-IR"/>
        </w:rPr>
        <w:t xml:space="preserve"> </w:t>
      </w:r>
      <w:r w:rsidRPr="00A840D2">
        <w:rPr>
          <w:rtl/>
          <w:lang w:bidi="fa-IR"/>
        </w:rPr>
        <w:t>الطَّلَبِ</w:t>
      </w:r>
      <w:r>
        <w:rPr>
          <w:rtl/>
          <w:lang w:bidi="fa-IR"/>
        </w:rPr>
        <w:t xml:space="preserve"> ، </w:t>
      </w:r>
      <w:r w:rsidRPr="00A840D2">
        <w:rPr>
          <w:rtl/>
          <w:lang w:bidi="fa-IR"/>
        </w:rPr>
        <w:t>ولا</w:t>
      </w:r>
      <w:r>
        <w:rPr>
          <w:rtl/>
          <w:lang w:bidi="fa-IR"/>
        </w:rPr>
        <w:t xml:space="preserve"> </w:t>
      </w:r>
      <w:r w:rsidRPr="00A840D2">
        <w:rPr>
          <w:rtl/>
          <w:lang w:bidi="fa-IR"/>
        </w:rPr>
        <w:t>يَحمِلْ</w:t>
      </w:r>
      <w:r>
        <w:rPr>
          <w:rtl/>
          <w:lang w:bidi="fa-IR"/>
        </w:rPr>
        <w:t xml:space="preserve"> </w:t>
      </w:r>
      <w:r w:rsidRPr="00A840D2">
        <w:rPr>
          <w:rtl/>
          <w:lang w:bidi="fa-IR"/>
        </w:rPr>
        <w:t>أحَدَكُم</w:t>
      </w:r>
      <w:r>
        <w:rPr>
          <w:rtl/>
          <w:lang w:bidi="fa-IR"/>
        </w:rPr>
        <w:t xml:space="preserve"> </w:t>
      </w:r>
      <w:r w:rsidRPr="00A840D2">
        <w:rPr>
          <w:rtl/>
          <w:lang w:bidi="fa-IR"/>
        </w:rPr>
        <w:t>استِبطاءُ</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الرِّزقِ</w:t>
      </w:r>
      <w:r>
        <w:rPr>
          <w:rtl/>
          <w:lang w:bidi="fa-IR"/>
        </w:rPr>
        <w:t xml:space="preserve"> </w:t>
      </w:r>
      <w:r w:rsidRPr="00A840D2">
        <w:rPr>
          <w:rtl/>
          <w:lang w:bidi="fa-IR"/>
        </w:rPr>
        <w:t>أن</w:t>
      </w:r>
      <w:r>
        <w:rPr>
          <w:rtl/>
          <w:lang w:bidi="fa-IR"/>
        </w:rPr>
        <w:t xml:space="preserve"> </w:t>
      </w:r>
      <w:r w:rsidRPr="00A840D2">
        <w:rPr>
          <w:rtl/>
          <w:lang w:bidi="fa-IR"/>
        </w:rPr>
        <w:t>يَطلُبَهُ</w:t>
      </w:r>
      <w:r>
        <w:rPr>
          <w:rtl/>
          <w:lang w:bidi="fa-IR"/>
        </w:rPr>
        <w:t xml:space="preserve"> </w:t>
      </w:r>
      <w:r w:rsidRPr="00A840D2">
        <w:rPr>
          <w:rtl/>
          <w:lang w:bidi="fa-IR"/>
        </w:rPr>
        <w:t>بغَيرِ</w:t>
      </w:r>
      <w:r>
        <w:rPr>
          <w:rtl/>
          <w:lang w:bidi="fa-IR"/>
        </w:rPr>
        <w:t xml:space="preserve"> </w:t>
      </w:r>
      <w:r w:rsidRPr="00A840D2">
        <w:rPr>
          <w:rtl/>
          <w:lang w:bidi="fa-IR"/>
        </w:rPr>
        <w:t>حِلِّهِ</w:t>
      </w:r>
      <w:r>
        <w:rPr>
          <w:rtl/>
          <w:lang w:bidi="fa-IR"/>
        </w:rPr>
        <w:t xml:space="preserve"> ، </w:t>
      </w:r>
      <w:r w:rsidRPr="00A840D2">
        <w:rPr>
          <w:rtl/>
          <w:lang w:bidi="fa-IR"/>
        </w:rPr>
        <w:t>فإنّهُ</w:t>
      </w:r>
      <w:r>
        <w:rPr>
          <w:rtl/>
          <w:lang w:bidi="fa-IR"/>
        </w:rPr>
        <w:t xml:space="preserve"> </w:t>
      </w:r>
      <w:r w:rsidRPr="00A840D2">
        <w:rPr>
          <w:rtl/>
          <w:lang w:bidi="fa-IR"/>
        </w:rPr>
        <w:t>لا</w:t>
      </w:r>
      <w:r>
        <w:rPr>
          <w:rtl/>
          <w:lang w:bidi="fa-IR"/>
        </w:rPr>
        <w:t xml:space="preserve"> </w:t>
      </w:r>
      <w:r w:rsidRPr="00A840D2">
        <w:rPr>
          <w:rtl/>
          <w:lang w:bidi="fa-IR"/>
        </w:rPr>
        <w:t>يُدرَكُ</w:t>
      </w:r>
      <w:r>
        <w:rPr>
          <w:rtl/>
          <w:lang w:bidi="fa-IR"/>
        </w:rPr>
        <w:t xml:space="preserve"> </w:t>
      </w:r>
      <w:r w:rsidRPr="00A840D2">
        <w:rPr>
          <w:rtl/>
          <w:lang w:bidi="fa-IR"/>
        </w:rPr>
        <w:t>ما</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إلّا</w:t>
      </w:r>
      <w:r>
        <w:rPr>
          <w:rtl/>
          <w:lang w:bidi="fa-IR"/>
        </w:rPr>
        <w:t xml:space="preserve"> </w:t>
      </w:r>
      <w:r w:rsidRPr="00A840D2">
        <w:rPr>
          <w:rtl/>
          <w:lang w:bidi="fa-IR"/>
        </w:rPr>
        <w:t>بطاعَتِهِ</w:t>
      </w:r>
      <w:r>
        <w:rPr>
          <w:rtl/>
          <w:lang w:bidi="fa-IR"/>
        </w:rPr>
        <w:t xml:space="preserve"> </w:t>
      </w:r>
      <w:r>
        <w:rPr>
          <w:rStyle w:val="libFootnotenumChar"/>
          <w:rtl/>
        </w:rPr>
        <w:t>1</w:t>
      </w:r>
      <w:r>
        <w:rPr>
          <w:rtl/>
          <w:lang w:bidi="fa-IR"/>
        </w:rPr>
        <w:t>.</w:t>
      </w:r>
      <w:r>
        <w:rPr>
          <w:rStyle w:val="libFootnotenumChar"/>
          <w:rtl/>
        </w:rPr>
        <w:t>2</w:t>
      </w:r>
    </w:p>
    <w:p w:rsidR="00042891" w:rsidRDefault="00042891" w:rsidP="00042891">
      <w:pPr>
        <w:pStyle w:val="libNormal"/>
      </w:pPr>
      <w:r>
        <w:rPr>
          <w:rStyle w:val="libBold1Char"/>
        </w:rPr>
        <w:t>2556</w:t>
      </w:r>
      <w:r w:rsidRPr="000F7D59">
        <w:rPr>
          <w:rStyle w:val="libBold1Char"/>
        </w:rPr>
        <w:t>.</w:t>
      </w:r>
      <w:r>
        <w:rPr>
          <w:lang w:bidi="fa-IR"/>
        </w:rPr>
        <w:t xml:space="preserve"> </w:t>
      </w:r>
      <w:r>
        <w:t xml:space="preserve">The Prophet </w:t>
      </w:r>
      <w:r w:rsidRPr="001500BA">
        <w:t>(SAWA)</w:t>
      </w:r>
      <w:r>
        <w:t xml:space="preserve"> said, 'Verily the archangel Gabriel blew into my mind that no soul shall pass away before the depletion of his sustenance in this world, so be wary of your duty to Allah and seek your livelihood through decent means, and let not a delay in your provision cause any of you to seek it through unlawful means, for verily what is with Allah is only acquired through His obedience.' </w:t>
      </w:r>
      <w:r>
        <w:rPr>
          <w:rStyle w:val="libFootnotenumChar"/>
        </w:rPr>
        <w:t>3</w:t>
      </w:r>
    </w:p>
    <w:p w:rsidR="00042891" w:rsidRDefault="00042891" w:rsidP="00F40395">
      <w:pPr>
        <w:pStyle w:val="libAr"/>
      </w:pPr>
      <w:r>
        <w:rPr>
          <w:rStyle w:val="libBold1Char"/>
          <w:rtl/>
        </w:rPr>
        <w:t>2557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خُذْ</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sidRPr="00A840D2">
        <w:rPr>
          <w:rtl/>
          <w:lang w:bidi="fa-IR"/>
        </w:rPr>
        <w:t>ما</w:t>
      </w:r>
      <w:r>
        <w:rPr>
          <w:rtl/>
          <w:lang w:bidi="fa-IR"/>
        </w:rPr>
        <w:t xml:space="preserve"> </w:t>
      </w:r>
      <w:r w:rsidRPr="00A840D2">
        <w:rPr>
          <w:rtl/>
          <w:lang w:bidi="fa-IR"/>
        </w:rPr>
        <w:t>أتاكَ</w:t>
      </w:r>
      <w:r>
        <w:rPr>
          <w:rtl/>
          <w:lang w:bidi="fa-IR"/>
        </w:rPr>
        <w:t xml:space="preserve"> </w:t>
      </w:r>
      <w:r w:rsidRPr="00A840D2">
        <w:rPr>
          <w:rtl/>
          <w:lang w:bidi="fa-IR"/>
        </w:rPr>
        <w:t>وتَوَلَّ</w:t>
      </w:r>
      <w:r>
        <w:rPr>
          <w:rtl/>
          <w:lang w:bidi="fa-IR"/>
        </w:rPr>
        <w:t xml:space="preserve"> </w:t>
      </w:r>
      <w:r w:rsidRPr="00A840D2">
        <w:rPr>
          <w:rtl/>
          <w:lang w:bidi="fa-IR"/>
        </w:rPr>
        <w:t>عمّا</w:t>
      </w:r>
      <w:r>
        <w:rPr>
          <w:rtl/>
          <w:lang w:bidi="fa-IR"/>
        </w:rPr>
        <w:t xml:space="preserve"> </w:t>
      </w:r>
      <w:r w:rsidRPr="00A840D2">
        <w:rPr>
          <w:rtl/>
          <w:lang w:bidi="fa-IR"/>
        </w:rPr>
        <w:t>تَوَلّى</w:t>
      </w:r>
      <w:r>
        <w:rPr>
          <w:rtl/>
          <w:lang w:bidi="fa-IR"/>
        </w:rPr>
        <w:t xml:space="preserve">‏ </w:t>
      </w:r>
      <w:r w:rsidRPr="00A840D2">
        <w:rPr>
          <w:rtl/>
          <w:lang w:bidi="fa-IR"/>
        </w:rPr>
        <w:t>عنك</w:t>
      </w:r>
      <w:r>
        <w:rPr>
          <w:rtl/>
          <w:lang w:bidi="fa-IR"/>
        </w:rPr>
        <w:t xml:space="preserve"> ، </w:t>
      </w:r>
      <w:r w:rsidRPr="00A840D2">
        <w:rPr>
          <w:rtl/>
          <w:lang w:bidi="fa-IR"/>
        </w:rPr>
        <w:t>فإن</w:t>
      </w:r>
      <w:r>
        <w:rPr>
          <w:rtl/>
          <w:lang w:bidi="fa-IR"/>
        </w:rPr>
        <w:t xml:space="preserve"> </w:t>
      </w:r>
      <w:r w:rsidRPr="00A840D2">
        <w:rPr>
          <w:rtl/>
          <w:lang w:bidi="fa-IR"/>
        </w:rPr>
        <w:t>أنتَ</w:t>
      </w:r>
      <w:r>
        <w:rPr>
          <w:rtl/>
          <w:lang w:bidi="fa-IR"/>
        </w:rPr>
        <w:t xml:space="preserve"> </w:t>
      </w:r>
      <w:r w:rsidRPr="00A840D2">
        <w:rPr>
          <w:rtl/>
          <w:lang w:bidi="fa-IR"/>
        </w:rPr>
        <w:t>لَم</w:t>
      </w:r>
      <w:r>
        <w:rPr>
          <w:rtl/>
          <w:lang w:bidi="fa-IR"/>
        </w:rPr>
        <w:t xml:space="preserve"> </w:t>
      </w:r>
      <w:r w:rsidRPr="00A840D2">
        <w:rPr>
          <w:rtl/>
          <w:lang w:bidi="fa-IR"/>
        </w:rPr>
        <w:t>تَفعَلْ</w:t>
      </w:r>
      <w:r>
        <w:rPr>
          <w:rtl/>
          <w:lang w:bidi="fa-IR"/>
        </w:rPr>
        <w:t xml:space="preserve"> </w:t>
      </w:r>
      <w:r w:rsidRPr="00A840D2">
        <w:rPr>
          <w:rtl/>
          <w:lang w:bidi="fa-IR"/>
        </w:rPr>
        <w:t>فَأجمِلْ</w:t>
      </w:r>
      <w:r>
        <w:rPr>
          <w:rtl/>
          <w:lang w:bidi="fa-IR"/>
        </w:rPr>
        <w:t xml:space="preserve"> </w:t>
      </w:r>
      <w:r w:rsidRPr="00A840D2">
        <w:rPr>
          <w:rtl/>
          <w:lang w:bidi="fa-IR"/>
        </w:rPr>
        <w:t>في</w:t>
      </w:r>
      <w:r>
        <w:rPr>
          <w:rtl/>
          <w:lang w:bidi="fa-IR"/>
        </w:rPr>
        <w:t xml:space="preserve"> </w:t>
      </w:r>
      <w:r w:rsidRPr="00A840D2">
        <w:rPr>
          <w:rtl/>
          <w:lang w:bidi="fa-IR"/>
        </w:rPr>
        <w:t>الطَّلَبِ</w:t>
      </w:r>
      <w:r>
        <w:rPr>
          <w:rtl/>
          <w:lang w:bidi="fa-IR"/>
        </w:rPr>
        <w:t xml:space="preserve"> .</w:t>
      </w:r>
      <w:r>
        <w:rPr>
          <w:rStyle w:val="libFootnotenumChar"/>
          <w:rtl/>
        </w:rPr>
        <w:t>4</w:t>
      </w:r>
    </w:p>
    <w:p w:rsidR="00042891" w:rsidRDefault="00042891" w:rsidP="00042891">
      <w:pPr>
        <w:pStyle w:val="libNormal"/>
      </w:pPr>
      <w:r>
        <w:rPr>
          <w:rStyle w:val="libBold1Char"/>
        </w:rPr>
        <w:t>2557</w:t>
      </w:r>
      <w:r w:rsidRPr="000F7D59">
        <w:rPr>
          <w:rStyle w:val="libBold1Char"/>
        </w:rPr>
        <w:t>.</w:t>
      </w:r>
      <w:r>
        <w:rPr>
          <w:lang w:bidi="fa-IR"/>
        </w:rPr>
        <w:t xml:space="preserve"> </w:t>
      </w:r>
      <w:r>
        <w:t xml:space="preserve">Imam Ali </w:t>
      </w:r>
      <w:r w:rsidRPr="001500BA">
        <w:t>(AS)</w:t>
      </w:r>
      <w:r>
        <w:t xml:space="preserve"> said, 'Take from [the wealth of] this world that which comes to you, and avoid that which evades you, and if you cannot do this, then at least seek your livelihood through decent means.' </w:t>
      </w:r>
      <w:r>
        <w:rPr>
          <w:rStyle w:val="libFootnotenumChar"/>
        </w:rPr>
        <w:t>5</w:t>
      </w:r>
    </w:p>
    <w:p w:rsidR="00042891" w:rsidRDefault="00042891" w:rsidP="00F40395">
      <w:pPr>
        <w:pStyle w:val="libAr"/>
      </w:pPr>
      <w:r>
        <w:rPr>
          <w:rStyle w:val="libBold1Char"/>
          <w:rtl/>
        </w:rPr>
        <w:t>2558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لِيَكُن</w:t>
      </w:r>
      <w:r>
        <w:rPr>
          <w:rtl/>
          <w:lang w:bidi="fa-IR"/>
        </w:rPr>
        <w:t xml:space="preserve"> </w:t>
      </w:r>
      <w:r w:rsidRPr="00A840D2">
        <w:rPr>
          <w:rtl/>
          <w:lang w:bidi="fa-IR"/>
        </w:rPr>
        <w:t>طَلَبُكَ</w:t>
      </w:r>
      <w:r>
        <w:rPr>
          <w:rtl/>
          <w:lang w:bidi="fa-IR"/>
        </w:rPr>
        <w:t xml:space="preserve"> </w:t>
      </w:r>
      <w:r w:rsidRPr="00A840D2">
        <w:rPr>
          <w:rtl/>
          <w:lang w:bidi="fa-IR"/>
        </w:rPr>
        <w:t>المَعيشَةَ</w:t>
      </w:r>
      <w:r>
        <w:rPr>
          <w:rtl/>
          <w:lang w:bidi="fa-IR"/>
        </w:rPr>
        <w:t xml:space="preserve"> </w:t>
      </w:r>
      <w:r w:rsidRPr="00A840D2">
        <w:rPr>
          <w:rtl/>
          <w:lang w:bidi="fa-IR"/>
        </w:rPr>
        <w:t>فَوقَ</w:t>
      </w:r>
      <w:r>
        <w:rPr>
          <w:rtl/>
          <w:lang w:bidi="fa-IR"/>
        </w:rPr>
        <w:t xml:space="preserve"> </w:t>
      </w:r>
      <w:r w:rsidRPr="00A840D2">
        <w:rPr>
          <w:rtl/>
          <w:lang w:bidi="fa-IR"/>
        </w:rPr>
        <w:t>كَسبِ</w:t>
      </w:r>
      <w:r>
        <w:rPr>
          <w:rtl/>
          <w:lang w:bidi="fa-IR"/>
        </w:rPr>
        <w:t xml:space="preserve"> </w:t>
      </w:r>
      <w:r w:rsidRPr="00A840D2">
        <w:rPr>
          <w:rtl/>
          <w:lang w:bidi="fa-IR"/>
        </w:rPr>
        <w:t>المُضَيِّعِ</w:t>
      </w:r>
      <w:r>
        <w:rPr>
          <w:rtl/>
          <w:lang w:bidi="fa-IR"/>
        </w:rPr>
        <w:t xml:space="preserve"> ، </w:t>
      </w:r>
      <w:r w:rsidRPr="00A840D2">
        <w:rPr>
          <w:rtl/>
          <w:lang w:bidi="fa-IR"/>
        </w:rPr>
        <w:t>دُونَ</w:t>
      </w:r>
      <w:r>
        <w:rPr>
          <w:rtl/>
          <w:lang w:bidi="fa-IR"/>
        </w:rPr>
        <w:t xml:space="preserve"> </w:t>
      </w:r>
      <w:r w:rsidRPr="00A840D2">
        <w:rPr>
          <w:rtl/>
          <w:lang w:bidi="fa-IR"/>
        </w:rPr>
        <w:t>طَلَبِ</w:t>
      </w:r>
      <w:r>
        <w:rPr>
          <w:rtl/>
          <w:lang w:bidi="fa-IR"/>
        </w:rPr>
        <w:t xml:space="preserve"> </w:t>
      </w:r>
      <w:r w:rsidRPr="00A840D2">
        <w:rPr>
          <w:rtl/>
          <w:lang w:bidi="fa-IR"/>
        </w:rPr>
        <w:t>الحَريصِ</w:t>
      </w:r>
      <w:r>
        <w:rPr>
          <w:rtl/>
          <w:lang w:bidi="fa-IR"/>
        </w:rPr>
        <w:t xml:space="preserve"> </w:t>
      </w:r>
      <w:r w:rsidRPr="00A840D2">
        <w:rPr>
          <w:rtl/>
          <w:lang w:bidi="fa-IR"/>
        </w:rPr>
        <w:t>الراضِي</w:t>
      </w:r>
      <w:r>
        <w:rPr>
          <w:rtl/>
          <w:lang w:bidi="fa-IR"/>
        </w:rPr>
        <w:t xml:space="preserve"> </w:t>
      </w:r>
      <w:r w:rsidRPr="00A840D2">
        <w:rPr>
          <w:rtl/>
          <w:lang w:bidi="fa-IR"/>
        </w:rPr>
        <w:t>بالدنيا</w:t>
      </w:r>
      <w:r>
        <w:rPr>
          <w:rtl/>
          <w:lang w:bidi="fa-IR"/>
        </w:rPr>
        <w:t xml:space="preserve"> </w:t>
      </w:r>
      <w:r w:rsidRPr="00A840D2">
        <w:rPr>
          <w:rtl/>
          <w:lang w:bidi="fa-IR"/>
        </w:rPr>
        <w:t>المُطمَئنِّ</w:t>
      </w:r>
      <w:r>
        <w:rPr>
          <w:rtl/>
          <w:lang w:bidi="fa-IR"/>
        </w:rPr>
        <w:t xml:space="preserve"> </w:t>
      </w:r>
      <w:r w:rsidRPr="00A840D2">
        <w:rPr>
          <w:rtl/>
          <w:lang w:bidi="fa-IR"/>
        </w:rPr>
        <w:t>إلَيها</w:t>
      </w:r>
      <w:r>
        <w:rPr>
          <w:rtl/>
          <w:lang w:bidi="fa-IR"/>
        </w:rPr>
        <w:t xml:space="preserve"> ، </w:t>
      </w:r>
      <w:r w:rsidRPr="00A840D2">
        <w:rPr>
          <w:rtl/>
          <w:lang w:bidi="fa-IR"/>
        </w:rPr>
        <w:t>ولكنْ</w:t>
      </w:r>
      <w:r>
        <w:rPr>
          <w:rtl/>
          <w:lang w:bidi="fa-IR"/>
        </w:rPr>
        <w:t xml:space="preserve"> </w:t>
      </w:r>
      <w:r w:rsidRPr="00A840D2">
        <w:rPr>
          <w:rtl/>
          <w:lang w:bidi="fa-IR"/>
        </w:rPr>
        <w:t>أنزِلْ</w:t>
      </w:r>
      <w:r>
        <w:rPr>
          <w:rtl/>
          <w:lang w:bidi="fa-IR"/>
        </w:rPr>
        <w:t xml:space="preserve"> </w:t>
      </w:r>
      <w:r w:rsidRPr="00A840D2">
        <w:rPr>
          <w:rtl/>
          <w:lang w:bidi="fa-IR"/>
        </w:rPr>
        <w:t>نفسَكَ</w:t>
      </w:r>
      <w:r>
        <w:rPr>
          <w:rtl/>
          <w:lang w:bidi="fa-IR"/>
        </w:rPr>
        <w:t xml:space="preserve"> </w:t>
      </w:r>
      <w:r w:rsidRPr="00A840D2">
        <w:rPr>
          <w:rtl/>
          <w:lang w:bidi="fa-IR"/>
        </w:rPr>
        <w:t>مِن</w:t>
      </w:r>
      <w:r>
        <w:rPr>
          <w:rtl/>
          <w:lang w:bidi="fa-IR"/>
        </w:rPr>
        <w:t xml:space="preserve"> </w:t>
      </w:r>
      <w:r w:rsidRPr="00A840D2">
        <w:rPr>
          <w:rtl/>
          <w:lang w:bidi="fa-IR"/>
        </w:rPr>
        <w:t>ذلكَ</w:t>
      </w:r>
      <w:r>
        <w:rPr>
          <w:rtl/>
          <w:lang w:bidi="fa-IR"/>
        </w:rPr>
        <w:t xml:space="preserve"> </w:t>
      </w:r>
      <w:r w:rsidRPr="00A840D2">
        <w:rPr>
          <w:rtl/>
          <w:lang w:bidi="fa-IR"/>
        </w:rPr>
        <w:t>بمَنزِلَةِ</w:t>
      </w:r>
      <w:r>
        <w:rPr>
          <w:rtl/>
          <w:lang w:bidi="fa-IR"/>
        </w:rPr>
        <w:t xml:space="preserve"> </w:t>
      </w:r>
      <w:r w:rsidRPr="00A840D2">
        <w:rPr>
          <w:rtl/>
          <w:lang w:bidi="fa-IR"/>
        </w:rPr>
        <w:t>المُنصِفِ</w:t>
      </w:r>
      <w:r>
        <w:rPr>
          <w:rtl/>
          <w:lang w:bidi="fa-IR"/>
        </w:rPr>
        <w:t xml:space="preserve"> </w:t>
      </w:r>
      <w:r w:rsidRPr="00A840D2">
        <w:rPr>
          <w:rtl/>
          <w:lang w:bidi="fa-IR"/>
        </w:rPr>
        <w:t>المُتَعَفِّفِ</w:t>
      </w:r>
      <w:r>
        <w:rPr>
          <w:rtl/>
          <w:lang w:bidi="fa-IR"/>
        </w:rPr>
        <w:t xml:space="preserve"> </w:t>
      </w:r>
      <w:r w:rsidRPr="00A840D2">
        <w:rPr>
          <w:rtl/>
          <w:lang w:bidi="fa-IR"/>
        </w:rPr>
        <w:t>تَرفَعُ</w:t>
      </w:r>
      <w:r>
        <w:rPr>
          <w:rtl/>
          <w:lang w:bidi="fa-IR"/>
        </w:rPr>
        <w:t xml:space="preserve"> </w:t>
      </w:r>
      <w:r w:rsidRPr="00A840D2">
        <w:rPr>
          <w:rtl/>
          <w:lang w:bidi="fa-IR"/>
        </w:rPr>
        <w:t>نفسَكَ</w:t>
      </w:r>
      <w:r>
        <w:rPr>
          <w:rtl/>
          <w:lang w:bidi="fa-IR"/>
        </w:rPr>
        <w:t xml:space="preserve"> </w:t>
      </w:r>
      <w:r w:rsidRPr="00A840D2">
        <w:rPr>
          <w:rtl/>
          <w:lang w:bidi="fa-IR"/>
        </w:rPr>
        <w:t>عن</w:t>
      </w:r>
      <w:r>
        <w:rPr>
          <w:rtl/>
          <w:lang w:bidi="fa-IR"/>
        </w:rPr>
        <w:t xml:space="preserve"> </w:t>
      </w:r>
      <w:r w:rsidRPr="00A840D2">
        <w:rPr>
          <w:rtl/>
          <w:lang w:bidi="fa-IR"/>
        </w:rPr>
        <w:t>مَنزِلَةِ</w:t>
      </w:r>
      <w:r>
        <w:rPr>
          <w:rtl/>
          <w:lang w:bidi="fa-IR"/>
        </w:rPr>
        <w:t xml:space="preserve"> </w:t>
      </w:r>
      <w:r w:rsidRPr="00A840D2">
        <w:rPr>
          <w:rtl/>
          <w:lang w:bidi="fa-IR"/>
        </w:rPr>
        <w:t>الواهِي</w:t>
      </w:r>
      <w:r>
        <w:rPr>
          <w:rtl/>
          <w:lang w:bidi="fa-IR"/>
        </w:rPr>
        <w:t xml:space="preserve"> </w:t>
      </w:r>
      <w:r w:rsidRPr="00A840D2">
        <w:rPr>
          <w:rtl/>
          <w:lang w:bidi="fa-IR"/>
        </w:rPr>
        <w:t>الضَّعيفِ</w:t>
      </w:r>
      <w:r>
        <w:rPr>
          <w:rtl/>
          <w:lang w:bidi="fa-IR"/>
        </w:rPr>
        <w:t xml:space="preserve"> </w:t>
      </w:r>
      <w:r w:rsidRPr="00A840D2">
        <w:rPr>
          <w:rtl/>
          <w:lang w:bidi="fa-IR"/>
        </w:rPr>
        <w:t>وتَكتَسِبُ</w:t>
      </w:r>
      <w:r>
        <w:rPr>
          <w:rtl/>
          <w:lang w:bidi="fa-IR"/>
        </w:rPr>
        <w:t xml:space="preserve"> </w:t>
      </w:r>
      <w:r w:rsidRPr="00A840D2">
        <w:rPr>
          <w:rtl/>
          <w:lang w:bidi="fa-IR"/>
        </w:rPr>
        <w:t>ما</w:t>
      </w:r>
      <w:r>
        <w:rPr>
          <w:rtl/>
          <w:lang w:bidi="fa-IR"/>
        </w:rPr>
        <w:t xml:space="preserve"> </w:t>
      </w:r>
      <w:r w:rsidRPr="00A840D2">
        <w:rPr>
          <w:rtl/>
          <w:lang w:bidi="fa-IR"/>
        </w:rPr>
        <w:t>لابُدَّ</w:t>
      </w:r>
      <w:r>
        <w:rPr>
          <w:rtl/>
          <w:lang w:bidi="fa-IR"/>
        </w:rPr>
        <w:t xml:space="preserve"> </w:t>
      </w:r>
      <w:r w:rsidRPr="00A840D2">
        <w:rPr>
          <w:rtl/>
          <w:lang w:bidi="fa-IR"/>
        </w:rPr>
        <w:t>للمُؤمنِ</w:t>
      </w:r>
      <w:r>
        <w:rPr>
          <w:rtl/>
          <w:lang w:bidi="fa-IR"/>
        </w:rPr>
        <w:t xml:space="preserve"> </w:t>
      </w:r>
      <w:r w:rsidRPr="00A840D2">
        <w:rPr>
          <w:rtl/>
          <w:lang w:bidi="fa-IR"/>
        </w:rPr>
        <w:t>مِنهُ</w:t>
      </w:r>
      <w:r>
        <w:rPr>
          <w:rtl/>
          <w:lang w:bidi="fa-IR"/>
        </w:rPr>
        <w:t xml:space="preserve"> .</w:t>
      </w:r>
      <w:r>
        <w:rPr>
          <w:rStyle w:val="libFootnotenumChar"/>
          <w:rtl/>
        </w:rPr>
        <w:t>6</w:t>
      </w:r>
    </w:p>
    <w:p w:rsidR="00042891" w:rsidRDefault="00042891" w:rsidP="00042891">
      <w:pPr>
        <w:pStyle w:val="libNormal"/>
      </w:pPr>
      <w:r>
        <w:rPr>
          <w:rStyle w:val="libBold1Char"/>
        </w:rPr>
        <w:t>2558</w:t>
      </w:r>
      <w:r w:rsidRPr="000F7D59">
        <w:rPr>
          <w:rStyle w:val="libBold1Char"/>
        </w:rPr>
        <w:t>.</w:t>
      </w:r>
      <w:r>
        <w:rPr>
          <w:lang w:bidi="fa-IR"/>
        </w:rPr>
        <w:t xml:space="preserve"> </w:t>
      </w:r>
      <w:r>
        <w:t xml:space="preserve">Imam al-Sadiq </w:t>
      </w:r>
      <w:r w:rsidRPr="001500BA">
        <w:t>(AS)</w:t>
      </w:r>
      <w:r>
        <w:t xml:space="preserve"> said, 'Your quest to secure your means of subsistence should be such that it is neither like the earning of a wasteful squanderer, and nor like the greedy man who loves and depends on this world. Rather, you must raise yourself from the level of weakness and incapacity, and bring yourself down [from the level of greed] to the level of an equitable and virtuous man, and seek your earning the way a believer should.' </w:t>
      </w:r>
      <w:r>
        <w:rPr>
          <w:rStyle w:val="libFootnotenumChar"/>
        </w:rPr>
        <w:t>7</w:t>
      </w:r>
    </w:p>
    <w:p w:rsidR="00042891" w:rsidRDefault="00042891" w:rsidP="00042891">
      <w:pPr>
        <w:pStyle w:val="libNormal"/>
      </w:pPr>
    </w:p>
    <w:p w:rsidR="00042891" w:rsidRDefault="00042891" w:rsidP="003C21EC">
      <w:pPr>
        <w:pStyle w:val="Heading3"/>
      </w:pPr>
      <w:bookmarkStart w:id="2355" w:name="_Toc484338096"/>
      <w:bookmarkStart w:id="2356" w:name="_Toc485812406"/>
      <w:r>
        <w:t>Notes</w:t>
      </w:r>
      <w:bookmarkEnd w:id="2355"/>
      <w:bookmarkEnd w:id="2356"/>
    </w:p>
    <w:p w:rsidR="00042891" w:rsidRDefault="00042891" w:rsidP="00042891">
      <w:pPr>
        <w:pStyle w:val="libFootnote"/>
      </w:pPr>
      <w:r>
        <w:t xml:space="preserve">1. </w:t>
      </w:r>
      <w:r>
        <w:rPr>
          <w:rtl/>
        </w:rPr>
        <w:t xml:space="preserve">الكافي : </w:t>
      </w:r>
      <w:r>
        <w:rPr>
          <w:rtl/>
          <w:lang w:bidi="fa-IR"/>
        </w:rPr>
        <w:t>2 / 74 / 2</w:t>
      </w:r>
      <w:r>
        <w:t xml:space="preserve"> .</w:t>
      </w:r>
    </w:p>
    <w:p w:rsidR="00042891" w:rsidRDefault="00042891" w:rsidP="00042891">
      <w:pPr>
        <w:pStyle w:val="libFootnote"/>
      </w:pPr>
      <w:r>
        <w:t xml:space="preserve">2. </w:t>
      </w:r>
      <w:r>
        <w:rPr>
          <w:rtl/>
        </w:rPr>
        <w:t xml:space="preserve">انظر : كنز العمّال : </w:t>
      </w:r>
      <w:r>
        <w:rPr>
          <w:rtl/>
          <w:lang w:bidi="fa-IR"/>
        </w:rPr>
        <w:t>9290</w:t>
      </w:r>
      <w:r>
        <w:rPr>
          <w:rtl/>
        </w:rPr>
        <w:t xml:space="preserve"> ، </w:t>
      </w:r>
      <w:r>
        <w:rPr>
          <w:rtl/>
          <w:lang w:bidi="fa-IR"/>
        </w:rPr>
        <w:t>9310</w:t>
      </w:r>
      <w:r>
        <w:rPr>
          <w:rtl/>
        </w:rPr>
        <w:t xml:space="preserve"> ، </w:t>
      </w:r>
      <w:r>
        <w:rPr>
          <w:rtl/>
          <w:lang w:bidi="fa-IR"/>
        </w:rPr>
        <w:t>9311</w:t>
      </w:r>
      <w:r>
        <w:rPr>
          <w:rtl/>
        </w:rPr>
        <w:t xml:space="preserve"> ، </w:t>
      </w:r>
      <w:r>
        <w:rPr>
          <w:rtl/>
          <w:lang w:bidi="fa-IR"/>
        </w:rPr>
        <w:t>9312</w:t>
      </w:r>
      <w:r>
        <w:rPr>
          <w:rtl/>
        </w:rPr>
        <w:t xml:space="preserve"> ، </w:t>
      </w:r>
      <w:r>
        <w:rPr>
          <w:rtl/>
          <w:lang w:bidi="fa-IR"/>
        </w:rPr>
        <w:t>9314</w:t>
      </w:r>
      <w:r>
        <w:rPr>
          <w:rtl/>
        </w:rPr>
        <w:t xml:space="preserve"> ، </w:t>
      </w:r>
      <w:r>
        <w:rPr>
          <w:rtl/>
          <w:lang w:bidi="fa-IR"/>
        </w:rPr>
        <w:t>9316</w:t>
      </w:r>
      <w:r>
        <w:t xml:space="preserve"> .</w:t>
      </w:r>
    </w:p>
    <w:p w:rsidR="00042891" w:rsidRDefault="00042891" w:rsidP="00042891">
      <w:pPr>
        <w:pStyle w:val="libFootnote"/>
      </w:pPr>
      <w:r>
        <w:t xml:space="preserve">3. al-Kafi, v. </w:t>
      </w:r>
      <w:r>
        <w:rPr>
          <w:lang w:bidi="fa-IR"/>
        </w:rPr>
        <w:t>2</w:t>
      </w:r>
      <w:r>
        <w:t xml:space="preserve">, p. </w:t>
      </w:r>
      <w:r>
        <w:rPr>
          <w:lang w:bidi="fa-IR"/>
        </w:rPr>
        <w:t>74</w:t>
      </w:r>
      <w:r>
        <w:t xml:space="preserve">, no. </w:t>
      </w:r>
      <w:r>
        <w:rPr>
          <w:lang w:bidi="fa-IR"/>
        </w:rPr>
        <w:t>2</w:t>
      </w:r>
      <w:r>
        <w:t xml:space="preserve">, and Kanz al-Ummal nos. </w:t>
      </w:r>
      <w:r>
        <w:rPr>
          <w:lang w:bidi="fa-IR"/>
        </w:rPr>
        <w:t>9290</w:t>
      </w:r>
      <w:r>
        <w:rPr>
          <w:rtl/>
          <w:lang w:bidi="fa-IR"/>
        </w:rPr>
        <w:t>,9310,9311,9312,9314,9316</w:t>
      </w:r>
    </w:p>
    <w:p w:rsidR="00042891" w:rsidRDefault="00042891" w:rsidP="00042891">
      <w:pPr>
        <w:pStyle w:val="libFootnote"/>
      </w:pPr>
      <w:r>
        <w:t xml:space="preserve">4. </w:t>
      </w:r>
      <w:r>
        <w:rPr>
          <w:rtl/>
        </w:rPr>
        <w:t xml:space="preserve">نهج البلاغة : الحكمة </w:t>
      </w:r>
      <w:r>
        <w:rPr>
          <w:rtl/>
          <w:lang w:bidi="fa-IR"/>
        </w:rPr>
        <w:t>393</w:t>
      </w:r>
      <w:r>
        <w:t xml:space="preserve"> .</w:t>
      </w:r>
    </w:p>
    <w:p w:rsidR="00042891" w:rsidRDefault="00042891" w:rsidP="00042891">
      <w:pPr>
        <w:pStyle w:val="libFootnote"/>
      </w:pPr>
      <w:r>
        <w:t xml:space="preserve">5. Nahj al-Balagha, Saying </w:t>
      </w:r>
      <w:r>
        <w:rPr>
          <w:lang w:bidi="fa-IR"/>
        </w:rPr>
        <w:t>393</w:t>
      </w:r>
    </w:p>
    <w:p w:rsidR="00042891" w:rsidRDefault="00042891" w:rsidP="00042891">
      <w:pPr>
        <w:pStyle w:val="libFootnote"/>
      </w:pPr>
      <w:r>
        <w:t xml:space="preserve">6. </w:t>
      </w:r>
      <w:r>
        <w:rPr>
          <w:rtl/>
        </w:rPr>
        <w:t xml:space="preserve">بحار الأنوار : </w:t>
      </w:r>
      <w:r>
        <w:rPr>
          <w:rtl/>
          <w:lang w:bidi="fa-IR"/>
        </w:rPr>
        <w:t>103 / 33 / 63</w:t>
      </w:r>
      <w:r>
        <w:t xml:space="preserve"> .</w:t>
      </w:r>
    </w:p>
    <w:p w:rsidR="00042891" w:rsidRDefault="00042891" w:rsidP="00042891">
      <w:pPr>
        <w:pStyle w:val="libFootnote"/>
        <w:rPr>
          <w:rtl/>
          <w:lang w:bidi="fa-IR"/>
        </w:rPr>
      </w:pPr>
      <w:r>
        <w:t xml:space="preserve">7. Bihar al-Anwar, v. </w:t>
      </w:r>
      <w:r>
        <w:rPr>
          <w:lang w:bidi="fa-IR"/>
        </w:rPr>
        <w:t>103</w:t>
      </w:r>
      <w:r>
        <w:t xml:space="preserve">, p. </w:t>
      </w:r>
      <w:r>
        <w:rPr>
          <w:lang w:bidi="fa-IR"/>
        </w:rPr>
        <w:t>33</w:t>
      </w:r>
      <w:r>
        <w:t xml:space="preserve">, no. </w:t>
      </w:r>
      <w:r>
        <w:rPr>
          <w:lang w:bidi="fa-IR"/>
        </w:rPr>
        <w:t>63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57" w:name="_Toc484338097"/>
      <w:bookmarkStart w:id="2358" w:name="_Toc485812407"/>
      <w:r>
        <w:rPr>
          <w:lang w:bidi="fa-IR"/>
        </w:rPr>
        <w:lastRenderedPageBreak/>
        <w:t>817</w:t>
      </w:r>
      <w:r>
        <w:t xml:space="preserve"> - </w:t>
      </w:r>
      <w:r>
        <w:rPr>
          <w:rtl/>
          <w:lang w:bidi="fa-IR"/>
        </w:rPr>
        <w:t>الرِّزقُ وطالِبُهُ‏</w:t>
      </w:r>
      <w:bookmarkEnd w:id="2357"/>
      <w:bookmarkEnd w:id="2358"/>
    </w:p>
    <w:p w:rsidR="00042891" w:rsidRDefault="00042891" w:rsidP="003C21EC">
      <w:pPr>
        <w:pStyle w:val="Heading2Center"/>
      </w:pPr>
      <w:bookmarkStart w:id="2359" w:name="_Toc484338098"/>
      <w:bookmarkStart w:id="2360" w:name="_Toc485812408"/>
      <w:r>
        <w:rPr>
          <w:lang w:bidi="fa-IR"/>
        </w:rPr>
        <w:t>817</w:t>
      </w:r>
      <w:r>
        <w:t>. THE SEEKER OF HIS SUSTENANCE</w:t>
      </w:r>
      <w:bookmarkEnd w:id="2359"/>
      <w:bookmarkEnd w:id="2360"/>
    </w:p>
    <w:p w:rsidR="00042891" w:rsidRDefault="00042891" w:rsidP="00F40395">
      <w:pPr>
        <w:pStyle w:val="libAr"/>
      </w:pPr>
      <w:r>
        <w:rPr>
          <w:rStyle w:val="libBold1Char"/>
          <w:rtl/>
        </w:rPr>
        <w:t>2559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w:t>
      </w:r>
      <w:r>
        <w:rPr>
          <w:rtl/>
          <w:lang w:bidi="fa-IR"/>
        </w:rPr>
        <w:t xml:space="preserve"> </w:t>
      </w:r>
      <w:r w:rsidRPr="00A840D2">
        <w:rPr>
          <w:rtl/>
          <w:lang w:bidi="fa-IR"/>
        </w:rPr>
        <w:t>أنَّ</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فَرَّ</w:t>
      </w:r>
      <w:r>
        <w:rPr>
          <w:rtl/>
          <w:lang w:bidi="fa-IR"/>
        </w:rPr>
        <w:t xml:space="preserve"> </w:t>
      </w:r>
      <w:r w:rsidRPr="00A840D2">
        <w:rPr>
          <w:rtl/>
          <w:lang w:bidi="fa-IR"/>
        </w:rPr>
        <w:t>مِن</w:t>
      </w:r>
      <w:r>
        <w:rPr>
          <w:rtl/>
          <w:lang w:bidi="fa-IR"/>
        </w:rPr>
        <w:t xml:space="preserve"> </w:t>
      </w:r>
      <w:r w:rsidRPr="00A840D2">
        <w:rPr>
          <w:rtl/>
          <w:lang w:bidi="fa-IR"/>
        </w:rPr>
        <w:t>رِزقِهِ</w:t>
      </w:r>
      <w:r>
        <w:rPr>
          <w:rtl/>
          <w:lang w:bidi="fa-IR"/>
        </w:rPr>
        <w:t xml:space="preserve"> </w:t>
      </w:r>
      <w:r w:rsidRPr="00A840D2">
        <w:rPr>
          <w:rtl/>
          <w:lang w:bidi="fa-IR"/>
        </w:rPr>
        <w:t>كما</w:t>
      </w:r>
      <w:r>
        <w:rPr>
          <w:rtl/>
          <w:lang w:bidi="fa-IR"/>
        </w:rPr>
        <w:t xml:space="preserve"> </w:t>
      </w:r>
      <w:r w:rsidRPr="00A840D2">
        <w:rPr>
          <w:rtl/>
          <w:lang w:bidi="fa-IR"/>
        </w:rPr>
        <w:t>يَفِرُّ</w:t>
      </w:r>
      <w:r>
        <w:rPr>
          <w:rtl/>
          <w:lang w:bidi="fa-IR"/>
        </w:rPr>
        <w:t xml:space="preserve"> </w:t>
      </w:r>
      <w:r w:rsidRPr="00A840D2">
        <w:rPr>
          <w:rtl/>
          <w:lang w:bidi="fa-IR"/>
        </w:rPr>
        <w:t>مِنَ</w:t>
      </w:r>
      <w:r>
        <w:rPr>
          <w:rtl/>
          <w:lang w:bidi="fa-IR"/>
        </w:rPr>
        <w:t xml:space="preserve"> </w:t>
      </w:r>
      <w:r w:rsidRPr="00A840D2">
        <w:rPr>
          <w:rtl/>
          <w:lang w:bidi="fa-IR"/>
        </w:rPr>
        <w:t>المَوتِ</w:t>
      </w:r>
      <w:r>
        <w:rPr>
          <w:rtl/>
          <w:lang w:bidi="fa-IR"/>
        </w:rPr>
        <w:t xml:space="preserve"> </w:t>
      </w:r>
      <w:r w:rsidRPr="00A840D2">
        <w:rPr>
          <w:rtl/>
          <w:lang w:bidi="fa-IR"/>
        </w:rPr>
        <w:t>لَأَدرَكَهُ</w:t>
      </w:r>
      <w:r>
        <w:rPr>
          <w:rtl/>
          <w:lang w:bidi="fa-IR"/>
        </w:rPr>
        <w:t xml:space="preserve"> </w:t>
      </w:r>
      <w:r w:rsidRPr="00A840D2">
        <w:rPr>
          <w:rtl/>
          <w:lang w:bidi="fa-IR"/>
        </w:rPr>
        <w:t>كما</w:t>
      </w:r>
      <w:r>
        <w:rPr>
          <w:rtl/>
          <w:lang w:bidi="fa-IR"/>
        </w:rPr>
        <w:t xml:space="preserve"> </w:t>
      </w:r>
      <w:r w:rsidRPr="00A840D2">
        <w:rPr>
          <w:rtl/>
          <w:lang w:bidi="fa-IR"/>
        </w:rPr>
        <w:t>يُدرِكُهُ</w:t>
      </w:r>
      <w:r>
        <w:rPr>
          <w:rtl/>
          <w:lang w:bidi="fa-IR"/>
        </w:rPr>
        <w:t xml:space="preserve"> </w:t>
      </w:r>
      <w:r w:rsidRPr="00A840D2">
        <w:rPr>
          <w:rtl/>
          <w:lang w:bidi="fa-IR"/>
        </w:rPr>
        <w:t>المَوتُ</w:t>
      </w:r>
      <w:r>
        <w:rPr>
          <w:rtl/>
          <w:lang w:bidi="fa-IR"/>
        </w:rPr>
        <w:t xml:space="preserve"> .</w:t>
      </w:r>
      <w:r>
        <w:rPr>
          <w:rStyle w:val="libFootnotenumChar"/>
          <w:rtl/>
        </w:rPr>
        <w:t>1</w:t>
      </w:r>
    </w:p>
    <w:p w:rsidR="00042891" w:rsidRDefault="00042891" w:rsidP="00042891">
      <w:pPr>
        <w:pStyle w:val="libNormal"/>
      </w:pPr>
      <w:r>
        <w:rPr>
          <w:rStyle w:val="libBold1Char"/>
        </w:rPr>
        <w:t>2559</w:t>
      </w:r>
      <w:r w:rsidRPr="000F7D59">
        <w:rPr>
          <w:rStyle w:val="libBold1Char"/>
        </w:rPr>
        <w:t>.</w:t>
      </w:r>
      <w:r>
        <w:rPr>
          <w:lang w:bidi="fa-IR"/>
        </w:rPr>
        <w:t xml:space="preserve"> </w:t>
      </w:r>
      <w:r>
        <w:t xml:space="preserve">The Prophet </w:t>
      </w:r>
      <w:r w:rsidRPr="001500BA">
        <w:t>(SAWA)</w:t>
      </w:r>
      <w:r>
        <w:t xml:space="preserve"> said, 'If man was to flee from his sustenance as he flees from death, it would find him just as death finds him.' </w:t>
      </w:r>
      <w:r>
        <w:rPr>
          <w:rStyle w:val="libFootnotenumChar"/>
        </w:rPr>
        <w:t>2</w:t>
      </w:r>
    </w:p>
    <w:p w:rsidR="00042891" w:rsidRDefault="00042891" w:rsidP="00F40395">
      <w:pPr>
        <w:pStyle w:val="libAr"/>
      </w:pPr>
      <w:r>
        <w:rPr>
          <w:rStyle w:val="libBold1Char"/>
          <w:rtl/>
        </w:rPr>
        <w:t>2560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الرِّزقُ</w:t>
      </w:r>
      <w:r>
        <w:rPr>
          <w:rtl/>
          <w:lang w:bidi="fa-IR"/>
        </w:rPr>
        <w:t xml:space="preserve"> </w:t>
      </w:r>
      <w:r w:rsidRPr="00A840D2">
        <w:rPr>
          <w:rtl/>
          <w:lang w:bidi="fa-IR"/>
        </w:rPr>
        <w:t>يَطلُبُ</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يَطلُبُهُ</w:t>
      </w:r>
      <w:r>
        <w:rPr>
          <w:rtl/>
          <w:lang w:bidi="fa-IR"/>
        </w:rPr>
        <w:t xml:space="preserve"> .</w:t>
      </w:r>
      <w:r>
        <w:rPr>
          <w:rStyle w:val="libFootnotenumChar"/>
          <w:rtl/>
        </w:rPr>
        <w:t>3</w:t>
      </w:r>
    </w:p>
    <w:p w:rsidR="00042891" w:rsidRDefault="00042891" w:rsidP="00042891">
      <w:pPr>
        <w:pStyle w:val="libNormal"/>
      </w:pPr>
      <w:r>
        <w:rPr>
          <w:rStyle w:val="libBold1Char"/>
        </w:rPr>
        <w:t>2560</w:t>
      </w:r>
      <w:r w:rsidRPr="000F7D59">
        <w:rPr>
          <w:rStyle w:val="libBold1Char"/>
        </w:rPr>
        <w:t>.</w:t>
      </w:r>
      <w:r>
        <w:rPr>
          <w:lang w:bidi="fa-IR"/>
        </w:rPr>
        <w:t xml:space="preserve"> </w:t>
      </w:r>
      <w:r>
        <w:t xml:space="preserve">Imam Ali </w:t>
      </w:r>
      <w:r w:rsidRPr="001500BA">
        <w:t>(AS)</w:t>
      </w:r>
      <w:r>
        <w:t xml:space="preserve"> said, 'Sustenance runs after the one who does not run after it.' </w:t>
      </w:r>
      <w:r>
        <w:rPr>
          <w:rStyle w:val="libFootnotenumChar"/>
        </w:rPr>
        <w:t>4</w:t>
      </w:r>
    </w:p>
    <w:p w:rsidR="00042891" w:rsidRDefault="00042891" w:rsidP="00F40395">
      <w:pPr>
        <w:pStyle w:val="libAr"/>
      </w:pPr>
      <w:r>
        <w:rPr>
          <w:rStyle w:val="libBold1Char"/>
          <w:rtl/>
        </w:rPr>
        <w:t>2561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الرِّزقَ</w:t>
      </w:r>
      <w:r>
        <w:rPr>
          <w:rtl/>
          <w:lang w:bidi="fa-IR"/>
        </w:rPr>
        <w:t xml:space="preserve"> </w:t>
      </w:r>
      <w:r w:rsidRPr="00A840D2">
        <w:rPr>
          <w:rtl/>
          <w:lang w:bidi="fa-IR"/>
        </w:rPr>
        <w:t>رِزقانِ</w:t>
      </w:r>
      <w:r>
        <w:rPr>
          <w:rtl/>
          <w:lang w:bidi="fa-IR"/>
        </w:rPr>
        <w:t xml:space="preserve"> : </w:t>
      </w:r>
      <w:r w:rsidRPr="00A840D2">
        <w:rPr>
          <w:rtl/>
          <w:lang w:bidi="fa-IR"/>
        </w:rPr>
        <w:t>رِزقٌ</w:t>
      </w:r>
      <w:r>
        <w:rPr>
          <w:rtl/>
          <w:lang w:bidi="fa-IR"/>
        </w:rPr>
        <w:t xml:space="preserve"> </w:t>
      </w:r>
      <w:r w:rsidRPr="00A840D2">
        <w:rPr>
          <w:rtl/>
          <w:lang w:bidi="fa-IR"/>
        </w:rPr>
        <w:t>تَطلُبُهُ</w:t>
      </w:r>
      <w:r>
        <w:rPr>
          <w:rtl/>
          <w:lang w:bidi="fa-IR"/>
        </w:rPr>
        <w:t xml:space="preserve"> ، </w:t>
      </w:r>
      <w:r w:rsidRPr="00A840D2">
        <w:rPr>
          <w:rtl/>
          <w:lang w:bidi="fa-IR"/>
        </w:rPr>
        <w:t>ورِزقٌ</w:t>
      </w:r>
      <w:r>
        <w:rPr>
          <w:rtl/>
          <w:lang w:bidi="fa-IR"/>
        </w:rPr>
        <w:t xml:space="preserve"> </w:t>
      </w:r>
      <w:r w:rsidRPr="00A840D2">
        <w:rPr>
          <w:rtl/>
          <w:lang w:bidi="fa-IR"/>
        </w:rPr>
        <w:t>يَطلُبُكَ</w:t>
      </w:r>
      <w:r>
        <w:rPr>
          <w:rtl/>
          <w:lang w:bidi="fa-IR"/>
        </w:rPr>
        <w:t xml:space="preserve"> ، </w:t>
      </w:r>
      <w:r w:rsidRPr="00A840D2">
        <w:rPr>
          <w:rtl/>
          <w:lang w:bidi="fa-IR"/>
        </w:rPr>
        <w:t>فإن</w:t>
      </w:r>
      <w:r>
        <w:rPr>
          <w:rtl/>
          <w:lang w:bidi="fa-IR"/>
        </w:rPr>
        <w:t xml:space="preserve"> </w:t>
      </w:r>
      <w:r w:rsidRPr="00A840D2">
        <w:rPr>
          <w:rtl/>
          <w:lang w:bidi="fa-IR"/>
        </w:rPr>
        <w:t>أنتَ</w:t>
      </w:r>
      <w:r>
        <w:rPr>
          <w:rtl/>
          <w:lang w:bidi="fa-IR"/>
        </w:rPr>
        <w:t xml:space="preserve"> </w:t>
      </w:r>
      <w:r w:rsidRPr="00A840D2">
        <w:rPr>
          <w:rtl/>
          <w:lang w:bidi="fa-IR"/>
        </w:rPr>
        <w:t>لَم</w:t>
      </w:r>
      <w:r>
        <w:rPr>
          <w:rtl/>
          <w:lang w:bidi="fa-IR"/>
        </w:rPr>
        <w:t xml:space="preserve"> </w:t>
      </w:r>
      <w:r w:rsidRPr="00A840D2">
        <w:rPr>
          <w:rtl/>
          <w:lang w:bidi="fa-IR"/>
        </w:rPr>
        <w:t>تَأتِهِ</w:t>
      </w:r>
      <w:r>
        <w:rPr>
          <w:rtl/>
          <w:lang w:bidi="fa-IR"/>
        </w:rPr>
        <w:t xml:space="preserve"> </w:t>
      </w:r>
      <w:r w:rsidRPr="00A840D2">
        <w:rPr>
          <w:rtl/>
          <w:lang w:bidi="fa-IR"/>
        </w:rPr>
        <w:t>أتاكَ</w:t>
      </w:r>
      <w:r>
        <w:rPr>
          <w:rtl/>
          <w:lang w:bidi="fa-IR"/>
        </w:rPr>
        <w:t xml:space="preserve"> .</w:t>
      </w:r>
      <w:r>
        <w:rPr>
          <w:rStyle w:val="libFootnotenumChar"/>
          <w:rtl/>
        </w:rPr>
        <w:t>5</w:t>
      </w:r>
    </w:p>
    <w:p w:rsidR="00042891" w:rsidRDefault="00042891" w:rsidP="00042891">
      <w:pPr>
        <w:pStyle w:val="libNormal"/>
      </w:pPr>
      <w:r>
        <w:rPr>
          <w:rStyle w:val="libBold1Char"/>
        </w:rPr>
        <w:t>2561</w:t>
      </w:r>
      <w:r w:rsidRPr="000F7D59">
        <w:rPr>
          <w:rStyle w:val="libBold1Char"/>
        </w:rPr>
        <w:t>.</w:t>
      </w:r>
      <w:r>
        <w:rPr>
          <w:lang w:bidi="fa-IR"/>
        </w:rPr>
        <w:t xml:space="preserve"> </w:t>
      </w:r>
      <w:r>
        <w:t xml:space="preserve">Imam Ali </w:t>
      </w:r>
      <w:r w:rsidRPr="001500BA">
        <w:t>(AS)</w:t>
      </w:r>
      <w:r>
        <w:t xml:space="preserve"> said, 'There are two types of sustenance: the sustenance that you seek out, and the sustenance that seeks you out, which even if you do not pursue it, it pursues you.' </w:t>
      </w:r>
      <w:r>
        <w:rPr>
          <w:rStyle w:val="libFootnotenumChar"/>
        </w:rPr>
        <w:t>6</w:t>
      </w:r>
    </w:p>
    <w:p w:rsidR="00042891" w:rsidRDefault="00042891" w:rsidP="00F40395">
      <w:pPr>
        <w:pStyle w:val="libAr"/>
      </w:pPr>
      <w:r>
        <w:rPr>
          <w:rStyle w:val="libBold1Char"/>
          <w:rtl/>
        </w:rPr>
        <w:t>2562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جَعَلَ</w:t>
      </w:r>
      <w:r>
        <w:rPr>
          <w:rtl/>
          <w:lang w:bidi="fa-IR"/>
        </w:rPr>
        <w:t xml:space="preserve"> </w:t>
      </w:r>
      <w:r w:rsidRPr="00A840D2">
        <w:rPr>
          <w:rtl/>
          <w:lang w:bidi="fa-IR"/>
        </w:rPr>
        <w:t>أرزاقَ</w:t>
      </w:r>
      <w:r>
        <w:rPr>
          <w:rtl/>
          <w:lang w:bidi="fa-IR"/>
        </w:rPr>
        <w:t xml:space="preserve"> </w:t>
      </w:r>
      <w:r w:rsidRPr="00A840D2">
        <w:rPr>
          <w:rtl/>
          <w:lang w:bidi="fa-IR"/>
        </w:rPr>
        <w:t>المؤمنينَ</w:t>
      </w:r>
      <w:r>
        <w:rPr>
          <w:rtl/>
          <w:lang w:bidi="fa-IR"/>
        </w:rPr>
        <w:t xml:space="preserve"> </w:t>
      </w:r>
      <w:r w:rsidRPr="00A840D2">
        <w:rPr>
          <w:rtl/>
          <w:lang w:bidi="fa-IR"/>
        </w:rPr>
        <w:t>مِن</w:t>
      </w:r>
      <w:r>
        <w:rPr>
          <w:rtl/>
          <w:lang w:bidi="fa-IR"/>
        </w:rPr>
        <w:t xml:space="preserve"> </w:t>
      </w:r>
      <w:r w:rsidRPr="00A840D2">
        <w:rPr>
          <w:rtl/>
          <w:lang w:bidi="fa-IR"/>
        </w:rPr>
        <w:t>حيثُ</w:t>
      </w:r>
      <w:r>
        <w:rPr>
          <w:rtl/>
          <w:lang w:bidi="fa-IR"/>
        </w:rPr>
        <w:t xml:space="preserve"> </w:t>
      </w:r>
      <w:r w:rsidRPr="00A840D2">
        <w:rPr>
          <w:rtl/>
          <w:lang w:bidi="fa-IR"/>
        </w:rPr>
        <w:t>لا</w:t>
      </w:r>
      <w:r>
        <w:rPr>
          <w:rtl/>
          <w:lang w:bidi="fa-IR"/>
        </w:rPr>
        <w:t xml:space="preserve"> </w:t>
      </w:r>
      <w:r w:rsidRPr="00A840D2">
        <w:rPr>
          <w:rtl/>
          <w:lang w:bidi="fa-IR"/>
        </w:rPr>
        <w:t>يَحتَسِبُونَ</w:t>
      </w:r>
      <w:r>
        <w:rPr>
          <w:rtl/>
          <w:lang w:bidi="fa-IR"/>
        </w:rPr>
        <w:t xml:space="preserve"> ، </w:t>
      </w:r>
      <w:r w:rsidRPr="00A840D2">
        <w:rPr>
          <w:rtl/>
          <w:lang w:bidi="fa-IR"/>
        </w:rPr>
        <w:t>وذلكَ</w:t>
      </w:r>
      <w:r>
        <w:rPr>
          <w:rtl/>
          <w:lang w:bidi="fa-IR"/>
        </w:rPr>
        <w:t xml:space="preserve"> </w:t>
      </w:r>
      <w:r w:rsidRPr="00A840D2">
        <w:rPr>
          <w:rtl/>
          <w:lang w:bidi="fa-IR"/>
        </w:rPr>
        <w:t>أنَّ</w:t>
      </w:r>
      <w:r>
        <w:rPr>
          <w:rtl/>
          <w:lang w:bidi="fa-IR"/>
        </w:rPr>
        <w:t xml:space="preserve"> </w:t>
      </w:r>
      <w:r w:rsidRPr="00A840D2">
        <w:rPr>
          <w:rtl/>
          <w:lang w:bidi="fa-IR"/>
        </w:rPr>
        <w:t>العَبدَ</w:t>
      </w:r>
      <w:r>
        <w:rPr>
          <w:rtl/>
          <w:lang w:bidi="fa-IR"/>
        </w:rPr>
        <w:t xml:space="preserve"> </w:t>
      </w:r>
      <w:r w:rsidRPr="00A840D2">
        <w:rPr>
          <w:rtl/>
          <w:lang w:bidi="fa-IR"/>
        </w:rPr>
        <w:t>إذا</w:t>
      </w:r>
      <w:r>
        <w:rPr>
          <w:rtl/>
          <w:lang w:bidi="fa-IR"/>
        </w:rPr>
        <w:t xml:space="preserve"> </w:t>
      </w:r>
      <w:r w:rsidRPr="00A840D2">
        <w:rPr>
          <w:rtl/>
          <w:lang w:bidi="fa-IR"/>
        </w:rPr>
        <w:t>لَم</w:t>
      </w:r>
      <w:r>
        <w:rPr>
          <w:rtl/>
          <w:lang w:bidi="fa-IR"/>
        </w:rPr>
        <w:t xml:space="preserve"> </w:t>
      </w:r>
      <w:r w:rsidRPr="00A840D2">
        <w:rPr>
          <w:rtl/>
          <w:lang w:bidi="fa-IR"/>
        </w:rPr>
        <w:t>يَعرِفْ</w:t>
      </w:r>
      <w:r>
        <w:rPr>
          <w:rtl/>
          <w:lang w:bidi="fa-IR"/>
        </w:rPr>
        <w:t xml:space="preserve"> </w:t>
      </w:r>
      <w:r w:rsidRPr="00A840D2">
        <w:rPr>
          <w:rtl/>
          <w:lang w:bidi="fa-IR"/>
        </w:rPr>
        <w:t>وَجهَ</w:t>
      </w:r>
      <w:r>
        <w:rPr>
          <w:rtl/>
          <w:lang w:bidi="fa-IR"/>
        </w:rPr>
        <w:t xml:space="preserve"> </w:t>
      </w:r>
      <w:r w:rsidRPr="00A840D2">
        <w:rPr>
          <w:rtl/>
          <w:lang w:bidi="fa-IR"/>
        </w:rPr>
        <w:t>رِزقِهِ</w:t>
      </w:r>
      <w:r>
        <w:rPr>
          <w:rtl/>
          <w:lang w:bidi="fa-IR"/>
        </w:rPr>
        <w:t xml:space="preserve"> </w:t>
      </w:r>
      <w:r w:rsidRPr="00A840D2">
        <w:rPr>
          <w:rtl/>
          <w:lang w:bidi="fa-IR"/>
        </w:rPr>
        <w:t>كَثُرَ</w:t>
      </w:r>
      <w:r>
        <w:rPr>
          <w:rtl/>
          <w:lang w:bidi="fa-IR"/>
        </w:rPr>
        <w:t xml:space="preserve"> </w:t>
      </w:r>
      <w:r w:rsidRPr="00A840D2">
        <w:rPr>
          <w:rtl/>
          <w:lang w:bidi="fa-IR"/>
        </w:rPr>
        <w:t>دُعاؤهُ</w:t>
      </w:r>
      <w:r>
        <w:rPr>
          <w:rtl/>
          <w:lang w:bidi="fa-IR"/>
        </w:rPr>
        <w:t xml:space="preserve"> .</w:t>
      </w:r>
      <w:r>
        <w:rPr>
          <w:rStyle w:val="libFootnotenumChar"/>
          <w:rtl/>
        </w:rPr>
        <w:t>7</w:t>
      </w:r>
    </w:p>
    <w:p w:rsidR="00042891" w:rsidRDefault="00042891" w:rsidP="00042891">
      <w:pPr>
        <w:pStyle w:val="libNormal"/>
      </w:pPr>
      <w:r>
        <w:rPr>
          <w:rStyle w:val="libBold1Char"/>
        </w:rPr>
        <w:t>2562</w:t>
      </w:r>
      <w:r w:rsidRPr="000F7D59">
        <w:rPr>
          <w:rStyle w:val="libBold1Char"/>
        </w:rPr>
        <w:t>.</w:t>
      </w:r>
      <w:r>
        <w:rPr>
          <w:lang w:bidi="fa-IR"/>
        </w:rPr>
        <w:t xml:space="preserve"> </w:t>
      </w:r>
      <w:r>
        <w:t xml:space="preserve">Imam al-Sadiq </w:t>
      </w:r>
      <w:r w:rsidRPr="001500BA">
        <w:t>(AS)</w:t>
      </w:r>
      <w:r>
        <w:t xml:space="preserve"> said, 'Verily Allah, Mighty and Exalted, has placed the believers' livelihoods whence they do not anticipate it to come, and that is because when the servant does not know the location of his livelihood, his supplication for it increases. </w:t>
      </w:r>
      <w:r>
        <w:rPr>
          <w:rStyle w:val="libFootnotenumChar"/>
        </w:rPr>
        <w:t>8</w:t>
      </w:r>
    </w:p>
    <w:p w:rsidR="00042891" w:rsidRDefault="00042891" w:rsidP="00042891">
      <w:pPr>
        <w:pStyle w:val="libNormal"/>
      </w:pPr>
    </w:p>
    <w:p w:rsidR="00042891" w:rsidRDefault="00042891" w:rsidP="003C21EC">
      <w:pPr>
        <w:pStyle w:val="Heading3"/>
      </w:pPr>
      <w:bookmarkStart w:id="2361" w:name="_Toc484338099"/>
      <w:bookmarkStart w:id="2362" w:name="_Toc485812409"/>
      <w:r>
        <w:t>Notes</w:t>
      </w:r>
      <w:bookmarkEnd w:id="2361"/>
      <w:bookmarkEnd w:id="2362"/>
    </w:p>
    <w:p w:rsidR="00042891" w:rsidRDefault="00042891" w:rsidP="00042891">
      <w:pPr>
        <w:pStyle w:val="libFootnote"/>
      </w:pPr>
      <w:r>
        <w:t xml:space="preserve">1. </w:t>
      </w:r>
      <w:r>
        <w:rPr>
          <w:rtl/>
        </w:rPr>
        <w:t xml:space="preserve">مكارم الأخلاق : </w:t>
      </w:r>
      <w:r>
        <w:rPr>
          <w:rtl/>
          <w:lang w:bidi="fa-IR"/>
        </w:rPr>
        <w:t>2 / 377 / 2661</w:t>
      </w:r>
      <w:r>
        <w:t xml:space="preserve"> .</w:t>
      </w:r>
    </w:p>
    <w:p w:rsidR="00042891" w:rsidRDefault="00042891" w:rsidP="00042891">
      <w:pPr>
        <w:pStyle w:val="libFootnote"/>
      </w:pPr>
      <w:r>
        <w:t xml:space="preserve">2. Makarim al-Akhlaq, v. </w:t>
      </w:r>
      <w:r>
        <w:rPr>
          <w:lang w:bidi="fa-IR"/>
        </w:rPr>
        <w:t>2</w:t>
      </w:r>
      <w:r>
        <w:t xml:space="preserve">, no. </w:t>
      </w:r>
      <w:r>
        <w:rPr>
          <w:lang w:bidi="fa-IR"/>
        </w:rPr>
        <w:t>40377</w:t>
      </w:r>
    </w:p>
    <w:p w:rsidR="00042891" w:rsidRDefault="00042891" w:rsidP="00042891">
      <w:pPr>
        <w:pStyle w:val="libFootnote"/>
      </w:pPr>
      <w:r>
        <w:t xml:space="preserve">3. </w:t>
      </w:r>
      <w:r>
        <w:rPr>
          <w:rtl/>
        </w:rPr>
        <w:t xml:space="preserve">غرر الحكم : </w:t>
      </w:r>
      <w:r>
        <w:rPr>
          <w:rtl/>
          <w:lang w:bidi="fa-IR"/>
        </w:rPr>
        <w:t>1408</w:t>
      </w:r>
      <w:r>
        <w:t xml:space="preserve"> .</w:t>
      </w:r>
    </w:p>
    <w:p w:rsidR="00042891" w:rsidRDefault="00042891" w:rsidP="00042891">
      <w:pPr>
        <w:pStyle w:val="libFootnote"/>
      </w:pPr>
      <w:r>
        <w:t xml:space="preserve">4. Ghurar al-Hikam, no. </w:t>
      </w:r>
      <w:r>
        <w:rPr>
          <w:lang w:bidi="fa-IR"/>
        </w:rPr>
        <w:t>1408</w:t>
      </w:r>
    </w:p>
    <w:p w:rsidR="00042891" w:rsidRDefault="00042891" w:rsidP="00042891">
      <w:pPr>
        <w:pStyle w:val="libFootnote"/>
      </w:pPr>
      <w:r>
        <w:t xml:space="preserve">5. </w:t>
      </w:r>
      <w:r>
        <w:rPr>
          <w:rtl/>
        </w:rPr>
        <w:t xml:space="preserve">نهج البلاغة : الكتاب </w:t>
      </w:r>
      <w:r>
        <w:rPr>
          <w:rtl/>
          <w:lang w:bidi="fa-IR"/>
        </w:rPr>
        <w:t>31</w:t>
      </w:r>
      <w:r>
        <w:t xml:space="preserve"> .</w:t>
      </w:r>
    </w:p>
    <w:p w:rsidR="00042891" w:rsidRDefault="00042891" w:rsidP="00042891">
      <w:pPr>
        <w:pStyle w:val="libFootnote"/>
      </w:pPr>
      <w:r>
        <w:t xml:space="preserve">6. Nahj al-Balagha, Letter </w:t>
      </w:r>
      <w:r>
        <w:rPr>
          <w:lang w:bidi="fa-IR"/>
        </w:rPr>
        <w:t>31</w:t>
      </w:r>
    </w:p>
    <w:p w:rsidR="00042891" w:rsidRDefault="00042891" w:rsidP="00042891">
      <w:pPr>
        <w:pStyle w:val="libFootnote"/>
      </w:pPr>
      <w:r>
        <w:t xml:space="preserve">7. </w:t>
      </w:r>
      <w:r>
        <w:rPr>
          <w:rtl/>
        </w:rPr>
        <w:t xml:space="preserve">الكافي : </w:t>
      </w:r>
      <w:r>
        <w:rPr>
          <w:rtl/>
          <w:lang w:bidi="fa-IR"/>
        </w:rPr>
        <w:t>5 / 84 / 4</w:t>
      </w:r>
      <w:r>
        <w:t xml:space="preserve"> .</w:t>
      </w:r>
    </w:p>
    <w:p w:rsidR="00042891" w:rsidRDefault="00042891" w:rsidP="00042891">
      <w:pPr>
        <w:pStyle w:val="libFootnote"/>
        <w:rPr>
          <w:rtl/>
          <w:lang w:bidi="fa-IR"/>
        </w:rPr>
      </w:pPr>
      <w:r>
        <w:t xml:space="preserve">8. al-Kafi, v. </w:t>
      </w:r>
      <w:r>
        <w:rPr>
          <w:lang w:bidi="fa-IR"/>
        </w:rPr>
        <w:t>5</w:t>
      </w:r>
      <w:r>
        <w:t xml:space="preserve">, p. </w:t>
      </w:r>
      <w:r>
        <w:rPr>
          <w:lang w:bidi="fa-IR"/>
        </w:rPr>
        <w:t>84</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63" w:name="_Toc484338100"/>
      <w:bookmarkStart w:id="2364" w:name="_Toc485812410"/>
      <w:r>
        <w:rPr>
          <w:lang w:bidi="fa-IR"/>
        </w:rPr>
        <w:lastRenderedPageBreak/>
        <w:t>818</w:t>
      </w:r>
      <w:r>
        <w:t xml:space="preserve"> - </w:t>
      </w:r>
      <w:r>
        <w:rPr>
          <w:rtl/>
          <w:lang w:bidi="fa-IR"/>
        </w:rPr>
        <w:t>الاهتِمامُ بِرِزقِ الغَدِ</w:t>
      </w:r>
      <w:bookmarkEnd w:id="2363"/>
      <w:bookmarkEnd w:id="2364"/>
    </w:p>
    <w:p w:rsidR="00042891" w:rsidRDefault="00042891" w:rsidP="003C21EC">
      <w:pPr>
        <w:pStyle w:val="Heading2Center"/>
      </w:pPr>
      <w:bookmarkStart w:id="2365" w:name="_Toc484338101"/>
      <w:bookmarkStart w:id="2366" w:name="_Toc485812411"/>
      <w:r>
        <w:rPr>
          <w:lang w:bidi="fa-IR"/>
        </w:rPr>
        <w:t>818</w:t>
      </w:r>
      <w:r>
        <w:t>. WORRYING ABOUT THE MORROW'S SUSTENANCE</w:t>
      </w:r>
      <w:bookmarkEnd w:id="2365"/>
      <w:bookmarkEnd w:id="2366"/>
    </w:p>
    <w:p w:rsidR="00042891" w:rsidRDefault="00042891" w:rsidP="00F40395">
      <w:pPr>
        <w:pStyle w:val="libAr"/>
      </w:pPr>
      <w:r>
        <w:rPr>
          <w:rStyle w:val="libBold1Char"/>
          <w:rtl/>
        </w:rPr>
        <w:t>2563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تَهتَمَّ</w:t>
      </w:r>
      <w:r>
        <w:rPr>
          <w:rtl/>
          <w:lang w:bidi="fa-IR"/>
        </w:rPr>
        <w:t xml:space="preserve"> </w:t>
      </w:r>
      <w:r w:rsidRPr="00A840D2">
        <w:rPr>
          <w:rtl/>
          <w:lang w:bidi="fa-IR"/>
        </w:rPr>
        <w:t>لِرِزقِ</w:t>
      </w:r>
      <w:r>
        <w:rPr>
          <w:rtl/>
          <w:lang w:bidi="fa-IR"/>
        </w:rPr>
        <w:t xml:space="preserve"> </w:t>
      </w:r>
      <w:r w:rsidRPr="00A840D2">
        <w:rPr>
          <w:rtl/>
          <w:lang w:bidi="fa-IR"/>
        </w:rPr>
        <w:t>غَدٍ</w:t>
      </w:r>
      <w:r>
        <w:rPr>
          <w:rtl/>
          <w:lang w:bidi="fa-IR"/>
        </w:rPr>
        <w:t xml:space="preserve"> </w:t>
      </w:r>
      <w:r w:rsidRPr="00A840D2">
        <w:rPr>
          <w:rtl/>
          <w:lang w:bidi="fa-IR"/>
        </w:rPr>
        <w:t>فإنّ</w:t>
      </w:r>
      <w:r>
        <w:rPr>
          <w:rtl/>
          <w:lang w:bidi="fa-IR"/>
        </w:rPr>
        <w:t xml:space="preserve"> </w:t>
      </w:r>
      <w:r w:rsidRPr="00A840D2">
        <w:rPr>
          <w:rtl/>
          <w:lang w:bidi="fa-IR"/>
        </w:rPr>
        <w:t>كُلَّ</w:t>
      </w:r>
      <w:r>
        <w:rPr>
          <w:rtl/>
          <w:lang w:bidi="fa-IR"/>
        </w:rPr>
        <w:t xml:space="preserve"> </w:t>
      </w:r>
      <w:r w:rsidRPr="00A840D2">
        <w:rPr>
          <w:rtl/>
          <w:lang w:bidi="fa-IR"/>
        </w:rPr>
        <w:t>غَدٍ</w:t>
      </w:r>
      <w:r>
        <w:rPr>
          <w:rtl/>
          <w:lang w:bidi="fa-IR"/>
        </w:rPr>
        <w:t xml:space="preserve"> </w:t>
      </w:r>
      <w:r w:rsidRPr="00A840D2">
        <w:rPr>
          <w:rtl/>
          <w:lang w:bidi="fa-IR"/>
        </w:rPr>
        <w:t>يَأتِي</w:t>
      </w:r>
      <w:r>
        <w:rPr>
          <w:rtl/>
          <w:lang w:bidi="fa-IR"/>
        </w:rPr>
        <w:t xml:space="preserve"> </w:t>
      </w:r>
      <w:r w:rsidRPr="00A840D2">
        <w:rPr>
          <w:rtl/>
          <w:lang w:bidi="fa-IR"/>
        </w:rPr>
        <w:t>بِرِزقِهِ</w:t>
      </w:r>
      <w:r>
        <w:rPr>
          <w:rtl/>
          <w:lang w:bidi="fa-IR"/>
        </w:rPr>
        <w:t xml:space="preserve"> .</w:t>
      </w:r>
      <w:r>
        <w:rPr>
          <w:rStyle w:val="libFootnotenumChar"/>
          <w:rtl/>
        </w:rPr>
        <w:t>1</w:t>
      </w:r>
    </w:p>
    <w:p w:rsidR="00042891" w:rsidRDefault="00042891" w:rsidP="00042891">
      <w:pPr>
        <w:pStyle w:val="libNormal"/>
      </w:pPr>
      <w:r>
        <w:rPr>
          <w:rStyle w:val="libBold1Char"/>
        </w:rPr>
        <w:t>2563</w:t>
      </w:r>
      <w:r w:rsidRPr="000F7D59">
        <w:rPr>
          <w:rStyle w:val="libBold1Char"/>
        </w:rPr>
        <w:t>.</w:t>
      </w:r>
      <w:r>
        <w:rPr>
          <w:lang w:bidi="fa-IR"/>
        </w:rPr>
        <w:t xml:space="preserve"> </w:t>
      </w:r>
      <w:r>
        <w:t xml:space="preserve">The Prophet </w:t>
      </w:r>
      <w:r w:rsidRPr="001500BA">
        <w:t>(SAWA)</w:t>
      </w:r>
      <w:r>
        <w:t xml:space="preserve"> said, 'Do not worry about tomorrow's sustenance for every morrow brings its own sustenance.' </w:t>
      </w:r>
      <w:r>
        <w:rPr>
          <w:rStyle w:val="libFootnotenumChar"/>
        </w:rPr>
        <w:t>2</w:t>
      </w:r>
    </w:p>
    <w:p w:rsidR="00042891" w:rsidRDefault="00042891" w:rsidP="00F40395">
      <w:pPr>
        <w:pStyle w:val="libAr"/>
      </w:pPr>
      <w:r>
        <w:rPr>
          <w:rStyle w:val="libBold1Char"/>
          <w:rtl/>
        </w:rPr>
        <w:t>2564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اهتَمَّ</w:t>
      </w:r>
      <w:r>
        <w:rPr>
          <w:rtl/>
          <w:lang w:bidi="fa-IR"/>
        </w:rPr>
        <w:t xml:space="preserve"> </w:t>
      </w:r>
      <w:r w:rsidRPr="00A840D2">
        <w:rPr>
          <w:rtl/>
          <w:lang w:bidi="fa-IR"/>
        </w:rPr>
        <w:t>لِرِزقِهِ</w:t>
      </w:r>
      <w:r>
        <w:rPr>
          <w:rtl/>
          <w:lang w:bidi="fa-IR"/>
        </w:rPr>
        <w:t xml:space="preserve"> </w:t>
      </w:r>
      <w:r w:rsidRPr="00A840D2">
        <w:rPr>
          <w:rtl/>
          <w:lang w:bidi="fa-IR"/>
        </w:rPr>
        <w:t>كُتِبَ</w:t>
      </w:r>
      <w:r>
        <w:rPr>
          <w:rtl/>
          <w:lang w:bidi="fa-IR"/>
        </w:rPr>
        <w:t xml:space="preserve"> </w:t>
      </w:r>
      <w:r w:rsidRPr="00A840D2">
        <w:rPr>
          <w:rtl/>
          <w:lang w:bidi="fa-IR"/>
        </w:rPr>
        <w:t>علَيهِ</w:t>
      </w:r>
      <w:r>
        <w:rPr>
          <w:rtl/>
          <w:lang w:bidi="fa-IR"/>
        </w:rPr>
        <w:t xml:space="preserve"> </w:t>
      </w:r>
      <w:r w:rsidRPr="00A840D2">
        <w:rPr>
          <w:rtl/>
          <w:lang w:bidi="fa-IR"/>
        </w:rPr>
        <w:t>خَطِيئَةٌ</w:t>
      </w:r>
      <w:r>
        <w:rPr>
          <w:rtl/>
          <w:lang w:bidi="fa-IR"/>
        </w:rPr>
        <w:t xml:space="preserve"> .</w:t>
      </w:r>
      <w:r>
        <w:rPr>
          <w:rStyle w:val="libFootnotenumChar"/>
          <w:rtl/>
        </w:rPr>
        <w:t>3</w:t>
      </w:r>
    </w:p>
    <w:p w:rsidR="00042891" w:rsidRDefault="00042891" w:rsidP="00042891">
      <w:pPr>
        <w:pStyle w:val="libNormal"/>
      </w:pPr>
      <w:r>
        <w:rPr>
          <w:rStyle w:val="libBold1Char"/>
        </w:rPr>
        <w:t>2564</w:t>
      </w:r>
      <w:r w:rsidRPr="000F7D59">
        <w:rPr>
          <w:rStyle w:val="libBold1Char"/>
        </w:rPr>
        <w:t>.</w:t>
      </w:r>
      <w:r>
        <w:rPr>
          <w:lang w:bidi="fa-IR"/>
        </w:rPr>
        <w:t xml:space="preserve"> </w:t>
      </w:r>
      <w:r>
        <w:t xml:space="preserve">Imam al-Sadiq </w:t>
      </w:r>
      <w:r w:rsidRPr="001500BA">
        <w:t>(AS)</w:t>
      </w:r>
      <w:r>
        <w:t xml:space="preserve"> said, 'He who worries about his sustenance is recorded as having sinned.' </w:t>
      </w:r>
      <w:r>
        <w:rPr>
          <w:rStyle w:val="libFootnotenumChar"/>
        </w:rPr>
        <w:t>4</w:t>
      </w:r>
    </w:p>
    <w:p w:rsidR="00042891" w:rsidRDefault="00042891" w:rsidP="00042891">
      <w:pPr>
        <w:pStyle w:val="libNormal"/>
      </w:pPr>
    </w:p>
    <w:p w:rsidR="00042891" w:rsidRDefault="00042891" w:rsidP="003C21EC">
      <w:pPr>
        <w:pStyle w:val="Heading3"/>
      </w:pPr>
      <w:bookmarkStart w:id="2367" w:name="_Toc484338102"/>
      <w:bookmarkStart w:id="2368" w:name="_Toc485812412"/>
      <w:r>
        <w:t>Notes</w:t>
      </w:r>
      <w:bookmarkEnd w:id="2367"/>
      <w:bookmarkEnd w:id="2368"/>
    </w:p>
    <w:p w:rsidR="00042891" w:rsidRDefault="00042891" w:rsidP="00042891">
      <w:pPr>
        <w:pStyle w:val="libFootnote"/>
      </w:pPr>
      <w:r>
        <w:t xml:space="preserve">1. </w:t>
      </w:r>
      <w:r>
        <w:rPr>
          <w:rtl/>
        </w:rPr>
        <w:t xml:space="preserve">بحار الأنوار : </w:t>
      </w:r>
      <w:r>
        <w:rPr>
          <w:rtl/>
          <w:lang w:bidi="fa-IR"/>
        </w:rPr>
        <w:t>77 / 67 / 6</w:t>
      </w:r>
      <w:r>
        <w:t xml:space="preserve"> .</w:t>
      </w:r>
    </w:p>
    <w:p w:rsidR="00042891" w:rsidRDefault="00042891" w:rsidP="00042891">
      <w:pPr>
        <w:pStyle w:val="libFootnote"/>
      </w:pPr>
      <w:r>
        <w:t xml:space="preserve">2. Bihar al-Anwar, v. </w:t>
      </w:r>
      <w:r>
        <w:rPr>
          <w:lang w:bidi="fa-IR"/>
        </w:rPr>
        <w:t>81</w:t>
      </w:r>
      <w:r>
        <w:t xml:space="preserve">, p. </w:t>
      </w:r>
      <w:r>
        <w:rPr>
          <w:lang w:bidi="fa-IR"/>
        </w:rPr>
        <w:t>195</w:t>
      </w:r>
      <w:r>
        <w:t xml:space="preserve">, no. </w:t>
      </w:r>
      <w:r>
        <w:rPr>
          <w:lang w:bidi="fa-IR"/>
        </w:rPr>
        <w:t>52</w:t>
      </w:r>
    </w:p>
    <w:p w:rsidR="00042891" w:rsidRDefault="00042891" w:rsidP="00042891">
      <w:pPr>
        <w:pStyle w:val="libFootnote"/>
      </w:pPr>
      <w:r>
        <w:t xml:space="preserve">3. </w:t>
      </w:r>
      <w:r>
        <w:rPr>
          <w:rtl/>
        </w:rPr>
        <w:t xml:space="preserve">الأمالي للطوسي : </w:t>
      </w:r>
      <w:r>
        <w:rPr>
          <w:rtl/>
          <w:lang w:bidi="fa-IR"/>
        </w:rPr>
        <w:t>300 / 593</w:t>
      </w:r>
      <w:r>
        <w:t xml:space="preserve"> .</w:t>
      </w:r>
    </w:p>
    <w:p w:rsidR="00042891" w:rsidRDefault="00042891" w:rsidP="00042891">
      <w:pPr>
        <w:pStyle w:val="libFootnote"/>
        <w:rPr>
          <w:rtl/>
          <w:lang w:bidi="fa-IR"/>
        </w:rPr>
      </w:pPr>
      <w:r>
        <w:t xml:space="preserve">4. Amali al-Tusi, p. </w:t>
      </w:r>
      <w:r>
        <w:rPr>
          <w:lang w:bidi="fa-IR"/>
        </w:rPr>
        <w:t>300</w:t>
      </w:r>
      <w:r>
        <w:t xml:space="preserve">, no. </w:t>
      </w:r>
      <w:r>
        <w:rPr>
          <w:lang w:bidi="fa-IR"/>
        </w:rPr>
        <w:t>593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69" w:name="_Toc484338103"/>
      <w:bookmarkStart w:id="2370" w:name="_Toc485812413"/>
      <w:r>
        <w:rPr>
          <w:lang w:bidi="fa-IR"/>
        </w:rPr>
        <w:lastRenderedPageBreak/>
        <w:t>819</w:t>
      </w:r>
      <w:r>
        <w:t xml:space="preserve"> - </w:t>
      </w:r>
      <w:r>
        <w:rPr>
          <w:rtl/>
          <w:lang w:bidi="fa-IR"/>
        </w:rPr>
        <w:t>استِبطاءُ الرِّزقِ‏</w:t>
      </w:r>
      <w:bookmarkEnd w:id="2369"/>
      <w:bookmarkEnd w:id="2370"/>
    </w:p>
    <w:p w:rsidR="00042891" w:rsidRDefault="00042891" w:rsidP="003C21EC">
      <w:pPr>
        <w:pStyle w:val="Heading2Center"/>
      </w:pPr>
      <w:bookmarkStart w:id="2371" w:name="_Toc484338104"/>
      <w:bookmarkStart w:id="2372" w:name="_Toc485812414"/>
      <w:r>
        <w:rPr>
          <w:lang w:bidi="fa-IR"/>
        </w:rPr>
        <w:t>819</w:t>
      </w:r>
      <w:r>
        <w:t>. Impatience With Regards to One's Sustenance</w:t>
      </w:r>
      <w:bookmarkEnd w:id="2371"/>
      <w:bookmarkEnd w:id="2372"/>
    </w:p>
    <w:p w:rsidR="00042891" w:rsidRDefault="00042891" w:rsidP="00F40395">
      <w:pPr>
        <w:pStyle w:val="libAr"/>
      </w:pPr>
      <w:r>
        <w:rPr>
          <w:rStyle w:val="libBold1Char"/>
          <w:rtl/>
        </w:rPr>
        <w:t>2565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وتعالى</w:t>
      </w:r>
      <w:r>
        <w:rPr>
          <w:rtl/>
          <w:lang w:bidi="fa-IR"/>
        </w:rPr>
        <w:t xml:space="preserve">‏ : </w:t>
      </w:r>
      <w:r w:rsidRPr="00A840D2">
        <w:rPr>
          <w:rtl/>
          <w:lang w:bidi="fa-IR"/>
        </w:rPr>
        <w:t>لِيَحذَرْ</w:t>
      </w:r>
      <w:r>
        <w:rPr>
          <w:rtl/>
          <w:lang w:bidi="fa-IR"/>
        </w:rPr>
        <w:t xml:space="preserve"> </w:t>
      </w:r>
      <w:r w:rsidRPr="00A840D2">
        <w:rPr>
          <w:rtl/>
          <w:lang w:bidi="fa-IR"/>
        </w:rPr>
        <w:t>عَبدِي</w:t>
      </w:r>
      <w:r>
        <w:rPr>
          <w:rtl/>
          <w:lang w:bidi="fa-IR"/>
        </w:rPr>
        <w:t xml:space="preserve"> </w:t>
      </w:r>
      <w:r w:rsidRPr="00A840D2">
        <w:rPr>
          <w:rtl/>
          <w:lang w:bidi="fa-IR"/>
        </w:rPr>
        <w:t>الذي</w:t>
      </w:r>
      <w:r>
        <w:rPr>
          <w:rtl/>
          <w:lang w:bidi="fa-IR"/>
        </w:rPr>
        <w:t xml:space="preserve"> </w:t>
      </w:r>
      <w:r w:rsidRPr="00A840D2">
        <w:rPr>
          <w:rtl/>
          <w:lang w:bidi="fa-IR"/>
        </w:rPr>
        <w:t>يَستَبطِئُ</w:t>
      </w:r>
      <w:r>
        <w:rPr>
          <w:rtl/>
          <w:lang w:bidi="fa-IR"/>
        </w:rPr>
        <w:t xml:space="preserve"> </w:t>
      </w:r>
      <w:r w:rsidRPr="00A840D2">
        <w:rPr>
          <w:rtl/>
          <w:lang w:bidi="fa-IR"/>
        </w:rPr>
        <w:t>رزقِي</w:t>
      </w:r>
      <w:r>
        <w:rPr>
          <w:rtl/>
          <w:lang w:bidi="fa-IR"/>
        </w:rPr>
        <w:t xml:space="preserve"> </w:t>
      </w:r>
      <w:r w:rsidRPr="00A840D2">
        <w:rPr>
          <w:rtl/>
          <w:lang w:bidi="fa-IR"/>
        </w:rPr>
        <w:t>أن</w:t>
      </w:r>
      <w:r>
        <w:rPr>
          <w:rtl/>
          <w:lang w:bidi="fa-IR"/>
        </w:rPr>
        <w:t xml:space="preserve"> </w:t>
      </w:r>
      <w:r w:rsidRPr="00A840D2">
        <w:rPr>
          <w:rtl/>
          <w:lang w:bidi="fa-IR"/>
        </w:rPr>
        <w:t>أغضَبَ</w:t>
      </w:r>
      <w:r>
        <w:rPr>
          <w:rtl/>
          <w:lang w:bidi="fa-IR"/>
        </w:rPr>
        <w:t xml:space="preserve"> </w:t>
      </w:r>
      <w:r w:rsidRPr="00A840D2">
        <w:rPr>
          <w:rtl/>
          <w:lang w:bidi="fa-IR"/>
        </w:rPr>
        <w:t>فَأفتَحَ</w:t>
      </w:r>
      <w:r>
        <w:rPr>
          <w:rtl/>
          <w:lang w:bidi="fa-IR"/>
        </w:rPr>
        <w:t xml:space="preserve"> </w:t>
      </w:r>
      <w:r w:rsidRPr="00A840D2">
        <w:rPr>
          <w:rtl/>
          <w:lang w:bidi="fa-IR"/>
        </w:rPr>
        <w:t>علَيهِ</w:t>
      </w:r>
      <w:r>
        <w:rPr>
          <w:rtl/>
          <w:lang w:bidi="fa-IR"/>
        </w:rPr>
        <w:t xml:space="preserve"> </w:t>
      </w:r>
      <w:r w:rsidRPr="00A840D2">
        <w:rPr>
          <w:rtl/>
          <w:lang w:bidi="fa-IR"/>
        </w:rPr>
        <w:t>باباً</w:t>
      </w:r>
      <w:r>
        <w:rPr>
          <w:rtl/>
          <w:lang w:bidi="fa-IR"/>
        </w:rPr>
        <w:t xml:space="preserve"> </w:t>
      </w:r>
      <w:r w:rsidRPr="00A840D2">
        <w:rPr>
          <w:rtl/>
          <w:lang w:bidi="fa-IR"/>
        </w:rPr>
        <w:t>مِن</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2565</w:t>
      </w:r>
      <w:r w:rsidRPr="000F7D59">
        <w:rPr>
          <w:rStyle w:val="libBold1Char"/>
        </w:rPr>
        <w:t>.</w:t>
      </w:r>
      <w:r>
        <w:rPr>
          <w:lang w:bidi="fa-IR"/>
        </w:rPr>
        <w:t xml:space="preserve"> </w:t>
      </w:r>
      <w:r>
        <w:t xml:space="preserve">The Prophet </w:t>
      </w:r>
      <w:r w:rsidRPr="001500BA">
        <w:t>(SAWA)</w:t>
      </w:r>
      <w:r>
        <w:t xml:space="preserve"> said, 'Allah, Glorified and most High, says, </w:t>
      </w:r>
      <w:r w:rsidRPr="00FD71ED">
        <w:rPr>
          <w:rStyle w:val="libBoldItalicChar"/>
        </w:rPr>
        <w:t>“Let my servant be warned that if he is impatient with regard to My sustenance, then I will get angry and open to him a door of this world [and its temptations]”</w:t>
      </w:r>
      <w:r>
        <w:t xml:space="preserve">.' </w:t>
      </w:r>
      <w:r>
        <w:rPr>
          <w:rStyle w:val="libFootnotenumChar"/>
        </w:rPr>
        <w:t>2</w:t>
      </w:r>
    </w:p>
    <w:p w:rsidR="00042891" w:rsidRDefault="00042891" w:rsidP="00F40395">
      <w:pPr>
        <w:pStyle w:val="libAr"/>
      </w:pPr>
      <w:r>
        <w:rPr>
          <w:rStyle w:val="libBold1Char"/>
          <w:rtl/>
        </w:rPr>
        <w:t>2566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أنعَمَ</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علَيهِ</w:t>
      </w:r>
      <w:r>
        <w:rPr>
          <w:rtl/>
          <w:lang w:bidi="fa-IR"/>
        </w:rPr>
        <w:t xml:space="preserve"> </w:t>
      </w:r>
      <w:r w:rsidRPr="00A840D2">
        <w:rPr>
          <w:rtl/>
          <w:lang w:bidi="fa-IR"/>
        </w:rPr>
        <w:t>نِعمَةً</w:t>
      </w:r>
      <w:r>
        <w:rPr>
          <w:rtl/>
          <w:lang w:bidi="fa-IR"/>
        </w:rPr>
        <w:t xml:space="preserve"> </w:t>
      </w:r>
      <w:r w:rsidRPr="00A840D2">
        <w:rPr>
          <w:rtl/>
          <w:lang w:bidi="fa-IR"/>
        </w:rPr>
        <w:t>فَليَحمَدِ</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 </w:t>
      </w:r>
      <w:r w:rsidRPr="00A840D2">
        <w:rPr>
          <w:rtl/>
          <w:lang w:bidi="fa-IR"/>
        </w:rPr>
        <w:t>ومَنِ</w:t>
      </w:r>
      <w:r>
        <w:rPr>
          <w:rtl/>
          <w:lang w:bidi="fa-IR"/>
        </w:rPr>
        <w:t xml:space="preserve"> </w:t>
      </w:r>
      <w:r w:rsidRPr="00A840D2">
        <w:rPr>
          <w:rtl/>
          <w:lang w:bidi="fa-IR"/>
        </w:rPr>
        <w:t>استَبطَأ</w:t>
      </w:r>
      <w:r>
        <w:rPr>
          <w:rtl/>
          <w:lang w:bidi="fa-IR"/>
        </w:rPr>
        <w:t xml:space="preserve"> (</w:t>
      </w:r>
      <w:r w:rsidRPr="00A840D2">
        <w:rPr>
          <w:rtl/>
          <w:lang w:bidi="fa-IR"/>
        </w:rPr>
        <w:t>علَيهِ</w:t>
      </w:r>
      <w:r>
        <w:rPr>
          <w:rtl/>
          <w:lang w:bidi="fa-IR"/>
        </w:rPr>
        <w:t xml:space="preserve">) </w:t>
      </w:r>
      <w:r w:rsidRPr="00A840D2">
        <w:rPr>
          <w:rtl/>
          <w:lang w:bidi="fa-IR"/>
        </w:rPr>
        <w:t>الرِّزقَ</w:t>
      </w:r>
      <w:r>
        <w:rPr>
          <w:rtl/>
          <w:lang w:bidi="fa-IR"/>
        </w:rPr>
        <w:t xml:space="preserve"> </w:t>
      </w:r>
      <w:r w:rsidRPr="00A840D2">
        <w:rPr>
          <w:rtl/>
          <w:lang w:bidi="fa-IR"/>
        </w:rPr>
        <w:t>فَليَستَغفِرِ</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2566</w:t>
      </w:r>
      <w:r w:rsidRPr="000F7D59">
        <w:rPr>
          <w:rStyle w:val="libBold1Char"/>
        </w:rPr>
        <w:t>.</w:t>
      </w:r>
      <w:r>
        <w:rPr>
          <w:lang w:bidi="fa-IR"/>
        </w:rPr>
        <w:t xml:space="preserve"> </w:t>
      </w:r>
      <w:r>
        <w:t xml:space="preserve">The Prophet </w:t>
      </w:r>
      <w:r w:rsidRPr="001500BA">
        <w:t>(SAWA)</w:t>
      </w:r>
      <w:r>
        <w:t xml:space="preserve"> said, 'Whoever Allah bestows His bounties upon must praise Allah, and whoever is impatient with regards to his sustenance must seek Allah's forgiveness.' </w:t>
      </w:r>
      <w:r>
        <w:rPr>
          <w:rStyle w:val="libFootnotenumChar"/>
        </w:rPr>
        <w:t>4</w:t>
      </w:r>
    </w:p>
    <w:p w:rsidR="00042891" w:rsidRDefault="00042891" w:rsidP="00F40395">
      <w:pPr>
        <w:pStyle w:val="libAr"/>
      </w:pPr>
      <w:r>
        <w:rPr>
          <w:rStyle w:val="libBold1Char"/>
          <w:rtl/>
        </w:rPr>
        <w:t>2567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استَبطَأ</w:t>
      </w:r>
      <w:r>
        <w:rPr>
          <w:rtl/>
          <w:lang w:bidi="fa-IR"/>
        </w:rPr>
        <w:t xml:space="preserve"> </w:t>
      </w:r>
      <w:r w:rsidRPr="00A840D2">
        <w:rPr>
          <w:rtl/>
          <w:lang w:bidi="fa-IR"/>
        </w:rPr>
        <w:t>الرِّزقَ</w:t>
      </w:r>
      <w:r>
        <w:rPr>
          <w:rtl/>
          <w:lang w:bidi="fa-IR"/>
        </w:rPr>
        <w:t xml:space="preserve"> </w:t>
      </w:r>
      <w:r w:rsidRPr="00A840D2">
        <w:rPr>
          <w:rtl/>
          <w:lang w:bidi="fa-IR"/>
        </w:rPr>
        <w:t>فَليُكثِرْ</w:t>
      </w:r>
      <w:r>
        <w:rPr>
          <w:rtl/>
          <w:lang w:bidi="fa-IR"/>
        </w:rPr>
        <w:t xml:space="preserve"> </w:t>
      </w:r>
      <w:r w:rsidRPr="00A840D2">
        <w:rPr>
          <w:rtl/>
          <w:lang w:bidi="fa-IR"/>
        </w:rPr>
        <w:t>مِن</w:t>
      </w:r>
      <w:r>
        <w:rPr>
          <w:rtl/>
          <w:lang w:bidi="fa-IR"/>
        </w:rPr>
        <w:t xml:space="preserve"> </w:t>
      </w:r>
      <w:r w:rsidRPr="00A840D2">
        <w:rPr>
          <w:rtl/>
          <w:lang w:bidi="fa-IR"/>
        </w:rPr>
        <w:t>التَّكبيرِ</w:t>
      </w:r>
      <w:r>
        <w:rPr>
          <w:rtl/>
          <w:lang w:bidi="fa-IR"/>
        </w:rPr>
        <w:t xml:space="preserve"> ، </w:t>
      </w:r>
      <w:r w:rsidRPr="00A840D2">
        <w:rPr>
          <w:rtl/>
          <w:lang w:bidi="fa-IR"/>
        </w:rPr>
        <w:t>ومَن</w:t>
      </w:r>
      <w:r>
        <w:rPr>
          <w:rtl/>
          <w:lang w:bidi="fa-IR"/>
        </w:rPr>
        <w:t xml:space="preserve"> </w:t>
      </w:r>
      <w:r w:rsidRPr="00A840D2">
        <w:rPr>
          <w:rtl/>
          <w:lang w:bidi="fa-IR"/>
        </w:rPr>
        <w:t>كَثُرَهَمُّهُ</w:t>
      </w:r>
      <w:r>
        <w:rPr>
          <w:rtl/>
          <w:lang w:bidi="fa-IR"/>
        </w:rPr>
        <w:t xml:space="preserve"> </w:t>
      </w:r>
      <w:r w:rsidRPr="00A840D2">
        <w:rPr>
          <w:rtl/>
          <w:lang w:bidi="fa-IR"/>
        </w:rPr>
        <w:t>وغَمُّهُ</w:t>
      </w:r>
      <w:r>
        <w:rPr>
          <w:rtl/>
          <w:lang w:bidi="fa-IR"/>
        </w:rPr>
        <w:t xml:space="preserve"> </w:t>
      </w:r>
      <w:r w:rsidRPr="00A840D2">
        <w:rPr>
          <w:rtl/>
          <w:lang w:bidi="fa-IR"/>
        </w:rPr>
        <w:t>فَليُكثِرْ</w:t>
      </w:r>
      <w:r>
        <w:rPr>
          <w:rtl/>
          <w:lang w:bidi="fa-IR"/>
        </w:rPr>
        <w:t xml:space="preserve"> </w:t>
      </w:r>
      <w:r w:rsidRPr="00A840D2">
        <w:rPr>
          <w:rtl/>
          <w:lang w:bidi="fa-IR"/>
        </w:rPr>
        <w:t>مِن</w:t>
      </w:r>
      <w:r>
        <w:rPr>
          <w:rtl/>
          <w:lang w:bidi="fa-IR"/>
        </w:rPr>
        <w:t xml:space="preserve"> </w:t>
      </w:r>
      <w:r w:rsidRPr="00A840D2">
        <w:rPr>
          <w:rtl/>
          <w:lang w:bidi="fa-IR"/>
        </w:rPr>
        <w:t>الاستِغفارِ</w:t>
      </w:r>
      <w:r>
        <w:rPr>
          <w:rtl/>
          <w:lang w:bidi="fa-IR"/>
        </w:rPr>
        <w:t xml:space="preserve"> .</w:t>
      </w:r>
      <w:r>
        <w:rPr>
          <w:rStyle w:val="libFootnotenumChar"/>
          <w:rtl/>
        </w:rPr>
        <w:t>5</w:t>
      </w:r>
    </w:p>
    <w:p w:rsidR="00042891" w:rsidRDefault="00042891" w:rsidP="00042891">
      <w:pPr>
        <w:pStyle w:val="libNormal"/>
      </w:pPr>
      <w:r>
        <w:rPr>
          <w:rStyle w:val="libBold1Char"/>
        </w:rPr>
        <w:t>2567</w:t>
      </w:r>
      <w:r w:rsidRPr="000F7D59">
        <w:rPr>
          <w:rStyle w:val="libBold1Char"/>
        </w:rPr>
        <w:t>.</w:t>
      </w:r>
      <w:r>
        <w:rPr>
          <w:lang w:bidi="fa-IR"/>
        </w:rPr>
        <w:t xml:space="preserve"> </w:t>
      </w:r>
      <w:r>
        <w:t xml:space="preserve">The Prophet </w:t>
      </w:r>
      <w:r w:rsidRPr="001500BA">
        <w:t>(SAWA)</w:t>
      </w:r>
      <w:r>
        <w:t xml:space="preserve"> said, 'He who is impatient with regards to his sustenance must increase his proclamation of Allah's greatness </w:t>
      </w:r>
      <w:r>
        <w:rPr>
          <w:rStyle w:val="libFootnotenumChar"/>
        </w:rPr>
        <w:t>6</w:t>
      </w:r>
      <w:r>
        <w:t xml:space="preserve"> , and he who worries and frets much [about his livelihood] must increase his seeking of forgiveness.' </w:t>
      </w:r>
      <w:r>
        <w:rPr>
          <w:rStyle w:val="libFootnotenumChar"/>
        </w:rPr>
        <w:t>7</w:t>
      </w:r>
    </w:p>
    <w:p w:rsidR="00042891" w:rsidRDefault="00042891" w:rsidP="00F40395">
      <w:pPr>
        <w:pStyle w:val="libAr"/>
      </w:pPr>
    </w:p>
    <w:p w:rsidR="00042891" w:rsidRDefault="00042891" w:rsidP="00F40395">
      <w:pPr>
        <w:pStyle w:val="libAr"/>
      </w:pPr>
      <w:r w:rsidRPr="00B61F7A">
        <w:rPr>
          <w:rtl/>
        </w:rPr>
        <w:t xml:space="preserve">انظر : الإستغفار : باب </w:t>
      </w:r>
      <w:r>
        <w:rPr>
          <w:rtl/>
          <w:lang w:bidi="fa-IR"/>
        </w:rPr>
        <w:t>1431</w:t>
      </w:r>
      <w:r>
        <w:t xml:space="preserve"> .</w:t>
      </w:r>
    </w:p>
    <w:p w:rsidR="00042891" w:rsidRDefault="00042891" w:rsidP="00042891">
      <w:pPr>
        <w:pStyle w:val="libBold2"/>
      </w:pPr>
      <w:r w:rsidRPr="006B4ED3">
        <w:t xml:space="preserve">(See also: SEEKING FORGIVENESS: section </w:t>
      </w:r>
      <w:r>
        <w:t>1431</w:t>
      </w:r>
      <w:r w:rsidRPr="006B4ED3">
        <w:t>)</w:t>
      </w:r>
    </w:p>
    <w:p w:rsidR="00042891" w:rsidRDefault="00042891" w:rsidP="00042891">
      <w:pPr>
        <w:pStyle w:val="libNormal"/>
      </w:pPr>
    </w:p>
    <w:p w:rsidR="00042891" w:rsidRDefault="00042891" w:rsidP="003C21EC">
      <w:pPr>
        <w:pStyle w:val="Heading3"/>
      </w:pPr>
      <w:bookmarkStart w:id="2373" w:name="_Toc484338105"/>
      <w:bookmarkStart w:id="2374" w:name="_Toc485812415"/>
      <w:r>
        <w:t>Notes</w:t>
      </w:r>
      <w:bookmarkEnd w:id="2373"/>
      <w:bookmarkEnd w:id="2374"/>
    </w:p>
    <w:p w:rsidR="00042891" w:rsidRDefault="00042891" w:rsidP="00042891">
      <w:pPr>
        <w:pStyle w:val="libFootnote"/>
      </w:pPr>
      <w:r>
        <w:t xml:space="preserve">1. </w:t>
      </w:r>
      <w:r>
        <w:rPr>
          <w:rtl/>
        </w:rPr>
        <w:t xml:space="preserve">بحار الأنوار : </w:t>
      </w:r>
      <w:r>
        <w:rPr>
          <w:rtl/>
          <w:lang w:bidi="fa-IR"/>
        </w:rPr>
        <w:t>81 / 195 / 52</w:t>
      </w:r>
      <w:r>
        <w:t xml:space="preserve"> .</w:t>
      </w:r>
    </w:p>
    <w:p w:rsidR="00042891" w:rsidRDefault="00042891" w:rsidP="00042891">
      <w:pPr>
        <w:pStyle w:val="libFootnote"/>
      </w:pPr>
      <w:r>
        <w:t xml:space="preserve">2. Bihar al-Anwar, v. </w:t>
      </w:r>
      <w:r>
        <w:rPr>
          <w:lang w:bidi="fa-IR"/>
        </w:rPr>
        <w:t>81</w:t>
      </w:r>
      <w:r>
        <w:t xml:space="preserve">, p. </w:t>
      </w:r>
      <w:r>
        <w:rPr>
          <w:lang w:bidi="fa-IR"/>
        </w:rPr>
        <w:t>195</w:t>
      </w:r>
      <w:r>
        <w:t xml:space="preserve">, no. </w:t>
      </w:r>
      <w:r>
        <w:rPr>
          <w:lang w:bidi="fa-IR"/>
        </w:rPr>
        <w:t>52</w:t>
      </w:r>
    </w:p>
    <w:p w:rsidR="00042891" w:rsidRDefault="00042891" w:rsidP="00042891">
      <w:pPr>
        <w:pStyle w:val="libFootnote"/>
      </w:pPr>
      <w:r>
        <w:t xml:space="preserve">3. </w:t>
      </w:r>
      <w:r>
        <w:rPr>
          <w:rtl/>
        </w:rPr>
        <w:t xml:space="preserve">عيون أخبار الرِّضا : </w:t>
      </w:r>
      <w:r>
        <w:rPr>
          <w:rtl/>
          <w:lang w:bidi="fa-IR"/>
        </w:rPr>
        <w:t>2 / 46 / 171</w:t>
      </w:r>
      <w:r>
        <w:t xml:space="preserve"> .</w:t>
      </w:r>
    </w:p>
    <w:p w:rsidR="00042891" w:rsidRDefault="00042891" w:rsidP="00042891">
      <w:pPr>
        <w:pStyle w:val="libFootnote"/>
      </w:pPr>
      <w:r>
        <w:t xml:space="preserve">4. Uyun Akhbar al-Rida (AS), v. </w:t>
      </w:r>
      <w:r>
        <w:rPr>
          <w:lang w:bidi="fa-IR"/>
        </w:rPr>
        <w:t>2</w:t>
      </w:r>
      <w:r>
        <w:t xml:space="preserve">, p. </w:t>
      </w:r>
      <w:r>
        <w:rPr>
          <w:lang w:bidi="fa-IR"/>
        </w:rPr>
        <w:t>46</w:t>
      </w:r>
      <w:r>
        <w:t xml:space="preserve">, no. </w:t>
      </w:r>
      <w:r>
        <w:rPr>
          <w:lang w:bidi="fa-IR"/>
        </w:rPr>
        <w:t>171</w:t>
      </w:r>
    </w:p>
    <w:p w:rsidR="00042891" w:rsidRDefault="00042891" w:rsidP="00042891">
      <w:pPr>
        <w:pStyle w:val="libFootnote"/>
      </w:pPr>
      <w:r>
        <w:t xml:space="preserve">5. </w:t>
      </w:r>
      <w:r>
        <w:rPr>
          <w:rtl/>
        </w:rPr>
        <w:t xml:space="preserve">كنز العمّال : </w:t>
      </w:r>
      <w:r>
        <w:rPr>
          <w:rtl/>
          <w:lang w:bidi="fa-IR"/>
        </w:rPr>
        <w:t>9325</w:t>
      </w:r>
      <w:r>
        <w:t xml:space="preserve"> .</w:t>
      </w:r>
    </w:p>
    <w:p w:rsidR="00042891" w:rsidRDefault="00042891" w:rsidP="00042891">
      <w:pPr>
        <w:pStyle w:val="libFootnote"/>
      </w:pPr>
      <w:r>
        <w:t>6. Takbir or proclaiming Allahu akbar: Allah is the greatest</w:t>
      </w:r>
    </w:p>
    <w:p w:rsidR="00042891" w:rsidRDefault="00042891" w:rsidP="00042891">
      <w:pPr>
        <w:pStyle w:val="libFootnote"/>
        <w:rPr>
          <w:rtl/>
          <w:lang w:bidi="fa-IR"/>
        </w:rPr>
      </w:pPr>
      <w:r>
        <w:t xml:space="preserve">7. Kanz al-Ummal, no. </w:t>
      </w:r>
      <w:r>
        <w:rPr>
          <w:lang w:bidi="fa-IR"/>
        </w:rPr>
        <w:t>9325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75" w:name="_Toc484338106"/>
      <w:bookmarkStart w:id="2376" w:name="_Toc485812416"/>
      <w:r>
        <w:rPr>
          <w:lang w:bidi="fa-IR"/>
        </w:rPr>
        <w:lastRenderedPageBreak/>
        <w:t>820</w:t>
      </w:r>
      <w:r>
        <w:t xml:space="preserve"> - </w:t>
      </w:r>
      <w:r>
        <w:rPr>
          <w:rtl/>
          <w:lang w:bidi="fa-IR"/>
        </w:rPr>
        <w:t>ما يَجلِبُ الرِّزقَ ويَزيدُهُ‏</w:t>
      </w:r>
      <w:bookmarkEnd w:id="2375"/>
      <w:bookmarkEnd w:id="2376"/>
    </w:p>
    <w:p w:rsidR="00042891" w:rsidRDefault="00042891" w:rsidP="003C21EC">
      <w:pPr>
        <w:pStyle w:val="Heading2Center"/>
      </w:pPr>
      <w:bookmarkStart w:id="2377" w:name="_Toc484338107"/>
      <w:bookmarkStart w:id="2378" w:name="_Toc485812417"/>
      <w:r>
        <w:rPr>
          <w:lang w:bidi="fa-IR"/>
        </w:rPr>
        <w:t>820</w:t>
      </w:r>
      <w:r>
        <w:t>. Factors that Elicit the Descent of SUSTENANCE AND INCREASE IT</w:t>
      </w:r>
      <w:bookmarkEnd w:id="2377"/>
      <w:bookmarkEnd w:id="2378"/>
    </w:p>
    <w:p w:rsidR="00042891" w:rsidRDefault="00042891" w:rsidP="00F40395">
      <w:pPr>
        <w:pStyle w:val="libAr"/>
      </w:pPr>
      <w:r>
        <w:rPr>
          <w:rStyle w:val="libBold1Char"/>
          <w:rtl/>
        </w:rPr>
        <w:t>2568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الرِّزقُ</w:t>
      </w:r>
      <w:r>
        <w:rPr>
          <w:rtl/>
          <w:lang w:bidi="fa-IR"/>
        </w:rPr>
        <w:t xml:space="preserve"> </w:t>
      </w:r>
      <w:r w:rsidRPr="00A840D2">
        <w:rPr>
          <w:rtl/>
          <w:lang w:bidi="fa-IR"/>
        </w:rPr>
        <w:t>أسرَعُ</w:t>
      </w:r>
      <w:r>
        <w:rPr>
          <w:rtl/>
          <w:lang w:bidi="fa-IR"/>
        </w:rPr>
        <w:t xml:space="preserve"> </w:t>
      </w:r>
      <w:r w:rsidRPr="00A840D2">
        <w:rPr>
          <w:rtl/>
          <w:lang w:bidi="fa-IR"/>
        </w:rPr>
        <w:t>إلى</w:t>
      </w:r>
      <w:r>
        <w:rPr>
          <w:rtl/>
          <w:lang w:bidi="fa-IR"/>
        </w:rPr>
        <w:t xml:space="preserve">‏ </w:t>
      </w:r>
      <w:r w:rsidRPr="00A840D2">
        <w:rPr>
          <w:rtl/>
          <w:lang w:bidi="fa-IR"/>
        </w:rPr>
        <w:t>مَن</w:t>
      </w:r>
      <w:r>
        <w:rPr>
          <w:rtl/>
          <w:lang w:bidi="fa-IR"/>
        </w:rPr>
        <w:t xml:space="preserve"> </w:t>
      </w:r>
      <w:r w:rsidRPr="00A840D2">
        <w:rPr>
          <w:rtl/>
          <w:lang w:bidi="fa-IR"/>
        </w:rPr>
        <w:t>يُطعِمُ</w:t>
      </w:r>
      <w:r>
        <w:rPr>
          <w:rtl/>
          <w:lang w:bidi="fa-IR"/>
        </w:rPr>
        <w:t xml:space="preserve"> </w:t>
      </w:r>
      <w:r w:rsidRPr="00A840D2">
        <w:rPr>
          <w:rtl/>
          <w:lang w:bidi="fa-IR"/>
        </w:rPr>
        <w:t>الطَّعامَ</w:t>
      </w:r>
      <w:r>
        <w:rPr>
          <w:rtl/>
          <w:lang w:bidi="fa-IR"/>
        </w:rPr>
        <w:t xml:space="preserve"> ، </w:t>
      </w:r>
      <w:r w:rsidRPr="00A840D2">
        <w:rPr>
          <w:rtl/>
          <w:lang w:bidi="fa-IR"/>
        </w:rPr>
        <w:t>مِن</w:t>
      </w:r>
      <w:r>
        <w:rPr>
          <w:rtl/>
          <w:lang w:bidi="fa-IR"/>
        </w:rPr>
        <w:t xml:space="preserve"> </w:t>
      </w:r>
      <w:r w:rsidRPr="00A840D2">
        <w:rPr>
          <w:rtl/>
          <w:lang w:bidi="fa-IR"/>
        </w:rPr>
        <w:t>السِّكِّينِ</w:t>
      </w:r>
      <w:r>
        <w:rPr>
          <w:rtl/>
          <w:lang w:bidi="fa-IR"/>
        </w:rPr>
        <w:t xml:space="preserve"> </w:t>
      </w:r>
      <w:r w:rsidRPr="00A840D2">
        <w:rPr>
          <w:rtl/>
          <w:lang w:bidi="fa-IR"/>
        </w:rPr>
        <w:t>في</w:t>
      </w:r>
      <w:r>
        <w:rPr>
          <w:rtl/>
          <w:lang w:bidi="fa-IR"/>
        </w:rPr>
        <w:t xml:space="preserve"> </w:t>
      </w:r>
      <w:r w:rsidRPr="00A840D2">
        <w:rPr>
          <w:rtl/>
          <w:lang w:bidi="fa-IR"/>
        </w:rPr>
        <w:t>السَّنامِ</w:t>
      </w:r>
      <w:r>
        <w:rPr>
          <w:rtl/>
          <w:lang w:bidi="fa-IR"/>
        </w:rPr>
        <w:t xml:space="preserve"> .</w:t>
      </w:r>
      <w:r>
        <w:rPr>
          <w:rStyle w:val="libFootnotenumChar"/>
          <w:rtl/>
        </w:rPr>
        <w:t>1</w:t>
      </w:r>
    </w:p>
    <w:p w:rsidR="00042891" w:rsidRDefault="00042891" w:rsidP="00042891">
      <w:pPr>
        <w:pStyle w:val="libNormal"/>
      </w:pPr>
      <w:r>
        <w:rPr>
          <w:rStyle w:val="libBold1Char"/>
        </w:rPr>
        <w:t>2568</w:t>
      </w:r>
      <w:r w:rsidRPr="000F7D59">
        <w:rPr>
          <w:rStyle w:val="libBold1Char"/>
        </w:rPr>
        <w:t>.</w:t>
      </w:r>
      <w:r>
        <w:rPr>
          <w:lang w:bidi="fa-IR"/>
        </w:rPr>
        <w:t xml:space="preserve"> </w:t>
      </w:r>
      <w:r>
        <w:t xml:space="preserve">The Prophet </w:t>
      </w:r>
      <w:r w:rsidRPr="001500BA">
        <w:t>(SAWA)</w:t>
      </w:r>
      <w:r>
        <w:t xml:space="preserve"> said, 'Sustenance comes to those who feed others faster than a knife can cut through flesh.' </w:t>
      </w:r>
      <w:r>
        <w:rPr>
          <w:rStyle w:val="libFootnotenumChar"/>
        </w:rPr>
        <w:t>2</w:t>
      </w:r>
    </w:p>
    <w:p w:rsidR="00042891" w:rsidRDefault="00042891" w:rsidP="00F40395">
      <w:pPr>
        <w:pStyle w:val="libAr"/>
      </w:pPr>
      <w:r>
        <w:rPr>
          <w:rStyle w:val="libBold1Char"/>
          <w:rtl/>
        </w:rPr>
        <w:t>2569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لمّا</w:t>
      </w:r>
      <w:r>
        <w:rPr>
          <w:rtl/>
          <w:lang w:bidi="fa-IR"/>
        </w:rPr>
        <w:t xml:space="preserve"> </w:t>
      </w:r>
      <w:r w:rsidRPr="00A840D2">
        <w:rPr>
          <w:rtl/>
          <w:lang w:bidi="fa-IR"/>
        </w:rPr>
        <w:t>قيلَ</w:t>
      </w:r>
      <w:r>
        <w:rPr>
          <w:rtl/>
          <w:lang w:bidi="fa-IR"/>
        </w:rPr>
        <w:t xml:space="preserve"> </w:t>
      </w:r>
      <w:r w:rsidRPr="00A840D2">
        <w:rPr>
          <w:rtl/>
          <w:lang w:bidi="fa-IR"/>
        </w:rPr>
        <w:t>لَهُ</w:t>
      </w:r>
      <w:r>
        <w:rPr>
          <w:rtl/>
          <w:lang w:bidi="fa-IR"/>
        </w:rPr>
        <w:t xml:space="preserve"> : </w:t>
      </w:r>
      <w:r w:rsidRPr="00A840D2">
        <w:rPr>
          <w:rtl/>
          <w:lang w:bidi="fa-IR"/>
        </w:rPr>
        <w:t>اُحِبُّ</w:t>
      </w:r>
      <w:r>
        <w:rPr>
          <w:rtl/>
          <w:lang w:bidi="fa-IR"/>
        </w:rPr>
        <w:t xml:space="preserve"> </w:t>
      </w:r>
      <w:r w:rsidRPr="00A840D2">
        <w:rPr>
          <w:rtl/>
          <w:lang w:bidi="fa-IR"/>
        </w:rPr>
        <w:t>أن</w:t>
      </w:r>
      <w:r>
        <w:rPr>
          <w:rtl/>
          <w:lang w:bidi="fa-IR"/>
        </w:rPr>
        <w:t xml:space="preserve"> </w:t>
      </w:r>
      <w:r w:rsidRPr="00A840D2">
        <w:rPr>
          <w:rtl/>
          <w:lang w:bidi="fa-IR"/>
        </w:rPr>
        <w:t>يُوَسَّعَ</w:t>
      </w:r>
      <w:r>
        <w:rPr>
          <w:rtl/>
          <w:lang w:bidi="fa-IR"/>
        </w:rPr>
        <w:t xml:space="preserve"> </w:t>
      </w:r>
      <w:r w:rsidRPr="00A840D2">
        <w:rPr>
          <w:rtl/>
          <w:lang w:bidi="fa-IR"/>
        </w:rPr>
        <w:t>عَلَيَّ</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 - : </w:t>
      </w:r>
      <w:r w:rsidRPr="00A840D2">
        <w:rPr>
          <w:rtl/>
          <w:lang w:bidi="fa-IR"/>
        </w:rPr>
        <w:t>دُمْ</w:t>
      </w:r>
      <w:r>
        <w:rPr>
          <w:rtl/>
          <w:lang w:bidi="fa-IR"/>
        </w:rPr>
        <w:t xml:space="preserve"> </w:t>
      </w:r>
      <w:r w:rsidRPr="00A840D2">
        <w:rPr>
          <w:rtl/>
          <w:lang w:bidi="fa-IR"/>
        </w:rPr>
        <w:t>على</w:t>
      </w:r>
      <w:r>
        <w:rPr>
          <w:rtl/>
          <w:lang w:bidi="fa-IR"/>
        </w:rPr>
        <w:t xml:space="preserve"> </w:t>
      </w:r>
      <w:r w:rsidRPr="00A840D2">
        <w:rPr>
          <w:rtl/>
          <w:lang w:bidi="fa-IR"/>
        </w:rPr>
        <w:t>الطَّهارَةِ</w:t>
      </w:r>
      <w:r>
        <w:rPr>
          <w:rtl/>
          <w:lang w:bidi="fa-IR"/>
        </w:rPr>
        <w:t xml:space="preserve"> </w:t>
      </w:r>
      <w:r w:rsidRPr="00A840D2">
        <w:rPr>
          <w:rtl/>
          <w:lang w:bidi="fa-IR"/>
        </w:rPr>
        <w:t>يُوَسَّعْ</w:t>
      </w:r>
      <w:r>
        <w:rPr>
          <w:rtl/>
          <w:lang w:bidi="fa-IR"/>
        </w:rPr>
        <w:t xml:space="preserve"> </w:t>
      </w:r>
      <w:r w:rsidRPr="00A840D2">
        <w:rPr>
          <w:rtl/>
          <w:lang w:bidi="fa-IR"/>
        </w:rPr>
        <w:t>علَيكَ</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Pr>
          <w:rStyle w:val="libFootnotenumChar"/>
          <w:rtl/>
        </w:rPr>
        <w:t>3</w:t>
      </w:r>
    </w:p>
    <w:p w:rsidR="00042891" w:rsidRDefault="00042891" w:rsidP="00042891">
      <w:pPr>
        <w:pStyle w:val="libNormal"/>
      </w:pPr>
      <w:r>
        <w:rPr>
          <w:rStyle w:val="libBold1Char"/>
        </w:rPr>
        <w:t>2569</w:t>
      </w:r>
      <w:r w:rsidRPr="000F7D59">
        <w:rPr>
          <w:rStyle w:val="libBold1Char"/>
        </w:rPr>
        <w:t>.</w:t>
      </w:r>
      <w:r>
        <w:rPr>
          <w:lang w:bidi="fa-IR"/>
        </w:rPr>
        <w:t xml:space="preserve"> </w:t>
      </w:r>
      <w:r>
        <w:t xml:space="preserve">The Prophet </w:t>
      </w:r>
      <w:r w:rsidRPr="001500BA">
        <w:t>(SAWA)</w:t>
      </w:r>
      <w:r>
        <w:t xml:space="preserve"> was once asked how one could bring about an increase in one's sustenance, to which he replied, 'Always remain in the state of purity </w:t>
      </w:r>
      <w:r w:rsidRPr="001500BA">
        <w:t>(tahara)</w:t>
      </w:r>
      <w:r>
        <w:t xml:space="preserve"> and your sustenance will be plentiful.' </w:t>
      </w:r>
      <w:r>
        <w:rPr>
          <w:rStyle w:val="libFootnotenumChar"/>
        </w:rPr>
        <w:t>4</w:t>
      </w:r>
    </w:p>
    <w:p w:rsidR="00042891" w:rsidRDefault="00042891" w:rsidP="00F40395">
      <w:pPr>
        <w:pStyle w:val="libAr"/>
      </w:pPr>
      <w:r>
        <w:rPr>
          <w:rStyle w:val="libBold1Char"/>
          <w:rtl/>
        </w:rPr>
        <w:t>2570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أكثِرُوا</w:t>
      </w:r>
      <w:r>
        <w:rPr>
          <w:rtl/>
          <w:lang w:bidi="fa-IR"/>
        </w:rPr>
        <w:t xml:space="preserve"> </w:t>
      </w:r>
      <w:r w:rsidRPr="00A840D2">
        <w:rPr>
          <w:rtl/>
          <w:lang w:bidi="fa-IR"/>
        </w:rPr>
        <w:t>مِن</w:t>
      </w:r>
      <w:r>
        <w:rPr>
          <w:rtl/>
          <w:lang w:bidi="fa-IR"/>
        </w:rPr>
        <w:t xml:space="preserve"> </w:t>
      </w:r>
      <w:r w:rsidRPr="00A840D2">
        <w:rPr>
          <w:rtl/>
          <w:lang w:bidi="fa-IR"/>
        </w:rPr>
        <w:t>الصَّدَقَةِ</w:t>
      </w:r>
      <w:r>
        <w:rPr>
          <w:rtl/>
          <w:lang w:bidi="fa-IR"/>
        </w:rPr>
        <w:t xml:space="preserve"> </w:t>
      </w:r>
      <w:r w:rsidRPr="00A840D2">
        <w:rPr>
          <w:rtl/>
          <w:lang w:bidi="fa-IR"/>
        </w:rPr>
        <w:t>تُرزَقُوا</w:t>
      </w:r>
      <w:r>
        <w:rPr>
          <w:rtl/>
          <w:lang w:bidi="fa-IR"/>
        </w:rPr>
        <w:t xml:space="preserve"> .</w:t>
      </w:r>
      <w:r>
        <w:rPr>
          <w:rStyle w:val="libFootnotenumChar"/>
          <w:rtl/>
        </w:rPr>
        <w:t>5</w:t>
      </w:r>
    </w:p>
    <w:p w:rsidR="00042891" w:rsidRDefault="00042891" w:rsidP="00042891">
      <w:pPr>
        <w:pStyle w:val="libNormal"/>
      </w:pPr>
      <w:r>
        <w:rPr>
          <w:rStyle w:val="libBold1Char"/>
        </w:rPr>
        <w:t>2570</w:t>
      </w:r>
      <w:r w:rsidRPr="000F7D59">
        <w:rPr>
          <w:rStyle w:val="libBold1Char"/>
        </w:rPr>
        <w:t>.</w:t>
      </w:r>
      <w:r>
        <w:rPr>
          <w:lang w:bidi="fa-IR"/>
        </w:rPr>
        <w:t xml:space="preserve"> </w:t>
      </w:r>
      <w:r>
        <w:t xml:space="preserve">The Prophet </w:t>
      </w:r>
      <w:r w:rsidRPr="001500BA">
        <w:t>(SAWA)</w:t>
      </w:r>
      <w:r>
        <w:t xml:space="preserve"> said, 'Increase your charity and you will be provided more.' </w:t>
      </w:r>
      <w:r>
        <w:rPr>
          <w:rStyle w:val="libFootnotenumChar"/>
        </w:rPr>
        <w:t>6</w:t>
      </w:r>
    </w:p>
    <w:p w:rsidR="00042891" w:rsidRDefault="00042891" w:rsidP="00F40395">
      <w:pPr>
        <w:pStyle w:val="libAr"/>
      </w:pPr>
      <w:r>
        <w:rPr>
          <w:rStyle w:val="libBold1Char"/>
          <w:rtl/>
        </w:rPr>
        <w:t>2571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مُواساةُ</w:t>
      </w:r>
      <w:r>
        <w:rPr>
          <w:rtl/>
          <w:lang w:bidi="fa-IR"/>
        </w:rPr>
        <w:t xml:space="preserve"> </w:t>
      </w:r>
      <w:r w:rsidRPr="00A840D2">
        <w:rPr>
          <w:rtl/>
          <w:lang w:bidi="fa-IR"/>
        </w:rPr>
        <w:t>الأخِ</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تَزِيدُ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Pr>
          <w:rStyle w:val="libFootnotenumChar"/>
          <w:rtl/>
        </w:rPr>
        <w:t>7</w:t>
      </w:r>
    </w:p>
    <w:p w:rsidR="00042891" w:rsidRDefault="00042891" w:rsidP="00042891">
      <w:pPr>
        <w:pStyle w:val="libNormal"/>
      </w:pPr>
      <w:r>
        <w:rPr>
          <w:rStyle w:val="libBold1Char"/>
        </w:rPr>
        <w:t>2571</w:t>
      </w:r>
      <w:r w:rsidRPr="000F7D59">
        <w:rPr>
          <w:rStyle w:val="libBold1Char"/>
        </w:rPr>
        <w:t>.</w:t>
      </w:r>
      <w:r>
        <w:rPr>
          <w:lang w:bidi="fa-IR"/>
        </w:rPr>
        <w:t xml:space="preserve"> </w:t>
      </w:r>
      <w:r>
        <w:t xml:space="preserve">Imam Ali </w:t>
      </w:r>
      <w:r w:rsidRPr="001500BA">
        <w:t>(AS)</w:t>
      </w:r>
      <w:r>
        <w:t xml:space="preserve"> said, 'Helping out one's brother in faith from one's own wealth, for the sake of Allah, increases sustenance. </w:t>
      </w:r>
      <w:r>
        <w:rPr>
          <w:rStyle w:val="libFootnotenumChar"/>
        </w:rPr>
        <w:t>8</w:t>
      </w:r>
    </w:p>
    <w:p w:rsidR="00042891" w:rsidRDefault="00042891" w:rsidP="00F40395">
      <w:pPr>
        <w:pStyle w:val="libAr"/>
      </w:pPr>
      <w:r>
        <w:rPr>
          <w:rStyle w:val="libBold1Char"/>
          <w:rtl/>
        </w:rPr>
        <w:t>2572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استِعمالُ</w:t>
      </w:r>
      <w:r>
        <w:rPr>
          <w:rtl/>
          <w:lang w:bidi="fa-IR"/>
        </w:rPr>
        <w:t xml:space="preserve"> </w:t>
      </w:r>
      <w:r w:rsidRPr="00A840D2">
        <w:rPr>
          <w:rtl/>
          <w:lang w:bidi="fa-IR"/>
        </w:rPr>
        <w:t>الأمانَةِ</w:t>
      </w:r>
      <w:r>
        <w:rPr>
          <w:rtl/>
          <w:lang w:bidi="fa-IR"/>
        </w:rPr>
        <w:t xml:space="preserve"> </w:t>
      </w:r>
      <w:r w:rsidRPr="00A840D2">
        <w:rPr>
          <w:rtl/>
          <w:lang w:bidi="fa-IR"/>
        </w:rPr>
        <w:t>يَزِيدُ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Pr>
          <w:rStyle w:val="libFootnotenumChar"/>
          <w:rtl/>
        </w:rPr>
        <w:t>9</w:t>
      </w:r>
    </w:p>
    <w:p w:rsidR="00042891" w:rsidRDefault="00042891" w:rsidP="00042891">
      <w:pPr>
        <w:pStyle w:val="libNormal"/>
      </w:pPr>
      <w:r>
        <w:rPr>
          <w:rStyle w:val="libBold1Char"/>
        </w:rPr>
        <w:t>2572</w:t>
      </w:r>
      <w:r w:rsidRPr="000F7D59">
        <w:rPr>
          <w:rStyle w:val="libBold1Char"/>
        </w:rPr>
        <w:t>.</w:t>
      </w:r>
      <w:r>
        <w:rPr>
          <w:lang w:bidi="fa-IR"/>
        </w:rPr>
        <w:t xml:space="preserve"> </w:t>
      </w:r>
      <w:r>
        <w:t xml:space="preserve">Imam Ali </w:t>
      </w:r>
      <w:r w:rsidRPr="001500BA">
        <w:t>(AS)</w:t>
      </w:r>
      <w:r>
        <w:t xml:space="preserve"> said, 'Acting with integrity increases one's sustenance.' </w:t>
      </w:r>
      <w:r>
        <w:rPr>
          <w:rStyle w:val="libFootnotenumChar"/>
        </w:rPr>
        <w:t>10</w:t>
      </w:r>
    </w:p>
    <w:p w:rsidR="00042891" w:rsidRDefault="00042891" w:rsidP="00F40395">
      <w:pPr>
        <w:pStyle w:val="libAr"/>
      </w:pPr>
      <w:r>
        <w:rPr>
          <w:rStyle w:val="libBold1Char"/>
          <w:rtl/>
        </w:rPr>
        <w:t>2573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استَنزِلُوا</w:t>
      </w:r>
      <w:r>
        <w:rPr>
          <w:rtl/>
          <w:lang w:bidi="fa-IR"/>
        </w:rPr>
        <w:t xml:space="preserve"> </w:t>
      </w:r>
      <w:r w:rsidRPr="00A840D2">
        <w:rPr>
          <w:rtl/>
          <w:lang w:bidi="fa-IR"/>
        </w:rPr>
        <w:t>الرِّزقَ</w:t>
      </w:r>
      <w:r>
        <w:rPr>
          <w:rtl/>
          <w:lang w:bidi="fa-IR"/>
        </w:rPr>
        <w:t xml:space="preserve"> </w:t>
      </w:r>
      <w:r w:rsidRPr="00A840D2">
        <w:rPr>
          <w:rtl/>
          <w:lang w:bidi="fa-IR"/>
        </w:rPr>
        <w:t>بالصَّدقَةِ</w:t>
      </w:r>
      <w:r>
        <w:rPr>
          <w:rtl/>
          <w:lang w:bidi="fa-IR"/>
        </w:rPr>
        <w:t xml:space="preserve"> .</w:t>
      </w:r>
      <w:r>
        <w:rPr>
          <w:rStyle w:val="libFootnotenumChar"/>
          <w:rtl/>
        </w:rPr>
        <w:t>11</w:t>
      </w:r>
    </w:p>
    <w:p w:rsidR="00042891" w:rsidRDefault="00042891" w:rsidP="00042891">
      <w:pPr>
        <w:pStyle w:val="libNormal"/>
      </w:pPr>
      <w:r>
        <w:rPr>
          <w:rStyle w:val="libBold1Char"/>
        </w:rPr>
        <w:t>2573</w:t>
      </w:r>
      <w:r w:rsidRPr="000F7D59">
        <w:rPr>
          <w:rStyle w:val="libBold1Char"/>
        </w:rPr>
        <w:t>.</w:t>
      </w:r>
      <w:r>
        <w:rPr>
          <w:lang w:bidi="fa-IR"/>
        </w:rPr>
        <w:t xml:space="preserve"> </w:t>
      </w:r>
      <w:r>
        <w:t xml:space="preserve">Imam Ali </w:t>
      </w:r>
      <w:r w:rsidRPr="001500BA">
        <w:t>(AS)</w:t>
      </w:r>
      <w:r>
        <w:t xml:space="preserve"> said, 'Attract sustenance by giving in charity.' </w:t>
      </w:r>
      <w:r>
        <w:rPr>
          <w:rStyle w:val="libFootnotenumChar"/>
        </w:rPr>
        <w:t>12</w:t>
      </w:r>
    </w:p>
    <w:p w:rsidR="00042891" w:rsidRDefault="00042891" w:rsidP="00F40395">
      <w:pPr>
        <w:pStyle w:val="libAr"/>
      </w:pPr>
      <w:r>
        <w:rPr>
          <w:rStyle w:val="libBold1Char"/>
          <w:rtl/>
        </w:rPr>
        <w:t>2574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حَسُنَتْ</w:t>
      </w:r>
      <w:r>
        <w:rPr>
          <w:rtl/>
          <w:lang w:bidi="fa-IR"/>
        </w:rPr>
        <w:t xml:space="preserve"> </w:t>
      </w:r>
      <w:r w:rsidRPr="00A840D2">
        <w:rPr>
          <w:rtl/>
          <w:lang w:bidi="fa-IR"/>
        </w:rPr>
        <w:t>نِيّتُهُ</w:t>
      </w:r>
      <w:r>
        <w:rPr>
          <w:rtl/>
          <w:lang w:bidi="fa-IR"/>
        </w:rPr>
        <w:t xml:space="preserve"> ، </w:t>
      </w:r>
      <w:r w:rsidRPr="00A840D2">
        <w:rPr>
          <w:rtl/>
          <w:lang w:bidi="fa-IR"/>
        </w:rPr>
        <w:t>زِيدَ</w:t>
      </w:r>
      <w:r>
        <w:rPr>
          <w:rtl/>
          <w:lang w:bidi="fa-IR"/>
        </w:rPr>
        <w:t xml:space="preserve"> </w:t>
      </w:r>
      <w:r w:rsidRPr="00A840D2">
        <w:rPr>
          <w:rtl/>
          <w:lang w:bidi="fa-IR"/>
        </w:rPr>
        <w:t>في</w:t>
      </w:r>
      <w:r>
        <w:rPr>
          <w:rtl/>
          <w:lang w:bidi="fa-IR"/>
        </w:rPr>
        <w:t xml:space="preserve"> </w:t>
      </w:r>
      <w:r w:rsidRPr="00A840D2">
        <w:rPr>
          <w:rtl/>
          <w:lang w:bidi="fa-IR"/>
        </w:rPr>
        <w:t>رِزقِهِ</w:t>
      </w:r>
      <w:r>
        <w:rPr>
          <w:rtl/>
          <w:lang w:bidi="fa-IR"/>
        </w:rPr>
        <w:t xml:space="preserve"> .</w:t>
      </w:r>
      <w:r>
        <w:rPr>
          <w:rStyle w:val="libFootnotenumChar"/>
          <w:rtl/>
        </w:rPr>
        <w:t>13</w:t>
      </w:r>
    </w:p>
    <w:p w:rsidR="00042891" w:rsidRDefault="00042891" w:rsidP="00042891">
      <w:pPr>
        <w:pStyle w:val="libNormal"/>
      </w:pPr>
      <w:r>
        <w:rPr>
          <w:rStyle w:val="libBold1Char"/>
        </w:rPr>
        <w:t>2574</w:t>
      </w:r>
      <w:r w:rsidRPr="000F7D59">
        <w:rPr>
          <w:rStyle w:val="libBold1Char"/>
        </w:rPr>
        <w:t>.</w:t>
      </w:r>
      <w:r>
        <w:rPr>
          <w:lang w:bidi="fa-IR"/>
        </w:rPr>
        <w:t xml:space="preserve"> </w:t>
      </w:r>
      <w:r>
        <w:t xml:space="preserve">Imam Ali </w:t>
      </w:r>
      <w:r w:rsidRPr="001500BA">
        <w:t>(AS)</w:t>
      </w:r>
      <w:r>
        <w:t xml:space="preserve"> said, 'He who is sincere in his intention receives an increase in sustenance.' </w:t>
      </w:r>
      <w:r>
        <w:rPr>
          <w:rStyle w:val="libFootnotenumChar"/>
        </w:rPr>
        <w:t>14</w:t>
      </w:r>
    </w:p>
    <w:p w:rsidR="00042891" w:rsidRDefault="00042891" w:rsidP="00F40395">
      <w:pPr>
        <w:pStyle w:val="libAr"/>
      </w:pPr>
      <w:r>
        <w:rPr>
          <w:rStyle w:val="libBold1Char"/>
          <w:rtl/>
        </w:rPr>
        <w:t>2575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w:t>
      </w:r>
      <w:r>
        <w:rPr>
          <w:rtl/>
          <w:lang w:bidi="fa-IR"/>
        </w:rPr>
        <w:t xml:space="preserve"> </w:t>
      </w:r>
      <w:r w:rsidRPr="00A840D2">
        <w:rPr>
          <w:rtl/>
          <w:lang w:bidi="fa-IR"/>
        </w:rPr>
        <w:t>بالدعاءِ</w:t>
      </w:r>
      <w:r>
        <w:rPr>
          <w:rtl/>
          <w:lang w:bidi="fa-IR"/>
        </w:rPr>
        <w:t xml:space="preserve"> </w:t>
      </w:r>
      <w:r w:rsidRPr="00A840D2">
        <w:rPr>
          <w:rtl/>
          <w:lang w:bidi="fa-IR"/>
        </w:rPr>
        <w:t>لإخوانِكَ</w:t>
      </w:r>
      <w:r>
        <w:rPr>
          <w:rtl/>
          <w:lang w:bidi="fa-IR"/>
        </w:rPr>
        <w:t xml:space="preserve"> </w:t>
      </w:r>
      <w:r w:rsidRPr="00A840D2">
        <w:rPr>
          <w:rtl/>
          <w:lang w:bidi="fa-IR"/>
        </w:rPr>
        <w:t>بظَهْرِ</w:t>
      </w:r>
      <w:r>
        <w:rPr>
          <w:rtl/>
          <w:lang w:bidi="fa-IR"/>
        </w:rPr>
        <w:t xml:space="preserve"> </w:t>
      </w:r>
      <w:r w:rsidRPr="00A840D2">
        <w:rPr>
          <w:rtl/>
          <w:lang w:bidi="fa-IR"/>
        </w:rPr>
        <w:t>الغَيبِ</w:t>
      </w:r>
      <w:r>
        <w:rPr>
          <w:rtl/>
          <w:lang w:bidi="fa-IR"/>
        </w:rPr>
        <w:t xml:space="preserve"> </w:t>
      </w:r>
      <w:r w:rsidRPr="00A840D2">
        <w:rPr>
          <w:rtl/>
          <w:lang w:bidi="fa-IR"/>
        </w:rPr>
        <w:t>فإنّهُ</w:t>
      </w:r>
      <w:r>
        <w:rPr>
          <w:rtl/>
          <w:lang w:bidi="fa-IR"/>
        </w:rPr>
        <w:t xml:space="preserve"> </w:t>
      </w:r>
      <w:r w:rsidRPr="00A840D2">
        <w:rPr>
          <w:rtl/>
          <w:lang w:bidi="fa-IR"/>
        </w:rPr>
        <w:t>يَهِيلُ</w:t>
      </w:r>
      <w:r>
        <w:rPr>
          <w:rtl/>
          <w:lang w:bidi="fa-IR"/>
        </w:rPr>
        <w:t xml:space="preserve"> </w:t>
      </w:r>
      <w:r w:rsidRPr="00A840D2">
        <w:rPr>
          <w:rtl/>
          <w:lang w:bidi="fa-IR"/>
        </w:rPr>
        <w:t>الرِّزقَ</w:t>
      </w:r>
      <w:r>
        <w:rPr>
          <w:rtl/>
          <w:lang w:bidi="fa-IR"/>
        </w:rPr>
        <w:t xml:space="preserve"> .</w:t>
      </w:r>
      <w:r>
        <w:rPr>
          <w:rStyle w:val="libFootnotenumChar"/>
          <w:rtl/>
        </w:rPr>
        <w:t>15</w:t>
      </w:r>
    </w:p>
    <w:p w:rsidR="00042891" w:rsidRDefault="00042891" w:rsidP="00042891">
      <w:pPr>
        <w:pStyle w:val="libNormal"/>
      </w:pPr>
      <w:r>
        <w:rPr>
          <w:rStyle w:val="libBold1Char"/>
        </w:rPr>
        <w:t>2575</w:t>
      </w:r>
      <w:r w:rsidRPr="000F7D59">
        <w:rPr>
          <w:rStyle w:val="libBold1Char"/>
        </w:rPr>
        <w:t>.</w:t>
      </w:r>
      <w:r>
        <w:rPr>
          <w:lang w:bidi="fa-IR"/>
        </w:rPr>
        <w:t xml:space="preserve"> </w:t>
      </w:r>
      <w:r>
        <w:t xml:space="preserve">Imam al-Baqir </w:t>
      </w:r>
      <w:r w:rsidRPr="001500BA">
        <w:t>(AS)</w:t>
      </w:r>
      <w:r>
        <w:t xml:space="preserve"> said, 'You must pray fervently for your brothers [in faith] in secret, and sustenance will pour down on you.' </w:t>
      </w:r>
      <w:r>
        <w:rPr>
          <w:rStyle w:val="libFootnotenumChar"/>
        </w:rPr>
        <w:t>16</w:t>
      </w:r>
    </w:p>
    <w:p w:rsidR="00042891" w:rsidRDefault="00042891" w:rsidP="00F40395">
      <w:pPr>
        <w:pStyle w:val="libAr"/>
      </w:pPr>
      <w:r>
        <w:rPr>
          <w:rStyle w:val="libBold1Char"/>
          <w:rtl/>
        </w:rPr>
        <w:t>2576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الزَّكاةُ</w:t>
      </w:r>
      <w:r>
        <w:rPr>
          <w:rtl/>
          <w:lang w:bidi="fa-IR"/>
        </w:rPr>
        <w:t xml:space="preserve"> </w:t>
      </w:r>
      <w:r w:rsidRPr="00A840D2">
        <w:rPr>
          <w:rtl/>
          <w:lang w:bidi="fa-IR"/>
        </w:rPr>
        <w:t>تَزِيدُ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Pr>
          <w:rStyle w:val="libFootnotenumChar"/>
          <w:rtl/>
        </w:rPr>
        <w:t>17</w:t>
      </w:r>
    </w:p>
    <w:p w:rsidR="00042891" w:rsidRDefault="00042891" w:rsidP="00042891">
      <w:pPr>
        <w:pStyle w:val="libNormal"/>
      </w:pPr>
      <w:r>
        <w:rPr>
          <w:rStyle w:val="libBold1Char"/>
        </w:rPr>
        <w:t>2576</w:t>
      </w:r>
      <w:r w:rsidRPr="000F7D59">
        <w:rPr>
          <w:rStyle w:val="libBold1Char"/>
        </w:rPr>
        <w:t>.</w:t>
      </w:r>
      <w:r>
        <w:rPr>
          <w:lang w:bidi="fa-IR"/>
        </w:rPr>
        <w:t xml:space="preserve"> </w:t>
      </w:r>
      <w:r>
        <w:t xml:space="preserve">Imam al-Baqir </w:t>
      </w:r>
      <w:r w:rsidRPr="001500BA">
        <w:t>(AS)</w:t>
      </w:r>
      <w:r>
        <w:t xml:space="preserve"> said, 'Paying the alms-tax </w:t>
      </w:r>
      <w:r w:rsidRPr="001500BA">
        <w:t>(zakat)</w:t>
      </w:r>
      <w:r>
        <w:t xml:space="preserve"> leads to an increase in one's sustenance.' </w:t>
      </w:r>
      <w:r>
        <w:rPr>
          <w:rStyle w:val="libFootnotenumChar"/>
        </w:rPr>
        <w:t>18</w:t>
      </w:r>
    </w:p>
    <w:p w:rsidR="00042891" w:rsidRDefault="00042891" w:rsidP="00F40395">
      <w:pPr>
        <w:pStyle w:val="libAr"/>
      </w:pPr>
      <w:r>
        <w:rPr>
          <w:rStyle w:val="libBold1Char"/>
          <w:rtl/>
        </w:rPr>
        <w:t>2577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حَسَّنَ</w:t>
      </w:r>
      <w:r>
        <w:rPr>
          <w:rtl/>
          <w:lang w:bidi="fa-IR"/>
        </w:rPr>
        <w:t xml:space="preserve"> </w:t>
      </w:r>
      <w:r w:rsidRPr="00A840D2">
        <w:rPr>
          <w:rtl/>
          <w:lang w:bidi="fa-IR"/>
        </w:rPr>
        <w:t>بِرَّهُ</w:t>
      </w:r>
      <w:r>
        <w:rPr>
          <w:rtl/>
          <w:lang w:bidi="fa-IR"/>
        </w:rPr>
        <w:t xml:space="preserve"> </w:t>
      </w:r>
      <w:r w:rsidRPr="00A840D2">
        <w:rPr>
          <w:rtl/>
          <w:lang w:bidi="fa-IR"/>
        </w:rPr>
        <w:t>أهلَ</w:t>
      </w:r>
      <w:r>
        <w:rPr>
          <w:rtl/>
          <w:lang w:bidi="fa-IR"/>
        </w:rPr>
        <w:t xml:space="preserve"> </w:t>
      </w:r>
      <w:r w:rsidRPr="00A840D2">
        <w:rPr>
          <w:rtl/>
          <w:lang w:bidi="fa-IR"/>
        </w:rPr>
        <w:t>بَيتِهِ</w:t>
      </w:r>
      <w:r>
        <w:rPr>
          <w:rtl/>
          <w:lang w:bidi="fa-IR"/>
        </w:rPr>
        <w:t xml:space="preserve"> </w:t>
      </w:r>
      <w:r w:rsidRPr="00A840D2">
        <w:rPr>
          <w:rtl/>
          <w:lang w:bidi="fa-IR"/>
        </w:rPr>
        <w:t>زِيدَ</w:t>
      </w:r>
      <w:r>
        <w:rPr>
          <w:rtl/>
          <w:lang w:bidi="fa-IR"/>
        </w:rPr>
        <w:t xml:space="preserve"> </w:t>
      </w:r>
      <w:r w:rsidRPr="00A840D2">
        <w:rPr>
          <w:rtl/>
          <w:lang w:bidi="fa-IR"/>
        </w:rPr>
        <w:t>في</w:t>
      </w:r>
      <w:r>
        <w:rPr>
          <w:rtl/>
          <w:lang w:bidi="fa-IR"/>
        </w:rPr>
        <w:t xml:space="preserve"> </w:t>
      </w:r>
      <w:r w:rsidRPr="00A840D2">
        <w:rPr>
          <w:rtl/>
          <w:lang w:bidi="fa-IR"/>
        </w:rPr>
        <w:t>رِزقِهِ</w:t>
      </w:r>
      <w:r>
        <w:rPr>
          <w:rtl/>
          <w:lang w:bidi="fa-IR"/>
        </w:rPr>
        <w:t xml:space="preserve"> .</w:t>
      </w:r>
      <w:r>
        <w:rPr>
          <w:rStyle w:val="libFootnotenumChar"/>
          <w:rtl/>
        </w:rPr>
        <w:t>19</w:t>
      </w:r>
    </w:p>
    <w:p w:rsidR="00042891" w:rsidRDefault="00042891" w:rsidP="00042891">
      <w:pPr>
        <w:pStyle w:val="libNormal"/>
      </w:pPr>
      <w:r>
        <w:rPr>
          <w:rStyle w:val="libBold1Char"/>
        </w:rPr>
        <w:t>2577</w:t>
      </w:r>
      <w:r w:rsidRPr="000F7D59">
        <w:rPr>
          <w:rStyle w:val="libBold1Char"/>
        </w:rPr>
        <w:t>.</w:t>
      </w:r>
      <w:r>
        <w:rPr>
          <w:lang w:bidi="fa-IR"/>
        </w:rPr>
        <w:t xml:space="preserve"> </w:t>
      </w:r>
      <w:r>
        <w:t xml:space="preserve">Imam al-Sadiq </w:t>
      </w:r>
      <w:r w:rsidRPr="001500BA">
        <w:t>(AS)</w:t>
      </w:r>
      <w:r>
        <w:t xml:space="preserve"> said, 'Whoever is especially kind to his family is increased in sustenance.' </w:t>
      </w:r>
      <w:r>
        <w:rPr>
          <w:rStyle w:val="libFootnotenumChar"/>
        </w:rPr>
        <w:t>20</w:t>
      </w:r>
    </w:p>
    <w:p w:rsidR="00042891" w:rsidRDefault="00042891" w:rsidP="00F40395">
      <w:pPr>
        <w:pStyle w:val="libAr"/>
      </w:pPr>
      <w:r>
        <w:rPr>
          <w:rStyle w:val="libBold1Char"/>
          <w:rtl/>
        </w:rPr>
        <w:lastRenderedPageBreak/>
        <w:t>2578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البِرَّ</w:t>
      </w:r>
      <w:r>
        <w:rPr>
          <w:rtl/>
          <w:lang w:bidi="fa-IR"/>
        </w:rPr>
        <w:t xml:space="preserve"> </w:t>
      </w:r>
      <w:r w:rsidRPr="00A840D2">
        <w:rPr>
          <w:rtl/>
          <w:lang w:bidi="fa-IR"/>
        </w:rPr>
        <w:t>يَزِيدُ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 xml:space="preserve"> .</w:t>
      </w:r>
      <w:r>
        <w:rPr>
          <w:rStyle w:val="libFootnotenumChar"/>
          <w:rtl/>
        </w:rPr>
        <w:t>21</w:t>
      </w:r>
    </w:p>
    <w:p w:rsidR="00042891" w:rsidRDefault="00042891" w:rsidP="00042891">
      <w:pPr>
        <w:pStyle w:val="libNormal"/>
      </w:pPr>
      <w:r>
        <w:rPr>
          <w:rStyle w:val="libBold1Char"/>
        </w:rPr>
        <w:t>2578</w:t>
      </w:r>
      <w:r w:rsidRPr="000F7D59">
        <w:rPr>
          <w:rStyle w:val="libBold1Char"/>
        </w:rPr>
        <w:t>.</w:t>
      </w:r>
      <w:r>
        <w:rPr>
          <w:lang w:bidi="fa-IR"/>
        </w:rPr>
        <w:t xml:space="preserve"> </w:t>
      </w:r>
      <w:r>
        <w:t xml:space="preserve">Imam al-Sadiq </w:t>
      </w:r>
      <w:r w:rsidRPr="001500BA">
        <w:t>(AS)</w:t>
      </w:r>
      <w:r>
        <w:t xml:space="preserve"> said, 'Verily kindness leads to an increase in sustenance.' </w:t>
      </w:r>
      <w:r>
        <w:rPr>
          <w:rStyle w:val="libFootnotenumChar"/>
        </w:rPr>
        <w:t>22</w:t>
      </w:r>
    </w:p>
    <w:p w:rsidR="00042891" w:rsidRDefault="00042891" w:rsidP="00F40395">
      <w:pPr>
        <w:pStyle w:val="libAr"/>
      </w:pPr>
      <w:r>
        <w:rPr>
          <w:rStyle w:val="libBold1Char"/>
          <w:rtl/>
        </w:rPr>
        <w:t>2579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حُسنُ</w:t>
      </w:r>
      <w:r>
        <w:rPr>
          <w:rtl/>
          <w:lang w:bidi="fa-IR"/>
        </w:rPr>
        <w:t xml:space="preserve"> </w:t>
      </w:r>
      <w:r w:rsidRPr="00A840D2">
        <w:rPr>
          <w:rtl/>
          <w:lang w:bidi="fa-IR"/>
        </w:rPr>
        <w:t>الخُلُقِ</w:t>
      </w:r>
      <w:r>
        <w:rPr>
          <w:rtl/>
          <w:lang w:bidi="fa-IR"/>
        </w:rPr>
        <w:t xml:space="preserve"> </w:t>
      </w:r>
      <w:r w:rsidRPr="00A840D2">
        <w:rPr>
          <w:rtl/>
          <w:lang w:bidi="fa-IR"/>
        </w:rPr>
        <w:t>يَزِيدُ</w:t>
      </w:r>
      <w:r>
        <w:rPr>
          <w:rtl/>
          <w:lang w:bidi="fa-IR"/>
        </w:rPr>
        <w:t xml:space="preserve"> </w:t>
      </w:r>
      <w:r w:rsidRPr="00A840D2">
        <w:rPr>
          <w:rtl/>
          <w:lang w:bidi="fa-IR"/>
        </w:rPr>
        <w:t>في</w:t>
      </w:r>
      <w:r>
        <w:rPr>
          <w:rtl/>
          <w:lang w:bidi="fa-IR"/>
        </w:rPr>
        <w:t xml:space="preserve"> </w:t>
      </w:r>
      <w:r w:rsidRPr="00A840D2">
        <w:rPr>
          <w:rtl/>
          <w:lang w:bidi="fa-IR"/>
        </w:rPr>
        <w:t>الرِّزقِ</w:t>
      </w:r>
      <w:r>
        <w:rPr>
          <w:rtl/>
          <w:lang w:bidi="fa-IR"/>
        </w:rPr>
        <w:t>.</w:t>
      </w:r>
      <w:r>
        <w:rPr>
          <w:rStyle w:val="libFootnotenumChar"/>
          <w:rtl/>
        </w:rPr>
        <w:t>23</w:t>
      </w:r>
    </w:p>
    <w:p w:rsidR="00042891" w:rsidRDefault="00042891" w:rsidP="00042891">
      <w:pPr>
        <w:pStyle w:val="libNormal"/>
      </w:pPr>
      <w:r>
        <w:rPr>
          <w:rStyle w:val="libBold1Char"/>
        </w:rPr>
        <w:t>2579</w:t>
      </w:r>
      <w:r w:rsidRPr="000F7D59">
        <w:rPr>
          <w:rStyle w:val="libBold1Char"/>
        </w:rPr>
        <w:t>.</w:t>
      </w:r>
      <w:r>
        <w:rPr>
          <w:lang w:bidi="fa-IR"/>
        </w:rPr>
        <w:t xml:space="preserve"> </w:t>
      </w:r>
      <w:r>
        <w:t xml:space="preserve">Imam al-Sadiq </w:t>
      </w:r>
      <w:r w:rsidRPr="001500BA">
        <w:t>(AS)</w:t>
      </w:r>
      <w:r>
        <w:t xml:space="preserve"> said, 'Being good-natured increases in one's sustenance.' </w:t>
      </w:r>
      <w:r>
        <w:rPr>
          <w:rStyle w:val="libFootnotenumChar"/>
        </w:rPr>
        <w:t>24</w:t>
      </w:r>
    </w:p>
    <w:p w:rsidR="00042891" w:rsidRDefault="00042891" w:rsidP="00042891">
      <w:pPr>
        <w:pStyle w:val="libNormal"/>
      </w:pPr>
    </w:p>
    <w:p w:rsidR="00042891" w:rsidRDefault="00042891" w:rsidP="003C21EC">
      <w:pPr>
        <w:pStyle w:val="Heading3"/>
      </w:pPr>
      <w:bookmarkStart w:id="2379" w:name="_Toc484338108"/>
      <w:bookmarkStart w:id="2380" w:name="_Toc485812418"/>
      <w:r>
        <w:t>Notes</w:t>
      </w:r>
      <w:bookmarkEnd w:id="2379"/>
      <w:bookmarkEnd w:id="2380"/>
    </w:p>
    <w:p w:rsidR="00042891" w:rsidRDefault="00042891" w:rsidP="00042891">
      <w:pPr>
        <w:pStyle w:val="libFootnote"/>
      </w:pPr>
      <w:r>
        <w:t xml:space="preserve">1. </w:t>
      </w:r>
      <w:r>
        <w:rPr>
          <w:rtl/>
        </w:rPr>
        <w:t xml:space="preserve">بحار الأنوار : </w:t>
      </w:r>
      <w:r>
        <w:rPr>
          <w:rtl/>
          <w:lang w:bidi="fa-IR"/>
        </w:rPr>
        <w:t>74 / 362 / 17</w:t>
      </w:r>
      <w:r>
        <w:t xml:space="preserve"> .</w:t>
      </w:r>
    </w:p>
    <w:p w:rsidR="00042891" w:rsidRDefault="00042891" w:rsidP="00042891">
      <w:pPr>
        <w:pStyle w:val="libFootnote"/>
      </w:pPr>
      <w:r>
        <w:t xml:space="preserve">2. Bihar al-Anwar, v. </w:t>
      </w:r>
      <w:r>
        <w:rPr>
          <w:lang w:bidi="fa-IR"/>
        </w:rPr>
        <w:t>74</w:t>
      </w:r>
      <w:r>
        <w:t xml:space="preserve">, p. </w:t>
      </w:r>
      <w:r>
        <w:rPr>
          <w:lang w:bidi="fa-IR"/>
        </w:rPr>
        <w:t>362</w:t>
      </w:r>
      <w:r>
        <w:t xml:space="preserve">, no. </w:t>
      </w:r>
      <w:r>
        <w:rPr>
          <w:lang w:bidi="fa-IR"/>
        </w:rPr>
        <w:t>71</w:t>
      </w:r>
    </w:p>
    <w:p w:rsidR="00042891" w:rsidRDefault="00042891" w:rsidP="00042891">
      <w:pPr>
        <w:pStyle w:val="libFootnote"/>
      </w:pPr>
      <w:r>
        <w:t xml:space="preserve">3. </w:t>
      </w:r>
      <w:r>
        <w:rPr>
          <w:rtl/>
        </w:rPr>
        <w:t xml:space="preserve">كنز العمّال : </w:t>
      </w:r>
      <w:r>
        <w:rPr>
          <w:rtl/>
          <w:lang w:bidi="fa-IR"/>
        </w:rPr>
        <w:t>44154</w:t>
      </w:r>
      <w:r>
        <w:t xml:space="preserve"> .</w:t>
      </w:r>
    </w:p>
    <w:p w:rsidR="00042891" w:rsidRDefault="00042891" w:rsidP="00042891">
      <w:pPr>
        <w:pStyle w:val="libFootnote"/>
      </w:pPr>
      <w:r>
        <w:t xml:space="preserve">4. Kanz al-Ummal, no. </w:t>
      </w:r>
      <w:r>
        <w:rPr>
          <w:lang w:bidi="fa-IR"/>
        </w:rPr>
        <w:t>44154</w:t>
      </w:r>
    </w:p>
    <w:p w:rsidR="00042891" w:rsidRDefault="00042891" w:rsidP="00042891">
      <w:pPr>
        <w:pStyle w:val="libFootnote"/>
      </w:pPr>
      <w:r>
        <w:t xml:space="preserve">5. </w:t>
      </w:r>
      <w:r>
        <w:rPr>
          <w:rtl/>
        </w:rPr>
        <w:t>بحار الأنوار :</w:t>
      </w:r>
      <w:r>
        <w:rPr>
          <w:rtl/>
          <w:lang w:bidi="fa-IR"/>
        </w:rPr>
        <w:t>77 / 176 / 10</w:t>
      </w:r>
      <w:r>
        <w:t xml:space="preserve"> .</w:t>
      </w:r>
    </w:p>
    <w:p w:rsidR="00042891" w:rsidRDefault="00042891" w:rsidP="00042891">
      <w:pPr>
        <w:pStyle w:val="libFootnote"/>
      </w:pPr>
      <w:r>
        <w:t xml:space="preserve">6. Bihar al-Anwar, v. </w:t>
      </w:r>
      <w:r>
        <w:rPr>
          <w:lang w:bidi="fa-IR"/>
        </w:rPr>
        <w:t>77</w:t>
      </w:r>
      <w:r>
        <w:t xml:space="preserve">, p. </w:t>
      </w:r>
      <w:r>
        <w:rPr>
          <w:lang w:bidi="fa-IR"/>
        </w:rPr>
        <w:t>176</w:t>
      </w:r>
      <w:r>
        <w:t xml:space="preserve">, no. </w:t>
      </w:r>
      <w:r>
        <w:rPr>
          <w:lang w:bidi="fa-IR"/>
        </w:rPr>
        <w:t>10</w:t>
      </w:r>
    </w:p>
    <w:p w:rsidR="00042891" w:rsidRDefault="00042891" w:rsidP="00042891">
      <w:pPr>
        <w:pStyle w:val="libFootnote"/>
      </w:pPr>
      <w:r>
        <w:t xml:space="preserve">7. </w:t>
      </w:r>
      <w:r>
        <w:rPr>
          <w:rtl/>
        </w:rPr>
        <w:t xml:space="preserve">بحار الأنوار : </w:t>
      </w:r>
      <w:r>
        <w:rPr>
          <w:rtl/>
          <w:lang w:bidi="fa-IR"/>
        </w:rPr>
        <w:t>74 / 395 / 22</w:t>
      </w:r>
      <w:r>
        <w:t xml:space="preserve"> .</w:t>
      </w:r>
    </w:p>
    <w:p w:rsidR="00042891" w:rsidRDefault="00042891" w:rsidP="00042891">
      <w:pPr>
        <w:pStyle w:val="libFootnote"/>
      </w:pPr>
      <w:r>
        <w:t xml:space="preserve">8. Ibid. v. </w:t>
      </w:r>
      <w:r>
        <w:rPr>
          <w:lang w:bidi="fa-IR"/>
        </w:rPr>
        <w:t>74</w:t>
      </w:r>
      <w:r>
        <w:t xml:space="preserve">, p. </w:t>
      </w:r>
      <w:r>
        <w:rPr>
          <w:lang w:bidi="fa-IR"/>
        </w:rPr>
        <w:t>395</w:t>
      </w:r>
      <w:r>
        <w:t xml:space="preserve">, no. </w:t>
      </w:r>
      <w:r>
        <w:rPr>
          <w:lang w:bidi="fa-IR"/>
        </w:rPr>
        <w:t>22</w:t>
      </w:r>
    </w:p>
    <w:p w:rsidR="00042891" w:rsidRDefault="00042891" w:rsidP="00042891">
      <w:pPr>
        <w:pStyle w:val="libFootnote"/>
      </w:pPr>
      <w:r>
        <w:t xml:space="preserve">9. </w:t>
      </w:r>
      <w:r>
        <w:rPr>
          <w:rtl/>
        </w:rPr>
        <w:t xml:space="preserve">بحار الأنوار : </w:t>
      </w:r>
      <w:r>
        <w:rPr>
          <w:rtl/>
          <w:lang w:bidi="fa-IR"/>
        </w:rPr>
        <w:t>75 / 172 / 8</w:t>
      </w:r>
      <w:r>
        <w:t xml:space="preserve"> .</w:t>
      </w:r>
    </w:p>
    <w:p w:rsidR="00042891" w:rsidRDefault="00042891" w:rsidP="00042891">
      <w:pPr>
        <w:pStyle w:val="libFootnote"/>
      </w:pPr>
      <w:r>
        <w:t xml:space="preserve">10. Ibid. v. </w:t>
      </w:r>
      <w:r>
        <w:rPr>
          <w:lang w:bidi="fa-IR"/>
        </w:rPr>
        <w:t>75</w:t>
      </w:r>
      <w:r>
        <w:t xml:space="preserve">, p. </w:t>
      </w:r>
      <w:r>
        <w:rPr>
          <w:lang w:bidi="fa-IR"/>
        </w:rPr>
        <w:t>172</w:t>
      </w:r>
      <w:r>
        <w:t xml:space="preserve">, no. </w:t>
      </w:r>
      <w:r>
        <w:rPr>
          <w:lang w:bidi="fa-IR"/>
        </w:rPr>
        <w:t>8</w:t>
      </w:r>
    </w:p>
    <w:p w:rsidR="00042891" w:rsidRDefault="00042891" w:rsidP="00042891">
      <w:pPr>
        <w:pStyle w:val="libFootnote"/>
      </w:pPr>
      <w:r>
        <w:t xml:space="preserve">11. </w:t>
      </w:r>
      <w:r>
        <w:rPr>
          <w:rtl/>
        </w:rPr>
        <w:t xml:space="preserve">نهج البلاغة : الحكمة </w:t>
      </w:r>
      <w:r>
        <w:rPr>
          <w:rtl/>
          <w:lang w:bidi="fa-IR"/>
        </w:rPr>
        <w:t>137</w:t>
      </w:r>
      <w:r>
        <w:t xml:space="preserve"> .</w:t>
      </w:r>
    </w:p>
    <w:p w:rsidR="00042891" w:rsidRDefault="00042891" w:rsidP="00042891">
      <w:pPr>
        <w:pStyle w:val="libFootnote"/>
      </w:pPr>
      <w:r>
        <w:t xml:space="preserve">12. Nahj al-Balagha, Saying </w:t>
      </w:r>
      <w:r>
        <w:rPr>
          <w:lang w:bidi="fa-IR"/>
        </w:rPr>
        <w:t>137</w:t>
      </w:r>
    </w:p>
    <w:p w:rsidR="00042891" w:rsidRDefault="00042891" w:rsidP="00042891">
      <w:pPr>
        <w:pStyle w:val="libFootnote"/>
      </w:pPr>
      <w:r>
        <w:t xml:space="preserve">13. </w:t>
      </w:r>
      <w:r>
        <w:rPr>
          <w:rtl/>
        </w:rPr>
        <w:t xml:space="preserve">بحار الأنوار : </w:t>
      </w:r>
      <w:r>
        <w:rPr>
          <w:rtl/>
          <w:lang w:bidi="fa-IR"/>
        </w:rPr>
        <w:t>103 / 21 / 18</w:t>
      </w:r>
      <w:r>
        <w:t xml:space="preserve"> .</w:t>
      </w:r>
    </w:p>
    <w:p w:rsidR="00042891" w:rsidRDefault="00042891" w:rsidP="00042891">
      <w:pPr>
        <w:pStyle w:val="libFootnote"/>
      </w:pPr>
      <w:r>
        <w:t xml:space="preserve">14. Bihar al-Anwar, v. </w:t>
      </w:r>
      <w:r>
        <w:rPr>
          <w:lang w:bidi="fa-IR"/>
        </w:rPr>
        <w:t>103</w:t>
      </w:r>
      <w:r>
        <w:t xml:space="preserve">, p. </w:t>
      </w:r>
      <w:r>
        <w:rPr>
          <w:lang w:bidi="fa-IR"/>
        </w:rPr>
        <w:t>21</w:t>
      </w:r>
      <w:r>
        <w:t xml:space="preserve">, no. </w:t>
      </w:r>
      <w:r>
        <w:rPr>
          <w:lang w:bidi="fa-IR"/>
        </w:rPr>
        <w:t>18</w:t>
      </w:r>
    </w:p>
    <w:p w:rsidR="00042891" w:rsidRDefault="00042891" w:rsidP="00042891">
      <w:pPr>
        <w:pStyle w:val="libFootnote"/>
      </w:pPr>
      <w:r>
        <w:t xml:space="preserve">15. </w:t>
      </w:r>
      <w:r>
        <w:rPr>
          <w:rtl/>
        </w:rPr>
        <w:t xml:space="preserve">بحار الأنوار : </w:t>
      </w:r>
      <w:r>
        <w:rPr>
          <w:rtl/>
          <w:lang w:bidi="fa-IR"/>
        </w:rPr>
        <w:t>76 / 60 / 14</w:t>
      </w:r>
      <w:r>
        <w:t xml:space="preserve"> .</w:t>
      </w:r>
    </w:p>
    <w:p w:rsidR="00042891" w:rsidRDefault="00042891" w:rsidP="00042891">
      <w:pPr>
        <w:pStyle w:val="libFootnote"/>
      </w:pPr>
      <w:r>
        <w:t xml:space="preserve">16. Ibid. v. </w:t>
      </w:r>
      <w:r>
        <w:rPr>
          <w:lang w:bidi="fa-IR"/>
        </w:rPr>
        <w:t>76</w:t>
      </w:r>
      <w:r>
        <w:t xml:space="preserve">, p. </w:t>
      </w:r>
      <w:r>
        <w:rPr>
          <w:lang w:bidi="fa-IR"/>
        </w:rPr>
        <w:t>60</w:t>
      </w:r>
      <w:r>
        <w:t xml:space="preserve">, no. </w:t>
      </w:r>
      <w:r>
        <w:rPr>
          <w:lang w:bidi="fa-IR"/>
        </w:rPr>
        <w:t>14</w:t>
      </w:r>
    </w:p>
    <w:p w:rsidR="00042891" w:rsidRDefault="00042891" w:rsidP="00042891">
      <w:pPr>
        <w:pStyle w:val="libFootnote"/>
      </w:pPr>
      <w:r>
        <w:t xml:space="preserve">17. </w:t>
      </w:r>
      <w:r>
        <w:rPr>
          <w:rtl/>
        </w:rPr>
        <w:t xml:space="preserve">بحار الأنوار : </w:t>
      </w:r>
      <w:r>
        <w:rPr>
          <w:rtl/>
          <w:lang w:bidi="fa-IR"/>
        </w:rPr>
        <w:t>96 / 14 / 27</w:t>
      </w:r>
      <w:r>
        <w:t xml:space="preserve"> .</w:t>
      </w:r>
    </w:p>
    <w:p w:rsidR="00042891" w:rsidRDefault="00042891" w:rsidP="00042891">
      <w:pPr>
        <w:pStyle w:val="libFootnote"/>
      </w:pPr>
      <w:r>
        <w:t xml:space="preserve">18. Ibid. v. </w:t>
      </w:r>
      <w:r>
        <w:rPr>
          <w:lang w:bidi="fa-IR"/>
        </w:rPr>
        <w:t>96</w:t>
      </w:r>
      <w:r>
        <w:t xml:space="preserve">, p. </w:t>
      </w:r>
      <w:r>
        <w:rPr>
          <w:lang w:bidi="fa-IR"/>
        </w:rPr>
        <w:t>14</w:t>
      </w:r>
      <w:r>
        <w:t xml:space="preserve">, no. </w:t>
      </w:r>
      <w:r>
        <w:rPr>
          <w:lang w:bidi="fa-IR"/>
        </w:rPr>
        <w:t>27</w:t>
      </w:r>
    </w:p>
    <w:p w:rsidR="00042891" w:rsidRDefault="00042891" w:rsidP="00042891">
      <w:pPr>
        <w:pStyle w:val="libFootnote"/>
      </w:pPr>
      <w:r>
        <w:t xml:space="preserve">19. </w:t>
      </w:r>
      <w:r>
        <w:rPr>
          <w:rtl/>
        </w:rPr>
        <w:t xml:space="preserve">بحار الأنوار : </w:t>
      </w:r>
      <w:r>
        <w:rPr>
          <w:rtl/>
          <w:lang w:bidi="fa-IR"/>
        </w:rPr>
        <w:t>69 / 408 / 117</w:t>
      </w:r>
      <w:r>
        <w:t xml:space="preserve"> .</w:t>
      </w:r>
    </w:p>
    <w:p w:rsidR="00042891" w:rsidRDefault="00042891" w:rsidP="00042891">
      <w:pPr>
        <w:pStyle w:val="libFootnote"/>
      </w:pPr>
      <w:r>
        <w:t xml:space="preserve">20. Ibid. v. </w:t>
      </w:r>
      <w:r>
        <w:rPr>
          <w:lang w:bidi="fa-IR"/>
        </w:rPr>
        <w:t>69</w:t>
      </w:r>
      <w:r>
        <w:t xml:space="preserve">, p. </w:t>
      </w:r>
      <w:r>
        <w:rPr>
          <w:lang w:bidi="fa-IR"/>
        </w:rPr>
        <w:t>408</w:t>
      </w:r>
      <w:r>
        <w:t xml:space="preserve">, no. </w:t>
      </w:r>
      <w:r>
        <w:rPr>
          <w:lang w:bidi="fa-IR"/>
        </w:rPr>
        <w:t>117</w:t>
      </w:r>
    </w:p>
    <w:p w:rsidR="00042891" w:rsidRDefault="00042891" w:rsidP="00042891">
      <w:pPr>
        <w:pStyle w:val="libFootnote"/>
      </w:pPr>
      <w:r>
        <w:t xml:space="preserve">21. </w:t>
      </w:r>
      <w:r>
        <w:rPr>
          <w:rtl/>
        </w:rPr>
        <w:t xml:space="preserve">بحار الأنوار : </w:t>
      </w:r>
      <w:r>
        <w:rPr>
          <w:rtl/>
          <w:lang w:bidi="fa-IR"/>
        </w:rPr>
        <w:t>74 / 81 / 84</w:t>
      </w:r>
      <w:r>
        <w:t xml:space="preserve"> .</w:t>
      </w:r>
    </w:p>
    <w:p w:rsidR="00042891" w:rsidRDefault="00042891" w:rsidP="00042891">
      <w:pPr>
        <w:pStyle w:val="libFootnote"/>
      </w:pPr>
      <w:r>
        <w:t xml:space="preserve">22. Ibid. v. </w:t>
      </w:r>
      <w:r>
        <w:rPr>
          <w:lang w:bidi="fa-IR"/>
        </w:rPr>
        <w:t>74</w:t>
      </w:r>
      <w:r>
        <w:t xml:space="preserve">, p. </w:t>
      </w:r>
      <w:r>
        <w:rPr>
          <w:lang w:bidi="fa-IR"/>
        </w:rPr>
        <w:t>81</w:t>
      </w:r>
      <w:r>
        <w:t xml:space="preserve">, no. </w:t>
      </w:r>
      <w:r>
        <w:rPr>
          <w:lang w:bidi="fa-IR"/>
        </w:rPr>
        <w:t>84</w:t>
      </w:r>
    </w:p>
    <w:p w:rsidR="00042891" w:rsidRDefault="00042891" w:rsidP="00042891">
      <w:pPr>
        <w:pStyle w:val="libFootnote"/>
      </w:pPr>
      <w:r>
        <w:t xml:space="preserve">23. </w:t>
      </w:r>
      <w:r>
        <w:rPr>
          <w:rtl/>
        </w:rPr>
        <w:t xml:space="preserve">بحار الأنوار : </w:t>
      </w:r>
      <w:r>
        <w:rPr>
          <w:rtl/>
          <w:lang w:bidi="fa-IR"/>
        </w:rPr>
        <w:t>71 / 396 / 77</w:t>
      </w:r>
      <w:r>
        <w:t xml:space="preserve"> .</w:t>
      </w:r>
    </w:p>
    <w:p w:rsidR="00042891" w:rsidRDefault="00042891" w:rsidP="00042891">
      <w:pPr>
        <w:pStyle w:val="libFootnote"/>
        <w:rPr>
          <w:rtl/>
          <w:lang w:bidi="fa-IR"/>
        </w:rPr>
      </w:pPr>
      <w:r>
        <w:t xml:space="preserve">24. Ibid. v. </w:t>
      </w:r>
      <w:r>
        <w:rPr>
          <w:lang w:bidi="fa-IR"/>
        </w:rPr>
        <w:t>71</w:t>
      </w:r>
      <w:r>
        <w:t xml:space="preserve">, p. </w:t>
      </w:r>
      <w:r>
        <w:rPr>
          <w:lang w:bidi="fa-IR"/>
        </w:rPr>
        <w:t>396</w:t>
      </w:r>
      <w:r>
        <w:t xml:space="preserve">, no. </w:t>
      </w:r>
      <w:r>
        <w:rPr>
          <w:lang w:bidi="fa-IR"/>
        </w:rPr>
        <w:t>77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81" w:name="_Toc484338109"/>
      <w:bookmarkStart w:id="2382" w:name="_Toc485812419"/>
      <w:r>
        <w:rPr>
          <w:lang w:bidi="fa-IR"/>
        </w:rPr>
        <w:lastRenderedPageBreak/>
        <w:t>821</w:t>
      </w:r>
      <w:r>
        <w:t xml:space="preserve"> - </w:t>
      </w:r>
      <w:r>
        <w:rPr>
          <w:rtl/>
          <w:lang w:bidi="fa-IR"/>
        </w:rPr>
        <w:t>ما يَمحَقُ الرِّزقَ‏</w:t>
      </w:r>
      <w:bookmarkEnd w:id="2381"/>
      <w:bookmarkEnd w:id="2382"/>
    </w:p>
    <w:p w:rsidR="00042891" w:rsidRDefault="00042891" w:rsidP="003C21EC">
      <w:pPr>
        <w:pStyle w:val="Heading2Center"/>
      </w:pPr>
      <w:bookmarkStart w:id="2383" w:name="_Toc484338110"/>
      <w:bookmarkStart w:id="2384" w:name="_Toc485812420"/>
      <w:r>
        <w:rPr>
          <w:lang w:bidi="fa-IR"/>
        </w:rPr>
        <w:t>821</w:t>
      </w:r>
      <w:r>
        <w:t>. Things That Cut Off Sustenance</w:t>
      </w:r>
      <w:bookmarkEnd w:id="2383"/>
      <w:bookmarkEnd w:id="2384"/>
    </w:p>
    <w:p w:rsidR="00042891" w:rsidRDefault="00042891" w:rsidP="00F40395">
      <w:pPr>
        <w:pStyle w:val="libAr"/>
      </w:pPr>
      <w:r>
        <w:rPr>
          <w:rStyle w:val="libBold1Char"/>
          <w:rtl/>
        </w:rPr>
        <w:t>2580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حَبَسَ</w:t>
      </w:r>
      <w:r>
        <w:rPr>
          <w:rtl/>
          <w:lang w:bidi="fa-IR"/>
        </w:rPr>
        <w:t xml:space="preserve"> </w:t>
      </w:r>
      <w:r w:rsidRPr="00A840D2">
        <w:rPr>
          <w:rtl/>
          <w:lang w:bidi="fa-IR"/>
        </w:rPr>
        <w:t>عن</w:t>
      </w:r>
      <w:r>
        <w:rPr>
          <w:rtl/>
          <w:lang w:bidi="fa-IR"/>
        </w:rPr>
        <w:t xml:space="preserve"> </w:t>
      </w:r>
      <w:r w:rsidRPr="00A840D2">
        <w:rPr>
          <w:rtl/>
          <w:lang w:bidi="fa-IR"/>
        </w:rPr>
        <w:t>أخيهِ</w:t>
      </w:r>
      <w:r>
        <w:rPr>
          <w:rtl/>
          <w:lang w:bidi="fa-IR"/>
        </w:rPr>
        <w:t xml:space="preserve"> </w:t>
      </w:r>
      <w:r w:rsidRPr="00A840D2">
        <w:rPr>
          <w:rtl/>
          <w:lang w:bidi="fa-IR"/>
        </w:rPr>
        <w:t>المسلمِ</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حَقٍّ</w:t>
      </w:r>
      <w:r>
        <w:rPr>
          <w:rtl/>
          <w:lang w:bidi="fa-IR"/>
        </w:rPr>
        <w:t xml:space="preserve"> </w:t>
      </w:r>
      <w:r w:rsidRPr="00A840D2">
        <w:rPr>
          <w:rtl/>
          <w:lang w:bidi="fa-IR"/>
        </w:rPr>
        <w:t>حَرَّمَ</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بَرَكةَ</w:t>
      </w:r>
      <w:r>
        <w:rPr>
          <w:rtl/>
          <w:lang w:bidi="fa-IR"/>
        </w:rPr>
        <w:t xml:space="preserve"> </w:t>
      </w:r>
      <w:r w:rsidRPr="00A840D2">
        <w:rPr>
          <w:rtl/>
          <w:lang w:bidi="fa-IR"/>
        </w:rPr>
        <w:t>الرِّزقِ</w:t>
      </w:r>
      <w:r>
        <w:rPr>
          <w:rtl/>
          <w:lang w:bidi="fa-IR"/>
        </w:rPr>
        <w:t xml:space="preserve"> </w:t>
      </w:r>
      <w:r w:rsidRPr="00A840D2">
        <w:rPr>
          <w:rtl/>
          <w:lang w:bidi="fa-IR"/>
        </w:rPr>
        <w:t>إلّا</w:t>
      </w:r>
      <w:r>
        <w:rPr>
          <w:rtl/>
          <w:lang w:bidi="fa-IR"/>
        </w:rPr>
        <w:t xml:space="preserve"> </w:t>
      </w:r>
      <w:r w:rsidRPr="00A840D2">
        <w:rPr>
          <w:rtl/>
          <w:lang w:bidi="fa-IR"/>
        </w:rPr>
        <w:t>أن</w:t>
      </w:r>
      <w:r>
        <w:rPr>
          <w:rtl/>
          <w:lang w:bidi="fa-IR"/>
        </w:rPr>
        <w:t xml:space="preserve"> </w:t>
      </w:r>
      <w:r w:rsidRPr="00A840D2">
        <w:rPr>
          <w:rtl/>
          <w:lang w:bidi="fa-IR"/>
        </w:rPr>
        <w:t>يَتوبَ</w:t>
      </w:r>
      <w:r>
        <w:rPr>
          <w:rtl/>
          <w:lang w:bidi="fa-IR"/>
        </w:rPr>
        <w:t xml:space="preserve"> .</w:t>
      </w:r>
      <w:r>
        <w:rPr>
          <w:rStyle w:val="libFootnotenumChar"/>
          <w:rtl/>
        </w:rPr>
        <w:t>1</w:t>
      </w:r>
    </w:p>
    <w:p w:rsidR="00042891" w:rsidRDefault="00042891" w:rsidP="00042891">
      <w:pPr>
        <w:pStyle w:val="libNormal"/>
      </w:pPr>
      <w:r>
        <w:rPr>
          <w:rStyle w:val="libBold1Char"/>
        </w:rPr>
        <w:t>2580</w:t>
      </w:r>
      <w:r w:rsidRPr="000F7D59">
        <w:rPr>
          <w:rStyle w:val="libBold1Char"/>
        </w:rPr>
        <w:t>.</w:t>
      </w:r>
      <w:r>
        <w:rPr>
          <w:lang w:bidi="fa-IR"/>
        </w:rPr>
        <w:t xml:space="preserve"> </w:t>
      </w:r>
      <w:r>
        <w:t xml:space="preserve">The Prophet </w:t>
      </w:r>
      <w:r w:rsidRPr="001500BA">
        <w:t>(SAWA)</w:t>
      </w:r>
      <w:r>
        <w:t xml:space="preserve"> said, 'Whoever deprives a fellow Muslim brother of his right, Allah forbids him the benediction of sustenance until he repents.' </w:t>
      </w:r>
      <w:r>
        <w:rPr>
          <w:rStyle w:val="libFootnotenumChar"/>
        </w:rPr>
        <w:t>2</w:t>
      </w:r>
    </w:p>
    <w:p w:rsidR="00042891" w:rsidRDefault="00042891" w:rsidP="00F40395">
      <w:pPr>
        <w:pStyle w:val="libAr"/>
      </w:pPr>
      <w:r>
        <w:rPr>
          <w:rStyle w:val="libBold1Char"/>
          <w:rtl/>
        </w:rPr>
        <w:t>2581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العَبدَ</w:t>
      </w:r>
      <w:r>
        <w:rPr>
          <w:rtl/>
          <w:lang w:bidi="fa-IR"/>
        </w:rPr>
        <w:t xml:space="preserve"> </w:t>
      </w:r>
      <w:r w:rsidRPr="00A840D2">
        <w:rPr>
          <w:rtl/>
          <w:lang w:bidi="fa-IR"/>
        </w:rPr>
        <w:t>لَيُذنِبُ</w:t>
      </w:r>
      <w:r>
        <w:rPr>
          <w:rtl/>
          <w:lang w:bidi="fa-IR"/>
        </w:rPr>
        <w:t xml:space="preserve"> </w:t>
      </w:r>
      <w:r w:rsidRPr="00A840D2">
        <w:rPr>
          <w:rtl/>
          <w:lang w:bidi="fa-IR"/>
        </w:rPr>
        <w:t>الذَّنبَ</w:t>
      </w:r>
      <w:r>
        <w:rPr>
          <w:rtl/>
          <w:lang w:bidi="fa-IR"/>
        </w:rPr>
        <w:t xml:space="preserve"> </w:t>
      </w:r>
      <w:r w:rsidRPr="00A840D2">
        <w:rPr>
          <w:rtl/>
          <w:lang w:bidi="fa-IR"/>
        </w:rPr>
        <w:t>فَيُزوى</w:t>
      </w:r>
      <w:r>
        <w:rPr>
          <w:rtl/>
          <w:lang w:bidi="fa-IR"/>
        </w:rPr>
        <w:t xml:space="preserve">‏ </w:t>
      </w:r>
      <w:r w:rsidRPr="00A840D2">
        <w:rPr>
          <w:rtl/>
          <w:lang w:bidi="fa-IR"/>
        </w:rPr>
        <w:t>عنهُ</w:t>
      </w:r>
      <w:r>
        <w:rPr>
          <w:rtl/>
          <w:lang w:bidi="fa-IR"/>
        </w:rPr>
        <w:t xml:space="preserve"> </w:t>
      </w:r>
      <w:r w:rsidRPr="00A840D2">
        <w:rPr>
          <w:rtl/>
          <w:lang w:bidi="fa-IR"/>
        </w:rPr>
        <w:t>الرِّزقُ</w:t>
      </w:r>
      <w:r>
        <w:rPr>
          <w:rtl/>
          <w:lang w:bidi="fa-IR"/>
        </w:rPr>
        <w:t xml:space="preserve"> .</w:t>
      </w:r>
      <w:r>
        <w:rPr>
          <w:rStyle w:val="libFootnotenumChar"/>
          <w:rtl/>
        </w:rPr>
        <w:t>3</w:t>
      </w:r>
    </w:p>
    <w:p w:rsidR="00042891" w:rsidRDefault="00042891" w:rsidP="00042891">
      <w:pPr>
        <w:pStyle w:val="libNormal"/>
      </w:pPr>
      <w:r>
        <w:rPr>
          <w:rStyle w:val="libBold1Char"/>
        </w:rPr>
        <w:t>2581</w:t>
      </w:r>
      <w:r w:rsidRPr="000F7D59">
        <w:rPr>
          <w:rStyle w:val="libBold1Char"/>
        </w:rPr>
        <w:t>.</w:t>
      </w:r>
      <w:r>
        <w:rPr>
          <w:lang w:bidi="fa-IR"/>
        </w:rPr>
        <w:t xml:space="preserve"> </w:t>
      </w:r>
      <w:r>
        <w:t xml:space="preserve">Imam al-Baqir </w:t>
      </w:r>
      <w:r w:rsidRPr="001500BA">
        <w:t>(AS)</w:t>
      </w:r>
      <w:r>
        <w:t xml:space="preserve"> said, 'Verily when the servant commits a sin, his sustenance eludes him.' </w:t>
      </w:r>
      <w:r>
        <w:rPr>
          <w:rStyle w:val="libFootnotenumChar"/>
        </w:rPr>
        <w:t>4</w:t>
      </w:r>
    </w:p>
    <w:p w:rsidR="00042891" w:rsidRDefault="00042891" w:rsidP="00F40395">
      <w:pPr>
        <w:pStyle w:val="libAr"/>
      </w:pPr>
      <w:r>
        <w:rPr>
          <w:rStyle w:val="libBold1Char"/>
          <w:rtl/>
        </w:rPr>
        <w:t>2582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كَثرَةُ</w:t>
      </w:r>
      <w:r>
        <w:rPr>
          <w:rtl/>
          <w:lang w:bidi="fa-IR"/>
        </w:rPr>
        <w:t xml:space="preserve"> </w:t>
      </w:r>
      <w:r w:rsidRPr="00A840D2">
        <w:rPr>
          <w:rtl/>
          <w:lang w:bidi="fa-IR"/>
        </w:rPr>
        <w:t>السُحتِ</w:t>
      </w:r>
      <w:r>
        <w:rPr>
          <w:rtl/>
          <w:lang w:bidi="fa-IR"/>
        </w:rPr>
        <w:t xml:space="preserve"> </w:t>
      </w:r>
      <w:r w:rsidRPr="00A840D2">
        <w:rPr>
          <w:rtl/>
          <w:lang w:bidi="fa-IR"/>
        </w:rPr>
        <w:t>يَمحَقُ</w:t>
      </w:r>
      <w:r>
        <w:rPr>
          <w:rtl/>
          <w:lang w:bidi="fa-IR"/>
        </w:rPr>
        <w:t xml:space="preserve"> </w:t>
      </w:r>
      <w:r w:rsidRPr="00A840D2">
        <w:rPr>
          <w:rtl/>
          <w:lang w:bidi="fa-IR"/>
        </w:rPr>
        <w:t>الرِّزقَ</w:t>
      </w:r>
      <w:r>
        <w:rPr>
          <w:rtl/>
          <w:lang w:bidi="fa-IR"/>
        </w:rPr>
        <w:t xml:space="preserve"> .</w:t>
      </w:r>
      <w:r>
        <w:rPr>
          <w:rStyle w:val="libFootnotenumChar"/>
          <w:rtl/>
        </w:rPr>
        <w:t>5</w:t>
      </w:r>
    </w:p>
    <w:p w:rsidR="00042891" w:rsidRDefault="00042891" w:rsidP="00042891">
      <w:pPr>
        <w:pStyle w:val="libNormal"/>
      </w:pPr>
      <w:r>
        <w:rPr>
          <w:rStyle w:val="libBold1Char"/>
        </w:rPr>
        <w:t>2582</w:t>
      </w:r>
      <w:r w:rsidRPr="000F7D59">
        <w:rPr>
          <w:rStyle w:val="libBold1Char"/>
        </w:rPr>
        <w:t>.</w:t>
      </w:r>
      <w:r>
        <w:rPr>
          <w:lang w:bidi="fa-IR"/>
        </w:rPr>
        <w:t xml:space="preserve"> </w:t>
      </w:r>
      <w:r>
        <w:t xml:space="preserve">Imam al-Sadiq </w:t>
      </w:r>
      <w:r w:rsidRPr="001500BA">
        <w:t>(AS)</w:t>
      </w:r>
      <w:r>
        <w:t xml:space="preserve"> said, 'Obtaining wealth through illegal means cuts off one's sustenance.' </w:t>
      </w:r>
      <w:r>
        <w:rPr>
          <w:rStyle w:val="libFootnotenumChar"/>
        </w:rPr>
        <w:t>6</w:t>
      </w:r>
    </w:p>
    <w:p w:rsidR="00042891" w:rsidRDefault="00042891" w:rsidP="00F40395">
      <w:pPr>
        <w:pStyle w:val="libAr"/>
      </w:pPr>
    </w:p>
    <w:p w:rsidR="00042891" w:rsidRDefault="00042891" w:rsidP="00F40395">
      <w:pPr>
        <w:pStyle w:val="libAr"/>
      </w:pPr>
      <w:r w:rsidRPr="00B61F7A">
        <w:rPr>
          <w:rtl/>
        </w:rPr>
        <w:t xml:space="preserve">انظر : البركة : باب </w:t>
      </w:r>
      <w:r>
        <w:rPr>
          <w:rtl/>
          <w:lang w:bidi="fa-IR"/>
        </w:rPr>
        <w:t>235</w:t>
      </w:r>
      <w:r>
        <w:t xml:space="preserve"> .</w:t>
      </w:r>
    </w:p>
    <w:p w:rsidR="00042891" w:rsidRPr="006B4ED3" w:rsidRDefault="00042891" w:rsidP="00042891">
      <w:pPr>
        <w:pStyle w:val="libBold2"/>
      </w:pPr>
      <w:r w:rsidRPr="006B4ED3">
        <w:t xml:space="preserve">(See also: BENEDICTION: section </w:t>
      </w:r>
      <w:r>
        <w:t>235</w:t>
      </w:r>
      <w:r w:rsidRPr="006B4ED3">
        <w:t>)</w:t>
      </w:r>
    </w:p>
    <w:p w:rsidR="00042891" w:rsidRDefault="00042891" w:rsidP="00042891">
      <w:pPr>
        <w:pStyle w:val="libNormal"/>
      </w:pPr>
    </w:p>
    <w:p w:rsidR="00042891" w:rsidRDefault="00042891" w:rsidP="003C21EC">
      <w:pPr>
        <w:pStyle w:val="Heading3"/>
      </w:pPr>
      <w:bookmarkStart w:id="2385" w:name="_Toc484338111"/>
      <w:bookmarkStart w:id="2386" w:name="_Toc485812421"/>
      <w:r>
        <w:t>Notes</w:t>
      </w:r>
      <w:bookmarkEnd w:id="2385"/>
      <w:bookmarkEnd w:id="2386"/>
    </w:p>
    <w:p w:rsidR="00042891" w:rsidRDefault="00042891" w:rsidP="00042891">
      <w:pPr>
        <w:pStyle w:val="libFootnote"/>
      </w:pPr>
      <w:r>
        <w:t xml:space="preserve">1. </w:t>
      </w:r>
      <w:r>
        <w:rPr>
          <w:rtl/>
        </w:rPr>
        <w:t xml:space="preserve">الأمالي للصدوق : </w:t>
      </w:r>
      <w:r>
        <w:rPr>
          <w:rtl/>
          <w:lang w:bidi="fa-IR"/>
        </w:rPr>
        <w:t>516 / 707</w:t>
      </w:r>
      <w:r>
        <w:t xml:space="preserve"> .</w:t>
      </w:r>
    </w:p>
    <w:p w:rsidR="00042891" w:rsidRDefault="00042891" w:rsidP="00042891">
      <w:pPr>
        <w:pStyle w:val="libFootnote"/>
      </w:pPr>
      <w:r>
        <w:t xml:space="preserve">2. Amali al-Saduq, p. </w:t>
      </w:r>
      <w:r>
        <w:rPr>
          <w:lang w:bidi="fa-IR"/>
        </w:rPr>
        <w:t>350</w:t>
      </w:r>
      <w:r>
        <w:t xml:space="preserve">, no. </w:t>
      </w:r>
      <w:r>
        <w:rPr>
          <w:lang w:bidi="fa-IR"/>
        </w:rPr>
        <w:t>1</w:t>
      </w:r>
    </w:p>
    <w:p w:rsidR="00042891" w:rsidRDefault="00042891" w:rsidP="00042891">
      <w:pPr>
        <w:pStyle w:val="libFootnote"/>
      </w:pPr>
      <w:r>
        <w:t xml:space="preserve">3. </w:t>
      </w:r>
      <w:r>
        <w:rPr>
          <w:rtl/>
        </w:rPr>
        <w:t xml:space="preserve">الكافي : </w:t>
      </w:r>
      <w:r>
        <w:rPr>
          <w:rtl/>
          <w:lang w:bidi="fa-IR"/>
        </w:rPr>
        <w:t>2 / 270 / 8</w:t>
      </w:r>
      <w:r>
        <w:t xml:space="preserve"> .</w:t>
      </w:r>
    </w:p>
    <w:p w:rsidR="00042891" w:rsidRDefault="00042891" w:rsidP="00042891">
      <w:pPr>
        <w:pStyle w:val="libFootnote"/>
      </w:pPr>
      <w:r>
        <w:t xml:space="preserve">4. al-Kafi, v. </w:t>
      </w:r>
      <w:r>
        <w:rPr>
          <w:lang w:bidi="fa-IR"/>
        </w:rPr>
        <w:t>2</w:t>
      </w:r>
      <w:r>
        <w:t xml:space="preserve">, p. </w:t>
      </w:r>
      <w:r>
        <w:rPr>
          <w:lang w:bidi="fa-IR"/>
        </w:rPr>
        <w:t>270</w:t>
      </w:r>
      <w:r>
        <w:t xml:space="preserve">, no. </w:t>
      </w:r>
      <w:r>
        <w:rPr>
          <w:lang w:bidi="fa-IR"/>
        </w:rPr>
        <w:t>8</w:t>
      </w:r>
    </w:p>
    <w:p w:rsidR="00042891" w:rsidRDefault="00042891" w:rsidP="00042891">
      <w:pPr>
        <w:pStyle w:val="libFootnote"/>
      </w:pPr>
      <w:r>
        <w:t xml:space="preserve">5. </w:t>
      </w:r>
      <w:r>
        <w:rPr>
          <w:rtl/>
        </w:rPr>
        <w:t xml:space="preserve">تحف العقول : </w:t>
      </w:r>
      <w:r>
        <w:rPr>
          <w:rtl/>
          <w:lang w:bidi="fa-IR"/>
        </w:rPr>
        <w:t>372</w:t>
      </w:r>
      <w:r>
        <w:t xml:space="preserve"> .</w:t>
      </w:r>
    </w:p>
    <w:p w:rsidR="00042891" w:rsidRDefault="00042891" w:rsidP="00042891">
      <w:pPr>
        <w:pStyle w:val="libFootnote"/>
        <w:rPr>
          <w:rtl/>
          <w:lang w:bidi="fa-IR"/>
        </w:rPr>
      </w:pPr>
      <w:r>
        <w:t xml:space="preserve">6. Tuhaf al-Uqul, no. </w:t>
      </w:r>
      <w:r>
        <w:rPr>
          <w:lang w:bidi="fa-IR"/>
        </w:rPr>
        <w:t>372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87" w:name="_Toc484338112"/>
      <w:bookmarkStart w:id="2388" w:name="_Toc485812422"/>
      <w:r>
        <w:rPr>
          <w:lang w:bidi="fa-IR"/>
        </w:rPr>
        <w:lastRenderedPageBreak/>
        <w:t>822</w:t>
      </w:r>
      <w:r>
        <w:t xml:space="preserve"> - </w:t>
      </w:r>
      <w:r>
        <w:rPr>
          <w:rtl/>
          <w:lang w:bidi="fa-IR"/>
        </w:rPr>
        <w:t>الحَثُّ عَلى‏ طَلَبِ الحَلالِ‏</w:t>
      </w:r>
      <w:bookmarkEnd w:id="2387"/>
      <w:bookmarkEnd w:id="2388"/>
    </w:p>
    <w:p w:rsidR="00042891" w:rsidRDefault="00042891" w:rsidP="003C21EC">
      <w:pPr>
        <w:pStyle w:val="Heading2Center"/>
      </w:pPr>
      <w:bookmarkStart w:id="2389" w:name="_Toc484338113"/>
      <w:bookmarkStart w:id="2390" w:name="_Toc485812423"/>
      <w:r>
        <w:rPr>
          <w:lang w:bidi="fa-IR"/>
        </w:rPr>
        <w:t>822</w:t>
      </w:r>
      <w:r>
        <w:t>. Encouraging to Seek Livelihood Through Lawful (halal) Means</w:t>
      </w:r>
      <w:bookmarkEnd w:id="2389"/>
      <w:bookmarkEnd w:id="2390"/>
    </w:p>
    <w:p w:rsidR="00042891" w:rsidRDefault="00042891" w:rsidP="00F40395">
      <w:pPr>
        <w:pStyle w:val="libAr"/>
      </w:pPr>
      <w:r>
        <w:rPr>
          <w:rStyle w:val="libBold1Char"/>
          <w:rtl/>
        </w:rPr>
        <w:t>2583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العِبادَةُ</w:t>
      </w:r>
      <w:r>
        <w:rPr>
          <w:rtl/>
          <w:lang w:bidi="fa-IR"/>
        </w:rPr>
        <w:t xml:space="preserve"> </w:t>
      </w:r>
      <w:r w:rsidRPr="00A840D2">
        <w:rPr>
          <w:rtl/>
          <w:lang w:bidi="fa-IR"/>
        </w:rPr>
        <w:t>عَشرَةُ</w:t>
      </w:r>
      <w:r>
        <w:rPr>
          <w:rtl/>
          <w:lang w:bidi="fa-IR"/>
        </w:rPr>
        <w:t xml:space="preserve"> </w:t>
      </w:r>
      <w:r w:rsidRPr="00A840D2">
        <w:rPr>
          <w:rtl/>
          <w:lang w:bidi="fa-IR"/>
        </w:rPr>
        <w:t>أجزاءٍ</w:t>
      </w:r>
      <w:r>
        <w:rPr>
          <w:rtl/>
          <w:lang w:bidi="fa-IR"/>
        </w:rPr>
        <w:t xml:space="preserve"> </w:t>
      </w:r>
      <w:r w:rsidRPr="00A840D2">
        <w:rPr>
          <w:rtl/>
          <w:lang w:bidi="fa-IR"/>
        </w:rPr>
        <w:t>تِسعَةُ</w:t>
      </w:r>
      <w:r>
        <w:rPr>
          <w:rtl/>
          <w:lang w:bidi="fa-IR"/>
        </w:rPr>
        <w:t xml:space="preserve"> </w:t>
      </w:r>
      <w:r w:rsidRPr="00A840D2">
        <w:rPr>
          <w:rtl/>
          <w:lang w:bidi="fa-IR"/>
        </w:rPr>
        <w:t>أجزاءٍ</w:t>
      </w:r>
      <w:r>
        <w:rPr>
          <w:rtl/>
          <w:lang w:bidi="fa-IR"/>
        </w:rPr>
        <w:t xml:space="preserve"> </w:t>
      </w:r>
      <w:r w:rsidRPr="00A840D2">
        <w:rPr>
          <w:rtl/>
          <w:lang w:bidi="fa-IR"/>
        </w:rPr>
        <w:t>في</w:t>
      </w:r>
      <w:r>
        <w:rPr>
          <w:rtl/>
          <w:lang w:bidi="fa-IR"/>
        </w:rPr>
        <w:t xml:space="preserve"> </w:t>
      </w:r>
      <w:r w:rsidRPr="00A840D2">
        <w:rPr>
          <w:rtl/>
          <w:lang w:bidi="fa-IR"/>
        </w:rPr>
        <w:t>طَلَبِ</w:t>
      </w:r>
      <w:r>
        <w:rPr>
          <w:rtl/>
          <w:lang w:bidi="fa-IR"/>
        </w:rPr>
        <w:t xml:space="preserve"> </w:t>
      </w:r>
      <w:r w:rsidRPr="00A840D2">
        <w:rPr>
          <w:rtl/>
          <w:lang w:bidi="fa-IR"/>
        </w:rPr>
        <w:t>الحَلالِ</w:t>
      </w:r>
      <w:r>
        <w:rPr>
          <w:rtl/>
          <w:lang w:bidi="fa-IR"/>
        </w:rPr>
        <w:t xml:space="preserve"> .</w:t>
      </w:r>
      <w:r>
        <w:rPr>
          <w:rStyle w:val="libFootnotenumChar"/>
          <w:rtl/>
        </w:rPr>
        <w:t>1</w:t>
      </w:r>
    </w:p>
    <w:p w:rsidR="00042891" w:rsidRDefault="00042891" w:rsidP="00042891">
      <w:pPr>
        <w:pStyle w:val="libNormal"/>
      </w:pPr>
      <w:r>
        <w:rPr>
          <w:rStyle w:val="libBold1Char"/>
        </w:rPr>
        <w:t>2583</w:t>
      </w:r>
      <w:r w:rsidRPr="000F7D59">
        <w:rPr>
          <w:rStyle w:val="libBold1Char"/>
        </w:rPr>
        <w:t>.</w:t>
      </w:r>
      <w:r>
        <w:rPr>
          <w:lang w:bidi="fa-IR"/>
        </w:rPr>
        <w:t xml:space="preserve"> </w:t>
      </w:r>
      <w:r>
        <w:t xml:space="preserve">The Prophet </w:t>
      </w:r>
      <w:r w:rsidRPr="001500BA">
        <w:t>(SAWA)</w:t>
      </w:r>
      <w:r>
        <w:t xml:space="preserve"> said, 'Worship consists of ten parts of which nine are to do with earning a lawful livelihood.' </w:t>
      </w:r>
      <w:r>
        <w:rPr>
          <w:rStyle w:val="libFootnotenumChar"/>
        </w:rPr>
        <w:t>2</w:t>
      </w:r>
    </w:p>
    <w:p w:rsidR="00042891" w:rsidRDefault="00042891" w:rsidP="00F40395">
      <w:pPr>
        <w:pStyle w:val="libAr"/>
      </w:pPr>
      <w:r>
        <w:rPr>
          <w:rStyle w:val="libBold1Char"/>
          <w:rtl/>
        </w:rPr>
        <w:t>2584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الكادُّ</w:t>
      </w:r>
      <w:r>
        <w:rPr>
          <w:rtl/>
          <w:lang w:bidi="fa-IR"/>
        </w:rPr>
        <w:t xml:space="preserve"> </w:t>
      </w:r>
      <w:r w:rsidRPr="00A840D2">
        <w:rPr>
          <w:rtl/>
          <w:lang w:bidi="fa-IR"/>
        </w:rPr>
        <w:t>على</w:t>
      </w:r>
      <w:r>
        <w:rPr>
          <w:rtl/>
          <w:lang w:bidi="fa-IR"/>
        </w:rPr>
        <w:t xml:space="preserve">‏ </w:t>
      </w:r>
      <w:r w:rsidRPr="00A840D2">
        <w:rPr>
          <w:rtl/>
          <w:lang w:bidi="fa-IR"/>
        </w:rPr>
        <w:t>عِيالِهِ</w:t>
      </w:r>
      <w:r>
        <w:rPr>
          <w:rtl/>
          <w:lang w:bidi="fa-IR"/>
        </w:rPr>
        <w:t xml:space="preserve"> </w:t>
      </w:r>
      <w:r w:rsidRPr="00A840D2">
        <w:rPr>
          <w:rtl/>
          <w:lang w:bidi="fa-IR"/>
        </w:rPr>
        <w:t>كالمُجاهِدِ</w:t>
      </w:r>
      <w:r>
        <w:rPr>
          <w:rtl/>
          <w:lang w:bidi="fa-IR"/>
        </w:rPr>
        <w:t xml:space="preserve"> </w:t>
      </w:r>
      <w:r w:rsidRPr="00A840D2">
        <w:rPr>
          <w:rtl/>
          <w:lang w:bidi="fa-IR"/>
        </w:rPr>
        <w:t>في</w:t>
      </w:r>
      <w:r>
        <w:rPr>
          <w:rtl/>
          <w:lang w:bidi="fa-IR"/>
        </w:rPr>
        <w:t xml:space="preserve"> </w:t>
      </w:r>
      <w:r w:rsidRPr="00A840D2">
        <w:rPr>
          <w:rtl/>
          <w:lang w:bidi="fa-IR"/>
        </w:rPr>
        <w:t>سبيلِ</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2584</w:t>
      </w:r>
      <w:r w:rsidRPr="000F7D59">
        <w:rPr>
          <w:rStyle w:val="libBold1Char"/>
        </w:rPr>
        <w:t>.</w:t>
      </w:r>
      <w:r>
        <w:rPr>
          <w:lang w:bidi="fa-IR"/>
        </w:rPr>
        <w:t xml:space="preserve"> </w:t>
      </w:r>
      <w:r>
        <w:t xml:space="preserve">The Prophet </w:t>
      </w:r>
      <w:r w:rsidRPr="001500BA">
        <w:t>(SAWA)</w:t>
      </w:r>
      <w:r>
        <w:t xml:space="preserve"> said, 'He who works hard to provide his family with [a lawful] livelihood is as one who fights in the way of Allah </w:t>
      </w:r>
      <w:r w:rsidRPr="001500BA">
        <w:t>(jihad)</w:t>
      </w:r>
      <w:r>
        <w:t xml:space="preserve">.' </w:t>
      </w:r>
      <w:r>
        <w:rPr>
          <w:rStyle w:val="libFootnotenumChar"/>
        </w:rPr>
        <w:t>4</w:t>
      </w:r>
    </w:p>
    <w:p w:rsidR="00042891" w:rsidRDefault="00042891" w:rsidP="00F40395">
      <w:pPr>
        <w:pStyle w:val="libAr"/>
      </w:pPr>
      <w:r>
        <w:rPr>
          <w:rStyle w:val="libBold1Char"/>
          <w:rtl/>
        </w:rPr>
        <w:t>2585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يُحِبُّ</w:t>
      </w:r>
      <w:r>
        <w:rPr>
          <w:rtl/>
          <w:lang w:bidi="fa-IR"/>
        </w:rPr>
        <w:t xml:space="preserve"> </w:t>
      </w:r>
      <w:r w:rsidRPr="00A840D2">
        <w:rPr>
          <w:rtl/>
          <w:lang w:bidi="fa-IR"/>
        </w:rPr>
        <w:t>أن</w:t>
      </w:r>
      <w:r>
        <w:rPr>
          <w:rtl/>
          <w:lang w:bidi="fa-IR"/>
        </w:rPr>
        <w:t xml:space="preserve"> </w:t>
      </w:r>
      <w:r w:rsidRPr="00A840D2">
        <w:rPr>
          <w:rtl/>
          <w:lang w:bidi="fa-IR"/>
        </w:rPr>
        <w:t>يَرى</w:t>
      </w:r>
      <w:r>
        <w:rPr>
          <w:rtl/>
          <w:lang w:bidi="fa-IR"/>
        </w:rPr>
        <w:t xml:space="preserve">‏ </w:t>
      </w:r>
      <w:r w:rsidRPr="00A840D2">
        <w:rPr>
          <w:rtl/>
          <w:lang w:bidi="fa-IR"/>
        </w:rPr>
        <w:t>عَبدَهُ</w:t>
      </w:r>
      <w:r>
        <w:rPr>
          <w:rtl/>
          <w:lang w:bidi="fa-IR"/>
        </w:rPr>
        <w:t xml:space="preserve"> </w:t>
      </w:r>
      <w:r w:rsidRPr="00A840D2">
        <w:rPr>
          <w:rtl/>
          <w:lang w:bidi="fa-IR"/>
        </w:rPr>
        <w:t>تَعِباً</w:t>
      </w:r>
      <w:r>
        <w:rPr>
          <w:rtl/>
          <w:lang w:bidi="fa-IR"/>
        </w:rPr>
        <w:t xml:space="preserve"> </w:t>
      </w:r>
      <w:r w:rsidRPr="00A840D2">
        <w:rPr>
          <w:rtl/>
          <w:lang w:bidi="fa-IR"/>
        </w:rPr>
        <w:t>في</w:t>
      </w:r>
      <w:r>
        <w:rPr>
          <w:rtl/>
          <w:lang w:bidi="fa-IR"/>
        </w:rPr>
        <w:t xml:space="preserve"> </w:t>
      </w:r>
      <w:r w:rsidRPr="00A840D2">
        <w:rPr>
          <w:rtl/>
          <w:lang w:bidi="fa-IR"/>
        </w:rPr>
        <w:t>طَلَبِ</w:t>
      </w:r>
      <w:r>
        <w:rPr>
          <w:rtl/>
          <w:lang w:bidi="fa-IR"/>
        </w:rPr>
        <w:t xml:space="preserve"> </w:t>
      </w:r>
      <w:r w:rsidRPr="00A840D2">
        <w:rPr>
          <w:rtl/>
          <w:lang w:bidi="fa-IR"/>
        </w:rPr>
        <w:t>الحَلالِ</w:t>
      </w:r>
      <w:r>
        <w:rPr>
          <w:rtl/>
          <w:lang w:bidi="fa-IR"/>
        </w:rPr>
        <w:t xml:space="preserve"> .</w:t>
      </w:r>
      <w:r>
        <w:rPr>
          <w:rStyle w:val="libFootnotenumChar"/>
          <w:rtl/>
        </w:rPr>
        <w:t>5</w:t>
      </w:r>
    </w:p>
    <w:p w:rsidR="00042891" w:rsidRDefault="00042891" w:rsidP="00042891">
      <w:pPr>
        <w:pStyle w:val="libNormal"/>
      </w:pPr>
      <w:r>
        <w:rPr>
          <w:rStyle w:val="libBold1Char"/>
        </w:rPr>
        <w:t>2585</w:t>
      </w:r>
      <w:r w:rsidRPr="000F7D59">
        <w:rPr>
          <w:rStyle w:val="libBold1Char"/>
        </w:rPr>
        <w:t>.</w:t>
      </w:r>
      <w:r>
        <w:rPr>
          <w:lang w:bidi="fa-IR"/>
        </w:rPr>
        <w:t xml:space="preserve"> </w:t>
      </w:r>
      <w:r>
        <w:t xml:space="preserve">The Prophet </w:t>
      </w:r>
      <w:r w:rsidRPr="001500BA">
        <w:t>(SAWA)</w:t>
      </w:r>
      <w:r>
        <w:t xml:space="preserve"> said, 'Verily Allah, most High, loves to see his servant weary from striving to earn his livelihood [lawfully].' </w:t>
      </w:r>
      <w:r>
        <w:rPr>
          <w:rStyle w:val="libFootnotenumChar"/>
        </w:rPr>
        <w:t>6</w:t>
      </w:r>
    </w:p>
    <w:p w:rsidR="00042891" w:rsidRDefault="00042891" w:rsidP="00F40395">
      <w:pPr>
        <w:pStyle w:val="libAr"/>
      </w:pPr>
      <w:r>
        <w:rPr>
          <w:rStyle w:val="libBold1Char"/>
          <w:rtl/>
        </w:rPr>
        <w:t>2586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طَلبُ</w:t>
      </w:r>
      <w:r>
        <w:rPr>
          <w:rtl/>
          <w:lang w:bidi="fa-IR"/>
        </w:rPr>
        <w:t xml:space="preserve"> </w:t>
      </w:r>
      <w:r w:rsidRPr="00A840D2">
        <w:rPr>
          <w:rtl/>
          <w:lang w:bidi="fa-IR"/>
        </w:rPr>
        <w:t>الحَلالِ</w:t>
      </w:r>
      <w:r>
        <w:rPr>
          <w:rtl/>
          <w:lang w:bidi="fa-IR"/>
        </w:rPr>
        <w:t xml:space="preserve"> </w:t>
      </w:r>
      <w:r w:rsidRPr="00A840D2">
        <w:rPr>
          <w:rtl/>
          <w:lang w:bidi="fa-IR"/>
        </w:rPr>
        <w:t>فَريضةٌ</w:t>
      </w:r>
      <w:r>
        <w:rPr>
          <w:rtl/>
          <w:lang w:bidi="fa-IR"/>
        </w:rPr>
        <w:t xml:space="preserve"> </w:t>
      </w:r>
      <w:r w:rsidRPr="00A840D2">
        <w:rPr>
          <w:rtl/>
          <w:lang w:bidi="fa-IR"/>
        </w:rPr>
        <w:t>على</w:t>
      </w:r>
      <w:r>
        <w:rPr>
          <w:rtl/>
          <w:lang w:bidi="fa-IR"/>
        </w:rPr>
        <w:t xml:space="preserve">‏ </w:t>
      </w:r>
      <w:r w:rsidRPr="00A840D2">
        <w:rPr>
          <w:rtl/>
          <w:lang w:bidi="fa-IR"/>
        </w:rPr>
        <w:t>كُلِّ</w:t>
      </w:r>
      <w:r>
        <w:rPr>
          <w:rtl/>
          <w:lang w:bidi="fa-IR"/>
        </w:rPr>
        <w:t xml:space="preserve"> </w:t>
      </w:r>
      <w:r w:rsidRPr="00A840D2">
        <w:rPr>
          <w:rtl/>
          <w:lang w:bidi="fa-IR"/>
        </w:rPr>
        <w:t>مُسلمٍ</w:t>
      </w:r>
      <w:r>
        <w:rPr>
          <w:rtl/>
          <w:lang w:bidi="fa-IR"/>
        </w:rPr>
        <w:t xml:space="preserve"> </w:t>
      </w:r>
      <w:r w:rsidRPr="00A840D2">
        <w:rPr>
          <w:rtl/>
          <w:lang w:bidi="fa-IR"/>
        </w:rPr>
        <w:t>ومُسلمةٍ</w:t>
      </w:r>
      <w:r>
        <w:rPr>
          <w:rtl/>
          <w:lang w:bidi="fa-IR"/>
        </w:rPr>
        <w:t xml:space="preserve"> .</w:t>
      </w:r>
      <w:r>
        <w:rPr>
          <w:rStyle w:val="libFootnotenumChar"/>
          <w:rtl/>
        </w:rPr>
        <w:t>7</w:t>
      </w:r>
    </w:p>
    <w:p w:rsidR="00042891" w:rsidRDefault="00042891" w:rsidP="00042891">
      <w:pPr>
        <w:pStyle w:val="libNormal"/>
      </w:pPr>
      <w:r>
        <w:rPr>
          <w:rStyle w:val="libBold1Char"/>
        </w:rPr>
        <w:t>2586</w:t>
      </w:r>
      <w:r w:rsidRPr="000F7D59">
        <w:rPr>
          <w:rStyle w:val="libBold1Char"/>
        </w:rPr>
        <w:t>.</w:t>
      </w:r>
      <w:r>
        <w:rPr>
          <w:lang w:bidi="fa-IR"/>
        </w:rPr>
        <w:t xml:space="preserve"> </w:t>
      </w:r>
      <w:r>
        <w:t xml:space="preserve">The Prophet </w:t>
      </w:r>
      <w:r w:rsidRPr="001500BA">
        <w:t>(SAWA)</w:t>
      </w:r>
      <w:r>
        <w:t xml:space="preserve"> said, 'Seeking a lawful livelihood is incumbent upon every Muslim man and woman.' </w:t>
      </w:r>
      <w:r>
        <w:rPr>
          <w:rStyle w:val="libFootnotenumChar"/>
        </w:rPr>
        <w:t>8</w:t>
      </w:r>
    </w:p>
    <w:p w:rsidR="00042891" w:rsidRDefault="00042891" w:rsidP="00F40395">
      <w:pPr>
        <w:pStyle w:val="libAr"/>
      </w:pPr>
      <w:r>
        <w:rPr>
          <w:rStyle w:val="libBold1Char"/>
          <w:rtl/>
        </w:rPr>
        <w:t>2587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أكَلَ</w:t>
      </w:r>
      <w:r>
        <w:rPr>
          <w:rtl/>
          <w:lang w:bidi="fa-IR"/>
        </w:rPr>
        <w:t xml:space="preserve"> </w:t>
      </w:r>
      <w:r w:rsidRPr="00A840D2">
        <w:rPr>
          <w:rtl/>
          <w:lang w:bidi="fa-IR"/>
        </w:rPr>
        <w:t>مِن</w:t>
      </w:r>
      <w:r>
        <w:rPr>
          <w:rtl/>
          <w:lang w:bidi="fa-IR"/>
        </w:rPr>
        <w:t xml:space="preserve"> </w:t>
      </w:r>
      <w:r w:rsidRPr="00A840D2">
        <w:rPr>
          <w:rtl/>
          <w:lang w:bidi="fa-IR"/>
        </w:rPr>
        <w:t>كَدِّ</w:t>
      </w:r>
      <w:r>
        <w:rPr>
          <w:rtl/>
          <w:lang w:bidi="fa-IR"/>
        </w:rPr>
        <w:t xml:space="preserve"> </w:t>
      </w:r>
      <w:r w:rsidRPr="00A840D2">
        <w:rPr>
          <w:rtl/>
          <w:lang w:bidi="fa-IR"/>
        </w:rPr>
        <w:t>يَدِهِ</w:t>
      </w:r>
      <w:r>
        <w:rPr>
          <w:rtl/>
          <w:lang w:bidi="fa-IR"/>
        </w:rPr>
        <w:t xml:space="preserve"> ، </w:t>
      </w:r>
      <w:r w:rsidRPr="00A840D2">
        <w:rPr>
          <w:rtl/>
          <w:lang w:bidi="fa-IR"/>
        </w:rPr>
        <w:t>مَرَّ</w:t>
      </w:r>
      <w:r>
        <w:rPr>
          <w:rtl/>
          <w:lang w:bidi="fa-IR"/>
        </w:rPr>
        <w:t xml:space="preserve"> </w:t>
      </w:r>
      <w:r w:rsidRPr="00A840D2">
        <w:rPr>
          <w:rtl/>
          <w:lang w:bidi="fa-IR"/>
        </w:rPr>
        <w:t>على</w:t>
      </w:r>
      <w:r>
        <w:rPr>
          <w:rtl/>
          <w:lang w:bidi="fa-IR"/>
        </w:rPr>
        <w:t xml:space="preserve"> </w:t>
      </w:r>
      <w:r w:rsidRPr="00A840D2">
        <w:rPr>
          <w:rtl/>
          <w:lang w:bidi="fa-IR"/>
        </w:rPr>
        <w:t>الصِّراطِ</w:t>
      </w:r>
      <w:r>
        <w:rPr>
          <w:rtl/>
          <w:lang w:bidi="fa-IR"/>
        </w:rPr>
        <w:t xml:space="preserve"> </w:t>
      </w:r>
      <w:r w:rsidRPr="00A840D2">
        <w:rPr>
          <w:rtl/>
          <w:lang w:bidi="fa-IR"/>
        </w:rPr>
        <w:t>كالبَرقِ</w:t>
      </w:r>
      <w:r>
        <w:rPr>
          <w:rtl/>
          <w:lang w:bidi="fa-IR"/>
        </w:rPr>
        <w:t xml:space="preserve"> </w:t>
      </w:r>
      <w:r w:rsidRPr="00A840D2">
        <w:rPr>
          <w:rtl/>
          <w:lang w:bidi="fa-IR"/>
        </w:rPr>
        <w:t>الخاطِفِ</w:t>
      </w:r>
      <w:r>
        <w:rPr>
          <w:rtl/>
          <w:lang w:bidi="fa-IR"/>
        </w:rPr>
        <w:t xml:space="preserve"> .</w:t>
      </w:r>
      <w:r>
        <w:rPr>
          <w:rStyle w:val="libFootnotenumChar"/>
          <w:rtl/>
        </w:rPr>
        <w:t>9</w:t>
      </w:r>
    </w:p>
    <w:p w:rsidR="00042891" w:rsidRDefault="00042891" w:rsidP="00042891">
      <w:pPr>
        <w:pStyle w:val="libNormal"/>
      </w:pPr>
      <w:r>
        <w:rPr>
          <w:rStyle w:val="libBold1Char"/>
        </w:rPr>
        <w:t>2587</w:t>
      </w:r>
      <w:r w:rsidRPr="000F7D59">
        <w:rPr>
          <w:rStyle w:val="libBold1Char"/>
        </w:rPr>
        <w:t>.</w:t>
      </w:r>
      <w:r>
        <w:rPr>
          <w:lang w:bidi="fa-IR"/>
        </w:rPr>
        <w:t xml:space="preserve"> </w:t>
      </w:r>
      <w:r>
        <w:t xml:space="preserve">The Prophet </w:t>
      </w:r>
      <w:r w:rsidRPr="001500BA">
        <w:t>(SAWA)</w:t>
      </w:r>
      <w:r>
        <w:t xml:space="preserve"> said, 'He whose daily bread is earned through his own toil and labour will pass across the Sirat </w:t>
      </w:r>
      <w:r>
        <w:rPr>
          <w:rStyle w:val="libFootnotenumChar"/>
        </w:rPr>
        <w:t>10</w:t>
      </w:r>
      <w:r>
        <w:t xml:space="preserve"> as fast as a flash of lightning.' </w:t>
      </w:r>
      <w:r>
        <w:rPr>
          <w:rStyle w:val="libFootnotenumChar"/>
        </w:rPr>
        <w:t>11</w:t>
      </w:r>
    </w:p>
    <w:p w:rsidR="00042891" w:rsidRDefault="00042891" w:rsidP="00F40395">
      <w:pPr>
        <w:pStyle w:val="libAr"/>
      </w:pPr>
      <w:r>
        <w:rPr>
          <w:rStyle w:val="libBold1Char"/>
          <w:rtl/>
        </w:rPr>
        <w:t>2588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أكَلَ</w:t>
      </w:r>
      <w:r>
        <w:rPr>
          <w:rtl/>
          <w:lang w:bidi="fa-IR"/>
        </w:rPr>
        <w:t xml:space="preserve"> </w:t>
      </w:r>
      <w:r w:rsidRPr="00A840D2">
        <w:rPr>
          <w:rtl/>
          <w:lang w:bidi="fa-IR"/>
        </w:rPr>
        <w:t>مِن</w:t>
      </w:r>
      <w:r>
        <w:rPr>
          <w:rtl/>
          <w:lang w:bidi="fa-IR"/>
        </w:rPr>
        <w:t xml:space="preserve"> </w:t>
      </w:r>
      <w:r w:rsidRPr="00A840D2">
        <w:rPr>
          <w:rtl/>
          <w:lang w:bidi="fa-IR"/>
        </w:rPr>
        <w:t>كَدِّ</w:t>
      </w:r>
      <w:r>
        <w:rPr>
          <w:rtl/>
          <w:lang w:bidi="fa-IR"/>
        </w:rPr>
        <w:t xml:space="preserve"> </w:t>
      </w:r>
      <w:r w:rsidRPr="00A840D2">
        <w:rPr>
          <w:rtl/>
          <w:lang w:bidi="fa-IR"/>
        </w:rPr>
        <w:t>يَدِهِ</w:t>
      </w:r>
      <w:r>
        <w:rPr>
          <w:rtl/>
          <w:lang w:bidi="fa-IR"/>
        </w:rPr>
        <w:t xml:space="preserve"> ، </w:t>
      </w:r>
      <w:r w:rsidRPr="00A840D2">
        <w:rPr>
          <w:rtl/>
          <w:lang w:bidi="fa-IR"/>
        </w:rPr>
        <w:t>نَظَر</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w:t>
      </w:r>
      <w:r w:rsidRPr="00A840D2">
        <w:rPr>
          <w:rtl/>
          <w:lang w:bidi="fa-IR"/>
        </w:rPr>
        <w:t>بالرَّحمَةِ</w:t>
      </w:r>
      <w:r>
        <w:rPr>
          <w:rtl/>
          <w:lang w:bidi="fa-IR"/>
        </w:rPr>
        <w:t xml:space="preserve"> </w:t>
      </w:r>
      <w:r w:rsidRPr="00A840D2">
        <w:rPr>
          <w:rtl/>
          <w:lang w:bidi="fa-IR"/>
        </w:rPr>
        <w:t>ثُمّ</w:t>
      </w:r>
      <w:r>
        <w:rPr>
          <w:rtl/>
          <w:lang w:bidi="fa-IR"/>
        </w:rPr>
        <w:t xml:space="preserve"> </w:t>
      </w:r>
      <w:r w:rsidRPr="00A840D2">
        <w:rPr>
          <w:rtl/>
          <w:lang w:bidi="fa-IR"/>
        </w:rPr>
        <w:t>لا</w:t>
      </w:r>
      <w:r>
        <w:rPr>
          <w:rtl/>
          <w:lang w:bidi="fa-IR"/>
        </w:rPr>
        <w:t xml:space="preserve"> </w:t>
      </w:r>
      <w:r w:rsidRPr="00A840D2">
        <w:rPr>
          <w:rtl/>
          <w:lang w:bidi="fa-IR"/>
        </w:rPr>
        <w:t>يُعَذِّبُهُ</w:t>
      </w:r>
      <w:r>
        <w:rPr>
          <w:rtl/>
          <w:lang w:bidi="fa-IR"/>
        </w:rPr>
        <w:t xml:space="preserve"> </w:t>
      </w:r>
      <w:r w:rsidRPr="00A840D2">
        <w:rPr>
          <w:rtl/>
          <w:lang w:bidi="fa-IR"/>
        </w:rPr>
        <w:t>أبداً</w:t>
      </w:r>
      <w:r>
        <w:rPr>
          <w:rtl/>
          <w:lang w:bidi="fa-IR"/>
        </w:rPr>
        <w:t xml:space="preserve"> .</w:t>
      </w:r>
      <w:r>
        <w:rPr>
          <w:rStyle w:val="libFootnotenumChar"/>
          <w:rtl/>
        </w:rPr>
        <w:t>12</w:t>
      </w:r>
    </w:p>
    <w:p w:rsidR="00042891" w:rsidRDefault="00042891" w:rsidP="00042891">
      <w:pPr>
        <w:pStyle w:val="libNormal"/>
      </w:pPr>
      <w:r>
        <w:rPr>
          <w:rStyle w:val="libBold1Char"/>
        </w:rPr>
        <w:t>2588</w:t>
      </w:r>
      <w:r w:rsidRPr="000F7D59">
        <w:rPr>
          <w:rStyle w:val="libBold1Char"/>
        </w:rPr>
        <w:t>.</w:t>
      </w:r>
      <w:r>
        <w:rPr>
          <w:lang w:bidi="fa-IR"/>
        </w:rPr>
        <w:t xml:space="preserve"> </w:t>
      </w:r>
      <w:r>
        <w:t xml:space="preserve">The Prophet </w:t>
      </w:r>
      <w:r w:rsidRPr="001500BA">
        <w:t>(SAWA)</w:t>
      </w:r>
      <w:r>
        <w:t xml:space="preserve"> said, 'He whose daily bread is earned through his own toil and labour, Allah will look upon him with mercy and will never expose him to chastisement.' </w:t>
      </w:r>
      <w:r>
        <w:rPr>
          <w:rStyle w:val="libFootnotenumChar"/>
        </w:rPr>
        <w:t>13</w:t>
      </w:r>
    </w:p>
    <w:p w:rsidR="00042891" w:rsidRDefault="00042891" w:rsidP="00F40395">
      <w:pPr>
        <w:pStyle w:val="libAr"/>
      </w:pPr>
      <w:r>
        <w:rPr>
          <w:rStyle w:val="libBold1Char"/>
          <w:rtl/>
        </w:rPr>
        <w:t>2589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مَلعونٌ</w:t>
      </w:r>
      <w:r>
        <w:rPr>
          <w:rtl/>
          <w:lang w:bidi="fa-IR"/>
        </w:rPr>
        <w:t xml:space="preserve"> </w:t>
      </w:r>
      <w:r w:rsidRPr="00A840D2">
        <w:rPr>
          <w:rtl/>
          <w:lang w:bidi="fa-IR"/>
        </w:rPr>
        <w:t>مَلعونٌ</w:t>
      </w:r>
      <w:r>
        <w:rPr>
          <w:rtl/>
          <w:lang w:bidi="fa-IR"/>
        </w:rPr>
        <w:t xml:space="preserve"> </w:t>
      </w:r>
      <w:r w:rsidRPr="00A840D2">
        <w:rPr>
          <w:rtl/>
          <w:lang w:bidi="fa-IR"/>
        </w:rPr>
        <w:t>مَن</w:t>
      </w:r>
      <w:r>
        <w:rPr>
          <w:rtl/>
          <w:lang w:bidi="fa-IR"/>
        </w:rPr>
        <w:t xml:space="preserve"> </w:t>
      </w:r>
      <w:r w:rsidRPr="00A840D2">
        <w:rPr>
          <w:rtl/>
          <w:lang w:bidi="fa-IR"/>
        </w:rPr>
        <w:t>ضَيَّعَ</w:t>
      </w:r>
      <w:r>
        <w:rPr>
          <w:rtl/>
          <w:lang w:bidi="fa-IR"/>
        </w:rPr>
        <w:t xml:space="preserve"> </w:t>
      </w:r>
      <w:r w:rsidRPr="00A840D2">
        <w:rPr>
          <w:rtl/>
          <w:lang w:bidi="fa-IR"/>
        </w:rPr>
        <w:t>مَن</w:t>
      </w:r>
      <w:r>
        <w:rPr>
          <w:rtl/>
          <w:lang w:bidi="fa-IR"/>
        </w:rPr>
        <w:t xml:space="preserve"> </w:t>
      </w:r>
      <w:r w:rsidRPr="00A840D2">
        <w:rPr>
          <w:rtl/>
          <w:lang w:bidi="fa-IR"/>
        </w:rPr>
        <w:t>يَعُولُ</w:t>
      </w:r>
      <w:r>
        <w:rPr>
          <w:rtl/>
          <w:lang w:bidi="fa-IR"/>
        </w:rPr>
        <w:t xml:space="preserve"> .</w:t>
      </w:r>
      <w:r>
        <w:rPr>
          <w:rStyle w:val="libFootnotenumChar"/>
          <w:rtl/>
        </w:rPr>
        <w:t>14</w:t>
      </w:r>
    </w:p>
    <w:p w:rsidR="00042891" w:rsidRDefault="00042891" w:rsidP="00042891">
      <w:pPr>
        <w:pStyle w:val="libNormal"/>
      </w:pPr>
      <w:r>
        <w:rPr>
          <w:rStyle w:val="libBold1Char"/>
        </w:rPr>
        <w:t>2589</w:t>
      </w:r>
      <w:r w:rsidRPr="000F7D59">
        <w:rPr>
          <w:rStyle w:val="libBold1Char"/>
        </w:rPr>
        <w:t>.</w:t>
      </w:r>
      <w:r>
        <w:rPr>
          <w:lang w:bidi="fa-IR"/>
        </w:rPr>
        <w:t xml:space="preserve"> </w:t>
      </w:r>
      <w:r>
        <w:t xml:space="preserve">The Prophet </w:t>
      </w:r>
      <w:r w:rsidRPr="001500BA">
        <w:t>(SAWA)</w:t>
      </w:r>
      <w:r>
        <w:t xml:space="preserve"> said, 'Cursed! Cursed is the one who brings deprivation to his dependents. </w:t>
      </w:r>
      <w:r>
        <w:rPr>
          <w:rStyle w:val="libFootnotenumChar"/>
        </w:rPr>
        <w:t>15</w:t>
      </w:r>
    </w:p>
    <w:p w:rsidR="00042891" w:rsidRDefault="00042891" w:rsidP="00F40395">
      <w:pPr>
        <w:pStyle w:val="libAr"/>
      </w:pPr>
      <w:r>
        <w:rPr>
          <w:rStyle w:val="libBold1Char"/>
          <w:rtl/>
        </w:rPr>
        <w:t>2590</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المفضّلِ</w:t>
      </w:r>
      <w:r>
        <w:rPr>
          <w:rtl/>
          <w:lang w:bidi="fa-IR"/>
        </w:rPr>
        <w:t xml:space="preserve"> </w:t>
      </w:r>
      <w:r w:rsidRPr="00A840D2">
        <w:rPr>
          <w:rtl/>
          <w:lang w:bidi="fa-IR"/>
        </w:rPr>
        <w:t>بنِ</w:t>
      </w:r>
      <w:r>
        <w:rPr>
          <w:rtl/>
          <w:lang w:bidi="fa-IR"/>
        </w:rPr>
        <w:t xml:space="preserve"> </w:t>
      </w:r>
      <w:r w:rsidRPr="00A840D2">
        <w:rPr>
          <w:rtl/>
          <w:lang w:bidi="fa-IR"/>
        </w:rPr>
        <w:t>عمرَ</w:t>
      </w:r>
      <w:r>
        <w:rPr>
          <w:rtl/>
          <w:lang w:bidi="fa-IR"/>
        </w:rPr>
        <w:t xml:space="preserve"> : </w:t>
      </w:r>
      <w:r w:rsidRPr="00A840D2">
        <w:rPr>
          <w:rtl/>
          <w:lang w:bidi="fa-IR"/>
        </w:rPr>
        <w:t>استَعِينُوا</w:t>
      </w:r>
      <w:r>
        <w:rPr>
          <w:rtl/>
          <w:lang w:bidi="fa-IR"/>
        </w:rPr>
        <w:t xml:space="preserve"> </w:t>
      </w:r>
      <w:r w:rsidRPr="00A840D2">
        <w:rPr>
          <w:rtl/>
          <w:lang w:bidi="fa-IR"/>
        </w:rPr>
        <w:t>بِبعضِ</w:t>
      </w:r>
      <w:r>
        <w:rPr>
          <w:rtl/>
          <w:lang w:bidi="fa-IR"/>
        </w:rPr>
        <w:t xml:space="preserve"> </w:t>
      </w:r>
      <w:r w:rsidRPr="00A840D2">
        <w:rPr>
          <w:rtl/>
          <w:lang w:bidi="fa-IR"/>
        </w:rPr>
        <w:t>الدنيا</w:t>
      </w:r>
      <w:r>
        <w:rPr>
          <w:rtl/>
          <w:lang w:bidi="fa-IR"/>
        </w:rPr>
        <w:t xml:space="preserve"> </w:t>
      </w:r>
      <w:r w:rsidRPr="00A840D2">
        <w:rPr>
          <w:rtl/>
          <w:lang w:bidi="fa-IR"/>
        </w:rPr>
        <w:t>على</w:t>
      </w:r>
      <w:r>
        <w:rPr>
          <w:rtl/>
          <w:lang w:bidi="fa-IR"/>
        </w:rPr>
        <w:t xml:space="preserve"> </w:t>
      </w:r>
      <w:r w:rsidRPr="00A840D2">
        <w:rPr>
          <w:rtl/>
          <w:lang w:bidi="fa-IR"/>
        </w:rPr>
        <w:t>الآخِرَةِ</w:t>
      </w:r>
      <w:r>
        <w:rPr>
          <w:rtl/>
          <w:lang w:bidi="fa-IR"/>
        </w:rPr>
        <w:t xml:space="preserve"> ، </w:t>
      </w:r>
      <w:r w:rsidRPr="00A840D2">
        <w:rPr>
          <w:rtl/>
          <w:lang w:bidi="fa-IR"/>
        </w:rPr>
        <w:t>فإنّي</w:t>
      </w:r>
      <w:r>
        <w:rPr>
          <w:rtl/>
          <w:lang w:bidi="fa-IR"/>
        </w:rPr>
        <w:t xml:space="preserve"> </w:t>
      </w:r>
      <w:r w:rsidRPr="00A840D2">
        <w:rPr>
          <w:rtl/>
          <w:lang w:bidi="fa-IR"/>
        </w:rPr>
        <w:t>سَمِعتُ</w:t>
      </w:r>
      <w:r>
        <w:rPr>
          <w:rtl/>
          <w:lang w:bidi="fa-IR"/>
        </w:rPr>
        <w:t xml:space="preserve"> </w:t>
      </w:r>
      <w:r w:rsidRPr="00A840D2">
        <w:rPr>
          <w:rtl/>
          <w:lang w:bidi="fa-IR"/>
        </w:rPr>
        <w:t>أبا</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يقولُ</w:t>
      </w:r>
      <w:r>
        <w:rPr>
          <w:rtl/>
          <w:lang w:bidi="fa-IR"/>
        </w:rPr>
        <w:t xml:space="preserve"> : </w:t>
      </w:r>
      <w:r w:rsidRPr="00A840D2">
        <w:rPr>
          <w:rtl/>
          <w:lang w:bidi="fa-IR"/>
        </w:rPr>
        <w:t>اِستَعِينُوا</w:t>
      </w:r>
      <w:r>
        <w:rPr>
          <w:rtl/>
          <w:lang w:bidi="fa-IR"/>
        </w:rPr>
        <w:t xml:space="preserve"> </w:t>
      </w:r>
      <w:r w:rsidRPr="00A840D2">
        <w:rPr>
          <w:rtl/>
          <w:lang w:bidi="fa-IR"/>
        </w:rPr>
        <w:t>بِبعضِ</w:t>
      </w:r>
      <w:r>
        <w:rPr>
          <w:rtl/>
          <w:lang w:bidi="fa-IR"/>
        </w:rPr>
        <w:t xml:space="preserve"> </w:t>
      </w:r>
      <w:r w:rsidRPr="00A840D2">
        <w:rPr>
          <w:rtl/>
          <w:lang w:bidi="fa-IR"/>
        </w:rPr>
        <w:t>هذهِ</w:t>
      </w:r>
      <w:r>
        <w:rPr>
          <w:rtl/>
          <w:lang w:bidi="fa-IR"/>
        </w:rPr>
        <w:t xml:space="preserve"> </w:t>
      </w:r>
      <w:r w:rsidRPr="00A840D2">
        <w:rPr>
          <w:rtl/>
          <w:lang w:bidi="fa-IR"/>
        </w:rPr>
        <w:t>على</w:t>
      </w:r>
      <w:r>
        <w:rPr>
          <w:rtl/>
          <w:lang w:bidi="fa-IR"/>
        </w:rPr>
        <w:t xml:space="preserve">‏ </w:t>
      </w:r>
      <w:r w:rsidRPr="00A840D2">
        <w:rPr>
          <w:rtl/>
          <w:lang w:bidi="fa-IR"/>
        </w:rPr>
        <w:t>هذهِ</w:t>
      </w:r>
      <w:r>
        <w:rPr>
          <w:rtl/>
          <w:lang w:bidi="fa-IR"/>
        </w:rPr>
        <w:t xml:space="preserve"> ، </w:t>
      </w:r>
      <w:r w:rsidRPr="00A840D2">
        <w:rPr>
          <w:rtl/>
          <w:lang w:bidi="fa-IR"/>
        </w:rPr>
        <w:t>ولا</w:t>
      </w:r>
      <w:r>
        <w:rPr>
          <w:rtl/>
          <w:lang w:bidi="fa-IR"/>
        </w:rPr>
        <w:t xml:space="preserve"> </w:t>
      </w:r>
      <w:r w:rsidRPr="00A840D2">
        <w:rPr>
          <w:rtl/>
          <w:lang w:bidi="fa-IR"/>
        </w:rPr>
        <w:t>تَكُونوا</w:t>
      </w:r>
      <w:r>
        <w:rPr>
          <w:rtl/>
          <w:lang w:bidi="fa-IR"/>
        </w:rPr>
        <w:t xml:space="preserve"> </w:t>
      </w:r>
      <w:r w:rsidRPr="00A840D2">
        <w:rPr>
          <w:rtl/>
          <w:lang w:bidi="fa-IR"/>
        </w:rPr>
        <w:t>كَلاًّ</w:t>
      </w:r>
      <w:r>
        <w:rPr>
          <w:rtl/>
          <w:lang w:bidi="fa-IR"/>
        </w:rPr>
        <w:t xml:space="preserve"> </w:t>
      </w:r>
      <w:r w:rsidRPr="00A840D2">
        <w:rPr>
          <w:rtl/>
          <w:lang w:bidi="fa-IR"/>
        </w:rPr>
        <w:t>على</w:t>
      </w:r>
      <w:r>
        <w:rPr>
          <w:rtl/>
          <w:lang w:bidi="fa-IR"/>
        </w:rPr>
        <w:t xml:space="preserve"> </w:t>
      </w:r>
      <w:r w:rsidRPr="00A840D2">
        <w:rPr>
          <w:rtl/>
          <w:lang w:bidi="fa-IR"/>
        </w:rPr>
        <w:t>الناسِ</w:t>
      </w:r>
      <w:r>
        <w:rPr>
          <w:rtl/>
          <w:lang w:bidi="fa-IR"/>
        </w:rPr>
        <w:t xml:space="preserve"> .</w:t>
      </w:r>
      <w:r>
        <w:rPr>
          <w:rStyle w:val="libFootnotenumChar"/>
          <w:rtl/>
        </w:rPr>
        <w:t>16</w:t>
      </w:r>
    </w:p>
    <w:p w:rsidR="00042891" w:rsidRDefault="00042891" w:rsidP="00042891">
      <w:pPr>
        <w:pStyle w:val="libNormal"/>
      </w:pPr>
      <w:r>
        <w:rPr>
          <w:rStyle w:val="libBold1Char"/>
        </w:rPr>
        <w:lastRenderedPageBreak/>
        <w:t>2590</w:t>
      </w:r>
      <w:r w:rsidRPr="000F7D59">
        <w:rPr>
          <w:rStyle w:val="libBold1Char"/>
        </w:rPr>
        <w:t>.</w:t>
      </w:r>
      <w:r>
        <w:rPr>
          <w:lang w:bidi="fa-IR"/>
        </w:rPr>
        <w:t xml:space="preserve"> </w:t>
      </w:r>
      <w:r>
        <w:t xml:space="preserve">Mufaddal b. Umar said, 'Make use of some of the [commodities of this] world to help you in the next world, for I have heard Abu Abdallah </w:t>
      </w:r>
      <w:r w:rsidRPr="001500BA">
        <w:t>(AS)</w:t>
      </w:r>
      <w:r>
        <w:t xml:space="preserve"> [i.e. Imam al-Sadiq] say, 'Make use of some of this [abode] for that one, but do not be a burden on other people.' </w:t>
      </w:r>
      <w:r>
        <w:rPr>
          <w:rStyle w:val="libFootnotenumChar"/>
        </w:rPr>
        <w:t>17</w:t>
      </w:r>
    </w:p>
    <w:p w:rsidR="00042891" w:rsidRDefault="00042891" w:rsidP="00042891">
      <w:pPr>
        <w:pStyle w:val="libNormal"/>
      </w:pPr>
    </w:p>
    <w:p w:rsidR="00042891" w:rsidRDefault="00042891" w:rsidP="003C21EC">
      <w:pPr>
        <w:pStyle w:val="Heading3"/>
      </w:pPr>
      <w:bookmarkStart w:id="2391" w:name="_Toc484338114"/>
      <w:bookmarkStart w:id="2392" w:name="_Toc485812424"/>
      <w:r>
        <w:t>Notes</w:t>
      </w:r>
      <w:bookmarkEnd w:id="2391"/>
      <w:bookmarkEnd w:id="2392"/>
    </w:p>
    <w:p w:rsidR="00042891" w:rsidRDefault="00042891" w:rsidP="00042891">
      <w:pPr>
        <w:pStyle w:val="libFootnote"/>
      </w:pPr>
      <w:r>
        <w:t xml:space="preserve">1. </w:t>
      </w:r>
      <w:r>
        <w:rPr>
          <w:rtl/>
        </w:rPr>
        <w:t xml:space="preserve">بحار الأنوار : </w:t>
      </w:r>
      <w:r>
        <w:rPr>
          <w:rtl/>
          <w:lang w:bidi="fa-IR"/>
        </w:rPr>
        <w:t>103 / 9 / 37</w:t>
      </w:r>
      <w:r>
        <w:t xml:space="preserve"> .</w:t>
      </w:r>
    </w:p>
    <w:p w:rsidR="00042891" w:rsidRDefault="00042891" w:rsidP="00042891">
      <w:pPr>
        <w:pStyle w:val="libFootnote"/>
      </w:pPr>
      <w:r>
        <w:t xml:space="preserve">2. Bihar al-Anwar, v. </w:t>
      </w:r>
      <w:r>
        <w:rPr>
          <w:lang w:bidi="fa-IR"/>
        </w:rPr>
        <w:t>103</w:t>
      </w:r>
      <w:r>
        <w:t xml:space="preserve">, p. </w:t>
      </w:r>
      <w:r>
        <w:rPr>
          <w:lang w:bidi="fa-IR"/>
        </w:rPr>
        <w:t>9</w:t>
      </w:r>
      <w:r>
        <w:t xml:space="preserve">, no. </w:t>
      </w:r>
      <w:r>
        <w:rPr>
          <w:lang w:bidi="fa-IR"/>
        </w:rPr>
        <w:t>37</w:t>
      </w:r>
    </w:p>
    <w:p w:rsidR="00042891" w:rsidRDefault="00042891" w:rsidP="00042891">
      <w:pPr>
        <w:pStyle w:val="libFootnote"/>
      </w:pPr>
      <w:r>
        <w:t xml:space="preserve">3. </w:t>
      </w:r>
      <w:r>
        <w:rPr>
          <w:rtl/>
        </w:rPr>
        <w:t xml:space="preserve">بحار الأنوار : </w:t>
      </w:r>
      <w:r>
        <w:rPr>
          <w:rtl/>
          <w:lang w:bidi="fa-IR"/>
        </w:rPr>
        <w:t>103 / 13 / 59</w:t>
      </w:r>
      <w:r>
        <w:t xml:space="preserve"> .</w:t>
      </w:r>
    </w:p>
    <w:p w:rsidR="00042891" w:rsidRDefault="00042891" w:rsidP="00042891">
      <w:pPr>
        <w:pStyle w:val="libFootnote"/>
      </w:pPr>
      <w:r>
        <w:t xml:space="preserve">4. Ibid. p. </w:t>
      </w:r>
      <w:r>
        <w:rPr>
          <w:lang w:bidi="fa-IR"/>
        </w:rPr>
        <w:t>13</w:t>
      </w:r>
      <w:r>
        <w:t xml:space="preserve">, no. </w:t>
      </w:r>
      <w:r>
        <w:rPr>
          <w:lang w:bidi="fa-IR"/>
        </w:rPr>
        <w:t>59</w:t>
      </w:r>
    </w:p>
    <w:p w:rsidR="00042891" w:rsidRDefault="00042891" w:rsidP="00042891">
      <w:pPr>
        <w:pStyle w:val="libFootnote"/>
      </w:pPr>
      <w:r>
        <w:t xml:space="preserve">5. </w:t>
      </w:r>
      <w:r>
        <w:rPr>
          <w:rtl/>
        </w:rPr>
        <w:t xml:space="preserve">كنز العمّال : </w:t>
      </w:r>
      <w:r>
        <w:rPr>
          <w:rtl/>
          <w:lang w:bidi="fa-IR"/>
        </w:rPr>
        <w:t>9200</w:t>
      </w:r>
      <w:r>
        <w:t xml:space="preserve"> .</w:t>
      </w:r>
    </w:p>
    <w:p w:rsidR="00042891" w:rsidRDefault="00042891" w:rsidP="00042891">
      <w:pPr>
        <w:pStyle w:val="libFootnote"/>
      </w:pPr>
      <w:r>
        <w:t xml:space="preserve">6. Kanz al-Ummal, no. </w:t>
      </w:r>
      <w:r>
        <w:rPr>
          <w:lang w:bidi="fa-IR"/>
        </w:rPr>
        <w:t>9200</w:t>
      </w:r>
    </w:p>
    <w:p w:rsidR="00042891" w:rsidRDefault="00042891" w:rsidP="00042891">
      <w:pPr>
        <w:pStyle w:val="libFootnote"/>
      </w:pPr>
      <w:r>
        <w:t xml:space="preserve">7. </w:t>
      </w:r>
      <w:r>
        <w:rPr>
          <w:rtl/>
        </w:rPr>
        <w:t xml:space="preserve">جامع الأخبار : </w:t>
      </w:r>
      <w:r>
        <w:rPr>
          <w:rtl/>
          <w:lang w:bidi="fa-IR"/>
        </w:rPr>
        <w:t>389 / 1079</w:t>
      </w:r>
      <w:r>
        <w:t xml:space="preserve"> .</w:t>
      </w:r>
    </w:p>
    <w:p w:rsidR="00042891" w:rsidRDefault="00042891" w:rsidP="00042891">
      <w:pPr>
        <w:pStyle w:val="libFootnote"/>
      </w:pPr>
      <w:r>
        <w:t xml:space="preserve">8. Jami al-Akhbar, p. </w:t>
      </w:r>
      <w:r>
        <w:rPr>
          <w:lang w:bidi="fa-IR"/>
        </w:rPr>
        <w:t>389</w:t>
      </w:r>
      <w:r>
        <w:t xml:space="preserve">,no. </w:t>
      </w:r>
      <w:r>
        <w:rPr>
          <w:lang w:bidi="fa-IR"/>
        </w:rPr>
        <w:t>1079</w:t>
      </w:r>
    </w:p>
    <w:p w:rsidR="00042891" w:rsidRDefault="00042891" w:rsidP="00042891">
      <w:pPr>
        <w:pStyle w:val="libFootnote"/>
      </w:pPr>
      <w:r>
        <w:t xml:space="preserve">9. </w:t>
      </w:r>
      <w:r>
        <w:rPr>
          <w:rtl/>
        </w:rPr>
        <w:t xml:space="preserve">جامع الأخبار : </w:t>
      </w:r>
      <w:r>
        <w:rPr>
          <w:rtl/>
          <w:lang w:bidi="fa-IR"/>
        </w:rPr>
        <w:t>390 / 1085</w:t>
      </w:r>
      <w:r>
        <w:t xml:space="preserve"> .</w:t>
      </w:r>
    </w:p>
    <w:p w:rsidR="00042891" w:rsidRDefault="00042891" w:rsidP="00042891">
      <w:pPr>
        <w:pStyle w:val="libFootnote"/>
      </w:pPr>
      <w:r>
        <w:t>10. Sirat: the Bridge extended over Hell, described as being as thin as a hair and as sharp as a sword, leading to Paradise</w:t>
      </w:r>
    </w:p>
    <w:p w:rsidR="00042891" w:rsidRDefault="00042891" w:rsidP="00042891">
      <w:pPr>
        <w:pStyle w:val="libFootnote"/>
      </w:pPr>
      <w:r>
        <w:t xml:space="preserve">11. Jami al-Akhbar, p. </w:t>
      </w:r>
      <w:r>
        <w:rPr>
          <w:lang w:bidi="fa-IR"/>
        </w:rPr>
        <w:t>390</w:t>
      </w:r>
      <w:r>
        <w:t xml:space="preserve">, no. </w:t>
      </w:r>
      <w:r>
        <w:rPr>
          <w:lang w:bidi="fa-IR"/>
        </w:rPr>
        <w:t>1085</w:t>
      </w:r>
    </w:p>
    <w:p w:rsidR="00042891" w:rsidRDefault="00042891" w:rsidP="00042891">
      <w:pPr>
        <w:pStyle w:val="libFootnote"/>
      </w:pPr>
      <w:r>
        <w:t xml:space="preserve">12. </w:t>
      </w:r>
      <w:r>
        <w:rPr>
          <w:rtl/>
        </w:rPr>
        <w:t xml:space="preserve">جامع الأخبار : </w:t>
      </w:r>
      <w:r>
        <w:rPr>
          <w:rtl/>
          <w:lang w:bidi="fa-IR"/>
        </w:rPr>
        <w:t>390 / 1087</w:t>
      </w:r>
      <w:r>
        <w:t xml:space="preserve"> .</w:t>
      </w:r>
    </w:p>
    <w:p w:rsidR="00042891" w:rsidRDefault="00042891" w:rsidP="00042891">
      <w:pPr>
        <w:pStyle w:val="libFootnote"/>
      </w:pPr>
      <w:r>
        <w:t xml:space="preserve">13. Ibid. no. </w:t>
      </w:r>
      <w:r>
        <w:rPr>
          <w:lang w:bidi="fa-IR"/>
        </w:rPr>
        <w:t>1087</w:t>
      </w:r>
    </w:p>
    <w:p w:rsidR="00042891" w:rsidRDefault="00042891" w:rsidP="00042891">
      <w:pPr>
        <w:pStyle w:val="libFootnote"/>
      </w:pPr>
      <w:r>
        <w:t xml:space="preserve">14. </w:t>
      </w:r>
      <w:r>
        <w:rPr>
          <w:rtl/>
        </w:rPr>
        <w:t xml:space="preserve">بحار الأنوار : </w:t>
      </w:r>
      <w:r>
        <w:rPr>
          <w:rtl/>
          <w:lang w:bidi="fa-IR"/>
        </w:rPr>
        <w:t>103 / 13 / 62</w:t>
      </w:r>
      <w:r>
        <w:t xml:space="preserve"> .</w:t>
      </w:r>
    </w:p>
    <w:p w:rsidR="00042891" w:rsidRDefault="00042891" w:rsidP="00042891">
      <w:pPr>
        <w:pStyle w:val="libFootnote"/>
      </w:pPr>
      <w:r>
        <w:t xml:space="preserve">15. Bihar al-Anwar, v. </w:t>
      </w:r>
      <w:r>
        <w:rPr>
          <w:lang w:bidi="fa-IR"/>
        </w:rPr>
        <w:t>103</w:t>
      </w:r>
      <w:r>
        <w:t xml:space="preserve">, p. </w:t>
      </w:r>
      <w:r>
        <w:rPr>
          <w:lang w:bidi="fa-IR"/>
        </w:rPr>
        <w:t>13</w:t>
      </w:r>
      <w:r>
        <w:t xml:space="preserve">, no. </w:t>
      </w:r>
      <w:r>
        <w:rPr>
          <w:lang w:bidi="fa-IR"/>
        </w:rPr>
        <w:t>62</w:t>
      </w:r>
    </w:p>
    <w:p w:rsidR="00042891" w:rsidRDefault="00042891" w:rsidP="00042891">
      <w:pPr>
        <w:pStyle w:val="libFootnote"/>
      </w:pPr>
      <w:r>
        <w:t xml:space="preserve">16. </w:t>
      </w:r>
      <w:r>
        <w:rPr>
          <w:rtl/>
        </w:rPr>
        <w:t xml:space="preserve">بحار الأنوار : </w:t>
      </w:r>
      <w:r>
        <w:rPr>
          <w:rtl/>
          <w:lang w:bidi="fa-IR"/>
        </w:rPr>
        <w:t>78 / 381 / 1</w:t>
      </w:r>
      <w:r>
        <w:t xml:space="preserve"> .</w:t>
      </w:r>
    </w:p>
    <w:p w:rsidR="00042891" w:rsidRDefault="00042891" w:rsidP="00042891">
      <w:pPr>
        <w:pStyle w:val="libFootnote"/>
        <w:rPr>
          <w:rtl/>
          <w:lang w:bidi="fa-IR"/>
        </w:rPr>
      </w:pPr>
      <w:r>
        <w:t xml:space="preserve">17. Ibid. v. </w:t>
      </w:r>
      <w:r>
        <w:rPr>
          <w:lang w:bidi="fa-IR"/>
        </w:rPr>
        <w:t>78</w:t>
      </w:r>
      <w:r>
        <w:t xml:space="preserve">, p. </w:t>
      </w:r>
      <w:r>
        <w:rPr>
          <w:lang w:bidi="fa-IR"/>
        </w:rPr>
        <w:t>381</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393" w:name="_Toc484338115"/>
      <w:bookmarkStart w:id="2394" w:name="_Toc485812425"/>
      <w:r>
        <w:rPr>
          <w:lang w:bidi="fa-IR"/>
        </w:rPr>
        <w:lastRenderedPageBreak/>
        <w:t>823</w:t>
      </w:r>
      <w:r>
        <w:t xml:space="preserve"> - </w:t>
      </w:r>
      <w:r>
        <w:rPr>
          <w:rtl/>
          <w:lang w:bidi="fa-IR"/>
        </w:rPr>
        <w:t>خَيرُ الرِّزقِ ما يَكفي‏</w:t>
      </w:r>
      <w:bookmarkEnd w:id="2393"/>
      <w:bookmarkEnd w:id="2394"/>
    </w:p>
    <w:p w:rsidR="00042891" w:rsidRDefault="00042891" w:rsidP="003C21EC">
      <w:pPr>
        <w:pStyle w:val="Heading2Center"/>
      </w:pPr>
      <w:bookmarkStart w:id="2395" w:name="_Toc484338116"/>
      <w:bookmarkStart w:id="2396" w:name="_Toc485812426"/>
      <w:r>
        <w:rPr>
          <w:lang w:bidi="fa-IR"/>
        </w:rPr>
        <w:t>823</w:t>
      </w:r>
      <w:r>
        <w:t>. The Best Livelihood is That Which SUFFICES YOU</w:t>
      </w:r>
      <w:bookmarkEnd w:id="2395"/>
      <w:bookmarkEnd w:id="2396"/>
    </w:p>
    <w:p w:rsidR="00042891" w:rsidRDefault="00042891" w:rsidP="00F40395">
      <w:pPr>
        <w:pStyle w:val="libAr"/>
      </w:pPr>
      <w:r>
        <w:rPr>
          <w:rStyle w:val="libBold1Char"/>
          <w:rtl/>
        </w:rPr>
        <w:t>2591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اللّهُمّ</w:t>
      </w:r>
      <w:r>
        <w:rPr>
          <w:rtl/>
          <w:lang w:bidi="fa-IR"/>
        </w:rPr>
        <w:t xml:space="preserve"> </w:t>
      </w:r>
      <w:r w:rsidRPr="00A840D2">
        <w:rPr>
          <w:rtl/>
          <w:lang w:bidi="fa-IR"/>
        </w:rPr>
        <w:t>ارزُقْ</w:t>
      </w:r>
      <w:r>
        <w:rPr>
          <w:rtl/>
          <w:lang w:bidi="fa-IR"/>
        </w:rPr>
        <w:t xml:space="preserve"> </w:t>
      </w:r>
      <w:r w:rsidRPr="00A840D2">
        <w:rPr>
          <w:rtl/>
          <w:lang w:bidi="fa-IR"/>
        </w:rPr>
        <w:t>محمّداً</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w:t>
      </w:r>
      <w:r w:rsidRPr="00A840D2">
        <w:rPr>
          <w:rtl/>
          <w:lang w:bidi="fa-IR"/>
        </w:rPr>
        <w:t>ومَن</w:t>
      </w:r>
      <w:r>
        <w:rPr>
          <w:rtl/>
          <w:lang w:bidi="fa-IR"/>
        </w:rPr>
        <w:t xml:space="preserve"> </w:t>
      </w:r>
      <w:r w:rsidRPr="00A840D2">
        <w:rPr>
          <w:rtl/>
          <w:lang w:bidi="fa-IR"/>
        </w:rPr>
        <w:t>أحَبَّ</w:t>
      </w:r>
      <w:r>
        <w:rPr>
          <w:rtl/>
          <w:lang w:bidi="fa-IR"/>
        </w:rPr>
        <w:t xml:space="preserve"> </w:t>
      </w:r>
      <w:r w:rsidRPr="00A840D2">
        <w:rPr>
          <w:rtl/>
          <w:lang w:bidi="fa-IR"/>
        </w:rPr>
        <w:t>محمّداً</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 </w:t>
      </w:r>
      <w:r w:rsidRPr="00A840D2">
        <w:rPr>
          <w:rtl/>
          <w:lang w:bidi="fa-IR"/>
        </w:rPr>
        <w:t>العَفافَ</w:t>
      </w:r>
      <w:r>
        <w:rPr>
          <w:rtl/>
          <w:lang w:bidi="fa-IR"/>
        </w:rPr>
        <w:t xml:space="preserve"> </w:t>
      </w:r>
      <w:r w:rsidRPr="00A840D2">
        <w:rPr>
          <w:rtl/>
          <w:lang w:bidi="fa-IR"/>
        </w:rPr>
        <w:t>والكَفافَ</w:t>
      </w:r>
      <w:r>
        <w:rPr>
          <w:rtl/>
          <w:lang w:bidi="fa-IR"/>
        </w:rPr>
        <w:t xml:space="preserve"> ، </w:t>
      </w:r>
      <w:r w:rsidRPr="00A840D2">
        <w:rPr>
          <w:rtl/>
          <w:lang w:bidi="fa-IR"/>
        </w:rPr>
        <w:t>وارزُقْ</w:t>
      </w:r>
      <w:r>
        <w:rPr>
          <w:rtl/>
          <w:lang w:bidi="fa-IR"/>
        </w:rPr>
        <w:t xml:space="preserve"> </w:t>
      </w:r>
      <w:r w:rsidRPr="00A840D2">
        <w:rPr>
          <w:rtl/>
          <w:lang w:bidi="fa-IR"/>
        </w:rPr>
        <w:t>مَن</w:t>
      </w:r>
      <w:r>
        <w:rPr>
          <w:rtl/>
          <w:lang w:bidi="fa-IR"/>
        </w:rPr>
        <w:t xml:space="preserve"> </w:t>
      </w:r>
      <w:r w:rsidRPr="00A840D2">
        <w:rPr>
          <w:rtl/>
          <w:lang w:bidi="fa-IR"/>
        </w:rPr>
        <w:t>أبغَضَ</w:t>
      </w:r>
      <w:r>
        <w:rPr>
          <w:rtl/>
          <w:lang w:bidi="fa-IR"/>
        </w:rPr>
        <w:t xml:space="preserve"> </w:t>
      </w:r>
      <w:r w:rsidRPr="00A840D2">
        <w:rPr>
          <w:rtl/>
          <w:lang w:bidi="fa-IR"/>
        </w:rPr>
        <w:t>محمّداً</w:t>
      </w:r>
      <w:r>
        <w:rPr>
          <w:rtl/>
          <w:lang w:bidi="fa-IR"/>
        </w:rPr>
        <w:t xml:space="preserve"> </w:t>
      </w:r>
      <w:r w:rsidRPr="00A840D2">
        <w:rPr>
          <w:rtl/>
          <w:lang w:bidi="fa-IR"/>
        </w:rPr>
        <w:t>وآلَ</w:t>
      </w:r>
      <w:r>
        <w:rPr>
          <w:rtl/>
          <w:lang w:bidi="fa-IR"/>
        </w:rPr>
        <w:t xml:space="preserve"> </w:t>
      </w:r>
      <w:r w:rsidRPr="00A840D2">
        <w:rPr>
          <w:rtl/>
          <w:lang w:bidi="fa-IR"/>
        </w:rPr>
        <w:t>محمّدٍ</w:t>
      </w:r>
      <w:r>
        <w:rPr>
          <w:rtl/>
          <w:lang w:bidi="fa-IR"/>
        </w:rPr>
        <w:t xml:space="preserve"> </w:t>
      </w:r>
      <w:r w:rsidRPr="00A840D2">
        <w:rPr>
          <w:rtl/>
          <w:lang w:bidi="fa-IR"/>
        </w:rPr>
        <w:t>المالَ</w:t>
      </w:r>
      <w:r>
        <w:rPr>
          <w:rtl/>
          <w:lang w:bidi="fa-IR"/>
        </w:rPr>
        <w:t xml:space="preserve"> </w:t>
      </w:r>
      <w:r w:rsidRPr="00A840D2">
        <w:rPr>
          <w:rtl/>
          <w:lang w:bidi="fa-IR"/>
        </w:rPr>
        <w:t>والوَلَدَ</w:t>
      </w:r>
      <w:r>
        <w:rPr>
          <w:rtl/>
          <w:lang w:bidi="fa-IR"/>
        </w:rPr>
        <w:t xml:space="preserve"> .</w:t>
      </w:r>
      <w:r>
        <w:rPr>
          <w:rStyle w:val="libFootnotenumChar"/>
          <w:rtl/>
        </w:rPr>
        <w:t>1</w:t>
      </w:r>
    </w:p>
    <w:p w:rsidR="00042891" w:rsidRDefault="00042891" w:rsidP="00042891">
      <w:pPr>
        <w:pStyle w:val="libNormal"/>
      </w:pPr>
      <w:r>
        <w:rPr>
          <w:rStyle w:val="libBold1Char"/>
        </w:rPr>
        <w:t>2591</w:t>
      </w:r>
      <w:r w:rsidRPr="000F7D59">
        <w:rPr>
          <w:rStyle w:val="libBold1Char"/>
        </w:rPr>
        <w:t>.</w:t>
      </w:r>
      <w:r>
        <w:rPr>
          <w:lang w:bidi="fa-IR"/>
        </w:rPr>
        <w:t xml:space="preserve"> </w:t>
      </w:r>
      <w:r>
        <w:t xml:space="preserve">The Prophet </w:t>
      </w:r>
      <w:r w:rsidRPr="001500BA">
        <w:t>(SAWA)</w:t>
      </w:r>
      <w:r>
        <w:t xml:space="preserve"> said, 'O Allah provide moderation and sufficiency to Muhammad and the family of Muhammad, and to those who love Muhammad and his family, and provide abundance of wealth and progeny to those who harbour hatred for Muhammad and his family.' </w:t>
      </w:r>
      <w:r>
        <w:rPr>
          <w:rStyle w:val="libFootnotenumChar"/>
        </w:rPr>
        <w:t>2</w:t>
      </w:r>
    </w:p>
    <w:p w:rsidR="00042891" w:rsidRDefault="00042891" w:rsidP="00F40395">
      <w:pPr>
        <w:pStyle w:val="libAr"/>
      </w:pPr>
      <w:r>
        <w:rPr>
          <w:rStyle w:val="libBold1Char"/>
          <w:rtl/>
        </w:rPr>
        <w:t>2592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خَيرُ</w:t>
      </w:r>
      <w:r>
        <w:rPr>
          <w:rtl/>
          <w:lang w:bidi="fa-IR"/>
        </w:rPr>
        <w:t xml:space="preserve"> </w:t>
      </w:r>
      <w:r w:rsidRPr="00A840D2">
        <w:rPr>
          <w:rtl/>
          <w:lang w:bidi="fa-IR"/>
        </w:rPr>
        <w:t>الرِّزقِ</w:t>
      </w:r>
      <w:r>
        <w:rPr>
          <w:rtl/>
          <w:lang w:bidi="fa-IR"/>
        </w:rPr>
        <w:t xml:space="preserve"> </w:t>
      </w:r>
      <w:r w:rsidRPr="00A840D2">
        <w:rPr>
          <w:rtl/>
          <w:lang w:bidi="fa-IR"/>
        </w:rPr>
        <w:t>ما</w:t>
      </w:r>
      <w:r>
        <w:rPr>
          <w:rtl/>
          <w:lang w:bidi="fa-IR"/>
        </w:rPr>
        <w:t xml:space="preserve"> </w:t>
      </w:r>
      <w:r w:rsidRPr="00A840D2">
        <w:rPr>
          <w:rtl/>
          <w:lang w:bidi="fa-IR"/>
        </w:rPr>
        <w:t>يَكْفِي</w:t>
      </w:r>
      <w:r>
        <w:rPr>
          <w:rtl/>
          <w:lang w:bidi="fa-IR"/>
        </w:rPr>
        <w:t xml:space="preserve"> .</w:t>
      </w:r>
      <w:r>
        <w:rPr>
          <w:rStyle w:val="libFootnotenumChar"/>
          <w:rtl/>
        </w:rPr>
        <w:t>3</w:t>
      </w:r>
    </w:p>
    <w:p w:rsidR="00042891" w:rsidRDefault="00042891" w:rsidP="00042891">
      <w:pPr>
        <w:pStyle w:val="libNormal"/>
      </w:pPr>
      <w:r>
        <w:rPr>
          <w:rStyle w:val="libBold1Char"/>
        </w:rPr>
        <w:t>2592</w:t>
      </w:r>
      <w:r w:rsidRPr="000F7D59">
        <w:rPr>
          <w:rStyle w:val="libBold1Char"/>
        </w:rPr>
        <w:t>.</w:t>
      </w:r>
      <w:r>
        <w:rPr>
          <w:lang w:bidi="fa-IR"/>
        </w:rPr>
        <w:t xml:space="preserve"> </w:t>
      </w:r>
      <w:r>
        <w:t xml:space="preserve">The Prophet </w:t>
      </w:r>
      <w:r w:rsidRPr="001500BA">
        <w:t>(SAWA)</w:t>
      </w:r>
      <w:r>
        <w:t xml:space="preserve"> said, 'The best livelihood is that which suffices.' </w:t>
      </w:r>
      <w:r>
        <w:rPr>
          <w:rStyle w:val="libFootnotenumChar"/>
        </w:rPr>
        <w:t>4</w:t>
      </w:r>
    </w:p>
    <w:p w:rsidR="00042891" w:rsidRDefault="00042891" w:rsidP="00F40395">
      <w:pPr>
        <w:pStyle w:val="libAr"/>
      </w:pPr>
      <w:r>
        <w:rPr>
          <w:rStyle w:val="libBold1Char"/>
          <w:rtl/>
        </w:rPr>
        <w:t>2593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قَلَّ</w:t>
      </w:r>
      <w:r>
        <w:rPr>
          <w:rtl/>
          <w:lang w:bidi="fa-IR"/>
        </w:rPr>
        <w:t xml:space="preserve"> </w:t>
      </w:r>
      <w:r w:rsidRPr="00A840D2">
        <w:rPr>
          <w:rtl/>
          <w:lang w:bidi="fa-IR"/>
        </w:rPr>
        <w:t>وكَفى</w:t>
      </w:r>
      <w:r>
        <w:rPr>
          <w:rtl/>
          <w:lang w:bidi="fa-IR"/>
        </w:rPr>
        <w:t xml:space="preserve">‏ </w:t>
      </w:r>
      <w:r w:rsidRPr="00A840D2">
        <w:rPr>
          <w:rtl/>
          <w:lang w:bidi="fa-IR"/>
        </w:rPr>
        <w:t>خَيرٌ</w:t>
      </w:r>
      <w:r>
        <w:rPr>
          <w:rtl/>
          <w:lang w:bidi="fa-IR"/>
        </w:rPr>
        <w:t xml:space="preserve"> </w:t>
      </w:r>
      <w:r w:rsidRPr="00A840D2">
        <w:rPr>
          <w:rtl/>
          <w:lang w:bidi="fa-IR"/>
        </w:rPr>
        <w:t>مِمّا</w:t>
      </w:r>
      <w:r>
        <w:rPr>
          <w:rtl/>
          <w:lang w:bidi="fa-IR"/>
        </w:rPr>
        <w:t xml:space="preserve"> </w:t>
      </w:r>
      <w:r w:rsidRPr="00A840D2">
        <w:rPr>
          <w:rtl/>
          <w:lang w:bidi="fa-IR"/>
        </w:rPr>
        <w:t>كَثُرَ</w:t>
      </w:r>
      <w:r>
        <w:rPr>
          <w:rtl/>
          <w:lang w:bidi="fa-IR"/>
        </w:rPr>
        <w:t xml:space="preserve"> </w:t>
      </w:r>
      <w:r w:rsidRPr="00A840D2">
        <w:rPr>
          <w:rtl/>
          <w:lang w:bidi="fa-IR"/>
        </w:rPr>
        <w:t>وألهى</w:t>
      </w:r>
      <w:r>
        <w:rPr>
          <w:rtl/>
          <w:lang w:bidi="fa-IR"/>
        </w:rPr>
        <w:t>‏ .</w:t>
      </w:r>
      <w:r>
        <w:rPr>
          <w:rStyle w:val="libFootnotenumChar"/>
          <w:rtl/>
        </w:rPr>
        <w:t>5</w:t>
      </w:r>
    </w:p>
    <w:p w:rsidR="00042891" w:rsidRDefault="00042891" w:rsidP="00042891">
      <w:pPr>
        <w:pStyle w:val="libNormal"/>
      </w:pPr>
      <w:r>
        <w:rPr>
          <w:rStyle w:val="libBold1Char"/>
        </w:rPr>
        <w:t>2593</w:t>
      </w:r>
      <w:r w:rsidRPr="000F7D59">
        <w:rPr>
          <w:rStyle w:val="libBold1Char"/>
        </w:rPr>
        <w:t>.</w:t>
      </w:r>
      <w:r>
        <w:rPr>
          <w:lang w:bidi="fa-IR"/>
        </w:rPr>
        <w:t xml:space="preserve"> </w:t>
      </w:r>
      <w:r>
        <w:t xml:space="preserve">The Prophet </w:t>
      </w:r>
      <w:r w:rsidRPr="001500BA">
        <w:t>(SAWA)</w:t>
      </w:r>
      <w:r>
        <w:t xml:space="preserve"> said, 'That which is little yet sufficient is better than that which is abundant and distracting [as a result].' </w:t>
      </w:r>
      <w:r>
        <w:rPr>
          <w:rStyle w:val="libFootnotenumChar"/>
        </w:rPr>
        <w:t>6</w:t>
      </w:r>
    </w:p>
    <w:p w:rsidR="00042891" w:rsidRDefault="00042891" w:rsidP="00042891">
      <w:pPr>
        <w:pStyle w:val="libNormal"/>
      </w:pPr>
    </w:p>
    <w:p w:rsidR="00042891" w:rsidRDefault="00042891" w:rsidP="003C21EC">
      <w:pPr>
        <w:pStyle w:val="Heading3"/>
      </w:pPr>
      <w:bookmarkStart w:id="2397" w:name="_Toc484338117"/>
      <w:bookmarkStart w:id="2398" w:name="_Toc485812427"/>
      <w:r>
        <w:t>Notes</w:t>
      </w:r>
      <w:bookmarkEnd w:id="2397"/>
      <w:bookmarkEnd w:id="2398"/>
    </w:p>
    <w:p w:rsidR="00042891" w:rsidRDefault="00042891" w:rsidP="00042891">
      <w:pPr>
        <w:pStyle w:val="libFootnote"/>
      </w:pPr>
      <w:r>
        <w:t xml:space="preserve">1. </w:t>
      </w:r>
      <w:r>
        <w:rPr>
          <w:rtl/>
        </w:rPr>
        <w:t xml:space="preserve">الكافي : </w:t>
      </w:r>
      <w:r>
        <w:rPr>
          <w:rtl/>
          <w:lang w:bidi="fa-IR"/>
        </w:rPr>
        <w:t>2 / 140 / 3</w:t>
      </w:r>
      <w:r>
        <w:t xml:space="preserve"> .</w:t>
      </w:r>
    </w:p>
    <w:p w:rsidR="00042891" w:rsidRDefault="00042891" w:rsidP="00042891">
      <w:pPr>
        <w:pStyle w:val="libFootnote"/>
      </w:pPr>
      <w:r>
        <w:t xml:space="preserve">2. al-Kafi, v. </w:t>
      </w:r>
      <w:r>
        <w:rPr>
          <w:lang w:bidi="fa-IR"/>
        </w:rPr>
        <w:t>2</w:t>
      </w:r>
      <w:r>
        <w:t xml:space="preserve">, p. </w:t>
      </w:r>
      <w:r>
        <w:rPr>
          <w:lang w:bidi="fa-IR"/>
        </w:rPr>
        <w:t>140</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77 / 168 / 4</w:t>
      </w:r>
      <w:r>
        <w:t xml:space="preserve"> .</w:t>
      </w:r>
    </w:p>
    <w:p w:rsidR="00042891" w:rsidRDefault="00042891" w:rsidP="00042891">
      <w:pPr>
        <w:pStyle w:val="libFootnote"/>
      </w:pPr>
      <w:r>
        <w:t xml:space="preserve">4. Bihar al-Anwar, v. </w:t>
      </w:r>
      <w:r>
        <w:rPr>
          <w:lang w:bidi="fa-IR"/>
        </w:rPr>
        <w:t>77</w:t>
      </w:r>
      <w:r>
        <w:t xml:space="preserve">, p. </w:t>
      </w:r>
      <w:r>
        <w:rPr>
          <w:lang w:bidi="fa-IR"/>
        </w:rPr>
        <w:t>168</w:t>
      </w:r>
      <w:r>
        <w:t xml:space="preserve">, no. </w:t>
      </w:r>
      <w:r>
        <w:rPr>
          <w:lang w:bidi="fa-IR"/>
        </w:rPr>
        <w:t>4</w:t>
      </w:r>
    </w:p>
    <w:p w:rsidR="00042891" w:rsidRDefault="00042891" w:rsidP="00042891">
      <w:pPr>
        <w:pStyle w:val="libFootnote"/>
      </w:pPr>
      <w:r>
        <w:t xml:space="preserve">5. </w:t>
      </w:r>
      <w:r>
        <w:rPr>
          <w:rtl/>
        </w:rPr>
        <w:t xml:space="preserve">الأمالي للصدوق : </w:t>
      </w:r>
      <w:r>
        <w:rPr>
          <w:rtl/>
          <w:lang w:bidi="fa-IR"/>
        </w:rPr>
        <w:t>576 / 788</w:t>
      </w:r>
      <w:r>
        <w:t xml:space="preserve"> .</w:t>
      </w:r>
    </w:p>
    <w:p w:rsidR="00042891" w:rsidRDefault="00042891" w:rsidP="00042891">
      <w:pPr>
        <w:pStyle w:val="libFootnote"/>
        <w:rPr>
          <w:rtl/>
          <w:lang w:bidi="fa-IR"/>
        </w:rPr>
      </w:pPr>
      <w:r>
        <w:t xml:space="preserve">6. Amali al-Saduq, p. </w:t>
      </w:r>
      <w:r>
        <w:rPr>
          <w:lang w:bidi="fa-IR"/>
        </w:rPr>
        <w:t>395</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399" w:name="_Toc484338118"/>
      <w:bookmarkStart w:id="2400" w:name="_Toc485812428"/>
      <w:r>
        <w:rPr>
          <w:lang w:bidi="fa-IR"/>
        </w:rPr>
        <w:lastRenderedPageBreak/>
        <w:t>161</w:t>
      </w:r>
      <w:r>
        <w:t xml:space="preserve"> - </w:t>
      </w:r>
      <w:r>
        <w:rPr>
          <w:rtl/>
          <w:lang w:bidi="fa-IR"/>
        </w:rPr>
        <w:t>الرشوة</w:t>
      </w:r>
      <w:bookmarkEnd w:id="2399"/>
      <w:bookmarkEnd w:id="2400"/>
    </w:p>
    <w:p w:rsidR="00042891" w:rsidRDefault="00042891" w:rsidP="003C21EC">
      <w:pPr>
        <w:pStyle w:val="Heading1Center"/>
      </w:pPr>
      <w:bookmarkStart w:id="2401" w:name="_Toc484338119"/>
      <w:bookmarkStart w:id="2402" w:name="_Toc485812429"/>
      <w:r>
        <w:rPr>
          <w:lang w:bidi="fa-IR"/>
        </w:rPr>
        <w:t>161</w:t>
      </w:r>
      <w:r>
        <w:t>. BRIBERY</w:t>
      </w:r>
      <w:bookmarkEnd w:id="2401"/>
      <w:bookmarkEnd w:id="2402"/>
    </w:p>
    <w:p w:rsidR="00042891" w:rsidRDefault="00042891" w:rsidP="003C21EC">
      <w:pPr>
        <w:pStyle w:val="Heading2Center"/>
      </w:pPr>
      <w:bookmarkStart w:id="2403" w:name="_Toc484338120"/>
      <w:bookmarkStart w:id="2404" w:name="_Toc485812430"/>
      <w:r>
        <w:rPr>
          <w:lang w:bidi="fa-IR"/>
        </w:rPr>
        <w:t>824</w:t>
      </w:r>
      <w:r>
        <w:t xml:space="preserve"> - </w:t>
      </w:r>
      <w:r>
        <w:rPr>
          <w:rtl/>
          <w:lang w:bidi="fa-IR"/>
        </w:rPr>
        <w:t>التَّحذِيرُ مِنَ الرَّشوَةِ</w:t>
      </w:r>
      <w:bookmarkEnd w:id="2403"/>
      <w:bookmarkEnd w:id="2404"/>
    </w:p>
    <w:p w:rsidR="00042891" w:rsidRDefault="00042891" w:rsidP="003C21EC">
      <w:pPr>
        <w:pStyle w:val="Heading2Center"/>
      </w:pPr>
      <w:bookmarkStart w:id="2405" w:name="_Toc484338121"/>
      <w:bookmarkStart w:id="2406" w:name="_Toc485812431"/>
      <w:r>
        <w:rPr>
          <w:lang w:bidi="fa-IR"/>
        </w:rPr>
        <w:t>824</w:t>
      </w:r>
      <w:r>
        <w:t>. Warning Against Bribery</w:t>
      </w:r>
      <w:bookmarkEnd w:id="2405"/>
      <w:bookmarkEnd w:id="2406"/>
    </w:p>
    <w:p w:rsidR="00042891" w:rsidRDefault="00042891" w:rsidP="00F40395">
      <w:pPr>
        <w:pStyle w:val="libAr"/>
      </w:pPr>
      <w:r>
        <w:rPr>
          <w:rStyle w:val="libBold1Char"/>
          <w:rtl/>
        </w:rPr>
        <w:t>2594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والرّشوَةَ</w:t>
      </w:r>
      <w:r>
        <w:rPr>
          <w:rtl/>
          <w:lang w:bidi="fa-IR"/>
        </w:rPr>
        <w:t xml:space="preserve"> </w:t>
      </w:r>
      <w:r w:rsidRPr="00A840D2">
        <w:rPr>
          <w:rtl/>
          <w:lang w:bidi="fa-IR"/>
        </w:rPr>
        <w:t>فإنّها</w:t>
      </w:r>
      <w:r>
        <w:rPr>
          <w:rtl/>
          <w:lang w:bidi="fa-IR"/>
        </w:rPr>
        <w:t xml:space="preserve"> </w:t>
      </w:r>
      <w:r w:rsidRPr="00A840D2">
        <w:rPr>
          <w:rtl/>
          <w:lang w:bidi="fa-IR"/>
        </w:rPr>
        <w:t>مَحضُ</w:t>
      </w:r>
      <w:r>
        <w:rPr>
          <w:rtl/>
          <w:lang w:bidi="fa-IR"/>
        </w:rPr>
        <w:t xml:space="preserve"> </w:t>
      </w:r>
      <w:r w:rsidRPr="00A840D2">
        <w:rPr>
          <w:rtl/>
          <w:lang w:bidi="fa-IR"/>
        </w:rPr>
        <w:t>الكُفرِ</w:t>
      </w:r>
      <w:r>
        <w:rPr>
          <w:rtl/>
          <w:lang w:bidi="fa-IR"/>
        </w:rPr>
        <w:t xml:space="preserve"> ، </w:t>
      </w:r>
      <w:r w:rsidRPr="00A840D2">
        <w:rPr>
          <w:rtl/>
          <w:lang w:bidi="fa-IR"/>
        </w:rPr>
        <w:t>ولا</w:t>
      </w:r>
      <w:r>
        <w:rPr>
          <w:rtl/>
          <w:lang w:bidi="fa-IR"/>
        </w:rPr>
        <w:t xml:space="preserve"> </w:t>
      </w:r>
      <w:r w:rsidRPr="00A840D2">
        <w:rPr>
          <w:rtl/>
          <w:lang w:bidi="fa-IR"/>
        </w:rPr>
        <w:t>يَشُمُّ</w:t>
      </w:r>
      <w:r>
        <w:rPr>
          <w:rtl/>
          <w:lang w:bidi="fa-IR"/>
        </w:rPr>
        <w:t xml:space="preserve"> </w:t>
      </w:r>
      <w:r w:rsidRPr="00A840D2">
        <w:rPr>
          <w:rtl/>
          <w:lang w:bidi="fa-IR"/>
        </w:rPr>
        <w:t>صاحِبُ</w:t>
      </w:r>
      <w:r>
        <w:rPr>
          <w:rtl/>
          <w:lang w:bidi="fa-IR"/>
        </w:rPr>
        <w:t xml:space="preserve"> </w:t>
      </w:r>
      <w:r w:rsidRPr="00A840D2">
        <w:rPr>
          <w:rtl/>
          <w:lang w:bidi="fa-IR"/>
        </w:rPr>
        <w:t>الرّشوةِ</w:t>
      </w:r>
      <w:r>
        <w:rPr>
          <w:rtl/>
          <w:lang w:bidi="fa-IR"/>
        </w:rPr>
        <w:t xml:space="preserve"> </w:t>
      </w:r>
      <w:r w:rsidRPr="00A840D2">
        <w:rPr>
          <w:rtl/>
          <w:lang w:bidi="fa-IR"/>
        </w:rPr>
        <w:t>رِيحَ</w:t>
      </w:r>
      <w:r>
        <w:rPr>
          <w:rtl/>
          <w:lang w:bidi="fa-IR"/>
        </w:rPr>
        <w:t xml:space="preserve"> </w:t>
      </w:r>
      <w:r w:rsidRPr="00A840D2">
        <w:rPr>
          <w:rtl/>
          <w:lang w:bidi="fa-IR"/>
        </w:rPr>
        <w:t>الجَنَّةِ</w:t>
      </w:r>
      <w:r>
        <w:rPr>
          <w:rtl/>
          <w:lang w:bidi="fa-IR"/>
        </w:rPr>
        <w:t xml:space="preserve"> .</w:t>
      </w:r>
      <w:r>
        <w:rPr>
          <w:rStyle w:val="libFootnotenumChar"/>
          <w:rtl/>
        </w:rPr>
        <w:t>1</w:t>
      </w:r>
    </w:p>
    <w:p w:rsidR="00042891" w:rsidRDefault="00042891" w:rsidP="00042891">
      <w:pPr>
        <w:pStyle w:val="libNormal"/>
      </w:pPr>
      <w:r>
        <w:rPr>
          <w:rStyle w:val="libBold1Char"/>
        </w:rPr>
        <w:t>2594</w:t>
      </w:r>
      <w:r w:rsidRPr="000F7D59">
        <w:rPr>
          <w:rStyle w:val="libBold1Char"/>
        </w:rPr>
        <w:t>.</w:t>
      </w:r>
      <w:r>
        <w:rPr>
          <w:lang w:bidi="fa-IR"/>
        </w:rPr>
        <w:t xml:space="preserve"> </w:t>
      </w:r>
      <w:r>
        <w:t xml:space="preserve">The Prophet </w:t>
      </w:r>
      <w:r w:rsidRPr="001500BA">
        <w:t>(SAWA)</w:t>
      </w:r>
      <w:r>
        <w:t xml:space="preserve"> said, 'Beware of bribery for verily it is sheer infidelity, and the briber will not even smell the fragrance of Paradise.' </w:t>
      </w:r>
      <w:r>
        <w:rPr>
          <w:rStyle w:val="libFootnotenumChar"/>
        </w:rPr>
        <w:t>2</w:t>
      </w:r>
    </w:p>
    <w:p w:rsidR="00042891" w:rsidRDefault="00042891" w:rsidP="00F40395">
      <w:pPr>
        <w:pStyle w:val="libAr"/>
      </w:pPr>
      <w:r>
        <w:rPr>
          <w:rStyle w:val="libBold1Char"/>
          <w:rtl/>
        </w:rPr>
        <w:t>2595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لَعَنَ</w:t>
      </w:r>
      <w:r>
        <w:rPr>
          <w:rtl/>
          <w:lang w:bidi="fa-IR"/>
        </w:rPr>
        <w:t xml:space="preserve"> </w:t>
      </w:r>
      <w:r w:rsidRPr="00A840D2">
        <w:rPr>
          <w:rtl/>
          <w:lang w:bidi="fa-IR"/>
        </w:rPr>
        <w:t>اللَّهُ</w:t>
      </w:r>
      <w:r>
        <w:rPr>
          <w:rtl/>
          <w:lang w:bidi="fa-IR"/>
        </w:rPr>
        <w:t xml:space="preserve"> </w:t>
      </w:r>
      <w:r w:rsidRPr="00A840D2">
        <w:rPr>
          <w:rtl/>
          <w:lang w:bidi="fa-IR"/>
        </w:rPr>
        <w:t>الراشيَ</w:t>
      </w:r>
      <w:r>
        <w:rPr>
          <w:rtl/>
          <w:lang w:bidi="fa-IR"/>
        </w:rPr>
        <w:t xml:space="preserve"> </w:t>
      </w:r>
      <w:r w:rsidRPr="00A840D2">
        <w:rPr>
          <w:rtl/>
          <w:lang w:bidi="fa-IR"/>
        </w:rPr>
        <w:t>والمُرتَشِيَ</w:t>
      </w:r>
      <w:r>
        <w:rPr>
          <w:rtl/>
          <w:lang w:bidi="fa-IR"/>
        </w:rPr>
        <w:t xml:space="preserve"> </w:t>
      </w:r>
      <w:r w:rsidRPr="00A840D2">
        <w:rPr>
          <w:rtl/>
          <w:lang w:bidi="fa-IR"/>
        </w:rPr>
        <w:t>والرائشَ</w:t>
      </w:r>
      <w:r>
        <w:rPr>
          <w:rtl/>
          <w:lang w:bidi="fa-IR"/>
        </w:rPr>
        <w:t xml:space="preserve"> </w:t>
      </w:r>
      <w:r w:rsidRPr="00A840D2">
        <w:rPr>
          <w:rtl/>
          <w:lang w:bidi="fa-IR"/>
        </w:rPr>
        <w:t>الذي</w:t>
      </w:r>
      <w:r>
        <w:rPr>
          <w:rtl/>
          <w:lang w:bidi="fa-IR"/>
        </w:rPr>
        <w:t xml:space="preserve"> </w:t>
      </w:r>
      <w:r w:rsidRPr="00A840D2">
        <w:rPr>
          <w:rtl/>
          <w:lang w:bidi="fa-IR"/>
        </w:rPr>
        <w:t>يَمشِي</w:t>
      </w:r>
      <w:r>
        <w:rPr>
          <w:rtl/>
          <w:lang w:bidi="fa-IR"/>
        </w:rPr>
        <w:t xml:space="preserve"> </w:t>
      </w:r>
      <w:r w:rsidRPr="00A840D2">
        <w:rPr>
          <w:rtl/>
          <w:lang w:bidi="fa-IR"/>
        </w:rPr>
        <w:t>بَينَهُما</w:t>
      </w:r>
      <w:r>
        <w:rPr>
          <w:rtl/>
          <w:lang w:bidi="fa-IR"/>
        </w:rPr>
        <w:t xml:space="preserve"> .</w:t>
      </w:r>
      <w:r>
        <w:rPr>
          <w:rStyle w:val="libFootnotenumChar"/>
          <w:rtl/>
        </w:rPr>
        <w:t>3</w:t>
      </w:r>
    </w:p>
    <w:p w:rsidR="00042891" w:rsidRDefault="00042891" w:rsidP="00042891">
      <w:pPr>
        <w:pStyle w:val="libNormal"/>
      </w:pPr>
      <w:r>
        <w:rPr>
          <w:rStyle w:val="libBold1Char"/>
        </w:rPr>
        <w:t>2595</w:t>
      </w:r>
      <w:r w:rsidRPr="000F7D59">
        <w:rPr>
          <w:rStyle w:val="libBold1Char"/>
        </w:rPr>
        <w:t>.</w:t>
      </w:r>
      <w:r>
        <w:rPr>
          <w:lang w:bidi="fa-IR"/>
        </w:rPr>
        <w:t xml:space="preserve"> </w:t>
      </w:r>
      <w:r>
        <w:t xml:space="preserve">The Prophet </w:t>
      </w:r>
      <w:r w:rsidRPr="001500BA">
        <w:t>(SAWA)</w:t>
      </w:r>
      <w:r>
        <w:t xml:space="preserve"> said, 'Allah's curse is on the briber, the bribed, and the agent between them.' </w:t>
      </w:r>
      <w:r>
        <w:rPr>
          <w:rStyle w:val="libFootnotenumChar"/>
        </w:rPr>
        <w:t>4</w:t>
      </w:r>
    </w:p>
    <w:p w:rsidR="00042891" w:rsidRDefault="00042891" w:rsidP="00F40395">
      <w:pPr>
        <w:pStyle w:val="libAr"/>
      </w:pPr>
      <w:r>
        <w:rPr>
          <w:rStyle w:val="libBold1Char"/>
          <w:rtl/>
        </w:rPr>
        <w:t>2596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أهلَكَ</w:t>
      </w:r>
      <w:r>
        <w:rPr>
          <w:rtl/>
          <w:lang w:bidi="fa-IR"/>
        </w:rPr>
        <w:t xml:space="preserve">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قَبلَكُم</w:t>
      </w:r>
      <w:r>
        <w:rPr>
          <w:rtl/>
          <w:lang w:bidi="fa-IR"/>
        </w:rPr>
        <w:t xml:space="preserve"> </w:t>
      </w:r>
      <w:r w:rsidRPr="00A840D2">
        <w:rPr>
          <w:rtl/>
          <w:lang w:bidi="fa-IR"/>
        </w:rPr>
        <w:t>أنَّهُم</w:t>
      </w:r>
      <w:r>
        <w:rPr>
          <w:rtl/>
          <w:lang w:bidi="fa-IR"/>
        </w:rPr>
        <w:t xml:space="preserve"> </w:t>
      </w:r>
      <w:r w:rsidRPr="00A840D2">
        <w:rPr>
          <w:rtl/>
          <w:lang w:bidi="fa-IR"/>
        </w:rPr>
        <w:t>مَنَعُوا</w:t>
      </w:r>
      <w:r>
        <w:rPr>
          <w:rtl/>
          <w:lang w:bidi="fa-IR"/>
        </w:rPr>
        <w:t xml:space="preserve"> </w:t>
      </w:r>
      <w:r w:rsidRPr="00A840D2">
        <w:rPr>
          <w:rtl/>
          <w:lang w:bidi="fa-IR"/>
        </w:rPr>
        <w:t>الناسَ</w:t>
      </w:r>
      <w:r>
        <w:rPr>
          <w:rtl/>
          <w:lang w:bidi="fa-IR"/>
        </w:rPr>
        <w:t xml:space="preserve"> </w:t>
      </w:r>
      <w:r w:rsidRPr="00A840D2">
        <w:rPr>
          <w:rtl/>
          <w:lang w:bidi="fa-IR"/>
        </w:rPr>
        <w:t>الحَقَّ</w:t>
      </w:r>
      <w:r>
        <w:rPr>
          <w:rtl/>
          <w:lang w:bidi="fa-IR"/>
        </w:rPr>
        <w:t xml:space="preserve"> </w:t>
      </w:r>
      <w:r w:rsidRPr="00A840D2">
        <w:rPr>
          <w:rtl/>
          <w:lang w:bidi="fa-IR"/>
        </w:rPr>
        <w:t>فاشتَرَوهُ</w:t>
      </w:r>
      <w:r>
        <w:rPr>
          <w:rtl/>
          <w:lang w:bidi="fa-IR"/>
        </w:rPr>
        <w:t xml:space="preserve"> ، </w:t>
      </w:r>
      <w:r w:rsidRPr="00A840D2">
        <w:rPr>
          <w:rtl/>
          <w:lang w:bidi="fa-IR"/>
        </w:rPr>
        <w:t>وأخَذُوهُم</w:t>
      </w:r>
      <w:r>
        <w:rPr>
          <w:rtl/>
          <w:lang w:bidi="fa-IR"/>
        </w:rPr>
        <w:t xml:space="preserve"> </w:t>
      </w:r>
      <w:r w:rsidRPr="00A840D2">
        <w:rPr>
          <w:rtl/>
          <w:lang w:bidi="fa-IR"/>
        </w:rPr>
        <w:t>بالباطِلِ</w:t>
      </w:r>
      <w:r>
        <w:rPr>
          <w:rtl/>
          <w:lang w:bidi="fa-IR"/>
        </w:rPr>
        <w:t xml:space="preserve"> </w:t>
      </w:r>
      <w:r w:rsidRPr="00A840D2">
        <w:rPr>
          <w:rtl/>
          <w:lang w:bidi="fa-IR"/>
        </w:rPr>
        <w:t>فاقتَدَوهُ</w:t>
      </w:r>
      <w:r>
        <w:rPr>
          <w:rtl/>
          <w:lang w:bidi="fa-IR"/>
        </w:rPr>
        <w:t xml:space="preserve"> .</w:t>
      </w:r>
      <w:r>
        <w:rPr>
          <w:rStyle w:val="libFootnotenumChar"/>
          <w:rtl/>
        </w:rPr>
        <w:t>5</w:t>
      </w:r>
    </w:p>
    <w:p w:rsidR="00042891" w:rsidRDefault="00042891" w:rsidP="00042891">
      <w:pPr>
        <w:pStyle w:val="libNormal"/>
      </w:pPr>
      <w:r>
        <w:rPr>
          <w:rStyle w:val="libBold1Char"/>
        </w:rPr>
        <w:t>2596</w:t>
      </w:r>
      <w:r w:rsidRPr="000F7D59">
        <w:rPr>
          <w:rStyle w:val="libBold1Char"/>
        </w:rPr>
        <w:t>.</w:t>
      </w:r>
      <w:r>
        <w:rPr>
          <w:lang w:bidi="fa-IR"/>
        </w:rPr>
        <w:t xml:space="preserve"> </w:t>
      </w:r>
      <w:r>
        <w:t xml:space="preserve">Imam Ali </w:t>
      </w:r>
      <w:r w:rsidRPr="001500BA">
        <w:t>(AS)</w:t>
      </w:r>
      <w:r>
        <w:t xml:space="preserve"> said, 'The ruin of your predecessors lay in the fact that they deprived people of their rights and subsequently resorted to buying them back, and they handled people using unethical means, which they followed.' </w:t>
      </w:r>
      <w:r>
        <w:rPr>
          <w:rStyle w:val="libFootnotenumChar"/>
        </w:rPr>
        <w:t>6</w:t>
      </w:r>
    </w:p>
    <w:p w:rsidR="00042891" w:rsidRDefault="00042891" w:rsidP="00F40395">
      <w:pPr>
        <w:pStyle w:val="libAr"/>
      </w:pPr>
      <w:r>
        <w:rPr>
          <w:rStyle w:val="libBold1Char"/>
          <w:rtl/>
        </w:rPr>
        <w:t>2597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وقد</w:t>
      </w:r>
      <w:r>
        <w:rPr>
          <w:rtl/>
          <w:lang w:bidi="fa-IR"/>
        </w:rPr>
        <w:t xml:space="preserve"> </w:t>
      </w:r>
      <w:r w:rsidRPr="00A840D2">
        <w:rPr>
          <w:rtl/>
          <w:lang w:bidi="fa-IR"/>
        </w:rPr>
        <w:t>عَلِمتُم</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لا</w:t>
      </w:r>
      <w:r>
        <w:rPr>
          <w:rtl/>
          <w:lang w:bidi="fa-IR"/>
        </w:rPr>
        <w:t xml:space="preserve"> </w:t>
      </w:r>
      <w:r w:rsidRPr="00A840D2">
        <w:rPr>
          <w:rtl/>
          <w:lang w:bidi="fa-IR"/>
        </w:rPr>
        <w:t>يَنبَغِي</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الوالِي</w:t>
      </w:r>
      <w:r>
        <w:rPr>
          <w:rtl/>
          <w:lang w:bidi="fa-IR"/>
        </w:rPr>
        <w:t xml:space="preserve"> </w:t>
      </w:r>
      <w:r w:rsidRPr="00A840D2">
        <w:rPr>
          <w:rtl/>
          <w:lang w:bidi="fa-IR"/>
        </w:rPr>
        <w:t>على</w:t>
      </w:r>
      <w:r>
        <w:rPr>
          <w:rtl/>
          <w:lang w:bidi="fa-IR"/>
        </w:rPr>
        <w:t xml:space="preserve"> </w:t>
      </w:r>
      <w:r w:rsidRPr="00A840D2">
        <w:rPr>
          <w:rtl/>
          <w:lang w:bidi="fa-IR"/>
        </w:rPr>
        <w:t>الفُرُوجِ</w:t>
      </w:r>
      <w:r>
        <w:rPr>
          <w:rtl/>
          <w:lang w:bidi="fa-IR"/>
        </w:rPr>
        <w:t xml:space="preserve"> </w:t>
      </w:r>
      <w:r w:rsidRPr="00A840D2">
        <w:rPr>
          <w:rtl/>
          <w:lang w:bidi="fa-IR"/>
        </w:rPr>
        <w:t>والدِّماءِ</w:t>
      </w:r>
      <w:r>
        <w:rPr>
          <w:rtl/>
          <w:lang w:bidi="fa-IR"/>
        </w:rPr>
        <w:t xml:space="preserve"> </w:t>
      </w:r>
      <w:r w:rsidRPr="00A840D2">
        <w:rPr>
          <w:rtl/>
          <w:lang w:bidi="fa-IR"/>
        </w:rPr>
        <w:t>والمَغانِمِ</w:t>
      </w:r>
      <w:r>
        <w:rPr>
          <w:rtl/>
          <w:lang w:bidi="fa-IR"/>
        </w:rPr>
        <w:t xml:space="preserve"> </w:t>
      </w:r>
      <w:r w:rsidRPr="00A840D2">
        <w:rPr>
          <w:rtl/>
          <w:lang w:bidi="fa-IR"/>
        </w:rPr>
        <w:t>والأحكامِ</w:t>
      </w:r>
      <w:r>
        <w:rPr>
          <w:rtl/>
          <w:lang w:bidi="fa-IR"/>
        </w:rPr>
        <w:t xml:space="preserve"> </w:t>
      </w:r>
      <w:r w:rsidRPr="00A840D2">
        <w:rPr>
          <w:rtl/>
          <w:lang w:bidi="fa-IR"/>
        </w:rPr>
        <w:t>وإمامَةِ</w:t>
      </w:r>
      <w:r>
        <w:rPr>
          <w:rtl/>
          <w:lang w:bidi="fa-IR"/>
        </w:rPr>
        <w:t xml:space="preserve"> </w:t>
      </w:r>
      <w:r w:rsidRPr="00A840D2">
        <w:rPr>
          <w:rtl/>
          <w:lang w:bidi="fa-IR"/>
        </w:rPr>
        <w:t>المسلمينَ</w:t>
      </w:r>
      <w:r>
        <w:rPr>
          <w:rtl/>
          <w:lang w:bidi="fa-IR"/>
        </w:rPr>
        <w:t xml:space="preserve"> </w:t>
      </w:r>
      <w:r w:rsidRPr="00A840D2">
        <w:rPr>
          <w:rtl/>
          <w:lang w:bidi="fa-IR"/>
        </w:rPr>
        <w:t>البَخِيلُ</w:t>
      </w:r>
      <w:r>
        <w:rPr>
          <w:rtl/>
          <w:lang w:bidi="fa-IR"/>
        </w:rPr>
        <w:t xml:space="preserve"> ... </w:t>
      </w:r>
      <w:r w:rsidRPr="00A840D2">
        <w:rPr>
          <w:rtl/>
          <w:lang w:bidi="fa-IR"/>
        </w:rPr>
        <w:t>ولا</w:t>
      </w:r>
      <w:r>
        <w:rPr>
          <w:rtl/>
          <w:lang w:bidi="fa-IR"/>
        </w:rPr>
        <w:t xml:space="preserve"> </w:t>
      </w:r>
      <w:r w:rsidRPr="00A840D2">
        <w:rPr>
          <w:rtl/>
          <w:lang w:bidi="fa-IR"/>
        </w:rPr>
        <w:t>المُرتَشِي</w:t>
      </w:r>
      <w:r>
        <w:rPr>
          <w:rtl/>
          <w:lang w:bidi="fa-IR"/>
        </w:rPr>
        <w:t xml:space="preserve"> </w:t>
      </w:r>
      <w:r w:rsidRPr="00A840D2">
        <w:rPr>
          <w:rtl/>
          <w:lang w:bidi="fa-IR"/>
        </w:rPr>
        <w:t>في</w:t>
      </w:r>
      <w:r>
        <w:rPr>
          <w:rtl/>
          <w:lang w:bidi="fa-IR"/>
        </w:rPr>
        <w:t xml:space="preserve"> </w:t>
      </w:r>
      <w:r w:rsidRPr="00A840D2">
        <w:rPr>
          <w:rtl/>
          <w:lang w:bidi="fa-IR"/>
        </w:rPr>
        <w:t>الحُكمِ</w:t>
      </w:r>
      <w:r>
        <w:rPr>
          <w:rtl/>
          <w:lang w:bidi="fa-IR"/>
        </w:rPr>
        <w:t xml:space="preserve"> </w:t>
      </w:r>
      <w:r w:rsidRPr="00A840D2">
        <w:rPr>
          <w:rtl/>
          <w:lang w:bidi="fa-IR"/>
        </w:rPr>
        <w:t>فَيَذهَبَ</w:t>
      </w:r>
      <w:r>
        <w:rPr>
          <w:rtl/>
          <w:lang w:bidi="fa-IR"/>
        </w:rPr>
        <w:t xml:space="preserve"> </w:t>
      </w:r>
      <w:r w:rsidRPr="00A840D2">
        <w:rPr>
          <w:rtl/>
          <w:lang w:bidi="fa-IR"/>
        </w:rPr>
        <w:t>بالحُقوقِ</w:t>
      </w:r>
      <w:r>
        <w:rPr>
          <w:rtl/>
          <w:lang w:bidi="fa-IR"/>
        </w:rPr>
        <w:t xml:space="preserve"> ، </w:t>
      </w:r>
      <w:r w:rsidRPr="00A840D2">
        <w:rPr>
          <w:rtl/>
          <w:lang w:bidi="fa-IR"/>
        </w:rPr>
        <w:t>ويَقِفَ</w:t>
      </w:r>
      <w:r>
        <w:rPr>
          <w:rtl/>
          <w:lang w:bidi="fa-IR"/>
        </w:rPr>
        <w:t xml:space="preserve"> </w:t>
      </w:r>
      <w:r w:rsidRPr="00A840D2">
        <w:rPr>
          <w:rtl/>
          <w:lang w:bidi="fa-IR"/>
        </w:rPr>
        <w:t>بِها</w:t>
      </w:r>
      <w:r>
        <w:rPr>
          <w:rtl/>
          <w:lang w:bidi="fa-IR"/>
        </w:rPr>
        <w:t xml:space="preserve"> </w:t>
      </w:r>
      <w:r w:rsidRPr="00A840D2">
        <w:rPr>
          <w:rtl/>
          <w:lang w:bidi="fa-IR"/>
        </w:rPr>
        <w:t>دُونَ</w:t>
      </w:r>
      <w:r>
        <w:rPr>
          <w:rtl/>
          <w:lang w:bidi="fa-IR"/>
        </w:rPr>
        <w:t xml:space="preserve"> </w:t>
      </w:r>
      <w:r w:rsidRPr="00A840D2">
        <w:rPr>
          <w:rtl/>
          <w:lang w:bidi="fa-IR"/>
        </w:rPr>
        <w:t>المَقاطِعِ</w:t>
      </w:r>
      <w:r>
        <w:rPr>
          <w:rtl/>
          <w:lang w:bidi="fa-IR"/>
        </w:rPr>
        <w:t xml:space="preserve"> .</w:t>
      </w:r>
      <w:r>
        <w:rPr>
          <w:rStyle w:val="libFootnotenumChar"/>
          <w:rtl/>
        </w:rPr>
        <w:t>7</w:t>
      </w:r>
    </w:p>
    <w:p w:rsidR="00042891" w:rsidRDefault="00042891" w:rsidP="00042891">
      <w:pPr>
        <w:pStyle w:val="libNormal"/>
      </w:pPr>
      <w:r>
        <w:rPr>
          <w:rStyle w:val="libBold1Char"/>
        </w:rPr>
        <w:t>2597</w:t>
      </w:r>
      <w:r w:rsidRPr="000F7D59">
        <w:rPr>
          <w:rStyle w:val="libBold1Char"/>
        </w:rPr>
        <w:t>.</w:t>
      </w:r>
      <w:r>
        <w:rPr>
          <w:lang w:bidi="fa-IR"/>
        </w:rPr>
        <w:t xml:space="preserve"> </w:t>
      </w:r>
      <w:r>
        <w:t xml:space="preserve">Imam Ali </w:t>
      </w:r>
      <w:r w:rsidRPr="001500BA">
        <w:t>(AS)</w:t>
      </w:r>
      <w:r>
        <w:t xml:space="preserve"> said, 'You know full well that he who is in charge of honour, people's lives, war booty, legal commandments and the leadership of the Muslims must not be a miser... nor should he accept bribes in his judgment for he would forfeit their rights, and deprives the rightful from his right.' </w:t>
      </w:r>
      <w:r>
        <w:rPr>
          <w:rStyle w:val="libFootnotenumChar"/>
        </w:rPr>
        <w:t>8</w:t>
      </w:r>
    </w:p>
    <w:p w:rsidR="00042891" w:rsidRDefault="00042891" w:rsidP="00F40395">
      <w:pPr>
        <w:pStyle w:val="libAr"/>
      </w:pPr>
      <w:r>
        <w:rPr>
          <w:rStyle w:val="libBold1Char"/>
          <w:rtl/>
        </w:rPr>
        <w:t>2598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 (</w:t>
      </w:r>
      <w:r w:rsidRPr="00A840D2">
        <w:rPr>
          <w:rtl/>
          <w:lang w:bidi="fa-IR"/>
        </w:rPr>
        <w:t>أَكَّالُونَ</w:t>
      </w:r>
      <w:r>
        <w:rPr>
          <w:rtl/>
          <w:lang w:bidi="fa-IR"/>
        </w:rPr>
        <w:t xml:space="preserve"> </w:t>
      </w:r>
      <w:r w:rsidRPr="00A840D2">
        <w:rPr>
          <w:rtl/>
          <w:lang w:bidi="fa-IR"/>
        </w:rPr>
        <w:t>للسُّحْتِ</w:t>
      </w:r>
      <w:r>
        <w:rPr>
          <w:rtl/>
          <w:lang w:bidi="fa-IR"/>
        </w:rPr>
        <w:t xml:space="preserve">) - : </w:t>
      </w:r>
      <w:r w:rsidRPr="00A840D2">
        <w:rPr>
          <w:rtl/>
          <w:lang w:bidi="fa-IR"/>
        </w:rPr>
        <w:t>هُو</w:t>
      </w:r>
      <w:r>
        <w:rPr>
          <w:rtl/>
          <w:lang w:bidi="fa-IR"/>
        </w:rPr>
        <w:t xml:space="preserve"> </w:t>
      </w:r>
      <w:r w:rsidRPr="00A840D2">
        <w:rPr>
          <w:rtl/>
          <w:lang w:bidi="fa-IR"/>
        </w:rPr>
        <w:t>الرَّجُلُ</w:t>
      </w:r>
      <w:r>
        <w:rPr>
          <w:rtl/>
          <w:lang w:bidi="fa-IR"/>
        </w:rPr>
        <w:t xml:space="preserve"> </w:t>
      </w:r>
      <w:r w:rsidRPr="00A840D2">
        <w:rPr>
          <w:rtl/>
          <w:lang w:bidi="fa-IR"/>
        </w:rPr>
        <w:t>يَقضِي</w:t>
      </w:r>
      <w:r>
        <w:rPr>
          <w:rtl/>
          <w:lang w:bidi="fa-IR"/>
        </w:rPr>
        <w:t xml:space="preserve"> </w:t>
      </w:r>
      <w:r w:rsidRPr="00A840D2">
        <w:rPr>
          <w:rtl/>
          <w:lang w:bidi="fa-IR"/>
        </w:rPr>
        <w:t>لأخِيهِ</w:t>
      </w:r>
      <w:r>
        <w:rPr>
          <w:rtl/>
          <w:lang w:bidi="fa-IR"/>
        </w:rPr>
        <w:t xml:space="preserve"> </w:t>
      </w:r>
      <w:r w:rsidRPr="00A840D2">
        <w:rPr>
          <w:rtl/>
          <w:lang w:bidi="fa-IR"/>
        </w:rPr>
        <w:t>الحاجَةَ</w:t>
      </w:r>
      <w:r>
        <w:rPr>
          <w:rtl/>
          <w:lang w:bidi="fa-IR"/>
        </w:rPr>
        <w:t xml:space="preserve"> </w:t>
      </w:r>
      <w:r w:rsidRPr="00A840D2">
        <w:rPr>
          <w:rtl/>
          <w:lang w:bidi="fa-IR"/>
        </w:rPr>
        <w:t>ثُمّ</w:t>
      </w:r>
      <w:r>
        <w:rPr>
          <w:rtl/>
          <w:lang w:bidi="fa-IR"/>
        </w:rPr>
        <w:t xml:space="preserve"> </w:t>
      </w:r>
      <w:r w:rsidRPr="00A840D2">
        <w:rPr>
          <w:rtl/>
          <w:lang w:bidi="fa-IR"/>
        </w:rPr>
        <w:t>يَقبَلُ</w:t>
      </w:r>
      <w:r>
        <w:rPr>
          <w:rtl/>
          <w:lang w:bidi="fa-IR"/>
        </w:rPr>
        <w:t xml:space="preserve"> </w:t>
      </w:r>
      <w:r w:rsidRPr="00A840D2">
        <w:rPr>
          <w:rtl/>
          <w:lang w:bidi="fa-IR"/>
        </w:rPr>
        <w:t>هَدِيَّتَهُ</w:t>
      </w:r>
      <w:r>
        <w:rPr>
          <w:rtl/>
          <w:lang w:bidi="fa-IR"/>
        </w:rPr>
        <w:t xml:space="preserve"> .</w:t>
      </w:r>
      <w:r>
        <w:rPr>
          <w:rStyle w:val="libFootnotenumChar"/>
          <w:rtl/>
        </w:rPr>
        <w:t>9</w:t>
      </w:r>
    </w:p>
    <w:p w:rsidR="00042891" w:rsidRDefault="00042891" w:rsidP="00042891">
      <w:pPr>
        <w:pStyle w:val="libNormal"/>
      </w:pPr>
      <w:r>
        <w:rPr>
          <w:rStyle w:val="libBold1Char"/>
        </w:rPr>
        <w:t>2598</w:t>
      </w:r>
      <w:r w:rsidRPr="000F7D59">
        <w:rPr>
          <w:rStyle w:val="libBold1Char"/>
        </w:rPr>
        <w:t>.</w:t>
      </w:r>
      <w:r>
        <w:rPr>
          <w:lang w:bidi="fa-IR"/>
        </w:rPr>
        <w:t xml:space="preserve"> </w:t>
      </w:r>
      <w:r>
        <w:t xml:space="preserve">Imam Ali </w:t>
      </w:r>
      <w:r w:rsidRPr="001500BA">
        <w:t>(AS)</w:t>
      </w:r>
      <w:r>
        <w:t xml:space="preserve"> said about Allah's verse in the Qur'an: </w:t>
      </w:r>
      <w:r w:rsidRPr="00FD71ED">
        <w:rPr>
          <w:rStyle w:val="libBoldItalicChar"/>
        </w:rPr>
        <w:t>“eaters of the unlawful”</w:t>
      </w:r>
      <w:r>
        <w:t xml:space="preserve"> </w:t>
      </w:r>
      <w:r>
        <w:rPr>
          <w:rStyle w:val="libFootnotenumChar"/>
        </w:rPr>
        <w:t>10</w:t>
      </w:r>
      <w:r>
        <w:t xml:space="preserve"> , 'This refers to the man who fulfils a need for a fellow brother and then accepts a gift from him.' </w:t>
      </w:r>
      <w:r>
        <w:rPr>
          <w:rStyle w:val="libFootnotenumChar"/>
        </w:rPr>
        <w:t>11</w:t>
      </w:r>
    </w:p>
    <w:p w:rsidR="00042891" w:rsidRDefault="00042891" w:rsidP="00F40395">
      <w:pPr>
        <w:pStyle w:val="libAr"/>
      </w:pPr>
      <w:r>
        <w:rPr>
          <w:rStyle w:val="libBold1Char"/>
          <w:rtl/>
        </w:rPr>
        <w:t>2599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الرُّشى</w:t>
      </w:r>
      <w:r>
        <w:rPr>
          <w:rtl/>
          <w:lang w:bidi="fa-IR"/>
        </w:rPr>
        <w:t xml:space="preserve">‏ </w:t>
      </w:r>
      <w:r w:rsidRPr="00A840D2">
        <w:rPr>
          <w:rtl/>
          <w:lang w:bidi="fa-IR"/>
        </w:rPr>
        <w:t>في</w:t>
      </w:r>
      <w:r>
        <w:rPr>
          <w:rtl/>
          <w:lang w:bidi="fa-IR"/>
        </w:rPr>
        <w:t xml:space="preserve"> </w:t>
      </w:r>
      <w:r w:rsidRPr="00A840D2">
        <w:rPr>
          <w:rtl/>
          <w:lang w:bidi="fa-IR"/>
        </w:rPr>
        <w:t>الحُكمِ</w:t>
      </w:r>
      <w:r>
        <w:rPr>
          <w:rtl/>
          <w:lang w:bidi="fa-IR"/>
        </w:rPr>
        <w:t xml:space="preserve"> </w:t>
      </w:r>
      <w:r w:rsidRPr="00A840D2">
        <w:rPr>
          <w:rtl/>
          <w:lang w:bidi="fa-IR"/>
        </w:rPr>
        <w:t>هُو</w:t>
      </w:r>
      <w:r>
        <w:rPr>
          <w:rtl/>
          <w:lang w:bidi="fa-IR"/>
        </w:rPr>
        <w:t xml:space="preserve"> </w:t>
      </w:r>
      <w:r w:rsidRPr="00A840D2">
        <w:rPr>
          <w:rtl/>
          <w:lang w:bidi="fa-IR"/>
        </w:rPr>
        <w:t>الكُفرُ</w:t>
      </w:r>
      <w:r>
        <w:rPr>
          <w:rtl/>
          <w:lang w:bidi="fa-IR"/>
        </w:rPr>
        <w:t xml:space="preserve"> </w:t>
      </w:r>
      <w:r w:rsidRPr="00A840D2">
        <w:rPr>
          <w:rtl/>
          <w:lang w:bidi="fa-IR"/>
        </w:rPr>
        <w:t>باللَّهِ</w:t>
      </w:r>
      <w:r>
        <w:rPr>
          <w:rtl/>
          <w:lang w:bidi="fa-IR"/>
        </w:rPr>
        <w:t xml:space="preserve"> .</w:t>
      </w:r>
      <w:r>
        <w:rPr>
          <w:rStyle w:val="libFootnotenumChar"/>
          <w:rtl/>
        </w:rPr>
        <w:t>12</w:t>
      </w:r>
    </w:p>
    <w:p w:rsidR="00042891" w:rsidRDefault="00042891" w:rsidP="00042891">
      <w:pPr>
        <w:pStyle w:val="libNormal"/>
      </w:pPr>
      <w:r>
        <w:rPr>
          <w:rStyle w:val="libBold1Char"/>
        </w:rPr>
        <w:t>2599</w:t>
      </w:r>
      <w:r w:rsidRPr="000F7D59">
        <w:rPr>
          <w:rStyle w:val="libBold1Char"/>
        </w:rPr>
        <w:t>.</w:t>
      </w:r>
      <w:r>
        <w:rPr>
          <w:lang w:bidi="fa-IR"/>
        </w:rPr>
        <w:t xml:space="preserve"> </w:t>
      </w:r>
      <w:r>
        <w:t xml:space="preserve">Imam al-Sadiq </w:t>
      </w:r>
      <w:r w:rsidRPr="001500BA">
        <w:t>(AS)</w:t>
      </w:r>
      <w:r>
        <w:t xml:space="preserve"> said, 'Accepting bribes as a judge or ruler is tantamount to disbelief in Allah.' </w:t>
      </w:r>
      <w:r>
        <w:rPr>
          <w:rStyle w:val="libFootnotenumChar"/>
        </w:rPr>
        <w:t>13</w:t>
      </w:r>
    </w:p>
    <w:p w:rsidR="00042891" w:rsidRDefault="00042891" w:rsidP="00042891">
      <w:pPr>
        <w:pStyle w:val="libNormal"/>
      </w:pPr>
    </w:p>
    <w:p w:rsidR="00042891" w:rsidRDefault="00042891" w:rsidP="003C21EC">
      <w:pPr>
        <w:pStyle w:val="Heading3"/>
      </w:pPr>
      <w:bookmarkStart w:id="2407" w:name="_Toc484338122"/>
      <w:bookmarkStart w:id="2408" w:name="_Toc485812432"/>
      <w:r>
        <w:lastRenderedPageBreak/>
        <w:t>Notes</w:t>
      </w:r>
      <w:bookmarkEnd w:id="2407"/>
      <w:bookmarkEnd w:id="2408"/>
    </w:p>
    <w:p w:rsidR="00042891" w:rsidRDefault="00042891" w:rsidP="00042891">
      <w:pPr>
        <w:pStyle w:val="libFootnote"/>
      </w:pPr>
      <w:r>
        <w:t xml:space="preserve">1. </w:t>
      </w:r>
      <w:r>
        <w:rPr>
          <w:rtl/>
        </w:rPr>
        <w:t xml:space="preserve">بحار الأنوار : </w:t>
      </w:r>
      <w:r>
        <w:rPr>
          <w:rtl/>
          <w:lang w:bidi="fa-IR"/>
        </w:rPr>
        <w:t>104 / 274 / 12</w:t>
      </w:r>
      <w:r>
        <w:t xml:space="preserve"> .</w:t>
      </w:r>
    </w:p>
    <w:p w:rsidR="00042891" w:rsidRDefault="00042891" w:rsidP="00042891">
      <w:pPr>
        <w:pStyle w:val="libFootnote"/>
      </w:pPr>
      <w:r>
        <w:t xml:space="preserve">2. Bihar al-Anwar, v. </w:t>
      </w:r>
      <w:r>
        <w:rPr>
          <w:lang w:bidi="fa-IR"/>
        </w:rPr>
        <w:t>104</w:t>
      </w:r>
      <w:r>
        <w:t xml:space="preserve">, p. </w:t>
      </w:r>
      <w:r>
        <w:rPr>
          <w:lang w:bidi="fa-IR"/>
        </w:rPr>
        <w:t>274</w:t>
      </w:r>
      <w:r>
        <w:t xml:space="preserve">, no. </w:t>
      </w:r>
      <w:r>
        <w:rPr>
          <w:lang w:bidi="fa-IR"/>
        </w:rPr>
        <w:t>12</w:t>
      </w:r>
    </w:p>
    <w:p w:rsidR="00042891" w:rsidRDefault="00042891" w:rsidP="00042891">
      <w:pPr>
        <w:pStyle w:val="libFootnote"/>
      </w:pPr>
      <w:r>
        <w:t xml:space="preserve">3. </w:t>
      </w:r>
      <w:r>
        <w:rPr>
          <w:rtl/>
        </w:rPr>
        <w:t xml:space="preserve">كنز العمّال : </w:t>
      </w:r>
      <w:r>
        <w:rPr>
          <w:rtl/>
          <w:lang w:bidi="fa-IR"/>
        </w:rPr>
        <w:t>15080</w:t>
      </w:r>
      <w:r>
        <w:t xml:space="preserve"> .</w:t>
      </w:r>
    </w:p>
    <w:p w:rsidR="00042891" w:rsidRDefault="00042891" w:rsidP="00042891">
      <w:pPr>
        <w:pStyle w:val="libFootnote"/>
      </w:pPr>
      <w:r>
        <w:t xml:space="preserve">4. Kanz al-Ummal, no. </w:t>
      </w:r>
      <w:r>
        <w:rPr>
          <w:lang w:bidi="fa-IR"/>
        </w:rPr>
        <w:t>1508</w:t>
      </w:r>
    </w:p>
    <w:p w:rsidR="00042891" w:rsidRDefault="00042891" w:rsidP="00042891">
      <w:pPr>
        <w:pStyle w:val="libFootnote"/>
      </w:pPr>
      <w:r>
        <w:t xml:space="preserve">5. </w:t>
      </w:r>
      <w:r>
        <w:rPr>
          <w:rtl/>
        </w:rPr>
        <w:t xml:space="preserve">نهج البلاغة : الكتاب </w:t>
      </w:r>
      <w:r>
        <w:rPr>
          <w:rtl/>
          <w:lang w:bidi="fa-IR"/>
        </w:rPr>
        <w:t>79</w:t>
      </w:r>
      <w:r>
        <w:t xml:space="preserve"> .</w:t>
      </w:r>
    </w:p>
    <w:p w:rsidR="00042891" w:rsidRDefault="00042891" w:rsidP="00042891">
      <w:pPr>
        <w:pStyle w:val="libFootnote"/>
      </w:pPr>
      <w:r>
        <w:t xml:space="preserve">6. Nahj al-Balagha, Letter </w:t>
      </w:r>
      <w:r>
        <w:rPr>
          <w:lang w:bidi="fa-IR"/>
        </w:rPr>
        <w:t>79</w:t>
      </w:r>
    </w:p>
    <w:p w:rsidR="00042891" w:rsidRDefault="00042891" w:rsidP="00042891">
      <w:pPr>
        <w:pStyle w:val="libFootnote"/>
      </w:pPr>
      <w:r>
        <w:t xml:space="preserve">7. </w:t>
      </w:r>
      <w:r>
        <w:rPr>
          <w:rtl/>
        </w:rPr>
        <w:t xml:space="preserve">نهج البلاغة : الخطبة </w:t>
      </w:r>
      <w:r>
        <w:rPr>
          <w:rtl/>
          <w:lang w:bidi="fa-IR"/>
        </w:rPr>
        <w:t>131</w:t>
      </w:r>
      <w:r>
        <w:t xml:space="preserve"> .</w:t>
      </w:r>
    </w:p>
    <w:p w:rsidR="00042891" w:rsidRDefault="00042891" w:rsidP="00042891">
      <w:pPr>
        <w:pStyle w:val="libFootnote"/>
      </w:pPr>
      <w:r>
        <w:t xml:space="preserve">8. Ibid. Sermon </w:t>
      </w:r>
      <w:r>
        <w:rPr>
          <w:lang w:bidi="fa-IR"/>
        </w:rPr>
        <w:t>131</w:t>
      </w:r>
    </w:p>
    <w:p w:rsidR="00042891" w:rsidRDefault="00042891" w:rsidP="00042891">
      <w:pPr>
        <w:pStyle w:val="libFootnote"/>
      </w:pPr>
      <w:r>
        <w:t xml:space="preserve">9. </w:t>
      </w:r>
      <w:r>
        <w:rPr>
          <w:rtl/>
        </w:rPr>
        <w:t xml:space="preserve">بحار الأنوار : </w:t>
      </w:r>
      <w:r>
        <w:rPr>
          <w:rtl/>
          <w:lang w:bidi="fa-IR"/>
        </w:rPr>
        <w:t>104 / 273 / 5</w:t>
      </w:r>
      <w:r>
        <w:t xml:space="preserve"> .</w:t>
      </w:r>
    </w:p>
    <w:p w:rsidR="00042891" w:rsidRDefault="00042891" w:rsidP="00042891">
      <w:pPr>
        <w:pStyle w:val="libFootnote"/>
      </w:pPr>
      <w:r>
        <w:t xml:space="preserve">10. Qur'an </w:t>
      </w:r>
      <w:r>
        <w:rPr>
          <w:lang w:bidi="fa-IR"/>
        </w:rPr>
        <w:t>5</w:t>
      </w:r>
      <w:r>
        <w:rPr>
          <w:rtl/>
          <w:lang w:bidi="fa-IR"/>
        </w:rPr>
        <w:t>:42</w:t>
      </w:r>
    </w:p>
    <w:p w:rsidR="00042891" w:rsidRDefault="00042891" w:rsidP="00042891">
      <w:pPr>
        <w:pStyle w:val="libFootnote"/>
      </w:pPr>
      <w:r>
        <w:t xml:space="preserve">11. Bihar al-Anwar, v. </w:t>
      </w:r>
      <w:r>
        <w:rPr>
          <w:lang w:bidi="fa-IR"/>
        </w:rPr>
        <w:t>104</w:t>
      </w:r>
      <w:r>
        <w:t xml:space="preserve">, p. </w:t>
      </w:r>
      <w:r>
        <w:rPr>
          <w:lang w:bidi="fa-IR"/>
        </w:rPr>
        <w:t>273</w:t>
      </w:r>
      <w:r>
        <w:t xml:space="preserve">, no. </w:t>
      </w:r>
      <w:r>
        <w:rPr>
          <w:lang w:bidi="fa-IR"/>
        </w:rPr>
        <w:t>5</w:t>
      </w:r>
    </w:p>
    <w:p w:rsidR="00042891" w:rsidRDefault="00042891" w:rsidP="00042891">
      <w:pPr>
        <w:pStyle w:val="libFootnote"/>
      </w:pPr>
      <w:r>
        <w:t xml:space="preserve">12. </w:t>
      </w:r>
      <w:r>
        <w:rPr>
          <w:rtl/>
        </w:rPr>
        <w:t xml:space="preserve">الكافي : </w:t>
      </w:r>
      <w:r>
        <w:rPr>
          <w:rtl/>
          <w:lang w:bidi="fa-IR"/>
        </w:rPr>
        <w:t>7 / 409 / 2</w:t>
      </w:r>
      <w:r>
        <w:t xml:space="preserve"> .</w:t>
      </w:r>
    </w:p>
    <w:p w:rsidR="00042891" w:rsidRDefault="00042891" w:rsidP="00042891">
      <w:pPr>
        <w:pStyle w:val="libFootnote"/>
        <w:rPr>
          <w:rtl/>
          <w:lang w:bidi="fa-IR"/>
        </w:rPr>
      </w:pPr>
      <w:r>
        <w:t xml:space="preserve">13. al-Kafi, v. </w:t>
      </w:r>
      <w:r>
        <w:rPr>
          <w:lang w:bidi="fa-IR"/>
        </w:rPr>
        <w:t>7</w:t>
      </w:r>
      <w:r>
        <w:t xml:space="preserve">, p. </w:t>
      </w:r>
      <w:r>
        <w:rPr>
          <w:lang w:bidi="fa-IR"/>
        </w:rPr>
        <w:t>409</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09" w:name="_Toc484338123"/>
      <w:bookmarkStart w:id="2410" w:name="_Toc485812433"/>
      <w:r>
        <w:rPr>
          <w:lang w:bidi="fa-IR"/>
        </w:rPr>
        <w:lastRenderedPageBreak/>
        <w:t>162</w:t>
      </w:r>
      <w:r>
        <w:t xml:space="preserve"> - </w:t>
      </w:r>
      <w:r>
        <w:rPr>
          <w:rtl/>
          <w:lang w:bidi="fa-IR"/>
        </w:rPr>
        <w:t>الرضاع‏</w:t>
      </w:r>
      <w:bookmarkEnd w:id="2409"/>
      <w:bookmarkEnd w:id="2410"/>
    </w:p>
    <w:p w:rsidR="00042891" w:rsidRDefault="00042891" w:rsidP="003C21EC">
      <w:pPr>
        <w:pStyle w:val="Heading1Center"/>
      </w:pPr>
      <w:bookmarkStart w:id="2411" w:name="_Toc484338124"/>
      <w:bookmarkStart w:id="2412" w:name="_Toc485812434"/>
      <w:r>
        <w:rPr>
          <w:lang w:bidi="fa-IR"/>
        </w:rPr>
        <w:t>162</w:t>
      </w:r>
      <w:r>
        <w:t>. SUCKLING</w:t>
      </w:r>
      <w:bookmarkEnd w:id="2411"/>
      <w:bookmarkEnd w:id="2412"/>
    </w:p>
    <w:p w:rsidR="00042891" w:rsidRDefault="00042891" w:rsidP="003C21EC">
      <w:pPr>
        <w:pStyle w:val="Heading2Center"/>
      </w:pPr>
      <w:bookmarkStart w:id="2413" w:name="_Toc484338125"/>
      <w:bookmarkStart w:id="2414" w:name="_Toc485812435"/>
      <w:r>
        <w:rPr>
          <w:lang w:bidi="fa-IR"/>
        </w:rPr>
        <w:t>825</w:t>
      </w:r>
      <w:r>
        <w:t xml:space="preserve"> - </w:t>
      </w:r>
      <w:r>
        <w:rPr>
          <w:rtl/>
          <w:lang w:bidi="fa-IR"/>
        </w:rPr>
        <w:t>رِضاعُ المُولُودِ</w:t>
      </w:r>
      <w:bookmarkEnd w:id="2413"/>
      <w:bookmarkEnd w:id="2414"/>
    </w:p>
    <w:p w:rsidR="00042891" w:rsidRDefault="00042891" w:rsidP="003C21EC">
      <w:pPr>
        <w:pStyle w:val="Heading2Center"/>
      </w:pPr>
      <w:bookmarkStart w:id="2415" w:name="_Toc484338126"/>
      <w:bookmarkStart w:id="2416" w:name="_Toc485812436"/>
      <w:r>
        <w:rPr>
          <w:lang w:bidi="fa-IR"/>
        </w:rPr>
        <w:t>825</w:t>
      </w:r>
      <w:r>
        <w:t>. SUCKLING</w:t>
      </w:r>
      <w:bookmarkEnd w:id="2415"/>
      <w:bookmarkEnd w:id="2416"/>
    </w:p>
    <w:p w:rsidR="00042891" w:rsidRDefault="00042891" w:rsidP="00F40395">
      <w:pPr>
        <w:pStyle w:val="libAr"/>
      </w:pPr>
      <w:r w:rsidRPr="004A7464">
        <w:rPr>
          <w:rtl/>
        </w:rPr>
        <w:t>(</w:t>
      </w:r>
      <w:r w:rsidRPr="00B61F7A">
        <w:rPr>
          <w:rtl/>
        </w:rPr>
        <w:t>وَالوالِداتُ يُرْضِعْنَ أَوْلادَهُنَّ حَوْلَيْنِ كامِلَينِ لِمَنْ أَرادَ أَنْ يُتِمَّ الرَّضاعَةَ) .</w:t>
      </w:r>
      <w:r>
        <w:rPr>
          <w:rStyle w:val="libFootnotenumChar"/>
          <w:rtl/>
        </w:rPr>
        <w:t>1</w:t>
      </w:r>
    </w:p>
    <w:p w:rsidR="00042891" w:rsidRDefault="00042891" w:rsidP="00042891">
      <w:pPr>
        <w:pStyle w:val="libNormal"/>
      </w:pPr>
      <w:r w:rsidRPr="00FD71ED">
        <w:rPr>
          <w:rStyle w:val="libBoldItalicChar"/>
        </w:rPr>
        <w:t>“Mothers shall suckle their children for two full years - that for such as desire to complete the suckling - and on the father shall be their maintenance and clothing, in accordance with honourable norms.”</w:t>
      </w:r>
      <w:r>
        <w:t xml:space="preserve"> </w:t>
      </w:r>
      <w:r>
        <w:rPr>
          <w:rStyle w:val="libFootnotenumChar"/>
        </w:rPr>
        <w:t>2</w:t>
      </w:r>
    </w:p>
    <w:p w:rsidR="00042891" w:rsidRDefault="00042891" w:rsidP="00F40395">
      <w:pPr>
        <w:pStyle w:val="libAr"/>
      </w:pPr>
      <w:r w:rsidRPr="00B61F7A">
        <w:rPr>
          <w:rtl/>
        </w:rPr>
        <w:t xml:space="preserve">انظر : الأحقاف : </w:t>
      </w:r>
      <w:r>
        <w:rPr>
          <w:rStyle w:val="libFootnotenumChar"/>
          <w:rtl/>
        </w:rPr>
        <w:t>15</w:t>
      </w:r>
      <w:r w:rsidRPr="00B61F7A">
        <w:rPr>
          <w:rtl/>
        </w:rPr>
        <w:t xml:space="preserve"> والطلاق : </w:t>
      </w:r>
      <w:r>
        <w:rPr>
          <w:rStyle w:val="libFootnotenumChar"/>
          <w:rtl/>
        </w:rPr>
        <w:t>6</w:t>
      </w:r>
      <w:r>
        <w:t xml:space="preserve"> .</w:t>
      </w:r>
    </w:p>
    <w:p w:rsidR="00042891" w:rsidRDefault="00042891" w:rsidP="00042891">
      <w:pPr>
        <w:pStyle w:val="libBold2"/>
      </w:pPr>
      <w:r w:rsidRPr="006B4ED3">
        <w:t xml:space="preserve">(See also: Qur'an </w:t>
      </w:r>
      <w:r>
        <w:t>46</w:t>
      </w:r>
      <w:r w:rsidRPr="006B4ED3">
        <w:t>:</w:t>
      </w:r>
      <w:r>
        <w:t>15</w:t>
      </w:r>
      <w:r w:rsidRPr="006B4ED3">
        <w:t xml:space="preserve"> and </w:t>
      </w:r>
      <w:r>
        <w:t>65</w:t>
      </w:r>
      <w:r w:rsidRPr="006B4ED3">
        <w:t>:</w:t>
      </w:r>
      <w:r>
        <w:t>6</w:t>
      </w:r>
      <w:r w:rsidRPr="006B4ED3">
        <w:t>)</w:t>
      </w:r>
    </w:p>
    <w:p w:rsidR="00042891" w:rsidRDefault="00042891" w:rsidP="00F40395">
      <w:pPr>
        <w:pStyle w:val="libAr"/>
      </w:pPr>
      <w:r>
        <w:rPr>
          <w:rStyle w:val="libBold1Char"/>
          <w:rtl/>
        </w:rPr>
        <w:t>2600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ليسَ</w:t>
      </w:r>
      <w:r>
        <w:rPr>
          <w:rtl/>
          <w:lang w:bidi="fa-IR"/>
        </w:rPr>
        <w:t xml:space="preserve"> </w:t>
      </w:r>
      <w:r w:rsidRPr="00A840D2">
        <w:rPr>
          <w:rtl/>
          <w:lang w:bidi="fa-IR"/>
        </w:rPr>
        <w:t>للصَّبيِّ</w:t>
      </w:r>
      <w:r>
        <w:rPr>
          <w:rtl/>
          <w:lang w:bidi="fa-IR"/>
        </w:rPr>
        <w:t xml:space="preserve"> </w:t>
      </w:r>
      <w:r w:rsidRPr="00A840D2">
        <w:rPr>
          <w:rtl/>
          <w:lang w:bidi="fa-IR"/>
        </w:rPr>
        <w:t>لَبَنٌ</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لَبَنِ</w:t>
      </w:r>
      <w:r>
        <w:rPr>
          <w:rtl/>
          <w:lang w:bidi="fa-IR"/>
        </w:rPr>
        <w:t xml:space="preserve"> </w:t>
      </w:r>
      <w:r w:rsidRPr="00A840D2">
        <w:rPr>
          <w:rtl/>
          <w:lang w:bidi="fa-IR"/>
        </w:rPr>
        <w:t>اُمِّهِ</w:t>
      </w:r>
      <w:r>
        <w:rPr>
          <w:rtl/>
          <w:lang w:bidi="fa-IR"/>
        </w:rPr>
        <w:t xml:space="preserve"> .</w:t>
      </w:r>
      <w:r>
        <w:rPr>
          <w:rStyle w:val="libFootnotenumChar"/>
          <w:rtl/>
        </w:rPr>
        <w:t>3</w:t>
      </w:r>
    </w:p>
    <w:p w:rsidR="00042891" w:rsidRDefault="00042891" w:rsidP="00042891">
      <w:pPr>
        <w:pStyle w:val="libNormal"/>
      </w:pPr>
      <w:r>
        <w:rPr>
          <w:rStyle w:val="libBold1Char"/>
        </w:rPr>
        <w:t>2600</w:t>
      </w:r>
      <w:r w:rsidRPr="000F7D59">
        <w:rPr>
          <w:rStyle w:val="libBold1Char"/>
        </w:rPr>
        <w:t>.</w:t>
      </w:r>
      <w:r>
        <w:rPr>
          <w:lang w:bidi="fa-IR"/>
        </w:rPr>
        <w:t xml:space="preserve"> </w:t>
      </w:r>
      <w:r>
        <w:t xml:space="preserve">The Prophet </w:t>
      </w:r>
      <w:r w:rsidRPr="001500BA">
        <w:t>(SAWA)</w:t>
      </w:r>
      <w:r>
        <w:t xml:space="preserve"> said, 'There is no better milk for a child than the milk of his mother.' </w:t>
      </w:r>
      <w:r>
        <w:rPr>
          <w:rStyle w:val="libFootnotenumChar"/>
        </w:rPr>
        <w:t>4</w:t>
      </w:r>
    </w:p>
    <w:p w:rsidR="00042891" w:rsidRDefault="00042891" w:rsidP="00F40395">
      <w:pPr>
        <w:pStyle w:val="libAr"/>
      </w:pPr>
      <w:r>
        <w:rPr>
          <w:rStyle w:val="libBold1Char"/>
          <w:rtl/>
        </w:rPr>
        <w:t>2601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اُنظُرُوا</w:t>
      </w:r>
      <w:r>
        <w:rPr>
          <w:rtl/>
          <w:lang w:bidi="fa-IR"/>
        </w:rPr>
        <w:t xml:space="preserve"> </w:t>
      </w:r>
      <w:r w:rsidRPr="00A840D2">
        <w:rPr>
          <w:rtl/>
          <w:lang w:bidi="fa-IR"/>
        </w:rPr>
        <w:t>مَن</w:t>
      </w:r>
      <w:r>
        <w:rPr>
          <w:rtl/>
          <w:lang w:bidi="fa-IR"/>
        </w:rPr>
        <w:t xml:space="preserve"> </w:t>
      </w:r>
      <w:r w:rsidRPr="00A840D2">
        <w:rPr>
          <w:rtl/>
          <w:lang w:bidi="fa-IR"/>
        </w:rPr>
        <w:t>تُرضِعُ</w:t>
      </w:r>
      <w:r>
        <w:rPr>
          <w:rtl/>
          <w:lang w:bidi="fa-IR"/>
        </w:rPr>
        <w:t xml:space="preserve"> </w:t>
      </w:r>
      <w:r w:rsidRPr="00A840D2">
        <w:rPr>
          <w:rtl/>
          <w:lang w:bidi="fa-IR"/>
        </w:rPr>
        <w:t>أولادَكُم</w:t>
      </w:r>
      <w:r>
        <w:rPr>
          <w:rtl/>
          <w:lang w:bidi="fa-IR"/>
        </w:rPr>
        <w:t xml:space="preserve">؛ </w:t>
      </w:r>
      <w:r w:rsidRPr="00A840D2">
        <w:rPr>
          <w:rtl/>
          <w:lang w:bidi="fa-IR"/>
        </w:rPr>
        <w:t>فإنّ</w:t>
      </w:r>
      <w:r>
        <w:rPr>
          <w:rtl/>
          <w:lang w:bidi="fa-IR"/>
        </w:rPr>
        <w:t xml:space="preserve"> </w:t>
      </w:r>
      <w:r w:rsidRPr="00A840D2">
        <w:rPr>
          <w:rtl/>
          <w:lang w:bidi="fa-IR"/>
        </w:rPr>
        <w:t>الوَلَدَ</w:t>
      </w:r>
      <w:r>
        <w:rPr>
          <w:rtl/>
          <w:lang w:bidi="fa-IR"/>
        </w:rPr>
        <w:t xml:space="preserve"> </w:t>
      </w:r>
      <w:r w:rsidRPr="00A840D2">
        <w:rPr>
          <w:rtl/>
          <w:lang w:bidi="fa-IR"/>
        </w:rPr>
        <w:t>يَشِبُّ</w:t>
      </w:r>
      <w:r>
        <w:rPr>
          <w:rtl/>
          <w:lang w:bidi="fa-IR"/>
        </w:rPr>
        <w:t xml:space="preserve"> </w:t>
      </w:r>
      <w:r w:rsidRPr="00A840D2">
        <w:rPr>
          <w:rtl/>
          <w:lang w:bidi="fa-IR"/>
        </w:rPr>
        <w:t>علَيهِ</w:t>
      </w:r>
      <w:r>
        <w:rPr>
          <w:rtl/>
          <w:lang w:bidi="fa-IR"/>
        </w:rPr>
        <w:t xml:space="preserve"> .</w:t>
      </w:r>
      <w:r>
        <w:rPr>
          <w:rStyle w:val="libFootnotenumChar"/>
          <w:rtl/>
        </w:rPr>
        <w:t>5</w:t>
      </w:r>
    </w:p>
    <w:p w:rsidR="00042891" w:rsidRDefault="00042891" w:rsidP="00042891">
      <w:pPr>
        <w:pStyle w:val="libNormal"/>
      </w:pPr>
      <w:r>
        <w:rPr>
          <w:rStyle w:val="libBold1Char"/>
        </w:rPr>
        <w:t>2601</w:t>
      </w:r>
      <w:r w:rsidRPr="000F7D59">
        <w:rPr>
          <w:rStyle w:val="libBold1Char"/>
        </w:rPr>
        <w:t>.</w:t>
      </w:r>
      <w:r>
        <w:rPr>
          <w:lang w:bidi="fa-IR"/>
        </w:rPr>
        <w:t xml:space="preserve"> </w:t>
      </w:r>
      <w:r>
        <w:t xml:space="preserve">Imam Ali </w:t>
      </w:r>
      <w:r w:rsidRPr="001500BA">
        <w:t>(AS)</w:t>
      </w:r>
      <w:r>
        <w:t xml:space="preserve"> said, 'Take into account who it is that suckles your children, for verily this is what a child grows on.' </w:t>
      </w:r>
      <w:r>
        <w:rPr>
          <w:rStyle w:val="libFootnotenumChar"/>
        </w:rPr>
        <w:t>6</w:t>
      </w:r>
    </w:p>
    <w:p w:rsidR="00042891" w:rsidRDefault="00042891" w:rsidP="00F40395">
      <w:pPr>
        <w:pStyle w:val="libAr"/>
      </w:pPr>
      <w:r>
        <w:rPr>
          <w:rStyle w:val="libBold1Char"/>
          <w:rtl/>
        </w:rPr>
        <w:t>2602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اِستَرضِعْ</w:t>
      </w:r>
      <w:r>
        <w:rPr>
          <w:rtl/>
          <w:lang w:bidi="fa-IR"/>
        </w:rPr>
        <w:t xml:space="preserve"> </w:t>
      </w:r>
      <w:r w:rsidRPr="00A840D2">
        <w:rPr>
          <w:rtl/>
          <w:lang w:bidi="fa-IR"/>
        </w:rPr>
        <w:t>لِولدِكَ</w:t>
      </w:r>
      <w:r>
        <w:rPr>
          <w:rtl/>
          <w:lang w:bidi="fa-IR"/>
        </w:rPr>
        <w:t xml:space="preserve"> </w:t>
      </w:r>
      <w:r w:rsidRPr="00A840D2">
        <w:rPr>
          <w:rtl/>
          <w:lang w:bidi="fa-IR"/>
        </w:rPr>
        <w:t>بِلَبَنِ</w:t>
      </w:r>
      <w:r>
        <w:rPr>
          <w:rtl/>
          <w:lang w:bidi="fa-IR"/>
        </w:rPr>
        <w:t xml:space="preserve"> </w:t>
      </w:r>
      <w:r w:rsidRPr="00A840D2">
        <w:rPr>
          <w:rtl/>
          <w:lang w:bidi="fa-IR"/>
        </w:rPr>
        <w:t>الحِسانِ</w:t>
      </w:r>
      <w:r>
        <w:rPr>
          <w:rtl/>
          <w:lang w:bidi="fa-IR"/>
        </w:rPr>
        <w:t xml:space="preserve"> ، </w:t>
      </w:r>
      <w:r w:rsidRPr="00A840D2">
        <w:rPr>
          <w:rtl/>
          <w:lang w:bidi="fa-IR"/>
        </w:rPr>
        <w:t>وإيّاكَ</w:t>
      </w:r>
      <w:r>
        <w:rPr>
          <w:rtl/>
          <w:lang w:bidi="fa-IR"/>
        </w:rPr>
        <w:t xml:space="preserve"> </w:t>
      </w:r>
      <w:r w:rsidRPr="00A840D2">
        <w:rPr>
          <w:rtl/>
          <w:lang w:bidi="fa-IR"/>
        </w:rPr>
        <w:t>والقِباحَ</w:t>
      </w:r>
      <w:r>
        <w:rPr>
          <w:rtl/>
          <w:lang w:bidi="fa-IR"/>
        </w:rPr>
        <w:t xml:space="preserve"> ؛ </w:t>
      </w:r>
      <w:r w:rsidRPr="00A840D2">
        <w:rPr>
          <w:rtl/>
          <w:lang w:bidi="fa-IR"/>
        </w:rPr>
        <w:t>فإنّ</w:t>
      </w:r>
      <w:r>
        <w:rPr>
          <w:rtl/>
          <w:lang w:bidi="fa-IR"/>
        </w:rPr>
        <w:t xml:space="preserve"> </w:t>
      </w:r>
      <w:r w:rsidRPr="00A840D2">
        <w:rPr>
          <w:rtl/>
          <w:lang w:bidi="fa-IR"/>
        </w:rPr>
        <w:t>اللَّبَنَ</w:t>
      </w:r>
      <w:r>
        <w:rPr>
          <w:rtl/>
          <w:lang w:bidi="fa-IR"/>
        </w:rPr>
        <w:t xml:space="preserve"> </w:t>
      </w:r>
      <w:r w:rsidRPr="00A840D2">
        <w:rPr>
          <w:rtl/>
          <w:lang w:bidi="fa-IR"/>
        </w:rPr>
        <w:t>قد</w:t>
      </w:r>
      <w:r>
        <w:rPr>
          <w:rtl/>
          <w:lang w:bidi="fa-IR"/>
        </w:rPr>
        <w:t xml:space="preserve"> </w:t>
      </w:r>
      <w:r w:rsidRPr="00A840D2">
        <w:rPr>
          <w:rtl/>
          <w:lang w:bidi="fa-IR"/>
        </w:rPr>
        <w:t>يُعدِي</w:t>
      </w:r>
      <w:r>
        <w:rPr>
          <w:rtl/>
          <w:lang w:bidi="fa-IR"/>
        </w:rPr>
        <w:t xml:space="preserve"> .</w:t>
      </w:r>
      <w:r>
        <w:rPr>
          <w:rStyle w:val="libFootnotenumChar"/>
          <w:rtl/>
        </w:rPr>
        <w:t>7</w:t>
      </w:r>
    </w:p>
    <w:p w:rsidR="00042891" w:rsidRDefault="00042891" w:rsidP="00042891">
      <w:pPr>
        <w:pStyle w:val="libNormal"/>
      </w:pPr>
      <w:r>
        <w:rPr>
          <w:rStyle w:val="libBold1Char"/>
        </w:rPr>
        <w:t>2602</w:t>
      </w:r>
      <w:r w:rsidRPr="000F7D59">
        <w:rPr>
          <w:rStyle w:val="libBold1Char"/>
        </w:rPr>
        <w:t>.</w:t>
      </w:r>
      <w:r>
        <w:rPr>
          <w:lang w:bidi="fa-IR"/>
        </w:rPr>
        <w:t xml:space="preserve"> </w:t>
      </w:r>
      <w:r>
        <w:t xml:space="preserve">Imam al-Baqir </w:t>
      </w:r>
      <w:r w:rsidRPr="001500BA">
        <w:t>(AS)</w:t>
      </w:r>
      <w:r>
        <w:t xml:space="preserve"> said, 'Get beautiful wet-nurses to suckle your child and keep away from ugly ones, for verily the milk has an effect [on the child].' </w:t>
      </w:r>
      <w:r>
        <w:rPr>
          <w:rStyle w:val="libFootnotenumChar"/>
        </w:rPr>
        <w:t>8</w:t>
      </w:r>
    </w:p>
    <w:p w:rsidR="00042891" w:rsidRDefault="00042891" w:rsidP="00042891">
      <w:pPr>
        <w:pStyle w:val="libNormal"/>
      </w:pPr>
    </w:p>
    <w:p w:rsidR="00042891" w:rsidRDefault="00042891" w:rsidP="003C21EC">
      <w:pPr>
        <w:pStyle w:val="Heading3"/>
      </w:pPr>
      <w:bookmarkStart w:id="2417" w:name="_Toc484338127"/>
      <w:bookmarkStart w:id="2418" w:name="_Toc485812437"/>
      <w:r>
        <w:t>Notes</w:t>
      </w:r>
      <w:bookmarkEnd w:id="2417"/>
      <w:bookmarkEnd w:id="2418"/>
    </w:p>
    <w:p w:rsidR="00042891" w:rsidRDefault="00042891" w:rsidP="00042891">
      <w:pPr>
        <w:pStyle w:val="libFootnote"/>
      </w:pPr>
      <w:r>
        <w:t xml:space="preserve">1. </w:t>
      </w:r>
      <w:r>
        <w:rPr>
          <w:rtl/>
        </w:rPr>
        <w:t xml:space="preserve">البقرة : </w:t>
      </w:r>
      <w:r>
        <w:rPr>
          <w:rtl/>
          <w:lang w:bidi="fa-IR"/>
        </w:rPr>
        <w:t>233</w:t>
      </w:r>
      <w:r>
        <w:t xml:space="preserve"> .</w:t>
      </w:r>
    </w:p>
    <w:p w:rsidR="00042891" w:rsidRDefault="00042891" w:rsidP="00042891">
      <w:pPr>
        <w:pStyle w:val="libFootnote"/>
      </w:pPr>
      <w:r>
        <w:t xml:space="preserve">2. Qur'an </w:t>
      </w:r>
      <w:r>
        <w:rPr>
          <w:lang w:bidi="fa-IR"/>
        </w:rPr>
        <w:t>2</w:t>
      </w:r>
      <w:r>
        <w:rPr>
          <w:rtl/>
          <w:lang w:bidi="fa-IR"/>
        </w:rPr>
        <w:t>:233</w:t>
      </w:r>
    </w:p>
    <w:p w:rsidR="00042891" w:rsidRDefault="00042891" w:rsidP="00042891">
      <w:pPr>
        <w:pStyle w:val="libFootnote"/>
      </w:pPr>
      <w:r>
        <w:t xml:space="preserve">3. </w:t>
      </w:r>
      <w:r>
        <w:rPr>
          <w:rtl/>
        </w:rPr>
        <w:t xml:space="preserve">عيون أخبار الرِّضا : </w:t>
      </w:r>
      <w:r>
        <w:rPr>
          <w:rtl/>
          <w:lang w:bidi="fa-IR"/>
        </w:rPr>
        <w:t>2 / 34 / 69</w:t>
      </w:r>
      <w:r>
        <w:t xml:space="preserve"> .</w:t>
      </w:r>
    </w:p>
    <w:p w:rsidR="00042891" w:rsidRDefault="00042891" w:rsidP="00042891">
      <w:pPr>
        <w:pStyle w:val="libFootnote"/>
      </w:pPr>
      <w:r>
        <w:t xml:space="preserve">4. Uyun Akhbar al-Rida (AS), v. </w:t>
      </w:r>
      <w:r>
        <w:rPr>
          <w:lang w:bidi="fa-IR"/>
        </w:rPr>
        <w:t>2</w:t>
      </w:r>
      <w:r>
        <w:t xml:space="preserve">, p. </w:t>
      </w:r>
      <w:r>
        <w:rPr>
          <w:lang w:bidi="fa-IR"/>
        </w:rPr>
        <w:t>34</w:t>
      </w:r>
      <w:r>
        <w:t xml:space="preserve">, no. </w:t>
      </w:r>
      <w:r>
        <w:rPr>
          <w:lang w:bidi="fa-IR"/>
        </w:rPr>
        <w:t>69</w:t>
      </w:r>
    </w:p>
    <w:p w:rsidR="00042891" w:rsidRDefault="00042891" w:rsidP="00042891">
      <w:pPr>
        <w:pStyle w:val="libFootnote"/>
      </w:pPr>
      <w:r>
        <w:t xml:space="preserve">5. </w:t>
      </w:r>
      <w:r>
        <w:rPr>
          <w:rtl/>
        </w:rPr>
        <w:t xml:space="preserve">الكافي : </w:t>
      </w:r>
      <w:r>
        <w:rPr>
          <w:rtl/>
          <w:lang w:bidi="fa-IR"/>
        </w:rPr>
        <w:t>6 / 44 / 10</w:t>
      </w:r>
      <w:r>
        <w:t xml:space="preserve"> .</w:t>
      </w:r>
    </w:p>
    <w:p w:rsidR="00042891" w:rsidRDefault="00042891" w:rsidP="00042891">
      <w:pPr>
        <w:pStyle w:val="libFootnote"/>
      </w:pPr>
      <w:r>
        <w:t xml:space="preserve">6. al-Kafi, v. </w:t>
      </w:r>
      <w:r>
        <w:rPr>
          <w:lang w:bidi="fa-IR"/>
        </w:rPr>
        <w:t>6</w:t>
      </w:r>
      <w:r>
        <w:t xml:space="preserve">, p. </w:t>
      </w:r>
      <w:r>
        <w:rPr>
          <w:lang w:bidi="fa-IR"/>
        </w:rPr>
        <w:t>44</w:t>
      </w:r>
      <w:r>
        <w:t xml:space="preserve">, no. </w:t>
      </w:r>
      <w:r>
        <w:rPr>
          <w:lang w:bidi="fa-IR"/>
        </w:rPr>
        <w:t>10</w:t>
      </w:r>
    </w:p>
    <w:p w:rsidR="00042891" w:rsidRDefault="00042891" w:rsidP="00042891">
      <w:pPr>
        <w:pStyle w:val="libFootnote"/>
      </w:pPr>
      <w:r>
        <w:t xml:space="preserve">7. </w:t>
      </w:r>
      <w:r>
        <w:rPr>
          <w:rtl/>
        </w:rPr>
        <w:t xml:space="preserve">الكافي : </w:t>
      </w:r>
      <w:r>
        <w:rPr>
          <w:rtl/>
          <w:lang w:bidi="fa-IR"/>
        </w:rPr>
        <w:t>6 / 44 / 12</w:t>
      </w:r>
      <w:r>
        <w:t xml:space="preserve"> .</w:t>
      </w:r>
    </w:p>
    <w:p w:rsidR="00042891" w:rsidRDefault="00042891" w:rsidP="00042891">
      <w:pPr>
        <w:pStyle w:val="libFootnote"/>
        <w:rPr>
          <w:rtl/>
          <w:lang w:bidi="fa-IR"/>
        </w:rPr>
      </w:pPr>
      <w:r>
        <w:t xml:space="preserve">8. Ibid. no. </w:t>
      </w:r>
      <w:r>
        <w:rPr>
          <w:lang w:bidi="fa-IR"/>
        </w:rPr>
        <w:t>12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19" w:name="_Toc484338128"/>
      <w:bookmarkStart w:id="2420" w:name="_Toc485812438"/>
      <w:r>
        <w:rPr>
          <w:lang w:bidi="fa-IR"/>
        </w:rPr>
        <w:lastRenderedPageBreak/>
        <w:t>826</w:t>
      </w:r>
      <w:r>
        <w:t xml:space="preserve"> - </w:t>
      </w:r>
      <w:r>
        <w:rPr>
          <w:rtl/>
          <w:lang w:bidi="fa-IR"/>
        </w:rPr>
        <w:t>مَن لا يَنبَغِي استِرضاعُهُ‏</w:t>
      </w:r>
      <w:bookmarkEnd w:id="2419"/>
      <w:bookmarkEnd w:id="2420"/>
    </w:p>
    <w:p w:rsidR="00042891" w:rsidRDefault="00042891" w:rsidP="003C21EC">
      <w:pPr>
        <w:pStyle w:val="Heading2Center"/>
      </w:pPr>
      <w:bookmarkStart w:id="2421" w:name="_Toc484338129"/>
      <w:bookmarkStart w:id="2422" w:name="_Toc485812439"/>
      <w:r>
        <w:rPr>
          <w:lang w:bidi="fa-IR"/>
        </w:rPr>
        <w:t>826</w:t>
      </w:r>
      <w:r>
        <w:t>. TYPES OF WET-NURSES THAT SHOULD NOT BE EMPLOYED</w:t>
      </w:r>
      <w:bookmarkEnd w:id="2421"/>
      <w:bookmarkEnd w:id="2422"/>
    </w:p>
    <w:p w:rsidR="00042891" w:rsidRDefault="00042891" w:rsidP="00F40395">
      <w:pPr>
        <w:pStyle w:val="libAr"/>
      </w:pPr>
      <w:r>
        <w:rPr>
          <w:rStyle w:val="libBold1Char"/>
          <w:rtl/>
        </w:rPr>
        <w:t>2603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تَستَرضِعُوا</w:t>
      </w:r>
      <w:r>
        <w:rPr>
          <w:rtl/>
          <w:lang w:bidi="fa-IR"/>
        </w:rPr>
        <w:t xml:space="preserve"> </w:t>
      </w:r>
      <w:r w:rsidRPr="00A840D2">
        <w:rPr>
          <w:rtl/>
          <w:lang w:bidi="fa-IR"/>
        </w:rPr>
        <w:t>الحَمقاءَ</w:t>
      </w:r>
      <w:r>
        <w:rPr>
          <w:rtl/>
          <w:lang w:bidi="fa-IR"/>
        </w:rPr>
        <w:t xml:space="preserve"> ، </w:t>
      </w:r>
      <w:r w:rsidRPr="00A840D2">
        <w:rPr>
          <w:rtl/>
          <w:lang w:bidi="fa-IR"/>
        </w:rPr>
        <w:t>ولا</w:t>
      </w:r>
      <w:r>
        <w:rPr>
          <w:rtl/>
          <w:lang w:bidi="fa-IR"/>
        </w:rPr>
        <w:t xml:space="preserve"> </w:t>
      </w:r>
      <w:r w:rsidRPr="00A840D2">
        <w:rPr>
          <w:rtl/>
          <w:lang w:bidi="fa-IR"/>
        </w:rPr>
        <w:t>العَمشاءَ</w:t>
      </w:r>
      <w:r>
        <w:rPr>
          <w:rtl/>
          <w:lang w:bidi="fa-IR"/>
        </w:rPr>
        <w:t xml:space="preserve">؛ </w:t>
      </w:r>
      <w:r w:rsidRPr="00A840D2">
        <w:rPr>
          <w:rtl/>
          <w:lang w:bidi="fa-IR"/>
        </w:rPr>
        <w:t>فإنّ</w:t>
      </w:r>
      <w:r>
        <w:rPr>
          <w:rtl/>
          <w:lang w:bidi="fa-IR"/>
        </w:rPr>
        <w:t xml:space="preserve"> </w:t>
      </w:r>
      <w:r w:rsidRPr="00A840D2">
        <w:rPr>
          <w:rtl/>
          <w:lang w:bidi="fa-IR"/>
        </w:rPr>
        <w:t>اللَّبَنَ</w:t>
      </w:r>
      <w:r>
        <w:rPr>
          <w:rtl/>
          <w:lang w:bidi="fa-IR"/>
        </w:rPr>
        <w:t xml:space="preserve"> </w:t>
      </w:r>
      <w:r w:rsidRPr="00A840D2">
        <w:rPr>
          <w:rtl/>
          <w:lang w:bidi="fa-IR"/>
        </w:rPr>
        <w:t>يُعدِي</w:t>
      </w:r>
      <w:r>
        <w:rPr>
          <w:rtl/>
          <w:lang w:bidi="fa-IR"/>
        </w:rPr>
        <w:t xml:space="preserve"> .</w:t>
      </w:r>
      <w:r>
        <w:rPr>
          <w:rStyle w:val="libFootnotenumChar"/>
          <w:rtl/>
        </w:rPr>
        <w:t>1</w:t>
      </w:r>
    </w:p>
    <w:p w:rsidR="00042891" w:rsidRDefault="00042891" w:rsidP="00042891">
      <w:pPr>
        <w:pStyle w:val="libNormal"/>
      </w:pPr>
      <w:r>
        <w:rPr>
          <w:rStyle w:val="libBold1Char"/>
        </w:rPr>
        <w:t>2603</w:t>
      </w:r>
      <w:r w:rsidRPr="000F7D59">
        <w:rPr>
          <w:rStyle w:val="libBold1Char"/>
        </w:rPr>
        <w:t>.</w:t>
      </w:r>
      <w:r>
        <w:rPr>
          <w:lang w:bidi="fa-IR"/>
        </w:rPr>
        <w:t xml:space="preserve"> </w:t>
      </w:r>
      <w:r>
        <w:t xml:space="preserve">The Prophet </w:t>
      </w:r>
      <w:r w:rsidRPr="001500BA">
        <w:t>(SAWA)</w:t>
      </w:r>
      <w:r>
        <w:t xml:space="preserve"> said, 'Do not employ wet-nurses that are stupid or bleary-eyed for verily the milk has an effect [on the child].' </w:t>
      </w:r>
      <w:r>
        <w:rPr>
          <w:rStyle w:val="libFootnotenumChar"/>
        </w:rPr>
        <w:t>2</w:t>
      </w:r>
    </w:p>
    <w:p w:rsidR="00042891" w:rsidRDefault="00042891" w:rsidP="00F40395">
      <w:pPr>
        <w:pStyle w:val="libAr"/>
      </w:pPr>
      <w:r>
        <w:rPr>
          <w:rStyle w:val="libBold1Char"/>
          <w:rtl/>
        </w:rPr>
        <w:t>2604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تَوَقَّوا</w:t>
      </w:r>
      <w:r>
        <w:rPr>
          <w:rtl/>
          <w:lang w:bidi="fa-IR"/>
        </w:rPr>
        <w:t xml:space="preserve"> </w:t>
      </w:r>
      <w:r w:rsidRPr="00A840D2">
        <w:rPr>
          <w:rtl/>
          <w:lang w:bidi="fa-IR"/>
        </w:rPr>
        <w:t>على</w:t>
      </w:r>
      <w:r>
        <w:rPr>
          <w:rtl/>
          <w:lang w:bidi="fa-IR"/>
        </w:rPr>
        <w:t xml:space="preserve">‏ </w:t>
      </w:r>
      <w:r w:rsidRPr="00A840D2">
        <w:rPr>
          <w:rtl/>
          <w:lang w:bidi="fa-IR"/>
        </w:rPr>
        <w:t>أولادِكُم</w:t>
      </w:r>
      <w:r>
        <w:rPr>
          <w:rtl/>
          <w:lang w:bidi="fa-IR"/>
        </w:rPr>
        <w:t xml:space="preserve"> </w:t>
      </w:r>
      <w:r w:rsidRPr="00A840D2">
        <w:rPr>
          <w:rtl/>
          <w:lang w:bidi="fa-IR"/>
        </w:rPr>
        <w:t>لَبَنَ</w:t>
      </w:r>
      <w:r>
        <w:rPr>
          <w:rtl/>
          <w:lang w:bidi="fa-IR"/>
        </w:rPr>
        <w:t xml:space="preserve"> </w:t>
      </w:r>
      <w:r w:rsidRPr="00A840D2">
        <w:rPr>
          <w:rtl/>
          <w:lang w:bidi="fa-IR"/>
        </w:rPr>
        <w:t>البَغِيِّ</w:t>
      </w:r>
      <w:r>
        <w:rPr>
          <w:rtl/>
          <w:lang w:bidi="fa-IR"/>
        </w:rPr>
        <w:t xml:space="preserve"> </w:t>
      </w:r>
      <w:r w:rsidRPr="00A840D2">
        <w:rPr>
          <w:rtl/>
          <w:lang w:bidi="fa-IR"/>
        </w:rPr>
        <w:t>مِن</w:t>
      </w:r>
      <w:r>
        <w:rPr>
          <w:rtl/>
          <w:lang w:bidi="fa-IR"/>
        </w:rPr>
        <w:t xml:space="preserve"> </w:t>
      </w:r>
      <w:r w:rsidRPr="00A840D2">
        <w:rPr>
          <w:rtl/>
          <w:lang w:bidi="fa-IR"/>
        </w:rPr>
        <w:t>النِّساءِ</w:t>
      </w:r>
      <w:r>
        <w:rPr>
          <w:rtl/>
          <w:lang w:bidi="fa-IR"/>
        </w:rPr>
        <w:t xml:space="preserve">، </w:t>
      </w:r>
      <w:r w:rsidRPr="00A840D2">
        <w:rPr>
          <w:rtl/>
          <w:lang w:bidi="fa-IR"/>
        </w:rPr>
        <w:t>والمَجنونَةِ</w:t>
      </w:r>
      <w:r>
        <w:rPr>
          <w:rtl/>
          <w:lang w:bidi="fa-IR"/>
        </w:rPr>
        <w:t xml:space="preserve">؛ </w:t>
      </w:r>
      <w:r w:rsidRPr="00A840D2">
        <w:rPr>
          <w:rtl/>
          <w:lang w:bidi="fa-IR"/>
        </w:rPr>
        <w:t>فإنّ</w:t>
      </w:r>
      <w:r>
        <w:rPr>
          <w:rtl/>
          <w:lang w:bidi="fa-IR"/>
        </w:rPr>
        <w:t xml:space="preserve"> </w:t>
      </w:r>
      <w:r w:rsidRPr="00A840D2">
        <w:rPr>
          <w:rtl/>
          <w:lang w:bidi="fa-IR"/>
        </w:rPr>
        <w:t>اللَّبَنَ</w:t>
      </w:r>
      <w:r>
        <w:rPr>
          <w:rtl/>
          <w:lang w:bidi="fa-IR"/>
        </w:rPr>
        <w:t xml:space="preserve"> </w:t>
      </w:r>
      <w:r w:rsidRPr="00A840D2">
        <w:rPr>
          <w:rtl/>
          <w:lang w:bidi="fa-IR"/>
        </w:rPr>
        <w:t>يُعدِي</w:t>
      </w:r>
      <w:r>
        <w:rPr>
          <w:rtl/>
          <w:lang w:bidi="fa-IR"/>
        </w:rPr>
        <w:t xml:space="preserve"> .</w:t>
      </w:r>
      <w:r>
        <w:rPr>
          <w:rStyle w:val="libFootnotenumChar"/>
          <w:rtl/>
        </w:rPr>
        <w:t>3</w:t>
      </w:r>
    </w:p>
    <w:p w:rsidR="00042891" w:rsidRDefault="00042891" w:rsidP="00042891">
      <w:pPr>
        <w:pStyle w:val="libNormal"/>
      </w:pPr>
      <w:r>
        <w:rPr>
          <w:rStyle w:val="libBold1Char"/>
        </w:rPr>
        <w:t>2604</w:t>
      </w:r>
      <w:r w:rsidRPr="000F7D59">
        <w:rPr>
          <w:rStyle w:val="libBold1Char"/>
        </w:rPr>
        <w:t>.</w:t>
      </w:r>
      <w:r>
        <w:rPr>
          <w:lang w:bidi="fa-IR"/>
        </w:rPr>
        <w:t xml:space="preserve"> </w:t>
      </w:r>
      <w:r>
        <w:t xml:space="preserve">Imam Ali </w:t>
      </w:r>
      <w:r w:rsidRPr="001500BA">
        <w:t>(AS)</w:t>
      </w:r>
      <w:r>
        <w:t xml:space="preserve"> said, 'Protect your children from the milk of prostitutes and madwomen, for verily the milk has an effect [on the child].' </w:t>
      </w:r>
      <w:r>
        <w:rPr>
          <w:rStyle w:val="libFootnotenumChar"/>
        </w:rPr>
        <w:t>4</w:t>
      </w:r>
    </w:p>
    <w:p w:rsidR="00042891" w:rsidRDefault="00042891" w:rsidP="00F40395">
      <w:pPr>
        <w:pStyle w:val="libAr"/>
      </w:pPr>
      <w:r>
        <w:rPr>
          <w:rStyle w:val="libBold1Char"/>
          <w:rtl/>
        </w:rPr>
        <w:t>2605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رِضاعُ</w:t>
      </w:r>
      <w:r>
        <w:rPr>
          <w:rtl/>
          <w:lang w:bidi="fa-IR"/>
        </w:rPr>
        <w:t xml:space="preserve"> </w:t>
      </w:r>
      <w:r w:rsidRPr="00A840D2">
        <w:rPr>
          <w:rtl/>
          <w:lang w:bidi="fa-IR"/>
        </w:rPr>
        <w:t>اليَهوديّةِ</w:t>
      </w:r>
      <w:r>
        <w:rPr>
          <w:rtl/>
          <w:lang w:bidi="fa-IR"/>
        </w:rPr>
        <w:t xml:space="preserve"> </w:t>
      </w:r>
      <w:r w:rsidRPr="00A840D2">
        <w:rPr>
          <w:rtl/>
          <w:lang w:bidi="fa-IR"/>
        </w:rPr>
        <w:t>والنَّصرانيّةِ</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رِضاعِ</w:t>
      </w:r>
      <w:r>
        <w:rPr>
          <w:rtl/>
          <w:lang w:bidi="fa-IR"/>
        </w:rPr>
        <w:t xml:space="preserve"> </w:t>
      </w:r>
      <w:r w:rsidRPr="00A840D2">
        <w:rPr>
          <w:rtl/>
          <w:lang w:bidi="fa-IR"/>
        </w:rPr>
        <w:t>الناصِبيّةِ</w:t>
      </w:r>
      <w:r>
        <w:rPr>
          <w:rtl/>
          <w:lang w:bidi="fa-IR"/>
        </w:rPr>
        <w:t xml:space="preserve"> .</w:t>
      </w:r>
      <w:r>
        <w:rPr>
          <w:rStyle w:val="libFootnotenumChar"/>
          <w:rtl/>
        </w:rPr>
        <w:t>5</w:t>
      </w:r>
    </w:p>
    <w:p w:rsidR="00042891" w:rsidRDefault="00042891" w:rsidP="00042891">
      <w:pPr>
        <w:pStyle w:val="libNormal"/>
      </w:pPr>
      <w:r>
        <w:rPr>
          <w:rStyle w:val="libBold1Char"/>
        </w:rPr>
        <w:t>2605</w:t>
      </w:r>
      <w:r w:rsidRPr="000F7D59">
        <w:rPr>
          <w:rStyle w:val="libBold1Char"/>
        </w:rPr>
        <w:t>.</w:t>
      </w:r>
      <w:r>
        <w:rPr>
          <w:lang w:bidi="fa-IR"/>
        </w:rPr>
        <w:t xml:space="preserve"> </w:t>
      </w:r>
      <w:r>
        <w:t xml:space="preserve">Imam al-Sadiq </w:t>
      </w:r>
      <w:r w:rsidRPr="001500BA">
        <w:t>(AS)</w:t>
      </w:r>
      <w:r>
        <w:t xml:space="preserve"> said, 'Getting a Christian or a Jewish wet-nurse to suckle a child is better than a Nasibiyya.' </w:t>
      </w:r>
      <w:r>
        <w:rPr>
          <w:rStyle w:val="libFootnotenumChar"/>
        </w:rPr>
        <w:t>67</w:t>
      </w:r>
    </w:p>
    <w:p w:rsidR="00042891" w:rsidRDefault="00042891" w:rsidP="00042891">
      <w:pPr>
        <w:pStyle w:val="libNormal"/>
      </w:pPr>
    </w:p>
    <w:p w:rsidR="00042891" w:rsidRDefault="00042891" w:rsidP="003C21EC">
      <w:pPr>
        <w:pStyle w:val="Heading3"/>
      </w:pPr>
      <w:bookmarkStart w:id="2423" w:name="_Toc484338130"/>
      <w:bookmarkStart w:id="2424" w:name="_Toc485812440"/>
      <w:r>
        <w:t>Notes</w:t>
      </w:r>
      <w:bookmarkEnd w:id="2423"/>
      <w:bookmarkEnd w:id="2424"/>
    </w:p>
    <w:p w:rsidR="00042891" w:rsidRDefault="00042891" w:rsidP="00042891">
      <w:pPr>
        <w:pStyle w:val="libFootnote"/>
      </w:pPr>
      <w:r>
        <w:t xml:space="preserve">1. </w:t>
      </w:r>
      <w:r>
        <w:rPr>
          <w:rtl/>
        </w:rPr>
        <w:t xml:space="preserve">بحار الأنوار : </w:t>
      </w:r>
      <w:r>
        <w:rPr>
          <w:rtl/>
          <w:lang w:bidi="fa-IR"/>
        </w:rPr>
        <w:t>103 / 323 / 13</w:t>
      </w:r>
      <w:r>
        <w:t xml:space="preserve"> .</w:t>
      </w:r>
    </w:p>
    <w:p w:rsidR="00042891" w:rsidRDefault="00042891" w:rsidP="00042891">
      <w:pPr>
        <w:pStyle w:val="libFootnote"/>
      </w:pPr>
      <w:r>
        <w:t xml:space="preserve">2. Bihar al-Anwar, v. </w:t>
      </w:r>
      <w:r>
        <w:rPr>
          <w:lang w:bidi="fa-IR"/>
        </w:rPr>
        <w:t>103</w:t>
      </w:r>
      <w:r>
        <w:t xml:space="preserve">, p. </w:t>
      </w:r>
      <w:r>
        <w:rPr>
          <w:lang w:bidi="fa-IR"/>
        </w:rPr>
        <w:t>323</w:t>
      </w:r>
      <w:r>
        <w:t xml:space="preserve">, no. </w:t>
      </w:r>
      <w:r>
        <w:rPr>
          <w:lang w:bidi="fa-IR"/>
        </w:rPr>
        <w:t>13</w:t>
      </w:r>
    </w:p>
    <w:p w:rsidR="00042891" w:rsidRDefault="00042891" w:rsidP="00042891">
      <w:pPr>
        <w:pStyle w:val="libFootnote"/>
      </w:pPr>
      <w:r>
        <w:t xml:space="preserve">3. </w:t>
      </w:r>
      <w:r>
        <w:rPr>
          <w:rtl/>
        </w:rPr>
        <w:t xml:space="preserve">بحار الأنوار : </w:t>
      </w:r>
      <w:r>
        <w:rPr>
          <w:rtl/>
          <w:lang w:bidi="fa-IR"/>
        </w:rPr>
        <w:t>103 / 323 / 9</w:t>
      </w:r>
      <w:r>
        <w:t xml:space="preserve"> .</w:t>
      </w:r>
    </w:p>
    <w:p w:rsidR="00042891" w:rsidRDefault="00042891" w:rsidP="00042891">
      <w:pPr>
        <w:pStyle w:val="libFootnote"/>
      </w:pPr>
      <w:r>
        <w:t xml:space="preserve">4. Ibid. no. </w:t>
      </w:r>
      <w:r>
        <w:rPr>
          <w:lang w:bidi="fa-IR"/>
        </w:rPr>
        <w:t>9</w:t>
      </w:r>
    </w:p>
    <w:p w:rsidR="00042891" w:rsidRDefault="00042891" w:rsidP="00042891">
      <w:pPr>
        <w:pStyle w:val="libFootnote"/>
      </w:pPr>
      <w:r>
        <w:t xml:space="preserve">5. </w:t>
      </w:r>
      <w:r>
        <w:rPr>
          <w:rtl/>
        </w:rPr>
        <w:t xml:space="preserve">وسائل الشيعة : </w:t>
      </w:r>
      <w:r>
        <w:rPr>
          <w:rtl/>
          <w:lang w:bidi="fa-IR"/>
        </w:rPr>
        <w:t>15 / 187 / 1</w:t>
      </w:r>
      <w:r>
        <w:t xml:space="preserve"> .</w:t>
      </w:r>
    </w:p>
    <w:p w:rsidR="00042891" w:rsidRDefault="00042891" w:rsidP="00042891">
      <w:pPr>
        <w:pStyle w:val="libFootnote"/>
      </w:pPr>
      <w:r>
        <w:t>6. Nasibi (f. Nasibiyya): one who declares enmity towards the Ahl al-bayt and their followers</w:t>
      </w:r>
    </w:p>
    <w:p w:rsidR="00042891" w:rsidRDefault="00042891" w:rsidP="00042891">
      <w:pPr>
        <w:pStyle w:val="libFootnote"/>
        <w:rPr>
          <w:rtl/>
          <w:lang w:bidi="fa-IR"/>
        </w:rPr>
      </w:pPr>
      <w:r>
        <w:t xml:space="preserve">7. Wasa'il al-Shia, v. </w:t>
      </w:r>
      <w:r>
        <w:rPr>
          <w:lang w:bidi="fa-IR"/>
        </w:rPr>
        <w:t>15</w:t>
      </w:r>
      <w:r>
        <w:t xml:space="preserve">, p. </w:t>
      </w:r>
      <w:r>
        <w:rPr>
          <w:lang w:bidi="fa-IR"/>
        </w:rPr>
        <w:t>187</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25" w:name="_Toc484338131"/>
      <w:bookmarkStart w:id="2426" w:name="_Toc485812441"/>
      <w:r>
        <w:rPr>
          <w:lang w:bidi="fa-IR"/>
        </w:rPr>
        <w:lastRenderedPageBreak/>
        <w:t>163</w:t>
      </w:r>
      <w:r>
        <w:t xml:space="preserve"> - «</w:t>
      </w:r>
      <w:r>
        <w:rPr>
          <w:rtl/>
          <w:lang w:bidi="fa-IR"/>
        </w:rPr>
        <w:t>الرضا بالقضاء</w:t>
      </w:r>
      <w:r>
        <w:t>»</w:t>
      </w:r>
      <w:bookmarkEnd w:id="2425"/>
      <w:bookmarkEnd w:id="2426"/>
    </w:p>
    <w:p w:rsidR="00042891" w:rsidRDefault="00042891" w:rsidP="003C21EC">
      <w:pPr>
        <w:pStyle w:val="Heading1Center"/>
      </w:pPr>
      <w:bookmarkStart w:id="2427" w:name="_Toc484338132"/>
      <w:bookmarkStart w:id="2428" w:name="_Toc485812442"/>
      <w:r>
        <w:rPr>
          <w:lang w:bidi="fa-IR"/>
        </w:rPr>
        <w:t>163</w:t>
      </w:r>
      <w:r>
        <w:t>. SATISFACTION (</w:t>
      </w:r>
      <w:r>
        <w:rPr>
          <w:lang w:bidi="fa-IR"/>
        </w:rPr>
        <w:t>1</w:t>
      </w:r>
      <w:r>
        <w:t>)</w:t>
      </w:r>
      <w:bookmarkEnd w:id="2427"/>
      <w:bookmarkEnd w:id="2428"/>
    </w:p>
    <w:p w:rsidR="00042891" w:rsidRDefault="00042891" w:rsidP="003C21EC">
      <w:pPr>
        <w:pStyle w:val="Heading2Center"/>
      </w:pPr>
      <w:bookmarkStart w:id="2429" w:name="_Toc484338133"/>
      <w:bookmarkStart w:id="2430" w:name="_Toc485812443"/>
      <w:r>
        <w:t>Satisfaction With Allah's Divine Decree</w:t>
      </w:r>
      <w:bookmarkEnd w:id="2429"/>
      <w:bookmarkEnd w:id="2430"/>
    </w:p>
    <w:p w:rsidR="00042891" w:rsidRDefault="00042891" w:rsidP="003C21EC">
      <w:pPr>
        <w:pStyle w:val="Heading2Center"/>
      </w:pPr>
      <w:bookmarkStart w:id="2431" w:name="_Toc484338134"/>
      <w:bookmarkStart w:id="2432" w:name="_Toc485812444"/>
      <w:r>
        <w:rPr>
          <w:lang w:bidi="fa-IR"/>
        </w:rPr>
        <w:t>827</w:t>
      </w:r>
      <w:r>
        <w:t xml:space="preserve"> - </w:t>
      </w:r>
      <w:r>
        <w:rPr>
          <w:rtl/>
          <w:lang w:bidi="fa-IR"/>
        </w:rPr>
        <w:t>فَضلُ الرِّضا</w:t>
      </w:r>
      <w:bookmarkEnd w:id="2431"/>
      <w:bookmarkEnd w:id="2432"/>
    </w:p>
    <w:p w:rsidR="00042891" w:rsidRDefault="00042891" w:rsidP="003C21EC">
      <w:pPr>
        <w:pStyle w:val="Heading2Center"/>
      </w:pPr>
      <w:bookmarkStart w:id="2433" w:name="_Toc484338135"/>
      <w:bookmarkStart w:id="2434" w:name="_Toc485812445"/>
      <w:r>
        <w:rPr>
          <w:lang w:bidi="fa-IR"/>
        </w:rPr>
        <w:t>827</w:t>
      </w:r>
      <w:r>
        <w:t>. THE VIRTUE OF SATISFACTION</w:t>
      </w:r>
      <w:bookmarkEnd w:id="2433"/>
      <w:bookmarkEnd w:id="2434"/>
    </w:p>
    <w:p w:rsidR="00042891" w:rsidRDefault="00042891" w:rsidP="00F40395">
      <w:pPr>
        <w:pStyle w:val="libAr"/>
      </w:pPr>
      <w:r>
        <w:rPr>
          <w:rStyle w:val="libBold1Char"/>
          <w:rtl/>
        </w:rPr>
        <w:t>2606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نِعمَ</w:t>
      </w:r>
      <w:r>
        <w:rPr>
          <w:rtl/>
          <w:lang w:bidi="fa-IR"/>
        </w:rPr>
        <w:t xml:space="preserve"> </w:t>
      </w:r>
      <w:r w:rsidRPr="00A840D2">
        <w:rPr>
          <w:rtl/>
          <w:lang w:bidi="fa-IR"/>
        </w:rPr>
        <w:t>القَرينُ</w:t>
      </w:r>
      <w:r>
        <w:rPr>
          <w:rtl/>
          <w:lang w:bidi="fa-IR"/>
        </w:rPr>
        <w:t xml:space="preserve"> </w:t>
      </w:r>
      <w:r w:rsidRPr="00A840D2">
        <w:rPr>
          <w:rtl/>
          <w:lang w:bidi="fa-IR"/>
        </w:rPr>
        <w:t>الرِّضا</w:t>
      </w:r>
      <w:r>
        <w:rPr>
          <w:rtl/>
          <w:lang w:bidi="fa-IR"/>
        </w:rPr>
        <w:t xml:space="preserve"> .</w:t>
      </w:r>
      <w:r>
        <w:rPr>
          <w:rStyle w:val="libFootnotenumChar"/>
          <w:rtl/>
        </w:rPr>
        <w:t>1</w:t>
      </w:r>
    </w:p>
    <w:p w:rsidR="00042891" w:rsidRDefault="00042891" w:rsidP="00042891">
      <w:pPr>
        <w:pStyle w:val="libNormal"/>
      </w:pPr>
      <w:r>
        <w:rPr>
          <w:rStyle w:val="libBold1Char"/>
        </w:rPr>
        <w:t>2606</w:t>
      </w:r>
      <w:r w:rsidRPr="000F7D59">
        <w:rPr>
          <w:rStyle w:val="libBold1Char"/>
        </w:rPr>
        <w:t>.</w:t>
      </w:r>
      <w:r>
        <w:rPr>
          <w:lang w:bidi="fa-IR"/>
        </w:rPr>
        <w:t xml:space="preserve"> </w:t>
      </w:r>
      <w:r>
        <w:t xml:space="preserve">Imam Ali </w:t>
      </w:r>
      <w:r w:rsidRPr="001500BA">
        <w:t>(AS)</w:t>
      </w:r>
      <w:r>
        <w:t xml:space="preserve"> said, 'What an excellent companion satisfaction is.' </w:t>
      </w:r>
      <w:r>
        <w:rPr>
          <w:rStyle w:val="libFootnotenumChar"/>
        </w:rPr>
        <w:t>2</w:t>
      </w:r>
    </w:p>
    <w:p w:rsidR="00042891" w:rsidRDefault="00042891" w:rsidP="00F40395">
      <w:pPr>
        <w:pStyle w:val="libAr"/>
      </w:pPr>
      <w:r>
        <w:rPr>
          <w:rStyle w:val="libBold1Char"/>
          <w:rtl/>
        </w:rPr>
        <w:t>2607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اتَّكَلَ</w:t>
      </w:r>
      <w:r>
        <w:rPr>
          <w:rtl/>
          <w:lang w:bidi="fa-IR"/>
        </w:rPr>
        <w:t xml:space="preserve"> </w:t>
      </w:r>
      <w:r w:rsidRPr="00A840D2">
        <w:rPr>
          <w:rtl/>
          <w:lang w:bidi="fa-IR"/>
        </w:rPr>
        <w:t>على</w:t>
      </w:r>
      <w:r>
        <w:rPr>
          <w:rtl/>
          <w:lang w:bidi="fa-IR"/>
        </w:rPr>
        <w:t xml:space="preserve"> </w:t>
      </w:r>
      <w:r w:rsidRPr="00A840D2">
        <w:rPr>
          <w:rtl/>
          <w:lang w:bidi="fa-IR"/>
        </w:rPr>
        <w:t>حُسنِ</w:t>
      </w:r>
      <w:r>
        <w:rPr>
          <w:rtl/>
          <w:lang w:bidi="fa-IR"/>
        </w:rPr>
        <w:t xml:space="preserve"> </w:t>
      </w:r>
      <w:r w:rsidRPr="00A840D2">
        <w:rPr>
          <w:rtl/>
          <w:lang w:bidi="fa-IR"/>
        </w:rPr>
        <w:t>الاختِيارِ</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 </w:t>
      </w:r>
      <w:r w:rsidRPr="00A840D2">
        <w:rPr>
          <w:rtl/>
          <w:lang w:bidi="fa-IR"/>
        </w:rPr>
        <w:t>لَم</w:t>
      </w:r>
      <w:r>
        <w:rPr>
          <w:rtl/>
          <w:lang w:bidi="fa-IR"/>
        </w:rPr>
        <w:t xml:space="preserve"> </w:t>
      </w:r>
      <w:r w:rsidRPr="00A840D2">
        <w:rPr>
          <w:rtl/>
          <w:lang w:bidi="fa-IR"/>
        </w:rPr>
        <w:t>يَتَمَنَّ</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في</w:t>
      </w:r>
      <w:r>
        <w:rPr>
          <w:rtl/>
          <w:lang w:bidi="fa-IR"/>
        </w:rPr>
        <w:t xml:space="preserve"> </w:t>
      </w:r>
      <w:r w:rsidRPr="00A840D2">
        <w:rPr>
          <w:rtl/>
          <w:lang w:bidi="fa-IR"/>
        </w:rPr>
        <w:t>غَيرِ</w:t>
      </w:r>
      <w:r>
        <w:rPr>
          <w:rtl/>
          <w:lang w:bidi="fa-IR"/>
        </w:rPr>
        <w:t xml:space="preserve"> </w:t>
      </w:r>
      <w:r w:rsidRPr="00A840D2">
        <w:rPr>
          <w:rtl/>
          <w:lang w:bidi="fa-IR"/>
        </w:rPr>
        <w:t>الحالِ</w:t>
      </w:r>
      <w:r>
        <w:rPr>
          <w:rtl/>
          <w:lang w:bidi="fa-IR"/>
        </w:rPr>
        <w:t xml:space="preserve"> </w:t>
      </w:r>
      <w:r w:rsidRPr="00A840D2">
        <w:rPr>
          <w:rtl/>
          <w:lang w:bidi="fa-IR"/>
        </w:rPr>
        <w:t>التي</w:t>
      </w:r>
      <w:r>
        <w:rPr>
          <w:rtl/>
          <w:lang w:bidi="fa-IR"/>
        </w:rPr>
        <w:t xml:space="preserve"> </w:t>
      </w:r>
      <w:r w:rsidRPr="00A840D2">
        <w:rPr>
          <w:rtl/>
          <w:lang w:bidi="fa-IR"/>
        </w:rPr>
        <w:t>اختارَها</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Pr>
          <w:rStyle w:val="libFootnotenumChar"/>
          <w:rtl/>
        </w:rPr>
        <w:t>3</w:t>
      </w:r>
    </w:p>
    <w:p w:rsidR="00042891" w:rsidRDefault="00042891" w:rsidP="00042891">
      <w:pPr>
        <w:pStyle w:val="libNormal"/>
      </w:pPr>
      <w:r>
        <w:rPr>
          <w:rStyle w:val="libBold1Char"/>
        </w:rPr>
        <w:t>2607</w:t>
      </w:r>
      <w:r w:rsidRPr="000F7D59">
        <w:rPr>
          <w:rStyle w:val="libBold1Char"/>
        </w:rPr>
        <w:t>.</w:t>
      </w:r>
      <w:r>
        <w:rPr>
          <w:lang w:bidi="fa-IR"/>
        </w:rPr>
        <w:t xml:space="preserve"> </w:t>
      </w:r>
      <w:r>
        <w:t xml:space="preserve">Imam al-Hasan </w:t>
      </w:r>
      <w:r w:rsidRPr="001500BA">
        <w:t>(AS)</w:t>
      </w:r>
      <w:r>
        <w:t xml:space="preserve"> said, 'He who trusts whatever Allah has chosen for him to be good, will never wish to be in any situation other than what Allah has chosen for him to be in.' </w:t>
      </w:r>
      <w:r>
        <w:rPr>
          <w:rStyle w:val="libFootnotenumChar"/>
        </w:rPr>
        <w:t>4</w:t>
      </w:r>
    </w:p>
    <w:p w:rsidR="00042891" w:rsidRDefault="00042891" w:rsidP="00F40395">
      <w:pPr>
        <w:pStyle w:val="libAr"/>
      </w:pPr>
      <w:r>
        <w:rPr>
          <w:rStyle w:val="libBold1Char"/>
          <w:rtl/>
        </w:rPr>
        <w:t>2608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كيفَ</w:t>
      </w:r>
      <w:r>
        <w:rPr>
          <w:rtl/>
          <w:lang w:bidi="fa-IR"/>
        </w:rPr>
        <w:t xml:space="preserve"> </w:t>
      </w:r>
      <w:r w:rsidRPr="00A840D2">
        <w:rPr>
          <w:rtl/>
          <w:lang w:bidi="fa-IR"/>
        </w:rPr>
        <w:t>يكونُ</w:t>
      </w:r>
      <w:r>
        <w:rPr>
          <w:rtl/>
          <w:lang w:bidi="fa-IR"/>
        </w:rPr>
        <w:t xml:space="preserve"> </w:t>
      </w:r>
      <w:r w:rsidRPr="00A840D2">
        <w:rPr>
          <w:rtl/>
          <w:lang w:bidi="fa-IR"/>
        </w:rPr>
        <w:t>المؤمنُ</w:t>
      </w:r>
      <w:r>
        <w:rPr>
          <w:rtl/>
          <w:lang w:bidi="fa-IR"/>
        </w:rPr>
        <w:t xml:space="preserve"> </w:t>
      </w:r>
      <w:r w:rsidRPr="00A840D2">
        <w:rPr>
          <w:rtl/>
          <w:lang w:bidi="fa-IR"/>
        </w:rPr>
        <w:t>مؤمناً</w:t>
      </w:r>
      <w:r>
        <w:rPr>
          <w:rtl/>
          <w:lang w:bidi="fa-IR"/>
        </w:rPr>
        <w:t xml:space="preserve"> </w:t>
      </w:r>
      <w:r w:rsidRPr="00A840D2">
        <w:rPr>
          <w:rtl/>
          <w:lang w:bidi="fa-IR"/>
        </w:rPr>
        <w:t>وهو</w:t>
      </w:r>
      <w:r>
        <w:rPr>
          <w:rtl/>
          <w:lang w:bidi="fa-IR"/>
        </w:rPr>
        <w:t xml:space="preserve"> </w:t>
      </w:r>
      <w:r w:rsidRPr="00A840D2">
        <w:rPr>
          <w:rtl/>
          <w:lang w:bidi="fa-IR"/>
        </w:rPr>
        <w:t>يَسخَطُ</w:t>
      </w:r>
      <w:r>
        <w:rPr>
          <w:rtl/>
          <w:lang w:bidi="fa-IR"/>
        </w:rPr>
        <w:t xml:space="preserve"> </w:t>
      </w:r>
      <w:r w:rsidRPr="00A840D2">
        <w:rPr>
          <w:rtl/>
          <w:lang w:bidi="fa-IR"/>
        </w:rPr>
        <w:t>قِسمَهُ</w:t>
      </w:r>
      <w:r>
        <w:rPr>
          <w:rtl/>
          <w:lang w:bidi="fa-IR"/>
        </w:rPr>
        <w:t xml:space="preserve"> </w:t>
      </w:r>
      <w:r w:rsidRPr="00A840D2">
        <w:rPr>
          <w:rtl/>
          <w:lang w:bidi="fa-IR"/>
        </w:rPr>
        <w:t>ويُحَقِّرُ</w:t>
      </w:r>
      <w:r>
        <w:rPr>
          <w:rtl/>
          <w:lang w:bidi="fa-IR"/>
        </w:rPr>
        <w:t xml:space="preserve"> </w:t>
      </w:r>
      <w:r w:rsidRPr="00A840D2">
        <w:rPr>
          <w:rtl/>
          <w:lang w:bidi="fa-IR"/>
        </w:rPr>
        <w:t>مَنزِلَتَهُ</w:t>
      </w:r>
      <w:r>
        <w:rPr>
          <w:rtl/>
          <w:lang w:bidi="fa-IR"/>
        </w:rPr>
        <w:t xml:space="preserve"> </w:t>
      </w:r>
      <w:r w:rsidRPr="00A840D2">
        <w:rPr>
          <w:rtl/>
          <w:lang w:bidi="fa-IR"/>
        </w:rPr>
        <w:t>والحاكِمُ</w:t>
      </w:r>
      <w:r>
        <w:rPr>
          <w:rtl/>
          <w:lang w:bidi="fa-IR"/>
        </w:rPr>
        <w:t xml:space="preserve"> </w:t>
      </w:r>
      <w:r w:rsidRPr="00A840D2">
        <w:rPr>
          <w:rtl/>
          <w:lang w:bidi="fa-IR"/>
        </w:rPr>
        <w:t>علَيهِ</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2608</w:t>
      </w:r>
      <w:r w:rsidRPr="000F7D59">
        <w:rPr>
          <w:rStyle w:val="libBold1Char"/>
        </w:rPr>
        <w:t>.</w:t>
      </w:r>
      <w:r>
        <w:rPr>
          <w:lang w:bidi="fa-IR"/>
        </w:rPr>
        <w:t xml:space="preserve"> </w:t>
      </w:r>
      <w:r>
        <w:t xml:space="preserve">Imam al-Hasan </w:t>
      </w:r>
      <w:r w:rsidRPr="001500BA">
        <w:t>(AS)</w:t>
      </w:r>
      <w:r>
        <w:t xml:space="preserve"> said, 'How can a believer call himself a believer if he is dissatisfied with his lot in life and despises his current circumstances when Allah is the authority above him.' </w:t>
      </w:r>
      <w:r>
        <w:rPr>
          <w:rStyle w:val="libFootnotenumChar"/>
        </w:rPr>
        <w:t>6</w:t>
      </w:r>
    </w:p>
    <w:p w:rsidR="00042891" w:rsidRDefault="00042891" w:rsidP="00F40395">
      <w:pPr>
        <w:pStyle w:val="libAr"/>
      </w:pPr>
      <w:r>
        <w:rPr>
          <w:rStyle w:val="libBold1Char"/>
          <w:rtl/>
        </w:rPr>
        <w:t>2609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أعلى</w:t>
      </w:r>
      <w:r>
        <w:rPr>
          <w:rtl/>
          <w:lang w:bidi="fa-IR"/>
        </w:rPr>
        <w:t xml:space="preserve">‏ </w:t>
      </w:r>
      <w:r w:rsidRPr="00A840D2">
        <w:rPr>
          <w:rtl/>
          <w:lang w:bidi="fa-IR"/>
        </w:rPr>
        <w:t>دَرَجةِ</w:t>
      </w:r>
      <w:r>
        <w:rPr>
          <w:rtl/>
          <w:lang w:bidi="fa-IR"/>
        </w:rPr>
        <w:t xml:space="preserve"> </w:t>
      </w:r>
      <w:r w:rsidRPr="00A840D2">
        <w:rPr>
          <w:rtl/>
          <w:lang w:bidi="fa-IR"/>
        </w:rPr>
        <w:t>الزُّهدِ</w:t>
      </w:r>
      <w:r>
        <w:rPr>
          <w:rtl/>
          <w:lang w:bidi="fa-IR"/>
        </w:rPr>
        <w:t xml:space="preserve"> </w:t>
      </w:r>
      <w:r w:rsidRPr="00A840D2">
        <w:rPr>
          <w:rtl/>
          <w:lang w:bidi="fa-IR"/>
        </w:rPr>
        <w:t>أدنى</w:t>
      </w:r>
      <w:r>
        <w:rPr>
          <w:rtl/>
          <w:lang w:bidi="fa-IR"/>
        </w:rPr>
        <w:t xml:space="preserve">‏ </w:t>
      </w:r>
      <w:r w:rsidRPr="00A840D2">
        <w:rPr>
          <w:rtl/>
          <w:lang w:bidi="fa-IR"/>
        </w:rPr>
        <w:t>دَرَجةِ</w:t>
      </w:r>
      <w:r>
        <w:rPr>
          <w:rtl/>
          <w:lang w:bidi="fa-IR"/>
        </w:rPr>
        <w:t xml:space="preserve"> </w:t>
      </w:r>
      <w:r w:rsidRPr="00A840D2">
        <w:rPr>
          <w:rtl/>
          <w:lang w:bidi="fa-IR"/>
        </w:rPr>
        <w:t>الوَرَعِ</w:t>
      </w:r>
      <w:r>
        <w:rPr>
          <w:rtl/>
          <w:lang w:bidi="fa-IR"/>
        </w:rPr>
        <w:t xml:space="preserve"> ، </w:t>
      </w:r>
      <w:r w:rsidRPr="00A840D2">
        <w:rPr>
          <w:rtl/>
          <w:lang w:bidi="fa-IR"/>
        </w:rPr>
        <w:t>وأعلى</w:t>
      </w:r>
      <w:r>
        <w:rPr>
          <w:rtl/>
          <w:lang w:bidi="fa-IR"/>
        </w:rPr>
        <w:t xml:space="preserve">‏ </w:t>
      </w:r>
      <w:r w:rsidRPr="00A840D2">
        <w:rPr>
          <w:rtl/>
          <w:lang w:bidi="fa-IR"/>
        </w:rPr>
        <w:t>دَرَجةِ</w:t>
      </w:r>
      <w:r>
        <w:rPr>
          <w:rtl/>
          <w:lang w:bidi="fa-IR"/>
        </w:rPr>
        <w:t xml:space="preserve"> </w:t>
      </w:r>
      <w:r w:rsidRPr="00A840D2">
        <w:rPr>
          <w:rtl/>
          <w:lang w:bidi="fa-IR"/>
        </w:rPr>
        <w:t>الوَرَعِ</w:t>
      </w:r>
      <w:r>
        <w:rPr>
          <w:rtl/>
          <w:lang w:bidi="fa-IR"/>
        </w:rPr>
        <w:t xml:space="preserve"> </w:t>
      </w:r>
      <w:r w:rsidRPr="00A840D2">
        <w:rPr>
          <w:rtl/>
          <w:lang w:bidi="fa-IR"/>
        </w:rPr>
        <w:t>أدنى</w:t>
      </w:r>
      <w:r>
        <w:rPr>
          <w:rtl/>
          <w:lang w:bidi="fa-IR"/>
        </w:rPr>
        <w:t xml:space="preserve">‏ </w:t>
      </w:r>
      <w:r w:rsidRPr="00A840D2">
        <w:rPr>
          <w:rtl/>
          <w:lang w:bidi="fa-IR"/>
        </w:rPr>
        <w:t>دَرَجةِ</w:t>
      </w:r>
      <w:r>
        <w:rPr>
          <w:rtl/>
          <w:lang w:bidi="fa-IR"/>
        </w:rPr>
        <w:t xml:space="preserve"> </w:t>
      </w:r>
      <w:r w:rsidRPr="00A840D2">
        <w:rPr>
          <w:rtl/>
          <w:lang w:bidi="fa-IR"/>
        </w:rPr>
        <w:t>اليَقينِ</w:t>
      </w:r>
      <w:r>
        <w:rPr>
          <w:rtl/>
          <w:lang w:bidi="fa-IR"/>
        </w:rPr>
        <w:t xml:space="preserve"> ، </w:t>
      </w:r>
      <w:r w:rsidRPr="00A840D2">
        <w:rPr>
          <w:rtl/>
          <w:lang w:bidi="fa-IR"/>
        </w:rPr>
        <w:t>وأعلى</w:t>
      </w:r>
      <w:r>
        <w:rPr>
          <w:rtl/>
          <w:lang w:bidi="fa-IR"/>
        </w:rPr>
        <w:t xml:space="preserve">‏ </w:t>
      </w:r>
      <w:r w:rsidRPr="00A840D2">
        <w:rPr>
          <w:rtl/>
          <w:lang w:bidi="fa-IR"/>
        </w:rPr>
        <w:t>دَرَجةِ</w:t>
      </w:r>
      <w:r>
        <w:rPr>
          <w:rtl/>
          <w:lang w:bidi="fa-IR"/>
        </w:rPr>
        <w:t xml:space="preserve"> </w:t>
      </w:r>
      <w:r w:rsidRPr="00A840D2">
        <w:rPr>
          <w:rtl/>
          <w:lang w:bidi="fa-IR"/>
        </w:rPr>
        <w:t>اليَقينِ</w:t>
      </w:r>
      <w:r>
        <w:rPr>
          <w:rtl/>
          <w:lang w:bidi="fa-IR"/>
        </w:rPr>
        <w:t xml:space="preserve"> </w:t>
      </w:r>
      <w:r w:rsidRPr="00A840D2">
        <w:rPr>
          <w:rtl/>
          <w:lang w:bidi="fa-IR"/>
        </w:rPr>
        <w:t>أدنى</w:t>
      </w:r>
      <w:r>
        <w:rPr>
          <w:rtl/>
          <w:lang w:bidi="fa-IR"/>
        </w:rPr>
        <w:t xml:space="preserve">‏ </w:t>
      </w:r>
      <w:r w:rsidRPr="00A840D2">
        <w:rPr>
          <w:rtl/>
          <w:lang w:bidi="fa-IR"/>
        </w:rPr>
        <w:t>دَرَجةِ</w:t>
      </w:r>
      <w:r>
        <w:rPr>
          <w:rtl/>
          <w:lang w:bidi="fa-IR"/>
        </w:rPr>
        <w:t xml:space="preserve"> </w:t>
      </w:r>
      <w:r w:rsidRPr="00A840D2">
        <w:rPr>
          <w:rtl/>
          <w:lang w:bidi="fa-IR"/>
        </w:rPr>
        <w:t>الرِّضا</w:t>
      </w:r>
      <w:r>
        <w:rPr>
          <w:rtl/>
          <w:lang w:bidi="fa-IR"/>
        </w:rPr>
        <w:t xml:space="preserve"> .</w:t>
      </w:r>
      <w:r>
        <w:rPr>
          <w:rStyle w:val="libFootnotenumChar"/>
          <w:rtl/>
        </w:rPr>
        <w:t>7</w:t>
      </w:r>
    </w:p>
    <w:p w:rsidR="00042891" w:rsidRDefault="00042891" w:rsidP="00042891">
      <w:pPr>
        <w:pStyle w:val="libNormal"/>
      </w:pPr>
      <w:r>
        <w:rPr>
          <w:rStyle w:val="libBold1Char"/>
        </w:rPr>
        <w:t>2609</w:t>
      </w:r>
      <w:r w:rsidRPr="000F7D59">
        <w:rPr>
          <w:rStyle w:val="libBold1Char"/>
        </w:rPr>
        <w:t>.</w:t>
      </w:r>
      <w:r>
        <w:rPr>
          <w:lang w:bidi="fa-IR"/>
        </w:rPr>
        <w:t xml:space="preserve"> </w:t>
      </w:r>
      <w:r>
        <w:t xml:space="preserve">Imam Zayn al-Abidin </w:t>
      </w:r>
      <w:r w:rsidRPr="001500BA">
        <w:t>(AS)</w:t>
      </w:r>
      <w:r>
        <w:t xml:space="preserve"> said, 'The highest degree of asceticism is equivalent to the lowest degree of piety. And the highest degree of piety is equivalent to the lowest degree of certainty. And the highest degrees of certainty are equivalent to the lowest degrees of ultimate satisfaction </w:t>
      </w:r>
      <w:r w:rsidRPr="001500BA">
        <w:t>(with Allah)</w:t>
      </w:r>
      <w:r>
        <w:t xml:space="preserve">.' </w:t>
      </w:r>
      <w:r>
        <w:rPr>
          <w:rStyle w:val="libFootnotenumChar"/>
        </w:rPr>
        <w:t>8</w:t>
      </w:r>
    </w:p>
    <w:p w:rsidR="00042891" w:rsidRDefault="00042891" w:rsidP="00F40395">
      <w:pPr>
        <w:pStyle w:val="libAr"/>
      </w:pPr>
      <w:r>
        <w:rPr>
          <w:rStyle w:val="libBold1Char"/>
          <w:rtl/>
        </w:rPr>
        <w:t>2610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الرِّضا</w:t>
      </w:r>
      <w:r>
        <w:rPr>
          <w:rtl/>
          <w:lang w:bidi="fa-IR"/>
        </w:rPr>
        <w:t xml:space="preserve"> </w:t>
      </w:r>
      <w:r w:rsidRPr="00A840D2">
        <w:rPr>
          <w:rtl/>
          <w:lang w:bidi="fa-IR"/>
        </w:rPr>
        <w:t>بمَكروهِ</w:t>
      </w:r>
      <w:r>
        <w:rPr>
          <w:rtl/>
          <w:lang w:bidi="fa-IR"/>
        </w:rPr>
        <w:t xml:space="preserve"> </w:t>
      </w:r>
      <w:r w:rsidRPr="00A840D2">
        <w:rPr>
          <w:rtl/>
          <w:lang w:bidi="fa-IR"/>
        </w:rPr>
        <w:t>القَضاءِ</w:t>
      </w:r>
      <w:r>
        <w:rPr>
          <w:rtl/>
          <w:lang w:bidi="fa-IR"/>
        </w:rPr>
        <w:t xml:space="preserve"> </w:t>
      </w:r>
      <w:r w:rsidRPr="00A840D2">
        <w:rPr>
          <w:rtl/>
          <w:lang w:bidi="fa-IR"/>
        </w:rPr>
        <w:t>مِن</w:t>
      </w:r>
      <w:r>
        <w:rPr>
          <w:rtl/>
          <w:lang w:bidi="fa-IR"/>
        </w:rPr>
        <w:t xml:space="preserve"> </w:t>
      </w:r>
      <w:r w:rsidRPr="00A840D2">
        <w:rPr>
          <w:rtl/>
          <w:lang w:bidi="fa-IR"/>
        </w:rPr>
        <w:t>أعلى</w:t>
      </w:r>
      <w:r>
        <w:rPr>
          <w:rtl/>
          <w:lang w:bidi="fa-IR"/>
        </w:rPr>
        <w:t xml:space="preserve">‏ </w:t>
      </w:r>
      <w:r w:rsidRPr="00A840D2">
        <w:rPr>
          <w:rtl/>
          <w:lang w:bidi="fa-IR"/>
        </w:rPr>
        <w:t>دَرَجاتِ</w:t>
      </w:r>
      <w:r>
        <w:rPr>
          <w:rtl/>
          <w:lang w:bidi="fa-IR"/>
        </w:rPr>
        <w:t xml:space="preserve"> </w:t>
      </w:r>
      <w:r w:rsidRPr="00A840D2">
        <w:rPr>
          <w:rtl/>
          <w:lang w:bidi="fa-IR"/>
        </w:rPr>
        <w:t>اليَقينِ</w:t>
      </w:r>
      <w:r>
        <w:rPr>
          <w:rtl/>
          <w:lang w:bidi="fa-IR"/>
        </w:rPr>
        <w:t xml:space="preserve"> .</w:t>
      </w:r>
      <w:r>
        <w:rPr>
          <w:rStyle w:val="libFootnotenumChar"/>
          <w:rtl/>
        </w:rPr>
        <w:t>9</w:t>
      </w:r>
    </w:p>
    <w:p w:rsidR="00042891" w:rsidRDefault="00042891" w:rsidP="00042891">
      <w:pPr>
        <w:pStyle w:val="libNormal"/>
      </w:pPr>
      <w:r>
        <w:rPr>
          <w:rStyle w:val="libBold1Char"/>
        </w:rPr>
        <w:t>2610</w:t>
      </w:r>
      <w:r w:rsidRPr="000F7D59">
        <w:rPr>
          <w:rStyle w:val="libBold1Char"/>
        </w:rPr>
        <w:t>.</w:t>
      </w:r>
      <w:r>
        <w:rPr>
          <w:lang w:bidi="fa-IR"/>
        </w:rPr>
        <w:t xml:space="preserve"> </w:t>
      </w:r>
      <w:r>
        <w:t xml:space="preserve">Imam Zayn al-Abidin </w:t>
      </w:r>
      <w:r w:rsidRPr="001500BA">
        <w:t>(AS)</w:t>
      </w:r>
      <w:r>
        <w:t xml:space="preserve"> said, 'Satisfaction with adversities is one of the highest stages of certainty.' </w:t>
      </w:r>
      <w:r>
        <w:rPr>
          <w:rStyle w:val="libFootnotenumChar"/>
        </w:rPr>
        <w:t>10</w:t>
      </w:r>
    </w:p>
    <w:p w:rsidR="00042891" w:rsidRDefault="00042891" w:rsidP="00F40395">
      <w:pPr>
        <w:pStyle w:val="libAr"/>
      </w:pPr>
      <w:r>
        <w:rPr>
          <w:rStyle w:val="libBold1Char"/>
          <w:rtl/>
        </w:rPr>
        <w:t>2611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يقولُ</w:t>
      </w:r>
      <w:r>
        <w:rPr>
          <w:rtl/>
          <w:lang w:bidi="fa-IR"/>
        </w:rPr>
        <w:t xml:space="preserve"> </w:t>
      </w:r>
      <w:r w:rsidRPr="00A840D2">
        <w:rPr>
          <w:rtl/>
          <w:lang w:bidi="fa-IR"/>
        </w:rPr>
        <w:t>لِشَي</w:t>
      </w:r>
      <w:r>
        <w:rPr>
          <w:rtl/>
          <w:lang w:bidi="fa-IR"/>
        </w:rPr>
        <w:t>‏</w:t>
      </w:r>
      <w:r w:rsidRPr="00A840D2">
        <w:rPr>
          <w:rtl/>
          <w:lang w:bidi="fa-IR"/>
        </w:rPr>
        <w:t>ءٍ</w:t>
      </w:r>
      <w:r>
        <w:rPr>
          <w:rtl/>
          <w:lang w:bidi="fa-IR"/>
        </w:rPr>
        <w:t xml:space="preserve"> </w:t>
      </w:r>
      <w:r w:rsidRPr="00A840D2">
        <w:rPr>
          <w:rtl/>
          <w:lang w:bidi="fa-IR"/>
        </w:rPr>
        <w:t>قد</w:t>
      </w:r>
      <w:r>
        <w:rPr>
          <w:rtl/>
          <w:lang w:bidi="fa-IR"/>
        </w:rPr>
        <w:t xml:space="preserve"> </w:t>
      </w:r>
      <w:r w:rsidRPr="00A840D2">
        <w:rPr>
          <w:rtl/>
          <w:lang w:bidi="fa-IR"/>
        </w:rPr>
        <w:t>مَضى</w:t>
      </w:r>
      <w:r>
        <w:rPr>
          <w:rtl/>
          <w:lang w:bidi="fa-IR"/>
        </w:rPr>
        <w:t xml:space="preserve">‏ : </w:t>
      </w:r>
      <w:r w:rsidRPr="00A840D2">
        <w:rPr>
          <w:rtl/>
          <w:lang w:bidi="fa-IR"/>
        </w:rPr>
        <w:t>لَو</w:t>
      </w:r>
      <w:r>
        <w:rPr>
          <w:rtl/>
          <w:lang w:bidi="fa-IR"/>
        </w:rPr>
        <w:t xml:space="preserve"> </w:t>
      </w:r>
      <w:r w:rsidRPr="00A840D2">
        <w:rPr>
          <w:rtl/>
          <w:lang w:bidi="fa-IR"/>
        </w:rPr>
        <w:t>كانَ</w:t>
      </w:r>
      <w:r>
        <w:rPr>
          <w:rtl/>
          <w:lang w:bidi="fa-IR"/>
        </w:rPr>
        <w:t xml:space="preserve"> </w:t>
      </w:r>
      <w:r w:rsidRPr="00A840D2">
        <w:rPr>
          <w:rtl/>
          <w:lang w:bidi="fa-IR"/>
        </w:rPr>
        <w:t>غَيرَهُ</w:t>
      </w:r>
      <w:r>
        <w:rPr>
          <w:rtl/>
          <w:lang w:bidi="fa-IR"/>
        </w:rPr>
        <w:t xml:space="preserve"> !</w:t>
      </w:r>
      <w:r>
        <w:rPr>
          <w:rStyle w:val="libFootnotenumChar"/>
          <w:rtl/>
        </w:rPr>
        <w:t>11</w:t>
      </w:r>
    </w:p>
    <w:p w:rsidR="00042891" w:rsidRDefault="00042891" w:rsidP="00042891">
      <w:pPr>
        <w:pStyle w:val="libNormal"/>
      </w:pPr>
      <w:r>
        <w:rPr>
          <w:rStyle w:val="libBold1Char"/>
        </w:rPr>
        <w:t>2611</w:t>
      </w:r>
      <w:r w:rsidRPr="000F7D59">
        <w:rPr>
          <w:rStyle w:val="libBold1Char"/>
        </w:rPr>
        <w:t>.</w:t>
      </w:r>
      <w:r>
        <w:rPr>
          <w:lang w:bidi="fa-IR"/>
        </w:rPr>
        <w:t xml:space="preserve"> </w:t>
      </w:r>
      <w:r>
        <w:t xml:space="preserve">Imam al-Sadiq </w:t>
      </w:r>
      <w:r w:rsidRPr="001500BA">
        <w:t>(AS)</w:t>
      </w:r>
      <w:r>
        <w:t xml:space="preserve"> said, 'The Prophet </w:t>
      </w:r>
      <w:r w:rsidRPr="001500BA">
        <w:t>(SAWA)</w:t>
      </w:r>
      <w:r>
        <w:t xml:space="preserve"> never used to utter the words 'if only...' with regards to something that had happened in the past.' </w:t>
      </w:r>
      <w:r>
        <w:rPr>
          <w:rStyle w:val="libFootnotenumChar"/>
        </w:rPr>
        <w:t>12</w:t>
      </w:r>
    </w:p>
    <w:p w:rsidR="00042891" w:rsidRDefault="00042891" w:rsidP="00F40395">
      <w:pPr>
        <w:pStyle w:val="libAr"/>
      </w:pPr>
      <w:r>
        <w:rPr>
          <w:rStyle w:val="libBold1Char"/>
          <w:rtl/>
        </w:rPr>
        <w:lastRenderedPageBreak/>
        <w:t>2612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رَأسُ</w:t>
      </w:r>
      <w:r>
        <w:rPr>
          <w:rtl/>
          <w:lang w:bidi="fa-IR"/>
        </w:rPr>
        <w:t xml:space="preserve"> </w:t>
      </w:r>
      <w:r w:rsidRPr="00A840D2">
        <w:rPr>
          <w:rtl/>
          <w:lang w:bidi="fa-IR"/>
        </w:rPr>
        <w:t>طاعَةِ</w:t>
      </w:r>
      <w:r>
        <w:rPr>
          <w:rtl/>
          <w:lang w:bidi="fa-IR"/>
        </w:rPr>
        <w:t xml:space="preserve"> </w:t>
      </w:r>
      <w:r w:rsidRPr="00A840D2">
        <w:rPr>
          <w:rtl/>
          <w:lang w:bidi="fa-IR"/>
        </w:rPr>
        <w:t>اللَّهِ</w:t>
      </w:r>
      <w:r>
        <w:rPr>
          <w:rtl/>
          <w:lang w:bidi="fa-IR"/>
        </w:rPr>
        <w:t xml:space="preserve"> </w:t>
      </w:r>
      <w:r w:rsidRPr="00A840D2">
        <w:rPr>
          <w:rtl/>
          <w:lang w:bidi="fa-IR"/>
        </w:rPr>
        <w:t>الرِّضا</w:t>
      </w:r>
      <w:r>
        <w:rPr>
          <w:rtl/>
          <w:lang w:bidi="fa-IR"/>
        </w:rPr>
        <w:t xml:space="preserve"> </w:t>
      </w:r>
      <w:r w:rsidRPr="00A840D2">
        <w:rPr>
          <w:rtl/>
          <w:lang w:bidi="fa-IR"/>
        </w:rPr>
        <w:t>بما</w:t>
      </w:r>
      <w:r>
        <w:rPr>
          <w:rtl/>
          <w:lang w:bidi="fa-IR"/>
        </w:rPr>
        <w:t xml:space="preserve"> </w:t>
      </w:r>
      <w:r w:rsidRPr="00A840D2">
        <w:rPr>
          <w:rtl/>
          <w:lang w:bidi="fa-IR"/>
        </w:rPr>
        <w:t>صَنَعَ</w:t>
      </w:r>
      <w:r>
        <w:rPr>
          <w:rtl/>
          <w:lang w:bidi="fa-IR"/>
        </w:rPr>
        <w:t xml:space="preserve"> </w:t>
      </w:r>
      <w:r w:rsidRPr="00A840D2">
        <w:rPr>
          <w:rtl/>
          <w:lang w:bidi="fa-IR"/>
        </w:rPr>
        <w:t>اللَّهُ</w:t>
      </w:r>
      <w:r>
        <w:rPr>
          <w:rtl/>
          <w:lang w:bidi="fa-IR"/>
        </w:rPr>
        <w:t xml:space="preserve"> </w:t>
      </w:r>
      <w:r w:rsidRPr="00A840D2">
        <w:rPr>
          <w:rtl/>
          <w:lang w:bidi="fa-IR"/>
        </w:rPr>
        <w:t>فيما</w:t>
      </w:r>
      <w:r>
        <w:rPr>
          <w:rtl/>
          <w:lang w:bidi="fa-IR"/>
        </w:rPr>
        <w:t xml:space="preserve"> </w:t>
      </w:r>
      <w:r w:rsidRPr="00A840D2">
        <w:rPr>
          <w:rtl/>
          <w:lang w:bidi="fa-IR"/>
        </w:rPr>
        <w:t>أحَبَّ</w:t>
      </w:r>
      <w:r>
        <w:rPr>
          <w:rtl/>
          <w:lang w:bidi="fa-IR"/>
        </w:rPr>
        <w:t xml:space="preserve"> </w:t>
      </w:r>
      <w:r w:rsidRPr="00A840D2">
        <w:rPr>
          <w:rtl/>
          <w:lang w:bidi="fa-IR"/>
        </w:rPr>
        <w:t>العَبدُ</w:t>
      </w:r>
      <w:r>
        <w:rPr>
          <w:rtl/>
          <w:lang w:bidi="fa-IR"/>
        </w:rPr>
        <w:t xml:space="preserve"> </w:t>
      </w:r>
      <w:r w:rsidRPr="00A840D2">
        <w:rPr>
          <w:rtl/>
          <w:lang w:bidi="fa-IR"/>
        </w:rPr>
        <w:t>وفيما</w:t>
      </w:r>
      <w:r>
        <w:rPr>
          <w:rtl/>
          <w:lang w:bidi="fa-IR"/>
        </w:rPr>
        <w:t xml:space="preserve"> </w:t>
      </w:r>
      <w:r w:rsidRPr="00A840D2">
        <w:rPr>
          <w:rtl/>
          <w:lang w:bidi="fa-IR"/>
        </w:rPr>
        <w:t>كَرِهَ</w:t>
      </w:r>
      <w:r>
        <w:rPr>
          <w:rtl/>
          <w:lang w:bidi="fa-IR"/>
        </w:rPr>
        <w:t xml:space="preserve"> .</w:t>
      </w:r>
      <w:r>
        <w:rPr>
          <w:rStyle w:val="libFootnotenumChar"/>
          <w:rtl/>
        </w:rPr>
        <w:t>13</w:t>
      </w:r>
    </w:p>
    <w:p w:rsidR="00042891" w:rsidRDefault="00042891" w:rsidP="00042891">
      <w:pPr>
        <w:pStyle w:val="libNormal"/>
      </w:pPr>
      <w:r>
        <w:rPr>
          <w:rStyle w:val="libBold1Char"/>
        </w:rPr>
        <w:t>2612</w:t>
      </w:r>
      <w:r w:rsidRPr="000F7D59">
        <w:rPr>
          <w:rStyle w:val="libBold1Char"/>
        </w:rPr>
        <w:t>.</w:t>
      </w:r>
      <w:r>
        <w:rPr>
          <w:lang w:bidi="fa-IR"/>
        </w:rPr>
        <w:t xml:space="preserve"> </w:t>
      </w:r>
      <w:r>
        <w:t xml:space="preserve">Imam al-Sadiq </w:t>
      </w:r>
      <w:r w:rsidRPr="001500BA">
        <w:t>(AS)</w:t>
      </w:r>
      <w:r>
        <w:t xml:space="preserve"> said, 'The basis of obedience to Allah is to be satisfied with everything that Allah has designed whether he himself likes it or not.' </w:t>
      </w:r>
      <w:r>
        <w:rPr>
          <w:rStyle w:val="libFootnotenumChar"/>
        </w:rPr>
        <w:t>14</w:t>
      </w:r>
    </w:p>
    <w:p w:rsidR="00042891" w:rsidRDefault="00042891" w:rsidP="00042891">
      <w:pPr>
        <w:pStyle w:val="libNormal"/>
        <w:rPr>
          <w:lang w:bidi="fa-IR"/>
        </w:rPr>
      </w:pPr>
    </w:p>
    <w:p w:rsidR="00042891" w:rsidRDefault="00042891" w:rsidP="003C21EC">
      <w:pPr>
        <w:pStyle w:val="Heading3"/>
        <w:rPr>
          <w:lang w:bidi="fa-IR"/>
        </w:rPr>
      </w:pPr>
      <w:bookmarkStart w:id="2435" w:name="_Toc484338136"/>
      <w:bookmarkStart w:id="2436" w:name="_Toc485812446"/>
      <w:r>
        <w:rPr>
          <w:lang w:bidi="fa-IR"/>
        </w:rPr>
        <w:t>Notes</w:t>
      </w:r>
      <w:bookmarkEnd w:id="2435"/>
      <w:bookmarkEnd w:id="2436"/>
    </w:p>
    <w:p w:rsidR="00042891" w:rsidRDefault="00042891" w:rsidP="00042891">
      <w:pPr>
        <w:pStyle w:val="libFootnote"/>
        <w:rPr>
          <w:lang w:bidi="fa-IR"/>
        </w:rPr>
      </w:pPr>
      <w:r>
        <w:rPr>
          <w:lang w:bidi="fa-IR"/>
        </w:rPr>
        <w:t xml:space="preserve">1. </w:t>
      </w:r>
      <w:r>
        <w:rPr>
          <w:rtl/>
          <w:lang w:bidi="fa-IR"/>
        </w:rPr>
        <w:t>نهج البلاغة : الحكمة 4</w:t>
      </w:r>
      <w:r>
        <w:rPr>
          <w:lang w:bidi="fa-IR"/>
        </w:rPr>
        <w:t xml:space="preserve"> .</w:t>
      </w:r>
    </w:p>
    <w:p w:rsidR="00042891" w:rsidRDefault="00042891" w:rsidP="00042891">
      <w:pPr>
        <w:pStyle w:val="libFootnote"/>
        <w:rPr>
          <w:lang w:bidi="fa-IR"/>
        </w:rPr>
      </w:pPr>
      <w:r>
        <w:rPr>
          <w:lang w:bidi="fa-IR"/>
        </w:rPr>
        <w:t>2. Nahj al-Balagha, Saying 4</w:t>
      </w:r>
    </w:p>
    <w:p w:rsidR="00042891" w:rsidRDefault="00042891" w:rsidP="00042891">
      <w:pPr>
        <w:pStyle w:val="libFootnote"/>
        <w:rPr>
          <w:lang w:bidi="fa-IR"/>
        </w:rPr>
      </w:pPr>
      <w:r>
        <w:rPr>
          <w:lang w:bidi="fa-IR"/>
        </w:rPr>
        <w:t xml:space="preserve">3. </w:t>
      </w:r>
      <w:r>
        <w:rPr>
          <w:rtl/>
          <w:lang w:bidi="fa-IR"/>
        </w:rPr>
        <w:t>بحار الأنوار : 78 / 106 / 6</w:t>
      </w:r>
      <w:r>
        <w:rPr>
          <w:lang w:bidi="fa-IR"/>
        </w:rPr>
        <w:t xml:space="preserve"> .</w:t>
      </w:r>
    </w:p>
    <w:p w:rsidR="00042891" w:rsidRDefault="00042891" w:rsidP="00042891">
      <w:pPr>
        <w:pStyle w:val="libFootnote"/>
        <w:rPr>
          <w:lang w:bidi="fa-IR"/>
        </w:rPr>
      </w:pPr>
      <w:r>
        <w:rPr>
          <w:lang w:bidi="fa-IR"/>
        </w:rPr>
        <w:t>4. Bihar al-Anwar, v. 78, p. 106, no. 6</w:t>
      </w:r>
    </w:p>
    <w:p w:rsidR="00042891" w:rsidRDefault="00042891" w:rsidP="00042891">
      <w:pPr>
        <w:pStyle w:val="libFootnote"/>
        <w:rPr>
          <w:lang w:bidi="fa-IR"/>
        </w:rPr>
      </w:pPr>
      <w:r>
        <w:rPr>
          <w:lang w:bidi="fa-IR"/>
        </w:rPr>
        <w:t xml:space="preserve">5. </w:t>
      </w:r>
      <w:r>
        <w:rPr>
          <w:rtl/>
          <w:lang w:bidi="fa-IR"/>
        </w:rPr>
        <w:t>بحار الأنوار : 43 / 351 / 25</w:t>
      </w:r>
      <w:r>
        <w:rPr>
          <w:lang w:bidi="fa-IR"/>
        </w:rPr>
        <w:t xml:space="preserve"> .</w:t>
      </w:r>
    </w:p>
    <w:p w:rsidR="00042891" w:rsidRDefault="00042891" w:rsidP="00042891">
      <w:pPr>
        <w:pStyle w:val="libFootnote"/>
        <w:rPr>
          <w:lang w:bidi="fa-IR"/>
        </w:rPr>
      </w:pPr>
      <w:r>
        <w:rPr>
          <w:lang w:bidi="fa-IR"/>
        </w:rPr>
        <w:t>6. Ibid. v. 43, p. 351, no. 25</w:t>
      </w:r>
    </w:p>
    <w:p w:rsidR="00042891" w:rsidRDefault="00042891" w:rsidP="00042891">
      <w:pPr>
        <w:pStyle w:val="libFootnote"/>
        <w:rPr>
          <w:lang w:bidi="fa-IR"/>
        </w:rPr>
      </w:pPr>
      <w:r>
        <w:rPr>
          <w:lang w:bidi="fa-IR"/>
        </w:rPr>
        <w:t xml:space="preserve">7. </w:t>
      </w:r>
      <w:r>
        <w:rPr>
          <w:rtl/>
          <w:lang w:bidi="fa-IR"/>
        </w:rPr>
        <w:t>الكافي : 2 / 128 / 4</w:t>
      </w:r>
      <w:r>
        <w:rPr>
          <w:lang w:bidi="fa-IR"/>
        </w:rPr>
        <w:t xml:space="preserve"> .</w:t>
      </w:r>
    </w:p>
    <w:p w:rsidR="00042891" w:rsidRDefault="00042891" w:rsidP="00042891">
      <w:pPr>
        <w:pStyle w:val="libFootnote"/>
        <w:rPr>
          <w:lang w:bidi="fa-IR"/>
        </w:rPr>
      </w:pPr>
      <w:r>
        <w:rPr>
          <w:lang w:bidi="fa-IR"/>
        </w:rPr>
        <w:t>8. al-Kafi, v. 2, p. 128, no. 4</w:t>
      </w:r>
    </w:p>
    <w:p w:rsidR="00042891" w:rsidRDefault="00042891" w:rsidP="00042891">
      <w:pPr>
        <w:pStyle w:val="libFootnote"/>
        <w:rPr>
          <w:lang w:bidi="fa-IR"/>
        </w:rPr>
      </w:pPr>
      <w:r>
        <w:rPr>
          <w:lang w:bidi="fa-IR"/>
        </w:rPr>
        <w:t xml:space="preserve">9. </w:t>
      </w:r>
      <w:r>
        <w:rPr>
          <w:rtl/>
          <w:lang w:bidi="fa-IR"/>
        </w:rPr>
        <w:t>التمحيص : 60 / 131</w:t>
      </w:r>
      <w:r>
        <w:rPr>
          <w:lang w:bidi="fa-IR"/>
        </w:rPr>
        <w:t xml:space="preserve"> .</w:t>
      </w:r>
    </w:p>
    <w:p w:rsidR="00042891" w:rsidRDefault="00042891" w:rsidP="00042891">
      <w:pPr>
        <w:pStyle w:val="libFootnote"/>
        <w:rPr>
          <w:lang w:bidi="fa-IR"/>
        </w:rPr>
      </w:pPr>
      <w:r>
        <w:rPr>
          <w:lang w:bidi="fa-IR"/>
        </w:rPr>
        <w:t>10. al-Tamhis, p. 60, no. 131</w:t>
      </w:r>
    </w:p>
    <w:p w:rsidR="00042891" w:rsidRDefault="00042891" w:rsidP="00042891">
      <w:pPr>
        <w:pStyle w:val="libFootnote"/>
        <w:rPr>
          <w:lang w:bidi="fa-IR"/>
        </w:rPr>
      </w:pPr>
      <w:r>
        <w:rPr>
          <w:lang w:bidi="fa-IR"/>
        </w:rPr>
        <w:t xml:space="preserve">11. </w:t>
      </w:r>
      <w:r>
        <w:rPr>
          <w:rtl/>
          <w:lang w:bidi="fa-IR"/>
        </w:rPr>
        <w:t>بحار الأنوار : 71 / 157 / 75</w:t>
      </w:r>
      <w:r>
        <w:rPr>
          <w:lang w:bidi="fa-IR"/>
        </w:rPr>
        <w:t xml:space="preserve"> .</w:t>
      </w:r>
    </w:p>
    <w:p w:rsidR="00042891" w:rsidRDefault="00042891" w:rsidP="00042891">
      <w:pPr>
        <w:pStyle w:val="libFootnote"/>
        <w:rPr>
          <w:lang w:bidi="fa-IR"/>
        </w:rPr>
      </w:pPr>
      <w:r>
        <w:rPr>
          <w:lang w:bidi="fa-IR"/>
        </w:rPr>
        <w:t>12. Bihar al-Anwar, v. 71, p. 157, no. 75</w:t>
      </w:r>
    </w:p>
    <w:p w:rsidR="00042891" w:rsidRDefault="00042891" w:rsidP="00042891">
      <w:pPr>
        <w:pStyle w:val="libFootnote"/>
        <w:rPr>
          <w:lang w:bidi="fa-IR"/>
        </w:rPr>
      </w:pPr>
      <w:r>
        <w:rPr>
          <w:lang w:bidi="fa-IR"/>
        </w:rPr>
        <w:t xml:space="preserve">13. </w:t>
      </w:r>
      <w:r>
        <w:rPr>
          <w:rtl/>
          <w:lang w:bidi="fa-IR"/>
        </w:rPr>
        <w:t>بحار الأنوار : 71 / 139 / 28</w:t>
      </w:r>
      <w:r>
        <w:rPr>
          <w:lang w:bidi="fa-IR"/>
        </w:rPr>
        <w:t xml:space="preserve"> .</w:t>
      </w:r>
    </w:p>
    <w:p w:rsidR="00042891" w:rsidRDefault="00042891" w:rsidP="00042891">
      <w:pPr>
        <w:pStyle w:val="libFootnote"/>
        <w:rPr>
          <w:lang w:bidi="fa-IR"/>
        </w:rPr>
      </w:pPr>
      <w:r>
        <w:rPr>
          <w:lang w:bidi="fa-IR"/>
        </w:rPr>
        <w:t>14. Ibid. p. 139, no. 28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37" w:name="_Toc484338137"/>
      <w:bookmarkStart w:id="2438" w:name="_Toc485812447"/>
      <w:r>
        <w:rPr>
          <w:lang w:bidi="fa-IR"/>
        </w:rPr>
        <w:lastRenderedPageBreak/>
        <w:t>828</w:t>
      </w:r>
      <w:r>
        <w:t xml:space="preserve"> - </w:t>
      </w:r>
      <w:r>
        <w:rPr>
          <w:rtl/>
          <w:lang w:bidi="fa-IR"/>
        </w:rPr>
        <w:t>ما يورِثُ الرِّضا</w:t>
      </w:r>
      <w:bookmarkEnd w:id="2437"/>
      <w:bookmarkEnd w:id="2438"/>
    </w:p>
    <w:p w:rsidR="00042891" w:rsidRDefault="00042891" w:rsidP="003C21EC">
      <w:pPr>
        <w:pStyle w:val="Heading2Center"/>
      </w:pPr>
      <w:bookmarkStart w:id="2439" w:name="_Toc484338138"/>
      <w:bookmarkStart w:id="2440" w:name="_Toc485812448"/>
      <w:r>
        <w:rPr>
          <w:lang w:bidi="fa-IR"/>
        </w:rPr>
        <w:t>828</w:t>
      </w:r>
      <w:r>
        <w:t>. THINGS THAT INCITE SATISFACTION [WITH ALLAH'S DECREE]</w:t>
      </w:r>
      <w:bookmarkEnd w:id="2439"/>
      <w:bookmarkEnd w:id="2440"/>
    </w:p>
    <w:p w:rsidR="00042891" w:rsidRDefault="00042891" w:rsidP="00F40395">
      <w:pPr>
        <w:pStyle w:val="libAr"/>
      </w:pPr>
      <w:r>
        <w:rPr>
          <w:rStyle w:val="libBold1Char"/>
          <w:rtl/>
        </w:rPr>
        <w:t>2613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أصلُ</w:t>
      </w:r>
      <w:r>
        <w:rPr>
          <w:rtl/>
          <w:lang w:bidi="fa-IR"/>
        </w:rPr>
        <w:t xml:space="preserve"> </w:t>
      </w:r>
      <w:r w:rsidRPr="00A840D2">
        <w:rPr>
          <w:rtl/>
          <w:lang w:bidi="fa-IR"/>
        </w:rPr>
        <w:t>الرِّضا</w:t>
      </w:r>
      <w:r>
        <w:rPr>
          <w:rtl/>
          <w:lang w:bidi="fa-IR"/>
        </w:rPr>
        <w:t xml:space="preserve"> </w:t>
      </w:r>
      <w:r w:rsidRPr="00A840D2">
        <w:rPr>
          <w:rtl/>
          <w:lang w:bidi="fa-IR"/>
        </w:rPr>
        <w:t>حُسنُ</w:t>
      </w:r>
      <w:r>
        <w:rPr>
          <w:rtl/>
          <w:lang w:bidi="fa-IR"/>
        </w:rPr>
        <w:t xml:space="preserve"> </w:t>
      </w:r>
      <w:r w:rsidRPr="00A840D2">
        <w:rPr>
          <w:rtl/>
          <w:lang w:bidi="fa-IR"/>
        </w:rPr>
        <w:t>الثِقَةِ</w:t>
      </w:r>
      <w:r>
        <w:rPr>
          <w:rtl/>
          <w:lang w:bidi="fa-IR"/>
        </w:rPr>
        <w:t xml:space="preserve"> </w:t>
      </w:r>
      <w:r w:rsidRPr="00A840D2">
        <w:rPr>
          <w:rtl/>
          <w:lang w:bidi="fa-IR"/>
        </w:rPr>
        <w:t>بِاللَّهِ</w:t>
      </w:r>
      <w:r>
        <w:rPr>
          <w:rtl/>
          <w:lang w:bidi="fa-IR"/>
        </w:rPr>
        <w:t xml:space="preserve"> .</w:t>
      </w:r>
      <w:r>
        <w:rPr>
          <w:rStyle w:val="libFootnotenumChar"/>
          <w:rtl/>
        </w:rPr>
        <w:t>1</w:t>
      </w:r>
    </w:p>
    <w:p w:rsidR="00042891" w:rsidRDefault="00042891" w:rsidP="00042891">
      <w:pPr>
        <w:pStyle w:val="libNormal"/>
      </w:pPr>
      <w:r>
        <w:rPr>
          <w:rStyle w:val="libBold1Char"/>
        </w:rPr>
        <w:t>2613</w:t>
      </w:r>
      <w:r w:rsidRPr="000F7D59">
        <w:rPr>
          <w:rStyle w:val="libBold1Char"/>
        </w:rPr>
        <w:t>.</w:t>
      </w:r>
      <w:r>
        <w:rPr>
          <w:lang w:bidi="fa-IR"/>
        </w:rPr>
        <w:t xml:space="preserve"> </w:t>
      </w:r>
      <w:r>
        <w:t xml:space="preserve">Imam Ali </w:t>
      </w:r>
      <w:r w:rsidRPr="001500BA">
        <w:t>(AS)</w:t>
      </w:r>
      <w:r>
        <w:t xml:space="preserve"> said, 'The origin of satisfaction is trust in Allah.' </w:t>
      </w:r>
      <w:r>
        <w:rPr>
          <w:rStyle w:val="libFootnotenumChar"/>
        </w:rPr>
        <w:t>2</w:t>
      </w:r>
    </w:p>
    <w:p w:rsidR="00042891" w:rsidRDefault="00042891" w:rsidP="00F40395">
      <w:pPr>
        <w:pStyle w:val="libAr"/>
      </w:pPr>
      <w:r>
        <w:rPr>
          <w:rStyle w:val="libBold1Char"/>
          <w:rtl/>
        </w:rPr>
        <w:t>2614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أعلَمَ</w:t>
      </w:r>
      <w:r>
        <w:rPr>
          <w:rtl/>
          <w:lang w:bidi="fa-IR"/>
        </w:rPr>
        <w:t xml:space="preserve"> </w:t>
      </w:r>
      <w:r w:rsidRPr="00A840D2">
        <w:rPr>
          <w:rtl/>
          <w:lang w:bidi="fa-IR"/>
        </w:rPr>
        <w:t>الناسِ</w:t>
      </w:r>
      <w:r>
        <w:rPr>
          <w:rtl/>
          <w:lang w:bidi="fa-IR"/>
        </w:rPr>
        <w:t xml:space="preserve"> </w:t>
      </w:r>
      <w:r w:rsidRPr="00A840D2">
        <w:rPr>
          <w:rtl/>
          <w:lang w:bidi="fa-IR"/>
        </w:rPr>
        <w:t>باللَّهِ</w:t>
      </w:r>
      <w:r>
        <w:rPr>
          <w:rtl/>
          <w:lang w:bidi="fa-IR"/>
        </w:rPr>
        <w:t xml:space="preserve"> </w:t>
      </w:r>
      <w:r w:rsidRPr="00A840D2">
        <w:rPr>
          <w:rtl/>
          <w:lang w:bidi="fa-IR"/>
        </w:rPr>
        <w:t>أرْضاهُم</w:t>
      </w:r>
      <w:r>
        <w:rPr>
          <w:rtl/>
          <w:lang w:bidi="fa-IR"/>
        </w:rPr>
        <w:t xml:space="preserve"> </w:t>
      </w:r>
      <w:r w:rsidRPr="00A840D2">
        <w:rPr>
          <w:rtl/>
          <w:lang w:bidi="fa-IR"/>
        </w:rPr>
        <w:t>بقَضاءِ</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2614</w:t>
      </w:r>
      <w:r w:rsidRPr="000F7D59">
        <w:rPr>
          <w:rStyle w:val="libBold1Char"/>
        </w:rPr>
        <w:t>.</w:t>
      </w:r>
      <w:r>
        <w:rPr>
          <w:lang w:bidi="fa-IR"/>
        </w:rPr>
        <w:t xml:space="preserve"> </w:t>
      </w:r>
      <w:r>
        <w:t xml:space="preserve">Imam al-Sadiq </w:t>
      </w:r>
      <w:r w:rsidRPr="001500BA">
        <w:t>(AS)</w:t>
      </w:r>
      <w:r>
        <w:t xml:space="preserve"> said, 'Verily those who have the greatest knowledge of Allah are the most satisfied with His decree.' </w:t>
      </w:r>
      <w:r>
        <w:rPr>
          <w:rStyle w:val="libFootnotenumChar"/>
        </w:rPr>
        <w:t>4</w:t>
      </w:r>
    </w:p>
    <w:p w:rsidR="00042891" w:rsidRDefault="00042891" w:rsidP="00042891">
      <w:pPr>
        <w:pStyle w:val="libNormal"/>
      </w:pPr>
    </w:p>
    <w:p w:rsidR="00042891" w:rsidRDefault="00042891" w:rsidP="003C21EC">
      <w:pPr>
        <w:pStyle w:val="Heading3"/>
      </w:pPr>
      <w:bookmarkStart w:id="2441" w:name="_Toc484338139"/>
      <w:bookmarkStart w:id="2442" w:name="_Toc485812449"/>
      <w:r>
        <w:t>Notes</w:t>
      </w:r>
      <w:bookmarkEnd w:id="2441"/>
      <w:bookmarkEnd w:id="2442"/>
    </w:p>
    <w:p w:rsidR="00042891" w:rsidRDefault="00042891" w:rsidP="00042891">
      <w:pPr>
        <w:pStyle w:val="libFootnote"/>
      </w:pPr>
      <w:r>
        <w:t xml:space="preserve">1. </w:t>
      </w:r>
      <w:r>
        <w:rPr>
          <w:rtl/>
        </w:rPr>
        <w:t xml:space="preserve">غرر الحكم : </w:t>
      </w:r>
      <w:r>
        <w:rPr>
          <w:rtl/>
          <w:lang w:bidi="fa-IR"/>
        </w:rPr>
        <w:t>3085</w:t>
      </w:r>
      <w:r>
        <w:t xml:space="preserve"> .</w:t>
      </w:r>
    </w:p>
    <w:p w:rsidR="00042891" w:rsidRDefault="00042891" w:rsidP="00042891">
      <w:pPr>
        <w:pStyle w:val="libFootnote"/>
      </w:pPr>
      <w:r>
        <w:t xml:space="preserve">2. Ghurar al-Hikam, no. </w:t>
      </w:r>
      <w:r>
        <w:rPr>
          <w:lang w:bidi="fa-IR"/>
        </w:rPr>
        <w:t>3805</w:t>
      </w:r>
    </w:p>
    <w:p w:rsidR="00042891" w:rsidRDefault="00042891" w:rsidP="00042891">
      <w:pPr>
        <w:pStyle w:val="libFootnote"/>
      </w:pPr>
      <w:r>
        <w:t xml:space="preserve">3. </w:t>
      </w:r>
      <w:r>
        <w:rPr>
          <w:rtl/>
        </w:rPr>
        <w:t xml:space="preserve">بحار الأنوار : </w:t>
      </w:r>
      <w:r>
        <w:rPr>
          <w:rtl/>
          <w:lang w:bidi="fa-IR"/>
        </w:rPr>
        <w:t>71 / 158 / 75</w:t>
      </w:r>
      <w:r>
        <w:t xml:space="preserve"> .</w:t>
      </w:r>
    </w:p>
    <w:p w:rsidR="00042891" w:rsidRDefault="00042891" w:rsidP="00042891">
      <w:pPr>
        <w:pStyle w:val="libFootnote"/>
        <w:rPr>
          <w:rtl/>
          <w:lang w:bidi="fa-IR"/>
        </w:rPr>
      </w:pPr>
      <w:r>
        <w:t xml:space="preserve">4. Bihar al-Anwar, v. </w:t>
      </w:r>
      <w:r>
        <w:rPr>
          <w:lang w:bidi="fa-IR"/>
        </w:rPr>
        <w:t>71</w:t>
      </w:r>
      <w:r>
        <w:t xml:space="preserve">, p. </w:t>
      </w:r>
      <w:r>
        <w:rPr>
          <w:lang w:bidi="fa-IR"/>
        </w:rPr>
        <w:t>158</w:t>
      </w:r>
      <w:r>
        <w:t xml:space="preserve">, no. </w:t>
      </w:r>
      <w:r>
        <w:rPr>
          <w:lang w:bidi="fa-IR"/>
        </w:rPr>
        <w:t>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43" w:name="_Toc484338140"/>
      <w:bookmarkStart w:id="2444" w:name="_Toc485812450"/>
      <w:r>
        <w:rPr>
          <w:lang w:bidi="fa-IR"/>
        </w:rPr>
        <w:lastRenderedPageBreak/>
        <w:t>829</w:t>
      </w:r>
      <w:r>
        <w:t xml:space="preserve"> - </w:t>
      </w:r>
      <w:r>
        <w:rPr>
          <w:rtl/>
          <w:lang w:bidi="fa-IR"/>
        </w:rPr>
        <w:t>ثَمَراتُ الرِّضا</w:t>
      </w:r>
      <w:bookmarkEnd w:id="2443"/>
      <w:bookmarkEnd w:id="2444"/>
    </w:p>
    <w:p w:rsidR="00042891" w:rsidRDefault="00042891" w:rsidP="003C21EC">
      <w:pPr>
        <w:pStyle w:val="Heading2Center"/>
      </w:pPr>
      <w:bookmarkStart w:id="2445" w:name="_Toc484338141"/>
      <w:bookmarkStart w:id="2446" w:name="_Toc485812451"/>
      <w:r>
        <w:rPr>
          <w:lang w:bidi="fa-IR"/>
        </w:rPr>
        <w:t>829</w:t>
      </w:r>
      <w:r>
        <w:t>. THE BENEFITS OF SATISFACTION</w:t>
      </w:r>
      <w:bookmarkEnd w:id="2445"/>
      <w:bookmarkEnd w:id="2446"/>
    </w:p>
    <w:p w:rsidR="00042891" w:rsidRDefault="00042891" w:rsidP="00F40395">
      <w:pPr>
        <w:pStyle w:val="libAr"/>
      </w:pPr>
      <w:r>
        <w:rPr>
          <w:rStyle w:val="libBold1Char"/>
          <w:rtl/>
        </w:rPr>
        <w:t>2615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أحَبَّ</w:t>
      </w:r>
      <w:r>
        <w:rPr>
          <w:rtl/>
          <w:lang w:bidi="fa-IR"/>
        </w:rPr>
        <w:t xml:space="preserve"> </w:t>
      </w:r>
      <w:r w:rsidRPr="00A840D2">
        <w:rPr>
          <w:rtl/>
          <w:lang w:bidi="fa-IR"/>
        </w:rPr>
        <w:t>اللَّهُ</w:t>
      </w:r>
      <w:r>
        <w:rPr>
          <w:rtl/>
          <w:lang w:bidi="fa-IR"/>
        </w:rPr>
        <w:t xml:space="preserve"> </w:t>
      </w:r>
      <w:r w:rsidRPr="00A840D2">
        <w:rPr>
          <w:rtl/>
          <w:lang w:bidi="fa-IR"/>
        </w:rPr>
        <w:t>عَبداً</w:t>
      </w:r>
      <w:r>
        <w:rPr>
          <w:rtl/>
          <w:lang w:bidi="fa-IR"/>
        </w:rPr>
        <w:t xml:space="preserve"> </w:t>
      </w:r>
      <w:r w:rsidRPr="00A840D2">
        <w:rPr>
          <w:rtl/>
          <w:lang w:bidi="fa-IR"/>
        </w:rPr>
        <w:t>ابتَلاهُ</w:t>
      </w:r>
      <w:r>
        <w:rPr>
          <w:rtl/>
          <w:lang w:bidi="fa-IR"/>
        </w:rPr>
        <w:t xml:space="preserve">، </w:t>
      </w:r>
      <w:r w:rsidRPr="00A840D2">
        <w:rPr>
          <w:rtl/>
          <w:lang w:bidi="fa-IR"/>
        </w:rPr>
        <w:t>فإن</w:t>
      </w:r>
      <w:r>
        <w:rPr>
          <w:rtl/>
          <w:lang w:bidi="fa-IR"/>
        </w:rPr>
        <w:t xml:space="preserve"> </w:t>
      </w:r>
      <w:r w:rsidRPr="00A840D2">
        <w:rPr>
          <w:rtl/>
          <w:lang w:bidi="fa-IR"/>
        </w:rPr>
        <w:t>صَبَرَ</w:t>
      </w:r>
      <w:r>
        <w:rPr>
          <w:rtl/>
          <w:lang w:bidi="fa-IR"/>
        </w:rPr>
        <w:t xml:space="preserve"> </w:t>
      </w:r>
      <w:r w:rsidRPr="00A840D2">
        <w:rPr>
          <w:rtl/>
          <w:lang w:bidi="fa-IR"/>
        </w:rPr>
        <w:t>اجتَباهُ</w:t>
      </w:r>
      <w:r>
        <w:rPr>
          <w:rtl/>
          <w:lang w:bidi="fa-IR"/>
        </w:rPr>
        <w:t xml:space="preserve"> ، </w:t>
      </w:r>
      <w:r w:rsidRPr="00A840D2">
        <w:rPr>
          <w:rtl/>
          <w:lang w:bidi="fa-IR"/>
        </w:rPr>
        <w:t>وإن</w:t>
      </w:r>
      <w:r>
        <w:rPr>
          <w:rtl/>
          <w:lang w:bidi="fa-IR"/>
        </w:rPr>
        <w:t xml:space="preserve"> </w:t>
      </w:r>
      <w:r w:rsidRPr="00A840D2">
        <w:rPr>
          <w:rtl/>
          <w:lang w:bidi="fa-IR"/>
        </w:rPr>
        <w:t>رَضِيَ</w:t>
      </w:r>
      <w:r>
        <w:rPr>
          <w:rtl/>
          <w:lang w:bidi="fa-IR"/>
        </w:rPr>
        <w:t xml:space="preserve"> </w:t>
      </w:r>
      <w:r w:rsidRPr="00A840D2">
        <w:rPr>
          <w:rtl/>
          <w:lang w:bidi="fa-IR"/>
        </w:rPr>
        <w:t>اصطَفاهُ</w:t>
      </w:r>
      <w:r>
        <w:rPr>
          <w:rtl/>
          <w:lang w:bidi="fa-IR"/>
        </w:rPr>
        <w:t xml:space="preserve"> .</w:t>
      </w:r>
      <w:r>
        <w:rPr>
          <w:rStyle w:val="libFootnotenumChar"/>
          <w:rtl/>
        </w:rPr>
        <w:t>1</w:t>
      </w:r>
    </w:p>
    <w:p w:rsidR="00042891" w:rsidRDefault="00042891" w:rsidP="00042891">
      <w:pPr>
        <w:pStyle w:val="libNormal"/>
      </w:pPr>
      <w:r>
        <w:rPr>
          <w:rStyle w:val="libBold1Char"/>
        </w:rPr>
        <w:t>2615</w:t>
      </w:r>
      <w:r w:rsidRPr="000F7D59">
        <w:rPr>
          <w:rStyle w:val="libBold1Char"/>
        </w:rPr>
        <w:t>.</w:t>
      </w:r>
      <w:r>
        <w:rPr>
          <w:lang w:bidi="fa-IR"/>
        </w:rPr>
        <w:t xml:space="preserve"> </w:t>
      </w:r>
      <w:r>
        <w:t xml:space="preserve">The Prophet </w:t>
      </w:r>
      <w:r w:rsidRPr="001500BA">
        <w:t>(SAWA)</w:t>
      </w:r>
      <w:r>
        <w:t xml:space="preserve"> said, 'When Allah loves a servant He tests him with tribulations, and if he endures these He selects him [for His proximity], and if he bears them with satisfaction, He distinguishes him [a higher status].' </w:t>
      </w:r>
      <w:r>
        <w:rPr>
          <w:rStyle w:val="libFootnotenumChar"/>
        </w:rPr>
        <w:t>2</w:t>
      </w:r>
    </w:p>
    <w:p w:rsidR="00042891" w:rsidRDefault="00042891" w:rsidP="00F40395">
      <w:pPr>
        <w:pStyle w:val="libAr"/>
      </w:pPr>
      <w:r>
        <w:rPr>
          <w:rStyle w:val="libBold1Char"/>
          <w:rtl/>
        </w:rPr>
        <w:t>2616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اِرْضَ</w:t>
      </w:r>
      <w:r>
        <w:rPr>
          <w:rtl/>
          <w:lang w:bidi="fa-IR"/>
        </w:rPr>
        <w:t xml:space="preserve"> </w:t>
      </w:r>
      <w:r w:rsidRPr="00A840D2">
        <w:rPr>
          <w:rtl/>
          <w:lang w:bidi="fa-IR"/>
        </w:rPr>
        <w:t>بِقَسْمِ</w:t>
      </w:r>
      <w:r>
        <w:rPr>
          <w:rtl/>
          <w:lang w:bidi="fa-IR"/>
        </w:rPr>
        <w:t xml:space="preserve"> </w:t>
      </w:r>
      <w:r w:rsidRPr="00A840D2">
        <w:rPr>
          <w:rtl/>
          <w:lang w:bidi="fa-IR"/>
        </w:rPr>
        <w:t>اللَّهِ</w:t>
      </w:r>
      <w:r>
        <w:rPr>
          <w:rtl/>
          <w:lang w:bidi="fa-IR"/>
        </w:rPr>
        <w:t xml:space="preserve"> </w:t>
      </w:r>
      <w:r w:rsidRPr="00A840D2">
        <w:rPr>
          <w:rtl/>
          <w:lang w:bidi="fa-IR"/>
        </w:rPr>
        <w:t>تَكُنْ</w:t>
      </w:r>
      <w:r>
        <w:rPr>
          <w:rtl/>
          <w:lang w:bidi="fa-IR"/>
        </w:rPr>
        <w:t xml:space="preserve"> </w:t>
      </w:r>
      <w:r w:rsidRPr="00A840D2">
        <w:rPr>
          <w:rtl/>
          <w:lang w:bidi="fa-IR"/>
        </w:rPr>
        <w:t>أغنَى</w:t>
      </w:r>
      <w:r>
        <w:rPr>
          <w:rtl/>
          <w:lang w:bidi="fa-IR"/>
        </w:rPr>
        <w:t xml:space="preserve"> </w:t>
      </w:r>
      <w:r w:rsidRPr="00A840D2">
        <w:rPr>
          <w:rtl/>
          <w:lang w:bidi="fa-IR"/>
        </w:rPr>
        <w:t>الناسِ</w:t>
      </w:r>
      <w:r>
        <w:rPr>
          <w:rtl/>
          <w:lang w:bidi="fa-IR"/>
        </w:rPr>
        <w:t xml:space="preserve"> .</w:t>
      </w:r>
      <w:r>
        <w:rPr>
          <w:rStyle w:val="libFootnotenumChar"/>
          <w:rtl/>
        </w:rPr>
        <w:t>3</w:t>
      </w:r>
    </w:p>
    <w:p w:rsidR="00042891" w:rsidRDefault="00042891" w:rsidP="00042891">
      <w:pPr>
        <w:pStyle w:val="libNormal"/>
      </w:pPr>
      <w:r>
        <w:rPr>
          <w:rStyle w:val="libBold1Char"/>
        </w:rPr>
        <w:t>2616</w:t>
      </w:r>
      <w:r w:rsidRPr="000F7D59">
        <w:rPr>
          <w:rStyle w:val="libBold1Char"/>
        </w:rPr>
        <w:t>.</w:t>
      </w:r>
      <w:r>
        <w:rPr>
          <w:lang w:bidi="fa-IR"/>
        </w:rPr>
        <w:t xml:space="preserve"> </w:t>
      </w:r>
      <w:r>
        <w:t xml:space="preserve">The Prophet </w:t>
      </w:r>
      <w:r w:rsidRPr="001500BA">
        <w:t>(SAWA)</w:t>
      </w:r>
      <w:r>
        <w:t xml:space="preserve"> said, 'Satisfy yourself with Allah's share [for you] and you will be the richest of people.' </w:t>
      </w:r>
      <w:r>
        <w:rPr>
          <w:rStyle w:val="libFootnotenumChar"/>
        </w:rPr>
        <w:t>4</w:t>
      </w:r>
    </w:p>
    <w:p w:rsidR="00042891" w:rsidRDefault="00042891" w:rsidP="00F40395">
      <w:pPr>
        <w:pStyle w:val="libAr"/>
      </w:pPr>
      <w:r>
        <w:rPr>
          <w:rStyle w:val="libBold1Char"/>
          <w:rtl/>
        </w:rPr>
        <w:t>2617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الرِّضا</w:t>
      </w:r>
      <w:r>
        <w:rPr>
          <w:rtl/>
          <w:lang w:bidi="fa-IR"/>
        </w:rPr>
        <w:t xml:space="preserve"> </w:t>
      </w:r>
      <w:r w:rsidRPr="00A840D2">
        <w:rPr>
          <w:rtl/>
          <w:lang w:bidi="fa-IR"/>
        </w:rPr>
        <w:t>يَنفِي</w:t>
      </w:r>
      <w:r>
        <w:rPr>
          <w:rtl/>
          <w:lang w:bidi="fa-IR"/>
        </w:rPr>
        <w:t xml:space="preserve"> </w:t>
      </w:r>
      <w:r w:rsidRPr="00A840D2">
        <w:rPr>
          <w:rtl/>
          <w:lang w:bidi="fa-IR"/>
        </w:rPr>
        <w:t>الحُزْنَ</w:t>
      </w:r>
      <w:r>
        <w:rPr>
          <w:rtl/>
          <w:lang w:bidi="fa-IR"/>
        </w:rPr>
        <w:t xml:space="preserve"> .</w:t>
      </w:r>
      <w:r>
        <w:rPr>
          <w:rStyle w:val="libFootnotenumChar"/>
          <w:rtl/>
        </w:rPr>
        <w:t>5</w:t>
      </w:r>
    </w:p>
    <w:p w:rsidR="00042891" w:rsidRDefault="00042891" w:rsidP="00042891">
      <w:pPr>
        <w:pStyle w:val="libNormal"/>
      </w:pPr>
      <w:r>
        <w:rPr>
          <w:rStyle w:val="libBold1Char"/>
        </w:rPr>
        <w:t>2617</w:t>
      </w:r>
      <w:r w:rsidRPr="000F7D59">
        <w:rPr>
          <w:rStyle w:val="libBold1Char"/>
        </w:rPr>
        <w:t>.</w:t>
      </w:r>
      <w:r>
        <w:rPr>
          <w:lang w:bidi="fa-IR"/>
        </w:rPr>
        <w:t xml:space="preserve"> </w:t>
      </w:r>
      <w:r>
        <w:t xml:space="preserve">Imam Ali </w:t>
      </w:r>
      <w:r w:rsidRPr="001500BA">
        <w:t>(AS)</w:t>
      </w:r>
      <w:r>
        <w:t xml:space="preserve"> said, 'Satisfaction expels sorrow.' </w:t>
      </w:r>
      <w:r>
        <w:rPr>
          <w:rStyle w:val="libFootnotenumChar"/>
        </w:rPr>
        <w:t>6</w:t>
      </w:r>
    </w:p>
    <w:p w:rsidR="00042891" w:rsidRDefault="00042891" w:rsidP="00F40395">
      <w:pPr>
        <w:pStyle w:val="libAr"/>
      </w:pPr>
      <w:r>
        <w:rPr>
          <w:rStyle w:val="libBold1Char"/>
          <w:rtl/>
        </w:rPr>
        <w:t>2618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أهنَأ</w:t>
      </w:r>
      <w:r>
        <w:rPr>
          <w:rtl/>
          <w:lang w:bidi="fa-IR"/>
        </w:rPr>
        <w:t xml:space="preserve"> </w:t>
      </w:r>
      <w:r w:rsidRPr="00A840D2">
        <w:rPr>
          <w:rtl/>
          <w:lang w:bidi="fa-IR"/>
        </w:rPr>
        <w:t>الناسِ</w:t>
      </w:r>
      <w:r>
        <w:rPr>
          <w:rtl/>
          <w:lang w:bidi="fa-IR"/>
        </w:rPr>
        <w:t xml:space="preserve"> </w:t>
      </w:r>
      <w:r w:rsidRPr="00A840D2">
        <w:rPr>
          <w:rtl/>
          <w:lang w:bidi="fa-IR"/>
        </w:rPr>
        <w:t>عَيشاً</w:t>
      </w:r>
      <w:r>
        <w:rPr>
          <w:rtl/>
          <w:lang w:bidi="fa-IR"/>
        </w:rPr>
        <w:t xml:space="preserve">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بما</w:t>
      </w:r>
      <w:r>
        <w:rPr>
          <w:rtl/>
          <w:lang w:bidi="fa-IR"/>
        </w:rPr>
        <w:t xml:space="preserve"> </w:t>
      </w:r>
      <w:r w:rsidRPr="00A840D2">
        <w:rPr>
          <w:rtl/>
          <w:lang w:bidi="fa-IR"/>
        </w:rPr>
        <w:t>قَسَمَ</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راضِياً</w:t>
      </w:r>
      <w:r>
        <w:rPr>
          <w:rtl/>
          <w:lang w:bidi="fa-IR"/>
        </w:rPr>
        <w:t xml:space="preserve"> .</w:t>
      </w:r>
      <w:r>
        <w:rPr>
          <w:rStyle w:val="libFootnotenumChar"/>
          <w:rtl/>
        </w:rPr>
        <w:t>7</w:t>
      </w:r>
    </w:p>
    <w:p w:rsidR="00042891" w:rsidRDefault="00042891" w:rsidP="00042891">
      <w:pPr>
        <w:pStyle w:val="libNormal"/>
      </w:pPr>
      <w:r>
        <w:rPr>
          <w:rStyle w:val="libBold1Char"/>
        </w:rPr>
        <w:t>2618</w:t>
      </w:r>
      <w:r w:rsidRPr="000F7D59">
        <w:rPr>
          <w:rStyle w:val="libBold1Char"/>
        </w:rPr>
        <w:t>.</w:t>
      </w:r>
      <w:r>
        <w:rPr>
          <w:lang w:bidi="fa-IR"/>
        </w:rPr>
        <w:t xml:space="preserve"> </w:t>
      </w:r>
      <w:r>
        <w:t xml:space="preserve">Imam Ali </w:t>
      </w:r>
      <w:r w:rsidRPr="001500BA">
        <w:t>(AS)</w:t>
      </w:r>
      <w:r>
        <w:t xml:space="preserve"> said, 'Verily the one who enjoys the best standards of living is he who is satisfied with what Allah has apportioned for him.' </w:t>
      </w:r>
      <w:r>
        <w:rPr>
          <w:rStyle w:val="libFootnotenumChar"/>
        </w:rPr>
        <w:t>8</w:t>
      </w:r>
    </w:p>
    <w:p w:rsidR="00042891" w:rsidRDefault="00042891" w:rsidP="00F40395">
      <w:pPr>
        <w:pStyle w:val="libAr"/>
      </w:pPr>
      <w:r>
        <w:rPr>
          <w:rStyle w:val="libBold1Char"/>
          <w:rtl/>
        </w:rPr>
        <w:t>2619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أنا</w:t>
      </w:r>
      <w:r>
        <w:rPr>
          <w:rtl/>
          <w:lang w:bidi="fa-IR"/>
        </w:rPr>
        <w:t xml:space="preserve"> </w:t>
      </w:r>
      <w:r w:rsidRPr="00A840D2">
        <w:rPr>
          <w:rtl/>
          <w:lang w:bidi="fa-IR"/>
        </w:rPr>
        <w:t>الضّامِنُ</w:t>
      </w:r>
      <w:r>
        <w:rPr>
          <w:rtl/>
          <w:lang w:bidi="fa-IR"/>
        </w:rPr>
        <w:t xml:space="preserve"> </w:t>
      </w:r>
      <w:r w:rsidRPr="00A840D2">
        <w:rPr>
          <w:rtl/>
          <w:lang w:bidi="fa-IR"/>
        </w:rPr>
        <w:t>لِمَن</w:t>
      </w:r>
      <w:r>
        <w:rPr>
          <w:rtl/>
          <w:lang w:bidi="fa-IR"/>
        </w:rPr>
        <w:t xml:space="preserve"> </w:t>
      </w:r>
      <w:r w:rsidRPr="00A840D2">
        <w:rPr>
          <w:rtl/>
          <w:lang w:bidi="fa-IR"/>
        </w:rPr>
        <w:t>لا</w:t>
      </w:r>
      <w:r>
        <w:rPr>
          <w:rtl/>
          <w:lang w:bidi="fa-IR"/>
        </w:rPr>
        <w:t xml:space="preserve"> </w:t>
      </w:r>
      <w:r w:rsidRPr="00A840D2">
        <w:rPr>
          <w:rtl/>
          <w:lang w:bidi="fa-IR"/>
        </w:rPr>
        <w:t>يَهجِسُ</w:t>
      </w:r>
      <w:r>
        <w:rPr>
          <w:rtl/>
          <w:lang w:bidi="fa-IR"/>
        </w:rPr>
        <w:t xml:space="preserve"> </w:t>
      </w:r>
      <w:r w:rsidRPr="00A840D2">
        <w:rPr>
          <w:rtl/>
          <w:lang w:bidi="fa-IR"/>
        </w:rPr>
        <w:t>في</w:t>
      </w:r>
      <w:r>
        <w:rPr>
          <w:rtl/>
          <w:lang w:bidi="fa-IR"/>
        </w:rPr>
        <w:t xml:space="preserve"> </w:t>
      </w:r>
      <w:r w:rsidRPr="00A840D2">
        <w:rPr>
          <w:rtl/>
          <w:lang w:bidi="fa-IR"/>
        </w:rPr>
        <w:t>قَلبِهِ</w:t>
      </w:r>
      <w:r>
        <w:rPr>
          <w:rtl/>
          <w:lang w:bidi="fa-IR"/>
        </w:rPr>
        <w:t xml:space="preserve"> </w:t>
      </w:r>
      <w:r w:rsidRPr="00A840D2">
        <w:rPr>
          <w:rtl/>
          <w:lang w:bidi="fa-IR"/>
        </w:rPr>
        <w:t>إلّا</w:t>
      </w:r>
      <w:r>
        <w:rPr>
          <w:rtl/>
          <w:lang w:bidi="fa-IR"/>
        </w:rPr>
        <w:t xml:space="preserve"> </w:t>
      </w:r>
      <w:r w:rsidRPr="00A840D2">
        <w:rPr>
          <w:rtl/>
          <w:lang w:bidi="fa-IR"/>
        </w:rPr>
        <w:t>الرِّضا</w:t>
      </w:r>
      <w:r>
        <w:rPr>
          <w:rtl/>
          <w:lang w:bidi="fa-IR"/>
        </w:rPr>
        <w:t xml:space="preserve"> </w:t>
      </w:r>
      <w:r w:rsidRPr="00A840D2">
        <w:rPr>
          <w:rtl/>
          <w:lang w:bidi="fa-IR"/>
        </w:rPr>
        <w:t>أن</w:t>
      </w:r>
      <w:r>
        <w:rPr>
          <w:rtl/>
          <w:lang w:bidi="fa-IR"/>
        </w:rPr>
        <w:t xml:space="preserve"> </w:t>
      </w:r>
      <w:r w:rsidRPr="00A840D2">
        <w:rPr>
          <w:rtl/>
          <w:lang w:bidi="fa-IR"/>
        </w:rPr>
        <w:t>يَدعُوَ</w:t>
      </w:r>
      <w:r>
        <w:rPr>
          <w:rtl/>
          <w:lang w:bidi="fa-IR"/>
        </w:rPr>
        <w:t xml:space="preserve"> </w:t>
      </w:r>
      <w:r w:rsidRPr="00A840D2">
        <w:rPr>
          <w:rtl/>
          <w:lang w:bidi="fa-IR"/>
        </w:rPr>
        <w:t>اللَّهَ</w:t>
      </w:r>
      <w:r>
        <w:rPr>
          <w:rtl/>
          <w:lang w:bidi="fa-IR"/>
        </w:rPr>
        <w:t xml:space="preserve"> </w:t>
      </w:r>
      <w:r w:rsidRPr="00A840D2">
        <w:rPr>
          <w:rtl/>
          <w:lang w:bidi="fa-IR"/>
        </w:rPr>
        <w:t>فَيُستَجابَ</w:t>
      </w:r>
      <w:r>
        <w:rPr>
          <w:rtl/>
          <w:lang w:bidi="fa-IR"/>
        </w:rPr>
        <w:t xml:space="preserve"> </w:t>
      </w:r>
      <w:r w:rsidRPr="00A840D2">
        <w:rPr>
          <w:rtl/>
          <w:lang w:bidi="fa-IR"/>
        </w:rPr>
        <w:t>لَهُ</w:t>
      </w:r>
      <w:r>
        <w:rPr>
          <w:rtl/>
          <w:lang w:bidi="fa-IR"/>
        </w:rPr>
        <w:t xml:space="preserve"> .</w:t>
      </w:r>
      <w:r>
        <w:rPr>
          <w:rStyle w:val="libFootnotenumChar"/>
          <w:rtl/>
        </w:rPr>
        <w:t>9</w:t>
      </w:r>
    </w:p>
    <w:p w:rsidR="00042891" w:rsidRDefault="00042891" w:rsidP="00042891">
      <w:pPr>
        <w:pStyle w:val="libNormal"/>
      </w:pPr>
      <w:r>
        <w:rPr>
          <w:rStyle w:val="libBold1Char"/>
        </w:rPr>
        <w:t>2619</w:t>
      </w:r>
      <w:r w:rsidRPr="000F7D59">
        <w:rPr>
          <w:rStyle w:val="libBold1Char"/>
        </w:rPr>
        <w:t>.</w:t>
      </w:r>
      <w:r>
        <w:rPr>
          <w:lang w:bidi="fa-IR"/>
        </w:rPr>
        <w:t xml:space="preserve"> </w:t>
      </w:r>
      <w:r>
        <w:t xml:space="preserve">Imam al-Hasan </w:t>
      </w:r>
      <w:r w:rsidRPr="001500BA">
        <w:t>(AS)</w:t>
      </w:r>
      <w:r>
        <w:t xml:space="preserve"> said, 'I guarantee you that the one who entertains nothing save satisfaction with Allah in his heart, has only to ask Allah and He will answer him.' </w:t>
      </w:r>
      <w:r>
        <w:rPr>
          <w:rStyle w:val="libFootnotenumChar"/>
        </w:rPr>
        <w:t>10</w:t>
      </w:r>
    </w:p>
    <w:p w:rsidR="00042891" w:rsidRDefault="00042891" w:rsidP="00F40395">
      <w:pPr>
        <w:pStyle w:val="libAr"/>
      </w:pPr>
      <w:r>
        <w:rPr>
          <w:rStyle w:val="libBold1Char"/>
          <w:rtl/>
        </w:rPr>
        <w:t>2620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الرَّوحُ</w:t>
      </w:r>
      <w:r>
        <w:rPr>
          <w:rtl/>
          <w:lang w:bidi="fa-IR"/>
        </w:rPr>
        <w:t xml:space="preserve"> </w:t>
      </w:r>
      <w:r w:rsidRPr="00A840D2">
        <w:rPr>
          <w:rtl/>
          <w:lang w:bidi="fa-IR"/>
        </w:rPr>
        <w:t>والرّاحَةُ</w:t>
      </w:r>
      <w:r>
        <w:rPr>
          <w:rtl/>
          <w:lang w:bidi="fa-IR"/>
        </w:rPr>
        <w:t xml:space="preserve"> </w:t>
      </w:r>
      <w:r w:rsidRPr="00A840D2">
        <w:rPr>
          <w:rtl/>
          <w:lang w:bidi="fa-IR"/>
        </w:rPr>
        <w:t>في</w:t>
      </w:r>
      <w:r>
        <w:rPr>
          <w:rtl/>
          <w:lang w:bidi="fa-IR"/>
        </w:rPr>
        <w:t xml:space="preserve"> </w:t>
      </w:r>
      <w:r w:rsidRPr="00A840D2">
        <w:rPr>
          <w:rtl/>
          <w:lang w:bidi="fa-IR"/>
        </w:rPr>
        <w:t>الرِّضا</w:t>
      </w:r>
      <w:r>
        <w:rPr>
          <w:rtl/>
          <w:lang w:bidi="fa-IR"/>
        </w:rPr>
        <w:t xml:space="preserve"> </w:t>
      </w:r>
      <w:r w:rsidRPr="00A840D2">
        <w:rPr>
          <w:rtl/>
          <w:lang w:bidi="fa-IR"/>
        </w:rPr>
        <w:t>واليَقينِ</w:t>
      </w:r>
      <w:r>
        <w:rPr>
          <w:rtl/>
          <w:lang w:bidi="fa-IR"/>
        </w:rPr>
        <w:t xml:space="preserve"> ، </w:t>
      </w:r>
      <w:r w:rsidRPr="00A840D2">
        <w:rPr>
          <w:rtl/>
          <w:lang w:bidi="fa-IR"/>
        </w:rPr>
        <w:t>والهَمُّ</w:t>
      </w:r>
      <w:r>
        <w:rPr>
          <w:rtl/>
          <w:lang w:bidi="fa-IR"/>
        </w:rPr>
        <w:t xml:space="preserve"> </w:t>
      </w:r>
      <w:r w:rsidRPr="00A840D2">
        <w:rPr>
          <w:rtl/>
          <w:lang w:bidi="fa-IR"/>
        </w:rPr>
        <w:t>والحُزْنُ</w:t>
      </w:r>
      <w:r>
        <w:rPr>
          <w:rtl/>
          <w:lang w:bidi="fa-IR"/>
        </w:rPr>
        <w:t xml:space="preserve"> </w:t>
      </w:r>
      <w:r w:rsidRPr="00A840D2">
        <w:rPr>
          <w:rtl/>
          <w:lang w:bidi="fa-IR"/>
        </w:rPr>
        <w:t>في</w:t>
      </w:r>
      <w:r>
        <w:rPr>
          <w:rtl/>
          <w:lang w:bidi="fa-IR"/>
        </w:rPr>
        <w:t xml:space="preserve"> </w:t>
      </w:r>
      <w:r w:rsidRPr="00A840D2">
        <w:rPr>
          <w:rtl/>
          <w:lang w:bidi="fa-IR"/>
        </w:rPr>
        <w:t>الشَّكِّ</w:t>
      </w:r>
      <w:r>
        <w:rPr>
          <w:rtl/>
          <w:lang w:bidi="fa-IR"/>
        </w:rPr>
        <w:t xml:space="preserve"> </w:t>
      </w:r>
      <w:r w:rsidRPr="00A840D2">
        <w:rPr>
          <w:rtl/>
          <w:lang w:bidi="fa-IR"/>
        </w:rPr>
        <w:t>والسُّخطِ</w:t>
      </w:r>
      <w:r>
        <w:rPr>
          <w:rtl/>
          <w:lang w:bidi="fa-IR"/>
        </w:rPr>
        <w:t xml:space="preserve"> .</w:t>
      </w:r>
      <w:r>
        <w:rPr>
          <w:rStyle w:val="libFootnotenumChar"/>
          <w:rtl/>
        </w:rPr>
        <w:t>11</w:t>
      </w:r>
    </w:p>
    <w:p w:rsidR="00042891" w:rsidRDefault="00042891" w:rsidP="00042891">
      <w:pPr>
        <w:pStyle w:val="libNormal"/>
      </w:pPr>
      <w:r>
        <w:rPr>
          <w:rStyle w:val="libBold1Char"/>
        </w:rPr>
        <w:t>2620</w:t>
      </w:r>
      <w:r w:rsidRPr="000F7D59">
        <w:rPr>
          <w:rStyle w:val="libBold1Char"/>
        </w:rPr>
        <w:t>.</w:t>
      </w:r>
      <w:r>
        <w:rPr>
          <w:lang w:bidi="fa-IR"/>
        </w:rPr>
        <w:t xml:space="preserve"> </w:t>
      </w:r>
      <w:r>
        <w:t xml:space="preserve">Imam al-Sadiq </w:t>
      </w:r>
      <w:r w:rsidRPr="001500BA">
        <w:t>(AS)</w:t>
      </w:r>
      <w:r>
        <w:t xml:space="preserve"> said, 'Tranquility and comfort lie in satisfaction and certainty, whereas worry and sorrow lie in doubt and dissatisfaction.' </w:t>
      </w:r>
      <w:r>
        <w:rPr>
          <w:rStyle w:val="libFootnotenumChar"/>
        </w:rPr>
        <w:t>12</w:t>
      </w:r>
    </w:p>
    <w:p w:rsidR="00042891" w:rsidRDefault="00042891" w:rsidP="00042891">
      <w:pPr>
        <w:pStyle w:val="libNormal"/>
      </w:pPr>
    </w:p>
    <w:p w:rsidR="00042891" w:rsidRDefault="00042891" w:rsidP="003C21EC">
      <w:pPr>
        <w:pStyle w:val="Heading3"/>
      </w:pPr>
      <w:bookmarkStart w:id="2447" w:name="_Toc484338142"/>
      <w:bookmarkStart w:id="2448" w:name="_Toc485812452"/>
      <w:r>
        <w:t>Notes</w:t>
      </w:r>
      <w:bookmarkEnd w:id="2447"/>
      <w:bookmarkEnd w:id="2448"/>
    </w:p>
    <w:p w:rsidR="00042891" w:rsidRDefault="00042891" w:rsidP="00042891">
      <w:pPr>
        <w:pStyle w:val="libFootnote"/>
      </w:pPr>
      <w:r>
        <w:t xml:space="preserve">1. </w:t>
      </w:r>
      <w:r>
        <w:rPr>
          <w:rtl/>
        </w:rPr>
        <w:t xml:space="preserve">بحار الأنوار : </w:t>
      </w:r>
      <w:r>
        <w:rPr>
          <w:rtl/>
          <w:lang w:bidi="fa-IR"/>
        </w:rPr>
        <w:t>82 / 142 / 26</w:t>
      </w:r>
      <w:r>
        <w:t xml:space="preserve"> .</w:t>
      </w:r>
    </w:p>
    <w:p w:rsidR="00042891" w:rsidRDefault="00042891" w:rsidP="00042891">
      <w:pPr>
        <w:pStyle w:val="libFootnote"/>
      </w:pPr>
      <w:r>
        <w:t xml:space="preserve">2. Ibid. v. </w:t>
      </w:r>
      <w:r>
        <w:rPr>
          <w:lang w:bidi="fa-IR"/>
        </w:rPr>
        <w:t>82</w:t>
      </w:r>
      <w:r>
        <w:t xml:space="preserve">, p. </w:t>
      </w:r>
      <w:r>
        <w:rPr>
          <w:lang w:bidi="fa-IR"/>
        </w:rPr>
        <w:t>142</w:t>
      </w:r>
      <w:r>
        <w:t xml:space="preserve">, no. </w:t>
      </w:r>
      <w:r>
        <w:rPr>
          <w:lang w:bidi="fa-IR"/>
        </w:rPr>
        <w:t>26</w:t>
      </w:r>
    </w:p>
    <w:p w:rsidR="00042891" w:rsidRDefault="00042891" w:rsidP="00042891">
      <w:pPr>
        <w:pStyle w:val="libFootnote"/>
      </w:pPr>
      <w:r>
        <w:t xml:space="preserve">3. </w:t>
      </w:r>
      <w:r>
        <w:rPr>
          <w:rtl/>
        </w:rPr>
        <w:t>بحار الأنوار :</w:t>
      </w:r>
      <w:r>
        <w:rPr>
          <w:rtl/>
          <w:lang w:bidi="fa-IR"/>
        </w:rPr>
        <w:t>69 / 368 / 4</w:t>
      </w:r>
      <w:r>
        <w:t xml:space="preserve"> .</w:t>
      </w:r>
    </w:p>
    <w:p w:rsidR="00042891" w:rsidRDefault="00042891" w:rsidP="00042891">
      <w:pPr>
        <w:pStyle w:val="libFootnote"/>
      </w:pPr>
      <w:r>
        <w:t xml:space="preserve">4. Ibid. v. </w:t>
      </w:r>
      <w:r>
        <w:rPr>
          <w:lang w:bidi="fa-IR"/>
        </w:rPr>
        <w:t>69</w:t>
      </w:r>
      <w:r>
        <w:t xml:space="preserve">, p. </w:t>
      </w:r>
      <w:r>
        <w:rPr>
          <w:lang w:bidi="fa-IR"/>
        </w:rPr>
        <w:t>368</w:t>
      </w:r>
      <w:r>
        <w:t xml:space="preserve">, no. </w:t>
      </w:r>
      <w:r>
        <w:rPr>
          <w:lang w:bidi="fa-IR"/>
        </w:rPr>
        <w:t>4</w:t>
      </w:r>
    </w:p>
    <w:p w:rsidR="00042891" w:rsidRDefault="00042891" w:rsidP="00042891">
      <w:pPr>
        <w:pStyle w:val="libFootnote"/>
      </w:pPr>
      <w:r>
        <w:t xml:space="preserve">5. </w:t>
      </w:r>
      <w:r>
        <w:rPr>
          <w:rtl/>
        </w:rPr>
        <w:t xml:space="preserve">غرر الحكم : </w:t>
      </w:r>
      <w:r>
        <w:rPr>
          <w:rtl/>
          <w:lang w:bidi="fa-IR"/>
        </w:rPr>
        <w:t>410</w:t>
      </w:r>
      <w:r>
        <w:t xml:space="preserve"> .</w:t>
      </w:r>
    </w:p>
    <w:p w:rsidR="00042891" w:rsidRDefault="00042891" w:rsidP="00042891">
      <w:pPr>
        <w:pStyle w:val="libFootnote"/>
      </w:pPr>
      <w:r>
        <w:t xml:space="preserve">6. Ghurar al-Hikam, no. </w:t>
      </w:r>
      <w:r>
        <w:rPr>
          <w:lang w:bidi="fa-IR"/>
        </w:rPr>
        <w:t>410</w:t>
      </w:r>
    </w:p>
    <w:p w:rsidR="00042891" w:rsidRDefault="00042891" w:rsidP="00042891">
      <w:pPr>
        <w:pStyle w:val="libFootnote"/>
      </w:pPr>
      <w:r>
        <w:t xml:space="preserve">7. </w:t>
      </w:r>
      <w:r>
        <w:rPr>
          <w:rtl/>
        </w:rPr>
        <w:t xml:space="preserve">غرر الحكم : </w:t>
      </w:r>
      <w:r>
        <w:rPr>
          <w:rtl/>
          <w:lang w:bidi="fa-IR"/>
        </w:rPr>
        <w:t>3397</w:t>
      </w:r>
      <w:r>
        <w:t xml:space="preserve"> .</w:t>
      </w:r>
    </w:p>
    <w:p w:rsidR="00042891" w:rsidRDefault="00042891" w:rsidP="00042891">
      <w:pPr>
        <w:pStyle w:val="libFootnote"/>
      </w:pPr>
      <w:r>
        <w:t xml:space="preserve">8. Ibid. no. </w:t>
      </w:r>
      <w:r>
        <w:rPr>
          <w:lang w:bidi="fa-IR"/>
        </w:rPr>
        <w:t>3397</w:t>
      </w:r>
    </w:p>
    <w:p w:rsidR="00042891" w:rsidRDefault="00042891" w:rsidP="00042891">
      <w:pPr>
        <w:pStyle w:val="libFootnote"/>
      </w:pPr>
      <w:r>
        <w:lastRenderedPageBreak/>
        <w:t xml:space="preserve">9. </w:t>
      </w:r>
      <w:r>
        <w:rPr>
          <w:rtl/>
        </w:rPr>
        <w:t xml:space="preserve">بحار الأنوار : </w:t>
      </w:r>
      <w:r>
        <w:rPr>
          <w:rtl/>
          <w:lang w:bidi="fa-IR"/>
        </w:rPr>
        <w:t>71 / 159 / 75</w:t>
      </w:r>
      <w:r>
        <w:t xml:space="preserve"> .</w:t>
      </w:r>
    </w:p>
    <w:p w:rsidR="00042891" w:rsidRDefault="00042891" w:rsidP="00042891">
      <w:pPr>
        <w:pStyle w:val="libFootnote"/>
      </w:pPr>
      <w:r>
        <w:t xml:space="preserve">10. Bihar al-Anwar, v. </w:t>
      </w:r>
      <w:r>
        <w:rPr>
          <w:lang w:bidi="fa-IR"/>
        </w:rPr>
        <w:t>71</w:t>
      </w:r>
      <w:r>
        <w:t xml:space="preserve">, p. </w:t>
      </w:r>
      <w:r>
        <w:rPr>
          <w:lang w:bidi="fa-IR"/>
        </w:rPr>
        <w:t>159</w:t>
      </w:r>
      <w:r>
        <w:t xml:space="preserve">, no. </w:t>
      </w:r>
      <w:r>
        <w:rPr>
          <w:lang w:bidi="fa-IR"/>
        </w:rPr>
        <w:t>75</w:t>
      </w:r>
    </w:p>
    <w:p w:rsidR="00042891" w:rsidRDefault="00042891" w:rsidP="00042891">
      <w:pPr>
        <w:pStyle w:val="libFootnote"/>
      </w:pPr>
      <w:r>
        <w:t xml:space="preserve">11. </w:t>
      </w:r>
      <w:r>
        <w:rPr>
          <w:rtl/>
        </w:rPr>
        <w:t xml:space="preserve">بحار الأنوار : </w:t>
      </w:r>
      <w:r>
        <w:rPr>
          <w:rtl/>
          <w:lang w:bidi="fa-IR"/>
        </w:rPr>
        <w:t>71 / 159 / 75</w:t>
      </w:r>
      <w:r>
        <w:t xml:space="preserve"> .</w:t>
      </w:r>
    </w:p>
    <w:p w:rsidR="00042891" w:rsidRDefault="00042891" w:rsidP="00042891">
      <w:pPr>
        <w:pStyle w:val="libFootnote"/>
        <w:rPr>
          <w:rtl/>
          <w:lang w:bidi="fa-IR"/>
        </w:rPr>
      </w:pPr>
      <w:r>
        <w:t xml:space="preserve">12. Ibid. p. </w:t>
      </w:r>
      <w:r>
        <w:rPr>
          <w:lang w:bidi="fa-IR"/>
        </w:rPr>
        <w:t>159</w:t>
      </w:r>
      <w:r>
        <w:t xml:space="preserve">, no. </w:t>
      </w:r>
      <w:r>
        <w:rPr>
          <w:lang w:bidi="fa-IR"/>
        </w:rPr>
        <w:t>75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49" w:name="_Toc484338143"/>
      <w:bookmarkStart w:id="2450" w:name="_Toc485812453"/>
      <w:r>
        <w:rPr>
          <w:lang w:bidi="fa-IR"/>
        </w:rPr>
        <w:lastRenderedPageBreak/>
        <w:t>830</w:t>
      </w:r>
      <w:r>
        <w:t xml:space="preserve"> - </w:t>
      </w:r>
      <w:r>
        <w:rPr>
          <w:rtl/>
          <w:lang w:bidi="fa-IR"/>
        </w:rPr>
        <w:t>ثَمَرَةُ عَدَمِ الرِّضا</w:t>
      </w:r>
      <w:bookmarkEnd w:id="2449"/>
      <w:bookmarkEnd w:id="2450"/>
    </w:p>
    <w:p w:rsidR="00042891" w:rsidRDefault="00042891" w:rsidP="003C21EC">
      <w:pPr>
        <w:pStyle w:val="Heading2Center"/>
      </w:pPr>
      <w:bookmarkStart w:id="2451" w:name="_Toc484338144"/>
      <w:bookmarkStart w:id="2452" w:name="_Toc485812454"/>
      <w:r>
        <w:rPr>
          <w:lang w:bidi="fa-IR"/>
        </w:rPr>
        <w:t>830</w:t>
      </w:r>
      <w:r>
        <w:t>. The Outcomes of Dissatisfaction</w:t>
      </w:r>
      <w:bookmarkEnd w:id="2451"/>
      <w:bookmarkEnd w:id="2452"/>
    </w:p>
    <w:p w:rsidR="00042891" w:rsidRDefault="00042891" w:rsidP="00F40395">
      <w:pPr>
        <w:pStyle w:val="libAr"/>
      </w:pPr>
      <w:r>
        <w:rPr>
          <w:rStyle w:val="libBold1Char"/>
          <w:rtl/>
        </w:rPr>
        <w:t>2621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يَرضَ</w:t>
      </w:r>
      <w:r>
        <w:rPr>
          <w:rtl/>
          <w:lang w:bidi="fa-IR"/>
        </w:rPr>
        <w:t xml:space="preserve"> </w:t>
      </w:r>
      <w:r w:rsidRPr="00A840D2">
        <w:rPr>
          <w:rtl/>
          <w:lang w:bidi="fa-IR"/>
        </w:rPr>
        <w:t>بما</w:t>
      </w:r>
      <w:r>
        <w:rPr>
          <w:rtl/>
          <w:lang w:bidi="fa-IR"/>
        </w:rPr>
        <w:t xml:space="preserve"> </w:t>
      </w:r>
      <w:r w:rsidRPr="00A840D2">
        <w:rPr>
          <w:rtl/>
          <w:lang w:bidi="fa-IR"/>
        </w:rPr>
        <w:t>قَسَمَ</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اِتَّهَمَ</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في</w:t>
      </w:r>
      <w:r>
        <w:rPr>
          <w:rtl/>
          <w:lang w:bidi="fa-IR"/>
        </w:rPr>
        <w:t xml:space="preserve"> </w:t>
      </w:r>
      <w:r w:rsidRPr="00A840D2">
        <w:rPr>
          <w:rtl/>
          <w:lang w:bidi="fa-IR"/>
        </w:rPr>
        <w:t>قَضائهِ</w:t>
      </w:r>
      <w:r>
        <w:rPr>
          <w:rtl/>
          <w:lang w:bidi="fa-IR"/>
        </w:rPr>
        <w:t xml:space="preserve"> .</w:t>
      </w:r>
      <w:r>
        <w:rPr>
          <w:rStyle w:val="libFootnotenumChar"/>
          <w:rtl/>
        </w:rPr>
        <w:t>1</w:t>
      </w:r>
    </w:p>
    <w:p w:rsidR="00042891" w:rsidRDefault="00042891" w:rsidP="00042891">
      <w:pPr>
        <w:pStyle w:val="libNormal"/>
      </w:pPr>
      <w:r>
        <w:rPr>
          <w:rStyle w:val="libBold1Char"/>
        </w:rPr>
        <w:t>2621</w:t>
      </w:r>
      <w:r w:rsidRPr="000F7D59">
        <w:rPr>
          <w:rStyle w:val="libBold1Char"/>
        </w:rPr>
        <w:t>.</w:t>
      </w:r>
      <w:r>
        <w:rPr>
          <w:lang w:bidi="fa-IR"/>
        </w:rPr>
        <w:t xml:space="preserve"> </w:t>
      </w:r>
      <w:r>
        <w:t xml:space="preserve">Imam al-Sadiq </w:t>
      </w:r>
      <w:r w:rsidRPr="001500BA">
        <w:t>(AS)</w:t>
      </w:r>
      <w:r>
        <w:t xml:space="preserve"> said, 'He who is dissatisfied with what Allah has apportioned him accuses Allah with regards to His decree.' </w:t>
      </w:r>
      <w:r>
        <w:rPr>
          <w:rStyle w:val="libFootnotenumChar"/>
        </w:rPr>
        <w:t>2</w:t>
      </w:r>
    </w:p>
    <w:p w:rsidR="00042891" w:rsidRDefault="00042891" w:rsidP="00F40395">
      <w:pPr>
        <w:pStyle w:val="libAr"/>
      </w:pPr>
      <w:r>
        <w:rPr>
          <w:rStyle w:val="libBold1Char"/>
          <w:rtl/>
        </w:rPr>
        <w:t>2622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رَضِيَ</w:t>
      </w:r>
      <w:r>
        <w:rPr>
          <w:rtl/>
          <w:lang w:bidi="fa-IR"/>
        </w:rPr>
        <w:t xml:space="preserve"> </w:t>
      </w:r>
      <w:r w:rsidRPr="00A840D2">
        <w:rPr>
          <w:rtl/>
          <w:lang w:bidi="fa-IR"/>
        </w:rPr>
        <w:t>القَضاءَ</w:t>
      </w:r>
      <w:r>
        <w:rPr>
          <w:rtl/>
          <w:lang w:bidi="fa-IR"/>
        </w:rPr>
        <w:t xml:space="preserve"> </w:t>
      </w:r>
      <w:r w:rsidRPr="00A840D2">
        <w:rPr>
          <w:rtl/>
          <w:lang w:bidi="fa-IR"/>
        </w:rPr>
        <w:t>أتى</w:t>
      </w:r>
      <w:r>
        <w:rPr>
          <w:rtl/>
          <w:lang w:bidi="fa-IR"/>
        </w:rPr>
        <w:t xml:space="preserve">‏ </w:t>
      </w:r>
      <w:r w:rsidRPr="00A840D2">
        <w:rPr>
          <w:rtl/>
          <w:lang w:bidi="fa-IR"/>
        </w:rPr>
        <w:t>علَيهِ</w:t>
      </w:r>
      <w:r>
        <w:rPr>
          <w:rtl/>
          <w:lang w:bidi="fa-IR"/>
        </w:rPr>
        <w:t xml:space="preserve"> </w:t>
      </w:r>
      <w:r w:rsidRPr="00A840D2">
        <w:rPr>
          <w:rtl/>
          <w:lang w:bidi="fa-IR"/>
        </w:rPr>
        <w:t>القَضاءُ</w:t>
      </w:r>
      <w:r>
        <w:rPr>
          <w:rtl/>
          <w:lang w:bidi="fa-IR"/>
        </w:rPr>
        <w:t xml:space="preserve"> </w:t>
      </w:r>
      <w:r w:rsidRPr="00A840D2">
        <w:rPr>
          <w:rtl/>
          <w:lang w:bidi="fa-IR"/>
        </w:rPr>
        <w:t>وهُو</w:t>
      </w:r>
      <w:r>
        <w:rPr>
          <w:rtl/>
          <w:lang w:bidi="fa-IR"/>
        </w:rPr>
        <w:t xml:space="preserve"> </w:t>
      </w:r>
      <w:r w:rsidRPr="00A840D2">
        <w:rPr>
          <w:rtl/>
          <w:lang w:bidi="fa-IR"/>
        </w:rPr>
        <w:t>مَأجُورٌ</w:t>
      </w:r>
      <w:r>
        <w:rPr>
          <w:rtl/>
          <w:lang w:bidi="fa-IR"/>
        </w:rPr>
        <w:t xml:space="preserve"> </w:t>
      </w:r>
      <w:r w:rsidRPr="00A840D2">
        <w:rPr>
          <w:rtl/>
          <w:lang w:bidi="fa-IR"/>
        </w:rPr>
        <w:t>ومَن</w:t>
      </w:r>
      <w:r>
        <w:rPr>
          <w:rtl/>
          <w:lang w:bidi="fa-IR"/>
        </w:rPr>
        <w:t xml:space="preserve"> </w:t>
      </w:r>
      <w:r w:rsidRPr="00A840D2">
        <w:rPr>
          <w:rtl/>
          <w:lang w:bidi="fa-IR"/>
        </w:rPr>
        <w:t>سَخِطَ</w:t>
      </w:r>
      <w:r>
        <w:rPr>
          <w:rtl/>
          <w:lang w:bidi="fa-IR"/>
        </w:rPr>
        <w:t xml:space="preserve"> </w:t>
      </w:r>
      <w:r w:rsidRPr="00A840D2">
        <w:rPr>
          <w:rtl/>
          <w:lang w:bidi="fa-IR"/>
        </w:rPr>
        <w:t>القَضاءَ</w:t>
      </w:r>
      <w:r>
        <w:rPr>
          <w:rtl/>
          <w:lang w:bidi="fa-IR"/>
        </w:rPr>
        <w:t xml:space="preserve"> </w:t>
      </w:r>
      <w:r w:rsidRPr="00A840D2">
        <w:rPr>
          <w:rtl/>
          <w:lang w:bidi="fa-IR"/>
        </w:rPr>
        <w:t>أتى</w:t>
      </w:r>
      <w:r>
        <w:rPr>
          <w:rtl/>
          <w:lang w:bidi="fa-IR"/>
        </w:rPr>
        <w:t xml:space="preserve">‏ </w:t>
      </w:r>
      <w:r w:rsidRPr="00A840D2">
        <w:rPr>
          <w:rtl/>
          <w:lang w:bidi="fa-IR"/>
        </w:rPr>
        <w:t>علَيهِ</w:t>
      </w:r>
      <w:r>
        <w:rPr>
          <w:rtl/>
          <w:lang w:bidi="fa-IR"/>
        </w:rPr>
        <w:t xml:space="preserve"> </w:t>
      </w:r>
      <w:r w:rsidRPr="00A840D2">
        <w:rPr>
          <w:rtl/>
          <w:lang w:bidi="fa-IR"/>
        </w:rPr>
        <w:t>القَضاءُ</w:t>
      </w:r>
      <w:r>
        <w:rPr>
          <w:rtl/>
          <w:lang w:bidi="fa-IR"/>
        </w:rPr>
        <w:t xml:space="preserve"> </w:t>
      </w:r>
      <w:r w:rsidRPr="00A840D2">
        <w:rPr>
          <w:rtl/>
          <w:lang w:bidi="fa-IR"/>
        </w:rPr>
        <w:t>وأحبَطَ</w:t>
      </w:r>
      <w:r>
        <w:rPr>
          <w:rtl/>
          <w:lang w:bidi="fa-IR"/>
        </w:rPr>
        <w:t xml:space="preserve"> </w:t>
      </w:r>
      <w:r w:rsidRPr="00A840D2">
        <w:rPr>
          <w:rtl/>
          <w:lang w:bidi="fa-IR"/>
        </w:rPr>
        <w:t>اللَّهُ</w:t>
      </w:r>
      <w:r>
        <w:rPr>
          <w:rtl/>
          <w:lang w:bidi="fa-IR"/>
        </w:rPr>
        <w:t xml:space="preserve"> </w:t>
      </w:r>
      <w:r w:rsidRPr="00A840D2">
        <w:rPr>
          <w:rtl/>
          <w:lang w:bidi="fa-IR"/>
        </w:rPr>
        <w:t>أجرَهُ</w:t>
      </w:r>
      <w:r>
        <w:rPr>
          <w:rtl/>
          <w:lang w:bidi="fa-IR"/>
        </w:rPr>
        <w:t xml:space="preserve"> .</w:t>
      </w:r>
      <w:r>
        <w:rPr>
          <w:rStyle w:val="libFootnotenumChar"/>
          <w:rtl/>
        </w:rPr>
        <w:t>3</w:t>
      </w:r>
    </w:p>
    <w:p w:rsidR="00042891" w:rsidRDefault="00042891" w:rsidP="00042891">
      <w:pPr>
        <w:pStyle w:val="libNormal"/>
      </w:pPr>
      <w:r>
        <w:rPr>
          <w:rStyle w:val="libBold1Char"/>
        </w:rPr>
        <w:t>2622</w:t>
      </w:r>
      <w:r w:rsidRPr="000F7D59">
        <w:rPr>
          <w:rStyle w:val="libBold1Char"/>
        </w:rPr>
        <w:t>.</w:t>
      </w:r>
      <w:r>
        <w:rPr>
          <w:lang w:bidi="fa-IR"/>
        </w:rPr>
        <w:t xml:space="preserve"> </w:t>
      </w:r>
      <w:r>
        <w:t xml:space="preserve">Imam al-Sadiq </w:t>
      </w:r>
      <w:r w:rsidRPr="001500BA">
        <w:t>(AS)</w:t>
      </w:r>
      <w:r>
        <w:t xml:space="preserve"> said, 'The one who is satisfied with Allah's decree will experience His decree and be rewarded [on account of his satisfaction], whereas the one who is displeased with the decree, not only will he continue to experience the same decree, but Allah will do away with his reward too.' </w:t>
      </w:r>
      <w:r>
        <w:rPr>
          <w:rStyle w:val="libFootnotenumChar"/>
        </w:rPr>
        <w:t>4</w:t>
      </w:r>
    </w:p>
    <w:p w:rsidR="00042891" w:rsidRDefault="00042891" w:rsidP="00042891">
      <w:pPr>
        <w:pStyle w:val="libBoldItalic"/>
      </w:pPr>
      <w:r w:rsidRPr="00B61F7A">
        <w:rPr>
          <w:rtl/>
        </w:rPr>
        <w:t xml:space="preserve">انظر : القضاء والقدر : باب </w:t>
      </w:r>
      <w:r>
        <w:rPr>
          <w:rtl/>
          <w:lang w:bidi="fa-IR"/>
        </w:rPr>
        <w:t>1534</w:t>
      </w:r>
      <w:r>
        <w:t xml:space="preserve"> .</w:t>
      </w:r>
    </w:p>
    <w:p w:rsidR="00042891" w:rsidRDefault="00042891" w:rsidP="00042891">
      <w:pPr>
        <w:pStyle w:val="libBold2"/>
      </w:pPr>
      <w:r w:rsidRPr="006B4ED3">
        <w:t xml:space="preserve">(See also: JUDGMENT (IN A COURT OF JUSTICE): section </w:t>
      </w:r>
      <w:r>
        <w:t>1534</w:t>
      </w:r>
      <w:r w:rsidRPr="006B4ED3">
        <w:t>)</w:t>
      </w:r>
    </w:p>
    <w:p w:rsidR="00042891" w:rsidRDefault="00042891" w:rsidP="00042891">
      <w:pPr>
        <w:pStyle w:val="libNormal"/>
      </w:pPr>
    </w:p>
    <w:p w:rsidR="00042891" w:rsidRDefault="00042891" w:rsidP="003C21EC">
      <w:pPr>
        <w:pStyle w:val="Heading3"/>
      </w:pPr>
      <w:bookmarkStart w:id="2453" w:name="_Toc484338145"/>
      <w:bookmarkStart w:id="2454" w:name="_Toc485812455"/>
      <w:r>
        <w:t>Notes</w:t>
      </w:r>
      <w:bookmarkEnd w:id="2453"/>
      <w:bookmarkEnd w:id="2454"/>
    </w:p>
    <w:p w:rsidR="00042891" w:rsidRDefault="00042891" w:rsidP="00042891">
      <w:pPr>
        <w:pStyle w:val="libFootnote"/>
      </w:pPr>
      <w:r>
        <w:t xml:space="preserve">1. </w:t>
      </w:r>
      <w:r>
        <w:rPr>
          <w:rtl/>
        </w:rPr>
        <w:t xml:space="preserve">بحار الأنوار : </w:t>
      </w:r>
      <w:r>
        <w:rPr>
          <w:rtl/>
          <w:lang w:bidi="fa-IR"/>
        </w:rPr>
        <w:t>78 / 202 / 33</w:t>
      </w:r>
      <w:r>
        <w:t xml:space="preserve"> .</w:t>
      </w:r>
    </w:p>
    <w:p w:rsidR="00042891" w:rsidRDefault="00042891" w:rsidP="00042891">
      <w:pPr>
        <w:pStyle w:val="libFootnote"/>
      </w:pPr>
      <w:r>
        <w:t xml:space="preserve">2. Ibid. v. </w:t>
      </w:r>
      <w:r>
        <w:rPr>
          <w:lang w:bidi="fa-IR"/>
        </w:rPr>
        <w:t>78</w:t>
      </w:r>
      <w:r>
        <w:t xml:space="preserve">, p. </w:t>
      </w:r>
      <w:r>
        <w:rPr>
          <w:lang w:bidi="fa-IR"/>
        </w:rPr>
        <w:t>202</w:t>
      </w:r>
      <w:r>
        <w:t xml:space="preserve">, no. </w:t>
      </w:r>
      <w:r>
        <w:rPr>
          <w:lang w:bidi="fa-IR"/>
        </w:rPr>
        <w:t>33</w:t>
      </w:r>
    </w:p>
    <w:p w:rsidR="00042891" w:rsidRDefault="00042891" w:rsidP="00042891">
      <w:pPr>
        <w:pStyle w:val="libFootnote"/>
      </w:pPr>
      <w:r>
        <w:t xml:space="preserve">3. </w:t>
      </w:r>
      <w:r>
        <w:rPr>
          <w:rtl/>
        </w:rPr>
        <w:t xml:space="preserve">بحار الأنوار : </w:t>
      </w:r>
      <w:r>
        <w:rPr>
          <w:rtl/>
          <w:lang w:bidi="fa-IR"/>
        </w:rPr>
        <w:t>71 / 139 / 26</w:t>
      </w:r>
      <w:r>
        <w:t xml:space="preserve"> .</w:t>
      </w:r>
    </w:p>
    <w:p w:rsidR="00042891" w:rsidRDefault="00042891" w:rsidP="00042891">
      <w:pPr>
        <w:pStyle w:val="libFootnote"/>
        <w:rPr>
          <w:rtl/>
          <w:lang w:bidi="fa-IR"/>
        </w:rPr>
      </w:pPr>
      <w:r>
        <w:t xml:space="preserve">4. Ibid. v. </w:t>
      </w:r>
      <w:r>
        <w:rPr>
          <w:lang w:bidi="fa-IR"/>
        </w:rPr>
        <w:t>71</w:t>
      </w:r>
      <w:r>
        <w:t xml:space="preserve">, p. </w:t>
      </w:r>
      <w:r>
        <w:rPr>
          <w:lang w:bidi="fa-IR"/>
        </w:rPr>
        <w:t>139</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55" w:name="_Toc484338146"/>
      <w:bookmarkStart w:id="2456" w:name="_Toc485812456"/>
      <w:r>
        <w:rPr>
          <w:lang w:bidi="fa-IR"/>
        </w:rPr>
        <w:lastRenderedPageBreak/>
        <w:t>164</w:t>
      </w:r>
      <w:r>
        <w:t xml:space="preserve"> - </w:t>
      </w:r>
      <w:r>
        <w:rPr>
          <w:rtl/>
          <w:lang w:bidi="fa-IR"/>
        </w:rPr>
        <w:t>الرضا (2) «رضوان اللَّه سبحانه</w:t>
      </w:r>
      <w:r>
        <w:t>»</w:t>
      </w:r>
      <w:bookmarkEnd w:id="2455"/>
      <w:bookmarkEnd w:id="2456"/>
    </w:p>
    <w:p w:rsidR="00042891" w:rsidRDefault="00042891" w:rsidP="003C21EC">
      <w:pPr>
        <w:pStyle w:val="Heading1Center"/>
      </w:pPr>
      <w:bookmarkStart w:id="2457" w:name="_Toc484338147"/>
      <w:bookmarkStart w:id="2458" w:name="_Toc485812457"/>
      <w:r>
        <w:rPr>
          <w:lang w:bidi="fa-IR"/>
        </w:rPr>
        <w:t>164</w:t>
      </w:r>
      <w:r>
        <w:t>. SATISFACTION (</w:t>
      </w:r>
      <w:r>
        <w:rPr>
          <w:lang w:bidi="fa-IR"/>
        </w:rPr>
        <w:t>2</w:t>
      </w:r>
      <w:r>
        <w:t>)</w:t>
      </w:r>
      <w:bookmarkEnd w:id="2457"/>
      <w:bookmarkEnd w:id="2458"/>
    </w:p>
    <w:p w:rsidR="00042891" w:rsidRDefault="00042891" w:rsidP="003C21EC">
      <w:pPr>
        <w:pStyle w:val="Heading2Center"/>
      </w:pPr>
      <w:bookmarkStart w:id="2459" w:name="_Toc484338148"/>
      <w:bookmarkStart w:id="2460" w:name="_Toc485812458"/>
      <w:r>
        <w:t>Allah's Pleasure</w:t>
      </w:r>
      <w:bookmarkEnd w:id="2459"/>
      <w:bookmarkEnd w:id="2460"/>
    </w:p>
    <w:p w:rsidR="00042891" w:rsidRDefault="00042891" w:rsidP="003C21EC">
      <w:pPr>
        <w:pStyle w:val="Heading2Center"/>
      </w:pPr>
      <w:bookmarkStart w:id="2461" w:name="_Toc484338149"/>
      <w:bookmarkStart w:id="2462" w:name="_Toc485812459"/>
      <w:r>
        <w:rPr>
          <w:lang w:bidi="fa-IR"/>
        </w:rPr>
        <w:t>831</w:t>
      </w:r>
      <w:r>
        <w:t xml:space="preserve"> - </w:t>
      </w:r>
      <w:r>
        <w:rPr>
          <w:rtl/>
          <w:lang w:bidi="fa-IR"/>
        </w:rPr>
        <w:t>موجِباتُ رِضوانِ اللَّهِ‏</w:t>
      </w:r>
      <w:bookmarkEnd w:id="2461"/>
      <w:bookmarkEnd w:id="2462"/>
    </w:p>
    <w:p w:rsidR="00042891" w:rsidRDefault="00042891" w:rsidP="003C21EC">
      <w:pPr>
        <w:pStyle w:val="Heading2Center"/>
      </w:pPr>
      <w:bookmarkStart w:id="2463" w:name="_Toc484338150"/>
      <w:bookmarkStart w:id="2464" w:name="_Toc485812460"/>
      <w:r>
        <w:rPr>
          <w:lang w:bidi="fa-IR"/>
        </w:rPr>
        <w:t>831</w:t>
      </w:r>
      <w:r>
        <w:t>. FACTORS THAT ELICIT ALLAH'S PLEASURE</w:t>
      </w:r>
      <w:bookmarkEnd w:id="2463"/>
      <w:bookmarkEnd w:id="2464"/>
    </w:p>
    <w:p w:rsidR="00042891" w:rsidRDefault="00042891" w:rsidP="00F40395">
      <w:pPr>
        <w:pStyle w:val="libAr"/>
      </w:pPr>
      <w:r w:rsidRPr="004A7464">
        <w:rPr>
          <w:rtl/>
        </w:rPr>
        <w:t>(</w:t>
      </w:r>
      <w:r w:rsidRPr="00B61F7A">
        <w:rPr>
          <w:rtl/>
        </w:rPr>
        <w:t>أَفَمَنِ اتَّبَعَ رِضْوانَ اللَّهِ كَمَنْ باءَ بِسَخَطٍ مِنَ اللَّهِ وَمأْواهُ جَهَنَّمُ وَبِئْسَ المَصيرُ) .</w:t>
      </w:r>
      <w:r>
        <w:rPr>
          <w:rStyle w:val="libFootnotenumChar"/>
          <w:rtl/>
        </w:rPr>
        <w:t>1</w:t>
      </w:r>
    </w:p>
    <w:p w:rsidR="00042891" w:rsidRPr="00FD71ED" w:rsidRDefault="00042891" w:rsidP="00042891">
      <w:pPr>
        <w:pStyle w:val="libNormal"/>
        <w:outlineLvl w:val="0"/>
        <w:rPr>
          <w:rStyle w:val="libBoldItalicChar"/>
        </w:rPr>
      </w:pPr>
      <w:bookmarkStart w:id="2465" w:name="_Toc485812461"/>
      <w:r w:rsidRPr="00FD71ED">
        <w:rPr>
          <w:rStyle w:val="libBoldItalicChar"/>
        </w:rPr>
        <w:t>“Is he who follows [the course] of Allah's plea</w:t>
      </w:r>
      <w:bookmarkEnd w:id="2465"/>
    </w:p>
    <w:p w:rsidR="00042891" w:rsidRDefault="00042891" w:rsidP="00042891">
      <w:pPr>
        <w:pStyle w:val="libNormal"/>
      </w:pPr>
      <w:r w:rsidRPr="00FD71ED">
        <w:rPr>
          <w:rStyle w:val="libBoldItalicChar"/>
        </w:rPr>
        <w:t>sure like him who earns Allah's displeasure and whose refuge is Hell, an evil destination?”</w:t>
      </w:r>
      <w:r>
        <w:t xml:space="preserve"> </w:t>
      </w:r>
      <w:r>
        <w:rPr>
          <w:rStyle w:val="libFootnotenumChar"/>
        </w:rPr>
        <w:t>2</w:t>
      </w:r>
    </w:p>
    <w:p w:rsidR="00042891" w:rsidRDefault="00042891" w:rsidP="00F40395">
      <w:pPr>
        <w:pStyle w:val="libAr"/>
      </w:pPr>
      <w:r w:rsidRPr="00B61F7A">
        <w:rPr>
          <w:rtl/>
        </w:rPr>
        <w:t xml:space="preserve">انظر : آل عمران : </w:t>
      </w:r>
      <w:r>
        <w:rPr>
          <w:rtl/>
          <w:lang w:bidi="fa-IR"/>
        </w:rPr>
        <w:t>15</w:t>
      </w:r>
      <w:r w:rsidRPr="00B61F7A">
        <w:rPr>
          <w:rtl/>
        </w:rPr>
        <w:t xml:space="preserve"> والتوبة : </w:t>
      </w:r>
      <w:r>
        <w:rPr>
          <w:rtl/>
          <w:lang w:bidi="fa-IR"/>
        </w:rPr>
        <w:t>21</w:t>
      </w:r>
      <w:r w:rsidRPr="00B61F7A">
        <w:rPr>
          <w:rtl/>
        </w:rPr>
        <w:t xml:space="preserve"> ، </w:t>
      </w:r>
      <w:r>
        <w:rPr>
          <w:rtl/>
          <w:lang w:bidi="fa-IR"/>
        </w:rPr>
        <w:t>109</w:t>
      </w:r>
      <w:r w:rsidRPr="00B61F7A">
        <w:rPr>
          <w:rtl/>
        </w:rPr>
        <w:t xml:space="preserve"> والحديد </w:t>
      </w:r>
      <w:r>
        <w:rPr>
          <w:rtl/>
          <w:lang w:bidi="fa-IR"/>
        </w:rPr>
        <w:t>20</w:t>
      </w:r>
      <w:r w:rsidRPr="00B61F7A">
        <w:rPr>
          <w:rtl/>
        </w:rPr>
        <w:t xml:space="preserve"> ، </w:t>
      </w:r>
      <w:r>
        <w:rPr>
          <w:rtl/>
          <w:lang w:bidi="fa-IR"/>
        </w:rPr>
        <w:t>27</w:t>
      </w:r>
      <w:r w:rsidRPr="00B61F7A">
        <w:rPr>
          <w:rtl/>
        </w:rPr>
        <w:t xml:space="preserve"> والمائدة : </w:t>
      </w:r>
      <w:r>
        <w:rPr>
          <w:rtl/>
          <w:lang w:bidi="fa-IR"/>
        </w:rPr>
        <w:t>2</w:t>
      </w:r>
      <w:r w:rsidRPr="00B61F7A">
        <w:rPr>
          <w:rtl/>
        </w:rPr>
        <w:t xml:space="preserve"> ، </w:t>
      </w:r>
      <w:r>
        <w:rPr>
          <w:rtl/>
          <w:lang w:bidi="fa-IR"/>
        </w:rPr>
        <w:t>16</w:t>
      </w:r>
      <w:r w:rsidRPr="00B61F7A">
        <w:rPr>
          <w:rtl/>
        </w:rPr>
        <w:t xml:space="preserve"> والفتح : </w:t>
      </w:r>
      <w:r>
        <w:rPr>
          <w:rtl/>
          <w:lang w:bidi="fa-IR"/>
        </w:rPr>
        <w:t>29</w:t>
      </w:r>
      <w:r w:rsidRPr="00B61F7A">
        <w:rPr>
          <w:rtl/>
        </w:rPr>
        <w:t xml:space="preserve"> والحشر : </w:t>
      </w:r>
      <w:r>
        <w:rPr>
          <w:rtl/>
          <w:lang w:bidi="fa-IR"/>
        </w:rPr>
        <w:t>8</w:t>
      </w:r>
      <w:r w:rsidRPr="00B61F7A">
        <w:rPr>
          <w:rtl/>
        </w:rPr>
        <w:t xml:space="preserve"> ومحمّد : </w:t>
      </w:r>
      <w:r>
        <w:rPr>
          <w:rtl/>
          <w:lang w:bidi="fa-IR"/>
        </w:rPr>
        <w:t>28</w:t>
      </w:r>
      <w:r>
        <w:t xml:space="preserve"> .</w:t>
      </w:r>
    </w:p>
    <w:p w:rsidR="00042891" w:rsidRDefault="00042891" w:rsidP="00042891">
      <w:pPr>
        <w:pStyle w:val="libBold2"/>
      </w:pPr>
      <w:r w:rsidRPr="006B4ED3">
        <w:t xml:space="preserve">(See also: Qur'an </w:t>
      </w:r>
      <w:r>
        <w:t>3</w:t>
      </w:r>
      <w:r w:rsidRPr="006B4ED3">
        <w:t>:</w:t>
      </w:r>
      <w:r>
        <w:t>15</w:t>
      </w:r>
      <w:r w:rsidRPr="006B4ED3">
        <w:t xml:space="preserve">, </w:t>
      </w:r>
      <w:r>
        <w:t>9</w:t>
      </w:r>
      <w:r w:rsidRPr="006B4ED3">
        <w:t>:</w:t>
      </w:r>
      <w:r>
        <w:t>21</w:t>
      </w:r>
      <w:r w:rsidRPr="006B4ED3">
        <w:t xml:space="preserve">, </w:t>
      </w:r>
      <w:r>
        <w:t>9</w:t>
      </w:r>
      <w:r w:rsidRPr="006B4ED3">
        <w:t>:</w:t>
      </w:r>
      <w:r>
        <w:t>109</w:t>
      </w:r>
      <w:r w:rsidRPr="006B4ED3">
        <w:t xml:space="preserve">, </w:t>
      </w:r>
      <w:r>
        <w:t>57</w:t>
      </w:r>
      <w:r w:rsidRPr="006B4ED3">
        <w:t>:</w:t>
      </w:r>
      <w:r>
        <w:t>20</w:t>
      </w:r>
      <w:r w:rsidRPr="006B4ED3">
        <w:t xml:space="preserve">, </w:t>
      </w:r>
      <w:r>
        <w:t>57</w:t>
      </w:r>
      <w:r w:rsidRPr="006B4ED3">
        <w:t>:</w:t>
      </w:r>
      <w:r>
        <w:t>27</w:t>
      </w:r>
      <w:r w:rsidRPr="006B4ED3">
        <w:t xml:space="preserve">, </w:t>
      </w:r>
      <w:r>
        <w:t>5</w:t>
      </w:r>
      <w:r w:rsidRPr="006B4ED3">
        <w:t>:</w:t>
      </w:r>
      <w:r>
        <w:t>2</w:t>
      </w:r>
      <w:r w:rsidRPr="006B4ED3">
        <w:t xml:space="preserve">, </w:t>
      </w:r>
      <w:r>
        <w:t>5</w:t>
      </w:r>
      <w:r w:rsidRPr="006B4ED3">
        <w:t>:</w:t>
      </w:r>
      <w:r>
        <w:t>16</w:t>
      </w:r>
      <w:r w:rsidRPr="006B4ED3">
        <w:t xml:space="preserve">, </w:t>
      </w:r>
      <w:r>
        <w:t>48</w:t>
      </w:r>
      <w:r w:rsidRPr="006B4ED3">
        <w:t>:</w:t>
      </w:r>
      <w:r>
        <w:t>29</w:t>
      </w:r>
      <w:r w:rsidRPr="006B4ED3">
        <w:t xml:space="preserve">, </w:t>
      </w:r>
      <w:r>
        <w:t>59</w:t>
      </w:r>
      <w:r w:rsidRPr="006B4ED3">
        <w:t>:</w:t>
      </w:r>
      <w:r>
        <w:t>8</w:t>
      </w:r>
      <w:r w:rsidRPr="006B4ED3">
        <w:t xml:space="preserve">, </w:t>
      </w:r>
      <w:r>
        <w:t>47</w:t>
      </w:r>
      <w:r w:rsidRPr="006B4ED3">
        <w:t>:</w:t>
      </w:r>
      <w:r>
        <w:t>28</w:t>
      </w:r>
      <w:r w:rsidRPr="006B4ED3">
        <w:t>)</w:t>
      </w:r>
    </w:p>
    <w:p w:rsidR="00042891" w:rsidRDefault="00042891" w:rsidP="00F40395">
      <w:pPr>
        <w:pStyle w:val="libAr"/>
      </w:pPr>
      <w:r>
        <w:rPr>
          <w:rStyle w:val="libBold1Char"/>
          <w:rtl/>
        </w:rPr>
        <w:t>2623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رُويَ</w:t>
      </w:r>
      <w:r>
        <w:rPr>
          <w:rtl/>
          <w:lang w:bidi="fa-IR"/>
        </w:rPr>
        <w:t xml:space="preserve"> </w:t>
      </w:r>
      <w:r w:rsidRPr="00A840D2">
        <w:rPr>
          <w:rtl/>
          <w:lang w:bidi="fa-IR"/>
        </w:rPr>
        <w:t>أنّ</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دُلَّني</w:t>
      </w:r>
      <w:r>
        <w:rPr>
          <w:rtl/>
          <w:lang w:bidi="fa-IR"/>
        </w:rPr>
        <w:t xml:space="preserve"> </w:t>
      </w:r>
      <w:r w:rsidRPr="00A840D2">
        <w:rPr>
          <w:rtl/>
          <w:lang w:bidi="fa-IR"/>
        </w:rPr>
        <w:t>على</w:t>
      </w:r>
      <w:r>
        <w:rPr>
          <w:rtl/>
          <w:lang w:bidi="fa-IR"/>
        </w:rPr>
        <w:t xml:space="preserve">‏ </w:t>
      </w:r>
      <w:r w:rsidRPr="00A840D2">
        <w:rPr>
          <w:rtl/>
          <w:lang w:bidi="fa-IR"/>
        </w:rPr>
        <w:t>عَمَلٍ</w:t>
      </w:r>
      <w:r>
        <w:rPr>
          <w:rtl/>
          <w:lang w:bidi="fa-IR"/>
        </w:rPr>
        <w:t xml:space="preserve"> </w:t>
      </w:r>
      <w:r w:rsidRPr="00A840D2">
        <w:rPr>
          <w:rtl/>
          <w:lang w:bidi="fa-IR"/>
        </w:rPr>
        <w:t>إذا</w:t>
      </w:r>
      <w:r>
        <w:rPr>
          <w:rtl/>
          <w:lang w:bidi="fa-IR"/>
        </w:rPr>
        <w:t xml:space="preserve"> </w:t>
      </w:r>
      <w:r w:rsidRPr="00A840D2">
        <w:rPr>
          <w:rtl/>
          <w:lang w:bidi="fa-IR"/>
        </w:rPr>
        <w:t>أنا</w:t>
      </w:r>
      <w:r>
        <w:rPr>
          <w:rtl/>
          <w:lang w:bidi="fa-IR"/>
        </w:rPr>
        <w:t xml:space="preserve"> </w:t>
      </w:r>
      <w:r w:rsidRPr="00A840D2">
        <w:rPr>
          <w:rtl/>
          <w:lang w:bidi="fa-IR"/>
        </w:rPr>
        <w:t>عَمِلتُهُ</w:t>
      </w:r>
      <w:r>
        <w:rPr>
          <w:rtl/>
          <w:lang w:bidi="fa-IR"/>
        </w:rPr>
        <w:t xml:space="preserve"> </w:t>
      </w:r>
      <w:r w:rsidRPr="00A840D2">
        <w:rPr>
          <w:rtl/>
          <w:lang w:bidi="fa-IR"/>
        </w:rPr>
        <w:t>نِلتُ</w:t>
      </w:r>
      <w:r>
        <w:rPr>
          <w:rtl/>
          <w:lang w:bidi="fa-IR"/>
        </w:rPr>
        <w:t xml:space="preserve"> </w:t>
      </w:r>
      <w:r w:rsidRPr="00A840D2">
        <w:rPr>
          <w:rtl/>
          <w:lang w:bidi="fa-IR"/>
        </w:rPr>
        <w:t>بهِ</w:t>
      </w:r>
      <w:r>
        <w:rPr>
          <w:rtl/>
          <w:lang w:bidi="fa-IR"/>
        </w:rPr>
        <w:t xml:space="preserve"> </w:t>
      </w:r>
      <w:r w:rsidRPr="00A840D2">
        <w:rPr>
          <w:rtl/>
          <w:lang w:bidi="fa-IR"/>
        </w:rPr>
        <w:t>رِضاكَ</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 </w:t>
      </w:r>
      <w:r w:rsidRPr="00A840D2">
        <w:rPr>
          <w:rtl/>
          <w:lang w:bidi="fa-IR"/>
        </w:rPr>
        <w:t>يابنَ</w:t>
      </w:r>
      <w:r>
        <w:rPr>
          <w:rtl/>
          <w:lang w:bidi="fa-IR"/>
        </w:rPr>
        <w:t xml:space="preserve"> </w:t>
      </w:r>
      <w:r w:rsidRPr="00A840D2">
        <w:rPr>
          <w:rtl/>
          <w:lang w:bidi="fa-IR"/>
        </w:rPr>
        <w:t>عِمرانَ</w:t>
      </w:r>
      <w:r>
        <w:rPr>
          <w:rtl/>
          <w:lang w:bidi="fa-IR"/>
        </w:rPr>
        <w:t xml:space="preserve"> ، </w:t>
      </w:r>
      <w:r w:rsidRPr="00A840D2">
        <w:rPr>
          <w:rtl/>
          <w:lang w:bidi="fa-IR"/>
        </w:rPr>
        <w:t>إنّ</w:t>
      </w:r>
      <w:r>
        <w:rPr>
          <w:rtl/>
          <w:lang w:bidi="fa-IR"/>
        </w:rPr>
        <w:t xml:space="preserve"> </w:t>
      </w:r>
      <w:r w:rsidRPr="00A840D2">
        <w:rPr>
          <w:rtl/>
          <w:lang w:bidi="fa-IR"/>
        </w:rPr>
        <w:t>رِضايَ</w:t>
      </w:r>
      <w:r>
        <w:rPr>
          <w:rtl/>
          <w:lang w:bidi="fa-IR"/>
        </w:rPr>
        <w:t xml:space="preserve"> </w:t>
      </w:r>
      <w:r w:rsidRPr="00A840D2">
        <w:rPr>
          <w:rtl/>
          <w:lang w:bidi="fa-IR"/>
        </w:rPr>
        <w:t>في</w:t>
      </w:r>
      <w:r>
        <w:rPr>
          <w:rtl/>
          <w:lang w:bidi="fa-IR"/>
        </w:rPr>
        <w:t xml:space="preserve"> </w:t>
      </w:r>
      <w:r w:rsidRPr="00A840D2">
        <w:rPr>
          <w:rtl/>
          <w:lang w:bidi="fa-IR"/>
        </w:rPr>
        <w:t>كُرهِكَ</w:t>
      </w:r>
      <w:r>
        <w:rPr>
          <w:rtl/>
          <w:lang w:bidi="fa-IR"/>
        </w:rPr>
        <w:t xml:space="preserve"> </w:t>
      </w:r>
      <w:r w:rsidRPr="00A840D2">
        <w:rPr>
          <w:rtl/>
          <w:lang w:bidi="fa-IR"/>
        </w:rPr>
        <w:t>ولَن</w:t>
      </w:r>
      <w:r>
        <w:rPr>
          <w:rtl/>
          <w:lang w:bidi="fa-IR"/>
        </w:rPr>
        <w:t xml:space="preserve"> </w:t>
      </w:r>
      <w:r w:rsidRPr="00A840D2">
        <w:rPr>
          <w:rtl/>
          <w:lang w:bidi="fa-IR"/>
        </w:rPr>
        <w:t>تُطِيقَ</w:t>
      </w:r>
      <w:r>
        <w:rPr>
          <w:rtl/>
          <w:lang w:bidi="fa-IR"/>
        </w:rPr>
        <w:t xml:space="preserve"> </w:t>
      </w:r>
      <w:r w:rsidRPr="00A840D2">
        <w:rPr>
          <w:rtl/>
          <w:lang w:bidi="fa-IR"/>
        </w:rPr>
        <w:t>ذلكَ</w:t>
      </w:r>
      <w:r>
        <w:rPr>
          <w:rtl/>
          <w:lang w:bidi="fa-IR"/>
        </w:rPr>
        <w:t xml:space="preserve"> ... </w:t>
      </w:r>
      <w:r w:rsidRPr="00A840D2">
        <w:rPr>
          <w:rtl/>
          <w:lang w:bidi="fa-IR"/>
        </w:rPr>
        <w:t>فَخَرَّ</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ساجِداً</w:t>
      </w:r>
      <w:r>
        <w:rPr>
          <w:rtl/>
          <w:lang w:bidi="fa-IR"/>
        </w:rPr>
        <w:t xml:space="preserve"> </w:t>
      </w:r>
      <w:r w:rsidRPr="00A840D2">
        <w:rPr>
          <w:rtl/>
          <w:lang w:bidi="fa-IR"/>
        </w:rPr>
        <w:t>باكِياً</w:t>
      </w:r>
      <w:r>
        <w:rPr>
          <w:rtl/>
          <w:lang w:bidi="fa-IR"/>
        </w:rPr>
        <w:t xml:space="preserve"> </w:t>
      </w:r>
      <w:r w:rsidRPr="00A840D2">
        <w:rPr>
          <w:rtl/>
          <w:lang w:bidi="fa-IR"/>
        </w:rPr>
        <w:t>فقالَ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 </w:t>
      </w:r>
      <w:r w:rsidRPr="00A840D2">
        <w:rPr>
          <w:rtl/>
          <w:lang w:bidi="fa-IR"/>
        </w:rPr>
        <w:t>خَصَصتَنِي</w:t>
      </w:r>
      <w:r>
        <w:rPr>
          <w:rtl/>
          <w:lang w:bidi="fa-IR"/>
        </w:rPr>
        <w:t xml:space="preserve"> </w:t>
      </w:r>
      <w:r w:rsidRPr="00A840D2">
        <w:rPr>
          <w:rtl/>
          <w:lang w:bidi="fa-IR"/>
        </w:rPr>
        <w:t>بالكَلامِ</w:t>
      </w:r>
      <w:r>
        <w:rPr>
          <w:rtl/>
          <w:lang w:bidi="fa-IR"/>
        </w:rPr>
        <w:t xml:space="preserve"> ، </w:t>
      </w:r>
      <w:r w:rsidRPr="00A840D2">
        <w:rPr>
          <w:rtl/>
          <w:lang w:bidi="fa-IR"/>
        </w:rPr>
        <w:t>ولَم</w:t>
      </w:r>
      <w:r>
        <w:rPr>
          <w:rtl/>
          <w:lang w:bidi="fa-IR"/>
        </w:rPr>
        <w:t xml:space="preserve"> </w:t>
      </w:r>
      <w:r w:rsidRPr="00A840D2">
        <w:rPr>
          <w:rtl/>
          <w:lang w:bidi="fa-IR"/>
        </w:rPr>
        <w:t>تُكَلِّمْ</w:t>
      </w:r>
      <w:r>
        <w:rPr>
          <w:rtl/>
          <w:lang w:bidi="fa-IR"/>
        </w:rPr>
        <w:t xml:space="preserve"> </w:t>
      </w:r>
      <w:r w:rsidRPr="00A840D2">
        <w:rPr>
          <w:rtl/>
          <w:lang w:bidi="fa-IR"/>
        </w:rPr>
        <w:t>بَشَراً</w:t>
      </w:r>
      <w:r>
        <w:rPr>
          <w:rtl/>
          <w:lang w:bidi="fa-IR"/>
        </w:rPr>
        <w:t xml:space="preserve"> </w:t>
      </w:r>
      <w:r w:rsidRPr="00A840D2">
        <w:rPr>
          <w:rtl/>
          <w:lang w:bidi="fa-IR"/>
        </w:rPr>
        <w:t>قَبلِي</w:t>
      </w:r>
      <w:r>
        <w:rPr>
          <w:rtl/>
          <w:lang w:bidi="fa-IR"/>
        </w:rPr>
        <w:t xml:space="preserve"> ، </w:t>
      </w:r>
      <w:r w:rsidRPr="00A840D2">
        <w:rPr>
          <w:rtl/>
          <w:lang w:bidi="fa-IR"/>
        </w:rPr>
        <w:t>ولَم</w:t>
      </w:r>
      <w:r>
        <w:rPr>
          <w:rtl/>
          <w:lang w:bidi="fa-IR"/>
        </w:rPr>
        <w:t xml:space="preserve"> </w:t>
      </w:r>
      <w:r w:rsidRPr="00A840D2">
        <w:rPr>
          <w:rtl/>
          <w:lang w:bidi="fa-IR"/>
        </w:rPr>
        <w:t>تَدُلَّني</w:t>
      </w:r>
      <w:r>
        <w:rPr>
          <w:rtl/>
          <w:lang w:bidi="fa-IR"/>
        </w:rPr>
        <w:t xml:space="preserve"> </w:t>
      </w:r>
      <w:r w:rsidRPr="00A840D2">
        <w:rPr>
          <w:rtl/>
          <w:lang w:bidi="fa-IR"/>
        </w:rPr>
        <w:t>على</w:t>
      </w:r>
      <w:r>
        <w:rPr>
          <w:rtl/>
          <w:lang w:bidi="fa-IR"/>
        </w:rPr>
        <w:t xml:space="preserve">‏ </w:t>
      </w:r>
      <w:r w:rsidRPr="00A840D2">
        <w:rPr>
          <w:rtl/>
          <w:lang w:bidi="fa-IR"/>
        </w:rPr>
        <w:t>عَمَلٍ</w:t>
      </w:r>
      <w:r>
        <w:rPr>
          <w:rtl/>
          <w:lang w:bidi="fa-IR"/>
        </w:rPr>
        <w:t xml:space="preserve"> </w:t>
      </w:r>
      <w:r w:rsidRPr="00A840D2">
        <w:rPr>
          <w:rtl/>
          <w:lang w:bidi="fa-IR"/>
        </w:rPr>
        <w:t>أنَالُ</w:t>
      </w:r>
      <w:r>
        <w:rPr>
          <w:rtl/>
          <w:lang w:bidi="fa-IR"/>
        </w:rPr>
        <w:t xml:space="preserve"> </w:t>
      </w:r>
      <w:r w:rsidRPr="00A840D2">
        <w:rPr>
          <w:rtl/>
          <w:lang w:bidi="fa-IR"/>
        </w:rPr>
        <w:t>بهِ</w:t>
      </w:r>
      <w:r>
        <w:rPr>
          <w:rtl/>
          <w:lang w:bidi="fa-IR"/>
        </w:rPr>
        <w:t xml:space="preserve"> </w:t>
      </w:r>
      <w:r w:rsidRPr="00A840D2">
        <w:rPr>
          <w:rtl/>
          <w:lang w:bidi="fa-IR"/>
        </w:rPr>
        <w:t>رِضاكَ</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 </w:t>
      </w:r>
      <w:r w:rsidRPr="00A840D2">
        <w:rPr>
          <w:rtl/>
          <w:lang w:bidi="fa-IR"/>
        </w:rPr>
        <w:t>إنّ</w:t>
      </w:r>
      <w:r>
        <w:rPr>
          <w:rtl/>
          <w:lang w:bidi="fa-IR"/>
        </w:rPr>
        <w:t xml:space="preserve"> </w:t>
      </w:r>
      <w:r w:rsidRPr="00A840D2">
        <w:rPr>
          <w:rtl/>
          <w:lang w:bidi="fa-IR"/>
        </w:rPr>
        <w:t>رِضاي</w:t>
      </w:r>
      <w:r>
        <w:rPr>
          <w:rtl/>
          <w:lang w:bidi="fa-IR"/>
        </w:rPr>
        <w:t xml:space="preserve"> </w:t>
      </w:r>
      <w:r w:rsidRPr="00A840D2">
        <w:rPr>
          <w:rtl/>
          <w:lang w:bidi="fa-IR"/>
        </w:rPr>
        <w:t>في</w:t>
      </w:r>
      <w:r>
        <w:rPr>
          <w:rtl/>
          <w:lang w:bidi="fa-IR"/>
        </w:rPr>
        <w:t xml:space="preserve"> </w:t>
      </w:r>
      <w:r w:rsidRPr="00A840D2">
        <w:rPr>
          <w:rtl/>
          <w:lang w:bidi="fa-IR"/>
        </w:rPr>
        <w:t>رِضاكَ</w:t>
      </w:r>
      <w:r>
        <w:rPr>
          <w:rtl/>
          <w:lang w:bidi="fa-IR"/>
        </w:rPr>
        <w:t xml:space="preserve"> </w:t>
      </w:r>
      <w:r w:rsidRPr="00A840D2">
        <w:rPr>
          <w:rtl/>
          <w:lang w:bidi="fa-IR"/>
        </w:rPr>
        <w:t>بِقَضائي</w:t>
      </w:r>
      <w:r>
        <w:rPr>
          <w:rtl/>
          <w:lang w:bidi="fa-IR"/>
        </w:rPr>
        <w:t xml:space="preserve"> .</w:t>
      </w:r>
      <w:r>
        <w:rPr>
          <w:rStyle w:val="libFootnotenumChar"/>
          <w:rtl/>
        </w:rPr>
        <w:t>3</w:t>
      </w:r>
    </w:p>
    <w:p w:rsidR="00042891" w:rsidRDefault="00042891" w:rsidP="00042891">
      <w:pPr>
        <w:pStyle w:val="libNormal"/>
      </w:pPr>
      <w:r>
        <w:rPr>
          <w:rStyle w:val="libBold1Char"/>
        </w:rPr>
        <w:t>2623</w:t>
      </w:r>
      <w:r w:rsidRPr="000F7D59">
        <w:rPr>
          <w:rStyle w:val="libBold1Char"/>
        </w:rPr>
        <w:t>.</w:t>
      </w:r>
      <w:r>
        <w:rPr>
          <w:lang w:bidi="fa-IR"/>
        </w:rPr>
        <w:t xml:space="preserve"> </w:t>
      </w:r>
      <w:r>
        <w:t xml:space="preserve">It has been narrated in Bihar al-Anwar that Prophet Moses </w:t>
      </w:r>
      <w:r w:rsidRPr="001500BA">
        <w:t>(AS)</w:t>
      </w:r>
      <w:r>
        <w:t xml:space="preserve"> addressed Allah, saying, 'My Lord, guide me to an action the performance of which will earn me Your good pleasure.' So Allah revealed to him, 'O son of Amran, verily My pleasure lies in that which you will be averse to and you will not be able to endure it.' So Moses fell prostrate, weeping and cried out, 'My Lord! You have selected me to speak to when You have not spoken to any before me, and yet You do not guide me to that action by which I may earn Your pleasure!' So Allah revealed to him, 'Verily My pleasure lies in your pleasure with whatever I decree.' </w:t>
      </w:r>
      <w:r>
        <w:rPr>
          <w:rStyle w:val="libFootnotenumChar"/>
        </w:rPr>
        <w:t>4</w:t>
      </w:r>
    </w:p>
    <w:p w:rsidR="00042891" w:rsidRDefault="00042891" w:rsidP="00F40395">
      <w:pPr>
        <w:pStyle w:val="libAr"/>
      </w:pPr>
      <w:r>
        <w:rPr>
          <w:rStyle w:val="libBold1Char"/>
          <w:rtl/>
        </w:rPr>
        <w:t>2624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w:t>
      </w:r>
      <w:r>
        <w:rPr>
          <w:rtl/>
          <w:lang w:bidi="fa-IR"/>
        </w:rPr>
        <w:t xml:space="preserve"> </w:t>
      </w:r>
      <w:r w:rsidRPr="00A840D2">
        <w:rPr>
          <w:rtl/>
          <w:lang w:bidi="fa-IR"/>
        </w:rPr>
        <w:t>يُبلِغْنَ</w:t>
      </w:r>
      <w:r>
        <w:rPr>
          <w:rtl/>
          <w:lang w:bidi="fa-IR"/>
        </w:rPr>
        <w:t xml:space="preserve"> </w:t>
      </w:r>
      <w:r w:rsidRPr="00A840D2">
        <w:rPr>
          <w:rtl/>
          <w:lang w:bidi="fa-IR"/>
        </w:rPr>
        <w:t>بالعَبدِ</w:t>
      </w:r>
      <w:r>
        <w:rPr>
          <w:rtl/>
          <w:lang w:bidi="fa-IR"/>
        </w:rPr>
        <w:t xml:space="preserve"> </w:t>
      </w:r>
      <w:r w:rsidRPr="00A840D2">
        <w:rPr>
          <w:rtl/>
          <w:lang w:bidi="fa-IR"/>
        </w:rPr>
        <w:t>رِضوانَ</w:t>
      </w:r>
      <w:r>
        <w:rPr>
          <w:rtl/>
          <w:lang w:bidi="fa-IR"/>
        </w:rPr>
        <w:t xml:space="preserve"> </w:t>
      </w:r>
      <w:r w:rsidRPr="00A840D2">
        <w:rPr>
          <w:rtl/>
          <w:lang w:bidi="fa-IR"/>
        </w:rPr>
        <w:t>اللَّهِ</w:t>
      </w:r>
      <w:r>
        <w:rPr>
          <w:rtl/>
          <w:lang w:bidi="fa-IR"/>
        </w:rPr>
        <w:t xml:space="preserve"> : </w:t>
      </w:r>
      <w:r w:rsidRPr="00A840D2">
        <w:rPr>
          <w:rtl/>
          <w:lang w:bidi="fa-IR"/>
        </w:rPr>
        <w:t>كَثرَةُ</w:t>
      </w:r>
      <w:r>
        <w:rPr>
          <w:rtl/>
          <w:lang w:bidi="fa-IR"/>
        </w:rPr>
        <w:t xml:space="preserve"> </w:t>
      </w:r>
      <w:r w:rsidRPr="00A840D2">
        <w:rPr>
          <w:rtl/>
          <w:lang w:bidi="fa-IR"/>
        </w:rPr>
        <w:t>الاستِغفارِ</w:t>
      </w:r>
      <w:r>
        <w:rPr>
          <w:rtl/>
          <w:lang w:bidi="fa-IR"/>
        </w:rPr>
        <w:t xml:space="preserve"> ، </w:t>
      </w:r>
      <w:r w:rsidRPr="00A840D2">
        <w:rPr>
          <w:rtl/>
          <w:lang w:bidi="fa-IR"/>
        </w:rPr>
        <w:t>وخَفْضُ</w:t>
      </w:r>
      <w:r>
        <w:rPr>
          <w:rtl/>
          <w:lang w:bidi="fa-IR"/>
        </w:rPr>
        <w:t xml:space="preserve"> </w:t>
      </w:r>
      <w:r w:rsidRPr="00A840D2">
        <w:rPr>
          <w:rtl/>
          <w:lang w:bidi="fa-IR"/>
        </w:rPr>
        <w:t>الجانِبِ</w:t>
      </w:r>
      <w:r>
        <w:rPr>
          <w:rtl/>
          <w:lang w:bidi="fa-IR"/>
        </w:rPr>
        <w:t xml:space="preserve"> ، </w:t>
      </w:r>
      <w:r w:rsidRPr="00A840D2">
        <w:rPr>
          <w:rtl/>
          <w:lang w:bidi="fa-IR"/>
        </w:rPr>
        <w:t>وكَثرَةُ</w:t>
      </w:r>
      <w:r>
        <w:rPr>
          <w:rtl/>
          <w:lang w:bidi="fa-IR"/>
        </w:rPr>
        <w:t xml:space="preserve"> </w:t>
      </w:r>
      <w:r w:rsidRPr="00A840D2">
        <w:rPr>
          <w:rtl/>
          <w:lang w:bidi="fa-IR"/>
        </w:rPr>
        <w:t>الصَّدَقَةِ</w:t>
      </w:r>
      <w:r>
        <w:rPr>
          <w:rtl/>
          <w:lang w:bidi="fa-IR"/>
        </w:rPr>
        <w:t>.</w:t>
      </w:r>
      <w:r>
        <w:rPr>
          <w:rStyle w:val="libFootnotenumChar"/>
          <w:rtl/>
        </w:rPr>
        <w:t>5</w:t>
      </w:r>
    </w:p>
    <w:p w:rsidR="00042891" w:rsidRDefault="00042891" w:rsidP="00042891">
      <w:pPr>
        <w:pStyle w:val="libNormal"/>
      </w:pPr>
      <w:r>
        <w:rPr>
          <w:rStyle w:val="libBold1Char"/>
        </w:rPr>
        <w:t>2624</w:t>
      </w:r>
      <w:r w:rsidRPr="000F7D59">
        <w:rPr>
          <w:rStyle w:val="libBold1Char"/>
        </w:rPr>
        <w:t>.</w:t>
      </w:r>
      <w:r>
        <w:rPr>
          <w:lang w:bidi="fa-IR"/>
        </w:rPr>
        <w:t xml:space="preserve"> </w:t>
      </w:r>
      <w:r>
        <w:t xml:space="preserve">Imam Ali </w:t>
      </w:r>
      <w:r w:rsidRPr="001500BA">
        <w:t>(AS)</w:t>
      </w:r>
      <w:r>
        <w:t xml:space="preserve"> said, 'Three things enable a servant to attain Allah's pleasure: persistence in seeking forgiveness, affability towards people, and frequent giving of charity.' </w:t>
      </w:r>
      <w:r>
        <w:rPr>
          <w:rStyle w:val="libFootnotenumChar"/>
        </w:rPr>
        <w:t>6</w:t>
      </w:r>
    </w:p>
    <w:p w:rsidR="00042891" w:rsidRDefault="00042891" w:rsidP="00F40395">
      <w:pPr>
        <w:pStyle w:val="libAr"/>
      </w:pPr>
      <w:r>
        <w:rPr>
          <w:rStyle w:val="libBold1Char"/>
          <w:rtl/>
        </w:rPr>
        <w:t>2625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أسخَطَ</w:t>
      </w:r>
      <w:r>
        <w:rPr>
          <w:rtl/>
          <w:lang w:bidi="fa-IR"/>
        </w:rPr>
        <w:t xml:space="preserve"> </w:t>
      </w:r>
      <w:r w:rsidRPr="00A840D2">
        <w:rPr>
          <w:rtl/>
          <w:lang w:bidi="fa-IR"/>
        </w:rPr>
        <w:t>بَدَنَهُ</w:t>
      </w:r>
      <w:r>
        <w:rPr>
          <w:rtl/>
          <w:lang w:bidi="fa-IR"/>
        </w:rPr>
        <w:t xml:space="preserve"> </w:t>
      </w:r>
      <w:r w:rsidRPr="00A840D2">
        <w:rPr>
          <w:rtl/>
          <w:lang w:bidi="fa-IR"/>
        </w:rPr>
        <w:t>أرضى</w:t>
      </w:r>
      <w:r>
        <w:rPr>
          <w:rtl/>
          <w:lang w:bidi="fa-IR"/>
        </w:rPr>
        <w:t xml:space="preserve">‏ </w:t>
      </w:r>
      <w:r w:rsidRPr="00A840D2">
        <w:rPr>
          <w:rtl/>
          <w:lang w:bidi="fa-IR"/>
        </w:rPr>
        <w:t>رَبَّهُ</w:t>
      </w:r>
      <w:r>
        <w:rPr>
          <w:rtl/>
          <w:lang w:bidi="fa-IR"/>
        </w:rPr>
        <w:t xml:space="preserve"> ، </w:t>
      </w:r>
      <w:r w:rsidRPr="00A840D2">
        <w:rPr>
          <w:rtl/>
          <w:lang w:bidi="fa-IR"/>
        </w:rPr>
        <w:t>ومَن</w:t>
      </w:r>
      <w:r>
        <w:rPr>
          <w:rtl/>
          <w:lang w:bidi="fa-IR"/>
        </w:rPr>
        <w:t xml:space="preserve"> </w:t>
      </w:r>
      <w:r w:rsidRPr="00A840D2">
        <w:rPr>
          <w:rtl/>
          <w:lang w:bidi="fa-IR"/>
        </w:rPr>
        <w:t>لَم</w:t>
      </w:r>
      <w:r>
        <w:rPr>
          <w:rtl/>
          <w:lang w:bidi="fa-IR"/>
        </w:rPr>
        <w:t xml:space="preserve"> </w:t>
      </w:r>
      <w:r w:rsidRPr="00A840D2">
        <w:rPr>
          <w:rtl/>
          <w:lang w:bidi="fa-IR"/>
        </w:rPr>
        <w:t>يُسخِطْ</w:t>
      </w:r>
      <w:r>
        <w:rPr>
          <w:rtl/>
          <w:lang w:bidi="fa-IR"/>
        </w:rPr>
        <w:t xml:space="preserve"> </w:t>
      </w:r>
      <w:r w:rsidRPr="00A840D2">
        <w:rPr>
          <w:rtl/>
          <w:lang w:bidi="fa-IR"/>
        </w:rPr>
        <w:t>بَدَنَهُ</w:t>
      </w:r>
      <w:r>
        <w:rPr>
          <w:rtl/>
          <w:lang w:bidi="fa-IR"/>
        </w:rPr>
        <w:t xml:space="preserve"> </w:t>
      </w:r>
      <w:r w:rsidRPr="00A840D2">
        <w:rPr>
          <w:rtl/>
          <w:lang w:bidi="fa-IR"/>
        </w:rPr>
        <w:t>عَصى</w:t>
      </w:r>
      <w:r>
        <w:rPr>
          <w:rtl/>
          <w:lang w:bidi="fa-IR"/>
        </w:rPr>
        <w:t xml:space="preserve">‏ </w:t>
      </w:r>
      <w:r w:rsidRPr="00A840D2">
        <w:rPr>
          <w:rtl/>
          <w:lang w:bidi="fa-IR"/>
        </w:rPr>
        <w:t>رَبَّهُ</w:t>
      </w:r>
      <w:r>
        <w:rPr>
          <w:rtl/>
          <w:lang w:bidi="fa-IR"/>
        </w:rPr>
        <w:t xml:space="preserve"> .</w:t>
      </w:r>
      <w:r>
        <w:rPr>
          <w:rStyle w:val="libFootnotenumChar"/>
          <w:rtl/>
        </w:rPr>
        <w:t>7</w:t>
      </w:r>
    </w:p>
    <w:p w:rsidR="00042891" w:rsidRDefault="00042891" w:rsidP="00042891">
      <w:pPr>
        <w:pStyle w:val="libNormal"/>
      </w:pPr>
      <w:r>
        <w:rPr>
          <w:rStyle w:val="libBold1Char"/>
        </w:rPr>
        <w:lastRenderedPageBreak/>
        <w:t>2625</w:t>
      </w:r>
      <w:r w:rsidRPr="000F7D59">
        <w:rPr>
          <w:rStyle w:val="libBold1Char"/>
        </w:rPr>
        <w:t>.</w:t>
      </w:r>
      <w:r>
        <w:rPr>
          <w:lang w:bidi="fa-IR"/>
        </w:rPr>
        <w:t xml:space="preserve"> </w:t>
      </w:r>
      <w:r>
        <w:t xml:space="preserve">Imam Ali </w:t>
      </w:r>
      <w:r w:rsidRPr="001500BA">
        <w:t>(AS)</w:t>
      </w:r>
      <w:r>
        <w:t xml:space="preserve"> said, 'He who dissatisfies [troubles] his body earns Allah's pleasure, and he who is not willing to do so defies Allah.' </w:t>
      </w:r>
      <w:r>
        <w:rPr>
          <w:rStyle w:val="libFootnotenumChar"/>
        </w:rPr>
        <w:t>8</w:t>
      </w:r>
    </w:p>
    <w:p w:rsidR="00042891" w:rsidRDefault="00042891" w:rsidP="00F40395">
      <w:pPr>
        <w:pStyle w:val="libAr"/>
      </w:pPr>
      <w:r>
        <w:rPr>
          <w:rStyle w:val="libBold1Char"/>
          <w:rtl/>
        </w:rPr>
        <w:t>2626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أوصاكُم</w:t>
      </w:r>
      <w:r>
        <w:rPr>
          <w:rtl/>
          <w:lang w:bidi="fa-IR"/>
        </w:rPr>
        <w:t xml:space="preserve"> </w:t>
      </w:r>
      <w:r w:rsidRPr="00A840D2">
        <w:rPr>
          <w:rtl/>
          <w:lang w:bidi="fa-IR"/>
        </w:rPr>
        <w:t>بالتَّقوى</w:t>
      </w:r>
      <w:r>
        <w:rPr>
          <w:rtl/>
          <w:lang w:bidi="fa-IR"/>
        </w:rPr>
        <w:t xml:space="preserve">‏ ، </w:t>
      </w:r>
      <w:r w:rsidRPr="00A840D2">
        <w:rPr>
          <w:rtl/>
          <w:lang w:bidi="fa-IR"/>
        </w:rPr>
        <w:t>وجَعَلَها</w:t>
      </w:r>
      <w:r>
        <w:rPr>
          <w:rtl/>
          <w:lang w:bidi="fa-IR"/>
        </w:rPr>
        <w:t xml:space="preserve"> </w:t>
      </w:r>
      <w:r w:rsidRPr="00A840D2">
        <w:rPr>
          <w:rtl/>
          <w:lang w:bidi="fa-IR"/>
        </w:rPr>
        <w:t>مُنتَهى</w:t>
      </w:r>
      <w:r>
        <w:rPr>
          <w:rtl/>
          <w:lang w:bidi="fa-IR"/>
        </w:rPr>
        <w:t xml:space="preserve">‏ </w:t>
      </w:r>
      <w:r w:rsidRPr="00A840D2">
        <w:rPr>
          <w:rtl/>
          <w:lang w:bidi="fa-IR"/>
        </w:rPr>
        <w:t>رِضاهُ</w:t>
      </w:r>
      <w:r>
        <w:rPr>
          <w:rtl/>
          <w:lang w:bidi="fa-IR"/>
        </w:rPr>
        <w:t xml:space="preserve"> </w:t>
      </w:r>
      <w:r w:rsidRPr="00A840D2">
        <w:rPr>
          <w:rtl/>
          <w:lang w:bidi="fa-IR"/>
        </w:rPr>
        <w:t>وحاجَتَهُ</w:t>
      </w:r>
      <w:r>
        <w:rPr>
          <w:rtl/>
          <w:lang w:bidi="fa-IR"/>
        </w:rPr>
        <w:t xml:space="preserve"> </w:t>
      </w:r>
      <w:r w:rsidRPr="00A840D2">
        <w:rPr>
          <w:rtl/>
          <w:lang w:bidi="fa-IR"/>
        </w:rPr>
        <w:t>مِن</w:t>
      </w:r>
      <w:r>
        <w:rPr>
          <w:rtl/>
          <w:lang w:bidi="fa-IR"/>
        </w:rPr>
        <w:t xml:space="preserve"> </w:t>
      </w:r>
      <w:r w:rsidRPr="00A840D2">
        <w:rPr>
          <w:rtl/>
          <w:lang w:bidi="fa-IR"/>
        </w:rPr>
        <w:t>خَلقِهِ</w:t>
      </w:r>
      <w:r>
        <w:rPr>
          <w:rtl/>
          <w:lang w:bidi="fa-IR"/>
        </w:rPr>
        <w:t xml:space="preserve"> .</w:t>
      </w:r>
      <w:r>
        <w:rPr>
          <w:rStyle w:val="libFootnotenumChar"/>
          <w:rtl/>
        </w:rPr>
        <w:t>9</w:t>
      </w:r>
    </w:p>
    <w:p w:rsidR="00042891" w:rsidRDefault="00042891" w:rsidP="00042891">
      <w:pPr>
        <w:pStyle w:val="libNormal"/>
      </w:pPr>
      <w:r>
        <w:rPr>
          <w:rStyle w:val="libBold1Char"/>
        </w:rPr>
        <w:t>2626</w:t>
      </w:r>
      <w:r w:rsidRPr="000F7D59">
        <w:rPr>
          <w:rStyle w:val="libBold1Char"/>
        </w:rPr>
        <w:t>.</w:t>
      </w:r>
      <w:r>
        <w:rPr>
          <w:lang w:bidi="fa-IR"/>
        </w:rPr>
        <w:t xml:space="preserve"> </w:t>
      </w:r>
      <w:r>
        <w:t xml:space="preserve">Imam Ali </w:t>
      </w:r>
      <w:r w:rsidRPr="001500BA">
        <w:t>(AS)</w:t>
      </w:r>
      <w:r>
        <w:t xml:space="preserve"> said, 'He [Allah] has advised you to be Godwary in all things, and has made it the height of His good pleasure and His sole requirement from His creatures.' </w:t>
      </w:r>
      <w:r>
        <w:rPr>
          <w:rStyle w:val="libFootnotenumChar"/>
        </w:rPr>
        <w:t>10</w:t>
      </w:r>
    </w:p>
    <w:p w:rsidR="00042891" w:rsidRDefault="00042891" w:rsidP="00F40395">
      <w:pPr>
        <w:pStyle w:val="libAr"/>
      </w:pPr>
      <w:r>
        <w:rPr>
          <w:rStyle w:val="libBold1Char"/>
          <w:rtl/>
        </w:rPr>
        <w:t>2627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رِضا</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مَقرونٌ</w:t>
      </w:r>
      <w:r>
        <w:rPr>
          <w:rtl/>
          <w:lang w:bidi="fa-IR"/>
        </w:rPr>
        <w:t xml:space="preserve"> </w:t>
      </w:r>
      <w:r w:rsidRPr="00A840D2">
        <w:rPr>
          <w:rtl/>
          <w:lang w:bidi="fa-IR"/>
        </w:rPr>
        <w:t>بطاعَتِهِ</w:t>
      </w:r>
      <w:r>
        <w:rPr>
          <w:rtl/>
          <w:lang w:bidi="fa-IR"/>
        </w:rPr>
        <w:t xml:space="preserve"> .</w:t>
      </w:r>
      <w:r>
        <w:rPr>
          <w:rStyle w:val="libFootnotenumChar"/>
          <w:rtl/>
        </w:rPr>
        <w:t>11</w:t>
      </w:r>
    </w:p>
    <w:p w:rsidR="00042891" w:rsidRDefault="00042891" w:rsidP="00042891">
      <w:pPr>
        <w:pStyle w:val="libNormal"/>
      </w:pPr>
      <w:r>
        <w:rPr>
          <w:rStyle w:val="libBold1Char"/>
        </w:rPr>
        <w:t>2627</w:t>
      </w:r>
      <w:r w:rsidRPr="000F7D59">
        <w:rPr>
          <w:rStyle w:val="libBold1Char"/>
        </w:rPr>
        <w:t>.</w:t>
      </w:r>
      <w:r>
        <w:rPr>
          <w:lang w:bidi="fa-IR"/>
        </w:rPr>
        <w:t xml:space="preserve"> </w:t>
      </w:r>
      <w:r>
        <w:t xml:space="preserve">Imam Ali </w:t>
      </w:r>
      <w:r w:rsidRPr="001500BA">
        <w:t>(AS)</w:t>
      </w:r>
      <w:r>
        <w:t xml:space="preserve"> said, 'Allah's pleasure is linked to His obedience.' </w:t>
      </w:r>
      <w:r>
        <w:rPr>
          <w:rStyle w:val="libFootnotenumChar"/>
        </w:rPr>
        <w:t>12</w:t>
      </w:r>
    </w:p>
    <w:p w:rsidR="00042891" w:rsidRDefault="00042891" w:rsidP="00F40395">
      <w:pPr>
        <w:pStyle w:val="libAr"/>
      </w:pPr>
      <w:r>
        <w:rPr>
          <w:rStyle w:val="libBold1Char"/>
          <w:rtl/>
        </w:rPr>
        <w:t>2628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أرضاكُم</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أسبَغُكُم</w:t>
      </w:r>
      <w:r>
        <w:rPr>
          <w:rtl/>
          <w:lang w:bidi="fa-IR"/>
        </w:rPr>
        <w:t xml:space="preserve"> </w:t>
      </w:r>
      <w:r w:rsidRPr="00A840D2">
        <w:rPr>
          <w:rtl/>
          <w:lang w:bidi="fa-IR"/>
        </w:rPr>
        <w:t>على</w:t>
      </w:r>
      <w:r>
        <w:rPr>
          <w:rtl/>
          <w:lang w:bidi="fa-IR"/>
        </w:rPr>
        <w:t xml:space="preserve">‏ </w:t>
      </w:r>
      <w:r w:rsidRPr="00A840D2">
        <w:rPr>
          <w:rtl/>
          <w:lang w:bidi="fa-IR"/>
        </w:rPr>
        <w:t>عِيالِهِ</w:t>
      </w:r>
      <w:r>
        <w:rPr>
          <w:rtl/>
          <w:lang w:bidi="fa-IR"/>
        </w:rPr>
        <w:t xml:space="preserve"> .</w:t>
      </w:r>
      <w:r>
        <w:rPr>
          <w:rStyle w:val="libFootnotenumChar"/>
          <w:rtl/>
        </w:rPr>
        <w:t>13</w:t>
      </w:r>
    </w:p>
    <w:p w:rsidR="00042891" w:rsidRDefault="00042891" w:rsidP="00042891">
      <w:pPr>
        <w:pStyle w:val="libNormal"/>
      </w:pPr>
      <w:r>
        <w:rPr>
          <w:rStyle w:val="libBold1Char"/>
        </w:rPr>
        <w:t>2628</w:t>
      </w:r>
      <w:r w:rsidRPr="000F7D59">
        <w:rPr>
          <w:rStyle w:val="libBold1Char"/>
        </w:rPr>
        <w:t>.</w:t>
      </w:r>
      <w:r>
        <w:rPr>
          <w:lang w:bidi="fa-IR"/>
        </w:rPr>
        <w:t xml:space="preserve"> </w:t>
      </w:r>
      <w:r>
        <w:t xml:space="preserve">Imam Zayn al-Abidin </w:t>
      </w:r>
      <w:r w:rsidRPr="001500BA">
        <w:t>(AS)</w:t>
      </w:r>
      <w:r>
        <w:t xml:space="preserve"> said, 'Verily the one who Allah is most pleased with from among you is the one who is the most generous towards his own dependents.' </w:t>
      </w:r>
      <w:r>
        <w:rPr>
          <w:rStyle w:val="libFootnotenumChar"/>
        </w:rPr>
        <w:t>14</w:t>
      </w:r>
    </w:p>
    <w:p w:rsidR="00042891" w:rsidRDefault="00042891" w:rsidP="00042891">
      <w:pPr>
        <w:pStyle w:val="libNormal"/>
      </w:pPr>
    </w:p>
    <w:p w:rsidR="00042891" w:rsidRDefault="00042891" w:rsidP="003C21EC">
      <w:pPr>
        <w:pStyle w:val="Heading3"/>
      </w:pPr>
      <w:bookmarkStart w:id="2466" w:name="_Toc484338151"/>
      <w:bookmarkStart w:id="2467" w:name="_Toc485812462"/>
      <w:r>
        <w:t>Notes</w:t>
      </w:r>
      <w:bookmarkEnd w:id="2466"/>
      <w:bookmarkEnd w:id="2467"/>
    </w:p>
    <w:p w:rsidR="00042891" w:rsidRDefault="00042891" w:rsidP="00042891">
      <w:pPr>
        <w:pStyle w:val="libFootnote"/>
      </w:pPr>
      <w:r>
        <w:t xml:space="preserve">1. </w:t>
      </w:r>
      <w:r>
        <w:rPr>
          <w:rtl/>
        </w:rPr>
        <w:t xml:space="preserve">آل عمران : </w:t>
      </w:r>
      <w:r>
        <w:rPr>
          <w:rtl/>
          <w:lang w:bidi="fa-IR"/>
        </w:rPr>
        <w:t>162</w:t>
      </w:r>
      <w:r>
        <w:t xml:space="preserve"> .</w:t>
      </w:r>
    </w:p>
    <w:p w:rsidR="00042891" w:rsidRDefault="00042891" w:rsidP="00042891">
      <w:pPr>
        <w:pStyle w:val="libFootnote"/>
      </w:pPr>
      <w:r>
        <w:t xml:space="preserve">2. Qur'an </w:t>
      </w:r>
      <w:r>
        <w:rPr>
          <w:lang w:bidi="fa-IR"/>
        </w:rPr>
        <w:t>3</w:t>
      </w:r>
      <w:r>
        <w:rPr>
          <w:rtl/>
          <w:lang w:bidi="fa-IR"/>
        </w:rPr>
        <w:t>:162</w:t>
      </w:r>
    </w:p>
    <w:p w:rsidR="00042891" w:rsidRDefault="00042891" w:rsidP="00042891">
      <w:pPr>
        <w:pStyle w:val="libFootnote"/>
      </w:pPr>
      <w:r>
        <w:t xml:space="preserve">3. </w:t>
      </w:r>
      <w:r>
        <w:rPr>
          <w:rtl/>
        </w:rPr>
        <w:t xml:space="preserve">بحار الأنوار : </w:t>
      </w:r>
      <w:r>
        <w:rPr>
          <w:rtl/>
          <w:lang w:bidi="fa-IR"/>
        </w:rPr>
        <w:t>82 / 134 / 17</w:t>
      </w:r>
      <w:r>
        <w:t xml:space="preserve"> .</w:t>
      </w:r>
    </w:p>
    <w:p w:rsidR="00042891" w:rsidRDefault="00042891" w:rsidP="00042891">
      <w:pPr>
        <w:pStyle w:val="libFootnote"/>
      </w:pPr>
      <w:r>
        <w:t xml:space="preserve">4. Bihar al-Anwar, v. </w:t>
      </w:r>
      <w:r>
        <w:rPr>
          <w:lang w:bidi="fa-IR"/>
        </w:rPr>
        <w:t>82</w:t>
      </w:r>
      <w:r>
        <w:t xml:space="preserve">, p. </w:t>
      </w:r>
      <w:r>
        <w:rPr>
          <w:lang w:bidi="fa-IR"/>
        </w:rPr>
        <w:t>143</w:t>
      </w:r>
      <w:r>
        <w:t xml:space="preserve">, no. </w:t>
      </w:r>
      <w:r>
        <w:rPr>
          <w:lang w:bidi="fa-IR"/>
        </w:rPr>
        <w:t>17</w:t>
      </w:r>
    </w:p>
    <w:p w:rsidR="00042891" w:rsidRDefault="00042891" w:rsidP="00042891">
      <w:pPr>
        <w:pStyle w:val="libFootnote"/>
      </w:pPr>
      <w:r>
        <w:t xml:space="preserve">5. </w:t>
      </w:r>
      <w:r>
        <w:rPr>
          <w:rtl/>
        </w:rPr>
        <w:t xml:space="preserve">بحار الأنوار : </w:t>
      </w:r>
      <w:r>
        <w:rPr>
          <w:rtl/>
          <w:lang w:bidi="fa-IR"/>
        </w:rPr>
        <w:t>78 / 81 / 74</w:t>
      </w:r>
      <w:r>
        <w:t xml:space="preserve"> .</w:t>
      </w:r>
    </w:p>
    <w:p w:rsidR="00042891" w:rsidRDefault="00042891" w:rsidP="00042891">
      <w:pPr>
        <w:pStyle w:val="libFootnote"/>
      </w:pPr>
      <w:r>
        <w:t xml:space="preserve">6. Ibid. v. </w:t>
      </w:r>
      <w:r>
        <w:rPr>
          <w:lang w:bidi="fa-IR"/>
        </w:rPr>
        <w:t>78</w:t>
      </w:r>
      <w:r>
        <w:t xml:space="preserve">, p. </w:t>
      </w:r>
      <w:r>
        <w:rPr>
          <w:lang w:bidi="fa-IR"/>
        </w:rPr>
        <w:t>81</w:t>
      </w:r>
      <w:r>
        <w:t xml:space="preserve">, no. </w:t>
      </w:r>
      <w:r>
        <w:rPr>
          <w:lang w:bidi="fa-IR"/>
        </w:rPr>
        <w:t>74</w:t>
      </w:r>
    </w:p>
    <w:p w:rsidR="00042891" w:rsidRDefault="00042891" w:rsidP="00042891">
      <w:pPr>
        <w:pStyle w:val="libFootnote"/>
      </w:pPr>
      <w:r>
        <w:t xml:space="preserve">7. </w:t>
      </w:r>
      <w:r>
        <w:rPr>
          <w:rtl/>
        </w:rPr>
        <w:t xml:space="preserve">بحار الأنوار : </w:t>
      </w:r>
      <w:r>
        <w:rPr>
          <w:rtl/>
          <w:lang w:bidi="fa-IR"/>
        </w:rPr>
        <w:t>70 / 312 / 11</w:t>
      </w:r>
      <w:r>
        <w:t xml:space="preserve"> .</w:t>
      </w:r>
    </w:p>
    <w:p w:rsidR="00042891" w:rsidRDefault="00042891" w:rsidP="00042891">
      <w:pPr>
        <w:pStyle w:val="libFootnote"/>
      </w:pPr>
      <w:r>
        <w:t xml:space="preserve">8. Ibid. v. </w:t>
      </w:r>
      <w:r>
        <w:rPr>
          <w:lang w:bidi="fa-IR"/>
        </w:rPr>
        <w:t>70</w:t>
      </w:r>
      <w:r>
        <w:t xml:space="preserve">, p. </w:t>
      </w:r>
      <w:r>
        <w:rPr>
          <w:lang w:bidi="fa-IR"/>
        </w:rPr>
        <w:t>312</w:t>
      </w:r>
      <w:r>
        <w:t xml:space="preserve">, no. </w:t>
      </w:r>
      <w:r>
        <w:rPr>
          <w:lang w:bidi="fa-IR"/>
        </w:rPr>
        <w:t>11</w:t>
      </w:r>
    </w:p>
    <w:p w:rsidR="00042891" w:rsidRDefault="00042891" w:rsidP="00042891">
      <w:pPr>
        <w:pStyle w:val="libFootnote"/>
      </w:pPr>
      <w:r>
        <w:t xml:space="preserve">9. </w:t>
      </w:r>
      <w:r>
        <w:rPr>
          <w:rtl/>
        </w:rPr>
        <w:t>نهج البلاغة : الخطبة</w:t>
      </w:r>
      <w:r>
        <w:rPr>
          <w:rtl/>
          <w:lang w:bidi="fa-IR"/>
        </w:rPr>
        <w:t>183</w:t>
      </w:r>
      <w:r>
        <w:t xml:space="preserve"> .</w:t>
      </w:r>
    </w:p>
    <w:p w:rsidR="00042891" w:rsidRDefault="00042891" w:rsidP="00042891">
      <w:pPr>
        <w:pStyle w:val="libFootnote"/>
      </w:pPr>
      <w:r>
        <w:t xml:space="preserve">10. Nahj al-Balagha, Sermon </w:t>
      </w:r>
      <w:r>
        <w:rPr>
          <w:lang w:bidi="fa-IR"/>
        </w:rPr>
        <w:t>183</w:t>
      </w:r>
    </w:p>
    <w:p w:rsidR="00042891" w:rsidRDefault="00042891" w:rsidP="00042891">
      <w:pPr>
        <w:pStyle w:val="libFootnote"/>
      </w:pPr>
      <w:r>
        <w:t xml:space="preserve">11. </w:t>
      </w:r>
      <w:r>
        <w:rPr>
          <w:rtl/>
        </w:rPr>
        <w:t xml:space="preserve">غرر الحكم : </w:t>
      </w:r>
      <w:r>
        <w:rPr>
          <w:rtl/>
          <w:lang w:bidi="fa-IR"/>
        </w:rPr>
        <w:t>5410</w:t>
      </w:r>
      <w:r>
        <w:t xml:space="preserve"> .</w:t>
      </w:r>
    </w:p>
    <w:p w:rsidR="00042891" w:rsidRDefault="00042891" w:rsidP="00042891">
      <w:pPr>
        <w:pStyle w:val="libFootnote"/>
      </w:pPr>
      <w:r>
        <w:t xml:space="preserve">12. Ghurar al-Hikam, no. </w:t>
      </w:r>
      <w:r>
        <w:rPr>
          <w:lang w:bidi="fa-IR"/>
        </w:rPr>
        <w:t>5410</w:t>
      </w:r>
    </w:p>
    <w:p w:rsidR="00042891" w:rsidRDefault="00042891" w:rsidP="00042891">
      <w:pPr>
        <w:pStyle w:val="libFootnote"/>
      </w:pPr>
      <w:r>
        <w:t xml:space="preserve">13. </w:t>
      </w:r>
      <w:r>
        <w:rPr>
          <w:rtl/>
        </w:rPr>
        <w:t xml:space="preserve">بحار الأنوار : </w:t>
      </w:r>
      <w:r>
        <w:rPr>
          <w:rtl/>
          <w:lang w:bidi="fa-IR"/>
        </w:rPr>
        <w:t>78 / 136 / 13</w:t>
      </w:r>
      <w:r>
        <w:t xml:space="preserve"> .</w:t>
      </w:r>
    </w:p>
    <w:p w:rsidR="00042891" w:rsidRDefault="00042891" w:rsidP="00042891">
      <w:pPr>
        <w:pStyle w:val="libFootnote"/>
        <w:rPr>
          <w:rtl/>
          <w:lang w:bidi="fa-IR"/>
        </w:rPr>
      </w:pPr>
      <w:r>
        <w:t xml:space="preserve">14. Bihar al-Anwar, v. </w:t>
      </w:r>
      <w:r>
        <w:rPr>
          <w:lang w:bidi="fa-IR"/>
        </w:rPr>
        <w:t>78</w:t>
      </w:r>
      <w:r>
        <w:t xml:space="preserve">, p. </w:t>
      </w:r>
      <w:r>
        <w:rPr>
          <w:lang w:bidi="fa-IR"/>
        </w:rPr>
        <w:t>136</w:t>
      </w:r>
      <w:r>
        <w:t xml:space="preserve">, no. </w:t>
      </w:r>
      <w:r>
        <w:rPr>
          <w:lang w:bidi="fa-IR"/>
        </w:rPr>
        <w:t>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68" w:name="_Toc484338152"/>
      <w:bookmarkStart w:id="2469" w:name="_Toc485812463"/>
      <w:r>
        <w:rPr>
          <w:lang w:bidi="fa-IR"/>
        </w:rPr>
        <w:lastRenderedPageBreak/>
        <w:t>832</w:t>
      </w:r>
      <w:r>
        <w:t xml:space="preserve"> - </w:t>
      </w:r>
      <w:r>
        <w:rPr>
          <w:rtl/>
          <w:lang w:bidi="fa-IR"/>
        </w:rPr>
        <w:t>عَلاماتُ رِضَا اللَّهِ‏</w:t>
      </w:r>
      <w:bookmarkEnd w:id="2468"/>
      <w:bookmarkEnd w:id="2469"/>
    </w:p>
    <w:p w:rsidR="00042891" w:rsidRDefault="00042891" w:rsidP="003C21EC">
      <w:pPr>
        <w:pStyle w:val="Heading2Center"/>
      </w:pPr>
      <w:bookmarkStart w:id="2470" w:name="_Toc484338153"/>
      <w:bookmarkStart w:id="2471" w:name="_Toc485812464"/>
      <w:r>
        <w:rPr>
          <w:lang w:bidi="fa-IR"/>
        </w:rPr>
        <w:t>832</w:t>
      </w:r>
      <w:r>
        <w:t>. SIGNS OF ALLAH'S PLEASURE</w:t>
      </w:r>
      <w:bookmarkEnd w:id="2470"/>
      <w:bookmarkEnd w:id="2471"/>
    </w:p>
    <w:p w:rsidR="00042891" w:rsidRDefault="00042891" w:rsidP="00F40395">
      <w:pPr>
        <w:pStyle w:val="libAr"/>
      </w:pPr>
      <w:r>
        <w:rPr>
          <w:rStyle w:val="libBold1Char"/>
          <w:rtl/>
        </w:rPr>
        <w:t>2629</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رُويَ</w:t>
      </w:r>
      <w:r>
        <w:rPr>
          <w:rtl/>
          <w:lang w:bidi="fa-IR"/>
        </w:rPr>
        <w:t xml:space="preserve"> </w:t>
      </w:r>
      <w:r w:rsidRPr="00A840D2">
        <w:rPr>
          <w:rtl/>
          <w:lang w:bidi="fa-IR"/>
        </w:rPr>
        <w:t>أنّ</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 </w:t>
      </w:r>
      <w:r w:rsidRPr="00A840D2">
        <w:rPr>
          <w:rtl/>
          <w:lang w:bidi="fa-IR"/>
        </w:rPr>
        <w:t>يا</w:t>
      </w:r>
      <w:r>
        <w:rPr>
          <w:rtl/>
          <w:lang w:bidi="fa-IR"/>
        </w:rPr>
        <w:t xml:space="preserve"> </w:t>
      </w:r>
      <w:r w:rsidRPr="00A840D2">
        <w:rPr>
          <w:rtl/>
          <w:lang w:bidi="fa-IR"/>
        </w:rPr>
        <w:t>رَبِّ</w:t>
      </w:r>
      <w:r>
        <w:rPr>
          <w:rtl/>
          <w:lang w:bidi="fa-IR"/>
        </w:rPr>
        <w:t xml:space="preserve"> </w:t>
      </w:r>
      <w:r w:rsidRPr="00A840D2">
        <w:rPr>
          <w:rtl/>
          <w:lang w:bidi="fa-IR"/>
        </w:rPr>
        <w:t>أخبِرْني</w:t>
      </w:r>
      <w:r>
        <w:rPr>
          <w:rtl/>
          <w:lang w:bidi="fa-IR"/>
        </w:rPr>
        <w:t xml:space="preserve"> </w:t>
      </w:r>
      <w:r w:rsidRPr="00A840D2">
        <w:rPr>
          <w:rtl/>
          <w:lang w:bidi="fa-IR"/>
        </w:rPr>
        <w:t>عن</w:t>
      </w:r>
      <w:r>
        <w:rPr>
          <w:rtl/>
          <w:lang w:bidi="fa-IR"/>
        </w:rPr>
        <w:t xml:space="preserve"> </w:t>
      </w:r>
      <w:r w:rsidRPr="00A840D2">
        <w:rPr>
          <w:rtl/>
          <w:lang w:bidi="fa-IR"/>
        </w:rPr>
        <w:t>آيَةِ</w:t>
      </w:r>
      <w:r>
        <w:rPr>
          <w:rtl/>
          <w:lang w:bidi="fa-IR"/>
        </w:rPr>
        <w:t xml:space="preserve"> </w:t>
      </w:r>
      <w:r w:rsidRPr="00A840D2">
        <w:rPr>
          <w:rtl/>
          <w:lang w:bidi="fa-IR"/>
        </w:rPr>
        <w:t>رِضاكَ</w:t>
      </w:r>
      <w:r>
        <w:rPr>
          <w:rtl/>
          <w:lang w:bidi="fa-IR"/>
        </w:rPr>
        <w:t xml:space="preserve"> </w:t>
      </w:r>
      <w:r w:rsidRPr="00A840D2">
        <w:rPr>
          <w:rtl/>
          <w:lang w:bidi="fa-IR"/>
        </w:rPr>
        <w:t>عن</w:t>
      </w:r>
      <w:r>
        <w:rPr>
          <w:rtl/>
          <w:lang w:bidi="fa-IR"/>
        </w:rPr>
        <w:t xml:space="preserve"> </w:t>
      </w:r>
      <w:r w:rsidRPr="00A840D2">
        <w:rPr>
          <w:rtl/>
          <w:lang w:bidi="fa-IR"/>
        </w:rPr>
        <w:t>عَبدِكَ</w:t>
      </w:r>
      <w:r>
        <w:rPr>
          <w:rtl/>
          <w:lang w:bidi="fa-IR"/>
        </w:rPr>
        <w:t xml:space="preserve"> ، </w:t>
      </w:r>
      <w:r w:rsidRPr="00A840D2">
        <w:rPr>
          <w:rtl/>
          <w:lang w:bidi="fa-IR"/>
        </w:rPr>
        <w:t>فَأوحَى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إلَيهِ</w:t>
      </w:r>
      <w:r>
        <w:rPr>
          <w:rtl/>
          <w:lang w:bidi="fa-IR"/>
        </w:rPr>
        <w:t xml:space="preserve"> : </w:t>
      </w:r>
      <w:r w:rsidRPr="00A840D2">
        <w:rPr>
          <w:rtl/>
          <w:lang w:bidi="fa-IR"/>
        </w:rPr>
        <w:t>إذا</w:t>
      </w:r>
      <w:r>
        <w:rPr>
          <w:rtl/>
          <w:lang w:bidi="fa-IR"/>
        </w:rPr>
        <w:t xml:space="preserve"> </w:t>
      </w:r>
      <w:r w:rsidRPr="00A840D2">
        <w:rPr>
          <w:rtl/>
          <w:lang w:bidi="fa-IR"/>
        </w:rPr>
        <w:t>رَأيتَني</w:t>
      </w:r>
      <w:r>
        <w:rPr>
          <w:rtl/>
          <w:lang w:bidi="fa-IR"/>
        </w:rPr>
        <w:t xml:space="preserve"> </w:t>
      </w:r>
      <w:r w:rsidRPr="00A840D2">
        <w:rPr>
          <w:rtl/>
          <w:lang w:bidi="fa-IR"/>
        </w:rPr>
        <w:t>اُهَيِّئُ</w:t>
      </w:r>
      <w:r>
        <w:rPr>
          <w:rtl/>
          <w:lang w:bidi="fa-IR"/>
        </w:rPr>
        <w:t xml:space="preserve"> </w:t>
      </w:r>
      <w:r w:rsidRPr="00A840D2">
        <w:rPr>
          <w:rtl/>
          <w:lang w:bidi="fa-IR"/>
        </w:rPr>
        <w:t>عبدِي</w:t>
      </w:r>
      <w:r>
        <w:rPr>
          <w:rtl/>
          <w:lang w:bidi="fa-IR"/>
        </w:rPr>
        <w:t xml:space="preserve"> </w:t>
      </w:r>
      <w:r w:rsidRPr="00A840D2">
        <w:rPr>
          <w:rtl/>
          <w:lang w:bidi="fa-IR"/>
        </w:rPr>
        <w:t>لطاعَتِي</w:t>
      </w:r>
      <w:r>
        <w:rPr>
          <w:rtl/>
          <w:lang w:bidi="fa-IR"/>
        </w:rPr>
        <w:t xml:space="preserve"> </w:t>
      </w:r>
      <w:r w:rsidRPr="00A840D2">
        <w:rPr>
          <w:rtl/>
          <w:lang w:bidi="fa-IR"/>
        </w:rPr>
        <w:t>وأصرِفُهُ</w:t>
      </w:r>
      <w:r>
        <w:rPr>
          <w:rtl/>
          <w:lang w:bidi="fa-IR"/>
        </w:rPr>
        <w:t xml:space="preserve"> </w:t>
      </w:r>
      <w:r w:rsidRPr="00A840D2">
        <w:rPr>
          <w:rtl/>
          <w:lang w:bidi="fa-IR"/>
        </w:rPr>
        <w:t>عن</w:t>
      </w:r>
      <w:r>
        <w:rPr>
          <w:rtl/>
          <w:lang w:bidi="fa-IR"/>
        </w:rPr>
        <w:t xml:space="preserve"> </w:t>
      </w:r>
      <w:r w:rsidRPr="00A840D2">
        <w:rPr>
          <w:rtl/>
          <w:lang w:bidi="fa-IR"/>
        </w:rPr>
        <w:t>مَعصِيَتي</w:t>
      </w:r>
      <w:r>
        <w:rPr>
          <w:rtl/>
          <w:lang w:bidi="fa-IR"/>
        </w:rPr>
        <w:t xml:space="preserve"> ، </w:t>
      </w:r>
      <w:r w:rsidRPr="00A840D2">
        <w:rPr>
          <w:rtl/>
          <w:lang w:bidi="fa-IR"/>
        </w:rPr>
        <w:t>فذلكَ</w:t>
      </w:r>
      <w:r>
        <w:rPr>
          <w:rtl/>
          <w:lang w:bidi="fa-IR"/>
        </w:rPr>
        <w:t xml:space="preserve"> </w:t>
      </w:r>
      <w:r w:rsidRPr="00A840D2">
        <w:rPr>
          <w:rtl/>
          <w:lang w:bidi="fa-IR"/>
        </w:rPr>
        <w:t>آيَةُ</w:t>
      </w:r>
      <w:r>
        <w:rPr>
          <w:rtl/>
          <w:lang w:bidi="fa-IR"/>
        </w:rPr>
        <w:t xml:space="preserve"> </w:t>
      </w:r>
      <w:r w:rsidRPr="00A840D2">
        <w:rPr>
          <w:rtl/>
          <w:lang w:bidi="fa-IR"/>
        </w:rPr>
        <w:t>رِضايَ</w:t>
      </w:r>
      <w:r>
        <w:rPr>
          <w:rtl/>
          <w:lang w:bidi="fa-IR"/>
        </w:rPr>
        <w:t xml:space="preserve"> .</w:t>
      </w:r>
      <w:r>
        <w:rPr>
          <w:rStyle w:val="libFootnotenumChar"/>
          <w:rtl/>
        </w:rPr>
        <w:t>1</w:t>
      </w:r>
    </w:p>
    <w:p w:rsidR="00042891" w:rsidRDefault="00042891" w:rsidP="00042891">
      <w:pPr>
        <w:pStyle w:val="libNormal"/>
      </w:pPr>
      <w:r>
        <w:rPr>
          <w:rStyle w:val="libBold1Char"/>
        </w:rPr>
        <w:t>2629</w:t>
      </w:r>
      <w:r w:rsidRPr="000F7D59">
        <w:rPr>
          <w:rStyle w:val="libBold1Char"/>
        </w:rPr>
        <w:t>.</w:t>
      </w:r>
      <w:r>
        <w:rPr>
          <w:lang w:bidi="fa-IR"/>
        </w:rPr>
        <w:t xml:space="preserve"> </w:t>
      </w:r>
      <w:r>
        <w:t xml:space="preserve">It is narrated in Bihar al-Anwar that Prophet Moses </w:t>
      </w:r>
      <w:r w:rsidRPr="001500BA">
        <w:t>(AS)</w:t>
      </w:r>
      <w:r>
        <w:t xml:space="preserve"> said, 'O My Lord, what is a sign of Your pleasure with a servant of Yours?' So Allah revealed to him, saying, 'When you see Me preparing My servant for My obedience and averting him from My disobedience, [know that] it is a sign of My pleasure.' </w:t>
      </w:r>
      <w:r>
        <w:rPr>
          <w:rStyle w:val="libFootnotenumChar"/>
        </w:rPr>
        <w:t>2</w:t>
      </w:r>
    </w:p>
    <w:p w:rsidR="00042891" w:rsidRDefault="00042891" w:rsidP="00F40395">
      <w:pPr>
        <w:pStyle w:val="libAr"/>
      </w:pPr>
      <w:r>
        <w:rPr>
          <w:rStyle w:val="libBold1Char"/>
          <w:rtl/>
        </w:rPr>
        <w:t>2630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علامَةُ</w:t>
      </w:r>
      <w:r>
        <w:rPr>
          <w:rtl/>
          <w:lang w:bidi="fa-IR"/>
        </w:rPr>
        <w:t xml:space="preserve"> </w:t>
      </w:r>
      <w:r w:rsidRPr="00A840D2">
        <w:rPr>
          <w:rtl/>
          <w:lang w:bidi="fa-IR"/>
        </w:rPr>
        <w:t>رِضا</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عن</w:t>
      </w:r>
      <w:r>
        <w:rPr>
          <w:rtl/>
          <w:lang w:bidi="fa-IR"/>
        </w:rPr>
        <w:t xml:space="preserve"> </w:t>
      </w:r>
      <w:r w:rsidRPr="00A840D2">
        <w:rPr>
          <w:rtl/>
          <w:lang w:bidi="fa-IR"/>
        </w:rPr>
        <w:t>العَبدِ</w:t>
      </w:r>
      <w:r>
        <w:rPr>
          <w:rtl/>
          <w:lang w:bidi="fa-IR"/>
        </w:rPr>
        <w:t xml:space="preserve"> ، </w:t>
      </w:r>
      <w:r w:rsidRPr="00A840D2">
        <w:rPr>
          <w:rtl/>
          <w:lang w:bidi="fa-IR"/>
        </w:rPr>
        <w:t>رِضاهُ</w:t>
      </w:r>
      <w:r>
        <w:rPr>
          <w:rtl/>
          <w:lang w:bidi="fa-IR"/>
        </w:rPr>
        <w:t xml:space="preserve"> </w:t>
      </w:r>
      <w:r w:rsidRPr="00A840D2">
        <w:rPr>
          <w:rtl/>
          <w:lang w:bidi="fa-IR"/>
        </w:rPr>
        <w:t>بما</w:t>
      </w:r>
      <w:r>
        <w:rPr>
          <w:rtl/>
          <w:lang w:bidi="fa-IR"/>
        </w:rPr>
        <w:t xml:space="preserve"> </w:t>
      </w:r>
      <w:r w:rsidRPr="00A840D2">
        <w:rPr>
          <w:rtl/>
          <w:lang w:bidi="fa-IR"/>
        </w:rPr>
        <w:t>قَضَى</w:t>
      </w:r>
      <w:r>
        <w:rPr>
          <w:rtl/>
          <w:lang w:bidi="fa-IR"/>
        </w:rPr>
        <w:t xml:space="preserve">‏ </w:t>
      </w:r>
      <w:r w:rsidRPr="00A840D2">
        <w:rPr>
          <w:rtl/>
          <w:lang w:bidi="fa-IR"/>
        </w:rPr>
        <w:t>بهِ</w:t>
      </w:r>
      <w:r>
        <w:rPr>
          <w:rtl/>
          <w:lang w:bidi="fa-IR"/>
        </w:rPr>
        <w:t xml:space="preserve"> </w:t>
      </w:r>
      <w:r w:rsidRPr="00A840D2">
        <w:rPr>
          <w:rtl/>
          <w:lang w:bidi="fa-IR"/>
        </w:rPr>
        <w:t>سبحانَهُ</w:t>
      </w:r>
      <w:r>
        <w:rPr>
          <w:rtl/>
          <w:lang w:bidi="fa-IR"/>
        </w:rPr>
        <w:t xml:space="preserve"> </w:t>
      </w:r>
      <w:r w:rsidRPr="00A840D2">
        <w:rPr>
          <w:rtl/>
          <w:lang w:bidi="fa-IR"/>
        </w:rPr>
        <w:t>لَهُ</w:t>
      </w:r>
      <w:r>
        <w:rPr>
          <w:rtl/>
          <w:lang w:bidi="fa-IR"/>
        </w:rPr>
        <w:t xml:space="preserve"> </w:t>
      </w:r>
      <w:r w:rsidRPr="00A840D2">
        <w:rPr>
          <w:rtl/>
          <w:lang w:bidi="fa-IR"/>
        </w:rPr>
        <w:t>وعلَيهِ</w:t>
      </w:r>
      <w:r>
        <w:rPr>
          <w:rtl/>
          <w:lang w:bidi="fa-IR"/>
        </w:rPr>
        <w:t xml:space="preserve"> .</w:t>
      </w:r>
      <w:r>
        <w:rPr>
          <w:rStyle w:val="libFootnotenumChar"/>
          <w:rtl/>
        </w:rPr>
        <w:t>3</w:t>
      </w:r>
    </w:p>
    <w:p w:rsidR="00042891" w:rsidRDefault="00042891" w:rsidP="00042891">
      <w:pPr>
        <w:pStyle w:val="libNormal"/>
      </w:pPr>
      <w:r>
        <w:rPr>
          <w:rStyle w:val="libBold1Char"/>
        </w:rPr>
        <w:t>2630</w:t>
      </w:r>
      <w:r w:rsidRPr="000F7D59">
        <w:rPr>
          <w:rStyle w:val="libBold1Char"/>
        </w:rPr>
        <w:t>.</w:t>
      </w:r>
      <w:r>
        <w:rPr>
          <w:lang w:bidi="fa-IR"/>
        </w:rPr>
        <w:t xml:space="preserve"> </w:t>
      </w:r>
      <w:r>
        <w:t xml:space="preserve">Imam Ali </w:t>
      </w:r>
      <w:r w:rsidRPr="001500BA">
        <w:t>(AS)</w:t>
      </w:r>
      <w:r>
        <w:t xml:space="preserve"> said, 'The sign of Allah's pleasure with His servant is the satisfaction found in the servant himself with all that Allah decrees, be it in his favour or not.' </w:t>
      </w:r>
      <w:r>
        <w:rPr>
          <w:rStyle w:val="libFootnotenumChar"/>
        </w:rPr>
        <w:t>4</w:t>
      </w:r>
    </w:p>
    <w:p w:rsidR="00042891" w:rsidRDefault="00042891" w:rsidP="00042891">
      <w:pPr>
        <w:pStyle w:val="libNormal"/>
      </w:pPr>
    </w:p>
    <w:p w:rsidR="00042891" w:rsidRDefault="00042891" w:rsidP="003C21EC">
      <w:pPr>
        <w:pStyle w:val="Heading3"/>
      </w:pPr>
      <w:bookmarkStart w:id="2472" w:name="_Toc484338154"/>
      <w:bookmarkStart w:id="2473" w:name="_Toc485812465"/>
      <w:r>
        <w:t>Notes</w:t>
      </w:r>
      <w:bookmarkEnd w:id="2472"/>
      <w:bookmarkEnd w:id="2473"/>
    </w:p>
    <w:p w:rsidR="00042891" w:rsidRDefault="00042891" w:rsidP="00042891">
      <w:pPr>
        <w:pStyle w:val="libFootnote"/>
      </w:pPr>
      <w:r>
        <w:t xml:space="preserve">1. </w:t>
      </w:r>
      <w:r>
        <w:rPr>
          <w:rtl/>
        </w:rPr>
        <w:t>بحار الأنوار :</w:t>
      </w:r>
      <w:r>
        <w:rPr>
          <w:rtl/>
          <w:lang w:bidi="fa-IR"/>
        </w:rPr>
        <w:t>70 / 26 / 29</w:t>
      </w:r>
      <w:r>
        <w:t xml:space="preserve"> .</w:t>
      </w:r>
    </w:p>
    <w:p w:rsidR="00042891" w:rsidRDefault="00042891" w:rsidP="00042891">
      <w:pPr>
        <w:pStyle w:val="libFootnote"/>
      </w:pPr>
      <w:r>
        <w:t xml:space="preserve">2. Ibid. v. </w:t>
      </w:r>
      <w:r>
        <w:rPr>
          <w:lang w:bidi="fa-IR"/>
        </w:rPr>
        <w:t>70</w:t>
      </w:r>
      <w:r>
        <w:t xml:space="preserve">, p. </w:t>
      </w:r>
      <w:r>
        <w:rPr>
          <w:lang w:bidi="fa-IR"/>
        </w:rPr>
        <w:t>26</w:t>
      </w:r>
      <w:r>
        <w:t xml:space="preserve">, no. </w:t>
      </w:r>
      <w:r>
        <w:rPr>
          <w:lang w:bidi="fa-IR"/>
        </w:rPr>
        <w:t>29</w:t>
      </w:r>
    </w:p>
    <w:p w:rsidR="00042891" w:rsidRDefault="00042891" w:rsidP="00042891">
      <w:pPr>
        <w:pStyle w:val="libFootnote"/>
      </w:pPr>
      <w:r>
        <w:t xml:space="preserve">3. </w:t>
      </w:r>
      <w:r>
        <w:rPr>
          <w:rtl/>
        </w:rPr>
        <w:t xml:space="preserve">غرر الحكم : </w:t>
      </w:r>
      <w:r>
        <w:rPr>
          <w:rtl/>
          <w:lang w:bidi="fa-IR"/>
        </w:rPr>
        <w:t>6344</w:t>
      </w:r>
      <w:r>
        <w:t xml:space="preserve"> .</w:t>
      </w:r>
    </w:p>
    <w:p w:rsidR="00042891" w:rsidRDefault="00042891" w:rsidP="00042891">
      <w:pPr>
        <w:pStyle w:val="libFootnote"/>
        <w:rPr>
          <w:rtl/>
          <w:lang w:bidi="fa-IR"/>
        </w:rPr>
      </w:pPr>
      <w:r>
        <w:t xml:space="preserve">4. Ghurar al-Hikam, no. </w:t>
      </w:r>
      <w:r>
        <w:rPr>
          <w:lang w:bidi="fa-IR"/>
        </w:rPr>
        <w:t>6344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74" w:name="_Toc484338155"/>
      <w:bookmarkStart w:id="2475" w:name="_Toc485812466"/>
      <w:r>
        <w:rPr>
          <w:lang w:bidi="fa-IR"/>
        </w:rPr>
        <w:lastRenderedPageBreak/>
        <w:t>833</w:t>
      </w:r>
      <w:r>
        <w:t xml:space="preserve"> - </w:t>
      </w:r>
      <w:r>
        <w:rPr>
          <w:rtl/>
          <w:lang w:bidi="fa-IR"/>
        </w:rPr>
        <w:t>مَرضاةُ الخَلقِ وسَخَطُ الخالِقِ‏</w:t>
      </w:r>
      <w:bookmarkEnd w:id="2474"/>
      <w:bookmarkEnd w:id="2475"/>
    </w:p>
    <w:p w:rsidR="00042891" w:rsidRDefault="00042891" w:rsidP="003C21EC">
      <w:pPr>
        <w:pStyle w:val="Heading2Center"/>
      </w:pPr>
      <w:bookmarkStart w:id="2476" w:name="_Toc484338156"/>
      <w:bookmarkStart w:id="2477" w:name="_Toc485812467"/>
      <w:r>
        <w:rPr>
          <w:lang w:bidi="fa-IR"/>
        </w:rPr>
        <w:t>833</w:t>
      </w:r>
      <w:r>
        <w:t>. Pleasing People at the Expense OF ALLAH'S DISPLEASURE</w:t>
      </w:r>
      <w:bookmarkEnd w:id="2476"/>
      <w:bookmarkEnd w:id="2477"/>
    </w:p>
    <w:p w:rsidR="00042891" w:rsidRDefault="00042891" w:rsidP="00F40395">
      <w:pPr>
        <w:pStyle w:val="libAr"/>
      </w:pPr>
      <w:r>
        <w:rPr>
          <w:rStyle w:val="libBold1Char"/>
          <w:rtl/>
        </w:rPr>
        <w:t>2631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فيما</w:t>
      </w:r>
      <w:r>
        <w:rPr>
          <w:rtl/>
          <w:lang w:bidi="fa-IR"/>
        </w:rPr>
        <w:t xml:space="preserve"> </w:t>
      </w:r>
      <w:r w:rsidRPr="00A840D2">
        <w:rPr>
          <w:rtl/>
          <w:lang w:bidi="fa-IR"/>
        </w:rPr>
        <w:t>كَتَبَ</w:t>
      </w:r>
      <w:r>
        <w:rPr>
          <w:rtl/>
          <w:lang w:bidi="fa-IR"/>
        </w:rPr>
        <w:t xml:space="preserve"> </w:t>
      </w:r>
      <w:r w:rsidRPr="00A840D2">
        <w:rPr>
          <w:rtl/>
          <w:lang w:bidi="fa-IR"/>
        </w:rPr>
        <w:t>إلى</w:t>
      </w:r>
      <w:r>
        <w:rPr>
          <w:rtl/>
          <w:lang w:bidi="fa-IR"/>
        </w:rPr>
        <w:t xml:space="preserve">‏ </w:t>
      </w:r>
      <w:r w:rsidRPr="00A840D2">
        <w:rPr>
          <w:rtl/>
          <w:lang w:bidi="fa-IR"/>
        </w:rPr>
        <w:t>محمّدِ</w:t>
      </w:r>
      <w:r>
        <w:rPr>
          <w:rtl/>
          <w:lang w:bidi="fa-IR"/>
        </w:rPr>
        <w:t xml:space="preserve"> </w:t>
      </w:r>
      <w:r w:rsidRPr="00A840D2">
        <w:rPr>
          <w:rtl/>
          <w:lang w:bidi="fa-IR"/>
        </w:rPr>
        <w:t>بنِ</w:t>
      </w:r>
      <w:r>
        <w:rPr>
          <w:rtl/>
          <w:lang w:bidi="fa-IR"/>
        </w:rPr>
        <w:t xml:space="preserve"> </w:t>
      </w:r>
      <w:r w:rsidRPr="00A840D2">
        <w:rPr>
          <w:rtl/>
          <w:lang w:bidi="fa-IR"/>
        </w:rPr>
        <w:t>أبي</w:t>
      </w:r>
      <w:r>
        <w:rPr>
          <w:rtl/>
          <w:lang w:bidi="fa-IR"/>
        </w:rPr>
        <w:t xml:space="preserve"> </w:t>
      </w:r>
      <w:r w:rsidRPr="00A840D2">
        <w:rPr>
          <w:rtl/>
          <w:lang w:bidi="fa-IR"/>
        </w:rPr>
        <w:t>بكرٍ</w:t>
      </w:r>
      <w:r>
        <w:rPr>
          <w:rtl/>
          <w:lang w:bidi="fa-IR"/>
        </w:rPr>
        <w:t xml:space="preserve"> - : </w:t>
      </w:r>
      <w:r w:rsidRPr="00A840D2">
        <w:rPr>
          <w:rtl/>
          <w:lang w:bidi="fa-IR"/>
        </w:rPr>
        <w:t>إنِ</w:t>
      </w:r>
      <w:r>
        <w:rPr>
          <w:rtl/>
          <w:lang w:bidi="fa-IR"/>
        </w:rPr>
        <w:t xml:space="preserve"> </w:t>
      </w:r>
      <w:r w:rsidRPr="00A840D2">
        <w:rPr>
          <w:rtl/>
          <w:lang w:bidi="fa-IR"/>
        </w:rPr>
        <w:t>استَطَعتَ</w:t>
      </w:r>
      <w:r>
        <w:rPr>
          <w:rtl/>
          <w:lang w:bidi="fa-IR"/>
        </w:rPr>
        <w:t xml:space="preserve"> </w:t>
      </w:r>
      <w:r w:rsidRPr="00A840D2">
        <w:rPr>
          <w:rtl/>
          <w:lang w:bidi="fa-IR"/>
        </w:rPr>
        <w:t>أن</w:t>
      </w:r>
      <w:r>
        <w:rPr>
          <w:rtl/>
          <w:lang w:bidi="fa-IR"/>
        </w:rPr>
        <w:t xml:space="preserve"> </w:t>
      </w:r>
      <w:r w:rsidRPr="00A840D2">
        <w:rPr>
          <w:rtl/>
          <w:lang w:bidi="fa-IR"/>
        </w:rPr>
        <w:t>لاتُسخِطَ</w:t>
      </w:r>
      <w:r>
        <w:rPr>
          <w:rtl/>
          <w:lang w:bidi="fa-IR"/>
        </w:rPr>
        <w:t xml:space="preserve"> </w:t>
      </w:r>
      <w:r w:rsidRPr="00A840D2">
        <w:rPr>
          <w:rtl/>
          <w:lang w:bidi="fa-IR"/>
        </w:rPr>
        <w:t>رَبَّكَ</w:t>
      </w:r>
      <w:r>
        <w:rPr>
          <w:rtl/>
          <w:lang w:bidi="fa-IR"/>
        </w:rPr>
        <w:t xml:space="preserve"> </w:t>
      </w:r>
      <w:r w:rsidRPr="00A840D2">
        <w:rPr>
          <w:rtl/>
          <w:lang w:bidi="fa-IR"/>
        </w:rPr>
        <w:t>برِضا</w:t>
      </w:r>
      <w:r>
        <w:rPr>
          <w:rtl/>
          <w:lang w:bidi="fa-IR"/>
        </w:rPr>
        <w:t xml:space="preserve"> </w:t>
      </w:r>
      <w:r w:rsidRPr="00A840D2">
        <w:rPr>
          <w:rtl/>
          <w:lang w:bidi="fa-IR"/>
        </w:rPr>
        <w:t>أحَدٍ</w:t>
      </w:r>
      <w:r>
        <w:rPr>
          <w:rtl/>
          <w:lang w:bidi="fa-IR"/>
        </w:rPr>
        <w:t xml:space="preserve"> </w:t>
      </w:r>
      <w:r w:rsidRPr="00A840D2">
        <w:rPr>
          <w:rtl/>
          <w:lang w:bidi="fa-IR"/>
        </w:rPr>
        <w:t>مِن</w:t>
      </w:r>
      <w:r>
        <w:rPr>
          <w:rtl/>
          <w:lang w:bidi="fa-IR"/>
        </w:rPr>
        <w:t xml:space="preserve"> </w:t>
      </w:r>
      <w:r w:rsidRPr="00A840D2">
        <w:rPr>
          <w:rtl/>
          <w:lang w:bidi="fa-IR"/>
        </w:rPr>
        <w:t>خَلقِهِ</w:t>
      </w:r>
      <w:r>
        <w:rPr>
          <w:rtl/>
          <w:lang w:bidi="fa-IR"/>
        </w:rPr>
        <w:t xml:space="preserve"> </w:t>
      </w:r>
      <w:r w:rsidRPr="00A840D2">
        <w:rPr>
          <w:rtl/>
          <w:lang w:bidi="fa-IR"/>
        </w:rPr>
        <w:t>فَافعَلْ</w:t>
      </w:r>
      <w:r>
        <w:rPr>
          <w:rtl/>
          <w:lang w:bidi="fa-IR"/>
        </w:rPr>
        <w:t xml:space="preserve">؛ </w:t>
      </w:r>
      <w:r w:rsidRPr="00A840D2">
        <w:rPr>
          <w:rtl/>
          <w:lang w:bidi="fa-IR"/>
        </w:rPr>
        <w:t>فإنَّ</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خَلَفاً</w:t>
      </w:r>
      <w:r>
        <w:rPr>
          <w:rtl/>
          <w:lang w:bidi="fa-IR"/>
        </w:rPr>
        <w:t xml:space="preserve"> </w:t>
      </w:r>
      <w:r w:rsidRPr="00A840D2">
        <w:rPr>
          <w:rtl/>
          <w:lang w:bidi="fa-IR"/>
        </w:rPr>
        <w:t>مِن</w:t>
      </w:r>
      <w:r>
        <w:rPr>
          <w:rtl/>
          <w:lang w:bidi="fa-IR"/>
        </w:rPr>
        <w:t xml:space="preserve"> </w:t>
      </w:r>
      <w:r w:rsidRPr="00A840D2">
        <w:rPr>
          <w:rtl/>
          <w:lang w:bidi="fa-IR"/>
        </w:rPr>
        <w:t>غَيرِهِ</w:t>
      </w:r>
      <w:r>
        <w:rPr>
          <w:rtl/>
          <w:lang w:bidi="fa-IR"/>
        </w:rPr>
        <w:t xml:space="preserve"> ، </w:t>
      </w:r>
      <w:r w:rsidRPr="00A840D2">
        <w:rPr>
          <w:rtl/>
          <w:lang w:bidi="fa-IR"/>
        </w:rPr>
        <w:t>ولَيسَ</w:t>
      </w:r>
      <w:r>
        <w:rPr>
          <w:rtl/>
          <w:lang w:bidi="fa-IR"/>
        </w:rPr>
        <w:t xml:space="preserve"> </w:t>
      </w:r>
      <w:r w:rsidRPr="00A840D2">
        <w:rPr>
          <w:rtl/>
          <w:lang w:bidi="fa-IR"/>
        </w:rPr>
        <w:t>في</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سِواهُ</w:t>
      </w:r>
      <w:r>
        <w:rPr>
          <w:rtl/>
          <w:lang w:bidi="fa-IR"/>
        </w:rPr>
        <w:t xml:space="preserve"> </w:t>
      </w:r>
      <w:r w:rsidRPr="00A840D2">
        <w:rPr>
          <w:rtl/>
          <w:lang w:bidi="fa-IR"/>
        </w:rPr>
        <w:t>خَلَفٌ</w:t>
      </w:r>
      <w:r>
        <w:rPr>
          <w:rtl/>
          <w:lang w:bidi="fa-IR"/>
        </w:rPr>
        <w:t xml:space="preserve"> </w:t>
      </w:r>
      <w:r w:rsidRPr="00A840D2">
        <w:rPr>
          <w:rtl/>
          <w:lang w:bidi="fa-IR"/>
        </w:rPr>
        <w:t>مِنهُ</w:t>
      </w:r>
      <w:r>
        <w:rPr>
          <w:rtl/>
          <w:lang w:bidi="fa-IR"/>
        </w:rPr>
        <w:t xml:space="preserve"> .</w:t>
      </w:r>
      <w:r>
        <w:rPr>
          <w:rStyle w:val="libFootnotenumChar"/>
          <w:rtl/>
        </w:rPr>
        <w:t>1</w:t>
      </w:r>
    </w:p>
    <w:p w:rsidR="00042891" w:rsidRDefault="00042891" w:rsidP="00042891">
      <w:pPr>
        <w:pStyle w:val="libNormal"/>
      </w:pPr>
      <w:r>
        <w:rPr>
          <w:rStyle w:val="libBold1Char"/>
        </w:rPr>
        <w:t>2631</w:t>
      </w:r>
      <w:r w:rsidRPr="000F7D59">
        <w:rPr>
          <w:rStyle w:val="libBold1Char"/>
        </w:rPr>
        <w:t>.</w:t>
      </w:r>
      <w:r>
        <w:rPr>
          <w:lang w:bidi="fa-IR"/>
        </w:rPr>
        <w:t xml:space="preserve"> </w:t>
      </w:r>
      <w:r>
        <w:t xml:space="preserve">Imam Ali </w:t>
      </w:r>
      <w:r w:rsidRPr="001500BA">
        <w:t>(AS)</w:t>
      </w:r>
      <w:r>
        <w:t xml:space="preserve">, in a letter that he wrote to Muhammad b. Abu Bakr, said, 'Try to the best of your ability not to displease your Lord by pleasing any of His creatures, for verily Allah can easily substitute a servant for another but the servant has recourse to no other substitute for Allah.' </w:t>
      </w:r>
      <w:r>
        <w:rPr>
          <w:rStyle w:val="libFootnotenumChar"/>
        </w:rPr>
        <w:t>2</w:t>
      </w:r>
    </w:p>
    <w:p w:rsidR="00042891" w:rsidRDefault="00042891" w:rsidP="00F40395">
      <w:pPr>
        <w:pStyle w:val="libAr"/>
      </w:pPr>
      <w:r>
        <w:rPr>
          <w:rStyle w:val="libBold1Char"/>
          <w:rtl/>
        </w:rPr>
        <w:t>2632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طَلَبَ</w:t>
      </w:r>
      <w:r>
        <w:rPr>
          <w:rtl/>
          <w:lang w:bidi="fa-IR"/>
        </w:rPr>
        <w:t xml:space="preserve"> </w:t>
      </w:r>
      <w:r w:rsidRPr="00A840D2">
        <w:rPr>
          <w:rtl/>
          <w:lang w:bidi="fa-IR"/>
        </w:rPr>
        <w:t>رِضا</w:t>
      </w:r>
      <w:r>
        <w:rPr>
          <w:rtl/>
          <w:lang w:bidi="fa-IR"/>
        </w:rPr>
        <w:t xml:space="preserve"> </w:t>
      </w:r>
      <w:r w:rsidRPr="00A840D2">
        <w:rPr>
          <w:rtl/>
          <w:lang w:bidi="fa-IR"/>
        </w:rPr>
        <w:t>اللَّهِ</w:t>
      </w:r>
      <w:r>
        <w:rPr>
          <w:rtl/>
          <w:lang w:bidi="fa-IR"/>
        </w:rPr>
        <w:t xml:space="preserve"> </w:t>
      </w:r>
      <w:r w:rsidRPr="00A840D2">
        <w:rPr>
          <w:rtl/>
          <w:lang w:bidi="fa-IR"/>
        </w:rPr>
        <w:t>بِسَخَطِ</w:t>
      </w:r>
      <w:r>
        <w:rPr>
          <w:rtl/>
          <w:lang w:bidi="fa-IR"/>
        </w:rPr>
        <w:t xml:space="preserve"> </w:t>
      </w:r>
      <w:r w:rsidRPr="00A840D2">
        <w:rPr>
          <w:rtl/>
          <w:lang w:bidi="fa-IR"/>
        </w:rPr>
        <w:t>الناسِ</w:t>
      </w:r>
      <w:r>
        <w:rPr>
          <w:rtl/>
          <w:lang w:bidi="fa-IR"/>
        </w:rPr>
        <w:t xml:space="preserve"> </w:t>
      </w:r>
      <w:r w:rsidRPr="00A840D2">
        <w:rPr>
          <w:rtl/>
          <w:lang w:bidi="fa-IR"/>
        </w:rPr>
        <w:t>كَفاهُ</w:t>
      </w:r>
      <w:r>
        <w:rPr>
          <w:rtl/>
          <w:lang w:bidi="fa-IR"/>
        </w:rPr>
        <w:t xml:space="preserve"> </w:t>
      </w:r>
      <w:r w:rsidRPr="00A840D2">
        <w:rPr>
          <w:rtl/>
          <w:lang w:bidi="fa-IR"/>
        </w:rPr>
        <w:t>اللَّهُ</w:t>
      </w:r>
      <w:r>
        <w:rPr>
          <w:rtl/>
          <w:lang w:bidi="fa-IR"/>
        </w:rPr>
        <w:t xml:space="preserve"> </w:t>
      </w:r>
      <w:r w:rsidRPr="00A840D2">
        <w:rPr>
          <w:rtl/>
          <w:lang w:bidi="fa-IR"/>
        </w:rPr>
        <w:t>اُمُورَ</w:t>
      </w:r>
      <w:r>
        <w:rPr>
          <w:rtl/>
          <w:lang w:bidi="fa-IR"/>
        </w:rPr>
        <w:t xml:space="preserve"> </w:t>
      </w:r>
      <w:r w:rsidRPr="00A840D2">
        <w:rPr>
          <w:rtl/>
          <w:lang w:bidi="fa-IR"/>
        </w:rPr>
        <w:t>الناسِ</w:t>
      </w:r>
      <w:r>
        <w:rPr>
          <w:rtl/>
          <w:lang w:bidi="fa-IR"/>
        </w:rPr>
        <w:t xml:space="preserve"> ، </w:t>
      </w:r>
      <w:r w:rsidRPr="00A840D2">
        <w:rPr>
          <w:rtl/>
          <w:lang w:bidi="fa-IR"/>
        </w:rPr>
        <w:t>ومَن</w:t>
      </w:r>
      <w:r>
        <w:rPr>
          <w:rtl/>
          <w:lang w:bidi="fa-IR"/>
        </w:rPr>
        <w:t xml:space="preserve"> </w:t>
      </w:r>
      <w:r w:rsidRPr="00A840D2">
        <w:rPr>
          <w:rtl/>
          <w:lang w:bidi="fa-IR"/>
        </w:rPr>
        <w:t>طَلَبَ</w:t>
      </w:r>
      <w:r>
        <w:rPr>
          <w:rtl/>
          <w:lang w:bidi="fa-IR"/>
        </w:rPr>
        <w:t xml:space="preserve"> </w:t>
      </w:r>
      <w:r w:rsidRPr="00A840D2">
        <w:rPr>
          <w:rtl/>
          <w:lang w:bidi="fa-IR"/>
        </w:rPr>
        <w:t>رِضا</w:t>
      </w:r>
      <w:r>
        <w:rPr>
          <w:rtl/>
          <w:lang w:bidi="fa-IR"/>
        </w:rPr>
        <w:t xml:space="preserve"> </w:t>
      </w:r>
      <w:r w:rsidRPr="00A840D2">
        <w:rPr>
          <w:rtl/>
          <w:lang w:bidi="fa-IR"/>
        </w:rPr>
        <w:t>الناسِ</w:t>
      </w:r>
      <w:r>
        <w:rPr>
          <w:rtl/>
          <w:lang w:bidi="fa-IR"/>
        </w:rPr>
        <w:t xml:space="preserve"> </w:t>
      </w:r>
      <w:r w:rsidRPr="00A840D2">
        <w:rPr>
          <w:rtl/>
          <w:lang w:bidi="fa-IR"/>
        </w:rPr>
        <w:t>بِسَخَطِ</w:t>
      </w:r>
      <w:r>
        <w:rPr>
          <w:rtl/>
          <w:lang w:bidi="fa-IR"/>
        </w:rPr>
        <w:t xml:space="preserve"> </w:t>
      </w:r>
      <w:r w:rsidRPr="00A840D2">
        <w:rPr>
          <w:rtl/>
          <w:lang w:bidi="fa-IR"/>
        </w:rPr>
        <w:t>اللَّهِ</w:t>
      </w:r>
      <w:r>
        <w:rPr>
          <w:rtl/>
          <w:lang w:bidi="fa-IR"/>
        </w:rPr>
        <w:t xml:space="preserve"> ، </w:t>
      </w:r>
      <w:r w:rsidRPr="00A840D2">
        <w:rPr>
          <w:rtl/>
          <w:lang w:bidi="fa-IR"/>
        </w:rPr>
        <w:t>وَكَلَهُ</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النّاسِ</w:t>
      </w:r>
      <w:r>
        <w:rPr>
          <w:rtl/>
          <w:lang w:bidi="fa-IR"/>
        </w:rPr>
        <w:t xml:space="preserve"> .</w:t>
      </w:r>
      <w:r>
        <w:rPr>
          <w:rStyle w:val="libFootnotenumChar"/>
          <w:rtl/>
        </w:rPr>
        <w:t>3</w:t>
      </w:r>
    </w:p>
    <w:p w:rsidR="00042891" w:rsidRDefault="00042891" w:rsidP="00042891">
      <w:pPr>
        <w:pStyle w:val="libNormal"/>
      </w:pPr>
      <w:r>
        <w:rPr>
          <w:rStyle w:val="libBold1Char"/>
        </w:rPr>
        <w:t>2632</w:t>
      </w:r>
      <w:r w:rsidRPr="000F7D59">
        <w:rPr>
          <w:rStyle w:val="libBold1Char"/>
        </w:rPr>
        <w:t>.</w:t>
      </w:r>
      <w:r>
        <w:rPr>
          <w:lang w:bidi="fa-IR"/>
        </w:rPr>
        <w:t xml:space="preserve"> </w:t>
      </w:r>
      <w:r>
        <w:t xml:space="preserve">Imam al-Hossein </w:t>
      </w:r>
      <w:r w:rsidRPr="001500BA">
        <w:t>(AS)</w:t>
      </w:r>
      <w:r>
        <w:t xml:space="preserve"> said, 'He who seeks to please Allah at the expense of displeasing people, Allah suffices him in everything including his affairs with people. But the one who seeks to please people at the expense of Allah's displeasure, Allah relegates him to those very people.' </w:t>
      </w:r>
      <w:r>
        <w:rPr>
          <w:rStyle w:val="libFootnotenumChar"/>
        </w:rPr>
        <w:t>4</w:t>
      </w:r>
    </w:p>
    <w:p w:rsidR="00042891" w:rsidRDefault="00042891" w:rsidP="00042891">
      <w:pPr>
        <w:pStyle w:val="libNormal"/>
      </w:pPr>
    </w:p>
    <w:p w:rsidR="00042891" w:rsidRDefault="00042891" w:rsidP="003C21EC">
      <w:pPr>
        <w:pStyle w:val="Heading3"/>
      </w:pPr>
      <w:bookmarkStart w:id="2478" w:name="_Toc484338157"/>
      <w:bookmarkStart w:id="2479" w:name="_Toc485812468"/>
      <w:r>
        <w:t>Notes</w:t>
      </w:r>
      <w:bookmarkEnd w:id="2478"/>
      <w:bookmarkEnd w:id="2479"/>
    </w:p>
    <w:p w:rsidR="00042891" w:rsidRDefault="00042891" w:rsidP="00042891">
      <w:pPr>
        <w:pStyle w:val="libFootnote"/>
      </w:pPr>
      <w:r>
        <w:t xml:space="preserve">1. </w:t>
      </w:r>
      <w:r>
        <w:rPr>
          <w:rtl/>
        </w:rPr>
        <w:t xml:space="preserve">الأمالي للطوسي : </w:t>
      </w:r>
      <w:r>
        <w:rPr>
          <w:rtl/>
          <w:lang w:bidi="fa-IR"/>
        </w:rPr>
        <w:t>29 / 31</w:t>
      </w:r>
      <w:r>
        <w:t xml:space="preserve"> .</w:t>
      </w:r>
    </w:p>
    <w:p w:rsidR="00042891" w:rsidRDefault="00042891" w:rsidP="00042891">
      <w:pPr>
        <w:pStyle w:val="libFootnote"/>
      </w:pPr>
      <w:r>
        <w:t xml:space="preserve">2. Amali al-Tusi, p. </w:t>
      </w:r>
      <w:r>
        <w:rPr>
          <w:lang w:bidi="fa-IR"/>
        </w:rPr>
        <w:t>29</w:t>
      </w:r>
      <w:r>
        <w:t xml:space="preserve">, no. </w:t>
      </w:r>
      <w:r>
        <w:rPr>
          <w:lang w:bidi="fa-IR"/>
        </w:rPr>
        <w:t>31</w:t>
      </w:r>
    </w:p>
    <w:p w:rsidR="00042891" w:rsidRDefault="00042891" w:rsidP="00042891">
      <w:pPr>
        <w:pStyle w:val="libFootnote"/>
      </w:pPr>
      <w:r>
        <w:t xml:space="preserve">3. </w:t>
      </w:r>
      <w:r>
        <w:rPr>
          <w:rtl/>
        </w:rPr>
        <w:t xml:space="preserve">بحار الأنوار : </w:t>
      </w:r>
      <w:r>
        <w:rPr>
          <w:rtl/>
          <w:lang w:bidi="fa-IR"/>
        </w:rPr>
        <w:t>71 / 208 / 17</w:t>
      </w:r>
      <w:r>
        <w:t xml:space="preserve"> .</w:t>
      </w:r>
    </w:p>
    <w:p w:rsidR="00042891" w:rsidRDefault="00042891" w:rsidP="00042891">
      <w:pPr>
        <w:pStyle w:val="libFootnote"/>
        <w:rPr>
          <w:rtl/>
          <w:lang w:bidi="fa-IR"/>
        </w:rPr>
      </w:pPr>
      <w:r>
        <w:t xml:space="preserve">4. Bihar al-Anwar, v. </w:t>
      </w:r>
      <w:r>
        <w:rPr>
          <w:lang w:bidi="fa-IR"/>
        </w:rPr>
        <w:t>71</w:t>
      </w:r>
      <w:r>
        <w:t xml:space="preserve">, p. </w:t>
      </w:r>
      <w:r>
        <w:rPr>
          <w:lang w:bidi="fa-IR"/>
        </w:rPr>
        <w:t>208</w:t>
      </w:r>
      <w:r>
        <w:t xml:space="preserve">, no. </w:t>
      </w:r>
      <w:r>
        <w:rPr>
          <w:lang w:bidi="fa-IR"/>
        </w:rPr>
        <w:t>17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480" w:name="_Toc484338158"/>
      <w:bookmarkStart w:id="2481" w:name="_Toc485812469"/>
      <w:r>
        <w:rPr>
          <w:lang w:bidi="fa-IR"/>
        </w:rPr>
        <w:lastRenderedPageBreak/>
        <w:t>165</w:t>
      </w:r>
      <w:r>
        <w:t xml:space="preserve"> - </w:t>
      </w:r>
      <w:r>
        <w:rPr>
          <w:rtl/>
          <w:lang w:bidi="fa-IR"/>
        </w:rPr>
        <w:t>الرفق‏</w:t>
      </w:r>
      <w:bookmarkEnd w:id="2480"/>
      <w:bookmarkEnd w:id="2481"/>
    </w:p>
    <w:p w:rsidR="00042891" w:rsidRDefault="00042891" w:rsidP="003C21EC">
      <w:pPr>
        <w:pStyle w:val="Heading1Center"/>
      </w:pPr>
      <w:bookmarkStart w:id="2482" w:name="_Toc484338159"/>
      <w:bookmarkStart w:id="2483" w:name="_Toc485812470"/>
      <w:r>
        <w:rPr>
          <w:lang w:bidi="fa-IR"/>
        </w:rPr>
        <w:t>165</w:t>
      </w:r>
      <w:r>
        <w:t>. LENIENCY</w:t>
      </w:r>
      <w:bookmarkEnd w:id="2482"/>
      <w:bookmarkEnd w:id="2483"/>
    </w:p>
    <w:p w:rsidR="00042891" w:rsidRDefault="00042891" w:rsidP="00042891">
      <w:pPr>
        <w:pStyle w:val="libFootnotenum"/>
      </w:pPr>
      <w:r>
        <w:rPr>
          <w:lang w:bidi="fa-IR"/>
        </w:rPr>
        <w:t>1</w:t>
      </w:r>
    </w:p>
    <w:p w:rsidR="00042891" w:rsidRDefault="00042891" w:rsidP="003C21EC">
      <w:pPr>
        <w:pStyle w:val="Heading2Center"/>
      </w:pPr>
      <w:bookmarkStart w:id="2484" w:name="_Toc484338160"/>
      <w:bookmarkStart w:id="2485" w:name="_Toc485812471"/>
      <w:r>
        <w:rPr>
          <w:lang w:bidi="fa-IR"/>
        </w:rPr>
        <w:t>834</w:t>
      </w:r>
      <w:r>
        <w:t xml:space="preserve"> - </w:t>
      </w:r>
      <w:r>
        <w:rPr>
          <w:rtl/>
          <w:lang w:bidi="fa-IR"/>
        </w:rPr>
        <w:t>فَضلُ الرِّفقِ‏</w:t>
      </w:r>
      <w:bookmarkEnd w:id="2484"/>
      <w:bookmarkEnd w:id="2485"/>
    </w:p>
    <w:p w:rsidR="00042891" w:rsidRDefault="00042891" w:rsidP="003C21EC">
      <w:pPr>
        <w:pStyle w:val="Heading2Center"/>
      </w:pPr>
      <w:bookmarkStart w:id="2486" w:name="_Toc484338161"/>
      <w:bookmarkStart w:id="2487" w:name="_Toc485812472"/>
      <w:r>
        <w:rPr>
          <w:lang w:bidi="fa-IR"/>
        </w:rPr>
        <w:t>834</w:t>
      </w:r>
      <w:r>
        <w:t>. THE VIRTUE OF LENIENCY</w:t>
      </w:r>
      <w:bookmarkEnd w:id="2486"/>
      <w:bookmarkEnd w:id="2487"/>
    </w:p>
    <w:p w:rsidR="00042891" w:rsidRDefault="00042891" w:rsidP="00F40395">
      <w:pPr>
        <w:pStyle w:val="libAr"/>
      </w:pPr>
      <w:r>
        <w:rPr>
          <w:rStyle w:val="libBold1Char"/>
          <w:rtl/>
        </w:rPr>
        <w:t>2633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الرِّفقَ</w:t>
      </w:r>
      <w:r>
        <w:rPr>
          <w:rtl/>
          <w:lang w:bidi="fa-IR"/>
        </w:rPr>
        <w:t xml:space="preserve"> </w:t>
      </w:r>
      <w:r w:rsidRPr="00A840D2">
        <w:rPr>
          <w:rtl/>
          <w:lang w:bidi="fa-IR"/>
        </w:rPr>
        <w:t>لَم</w:t>
      </w:r>
      <w:r>
        <w:rPr>
          <w:rtl/>
          <w:lang w:bidi="fa-IR"/>
        </w:rPr>
        <w:t xml:space="preserve"> </w:t>
      </w:r>
      <w:r w:rsidRPr="00A840D2">
        <w:rPr>
          <w:rtl/>
          <w:lang w:bidi="fa-IR"/>
        </w:rPr>
        <w:t>يُوضَعْ</w:t>
      </w:r>
      <w:r>
        <w:rPr>
          <w:rtl/>
          <w:lang w:bidi="fa-IR"/>
        </w:rPr>
        <w:t xml:space="preserve"> </w:t>
      </w:r>
      <w:r w:rsidRPr="00A840D2">
        <w:rPr>
          <w:rtl/>
          <w:lang w:bidi="fa-IR"/>
        </w:rPr>
        <w:t>على</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إلّا</w:t>
      </w:r>
      <w:r>
        <w:rPr>
          <w:rtl/>
          <w:lang w:bidi="fa-IR"/>
        </w:rPr>
        <w:t xml:space="preserve"> </w:t>
      </w:r>
      <w:r w:rsidRPr="00A840D2">
        <w:rPr>
          <w:rtl/>
          <w:lang w:bidi="fa-IR"/>
        </w:rPr>
        <w:t>زانَهُ</w:t>
      </w:r>
      <w:r>
        <w:rPr>
          <w:rtl/>
          <w:lang w:bidi="fa-IR"/>
        </w:rPr>
        <w:t xml:space="preserve"> ، </w:t>
      </w:r>
      <w:r w:rsidRPr="00A840D2">
        <w:rPr>
          <w:rtl/>
          <w:lang w:bidi="fa-IR"/>
        </w:rPr>
        <w:t>ولا</w:t>
      </w:r>
      <w:r>
        <w:rPr>
          <w:rtl/>
          <w:lang w:bidi="fa-IR"/>
        </w:rPr>
        <w:t xml:space="preserve"> </w:t>
      </w:r>
      <w:r w:rsidRPr="00A840D2">
        <w:rPr>
          <w:rtl/>
          <w:lang w:bidi="fa-IR"/>
        </w:rPr>
        <w:t>نُزِعَ</w:t>
      </w:r>
      <w:r>
        <w:rPr>
          <w:rtl/>
          <w:lang w:bidi="fa-IR"/>
        </w:rPr>
        <w:t xml:space="preserve"> </w:t>
      </w:r>
      <w:r w:rsidRPr="00A840D2">
        <w:rPr>
          <w:rtl/>
          <w:lang w:bidi="fa-IR"/>
        </w:rPr>
        <w:t>مِن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إلّا</w:t>
      </w:r>
      <w:r>
        <w:rPr>
          <w:rtl/>
          <w:lang w:bidi="fa-IR"/>
        </w:rPr>
        <w:t xml:space="preserve"> </w:t>
      </w:r>
      <w:r w:rsidRPr="00A840D2">
        <w:rPr>
          <w:rtl/>
          <w:lang w:bidi="fa-IR"/>
        </w:rPr>
        <w:t>شانَهُ</w:t>
      </w:r>
      <w:r>
        <w:rPr>
          <w:rtl/>
          <w:lang w:bidi="fa-IR"/>
        </w:rPr>
        <w:t xml:space="preserve"> .</w:t>
      </w:r>
      <w:r>
        <w:rPr>
          <w:rStyle w:val="libFootnotenumChar"/>
          <w:rtl/>
        </w:rPr>
        <w:t>2</w:t>
      </w:r>
    </w:p>
    <w:p w:rsidR="00042891" w:rsidRDefault="00042891" w:rsidP="00042891">
      <w:pPr>
        <w:pStyle w:val="libNormal"/>
      </w:pPr>
      <w:r>
        <w:rPr>
          <w:rStyle w:val="libBold1Char"/>
        </w:rPr>
        <w:t>2633</w:t>
      </w:r>
      <w:r w:rsidRPr="000F7D59">
        <w:rPr>
          <w:rStyle w:val="libBold1Char"/>
        </w:rPr>
        <w:t>.</w:t>
      </w:r>
      <w:r>
        <w:rPr>
          <w:lang w:bidi="fa-IR"/>
        </w:rPr>
        <w:t xml:space="preserve"> </w:t>
      </w:r>
      <w:r>
        <w:t xml:space="preserve">The Prophet </w:t>
      </w:r>
      <w:r w:rsidRPr="001500BA">
        <w:t>(SAWA)</w:t>
      </w:r>
      <w:r>
        <w:t xml:space="preserve"> said, 'No sooner is leniency added to something than it adorns it, and no sooner is it taken away from something than it spoils it.' </w:t>
      </w:r>
      <w:r>
        <w:rPr>
          <w:rStyle w:val="libFootnotenumChar"/>
        </w:rPr>
        <w:t>3</w:t>
      </w:r>
    </w:p>
    <w:p w:rsidR="00042891" w:rsidRDefault="00042891" w:rsidP="00F40395">
      <w:pPr>
        <w:pStyle w:val="libAr"/>
      </w:pPr>
      <w:r>
        <w:rPr>
          <w:rStyle w:val="libBold1Char"/>
          <w:rtl/>
        </w:rPr>
        <w:t>2634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اصطَحَبَ</w:t>
      </w:r>
      <w:r>
        <w:rPr>
          <w:rtl/>
          <w:lang w:bidi="fa-IR"/>
        </w:rPr>
        <w:t xml:space="preserve"> </w:t>
      </w:r>
      <w:r w:rsidRPr="00A840D2">
        <w:rPr>
          <w:rtl/>
          <w:lang w:bidi="fa-IR"/>
        </w:rPr>
        <w:t>اثنانِ</w:t>
      </w:r>
      <w:r>
        <w:rPr>
          <w:rtl/>
          <w:lang w:bidi="fa-IR"/>
        </w:rPr>
        <w:t xml:space="preserve"> </w:t>
      </w:r>
      <w:r w:rsidRPr="00A840D2">
        <w:rPr>
          <w:rtl/>
          <w:lang w:bidi="fa-IR"/>
        </w:rPr>
        <w:t>إلّا</w:t>
      </w:r>
      <w:r>
        <w:rPr>
          <w:rtl/>
          <w:lang w:bidi="fa-IR"/>
        </w:rPr>
        <w:t xml:space="preserve"> </w:t>
      </w:r>
      <w:r w:rsidRPr="00A840D2">
        <w:rPr>
          <w:rtl/>
          <w:lang w:bidi="fa-IR"/>
        </w:rPr>
        <w:t>كانَ</w:t>
      </w:r>
      <w:r>
        <w:rPr>
          <w:rtl/>
          <w:lang w:bidi="fa-IR"/>
        </w:rPr>
        <w:t xml:space="preserve"> </w:t>
      </w:r>
      <w:r w:rsidRPr="00A840D2">
        <w:rPr>
          <w:rtl/>
          <w:lang w:bidi="fa-IR"/>
        </w:rPr>
        <w:t>أعظَمُهُما</w:t>
      </w:r>
      <w:r>
        <w:rPr>
          <w:rtl/>
          <w:lang w:bidi="fa-IR"/>
        </w:rPr>
        <w:t xml:space="preserve"> </w:t>
      </w:r>
      <w:r w:rsidRPr="00A840D2">
        <w:rPr>
          <w:rtl/>
          <w:lang w:bidi="fa-IR"/>
        </w:rPr>
        <w:t>أجراً</w:t>
      </w:r>
      <w:r>
        <w:rPr>
          <w:rtl/>
          <w:lang w:bidi="fa-IR"/>
        </w:rPr>
        <w:t xml:space="preserve"> </w:t>
      </w:r>
      <w:r w:rsidRPr="00A840D2">
        <w:rPr>
          <w:rtl/>
          <w:lang w:bidi="fa-IR"/>
        </w:rPr>
        <w:t>وأحَبُّهُما</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أرفَقَهُما</w:t>
      </w:r>
      <w:r>
        <w:rPr>
          <w:rtl/>
          <w:lang w:bidi="fa-IR"/>
        </w:rPr>
        <w:t xml:space="preserve"> </w:t>
      </w:r>
      <w:r w:rsidRPr="00A840D2">
        <w:rPr>
          <w:rtl/>
          <w:lang w:bidi="fa-IR"/>
        </w:rPr>
        <w:t>بصاحِبِهِ</w:t>
      </w:r>
      <w:r>
        <w:rPr>
          <w:rtl/>
          <w:lang w:bidi="fa-IR"/>
        </w:rPr>
        <w:t xml:space="preserve"> .</w:t>
      </w:r>
      <w:r>
        <w:rPr>
          <w:rStyle w:val="libFootnotenumChar"/>
          <w:rtl/>
        </w:rPr>
        <w:t>4</w:t>
      </w:r>
    </w:p>
    <w:p w:rsidR="00042891" w:rsidRDefault="00042891" w:rsidP="00042891">
      <w:pPr>
        <w:pStyle w:val="libNormal"/>
      </w:pPr>
      <w:r>
        <w:rPr>
          <w:rStyle w:val="libBold1Char"/>
        </w:rPr>
        <w:t>2634</w:t>
      </w:r>
      <w:r w:rsidRPr="000F7D59">
        <w:rPr>
          <w:rStyle w:val="libBold1Char"/>
        </w:rPr>
        <w:t>.</w:t>
      </w:r>
      <w:r>
        <w:rPr>
          <w:lang w:bidi="fa-IR"/>
        </w:rPr>
        <w:t xml:space="preserve"> </w:t>
      </w:r>
      <w:r>
        <w:t xml:space="preserve">The Prophet </w:t>
      </w:r>
      <w:r w:rsidRPr="001500BA">
        <w:t>(SAWA)</w:t>
      </w:r>
      <w:r>
        <w:t xml:space="preserve"> said, 'When two people become friends or accompany each other, the one with the greater reward and the most beloved in Allah's eyes is the one who is the most gentle towards his companion.' </w:t>
      </w:r>
      <w:r>
        <w:rPr>
          <w:rStyle w:val="libFootnotenumChar"/>
        </w:rPr>
        <w:t>5</w:t>
      </w:r>
    </w:p>
    <w:p w:rsidR="00042891" w:rsidRDefault="00042891" w:rsidP="00F40395">
      <w:pPr>
        <w:pStyle w:val="libAr"/>
      </w:pPr>
      <w:r>
        <w:rPr>
          <w:rStyle w:val="libBold1Char"/>
          <w:rtl/>
        </w:rPr>
        <w:t>2635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أرادَ</w:t>
      </w:r>
      <w:r>
        <w:rPr>
          <w:rtl/>
          <w:lang w:bidi="fa-IR"/>
        </w:rPr>
        <w:t xml:space="preserve"> </w:t>
      </w:r>
      <w:r w:rsidRPr="00A840D2">
        <w:rPr>
          <w:rtl/>
          <w:lang w:bidi="fa-IR"/>
        </w:rPr>
        <w:t>اللَّهُ</w:t>
      </w:r>
      <w:r>
        <w:rPr>
          <w:rtl/>
          <w:lang w:bidi="fa-IR"/>
        </w:rPr>
        <w:t xml:space="preserve"> </w:t>
      </w:r>
      <w:r w:rsidRPr="00A840D2">
        <w:rPr>
          <w:rtl/>
          <w:lang w:bidi="fa-IR"/>
        </w:rPr>
        <w:t>بأهلِ</w:t>
      </w:r>
      <w:r>
        <w:rPr>
          <w:rtl/>
          <w:lang w:bidi="fa-IR"/>
        </w:rPr>
        <w:t xml:space="preserve"> </w:t>
      </w:r>
      <w:r w:rsidRPr="00A840D2">
        <w:rPr>
          <w:rtl/>
          <w:lang w:bidi="fa-IR"/>
        </w:rPr>
        <w:t>بيتٍ</w:t>
      </w:r>
      <w:r>
        <w:rPr>
          <w:rtl/>
          <w:lang w:bidi="fa-IR"/>
        </w:rPr>
        <w:t xml:space="preserve"> </w:t>
      </w:r>
      <w:r w:rsidRPr="00A840D2">
        <w:rPr>
          <w:rtl/>
          <w:lang w:bidi="fa-IR"/>
        </w:rPr>
        <w:t>خَيراً</w:t>
      </w:r>
      <w:r>
        <w:rPr>
          <w:rtl/>
          <w:lang w:bidi="fa-IR"/>
        </w:rPr>
        <w:t xml:space="preserve"> </w:t>
      </w:r>
      <w:r w:rsidRPr="00A840D2">
        <w:rPr>
          <w:rtl/>
          <w:lang w:bidi="fa-IR"/>
        </w:rPr>
        <w:t>أدخَلَ</w:t>
      </w:r>
      <w:r>
        <w:rPr>
          <w:rtl/>
          <w:lang w:bidi="fa-IR"/>
        </w:rPr>
        <w:t xml:space="preserve"> </w:t>
      </w:r>
      <w:r w:rsidRPr="00A840D2">
        <w:rPr>
          <w:rtl/>
          <w:lang w:bidi="fa-IR"/>
        </w:rPr>
        <w:t>علَيهِم</w:t>
      </w:r>
      <w:r>
        <w:rPr>
          <w:rtl/>
          <w:lang w:bidi="fa-IR"/>
        </w:rPr>
        <w:t xml:space="preserve"> </w:t>
      </w:r>
      <w:r w:rsidRPr="00A840D2">
        <w:rPr>
          <w:rtl/>
          <w:lang w:bidi="fa-IR"/>
        </w:rPr>
        <w:t>بابَ</w:t>
      </w:r>
      <w:r>
        <w:rPr>
          <w:rtl/>
          <w:lang w:bidi="fa-IR"/>
        </w:rPr>
        <w:t xml:space="preserve"> </w:t>
      </w:r>
      <w:r w:rsidRPr="00A840D2">
        <w:rPr>
          <w:rtl/>
          <w:lang w:bidi="fa-IR"/>
        </w:rPr>
        <w:t>رِفقٍ</w:t>
      </w:r>
      <w:r>
        <w:rPr>
          <w:rtl/>
          <w:lang w:bidi="fa-IR"/>
        </w:rPr>
        <w:t xml:space="preserve"> .</w:t>
      </w:r>
      <w:r>
        <w:rPr>
          <w:rStyle w:val="libFootnotenumChar"/>
          <w:rtl/>
        </w:rPr>
        <w:t>6</w:t>
      </w:r>
    </w:p>
    <w:p w:rsidR="00042891" w:rsidRDefault="00042891" w:rsidP="00042891">
      <w:pPr>
        <w:pStyle w:val="libNormal"/>
      </w:pPr>
      <w:r>
        <w:rPr>
          <w:rStyle w:val="libBold1Char"/>
        </w:rPr>
        <w:t>2635</w:t>
      </w:r>
      <w:r w:rsidRPr="000F7D59">
        <w:rPr>
          <w:rStyle w:val="libBold1Char"/>
        </w:rPr>
        <w:t>.</w:t>
      </w:r>
      <w:r>
        <w:rPr>
          <w:lang w:bidi="fa-IR"/>
        </w:rPr>
        <w:t xml:space="preserve"> </w:t>
      </w:r>
      <w:r>
        <w:t xml:space="preserve">The Prophet </w:t>
      </w:r>
      <w:r w:rsidRPr="001500BA">
        <w:t>(SAWA)</w:t>
      </w:r>
      <w:r>
        <w:t xml:space="preserve"> said, 'When Allah wishes to bestow good on a household, he introduces leniency into it.' </w:t>
      </w:r>
      <w:r>
        <w:rPr>
          <w:rStyle w:val="libFootnotenumChar"/>
        </w:rPr>
        <w:t>7</w:t>
      </w:r>
    </w:p>
    <w:p w:rsidR="00042891" w:rsidRDefault="00042891" w:rsidP="00F40395">
      <w:pPr>
        <w:pStyle w:val="libAr"/>
      </w:pPr>
      <w:r>
        <w:rPr>
          <w:rStyle w:val="libBold1Char"/>
          <w:rtl/>
        </w:rPr>
        <w:t>2636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أعقَلُ</w:t>
      </w:r>
      <w:r>
        <w:rPr>
          <w:rtl/>
          <w:lang w:bidi="fa-IR"/>
        </w:rPr>
        <w:t xml:space="preserve"> </w:t>
      </w:r>
      <w:r w:rsidRPr="00A840D2">
        <w:rPr>
          <w:rtl/>
          <w:lang w:bidi="fa-IR"/>
        </w:rPr>
        <w:t>الناسِ</w:t>
      </w:r>
      <w:r>
        <w:rPr>
          <w:rtl/>
          <w:lang w:bidi="fa-IR"/>
        </w:rPr>
        <w:t xml:space="preserve"> </w:t>
      </w:r>
      <w:r w:rsidRPr="00A840D2">
        <w:rPr>
          <w:rtl/>
          <w:lang w:bidi="fa-IR"/>
        </w:rPr>
        <w:t>أشَدُّهُم</w:t>
      </w:r>
      <w:r>
        <w:rPr>
          <w:rtl/>
          <w:lang w:bidi="fa-IR"/>
        </w:rPr>
        <w:t xml:space="preserve"> </w:t>
      </w:r>
      <w:r w:rsidRPr="00A840D2">
        <w:rPr>
          <w:rtl/>
          <w:lang w:bidi="fa-IR"/>
        </w:rPr>
        <w:t>مُداراةً</w:t>
      </w:r>
      <w:r>
        <w:rPr>
          <w:rtl/>
          <w:lang w:bidi="fa-IR"/>
        </w:rPr>
        <w:t xml:space="preserve"> </w:t>
      </w:r>
      <w:r w:rsidRPr="00A840D2">
        <w:rPr>
          <w:rtl/>
          <w:lang w:bidi="fa-IR"/>
        </w:rPr>
        <w:t>للناسِ</w:t>
      </w:r>
      <w:r>
        <w:rPr>
          <w:rtl/>
          <w:lang w:bidi="fa-IR"/>
        </w:rPr>
        <w:t xml:space="preserve"> .</w:t>
      </w:r>
      <w:r>
        <w:rPr>
          <w:rStyle w:val="libFootnotenumChar"/>
          <w:rtl/>
        </w:rPr>
        <w:t>8</w:t>
      </w:r>
    </w:p>
    <w:p w:rsidR="00042891" w:rsidRDefault="00042891" w:rsidP="00042891">
      <w:pPr>
        <w:pStyle w:val="libNormal"/>
      </w:pPr>
      <w:r>
        <w:rPr>
          <w:rStyle w:val="libBold1Char"/>
        </w:rPr>
        <w:t>2636</w:t>
      </w:r>
      <w:r w:rsidRPr="000F7D59">
        <w:rPr>
          <w:rStyle w:val="libBold1Char"/>
        </w:rPr>
        <w:t>.</w:t>
      </w:r>
      <w:r>
        <w:rPr>
          <w:lang w:bidi="fa-IR"/>
        </w:rPr>
        <w:t xml:space="preserve"> </w:t>
      </w:r>
      <w:r>
        <w:t xml:space="preserve">The Prophet </w:t>
      </w:r>
      <w:r w:rsidRPr="001500BA">
        <w:t>(SAWA)</w:t>
      </w:r>
      <w:r>
        <w:t xml:space="preserve"> said, 'The most intelligent person is he who is the most tolerant towards people.' </w:t>
      </w:r>
      <w:r>
        <w:rPr>
          <w:rStyle w:val="libFootnotenumChar"/>
        </w:rPr>
        <w:t>9</w:t>
      </w:r>
    </w:p>
    <w:p w:rsidR="00042891" w:rsidRDefault="00042891" w:rsidP="00F40395">
      <w:pPr>
        <w:pStyle w:val="libAr"/>
      </w:pPr>
      <w:r>
        <w:rPr>
          <w:rStyle w:val="libBold1Char"/>
          <w:rtl/>
        </w:rPr>
        <w:t>2637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رَفيقٌ</w:t>
      </w:r>
      <w:r>
        <w:rPr>
          <w:rtl/>
          <w:lang w:bidi="fa-IR"/>
        </w:rPr>
        <w:t xml:space="preserve"> </w:t>
      </w:r>
      <w:r w:rsidRPr="00A840D2">
        <w:rPr>
          <w:rtl/>
          <w:lang w:bidi="fa-IR"/>
        </w:rPr>
        <w:t>يُحِبُّ</w:t>
      </w:r>
      <w:r>
        <w:rPr>
          <w:rtl/>
          <w:lang w:bidi="fa-IR"/>
        </w:rPr>
        <w:t xml:space="preserve"> </w:t>
      </w:r>
      <w:r w:rsidRPr="00A840D2">
        <w:rPr>
          <w:rtl/>
          <w:lang w:bidi="fa-IR"/>
        </w:rPr>
        <w:t>الرِّفقَ</w:t>
      </w:r>
      <w:r>
        <w:rPr>
          <w:rtl/>
          <w:lang w:bidi="fa-IR"/>
        </w:rPr>
        <w:t xml:space="preserve"> </w:t>
      </w:r>
      <w:r w:rsidRPr="00A840D2">
        <w:rPr>
          <w:rtl/>
          <w:lang w:bidi="fa-IR"/>
        </w:rPr>
        <w:t>في</w:t>
      </w:r>
      <w:r>
        <w:rPr>
          <w:rtl/>
          <w:lang w:bidi="fa-IR"/>
        </w:rPr>
        <w:t xml:space="preserve"> </w:t>
      </w:r>
      <w:r w:rsidRPr="00A840D2">
        <w:rPr>
          <w:rtl/>
          <w:lang w:bidi="fa-IR"/>
        </w:rPr>
        <w:t>الأمرِ</w:t>
      </w:r>
      <w:r>
        <w:rPr>
          <w:rtl/>
          <w:lang w:bidi="fa-IR"/>
        </w:rPr>
        <w:t xml:space="preserve"> </w:t>
      </w:r>
      <w:r w:rsidRPr="00A840D2">
        <w:rPr>
          <w:rtl/>
          <w:lang w:bidi="fa-IR"/>
        </w:rPr>
        <w:t>كُلِّهِ</w:t>
      </w:r>
      <w:r>
        <w:rPr>
          <w:rtl/>
          <w:lang w:bidi="fa-IR"/>
        </w:rPr>
        <w:t xml:space="preserve"> .</w:t>
      </w:r>
      <w:r>
        <w:rPr>
          <w:rStyle w:val="libFootnotenumChar"/>
          <w:rtl/>
        </w:rPr>
        <w:t>10</w:t>
      </w:r>
    </w:p>
    <w:p w:rsidR="00042891" w:rsidRDefault="00042891" w:rsidP="00042891">
      <w:pPr>
        <w:pStyle w:val="libNormal"/>
      </w:pPr>
      <w:r>
        <w:rPr>
          <w:rStyle w:val="libBold1Char"/>
        </w:rPr>
        <w:t>2637</w:t>
      </w:r>
      <w:r w:rsidRPr="000F7D59">
        <w:rPr>
          <w:rStyle w:val="libBold1Char"/>
        </w:rPr>
        <w:t>.</w:t>
      </w:r>
      <w:r>
        <w:rPr>
          <w:lang w:bidi="fa-IR"/>
        </w:rPr>
        <w:t xml:space="preserve"> </w:t>
      </w:r>
      <w:r>
        <w:t xml:space="preserve">The Prophet </w:t>
      </w:r>
      <w:r w:rsidRPr="001500BA">
        <w:t>(SAWA)</w:t>
      </w:r>
      <w:r>
        <w:t xml:space="preserve"> said, 'Verily Allah, Mighty and Exalted, is lenient and loves leniency in all matters.' </w:t>
      </w:r>
      <w:r>
        <w:rPr>
          <w:rStyle w:val="libFootnotenumChar"/>
        </w:rPr>
        <w:t>11</w:t>
      </w:r>
    </w:p>
    <w:p w:rsidR="00042891" w:rsidRDefault="00042891" w:rsidP="00F40395">
      <w:pPr>
        <w:pStyle w:val="libAr"/>
      </w:pPr>
      <w:r>
        <w:rPr>
          <w:rStyle w:val="libBold1Char"/>
          <w:rtl/>
        </w:rPr>
        <w:t>2638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الرِّفقُ</w:t>
      </w:r>
      <w:r>
        <w:rPr>
          <w:rtl/>
          <w:lang w:bidi="fa-IR"/>
        </w:rPr>
        <w:t xml:space="preserve"> </w:t>
      </w:r>
      <w:r w:rsidRPr="00A840D2">
        <w:rPr>
          <w:rtl/>
          <w:lang w:bidi="fa-IR"/>
        </w:rPr>
        <w:t>مِفتاحُ</w:t>
      </w:r>
      <w:r>
        <w:rPr>
          <w:rtl/>
          <w:lang w:bidi="fa-IR"/>
        </w:rPr>
        <w:t xml:space="preserve"> </w:t>
      </w:r>
      <w:r w:rsidRPr="00A840D2">
        <w:rPr>
          <w:rtl/>
          <w:lang w:bidi="fa-IR"/>
        </w:rPr>
        <w:t>النَّجاحِ</w:t>
      </w:r>
      <w:r>
        <w:rPr>
          <w:rtl/>
          <w:lang w:bidi="fa-IR"/>
        </w:rPr>
        <w:t>.</w:t>
      </w:r>
      <w:r>
        <w:rPr>
          <w:rStyle w:val="libFootnotenumChar"/>
          <w:rtl/>
        </w:rPr>
        <w:t>12</w:t>
      </w:r>
    </w:p>
    <w:p w:rsidR="00042891" w:rsidRDefault="00042891" w:rsidP="00042891">
      <w:pPr>
        <w:pStyle w:val="libNormal"/>
      </w:pPr>
      <w:r>
        <w:rPr>
          <w:rStyle w:val="libBold1Char"/>
        </w:rPr>
        <w:t>2638</w:t>
      </w:r>
      <w:r w:rsidRPr="000F7D59">
        <w:rPr>
          <w:rStyle w:val="libBold1Char"/>
        </w:rPr>
        <w:t>.</w:t>
      </w:r>
      <w:r>
        <w:rPr>
          <w:lang w:bidi="fa-IR"/>
        </w:rPr>
        <w:t xml:space="preserve"> </w:t>
      </w:r>
      <w:r>
        <w:t xml:space="preserve">Imam Ali </w:t>
      </w:r>
      <w:r w:rsidRPr="001500BA">
        <w:t>(AS)</w:t>
      </w:r>
      <w:r>
        <w:t xml:space="preserve"> said, 'Leniency is the key to success.' </w:t>
      </w:r>
      <w:r>
        <w:rPr>
          <w:rStyle w:val="libFootnotenumChar"/>
        </w:rPr>
        <w:t>13</w:t>
      </w:r>
    </w:p>
    <w:p w:rsidR="00042891" w:rsidRDefault="00042891" w:rsidP="00F40395">
      <w:pPr>
        <w:pStyle w:val="libAr"/>
      </w:pPr>
      <w:r>
        <w:rPr>
          <w:rStyle w:val="libBold1Char"/>
          <w:rtl/>
        </w:rPr>
        <w:t>2639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قُفْلاً</w:t>
      </w:r>
      <w:r>
        <w:rPr>
          <w:rtl/>
          <w:lang w:bidi="fa-IR"/>
        </w:rPr>
        <w:t xml:space="preserve"> </w:t>
      </w:r>
      <w:r w:rsidRPr="00A840D2">
        <w:rPr>
          <w:rtl/>
          <w:lang w:bidi="fa-IR"/>
        </w:rPr>
        <w:t>وقُفلُ</w:t>
      </w:r>
      <w:r>
        <w:rPr>
          <w:rtl/>
          <w:lang w:bidi="fa-IR"/>
        </w:rPr>
        <w:t xml:space="preserve"> </w:t>
      </w:r>
      <w:r w:rsidRPr="00A840D2">
        <w:rPr>
          <w:rtl/>
          <w:lang w:bidi="fa-IR"/>
        </w:rPr>
        <w:t>الإيمانِ</w:t>
      </w:r>
      <w:r>
        <w:rPr>
          <w:rtl/>
          <w:lang w:bidi="fa-IR"/>
        </w:rPr>
        <w:t xml:space="preserve"> </w:t>
      </w:r>
      <w:r w:rsidRPr="00A840D2">
        <w:rPr>
          <w:rtl/>
          <w:lang w:bidi="fa-IR"/>
        </w:rPr>
        <w:t>الرِّفقُ</w:t>
      </w:r>
      <w:r>
        <w:rPr>
          <w:rtl/>
          <w:lang w:bidi="fa-IR"/>
        </w:rPr>
        <w:t xml:space="preserve"> .</w:t>
      </w:r>
      <w:r>
        <w:rPr>
          <w:rStyle w:val="libFootnotenumChar"/>
          <w:rtl/>
        </w:rPr>
        <w:t>14</w:t>
      </w:r>
    </w:p>
    <w:p w:rsidR="00042891" w:rsidRDefault="00042891" w:rsidP="00042891">
      <w:pPr>
        <w:pStyle w:val="libNormal"/>
      </w:pPr>
      <w:r>
        <w:rPr>
          <w:rStyle w:val="libBold1Char"/>
        </w:rPr>
        <w:t>2639</w:t>
      </w:r>
      <w:r w:rsidRPr="000F7D59">
        <w:rPr>
          <w:rStyle w:val="libBold1Char"/>
        </w:rPr>
        <w:t>.</w:t>
      </w:r>
      <w:r>
        <w:rPr>
          <w:lang w:bidi="fa-IR"/>
        </w:rPr>
        <w:t xml:space="preserve"> </w:t>
      </w:r>
      <w:r>
        <w:t xml:space="preserve">Imam al-Baqir </w:t>
      </w:r>
      <w:r w:rsidRPr="001500BA">
        <w:t>(AS)</w:t>
      </w:r>
      <w:r>
        <w:t xml:space="preserve"> said, 'Everything has a lock, and the lock of faith is leniency.' </w:t>
      </w:r>
      <w:r>
        <w:rPr>
          <w:rStyle w:val="libFootnotenumChar"/>
        </w:rPr>
        <w:t>15</w:t>
      </w:r>
    </w:p>
    <w:p w:rsidR="00042891" w:rsidRDefault="00042891" w:rsidP="00F40395">
      <w:pPr>
        <w:pStyle w:val="libAr"/>
      </w:pPr>
      <w:r>
        <w:rPr>
          <w:rStyle w:val="libBold1Char"/>
          <w:rtl/>
        </w:rPr>
        <w:t>2640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الرِّفقُ</w:t>
      </w:r>
      <w:r>
        <w:rPr>
          <w:rtl/>
          <w:lang w:bidi="fa-IR"/>
        </w:rPr>
        <w:t xml:space="preserve"> </w:t>
      </w:r>
      <w:r w:rsidRPr="00A840D2">
        <w:rPr>
          <w:rtl/>
          <w:lang w:bidi="fa-IR"/>
        </w:rPr>
        <w:t>نِصفُ</w:t>
      </w:r>
      <w:r>
        <w:rPr>
          <w:rtl/>
          <w:lang w:bidi="fa-IR"/>
        </w:rPr>
        <w:t xml:space="preserve"> </w:t>
      </w:r>
      <w:r w:rsidRPr="00A840D2">
        <w:rPr>
          <w:rtl/>
          <w:lang w:bidi="fa-IR"/>
        </w:rPr>
        <w:t>العَيشِ</w:t>
      </w:r>
      <w:r>
        <w:rPr>
          <w:rtl/>
          <w:lang w:bidi="fa-IR"/>
        </w:rPr>
        <w:t xml:space="preserve"> .</w:t>
      </w:r>
      <w:r>
        <w:rPr>
          <w:rStyle w:val="libFootnotenumChar"/>
          <w:rtl/>
        </w:rPr>
        <w:t>16</w:t>
      </w:r>
    </w:p>
    <w:p w:rsidR="00042891" w:rsidRDefault="00042891" w:rsidP="00042891">
      <w:pPr>
        <w:pStyle w:val="libNormal"/>
      </w:pPr>
      <w:r>
        <w:rPr>
          <w:rStyle w:val="libBold1Char"/>
        </w:rPr>
        <w:t>2640</w:t>
      </w:r>
      <w:r w:rsidRPr="000F7D59">
        <w:rPr>
          <w:rStyle w:val="libBold1Char"/>
        </w:rPr>
        <w:t>.</w:t>
      </w:r>
      <w:r>
        <w:rPr>
          <w:lang w:bidi="fa-IR"/>
        </w:rPr>
        <w:t xml:space="preserve"> </w:t>
      </w:r>
      <w:r>
        <w:t xml:space="preserve">Imam al-Kazim </w:t>
      </w:r>
      <w:r w:rsidRPr="001500BA">
        <w:t>(AS)</w:t>
      </w:r>
      <w:r>
        <w:t xml:space="preserve"> said, 'Moderation is worth half of one's livelihood.' </w:t>
      </w:r>
      <w:r>
        <w:rPr>
          <w:rStyle w:val="libFootnotenumChar"/>
        </w:rPr>
        <w:t>17</w:t>
      </w:r>
    </w:p>
    <w:p w:rsidR="00042891" w:rsidRDefault="00042891" w:rsidP="00042891">
      <w:pPr>
        <w:pStyle w:val="libNormal"/>
      </w:pPr>
    </w:p>
    <w:p w:rsidR="00042891" w:rsidRDefault="00042891" w:rsidP="003C21EC">
      <w:pPr>
        <w:pStyle w:val="Heading3"/>
      </w:pPr>
      <w:bookmarkStart w:id="2488" w:name="_Toc484338162"/>
      <w:bookmarkStart w:id="2489" w:name="_Toc485812473"/>
      <w:r>
        <w:lastRenderedPageBreak/>
        <w:t>Notes</w:t>
      </w:r>
      <w:bookmarkEnd w:id="2488"/>
      <w:bookmarkEnd w:id="2489"/>
    </w:p>
    <w:p w:rsidR="00042891" w:rsidRDefault="00042891" w:rsidP="00042891">
      <w:pPr>
        <w:pStyle w:val="libFootnote"/>
      </w:pPr>
      <w:r>
        <w:t>1. Translator's Note: The word rifq in Arabic has no exact English equivalent, and can be translated with two or three English words depending on the context it is used in. It denotes 'leniency', 'gentleness' or 'friendliness' when used to depict a trait or virtue, when used to describe one's attitude towards people or when used to describe Allah's leniency towards His creatures, or it can mean 'moderation' when used in an economic or practical context. In the text it has been translated differently in its different contexts in order to best convey the meaning of the traditions, though the title has been kept as 'leniency' because of its most general implication.</w:t>
      </w:r>
    </w:p>
    <w:p w:rsidR="00042891" w:rsidRDefault="00042891" w:rsidP="00042891">
      <w:pPr>
        <w:pStyle w:val="libFootnote"/>
      </w:pPr>
      <w:r>
        <w:t xml:space="preserve">2. </w:t>
      </w:r>
      <w:r>
        <w:rPr>
          <w:rtl/>
        </w:rPr>
        <w:t xml:space="preserve">الكافي : </w:t>
      </w:r>
      <w:r>
        <w:rPr>
          <w:rtl/>
          <w:lang w:bidi="fa-IR"/>
        </w:rPr>
        <w:t>2 / 119 / 6</w:t>
      </w:r>
      <w:r>
        <w:t xml:space="preserve"> .</w:t>
      </w:r>
    </w:p>
    <w:p w:rsidR="00042891" w:rsidRDefault="00042891" w:rsidP="00042891">
      <w:pPr>
        <w:pStyle w:val="libFootnote"/>
      </w:pPr>
      <w:r>
        <w:t xml:space="preserve">3. al-Kafi, v. </w:t>
      </w:r>
      <w:r>
        <w:rPr>
          <w:lang w:bidi="fa-IR"/>
        </w:rPr>
        <w:t>2</w:t>
      </w:r>
      <w:r>
        <w:t xml:space="preserve">, p. </w:t>
      </w:r>
      <w:r>
        <w:rPr>
          <w:lang w:bidi="fa-IR"/>
        </w:rPr>
        <w:t>119</w:t>
      </w:r>
      <w:r>
        <w:t xml:space="preserve">, no. </w:t>
      </w:r>
      <w:r>
        <w:rPr>
          <w:lang w:bidi="fa-IR"/>
        </w:rPr>
        <w:t>6</w:t>
      </w:r>
    </w:p>
    <w:p w:rsidR="00042891" w:rsidRDefault="00042891" w:rsidP="00042891">
      <w:pPr>
        <w:pStyle w:val="libFootnote"/>
      </w:pPr>
      <w:r>
        <w:t xml:space="preserve">4. </w:t>
      </w:r>
      <w:r>
        <w:rPr>
          <w:rtl/>
        </w:rPr>
        <w:t xml:space="preserve">الكافي : </w:t>
      </w:r>
      <w:r>
        <w:rPr>
          <w:rtl/>
          <w:lang w:bidi="fa-IR"/>
        </w:rPr>
        <w:t>2 / 120 / 15</w:t>
      </w:r>
      <w:r>
        <w:t xml:space="preserve"> .</w:t>
      </w:r>
    </w:p>
    <w:p w:rsidR="00042891" w:rsidRDefault="00042891" w:rsidP="00042891">
      <w:pPr>
        <w:pStyle w:val="libFootnote"/>
      </w:pPr>
      <w:r>
        <w:t xml:space="preserve">5. Ibid. p. </w:t>
      </w:r>
      <w:r>
        <w:rPr>
          <w:lang w:bidi="fa-IR"/>
        </w:rPr>
        <w:t>120</w:t>
      </w:r>
      <w:r>
        <w:t xml:space="preserve">, no. </w:t>
      </w:r>
      <w:r>
        <w:rPr>
          <w:lang w:bidi="fa-IR"/>
        </w:rPr>
        <w:t>15</w:t>
      </w:r>
    </w:p>
    <w:p w:rsidR="00042891" w:rsidRDefault="00042891" w:rsidP="00042891">
      <w:pPr>
        <w:pStyle w:val="libFootnote"/>
      </w:pPr>
      <w:r>
        <w:t xml:space="preserve">6. </w:t>
      </w:r>
      <w:r>
        <w:rPr>
          <w:rtl/>
        </w:rPr>
        <w:t xml:space="preserve">شرح نهج البلاغة : </w:t>
      </w:r>
      <w:r>
        <w:rPr>
          <w:rtl/>
          <w:lang w:bidi="fa-IR"/>
        </w:rPr>
        <w:t>6 / 339</w:t>
      </w:r>
      <w:r>
        <w:t xml:space="preserve"> .</w:t>
      </w:r>
    </w:p>
    <w:p w:rsidR="00042891" w:rsidRDefault="00042891" w:rsidP="00042891">
      <w:pPr>
        <w:pStyle w:val="libFootnote"/>
      </w:pPr>
      <w:r>
        <w:t xml:space="preserve">7. Sharh Nahj al-Balagha li Ibn Abi al-Hadid, v. </w:t>
      </w:r>
      <w:r>
        <w:rPr>
          <w:lang w:bidi="fa-IR"/>
        </w:rPr>
        <w:t>6</w:t>
      </w:r>
      <w:r>
        <w:t xml:space="preserve">, p. </w:t>
      </w:r>
      <w:r>
        <w:rPr>
          <w:lang w:bidi="fa-IR"/>
        </w:rPr>
        <w:t>339</w:t>
      </w:r>
    </w:p>
    <w:p w:rsidR="00042891" w:rsidRDefault="00042891" w:rsidP="00042891">
      <w:pPr>
        <w:pStyle w:val="libFootnote"/>
      </w:pPr>
      <w:r>
        <w:t xml:space="preserve">8. </w:t>
      </w:r>
      <w:r>
        <w:rPr>
          <w:rtl/>
        </w:rPr>
        <w:t>الأمالي للصدوق :</w:t>
      </w:r>
      <w:r>
        <w:rPr>
          <w:rtl/>
          <w:lang w:bidi="fa-IR"/>
        </w:rPr>
        <w:t>73 / 41</w:t>
      </w:r>
      <w:r>
        <w:t xml:space="preserve"> .</w:t>
      </w:r>
    </w:p>
    <w:p w:rsidR="00042891" w:rsidRDefault="00042891" w:rsidP="00042891">
      <w:pPr>
        <w:pStyle w:val="libFootnote"/>
      </w:pPr>
      <w:r>
        <w:t xml:space="preserve">9. Amali al-Saduq, p. </w:t>
      </w:r>
      <w:r>
        <w:rPr>
          <w:lang w:bidi="fa-IR"/>
        </w:rPr>
        <w:t>28</w:t>
      </w:r>
      <w:r>
        <w:t xml:space="preserve">, no. </w:t>
      </w:r>
      <w:r>
        <w:rPr>
          <w:lang w:bidi="fa-IR"/>
        </w:rPr>
        <w:t>4</w:t>
      </w:r>
    </w:p>
    <w:p w:rsidR="00042891" w:rsidRDefault="00042891" w:rsidP="00042891">
      <w:pPr>
        <w:pStyle w:val="libFootnote"/>
      </w:pPr>
      <w:r>
        <w:t xml:space="preserve">10. </w:t>
      </w:r>
      <w:r>
        <w:rPr>
          <w:rtl/>
        </w:rPr>
        <w:t xml:space="preserve">كنز العمّال : </w:t>
      </w:r>
      <w:r>
        <w:rPr>
          <w:rtl/>
          <w:lang w:bidi="fa-IR"/>
        </w:rPr>
        <w:t>5370</w:t>
      </w:r>
      <w:r>
        <w:t xml:space="preserve"> .</w:t>
      </w:r>
    </w:p>
    <w:p w:rsidR="00042891" w:rsidRDefault="00042891" w:rsidP="00042891">
      <w:pPr>
        <w:pStyle w:val="libFootnote"/>
      </w:pPr>
      <w:r>
        <w:t xml:space="preserve">11. Kanz al-Ummal, no. </w:t>
      </w:r>
      <w:r>
        <w:rPr>
          <w:lang w:bidi="fa-IR"/>
        </w:rPr>
        <w:t>537</w:t>
      </w:r>
    </w:p>
    <w:p w:rsidR="00042891" w:rsidRDefault="00042891" w:rsidP="00042891">
      <w:pPr>
        <w:pStyle w:val="libFootnote"/>
      </w:pPr>
      <w:r>
        <w:t xml:space="preserve">12. </w:t>
      </w:r>
      <w:r>
        <w:rPr>
          <w:rtl/>
        </w:rPr>
        <w:t xml:space="preserve">غرر الحكم : </w:t>
      </w:r>
      <w:r>
        <w:rPr>
          <w:rtl/>
          <w:lang w:bidi="fa-IR"/>
        </w:rPr>
        <w:t>294</w:t>
      </w:r>
      <w:r>
        <w:t xml:space="preserve"> .</w:t>
      </w:r>
    </w:p>
    <w:p w:rsidR="00042891" w:rsidRDefault="00042891" w:rsidP="00042891">
      <w:pPr>
        <w:pStyle w:val="libFootnote"/>
      </w:pPr>
      <w:r>
        <w:t xml:space="preserve">13. Ghurar al-Hikam, no. </w:t>
      </w:r>
      <w:r>
        <w:rPr>
          <w:lang w:bidi="fa-IR"/>
        </w:rPr>
        <w:t>294</w:t>
      </w:r>
    </w:p>
    <w:p w:rsidR="00042891" w:rsidRDefault="00042891" w:rsidP="00042891">
      <w:pPr>
        <w:pStyle w:val="libFootnote"/>
      </w:pPr>
      <w:r>
        <w:t xml:space="preserve">14. </w:t>
      </w:r>
      <w:r>
        <w:rPr>
          <w:rtl/>
        </w:rPr>
        <w:t xml:space="preserve">الكافي : </w:t>
      </w:r>
      <w:r>
        <w:rPr>
          <w:rtl/>
          <w:lang w:bidi="fa-IR"/>
        </w:rPr>
        <w:t>2 / 118 / 1</w:t>
      </w:r>
      <w:r>
        <w:t xml:space="preserve"> .</w:t>
      </w:r>
    </w:p>
    <w:p w:rsidR="00042891" w:rsidRDefault="00042891" w:rsidP="00042891">
      <w:pPr>
        <w:pStyle w:val="libFootnote"/>
      </w:pPr>
      <w:r>
        <w:t xml:space="preserve">15. al-Kafi, v. </w:t>
      </w:r>
      <w:r>
        <w:rPr>
          <w:lang w:bidi="fa-IR"/>
        </w:rPr>
        <w:t>2</w:t>
      </w:r>
      <w:r>
        <w:t xml:space="preserve">, p. </w:t>
      </w:r>
      <w:r>
        <w:rPr>
          <w:lang w:bidi="fa-IR"/>
        </w:rPr>
        <w:t>118</w:t>
      </w:r>
      <w:r>
        <w:t xml:space="preserve">, no. </w:t>
      </w:r>
      <w:r>
        <w:rPr>
          <w:lang w:bidi="fa-IR"/>
        </w:rPr>
        <w:t>1</w:t>
      </w:r>
    </w:p>
    <w:p w:rsidR="00042891" w:rsidRDefault="00042891" w:rsidP="00042891">
      <w:pPr>
        <w:pStyle w:val="libFootnote"/>
      </w:pPr>
      <w:r>
        <w:t xml:space="preserve">16. </w:t>
      </w:r>
      <w:r>
        <w:rPr>
          <w:rtl/>
        </w:rPr>
        <w:t xml:space="preserve">الكافي : </w:t>
      </w:r>
      <w:r>
        <w:rPr>
          <w:rtl/>
          <w:lang w:bidi="fa-IR"/>
        </w:rPr>
        <w:t>2 / 120 / 11</w:t>
      </w:r>
      <w:r>
        <w:t xml:space="preserve"> .</w:t>
      </w:r>
    </w:p>
    <w:p w:rsidR="00042891" w:rsidRDefault="00042891" w:rsidP="00042891">
      <w:pPr>
        <w:pStyle w:val="libFootnote"/>
        <w:rPr>
          <w:rtl/>
          <w:lang w:bidi="fa-IR"/>
        </w:rPr>
      </w:pPr>
      <w:r>
        <w:t xml:space="preserve">17. Ibid. p. </w:t>
      </w:r>
      <w:r>
        <w:rPr>
          <w:lang w:bidi="fa-IR"/>
        </w:rPr>
        <w:t>120</w:t>
      </w:r>
      <w:r>
        <w:t xml:space="preserve">, no. </w:t>
      </w:r>
      <w:r>
        <w:rPr>
          <w:lang w:bidi="fa-IR"/>
        </w:rPr>
        <w:t>11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90" w:name="_Toc484338163"/>
      <w:bookmarkStart w:id="2491" w:name="_Toc485812474"/>
      <w:r>
        <w:rPr>
          <w:lang w:bidi="fa-IR"/>
        </w:rPr>
        <w:lastRenderedPageBreak/>
        <w:t>835</w:t>
      </w:r>
      <w:r>
        <w:t xml:space="preserve"> - </w:t>
      </w:r>
      <w:r>
        <w:rPr>
          <w:rtl/>
          <w:lang w:bidi="fa-IR"/>
        </w:rPr>
        <w:t>الرِّفقُ فِي العِبادَةِ</w:t>
      </w:r>
      <w:bookmarkEnd w:id="2490"/>
      <w:bookmarkEnd w:id="2491"/>
    </w:p>
    <w:p w:rsidR="00042891" w:rsidRDefault="00042891" w:rsidP="003C21EC">
      <w:pPr>
        <w:pStyle w:val="Heading2Center"/>
      </w:pPr>
      <w:bookmarkStart w:id="2492" w:name="_Toc484338164"/>
      <w:bookmarkStart w:id="2493" w:name="_Toc485812475"/>
      <w:r>
        <w:rPr>
          <w:lang w:bidi="fa-IR"/>
        </w:rPr>
        <w:t>835</w:t>
      </w:r>
      <w:r>
        <w:t>. MODERATION IN WORSHIP</w:t>
      </w:r>
      <w:bookmarkEnd w:id="2492"/>
      <w:bookmarkEnd w:id="2493"/>
    </w:p>
    <w:p w:rsidR="00042891" w:rsidRDefault="00042891" w:rsidP="00F40395">
      <w:pPr>
        <w:pStyle w:val="libAr"/>
      </w:pPr>
      <w:r>
        <w:rPr>
          <w:rStyle w:val="libBold1Char"/>
          <w:rtl/>
        </w:rPr>
        <w:t>2641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هذا</w:t>
      </w:r>
      <w:r>
        <w:rPr>
          <w:rtl/>
          <w:lang w:bidi="fa-IR"/>
        </w:rPr>
        <w:t xml:space="preserve"> </w:t>
      </w:r>
      <w:r w:rsidRPr="00A840D2">
        <w:rPr>
          <w:rtl/>
          <w:lang w:bidi="fa-IR"/>
        </w:rPr>
        <w:t>الدِّينَ</w:t>
      </w:r>
      <w:r>
        <w:rPr>
          <w:rtl/>
          <w:lang w:bidi="fa-IR"/>
        </w:rPr>
        <w:t xml:space="preserve"> </w:t>
      </w:r>
      <w:r w:rsidRPr="00A840D2">
        <w:rPr>
          <w:rtl/>
          <w:lang w:bidi="fa-IR"/>
        </w:rPr>
        <w:t>مَتِينٌ</w:t>
      </w:r>
      <w:r>
        <w:rPr>
          <w:rtl/>
          <w:lang w:bidi="fa-IR"/>
        </w:rPr>
        <w:t xml:space="preserve"> </w:t>
      </w:r>
      <w:r w:rsidRPr="00A840D2">
        <w:rPr>
          <w:rtl/>
          <w:lang w:bidi="fa-IR"/>
        </w:rPr>
        <w:t>فَأوغِلُوا</w:t>
      </w:r>
      <w:r>
        <w:rPr>
          <w:rtl/>
          <w:lang w:bidi="fa-IR"/>
        </w:rPr>
        <w:t xml:space="preserve"> </w:t>
      </w:r>
      <w:r w:rsidRPr="00A840D2">
        <w:rPr>
          <w:rtl/>
          <w:lang w:bidi="fa-IR"/>
        </w:rPr>
        <w:t>فيهِ</w:t>
      </w:r>
      <w:r>
        <w:rPr>
          <w:rtl/>
          <w:lang w:bidi="fa-IR"/>
        </w:rPr>
        <w:t xml:space="preserve"> </w:t>
      </w:r>
      <w:r w:rsidRPr="00A840D2">
        <w:rPr>
          <w:rtl/>
          <w:lang w:bidi="fa-IR"/>
        </w:rPr>
        <w:t>برِفقٍ</w:t>
      </w:r>
      <w:r>
        <w:rPr>
          <w:rtl/>
          <w:lang w:bidi="fa-IR"/>
        </w:rPr>
        <w:t xml:space="preserve"> ، </w:t>
      </w:r>
      <w:r w:rsidRPr="00A840D2">
        <w:rPr>
          <w:rtl/>
          <w:lang w:bidi="fa-IR"/>
        </w:rPr>
        <w:t>ولا</w:t>
      </w:r>
      <w:r>
        <w:rPr>
          <w:rtl/>
          <w:lang w:bidi="fa-IR"/>
        </w:rPr>
        <w:t xml:space="preserve"> </w:t>
      </w:r>
      <w:r w:rsidRPr="00A840D2">
        <w:rPr>
          <w:rtl/>
          <w:lang w:bidi="fa-IR"/>
        </w:rPr>
        <w:t>تُكرِهُوا</w:t>
      </w:r>
      <w:r>
        <w:rPr>
          <w:rtl/>
          <w:lang w:bidi="fa-IR"/>
        </w:rPr>
        <w:t xml:space="preserve"> </w:t>
      </w:r>
      <w:r w:rsidRPr="00A840D2">
        <w:rPr>
          <w:rtl/>
          <w:lang w:bidi="fa-IR"/>
        </w:rPr>
        <w:t>عِبادَةَ</w:t>
      </w:r>
      <w:r>
        <w:rPr>
          <w:rtl/>
          <w:lang w:bidi="fa-IR"/>
        </w:rPr>
        <w:t xml:space="preserve"> </w:t>
      </w:r>
      <w:r w:rsidRPr="00A840D2">
        <w:rPr>
          <w:rtl/>
          <w:lang w:bidi="fa-IR"/>
        </w:rPr>
        <w:t>اللَّهِ</w:t>
      </w:r>
      <w:r>
        <w:rPr>
          <w:rtl/>
          <w:lang w:bidi="fa-IR"/>
        </w:rPr>
        <w:t xml:space="preserve"> </w:t>
      </w:r>
      <w:r w:rsidRPr="00A840D2">
        <w:rPr>
          <w:rtl/>
          <w:lang w:bidi="fa-IR"/>
        </w:rPr>
        <w:t>إلى</w:t>
      </w:r>
      <w:r>
        <w:rPr>
          <w:rtl/>
          <w:lang w:bidi="fa-IR"/>
        </w:rPr>
        <w:t xml:space="preserve">‏ </w:t>
      </w:r>
      <w:r w:rsidRPr="00A840D2">
        <w:rPr>
          <w:rtl/>
          <w:lang w:bidi="fa-IR"/>
        </w:rPr>
        <w:t>عِبادِ</w:t>
      </w:r>
      <w:r>
        <w:rPr>
          <w:rtl/>
          <w:lang w:bidi="fa-IR"/>
        </w:rPr>
        <w:t xml:space="preserve"> </w:t>
      </w:r>
      <w:r w:rsidRPr="00A840D2">
        <w:rPr>
          <w:rtl/>
          <w:lang w:bidi="fa-IR"/>
        </w:rPr>
        <w:t>اللَّهِ</w:t>
      </w:r>
      <w:r>
        <w:rPr>
          <w:rtl/>
          <w:lang w:bidi="fa-IR"/>
        </w:rPr>
        <w:t xml:space="preserve"> </w:t>
      </w:r>
      <w:r w:rsidRPr="00A840D2">
        <w:rPr>
          <w:rtl/>
          <w:lang w:bidi="fa-IR"/>
        </w:rPr>
        <w:t>فتكونوا</w:t>
      </w:r>
      <w:r>
        <w:rPr>
          <w:rtl/>
          <w:lang w:bidi="fa-IR"/>
        </w:rPr>
        <w:t xml:space="preserve"> </w:t>
      </w:r>
      <w:r w:rsidRPr="00A840D2">
        <w:rPr>
          <w:rtl/>
          <w:lang w:bidi="fa-IR"/>
        </w:rPr>
        <w:t>كالراكِبِ</w:t>
      </w:r>
      <w:r>
        <w:rPr>
          <w:rtl/>
          <w:lang w:bidi="fa-IR"/>
        </w:rPr>
        <w:t xml:space="preserve"> </w:t>
      </w:r>
      <w:r w:rsidRPr="00A840D2">
        <w:rPr>
          <w:rtl/>
          <w:lang w:bidi="fa-IR"/>
        </w:rPr>
        <w:t>المُنْبَتِّ</w:t>
      </w:r>
      <w:r>
        <w:rPr>
          <w:rtl/>
          <w:lang w:bidi="fa-IR"/>
        </w:rPr>
        <w:t xml:space="preserve"> </w:t>
      </w:r>
      <w:r w:rsidRPr="00A840D2">
        <w:rPr>
          <w:rtl/>
          <w:lang w:bidi="fa-IR"/>
        </w:rPr>
        <w:t>الذي</w:t>
      </w:r>
      <w:r>
        <w:rPr>
          <w:rtl/>
          <w:lang w:bidi="fa-IR"/>
        </w:rPr>
        <w:t xml:space="preserve"> </w:t>
      </w:r>
      <w:r w:rsidRPr="00A840D2">
        <w:rPr>
          <w:rtl/>
          <w:lang w:bidi="fa-IR"/>
        </w:rPr>
        <w:t>لا</w:t>
      </w:r>
      <w:r>
        <w:rPr>
          <w:rtl/>
          <w:lang w:bidi="fa-IR"/>
        </w:rPr>
        <w:t xml:space="preserve"> </w:t>
      </w:r>
      <w:r w:rsidRPr="00A840D2">
        <w:rPr>
          <w:rtl/>
          <w:lang w:bidi="fa-IR"/>
        </w:rPr>
        <w:t>سَفَراً</w:t>
      </w:r>
      <w:r>
        <w:rPr>
          <w:rtl/>
          <w:lang w:bidi="fa-IR"/>
        </w:rPr>
        <w:t xml:space="preserve"> </w:t>
      </w:r>
      <w:r w:rsidRPr="00A840D2">
        <w:rPr>
          <w:rtl/>
          <w:lang w:bidi="fa-IR"/>
        </w:rPr>
        <w:t>قَطَعَ</w:t>
      </w:r>
      <w:r>
        <w:rPr>
          <w:rtl/>
          <w:lang w:bidi="fa-IR"/>
        </w:rPr>
        <w:t xml:space="preserve"> </w:t>
      </w:r>
      <w:r w:rsidRPr="00A840D2">
        <w:rPr>
          <w:rtl/>
          <w:lang w:bidi="fa-IR"/>
        </w:rPr>
        <w:t>ولا</w:t>
      </w:r>
      <w:r>
        <w:rPr>
          <w:rtl/>
          <w:lang w:bidi="fa-IR"/>
        </w:rPr>
        <w:t xml:space="preserve"> </w:t>
      </w:r>
      <w:r w:rsidRPr="00A840D2">
        <w:rPr>
          <w:rtl/>
          <w:lang w:bidi="fa-IR"/>
        </w:rPr>
        <w:t>ظَهْراً</w:t>
      </w:r>
      <w:r>
        <w:rPr>
          <w:rtl/>
          <w:lang w:bidi="fa-IR"/>
        </w:rPr>
        <w:t xml:space="preserve"> </w:t>
      </w:r>
      <w:r w:rsidRPr="00A840D2">
        <w:rPr>
          <w:rtl/>
          <w:lang w:bidi="fa-IR"/>
        </w:rPr>
        <w:t>أبقى</w:t>
      </w:r>
      <w:r>
        <w:rPr>
          <w:rtl/>
          <w:lang w:bidi="fa-IR"/>
        </w:rPr>
        <w:t>‏ .</w:t>
      </w:r>
      <w:r>
        <w:rPr>
          <w:rStyle w:val="libFootnotenumChar"/>
          <w:rtl/>
        </w:rPr>
        <w:t>1</w:t>
      </w:r>
    </w:p>
    <w:p w:rsidR="00042891" w:rsidRDefault="00042891" w:rsidP="00042891">
      <w:pPr>
        <w:pStyle w:val="libNormal"/>
      </w:pPr>
      <w:r>
        <w:rPr>
          <w:rStyle w:val="libBold1Char"/>
        </w:rPr>
        <w:t>2641</w:t>
      </w:r>
      <w:r w:rsidRPr="000F7D59">
        <w:rPr>
          <w:rStyle w:val="libBold1Char"/>
        </w:rPr>
        <w:t>.</w:t>
      </w:r>
      <w:r>
        <w:rPr>
          <w:lang w:bidi="fa-IR"/>
        </w:rPr>
        <w:t xml:space="preserve"> </w:t>
      </w:r>
      <w:r>
        <w:t xml:space="preserve">The Prophet </w:t>
      </w:r>
      <w:r w:rsidRPr="001500BA">
        <w:t>(SAWA)</w:t>
      </w:r>
      <w:r>
        <w:t xml:space="preserve"> said, 'Verily this religion is firm so penetrate into it gently, and do not arouse aversion for Allah's worship in His servants that they may become like shattered riders who have neither gotten further in their travel nor have any drive left to continue.' </w:t>
      </w:r>
      <w:r>
        <w:rPr>
          <w:rStyle w:val="libFootnotenumChar"/>
        </w:rPr>
        <w:t>2</w:t>
      </w:r>
    </w:p>
    <w:p w:rsidR="00042891" w:rsidRDefault="00042891" w:rsidP="00F40395">
      <w:pPr>
        <w:pStyle w:val="libAr"/>
      </w:pPr>
      <w:r>
        <w:rPr>
          <w:rStyle w:val="libBold1Char"/>
          <w:rtl/>
        </w:rPr>
        <w:t>2642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خادِعْ</w:t>
      </w:r>
      <w:r>
        <w:rPr>
          <w:rtl/>
          <w:lang w:bidi="fa-IR"/>
        </w:rPr>
        <w:t xml:space="preserve"> </w:t>
      </w:r>
      <w:r w:rsidRPr="00A840D2">
        <w:rPr>
          <w:rtl/>
          <w:lang w:bidi="fa-IR"/>
        </w:rPr>
        <w:t>نفسَكَ</w:t>
      </w:r>
      <w:r>
        <w:rPr>
          <w:rtl/>
          <w:lang w:bidi="fa-IR"/>
        </w:rPr>
        <w:t xml:space="preserve"> </w:t>
      </w:r>
      <w:r w:rsidRPr="00A840D2">
        <w:rPr>
          <w:rtl/>
          <w:lang w:bidi="fa-IR"/>
        </w:rPr>
        <w:t>في</w:t>
      </w:r>
      <w:r>
        <w:rPr>
          <w:rtl/>
          <w:lang w:bidi="fa-IR"/>
        </w:rPr>
        <w:t xml:space="preserve"> </w:t>
      </w:r>
      <w:r w:rsidRPr="00A840D2">
        <w:rPr>
          <w:rtl/>
          <w:lang w:bidi="fa-IR"/>
        </w:rPr>
        <w:t>العِبادَةِ</w:t>
      </w:r>
      <w:r>
        <w:rPr>
          <w:rtl/>
          <w:lang w:bidi="fa-IR"/>
        </w:rPr>
        <w:t xml:space="preserve">، </w:t>
      </w:r>
      <w:r w:rsidRPr="00A840D2">
        <w:rPr>
          <w:rtl/>
          <w:lang w:bidi="fa-IR"/>
        </w:rPr>
        <w:t>وارفُقْ</w:t>
      </w:r>
      <w:r>
        <w:rPr>
          <w:rtl/>
          <w:lang w:bidi="fa-IR"/>
        </w:rPr>
        <w:t xml:space="preserve"> </w:t>
      </w:r>
      <w:r w:rsidRPr="00A840D2">
        <w:rPr>
          <w:rtl/>
          <w:lang w:bidi="fa-IR"/>
        </w:rPr>
        <w:t>بها</w:t>
      </w:r>
      <w:r>
        <w:rPr>
          <w:rtl/>
          <w:lang w:bidi="fa-IR"/>
        </w:rPr>
        <w:t xml:space="preserve"> </w:t>
      </w:r>
      <w:r w:rsidRPr="00A840D2">
        <w:rPr>
          <w:rtl/>
          <w:lang w:bidi="fa-IR"/>
        </w:rPr>
        <w:t>ولا</w:t>
      </w:r>
      <w:r>
        <w:rPr>
          <w:rtl/>
          <w:lang w:bidi="fa-IR"/>
        </w:rPr>
        <w:t xml:space="preserve"> </w:t>
      </w:r>
      <w:r w:rsidRPr="00A840D2">
        <w:rPr>
          <w:rtl/>
          <w:lang w:bidi="fa-IR"/>
        </w:rPr>
        <w:t>تَقهَرْها</w:t>
      </w:r>
      <w:r>
        <w:rPr>
          <w:rtl/>
          <w:lang w:bidi="fa-IR"/>
        </w:rPr>
        <w:t xml:space="preserve"> ، </w:t>
      </w:r>
      <w:r w:rsidRPr="00A840D2">
        <w:rPr>
          <w:rtl/>
          <w:lang w:bidi="fa-IR"/>
        </w:rPr>
        <w:t>وخُذْ</w:t>
      </w:r>
      <w:r>
        <w:rPr>
          <w:rtl/>
          <w:lang w:bidi="fa-IR"/>
        </w:rPr>
        <w:t xml:space="preserve"> </w:t>
      </w:r>
      <w:r w:rsidRPr="00A840D2">
        <w:rPr>
          <w:rtl/>
          <w:lang w:bidi="fa-IR"/>
        </w:rPr>
        <w:t>عَفوَها</w:t>
      </w:r>
      <w:r>
        <w:rPr>
          <w:rtl/>
          <w:lang w:bidi="fa-IR"/>
        </w:rPr>
        <w:t xml:space="preserve"> </w:t>
      </w:r>
      <w:r w:rsidRPr="00A840D2">
        <w:rPr>
          <w:rtl/>
          <w:lang w:bidi="fa-IR"/>
        </w:rPr>
        <w:t>ونَشاطَها</w:t>
      </w:r>
      <w:r>
        <w:rPr>
          <w:rtl/>
          <w:lang w:bidi="fa-IR"/>
        </w:rPr>
        <w:t xml:space="preserve"> ، </w:t>
      </w:r>
      <w:r w:rsidRPr="00A840D2">
        <w:rPr>
          <w:rtl/>
          <w:lang w:bidi="fa-IR"/>
        </w:rPr>
        <w:t>إلّا</w:t>
      </w:r>
      <w:r>
        <w:rPr>
          <w:rtl/>
          <w:lang w:bidi="fa-IR"/>
        </w:rPr>
        <w:t xml:space="preserve"> </w:t>
      </w:r>
      <w:r w:rsidRPr="00A840D2">
        <w:rPr>
          <w:rtl/>
          <w:lang w:bidi="fa-IR"/>
        </w:rPr>
        <w:t>ما</w:t>
      </w:r>
      <w:r>
        <w:rPr>
          <w:rtl/>
          <w:lang w:bidi="fa-IR"/>
        </w:rPr>
        <w:t xml:space="preserve"> </w:t>
      </w:r>
      <w:r w:rsidRPr="00A840D2">
        <w:rPr>
          <w:rtl/>
          <w:lang w:bidi="fa-IR"/>
        </w:rPr>
        <w:t>كانَ</w:t>
      </w:r>
      <w:r>
        <w:rPr>
          <w:rtl/>
          <w:lang w:bidi="fa-IR"/>
        </w:rPr>
        <w:t xml:space="preserve"> </w:t>
      </w:r>
      <w:r w:rsidRPr="00A840D2">
        <w:rPr>
          <w:rtl/>
          <w:lang w:bidi="fa-IR"/>
        </w:rPr>
        <w:t>مَكتوباً</w:t>
      </w:r>
      <w:r>
        <w:rPr>
          <w:rtl/>
          <w:lang w:bidi="fa-IR"/>
        </w:rPr>
        <w:t xml:space="preserve"> </w:t>
      </w:r>
      <w:r w:rsidRPr="00A840D2">
        <w:rPr>
          <w:rtl/>
          <w:lang w:bidi="fa-IR"/>
        </w:rPr>
        <w:t>علَيكَ</w:t>
      </w:r>
      <w:r>
        <w:rPr>
          <w:rtl/>
          <w:lang w:bidi="fa-IR"/>
        </w:rPr>
        <w:t xml:space="preserve"> </w:t>
      </w:r>
      <w:r w:rsidRPr="00A840D2">
        <w:rPr>
          <w:rtl/>
          <w:lang w:bidi="fa-IR"/>
        </w:rPr>
        <w:t>مِن</w:t>
      </w:r>
      <w:r>
        <w:rPr>
          <w:rtl/>
          <w:lang w:bidi="fa-IR"/>
        </w:rPr>
        <w:t xml:space="preserve"> </w:t>
      </w:r>
      <w:r w:rsidRPr="00A840D2">
        <w:rPr>
          <w:rtl/>
          <w:lang w:bidi="fa-IR"/>
        </w:rPr>
        <w:t>الفَريضَةِ</w:t>
      </w:r>
      <w:r>
        <w:rPr>
          <w:rtl/>
          <w:lang w:bidi="fa-IR"/>
        </w:rPr>
        <w:t xml:space="preserve"> ، </w:t>
      </w:r>
      <w:r w:rsidRPr="00A840D2">
        <w:rPr>
          <w:rtl/>
          <w:lang w:bidi="fa-IR"/>
        </w:rPr>
        <w:t>فإنّهُ</w:t>
      </w:r>
      <w:r>
        <w:rPr>
          <w:rtl/>
          <w:lang w:bidi="fa-IR"/>
        </w:rPr>
        <w:t xml:space="preserve"> </w:t>
      </w:r>
      <w:r w:rsidRPr="00A840D2">
        <w:rPr>
          <w:rtl/>
          <w:lang w:bidi="fa-IR"/>
        </w:rPr>
        <w:t>لابُدَّ</w:t>
      </w:r>
      <w:r>
        <w:rPr>
          <w:rtl/>
          <w:lang w:bidi="fa-IR"/>
        </w:rPr>
        <w:t xml:space="preserve"> </w:t>
      </w:r>
      <w:r w:rsidRPr="00A840D2">
        <w:rPr>
          <w:rtl/>
          <w:lang w:bidi="fa-IR"/>
        </w:rPr>
        <w:t>مِن</w:t>
      </w:r>
      <w:r>
        <w:rPr>
          <w:rtl/>
          <w:lang w:bidi="fa-IR"/>
        </w:rPr>
        <w:t xml:space="preserve"> </w:t>
      </w:r>
      <w:r w:rsidRPr="00A840D2">
        <w:rPr>
          <w:rtl/>
          <w:lang w:bidi="fa-IR"/>
        </w:rPr>
        <w:t>قضائها</w:t>
      </w:r>
      <w:r>
        <w:rPr>
          <w:rtl/>
          <w:lang w:bidi="fa-IR"/>
        </w:rPr>
        <w:t xml:space="preserve"> </w:t>
      </w:r>
      <w:r w:rsidRPr="00A840D2">
        <w:rPr>
          <w:rtl/>
          <w:lang w:bidi="fa-IR"/>
        </w:rPr>
        <w:t>وتَعاهُدِها</w:t>
      </w:r>
      <w:r>
        <w:rPr>
          <w:rtl/>
          <w:lang w:bidi="fa-IR"/>
        </w:rPr>
        <w:t xml:space="preserve"> </w:t>
      </w:r>
      <w:r w:rsidRPr="00A840D2">
        <w:rPr>
          <w:rtl/>
          <w:lang w:bidi="fa-IR"/>
        </w:rPr>
        <w:t>عندَ</w:t>
      </w:r>
      <w:r>
        <w:rPr>
          <w:rtl/>
          <w:lang w:bidi="fa-IR"/>
        </w:rPr>
        <w:t xml:space="preserve"> </w:t>
      </w:r>
      <w:r w:rsidRPr="00A840D2">
        <w:rPr>
          <w:rtl/>
          <w:lang w:bidi="fa-IR"/>
        </w:rPr>
        <w:t>مَحَلِّها</w:t>
      </w:r>
      <w:r>
        <w:rPr>
          <w:rtl/>
          <w:lang w:bidi="fa-IR"/>
        </w:rPr>
        <w:t xml:space="preserve"> .</w:t>
      </w:r>
      <w:r>
        <w:rPr>
          <w:rStyle w:val="libFootnotenumChar"/>
          <w:rtl/>
        </w:rPr>
        <w:t>3</w:t>
      </w:r>
    </w:p>
    <w:p w:rsidR="00042891" w:rsidRDefault="00042891" w:rsidP="00042891">
      <w:pPr>
        <w:pStyle w:val="libNormal"/>
      </w:pPr>
      <w:r>
        <w:rPr>
          <w:rStyle w:val="libBold1Char"/>
        </w:rPr>
        <w:t>2642</w:t>
      </w:r>
      <w:r w:rsidRPr="000F7D59">
        <w:rPr>
          <w:rStyle w:val="libBold1Char"/>
        </w:rPr>
        <w:t>.</w:t>
      </w:r>
      <w:r>
        <w:rPr>
          <w:lang w:bidi="fa-IR"/>
        </w:rPr>
        <w:t xml:space="preserve"> </w:t>
      </w:r>
      <w:r>
        <w:t xml:space="preserve">Imam Ali </w:t>
      </w:r>
      <w:r w:rsidRPr="001500BA">
        <w:t>(AS)</w:t>
      </w:r>
      <w:r>
        <w:t xml:space="preserve"> said, 'Cajole your soul tactfully to worship, and be gentle with it and do not force it. Make allowances for both its weariness and its activity, except for the daily obligations that are incumbent upon it, for it must fulfil them and undertake them at their prescribed times.' </w:t>
      </w:r>
      <w:r>
        <w:rPr>
          <w:rStyle w:val="libFootnotenumChar"/>
        </w:rPr>
        <w:t>4</w:t>
      </w:r>
    </w:p>
    <w:p w:rsidR="00042891" w:rsidRDefault="00042891" w:rsidP="00042891">
      <w:pPr>
        <w:pStyle w:val="libBoldItalic"/>
      </w:pPr>
      <w:r w:rsidRPr="00B61F7A">
        <w:rPr>
          <w:rtl/>
        </w:rPr>
        <w:t xml:space="preserve">انظر : العبادة : باب </w:t>
      </w:r>
      <w:r>
        <w:rPr>
          <w:rtl/>
          <w:lang w:bidi="fa-IR"/>
        </w:rPr>
        <w:t>1218</w:t>
      </w:r>
      <w:r>
        <w:t xml:space="preserve"> .</w:t>
      </w:r>
    </w:p>
    <w:p w:rsidR="00042891" w:rsidRDefault="00042891" w:rsidP="00042891">
      <w:pPr>
        <w:pStyle w:val="libBold2"/>
      </w:pPr>
      <w:r w:rsidRPr="006B4ED3">
        <w:t xml:space="preserve">(See also: WORSHIP: section </w:t>
      </w:r>
      <w:r>
        <w:t>1218</w:t>
      </w:r>
      <w:r w:rsidRPr="006B4ED3">
        <w:t>)</w:t>
      </w:r>
    </w:p>
    <w:p w:rsidR="00042891" w:rsidRDefault="00042891" w:rsidP="00042891">
      <w:pPr>
        <w:pStyle w:val="libNormal"/>
      </w:pPr>
    </w:p>
    <w:p w:rsidR="00042891" w:rsidRDefault="00042891" w:rsidP="003C21EC">
      <w:pPr>
        <w:pStyle w:val="Heading3"/>
      </w:pPr>
      <w:bookmarkStart w:id="2494" w:name="_Toc484338165"/>
      <w:bookmarkStart w:id="2495" w:name="_Toc485812476"/>
      <w:r>
        <w:t>Notes</w:t>
      </w:r>
      <w:bookmarkEnd w:id="2494"/>
      <w:bookmarkEnd w:id="2495"/>
    </w:p>
    <w:p w:rsidR="00042891" w:rsidRDefault="00042891" w:rsidP="00042891">
      <w:pPr>
        <w:pStyle w:val="libFootnote"/>
      </w:pPr>
      <w:r>
        <w:t xml:space="preserve">1. </w:t>
      </w:r>
      <w:r>
        <w:rPr>
          <w:rtl/>
        </w:rPr>
        <w:t xml:space="preserve">الكافي : </w:t>
      </w:r>
      <w:r>
        <w:rPr>
          <w:rtl/>
          <w:lang w:bidi="fa-IR"/>
        </w:rPr>
        <w:t>2 / 86 / 1</w:t>
      </w:r>
      <w:r>
        <w:t xml:space="preserve"> .</w:t>
      </w:r>
    </w:p>
    <w:p w:rsidR="00042891" w:rsidRDefault="00042891" w:rsidP="00042891">
      <w:pPr>
        <w:pStyle w:val="libFootnote"/>
      </w:pPr>
      <w:r>
        <w:t xml:space="preserve">2. Ibid. p. </w:t>
      </w:r>
      <w:r>
        <w:rPr>
          <w:lang w:bidi="fa-IR"/>
        </w:rPr>
        <w:t>86</w:t>
      </w:r>
      <w:r>
        <w:t xml:space="preserve">, no. </w:t>
      </w:r>
      <w:r>
        <w:rPr>
          <w:lang w:bidi="fa-IR"/>
        </w:rPr>
        <w:t>1</w:t>
      </w:r>
    </w:p>
    <w:p w:rsidR="00042891" w:rsidRDefault="00042891" w:rsidP="00042891">
      <w:pPr>
        <w:pStyle w:val="libFootnote"/>
      </w:pPr>
      <w:r>
        <w:t xml:space="preserve">3. </w:t>
      </w:r>
      <w:r>
        <w:rPr>
          <w:rtl/>
        </w:rPr>
        <w:t xml:space="preserve">نهج البلاغة : الكتاب </w:t>
      </w:r>
      <w:r>
        <w:rPr>
          <w:rtl/>
          <w:lang w:bidi="fa-IR"/>
        </w:rPr>
        <w:t>69</w:t>
      </w:r>
      <w:r>
        <w:t xml:space="preserve"> .</w:t>
      </w:r>
    </w:p>
    <w:p w:rsidR="00042891" w:rsidRDefault="00042891" w:rsidP="00042891">
      <w:pPr>
        <w:pStyle w:val="libFootnote"/>
        <w:rPr>
          <w:rtl/>
          <w:lang w:bidi="fa-IR"/>
        </w:rPr>
      </w:pPr>
      <w:r>
        <w:t xml:space="preserve">4. Nahj al-Balagha, Letter </w:t>
      </w:r>
      <w:r>
        <w:rPr>
          <w:lang w:bidi="fa-IR"/>
        </w:rPr>
        <w:t>69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496" w:name="_Toc484338166"/>
      <w:bookmarkStart w:id="2497" w:name="_Toc485812477"/>
      <w:r>
        <w:rPr>
          <w:lang w:bidi="fa-IR"/>
        </w:rPr>
        <w:lastRenderedPageBreak/>
        <w:t>836</w:t>
      </w:r>
      <w:r>
        <w:t xml:space="preserve"> - </w:t>
      </w:r>
      <w:r>
        <w:rPr>
          <w:rtl/>
          <w:lang w:bidi="fa-IR"/>
        </w:rPr>
        <w:t>ثَمَراتُ الرِّفقِ‏</w:t>
      </w:r>
      <w:bookmarkEnd w:id="2496"/>
      <w:bookmarkEnd w:id="2497"/>
    </w:p>
    <w:p w:rsidR="00042891" w:rsidRDefault="00042891" w:rsidP="003C21EC">
      <w:pPr>
        <w:pStyle w:val="Heading2Center"/>
      </w:pPr>
      <w:bookmarkStart w:id="2498" w:name="_Toc484338167"/>
      <w:bookmarkStart w:id="2499" w:name="_Toc485812478"/>
      <w:r>
        <w:rPr>
          <w:lang w:bidi="fa-IR"/>
        </w:rPr>
        <w:t>836</w:t>
      </w:r>
      <w:r>
        <w:t>. THE BENEFITS OF LENIENCY</w:t>
      </w:r>
      <w:bookmarkEnd w:id="2498"/>
      <w:bookmarkEnd w:id="2499"/>
    </w:p>
    <w:p w:rsidR="00042891" w:rsidRDefault="00042891" w:rsidP="00F40395">
      <w:pPr>
        <w:pStyle w:val="libAr"/>
      </w:pPr>
      <w:r>
        <w:rPr>
          <w:rStyle w:val="libBold1Char"/>
          <w:rtl/>
        </w:rPr>
        <w:t>2643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في</w:t>
      </w:r>
      <w:r>
        <w:rPr>
          <w:rtl/>
          <w:lang w:bidi="fa-IR"/>
        </w:rPr>
        <w:t xml:space="preserve"> </w:t>
      </w:r>
      <w:r w:rsidRPr="00A840D2">
        <w:rPr>
          <w:rtl/>
          <w:lang w:bidi="fa-IR"/>
        </w:rPr>
        <w:t>الرِّفقِ</w:t>
      </w:r>
      <w:r>
        <w:rPr>
          <w:rtl/>
          <w:lang w:bidi="fa-IR"/>
        </w:rPr>
        <w:t xml:space="preserve"> </w:t>
      </w:r>
      <w:r w:rsidRPr="00A840D2">
        <w:rPr>
          <w:rtl/>
          <w:lang w:bidi="fa-IR"/>
        </w:rPr>
        <w:t>الزِّيادَةَ</w:t>
      </w:r>
      <w:r>
        <w:rPr>
          <w:rtl/>
          <w:lang w:bidi="fa-IR"/>
        </w:rPr>
        <w:t xml:space="preserve"> </w:t>
      </w:r>
      <w:r w:rsidRPr="00A840D2">
        <w:rPr>
          <w:rtl/>
          <w:lang w:bidi="fa-IR"/>
        </w:rPr>
        <w:t>والبَرَكَةَ</w:t>
      </w:r>
      <w:r>
        <w:rPr>
          <w:rtl/>
          <w:lang w:bidi="fa-IR"/>
        </w:rPr>
        <w:t xml:space="preserve"> ، </w:t>
      </w:r>
      <w:r w:rsidRPr="00A840D2">
        <w:rPr>
          <w:rtl/>
          <w:lang w:bidi="fa-IR"/>
        </w:rPr>
        <w:t>ومَن</w:t>
      </w:r>
      <w:r>
        <w:rPr>
          <w:rtl/>
          <w:lang w:bidi="fa-IR"/>
        </w:rPr>
        <w:t xml:space="preserve"> </w:t>
      </w:r>
      <w:r w:rsidRPr="00A840D2">
        <w:rPr>
          <w:rtl/>
          <w:lang w:bidi="fa-IR"/>
        </w:rPr>
        <w:t>يُحرَمِ</w:t>
      </w:r>
      <w:r>
        <w:rPr>
          <w:rtl/>
          <w:lang w:bidi="fa-IR"/>
        </w:rPr>
        <w:t xml:space="preserve"> </w:t>
      </w:r>
      <w:r w:rsidRPr="00A840D2">
        <w:rPr>
          <w:rtl/>
          <w:lang w:bidi="fa-IR"/>
        </w:rPr>
        <w:t>الرِّفقَ</w:t>
      </w:r>
      <w:r>
        <w:rPr>
          <w:rtl/>
          <w:lang w:bidi="fa-IR"/>
        </w:rPr>
        <w:t xml:space="preserve"> </w:t>
      </w:r>
      <w:r w:rsidRPr="00A840D2">
        <w:rPr>
          <w:rtl/>
          <w:lang w:bidi="fa-IR"/>
        </w:rPr>
        <w:t>يُحرَمِ</w:t>
      </w:r>
      <w:r>
        <w:rPr>
          <w:rtl/>
          <w:lang w:bidi="fa-IR"/>
        </w:rPr>
        <w:t xml:space="preserve"> </w:t>
      </w:r>
      <w:r w:rsidRPr="00A840D2">
        <w:rPr>
          <w:rtl/>
          <w:lang w:bidi="fa-IR"/>
        </w:rPr>
        <w:t>الخَيرَ</w:t>
      </w:r>
      <w:r>
        <w:rPr>
          <w:rtl/>
          <w:lang w:bidi="fa-IR"/>
        </w:rPr>
        <w:t xml:space="preserve"> .</w:t>
      </w:r>
      <w:r>
        <w:rPr>
          <w:rStyle w:val="libFootnotenumChar"/>
          <w:rtl/>
        </w:rPr>
        <w:t>1</w:t>
      </w:r>
    </w:p>
    <w:p w:rsidR="00042891" w:rsidRDefault="00042891" w:rsidP="00042891">
      <w:pPr>
        <w:pStyle w:val="libNormal"/>
      </w:pPr>
      <w:r>
        <w:rPr>
          <w:rStyle w:val="libBold1Char"/>
        </w:rPr>
        <w:t>2643</w:t>
      </w:r>
      <w:r w:rsidRPr="000F7D59">
        <w:rPr>
          <w:rStyle w:val="libBold1Char"/>
        </w:rPr>
        <w:t>.</w:t>
      </w:r>
      <w:r>
        <w:rPr>
          <w:lang w:bidi="fa-IR"/>
        </w:rPr>
        <w:t xml:space="preserve"> </w:t>
      </w:r>
      <w:r>
        <w:t xml:space="preserve">The Prophet </w:t>
      </w:r>
      <w:r w:rsidRPr="001500BA">
        <w:t>(SAWA)</w:t>
      </w:r>
      <w:r>
        <w:t xml:space="preserve"> said, 'Verily in leniency is to be found abundance and benediction, so whoever is divested of leniency is deprived of good.' </w:t>
      </w:r>
      <w:r>
        <w:rPr>
          <w:rStyle w:val="libFootnotenumChar"/>
        </w:rPr>
        <w:t>2</w:t>
      </w:r>
    </w:p>
    <w:p w:rsidR="00042891" w:rsidRDefault="00042891" w:rsidP="00F40395">
      <w:pPr>
        <w:pStyle w:val="libAr"/>
      </w:pPr>
      <w:r>
        <w:rPr>
          <w:rStyle w:val="libBold1Char"/>
          <w:rtl/>
        </w:rPr>
        <w:t>2644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الرِّفقُ</w:t>
      </w:r>
      <w:r>
        <w:rPr>
          <w:rtl/>
          <w:lang w:bidi="fa-IR"/>
        </w:rPr>
        <w:t xml:space="preserve"> </w:t>
      </w:r>
      <w:r w:rsidRPr="00A840D2">
        <w:rPr>
          <w:rtl/>
          <w:lang w:bidi="fa-IR"/>
        </w:rPr>
        <w:t>يُيَسِّرُ</w:t>
      </w:r>
      <w:r>
        <w:rPr>
          <w:rtl/>
          <w:lang w:bidi="fa-IR"/>
        </w:rPr>
        <w:t xml:space="preserve"> </w:t>
      </w:r>
      <w:r w:rsidRPr="00A840D2">
        <w:rPr>
          <w:rtl/>
          <w:lang w:bidi="fa-IR"/>
        </w:rPr>
        <w:t>الصِّعابَ</w:t>
      </w:r>
      <w:r>
        <w:rPr>
          <w:rtl/>
          <w:lang w:bidi="fa-IR"/>
        </w:rPr>
        <w:t xml:space="preserve"> ، </w:t>
      </w:r>
      <w:r w:rsidRPr="00A840D2">
        <w:rPr>
          <w:rtl/>
          <w:lang w:bidi="fa-IR"/>
        </w:rPr>
        <w:t>ويُسَهِّلُ</w:t>
      </w:r>
      <w:r>
        <w:rPr>
          <w:rtl/>
          <w:lang w:bidi="fa-IR"/>
        </w:rPr>
        <w:t xml:space="preserve"> </w:t>
      </w:r>
      <w:r w:rsidRPr="00A840D2">
        <w:rPr>
          <w:rtl/>
          <w:lang w:bidi="fa-IR"/>
        </w:rPr>
        <w:t>شَديدَ</w:t>
      </w:r>
      <w:r>
        <w:rPr>
          <w:rtl/>
          <w:lang w:bidi="fa-IR"/>
        </w:rPr>
        <w:t xml:space="preserve"> </w:t>
      </w:r>
      <w:r w:rsidRPr="00A840D2">
        <w:rPr>
          <w:rtl/>
          <w:lang w:bidi="fa-IR"/>
        </w:rPr>
        <w:t>الأسبابِ</w:t>
      </w:r>
      <w:r>
        <w:rPr>
          <w:rtl/>
          <w:lang w:bidi="fa-IR"/>
        </w:rPr>
        <w:t xml:space="preserve"> .</w:t>
      </w:r>
      <w:r>
        <w:rPr>
          <w:rStyle w:val="libFootnotenumChar"/>
          <w:rtl/>
        </w:rPr>
        <w:t>3</w:t>
      </w:r>
    </w:p>
    <w:p w:rsidR="00042891" w:rsidRDefault="00042891" w:rsidP="00042891">
      <w:pPr>
        <w:pStyle w:val="libNormal"/>
      </w:pPr>
      <w:r>
        <w:rPr>
          <w:rStyle w:val="libBold1Char"/>
        </w:rPr>
        <w:t>2644</w:t>
      </w:r>
      <w:r w:rsidRPr="000F7D59">
        <w:rPr>
          <w:rStyle w:val="libBold1Char"/>
        </w:rPr>
        <w:t>.</w:t>
      </w:r>
      <w:r>
        <w:rPr>
          <w:lang w:bidi="fa-IR"/>
        </w:rPr>
        <w:t xml:space="preserve"> </w:t>
      </w:r>
      <w:r>
        <w:t xml:space="preserve">Imam Ali </w:t>
      </w:r>
      <w:r w:rsidRPr="001500BA">
        <w:t>(AS)</w:t>
      </w:r>
      <w:r>
        <w:t xml:space="preserve"> said, 'Leniency eases hardships and facilitates difficult situations.' </w:t>
      </w:r>
      <w:r>
        <w:rPr>
          <w:rStyle w:val="libFootnotenumChar"/>
        </w:rPr>
        <w:t>4</w:t>
      </w:r>
    </w:p>
    <w:p w:rsidR="00042891" w:rsidRDefault="00042891" w:rsidP="00F40395">
      <w:pPr>
        <w:pStyle w:val="libAr"/>
      </w:pPr>
      <w:r>
        <w:rPr>
          <w:rStyle w:val="libBold1Char"/>
          <w:rtl/>
        </w:rPr>
        <w:t>2645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اُحْجِمَ</w:t>
      </w:r>
      <w:r>
        <w:rPr>
          <w:rtl/>
          <w:lang w:bidi="fa-IR"/>
        </w:rPr>
        <w:t xml:space="preserve"> </w:t>
      </w:r>
      <w:r w:rsidRPr="00A840D2">
        <w:rPr>
          <w:rtl/>
          <w:lang w:bidi="fa-IR"/>
        </w:rPr>
        <w:t>عن</w:t>
      </w:r>
      <w:r>
        <w:rPr>
          <w:rtl/>
          <w:lang w:bidi="fa-IR"/>
        </w:rPr>
        <w:t xml:space="preserve"> </w:t>
      </w:r>
      <w:r w:rsidRPr="00A840D2">
        <w:rPr>
          <w:rtl/>
          <w:lang w:bidi="fa-IR"/>
        </w:rPr>
        <w:t>الرَّأيِ</w:t>
      </w:r>
      <w:r>
        <w:rPr>
          <w:rtl/>
          <w:lang w:bidi="fa-IR"/>
        </w:rPr>
        <w:t xml:space="preserve"> </w:t>
      </w:r>
      <w:r w:rsidRPr="00A840D2">
        <w:rPr>
          <w:rtl/>
          <w:lang w:bidi="fa-IR"/>
        </w:rPr>
        <w:t>وعَيِيَتْ</w:t>
      </w:r>
      <w:r>
        <w:rPr>
          <w:rtl/>
          <w:lang w:bidi="fa-IR"/>
        </w:rPr>
        <w:t xml:space="preserve"> </w:t>
      </w:r>
      <w:r w:rsidRPr="00A840D2">
        <w:rPr>
          <w:rtl/>
          <w:lang w:bidi="fa-IR"/>
        </w:rPr>
        <w:t>بِهِ</w:t>
      </w:r>
      <w:r>
        <w:rPr>
          <w:rtl/>
          <w:lang w:bidi="fa-IR"/>
        </w:rPr>
        <w:t xml:space="preserve"> </w:t>
      </w:r>
      <w:r w:rsidRPr="00A840D2">
        <w:rPr>
          <w:rtl/>
          <w:lang w:bidi="fa-IR"/>
        </w:rPr>
        <w:t>الحِيَلُ</w:t>
      </w:r>
      <w:r>
        <w:rPr>
          <w:rtl/>
          <w:lang w:bidi="fa-IR"/>
        </w:rPr>
        <w:t xml:space="preserve"> ، </w:t>
      </w:r>
      <w:r w:rsidRPr="00A840D2">
        <w:rPr>
          <w:rtl/>
          <w:lang w:bidi="fa-IR"/>
        </w:rPr>
        <w:t>كانَ</w:t>
      </w:r>
      <w:r>
        <w:rPr>
          <w:rtl/>
          <w:lang w:bidi="fa-IR"/>
        </w:rPr>
        <w:t xml:space="preserve"> </w:t>
      </w:r>
      <w:r w:rsidRPr="00A840D2">
        <w:rPr>
          <w:rtl/>
          <w:lang w:bidi="fa-IR"/>
        </w:rPr>
        <w:t>الرِّفقُ</w:t>
      </w:r>
      <w:r>
        <w:rPr>
          <w:rtl/>
          <w:lang w:bidi="fa-IR"/>
        </w:rPr>
        <w:t xml:space="preserve"> </w:t>
      </w:r>
      <w:r w:rsidRPr="00A840D2">
        <w:rPr>
          <w:rtl/>
          <w:lang w:bidi="fa-IR"/>
        </w:rPr>
        <w:t>مِفتاحَهُ</w:t>
      </w:r>
      <w:r>
        <w:rPr>
          <w:rtl/>
          <w:lang w:bidi="fa-IR"/>
        </w:rPr>
        <w:t xml:space="preserve"> .</w:t>
      </w:r>
      <w:r>
        <w:rPr>
          <w:rStyle w:val="libFootnotenumChar"/>
          <w:rtl/>
        </w:rPr>
        <w:t>5</w:t>
      </w:r>
    </w:p>
    <w:p w:rsidR="00042891" w:rsidRDefault="00042891" w:rsidP="00042891">
      <w:pPr>
        <w:pStyle w:val="libNormal"/>
      </w:pPr>
      <w:r>
        <w:rPr>
          <w:rStyle w:val="libBold1Char"/>
        </w:rPr>
        <w:t>2645</w:t>
      </w:r>
      <w:r w:rsidRPr="000F7D59">
        <w:rPr>
          <w:rStyle w:val="libBold1Char"/>
        </w:rPr>
        <w:t>.</w:t>
      </w:r>
      <w:r>
        <w:rPr>
          <w:lang w:bidi="fa-IR"/>
        </w:rPr>
        <w:t xml:space="preserve"> </w:t>
      </w:r>
      <w:r>
        <w:t xml:space="preserve">Imam al-Husayn </w:t>
      </w:r>
      <w:r w:rsidRPr="001500BA">
        <w:t>(AS)</w:t>
      </w:r>
      <w:r>
        <w:t xml:space="preserve"> said, 'For him who is rendered helpless in making a decision and who is at a loss of what to do, moderation is the key.' </w:t>
      </w:r>
      <w:r>
        <w:rPr>
          <w:rStyle w:val="libFootnotenumChar"/>
        </w:rPr>
        <w:t>6</w:t>
      </w:r>
    </w:p>
    <w:p w:rsidR="00042891" w:rsidRDefault="00042891" w:rsidP="00F40395">
      <w:pPr>
        <w:pStyle w:val="libAr"/>
      </w:pPr>
      <w:r>
        <w:rPr>
          <w:rStyle w:val="libBold1Char"/>
          <w:rtl/>
        </w:rPr>
        <w:t>2646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آخِرُ</w:t>
      </w:r>
      <w:r>
        <w:rPr>
          <w:rtl/>
          <w:lang w:bidi="fa-IR"/>
        </w:rPr>
        <w:t xml:space="preserve"> </w:t>
      </w:r>
      <w:r w:rsidRPr="00A840D2">
        <w:rPr>
          <w:rtl/>
          <w:lang w:bidi="fa-IR"/>
        </w:rPr>
        <w:t>ما</w:t>
      </w:r>
      <w:r>
        <w:rPr>
          <w:rtl/>
          <w:lang w:bidi="fa-IR"/>
        </w:rPr>
        <w:t xml:space="preserve"> </w:t>
      </w:r>
      <w:r w:rsidRPr="00A840D2">
        <w:rPr>
          <w:rtl/>
          <w:lang w:bidi="fa-IR"/>
        </w:rPr>
        <w:t>أوصى</w:t>
      </w:r>
      <w:r>
        <w:rPr>
          <w:rtl/>
          <w:lang w:bidi="fa-IR"/>
        </w:rPr>
        <w:t xml:space="preserve">‏ </w:t>
      </w:r>
      <w:r w:rsidRPr="00A840D2">
        <w:rPr>
          <w:rtl/>
          <w:lang w:bidi="fa-IR"/>
        </w:rPr>
        <w:t>بهِ</w:t>
      </w:r>
      <w:r>
        <w:rPr>
          <w:rtl/>
          <w:lang w:bidi="fa-IR"/>
        </w:rPr>
        <w:t xml:space="preserve"> </w:t>
      </w:r>
      <w:r w:rsidRPr="00A840D2">
        <w:rPr>
          <w:rtl/>
          <w:lang w:bidi="fa-IR"/>
        </w:rPr>
        <w:t>الخضرُ</w:t>
      </w:r>
      <w:r>
        <w:rPr>
          <w:rtl/>
          <w:lang w:bidi="fa-IR"/>
        </w:rPr>
        <w:t xml:space="preserve"> </w:t>
      </w:r>
      <w:r w:rsidRPr="00A840D2">
        <w:rPr>
          <w:rtl/>
          <w:lang w:bidi="fa-IR"/>
        </w:rPr>
        <w:t>موسى</w:t>
      </w:r>
      <w:r>
        <w:rPr>
          <w:rtl/>
          <w:lang w:bidi="fa-IR"/>
        </w:rPr>
        <w:t xml:space="preserve">‏ </w:t>
      </w:r>
      <w:r w:rsidRPr="00A840D2">
        <w:rPr>
          <w:rtl/>
          <w:lang w:bidi="fa-IR"/>
        </w:rPr>
        <w:t>بنَ</w:t>
      </w:r>
      <w:r>
        <w:rPr>
          <w:rtl/>
          <w:lang w:bidi="fa-IR"/>
        </w:rPr>
        <w:t xml:space="preserve"> </w:t>
      </w:r>
      <w:r w:rsidRPr="00A840D2">
        <w:rPr>
          <w:rtl/>
          <w:lang w:bidi="fa-IR"/>
        </w:rPr>
        <w:t>عِمرانَ</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 . . . </w:t>
      </w:r>
      <w:r w:rsidRPr="00A840D2">
        <w:rPr>
          <w:rtl/>
          <w:lang w:bidi="fa-IR"/>
        </w:rPr>
        <w:t>ما</w:t>
      </w:r>
      <w:r>
        <w:rPr>
          <w:rtl/>
          <w:lang w:bidi="fa-IR"/>
        </w:rPr>
        <w:t xml:space="preserve"> </w:t>
      </w:r>
      <w:r w:rsidRPr="00A840D2">
        <w:rPr>
          <w:rtl/>
          <w:lang w:bidi="fa-IR"/>
        </w:rPr>
        <w:t>رَفَقَ</w:t>
      </w:r>
      <w:r>
        <w:rPr>
          <w:rtl/>
          <w:lang w:bidi="fa-IR"/>
        </w:rPr>
        <w:t xml:space="preserve"> </w:t>
      </w:r>
      <w:r w:rsidRPr="00A840D2">
        <w:rPr>
          <w:rtl/>
          <w:lang w:bidi="fa-IR"/>
        </w:rPr>
        <w:t>أحَدٌ</w:t>
      </w:r>
      <w:r>
        <w:rPr>
          <w:rtl/>
          <w:lang w:bidi="fa-IR"/>
        </w:rPr>
        <w:t xml:space="preserve"> </w:t>
      </w:r>
      <w:r w:rsidRPr="00A840D2">
        <w:rPr>
          <w:rtl/>
          <w:lang w:bidi="fa-IR"/>
        </w:rPr>
        <w:t>بأحَدٍ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إلّا</w:t>
      </w:r>
      <w:r>
        <w:rPr>
          <w:rtl/>
          <w:lang w:bidi="fa-IR"/>
        </w:rPr>
        <w:t xml:space="preserve"> </w:t>
      </w:r>
      <w:r w:rsidRPr="00A840D2">
        <w:rPr>
          <w:rtl/>
          <w:lang w:bidi="fa-IR"/>
        </w:rPr>
        <w:t>رَفَقَ</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7</w:t>
      </w:r>
    </w:p>
    <w:p w:rsidR="00042891" w:rsidRDefault="00042891" w:rsidP="00042891">
      <w:pPr>
        <w:pStyle w:val="libNormal"/>
      </w:pPr>
      <w:r>
        <w:rPr>
          <w:rStyle w:val="libBold1Char"/>
        </w:rPr>
        <w:t>2646</w:t>
      </w:r>
      <w:r w:rsidRPr="000F7D59">
        <w:rPr>
          <w:rStyle w:val="libBold1Char"/>
        </w:rPr>
        <w:t>.</w:t>
      </w:r>
      <w:r>
        <w:rPr>
          <w:lang w:bidi="fa-IR"/>
        </w:rPr>
        <w:t xml:space="preserve"> </w:t>
      </w:r>
      <w:r>
        <w:t xml:space="preserve">Imam Zayn al-Abidin </w:t>
      </w:r>
      <w:r w:rsidRPr="001500BA">
        <w:t>(AS)</w:t>
      </w:r>
      <w:r>
        <w:t xml:space="preserve"> said, 'The last piece of advice that al-Khidr </w:t>
      </w:r>
      <w:r>
        <w:rPr>
          <w:rStyle w:val="libFootnotenumChar"/>
        </w:rPr>
        <w:t>8</w:t>
      </w:r>
      <w:r>
        <w:t xml:space="preserve"> gave to Prophet Moses </w:t>
      </w:r>
      <w:r w:rsidRPr="001500BA">
        <w:t>(AS)</w:t>
      </w:r>
      <w:r>
        <w:t xml:space="preserve"> was: 'When a person is lenient towards someone in this world, Allah will be lenient with him on the Day of Resurrection.' </w:t>
      </w:r>
      <w:r>
        <w:rPr>
          <w:rStyle w:val="libFootnotenumChar"/>
        </w:rPr>
        <w:t>9</w:t>
      </w:r>
    </w:p>
    <w:p w:rsidR="00042891" w:rsidRDefault="00042891" w:rsidP="00F40395">
      <w:pPr>
        <w:pStyle w:val="libAr"/>
      </w:pPr>
      <w:r>
        <w:rPr>
          <w:rStyle w:val="libBold1Char"/>
          <w:rtl/>
        </w:rPr>
        <w:t>2647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شِئتَ</w:t>
      </w:r>
      <w:r>
        <w:rPr>
          <w:rtl/>
          <w:lang w:bidi="fa-IR"/>
        </w:rPr>
        <w:t xml:space="preserve"> </w:t>
      </w:r>
      <w:r w:rsidRPr="00A840D2">
        <w:rPr>
          <w:rtl/>
          <w:lang w:bidi="fa-IR"/>
        </w:rPr>
        <w:t>أن</w:t>
      </w:r>
      <w:r>
        <w:rPr>
          <w:rtl/>
          <w:lang w:bidi="fa-IR"/>
        </w:rPr>
        <w:t xml:space="preserve"> </w:t>
      </w:r>
      <w:r w:rsidRPr="00A840D2">
        <w:rPr>
          <w:rtl/>
          <w:lang w:bidi="fa-IR"/>
        </w:rPr>
        <w:t>تُكرَمَ</w:t>
      </w:r>
      <w:r>
        <w:rPr>
          <w:rtl/>
          <w:lang w:bidi="fa-IR"/>
        </w:rPr>
        <w:t xml:space="preserve"> </w:t>
      </w:r>
      <w:r w:rsidRPr="00A840D2">
        <w:rPr>
          <w:rtl/>
          <w:lang w:bidi="fa-IR"/>
        </w:rPr>
        <w:t>فَلِنْ</w:t>
      </w:r>
      <w:r>
        <w:rPr>
          <w:rtl/>
          <w:lang w:bidi="fa-IR"/>
        </w:rPr>
        <w:t xml:space="preserve"> ، </w:t>
      </w:r>
      <w:r w:rsidRPr="00A840D2">
        <w:rPr>
          <w:rtl/>
          <w:lang w:bidi="fa-IR"/>
        </w:rPr>
        <w:t>وإن</w:t>
      </w:r>
      <w:r>
        <w:rPr>
          <w:rtl/>
          <w:lang w:bidi="fa-IR"/>
        </w:rPr>
        <w:t xml:space="preserve"> </w:t>
      </w:r>
      <w:r w:rsidRPr="00A840D2">
        <w:rPr>
          <w:rtl/>
          <w:lang w:bidi="fa-IR"/>
        </w:rPr>
        <w:t>شِئتَ</w:t>
      </w:r>
      <w:r>
        <w:rPr>
          <w:rtl/>
          <w:lang w:bidi="fa-IR"/>
        </w:rPr>
        <w:t xml:space="preserve"> </w:t>
      </w:r>
      <w:r w:rsidRPr="00A840D2">
        <w:rPr>
          <w:rtl/>
          <w:lang w:bidi="fa-IR"/>
        </w:rPr>
        <w:t>أن</w:t>
      </w:r>
      <w:r>
        <w:rPr>
          <w:rtl/>
          <w:lang w:bidi="fa-IR"/>
        </w:rPr>
        <w:t xml:space="preserve"> </w:t>
      </w:r>
      <w:r w:rsidRPr="00A840D2">
        <w:rPr>
          <w:rtl/>
          <w:lang w:bidi="fa-IR"/>
        </w:rPr>
        <w:t>تُهانَ</w:t>
      </w:r>
      <w:r>
        <w:rPr>
          <w:rtl/>
          <w:lang w:bidi="fa-IR"/>
        </w:rPr>
        <w:t xml:space="preserve"> </w:t>
      </w:r>
      <w:r w:rsidRPr="00A840D2">
        <w:rPr>
          <w:rtl/>
          <w:lang w:bidi="fa-IR"/>
        </w:rPr>
        <w:t>فاخشُنْ</w:t>
      </w:r>
      <w:r>
        <w:rPr>
          <w:rtl/>
          <w:lang w:bidi="fa-IR"/>
        </w:rPr>
        <w:t xml:space="preserve"> .</w:t>
      </w:r>
      <w:r>
        <w:rPr>
          <w:rStyle w:val="libFootnotenumChar"/>
          <w:rtl/>
        </w:rPr>
        <w:t>10</w:t>
      </w:r>
    </w:p>
    <w:p w:rsidR="00042891" w:rsidRDefault="00042891" w:rsidP="00042891">
      <w:pPr>
        <w:pStyle w:val="libNormal"/>
      </w:pPr>
      <w:r>
        <w:rPr>
          <w:rStyle w:val="libBold1Char"/>
        </w:rPr>
        <w:t>2647</w:t>
      </w:r>
      <w:r w:rsidRPr="000F7D59">
        <w:rPr>
          <w:rStyle w:val="libBold1Char"/>
        </w:rPr>
        <w:t>.</w:t>
      </w:r>
      <w:r>
        <w:rPr>
          <w:lang w:bidi="fa-IR"/>
        </w:rPr>
        <w:t xml:space="preserve"> </w:t>
      </w:r>
      <w:r>
        <w:t xml:space="preserve">Imam al-Sadiq </w:t>
      </w:r>
      <w:r w:rsidRPr="001500BA">
        <w:t>(AS)</w:t>
      </w:r>
      <w:r>
        <w:t xml:space="preserve"> said, 'If you wish to be honoured [by people] be lenient [towards them], and if you wish to be humiliated then be rough.' </w:t>
      </w:r>
      <w:r>
        <w:rPr>
          <w:rStyle w:val="libFootnotenumChar"/>
        </w:rPr>
        <w:t>11</w:t>
      </w:r>
    </w:p>
    <w:p w:rsidR="00042891" w:rsidRDefault="00042891" w:rsidP="00F40395">
      <w:pPr>
        <w:pStyle w:val="libAr"/>
      </w:pPr>
      <w:r>
        <w:rPr>
          <w:rStyle w:val="libBold1Char"/>
          <w:rtl/>
        </w:rPr>
        <w:t>2648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رفيقاً</w:t>
      </w:r>
      <w:r>
        <w:rPr>
          <w:rtl/>
          <w:lang w:bidi="fa-IR"/>
        </w:rPr>
        <w:t xml:space="preserve"> </w:t>
      </w:r>
      <w:r w:rsidRPr="00A840D2">
        <w:rPr>
          <w:rtl/>
          <w:lang w:bidi="fa-IR"/>
        </w:rPr>
        <w:t>في</w:t>
      </w:r>
      <w:r>
        <w:rPr>
          <w:rtl/>
          <w:lang w:bidi="fa-IR"/>
        </w:rPr>
        <w:t xml:space="preserve"> </w:t>
      </w:r>
      <w:r w:rsidRPr="00A840D2">
        <w:rPr>
          <w:rtl/>
          <w:lang w:bidi="fa-IR"/>
        </w:rPr>
        <w:t>أمرِهِ</w:t>
      </w:r>
      <w:r>
        <w:rPr>
          <w:rtl/>
          <w:lang w:bidi="fa-IR"/>
        </w:rPr>
        <w:t xml:space="preserve"> </w:t>
      </w:r>
      <w:r w:rsidRPr="00A840D2">
        <w:rPr>
          <w:rtl/>
          <w:lang w:bidi="fa-IR"/>
        </w:rPr>
        <w:t>نالَ</w:t>
      </w:r>
      <w:r>
        <w:rPr>
          <w:rtl/>
          <w:lang w:bidi="fa-IR"/>
        </w:rPr>
        <w:t xml:space="preserve"> </w:t>
      </w:r>
      <w:r w:rsidRPr="00A840D2">
        <w:rPr>
          <w:rtl/>
          <w:lang w:bidi="fa-IR"/>
        </w:rPr>
        <w:t>ما</w:t>
      </w:r>
      <w:r>
        <w:rPr>
          <w:rtl/>
          <w:lang w:bidi="fa-IR"/>
        </w:rPr>
        <w:t xml:space="preserve"> </w:t>
      </w:r>
      <w:r w:rsidRPr="00A840D2">
        <w:rPr>
          <w:rtl/>
          <w:lang w:bidi="fa-IR"/>
        </w:rPr>
        <w:t>يُريدُ</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w:t>
      </w:r>
      <w:r>
        <w:rPr>
          <w:rStyle w:val="libFootnotenumChar"/>
          <w:rtl/>
        </w:rPr>
        <w:t>12</w:t>
      </w:r>
    </w:p>
    <w:p w:rsidR="00042891" w:rsidRDefault="00042891" w:rsidP="00042891">
      <w:pPr>
        <w:pStyle w:val="libNormal"/>
      </w:pPr>
      <w:r>
        <w:rPr>
          <w:rStyle w:val="libBold1Char"/>
        </w:rPr>
        <w:t>2648</w:t>
      </w:r>
      <w:r w:rsidRPr="000F7D59">
        <w:rPr>
          <w:rStyle w:val="libBold1Char"/>
        </w:rPr>
        <w:t>.</w:t>
      </w:r>
      <w:r>
        <w:rPr>
          <w:lang w:bidi="fa-IR"/>
        </w:rPr>
        <w:t xml:space="preserve"> </w:t>
      </w:r>
      <w:r>
        <w:t xml:space="preserve">Imam al-Sadiq </w:t>
      </w:r>
      <w:r w:rsidRPr="001500BA">
        <w:t>(AS)</w:t>
      </w:r>
      <w:r>
        <w:t xml:space="preserve"> said, 'One who is lenient and moderate in his affairs will obtain whatever he wants from people.' </w:t>
      </w:r>
      <w:r>
        <w:rPr>
          <w:rStyle w:val="libFootnotenumChar"/>
        </w:rPr>
        <w:t>13</w:t>
      </w:r>
    </w:p>
    <w:p w:rsidR="00042891" w:rsidRDefault="00042891" w:rsidP="00042891">
      <w:pPr>
        <w:pStyle w:val="libNormal"/>
      </w:pPr>
    </w:p>
    <w:p w:rsidR="00042891" w:rsidRDefault="00042891" w:rsidP="003C21EC">
      <w:pPr>
        <w:pStyle w:val="Heading3"/>
      </w:pPr>
      <w:bookmarkStart w:id="2500" w:name="_Toc484338168"/>
      <w:bookmarkStart w:id="2501" w:name="_Toc485812479"/>
      <w:r>
        <w:t>Notes</w:t>
      </w:r>
      <w:bookmarkEnd w:id="2500"/>
      <w:bookmarkEnd w:id="2501"/>
    </w:p>
    <w:p w:rsidR="00042891" w:rsidRDefault="00042891" w:rsidP="00042891">
      <w:pPr>
        <w:pStyle w:val="libFootnote"/>
      </w:pPr>
      <w:r>
        <w:t xml:space="preserve">1. </w:t>
      </w:r>
      <w:r>
        <w:rPr>
          <w:rtl/>
        </w:rPr>
        <w:t xml:space="preserve">الكافي : </w:t>
      </w:r>
      <w:r>
        <w:rPr>
          <w:rtl/>
          <w:lang w:bidi="fa-IR"/>
        </w:rPr>
        <w:t>2 / 119 / 7</w:t>
      </w:r>
      <w:r>
        <w:t xml:space="preserve"> .</w:t>
      </w:r>
    </w:p>
    <w:p w:rsidR="00042891" w:rsidRDefault="00042891" w:rsidP="00042891">
      <w:pPr>
        <w:pStyle w:val="libFootnote"/>
      </w:pPr>
      <w:r>
        <w:t xml:space="preserve">2. al-Kafi, v. </w:t>
      </w:r>
      <w:r>
        <w:rPr>
          <w:lang w:bidi="fa-IR"/>
        </w:rPr>
        <w:t>2</w:t>
      </w:r>
      <w:r>
        <w:t xml:space="preserve">, p. </w:t>
      </w:r>
      <w:r>
        <w:rPr>
          <w:lang w:bidi="fa-IR"/>
        </w:rPr>
        <w:t>119</w:t>
      </w:r>
      <w:r>
        <w:t xml:space="preserve">, no. </w:t>
      </w:r>
      <w:r>
        <w:rPr>
          <w:lang w:bidi="fa-IR"/>
        </w:rPr>
        <w:t>7</w:t>
      </w:r>
    </w:p>
    <w:p w:rsidR="00042891" w:rsidRDefault="00042891" w:rsidP="00042891">
      <w:pPr>
        <w:pStyle w:val="libFootnote"/>
      </w:pPr>
      <w:r>
        <w:t xml:space="preserve">3. </w:t>
      </w:r>
      <w:r>
        <w:rPr>
          <w:rtl/>
        </w:rPr>
        <w:t xml:space="preserve">غرر الحكم : </w:t>
      </w:r>
      <w:r>
        <w:rPr>
          <w:rtl/>
          <w:lang w:bidi="fa-IR"/>
        </w:rPr>
        <w:t>1778</w:t>
      </w:r>
      <w:r>
        <w:t xml:space="preserve"> .</w:t>
      </w:r>
    </w:p>
    <w:p w:rsidR="00042891" w:rsidRDefault="00042891" w:rsidP="00042891">
      <w:pPr>
        <w:pStyle w:val="libFootnote"/>
      </w:pPr>
      <w:r>
        <w:t xml:space="preserve">4. Ghurar al-Hikam, no. </w:t>
      </w:r>
      <w:r>
        <w:rPr>
          <w:lang w:bidi="fa-IR"/>
        </w:rPr>
        <w:t>1778</w:t>
      </w:r>
    </w:p>
    <w:p w:rsidR="00042891" w:rsidRDefault="00042891" w:rsidP="00042891">
      <w:pPr>
        <w:pStyle w:val="libFootnote"/>
      </w:pPr>
      <w:r>
        <w:t xml:space="preserve">5. </w:t>
      </w:r>
      <w:r>
        <w:rPr>
          <w:rtl/>
        </w:rPr>
        <w:t xml:space="preserve">بحار الأنوار : </w:t>
      </w:r>
      <w:r>
        <w:rPr>
          <w:rtl/>
          <w:lang w:bidi="fa-IR"/>
        </w:rPr>
        <w:t>78 / 128 / 11</w:t>
      </w:r>
      <w:r>
        <w:t xml:space="preserve"> .</w:t>
      </w:r>
    </w:p>
    <w:p w:rsidR="00042891" w:rsidRDefault="00042891" w:rsidP="00042891">
      <w:pPr>
        <w:pStyle w:val="libFootnote"/>
      </w:pPr>
      <w:r>
        <w:lastRenderedPageBreak/>
        <w:t xml:space="preserve">6. Bihar al-Anwar, v. </w:t>
      </w:r>
      <w:r>
        <w:rPr>
          <w:lang w:bidi="fa-IR"/>
        </w:rPr>
        <w:t>78</w:t>
      </w:r>
      <w:r>
        <w:t xml:space="preserve">, p. </w:t>
      </w:r>
      <w:r>
        <w:rPr>
          <w:lang w:bidi="fa-IR"/>
        </w:rPr>
        <w:t>128</w:t>
      </w:r>
      <w:r>
        <w:t xml:space="preserve">, no. </w:t>
      </w:r>
      <w:r>
        <w:rPr>
          <w:lang w:bidi="fa-IR"/>
        </w:rPr>
        <w:t>11</w:t>
      </w:r>
    </w:p>
    <w:p w:rsidR="00042891" w:rsidRDefault="00042891" w:rsidP="00042891">
      <w:pPr>
        <w:pStyle w:val="libFootnote"/>
      </w:pPr>
      <w:r>
        <w:t xml:space="preserve">7. </w:t>
      </w:r>
      <w:r>
        <w:rPr>
          <w:rtl/>
        </w:rPr>
        <w:t xml:space="preserve">بحار الأنوار : </w:t>
      </w:r>
      <w:r>
        <w:rPr>
          <w:rtl/>
          <w:lang w:bidi="fa-IR"/>
        </w:rPr>
        <w:t>73 / 386 / 6</w:t>
      </w:r>
      <w:r>
        <w:t xml:space="preserve"> .</w:t>
      </w:r>
    </w:p>
    <w:p w:rsidR="00042891" w:rsidRDefault="00042891" w:rsidP="00042891">
      <w:pPr>
        <w:pStyle w:val="libFootnote"/>
      </w:pPr>
      <w:r>
        <w:t>8. Khidr: Qur'anic prophet whose equivalent in the biblical tradition in not known (ed.)</w:t>
      </w:r>
    </w:p>
    <w:p w:rsidR="00042891" w:rsidRDefault="00042891" w:rsidP="00042891">
      <w:pPr>
        <w:pStyle w:val="libFootnote"/>
      </w:pPr>
      <w:r>
        <w:t xml:space="preserve">9. Ibid. v. </w:t>
      </w:r>
      <w:r>
        <w:rPr>
          <w:lang w:bidi="fa-IR"/>
        </w:rPr>
        <w:t>73</w:t>
      </w:r>
      <w:r>
        <w:t xml:space="preserve">, p. </w:t>
      </w:r>
      <w:r>
        <w:rPr>
          <w:lang w:bidi="fa-IR"/>
        </w:rPr>
        <w:t>386</w:t>
      </w:r>
      <w:r>
        <w:t xml:space="preserve">, no. </w:t>
      </w:r>
      <w:r>
        <w:rPr>
          <w:lang w:bidi="fa-IR"/>
        </w:rPr>
        <w:t>6</w:t>
      </w:r>
    </w:p>
    <w:p w:rsidR="00042891" w:rsidRDefault="00042891" w:rsidP="00042891">
      <w:pPr>
        <w:pStyle w:val="libFootnote"/>
      </w:pPr>
      <w:r>
        <w:t xml:space="preserve">10. </w:t>
      </w:r>
      <w:r>
        <w:rPr>
          <w:rtl/>
        </w:rPr>
        <w:t xml:space="preserve">بحار الأنوار : </w:t>
      </w:r>
      <w:r>
        <w:rPr>
          <w:rtl/>
          <w:lang w:bidi="fa-IR"/>
        </w:rPr>
        <w:t>78 / 269 / 109</w:t>
      </w:r>
      <w:r>
        <w:t xml:space="preserve"> .</w:t>
      </w:r>
    </w:p>
    <w:p w:rsidR="00042891" w:rsidRDefault="00042891" w:rsidP="00042891">
      <w:pPr>
        <w:pStyle w:val="libFootnote"/>
      </w:pPr>
      <w:r>
        <w:t xml:space="preserve">11. Ibid. v. </w:t>
      </w:r>
      <w:r>
        <w:rPr>
          <w:lang w:bidi="fa-IR"/>
        </w:rPr>
        <w:t>78</w:t>
      </w:r>
      <w:r>
        <w:t xml:space="preserve">, p. </w:t>
      </w:r>
      <w:r>
        <w:rPr>
          <w:lang w:bidi="fa-IR"/>
        </w:rPr>
        <w:t>269</w:t>
      </w:r>
      <w:r>
        <w:t xml:space="preserve">, no. </w:t>
      </w:r>
      <w:r>
        <w:rPr>
          <w:lang w:bidi="fa-IR"/>
        </w:rPr>
        <w:t>109</w:t>
      </w:r>
    </w:p>
    <w:p w:rsidR="00042891" w:rsidRDefault="00042891" w:rsidP="00042891">
      <w:pPr>
        <w:pStyle w:val="libFootnote"/>
      </w:pPr>
      <w:r>
        <w:t xml:space="preserve">12. </w:t>
      </w:r>
      <w:r>
        <w:rPr>
          <w:rtl/>
        </w:rPr>
        <w:t xml:space="preserve">الكافي : </w:t>
      </w:r>
      <w:r>
        <w:rPr>
          <w:rtl/>
          <w:lang w:bidi="fa-IR"/>
        </w:rPr>
        <w:t>2 / 120 / 16</w:t>
      </w:r>
      <w:r>
        <w:t xml:space="preserve"> .</w:t>
      </w:r>
    </w:p>
    <w:p w:rsidR="00042891" w:rsidRDefault="00042891" w:rsidP="00042891">
      <w:pPr>
        <w:pStyle w:val="libFootnote"/>
        <w:rPr>
          <w:rtl/>
          <w:lang w:bidi="fa-IR"/>
        </w:rPr>
      </w:pPr>
      <w:r>
        <w:t xml:space="preserve">13. al-Kafi, v. </w:t>
      </w:r>
      <w:r>
        <w:rPr>
          <w:lang w:bidi="fa-IR"/>
        </w:rPr>
        <w:t>2</w:t>
      </w:r>
      <w:r>
        <w:t xml:space="preserve">, p. </w:t>
      </w:r>
      <w:r>
        <w:rPr>
          <w:lang w:bidi="fa-IR"/>
        </w:rPr>
        <w:t>120</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02" w:name="_Toc484338169"/>
      <w:bookmarkStart w:id="2503" w:name="_Toc485812480"/>
      <w:r>
        <w:rPr>
          <w:lang w:bidi="fa-IR"/>
        </w:rPr>
        <w:lastRenderedPageBreak/>
        <w:t>166</w:t>
      </w:r>
      <w:r>
        <w:t xml:space="preserve"> - </w:t>
      </w:r>
      <w:r>
        <w:rPr>
          <w:rtl/>
          <w:lang w:bidi="fa-IR"/>
        </w:rPr>
        <w:t>المراقبة</w:t>
      </w:r>
      <w:bookmarkEnd w:id="2502"/>
      <w:bookmarkEnd w:id="2503"/>
    </w:p>
    <w:p w:rsidR="00042891" w:rsidRDefault="00042891" w:rsidP="003C21EC">
      <w:pPr>
        <w:pStyle w:val="Heading1Center"/>
      </w:pPr>
      <w:bookmarkStart w:id="2504" w:name="_Toc484338170"/>
      <w:bookmarkStart w:id="2505" w:name="_Toc485812481"/>
      <w:r>
        <w:rPr>
          <w:lang w:bidi="fa-IR"/>
        </w:rPr>
        <w:t>166</w:t>
      </w:r>
      <w:r>
        <w:t>. SCRUTINY (of Man's Actions)</w:t>
      </w:r>
      <w:bookmarkEnd w:id="2504"/>
      <w:bookmarkEnd w:id="2505"/>
    </w:p>
    <w:p w:rsidR="00042891" w:rsidRDefault="00042891" w:rsidP="003C21EC">
      <w:pPr>
        <w:pStyle w:val="Heading2Center"/>
      </w:pPr>
      <w:bookmarkStart w:id="2506" w:name="_Toc484338171"/>
      <w:bookmarkStart w:id="2507" w:name="_Toc485812482"/>
      <w:r>
        <w:rPr>
          <w:lang w:bidi="fa-IR"/>
        </w:rPr>
        <w:t>837</w:t>
      </w:r>
      <w:r>
        <w:t xml:space="preserve"> - </w:t>
      </w:r>
      <w:r>
        <w:rPr>
          <w:rtl/>
          <w:lang w:bidi="fa-IR"/>
        </w:rPr>
        <w:t>مُراقَبَةُ اللَّهِ وَالمَلائِكَةِ وَالجَوارِحِ‏</w:t>
      </w:r>
      <w:bookmarkEnd w:id="2506"/>
      <w:bookmarkEnd w:id="2507"/>
    </w:p>
    <w:p w:rsidR="00042891" w:rsidRDefault="00042891" w:rsidP="003C21EC">
      <w:pPr>
        <w:pStyle w:val="Heading2Center"/>
      </w:pPr>
      <w:bookmarkStart w:id="2508" w:name="_Toc484338172"/>
      <w:bookmarkStart w:id="2509" w:name="_Toc485812483"/>
      <w:r>
        <w:rPr>
          <w:lang w:bidi="fa-IR"/>
        </w:rPr>
        <w:t>837</w:t>
      </w:r>
      <w:r>
        <w:t>. MAN'S ACTIONS ARE SCRUTINIZED BY Allah, the Angels and his Own Limbs</w:t>
      </w:r>
      <w:bookmarkEnd w:id="2508"/>
      <w:bookmarkEnd w:id="2509"/>
    </w:p>
    <w:p w:rsidR="00042891" w:rsidRDefault="00042891" w:rsidP="00F40395">
      <w:pPr>
        <w:pStyle w:val="libAr"/>
      </w:pPr>
      <w:r w:rsidRPr="004A7464">
        <w:rPr>
          <w:rtl/>
        </w:rPr>
        <w:t>(</w:t>
      </w:r>
      <w:r w:rsidRPr="00B61F7A">
        <w:rPr>
          <w:rtl/>
        </w:rPr>
        <w:t>إِنَّ اللَّهَ كانَ عَلَيْكُمْ رَقِيبَاً) .</w:t>
      </w:r>
      <w:r>
        <w:rPr>
          <w:rStyle w:val="libFootnotenumChar"/>
          <w:rtl/>
        </w:rPr>
        <w:t>1</w:t>
      </w:r>
    </w:p>
    <w:p w:rsidR="00042891" w:rsidRDefault="00042891" w:rsidP="00042891">
      <w:pPr>
        <w:pStyle w:val="libNormal"/>
        <w:outlineLvl w:val="0"/>
      </w:pPr>
      <w:bookmarkStart w:id="2510" w:name="_Toc485812484"/>
      <w:r w:rsidRPr="00FD71ED">
        <w:rPr>
          <w:rStyle w:val="libBoldItalicChar"/>
        </w:rPr>
        <w:t>“Indeed Allah is watchful over you.”</w:t>
      </w:r>
      <w:r>
        <w:t xml:space="preserve"> </w:t>
      </w:r>
      <w:r>
        <w:rPr>
          <w:rStyle w:val="libFootnotenumChar"/>
        </w:rPr>
        <w:t>2</w:t>
      </w:r>
      <w:bookmarkEnd w:id="2510"/>
    </w:p>
    <w:p w:rsidR="00042891" w:rsidRDefault="00042891" w:rsidP="00F40395">
      <w:pPr>
        <w:pStyle w:val="libAr"/>
      </w:pPr>
      <w:r w:rsidRPr="004A7464">
        <w:rPr>
          <w:rtl/>
        </w:rPr>
        <w:t>(</w:t>
      </w:r>
      <w:r w:rsidRPr="00B61F7A">
        <w:rPr>
          <w:rtl/>
        </w:rPr>
        <w:t>ما يَلْفِظُ مِنْ قَوْلٍ إِلّا لَدَيْهِ رَقِيبٌ عَتِيدٌ) .</w:t>
      </w:r>
      <w:r>
        <w:rPr>
          <w:rStyle w:val="libFootnotenumChar"/>
          <w:rtl/>
        </w:rPr>
        <w:t>3</w:t>
      </w:r>
    </w:p>
    <w:p w:rsidR="00042891" w:rsidRDefault="00042891" w:rsidP="00042891">
      <w:pPr>
        <w:pStyle w:val="libNormal"/>
      </w:pPr>
      <w:r w:rsidRPr="00FD71ED">
        <w:rPr>
          <w:rStyle w:val="libBoldItalicChar"/>
        </w:rPr>
        <w:t>“he says no word but that there is a ready observer beside him.”</w:t>
      </w:r>
      <w:r>
        <w:t xml:space="preserve"> </w:t>
      </w:r>
      <w:r>
        <w:rPr>
          <w:rStyle w:val="libFootnotenumChar"/>
        </w:rPr>
        <w:t>4</w:t>
      </w:r>
    </w:p>
    <w:p w:rsidR="00042891" w:rsidRDefault="00042891" w:rsidP="00F40395">
      <w:pPr>
        <w:pStyle w:val="libAr"/>
      </w:pPr>
      <w:r>
        <w:rPr>
          <w:rStyle w:val="libBold1Char"/>
          <w:rtl/>
        </w:rPr>
        <w:t>2649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اِعلَمُوا</w:t>
      </w:r>
      <w:r>
        <w:rPr>
          <w:rtl/>
          <w:lang w:bidi="fa-IR"/>
        </w:rPr>
        <w:t xml:space="preserve"> </w:t>
      </w:r>
      <w:r w:rsidRPr="00A840D2">
        <w:rPr>
          <w:rtl/>
          <w:lang w:bidi="fa-IR"/>
        </w:rPr>
        <w:t>عِبادَاللَّهِ</w:t>
      </w:r>
      <w:r>
        <w:rPr>
          <w:rtl/>
          <w:lang w:bidi="fa-IR"/>
        </w:rPr>
        <w:t xml:space="preserve"> </w:t>
      </w:r>
      <w:r w:rsidRPr="00A840D2">
        <w:rPr>
          <w:rtl/>
          <w:lang w:bidi="fa-IR"/>
        </w:rPr>
        <w:t>أَنَّ</w:t>
      </w:r>
      <w:r>
        <w:rPr>
          <w:rtl/>
          <w:lang w:bidi="fa-IR"/>
        </w:rPr>
        <w:t xml:space="preserve"> </w:t>
      </w:r>
      <w:r w:rsidRPr="00A840D2">
        <w:rPr>
          <w:rtl/>
          <w:lang w:bidi="fa-IR"/>
        </w:rPr>
        <w:t>علَيكُم</w:t>
      </w:r>
      <w:r>
        <w:rPr>
          <w:rtl/>
          <w:lang w:bidi="fa-IR"/>
        </w:rPr>
        <w:t xml:space="preserve"> </w:t>
      </w:r>
      <w:r w:rsidRPr="00A840D2">
        <w:rPr>
          <w:rtl/>
          <w:lang w:bidi="fa-IR"/>
        </w:rPr>
        <w:t>رَصَداً</w:t>
      </w:r>
      <w:r>
        <w:rPr>
          <w:rtl/>
          <w:lang w:bidi="fa-IR"/>
        </w:rPr>
        <w:t xml:space="preserve"> </w:t>
      </w:r>
      <w:r w:rsidRPr="00A840D2">
        <w:rPr>
          <w:rtl/>
          <w:lang w:bidi="fa-IR"/>
        </w:rPr>
        <w:t>مِن</w:t>
      </w:r>
      <w:r>
        <w:rPr>
          <w:rtl/>
          <w:lang w:bidi="fa-IR"/>
        </w:rPr>
        <w:t xml:space="preserve"> </w:t>
      </w:r>
      <w:r w:rsidRPr="00A840D2">
        <w:rPr>
          <w:rtl/>
          <w:lang w:bidi="fa-IR"/>
        </w:rPr>
        <w:t>أنفُسِكُم</w:t>
      </w:r>
      <w:r>
        <w:rPr>
          <w:rtl/>
          <w:lang w:bidi="fa-IR"/>
        </w:rPr>
        <w:t xml:space="preserve"> ، </w:t>
      </w:r>
      <w:r w:rsidRPr="00A840D2">
        <w:rPr>
          <w:rtl/>
          <w:lang w:bidi="fa-IR"/>
        </w:rPr>
        <w:t>وعُيُوناً</w:t>
      </w:r>
      <w:r>
        <w:rPr>
          <w:rtl/>
          <w:lang w:bidi="fa-IR"/>
        </w:rPr>
        <w:t xml:space="preserve"> </w:t>
      </w:r>
      <w:r w:rsidRPr="00A840D2">
        <w:rPr>
          <w:rtl/>
          <w:lang w:bidi="fa-IR"/>
        </w:rPr>
        <w:t>من</w:t>
      </w:r>
      <w:r>
        <w:rPr>
          <w:rtl/>
          <w:lang w:bidi="fa-IR"/>
        </w:rPr>
        <w:t xml:space="preserve"> </w:t>
      </w:r>
      <w:r w:rsidRPr="00A840D2">
        <w:rPr>
          <w:rtl/>
          <w:lang w:bidi="fa-IR"/>
        </w:rPr>
        <w:t>جَوارِحِكُم</w:t>
      </w:r>
      <w:r>
        <w:rPr>
          <w:rtl/>
          <w:lang w:bidi="fa-IR"/>
        </w:rPr>
        <w:t xml:space="preserve"> ، </w:t>
      </w:r>
      <w:r w:rsidRPr="00A840D2">
        <w:rPr>
          <w:rtl/>
          <w:lang w:bidi="fa-IR"/>
        </w:rPr>
        <w:t>وحُفَّاظَ</w:t>
      </w:r>
      <w:r>
        <w:rPr>
          <w:rtl/>
          <w:lang w:bidi="fa-IR"/>
        </w:rPr>
        <w:t xml:space="preserve"> </w:t>
      </w:r>
      <w:r w:rsidRPr="00A840D2">
        <w:rPr>
          <w:rtl/>
          <w:lang w:bidi="fa-IR"/>
        </w:rPr>
        <w:t>صِدْقٍ</w:t>
      </w:r>
      <w:r>
        <w:rPr>
          <w:rtl/>
          <w:lang w:bidi="fa-IR"/>
        </w:rPr>
        <w:t xml:space="preserve"> </w:t>
      </w:r>
      <w:r w:rsidRPr="00A840D2">
        <w:rPr>
          <w:rtl/>
          <w:lang w:bidi="fa-IR"/>
        </w:rPr>
        <w:t>يَحفَظُونَ</w:t>
      </w:r>
      <w:r>
        <w:rPr>
          <w:rtl/>
          <w:lang w:bidi="fa-IR"/>
        </w:rPr>
        <w:t xml:space="preserve"> </w:t>
      </w:r>
      <w:r w:rsidRPr="00A840D2">
        <w:rPr>
          <w:rtl/>
          <w:lang w:bidi="fa-IR"/>
        </w:rPr>
        <w:t>أعمالَكُم</w:t>
      </w:r>
      <w:r>
        <w:rPr>
          <w:rtl/>
          <w:lang w:bidi="fa-IR"/>
        </w:rPr>
        <w:t xml:space="preserve"> ، </w:t>
      </w:r>
      <w:r w:rsidRPr="00A840D2">
        <w:rPr>
          <w:rtl/>
          <w:lang w:bidi="fa-IR"/>
        </w:rPr>
        <w:t>وعَدَدَ</w:t>
      </w:r>
      <w:r>
        <w:rPr>
          <w:rtl/>
          <w:lang w:bidi="fa-IR"/>
        </w:rPr>
        <w:t xml:space="preserve"> </w:t>
      </w:r>
      <w:r w:rsidRPr="00A840D2">
        <w:rPr>
          <w:rtl/>
          <w:lang w:bidi="fa-IR"/>
        </w:rPr>
        <w:t>أنفاسِكم</w:t>
      </w:r>
      <w:r>
        <w:rPr>
          <w:rtl/>
          <w:lang w:bidi="fa-IR"/>
        </w:rPr>
        <w:t xml:space="preserve"> ، </w:t>
      </w:r>
      <w:r w:rsidRPr="00A840D2">
        <w:rPr>
          <w:rtl/>
          <w:lang w:bidi="fa-IR"/>
        </w:rPr>
        <w:t>لا</w:t>
      </w:r>
      <w:r>
        <w:rPr>
          <w:rtl/>
          <w:lang w:bidi="fa-IR"/>
        </w:rPr>
        <w:t xml:space="preserve"> </w:t>
      </w:r>
      <w:r w:rsidRPr="00A840D2">
        <w:rPr>
          <w:rtl/>
          <w:lang w:bidi="fa-IR"/>
        </w:rPr>
        <w:t>تَستُرُكُم</w:t>
      </w:r>
      <w:r>
        <w:rPr>
          <w:rtl/>
          <w:lang w:bidi="fa-IR"/>
        </w:rPr>
        <w:t xml:space="preserve"> </w:t>
      </w:r>
      <w:r w:rsidRPr="00A840D2">
        <w:rPr>
          <w:rtl/>
          <w:lang w:bidi="fa-IR"/>
        </w:rPr>
        <w:t>مِنهُم</w:t>
      </w:r>
      <w:r>
        <w:rPr>
          <w:rtl/>
          <w:lang w:bidi="fa-IR"/>
        </w:rPr>
        <w:t xml:space="preserve"> </w:t>
      </w:r>
      <w:r w:rsidRPr="00A840D2">
        <w:rPr>
          <w:rtl/>
          <w:lang w:bidi="fa-IR"/>
        </w:rPr>
        <w:t>ظُلمَةُ</w:t>
      </w:r>
      <w:r>
        <w:rPr>
          <w:rtl/>
          <w:lang w:bidi="fa-IR"/>
        </w:rPr>
        <w:t xml:space="preserve"> </w:t>
      </w:r>
      <w:r w:rsidRPr="00A840D2">
        <w:rPr>
          <w:rtl/>
          <w:lang w:bidi="fa-IR"/>
        </w:rPr>
        <w:t>لَيلٍ</w:t>
      </w:r>
      <w:r>
        <w:rPr>
          <w:rtl/>
          <w:lang w:bidi="fa-IR"/>
        </w:rPr>
        <w:t xml:space="preserve"> </w:t>
      </w:r>
      <w:r w:rsidRPr="00A840D2">
        <w:rPr>
          <w:rtl/>
          <w:lang w:bidi="fa-IR"/>
        </w:rPr>
        <w:t>داجٍ</w:t>
      </w:r>
      <w:r>
        <w:rPr>
          <w:rtl/>
          <w:lang w:bidi="fa-IR"/>
        </w:rPr>
        <w:t xml:space="preserve"> ، </w:t>
      </w:r>
      <w:r w:rsidRPr="00A840D2">
        <w:rPr>
          <w:rtl/>
          <w:lang w:bidi="fa-IR"/>
        </w:rPr>
        <w:t>ولا</w:t>
      </w:r>
      <w:r>
        <w:rPr>
          <w:rtl/>
          <w:lang w:bidi="fa-IR"/>
        </w:rPr>
        <w:t xml:space="preserve"> </w:t>
      </w:r>
      <w:r w:rsidRPr="00A840D2">
        <w:rPr>
          <w:rtl/>
          <w:lang w:bidi="fa-IR"/>
        </w:rPr>
        <w:t>يُكِنُّكُم</w:t>
      </w:r>
      <w:r>
        <w:rPr>
          <w:rtl/>
          <w:lang w:bidi="fa-IR"/>
        </w:rPr>
        <w:t xml:space="preserve"> </w:t>
      </w:r>
      <w:r w:rsidRPr="00A840D2">
        <w:rPr>
          <w:rtl/>
          <w:lang w:bidi="fa-IR"/>
        </w:rPr>
        <w:t>مِنهُم</w:t>
      </w:r>
      <w:r>
        <w:rPr>
          <w:rtl/>
          <w:lang w:bidi="fa-IR"/>
        </w:rPr>
        <w:t xml:space="preserve"> </w:t>
      </w:r>
      <w:r w:rsidRPr="00A840D2">
        <w:rPr>
          <w:rtl/>
          <w:lang w:bidi="fa-IR"/>
        </w:rPr>
        <w:t>بابٌ</w:t>
      </w:r>
      <w:r>
        <w:rPr>
          <w:rtl/>
          <w:lang w:bidi="fa-IR"/>
        </w:rPr>
        <w:t xml:space="preserve"> </w:t>
      </w:r>
      <w:r w:rsidRPr="00A840D2">
        <w:rPr>
          <w:rtl/>
          <w:lang w:bidi="fa-IR"/>
        </w:rPr>
        <w:t>ذو</w:t>
      </w:r>
      <w:r>
        <w:rPr>
          <w:rtl/>
          <w:lang w:bidi="fa-IR"/>
        </w:rPr>
        <w:t xml:space="preserve"> </w:t>
      </w:r>
      <w:r w:rsidRPr="00A840D2">
        <w:rPr>
          <w:rtl/>
          <w:lang w:bidi="fa-IR"/>
        </w:rPr>
        <w:t>رِتاجٍ</w:t>
      </w:r>
      <w:r>
        <w:rPr>
          <w:rtl/>
          <w:lang w:bidi="fa-IR"/>
        </w:rPr>
        <w:t xml:space="preserve"> .</w:t>
      </w:r>
      <w:r>
        <w:rPr>
          <w:rStyle w:val="libFootnotenumChar"/>
          <w:rtl/>
        </w:rPr>
        <w:t>5</w:t>
      </w:r>
    </w:p>
    <w:p w:rsidR="00042891" w:rsidRDefault="00042891" w:rsidP="00042891">
      <w:pPr>
        <w:pStyle w:val="libNormal"/>
      </w:pPr>
      <w:r>
        <w:rPr>
          <w:rStyle w:val="libBold1Char"/>
        </w:rPr>
        <w:t>2649</w:t>
      </w:r>
      <w:r w:rsidRPr="000F7D59">
        <w:rPr>
          <w:rStyle w:val="libBold1Char"/>
        </w:rPr>
        <w:t>.</w:t>
      </w:r>
      <w:r>
        <w:rPr>
          <w:lang w:bidi="fa-IR"/>
        </w:rPr>
        <w:t xml:space="preserve"> </w:t>
      </w:r>
      <w:r>
        <w:t xml:space="preserve">Imam Ali </w:t>
      </w:r>
      <w:r w:rsidRPr="001500BA">
        <w:t>(AS)</w:t>
      </w:r>
      <w:r>
        <w:t xml:space="preserve"> said, 'Know O servants of Allah that your own selves monitor you, and your limbs are a watchful eye over you. The truthful guardian angels record your deeds as well as the number of your breaths. Neither can the dark gloomy night conceal you from view, nor can you hide behind a bolted door.' </w:t>
      </w:r>
      <w:r>
        <w:rPr>
          <w:rStyle w:val="libFootnotenumChar"/>
        </w:rPr>
        <w:t>6</w:t>
      </w:r>
    </w:p>
    <w:p w:rsidR="00042891" w:rsidRDefault="00042891" w:rsidP="00042891">
      <w:pPr>
        <w:pStyle w:val="libBoldItalic"/>
      </w:pPr>
      <w:r w:rsidRPr="00B61F7A">
        <w:rPr>
          <w:rtl/>
        </w:rPr>
        <w:t xml:space="preserve">انظر : الملائكة : باب </w:t>
      </w:r>
      <w:r>
        <w:rPr>
          <w:rtl/>
          <w:lang w:bidi="fa-IR"/>
        </w:rPr>
        <w:t>1664</w:t>
      </w:r>
      <w:r>
        <w:t xml:space="preserve"> .</w:t>
      </w:r>
    </w:p>
    <w:p w:rsidR="00042891" w:rsidRDefault="00042891" w:rsidP="00042891">
      <w:pPr>
        <w:pStyle w:val="libBold2"/>
      </w:pPr>
      <w:r w:rsidRPr="006B4ED3">
        <w:t xml:space="preserve">(See also: THE ANGELS: section </w:t>
      </w:r>
      <w:r>
        <w:t>1664</w:t>
      </w:r>
      <w:r w:rsidRPr="006B4ED3">
        <w:t>)</w:t>
      </w:r>
    </w:p>
    <w:p w:rsidR="00042891" w:rsidRDefault="00042891" w:rsidP="00042891">
      <w:pPr>
        <w:pStyle w:val="libNormal"/>
      </w:pPr>
    </w:p>
    <w:p w:rsidR="00042891" w:rsidRDefault="00042891" w:rsidP="003C21EC">
      <w:pPr>
        <w:pStyle w:val="Heading3"/>
      </w:pPr>
      <w:bookmarkStart w:id="2511" w:name="_Toc484338173"/>
      <w:bookmarkStart w:id="2512" w:name="_Toc485812485"/>
      <w:r>
        <w:t>Notes</w:t>
      </w:r>
      <w:bookmarkEnd w:id="2511"/>
      <w:bookmarkEnd w:id="2512"/>
    </w:p>
    <w:p w:rsidR="00042891" w:rsidRDefault="00042891" w:rsidP="00042891">
      <w:pPr>
        <w:pStyle w:val="libFootnote"/>
      </w:pPr>
      <w:r>
        <w:t xml:space="preserve">1. </w:t>
      </w:r>
      <w:r>
        <w:rPr>
          <w:rtl/>
        </w:rPr>
        <w:t xml:space="preserve">النساء : </w:t>
      </w:r>
      <w:r>
        <w:rPr>
          <w:rtl/>
          <w:lang w:bidi="fa-IR"/>
        </w:rPr>
        <w:t>1</w:t>
      </w:r>
      <w:r>
        <w:t xml:space="preserve"> .</w:t>
      </w:r>
    </w:p>
    <w:p w:rsidR="00042891" w:rsidRDefault="00042891" w:rsidP="00042891">
      <w:pPr>
        <w:pStyle w:val="libFootnote"/>
      </w:pPr>
      <w:r>
        <w:t xml:space="preserve">2. Qur'an </w:t>
      </w:r>
      <w:r>
        <w:rPr>
          <w:lang w:bidi="fa-IR"/>
        </w:rPr>
        <w:t>4</w:t>
      </w:r>
      <w:r>
        <w:rPr>
          <w:rtl/>
          <w:lang w:bidi="fa-IR"/>
        </w:rPr>
        <w:t>:1</w:t>
      </w:r>
    </w:p>
    <w:p w:rsidR="00042891" w:rsidRDefault="00042891" w:rsidP="00042891">
      <w:pPr>
        <w:pStyle w:val="libFootnote"/>
      </w:pPr>
      <w:r>
        <w:t xml:space="preserve">3. </w:t>
      </w:r>
      <w:r>
        <w:rPr>
          <w:rtl/>
        </w:rPr>
        <w:t xml:space="preserve">ق : </w:t>
      </w:r>
      <w:r>
        <w:rPr>
          <w:rtl/>
          <w:lang w:bidi="fa-IR"/>
        </w:rPr>
        <w:t>18</w:t>
      </w:r>
      <w:r>
        <w:t xml:space="preserve"> .</w:t>
      </w:r>
    </w:p>
    <w:p w:rsidR="00042891" w:rsidRDefault="00042891" w:rsidP="00042891">
      <w:pPr>
        <w:pStyle w:val="libFootnote"/>
      </w:pPr>
      <w:r>
        <w:t xml:space="preserve">4. Qur'an </w:t>
      </w:r>
      <w:r>
        <w:rPr>
          <w:lang w:bidi="fa-IR"/>
        </w:rPr>
        <w:t>50</w:t>
      </w:r>
      <w:r>
        <w:rPr>
          <w:rtl/>
          <w:lang w:bidi="fa-IR"/>
        </w:rPr>
        <w:t>:18</w:t>
      </w:r>
    </w:p>
    <w:p w:rsidR="00042891" w:rsidRDefault="00042891" w:rsidP="00042891">
      <w:pPr>
        <w:pStyle w:val="libFootnote"/>
      </w:pPr>
      <w:r>
        <w:t xml:space="preserve">5. </w:t>
      </w:r>
      <w:r>
        <w:rPr>
          <w:rtl/>
        </w:rPr>
        <w:t>نهج البلاغة : الخطبة</w:t>
      </w:r>
      <w:r>
        <w:rPr>
          <w:rtl/>
          <w:lang w:bidi="fa-IR"/>
        </w:rPr>
        <w:t>157</w:t>
      </w:r>
      <w:r>
        <w:t xml:space="preserve"> .</w:t>
      </w:r>
    </w:p>
    <w:p w:rsidR="00042891" w:rsidRDefault="00042891" w:rsidP="00042891">
      <w:pPr>
        <w:pStyle w:val="libFootnote"/>
        <w:rPr>
          <w:rtl/>
          <w:lang w:bidi="fa-IR"/>
        </w:rPr>
      </w:pPr>
      <w:r>
        <w:t xml:space="preserve">6. Nahj al-Balagha, Sermon </w:t>
      </w:r>
      <w:r>
        <w:rPr>
          <w:lang w:bidi="fa-IR"/>
        </w:rPr>
        <w:t>157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13" w:name="_Toc484338174"/>
      <w:bookmarkStart w:id="2514" w:name="_Toc485812486"/>
      <w:r>
        <w:rPr>
          <w:lang w:bidi="fa-IR"/>
        </w:rPr>
        <w:lastRenderedPageBreak/>
        <w:t>838</w:t>
      </w:r>
      <w:r>
        <w:t xml:space="preserve"> - </w:t>
      </w:r>
      <w:r>
        <w:rPr>
          <w:rtl/>
          <w:lang w:bidi="fa-IR"/>
        </w:rPr>
        <w:t>الحَثُّ عَلَى مُراقَبَةِ النَّفْسِ‏</w:t>
      </w:r>
      <w:bookmarkEnd w:id="2513"/>
      <w:bookmarkEnd w:id="2514"/>
    </w:p>
    <w:p w:rsidR="00042891" w:rsidRDefault="00042891" w:rsidP="003C21EC">
      <w:pPr>
        <w:pStyle w:val="Heading2Center"/>
      </w:pPr>
      <w:bookmarkStart w:id="2515" w:name="_Toc484338175"/>
      <w:bookmarkStart w:id="2516" w:name="_Toc485812487"/>
      <w:r>
        <w:rPr>
          <w:lang w:bidi="fa-IR"/>
        </w:rPr>
        <w:t>838</w:t>
      </w:r>
      <w:r>
        <w:t>. ENJOINMENT OF SELF-SCRUTINY</w:t>
      </w:r>
      <w:bookmarkEnd w:id="2515"/>
      <w:bookmarkEnd w:id="2516"/>
    </w:p>
    <w:p w:rsidR="00042891" w:rsidRDefault="00042891" w:rsidP="00F40395">
      <w:pPr>
        <w:pStyle w:val="libAr"/>
      </w:pPr>
      <w:r>
        <w:rPr>
          <w:rStyle w:val="libBold1Char"/>
          <w:rtl/>
        </w:rPr>
        <w:t>2650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كان</w:t>
      </w:r>
      <w:r>
        <w:rPr>
          <w:rtl/>
          <w:lang w:bidi="fa-IR"/>
        </w:rPr>
        <w:t xml:space="preserve"> </w:t>
      </w:r>
      <w:r w:rsidRPr="00A840D2">
        <w:rPr>
          <w:rtl/>
          <w:lang w:bidi="fa-IR"/>
        </w:rPr>
        <w:t>فيها</w:t>
      </w:r>
      <w:r>
        <w:rPr>
          <w:rtl/>
          <w:lang w:bidi="fa-IR"/>
        </w:rPr>
        <w:t xml:space="preserve"> [ </w:t>
      </w:r>
      <w:r w:rsidRPr="00A840D2">
        <w:rPr>
          <w:rtl/>
          <w:lang w:bidi="fa-IR"/>
        </w:rPr>
        <w:t>أي</w:t>
      </w:r>
      <w:r>
        <w:rPr>
          <w:rtl/>
          <w:lang w:bidi="fa-IR"/>
        </w:rPr>
        <w:t xml:space="preserve"> </w:t>
      </w:r>
      <w:r w:rsidRPr="00A840D2">
        <w:rPr>
          <w:rtl/>
          <w:lang w:bidi="fa-IR"/>
        </w:rPr>
        <w:t>صُحُفِ</w:t>
      </w:r>
      <w:r>
        <w:rPr>
          <w:rtl/>
          <w:lang w:bidi="fa-IR"/>
        </w:rPr>
        <w:t xml:space="preserve"> </w:t>
      </w:r>
      <w:r w:rsidRPr="00A840D2">
        <w:rPr>
          <w:rtl/>
          <w:lang w:bidi="fa-IR"/>
        </w:rPr>
        <w:t>إبراهيم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على</w:t>
      </w:r>
      <w:r>
        <w:rPr>
          <w:rtl/>
          <w:lang w:bidi="fa-IR"/>
        </w:rPr>
        <w:t xml:space="preserve"> </w:t>
      </w:r>
      <w:r w:rsidRPr="00A840D2">
        <w:rPr>
          <w:rtl/>
          <w:lang w:bidi="fa-IR"/>
        </w:rPr>
        <w:t>العاقِلِ</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مَغلوباً</w:t>
      </w:r>
      <w:r>
        <w:rPr>
          <w:rtl/>
          <w:lang w:bidi="fa-IR"/>
        </w:rPr>
        <w:t xml:space="preserve"> </w:t>
      </w:r>
      <w:r w:rsidRPr="00A840D2">
        <w:rPr>
          <w:rtl/>
          <w:lang w:bidi="fa-IR"/>
        </w:rPr>
        <w:t>على</w:t>
      </w:r>
      <w:r>
        <w:rPr>
          <w:rtl/>
          <w:lang w:bidi="fa-IR"/>
        </w:rPr>
        <w:t xml:space="preserve">‏ </w:t>
      </w:r>
      <w:r w:rsidRPr="00A840D2">
        <w:rPr>
          <w:rtl/>
          <w:lang w:bidi="fa-IR"/>
        </w:rPr>
        <w:t>عَقلِهِ</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لَهُ</w:t>
      </w:r>
      <w:r>
        <w:rPr>
          <w:rtl/>
          <w:lang w:bidi="fa-IR"/>
        </w:rPr>
        <w:t xml:space="preserve"> </w:t>
      </w:r>
      <w:r w:rsidRPr="00A840D2">
        <w:rPr>
          <w:rtl/>
          <w:lang w:bidi="fa-IR"/>
        </w:rPr>
        <w:t>ساعاتٌ</w:t>
      </w:r>
      <w:r>
        <w:rPr>
          <w:rtl/>
          <w:lang w:bidi="fa-IR"/>
        </w:rPr>
        <w:t xml:space="preserve"> : </w:t>
      </w:r>
      <w:r w:rsidRPr="00A840D2">
        <w:rPr>
          <w:rtl/>
          <w:lang w:bidi="fa-IR"/>
        </w:rPr>
        <w:t>ساعَةٌ</w:t>
      </w:r>
      <w:r>
        <w:rPr>
          <w:rtl/>
          <w:lang w:bidi="fa-IR"/>
        </w:rPr>
        <w:t xml:space="preserve"> </w:t>
      </w:r>
      <w:r w:rsidRPr="00A840D2">
        <w:rPr>
          <w:rtl/>
          <w:lang w:bidi="fa-IR"/>
        </w:rPr>
        <w:t>يُناجِي</w:t>
      </w:r>
      <w:r>
        <w:rPr>
          <w:rtl/>
          <w:lang w:bidi="fa-IR"/>
        </w:rPr>
        <w:t xml:space="preserve"> </w:t>
      </w:r>
      <w:r w:rsidRPr="00A840D2">
        <w:rPr>
          <w:rtl/>
          <w:lang w:bidi="fa-IR"/>
        </w:rPr>
        <w:t>فيها</w:t>
      </w:r>
      <w:r>
        <w:rPr>
          <w:rtl/>
          <w:lang w:bidi="fa-IR"/>
        </w:rPr>
        <w:t xml:space="preserve"> </w:t>
      </w:r>
      <w:r w:rsidRPr="00A840D2">
        <w:rPr>
          <w:rtl/>
          <w:lang w:bidi="fa-IR"/>
        </w:rPr>
        <w:t>رَبَّهُ</w:t>
      </w:r>
      <w:r>
        <w:rPr>
          <w:rtl/>
          <w:lang w:bidi="fa-IR"/>
        </w:rPr>
        <w:t xml:space="preserve"> </w:t>
      </w:r>
      <w:r w:rsidRPr="00A840D2">
        <w:rPr>
          <w:rtl/>
          <w:lang w:bidi="fa-IR"/>
        </w:rPr>
        <w:t>عزّوجلّ</w:t>
      </w:r>
      <w:r>
        <w:rPr>
          <w:rtl/>
          <w:lang w:bidi="fa-IR"/>
        </w:rPr>
        <w:t xml:space="preserve"> ، </w:t>
      </w:r>
      <w:r w:rsidRPr="00A840D2">
        <w:rPr>
          <w:rtl/>
          <w:lang w:bidi="fa-IR"/>
        </w:rPr>
        <w:t>وساعَةٌ</w:t>
      </w:r>
      <w:r>
        <w:rPr>
          <w:rtl/>
          <w:lang w:bidi="fa-IR"/>
        </w:rPr>
        <w:t xml:space="preserve"> </w:t>
      </w:r>
      <w:r w:rsidRPr="00A840D2">
        <w:rPr>
          <w:rtl/>
          <w:lang w:bidi="fa-IR"/>
        </w:rPr>
        <w:t>يُحاسِبُ</w:t>
      </w:r>
      <w:r>
        <w:rPr>
          <w:rtl/>
          <w:lang w:bidi="fa-IR"/>
        </w:rPr>
        <w:t xml:space="preserve"> </w:t>
      </w:r>
      <w:r w:rsidRPr="00A840D2">
        <w:rPr>
          <w:rtl/>
          <w:lang w:bidi="fa-IR"/>
        </w:rPr>
        <w:t>نَفسَهُ</w:t>
      </w:r>
      <w:r>
        <w:rPr>
          <w:rtl/>
          <w:lang w:bidi="fa-IR"/>
        </w:rPr>
        <w:t xml:space="preserve"> ، </w:t>
      </w:r>
      <w:r w:rsidRPr="00A840D2">
        <w:rPr>
          <w:rtl/>
          <w:lang w:bidi="fa-IR"/>
        </w:rPr>
        <w:t>وساعَةٌ</w:t>
      </w:r>
      <w:r>
        <w:rPr>
          <w:rtl/>
          <w:lang w:bidi="fa-IR"/>
        </w:rPr>
        <w:t xml:space="preserve"> </w:t>
      </w:r>
      <w:r w:rsidRPr="00A840D2">
        <w:rPr>
          <w:rtl/>
          <w:lang w:bidi="fa-IR"/>
        </w:rPr>
        <w:t>يَتَفَكَّرُ</w:t>
      </w:r>
      <w:r>
        <w:rPr>
          <w:rtl/>
          <w:lang w:bidi="fa-IR"/>
        </w:rPr>
        <w:t xml:space="preserve"> </w:t>
      </w:r>
      <w:r w:rsidRPr="00A840D2">
        <w:rPr>
          <w:rtl/>
          <w:lang w:bidi="fa-IR"/>
        </w:rPr>
        <w:t>فيما</w:t>
      </w:r>
      <w:r>
        <w:rPr>
          <w:rtl/>
          <w:lang w:bidi="fa-IR"/>
        </w:rPr>
        <w:t xml:space="preserve"> </w:t>
      </w:r>
      <w:r w:rsidRPr="00A840D2">
        <w:rPr>
          <w:rtl/>
          <w:lang w:bidi="fa-IR"/>
        </w:rPr>
        <w:t>صَنَعَ</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إلَيهِ</w:t>
      </w:r>
      <w:r>
        <w:rPr>
          <w:rtl/>
          <w:lang w:bidi="fa-IR"/>
        </w:rPr>
        <w:t xml:space="preserve"> ، </w:t>
      </w:r>
      <w:r w:rsidRPr="00A840D2">
        <w:rPr>
          <w:rtl/>
          <w:lang w:bidi="fa-IR"/>
        </w:rPr>
        <w:t>وساعَةٌ</w:t>
      </w:r>
      <w:r>
        <w:rPr>
          <w:rtl/>
          <w:lang w:bidi="fa-IR"/>
        </w:rPr>
        <w:t xml:space="preserve"> </w:t>
      </w:r>
      <w:r w:rsidRPr="00A840D2">
        <w:rPr>
          <w:rtl/>
          <w:lang w:bidi="fa-IR"/>
        </w:rPr>
        <w:t>يَخلُو</w:t>
      </w:r>
      <w:r>
        <w:rPr>
          <w:rtl/>
          <w:lang w:bidi="fa-IR"/>
        </w:rPr>
        <w:t xml:space="preserve"> </w:t>
      </w:r>
      <w:r w:rsidRPr="00A840D2">
        <w:rPr>
          <w:rtl/>
          <w:lang w:bidi="fa-IR"/>
        </w:rPr>
        <w:t>فيها</w:t>
      </w:r>
      <w:r>
        <w:rPr>
          <w:rtl/>
          <w:lang w:bidi="fa-IR"/>
        </w:rPr>
        <w:t xml:space="preserve"> </w:t>
      </w:r>
      <w:r w:rsidRPr="00A840D2">
        <w:rPr>
          <w:rtl/>
          <w:lang w:bidi="fa-IR"/>
        </w:rPr>
        <w:t>بِحَظِّ</w:t>
      </w:r>
      <w:r>
        <w:rPr>
          <w:rtl/>
          <w:lang w:bidi="fa-IR"/>
        </w:rPr>
        <w:t xml:space="preserve"> </w:t>
      </w:r>
      <w:r w:rsidRPr="00A840D2">
        <w:rPr>
          <w:rtl/>
          <w:lang w:bidi="fa-IR"/>
        </w:rPr>
        <w:t>نفسِهِ</w:t>
      </w:r>
      <w:r>
        <w:rPr>
          <w:rtl/>
          <w:lang w:bidi="fa-IR"/>
        </w:rPr>
        <w:t xml:space="preserve"> </w:t>
      </w:r>
      <w:r w:rsidRPr="00A840D2">
        <w:rPr>
          <w:rtl/>
          <w:lang w:bidi="fa-IR"/>
        </w:rPr>
        <w:t>مِنَ</w:t>
      </w:r>
      <w:r>
        <w:rPr>
          <w:rtl/>
          <w:lang w:bidi="fa-IR"/>
        </w:rPr>
        <w:t>‏</w:t>
      </w:r>
      <w:r w:rsidRPr="00A840D2">
        <w:rPr>
          <w:rtl/>
          <w:lang w:bidi="fa-IR"/>
        </w:rPr>
        <w:t>الحَلالِ</w:t>
      </w:r>
      <w:r>
        <w:rPr>
          <w:rtl/>
          <w:lang w:bidi="fa-IR"/>
        </w:rPr>
        <w:t xml:space="preserve">؛ </w:t>
      </w:r>
      <w:r w:rsidRPr="00A840D2">
        <w:rPr>
          <w:rtl/>
          <w:lang w:bidi="fa-IR"/>
        </w:rPr>
        <w:t>فإنّ</w:t>
      </w:r>
      <w:r>
        <w:rPr>
          <w:rtl/>
          <w:lang w:bidi="fa-IR"/>
        </w:rPr>
        <w:t xml:space="preserve"> </w:t>
      </w:r>
      <w:r w:rsidRPr="00A840D2">
        <w:rPr>
          <w:rtl/>
          <w:lang w:bidi="fa-IR"/>
        </w:rPr>
        <w:t>هذهِ</w:t>
      </w:r>
      <w:r>
        <w:rPr>
          <w:rtl/>
          <w:lang w:bidi="fa-IR"/>
        </w:rPr>
        <w:t xml:space="preserve"> </w:t>
      </w:r>
      <w:r w:rsidRPr="00A840D2">
        <w:rPr>
          <w:rtl/>
          <w:lang w:bidi="fa-IR"/>
        </w:rPr>
        <w:t>الساعَةَ</w:t>
      </w:r>
      <w:r>
        <w:rPr>
          <w:rtl/>
          <w:lang w:bidi="fa-IR"/>
        </w:rPr>
        <w:t xml:space="preserve"> </w:t>
      </w:r>
      <w:r w:rsidRPr="00A840D2">
        <w:rPr>
          <w:rtl/>
          <w:lang w:bidi="fa-IR"/>
        </w:rPr>
        <w:t>عَونٌ</w:t>
      </w:r>
      <w:r>
        <w:rPr>
          <w:rtl/>
          <w:lang w:bidi="fa-IR"/>
        </w:rPr>
        <w:t xml:space="preserve"> </w:t>
      </w:r>
      <w:r w:rsidRPr="00A840D2">
        <w:rPr>
          <w:rtl/>
          <w:lang w:bidi="fa-IR"/>
        </w:rPr>
        <w:t>لِتلكَ</w:t>
      </w:r>
      <w:r>
        <w:rPr>
          <w:rtl/>
          <w:lang w:bidi="fa-IR"/>
        </w:rPr>
        <w:t xml:space="preserve"> </w:t>
      </w:r>
      <w:r w:rsidRPr="00A840D2">
        <w:rPr>
          <w:rtl/>
          <w:lang w:bidi="fa-IR"/>
        </w:rPr>
        <w:t>الساعاتِ</w:t>
      </w:r>
      <w:r>
        <w:rPr>
          <w:rtl/>
          <w:lang w:bidi="fa-IR"/>
        </w:rPr>
        <w:t xml:space="preserve"> </w:t>
      </w:r>
      <w:r w:rsidRPr="00A840D2">
        <w:rPr>
          <w:rtl/>
          <w:lang w:bidi="fa-IR"/>
        </w:rPr>
        <w:t>واستِجمامٌ</w:t>
      </w:r>
      <w:r>
        <w:rPr>
          <w:rtl/>
          <w:lang w:bidi="fa-IR"/>
        </w:rPr>
        <w:t xml:space="preserve"> </w:t>
      </w:r>
      <w:r w:rsidRPr="00A840D2">
        <w:rPr>
          <w:rtl/>
          <w:lang w:bidi="fa-IR"/>
        </w:rPr>
        <w:t>للقُلوبِ</w:t>
      </w:r>
      <w:r>
        <w:rPr>
          <w:rtl/>
          <w:lang w:bidi="fa-IR"/>
        </w:rPr>
        <w:t xml:space="preserve"> </w:t>
      </w:r>
      <w:r w:rsidRPr="00A840D2">
        <w:rPr>
          <w:rtl/>
          <w:lang w:bidi="fa-IR"/>
        </w:rPr>
        <w:t>وتَوزِيعٌ</w:t>
      </w:r>
      <w:r>
        <w:rPr>
          <w:rtl/>
          <w:lang w:bidi="fa-IR"/>
        </w:rPr>
        <w:t xml:space="preserve"> </w:t>
      </w:r>
      <w:r w:rsidRPr="00A840D2">
        <w:rPr>
          <w:rtl/>
          <w:lang w:bidi="fa-IR"/>
        </w:rPr>
        <w:t>لها</w:t>
      </w:r>
      <w:r>
        <w:rPr>
          <w:rtl/>
          <w:lang w:bidi="fa-IR"/>
        </w:rPr>
        <w:t xml:space="preserve"> .</w:t>
      </w:r>
      <w:r>
        <w:rPr>
          <w:rStyle w:val="libFootnotenumChar"/>
          <w:rtl/>
        </w:rPr>
        <w:t>1</w:t>
      </w:r>
    </w:p>
    <w:p w:rsidR="00042891" w:rsidRDefault="00042891" w:rsidP="00042891">
      <w:pPr>
        <w:pStyle w:val="libNormal"/>
      </w:pPr>
      <w:r>
        <w:rPr>
          <w:rStyle w:val="libBold1Char"/>
        </w:rPr>
        <w:t>2650</w:t>
      </w:r>
      <w:r w:rsidRPr="000F7D59">
        <w:rPr>
          <w:rStyle w:val="libBold1Char"/>
        </w:rPr>
        <w:t>.</w:t>
      </w:r>
      <w:r>
        <w:rPr>
          <w:lang w:bidi="fa-IR"/>
        </w:rPr>
        <w:t xml:space="preserve"> </w:t>
      </w:r>
      <w:r>
        <w:t xml:space="preserve">The Prophet </w:t>
      </w:r>
      <w:r w:rsidRPr="001500BA">
        <w:t>(SAWA)</w:t>
      </w:r>
      <w:r>
        <w:t xml:space="preserve"> said, 'The scriptures of Prophet Abraham </w:t>
      </w:r>
      <w:r w:rsidRPr="001500BA">
        <w:t>(AS)</w:t>
      </w:r>
      <w:r>
        <w:t xml:space="preserve"> contain the following: '...the rational man, as long as he is of sound reason, must put aside several hours during the day - an hour for conversing with his Lord, an hour for [self-scrutiny and] accounting for himself, an hour to ponder over Allah's favours bestowed upon him, and an hour to spend on his own lawful pleasures, for this one hour will be an aid to him in fulfilling his other hours, as well as a time to recuperate and relax.' </w:t>
      </w:r>
      <w:r>
        <w:rPr>
          <w:rStyle w:val="libFootnotenumChar"/>
        </w:rPr>
        <w:t>2</w:t>
      </w:r>
    </w:p>
    <w:p w:rsidR="00042891" w:rsidRDefault="00042891" w:rsidP="00F40395">
      <w:pPr>
        <w:pStyle w:val="libAr"/>
      </w:pPr>
      <w:r>
        <w:rPr>
          <w:rStyle w:val="libBold1Char"/>
          <w:rtl/>
        </w:rPr>
        <w:t>2651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اِجعَلْ</w:t>
      </w:r>
      <w:r>
        <w:rPr>
          <w:rtl/>
          <w:lang w:bidi="fa-IR"/>
        </w:rPr>
        <w:t xml:space="preserve"> </w:t>
      </w:r>
      <w:r w:rsidRPr="00A840D2">
        <w:rPr>
          <w:rtl/>
          <w:lang w:bidi="fa-IR"/>
        </w:rPr>
        <w:t>مِن</w:t>
      </w:r>
      <w:r>
        <w:rPr>
          <w:rtl/>
          <w:lang w:bidi="fa-IR"/>
        </w:rPr>
        <w:t xml:space="preserve"> </w:t>
      </w:r>
      <w:r w:rsidRPr="00A840D2">
        <w:rPr>
          <w:rtl/>
          <w:lang w:bidi="fa-IR"/>
        </w:rPr>
        <w:t>نفسِكَ</w:t>
      </w:r>
      <w:r>
        <w:rPr>
          <w:rtl/>
          <w:lang w:bidi="fa-IR"/>
        </w:rPr>
        <w:t xml:space="preserve"> </w:t>
      </w:r>
      <w:r w:rsidRPr="00A840D2">
        <w:rPr>
          <w:rtl/>
          <w:lang w:bidi="fa-IR"/>
        </w:rPr>
        <w:t>على</w:t>
      </w:r>
      <w:r>
        <w:rPr>
          <w:rtl/>
          <w:lang w:bidi="fa-IR"/>
        </w:rPr>
        <w:t xml:space="preserve">‏ </w:t>
      </w:r>
      <w:r w:rsidRPr="00A840D2">
        <w:rPr>
          <w:rtl/>
          <w:lang w:bidi="fa-IR"/>
        </w:rPr>
        <w:t>نفسِكَ</w:t>
      </w:r>
      <w:r>
        <w:rPr>
          <w:rtl/>
          <w:lang w:bidi="fa-IR"/>
        </w:rPr>
        <w:t xml:space="preserve"> </w:t>
      </w:r>
      <w:r w:rsidRPr="00A840D2">
        <w:rPr>
          <w:rtl/>
          <w:lang w:bidi="fa-IR"/>
        </w:rPr>
        <w:t>رَقيباً</w:t>
      </w:r>
      <w:r>
        <w:rPr>
          <w:rtl/>
          <w:lang w:bidi="fa-IR"/>
        </w:rPr>
        <w:t xml:space="preserve"> ، </w:t>
      </w:r>
      <w:r w:rsidRPr="00A840D2">
        <w:rPr>
          <w:rtl/>
          <w:lang w:bidi="fa-IR"/>
        </w:rPr>
        <w:t>واجعَلْ</w:t>
      </w:r>
      <w:r>
        <w:rPr>
          <w:rtl/>
          <w:lang w:bidi="fa-IR"/>
        </w:rPr>
        <w:t xml:space="preserve"> </w:t>
      </w:r>
      <w:r w:rsidRPr="00A840D2">
        <w:rPr>
          <w:rtl/>
          <w:lang w:bidi="fa-IR"/>
        </w:rPr>
        <w:t>لِآخِرَتِكَ</w:t>
      </w:r>
      <w:r>
        <w:rPr>
          <w:rtl/>
          <w:lang w:bidi="fa-IR"/>
        </w:rPr>
        <w:t xml:space="preserve"> </w:t>
      </w:r>
      <w:r w:rsidRPr="00A840D2">
        <w:rPr>
          <w:rtl/>
          <w:lang w:bidi="fa-IR"/>
        </w:rPr>
        <w:t>مِن</w:t>
      </w:r>
      <w:r>
        <w:rPr>
          <w:rtl/>
          <w:lang w:bidi="fa-IR"/>
        </w:rPr>
        <w:t xml:space="preserve"> </w:t>
      </w:r>
      <w:r w:rsidRPr="00A840D2">
        <w:rPr>
          <w:rtl/>
          <w:lang w:bidi="fa-IR"/>
        </w:rPr>
        <w:t>دُنياك</w:t>
      </w:r>
      <w:r>
        <w:rPr>
          <w:rtl/>
          <w:lang w:bidi="fa-IR"/>
        </w:rPr>
        <w:t xml:space="preserve"> </w:t>
      </w:r>
      <w:r w:rsidRPr="00A840D2">
        <w:rPr>
          <w:rtl/>
          <w:lang w:bidi="fa-IR"/>
        </w:rPr>
        <w:t>نَصيباً</w:t>
      </w:r>
      <w:r>
        <w:rPr>
          <w:rtl/>
          <w:lang w:bidi="fa-IR"/>
        </w:rPr>
        <w:t xml:space="preserve"> .</w:t>
      </w:r>
      <w:r>
        <w:rPr>
          <w:rStyle w:val="libFootnotenumChar"/>
          <w:rtl/>
        </w:rPr>
        <w:t>3</w:t>
      </w:r>
    </w:p>
    <w:p w:rsidR="00042891" w:rsidRDefault="00042891" w:rsidP="00042891">
      <w:pPr>
        <w:pStyle w:val="libNormal"/>
      </w:pPr>
      <w:r>
        <w:rPr>
          <w:rStyle w:val="libBold1Char"/>
        </w:rPr>
        <w:t>2651</w:t>
      </w:r>
      <w:r w:rsidRPr="000F7D59">
        <w:rPr>
          <w:rStyle w:val="libBold1Char"/>
        </w:rPr>
        <w:t>.</w:t>
      </w:r>
      <w:r>
        <w:rPr>
          <w:lang w:bidi="fa-IR"/>
        </w:rPr>
        <w:t xml:space="preserve"> </w:t>
      </w:r>
      <w:r>
        <w:t xml:space="preserve">Imam Ali </w:t>
      </w:r>
      <w:r w:rsidRPr="001500BA">
        <w:t>(AS)</w:t>
      </w:r>
      <w:r>
        <w:t xml:space="preserve"> said, 'Appoint your own self as a scrutinizer over yourself, and use this world to reserve your share in the Hereafter.' </w:t>
      </w:r>
      <w:r>
        <w:rPr>
          <w:rStyle w:val="libFootnotenumChar"/>
        </w:rPr>
        <w:t>4</w:t>
      </w:r>
    </w:p>
    <w:p w:rsidR="00042891" w:rsidRDefault="00042891" w:rsidP="00F40395">
      <w:pPr>
        <w:pStyle w:val="libAr"/>
      </w:pPr>
      <w:r>
        <w:rPr>
          <w:rStyle w:val="libBold1Char"/>
          <w:rtl/>
        </w:rPr>
        <w:t>2652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يَنبَغِي</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الرجُلُ</w:t>
      </w:r>
      <w:r>
        <w:rPr>
          <w:rtl/>
          <w:lang w:bidi="fa-IR"/>
        </w:rPr>
        <w:t xml:space="preserve"> </w:t>
      </w:r>
      <w:r w:rsidRPr="00A840D2">
        <w:rPr>
          <w:rtl/>
          <w:lang w:bidi="fa-IR"/>
        </w:rPr>
        <w:t>مُهَيمِناً</w:t>
      </w:r>
      <w:r>
        <w:rPr>
          <w:rtl/>
          <w:lang w:bidi="fa-IR"/>
        </w:rPr>
        <w:t xml:space="preserve"> </w:t>
      </w:r>
      <w:r w:rsidRPr="00A840D2">
        <w:rPr>
          <w:rtl/>
          <w:lang w:bidi="fa-IR"/>
        </w:rPr>
        <w:t>عَلى</w:t>
      </w:r>
      <w:r>
        <w:rPr>
          <w:rtl/>
          <w:lang w:bidi="fa-IR"/>
        </w:rPr>
        <w:t xml:space="preserve">‏ </w:t>
      </w:r>
      <w:r w:rsidRPr="00A840D2">
        <w:rPr>
          <w:rtl/>
          <w:lang w:bidi="fa-IR"/>
        </w:rPr>
        <w:t>نَفسِهِ</w:t>
      </w:r>
      <w:r>
        <w:rPr>
          <w:rtl/>
          <w:lang w:bidi="fa-IR"/>
        </w:rPr>
        <w:t xml:space="preserve"> ، </w:t>
      </w:r>
      <w:r w:rsidRPr="00A840D2">
        <w:rPr>
          <w:rtl/>
          <w:lang w:bidi="fa-IR"/>
        </w:rPr>
        <w:t>مُراقِباً</w:t>
      </w:r>
      <w:r>
        <w:rPr>
          <w:rtl/>
          <w:lang w:bidi="fa-IR"/>
        </w:rPr>
        <w:t xml:space="preserve"> </w:t>
      </w:r>
      <w:r w:rsidRPr="00A840D2">
        <w:rPr>
          <w:rtl/>
          <w:lang w:bidi="fa-IR"/>
        </w:rPr>
        <w:t>قَلبَهُ</w:t>
      </w:r>
      <w:r>
        <w:rPr>
          <w:rtl/>
          <w:lang w:bidi="fa-IR"/>
        </w:rPr>
        <w:t xml:space="preserve"> </w:t>
      </w:r>
      <w:r w:rsidRPr="00A840D2">
        <w:rPr>
          <w:rtl/>
          <w:lang w:bidi="fa-IR"/>
        </w:rPr>
        <w:t>حافِظاً</w:t>
      </w:r>
      <w:r>
        <w:rPr>
          <w:rtl/>
          <w:lang w:bidi="fa-IR"/>
        </w:rPr>
        <w:t xml:space="preserve"> </w:t>
      </w:r>
      <w:r w:rsidRPr="00A840D2">
        <w:rPr>
          <w:rtl/>
          <w:lang w:bidi="fa-IR"/>
        </w:rPr>
        <w:t>لِسانَهُ</w:t>
      </w:r>
      <w:r>
        <w:rPr>
          <w:rtl/>
          <w:lang w:bidi="fa-IR"/>
        </w:rPr>
        <w:t xml:space="preserve"> .</w:t>
      </w:r>
      <w:r>
        <w:rPr>
          <w:rStyle w:val="libFootnotenumChar"/>
          <w:rtl/>
        </w:rPr>
        <w:t>5</w:t>
      </w:r>
    </w:p>
    <w:p w:rsidR="00042891" w:rsidRDefault="00042891" w:rsidP="00042891">
      <w:pPr>
        <w:pStyle w:val="libNormal"/>
      </w:pPr>
      <w:r>
        <w:rPr>
          <w:rStyle w:val="libBold1Char"/>
        </w:rPr>
        <w:t>2652</w:t>
      </w:r>
      <w:r w:rsidRPr="000F7D59">
        <w:rPr>
          <w:rStyle w:val="libBold1Char"/>
        </w:rPr>
        <w:t>.</w:t>
      </w:r>
      <w:r>
        <w:rPr>
          <w:lang w:bidi="fa-IR"/>
        </w:rPr>
        <w:t xml:space="preserve"> </w:t>
      </w:r>
      <w:r>
        <w:t xml:space="preserve">Imam Ali </w:t>
      </w:r>
      <w:r w:rsidRPr="001500BA">
        <w:t>(AS)</w:t>
      </w:r>
      <w:r>
        <w:t xml:space="preserve"> said, 'Man must control and survey his own self, scrutinize his heart, and guard his tongue.' </w:t>
      </w:r>
      <w:r>
        <w:rPr>
          <w:rStyle w:val="libFootnotenumChar"/>
        </w:rPr>
        <w:t>6</w:t>
      </w:r>
    </w:p>
    <w:p w:rsidR="00042891" w:rsidRDefault="00042891" w:rsidP="00F40395">
      <w:pPr>
        <w:pStyle w:val="libAr"/>
      </w:pPr>
      <w:r>
        <w:rPr>
          <w:rStyle w:val="libBold1Char"/>
          <w:rtl/>
        </w:rPr>
        <w:t>2653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رَحِمَ</w:t>
      </w:r>
      <w:r>
        <w:rPr>
          <w:rtl/>
          <w:lang w:bidi="fa-IR"/>
        </w:rPr>
        <w:t xml:space="preserve"> </w:t>
      </w:r>
      <w:r w:rsidRPr="00A840D2">
        <w:rPr>
          <w:rtl/>
          <w:lang w:bidi="fa-IR"/>
        </w:rPr>
        <w:t>اللَّهُ</w:t>
      </w:r>
      <w:r>
        <w:rPr>
          <w:rtl/>
          <w:lang w:bidi="fa-IR"/>
        </w:rPr>
        <w:t xml:space="preserve"> </w:t>
      </w:r>
      <w:r w:rsidRPr="00A840D2">
        <w:rPr>
          <w:rtl/>
          <w:lang w:bidi="fa-IR"/>
        </w:rPr>
        <w:t>امرَأً</w:t>
      </w:r>
      <w:r>
        <w:rPr>
          <w:rtl/>
          <w:lang w:bidi="fa-IR"/>
        </w:rPr>
        <w:t xml:space="preserve"> (</w:t>
      </w:r>
      <w:r w:rsidRPr="00A840D2">
        <w:rPr>
          <w:rtl/>
          <w:lang w:bidi="fa-IR"/>
        </w:rPr>
        <w:t>عَبداً</w:t>
      </w:r>
      <w:r>
        <w:rPr>
          <w:rtl/>
          <w:lang w:bidi="fa-IR"/>
        </w:rPr>
        <w:t xml:space="preserve">) </w:t>
      </w:r>
      <w:r w:rsidRPr="00A840D2">
        <w:rPr>
          <w:rtl/>
          <w:lang w:bidi="fa-IR"/>
        </w:rPr>
        <w:t>سَمِعَ</w:t>
      </w:r>
      <w:r>
        <w:rPr>
          <w:rtl/>
          <w:lang w:bidi="fa-IR"/>
        </w:rPr>
        <w:t xml:space="preserve"> </w:t>
      </w:r>
      <w:r w:rsidRPr="00A840D2">
        <w:rPr>
          <w:rtl/>
          <w:lang w:bidi="fa-IR"/>
        </w:rPr>
        <w:t>حُكْماً</w:t>
      </w:r>
      <w:r>
        <w:rPr>
          <w:rtl/>
          <w:lang w:bidi="fa-IR"/>
        </w:rPr>
        <w:t xml:space="preserve"> </w:t>
      </w:r>
      <w:r w:rsidRPr="00A840D2">
        <w:rPr>
          <w:rtl/>
          <w:lang w:bidi="fa-IR"/>
        </w:rPr>
        <w:t>فَوَعى</w:t>
      </w:r>
      <w:r>
        <w:rPr>
          <w:rtl/>
          <w:lang w:bidi="fa-IR"/>
        </w:rPr>
        <w:t xml:space="preserve">‏ ، </w:t>
      </w:r>
      <w:r w:rsidRPr="00A840D2">
        <w:rPr>
          <w:rtl/>
          <w:lang w:bidi="fa-IR"/>
        </w:rPr>
        <w:t>ودُعِيَ</w:t>
      </w:r>
      <w:r>
        <w:rPr>
          <w:rtl/>
          <w:lang w:bidi="fa-IR"/>
        </w:rPr>
        <w:t xml:space="preserve"> </w:t>
      </w:r>
      <w:r w:rsidRPr="00A840D2">
        <w:rPr>
          <w:rtl/>
          <w:lang w:bidi="fa-IR"/>
        </w:rPr>
        <w:t>إلى</w:t>
      </w:r>
      <w:r>
        <w:rPr>
          <w:rtl/>
          <w:lang w:bidi="fa-IR"/>
        </w:rPr>
        <w:t xml:space="preserve">‏ </w:t>
      </w:r>
      <w:r w:rsidRPr="00A840D2">
        <w:rPr>
          <w:rtl/>
          <w:lang w:bidi="fa-IR"/>
        </w:rPr>
        <w:t>رَشادٍ</w:t>
      </w:r>
      <w:r>
        <w:rPr>
          <w:rtl/>
          <w:lang w:bidi="fa-IR"/>
        </w:rPr>
        <w:t xml:space="preserve"> </w:t>
      </w:r>
      <w:r w:rsidRPr="00A840D2">
        <w:rPr>
          <w:rtl/>
          <w:lang w:bidi="fa-IR"/>
        </w:rPr>
        <w:t>فَدَنا</w:t>
      </w:r>
      <w:r>
        <w:rPr>
          <w:rtl/>
          <w:lang w:bidi="fa-IR"/>
        </w:rPr>
        <w:t xml:space="preserve"> ، </w:t>
      </w:r>
      <w:r w:rsidRPr="00A840D2">
        <w:rPr>
          <w:rtl/>
          <w:lang w:bidi="fa-IR"/>
        </w:rPr>
        <w:t>وأخَذَ</w:t>
      </w:r>
      <w:r>
        <w:rPr>
          <w:rtl/>
          <w:lang w:bidi="fa-IR"/>
        </w:rPr>
        <w:t xml:space="preserve"> </w:t>
      </w:r>
      <w:r w:rsidRPr="00A840D2">
        <w:rPr>
          <w:rtl/>
          <w:lang w:bidi="fa-IR"/>
        </w:rPr>
        <w:t>بِحُجْزَةِ</w:t>
      </w:r>
      <w:r>
        <w:rPr>
          <w:rtl/>
          <w:lang w:bidi="fa-IR"/>
        </w:rPr>
        <w:t xml:space="preserve"> </w:t>
      </w:r>
      <w:r w:rsidRPr="00A840D2">
        <w:rPr>
          <w:rtl/>
          <w:lang w:bidi="fa-IR"/>
        </w:rPr>
        <w:t>هادٍ</w:t>
      </w:r>
      <w:r>
        <w:rPr>
          <w:rtl/>
          <w:lang w:bidi="fa-IR"/>
        </w:rPr>
        <w:t xml:space="preserve"> </w:t>
      </w:r>
      <w:r w:rsidRPr="00A840D2">
        <w:rPr>
          <w:rtl/>
          <w:lang w:bidi="fa-IR"/>
        </w:rPr>
        <w:t>فَنَجا</w:t>
      </w:r>
      <w:r>
        <w:rPr>
          <w:rtl/>
          <w:lang w:bidi="fa-IR"/>
        </w:rPr>
        <w:t xml:space="preserve"> ، </w:t>
      </w:r>
      <w:r w:rsidRPr="00A840D2">
        <w:rPr>
          <w:rtl/>
          <w:lang w:bidi="fa-IR"/>
        </w:rPr>
        <w:t>راقَبَ</w:t>
      </w:r>
      <w:r>
        <w:rPr>
          <w:rtl/>
          <w:lang w:bidi="fa-IR"/>
        </w:rPr>
        <w:t xml:space="preserve"> </w:t>
      </w:r>
      <w:r w:rsidRPr="00A840D2">
        <w:rPr>
          <w:rtl/>
          <w:lang w:bidi="fa-IR"/>
        </w:rPr>
        <w:t>رَبَّهُ</w:t>
      </w:r>
      <w:r>
        <w:rPr>
          <w:rtl/>
          <w:lang w:bidi="fa-IR"/>
        </w:rPr>
        <w:t xml:space="preserve"> ، </w:t>
      </w:r>
      <w:r w:rsidRPr="00A840D2">
        <w:rPr>
          <w:rtl/>
          <w:lang w:bidi="fa-IR"/>
        </w:rPr>
        <w:t>وخافَ</w:t>
      </w:r>
      <w:r>
        <w:rPr>
          <w:rtl/>
          <w:lang w:bidi="fa-IR"/>
        </w:rPr>
        <w:t xml:space="preserve"> </w:t>
      </w:r>
      <w:r w:rsidRPr="00A840D2">
        <w:rPr>
          <w:rtl/>
          <w:lang w:bidi="fa-IR"/>
        </w:rPr>
        <w:t>ذَنبَهُ</w:t>
      </w:r>
      <w:r>
        <w:rPr>
          <w:rtl/>
          <w:lang w:bidi="fa-IR"/>
        </w:rPr>
        <w:t xml:space="preserve"> .</w:t>
      </w:r>
      <w:r>
        <w:rPr>
          <w:rStyle w:val="libFootnotenumChar"/>
          <w:rtl/>
        </w:rPr>
        <w:t>7</w:t>
      </w:r>
    </w:p>
    <w:p w:rsidR="00042891" w:rsidRDefault="00042891" w:rsidP="00042891">
      <w:pPr>
        <w:pStyle w:val="libNormal"/>
      </w:pPr>
      <w:r>
        <w:rPr>
          <w:rStyle w:val="libBold1Char"/>
        </w:rPr>
        <w:t>2653</w:t>
      </w:r>
      <w:r w:rsidRPr="000F7D59">
        <w:rPr>
          <w:rStyle w:val="libBold1Char"/>
        </w:rPr>
        <w:t>.</w:t>
      </w:r>
      <w:r>
        <w:rPr>
          <w:lang w:bidi="fa-IR"/>
        </w:rPr>
        <w:t xml:space="preserve"> </w:t>
      </w:r>
      <w:r>
        <w:t xml:space="preserve">Imam Ali </w:t>
      </w:r>
      <w:r w:rsidRPr="001500BA">
        <w:t>(AS)</w:t>
      </w:r>
      <w:r>
        <w:t xml:space="preserve"> said, 'Allah has mercy on the servant who scrutinizes his sins carefully and fears his Lord.' </w:t>
      </w:r>
      <w:r>
        <w:rPr>
          <w:rStyle w:val="libFootnotenumChar"/>
        </w:rPr>
        <w:t>8</w:t>
      </w:r>
    </w:p>
    <w:p w:rsidR="00042891" w:rsidRDefault="00042891" w:rsidP="00F40395">
      <w:pPr>
        <w:pStyle w:val="libAr"/>
      </w:pPr>
      <w:r>
        <w:rPr>
          <w:rStyle w:val="libBold1Char"/>
          <w:rtl/>
        </w:rPr>
        <w:t>2654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على</w:t>
      </w:r>
      <w:r>
        <w:rPr>
          <w:rtl/>
          <w:lang w:bidi="fa-IR"/>
        </w:rPr>
        <w:t xml:space="preserve"> </w:t>
      </w:r>
      <w:r w:rsidRPr="00A840D2">
        <w:rPr>
          <w:rtl/>
          <w:lang w:bidi="fa-IR"/>
        </w:rPr>
        <w:t>العاقِلِ</w:t>
      </w:r>
      <w:r>
        <w:rPr>
          <w:rtl/>
          <w:lang w:bidi="fa-IR"/>
        </w:rPr>
        <w:t xml:space="preserve"> </w:t>
      </w:r>
      <w:r w:rsidRPr="00A840D2">
        <w:rPr>
          <w:rtl/>
          <w:lang w:bidi="fa-IR"/>
        </w:rPr>
        <w:t>أن</w:t>
      </w:r>
      <w:r>
        <w:rPr>
          <w:rtl/>
          <w:lang w:bidi="fa-IR"/>
        </w:rPr>
        <w:t xml:space="preserve"> </w:t>
      </w:r>
      <w:r w:rsidRPr="00A840D2">
        <w:rPr>
          <w:rtl/>
          <w:lang w:bidi="fa-IR"/>
        </w:rPr>
        <w:t>يُحصِيَ</w:t>
      </w:r>
      <w:r>
        <w:rPr>
          <w:rtl/>
          <w:lang w:bidi="fa-IR"/>
        </w:rPr>
        <w:t xml:space="preserve"> </w:t>
      </w:r>
      <w:r w:rsidRPr="00A840D2">
        <w:rPr>
          <w:rtl/>
          <w:lang w:bidi="fa-IR"/>
        </w:rPr>
        <w:t>على</w:t>
      </w:r>
      <w:r>
        <w:rPr>
          <w:rtl/>
          <w:lang w:bidi="fa-IR"/>
        </w:rPr>
        <w:t xml:space="preserve">‏ </w:t>
      </w:r>
      <w:r w:rsidRPr="00A840D2">
        <w:rPr>
          <w:rtl/>
          <w:lang w:bidi="fa-IR"/>
        </w:rPr>
        <w:t>نفسِهِ</w:t>
      </w:r>
      <w:r>
        <w:rPr>
          <w:rtl/>
          <w:lang w:bidi="fa-IR"/>
        </w:rPr>
        <w:t xml:space="preserve"> </w:t>
      </w:r>
      <w:r w:rsidRPr="00A840D2">
        <w:rPr>
          <w:rtl/>
          <w:lang w:bidi="fa-IR"/>
        </w:rPr>
        <w:t>مَساوِيَها</w:t>
      </w:r>
      <w:r>
        <w:rPr>
          <w:rtl/>
          <w:lang w:bidi="fa-IR"/>
        </w:rPr>
        <w:t xml:space="preserve"> </w:t>
      </w:r>
      <w:r w:rsidRPr="00A840D2">
        <w:rPr>
          <w:rtl/>
          <w:lang w:bidi="fa-IR"/>
        </w:rPr>
        <w:t>في</w:t>
      </w:r>
      <w:r>
        <w:rPr>
          <w:rtl/>
          <w:lang w:bidi="fa-IR"/>
        </w:rPr>
        <w:t xml:space="preserve"> </w:t>
      </w:r>
      <w:r w:rsidRPr="00A840D2">
        <w:rPr>
          <w:rtl/>
          <w:lang w:bidi="fa-IR"/>
        </w:rPr>
        <w:t>الدِّينِ</w:t>
      </w:r>
      <w:r>
        <w:rPr>
          <w:rtl/>
          <w:lang w:bidi="fa-IR"/>
        </w:rPr>
        <w:t xml:space="preserve"> </w:t>
      </w:r>
      <w:r w:rsidRPr="00A840D2">
        <w:rPr>
          <w:rtl/>
          <w:lang w:bidi="fa-IR"/>
        </w:rPr>
        <w:t>والرَأيِ</w:t>
      </w:r>
      <w:r>
        <w:rPr>
          <w:rtl/>
          <w:lang w:bidi="fa-IR"/>
        </w:rPr>
        <w:t xml:space="preserve"> </w:t>
      </w:r>
      <w:r w:rsidRPr="00A840D2">
        <w:rPr>
          <w:rtl/>
          <w:lang w:bidi="fa-IR"/>
        </w:rPr>
        <w:t>والأخلاقِ</w:t>
      </w:r>
      <w:r>
        <w:rPr>
          <w:rtl/>
          <w:lang w:bidi="fa-IR"/>
        </w:rPr>
        <w:t xml:space="preserve"> </w:t>
      </w:r>
      <w:r w:rsidRPr="00A840D2">
        <w:rPr>
          <w:rtl/>
          <w:lang w:bidi="fa-IR"/>
        </w:rPr>
        <w:t>والأدَبِ</w:t>
      </w:r>
      <w:r>
        <w:rPr>
          <w:rtl/>
          <w:lang w:bidi="fa-IR"/>
        </w:rPr>
        <w:t xml:space="preserve"> ، </w:t>
      </w:r>
      <w:r w:rsidRPr="00A840D2">
        <w:rPr>
          <w:rtl/>
          <w:lang w:bidi="fa-IR"/>
        </w:rPr>
        <w:t>فَيَجمَعَ</w:t>
      </w:r>
      <w:r>
        <w:rPr>
          <w:rtl/>
          <w:lang w:bidi="fa-IR"/>
        </w:rPr>
        <w:t xml:space="preserve"> </w:t>
      </w:r>
      <w:r w:rsidRPr="00A840D2">
        <w:rPr>
          <w:rtl/>
          <w:lang w:bidi="fa-IR"/>
        </w:rPr>
        <w:t>ذلكَ</w:t>
      </w:r>
      <w:r>
        <w:rPr>
          <w:rtl/>
          <w:lang w:bidi="fa-IR"/>
        </w:rPr>
        <w:t xml:space="preserve"> </w:t>
      </w:r>
      <w:r w:rsidRPr="00A840D2">
        <w:rPr>
          <w:rtl/>
          <w:lang w:bidi="fa-IR"/>
        </w:rPr>
        <w:t>في</w:t>
      </w:r>
      <w:r>
        <w:rPr>
          <w:rtl/>
          <w:lang w:bidi="fa-IR"/>
        </w:rPr>
        <w:t xml:space="preserve"> </w:t>
      </w:r>
      <w:r w:rsidRPr="00A840D2">
        <w:rPr>
          <w:rtl/>
          <w:lang w:bidi="fa-IR"/>
        </w:rPr>
        <w:t>صَدرِهِ</w:t>
      </w:r>
      <w:r>
        <w:rPr>
          <w:rtl/>
          <w:lang w:bidi="fa-IR"/>
        </w:rPr>
        <w:t xml:space="preserve"> </w:t>
      </w:r>
      <w:r w:rsidRPr="00A840D2">
        <w:rPr>
          <w:rtl/>
          <w:lang w:bidi="fa-IR"/>
        </w:rPr>
        <w:t>أو</w:t>
      </w:r>
      <w:r>
        <w:rPr>
          <w:rtl/>
          <w:lang w:bidi="fa-IR"/>
        </w:rPr>
        <w:t xml:space="preserve"> </w:t>
      </w:r>
      <w:r w:rsidRPr="00A840D2">
        <w:rPr>
          <w:rtl/>
          <w:lang w:bidi="fa-IR"/>
        </w:rPr>
        <w:t>في</w:t>
      </w:r>
      <w:r>
        <w:rPr>
          <w:rtl/>
          <w:lang w:bidi="fa-IR"/>
        </w:rPr>
        <w:t xml:space="preserve"> </w:t>
      </w:r>
      <w:r w:rsidRPr="00A840D2">
        <w:rPr>
          <w:rtl/>
          <w:lang w:bidi="fa-IR"/>
        </w:rPr>
        <w:t>كتابٍ</w:t>
      </w:r>
      <w:r>
        <w:rPr>
          <w:rtl/>
          <w:lang w:bidi="fa-IR"/>
        </w:rPr>
        <w:t xml:space="preserve"> </w:t>
      </w:r>
      <w:r w:rsidRPr="00A840D2">
        <w:rPr>
          <w:rtl/>
          <w:lang w:bidi="fa-IR"/>
        </w:rPr>
        <w:t>ويَعمَلَ</w:t>
      </w:r>
      <w:r>
        <w:rPr>
          <w:rtl/>
          <w:lang w:bidi="fa-IR"/>
        </w:rPr>
        <w:t xml:space="preserve"> </w:t>
      </w:r>
      <w:r w:rsidRPr="00A840D2">
        <w:rPr>
          <w:rtl/>
          <w:lang w:bidi="fa-IR"/>
        </w:rPr>
        <w:t>في</w:t>
      </w:r>
      <w:r>
        <w:rPr>
          <w:rtl/>
          <w:lang w:bidi="fa-IR"/>
        </w:rPr>
        <w:t xml:space="preserve"> </w:t>
      </w:r>
      <w:r w:rsidRPr="00A840D2">
        <w:rPr>
          <w:rtl/>
          <w:lang w:bidi="fa-IR"/>
        </w:rPr>
        <w:t>إزالَتِها</w:t>
      </w:r>
      <w:r>
        <w:rPr>
          <w:rtl/>
          <w:lang w:bidi="fa-IR"/>
        </w:rPr>
        <w:t xml:space="preserve"> .</w:t>
      </w:r>
      <w:r>
        <w:rPr>
          <w:rStyle w:val="libFootnotenumChar"/>
          <w:rtl/>
        </w:rPr>
        <w:t>9</w:t>
      </w:r>
    </w:p>
    <w:p w:rsidR="00042891" w:rsidRDefault="00042891" w:rsidP="00042891">
      <w:pPr>
        <w:pStyle w:val="libNormal"/>
      </w:pPr>
      <w:r>
        <w:rPr>
          <w:rStyle w:val="libBold1Char"/>
        </w:rPr>
        <w:t>2654</w:t>
      </w:r>
      <w:r w:rsidRPr="000F7D59">
        <w:rPr>
          <w:rStyle w:val="libBold1Char"/>
        </w:rPr>
        <w:t>.</w:t>
      </w:r>
      <w:r>
        <w:rPr>
          <w:lang w:bidi="fa-IR"/>
        </w:rPr>
        <w:t xml:space="preserve"> </w:t>
      </w:r>
      <w:r>
        <w:t xml:space="preserve">Imam Ali </w:t>
      </w:r>
      <w:r w:rsidRPr="001500BA">
        <w:t>(AS)</w:t>
      </w:r>
      <w:r>
        <w:t xml:space="preserve"> said, 'The rational man must calculate his soul's misdeeds against religion, reason, ethical virtues and good moral conduct. He must gather this information within himself or write it down in a book and work at eradicating them.' </w:t>
      </w:r>
      <w:r>
        <w:rPr>
          <w:rStyle w:val="libFootnotenumChar"/>
        </w:rPr>
        <w:t>10</w:t>
      </w:r>
    </w:p>
    <w:p w:rsidR="00042891" w:rsidRDefault="00042891" w:rsidP="00F40395">
      <w:pPr>
        <w:pStyle w:val="libAr"/>
      </w:pPr>
      <w:r>
        <w:rPr>
          <w:rStyle w:val="libBold1Char"/>
          <w:rtl/>
        </w:rPr>
        <w:t>2655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فيما</w:t>
      </w:r>
      <w:r>
        <w:rPr>
          <w:rtl/>
          <w:lang w:bidi="fa-IR"/>
        </w:rPr>
        <w:t xml:space="preserve"> </w:t>
      </w:r>
      <w:r w:rsidRPr="00A840D2">
        <w:rPr>
          <w:rtl/>
          <w:lang w:bidi="fa-IR"/>
        </w:rPr>
        <w:t>وَعَظَ</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w:t>
      </w:r>
      <w:r>
        <w:rPr>
          <w:rtl/>
          <w:lang w:bidi="fa-IR"/>
        </w:rPr>
        <w:t xml:space="preserve"> </w:t>
      </w:r>
      <w:r w:rsidRPr="00A840D2">
        <w:rPr>
          <w:rtl/>
          <w:lang w:bidi="fa-IR"/>
        </w:rPr>
        <w:t>تَعالى</w:t>
      </w:r>
      <w:r>
        <w:rPr>
          <w:rtl/>
          <w:lang w:bidi="fa-IR"/>
        </w:rPr>
        <w:t xml:space="preserve">‏ </w:t>
      </w:r>
      <w:r w:rsidRPr="00A840D2">
        <w:rPr>
          <w:rtl/>
          <w:lang w:bidi="fa-IR"/>
        </w:rPr>
        <w:t>بهِ</w:t>
      </w:r>
      <w:r>
        <w:rPr>
          <w:rtl/>
          <w:lang w:bidi="fa-IR"/>
        </w:rPr>
        <w:t xml:space="preserve"> </w:t>
      </w:r>
      <w:r w:rsidRPr="00A840D2">
        <w:rPr>
          <w:rtl/>
          <w:lang w:bidi="fa-IR"/>
        </w:rPr>
        <w:t>عيسَى</w:t>
      </w:r>
      <w:r>
        <w:rPr>
          <w:rtl/>
          <w:lang w:bidi="fa-IR"/>
        </w:rPr>
        <w:t xml:space="preserve"> </w:t>
      </w:r>
      <w:r w:rsidRPr="00A840D2">
        <w:rPr>
          <w:rtl/>
          <w:lang w:bidi="fa-IR"/>
        </w:rPr>
        <w:t>بنَ</w:t>
      </w:r>
      <w:r>
        <w:rPr>
          <w:rtl/>
          <w:lang w:bidi="fa-IR"/>
        </w:rPr>
        <w:t xml:space="preserve"> </w:t>
      </w:r>
      <w:r w:rsidRPr="00A840D2">
        <w:rPr>
          <w:rtl/>
          <w:lang w:bidi="fa-IR"/>
        </w:rPr>
        <w:t>مريمَ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أن</w:t>
      </w:r>
      <w:r>
        <w:rPr>
          <w:rtl/>
          <w:lang w:bidi="fa-IR"/>
        </w:rPr>
        <w:t xml:space="preserve"> </w:t>
      </w:r>
      <w:r w:rsidRPr="00A840D2">
        <w:rPr>
          <w:rtl/>
          <w:lang w:bidi="fa-IR"/>
        </w:rPr>
        <w:t>قالَ</w:t>
      </w:r>
      <w:r>
        <w:rPr>
          <w:rtl/>
          <w:lang w:bidi="fa-IR"/>
        </w:rPr>
        <w:t xml:space="preserve"> </w:t>
      </w:r>
      <w:r w:rsidRPr="00A840D2">
        <w:rPr>
          <w:rtl/>
          <w:lang w:bidi="fa-IR"/>
        </w:rPr>
        <w:t>له</w:t>
      </w:r>
      <w:r>
        <w:rPr>
          <w:rtl/>
          <w:lang w:bidi="fa-IR"/>
        </w:rPr>
        <w:t xml:space="preserve"> : ... </w:t>
      </w:r>
      <w:r w:rsidRPr="00A840D2">
        <w:rPr>
          <w:rtl/>
          <w:lang w:bidi="fa-IR"/>
        </w:rPr>
        <w:t>يا</w:t>
      </w:r>
      <w:r>
        <w:rPr>
          <w:rtl/>
          <w:lang w:bidi="fa-IR"/>
        </w:rPr>
        <w:t xml:space="preserve"> </w:t>
      </w:r>
      <w:r w:rsidRPr="00A840D2">
        <w:rPr>
          <w:rtl/>
          <w:lang w:bidi="fa-IR"/>
        </w:rPr>
        <w:t>عيسى</w:t>
      </w:r>
      <w:r>
        <w:rPr>
          <w:rtl/>
          <w:lang w:bidi="fa-IR"/>
        </w:rPr>
        <w:t xml:space="preserve">‏ ، </w:t>
      </w:r>
      <w:r w:rsidRPr="00A840D2">
        <w:rPr>
          <w:rtl/>
          <w:lang w:bidi="fa-IR"/>
        </w:rPr>
        <w:t>كُنْ</w:t>
      </w:r>
      <w:r>
        <w:rPr>
          <w:rtl/>
          <w:lang w:bidi="fa-IR"/>
        </w:rPr>
        <w:t xml:space="preserve"> </w:t>
      </w:r>
      <w:r w:rsidRPr="00A840D2">
        <w:rPr>
          <w:rtl/>
          <w:lang w:bidi="fa-IR"/>
        </w:rPr>
        <w:t>حَيثُما</w:t>
      </w:r>
      <w:r>
        <w:rPr>
          <w:rtl/>
          <w:lang w:bidi="fa-IR"/>
        </w:rPr>
        <w:t xml:space="preserve"> </w:t>
      </w:r>
      <w:r w:rsidRPr="00A840D2">
        <w:rPr>
          <w:rtl/>
          <w:lang w:bidi="fa-IR"/>
        </w:rPr>
        <w:t>كُنتَ</w:t>
      </w:r>
      <w:r>
        <w:rPr>
          <w:rtl/>
          <w:lang w:bidi="fa-IR"/>
        </w:rPr>
        <w:t xml:space="preserve"> </w:t>
      </w:r>
      <w:r w:rsidRPr="00A840D2">
        <w:rPr>
          <w:rtl/>
          <w:lang w:bidi="fa-IR"/>
        </w:rPr>
        <w:t>مُراقِباً</w:t>
      </w:r>
      <w:r>
        <w:rPr>
          <w:rtl/>
          <w:lang w:bidi="fa-IR"/>
        </w:rPr>
        <w:t xml:space="preserve"> </w:t>
      </w:r>
      <w:r w:rsidRPr="00A840D2">
        <w:rPr>
          <w:rtl/>
          <w:lang w:bidi="fa-IR"/>
        </w:rPr>
        <w:t>لي</w:t>
      </w:r>
      <w:r>
        <w:rPr>
          <w:rtl/>
          <w:lang w:bidi="fa-IR"/>
        </w:rPr>
        <w:t xml:space="preserve"> .</w:t>
      </w:r>
      <w:r>
        <w:rPr>
          <w:rStyle w:val="libFootnotenumChar"/>
          <w:rtl/>
        </w:rPr>
        <w:t>11</w:t>
      </w:r>
    </w:p>
    <w:p w:rsidR="00042891" w:rsidRDefault="00042891" w:rsidP="00042891">
      <w:pPr>
        <w:pStyle w:val="libNormal"/>
      </w:pPr>
      <w:r>
        <w:rPr>
          <w:rStyle w:val="libBold1Char"/>
        </w:rPr>
        <w:lastRenderedPageBreak/>
        <w:t>2655</w:t>
      </w:r>
      <w:r w:rsidRPr="000F7D59">
        <w:rPr>
          <w:rStyle w:val="libBold1Char"/>
        </w:rPr>
        <w:t>.</w:t>
      </w:r>
      <w:r>
        <w:rPr>
          <w:lang w:bidi="fa-IR"/>
        </w:rPr>
        <w:t xml:space="preserve"> </w:t>
      </w:r>
      <w:r>
        <w:t xml:space="preserve">Imam al-Sadiq </w:t>
      </w:r>
      <w:r w:rsidRPr="001500BA">
        <w:t>(AS)</w:t>
      </w:r>
      <w:r>
        <w:t xml:space="preserve"> said, 'Among the advices that Allah, Blessed and most High, gave to Jesus son of Mary </w:t>
      </w:r>
      <w:r w:rsidRPr="001500BA">
        <w:t>(AS)</w:t>
      </w:r>
      <w:r>
        <w:t xml:space="preserve"> was, 'O Jesus, wherever you may be, scrutinize yourself on My behalf.' </w:t>
      </w:r>
      <w:r>
        <w:rPr>
          <w:rStyle w:val="libFootnotenumChar"/>
        </w:rPr>
        <w:t>12</w:t>
      </w:r>
    </w:p>
    <w:p w:rsidR="00042891" w:rsidRDefault="00042891" w:rsidP="00F40395">
      <w:pPr>
        <w:pStyle w:val="libAr"/>
      </w:pPr>
      <w:r>
        <w:rPr>
          <w:rStyle w:val="libBold1Char"/>
          <w:rtl/>
        </w:rPr>
        <w:t>2656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اعتَدَلَ</w:t>
      </w:r>
      <w:r>
        <w:rPr>
          <w:rtl/>
          <w:lang w:bidi="fa-IR"/>
        </w:rPr>
        <w:t xml:space="preserve"> </w:t>
      </w:r>
      <w:r w:rsidRPr="00A840D2">
        <w:rPr>
          <w:rtl/>
          <w:lang w:bidi="fa-IR"/>
        </w:rPr>
        <w:t>يَوماهُ</w:t>
      </w:r>
      <w:r>
        <w:rPr>
          <w:rtl/>
          <w:lang w:bidi="fa-IR"/>
        </w:rPr>
        <w:t xml:space="preserve"> </w:t>
      </w:r>
      <w:r w:rsidRPr="00A840D2">
        <w:rPr>
          <w:rtl/>
          <w:lang w:bidi="fa-IR"/>
        </w:rPr>
        <w:t>فهُو</w:t>
      </w:r>
      <w:r>
        <w:rPr>
          <w:rtl/>
          <w:lang w:bidi="fa-IR"/>
        </w:rPr>
        <w:t xml:space="preserve"> </w:t>
      </w:r>
      <w:r w:rsidRPr="00A840D2">
        <w:rPr>
          <w:rtl/>
          <w:lang w:bidi="fa-IR"/>
        </w:rPr>
        <w:t>مَغبونٌ</w:t>
      </w:r>
      <w:r>
        <w:rPr>
          <w:rtl/>
          <w:lang w:bidi="fa-IR"/>
        </w:rPr>
        <w:t xml:space="preserve"> ، </w:t>
      </w:r>
      <w:r w:rsidRPr="00A840D2">
        <w:rPr>
          <w:rtl/>
          <w:lang w:bidi="fa-IR"/>
        </w:rPr>
        <w:t>ومَن</w:t>
      </w:r>
      <w:r>
        <w:rPr>
          <w:rtl/>
          <w:lang w:bidi="fa-IR"/>
        </w:rPr>
        <w:t xml:space="preserve"> </w:t>
      </w:r>
      <w:r w:rsidRPr="00A840D2">
        <w:rPr>
          <w:rtl/>
          <w:lang w:bidi="fa-IR"/>
        </w:rPr>
        <w:t>كانَ</w:t>
      </w:r>
      <w:r>
        <w:rPr>
          <w:rtl/>
          <w:lang w:bidi="fa-IR"/>
        </w:rPr>
        <w:t xml:space="preserve"> </w:t>
      </w:r>
      <w:r w:rsidRPr="00A840D2">
        <w:rPr>
          <w:rtl/>
          <w:lang w:bidi="fa-IR"/>
        </w:rPr>
        <w:t>في</w:t>
      </w:r>
      <w:r>
        <w:rPr>
          <w:rtl/>
          <w:lang w:bidi="fa-IR"/>
        </w:rPr>
        <w:t xml:space="preserve"> </w:t>
      </w:r>
      <w:r w:rsidRPr="00A840D2">
        <w:rPr>
          <w:rtl/>
          <w:lang w:bidi="fa-IR"/>
        </w:rPr>
        <w:t>غَدِهِ</w:t>
      </w:r>
      <w:r>
        <w:rPr>
          <w:rtl/>
          <w:lang w:bidi="fa-IR"/>
        </w:rPr>
        <w:t xml:space="preserve"> </w:t>
      </w:r>
      <w:r w:rsidRPr="00A840D2">
        <w:rPr>
          <w:rtl/>
          <w:lang w:bidi="fa-IR"/>
        </w:rPr>
        <w:t>شَرّاً</w:t>
      </w:r>
      <w:r>
        <w:rPr>
          <w:rtl/>
          <w:lang w:bidi="fa-IR"/>
        </w:rPr>
        <w:t xml:space="preserve"> </w:t>
      </w:r>
      <w:r w:rsidRPr="00A840D2">
        <w:rPr>
          <w:rtl/>
          <w:lang w:bidi="fa-IR"/>
        </w:rPr>
        <w:t>مِن</w:t>
      </w:r>
      <w:r>
        <w:rPr>
          <w:rtl/>
          <w:lang w:bidi="fa-IR"/>
        </w:rPr>
        <w:t xml:space="preserve"> </w:t>
      </w:r>
      <w:r w:rsidRPr="00A840D2">
        <w:rPr>
          <w:rtl/>
          <w:lang w:bidi="fa-IR"/>
        </w:rPr>
        <w:t>يَومِهِ</w:t>
      </w:r>
      <w:r>
        <w:rPr>
          <w:rtl/>
          <w:lang w:bidi="fa-IR"/>
        </w:rPr>
        <w:t xml:space="preserve"> </w:t>
      </w:r>
      <w:r w:rsidRPr="00A840D2">
        <w:rPr>
          <w:rtl/>
          <w:lang w:bidi="fa-IR"/>
        </w:rPr>
        <w:t>فهُو</w:t>
      </w:r>
      <w:r>
        <w:rPr>
          <w:rtl/>
          <w:lang w:bidi="fa-IR"/>
        </w:rPr>
        <w:t xml:space="preserve"> </w:t>
      </w:r>
      <w:r w:rsidRPr="00A840D2">
        <w:rPr>
          <w:rtl/>
          <w:lang w:bidi="fa-IR"/>
        </w:rPr>
        <w:t>مَفتونٌ</w:t>
      </w:r>
      <w:r>
        <w:rPr>
          <w:rtl/>
          <w:lang w:bidi="fa-IR"/>
        </w:rPr>
        <w:t xml:space="preserve"> ، </w:t>
      </w:r>
      <w:r w:rsidRPr="00A840D2">
        <w:rPr>
          <w:rtl/>
          <w:lang w:bidi="fa-IR"/>
        </w:rPr>
        <w:t>ومَن</w:t>
      </w:r>
      <w:r>
        <w:rPr>
          <w:rtl/>
          <w:lang w:bidi="fa-IR"/>
        </w:rPr>
        <w:t xml:space="preserve"> </w:t>
      </w:r>
      <w:r w:rsidRPr="00A840D2">
        <w:rPr>
          <w:rtl/>
          <w:lang w:bidi="fa-IR"/>
        </w:rPr>
        <w:t>لَم</w:t>
      </w:r>
      <w:r>
        <w:rPr>
          <w:rtl/>
          <w:lang w:bidi="fa-IR"/>
        </w:rPr>
        <w:t xml:space="preserve"> </w:t>
      </w:r>
      <w:r w:rsidRPr="00A840D2">
        <w:rPr>
          <w:rtl/>
          <w:lang w:bidi="fa-IR"/>
        </w:rPr>
        <w:t>يَتَفَقَّدِ</w:t>
      </w:r>
      <w:r>
        <w:rPr>
          <w:rtl/>
          <w:lang w:bidi="fa-IR"/>
        </w:rPr>
        <w:t xml:space="preserve"> </w:t>
      </w:r>
      <w:r w:rsidRPr="00A840D2">
        <w:rPr>
          <w:rtl/>
          <w:lang w:bidi="fa-IR"/>
        </w:rPr>
        <w:t>النُقصانَ</w:t>
      </w:r>
      <w:r>
        <w:rPr>
          <w:rtl/>
          <w:lang w:bidi="fa-IR"/>
        </w:rPr>
        <w:t xml:space="preserve"> </w:t>
      </w:r>
      <w:r w:rsidRPr="00A840D2">
        <w:rPr>
          <w:rtl/>
          <w:lang w:bidi="fa-IR"/>
        </w:rPr>
        <w:t>في</w:t>
      </w:r>
      <w:r>
        <w:rPr>
          <w:rtl/>
          <w:lang w:bidi="fa-IR"/>
        </w:rPr>
        <w:t xml:space="preserve"> </w:t>
      </w:r>
      <w:r w:rsidRPr="00A840D2">
        <w:rPr>
          <w:rtl/>
          <w:lang w:bidi="fa-IR"/>
        </w:rPr>
        <w:t>نفسِهِ</w:t>
      </w:r>
      <w:r>
        <w:rPr>
          <w:rtl/>
          <w:lang w:bidi="fa-IR"/>
        </w:rPr>
        <w:t xml:space="preserve"> </w:t>
      </w:r>
      <w:r w:rsidRPr="00A840D2">
        <w:rPr>
          <w:rtl/>
          <w:lang w:bidi="fa-IR"/>
        </w:rPr>
        <w:t>دام</w:t>
      </w:r>
      <w:r>
        <w:rPr>
          <w:rtl/>
          <w:lang w:bidi="fa-IR"/>
        </w:rPr>
        <w:t xml:space="preserve"> </w:t>
      </w:r>
      <w:r w:rsidRPr="00A840D2">
        <w:rPr>
          <w:rtl/>
          <w:lang w:bidi="fa-IR"/>
        </w:rPr>
        <w:t>نَقصُهُ</w:t>
      </w:r>
      <w:r>
        <w:rPr>
          <w:rtl/>
          <w:lang w:bidi="fa-IR"/>
        </w:rPr>
        <w:t xml:space="preserve"> ، </w:t>
      </w:r>
      <w:r w:rsidRPr="00A840D2">
        <w:rPr>
          <w:rtl/>
          <w:lang w:bidi="fa-IR"/>
        </w:rPr>
        <w:t>ومَن</w:t>
      </w:r>
      <w:r>
        <w:rPr>
          <w:rtl/>
          <w:lang w:bidi="fa-IR"/>
        </w:rPr>
        <w:t xml:space="preserve"> </w:t>
      </w:r>
      <w:r w:rsidRPr="00A840D2">
        <w:rPr>
          <w:rtl/>
          <w:lang w:bidi="fa-IR"/>
        </w:rPr>
        <w:t>دامَ</w:t>
      </w:r>
      <w:r>
        <w:rPr>
          <w:rtl/>
          <w:lang w:bidi="fa-IR"/>
        </w:rPr>
        <w:t xml:space="preserve"> </w:t>
      </w:r>
      <w:r w:rsidRPr="00A840D2">
        <w:rPr>
          <w:rtl/>
          <w:lang w:bidi="fa-IR"/>
        </w:rPr>
        <w:t>نَقصُهُ</w:t>
      </w:r>
      <w:r>
        <w:rPr>
          <w:rtl/>
          <w:lang w:bidi="fa-IR"/>
        </w:rPr>
        <w:t xml:space="preserve"> </w:t>
      </w:r>
      <w:r w:rsidRPr="00A840D2">
        <w:rPr>
          <w:rtl/>
          <w:lang w:bidi="fa-IR"/>
        </w:rPr>
        <w:t>فالمَوتُ</w:t>
      </w:r>
      <w:r>
        <w:rPr>
          <w:rtl/>
          <w:lang w:bidi="fa-IR"/>
        </w:rPr>
        <w:t xml:space="preserve"> </w:t>
      </w:r>
      <w:r w:rsidRPr="00A840D2">
        <w:rPr>
          <w:rtl/>
          <w:lang w:bidi="fa-IR"/>
        </w:rPr>
        <w:t>خَيرٌ</w:t>
      </w:r>
      <w:r>
        <w:rPr>
          <w:rtl/>
          <w:lang w:bidi="fa-IR"/>
        </w:rPr>
        <w:t xml:space="preserve"> </w:t>
      </w:r>
      <w:r w:rsidRPr="00A840D2">
        <w:rPr>
          <w:rtl/>
          <w:lang w:bidi="fa-IR"/>
        </w:rPr>
        <w:t>لَهُ</w:t>
      </w:r>
      <w:r>
        <w:rPr>
          <w:rtl/>
          <w:lang w:bidi="fa-IR"/>
        </w:rPr>
        <w:t xml:space="preserve"> .</w:t>
      </w:r>
      <w:r>
        <w:rPr>
          <w:rStyle w:val="libFootnotenumChar"/>
          <w:rtl/>
        </w:rPr>
        <w:t>13</w:t>
      </w:r>
    </w:p>
    <w:p w:rsidR="00042891" w:rsidRDefault="00042891" w:rsidP="00042891">
      <w:pPr>
        <w:pStyle w:val="libNormal"/>
      </w:pPr>
      <w:r>
        <w:rPr>
          <w:rStyle w:val="libBold1Char"/>
        </w:rPr>
        <w:t>2656</w:t>
      </w:r>
      <w:r w:rsidRPr="000F7D59">
        <w:rPr>
          <w:rStyle w:val="libBold1Char"/>
        </w:rPr>
        <w:t>.</w:t>
      </w:r>
      <w:r>
        <w:rPr>
          <w:lang w:bidi="fa-IR"/>
        </w:rPr>
        <w:t xml:space="preserve"> </w:t>
      </w:r>
      <w:r>
        <w:t xml:space="preserve">Imam al-Sadiq </w:t>
      </w:r>
      <w:r w:rsidRPr="001500BA">
        <w:t>(AS)</w:t>
      </w:r>
      <w:r>
        <w:t xml:space="preserve"> said, 'The man for whom each day passes exactly the same as another [where there is no change in his character or his deeds] is indeed a loser. And the man for whom the next day is always worse than the previous day is indeed cursed. And the man who never sees to improve himself day after day is indeed at a loss, and whoever passes his days in such loss, death is surely better for him.' </w:t>
      </w:r>
      <w:r>
        <w:rPr>
          <w:rStyle w:val="libFootnotenumChar"/>
        </w:rPr>
        <w:t>14</w:t>
      </w:r>
    </w:p>
    <w:p w:rsidR="00042891" w:rsidRDefault="00042891" w:rsidP="00042891">
      <w:pPr>
        <w:pStyle w:val="libBoldItalic"/>
      </w:pPr>
      <w:r w:rsidRPr="008823B2">
        <w:rPr>
          <w:rtl/>
        </w:rPr>
        <w:t>اُنظر :</w:t>
      </w:r>
      <w:r w:rsidRPr="00B61F7A">
        <w:rPr>
          <w:rtl/>
        </w:rPr>
        <w:t xml:space="preserve"> الغفلة : باب </w:t>
      </w:r>
      <w:r>
        <w:rPr>
          <w:rtl/>
          <w:lang w:bidi="fa-IR"/>
        </w:rPr>
        <w:t>1434</w:t>
      </w:r>
      <w:r>
        <w:t xml:space="preserve"> .</w:t>
      </w:r>
    </w:p>
    <w:p w:rsidR="00042891" w:rsidRDefault="00042891" w:rsidP="00042891">
      <w:pPr>
        <w:pStyle w:val="libBold2"/>
      </w:pPr>
      <w:r w:rsidRPr="006B4ED3">
        <w:t xml:space="preserve">(See also: NEGLIGENCE: section </w:t>
      </w:r>
      <w:r>
        <w:t>1434</w:t>
      </w:r>
      <w:r w:rsidRPr="006B4ED3">
        <w:t>)</w:t>
      </w:r>
    </w:p>
    <w:p w:rsidR="00042891" w:rsidRDefault="00042891" w:rsidP="00042891">
      <w:pPr>
        <w:pStyle w:val="libNormal"/>
      </w:pPr>
    </w:p>
    <w:p w:rsidR="00042891" w:rsidRDefault="00042891" w:rsidP="003C21EC">
      <w:pPr>
        <w:pStyle w:val="Heading3"/>
      </w:pPr>
      <w:bookmarkStart w:id="2517" w:name="_Toc484338176"/>
      <w:bookmarkStart w:id="2518" w:name="_Toc485812488"/>
      <w:r>
        <w:t>Notes</w:t>
      </w:r>
      <w:bookmarkEnd w:id="2517"/>
      <w:bookmarkEnd w:id="2518"/>
    </w:p>
    <w:p w:rsidR="00042891" w:rsidRDefault="00042891" w:rsidP="00042891">
      <w:pPr>
        <w:pStyle w:val="libFootnote"/>
      </w:pPr>
      <w:r>
        <w:t xml:space="preserve">1. </w:t>
      </w:r>
      <w:r>
        <w:rPr>
          <w:rtl/>
        </w:rPr>
        <w:t xml:space="preserve">الخصال : </w:t>
      </w:r>
      <w:r>
        <w:rPr>
          <w:rtl/>
          <w:lang w:bidi="fa-IR"/>
        </w:rPr>
        <w:t>525 / 13</w:t>
      </w:r>
      <w:r>
        <w:rPr>
          <w:rtl/>
        </w:rPr>
        <w:t xml:space="preserve"> ، معاني الأخبار : </w:t>
      </w:r>
      <w:r>
        <w:rPr>
          <w:rtl/>
          <w:lang w:bidi="fa-IR"/>
        </w:rPr>
        <w:t>334 / 1</w:t>
      </w:r>
      <w:r>
        <w:rPr>
          <w:rtl/>
        </w:rPr>
        <w:t xml:space="preserve"> وفيه «وتفريغ لها» بدل «وتوزيع لها</w:t>
      </w:r>
      <w:r>
        <w:t>» .</w:t>
      </w:r>
    </w:p>
    <w:p w:rsidR="00042891" w:rsidRDefault="00042891" w:rsidP="00042891">
      <w:pPr>
        <w:pStyle w:val="libFootnote"/>
      </w:pPr>
      <w:r>
        <w:t xml:space="preserve">2. al-Khisal, p. </w:t>
      </w:r>
      <w:r>
        <w:rPr>
          <w:lang w:bidi="fa-IR"/>
        </w:rPr>
        <w:t>525</w:t>
      </w:r>
      <w:r>
        <w:t xml:space="preserve">, no. </w:t>
      </w:r>
      <w:r>
        <w:rPr>
          <w:lang w:bidi="fa-IR"/>
        </w:rPr>
        <w:t>13</w:t>
      </w:r>
      <w:r>
        <w:t xml:space="preserve"> and Maani al-Akhbar, p. </w:t>
      </w:r>
      <w:r>
        <w:rPr>
          <w:lang w:bidi="fa-IR"/>
        </w:rPr>
        <w:t>334</w:t>
      </w:r>
    </w:p>
    <w:p w:rsidR="00042891" w:rsidRDefault="00042891" w:rsidP="00042891">
      <w:pPr>
        <w:pStyle w:val="libFootnote"/>
      </w:pPr>
      <w:r>
        <w:t xml:space="preserve">3. </w:t>
      </w:r>
      <w:r>
        <w:rPr>
          <w:rtl/>
        </w:rPr>
        <w:t xml:space="preserve">غرر الحكم : </w:t>
      </w:r>
      <w:r>
        <w:rPr>
          <w:rtl/>
          <w:lang w:bidi="fa-IR"/>
        </w:rPr>
        <w:t>2429</w:t>
      </w:r>
      <w:r>
        <w:t xml:space="preserve"> .</w:t>
      </w:r>
    </w:p>
    <w:p w:rsidR="00042891" w:rsidRDefault="00042891" w:rsidP="00042891">
      <w:pPr>
        <w:pStyle w:val="libFootnote"/>
      </w:pPr>
      <w:r>
        <w:t xml:space="preserve">4. Ghurar al-Hikam, no. </w:t>
      </w:r>
      <w:r>
        <w:rPr>
          <w:lang w:bidi="fa-IR"/>
        </w:rPr>
        <w:t>2429</w:t>
      </w:r>
    </w:p>
    <w:p w:rsidR="00042891" w:rsidRDefault="00042891" w:rsidP="00042891">
      <w:pPr>
        <w:pStyle w:val="libFootnote"/>
      </w:pPr>
      <w:r>
        <w:t xml:space="preserve">5. </w:t>
      </w:r>
      <w:r>
        <w:rPr>
          <w:rtl/>
        </w:rPr>
        <w:t xml:space="preserve">غرر الحكم : </w:t>
      </w:r>
      <w:r>
        <w:rPr>
          <w:rtl/>
          <w:lang w:bidi="fa-IR"/>
        </w:rPr>
        <w:t>10947</w:t>
      </w:r>
      <w:r>
        <w:t xml:space="preserve"> .</w:t>
      </w:r>
    </w:p>
    <w:p w:rsidR="00042891" w:rsidRDefault="00042891" w:rsidP="00042891">
      <w:pPr>
        <w:pStyle w:val="libFootnote"/>
      </w:pPr>
      <w:r>
        <w:t xml:space="preserve">6. Ibid. no. </w:t>
      </w:r>
      <w:r>
        <w:rPr>
          <w:lang w:bidi="fa-IR"/>
        </w:rPr>
        <w:t>10947</w:t>
      </w:r>
    </w:p>
    <w:p w:rsidR="00042891" w:rsidRDefault="00042891" w:rsidP="00042891">
      <w:pPr>
        <w:pStyle w:val="libFootnote"/>
      </w:pPr>
      <w:r>
        <w:t xml:space="preserve">7. </w:t>
      </w:r>
      <w:r>
        <w:rPr>
          <w:rtl/>
        </w:rPr>
        <w:t xml:space="preserve">نهج البلاغة : الخطبة </w:t>
      </w:r>
      <w:r>
        <w:rPr>
          <w:rtl/>
          <w:lang w:bidi="fa-IR"/>
        </w:rPr>
        <w:t>76</w:t>
      </w:r>
      <w:r>
        <w:t xml:space="preserve"> .</w:t>
      </w:r>
    </w:p>
    <w:p w:rsidR="00042891" w:rsidRDefault="00042891" w:rsidP="00042891">
      <w:pPr>
        <w:pStyle w:val="libFootnote"/>
      </w:pPr>
      <w:r>
        <w:t xml:space="preserve">8. Ibid. no. </w:t>
      </w:r>
      <w:r>
        <w:rPr>
          <w:lang w:bidi="fa-IR"/>
        </w:rPr>
        <w:t>5205</w:t>
      </w:r>
      <w:r>
        <w:t xml:space="preserve"> and also Nahj al-Balagha, Sermon </w:t>
      </w:r>
      <w:r>
        <w:rPr>
          <w:lang w:bidi="fa-IR"/>
        </w:rPr>
        <w:t>76</w:t>
      </w:r>
    </w:p>
    <w:p w:rsidR="00042891" w:rsidRDefault="00042891" w:rsidP="00042891">
      <w:pPr>
        <w:pStyle w:val="libFootnote"/>
      </w:pPr>
      <w:r>
        <w:t xml:space="preserve">9. </w:t>
      </w:r>
      <w:r>
        <w:rPr>
          <w:rtl/>
        </w:rPr>
        <w:t xml:space="preserve">بحار الأنوار : </w:t>
      </w:r>
      <w:r>
        <w:rPr>
          <w:rtl/>
          <w:lang w:bidi="fa-IR"/>
        </w:rPr>
        <w:t>78 / 6 / 58</w:t>
      </w:r>
      <w:r>
        <w:t xml:space="preserve"> .</w:t>
      </w:r>
    </w:p>
    <w:p w:rsidR="00042891" w:rsidRDefault="00042891" w:rsidP="00042891">
      <w:pPr>
        <w:pStyle w:val="libFootnote"/>
      </w:pPr>
      <w:r>
        <w:t xml:space="preserve">10. Bihar al-Anwar, v. </w:t>
      </w:r>
      <w:r>
        <w:rPr>
          <w:lang w:bidi="fa-IR"/>
        </w:rPr>
        <w:t>78</w:t>
      </w:r>
      <w:r>
        <w:t xml:space="preserve">, p. </w:t>
      </w:r>
      <w:r>
        <w:rPr>
          <w:lang w:bidi="fa-IR"/>
        </w:rPr>
        <w:t>6</w:t>
      </w:r>
      <w:r>
        <w:t xml:space="preserve">, no. </w:t>
      </w:r>
      <w:r>
        <w:rPr>
          <w:lang w:bidi="fa-IR"/>
        </w:rPr>
        <w:t>58</w:t>
      </w:r>
    </w:p>
    <w:p w:rsidR="00042891" w:rsidRDefault="00042891" w:rsidP="00042891">
      <w:pPr>
        <w:pStyle w:val="libFootnote"/>
      </w:pPr>
      <w:r>
        <w:t xml:space="preserve">11. </w:t>
      </w:r>
      <w:r>
        <w:rPr>
          <w:rtl/>
        </w:rPr>
        <w:t xml:space="preserve">بحار الأنوار : </w:t>
      </w:r>
      <w:r>
        <w:rPr>
          <w:rtl/>
          <w:lang w:bidi="fa-IR"/>
        </w:rPr>
        <w:t>14 / 289</w:t>
      </w:r>
      <w:r>
        <w:rPr>
          <w:rtl/>
        </w:rPr>
        <w:t xml:space="preserve"> و </w:t>
      </w:r>
      <w:r>
        <w:rPr>
          <w:rtl/>
          <w:lang w:bidi="fa-IR"/>
        </w:rPr>
        <w:t>293 / 14</w:t>
      </w:r>
      <w:r>
        <w:t xml:space="preserve"> .</w:t>
      </w:r>
    </w:p>
    <w:p w:rsidR="00042891" w:rsidRDefault="00042891" w:rsidP="00042891">
      <w:pPr>
        <w:pStyle w:val="libFootnote"/>
      </w:pPr>
      <w:r>
        <w:t xml:space="preserve">12. Ibid. v. </w:t>
      </w:r>
      <w:r>
        <w:rPr>
          <w:lang w:bidi="fa-IR"/>
        </w:rPr>
        <w:t>14</w:t>
      </w:r>
      <w:r>
        <w:t xml:space="preserve">, pp. </w:t>
      </w:r>
      <w:r>
        <w:rPr>
          <w:lang w:bidi="fa-IR"/>
        </w:rPr>
        <w:t>289</w:t>
      </w:r>
      <w:r>
        <w:t xml:space="preserve"> and </w:t>
      </w:r>
      <w:r>
        <w:rPr>
          <w:lang w:bidi="fa-IR"/>
        </w:rPr>
        <w:t>293</w:t>
      </w:r>
      <w:r>
        <w:t xml:space="preserve">, no. </w:t>
      </w:r>
      <w:r>
        <w:rPr>
          <w:lang w:bidi="fa-IR"/>
        </w:rPr>
        <w:t>14</w:t>
      </w:r>
    </w:p>
    <w:p w:rsidR="00042891" w:rsidRDefault="00042891" w:rsidP="00042891">
      <w:pPr>
        <w:pStyle w:val="libFootnote"/>
      </w:pPr>
      <w:r>
        <w:t xml:space="preserve">13. </w:t>
      </w:r>
      <w:r>
        <w:rPr>
          <w:rtl/>
        </w:rPr>
        <w:t xml:space="preserve">بحار الأنوار : </w:t>
      </w:r>
      <w:r>
        <w:rPr>
          <w:rtl/>
          <w:lang w:bidi="fa-IR"/>
        </w:rPr>
        <w:t>78 / 277 / 113</w:t>
      </w:r>
      <w:r>
        <w:t xml:space="preserve"> .</w:t>
      </w:r>
    </w:p>
    <w:p w:rsidR="00042891" w:rsidRDefault="00042891" w:rsidP="00042891">
      <w:pPr>
        <w:pStyle w:val="libFootnote"/>
        <w:rPr>
          <w:rtl/>
          <w:lang w:bidi="fa-IR"/>
        </w:rPr>
      </w:pPr>
      <w:r>
        <w:t xml:space="preserve">14. Ibid. v. </w:t>
      </w:r>
      <w:r>
        <w:rPr>
          <w:lang w:bidi="fa-IR"/>
        </w:rPr>
        <w:t>78</w:t>
      </w:r>
      <w:r>
        <w:t xml:space="preserve">, p. </w:t>
      </w:r>
      <w:r>
        <w:rPr>
          <w:lang w:bidi="fa-IR"/>
        </w:rPr>
        <w:t>277</w:t>
      </w:r>
      <w:r>
        <w:t xml:space="preserve">, no. </w:t>
      </w:r>
      <w:r>
        <w:rPr>
          <w:lang w:bidi="fa-IR"/>
        </w:rPr>
        <w:t>113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19" w:name="_Toc484338177"/>
      <w:bookmarkStart w:id="2520" w:name="_Toc485812489"/>
      <w:r>
        <w:rPr>
          <w:lang w:bidi="fa-IR"/>
        </w:rPr>
        <w:lastRenderedPageBreak/>
        <w:t>839</w:t>
      </w:r>
      <w:r>
        <w:t xml:space="preserve"> - </w:t>
      </w:r>
      <w:r>
        <w:rPr>
          <w:rtl/>
          <w:lang w:bidi="fa-IR"/>
        </w:rPr>
        <w:t>المُراقَبةُ وَالمُحاسَبةُ</w:t>
      </w:r>
      <w:bookmarkEnd w:id="2519"/>
      <w:bookmarkEnd w:id="2520"/>
    </w:p>
    <w:p w:rsidR="00042891" w:rsidRDefault="00042891" w:rsidP="003C21EC">
      <w:pPr>
        <w:pStyle w:val="Heading2Center"/>
      </w:pPr>
      <w:bookmarkStart w:id="2521" w:name="_Toc484338178"/>
      <w:bookmarkStart w:id="2522" w:name="_Toc485812490"/>
      <w:r>
        <w:rPr>
          <w:lang w:bidi="fa-IR"/>
        </w:rPr>
        <w:t>839</w:t>
      </w:r>
      <w:r>
        <w:t>. SELF-SCRUTINY AND SELF-ACCOUNTABILITY</w:t>
      </w:r>
      <w:bookmarkEnd w:id="2521"/>
      <w:bookmarkEnd w:id="2522"/>
    </w:p>
    <w:p w:rsidR="00042891" w:rsidRDefault="00042891" w:rsidP="00F40395">
      <w:pPr>
        <w:pStyle w:val="libAr"/>
      </w:pPr>
      <w:r>
        <w:rPr>
          <w:rStyle w:val="libBold1Char"/>
          <w:rtl/>
        </w:rPr>
        <w:t>2657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مِنّا</w:t>
      </w:r>
      <w:r>
        <w:rPr>
          <w:rtl/>
          <w:lang w:bidi="fa-IR"/>
        </w:rPr>
        <w:t xml:space="preserve">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يُحاسِبْ</w:t>
      </w:r>
      <w:r>
        <w:rPr>
          <w:rtl/>
          <w:lang w:bidi="fa-IR"/>
        </w:rPr>
        <w:t xml:space="preserve"> </w:t>
      </w:r>
      <w:r w:rsidRPr="00A840D2">
        <w:rPr>
          <w:rtl/>
          <w:lang w:bidi="fa-IR"/>
        </w:rPr>
        <w:t>نفسَهُ</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يَومٍ</w:t>
      </w:r>
      <w:r>
        <w:rPr>
          <w:rtl/>
          <w:lang w:bidi="fa-IR"/>
        </w:rPr>
        <w:t xml:space="preserve"> ، </w:t>
      </w:r>
      <w:r w:rsidRPr="00A840D2">
        <w:rPr>
          <w:rtl/>
          <w:lang w:bidi="fa-IR"/>
        </w:rPr>
        <w:t>فَإن</w:t>
      </w:r>
      <w:r>
        <w:rPr>
          <w:rtl/>
          <w:lang w:bidi="fa-IR"/>
        </w:rPr>
        <w:t xml:space="preserve"> </w:t>
      </w:r>
      <w:r w:rsidRPr="00A840D2">
        <w:rPr>
          <w:rtl/>
          <w:lang w:bidi="fa-IR"/>
        </w:rPr>
        <w:t>عَمِلَ</w:t>
      </w:r>
      <w:r>
        <w:rPr>
          <w:rtl/>
          <w:lang w:bidi="fa-IR"/>
        </w:rPr>
        <w:t xml:space="preserve"> </w:t>
      </w:r>
      <w:r w:rsidRPr="00A840D2">
        <w:rPr>
          <w:rtl/>
          <w:lang w:bidi="fa-IR"/>
        </w:rPr>
        <w:t>حَسَناً</w:t>
      </w:r>
      <w:r>
        <w:rPr>
          <w:rtl/>
          <w:lang w:bidi="fa-IR"/>
        </w:rPr>
        <w:t xml:space="preserve"> </w:t>
      </w:r>
      <w:r w:rsidRPr="00A840D2">
        <w:rPr>
          <w:rtl/>
          <w:lang w:bidi="fa-IR"/>
        </w:rPr>
        <w:t>استَزادَ</w:t>
      </w:r>
      <w:r>
        <w:rPr>
          <w:rtl/>
          <w:lang w:bidi="fa-IR"/>
        </w:rPr>
        <w:t xml:space="preserve"> </w:t>
      </w:r>
      <w:r w:rsidRPr="00A840D2">
        <w:rPr>
          <w:rtl/>
          <w:lang w:bidi="fa-IR"/>
        </w:rPr>
        <w:t>اللَّهَ</w:t>
      </w:r>
      <w:r>
        <w:rPr>
          <w:rtl/>
          <w:lang w:bidi="fa-IR"/>
        </w:rPr>
        <w:t xml:space="preserve"> ، </w:t>
      </w:r>
      <w:r w:rsidRPr="00A840D2">
        <w:rPr>
          <w:rtl/>
          <w:lang w:bidi="fa-IR"/>
        </w:rPr>
        <w:t>وإن</w:t>
      </w:r>
      <w:r>
        <w:rPr>
          <w:rtl/>
          <w:lang w:bidi="fa-IR"/>
        </w:rPr>
        <w:t xml:space="preserve"> </w:t>
      </w:r>
      <w:r w:rsidRPr="00A840D2">
        <w:rPr>
          <w:rtl/>
          <w:lang w:bidi="fa-IR"/>
        </w:rPr>
        <w:t>عَمِلَ</w:t>
      </w:r>
      <w:r>
        <w:rPr>
          <w:rtl/>
          <w:lang w:bidi="fa-IR"/>
        </w:rPr>
        <w:t xml:space="preserve"> </w:t>
      </w:r>
      <w:r w:rsidRPr="00A840D2">
        <w:rPr>
          <w:rtl/>
          <w:lang w:bidi="fa-IR"/>
        </w:rPr>
        <w:t>سَيِّئاً</w:t>
      </w:r>
      <w:r>
        <w:rPr>
          <w:rtl/>
          <w:lang w:bidi="fa-IR"/>
        </w:rPr>
        <w:t xml:space="preserve"> </w:t>
      </w:r>
      <w:r w:rsidRPr="00A840D2">
        <w:rPr>
          <w:rtl/>
          <w:lang w:bidi="fa-IR"/>
        </w:rPr>
        <w:t>استَغفَرَ</w:t>
      </w:r>
      <w:r>
        <w:rPr>
          <w:rtl/>
          <w:lang w:bidi="fa-IR"/>
        </w:rPr>
        <w:t xml:space="preserve"> </w:t>
      </w:r>
      <w:r w:rsidRPr="00A840D2">
        <w:rPr>
          <w:rtl/>
          <w:lang w:bidi="fa-IR"/>
        </w:rPr>
        <w:t>اللَّهَ</w:t>
      </w:r>
      <w:r>
        <w:rPr>
          <w:rtl/>
          <w:lang w:bidi="fa-IR"/>
        </w:rPr>
        <w:t xml:space="preserve"> </w:t>
      </w:r>
      <w:r w:rsidRPr="00A840D2">
        <w:rPr>
          <w:rtl/>
          <w:lang w:bidi="fa-IR"/>
        </w:rPr>
        <w:t>مِنهُ</w:t>
      </w:r>
      <w:r>
        <w:rPr>
          <w:rtl/>
          <w:lang w:bidi="fa-IR"/>
        </w:rPr>
        <w:t xml:space="preserve"> </w:t>
      </w:r>
      <w:r w:rsidRPr="00A840D2">
        <w:rPr>
          <w:rtl/>
          <w:lang w:bidi="fa-IR"/>
        </w:rPr>
        <w:t>وتابَ</w:t>
      </w:r>
      <w:r>
        <w:rPr>
          <w:rtl/>
          <w:lang w:bidi="fa-IR"/>
        </w:rPr>
        <w:t xml:space="preserve"> </w:t>
      </w:r>
      <w:r w:rsidRPr="00A840D2">
        <w:rPr>
          <w:rtl/>
          <w:lang w:bidi="fa-IR"/>
        </w:rPr>
        <w:t>إلَيهِ</w:t>
      </w:r>
      <w:r>
        <w:rPr>
          <w:rtl/>
          <w:lang w:bidi="fa-IR"/>
        </w:rPr>
        <w:t xml:space="preserve"> .</w:t>
      </w:r>
      <w:r>
        <w:rPr>
          <w:rStyle w:val="libFootnotenumChar"/>
          <w:rtl/>
        </w:rPr>
        <w:t>1</w:t>
      </w:r>
    </w:p>
    <w:p w:rsidR="00042891" w:rsidRDefault="00042891" w:rsidP="00042891">
      <w:pPr>
        <w:pStyle w:val="libNormal"/>
      </w:pPr>
      <w:r>
        <w:rPr>
          <w:rStyle w:val="libBold1Char"/>
        </w:rPr>
        <w:t>2657</w:t>
      </w:r>
      <w:r w:rsidRPr="000F7D59">
        <w:rPr>
          <w:rStyle w:val="libBold1Char"/>
        </w:rPr>
        <w:t>.</w:t>
      </w:r>
      <w:r>
        <w:rPr>
          <w:lang w:bidi="fa-IR"/>
        </w:rPr>
        <w:t xml:space="preserve"> </w:t>
      </w:r>
      <w:r>
        <w:t xml:space="preserve">Imam al-Kazim </w:t>
      </w:r>
      <w:r w:rsidRPr="001500BA">
        <w:t>(AS)</w:t>
      </w:r>
      <w:r>
        <w:t xml:space="preserve"> said, 'The one who does not take account of himself every single day is not one of us. And when he performs a good deed, he should ask Allah to enable him to do more, and when he commits an evil deed, he must seek Allah's forgiveness and repent for it.' </w:t>
      </w:r>
      <w:r>
        <w:rPr>
          <w:rStyle w:val="libFootnotenumChar"/>
        </w:rPr>
        <w:t>2</w:t>
      </w:r>
    </w:p>
    <w:p w:rsidR="00042891" w:rsidRDefault="00042891" w:rsidP="00042891">
      <w:pPr>
        <w:pStyle w:val="libNormal"/>
      </w:pPr>
    </w:p>
    <w:p w:rsidR="00042891" w:rsidRDefault="00042891" w:rsidP="003C21EC">
      <w:pPr>
        <w:pStyle w:val="Heading3"/>
      </w:pPr>
      <w:bookmarkStart w:id="2523" w:name="_Toc484338179"/>
      <w:bookmarkStart w:id="2524" w:name="_Toc485812491"/>
      <w:r>
        <w:t>Notes</w:t>
      </w:r>
      <w:bookmarkEnd w:id="2523"/>
      <w:bookmarkEnd w:id="2524"/>
    </w:p>
    <w:p w:rsidR="00042891" w:rsidRDefault="00042891" w:rsidP="00042891">
      <w:pPr>
        <w:pStyle w:val="libFootnote"/>
      </w:pPr>
      <w:r>
        <w:t xml:space="preserve">1. </w:t>
      </w:r>
      <w:r>
        <w:rPr>
          <w:rtl/>
        </w:rPr>
        <w:t xml:space="preserve">الكافي : </w:t>
      </w:r>
      <w:r>
        <w:rPr>
          <w:rtl/>
          <w:lang w:bidi="fa-IR"/>
        </w:rPr>
        <w:t>2 / 453 / 2</w:t>
      </w:r>
      <w:r>
        <w:t xml:space="preserve"> .</w:t>
      </w:r>
    </w:p>
    <w:p w:rsidR="00042891" w:rsidRDefault="00042891" w:rsidP="00042891">
      <w:pPr>
        <w:pStyle w:val="libFootnote"/>
        <w:rPr>
          <w:rtl/>
          <w:lang w:bidi="fa-IR"/>
        </w:rPr>
      </w:pPr>
      <w:r>
        <w:t xml:space="preserve">2. al-Kafi, v. </w:t>
      </w:r>
      <w:r>
        <w:rPr>
          <w:lang w:bidi="fa-IR"/>
        </w:rPr>
        <w:t>2</w:t>
      </w:r>
      <w:r>
        <w:t xml:space="preserve">, p. </w:t>
      </w:r>
      <w:r>
        <w:rPr>
          <w:lang w:bidi="fa-IR"/>
        </w:rPr>
        <w:t>453</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25" w:name="_Toc484338180"/>
      <w:bookmarkStart w:id="2526" w:name="_Toc485812492"/>
      <w:r>
        <w:rPr>
          <w:lang w:bidi="fa-IR"/>
        </w:rPr>
        <w:lastRenderedPageBreak/>
        <w:t>167</w:t>
      </w:r>
      <w:r>
        <w:t xml:space="preserve"> - </w:t>
      </w:r>
      <w:r>
        <w:rPr>
          <w:rtl/>
          <w:lang w:bidi="fa-IR"/>
        </w:rPr>
        <w:t>رمضان‏</w:t>
      </w:r>
      <w:bookmarkEnd w:id="2525"/>
      <w:bookmarkEnd w:id="2526"/>
    </w:p>
    <w:p w:rsidR="00042891" w:rsidRDefault="00042891" w:rsidP="003C21EC">
      <w:pPr>
        <w:pStyle w:val="Heading1Center"/>
      </w:pPr>
      <w:bookmarkStart w:id="2527" w:name="_Toc484338181"/>
      <w:bookmarkStart w:id="2528" w:name="_Toc485812493"/>
      <w:r>
        <w:rPr>
          <w:lang w:bidi="fa-IR"/>
        </w:rPr>
        <w:t>167</w:t>
      </w:r>
      <w:r>
        <w:t>. RAMA?AN</w:t>
      </w:r>
      <w:bookmarkEnd w:id="2527"/>
      <w:bookmarkEnd w:id="2528"/>
    </w:p>
    <w:p w:rsidR="00042891" w:rsidRDefault="00042891" w:rsidP="003C21EC">
      <w:pPr>
        <w:pStyle w:val="Heading2Center"/>
      </w:pPr>
      <w:bookmarkStart w:id="2529" w:name="_Toc484338182"/>
      <w:bookmarkStart w:id="2530" w:name="_Toc485812494"/>
      <w:r>
        <w:rPr>
          <w:lang w:bidi="fa-IR"/>
        </w:rPr>
        <w:t>840</w:t>
      </w:r>
      <w:r>
        <w:t xml:space="preserve"> - </w:t>
      </w:r>
      <w:r>
        <w:rPr>
          <w:rtl/>
          <w:lang w:bidi="fa-IR"/>
        </w:rPr>
        <w:t>شَهرُ رَمَضانَ‏</w:t>
      </w:r>
      <w:bookmarkEnd w:id="2529"/>
      <w:bookmarkEnd w:id="2530"/>
    </w:p>
    <w:p w:rsidR="00042891" w:rsidRDefault="00042891" w:rsidP="003C21EC">
      <w:pPr>
        <w:pStyle w:val="Heading2Center"/>
      </w:pPr>
      <w:bookmarkStart w:id="2531" w:name="_Toc484338183"/>
      <w:bookmarkStart w:id="2532" w:name="_Toc485812495"/>
      <w:r>
        <w:rPr>
          <w:lang w:bidi="fa-IR"/>
        </w:rPr>
        <w:t>840</w:t>
      </w:r>
      <w:r>
        <w:t>. THE MONTH OF RAMAdaN</w:t>
      </w:r>
      <w:bookmarkEnd w:id="2531"/>
      <w:bookmarkEnd w:id="2532"/>
    </w:p>
    <w:p w:rsidR="00042891" w:rsidRDefault="00042891" w:rsidP="00F40395">
      <w:pPr>
        <w:pStyle w:val="libAr"/>
      </w:pPr>
      <w:r w:rsidRPr="004A7464">
        <w:rPr>
          <w:rtl/>
        </w:rPr>
        <w:t>(</w:t>
      </w:r>
      <w:r w:rsidRPr="00B61F7A">
        <w:rPr>
          <w:rtl/>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w:t>
      </w:r>
      <w:r>
        <w:rPr>
          <w:rStyle w:val="libFootnotenumChar"/>
          <w:rtl/>
        </w:rPr>
        <w:t>1</w:t>
      </w:r>
    </w:p>
    <w:p w:rsidR="00042891" w:rsidRDefault="00042891" w:rsidP="00042891">
      <w:pPr>
        <w:pStyle w:val="libNormal"/>
      </w:pPr>
      <w:r w:rsidRPr="00FD71ED">
        <w:rPr>
          <w:rStyle w:val="libBoldItalicChar"/>
        </w:rPr>
        <w:t>“The month of Ramadan is the one in which the Qur'an was sent down as guidance to mankind, with manifest proofs of guidance and the Distinguisher. So let those of you who witness it fast [in] it, and as for anyone who is sick or on a journey, let it be a [similar] number of other days. Allah desires ease for you, and He does not desire hardship for you, and so that you may complete the number, and magnify Allah for guiding you, and that you may give thanks.”</w:t>
      </w:r>
      <w:r>
        <w:t xml:space="preserve"> </w:t>
      </w:r>
      <w:r>
        <w:rPr>
          <w:rStyle w:val="libFootnotenumChar"/>
        </w:rPr>
        <w:t>2</w:t>
      </w:r>
    </w:p>
    <w:p w:rsidR="00042891" w:rsidRDefault="00042891" w:rsidP="00F40395">
      <w:pPr>
        <w:pStyle w:val="libAr"/>
      </w:pPr>
      <w:r>
        <w:rPr>
          <w:rStyle w:val="libBold1Char"/>
          <w:rtl/>
        </w:rPr>
        <w:t>2658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إنّما</w:t>
      </w:r>
      <w:r>
        <w:rPr>
          <w:rtl/>
          <w:lang w:bidi="fa-IR"/>
        </w:rPr>
        <w:t xml:space="preserve"> </w:t>
      </w:r>
      <w:r w:rsidRPr="00A840D2">
        <w:rPr>
          <w:rtl/>
          <w:lang w:bidi="fa-IR"/>
        </w:rPr>
        <w:t>سُمِّيَ</w:t>
      </w:r>
      <w:r>
        <w:rPr>
          <w:rtl/>
          <w:lang w:bidi="fa-IR"/>
        </w:rPr>
        <w:t xml:space="preserve"> </w:t>
      </w:r>
      <w:r w:rsidRPr="00A840D2">
        <w:rPr>
          <w:rtl/>
          <w:lang w:bidi="fa-IR"/>
        </w:rPr>
        <w:t>الرَّمَضانُ</w:t>
      </w:r>
      <w:r>
        <w:rPr>
          <w:rtl/>
          <w:lang w:bidi="fa-IR"/>
        </w:rPr>
        <w:t xml:space="preserve"> </w:t>
      </w:r>
      <w:r w:rsidRPr="00A840D2">
        <w:rPr>
          <w:rtl/>
          <w:lang w:bidi="fa-IR"/>
        </w:rPr>
        <w:t>لأ</w:t>
      </w:r>
      <w:r>
        <w:rPr>
          <w:rtl/>
          <w:lang w:bidi="fa-IR"/>
        </w:rPr>
        <w:t xml:space="preserve"> </w:t>
      </w:r>
      <w:r w:rsidRPr="00A840D2">
        <w:rPr>
          <w:rtl/>
          <w:lang w:bidi="fa-IR"/>
        </w:rPr>
        <w:t>نّهُ</w:t>
      </w:r>
      <w:r>
        <w:rPr>
          <w:rtl/>
          <w:lang w:bidi="fa-IR"/>
        </w:rPr>
        <w:t xml:space="preserve"> </w:t>
      </w:r>
      <w:r w:rsidRPr="00A840D2">
        <w:rPr>
          <w:rtl/>
          <w:lang w:bidi="fa-IR"/>
        </w:rPr>
        <w:t>يَرمَضُ</w:t>
      </w:r>
      <w:r>
        <w:rPr>
          <w:rtl/>
          <w:lang w:bidi="fa-IR"/>
        </w:rPr>
        <w:t xml:space="preserve"> </w:t>
      </w:r>
      <w:r w:rsidRPr="00A840D2">
        <w:rPr>
          <w:rtl/>
          <w:lang w:bidi="fa-IR"/>
        </w:rPr>
        <w:t>الذُّنوبَ</w:t>
      </w:r>
      <w:r>
        <w:rPr>
          <w:rtl/>
          <w:lang w:bidi="fa-IR"/>
        </w:rPr>
        <w:t xml:space="preserve"> .</w:t>
      </w:r>
      <w:r>
        <w:rPr>
          <w:rStyle w:val="libFootnotenumChar"/>
          <w:rtl/>
        </w:rPr>
        <w:t>3</w:t>
      </w:r>
    </w:p>
    <w:p w:rsidR="00042891" w:rsidRDefault="00042891" w:rsidP="00042891">
      <w:pPr>
        <w:pStyle w:val="libNormal"/>
      </w:pPr>
      <w:r>
        <w:rPr>
          <w:rStyle w:val="libBold1Char"/>
        </w:rPr>
        <w:t>2658</w:t>
      </w:r>
      <w:r w:rsidRPr="000F7D59">
        <w:rPr>
          <w:rStyle w:val="libBold1Char"/>
        </w:rPr>
        <w:t>.</w:t>
      </w:r>
      <w:r>
        <w:rPr>
          <w:lang w:bidi="fa-IR"/>
        </w:rPr>
        <w:t xml:space="preserve"> </w:t>
      </w:r>
      <w:r>
        <w:t xml:space="preserve">The Prophet </w:t>
      </w:r>
      <w:r w:rsidRPr="001500BA">
        <w:t>(SAWA)</w:t>
      </w:r>
      <w:r>
        <w:t xml:space="preserve"> said, 'Verily Ramadan has been thus named because it scorches </w:t>
      </w:r>
      <w:r>
        <w:rPr>
          <w:rStyle w:val="libFootnotenumChar"/>
        </w:rPr>
        <w:t>4</w:t>
      </w:r>
      <w:r>
        <w:t xml:space="preserve"> away sins.' </w:t>
      </w:r>
      <w:r>
        <w:rPr>
          <w:rStyle w:val="libFootnotenumChar"/>
        </w:rPr>
        <w:t>5</w:t>
      </w:r>
    </w:p>
    <w:p w:rsidR="00042891" w:rsidRDefault="00042891" w:rsidP="00F40395">
      <w:pPr>
        <w:pStyle w:val="libAr"/>
      </w:pPr>
      <w:r>
        <w:rPr>
          <w:rStyle w:val="libBold1Char"/>
          <w:rtl/>
        </w:rPr>
        <w:t>2659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أبوابَ</w:t>
      </w:r>
      <w:r>
        <w:rPr>
          <w:rtl/>
          <w:lang w:bidi="fa-IR"/>
        </w:rPr>
        <w:t xml:space="preserve"> </w:t>
      </w:r>
      <w:r w:rsidRPr="00A840D2">
        <w:rPr>
          <w:rtl/>
          <w:lang w:bidi="fa-IR"/>
        </w:rPr>
        <w:t>السماءِ</w:t>
      </w:r>
      <w:r>
        <w:rPr>
          <w:rtl/>
          <w:lang w:bidi="fa-IR"/>
        </w:rPr>
        <w:t xml:space="preserve"> </w:t>
      </w:r>
      <w:r w:rsidRPr="00A840D2">
        <w:rPr>
          <w:rtl/>
          <w:lang w:bidi="fa-IR"/>
        </w:rPr>
        <w:t>تُفتَحُ</w:t>
      </w:r>
      <w:r>
        <w:rPr>
          <w:rtl/>
          <w:lang w:bidi="fa-IR"/>
        </w:rPr>
        <w:t xml:space="preserve"> </w:t>
      </w:r>
      <w:r w:rsidRPr="00A840D2">
        <w:rPr>
          <w:rtl/>
          <w:lang w:bidi="fa-IR"/>
        </w:rPr>
        <w:t>في</w:t>
      </w:r>
      <w:r>
        <w:rPr>
          <w:rtl/>
          <w:lang w:bidi="fa-IR"/>
        </w:rPr>
        <w:t xml:space="preserve"> </w:t>
      </w:r>
      <w:r w:rsidRPr="00A840D2">
        <w:rPr>
          <w:rtl/>
          <w:lang w:bidi="fa-IR"/>
        </w:rPr>
        <w:t>أوَّلِ</w:t>
      </w:r>
      <w:r>
        <w:rPr>
          <w:rtl/>
          <w:lang w:bidi="fa-IR"/>
        </w:rPr>
        <w:t xml:space="preserve"> </w:t>
      </w:r>
      <w:r w:rsidRPr="00A840D2">
        <w:rPr>
          <w:rtl/>
          <w:lang w:bidi="fa-IR"/>
        </w:rPr>
        <w:t>ليلةٍ</w:t>
      </w:r>
      <w:r>
        <w:rPr>
          <w:rtl/>
          <w:lang w:bidi="fa-IR"/>
        </w:rPr>
        <w:t xml:space="preserve"> </w:t>
      </w:r>
      <w:r w:rsidRPr="00A840D2">
        <w:rPr>
          <w:rtl/>
          <w:lang w:bidi="fa-IR"/>
        </w:rPr>
        <w:t>مِن</w:t>
      </w:r>
      <w:r>
        <w:rPr>
          <w:rtl/>
          <w:lang w:bidi="fa-IR"/>
        </w:rPr>
        <w:t xml:space="preserve"> </w:t>
      </w:r>
      <w:r w:rsidRPr="00A840D2">
        <w:rPr>
          <w:rtl/>
          <w:lang w:bidi="fa-IR"/>
        </w:rPr>
        <w:t>شَهرِرَمَضانَ</w:t>
      </w:r>
      <w:r>
        <w:rPr>
          <w:rtl/>
          <w:lang w:bidi="fa-IR"/>
        </w:rPr>
        <w:t xml:space="preserve">، </w:t>
      </w:r>
      <w:r w:rsidRPr="00A840D2">
        <w:rPr>
          <w:rtl/>
          <w:lang w:bidi="fa-IR"/>
        </w:rPr>
        <w:t>ولا</w:t>
      </w:r>
      <w:r>
        <w:rPr>
          <w:rtl/>
          <w:lang w:bidi="fa-IR"/>
        </w:rPr>
        <w:t xml:space="preserve"> </w:t>
      </w:r>
      <w:r w:rsidRPr="00A840D2">
        <w:rPr>
          <w:rtl/>
          <w:lang w:bidi="fa-IR"/>
        </w:rPr>
        <w:t>تُغلَقُ</w:t>
      </w:r>
      <w:r>
        <w:rPr>
          <w:rtl/>
          <w:lang w:bidi="fa-IR"/>
        </w:rPr>
        <w:t xml:space="preserve"> </w:t>
      </w:r>
      <w:r w:rsidRPr="00A840D2">
        <w:rPr>
          <w:rtl/>
          <w:lang w:bidi="fa-IR"/>
        </w:rPr>
        <w:t>إلى</w:t>
      </w:r>
      <w:r>
        <w:rPr>
          <w:rtl/>
          <w:lang w:bidi="fa-IR"/>
        </w:rPr>
        <w:t xml:space="preserve">‏ </w:t>
      </w:r>
      <w:r w:rsidRPr="00A840D2">
        <w:rPr>
          <w:rtl/>
          <w:lang w:bidi="fa-IR"/>
        </w:rPr>
        <w:t>آخِرِ</w:t>
      </w:r>
      <w:r>
        <w:rPr>
          <w:rtl/>
          <w:lang w:bidi="fa-IR"/>
        </w:rPr>
        <w:t xml:space="preserve"> </w:t>
      </w:r>
      <w:r w:rsidRPr="00A840D2">
        <w:rPr>
          <w:rtl/>
          <w:lang w:bidi="fa-IR"/>
        </w:rPr>
        <w:t>ليلةٍ</w:t>
      </w:r>
      <w:r>
        <w:rPr>
          <w:rtl/>
          <w:lang w:bidi="fa-IR"/>
        </w:rPr>
        <w:t xml:space="preserve"> </w:t>
      </w:r>
      <w:r w:rsidRPr="00A840D2">
        <w:rPr>
          <w:rtl/>
          <w:lang w:bidi="fa-IR"/>
        </w:rPr>
        <w:t>مِنهُ</w:t>
      </w:r>
      <w:r>
        <w:rPr>
          <w:rtl/>
          <w:lang w:bidi="fa-IR"/>
        </w:rPr>
        <w:t xml:space="preserve"> .</w:t>
      </w:r>
      <w:r>
        <w:rPr>
          <w:rStyle w:val="libFootnotenumChar"/>
          <w:rtl/>
        </w:rPr>
        <w:t>6</w:t>
      </w:r>
    </w:p>
    <w:p w:rsidR="00042891" w:rsidRDefault="00042891" w:rsidP="00042891">
      <w:pPr>
        <w:pStyle w:val="libNormal"/>
      </w:pPr>
      <w:r>
        <w:rPr>
          <w:rStyle w:val="libBold1Char"/>
        </w:rPr>
        <w:t>2659</w:t>
      </w:r>
      <w:r w:rsidRPr="000F7D59">
        <w:rPr>
          <w:rStyle w:val="libBold1Char"/>
        </w:rPr>
        <w:t>.</w:t>
      </w:r>
      <w:r>
        <w:rPr>
          <w:lang w:bidi="fa-IR"/>
        </w:rPr>
        <w:t xml:space="preserve"> </w:t>
      </w:r>
      <w:r>
        <w:t xml:space="preserve">The Prophet </w:t>
      </w:r>
      <w:r w:rsidRPr="001500BA">
        <w:t>(SAWA)</w:t>
      </w:r>
      <w:r>
        <w:t xml:space="preserve"> said, 'Verily the gates of the heavens are opened on the first night of the month of Ramadan, and are not closed again until the very last night.' </w:t>
      </w:r>
      <w:r>
        <w:rPr>
          <w:rStyle w:val="libFootnotenumChar"/>
        </w:rPr>
        <w:t>7</w:t>
      </w:r>
    </w:p>
    <w:p w:rsidR="00042891" w:rsidRDefault="00042891" w:rsidP="00F40395">
      <w:pPr>
        <w:pStyle w:val="libAr"/>
      </w:pPr>
      <w:r>
        <w:rPr>
          <w:rStyle w:val="libBold1Char"/>
          <w:rtl/>
        </w:rPr>
        <w:t>2660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w:t>
      </w:r>
      <w:r>
        <w:rPr>
          <w:rtl/>
          <w:lang w:bidi="fa-IR"/>
        </w:rPr>
        <w:t xml:space="preserve"> </w:t>
      </w:r>
      <w:r w:rsidRPr="00A840D2">
        <w:rPr>
          <w:rtl/>
          <w:lang w:bidi="fa-IR"/>
        </w:rPr>
        <w:t>يَعلَمُ</w:t>
      </w:r>
      <w:r>
        <w:rPr>
          <w:rtl/>
          <w:lang w:bidi="fa-IR"/>
        </w:rPr>
        <w:t xml:space="preserve"> </w:t>
      </w:r>
      <w:r w:rsidRPr="00A840D2">
        <w:rPr>
          <w:rtl/>
          <w:lang w:bidi="fa-IR"/>
        </w:rPr>
        <w:t>العَبدُ</w:t>
      </w:r>
      <w:r>
        <w:rPr>
          <w:rtl/>
          <w:lang w:bidi="fa-IR"/>
        </w:rPr>
        <w:t xml:space="preserve"> </w:t>
      </w:r>
      <w:r w:rsidRPr="00A840D2">
        <w:rPr>
          <w:rtl/>
          <w:lang w:bidi="fa-IR"/>
        </w:rPr>
        <w:t>ما</w:t>
      </w:r>
      <w:r>
        <w:rPr>
          <w:rtl/>
          <w:lang w:bidi="fa-IR"/>
        </w:rPr>
        <w:t xml:space="preserve"> </w:t>
      </w:r>
      <w:r w:rsidRPr="00A840D2">
        <w:rPr>
          <w:rtl/>
          <w:lang w:bidi="fa-IR"/>
        </w:rPr>
        <w:t>في</w:t>
      </w:r>
      <w:r>
        <w:rPr>
          <w:rtl/>
          <w:lang w:bidi="fa-IR"/>
        </w:rPr>
        <w:t xml:space="preserve"> </w:t>
      </w:r>
      <w:r w:rsidRPr="00A840D2">
        <w:rPr>
          <w:rtl/>
          <w:lang w:bidi="fa-IR"/>
        </w:rPr>
        <w:t>رَمَضانَ</w:t>
      </w:r>
      <w:r>
        <w:rPr>
          <w:rtl/>
          <w:lang w:bidi="fa-IR"/>
        </w:rPr>
        <w:t xml:space="preserve"> </w:t>
      </w:r>
      <w:r w:rsidRPr="00A840D2">
        <w:rPr>
          <w:rtl/>
          <w:lang w:bidi="fa-IR"/>
        </w:rPr>
        <w:t>لَوَدَّ</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رَمَضانُ</w:t>
      </w:r>
      <w:r>
        <w:rPr>
          <w:rtl/>
          <w:lang w:bidi="fa-IR"/>
        </w:rPr>
        <w:t xml:space="preserve"> </w:t>
      </w:r>
      <w:r w:rsidRPr="00A840D2">
        <w:rPr>
          <w:rtl/>
          <w:lang w:bidi="fa-IR"/>
        </w:rPr>
        <w:t>السَّنَةَ</w:t>
      </w:r>
      <w:r>
        <w:rPr>
          <w:rtl/>
          <w:lang w:bidi="fa-IR"/>
        </w:rPr>
        <w:t xml:space="preserve"> .</w:t>
      </w:r>
      <w:r>
        <w:rPr>
          <w:rStyle w:val="libFootnotenumChar"/>
          <w:rtl/>
        </w:rPr>
        <w:t>8</w:t>
      </w:r>
    </w:p>
    <w:p w:rsidR="00042891" w:rsidRDefault="00042891" w:rsidP="00042891">
      <w:pPr>
        <w:pStyle w:val="libNormal"/>
      </w:pPr>
      <w:r>
        <w:rPr>
          <w:rStyle w:val="libBold1Char"/>
        </w:rPr>
        <w:t>2660</w:t>
      </w:r>
      <w:r w:rsidRPr="000F7D59">
        <w:rPr>
          <w:rStyle w:val="libBold1Char"/>
        </w:rPr>
        <w:t>.</w:t>
      </w:r>
      <w:r>
        <w:rPr>
          <w:lang w:bidi="fa-IR"/>
        </w:rPr>
        <w:t xml:space="preserve"> </w:t>
      </w:r>
      <w:r>
        <w:t xml:space="preserve">The Prophet </w:t>
      </w:r>
      <w:r w:rsidRPr="001500BA">
        <w:t>(SAWA)</w:t>
      </w:r>
      <w:r>
        <w:t xml:space="preserve"> said, 'If the servant was to fathom the worth of Ramadan, he would wish that Ramadan lasted the whole year.' </w:t>
      </w:r>
      <w:r>
        <w:rPr>
          <w:rStyle w:val="libFootnotenumChar"/>
        </w:rPr>
        <w:t>9</w:t>
      </w:r>
    </w:p>
    <w:p w:rsidR="00042891" w:rsidRDefault="00042891" w:rsidP="00F40395">
      <w:pPr>
        <w:pStyle w:val="libAr"/>
      </w:pPr>
      <w:r>
        <w:rPr>
          <w:rStyle w:val="libBold1Char"/>
          <w:rtl/>
        </w:rPr>
        <w:t>2661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استَهَلَّ</w:t>
      </w:r>
      <w:r>
        <w:rPr>
          <w:rtl/>
          <w:lang w:bidi="fa-IR"/>
        </w:rPr>
        <w:t xml:space="preserve"> </w:t>
      </w:r>
      <w:r w:rsidRPr="00A840D2">
        <w:rPr>
          <w:rtl/>
          <w:lang w:bidi="fa-IR"/>
        </w:rPr>
        <w:t>رَمَضانُ</w:t>
      </w:r>
      <w:r>
        <w:rPr>
          <w:rtl/>
          <w:lang w:bidi="fa-IR"/>
        </w:rPr>
        <w:t xml:space="preserve"> </w:t>
      </w:r>
      <w:r w:rsidRPr="00A840D2">
        <w:rPr>
          <w:rtl/>
          <w:lang w:bidi="fa-IR"/>
        </w:rPr>
        <w:t>غُلِّقَتْ</w:t>
      </w:r>
      <w:r>
        <w:rPr>
          <w:rtl/>
          <w:lang w:bidi="fa-IR"/>
        </w:rPr>
        <w:t xml:space="preserve"> </w:t>
      </w:r>
      <w:r w:rsidRPr="00A840D2">
        <w:rPr>
          <w:rtl/>
          <w:lang w:bidi="fa-IR"/>
        </w:rPr>
        <w:t>أبوابُ</w:t>
      </w:r>
      <w:r>
        <w:rPr>
          <w:rtl/>
          <w:lang w:bidi="fa-IR"/>
        </w:rPr>
        <w:t xml:space="preserve"> </w:t>
      </w:r>
      <w:r w:rsidRPr="00A840D2">
        <w:rPr>
          <w:rtl/>
          <w:lang w:bidi="fa-IR"/>
        </w:rPr>
        <w:t>النارِ</w:t>
      </w:r>
      <w:r>
        <w:rPr>
          <w:rtl/>
          <w:lang w:bidi="fa-IR"/>
        </w:rPr>
        <w:t xml:space="preserve"> ، </w:t>
      </w:r>
      <w:r w:rsidRPr="00A840D2">
        <w:rPr>
          <w:rtl/>
          <w:lang w:bidi="fa-IR"/>
        </w:rPr>
        <w:t>وفُتِحَتْ</w:t>
      </w:r>
      <w:r>
        <w:rPr>
          <w:rtl/>
          <w:lang w:bidi="fa-IR"/>
        </w:rPr>
        <w:t xml:space="preserve"> </w:t>
      </w:r>
      <w:r w:rsidRPr="00A840D2">
        <w:rPr>
          <w:rtl/>
          <w:lang w:bidi="fa-IR"/>
        </w:rPr>
        <w:t>أبوابُ</w:t>
      </w:r>
      <w:r>
        <w:rPr>
          <w:rtl/>
          <w:lang w:bidi="fa-IR"/>
        </w:rPr>
        <w:t xml:space="preserve"> </w:t>
      </w:r>
      <w:r w:rsidRPr="00A840D2">
        <w:rPr>
          <w:rtl/>
          <w:lang w:bidi="fa-IR"/>
        </w:rPr>
        <w:t>الجِنانِ</w:t>
      </w:r>
      <w:r>
        <w:rPr>
          <w:rtl/>
          <w:lang w:bidi="fa-IR"/>
        </w:rPr>
        <w:t xml:space="preserve"> ، </w:t>
      </w:r>
      <w:r w:rsidRPr="00A840D2">
        <w:rPr>
          <w:rtl/>
          <w:lang w:bidi="fa-IR"/>
        </w:rPr>
        <w:t>وصُفِّدَتِ</w:t>
      </w:r>
      <w:r>
        <w:rPr>
          <w:rtl/>
          <w:lang w:bidi="fa-IR"/>
        </w:rPr>
        <w:t xml:space="preserve"> </w:t>
      </w:r>
      <w:r w:rsidRPr="00A840D2">
        <w:rPr>
          <w:rtl/>
          <w:lang w:bidi="fa-IR"/>
        </w:rPr>
        <w:t>الشَّياطينُ</w:t>
      </w:r>
      <w:r>
        <w:rPr>
          <w:rtl/>
          <w:lang w:bidi="fa-IR"/>
        </w:rPr>
        <w:t xml:space="preserve"> .</w:t>
      </w:r>
      <w:r>
        <w:rPr>
          <w:rStyle w:val="libFootnotenumChar"/>
          <w:rtl/>
        </w:rPr>
        <w:t>10</w:t>
      </w:r>
    </w:p>
    <w:p w:rsidR="00042891" w:rsidRDefault="00042891" w:rsidP="00042891">
      <w:pPr>
        <w:pStyle w:val="libNormal"/>
      </w:pPr>
      <w:r>
        <w:rPr>
          <w:rStyle w:val="libBold1Char"/>
        </w:rPr>
        <w:t>2661</w:t>
      </w:r>
      <w:r w:rsidRPr="000F7D59">
        <w:rPr>
          <w:rStyle w:val="libBold1Char"/>
        </w:rPr>
        <w:t>.</w:t>
      </w:r>
      <w:r>
        <w:rPr>
          <w:lang w:bidi="fa-IR"/>
        </w:rPr>
        <w:t xml:space="preserve"> </w:t>
      </w:r>
      <w:r>
        <w:t xml:space="preserve">The Prophet </w:t>
      </w:r>
      <w:r w:rsidRPr="001500BA">
        <w:t>(SAWA)</w:t>
      </w:r>
      <w:r>
        <w:t xml:space="preserve"> said, 'As soon as the month of Ramadan sets in, the gates of Hell are locked up, the gates of Paradise are opened, and the devils are bound up.' </w:t>
      </w:r>
      <w:r>
        <w:rPr>
          <w:rStyle w:val="libFootnotenumChar"/>
        </w:rPr>
        <w:t>11</w:t>
      </w:r>
    </w:p>
    <w:p w:rsidR="00042891" w:rsidRDefault="00042891" w:rsidP="00F40395">
      <w:pPr>
        <w:pStyle w:val="libAr"/>
      </w:pPr>
      <w:r>
        <w:rPr>
          <w:rStyle w:val="libBold1Char"/>
          <w:rtl/>
        </w:rPr>
        <w:t>2662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خَطَبَنا</w:t>
      </w:r>
      <w:r>
        <w:rPr>
          <w:rtl/>
          <w:lang w:bidi="fa-IR"/>
        </w:rPr>
        <w:t xml:space="preserve"> </w:t>
      </w:r>
      <w:r w:rsidRPr="00A840D2">
        <w:rPr>
          <w:rtl/>
          <w:lang w:bidi="fa-IR"/>
        </w:rPr>
        <w:t>ذاتَ</w:t>
      </w:r>
      <w:r>
        <w:rPr>
          <w:rtl/>
          <w:lang w:bidi="fa-IR"/>
        </w:rPr>
        <w:t xml:space="preserve"> </w:t>
      </w:r>
      <w:r w:rsidRPr="00A840D2">
        <w:rPr>
          <w:rtl/>
          <w:lang w:bidi="fa-IR"/>
        </w:rPr>
        <w:t>يَومٍ</w:t>
      </w:r>
      <w:r>
        <w:rPr>
          <w:rtl/>
          <w:lang w:bidi="fa-IR"/>
        </w:rPr>
        <w:t xml:space="preserve">، </w:t>
      </w:r>
      <w:r w:rsidRPr="00A840D2">
        <w:rPr>
          <w:rtl/>
          <w:lang w:bidi="fa-IR"/>
        </w:rPr>
        <w:t>فقالَ</w:t>
      </w:r>
      <w:r>
        <w:rPr>
          <w:rtl/>
          <w:lang w:bidi="fa-IR"/>
        </w:rPr>
        <w:t xml:space="preserve"> : </w:t>
      </w:r>
      <w:r w:rsidRPr="00A840D2">
        <w:rPr>
          <w:rtl/>
          <w:lang w:bidi="fa-IR"/>
        </w:rPr>
        <w:t>أيُّها</w:t>
      </w:r>
      <w:r>
        <w:rPr>
          <w:rtl/>
          <w:lang w:bidi="fa-IR"/>
        </w:rPr>
        <w:t xml:space="preserve"> </w:t>
      </w:r>
      <w:r w:rsidRPr="00A840D2">
        <w:rPr>
          <w:rtl/>
          <w:lang w:bidi="fa-IR"/>
        </w:rPr>
        <w:t>الناسُ</w:t>
      </w:r>
      <w:r>
        <w:rPr>
          <w:rtl/>
          <w:lang w:bidi="fa-IR"/>
        </w:rPr>
        <w:t xml:space="preserve"> ، </w:t>
      </w:r>
      <w:r w:rsidRPr="00A840D2">
        <w:rPr>
          <w:rtl/>
          <w:lang w:bidi="fa-IR"/>
        </w:rPr>
        <w:t>إنّهُ</w:t>
      </w:r>
      <w:r>
        <w:rPr>
          <w:rtl/>
          <w:lang w:bidi="fa-IR"/>
        </w:rPr>
        <w:t xml:space="preserve"> </w:t>
      </w:r>
      <w:r w:rsidRPr="00A840D2">
        <w:rPr>
          <w:rtl/>
          <w:lang w:bidi="fa-IR"/>
        </w:rPr>
        <w:t>قد</w:t>
      </w:r>
      <w:r>
        <w:rPr>
          <w:rtl/>
          <w:lang w:bidi="fa-IR"/>
        </w:rPr>
        <w:t xml:space="preserve"> </w:t>
      </w:r>
      <w:r w:rsidRPr="00A840D2">
        <w:rPr>
          <w:rtl/>
          <w:lang w:bidi="fa-IR"/>
        </w:rPr>
        <w:t>أقبَلَ</w:t>
      </w:r>
      <w:r>
        <w:rPr>
          <w:rtl/>
          <w:lang w:bidi="fa-IR"/>
        </w:rPr>
        <w:t xml:space="preserve"> </w:t>
      </w:r>
      <w:r w:rsidRPr="00A840D2">
        <w:rPr>
          <w:rtl/>
          <w:lang w:bidi="fa-IR"/>
        </w:rPr>
        <w:t>إلَيكُم</w:t>
      </w:r>
      <w:r>
        <w:rPr>
          <w:rtl/>
          <w:lang w:bidi="fa-IR"/>
        </w:rPr>
        <w:t xml:space="preserve"> </w:t>
      </w:r>
      <w:r w:rsidRPr="00A840D2">
        <w:rPr>
          <w:rtl/>
          <w:lang w:bidi="fa-IR"/>
        </w:rPr>
        <w:t>شَهرُ</w:t>
      </w:r>
      <w:r>
        <w:rPr>
          <w:rtl/>
          <w:lang w:bidi="fa-IR"/>
        </w:rPr>
        <w:t xml:space="preserve"> </w:t>
      </w:r>
      <w:r w:rsidRPr="00A840D2">
        <w:rPr>
          <w:rtl/>
          <w:lang w:bidi="fa-IR"/>
        </w:rPr>
        <w:t>اللَّهِ</w:t>
      </w:r>
      <w:r>
        <w:rPr>
          <w:rtl/>
          <w:lang w:bidi="fa-IR"/>
        </w:rPr>
        <w:t xml:space="preserve"> </w:t>
      </w:r>
      <w:r w:rsidRPr="00A840D2">
        <w:rPr>
          <w:rtl/>
          <w:lang w:bidi="fa-IR"/>
        </w:rPr>
        <w:t>بالبَرَكَةِ</w:t>
      </w:r>
      <w:r>
        <w:rPr>
          <w:rtl/>
          <w:lang w:bidi="fa-IR"/>
        </w:rPr>
        <w:t xml:space="preserve"> </w:t>
      </w:r>
      <w:r w:rsidRPr="00A840D2">
        <w:rPr>
          <w:rtl/>
          <w:lang w:bidi="fa-IR"/>
        </w:rPr>
        <w:t>والرّحمَةِ</w:t>
      </w:r>
      <w:r>
        <w:rPr>
          <w:rtl/>
          <w:lang w:bidi="fa-IR"/>
        </w:rPr>
        <w:t xml:space="preserve"> </w:t>
      </w:r>
      <w:r w:rsidRPr="00A840D2">
        <w:rPr>
          <w:rtl/>
          <w:lang w:bidi="fa-IR"/>
        </w:rPr>
        <w:t>والمَغفِرةِ</w:t>
      </w:r>
      <w:r>
        <w:rPr>
          <w:rtl/>
          <w:lang w:bidi="fa-IR"/>
        </w:rPr>
        <w:t xml:space="preserve"> ، </w:t>
      </w:r>
      <w:r w:rsidRPr="00A840D2">
        <w:rPr>
          <w:rtl/>
          <w:lang w:bidi="fa-IR"/>
        </w:rPr>
        <w:t>شَهرٌ</w:t>
      </w:r>
      <w:r>
        <w:rPr>
          <w:rtl/>
          <w:lang w:bidi="fa-IR"/>
        </w:rPr>
        <w:t xml:space="preserve"> </w:t>
      </w:r>
      <w:r w:rsidRPr="00A840D2">
        <w:rPr>
          <w:rtl/>
          <w:lang w:bidi="fa-IR"/>
        </w:rPr>
        <w:t>هُو</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أفضَلُ</w:t>
      </w:r>
      <w:r>
        <w:rPr>
          <w:rtl/>
          <w:lang w:bidi="fa-IR"/>
        </w:rPr>
        <w:t xml:space="preserve"> </w:t>
      </w:r>
      <w:r w:rsidRPr="00A840D2">
        <w:rPr>
          <w:rtl/>
          <w:lang w:bidi="fa-IR"/>
        </w:rPr>
        <w:t>الشُّهورِ</w:t>
      </w:r>
      <w:r>
        <w:rPr>
          <w:rtl/>
          <w:lang w:bidi="fa-IR"/>
        </w:rPr>
        <w:t xml:space="preserve"> ، </w:t>
      </w:r>
      <w:r w:rsidRPr="00A840D2">
        <w:rPr>
          <w:rtl/>
          <w:lang w:bidi="fa-IR"/>
        </w:rPr>
        <w:t>وأيّامُهُ</w:t>
      </w:r>
      <w:r>
        <w:rPr>
          <w:rtl/>
          <w:lang w:bidi="fa-IR"/>
        </w:rPr>
        <w:t xml:space="preserve"> </w:t>
      </w:r>
      <w:r w:rsidRPr="00A840D2">
        <w:rPr>
          <w:rtl/>
          <w:lang w:bidi="fa-IR"/>
        </w:rPr>
        <w:t>أفضَلُ</w:t>
      </w:r>
      <w:r>
        <w:rPr>
          <w:rtl/>
          <w:lang w:bidi="fa-IR"/>
        </w:rPr>
        <w:t xml:space="preserve"> </w:t>
      </w:r>
      <w:r w:rsidRPr="00A840D2">
        <w:rPr>
          <w:rtl/>
          <w:lang w:bidi="fa-IR"/>
        </w:rPr>
        <w:t>الأيّامِ</w:t>
      </w:r>
      <w:r>
        <w:rPr>
          <w:rtl/>
          <w:lang w:bidi="fa-IR"/>
        </w:rPr>
        <w:t xml:space="preserve"> ، </w:t>
      </w:r>
      <w:r w:rsidRPr="00A840D2">
        <w:rPr>
          <w:rtl/>
          <w:lang w:bidi="fa-IR"/>
        </w:rPr>
        <w:t>ولَيالِيهِ</w:t>
      </w:r>
      <w:r>
        <w:rPr>
          <w:rtl/>
          <w:lang w:bidi="fa-IR"/>
        </w:rPr>
        <w:t xml:space="preserve"> </w:t>
      </w:r>
      <w:r w:rsidRPr="00A840D2">
        <w:rPr>
          <w:rtl/>
          <w:lang w:bidi="fa-IR"/>
        </w:rPr>
        <w:t>أفضَلُ</w:t>
      </w:r>
      <w:r>
        <w:rPr>
          <w:rtl/>
          <w:lang w:bidi="fa-IR"/>
        </w:rPr>
        <w:t xml:space="preserve"> </w:t>
      </w:r>
      <w:r w:rsidRPr="00A840D2">
        <w:rPr>
          <w:rtl/>
          <w:lang w:bidi="fa-IR"/>
        </w:rPr>
        <w:t>اللَّيالِي</w:t>
      </w:r>
      <w:r>
        <w:rPr>
          <w:rtl/>
          <w:lang w:bidi="fa-IR"/>
        </w:rPr>
        <w:t xml:space="preserve"> ، </w:t>
      </w:r>
      <w:r w:rsidRPr="00A840D2">
        <w:rPr>
          <w:rtl/>
          <w:lang w:bidi="fa-IR"/>
        </w:rPr>
        <w:t>وساعاتُهُ</w:t>
      </w:r>
      <w:r>
        <w:rPr>
          <w:rtl/>
          <w:lang w:bidi="fa-IR"/>
        </w:rPr>
        <w:t xml:space="preserve"> </w:t>
      </w:r>
      <w:r w:rsidRPr="00A840D2">
        <w:rPr>
          <w:rtl/>
          <w:lang w:bidi="fa-IR"/>
        </w:rPr>
        <w:t>أفضَلُ</w:t>
      </w:r>
      <w:r>
        <w:rPr>
          <w:rtl/>
          <w:lang w:bidi="fa-IR"/>
        </w:rPr>
        <w:t xml:space="preserve"> </w:t>
      </w:r>
      <w:r w:rsidRPr="00A840D2">
        <w:rPr>
          <w:rtl/>
          <w:lang w:bidi="fa-IR"/>
        </w:rPr>
        <w:t>الساعاتِ</w:t>
      </w:r>
      <w:r>
        <w:rPr>
          <w:rtl/>
          <w:lang w:bidi="fa-IR"/>
        </w:rPr>
        <w:t xml:space="preserve"> ، </w:t>
      </w:r>
      <w:r w:rsidRPr="00A840D2">
        <w:rPr>
          <w:rtl/>
          <w:lang w:bidi="fa-IR"/>
        </w:rPr>
        <w:t>هُو</w:t>
      </w:r>
      <w:r>
        <w:rPr>
          <w:rtl/>
          <w:lang w:bidi="fa-IR"/>
        </w:rPr>
        <w:t xml:space="preserve"> </w:t>
      </w:r>
      <w:r w:rsidRPr="00A840D2">
        <w:rPr>
          <w:rtl/>
          <w:lang w:bidi="fa-IR"/>
        </w:rPr>
        <w:lastRenderedPageBreak/>
        <w:t>شَهرٌ</w:t>
      </w:r>
      <w:r>
        <w:rPr>
          <w:rtl/>
          <w:lang w:bidi="fa-IR"/>
        </w:rPr>
        <w:t xml:space="preserve"> </w:t>
      </w:r>
      <w:r w:rsidRPr="00A840D2">
        <w:rPr>
          <w:rtl/>
          <w:lang w:bidi="fa-IR"/>
        </w:rPr>
        <w:t>دُعِيتُمْ</w:t>
      </w:r>
      <w:r>
        <w:rPr>
          <w:rtl/>
          <w:lang w:bidi="fa-IR"/>
        </w:rPr>
        <w:t xml:space="preserve"> </w:t>
      </w:r>
      <w:r w:rsidRPr="00A840D2">
        <w:rPr>
          <w:rtl/>
          <w:lang w:bidi="fa-IR"/>
        </w:rPr>
        <w:t>فيهِ</w:t>
      </w:r>
      <w:r>
        <w:rPr>
          <w:rtl/>
          <w:lang w:bidi="fa-IR"/>
        </w:rPr>
        <w:t xml:space="preserve"> </w:t>
      </w:r>
      <w:r w:rsidRPr="00A840D2">
        <w:rPr>
          <w:rtl/>
          <w:lang w:bidi="fa-IR"/>
        </w:rPr>
        <w:t>إلى</w:t>
      </w:r>
      <w:r>
        <w:rPr>
          <w:rtl/>
          <w:lang w:bidi="fa-IR"/>
        </w:rPr>
        <w:t xml:space="preserve">‏ </w:t>
      </w:r>
      <w:r w:rsidRPr="00A840D2">
        <w:rPr>
          <w:rtl/>
          <w:lang w:bidi="fa-IR"/>
        </w:rPr>
        <w:t>ضِيافَةِ</w:t>
      </w:r>
      <w:r>
        <w:rPr>
          <w:rtl/>
          <w:lang w:bidi="fa-IR"/>
        </w:rPr>
        <w:t xml:space="preserve"> </w:t>
      </w:r>
      <w:r w:rsidRPr="00A840D2">
        <w:rPr>
          <w:rtl/>
          <w:lang w:bidi="fa-IR"/>
        </w:rPr>
        <w:t>اللَّهِ</w:t>
      </w:r>
      <w:r>
        <w:rPr>
          <w:rtl/>
          <w:lang w:bidi="fa-IR"/>
        </w:rPr>
        <w:t xml:space="preserve"> </w:t>
      </w:r>
      <w:r w:rsidRPr="00A840D2">
        <w:rPr>
          <w:rtl/>
          <w:lang w:bidi="fa-IR"/>
        </w:rPr>
        <w:t>وجُعِلتُم</w:t>
      </w:r>
      <w:r>
        <w:rPr>
          <w:rtl/>
          <w:lang w:bidi="fa-IR"/>
        </w:rPr>
        <w:t xml:space="preserve"> </w:t>
      </w:r>
      <w:r w:rsidRPr="00A840D2">
        <w:rPr>
          <w:rtl/>
          <w:lang w:bidi="fa-IR"/>
        </w:rPr>
        <w:t>فيهِ</w:t>
      </w:r>
      <w:r>
        <w:rPr>
          <w:rtl/>
          <w:lang w:bidi="fa-IR"/>
        </w:rPr>
        <w:t xml:space="preserve"> </w:t>
      </w:r>
      <w:r w:rsidRPr="00A840D2">
        <w:rPr>
          <w:rtl/>
          <w:lang w:bidi="fa-IR"/>
        </w:rPr>
        <w:t>مِن</w:t>
      </w:r>
      <w:r>
        <w:rPr>
          <w:rtl/>
          <w:lang w:bidi="fa-IR"/>
        </w:rPr>
        <w:t xml:space="preserve"> </w:t>
      </w:r>
      <w:r w:rsidRPr="00A840D2">
        <w:rPr>
          <w:rtl/>
          <w:lang w:bidi="fa-IR"/>
        </w:rPr>
        <w:t>أهلِ</w:t>
      </w:r>
      <w:r>
        <w:rPr>
          <w:rtl/>
          <w:lang w:bidi="fa-IR"/>
        </w:rPr>
        <w:t xml:space="preserve"> </w:t>
      </w:r>
      <w:r w:rsidRPr="00A840D2">
        <w:rPr>
          <w:rtl/>
          <w:lang w:bidi="fa-IR"/>
        </w:rPr>
        <w:t>كَرامَةِ</w:t>
      </w:r>
      <w:r>
        <w:rPr>
          <w:rtl/>
          <w:lang w:bidi="fa-IR"/>
        </w:rPr>
        <w:t xml:space="preserve"> </w:t>
      </w:r>
      <w:r w:rsidRPr="00A840D2">
        <w:rPr>
          <w:rtl/>
          <w:lang w:bidi="fa-IR"/>
        </w:rPr>
        <w:t>اللَّهِ</w:t>
      </w:r>
      <w:r>
        <w:rPr>
          <w:rtl/>
          <w:lang w:bidi="fa-IR"/>
        </w:rPr>
        <w:t xml:space="preserve"> ، </w:t>
      </w:r>
      <w:r w:rsidRPr="00A840D2">
        <w:rPr>
          <w:rtl/>
          <w:lang w:bidi="fa-IR"/>
        </w:rPr>
        <w:t>أنفاسُكُم</w:t>
      </w:r>
      <w:r>
        <w:rPr>
          <w:rtl/>
          <w:lang w:bidi="fa-IR"/>
        </w:rPr>
        <w:t xml:space="preserve"> </w:t>
      </w:r>
      <w:r w:rsidRPr="00A840D2">
        <w:rPr>
          <w:rtl/>
          <w:lang w:bidi="fa-IR"/>
        </w:rPr>
        <w:t>فيهِ</w:t>
      </w:r>
      <w:r>
        <w:rPr>
          <w:rtl/>
          <w:lang w:bidi="fa-IR"/>
        </w:rPr>
        <w:t xml:space="preserve"> </w:t>
      </w:r>
      <w:r w:rsidRPr="00A840D2">
        <w:rPr>
          <w:rtl/>
          <w:lang w:bidi="fa-IR"/>
        </w:rPr>
        <w:t>تَسبيحٌ</w:t>
      </w:r>
      <w:r>
        <w:rPr>
          <w:rtl/>
          <w:lang w:bidi="fa-IR"/>
        </w:rPr>
        <w:t xml:space="preserve"> ، </w:t>
      </w:r>
      <w:r w:rsidRPr="00A840D2">
        <w:rPr>
          <w:rtl/>
          <w:lang w:bidi="fa-IR"/>
        </w:rPr>
        <w:t>ونَومُكُم</w:t>
      </w:r>
      <w:r>
        <w:rPr>
          <w:rtl/>
          <w:lang w:bidi="fa-IR"/>
        </w:rPr>
        <w:t xml:space="preserve"> </w:t>
      </w:r>
      <w:r w:rsidRPr="00A840D2">
        <w:rPr>
          <w:rtl/>
          <w:lang w:bidi="fa-IR"/>
        </w:rPr>
        <w:t>فيهِ</w:t>
      </w:r>
      <w:r>
        <w:rPr>
          <w:rtl/>
          <w:lang w:bidi="fa-IR"/>
        </w:rPr>
        <w:t xml:space="preserve"> </w:t>
      </w:r>
      <w:r w:rsidRPr="00A840D2">
        <w:rPr>
          <w:rtl/>
          <w:lang w:bidi="fa-IR"/>
        </w:rPr>
        <w:t>عِبادَةٌ</w:t>
      </w:r>
      <w:r>
        <w:rPr>
          <w:rtl/>
          <w:lang w:bidi="fa-IR"/>
        </w:rPr>
        <w:t xml:space="preserve"> ، </w:t>
      </w:r>
      <w:r w:rsidRPr="00A840D2">
        <w:rPr>
          <w:rtl/>
          <w:lang w:bidi="fa-IR"/>
        </w:rPr>
        <w:t>وعَمَلُكُم</w:t>
      </w:r>
      <w:r>
        <w:rPr>
          <w:rtl/>
          <w:lang w:bidi="fa-IR"/>
        </w:rPr>
        <w:t xml:space="preserve"> </w:t>
      </w:r>
      <w:r w:rsidRPr="00A840D2">
        <w:rPr>
          <w:rtl/>
          <w:lang w:bidi="fa-IR"/>
        </w:rPr>
        <w:t>فيهِ</w:t>
      </w:r>
      <w:r>
        <w:rPr>
          <w:rtl/>
          <w:lang w:bidi="fa-IR"/>
        </w:rPr>
        <w:t xml:space="preserve"> </w:t>
      </w:r>
      <w:r w:rsidRPr="00A840D2">
        <w:rPr>
          <w:rtl/>
          <w:lang w:bidi="fa-IR"/>
        </w:rPr>
        <w:t>مَقبولٌ</w:t>
      </w:r>
      <w:r>
        <w:rPr>
          <w:rtl/>
          <w:lang w:bidi="fa-IR"/>
        </w:rPr>
        <w:t xml:space="preserve"> ، </w:t>
      </w:r>
      <w:r w:rsidRPr="00A840D2">
        <w:rPr>
          <w:rtl/>
          <w:lang w:bidi="fa-IR"/>
        </w:rPr>
        <w:t>ودُعاؤكُم</w:t>
      </w:r>
      <w:r>
        <w:rPr>
          <w:rtl/>
          <w:lang w:bidi="fa-IR"/>
        </w:rPr>
        <w:t xml:space="preserve"> </w:t>
      </w:r>
      <w:r w:rsidRPr="00A840D2">
        <w:rPr>
          <w:rtl/>
          <w:lang w:bidi="fa-IR"/>
        </w:rPr>
        <w:t>فيهِ</w:t>
      </w:r>
      <w:r>
        <w:rPr>
          <w:rtl/>
          <w:lang w:bidi="fa-IR"/>
        </w:rPr>
        <w:t xml:space="preserve"> </w:t>
      </w:r>
      <w:r w:rsidRPr="00A840D2">
        <w:rPr>
          <w:rtl/>
          <w:lang w:bidi="fa-IR"/>
        </w:rPr>
        <w:t>مُستَجابٌ</w:t>
      </w:r>
      <w:r>
        <w:t xml:space="preserve"> ...</w:t>
      </w:r>
    </w:p>
    <w:p w:rsidR="00042891" w:rsidRDefault="00042891" w:rsidP="00F40395">
      <w:pPr>
        <w:pStyle w:val="libAr"/>
      </w:pPr>
      <w:r w:rsidRPr="00B61F7A">
        <w:rPr>
          <w:rtl/>
        </w:rPr>
        <w:t xml:space="preserve">فَقُمتُ فقلتُ : يا رسولَ اللَّهِ ، ما أفضَلُ الأعمالِ في‏هذا الشَّهرِ؟ فقالَ: يا أباالحسنِ، أفضَلُ الأعمالِ في هذا الشَّهرِ الوَرَعُ عن مَحارِمِ‏اللَّهِ عزّوجلّ </w:t>
      </w:r>
      <w:r>
        <w:rPr>
          <w:rStyle w:val="libFootnotenumChar"/>
          <w:rtl/>
        </w:rPr>
        <w:t>12</w:t>
      </w:r>
      <w:r w:rsidRPr="00D7746E">
        <w:rPr>
          <w:rStyle w:val="libBold1Char"/>
          <w:rtl/>
        </w:rPr>
        <w:t>.</w:t>
      </w:r>
      <w:r>
        <w:rPr>
          <w:rStyle w:val="libFootnotenumChar"/>
          <w:rtl/>
        </w:rPr>
        <w:t>13</w:t>
      </w:r>
    </w:p>
    <w:p w:rsidR="00042891" w:rsidRDefault="00042891" w:rsidP="00042891">
      <w:pPr>
        <w:pStyle w:val="libNormal"/>
      </w:pPr>
      <w:r>
        <w:rPr>
          <w:rStyle w:val="libBold1Char"/>
        </w:rPr>
        <w:t>2662</w:t>
      </w:r>
      <w:r w:rsidRPr="000F7D59">
        <w:rPr>
          <w:rStyle w:val="libBold1Char"/>
        </w:rPr>
        <w:t>.</w:t>
      </w:r>
      <w:r>
        <w:rPr>
          <w:lang w:bidi="fa-IR"/>
        </w:rPr>
        <w:t xml:space="preserve"> </w:t>
      </w:r>
      <w:r>
        <w:t xml:space="preserve">Imam Ali </w:t>
      </w:r>
      <w:r w:rsidRPr="001500BA">
        <w:t>(AS)</w:t>
      </w:r>
      <w:r>
        <w:t xml:space="preserve"> said, 'Verily the Prophet of Allah </w:t>
      </w:r>
      <w:r w:rsidRPr="001500BA">
        <w:t>(AS)</w:t>
      </w:r>
      <w:r>
        <w:t xml:space="preserve"> addressed us one day, saying, </w:t>
      </w:r>
      <w:r w:rsidRPr="00FD71ED">
        <w:rPr>
          <w:rStyle w:val="libBoldItalicChar"/>
        </w:rPr>
        <w:t>“O people, verily the month of Allah has come to you with benediction, mercy and forgiveness - a month that is the best of months in the sight of Allah, whose days are the best of days, whose nights are the best of nights, and whose hours are the best of hours. It is a month wherein you have been invited to the banquet of Allah and have been made worthy of Allah's magnanimity. Your breaths during this month are considered glorification [of Allah], and your sleep worship. Your actions in it are accepted and your supplication answered...”</w:t>
      </w:r>
      <w:r>
        <w:t xml:space="preserve"> Upon hearing this, I stood up and asked, 'O Prophet of Allah, what is the best of deeds to be performed in this month?' He replied, 'O Abu al-Hasan, the best of deeds in this month is to restrain oneself from all that Allah, Mighty and Exalted, has prohibited.' </w:t>
      </w:r>
      <w:r>
        <w:rPr>
          <w:rStyle w:val="libFootnotenumChar"/>
        </w:rPr>
        <w:t>14</w:t>
      </w:r>
    </w:p>
    <w:p w:rsidR="00042891" w:rsidRDefault="00042891" w:rsidP="00F40395">
      <w:pPr>
        <w:pStyle w:val="libAr"/>
      </w:pPr>
      <w:r>
        <w:rPr>
          <w:rStyle w:val="libBold1Char"/>
          <w:rtl/>
        </w:rPr>
        <w:t>2663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لَمّا</w:t>
      </w:r>
      <w:r>
        <w:rPr>
          <w:rtl/>
          <w:lang w:bidi="fa-IR"/>
        </w:rPr>
        <w:t xml:space="preserve"> </w:t>
      </w:r>
      <w:r w:rsidRPr="00A840D2">
        <w:rPr>
          <w:rtl/>
          <w:lang w:bidi="fa-IR"/>
        </w:rPr>
        <w:t>حَضَرَ</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w:t>
      </w:r>
      <w:r w:rsidRPr="00A840D2">
        <w:rPr>
          <w:rtl/>
          <w:lang w:bidi="fa-IR"/>
        </w:rPr>
        <w:t>وذلكَ</w:t>
      </w:r>
      <w:r>
        <w:rPr>
          <w:rtl/>
          <w:lang w:bidi="fa-IR"/>
        </w:rPr>
        <w:t xml:space="preserve"> </w:t>
      </w:r>
      <w:r w:rsidRPr="00A840D2">
        <w:rPr>
          <w:rtl/>
          <w:lang w:bidi="fa-IR"/>
        </w:rPr>
        <w:t>لثَلاثٍ</w:t>
      </w:r>
      <w:r>
        <w:rPr>
          <w:rtl/>
          <w:lang w:bidi="fa-IR"/>
        </w:rPr>
        <w:t xml:space="preserve"> </w:t>
      </w:r>
      <w:r w:rsidRPr="00A840D2">
        <w:rPr>
          <w:rtl/>
          <w:lang w:bidi="fa-IR"/>
        </w:rPr>
        <w:t>بَقِينَ</w:t>
      </w:r>
      <w:r>
        <w:rPr>
          <w:rtl/>
          <w:lang w:bidi="fa-IR"/>
        </w:rPr>
        <w:t xml:space="preserve"> </w:t>
      </w:r>
      <w:r w:rsidRPr="00A840D2">
        <w:rPr>
          <w:rtl/>
          <w:lang w:bidi="fa-IR"/>
        </w:rPr>
        <w:t>مِن</w:t>
      </w:r>
      <w:r>
        <w:rPr>
          <w:rtl/>
          <w:lang w:bidi="fa-IR"/>
        </w:rPr>
        <w:t xml:space="preserve"> </w:t>
      </w:r>
      <w:r w:rsidRPr="00A840D2">
        <w:rPr>
          <w:rtl/>
          <w:lang w:bidi="fa-IR"/>
        </w:rPr>
        <w:t>شَعبانَ</w:t>
      </w:r>
      <w:r>
        <w:rPr>
          <w:rtl/>
          <w:lang w:bidi="fa-IR"/>
        </w:rPr>
        <w:t xml:space="preserve">، </w:t>
      </w:r>
      <w:r w:rsidRPr="00A840D2">
        <w:rPr>
          <w:rtl/>
          <w:lang w:bidi="fa-IR"/>
        </w:rPr>
        <w:t>قالَ</w:t>
      </w:r>
      <w:r>
        <w:rPr>
          <w:rtl/>
          <w:lang w:bidi="fa-IR"/>
        </w:rPr>
        <w:t xml:space="preserve"> </w:t>
      </w:r>
      <w:r w:rsidRPr="00A840D2">
        <w:rPr>
          <w:rtl/>
          <w:lang w:bidi="fa-IR"/>
        </w:rPr>
        <w:t>لبِلالٍ</w:t>
      </w:r>
      <w:r>
        <w:rPr>
          <w:rtl/>
          <w:lang w:bidi="fa-IR"/>
        </w:rPr>
        <w:t xml:space="preserve"> : </w:t>
      </w:r>
      <w:r w:rsidRPr="00A840D2">
        <w:rPr>
          <w:rtl/>
          <w:lang w:bidi="fa-IR"/>
        </w:rPr>
        <w:t>نادِ</w:t>
      </w:r>
      <w:r>
        <w:rPr>
          <w:rtl/>
          <w:lang w:bidi="fa-IR"/>
        </w:rPr>
        <w:t xml:space="preserve"> </w:t>
      </w:r>
      <w:r w:rsidRPr="00A840D2">
        <w:rPr>
          <w:rtl/>
          <w:lang w:bidi="fa-IR"/>
        </w:rPr>
        <w:t>في</w:t>
      </w:r>
      <w:r>
        <w:rPr>
          <w:rtl/>
          <w:lang w:bidi="fa-IR"/>
        </w:rPr>
        <w:t xml:space="preserve"> </w:t>
      </w:r>
      <w:r w:rsidRPr="00A840D2">
        <w:rPr>
          <w:rtl/>
          <w:lang w:bidi="fa-IR"/>
        </w:rPr>
        <w:t>الناسِ</w:t>
      </w:r>
      <w:r>
        <w:rPr>
          <w:rtl/>
          <w:lang w:bidi="fa-IR"/>
        </w:rPr>
        <w:t xml:space="preserve"> ، </w:t>
      </w:r>
      <w:r w:rsidRPr="00A840D2">
        <w:rPr>
          <w:rtl/>
          <w:lang w:bidi="fa-IR"/>
        </w:rPr>
        <w:t>فَجَمعَ</w:t>
      </w:r>
      <w:r>
        <w:rPr>
          <w:rtl/>
          <w:lang w:bidi="fa-IR"/>
        </w:rPr>
        <w:t xml:space="preserve"> </w:t>
      </w:r>
      <w:r w:rsidRPr="00A840D2">
        <w:rPr>
          <w:rtl/>
          <w:lang w:bidi="fa-IR"/>
        </w:rPr>
        <w:t>الناسُ</w:t>
      </w:r>
      <w:r>
        <w:rPr>
          <w:rtl/>
          <w:lang w:bidi="fa-IR"/>
        </w:rPr>
        <w:t xml:space="preserve"> </w:t>
      </w:r>
      <w:r w:rsidRPr="00A840D2">
        <w:rPr>
          <w:rtl/>
          <w:lang w:bidi="fa-IR"/>
        </w:rPr>
        <w:t>ثُمّ</w:t>
      </w:r>
      <w:r>
        <w:rPr>
          <w:rtl/>
          <w:lang w:bidi="fa-IR"/>
        </w:rPr>
        <w:t xml:space="preserve"> </w:t>
      </w:r>
      <w:r w:rsidRPr="00A840D2">
        <w:rPr>
          <w:rtl/>
          <w:lang w:bidi="fa-IR"/>
        </w:rPr>
        <w:t>صَعِدَ</w:t>
      </w:r>
      <w:r>
        <w:rPr>
          <w:rtl/>
          <w:lang w:bidi="fa-IR"/>
        </w:rPr>
        <w:t xml:space="preserve"> </w:t>
      </w:r>
      <w:r w:rsidRPr="00A840D2">
        <w:rPr>
          <w:rtl/>
          <w:lang w:bidi="fa-IR"/>
        </w:rPr>
        <w:t>المِنبَرَ</w:t>
      </w:r>
      <w:r>
        <w:rPr>
          <w:rtl/>
          <w:lang w:bidi="fa-IR"/>
        </w:rPr>
        <w:t xml:space="preserve">، </w:t>
      </w:r>
      <w:r w:rsidRPr="00A840D2">
        <w:rPr>
          <w:rtl/>
          <w:lang w:bidi="fa-IR"/>
        </w:rPr>
        <w:t>فَحَمِدَ</w:t>
      </w:r>
      <w:r>
        <w:rPr>
          <w:rtl/>
          <w:lang w:bidi="fa-IR"/>
        </w:rPr>
        <w:t xml:space="preserve"> </w:t>
      </w:r>
      <w:r w:rsidRPr="00A840D2">
        <w:rPr>
          <w:rtl/>
          <w:lang w:bidi="fa-IR"/>
        </w:rPr>
        <w:t>اللَّهَ</w:t>
      </w:r>
      <w:r>
        <w:rPr>
          <w:rtl/>
          <w:lang w:bidi="fa-IR"/>
        </w:rPr>
        <w:t xml:space="preserve"> </w:t>
      </w:r>
      <w:r w:rsidRPr="00A840D2">
        <w:rPr>
          <w:rtl/>
          <w:lang w:bidi="fa-IR"/>
        </w:rPr>
        <w:t>وأثنى</w:t>
      </w:r>
      <w:r>
        <w:rPr>
          <w:rtl/>
          <w:lang w:bidi="fa-IR"/>
        </w:rPr>
        <w:t xml:space="preserve">‏ </w:t>
      </w:r>
      <w:r w:rsidRPr="00A840D2">
        <w:rPr>
          <w:rtl/>
          <w:lang w:bidi="fa-IR"/>
        </w:rPr>
        <w:t>علَيهِ</w:t>
      </w:r>
      <w:r>
        <w:rPr>
          <w:rtl/>
          <w:lang w:bidi="fa-IR"/>
        </w:rPr>
        <w:t xml:space="preserve">، </w:t>
      </w:r>
      <w:r w:rsidRPr="00A840D2">
        <w:rPr>
          <w:rtl/>
          <w:lang w:bidi="fa-IR"/>
        </w:rPr>
        <w:t>ثُمّ</w:t>
      </w:r>
      <w:r>
        <w:rPr>
          <w:rtl/>
          <w:lang w:bidi="fa-IR"/>
        </w:rPr>
        <w:t xml:space="preserve"> </w:t>
      </w:r>
      <w:r w:rsidRPr="00A840D2">
        <w:rPr>
          <w:rtl/>
          <w:lang w:bidi="fa-IR"/>
        </w:rPr>
        <w:t>قالَ</w:t>
      </w:r>
      <w:r>
        <w:rPr>
          <w:rtl/>
          <w:lang w:bidi="fa-IR"/>
        </w:rPr>
        <w:t xml:space="preserve">: </w:t>
      </w:r>
      <w:r w:rsidRPr="00A840D2">
        <w:rPr>
          <w:rtl/>
          <w:lang w:bidi="fa-IR"/>
        </w:rPr>
        <w:t>أيُّها</w:t>
      </w:r>
      <w:r>
        <w:rPr>
          <w:rtl/>
          <w:lang w:bidi="fa-IR"/>
        </w:rPr>
        <w:t xml:space="preserve"> </w:t>
      </w:r>
      <w:r w:rsidRPr="00A840D2">
        <w:rPr>
          <w:rtl/>
          <w:lang w:bidi="fa-IR"/>
        </w:rPr>
        <w:t>الناسَ</w:t>
      </w:r>
      <w:r>
        <w:rPr>
          <w:rtl/>
          <w:lang w:bidi="fa-IR"/>
        </w:rPr>
        <w:t xml:space="preserve"> ، </w:t>
      </w:r>
      <w:r w:rsidRPr="00A840D2">
        <w:rPr>
          <w:rtl/>
          <w:lang w:bidi="fa-IR"/>
        </w:rPr>
        <w:t>إنَّ</w:t>
      </w:r>
      <w:r>
        <w:rPr>
          <w:rtl/>
          <w:lang w:bidi="fa-IR"/>
        </w:rPr>
        <w:t xml:space="preserve"> </w:t>
      </w:r>
      <w:r w:rsidRPr="00A840D2">
        <w:rPr>
          <w:rtl/>
          <w:lang w:bidi="fa-IR"/>
        </w:rPr>
        <w:t>هذا</w:t>
      </w:r>
      <w:r>
        <w:rPr>
          <w:rtl/>
          <w:lang w:bidi="fa-IR"/>
        </w:rPr>
        <w:t xml:space="preserve"> </w:t>
      </w:r>
      <w:r w:rsidRPr="00A840D2">
        <w:rPr>
          <w:rtl/>
          <w:lang w:bidi="fa-IR"/>
        </w:rPr>
        <w:t>الشَّهرَ</w:t>
      </w:r>
      <w:r>
        <w:rPr>
          <w:rtl/>
          <w:lang w:bidi="fa-IR"/>
        </w:rPr>
        <w:t xml:space="preserve"> </w:t>
      </w:r>
      <w:r w:rsidRPr="00A840D2">
        <w:rPr>
          <w:rtl/>
          <w:lang w:bidi="fa-IR"/>
        </w:rPr>
        <w:t>قد</w:t>
      </w:r>
      <w:r>
        <w:rPr>
          <w:rtl/>
          <w:lang w:bidi="fa-IR"/>
        </w:rPr>
        <w:t xml:space="preserve"> </w:t>
      </w:r>
      <w:r w:rsidRPr="00A840D2">
        <w:rPr>
          <w:rtl/>
          <w:lang w:bidi="fa-IR"/>
        </w:rPr>
        <w:t>حَضَرَكُم</w:t>
      </w:r>
      <w:r>
        <w:rPr>
          <w:rtl/>
          <w:lang w:bidi="fa-IR"/>
        </w:rPr>
        <w:t xml:space="preserve"> </w:t>
      </w:r>
      <w:r w:rsidRPr="00A840D2">
        <w:rPr>
          <w:rtl/>
          <w:lang w:bidi="fa-IR"/>
        </w:rPr>
        <w:t>وهُو</w:t>
      </w:r>
      <w:r>
        <w:rPr>
          <w:rtl/>
          <w:lang w:bidi="fa-IR"/>
        </w:rPr>
        <w:t xml:space="preserve"> </w:t>
      </w:r>
      <w:r w:rsidRPr="00A840D2">
        <w:rPr>
          <w:rtl/>
          <w:lang w:bidi="fa-IR"/>
        </w:rPr>
        <w:t>سَيِّدُ</w:t>
      </w:r>
      <w:r>
        <w:rPr>
          <w:rtl/>
          <w:lang w:bidi="fa-IR"/>
        </w:rPr>
        <w:t xml:space="preserve"> </w:t>
      </w:r>
      <w:r w:rsidRPr="00A840D2">
        <w:rPr>
          <w:rtl/>
          <w:lang w:bidi="fa-IR"/>
        </w:rPr>
        <w:t>الشُّهُورِ</w:t>
      </w:r>
      <w:r>
        <w:rPr>
          <w:rtl/>
          <w:lang w:bidi="fa-IR"/>
        </w:rPr>
        <w:t xml:space="preserve"> ، </w:t>
      </w:r>
      <w:r w:rsidRPr="00A840D2">
        <w:rPr>
          <w:rtl/>
          <w:lang w:bidi="fa-IR"/>
        </w:rPr>
        <w:t>فيهِ</w:t>
      </w:r>
      <w:r>
        <w:rPr>
          <w:rtl/>
          <w:lang w:bidi="fa-IR"/>
        </w:rPr>
        <w:t xml:space="preserve"> </w:t>
      </w:r>
      <w:r w:rsidRPr="00A840D2">
        <w:rPr>
          <w:rtl/>
          <w:lang w:bidi="fa-IR"/>
        </w:rPr>
        <w:t>ليلةٌ</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ألفِ</w:t>
      </w:r>
      <w:r>
        <w:rPr>
          <w:rtl/>
          <w:lang w:bidi="fa-IR"/>
        </w:rPr>
        <w:t xml:space="preserve"> </w:t>
      </w:r>
      <w:r w:rsidRPr="00A840D2">
        <w:rPr>
          <w:rtl/>
          <w:lang w:bidi="fa-IR"/>
        </w:rPr>
        <w:t>شَهرٍ</w:t>
      </w:r>
      <w:r>
        <w:rPr>
          <w:rtl/>
          <w:lang w:bidi="fa-IR"/>
        </w:rPr>
        <w:t xml:space="preserve"> ، </w:t>
      </w:r>
      <w:r w:rsidRPr="00A840D2">
        <w:rPr>
          <w:rtl/>
          <w:lang w:bidi="fa-IR"/>
        </w:rPr>
        <w:t>تُغلَقُ</w:t>
      </w:r>
      <w:r>
        <w:rPr>
          <w:rtl/>
          <w:lang w:bidi="fa-IR"/>
        </w:rPr>
        <w:t xml:space="preserve"> </w:t>
      </w:r>
      <w:r w:rsidRPr="00A840D2">
        <w:rPr>
          <w:rtl/>
          <w:lang w:bidi="fa-IR"/>
        </w:rPr>
        <w:t>فيهِ</w:t>
      </w:r>
      <w:r>
        <w:rPr>
          <w:rtl/>
          <w:lang w:bidi="fa-IR"/>
        </w:rPr>
        <w:t xml:space="preserve"> </w:t>
      </w:r>
      <w:r w:rsidRPr="00A840D2">
        <w:rPr>
          <w:rtl/>
          <w:lang w:bidi="fa-IR"/>
        </w:rPr>
        <w:t>أبوابُ</w:t>
      </w:r>
      <w:r>
        <w:rPr>
          <w:rtl/>
          <w:lang w:bidi="fa-IR"/>
        </w:rPr>
        <w:t xml:space="preserve"> </w:t>
      </w:r>
      <w:r w:rsidRPr="00A840D2">
        <w:rPr>
          <w:rtl/>
          <w:lang w:bidi="fa-IR"/>
        </w:rPr>
        <w:t>النِّيرانِ</w:t>
      </w:r>
      <w:r>
        <w:rPr>
          <w:rtl/>
          <w:lang w:bidi="fa-IR"/>
        </w:rPr>
        <w:t xml:space="preserve">، </w:t>
      </w:r>
      <w:r w:rsidRPr="00A840D2">
        <w:rPr>
          <w:rtl/>
          <w:lang w:bidi="fa-IR"/>
        </w:rPr>
        <w:t>وتُفتَحُ</w:t>
      </w:r>
      <w:r>
        <w:rPr>
          <w:rtl/>
          <w:lang w:bidi="fa-IR"/>
        </w:rPr>
        <w:t xml:space="preserve"> </w:t>
      </w:r>
      <w:r w:rsidRPr="00A840D2">
        <w:rPr>
          <w:rtl/>
          <w:lang w:bidi="fa-IR"/>
        </w:rPr>
        <w:t>فيهِ</w:t>
      </w:r>
      <w:r>
        <w:rPr>
          <w:rtl/>
          <w:lang w:bidi="fa-IR"/>
        </w:rPr>
        <w:t xml:space="preserve"> </w:t>
      </w:r>
      <w:r w:rsidRPr="00A840D2">
        <w:rPr>
          <w:rtl/>
          <w:lang w:bidi="fa-IR"/>
        </w:rPr>
        <w:t>أبوابُ</w:t>
      </w:r>
      <w:r>
        <w:rPr>
          <w:rtl/>
          <w:lang w:bidi="fa-IR"/>
        </w:rPr>
        <w:t xml:space="preserve"> </w:t>
      </w:r>
      <w:r w:rsidRPr="00A840D2">
        <w:rPr>
          <w:rtl/>
          <w:lang w:bidi="fa-IR"/>
        </w:rPr>
        <w:t>الجِنانِ</w:t>
      </w:r>
      <w:r>
        <w:rPr>
          <w:rtl/>
          <w:lang w:bidi="fa-IR"/>
        </w:rPr>
        <w:t xml:space="preserve"> ، </w:t>
      </w:r>
      <w:r w:rsidRPr="00A840D2">
        <w:rPr>
          <w:rtl/>
          <w:lang w:bidi="fa-IR"/>
        </w:rPr>
        <w:t>فَمَن</w:t>
      </w:r>
      <w:r>
        <w:rPr>
          <w:rtl/>
          <w:lang w:bidi="fa-IR"/>
        </w:rPr>
        <w:t xml:space="preserve"> </w:t>
      </w:r>
      <w:r w:rsidRPr="00A840D2">
        <w:rPr>
          <w:rtl/>
          <w:lang w:bidi="fa-IR"/>
        </w:rPr>
        <w:t>أدرَكَهُ</w:t>
      </w:r>
      <w:r>
        <w:rPr>
          <w:rtl/>
          <w:lang w:bidi="fa-IR"/>
        </w:rPr>
        <w:t xml:space="preserve"> </w:t>
      </w:r>
      <w:r w:rsidRPr="00A840D2">
        <w:rPr>
          <w:rtl/>
          <w:lang w:bidi="fa-IR"/>
        </w:rPr>
        <w:t>فلَم</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sidRPr="00A840D2">
        <w:rPr>
          <w:rtl/>
          <w:lang w:bidi="fa-IR"/>
        </w:rPr>
        <w:t>فَأبعَدَهُ</w:t>
      </w:r>
      <w:r>
        <w:rPr>
          <w:rtl/>
          <w:lang w:bidi="fa-IR"/>
        </w:rPr>
        <w:t xml:space="preserve"> </w:t>
      </w:r>
      <w:r w:rsidRPr="00A840D2">
        <w:rPr>
          <w:rtl/>
          <w:lang w:bidi="fa-IR"/>
        </w:rPr>
        <w:t>اللَّهُ</w:t>
      </w:r>
      <w:r>
        <w:rPr>
          <w:rtl/>
          <w:lang w:bidi="fa-IR"/>
        </w:rPr>
        <w:t xml:space="preserve"> .</w:t>
      </w:r>
      <w:r>
        <w:rPr>
          <w:rStyle w:val="libFootnotenumChar"/>
          <w:rtl/>
        </w:rPr>
        <w:t>15</w:t>
      </w:r>
    </w:p>
    <w:p w:rsidR="00042891" w:rsidRDefault="00042891" w:rsidP="00042891">
      <w:pPr>
        <w:pStyle w:val="libNormal"/>
      </w:pPr>
      <w:r>
        <w:rPr>
          <w:rStyle w:val="libBold1Char"/>
        </w:rPr>
        <w:t>2663</w:t>
      </w:r>
      <w:r w:rsidRPr="000F7D59">
        <w:rPr>
          <w:rStyle w:val="libBold1Char"/>
        </w:rPr>
        <w:t>.</w:t>
      </w:r>
      <w:r>
        <w:rPr>
          <w:lang w:bidi="fa-IR"/>
        </w:rPr>
        <w:t xml:space="preserve"> </w:t>
      </w:r>
      <w:r>
        <w:t xml:space="preserve">Imam al-Baqir </w:t>
      </w:r>
      <w:r w:rsidRPr="001500BA">
        <w:t>(AS)</w:t>
      </w:r>
      <w:r>
        <w:t xml:space="preserve"> narrated, 'At the end of Shaban, when there were only three days left till the month of Ramadan, the Prophet </w:t>
      </w:r>
      <w:r w:rsidRPr="001500BA">
        <w:t>(SAWA)</w:t>
      </w:r>
      <w:r>
        <w:t xml:space="preserve"> told Bilal, 'Call all the people', so the people gathered together. The Prophet </w:t>
      </w:r>
      <w:r w:rsidRPr="001500BA">
        <w:t>(SAWA)</w:t>
      </w:r>
      <w:r>
        <w:t xml:space="preserve"> mounted the pulpit, praised Allah and glorified Him, then continued, 'O people, this month that is coming upon you is the chief of all months. One particular night in it is better than a thousand months. During this month, the gates of Hell are locked up, and the gates of Paradise are opened. So whoever, in spite of experiencing this month is not forgiven, has indeed been distanced by Allah.' </w:t>
      </w:r>
      <w:r>
        <w:rPr>
          <w:rStyle w:val="libFootnotenumChar"/>
        </w:rPr>
        <w:t>16</w:t>
      </w:r>
    </w:p>
    <w:p w:rsidR="00042891" w:rsidRDefault="00042891" w:rsidP="00F40395">
      <w:pPr>
        <w:pStyle w:val="libAr"/>
      </w:pPr>
      <w:r>
        <w:rPr>
          <w:rStyle w:val="libBold1Char"/>
          <w:rtl/>
        </w:rPr>
        <w:t>2664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وَصِيَّتِهِ</w:t>
      </w:r>
      <w:r>
        <w:rPr>
          <w:rtl/>
          <w:lang w:bidi="fa-IR"/>
        </w:rPr>
        <w:t xml:space="preserve"> </w:t>
      </w:r>
      <w:r w:rsidRPr="00A840D2">
        <w:rPr>
          <w:rtl/>
          <w:lang w:bidi="fa-IR"/>
        </w:rPr>
        <w:t>لِولْدِهِ</w:t>
      </w:r>
      <w:r>
        <w:rPr>
          <w:rtl/>
          <w:lang w:bidi="fa-IR"/>
        </w:rPr>
        <w:t xml:space="preserve"> </w:t>
      </w:r>
      <w:r w:rsidRPr="00A840D2">
        <w:rPr>
          <w:rtl/>
          <w:lang w:bidi="fa-IR"/>
        </w:rPr>
        <w:t>عِندَ</w:t>
      </w:r>
      <w:r>
        <w:rPr>
          <w:rtl/>
          <w:lang w:bidi="fa-IR"/>
        </w:rPr>
        <w:t xml:space="preserve"> </w:t>
      </w:r>
      <w:r w:rsidRPr="00A840D2">
        <w:rPr>
          <w:rtl/>
          <w:lang w:bidi="fa-IR"/>
        </w:rPr>
        <w:t>دُخُولِ</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 : </w:t>
      </w:r>
      <w:r w:rsidRPr="00A840D2">
        <w:rPr>
          <w:rtl/>
          <w:lang w:bidi="fa-IR"/>
        </w:rPr>
        <w:t>فاجهَدُوا</w:t>
      </w:r>
      <w:r>
        <w:rPr>
          <w:rtl/>
          <w:lang w:bidi="fa-IR"/>
        </w:rPr>
        <w:t xml:space="preserve"> </w:t>
      </w:r>
      <w:r w:rsidRPr="00A840D2">
        <w:rPr>
          <w:rtl/>
          <w:lang w:bidi="fa-IR"/>
        </w:rPr>
        <w:t>أنفُسَكُم</w:t>
      </w:r>
      <w:r>
        <w:rPr>
          <w:rtl/>
          <w:lang w:bidi="fa-IR"/>
        </w:rPr>
        <w:t xml:space="preserve"> </w:t>
      </w:r>
      <w:r w:rsidRPr="00A840D2">
        <w:rPr>
          <w:rtl/>
          <w:lang w:bidi="fa-IR"/>
        </w:rPr>
        <w:t>فإنّ</w:t>
      </w:r>
      <w:r>
        <w:rPr>
          <w:rtl/>
          <w:lang w:bidi="fa-IR"/>
        </w:rPr>
        <w:t xml:space="preserve"> </w:t>
      </w:r>
      <w:r w:rsidRPr="00A840D2">
        <w:rPr>
          <w:rtl/>
          <w:lang w:bidi="fa-IR"/>
        </w:rPr>
        <w:t>فيهِ</w:t>
      </w:r>
      <w:r>
        <w:rPr>
          <w:rtl/>
          <w:lang w:bidi="fa-IR"/>
        </w:rPr>
        <w:t xml:space="preserve"> </w:t>
      </w:r>
      <w:r w:rsidRPr="00A840D2">
        <w:rPr>
          <w:rtl/>
          <w:lang w:bidi="fa-IR"/>
        </w:rPr>
        <w:t>تُقسَمُ</w:t>
      </w:r>
      <w:r>
        <w:rPr>
          <w:rtl/>
          <w:lang w:bidi="fa-IR"/>
        </w:rPr>
        <w:t xml:space="preserve"> </w:t>
      </w:r>
      <w:r w:rsidRPr="00A840D2">
        <w:rPr>
          <w:rtl/>
          <w:lang w:bidi="fa-IR"/>
        </w:rPr>
        <w:t>الأرزاقُ</w:t>
      </w:r>
      <w:r>
        <w:rPr>
          <w:rtl/>
          <w:lang w:bidi="fa-IR"/>
        </w:rPr>
        <w:t xml:space="preserve"> ، </w:t>
      </w:r>
      <w:r w:rsidRPr="00A840D2">
        <w:rPr>
          <w:rtl/>
          <w:lang w:bidi="fa-IR"/>
        </w:rPr>
        <w:t>وتُكتَبُ</w:t>
      </w:r>
      <w:r>
        <w:rPr>
          <w:rtl/>
          <w:lang w:bidi="fa-IR"/>
        </w:rPr>
        <w:t xml:space="preserve"> </w:t>
      </w:r>
      <w:r w:rsidRPr="00A840D2">
        <w:rPr>
          <w:rtl/>
          <w:lang w:bidi="fa-IR"/>
        </w:rPr>
        <w:t>الآجالُ</w:t>
      </w:r>
      <w:r>
        <w:rPr>
          <w:rtl/>
          <w:lang w:bidi="fa-IR"/>
        </w:rPr>
        <w:t xml:space="preserve"> ، </w:t>
      </w:r>
      <w:r w:rsidRPr="00A840D2">
        <w:rPr>
          <w:rtl/>
          <w:lang w:bidi="fa-IR"/>
        </w:rPr>
        <w:t>وفيهِ</w:t>
      </w:r>
      <w:r>
        <w:rPr>
          <w:rtl/>
          <w:lang w:bidi="fa-IR"/>
        </w:rPr>
        <w:t xml:space="preserve"> </w:t>
      </w:r>
      <w:r w:rsidRPr="00A840D2">
        <w:rPr>
          <w:rtl/>
          <w:lang w:bidi="fa-IR"/>
        </w:rPr>
        <w:t>يُكتَبُ</w:t>
      </w:r>
      <w:r>
        <w:rPr>
          <w:rtl/>
          <w:lang w:bidi="fa-IR"/>
        </w:rPr>
        <w:t xml:space="preserve"> </w:t>
      </w:r>
      <w:r w:rsidRPr="00A840D2">
        <w:rPr>
          <w:rtl/>
          <w:lang w:bidi="fa-IR"/>
        </w:rPr>
        <w:t>وَفدُ</w:t>
      </w:r>
      <w:r>
        <w:rPr>
          <w:rtl/>
          <w:lang w:bidi="fa-IR"/>
        </w:rPr>
        <w:t xml:space="preserve"> </w:t>
      </w:r>
      <w:r w:rsidRPr="00A840D2">
        <w:rPr>
          <w:rtl/>
          <w:lang w:bidi="fa-IR"/>
        </w:rPr>
        <w:t>اللَّهِ</w:t>
      </w:r>
      <w:r>
        <w:rPr>
          <w:rtl/>
          <w:lang w:bidi="fa-IR"/>
        </w:rPr>
        <w:t xml:space="preserve"> </w:t>
      </w:r>
      <w:r w:rsidRPr="00A840D2">
        <w:rPr>
          <w:rtl/>
          <w:lang w:bidi="fa-IR"/>
        </w:rPr>
        <w:t>الذين</w:t>
      </w:r>
      <w:r>
        <w:rPr>
          <w:rtl/>
          <w:lang w:bidi="fa-IR"/>
        </w:rPr>
        <w:t xml:space="preserve"> </w:t>
      </w:r>
      <w:r w:rsidRPr="00A840D2">
        <w:rPr>
          <w:rtl/>
          <w:lang w:bidi="fa-IR"/>
        </w:rPr>
        <w:t>يَفِدُونَ</w:t>
      </w:r>
      <w:r>
        <w:rPr>
          <w:rtl/>
          <w:lang w:bidi="fa-IR"/>
        </w:rPr>
        <w:t xml:space="preserve"> </w:t>
      </w:r>
      <w:r w:rsidRPr="00A840D2">
        <w:rPr>
          <w:rtl/>
          <w:lang w:bidi="fa-IR"/>
        </w:rPr>
        <w:t>إلَيهِ</w:t>
      </w:r>
      <w:r>
        <w:rPr>
          <w:rtl/>
          <w:lang w:bidi="fa-IR"/>
        </w:rPr>
        <w:t xml:space="preserve"> ، </w:t>
      </w:r>
      <w:r w:rsidRPr="00A840D2">
        <w:rPr>
          <w:rtl/>
          <w:lang w:bidi="fa-IR"/>
        </w:rPr>
        <w:t>وفيهِ</w:t>
      </w:r>
      <w:r>
        <w:rPr>
          <w:rtl/>
          <w:lang w:bidi="fa-IR"/>
        </w:rPr>
        <w:t xml:space="preserve"> </w:t>
      </w:r>
      <w:r w:rsidRPr="00A840D2">
        <w:rPr>
          <w:rtl/>
          <w:lang w:bidi="fa-IR"/>
        </w:rPr>
        <w:t>ليلةٌ</w:t>
      </w:r>
      <w:r>
        <w:rPr>
          <w:rtl/>
          <w:lang w:bidi="fa-IR"/>
        </w:rPr>
        <w:t xml:space="preserve"> </w:t>
      </w:r>
      <w:r w:rsidRPr="00A840D2">
        <w:rPr>
          <w:rtl/>
          <w:lang w:bidi="fa-IR"/>
        </w:rPr>
        <w:t>العَمَلُ</w:t>
      </w:r>
      <w:r>
        <w:rPr>
          <w:rtl/>
          <w:lang w:bidi="fa-IR"/>
        </w:rPr>
        <w:t xml:space="preserve"> </w:t>
      </w:r>
      <w:r w:rsidRPr="00A840D2">
        <w:rPr>
          <w:rtl/>
          <w:lang w:bidi="fa-IR"/>
        </w:rPr>
        <w:t>فيها</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العَمَلِ</w:t>
      </w:r>
      <w:r>
        <w:rPr>
          <w:rtl/>
          <w:lang w:bidi="fa-IR"/>
        </w:rPr>
        <w:t xml:space="preserve"> </w:t>
      </w:r>
      <w:r w:rsidRPr="00A840D2">
        <w:rPr>
          <w:rtl/>
          <w:lang w:bidi="fa-IR"/>
        </w:rPr>
        <w:t>في</w:t>
      </w:r>
      <w:r>
        <w:rPr>
          <w:rtl/>
          <w:lang w:bidi="fa-IR"/>
        </w:rPr>
        <w:t xml:space="preserve"> </w:t>
      </w:r>
      <w:r w:rsidRPr="00A840D2">
        <w:rPr>
          <w:rtl/>
          <w:lang w:bidi="fa-IR"/>
        </w:rPr>
        <w:t>ألفِ</w:t>
      </w:r>
      <w:r>
        <w:rPr>
          <w:rtl/>
          <w:lang w:bidi="fa-IR"/>
        </w:rPr>
        <w:t xml:space="preserve"> </w:t>
      </w:r>
      <w:r w:rsidRPr="00A840D2">
        <w:rPr>
          <w:rtl/>
          <w:lang w:bidi="fa-IR"/>
        </w:rPr>
        <w:t>شَهرٍ</w:t>
      </w:r>
      <w:r>
        <w:rPr>
          <w:rtl/>
          <w:lang w:bidi="fa-IR"/>
        </w:rPr>
        <w:t xml:space="preserve"> .</w:t>
      </w:r>
      <w:r>
        <w:rPr>
          <w:rStyle w:val="libFootnotenumChar"/>
          <w:rtl/>
        </w:rPr>
        <w:t>17</w:t>
      </w:r>
    </w:p>
    <w:p w:rsidR="00042891" w:rsidRDefault="00042891" w:rsidP="00042891">
      <w:pPr>
        <w:pStyle w:val="libNormal"/>
      </w:pPr>
      <w:r>
        <w:rPr>
          <w:rStyle w:val="libBold1Char"/>
        </w:rPr>
        <w:t>2664</w:t>
      </w:r>
      <w:r w:rsidRPr="000F7D59">
        <w:rPr>
          <w:rStyle w:val="libBold1Char"/>
        </w:rPr>
        <w:t>.</w:t>
      </w:r>
      <w:r>
        <w:rPr>
          <w:lang w:bidi="fa-IR"/>
        </w:rPr>
        <w:t xml:space="preserve"> </w:t>
      </w:r>
      <w:r>
        <w:t xml:space="preserve">Imam al-Sadiq </w:t>
      </w:r>
      <w:r w:rsidRPr="001500BA">
        <w:t>(AS)</w:t>
      </w:r>
      <w:r>
        <w:t xml:space="preserve">, in his advice to his children heralding the advent of the month of Ramadan, said, 'Exert yourselves [in doing good deeds] for verily in this month sustenance is apportioned, life spans are destined, the names of Allah's select servants who wish to strive towards </w:t>
      </w:r>
      <w:r>
        <w:lastRenderedPageBreak/>
        <w:t xml:space="preserve">Him are recorded down, and in this month is a night wherein the good deeds performed equal the deeds of a thousand months.' </w:t>
      </w:r>
      <w:r>
        <w:rPr>
          <w:rStyle w:val="libFootnotenumChar"/>
        </w:rPr>
        <w:t>18</w:t>
      </w:r>
    </w:p>
    <w:p w:rsidR="00042891" w:rsidRDefault="00042891" w:rsidP="00042891">
      <w:pPr>
        <w:pStyle w:val="libNormal"/>
      </w:pPr>
    </w:p>
    <w:p w:rsidR="00042891" w:rsidRDefault="00042891" w:rsidP="003C21EC">
      <w:pPr>
        <w:pStyle w:val="Heading3"/>
      </w:pPr>
      <w:bookmarkStart w:id="2533" w:name="_Toc484338184"/>
      <w:bookmarkStart w:id="2534" w:name="_Toc485812496"/>
      <w:r>
        <w:t>Notes</w:t>
      </w:r>
      <w:bookmarkEnd w:id="2533"/>
      <w:bookmarkEnd w:id="2534"/>
    </w:p>
    <w:p w:rsidR="00042891" w:rsidRDefault="00042891" w:rsidP="00042891">
      <w:pPr>
        <w:pStyle w:val="libFootnote"/>
      </w:pPr>
      <w:r>
        <w:t xml:space="preserve">1. </w:t>
      </w:r>
      <w:r>
        <w:rPr>
          <w:rtl/>
        </w:rPr>
        <w:t xml:space="preserve">البقرة : </w:t>
      </w:r>
      <w:r>
        <w:rPr>
          <w:rtl/>
          <w:lang w:bidi="fa-IR"/>
        </w:rPr>
        <w:t>185</w:t>
      </w:r>
      <w:r>
        <w:t xml:space="preserve"> .</w:t>
      </w:r>
    </w:p>
    <w:p w:rsidR="00042891" w:rsidRDefault="00042891" w:rsidP="00042891">
      <w:pPr>
        <w:pStyle w:val="libFootnote"/>
      </w:pPr>
      <w:r>
        <w:t xml:space="preserve">2. Qur'an </w:t>
      </w:r>
      <w:r>
        <w:rPr>
          <w:lang w:bidi="fa-IR"/>
        </w:rPr>
        <w:t>2</w:t>
      </w:r>
      <w:r>
        <w:rPr>
          <w:rtl/>
          <w:lang w:bidi="fa-IR"/>
        </w:rPr>
        <w:t>:185</w:t>
      </w:r>
    </w:p>
    <w:p w:rsidR="00042891" w:rsidRDefault="00042891" w:rsidP="00042891">
      <w:pPr>
        <w:pStyle w:val="libFootnote"/>
      </w:pPr>
      <w:r>
        <w:t xml:space="preserve">3. </w:t>
      </w:r>
      <w:r>
        <w:rPr>
          <w:rtl/>
        </w:rPr>
        <w:t xml:space="preserve">كنز العمّال : </w:t>
      </w:r>
      <w:r>
        <w:rPr>
          <w:rtl/>
          <w:lang w:bidi="fa-IR"/>
        </w:rPr>
        <w:t>23688</w:t>
      </w:r>
      <w:r>
        <w:t xml:space="preserve"> .</w:t>
      </w:r>
    </w:p>
    <w:p w:rsidR="00042891" w:rsidRDefault="00042891" w:rsidP="00042891">
      <w:pPr>
        <w:pStyle w:val="libFootnote"/>
      </w:pPr>
      <w:r>
        <w:t>4. Ramadan comes from the Arabic root ra-ma-da: to scorch, burn up, parch (s.th) (ed.)</w:t>
      </w:r>
    </w:p>
    <w:p w:rsidR="00042891" w:rsidRDefault="00042891" w:rsidP="00042891">
      <w:pPr>
        <w:pStyle w:val="libFootnote"/>
      </w:pPr>
      <w:r>
        <w:t xml:space="preserve">5. Kanz al-Ummal, no. </w:t>
      </w:r>
      <w:r>
        <w:rPr>
          <w:lang w:bidi="fa-IR"/>
        </w:rPr>
        <w:t>23688</w:t>
      </w:r>
    </w:p>
    <w:p w:rsidR="00042891" w:rsidRDefault="00042891" w:rsidP="00042891">
      <w:pPr>
        <w:pStyle w:val="libFootnote"/>
      </w:pPr>
      <w:r>
        <w:t xml:space="preserve">6. </w:t>
      </w:r>
      <w:r>
        <w:rPr>
          <w:rtl/>
        </w:rPr>
        <w:t>بحارالأنوار :</w:t>
      </w:r>
      <w:r>
        <w:rPr>
          <w:rtl/>
          <w:lang w:bidi="fa-IR"/>
        </w:rPr>
        <w:t>96 / 344 / 8</w:t>
      </w:r>
      <w:r>
        <w:t xml:space="preserve"> .</w:t>
      </w:r>
    </w:p>
    <w:p w:rsidR="00042891" w:rsidRDefault="00042891" w:rsidP="00042891">
      <w:pPr>
        <w:pStyle w:val="libFootnote"/>
      </w:pPr>
      <w:r>
        <w:t xml:space="preserve">7. Bihar al-Anwar, v. </w:t>
      </w:r>
      <w:r>
        <w:rPr>
          <w:lang w:bidi="fa-IR"/>
        </w:rPr>
        <w:t>96</w:t>
      </w:r>
      <w:r>
        <w:t xml:space="preserve">, p. </w:t>
      </w:r>
      <w:r>
        <w:rPr>
          <w:lang w:bidi="fa-IR"/>
        </w:rPr>
        <w:t>34</w:t>
      </w:r>
      <w:r>
        <w:t xml:space="preserve">, no. </w:t>
      </w:r>
      <w:r>
        <w:rPr>
          <w:lang w:bidi="fa-IR"/>
        </w:rPr>
        <w:t>8</w:t>
      </w:r>
    </w:p>
    <w:p w:rsidR="00042891" w:rsidRDefault="00042891" w:rsidP="00042891">
      <w:pPr>
        <w:pStyle w:val="libFootnote"/>
      </w:pPr>
      <w:r>
        <w:t xml:space="preserve">8. </w:t>
      </w:r>
      <w:r>
        <w:rPr>
          <w:rtl/>
        </w:rPr>
        <w:t xml:space="preserve">بحار الأنوار : </w:t>
      </w:r>
      <w:r>
        <w:rPr>
          <w:rtl/>
          <w:lang w:bidi="fa-IR"/>
        </w:rPr>
        <w:t>96 / 346 / 12</w:t>
      </w:r>
      <w:r>
        <w:t xml:space="preserve"> .</w:t>
      </w:r>
    </w:p>
    <w:p w:rsidR="00042891" w:rsidRDefault="00042891" w:rsidP="00042891">
      <w:pPr>
        <w:pStyle w:val="libFootnote"/>
      </w:pPr>
      <w:r>
        <w:t xml:space="preserve">9. Ibid. p. </w:t>
      </w:r>
      <w:r>
        <w:rPr>
          <w:lang w:bidi="fa-IR"/>
        </w:rPr>
        <w:t>346</w:t>
      </w:r>
      <w:r>
        <w:t xml:space="preserve">, no. </w:t>
      </w:r>
      <w:r>
        <w:rPr>
          <w:lang w:bidi="fa-IR"/>
        </w:rPr>
        <w:t>12</w:t>
      </w:r>
    </w:p>
    <w:p w:rsidR="00042891" w:rsidRDefault="00042891" w:rsidP="00042891">
      <w:pPr>
        <w:pStyle w:val="libFootnote"/>
      </w:pPr>
      <w:r>
        <w:t xml:space="preserve">10. </w:t>
      </w:r>
      <w:r>
        <w:rPr>
          <w:rtl/>
        </w:rPr>
        <w:t xml:space="preserve">بحار الأنوار : </w:t>
      </w:r>
      <w:r>
        <w:rPr>
          <w:rtl/>
          <w:lang w:bidi="fa-IR"/>
        </w:rPr>
        <w:t>96 / 348 / 14</w:t>
      </w:r>
      <w:r>
        <w:t xml:space="preserve"> .</w:t>
      </w:r>
    </w:p>
    <w:p w:rsidR="00042891" w:rsidRDefault="00042891" w:rsidP="00042891">
      <w:pPr>
        <w:pStyle w:val="libFootnote"/>
      </w:pPr>
      <w:r>
        <w:t xml:space="preserve">11. Ibid. p. </w:t>
      </w:r>
      <w:r>
        <w:rPr>
          <w:lang w:bidi="fa-IR"/>
        </w:rPr>
        <w:t>348</w:t>
      </w:r>
      <w:r>
        <w:t xml:space="preserve">, no. </w:t>
      </w:r>
      <w:r>
        <w:rPr>
          <w:lang w:bidi="fa-IR"/>
        </w:rPr>
        <w:t>14</w:t>
      </w:r>
    </w:p>
    <w:p w:rsidR="00042891" w:rsidRDefault="00042891" w:rsidP="00042891">
      <w:pPr>
        <w:pStyle w:val="libFootnote"/>
      </w:pPr>
      <w:r>
        <w:t xml:space="preserve">12. </w:t>
      </w:r>
      <w:r>
        <w:rPr>
          <w:rtl/>
        </w:rPr>
        <w:t xml:space="preserve">الأمالي للصدوق : </w:t>
      </w:r>
      <w:r>
        <w:rPr>
          <w:rtl/>
          <w:lang w:bidi="fa-IR"/>
        </w:rPr>
        <w:t>154 / 149</w:t>
      </w:r>
      <w:r>
        <w:t xml:space="preserve"> .</w:t>
      </w:r>
    </w:p>
    <w:p w:rsidR="00042891" w:rsidRDefault="00042891" w:rsidP="00042891">
      <w:pPr>
        <w:pStyle w:val="libFootnote"/>
      </w:pPr>
      <w:r>
        <w:t xml:space="preserve">13. </w:t>
      </w:r>
      <w:r w:rsidRPr="00F57DD1">
        <w:rPr>
          <w:rtl/>
        </w:rPr>
        <w:t>(اُنظر)</w:t>
      </w:r>
      <w:r>
        <w:rPr>
          <w:rtl/>
        </w:rPr>
        <w:t xml:space="preserve"> الذنب : باب </w:t>
      </w:r>
      <w:r>
        <w:rPr>
          <w:rtl/>
          <w:lang w:bidi="fa-IR"/>
        </w:rPr>
        <w:t>1366</w:t>
      </w:r>
      <w:r>
        <w:t xml:space="preserve"> .</w:t>
      </w:r>
    </w:p>
    <w:p w:rsidR="00042891" w:rsidRDefault="00042891" w:rsidP="00042891">
      <w:pPr>
        <w:pStyle w:val="libFootnote"/>
      </w:pPr>
      <w:r>
        <w:t xml:space="preserve">14. Amali al-Saduq, p. </w:t>
      </w:r>
      <w:r>
        <w:rPr>
          <w:lang w:bidi="fa-IR"/>
        </w:rPr>
        <w:t>84</w:t>
      </w:r>
      <w:r>
        <w:t xml:space="preserve">, no. </w:t>
      </w:r>
      <w:r>
        <w:rPr>
          <w:lang w:bidi="fa-IR"/>
        </w:rPr>
        <w:t>4</w:t>
      </w:r>
    </w:p>
    <w:p w:rsidR="00042891" w:rsidRDefault="00042891" w:rsidP="00042891">
      <w:pPr>
        <w:pStyle w:val="libFootnote"/>
      </w:pPr>
      <w:r>
        <w:t xml:space="preserve">15. </w:t>
      </w:r>
      <w:r>
        <w:rPr>
          <w:rtl/>
        </w:rPr>
        <w:t xml:space="preserve">الأمالي للصدوق : </w:t>
      </w:r>
      <w:r>
        <w:rPr>
          <w:rtl/>
          <w:lang w:bidi="fa-IR"/>
        </w:rPr>
        <w:t>113 / 92</w:t>
      </w:r>
      <w:r>
        <w:t xml:space="preserve"> .</w:t>
      </w:r>
    </w:p>
    <w:p w:rsidR="00042891" w:rsidRDefault="00042891" w:rsidP="00042891">
      <w:pPr>
        <w:pStyle w:val="libFootnote"/>
      </w:pPr>
      <w:r>
        <w:t xml:space="preserve">16. Ibid. p. </w:t>
      </w:r>
      <w:r>
        <w:rPr>
          <w:lang w:bidi="fa-IR"/>
        </w:rPr>
        <w:t>56</w:t>
      </w:r>
      <w:r>
        <w:t xml:space="preserve">, no. </w:t>
      </w:r>
      <w:r>
        <w:rPr>
          <w:lang w:bidi="fa-IR"/>
        </w:rPr>
        <w:t>2</w:t>
      </w:r>
    </w:p>
    <w:p w:rsidR="00042891" w:rsidRDefault="00042891" w:rsidP="00042891">
      <w:pPr>
        <w:pStyle w:val="libFootnote"/>
      </w:pPr>
      <w:r>
        <w:t xml:space="preserve">17. </w:t>
      </w:r>
      <w:r>
        <w:rPr>
          <w:rtl/>
        </w:rPr>
        <w:t xml:space="preserve">بحار الأنوار : </w:t>
      </w:r>
      <w:r>
        <w:rPr>
          <w:rtl/>
          <w:lang w:bidi="fa-IR"/>
        </w:rPr>
        <w:t>96 / 375 / 63</w:t>
      </w:r>
      <w:r>
        <w:t xml:space="preserve"> .</w:t>
      </w:r>
    </w:p>
    <w:p w:rsidR="00042891" w:rsidRDefault="00042891" w:rsidP="00042891">
      <w:pPr>
        <w:pStyle w:val="libFootnote"/>
        <w:rPr>
          <w:rtl/>
          <w:lang w:bidi="fa-IR"/>
        </w:rPr>
      </w:pPr>
      <w:r>
        <w:t xml:space="preserve">18. Bihar al-Anwar, v. </w:t>
      </w:r>
      <w:r>
        <w:rPr>
          <w:lang w:bidi="fa-IR"/>
        </w:rPr>
        <w:t>96</w:t>
      </w:r>
      <w:r>
        <w:t xml:space="preserve">, p. </w:t>
      </w:r>
      <w:r>
        <w:rPr>
          <w:lang w:bidi="fa-IR"/>
        </w:rPr>
        <w:t>375</w:t>
      </w:r>
      <w:r>
        <w:t xml:space="preserve">, no. </w:t>
      </w:r>
      <w:r>
        <w:rPr>
          <w:lang w:bidi="fa-IR"/>
        </w:rPr>
        <w:t>63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35" w:name="_Toc484338185"/>
      <w:bookmarkStart w:id="2536" w:name="_Toc485812497"/>
      <w:r>
        <w:rPr>
          <w:lang w:bidi="fa-IR"/>
        </w:rPr>
        <w:lastRenderedPageBreak/>
        <w:t>841</w:t>
      </w:r>
      <w:r>
        <w:t xml:space="preserve"> - </w:t>
      </w:r>
      <w:r>
        <w:rPr>
          <w:rtl/>
          <w:lang w:bidi="fa-IR"/>
        </w:rPr>
        <w:t>غُفرانُ اللَّهِ في شَهرِ رَمَضانَ‏</w:t>
      </w:r>
      <w:bookmarkEnd w:id="2535"/>
      <w:bookmarkEnd w:id="2536"/>
    </w:p>
    <w:p w:rsidR="00042891" w:rsidRDefault="00042891" w:rsidP="003C21EC">
      <w:pPr>
        <w:pStyle w:val="Heading2Center"/>
      </w:pPr>
      <w:bookmarkStart w:id="2537" w:name="_Toc484338186"/>
      <w:bookmarkStart w:id="2538" w:name="_Toc485812498"/>
      <w:r>
        <w:rPr>
          <w:lang w:bidi="fa-IR"/>
        </w:rPr>
        <w:t>841</w:t>
      </w:r>
      <w:r>
        <w:t>. ALLAH'S FORGIVENESS IN THE MONTH OF RAMAdaN</w:t>
      </w:r>
      <w:bookmarkEnd w:id="2537"/>
      <w:bookmarkEnd w:id="2538"/>
    </w:p>
    <w:p w:rsidR="00042891" w:rsidRDefault="00042891" w:rsidP="00F40395">
      <w:pPr>
        <w:pStyle w:val="libAr"/>
      </w:pPr>
      <w:r>
        <w:rPr>
          <w:rStyle w:val="libBold1Char"/>
          <w:rtl/>
        </w:rPr>
        <w:t>2665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أدرَكَ</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w:t>
      </w:r>
      <w:r w:rsidRPr="00A840D2">
        <w:rPr>
          <w:rtl/>
          <w:lang w:bidi="fa-IR"/>
        </w:rPr>
        <w:t>فلَم</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sidRPr="00A840D2">
        <w:rPr>
          <w:rtl/>
          <w:lang w:bidi="fa-IR"/>
        </w:rPr>
        <w:t>فَأبعَدَهُ</w:t>
      </w:r>
      <w:r>
        <w:rPr>
          <w:rtl/>
          <w:lang w:bidi="fa-IR"/>
        </w:rPr>
        <w:t xml:space="preserve"> </w:t>
      </w:r>
      <w:r w:rsidRPr="00A840D2">
        <w:rPr>
          <w:rtl/>
          <w:lang w:bidi="fa-IR"/>
        </w:rPr>
        <w:t>اللَّهُ</w:t>
      </w:r>
      <w:r>
        <w:rPr>
          <w:rtl/>
          <w:lang w:bidi="fa-IR"/>
        </w:rPr>
        <w:t xml:space="preserve"> .</w:t>
      </w:r>
      <w:r>
        <w:rPr>
          <w:rStyle w:val="libFootnotenumChar"/>
          <w:rtl/>
        </w:rPr>
        <w:t>1</w:t>
      </w:r>
    </w:p>
    <w:p w:rsidR="00042891" w:rsidRDefault="00042891" w:rsidP="00042891">
      <w:pPr>
        <w:pStyle w:val="libNormal"/>
      </w:pPr>
      <w:r>
        <w:rPr>
          <w:rStyle w:val="libBold1Char"/>
        </w:rPr>
        <w:t>2665</w:t>
      </w:r>
      <w:r w:rsidRPr="000F7D59">
        <w:rPr>
          <w:rStyle w:val="libBold1Char"/>
        </w:rPr>
        <w:t>.</w:t>
      </w:r>
      <w:r>
        <w:rPr>
          <w:lang w:bidi="fa-IR"/>
        </w:rPr>
        <w:t xml:space="preserve"> </w:t>
      </w:r>
      <w:r>
        <w:t xml:space="preserve">The Prophet </w:t>
      </w:r>
      <w:r w:rsidRPr="001500BA">
        <w:t>(SAWA)</w:t>
      </w:r>
      <w:r>
        <w:t xml:space="preserve"> said, 'He who experiences the month of Ramadan and remains unforgiven has indeed been distanced by Allah.' </w:t>
      </w:r>
      <w:r>
        <w:rPr>
          <w:rStyle w:val="libFootnotenumChar"/>
        </w:rPr>
        <w:t>2</w:t>
      </w:r>
    </w:p>
    <w:p w:rsidR="00042891" w:rsidRDefault="00042891" w:rsidP="00F40395">
      <w:pPr>
        <w:pStyle w:val="libAr"/>
      </w:pPr>
      <w:r>
        <w:rPr>
          <w:rStyle w:val="libBold1Char"/>
          <w:rtl/>
        </w:rPr>
        <w:t>2666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في</w:t>
      </w:r>
      <w:r>
        <w:rPr>
          <w:rtl/>
          <w:lang w:bidi="fa-IR"/>
        </w:rPr>
        <w:t xml:space="preserve"> </w:t>
      </w:r>
      <w:r w:rsidRPr="00A840D2">
        <w:rPr>
          <w:rtl/>
          <w:lang w:bidi="fa-IR"/>
        </w:rPr>
        <w:t>خُطبتِهِ</w:t>
      </w:r>
      <w:r>
        <w:rPr>
          <w:rtl/>
          <w:lang w:bidi="fa-IR"/>
        </w:rPr>
        <w:t xml:space="preserve"> </w:t>
      </w:r>
      <w:r w:rsidRPr="00A840D2">
        <w:rPr>
          <w:rtl/>
          <w:lang w:bidi="fa-IR"/>
        </w:rPr>
        <w:t>عندَ</w:t>
      </w:r>
      <w:r>
        <w:rPr>
          <w:rtl/>
          <w:lang w:bidi="fa-IR"/>
        </w:rPr>
        <w:t xml:space="preserve"> </w:t>
      </w:r>
      <w:r w:rsidRPr="00A840D2">
        <w:rPr>
          <w:rtl/>
          <w:lang w:bidi="fa-IR"/>
        </w:rPr>
        <w:t>إقبالِ</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 : </w:t>
      </w:r>
      <w:r w:rsidRPr="00A840D2">
        <w:rPr>
          <w:rtl/>
          <w:lang w:bidi="fa-IR"/>
        </w:rPr>
        <w:t>إنّ</w:t>
      </w:r>
      <w:r>
        <w:rPr>
          <w:rtl/>
          <w:lang w:bidi="fa-IR"/>
        </w:rPr>
        <w:t xml:space="preserve"> </w:t>
      </w:r>
      <w:r w:rsidRPr="00A840D2">
        <w:rPr>
          <w:rtl/>
          <w:lang w:bidi="fa-IR"/>
        </w:rPr>
        <w:t>الشَّقِيَّ</w:t>
      </w:r>
      <w:r>
        <w:rPr>
          <w:rtl/>
          <w:lang w:bidi="fa-IR"/>
        </w:rPr>
        <w:t xml:space="preserve"> </w:t>
      </w:r>
      <w:r w:rsidRPr="00A840D2">
        <w:rPr>
          <w:rtl/>
          <w:lang w:bidi="fa-IR"/>
        </w:rPr>
        <w:t>مَن</w:t>
      </w:r>
      <w:r>
        <w:rPr>
          <w:rtl/>
          <w:lang w:bidi="fa-IR"/>
        </w:rPr>
        <w:t xml:space="preserve"> </w:t>
      </w:r>
      <w:r w:rsidRPr="00A840D2">
        <w:rPr>
          <w:rtl/>
          <w:lang w:bidi="fa-IR"/>
        </w:rPr>
        <w:t>حُرِمَ</w:t>
      </w:r>
      <w:r>
        <w:rPr>
          <w:rtl/>
          <w:lang w:bidi="fa-IR"/>
        </w:rPr>
        <w:t xml:space="preserve"> </w:t>
      </w:r>
      <w:r w:rsidRPr="00A840D2">
        <w:rPr>
          <w:rtl/>
          <w:lang w:bidi="fa-IR"/>
        </w:rPr>
        <w:t>غُفرانَ</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هذا</w:t>
      </w:r>
      <w:r>
        <w:rPr>
          <w:rtl/>
          <w:lang w:bidi="fa-IR"/>
        </w:rPr>
        <w:t xml:space="preserve"> </w:t>
      </w:r>
      <w:r w:rsidRPr="00A840D2">
        <w:rPr>
          <w:rtl/>
          <w:lang w:bidi="fa-IR"/>
        </w:rPr>
        <w:t>الشَّهرِ</w:t>
      </w:r>
      <w:r>
        <w:rPr>
          <w:rtl/>
          <w:lang w:bidi="fa-IR"/>
        </w:rPr>
        <w:t xml:space="preserve"> </w:t>
      </w:r>
      <w:r w:rsidRPr="00A840D2">
        <w:rPr>
          <w:rtl/>
          <w:lang w:bidi="fa-IR"/>
        </w:rPr>
        <w:t>العَظيمِ</w:t>
      </w:r>
      <w:r>
        <w:rPr>
          <w:rtl/>
          <w:lang w:bidi="fa-IR"/>
        </w:rPr>
        <w:t xml:space="preserve"> .</w:t>
      </w:r>
      <w:r>
        <w:rPr>
          <w:rStyle w:val="libFootnotenumChar"/>
          <w:rtl/>
        </w:rPr>
        <w:t>3</w:t>
      </w:r>
    </w:p>
    <w:p w:rsidR="00042891" w:rsidRDefault="00042891" w:rsidP="00042891">
      <w:pPr>
        <w:pStyle w:val="libNormal"/>
      </w:pPr>
      <w:r>
        <w:rPr>
          <w:rStyle w:val="libBold1Char"/>
        </w:rPr>
        <w:t>2666</w:t>
      </w:r>
      <w:r w:rsidRPr="000F7D59">
        <w:rPr>
          <w:rStyle w:val="libBold1Char"/>
        </w:rPr>
        <w:t>.</w:t>
      </w:r>
      <w:r>
        <w:rPr>
          <w:lang w:bidi="fa-IR"/>
        </w:rPr>
        <w:t xml:space="preserve"> </w:t>
      </w:r>
      <w:r>
        <w:t xml:space="preserve">The Prophet </w:t>
      </w:r>
      <w:r w:rsidRPr="001500BA">
        <w:t>(SAWA)</w:t>
      </w:r>
      <w:r>
        <w:t xml:space="preserve">, in his sermon heralding the advent of the month of Ramadan, said, 'Verily the most unfortunate is he who is deprived of Allah's forgiveness in this great month.' </w:t>
      </w:r>
      <w:r>
        <w:rPr>
          <w:rStyle w:val="libFootnotenumChar"/>
        </w:rPr>
        <w:t>4</w:t>
      </w:r>
    </w:p>
    <w:p w:rsidR="00042891" w:rsidRDefault="00042891" w:rsidP="00F40395">
      <w:pPr>
        <w:pStyle w:val="libAr"/>
      </w:pPr>
      <w:r>
        <w:rPr>
          <w:rStyle w:val="libBold1Char"/>
          <w:rtl/>
        </w:rPr>
        <w:t>2667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sidRPr="00A840D2">
        <w:rPr>
          <w:rtl/>
          <w:lang w:bidi="fa-IR"/>
        </w:rPr>
        <w:t>في</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w:t>
      </w:r>
      <w:r w:rsidRPr="00A840D2">
        <w:rPr>
          <w:rtl/>
          <w:lang w:bidi="fa-IR"/>
        </w:rPr>
        <w:t>ففِي</w:t>
      </w:r>
      <w:r>
        <w:rPr>
          <w:rtl/>
          <w:lang w:bidi="fa-IR"/>
        </w:rPr>
        <w:t xml:space="preserve"> </w:t>
      </w:r>
      <w:r w:rsidRPr="00A840D2">
        <w:rPr>
          <w:rtl/>
          <w:lang w:bidi="fa-IR"/>
        </w:rPr>
        <w:t>أيِّ</w:t>
      </w:r>
      <w:r>
        <w:rPr>
          <w:rtl/>
          <w:lang w:bidi="fa-IR"/>
        </w:rPr>
        <w:t xml:space="preserve"> </w:t>
      </w:r>
      <w:r w:rsidRPr="00A840D2">
        <w:rPr>
          <w:rtl/>
          <w:lang w:bidi="fa-IR"/>
        </w:rPr>
        <w:t>شهرٍ</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Pr>
          <w:rStyle w:val="libFootnotenumChar"/>
          <w:rtl/>
        </w:rPr>
        <w:t>5</w:t>
      </w:r>
    </w:p>
    <w:p w:rsidR="00042891" w:rsidRDefault="00042891" w:rsidP="00042891">
      <w:pPr>
        <w:pStyle w:val="libNormal"/>
      </w:pPr>
      <w:r>
        <w:rPr>
          <w:rStyle w:val="libBold1Char"/>
        </w:rPr>
        <w:t>2667</w:t>
      </w:r>
      <w:r w:rsidRPr="000F7D59">
        <w:rPr>
          <w:rStyle w:val="libBold1Char"/>
        </w:rPr>
        <w:t>.</w:t>
      </w:r>
      <w:r>
        <w:rPr>
          <w:lang w:bidi="fa-IR"/>
        </w:rPr>
        <w:t xml:space="preserve"> </w:t>
      </w:r>
      <w:r>
        <w:t xml:space="preserve">The Prophet </w:t>
      </w:r>
      <w:r w:rsidRPr="001500BA">
        <w:t>(SAWA)</w:t>
      </w:r>
      <w:r>
        <w:t xml:space="preserve"> said, 'If a person remains unforgiven in the month of Ramadan, then what other month is there left for him to be forgiven in?!' </w:t>
      </w:r>
      <w:r>
        <w:rPr>
          <w:rStyle w:val="libFootnotenumChar"/>
        </w:rPr>
        <w:t>6</w:t>
      </w:r>
    </w:p>
    <w:p w:rsidR="00042891" w:rsidRDefault="00042891" w:rsidP="00F40395">
      <w:pPr>
        <w:pStyle w:val="libAr"/>
      </w:pPr>
      <w:r>
        <w:rPr>
          <w:rStyle w:val="libBold1Char"/>
          <w:rtl/>
        </w:rPr>
        <w:t>2668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sidRPr="00A840D2">
        <w:rPr>
          <w:rtl/>
          <w:lang w:bidi="fa-IR"/>
        </w:rPr>
        <w:t>في</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w:t>
      </w:r>
      <w:r w:rsidRPr="00A840D2">
        <w:rPr>
          <w:rtl/>
          <w:lang w:bidi="fa-IR"/>
        </w:rPr>
        <w:t>لَم</w:t>
      </w:r>
      <w:r>
        <w:rPr>
          <w:rtl/>
          <w:lang w:bidi="fa-IR"/>
        </w:rPr>
        <w:t xml:space="preserve"> </w:t>
      </w:r>
      <w:r w:rsidRPr="00A840D2">
        <w:rPr>
          <w:rtl/>
          <w:lang w:bidi="fa-IR"/>
        </w:rPr>
        <w:t>يُغفَرْ</w:t>
      </w:r>
      <w:r>
        <w:rPr>
          <w:rtl/>
          <w:lang w:bidi="fa-IR"/>
        </w:rPr>
        <w:t xml:space="preserve"> </w:t>
      </w:r>
      <w:r w:rsidRPr="00A840D2">
        <w:rPr>
          <w:rtl/>
          <w:lang w:bidi="fa-IR"/>
        </w:rPr>
        <w:t>لَهُ</w:t>
      </w:r>
      <w:r>
        <w:rPr>
          <w:rtl/>
          <w:lang w:bidi="fa-IR"/>
        </w:rPr>
        <w:t xml:space="preserve"> </w:t>
      </w:r>
      <w:r w:rsidRPr="00A840D2">
        <w:rPr>
          <w:rtl/>
          <w:lang w:bidi="fa-IR"/>
        </w:rPr>
        <w:t>إلى</w:t>
      </w:r>
      <w:r>
        <w:rPr>
          <w:rtl/>
          <w:lang w:bidi="fa-IR"/>
        </w:rPr>
        <w:t xml:space="preserve"> </w:t>
      </w:r>
      <w:r w:rsidRPr="00A840D2">
        <w:rPr>
          <w:rtl/>
          <w:lang w:bidi="fa-IR"/>
        </w:rPr>
        <w:t>مِثلِهِ</w:t>
      </w:r>
      <w:r>
        <w:rPr>
          <w:rtl/>
          <w:lang w:bidi="fa-IR"/>
        </w:rPr>
        <w:t xml:space="preserve"> </w:t>
      </w:r>
      <w:r w:rsidRPr="00A840D2">
        <w:rPr>
          <w:rtl/>
          <w:lang w:bidi="fa-IR"/>
        </w:rPr>
        <w:t>مِن</w:t>
      </w:r>
      <w:r>
        <w:rPr>
          <w:rtl/>
          <w:lang w:bidi="fa-IR"/>
        </w:rPr>
        <w:t xml:space="preserve"> </w:t>
      </w:r>
      <w:r w:rsidRPr="00A840D2">
        <w:rPr>
          <w:rtl/>
          <w:lang w:bidi="fa-IR"/>
        </w:rPr>
        <w:t>قابِلٍ</w:t>
      </w:r>
      <w:r>
        <w:rPr>
          <w:rtl/>
          <w:lang w:bidi="fa-IR"/>
        </w:rPr>
        <w:t xml:space="preserve"> </w:t>
      </w:r>
      <w:r w:rsidRPr="00A840D2">
        <w:rPr>
          <w:rtl/>
          <w:lang w:bidi="fa-IR"/>
        </w:rPr>
        <w:t>إلّا</w:t>
      </w:r>
      <w:r>
        <w:rPr>
          <w:rtl/>
          <w:lang w:bidi="fa-IR"/>
        </w:rPr>
        <w:t xml:space="preserve"> </w:t>
      </w:r>
      <w:r w:rsidRPr="00A840D2">
        <w:rPr>
          <w:rtl/>
          <w:lang w:bidi="fa-IR"/>
        </w:rPr>
        <w:t>أن</w:t>
      </w:r>
      <w:r>
        <w:rPr>
          <w:rtl/>
          <w:lang w:bidi="fa-IR"/>
        </w:rPr>
        <w:t xml:space="preserve"> </w:t>
      </w:r>
      <w:r w:rsidRPr="00A840D2">
        <w:rPr>
          <w:rtl/>
          <w:lang w:bidi="fa-IR"/>
        </w:rPr>
        <w:t>يَشهَدَ</w:t>
      </w:r>
      <w:r>
        <w:rPr>
          <w:rtl/>
          <w:lang w:bidi="fa-IR"/>
        </w:rPr>
        <w:t xml:space="preserve"> </w:t>
      </w:r>
      <w:r w:rsidRPr="00A840D2">
        <w:rPr>
          <w:rtl/>
          <w:lang w:bidi="fa-IR"/>
        </w:rPr>
        <w:t>عَرَفَةَ</w:t>
      </w:r>
      <w:r>
        <w:rPr>
          <w:rtl/>
          <w:lang w:bidi="fa-IR"/>
        </w:rPr>
        <w:t>.</w:t>
      </w:r>
      <w:r>
        <w:rPr>
          <w:rStyle w:val="libFootnotenumChar"/>
          <w:rtl/>
        </w:rPr>
        <w:t>7</w:t>
      </w:r>
    </w:p>
    <w:p w:rsidR="00042891" w:rsidRDefault="00042891" w:rsidP="00042891">
      <w:pPr>
        <w:pStyle w:val="libNormal"/>
      </w:pPr>
      <w:r>
        <w:rPr>
          <w:rStyle w:val="libBold1Char"/>
        </w:rPr>
        <w:t>2668</w:t>
      </w:r>
      <w:r w:rsidRPr="000F7D59">
        <w:rPr>
          <w:rStyle w:val="libBold1Char"/>
        </w:rPr>
        <w:t>.</w:t>
      </w:r>
      <w:r>
        <w:rPr>
          <w:lang w:bidi="fa-IR"/>
        </w:rPr>
        <w:t xml:space="preserve"> </w:t>
      </w:r>
      <w:r>
        <w:t xml:space="preserve">Imam al-Sadiq </w:t>
      </w:r>
      <w:r w:rsidRPr="001500BA">
        <w:t>(AS)</w:t>
      </w:r>
      <w:r>
        <w:t xml:space="preserve"> said, 'If a person remains unforgiven in the month of Ramadan, he will not be forgiven in any other month after it unless he is able to attend the plains of Arafa [during the obligatory pilgrimage].' </w:t>
      </w:r>
      <w:r>
        <w:rPr>
          <w:rStyle w:val="libFootnotenumChar"/>
        </w:rPr>
        <w:t>8</w:t>
      </w:r>
    </w:p>
    <w:p w:rsidR="00042891" w:rsidRDefault="00042891" w:rsidP="00042891">
      <w:pPr>
        <w:pStyle w:val="libNormal"/>
      </w:pPr>
    </w:p>
    <w:p w:rsidR="00042891" w:rsidRDefault="00042891" w:rsidP="003C21EC">
      <w:pPr>
        <w:pStyle w:val="Heading3"/>
      </w:pPr>
      <w:bookmarkStart w:id="2539" w:name="_Toc484338187"/>
      <w:bookmarkStart w:id="2540" w:name="_Toc485812499"/>
      <w:r>
        <w:t>Notes</w:t>
      </w:r>
      <w:bookmarkEnd w:id="2539"/>
      <w:bookmarkEnd w:id="2540"/>
    </w:p>
    <w:p w:rsidR="00042891" w:rsidRDefault="00042891" w:rsidP="00042891">
      <w:pPr>
        <w:pStyle w:val="libFootnote"/>
      </w:pPr>
      <w:r>
        <w:t xml:space="preserve">1. </w:t>
      </w:r>
      <w:r>
        <w:rPr>
          <w:rtl/>
        </w:rPr>
        <w:t xml:space="preserve">بحار الأنوار : </w:t>
      </w:r>
      <w:r>
        <w:rPr>
          <w:rtl/>
          <w:lang w:bidi="fa-IR"/>
        </w:rPr>
        <w:t>74 / 74 / 62</w:t>
      </w:r>
      <w:r>
        <w:t xml:space="preserve"> .</w:t>
      </w:r>
    </w:p>
    <w:p w:rsidR="00042891" w:rsidRDefault="00042891" w:rsidP="00042891">
      <w:pPr>
        <w:pStyle w:val="libFootnote"/>
      </w:pPr>
      <w:r>
        <w:t xml:space="preserve">2. Ibid. v. </w:t>
      </w:r>
      <w:r>
        <w:rPr>
          <w:lang w:bidi="fa-IR"/>
        </w:rPr>
        <w:t>74</w:t>
      </w:r>
      <w:r>
        <w:t xml:space="preserve">, p. </w:t>
      </w:r>
      <w:r>
        <w:rPr>
          <w:lang w:bidi="fa-IR"/>
        </w:rPr>
        <w:t>74</w:t>
      </w:r>
      <w:r>
        <w:t xml:space="preserve">, no. </w:t>
      </w:r>
      <w:r>
        <w:rPr>
          <w:lang w:bidi="fa-IR"/>
        </w:rPr>
        <w:t>62</w:t>
      </w:r>
    </w:p>
    <w:p w:rsidR="00042891" w:rsidRDefault="00042891" w:rsidP="00042891">
      <w:pPr>
        <w:pStyle w:val="libFootnote"/>
      </w:pPr>
      <w:r>
        <w:t xml:space="preserve">3. </w:t>
      </w:r>
      <w:r>
        <w:rPr>
          <w:rtl/>
        </w:rPr>
        <w:t xml:space="preserve">عيون أخبار الرِّضا : </w:t>
      </w:r>
      <w:r>
        <w:rPr>
          <w:rtl/>
          <w:lang w:bidi="fa-IR"/>
        </w:rPr>
        <w:t>1 / 295 / 53</w:t>
      </w:r>
      <w:r>
        <w:t xml:space="preserve"> .</w:t>
      </w:r>
    </w:p>
    <w:p w:rsidR="00042891" w:rsidRDefault="00042891" w:rsidP="00042891">
      <w:pPr>
        <w:pStyle w:val="libFootnote"/>
      </w:pPr>
      <w:r>
        <w:t xml:space="preserve">4. Uyun Akhbar al-Rida (AS), v. </w:t>
      </w:r>
      <w:r>
        <w:rPr>
          <w:lang w:bidi="fa-IR"/>
        </w:rPr>
        <w:t>1</w:t>
      </w:r>
      <w:r>
        <w:t xml:space="preserve">, p. </w:t>
      </w:r>
      <w:r>
        <w:rPr>
          <w:lang w:bidi="fa-IR"/>
        </w:rPr>
        <w:t>295</w:t>
      </w:r>
      <w:r>
        <w:t xml:space="preserve">, no. </w:t>
      </w:r>
      <w:r>
        <w:rPr>
          <w:lang w:bidi="fa-IR"/>
        </w:rPr>
        <w:t>53</w:t>
      </w:r>
    </w:p>
    <w:p w:rsidR="00042891" w:rsidRDefault="00042891" w:rsidP="00042891">
      <w:pPr>
        <w:pStyle w:val="libFootnote"/>
      </w:pPr>
      <w:r>
        <w:t xml:space="preserve">5. </w:t>
      </w:r>
      <w:r>
        <w:rPr>
          <w:rtl/>
        </w:rPr>
        <w:t xml:space="preserve">الأمالي للصدوق : </w:t>
      </w:r>
      <w:r>
        <w:rPr>
          <w:rtl/>
          <w:lang w:bidi="fa-IR"/>
        </w:rPr>
        <w:t>107 / 79</w:t>
      </w:r>
      <w:r>
        <w:t xml:space="preserve"> .</w:t>
      </w:r>
    </w:p>
    <w:p w:rsidR="00042891" w:rsidRDefault="00042891" w:rsidP="00042891">
      <w:pPr>
        <w:pStyle w:val="libFootnote"/>
      </w:pPr>
      <w:r>
        <w:t xml:space="preserve">6. Amali al-Saduq, p. </w:t>
      </w:r>
      <w:r>
        <w:rPr>
          <w:lang w:bidi="fa-IR"/>
        </w:rPr>
        <w:t>52</w:t>
      </w:r>
      <w:r>
        <w:t xml:space="preserve">, no. </w:t>
      </w:r>
      <w:r>
        <w:rPr>
          <w:lang w:bidi="fa-IR"/>
        </w:rPr>
        <w:t>2</w:t>
      </w:r>
    </w:p>
    <w:p w:rsidR="00042891" w:rsidRDefault="00042891" w:rsidP="00042891">
      <w:pPr>
        <w:pStyle w:val="libFootnote"/>
      </w:pPr>
      <w:r>
        <w:t xml:space="preserve">7. </w:t>
      </w:r>
      <w:r>
        <w:rPr>
          <w:rtl/>
        </w:rPr>
        <w:t xml:space="preserve">بحار الأنوار : </w:t>
      </w:r>
      <w:r>
        <w:rPr>
          <w:rtl/>
          <w:lang w:bidi="fa-IR"/>
        </w:rPr>
        <w:t>96 / 342 / 6</w:t>
      </w:r>
      <w:r>
        <w:t xml:space="preserve"> .</w:t>
      </w:r>
    </w:p>
    <w:p w:rsidR="00042891" w:rsidRDefault="00042891" w:rsidP="00042891">
      <w:pPr>
        <w:pStyle w:val="libFootnote"/>
        <w:rPr>
          <w:rtl/>
          <w:lang w:bidi="fa-IR"/>
        </w:rPr>
      </w:pPr>
      <w:r>
        <w:t xml:space="preserve">8. Bihar al-Anwar, v. </w:t>
      </w:r>
      <w:r>
        <w:rPr>
          <w:lang w:bidi="fa-IR"/>
        </w:rPr>
        <w:t>96</w:t>
      </w:r>
      <w:r>
        <w:t xml:space="preserve">, p. </w:t>
      </w:r>
      <w:r>
        <w:rPr>
          <w:lang w:bidi="fa-IR"/>
        </w:rPr>
        <w:t>342</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41" w:name="_Toc484338188"/>
      <w:bookmarkStart w:id="2542" w:name="_Toc485812500"/>
      <w:r>
        <w:rPr>
          <w:lang w:bidi="fa-IR"/>
        </w:rPr>
        <w:lastRenderedPageBreak/>
        <w:t>168</w:t>
      </w:r>
      <w:r>
        <w:t xml:space="preserve"> - </w:t>
      </w:r>
      <w:r>
        <w:rPr>
          <w:rtl/>
          <w:lang w:bidi="fa-IR"/>
        </w:rPr>
        <w:t>الروح‏</w:t>
      </w:r>
      <w:bookmarkEnd w:id="2541"/>
      <w:bookmarkEnd w:id="2542"/>
    </w:p>
    <w:p w:rsidR="00042891" w:rsidRDefault="00042891" w:rsidP="003C21EC">
      <w:pPr>
        <w:pStyle w:val="Heading1Center"/>
      </w:pPr>
      <w:bookmarkStart w:id="2543" w:name="_Toc484338189"/>
      <w:bookmarkStart w:id="2544" w:name="_Toc485812501"/>
      <w:r>
        <w:rPr>
          <w:lang w:bidi="fa-IR"/>
        </w:rPr>
        <w:t>168</w:t>
      </w:r>
      <w:r>
        <w:t>. THE SPIRIT</w:t>
      </w:r>
      <w:bookmarkEnd w:id="2543"/>
      <w:bookmarkEnd w:id="2544"/>
    </w:p>
    <w:p w:rsidR="00042891" w:rsidRDefault="00042891" w:rsidP="003C21EC">
      <w:pPr>
        <w:pStyle w:val="Heading2Center"/>
      </w:pPr>
      <w:bookmarkStart w:id="2545" w:name="_Toc484338190"/>
      <w:bookmarkStart w:id="2546" w:name="_Toc485812502"/>
      <w:r>
        <w:rPr>
          <w:lang w:bidi="fa-IR"/>
        </w:rPr>
        <w:t>842</w:t>
      </w:r>
      <w:r>
        <w:t xml:space="preserve"> - </w:t>
      </w:r>
      <w:r>
        <w:rPr>
          <w:rtl/>
          <w:lang w:bidi="fa-IR"/>
        </w:rPr>
        <w:t>مَعرِفَةُ الرُّوحِ‏</w:t>
      </w:r>
      <w:bookmarkEnd w:id="2545"/>
      <w:bookmarkEnd w:id="2546"/>
    </w:p>
    <w:p w:rsidR="00042891" w:rsidRDefault="00042891" w:rsidP="003C21EC">
      <w:pPr>
        <w:pStyle w:val="Heading2Center"/>
      </w:pPr>
      <w:bookmarkStart w:id="2547" w:name="_Toc484338191"/>
      <w:bookmarkStart w:id="2548" w:name="_Toc485812503"/>
      <w:r>
        <w:rPr>
          <w:lang w:bidi="fa-IR"/>
        </w:rPr>
        <w:t>842</w:t>
      </w:r>
      <w:r>
        <w:t>. THE SPIRIT</w:t>
      </w:r>
      <w:bookmarkEnd w:id="2547"/>
      <w:bookmarkEnd w:id="2548"/>
    </w:p>
    <w:p w:rsidR="00042891" w:rsidRDefault="00042891" w:rsidP="00F40395">
      <w:pPr>
        <w:pStyle w:val="libAr"/>
      </w:pPr>
      <w:r w:rsidRPr="004A7464">
        <w:rPr>
          <w:rtl/>
        </w:rPr>
        <w:t>(</w:t>
      </w:r>
      <w:r w:rsidRPr="00B61F7A">
        <w:rPr>
          <w:rtl/>
        </w:rPr>
        <w:t>وَيَسْأَلُونَكَ عَنِ الرُّوحِ قُلِ الرُّوحُ مِنْ أمْرِ رَبِّي وَما أُوتِيتُمْ مِنَ العِلْمِ إلّا قَلِيلاً) .</w:t>
      </w:r>
      <w:r>
        <w:rPr>
          <w:rStyle w:val="libFootnotenumChar"/>
          <w:rtl/>
        </w:rPr>
        <w:t>1</w:t>
      </w:r>
    </w:p>
    <w:p w:rsidR="00042891" w:rsidRDefault="00042891" w:rsidP="00042891">
      <w:pPr>
        <w:pStyle w:val="libNormal"/>
      </w:pPr>
      <w:r>
        <w:t xml:space="preserve">“They question you concerning the Spirit. Say, 'The Spirit is of the command of my Lord, and you have not been given of the knowledge except a few [of you].' </w:t>
      </w:r>
      <w:r>
        <w:rPr>
          <w:rStyle w:val="libFootnotenumChar"/>
        </w:rPr>
        <w:t>2</w:t>
      </w:r>
    </w:p>
    <w:p w:rsidR="00042891" w:rsidRDefault="00042891" w:rsidP="00F40395">
      <w:pPr>
        <w:pStyle w:val="libAr"/>
      </w:pPr>
      <w:r w:rsidRPr="003B2CAB">
        <w:rPr>
          <w:rtl/>
        </w:rPr>
        <w:t xml:space="preserve">انظر : الزمر : </w:t>
      </w:r>
      <w:r>
        <w:rPr>
          <w:rtl/>
        </w:rPr>
        <w:t>42</w:t>
      </w:r>
      <w:r w:rsidRPr="003B2CAB">
        <w:rPr>
          <w:rtl/>
        </w:rPr>
        <w:t xml:space="preserve"> .</w:t>
      </w:r>
    </w:p>
    <w:p w:rsidR="00042891" w:rsidRDefault="00042891" w:rsidP="00042891">
      <w:pPr>
        <w:pStyle w:val="libBold2"/>
      </w:pPr>
      <w:r w:rsidRPr="006B4ED3">
        <w:t xml:space="preserve">(See also: Qur'an </w:t>
      </w:r>
      <w:r>
        <w:t>39</w:t>
      </w:r>
      <w:r w:rsidRPr="006B4ED3">
        <w:t>:</w:t>
      </w:r>
      <w:r>
        <w:t>42</w:t>
      </w:r>
      <w:r w:rsidRPr="006B4ED3">
        <w:t>)</w:t>
      </w:r>
    </w:p>
    <w:p w:rsidR="00042891" w:rsidRDefault="00042891" w:rsidP="00F40395">
      <w:pPr>
        <w:pStyle w:val="libAr"/>
      </w:pPr>
      <w:r>
        <w:rPr>
          <w:rStyle w:val="libBold1Char"/>
          <w:rtl/>
        </w:rPr>
        <w:t>2669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الأرواحَ</w:t>
      </w:r>
      <w:r>
        <w:rPr>
          <w:rtl/>
          <w:lang w:bidi="fa-IR"/>
        </w:rPr>
        <w:t xml:space="preserve"> </w:t>
      </w:r>
      <w:r w:rsidRPr="00A840D2">
        <w:rPr>
          <w:rtl/>
          <w:lang w:bidi="fa-IR"/>
        </w:rPr>
        <w:t>لا</w:t>
      </w:r>
      <w:r>
        <w:rPr>
          <w:rtl/>
          <w:lang w:bidi="fa-IR"/>
        </w:rPr>
        <w:t xml:space="preserve"> </w:t>
      </w:r>
      <w:r w:rsidRPr="00A840D2">
        <w:rPr>
          <w:rtl/>
          <w:lang w:bidi="fa-IR"/>
        </w:rPr>
        <w:t>تُمازِجُ</w:t>
      </w:r>
      <w:r>
        <w:rPr>
          <w:rtl/>
          <w:lang w:bidi="fa-IR"/>
        </w:rPr>
        <w:t xml:space="preserve"> </w:t>
      </w:r>
      <w:r w:rsidRPr="00A840D2">
        <w:rPr>
          <w:rtl/>
          <w:lang w:bidi="fa-IR"/>
        </w:rPr>
        <w:t>البَدَنَ</w:t>
      </w:r>
      <w:r>
        <w:rPr>
          <w:rtl/>
          <w:lang w:bidi="fa-IR"/>
        </w:rPr>
        <w:t xml:space="preserve"> </w:t>
      </w:r>
      <w:r w:rsidRPr="00A840D2">
        <w:rPr>
          <w:rtl/>
          <w:lang w:bidi="fa-IR"/>
        </w:rPr>
        <w:t>ولا</w:t>
      </w:r>
      <w:r>
        <w:rPr>
          <w:rtl/>
          <w:lang w:bidi="fa-IR"/>
        </w:rPr>
        <w:t xml:space="preserve"> </w:t>
      </w:r>
      <w:r w:rsidRPr="00A840D2">
        <w:rPr>
          <w:rtl/>
          <w:lang w:bidi="fa-IR"/>
        </w:rPr>
        <w:t>تُواكِلُهُ</w:t>
      </w:r>
      <w:r>
        <w:rPr>
          <w:rtl/>
          <w:lang w:bidi="fa-IR"/>
        </w:rPr>
        <w:t xml:space="preserve"> ، </w:t>
      </w:r>
      <w:r w:rsidRPr="00A840D2">
        <w:rPr>
          <w:rtl/>
          <w:lang w:bidi="fa-IR"/>
        </w:rPr>
        <w:t>وإنّما</w:t>
      </w:r>
      <w:r>
        <w:rPr>
          <w:rtl/>
          <w:lang w:bidi="fa-IR"/>
        </w:rPr>
        <w:t xml:space="preserve"> </w:t>
      </w:r>
      <w:r w:rsidRPr="00A840D2">
        <w:rPr>
          <w:rtl/>
          <w:lang w:bidi="fa-IR"/>
        </w:rPr>
        <w:t>هِي</w:t>
      </w:r>
      <w:r>
        <w:rPr>
          <w:rtl/>
          <w:lang w:bidi="fa-IR"/>
        </w:rPr>
        <w:t xml:space="preserve"> </w:t>
      </w:r>
      <w:r w:rsidRPr="00A840D2">
        <w:rPr>
          <w:rtl/>
          <w:lang w:bidi="fa-IR"/>
        </w:rPr>
        <w:t>كِلَلٌ</w:t>
      </w:r>
      <w:r>
        <w:rPr>
          <w:rtl/>
          <w:lang w:bidi="fa-IR"/>
        </w:rPr>
        <w:t xml:space="preserve"> </w:t>
      </w:r>
      <w:r w:rsidRPr="00A840D2">
        <w:rPr>
          <w:rtl/>
          <w:lang w:bidi="fa-IR"/>
        </w:rPr>
        <w:t>لِلبَدَنِ</w:t>
      </w:r>
      <w:r>
        <w:rPr>
          <w:rtl/>
          <w:lang w:bidi="fa-IR"/>
        </w:rPr>
        <w:t xml:space="preserve"> </w:t>
      </w:r>
      <w:r w:rsidRPr="00A840D2">
        <w:rPr>
          <w:rtl/>
          <w:lang w:bidi="fa-IR"/>
        </w:rPr>
        <w:t>مُحِيطَةٌ</w:t>
      </w:r>
      <w:r>
        <w:rPr>
          <w:rtl/>
          <w:lang w:bidi="fa-IR"/>
        </w:rPr>
        <w:t xml:space="preserve"> </w:t>
      </w:r>
      <w:r w:rsidRPr="00A840D2">
        <w:rPr>
          <w:rtl/>
          <w:lang w:bidi="fa-IR"/>
        </w:rPr>
        <w:t>به</w:t>
      </w:r>
      <w:r>
        <w:rPr>
          <w:rtl/>
          <w:lang w:bidi="fa-IR"/>
        </w:rPr>
        <w:t xml:space="preserve"> .</w:t>
      </w:r>
      <w:r>
        <w:rPr>
          <w:rStyle w:val="libFootnotenumChar"/>
          <w:rtl/>
        </w:rPr>
        <w:t>3</w:t>
      </w:r>
    </w:p>
    <w:p w:rsidR="00042891" w:rsidRDefault="00042891" w:rsidP="00042891">
      <w:pPr>
        <w:pStyle w:val="libNormal"/>
      </w:pPr>
      <w:r>
        <w:rPr>
          <w:rStyle w:val="libBold1Char"/>
        </w:rPr>
        <w:t>2669</w:t>
      </w:r>
      <w:r w:rsidRPr="000F7D59">
        <w:rPr>
          <w:rStyle w:val="libBold1Char"/>
        </w:rPr>
        <w:t>.</w:t>
      </w:r>
      <w:r>
        <w:rPr>
          <w:lang w:bidi="fa-IR"/>
        </w:rPr>
        <w:t xml:space="preserve"> </w:t>
      </w:r>
      <w:r>
        <w:t xml:space="preserve">Imam al-Sadiq </w:t>
      </w:r>
      <w:r w:rsidRPr="001500BA">
        <w:t>(AS)</w:t>
      </w:r>
      <w:r>
        <w:t xml:space="preserve"> said, 'Verily the spirits neither merge with the body nor are they dependent of it. Rather they are like a thin veil surrounding the body.' </w:t>
      </w:r>
      <w:r>
        <w:rPr>
          <w:rStyle w:val="libFootnotenumChar"/>
        </w:rPr>
        <w:t>4</w:t>
      </w:r>
    </w:p>
    <w:p w:rsidR="00042891" w:rsidRDefault="00042891" w:rsidP="00F40395">
      <w:pPr>
        <w:pStyle w:val="libAr"/>
      </w:pPr>
      <w:r>
        <w:rPr>
          <w:rStyle w:val="libBold1Char"/>
          <w:rtl/>
        </w:rPr>
        <w:t>2670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الرُّوحُ</w:t>
      </w:r>
      <w:r>
        <w:rPr>
          <w:rtl/>
          <w:lang w:bidi="fa-IR"/>
        </w:rPr>
        <w:t xml:space="preserve"> </w:t>
      </w:r>
      <w:r w:rsidRPr="00A840D2">
        <w:rPr>
          <w:rtl/>
          <w:lang w:bidi="fa-IR"/>
        </w:rPr>
        <w:t>جِسمٌ</w:t>
      </w:r>
      <w:r>
        <w:rPr>
          <w:rtl/>
          <w:lang w:bidi="fa-IR"/>
        </w:rPr>
        <w:t xml:space="preserve"> </w:t>
      </w:r>
      <w:r w:rsidRPr="00A840D2">
        <w:rPr>
          <w:rtl/>
          <w:lang w:bidi="fa-IR"/>
        </w:rPr>
        <w:t>رَقِيقٌ</w:t>
      </w:r>
      <w:r>
        <w:rPr>
          <w:rtl/>
          <w:lang w:bidi="fa-IR"/>
        </w:rPr>
        <w:t xml:space="preserve"> </w:t>
      </w:r>
      <w:r w:rsidRPr="00A840D2">
        <w:rPr>
          <w:rtl/>
          <w:lang w:bidi="fa-IR"/>
        </w:rPr>
        <w:t>قد</w:t>
      </w:r>
      <w:r>
        <w:rPr>
          <w:rtl/>
          <w:lang w:bidi="fa-IR"/>
        </w:rPr>
        <w:t xml:space="preserve"> </w:t>
      </w:r>
      <w:r w:rsidRPr="00A840D2">
        <w:rPr>
          <w:rtl/>
          <w:lang w:bidi="fa-IR"/>
        </w:rPr>
        <w:t>اُلبِسَ</w:t>
      </w:r>
      <w:r>
        <w:rPr>
          <w:rtl/>
          <w:lang w:bidi="fa-IR"/>
        </w:rPr>
        <w:t xml:space="preserve"> </w:t>
      </w:r>
      <w:r w:rsidRPr="00A840D2">
        <w:rPr>
          <w:rtl/>
          <w:lang w:bidi="fa-IR"/>
        </w:rPr>
        <w:t>قالَباً</w:t>
      </w:r>
      <w:r>
        <w:rPr>
          <w:rtl/>
          <w:lang w:bidi="fa-IR"/>
        </w:rPr>
        <w:t xml:space="preserve"> </w:t>
      </w:r>
      <w:r w:rsidRPr="00A840D2">
        <w:rPr>
          <w:rtl/>
          <w:lang w:bidi="fa-IR"/>
        </w:rPr>
        <w:t>كثيفاً</w:t>
      </w:r>
      <w:r>
        <w:rPr>
          <w:rtl/>
          <w:lang w:bidi="fa-IR"/>
        </w:rPr>
        <w:t xml:space="preserve"> .</w:t>
      </w:r>
      <w:r>
        <w:rPr>
          <w:rStyle w:val="libFootnotenumChar"/>
          <w:rtl/>
        </w:rPr>
        <w:t>5</w:t>
      </w:r>
    </w:p>
    <w:p w:rsidR="00042891" w:rsidRDefault="00042891" w:rsidP="00042891">
      <w:pPr>
        <w:pStyle w:val="libNormal"/>
      </w:pPr>
      <w:r>
        <w:rPr>
          <w:rStyle w:val="libBold1Char"/>
        </w:rPr>
        <w:t>2670</w:t>
      </w:r>
      <w:r w:rsidRPr="000F7D59">
        <w:rPr>
          <w:rStyle w:val="libBold1Char"/>
        </w:rPr>
        <w:t>.</w:t>
      </w:r>
      <w:r>
        <w:rPr>
          <w:lang w:bidi="fa-IR"/>
        </w:rPr>
        <w:t xml:space="preserve"> </w:t>
      </w:r>
      <w:r>
        <w:t xml:space="preserve">Imam al-Sadiq </w:t>
      </w:r>
      <w:r w:rsidRPr="001500BA">
        <w:t>(AS)</w:t>
      </w:r>
      <w:r>
        <w:t xml:space="preserve"> said, 'The spirit is a subtle form that is in enveloped in a dense shell [i.e. the body].' </w:t>
      </w:r>
      <w:r>
        <w:rPr>
          <w:rStyle w:val="libFootnotenumChar"/>
        </w:rPr>
        <w:t>6</w:t>
      </w:r>
    </w:p>
    <w:p w:rsidR="00042891" w:rsidRDefault="00042891" w:rsidP="00042891">
      <w:pPr>
        <w:pStyle w:val="libNormal"/>
      </w:pPr>
    </w:p>
    <w:p w:rsidR="00042891" w:rsidRDefault="00042891" w:rsidP="003C21EC">
      <w:pPr>
        <w:pStyle w:val="Heading3"/>
      </w:pPr>
      <w:bookmarkStart w:id="2549" w:name="_Toc484338192"/>
      <w:bookmarkStart w:id="2550" w:name="_Toc485812504"/>
      <w:r>
        <w:t>Notes</w:t>
      </w:r>
      <w:bookmarkEnd w:id="2549"/>
      <w:bookmarkEnd w:id="2550"/>
    </w:p>
    <w:p w:rsidR="00042891" w:rsidRDefault="00042891" w:rsidP="00042891">
      <w:pPr>
        <w:pStyle w:val="libFootnote"/>
      </w:pPr>
      <w:r>
        <w:t xml:space="preserve">1. </w:t>
      </w:r>
      <w:r>
        <w:rPr>
          <w:rtl/>
        </w:rPr>
        <w:t xml:space="preserve">الإسراء : </w:t>
      </w:r>
      <w:r>
        <w:rPr>
          <w:rtl/>
          <w:lang w:bidi="fa-IR"/>
        </w:rPr>
        <w:t>85</w:t>
      </w:r>
      <w:r>
        <w:t xml:space="preserve"> .</w:t>
      </w:r>
    </w:p>
    <w:p w:rsidR="00042891" w:rsidRDefault="00042891" w:rsidP="00042891">
      <w:pPr>
        <w:pStyle w:val="libFootnote"/>
      </w:pPr>
      <w:r>
        <w:t xml:space="preserve">2. Qur'an </w:t>
      </w:r>
      <w:r>
        <w:rPr>
          <w:lang w:bidi="fa-IR"/>
        </w:rPr>
        <w:t>17</w:t>
      </w:r>
      <w:r>
        <w:rPr>
          <w:rtl/>
          <w:lang w:bidi="fa-IR"/>
        </w:rPr>
        <w:t>:85</w:t>
      </w:r>
    </w:p>
    <w:p w:rsidR="00042891" w:rsidRDefault="00042891" w:rsidP="00042891">
      <w:pPr>
        <w:pStyle w:val="libFootnote"/>
      </w:pPr>
      <w:r>
        <w:t xml:space="preserve">3. </w:t>
      </w:r>
      <w:r>
        <w:rPr>
          <w:rtl/>
        </w:rPr>
        <w:t xml:space="preserve">بحار الأنوار : </w:t>
      </w:r>
      <w:r>
        <w:rPr>
          <w:rtl/>
          <w:lang w:bidi="fa-IR"/>
        </w:rPr>
        <w:t>61 / 40 / 11</w:t>
      </w:r>
      <w:r>
        <w:t xml:space="preserve"> .</w:t>
      </w:r>
    </w:p>
    <w:p w:rsidR="00042891" w:rsidRDefault="00042891" w:rsidP="00042891">
      <w:pPr>
        <w:pStyle w:val="libFootnote"/>
      </w:pPr>
      <w:r>
        <w:t xml:space="preserve">4. Bihar al-Anwar, v. </w:t>
      </w:r>
      <w:r>
        <w:rPr>
          <w:lang w:bidi="fa-IR"/>
        </w:rPr>
        <w:t>61</w:t>
      </w:r>
      <w:r>
        <w:t xml:space="preserve">, p. </w:t>
      </w:r>
      <w:r>
        <w:rPr>
          <w:lang w:bidi="fa-IR"/>
        </w:rPr>
        <w:t>40</w:t>
      </w:r>
      <w:r>
        <w:t xml:space="preserve">, no. </w:t>
      </w:r>
      <w:r>
        <w:rPr>
          <w:lang w:bidi="fa-IR"/>
        </w:rPr>
        <w:t>11</w:t>
      </w:r>
    </w:p>
    <w:p w:rsidR="00042891" w:rsidRDefault="00042891" w:rsidP="00042891">
      <w:pPr>
        <w:pStyle w:val="libFootnote"/>
      </w:pPr>
      <w:r>
        <w:t xml:space="preserve">5. </w:t>
      </w:r>
      <w:r>
        <w:rPr>
          <w:rtl/>
        </w:rPr>
        <w:t xml:space="preserve">بحار الأنوار : </w:t>
      </w:r>
      <w:r>
        <w:rPr>
          <w:rtl/>
          <w:lang w:bidi="fa-IR"/>
        </w:rPr>
        <w:t>61 / 34 / 7</w:t>
      </w:r>
      <w:r>
        <w:t xml:space="preserve"> .</w:t>
      </w:r>
    </w:p>
    <w:p w:rsidR="00042891" w:rsidRDefault="00042891" w:rsidP="00042891">
      <w:pPr>
        <w:pStyle w:val="libFootnote"/>
        <w:rPr>
          <w:rtl/>
          <w:lang w:bidi="fa-IR"/>
        </w:rPr>
      </w:pPr>
      <w:r>
        <w:t xml:space="preserve">6. Ibid. p. </w:t>
      </w:r>
      <w:r>
        <w:rPr>
          <w:lang w:bidi="fa-IR"/>
        </w:rPr>
        <w:t>34</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51" w:name="_Toc484338193"/>
      <w:bookmarkStart w:id="2552" w:name="_Toc485812505"/>
      <w:r>
        <w:rPr>
          <w:lang w:bidi="fa-IR"/>
        </w:rPr>
        <w:lastRenderedPageBreak/>
        <w:t>843</w:t>
      </w:r>
      <w:r>
        <w:t xml:space="preserve"> - </w:t>
      </w:r>
      <w:r>
        <w:rPr>
          <w:rtl/>
          <w:lang w:bidi="fa-IR"/>
        </w:rPr>
        <w:t>الأرواحُ جُنودٌ مُجَنَّدَةٌ</w:t>
      </w:r>
      <w:bookmarkEnd w:id="2551"/>
      <w:bookmarkEnd w:id="2552"/>
    </w:p>
    <w:p w:rsidR="00042891" w:rsidRDefault="00042891" w:rsidP="003C21EC">
      <w:pPr>
        <w:pStyle w:val="Heading2Center"/>
      </w:pPr>
      <w:bookmarkStart w:id="2553" w:name="_Toc484338194"/>
      <w:bookmarkStart w:id="2554" w:name="_Toc485812506"/>
      <w:r>
        <w:rPr>
          <w:lang w:bidi="fa-IR"/>
        </w:rPr>
        <w:t>843</w:t>
      </w:r>
      <w:r>
        <w:t>. SPIRITS ARE PRE-MOBILIZED GROUPS</w:t>
      </w:r>
      <w:bookmarkEnd w:id="2553"/>
      <w:bookmarkEnd w:id="2554"/>
    </w:p>
    <w:p w:rsidR="00042891" w:rsidRDefault="00042891" w:rsidP="00F40395">
      <w:pPr>
        <w:pStyle w:val="libAr"/>
      </w:pPr>
      <w:r>
        <w:rPr>
          <w:rStyle w:val="libBold1Char"/>
          <w:rtl/>
        </w:rPr>
        <w:t>2671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الأرواحُ</w:t>
      </w:r>
      <w:r>
        <w:rPr>
          <w:rtl/>
          <w:lang w:bidi="fa-IR"/>
        </w:rPr>
        <w:t xml:space="preserve"> </w:t>
      </w:r>
      <w:r w:rsidRPr="00A840D2">
        <w:rPr>
          <w:rtl/>
          <w:lang w:bidi="fa-IR"/>
        </w:rPr>
        <w:t>جُنودٌ</w:t>
      </w:r>
      <w:r>
        <w:rPr>
          <w:rtl/>
          <w:lang w:bidi="fa-IR"/>
        </w:rPr>
        <w:t xml:space="preserve"> </w:t>
      </w:r>
      <w:r w:rsidRPr="00A840D2">
        <w:rPr>
          <w:rtl/>
          <w:lang w:bidi="fa-IR"/>
        </w:rPr>
        <w:t>مُجَنَّدَةٌ</w:t>
      </w:r>
      <w:r>
        <w:rPr>
          <w:rtl/>
          <w:lang w:bidi="fa-IR"/>
        </w:rPr>
        <w:t xml:space="preserve"> ، </w:t>
      </w:r>
      <w:r w:rsidRPr="00A840D2">
        <w:rPr>
          <w:rtl/>
          <w:lang w:bidi="fa-IR"/>
        </w:rPr>
        <w:t>فما</w:t>
      </w:r>
      <w:r>
        <w:rPr>
          <w:rtl/>
          <w:lang w:bidi="fa-IR"/>
        </w:rPr>
        <w:t xml:space="preserve"> </w:t>
      </w:r>
      <w:r w:rsidRPr="00A840D2">
        <w:rPr>
          <w:rtl/>
          <w:lang w:bidi="fa-IR"/>
        </w:rPr>
        <w:t>تَعارَفَ</w:t>
      </w:r>
      <w:r>
        <w:rPr>
          <w:rtl/>
          <w:lang w:bidi="fa-IR"/>
        </w:rPr>
        <w:t xml:space="preserve"> </w:t>
      </w:r>
      <w:r w:rsidRPr="00A840D2">
        <w:rPr>
          <w:rtl/>
          <w:lang w:bidi="fa-IR"/>
        </w:rPr>
        <w:t>مِنها</w:t>
      </w:r>
      <w:r>
        <w:rPr>
          <w:rtl/>
          <w:lang w:bidi="fa-IR"/>
        </w:rPr>
        <w:t xml:space="preserve"> </w:t>
      </w:r>
      <w:r w:rsidRPr="00A840D2">
        <w:rPr>
          <w:rtl/>
          <w:lang w:bidi="fa-IR"/>
        </w:rPr>
        <w:t>ائتَلَفَ</w:t>
      </w:r>
      <w:r>
        <w:rPr>
          <w:rtl/>
          <w:lang w:bidi="fa-IR"/>
        </w:rPr>
        <w:t xml:space="preserve"> ، </w:t>
      </w:r>
      <w:r w:rsidRPr="00A840D2">
        <w:rPr>
          <w:rtl/>
          <w:lang w:bidi="fa-IR"/>
        </w:rPr>
        <w:t>وما</w:t>
      </w:r>
      <w:r>
        <w:rPr>
          <w:rtl/>
          <w:lang w:bidi="fa-IR"/>
        </w:rPr>
        <w:t xml:space="preserve"> </w:t>
      </w:r>
      <w:r w:rsidRPr="00A840D2">
        <w:rPr>
          <w:rtl/>
          <w:lang w:bidi="fa-IR"/>
        </w:rPr>
        <w:t>تَناكَرَ</w:t>
      </w:r>
      <w:r>
        <w:rPr>
          <w:rtl/>
          <w:lang w:bidi="fa-IR"/>
        </w:rPr>
        <w:t xml:space="preserve"> </w:t>
      </w:r>
      <w:r w:rsidRPr="00A840D2">
        <w:rPr>
          <w:rtl/>
          <w:lang w:bidi="fa-IR"/>
        </w:rPr>
        <w:t>مِنها</w:t>
      </w:r>
      <w:r>
        <w:rPr>
          <w:rtl/>
          <w:lang w:bidi="fa-IR"/>
        </w:rPr>
        <w:t xml:space="preserve"> </w:t>
      </w:r>
      <w:r w:rsidRPr="00A840D2">
        <w:rPr>
          <w:rtl/>
          <w:lang w:bidi="fa-IR"/>
        </w:rPr>
        <w:t>اختَلَفَ</w:t>
      </w:r>
      <w:r>
        <w:rPr>
          <w:rtl/>
          <w:lang w:bidi="fa-IR"/>
        </w:rPr>
        <w:t xml:space="preserve"> .</w:t>
      </w:r>
      <w:r>
        <w:rPr>
          <w:rStyle w:val="libFootnotenumChar"/>
          <w:rtl/>
        </w:rPr>
        <w:t>1</w:t>
      </w:r>
    </w:p>
    <w:p w:rsidR="00042891" w:rsidRDefault="00042891" w:rsidP="00042891">
      <w:pPr>
        <w:pStyle w:val="libNormal"/>
      </w:pPr>
      <w:r>
        <w:rPr>
          <w:rStyle w:val="libBold1Char"/>
        </w:rPr>
        <w:t>2671</w:t>
      </w:r>
      <w:r w:rsidRPr="000F7D59">
        <w:rPr>
          <w:rStyle w:val="libBold1Char"/>
        </w:rPr>
        <w:t>.</w:t>
      </w:r>
      <w:r>
        <w:rPr>
          <w:lang w:bidi="fa-IR"/>
        </w:rPr>
        <w:t xml:space="preserve"> </w:t>
      </w:r>
      <w:r>
        <w:t xml:space="preserve">The Prophet </w:t>
      </w:r>
      <w:r w:rsidRPr="001500BA">
        <w:t>(SAWA)</w:t>
      </w:r>
      <w:r>
        <w:t xml:space="preserve"> said, 'Spirits are pre-mobilized groups in that they are mutually attracted to other spirits that they are in harmony with and they mutually repel those that they differ.' </w:t>
      </w:r>
      <w:r>
        <w:rPr>
          <w:rStyle w:val="libFootnotenumChar"/>
        </w:rPr>
        <w:t>2</w:t>
      </w:r>
    </w:p>
    <w:p w:rsidR="00042891" w:rsidRDefault="00042891" w:rsidP="00F40395">
      <w:pPr>
        <w:pStyle w:val="libAr"/>
      </w:pPr>
      <w:r>
        <w:rPr>
          <w:rStyle w:val="libBold1Char"/>
          <w:rtl/>
        </w:rPr>
        <w:t>2672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المَوَدَّةُ</w:t>
      </w:r>
      <w:r>
        <w:rPr>
          <w:rtl/>
          <w:lang w:bidi="fa-IR"/>
        </w:rPr>
        <w:t xml:space="preserve"> </w:t>
      </w:r>
      <w:r w:rsidRPr="00A840D2">
        <w:rPr>
          <w:rtl/>
          <w:lang w:bidi="fa-IR"/>
        </w:rPr>
        <w:t>تَعاطُفُ</w:t>
      </w:r>
      <w:r>
        <w:rPr>
          <w:rtl/>
          <w:lang w:bidi="fa-IR"/>
        </w:rPr>
        <w:t xml:space="preserve"> </w:t>
      </w:r>
      <w:r w:rsidRPr="00A840D2">
        <w:rPr>
          <w:rtl/>
          <w:lang w:bidi="fa-IR"/>
        </w:rPr>
        <w:t>القُلوبِ</w:t>
      </w:r>
      <w:r>
        <w:rPr>
          <w:rtl/>
          <w:lang w:bidi="fa-IR"/>
        </w:rPr>
        <w:t xml:space="preserve"> </w:t>
      </w:r>
      <w:r w:rsidRPr="00A840D2">
        <w:rPr>
          <w:rtl/>
          <w:lang w:bidi="fa-IR"/>
        </w:rPr>
        <w:t>في</w:t>
      </w:r>
      <w:r>
        <w:rPr>
          <w:rtl/>
          <w:lang w:bidi="fa-IR"/>
        </w:rPr>
        <w:t xml:space="preserve"> </w:t>
      </w:r>
      <w:r w:rsidRPr="00A840D2">
        <w:rPr>
          <w:rtl/>
          <w:lang w:bidi="fa-IR"/>
        </w:rPr>
        <w:t>ائتِلافِ</w:t>
      </w:r>
      <w:r>
        <w:rPr>
          <w:rtl/>
          <w:lang w:bidi="fa-IR"/>
        </w:rPr>
        <w:t xml:space="preserve"> </w:t>
      </w:r>
      <w:r w:rsidRPr="00A840D2">
        <w:rPr>
          <w:rtl/>
          <w:lang w:bidi="fa-IR"/>
        </w:rPr>
        <w:t>الأرواحِ</w:t>
      </w:r>
      <w:r>
        <w:rPr>
          <w:rtl/>
          <w:lang w:bidi="fa-IR"/>
        </w:rPr>
        <w:t xml:space="preserve"> .</w:t>
      </w:r>
      <w:r>
        <w:rPr>
          <w:rStyle w:val="libFootnotenumChar"/>
          <w:rtl/>
        </w:rPr>
        <w:t>3</w:t>
      </w:r>
    </w:p>
    <w:p w:rsidR="00042891" w:rsidRDefault="00042891" w:rsidP="00042891">
      <w:pPr>
        <w:pStyle w:val="libNormal"/>
      </w:pPr>
      <w:r>
        <w:rPr>
          <w:rStyle w:val="libBold1Char"/>
        </w:rPr>
        <w:t>2672</w:t>
      </w:r>
      <w:r w:rsidRPr="000F7D59">
        <w:rPr>
          <w:rStyle w:val="libBold1Char"/>
        </w:rPr>
        <w:t>.</w:t>
      </w:r>
      <w:r>
        <w:rPr>
          <w:lang w:bidi="fa-IR"/>
        </w:rPr>
        <w:t xml:space="preserve"> </w:t>
      </w:r>
      <w:r>
        <w:t xml:space="preserve">Imam Ali </w:t>
      </w:r>
      <w:r w:rsidRPr="001500BA">
        <w:t>(AS)</w:t>
      </w:r>
      <w:r>
        <w:t xml:space="preserve"> said, 'Love is when hearts harbour mutual affection due to the harmony between their spirits.' </w:t>
      </w:r>
      <w:r>
        <w:rPr>
          <w:rStyle w:val="libFootnotenumChar"/>
        </w:rPr>
        <w:t>4</w:t>
      </w:r>
    </w:p>
    <w:p w:rsidR="00042891" w:rsidRDefault="00042891" w:rsidP="00F40395">
      <w:pPr>
        <w:pStyle w:val="libAr"/>
      </w:pPr>
      <w:r>
        <w:rPr>
          <w:rStyle w:val="libBold1Char"/>
          <w:rtl/>
        </w:rPr>
        <w:t>2673</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w:t>
      </w:r>
      <w:r w:rsidRPr="00A840D2">
        <w:rPr>
          <w:rtl/>
          <w:lang w:bidi="fa-IR"/>
        </w:rPr>
        <w:t>عن</w:t>
      </w:r>
      <w:r>
        <w:rPr>
          <w:rtl/>
          <w:lang w:bidi="fa-IR"/>
        </w:rPr>
        <w:t xml:space="preserve"> </w:t>
      </w:r>
      <w:r w:rsidRPr="00A840D2">
        <w:rPr>
          <w:rtl/>
          <w:lang w:bidi="fa-IR"/>
        </w:rPr>
        <w:t>شقيق</w:t>
      </w:r>
      <w:r>
        <w:rPr>
          <w:rtl/>
          <w:lang w:bidi="fa-IR"/>
        </w:rPr>
        <w:t xml:space="preserve"> </w:t>
      </w:r>
      <w:r w:rsidRPr="00A840D2">
        <w:rPr>
          <w:rtl/>
          <w:lang w:bidi="fa-IR"/>
        </w:rPr>
        <w:t>بن</w:t>
      </w:r>
      <w:r>
        <w:rPr>
          <w:rtl/>
          <w:lang w:bidi="fa-IR"/>
        </w:rPr>
        <w:t xml:space="preserve"> </w:t>
      </w:r>
      <w:r w:rsidRPr="00A840D2">
        <w:rPr>
          <w:rtl/>
          <w:lang w:bidi="fa-IR"/>
        </w:rPr>
        <w:t>سلمة</w:t>
      </w:r>
      <w:r>
        <w:rPr>
          <w:rtl/>
          <w:lang w:bidi="fa-IR"/>
        </w:rPr>
        <w:t xml:space="preserve"> : </w:t>
      </w:r>
      <w:r w:rsidRPr="00A840D2">
        <w:rPr>
          <w:rtl/>
          <w:lang w:bidi="fa-IR"/>
        </w:rPr>
        <w:t>جاءَ</w:t>
      </w:r>
      <w:r>
        <w:rPr>
          <w:rtl/>
          <w:lang w:bidi="fa-IR"/>
        </w:rPr>
        <w:t xml:space="preserve"> </w:t>
      </w:r>
      <w:r w:rsidRPr="00A840D2">
        <w:rPr>
          <w:rtl/>
          <w:lang w:bidi="fa-IR"/>
        </w:rPr>
        <w:t>رجُلٌ</w:t>
      </w:r>
      <w:r>
        <w:rPr>
          <w:rtl/>
          <w:lang w:bidi="fa-IR"/>
        </w:rPr>
        <w:t xml:space="preserve"> </w:t>
      </w:r>
      <w:r w:rsidRPr="00A840D2">
        <w:rPr>
          <w:rtl/>
          <w:lang w:bidi="fa-IR"/>
        </w:rPr>
        <w:t>إلى</w:t>
      </w:r>
      <w:r>
        <w:rPr>
          <w:rtl/>
          <w:lang w:bidi="fa-IR"/>
        </w:rPr>
        <w:t xml:space="preserve">‏ </w:t>
      </w:r>
      <w:r w:rsidRPr="00A840D2">
        <w:rPr>
          <w:rtl/>
          <w:lang w:bidi="fa-IR"/>
        </w:rPr>
        <w:t>عَلِيٍّ</w:t>
      </w:r>
      <w:r>
        <w:rPr>
          <w:rtl/>
          <w:lang w:bidi="fa-IR"/>
        </w:rPr>
        <w:t xml:space="preserve"> </w:t>
      </w:r>
      <w:r w:rsidRPr="00A840D2">
        <w:rPr>
          <w:rtl/>
          <w:lang w:bidi="fa-IR"/>
        </w:rPr>
        <w:t>وكَلَّمَهُ</w:t>
      </w:r>
      <w:r>
        <w:rPr>
          <w:rtl/>
          <w:lang w:bidi="fa-IR"/>
        </w:rPr>
        <w:t xml:space="preserve"> ، </w:t>
      </w:r>
      <w:r w:rsidRPr="00A840D2">
        <w:rPr>
          <w:rtl/>
          <w:lang w:bidi="fa-IR"/>
        </w:rPr>
        <w:t>فقالَ</w:t>
      </w:r>
      <w:r>
        <w:rPr>
          <w:rtl/>
          <w:lang w:bidi="fa-IR"/>
        </w:rPr>
        <w:t xml:space="preserve"> </w:t>
      </w:r>
      <w:r w:rsidRPr="00A840D2">
        <w:rPr>
          <w:rtl/>
          <w:lang w:bidi="fa-IR"/>
        </w:rPr>
        <w:t>في</w:t>
      </w:r>
      <w:r>
        <w:rPr>
          <w:rtl/>
          <w:lang w:bidi="fa-IR"/>
        </w:rPr>
        <w:t xml:space="preserve"> </w:t>
      </w:r>
      <w:r w:rsidRPr="00A840D2">
        <w:rPr>
          <w:rtl/>
          <w:lang w:bidi="fa-IR"/>
        </w:rPr>
        <w:t>عُرضِ</w:t>
      </w:r>
      <w:r>
        <w:rPr>
          <w:rtl/>
          <w:lang w:bidi="fa-IR"/>
        </w:rPr>
        <w:t xml:space="preserve"> </w:t>
      </w:r>
      <w:r w:rsidRPr="00A840D2">
        <w:rPr>
          <w:rtl/>
          <w:lang w:bidi="fa-IR"/>
        </w:rPr>
        <w:t>الحديثِ</w:t>
      </w:r>
      <w:r>
        <w:rPr>
          <w:rtl/>
          <w:lang w:bidi="fa-IR"/>
        </w:rPr>
        <w:t xml:space="preserve"> : </w:t>
      </w:r>
      <w:r w:rsidRPr="00A840D2">
        <w:rPr>
          <w:rtl/>
          <w:lang w:bidi="fa-IR"/>
        </w:rPr>
        <w:t>إنّي</w:t>
      </w:r>
      <w:r>
        <w:rPr>
          <w:rtl/>
          <w:lang w:bidi="fa-IR"/>
        </w:rPr>
        <w:t xml:space="preserve"> </w:t>
      </w:r>
      <w:r w:rsidRPr="00A840D2">
        <w:rPr>
          <w:rtl/>
          <w:lang w:bidi="fa-IR"/>
        </w:rPr>
        <w:t>اُحِبُّكَ</w:t>
      </w:r>
      <w:r>
        <w:rPr>
          <w:rtl/>
          <w:lang w:bidi="fa-IR"/>
        </w:rPr>
        <w:t xml:space="preserve"> ، </w:t>
      </w:r>
      <w:r w:rsidRPr="00A840D2">
        <w:rPr>
          <w:rtl/>
          <w:lang w:bidi="fa-IR"/>
        </w:rPr>
        <w:t>فقالَ</w:t>
      </w:r>
      <w:r>
        <w:rPr>
          <w:rtl/>
          <w:lang w:bidi="fa-IR"/>
        </w:rPr>
        <w:t xml:space="preserve"> </w:t>
      </w:r>
      <w:r w:rsidRPr="00A840D2">
        <w:rPr>
          <w:rtl/>
          <w:lang w:bidi="fa-IR"/>
        </w:rPr>
        <w:t>لَهُ</w:t>
      </w:r>
      <w:r>
        <w:rPr>
          <w:rtl/>
          <w:lang w:bidi="fa-IR"/>
        </w:rPr>
        <w:t xml:space="preserve"> </w:t>
      </w:r>
      <w:r w:rsidRPr="00A840D2">
        <w:rPr>
          <w:rtl/>
          <w:lang w:bidi="fa-IR"/>
        </w:rPr>
        <w:t>عَلِيٌّ</w:t>
      </w:r>
      <w:r>
        <w:rPr>
          <w:rtl/>
          <w:lang w:bidi="fa-IR"/>
        </w:rPr>
        <w:t xml:space="preserve"> : </w:t>
      </w:r>
      <w:r w:rsidRPr="00A840D2">
        <w:rPr>
          <w:rtl/>
          <w:lang w:bidi="fa-IR"/>
        </w:rPr>
        <w:t>كَذَبتَ</w:t>
      </w:r>
      <w:r>
        <w:rPr>
          <w:rtl/>
          <w:lang w:bidi="fa-IR"/>
        </w:rPr>
        <w:t xml:space="preserve"> . </w:t>
      </w:r>
      <w:r w:rsidRPr="00A840D2">
        <w:rPr>
          <w:rtl/>
          <w:lang w:bidi="fa-IR"/>
        </w:rPr>
        <w:t>قالَ</w:t>
      </w:r>
      <w:r>
        <w:rPr>
          <w:rtl/>
          <w:lang w:bidi="fa-IR"/>
        </w:rPr>
        <w:t xml:space="preserve"> : </w:t>
      </w:r>
      <w:r w:rsidRPr="00A840D2">
        <w:rPr>
          <w:rtl/>
          <w:lang w:bidi="fa-IR"/>
        </w:rPr>
        <w:t>لِمَ</w:t>
      </w:r>
      <w:r>
        <w:rPr>
          <w:rtl/>
          <w:lang w:bidi="fa-IR"/>
        </w:rPr>
        <w:t xml:space="preserve"> </w:t>
      </w:r>
      <w:r w:rsidRPr="00A840D2">
        <w:rPr>
          <w:rtl/>
          <w:lang w:bidi="fa-IR"/>
        </w:rPr>
        <w:t>يا</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 </w:t>
      </w:r>
      <w:r w:rsidRPr="00A840D2">
        <w:rPr>
          <w:rtl/>
          <w:lang w:bidi="fa-IR"/>
        </w:rPr>
        <w:t>قالَ</w:t>
      </w:r>
      <w:r>
        <w:rPr>
          <w:rtl/>
          <w:lang w:bidi="fa-IR"/>
        </w:rPr>
        <w:t xml:space="preserve"> : </w:t>
      </w:r>
      <w:r w:rsidRPr="00A840D2">
        <w:rPr>
          <w:rtl/>
          <w:lang w:bidi="fa-IR"/>
        </w:rPr>
        <w:t>لأنّي</w:t>
      </w:r>
      <w:r>
        <w:rPr>
          <w:rtl/>
          <w:lang w:bidi="fa-IR"/>
        </w:rPr>
        <w:t xml:space="preserve"> </w:t>
      </w:r>
      <w:r w:rsidRPr="00A840D2">
        <w:rPr>
          <w:rtl/>
          <w:lang w:bidi="fa-IR"/>
        </w:rPr>
        <w:t>لا</w:t>
      </w:r>
      <w:r>
        <w:rPr>
          <w:rtl/>
          <w:lang w:bidi="fa-IR"/>
        </w:rPr>
        <w:t xml:space="preserve"> </w:t>
      </w:r>
      <w:r w:rsidRPr="00A840D2">
        <w:rPr>
          <w:rtl/>
          <w:lang w:bidi="fa-IR"/>
        </w:rPr>
        <w:t>أرى</w:t>
      </w:r>
      <w:r>
        <w:rPr>
          <w:rtl/>
          <w:lang w:bidi="fa-IR"/>
        </w:rPr>
        <w:t xml:space="preserve">‏ </w:t>
      </w:r>
      <w:r w:rsidRPr="00A840D2">
        <w:rPr>
          <w:rtl/>
          <w:lang w:bidi="fa-IR"/>
        </w:rPr>
        <w:t>قَلبِي</w:t>
      </w:r>
      <w:r>
        <w:rPr>
          <w:rtl/>
          <w:lang w:bidi="fa-IR"/>
        </w:rPr>
        <w:t xml:space="preserve"> </w:t>
      </w:r>
      <w:r w:rsidRPr="00A840D2">
        <w:rPr>
          <w:rtl/>
          <w:lang w:bidi="fa-IR"/>
        </w:rPr>
        <w:t>يُحِبُّكَ</w:t>
      </w:r>
      <w:r>
        <w:rPr>
          <w:rtl/>
          <w:lang w:bidi="fa-IR"/>
        </w:rPr>
        <w:t xml:space="preserve"> ، </w:t>
      </w:r>
      <w:r w:rsidRPr="00A840D2">
        <w:rPr>
          <w:rtl/>
          <w:lang w:bidi="fa-IR"/>
        </w:rPr>
        <w:t>قالَ</w:t>
      </w:r>
      <w:r>
        <w:rPr>
          <w:rtl/>
          <w:lang w:bidi="fa-IR"/>
        </w:rPr>
        <w:t xml:space="preserve"> </w:t>
      </w:r>
      <w:r w:rsidRPr="00A840D2">
        <w:rPr>
          <w:rtl/>
          <w:lang w:bidi="fa-IR"/>
        </w:rPr>
        <w:t>النبيُّ</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إنّ</w:t>
      </w:r>
      <w:r>
        <w:rPr>
          <w:rtl/>
          <w:lang w:bidi="fa-IR"/>
        </w:rPr>
        <w:t xml:space="preserve"> </w:t>
      </w:r>
      <w:r w:rsidRPr="00A840D2">
        <w:rPr>
          <w:rtl/>
          <w:lang w:bidi="fa-IR"/>
        </w:rPr>
        <w:t>الأرواحَ</w:t>
      </w:r>
      <w:r>
        <w:rPr>
          <w:rtl/>
          <w:lang w:bidi="fa-IR"/>
        </w:rPr>
        <w:t xml:space="preserve"> </w:t>
      </w:r>
      <w:r w:rsidRPr="00A840D2">
        <w:rPr>
          <w:rtl/>
          <w:lang w:bidi="fa-IR"/>
        </w:rPr>
        <w:t>كانَت</w:t>
      </w:r>
      <w:r>
        <w:rPr>
          <w:rtl/>
          <w:lang w:bidi="fa-IR"/>
        </w:rPr>
        <w:t xml:space="preserve"> </w:t>
      </w:r>
      <w:r w:rsidRPr="00A840D2">
        <w:rPr>
          <w:rtl/>
          <w:lang w:bidi="fa-IR"/>
        </w:rPr>
        <w:t>تَلاقى</w:t>
      </w:r>
      <w:r>
        <w:rPr>
          <w:rtl/>
          <w:lang w:bidi="fa-IR"/>
        </w:rPr>
        <w:t xml:space="preserve">‏ </w:t>
      </w:r>
      <w:r w:rsidRPr="00A840D2">
        <w:rPr>
          <w:rtl/>
          <w:lang w:bidi="fa-IR"/>
        </w:rPr>
        <w:t>في</w:t>
      </w:r>
      <w:r>
        <w:rPr>
          <w:rtl/>
          <w:lang w:bidi="fa-IR"/>
        </w:rPr>
        <w:t xml:space="preserve"> </w:t>
      </w:r>
      <w:r w:rsidRPr="00A840D2">
        <w:rPr>
          <w:rtl/>
          <w:lang w:bidi="fa-IR"/>
        </w:rPr>
        <w:t>الهَواءِ</w:t>
      </w:r>
      <w:r>
        <w:rPr>
          <w:rtl/>
          <w:lang w:bidi="fa-IR"/>
        </w:rPr>
        <w:t xml:space="preserve"> </w:t>
      </w:r>
      <w:r w:rsidRPr="00A840D2">
        <w:rPr>
          <w:rtl/>
          <w:lang w:bidi="fa-IR"/>
        </w:rPr>
        <w:t>فَتَشامُّ</w:t>
      </w:r>
      <w:r>
        <w:rPr>
          <w:rtl/>
          <w:lang w:bidi="fa-IR"/>
        </w:rPr>
        <w:t xml:space="preserve"> ، </w:t>
      </w:r>
      <w:r w:rsidRPr="00A840D2">
        <w:rPr>
          <w:rtl/>
          <w:lang w:bidi="fa-IR"/>
        </w:rPr>
        <w:t>ما</w:t>
      </w:r>
      <w:r>
        <w:rPr>
          <w:rtl/>
          <w:lang w:bidi="fa-IR"/>
        </w:rPr>
        <w:t xml:space="preserve"> </w:t>
      </w:r>
      <w:r w:rsidRPr="00A840D2">
        <w:rPr>
          <w:rtl/>
          <w:lang w:bidi="fa-IR"/>
        </w:rPr>
        <w:t>تَعارَفَ</w:t>
      </w:r>
      <w:r>
        <w:rPr>
          <w:rtl/>
          <w:lang w:bidi="fa-IR"/>
        </w:rPr>
        <w:t xml:space="preserve"> </w:t>
      </w:r>
      <w:r w:rsidRPr="00A840D2">
        <w:rPr>
          <w:rtl/>
          <w:lang w:bidi="fa-IR"/>
        </w:rPr>
        <w:t>مِنها</w:t>
      </w:r>
      <w:r>
        <w:rPr>
          <w:rtl/>
          <w:lang w:bidi="fa-IR"/>
        </w:rPr>
        <w:t xml:space="preserve"> </w:t>
      </w:r>
      <w:r w:rsidRPr="00A840D2">
        <w:rPr>
          <w:rtl/>
          <w:lang w:bidi="fa-IR"/>
        </w:rPr>
        <w:t>ائتَلَفَ</w:t>
      </w:r>
      <w:r>
        <w:rPr>
          <w:rtl/>
          <w:lang w:bidi="fa-IR"/>
        </w:rPr>
        <w:t xml:space="preserve"> ، </w:t>
      </w:r>
      <w:r w:rsidRPr="00A840D2">
        <w:rPr>
          <w:rtl/>
          <w:lang w:bidi="fa-IR"/>
        </w:rPr>
        <w:t>وما</w:t>
      </w:r>
      <w:r>
        <w:rPr>
          <w:rtl/>
          <w:lang w:bidi="fa-IR"/>
        </w:rPr>
        <w:t xml:space="preserve"> </w:t>
      </w:r>
      <w:r w:rsidRPr="00A840D2">
        <w:rPr>
          <w:rtl/>
          <w:lang w:bidi="fa-IR"/>
        </w:rPr>
        <w:t>تَناكَرَ</w:t>
      </w:r>
      <w:r>
        <w:rPr>
          <w:rtl/>
          <w:lang w:bidi="fa-IR"/>
        </w:rPr>
        <w:t xml:space="preserve"> </w:t>
      </w:r>
      <w:r w:rsidRPr="00A840D2">
        <w:rPr>
          <w:rtl/>
          <w:lang w:bidi="fa-IR"/>
        </w:rPr>
        <w:t>مِنها</w:t>
      </w:r>
      <w:r>
        <w:rPr>
          <w:rtl/>
          <w:lang w:bidi="fa-IR"/>
        </w:rPr>
        <w:t xml:space="preserve"> </w:t>
      </w:r>
      <w:r w:rsidRPr="00A840D2">
        <w:rPr>
          <w:rtl/>
          <w:lang w:bidi="fa-IR"/>
        </w:rPr>
        <w:t>اختَلَفَ</w:t>
      </w:r>
      <w:r>
        <w:t xml:space="preserve"> .</w:t>
      </w:r>
    </w:p>
    <w:p w:rsidR="00042891" w:rsidRDefault="00042891" w:rsidP="00F40395">
      <w:pPr>
        <w:pStyle w:val="libAr"/>
      </w:pPr>
      <w:r w:rsidRPr="00B61F7A">
        <w:rPr>
          <w:rtl/>
        </w:rPr>
        <w:t>فلَمّا كانَ من أمرِ عَلِيٍّ ما كانَ ، كانَ مِمَّن خَرَجَ علَيهِ .</w:t>
      </w:r>
      <w:r>
        <w:rPr>
          <w:rStyle w:val="libFootnotenumChar"/>
          <w:rtl/>
        </w:rPr>
        <w:t>5</w:t>
      </w:r>
    </w:p>
    <w:p w:rsidR="00042891" w:rsidRDefault="00042891" w:rsidP="00042891">
      <w:pPr>
        <w:pStyle w:val="libNormal"/>
      </w:pPr>
      <w:r>
        <w:rPr>
          <w:rStyle w:val="libBold1Char"/>
        </w:rPr>
        <w:t>2673</w:t>
      </w:r>
      <w:r w:rsidRPr="000F7D59">
        <w:rPr>
          <w:rStyle w:val="libBold1Char"/>
        </w:rPr>
        <w:t>.</w:t>
      </w:r>
      <w:r>
        <w:rPr>
          <w:lang w:bidi="fa-IR"/>
        </w:rPr>
        <w:t xml:space="preserve"> </w:t>
      </w:r>
      <w:r>
        <w:t xml:space="preserve">Shaqiq b. Salama narrated that a man once came to Imam Ali </w:t>
      </w:r>
      <w:r w:rsidRPr="001500BA">
        <w:t>(AS)</w:t>
      </w:r>
      <w:r>
        <w:t xml:space="preserve"> and was talking to him. In the course of the conversation, he told Imam Ali </w:t>
      </w:r>
      <w:r w:rsidRPr="001500BA">
        <w:t>(AS)</w:t>
      </w:r>
      <w:r>
        <w:t xml:space="preserve"> that he loved him. Imam replied, 'That is not true.' The man asked, 'Why, O Commander of the Faithful?' He replied, 'Because I do not find my heart loving you, and the Prophet </w:t>
      </w:r>
      <w:r w:rsidRPr="001500BA">
        <w:t>(SAWA)</w:t>
      </w:r>
      <w:r>
        <w:t xml:space="preserve"> said, 'Verily spirits meet each other in the air and sense each other, and those that are in harmony with each other are mutually attracted, and those that clash repel each other.'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الصديق : باب </w:t>
      </w:r>
      <w:r>
        <w:rPr>
          <w:rtl/>
          <w:lang w:bidi="fa-IR"/>
        </w:rPr>
        <w:t>1101</w:t>
      </w:r>
      <w:r>
        <w:t xml:space="preserve"> .</w:t>
      </w:r>
    </w:p>
    <w:p w:rsidR="00042891" w:rsidRDefault="00042891" w:rsidP="00042891">
      <w:pPr>
        <w:pStyle w:val="libBold2"/>
      </w:pPr>
      <w:r w:rsidRPr="00F57DD1">
        <w:t xml:space="preserve">(See </w:t>
      </w:r>
      <w:r>
        <w:t>also: THE FRIEND: section 110</w:t>
      </w:r>
      <w:r>
        <w:rPr>
          <w:lang w:bidi="fa-IR"/>
        </w:rPr>
        <w:t>1</w:t>
      </w:r>
      <w:r>
        <w:t>)</w:t>
      </w:r>
    </w:p>
    <w:p w:rsidR="00042891" w:rsidRDefault="00042891" w:rsidP="00042891">
      <w:pPr>
        <w:pStyle w:val="libNormal"/>
      </w:pPr>
    </w:p>
    <w:p w:rsidR="00042891" w:rsidRDefault="00042891" w:rsidP="003C21EC">
      <w:pPr>
        <w:pStyle w:val="Heading3"/>
      </w:pPr>
      <w:bookmarkStart w:id="2555" w:name="_Toc484338195"/>
      <w:bookmarkStart w:id="2556" w:name="_Toc485812507"/>
      <w:r>
        <w:t>Notes</w:t>
      </w:r>
      <w:bookmarkEnd w:id="2555"/>
      <w:bookmarkEnd w:id="2556"/>
    </w:p>
    <w:p w:rsidR="00042891" w:rsidRDefault="00042891" w:rsidP="00042891">
      <w:pPr>
        <w:pStyle w:val="libFootnote"/>
      </w:pPr>
      <w:r>
        <w:t xml:space="preserve">1. </w:t>
      </w:r>
      <w:r>
        <w:rPr>
          <w:rtl/>
        </w:rPr>
        <w:t xml:space="preserve">كنز العمّال : </w:t>
      </w:r>
      <w:r>
        <w:rPr>
          <w:rtl/>
          <w:lang w:bidi="fa-IR"/>
        </w:rPr>
        <w:t>24660</w:t>
      </w:r>
      <w:r>
        <w:t xml:space="preserve"> .</w:t>
      </w:r>
    </w:p>
    <w:p w:rsidR="00042891" w:rsidRDefault="00042891" w:rsidP="00042891">
      <w:pPr>
        <w:pStyle w:val="libFootnote"/>
      </w:pPr>
      <w:r>
        <w:t xml:space="preserve">2. Kanz al-Ummal, </w:t>
      </w:r>
      <w:r>
        <w:rPr>
          <w:lang w:bidi="fa-IR"/>
        </w:rPr>
        <w:t>24660</w:t>
      </w:r>
    </w:p>
    <w:p w:rsidR="00042891" w:rsidRDefault="00042891" w:rsidP="00042891">
      <w:pPr>
        <w:pStyle w:val="libFootnote"/>
      </w:pPr>
      <w:r>
        <w:t xml:space="preserve">3. </w:t>
      </w:r>
      <w:r>
        <w:rPr>
          <w:rtl/>
        </w:rPr>
        <w:t xml:space="preserve">غرر الحكم : </w:t>
      </w:r>
      <w:r>
        <w:rPr>
          <w:rtl/>
          <w:lang w:bidi="fa-IR"/>
        </w:rPr>
        <w:t>2057</w:t>
      </w:r>
      <w:r>
        <w:t xml:space="preserve"> .</w:t>
      </w:r>
    </w:p>
    <w:p w:rsidR="00042891" w:rsidRDefault="00042891" w:rsidP="00042891">
      <w:pPr>
        <w:pStyle w:val="libFootnote"/>
      </w:pPr>
      <w:r>
        <w:t xml:space="preserve">4. Ghurar al-Hikam, no. </w:t>
      </w:r>
      <w:r>
        <w:rPr>
          <w:lang w:bidi="fa-IR"/>
        </w:rPr>
        <w:t>2057</w:t>
      </w:r>
    </w:p>
    <w:p w:rsidR="00042891" w:rsidRDefault="00042891" w:rsidP="00042891">
      <w:pPr>
        <w:pStyle w:val="libFootnote"/>
      </w:pPr>
      <w:r>
        <w:t xml:space="preserve">5. </w:t>
      </w:r>
      <w:r>
        <w:rPr>
          <w:rtl/>
        </w:rPr>
        <w:t xml:space="preserve">كنز العمّال : </w:t>
      </w:r>
      <w:r>
        <w:rPr>
          <w:rtl/>
          <w:lang w:bidi="fa-IR"/>
        </w:rPr>
        <w:t>25560</w:t>
      </w:r>
      <w:r>
        <w:t xml:space="preserve"> .</w:t>
      </w:r>
    </w:p>
    <w:p w:rsidR="00042891" w:rsidRDefault="00042891" w:rsidP="00042891">
      <w:pPr>
        <w:pStyle w:val="libFootnote"/>
        <w:rPr>
          <w:rtl/>
          <w:lang w:bidi="fa-IR"/>
        </w:rPr>
      </w:pPr>
      <w:r>
        <w:t xml:space="preserve">6. Kanz al-Ummal, no. </w:t>
      </w:r>
      <w:r>
        <w:rPr>
          <w:lang w:bidi="fa-IR"/>
        </w:rPr>
        <w:t>25560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57" w:name="_Toc484338196"/>
      <w:bookmarkStart w:id="2558" w:name="_Toc485812508"/>
      <w:r>
        <w:rPr>
          <w:lang w:bidi="fa-IR"/>
        </w:rPr>
        <w:lastRenderedPageBreak/>
        <w:t>844</w:t>
      </w:r>
      <w:r>
        <w:t xml:space="preserve"> - </w:t>
      </w:r>
      <w:r>
        <w:rPr>
          <w:rtl/>
          <w:lang w:bidi="fa-IR"/>
        </w:rPr>
        <w:t>أحوالُ الرُّوحِ‏</w:t>
      </w:r>
      <w:bookmarkEnd w:id="2557"/>
      <w:bookmarkEnd w:id="2558"/>
    </w:p>
    <w:p w:rsidR="00042891" w:rsidRDefault="00042891" w:rsidP="003C21EC">
      <w:pPr>
        <w:pStyle w:val="Heading2Center"/>
      </w:pPr>
      <w:bookmarkStart w:id="2559" w:name="_Toc484338197"/>
      <w:bookmarkStart w:id="2560" w:name="_Toc485812509"/>
      <w:r>
        <w:rPr>
          <w:lang w:bidi="fa-IR"/>
        </w:rPr>
        <w:t>844</w:t>
      </w:r>
      <w:r>
        <w:t>. THE STATES OF THE SPIRIT</w:t>
      </w:r>
      <w:bookmarkEnd w:id="2559"/>
      <w:bookmarkEnd w:id="2560"/>
    </w:p>
    <w:p w:rsidR="00042891" w:rsidRDefault="00042891" w:rsidP="00F40395">
      <w:pPr>
        <w:pStyle w:val="libAr"/>
      </w:pPr>
      <w:r>
        <w:rPr>
          <w:rStyle w:val="libBold1Char"/>
          <w:rtl/>
        </w:rPr>
        <w:t>2674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لِلجِسمِ</w:t>
      </w:r>
      <w:r>
        <w:rPr>
          <w:rtl/>
          <w:lang w:bidi="fa-IR"/>
        </w:rPr>
        <w:t xml:space="preserve"> </w:t>
      </w:r>
      <w:r w:rsidRPr="00A840D2">
        <w:rPr>
          <w:rtl/>
          <w:lang w:bidi="fa-IR"/>
        </w:rPr>
        <w:t>سِتَّةَ</w:t>
      </w:r>
      <w:r>
        <w:rPr>
          <w:rtl/>
          <w:lang w:bidi="fa-IR"/>
        </w:rPr>
        <w:t xml:space="preserve"> </w:t>
      </w:r>
      <w:r w:rsidRPr="00A840D2">
        <w:rPr>
          <w:rtl/>
          <w:lang w:bidi="fa-IR"/>
        </w:rPr>
        <w:t>أحوالٍ</w:t>
      </w:r>
      <w:r>
        <w:rPr>
          <w:rtl/>
          <w:lang w:bidi="fa-IR"/>
        </w:rPr>
        <w:t xml:space="preserve">: </w:t>
      </w:r>
      <w:r w:rsidRPr="00A840D2">
        <w:rPr>
          <w:rtl/>
          <w:lang w:bidi="fa-IR"/>
        </w:rPr>
        <w:t>الصِّحّةُ</w:t>
      </w:r>
      <w:r>
        <w:rPr>
          <w:rtl/>
          <w:lang w:bidi="fa-IR"/>
        </w:rPr>
        <w:t xml:space="preserve"> ، </w:t>
      </w:r>
      <w:r w:rsidRPr="00A840D2">
        <w:rPr>
          <w:rtl/>
          <w:lang w:bidi="fa-IR"/>
        </w:rPr>
        <w:t>والمَرضُ</w:t>
      </w:r>
      <w:r>
        <w:rPr>
          <w:rtl/>
          <w:lang w:bidi="fa-IR"/>
        </w:rPr>
        <w:t xml:space="preserve"> ، </w:t>
      </w:r>
      <w:r w:rsidRPr="00A840D2">
        <w:rPr>
          <w:rtl/>
          <w:lang w:bidi="fa-IR"/>
        </w:rPr>
        <w:t>والمَوتُ</w:t>
      </w:r>
      <w:r>
        <w:rPr>
          <w:rtl/>
          <w:lang w:bidi="fa-IR"/>
        </w:rPr>
        <w:t xml:space="preserve"> ، </w:t>
      </w:r>
      <w:r w:rsidRPr="00A840D2">
        <w:rPr>
          <w:rtl/>
          <w:lang w:bidi="fa-IR"/>
        </w:rPr>
        <w:t>والحَياةُ</w:t>
      </w:r>
      <w:r>
        <w:rPr>
          <w:rtl/>
          <w:lang w:bidi="fa-IR"/>
        </w:rPr>
        <w:t xml:space="preserve"> ، </w:t>
      </w:r>
      <w:r w:rsidRPr="00A840D2">
        <w:rPr>
          <w:rtl/>
          <w:lang w:bidi="fa-IR"/>
        </w:rPr>
        <w:t>والنَّومُ</w:t>
      </w:r>
      <w:r>
        <w:rPr>
          <w:rtl/>
          <w:lang w:bidi="fa-IR"/>
        </w:rPr>
        <w:t xml:space="preserve"> ، </w:t>
      </w:r>
      <w:r w:rsidRPr="00A840D2">
        <w:rPr>
          <w:rtl/>
          <w:lang w:bidi="fa-IR"/>
        </w:rPr>
        <w:t>واليَقَظَةُ</w:t>
      </w:r>
      <w:r>
        <w:rPr>
          <w:rtl/>
          <w:lang w:bidi="fa-IR"/>
        </w:rPr>
        <w:t xml:space="preserve"> ، </w:t>
      </w:r>
      <w:r w:rsidRPr="00A840D2">
        <w:rPr>
          <w:rtl/>
          <w:lang w:bidi="fa-IR"/>
        </w:rPr>
        <w:t>وكذلكَ</w:t>
      </w:r>
      <w:r>
        <w:rPr>
          <w:rtl/>
          <w:lang w:bidi="fa-IR"/>
        </w:rPr>
        <w:t xml:space="preserve"> </w:t>
      </w:r>
      <w:r w:rsidRPr="00A840D2">
        <w:rPr>
          <w:rtl/>
          <w:lang w:bidi="fa-IR"/>
        </w:rPr>
        <w:t>الرُّوحُ</w:t>
      </w:r>
      <w:r>
        <w:rPr>
          <w:rtl/>
          <w:lang w:bidi="fa-IR"/>
        </w:rPr>
        <w:t xml:space="preserve"> ، </w:t>
      </w:r>
      <w:r w:rsidRPr="00A840D2">
        <w:rPr>
          <w:rtl/>
          <w:lang w:bidi="fa-IR"/>
        </w:rPr>
        <w:t>فحياتُها</w:t>
      </w:r>
      <w:r>
        <w:rPr>
          <w:rtl/>
          <w:lang w:bidi="fa-IR"/>
        </w:rPr>
        <w:t xml:space="preserve"> </w:t>
      </w:r>
      <w:r w:rsidRPr="00A840D2">
        <w:rPr>
          <w:rtl/>
          <w:lang w:bidi="fa-IR"/>
        </w:rPr>
        <w:t>عِلمُها</w:t>
      </w:r>
      <w:r>
        <w:rPr>
          <w:rtl/>
          <w:lang w:bidi="fa-IR"/>
        </w:rPr>
        <w:t xml:space="preserve"> ، </w:t>
      </w:r>
      <w:r w:rsidRPr="00A840D2">
        <w:rPr>
          <w:rtl/>
          <w:lang w:bidi="fa-IR"/>
        </w:rPr>
        <w:t>ومَوتُها</w:t>
      </w:r>
      <w:r>
        <w:rPr>
          <w:rtl/>
          <w:lang w:bidi="fa-IR"/>
        </w:rPr>
        <w:t xml:space="preserve"> </w:t>
      </w:r>
      <w:r w:rsidRPr="00A840D2">
        <w:rPr>
          <w:rtl/>
          <w:lang w:bidi="fa-IR"/>
        </w:rPr>
        <w:t>جَهلُها</w:t>
      </w:r>
      <w:r>
        <w:rPr>
          <w:rtl/>
          <w:lang w:bidi="fa-IR"/>
        </w:rPr>
        <w:t xml:space="preserve"> ، </w:t>
      </w:r>
      <w:r w:rsidRPr="00A840D2">
        <w:rPr>
          <w:rtl/>
          <w:lang w:bidi="fa-IR"/>
        </w:rPr>
        <w:t>ومَرَضُها</w:t>
      </w:r>
      <w:r>
        <w:rPr>
          <w:rtl/>
          <w:lang w:bidi="fa-IR"/>
        </w:rPr>
        <w:t xml:space="preserve"> </w:t>
      </w:r>
      <w:r w:rsidRPr="00A840D2">
        <w:rPr>
          <w:rtl/>
          <w:lang w:bidi="fa-IR"/>
        </w:rPr>
        <w:t>شَكُّها</w:t>
      </w:r>
      <w:r>
        <w:rPr>
          <w:rtl/>
          <w:lang w:bidi="fa-IR"/>
        </w:rPr>
        <w:t xml:space="preserve"> ، </w:t>
      </w:r>
      <w:r w:rsidRPr="00A840D2">
        <w:rPr>
          <w:rtl/>
          <w:lang w:bidi="fa-IR"/>
        </w:rPr>
        <w:t>وصِحَّتُها</w:t>
      </w:r>
      <w:r>
        <w:rPr>
          <w:rtl/>
          <w:lang w:bidi="fa-IR"/>
        </w:rPr>
        <w:t xml:space="preserve"> </w:t>
      </w:r>
      <w:r w:rsidRPr="00A840D2">
        <w:rPr>
          <w:rtl/>
          <w:lang w:bidi="fa-IR"/>
        </w:rPr>
        <w:t>يَقِينُها</w:t>
      </w:r>
      <w:r>
        <w:rPr>
          <w:rtl/>
          <w:lang w:bidi="fa-IR"/>
        </w:rPr>
        <w:t xml:space="preserve"> ، </w:t>
      </w:r>
      <w:r w:rsidRPr="00A840D2">
        <w:rPr>
          <w:rtl/>
          <w:lang w:bidi="fa-IR"/>
        </w:rPr>
        <w:t>ونَومُها</w:t>
      </w:r>
      <w:r>
        <w:rPr>
          <w:rtl/>
          <w:lang w:bidi="fa-IR"/>
        </w:rPr>
        <w:t xml:space="preserve"> </w:t>
      </w:r>
      <w:r w:rsidRPr="00A840D2">
        <w:rPr>
          <w:rtl/>
          <w:lang w:bidi="fa-IR"/>
        </w:rPr>
        <w:t>غَفلَتُها</w:t>
      </w:r>
      <w:r>
        <w:rPr>
          <w:rtl/>
          <w:lang w:bidi="fa-IR"/>
        </w:rPr>
        <w:t xml:space="preserve"> ، </w:t>
      </w:r>
      <w:r w:rsidRPr="00A840D2">
        <w:rPr>
          <w:rtl/>
          <w:lang w:bidi="fa-IR"/>
        </w:rPr>
        <w:t>ويَقَظَتُها</w:t>
      </w:r>
      <w:r>
        <w:rPr>
          <w:rtl/>
          <w:lang w:bidi="fa-IR"/>
        </w:rPr>
        <w:t xml:space="preserve"> </w:t>
      </w:r>
      <w:r w:rsidRPr="00A840D2">
        <w:rPr>
          <w:rtl/>
          <w:lang w:bidi="fa-IR"/>
        </w:rPr>
        <w:t>حِفظُها</w:t>
      </w:r>
      <w:r>
        <w:rPr>
          <w:rtl/>
          <w:lang w:bidi="fa-IR"/>
        </w:rPr>
        <w:t xml:space="preserve"> .</w:t>
      </w:r>
      <w:r>
        <w:rPr>
          <w:rStyle w:val="libFootnotenumChar"/>
          <w:rtl/>
        </w:rPr>
        <w:t>1</w:t>
      </w:r>
    </w:p>
    <w:p w:rsidR="00042891" w:rsidRDefault="00042891" w:rsidP="00042891">
      <w:pPr>
        <w:pStyle w:val="libNormal"/>
      </w:pPr>
      <w:r>
        <w:rPr>
          <w:rStyle w:val="libBold1Char"/>
        </w:rPr>
        <w:t>2674</w:t>
      </w:r>
      <w:r w:rsidRPr="000F7D59">
        <w:rPr>
          <w:rStyle w:val="libBold1Char"/>
        </w:rPr>
        <w:t>.</w:t>
      </w:r>
      <w:r>
        <w:rPr>
          <w:lang w:bidi="fa-IR"/>
        </w:rPr>
        <w:t xml:space="preserve"> </w:t>
      </w:r>
      <w:r>
        <w:t xml:space="preserve">Imam Ali </w:t>
      </w:r>
      <w:r w:rsidRPr="001500BA">
        <w:t>(AS)</w:t>
      </w:r>
      <w:r>
        <w:t xml:space="preserve"> said, 'The body experiences six different states: health, sickness, death, life, sleep and wakefulness, and so does the spirit. Its life is its knowledge and its death ignorance; its sickness is doubt whereas its health is certainty; its sleep is its negligence and its wakefulness is its consciousness.' </w:t>
      </w:r>
      <w:r>
        <w:rPr>
          <w:rStyle w:val="libFootnotenumChar"/>
        </w:rPr>
        <w:t>2</w:t>
      </w:r>
    </w:p>
    <w:p w:rsidR="00042891" w:rsidRDefault="00042891" w:rsidP="00042891">
      <w:pPr>
        <w:pStyle w:val="libNormal"/>
      </w:pPr>
    </w:p>
    <w:p w:rsidR="00042891" w:rsidRDefault="00042891" w:rsidP="003C21EC">
      <w:pPr>
        <w:pStyle w:val="Heading3"/>
      </w:pPr>
      <w:bookmarkStart w:id="2561" w:name="_Toc484338198"/>
      <w:bookmarkStart w:id="2562" w:name="_Toc485812510"/>
      <w:r>
        <w:t>Notes</w:t>
      </w:r>
      <w:bookmarkEnd w:id="2561"/>
      <w:bookmarkEnd w:id="2562"/>
    </w:p>
    <w:p w:rsidR="00042891" w:rsidRDefault="00042891" w:rsidP="00042891">
      <w:pPr>
        <w:pStyle w:val="libFootnote"/>
      </w:pPr>
      <w:r>
        <w:t xml:space="preserve">1. </w:t>
      </w:r>
      <w:r>
        <w:rPr>
          <w:rtl/>
        </w:rPr>
        <w:t xml:space="preserve">بحار الأنوار : </w:t>
      </w:r>
      <w:r>
        <w:rPr>
          <w:rtl/>
          <w:lang w:bidi="fa-IR"/>
        </w:rPr>
        <w:t>61 / 40 / 10</w:t>
      </w:r>
      <w:r>
        <w:t xml:space="preserve"> .</w:t>
      </w:r>
    </w:p>
    <w:p w:rsidR="00042891" w:rsidRDefault="00042891" w:rsidP="00042891">
      <w:pPr>
        <w:pStyle w:val="libFootnote"/>
        <w:rPr>
          <w:rtl/>
          <w:lang w:bidi="fa-IR"/>
        </w:rPr>
      </w:pPr>
      <w:r>
        <w:t xml:space="preserve">2. Bihar al-Anwar, v. </w:t>
      </w:r>
      <w:r>
        <w:rPr>
          <w:lang w:bidi="fa-IR"/>
        </w:rPr>
        <w:t>61</w:t>
      </w:r>
      <w:r>
        <w:t xml:space="preserve">, p. </w:t>
      </w:r>
      <w:r>
        <w:rPr>
          <w:lang w:bidi="fa-IR"/>
        </w:rPr>
        <w:t>40</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63" w:name="_Toc484338199"/>
      <w:bookmarkStart w:id="2564" w:name="_Toc485812511"/>
      <w:r>
        <w:rPr>
          <w:lang w:bidi="fa-IR"/>
        </w:rPr>
        <w:lastRenderedPageBreak/>
        <w:t>845</w:t>
      </w:r>
      <w:r>
        <w:t xml:space="preserve"> - </w:t>
      </w:r>
      <w:r>
        <w:rPr>
          <w:rtl/>
          <w:lang w:bidi="fa-IR"/>
        </w:rPr>
        <w:t>الرُّوحُ عِندَ النَّومِ‏</w:t>
      </w:r>
      <w:bookmarkEnd w:id="2563"/>
      <w:bookmarkEnd w:id="2564"/>
    </w:p>
    <w:p w:rsidR="00042891" w:rsidRDefault="00042891" w:rsidP="003C21EC">
      <w:pPr>
        <w:pStyle w:val="Heading2Center"/>
      </w:pPr>
      <w:bookmarkStart w:id="2565" w:name="_Toc484338200"/>
      <w:bookmarkStart w:id="2566" w:name="_Toc485812512"/>
      <w:r>
        <w:rPr>
          <w:lang w:bidi="fa-IR"/>
        </w:rPr>
        <w:t>845</w:t>
      </w:r>
      <w:r>
        <w:t>. THE SPIRIT DURING SLEEP</w:t>
      </w:r>
      <w:bookmarkEnd w:id="2565"/>
      <w:bookmarkEnd w:id="2566"/>
    </w:p>
    <w:p w:rsidR="00042891" w:rsidRDefault="00042891" w:rsidP="00F40395">
      <w:pPr>
        <w:pStyle w:val="libAr"/>
      </w:pPr>
      <w:r>
        <w:rPr>
          <w:rStyle w:val="libBold1Char"/>
          <w:rtl/>
        </w:rPr>
        <w:t>2675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عندما</w:t>
      </w:r>
      <w:r>
        <w:rPr>
          <w:rtl/>
          <w:lang w:bidi="fa-IR"/>
        </w:rPr>
        <w:t xml:space="preserve"> </w:t>
      </w:r>
      <w:r w:rsidRPr="00A840D2">
        <w:rPr>
          <w:rtl/>
          <w:lang w:bidi="fa-IR"/>
        </w:rPr>
        <w:t>سَألَه</w:t>
      </w:r>
      <w:r>
        <w:rPr>
          <w:rtl/>
          <w:lang w:bidi="fa-IR"/>
        </w:rPr>
        <w:t xml:space="preserve"> </w:t>
      </w:r>
      <w:r w:rsidRPr="00A840D2">
        <w:rPr>
          <w:rtl/>
          <w:lang w:bidi="fa-IR"/>
        </w:rPr>
        <w:t>أبو</w:t>
      </w:r>
      <w:r>
        <w:rPr>
          <w:rtl/>
          <w:lang w:bidi="fa-IR"/>
        </w:rPr>
        <w:t xml:space="preserve"> </w:t>
      </w:r>
      <w:r w:rsidRPr="00A840D2">
        <w:rPr>
          <w:rtl/>
          <w:lang w:bidi="fa-IR"/>
        </w:rPr>
        <w:t>بصيرٍ</w:t>
      </w:r>
      <w:r>
        <w:rPr>
          <w:rtl/>
          <w:lang w:bidi="fa-IR"/>
        </w:rPr>
        <w:t xml:space="preserve"> </w:t>
      </w:r>
      <w:r w:rsidRPr="00A840D2">
        <w:rPr>
          <w:rtl/>
          <w:lang w:bidi="fa-IR"/>
        </w:rPr>
        <w:t>عنِ</w:t>
      </w:r>
      <w:r>
        <w:rPr>
          <w:rtl/>
          <w:lang w:bidi="fa-IR"/>
        </w:rPr>
        <w:t xml:space="preserve"> </w:t>
      </w:r>
      <w:r w:rsidRPr="00A840D2">
        <w:rPr>
          <w:rtl/>
          <w:lang w:bidi="fa-IR"/>
        </w:rPr>
        <w:t>الرُّوحِ</w:t>
      </w:r>
      <w:r>
        <w:rPr>
          <w:rtl/>
          <w:lang w:bidi="fa-IR"/>
        </w:rPr>
        <w:t xml:space="preserve"> </w:t>
      </w:r>
      <w:r w:rsidRPr="00A840D2">
        <w:rPr>
          <w:rtl/>
          <w:lang w:bidi="fa-IR"/>
        </w:rPr>
        <w:t>عِندَ</w:t>
      </w:r>
      <w:r>
        <w:rPr>
          <w:rtl/>
          <w:lang w:bidi="fa-IR"/>
        </w:rPr>
        <w:t xml:space="preserve"> </w:t>
      </w:r>
      <w:r w:rsidRPr="00A840D2">
        <w:rPr>
          <w:rtl/>
          <w:lang w:bidi="fa-IR"/>
        </w:rPr>
        <w:t>النَّومِ</w:t>
      </w:r>
      <w:r>
        <w:rPr>
          <w:rtl/>
          <w:lang w:bidi="fa-IR"/>
        </w:rPr>
        <w:t xml:space="preserve"> </w:t>
      </w:r>
      <w:r w:rsidRPr="00A840D2">
        <w:rPr>
          <w:rtl/>
          <w:lang w:bidi="fa-IR"/>
        </w:rPr>
        <w:t>أخارِجٌ</w:t>
      </w:r>
      <w:r>
        <w:rPr>
          <w:rtl/>
          <w:lang w:bidi="fa-IR"/>
        </w:rPr>
        <w:t xml:space="preserve"> </w:t>
      </w:r>
      <w:r w:rsidRPr="00A840D2">
        <w:rPr>
          <w:rtl/>
          <w:lang w:bidi="fa-IR"/>
        </w:rPr>
        <w:t>مِن</w:t>
      </w:r>
      <w:r>
        <w:rPr>
          <w:rtl/>
          <w:lang w:bidi="fa-IR"/>
        </w:rPr>
        <w:t xml:space="preserve"> </w:t>
      </w:r>
      <w:r w:rsidRPr="00A840D2">
        <w:rPr>
          <w:rtl/>
          <w:lang w:bidi="fa-IR"/>
        </w:rPr>
        <w:t>البَدَنِ</w:t>
      </w:r>
      <w:r>
        <w:rPr>
          <w:rtl/>
          <w:lang w:bidi="fa-IR"/>
        </w:rPr>
        <w:t xml:space="preserve"> ؟ - : </w:t>
      </w:r>
      <w:r w:rsidRPr="00A840D2">
        <w:rPr>
          <w:rtl/>
          <w:lang w:bidi="fa-IR"/>
        </w:rPr>
        <w:t>لا</w:t>
      </w:r>
      <w:r>
        <w:rPr>
          <w:rtl/>
          <w:lang w:bidi="fa-IR"/>
        </w:rPr>
        <w:t xml:space="preserve"> </w:t>
      </w:r>
      <w:r w:rsidRPr="00A840D2">
        <w:rPr>
          <w:rtl/>
          <w:lang w:bidi="fa-IR"/>
        </w:rPr>
        <w:t>يا</w:t>
      </w:r>
      <w:r>
        <w:rPr>
          <w:rtl/>
          <w:lang w:bidi="fa-IR"/>
        </w:rPr>
        <w:t xml:space="preserve"> </w:t>
      </w:r>
      <w:r w:rsidRPr="00A840D2">
        <w:rPr>
          <w:rtl/>
          <w:lang w:bidi="fa-IR"/>
        </w:rPr>
        <w:t>أبا</w:t>
      </w:r>
      <w:r>
        <w:rPr>
          <w:rtl/>
          <w:lang w:bidi="fa-IR"/>
        </w:rPr>
        <w:t xml:space="preserve"> </w:t>
      </w:r>
      <w:r w:rsidRPr="00A840D2">
        <w:rPr>
          <w:rtl/>
          <w:lang w:bidi="fa-IR"/>
        </w:rPr>
        <w:t>بصيرٍ</w:t>
      </w:r>
      <w:r>
        <w:rPr>
          <w:rtl/>
          <w:lang w:bidi="fa-IR"/>
        </w:rPr>
        <w:t xml:space="preserve"> ، </w:t>
      </w:r>
      <w:r w:rsidRPr="00A840D2">
        <w:rPr>
          <w:rtl/>
          <w:lang w:bidi="fa-IR"/>
        </w:rPr>
        <w:t>فإنَّ</w:t>
      </w:r>
      <w:r>
        <w:rPr>
          <w:rtl/>
          <w:lang w:bidi="fa-IR"/>
        </w:rPr>
        <w:t xml:space="preserve"> </w:t>
      </w:r>
      <w:r w:rsidRPr="00A840D2">
        <w:rPr>
          <w:rtl/>
          <w:lang w:bidi="fa-IR"/>
        </w:rPr>
        <w:t>الرُّوحَ</w:t>
      </w:r>
      <w:r>
        <w:rPr>
          <w:rtl/>
          <w:lang w:bidi="fa-IR"/>
        </w:rPr>
        <w:t xml:space="preserve"> </w:t>
      </w:r>
      <w:r w:rsidRPr="00A840D2">
        <w:rPr>
          <w:rtl/>
          <w:lang w:bidi="fa-IR"/>
        </w:rPr>
        <w:t>إذا</w:t>
      </w:r>
      <w:r>
        <w:rPr>
          <w:rtl/>
          <w:lang w:bidi="fa-IR"/>
        </w:rPr>
        <w:t xml:space="preserve"> </w:t>
      </w:r>
      <w:r w:rsidRPr="00A840D2">
        <w:rPr>
          <w:rtl/>
          <w:lang w:bidi="fa-IR"/>
        </w:rPr>
        <w:t>فارَقَتِ</w:t>
      </w:r>
      <w:r>
        <w:rPr>
          <w:rtl/>
          <w:lang w:bidi="fa-IR"/>
        </w:rPr>
        <w:t xml:space="preserve"> </w:t>
      </w:r>
      <w:r w:rsidRPr="00A840D2">
        <w:rPr>
          <w:rtl/>
          <w:lang w:bidi="fa-IR"/>
        </w:rPr>
        <w:t>البَدَنَ</w:t>
      </w:r>
      <w:r>
        <w:rPr>
          <w:rtl/>
          <w:lang w:bidi="fa-IR"/>
        </w:rPr>
        <w:t xml:space="preserve"> </w:t>
      </w:r>
      <w:r w:rsidRPr="00A840D2">
        <w:rPr>
          <w:rtl/>
          <w:lang w:bidi="fa-IR"/>
        </w:rPr>
        <w:t>لَم</w:t>
      </w:r>
      <w:r>
        <w:rPr>
          <w:rtl/>
          <w:lang w:bidi="fa-IR"/>
        </w:rPr>
        <w:t xml:space="preserve"> </w:t>
      </w:r>
      <w:r w:rsidRPr="00A840D2">
        <w:rPr>
          <w:rtl/>
          <w:lang w:bidi="fa-IR"/>
        </w:rPr>
        <w:t>تَعُدْ</w:t>
      </w:r>
      <w:r>
        <w:rPr>
          <w:rtl/>
          <w:lang w:bidi="fa-IR"/>
        </w:rPr>
        <w:t xml:space="preserve"> </w:t>
      </w:r>
      <w:r w:rsidRPr="00A840D2">
        <w:rPr>
          <w:rtl/>
          <w:lang w:bidi="fa-IR"/>
        </w:rPr>
        <w:t>إلَيهِ</w:t>
      </w:r>
      <w:r>
        <w:rPr>
          <w:rtl/>
          <w:lang w:bidi="fa-IR"/>
        </w:rPr>
        <w:t xml:space="preserve"> ، </w:t>
      </w:r>
      <w:r w:rsidRPr="00A840D2">
        <w:rPr>
          <w:rtl/>
          <w:lang w:bidi="fa-IR"/>
        </w:rPr>
        <w:t>غَيرَ</w:t>
      </w:r>
      <w:r>
        <w:rPr>
          <w:rtl/>
          <w:lang w:bidi="fa-IR"/>
        </w:rPr>
        <w:t xml:space="preserve"> </w:t>
      </w:r>
      <w:r w:rsidRPr="00A840D2">
        <w:rPr>
          <w:rtl/>
          <w:lang w:bidi="fa-IR"/>
        </w:rPr>
        <w:t>أنّها</w:t>
      </w:r>
      <w:r>
        <w:rPr>
          <w:rtl/>
          <w:lang w:bidi="fa-IR"/>
        </w:rPr>
        <w:t xml:space="preserve"> </w:t>
      </w:r>
      <w:r w:rsidRPr="00A840D2">
        <w:rPr>
          <w:rtl/>
          <w:lang w:bidi="fa-IR"/>
        </w:rPr>
        <w:t>بمَنزِلَةِ</w:t>
      </w:r>
      <w:r>
        <w:rPr>
          <w:rtl/>
          <w:lang w:bidi="fa-IR"/>
        </w:rPr>
        <w:t xml:space="preserve"> </w:t>
      </w:r>
      <w:r w:rsidRPr="00A840D2">
        <w:rPr>
          <w:rtl/>
          <w:lang w:bidi="fa-IR"/>
        </w:rPr>
        <w:t>عَينِ</w:t>
      </w:r>
      <w:r>
        <w:rPr>
          <w:rtl/>
          <w:lang w:bidi="fa-IR"/>
        </w:rPr>
        <w:t xml:space="preserve"> </w:t>
      </w:r>
      <w:r w:rsidRPr="00A840D2">
        <w:rPr>
          <w:rtl/>
          <w:lang w:bidi="fa-IR"/>
        </w:rPr>
        <w:t>الشَّمسِ</w:t>
      </w:r>
      <w:r>
        <w:rPr>
          <w:rtl/>
          <w:lang w:bidi="fa-IR"/>
        </w:rPr>
        <w:t xml:space="preserve"> </w:t>
      </w:r>
      <w:r w:rsidRPr="00A840D2">
        <w:rPr>
          <w:rtl/>
          <w:lang w:bidi="fa-IR"/>
        </w:rPr>
        <w:t>مَركُوزةٌ</w:t>
      </w:r>
      <w:r>
        <w:rPr>
          <w:rtl/>
          <w:lang w:bidi="fa-IR"/>
        </w:rPr>
        <w:t xml:space="preserve"> </w:t>
      </w:r>
      <w:r w:rsidRPr="00A840D2">
        <w:rPr>
          <w:rtl/>
          <w:lang w:bidi="fa-IR"/>
        </w:rPr>
        <w:t>في</w:t>
      </w:r>
      <w:r>
        <w:rPr>
          <w:rtl/>
          <w:lang w:bidi="fa-IR"/>
        </w:rPr>
        <w:t xml:space="preserve"> </w:t>
      </w:r>
      <w:r w:rsidRPr="00A840D2">
        <w:rPr>
          <w:rtl/>
          <w:lang w:bidi="fa-IR"/>
        </w:rPr>
        <w:t>السماءِ</w:t>
      </w:r>
      <w:r>
        <w:rPr>
          <w:rtl/>
          <w:lang w:bidi="fa-IR"/>
        </w:rPr>
        <w:t xml:space="preserve"> </w:t>
      </w:r>
      <w:r w:rsidRPr="00A840D2">
        <w:rPr>
          <w:rtl/>
          <w:lang w:bidi="fa-IR"/>
        </w:rPr>
        <w:t>في</w:t>
      </w:r>
      <w:r>
        <w:rPr>
          <w:rtl/>
          <w:lang w:bidi="fa-IR"/>
        </w:rPr>
        <w:t xml:space="preserve"> </w:t>
      </w:r>
      <w:r w:rsidRPr="00A840D2">
        <w:rPr>
          <w:rtl/>
          <w:lang w:bidi="fa-IR"/>
        </w:rPr>
        <w:t>كَبِدِها</w:t>
      </w:r>
      <w:r>
        <w:rPr>
          <w:rtl/>
          <w:lang w:bidi="fa-IR"/>
        </w:rPr>
        <w:t xml:space="preserve"> ، </w:t>
      </w:r>
      <w:r w:rsidRPr="00A840D2">
        <w:rPr>
          <w:rtl/>
          <w:lang w:bidi="fa-IR"/>
        </w:rPr>
        <w:t>وشُعاعُها</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2675</w:t>
      </w:r>
      <w:r w:rsidRPr="000F7D59">
        <w:rPr>
          <w:rStyle w:val="libBold1Char"/>
        </w:rPr>
        <w:t>.</w:t>
      </w:r>
      <w:r>
        <w:rPr>
          <w:lang w:bidi="fa-IR"/>
        </w:rPr>
        <w:t xml:space="preserve"> </w:t>
      </w:r>
      <w:r>
        <w:t xml:space="preserve">Imam al-Sadiq </w:t>
      </w:r>
      <w:r w:rsidRPr="001500BA">
        <w:t>(AS)</w:t>
      </w:r>
      <w:r>
        <w:t xml:space="preserve">, when asked by his companion Abu Basir whether the spirit remains with the body during sleep or leaves it, replied, 'No, O Abu Basir, verily if the spirit were to leave the body it would never again return to it. It is actually like the sun that is fixed in its place in the centre of the sky, yet its rays extend out to the earth.' </w:t>
      </w:r>
      <w:r>
        <w:rPr>
          <w:rStyle w:val="libFootnotenumChar"/>
        </w:rPr>
        <w:t>2</w:t>
      </w:r>
    </w:p>
    <w:p w:rsidR="00042891" w:rsidRDefault="00042891" w:rsidP="00F40395">
      <w:pPr>
        <w:pStyle w:val="libAr"/>
      </w:pPr>
      <w:r>
        <w:rPr>
          <w:rStyle w:val="libBold1Char"/>
          <w:rtl/>
        </w:rPr>
        <w:t>2676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المَرءَ</w:t>
      </w:r>
      <w:r>
        <w:rPr>
          <w:rtl/>
          <w:lang w:bidi="fa-IR"/>
        </w:rPr>
        <w:t xml:space="preserve"> </w:t>
      </w:r>
      <w:r w:rsidRPr="00A840D2">
        <w:rPr>
          <w:rtl/>
          <w:lang w:bidi="fa-IR"/>
        </w:rPr>
        <w:t>إذا</w:t>
      </w:r>
      <w:r>
        <w:rPr>
          <w:rtl/>
          <w:lang w:bidi="fa-IR"/>
        </w:rPr>
        <w:t xml:space="preserve"> </w:t>
      </w:r>
      <w:r w:rsidRPr="00A840D2">
        <w:rPr>
          <w:rtl/>
          <w:lang w:bidi="fa-IR"/>
        </w:rPr>
        <w:t>نامَ</w:t>
      </w:r>
      <w:r>
        <w:rPr>
          <w:rtl/>
          <w:lang w:bidi="fa-IR"/>
        </w:rPr>
        <w:t xml:space="preserve"> </w:t>
      </w:r>
      <w:r w:rsidRPr="00A840D2">
        <w:rPr>
          <w:rtl/>
          <w:lang w:bidi="fa-IR"/>
        </w:rPr>
        <w:t>فإنّ</w:t>
      </w:r>
      <w:r>
        <w:rPr>
          <w:rtl/>
          <w:lang w:bidi="fa-IR"/>
        </w:rPr>
        <w:t xml:space="preserve"> </w:t>
      </w:r>
      <w:r w:rsidRPr="00A840D2">
        <w:rPr>
          <w:rtl/>
          <w:lang w:bidi="fa-IR"/>
        </w:rPr>
        <w:t>رُوحَ</w:t>
      </w:r>
      <w:r>
        <w:rPr>
          <w:rtl/>
          <w:lang w:bidi="fa-IR"/>
        </w:rPr>
        <w:t xml:space="preserve"> </w:t>
      </w:r>
      <w:r w:rsidRPr="00A840D2">
        <w:rPr>
          <w:rtl/>
          <w:lang w:bidi="fa-IR"/>
        </w:rPr>
        <w:t>الحَيَوانِ</w:t>
      </w:r>
      <w:r>
        <w:rPr>
          <w:rtl/>
          <w:lang w:bidi="fa-IR"/>
        </w:rPr>
        <w:t xml:space="preserve"> </w:t>
      </w:r>
      <w:r w:rsidRPr="00A840D2">
        <w:rPr>
          <w:rtl/>
          <w:lang w:bidi="fa-IR"/>
        </w:rPr>
        <w:t>باقِيَةٌ</w:t>
      </w:r>
      <w:r>
        <w:rPr>
          <w:rtl/>
          <w:lang w:bidi="fa-IR"/>
        </w:rPr>
        <w:t xml:space="preserve"> </w:t>
      </w:r>
      <w:r w:rsidRPr="00A840D2">
        <w:rPr>
          <w:rtl/>
          <w:lang w:bidi="fa-IR"/>
        </w:rPr>
        <w:t>في</w:t>
      </w:r>
      <w:r>
        <w:rPr>
          <w:rtl/>
          <w:lang w:bidi="fa-IR"/>
        </w:rPr>
        <w:t xml:space="preserve"> </w:t>
      </w:r>
      <w:r w:rsidRPr="00A840D2">
        <w:rPr>
          <w:rtl/>
          <w:lang w:bidi="fa-IR"/>
        </w:rPr>
        <w:t>البَدَنِ</w:t>
      </w:r>
      <w:r>
        <w:rPr>
          <w:rtl/>
          <w:lang w:bidi="fa-IR"/>
        </w:rPr>
        <w:t xml:space="preserve"> ، </w:t>
      </w:r>
      <w:r w:rsidRPr="00A840D2">
        <w:rPr>
          <w:rtl/>
          <w:lang w:bidi="fa-IR"/>
        </w:rPr>
        <w:t>والذي</w:t>
      </w:r>
      <w:r>
        <w:rPr>
          <w:rtl/>
          <w:lang w:bidi="fa-IR"/>
        </w:rPr>
        <w:t xml:space="preserve"> </w:t>
      </w:r>
      <w:r w:rsidRPr="00A840D2">
        <w:rPr>
          <w:rtl/>
          <w:lang w:bidi="fa-IR"/>
        </w:rPr>
        <w:t>يَخرُجُ</w:t>
      </w:r>
      <w:r>
        <w:rPr>
          <w:rtl/>
          <w:lang w:bidi="fa-IR"/>
        </w:rPr>
        <w:t xml:space="preserve"> </w:t>
      </w:r>
      <w:r w:rsidRPr="00A840D2">
        <w:rPr>
          <w:rtl/>
          <w:lang w:bidi="fa-IR"/>
        </w:rPr>
        <w:t>مِنهُ</w:t>
      </w:r>
      <w:r>
        <w:rPr>
          <w:rtl/>
          <w:lang w:bidi="fa-IR"/>
        </w:rPr>
        <w:t xml:space="preserve"> </w:t>
      </w:r>
      <w:r w:rsidRPr="00A840D2">
        <w:rPr>
          <w:rtl/>
          <w:lang w:bidi="fa-IR"/>
        </w:rPr>
        <w:t>رُوحُ</w:t>
      </w:r>
      <w:r>
        <w:rPr>
          <w:rtl/>
          <w:lang w:bidi="fa-IR"/>
        </w:rPr>
        <w:t xml:space="preserve"> </w:t>
      </w:r>
      <w:r w:rsidRPr="00A840D2">
        <w:rPr>
          <w:rtl/>
          <w:lang w:bidi="fa-IR"/>
        </w:rPr>
        <w:t>العَقلِ</w:t>
      </w:r>
      <w:r>
        <w:rPr>
          <w:rtl/>
          <w:lang w:bidi="fa-IR"/>
        </w:rPr>
        <w:t>.</w:t>
      </w:r>
      <w:r>
        <w:rPr>
          <w:rStyle w:val="libFootnotenumChar"/>
          <w:rtl/>
        </w:rPr>
        <w:t>3</w:t>
      </w:r>
    </w:p>
    <w:p w:rsidR="00042891" w:rsidRDefault="00042891" w:rsidP="00042891">
      <w:pPr>
        <w:pStyle w:val="libNormal"/>
      </w:pPr>
      <w:r>
        <w:rPr>
          <w:rStyle w:val="libBold1Char"/>
        </w:rPr>
        <w:t>2676</w:t>
      </w:r>
      <w:r w:rsidRPr="000F7D59">
        <w:rPr>
          <w:rStyle w:val="libBold1Char"/>
        </w:rPr>
        <w:t>.</w:t>
      </w:r>
      <w:r>
        <w:rPr>
          <w:lang w:bidi="fa-IR"/>
        </w:rPr>
        <w:t xml:space="preserve"> </w:t>
      </w:r>
      <w:r>
        <w:t xml:space="preserve">Imam al-Kazim </w:t>
      </w:r>
      <w:r w:rsidRPr="001500BA">
        <w:t>(AS)</w:t>
      </w:r>
      <w:r>
        <w:t xml:space="preserve"> said, 'When man sleeps, the animal spirit within him remains with his body, and that which leaves it is the rational spirit.' </w:t>
      </w:r>
      <w:r>
        <w:rPr>
          <w:rStyle w:val="libFootnotenumChar"/>
        </w:rPr>
        <w:t>4</w:t>
      </w:r>
    </w:p>
    <w:p w:rsidR="00042891" w:rsidRDefault="00042891" w:rsidP="00042891">
      <w:pPr>
        <w:pStyle w:val="libBoldItalic"/>
      </w:pPr>
      <w:r w:rsidRPr="00B61F7A">
        <w:rPr>
          <w:rtl/>
        </w:rPr>
        <w:t xml:space="preserve">انظر : النوم : باب </w:t>
      </w:r>
      <w:r>
        <w:rPr>
          <w:rtl/>
          <w:lang w:bidi="fa-IR"/>
        </w:rPr>
        <w:t>1778</w:t>
      </w:r>
      <w:r>
        <w:t xml:space="preserve"> .</w:t>
      </w:r>
    </w:p>
    <w:p w:rsidR="00042891" w:rsidRPr="006B4ED3" w:rsidRDefault="00042891" w:rsidP="00042891">
      <w:pPr>
        <w:pStyle w:val="libBold2"/>
      </w:pPr>
      <w:r w:rsidRPr="006B4ED3">
        <w:t xml:space="preserve">(See also: SLEEPING: section </w:t>
      </w:r>
      <w:r>
        <w:t>1778</w:t>
      </w:r>
      <w:r w:rsidRPr="006B4ED3">
        <w:t>)</w:t>
      </w:r>
    </w:p>
    <w:p w:rsidR="00042891" w:rsidRDefault="00042891" w:rsidP="00042891">
      <w:pPr>
        <w:pStyle w:val="libNormal"/>
      </w:pPr>
    </w:p>
    <w:p w:rsidR="00042891" w:rsidRDefault="00042891" w:rsidP="003C21EC">
      <w:pPr>
        <w:pStyle w:val="Heading3"/>
      </w:pPr>
      <w:bookmarkStart w:id="2567" w:name="_Toc484338201"/>
      <w:bookmarkStart w:id="2568" w:name="_Toc485812513"/>
      <w:r>
        <w:t>Notes</w:t>
      </w:r>
      <w:bookmarkEnd w:id="2567"/>
      <w:bookmarkEnd w:id="2568"/>
    </w:p>
    <w:p w:rsidR="00042891" w:rsidRDefault="00042891" w:rsidP="00042891">
      <w:pPr>
        <w:pStyle w:val="libFootnote"/>
      </w:pPr>
      <w:r>
        <w:t xml:space="preserve">1. </w:t>
      </w:r>
      <w:r>
        <w:rPr>
          <w:rtl/>
        </w:rPr>
        <w:t xml:space="preserve">جامع الأخبار : </w:t>
      </w:r>
      <w:r>
        <w:rPr>
          <w:rtl/>
          <w:lang w:bidi="fa-IR"/>
        </w:rPr>
        <w:t>488 / 1360</w:t>
      </w:r>
      <w:r>
        <w:t xml:space="preserve"> .</w:t>
      </w:r>
    </w:p>
    <w:p w:rsidR="00042891" w:rsidRDefault="00042891" w:rsidP="00042891">
      <w:pPr>
        <w:pStyle w:val="libFootnote"/>
      </w:pPr>
      <w:r>
        <w:t xml:space="preserve">2. Jami al-Akhbar, p. </w:t>
      </w:r>
      <w:r>
        <w:rPr>
          <w:lang w:bidi="fa-IR"/>
        </w:rPr>
        <w:t>488</w:t>
      </w:r>
      <w:r>
        <w:t xml:space="preserve">, no. </w:t>
      </w:r>
      <w:r>
        <w:rPr>
          <w:lang w:bidi="fa-IR"/>
        </w:rPr>
        <w:t>1360</w:t>
      </w:r>
    </w:p>
    <w:p w:rsidR="00042891" w:rsidRDefault="00042891" w:rsidP="00042891">
      <w:pPr>
        <w:pStyle w:val="libFootnote"/>
      </w:pPr>
      <w:r>
        <w:t xml:space="preserve">3. </w:t>
      </w:r>
      <w:r>
        <w:rPr>
          <w:rtl/>
        </w:rPr>
        <w:t xml:space="preserve">بحار الأنوار : </w:t>
      </w:r>
      <w:r>
        <w:rPr>
          <w:rtl/>
          <w:lang w:bidi="fa-IR"/>
        </w:rPr>
        <w:t>61 / 43 / 19</w:t>
      </w:r>
      <w:r>
        <w:t xml:space="preserve"> .</w:t>
      </w:r>
    </w:p>
    <w:p w:rsidR="00042891" w:rsidRDefault="00042891" w:rsidP="00042891">
      <w:pPr>
        <w:pStyle w:val="libFootnote"/>
        <w:rPr>
          <w:rtl/>
          <w:lang w:bidi="fa-IR"/>
        </w:rPr>
      </w:pPr>
      <w:r>
        <w:t xml:space="preserve">4. Bihar al-Anwar, v. </w:t>
      </w:r>
      <w:r>
        <w:rPr>
          <w:lang w:bidi="fa-IR"/>
        </w:rPr>
        <w:t>61</w:t>
      </w:r>
      <w:r>
        <w:t xml:space="preserve">, p. </w:t>
      </w:r>
      <w:r>
        <w:rPr>
          <w:lang w:bidi="fa-IR"/>
        </w:rPr>
        <w:t>43</w:t>
      </w:r>
      <w:r>
        <w:t xml:space="preserve">, no. </w:t>
      </w:r>
      <w:r>
        <w:rPr>
          <w:lang w:bidi="fa-IR"/>
        </w:rPr>
        <w:t>19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69" w:name="_Toc484338202"/>
      <w:bookmarkStart w:id="2570" w:name="_Toc485812514"/>
      <w:r>
        <w:rPr>
          <w:lang w:bidi="fa-IR"/>
        </w:rPr>
        <w:lastRenderedPageBreak/>
        <w:t>169</w:t>
      </w:r>
      <w:r>
        <w:t xml:space="preserve"> - </w:t>
      </w:r>
      <w:r>
        <w:rPr>
          <w:rtl/>
          <w:lang w:bidi="fa-IR"/>
        </w:rPr>
        <w:t>الراحة</w:t>
      </w:r>
      <w:bookmarkEnd w:id="2569"/>
      <w:bookmarkEnd w:id="2570"/>
    </w:p>
    <w:p w:rsidR="00042891" w:rsidRDefault="00042891" w:rsidP="003C21EC">
      <w:pPr>
        <w:pStyle w:val="Heading1Center"/>
      </w:pPr>
      <w:bookmarkStart w:id="2571" w:name="_Toc484338203"/>
      <w:bookmarkStart w:id="2572" w:name="_Toc485812515"/>
      <w:r>
        <w:rPr>
          <w:lang w:bidi="fa-IR"/>
        </w:rPr>
        <w:t>169</w:t>
      </w:r>
      <w:r>
        <w:t>. COMFORT</w:t>
      </w:r>
      <w:bookmarkEnd w:id="2571"/>
      <w:bookmarkEnd w:id="2572"/>
    </w:p>
    <w:p w:rsidR="00042891" w:rsidRDefault="00042891" w:rsidP="003C21EC">
      <w:pPr>
        <w:pStyle w:val="Heading2Center"/>
      </w:pPr>
      <w:bookmarkStart w:id="2573" w:name="_Toc484338204"/>
      <w:bookmarkStart w:id="2574" w:name="_Toc485812516"/>
      <w:r>
        <w:rPr>
          <w:lang w:bidi="fa-IR"/>
        </w:rPr>
        <w:t>846</w:t>
      </w:r>
      <w:r>
        <w:t xml:space="preserve"> - </w:t>
      </w:r>
      <w:r>
        <w:rPr>
          <w:rtl/>
          <w:lang w:bidi="fa-IR"/>
        </w:rPr>
        <w:t>موجِباتُ الرّاحَةِ</w:t>
      </w:r>
      <w:bookmarkEnd w:id="2573"/>
      <w:bookmarkEnd w:id="2574"/>
    </w:p>
    <w:p w:rsidR="00042891" w:rsidRDefault="00042891" w:rsidP="003C21EC">
      <w:pPr>
        <w:pStyle w:val="Heading2Center"/>
      </w:pPr>
      <w:bookmarkStart w:id="2575" w:name="_Toc484338205"/>
      <w:bookmarkStart w:id="2576" w:name="_Toc485812517"/>
      <w:r>
        <w:rPr>
          <w:lang w:bidi="fa-IR"/>
        </w:rPr>
        <w:t>846</w:t>
      </w:r>
      <w:r>
        <w:t>. Factors that Bring About Comfort</w:t>
      </w:r>
      <w:bookmarkEnd w:id="2575"/>
      <w:bookmarkEnd w:id="2576"/>
    </w:p>
    <w:p w:rsidR="00042891" w:rsidRDefault="00042891" w:rsidP="00F40395">
      <w:pPr>
        <w:pStyle w:val="libAr"/>
      </w:pPr>
      <w:r>
        <w:rPr>
          <w:rStyle w:val="libBold1Char"/>
          <w:rtl/>
        </w:rPr>
        <w:t>2677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وَثِقَ</w:t>
      </w:r>
      <w:r>
        <w:rPr>
          <w:rtl/>
          <w:lang w:bidi="fa-IR"/>
        </w:rPr>
        <w:t xml:space="preserve"> </w:t>
      </w:r>
      <w:r w:rsidRPr="00A840D2">
        <w:rPr>
          <w:rtl/>
          <w:lang w:bidi="fa-IR"/>
        </w:rPr>
        <w:t>بأنَّ</w:t>
      </w:r>
      <w:r>
        <w:rPr>
          <w:rtl/>
          <w:lang w:bidi="fa-IR"/>
        </w:rPr>
        <w:t xml:space="preserve"> </w:t>
      </w:r>
      <w:r w:rsidRPr="00A840D2">
        <w:rPr>
          <w:rtl/>
          <w:lang w:bidi="fa-IR"/>
        </w:rPr>
        <w:t>ما</w:t>
      </w:r>
      <w:r>
        <w:rPr>
          <w:rtl/>
          <w:lang w:bidi="fa-IR"/>
        </w:rPr>
        <w:t xml:space="preserve"> </w:t>
      </w:r>
      <w:r w:rsidRPr="00A840D2">
        <w:rPr>
          <w:rtl/>
          <w:lang w:bidi="fa-IR"/>
        </w:rPr>
        <w:t>قَدَّرَ</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لَن</w:t>
      </w:r>
      <w:r>
        <w:rPr>
          <w:rtl/>
          <w:lang w:bidi="fa-IR"/>
        </w:rPr>
        <w:t xml:space="preserve"> </w:t>
      </w:r>
      <w:r w:rsidRPr="00A840D2">
        <w:rPr>
          <w:rtl/>
          <w:lang w:bidi="fa-IR"/>
        </w:rPr>
        <w:t>يَفُوتَهُ</w:t>
      </w:r>
      <w:r>
        <w:rPr>
          <w:rtl/>
          <w:lang w:bidi="fa-IR"/>
        </w:rPr>
        <w:t xml:space="preserve"> </w:t>
      </w:r>
      <w:r w:rsidRPr="00A840D2">
        <w:rPr>
          <w:rtl/>
          <w:lang w:bidi="fa-IR"/>
        </w:rPr>
        <w:t>اسْتَراحَ</w:t>
      </w:r>
      <w:r>
        <w:rPr>
          <w:rtl/>
          <w:lang w:bidi="fa-IR"/>
        </w:rPr>
        <w:t xml:space="preserve"> </w:t>
      </w:r>
      <w:r w:rsidRPr="00A840D2">
        <w:rPr>
          <w:rtl/>
          <w:lang w:bidi="fa-IR"/>
        </w:rPr>
        <w:t>قَلبُهُ</w:t>
      </w:r>
      <w:r>
        <w:rPr>
          <w:rtl/>
          <w:lang w:bidi="fa-IR"/>
        </w:rPr>
        <w:t xml:space="preserve"> .</w:t>
      </w:r>
      <w:r>
        <w:rPr>
          <w:rStyle w:val="libFootnotenumChar"/>
          <w:rtl/>
        </w:rPr>
        <w:t>1</w:t>
      </w:r>
    </w:p>
    <w:p w:rsidR="00042891" w:rsidRDefault="00042891" w:rsidP="00042891">
      <w:pPr>
        <w:pStyle w:val="libNormal"/>
      </w:pPr>
      <w:r>
        <w:rPr>
          <w:rStyle w:val="libBold1Char"/>
        </w:rPr>
        <w:t>2677</w:t>
      </w:r>
      <w:r w:rsidRPr="000F7D59">
        <w:rPr>
          <w:rStyle w:val="libBold1Char"/>
        </w:rPr>
        <w:t>.</w:t>
      </w:r>
      <w:r>
        <w:rPr>
          <w:lang w:bidi="fa-IR"/>
        </w:rPr>
        <w:t xml:space="preserve"> </w:t>
      </w:r>
      <w:r>
        <w:t xml:space="preserve">Imam Ali </w:t>
      </w:r>
      <w:r w:rsidRPr="001500BA">
        <w:t>(AS)</w:t>
      </w:r>
      <w:r>
        <w:t xml:space="preserve"> said, 'He who has confidence in the fact that whatever sustenance Allah has apportioned for him will definitely reach him has secured comfort for his heart.' </w:t>
      </w:r>
      <w:r>
        <w:rPr>
          <w:rStyle w:val="libFootnotenumChar"/>
        </w:rPr>
        <w:t>2</w:t>
      </w:r>
    </w:p>
    <w:p w:rsidR="00042891" w:rsidRDefault="00042891" w:rsidP="00F40395">
      <w:pPr>
        <w:pStyle w:val="libAr"/>
      </w:pPr>
      <w:r>
        <w:rPr>
          <w:rStyle w:val="libBold1Char"/>
          <w:rtl/>
        </w:rPr>
        <w:t>2678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الزَّوجةُ</w:t>
      </w:r>
      <w:r>
        <w:rPr>
          <w:rtl/>
          <w:lang w:bidi="fa-IR"/>
        </w:rPr>
        <w:t xml:space="preserve"> </w:t>
      </w:r>
      <w:r w:rsidRPr="00A840D2">
        <w:rPr>
          <w:rtl/>
          <w:lang w:bidi="fa-IR"/>
        </w:rPr>
        <w:t>المُوافِقَةُ</w:t>
      </w:r>
      <w:r>
        <w:rPr>
          <w:rtl/>
          <w:lang w:bidi="fa-IR"/>
        </w:rPr>
        <w:t xml:space="preserve"> </w:t>
      </w:r>
      <w:r w:rsidRPr="00A840D2">
        <w:rPr>
          <w:rtl/>
          <w:lang w:bidi="fa-IR"/>
        </w:rPr>
        <w:t>إحدَى</w:t>
      </w:r>
      <w:r>
        <w:rPr>
          <w:rtl/>
          <w:lang w:bidi="fa-IR"/>
        </w:rPr>
        <w:t xml:space="preserve"> </w:t>
      </w:r>
      <w:r w:rsidRPr="00A840D2">
        <w:rPr>
          <w:rtl/>
          <w:lang w:bidi="fa-IR"/>
        </w:rPr>
        <w:t>الراحَتَينِ</w:t>
      </w:r>
      <w:r>
        <w:rPr>
          <w:rtl/>
          <w:lang w:bidi="fa-IR"/>
        </w:rPr>
        <w:t xml:space="preserve"> .</w:t>
      </w:r>
      <w:r>
        <w:rPr>
          <w:rStyle w:val="libFootnotenumChar"/>
          <w:rtl/>
        </w:rPr>
        <w:t>3</w:t>
      </w:r>
    </w:p>
    <w:p w:rsidR="00042891" w:rsidRDefault="00042891" w:rsidP="00042891">
      <w:pPr>
        <w:pStyle w:val="libNormal"/>
      </w:pPr>
      <w:r>
        <w:rPr>
          <w:rStyle w:val="libBold1Char"/>
        </w:rPr>
        <w:t>2678</w:t>
      </w:r>
      <w:r w:rsidRPr="000F7D59">
        <w:rPr>
          <w:rStyle w:val="libBold1Char"/>
        </w:rPr>
        <w:t>.</w:t>
      </w:r>
      <w:r>
        <w:rPr>
          <w:lang w:bidi="fa-IR"/>
        </w:rPr>
        <w:t xml:space="preserve"> </w:t>
      </w:r>
      <w:r>
        <w:t xml:space="preserve">Imam Ali </w:t>
      </w:r>
      <w:r w:rsidRPr="001500BA">
        <w:t>(AS)</w:t>
      </w:r>
      <w:r>
        <w:t xml:space="preserve"> said, 'A compatible wife is one of the two main comforts.' </w:t>
      </w:r>
      <w:r>
        <w:rPr>
          <w:rStyle w:val="libFootnotenumChar"/>
        </w:rPr>
        <w:t>4</w:t>
      </w:r>
    </w:p>
    <w:p w:rsidR="00042891" w:rsidRDefault="00042891" w:rsidP="00F40395">
      <w:pPr>
        <w:pStyle w:val="libAr"/>
      </w:pPr>
      <w:r>
        <w:rPr>
          <w:rStyle w:val="libBold1Char"/>
          <w:rtl/>
        </w:rPr>
        <w:t>2679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اقتَصَرَ</w:t>
      </w:r>
      <w:r>
        <w:rPr>
          <w:rtl/>
          <w:lang w:bidi="fa-IR"/>
        </w:rPr>
        <w:t xml:space="preserve"> </w:t>
      </w:r>
      <w:r w:rsidRPr="00A840D2">
        <w:rPr>
          <w:rtl/>
          <w:lang w:bidi="fa-IR"/>
        </w:rPr>
        <w:t>على</w:t>
      </w:r>
      <w:r>
        <w:rPr>
          <w:rtl/>
          <w:lang w:bidi="fa-IR"/>
        </w:rPr>
        <w:t xml:space="preserve">‏ </w:t>
      </w:r>
      <w:r w:rsidRPr="00A840D2">
        <w:rPr>
          <w:rtl/>
          <w:lang w:bidi="fa-IR"/>
        </w:rPr>
        <w:t>بُلغَةِ</w:t>
      </w:r>
      <w:r>
        <w:rPr>
          <w:rtl/>
          <w:lang w:bidi="fa-IR"/>
        </w:rPr>
        <w:t xml:space="preserve"> </w:t>
      </w:r>
      <w:r w:rsidRPr="00A840D2">
        <w:rPr>
          <w:rtl/>
          <w:lang w:bidi="fa-IR"/>
        </w:rPr>
        <w:t>الكَفافِ</w:t>
      </w:r>
      <w:r>
        <w:rPr>
          <w:rtl/>
          <w:lang w:bidi="fa-IR"/>
        </w:rPr>
        <w:t xml:space="preserve"> </w:t>
      </w:r>
      <w:r w:rsidRPr="00A840D2">
        <w:rPr>
          <w:rtl/>
          <w:lang w:bidi="fa-IR"/>
        </w:rPr>
        <w:t>فَقَدِ</w:t>
      </w:r>
      <w:r>
        <w:rPr>
          <w:rtl/>
          <w:lang w:bidi="fa-IR"/>
        </w:rPr>
        <w:t xml:space="preserve"> </w:t>
      </w:r>
      <w:r w:rsidRPr="00A840D2">
        <w:rPr>
          <w:rtl/>
          <w:lang w:bidi="fa-IR"/>
        </w:rPr>
        <w:t>انتَظَمَ</w:t>
      </w:r>
      <w:r>
        <w:rPr>
          <w:rtl/>
          <w:lang w:bidi="fa-IR"/>
        </w:rPr>
        <w:t xml:space="preserve"> </w:t>
      </w:r>
      <w:r w:rsidRPr="00A840D2">
        <w:rPr>
          <w:rtl/>
          <w:lang w:bidi="fa-IR"/>
        </w:rPr>
        <w:t>الراحَةَ</w:t>
      </w:r>
      <w:r>
        <w:rPr>
          <w:rtl/>
          <w:lang w:bidi="fa-IR"/>
        </w:rPr>
        <w:t xml:space="preserve"> ، </w:t>
      </w:r>
      <w:r w:rsidRPr="00A840D2">
        <w:rPr>
          <w:rtl/>
          <w:lang w:bidi="fa-IR"/>
        </w:rPr>
        <w:t>وتَبَوَّأ</w:t>
      </w:r>
      <w:r>
        <w:rPr>
          <w:rtl/>
          <w:lang w:bidi="fa-IR"/>
        </w:rPr>
        <w:t xml:space="preserve"> </w:t>
      </w:r>
      <w:r w:rsidRPr="00A840D2">
        <w:rPr>
          <w:rtl/>
          <w:lang w:bidi="fa-IR"/>
        </w:rPr>
        <w:t>خَفضَ</w:t>
      </w:r>
      <w:r>
        <w:rPr>
          <w:rtl/>
          <w:lang w:bidi="fa-IR"/>
        </w:rPr>
        <w:t xml:space="preserve"> </w:t>
      </w:r>
      <w:r w:rsidRPr="00A840D2">
        <w:rPr>
          <w:rtl/>
          <w:lang w:bidi="fa-IR"/>
        </w:rPr>
        <w:t>الدَّعَةِ</w:t>
      </w:r>
      <w:r>
        <w:rPr>
          <w:rtl/>
          <w:lang w:bidi="fa-IR"/>
        </w:rPr>
        <w:t xml:space="preserve"> .</w:t>
      </w:r>
      <w:r>
        <w:rPr>
          <w:rStyle w:val="libFootnotenumChar"/>
          <w:rtl/>
        </w:rPr>
        <w:t>5</w:t>
      </w:r>
    </w:p>
    <w:p w:rsidR="00042891" w:rsidRDefault="00042891" w:rsidP="00042891">
      <w:pPr>
        <w:pStyle w:val="libNormal"/>
      </w:pPr>
      <w:r>
        <w:rPr>
          <w:rStyle w:val="libBold1Char"/>
        </w:rPr>
        <w:t>2679</w:t>
      </w:r>
      <w:r w:rsidRPr="000F7D59">
        <w:rPr>
          <w:rStyle w:val="libBold1Char"/>
        </w:rPr>
        <w:t>.</w:t>
      </w:r>
      <w:r>
        <w:rPr>
          <w:lang w:bidi="fa-IR"/>
        </w:rPr>
        <w:t xml:space="preserve"> </w:t>
      </w:r>
      <w:r>
        <w:t xml:space="preserve">Imam Ali </w:t>
      </w:r>
      <w:r w:rsidRPr="001500BA">
        <w:t>(AS)</w:t>
      </w:r>
      <w:r>
        <w:t xml:space="preserve"> said, 'He who restricts himself to what is just sufficient for maintenance has secured comfort and leads a carefree life.' </w:t>
      </w:r>
      <w:r>
        <w:rPr>
          <w:rStyle w:val="libFootnotenumChar"/>
        </w:rPr>
        <w:t>6</w:t>
      </w:r>
    </w:p>
    <w:p w:rsidR="00042891" w:rsidRDefault="00042891" w:rsidP="00F40395">
      <w:pPr>
        <w:pStyle w:val="libAr"/>
      </w:pPr>
      <w:r>
        <w:rPr>
          <w:rStyle w:val="libBold1Char"/>
          <w:rtl/>
        </w:rPr>
        <w:t>2680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الراحَةُ</w:t>
      </w:r>
      <w:r>
        <w:rPr>
          <w:rtl/>
          <w:lang w:bidi="fa-IR"/>
        </w:rPr>
        <w:t xml:space="preserve"> </w:t>
      </w:r>
      <w:r w:rsidRPr="00A840D2">
        <w:rPr>
          <w:rtl/>
          <w:lang w:bidi="fa-IR"/>
        </w:rPr>
        <w:t>العُظمى</w:t>
      </w:r>
      <w:r>
        <w:rPr>
          <w:rtl/>
          <w:lang w:bidi="fa-IR"/>
        </w:rPr>
        <w:t>‏ .</w:t>
      </w:r>
      <w:r>
        <w:rPr>
          <w:rStyle w:val="libFootnotenumChar"/>
          <w:rtl/>
        </w:rPr>
        <w:t>7</w:t>
      </w:r>
    </w:p>
    <w:p w:rsidR="00042891" w:rsidRDefault="00042891" w:rsidP="00042891">
      <w:pPr>
        <w:pStyle w:val="libNormal"/>
      </w:pPr>
      <w:r>
        <w:rPr>
          <w:rStyle w:val="libBold1Char"/>
        </w:rPr>
        <w:t>2680</w:t>
      </w:r>
      <w:r w:rsidRPr="000F7D59">
        <w:rPr>
          <w:rStyle w:val="libBold1Char"/>
        </w:rPr>
        <w:t>.</w:t>
      </w:r>
      <w:r>
        <w:rPr>
          <w:lang w:bidi="fa-IR"/>
        </w:rPr>
        <w:t xml:space="preserve"> </w:t>
      </w:r>
      <w:r>
        <w:t xml:space="preserve">Imam Ali </w:t>
      </w:r>
      <w:r w:rsidRPr="001500BA">
        <w:t>(AS)</w:t>
      </w:r>
      <w:r>
        <w:t xml:space="preserve"> said, 'The greatest comfort lies in practicing abstemiousness in this world.' </w:t>
      </w:r>
      <w:r>
        <w:rPr>
          <w:rStyle w:val="libFootnotenumChar"/>
        </w:rPr>
        <w:t>8</w:t>
      </w:r>
    </w:p>
    <w:p w:rsidR="00042891" w:rsidRDefault="00042891" w:rsidP="00F40395">
      <w:pPr>
        <w:pStyle w:val="libAr"/>
      </w:pPr>
      <w:r>
        <w:rPr>
          <w:rStyle w:val="libBold1Char"/>
          <w:rtl/>
        </w:rPr>
        <w:t>2681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الرَّوْحُ</w:t>
      </w:r>
      <w:r>
        <w:rPr>
          <w:rtl/>
          <w:lang w:bidi="fa-IR"/>
        </w:rPr>
        <w:t xml:space="preserve"> </w:t>
      </w:r>
      <w:r w:rsidRPr="00A840D2">
        <w:rPr>
          <w:rtl/>
          <w:lang w:bidi="fa-IR"/>
        </w:rPr>
        <w:t>والرّاحَةُ</w:t>
      </w:r>
      <w:r>
        <w:rPr>
          <w:rtl/>
          <w:lang w:bidi="fa-IR"/>
        </w:rPr>
        <w:t xml:space="preserve"> </w:t>
      </w:r>
      <w:r w:rsidRPr="00A840D2">
        <w:rPr>
          <w:rtl/>
          <w:lang w:bidi="fa-IR"/>
        </w:rPr>
        <w:t>في</w:t>
      </w:r>
      <w:r>
        <w:rPr>
          <w:rtl/>
          <w:lang w:bidi="fa-IR"/>
        </w:rPr>
        <w:t xml:space="preserve"> </w:t>
      </w:r>
      <w:r w:rsidRPr="00A840D2">
        <w:rPr>
          <w:rtl/>
          <w:lang w:bidi="fa-IR"/>
        </w:rPr>
        <w:t>الرِّضا</w:t>
      </w:r>
      <w:r>
        <w:rPr>
          <w:rtl/>
          <w:lang w:bidi="fa-IR"/>
        </w:rPr>
        <w:t xml:space="preserve"> </w:t>
      </w:r>
      <w:r w:rsidRPr="00A840D2">
        <w:rPr>
          <w:rtl/>
          <w:lang w:bidi="fa-IR"/>
        </w:rPr>
        <w:t>واليَقينِ</w:t>
      </w:r>
      <w:r>
        <w:rPr>
          <w:rtl/>
          <w:lang w:bidi="fa-IR"/>
        </w:rPr>
        <w:t xml:space="preserve"> ، </w:t>
      </w:r>
      <w:r w:rsidRPr="00A840D2">
        <w:rPr>
          <w:rtl/>
          <w:lang w:bidi="fa-IR"/>
        </w:rPr>
        <w:t>والهَمُّ</w:t>
      </w:r>
      <w:r>
        <w:rPr>
          <w:rtl/>
          <w:lang w:bidi="fa-IR"/>
        </w:rPr>
        <w:t xml:space="preserve"> </w:t>
      </w:r>
      <w:r w:rsidRPr="00A840D2">
        <w:rPr>
          <w:rtl/>
          <w:lang w:bidi="fa-IR"/>
        </w:rPr>
        <w:t>والحَزَنُ</w:t>
      </w:r>
      <w:r>
        <w:rPr>
          <w:rtl/>
          <w:lang w:bidi="fa-IR"/>
        </w:rPr>
        <w:t xml:space="preserve"> </w:t>
      </w:r>
      <w:r w:rsidRPr="00A840D2">
        <w:rPr>
          <w:rtl/>
          <w:lang w:bidi="fa-IR"/>
        </w:rPr>
        <w:t>في</w:t>
      </w:r>
      <w:r>
        <w:rPr>
          <w:rtl/>
          <w:lang w:bidi="fa-IR"/>
        </w:rPr>
        <w:t xml:space="preserve"> </w:t>
      </w:r>
      <w:r w:rsidRPr="00A840D2">
        <w:rPr>
          <w:rtl/>
          <w:lang w:bidi="fa-IR"/>
        </w:rPr>
        <w:t>الشَكِّ</w:t>
      </w:r>
      <w:r>
        <w:rPr>
          <w:rtl/>
          <w:lang w:bidi="fa-IR"/>
        </w:rPr>
        <w:t xml:space="preserve"> </w:t>
      </w:r>
      <w:r w:rsidRPr="00A840D2">
        <w:rPr>
          <w:rtl/>
          <w:lang w:bidi="fa-IR"/>
        </w:rPr>
        <w:t>والسَّخَطِ</w:t>
      </w:r>
      <w:r>
        <w:rPr>
          <w:rtl/>
          <w:lang w:bidi="fa-IR"/>
        </w:rPr>
        <w:t xml:space="preserve"> .</w:t>
      </w:r>
      <w:r>
        <w:rPr>
          <w:rStyle w:val="libFootnotenumChar"/>
          <w:rtl/>
        </w:rPr>
        <w:t>9</w:t>
      </w:r>
    </w:p>
    <w:p w:rsidR="00042891" w:rsidRDefault="00042891" w:rsidP="00042891">
      <w:pPr>
        <w:pStyle w:val="libNormal"/>
      </w:pPr>
      <w:r>
        <w:rPr>
          <w:rStyle w:val="libBold1Char"/>
        </w:rPr>
        <w:t>2681</w:t>
      </w:r>
      <w:r w:rsidRPr="000F7D59">
        <w:rPr>
          <w:rStyle w:val="libBold1Char"/>
        </w:rPr>
        <w:t>.</w:t>
      </w:r>
      <w:r>
        <w:rPr>
          <w:lang w:bidi="fa-IR"/>
        </w:rPr>
        <w:t xml:space="preserve"> </w:t>
      </w:r>
      <w:r>
        <w:t xml:space="preserve">Imam al-Sadiq </w:t>
      </w:r>
      <w:r w:rsidRPr="001500BA">
        <w:t>(AS)</w:t>
      </w:r>
      <w:r>
        <w:t xml:space="preserve"> said, 'Tranquility and comfort lie in satisfaction and certainty, whereas worry and sorrow lie in doubt and dissatisfaction.' </w:t>
      </w:r>
      <w:r>
        <w:rPr>
          <w:rStyle w:val="libFootnotenumChar"/>
        </w:rPr>
        <w:t>10</w:t>
      </w:r>
    </w:p>
    <w:p w:rsidR="00042891" w:rsidRDefault="00042891" w:rsidP="00F40395">
      <w:pPr>
        <w:pStyle w:val="libAr"/>
      </w:pPr>
      <w:r>
        <w:rPr>
          <w:rStyle w:val="libBold1Char"/>
          <w:rtl/>
        </w:rPr>
        <w:t>2682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أروَحُ</w:t>
      </w:r>
      <w:r>
        <w:rPr>
          <w:rtl/>
          <w:lang w:bidi="fa-IR"/>
        </w:rPr>
        <w:t xml:space="preserve"> </w:t>
      </w:r>
      <w:r w:rsidRPr="00A840D2">
        <w:rPr>
          <w:rtl/>
          <w:lang w:bidi="fa-IR"/>
        </w:rPr>
        <w:t>الرَّوْحِ</w:t>
      </w:r>
      <w:r>
        <w:rPr>
          <w:rtl/>
          <w:lang w:bidi="fa-IR"/>
        </w:rPr>
        <w:t xml:space="preserve"> </w:t>
      </w:r>
      <w:r w:rsidRPr="00A840D2">
        <w:rPr>
          <w:rtl/>
          <w:lang w:bidi="fa-IR"/>
        </w:rPr>
        <w:t>اليَأسُ</w:t>
      </w:r>
      <w:r>
        <w:rPr>
          <w:rtl/>
          <w:lang w:bidi="fa-IR"/>
        </w:rPr>
        <w:t xml:space="preserve"> </w:t>
      </w:r>
      <w:r w:rsidRPr="00A840D2">
        <w:rPr>
          <w:rtl/>
          <w:lang w:bidi="fa-IR"/>
        </w:rPr>
        <w:t>عنِ</w:t>
      </w:r>
      <w:r>
        <w:rPr>
          <w:rtl/>
          <w:lang w:bidi="fa-IR"/>
        </w:rPr>
        <w:t xml:space="preserve"> </w:t>
      </w:r>
      <w:r w:rsidRPr="00A840D2">
        <w:rPr>
          <w:rtl/>
          <w:lang w:bidi="fa-IR"/>
        </w:rPr>
        <w:t>الناسِ</w:t>
      </w:r>
      <w:r>
        <w:rPr>
          <w:rtl/>
          <w:lang w:bidi="fa-IR"/>
        </w:rPr>
        <w:t xml:space="preserve"> .</w:t>
      </w:r>
      <w:r>
        <w:rPr>
          <w:rStyle w:val="libFootnotenumChar"/>
          <w:rtl/>
        </w:rPr>
        <w:t>11</w:t>
      </w:r>
    </w:p>
    <w:p w:rsidR="00042891" w:rsidRDefault="00042891" w:rsidP="00042891">
      <w:pPr>
        <w:pStyle w:val="libNormal"/>
      </w:pPr>
      <w:r>
        <w:rPr>
          <w:rStyle w:val="libBold1Char"/>
        </w:rPr>
        <w:t>2682</w:t>
      </w:r>
      <w:r w:rsidRPr="000F7D59">
        <w:rPr>
          <w:rStyle w:val="libBold1Char"/>
        </w:rPr>
        <w:t>.</w:t>
      </w:r>
      <w:r>
        <w:rPr>
          <w:lang w:bidi="fa-IR"/>
        </w:rPr>
        <w:t xml:space="preserve"> </w:t>
      </w:r>
      <w:r>
        <w:t xml:space="preserve">Imam al-Sadiq </w:t>
      </w:r>
      <w:r w:rsidRPr="001500BA">
        <w:t>(AS)</w:t>
      </w:r>
      <w:r>
        <w:t xml:space="preserve"> said, 'Absolute tranquility lies in despairing of [any favours from] people.' </w:t>
      </w:r>
      <w:r>
        <w:rPr>
          <w:rStyle w:val="libFootnotenumChar"/>
        </w:rPr>
        <w:t>12</w:t>
      </w:r>
    </w:p>
    <w:p w:rsidR="00042891" w:rsidRDefault="00042891" w:rsidP="00042891">
      <w:pPr>
        <w:pStyle w:val="libNormal"/>
      </w:pPr>
    </w:p>
    <w:p w:rsidR="00042891" w:rsidRDefault="00042891" w:rsidP="003C21EC">
      <w:pPr>
        <w:pStyle w:val="Heading3"/>
      </w:pPr>
      <w:bookmarkStart w:id="2577" w:name="_Toc484338206"/>
      <w:bookmarkStart w:id="2578" w:name="_Toc485812518"/>
      <w:r>
        <w:t>Notes</w:t>
      </w:r>
      <w:bookmarkEnd w:id="2577"/>
      <w:bookmarkEnd w:id="2578"/>
    </w:p>
    <w:p w:rsidR="00042891" w:rsidRDefault="00042891" w:rsidP="00042891">
      <w:pPr>
        <w:pStyle w:val="libFootnote"/>
      </w:pPr>
      <w:r>
        <w:t xml:space="preserve">1. </w:t>
      </w:r>
      <w:r>
        <w:rPr>
          <w:rtl/>
        </w:rPr>
        <w:t xml:space="preserve">غرر الحكم : </w:t>
      </w:r>
      <w:r>
        <w:rPr>
          <w:rtl/>
          <w:lang w:bidi="fa-IR"/>
        </w:rPr>
        <w:t>8763</w:t>
      </w:r>
      <w:r>
        <w:t xml:space="preserve"> .</w:t>
      </w:r>
    </w:p>
    <w:p w:rsidR="00042891" w:rsidRDefault="00042891" w:rsidP="00042891">
      <w:pPr>
        <w:pStyle w:val="libFootnote"/>
      </w:pPr>
      <w:r>
        <w:t xml:space="preserve">2. Ghurar al-Hikam, no. </w:t>
      </w:r>
      <w:r>
        <w:rPr>
          <w:lang w:bidi="fa-IR"/>
        </w:rPr>
        <w:t>8763</w:t>
      </w:r>
    </w:p>
    <w:p w:rsidR="00042891" w:rsidRDefault="00042891" w:rsidP="00042891">
      <w:pPr>
        <w:pStyle w:val="libFootnote"/>
      </w:pPr>
      <w:r>
        <w:t xml:space="preserve">3. </w:t>
      </w:r>
      <w:r>
        <w:rPr>
          <w:rtl/>
        </w:rPr>
        <w:t xml:space="preserve">غرر الحكم : </w:t>
      </w:r>
      <w:r>
        <w:rPr>
          <w:rtl/>
          <w:lang w:bidi="fa-IR"/>
        </w:rPr>
        <w:t>1633</w:t>
      </w:r>
      <w:r>
        <w:t xml:space="preserve"> .</w:t>
      </w:r>
    </w:p>
    <w:p w:rsidR="00042891" w:rsidRDefault="00042891" w:rsidP="00042891">
      <w:pPr>
        <w:pStyle w:val="libFootnote"/>
      </w:pPr>
      <w:r>
        <w:t xml:space="preserve">4. Ibid. no. </w:t>
      </w:r>
      <w:r>
        <w:rPr>
          <w:lang w:bidi="fa-IR"/>
        </w:rPr>
        <w:t>1633</w:t>
      </w:r>
    </w:p>
    <w:p w:rsidR="00042891" w:rsidRDefault="00042891" w:rsidP="00042891">
      <w:pPr>
        <w:pStyle w:val="libFootnote"/>
      </w:pPr>
      <w:r>
        <w:t xml:space="preserve">5. </w:t>
      </w:r>
      <w:r>
        <w:rPr>
          <w:rtl/>
        </w:rPr>
        <w:t xml:space="preserve">نهج البلاغة : الحكمة </w:t>
      </w:r>
      <w:r>
        <w:rPr>
          <w:rtl/>
          <w:lang w:bidi="fa-IR"/>
        </w:rPr>
        <w:t>371</w:t>
      </w:r>
      <w:r>
        <w:t xml:space="preserve"> .</w:t>
      </w:r>
    </w:p>
    <w:p w:rsidR="00042891" w:rsidRDefault="00042891" w:rsidP="00042891">
      <w:pPr>
        <w:pStyle w:val="libFootnote"/>
      </w:pPr>
      <w:r>
        <w:t xml:space="preserve">6. Nahj al-Balagha, Saying </w:t>
      </w:r>
      <w:r>
        <w:rPr>
          <w:lang w:bidi="fa-IR"/>
        </w:rPr>
        <w:t>371</w:t>
      </w:r>
    </w:p>
    <w:p w:rsidR="00042891" w:rsidRDefault="00042891" w:rsidP="00042891">
      <w:pPr>
        <w:pStyle w:val="libFootnote"/>
      </w:pPr>
      <w:r>
        <w:t xml:space="preserve">7. </w:t>
      </w:r>
      <w:r>
        <w:rPr>
          <w:rtl/>
        </w:rPr>
        <w:t xml:space="preserve">غرر الحكم : </w:t>
      </w:r>
      <w:r>
        <w:rPr>
          <w:rtl/>
          <w:lang w:bidi="fa-IR"/>
        </w:rPr>
        <w:t>1316</w:t>
      </w:r>
      <w:r>
        <w:t xml:space="preserve"> .</w:t>
      </w:r>
    </w:p>
    <w:p w:rsidR="00042891" w:rsidRDefault="00042891" w:rsidP="00042891">
      <w:pPr>
        <w:pStyle w:val="libFootnote"/>
      </w:pPr>
      <w:r>
        <w:t xml:space="preserve">8. Ghurar al-Hikam, no. </w:t>
      </w:r>
      <w:r>
        <w:rPr>
          <w:lang w:bidi="fa-IR"/>
        </w:rPr>
        <w:t>1316</w:t>
      </w:r>
    </w:p>
    <w:p w:rsidR="00042891" w:rsidRDefault="00042891" w:rsidP="00042891">
      <w:pPr>
        <w:pStyle w:val="libFootnote"/>
      </w:pPr>
      <w:r>
        <w:t xml:space="preserve">9. </w:t>
      </w:r>
      <w:r>
        <w:rPr>
          <w:rtl/>
        </w:rPr>
        <w:t xml:space="preserve">مشكاة الأنوار : </w:t>
      </w:r>
      <w:r>
        <w:rPr>
          <w:rtl/>
          <w:lang w:bidi="fa-IR"/>
        </w:rPr>
        <w:t>74 / 138</w:t>
      </w:r>
      <w:r>
        <w:t xml:space="preserve"> .</w:t>
      </w:r>
    </w:p>
    <w:p w:rsidR="00042891" w:rsidRDefault="00042891" w:rsidP="00042891">
      <w:pPr>
        <w:pStyle w:val="libFootnote"/>
      </w:pPr>
      <w:r>
        <w:lastRenderedPageBreak/>
        <w:t xml:space="preserve">10. Mishkat al-Anwar, no. </w:t>
      </w:r>
      <w:r>
        <w:rPr>
          <w:lang w:bidi="fa-IR"/>
        </w:rPr>
        <w:t>34</w:t>
      </w:r>
    </w:p>
    <w:p w:rsidR="00042891" w:rsidRDefault="00042891" w:rsidP="00042891">
      <w:pPr>
        <w:pStyle w:val="libFootnote"/>
      </w:pPr>
      <w:r>
        <w:t xml:space="preserve">11. </w:t>
      </w:r>
      <w:r>
        <w:rPr>
          <w:rtl/>
        </w:rPr>
        <w:t xml:space="preserve">مشكاة الأنوار : </w:t>
      </w:r>
      <w:r>
        <w:rPr>
          <w:rtl/>
          <w:lang w:bidi="fa-IR"/>
        </w:rPr>
        <w:t>324 / 1026</w:t>
      </w:r>
      <w:r>
        <w:t xml:space="preserve"> .</w:t>
      </w:r>
    </w:p>
    <w:p w:rsidR="00042891" w:rsidRDefault="00042891" w:rsidP="00042891">
      <w:pPr>
        <w:pStyle w:val="libFootnote"/>
        <w:rPr>
          <w:rtl/>
          <w:lang w:bidi="fa-IR"/>
        </w:rPr>
      </w:pPr>
      <w:r>
        <w:t xml:space="preserve">12. Ibid. no. </w:t>
      </w:r>
      <w:r>
        <w:rPr>
          <w:lang w:bidi="fa-IR"/>
        </w:rPr>
        <w:t>184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579" w:name="_Toc484338207"/>
      <w:bookmarkStart w:id="2580" w:name="_Toc485812519"/>
      <w:r>
        <w:rPr>
          <w:lang w:bidi="fa-IR"/>
        </w:rPr>
        <w:lastRenderedPageBreak/>
        <w:t>847</w:t>
      </w:r>
      <w:r>
        <w:t xml:space="preserve"> - </w:t>
      </w:r>
      <w:r>
        <w:rPr>
          <w:rtl/>
          <w:lang w:bidi="fa-IR"/>
        </w:rPr>
        <w:t>طَلَبُ الرّاحَةِ فِي الدُّنيا</w:t>
      </w:r>
      <w:bookmarkEnd w:id="2579"/>
      <w:bookmarkEnd w:id="2580"/>
    </w:p>
    <w:p w:rsidR="00042891" w:rsidRDefault="00042891" w:rsidP="003C21EC">
      <w:pPr>
        <w:pStyle w:val="Heading2Center"/>
      </w:pPr>
      <w:bookmarkStart w:id="2581" w:name="_Toc484338208"/>
      <w:bookmarkStart w:id="2582" w:name="_Toc485812520"/>
      <w:r>
        <w:rPr>
          <w:lang w:bidi="fa-IR"/>
        </w:rPr>
        <w:t>847</w:t>
      </w:r>
      <w:r>
        <w:t>. Seeking Comfort in This World</w:t>
      </w:r>
      <w:bookmarkEnd w:id="2581"/>
      <w:bookmarkEnd w:id="2582"/>
    </w:p>
    <w:p w:rsidR="00042891" w:rsidRDefault="00042891" w:rsidP="00F40395">
      <w:pPr>
        <w:pStyle w:val="libAr"/>
      </w:pPr>
      <w:r>
        <w:rPr>
          <w:rStyle w:val="libBold1Char"/>
          <w:rtl/>
        </w:rPr>
        <w:t>2683</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لأصحابِهِ</w:t>
      </w:r>
      <w:r>
        <w:rPr>
          <w:rtl/>
          <w:lang w:bidi="fa-IR"/>
        </w:rPr>
        <w:t xml:space="preserve"> - : </w:t>
      </w:r>
      <w:r w:rsidRPr="00A840D2">
        <w:rPr>
          <w:rtl/>
          <w:lang w:bidi="fa-IR"/>
        </w:rPr>
        <w:t>لا</w:t>
      </w:r>
      <w:r>
        <w:rPr>
          <w:rtl/>
          <w:lang w:bidi="fa-IR"/>
        </w:rPr>
        <w:t xml:space="preserve"> </w:t>
      </w:r>
      <w:r w:rsidRPr="00A840D2">
        <w:rPr>
          <w:rtl/>
          <w:lang w:bidi="fa-IR"/>
        </w:rPr>
        <w:t>تَتَمَنَّوا</w:t>
      </w:r>
      <w:r>
        <w:rPr>
          <w:rtl/>
          <w:lang w:bidi="fa-IR"/>
        </w:rPr>
        <w:t xml:space="preserve"> </w:t>
      </w:r>
      <w:r w:rsidRPr="00A840D2">
        <w:rPr>
          <w:rtl/>
          <w:lang w:bidi="fa-IR"/>
        </w:rPr>
        <w:t>المُستَحِيلَ</w:t>
      </w:r>
      <w:r>
        <w:rPr>
          <w:rtl/>
          <w:lang w:bidi="fa-IR"/>
        </w:rPr>
        <w:t xml:space="preserve"> ، </w:t>
      </w:r>
      <w:r w:rsidRPr="00A840D2">
        <w:rPr>
          <w:rtl/>
          <w:lang w:bidi="fa-IR"/>
        </w:rPr>
        <w:t>قالوا</w:t>
      </w:r>
      <w:r>
        <w:rPr>
          <w:rtl/>
          <w:lang w:bidi="fa-IR"/>
        </w:rPr>
        <w:t xml:space="preserve"> : </w:t>
      </w:r>
      <w:r w:rsidRPr="00A840D2">
        <w:rPr>
          <w:rtl/>
          <w:lang w:bidi="fa-IR"/>
        </w:rPr>
        <w:t>ومَن</w:t>
      </w:r>
      <w:r>
        <w:rPr>
          <w:rtl/>
          <w:lang w:bidi="fa-IR"/>
        </w:rPr>
        <w:t xml:space="preserve"> </w:t>
      </w:r>
      <w:r w:rsidRPr="00A840D2">
        <w:rPr>
          <w:rtl/>
          <w:lang w:bidi="fa-IR"/>
        </w:rPr>
        <w:t>يَتَمَنَّى</w:t>
      </w:r>
      <w:r>
        <w:rPr>
          <w:rtl/>
          <w:lang w:bidi="fa-IR"/>
        </w:rPr>
        <w:t xml:space="preserve"> </w:t>
      </w:r>
      <w:r w:rsidRPr="00A840D2">
        <w:rPr>
          <w:rtl/>
          <w:lang w:bidi="fa-IR"/>
        </w:rPr>
        <w:t>المُستَحيلَ</w:t>
      </w:r>
      <w:r>
        <w:rPr>
          <w:rtl/>
          <w:lang w:bidi="fa-IR"/>
        </w:rPr>
        <w:t xml:space="preserve"> ؟ ! </w:t>
      </w:r>
      <w:r w:rsidRPr="00A840D2">
        <w:rPr>
          <w:rtl/>
          <w:lang w:bidi="fa-IR"/>
        </w:rPr>
        <w:t>فقالَ</w:t>
      </w:r>
      <w:r>
        <w:rPr>
          <w:rtl/>
          <w:lang w:bidi="fa-IR"/>
        </w:rPr>
        <w:t xml:space="preserve"> : </w:t>
      </w:r>
      <w:r w:rsidRPr="00A840D2">
        <w:rPr>
          <w:rtl/>
          <w:lang w:bidi="fa-IR"/>
        </w:rPr>
        <w:t>أنتُم</w:t>
      </w:r>
      <w:r>
        <w:rPr>
          <w:rtl/>
          <w:lang w:bidi="fa-IR"/>
        </w:rPr>
        <w:t xml:space="preserve"> ، </w:t>
      </w:r>
      <w:r w:rsidRPr="00A840D2">
        <w:rPr>
          <w:rtl/>
          <w:lang w:bidi="fa-IR"/>
        </w:rPr>
        <w:t>ألَستُم</w:t>
      </w:r>
      <w:r>
        <w:rPr>
          <w:rtl/>
          <w:lang w:bidi="fa-IR"/>
        </w:rPr>
        <w:t xml:space="preserve"> </w:t>
      </w:r>
      <w:r w:rsidRPr="00A840D2">
        <w:rPr>
          <w:rtl/>
          <w:lang w:bidi="fa-IR"/>
        </w:rPr>
        <w:t>تَمَنَّونَ</w:t>
      </w:r>
      <w:r>
        <w:rPr>
          <w:rtl/>
          <w:lang w:bidi="fa-IR"/>
        </w:rPr>
        <w:t xml:space="preserve"> </w:t>
      </w:r>
      <w:r w:rsidRPr="00A840D2">
        <w:rPr>
          <w:rtl/>
          <w:lang w:bidi="fa-IR"/>
        </w:rPr>
        <w:t>الراحَةَ</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w:t>
      </w:r>
      <w:r w:rsidRPr="00A840D2">
        <w:rPr>
          <w:rtl/>
          <w:lang w:bidi="fa-IR"/>
        </w:rPr>
        <w:t>قالوا</w:t>
      </w:r>
      <w:r>
        <w:rPr>
          <w:rtl/>
          <w:lang w:bidi="fa-IR"/>
        </w:rPr>
        <w:t xml:space="preserve"> : </w:t>
      </w:r>
      <w:r w:rsidRPr="00A840D2">
        <w:rPr>
          <w:rtl/>
          <w:lang w:bidi="fa-IR"/>
        </w:rPr>
        <w:t>بَلى</w:t>
      </w:r>
      <w:r>
        <w:rPr>
          <w:rtl/>
          <w:lang w:bidi="fa-IR"/>
        </w:rPr>
        <w:t xml:space="preserve">‏ ، </w:t>
      </w:r>
      <w:r w:rsidRPr="00A840D2">
        <w:rPr>
          <w:rtl/>
          <w:lang w:bidi="fa-IR"/>
        </w:rPr>
        <w:t>فقالَ</w:t>
      </w:r>
      <w:r>
        <w:rPr>
          <w:rtl/>
          <w:lang w:bidi="fa-IR"/>
        </w:rPr>
        <w:t xml:space="preserve"> : </w:t>
      </w:r>
      <w:r w:rsidRPr="00A840D2">
        <w:rPr>
          <w:rtl/>
          <w:lang w:bidi="fa-IR"/>
        </w:rPr>
        <w:t>الراحَةُ</w:t>
      </w:r>
      <w:r>
        <w:rPr>
          <w:rtl/>
          <w:lang w:bidi="fa-IR"/>
        </w:rPr>
        <w:t xml:space="preserve"> </w:t>
      </w:r>
      <w:r w:rsidRPr="00A840D2">
        <w:rPr>
          <w:rtl/>
          <w:lang w:bidi="fa-IR"/>
        </w:rPr>
        <w:t>للمُؤمِنِ</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مُستَحيلَةٌ</w:t>
      </w:r>
      <w:r>
        <w:rPr>
          <w:rtl/>
          <w:lang w:bidi="fa-IR"/>
        </w:rPr>
        <w:t xml:space="preserve"> .</w:t>
      </w:r>
      <w:r>
        <w:rPr>
          <w:rStyle w:val="libFootnotenumChar"/>
          <w:rtl/>
        </w:rPr>
        <w:t>1</w:t>
      </w:r>
    </w:p>
    <w:p w:rsidR="00042891" w:rsidRDefault="00042891" w:rsidP="00042891">
      <w:pPr>
        <w:pStyle w:val="libNormal"/>
      </w:pPr>
      <w:r>
        <w:rPr>
          <w:rStyle w:val="libBold1Char"/>
        </w:rPr>
        <w:t>2683</w:t>
      </w:r>
      <w:r w:rsidRPr="000F7D59">
        <w:rPr>
          <w:rStyle w:val="libBold1Char"/>
        </w:rPr>
        <w:t>.</w:t>
      </w:r>
      <w:r>
        <w:rPr>
          <w:lang w:bidi="fa-IR"/>
        </w:rPr>
        <w:t xml:space="preserve"> </w:t>
      </w:r>
      <w:r>
        <w:t xml:space="preserve">Imam al-Sadiq </w:t>
      </w:r>
      <w:r w:rsidRPr="001500BA">
        <w:t>(AS)</w:t>
      </w:r>
      <w:r>
        <w:t xml:space="preserve"> said, addressing his companions, 'Do not wish for the impossible.' They retorted, 'Who ever wishes for the impossible?' to which he replied, 'You do. Do you not wish for comfort in this world?' They replied, 'Yes', so he </w:t>
      </w:r>
      <w:r w:rsidRPr="001500BA">
        <w:t>(AS)</w:t>
      </w:r>
      <w:r>
        <w:t xml:space="preserve"> said, 'Comfort is impossible for the believer to secure in this world.' </w:t>
      </w:r>
      <w:r>
        <w:rPr>
          <w:rStyle w:val="libFootnotenumChar"/>
        </w:rPr>
        <w:t>2</w:t>
      </w:r>
    </w:p>
    <w:p w:rsidR="00042891" w:rsidRDefault="00042891" w:rsidP="00042891">
      <w:pPr>
        <w:pStyle w:val="libNormal"/>
      </w:pPr>
    </w:p>
    <w:p w:rsidR="00042891" w:rsidRDefault="00042891" w:rsidP="003C21EC">
      <w:pPr>
        <w:pStyle w:val="Heading3"/>
      </w:pPr>
      <w:bookmarkStart w:id="2583" w:name="_Toc484338209"/>
      <w:bookmarkStart w:id="2584" w:name="_Toc485812521"/>
      <w:r>
        <w:t>Notes</w:t>
      </w:r>
      <w:bookmarkEnd w:id="2583"/>
      <w:bookmarkEnd w:id="2584"/>
    </w:p>
    <w:p w:rsidR="00042891" w:rsidRDefault="00042891" w:rsidP="00042891">
      <w:pPr>
        <w:pStyle w:val="libFootnote"/>
      </w:pPr>
      <w:r>
        <w:t xml:space="preserve">1. </w:t>
      </w:r>
      <w:r>
        <w:rPr>
          <w:rtl/>
        </w:rPr>
        <w:t xml:space="preserve">بحار الأنوار : </w:t>
      </w:r>
      <w:r>
        <w:rPr>
          <w:rtl/>
          <w:lang w:bidi="fa-IR"/>
        </w:rPr>
        <w:t>81 / 195 / 52</w:t>
      </w:r>
      <w:r>
        <w:t xml:space="preserve"> .</w:t>
      </w:r>
    </w:p>
    <w:p w:rsidR="00042891" w:rsidRDefault="00042891" w:rsidP="00042891">
      <w:pPr>
        <w:pStyle w:val="libFootnote"/>
        <w:rPr>
          <w:rtl/>
          <w:lang w:bidi="fa-IR"/>
        </w:rPr>
      </w:pPr>
      <w:r>
        <w:t xml:space="preserve">2. Bihar al-Anwar, v. </w:t>
      </w:r>
      <w:r>
        <w:rPr>
          <w:lang w:bidi="fa-IR"/>
        </w:rPr>
        <w:t>81</w:t>
      </w:r>
      <w:r>
        <w:t xml:space="preserve">, p. </w:t>
      </w:r>
      <w:r>
        <w:rPr>
          <w:lang w:bidi="fa-IR"/>
        </w:rPr>
        <w:t>195</w:t>
      </w:r>
      <w:r>
        <w:t xml:space="preserve">, no. </w:t>
      </w:r>
      <w:r>
        <w:rPr>
          <w:lang w:bidi="fa-IR"/>
        </w:rPr>
        <w:t>52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85" w:name="_Toc484338210"/>
      <w:bookmarkStart w:id="2586" w:name="_Toc485812522"/>
      <w:r>
        <w:rPr>
          <w:lang w:bidi="fa-IR"/>
        </w:rPr>
        <w:lastRenderedPageBreak/>
        <w:t>170</w:t>
      </w:r>
      <w:r>
        <w:t xml:space="preserve"> - </w:t>
      </w:r>
      <w:r>
        <w:rPr>
          <w:rtl/>
          <w:lang w:bidi="fa-IR"/>
        </w:rPr>
        <w:t>الزراعة</w:t>
      </w:r>
      <w:bookmarkEnd w:id="2585"/>
      <w:bookmarkEnd w:id="2586"/>
    </w:p>
    <w:p w:rsidR="00042891" w:rsidRDefault="00042891" w:rsidP="003C21EC">
      <w:pPr>
        <w:pStyle w:val="Heading1Center"/>
      </w:pPr>
      <w:bookmarkStart w:id="2587" w:name="_Toc484338211"/>
      <w:bookmarkStart w:id="2588" w:name="_Toc485812523"/>
      <w:r>
        <w:rPr>
          <w:lang w:bidi="fa-IR"/>
        </w:rPr>
        <w:t>170</w:t>
      </w:r>
      <w:r>
        <w:t>. AGRICULTURE</w:t>
      </w:r>
      <w:bookmarkEnd w:id="2587"/>
      <w:bookmarkEnd w:id="2588"/>
    </w:p>
    <w:p w:rsidR="00042891" w:rsidRDefault="00042891" w:rsidP="003C21EC">
      <w:pPr>
        <w:pStyle w:val="Heading2Center"/>
      </w:pPr>
      <w:bookmarkStart w:id="2589" w:name="_Toc484338212"/>
      <w:bookmarkStart w:id="2590" w:name="_Toc485812524"/>
      <w:r>
        <w:rPr>
          <w:lang w:bidi="fa-IR"/>
        </w:rPr>
        <w:t>848</w:t>
      </w:r>
      <w:r>
        <w:t xml:space="preserve"> - </w:t>
      </w:r>
      <w:r>
        <w:rPr>
          <w:rtl/>
          <w:lang w:bidi="fa-IR"/>
        </w:rPr>
        <w:t>استِحبابُ الزَّرعِ وَالغَرسِ‏</w:t>
      </w:r>
      <w:bookmarkEnd w:id="2589"/>
      <w:bookmarkEnd w:id="2590"/>
    </w:p>
    <w:p w:rsidR="00042891" w:rsidRDefault="00042891" w:rsidP="003C21EC">
      <w:pPr>
        <w:pStyle w:val="Heading2Center"/>
      </w:pPr>
      <w:bookmarkStart w:id="2591" w:name="_Toc484338213"/>
      <w:bookmarkStart w:id="2592" w:name="_Toc485812525"/>
      <w:r>
        <w:rPr>
          <w:lang w:bidi="fa-IR"/>
        </w:rPr>
        <w:t>848</w:t>
      </w:r>
      <w:r>
        <w:t>. The Divine Recommendation of Cultivation and Agriculture</w:t>
      </w:r>
      <w:bookmarkEnd w:id="2591"/>
      <w:bookmarkEnd w:id="2592"/>
    </w:p>
    <w:p w:rsidR="00042891" w:rsidRDefault="00042891" w:rsidP="00F40395">
      <w:pPr>
        <w:pStyle w:val="libAr"/>
      </w:pPr>
      <w:r>
        <w:rPr>
          <w:rStyle w:val="libBold1Char"/>
          <w:rtl/>
        </w:rPr>
        <w:t>2684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مسلِمٍ</w:t>
      </w:r>
      <w:r>
        <w:rPr>
          <w:rtl/>
          <w:lang w:bidi="fa-IR"/>
        </w:rPr>
        <w:t xml:space="preserve"> </w:t>
      </w:r>
      <w:r w:rsidRPr="00A840D2">
        <w:rPr>
          <w:rtl/>
          <w:lang w:bidi="fa-IR"/>
        </w:rPr>
        <w:t>يَغرِسُ</w:t>
      </w:r>
      <w:r>
        <w:rPr>
          <w:rtl/>
          <w:lang w:bidi="fa-IR"/>
        </w:rPr>
        <w:t xml:space="preserve"> </w:t>
      </w:r>
      <w:r w:rsidRPr="00A840D2">
        <w:rPr>
          <w:rtl/>
          <w:lang w:bidi="fa-IR"/>
        </w:rPr>
        <w:t>غَرساً</w:t>
      </w:r>
      <w:r>
        <w:rPr>
          <w:rtl/>
          <w:lang w:bidi="fa-IR"/>
        </w:rPr>
        <w:t xml:space="preserve"> </w:t>
      </w:r>
      <w:r w:rsidRPr="00A840D2">
        <w:rPr>
          <w:rtl/>
          <w:lang w:bidi="fa-IR"/>
        </w:rPr>
        <w:t>أو</w:t>
      </w:r>
      <w:r>
        <w:rPr>
          <w:rtl/>
          <w:lang w:bidi="fa-IR"/>
        </w:rPr>
        <w:t xml:space="preserve"> </w:t>
      </w:r>
      <w:r w:rsidRPr="00A840D2">
        <w:rPr>
          <w:rtl/>
          <w:lang w:bidi="fa-IR"/>
        </w:rPr>
        <w:t>يَزرَعُ</w:t>
      </w:r>
      <w:r>
        <w:rPr>
          <w:rtl/>
          <w:lang w:bidi="fa-IR"/>
        </w:rPr>
        <w:t xml:space="preserve"> </w:t>
      </w:r>
      <w:r w:rsidRPr="00A840D2">
        <w:rPr>
          <w:rtl/>
          <w:lang w:bidi="fa-IR"/>
        </w:rPr>
        <w:t>زَرعاً</w:t>
      </w:r>
      <w:r>
        <w:rPr>
          <w:rtl/>
          <w:lang w:bidi="fa-IR"/>
        </w:rPr>
        <w:t xml:space="preserve"> ، </w:t>
      </w:r>
      <w:r w:rsidRPr="00A840D2">
        <w:rPr>
          <w:rtl/>
          <w:lang w:bidi="fa-IR"/>
        </w:rPr>
        <w:t>فَيَأكُلُ</w:t>
      </w:r>
      <w:r>
        <w:rPr>
          <w:rtl/>
          <w:lang w:bidi="fa-IR"/>
        </w:rPr>
        <w:t xml:space="preserve"> </w:t>
      </w:r>
      <w:r w:rsidRPr="00A840D2">
        <w:rPr>
          <w:rtl/>
          <w:lang w:bidi="fa-IR"/>
        </w:rPr>
        <w:t>مِنهُ</w:t>
      </w:r>
      <w:r>
        <w:rPr>
          <w:rtl/>
          <w:lang w:bidi="fa-IR"/>
        </w:rPr>
        <w:t xml:space="preserve"> </w:t>
      </w:r>
      <w:r w:rsidRPr="00A840D2">
        <w:rPr>
          <w:rtl/>
          <w:lang w:bidi="fa-IR"/>
        </w:rPr>
        <w:t>طَيرٌ</w:t>
      </w:r>
      <w:r>
        <w:rPr>
          <w:rtl/>
          <w:lang w:bidi="fa-IR"/>
        </w:rPr>
        <w:t xml:space="preserve"> </w:t>
      </w:r>
      <w:r w:rsidRPr="00A840D2">
        <w:rPr>
          <w:rtl/>
          <w:lang w:bidi="fa-IR"/>
        </w:rPr>
        <w:t>أو</w:t>
      </w:r>
      <w:r>
        <w:rPr>
          <w:rtl/>
          <w:lang w:bidi="fa-IR"/>
        </w:rPr>
        <w:t xml:space="preserve"> </w:t>
      </w:r>
      <w:r w:rsidRPr="00A840D2">
        <w:rPr>
          <w:rtl/>
          <w:lang w:bidi="fa-IR"/>
        </w:rPr>
        <w:t>إنسانٌ</w:t>
      </w:r>
      <w:r>
        <w:rPr>
          <w:rtl/>
          <w:lang w:bidi="fa-IR"/>
        </w:rPr>
        <w:t xml:space="preserve"> </w:t>
      </w:r>
      <w:r w:rsidRPr="00A840D2">
        <w:rPr>
          <w:rtl/>
          <w:lang w:bidi="fa-IR"/>
        </w:rPr>
        <w:t>أو</w:t>
      </w:r>
      <w:r>
        <w:rPr>
          <w:rtl/>
          <w:lang w:bidi="fa-IR"/>
        </w:rPr>
        <w:t xml:space="preserve"> </w:t>
      </w:r>
      <w:r w:rsidRPr="00A840D2">
        <w:rPr>
          <w:rtl/>
          <w:lang w:bidi="fa-IR"/>
        </w:rPr>
        <w:t>بَهيمِةٌ</w:t>
      </w:r>
      <w:r>
        <w:rPr>
          <w:rtl/>
          <w:lang w:bidi="fa-IR"/>
        </w:rPr>
        <w:t xml:space="preserve"> ، </w:t>
      </w:r>
      <w:r w:rsidRPr="00A840D2">
        <w:rPr>
          <w:rtl/>
          <w:lang w:bidi="fa-IR"/>
        </w:rPr>
        <w:t>إلّا</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بِه</w:t>
      </w:r>
      <w:r>
        <w:rPr>
          <w:rtl/>
          <w:lang w:bidi="fa-IR"/>
        </w:rPr>
        <w:t xml:space="preserve"> </w:t>
      </w:r>
      <w:r w:rsidRPr="00A840D2">
        <w:rPr>
          <w:rtl/>
          <w:lang w:bidi="fa-IR"/>
        </w:rPr>
        <w:t>صَدَقةٌ</w:t>
      </w:r>
      <w:r>
        <w:rPr>
          <w:rtl/>
          <w:lang w:bidi="fa-IR"/>
        </w:rPr>
        <w:t xml:space="preserve"> .</w:t>
      </w:r>
      <w:r>
        <w:rPr>
          <w:rStyle w:val="libFootnotenumChar"/>
          <w:rtl/>
        </w:rPr>
        <w:t>1</w:t>
      </w:r>
    </w:p>
    <w:p w:rsidR="00042891" w:rsidRDefault="00042891" w:rsidP="00042891">
      <w:pPr>
        <w:pStyle w:val="libNormal"/>
      </w:pPr>
      <w:r>
        <w:rPr>
          <w:rStyle w:val="libBold1Char"/>
        </w:rPr>
        <w:t>2684</w:t>
      </w:r>
      <w:r w:rsidRPr="000F7D59">
        <w:rPr>
          <w:rStyle w:val="libBold1Char"/>
        </w:rPr>
        <w:t>.</w:t>
      </w:r>
      <w:r>
        <w:rPr>
          <w:lang w:bidi="fa-IR"/>
        </w:rPr>
        <w:t xml:space="preserve"> </w:t>
      </w:r>
      <w:r>
        <w:t xml:space="preserve">The Prophet </w:t>
      </w:r>
      <w:r w:rsidRPr="001500BA">
        <w:t>(SAWA)</w:t>
      </w:r>
      <w:r>
        <w:t xml:space="preserve"> said, 'Every single Muslim that plants or cultivates anything of which humans, animals or birds may eat from is counted as charity towards them on his behalf.' </w:t>
      </w:r>
      <w:r>
        <w:rPr>
          <w:rStyle w:val="libFootnotenumChar"/>
        </w:rPr>
        <w:t>2</w:t>
      </w:r>
    </w:p>
    <w:p w:rsidR="00042891" w:rsidRDefault="00042891" w:rsidP="00F40395">
      <w:pPr>
        <w:pStyle w:val="libAr"/>
      </w:pPr>
      <w:r>
        <w:rPr>
          <w:rStyle w:val="libBold1Char"/>
          <w:rtl/>
        </w:rPr>
        <w:t>2685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أبي</w:t>
      </w:r>
      <w:r>
        <w:rPr>
          <w:rtl/>
          <w:lang w:bidi="fa-IR"/>
        </w:rPr>
        <w:t xml:space="preserve"> </w:t>
      </w:r>
      <w:r w:rsidRPr="00A840D2">
        <w:rPr>
          <w:rtl/>
          <w:lang w:bidi="fa-IR"/>
        </w:rPr>
        <w:t>يقولُ</w:t>
      </w:r>
      <w:r>
        <w:rPr>
          <w:rtl/>
          <w:lang w:bidi="fa-IR"/>
        </w:rPr>
        <w:t xml:space="preserve"> : </w:t>
      </w:r>
      <w:r w:rsidRPr="00A840D2">
        <w:rPr>
          <w:rtl/>
          <w:lang w:bidi="fa-IR"/>
        </w:rPr>
        <w:t>خَيرُ</w:t>
      </w:r>
      <w:r>
        <w:rPr>
          <w:rtl/>
          <w:lang w:bidi="fa-IR"/>
        </w:rPr>
        <w:t xml:space="preserve"> </w:t>
      </w:r>
      <w:r w:rsidRPr="00A840D2">
        <w:rPr>
          <w:rtl/>
          <w:lang w:bidi="fa-IR"/>
        </w:rPr>
        <w:t>الأعمالِ</w:t>
      </w:r>
      <w:r>
        <w:rPr>
          <w:rtl/>
          <w:lang w:bidi="fa-IR"/>
        </w:rPr>
        <w:t xml:space="preserve"> </w:t>
      </w:r>
      <w:r w:rsidRPr="00A840D2">
        <w:rPr>
          <w:rtl/>
          <w:lang w:bidi="fa-IR"/>
        </w:rPr>
        <w:t>الحَرْثُ</w:t>
      </w:r>
      <w:r>
        <w:rPr>
          <w:rtl/>
          <w:lang w:bidi="fa-IR"/>
        </w:rPr>
        <w:t xml:space="preserve"> ، </w:t>
      </w:r>
      <w:r w:rsidRPr="00A840D2">
        <w:rPr>
          <w:rtl/>
          <w:lang w:bidi="fa-IR"/>
        </w:rPr>
        <w:t>تَزرَعهُ</w:t>
      </w:r>
      <w:r>
        <w:rPr>
          <w:rtl/>
          <w:lang w:bidi="fa-IR"/>
        </w:rPr>
        <w:t xml:space="preserve"> </w:t>
      </w:r>
      <w:r w:rsidRPr="00A840D2">
        <w:rPr>
          <w:rtl/>
          <w:lang w:bidi="fa-IR"/>
        </w:rPr>
        <w:t>فَيَأكُلُ</w:t>
      </w:r>
      <w:r>
        <w:rPr>
          <w:rtl/>
          <w:lang w:bidi="fa-IR"/>
        </w:rPr>
        <w:t xml:space="preserve"> </w:t>
      </w:r>
      <w:r w:rsidRPr="00A840D2">
        <w:rPr>
          <w:rtl/>
          <w:lang w:bidi="fa-IR"/>
        </w:rPr>
        <w:t>مِنهُ</w:t>
      </w:r>
      <w:r>
        <w:rPr>
          <w:rtl/>
          <w:lang w:bidi="fa-IR"/>
        </w:rPr>
        <w:t xml:space="preserve"> </w:t>
      </w:r>
      <w:r w:rsidRPr="00A840D2">
        <w:rPr>
          <w:rtl/>
          <w:lang w:bidi="fa-IR"/>
        </w:rPr>
        <w:t>البَرُّ</w:t>
      </w:r>
      <w:r>
        <w:rPr>
          <w:rtl/>
          <w:lang w:bidi="fa-IR"/>
        </w:rPr>
        <w:t xml:space="preserve"> </w:t>
      </w:r>
      <w:r w:rsidRPr="00A840D2">
        <w:rPr>
          <w:rtl/>
          <w:lang w:bidi="fa-IR"/>
        </w:rPr>
        <w:t>والفاجِرُ</w:t>
      </w:r>
      <w:r>
        <w:rPr>
          <w:rtl/>
          <w:lang w:bidi="fa-IR"/>
        </w:rPr>
        <w:t xml:space="preserve"> ، </w:t>
      </w:r>
      <w:r w:rsidRPr="00A840D2">
        <w:rPr>
          <w:rtl/>
          <w:lang w:bidi="fa-IR"/>
        </w:rPr>
        <w:t>أمّا</w:t>
      </w:r>
      <w:r>
        <w:rPr>
          <w:rtl/>
          <w:lang w:bidi="fa-IR"/>
        </w:rPr>
        <w:t xml:space="preserve"> </w:t>
      </w:r>
      <w:r w:rsidRPr="00A840D2">
        <w:rPr>
          <w:rtl/>
          <w:lang w:bidi="fa-IR"/>
        </w:rPr>
        <w:t>البَرُّ</w:t>
      </w:r>
      <w:r>
        <w:rPr>
          <w:rtl/>
          <w:lang w:bidi="fa-IR"/>
        </w:rPr>
        <w:t xml:space="preserve"> </w:t>
      </w:r>
      <w:r w:rsidRPr="00A840D2">
        <w:rPr>
          <w:rtl/>
          <w:lang w:bidi="fa-IR"/>
        </w:rPr>
        <w:t>فَما</w:t>
      </w:r>
      <w:r>
        <w:rPr>
          <w:rtl/>
          <w:lang w:bidi="fa-IR"/>
        </w:rPr>
        <w:t xml:space="preserve"> </w:t>
      </w:r>
      <w:r w:rsidRPr="00A840D2">
        <w:rPr>
          <w:rtl/>
          <w:lang w:bidi="fa-IR"/>
        </w:rPr>
        <w:t>أكَلَ</w:t>
      </w:r>
      <w:r>
        <w:rPr>
          <w:rtl/>
          <w:lang w:bidi="fa-IR"/>
        </w:rPr>
        <w:t xml:space="preserve"> </w:t>
      </w:r>
      <w:r w:rsidRPr="00A840D2">
        <w:rPr>
          <w:rtl/>
          <w:lang w:bidi="fa-IR"/>
        </w:rPr>
        <w:t>مِن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استَغفَرَ</w:t>
      </w:r>
      <w:r>
        <w:rPr>
          <w:rtl/>
          <w:lang w:bidi="fa-IR"/>
        </w:rPr>
        <w:t xml:space="preserve"> </w:t>
      </w:r>
      <w:r w:rsidRPr="00A840D2">
        <w:rPr>
          <w:rtl/>
          <w:lang w:bidi="fa-IR"/>
        </w:rPr>
        <w:t>لكَ</w:t>
      </w:r>
      <w:r>
        <w:rPr>
          <w:rtl/>
          <w:lang w:bidi="fa-IR"/>
        </w:rPr>
        <w:t xml:space="preserve"> ، </w:t>
      </w:r>
      <w:r w:rsidRPr="00A840D2">
        <w:rPr>
          <w:rtl/>
          <w:lang w:bidi="fa-IR"/>
        </w:rPr>
        <w:t>وأمّا</w:t>
      </w:r>
      <w:r>
        <w:rPr>
          <w:rtl/>
          <w:lang w:bidi="fa-IR"/>
        </w:rPr>
        <w:t xml:space="preserve"> </w:t>
      </w:r>
      <w:r w:rsidRPr="00A840D2">
        <w:rPr>
          <w:rtl/>
          <w:lang w:bidi="fa-IR"/>
        </w:rPr>
        <w:t>الفاجِرُ</w:t>
      </w:r>
      <w:r>
        <w:rPr>
          <w:rtl/>
          <w:lang w:bidi="fa-IR"/>
        </w:rPr>
        <w:t xml:space="preserve"> </w:t>
      </w:r>
      <w:r w:rsidRPr="00A840D2">
        <w:rPr>
          <w:rtl/>
          <w:lang w:bidi="fa-IR"/>
        </w:rPr>
        <w:t>فما</w:t>
      </w:r>
      <w:r>
        <w:rPr>
          <w:rtl/>
          <w:lang w:bidi="fa-IR"/>
        </w:rPr>
        <w:t xml:space="preserve"> </w:t>
      </w:r>
      <w:r w:rsidRPr="00A840D2">
        <w:rPr>
          <w:rtl/>
          <w:lang w:bidi="fa-IR"/>
        </w:rPr>
        <w:t>أكَلَ</w:t>
      </w:r>
      <w:r>
        <w:rPr>
          <w:rtl/>
          <w:lang w:bidi="fa-IR"/>
        </w:rPr>
        <w:t xml:space="preserve"> </w:t>
      </w:r>
      <w:r w:rsidRPr="00A840D2">
        <w:rPr>
          <w:rtl/>
          <w:lang w:bidi="fa-IR"/>
        </w:rPr>
        <w:t>مِنهُ</w:t>
      </w:r>
      <w:r>
        <w:rPr>
          <w:rtl/>
          <w:lang w:bidi="fa-IR"/>
        </w:rPr>
        <w:t xml:space="preserve"> </w:t>
      </w:r>
      <w:r w:rsidRPr="00A840D2">
        <w:rPr>
          <w:rtl/>
          <w:lang w:bidi="fa-IR"/>
        </w:rPr>
        <w:t>مِن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لَعَنَهُ</w:t>
      </w:r>
      <w:r>
        <w:rPr>
          <w:rtl/>
          <w:lang w:bidi="fa-IR"/>
        </w:rPr>
        <w:t xml:space="preserve"> ، </w:t>
      </w:r>
      <w:r w:rsidRPr="00A840D2">
        <w:rPr>
          <w:rtl/>
          <w:lang w:bidi="fa-IR"/>
        </w:rPr>
        <w:t>ويَأكُلُ</w:t>
      </w:r>
      <w:r>
        <w:rPr>
          <w:rtl/>
          <w:lang w:bidi="fa-IR"/>
        </w:rPr>
        <w:t xml:space="preserve"> </w:t>
      </w:r>
      <w:r w:rsidRPr="00A840D2">
        <w:rPr>
          <w:rtl/>
          <w:lang w:bidi="fa-IR"/>
        </w:rPr>
        <w:t>مِنهُ</w:t>
      </w:r>
      <w:r>
        <w:rPr>
          <w:rtl/>
          <w:lang w:bidi="fa-IR"/>
        </w:rPr>
        <w:t xml:space="preserve"> </w:t>
      </w:r>
      <w:r w:rsidRPr="00A840D2">
        <w:rPr>
          <w:rtl/>
          <w:lang w:bidi="fa-IR"/>
        </w:rPr>
        <w:t>البهائمُ</w:t>
      </w:r>
      <w:r>
        <w:rPr>
          <w:rtl/>
          <w:lang w:bidi="fa-IR"/>
        </w:rPr>
        <w:t xml:space="preserve"> </w:t>
      </w:r>
      <w:r w:rsidRPr="00A840D2">
        <w:rPr>
          <w:rtl/>
          <w:lang w:bidi="fa-IR"/>
        </w:rPr>
        <w:t>والطَّيرُ</w:t>
      </w:r>
      <w:r>
        <w:rPr>
          <w:rtl/>
          <w:lang w:bidi="fa-IR"/>
        </w:rPr>
        <w:t xml:space="preserve"> .</w:t>
      </w:r>
      <w:r>
        <w:rPr>
          <w:rStyle w:val="libFootnotenumChar"/>
          <w:rtl/>
        </w:rPr>
        <w:t>3</w:t>
      </w:r>
    </w:p>
    <w:p w:rsidR="00042891" w:rsidRDefault="00042891" w:rsidP="00042891">
      <w:pPr>
        <w:pStyle w:val="libNormal"/>
      </w:pPr>
      <w:r>
        <w:rPr>
          <w:rStyle w:val="libBold1Char"/>
        </w:rPr>
        <w:t>2685</w:t>
      </w:r>
      <w:r w:rsidRPr="000F7D59">
        <w:rPr>
          <w:rStyle w:val="libBold1Char"/>
        </w:rPr>
        <w:t>.</w:t>
      </w:r>
      <w:r>
        <w:rPr>
          <w:lang w:bidi="fa-IR"/>
        </w:rPr>
        <w:t xml:space="preserve"> </w:t>
      </w:r>
      <w:r>
        <w:t xml:space="preserve">Imam al-Baqir </w:t>
      </w:r>
      <w:r w:rsidRPr="001500BA">
        <w:t>(AS)</w:t>
      </w:r>
      <w:r>
        <w:t xml:space="preserve"> narrated that his father used to say, 'The best of occupations is tilling the land, the produce of which is eaten by both the good-doer and the wrongdoer. That which the good-doer eats will seek forgiveness on his [i.e. the grower's] behalf, and that which the wrongdoer eats will curse him [i.e. the wrongdoer]. The birds and animals eat thereof too.' </w:t>
      </w:r>
      <w:r>
        <w:rPr>
          <w:rStyle w:val="libFootnotenumChar"/>
        </w:rPr>
        <w:t>4</w:t>
      </w:r>
    </w:p>
    <w:p w:rsidR="00042891" w:rsidRDefault="00042891" w:rsidP="00F40395">
      <w:pPr>
        <w:pStyle w:val="libAr"/>
      </w:pPr>
      <w:r>
        <w:rPr>
          <w:rStyle w:val="libBold1Char"/>
          <w:rtl/>
        </w:rPr>
        <w:t>2686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يقولُ</w:t>
      </w:r>
      <w:r>
        <w:rPr>
          <w:rtl/>
          <w:lang w:bidi="fa-IR"/>
        </w:rPr>
        <w:t xml:space="preserve"> : </w:t>
      </w:r>
      <w:r w:rsidRPr="00A840D2">
        <w:rPr>
          <w:rtl/>
          <w:lang w:bidi="fa-IR"/>
        </w:rPr>
        <w:t>مَن</w:t>
      </w:r>
      <w:r>
        <w:rPr>
          <w:rtl/>
          <w:lang w:bidi="fa-IR"/>
        </w:rPr>
        <w:t xml:space="preserve"> </w:t>
      </w:r>
      <w:r w:rsidRPr="00A840D2">
        <w:rPr>
          <w:rtl/>
          <w:lang w:bidi="fa-IR"/>
        </w:rPr>
        <w:t>وَجَدَ</w:t>
      </w:r>
      <w:r>
        <w:rPr>
          <w:rtl/>
          <w:lang w:bidi="fa-IR"/>
        </w:rPr>
        <w:t xml:space="preserve"> </w:t>
      </w:r>
      <w:r w:rsidRPr="00A840D2">
        <w:rPr>
          <w:rtl/>
          <w:lang w:bidi="fa-IR"/>
        </w:rPr>
        <w:t>ماءً</w:t>
      </w:r>
      <w:r>
        <w:rPr>
          <w:rtl/>
          <w:lang w:bidi="fa-IR"/>
        </w:rPr>
        <w:t xml:space="preserve"> </w:t>
      </w:r>
      <w:r w:rsidRPr="00A840D2">
        <w:rPr>
          <w:rtl/>
          <w:lang w:bidi="fa-IR"/>
        </w:rPr>
        <w:t>وتُراباً</w:t>
      </w:r>
      <w:r>
        <w:rPr>
          <w:rtl/>
          <w:lang w:bidi="fa-IR"/>
        </w:rPr>
        <w:t xml:space="preserve"> </w:t>
      </w:r>
      <w:r w:rsidRPr="00A840D2">
        <w:rPr>
          <w:rtl/>
          <w:lang w:bidi="fa-IR"/>
        </w:rPr>
        <w:t>ثُمّ</w:t>
      </w:r>
      <w:r>
        <w:rPr>
          <w:rtl/>
          <w:lang w:bidi="fa-IR"/>
        </w:rPr>
        <w:t xml:space="preserve"> </w:t>
      </w:r>
      <w:r w:rsidRPr="00A840D2">
        <w:rPr>
          <w:rtl/>
          <w:lang w:bidi="fa-IR"/>
        </w:rPr>
        <w:t>افتَقَرَ</w:t>
      </w:r>
      <w:r>
        <w:rPr>
          <w:rtl/>
          <w:lang w:bidi="fa-IR"/>
        </w:rPr>
        <w:t xml:space="preserve"> </w:t>
      </w:r>
      <w:r w:rsidRPr="00A840D2">
        <w:rPr>
          <w:rtl/>
          <w:lang w:bidi="fa-IR"/>
        </w:rPr>
        <w:t>فَأبعَدَهُ</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2686</w:t>
      </w:r>
      <w:r w:rsidRPr="000F7D59">
        <w:rPr>
          <w:rStyle w:val="libBold1Char"/>
        </w:rPr>
        <w:t>.</w:t>
      </w:r>
      <w:r>
        <w:rPr>
          <w:lang w:bidi="fa-IR"/>
        </w:rPr>
        <w:t xml:space="preserve"> </w:t>
      </w:r>
      <w:r>
        <w:t xml:space="preserve">Imam al-Baqir </w:t>
      </w:r>
      <w:r w:rsidRPr="001500BA">
        <w:t>(AS)</w:t>
      </w:r>
      <w:r>
        <w:t xml:space="preserve"> narrated that Imam Ali </w:t>
      </w:r>
      <w:r w:rsidRPr="001500BA">
        <w:t>(AS)</w:t>
      </w:r>
      <w:r>
        <w:t xml:space="preserve"> used to say, 'He who, in spite of having water and soil at his disposal, is still poor, is dissociated by Allah.' </w:t>
      </w:r>
      <w:r>
        <w:rPr>
          <w:rStyle w:val="libFootnotenumChar"/>
        </w:rPr>
        <w:t>6</w:t>
      </w:r>
    </w:p>
    <w:p w:rsidR="00042891" w:rsidRDefault="00042891" w:rsidP="00F40395">
      <w:pPr>
        <w:pStyle w:val="libAr"/>
      </w:pPr>
      <w:r>
        <w:rPr>
          <w:rStyle w:val="libBold1Char"/>
          <w:rtl/>
        </w:rPr>
        <w:t>2687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الزّارِعُونَ</w:t>
      </w:r>
      <w:r>
        <w:rPr>
          <w:rtl/>
          <w:lang w:bidi="fa-IR"/>
        </w:rPr>
        <w:t xml:space="preserve"> </w:t>
      </w:r>
      <w:r w:rsidRPr="00A840D2">
        <w:rPr>
          <w:rtl/>
          <w:lang w:bidi="fa-IR"/>
        </w:rPr>
        <w:t>كُنُوزُ</w:t>
      </w:r>
      <w:r>
        <w:rPr>
          <w:rtl/>
          <w:lang w:bidi="fa-IR"/>
        </w:rPr>
        <w:t xml:space="preserve"> </w:t>
      </w:r>
      <w:r w:rsidRPr="00A840D2">
        <w:rPr>
          <w:rtl/>
          <w:lang w:bidi="fa-IR"/>
        </w:rPr>
        <w:t>الأنامِ</w:t>
      </w:r>
      <w:r>
        <w:rPr>
          <w:rtl/>
          <w:lang w:bidi="fa-IR"/>
        </w:rPr>
        <w:t xml:space="preserve">، </w:t>
      </w:r>
      <w:r w:rsidRPr="00A840D2">
        <w:rPr>
          <w:rtl/>
          <w:lang w:bidi="fa-IR"/>
        </w:rPr>
        <w:t>يَزرَعُونَ</w:t>
      </w:r>
      <w:r>
        <w:rPr>
          <w:rtl/>
          <w:lang w:bidi="fa-IR"/>
        </w:rPr>
        <w:t xml:space="preserve"> </w:t>
      </w:r>
      <w:r w:rsidRPr="00A840D2">
        <w:rPr>
          <w:rtl/>
          <w:lang w:bidi="fa-IR"/>
        </w:rPr>
        <w:t>طَيِّباً</w:t>
      </w:r>
      <w:r>
        <w:rPr>
          <w:rtl/>
          <w:lang w:bidi="fa-IR"/>
        </w:rPr>
        <w:t xml:space="preserve"> </w:t>
      </w:r>
      <w:r w:rsidRPr="00A840D2">
        <w:rPr>
          <w:rtl/>
          <w:lang w:bidi="fa-IR"/>
        </w:rPr>
        <w:t>أخرَجَهُ</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وهُم</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أحسَنُ</w:t>
      </w:r>
      <w:r>
        <w:rPr>
          <w:rtl/>
          <w:lang w:bidi="fa-IR"/>
        </w:rPr>
        <w:t xml:space="preserve"> </w:t>
      </w:r>
      <w:r w:rsidRPr="00A840D2">
        <w:rPr>
          <w:rtl/>
          <w:lang w:bidi="fa-IR"/>
        </w:rPr>
        <w:t>الناسِ</w:t>
      </w:r>
      <w:r>
        <w:rPr>
          <w:rtl/>
          <w:lang w:bidi="fa-IR"/>
        </w:rPr>
        <w:t xml:space="preserve"> </w:t>
      </w:r>
      <w:r w:rsidRPr="00A840D2">
        <w:rPr>
          <w:rtl/>
          <w:lang w:bidi="fa-IR"/>
        </w:rPr>
        <w:t>مَقاماً</w:t>
      </w:r>
      <w:r>
        <w:rPr>
          <w:rtl/>
          <w:lang w:bidi="fa-IR"/>
        </w:rPr>
        <w:t xml:space="preserve"> ، </w:t>
      </w:r>
      <w:r w:rsidRPr="00A840D2">
        <w:rPr>
          <w:rtl/>
          <w:lang w:bidi="fa-IR"/>
        </w:rPr>
        <w:t>وأقرَبُهُم</w:t>
      </w:r>
      <w:r>
        <w:rPr>
          <w:rtl/>
          <w:lang w:bidi="fa-IR"/>
        </w:rPr>
        <w:t xml:space="preserve"> </w:t>
      </w:r>
      <w:r w:rsidRPr="00A840D2">
        <w:rPr>
          <w:rtl/>
          <w:lang w:bidi="fa-IR"/>
        </w:rPr>
        <w:t>مَنزِلَةً</w:t>
      </w:r>
      <w:r>
        <w:rPr>
          <w:rtl/>
          <w:lang w:bidi="fa-IR"/>
        </w:rPr>
        <w:t xml:space="preserve"> ، </w:t>
      </w:r>
      <w:r w:rsidRPr="00A840D2">
        <w:rPr>
          <w:rtl/>
          <w:lang w:bidi="fa-IR"/>
        </w:rPr>
        <w:t>يُدعَوْنَ</w:t>
      </w:r>
      <w:r>
        <w:rPr>
          <w:rtl/>
          <w:lang w:bidi="fa-IR"/>
        </w:rPr>
        <w:t xml:space="preserve"> </w:t>
      </w:r>
      <w:r w:rsidRPr="00A840D2">
        <w:rPr>
          <w:rtl/>
          <w:lang w:bidi="fa-IR"/>
        </w:rPr>
        <w:t>المُبارَكِينَ</w:t>
      </w:r>
      <w:r>
        <w:rPr>
          <w:rtl/>
          <w:lang w:bidi="fa-IR"/>
        </w:rPr>
        <w:t xml:space="preserve"> .</w:t>
      </w:r>
      <w:r>
        <w:rPr>
          <w:rStyle w:val="libFootnotenumChar"/>
          <w:rtl/>
        </w:rPr>
        <w:t>7</w:t>
      </w:r>
    </w:p>
    <w:p w:rsidR="00042891" w:rsidRDefault="00042891" w:rsidP="00042891">
      <w:pPr>
        <w:pStyle w:val="libNormal"/>
      </w:pPr>
      <w:r>
        <w:rPr>
          <w:rStyle w:val="libBold1Char"/>
        </w:rPr>
        <w:t>2687</w:t>
      </w:r>
      <w:r w:rsidRPr="000F7D59">
        <w:rPr>
          <w:rStyle w:val="libBold1Char"/>
        </w:rPr>
        <w:t>.</w:t>
      </w:r>
      <w:r>
        <w:rPr>
          <w:lang w:bidi="fa-IR"/>
        </w:rPr>
        <w:t xml:space="preserve"> </w:t>
      </w:r>
      <w:r>
        <w:t xml:space="preserve">Imam al-Sadiq </w:t>
      </w:r>
      <w:r w:rsidRPr="001500BA">
        <w:t>(AS)</w:t>
      </w:r>
      <w:r>
        <w:t xml:space="preserve"> said, 'The farmers are the treasures of mankind for they plant and harvest the good things that Allah has made grow. On the Day of Resurrection, they will occupy the best and nearest position [to Allah] and will be called the blessed ones.' </w:t>
      </w:r>
      <w:r>
        <w:rPr>
          <w:rStyle w:val="libFootnotenumChar"/>
        </w:rPr>
        <w:t>8</w:t>
      </w:r>
    </w:p>
    <w:p w:rsidR="00042891" w:rsidRDefault="00042891" w:rsidP="00F40395">
      <w:pPr>
        <w:pStyle w:val="libAr"/>
      </w:pPr>
      <w:r>
        <w:rPr>
          <w:rStyle w:val="libBold1Char"/>
          <w:rtl/>
        </w:rPr>
        <w:t>2688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وعَلَى</w:t>
      </w:r>
      <w:r>
        <w:rPr>
          <w:rtl/>
          <w:lang w:bidi="fa-IR"/>
        </w:rPr>
        <w:t xml:space="preserve"> </w:t>
      </w:r>
      <w:r w:rsidRPr="00A840D2">
        <w:rPr>
          <w:rtl/>
          <w:lang w:bidi="fa-IR"/>
        </w:rPr>
        <w:t>اللَّهِ</w:t>
      </w:r>
      <w:r>
        <w:rPr>
          <w:rtl/>
          <w:lang w:bidi="fa-IR"/>
        </w:rPr>
        <w:t xml:space="preserve"> </w:t>
      </w:r>
      <w:r w:rsidRPr="00A840D2">
        <w:rPr>
          <w:rtl/>
          <w:lang w:bidi="fa-IR"/>
        </w:rPr>
        <w:t>فَلْيَتَوَكَّلِ</w:t>
      </w:r>
      <w:r>
        <w:rPr>
          <w:rtl/>
          <w:lang w:bidi="fa-IR"/>
        </w:rPr>
        <w:t xml:space="preserve"> </w:t>
      </w:r>
      <w:r w:rsidRPr="00A840D2">
        <w:rPr>
          <w:rtl/>
          <w:lang w:bidi="fa-IR"/>
        </w:rPr>
        <w:t>المُؤمِنُونَ</w:t>
      </w:r>
      <w:r>
        <w:rPr>
          <w:rtl/>
          <w:lang w:bidi="fa-IR"/>
        </w:rPr>
        <w:t>)</w:t>
      </w:r>
      <w:r>
        <w:rPr>
          <w:rStyle w:val="libFootnotenumChar"/>
          <w:rtl/>
        </w:rPr>
        <w:t>9</w:t>
      </w:r>
      <w:r>
        <w:rPr>
          <w:rtl/>
          <w:lang w:bidi="fa-IR"/>
        </w:rPr>
        <w:t xml:space="preserve"> - : </w:t>
      </w:r>
      <w:r w:rsidRPr="00A840D2">
        <w:rPr>
          <w:rtl/>
          <w:lang w:bidi="fa-IR"/>
        </w:rPr>
        <w:t>الزّارِعُونَ</w:t>
      </w:r>
      <w:r>
        <w:rPr>
          <w:rtl/>
          <w:lang w:bidi="fa-IR"/>
        </w:rPr>
        <w:t xml:space="preserve"> .</w:t>
      </w:r>
      <w:r>
        <w:rPr>
          <w:rStyle w:val="libFootnotenumChar"/>
          <w:rtl/>
        </w:rPr>
        <w:t>10</w:t>
      </w:r>
    </w:p>
    <w:p w:rsidR="00042891" w:rsidRDefault="00042891" w:rsidP="00042891">
      <w:pPr>
        <w:pStyle w:val="libNormal"/>
      </w:pPr>
      <w:r>
        <w:rPr>
          <w:rStyle w:val="libBold1Char"/>
        </w:rPr>
        <w:t>2688</w:t>
      </w:r>
      <w:r w:rsidRPr="000F7D59">
        <w:rPr>
          <w:rStyle w:val="libBold1Char"/>
        </w:rPr>
        <w:t>.</w:t>
      </w:r>
      <w:r>
        <w:rPr>
          <w:lang w:bidi="fa-IR"/>
        </w:rPr>
        <w:t xml:space="preserve"> </w:t>
      </w:r>
      <w:r>
        <w:t xml:space="preserve">Imam al-Sadiq </w:t>
      </w:r>
      <w:r w:rsidRPr="001500BA">
        <w:t>(AS)</w:t>
      </w:r>
      <w:r>
        <w:t xml:space="preserve"> said that the verse of Allah in the Qur'an: </w:t>
      </w:r>
      <w:r w:rsidRPr="00FD71ED">
        <w:rPr>
          <w:rStyle w:val="libBoldItalicChar"/>
        </w:rPr>
        <w:t>“And on Allah do the believers rely”</w:t>
      </w:r>
      <w:r>
        <w:t xml:space="preserve"> refers to the farmers.' </w:t>
      </w:r>
      <w:r>
        <w:rPr>
          <w:rStyle w:val="libFootnotenumChar"/>
        </w:rPr>
        <w:t>11</w:t>
      </w:r>
    </w:p>
    <w:p w:rsidR="00042891" w:rsidRDefault="00042891" w:rsidP="00F40395">
      <w:pPr>
        <w:pStyle w:val="libAr"/>
      </w:pPr>
      <w:r>
        <w:rPr>
          <w:rStyle w:val="libBold1Char"/>
          <w:rtl/>
        </w:rPr>
        <w:lastRenderedPageBreak/>
        <w:t>2689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w:t>
      </w:r>
      <w:r>
        <w:rPr>
          <w:rtl/>
          <w:lang w:bidi="fa-IR"/>
        </w:rPr>
        <w:t xml:space="preserve"> </w:t>
      </w:r>
      <w:r w:rsidRPr="00A840D2">
        <w:rPr>
          <w:rtl/>
          <w:lang w:bidi="fa-IR"/>
        </w:rPr>
        <w:t>لَهُ</w:t>
      </w:r>
      <w:r>
        <w:rPr>
          <w:rtl/>
          <w:lang w:bidi="fa-IR"/>
        </w:rPr>
        <w:t xml:space="preserve"> </w:t>
      </w:r>
      <w:r w:rsidRPr="00A840D2">
        <w:rPr>
          <w:rtl/>
          <w:lang w:bidi="fa-IR"/>
        </w:rPr>
        <w:t>يزيدُ</w:t>
      </w:r>
      <w:r>
        <w:rPr>
          <w:rtl/>
          <w:lang w:bidi="fa-IR"/>
        </w:rPr>
        <w:t xml:space="preserve"> </w:t>
      </w:r>
      <w:r w:rsidRPr="00A840D2">
        <w:rPr>
          <w:rtl/>
          <w:lang w:bidi="fa-IR"/>
        </w:rPr>
        <w:t>بنُ</w:t>
      </w:r>
      <w:r>
        <w:rPr>
          <w:rtl/>
          <w:lang w:bidi="fa-IR"/>
        </w:rPr>
        <w:t xml:space="preserve"> </w:t>
      </w:r>
      <w:r w:rsidRPr="00A840D2">
        <w:rPr>
          <w:rtl/>
          <w:lang w:bidi="fa-IR"/>
        </w:rPr>
        <w:t>هارونَ</w:t>
      </w:r>
      <w:r>
        <w:rPr>
          <w:rtl/>
          <w:lang w:bidi="fa-IR"/>
        </w:rPr>
        <w:t xml:space="preserve"> </w:t>
      </w:r>
      <w:r w:rsidRPr="00A840D2">
        <w:rPr>
          <w:rtl/>
          <w:lang w:bidi="fa-IR"/>
        </w:rPr>
        <w:t>الواسِطيُّ</w:t>
      </w:r>
      <w:r>
        <w:rPr>
          <w:rtl/>
          <w:lang w:bidi="fa-IR"/>
        </w:rPr>
        <w:t xml:space="preserve"> </w:t>
      </w:r>
      <w:r w:rsidRPr="00A840D2">
        <w:rPr>
          <w:rtl/>
          <w:lang w:bidi="fa-IR"/>
        </w:rPr>
        <w:t>عنِ</w:t>
      </w:r>
      <w:r>
        <w:rPr>
          <w:rtl/>
          <w:lang w:bidi="fa-IR"/>
        </w:rPr>
        <w:t xml:space="preserve"> </w:t>
      </w:r>
      <w:r w:rsidRPr="00A840D2">
        <w:rPr>
          <w:rtl/>
          <w:lang w:bidi="fa-IR"/>
        </w:rPr>
        <w:t>الفَلّاحِينَ</w:t>
      </w:r>
      <w:r>
        <w:rPr>
          <w:rtl/>
          <w:lang w:bidi="fa-IR"/>
        </w:rPr>
        <w:t xml:space="preserve"> - : </w:t>
      </w:r>
      <w:r w:rsidRPr="00A840D2">
        <w:rPr>
          <w:rtl/>
          <w:lang w:bidi="fa-IR"/>
        </w:rPr>
        <w:t>هُمُ</w:t>
      </w:r>
      <w:r>
        <w:rPr>
          <w:rtl/>
          <w:lang w:bidi="fa-IR"/>
        </w:rPr>
        <w:t xml:space="preserve"> </w:t>
      </w:r>
      <w:r w:rsidRPr="00A840D2">
        <w:rPr>
          <w:rtl/>
          <w:lang w:bidi="fa-IR"/>
        </w:rPr>
        <w:t>الزّارِعُونَ</w:t>
      </w:r>
      <w:r>
        <w:rPr>
          <w:rtl/>
          <w:lang w:bidi="fa-IR"/>
        </w:rPr>
        <w:t xml:space="preserve"> </w:t>
      </w:r>
      <w:r w:rsidRPr="00A840D2">
        <w:rPr>
          <w:rtl/>
          <w:lang w:bidi="fa-IR"/>
        </w:rPr>
        <w:t>كُنوزَ</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أرضِهِ</w:t>
      </w:r>
      <w:r>
        <w:rPr>
          <w:rtl/>
          <w:lang w:bidi="fa-IR"/>
        </w:rPr>
        <w:t xml:space="preserve"> ، </w:t>
      </w:r>
      <w:r w:rsidRPr="00A840D2">
        <w:rPr>
          <w:rtl/>
          <w:lang w:bidi="fa-IR"/>
        </w:rPr>
        <w:t>وما</w:t>
      </w:r>
      <w:r>
        <w:rPr>
          <w:rtl/>
          <w:lang w:bidi="fa-IR"/>
        </w:rPr>
        <w:t xml:space="preserve"> </w:t>
      </w:r>
      <w:r w:rsidRPr="00A840D2">
        <w:rPr>
          <w:rtl/>
          <w:lang w:bidi="fa-IR"/>
        </w:rPr>
        <w:t>في</w:t>
      </w:r>
      <w:r>
        <w:rPr>
          <w:rtl/>
          <w:lang w:bidi="fa-IR"/>
        </w:rPr>
        <w:t xml:space="preserve"> </w:t>
      </w:r>
      <w:r w:rsidRPr="00A840D2">
        <w:rPr>
          <w:rtl/>
          <w:lang w:bidi="fa-IR"/>
        </w:rPr>
        <w:t>الأعمالِ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أحَبَّ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الزِّراعَةِ</w:t>
      </w:r>
      <w:r>
        <w:rPr>
          <w:rtl/>
          <w:lang w:bidi="fa-IR"/>
        </w:rPr>
        <w:t xml:space="preserve"> ، </w:t>
      </w:r>
      <w:r w:rsidRPr="00A840D2">
        <w:rPr>
          <w:rtl/>
          <w:lang w:bidi="fa-IR"/>
        </w:rPr>
        <w:t>وما</w:t>
      </w:r>
      <w:r>
        <w:rPr>
          <w:rtl/>
          <w:lang w:bidi="fa-IR"/>
        </w:rPr>
        <w:t xml:space="preserve"> </w:t>
      </w:r>
      <w:r w:rsidRPr="00A840D2">
        <w:rPr>
          <w:rtl/>
          <w:lang w:bidi="fa-IR"/>
        </w:rPr>
        <w:t>بَعَثَ</w:t>
      </w:r>
      <w:r>
        <w:rPr>
          <w:rtl/>
          <w:lang w:bidi="fa-IR"/>
        </w:rPr>
        <w:t xml:space="preserve"> </w:t>
      </w:r>
      <w:r w:rsidRPr="00A840D2">
        <w:rPr>
          <w:rtl/>
          <w:lang w:bidi="fa-IR"/>
        </w:rPr>
        <w:t>اللَّهُ</w:t>
      </w:r>
      <w:r>
        <w:rPr>
          <w:rtl/>
          <w:lang w:bidi="fa-IR"/>
        </w:rPr>
        <w:t xml:space="preserve"> </w:t>
      </w:r>
      <w:r w:rsidRPr="00A840D2">
        <w:rPr>
          <w:rtl/>
          <w:lang w:bidi="fa-IR"/>
        </w:rPr>
        <w:t>نبيّاً</w:t>
      </w:r>
      <w:r>
        <w:rPr>
          <w:rtl/>
          <w:lang w:bidi="fa-IR"/>
        </w:rPr>
        <w:t xml:space="preserve"> </w:t>
      </w:r>
      <w:r w:rsidRPr="00A840D2">
        <w:rPr>
          <w:rtl/>
          <w:lang w:bidi="fa-IR"/>
        </w:rPr>
        <w:t>إلّا</w:t>
      </w:r>
      <w:r>
        <w:rPr>
          <w:rtl/>
          <w:lang w:bidi="fa-IR"/>
        </w:rPr>
        <w:t xml:space="preserve"> </w:t>
      </w:r>
      <w:r w:rsidRPr="00A840D2">
        <w:rPr>
          <w:rtl/>
          <w:lang w:bidi="fa-IR"/>
        </w:rPr>
        <w:t>زَرّاعاً</w:t>
      </w:r>
      <w:r>
        <w:rPr>
          <w:rtl/>
          <w:lang w:bidi="fa-IR"/>
        </w:rPr>
        <w:t xml:space="preserve"> </w:t>
      </w:r>
      <w:r w:rsidRPr="00A840D2">
        <w:rPr>
          <w:rtl/>
          <w:lang w:bidi="fa-IR"/>
        </w:rPr>
        <w:t>إلّا</w:t>
      </w:r>
      <w:r>
        <w:rPr>
          <w:rtl/>
          <w:lang w:bidi="fa-IR"/>
        </w:rPr>
        <w:t xml:space="preserve"> </w:t>
      </w:r>
      <w:r w:rsidRPr="00A840D2">
        <w:rPr>
          <w:rtl/>
          <w:lang w:bidi="fa-IR"/>
        </w:rPr>
        <w:t>إدريسَ</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فإنّهُ</w:t>
      </w:r>
      <w:r>
        <w:rPr>
          <w:rtl/>
          <w:lang w:bidi="fa-IR"/>
        </w:rPr>
        <w:t xml:space="preserve"> </w:t>
      </w:r>
      <w:r w:rsidRPr="00A840D2">
        <w:rPr>
          <w:rtl/>
          <w:lang w:bidi="fa-IR"/>
        </w:rPr>
        <w:t>كانَ</w:t>
      </w:r>
      <w:r>
        <w:rPr>
          <w:rtl/>
          <w:lang w:bidi="fa-IR"/>
        </w:rPr>
        <w:t xml:space="preserve"> </w:t>
      </w:r>
      <w:r w:rsidRPr="00A840D2">
        <w:rPr>
          <w:rtl/>
          <w:lang w:bidi="fa-IR"/>
        </w:rPr>
        <w:t>خَيّاطاً</w:t>
      </w:r>
      <w:r>
        <w:rPr>
          <w:rtl/>
          <w:lang w:bidi="fa-IR"/>
        </w:rPr>
        <w:t xml:space="preserve"> .</w:t>
      </w:r>
      <w:r>
        <w:rPr>
          <w:rStyle w:val="libFootnotenumChar"/>
          <w:rtl/>
        </w:rPr>
        <w:t>12</w:t>
      </w:r>
    </w:p>
    <w:p w:rsidR="00042891" w:rsidRDefault="00042891" w:rsidP="00042891">
      <w:pPr>
        <w:pStyle w:val="libNormal"/>
      </w:pPr>
      <w:r>
        <w:rPr>
          <w:rStyle w:val="libBold1Char"/>
        </w:rPr>
        <w:t>2689</w:t>
      </w:r>
      <w:r w:rsidRPr="000F7D59">
        <w:rPr>
          <w:rStyle w:val="libBold1Char"/>
        </w:rPr>
        <w:t>.</w:t>
      </w:r>
      <w:r>
        <w:rPr>
          <w:lang w:bidi="fa-IR"/>
        </w:rPr>
        <w:t xml:space="preserve"> </w:t>
      </w:r>
      <w:r>
        <w:t xml:space="preserve">Imam al-Sadiq </w:t>
      </w:r>
      <w:r w:rsidRPr="001500BA">
        <w:t>(AS)</w:t>
      </w:r>
      <w:r>
        <w:t xml:space="preserve"> said, 'There is no occupation more beloved to Allah than agriculture, and every single prophet that Allah sent down was a farmer except Prophet Enoch </w:t>
      </w:r>
      <w:r>
        <w:rPr>
          <w:rStyle w:val="libFootnotenumChar"/>
        </w:rPr>
        <w:t>13</w:t>
      </w:r>
      <w:r>
        <w:t xml:space="preserve"> </w:t>
      </w:r>
      <w:r w:rsidRPr="001500BA">
        <w:t>(AS)</w:t>
      </w:r>
      <w:r>
        <w:t xml:space="preserve"> who was a tailor.' </w:t>
      </w:r>
      <w:r>
        <w:rPr>
          <w:rStyle w:val="libFootnotenumChar"/>
        </w:rPr>
        <w:t>14</w:t>
      </w:r>
    </w:p>
    <w:p w:rsidR="00042891" w:rsidRDefault="00042891" w:rsidP="00042891">
      <w:pPr>
        <w:pStyle w:val="libNormal"/>
      </w:pPr>
    </w:p>
    <w:p w:rsidR="00042891" w:rsidRDefault="00042891" w:rsidP="003C21EC">
      <w:pPr>
        <w:pStyle w:val="Heading3"/>
      </w:pPr>
      <w:bookmarkStart w:id="2593" w:name="_Toc484338214"/>
      <w:bookmarkStart w:id="2594" w:name="_Toc485812526"/>
      <w:r>
        <w:t>Notes</w:t>
      </w:r>
      <w:bookmarkEnd w:id="2593"/>
      <w:bookmarkEnd w:id="2594"/>
    </w:p>
    <w:p w:rsidR="00042891" w:rsidRDefault="00042891" w:rsidP="00042891">
      <w:pPr>
        <w:pStyle w:val="libFootnote"/>
      </w:pPr>
      <w:r>
        <w:t xml:space="preserve">1. </w:t>
      </w:r>
      <w:r>
        <w:rPr>
          <w:rtl/>
        </w:rPr>
        <w:t xml:space="preserve">صحيح البخاري : </w:t>
      </w:r>
      <w:r>
        <w:rPr>
          <w:rtl/>
          <w:lang w:bidi="fa-IR"/>
        </w:rPr>
        <w:t>2 / 817 / 2195</w:t>
      </w:r>
      <w:r>
        <w:t xml:space="preserve"> .</w:t>
      </w:r>
    </w:p>
    <w:p w:rsidR="00042891" w:rsidRDefault="00042891" w:rsidP="00042891">
      <w:pPr>
        <w:pStyle w:val="libFootnote"/>
      </w:pPr>
      <w:r>
        <w:t xml:space="preserve">2. Mustadrak al-Wasa'il, v. </w:t>
      </w:r>
      <w:r>
        <w:rPr>
          <w:lang w:bidi="fa-IR"/>
        </w:rPr>
        <w:t>13</w:t>
      </w:r>
      <w:r>
        <w:t xml:space="preserve">, p. </w:t>
      </w:r>
      <w:r>
        <w:rPr>
          <w:lang w:bidi="fa-IR"/>
        </w:rPr>
        <w:t>460</w:t>
      </w:r>
      <w:r>
        <w:t xml:space="preserve">, no. </w:t>
      </w:r>
      <w:r>
        <w:rPr>
          <w:lang w:bidi="fa-IR"/>
        </w:rPr>
        <w:t>15892</w:t>
      </w:r>
      <w:r>
        <w:t xml:space="preserve">, and Sahih al-Bukhari, v. </w:t>
      </w:r>
      <w:r>
        <w:rPr>
          <w:lang w:bidi="fa-IR"/>
        </w:rPr>
        <w:t>2</w:t>
      </w:r>
      <w:r>
        <w:t xml:space="preserve">, p. </w:t>
      </w:r>
      <w:r>
        <w:rPr>
          <w:lang w:bidi="fa-IR"/>
        </w:rPr>
        <w:t>817</w:t>
      </w:r>
      <w:r>
        <w:t xml:space="preserve">, no. </w:t>
      </w:r>
      <w:r>
        <w:rPr>
          <w:lang w:bidi="fa-IR"/>
        </w:rPr>
        <w:t>2195</w:t>
      </w:r>
    </w:p>
    <w:p w:rsidR="00042891" w:rsidRDefault="00042891" w:rsidP="00042891">
      <w:pPr>
        <w:pStyle w:val="libFootnote"/>
      </w:pPr>
      <w:r>
        <w:t xml:space="preserve">3. </w:t>
      </w:r>
      <w:r>
        <w:rPr>
          <w:rtl/>
        </w:rPr>
        <w:t xml:space="preserve">الكافي : </w:t>
      </w:r>
      <w:r>
        <w:rPr>
          <w:rtl/>
          <w:lang w:bidi="fa-IR"/>
        </w:rPr>
        <w:t>5 / 260 / 5</w:t>
      </w:r>
      <w:r>
        <w:t xml:space="preserve"> .</w:t>
      </w:r>
    </w:p>
    <w:p w:rsidR="00042891" w:rsidRDefault="00042891" w:rsidP="00042891">
      <w:pPr>
        <w:pStyle w:val="libFootnote"/>
      </w:pPr>
      <w:r>
        <w:t xml:space="preserve">4. al-Kafi, v. </w:t>
      </w:r>
      <w:r>
        <w:rPr>
          <w:lang w:bidi="fa-IR"/>
        </w:rPr>
        <w:t>5</w:t>
      </w:r>
      <w:r>
        <w:t xml:space="preserve">, p. </w:t>
      </w:r>
      <w:r>
        <w:rPr>
          <w:lang w:bidi="fa-IR"/>
        </w:rPr>
        <w:t>260</w:t>
      </w:r>
      <w:r>
        <w:t xml:space="preserve">, no. </w:t>
      </w:r>
      <w:r>
        <w:rPr>
          <w:lang w:bidi="fa-IR"/>
        </w:rPr>
        <w:t>5</w:t>
      </w:r>
    </w:p>
    <w:p w:rsidR="00042891" w:rsidRDefault="00042891" w:rsidP="00042891">
      <w:pPr>
        <w:pStyle w:val="libFootnote"/>
      </w:pPr>
      <w:r>
        <w:t xml:space="preserve">5. </w:t>
      </w:r>
      <w:r>
        <w:rPr>
          <w:rtl/>
        </w:rPr>
        <w:t xml:space="preserve">قرب الإسناد : </w:t>
      </w:r>
      <w:r>
        <w:rPr>
          <w:rtl/>
          <w:lang w:bidi="fa-IR"/>
        </w:rPr>
        <w:t>115 / 404</w:t>
      </w:r>
      <w:r>
        <w:t xml:space="preserve"> .</w:t>
      </w:r>
    </w:p>
    <w:p w:rsidR="00042891" w:rsidRDefault="00042891" w:rsidP="00042891">
      <w:pPr>
        <w:pStyle w:val="libFootnote"/>
      </w:pPr>
      <w:r>
        <w:t xml:space="preserve">6. Qurb al-Isnad, p. </w:t>
      </w:r>
      <w:r>
        <w:rPr>
          <w:lang w:bidi="fa-IR"/>
        </w:rPr>
        <w:t>115</w:t>
      </w:r>
      <w:r>
        <w:t xml:space="preserve">, no. </w:t>
      </w:r>
      <w:r>
        <w:rPr>
          <w:lang w:bidi="fa-IR"/>
        </w:rPr>
        <w:t>404</w:t>
      </w:r>
    </w:p>
    <w:p w:rsidR="00042891" w:rsidRDefault="00042891" w:rsidP="00042891">
      <w:pPr>
        <w:pStyle w:val="libFootnote"/>
      </w:pPr>
      <w:r>
        <w:t xml:space="preserve">7. </w:t>
      </w:r>
      <w:r>
        <w:rPr>
          <w:rtl/>
        </w:rPr>
        <w:t xml:space="preserve">الكافي : </w:t>
      </w:r>
      <w:r>
        <w:rPr>
          <w:rtl/>
          <w:lang w:bidi="fa-IR"/>
        </w:rPr>
        <w:t>5 / 261 / 7</w:t>
      </w:r>
      <w:r>
        <w:t xml:space="preserve"> .</w:t>
      </w:r>
    </w:p>
    <w:p w:rsidR="00042891" w:rsidRDefault="00042891" w:rsidP="00042891">
      <w:pPr>
        <w:pStyle w:val="libFootnote"/>
      </w:pPr>
      <w:r>
        <w:t xml:space="preserve">8. al-Kafi, v. </w:t>
      </w:r>
      <w:r>
        <w:rPr>
          <w:lang w:bidi="fa-IR"/>
        </w:rPr>
        <w:t>5</w:t>
      </w:r>
      <w:r>
        <w:t xml:space="preserve">, p. </w:t>
      </w:r>
      <w:r>
        <w:rPr>
          <w:lang w:bidi="fa-IR"/>
        </w:rPr>
        <w:t>261</w:t>
      </w:r>
      <w:r>
        <w:t xml:space="preserve">, no. </w:t>
      </w:r>
      <w:r>
        <w:rPr>
          <w:lang w:bidi="fa-IR"/>
        </w:rPr>
        <w:t>7</w:t>
      </w:r>
    </w:p>
    <w:p w:rsidR="00042891" w:rsidRDefault="00042891" w:rsidP="00042891">
      <w:pPr>
        <w:pStyle w:val="libFootnote"/>
      </w:pPr>
      <w:r>
        <w:t xml:space="preserve">9. </w:t>
      </w:r>
      <w:r>
        <w:rPr>
          <w:rtl/>
        </w:rPr>
        <w:t xml:space="preserve">آل عمران : </w:t>
      </w:r>
      <w:r>
        <w:rPr>
          <w:rtl/>
          <w:lang w:bidi="fa-IR"/>
        </w:rPr>
        <w:t>160</w:t>
      </w:r>
      <w:r>
        <w:t xml:space="preserve"> .</w:t>
      </w:r>
    </w:p>
    <w:p w:rsidR="00042891" w:rsidRDefault="00042891" w:rsidP="00042891">
      <w:pPr>
        <w:pStyle w:val="libFootnote"/>
      </w:pPr>
      <w:r>
        <w:t xml:space="preserve">10. </w:t>
      </w:r>
      <w:r>
        <w:rPr>
          <w:rtl/>
        </w:rPr>
        <w:t xml:space="preserve">بحار الأنوار : </w:t>
      </w:r>
      <w:r>
        <w:rPr>
          <w:rtl/>
          <w:lang w:bidi="fa-IR"/>
        </w:rPr>
        <w:t>103 / 66 / 16</w:t>
      </w:r>
      <w:r>
        <w:t xml:space="preserve"> .</w:t>
      </w:r>
    </w:p>
    <w:p w:rsidR="00042891" w:rsidRDefault="00042891" w:rsidP="00042891">
      <w:pPr>
        <w:pStyle w:val="libFootnote"/>
      </w:pPr>
      <w:r>
        <w:t xml:space="preserve">11. Bihar al-Anwar, v. </w:t>
      </w:r>
      <w:r>
        <w:rPr>
          <w:lang w:bidi="fa-IR"/>
        </w:rPr>
        <w:t>103</w:t>
      </w:r>
      <w:r>
        <w:t xml:space="preserve">, p. </w:t>
      </w:r>
      <w:r>
        <w:rPr>
          <w:lang w:bidi="fa-IR"/>
        </w:rPr>
        <w:t>66</w:t>
      </w:r>
      <w:r>
        <w:t xml:space="preserve">, no. </w:t>
      </w:r>
      <w:r>
        <w:rPr>
          <w:lang w:bidi="fa-IR"/>
        </w:rPr>
        <w:t>16</w:t>
      </w:r>
    </w:p>
    <w:p w:rsidR="00042891" w:rsidRDefault="00042891" w:rsidP="00042891">
      <w:pPr>
        <w:pStyle w:val="libFootnote"/>
      </w:pPr>
      <w:r>
        <w:t xml:space="preserve">12. </w:t>
      </w:r>
      <w:r>
        <w:rPr>
          <w:rtl/>
        </w:rPr>
        <w:t xml:space="preserve">وسائل الشيعة : </w:t>
      </w:r>
      <w:r>
        <w:rPr>
          <w:rtl/>
          <w:lang w:bidi="fa-IR"/>
        </w:rPr>
        <w:t>12 / 25 / 3</w:t>
      </w:r>
      <w:r>
        <w:t xml:space="preserve"> .</w:t>
      </w:r>
    </w:p>
    <w:p w:rsidR="00042891" w:rsidRDefault="00042891" w:rsidP="00042891">
      <w:pPr>
        <w:pStyle w:val="libFootnote"/>
      </w:pPr>
      <w:r>
        <w:t>13. Prophet Enoch (AS) is known as Idris in the Arabic tradition (ed.)</w:t>
      </w:r>
    </w:p>
    <w:p w:rsidR="00042891" w:rsidRDefault="00042891" w:rsidP="00042891">
      <w:pPr>
        <w:pStyle w:val="libFootnote"/>
        <w:rPr>
          <w:rtl/>
          <w:lang w:bidi="fa-IR"/>
        </w:rPr>
      </w:pPr>
      <w:r>
        <w:t xml:space="preserve">14. al-Wasa'il, v. </w:t>
      </w:r>
      <w:r>
        <w:rPr>
          <w:lang w:bidi="fa-IR"/>
        </w:rPr>
        <w:t>12</w:t>
      </w:r>
      <w:r>
        <w:t xml:space="preserve"> p. </w:t>
      </w:r>
      <w:r>
        <w:rPr>
          <w:lang w:bidi="fa-IR"/>
        </w:rPr>
        <w:t>25</w:t>
      </w:r>
      <w:r>
        <w:t>, no.</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595" w:name="_Toc484338215"/>
      <w:bookmarkStart w:id="2596" w:name="_Toc485812527"/>
      <w:r>
        <w:rPr>
          <w:lang w:bidi="fa-IR"/>
        </w:rPr>
        <w:lastRenderedPageBreak/>
        <w:t>171</w:t>
      </w:r>
      <w:r>
        <w:t xml:space="preserve"> - </w:t>
      </w:r>
      <w:r>
        <w:rPr>
          <w:rtl/>
          <w:lang w:bidi="fa-IR"/>
        </w:rPr>
        <w:t>الزكاة</w:t>
      </w:r>
      <w:bookmarkEnd w:id="2595"/>
      <w:bookmarkEnd w:id="2596"/>
    </w:p>
    <w:p w:rsidR="00042891" w:rsidRDefault="00042891" w:rsidP="003C21EC">
      <w:pPr>
        <w:pStyle w:val="Heading1Center"/>
      </w:pPr>
      <w:bookmarkStart w:id="2597" w:name="_Toc484338216"/>
      <w:bookmarkStart w:id="2598" w:name="_Toc485812528"/>
      <w:r>
        <w:rPr>
          <w:lang w:bidi="fa-IR"/>
        </w:rPr>
        <w:t>171</w:t>
      </w:r>
      <w:r>
        <w:t>. ALMS-TAX (zakat)</w:t>
      </w:r>
      <w:bookmarkEnd w:id="2597"/>
      <w:bookmarkEnd w:id="2598"/>
    </w:p>
    <w:p w:rsidR="00042891" w:rsidRDefault="00042891" w:rsidP="003C21EC">
      <w:pPr>
        <w:pStyle w:val="Heading2Center"/>
      </w:pPr>
      <w:bookmarkStart w:id="2599" w:name="_Toc484338217"/>
      <w:bookmarkStart w:id="2600" w:name="_Toc485812529"/>
      <w:r>
        <w:rPr>
          <w:lang w:bidi="fa-IR"/>
        </w:rPr>
        <w:t>849</w:t>
      </w:r>
      <w:r>
        <w:t xml:space="preserve"> - </w:t>
      </w:r>
      <w:r>
        <w:rPr>
          <w:rtl/>
          <w:lang w:bidi="fa-IR"/>
        </w:rPr>
        <w:t>وُجوبُ الزَّكاةِ</w:t>
      </w:r>
      <w:bookmarkEnd w:id="2599"/>
      <w:bookmarkEnd w:id="2600"/>
    </w:p>
    <w:p w:rsidR="00042891" w:rsidRDefault="00042891" w:rsidP="003C21EC">
      <w:pPr>
        <w:pStyle w:val="Heading2Center"/>
      </w:pPr>
      <w:bookmarkStart w:id="2601" w:name="_Toc484338218"/>
      <w:bookmarkStart w:id="2602" w:name="_Toc485812530"/>
      <w:r>
        <w:rPr>
          <w:lang w:bidi="fa-IR"/>
        </w:rPr>
        <w:t>849</w:t>
      </w:r>
      <w:r>
        <w:t>. THE OBLIGATORY ALMS-TAX</w:t>
      </w:r>
      <w:bookmarkEnd w:id="2601"/>
      <w:bookmarkEnd w:id="2602"/>
    </w:p>
    <w:p w:rsidR="00042891" w:rsidRDefault="00042891" w:rsidP="00F40395">
      <w:pPr>
        <w:pStyle w:val="libAr"/>
      </w:pPr>
      <w:r w:rsidRPr="004A7464">
        <w:rPr>
          <w:rtl/>
        </w:rPr>
        <w:t>(</w:t>
      </w:r>
      <w:r w:rsidRPr="00B61F7A">
        <w:rPr>
          <w:rtl/>
        </w:rPr>
        <w:t>خُذْ مِنْ أمْوالِهِمْ صَدَقَةً تُطَهِّرُهُمْ وَتُزَكِّيهِمْ بِها وَصَلِّ عَلَيهِمْ إنَّ صَلَاتَكَ سَكَنٌ لَّهُمْ واللَّهُ سَمِيعٌ عَلِيمٌ) .</w:t>
      </w:r>
      <w:r>
        <w:rPr>
          <w:rStyle w:val="libFootnotenumChar"/>
          <w:rtl/>
        </w:rPr>
        <w:t>1</w:t>
      </w:r>
    </w:p>
    <w:p w:rsidR="00042891" w:rsidRDefault="00042891" w:rsidP="00042891">
      <w:pPr>
        <w:pStyle w:val="libNormal"/>
      </w:pPr>
      <w:r w:rsidRPr="00FD71ED">
        <w:rPr>
          <w:rStyle w:val="libBoldItalicChar"/>
        </w:rPr>
        <w:t>“Take charity from their possessions to cleanse them and purify them thereby, and bless them. Indeed your blessing is a comfort to them, and Allah is all-hearing all-knowing.”</w:t>
      </w:r>
      <w:r>
        <w:t xml:space="preserve"> </w:t>
      </w:r>
      <w:r>
        <w:rPr>
          <w:rStyle w:val="libFootnotenumChar"/>
        </w:rPr>
        <w:t>2</w:t>
      </w:r>
    </w:p>
    <w:p w:rsidR="00042891" w:rsidRDefault="00042891" w:rsidP="00F40395">
      <w:pPr>
        <w:pStyle w:val="libAr"/>
      </w:pPr>
      <w:r w:rsidRPr="004A7464">
        <w:rPr>
          <w:rtl/>
        </w:rPr>
        <w:t>(</w:t>
      </w:r>
      <w:r w:rsidRPr="00B61F7A">
        <w:rPr>
          <w:rtl/>
        </w:rPr>
        <w:t>وَأقِيمُوا الصَّلاةَ وَآتُوا الزَّكاةَ وَما تُقَدِّمُوا لِأَنْفُسِكُمْ مِنْ خَيْرٍ تَجِدُوهُ عِنْدَ اللَّهِ إنَّ اللَّهَ بِما تَعْمَلُونَ بَصِيرٌ) .</w:t>
      </w:r>
      <w:r>
        <w:rPr>
          <w:rStyle w:val="libFootnotenumChar"/>
          <w:rtl/>
        </w:rPr>
        <w:t>3</w:t>
      </w:r>
    </w:p>
    <w:p w:rsidR="00042891" w:rsidRDefault="00042891" w:rsidP="00042891">
      <w:pPr>
        <w:pStyle w:val="libNormal"/>
      </w:pPr>
      <w:r w:rsidRPr="00FD71ED">
        <w:rPr>
          <w:rStyle w:val="libBoldItalicChar"/>
        </w:rPr>
        <w:t>“And establish the prayer and give the zakat. Any good that you send ahead for your souls, you shall find it with Allah. Indeed Allah sees best what you do.”</w:t>
      </w:r>
      <w:r>
        <w:t xml:space="preserve"> </w:t>
      </w:r>
      <w:r>
        <w:rPr>
          <w:rStyle w:val="libFootnotenumChar"/>
        </w:rPr>
        <w:t>4</w:t>
      </w:r>
    </w:p>
    <w:p w:rsidR="00042891" w:rsidRDefault="00042891" w:rsidP="00F40395">
      <w:pPr>
        <w:pStyle w:val="libAr"/>
      </w:pPr>
      <w:r>
        <w:rPr>
          <w:rStyle w:val="libBold1Char"/>
          <w:rtl/>
        </w:rPr>
        <w:t>2690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فَرَضَ</w:t>
      </w:r>
      <w:r>
        <w:rPr>
          <w:rtl/>
          <w:lang w:bidi="fa-IR"/>
        </w:rPr>
        <w:t xml:space="preserve"> </w:t>
      </w:r>
      <w:r w:rsidRPr="00A840D2">
        <w:rPr>
          <w:rtl/>
          <w:lang w:bidi="fa-IR"/>
        </w:rPr>
        <w:t>اللَّهُ</w:t>
      </w:r>
      <w:r>
        <w:rPr>
          <w:rtl/>
          <w:lang w:bidi="fa-IR"/>
        </w:rPr>
        <w:t xml:space="preserve"> </w:t>
      </w:r>
      <w:r w:rsidRPr="00A840D2">
        <w:rPr>
          <w:rtl/>
          <w:lang w:bidi="fa-IR"/>
        </w:rPr>
        <w:t>عَزّ</w:t>
      </w:r>
      <w:r>
        <w:rPr>
          <w:rtl/>
          <w:lang w:bidi="fa-IR"/>
        </w:rPr>
        <w:t xml:space="preserve"> </w:t>
      </w:r>
      <w:r w:rsidRPr="00A840D2">
        <w:rPr>
          <w:rtl/>
          <w:lang w:bidi="fa-IR"/>
        </w:rPr>
        <w:t>ذِكرُهُ</w:t>
      </w:r>
      <w:r>
        <w:rPr>
          <w:rtl/>
          <w:lang w:bidi="fa-IR"/>
        </w:rPr>
        <w:t xml:space="preserve"> </w:t>
      </w:r>
      <w:r w:rsidRPr="00A840D2">
        <w:rPr>
          <w:rtl/>
          <w:lang w:bidi="fa-IR"/>
        </w:rPr>
        <w:t>على</w:t>
      </w:r>
      <w:r>
        <w:rPr>
          <w:rtl/>
          <w:lang w:bidi="fa-IR"/>
        </w:rPr>
        <w:t xml:space="preserve">‏ </w:t>
      </w:r>
      <w:r w:rsidRPr="00A840D2">
        <w:rPr>
          <w:rtl/>
          <w:lang w:bidi="fa-IR"/>
        </w:rPr>
        <w:t>هذهِ</w:t>
      </w:r>
      <w:r>
        <w:rPr>
          <w:rtl/>
          <w:lang w:bidi="fa-IR"/>
        </w:rPr>
        <w:t xml:space="preserve"> </w:t>
      </w:r>
      <w:r w:rsidRPr="00A840D2">
        <w:rPr>
          <w:rtl/>
          <w:lang w:bidi="fa-IR"/>
        </w:rPr>
        <w:t>الاُمّةِ</w:t>
      </w:r>
      <w:r>
        <w:rPr>
          <w:rtl/>
          <w:lang w:bidi="fa-IR"/>
        </w:rPr>
        <w:t xml:space="preserve"> </w:t>
      </w:r>
      <w:r w:rsidRPr="00A840D2">
        <w:rPr>
          <w:rtl/>
          <w:lang w:bidi="fa-IR"/>
        </w:rPr>
        <w:t>أشَدَّ</w:t>
      </w:r>
      <w:r>
        <w:rPr>
          <w:rtl/>
          <w:lang w:bidi="fa-IR"/>
        </w:rPr>
        <w:t xml:space="preserve"> </w:t>
      </w:r>
      <w:r w:rsidRPr="00A840D2">
        <w:rPr>
          <w:rtl/>
          <w:lang w:bidi="fa-IR"/>
        </w:rPr>
        <w:t>علَيهِم</w:t>
      </w:r>
      <w:r>
        <w:rPr>
          <w:rtl/>
          <w:lang w:bidi="fa-IR"/>
        </w:rPr>
        <w:t xml:space="preserve"> </w:t>
      </w:r>
      <w:r w:rsidRPr="00A840D2">
        <w:rPr>
          <w:rtl/>
          <w:lang w:bidi="fa-IR"/>
        </w:rPr>
        <w:t>مِنَ</w:t>
      </w:r>
      <w:r>
        <w:rPr>
          <w:rtl/>
          <w:lang w:bidi="fa-IR"/>
        </w:rPr>
        <w:t xml:space="preserve"> </w:t>
      </w:r>
      <w:r w:rsidRPr="00A840D2">
        <w:rPr>
          <w:rtl/>
          <w:lang w:bidi="fa-IR"/>
        </w:rPr>
        <w:t>الزَّكاةِ</w:t>
      </w:r>
      <w:r>
        <w:rPr>
          <w:rtl/>
          <w:lang w:bidi="fa-IR"/>
        </w:rPr>
        <w:t xml:space="preserve"> ، </w:t>
      </w:r>
      <w:r w:rsidRPr="00A840D2">
        <w:rPr>
          <w:rtl/>
          <w:lang w:bidi="fa-IR"/>
        </w:rPr>
        <w:t>وما</w:t>
      </w:r>
      <w:r>
        <w:rPr>
          <w:rtl/>
          <w:lang w:bidi="fa-IR"/>
        </w:rPr>
        <w:t xml:space="preserve"> </w:t>
      </w:r>
      <w:r w:rsidRPr="00A840D2">
        <w:rPr>
          <w:rtl/>
          <w:lang w:bidi="fa-IR"/>
        </w:rPr>
        <w:t>تَهلِكُ</w:t>
      </w:r>
      <w:r>
        <w:rPr>
          <w:rtl/>
          <w:lang w:bidi="fa-IR"/>
        </w:rPr>
        <w:t xml:space="preserve"> </w:t>
      </w:r>
      <w:r w:rsidRPr="00A840D2">
        <w:rPr>
          <w:rtl/>
          <w:lang w:bidi="fa-IR"/>
        </w:rPr>
        <w:t>عامَّتُهُم</w:t>
      </w:r>
      <w:r>
        <w:rPr>
          <w:rtl/>
          <w:lang w:bidi="fa-IR"/>
        </w:rPr>
        <w:t xml:space="preserve"> </w:t>
      </w:r>
      <w:r w:rsidRPr="00A840D2">
        <w:rPr>
          <w:rtl/>
          <w:lang w:bidi="fa-IR"/>
        </w:rPr>
        <w:t>إلّا</w:t>
      </w:r>
      <w:r>
        <w:rPr>
          <w:rtl/>
          <w:lang w:bidi="fa-IR"/>
        </w:rPr>
        <w:t xml:space="preserve"> </w:t>
      </w:r>
      <w:r w:rsidRPr="00A840D2">
        <w:rPr>
          <w:rtl/>
          <w:lang w:bidi="fa-IR"/>
        </w:rPr>
        <w:t>فيها</w:t>
      </w:r>
      <w:r>
        <w:rPr>
          <w:rtl/>
          <w:lang w:bidi="fa-IR"/>
        </w:rPr>
        <w:t xml:space="preserve"> .</w:t>
      </w:r>
      <w:r>
        <w:rPr>
          <w:rStyle w:val="libFootnotenumChar"/>
          <w:rtl/>
        </w:rPr>
        <w:t>5</w:t>
      </w:r>
    </w:p>
    <w:p w:rsidR="00042891" w:rsidRDefault="00042891" w:rsidP="00042891">
      <w:pPr>
        <w:pStyle w:val="libNormal"/>
      </w:pPr>
      <w:r>
        <w:rPr>
          <w:rStyle w:val="libBold1Char"/>
        </w:rPr>
        <w:t>2690</w:t>
      </w:r>
      <w:r w:rsidRPr="000F7D59">
        <w:rPr>
          <w:rStyle w:val="libBold1Char"/>
        </w:rPr>
        <w:t>.</w:t>
      </w:r>
      <w:r>
        <w:rPr>
          <w:lang w:bidi="fa-IR"/>
        </w:rPr>
        <w:t xml:space="preserve"> </w:t>
      </w:r>
      <w:r>
        <w:t xml:space="preserve">Imam al-Sadiq </w:t>
      </w:r>
      <w:r w:rsidRPr="001500BA">
        <w:t>(AS)</w:t>
      </w:r>
      <w:r>
        <w:t xml:space="preserve"> said, 'Allah - exalted be His remembrance - has not obligated anything more difficult for this community than paying the alms-tax, and the downfall of the majority of people lies in [their failure to pay] it.' </w:t>
      </w:r>
      <w:r>
        <w:rPr>
          <w:rStyle w:val="libFootnotenumChar"/>
        </w:rPr>
        <w:t>6</w:t>
      </w:r>
    </w:p>
    <w:p w:rsidR="00042891" w:rsidRDefault="00042891" w:rsidP="00F40395">
      <w:pPr>
        <w:pStyle w:val="libAr"/>
      </w:pPr>
      <w:r>
        <w:rPr>
          <w:rStyle w:val="libBold1Char"/>
          <w:rtl/>
        </w:rPr>
        <w:t>2691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صلاةَ</w:t>
      </w:r>
      <w:r>
        <w:rPr>
          <w:rtl/>
          <w:lang w:bidi="fa-IR"/>
        </w:rPr>
        <w:t xml:space="preserve"> </w:t>
      </w:r>
      <w:r w:rsidRPr="00A840D2">
        <w:rPr>
          <w:rtl/>
          <w:lang w:bidi="fa-IR"/>
        </w:rPr>
        <w:t>لِمَن</w:t>
      </w:r>
      <w:r>
        <w:rPr>
          <w:rtl/>
          <w:lang w:bidi="fa-IR"/>
        </w:rPr>
        <w:t xml:space="preserve"> </w:t>
      </w:r>
      <w:r w:rsidRPr="00A840D2">
        <w:rPr>
          <w:rtl/>
          <w:lang w:bidi="fa-IR"/>
        </w:rPr>
        <w:t>لا</w:t>
      </w:r>
      <w:r>
        <w:rPr>
          <w:rtl/>
          <w:lang w:bidi="fa-IR"/>
        </w:rPr>
        <w:t xml:space="preserve"> </w:t>
      </w:r>
      <w:r w:rsidRPr="00A840D2">
        <w:rPr>
          <w:rtl/>
          <w:lang w:bidi="fa-IR"/>
        </w:rPr>
        <w:t>زكاةَ</w:t>
      </w:r>
      <w:r>
        <w:rPr>
          <w:rtl/>
          <w:lang w:bidi="fa-IR"/>
        </w:rPr>
        <w:t xml:space="preserve"> </w:t>
      </w:r>
      <w:r w:rsidRPr="00A840D2">
        <w:rPr>
          <w:rtl/>
          <w:lang w:bidi="fa-IR"/>
        </w:rPr>
        <w:t>لَهُ</w:t>
      </w:r>
      <w:r>
        <w:rPr>
          <w:rtl/>
          <w:lang w:bidi="fa-IR"/>
        </w:rPr>
        <w:t xml:space="preserve"> ، </w:t>
      </w:r>
      <w:r w:rsidRPr="00A840D2">
        <w:rPr>
          <w:rtl/>
          <w:lang w:bidi="fa-IR"/>
        </w:rPr>
        <w:t>ولا</w:t>
      </w:r>
      <w:r>
        <w:rPr>
          <w:rtl/>
          <w:lang w:bidi="fa-IR"/>
        </w:rPr>
        <w:t xml:space="preserve"> </w:t>
      </w:r>
      <w:r w:rsidRPr="00A840D2">
        <w:rPr>
          <w:rtl/>
          <w:lang w:bidi="fa-IR"/>
        </w:rPr>
        <w:t>زكاةَ</w:t>
      </w:r>
      <w:r>
        <w:rPr>
          <w:rtl/>
          <w:lang w:bidi="fa-IR"/>
        </w:rPr>
        <w:t xml:space="preserve"> </w:t>
      </w:r>
      <w:r w:rsidRPr="00A840D2">
        <w:rPr>
          <w:rtl/>
          <w:lang w:bidi="fa-IR"/>
        </w:rPr>
        <w:t>لِمَن</w:t>
      </w:r>
      <w:r>
        <w:rPr>
          <w:rtl/>
          <w:lang w:bidi="fa-IR"/>
        </w:rPr>
        <w:t xml:space="preserve"> </w:t>
      </w:r>
      <w:r w:rsidRPr="00A840D2">
        <w:rPr>
          <w:rtl/>
          <w:lang w:bidi="fa-IR"/>
        </w:rPr>
        <w:t>لا</w:t>
      </w:r>
      <w:r>
        <w:rPr>
          <w:rtl/>
          <w:lang w:bidi="fa-IR"/>
        </w:rPr>
        <w:t xml:space="preserve"> </w:t>
      </w:r>
      <w:r w:rsidRPr="00A840D2">
        <w:rPr>
          <w:rtl/>
          <w:lang w:bidi="fa-IR"/>
        </w:rPr>
        <w:t>وَرَعَ</w:t>
      </w:r>
      <w:r>
        <w:rPr>
          <w:rtl/>
          <w:lang w:bidi="fa-IR"/>
        </w:rPr>
        <w:t xml:space="preserve"> </w:t>
      </w:r>
      <w:r w:rsidRPr="00A840D2">
        <w:rPr>
          <w:rtl/>
          <w:lang w:bidi="fa-IR"/>
        </w:rPr>
        <w:t>لَهُ</w:t>
      </w:r>
      <w:r>
        <w:rPr>
          <w:rtl/>
          <w:lang w:bidi="fa-IR"/>
        </w:rPr>
        <w:t xml:space="preserve"> .</w:t>
      </w:r>
      <w:r>
        <w:rPr>
          <w:rStyle w:val="libFootnotenumChar"/>
          <w:rtl/>
        </w:rPr>
        <w:t>7</w:t>
      </w:r>
    </w:p>
    <w:p w:rsidR="00042891" w:rsidRDefault="00042891" w:rsidP="00042891">
      <w:pPr>
        <w:pStyle w:val="libNormal"/>
      </w:pPr>
      <w:r>
        <w:rPr>
          <w:rStyle w:val="libBold1Char"/>
        </w:rPr>
        <w:t>2691</w:t>
      </w:r>
      <w:r w:rsidRPr="000F7D59">
        <w:rPr>
          <w:rStyle w:val="libBold1Char"/>
        </w:rPr>
        <w:t>.</w:t>
      </w:r>
      <w:r>
        <w:rPr>
          <w:lang w:bidi="fa-IR"/>
        </w:rPr>
        <w:t xml:space="preserve"> </w:t>
      </w:r>
      <w:r>
        <w:t xml:space="preserve">Imam al-Sadiq </w:t>
      </w:r>
      <w:r w:rsidRPr="001500BA">
        <w:t>(AS)</w:t>
      </w:r>
      <w:r>
        <w:t xml:space="preserve"> said, 'The prayer of one who does not give the alms-tax is void, and the alms-tax of the impious is void.' </w:t>
      </w:r>
      <w:r>
        <w:rPr>
          <w:rStyle w:val="libFootnotenumChar"/>
        </w:rPr>
        <w:t>8</w:t>
      </w:r>
    </w:p>
    <w:p w:rsidR="00042891" w:rsidRDefault="00042891" w:rsidP="00F40395">
      <w:pPr>
        <w:pStyle w:val="libAr"/>
      </w:pPr>
      <w:r>
        <w:rPr>
          <w:rStyle w:val="libBold1Char"/>
          <w:rtl/>
        </w:rPr>
        <w:t>2692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إنّما</w:t>
      </w:r>
      <w:r>
        <w:rPr>
          <w:rtl/>
          <w:lang w:bidi="fa-IR"/>
        </w:rPr>
        <w:t xml:space="preserve"> </w:t>
      </w:r>
      <w:r w:rsidRPr="00A840D2">
        <w:rPr>
          <w:rtl/>
          <w:lang w:bidi="fa-IR"/>
        </w:rPr>
        <w:t>وُضِعَتِ</w:t>
      </w:r>
      <w:r>
        <w:rPr>
          <w:rtl/>
          <w:lang w:bidi="fa-IR"/>
        </w:rPr>
        <w:t xml:space="preserve"> </w:t>
      </w:r>
      <w:r w:rsidRPr="00A840D2">
        <w:rPr>
          <w:rtl/>
          <w:lang w:bidi="fa-IR"/>
        </w:rPr>
        <w:t>الزَّكاةُ</w:t>
      </w:r>
      <w:r>
        <w:rPr>
          <w:rtl/>
          <w:lang w:bidi="fa-IR"/>
        </w:rPr>
        <w:t xml:space="preserve"> </w:t>
      </w:r>
      <w:r w:rsidRPr="00A840D2">
        <w:rPr>
          <w:rtl/>
          <w:lang w:bidi="fa-IR"/>
        </w:rPr>
        <w:t>اِختِباراً</w:t>
      </w:r>
      <w:r>
        <w:rPr>
          <w:rtl/>
          <w:lang w:bidi="fa-IR"/>
        </w:rPr>
        <w:t xml:space="preserve"> </w:t>
      </w:r>
      <w:r w:rsidRPr="00A840D2">
        <w:rPr>
          <w:rtl/>
          <w:lang w:bidi="fa-IR"/>
        </w:rPr>
        <w:t>للأغنِياءِ</w:t>
      </w:r>
      <w:r>
        <w:rPr>
          <w:rtl/>
          <w:lang w:bidi="fa-IR"/>
        </w:rPr>
        <w:t xml:space="preserve"> </w:t>
      </w:r>
      <w:r w:rsidRPr="00A840D2">
        <w:rPr>
          <w:rtl/>
          <w:lang w:bidi="fa-IR"/>
        </w:rPr>
        <w:t>ومَعُونَةً</w:t>
      </w:r>
      <w:r>
        <w:rPr>
          <w:rtl/>
          <w:lang w:bidi="fa-IR"/>
        </w:rPr>
        <w:t xml:space="preserve"> </w:t>
      </w:r>
      <w:r w:rsidRPr="00A840D2">
        <w:rPr>
          <w:rtl/>
          <w:lang w:bidi="fa-IR"/>
        </w:rPr>
        <w:t>لِلفُقَراءِ</w:t>
      </w:r>
      <w:r>
        <w:rPr>
          <w:rtl/>
          <w:lang w:bidi="fa-IR"/>
        </w:rPr>
        <w:t xml:space="preserve"> ، </w:t>
      </w:r>
      <w:r w:rsidRPr="00A840D2">
        <w:rPr>
          <w:rtl/>
          <w:lang w:bidi="fa-IR"/>
        </w:rPr>
        <w:t>ولَو</w:t>
      </w:r>
      <w:r>
        <w:rPr>
          <w:rtl/>
          <w:lang w:bidi="fa-IR"/>
        </w:rPr>
        <w:t xml:space="preserve"> </w:t>
      </w:r>
      <w:r w:rsidRPr="00A840D2">
        <w:rPr>
          <w:rtl/>
          <w:lang w:bidi="fa-IR"/>
        </w:rPr>
        <w:t>أنَّ</w:t>
      </w:r>
      <w:r>
        <w:rPr>
          <w:rtl/>
          <w:lang w:bidi="fa-IR"/>
        </w:rPr>
        <w:t xml:space="preserve"> </w:t>
      </w:r>
      <w:r w:rsidRPr="00A840D2">
        <w:rPr>
          <w:rtl/>
          <w:lang w:bidi="fa-IR"/>
        </w:rPr>
        <w:t>الناسَ</w:t>
      </w:r>
      <w:r>
        <w:rPr>
          <w:rtl/>
          <w:lang w:bidi="fa-IR"/>
        </w:rPr>
        <w:t xml:space="preserve"> </w:t>
      </w:r>
      <w:r w:rsidRPr="00A840D2">
        <w:rPr>
          <w:rtl/>
          <w:lang w:bidi="fa-IR"/>
        </w:rPr>
        <w:t>أدَّوا</w:t>
      </w:r>
      <w:r>
        <w:rPr>
          <w:rtl/>
          <w:lang w:bidi="fa-IR"/>
        </w:rPr>
        <w:t xml:space="preserve"> </w:t>
      </w:r>
      <w:r w:rsidRPr="00A840D2">
        <w:rPr>
          <w:rtl/>
          <w:lang w:bidi="fa-IR"/>
        </w:rPr>
        <w:t>زكاةَ</w:t>
      </w:r>
      <w:r>
        <w:rPr>
          <w:rtl/>
          <w:lang w:bidi="fa-IR"/>
        </w:rPr>
        <w:t xml:space="preserve"> </w:t>
      </w:r>
      <w:r w:rsidRPr="00A840D2">
        <w:rPr>
          <w:rtl/>
          <w:lang w:bidi="fa-IR"/>
        </w:rPr>
        <w:t>أموالِهِم</w:t>
      </w:r>
      <w:r>
        <w:rPr>
          <w:rtl/>
          <w:lang w:bidi="fa-IR"/>
        </w:rPr>
        <w:t xml:space="preserve"> </w:t>
      </w:r>
      <w:r w:rsidRPr="00A840D2">
        <w:rPr>
          <w:rtl/>
          <w:lang w:bidi="fa-IR"/>
        </w:rPr>
        <w:t>ما</w:t>
      </w:r>
      <w:r>
        <w:rPr>
          <w:rtl/>
          <w:lang w:bidi="fa-IR"/>
        </w:rPr>
        <w:t xml:space="preserve"> </w:t>
      </w:r>
      <w:r w:rsidRPr="00A840D2">
        <w:rPr>
          <w:rtl/>
          <w:lang w:bidi="fa-IR"/>
        </w:rPr>
        <w:t>بَقِيَ</w:t>
      </w:r>
      <w:r>
        <w:rPr>
          <w:rtl/>
          <w:lang w:bidi="fa-IR"/>
        </w:rPr>
        <w:t xml:space="preserve"> </w:t>
      </w:r>
      <w:r w:rsidRPr="00A840D2">
        <w:rPr>
          <w:rtl/>
          <w:lang w:bidi="fa-IR"/>
        </w:rPr>
        <w:t>مسلمٌ</w:t>
      </w:r>
      <w:r>
        <w:rPr>
          <w:rtl/>
          <w:lang w:bidi="fa-IR"/>
        </w:rPr>
        <w:t xml:space="preserve"> </w:t>
      </w:r>
      <w:r w:rsidRPr="00A840D2">
        <w:rPr>
          <w:rtl/>
          <w:lang w:bidi="fa-IR"/>
        </w:rPr>
        <w:t>فَقيراً</w:t>
      </w:r>
      <w:r>
        <w:rPr>
          <w:rtl/>
          <w:lang w:bidi="fa-IR"/>
        </w:rPr>
        <w:t xml:space="preserve"> </w:t>
      </w:r>
      <w:r w:rsidRPr="00A840D2">
        <w:rPr>
          <w:rtl/>
          <w:lang w:bidi="fa-IR"/>
        </w:rPr>
        <w:t>مُحتاجاً</w:t>
      </w:r>
      <w:r>
        <w:rPr>
          <w:rtl/>
          <w:lang w:bidi="fa-IR"/>
        </w:rPr>
        <w:t xml:space="preserve"> ، </w:t>
      </w:r>
      <w:r w:rsidRPr="00A840D2">
        <w:rPr>
          <w:rtl/>
          <w:lang w:bidi="fa-IR"/>
        </w:rPr>
        <w:t>ولَاسْتَغنى</w:t>
      </w:r>
      <w:r>
        <w:rPr>
          <w:rtl/>
          <w:lang w:bidi="fa-IR"/>
        </w:rPr>
        <w:t xml:space="preserve">‏ </w:t>
      </w:r>
      <w:r w:rsidRPr="00A840D2">
        <w:rPr>
          <w:rtl/>
          <w:lang w:bidi="fa-IR"/>
        </w:rPr>
        <w:t>بما</w:t>
      </w:r>
      <w:r>
        <w:rPr>
          <w:rtl/>
          <w:lang w:bidi="fa-IR"/>
        </w:rPr>
        <w:t xml:space="preserve"> </w:t>
      </w:r>
      <w:r w:rsidRPr="00A840D2">
        <w:rPr>
          <w:rtl/>
          <w:lang w:bidi="fa-IR"/>
        </w:rPr>
        <w:t>فَرَضَ</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لَهُ</w:t>
      </w:r>
      <w:r>
        <w:rPr>
          <w:rtl/>
          <w:lang w:bidi="fa-IR"/>
        </w:rPr>
        <w:t xml:space="preserve"> ، </w:t>
      </w:r>
      <w:r w:rsidRPr="00A840D2">
        <w:rPr>
          <w:rtl/>
          <w:lang w:bidi="fa-IR"/>
        </w:rPr>
        <w:t>وإنّ</w:t>
      </w:r>
      <w:r>
        <w:rPr>
          <w:rtl/>
          <w:lang w:bidi="fa-IR"/>
        </w:rPr>
        <w:t xml:space="preserve"> </w:t>
      </w:r>
      <w:r w:rsidRPr="00A840D2">
        <w:rPr>
          <w:rtl/>
          <w:lang w:bidi="fa-IR"/>
        </w:rPr>
        <w:t>الناسَ</w:t>
      </w:r>
      <w:r>
        <w:rPr>
          <w:rtl/>
          <w:lang w:bidi="fa-IR"/>
        </w:rPr>
        <w:t xml:space="preserve"> </w:t>
      </w:r>
      <w:r w:rsidRPr="00A840D2">
        <w:rPr>
          <w:rtl/>
          <w:lang w:bidi="fa-IR"/>
        </w:rPr>
        <w:t>ما</w:t>
      </w:r>
      <w:r>
        <w:rPr>
          <w:rtl/>
          <w:lang w:bidi="fa-IR"/>
        </w:rPr>
        <w:t xml:space="preserve"> </w:t>
      </w:r>
      <w:r w:rsidRPr="00A840D2">
        <w:rPr>
          <w:rtl/>
          <w:lang w:bidi="fa-IR"/>
        </w:rPr>
        <w:t>افتَقَرُوا</w:t>
      </w:r>
      <w:r>
        <w:rPr>
          <w:rtl/>
          <w:lang w:bidi="fa-IR"/>
        </w:rPr>
        <w:t xml:space="preserve"> ، </w:t>
      </w:r>
      <w:r w:rsidRPr="00A840D2">
        <w:rPr>
          <w:rtl/>
          <w:lang w:bidi="fa-IR"/>
        </w:rPr>
        <w:t>ولا</w:t>
      </w:r>
      <w:r>
        <w:rPr>
          <w:rtl/>
          <w:lang w:bidi="fa-IR"/>
        </w:rPr>
        <w:t xml:space="preserve"> </w:t>
      </w:r>
      <w:r w:rsidRPr="00A840D2">
        <w:rPr>
          <w:rtl/>
          <w:lang w:bidi="fa-IR"/>
        </w:rPr>
        <w:t>احتاجُوا</w:t>
      </w:r>
      <w:r>
        <w:rPr>
          <w:rtl/>
          <w:lang w:bidi="fa-IR"/>
        </w:rPr>
        <w:t xml:space="preserve"> ، </w:t>
      </w:r>
      <w:r w:rsidRPr="00A840D2">
        <w:rPr>
          <w:rtl/>
          <w:lang w:bidi="fa-IR"/>
        </w:rPr>
        <w:t>ولا</w:t>
      </w:r>
      <w:r>
        <w:rPr>
          <w:rtl/>
          <w:lang w:bidi="fa-IR"/>
        </w:rPr>
        <w:t xml:space="preserve"> </w:t>
      </w:r>
      <w:r w:rsidRPr="00A840D2">
        <w:rPr>
          <w:rtl/>
          <w:lang w:bidi="fa-IR"/>
        </w:rPr>
        <w:t>جاعُوا</w:t>
      </w:r>
      <w:r>
        <w:rPr>
          <w:rtl/>
          <w:lang w:bidi="fa-IR"/>
        </w:rPr>
        <w:t xml:space="preserve"> ، </w:t>
      </w:r>
      <w:r w:rsidRPr="00A840D2">
        <w:rPr>
          <w:rtl/>
          <w:lang w:bidi="fa-IR"/>
        </w:rPr>
        <w:t>ولا</w:t>
      </w:r>
      <w:r>
        <w:rPr>
          <w:rtl/>
          <w:lang w:bidi="fa-IR"/>
        </w:rPr>
        <w:t xml:space="preserve"> </w:t>
      </w:r>
      <w:r w:rsidRPr="00A840D2">
        <w:rPr>
          <w:rtl/>
          <w:lang w:bidi="fa-IR"/>
        </w:rPr>
        <w:t>عَرُوا</w:t>
      </w:r>
      <w:r>
        <w:rPr>
          <w:rtl/>
          <w:lang w:bidi="fa-IR"/>
        </w:rPr>
        <w:t xml:space="preserve"> </w:t>
      </w:r>
      <w:r w:rsidRPr="00A840D2">
        <w:rPr>
          <w:rtl/>
          <w:lang w:bidi="fa-IR"/>
        </w:rPr>
        <w:t>إلّا</w:t>
      </w:r>
      <w:r>
        <w:rPr>
          <w:rtl/>
          <w:lang w:bidi="fa-IR"/>
        </w:rPr>
        <w:t xml:space="preserve"> </w:t>
      </w:r>
      <w:r w:rsidRPr="00A840D2">
        <w:rPr>
          <w:rtl/>
          <w:lang w:bidi="fa-IR"/>
        </w:rPr>
        <w:t>بِذُنوبِ</w:t>
      </w:r>
      <w:r>
        <w:rPr>
          <w:rtl/>
          <w:lang w:bidi="fa-IR"/>
        </w:rPr>
        <w:t xml:space="preserve"> </w:t>
      </w:r>
      <w:r w:rsidRPr="00A840D2">
        <w:rPr>
          <w:rtl/>
          <w:lang w:bidi="fa-IR"/>
        </w:rPr>
        <w:t>الأغنياءِ</w:t>
      </w:r>
      <w:r>
        <w:rPr>
          <w:rtl/>
          <w:lang w:bidi="fa-IR"/>
        </w:rPr>
        <w:t xml:space="preserve"> .</w:t>
      </w:r>
      <w:r>
        <w:rPr>
          <w:rStyle w:val="libFootnotenumChar"/>
          <w:rtl/>
        </w:rPr>
        <w:t>9</w:t>
      </w:r>
    </w:p>
    <w:p w:rsidR="00042891" w:rsidRDefault="00042891" w:rsidP="00042891">
      <w:pPr>
        <w:pStyle w:val="libNormal"/>
      </w:pPr>
      <w:r>
        <w:rPr>
          <w:rStyle w:val="libBold1Char"/>
        </w:rPr>
        <w:t>2692</w:t>
      </w:r>
      <w:r w:rsidRPr="000F7D59">
        <w:rPr>
          <w:rStyle w:val="libBold1Char"/>
        </w:rPr>
        <w:t>.</w:t>
      </w:r>
      <w:r>
        <w:rPr>
          <w:lang w:bidi="fa-IR"/>
        </w:rPr>
        <w:t xml:space="preserve"> </w:t>
      </w:r>
      <w:r>
        <w:t xml:space="preserve">Imam al-Sadiq </w:t>
      </w:r>
      <w:r w:rsidRPr="001500BA">
        <w:t>(AS)</w:t>
      </w:r>
      <w:r>
        <w:t xml:space="preserve"> said, 'The alms-tax has been prescribed as a test for the rich and an aid to the poor. If people duly paid the alms-tax on their wealth, there would not remain a single poor or needy Muslim, and all would suffice themselves through what Allah has prescribed. Verily people are only impoverished, needy, hungry and naked as a result of the sins of the wealthy.' </w:t>
      </w:r>
      <w:r>
        <w:rPr>
          <w:rStyle w:val="libFootnotenumChar"/>
        </w:rPr>
        <w:t>10</w:t>
      </w:r>
    </w:p>
    <w:p w:rsidR="00042891" w:rsidRDefault="00042891" w:rsidP="00042891">
      <w:pPr>
        <w:pStyle w:val="libNormal"/>
      </w:pPr>
    </w:p>
    <w:p w:rsidR="00042891" w:rsidRDefault="00042891" w:rsidP="003C21EC">
      <w:pPr>
        <w:pStyle w:val="Heading3"/>
      </w:pPr>
      <w:bookmarkStart w:id="2603" w:name="_Toc484338219"/>
      <w:bookmarkStart w:id="2604" w:name="_Toc485812531"/>
      <w:r>
        <w:t>Notes</w:t>
      </w:r>
      <w:bookmarkEnd w:id="2603"/>
      <w:bookmarkEnd w:id="2604"/>
    </w:p>
    <w:p w:rsidR="00042891" w:rsidRDefault="00042891" w:rsidP="00042891">
      <w:pPr>
        <w:pStyle w:val="libFootnote"/>
      </w:pPr>
      <w:r>
        <w:t xml:space="preserve">1. </w:t>
      </w:r>
      <w:r>
        <w:rPr>
          <w:rtl/>
        </w:rPr>
        <w:t xml:space="preserve">التوبة : </w:t>
      </w:r>
      <w:r>
        <w:rPr>
          <w:rtl/>
          <w:lang w:bidi="fa-IR"/>
        </w:rPr>
        <w:t>103</w:t>
      </w:r>
      <w:r>
        <w:t xml:space="preserve"> .</w:t>
      </w:r>
    </w:p>
    <w:p w:rsidR="00042891" w:rsidRDefault="00042891" w:rsidP="00042891">
      <w:pPr>
        <w:pStyle w:val="libFootnote"/>
      </w:pPr>
      <w:r>
        <w:lastRenderedPageBreak/>
        <w:t xml:space="preserve">2. Qur'an </w:t>
      </w:r>
      <w:r>
        <w:rPr>
          <w:lang w:bidi="fa-IR"/>
        </w:rPr>
        <w:t>9</w:t>
      </w:r>
      <w:r>
        <w:rPr>
          <w:rtl/>
          <w:lang w:bidi="fa-IR"/>
        </w:rPr>
        <w:t>:103</w:t>
      </w:r>
    </w:p>
    <w:p w:rsidR="00042891" w:rsidRDefault="00042891" w:rsidP="00042891">
      <w:pPr>
        <w:pStyle w:val="libFootnote"/>
      </w:pPr>
      <w:r>
        <w:t xml:space="preserve">3. </w:t>
      </w:r>
      <w:r>
        <w:rPr>
          <w:rtl/>
        </w:rPr>
        <w:t xml:space="preserve">البقرة : </w:t>
      </w:r>
      <w:r>
        <w:rPr>
          <w:rtl/>
          <w:lang w:bidi="fa-IR"/>
        </w:rPr>
        <w:t>110</w:t>
      </w:r>
      <w:r>
        <w:t xml:space="preserve"> .</w:t>
      </w:r>
    </w:p>
    <w:p w:rsidR="00042891" w:rsidRDefault="00042891" w:rsidP="00042891">
      <w:pPr>
        <w:pStyle w:val="libFootnote"/>
      </w:pPr>
      <w:r>
        <w:t xml:space="preserve">4. Qur'an </w:t>
      </w:r>
      <w:r>
        <w:rPr>
          <w:lang w:bidi="fa-IR"/>
        </w:rPr>
        <w:t>2</w:t>
      </w:r>
      <w:r>
        <w:rPr>
          <w:rtl/>
          <w:lang w:bidi="fa-IR"/>
        </w:rPr>
        <w:t>:110</w:t>
      </w:r>
    </w:p>
    <w:p w:rsidR="00042891" w:rsidRDefault="00042891" w:rsidP="00042891">
      <w:pPr>
        <w:pStyle w:val="libFootnote"/>
      </w:pPr>
      <w:r>
        <w:t xml:space="preserve">5. </w:t>
      </w:r>
      <w:r>
        <w:rPr>
          <w:rtl/>
        </w:rPr>
        <w:t xml:space="preserve">الأمالي للطوسي : </w:t>
      </w:r>
      <w:r>
        <w:rPr>
          <w:rtl/>
          <w:lang w:bidi="fa-IR"/>
        </w:rPr>
        <w:t>693 / 1474</w:t>
      </w:r>
      <w:r>
        <w:t xml:space="preserve"> .</w:t>
      </w:r>
    </w:p>
    <w:p w:rsidR="00042891" w:rsidRDefault="00042891" w:rsidP="00042891">
      <w:pPr>
        <w:pStyle w:val="libFootnote"/>
      </w:pPr>
      <w:r>
        <w:t xml:space="preserve">6. Amali al-Tusi, p. </w:t>
      </w:r>
      <w:r>
        <w:rPr>
          <w:lang w:bidi="fa-IR"/>
        </w:rPr>
        <w:t>693</w:t>
      </w:r>
      <w:r>
        <w:t xml:space="preserve">, no. </w:t>
      </w:r>
      <w:r>
        <w:rPr>
          <w:lang w:bidi="fa-IR"/>
        </w:rPr>
        <w:t>1474</w:t>
      </w:r>
    </w:p>
    <w:p w:rsidR="00042891" w:rsidRDefault="00042891" w:rsidP="00042891">
      <w:pPr>
        <w:pStyle w:val="libFootnote"/>
      </w:pPr>
      <w:r>
        <w:t xml:space="preserve">7. </w:t>
      </w:r>
      <w:r>
        <w:rPr>
          <w:rtl/>
        </w:rPr>
        <w:t xml:space="preserve">مشكاة الأنوار : </w:t>
      </w:r>
      <w:r>
        <w:rPr>
          <w:rtl/>
          <w:lang w:bidi="fa-IR"/>
        </w:rPr>
        <w:t>96 / 212</w:t>
      </w:r>
      <w:r>
        <w:t xml:space="preserve"> .</w:t>
      </w:r>
    </w:p>
    <w:p w:rsidR="00042891" w:rsidRDefault="00042891" w:rsidP="00042891">
      <w:pPr>
        <w:pStyle w:val="libFootnote"/>
      </w:pPr>
      <w:r>
        <w:t xml:space="preserve">8. Mishkat al-Anwar, no. </w:t>
      </w:r>
      <w:r>
        <w:rPr>
          <w:lang w:bidi="fa-IR"/>
        </w:rPr>
        <w:t>46</w:t>
      </w:r>
    </w:p>
    <w:p w:rsidR="00042891" w:rsidRDefault="00042891" w:rsidP="00042891">
      <w:pPr>
        <w:pStyle w:val="libFootnote"/>
      </w:pPr>
      <w:r>
        <w:t xml:space="preserve">9. </w:t>
      </w:r>
      <w:r>
        <w:rPr>
          <w:rtl/>
        </w:rPr>
        <w:t xml:space="preserve">كتاب من لا يحضره الفقيه : </w:t>
      </w:r>
      <w:r>
        <w:rPr>
          <w:rtl/>
          <w:lang w:bidi="fa-IR"/>
        </w:rPr>
        <w:t>2 / 7 / 1579</w:t>
      </w:r>
      <w:r>
        <w:t xml:space="preserve"> .</w:t>
      </w:r>
    </w:p>
    <w:p w:rsidR="00042891" w:rsidRDefault="00042891" w:rsidP="00042891">
      <w:pPr>
        <w:pStyle w:val="libFootnote"/>
        <w:rPr>
          <w:rtl/>
          <w:lang w:bidi="fa-IR"/>
        </w:rPr>
      </w:pPr>
      <w:r>
        <w:t xml:space="preserve">10. al-Faqih, v. </w:t>
      </w:r>
      <w:r>
        <w:rPr>
          <w:lang w:bidi="fa-IR"/>
        </w:rPr>
        <w:t>2</w:t>
      </w:r>
      <w:r>
        <w:t xml:space="preserve">, p. </w:t>
      </w:r>
      <w:r>
        <w:rPr>
          <w:lang w:bidi="fa-IR"/>
        </w:rPr>
        <w:t>7</w:t>
      </w:r>
      <w:r>
        <w:t xml:space="preserve">, no. </w:t>
      </w:r>
      <w:r>
        <w:rPr>
          <w:lang w:bidi="fa-IR"/>
        </w:rPr>
        <w:t>1579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05" w:name="_Toc484338220"/>
      <w:bookmarkStart w:id="2606" w:name="_Toc485812532"/>
      <w:r>
        <w:rPr>
          <w:lang w:bidi="fa-IR"/>
        </w:rPr>
        <w:lastRenderedPageBreak/>
        <w:t>850</w:t>
      </w:r>
      <w:r>
        <w:t xml:space="preserve"> - </w:t>
      </w:r>
      <w:r>
        <w:rPr>
          <w:rtl/>
          <w:lang w:bidi="fa-IR"/>
        </w:rPr>
        <w:t>دَورُ الزَّكاةِ في نَماءِ المالِ‏</w:t>
      </w:r>
      <w:bookmarkEnd w:id="2605"/>
      <w:bookmarkEnd w:id="2606"/>
    </w:p>
    <w:p w:rsidR="00042891" w:rsidRDefault="00042891" w:rsidP="003C21EC">
      <w:pPr>
        <w:pStyle w:val="Heading2Center"/>
      </w:pPr>
      <w:bookmarkStart w:id="2607" w:name="_Toc484338221"/>
      <w:bookmarkStart w:id="2608" w:name="_Toc485812533"/>
      <w:r>
        <w:rPr>
          <w:lang w:bidi="fa-IR"/>
        </w:rPr>
        <w:t>850</w:t>
      </w:r>
      <w:r>
        <w:t>. THE ROLE OF THE ALMS-TAX IN THE INCREASE OF WEALTH</w:t>
      </w:r>
      <w:bookmarkEnd w:id="2607"/>
      <w:bookmarkEnd w:id="2608"/>
    </w:p>
    <w:p w:rsidR="00042891" w:rsidRDefault="00042891" w:rsidP="00F40395">
      <w:pPr>
        <w:pStyle w:val="libAr"/>
      </w:pPr>
      <w:r>
        <w:rPr>
          <w:rStyle w:val="libBold1Char"/>
          <w:rtl/>
        </w:rPr>
        <w:t>2693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أرَدتَ</w:t>
      </w:r>
      <w:r>
        <w:rPr>
          <w:rtl/>
          <w:lang w:bidi="fa-IR"/>
        </w:rPr>
        <w:t xml:space="preserve"> </w:t>
      </w:r>
      <w:r w:rsidRPr="00A840D2">
        <w:rPr>
          <w:rtl/>
          <w:lang w:bidi="fa-IR"/>
        </w:rPr>
        <w:t>أن</w:t>
      </w:r>
      <w:r>
        <w:rPr>
          <w:rtl/>
          <w:lang w:bidi="fa-IR"/>
        </w:rPr>
        <w:t xml:space="preserve"> </w:t>
      </w:r>
      <w:r w:rsidRPr="00A840D2">
        <w:rPr>
          <w:rtl/>
          <w:lang w:bidi="fa-IR"/>
        </w:rPr>
        <w:t>يُثرِيَ</w:t>
      </w:r>
      <w:r>
        <w:rPr>
          <w:rtl/>
          <w:lang w:bidi="fa-IR"/>
        </w:rPr>
        <w:t xml:space="preserve"> </w:t>
      </w:r>
      <w:r w:rsidRPr="00A840D2">
        <w:rPr>
          <w:rtl/>
          <w:lang w:bidi="fa-IR"/>
        </w:rPr>
        <w:t>اللَّهُ</w:t>
      </w:r>
      <w:r>
        <w:rPr>
          <w:rtl/>
          <w:lang w:bidi="fa-IR"/>
        </w:rPr>
        <w:t xml:space="preserve"> </w:t>
      </w:r>
      <w:r w:rsidRPr="00A840D2">
        <w:rPr>
          <w:rtl/>
          <w:lang w:bidi="fa-IR"/>
        </w:rPr>
        <w:t>مالَكَ</w:t>
      </w:r>
      <w:r>
        <w:rPr>
          <w:rtl/>
          <w:lang w:bidi="fa-IR"/>
        </w:rPr>
        <w:t xml:space="preserve"> </w:t>
      </w:r>
      <w:r w:rsidRPr="00A840D2">
        <w:rPr>
          <w:rtl/>
          <w:lang w:bidi="fa-IR"/>
        </w:rPr>
        <w:t>فَزَكِّهِ</w:t>
      </w:r>
      <w:r>
        <w:rPr>
          <w:rtl/>
          <w:lang w:bidi="fa-IR"/>
        </w:rPr>
        <w:t xml:space="preserve"> .</w:t>
      </w:r>
      <w:r>
        <w:rPr>
          <w:rStyle w:val="libFootnotenumChar"/>
          <w:rtl/>
        </w:rPr>
        <w:t>1</w:t>
      </w:r>
    </w:p>
    <w:p w:rsidR="00042891" w:rsidRDefault="00042891" w:rsidP="00042891">
      <w:pPr>
        <w:pStyle w:val="libNormal"/>
      </w:pPr>
      <w:r>
        <w:rPr>
          <w:rStyle w:val="libBold1Char"/>
        </w:rPr>
        <w:t>2693</w:t>
      </w:r>
      <w:r w:rsidRPr="000F7D59">
        <w:rPr>
          <w:rStyle w:val="libBold1Char"/>
        </w:rPr>
        <w:t>.</w:t>
      </w:r>
      <w:r>
        <w:rPr>
          <w:lang w:bidi="fa-IR"/>
        </w:rPr>
        <w:t xml:space="preserve"> </w:t>
      </w:r>
      <w:r>
        <w:t xml:space="preserve">The Prophet </w:t>
      </w:r>
      <w:r w:rsidRPr="001500BA">
        <w:t>(SAWA)</w:t>
      </w:r>
      <w:r>
        <w:t xml:space="preserve"> said, 'If you want Allah to enrich your wealth then give the alms-tax from it.' </w:t>
      </w:r>
      <w:r>
        <w:rPr>
          <w:rStyle w:val="libFootnotenumChar"/>
        </w:rPr>
        <w:t>2</w:t>
      </w:r>
    </w:p>
    <w:p w:rsidR="00042891" w:rsidRDefault="00042891" w:rsidP="00F40395">
      <w:pPr>
        <w:pStyle w:val="libAr"/>
      </w:pPr>
      <w:r>
        <w:rPr>
          <w:rStyle w:val="libBold1Char"/>
          <w:rtl/>
        </w:rPr>
        <w:t>2694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حَصِّنُوا</w:t>
      </w:r>
      <w:r>
        <w:rPr>
          <w:rtl/>
          <w:lang w:bidi="fa-IR"/>
        </w:rPr>
        <w:t xml:space="preserve"> </w:t>
      </w:r>
      <w:r w:rsidRPr="00A840D2">
        <w:rPr>
          <w:rtl/>
          <w:lang w:bidi="fa-IR"/>
        </w:rPr>
        <w:t>أموالَكُم</w:t>
      </w:r>
      <w:r>
        <w:rPr>
          <w:rtl/>
          <w:lang w:bidi="fa-IR"/>
        </w:rPr>
        <w:t xml:space="preserve"> </w:t>
      </w:r>
      <w:r w:rsidRPr="00A840D2">
        <w:rPr>
          <w:rtl/>
          <w:lang w:bidi="fa-IR"/>
        </w:rPr>
        <w:t>بالزَّكاةِ</w:t>
      </w:r>
      <w:r>
        <w:rPr>
          <w:rtl/>
          <w:lang w:bidi="fa-IR"/>
        </w:rPr>
        <w:t xml:space="preserve"> .</w:t>
      </w:r>
      <w:r>
        <w:rPr>
          <w:rStyle w:val="libFootnotenumChar"/>
          <w:rtl/>
        </w:rPr>
        <w:t>3</w:t>
      </w:r>
    </w:p>
    <w:p w:rsidR="00042891" w:rsidRDefault="00042891" w:rsidP="00042891">
      <w:pPr>
        <w:pStyle w:val="libNormal"/>
      </w:pPr>
      <w:r>
        <w:rPr>
          <w:rStyle w:val="libBold1Char"/>
        </w:rPr>
        <w:t>2694</w:t>
      </w:r>
      <w:r w:rsidRPr="000F7D59">
        <w:rPr>
          <w:rStyle w:val="libBold1Char"/>
        </w:rPr>
        <w:t>.</w:t>
      </w:r>
      <w:r>
        <w:rPr>
          <w:lang w:bidi="fa-IR"/>
        </w:rPr>
        <w:t xml:space="preserve"> </w:t>
      </w:r>
      <w:r>
        <w:t xml:space="preserve">Imam Ali </w:t>
      </w:r>
      <w:r w:rsidRPr="001500BA">
        <w:t>(AS)</w:t>
      </w:r>
      <w:r>
        <w:t xml:space="preserve"> said, 'Strengthen your capital by paying the alms-tax.' </w:t>
      </w:r>
      <w:r>
        <w:rPr>
          <w:rStyle w:val="libFootnotenumChar"/>
        </w:rPr>
        <w:t>4</w:t>
      </w:r>
    </w:p>
    <w:p w:rsidR="00042891" w:rsidRDefault="00042891" w:rsidP="00F40395">
      <w:pPr>
        <w:pStyle w:val="libAr"/>
      </w:pPr>
      <w:r>
        <w:rPr>
          <w:rStyle w:val="libBold1Char"/>
          <w:rtl/>
        </w:rPr>
        <w:t>2695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نَقَصَتْ</w:t>
      </w:r>
      <w:r>
        <w:rPr>
          <w:rtl/>
          <w:lang w:bidi="fa-IR"/>
        </w:rPr>
        <w:t xml:space="preserve"> </w:t>
      </w:r>
      <w:r w:rsidRPr="00A840D2">
        <w:rPr>
          <w:rtl/>
          <w:lang w:bidi="fa-IR"/>
        </w:rPr>
        <w:t>زكاةٌ</w:t>
      </w:r>
      <w:r>
        <w:rPr>
          <w:rtl/>
          <w:lang w:bidi="fa-IR"/>
        </w:rPr>
        <w:t xml:space="preserve"> </w:t>
      </w:r>
      <w:r w:rsidRPr="00A840D2">
        <w:rPr>
          <w:rtl/>
          <w:lang w:bidi="fa-IR"/>
        </w:rPr>
        <w:t>مِن</w:t>
      </w:r>
      <w:r>
        <w:rPr>
          <w:rtl/>
          <w:lang w:bidi="fa-IR"/>
        </w:rPr>
        <w:t xml:space="preserve"> </w:t>
      </w:r>
      <w:r w:rsidRPr="00A840D2">
        <w:rPr>
          <w:rtl/>
          <w:lang w:bidi="fa-IR"/>
        </w:rPr>
        <w:t>مالٍ</w:t>
      </w:r>
      <w:r>
        <w:rPr>
          <w:rtl/>
          <w:lang w:bidi="fa-IR"/>
        </w:rPr>
        <w:t xml:space="preserve"> </w:t>
      </w:r>
      <w:r w:rsidRPr="00A840D2">
        <w:rPr>
          <w:rtl/>
          <w:lang w:bidi="fa-IR"/>
        </w:rPr>
        <w:t>قَطُّ</w:t>
      </w:r>
      <w:r>
        <w:rPr>
          <w:rtl/>
          <w:lang w:bidi="fa-IR"/>
        </w:rPr>
        <w:t xml:space="preserve"> .</w:t>
      </w:r>
      <w:r>
        <w:rPr>
          <w:rStyle w:val="libFootnotenumChar"/>
          <w:rtl/>
        </w:rPr>
        <w:t>5</w:t>
      </w:r>
    </w:p>
    <w:p w:rsidR="00042891" w:rsidRDefault="00042891" w:rsidP="00042891">
      <w:pPr>
        <w:pStyle w:val="libNormal"/>
      </w:pPr>
      <w:r>
        <w:rPr>
          <w:rStyle w:val="libBold1Char"/>
        </w:rPr>
        <w:t>2695</w:t>
      </w:r>
      <w:r w:rsidRPr="000F7D59">
        <w:rPr>
          <w:rStyle w:val="libBold1Char"/>
        </w:rPr>
        <w:t>.</w:t>
      </w:r>
      <w:r>
        <w:rPr>
          <w:lang w:bidi="fa-IR"/>
        </w:rPr>
        <w:t xml:space="preserve"> </w:t>
      </w:r>
      <w:r>
        <w:t xml:space="preserve">Imam al-Hasan </w:t>
      </w:r>
      <w:r w:rsidRPr="001500BA">
        <w:t>(AS)</w:t>
      </w:r>
      <w:r>
        <w:t xml:space="preserve"> said, 'The giving of the alms-tax never diminishes wealth.' </w:t>
      </w:r>
      <w:r>
        <w:rPr>
          <w:rStyle w:val="libFootnotenumChar"/>
        </w:rPr>
        <w:t>6</w:t>
      </w:r>
    </w:p>
    <w:p w:rsidR="00042891" w:rsidRDefault="00042891" w:rsidP="00F40395">
      <w:pPr>
        <w:pStyle w:val="libAr"/>
      </w:pPr>
      <w:r>
        <w:rPr>
          <w:rStyle w:val="libBold1Char"/>
          <w:rtl/>
        </w:rPr>
        <w:t>2696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وَجَدنا</w:t>
      </w:r>
      <w:r>
        <w:rPr>
          <w:rtl/>
          <w:lang w:bidi="fa-IR"/>
        </w:rPr>
        <w:t xml:space="preserve"> </w:t>
      </w:r>
      <w:r w:rsidRPr="00A840D2">
        <w:rPr>
          <w:rtl/>
          <w:lang w:bidi="fa-IR"/>
        </w:rPr>
        <w:t>في</w:t>
      </w:r>
      <w:r>
        <w:rPr>
          <w:rtl/>
          <w:lang w:bidi="fa-IR"/>
        </w:rPr>
        <w:t xml:space="preserve"> </w:t>
      </w:r>
      <w:r w:rsidRPr="00A840D2">
        <w:rPr>
          <w:rtl/>
          <w:lang w:bidi="fa-IR"/>
        </w:rPr>
        <w:t>كتابِ</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إذا</w:t>
      </w:r>
      <w:r>
        <w:rPr>
          <w:rtl/>
          <w:lang w:bidi="fa-IR"/>
        </w:rPr>
        <w:t xml:space="preserve"> </w:t>
      </w:r>
      <w:r w:rsidRPr="00A840D2">
        <w:rPr>
          <w:rtl/>
          <w:lang w:bidi="fa-IR"/>
        </w:rPr>
        <w:t>مَنَعُوا</w:t>
      </w:r>
      <w:r>
        <w:rPr>
          <w:rtl/>
          <w:lang w:bidi="fa-IR"/>
        </w:rPr>
        <w:t xml:space="preserve"> </w:t>
      </w:r>
      <w:r w:rsidRPr="00A840D2">
        <w:rPr>
          <w:rtl/>
          <w:lang w:bidi="fa-IR"/>
        </w:rPr>
        <w:t>الزَّكاةَ</w:t>
      </w:r>
      <w:r>
        <w:rPr>
          <w:rtl/>
          <w:lang w:bidi="fa-IR"/>
        </w:rPr>
        <w:t xml:space="preserve"> </w:t>
      </w:r>
      <w:r w:rsidRPr="00A840D2">
        <w:rPr>
          <w:rtl/>
          <w:lang w:bidi="fa-IR"/>
        </w:rPr>
        <w:t>مَنَعَتِ</w:t>
      </w:r>
      <w:r>
        <w:rPr>
          <w:rtl/>
          <w:lang w:bidi="fa-IR"/>
        </w:rPr>
        <w:t xml:space="preserve"> </w:t>
      </w:r>
      <w:r w:rsidRPr="00A840D2">
        <w:rPr>
          <w:rtl/>
          <w:lang w:bidi="fa-IR"/>
        </w:rPr>
        <w:t>الأرضُ</w:t>
      </w:r>
      <w:r>
        <w:rPr>
          <w:rtl/>
          <w:lang w:bidi="fa-IR"/>
        </w:rPr>
        <w:t xml:space="preserve"> </w:t>
      </w:r>
      <w:r w:rsidRPr="00A840D2">
        <w:rPr>
          <w:rtl/>
          <w:lang w:bidi="fa-IR"/>
        </w:rPr>
        <w:t>بَرَكَتَها</w:t>
      </w:r>
      <w:r>
        <w:rPr>
          <w:rtl/>
          <w:lang w:bidi="fa-IR"/>
        </w:rPr>
        <w:t xml:space="preserve"> </w:t>
      </w:r>
      <w:r w:rsidRPr="00A840D2">
        <w:rPr>
          <w:rtl/>
          <w:lang w:bidi="fa-IR"/>
        </w:rPr>
        <w:t>مِنَ</w:t>
      </w:r>
      <w:r>
        <w:rPr>
          <w:rtl/>
          <w:lang w:bidi="fa-IR"/>
        </w:rPr>
        <w:t xml:space="preserve"> </w:t>
      </w:r>
      <w:r w:rsidRPr="00A840D2">
        <w:rPr>
          <w:rtl/>
          <w:lang w:bidi="fa-IR"/>
        </w:rPr>
        <w:t>الزَّرعِ</w:t>
      </w:r>
      <w:r>
        <w:rPr>
          <w:rtl/>
          <w:lang w:bidi="fa-IR"/>
        </w:rPr>
        <w:t xml:space="preserve"> </w:t>
      </w:r>
      <w:r w:rsidRPr="00A840D2">
        <w:rPr>
          <w:rtl/>
          <w:lang w:bidi="fa-IR"/>
        </w:rPr>
        <w:t>والثِّمارِ</w:t>
      </w:r>
      <w:r>
        <w:rPr>
          <w:rtl/>
          <w:lang w:bidi="fa-IR"/>
        </w:rPr>
        <w:t xml:space="preserve"> </w:t>
      </w:r>
      <w:r w:rsidRPr="00A840D2">
        <w:rPr>
          <w:rtl/>
          <w:lang w:bidi="fa-IR"/>
        </w:rPr>
        <w:t>والمَعادِنِ</w:t>
      </w:r>
      <w:r>
        <w:rPr>
          <w:rtl/>
          <w:lang w:bidi="fa-IR"/>
        </w:rPr>
        <w:t xml:space="preserve"> </w:t>
      </w:r>
      <w:r w:rsidRPr="00A840D2">
        <w:rPr>
          <w:rtl/>
          <w:lang w:bidi="fa-IR"/>
        </w:rPr>
        <w:t>كُلِّها</w:t>
      </w:r>
      <w:r>
        <w:rPr>
          <w:rtl/>
          <w:lang w:bidi="fa-IR"/>
        </w:rPr>
        <w:t xml:space="preserve"> .</w:t>
      </w:r>
      <w:r>
        <w:rPr>
          <w:rStyle w:val="libFootnotenumChar"/>
          <w:rtl/>
        </w:rPr>
        <w:t>7</w:t>
      </w:r>
    </w:p>
    <w:p w:rsidR="00042891" w:rsidRDefault="00042891" w:rsidP="00042891">
      <w:pPr>
        <w:pStyle w:val="libNormal"/>
      </w:pPr>
      <w:r>
        <w:rPr>
          <w:rStyle w:val="libBold1Char"/>
        </w:rPr>
        <w:t>2696</w:t>
      </w:r>
      <w:r w:rsidRPr="000F7D59">
        <w:rPr>
          <w:rStyle w:val="libBold1Char"/>
        </w:rPr>
        <w:t>.</w:t>
      </w:r>
      <w:r>
        <w:rPr>
          <w:lang w:bidi="fa-IR"/>
        </w:rPr>
        <w:t xml:space="preserve"> </w:t>
      </w:r>
      <w:r>
        <w:t xml:space="preserve">Imam al-Baqir </w:t>
      </w:r>
      <w:r w:rsidRPr="001500BA">
        <w:t>(AS)</w:t>
      </w:r>
      <w:r>
        <w:t xml:space="preserve"> narrated, 'We found the following written in the book of the Prophet </w:t>
      </w:r>
      <w:r w:rsidRPr="001500BA">
        <w:t>(SAWA)</w:t>
      </w:r>
      <w:r>
        <w:t xml:space="preserve">: ...When the alms-tax is withheld, the earth withholds all its yield of plants, fruits and minerals.' </w:t>
      </w:r>
      <w:r>
        <w:rPr>
          <w:rStyle w:val="libFootnotenumChar"/>
        </w:rPr>
        <w:t>8</w:t>
      </w:r>
    </w:p>
    <w:p w:rsidR="00042891" w:rsidRDefault="00042891" w:rsidP="00F40395">
      <w:pPr>
        <w:pStyle w:val="libAr"/>
      </w:pPr>
      <w:r>
        <w:rPr>
          <w:rStyle w:val="libBold1Char"/>
          <w:rtl/>
        </w:rPr>
        <w:t>2697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وَضَعَ</w:t>
      </w:r>
      <w:r>
        <w:rPr>
          <w:rtl/>
          <w:lang w:bidi="fa-IR"/>
        </w:rPr>
        <w:t xml:space="preserve"> </w:t>
      </w:r>
      <w:r w:rsidRPr="00A840D2">
        <w:rPr>
          <w:rtl/>
          <w:lang w:bidi="fa-IR"/>
        </w:rPr>
        <w:t>الزَّكاةَ</w:t>
      </w:r>
      <w:r>
        <w:rPr>
          <w:rtl/>
          <w:lang w:bidi="fa-IR"/>
        </w:rPr>
        <w:t xml:space="preserve"> </w:t>
      </w:r>
      <w:r w:rsidRPr="00A840D2">
        <w:rPr>
          <w:rtl/>
          <w:lang w:bidi="fa-IR"/>
        </w:rPr>
        <w:t>قُوتاً</w:t>
      </w:r>
      <w:r>
        <w:rPr>
          <w:rtl/>
          <w:lang w:bidi="fa-IR"/>
        </w:rPr>
        <w:t xml:space="preserve"> </w:t>
      </w:r>
      <w:r w:rsidRPr="00A840D2">
        <w:rPr>
          <w:rtl/>
          <w:lang w:bidi="fa-IR"/>
        </w:rPr>
        <w:t>للفُقَراءِ</w:t>
      </w:r>
      <w:r>
        <w:rPr>
          <w:rtl/>
          <w:lang w:bidi="fa-IR"/>
        </w:rPr>
        <w:t xml:space="preserve"> </w:t>
      </w:r>
      <w:r w:rsidRPr="00A840D2">
        <w:rPr>
          <w:rtl/>
          <w:lang w:bidi="fa-IR"/>
        </w:rPr>
        <w:t>وتَوفِيراً</w:t>
      </w:r>
      <w:r>
        <w:rPr>
          <w:rtl/>
          <w:lang w:bidi="fa-IR"/>
        </w:rPr>
        <w:t xml:space="preserve"> </w:t>
      </w:r>
      <w:r w:rsidRPr="00A840D2">
        <w:rPr>
          <w:rtl/>
          <w:lang w:bidi="fa-IR"/>
        </w:rPr>
        <w:t>لِأموالِكُم</w:t>
      </w:r>
      <w:r>
        <w:rPr>
          <w:rtl/>
          <w:lang w:bidi="fa-IR"/>
        </w:rPr>
        <w:t xml:space="preserve"> .</w:t>
      </w:r>
      <w:r>
        <w:rPr>
          <w:rStyle w:val="libFootnotenumChar"/>
          <w:rtl/>
        </w:rPr>
        <w:t>9</w:t>
      </w:r>
    </w:p>
    <w:p w:rsidR="00042891" w:rsidRDefault="00042891" w:rsidP="00042891">
      <w:pPr>
        <w:pStyle w:val="libNormal"/>
      </w:pPr>
      <w:r>
        <w:rPr>
          <w:rStyle w:val="libBold1Char"/>
        </w:rPr>
        <w:t>2697</w:t>
      </w:r>
      <w:r w:rsidRPr="000F7D59">
        <w:rPr>
          <w:rStyle w:val="libBold1Char"/>
        </w:rPr>
        <w:t>.</w:t>
      </w:r>
      <w:r>
        <w:rPr>
          <w:lang w:bidi="fa-IR"/>
        </w:rPr>
        <w:t xml:space="preserve"> </w:t>
      </w:r>
      <w:r>
        <w:t xml:space="preserve">Imam al-Kazim </w:t>
      </w:r>
      <w:r w:rsidRPr="001500BA">
        <w:t>(AS)</w:t>
      </w:r>
      <w:r>
        <w:t xml:space="preserve"> said, 'Verily Allah has fixed the alms-tax as a provision for the poor and a proliferation of your wealth.' </w:t>
      </w:r>
      <w:r>
        <w:rPr>
          <w:rStyle w:val="libFootnotenumChar"/>
        </w:rPr>
        <w:t>10</w:t>
      </w:r>
    </w:p>
    <w:p w:rsidR="00042891" w:rsidRDefault="00042891" w:rsidP="00F40395">
      <w:pPr>
        <w:pStyle w:val="libAr"/>
      </w:pPr>
      <w:r>
        <w:rPr>
          <w:rStyle w:val="libBold1Char"/>
          <w:rtl/>
        </w:rPr>
        <w:t>2698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حُبِسَتِ</w:t>
      </w:r>
      <w:r>
        <w:rPr>
          <w:rtl/>
          <w:lang w:bidi="fa-IR"/>
        </w:rPr>
        <w:t xml:space="preserve"> </w:t>
      </w:r>
      <w:r w:rsidRPr="00A840D2">
        <w:rPr>
          <w:rtl/>
          <w:lang w:bidi="fa-IR"/>
        </w:rPr>
        <w:t>الزَّكاةُ</w:t>
      </w:r>
      <w:r>
        <w:rPr>
          <w:rtl/>
          <w:lang w:bidi="fa-IR"/>
        </w:rPr>
        <w:t xml:space="preserve"> </w:t>
      </w:r>
      <w:r w:rsidRPr="00A840D2">
        <w:rPr>
          <w:rtl/>
          <w:lang w:bidi="fa-IR"/>
        </w:rPr>
        <w:t>ماتَتِ</w:t>
      </w:r>
      <w:r>
        <w:rPr>
          <w:rtl/>
          <w:lang w:bidi="fa-IR"/>
        </w:rPr>
        <w:t xml:space="preserve"> </w:t>
      </w:r>
      <w:r w:rsidRPr="00A840D2">
        <w:rPr>
          <w:rtl/>
          <w:lang w:bidi="fa-IR"/>
        </w:rPr>
        <w:t>المَواشِي</w:t>
      </w:r>
      <w:r>
        <w:rPr>
          <w:rtl/>
          <w:lang w:bidi="fa-IR"/>
        </w:rPr>
        <w:t xml:space="preserve"> .</w:t>
      </w:r>
      <w:r>
        <w:rPr>
          <w:rStyle w:val="libFootnotenumChar"/>
          <w:rtl/>
        </w:rPr>
        <w:t>11</w:t>
      </w:r>
    </w:p>
    <w:p w:rsidR="00042891" w:rsidRDefault="00042891" w:rsidP="00042891">
      <w:pPr>
        <w:pStyle w:val="libNormal"/>
      </w:pPr>
      <w:r>
        <w:rPr>
          <w:rStyle w:val="libBold1Char"/>
        </w:rPr>
        <w:t>2698</w:t>
      </w:r>
      <w:r w:rsidRPr="000F7D59">
        <w:rPr>
          <w:rStyle w:val="libBold1Char"/>
        </w:rPr>
        <w:t>.</w:t>
      </w:r>
      <w:r>
        <w:rPr>
          <w:lang w:bidi="fa-IR"/>
        </w:rPr>
        <w:t xml:space="preserve"> </w:t>
      </w:r>
      <w:r>
        <w:t xml:space="preserve">Imam al-Rida </w:t>
      </w:r>
      <w:r w:rsidRPr="001500BA">
        <w:t>(AS)</w:t>
      </w:r>
      <w:r>
        <w:t xml:space="preserve"> said, 'When the alms-tax is not paid, livestock die as a result.' </w:t>
      </w:r>
      <w:r>
        <w:rPr>
          <w:rStyle w:val="libFootnotenumChar"/>
        </w:rPr>
        <w:t>12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الإنفاق : باب </w:t>
      </w:r>
      <w:r>
        <w:rPr>
          <w:rtl/>
          <w:lang w:bidi="fa-IR"/>
        </w:rPr>
        <w:t>1759</w:t>
      </w:r>
      <w:r>
        <w:t xml:space="preserve"> .</w:t>
      </w:r>
    </w:p>
    <w:p w:rsidR="00042891" w:rsidRDefault="00042891" w:rsidP="00042891">
      <w:pPr>
        <w:pStyle w:val="libBold2"/>
      </w:pPr>
      <w:r w:rsidRPr="006B4ED3">
        <w:t xml:space="preserve">(See also: SPENDING: section </w:t>
      </w:r>
      <w:r>
        <w:t>1759</w:t>
      </w:r>
      <w:r w:rsidRPr="006B4ED3">
        <w:t>)</w:t>
      </w:r>
    </w:p>
    <w:p w:rsidR="00042891" w:rsidRDefault="00042891" w:rsidP="00042891">
      <w:pPr>
        <w:pStyle w:val="libNormal"/>
      </w:pPr>
    </w:p>
    <w:p w:rsidR="00042891" w:rsidRDefault="00042891" w:rsidP="003C21EC">
      <w:pPr>
        <w:pStyle w:val="Heading3"/>
      </w:pPr>
      <w:bookmarkStart w:id="2609" w:name="_Toc484338222"/>
      <w:bookmarkStart w:id="2610" w:name="_Toc485812534"/>
      <w:r>
        <w:t>Notes</w:t>
      </w:r>
      <w:bookmarkEnd w:id="2609"/>
      <w:bookmarkEnd w:id="2610"/>
    </w:p>
    <w:p w:rsidR="00042891" w:rsidRDefault="00042891" w:rsidP="00042891">
      <w:pPr>
        <w:pStyle w:val="libFootnote"/>
      </w:pPr>
      <w:r>
        <w:t xml:space="preserve">1. </w:t>
      </w:r>
      <w:r>
        <w:rPr>
          <w:rtl/>
        </w:rPr>
        <w:t>بحار الأنوار :</w:t>
      </w:r>
      <w:r>
        <w:rPr>
          <w:rtl/>
          <w:lang w:bidi="fa-IR"/>
        </w:rPr>
        <w:t>96 / 23 / 54</w:t>
      </w:r>
      <w:r>
        <w:t xml:space="preserve"> .</w:t>
      </w:r>
    </w:p>
    <w:p w:rsidR="00042891" w:rsidRDefault="00042891" w:rsidP="00042891">
      <w:pPr>
        <w:pStyle w:val="libFootnote"/>
      </w:pPr>
      <w:r>
        <w:t xml:space="preserve">2. Bihar al-Anwar, v. </w:t>
      </w:r>
      <w:r>
        <w:rPr>
          <w:lang w:bidi="fa-IR"/>
        </w:rPr>
        <w:t>96</w:t>
      </w:r>
      <w:r>
        <w:t xml:space="preserve">, p. </w:t>
      </w:r>
      <w:r>
        <w:rPr>
          <w:lang w:bidi="fa-IR"/>
        </w:rPr>
        <w:t>23</w:t>
      </w:r>
      <w:r>
        <w:t xml:space="preserve">, no. </w:t>
      </w:r>
      <w:r>
        <w:rPr>
          <w:lang w:bidi="fa-IR"/>
        </w:rPr>
        <w:t>54</w:t>
      </w:r>
    </w:p>
    <w:p w:rsidR="00042891" w:rsidRDefault="00042891" w:rsidP="00042891">
      <w:pPr>
        <w:pStyle w:val="libFootnote"/>
      </w:pPr>
      <w:r>
        <w:t xml:space="preserve">3. </w:t>
      </w:r>
      <w:r>
        <w:rPr>
          <w:rtl/>
        </w:rPr>
        <w:t xml:space="preserve">بحار الأنوار : </w:t>
      </w:r>
      <w:r>
        <w:rPr>
          <w:rtl/>
          <w:lang w:bidi="fa-IR"/>
        </w:rPr>
        <w:t>78 / 60 / 138</w:t>
      </w:r>
      <w:r>
        <w:t xml:space="preserve"> .</w:t>
      </w:r>
    </w:p>
    <w:p w:rsidR="00042891" w:rsidRDefault="00042891" w:rsidP="00042891">
      <w:pPr>
        <w:pStyle w:val="libFootnote"/>
      </w:pPr>
      <w:r>
        <w:t xml:space="preserve">4. Ibid. v. </w:t>
      </w:r>
      <w:r>
        <w:rPr>
          <w:lang w:bidi="fa-IR"/>
        </w:rPr>
        <w:t>78</w:t>
      </w:r>
      <w:r>
        <w:t xml:space="preserve">, p. </w:t>
      </w:r>
      <w:r>
        <w:rPr>
          <w:lang w:bidi="fa-IR"/>
        </w:rPr>
        <w:t>60</w:t>
      </w:r>
      <w:r>
        <w:t xml:space="preserve">, no. </w:t>
      </w:r>
      <w:r>
        <w:rPr>
          <w:lang w:bidi="fa-IR"/>
        </w:rPr>
        <w:t>138</w:t>
      </w:r>
    </w:p>
    <w:p w:rsidR="00042891" w:rsidRDefault="00042891" w:rsidP="00042891">
      <w:pPr>
        <w:pStyle w:val="libFootnote"/>
      </w:pPr>
      <w:r>
        <w:t xml:space="preserve">5. </w:t>
      </w:r>
      <w:r>
        <w:rPr>
          <w:rtl/>
        </w:rPr>
        <w:t xml:space="preserve">بحار الأنوار : </w:t>
      </w:r>
      <w:r>
        <w:rPr>
          <w:rtl/>
          <w:lang w:bidi="fa-IR"/>
        </w:rPr>
        <w:t>96 / 23 / 56</w:t>
      </w:r>
      <w:r>
        <w:t xml:space="preserve"> .</w:t>
      </w:r>
    </w:p>
    <w:p w:rsidR="00042891" w:rsidRDefault="00042891" w:rsidP="00042891">
      <w:pPr>
        <w:pStyle w:val="libFootnote"/>
      </w:pPr>
      <w:r>
        <w:t xml:space="preserve">6. Ibid. v. </w:t>
      </w:r>
      <w:r>
        <w:rPr>
          <w:lang w:bidi="fa-IR"/>
        </w:rPr>
        <w:t>96</w:t>
      </w:r>
      <w:r>
        <w:t xml:space="preserve">, p. </w:t>
      </w:r>
      <w:r>
        <w:rPr>
          <w:lang w:bidi="fa-IR"/>
        </w:rPr>
        <w:t>23</w:t>
      </w:r>
      <w:r>
        <w:t xml:space="preserve">, no. </w:t>
      </w:r>
      <w:r>
        <w:rPr>
          <w:lang w:bidi="fa-IR"/>
        </w:rPr>
        <w:t>56</w:t>
      </w:r>
    </w:p>
    <w:p w:rsidR="00042891" w:rsidRDefault="00042891" w:rsidP="00042891">
      <w:pPr>
        <w:pStyle w:val="libFootnote"/>
      </w:pPr>
      <w:r>
        <w:t xml:space="preserve">7. </w:t>
      </w:r>
      <w:r>
        <w:rPr>
          <w:rtl/>
        </w:rPr>
        <w:t xml:space="preserve">الكافي : </w:t>
      </w:r>
      <w:r>
        <w:rPr>
          <w:rtl/>
          <w:lang w:bidi="fa-IR"/>
        </w:rPr>
        <w:t>2 / 374 / 2</w:t>
      </w:r>
      <w:r>
        <w:t xml:space="preserve"> .</w:t>
      </w:r>
    </w:p>
    <w:p w:rsidR="00042891" w:rsidRDefault="00042891" w:rsidP="00042891">
      <w:pPr>
        <w:pStyle w:val="libFootnote"/>
      </w:pPr>
      <w:r>
        <w:t xml:space="preserve">8. al-Kafi, v. </w:t>
      </w:r>
      <w:r>
        <w:rPr>
          <w:lang w:bidi="fa-IR"/>
        </w:rPr>
        <w:t>2</w:t>
      </w:r>
      <w:r>
        <w:t xml:space="preserve">, p. </w:t>
      </w:r>
      <w:r>
        <w:rPr>
          <w:lang w:bidi="fa-IR"/>
        </w:rPr>
        <w:t>374</w:t>
      </w:r>
      <w:r>
        <w:t xml:space="preserve">, no. </w:t>
      </w:r>
      <w:r>
        <w:rPr>
          <w:lang w:bidi="fa-IR"/>
        </w:rPr>
        <w:t>2</w:t>
      </w:r>
    </w:p>
    <w:p w:rsidR="00042891" w:rsidRDefault="00042891" w:rsidP="00042891">
      <w:pPr>
        <w:pStyle w:val="libFootnote"/>
      </w:pPr>
      <w:r>
        <w:lastRenderedPageBreak/>
        <w:t xml:space="preserve">9. </w:t>
      </w:r>
      <w:r>
        <w:rPr>
          <w:rtl/>
        </w:rPr>
        <w:t xml:space="preserve">الكافي : </w:t>
      </w:r>
      <w:r>
        <w:rPr>
          <w:rtl/>
          <w:lang w:bidi="fa-IR"/>
        </w:rPr>
        <w:t>3 / 498 / 6</w:t>
      </w:r>
      <w:r>
        <w:t xml:space="preserve"> .</w:t>
      </w:r>
    </w:p>
    <w:p w:rsidR="00042891" w:rsidRDefault="00042891" w:rsidP="00042891">
      <w:pPr>
        <w:pStyle w:val="libFootnote"/>
      </w:pPr>
      <w:r>
        <w:t xml:space="preserve">10. Ibid. v. </w:t>
      </w:r>
      <w:r>
        <w:rPr>
          <w:lang w:bidi="fa-IR"/>
        </w:rPr>
        <w:t>3</w:t>
      </w:r>
      <w:r>
        <w:t xml:space="preserve">, p. </w:t>
      </w:r>
      <w:r>
        <w:rPr>
          <w:lang w:bidi="fa-IR"/>
        </w:rPr>
        <w:t>498</w:t>
      </w:r>
      <w:r>
        <w:t xml:space="preserve">, no. </w:t>
      </w:r>
      <w:r>
        <w:rPr>
          <w:lang w:bidi="fa-IR"/>
        </w:rPr>
        <w:t>6</w:t>
      </w:r>
    </w:p>
    <w:p w:rsidR="00042891" w:rsidRDefault="00042891" w:rsidP="00042891">
      <w:pPr>
        <w:pStyle w:val="libFootnote"/>
      </w:pPr>
      <w:r>
        <w:t xml:space="preserve">11. </w:t>
      </w:r>
      <w:r>
        <w:rPr>
          <w:rtl/>
        </w:rPr>
        <w:t xml:space="preserve">بحار الأنوار : </w:t>
      </w:r>
      <w:r>
        <w:rPr>
          <w:rtl/>
          <w:lang w:bidi="fa-IR"/>
        </w:rPr>
        <w:t>73 / 373 / 8</w:t>
      </w:r>
      <w:r>
        <w:t xml:space="preserve"> .</w:t>
      </w:r>
    </w:p>
    <w:p w:rsidR="00042891" w:rsidRDefault="00042891" w:rsidP="00042891">
      <w:pPr>
        <w:pStyle w:val="libFootnote"/>
        <w:rPr>
          <w:rtl/>
          <w:lang w:bidi="fa-IR"/>
        </w:rPr>
      </w:pPr>
      <w:r>
        <w:t xml:space="preserve">12. Bihar al-Anwar, v. </w:t>
      </w:r>
      <w:r>
        <w:rPr>
          <w:lang w:bidi="fa-IR"/>
        </w:rPr>
        <w:t>73</w:t>
      </w:r>
      <w:r>
        <w:t xml:space="preserve">, p. </w:t>
      </w:r>
      <w:r>
        <w:rPr>
          <w:lang w:bidi="fa-IR"/>
        </w:rPr>
        <w:t>373</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11" w:name="_Toc484338223"/>
      <w:bookmarkStart w:id="2612" w:name="_Toc485812535"/>
      <w:r>
        <w:rPr>
          <w:lang w:bidi="fa-IR"/>
        </w:rPr>
        <w:lastRenderedPageBreak/>
        <w:t>851</w:t>
      </w:r>
      <w:r>
        <w:t xml:space="preserve"> - </w:t>
      </w:r>
      <w:r>
        <w:rPr>
          <w:rtl/>
          <w:lang w:bidi="fa-IR"/>
        </w:rPr>
        <w:t>مانِعُ الزَّكاةِ</w:t>
      </w:r>
      <w:bookmarkEnd w:id="2611"/>
      <w:bookmarkEnd w:id="2612"/>
    </w:p>
    <w:p w:rsidR="00042891" w:rsidRDefault="00042891" w:rsidP="003C21EC">
      <w:pPr>
        <w:pStyle w:val="Heading2Center"/>
      </w:pPr>
      <w:bookmarkStart w:id="2613" w:name="_Toc484338224"/>
      <w:bookmarkStart w:id="2614" w:name="_Toc485812536"/>
      <w:r>
        <w:rPr>
          <w:lang w:bidi="fa-IR"/>
        </w:rPr>
        <w:t>851</w:t>
      </w:r>
      <w:r>
        <w:t>. THE ONE WHO REFUSES TO PAY THE ALMS-TAX</w:t>
      </w:r>
      <w:bookmarkEnd w:id="2613"/>
      <w:bookmarkEnd w:id="2614"/>
    </w:p>
    <w:p w:rsidR="00042891" w:rsidRDefault="00042891" w:rsidP="00F40395">
      <w:pPr>
        <w:pStyle w:val="libAr"/>
      </w:pPr>
      <w:r>
        <w:rPr>
          <w:rStyle w:val="libBold1Char"/>
          <w:rtl/>
        </w:rPr>
        <w:t>2699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الذي</w:t>
      </w:r>
      <w:r>
        <w:rPr>
          <w:rtl/>
          <w:lang w:bidi="fa-IR"/>
        </w:rPr>
        <w:t xml:space="preserve"> </w:t>
      </w:r>
      <w:r w:rsidRPr="00A840D2">
        <w:rPr>
          <w:rtl/>
          <w:lang w:bidi="fa-IR"/>
        </w:rPr>
        <w:t>يَمنَعُ</w:t>
      </w:r>
      <w:r>
        <w:rPr>
          <w:rtl/>
          <w:lang w:bidi="fa-IR"/>
        </w:rPr>
        <w:t xml:space="preserve"> </w:t>
      </w:r>
      <w:r w:rsidRPr="00A840D2">
        <w:rPr>
          <w:rtl/>
          <w:lang w:bidi="fa-IR"/>
        </w:rPr>
        <w:t>الزَّكاةَ</w:t>
      </w:r>
      <w:r>
        <w:rPr>
          <w:rtl/>
          <w:lang w:bidi="fa-IR"/>
        </w:rPr>
        <w:t xml:space="preserve"> </w:t>
      </w:r>
      <w:r w:rsidRPr="00A840D2">
        <w:rPr>
          <w:rtl/>
          <w:lang w:bidi="fa-IR"/>
        </w:rPr>
        <w:t>يُحَوِّلُ</w:t>
      </w:r>
      <w:r>
        <w:rPr>
          <w:rtl/>
          <w:lang w:bidi="fa-IR"/>
        </w:rPr>
        <w:t xml:space="preserve"> </w:t>
      </w:r>
      <w:r w:rsidRPr="00A840D2">
        <w:rPr>
          <w:rtl/>
          <w:lang w:bidi="fa-IR"/>
        </w:rPr>
        <w:t>اللَّهُ</w:t>
      </w:r>
      <w:r>
        <w:rPr>
          <w:rtl/>
          <w:lang w:bidi="fa-IR"/>
        </w:rPr>
        <w:t xml:space="preserve"> </w:t>
      </w:r>
      <w:r w:rsidRPr="00A840D2">
        <w:rPr>
          <w:rtl/>
          <w:lang w:bidi="fa-IR"/>
        </w:rPr>
        <w:t>مالَهُ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شُجاعاً</w:t>
      </w:r>
      <w:r>
        <w:rPr>
          <w:rtl/>
          <w:lang w:bidi="fa-IR"/>
        </w:rPr>
        <w:t xml:space="preserve"> </w:t>
      </w:r>
      <w:r w:rsidRPr="00A840D2">
        <w:rPr>
          <w:rtl/>
          <w:lang w:bidi="fa-IR"/>
        </w:rPr>
        <w:t>مِن</w:t>
      </w:r>
      <w:r>
        <w:rPr>
          <w:rtl/>
          <w:lang w:bidi="fa-IR"/>
        </w:rPr>
        <w:t xml:space="preserve"> </w:t>
      </w:r>
      <w:r w:rsidRPr="00A840D2">
        <w:rPr>
          <w:rtl/>
          <w:lang w:bidi="fa-IR"/>
        </w:rPr>
        <w:t>نارٍ</w:t>
      </w:r>
      <w:r>
        <w:rPr>
          <w:rtl/>
          <w:lang w:bidi="fa-IR"/>
        </w:rPr>
        <w:t xml:space="preserve"> </w:t>
      </w:r>
      <w:r w:rsidRPr="00A840D2">
        <w:rPr>
          <w:rtl/>
          <w:lang w:bidi="fa-IR"/>
        </w:rPr>
        <w:t>لَهُ</w:t>
      </w:r>
      <w:r>
        <w:rPr>
          <w:rtl/>
          <w:lang w:bidi="fa-IR"/>
        </w:rPr>
        <w:t xml:space="preserve"> </w:t>
      </w:r>
      <w:r w:rsidRPr="00A840D2">
        <w:rPr>
          <w:rtl/>
          <w:lang w:bidi="fa-IR"/>
        </w:rPr>
        <w:t>رِيمَتانِ</w:t>
      </w:r>
      <w:r>
        <w:rPr>
          <w:rtl/>
          <w:lang w:bidi="fa-IR"/>
        </w:rPr>
        <w:t>‏</w:t>
      </w:r>
      <w:r>
        <w:rPr>
          <w:rStyle w:val="libFootnotenumChar"/>
          <w:rtl/>
        </w:rPr>
        <w:t>1</w:t>
      </w:r>
      <w:r>
        <w:rPr>
          <w:rtl/>
          <w:lang w:bidi="fa-IR"/>
        </w:rPr>
        <w:t xml:space="preserve"> </w:t>
      </w:r>
      <w:r w:rsidRPr="00A840D2">
        <w:rPr>
          <w:rtl/>
          <w:lang w:bidi="fa-IR"/>
        </w:rPr>
        <w:t>فَيُطَوِّقُهُ</w:t>
      </w:r>
      <w:r>
        <w:rPr>
          <w:rtl/>
          <w:lang w:bidi="fa-IR"/>
        </w:rPr>
        <w:t xml:space="preserve"> </w:t>
      </w:r>
      <w:r w:rsidRPr="00A840D2">
        <w:rPr>
          <w:rtl/>
          <w:lang w:bidi="fa-IR"/>
        </w:rPr>
        <w:t>إيّاهُ</w:t>
      </w:r>
      <w:r>
        <w:rPr>
          <w:rtl/>
          <w:lang w:bidi="fa-IR"/>
        </w:rPr>
        <w:t xml:space="preserve"> </w:t>
      </w:r>
      <w:r w:rsidRPr="00A840D2">
        <w:rPr>
          <w:rtl/>
          <w:lang w:bidi="fa-IR"/>
        </w:rPr>
        <w:t>ثُمّ</w:t>
      </w:r>
      <w:r>
        <w:rPr>
          <w:rtl/>
          <w:lang w:bidi="fa-IR"/>
        </w:rPr>
        <w:t xml:space="preserve"> </w:t>
      </w:r>
      <w:r w:rsidRPr="00A840D2">
        <w:rPr>
          <w:rtl/>
          <w:lang w:bidi="fa-IR"/>
        </w:rPr>
        <w:t>يقالُ</w:t>
      </w:r>
      <w:r>
        <w:rPr>
          <w:rtl/>
          <w:lang w:bidi="fa-IR"/>
        </w:rPr>
        <w:t xml:space="preserve"> </w:t>
      </w:r>
      <w:r w:rsidRPr="00A840D2">
        <w:rPr>
          <w:rtl/>
          <w:lang w:bidi="fa-IR"/>
        </w:rPr>
        <w:t>لَهُ</w:t>
      </w:r>
      <w:r>
        <w:rPr>
          <w:rtl/>
          <w:lang w:bidi="fa-IR"/>
        </w:rPr>
        <w:t xml:space="preserve"> : </w:t>
      </w:r>
      <w:r w:rsidRPr="00A840D2">
        <w:rPr>
          <w:rtl/>
          <w:lang w:bidi="fa-IR"/>
        </w:rPr>
        <w:t>اِلزَمْهُ</w:t>
      </w:r>
      <w:r>
        <w:rPr>
          <w:rtl/>
          <w:lang w:bidi="fa-IR"/>
        </w:rPr>
        <w:t xml:space="preserve"> </w:t>
      </w:r>
      <w:r w:rsidRPr="00A840D2">
        <w:rPr>
          <w:rtl/>
          <w:lang w:bidi="fa-IR"/>
        </w:rPr>
        <w:t>كما</w:t>
      </w:r>
      <w:r>
        <w:rPr>
          <w:rtl/>
          <w:lang w:bidi="fa-IR"/>
        </w:rPr>
        <w:t xml:space="preserve"> </w:t>
      </w:r>
      <w:r w:rsidRPr="00A840D2">
        <w:rPr>
          <w:rtl/>
          <w:lang w:bidi="fa-IR"/>
        </w:rPr>
        <w:t>لَزِمَكَ</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w:t>
      </w:r>
      <w:r w:rsidRPr="00A840D2">
        <w:rPr>
          <w:rtl/>
          <w:lang w:bidi="fa-IR"/>
        </w:rPr>
        <w:t>وهُو</w:t>
      </w:r>
      <w:r>
        <w:rPr>
          <w:rtl/>
          <w:lang w:bidi="fa-IR"/>
        </w:rPr>
        <w:t xml:space="preserve"> </w:t>
      </w:r>
      <w:r w:rsidRPr="00A840D2">
        <w:rPr>
          <w:rtl/>
          <w:lang w:bidi="fa-IR"/>
        </w:rPr>
        <w:t>قولُ</w:t>
      </w:r>
      <w:r>
        <w:rPr>
          <w:rtl/>
          <w:lang w:bidi="fa-IR"/>
        </w:rPr>
        <w:t xml:space="preserve"> </w:t>
      </w:r>
      <w:r w:rsidRPr="00A840D2">
        <w:rPr>
          <w:rtl/>
          <w:lang w:bidi="fa-IR"/>
        </w:rPr>
        <w:t>اللَّهِ</w:t>
      </w:r>
      <w:r>
        <w:rPr>
          <w:rtl/>
          <w:lang w:bidi="fa-IR"/>
        </w:rPr>
        <w:t xml:space="preserve"> (</w:t>
      </w:r>
      <w:r w:rsidRPr="00A840D2">
        <w:rPr>
          <w:rtl/>
          <w:lang w:bidi="fa-IR"/>
        </w:rPr>
        <w:t>سَيُطَوَّقُونَ</w:t>
      </w:r>
      <w:r>
        <w:rPr>
          <w:rtl/>
          <w:lang w:bidi="fa-IR"/>
        </w:rPr>
        <w:t xml:space="preserve"> </w:t>
      </w:r>
      <w:r w:rsidRPr="00A840D2">
        <w:rPr>
          <w:rtl/>
          <w:lang w:bidi="fa-IR"/>
        </w:rPr>
        <w:t>ما</w:t>
      </w:r>
      <w:r>
        <w:rPr>
          <w:rtl/>
          <w:lang w:bidi="fa-IR"/>
        </w:rPr>
        <w:t xml:space="preserve"> </w:t>
      </w:r>
      <w:r w:rsidRPr="00A840D2">
        <w:rPr>
          <w:rtl/>
          <w:lang w:bidi="fa-IR"/>
        </w:rPr>
        <w:t>بَخِلُوا</w:t>
      </w:r>
      <w:r>
        <w:rPr>
          <w:rtl/>
          <w:lang w:bidi="fa-IR"/>
        </w:rPr>
        <w:t xml:space="preserve"> </w:t>
      </w:r>
      <w:r w:rsidRPr="00A840D2">
        <w:rPr>
          <w:rtl/>
          <w:lang w:bidi="fa-IR"/>
        </w:rPr>
        <w:t>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w:t>
      </w:r>
      <w:r>
        <w:rPr>
          <w:rStyle w:val="libFootnotenumChar"/>
          <w:rtl/>
        </w:rPr>
        <w:t>2</w:t>
      </w:r>
      <w:r>
        <w:rPr>
          <w:rtl/>
          <w:lang w:bidi="fa-IR"/>
        </w:rPr>
        <w:t>.</w:t>
      </w:r>
      <w:r>
        <w:rPr>
          <w:rStyle w:val="libFootnotenumChar"/>
          <w:rtl/>
        </w:rPr>
        <w:t>3</w:t>
      </w:r>
    </w:p>
    <w:p w:rsidR="00042891" w:rsidRDefault="00042891" w:rsidP="00042891">
      <w:pPr>
        <w:pStyle w:val="libNormal"/>
      </w:pPr>
      <w:r>
        <w:rPr>
          <w:rStyle w:val="libBold1Char"/>
        </w:rPr>
        <w:t>2699</w:t>
      </w:r>
      <w:r w:rsidRPr="000F7D59">
        <w:rPr>
          <w:rStyle w:val="libBold1Char"/>
        </w:rPr>
        <w:t>.</w:t>
      </w:r>
      <w:r>
        <w:rPr>
          <w:lang w:bidi="fa-IR"/>
        </w:rPr>
        <w:t xml:space="preserve"> </w:t>
      </w:r>
      <w:r>
        <w:t xml:space="preserve">Imam al-Baqir </w:t>
      </w:r>
      <w:r w:rsidRPr="001500BA">
        <w:t>(AS)</w:t>
      </w:r>
      <w:r>
        <w:t xml:space="preserve"> said, 'He who refuses to pay the alms-tax, on the Day of Resurrection Allah will transform his wealth into a cobra with two venom glands that will coil itself around him and be told, 'Tighten your grip on him just as he was tight-fisted with you in the world.' This is in accordance with Allah's verse in the Qur'an: </w:t>
      </w:r>
      <w:r w:rsidRPr="00FD71ED">
        <w:rPr>
          <w:rStyle w:val="libBoldItalicChar"/>
        </w:rPr>
        <w:t>“They will be collared with what they grudge...”</w:t>
      </w:r>
      <w:r>
        <w:t xml:space="preserve"> </w:t>
      </w:r>
      <w:r>
        <w:rPr>
          <w:rStyle w:val="libFootnotenumChar"/>
        </w:rPr>
        <w:t>45</w:t>
      </w:r>
    </w:p>
    <w:p w:rsidR="00042891" w:rsidRDefault="00042891" w:rsidP="00F40395">
      <w:pPr>
        <w:pStyle w:val="libAr"/>
      </w:pPr>
      <w:r>
        <w:rPr>
          <w:rStyle w:val="libBold1Char"/>
          <w:rtl/>
        </w:rPr>
        <w:t>2700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مَنَعَ</w:t>
      </w:r>
      <w:r>
        <w:rPr>
          <w:rtl/>
          <w:lang w:bidi="fa-IR"/>
        </w:rPr>
        <w:t xml:space="preserve"> </w:t>
      </w:r>
      <w:r w:rsidRPr="00A840D2">
        <w:rPr>
          <w:rtl/>
          <w:lang w:bidi="fa-IR"/>
        </w:rPr>
        <w:t>الزَّكاةَ</w:t>
      </w:r>
      <w:r>
        <w:rPr>
          <w:rtl/>
          <w:lang w:bidi="fa-IR"/>
        </w:rPr>
        <w:t xml:space="preserve"> </w:t>
      </w:r>
      <w:r w:rsidRPr="00A840D2">
        <w:rPr>
          <w:rtl/>
          <w:lang w:bidi="fa-IR"/>
        </w:rPr>
        <w:t>سَألَ</w:t>
      </w:r>
      <w:r>
        <w:rPr>
          <w:rtl/>
          <w:lang w:bidi="fa-IR"/>
        </w:rPr>
        <w:t xml:space="preserve"> </w:t>
      </w:r>
      <w:r w:rsidRPr="00A840D2">
        <w:rPr>
          <w:rtl/>
          <w:lang w:bidi="fa-IR"/>
        </w:rPr>
        <w:t>الرَّجعَةَ</w:t>
      </w:r>
      <w:r>
        <w:rPr>
          <w:rtl/>
          <w:lang w:bidi="fa-IR"/>
        </w:rPr>
        <w:t xml:space="preserve"> </w:t>
      </w:r>
      <w:r w:rsidRPr="00A840D2">
        <w:rPr>
          <w:rtl/>
          <w:lang w:bidi="fa-IR"/>
        </w:rPr>
        <w:t>عندَ</w:t>
      </w:r>
      <w:r>
        <w:rPr>
          <w:rtl/>
          <w:lang w:bidi="fa-IR"/>
        </w:rPr>
        <w:t xml:space="preserve"> </w:t>
      </w:r>
      <w:r w:rsidRPr="00A840D2">
        <w:rPr>
          <w:rtl/>
          <w:lang w:bidi="fa-IR"/>
        </w:rPr>
        <w:t>المَوتِ</w:t>
      </w:r>
      <w:r>
        <w:rPr>
          <w:rtl/>
          <w:lang w:bidi="fa-IR"/>
        </w:rPr>
        <w:t xml:space="preserve">، </w:t>
      </w:r>
      <w:r w:rsidRPr="00A840D2">
        <w:rPr>
          <w:rtl/>
          <w:lang w:bidi="fa-IR"/>
        </w:rPr>
        <w:t>وهُو</w:t>
      </w:r>
      <w:r>
        <w:rPr>
          <w:rtl/>
          <w:lang w:bidi="fa-IR"/>
        </w:rPr>
        <w:t xml:space="preserve"> </w:t>
      </w:r>
      <w:r w:rsidRPr="00A840D2">
        <w:rPr>
          <w:rtl/>
          <w:lang w:bidi="fa-IR"/>
        </w:rPr>
        <w:t>قولُ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حَتّى</w:t>
      </w:r>
      <w:r>
        <w:rPr>
          <w:rtl/>
          <w:lang w:bidi="fa-IR"/>
        </w:rPr>
        <w:t xml:space="preserve">‏ </w:t>
      </w:r>
      <w:r w:rsidRPr="00A840D2">
        <w:rPr>
          <w:rtl/>
          <w:lang w:bidi="fa-IR"/>
        </w:rPr>
        <w:t>إذا</w:t>
      </w:r>
      <w:r>
        <w:rPr>
          <w:rtl/>
          <w:lang w:bidi="fa-IR"/>
        </w:rPr>
        <w:t xml:space="preserve"> </w:t>
      </w:r>
      <w:r w:rsidRPr="00A840D2">
        <w:rPr>
          <w:rtl/>
          <w:lang w:bidi="fa-IR"/>
        </w:rPr>
        <w:t>جاءَ</w:t>
      </w:r>
      <w:r>
        <w:rPr>
          <w:rtl/>
          <w:lang w:bidi="fa-IR"/>
        </w:rPr>
        <w:t xml:space="preserve"> </w:t>
      </w:r>
      <w:r w:rsidRPr="00A840D2">
        <w:rPr>
          <w:rtl/>
          <w:lang w:bidi="fa-IR"/>
        </w:rPr>
        <w:t>أحَدَهُمُ</w:t>
      </w:r>
      <w:r>
        <w:rPr>
          <w:rtl/>
          <w:lang w:bidi="fa-IR"/>
        </w:rPr>
        <w:t xml:space="preserve"> </w:t>
      </w:r>
      <w:r w:rsidRPr="00A840D2">
        <w:rPr>
          <w:rtl/>
          <w:lang w:bidi="fa-IR"/>
        </w:rPr>
        <w:t>المَوْتُ</w:t>
      </w:r>
      <w:r>
        <w:rPr>
          <w:rtl/>
          <w:lang w:bidi="fa-IR"/>
        </w:rPr>
        <w:t xml:space="preserve"> </w:t>
      </w:r>
      <w:r w:rsidRPr="00A840D2">
        <w:rPr>
          <w:rtl/>
          <w:lang w:bidi="fa-IR"/>
        </w:rPr>
        <w:t>قالَ</w:t>
      </w:r>
      <w:r>
        <w:rPr>
          <w:rtl/>
          <w:lang w:bidi="fa-IR"/>
        </w:rPr>
        <w:t xml:space="preserve"> </w:t>
      </w:r>
      <w:r w:rsidRPr="00A840D2">
        <w:rPr>
          <w:rtl/>
          <w:lang w:bidi="fa-IR"/>
        </w:rPr>
        <w:t>رَبِّ</w:t>
      </w:r>
      <w:r>
        <w:rPr>
          <w:rtl/>
          <w:lang w:bidi="fa-IR"/>
        </w:rPr>
        <w:t xml:space="preserve"> </w:t>
      </w:r>
      <w:r w:rsidRPr="00A840D2">
        <w:rPr>
          <w:rtl/>
          <w:lang w:bidi="fa-IR"/>
        </w:rPr>
        <w:t>ارْجِعُونِ</w:t>
      </w:r>
      <w:r>
        <w:rPr>
          <w:rtl/>
          <w:lang w:bidi="fa-IR"/>
        </w:rPr>
        <w:t xml:space="preserve"> * </w:t>
      </w:r>
      <w:r w:rsidRPr="00A840D2">
        <w:rPr>
          <w:rtl/>
          <w:lang w:bidi="fa-IR"/>
        </w:rPr>
        <w:t>لَعَلِّي</w:t>
      </w:r>
      <w:r>
        <w:rPr>
          <w:rtl/>
          <w:lang w:bidi="fa-IR"/>
        </w:rPr>
        <w:t xml:space="preserve"> </w:t>
      </w:r>
      <w:r w:rsidRPr="00A840D2">
        <w:rPr>
          <w:rtl/>
          <w:lang w:bidi="fa-IR"/>
        </w:rPr>
        <w:t>أعْمَلُ</w:t>
      </w:r>
      <w:r>
        <w:rPr>
          <w:rtl/>
          <w:lang w:bidi="fa-IR"/>
        </w:rPr>
        <w:t xml:space="preserve"> </w:t>
      </w:r>
      <w:r w:rsidRPr="00A840D2">
        <w:rPr>
          <w:rtl/>
          <w:lang w:bidi="fa-IR"/>
        </w:rPr>
        <w:t>صالِحاً</w:t>
      </w:r>
      <w:r>
        <w:rPr>
          <w:rtl/>
          <w:lang w:bidi="fa-IR"/>
        </w:rPr>
        <w:t xml:space="preserve"> </w:t>
      </w:r>
      <w:r w:rsidRPr="00A840D2">
        <w:rPr>
          <w:rtl/>
          <w:lang w:bidi="fa-IR"/>
        </w:rPr>
        <w:t>فيما</w:t>
      </w:r>
      <w:r>
        <w:rPr>
          <w:rtl/>
          <w:lang w:bidi="fa-IR"/>
        </w:rPr>
        <w:t xml:space="preserve"> </w:t>
      </w:r>
      <w:r w:rsidRPr="00A840D2">
        <w:rPr>
          <w:rtl/>
          <w:lang w:bidi="fa-IR"/>
        </w:rPr>
        <w:t>تَرَكْتُ</w:t>
      </w:r>
      <w:r>
        <w:rPr>
          <w:rtl/>
          <w:lang w:bidi="fa-IR"/>
        </w:rPr>
        <w:t>)</w:t>
      </w:r>
      <w:r>
        <w:rPr>
          <w:rStyle w:val="libFootnotenumChar"/>
          <w:rtl/>
        </w:rPr>
        <w:t>6</w:t>
      </w:r>
      <w:r>
        <w:rPr>
          <w:rtl/>
          <w:lang w:bidi="fa-IR"/>
        </w:rPr>
        <w:t>.</w:t>
      </w:r>
      <w:r>
        <w:rPr>
          <w:rStyle w:val="libFootnotenumChar"/>
          <w:rtl/>
        </w:rPr>
        <w:t>7</w:t>
      </w:r>
    </w:p>
    <w:p w:rsidR="00042891" w:rsidRDefault="00042891" w:rsidP="00042891">
      <w:pPr>
        <w:pStyle w:val="libNormal"/>
      </w:pPr>
      <w:r>
        <w:rPr>
          <w:rStyle w:val="libBold1Char"/>
        </w:rPr>
        <w:t>2700</w:t>
      </w:r>
      <w:r w:rsidRPr="000F7D59">
        <w:rPr>
          <w:rStyle w:val="libBold1Char"/>
        </w:rPr>
        <w:t>.</w:t>
      </w:r>
      <w:r>
        <w:rPr>
          <w:lang w:bidi="fa-IR"/>
        </w:rPr>
        <w:t xml:space="preserve"> </w:t>
      </w:r>
      <w:r>
        <w:t xml:space="preserve">Imam al-Sadiq </w:t>
      </w:r>
      <w:r w:rsidRPr="001500BA">
        <w:t>(AS)</w:t>
      </w:r>
      <w:r>
        <w:t xml:space="preserve"> said, 'Those who refuse to pay the alms-tax ask to be returned to the world at the time of death, as per Allah's verse in the Qur'an: </w:t>
      </w:r>
      <w:r w:rsidRPr="00FD71ED">
        <w:rPr>
          <w:rStyle w:val="libBoldItalicChar"/>
        </w:rPr>
        <w:t>“When death comes to one of them, he says, 'My Lord! Take me back, that I may act righteously in what I have left behind.”</w:t>
      </w:r>
      <w:r>
        <w:t xml:space="preserve"> </w:t>
      </w:r>
      <w:r>
        <w:rPr>
          <w:rStyle w:val="libFootnotenumChar"/>
        </w:rPr>
        <w:t>89</w:t>
      </w:r>
    </w:p>
    <w:p w:rsidR="00042891" w:rsidRDefault="00042891" w:rsidP="00F40395">
      <w:pPr>
        <w:pStyle w:val="libAr"/>
      </w:pPr>
      <w:r>
        <w:rPr>
          <w:rStyle w:val="libBold1Char"/>
          <w:rtl/>
        </w:rPr>
        <w:t>2701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السُّرّاقُ</w:t>
      </w:r>
      <w:r>
        <w:rPr>
          <w:rtl/>
          <w:lang w:bidi="fa-IR"/>
        </w:rPr>
        <w:t xml:space="preserve"> </w:t>
      </w:r>
      <w:r w:rsidRPr="00A840D2">
        <w:rPr>
          <w:rtl/>
          <w:lang w:bidi="fa-IR"/>
        </w:rPr>
        <w:t>ثلاثةٌ</w:t>
      </w:r>
      <w:r>
        <w:rPr>
          <w:rtl/>
          <w:lang w:bidi="fa-IR"/>
        </w:rPr>
        <w:t xml:space="preserve"> : </w:t>
      </w:r>
      <w:r w:rsidRPr="00A840D2">
        <w:rPr>
          <w:rtl/>
          <w:lang w:bidi="fa-IR"/>
        </w:rPr>
        <w:t>مانعُ</w:t>
      </w:r>
      <w:r>
        <w:rPr>
          <w:rtl/>
          <w:lang w:bidi="fa-IR"/>
        </w:rPr>
        <w:t xml:space="preserve"> </w:t>
      </w:r>
      <w:r w:rsidRPr="00A840D2">
        <w:rPr>
          <w:rtl/>
          <w:lang w:bidi="fa-IR"/>
        </w:rPr>
        <w:t>الزَّكاةِ</w:t>
      </w:r>
      <w:r>
        <w:rPr>
          <w:rtl/>
          <w:lang w:bidi="fa-IR"/>
        </w:rPr>
        <w:t xml:space="preserve"> ، </w:t>
      </w:r>
      <w:r w:rsidRPr="00A840D2">
        <w:rPr>
          <w:rtl/>
          <w:lang w:bidi="fa-IR"/>
        </w:rPr>
        <w:t>ومُستَحِلُّ</w:t>
      </w:r>
      <w:r>
        <w:rPr>
          <w:rtl/>
          <w:lang w:bidi="fa-IR"/>
        </w:rPr>
        <w:t xml:space="preserve"> </w:t>
      </w:r>
      <w:r w:rsidRPr="00A840D2">
        <w:rPr>
          <w:rtl/>
          <w:lang w:bidi="fa-IR"/>
        </w:rPr>
        <w:t>مُهُورِ</w:t>
      </w:r>
      <w:r>
        <w:rPr>
          <w:rtl/>
          <w:lang w:bidi="fa-IR"/>
        </w:rPr>
        <w:t xml:space="preserve"> </w:t>
      </w:r>
      <w:r w:rsidRPr="00A840D2">
        <w:rPr>
          <w:rtl/>
          <w:lang w:bidi="fa-IR"/>
        </w:rPr>
        <w:t>النِّساءِ</w:t>
      </w:r>
      <w:r>
        <w:rPr>
          <w:rtl/>
          <w:lang w:bidi="fa-IR"/>
        </w:rPr>
        <w:t xml:space="preserve"> ، </w:t>
      </w:r>
      <w:r w:rsidRPr="00A840D2">
        <w:rPr>
          <w:rtl/>
          <w:lang w:bidi="fa-IR"/>
        </w:rPr>
        <w:t>وكذلكَ</w:t>
      </w:r>
      <w:r>
        <w:rPr>
          <w:rtl/>
          <w:lang w:bidi="fa-IR"/>
        </w:rPr>
        <w:t xml:space="preserve"> </w:t>
      </w:r>
      <w:r w:rsidRPr="00A840D2">
        <w:rPr>
          <w:rtl/>
          <w:lang w:bidi="fa-IR"/>
        </w:rPr>
        <w:t>مَنِ</w:t>
      </w:r>
      <w:r>
        <w:rPr>
          <w:rtl/>
          <w:lang w:bidi="fa-IR"/>
        </w:rPr>
        <w:t xml:space="preserve"> </w:t>
      </w:r>
      <w:r w:rsidRPr="00A840D2">
        <w:rPr>
          <w:rtl/>
          <w:lang w:bidi="fa-IR"/>
        </w:rPr>
        <w:t>استَدانَ</w:t>
      </w:r>
      <w:r>
        <w:rPr>
          <w:rtl/>
          <w:lang w:bidi="fa-IR"/>
        </w:rPr>
        <w:t xml:space="preserve"> </w:t>
      </w:r>
      <w:r w:rsidRPr="00A840D2">
        <w:rPr>
          <w:rtl/>
          <w:lang w:bidi="fa-IR"/>
        </w:rPr>
        <w:t>ولَم</w:t>
      </w:r>
      <w:r>
        <w:rPr>
          <w:rtl/>
          <w:lang w:bidi="fa-IR"/>
        </w:rPr>
        <w:t xml:space="preserve"> </w:t>
      </w:r>
      <w:r w:rsidRPr="00A840D2">
        <w:rPr>
          <w:rtl/>
          <w:lang w:bidi="fa-IR"/>
        </w:rPr>
        <w:t>يَنوِ</w:t>
      </w:r>
      <w:r>
        <w:rPr>
          <w:rtl/>
          <w:lang w:bidi="fa-IR"/>
        </w:rPr>
        <w:t xml:space="preserve"> </w:t>
      </w:r>
      <w:r w:rsidRPr="00A840D2">
        <w:rPr>
          <w:rtl/>
          <w:lang w:bidi="fa-IR"/>
        </w:rPr>
        <w:t>قَضاءَهُ</w:t>
      </w:r>
      <w:r>
        <w:rPr>
          <w:rtl/>
          <w:lang w:bidi="fa-IR"/>
        </w:rPr>
        <w:t xml:space="preserve"> .</w:t>
      </w:r>
      <w:r>
        <w:rPr>
          <w:rStyle w:val="libFootnotenumChar"/>
          <w:rtl/>
        </w:rPr>
        <w:t>10</w:t>
      </w:r>
    </w:p>
    <w:p w:rsidR="00042891" w:rsidRDefault="00042891" w:rsidP="00042891">
      <w:pPr>
        <w:pStyle w:val="libNormal"/>
      </w:pPr>
      <w:r>
        <w:rPr>
          <w:rStyle w:val="libBold1Char"/>
        </w:rPr>
        <w:t>2701</w:t>
      </w:r>
      <w:r w:rsidRPr="000F7D59">
        <w:rPr>
          <w:rStyle w:val="libBold1Char"/>
        </w:rPr>
        <w:t>.</w:t>
      </w:r>
      <w:r>
        <w:rPr>
          <w:lang w:bidi="fa-IR"/>
        </w:rPr>
        <w:t xml:space="preserve"> </w:t>
      </w:r>
      <w:r>
        <w:t xml:space="preserve">Imam al-Sadiq </w:t>
      </w:r>
      <w:r w:rsidRPr="001500BA">
        <w:t>(AS)</w:t>
      </w:r>
      <w:r>
        <w:t xml:space="preserve"> said, 'There are three types of people that are considered thieves: the one who refuses to pay the alms-tax, the one who spends his wife's dowry unlawfully, and the one who takes a loan with no intention to repay it.' </w:t>
      </w:r>
      <w:r>
        <w:rPr>
          <w:rStyle w:val="libFootnotenumChar"/>
        </w:rPr>
        <w:t>11</w:t>
      </w:r>
    </w:p>
    <w:p w:rsidR="00042891" w:rsidRDefault="00042891" w:rsidP="00F40395">
      <w:pPr>
        <w:pStyle w:val="libAr"/>
      </w:pPr>
      <w:r>
        <w:rPr>
          <w:rStyle w:val="libBold1Char"/>
          <w:rtl/>
        </w:rPr>
        <w:t>2702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مَنَعَ</w:t>
      </w:r>
      <w:r>
        <w:rPr>
          <w:rtl/>
          <w:lang w:bidi="fa-IR"/>
        </w:rPr>
        <w:t xml:space="preserve"> </w:t>
      </w:r>
      <w:r w:rsidRPr="00A840D2">
        <w:rPr>
          <w:rtl/>
          <w:lang w:bidi="fa-IR"/>
        </w:rPr>
        <w:t>قِيراطاً</w:t>
      </w:r>
      <w:r>
        <w:rPr>
          <w:rtl/>
          <w:lang w:bidi="fa-IR"/>
        </w:rPr>
        <w:t xml:space="preserve"> </w:t>
      </w:r>
      <w:r w:rsidRPr="00A840D2">
        <w:rPr>
          <w:rtl/>
          <w:lang w:bidi="fa-IR"/>
        </w:rPr>
        <w:t>مِنَ</w:t>
      </w:r>
      <w:r>
        <w:rPr>
          <w:rtl/>
          <w:lang w:bidi="fa-IR"/>
        </w:rPr>
        <w:t xml:space="preserve"> </w:t>
      </w:r>
      <w:r w:rsidRPr="00A840D2">
        <w:rPr>
          <w:rtl/>
          <w:lang w:bidi="fa-IR"/>
        </w:rPr>
        <w:t>الزَّكاةِ</w:t>
      </w:r>
      <w:r>
        <w:rPr>
          <w:rtl/>
          <w:lang w:bidi="fa-IR"/>
        </w:rPr>
        <w:t xml:space="preserve"> </w:t>
      </w:r>
      <w:r w:rsidRPr="00A840D2">
        <w:rPr>
          <w:rtl/>
          <w:lang w:bidi="fa-IR"/>
        </w:rPr>
        <w:t>فَلْيَمُتْ</w:t>
      </w:r>
      <w:r>
        <w:rPr>
          <w:rtl/>
          <w:lang w:bidi="fa-IR"/>
        </w:rPr>
        <w:t xml:space="preserve"> </w:t>
      </w:r>
      <w:r w:rsidRPr="00A840D2">
        <w:rPr>
          <w:rtl/>
          <w:lang w:bidi="fa-IR"/>
        </w:rPr>
        <w:t>إن</w:t>
      </w:r>
      <w:r>
        <w:rPr>
          <w:rtl/>
          <w:lang w:bidi="fa-IR"/>
        </w:rPr>
        <w:t xml:space="preserve"> </w:t>
      </w:r>
      <w:r w:rsidRPr="00A840D2">
        <w:rPr>
          <w:rtl/>
          <w:lang w:bidi="fa-IR"/>
        </w:rPr>
        <w:t>شاءَ</w:t>
      </w:r>
      <w:r>
        <w:rPr>
          <w:rtl/>
          <w:lang w:bidi="fa-IR"/>
        </w:rPr>
        <w:t xml:space="preserve"> </w:t>
      </w:r>
      <w:r w:rsidRPr="00A840D2">
        <w:rPr>
          <w:rtl/>
          <w:lang w:bidi="fa-IR"/>
        </w:rPr>
        <w:t>يَهُوديّاً</w:t>
      </w:r>
      <w:r>
        <w:rPr>
          <w:rtl/>
          <w:lang w:bidi="fa-IR"/>
        </w:rPr>
        <w:t xml:space="preserve"> </w:t>
      </w:r>
      <w:r w:rsidRPr="00A840D2">
        <w:rPr>
          <w:rtl/>
          <w:lang w:bidi="fa-IR"/>
        </w:rPr>
        <w:t>وإن</w:t>
      </w:r>
      <w:r>
        <w:rPr>
          <w:rtl/>
          <w:lang w:bidi="fa-IR"/>
        </w:rPr>
        <w:t xml:space="preserve"> </w:t>
      </w:r>
      <w:r w:rsidRPr="00A840D2">
        <w:rPr>
          <w:rtl/>
          <w:lang w:bidi="fa-IR"/>
        </w:rPr>
        <w:t>شاءَ</w:t>
      </w:r>
      <w:r>
        <w:rPr>
          <w:rtl/>
          <w:lang w:bidi="fa-IR"/>
        </w:rPr>
        <w:t xml:space="preserve"> </w:t>
      </w:r>
      <w:r w:rsidRPr="00A840D2">
        <w:rPr>
          <w:rtl/>
          <w:lang w:bidi="fa-IR"/>
        </w:rPr>
        <w:t>نَصرانيّاً</w:t>
      </w:r>
      <w:r>
        <w:rPr>
          <w:rtl/>
          <w:lang w:bidi="fa-IR"/>
        </w:rPr>
        <w:t xml:space="preserve"> .</w:t>
      </w:r>
      <w:r>
        <w:rPr>
          <w:rStyle w:val="libFootnotenumChar"/>
          <w:rtl/>
        </w:rPr>
        <w:t>12</w:t>
      </w:r>
    </w:p>
    <w:p w:rsidR="00042891" w:rsidRDefault="00042891" w:rsidP="00042891">
      <w:pPr>
        <w:pStyle w:val="libNormal"/>
      </w:pPr>
      <w:r>
        <w:rPr>
          <w:rStyle w:val="libBold1Char"/>
        </w:rPr>
        <w:t>2702</w:t>
      </w:r>
      <w:r w:rsidRPr="000F7D59">
        <w:rPr>
          <w:rStyle w:val="libBold1Char"/>
        </w:rPr>
        <w:t>.</w:t>
      </w:r>
      <w:r>
        <w:rPr>
          <w:lang w:bidi="fa-IR"/>
        </w:rPr>
        <w:t xml:space="preserve"> </w:t>
      </w:r>
      <w:r>
        <w:t xml:space="preserve">Imam al-Sadiq </w:t>
      </w:r>
      <w:r w:rsidRPr="001500BA">
        <w:t>(AS)</w:t>
      </w:r>
      <w:r>
        <w:t xml:space="preserve"> said, 'He who refuses to pay [as meagre an amount as] a sixteen of a dirham in alms-tax may as well die a Jew or a Christian.' </w:t>
      </w:r>
      <w:r>
        <w:rPr>
          <w:rStyle w:val="libFootnotenumChar"/>
        </w:rPr>
        <w:t>13</w:t>
      </w:r>
    </w:p>
    <w:p w:rsidR="00042891" w:rsidRDefault="00042891" w:rsidP="00042891">
      <w:pPr>
        <w:pStyle w:val="libNormal"/>
      </w:pPr>
    </w:p>
    <w:p w:rsidR="00042891" w:rsidRDefault="00042891" w:rsidP="003C21EC">
      <w:pPr>
        <w:pStyle w:val="Heading3"/>
      </w:pPr>
      <w:bookmarkStart w:id="2615" w:name="_Toc484338225"/>
      <w:bookmarkStart w:id="2616" w:name="_Toc485812537"/>
      <w:r>
        <w:t>Notes</w:t>
      </w:r>
      <w:bookmarkEnd w:id="2615"/>
      <w:bookmarkEnd w:id="2616"/>
    </w:p>
    <w:p w:rsidR="00042891" w:rsidRDefault="00042891" w:rsidP="00042891">
      <w:pPr>
        <w:pStyle w:val="libFootnote"/>
      </w:pPr>
      <w:r>
        <w:t xml:space="preserve">1. </w:t>
      </w:r>
      <w:r>
        <w:rPr>
          <w:rtl/>
        </w:rPr>
        <w:t>كذا ، ولعلّ الصحيح «زَبيبَتان» (كما في هامش المصدر</w:t>
      </w:r>
      <w:r>
        <w:t>).</w:t>
      </w:r>
    </w:p>
    <w:p w:rsidR="00042891" w:rsidRDefault="00042891" w:rsidP="00042891">
      <w:pPr>
        <w:pStyle w:val="libFootnote"/>
      </w:pPr>
      <w:r>
        <w:t xml:space="preserve">2. </w:t>
      </w:r>
      <w:r>
        <w:rPr>
          <w:rtl/>
        </w:rPr>
        <w:t xml:space="preserve">آل عمران : </w:t>
      </w:r>
      <w:r>
        <w:rPr>
          <w:rtl/>
          <w:lang w:bidi="fa-IR"/>
        </w:rPr>
        <w:t>180</w:t>
      </w:r>
      <w:r>
        <w:t xml:space="preserve"> .</w:t>
      </w:r>
    </w:p>
    <w:p w:rsidR="00042891" w:rsidRDefault="00042891" w:rsidP="00042891">
      <w:pPr>
        <w:pStyle w:val="libFootnote"/>
      </w:pPr>
      <w:r>
        <w:t xml:space="preserve">3. </w:t>
      </w:r>
      <w:r>
        <w:rPr>
          <w:rtl/>
        </w:rPr>
        <w:t xml:space="preserve">بحار الأنوار : </w:t>
      </w:r>
      <w:r>
        <w:rPr>
          <w:rtl/>
          <w:lang w:bidi="fa-IR"/>
        </w:rPr>
        <w:t>96 / 8 / 3</w:t>
      </w:r>
      <w:r>
        <w:t xml:space="preserve"> .</w:t>
      </w:r>
    </w:p>
    <w:p w:rsidR="00042891" w:rsidRDefault="00042891" w:rsidP="00042891">
      <w:pPr>
        <w:pStyle w:val="libFootnote"/>
      </w:pPr>
      <w:r>
        <w:t xml:space="preserve">4. Qur'an </w:t>
      </w:r>
      <w:r>
        <w:rPr>
          <w:lang w:bidi="fa-IR"/>
        </w:rPr>
        <w:t>3</w:t>
      </w:r>
      <w:r>
        <w:rPr>
          <w:rtl/>
          <w:lang w:bidi="fa-IR"/>
        </w:rPr>
        <w:t>:180</w:t>
      </w:r>
    </w:p>
    <w:p w:rsidR="00042891" w:rsidRDefault="00042891" w:rsidP="00042891">
      <w:pPr>
        <w:pStyle w:val="libFootnote"/>
      </w:pPr>
      <w:r>
        <w:t xml:space="preserve">5. Bihar al-Anwar, v. </w:t>
      </w:r>
      <w:r>
        <w:rPr>
          <w:lang w:bidi="fa-IR"/>
        </w:rPr>
        <w:t>96</w:t>
      </w:r>
      <w:r>
        <w:t xml:space="preserve">, p. </w:t>
      </w:r>
      <w:r>
        <w:rPr>
          <w:lang w:bidi="fa-IR"/>
        </w:rPr>
        <w:t>8</w:t>
      </w:r>
      <w:r>
        <w:t xml:space="preserve">, no. </w:t>
      </w:r>
      <w:r>
        <w:rPr>
          <w:lang w:bidi="fa-IR"/>
        </w:rPr>
        <w:t>3</w:t>
      </w:r>
    </w:p>
    <w:p w:rsidR="00042891" w:rsidRDefault="00042891" w:rsidP="00042891">
      <w:pPr>
        <w:pStyle w:val="libFootnote"/>
      </w:pPr>
      <w:r>
        <w:t xml:space="preserve">6. </w:t>
      </w:r>
      <w:r>
        <w:rPr>
          <w:rtl/>
        </w:rPr>
        <w:t xml:space="preserve">المؤمنون : </w:t>
      </w:r>
      <w:r>
        <w:rPr>
          <w:rtl/>
          <w:lang w:bidi="fa-IR"/>
        </w:rPr>
        <w:t>99 - 100</w:t>
      </w:r>
      <w:r>
        <w:t xml:space="preserve"> .</w:t>
      </w:r>
    </w:p>
    <w:p w:rsidR="00042891" w:rsidRDefault="00042891" w:rsidP="00042891">
      <w:pPr>
        <w:pStyle w:val="libFootnote"/>
      </w:pPr>
      <w:r>
        <w:lastRenderedPageBreak/>
        <w:t xml:space="preserve">7. </w:t>
      </w:r>
      <w:r>
        <w:rPr>
          <w:rtl/>
        </w:rPr>
        <w:t>بحار الأنوار :</w:t>
      </w:r>
      <w:r>
        <w:rPr>
          <w:rtl/>
          <w:lang w:bidi="fa-IR"/>
        </w:rPr>
        <w:t>96 / 21 / 50</w:t>
      </w:r>
      <w:r>
        <w:t xml:space="preserve"> .</w:t>
      </w:r>
    </w:p>
    <w:p w:rsidR="00042891" w:rsidRDefault="00042891" w:rsidP="00042891">
      <w:pPr>
        <w:pStyle w:val="libFootnote"/>
      </w:pPr>
      <w:r>
        <w:t xml:space="preserve">8. Qur'an </w:t>
      </w:r>
      <w:r>
        <w:rPr>
          <w:lang w:bidi="fa-IR"/>
        </w:rPr>
        <w:t>23</w:t>
      </w:r>
      <w:r>
        <w:rPr>
          <w:rtl/>
          <w:lang w:bidi="fa-IR"/>
        </w:rPr>
        <w:t>:99</w:t>
      </w:r>
    </w:p>
    <w:p w:rsidR="00042891" w:rsidRDefault="00042891" w:rsidP="00042891">
      <w:pPr>
        <w:pStyle w:val="libFootnote"/>
      </w:pPr>
      <w:r>
        <w:t xml:space="preserve">9. Bihar al-Anwar, v. </w:t>
      </w:r>
      <w:r>
        <w:rPr>
          <w:lang w:bidi="fa-IR"/>
        </w:rPr>
        <w:t>96</w:t>
      </w:r>
      <w:r>
        <w:t xml:space="preserve">, p. </w:t>
      </w:r>
      <w:r>
        <w:rPr>
          <w:lang w:bidi="fa-IR"/>
        </w:rPr>
        <w:t>21</w:t>
      </w:r>
      <w:r>
        <w:t xml:space="preserve">, no. </w:t>
      </w:r>
      <w:r>
        <w:rPr>
          <w:lang w:bidi="fa-IR"/>
        </w:rPr>
        <w:t>50</w:t>
      </w:r>
    </w:p>
    <w:p w:rsidR="00042891" w:rsidRDefault="00042891" w:rsidP="00042891">
      <w:pPr>
        <w:pStyle w:val="libFootnote"/>
      </w:pPr>
      <w:r>
        <w:t xml:space="preserve">10. </w:t>
      </w:r>
      <w:r>
        <w:rPr>
          <w:rtl/>
        </w:rPr>
        <w:t xml:space="preserve">بحار الأنوار : </w:t>
      </w:r>
      <w:r>
        <w:rPr>
          <w:rtl/>
          <w:lang w:bidi="fa-IR"/>
        </w:rPr>
        <w:t>96 / 12 / 15</w:t>
      </w:r>
      <w:r>
        <w:t xml:space="preserve"> .</w:t>
      </w:r>
    </w:p>
    <w:p w:rsidR="00042891" w:rsidRDefault="00042891" w:rsidP="00042891">
      <w:pPr>
        <w:pStyle w:val="libFootnote"/>
      </w:pPr>
      <w:r>
        <w:t xml:space="preserve">11. Ibid. p. </w:t>
      </w:r>
      <w:r>
        <w:rPr>
          <w:lang w:bidi="fa-IR"/>
        </w:rPr>
        <w:t>12</w:t>
      </w:r>
      <w:r>
        <w:t xml:space="preserve">, no. </w:t>
      </w:r>
      <w:r>
        <w:rPr>
          <w:lang w:bidi="fa-IR"/>
        </w:rPr>
        <w:t>15</w:t>
      </w:r>
    </w:p>
    <w:p w:rsidR="00042891" w:rsidRDefault="00042891" w:rsidP="00042891">
      <w:pPr>
        <w:pStyle w:val="libFootnote"/>
      </w:pPr>
      <w:r>
        <w:t xml:space="preserve">12. </w:t>
      </w:r>
      <w:r>
        <w:rPr>
          <w:rtl/>
        </w:rPr>
        <w:t xml:space="preserve">ثواب الأعمال : </w:t>
      </w:r>
      <w:r>
        <w:rPr>
          <w:rtl/>
          <w:lang w:bidi="fa-IR"/>
        </w:rPr>
        <w:t>281 / 7</w:t>
      </w:r>
      <w:r>
        <w:t xml:space="preserve"> .</w:t>
      </w:r>
    </w:p>
    <w:p w:rsidR="00042891" w:rsidRDefault="00042891" w:rsidP="00042891">
      <w:pPr>
        <w:pStyle w:val="libFootnote"/>
        <w:rPr>
          <w:rtl/>
          <w:lang w:bidi="fa-IR"/>
        </w:rPr>
      </w:pPr>
      <w:r>
        <w:t xml:space="preserve">13. Thawab al-Amal, p. </w:t>
      </w:r>
      <w:r>
        <w:rPr>
          <w:lang w:bidi="fa-IR"/>
        </w:rPr>
        <w:t>281</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17" w:name="_Toc484338226"/>
      <w:bookmarkStart w:id="2618" w:name="_Toc485812538"/>
      <w:r>
        <w:rPr>
          <w:lang w:bidi="fa-IR"/>
        </w:rPr>
        <w:lastRenderedPageBreak/>
        <w:t>852</w:t>
      </w:r>
      <w:r>
        <w:t xml:space="preserve"> - </w:t>
      </w:r>
      <w:r>
        <w:rPr>
          <w:rtl/>
          <w:lang w:bidi="fa-IR"/>
        </w:rPr>
        <w:t>المُستَحِقُّونَ لِلزَّكاةِ</w:t>
      </w:r>
      <w:bookmarkEnd w:id="2617"/>
      <w:bookmarkEnd w:id="2618"/>
    </w:p>
    <w:p w:rsidR="00042891" w:rsidRDefault="00042891" w:rsidP="003C21EC">
      <w:pPr>
        <w:pStyle w:val="Heading2Center"/>
      </w:pPr>
      <w:bookmarkStart w:id="2619" w:name="_Toc484338227"/>
      <w:bookmarkStart w:id="2620" w:name="_Toc485812539"/>
      <w:r>
        <w:rPr>
          <w:lang w:bidi="fa-IR"/>
        </w:rPr>
        <w:t>852</w:t>
      </w:r>
      <w:r>
        <w:t>. Those Who are Entitled to Receive THE ALMS-TAX</w:t>
      </w:r>
      <w:bookmarkEnd w:id="2619"/>
      <w:bookmarkEnd w:id="2620"/>
    </w:p>
    <w:p w:rsidR="00042891" w:rsidRDefault="00042891" w:rsidP="00F40395">
      <w:pPr>
        <w:pStyle w:val="libAr"/>
      </w:pPr>
      <w:r w:rsidRPr="004A7464">
        <w:rPr>
          <w:rtl/>
        </w:rPr>
        <w:t>(</w:t>
      </w:r>
      <w:r w:rsidRPr="00B61F7A">
        <w:rPr>
          <w:rtl/>
        </w:rPr>
        <w:t>إنَّما الصَّدَقاتُ لِلْفُقَراءِ والْمَساكِينِ والْعامِلِينَ عَلَيْها والْمُؤَلَّفَةِ قُلُوبُهُمْ وَفِي الرِّقابِ والْغارِمِينَ وَفِي سَبِيلِ اللَّهِ وابْنِ السَّبِيلِ فَرِيضَةً مِنَ اللَّهِ واللَّهُ عَليمٌ حَكيمٌ) .</w:t>
      </w:r>
      <w:r>
        <w:rPr>
          <w:rStyle w:val="libFootnotenumChar"/>
          <w:rtl/>
        </w:rPr>
        <w:t>1</w:t>
      </w:r>
    </w:p>
    <w:p w:rsidR="00042891" w:rsidRDefault="00042891" w:rsidP="00042891">
      <w:pPr>
        <w:pStyle w:val="libNormal"/>
      </w:pPr>
      <w:r w:rsidRPr="00FD71ED">
        <w:rPr>
          <w:rStyle w:val="libBoldItalicChar"/>
        </w:rPr>
        <w:t>“Charities are only for the poor and the needy, and those employed to collect them, and those whose hearts are to be reconciled, and for [the freedom of] slaves and the debtors, and in the way of Allah, and for the traveller. [This is] an ordinance from Allah, and Allah is all-knowing, all-wise.”</w:t>
      </w:r>
      <w:r>
        <w:t xml:space="preserve"> </w:t>
      </w:r>
      <w:r>
        <w:rPr>
          <w:rStyle w:val="libFootnotenumChar"/>
        </w:rPr>
        <w:t>2</w:t>
      </w:r>
    </w:p>
    <w:p w:rsidR="00042891" w:rsidRDefault="00042891" w:rsidP="00F40395">
      <w:pPr>
        <w:pStyle w:val="libAr"/>
      </w:pPr>
      <w:r>
        <w:rPr>
          <w:rStyle w:val="libBold1Char"/>
          <w:rtl/>
        </w:rPr>
        <w:t>2703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قولِهِ</w:t>
      </w:r>
      <w:r>
        <w:rPr>
          <w:rtl/>
          <w:lang w:bidi="fa-IR"/>
        </w:rPr>
        <w:t xml:space="preserve"> </w:t>
      </w:r>
      <w:r w:rsidRPr="00A840D2">
        <w:rPr>
          <w:rtl/>
          <w:lang w:bidi="fa-IR"/>
        </w:rPr>
        <w:t>تعالى</w:t>
      </w:r>
      <w:r>
        <w:rPr>
          <w:rtl/>
          <w:lang w:bidi="fa-IR"/>
        </w:rPr>
        <w:t>‏ : (</w:t>
      </w:r>
      <w:r w:rsidRPr="00A840D2">
        <w:rPr>
          <w:rtl/>
          <w:lang w:bidi="fa-IR"/>
        </w:rPr>
        <w:t>إنّما</w:t>
      </w:r>
      <w:r>
        <w:rPr>
          <w:rtl/>
          <w:lang w:bidi="fa-IR"/>
        </w:rPr>
        <w:t xml:space="preserve"> </w:t>
      </w:r>
      <w:r w:rsidRPr="00A840D2">
        <w:rPr>
          <w:rtl/>
          <w:lang w:bidi="fa-IR"/>
        </w:rPr>
        <w:t>الصَّدَقاتُ</w:t>
      </w:r>
      <w:r>
        <w:rPr>
          <w:rtl/>
          <w:lang w:bidi="fa-IR"/>
        </w:rPr>
        <w:t xml:space="preserve"> </w:t>
      </w:r>
      <w:r w:rsidRPr="00A840D2">
        <w:rPr>
          <w:rtl/>
          <w:lang w:bidi="fa-IR"/>
        </w:rPr>
        <w:t>للفُقَراءِ</w:t>
      </w:r>
      <w:r>
        <w:rPr>
          <w:rtl/>
          <w:lang w:bidi="fa-IR"/>
        </w:rPr>
        <w:t xml:space="preserve"> ...) - : </w:t>
      </w:r>
      <w:r w:rsidRPr="00A840D2">
        <w:rPr>
          <w:rtl/>
          <w:lang w:bidi="fa-IR"/>
        </w:rPr>
        <w:t>الفَقيرُ</w:t>
      </w:r>
      <w:r>
        <w:rPr>
          <w:rtl/>
          <w:lang w:bidi="fa-IR"/>
        </w:rPr>
        <w:t xml:space="preserve"> </w:t>
      </w:r>
      <w:r w:rsidRPr="00A840D2">
        <w:rPr>
          <w:rtl/>
          <w:lang w:bidi="fa-IR"/>
        </w:rPr>
        <w:t>الذي</w:t>
      </w:r>
      <w:r>
        <w:rPr>
          <w:rtl/>
          <w:lang w:bidi="fa-IR"/>
        </w:rPr>
        <w:t xml:space="preserve"> </w:t>
      </w:r>
      <w:r w:rsidRPr="00A840D2">
        <w:rPr>
          <w:rtl/>
          <w:lang w:bidi="fa-IR"/>
        </w:rPr>
        <w:t>لا</w:t>
      </w:r>
      <w:r>
        <w:rPr>
          <w:rtl/>
          <w:lang w:bidi="fa-IR"/>
        </w:rPr>
        <w:t xml:space="preserve"> </w:t>
      </w:r>
      <w:r w:rsidRPr="00A840D2">
        <w:rPr>
          <w:rtl/>
          <w:lang w:bidi="fa-IR"/>
        </w:rPr>
        <w:t>يَسأ</w:t>
      </w:r>
      <w:r>
        <w:rPr>
          <w:rtl/>
          <w:lang w:bidi="fa-IR"/>
        </w:rPr>
        <w:t xml:space="preserve"> </w:t>
      </w:r>
      <w:r w:rsidRPr="00A840D2">
        <w:rPr>
          <w:rtl/>
          <w:lang w:bidi="fa-IR"/>
        </w:rPr>
        <w:t>لُ</w:t>
      </w:r>
      <w:r>
        <w:rPr>
          <w:rtl/>
          <w:lang w:bidi="fa-IR"/>
        </w:rPr>
        <w:t xml:space="preserve"> </w:t>
      </w:r>
      <w:r w:rsidRPr="00A840D2">
        <w:rPr>
          <w:rtl/>
          <w:lang w:bidi="fa-IR"/>
        </w:rPr>
        <w:t>الناسَ</w:t>
      </w:r>
      <w:r>
        <w:rPr>
          <w:rtl/>
          <w:lang w:bidi="fa-IR"/>
        </w:rPr>
        <w:t xml:space="preserve"> ، </w:t>
      </w:r>
      <w:r w:rsidRPr="00A840D2">
        <w:rPr>
          <w:rtl/>
          <w:lang w:bidi="fa-IR"/>
        </w:rPr>
        <w:t>والمِسكينُ</w:t>
      </w:r>
      <w:r>
        <w:rPr>
          <w:rtl/>
          <w:lang w:bidi="fa-IR"/>
        </w:rPr>
        <w:t xml:space="preserve"> </w:t>
      </w:r>
      <w:r w:rsidRPr="00A840D2">
        <w:rPr>
          <w:rtl/>
          <w:lang w:bidi="fa-IR"/>
        </w:rPr>
        <w:t>أجهَدُ</w:t>
      </w:r>
      <w:r>
        <w:rPr>
          <w:rtl/>
          <w:lang w:bidi="fa-IR"/>
        </w:rPr>
        <w:t xml:space="preserve"> </w:t>
      </w:r>
      <w:r w:rsidRPr="00A840D2">
        <w:rPr>
          <w:rtl/>
          <w:lang w:bidi="fa-IR"/>
        </w:rPr>
        <w:t>مِنهُ</w:t>
      </w:r>
      <w:r>
        <w:rPr>
          <w:rtl/>
          <w:lang w:bidi="fa-IR"/>
        </w:rPr>
        <w:t xml:space="preserve"> ، </w:t>
      </w:r>
      <w:r w:rsidRPr="00A840D2">
        <w:rPr>
          <w:rtl/>
          <w:lang w:bidi="fa-IR"/>
        </w:rPr>
        <w:t>والبائسُ</w:t>
      </w:r>
      <w:r>
        <w:rPr>
          <w:rtl/>
          <w:lang w:bidi="fa-IR"/>
        </w:rPr>
        <w:t xml:space="preserve"> </w:t>
      </w:r>
      <w:r w:rsidRPr="00A840D2">
        <w:rPr>
          <w:rtl/>
          <w:lang w:bidi="fa-IR"/>
        </w:rPr>
        <w:t>أجهَدُهُم</w:t>
      </w:r>
      <w:r>
        <w:rPr>
          <w:rtl/>
          <w:lang w:bidi="fa-IR"/>
        </w:rPr>
        <w:t xml:space="preserve"> .</w:t>
      </w:r>
      <w:r>
        <w:rPr>
          <w:rStyle w:val="libFootnotenumChar"/>
          <w:rtl/>
        </w:rPr>
        <w:t>3</w:t>
      </w:r>
    </w:p>
    <w:p w:rsidR="00042891" w:rsidRDefault="00042891" w:rsidP="00042891">
      <w:pPr>
        <w:pStyle w:val="libNormal"/>
      </w:pPr>
      <w:r>
        <w:rPr>
          <w:rStyle w:val="libBold1Char"/>
        </w:rPr>
        <w:t>2703</w:t>
      </w:r>
      <w:r w:rsidRPr="000F7D59">
        <w:rPr>
          <w:rStyle w:val="libBold1Char"/>
        </w:rPr>
        <w:t>.</w:t>
      </w:r>
      <w:r>
        <w:rPr>
          <w:lang w:bidi="fa-IR"/>
        </w:rPr>
        <w:t xml:space="preserve"> </w:t>
      </w:r>
      <w:r>
        <w:t xml:space="preserve">Imam al-Sadiq </w:t>
      </w:r>
      <w:r w:rsidRPr="001500BA">
        <w:t>(AS)</w:t>
      </w:r>
      <w:r>
        <w:t xml:space="preserve">, with regards to Allah's verse in the Qur'an: </w:t>
      </w:r>
      <w:r w:rsidRPr="00FD71ED">
        <w:rPr>
          <w:rStyle w:val="libBoldItalicChar"/>
        </w:rPr>
        <w:t>“Charities are only for the poor...”</w:t>
      </w:r>
      <w:r>
        <w:t xml:space="preserve">, said, 'The poor man is he who does not beg from people [despite his poverty], the destitute lives in even harsher conditions than him, and the wretched one lives in the most straitened circumstances of all.'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الصدقة : باب </w:t>
      </w:r>
      <w:r>
        <w:rPr>
          <w:rtl/>
          <w:lang w:bidi="fa-IR"/>
        </w:rPr>
        <w:t>1116</w:t>
      </w:r>
      <w:r>
        <w:t xml:space="preserve"> .</w:t>
      </w:r>
    </w:p>
    <w:p w:rsidR="00042891" w:rsidRPr="006B4ED3" w:rsidRDefault="00042891" w:rsidP="00042891">
      <w:pPr>
        <w:pStyle w:val="libBold2"/>
      </w:pPr>
      <w:r w:rsidRPr="006B4ED3">
        <w:t xml:space="preserve">(See also: CHARITY: section </w:t>
      </w:r>
      <w:r>
        <w:t>1116</w:t>
      </w:r>
      <w:r w:rsidRPr="006B4ED3">
        <w:t>)</w:t>
      </w:r>
    </w:p>
    <w:p w:rsidR="00042891" w:rsidRDefault="00042891" w:rsidP="00042891">
      <w:pPr>
        <w:pStyle w:val="libNormal"/>
      </w:pPr>
    </w:p>
    <w:p w:rsidR="00042891" w:rsidRDefault="00042891" w:rsidP="003C21EC">
      <w:pPr>
        <w:pStyle w:val="Heading3"/>
      </w:pPr>
      <w:bookmarkStart w:id="2621" w:name="_Toc484338228"/>
      <w:bookmarkStart w:id="2622" w:name="_Toc485812540"/>
      <w:r>
        <w:t>Notes</w:t>
      </w:r>
      <w:bookmarkEnd w:id="2621"/>
      <w:bookmarkEnd w:id="2622"/>
    </w:p>
    <w:p w:rsidR="00042891" w:rsidRDefault="00042891" w:rsidP="00042891">
      <w:pPr>
        <w:pStyle w:val="libFootnote"/>
      </w:pPr>
      <w:r>
        <w:t xml:space="preserve">1. </w:t>
      </w:r>
      <w:r>
        <w:rPr>
          <w:rtl/>
        </w:rPr>
        <w:t xml:space="preserve">التوبة : </w:t>
      </w:r>
      <w:r>
        <w:rPr>
          <w:rtl/>
          <w:lang w:bidi="fa-IR"/>
        </w:rPr>
        <w:t>60</w:t>
      </w:r>
      <w:r>
        <w:t xml:space="preserve"> .</w:t>
      </w:r>
    </w:p>
    <w:p w:rsidR="00042891" w:rsidRDefault="00042891" w:rsidP="00042891">
      <w:pPr>
        <w:pStyle w:val="libFootnote"/>
      </w:pPr>
      <w:r>
        <w:t xml:space="preserve">2. Qur'an </w:t>
      </w:r>
      <w:r>
        <w:rPr>
          <w:lang w:bidi="fa-IR"/>
        </w:rPr>
        <w:t>9</w:t>
      </w:r>
      <w:r>
        <w:rPr>
          <w:rtl/>
          <w:lang w:bidi="fa-IR"/>
        </w:rPr>
        <w:t>:60</w:t>
      </w:r>
    </w:p>
    <w:p w:rsidR="00042891" w:rsidRDefault="00042891" w:rsidP="00042891">
      <w:pPr>
        <w:pStyle w:val="libFootnote"/>
      </w:pPr>
      <w:r>
        <w:t xml:space="preserve">3. </w:t>
      </w:r>
      <w:r>
        <w:rPr>
          <w:rtl/>
        </w:rPr>
        <w:t xml:space="preserve">الكافي : </w:t>
      </w:r>
      <w:r>
        <w:rPr>
          <w:rtl/>
          <w:lang w:bidi="fa-IR"/>
        </w:rPr>
        <w:t>3 / 501 / 16</w:t>
      </w:r>
      <w:r>
        <w:t xml:space="preserve"> .</w:t>
      </w:r>
    </w:p>
    <w:p w:rsidR="00042891" w:rsidRDefault="00042891" w:rsidP="00042891">
      <w:pPr>
        <w:pStyle w:val="libFootnote"/>
        <w:rPr>
          <w:rtl/>
          <w:lang w:bidi="fa-IR"/>
        </w:rPr>
      </w:pPr>
      <w:r>
        <w:t xml:space="preserve">4. al-Kafi, v. </w:t>
      </w:r>
      <w:r>
        <w:rPr>
          <w:lang w:bidi="fa-IR"/>
        </w:rPr>
        <w:t>3</w:t>
      </w:r>
      <w:r>
        <w:t xml:space="preserve">, p. </w:t>
      </w:r>
      <w:r>
        <w:rPr>
          <w:lang w:bidi="fa-IR"/>
        </w:rPr>
        <w:t>501</w:t>
      </w:r>
      <w:r>
        <w:t xml:space="preserve">, no. </w:t>
      </w:r>
      <w:r>
        <w:rPr>
          <w:lang w:bidi="fa-IR"/>
        </w:rPr>
        <w:t>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23" w:name="_Toc484338229"/>
      <w:bookmarkStart w:id="2624" w:name="_Toc485812541"/>
      <w:r>
        <w:rPr>
          <w:lang w:bidi="fa-IR"/>
        </w:rPr>
        <w:lastRenderedPageBreak/>
        <w:t>853</w:t>
      </w:r>
      <w:r>
        <w:t xml:space="preserve"> - </w:t>
      </w:r>
      <w:r>
        <w:rPr>
          <w:rtl/>
          <w:lang w:bidi="fa-IR"/>
        </w:rPr>
        <w:t>لِكُلِّ شَي‏ءٍ زَكاةٌ</w:t>
      </w:r>
      <w:bookmarkEnd w:id="2623"/>
      <w:bookmarkEnd w:id="2624"/>
    </w:p>
    <w:p w:rsidR="00042891" w:rsidRDefault="00042891" w:rsidP="003C21EC">
      <w:pPr>
        <w:pStyle w:val="Heading2Center"/>
      </w:pPr>
      <w:bookmarkStart w:id="2625" w:name="_Toc484338230"/>
      <w:bookmarkStart w:id="2626" w:name="_Toc485812542"/>
      <w:r>
        <w:rPr>
          <w:lang w:bidi="fa-IR"/>
        </w:rPr>
        <w:t>853</w:t>
      </w:r>
      <w:r>
        <w:t>. There is a zakat for Everything</w:t>
      </w:r>
      <w:bookmarkEnd w:id="2625"/>
      <w:bookmarkEnd w:id="2626"/>
    </w:p>
    <w:p w:rsidR="00042891" w:rsidRDefault="00042891" w:rsidP="00042891">
      <w:pPr>
        <w:pStyle w:val="libFootnotenum"/>
      </w:pPr>
      <w:r>
        <w:rPr>
          <w:lang w:bidi="fa-IR"/>
        </w:rPr>
        <w:t>1</w:t>
      </w:r>
    </w:p>
    <w:p w:rsidR="00042891" w:rsidRDefault="00042891" w:rsidP="00F40395">
      <w:pPr>
        <w:pStyle w:val="libAr"/>
      </w:pPr>
      <w:r>
        <w:rPr>
          <w:rStyle w:val="libBold1Char"/>
          <w:rtl/>
        </w:rPr>
        <w:t>2704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زكاةُ</w:t>
      </w:r>
      <w:r>
        <w:rPr>
          <w:rtl/>
          <w:lang w:bidi="fa-IR"/>
        </w:rPr>
        <w:t xml:space="preserve"> </w:t>
      </w:r>
      <w:r w:rsidRPr="00A840D2">
        <w:rPr>
          <w:rtl/>
          <w:lang w:bidi="fa-IR"/>
        </w:rPr>
        <w:t>القُدرَةِ</w:t>
      </w:r>
      <w:r>
        <w:rPr>
          <w:rtl/>
          <w:lang w:bidi="fa-IR"/>
        </w:rPr>
        <w:t xml:space="preserve"> ، </w:t>
      </w:r>
      <w:r w:rsidRPr="00A840D2">
        <w:rPr>
          <w:rtl/>
          <w:lang w:bidi="fa-IR"/>
        </w:rPr>
        <w:t>الإنصافُ</w:t>
      </w:r>
      <w:r>
        <w:rPr>
          <w:rtl/>
          <w:lang w:bidi="fa-IR"/>
        </w:rPr>
        <w:t xml:space="preserve"> .</w:t>
      </w:r>
      <w:r>
        <w:rPr>
          <w:rStyle w:val="libFootnotenumChar"/>
          <w:rtl/>
        </w:rPr>
        <w:t>2</w:t>
      </w:r>
    </w:p>
    <w:p w:rsidR="00042891" w:rsidRDefault="00042891" w:rsidP="00042891">
      <w:pPr>
        <w:pStyle w:val="libNormal"/>
      </w:pPr>
      <w:r>
        <w:rPr>
          <w:rStyle w:val="libBold1Char"/>
        </w:rPr>
        <w:t>2704</w:t>
      </w:r>
      <w:r w:rsidRPr="000F7D59">
        <w:rPr>
          <w:rStyle w:val="libBold1Char"/>
        </w:rPr>
        <w:t>.</w:t>
      </w:r>
      <w:r>
        <w:rPr>
          <w:lang w:bidi="fa-IR"/>
        </w:rPr>
        <w:t xml:space="preserve"> </w:t>
      </w:r>
      <w:r>
        <w:t xml:space="preserve">Imam Ali </w:t>
      </w:r>
      <w:r w:rsidRPr="001500BA">
        <w:t>(AS)</w:t>
      </w:r>
      <w:r>
        <w:t xml:space="preserve"> said, 'The zakat of power is equity.' </w:t>
      </w:r>
      <w:r>
        <w:rPr>
          <w:rStyle w:val="libFootnotenumChar"/>
        </w:rPr>
        <w:t>3</w:t>
      </w:r>
    </w:p>
    <w:p w:rsidR="00042891" w:rsidRDefault="00042891" w:rsidP="00F40395">
      <w:pPr>
        <w:pStyle w:val="libAr"/>
      </w:pPr>
      <w:r>
        <w:rPr>
          <w:rStyle w:val="libBold1Char"/>
          <w:rtl/>
        </w:rPr>
        <w:t>2705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زكاةُ</w:t>
      </w:r>
      <w:r>
        <w:rPr>
          <w:rtl/>
          <w:lang w:bidi="fa-IR"/>
        </w:rPr>
        <w:t xml:space="preserve"> </w:t>
      </w:r>
      <w:r w:rsidRPr="00A840D2">
        <w:rPr>
          <w:rtl/>
          <w:lang w:bidi="fa-IR"/>
        </w:rPr>
        <w:t>الجَمالِ</w:t>
      </w:r>
      <w:r>
        <w:rPr>
          <w:rtl/>
          <w:lang w:bidi="fa-IR"/>
        </w:rPr>
        <w:t xml:space="preserve"> ، </w:t>
      </w:r>
      <w:r w:rsidRPr="00A840D2">
        <w:rPr>
          <w:rtl/>
          <w:lang w:bidi="fa-IR"/>
        </w:rPr>
        <w:t>العَفافُ</w:t>
      </w:r>
      <w:r>
        <w:rPr>
          <w:rtl/>
          <w:lang w:bidi="fa-IR"/>
        </w:rPr>
        <w:t xml:space="preserve"> .</w:t>
      </w:r>
      <w:r>
        <w:rPr>
          <w:rStyle w:val="libFootnotenumChar"/>
          <w:rtl/>
        </w:rPr>
        <w:t>4</w:t>
      </w:r>
    </w:p>
    <w:p w:rsidR="00042891" w:rsidRDefault="00042891" w:rsidP="00042891">
      <w:pPr>
        <w:pStyle w:val="libNormal"/>
      </w:pPr>
      <w:r>
        <w:rPr>
          <w:rStyle w:val="libBold1Char"/>
        </w:rPr>
        <w:t>2705</w:t>
      </w:r>
      <w:r w:rsidRPr="000F7D59">
        <w:rPr>
          <w:rStyle w:val="libBold1Char"/>
        </w:rPr>
        <w:t>.</w:t>
      </w:r>
      <w:r>
        <w:rPr>
          <w:lang w:bidi="fa-IR"/>
        </w:rPr>
        <w:t xml:space="preserve"> </w:t>
      </w:r>
      <w:r>
        <w:t xml:space="preserve">Imam Ali </w:t>
      </w:r>
      <w:r w:rsidRPr="001500BA">
        <w:t>(AS)</w:t>
      </w:r>
      <w:r>
        <w:t xml:space="preserve"> said, 'The zakat of beauty is chastity.' </w:t>
      </w:r>
      <w:r>
        <w:rPr>
          <w:rStyle w:val="libFootnotenumChar"/>
        </w:rPr>
        <w:t>5</w:t>
      </w:r>
    </w:p>
    <w:p w:rsidR="00042891" w:rsidRDefault="00042891" w:rsidP="00F40395">
      <w:pPr>
        <w:pStyle w:val="libAr"/>
      </w:pPr>
      <w:r>
        <w:rPr>
          <w:rStyle w:val="libBold1Char"/>
          <w:rtl/>
        </w:rPr>
        <w:t>2706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زكاةُ</w:t>
      </w:r>
      <w:r>
        <w:rPr>
          <w:rtl/>
          <w:lang w:bidi="fa-IR"/>
        </w:rPr>
        <w:t xml:space="preserve"> </w:t>
      </w:r>
      <w:r w:rsidRPr="00A840D2">
        <w:rPr>
          <w:rtl/>
          <w:lang w:bidi="fa-IR"/>
        </w:rPr>
        <w:t>اليَسارِ</w:t>
      </w:r>
      <w:r>
        <w:rPr>
          <w:rtl/>
          <w:lang w:bidi="fa-IR"/>
        </w:rPr>
        <w:t xml:space="preserve"> ، </w:t>
      </w:r>
      <w:r w:rsidRPr="00A840D2">
        <w:rPr>
          <w:rtl/>
          <w:lang w:bidi="fa-IR"/>
        </w:rPr>
        <w:t>بِرُّ</w:t>
      </w:r>
      <w:r>
        <w:rPr>
          <w:rtl/>
          <w:lang w:bidi="fa-IR"/>
        </w:rPr>
        <w:t xml:space="preserve"> </w:t>
      </w:r>
      <w:r w:rsidRPr="00A840D2">
        <w:rPr>
          <w:rtl/>
          <w:lang w:bidi="fa-IR"/>
        </w:rPr>
        <w:t>الجِيرانِ</w:t>
      </w:r>
      <w:r>
        <w:rPr>
          <w:rtl/>
          <w:lang w:bidi="fa-IR"/>
        </w:rPr>
        <w:t xml:space="preserve"> </w:t>
      </w:r>
      <w:r w:rsidRPr="00A840D2">
        <w:rPr>
          <w:rtl/>
          <w:lang w:bidi="fa-IR"/>
        </w:rPr>
        <w:t>وصِلَةُ</w:t>
      </w:r>
      <w:r>
        <w:rPr>
          <w:rtl/>
          <w:lang w:bidi="fa-IR"/>
        </w:rPr>
        <w:t xml:space="preserve"> </w:t>
      </w:r>
      <w:r w:rsidRPr="00A840D2">
        <w:rPr>
          <w:rtl/>
          <w:lang w:bidi="fa-IR"/>
        </w:rPr>
        <w:t>الأرحامِ</w:t>
      </w:r>
      <w:r>
        <w:rPr>
          <w:rtl/>
          <w:lang w:bidi="fa-IR"/>
        </w:rPr>
        <w:t xml:space="preserve"> .</w:t>
      </w:r>
      <w:r>
        <w:rPr>
          <w:rStyle w:val="libFootnotenumChar"/>
          <w:rtl/>
        </w:rPr>
        <w:t>6</w:t>
      </w:r>
    </w:p>
    <w:p w:rsidR="00042891" w:rsidRDefault="00042891" w:rsidP="00042891">
      <w:pPr>
        <w:pStyle w:val="libNormal"/>
      </w:pPr>
      <w:r>
        <w:rPr>
          <w:rStyle w:val="libBold1Char"/>
        </w:rPr>
        <w:t>2706</w:t>
      </w:r>
      <w:r w:rsidRPr="000F7D59">
        <w:rPr>
          <w:rStyle w:val="libBold1Char"/>
        </w:rPr>
        <w:t>.</w:t>
      </w:r>
      <w:r>
        <w:rPr>
          <w:lang w:bidi="fa-IR"/>
        </w:rPr>
        <w:t xml:space="preserve"> </w:t>
      </w:r>
      <w:r>
        <w:t xml:space="preserve">Imam Ali </w:t>
      </w:r>
      <w:r w:rsidRPr="001500BA">
        <w:t>(AS)</w:t>
      </w:r>
      <w:r>
        <w:t xml:space="preserve"> said, 'The zakat of prosperity is goodness to one's neighbours and maintaining relations with one's kin.' </w:t>
      </w:r>
      <w:r>
        <w:rPr>
          <w:rStyle w:val="libFootnotenumChar"/>
        </w:rPr>
        <w:t>7</w:t>
      </w:r>
    </w:p>
    <w:p w:rsidR="00042891" w:rsidRDefault="00042891" w:rsidP="00F40395">
      <w:pPr>
        <w:pStyle w:val="libAr"/>
      </w:pPr>
      <w:r>
        <w:rPr>
          <w:rStyle w:val="libBold1Char"/>
          <w:rtl/>
        </w:rPr>
        <w:t>2707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زكاةُ</w:t>
      </w:r>
      <w:r>
        <w:rPr>
          <w:rtl/>
          <w:lang w:bidi="fa-IR"/>
        </w:rPr>
        <w:t xml:space="preserve"> </w:t>
      </w:r>
      <w:r w:rsidRPr="00A840D2">
        <w:rPr>
          <w:rtl/>
          <w:lang w:bidi="fa-IR"/>
        </w:rPr>
        <w:t>الصِّحَّةِ</w:t>
      </w:r>
      <w:r>
        <w:rPr>
          <w:rtl/>
          <w:lang w:bidi="fa-IR"/>
        </w:rPr>
        <w:t xml:space="preserve"> ، </w:t>
      </w:r>
      <w:r w:rsidRPr="00A840D2">
        <w:rPr>
          <w:rtl/>
          <w:lang w:bidi="fa-IR"/>
        </w:rPr>
        <w:t>السَّعيُ</w:t>
      </w:r>
      <w:r>
        <w:rPr>
          <w:rtl/>
          <w:lang w:bidi="fa-IR"/>
        </w:rPr>
        <w:t xml:space="preserve"> </w:t>
      </w:r>
      <w:r w:rsidRPr="00A840D2">
        <w:rPr>
          <w:rtl/>
          <w:lang w:bidi="fa-IR"/>
        </w:rPr>
        <w:t>في</w:t>
      </w:r>
      <w:r>
        <w:rPr>
          <w:rtl/>
          <w:lang w:bidi="fa-IR"/>
        </w:rPr>
        <w:t xml:space="preserve"> </w:t>
      </w:r>
      <w:r w:rsidRPr="00A840D2">
        <w:rPr>
          <w:rtl/>
          <w:lang w:bidi="fa-IR"/>
        </w:rPr>
        <w:t>طاعَةِ</w:t>
      </w:r>
      <w:r>
        <w:rPr>
          <w:rtl/>
          <w:lang w:bidi="fa-IR"/>
        </w:rPr>
        <w:t xml:space="preserve"> </w:t>
      </w:r>
      <w:r w:rsidRPr="00A840D2">
        <w:rPr>
          <w:rtl/>
          <w:lang w:bidi="fa-IR"/>
        </w:rPr>
        <w:t>اللَّهِ</w:t>
      </w:r>
      <w:r>
        <w:rPr>
          <w:rtl/>
          <w:lang w:bidi="fa-IR"/>
        </w:rPr>
        <w:t xml:space="preserve"> .</w:t>
      </w:r>
      <w:r>
        <w:rPr>
          <w:rStyle w:val="libFootnotenumChar"/>
          <w:rtl/>
        </w:rPr>
        <w:t>8</w:t>
      </w:r>
    </w:p>
    <w:p w:rsidR="00042891" w:rsidRDefault="00042891" w:rsidP="00042891">
      <w:pPr>
        <w:pStyle w:val="libNormal"/>
      </w:pPr>
      <w:r>
        <w:rPr>
          <w:rStyle w:val="libBold1Char"/>
        </w:rPr>
        <w:t>2707</w:t>
      </w:r>
      <w:r w:rsidRPr="000F7D59">
        <w:rPr>
          <w:rStyle w:val="libBold1Char"/>
        </w:rPr>
        <w:t>.</w:t>
      </w:r>
      <w:r>
        <w:rPr>
          <w:lang w:bidi="fa-IR"/>
        </w:rPr>
        <w:t xml:space="preserve"> </w:t>
      </w:r>
      <w:r>
        <w:t xml:space="preserve">Imam Ali </w:t>
      </w:r>
      <w:r w:rsidRPr="001500BA">
        <w:t>(AS)</w:t>
      </w:r>
      <w:r>
        <w:t xml:space="preserve"> said, 'The zakat of health is exerting oneself in Allah's obedience.' </w:t>
      </w:r>
      <w:r>
        <w:rPr>
          <w:rStyle w:val="libFootnotenumChar"/>
        </w:rPr>
        <w:t>9</w:t>
      </w:r>
    </w:p>
    <w:p w:rsidR="00042891" w:rsidRDefault="00042891" w:rsidP="00F40395">
      <w:pPr>
        <w:pStyle w:val="libAr"/>
      </w:pPr>
      <w:r>
        <w:rPr>
          <w:rStyle w:val="libBold1Char"/>
          <w:rtl/>
        </w:rPr>
        <w:t>2708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زكاةُ</w:t>
      </w:r>
      <w:r>
        <w:rPr>
          <w:rtl/>
          <w:lang w:bidi="fa-IR"/>
        </w:rPr>
        <w:t xml:space="preserve"> </w:t>
      </w:r>
      <w:r w:rsidRPr="00A840D2">
        <w:rPr>
          <w:rtl/>
          <w:lang w:bidi="fa-IR"/>
        </w:rPr>
        <w:t>الشَّجاعةِ</w:t>
      </w:r>
      <w:r>
        <w:rPr>
          <w:rtl/>
          <w:lang w:bidi="fa-IR"/>
        </w:rPr>
        <w:t xml:space="preserve"> ، </w:t>
      </w:r>
      <w:r w:rsidRPr="00A840D2">
        <w:rPr>
          <w:rtl/>
          <w:lang w:bidi="fa-IR"/>
        </w:rPr>
        <w:t>الجِهادُ</w:t>
      </w:r>
      <w:r>
        <w:rPr>
          <w:rtl/>
          <w:lang w:bidi="fa-IR"/>
        </w:rPr>
        <w:t xml:space="preserve"> </w:t>
      </w:r>
      <w:r w:rsidRPr="00A840D2">
        <w:rPr>
          <w:rtl/>
          <w:lang w:bidi="fa-IR"/>
        </w:rPr>
        <w:t>في</w:t>
      </w:r>
      <w:r>
        <w:rPr>
          <w:rtl/>
          <w:lang w:bidi="fa-IR"/>
        </w:rPr>
        <w:t xml:space="preserve"> </w:t>
      </w:r>
      <w:r w:rsidRPr="00A840D2">
        <w:rPr>
          <w:rtl/>
          <w:lang w:bidi="fa-IR"/>
        </w:rPr>
        <w:t>سبيلِ</w:t>
      </w:r>
      <w:r>
        <w:rPr>
          <w:rtl/>
          <w:lang w:bidi="fa-IR"/>
        </w:rPr>
        <w:t xml:space="preserve"> </w:t>
      </w:r>
      <w:r w:rsidRPr="00A840D2">
        <w:rPr>
          <w:rtl/>
          <w:lang w:bidi="fa-IR"/>
        </w:rPr>
        <w:t>اللَّهِ</w:t>
      </w:r>
      <w:r>
        <w:rPr>
          <w:rtl/>
          <w:lang w:bidi="fa-IR"/>
        </w:rPr>
        <w:t xml:space="preserve"> .</w:t>
      </w:r>
      <w:r>
        <w:rPr>
          <w:rStyle w:val="libFootnotenumChar"/>
          <w:rtl/>
        </w:rPr>
        <w:t>10</w:t>
      </w:r>
    </w:p>
    <w:p w:rsidR="00042891" w:rsidRDefault="00042891" w:rsidP="00042891">
      <w:pPr>
        <w:pStyle w:val="libNormal"/>
      </w:pPr>
      <w:r>
        <w:rPr>
          <w:rStyle w:val="libBold1Char"/>
        </w:rPr>
        <w:t>2708</w:t>
      </w:r>
      <w:r w:rsidRPr="000F7D59">
        <w:rPr>
          <w:rStyle w:val="libBold1Char"/>
        </w:rPr>
        <w:t>.</w:t>
      </w:r>
      <w:r>
        <w:rPr>
          <w:lang w:bidi="fa-IR"/>
        </w:rPr>
        <w:t xml:space="preserve"> </w:t>
      </w:r>
      <w:r>
        <w:t xml:space="preserve">Imam Ali </w:t>
      </w:r>
      <w:r w:rsidRPr="001500BA">
        <w:t>(AS)</w:t>
      </w:r>
      <w:r>
        <w:t xml:space="preserve"> said, 'The zakat of courage is fighting in the way of Allah.' </w:t>
      </w:r>
      <w:r>
        <w:rPr>
          <w:rStyle w:val="libFootnotenumChar"/>
        </w:rPr>
        <w:t>11</w:t>
      </w:r>
    </w:p>
    <w:p w:rsidR="00042891" w:rsidRDefault="00042891" w:rsidP="00F40395">
      <w:pPr>
        <w:pStyle w:val="libAr"/>
      </w:pPr>
      <w:r>
        <w:rPr>
          <w:rStyle w:val="libBold1Char"/>
          <w:rtl/>
        </w:rPr>
        <w:t>2709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w:t>
      </w:r>
      <w:r>
        <w:rPr>
          <w:rtl/>
          <w:lang w:bidi="fa-IR"/>
        </w:rPr>
        <w:t xml:space="preserve"> </w:t>
      </w:r>
      <w:r w:rsidRPr="00A840D2">
        <w:rPr>
          <w:rtl/>
          <w:lang w:bidi="fa-IR"/>
        </w:rPr>
        <w:t>بالصَّومِ</w:t>
      </w:r>
      <w:r>
        <w:rPr>
          <w:rtl/>
          <w:lang w:bidi="fa-IR"/>
        </w:rPr>
        <w:t xml:space="preserve"> ؛ </w:t>
      </w:r>
      <w:r w:rsidRPr="00A840D2">
        <w:rPr>
          <w:rtl/>
          <w:lang w:bidi="fa-IR"/>
        </w:rPr>
        <w:t>فَإنّهُ</w:t>
      </w:r>
      <w:r>
        <w:rPr>
          <w:rtl/>
          <w:lang w:bidi="fa-IR"/>
        </w:rPr>
        <w:t xml:space="preserve"> </w:t>
      </w:r>
      <w:r w:rsidRPr="00A840D2">
        <w:rPr>
          <w:rtl/>
          <w:lang w:bidi="fa-IR"/>
        </w:rPr>
        <w:t>زكاةُ</w:t>
      </w:r>
      <w:r>
        <w:rPr>
          <w:rtl/>
          <w:lang w:bidi="fa-IR"/>
        </w:rPr>
        <w:t xml:space="preserve"> </w:t>
      </w:r>
      <w:r w:rsidRPr="00A840D2">
        <w:rPr>
          <w:rtl/>
          <w:lang w:bidi="fa-IR"/>
        </w:rPr>
        <w:t>البَدَنِ</w:t>
      </w:r>
      <w:r>
        <w:rPr>
          <w:rtl/>
          <w:lang w:bidi="fa-IR"/>
        </w:rPr>
        <w:t xml:space="preserve"> .</w:t>
      </w:r>
      <w:r>
        <w:rPr>
          <w:rStyle w:val="libFootnotenumChar"/>
          <w:rtl/>
        </w:rPr>
        <w:t>12</w:t>
      </w:r>
    </w:p>
    <w:p w:rsidR="00042891" w:rsidRDefault="00042891" w:rsidP="00042891">
      <w:pPr>
        <w:pStyle w:val="libNormal"/>
      </w:pPr>
      <w:r>
        <w:rPr>
          <w:rStyle w:val="libBold1Char"/>
        </w:rPr>
        <w:t>2709</w:t>
      </w:r>
      <w:r w:rsidRPr="000F7D59">
        <w:rPr>
          <w:rStyle w:val="libBold1Char"/>
        </w:rPr>
        <w:t>.</w:t>
      </w:r>
      <w:r>
        <w:rPr>
          <w:lang w:bidi="fa-IR"/>
        </w:rPr>
        <w:t xml:space="preserve"> </w:t>
      </w:r>
      <w:r>
        <w:t xml:space="preserve">Imam Ali </w:t>
      </w:r>
      <w:r w:rsidRPr="001500BA">
        <w:t>(AS)</w:t>
      </w:r>
      <w:r>
        <w:t xml:space="preserve"> said, 'Fast, for that is the zakat of the body.' </w:t>
      </w:r>
      <w:r>
        <w:rPr>
          <w:rStyle w:val="libFootnotenumChar"/>
        </w:rPr>
        <w:t>13</w:t>
      </w:r>
    </w:p>
    <w:p w:rsidR="00042891" w:rsidRDefault="00042891" w:rsidP="00F40395">
      <w:pPr>
        <w:pStyle w:val="libAr"/>
      </w:pPr>
      <w:r>
        <w:rPr>
          <w:rStyle w:val="libBold1Char"/>
          <w:rtl/>
        </w:rPr>
        <w:t>2710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زكاةً</w:t>
      </w:r>
      <w:r>
        <w:rPr>
          <w:rtl/>
          <w:lang w:bidi="fa-IR"/>
        </w:rPr>
        <w:t xml:space="preserve"> ، </w:t>
      </w:r>
      <w:r w:rsidRPr="00A840D2">
        <w:rPr>
          <w:rtl/>
          <w:lang w:bidi="fa-IR"/>
        </w:rPr>
        <w:t>وزكاةُ</w:t>
      </w:r>
      <w:r>
        <w:rPr>
          <w:rtl/>
          <w:lang w:bidi="fa-IR"/>
        </w:rPr>
        <w:t xml:space="preserve"> </w:t>
      </w:r>
      <w:r w:rsidRPr="00A840D2">
        <w:rPr>
          <w:rtl/>
          <w:lang w:bidi="fa-IR"/>
        </w:rPr>
        <w:t>العِلمِ</w:t>
      </w:r>
      <w:r>
        <w:rPr>
          <w:rtl/>
          <w:lang w:bidi="fa-IR"/>
        </w:rPr>
        <w:t xml:space="preserve"> </w:t>
      </w:r>
      <w:r w:rsidRPr="00A840D2">
        <w:rPr>
          <w:rtl/>
          <w:lang w:bidi="fa-IR"/>
        </w:rPr>
        <w:t>أن</w:t>
      </w:r>
      <w:r>
        <w:rPr>
          <w:rtl/>
          <w:lang w:bidi="fa-IR"/>
        </w:rPr>
        <w:t xml:space="preserve"> </w:t>
      </w:r>
      <w:r w:rsidRPr="00A840D2">
        <w:rPr>
          <w:rtl/>
          <w:lang w:bidi="fa-IR"/>
        </w:rPr>
        <w:t>يُعَلِّمَهُ</w:t>
      </w:r>
      <w:r>
        <w:rPr>
          <w:rtl/>
          <w:lang w:bidi="fa-IR"/>
        </w:rPr>
        <w:t xml:space="preserve"> </w:t>
      </w:r>
      <w:r w:rsidRPr="00A840D2">
        <w:rPr>
          <w:rtl/>
          <w:lang w:bidi="fa-IR"/>
        </w:rPr>
        <w:t>أهلَهُ</w:t>
      </w:r>
      <w:r>
        <w:rPr>
          <w:rtl/>
          <w:lang w:bidi="fa-IR"/>
        </w:rPr>
        <w:t xml:space="preserve"> .</w:t>
      </w:r>
      <w:r>
        <w:rPr>
          <w:rStyle w:val="libFootnotenumChar"/>
          <w:rtl/>
        </w:rPr>
        <w:t>14</w:t>
      </w:r>
    </w:p>
    <w:p w:rsidR="00042891" w:rsidRDefault="00042891" w:rsidP="00042891">
      <w:pPr>
        <w:pStyle w:val="libNormal"/>
      </w:pPr>
      <w:r>
        <w:rPr>
          <w:rStyle w:val="libBold1Char"/>
        </w:rPr>
        <w:t>2710</w:t>
      </w:r>
      <w:r w:rsidRPr="000F7D59">
        <w:rPr>
          <w:rStyle w:val="libBold1Char"/>
        </w:rPr>
        <w:t>.</w:t>
      </w:r>
      <w:r>
        <w:rPr>
          <w:lang w:bidi="fa-IR"/>
        </w:rPr>
        <w:t xml:space="preserve"> </w:t>
      </w:r>
      <w:r>
        <w:t xml:space="preserve">Imam al-Sadiq </w:t>
      </w:r>
      <w:r w:rsidRPr="001500BA">
        <w:t>(AS)</w:t>
      </w:r>
      <w:r>
        <w:t xml:space="preserve"> said, 'Verily upon everything is its zakat, and the zakat of knowledge is to teach it to those who are worthy of it.' </w:t>
      </w:r>
      <w:r>
        <w:rPr>
          <w:rStyle w:val="libFootnotenumChar"/>
        </w:rPr>
        <w:t>15</w:t>
      </w:r>
    </w:p>
    <w:p w:rsidR="00042891" w:rsidRDefault="00042891" w:rsidP="00F40395">
      <w:pPr>
        <w:pStyle w:val="libAr"/>
      </w:pPr>
      <w:r>
        <w:rPr>
          <w:rStyle w:val="libBold1Char"/>
          <w:rtl/>
        </w:rPr>
        <w:t>2711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المَعروفُ</w:t>
      </w:r>
      <w:r>
        <w:rPr>
          <w:rtl/>
          <w:lang w:bidi="fa-IR"/>
        </w:rPr>
        <w:t xml:space="preserve"> </w:t>
      </w:r>
      <w:r w:rsidRPr="00A840D2">
        <w:rPr>
          <w:rtl/>
          <w:lang w:bidi="fa-IR"/>
        </w:rPr>
        <w:t>زكاةُ</w:t>
      </w:r>
      <w:r>
        <w:rPr>
          <w:rtl/>
          <w:lang w:bidi="fa-IR"/>
        </w:rPr>
        <w:t xml:space="preserve"> </w:t>
      </w:r>
      <w:r w:rsidRPr="00A840D2">
        <w:rPr>
          <w:rtl/>
          <w:lang w:bidi="fa-IR"/>
        </w:rPr>
        <w:t>النِّعَمِ</w:t>
      </w:r>
      <w:r>
        <w:rPr>
          <w:rtl/>
          <w:lang w:bidi="fa-IR"/>
        </w:rPr>
        <w:t xml:space="preserve"> ، </w:t>
      </w:r>
      <w:r w:rsidRPr="00A840D2">
        <w:rPr>
          <w:rtl/>
          <w:lang w:bidi="fa-IR"/>
        </w:rPr>
        <w:t>والشَّفاعةُ</w:t>
      </w:r>
      <w:r>
        <w:rPr>
          <w:rtl/>
          <w:lang w:bidi="fa-IR"/>
        </w:rPr>
        <w:t xml:space="preserve"> </w:t>
      </w:r>
      <w:r w:rsidRPr="00A840D2">
        <w:rPr>
          <w:rtl/>
          <w:lang w:bidi="fa-IR"/>
        </w:rPr>
        <w:t>زكاةُ</w:t>
      </w:r>
      <w:r>
        <w:rPr>
          <w:rtl/>
          <w:lang w:bidi="fa-IR"/>
        </w:rPr>
        <w:t xml:space="preserve"> </w:t>
      </w:r>
      <w:r w:rsidRPr="00A840D2">
        <w:rPr>
          <w:rtl/>
          <w:lang w:bidi="fa-IR"/>
        </w:rPr>
        <w:t>الجاهِ</w:t>
      </w:r>
      <w:r>
        <w:rPr>
          <w:rtl/>
          <w:lang w:bidi="fa-IR"/>
        </w:rPr>
        <w:t xml:space="preserve"> ، </w:t>
      </w:r>
      <w:r w:rsidRPr="00A840D2">
        <w:rPr>
          <w:rtl/>
          <w:lang w:bidi="fa-IR"/>
        </w:rPr>
        <w:t>والعِلَلُ</w:t>
      </w:r>
      <w:r>
        <w:rPr>
          <w:rtl/>
          <w:lang w:bidi="fa-IR"/>
        </w:rPr>
        <w:t xml:space="preserve"> </w:t>
      </w:r>
      <w:r w:rsidRPr="00A840D2">
        <w:rPr>
          <w:rtl/>
          <w:lang w:bidi="fa-IR"/>
        </w:rPr>
        <w:t>زكاةُ</w:t>
      </w:r>
      <w:r>
        <w:rPr>
          <w:rtl/>
          <w:lang w:bidi="fa-IR"/>
        </w:rPr>
        <w:t xml:space="preserve"> </w:t>
      </w:r>
      <w:r w:rsidRPr="00A840D2">
        <w:rPr>
          <w:rtl/>
          <w:lang w:bidi="fa-IR"/>
        </w:rPr>
        <w:t>الأبدانِ</w:t>
      </w:r>
      <w:r>
        <w:rPr>
          <w:rtl/>
          <w:lang w:bidi="fa-IR"/>
        </w:rPr>
        <w:t xml:space="preserve"> ، </w:t>
      </w:r>
      <w:r w:rsidRPr="00A840D2">
        <w:rPr>
          <w:rtl/>
          <w:lang w:bidi="fa-IR"/>
        </w:rPr>
        <w:t>والعَفوُ</w:t>
      </w:r>
      <w:r>
        <w:rPr>
          <w:rtl/>
          <w:lang w:bidi="fa-IR"/>
        </w:rPr>
        <w:t xml:space="preserve"> </w:t>
      </w:r>
      <w:r w:rsidRPr="00A840D2">
        <w:rPr>
          <w:rtl/>
          <w:lang w:bidi="fa-IR"/>
        </w:rPr>
        <w:t>زَكاةُ</w:t>
      </w:r>
      <w:r>
        <w:rPr>
          <w:rtl/>
          <w:lang w:bidi="fa-IR"/>
        </w:rPr>
        <w:t xml:space="preserve"> </w:t>
      </w:r>
      <w:r w:rsidRPr="00A840D2">
        <w:rPr>
          <w:rtl/>
          <w:lang w:bidi="fa-IR"/>
        </w:rPr>
        <w:t>الظَّفَرِ</w:t>
      </w:r>
      <w:r>
        <w:rPr>
          <w:rtl/>
          <w:lang w:bidi="fa-IR"/>
        </w:rPr>
        <w:t xml:space="preserve"> ، </w:t>
      </w:r>
      <w:r w:rsidRPr="00A840D2">
        <w:rPr>
          <w:rtl/>
          <w:lang w:bidi="fa-IR"/>
        </w:rPr>
        <w:t>وما</w:t>
      </w:r>
      <w:r>
        <w:rPr>
          <w:rtl/>
          <w:lang w:bidi="fa-IR"/>
        </w:rPr>
        <w:t xml:space="preserve"> </w:t>
      </w:r>
      <w:r w:rsidRPr="00A840D2">
        <w:rPr>
          <w:rtl/>
          <w:lang w:bidi="fa-IR"/>
        </w:rPr>
        <w:t>أدّيتَ</w:t>
      </w:r>
      <w:r>
        <w:rPr>
          <w:rtl/>
          <w:lang w:bidi="fa-IR"/>
        </w:rPr>
        <w:t xml:space="preserve"> </w:t>
      </w:r>
      <w:r w:rsidRPr="00A840D2">
        <w:rPr>
          <w:rtl/>
          <w:lang w:bidi="fa-IR"/>
        </w:rPr>
        <w:t>زكاتَهُ</w:t>
      </w:r>
      <w:r>
        <w:rPr>
          <w:rtl/>
          <w:lang w:bidi="fa-IR"/>
        </w:rPr>
        <w:t xml:space="preserve"> </w:t>
      </w:r>
      <w:r w:rsidRPr="00A840D2">
        <w:rPr>
          <w:rtl/>
          <w:lang w:bidi="fa-IR"/>
        </w:rPr>
        <w:t>فهُو</w:t>
      </w:r>
      <w:r>
        <w:rPr>
          <w:rtl/>
          <w:lang w:bidi="fa-IR"/>
        </w:rPr>
        <w:t xml:space="preserve"> </w:t>
      </w:r>
      <w:r w:rsidRPr="00A840D2">
        <w:rPr>
          <w:rtl/>
          <w:lang w:bidi="fa-IR"/>
        </w:rPr>
        <w:t>مَأمونُ</w:t>
      </w:r>
      <w:r>
        <w:rPr>
          <w:rtl/>
          <w:lang w:bidi="fa-IR"/>
        </w:rPr>
        <w:t xml:space="preserve"> </w:t>
      </w:r>
      <w:r w:rsidRPr="00A840D2">
        <w:rPr>
          <w:rtl/>
          <w:lang w:bidi="fa-IR"/>
        </w:rPr>
        <w:t>السَّلْبِ</w:t>
      </w:r>
      <w:r>
        <w:rPr>
          <w:rtl/>
          <w:lang w:bidi="fa-IR"/>
        </w:rPr>
        <w:t xml:space="preserve"> .</w:t>
      </w:r>
      <w:r>
        <w:rPr>
          <w:rStyle w:val="libFootnotenumChar"/>
          <w:rtl/>
        </w:rPr>
        <w:t>16</w:t>
      </w:r>
    </w:p>
    <w:p w:rsidR="00042891" w:rsidRDefault="00042891" w:rsidP="00042891">
      <w:pPr>
        <w:pStyle w:val="libNormal"/>
      </w:pPr>
      <w:r>
        <w:rPr>
          <w:rStyle w:val="libBold1Char"/>
        </w:rPr>
        <w:t>2711</w:t>
      </w:r>
      <w:r w:rsidRPr="000F7D59">
        <w:rPr>
          <w:rStyle w:val="libBold1Char"/>
        </w:rPr>
        <w:t>.</w:t>
      </w:r>
      <w:r>
        <w:rPr>
          <w:lang w:bidi="fa-IR"/>
        </w:rPr>
        <w:t xml:space="preserve"> </w:t>
      </w:r>
      <w:r>
        <w:t xml:space="preserve">Imam al-Sadiq </w:t>
      </w:r>
      <w:r w:rsidRPr="001500BA">
        <w:t>(AS)</w:t>
      </w:r>
      <w:r>
        <w:t xml:space="preserve"> said, 'Good moral conduct is the zakat of bounties, intercession is the zakat of high status, ailments are the zakat of the body, amnesty is the zakat of victory, and all that you give out zakat on is protected from being snatched away from you.' </w:t>
      </w:r>
      <w:r>
        <w:rPr>
          <w:rStyle w:val="libFootnotenumChar"/>
        </w:rPr>
        <w:t>17</w:t>
      </w:r>
    </w:p>
    <w:p w:rsidR="00042891" w:rsidRDefault="00042891" w:rsidP="00042891">
      <w:pPr>
        <w:pStyle w:val="libNormal"/>
      </w:pPr>
    </w:p>
    <w:p w:rsidR="00042891" w:rsidRDefault="00042891" w:rsidP="003C21EC">
      <w:pPr>
        <w:pStyle w:val="Heading3"/>
      </w:pPr>
      <w:bookmarkStart w:id="2627" w:name="_Toc484338231"/>
      <w:bookmarkStart w:id="2628" w:name="_Toc485812543"/>
      <w:r>
        <w:t>Notes</w:t>
      </w:r>
      <w:bookmarkEnd w:id="2627"/>
      <w:bookmarkEnd w:id="2628"/>
    </w:p>
    <w:p w:rsidR="00042891" w:rsidRDefault="00042891" w:rsidP="00042891">
      <w:pPr>
        <w:pStyle w:val="libFootnote"/>
      </w:pPr>
      <w:r>
        <w:t>1. zakat: in general Islamic terminology and specifically in Islamic jurisprudence and law, this refers to the alms-tax payable on one's wealth or property. Semantically, the word itself means 'purity' and comes from the root zaka (to purify, increase, augment, make thrive). Therefore zakat is that which is given out from something in order to purify it and increase its worth, and the traditions in this section indicate that in addition to the zakat payable on wealth, there is also a zakat payable on all other bounties of Allah that He has bestowed on man, in order to purify them, increase their worth and make them thrive. In this section, therefore, the word zakat has been left in the Arabic to differentiate it from the juristic term 'alms-tax' (ed.)</w:t>
      </w:r>
    </w:p>
    <w:p w:rsidR="00042891" w:rsidRDefault="00042891" w:rsidP="00042891">
      <w:pPr>
        <w:pStyle w:val="libFootnote"/>
      </w:pPr>
      <w:r>
        <w:t xml:space="preserve">2. </w:t>
      </w:r>
      <w:r>
        <w:rPr>
          <w:rtl/>
        </w:rPr>
        <w:t xml:space="preserve">غرر الحكم : </w:t>
      </w:r>
      <w:r>
        <w:rPr>
          <w:rtl/>
          <w:lang w:bidi="fa-IR"/>
        </w:rPr>
        <w:t>5448</w:t>
      </w:r>
      <w:r>
        <w:t xml:space="preserve"> .</w:t>
      </w:r>
    </w:p>
    <w:p w:rsidR="00042891" w:rsidRDefault="00042891" w:rsidP="00042891">
      <w:pPr>
        <w:pStyle w:val="libFootnote"/>
      </w:pPr>
      <w:r>
        <w:lastRenderedPageBreak/>
        <w:t xml:space="preserve">3. Ghurar al-Hikam, no. </w:t>
      </w:r>
      <w:r>
        <w:rPr>
          <w:lang w:bidi="fa-IR"/>
        </w:rPr>
        <w:t>5448</w:t>
      </w:r>
    </w:p>
    <w:p w:rsidR="00042891" w:rsidRDefault="00042891" w:rsidP="00042891">
      <w:pPr>
        <w:pStyle w:val="libFootnote"/>
      </w:pPr>
      <w:r>
        <w:t xml:space="preserve">4. </w:t>
      </w:r>
      <w:r>
        <w:rPr>
          <w:rtl/>
        </w:rPr>
        <w:t xml:space="preserve">غرر الحكم : </w:t>
      </w:r>
      <w:r>
        <w:rPr>
          <w:rtl/>
          <w:lang w:bidi="fa-IR"/>
        </w:rPr>
        <w:t>5449</w:t>
      </w:r>
      <w:r>
        <w:t xml:space="preserve"> .</w:t>
      </w:r>
    </w:p>
    <w:p w:rsidR="00042891" w:rsidRDefault="00042891" w:rsidP="00042891">
      <w:pPr>
        <w:pStyle w:val="libFootnote"/>
      </w:pPr>
      <w:r>
        <w:t xml:space="preserve">5. Ibid. no. </w:t>
      </w:r>
      <w:r>
        <w:rPr>
          <w:lang w:bidi="fa-IR"/>
        </w:rPr>
        <w:t>5449</w:t>
      </w:r>
    </w:p>
    <w:p w:rsidR="00042891" w:rsidRDefault="00042891" w:rsidP="00042891">
      <w:pPr>
        <w:pStyle w:val="libFootnote"/>
      </w:pPr>
      <w:r>
        <w:t xml:space="preserve">6. </w:t>
      </w:r>
      <w:r>
        <w:rPr>
          <w:rtl/>
        </w:rPr>
        <w:t xml:space="preserve">غرر الحكم : </w:t>
      </w:r>
      <w:r>
        <w:rPr>
          <w:rtl/>
          <w:lang w:bidi="fa-IR"/>
        </w:rPr>
        <w:t>5453</w:t>
      </w:r>
      <w:r>
        <w:t xml:space="preserve"> .</w:t>
      </w:r>
    </w:p>
    <w:p w:rsidR="00042891" w:rsidRDefault="00042891" w:rsidP="00042891">
      <w:pPr>
        <w:pStyle w:val="libFootnote"/>
      </w:pPr>
      <w:r>
        <w:t xml:space="preserve">7. Ibid. no. </w:t>
      </w:r>
      <w:r>
        <w:rPr>
          <w:lang w:bidi="fa-IR"/>
        </w:rPr>
        <w:t>5453</w:t>
      </w:r>
    </w:p>
    <w:p w:rsidR="00042891" w:rsidRDefault="00042891" w:rsidP="00042891">
      <w:pPr>
        <w:pStyle w:val="libFootnote"/>
      </w:pPr>
      <w:r>
        <w:t xml:space="preserve">8. </w:t>
      </w:r>
      <w:r>
        <w:rPr>
          <w:rtl/>
        </w:rPr>
        <w:t xml:space="preserve">غرر الحكم : </w:t>
      </w:r>
      <w:r>
        <w:rPr>
          <w:rtl/>
          <w:lang w:bidi="fa-IR"/>
        </w:rPr>
        <w:t>5454</w:t>
      </w:r>
      <w:r>
        <w:t xml:space="preserve"> .</w:t>
      </w:r>
    </w:p>
    <w:p w:rsidR="00042891" w:rsidRDefault="00042891" w:rsidP="00042891">
      <w:pPr>
        <w:pStyle w:val="libFootnote"/>
      </w:pPr>
      <w:r>
        <w:t xml:space="preserve">9. Ibid. no. </w:t>
      </w:r>
      <w:r>
        <w:rPr>
          <w:lang w:bidi="fa-IR"/>
        </w:rPr>
        <w:t>5454</w:t>
      </w:r>
    </w:p>
    <w:p w:rsidR="00042891" w:rsidRDefault="00042891" w:rsidP="00042891">
      <w:pPr>
        <w:pStyle w:val="libFootnote"/>
      </w:pPr>
      <w:r>
        <w:t xml:space="preserve">10. </w:t>
      </w:r>
      <w:r>
        <w:rPr>
          <w:rtl/>
        </w:rPr>
        <w:t xml:space="preserve">غرر الحكم : </w:t>
      </w:r>
      <w:r>
        <w:rPr>
          <w:rtl/>
          <w:lang w:bidi="fa-IR"/>
        </w:rPr>
        <w:t>5455</w:t>
      </w:r>
      <w:r>
        <w:t xml:space="preserve"> .</w:t>
      </w:r>
    </w:p>
    <w:p w:rsidR="00042891" w:rsidRDefault="00042891" w:rsidP="00042891">
      <w:pPr>
        <w:pStyle w:val="libFootnote"/>
      </w:pPr>
      <w:r>
        <w:t xml:space="preserve">11. Ibid. no. </w:t>
      </w:r>
      <w:r>
        <w:rPr>
          <w:lang w:bidi="fa-IR"/>
        </w:rPr>
        <w:t>5455</w:t>
      </w:r>
    </w:p>
    <w:p w:rsidR="00042891" w:rsidRDefault="00042891" w:rsidP="00042891">
      <w:pPr>
        <w:pStyle w:val="libFootnote"/>
      </w:pPr>
      <w:r>
        <w:t xml:space="preserve">12. </w:t>
      </w:r>
      <w:r>
        <w:rPr>
          <w:rtl/>
        </w:rPr>
        <w:t xml:space="preserve">بحار الأنوار : </w:t>
      </w:r>
      <w:r>
        <w:rPr>
          <w:rtl/>
          <w:lang w:bidi="fa-IR"/>
        </w:rPr>
        <w:t>78 / 99 / 1</w:t>
      </w:r>
      <w:r>
        <w:t xml:space="preserve"> .</w:t>
      </w:r>
    </w:p>
    <w:p w:rsidR="00042891" w:rsidRDefault="00042891" w:rsidP="00042891">
      <w:pPr>
        <w:pStyle w:val="libFootnote"/>
      </w:pPr>
      <w:r>
        <w:t xml:space="preserve">13. Bihar al-Anwar, v. </w:t>
      </w:r>
      <w:r>
        <w:rPr>
          <w:lang w:bidi="fa-IR"/>
        </w:rPr>
        <w:t>78</w:t>
      </w:r>
      <w:r>
        <w:t xml:space="preserve">, p. </w:t>
      </w:r>
      <w:r>
        <w:rPr>
          <w:lang w:bidi="fa-IR"/>
        </w:rPr>
        <w:t>99</w:t>
      </w:r>
      <w:r>
        <w:t xml:space="preserve">, no. </w:t>
      </w:r>
      <w:r>
        <w:rPr>
          <w:lang w:bidi="fa-IR"/>
        </w:rPr>
        <w:t>1</w:t>
      </w:r>
    </w:p>
    <w:p w:rsidR="00042891" w:rsidRDefault="00042891" w:rsidP="00042891">
      <w:pPr>
        <w:pStyle w:val="libFootnote"/>
      </w:pPr>
      <w:r>
        <w:t xml:space="preserve">14. </w:t>
      </w:r>
      <w:r>
        <w:rPr>
          <w:rtl/>
        </w:rPr>
        <w:t xml:space="preserve">بحار الأنوار : </w:t>
      </w:r>
      <w:r>
        <w:rPr>
          <w:rtl/>
          <w:lang w:bidi="fa-IR"/>
        </w:rPr>
        <w:t>78 / 247 / 77</w:t>
      </w:r>
      <w:r>
        <w:t xml:space="preserve"> .</w:t>
      </w:r>
    </w:p>
    <w:p w:rsidR="00042891" w:rsidRDefault="00042891" w:rsidP="00042891">
      <w:pPr>
        <w:pStyle w:val="libFootnote"/>
      </w:pPr>
      <w:r>
        <w:t xml:space="preserve">15. Ibid. p. </w:t>
      </w:r>
      <w:r>
        <w:rPr>
          <w:lang w:bidi="fa-IR"/>
        </w:rPr>
        <w:t>247</w:t>
      </w:r>
      <w:r>
        <w:t xml:space="preserve">, no. </w:t>
      </w:r>
      <w:r>
        <w:rPr>
          <w:lang w:bidi="fa-IR"/>
        </w:rPr>
        <w:t>77</w:t>
      </w:r>
    </w:p>
    <w:p w:rsidR="00042891" w:rsidRDefault="00042891" w:rsidP="00042891">
      <w:pPr>
        <w:pStyle w:val="libFootnote"/>
      </w:pPr>
      <w:r>
        <w:t xml:space="preserve">16. </w:t>
      </w:r>
      <w:r>
        <w:rPr>
          <w:rtl/>
        </w:rPr>
        <w:t xml:space="preserve">بحار الأنوار : </w:t>
      </w:r>
      <w:r>
        <w:rPr>
          <w:rtl/>
          <w:lang w:bidi="fa-IR"/>
        </w:rPr>
        <w:t>78 / 268 / 182</w:t>
      </w:r>
      <w:r>
        <w:t xml:space="preserve"> .</w:t>
      </w:r>
    </w:p>
    <w:p w:rsidR="00042891" w:rsidRDefault="00042891" w:rsidP="00042891">
      <w:pPr>
        <w:pStyle w:val="libFootnote"/>
        <w:rPr>
          <w:rtl/>
          <w:lang w:bidi="fa-IR"/>
        </w:rPr>
      </w:pPr>
      <w:r>
        <w:t xml:space="preserve">17. Ibid. p. </w:t>
      </w:r>
      <w:r>
        <w:rPr>
          <w:lang w:bidi="fa-IR"/>
        </w:rPr>
        <w:t>268</w:t>
      </w:r>
      <w:r>
        <w:t xml:space="preserve">, no. </w:t>
      </w:r>
      <w:r>
        <w:rPr>
          <w:lang w:bidi="fa-IR"/>
        </w:rPr>
        <w:t>182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29" w:name="_Toc484338232"/>
      <w:bookmarkStart w:id="2630" w:name="_Toc485812544"/>
      <w:r>
        <w:rPr>
          <w:lang w:bidi="fa-IR"/>
        </w:rPr>
        <w:lastRenderedPageBreak/>
        <w:t>854</w:t>
      </w:r>
      <w:r>
        <w:t xml:space="preserve"> - </w:t>
      </w:r>
      <w:r>
        <w:rPr>
          <w:rtl/>
          <w:lang w:bidi="fa-IR"/>
        </w:rPr>
        <w:t>زَكاةُ الفِطرَةِ</w:t>
      </w:r>
      <w:bookmarkEnd w:id="2629"/>
      <w:bookmarkEnd w:id="2630"/>
    </w:p>
    <w:p w:rsidR="00042891" w:rsidRDefault="00042891" w:rsidP="003C21EC">
      <w:pPr>
        <w:pStyle w:val="Heading2Center"/>
      </w:pPr>
      <w:bookmarkStart w:id="2631" w:name="_Toc484338233"/>
      <w:bookmarkStart w:id="2632" w:name="_Toc485812545"/>
      <w:r>
        <w:rPr>
          <w:lang w:bidi="fa-IR"/>
        </w:rPr>
        <w:t>854</w:t>
      </w:r>
      <w:r>
        <w:t>. OBLIGATORY ALMS-TAX PAYABLE ON ?D AL-FITR</w:t>
      </w:r>
      <w:bookmarkEnd w:id="2631"/>
      <w:bookmarkEnd w:id="2632"/>
    </w:p>
    <w:p w:rsidR="00042891" w:rsidRDefault="00042891" w:rsidP="00042891">
      <w:pPr>
        <w:pStyle w:val="libFootnotenum"/>
      </w:pPr>
      <w:r>
        <w:rPr>
          <w:lang w:bidi="fa-IR"/>
        </w:rPr>
        <w:t>1</w:t>
      </w:r>
    </w:p>
    <w:p w:rsidR="00042891" w:rsidRDefault="00042891" w:rsidP="00F40395">
      <w:pPr>
        <w:pStyle w:val="libAr"/>
      </w:pPr>
      <w:r>
        <w:rPr>
          <w:rStyle w:val="libBold1Char"/>
          <w:rtl/>
        </w:rPr>
        <w:t>2712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أدّى</w:t>
      </w:r>
      <w:r>
        <w:rPr>
          <w:rtl/>
          <w:lang w:bidi="fa-IR"/>
        </w:rPr>
        <w:t xml:space="preserve">‏ </w:t>
      </w:r>
      <w:r w:rsidRPr="00A840D2">
        <w:rPr>
          <w:rtl/>
          <w:lang w:bidi="fa-IR"/>
        </w:rPr>
        <w:t>زكاةَ</w:t>
      </w:r>
      <w:r>
        <w:rPr>
          <w:rtl/>
          <w:lang w:bidi="fa-IR"/>
        </w:rPr>
        <w:t xml:space="preserve"> </w:t>
      </w:r>
      <w:r w:rsidRPr="00A840D2">
        <w:rPr>
          <w:rtl/>
          <w:lang w:bidi="fa-IR"/>
        </w:rPr>
        <w:t>الفِطرَةِ</w:t>
      </w:r>
      <w:r>
        <w:rPr>
          <w:rtl/>
          <w:lang w:bidi="fa-IR"/>
        </w:rPr>
        <w:t xml:space="preserve"> </w:t>
      </w:r>
      <w:r w:rsidRPr="00A840D2">
        <w:rPr>
          <w:rtl/>
          <w:lang w:bidi="fa-IR"/>
        </w:rPr>
        <w:t>تَمَّمَ</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بها</w:t>
      </w:r>
      <w:r>
        <w:rPr>
          <w:rtl/>
          <w:lang w:bidi="fa-IR"/>
        </w:rPr>
        <w:t xml:space="preserve"> </w:t>
      </w:r>
      <w:r w:rsidRPr="00A840D2">
        <w:rPr>
          <w:rtl/>
          <w:lang w:bidi="fa-IR"/>
        </w:rPr>
        <w:t>ما</w:t>
      </w:r>
      <w:r>
        <w:rPr>
          <w:rtl/>
          <w:lang w:bidi="fa-IR"/>
        </w:rPr>
        <w:t xml:space="preserve"> </w:t>
      </w:r>
      <w:r w:rsidRPr="00A840D2">
        <w:rPr>
          <w:rtl/>
          <w:lang w:bidi="fa-IR"/>
        </w:rPr>
        <w:t>نَقَصَ</w:t>
      </w:r>
      <w:r>
        <w:rPr>
          <w:rtl/>
          <w:lang w:bidi="fa-IR"/>
        </w:rPr>
        <w:t xml:space="preserve"> </w:t>
      </w:r>
      <w:r w:rsidRPr="00A840D2">
        <w:rPr>
          <w:rtl/>
          <w:lang w:bidi="fa-IR"/>
        </w:rPr>
        <w:t>مِن</w:t>
      </w:r>
      <w:r>
        <w:rPr>
          <w:rtl/>
          <w:lang w:bidi="fa-IR"/>
        </w:rPr>
        <w:t xml:space="preserve"> </w:t>
      </w:r>
      <w:r w:rsidRPr="00A840D2">
        <w:rPr>
          <w:rtl/>
          <w:lang w:bidi="fa-IR"/>
        </w:rPr>
        <w:t>زكاةِ</w:t>
      </w:r>
      <w:r>
        <w:rPr>
          <w:rtl/>
          <w:lang w:bidi="fa-IR"/>
        </w:rPr>
        <w:t xml:space="preserve"> </w:t>
      </w:r>
      <w:r w:rsidRPr="00A840D2">
        <w:rPr>
          <w:rtl/>
          <w:lang w:bidi="fa-IR"/>
        </w:rPr>
        <w:t>مالِهِ</w:t>
      </w:r>
      <w:r>
        <w:rPr>
          <w:rtl/>
          <w:lang w:bidi="fa-IR"/>
        </w:rPr>
        <w:t xml:space="preserve"> .</w:t>
      </w:r>
      <w:r>
        <w:rPr>
          <w:rStyle w:val="libFootnotenumChar"/>
          <w:rtl/>
        </w:rPr>
        <w:t>2</w:t>
      </w:r>
    </w:p>
    <w:p w:rsidR="00042891" w:rsidRDefault="00042891" w:rsidP="00042891">
      <w:pPr>
        <w:pStyle w:val="libNormal"/>
      </w:pPr>
      <w:r>
        <w:rPr>
          <w:rStyle w:val="libBold1Char"/>
        </w:rPr>
        <w:t>2712</w:t>
      </w:r>
      <w:r w:rsidRPr="000F7D59">
        <w:rPr>
          <w:rStyle w:val="libBold1Char"/>
        </w:rPr>
        <w:t>.</w:t>
      </w:r>
      <w:r>
        <w:rPr>
          <w:lang w:bidi="fa-IR"/>
        </w:rPr>
        <w:t xml:space="preserve"> </w:t>
      </w:r>
      <w:r>
        <w:t xml:space="preserve">Imam Ali </w:t>
      </w:r>
      <w:r w:rsidRPr="001500BA">
        <w:t>(AS)</w:t>
      </w:r>
      <w:r>
        <w:t xml:space="preserve"> said, 'He who pays the obligatory alms-tax at the end of Ramadan, Allah uses it to make up for any deficit in the alms-tax paid on his wealth.' </w:t>
      </w:r>
      <w:r>
        <w:rPr>
          <w:rStyle w:val="libFootnotenumChar"/>
        </w:rPr>
        <w:t>3</w:t>
      </w:r>
    </w:p>
    <w:p w:rsidR="00042891" w:rsidRDefault="00042891" w:rsidP="00F40395">
      <w:pPr>
        <w:pStyle w:val="libAr"/>
      </w:pPr>
      <w:r>
        <w:rPr>
          <w:rStyle w:val="libBold1Char"/>
          <w:rtl/>
        </w:rPr>
        <w:t>2713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تَمامِ</w:t>
      </w:r>
      <w:r>
        <w:rPr>
          <w:rtl/>
          <w:lang w:bidi="fa-IR"/>
        </w:rPr>
        <w:t xml:space="preserve"> </w:t>
      </w:r>
      <w:r w:rsidRPr="00A840D2">
        <w:rPr>
          <w:rtl/>
          <w:lang w:bidi="fa-IR"/>
        </w:rPr>
        <w:t>الصَّومِ</w:t>
      </w:r>
      <w:r>
        <w:rPr>
          <w:rtl/>
          <w:lang w:bidi="fa-IR"/>
        </w:rPr>
        <w:t xml:space="preserve"> </w:t>
      </w:r>
      <w:r w:rsidRPr="00A840D2">
        <w:rPr>
          <w:rtl/>
          <w:lang w:bidi="fa-IR"/>
        </w:rPr>
        <w:t>إعطاءَ</w:t>
      </w:r>
      <w:r>
        <w:rPr>
          <w:rtl/>
          <w:lang w:bidi="fa-IR"/>
        </w:rPr>
        <w:t xml:space="preserve"> </w:t>
      </w:r>
      <w:r w:rsidRPr="00A840D2">
        <w:rPr>
          <w:rtl/>
          <w:lang w:bidi="fa-IR"/>
        </w:rPr>
        <w:t>الزَّكاةِ</w:t>
      </w:r>
      <w:r>
        <w:rPr>
          <w:rtl/>
          <w:lang w:bidi="fa-IR"/>
        </w:rPr>
        <w:t xml:space="preserve"> - </w:t>
      </w:r>
      <w:r w:rsidRPr="00A840D2">
        <w:rPr>
          <w:rtl/>
          <w:lang w:bidi="fa-IR"/>
        </w:rPr>
        <w:t>يعني</w:t>
      </w:r>
      <w:r>
        <w:rPr>
          <w:rtl/>
          <w:lang w:bidi="fa-IR"/>
        </w:rPr>
        <w:t xml:space="preserve"> </w:t>
      </w:r>
      <w:r w:rsidRPr="00A840D2">
        <w:rPr>
          <w:rtl/>
          <w:lang w:bidi="fa-IR"/>
        </w:rPr>
        <w:t>الفِطرَةَ</w:t>
      </w:r>
      <w:r>
        <w:rPr>
          <w:rtl/>
          <w:lang w:bidi="fa-IR"/>
        </w:rPr>
        <w:t xml:space="preserve"> - </w:t>
      </w:r>
      <w:r w:rsidRPr="00A840D2">
        <w:rPr>
          <w:rtl/>
          <w:lang w:bidi="fa-IR"/>
        </w:rPr>
        <w:t>كما</w:t>
      </w:r>
      <w:r>
        <w:rPr>
          <w:rtl/>
          <w:lang w:bidi="fa-IR"/>
        </w:rPr>
        <w:t xml:space="preserve"> </w:t>
      </w:r>
      <w:r w:rsidRPr="00A840D2">
        <w:rPr>
          <w:rtl/>
          <w:lang w:bidi="fa-IR"/>
        </w:rPr>
        <w:t>أنَّ</w:t>
      </w:r>
      <w:r>
        <w:rPr>
          <w:rtl/>
          <w:lang w:bidi="fa-IR"/>
        </w:rPr>
        <w:t xml:space="preserve"> </w:t>
      </w:r>
      <w:r w:rsidRPr="00A840D2">
        <w:rPr>
          <w:rtl/>
          <w:lang w:bidi="fa-IR"/>
        </w:rPr>
        <w:t>الصَّلاةَ</w:t>
      </w:r>
      <w:r>
        <w:rPr>
          <w:rtl/>
          <w:lang w:bidi="fa-IR"/>
        </w:rPr>
        <w:t xml:space="preserve"> </w:t>
      </w:r>
      <w:r w:rsidRPr="00A840D2">
        <w:rPr>
          <w:rtl/>
          <w:lang w:bidi="fa-IR"/>
        </w:rPr>
        <w:t>على</w:t>
      </w:r>
      <w:r>
        <w:rPr>
          <w:rtl/>
          <w:lang w:bidi="fa-IR"/>
        </w:rPr>
        <w:t xml:space="preserve"> </w:t>
      </w:r>
      <w:r w:rsidRPr="00A840D2">
        <w:rPr>
          <w:rtl/>
          <w:lang w:bidi="fa-IR"/>
        </w:rPr>
        <w:t>النبِيّ</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مِن</w:t>
      </w:r>
      <w:r>
        <w:rPr>
          <w:rtl/>
          <w:lang w:bidi="fa-IR"/>
        </w:rPr>
        <w:t xml:space="preserve"> </w:t>
      </w:r>
      <w:r w:rsidRPr="00A840D2">
        <w:rPr>
          <w:rtl/>
          <w:lang w:bidi="fa-IR"/>
        </w:rPr>
        <w:t>تَمامِ</w:t>
      </w:r>
      <w:r>
        <w:rPr>
          <w:rtl/>
          <w:lang w:bidi="fa-IR"/>
        </w:rPr>
        <w:t xml:space="preserve"> </w:t>
      </w:r>
      <w:r w:rsidRPr="00A840D2">
        <w:rPr>
          <w:rtl/>
          <w:lang w:bidi="fa-IR"/>
        </w:rPr>
        <w:t>الصّلاةِ</w:t>
      </w:r>
      <w:r>
        <w:rPr>
          <w:rtl/>
          <w:lang w:bidi="fa-IR"/>
        </w:rPr>
        <w:t xml:space="preserve"> ، </w:t>
      </w:r>
      <w:r w:rsidRPr="00A840D2">
        <w:rPr>
          <w:rtl/>
          <w:lang w:bidi="fa-IR"/>
        </w:rPr>
        <w:t>لأ</w:t>
      </w:r>
      <w:r>
        <w:rPr>
          <w:rtl/>
          <w:lang w:bidi="fa-IR"/>
        </w:rPr>
        <w:t xml:space="preserve"> </w:t>
      </w:r>
      <w:r w:rsidRPr="00A840D2">
        <w:rPr>
          <w:rtl/>
          <w:lang w:bidi="fa-IR"/>
        </w:rPr>
        <w:t>نّه</w:t>
      </w:r>
      <w:r>
        <w:rPr>
          <w:rtl/>
          <w:lang w:bidi="fa-IR"/>
        </w:rPr>
        <w:t xml:space="preserve"> </w:t>
      </w:r>
      <w:r w:rsidRPr="00A840D2">
        <w:rPr>
          <w:rtl/>
          <w:lang w:bidi="fa-IR"/>
        </w:rPr>
        <w:t>مَن</w:t>
      </w:r>
      <w:r>
        <w:rPr>
          <w:rtl/>
          <w:lang w:bidi="fa-IR"/>
        </w:rPr>
        <w:t xml:space="preserve"> </w:t>
      </w:r>
      <w:r w:rsidRPr="00A840D2">
        <w:rPr>
          <w:rtl/>
          <w:lang w:bidi="fa-IR"/>
        </w:rPr>
        <w:t>صامَ</w:t>
      </w:r>
      <w:r>
        <w:rPr>
          <w:rtl/>
          <w:lang w:bidi="fa-IR"/>
        </w:rPr>
        <w:t xml:space="preserve"> </w:t>
      </w:r>
      <w:r w:rsidRPr="00A840D2">
        <w:rPr>
          <w:rtl/>
          <w:lang w:bidi="fa-IR"/>
        </w:rPr>
        <w:t>ولَم</w:t>
      </w:r>
      <w:r>
        <w:rPr>
          <w:rtl/>
          <w:lang w:bidi="fa-IR"/>
        </w:rPr>
        <w:t xml:space="preserve"> </w:t>
      </w:r>
      <w:r w:rsidRPr="00A840D2">
        <w:rPr>
          <w:rtl/>
          <w:lang w:bidi="fa-IR"/>
        </w:rPr>
        <w:t>يُؤَدِّ</w:t>
      </w:r>
      <w:r>
        <w:rPr>
          <w:rtl/>
          <w:lang w:bidi="fa-IR"/>
        </w:rPr>
        <w:t xml:space="preserve"> </w:t>
      </w:r>
      <w:r w:rsidRPr="00A840D2">
        <w:rPr>
          <w:rtl/>
          <w:lang w:bidi="fa-IR"/>
        </w:rPr>
        <w:t>الزَّكاةَ</w:t>
      </w:r>
      <w:r>
        <w:rPr>
          <w:rtl/>
          <w:lang w:bidi="fa-IR"/>
        </w:rPr>
        <w:t xml:space="preserve"> </w:t>
      </w:r>
      <w:r w:rsidRPr="00A840D2">
        <w:rPr>
          <w:rtl/>
          <w:lang w:bidi="fa-IR"/>
        </w:rPr>
        <w:t>فلا</w:t>
      </w:r>
      <w:r>
        <w:rPr>
          <w:rtl/>
          <w:lang w:bidi="fa-IR"/>
        </w:rPr>
        <w:t xml:space="preserve"> </w:t>
      </w:r>
      <w:r w:rsidRPr="00A840D2">
        <w:rPr>
          <w:rtl/>
          <w:lang w:bidi="fa-IR"/>
        </w:rPr>
        <w:t>صَومَ</w:t>
      </w:r>
      <w:r>
        <w:rPr>
          <w:rtl/>
          <w:lang w:bidi="fa-IR"/>
        </w:rPr>
        <w:t xml:space="preserve"> </w:t>
      </w:r>
      <w:r w:rsidRPr="00A840D2">
        <w:rPr>
          <w:rtl/>
          <w:lang w:bidi="fa-IR"/>
        </w:rPr>
        <w:t>لَهُ</w:t>
      </w:r>
      <w:r>
        <w:rPr>
          <w:rtl/>
          <w:lang w:bidi="fa-IR"/>
        </w:rPr>
        <w:t xml:space="preserve"> </w:t>
      </w:r>
      <w:r w:rsidRPr="00A840D2">
        <w:rPr>
          <w:rtl/>
          <w:lang w:bidi="fa-IR"/>
        </w:rPr>
        <w:t>إذا</w:t>
      </w:r>
      <w:r>
        <w:rPr>
          <w:rtl/>
          <w:lang w:bidi="fa-IR"/>
        </w:rPr>
        <w:t xml:space="preserve"> </w:t>
      </w:r>
      <w:r w:rsidRPr="00A840D2">
        <w:rPr>
          <w:rtl/>
          <w:lang w:bidi="fa-IR"/>
        </w:rPr>
        <w:t>تَرَكَها</w:t>
      </w:r>
      <w:r>
        <w:rPr>
          <w:rtl/>
          <w:lang w:bidi="fa-IR"/>
        </w:rPr>
        <w:t xml:space="preserve"> </w:t>
      </w:r>
      <w:r w:rsidRPr="00A840D2">
        <w:rPr>
          <w:rtl/>
          <w:lang w:bidi="fa-IR"/>
        </w:rPr>
        <w:t>مُتَعَمِّداً</w:t>
      </w:r>
      <w:r>
        <w:rPr>
          <w:rtl/>
          <w:lang w:bidi="fa-IR"/>
        </w:rPr>
        <w:t xml:space="preserve"> .</w:t>
      </w:r>
      <w:r>
        <w:rPr>
          <w:rStyle w:val="libFootnotenumChar"/>
          <w:rtl/>
        </w:rPr>
        <w:t>4</w:t>
      </w:r>
    </w:p>
    <w:p w:rsidR="00042891" w:rsidRDefault="00042891" w:rsidP="00042891">
      <w:pPr>
        <w:pStyle w:val="libNormal"/>
      </w:pPr>
      <w:r>
        <w:rPr>
          <w:rStyle w:val="libBold1Char"/>
        </w:rPr>
        <w:t>2713</w:t>
      </w:r>
      <w:r w:rsidRPr="000F7D59">
        <w:rPr>
          <w:rStyle w:val="libBold1Char"/>
        </w:rPr>
        <w:t>.</w:t>
      </w:r>
      <w:r>
        <w:rPr>
          <w:lang w:bidi="fa-IR"/>
        </w:rPr>
        <w:t xml:space="preserve"> </w:t>
      </w:r>
      <w:r>
        <w:t xml:space="preserve">Imam al-Sadiq </w:t>
      </w:r>
      <w:r w:rsidRPr="001500BA">
        <w:t>(AS)</w:t>
      </w:r>
      <w:r>
        <w:t xml:space="preserve"> said, 'Giving the alms-tax at the end of the month of Ramadan completes and constitutes fasting just as sending blessings on the Prophet </w:t>
      </w:r>
      <w:r w:rsidRPr="001500BA">
        <w:t>(SAWA)</w:t>
      </w:r>
      <w:r>
        <w:t xml:space="preserve"> at the end of the prayer completes and constitutes the prayer. Verily the one who fasts and yet intentionally does not pay the alms-tax due, his fasting is invalid.' </w:t>
      </w:r>
      <w:r>
        <w:rPr>
          <w:rStyle w:val="libFootnotenumChar"/>
        </w:rPr>
        <w:t>5</w:t>
      </w:r>
    </w:p>
    <w:p w:rsidR="00042891" w:rsidRDefault="00042891" w:rsidP="00042891">
      <w:pPr>
        <w:pStyle w:val="libNormal"/>
      </w:pPr>
    </w:p>
    <w:p w:rsidR="00042891" w:rsidRDefault="00042891" w:rsidP="003C21EC">
      <w:pPr>
        <w:pStyle w:val="Heading3"/>
      </w:pPr>
      <w:bookmarkStart w:id="2633" w:name="_Toc484338234"/>
      <w:bookmarkStart w:id="2634" w:name="_Toc485812546"/>
      <w:r>
        <w:t>Notes</w:t>
      </w:r>
      <w:bookmarkEnd w:id="2633"/>
      <w:bookmarkEnd w:id="2634"/>
    </w:p>
    <w:p w:rsidR="00042891" w:rsidRDefault="00042891" w:rsidP="00042891">
      <w:pPr>
        <w:pStyle w:val="libFootnote"/>
      </w:pPr>
      <w:r>
        <w:t>1. Termed zakat al-fitra. ?d al-Fitr: festival marking the end of the month of Ramadan (ed.)</w:t>
      </w:r>
    </w:p>
    <w:p w:rsidR="00042891" w:rsidRDefault="00042891" w:rsidP="00042891">
      <w:pPr>
        <w:pStyle w:val="libFootnote"/>
      </w:pPr>
      <w:r>
        <w:t xml:space="preserve">2. </w:t>
      </w:r>
      <w:r>
        <w:rPr>
          <w:rtl/>
        </w:rPr>
        <w:t xml:space="preserve">وسائل الشيعة : </w:t>
      </w:r>
      <w:r>
        <w:rPr>
          <w:rtl/>
          <w:lang w:bidi="fa-IR"/>
        </w:rPr>
        <w:t>6 / 220 / 4</w:t>
      </w:r>
      <w:r>
        <w:t xml:space="preserve"> .</w:t>
      </w:r>
    </w:p>
    <w:p w:rsidR="00042891" w:rsidRDefault="00042891" w:rsidP="00042891">
      <w:pPr>
        <w:pStyle w:val="libFootnote"/>
      </w:pPr>
      <w:r>
        <w:t xml:space="preserve">3. Wasa'il al-Shia, v. </w:t>
      </w:r>
      <w:r>
        <w:rPr>
          <w:lang w:bidi="fa-IR"/>
        </w:rPr>
        <w:t>6</w:t>
      </w:r>
      <w:r>
        <w:t xml:space="preserve">, p. </w:t>
      </w:r>
      <w:r>
        <w:rPr>
          <w:lang w:bidi="fa-IR"/>
        </w:rPr>
        <w:t>220</w:t>
      </w:r>
      <w:r>
        <w:t xml:space="preserve">, no. </w:t>
      </w:r>
      <w:r>
        <w:rPr>
          <w:lang w:bidi="fa-IR"/>
        </w:rPr>
        <w:t>4</w:t>
      </w:r>
    </w:p>
    <w:p w:rsidR="00042891" w:rsidRDefault="00042891" w:rsidP="00042891">
      <w:pPr>
        <w:pStyle w:val="libFootnote"/>
      </w:pPr>
      <w:r>
        <w:t xml:space="preserve">4. </w:t>
      </w:r>
      <w:r>
        <w:rPr>
          <w:rtl/>
        </w:rPr>
        <w:t xml:space="preserve">كتاب من لا يحضره الفقيه : </w:t>
      </w:r>
      <w:r>
        <w:rPr>
          <w:rtl/>
          <w:lang w:bidi="fa-IR"/>
        </w:rPr>
        <w:t>2 / 183 / 2085</w:t>
      </w:r>
      <w:r>
        <w:t xml:space="preserve"> .</w:t>
      </w:r>
    </w:p>
    <w:p w:rsidR="00042891" w:rsidRDefault="00042891" w:rsidP="00042891">
      <w:pPr>
        <w:pStyle w:val="libFootnote"/>
        <w:rPr>
          <w:rtl/>
          <w:lang w:bidi="fa-IR"/>
        </w:rPr>
      </w:pPr>
      <w:r>
        <w:t xml:space="preserve">5. al-Faqih, v. </w:t>
      </w:r>
      <w:r>
        <w:rPr>
          <w:lang w:bidi="fa-IR"/>
        </w:rPr>
        <w:t>2</w:t>
      </w:r>
      <w:r>
        <w:t xml:space="preserve">, p. </w:t>
      </w:r>
      <w:r>
        <w:rPr>
          <w:lang w:bidi="fa-IR"/>
        </w:rPr>
        <w:t>183</w:t>
      </w:r>
      <w:r>
        <w:t xml:space="preserve">,no. </w:t>
      </w:r>
      <w:r>
        <w:rPr>
          <w:lang w:bidi="fa-IR"/>
        </w:rPr>
        <w:t>2085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635" w:name="_Toc484338235"/>
      <w:bookmarkStart w:id="2636" w:name="_Toc485812547"/>
      <w:r>
        <w:rPr>
          <w:lang w:bidi="fa-IR"/>
        </w:rPr>
        <w:lastRenderedPageBreak/>
        <w:t>172</w:t>
      </w:r>
      <w:r>
        <w:t xml:space="preserve"> - </w:t>
      </w:r>
      <w:r>
        <w:rPr>
          <w:rtl/>
          <w:lang w:bidi="fa-IR"/>
        </w:rPr>
        <w:t>الزمان‏</w:t>
      </w:r>
      <w:bookmarkEnd w:id="2635"/>
      <w:bookmarkEnd w:id="2636"/>
    </w:p>
    <w:p w:rsidR="00042891" w:rsidRDefault="00042891" w:rsidP="003C21EC">
      <w:pPr>
        <w:pStyle w:val="Heading1Center"/>
      </w:pPr>
      <w:bookmarkStart w:id="2637" w:name="_Toc484338236"/>
      <w:bookmarkStart w:id="2638" w:name="_Toc485812548"/>
      <w:r>
        <w:rPr>
          <w:lang w:bidi="fa-IR"/>
        </w:rPr>
        <w:t>172</w:t>
      </w:r>
      <w:r>
        <w:t>. TIME</w:t>
      </w:r>
      <w:bookmarkEnd w:id="2637"/>
      <w:bookmarkEnd w:id="2638"/>
    </w:p>
    <w:p w:rsidR="00042891" w:rsidRDefault="00042891" w:rsidP="003C21EC">
      <w:pPr>
        <w:pStyle w:val="Heading2Center"/>
      </w:pPr>
      <w:bookmarkStart w:id="2639" w:name="_Toc484338237"/>
      <w:bookmarkStart w:id="2640" w:name="_Toc485812549"/>
      <w:r>
        <w:rPr>
          <w:lang w:bidi="fa-IR"/>
        </w:rPr>
        <w:t>855</w:t>
      </w:r>
      <w:r>
        <w:t xml:space="preserve"> - </w:t>
      </w:r>
      <w:r>
        <w:rPr>
          <w:rtl/>
          <w:lang w:bidi="fa-IR"/>
        </w:rPr>
        <w:t>مَعرِفَةُ الزَّمانِ‏</w:t>
      </w:r>
      <w:bookmarkEnd w:id="2639"/>
      <w:bookmarkEnd w:id="2640"/>
    </w:p>
    <w:p w:rsidR="00042891" w:rsidRDefault="00042891" w:rsidP="003C21EC">
      <w:pPr>
        <w:pStyle w:val="Heading2Center"/>
      </w:pPr>
      <w:bookmarkStart w:id="2641" w:name="_Toc484338238"/>
      <w:bookmarkStart w:id="2642" w:name="_Toc485812550"/>
      <w:r>
        <w:rPr>
          <w:lang w:bidi="fa-IR"/>
        </w:rPr>
        <w:t>855</w:t>
      </w:r>
      <w:r>
        <w:t>. PERCEPTION OF TIME</w:t>
      </w:r>
      <w:bookmarkEnd w:id="2641"/>
      <w:bookmarkEnd w:id="2642"/>
    </w:p>
    <w:p w:rsidR="00042891" w:rsidRDefault="00042891" w:rsidP="00F40395">
      <w:pPr>
        <w:pStyle w:val="libAr"/>
      </w:pPr>
      <w:r>
        <w:rPr>
          <w:rStyle w:val="libBold1Char"/>
          <w:rtl/>
        </w:rPr>
        <w:t>2714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حَسْبُ</w:t>
      </w:r>
      <w:r>
        <w:rPr>
          <w:rtl/>
          <w:lang w:bidi="fa-IR"/>
        </w:rPr>
        <w:t xml:space="preserve"> </w:t>
      </w:r>
      <w:r w:rsidRPr="00A840D2">
        <w:rPr>
          <w:rtl/>
          <w:lang w:bidi="fa-IR"/>
        </w:rPr>
        <w:t>المَرءِ</w:t>
      </w:r>
      <w:r>
        <w:rPr>
          <w:rtl/>
          <w:lang w:bidi="fa-IR"/>
        </w:rPr>
        <w:t xml:space="preserve"> ... </w:t>
      </w:r>
      <w:r w:rsidRPr="00A840D2">
        <w:rPr>
          <w:rtl/>
          <w:lang w:bidi="fa-IR"/>
        </w:rPr>
        <w:t>مِن</w:t>
      </w:r>
      <w:r>
        <w:rPr>
          <w:rtl/>
          <w:lang w:bidi="fa-IR"/>
        </w:rPr>
        <w:t xml:space="preserve"> </w:t>
      </w:r>
      <w:r w:rsidRPr="00A840D2">
        <w:rPr>
          <w:rtl/>
          <w:lang w:bidi="fa-IR"/>
        </w:rPr>
        <w:t>عِرفانِهِ</w:t>
      </w:r>
      <w:r>
        <w:rPr>
          <w:rtl/>
          <w:lang w:bidi="fa-IR"/>
        </w:rPr>
        <w:t xml:space="preserve"> ، </w:t>
      </w:r>
      <w:r w:rsidRPr="00A840D2">
        <w:rPr>
          <w:rtl/>
          <w:lang w:bidi="fa-IR"/>
        </w:rPr>
        <w:t>عِلمُهُ</w:t>
      </w:r>
      <w:r>
        <w:rPr>
          <w:rtl/>
          <w:lang w:bidi="fa-IR"/>
        </w:rPr>
        <w:t xml:space="preserve"> </w:t>
      </w:r>
      <w:r w:rsidRPr="00A840D2">
        <w:rPr>
          <w:rtl/>
          <w:lang w:bidi="fa-IR"/>
        </w:rPr>
        <w:t>بِزَمانِهِ</w:t>
      </w:r>
      <w:r>
        <w:rPr>
          <w:rtl/>
          <w:lang w:bidi="fa-IR"/>
        </w:rPr>
        <w:t xml:space="preserve"> .</w:t>
      </w:r>
      <w:r>
        <w:rPr>
          <w:rStyle w:val="libFootnotenumChar"/>
          <w:rtl/>
        </w:rPr>
        <w:t>1</w:t>
      </w:r>
    </w:p>
    <w:p w:rsidR="00042891" w:rsidRDefault="00042891" w:rsidP="00042891">
      <w:pPr>
        <w:pStyle w:val="libNormal"/>
      </w:pPr>
      <w:r>
        <w:rPr>
          <w:rStyle w:val="libBold1Char"/>
        </w:rPr>
        <w:t>2714</w:t>
      </w:r>
      <w:r w:rsidRPr="000F7D59">
        <w:rPr>
          <w:rStyle w:val="libBold1Char"/>
        </w:rPr>
        <w:t>.</w:t>
      </w:r>
      <w:r>
        <w:rPr>
          <w:lang w:bidi="fa-IR"/>
        </w:rPr>
        <w:t xml:space="preserve"> </w:t>
      </w:r>
      <w:r>
        <w:t xml:space="preserve">Imam Ali </w:t>
      </w:r>
      <w:r w:rsidRPr="001500BA">
        <w:t>(AS)</w:t>
      </w:r>
      <w:r>
        <w:t xml:space="preserve"> said, 'The worth of a man with regard to his perception of things is his knowledge of time.' </w:t>
      </w:r>
      <w:r>
        <w:rPr>
          <w:rStyle w:val="libFootnotenumChar"/>
        </w:rPr>
        <w:t>2</w:t>
      </w:r>
    </w:p>
    <w:p w:rsidR="00042891" w:rsidRDefault="00042891" w:rsidP="00F40395">
      <w:pPr>
        <w:pStyle w:val="libAr"/>
      </w:pPr>
      <w:r>
        <w:rPr>
          <w:rStyle w:val="libBold1Char"/>
          <w:rtl/>
        </w:rPr>
        <w:t>2715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أعرَفُ</w:t>
      </w:r>
      <w:r>
        <w:rPr>
          <w:rtl/>
          <w:lang w:bidi="fa-IR"/>
        </w:rPr>
        <w:t xml:space="preserve"> </w:t>
      </w:r>
      <w:r w:rsidRPr="00A840D2">
        <w:rPr>
          <w:rtl/>
          <w:lang w:bidi="fa-IR"/>
        </w:rPr>
        <w:t>الناسِ</w:t>
      </w:r>
      <w:r>
        <w:rPr>
          <w:rtl/>
          <w:lang w:bidi="fa-IR"/>
        </w:rPr>
        <w:t xml:space="preserve"> </w:t>
      </w:r>
      <w:r w:rsidRPr="00A840D2">
        <w:rPr>
          <w:rtl/>
          <w:lang w:bidi="fa-IR"/>
        </w:rPr>
        <w:t>بالزّمانِ</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يَتَعَجَّبْ</w:t>
      </w:r>
      <w:r>
        <w:rPr>
          <w:rtl/>
          <w:lang w:bidi="fa-IR"/>
        </w:rPr>
        <w:t xml:space="preserve"> </w:t>
      </w:r>
      <w:r w:rsidRPr="00A840D2">
        <w:rPr>
          <w:rtl/>
          <w:lang w:bidi="fa-IR"/>
        </w:rPr>
        <w:t>مِن</w:t>
      </w:r>
      <w:r>
        <w:rPr>
          <w:rtl/>
          <w:lang w:bidi="fa-IR"/>
        </w:rPr>
        <w:t xml:space="preserve"> </w:t>
      </w:r>
      <w:r w:rsidRPr="00A840D2">
        <w:rPr>
          <w:rtl/>
          <w:lang w:bidi="fa-IR"/>
        </w:rPr>
        <w:t>أحداثِهِ</w:t>
      </w:r>
      <w:r>
        <w:rPr>
          <w:rtl/>
          <w:lang w:bidi="fa-IR"/>
        </w:rPr>
        <w:t xml:space="preserve"> .</w:t>
      </w:r>
      <w:r>
        <w:rPr>
          <w:rStyle w:val="libFootnotenumChar"/>
          <w:rtl/>
        </w:rPr>
        <w:t>3</w:t>
      </w:r>
    </w:p>
    <w:p w:rsidR="00042891" w:rsidRDefault="00042891" w:rsidP="00042891">
      <w:pPr>
        <w:pStyle w:val="libNormal"/>
      </w:pPr>
      <w:r>
        <w:rPr>
          <w:rStyle w:val="libBold1Char"/>
        </w:rPr>
        <w:t>2715</w:t>
      </w:r>
      <w:r w:rsidRPr="000F7D59">
        <w:rPr>
          <w:rStyle w:val="libBold1Char"/>
        </w:rPr>
        <w:t>.</w:t>
      </w:r>
      <w:r>
        <w:rPr>
          <w:lang w:bidi="fa-IR"/>
        </w:rPr>
        <w:t xml:space="preserve"> </w:t>
      </w:r>
      <w:r>
        <w:t xml:space="preserve">Imam Ali </w:t>
      </w:r>
      <w:r w:rsidRPr="001500BA">
        <w:t>(AS)</w:t>
      </w:r>
      <w:r>
        <w:t xml:space="preserve"> said, 'The man who best understands time is he who is not taken aback by its proceedings.' </w:t>
      </w:r>
      <w:r>
        <w:rPr>
          <w:rStyle w:val="libFootnotenumChar"/>
        </w:rPr>
        <w:t>4</w:t>
      </w:r>
    </w:p>
    <w:p w:rsidR="00042891" w:rsidRDefault="00042891" w:rsidP="00F40395">
      <w:pPr>
        <w:pStyle w:val="libAr"/>
      </w:pPr>
      <w:r>
        <w:rPr>
          <w:rStyle w:val="libBold1Char"/>
          <w:rtl/>
        </w:rPr>
        <w:t>2716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العالِمُ</w:t>
      </w:r>
      <w:r>
        <w:rPr>
          <w:rtl/>
          <w:lang w:bidi="fa-IR"/>
        </w:rPr>
        <w:t xml:space="preserve"> </w:t>
      </w:r>
      <w:r w:rsidRPr="00A840D2">
        <w:rPr>
          <w:rtl/>
          <w:lang w:bidi="fa-IR"/>
        </w:rPr>
        <w:t>بِزَمانِهِ</w:t>
      </w:r>
      <w:r>
        <w:rPr>
          <w:rtl/>
          <w:lang w:bidi="fa-IR"/>
        </w:rPr>
        <w:t xml:space="preserve"> ، </w:t>
      </w:r>
      <w:r w:rsidRPr="00A840D2">
        <w:rPr>
          <w:rtl/>
          <w:lang w:bidi="fa-IR"/>
        </w:rPr>
        <w:t>لا</w:t>
      </w:r>
      <w:r>
        <w:rPr>
          <w:rtl/>
          <w:lang w:bidi="fa-IR"/>
        </w:rPr>
        <w:t xml:space="preserve"> </w:t>
      </w:r>
      <w:r w:rsidRPr="00A840D2">
        <w:rPr>
          <w:rtl/>
          <w:lang w:bidi="fa-IR"/>
        </w:rPr>
        <w:t>تَهجُمُ</w:t>
      </w:r>
      <w:r>
        <w:rPr>
          <w:rtl/>
          <w:lang w:bidi="fa-IR"/>
        </w:rPr>
        <w:t xml:space="preserve"> </w:t>
      </w:r>
      <w:r w:rsidRPr="00A840D2">
        <w:rPr>
          <w:rtl/>
          <w:lang w:bidi="fa-IR"/>
        </w:rPr>
        <w:t>علَيهِ</w:t>
      </w:r>
      <w:r>
        <w:rPr>
          <w:rtl/>
          <w:lang w:bidi="fa-IR"/>
        </w:rPr>
        <w:t xml:space="preserve"> </w:t>
      </w:r>
      <w:r w:rsidRPr="00A840D2">
        <w:rPr>
          <w:rtl/>
          <w:lang w:bidi="fa-IR"/>
        </w:rPr>
        <w:t>اللَّوابِسُ</w:t>
      </w:r>
      <w:r>
        <w:rPr>
          <w:rtl/>
          <w:lang w:bidi="fa-IR"/>
        </w:rPr>
        <w:t xml:space="preserve"> .</w:t>
      </w:r>
      <w:r>
        <w:rPr>
          <w:rStyle w:val="libFootnotenumChar"/>
          <w:rtl/>
        </w:rPr>
        <w:t>5</w:t>
      </w:r>
    </w:p>
    <w:p w:rsidR="00042891" w:rsidRDefault="00042891" w:rsidP="00042891">
      <w:pPr>
        <w:pStyle w:val="libNormal"/>
      </w:pPr>
      <w:r>
        <w:rPr>
          <w:rStyle w:val="libBold1Char"/>
        </w:rPr>
        <w:t>2716</w:t>
      </w:r>
      <w:r w:rsidRPr="000F7D59">
        <w:rPr>
          <w:rStyle w:val="libBold1Char"/>
        </w:rPr>
        <w:t>.</w:t>
      </w:r>
      <w:r>
        <w:rPr>
          <w:lang w:bidi="fa-IR"/>
        </w:rPr>
        <w:t xml:space="preserve"> </w:t>
      </w:r>
      <w:r>
        <w:t xml:space="preserve">Imam al-Sadiq </w:t>
      </w:r>
      <w:r w:rsidRPr="001500BA">
        <w:t>(AS)</w:t>
      </w:r>
      <w:r>
        <w:t xml:space="preserve"> said, 'He who knows [the workings of] his time is never overwhelmed by its obscurities.' </w:t>
      </w:r>
      <w:r>
        <w:rPr>
          <w:rStyle w:val="libFootnotenumChar"/>
        </w:rPr>
        <w:t>6</w:t>
      </w:r>
    </w:p>
    <w:p w:rsidR="00042891" w:rsidRDefault="00042891" w:rsidP="00042891">
      <w:pPr>
        <w:pStyle w:val="libNormal"/>
      </w:pPr>
    </w:p>
    <w:p w:rsidR="00042891" w:rsidRDefault="00042891" w:rsidP="003C21EC">
      <w:pPr>
        <w:pStyle w:val="Heading3"/>
      </w:pPr>
      <w:bookmarkStart w:id="2643" w:name="_Toc484338239"/>
      <w:bookmarkStart w:id="2644" w:name="_Toc485812551"/>
      <w:r>
        <w:t>Notes</w:t>
      </w:r>
      <w:bookmarkEnd w:id="2643"/>
      <w:bookmarkEnd w:id="2644"/>
    </w:p>
    <w:p w:rsidR="00042891" w:rsidRDefault="00042891" w:rsidP="00042891">
      <w:pPr>
        <w:pStyle w:val="libFootnote"/>
      </w:pPr>
      <w:r>
        <w:t xml:space="preserve">1. </w:t>
      </w:r>
      <w:r>
        <w:rPr>
          <w:rtl/>
        </w:rPr>
        <w:t xml:space="preserve">بحار الأنوار : </w:t>
      </w:r>
      <w:r>
        <w:rPr>
          <w:rtl/>
          <w:lang w:bidi="fa-IR"/>
        </w:rPr>
        <w:t>78 / 80 / 66</w:t>
      </w:r>
      <w:r>
        <w:t xml:space="preserve"> .</w:t>
      </w:r>
    </w:p>
    <w:p w:rsidR="00042891" w:rsidRDefault="00042891" w:rsidP="00042891">
      <w:pPr>
        <w:pStyle w:val="libFootnote"/>
      </w:pPr>
      <w:r>
        <w:t xml:space="preserve">2. Bihar al-Anwar, v. </w:t>
      </w:r>
      <w:r>
        <w:rPr>
          <w:lang w:bidi="fa-IR"/>
        </w:rPr>
        <w:t>78</w:t>
      </w:r>
      <w:r>
        <w:t xml:space="preserve">, p. </w:t>
      </w:r>
      <w:r>
        <w:rPr>
          <w:lang w:bidi="fa-IR"/>
        </w:rPr>
        <w:t>80</w:t>
      </w:r>
      <w:r>
        <w:t xml:space="preserve">, no. </w:t>
      </w:r>
      <w:r>
        <w:rPr>
          <w:lang w:bidi="fa-IR"/>
        </w:rPr>
        <w:t>66</w:t>
      </w:r>
    </w:p>
    <w:p w:rsidR="00042891" w:rsidRDefault="00042891" w:rsidP="00042891">
      <w:pPr>
        <w:pStyle w:val="libFootnote"/>
      </w:pPr>
      <w:r>
        <w:t xml:space="preserve">3. </w:t>
      </w:r>
      <w:r>
        <w:rPr>
          <w:rtl/>
        </w:rPr>
        <w:t xml:space="preserve">غرر الحكم : </w:t>
      </w:r>
      <w:r>
        <w:rPr>
          <w:rtl/>
          <w:lang w:bidi="fa-IR"/>
        </w:rPr>
        <w:t>3252</w:t>
      </w:r>
      <w:r>
        <w:t xml:space="preserve"> .</w:t>
      </w:r>
    </w:p>
    <w:p w:rsidR="00042891" w:rsidRDefault="00042891" w:rsidP="00042891">
      <w:pPr>
        <w:pStyle w:val="libFootnote"/>
      </w:pPr>
      <w:r>
        <w:t xml:space="preserve">4. Ghurar al-Hikam, no. </w:t>
      </w:r>
      <w:r>
        <w:rPr>
          <w:lang w:bidi="fa-IR"/>
        </w:rPr>
        <w:t>3252</w:t>
      </w:r>
    </w:p>
    <w:p w:rsidR="00042891" w:rsidRDefault="00042891" w:rsidP="00042891">
      <w:pPr>
        <w:pStyle w:val="libFootnote"/>
      </w:pPr>
      <w:r>
        <w:t xml:space="preserve">5. </w:t>
      </w:r>
      <w:r>
        <w:rPr>
          <w:rtl/>
        </w:rPr>
        <w:t xml:space="preserve">تحف العقول : </w:t>
      </w:r>
      <w:r>
        <w:rPr>
          <w:rtl/>
          <w:lang w:bidi="fa-IR"/>
        </w:rPr>
        <w:t>356</w:t>
      </w:r>
      <w:r>
        <w:t xml:space="preserve"> .</w:t>
      </w:r>
    </w:p>
    <w:p w:rsidR="00042891" w:rsidRDefault="00042891" w:rsidP="00042891">
      <w:pPr>
        <w:pStyle w:val="libFootnote"/>
        <w:rPr>
          <w:rtl/>
          <w:lang w:bidi="fa-IR"/>
        </w:rPr>
      </w:pPr>
      <w:r>
        <w:t xml:space="preserve">6. Tuhaf al-Uqul, no. </w:t>
      </w:r>
      <w:r>
        <w:rPr>
          <w:lang w:bidi="fa-IR"/>
        </w:rPr>
        <w:t>356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45" w:name="_Toc484338240"/>
      <w:bookmarkStart w:id="2646" w:name="_Toc485812552"/>
      <w:r>
        <w:rPr>
          <w:lang w:bidi="fa-IR"/>
        </w:rPr>
        <w:lastRenderedPageBreak/>
        <w:t>856</w:t>
      </w:r>
      <w:r>
        <w:t xml:space="preserve"> - </w:t>
      </w:r>
      <w:r>
        <w:rPr>
          <w:rtl/>
          <w:lang w:bidi="fa-IR"/>
        </w:rPr>
        <w:t>ذَمُّ الثِّقَةِ بِالزَّمانِ‏</w:t>
      </w:r>
      <w:bookmarkEnd w:id="2645"/>
      <w:bookmarkEnd w:id="2646"/>
    </w:p>
    <w:p w:rsidR="00042891" w:rsidRDefault="00042891" w:rsidP="003C21EC">
      <w:pPr>
        <w:pStyle w:val="Heading2Center"/>
      </w:pPr>
      <w:bookmarkStart w:id="2647" w:name="_Toc484338241"/>
      <w:bookmarkStart w:id="2648" w:name="_Toc485812553"/>
      <w:r>
        <w:rPr>
          <w:lang w:bidi="fa-IR"/>
        </w:rPr>
        <w:t>856</w:t>
      </w:r>
      <w:r>
        <w:t>. DENOUNCING HAVING TRUST IN TIME</w:t>
      </w:r>
      <w:bookmarkEnd w:id="2647"/>
      <w:bookmarkEnd w:id="2648"/>
    </w:p>
    <w:p w:rsidR="00042891" w:rsidRDefault="00042891" w:rsidP="00F40395">
      <w:pPr>
        <w:pStyle w:val="libAr"/>
      </w:pPr>
      <w:r>
        <w:rPr>
          <w:rStyle w:val="libBold1Char"/>
          <w:rtl/>
        </w:rPr>
        <w:t>2717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وَثِقَ</w:t>
      </w:r>
      <w:r>
        <w:rPr>
          <w:rtl/>
          <w:lang w:bidi="fa-IR"/>
        </w:rPr>
        <w:t xml:space="preserve"> </w:t>
      </w:r>
      <w:r w:rsidRPr="00A840D2">
        <w:rPr>
          <w:rtl/>
          <w:lang w:bidi="fa-IR"/>
        </w:rPr>
        <w:t>بِالزَّمانِ</w:t>
      </w:r>
      <w:r>
        <w:rPr>
          <w:rtl/>
          <w:lang w:bidi="fa-IR"/>
        </w:rPr>
        <w:t xml:space="preserve"> </w:t>
      </w:r>
      <w:r w:rsidRPr="00A840D2">
        <w:rPr>
          <w:rtl/>
          <w:lang w:bidi="fa-IR"/>
        </w:rPr>
        <w:t>صُرِعَ</w:t>
      </w:r>
      <w:r>
        <w:rPr>
          <w:rtl/>
          <w:lang w:bidi="fa-IR"/>
        </w:rPr>
        <w:t xml:space="preserve"> .</w:t>
      </w:r>
      <w:r>
        <w:rPr>
          <w:rStyle w:val="libFootnotenumChar"/>
          <w:rtl/>
        </w:rPr>
        <w:t>1</w:t>
      </w:r>
    </w:p>
    <w:p w:rsidR="00042891" w:rsidRDefault="00042891" w:rsidP="00042891">
      <w:pPr>
        <w:pStyle w:val="libNormal"/>
      </w:pPr>
      <w:r>
        <w:rPr>
          <w:rStyle w:val="libBold1Char"/>
        </w:rPr>
        <w:t>2717</w:t>
      </w:r>
      <w:r w:rsidRPr="000F7D59">
        <w:rPr>
          <w:rStyle w:val="libBold1Char"/>
        </w:rPr>
        <w:t>.</w:t>
      </w:r>
      <w:r>
        <w:rPr>
          <w:lang w:bidi="fa-IR"/>
        </w:rPr>
        <w:t xml:space="preserve"> </w:t>
      </w:r>
      <w:r>
        <w:t xml:space="preserve">Imam Ali </w:t>
      </w:r>
      <w:r w:rsidRPr="001500BA">
        <w:t>(AS)</w:t>
      </w:r>
      <w:r>
        <w:t xml:space="preserve"> said, 'He who places his trust in time has gone mad.' </w:t>
      </w:r>
      <w:r>
        <w:rPr>
          <w:rStyle w:val="libFootnotenumChar"/>
        </w:rPr>
        <w:t>2</w:t>
      </w:r>
    </w:p>
    <w:p w:rsidR="00042891" w:rsidRDefault="00042891" w:rsidP="00F40395">
      <w:pPr>
        <w:pStyle w:val="libAr"/>
      </w:pPr>
      <w:r>
        <w:rPr>
          <w:rStyle w:val="libBold1Char"/>
          <w:rtl/>
        </w:rPr>
        <w:t>2718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أمَنَ</w:t>
      </w:r>
      <w:r>
        <w:rPr>
          <w:rtl/>
          <w:lang w:bidi="fa-IR"/>
        </w:rPr>
        <w:t xml:space="preserve"> </w:t>
      </w:r>
      <w:r w:rsidRPr="00A840D2">
        <w:rPr>
          <w:rtl/>
          <w:lang w:bidi="fa-IR"/>
        </w:rPr>
        <w:t>الزَمانَ</w:t>
      </w:r>
      <w:r>
        <w:rPr>
          <w:rtl/>
          <w:lang w:bidi="fa-IR"/>
        </w:rPr>
        <w:t xml:space="preserve"> </w:t>
      </w:r>
      <w:r w:rsidRPr="00A840D2">
        <w:rPr>
          <w:rtl/>
          <w:lang w:bidi="fa-IR"/>
        </w:rPr>
        <w:t>خانَهُ</w:t>
      </w:r>
      <w:r>
        <w:rPr>
          <w:rtl/>
          <w:lang w:bidi="fa-IR"/>
        </w:rPr>
        <w:t xml:space="preserve"> ، </w:t>
      </w:r>
      <w:r w:rsidRPr="00A840D2">
        <w:rPr>
          <w:rtl/>
          <w:lang w:bidi="fa-IR"/>
        </w:rPr>
        <w:t>ومَن</w:t>
      </w:r>
      <w:r>
        <w:rPr>
          <w:rtl/>
          <w:lang w:bidi="fa-IR"/>
        </w:rPr>
        <w:t xml:space="preserve"> </w:t>
      </w:r>
      <w:r w:rsidRPr="00A840D2">
        <w:rPr>
          <w:rtl/>
          <w:lang w:bidi="fa-IR"/>
        </w:rPr>
        <w:t>أعظَمَهُ</w:t>
      </w:r>
      <w:r>
        <w:rPr>
          <w:rtl/>
          <w:lang w:bidi="fa-IR"/>
        </w:rPr>
        <w:t xml:space="preserve"> </w:t>
      </w:r>
      <w:r w:rsidRPr="00A840D2">
        <w:rPr>
          <w:rtl/>
          <w:lang w:bidi="fa-IR"/>
        </w:rPr>
        <w:t>أهانَهُ</w:t>
      </w:r>
      <w:r>
        <w:rPr>
          <w:rtl/>
          <w:lang w:bidi="fa-IR"/>
        </w:rPr>
        <w:t xml:space="preserve"> .</w:t>
      </w:r>
      <w:r>
        <w:rPr>
          <w:rStyle w:val="libFootnotenumChar"/>
          <w:rtl/>
        </w:rPr>
        <w:t>3</w:t>
      </w:r>
    </w:p>
    <w:p w:rsidR="00042891" w:rsidRDefault="00042891" w:rsidP="00042891">
      <w:pPr>
        <w:pStyle w:val="libNormal"/>
      </w:pPr>
      <w:r>
        <w:rPr>
          <w:rStyle w:val="libBold1Char"/>
        </w:rPr>
        <w:t>2718</w:t>
      </w:r>
      <w:r w:rsidRPr="000F7D59">
        <w:rPr>
          <w:rStyle w:val="libBold1Char"/>
        </w:rPr>
        <w:t>.</w:t>
      </w:r>
      <w:r>
        <w:rPr>
          <w:lang w:bidi="fa-IR"/>
        </w:rPr>
        <w:t xml:space="preserve"> </w:t>
      </w:r>
      <w:r>
        <w:t xml:space="preserve">Imam Ali </w:t>
      </w:r>
      <w:r w:rsidRPr="001500BA">
        <w:t>(AS)</w:t>
      </w:r>
      <w:r>
        <w:t xml:space="preserve"> said, 'Whoever trusts time is betrayed by it, and whoever holds it in high esteem is abased by it.' </w:t>
      </w:r>
      <w:r>
        <w:rPr>
          <w:rStyle w:val="libFootnotenumChar"/>
        </w:rPr>
        <w:t>4</w:t>
      </w:r>
    </w:p>
    <w:p w:rsidR="00042891" w:rsidRDefault="00042891" w:rsidP="00F40395">
      <w:pPr>
        <w:pStyle w:val="libAr"/>
      </w:pPr>
      <w:r>
        <w:rPr>
          <w:rStyle w:val="libBold1Char"/>
          <w:rtl/>
        </w:rPr>
        <w:t>2719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أمَنَ</w:t>
      </w:r>
      <w:r>
        <w:rPr>
          <w:rtl/>
          <w:lang w:bidi="fa-IR"/>
        </w:rPr>
        <w:t xml:space="preserve"> </w:t>
      </w:r>
      <w:r w:rsidRPr="00A840D2">
        <w:rPr>
          <w:rtl/>
          <w:lang w:bidi="fa-IR"/>
        </w:rPr>
        <w:t>الزَّمانَ</w:t>
      </w:r>
      <w:r>
        <w:rPr>
          <w:rtl/>
          <w:lang w:bidi="fa-IR"/>
        </w:rPr>
        <w:t xml:space="preserve"> </w:t>
      </w:r>
      <w:r w:rsidRPr="00A840D2">
        <w:rPr>
          <w:rtl/>
          <w:lang w:bidi="fa-IR"/>
        </w:rPr>
        <w:t>خانَهُ</w:t>
      </w:r>
      <w:r>
        <w:rPr>
          <w:rtl/>
          <w:lang w:bidi="fa-IR"/>
        </w:rPr>
        <w:t xml:space="preserve"> ، </w:t>
      </w:r>
      <w:r w:rsidRPr="00A840D2">
        <w:rPr>
          <w:rtl/>
          <w:lang w:bidi="fa-IR"/>
        </w:rPr>
        <w:t>ومَن</w:t>
      </w:r>
      <w:r>
        <w:rPr>
          <w:rtl/>
          <w:lang w:bidi="fa-IR"/>
        </w:rPr>
        <w:t xml:space="preserve"> </w:t>
      </w:r>
      <w:r w:rsidRPr="00A840D2">
        <w:rPr>
          <w:rtl/>
          <w:lang w:bidi="fa-IR"/>
        </w:rPr>
        <w:t>تَعَظَّمَ</w:t>
      </w:r>
      <w:r>
        <w:rPr>
          <w:rtl/>
          <w:lang w:bidi="fa-IR"/>
        </w:rPr>
        <w:t xml:space="preserve"> </w:t>
      </w:r>
      <w:r w:rsidRPr="00A840D2">
        <w:rPr>
          <w:rtl/>
          <w:lang w:bidi="fa-IR"/>
        </w:rPr>
        <w:t>علَيهِ</w:t>
      </w:r>
      <w:r>
        <w:rPr>
          <w:rtl/>
          <w:lang w:bidi="fa-IR"/>
        </w:rPr>
        <w:t xml:space="preserve"> </w:t>
      </w:r>
      <w:r w:rsidRPr="00A840D2">
        <w:rPr>
          <w:rtl/>
          <w:lang w:bidi="fa-IR"/>
        </w:rPr>
        <w:t>أهانَهُ</w:t>
      </w:r>
      <w:r>
        <w:rPr>
          <w:rtl/>
          <w:lang w:bidi="fa-IR"/>
        </w:rPr>
        <w:t xml:space="preserve"> ، </w:t>
      </w:r>
      <w:r w:rsidRPr="00A840D2">
        <w:rPr>
          <w:rtl/>
          <w:lang w:bidi="fa-IR"/>
        </w:rPr>
        <w:t>ومَن</w:t>
      </w:r>
      <w:r>
        <w:rPr>
          <w:rtl/>
          <w:lang w:bidi="fa-IR"/>
        </w:rPr>
        <w:t xml:space="preserve"> </w:t>
      </w:r>
      <w:r w:rsidRPr="00A840D2">
        <w:rPr>
          <w:rtl/>
          <w:lang w:bidi="fa-IR"/>
        </w:rPr>
        <w:t>تَرَغَّمَ</w:t>
      </w:r>
      <w:r>
        <w:rPr>
          <w:rtl/>
          <w:lang w:bidi="fa-IR"/>
        </w:rPr>
        <w:t xml:space="preserve"> </w:t>
      </w:r>
      <w:r w:rsidRPr="00A840D2">
        <w:rPr>
          <w:rtl/>
          <w:lang w:bidi="fa-IR"/>
        </w:rPr>
        <w:t>علَيهِ</w:t>
      </w:r>
      <w:r>
        <w:rPr>
          <w:rtl/>
          <w:lang w:bidi="fa-IR"/>
        </w:rPr>
        <w:t xml:space="preserve"> </w:t>
      </w:r>
      <w:r w:rsidRPr="00A840D2">
        <w:rPr>
          <w:rtl/>
          <w:lang w:bidi="fa-IR"/>
        </w:rPr>
        <w:t>أرغَمَهُ</w:t>
      </w:r>
      <w:r>
        <w:rPr>
          <w:rtl/>
          <w:lang w:bidi="fa-IR"/>
        </w:rPr>
        <w:t xml:space="preserve"> ، </w:t>
      </w:r>
      <w:r w:rsidRPr="00A840D2">
        <w:rPr>
          <w:rtl/>
          <w:lang w:bidi="fa-IR"/>
        </w:rPr>
        <w:t>ومَن</w:t>
      </w:r>
      <w:r>
        <w:rPr>
          <w:rtl/>
          <w:lang w:bidi="fa-IR"/>
        </w:rPr>
        <w:t xml:space="preserve"> </w:t>
      </w:r>
      <w:r w:rsidRPr="00A840D2">
        <w:rPr>
          <w:rtl/>
          <w:lang w:bidi="fa-IR"/>
        </w:rPr>
        <w:t>لَجَأَ</w:t>
      </w:r>
      <w:r>
        <w:rPr>
          <w:rtl/>
          <w:lang w:bidi="fa-IR"/>
        </w:rPr>
        <w:t xml:space="preserve"> </w:t>
      </w:r>
      <w:r w:rsidRPr="00A840D2">
        <w:rPr>
          <w:rtl/>
          <w:lang w:bidi="fa-IR"/>
        </w:rPr>
        <w:t>إلَيهِ</w:t>
      </w:r>
      <w:r>
        <w:rPr>
          <w:rtl/>
          <w:lang w:bidi="fa-IR"/>
        </w:rPr>
        <w:t xml:space="preserve"> </w:t>
      </w:r>
      <w:r w:rsidRPr="00A840D2">
        <w:rPr>
          <w:rtl/>
          <w:lang w:bidi="fa-IR"/>
        </w:rPr>
        <w:t>أسلَمَهُ</w:t>
      </w:r>
      <w:r>
        <w:rPr>
          <w:rtl/>
          <w:lang w:bidi="fa-IR"/>
        </w:rPr>
        <w:t xml:space="preserve"> ، </w:t>
      </w:r>
      <w:r w:rsidRPr="00A840D2">
        <w:rPr>
          <w:rtl/>
          <w:lang w:bidi="fa-IR"/>
        </w:rPr>
        <w:t>ولَيسَ</w:t>
      </w:r>
      <w:r>
        <w:rPr>
          <w:rtl/>
          <w:lang w:bidi="fa-IR"/>
        </w:rPr>
        <w:t xml:space="preserve"> </w:t>
      </w:r>
      <w:r w:rsidRPr="00A840D2">
        <w:rPr>
          <w:rtl/>
          <w:lang w:bidi="fa-IR"/>
        </w:rPr>
        <w:t>كُلُّ</w:t>
      </w:r>
      <w:r>
        <w:rPr>
          <w:rtl/>
          <w:lang w:bidi="fa-IR"/>
        </w:rPr>
        <w:t xml:space="preserve"> </w:t>
      </w:r>
      <w:r w:rsidRPr="00A840D2">
        <w:rPr>
          <w:rtl/>
          <w:lang w:bidi="fa-IR"/>
        </w:rPr>
        <w:t>مَن</w:t>
      </w:r>
      <w:r>
        <w:rPr>
          <w:rtl/>
          <w:lang w:bidi="fa-IR"/>
        </w:rPr>
        <w:t xml:space="preserve"> </w:t>
      </w:r>
      <w:r w:rsidRPr="00A840D2">
        <w:rPr>
          <w:rtl/>
          <w:lang w:bidi="fa-IR"/>
        </w:rPr>
        <w:t>رَمى</w:t>
      </w:r>
      <w:r>
        <w:rPr>
          <w:rtl/>
          <w:lang w:bidi="fa-IR"/>
        </w:rPr>
        <w:t xml:space="preserve">‏ </w:t>
      </w:r>
      <w:r w:rsidRPr="00A840D2">
        <w:rPr>
          <w:rtl/>
          <w:lang w:bidi="fa-IR"/>
        </w:rPr>
        <w:t>أصابَ</w:t>
      </w:r>
      <w:r>
        <w:rPr>
          <w:rtl/>
          <w:lang w:bidi="fa-IR"/>
        </w:rPr>
        <w:t xml:space="preserve"> ، </w:t>
      </w:r>
      <w:r w:rsidRPr="00A840D2">
        <w:rPr>
          <w:rtl/>
          <w:lang w:bidi="fa-IR"/>
        </w:rPr>
        <w:t>وإذا</w:t>
      </w:r>
      <w:r>
        <w:rPr>
          <w:rtl/>
          <w:lang w:bidi="fa-IR"/>
        </w:rPr>
        <w:t xml:space="preserve"> </w:t>
      </w:r>
      <w:r w:rsidRPr="00A840D2">
        <w:rPr>
          <w:rtl/>
          <w:lang w:bidi="fa-IR"/>
        </w:rPr>
        <w:t>تَغَيَّرَ</w:t>
      </w:r>
      <w:r>
        <w:rPr>
          <w:rtl/>
          <w:lang w:bidi="fa-IR"/>
        </w:rPr>
        <w:t xml:space="preserve"> </w:t>
      </w:r>
      <w:r w:rsidRPr="00A840D2">
        <w:rPr>
          <w:rtl/>
          <w:lang w:bidi="fa-IR"/>
        </w:rPr>
        <w:t>السُّلطانُ</w:t>
      </w:r>
      <w:r>
        <w:rPr>
          <w:rtl/>
          <w:lang w:bidi="fa-IR"/>
        </w:rPr>
        <w:t xml:space="preserve"> </w:t>
      </w:r>
      <w:r w:rsidRPr="00A840D2">
        <w:rPr>
          <w:rtl/>
          <w:lang w:bidi="fa-IR"/>
        </w:rPr>
        <w:t>تَغَيَّرَ</w:t>
      </w:r>
      <w:r>
        <w:rPr>
          <w:rtl/>
          <w:lang w:bidi="fa-IR"/>
        </w:rPr>
        <w:t xml:space="preserve"> </w:t>
      </w:r>
      <w:r w:rsidRPr="00A840D2">
        <w:rPr>
          <w:rtl/>
          <w:lang w:bidi="fa-IR"/>
        </w:rPr>
        <w:t>الزَّمانُ</w:t>
      </w:r>
      <w:r>
        <w:rPr>
          <w:rtl/>
          <w:lang w:bidi="fa-IR"/>
        </w:rPr>
        <w:t xml:space="preserve"> .</w:t>
      </w:r>
      <w:r>
        <w:rPr>
          <w:rStyle w:val="libFootnotenumChar"/>
          <w:rtl/>
        </w:rPr>
        <w:t>5</w:t>
      </w:r>
    </w:p>
    <w:p w:rsidR="00042891" w:rsidRDefault="00042891" w:rsidP="00042891">
      <w:pPr>
        <w:pStyle w:val="libNormal"/>
      </w:pPr>
      <w:r>
        <w:rPr>
          <w:rStyle w:val="libBold1Char"/>
        </w:rPr>
        <w:t>2719</w:t>
      </w:r>
      <w:r w:rsidRPr="000F7D59">
        <w:rPr>
          <w:rStyle w:val="libBold1Char"/>
        </w:rPr>
        <w:t>.</w:t>
      </w:r>
      <w:r>
        <w:rPr>
          <w:lang w:bidi="fa-IR"/>
        </w:rPr>
        <w:t xml:space="preserve"> </w:t>
      </w:r>
      <w:r>
        <w:t xml:space="preserve">Imam Ali </w:t>
      </w:r>
      <w:r w:rsidRPr="001500BA">
        <w:t>(AS)</w:t>
      </w:r>
      <w:r>
        <w:t xml:space="preserve"> said, 'Whoever trusts time is betrayed by it, whoever attaches great importance to it is abased by it, whoever is angry with time, it spites him even more, and whoever takes refuge with time is forsaken by it. Not everyone who throws hits the target. When the sultan changes so does the time.' </w:t>
      </w:r>
      <w:r>
        <w:rPr>
          <w:rStyle w:val="libFootnotenumChar"/>
        </w:rPr>
        <w:t>6</w:t>
      </w:r>
    </w:p>
    <w:p w:rsidR="00042891" w:rsidRDefault="00042891" w:rsidP="00F40395">
      <w:pPr>
        <w:pStyle w:val="libAr"/>
      </w:pPr>
      <w:r>
        <w:rPr>
          <w:rStyle w:val="libBold1Char"/>
          <w:rtl/>
        </w:rPr>
        <w:t>2720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الزَّمانُ</w:t>
      </w:r>
      <w:r>
        <w:rPr>
          <w:rtl/>
          <w:lang w:bidi="fa-IR"/>
        </w:rPr>
        <w:t xml:space="preserve"> </w:t>
      </w:r>
      <w:r w:rsidRPr="00A840D2">
        <w:rPr>
          <w:rtl/>
          <w:lang w:bidi="fa-IR"/>
        </w:rPr>
        <w:t>يَخُونُ</w:t>
      </w:r>
      <w:r>
        <w:rPr>
          <w:rtl/>
          <w:lang w:bidi="fa-IR"/>
        </w:rPr>
        <w:t xml:space="preserve"> </w:t>
      </w:r>
      <w:r w:rsidRPr="00A840D2">
        <w:rPr>
          <w:rtl/>
          <w:lang w:bidi="fa-IR"/>
        </w:rPr>
        <w:t>صاحِبَهُ</w:t>
      </w:r>
      <w:r>
        <w:rPr>
          <w:rtl/>
          <w:lang w:bidi="fa-IR"/>
        </w:rPr>
        <w:t xml:space="preserve"> ، </w:t>
      </w:r>
      <w:r w:rsidRPr="00A840D2">
        <w:rPr>
          <w:rtl/>
          <w:lang w:bidi="fa-IR"/>
        </w:rPr>
        <w:t>ولا</w:t>
      </w:r>
      <w:r>
        <w:rPr>
          <w:rtl/>
          <w:lang w:bidi="fa-IR"/>
        </w:rPr>
        <w:t xml:space="preserve"> </w:t>
      </w:r>
      <w:r w:rsidRPr="00A840D2">
        <w:rPr>
          <w:rtl/>
          <w:lang w:bidi="fa-IR"/>
        </w:rPr>
        <w:t>يَستَعتِبُ</w:t>
      </w:r>
      <w:r>
        <w:rPr>
          <w:rtl/>
          <w:lang w:bidi="fa-IR"/>
        </w:rPr>
        <w:t xml:space="preserve"> </w:t>
      </w:r>
      <w:r w:rsidRPr="00A840D2">
        <w:rPr>
          <w:rtl/>
          <w:lang w:bidi="fa-IR"/>
        </w:rPr>
        <w:t>لِمَن</w:t>
      </w:r>
      <w:r>
        <w:rPr>
          <w:rtl/>
          <w:lang w:bidi="fa-IR"/>
        </w:rPr>
        <w:t xml:space="preserve"> </w:t>
      </w:r>
      <w:r w:rsidRPr="00A840D2">
        <w:rPr>
          <w:rtl/>
          <w:lang w:bidi="fa-IR"/>
        </w:rPr>
        <w:t>عاتَبَهُ</w:t>
      </w:r>
      <w:r>
        <w:rPr>
          <w:rtl/>
          <w:lang w:bidi="fa-IR"/>
        </w:rPr>
        <w:t xml:space="preserve"> .</w:t>
      </w:r>
      <w:r>
        <w:rPr>
          <w:rStyle w:val="libFootnotenumChar"/>
          <w:rtl/>
        </w:rPr>
        <w:t>7</w:t>
      </w:r>
    </w:p>
    <w:p w:rsidR="00042891" w:rsidRDefault="00042891" w:rsidP="00042891">
      <w:pPr>
        <w:pStyle w:val="libNormal"/>
      </w:pPr>
      <w:r>
        <w:rPr>
          <w:rStyle w:val="libBold1Char"/>
        </w:rPr>
        <w:t>2720</w:t>
      </w:r>
      <w:r w:rsidRPr="000F7D59">
        <w:rPr>
          <w:rStyle w:val="libBold1Char"/>
        </w:rPr>
        <w:t>.</w:t>
      </w:r>
      <w:r>
        <w:rPr>
          <w:lang w:bidi="fa-IR"/>
        </w:rPr>
        <w:t xml:space="preserve"> </w:t>
      </w:r>
      <w:r>
        <w:t xml:space="preserve">Imam Ali </w:t>
      </w:r>
      <w:r w:rsidRPr="001500BA">
        <w:t>(AS)</w:t>
      </w:r>
      <w:r>
        <w:t xml:space="preserve"> said, 'Time betrays the one who believes he possesses time, and it does not seek to please the one who blames it.' </w:t>
      </w:r>
      <w:r>
        <w:rPr>
          <w:rStyle w:val="libFootnotenumChar"/>
        </w:rPr>
        <w:t>8</w:t>
      </w:r>
    </w:p>
    <w:p w:rsidR="00042891" w:rsidRDefault="00042891" w:rsidP="00F40395">
      <w:pPr>
        <w:pStyle w:val="libAr"/>
      </w:pPr>
      <w:r>
        <w:rPr>
          <w:rStyle w:val="libBold1Char"/>
          <w:rtl/>
        </w:rPr>
        <w:t>2721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تَشاغَلَ</w:t>
      </w:r>
      <w:r>
        <w:rPr>
          <w:rtl/>
          <w:lang w:bidi="fa-IR"/>
        </w:rPr>
        <w:t xml:space="preserve"> </w:t>
      </w:r>
      <w:r w:rsidRPr="00A840D2">
        <w:rPr>
          <w:rtl/>
          <w:lang w:bidi="fa-IR"/>
        </w:rPr>
        <w:t>بالزَّمانِ</w:t>
      </w:r>
      <w:r>
        <w:rPr>
          <w:rtl/>
          <w:lang w:bidi="fa-IR"/>
        </w:rPr>
        <w:t xml:space="preserve"> </w:t>
      </w:r>
      <w:r w:rsidRPr="00A840D2">
        <w:rPr>
          <w:rtl/>
          <w:lang w:bidi="fa-IR"/>
        </w:rPr>
        <w:t>شَغَلَهُ</w:t>
      </w:r>
      <w:r>
        <w:rPr>
          <w:rtl/>
          <w:lang w:bidi="fa-IR"/>
        </w:rPr>
        <w:t xml:space="preserve"> .</w:t>
      </w:r>
      <w:r>
        <w:rPr>
          <w:rStyle w:val="libFootnotenumChar"/>
          <w:rtl/>
        </w:rPr>
        <w:t>9</w:t>
      </w:r>
    </w:p>
    <w:p w:rsidR="00042891" w:rsidRDefault="00042891" w:rsidP="00042891">
      <w:pPr>
        <w:pStyle w:val="libNormal"/>
      </w:pPr>
      <w:r>
        <w:rPr>
          <w:rStyle w:val="libBold1Char"/>
        </w:rPr>
        <w:t>2721</w:t>
      </w:r>
      <w:r w:rsidRPr="000F7D59">
        <w:rPr>
          <w:rStyle w:val="libBold1Char"/>
        </w:rPr>
        <w:t>.</w:t>
      </w:r>
      <w:r>
        <w:rPr>
          <w:lang w:bidi="fa-IR"/>
        </w:rPr>
        <w:t xml:space="preserve"> </w:t>
      </w:r>
      <w:r>
        <w:t xml:space="preserve">Imam Ali </w:t>
      </w:r>
      <w:r w:rsidRPr="001500BA">
        <w:t>(AS)</w:t>
      </w:r>
      <w:r>
        <w:t xml:space="preserve"> said, 'Whoever preoccupies himself with time is occupied by it in turn.' </w:t>
      </w:r>
      <w:r>
        <w:rPr>
          <w:rStyle w:val="libFootnotenumChar"/>
        </w:rPr>
        <w:t>10</w:t>
      </w:r>
    </w:p>
    <w:p w:rsidR="00042891" w:rsidRDefault="00042891" w:rsidP="00042891">
      <w:pPr>
        <w:pStyle w:val="libNormal"/>
      </w:pPr>
    </w:p>
    <w:p w:rsidR="00042891" w:rsidRDefault="00042891" w:rsidP="003C21EC">
      <w:pPr>
        <w:pStyle w:val="Heading3"/>
      </w:pPr>
      <w:bookmarkStart w:id="2649" w:name="_Toc484338242"/>
      <w:bookmarkStart w:id="2650" w:name="_Toc485812554"/>
      <w:r>
        <w:t>Notes</w:t>
      </w:r>
      <w:bookmarkEnd w:id="2649"/>
      <w:bookmarkEnd w:id="2650"/>
    </w:p>
    <w:p w:rsidR="00042891" w:rsidRDefault="00042891" w:rsidP="00042891">
      <w:pPr>
        <w:pStyle w:val="libFootnote"/>
      </w:pPr>
      <w:r>
        <w:t xml:space="preserve">1. </w:t>
      </w:r>
      <w:r>
        <w:rPr>
          <w:rtl/>
        </w:rPr>
        <w:t xml:space="preserve">عيون أخبار الرِّضا : </w:t>
      </w:r>
      <w:r>
        <w:rPr>
          <w:rtl/>
          <w:lang w:bidi="fa-IR"/>
        </w:rPr>
        <w:t>2 / 54 / 204</w:t>
      </w:r>
      <w:r>
        <w:t xml:space="preserve"> .</w:t>
      </w:r>
    </w:p>
    <w:p w:rsidR="00042891" w:rsidRDefault="00042891" w:rsidP="00042891">
      <w:pPr>
        <w:pStyle w:val="libFootnote"/>
      </w:pPr>
      <w:r>
        <w:t xml:space="preserve">2. Uyun Akhbar al-Rida (AS), v. </w:t>
      </w:r>
      <w:r>
        <w:rPr>
          <w:lang w:bidi="fa-IR"/>
        </w:rPr>
        <w:t>2</w:t>
      </w:r>
      <w:r>
        <w:t xml:space="preserve">, p. </w:t>
      </w:r>
      <w:r>
        <w:rPr>
          <w:lang w:bidi="fa-IR"/>
        </w:rPr>
        <w:t>54</w:t>
      </w:r>
      <w:r>
        <w:t xml:space="preserve">, no. </w:t>
      </w:r>
      <w:r>
        <w:rPr>
          <w:lang w:bidi="fa-IR"/>
        </w:rPr>
        <w:t>204</w:t>
      </w:r>
    </w:p>
    <w:p w:rsidR="00042891" w:rsidRDefault="00042891" w:rsidP="00042891">
      <w:pPr>
        <w:pStyle w:val="libFootnote"/>
      </w:pPr>
      <w:r>
        <w:t xml:space="preserve">3. </w:t>
      </w:r>
      <w:r>
        <w:rPr>
          <w:rtl/>
        </w:rPr>
        <w:t xml:space="preserve">غرر الحكم : </w:t>
      </w:r>
      <w:r>
        <w:rPr>
          <w:rtl/>
          <w:lang w:bidi="fa-IR"/>
        </w:rPr>
        <w:t>8028</w:t>
      </w:r>
      <w:r>
        <w:t xml:space="preserve"> .</w:t>
      </w:r>
    </w:p>
    <w:p w:rsidR="00042891" w:rsidRDefault="00042891" w:rsidP="00042891">
      <w:pPr>
        <w:pStyle w:val="libFootnote"/>
      </w:pPr>
      <w:r>
        <w:t xml:space="preserve">4. Ghurar al-Hikam, no. </w:t>
      </w:r>
      <w:r>
        <w:rPr>
          <w:lang w:bidi="fa-IR"/>
        </w:rPr>
        <w:t>8028</w:t>
      </w:r>
    </w:p>
    <w:p w:rsidR="00042891" w:rsidRDefault="00042891" w:rsidP="00042891">
      <w:pPr>
        <w:pStyle w:val="libFootnote"/>
      </w:pPr>
      <w:r>
        <w:t xml:space="preserve">5. </w:t>
      </w:r>
      <w:r>
        <w:rPr>
          <w:rtl/>
        </w:rPr>
        <w:t xml:space="preserve">بحار الأنوار : </w:t>
      </w:r>
      <w:r>
        <w:rPr>
          <w:rtl/>
          <w:lang w:bidi="fa-IR"/>
        </w:rPr>
        <w:t>77 / 213 / 1</w:t>
      </w:r>
      <w:r>
        <w:t xml:space="preserve"> .</w:t>
      </w:r>
    </w:p>
    <w:p w:rsidR="00042891" w:rsidRDefault="00042891" w:rsidP="00042891">
      <w:pPr>
        <w:pStyle w:val="libFootnote"/>
      </w:pPr>
      <w:r>
        <w:t xml:space="preserve">6. Bihar al-Anwar, v. </w:t>
      </w:r>
      <w:r>
        <w:rPr>
          <w:lang w:bidi="fa-IR"/>
        </w:rPr>
        <w:t>77</w:t>
      </w:r>
      <w:r>
        <w:t xml:space="preserve">, p. </w:t>
      </w:r>
      <w:r>
        <w:rPr>
          <w:lang w:bidi="fa-IR"/>
        </w:rPr>
        <w:t>213</w:t>
      </w:r>
      <w:r>
        <w:t xml:space="preserve">, no. </w:t>
      </w:r>
      <w:r>
        <w:rPr>
          <w:lang w:bidi="fa-IR"/>
        </w:rPr>
        <w:t>1</w:t>
      </w:r>
    </w:p>
    <w:p w:rsidR="00042891" w:rsidRDefault="00042891" w:rsidP="00042891">
      <w:pPr>
        <w:pStyle w:val="libFootnote"/>
      </w:pPr>
      <w:r>
        <w:t xml:space="preserve">7. </w:t>
      </w:r>
      <w:r>
        <w:rPr>
          <w:rtl/>
        </w:rPr>
        <w:t xml:space="preserve">غرر الحكم : </w:t>
      </w:r>
      <w:r>
        <w:rPr>
          <w:rtl/>
          <w:lang w:bidi="fa-IR"/>
        </w:rPr>
        <w:t>2093</w:t>
      </w:r>
      <w:r>
        <w:t xml:space="preserve"> .</w:t>
      </w:r>
    </w:p>
    <w:p w:rsidR="00042891" w:rsidRDefault="00042891" w:rsidP="00042891">
      <w:pPr>
        <w:pStyle w:val="libFootnote"/>
      </w:pPr>
      <w:r>
        <w:t xml:space="preserve">8. Ghurar al-Hikam, no. </w:t>
      </w:r>
      <w:r>
        <w:rPr>
          <w:lang w:bidi="fa-IR"/>
        </w:rPr>
        <w:t>2093</w:t>
      </w:r>
    </w:p>
    <w:p w:rsidR="00042891" w:rsidRDefault="00042891" w:rsidP="00042891">
      <w:pPr>
        <w:pStyle w:val="libFootnote"/>
      </w:pPr>
      <w:r>
        <w:t xml:space="preserve">9. </w:t>
      </w:r>
      <w:r>
        <w:rPr>
          <w:rtl/>
        </w:rPr>
        <w:t xml:space="preserve">غرر الحكم : </w:t>
      </w:r>
      <w:r>
        <w:rPr>
          <w:rtl/>
          <w:lang w:bidi="fa-IR"/>
        </w:rPr>
        <w:t>7890</w:t>
      </w:r>
      <w:r>
        <w:t xml:space="preserve"> .</w:t>
      </w:r>
    </w:p>
    <w:p w:rsidR="00042891" w:rsidRDefault="00042891" w:rsidP="00042891">
      <w:pPr>
        <w:pStyle w:val="libFootnote"/>
        <w:rPr>
          <w:rtl/>
          <w:lang w:bidi="fa-IR"/>
        </w:rPr>
      </w:pPr>
      <w:r>
        <w:t xml:space="preserve">10. Ibid. no. </w:t>
      </w:r>
      <w:r>
        <w:rPr>
          <w:lang w:bidi="fa-IR"/>
        </w:rPr>
        <w:t>7890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51" w:name="_Toc484338243"/>
      <w:bookmarkStart w:id="2652" w:name="_Toc485812555"/>
      <w:r>
        <w:rPr>
          <w:lang w:bidi="fa-IR"/>
        </w:rPr>
        <w:lastRenderedPageBreak/>
        <w:t>857</w:t>
      </w:r>
      <w:r>
        <w:t xml:space="preserve"> - </w:t>
      </w:r>
      <w:r>
        <w:rPr>
          <w:rtl/>
          <w:lang w:bidi="fa-IR"/>
        </w:rPr>
        <w:t>ذَمُّ مُكابَرَةِ الزَّمانِ‏</w:t>
      </w:r>
      <w:bookmarkEnd w:id="2651"/>
      <w:bookmarkEnd w:id="2652"/>
    </w:p>
    <w:p w:rsidR="00042891" w:rsidRDefault="00042891" w:rsidP="003C21EC">
      <w:pPr>
        <w:pStyle w:val="Heading2Center"/>
      </w:pPr>
      <w:bookmarkStart w:id="2653" w:name="_Toc484338244"/>
      <w:bookmarkStart w:id="2654" w:name="_Toc485812556"/>
      <w:r>
        <w:rPr>
          <w:lang w:bidi="fa-IR"/>
        </w:rPr>
        <w:t>857</w:t>
      </w:r>
      <w:r>
        <w:t>. Denouncing The Contending With Time</w:t>
      </w:r>
      <w:bookmarkEnd w:id="2653"/>
      <w:bookmarkEnd w:id="2654"/>
    </w:p>
    <w:p w:rsidR="00042891" w:rsidRDefault="00042891" w:rsidP="00F40395">
      <w:pPr>
        <w:pStyle w:val="libAr"/>
      </w:pPr>
      <w:r>
        <w:rPr>
          <w:rStyle w:val="libBold1Char"/>
          <w:rtl/>
        </w:rPr>
        <w:t>2722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مَن</w:t>
      </w:r>
      <w:r>
        <w:rPr>
          <w:rtl/>
          <w:lang w:bidi="fa-IR"/>
        </w:rPr>
        <w:t xml:space="preserve"> </w:t>
      </w:r>
      <w:r w:rsidRPr="00A840D2">
        <w:rPr>
          <w:rtl/>
          <w:lang w:bidi="fa-IR"/>
        </w:rPr>
        <w:t>عَتَبَ</w:t>
      </w:r>
      <w:r>
        <w:rPr>
          <w:rtl/>
          <w:lang w:bidi="fa-IR"/>
        </w:rPr>
        <w:t xml:space="preserve"> </w:t>
      </w:r>
      <w:r w:rsidRPr="00A840D2">
        <w:rPr>
          <w:rtl/>
          <w:lang w:bidi="fa-IR"/>
        </w:rPr>
        <w:t>عَلى</w:t>
      </w:r>
      <w:r>
        <w:rPr>
          <w:rtl/>
          <w:lang w:bidi="fa-IR"/>
        </w:rPr>
        <w:t xml:space="preserve"> </w:t>
      </w:r>
      <w:r w:rsidRPr="00A840D2">
        <w:rPr>
          <w:rtl/>
          <w:lang w:bidi="fa-IR"/>
        </w:rPr>
        <w:t>الزمانِ</w:t>
      </w:r>
      <w:r>
        <w:rPr>
          <w:rtl/>
          <w:lang w:bidi="fa-IR"/>
        </w:rPr>
        <w:t xml:space="preserve"> </w:t>
      </w:r>
      <w:r w:rsidRPr="00A840D2">
        <w:rPr>
          <w:rtl/>
          <w:lang w:bidi="fa-IR"/>
        </w:rPr>
        <w:t>طالَت</w:t>
      </w:r>
      <w:r>
        <w:rPr>
          <w:rtl/>
          <w:lang w:bidi="fa-IR"/>
        </w:rPr>
        <w:t xml:space="preserve"> </w:t>
      </w:r>
      <w:r w:rsidRPr="00A840D2">
        <w:rPr>
          <w:rtl/>
          <w:lang w:bidi="fa-IR"/>
        </w:rPr>
        <w:t>مَعتَبَتُهُ</w:t>
      </w:r>
      <w:r>
        <w:rPr>
          <w:rtl/>
          <w:lang w:bidi="fa-IR"/>
        </w:rPr>
        <w:t xml:space="preserve"> .</w:t>
      </w:r>
      <w:r>
        <w:rPr>
          <w:rStyle w:val="libFootnotenumChar"/>
          <w:rtl/>
        </w:rPr>
        <w:t>1</w:t>
      </w:r>
    </w:p>
    <w:p w:rsidR="00042891" w:rsidRDefault="00042891" w:rsidP="00042891">
      <w:pPr>
        <w:pStyle w:val="libNormal"/>
      </w:pPr>
      <w:r>
        <w:rPr>
          <w:rStyle w:val="libBold1Char"/>
        </w:rPr>
        <w:t>2722</w:t>
      </w:r>
      <w:r w:rsidRPr="000F7D59">
        <w:rPr>
          <w:rStyle w:val="libBold1Char"/>
        </w:rPr>
        <w:t>.</w:t>
      </w:r>
      <w:r>
        <w:rPr>
          <w:lang w:bidi="fa-IR"/>
        </w:rPr>
        <w:t xml:space="preserve"> </w:t>
      </w:r>
      <w:r>
        <w:t xml:space="preserve">Imam Ali </w:t>
      </w:r>
      <w:r w:rsidRPr="001500BA">
        <w:t>(AS)</w:t>
      </w:r>
      <w:r>
        <w:t xml:space="preserve"> said, 'He who blames time will find no end to his frustration.' </w:t>
      </w:r>
      <w:r>
        <w:rPr>
          <w:rStyle w:val="libFootnotenumChar"/>
        </w:rPr>
        <w:t>2</w:t>
      </w:r>
    </w:p>
    <w:p w:rsidR="00042891" w:rsidRDefault="00042891" w:rsidP="00F40395">
      <w:pPr>
        <w:pStyle w:val="libAr"/>
      </w:pPr>
      <w:r>
        <w:rPr>
          <w:rStyle w:val="libBold1Char"/>
          <w:rtl/>
        </w:rPr>
        <w:t>2723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عانَدَ</w:t>
      </w:r>
      <w:r>
        <w:rPr>
          <w:rtl/>
          <w:lang w:bidi="fa-IR"/>
        </w:rPr>
        <w:t xml:space="preserve"> </w:t>
      </w:r>
      <w:r w:rsidRPr="00A840D2">
        <w:rPr>
          <w:rtl/>
          <w:lang w:bidi="fa-IR"/>
        </w:rPr>
        <w:t>الزَّمانَ</w:t>
      </w:r>
      <w:r>
        <w:rPr>
          <w:rtl/>
          <w:lang w:bidi="fa-IR"/>
        </w:rPr>
        <w:t xml:space="preserve"> </w:t>
      </w:r>
      <w:r w:rsidRPr="00A840D2">
        <w:rPr>
          <w:rtl/>
          <w:lang w:bidi="fa-IR"/>
        </w:rPr>
        <w:t>أرغَمَهُ</w:t>
      </w:r>
      <w:r>
        <w:rPr>
          <w:rtl/>
          <w:lang w:bidi="fa-IR"/>
        </w:rPr>
        <w:t xml:space="preserve"> ، </w:t>
      </w:r>
      <w:r w:rsidRPr="00A840D2">
        <w:rPr>
          <w:rtl/>
          <w:lang w:bidi="fa-IR"/>
        </w:rPr>
        <w:t>ومَنِ</w:t>
      </w:r>
      <w:r>
        <w:rPr>
          <w:rtl/>
          <w:lang w:bidi="fa-IR"/>
        </w:rPr>
        <w:t xml:space="preserve"> </w:t>
      </w:r>
      <w:r w:rsidRPr="00A840D2">
        <w:rPr>
          <w:rtl/>
          <w:lang w:bidi="fa-IR"/>
        </w:rPr>
        <w:t>استَسلَمَ</w:t>
      </w:r>
      <w:r>
        <w:rPr>
          <w:rtl/>
          <w:lang w:bidi="fa-IR"/>
        </w:rPr>
        <w:t xml:space="preserve"> </w:t>
      </w:r>
      <w:r w:rsidRPr="00A840D2">
        <w:rPr>
          <w:rtl/>
          <w:lang w:bidi="fa-IR"/>
        </w:rPr>
        <w:t>إلَيهِ</w:t>
      </w:r>
      <w:r>
        <w:rPr>
          <w:rtl/>
          <w:lang w:bidi="fa-IR"/>
        </w:rPr>
        <w:t xml:space="preserve"> </w:t>
      </w:r>
      <w:r w:rsidRPr="00A840D2">
        <w:rPr>
          <w:rtl/>
          <w:lang w:bidi="fa-IR"/>
        </w:rPr>
        <w:t>لَم</w:t>
      </w:r>
      <w:r>
        <w:rPr>
          <w:rtl/>
          <w:lang w:bidi="fa-IR"/>
        </w:rPr>
        <w:t xml:space="preserve"> </w:t>
      </w:r>
      <w:r w:rsidRPr="00A840D2">
        <w:rPr>
          <w:rtl/>
          <w:lang w:bidi="fa-IR"/>
        </w:rPr>
        <w:t>يَسلَمْ</w:t>
      </w:r>
      <w:r>
        <w:rPr>
          <w:rtl/>
          <w:lang w:bidi="fa-IR"/>
        </w:rPr>
        <w:t xml:space="preserve"> .</w:t>
      </w:r>
      <w:r>
        <w:rPr>
          <w:rStyle w:val="libFootnotenumChar"/>
          <w:rtl/>
        </w:rPr>
        <w:t>3</w:t>
      </w:r>
    </w:p>
    <w:p w:rsidR="00042891" w:rsidRDefault="00042891" w:rsidP="00042891">
      <w:pPr>
        <w:pStyle w:val="libNormal"/>
      </w:pPr>
      <w:r>
        <w:rPr>
          <w:rStyle w:val="libBold1Char"/>
        </w:rPr>
        <w:t>2723</w:t>
      </w:r>
      <w:r w:rsidRPr="000F7D59">
        <w:rPr>
          <w:rStyle w:val="libBold1Char"/>
        </w:rPr>
        <w:t>.</w:t>
      </w:r>
      <w:r>
        <w:rPr>
          <w:lang w:bidi="fa-IR"/>
        </w:rPr>
        <w:t xml:space="preserve"> </w:t>
      </w:r>
      <w:r>
        <w:t xml:space="preserve">Imam Ali </w:t>
      </w:r>
      <w:r w:rsidRPr="001500BA">
        <w:t>(AS)</w:t>
      </w:r>
      <w:r>
        <w:t xml:space="preserve"> said, 'Whoever resists time is spited by it even more, and whoever surrenders to it is not safe either.' </w:t>
      </w:r>
      <w:r>
        <w:rPr>
          <w:rStyle w:val="libFootnotenumChar"/>
        </w:rPr>
        <w:t>4</w:t>
      </w:r>
    </w:p>
    <w:p w:rsidR="00042891" w:rsidRDefault="00042891" w:rsidP="00F40395">
      <w:pPr>
        <w:pStyle w:val="libAr"/>
      </w:pPr>
      <w:r>
        <w:rPr>
          <w:rStyle w:val="libBold1Char"/>
          <w:rtl/>
        </w:rPr>
        <w:t>2724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كابَرَ</w:t>
      </w:r>
      <w:r>
        <w:rPr>
          <w:rtl/>
          <w:lang w:bidi="fa-IR"/>
        </w:rPr>
        <w:t xml:space="preserve"> </w:t>
      </w:r>
      <w:r w:rsidRPr="00A840D2">
        <w:rPr>
          <w:rtl/>
          <w:lang w:bidi="fa-IR"/>
        </w:rPr>
        <w:t>الزَّمانَ</w:t>
      </w:r>
      <w:r>
        <w:rPr>
          <w:rtl/>
          <w:lang w:bidi="fa-IR"/>
        </w:rPr>
        <w:t xml:space="preserve"> </w:t>
      </w:r>
      <w:r w:rsidRPr="00A840D2">
        <w:rPr>
          <w:rtl/>
          <w:lang w:bidi="fa-IR"/>
        </w:rPr>
        <w:t>عَطِبَ</w:t>
      </w:r>
      <w:r>
        <w:rPr>
          <w:rtl/>
          <w:lang w:bidi="fa-IR"/>
        </w:rPr>
        <w:t xml:space="preserve"> ، </w:t>
      </w:r>
      <w:r w:rsidRPr="00A840D2">
        <w:rPr>
          <w:rtl/>
          <w:lang w:bidi="fa-IR"/>
        </w:rPr>
        <w:t>ومن</w:t>
      </w:r>
      <w:r>
        <w:rPr>
          <w:rtl/>
          <w:lang w:bidi="fa-IR"/>
        </w:rPr>
        <w:t xml:space="preserve"> </w:t>
      </w:r>
      <w:r w:rsidRPr="00A840D2">
        <w:rPr>
          <w:rtl/>
          <w:lang w:bidi="fa-IR"/>
        </w:rPr>
        <w:t>يَنقِمْ</w:t>
      </w:r>
      <w:r>
        <w:rPr>
          <w:rtl/>
          <w:lang w:bidi="fa-IR"/>
        </w:rPr>
        <w:t xml:space="preserve"> </w:t>
      </w:r>
      <w:r w:rsidRPr="00A840D2">
        <w:rPr>
          <w:rtl/>
          <w:lang w:bidi="fa-IR"/>
        </w:rPr>
        <w:t>علَيهِ</w:t>
      </w:r>
      <w:r>
        <w:rPr>
          <w:rtl/>
          <w:lang w:bidi="fa-IR"/>
        </w:rPr>
        <w:t xml:space="preserve"> </w:t>
      </w:r>
      <w:r w:rsidRPr="00A840D2">
        <w:rPr>
          <w:rtl/>
          <w:lang w:bidi="fa-IR"/>
        </w:rPr>
        <w:t>غَضِبَ</w:t>
      </w:r>
      <w:r>
        <w:rPr>
          <w:rtl/>
          <w:lang w:bidi="fa-IR"/>
        </w:rPr>
        <w:t xml:space="preserve"> .</w:t>
      </w:r>
      <w:r>
        <w:rPr>
          <w:rStyle w:val="libFootnotenumChar"/>
          <w:rtl/>
        </w:rPr>
        <w:t>5</w:t>
      </w:r>
    </w:p>
    <w:p w:rsidR="00042891" w:rsidRDefault="00042891" w:rsidP="00042891">
      <w:pPr>
        <w:pStyle w:val="libNormal"/>
      </w:pPr>
      <w:r>
        <w:rPr>
          <w:rStyle w:val="libBold1Char"/>
        </w:rPr>
        <w:t>2724</w:t>
      </w:r>
      <w:r w:rsidRPr="000F7D59">
        <w:rPr>
          <w:rStyle w:val="libBold1Char"/>
        </w:rPr>
        <w:t>.</w:t>
      </w:r>
      <w:r>
        <w:rPr>
          <w:lang w:bidi="fa-IR"/>
        </w:rPr>
        <w:t xml:space="preserve"> </w:t>
      </w:r>
      <w:r>
        <w:t xml:space="preserve">Imam Ali </w:t>
      </w:r>
      <w:r w:rsidRPr="001500BA">
        <w:t>(AS)</w:t>
      </w:r>
      <w:r>
        <w:t xml:space="preserve"> said, 'Whoever contends with time is thwarted, and whoever is resentful towards it ends up getting angry himself.' </w:t>
      </w:r>
      <w:r>
        <w:rPr>
          <w:rStyle w:val="libFootnotenumChar"/>
        </w:rPr>
        <w:t>6</w:t>
      </w:r>
    </w:p>
    <w:p w:rsidR="00042891" w:rsidRDefault="00042891" w:rsidP="00042891">
      <w:pPr>
        <w:pStyle w:val="libNormal"/>
      </w:pPr>
    </w:p>
    <w:p w:rsidR="00042891" w:rsidRDefault="00042891" w:rsidP="003C21EC">
      <w:pPr>
        <w:pStyle w:val="Heading3"/>
      </w:pPr>
      <w:bookmarkStart w:id="2655" w:name="_Toc484338245"/>
      <w:bookmarkStart w:id="2656" w:name="_Toc485812557"/>
      <w:r>
        <w:t>Notes</w:t>
      </w:r>
      <w:bookmarkEnd w:id="2655"/>
      <w:bookmarkEnd w:id="2656"/>
    </w:p>
    <w:p w:rsidR="00042891" w:rsidRDefault="00042891" w:rsidP="00042891">
      <w:pPr>
        <w:pStyle w:val="libFootnote"/>
      </w:pPr>
      <w:r>
        <w:t xml:space="preserve">1. </w:t>
      </w:r>
      <w:r>
        <w:rPr>
          <w:rtl/>
        </w:rPr>
        <w:t xml:space="preserve">عيون أخبار الرِّضا : </w:t>
      </w:r>
      <w:r>
        <w:rPr>
          <w:rtl/>
          <w:lang w:bidi="fa-IR"/>
        </w:rPr>
        <w:t>2 / 53 / 204</w:t>
      </w:r>
      <w:r>
        <w:t xml:space="preserve"> .</w:t>
      </w:r>
    </w:p>
    <w:p w:rsidR="00042891" w:rsidRDefault="00042891" w:rsidP="00042891">
      <w:pPr>
        <w:pStyle w:val="libFootnote"/>
      </w:pPr>
      <w:r>
        <w:t xml:space="preserve">2. Uyun Akhbar al-Rida (AS), v. </w:t>
      </w:r>
      <w:r>
        <w:rPr>
          <w:lang w:bidi="fa-IR"/>
        </w:rPr>
        <w:t>2</w:t>
      </w:r>
      <w:r>
        <w:t xml:space="preserve">, p. </w:t>
      </w:r>
      <w:r>
        <w:rPr>
          <w:lang w:bidi="fa-IR"/>
        </w:rPr>
        <w:t>53</w:t>
      </w:r>
      <w:r>
        <w:t xml:space="preserve">, no. </w:t>
      </w:r>
      <w:r>
        <w:rPr>
          <w:lang w:bidi="fa-IR"/>
        </w:rPr>
        <w:t>204</w:t>
      </w:r>
    </w:p>
    <w:p w:rsidR="00042891" w:rsidRDefault="00042891" w:rsidP="00042891">
      <w:pPr>
        <w:pStyle w:val="libFootnote"/>
      </w:pPr>
      <w:r>
        <w:t xml:space="preserve">3. </w:t>
      </w:r>
      <w:r>
        <w:rPr>
          <w:rtl/>
        </w:rPr>
        <w:t xml:space="preserve">غرر الحكم : </w:t>
      </w:r>
      <w:r>
        <w:rPr>
          <w:rtl/>
          <w:lang w:bidi="fa-IR"/>
        </w:rPr>
        <w:t>9054</w:t>
      </w:r>
      <w:r>
        <w:t xml:space="preserve"> .</w:t>
      </w:r>
    </w:p>
    <w:p w:rsidR="00042891" w:rsidRDefault="00042891" w:rsidP="00042891">
      <w:pPr>
        <w:pStyle w:val="libFootnote"/>
      </w:pPr>
      <w:r>
        <w:t xml:space="preserve">4. Ghurar al-Hikam, no. </w:t>
      </w:r>
      <w:r>
        <w:rPr>
          <w:lang w:bidi="fa-IR"/>
        </w:rPr>
        <w:t>9054</w:t>
      </w:r>
    </w:p>
    <w:p w:rsidR="00042891" w:rsidRDefault="00042891" w:rsidP="00042891">
      <w:pPr>
        <w:pStyle w:val="libFootnote"/>
      </w:pPr>
      <w:r>
        <w:t xml:space="preserve">5. </w:t>
      </w:r>
      <w:r>
        <w:rPr>
          <w:rtl/>
        </w:rPr>
        <w:t xml:space="preserve">تحف العقول : </w:t>
      </w:r>
      <w:r>
        <w:rPr>
          <w:rtl/>
          <w:lang w:bidi="fa-IR"/>
        </w:rPr>
        <w:t>85</w:t>
      </w:r>
      <w:r>
        <w:t xml:space="preserve"> .</w:t>
      </w:r>
    </w:p>
    <w:p w:rsidR="00042891" w:rsidRDefault="00042891" w:rsidP="00042891">
      <w:pPr>
        <w:pStyle w:val="libFootnote"/>
        <w:rPr>
          <w:rtl/>
          <w:lang w:bidi="fa-IR"/>
        </w:rPr>
      </w:pPr>
      <w:r>
        <w:t xml:space="preserve">6. Tuhaf al-Uqul, no. </w:t>
      </w:r>
      <w:r>
        <w:rPr>
          <w:lang w:bidi="fa-IR"/>
        </w:rPr>
        <w:t>85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57" w:name="_Toc484338246"/>
      <w:bookmarkStart w:id="2658" w:name="_Toc485812558"/>
      <w:r>
        <w:rPr>
          <w:lang w:bidi="fa-IR"/>
        </w:rPr>
        <w:lastRenderedPageBreak/>
        <w:t>858</w:t>
      </w:r>
      <w:r>
        <w:t xml:space="preserve"> - </w:t>
      </w:r>
      <w:r>
        <w:rPr>
          <w:rtl/>
          <w:lang w:bidi="fa-IR"/>
        </w:rPr>
        <w:t>تَعَيُّبُ الزَّمانِ‏</w:t>
      </w:r>
      <w:bookmarkEnd w:id="2657"/>
      <w:bookmarkEnd w:id="2658"/>
    </w:p>
    <w:p w:rsidR="00042891" w:rsidRDefault="00042891" w:rsidP="003C21EC">
      <w:pPr>
        <w:pStyle w:val="Heading2Center"/>
      </w:pPr>
      <w:bookmarkStart w:id="2659" w:name="_Toc484338247"/>
      <w:bookmarkStart w:id="2660" w:name="_Toc485812559"/>
      <w:r>
        <w:rPr>
          <w:lang w:bidi="fa-IR"/>
        </w:rPr>
        <w:t>858</w:t>
      </w:r>
      <w:r>
        <w:t>. CRITICISING TIME</w:t>
      </w:r>
      <w:bookmarkEnd w:id="2659"/>
      <w:bookmarkEnd w:id="2660"/>
    </w:p>
    <w:p w:rsidR="00042891" w:rsidRDefault="00042891" w:rsidP="00F40395">
      <w:pPr>
        <w:pStyle w:val="libAr"/>
      </w:pPr>
      <w:r>
        <w:rPr>
          <w:rStyle w:val="libBold1Char"/>
          <w:rtl/>
        </w:rPr>
        <w:t>2725</w:t>
      </w:r>
      <w:r w:rsidRPr="00D7746E">
        <w:rPr>
          <w:rStyle w:val="libBold1Char"/>
          <w:rtl/>
        </w:rPr>
        <w:t>.</w:t>
      </w:r>
      <w:r>
        <w:rPr>
          <w:rtl/>
          <w:lang w:bidi="fa-IR"/>
        </w:rPr>
        <w:t xml:space="preserve"> </w:t>
      </w:r>
      <w:r w:rsidRPr="00A840D2">
        <w:rPr>
          <w:rtl/>
          <w:lang w:bidi="fa-IR"/>
        </w:rPr>
        <w:t>عيون</w:t>
      </w:r>
      <w:r>
        <w:rPr>
          <w:rtl/>
          <w:lang w:bidi="fa-IR"/>
        </w:rPr>
        <w:t xml:space="preserve"> </w:t>
      </w:r>
      <w:r w:rsidRPr="00A840D2">
        <w:rPr>
          <w:rtl/>
          <w:lang w:bidi="fa-IR"/>
        </w:rPr>
        <w:t>أخبار</w:t>
      </w:r>
      <w:r>
        <w:rPr>
          <w:rtl/>
          <w:lang w:bidi="fa-IR"/>
        </w:rPr>
        <w:t xml:space="preserve"> </w:t>
      </w:r>
      <w:r w:rsidRPr="00A840D2">
        <w:rPr>
          <w:rtl/>
          <w:lang w:bidi="fa-IR"/>
        </w:rPr>
        <w:t>الرِّضا</w:t>
      </w:r>
      <w:r>
        <w:rPr>
          <w:rtl/>
          <w:lang w:bidi="fa-IR"/>
        </w:rPr>
        <w:t xml:space="preserve"> </w:t>
      </w:r>
      <w:r w:rsidRPr="00A840D2">
        <w:rPr>
          <w:rtl/>
          <w:lang w:bidi="fa-IR"/>
        </w:rPr>
        <w:t>عن</w:t>
      </w:r>
      <w:r>
        <w:rPr>
          <w:rtl/>
          <w:lang w:bidi="fa-IR"/>
        </w:rPr>
        <w:t xml:space="preserve"> </w:t>
      </w:r>
      <w:r w:rsidRPr="00A840D2">
        <w:rPr>
          <w:rtl/>
          <w:lang w:bidi="fa-IR"/>
        </w:rPr>
        <w:t>الرَّيّانِ</w:t>
      </w:r>
      <w:r>
        <w:rPr>
          <w:rtl/>
          <w:lang w:bidi="fa-IR"/>
        </w:rPr>
        <w:t xml:space="preserve"> </w:t>
      </w:r>
      <w:r w:rsidRPr="00A840D2">
        <w:rPr>
          <w:rtl/>
          <w:lang w:bidi="fa-IR"/>
        </w:rPr>
        <w:t>بنِ</w:t>
      </w:r>
      <w:r>
        <w:rPr>
          <w:rtl/>
          <w:lang w:bidi="fa-IR"/>
        </w:rPr>
        <w:t xml:space="preserve"> </w:t>
      </w:r>
      <w:r w:rsidRPr="00A840D2">
        <w:rPr>
          <w:rtl/>
          <w:lang w:bidi="fa-IR"/>
        </w:rPr>
        <w:t>الصَّلتِ</w:t>
      </w:r>
      <w:r>
        <w:rPr>
          <w:rtl/>
          <w:lang w:bidi="fa-IR"/>
        </w:rPr>
        <w:t xml:space="preserve">: </w:t>
      </w:r>
      <w:r w:rsidRPr="00A840D2">
        <w:rPr>
          <w:rtl/>
          <w:lang w:bidi="fa-IR"/>
        </w:rPr>
        <w:t>أنشَدَنِي</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لعبدِالمُطَّلِبِ</w:t>
      </w:r>
      <w:r>
        <w:t>:</w:t>
      </w:r>
    </w:p>
    <w:p w:rsidR="00042891" w:rsidRDefault="00042891" w:rsidP="00F40395">
      <w:pPr>
        <w:pStyle w:val="libAr"/>
      </w:pPr>
      <w:r w:rsidRPr="00B61F7A">
        <w:rPr>
          <w:rtl/>
        </w:rPr>
        <w:t>يَعِيبُ الناسُ كُلُّهُمُ زَماناوما لِزَمانِنا عَيبٌ سِوانا</w:t>
      </w:r>
    </w:p>
    <w:p w:rsidR="00042891" w:rsidRDefault="00042891" w:rsidP="00F40395">
      <w:pPr>
        <w:pStyle w:val="libAr"/>
      </w:pPr>
      <w:r w:rsidRPr="00B61F7A">
        <w:rPr>
          <w:rtl/>
        </w:rPr>
        <w:t>نَعِيبُ زَمانَنا والعَيبُ فِيناولو نَطَقَ الزَّمانُ بِنا هَجانا</w:t>
      </w:r>
    </w:p>
    <w:p w:rsidR="00042891" w:rsidRDefault="00042891" w:rsidP="00F40395">
      <w:pPr>
        <w:pStyle w:val="libAr"/>
      </w:pPr>
      <w:r w:rsidRPr="00B61F7A">
        <w:rPr>
          <w:rtl/>
        </w:rPr>
        <w:t>وإنَّ الذِئبَ يَترُكُ لَحمَ ذِئبٍ‏ويَأكُلُ بَعضُنا بَعضاً عِيانا</w:t>
      </w:r>
    </w:p>
    <w:p w:rsidR="00042891" w:rsidRDefault="00042891" w:rsidP="00F40395">
      <w:pPr>
        <w:pStyle w:val="libAr"/>
      </w:pPr>
      <w:r w:rsidRPr="00B61F7A">
        <w:rPr>
          <w:rtl/>
        </w:rPr>
        <w:t>لَبِسْنا لِلخداعِ مسوكَ طِيبٍ‏ووَيلٌ لِلغَرِيبِ إذا أتانا.</w:t>
      </w:r>
      <w:r>
        <w:rPr>
          <w:rStyle w:val="libFootnotenumChar"/>
          <w:rtl/>
        </w:rPr>
        <w:t>1</w:t>
      </w:r>
    </w:p>
    <w:p w:rsidR="00042891" w:rsidRDefault="00042891" w:rsidP="00042891">
      <w:pPr>
        <w:pStyle w:val="libNormal"/>
      </w:pPr>
      <w:r>
        <w:rPr>
          <w:rStyle w:val="libBold1Char"/>
        </w:rPr>
        <w:t>2725</w:t>
      </w:r>
      <w:r w:rsidRPr="000F7D59">
        <w:rPr>
          <w:rStyle w:val="libBold1Char"/>
        </w:rPr>
        <w:t>.</w:t>
      </w:r>
      <w:r>
        <w:rPr>
          <w:lang w:bidi="fa-IR"/>
        </w:rPr>
        <w:t xml:space="preserve"> </w:t>
      </w:r>
      <w:r>
        <w:t xml:space="preserve">Al-Rayyan b. al-Salt narrated that Imam al-Rida </w:t>
      </w:r>
      <w:r w:rsidRPr="001500BA">
        <w:t>(AS)</w:t>
      </w:r>
      <w:r>
        <w:t xml:space="preserve"> recited some verses composed by Abd al-Muttalib:</w:t>
      </w:r>
    </w:p>
    <w:p w:rsidR="00042891" w:rsidRDefault="00042891" w:rsidP="00042891">
      <w:pPr>
        <w:pStyle w:val="libNormal"/>
      </w:pPr>
      <w:r>
        <w:t>All of people place the blame on time</w:t>
      </w:r>
    </w:p>
    <w:p w:rsidR="00042891" w:rsidRDefault="00042891" w:rsidP="00042891">
      <w:pPr>
        <w:pStyle w:val="libNormal"/>
      </w:pPr>
      <w:r>
        <w:t>When the trouble with time is only ourselves;</w:t>
      </w:r>
    </w:p>
    <w:p w:rsidR="00042891" w:rsidRDefault="00042891" w:rsidP="00042891">
      <w:pPr>
        <w:pStyle w:val="libNormal"/>
      </w:pPr>
      <w:r>
        <w:t>We reprove time while the fault lies within us</w:t>
      </w:r>
    </w:p>
    <w:p w:rsidR="00042891" w:rsidRDefault="00042891" w:rsidP="00042891">
      <w:pPr>
        <w:pStyle w:val="libNormal"/>
      </w:pPr>
      <w:r>
        <w:t>If time could speak, it would surely mock us.</w:t>
      </w:r>
    </w:p>
    <w:p w:rsidR="00042891" w:rsidRDefault="00042891" w:rsidP="00042891">
      <w:pPr>
        <w:pStyle w:val="libNormal"/>
      </w:pPr>
      <w:r>
        <w:t>The wolf shuns the meat of a fellow wolf</w:t>
      </w:r>
    </w:p>
    <w:p w:rsidR="00042891" w:rsidRDefault="00042891" w:rsidP="00042891">
      <w:pPr>
        <w:pStyle w:val="libNormal"/>
      </w:pPr>
      <w:r>
        <w:t>Whereas we devour each other in broad daylight.</w:t>
      </w:r>
    </w:p>
    <w:p w:rsidR="00042891" w:rsidRDefault="00042891" w:rsidP="00042891">
      <w:pPr>
        <w:pStyle w:val="libNormal"/>
      </w:pPr>
      <w:r>
        <w:t>Attired to deceive with our beautiful clothes,</w:t>
      </w:r>
    </w:p>
    <w:p w:rsidR="00042891" w:rsidRDefault="00042891" w:rsidP="00042891">
      <w:pPr>
        <w:pStyle w:val="libNormal"/>
      </w:pPr>
      <w:r>
        <w:t xml:space="preserve">Yet woe betide the stranger when he approaches us. </w:t>
      </w:r>
      <w:r>
        <w:rPr>
          <w:rStyle w:val="libFootnotenumChar"/>
        </w:rPr>
        <w:t>2</w:t>
      </w:r>
    </w:p>
    <w:p w:rsidR="00042891" w:rsidRDefault="00042891" w:rsidP="00042891">
      <w:pPr>
        <w:pStyle w:val="libNormal"/>
      </w:pPr>
    </w:p>
    <w:p w:rsidR="00042891" w:rsidRDefault="00042891" w:rsidP="003C21EC">
      <w:pPr>
        <w:pStyle w:val="Heading3"/>
      </w:pPr>
      <w:bookmarkStart w:id="2661" w:name="_Toc484338248"/>
      <w:bookmarkStart w:id="2662" w:name="_Toc485812560"/>
      <w:r>
        <w:t>Notes</w:t>
      </w:r>
      <w:bookmarkEnd w:id="2661"/>
      <w:bookmarkEnd w:id="2662"/>
    </w:p>
    <w:p w:rsidR="00042891" w:rsidRDefault="00042891" w:rsidP="00042891">
      <w:pPr>
        <w:pStyle w:val="libFootnote"/>
      </w:pPr>
      <w:r>
        <w:t xml:space="preserve">1. </w:t>
      </w:r>
      <w:r>
        <w:rPr>
          <w:rtl/>
        </w:rPr>
        <w:t xml:space="preserve">عيون أخبار الرِّضا : </w:t>
      </w:r>
      <w:r>
        <w:rPr>
          <w:rtl/>
          <w:lang w:bidi="fa-IR"/>
        </w:rPr>
        <w:t>2 / 177 / 5</w:t>
      </w:r>
      <w:r>
        <w:t xml:space="preserve"> .</w:t>
      </w:r>
    </w:p>
    <w:p w:rsidR="00042891" w:rsidRDefault="00042891" w:rsidP="00042891">
      <w:pPr>
        <w:pStyle w:val="libFootnote"/>
        <w:rPr>
          <w:rtl/>
          <w:lang w:bidi="fa-IR"/>
        </w:rPr>
      </w:pPr>
      <w:r>
        <w:t xml:space="preserve">2. Uyun Akhbar al-Rida (AS), v. </w:t>
      </w:r>
      <w:r>
        <w:rPr>
          <w:lang w:bidi="fa-IR"/>
        </w:rPr>
        <w:t>2</w:t>
      </w:r>
      <w:r>
        <w:t xml:space="preserve">, p. </w:t>
      </w:r>
      <w:r>
        <w:rPr>
          <w:lang w:bidi="fa-IR"/>
        </w:rPr>
        <w:t>177</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663" w:name="_Toc484338249"/>
      <w:bookmarkStart w:id="2664" w:name="_Toc485812561"/>
      <w:r>
        <w:rPr>
          <w:lang w:bidi="fa-IR"/>
        </w:rPr>
        <w:lastRenderedPageBreak/>
        <w:t>173</w:t>
      </w:r>
      <w:r>
        <w:t xml:space="preserve"> - </w:t>
      </w:r>
      <w:r>
        <w:rPr>
          <w:rtl/>
          <w:lang w:bidi="fa-IR"/>
        </w:rPr>
        <w:t>الزنا</w:t>
      </w:r>
      <w:bookmarkEnd w:id="2663"/>
      <w:bookmarkEnd w:id="2664"/>
    </w:p>
    <w:p w:rsidR="00042891" w:rsidRDefault="00042891" w:rsidP="003C21EC">
      <w:pPr>
        <w:pStyle w:val="Heading1Center"/>
      </w:pPr>
      <w:bookmarkStart w:id="2665" w:name="_Toc484338250"/>
      <w:bookmarkStart w:id="2666" w:name="_Toc485812562"/>
      <w:r>
        <w:rPr>
          <w:lang w:bidi="fa-IR"/>
        </w:rPr>
        <w:t>173</w:t>
      </w:r>
      <w:r>
        <w:t>. FORNICATION</w:t>
      </w:r>
      <w:bookmarkEnd w:id="2665"/>
      <w:bookmarkEnd w:id="2666"/>
    </w:p>
    <w:p w:rsidR="00042891" w:rsidRDefault="00042891" w:rsidP="003C21EC">
      <w:pPr>
        <w:pStyle w:val="Heading2Center"/>
      </w:pPr>
      <w:bookmarkStart w:id="2667" w:name="_Toc484338251"/>
      <w:bookmarkStart w:id="2668" w:name="_Toc485812563"/>
      <w:r>
        <w:rPr>
          <w:lang w:bidi="fa-IR"/>
        </w:rPr>
        <w:t>859</w:t>
      </w:r>
      <w:r>
        <w:t xml:space="preserve"> - </w:t>
      </w:r>
      <w:r>
        <w:rPr>
          <w:rtl/>
          <w:lang w:bidi="fa-IR"/>
        </w:rPr>
        <w:t>النَّهيُ عَنِ الزِّنا</w:t>
      </w:r>
      <w:bookmarkEnd w:id="2667"/>
      <w:bookmarkEnd w:id="2668"/>
    </w:p>
    <w:p w:rsidR="00042891" w:rsidRDefault="00042891" w:rsidP="003C21EC">
      <w:pPr>
        <w:pStyle w:val="Heading2Center"/>
      </w:pPr>
      <w:bookmarkStart w:id="2669" w:name="_Toc484338252"/>
      <w:bookmarkStart w:id="2670" w:name="_Toc485812564"/>
      <w:r>
        <w:rPr>
          <w:lang w:bidi="fa-IR"/>
        </w:rPr>
        <w:t>859</w:t>
      </w:r>
      <w:r>
        <w:t>. PROHIBITION OF FORNICATION</w:t>
      </w:r>
      <w:bookmarkEnd w:id="2669"/>
      <w:bookmarkEnd w:id="2670"/>
    </w:p>
    <w:p w:rsidR="00042891" w:rsidRDefault="00042891" w:rsidP="00F40395">
      <w:pPr>
        <w:pStyle w:val="libAr"/>
      </w:pPr>
      <w:r w:rsidRPr="004A7464">
        <w:rPr>
          <w:rtl/>
        </w:rPr>
        <w:t>(</w:t>
      </w:r>
      <w:r w:rsidRPr="00B61F7A">
        <w:rPr>
          <w:rtl/>
        </w:rPr>
        <w:t>وَلا تَقْرَبُوا الزِّنَى‏ إنَّهُ كانَ فاحِشَةً وَساءَ سَبِيلاً) .</w:t>
      </w:r>
      <w:r>
        <w:rPr>
          <w:rStyle w:val="libFootnotenumChar"/>
          <w:rtl/>
        </w:rPr>
        <w:t>1</w:t>
      </w:r>
    </w:p>
    <w:p w:rsidR="00042891" w:rsidRDefault="00042891" w:rsidP="00042891">
      <w:pPr>
        <w:pStyle w:val="libNormal"/>
      </w:pPr>
      <w:r w:rsidRPr="00FD71ED">
        <w:rPr>
          <w:rStyle w:val="libBoldItalicChar"/>
        </w:rPr>
        <w:t>“Do not approach fornication. It is indeed an indecency and an evil way.”</w:t>
      </w:r>
      <w:r>
        <w:t xml:space="preserve">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النور : </w:t>
      </w:r>
      <w:r>
        <w:rPr>
          <w:rtl/>
          <w:lang w:bidi="fa-IR"/>
        </w:rPr>
        <w:t>33</w:t>
      </w:r>
      <w:r w:rsidRPr="00B61F7A">
        <w:rPr>
          <w:rtl/>
        </w:rPr>
        <w:t xml:space="preserve"> و الفرقان : </w:t>
      </w:r>
      <w:r>
        <w:rPr>
          <w:rtl/>
          <w:lang w:bidi="fa-IR"/>
        </w:rPr>
        <w:t>68</w:t>
      </w:r>
      <w:r>
        <w:t xml:space="preserve"> .</w:t>
      </w:r>
    </w:p>
    <w:p w:rsidR="00042891" w:rsidRDefault="00042891" w:rsidP="00042891">
      <w:pPr>
        <w:pStyle w:val="libBold2"/>
      </w:pPr>
      <w:r w:rsidRPr="006B4ED3">
        <w:t xml:space="preserve">(See also: Qur'an </w:t>
      </w:r>
      <w:r>
        <w:t>24</w:t>
      </w:r>
      <w:r w:rsidRPr="006B4ED3">
        <w:t>:</w:t>
      </w:r>
      <w:r>
        <w:t>33</w:t>
      </w:r>
      <w:r w:rsidRPr="006B4ED3">
        <w:t xml:space="preserve">, </w:t>
      </w:r>
      <w:r>
        <w:t>25</w:t>
      </w:r>
      <w:r w:rsidRPr="006B4ED3">
        <w:t>:</w:t>
      </w:r>
      <w:r>
        <w:t>68</w:t>
      </w:r>
      <w:r w:rsidRPr="006B4ED3">
        <w:t>)</w:t>
      </w:r>
    </w:p>
    <w:p w:rsidR="00042891" w:rsidRDefault="00042891" w:rsidP="00F40395">
      <w:pPr>
        <w:pStyle w:val="libAr"/>
      </w:pPr>
      <w:r>
        <w:rPr>
          <w:rStyle w:val="libBold1Char"/>
          <w:rtl/>
        </w:rPr>
        <w:t>2726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اِشتَدَّ</w:t>
      </w:r>
      <w:r>
        <w:rPr>
          <w:rtl/>
          <w:lang w:bidi="fa-IR"/>
        </w:rPr>
        <w:t xml:space="preserve"> </w:t>
      </w:r>
      <w:r w:rsidRPr="00A840D2">
        <w:rPr>
          <w:rtl/>
          <w:lang w:bidi="fa-IR"/>
        </w:rPr>
        <w:t>غَضَبُ</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عَلَى</w:t>
      </w:r>
      <w:r>
        <w:rPr>
          <w:rtl/>
          <w:lang w:bidi="fa-IR"/>
        </w:rPr>
        <w:t xml:space="preserve"> </w:t>
      </w:r>
      <w:r w:rsidRPr="00A840D2">
        <w:rPr>
          <w:rtl/>
          <w:lang w:bidi="fa-IR"/>
        </w:rPr>
        <w:t>امرأةٍ</w:t>
      </w:r>
      <w:r>
        <w:rPr>
          <w:rtl/>
          <w:lang w:bidi="fa-IR"/>
        </w:rPr>
        <w:t xml:space="preserve"> </w:t>
      </w:r>
      <w:r w:rsidRPr="00A840D2">
        <w:rPr>
          <w:rtl/>
          <w:lang w:bidi="fa-IR"/>
        </w:rPr>
        <w:t>ذاتِ</w:t>
      </w:r>
      <w:r>
        <w:rPr>
          <w:rtl/>
          <w:lang w:bidi="fa-IR"/>
        </w:rPr>
        <w:t xml:space="preserve"> </w:t>
      </w:r>
      <w:r w:rsidRPr="00A840D2">
        <w:rPr>
          <w:rtl/>
          <w:lang w:bidi="fa-IR"/>
        </w:rPr>
        <w:t>بَعلٍ</w:t>
      </w:r>
      <w:r>
        <w:rPr>
          <w:rtl/>
          <w:lang w:bidi="fa-IR"/>
        </w:rPr>
        <w:t xml:space="preserve"> </w:t>
      </w:r>
      <w:r w:rsidRPr="00A840D2">
        <w:rPr>
          <w:rtl/>
          <w:lang w:bidi="fa-IR"/>
        </w:rPr>
        <w:t>مَلَأتْ</w:t>
      </w:r>
      <w:r>
        <w:rPr>
          <w:rtl/>
          <w:lang w:bidi="fa-IR"/>
        </w:rPr>
        <w:t xml:space="preserve"> </w:t>
      </w:r>
      <w:r w:rsidRPr="00A840D2">
        <w:rPr>
          <w:rtl/>
          <w:lang w:bidi="fa-IR"/>
        </w:rPr>
        <w:t>عَينَها</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زَوجِها</w:t>
      </w:r>
      <w:r>
        <w:rPr>
          <w:rtl/>
          <w:lang w:bidi="fa-IR"/>
        </w:rPr>
        <w:t xml:space="preserve"> </w:t>
      </w:r>
      <w:r w:rsidRPr="00A840D2">
        <w:rPr>
          <w:rtl/>
          <w:lang w:bidi="fa-IR"/>
        </w:rPr>
        <w:t>أو</w:t>
      </w:r>
      <w:r>
        <w:rPr>
          <w:rtl/>
          <w:lang w:bidi="fa-IR"/>
        </w:rPr>
        <w:t xml:space="preserve"> </w:t>
      </w:r>
      <w:r w:rsidRPr="00A840D2">
        <w:rPr>
          <w:rtl/>
          <w:lang w:bidi="fa-IR"/>
        </w:rPr>
        <w:t>غَيرِ</w:t>
      </w:r>
      <w:r>
        <w:rPr>
          <w:rtl/>
          <w:lang w:bidi="fa-IR"/>
        </w:rPr>
        <w:t xml:space="preserve"> </w:t>
      </w:r>
      <w:r w:rsidRPr="00A840D2">
        <w:rPr>
          <w:rtl/>
          <w:lang w:bidi="fa-IR"/>
        </w:rPr>
        <w:t>ذِي</w:t>
      </w:r>
      <w:r>
        <w:rPr>
          <w:rtl/>
          <w:lang w:bidi="fa-IR"/>
        </w:rPr>
        <w:t xml:space="preserve"> </w:t>
      </w:r>
      <w:r w:rsidRPr="00A840D2">
        <w:rPr>
          <w:rtl/>
          <w:lang w:bidi="fa-IR"/>
        </w:rPr>
        <w:t>مَحرَمٍ</w:t>
      </w:r>
      <w:r>
        <w:rPr>
          <w:rtl/>
          <w:lang w:bidi="fa-IR"/>
        </w:rPr>
        <w:t xml:space="preserve"> </w:t>
      </w:r>
      <w:r w:rsidRPr="00A840D2">
        <w:rPr>
          <w:rtl/>
          <w:lang w:bidi="fa-IR"/>
        </w:rPr>
        <w:t>مِنها</w:t>
      </w:r>
      <w:r>
        <w:rPr>
          <w:rtl/>
          <w:lang w:bidi="fa-IR"/>
        </w:rPr>
        <w:t xml:space="preserve"> ، </w:t>
      </w:r>
      <w:r w:rsidRPr="00A840D2">
        <w:rPr>
          <w:rtl/>
          <w:lang w:bidi="fa-IR"/>
        </w:rPr>
        <w:t>فإنّها</w:t>
      </w:r>
      <w:r>
        <w:rPr>
          <w:rtl/>
          <w:lang w:bidi="fa-IR"/>
        </w:rPr>
        <w:t xml:space="preserve"> </w:t>
      </w:r>
      <w:r w:rsidRPr="00A840D2">
        <w:rPr>
          <w:rtl/>
          <w:lang w:bidi="fa-IR"/>
        </w:rPr>
        <w:t>إن</w:t>
      </w:r>
      <w:r>
        <w:rPr>
          <w:rtl/>
          <w:lang w:bidi="fa-IR"/>
        </w:rPr>
        <w:t xml:space="preserve"> </w:t>
      </w:r>
      <w:r w:rsidRPr="00A840D2">
        <w:rPr>
          <w:rtl/>
          <w:lang w:bidi="fa-IR"/>
        </w:rPr>
        <w:t>فَعَلَتْ</w:t>
      </w:r>
      <w:r>
        <w:rPr>
          <w:rtl/>
          <w:lang w:bidi="fa-IR"/>
        </w:rPr>
        <w:t xml:space="preserve"> </w:t>
      </w:r>
      <w:r w:rsidRPr="00A840D2">
        <w:rPr>
          <w:rtl/>
          <w:lang w:bidi="fa-IR"/>
        </w:rPr>
        <w:t>ذلكَ</w:t>
      </w:r>
      <w:r>
        <w:rPr>
          <w:rtl/>
          <w:lang w:bidi="fa-IR"/>
        </w:rPr>
        <w:t xml:space="preserve"> </w:t>
      </w:r>
      <w:r w:rsidRPr="00A840D2">
        <w:rPr>
          <w:rtl/>
          <w:lang w:bidi="fa-IR"/>
        </w:rPr>
        <w:t>أحبَطَ</w:t>
      </w:r>
      <w:r>
        <w:rPr>
          <w:rtl/>
          <w:lang w:bidi="fa-IR"/>
        </w:rPr>
        <w:t xml:space="preserve"> </w:t>
      </w:r>
      <w:r w:rsidRPr="00A840D2">
        <w:rPr>
          <w:rtl/>
          <w:lang w:bidi="fa-IR"/>
        </w:rPr>
        <w:t>اللَّهُ</w:t>
      </w:r>
      <w:r>
        <w:rPr>
          <w:rtl/>
          <w:lang w:bidi="fa-IR"/>
        </w:rPr>
        <w:t xml:space="preserve"> </w:t>
      </w:r>
      <w:r w:rsidRPr="00A840D2">
        <w:rPr>
          <w:rtl/>
          <w:lang w:bidi="fa-IR"/>
        </w:rPr>
        <w:t>كُلَّ</w:t>
      </w:r>
      <w:r>
        <w:rPr>
          <w:rtl/>
          <w:lang w:bidi="fa-IR"/>
        </w:rPr>
        <w:t xml:space="preserve"> </w:t>
      </w:r>
      <w:r w:rsidRPr="00A840D2">
        <w:rPr>
          <w:rtl/>
          <w:lang w:bidi="fa-IR"/>
        </w:rPr>
        <w:t>عَمَلٍ</w:t>
      </w:r>
      <w:r>
        <w:rPr>
          <w:rtl/>
          <w:lang w:bidi="fa-IR"/>
        </w:rPr>
        <w:t xml:space="preserve"> </w:t>
      </w:r>
      <w:r w:rsidRPr="00A840D2">
        <w:rPr>
          <w:rtl/>
          <w:lang w:bidi="fa-IR"/>
        </w:rPr>
        <w:t>عَمِلَتهُ</w:t>
      </w:r>
      <w:r>
        <w:rPr>
          <w:rtl/>
          <w:lang w:bidi="fa-IR"/>
        </w:rPr>
        <w:t xml:space="preserve"> ، </w:t>
      </w:r>
      <w:r w:rsidRPr="00A840D2">
        <w:rPr>
          <w:rtl/>
          <w:lang w:bidi="fa-IR"/>
        </w:rPr>
        <w:t>فإن</w:t>
      </w:r>
      <w:r>
        <w:rPr>
          <w:rtl/>
          <w:lang w:bidi="fa-IR"/>
        </w:rPr>
        <w:t xml:space="preserve"> </w:t>
      </w:r>
      <w:r w:rsidRPr="00A840D2">
        <w:rPr>
          <w:rtl/>
          <w:lang w:bidi="fa-IR"/>
        </w:rPr>
        <w:t>أوطَأتْ</w:t>
      </w:r>
      <w:r>
        <w:rPr>
          <w:rtl/>
          <w:lang w:bidi="fa-IR"/>
        </w:rPr>
        <w:t xml:space="preserve"> </w:t>
      </w:r>
      <w:r w:rsidRPr="00A840D2">
        <w:rPr>
          <w:rtl/>
          <w:lang w:bidi="fa-IR"/>
        </w:rPr>
        <w:t>فِراشَهُ</w:t>
      </w:r>
      <w:r>
        <w:rPr>
          <w:rtl/>
          <w:lang w:bidi="fa-IR"/>
        </w:rPr>
        <w:t xml:space="preserve"> </w:t>
      </w:r>
      <w:r w:rsidRPr="00A840D2">
        <w:rPr>
          <w:rtl/>
          <w:lang w:bidi="fa-IR"/>
        </w:rPr>
        <w:t>غَيرَهُ</w:t>
      </w:r>
      <w:r>
        <w:rPr>
          <w:rtl/>
          <w:lang w:bidi="fa-IR"/>
        </w:rPr>
        <w:t xml:space="preserve"> </w:t>
      </w:r>
      <w:r w:rsidRPr="00A840D2">
        <w:rPr>
          <w:rtl/>
          <w:lang w:bidi="fa-IR"/>
        </w:rPr>
        <w:t>كانَ</w:t>
      </w:r>
      <w:r>
        <w:rPr>
          <w:rtl/>
          <w:lang w:bidi="fa-IR"/>
        </w:rPr>
        <w:t xml:space="preserve"> </w:t>
      </w:r>
      <w:r w:rsidRPr="00A840D2">
        <w:rPr>
          <w:rtl/>
          <w:lang w:bidi="fa-IR"/>
        </w:rPr>
        <w:t>حَقّاً</w:t>
      </w:r>
      <w:r>
        <w:rPr>
          <w:rtl/>
          <w:lang w:bidi="fa-IR"/>
        </w:rPr>
        <w:t xml:space="preserve"> </w:t>
      </w:r>
      <w:r w:rsidRPr="00A840D2">
        <w:rPr>
          <w:rtl/>
          <w:lang w:bidi="fa-IR"/>
        </w:rPr>
        <w:t>عَلَى</w:t>
      </w:r>
      <w:r>
        <w:rPr>
          <w:rtl/>
          <w:lang w:bidi="fa-IR"/>
        </w:rPr>
        <w:t>‏</w:t>
      </w:r>
      <w:r w:rsidRPr="00A840D2">
        <w:rPr>
          <w:rtl/>
          <w:lang w:bidi="fa-IR"/>
        </w:rPr>
        <w:t>اللَّهِ</w:t>
      </w:r>
      <w:r>
        <w:rPr>
          <w:rtl/>
          <w:lang w:bidi="fa-IR"/>
        </w:rPr>
        <w:t xml:space="preserve"> </w:t>
      </w:r>
      <w:r w:rsidRPr="00A840D2">
        <w:rPr>
          <w:rtl/>
          <w:lang w:bidi="fa-IR"/>
        </w:rPr>
        <w:t>أن</w:t>
      </w:r>
      <w:r>
        <w:rPr>
          <w:rtl/>
          <w:lang w:bidi="fa-IR"/>
        </w:rPr>
        <w:t>‏</w:t>
      </w:r>
      <w:r w:rsidRPr="00A840D2">
        <w:rPr>
          <w:rtl/>
          <w:lang w:bidi="fa-IR"/>
        </w:rPr>
        <w:t>يُحرِقَها</w:t>
      </w:r>
      <w:r>
        <w:rPr>
          <w:rtl/>
          <w:lang w:bidi="fa-IR"/>
        </w:rPr>
        <w:t xml:space="preserve"> </w:t>
      </w:r>
      <w:r w:rsidRPr="00A840D2">
        <w:rPr>
          <w:rtl/>
          <w:lang w:bidi="fa-IR"/>
        </w:rPr>
        <w:t>بِالنارِ</w:t>
      </w:r>
      <w:r>
        <w:rPr>
          <w:rtl/>
          <w:lang w:bidi="fa-IR"/>
        </w:rPr>
        <w:t xml:space="preserve"> </w:t>
      </w:r>
      <w:r w:rsidRPr="00A840D2">
        <w:rPr>
          <w:rtl/>
          <w:lang w:bidi="fa-IR"/>
        </w:rPr>
        <w:t>بعدَ</w:t>
      </w:r>
      <w:r>
        <w:rPr>
          <w:rtl/>
          <w:lang w:bidi="fa-IR"/>
        </w:rPr>
        <w:t xml:space="preserve"> </w:t>
      </w:r>
      <w:r w:rsidRPr="00A840D2">
        <w:rPr>
          <w:rtl/>
          <w:lang w:bidi="fa-IR"/>
        </w:rPr>
        <w:t>أن</w:t>
      </w:r>
      <w:r>
        <w:rPr>
          <w:rtl/>
          <w:lang w:bidi="fa-IR"/>
        </w:rPr>
        <w:t xml:space="preserve"> </w:t>
      </w:r>
      <w:r w:rsidRPr="00A840D2">
        <w:rPr>
          <w:rtl/>
          <w:lang w:bidi="fa-IR"/>
        </w:rPr>
        <w:t>يُعَذِّبَها</w:t>
      </w:r>
      <w:r>
        <w:rPr>
          <w:rtl/>
          <w:lang w:bidi="fa-IR"/>
        </w:rPr>
        <w:t xml:space="preserve"> </w:t>
      </w:r>
      <w:r w:rsidRPr="00A840D2">
        <w:rPr>
          <w:rtl/>
          <w:lang w:bidi="fa-IR"/>
        </w:rPr>
        <w:t>في</w:t>
      </w:r>
      <w:r>
        <w:rPr>
          <w:rtl/>
          <w:lang w:bidi="fa-IR"/>
        </w:rPr>
        <w:t xml:space="preserve"> </w:t>
      </w:r>
      <w:r w:rsidRPr="00A840D2">
        <w:rPr>
          <w:rtl/>
          <w:lang w:bidi="fa-IR"/>
        </w:rPr>
        <w:t>قَبرِها</w:t>
      </w:r>
      <w:r>
        <w:rPr>
          <w:rtl/>
          <w:lang w:bidi="fa-IR"/>
        </w:rPr>
        <w:t xml:space="preserve"> .</w:t>
      </w:r>
      <w:r>
        <w:rPr>
          <w:rStyle w:val="libFootnotenumChar"/>
          <w:rtl/>
        </w:rPr>
        <w:t>3</w:t>
      </w:r>
    </w:p>
    <w:p w:rsidR="00042891" w:rsidRDefault="00042891" w:rsidP="00042891">
      <w:pPr>
        <w:pStyle w:val="libNormal"/>
      </w:pPr>
      <w:r>
        <w:rPr>
          <w:rStyle w:val="libBold1Char"/>
        </w:rPr>
        <w:t>2726</w:t>
      </w:r>
      <w:r w:rsidRPr="000F7D59">
        <w:rPr>
          <w:rStyle w:val="libBold1Char"/>
        </w:rPr>
        <w:t>.</w:t>
      </w:r>
      <w:r>
        <w:rPr>
          <w:lang w:bidi="fa-IR"/>
        </w:rPr>
        <w:t xml:space="preserve"> </w:t>
      </w:r>
      <w:r>
        <w:t xml:space="preserve">The Prophet </w:t>
      </w:r>
      <w:r w:rsidRPr="001500BA">
        <w:t>(SAWA)</w:t>
      </w:r>
      <w:r>
        <w:t xml:space="preserve"> said, 'Allah's wrath is indeed severe on the married woman who fills her eyes with desire for men other than her husband or looks lustfully at anyone other than her unmarriageable kin [i.e. husband], upon which Allah thwarts every single good deed she has ever committed. And if she welcomes anyone other than her husband in his bed, Allah will rightfully burn her in the Fire after He has chastised her in her grave.' </w:t>
      </w:r>
      <w:r>
        <w:rPr>
          <w:rStyle w:val="libFootnotenumChar"/>
        </w:rPr>
        <w:t>4</w:t>
      </w:r>
    </w:p>
    <w:p w:rsidR="00042891" w:rsidRDefault="00042891" w:rsidP="00F40395">
      <w:pPr>
        <w:pStyle w:val="libAr"/>
      </w:pPr>
      <w:r>
        <w:rPr>
          <w:rStyle w:val="libBold1Char"/>
          <w:rtl/>
        </w:rPr>
        <w:t>2727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زَنى</w:t>
      </w:r>
      <w:r>
        <w:rPr>
          <w:rtl/>
          <w:lang w:bidi="fa-IR"/>
        </w:rPr>
        <w:t xml:space="preserve">‏ </w:t>
      </w:r>
      <w:r w:rsidRPr="00A840D2">
        <w:rPr>
          <w:rtl/>
          <w:lang w:bidi="fa-IR"/>
        </w:rPr>
        <w:t>غَيُورٌ</w:t>
      </w:r>
      <w:r>
        <w:rPr>
          <w:rtl/>
          <w:lang w:bidi="fa-IR"/>
        </w:rPr>
        <w:t xml:space="preserve"> </w:t>
      </w:r>
      <w:r w:rsidRPr="00A840D2">
        <w:rPr>
          <w:rtl/>
          <w:lang w:bidi="fa-IR"/>
        </w:rPr>
        <w:t>قَطُّ</w:t>
      </w:r>
      <w:r>
        <w:rPr>
          <w:rtl/>
          <w:lang w:bidi="fa-IR"/>
        </w:rPr>
        <w:t xml:space="preserve"> .</w:t>
      </w:r>
      <w:r>
        <w:rPr>
          <w:rStyle w:val="libFootnotenumChar"/>
          <w:rtl/>
        </w:rPr>
        <w:t>5</w:t>
      </w:r>
    </w:p>
    <w:p w:rsidR="00042891" w:rsidRDefault="00042891" w:rsidP="00042891">
      <w:pPr>
        <w:pStyle w:val="libNormal"/>
      </w:pPr>
      <w:r>
        <w:rPr>
          <w:rStyle w:val="libBold1Char"/>
        </w:rPr>
        <w:t>2727</w:t>
      </w:r>
      <w:r w:rsidRPr="000F7D59">
        <w:rPr>
          <w:rStyle w:val="libBold1Char"/>
        </w:rPr>
        <w:t>.</w:t>
      </w:r>
      <w:r>
        <w:rPr>
          <w:lang w:bidi="fa-IR"/>
        </w:rPr>
        <w:t xml:space="preserve"> </w:t>
      </w:r>
      <w:r>
        <w:t xml:space="preserve">Imam Ali </w:t>
      </w:r>
      <w:r w:rsidRPr="001500BA">
        <w:t>(AS)</w:t>
      </w:r>
      <w:r>
        <w:t xml:space="preserve"> said, 'A man who is possessive [over his own wife] will never commit adultery.' </w:t>
      </w:r>
      <w:r>
        <w:rPr>
          <w:rStyle w:val="libFootnotenumChar"/>
        </w:rPr>
        <w:t>6</w:t>
      </w:r>
    </w:p>
    <w:p w:rsidR="00042891" w:rsidRDefault="00042891" w:rsidP="00F40395">
      <w:pPr>
        <w:pStyle w:val="libAr"/>
      </w:pPr>
      <w:r>
        <w:rPr>
          <w:rStyle w:val="libBold1Char"/>
          <w:rtl/>
        </w:rPr>
        <w:t>2728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أشَدَّ</w:t>
      </w:r>
      <w:r>
        <w:rPr>
          <w:rtl/>
          <w:lang w:bidi="fa-IR"/>
        </w:rPr>
        <w:t xml:space="preserve"> </w:t>
      </w:r>
      <w:r w:rsidRPr="00A840D2">
        <w:rPr>
          <w:rtl/>
          <w:lang w:bidi="fa-IR"/>
        </w:rPr>
        <w:t>الناسِ</w:t>
      </w:r>
      <w:r>
        <w:rPr>
          <w:rtl/>
          <w:lang w:bidi="fa-IR"/>
        </w:rPr>
        <w:t xml:space="preserve"> </w:t>
      </w:r>
      <w:r w:rsidRPr="00A840D2">
        <w:rPr>
          <w:rtl/>
          <w:lang w:bidi="fa-IR"/>
        </w:rPr>
        <w:t>عَذاباً</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رَجُلٌ</w:t>
      </w:r>
      <w:r>
        <w:rPr>
          <w:rtl/>
          <w:lang w:bidi="fa-IR"/>
        </w:rPr>
        <w:t xml:space="preserve"> </w:t>
      </w:r>
      <w:r w:rsidRPr="00A840D2">
        <w:rPr>
          <w:rtl/>
          <w:lang w:bidi="fa-IR"/>
        </w:rPr>
        <w:t>أقَرَّ</w:t>
      </w:r>
      <w:r>
        <w:rPr>
          <w:rtl/>
          <w:lang w:bidi="fa-IR"/>
        </w:rPr>
        <w:t xml:space="preserve"> </w:t>
      </w:r>
      <w:r w:rsidRPr="00A840D2">
        <w:rPr>
          <w:rtl/>
          <w:lang w:bidi="fa-IR"/>
        </w:rPr>
        <w:t>نُطفَتَهُ</w:t>
      </w:r>
      <w:r>
        <w:rPr>
          <w:rtl/>
          <w:lang w:bidi="fa-IR"/>
        </w:rPr>
        <w:t xml:space="preserve"> </w:t>
      </w:r>
      <w:r w:rsidRPr="00A840D2">
        <w:rPr>
          <w:rtl/>
          <w:lang w:bidi="fa-IR"/>
        </w:rPr>
        <w:t>في</w:t>
      </w:r>
      <w:r>
        <w:rPr>
          <w:rtl/>
          <w:lang w:bidi="fa-IR"/>
        </w:rPr>
        <w:t xml:space="preserve"> </w:t>
      </w:r>
      <w:r w:rsidRPr="00A840D2">
        <w:rPr>
          <w:rtl/>
          <w:lang w:bidi="fa-IR"/>
        </w:rPr>
        <w:t>رَحِمٍ</w:t>
      </w:r>
      <w:r>
        <w:rPr>
          <w:rtl/>
          <w:lang w:bidi="fa-IR"/>
        </w:rPr>
        <w:t xml:space="preserve"> </w:t>
      </w:r>
      <w:r w:rsidRPr="00A840D2">
        <w:rPr>
          <w:rtl/>
          <w:lang w:bidi="fa-IR"/>
        </w:rPr>
        <w:t>تَحْرُمُ</w:t>
      </w:r>
      <w:r>
        <w:rPr>
          <w:rtl/>
          <w:lang w:bidi="fa-IR"/>
        </w:rPr>
        <w:t xml:space="preserve"> </w:t>
      </w:r>
      <w:r w:rsidRPr="00A840D2">
        <w:rPr>
          <w:rtl/>
          <w:lang w:bidi="fa-IR"/>
        </w:rPr>
        <w:t>علَيهِ</w:t>
      </w:r>
      <w:r>
        <w:rPr>
          <w:rtl/>
          <w:lang w:bidi="fa-IR"/>
        </w:rPr>
        <w:t xml:space="preserve"> .</w:t>
      </w:r>
      <w:r>
        <w:rPr>
          <w:rStyle w:val="libFootnotenumChar"/>
          <w:rtl/>
        </w:rPr>
        <w:t>7</w:t>
      </w:r>
    </w:p>
    <w:p w:rsidR="00042891" w:rsidRDefault="00042891" w:rsidP="00042891">
      <w:pPr>
        <w:pStyle w:val="libNormal"/>
      </w:pPr>
      <w:r>
        <w:rPr>
          <w:rStyle w:val="libBold1Char"/>
        </w:rPr>
        <w:t>2728</w:t>
      </w:r>
      <w:r w:rsidRPr="000F7D59">
        <w:rPr>
          <w:rStyle w:val="libBold1Char"/>
        </w:rPr>
        <w:t>.</w:t>
      </w:r>
      <w:r>
        <w:rPr>
          <w:lang w:bidi="fa-IR"/>
        </w:rPr>
        <w:t xml:space="preserve"> </w:t>
      </w:r>
      <w:r>
        <w:t xml:space="preserve">Imam al-Sadiq </w:t>
      </w:r>
      <w:r w:rsidRPr="001500BA">
        <w:t>(AS)</w:t>
      </w:r>
      <w:r>
        <w:t xml:space="preserve"> said, 'The one to face the severest punishment on the Day of Resurrection will be the man who deposited his sperm in a womb that was forbidden to him.' </w:t>
      </w:r>
      <w:r>
        <w:rPr>
          <w:rStyle w:val="libFootnotenumChar"/>
        </w:rPr>
        <w:t>8</w:t>
      </w:r>
    </w:p>
    <w:p w:rsidR="00042891" w:rsidRDefault="00042891" w:rsidP="00F40395">
      <w:pPr>
        <w:pStyle w:val="libAr"/>
      </w:pPr>
      <w:r>
        <w:rPr>
          <w:rStyle w:val="libBold1Char"/>
          <w:rtl/>
        </w:rPr>
        <w:t>2729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حُرِّمَ</w:t>
      </w:r>
      <w:r>
        <w:rPr>
          <w:rtl/>
          <w:lang w:bidi="fa-IR"/>
        </w:rPr>
        <w:t xml:space="preserve"> </w:t>
      </w:r>
      <w:r w:rsidRPr="00A840D2">
        <w:rPr>
          <w:rtl/>
          <w:lang w:bidi="fa-IR"/>
        </w:rPr>
        <w:t>الزِّنا</w:t>
      </w:r>
      <w:r>
        <w:rPr>
          <w:rtl/>
          <w:lang w:bidi="fa-IR"/>
        </w:rPr>
        <w:t xml:space="preserve"> </w:t>
      </w:r>
      <w:r w:rsidRPr="00A840D2">
        <w:rPr>
          <w:rtl/>
          <w:lang w:bidi="fa-IR"/>
        </w:rPr>
        <w:t>لِما</w:t>
      </w:r>
      <w:r>
        <w:rPr>
          <w:rtl/>
          <w:lang w:bidi="fa-IR"/>
        </w:rPr>
        <w:t xml:space="preserve"> </w:t>
      </w:r>
      <w:r w:rsidRPr="00A840D2">
        <w:rPr>
          <w:rtl/>
          <w:lang w:bidi="fa-IR"/>
        </w:rPr>
        <w:t>فيهِ</w:t>
      </w:r>
      <w:r>
        <w:rPr>
          <w:rtl/>
          <w:lang w:bidi="fa-IR"/>
        </w:rPr>
        <w:t xml:space="preserve"> </w:t>
      </w:r>
      <w:r w:rsidRPr="00A840D2">
        <w:rPr>
          <w:rtl/>
          <w:lang w:bidi="fa-IR"/>
        </w:rPr>
        <w:t>مِنَ</w:t>
      </w:r>
      <w:r>
        <w:rPr>
          <w:rtl/>
          <w:lang w:bidi="fa-IR"/>
        </w:rPr>
        <w:t xml:space="preserve"> </w:t>
      </w:r>
      <w:r w:rsidRPr="00A840D2">
        <w:rPr>
          <w:rtl/>
          <w:lang w:bidi="fa-IR"/>
        </w:rPr>
        <w:t>الفَسادِ</w:t>
      </w:r>
      <w:r>
        <w:rPr>
          <w:rtl/>
          <w:lang w:bidi="fa-IR"/>
        </w:rPr>
        <w:t xml:space="preserve"> </w:t>
      </w:r>
      <w:r w:rsidRPr="00A840D2">
        <w:rPr>
          <w:rtl/>
          <w:lang w:bidi="fa-IR"/>
        </w:rPr>
        <w:t>مِن</w:t>
      </w:r>
      <w:r>
        <w:rPr>
          <w:rtl/>
          <w:lang w:bidi="fa-IR"/>
        </w:rPr>
        <w:t xml:space="preserve"> </w:t>
      </w:r>
      <w:r w:rsidRPr="00A840D2">
        <w:rPr>
          <w:rtl/>
          <w:lang w:bidi="fa-IR"/>
        </w:rPr>
        <w:t>قَتلِ</w:t>
      </w:r>
      <w:r>
        <w:rPr>
          <w:rtl/>
          <w:lang w:bidi="fa-IR"/>
        </w:rPr>
        <w:t xml:space="preserve"> </w:t>
      </w:r>
      <w:r w:rsidRPr="00A840D2">
        <w:rPr>
          <w:rtl/>
          <w:lang w:bidi="fa-IR"/>
        </w:rPr>
        <w:t>الأنفُسِ</w:t>
      </w:r>
      <w:r>
        <w:rPr>
          <w:rtl/>
          <w:lang w:bidi="fa-IR"/>
        </w:rPr>
        <w:t xml:space="preserve"> ، </w:t>
      </w:r>
      <w:r w:rsidRPr="00A840D2">
        <w:rPr>
          <w:rtl/>
          <w:lang w:bidi="fa-IR"/>
        </w:rPr>
        <w:t>وذَهابِ</w:t>
      </w:r>
      <w:r>
        <w:rPr>
          <w:rtl/>
          <w:lang w:bidi="fa-IR"/>
        </w:rPr>
        <w:t xml:space="preserve"> </w:t>
      </w:r>
      <w:r w:rsidRPr="00A840D2">
        <w:rPr>
          <w:rtl/>
          <w:lang w:bidi="fa-IR"/>
        </w:rPr>
        <w:t>الأنسابِ</w:t>
      </w:r>
      <w:r>
        <w:rPr>
          <w:rtl/>
          <w:lang w:bidi="fa-IR"/>
        </w:rPr>
        <w:t xml:space="preserve"> ، </w:t>
      </w:r>
      <w:r w:rsidRPr="00A840D2">
        <w:rPr>
          <w:rtl/>
          <w:lang w:bidi="fa-IR"/>
        </w:rPr>
        <w:t>وتَركِ</w:t>
      </w:r>
      <w:r>
        <w:rPr>
          <w:rtl/>
          <w:lang w:bidi="fa-IR"/>
        </w:rPr>
        <w:t xml:space="preserve"> </w:t>
      </w:r>
      <w:r w:rsidRPr="00A840D2">
        <w:rPr>
          <w:rtl/>
          <w:lang w:bidi="fa-IR"/>
        </w:rPr>
        <w:t>التَّربيَةِ</w:t>
      </w:r>
      <w:r>
        <w:rPr>
          <w:rtl/>
          <w:lang w:bidi="fa-IR"/>
        </w:rPr>
        <w:t xml:space="preserve"> </w:t>
      </w:r>
      <w:r w:rsidRPr="00A840D2">
        <w:rPr>
          <w:rtl/>
          <w:lang w:bidi="fa-IR"/>
        </w:rPr>
        <w:t>للأطفالِ</w:t>
      </w:r>
      <w:r>
        <w:rPr>
          <w:rtl/>
          <w:lang w:bidi="fa-IR"/>
        </w:rPr>
        <w:t xml:space="preserve"> ، </w:t>
      </w:r>
      <w:r w:rsidRPr="00A840D2">
        <w:rPr>
          <w:rtl/>
          <w:lang w:bidi="fa-IR"/>
        </w:rPr>
        <w:t>وفَسادِ</w:t>
      </w:r>
      <w:r>
        <w:rPr>
          <w:rtl/>
          <w:lang w:bidi="fa-IR"/>
        </w:rPr>
        <w:t xml:space="preserve"> </w:t>
      </w:r>
      <w:r w:rsidRPr="00A840D2">
        <w:rPr>
          <w:rtl/>
          <w:lang w:bidi="fa-IR"/>
        </w:rPr>
        <w:t>المَوارِيثِ</w:t>
      </w:r>
      <w:r>
        <w:rPr>
          <w:rtl/>
          <w:lang w:bidi="fa-IR"/>
        </w:rPr>
        <w:t xml:space="preserve"> ، </w:t>
      </w:r>
      <w:r w:rsidRPr="00A840D2">
        <w:rPr>
          <w:rtl/>
          <w:lang w:bidi="fa-IR"/>
        </w:rPr>
        <w:t>وما</w:t>
      </w:r>
      <w:r>
        <w:rPr>
          <w:rtl/>
          <w:lang w:bidi="fa-IR"/>
        </w:rPr>
        <w:t xml:space="preserve"> </w:t>
      </w:r>
      <w:r w:rsidRPr="00A840D2">
        <w:rPr>
          <w:rtl/>
          <w:lang w:bidi="fa-IR"/>
        </w:rPr>
        <w:t>أشبَهَ</w:t>
      </w:r>
      <w:r>
        <w:rPr>
          <w:rtl/>
          <w:lang w:bidi="fa-IR"/>
        </w:rPr>
        <w:t xml:space="preserve"> </w:t>
      </w:r>
      <w:r w:rsidRPr="00A840D2">
        <w:rPr>
          <w:rtl/>
          <w:lang w:bidi="fa-IR"/>
        </w:rPr>
        <w:t>ذلكَ</w:t>
      </w:r>
      <w:r>
        <w:rPr>
          <w:rtl/>
          <w:lang w:bidi="fa-IR"/>
        </w:rPr>
        <w:t xml:space="preserve"> </w:t>
      </w:r>
      <w:r w:rsidRPr="00A840D2">
        <w:rPr>
          <w:rtl/>
          <w:lang w:bidi="fa-IR"/>
        </w:rPr>
        <w:t>مِن</w:t>
      </w:r>
      <w:r>
        <w:rPr>
          <w:rtl/>
          <w:lang w:bidi="fa-IR"/>
        </w:rPr>
        <w:t xml:space="preserve"> </w:t>
      </w:r>
      <w:r w:rsidRPr="00A840D2">
        <w:rPr>
          <w:rtl/>
          <w:lang w:bidi="fa-IR"/>
        </w:rPr>
        <w:t>وُجُوهِ</w:t>
      </w:r>
      <w:r>
        <w:rPr>
          <w:rtl/>
          <w:lang w:bidi="fa-IR"/>
        </w:rPr>
        <w:t xml:space="preserve"> </w:t>
      </w:r>
      <w:r w:rsidRPr="00A840D2">
        <w:rPr>
          <w:rtl/>
          <w:lang w:bidi="fa-IR"/>
        </w:rPr>
        <w:t>الفَسادِ</w:t>
      </w:r>
      <w:r>
        <w:rPr>
          <w:rtl/>
          <w:lang w:bidi="fa-IR"/>
        </w:rPr>
        <w:t xml:space="preserve"> .</w:t>
      </w:r>
      <w:r>
        <w:rPr>
          <w:rStyle w:val="libFootnotenumChar"/>
          <w:rtl/>
        </w:rPr>
        <w:t>9</w:t>
      </w:r>
    </w:p>
    <w:p w:rsidR="00042891" w:rsidRDefault="00042891" w:rsidP="00042891">
      <w:pPr>
        <w:pStyle w:val="libNormal"/>
      </w:pPr>
      <w:r>
        <w:rPr>
          <w:rStyle w:val="libBold1Char"/>
        </w:rPr>
        <w:t>2729</w:t>
      </w:r>
      <w:r w:rsidRPr="000F7D59">
        <w:rPr>
          <w:rStyle w:val="libBold1Char"/>
        </w:rPr>
        <w:t>.</w:t>
      </w:r>
      <w:r>
        <w:rPr>
          <w:lang w:bidi="fa-IR"/>
        </w:rPr>
        <w:t xml:space="preserve"> </w:t>
      </w:r>
      <w:r>
        <w:t xml:space="preserve">Imam al-Rida </w:t>
      </w:r>
      <w:r w:rsidRPr="001500BA">
        <w:t>(AS)</w:t>
      </w:r>
      <w:r>
        <w:t xml:space="preserve"> said, 'Fornication has been prohibited due to the corruption it engenders, from murder to illegitimacy to ill-breeding of children to broken lineages and all sorts of other social ills.' </w:t>
      </w:r>
      <w:r>
        <w:rPr>
          <w:rStyle w:val="libFootnotenumChar"/>
        </w:rPr>
        <w:t>10</w:t>
      </w:r>
    </w:p>
    <w:p w:rsidR="00042891" w:rsidRDefault="00042891" w:rsidP="00042891">
      <w:pPr>
        <w:pStyle w:val="libNormal"/>
      </w:pPr>
    </w:p>
    <w:p w:rsidR="00042891" w:rsidRDefault="00042891" w:rsidP="003C21EC">
      <w:pPr>
        <w:pStyle w:val="Heading3"/>
      </w:pPr>
      <w:bookmarkStart w:id="2671" w:name="_Toc484338253"/>
      <w:bookmarkStart w:id="2672" w:name="_Toc485812565"/>
      <w:r>
        <w:t>Notes</w:t>
      </w:r>
      <w:bookmarkEnd w:id="2671"/>
      <w:bookmarkEnd w:id="2672"/>
    </w:p>
    <w:p w:rsidR="00042891" w:rsidRDefault="00042891" w:rsidP="00042891">
      <w:pPr>
        <w:pStyle w:val="libFootnote"/>
      </w:pPr>
      <w:r>
        <w:t xml:space="preserve">1. </w:t>
      </w:r>
      <w:r>
        <w:rPr>
          <w:rtl/>
        </w:rPr>
        <w:t xml:space="preserve">الإسراء : </w:t>
      </w:r>
      <w:r>
        <w:rPr>
          <w:rtl/>
          <w:lang w:bidi="fa-IR"/>
        </w:rPr>
        <w:t>32</w:t>
      </w:r>
      <w:r>
        <w:t xml:space="preserve"> .</w:t>
      </w:r>
    </w:p>
    <w:p w:rsidR="00042891" w:rsidRDefault="00042891" w:rsidP="00042891">
      <w:pPr>
        <w:pStyle w:val="libFootnote"/>
      </w:pPr>
      <w:r>
        <w:t xml:space="preserve">2. Qur'an </w:t>
      </w:r>
      <w:r>
        <w:rPr>
          <w:lang w:bidi="fa-IR"/>
        </w:rPr>
        <w:t>17</w:t>
      </w:r>
      <w:r>
        <w:rPr>
          <w:rtl/>
          <w:lang w:bidi="fa-IR"/>
        </w:rPr>
        <w:t>:32</w:t>
      </w:r>
    </w:p>
    <w:p w:rsidR="00042891" w:rsidRDefault="00042891" w:rsidP="00042891">
      <w:pPr>
        <w:pStyle w:val="libFootnote"/>
      </w:pPr>
      <w:r>
        <w:t xml:space="preserve">3.. </w:t>
      </w:r>
      <w:r>
        <w:rPr>
          <w:rtl/>
        </w:rPr>
        <w:t xml:space="preserve">بحار الأنوار : </w:t>
      </w:r>
      <w:r>
        <w:rPr>
          <w:rtl/>
          <w:lang w:bidi="fa-IR"/>
        </w:rPr>
        <w:t>76 / 366 / 30</w:t>
      </w:r>
      <w:r>
        <w:t xml:space="preserve"> .</w:t>
      </w:r>
    </w:p>
    <w:p w:rsidR="00042891" w:rsidRDefault="00042891" w:rsidP="00042891">
      <w:pPr>
        <w:pStyle w:val="libFootnote"/>
      </w:pPr>
      <w:r>
        <w:t xml:space="preserve">4. Bihar al-Anwar, v. </w:t>
      </w:r>
      <w:r>
        <w:rPr>
          <w:lang w:bidi="fa-IR"/>
        </w:rPr>
        <w:t>76</w:t>
      </w:r>
      <w:r>
        <w:t xml:space="preserve">, p. </w:t>
      </w:r>
      <w:r>
        <w:rPr>
          <w:lang w:bidi="fa-IR"/>
        </w:rPr>
        <w:t>366</w:t>
      </w:r>
      <w:r>
        <w:t xml:space="preserve">, no. </w:t>
      </w:r>
      <w:r>
        <w:rPr>
          <w:lang w:bidi="fa-IR"/>
        </w:rPr>
        <w:t>30</w:t>
      </w:r>
    </w:p>
    <w:p w:rsidR="00042891" w:rsidRDefault="00042891" w:rsidP="00042891">
      <w:pPr>
        <w:pStyle w:val="libFootnote"/>
      </w:pPr>
      <w:r>
        <w:t xml:space="preserve">5. </w:t>
      </w:r>
      <w:r>
        <w:rPr>
          <w:rtl/>
        </w:rPr>
        <w:t xml:space="preserve">نهج البلاغة : الحكمة </w:t>
      </w:r>
      <w:r>
        <w:rPr>
          <w:rtl/>
          <w:lang w:bidi="fa-IR"/>
        </w:rPr>
        <w:t>305</w:t>
      </w:r>
      <w:r>
        <w:t xml:space="preserve"> .</w:t>
      </w:r>
    </w:p>
    <w:p w:rsidR="00042891" w:rsidRDefault="00042891" w:rsidP="00042891">
      <w:pPr>
        <w:pStyle w:val="libFootnote"/>
      </w:pPr>
      <w:r>
        <w:t xml:space="preserve">6. Nahj al-Balagha, Saying </w:t>
      </w:r>
      <w:r>
        <w:rPr>
          <w:lang w:bidi="fa-IR"/>
        </w:rPr>
        <w:t>305</w:t>
      </w:r>
    </w:p>
    <w:p w:rsidR="00042891" w:rsidRDefault="00042891" w:rsidP="00042891">
      <w:pPr>
        <w:pStyle w:val="libFootnote"/>
      </w:pPr>
      <w:r>
        <w:t xml:space="preserve">7. </w:t>
      </w:r>
      <w:r>
        <w:rPr>
          <w:rtl/>
        </w:rPr>
        <w:t>بحار الأنوار :</w:t>
      </w:r>
      <w:r>
        <w:rPr>
          <w:rtl/>
          <w:lang w:bidi="fa-IR"/>
        </w:rPr>
        <w:t>79 / 26 / 28</w:t>
      </w:r>
      <w:r>
        <w:t xml:space="preserve"> .</w:t>
      </w:r>
    </w:p>
    <w:p w:rsidR="00042891" w:rsidRDefault="00042891" w:rsidP="00042891">
      <w:pPr>
        <w:pStyle w:val="libFootnote"/>
      </w:pPr>
      <w:r>
        <w:t xml:space="preserve">8. Bihar al-Anwar, v. </w:t>
      </w:r>
      <w:r>
        <w:rPr>
          <w:lang w:bidi="fa-IR"/>
        </w:rPr>
        <w:t>79</w:t>
      </w:r>
      <w:r>
        <w:t xml:space="preserve">, p. </w:t>
      </w:r>
      <w:r>
        <w:rPr>
          <w:lang w:bidi="fa-IR"/>
        </w:rPr>
        <w:t>26</w:t>
      </w:r>
      <w:r>
        <w:t xml:space="preserve">, no. </w:t>
      </w:r>
      <w:r>
        <w:rPr>
          <w:lang w:bidi="fa-IR"/>
        </w:rPr>
        <w:t>28</w:t>
      </w:r>
    </w:p>
    <w:p w:rsidR="00042891" w:rsidRDefault="00042891" w:rsidP="00042891">
      <w:pPr>
        <w:pStyle w:val="libFootnote"/>
      </w:pPr>
      <w:r>
        <w:t xml:space="preserve">9. </w:t>
      </w:r>
      <w:r>
        <w:rPr>
          <w:rtl/>
        </w:rPr>
        <w:t xml:space="preserve">بحار الأنوار : </w:t>
      </w:r>
      <w:r>
        <w:rPr>
          <w:rtl/>
          <w:lang w:bidi="fa-IR"/>
        </w:rPr>
        <w:t>79 / 24 / 19</w:t>
      </w:r>
      <w:r>
        <w:t xml:space="preserve"> .</w:t>
      </w:r>
    </w:p>
    <w:p w:rsidR="00042891" w:rsidRDefault="00042891" w:rsidP="00042891">
      <w:pPr>
        <w:pStyle w:val="libFootnote"/>
        <w:rPr>
          <w:rtl/>
          <w:lang w:bidi="fa-IR"/>
        </w:rPr>
      </w:pPr>
      <w:r>
        <w:t xml:space="preserve">10. Ibid. p. </w:t>
      </w:r>
      <w:r>
        <w:rPr>
          <w:lang w:bidi="fa-IR"/>
        </w:rPr>
        <w:t>24</w:t>
      </w:r>
      <w:r>
        <w:t xml:space="preserve">, no. </w:t>
      </w:r>
      <w:r>
        <w:rPr>
          <w:lang w:bidi="fa-IR"/>
        </w:rPr>
        <w:t>19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73" w:name="_Toc484338254"/>
      <w:bookmarkStart w:id="2674" w:name="_Toc485812566"/>
      <w:r>
        <w:rPr>
          <w:lang w:bidi="fa-IR"/>
        </w:rPr>
        <w:lastRenderedPageBreak/>
        <w:t>860</w:t>
      </w:r>
      <w:r>
        <w:t xml:space="preserve"> - </w:t>
      </w:r>
      <w:r>
        <w:rPr>
          <w:rtl/>
          <w:lang w:bidi="fa-IR"/>
        </w:rPr>
        <w:t>آثارُ الزِّنا</w:t>
      </w:r>
      <w:bookmarkEnd w:id="2673"/>
      <w:bookmarkEnd w:id="2674"/>
    </w:p>
    <w:p w:rsidR="00042891" w:rsidRDefault="00042891" w:rsidP="003C21EC">
      <w:pPr>
        <w:pStyle w:val="Heading2Center"/>
      </w:pPr>
      <w:bookmarkStart w:id="2675" w:name="_Toc484338255"/>
      <w:bookmarkStart w:id="2676" w:name="_Toc485812567"/>
      <w:r>
        <w:rPr>
          <w:lang w:bidi="fa-IR"/>
        </w:rPr>
        <w:t>860</w:t>
      </w:r>
      <w:r>
        <w:t>. CONSEQUENCES OF FORNICATION</w:t>
      </w:r>
      <w:bookmarkEnd w:id="2675"/>
      <w:bookmarkEnd w:id="2676"/>
    </w:p>
    <w:p w:rsidR="00042891" w:rsidRDefault="00042891" w:rsidP="00F40395">
      <w:pPr>
        <w:pStyle w:val="libAr"/>
      </w:pPr>
      <w:r>
        <w:rPr>
          <w:rStyle w:val="libBold1Char"/>
          <w:rtl/>
        </w:rPr>
        <w:t>2730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يا</w:t>
      </w:r>
      <w:r>
        <w:rPr>
          <w:rtl/>
          <w:lang w:bidi="fa-IR"/>
        </w:rPr>
        <w:t xml:space="preserve"> </w:t>
      </w:r>
      <w:r w:rsidRPr="00A840D2">
        <w:rPr>
          <w:rtl/>
          <w:lang w:bidi="fa-IR"/>
        </w:rPr>
        <w:t>عليُّ</w:t>
      </w:r>
      <w:r>
        <w:rPr>
          <w:rtl/>
          <w:lang w:bidi="fa-IR"/>
        </w:rPr>
        <w:t xml:space="preserve"> </w:t>
      </w:r>
      <w:r w:rsidRPr="00A840D2">
        <w:rPr>
          <w:rtl/>
          <w:lang w:bidi="fa-IR"/>
        </w:rPr>
        <w:t>في</w:t>
      </w:r>
      <w:r>
        <w:rPr>
          <w:rtl/>
          <w:lang w:bidi="fa-IR"/>
        </w:rPr>
        <w:t xml:space="preserve"> </w:t>
      </w:r>
      <w:r w:rsidRPr="00A840D2">
        <w:rPr>
          <w:rtl/>
          <w:lang w:bidi="fa-IR"/>
        </w:rPr>
        <w:t>الزِّنا</w:t>
      </w:r>
      <w:r>
        <w:rPr>
          <w:rtl/>
          <w:lang w:bidi="fa-IR"/>
        </w:rPr>
        <w:t xml:space="preserve"> </w:t>
      </w:r>
      <w:r w:rsidRPr="00A840D2">
        <w:rPr>
          <w:rtl/>
          <w:lang w:bidi="fa-IR"/>
        </w:rPr>
        <w:t>سِتُّ</w:t>
      </w:r>
      <w:r>
        <w:rPr>
          <w:rtl/>
          <w:lang w:bidi="fa-IR"/>
        </w:rPr>
        <w:t xml:space="preserve"> </w:t>
      </w:r>
      <w:r w:rsidRPr="00A840D2">
        <w:rPr>
          <w:rtl/>
          <w:lang w:bidi="fa-IR"/>
        </w:rPr>
        <w:t>خِصالٍ</w:t>
      </w:r>
      <w:r>
        <w:rPr>
          <w:rtl/>
          <w:lang w:bidi="fa-IR"/>
        </w:rPr>
        <w:t xml:space="preserve"> : </w:t>
      </w:r>
      <w:r w:rsidRPr="00A840D2">
        <w:rPr>
          <w:rtl/>
          <w:lang w:bidi="fa-IR"/>
        </w:rPr>
        <w:t>ثلاثٌ</w:t>
      </w:r>
      <w:r>
        <w:rPr>
          <w:rtl/>
          <w:lang w:bidi="fa-IR"/>
        </w:rPr>
        <w:t xml:space="preserve"> </w:t>
      </w:r>
      <w:r w:rsidRPr="00A840D2">
        <w:rPr>
          <w:rtl/>
          <w:lang w:bidi="fa-IR"/>
        </w:rPr>
        <w:t>مِنها</w:t>
      </w:r>
      <w:r>
        <w:rPr>
          <w:rtl/>
          <w:lang w:bidi="fa-IR"/>
        </w:rPr>
        <w:t xml:space="preserve"> </w:t>
      </w:r>
      <w:r w:rsidRPr="00A840D2">
        <w:rPr>
          <w:rtl/>
          <w:lang w:bidi="fa-IR"/>
        </w:rPr>
        <w:t>في</w:t>
      </w:r>
      <w:r>
        <w:rPr>
          <w:rtl/>
          <w:lang w:bidi="fa-IR"/>
        </w:rPr>
        <w:t>‏</w:t>
      </w:r>
      <w:r w:rsidRPr="00A840D2">
        <w:rPr>
          <w:rtl/>
          <w:lang w:bidi="fa-IR"/>
        </w:rPr>
        <w:t>الدنيا</w:t>
      </w:r>
      <w:r>
        <w:rPr>
          <w:rtl/>
          <w:lang w:bidi="fa-IR"/>
        </w:rPr>
        <w:t xml:space="preserve"> </w:t>
      </w:r>
      <w:r w:rsidRPr="00A840D2">
        <w:rPr>
          <w:rtl/>
          <w:lang w:bidi="fa-IR"/>
        </w:rPr>
        <w:t>وثلاثٌ</w:t>
      </w:r>
      <w:r>
        <w:rPr>
          <w:rtl/>
          <w:lang w:bidi="fa-IR"/>
        </w:rPr>
        <w:t xml:space="preserve"> </w:t>
      </w:r>
      <w:r w:rsidRPr="00A840D2">
        <w:rPr>
          <w:rtl/>
          <w:lang w:bidi="fa-IR"/>
        </w:rPr>
        <w:t>في</w:t>
      </w:r>
      <w:r>
        <w:rPr>
          <w:rtl/>
          <w:lang w:bidi="fa-IR"/>
        </w:rPr>
        <w:t xml:space="preserve"> </w:t>
      </w:r>
      <w:r w:rsidRPr="00A840D2">
        <w:rPr>
          <w:rtl/>
          <w:lang w:bidi="fa-IR"/>
        </w:rPr>
        <w:t>الآخِرَةِ</w:t>
      </w:r>
      <w:r>
        <w:rPr>
          <w:rtl/>
          <w:lang w:bidi="fa-IR"/>
        </w:rPr>
        <w:t xml:space="preserve"> ، </w:t>
      </w:r>
      <w:r w:rsidRPr="00A840D2">
        <w:rPr>
          <w:rtl/>
          <w:lang w:bidi="fa-IR"/>
        </w:rPr>
        <w:t>فأمّا</w:t>
      </w:r>
      <w:r>
        <w:rPr>
          <w:rtl/>
          <w:lang w:bidi="fa-IR"/>
        </w:rPr>
        <w:t xml:space="preserve"> </w:t>
      </w:r>
      <w:r w:rsidRPr="00A840D2">
        <w:rPr>
          <w:rtl/>
          <w:lang w:bidi="fa-IR"/>
        </w:rPr>
        <w:t>التي</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فَيَذهَبُ</w:t>
      </w:r>
      <w:r>
        <w:rPr>
          <w:rtl/>
          <w:lang w:bidi="fa-IR"/>
        </w:rPr>
        <w:t xml:space="preserve"> </w:t>
      </w:r>
      <w:r w:rsidRPr="00A840D2">
        <w:rPr>
          <w:rtl/>
          <w:lang w:bidi="fa-IR"/>
        </w:rPr>
        <w:t>بالبَهاءِ</w:t>
      </w:r>
      <w:r>
        <w:rPr>
          <w:rtl/>
          <w:lang w:bidi="fa-IR"/>
        </w:rPr>
        <w:t xml:space="preserve"> ، </w:t>
      </w:r>
      <w:r w:rsidRPr="00A840D2">
        <w:rPr>
          <w:rtl/>
          <w:lang w:bidi="fa-IR"/>
        </w:rPr>
        <w:t>ويُعَجِّلُ</w:t>
      </w:r>
      <w:r>
        <w:rPr>
          <w:rtl/>
          <w:lang w:bidi="fa-IR"/>
        </w:rPr>
        <w:t xml:space="preserve"> </w:t>
      </w:r>
      <w:r w:rsidRPr="00A840D2">
        <w:rPr>
          <w:rtl/>
          <w:lang w:bidi="fa-IR"/>
        </w:rPr>
        <w:t>الفَناءَ</w:t>
      </w:r>
      <w:r>
        <w:rPr>
          <w:rtl/>
          <w:lang w:bidi="fa-IR"/>
        </w:rPr>
        <w:t xml:space="preserve"> ، </w:t>
      </w:r>
      <w:r w:rsidRPr="00A840D2">
        <w:rPr>
          <w:rtl/>
          <w:lang w:bidi="fa-IR"/>
        </w:rPr>
        <w:t>ويَقطَعُ</w:t>
      </w:r>
      <w:r>
        <w:rPr>
          <w:rtl/>
          <w:lang w:bidi="fa-IR"/>
        </w:rPr>
        <w:t xml:space="preserve"> </w:t>
      </w:r>
      <w:r w:rsidRPr="00A840D2">
        <w:rPr>
          <w:rtl/>
          <w:lang w:bidi="fa-IR"/>
        </w:rPr>
        <w:t>الرِّزقَ</w:t>
      </w:r>
      <w:r>
        <w:rPr>
          <w:rtl/>
          <w:lang w:bidi="fa-IR"/>
        </w:rPr>
        <w:t xml:space="preserve"> ، </w:t>
      </w:r>
      <w:r w:rsidRPr="00A840D2">
        <w:rPr>
          <w:rtl/>
          <w:lang w:bidi="fa-IR"/>
        </w:rPr>
        <w:t>وأمّا</w:t>
      </w:r>
      <w:r>
        <w:rPr>
          <w:rtl/>
          <w:lang w:bidi="fa-IR"/>
        </w:rPr>
        <w:t xml:space="preserve"> </w:t>
      </w:r>
      <w:r w:rsidRPr="00A840D2">
        <w:rPr>
          <w:rtl/>
          <w:lang w:bidi="fa-IR"/>
        </w:rPr>
        <w:t>التي</w:t>
      </w:r>
      <w:r>
        <w:rPr>
          <w:rtl/>
          <w:lang w:bidi="fa-IR"/>
        </w:rPr>
        <w:t xml:space="preserve"> </w:t>
      </w:r>
      <w:r w:rsidRPr="00A840D2">
        <w:rPr>
          <w:rtl/>
          <w:lang w:bidi="fa-IR"/>
        </w:rPr>
        <w:t>في</w:t>
      </w:r>
      <w:r>
        <w:rPr>
          <w:rtl/>
          <w:lang w:bidi="fa-IR"/>
        </w:rPr>
        <w:t xml:space="preserve"> </w:t>
      </w:r>
      <w:r w:rsidRPr="00A840D2">
        <w:rPr>
          <w:rtl/>
          <w:lang w:bidi="fa-IR"/>
        </w:rPr>
        <w:t>الآخِرَةِ</w:t>
      </w:r>
      <w:r>
        <w:rPr>
          <w:rtl/>
          <w:lang w:bidi="fa-IR"/>
        </w:rPr>
        <w:t xml:space="preserve"> </w:t>
      </w:r>
      <w:r w:rsidRPr="00A840D2">
        <w:rPr>
          <w:rtl/>
          <w:lang w:bidi="fa-IR"/>
        </w:rPr>
        <w:t>فَسُوءُ</w:t>
      </w:r>
      <w:r>
        <w:rPr>
          <w:rtl/>
          <w:lang w:bidi="fa-IR"/>
        </w:rPr>
        <w:t xml:space="preserve"> </w:t>
      </w:r>
      <w:r w:rsidRPr="00A840D2">
        <w:rPr>
          <w:rtl/>
          <w:lang w:bidi="fa-IR"/>
        </w:rPr>
        <w:t>الحِسابِ</w:t>
      </w:r>
      <w:r>
        <w:rPr>
          <w:rtl/>
          <w:lang w:bidi="fa-IR"/>
        </w:rPr>
        <w:t xml:space="preserve"> ، </w:t>
      </w:r>
      <w:r w:rsidRPr="00A840D2">
        <w:rPr>
          <w:rtl/>
          <w:lang w:bidi="fa-IR"/>
        </w:rPr>
        <w:t>وسَخَطُ</w:t>
      </w:r>
      <w:r>
        <w:rPr>
          <w:rtl/>
          <w:lang w:bidi="fa-IR"/>
        </w:rPr>
        <w:t xml:space="preserve"> </w:t>
      </w:r>
      <w:r w:rsidRPr="00A840D2">
        <w:rPr>
          <w:rtl/>
          <w:lang w:bidi="fa-IR"/>
        </w:rPr>
        <w:t>الرحمنِ</w:t>
      </w:r>
      <w:r>
        <w:rPr>
          <w:rtl/>
          <w:lang w:bidi="fa-IR"/>
        </w:rPr>
        <w:t xml:space="preserve"> ، </w:t>
      </w:r>
      <w:r w:rsidRPr="00A840D2">
        <w:rPr>
          <w:rtl/>
          <w:lang w:bidi="fa-IR"/>
        </w:rPr>
        <w:t>والخُلُودُ</w:t>
      </w:r>
      <w:r>
        <w:rPr>
          <w:rtl/>
          <w:lang w:bidi="fa-IR"/>
        </w:rPr>
        <w:t xml:space="preserve"> </w:t>
      </w:r>
      <w:r w:rsidRPr="00A840D2">
        <w:rPr>
          <w:rtl/>
          <w:lang w:bidi="fa-IR"/>
        </w:rPr>
        <w:t>في</w:t>
      </w:r>
      <w:r>
        <w:rPr>
          <w:rtl/>
          <w:lang w:bidi="fa-IR"/>
        </w:rPr>
        <w:t xml:space="preserve"> </w:t>
      </w:r>
      <w:r w:rsidRPr="00A840D2">
        <w:rPr>
          <w:rtl/>
          <w:lang w:bidi="fa-IR"/>
        </w:rPr>
        <w:t>النارِ</w:t>
      </w:r>
      <w:r>
        <w:rPr>
          <w:rtl/>
          <w:lang w:bidi="fa-IR"/>
        </w:rPr>
        <w:t xml:space="preserve"> .</w:t>
      </w:r>
      <w:r>
        <w:rPr>
          <w:rStyle w:val="libFootnotenumChar"/>
          <w:rtl/>
        </w:rPr>
        <w:t>1</w:t>
      </w:r>
    </w:p>
    <w:p w:rsidR="00042891" w:rsidRDefault="00042891" w:rsidP="00042891">
      <w:pPr>
        <w:pStyle w:val="libNormal"/>
      </w:pPr>
      <w:r>
        <w:rPr>
          <w:rStyle w:val="libBold1Char"/>
        </w:rPr>
        <w:t>2730</w:t>
      </w:r>
      <w:r w:rsidRPr="000F7D59">
        <w:rPr>
          <w:rStyle w:val="libBold1Char"/>
        </w:rPr>
        <w:t>.</w:t>
      </w:r>
      <w:r>
        <w:rPr>
          <w:lang w:bidi="fa-IR"/>
        </w:rPr>
        <w:t xml:space="preserve"> </w:t>
      </w:r>
      <w:r>
        <w:t xml:space="preserve">The Prophet </w:t>
      </w:r>
      <w:r w:rsidRPr="001500BA">
        <w:t>(SAWA)</w:t>
      </w:r>
      <w:r>
        <w:t xml:space="preserve"> said, 'O Ali, there are six consequences that result from fornication, three of which are in this world and three in the Hereafter. In this world, it takes away one's beauty, hastens one's death and cuts off one's sustenance. In the Hereafter, it results in an evil reckoning, solicits the indignation of the Merciful Himself and makes one deserving of eternity in the Fire.' </w:t>
      </w:r>
      <w:r>
        <w:rPr>
          <w:rStyle w:val="libFootnotenumChar"/>
        </w:rPr>
        <w:t>2</w:t>
      </w:r>
    </w:p>
    <w:p w:rsidR="00042891" w:rsidRDefault="00042891" w:rsidP="00F40395">
      <w:pPr>
        <w:pStyle w:val="libAr"/>
      </w:pPr>
      <w:r>
        <w:rPr>
          <w:rStyle w:val="libBold1Char"/>
          <w:rtl/>
        </w:rPr>
        <w:t>2731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الزِّنا</w:t>
      </w:r>
      <w:r>
        <w:rPr>
          <w:rtl/>
          <w:lang w:bidi="fa-IR"/>
        </w:rPr>
        <w:t xml:space="preserve"> </w:t>
      </w:r>
      <w:r w:rsidRPr="00A840D2">
        <w:rPr>
          <w:rtl/>
          <w:lang w:bidi="fa-IR"/>
        </w:rPr>
        <w:t>يُورِثُ</w:t>
      </w:r>
      <w:r>
        <w:rPr>
          <w:rtl/>
          <w:lang w:bidi="fa-IR"/>
        </w:rPr>
        <w:t xml:space="preserve"> </w:t>
      </w:r>
      <w:r w:rsidRPr="00A840D2">
        <w:rPr>
          <w:rtl/>
          <w:lang w:bidi="fa-IR"/>
        </w:rPr>
        <w:t>الفَقرَ</w:t>
      </w:r>
      <w:r>
        <w:rPr>
          <w:rtl/>
          <w:lang w:bidi="fa-IR"/>
        </w:rPr>
        <w:t xml:space="preserve"> .</w:t>
      </w:r>
      <w:r>
        <w:rPr>
          <w:rStyle w:val="libFootnotenumChar"/>
          <w:rtl/>
        </w:rPr>
        <w:t>3</w:t>
      </w:r>
    </w:p>
    <w:p w:rsidR="00042891" w:rsidRDefault="00042891" w:rsidP="00042891">
      <w:pPr>
        <w:pStyle w:val="libNormal"/>
      </w:pPr>
      <w:r>
        <w:rPr>
          <w:rStyle w:val="libBold1Char"/>
        </w:rPr>
        <w:t>2731</w:t>
      </w:r>
      <w:r w:rsidRPr="000F7D59">
        <w:rPr>
          <w:rStyle w:val="libBold1Char"/>
        </w:rPr>
        <w:t>.</w:t>
      </w:r>
      <w:r>
        <w:rPr>
          <w:lang w:bidi="fa-IR"/>
        </w:rPr>
        <w:t xml:space="preserve"> </w:t>
      </w:r>
      <w:r>
        <w:t xml:space="preserve">Imam Ali </w:t>
      </w:r>
      <w:r w:rsidRPr="001500BA">
        <w:t>(AS)</w:t>
      </w:r>
      <w:r>
        <w:t xml:space="preserve"> said, 'Fornication brings about poverty.' </w:t>
      </w:r>
      <w:r>
        <w:rPr>
          <w:rStyle w:val="libFootnotenumChar"/>
        </w:rPr>
        <w:t>4</w:t>
      </w:r>
    </w:p>
    <w:p w:rsidR="00042891" w:rsidRDefault="00042891" w:rsidP="00F40395">
      <w:pPr>
        <w:pStyle w:val="libAr"/>
      </w:pPr>
      <w:r>
        <w:rPr>
          <w:rStyle w:val="libBold1Char"/>
          <w:rtl/>
        </w:rPr>
        <w:t>2732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وَجَدْنا</w:t>
      </w:r>
      <w:r>
        <w:rPr>
          <w:rtl/>
          <w:lang w:bidi="fa-IR"/>
        </w:rPr>
        <w:t xml:space="preserve"> </w:t>
      </w:r>
      <w:r w:rsidRPr="00A840D2">
        <w:rPr>
          <w:rtl/>
          <w:lang w:bidi="fa-IR"/>
        </w:rPr>
        <w:t>في</w:t>
      </w:r>
      <w:r>
        <w:rPr>
          <w:rtl/>
          <w:lang w:bidi="fa-IR"/>
        </w:rPr>
        <w:t xml:space="preserve"> </w:t>
      </w:r>
      <w:r w:rsidRPr="00A840D2">
        <w:rPr>
          <w:rtl/>
          <w:lang w:bidi="fa-IR"/>
        </w:rPr>
        <w:t>كتابِ</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ظَهَرَ</w:t>
      </w:r>
      <w:r>
        <w:rPr>
          <w:rtl/>
          <w:lang w:bidi="fa-IR"/>
        </w:rPr>
        <w:t xml:space="preserve"> </w:t>
      </w:r>
      <w:r w:rsidRPr="00A840D2">
        <w:rPr>
          <w:rtl/>
          <w:lang w:bidi="fa-IR"/>
        </w:rPr>
        <w:t>الزِّنا</w:t>
      </w:r>
      <w:r>
        <w:rPr>
          <w:rtl/>
          <w:lang w:bidi="fa-IR"/>
        </w:rPr>
        <w:t xml:space="preserve"> </w:t>
      </w:r>
      <w:r w:rsidRPr="00A840D2">
        <w:rPr>
          <w:rtl/>
          <w:lang w:bidi="fa-IR"/>
        </w:rPr>
        <w:t>مِن</w:t>
      </w:r>
      <w:r>
        <w:rPr>
          <w:rtl/>
          <w:lang w:bidi="fa-IR"/>
        </w:rPr>
        <w:t xml:space="preserve"> </w:t>
      </w:r>
      <w:r w:rsidRPr="00A840D2">
        <w:rPr>
          <w:rtl/>
          <w:lang w:bidi="fa-IR"/>
        </w:rPr>
        <w:t>بَعدِي</w:t>
      </w:r>
      <w:r>
        <w:rPr>
          <w:rtl/>
          <w:lang w:bidi="fa-IR"/>
        </w:rPr>
        <w:t xml:space="preserve"> </w:t>
      </w:r>
      <w:r w:rsidRPr="00A840D2">
        <w:rPr>
          <w:rtl/>
          <w:lang w:bidi="fa-IR"/>
        </w:rPr>
        <w:t>كَثُرَ</w:t>
      </w:r>
      <w:r>
        <w:rPr>
          <w:rtl/>
          <w:lang w:bidi="fa-IR"/>
        </w:rPr>
        <w:t xml:space="preserve"> </w:t>
      </w:r>
      <w:r w:rsidRPr="00A840D2">
        <w:rPr>
          <w:rtl/>
          <w:lang w:bidi="fa-IR"/>
        </w:rPr>
        <w:t>مَوتُ</w:t>
      </w:r>
      <w:r>
        <w:rPr>
          <w:rtl/>
          <w:lang w:bidi="fa-IR"/>
        </w:rPr>
        <w:t xml:space="preserve"> </w:t>
      </w:r>
      <w:r w:rsidRPr="00A840D2">
        <w:rPr>
          <w:rtl/>
          <w:lang w:bidi="fa-IR"/>
        </w:rPr>
        <w:t>الفَجْأةِ</w:t>
      </w:r>
      <w:r>
        <w:rPr>
          <w:rtl/>
          <w:lang w:bidi="fa-IR"/>
        </w:rPr>
        <w:t xml:space="preserve"> .</w:t>
      </w:r>
      <w:r>
        <w:rPr>
          <w:rStyle w:val="libFootnotenumChar"/>
          <w:rtl/>
        </w:rPr>
        <w:t>5</w:t>
      </w:r>
    </w:p>
    <w:p w:rsidR="00042891" w:rsidRDefault="00042891" w:rsidP="00042891">
      <w:pPr>
        <w:pStyle w:val="libNormal"/>
      </w:pPr>
      <w:r>
        <w:rPr>
          <w:rStyle w:val="libBold1Char"/>
        </w:rPr>
        <w:t>2732</w:t>
      </w:r>
      <w:r w:rsidRPr="000F7D59">
        <w:rPr>
          <w:rStyle w:val="libBold1Char"/>
        </w:rPr>
        <w:t>.</w:t>
      </w:r>
      <w:r>
        <w:rPr>
          <w:lang w:bidi="fa-IR"/>
        </w:rPr>
        <w:t xml:space="preserve"> </w:t>
      </w:r>
      <w:r>
        <w:t xml:space="preserve">Imam al-Baqir </w:t>
      </w:r>
      <w:r w:rsidRPr="001500BA">
        <w:t>(AS)</w:t>
      </w:r>
      <w:r>
        <w:t xml:space="preserve"> said, 'We found written in the book of the Prophet </w:t>
      </w:r>
      <w:r w:rsidRPr="001500BA">
        <w:t>(SAWA)</w:t>
      </w:r>
      <w:r>
        <w:t xml:space="preserve">, 'If fornication prevails after my death, incidences of sudden death will increase.' </w:t>
      </w:r>
      <w:r>
        <w:rPr>
          <w:rStyle w:val="libFootnotenumChar"/>
        </w:rPr>
        <w:t>6</w:t>
      </w:r>
    </w:p>
    <w:p w:rsidR="00042891" w:rsidRDefault="00042891" w:rsidP="00F40395">
      <w:pPr>
        <w:pStyle w:val="libAr"/>
      </w:pPr>
      <w:r>
        <w:rPr>
          <w:rStyle w:val="libBold1Char"/>
          <w:rtl/>
        </w:rPr>
        <w:t>2733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فَشا</w:t>
      </w:r>
      <w:r>
        <w:rPr>
          <w:rtl/>
          <w:lang w:bidi="fa-IR"/>
        </w:rPr>
        <w:t xml:space="preserve"> </w:t>
      </w:r>
      <w:r w:rsidRPr="00A840D2">
        <w:rPr>
          <w:rtl/>
          <w:lang w:bidi="fa-IR"/>
        </w:rPr>
        <w:t>الزِّنا</w:t>
      </w:r>
      <w:r>
        <w:rPr>
          <w:rtl/>
          <w:lang w:bidi="fa-IR"/>
        </w:rPr>
        <w:t xml:space="preserve"> </w:t>
      </w:r>
      <w:r w:rsidRPr="00A840D2">
        <w:rPr>
          <w:rtl/>
          <w:lang w:bidi="fa-IR"/>
        </w:rPr>
        <w:t>ظَهَرَتِ</w:t>
      </w:r>
      <w:r>
        <w:rPr>
          <w:rtl/>
          <w:lang w:bidi="fa-IR"/>
        </w:rPr>
        <w:t xml:space="preserve"> </w:t>
      </w:r>
      <w:r w:rsidRPr="00A840D2">
        <w:rPr>
          <w:rtl/>
          <w:lang w:bidi="fa-IR"/>
        </w:rPr>
        <w:t>الزَّلازِلُ</w:t>
      </w:r>
      <w:r>
        <w:rPr>
          <w:rtl/>
          <w:lang w:bidi="fa-IR"/>
        </w:rPr>
        <w:t xml:space="preserve"> .</w:t>
      </w:r>
      <w:r>
        <w:rPr>
          <w:rStyle w:val="libFootnotenumChar"/>
          <w:rtl/>
        </w:rPr>
        <w:t>7</w:t>
      </w:r>
    </w:p>
    <w:p w:rsidR="00042891" w:rsidRDefault="00042891" w:rsidP="00042891">
      <w:pPr>
        <w:pStyle w:val="libNormal"/>
      </w:pPr>
      <w:r>
        <w:rPr>
          <w:rStyle w:val="libBold1Char"/>
        </w:rPr>
        <w:t>2733</w:t>
      </w:r>
      <w:r w:rsidRPr="000F7D59">
        <w:rPr>
          <w:rStyle w:val="libBold1Char"/>
        </w:rPr>
        <w:t>.</w:t>
      </w:r>
      <w:r>
        <w:rPr>
          <w:lang w:bidi="fa-IR"/>
        </w:rPr>
        <w:t xml:space="preserve"> </w:t>
      </w:r>
      <w:r>
        <w:t xml:space="preserve">Imam al-Sadiq </w:t>
      </w:r>
      <w:r w:rsidRPr="001500BA">
        <w:t>(AS)</w:t>
      </w:r>
      <w:r>
        <w:t xml:space="preserve"> said, 'When fornication becomes widespread earthquakes occur as an upshot.' </w:t>
      </w:r>
      <w:r>
        <w:rPr>
          <w:rStyle w:val="libFootnotenumChar"/>
        </w:rPr>
        <w:t>8</w:t>
      </w:r>
    </w:p>
    <w:p w:rsidR="00042891" w:rsidRDefault="00042891" w:rsidP="00042891">
      <w:pPr>
        <w:pStyle w:val="libNormal"/>
      </w:pPr>
    </w:p>
    <w:p w:rsidR="00042891" w:rsidRDefault="00042891" w:rsidP="003C21EC">
      <w:pPr>
        <w:pStyle w:val="Heading3"/>
      </w:pPr>
      <w:bookmarkStart w:id="2677" w:name="_Toc484338256"/>
      <w:bookmarkStart w:id="2678" w:name="_Toc485812568"/>
      <w:r>
        <w:t>Notes</w:t>
      </w:r>
      <w:bookmarkEnd w:id="2677"/>
      <w:bookmarkEnd w:id="2678"/>
    </w:p>
    <w:p w:rsidR="00042891" w:rsidRDefault="00042891" w:rsidP="00042891">
      <w:pPr>
        <w:pStyle w:val="libFootnote"/>
      </w:pPr>
      <w:r>
        <w:t xml:space="preserve">1. </w:t>
      </w:r>
      <w:r>
        <w:rPr>
          <w:rtl/>
        </w:rPr>
        <w:t xml:space="preserve">بحار الأنوار : </w:t>
      </w:r>
      <w:r>
        <w:rPr>
          <w:rtl/>
          <w:lang w:bidi="fa-IR"/>
        </w:rPr>
        <w:t>79 / 22 / 15</w:t>
      </w:r>
      <w:r>
        <w:t xml:space="preserve"> .</w:t>
      </w:r>
    </w:p>
    <w:p w:rsidR="00042891" w:rsidRDefault="00042891" w:rsidP="00042891">
      <w:pPr>
        <w:pStyle w:val="libFootnote"/>
      </w:pPr>
      <w:r>
        <w:t xml:space="preserve">2. Ibid. p. </w:t>
      </w:r>
      <w:r>
        <w:rPr>
          <w:lang w:bidi="fa-IR"/>
        </w:rPr>
        <w:t>22</w:t>
      </w:r>
      <w:r>
        <w:t xml:space="preserve">, no. </w:t>
      </w:r>
      <w:r>
        <w:rPr>
          <w:lang w:bidi="fa-IR"/>
        </w:rPr>
        <w:t>15</w:t>
      </w:r>
    </w:p>
    <w:p w:rsidR="00042891" w:rsidRDefault="00042891" w:rsidP="00042891">
      <w:pPr>
        <w:pStyle w:val="libFootnote"/>
      </w:pPr>
      <w:r>
        <w:t xml:space="preserve">3. </w:t>
      </w:r>
      <w:r>
        <w:rPr>
          <w:rtl/>
        </w:rPr>
        <w:t xml:space="preserve">بحار الأنوار : </w:t>
      </w:r>
      <w:r>
        <w:rPr>
          <w:rtl/>
          <w:lang w:bidi="fa-IR"/>
        </w:rPr>
        <w:t>79 / 23 / 18</w:t>
      </w:r>
      <w:r>
        <w:t xml:space="preserve"> .</w:t>
      </w:r>
    </w:p>
    <w:p w:rsidR="00042891" w:rsidRDefault="00042891" w:rsidP="00042891">
      <w:pPr>
        <w:pStyle w:val="libFootnote"/>
      </w:pPr>
      <w:r>
        <w:t xml:space="preserve">4. Ibid. p. </w:t>
      </w:r>
      <w:r>
        <w:rPr>
          <w:lang w:bidi="fa-IR"/>
        </w:rPr>
        <w:t>23</w:t>
      </w:r>
      <w:r>
        <w:t xml:space="preserve">, no. </w:t>
      </w:r>
      <w:r>
        <w:rPr>
          <w:lang w:bidi="fa-IR"/>
        </w:rPr>
        <w:t>18</w:t>
      </w:r>
    </w:p>
    <w:p w:rsidR="00042891" w:rsidRDefault="00042891" w:rsidP="00042891">
      <w:pPr>
        <w:pStyle w:val="libFootnote"/>
      </w:pPr>
      <w:r>
        <w:t xml:space="preserve">5. </w:t>
      </w:r>
      <w:r>
        <w:rPr>
          <w:rtl/>
        </w:rPr>
        <w:t xml:space="preserve">الكافي : </w:t>
      </w:r>
      <w:r>
        <w:rPr>
          <w:rtl/>
          <w:lang w:bidi="fa-IR"/>
        </w:rPr>
        <w:t>2 / 374 / 2</w:t>
      </w:r>
      <w:r>
        <w:t xml:space="preserve"> .</w:t>
      </w:r>
    </w:p>
    <w:p w:rsidR="00042891" w:rsidRDefault="00042891" w:rsidP="00042891">
      <w:pPr>
        <w:pStyle w:val="libFootnote"/>
      </w:pPr>
      <w:r>
        <w:t xml:space="preserve">6. al-Kafi, v. </w:t>
      </w:r>
      <w:r>
        <w:rPr>
          <w:lang w:bidi="fa-IR"/>
        </w:rPr>
        <w:t>2</w:t>
      </w:r>
      <w:r>
        <w:t xml:space="preserve">, p. </w:t>
      </w:r>
      <w:r>
        <w:rPr>
          <w:lang w:bidi="fa-IR"/>
        </w:rPr>
        <w:t>374</w:t>
      </w:r>
      <w:r>
        <w:t xml:space="preserve">, no. </w:t>
      </w:r>
      <w:r>
        <w:rPr>
          <w:lang w:bidi="fa-IR"/>
        </w:rPr>
        <w:t>2</w:t>
      </w:r>
    </w:p>
    <w:p w:rsidR="00042891" w:rsidRDefault="00042891" w:rsidP="00042891">
      <w:pPr>
        <w:pStyle w:val="libFootnote"/>
      </w:pPr>
      <w:r>
        <w:t xml:space="preserve">7. </w:t>
      </w:r>
      <w:r>
        <w:rPr>
          <w:rtl/>
        </w:rPr>
        <w:t xml:space="preserve">تهذيب الأحكام : </w:t>
      </w:r>
      <w:r>
        <w:rPr>
          <w:rtl/>
          <w:lang w:bidi="fa-IR"/>
        </w:rPr>
        <w:t>3 / 148 / 318</w:t>
      </w:r>
      <w:r>
        <w:t xml:space="preserve"> .</w:t>
      </w:r>
    </w:p>
    <w:p w:rsidR="00042891" w:rsidRDefault="00042891" w:rsidP="00042891">
      <w:pPr>
        <w:pStyle w:val="libFootnote"/>
        <w:rPr>
          <w:rtl/>
          <w:lang w:bidi="fa-IR"/>
        </w:rPr>
      </w:pPr>
      <w:r>
        <w:t xml:space="preserve">8. al-Tahdhib, v. </w:t>
      </w:r>
      <w:r>
        <w:rPr>
          <w:lang w:bidi="fa-IR"/>
        </w:rPr>
        <w:t>3</w:t>
      </w:r>
      <w:r>
        <w:t xml:space="preserve">, p. </w:t>
      </w:r>
      <w:r>
        <w:rPr>
          <w:lang w:bidi="fa-IR"/>
        </w:rPr>
        <w:t>148</w:t>
      </w:r>
      <w:r>
        <w:t xml:space="preserve">, no. </w:t>
      </w:r>
      <w:r>
        <w:rPr>
          <w:lang w:bidi="fa-IR"/>
        </w:rPr>
        <w:t>318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79" w:name="_Toc484338257"/>
      <w:bookmarkStart w:id="2680" w:name="_Toc485812569"/>
      <w:r>
        <w:rPr>
          <w:lang w:bidi="fa-IR"/>
        </w:rPr>
        <w:lastRenderedPageBreak/>
        <w:t>861</w:t>
      </w:r>
      <w:r>
        <w:t xml:space="preserve"> - </w:t>
      </w:r>
      <w:r>
        <w:rPr>
          <w:rtl/>
          <w:lang w:bidi="fa-IR"/>
        </w:rPr>
        <w:t>لِكُلِّ عُضوٍ حَظٌّ مِنَ الزِّنا</w:t>
      </w:r>
      <w:bookmarkEnd w:id="2679"/>
      <w:bookmarkEnd w:id="2680"/>
    </w:p>
    <w:p w:rsidR="00042891" w:rsidRDefault="00042891" w:rsidP="003C21EC">
      <w:pPr>
        <w:pStyle w:val="Heading2Center"/>
      </w:pPr>
      <w:bookmarkStart w:id="2681" w:name="_Toc484338258"/>
      <w:bookmarkStart w:id="2682" w:name="_Toc485812570"/>
      <w:r>
        <w:rPr>
          <w:lang w:bidi="fa-IR"/>
        </w:rPr>
        <w:t>861</w:t>
      </w:r>
      <w:r>
        <w:t>. EVERY LIMB HAS ITS OWN SHARE OF FORNICATION</w:t>
      </w:r>
      <w:bookmarkEnd w:id="2681"/>
      <w:bookmarkEnd w:id="2682"/>
    </w:p>
    <w:p w:rsidR="00042891" w:rsidRDefault="00042891" w:rsidP="00F40395">
      <w:pPr>
        <w:pStyle w:val="libAr"/>
      </w:pPr>
      <w:r>
        <w:rPr>
          <w:rStyle w:val="libBold1Char"/>
          <w:rtl/>
        </w:rPr>
        <w:t>2734</w:t>
      </w:r>
      <w:r w:rsidRPr="00D7746E">
        <w:rPr>
          <w:rStyle w:val="libBold1Char"/>
          <w:rtl/>
        </w:rPr>
        <w:t>.</w:t>
      </w:r>
      <w:r>
        <w:rPr>
          <w:rtl/>
          <w:lang w:bidi="fa-IR"/>
        </w:rPr>
        <w:t xml:space="preserve"> </w:t>
      </w:r>
      <w:r w:rsidRPr="00A840D2">
        <w:rPr>
          <w:rtl/>
          <w:lang w:bidi="fa-IR"/>
        </w:rPr>
        <w:t>المسيحُ</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أيُّما</w:t>
      </w:r>
      <w:r>
        <w:rPr>
          <w:rtl/>
          <w:lang w:bidi="fa-IR"/>
        </w:rPr>
        <w:t xml:space="preserve"> </w:t>
      </w:r>
      <w:r w:rsidRPr="00A840D2">
        <w:rPr>
          <w:rtl/>
          <w:lang w:bidi="fa-IR"/>
        </w:rPr>
        <w:t>امرأةٍ</w:t>
      </w:r>
      <w:r>
        <w:rPr>
          <w:rtl/>
          <w:lang w:bidi="fa-IR"/>
        </w:rPr>
        <w:t xml:space="preserve"> </w:t>
      </w:r>
      <w:r w:rsidRPr="00A840D2">
        <w:rPr>
          <w:rtl/>
          <w:lang w:bidi="fa-IR"/>
        </w:rPr>
        <w:t>استَعطَرَتْ</w:t>
      </w:r>
      <w:r>
        <w:rPr>
          <w:rtl/>
          <w:lang w:bidi="fa-IR"/>
        </w:rPr>
        <w:t xml:space="preserve"> </w:t>
      </w:r>
      <w:r w:rsidRPr="00A840D2">
        <w:rPr>
          <w:rtl/>
          <w:lang w:bidi="fa-IR"/>
        </w:rPr>
        <w:t>وخَرَجَتْ</w:t>
      </w:r>
      <w:r>
        <w:rPr>
          <w:rtl/>
          <w:lang w:bidi="fa-IR"/>
        </w:rPr>
        <w:t xml:space="preserve"> </w:t>
      </w:r>
      <w:r w:rsidRPr="00A840D2">
        <w:rPr>
          <w:rtl/>
          <w:lang w:bidi="fa-IR"/>
        </w:rPr>
        <w:t>لِيُوجَدَ</w:t>
      </w:r>
      <w:r>
        <w:rPr>
          <w:rtl/>
          <w:lang w:bidi="fa-IR"/>
        </w:rPr>
        <w:t xml:space="preserve"> </w:t>
      </w:r>
      <w:r w:rsidRPr="00A840D2">
        <w:rPr>
          <w:rtl/>
          <w:lang w:bidi="fa-IR"/>
        </w:rPr>
        <w:t>رِيحُها</w:t>
      </w:r>
      <w:r>
        <w:rPr>
          <w:rtl/>
          <w:lang w:bidi="fa-IR"/>
        </w:rPr>
        <w:t xml:space="preserve"> </w:t>
      </w:r>
      <w:r w:rsidRPr="00A840D2">
        <w:rPr>
          <w:rtl/>
          <w:lang w:bidi="fa-IR"/>
        </w:rPr>
        <w:t>فهِي</w:t>
      </w:r>
      <w:r>
        <w:rPr>
          <w:rtl/>
          <w:lang w:bidi="fa-IR"/>
        </w:rPr>
        <w:t xml:space="preserve"> </w:t>
      </w:r>
      <w:r w:rsidRPr="00A840D2">
        <w:rPr>
          <w:rtl/>
          <w:lang w:bidi="fa-IR"/>
        </w:rPr>
        <w:t>زانِيَةٌ</w:t>
      </w:r>
      <w:r>
        <w:rPr>
          <w:rtl/>
          <w:lang w:bidi="fa-IR"/>
        </w:rPr>
        <w:t xml:space="preserve"> ، </w:t>
      </w:r>
      <w:r w:rsidRPr="00A840D2">
        <w:rPr>
          <w:rtl/>
          <w:lang w:bidi="fa-IR"/>
        </w:rPr>
        <w:t>وكُلُّ</w:t>
      </w:r>
      <w:r>
        <w:rPr>
          <w:rtl/>
          <w:lang w:bidi="fa-IR"/>
        </w:rPr>
        <w:t xml:space="preserve"> </w:t>
      </w:r>
      <w:r w:rsidRPr="00A840D2">
        <w:rPr>
          <w:rtl/>
          <w:lang w:bidi="fa-IR"/>
        </w:rPr>
        <w:t>عَينٍ</w:t>
      </w:r>
      <w:r>
        <w:rPr>
          <w:rtl/>
          <w:lang w:bidi="fa-IR"/>
        </w:rPr>
        <w:t xml:space="preserve"> </w:t>
      </w:r>
      <w:r w:rsidRPr="00A840D2">
        <w:rPr>
          <w:rtl/>
          <w:lang w:bidi="fa-IR"/>
        </w:rPr>
        <w:t>زانِيَةٌ</w:t>
      </w:r>
      <w:r>
        <w:rPr>
          <w:rtl/>
          <w:lang w:bidi="fa-IR"/>
        </w:rPr>
        <w:t xml:space="preserve"> .</w:t>
      </w:r>
      <w:r>
        <w:rPr>
          <w:rStyle w:val="libFootnotenumChar"/>
          <w:rtl/>
        </w:rPr>
        <w:t>1</w:t>
      </w:r>
    </w:p>
    <w:p w:rsidR="00042891" w:rsidRDefault="00042891" w:rsidP="00042891">
      <w:pPr>
        <w:pStyle w:val="libNormal"/>
      </w:pPr>
      <w:r>
        <w:rPr>
          <w:rStyle w:val="libBold1Char"/>
        </w:rPr>
        <w:t>2734</w:t>
      </w:r>
      <w:r w:rsidRPr="000F7D59">
        <w:rPr>
          <w:rStyle w:val="libBold1Char"/>
        </w:rPr>
        <w:t>.</w:t>
      </w:r>
      <w:r>
        <w:rPr>
          <w:lang w:bidi="fa-IR"/>
        </w:rPr>
        <w:t xml:space="preserve"> </w:t>
      </w:r>
      <w:r>
        <w:t xml:space="preserve">Prophet Jesus </w:t>
      </w:r>
      <w:r w:rsidRPr="001500BA">
        <w:t>(AS)</w:t>
      </w:r>
      <w:r>
        <w:t xml:space="preserve"> said, 'Every woman that perfumes herself and leaves her house intending for her perfume to be sensed by others is an adulteress, and every eye [that looks lustfully] is fornicating.' </w:t>
      </w:r>
      <w:r>
        <w:rPr>
          <w:rStyle w:val="libFootnotenumChar"/>
        </w:rPr>
        <w:t>2</w:t>
      </w:r>
    </w:p>
    <w:p w:rsidR="00042891" w:rsidRDefault="00042891" w:rsidP="00F40395">
      <w:pPr>
        <w:pStyle w:val="libAr"/>
      </w:pPr>
      <w:r>
        <w:rPr>
          <w:rStyle w:val="libBold1Char"/>
          <w:rtl/>
        </w:rPr>
        <w:t>2735</w:t>
      </w:r>
      <w:r w:rsidRPr="00D7746E">
        <w:rPr>
          <w:rStyle w:val="libBold1Char"/>
          <w:rtl/>
        </w:rPr>
        <w:t>.</w:t>
      </w:r>
      <w:r>
        <w:rPr>
          <w:rtl/>
          <w:lang w:bidi="fa-IR"/>
        </w:rPr>
        <w:t xml:space="preserve"> </w:t>
      </w:r>
      <w:r w:rsidRPr="00A840D2">
        <w:rPr>
          <w:rtl/>
          <w:lang w:bidi="fa-IR"/>
        </w:rPr>
        <w:t>المسيحُ</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تَكُونَنَّ</w:t>
      </w:r>
      <w:r>
        <w:rPr>
          <w:rtl/>
          <w:lang w:bidi="fa-IR"/>
        </w:rPr>
        <w:t xml:space="preserve"> </w:t>
      </w:r>
      <w:r w:rsidRPr="00A840D2">
        <w:rPr>
          <w:rtl/>
          <w:lang w:bidi="fa-IR"/>
        </w:rPr>
        <w:t>حَديدَ</w:t>
      </w:r>
      <w:r>
        <w:rPr>
          <w:rtl/>
          <w:lang w:bidi="fa-IR"/>
        </w:rPr>
        <w:t xml:space="preserve"> </w:t>
      </w:r>
      <w:r w:rsidRPr="00A840D2">
        <w:rPr>
          <w:rtl/>
          <w:lang w:bidi="fa-IR"/>
        </w:rPr>
        <w:t>النَّظَرِ</w:t>
      </w:r>
      <w:r>
        <w:rPr>
          <w:rtl/>
          <w:lang w:bidi="fa-IR"/>
        </w:rPr>
        <w:t xml:space="preserve"> </w:t>
      </w:r>
      <w:r w:rsidRPr="00A840D2">
        <w:rPr>
          <w:rtl/>
          <w:lang w:bidi="fa-IR"/>
        </w:rPr>
        <w:t>إلى</w:t>
      </w:r>
      <w:r>
        <w:rPr>
          <w:rtl/>
          <w:lang w:bidi="fa-IR"/>
        </w:rPr>
        <w:t xml:space="preserve">‏ </w:t>
      </w:r>
      <w:r w:rsidRPr="00A840D2">
        <w:rPr>
          <w:rtl/>
          <w:lang w:bidi="fa-IR"/>
        </w:rPr>
        <w:t>ما</w:t>
      </w:r>
      <w:r>
        <w:rPr>
          <w:rtl/>
          <w:lang w:bidi="fa-IR"/>
        </w:rPr>
        <w:t xml:space="preserve"> </w:t>
      </w:r>
      <w:r w:rsidRPr="00A840D2">
        <w:rPr>
          <w:rtl/>
          <w:lang w:bidi="fa-IR"/>
        </w:rPr>
        <w:t>لَيسَ</w:t>
      </w:r>
      <w:r>
        <w:rPr>
          <w:rtl/>
          <w:lang w:bidi="fa-IR"/>
        </w:rPr>
        <w:t xml:space="preserve"> </w:t>
      </w:r>
      <w:r w:rsidRPr="00A840D2">
        <w:rPr>
          <w:rtl/>
          <w:lang w:bidi="fa-IR"/>
        </w:rPr>
        <w:t>لكَ</w:t>
      </w:r>
      <w:r>
        <w:rPr>
          <w:rtl/>
          <w:lang w:bidi="fa-IR"/>
        </w:rPr>
        <w:t xml:space="preserve"> </w:t>
      </w:r>
      <w:r w:rsidRPr="00A840D2">
        <w:rPr>
          <w:rtl/>
          <w:lang w:bidi="fa-IR"/>
        </w:rPr>
        <w:t>فإنّهُ</w:t>
      </w:r>
      <w:r>
        <w:rPr>
          <w:rtl/>
          <w:lang w:bidi="fa-IR"/>
        </w:rPr>
        <w:t xml:space="preserve"> </w:t>
      </w:r>
      <w:r w:rsidRPr="00A840D2">
        <w:rPr>
          <w:rtl/>
          <w:lang w:bidi="fa-IR"/>
        </w:rPr>
        <w:t>لَن</w:t>
      </w:r>
      <w:r>
        <w:rPr>
          <w:rtl/>
          <w:lang w:bidi="fa-IR"/>
        </w:rPr>
        <w:t xml:space="preserve"> </w:t>
      </w:r>
      <w:r w:rsidRPr="00A840D2">
        <w:rPr>
          <w:rtl/>
          <w:lang w:bidi="fa-IR"/>
        </w:rPr>
        <w:t>يَزنِي</w:t>
      </w:r>
      <w:r>
        <w:rPr>
          <w:rtl/>
          <w:lang w:bidi="fa-IR"/>
        </w:rPr>
        <w:t xml:space="preserve"> </w:t>
      </w:r>
      <w:r w:rsidRPr="00A840D2">
        <w:rPr>
          <w:rtl/>
          <w:lang w:bidi="fa-IR"/>
        </w:rPr>
        <w:t>فَرجُكَ</w:t>
      </w:r>
      <w:r>
        <w:rPr>
          <w:rtl/>
          <w:lang w:bidi="fa-IR"/>
        </w:rPr>
        <w:t xml:space="preserve"> </w:t>
      </w:r>
      <w:r w:rsidRPr="00A840D2">
        <w:rPr>
          <w:rtl/>
          <w:lang w:bidi="fa-IR"/>
        </w:rPr>
        <w:t>ما</w:t>
      </w:r>
      <w:r>
        <w:rPr>
          <w:rtl/>
          <w:lang w:bidi="fa-IR"/>
        </w:rPr>
        <w:t xml:space="preserve"> </w:t>
      </w:r>
      <w:r w:rsidRPr="00A840D2">
        <w:rPr>
          <w:rtl/>
          <w:lang w:bidi="fa-IR"/>
        </w:rPr>
        <w:t>حَفِظتَ</w:t>
      </w:r>
      <w:r>
        <w:rPr>
          <w:rtl/>
          <w:lang w:bidi="fa-IR"/>
        </w:rPr>
        <w:t xml:space="preserve"> </w:t>
      </w:r>
      <w:r w:rsidRPr="00A840D2">
        <w:rPr>
          <w:rtl/>
          <w:lang w:bidi="fa-IR"/>
        </w:rPr>
        <w:t>عَينَكَ</w:t>
      </w:r>
      <w:r>
        <w:rPr>
          <w:rtl/>
          <w:lang w:bidi="fa-IR"/>
        </w:rPr>
        <w:t xml:space="preserve"> ، </w:t>
      </w:r>
      <w:r w:rsidRPr="00A840D2">
        <w:rPr>
          <w:rtl/>
          <w:lang w:bidi="fa-IR"/>
        </w:rPr>
        <w:t>فإن</w:t>
      </w:r>
      <w:r>
        <w:rPr>
          <w:rtl/>
          <w:lang w:bidi="fa-IR"/>
        </w:rPr>
        <w:t xml:space="preserve"> </w:t>
      </w:r>
      <w:r w:rsidRPr="00A840D2">
        <w:rPr>
          <w:rtl/>
          <w:lang w:bidi="fa-IR"/>
        </w:rPr>
        <w:t>قَدَرتَ</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تَنظُرَ</w:t>
      </w:r>
      <w:r>
        <w:rPr>
          <w:rtl/>
          <w:lang w:bidi="fa-IR"/>
        </w:rPr>
        <w:t xml:space="preserve"> </w:t>
      </w:r>
      <w:r w:rsidRPr="00A840D2">
        <w:rPr>
          <w:rtl/>
          <w:lang w:bidi="fa-IR"/>
        </w:rPr>
        <w:t>إلى</w:t>
      </w:r>
      <w:r>
        <w:rPr>
          <w:rtl/>
          <w:lang w:bidi="fa-IR"/>
        </w:rPr>
        <w:t xml:space="preserve">‏ </w:t>
      </w:r>
      <w:r w:rsidRPr="00A840D2">
        <w:rPr>
          <w:rtl/>
          <w:lang w:bidi="fa-IR"/>
        </w:rPr>
        <w:t>ثَوبِ</w:t>
      </w:r>
      <w:r>
        <w:rPr>
          <w:rtl/>
          <w:lang w:bidi="fa-IR"/>
        </w:rPr>
        <w:t xml:space="preserve"> </w:t>
      </w:r>
      <w:r w:rsidRPr="00A840D2">
        <w:rPr>
          <w:rtl/>
          <w:lang w:bidi="fa-IR"/>
        </w:rPr>
        <w:t>المرأةِ</w:t>
      </w:r>
      <w:r>
        <w:rPr>
          <w:rtl/>
          <w:lang w:bidi="fa-IR"/>
        </w:rPr>
        <w:t xml:space="preserve"> </w:t>
      </w:r>
      <w:r w:rsidRPr="00A840D2">
        <w:rPr>
          <w:rtl/>
          <w:lang w:bidi="fa-IR"/>
        </w:rPr>
        <w:t>التي</w:t>
      </w:r>
      <w:r>
        <w:rPr>
          <w:rtl/>
          <w:lang w:bidi="fa-IR"/>
        </w:rPr>
        <w:t xml:space="preserve"> </w:t>
      </w:r>
      <w:r w:rsidRPr="00A840D2">
        <w:rPr>
          <w:rtl/>
          <w:lang w:bidi="fa-IR"/>
        </w:rPr>
        <w:t>لا</w:t>
      </w:r>
      <w:r>
        <w:rPr>
          <w:rtl/>
          <w:lang w:bidi="fa-IR"/>
        </w:rPr>
        <w:t xml:space="preserve"> </w:t>
      </w:r>
      <w:r w:rsidRPr="00A840D2">
        <w:rPr>
          <w:rtl/>
          <w:lang w:bidi="fa-IR"/>
        </w:rPr>
        <w:t>تَحِلُّ</w:t>
      </w:r>
      <w:r>
        <w:rPr>
          <w:rtl/>
          <w:lang w:bidi="fa-IR"/>
        </w:rPr>
        <w:t xml:space="preserve"> </w:t>
      </w:r>
      <w:r w:rsidRPr="00A840D2">
        <w:rPr>
          <w:rtl/>
          <w:lang w:bidi="fa-IR"/>
        </w:rPr>
        <w:t>لكَ</w:t>
      </w:r>
      <w:r>
        <w:rPr>
          <w:rtl/>
          <w:lang w:bidi="fa-IR"/>
        </w:rPr>
        <w:t xml:space="preserve"> </w:t>
      </w:r>
      <w:r w:rsidRPr="00A840D2">
        <w:rPr>
          <w:rtl/>
          <w:lang w:bidi="fa-IR"/>
        </w:rPr>
        <w:t>فافعَل</w:t>
      </w:r>
      <w:r>
        <w:rPr>
          <w:rtl/>
          <w:lang w:bidi="fa-IR"/>
        </w:rPr>
        <w:t xml:space="preserve"> .</w:t>
      </w:r>
      <w:r>
        <w:rPr>
          <w:rStyle w:val="libFootnotenumChar"/>
          <w:rtl/>
        </w:rPr>
        <w:t>3</w:t>
      </w:r>
    </w:p>
    <w:p w:rsidR="00042891" w:rsidRDefault="00042891" w:rsidP="00042891">
      <w:pPr>
        <w:pStyle w:val="libNormal"/>
      </w:pPr>
      <w:r>
        <w:rPr>
          <w:rStyle w:val="libBold1Char"/>
        </w:rPr>
        <w:t>2735</w:t>
      </w:r>
      <w:r w:rsidRPr="000F7D59">
        <w:rPr>
          <w:rStyle w:val="libBold1Char"/>
        </w:rPr>
        <w:t>.</w:t>
      </w:r>
      <w:r>
        <w:rPr>
          <w:lang w:bidi="fa-IR"/>
        </w:rPr>
        <w:t xml:space="preserve"> </w:t>
      </w:r>
      <w:r>
        <w:t xml:space="preserve">Prophet Jesus </w:t>
      </w:r>
      <w:r w:rsidRPr="001500BA">
        <w:t>(AS)</w:t>
      </w:r>
      <w:r>
        <w:t xml:space="preserve"> said, 'Do not look intently at one who does not belong to you, for verily your genitals will not commit fornication as long as you guard your gaze [from fornicating]. So if you are able to keep yourself from looking at the apparel of a woman who is not permitted to you, then do so.' </w:t>
      </w:r>
      <w:r>
        <w:rPr>
          <w:rStyle w:val="libFootnotenumChar"/>
        </w:rPr>
        <w:t>4</w:t>
      </w:r>
    </w:p>
    <w:p w:rsidR="00042891" w:rsidRDefault="00042891" w:rsidP="00F40395">
      <w:pPr>
        <w:pStyle w:val="libAr"/>
      </w:pPr>
      <w:r>
        <w:rPr>
          <w:rStyle w:val="libBold1Char"/>
          <w:rtl/>
        </w:rPr>
        <w:t>2736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عَلى</w:t>
      </w:r>
      <w:r>
        <w:rPr>
          <w:rtl/>
          <w:lang w:bidi="fa-IR"/>
        </w:rPr>
        <w:t xml:space="preserve">‏ </w:t>
      </w:r>
      <w:r w:rsidRPr="00A840D2">
        <w:rPr>
          <w:rtl/>
          <w:lang w:bidi="fa-IR"/>
        </w:rPr>
        <w:t>كُلِّ</w:t>
      </w:r>
      <w:r>
        <w:rPr>
          <w:rtl/>
          <w:lang w:bidi="fa-IR"/>
        </w:rPr>
        <w:t xml:space="preserve"> </w:t>
      </w:r>
      <w:r w:rsidRPr="00A840D2">
        <w:rPr>
          <w:rtl/>
          <w:lang w:bidi="fa-IR"/>
        </w:rPr>
        <w:t>نَفَسٍ</w:t>
      </w:r>
      <w:r>
        <w:rPr>
          <w:rtl/>
          <w:lang w:bidi="fa-IR"/>
        </w:rPr>
        <w:t xml:space="preserve"> </w:t>
      </w:r>
      <w:r w:rsidRPr="00A840D2">
        <w:rPr>
          <w:rtl/>
          <w:lang w:bidi="fa-IR"/>
        </w:rPr>
        <w:t>مِن</w:t>
      </w:r>
      <w:r>
        <w:rPr>
          <w:rtl/>
          <w:lang w:bidi="fa-IR"/>
        </w:rPr>
        <w:t xml:space="preserve"> </w:t>
      </w:r>
      <w:r w:rsidRPr="00A840D2">
        <w:rPr>
          <w:rtl/>
          <w:lang w:bidi="fa-IR"/>
        </w:rPr>
        <w:t>بَني</w:t>
      </w:r>
      <w:r>
        <w:rPr>
          <w:rtl/>
          <w:lang w:bidi="fa-IR"/>
        </w:rPr>
        <w:t xml:space="preserve"> </w:t>
      </w:r>
      <w:r w:rsidRPr="00A840D2">
        <w:rPr>
          <w:rtl/>
          <w:lang w:bidi="fa-IR"/>
        </w:rPr>
        <w:t>آدَمَ</w:t>
      </w:r>
      <w:r>
        <w:rPr>
          <w:rtl/>
          <w:lang w:bidi="fa-IR"/>
        </w:rPr>
        <w:t xml:space="preserve"> </w:t>
      </w:r>
      <w:r w:rsidRPr="00A840D2">
        <w:rPr>
          <w:rtl/>
          <w:lang w:bidi="fa-IR"/>
        </w:rPr>
        <w:t>كُتِبَ</w:t>
      </w:r>
      <w:r>
        <w:rPr>
          <w:rtl/>
          <w:lang w:bidi="fa-IR"/>
        </w:rPr>
        <w:t xml:space="preserve"> </w:t>
      </w:r>
      <w:r w:rsidRPr="00A840D2">
        <w:rPr>
          <w:rtl/>
          <w:lang w:bidi="fa-IR"/>
        </w:rPr>
        <w:t>حَظٌّ</w:t>
      </w:r>
      <w:r>
        <w:rPr>
          <w:rtl/>
          <w:lang w:bidi="fa-IR"/>
        </w:rPr>
        <w:t xml:space="preserve"> </w:t>
      </w:r>
      <w:r w:rsidRPr="00A840D2">
        <w:rPr>
          <w:rtl/>
          <w:lang w:bidi="fa-IR"/>
        </w:rPr>
        <w:t>مِنَ</w:t>
      </w:r>
      <w:r>
        <w:rPr>
          <w:rtl/>
          <w:lang w:bidi="fa-IR"/>
        </w:rPr>
        <w:t xml:space="preserve"> </w:t>
      </w:r>
      <w:r w:rsidRPr="00A840D2">
        <w:rPr>
          <w:rtl/>
          <w:lang w:bidi="fa-IR"/>
        </w:rPr>
        <w:t>الزِّنا</w:t>
      </w:r>
      <w:r>
        <w:rPr>
          <w:rtl/>
          <w:lang w:bidi="fa-IR"/>
        </w:rPr>
        <w:t xml:space="preserve"> </w:t>
      </w:r>
      <w:r w:rsidRPr="00A840D2">
        <w:rPr>
          <w:rtl/>
          <w:lang w:bidi="fa-IR"/>
        </w:rPr>
        <w:t>أدرَكَ</w:t>
      </w:r>
      <w:r>
        <w:rPr>
          <w:rtl/>
          <w:lang w:bidi="fa-IR"/>
        </w:rPr>
        <w:t xml:space="preserve"> </w:t>
      </w:r>
      <w:r w:rsidRPr="00A840D2">
        <w:rPr>
          <w:rtl/>
          <w:lang w:bidi="fa-IR"/>
        </w:rPr>
        <w:t>ذلكَ</w:t>
      </w:r>
      <w:r>
        <w:rPr>
          <w:rtl/>
          <w:lang w:bidi="fa-IR"/>
        </w:rPr>
        <w:t xml:space="preserve"> </w:t>
      </w:r>
      <w:r w:rsidRPr="00A840D2">
        <w:rPr>
          <w:rtl/>
          <w:lang w:bidi="fa-IR"/>
        </w:rPr>
        <w:t>لا</w:t>
      </w:r>
      <w:r>
        <w:rPr>
          <w:rtl/>
          <w:lang w:bidi="fa-IR"/>
        </w:rPr>
        <w:t xml:space="preserve"> </w:t>
      </w:r>
      <w:r w:rsidRPr="00A840D2">
        <w:rPr>
          <w:rtl/>
          <w:lang w:bidi="fa-IR"/>
        </w:rPr>
        <w:t>محالَةَ</w:t>
      </w:r>
      <w:r>
        <w:rPr>
          <w:rtl/>
          <w:lang w:bidi="fa-IR"/>
        </w:rPr>
        <w:t xml:space="preserve"> ، </w:t>
      </w:r>
      <w:r w:rsidRPr="00A840D2">
        <w:rPr>
          <w:rtl/>
          <w:lang w:bidi="fa-IR"/>
        </w:rPr>
        <w:t>فالعَينُ</w:t>
      </w:r>
      <w:r>
        <w:rPr>
          <w:rtl/>
          <w:lang w:bidi="fa-IR"/>
        </w:rPr>
        <w:t xml:space="preserve"> </w:t>
      </w:r>
      <w:r w:rsidRPr="00A840D2">
        <w:rPr>
          <w:rtl/>
          <w:lang w:bidi="fa-IR"/>
        </w:rPr>
        <w:t>زِناها</w:t>
      </w:r>
      <w:r>
        <w:rPr>
          <w:rtl/>
          <w:lang w:bidi="fa-IR"/>
        </w:rPr>
        <w:t xml:space="preserve"> </w:t>
      </w:r>
      <w:r w:rsidRPr="00A840D2">
        <w:rPr>
          <w:rtl/>
          <w:lang w:bidi="fa-IR"/>
        </w:rPr>
        <w:t>النَّظَرُ</w:t>
      </w:r>
      <w:r>
        <w:rPr>
          <w:rtl/>
          <w:lang w:bidi="fa-IR"/>
        </w:rPr>
        <w:t xml:space="preserve"> ، </w:t>
      </w:r>
      <w:r w:rsidRPr="00A840D2">
        <w:rPr>
          <w:rtl/>
          <w:lang w:bidi="fa-IR"/>
        </w:rPr>
        <w:t>والرِّجلُ</w:t>
      </w:r>
      <w:r>
        <w:rPr>
          <w:rtl/>
          <w:lang w:bidi="fa-IR"/>
        </w:rPr>
        <w:t xml:space="preserve"> </w:t>
      </w:r>
      <w:r w:rsidRPr="00A840D2">
        <w:rPr>
          <w:rtl/>
          <w:lang w:bidi="fa-IR"/>
        </w:rPr>
        <w:t>زِناها</w:t>
      </w:r>
      <w:r>
        <w:rPr>
          <w:rtl/>
          <w:lang w:bidi="fa-IR"/>
        </w:rPr>
        <w:t xml:space="preserve"> </w:t>
      </w:r>
      <w:r w:rsidRPr="00A840D2">
        <w:rPr>
          <w:rtl/>
          <w:lang w:bidi="fa-IR"/>
        </w:rPr>
        <w:t>المَشيُ</w:t>
      </w:r>
      <w:r>
        <w:rPr>
          <w:rtl/>
          <w:lang w:bidi="fa-IR"/>
        </w:rPr>
        <w:t xml:space="preserve"> ، </w:t>
      </w:r>
      <w:r w:rsidRPr="00A840D2">
        <w:rPr>
          <w:rtl/>
          <w:lang w:bidi="fa-IR"/>
        </w:rPr>
        <w:t>والاُذُنُ</w:t>
      </w:r>
      <w:r>
        <w:rPr>
          <w:rtl/>
          <w:lang w:bidi="fa-IR"/>
        </w:rPr>
        <w:t xml:space="preserve"> </w:t>
      </w:r>
      <w:r w:rsidRPr="00A840D2">
        <w:rPr>
          <w:rtl/>
          <w:lang w:bidi="fa-IR"/>
        </w:rPr>
        <w:t>زِناها</w:t>
      </w:r>
      <w:r>
        <w:rPr>
          <w:rtl/>
          <w:lang w:bidi="fa-IR"/>
        </w:rPr>
        <w:t xml:space="preserve"> </w:t>
      </w:r>
      <w:r w:rsidRPr="00A840D2">
        <w:rPr>
          <w:rtl/>
          <w:lang w:bidi="fa-IR"/>
        </w:rPr>
        <w:t>الاستِماعُ</w:t>
      </w:r>
      <w:r>
        <w:rPr>
          <w:rtl/>
          <w:lang w:bidi="fa-IR"/>
        </w:rPr>
        <w:t xml:space="preserve"> .</w:t>
      </w:r>
      <w:r>
        <w:rPr>
          <w:rStyle w:val="libFootnotenumChar"/>
          <w:rtl/>
        </w:rPr>
        <w:t>5</w:t>
      </w:r>
    </w:p>
    <w:p w:rsidR="00042891" w:rsidRDefault="00042891" w:rsidP="00042891">
      <w:pPr>
        <w:pStyle w:val="libNormal"/>
      </w:pPr>
      <w:r>
        <w:rPr>
          <w:rStyle w:val="libBold1Char"/>
        </w:rPr>
        <w:t>2736</w:t>
      </w:r>
      <w:r w:rsidRPr="000F7D59">
        <w:rPr>
          <w:rStyle w:val="libBold1Char"/>
        </w:rPr>
        <w:t>.</w:t>
      </w:r>
      <w:r>
        <w:rPr>
          <w:lang w:bidi="fa-IR"/>
        </w:rPr>
        <w:t xml:space="preserve"> </w:t>
      </w:r>
      <w:r>
        <w:t xml:space="preserve">The Prophet </w:t>
      </w:r>
      <w:r w:rsidRPr="001500BA">
        <w:t>(SAWA)</w:t>
      </w:r>
      <w:r>
        <w:t xml:space="preserve"> said, 'Every breath of man has its share in fornication which he is inevitably aware of at the time. The fornication of the eye is to look [at that which is forbidden to it], and the fornication of the foot is to walk [to where it is forbidden for it], and for the ear to listen [to that which is forbidden].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النظر : باب </w:t>
      </w:r>
      <w:r>
        <w:rPr>
          <w:rtl/>
          <w:lang w:bidi="fa-IR"/>
        </w:rPr>
        <w:t>1734</w:t>
      </w:r>
      <w:r>
        <w:t xml:space="preserve"> .</w:t>
      </w:r>
    </w:p>
    <w:p w:rsidR="00042891" w:rsidRDefault="00042891" w:rsidP="00042891">
      <w:pPr>
        <w:pStyle w:val="libBold2"/>
      </w:pPr>
      <w:r w:rsidRPr="006B4ED3">
        <w:t xml:space="preserve">(See also: SIGHT: section </w:t>
      </w:r>
      <w:r>
        <w:t>1734</w:t>
      </w:r>
      <w:r w:rsidRPr="006B4ED3">
        <w:t>)</w:t>
      </w:r>
    </w:p>
    <w:p w:rsidR="00042891" w:rsidRDefault="00042891" w:rsidP="00042891">
      <w:pPr>
        <w:pStyle w:val="libNormal"/>
      </w:pPr>
    </w:p>
    <w:p w:rsidR="00042891" w:rsidRDefault="00042891" w:rsidP="003C21EC">
      <w:pPr>
        <w:pStyle w:val="Heading3"/>
      </w:pPr>
      <w:bookmarkStart w:id="2683" w:name="_Toc484338259"/>
      <w:bookmarkStart w:id="2684" w:name="_Toc485812571"/>
      <w:r>
        <w:t>Notes</w:t>
      </w:r>
      <w:bookmarkEnd w:id="2683"/>
      <w:bookmarkEnd w:id="2684"/>
    </w:p>
    <w:p w:rsidR="00042891" w:rsidRDefault="00042891" w:rsidP="00042891">
      <w:pPr>
        <w:pStyle w:val="libFootnote"/>
      </w:pPr>
      <w:r>
        <w:t xml:space="preserve">1. </w:t>
      </w:r>
      <w:r>
        <w:rPr>
          <w:rtl/>
        </w:rPr>
        <w:t xml:space="preserve">تنبيه الخواطر : </w:t>
      </w:r>
      <w:r>
        <w:rPr>
          <w:rtl/>
          <w:lang w:bidi="fa-IR"/>
        </w:rPr>
        <w:t>1 / 28</w:t>
      </w:r>
      <w:r>
        <w:t xml:space="preserve"> .</w:t>
      </w:r>
    </w:p>
    <w:p w:rsidR="00042891" w:rsidRDefault="00042891" w:rsidP="00042891">
      <w:pPr>
        <w:pStyle w:val="libFootnote"/>
      </w:pPr>
      <w:r>
        <w:t xml:space="preserve">2. Tanbih al-Khawatir, v. </w:t>
      </w:r>
      <w:r>
        <w:rPr>
          <w:lang w:bidi="fa-IR"/>
        </w:rPr>
        <w:t>1</w:t>
      </w:r>
      <w:r>
        <w:t xml:space="preserve">, p. </w:t>
      </w:r>
      <w:r>
        <w:rPr>
          <w:lang w:bidi="fa-IR"/>
        </w:rPr>
        <w:t>28</w:t>
      </w:r>
    </w:p>
    <w:p w:rsidR="00042891" w:rsidRDefault="00042891" w:rsidP="00042891">
      <w:pPr>
        <w:pStyle w:val="libFootnote"/>
      </w:pPr>
      <w:r>
        <w:t xml:space="preserve">3. </w:t>
      </w:r>
      <w:r>
        <w:rPr>
          <w:rtl/>
        </w:rPr>
        <w:t xml:space="preserve">تنبيه الخواطر : </w:t>
      </w:r>
      <w:r>
        <w:rPr>
          <w:rtl/>
          <w:lang w:bidi="fa-IR"/>
        </w:rPr>
        <w:t>1 / 62</w:t>
      </w:r>
      <w:r>
        <w:t xml:space="preserve"> .</w:t>
      </w:r>
    </w:p>
    <w:p w:rsidR="00042891" w:rsidRDefault="00042891" w:rsidP="00042891">
      <w:pPr>
        <w:pStyle w:val="libFootnote"/>
      </w:pPr>
      <w:r>
        <w:t xml:space="preserve">4. Ibid. p. </w:t>
      </w:r>
      <w:r>
        <w:rPr>
          <w:lang w:bidi="fa-IR"/>
        </w:rPr>
        <w:t>62</w:t>
      </w:r>
    </w:p>
    <w:p w:rsidR="00042891" w:rsidRDefault="00042891" w:rsidP="00042891">
      <w:pPr>
        <w:pStyle w:val="libFootnote"/>
      </w:pPr>
      <w:r>
        <w:t xml:space="preserve">5. </w:t>
      </w:r>
      <w:r>
        <w:rPr>
          <w:rtl/>
        </w:rPr>
        <w:t xml:space="preserve">كنز العمّال : </w:t>
      </w:r>
      <w:r>
        <w:rPr>
          <w:rtl/>
          <w:lang w:bidi="fa-IR"/>
        </w:rPr>
        <w:t>13026</w:t>
      </w:r>
      <w:r>
        <w:rPr>
          <w:rtl/>
        </w:rPr>
        <w:t xml:space="preserve"> اُنظر تمام الحديث</w:t>
      </w:r>
      <w:r>
        <w:t xml:space="preserve"> .</w:t>
      </w:r>
    </w:p>
    <w:p w:rsidR="00042891" w:rsidRDefault="00042891" w:rsidP="00042891">
      <w:pPr>
        <w:pStyle w:val="libFootnote"/>
        <w:rPr>
          <w:rtl/>
          <w:lang w:bidi="fa-IR"/>
        </w:rPr>
      </w:pPr>
      <w:r>
        <w:t xml:space="preserve">6. Kanz al-Ummal, no. </w:t>
      </w:r>
      <w:r>
        <w:rPr>
          <w:lang w:bidi="fa-IR"/>
        </w:rPr>
        <w:t>13026</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685" w:name="_Toc484338260"/>
      <w:bookmarkStart w:id="2686" w:name="_Toc485812572"/>
      <w:r>
        <w:rPr>
          <w:lang w:bidi="fa-IR"/>
        </w:rPr>
        <w:lastRenderedPageBreak/>
        <w:t>174</w:t>
      </w:r>
      <w:r>
        <w:t xml:space="preserve"> - </w:t>
      </w:r>
      <w:r>
        <w:rPr>
          <w:rtl/>
          <w:lang w:bidi="fa-IR"/>
        </w:rPr>
        <w:t>الزهد</w:t>
      </w:r>
      <w:bookmarkEnd w:id="2685"/>
      <w:bookmarkEnd w:id="2686"/>
    </w:p>
    <w:p w:rsidR="00042891" w:rsidRDefault="00042891" w:rsidP="003C21EC">
      <w:pPr>
        <w:pStyle w:val="Heading1Center"/>
      </w:pPr>
      <w:bookmarkStart w:id="2687" w:name="_Toc484338261"/>
      <w:bookmarkStart w:id="2688" w:name="_Toc485812573"/>
      <w:r>
        <w:rPr>
          <w:lang w:bidi="fa-IR"/>
        </w:rPr>
        <w:t>174</w:t>
      </w:r>
      <w:r>
        <w:t>. ASCETICISM</w:t>
      </w:r>
      <w:bookmarkEnd w:id="2687"/>
      <w:bookmarkEnd w:id="2688"/>
    </w:p>
    <w:p w:rsidR="00042891" w:rsidRDefault="00042891" w:rsidP="003C21EC">
      <w:pPr>
        <w:pStyle w:val="Heading2Center"/>
      </w:pPr>
      <w:bookmarkStart w:id="2689" w:name="_Toc484338262"/>
      <w:bookmarkStart w:id="2690" w:name="_Toc485812574"/>
      <w:r>
        <w:rPr>
          <w:lang w:bidi="fa-IR"/>
        </w:rPr>
        <w:t>862</w:t>
      </w:r>
      <w:r>
        <w:t xml:space="preserve"> - </w:t>
      </w:r>
      <w:r>
        <w:rPr>
          <w:rtl/>
          <w:lang w:bidi="fa-IR"/>
        </w:rPr>
        <w:t>فَضلُ الزُّهدِ</w:t>
      </w:r>
      <w:bookmarkEnd w:id="2689"/>
      <w:bookmarkEnd w:id="2690"/>
    </w:p>
    <w:p w:rsidR="00042891" w:rsidRDefault="00042891" w:rsidP="003C21EC">
      <w:pPr>
        <w:pStyle w:val="Heading2Center"/>
      </w:pPr>
      <w:bookmarkStart w:id="2691" w:name="_Toc484338263"/>
      <w:bookmarkStart w:id="2692" w:name="_Toc485812575"/>
      <w:r>
        <w:rPr>
          <w:lang w:bidi="fa-IR"/>
        </w:rPr>
        <w:t>862</w:t>
      </w:r>
      <w:r>
        <w:t>. THE VIRTUE OF ASCETICISM</w:t>
      </w:r>
      <w:bookmarkEnd w:id="2691"/>
      <w:bookmarkEnd w:id="2692"/>
    </w:p>
    <w:p w:rsidR="00042891" w:rsidRDefault="00042891" w:rsidP="00F40395">
      <w:pPr>
        <w:pStyle w:val="libAr"/>
      </w:pPr>
      <w:r>
        <w:rPr>
          <w:rStyle w:val="libBold1Char"/>
          <w:rtl/>
        </w:rPr>
        <w:t>2737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تَعَبَّدُوا</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مِثلِ</w:t>
      </w:r>
      <w:r>
        <w:rPr>
          <w:rtl/>
          <w:lang w:bidi="fa-IR"/>
        </w:rPr>
        <w:t xml:space="preserve">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2737</w:t>
      </w:r>
      <w:r w:rsidRPr="000F7D59">
        <w:rPr>
          <w:rStyle w:val="libBold1Char"/>
        </w:rPr>
        <w:t>.</w:t>
      </w:r>
      <w:r>
        <w:rPr>
          <w:lang w:bidi="fa-IR"/>
        </w:rPr>
        <w:t xml:space="preserve"> </w:t>
      </w:r>
      <w:r>
        <w:t xml:space="preserve">The Prophet </w:t>
      </w:r>
      <w:r w:rsidRPr="001500BA">
        <w:t>(SAWA)</w:t>
      </w:r>
      <w:r>
        <w:t xml:space="preserve"> said, 'People cannot worship Allah with anything better than asceticism from worldly pleasures.' </w:t>
      </w:r>
      <w:r>
        <w:rPr>
          <w:rStyle w:val="libFootnotenumChar"/>
        </w:rPr>
        <w:t>2</w:t>
      </w:r>
    </w:p>
    <w:p w:rsidR="00042891" w:rsidRDefault="00042891" w:rsidP="00F40395">
      <w:pPr>
        <w:pStyle w:val="libAr"/>
      </w:pPr>
      <w:r>
        <w:rPr>
          <w:rStyle w:val="libBold1Char"/>
          <w:rtl/>
        </w:rPr>
        <w:t>2738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شِيمَةُ</w:t>
      </w:r>
      <w:r>
        <w:rPr>
          <w:rtl/>
          <w:lang w:bidi="fa-IR"/>
        </w:rPr>
        <w:t xml:space="preserve"> </w:t>
      </w:r>
      <w:r w:rsidRPr="00A840D2">
        <w:rPr>
          <w:rtl/>
          <w:lang w:bidi="fa-IR"/>
        </w:rPr>
        <w:t>المُتَّقِينَ</w:t>
      </w:r>
      <w:r>
        <w:rPr>
          <w:rtl/>
          <w:lang w:bidi="fa-IR"/>
        </w:rPr>
        <w:t xml:space="preserve"> </w:t>
      </w:r>
      <w:r w:rsidRPr="00A840D2">
        <w:rPr>
          <w:rtl/>
          <w:lang w:bidi="fa-IR"/>
        </w:rPr>
        <w:t>وسَجِيَّةُ</w:t>
      </w:r>
      <w:r>
        <w:rPr>
          <w:rtl/>
          <w:lang w:bidi="fa-IR"/>
        </w:rPr>
        <w:t xml:space="preserve"> </w:t>
      </w:r>
      <w:r w:rsidRPr="00A840D2">
        <w:rPr>
          <w:rtl/>
          <w:lang w:bidi="fa-IR"/>
        </w:rPr>
        <w:t>الأوّابِينَ</w:t>
      </w:r>
      <w:r>
        <w:rPr>
          <w:rtl/>
          <w:lang w:bidi="fa-IR"/>
        </w:rPr>
        <w:t xml:space="preserve"> .</w:t>
      </w:r>
      <w:r>
        <w:rPr>
          <w:rStyle w:val="libFootnotenumChar"/>
          <w:rtl/>
        </w:rPr>
        <w:t>3</w:t>
      </w:r>
    </w:p>
    <w:p w:rsidR="00042891" w:rsidRDefault="00042891" w:rsidP="00042891">
      <w:pPr>
        <w:pStyle w:val="libNormal"/>
      </w:pPr>
      <w:r>
        <w:rPr>
          <w:rStyle w:val="libBold1Char"/>
        </w:rPr>
        <w:t>2738</w:t>
      </w:r>
      <w:r w:rsidRPr="000F7D59">
        <w:rPr>
          <w:rStyle w:val="libBold1Char"/>
        </w:rPr>
        <w:t>.</w:t>
      </w:r>
      <w:r>
        <w:rPr>
          <w:lang w:bidi="fa-IR"/>
        </w:rPr>
        <w:t xml:space="preserve"> </w:t>
      </w:r>
      <w:r>
        <w:t xml:space="preserve">Imam Ali </w:t>
      </w:r>
      <w:r w:rsidRPr="001500BA">
        <w:t>(AS)</w:t>
      </w:r>
      <w:r>
        <w:t xml:space="preserve"> said, 'Asceticism is the distinguishing characteristic of Godwary people and the natural disposition of those who turn to Allah.' </w:t>
      </w:r>
      <w:r>
        <w:rPr>
          <w:rStyle w:val="libFootnotenumChar"/>
        </w:rPr>
        <w:t>4</w:t>
      </w:r>
    </w:p>
    <w:p w:rsidR="00042891" w:rsidRDefault="00042891" w:rsidP="00F40395">
      <w:pPr>
        <w:pStyle w:val="libAr"/>
      </w:pPr>
      <w:r>
        <w:rPr>
          <w:rStyle w:val="libBold1Char"/>
          <w:rtl/>
        </w:rPr>
        <w:t>2739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أعوَنِ</w:t>
      </w:r>
      <w:r>
        <w:rPr>
          <w:rtl/>
          <w:lang w:bidi="fa-IR"/>
        </w:rPr>
        <w:t xml:space="preserve"> </w:t>
      </w:r>
      <w:r w:rsidRPr="00A840D2">
        <w:rPr>
          <w:rtl/>
          <w:lang w:bidi="fa-IR"/>
        </w:rPr>
        <w:t>الأخلاقِ</w:t>
      </w:r>
      <w:r>
        <w:rPr>
          <w:rtl/>
          <w:lang w:bidi="fa-IR"/>
        </w:rPr>
        <w:t xml:space="preserve"> </w:t>
      </w:r>
      <w:r w:rsidRPr="00A840D2">
        <w:rPr>
          <w:rtl/>
          <w:lang w:bidi="fa-IR"/>
        </w:rPr>
        <w:t>على</w:t>
      </w:r>
      <w:r>
        <w:rPr>
          <w:rtl/>
          <w:lang w:bidi="fa-IR"/>
        </w:rPr>
        <w:t xml:space="preserve"> </w:t>
      </w:r>
      <w:r w:rsidRPr="00A840D2">
        <w:rPr>
          <w:rtl/>
          <w:lang w:bidi="fa-IR"/>
        </w:rPr>
        <w:t>الدِّينِ</w:t>
      </w:r>
      <w:r>
        <w:rPr>
          <w:rtl/>
          <w:lang w:bidi="fa-IR"/>
        </w:rPr>
        <w:t xml:space="preserve">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5</w:t>
      </w:r>
    </w:p>
    <w:p w:rsidR="00042891" w:rsidRDefault="00042891" w:rsidP="00042891">
      <w:pPr>
        <w:pStyle w:val="libNormal"/>
      </w:pPr>
      <w:r>
        <w:rPr>
          <w:rStyle w:val="libBold1Char"/>
        </w:rPr>
        <w:t>2739</w:t>
      </w:r>
      <w:r w:rsidRPr="000F7D59">
        <w:rPr>
          <w:rStyle w:val="libBold1Char"/>
        </w:rPr>
        <w:t>.</w:t>
      </w:r>
      <w:r>
        <w:rPr>
          <w:lang w:bidi="fa-IR"/>
        </w:rPr>
        <w:t xml:space="preserve"> </w:t>
      </w:r>
      <w:r>
        <w:t xml:space="preserve">Imam Ali </w:t>
      </w:r>
      <w:r w:rsidRPr="001500BA">
        <w:t>(AS)</w:t>
      </w:r>
      <w:r>
        <w:t xml:space="preserve"> said, 'Verily among the qualities that greatly develop one's faith is abstention from worldly pleasures.' </w:t>
      </w:r>
      <w:r>
        <w:rPr>
          <w:rStyle w:val="libFootnotenumChar"/>
        </w:rPr>
        <w:t>6</w:t>
      </w:r>
    </w:p>
    <w:p w:rsidR="00042891" w:rsidRDefault="00042891" w:rsidP="00F40395">
      <w:pPr>
        <w:pStyle w:val="libAr"/>
      </w:pPr>
      <w:r>
        <w:rPr>
          <w:rStyle w:val="libBold1Char"/>
          <w:rtl/>
        </w:rPr>
        <w:t>2740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فيما</w:t>
      </w:r>
      <w:r>
        <w:rPr>
          <w:rtl/>
          <w:lang w:bidi="fa-IR"/>
        </w:rPr>
        <w:t xml:space="preserve"> </w:t>
      </w:r>
      <w:r w:rsidRPr="00A840D2">
        <w:rPr>
          <w:rtl/>
          <w:lang w:bidi="fa-IR"/>
        </w:rPr>
        <w:t>ناجَى</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ما</w:t>
      </w:r>
      <w:r>
        <w:rPr>
          <w:rtl/>
          <w:lang w:bidi="fa-IR"/>
        </w:rPr>
        <w:t xml:space="preserve"> </w:t>
      </w:r>
      <w:r w:rsidRPr="00A840D2">
        <w:rPr>
          <w:rtl/>
          <w:lang w:bidi="fa-IR"/>
        </w:rPr>
        <w:t>تَزَيَّنَ</w:t>
      </w:r>
      <w:r>
        <w:rPr>
          <w:rtl/>
          <w:lang w:bidi="fa-IR"/>
        </w:rPr>
        <w:t xml:space="preserve"> </w:t>
      </w:r>
      <w:r w:rsidRPr="00A840D2">
        <w:rPr>
          <w:rtl/>
          <w:lang w:bidi="fa-IR"/>
        </w:rPr>
        <w:t>لي</w:t>
      </w:r>
      <w:r>
        <w:rPr>
          <w:rtl/>
          <w:lang w:bidi="fa-IR"/>
        </w:rPr>
        <w:t xml:space="preserve"> </w:t>
      </w:r>
      <w:r w:rsidRPr="00A840D2">
        <w:rPr>
          <w:rtl/>
          <w:lang w:bidi="fa-IR"/>
        </w:rPr>
        <w:t>المُتَزَيِّنُونَ</w:t>
      </w:r>
      <w:r>
        <w:rPr>
          <w:rtl/>
          <w:lang w:bidi="fa-IR"/>
        </w:rPr>
        <w:t xml:space="preserve"> </w:t>
      </w:r>
      <w:r w:rsidRPr="00A840D2">
        <w:rPr>
          <w:rtl/>
          <w:lang w:bidi="fa-IR"/>
        </w:rPr>
        <w:t>بمِثلِ</w:t>
      </w:r>
      <w:r>
        <w:rPr>
          <w:rtl/>
          <w:lang w:bidi="fa-IR"/>
        </w:rPr>
        <w:t xml:space="preserve">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عَمّا</w:t>
      </w:r>
      <w:r>
        <w:rPr>
          <w:rtl/>
          <w:lang w:bidi="fa-IR"/>
        </w:rPr>
        <w:t xml:space="preserve"> </w:t>
      </w:r>
      <w:r w:rsidRPr="00A840D2">
        <w:rPr>
          <w:rtl/>
          <w:lang w:bidi="fa-IR"/>
        </w:rPr>
        <w:t>بِهِمُ</w:t>
      </w:r>
      <w:r>
        <w:rPr>
          <w:rtl/>
          <w:lang w:bidi="fa-IR"/>
        </w:rPr>
        <w:t xml:space="preserve"> </w:t>
      </w:r>
      <w:r w:rsidRPr="00A840D2">
        <w:rPr>
          <w:rtl/>
          <w:lang w:bidi="fa-IR"/>
        </w:rPr>
        <w:t>الغِنى</w:t>
      </w:r>
      <w:r>
        <w:rPr>
          <w:rtl/>
          <w:lang w:bidi="fa-IR"/>
        </w:rPr>
        <w:t xml:space="preserve">‏ </w:t>
      </w:r>
      <w:r w:rsidRPr="00A840D2">
        <w:rPr>
          <w:rtl/>
          <w:lang w:bidi="fa-IR"/>
        </w:rPr>
        <w:t>عنه</w:t>
      </w:r>
      <w:r>
        <w:rPr>
          <w:rtl/>
          <w:lang w:bidi="fa-IR"/>
        </w:rPr>
        <w:t xml:space="preserve"> .</w:t>
      </w:r>
      <w:r>
        <w:rPr>
          <w:rStyle w:val="libFootnotenumChar"/>
          <w:rtl/>
        </w:rPr>
        <w:t>7</w:t>
      </w:r>
    </w:p>
    <w:p w:rsidR="00042891" w:rsidRDefault="00042891" w:rsidP="00042891">
      <w:pPr>
        <w:pStyle w:val="libNormal"/>
      </w:pPr>
      <w:r>
        <w:rPr>
          <w:rStyle w:val="libBold1Char"/>
        </w:rPr>
        <w:t>2740</w:t>
      </w:r>
      <w:r w:rsidRPr="000F7D59">
        <w:rPr>
          <w:rStyle w:val="libBold1Char"/>
        </w:rPr>
        <w:t>.</w:t>
      </w:r>
      <w:r>
        <w:rPr>
          <w:lang w:bidi="fa-IR"/>
        </w:rPr>
        <w:t xml:space="preserve"> </w:t>
      </w:r>
      <w:r>
        <w:t xml:space="preserve">Imam al-Baqir </w:t>
      </w:r>
      <w:r w:rsidRPr="001500BA">
        <w:t>(AS)</w:t>
      </w:r>
      <w:r>
        <w:t xml:space="preserve"> said, 'In one of His conversations with Prophet Moses </w:t>
      </w:r>
      <w:r w:rsidRPr="001500BA">
        <w:t>(AS)</w:t>
      </w:r>
      <w:r>
        <w:t xml:space="preserve">, Allah told him the following, '...those who seek to adorn themselves [for Me] have no better apparel than abstention from the worldly pleasures that they find indispensable.' </w:t>
      </w:r>
      <w:r>
        <w:rPr>
          <w:rStyle w:val="libFootnotenumChar"/>
        </w:rPr>
        <w:t>8</w:t>
      </w:r>
    </w:p>
    <w:p w:rsidR="00042891" w:rsidRDefault="00042891" w:rsidP="00F40395">
      <w:pPr>
        <w:pStyle w:val="libAr"/>
      </w:pPr>
      <w:r>
        <w:rPr>
          <w:rStyle w:val="libBold1Char"/>
          <w:rtl/>
        </w:rPr>
        <w:t>2741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جُعِلَ</w:t>
      </w:r>
      <w:r>
        <w:rPr>
          <w:rtl/>
          <w:lang w:bidi="fa-IR"/>
        </w:rPr>
        <w:t xml:space="preserve"> </w:t>
      </w:r>
      <w:r w:rsidRPr="00A840D2">
        <w:rPr>
          <w:rtl/>
          <w:lang w:bidi="fa-IR"/>
        </w:rPr>
        <w:t>الخَيرُ</w:t>
      </w:r>
      <w:r>
        <w:rPr>
          <w:rtl/>
          <w:lang w:bidi="fa-IR"/>
        </w:rPr>
        <w:t xml:space="preserve"> </w:t>
      </w:r>
      <w:r w:rsidRPr="00A840D2">
        <w:rPr>
          <w:rtl/>
          <w:lang w:bidi="fa-IR"/>
        </w:rPr>
        <w:t>كُلُّهُ</w:t>
      </w:r>
      <w:r>
        <w:rPr>
          <w:rtl/>
          <w:lang w:bidi="fa-IR"/>
        </w:rPr>
        <w:t xml:space="preserve"> </w:t>
      </w:r>
      <w:r w:rsidRPr="00A840D2">
        <w:rPr>
          <w:rtl/>
          <w:lang w:bidi="fa-IR"/>
        </w:rPr>
        <w:t>في</w:t>
      </w:r>
      <w:r>
        <w:rPr>
          <w:rtl/>
          <w:lang w:bidi="fa-IR"/>
        </w:rPr>
        <w:t xml:space="preserve"> </w:t>
      </w:r>
      <w:r w:rsidRPr="00A840D2">
        <w:rPr>
          <w:rtl/>
          <w:lang w:bidi="fa-IR"/>
        </w:rPr>
        <w:t>بَيتٍ</w:t>
      </w:r>
      <w:r>
        <w:rPr>
          <w:rtl/>
          <w:lang w:bidi="fa-IR"/>
        </w:rPr>
        <w:t xml:space="preserve"> ، </w:t>
      </w:r>
      <w:r w:rsidRPr="00A840D2">
        <w:rPr>
          <w:rtl/>
          <w:lang w:bidi="fa-IR"/>
        </w:rPr>
        <w:t>وجُعِلَ</w:t>
      </w:r>
      <w:r>
        <w:rPr>
          <w:rtl/>
          <w:lang w:bidi="fa-IR"/>
        </w:rPr>
        <w:t xml:space="preserve"> </w:t>
      </w:r>
      <w:r w:rsidRPr="00A840D2">
        <w:rPr>
          <w:rtl/>
          <w:lang w:bidi="fa-IR"/>
        </w:rPr>
        <w:t>مِفتاحُهُ</w:t>
      </w:r>
      <w:r>
        <w:rPr>
          <w:rtl/>
          <w:lang w:bidi="fa-IR"/>
        </w:rPr>
        <w:t xml:space="preserve">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9</w:t>
      </w:r>
    </w:p>
    <w:p w:rsidR="00042891" w:rsidRDefault="00042891" w:rsidP="00042891">
      <w:pPr>
        <w:pStyle w:val="libNormal"/>
      </w:pPr>
      <w:r>
        <w:rPr>
          <w:rStyle w:val="libBold1Char"/>
        </w:rPr>
        <w:t>2741</w:t>
      </w:r>
      <w:r w:rsidRPr="000F7D59">
        <w:rPr>
          <w:rStyle w:val="libBold1Char"/>
        </w:rPr>
        <w:t>.</w:t>
      </w:r>
      <w:r>
        <w:rPr>
          <w:lang w:bidi="fa-IR"/>
        </w:rPr>
        <w:t xml:space="preserve"> </w:t>
      </w:r>
      <w:r>
        <w:t xml:space="preserve">Imam al-Sadiq </w:t>
      </w:r>
      <w:r w:rsidRPr="001500BA">
        <w:t>(AS)</w:t>
      </w:r>
      <w:r>
        <w:t xml:space="preserve"> said, 'All goodness has been placed in one house, and its key is asceticism and restraint from worldly pleasures.' </w:t>
      </w:r>
      <w:r>
        <w:rPr>
          <w:rStyle w:val="libFootnotenumChar"/>
        </w:rPr>
        <w:t>10</w:t>
      </w:r>
    </w:p>
    <w:p w:rsidR="00042891" w:rsidRDefault="00042891" w:rsidP="00042891">
      <w:pPr>
        <w:pStyle w:val="libNormal"/>
      </w:pPr>
    </w:p>
    <w:p w:rsidR="00042891" w:rsidRDefault="00042891" w:rsidP="003C21EC">
      <w:pPr>
        <w:pStyle w:val="Heading3"/>
      </w:pPr>
      <w:bookmarkStart w:id="2693" w:name="_Toc484338264"/>
      <w:bookmarkStart w:id="2694" w:name="_Toc485812576"/>
      <w:r>
        <w:t>Notes</w:t>
      </w:r>
      <w:bookmarkEnd w:id="2693"/>
      <w:bookmarkEnd w:id="2694"/>
    </w:p>
    <w:p w:rsidR="00042891" w:rsidRDefault="00042891" w:rsidP="00042891">
      <w:pPr>
        <w:pStyle w:val="libFootnote"/>
      </w:pPr>
      <w:r>
        <w:t xml:space="preserve">1. </w:t>
      </w:r>
      <w:r>
        <w:rPr>
          <w:rtl/>
        </w:rPr>
        <w:t xml:space="preserve">بحار الأنوار : </w:t>
      </w:r>
      <w:r>
        <w:rPr>
          <w:rtl/>
          <w:lang w:bidi="fa-IR"/>
        </w:rPr>
        <w:t>70 / 322</w:t>
      </w:r>
      <w:r>
        <w:t xml:space="preserve"> .</w:t>
      </w:r>
    </w:p>
    <w:p w:rsidR="00042891" w:rsidRDefault="00042891" w:rsidP="00042891">
      <w:pPr>
        <w:pStyle w:val="libFootnote"/>
      </w:pPr>
      <w:r>
        <w:t xml:space="preserve">2. Bihar al-Anwar, v. </w:t>
      </w:r>
      <w:r>
        <w:rPr>
          <w:lang w:bidi="fa-IR"/>
        </w:rPr>
        <w:t>70</w:t>
      </w:r>
      <w:r>
        <w:t xml:space="preserve">, p. </w:t>
      </w:r>
      <w:r>
        <w:rPr>
          <w:lang w:bidi="fa-IR"/>
        </w:rPr>
        <w:t>322</w:t>
      </w:r>
    </w:p>
    <w:p w:rsidR="00042891" w:rsidRDefault="00042891" w:rsidP="00042891">
      <w:pPr>
        <w:pStyle w:val="libFootnote"/>
      </w:pPr>
      <w:r>
        <w:t xml:space="preserve">3. </w:t>
      </w:r>
      <w:r>
        <w:rPr>
          <w:rtl/>
        </w:rPr>
        <w:t xml:space="preserve">غرر الحكم : </w:t>
      </w:r>
      <w:r>
        <w:rPr>
          <w:rtl/>
          <w:lang w:bidi="fa-IR"/>
        </w:rPr>
        <w:t>1713</w:t>
      </w:r>
      <w:r>
        <w:t xml:space="preserve"> .</w:t>
      </w:r>
    </w:p>
    <w:p w:rsidR="00042891" w:rsidRDefault="00042891" w:rsidP="00042891">
      <w:pPr>
        <w:pStyle w:val="libFootnote"/>
      </w:pPr>
      <w:r>
        <w:t xml:space="preserve">4. Ghurar al-Hikam, no. </w:t>
      </w:r>
      <w:r>
        <w:rPr>
          <w:lang w:bidi="fa-IR"/>
        </w:rPr>
        <w:t>1713</w:t>
      </w:r>
    </w:p>
    <w:p w:rsidR="00042891" w:rsidRDefault="00042891" w:rsidP="00042891">
      <w:pPr>
        <w:pStyle w:val="libFootnote"/>
      </w:pPr>
      <w:r>
        <w:t xml:space="preserve">5. </w:t>
      </w:r>
      <w:r>
        <w:rPr>
          <w:rtl/>
        </w:rPr>
        <w:t xml:space="preserve">الكافي : </w:t>
      </w:r>
      <w:r>
        <w:rPr>
          <w:rtl/>
          <w:lang w:bidi="fa-IR"/>
        </w:rPr>
        <w:t>2 / 128 / 3</w:t>
      </w:r>
      <w:r>
        <w:t xml:space="preserve"> .</w:t>
      </w:r>
    </w:p>
    <w:p w:rsidR="00042891" w:rsidRDefault="00042891" w:rsidP="00042891">
      <w:pPr>
        <w:pStyle w:val="libFootnote"/>
      </w:pPr>
      <w:r>
        <w:t xml:space="preserve">6. al-Kafi, v. </w:t>
      </w:r>
      <w:r>
        <w:rPr>
          <w:lang w:bidi="fa-IR"/>
        </w:rPr>
        <w:t>2</w:t>
      </w:r>
      <w:r>
        <w:t xml:space="preserve">, p. </w:t>
      </w:r>
      <w:r>
        <w:rPr>
          <w:lang w:bidi="fa-IR"/>
        </w:rPr>
        <w:t>128</w:t>
      </w:r>
      <w:r>
        <w:t xml:space="preserve">, no. </w:t>
      </w:r>
      <w:r>
        <w:rPr>
          <w:lang w:bidi="fa-IR"/>
        </w:rPr>
        <w:t>3</w:t>
      </w:r>
    </w:p>
    <w:p w:rsidR="00042891" w:rsidRDefault="00042891" w:rsidP="00042891">
      <w:pPr>
        <w:pStyle w:val="libFootnote"/>
      </w:pPr>
      <w:r>
        <w:t xml:space="preserve">7. </w:t>
      </w:r>
      <w:r>
        <w:rPr>
          <w:rtl/>
        </w:rPr>
        <w:t xml:space="preserve">بحار الأنوار : </w:t>
      </w:r>
      <w:r>
        <w:rPr>
          <w:rtl/>
          <w:lang w:bidi="fa-IR"/>
        </w:rPr>
        <w:t>13 / 349 / 37</w:t>
      </w:r>
      <w:r>
        <w:t xml:space="preserve"> .</w:t>
      </w:r>
    </w:p>
    <w:p w:rsidR="00042891" w:rsidRDefault="00042891" w:rsidP="00042891">
      <w:pPr>
        <w:pStyle w:val="libFootnote"/>
      </w:pPr>
      <w:r>
        <w:t xml:space="preserve">8. Bihar al-Anwar, v. </w:t>
      </w:r>
      <w:r>
        <w:rPr>
          <w:lang w:bidi="fa-IR"/>
        </w:rPr>
        <w:t>13</w:t>
      </w:r>
      <w:r>
        <w:t xml:space="preserve">, p. </w:t>
      </w:r>
      <w:r>
        <w:rPr>
          <w:lang w:bidi="fa-IR"/>
        </w:rPr>
        <w:t>349</w:t>
      </w:r>
      <w:r>
        <w:t xml:space="preserve">, no. </w:t>
      </w:r>
      <w:r>
        <w:rPr>
          <w:lang w:bidi="fa-IR"/>
        </w:rPr>
        <w:t>37</w:t>
      </w:r>
    </w:p>
    <w:p w:rsidR="00042891" w:rsidRDefault="00042891" w:rsidP="00042891">
      <w:pPr>
        <w:pStyle w:val="libFootnote"/>
      </w:pPr>
      <w:r>
        <w:t xml:space="preserve">9. </w:t>
      </w:r>
      <w:r>
        <w:rPr>
          <w:rtl/>
        </w:rPr>
        <w:t>بحار الأنوار :</w:t>
      </w:r>
      <w:r>
        <w:rPr>
          <w:rtl/>
          <w:lang w:bidi="fa-IR"/>
        </w:rPr>
        <w:t>73 / 49 / 20</w:t>
      </w:r>
      <w:r>
        <w:t xml:space="preserve"> .</w:t>
      </w:r>
    </w:p>
    <w:p w:rsidR="00042891" w:rsidRDefault="00042891" w:rsidP="00042891">
      <w:pPr>
        <w:pStyle w:val="libFootnote"/>
        <w:rPr>
          <w:rtl/>
          <w:lang w:bidi="fa-IR"/>
        </w:rPr>
      </w:pPr>
      <w:r>
        <w:t xml:space="preserve">10. Ibid. v. </w:t>
      </w:r>
      <w:r>
        <w:rPr>
          <w:lang w:bidi="fa-IR"/>
        </w:rPr>
        <w:t>73</w:t>
      </w:r>
      <w:r>
        <w:t xml:space="preserve">, p. </w:t>
      </w:r>
      <w:r>
        <w:rPr>
          <w:lang w:bidi="fa-IR"/>
        </w:rPr>
        <w:t>49</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695" w:name="_Toc484338265"/>
      <w:bookmarkStart w:id="2696" w:name="_Toc485812577"/>
      <w:r>
        <w:rPr>
          <w:lang w:bidi="fa-IR"/>
        </w:rPr>
        <w:lastRenderedPageBreak/>
        <w:t>863</w:t>
      </w:r>
      <w:r>
        <w:t xml:space="preserve"> - </w:t>
      </w:r>
      <w:r>
        <w:rPr>
          <w:rtl/>
          <w:lang w:bidi="fa-IR"/>
        </w:rPr>
        <w:t>حَقيقَةُ الزُّهدِ</w:t>
      </w:r>
      <w:bookmarkEnd w:id="2695"/>
      <w:bookmarkEnd w:id="2696"/>
    </w:p>
    <w:p w:rsidR="00042891" w:rsidRDefault="00042891" w:rsidP="003C21EC">
      <w:pPr>
        <w:pStyle w:val="Heading2Center"/>
      </w:pPr>
      <w:bookmarkStart w:id="2697" w:name="_Toc484338266"/>
      <w:bookmarkStart w:id="2698" w:name="_Toc485812578"/>
      <w:r>
        <w:rPr>
          <w:lang w:bidi="fa-IR"/>
        </w:rPr>
        <w:t>863</w:t>
      </w:r>
      <w:r>
        <w:t>. THE REAL MEANING OF ASCETICISM</w:t>
      </w:r>
      <w:bookmarkEnd w:id="2697"/>
      <w:bookmarkEnd w:id="2698"/>
    </w:p>
    <w:p w:rsidR="00042891" w:rsidRDefault="00042891" w:rsidP="00F40395">
      <w:pPr>
        <w:pStyle w:val="libAr"/>
      </w:pPr>
      <w:r w:rsidRPr="004A7464">
        <w:rPr>
          <w:rtl/>
        </w:rPr>
        <w:t>(</w:t>
      </w:r>
      <w:r w:rsidRPr="00B61F7A">
        <w:rPr>
          <w:rtl/>
        </w:rPr>
        <w:t>لِكَيْلا تَأْسَوا عَلَى‏ ما فاتَكُمْ وَلا تَفْرَحُوا بِما آتاكُمْ واللَّهُ لَا يُحِبُّ كُلَّ مُخْتالٍ فَخُورٍ) .</w:t>
      </w:r>
      <w:r>
        <w:rPr>
          <w:rStyle w:val="libFootnotenumChar"/>
          <w:rtl/>
        </w:rPr>
        <w:t>1</w:t>
      </w:r>
    </w:p>
    <w:p w:rsidR="00042891" w:rsidRDefault="00042891" w:rsidP="00042891">
      <w:pPr>
        <w:pStyle w:val="libNormal"/>
      </w:pPr>
      <w:r w:rsidRPr="00FD71ED">
        <w:rPr>
          <w:rStyle w:val="libBoldItalicChar"/>
        </w:rPr>
        <w:t>“so that you may not grieve for what escapes you, nor exult for what comes your way, and Allah does not like any swaggering braggart.”</w:t>
      </w:r>
      <w:r>
        <w:t xml:space="preserve"> </w:t>
      </w:r>
      <w:r>
        <w:rPr>
          <w:rStyle w:val="libFootnotenumChar"/>
        </w:rPr>
        <w:t>2</w:t>
      </w:r>
    </w:p>
    <w:p w:rsidR="00042891" w:rsidRDefault="00042891" w:rsidP="00F40395">
      <w:pPr>
        <w:pStyle w:val="libAr"/>
      </w:pPr>
      <w:r>
        <w:rPr>
          <w:rStyle w:val="libBold1Char"/>
          <w:rtl/>
        </w:rPr>
        <w:t>2742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قَصرُ</w:t>
      </w:r>
      <w:r>
        <w:rPr>
          <w:rtl/>
          <w:lang w:bidi="fa-IR"/>
        </w:rPr>
        <w:t xml:space="preserve"> </w:t>
      </w:r>
      <w:r w:rsidRPr="00A840D2">
        <w:rPr>
          <w:rtl/>
          <w:lang w:bidi="fa-IR"/>
        </w:rPr>
        <w:t>الأمَلِ</w:t>
      </w:r>
      <w:r>
        <w:rPr>
          <w:rtl/>
          <w:lang w:bidi="fa-IR"/>
        </w:rPr>
        <w:t xml:space="preserve">، </w:t>
      </w:r>
      <w:r w:rsidRPr="00A840D2">
        <w:rPr>
          <w:rtl/>
          <w:lang w:bidi="fa-IR"/>
        </w:rPr>
        <w:t>وشُكرُ</w:t>
      </w:r>
      <w:r>
        <w:rPr>
          <w:rtl/>
          <w:lang w:bidi="fa-IR"/>
        </w:rPr>
        <w:t xml:space="preserve"> </w:t>
      </w:r>
      <w:r w:rsidRPr="00A840D2">
        <w:rPr>
          <w:rtl/>
          <w:lang w:bidi="fa-IR"/>
        </w:rPr>
        <w:t>كُلِّ</w:t>
      </w:r>
      <w:r>
        <w:rPr>
          <w:rtl/>
          <w:lang w:bidi="fa-IR"/>
        </w:rPr>
        <w:t xml:space="preserve"> </w:t>
      </w:r>
      <w:r w:rsidRPr="00A840D2">
        <w:rPr>
          <w:rtl/>
          <w:lang w:bidi="fa-IR"/>
        </w:rPr>
        <w:t>نِعمَةٍ</w:t>
      </w:r>
      <w:r>
        <w:rPr>
          <w:rtl/>
          <w:lang w:bidi="fa-IR"/>
        </w:rPr>
        <w:t xml:space="preserve"> ، </w:t>
      </w:r>
      <w:r w:rsidRPr="00A840D2">
        <w:rPr>
          <w:rtl/>
          <w:lang w:bidi="fa-IR"/>
        </w:rPr>
        <w:t>والوَرَعُ</w:t>
      </w:r>
      <w:r>
        <w:rPr>
          <w:rtl/>
          <w:lang w:bidi="fa-IR"/>
        </w:rPr>
        <w:t xml:space="preserve"> </w:t>
      </w:r>
      <w:r w:rsidRPr="00A840D2">
        <w:rPr>
          <w:rtl/>
          <w:lang w:bidi="fa-IR"/>
        </w:rPr>
        <w:t>عن</w:t>
      </w:r>
      <w:r>
        <w:rPr>
          <w:rtl/>
          <w:lang w:bidi="fa-IR"/>
        </w:rPr>
        <w:t xml:space="preserve">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حَرَّمَ</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2742</w:t>
      </w:r>
      <w:r w:rsidRPr="000F7D59">
        <w:rPr>
          <w:rStyle w:val="libBold1Char"/>
        </w:rPr>
        <w:t>.</w:t>
      </w:r>
      <w:r>
        <w:rPr>
          <w:lang w:bidi="fa-IR"/>
        </w:rPr>
        <w:t xml:space="preserve"> </w:t>
      </w:r>
      <w:r>
        <w:t xml:space="preserve">The Prophet </w:t>
      </w:r>
      <w:r w:rsidRPr="001500BA">
        <w:t>(SAWA)</w:t>
      </w:r>
      <w:r>
        <w:t xml:space="preserve"> said, 'Asceticism from worldly pleasures means to cut short one's hopes of this world, to be grateful for every single bounty, to have piety and to keep away from all that which Allah has prohibited.' </w:t>
      </w:r>
      <w:r>
        <w:rPr>
          <w:rStyle w:val="libFootnotenumChar"/>
        </w:rPr>
        <w:t>4</w:t>
      </w:r>
    </w:p>
    <w:p w:rsidR="00042891" w:rsidRDefault="00042891" w:rsidP="00F40395">
      <w:pPr>
        <w:pStyle w:val="libAr"/>
      </w:pPr>
      <w:r>
        <w:rPr>
          <w:rStyle w:val="libBold1Char"/>
          <w:rtl/>
        </w:rPr>
        <w:t>2743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الزُّهدُ</w:t>
      </w:r>
      <w:r>
        <w:rPr>
          <w:rtl/>
          <w:lang w:bidi="fa-IR"/>
        </w:rPr>
        <w:t xml:space="preserve"> </w:t>
      </w:r>
      <w:r w:rsidRPr="00A840D2">
        <w:rPr>
          <w:rtl/>
          <w:lang w:bidi="fa-IR"/>
        </w:rPr>
        <w:t>لَيسَ</w:t>
      </w:r>
      <w:r>
        <w:rPr>
          <w:rtl/>
          <w:lang w:bidi="fa-IR"/>
        </w:rPr>
        <w:t xml:space="preserve"> </w:t>
      </w:r>
      <w:r w:rsidRPr="00A840D2">
        <w:rPr>
          <w:rtl/>
          <w:lang w:bidi="fa-IR"/>
        </w:rPr>
        <w:t>بتَحريمِ</w:t>
      </w:r>
      <w:r>
        <w:rPr>
          <w:rtl/>
          <w:lang w:bidi="fa-IR"/>
        </w:rPr>
        <w:t xml:space="preserve"> </w:t>
      </w:r>
      <w:r w:rsidRPr="00A840D2">
        <w:rPr>
          <w:rtl/>
          <w:lang w:bidi="fa-IR"/>
        </w:rPr>
        <w:t>الحَلالِ</w:t>
      </w:r>
      <w:r>
        <w:rPr>
          <w:rtl/>
          <w:lang w:bidi="fa-IR"/>
        </w:rPr>
        <w:t xml:space="preserve"> ، </w:t>
      </w:r>
      <w:r w:rsidRPr="00A840D2">
        <w:rPr>
          <w:rtl/>
          <w:lang w:bidi="fa-IR"/>
        </w:rPr>
        <w:t>ولكنْ</w:t>
      </w:r>
      <w:r>
        <w:rPr>
          <w:rtl/>
          <w:lang w:bidi="fa-IR"/>
        </w:rPr>
        <w:t xml:space="preserve"> </w:t>
      </w:r>
      <w:r w:rsidRPr="00A840D2">
        <w:rPr>
          <w:rtl/>
          <w:lang w:bidi="fa-IR"/>
        </w:rPr>
        <w:t>أن</w:t>
      </w:r>
      <w:r>
        <w:rPr>
          <w:rtl/>
          <w:lang w:bidi="fa-IR"/>
        </w:rPr>
        <w:t xml:space="preserve"> </w:t>
      </w:r>
      <w:r w:rsidRPr="00A840D2">
        <w:rPr>
          <w:rtl/>
          <w:lang w:bidi="fa-IR"/>
        </w:rPr>
        <w:t>يكونَ</w:t>
      </w:r>
      <w:r>
        <w:rPr>
          <w:rtl/>
          <w:lang w:bidi="fa-IR"/>
        </w:rPr>
        <w:t xml:space="preserve"> </w:t>
      </w:r>
      <w:r w:rsidRPr="00A840D2">
        <w:rPr>
          <w:rtl/>
          <w:lang w:bidi="fa-IR"/>
        </w:rPr>
        <w:t>بما</w:t>
      </w:r>
      <w:r>
        <w:rPr>
          <w:rtl/>
          <w:lang w:bidi="fa-IR"/>
        </w:rPr>
        <w:t xml:space="preserve"> </w:t>
      </w:r>
      <w:r w:rsidRPr="00A840D2">
        <w:rPr>
          <w:rtl/>
          <w:lang w:bidi="fa-IR"/>
        </w:rPr>
        <w:t>في</w:t>
      </w:r>
      <w:r>
        <w:rPr>
          <w:rtl/>
          <w:lang w:bidi="fa-IR"/>
        </w:rPr>
        <w:t xml:space="preserve"> </w:t>
      </w:r>
      <w:r w:rsidRPr="00A840D2">
        <w:rPr>
          <w:rtl/>
          <w:lang w:bidi="fa-IR"/>
        </w:rPr>
        <w:t>يَدَيِ</w:t>
      </w:r>
      <w:r>
        <w:rPr>
          <w:rtl/>
          <w:lang w:bidi="fa-IR"/>
        </w:rPr>
        <w:t xml:space="preserve"> </w:t>
      </w:r>
      <w:r w:rsidRPr="00A840D2">
        <w:rPr>
          <w:rtl/>
          <w:lang w:bidi="fa-IR"/>
        </w:rPr>
        <w:t>اللَّهِ</w:t>
      </w:r>
      <w:r>
        <w:rPr>
          <w:rtl/>
          <w:lang w:bidi="fa-IR"/>
        </w:rPr>
        <w:t xml:space="preserve"> </w:t>
      </w:r>
      <w:r w:rsidRPr="00A840D2">
        <w:rPr>
          <w:rtl/>
          <w:lang w:bidi="fa-IR"/>
        </w:rPr>
        <w:t>أوثَقَ</w:t>
      </w:r>
      <w:r>
        <w:rPr>
          <w:rtl/>
          <w:lang w:bidi="fa-IR"/>
        </w:rPr>
        <w:t xml:space="preserve"> </w:t>
      </w:r>
      <w:r w:rsidRPr="00A840D2">
        <w:rPr>
          <w:rtl/>
          <w:lang w:bidi="fa-IR"/>
        </w:rPr>
        <w:t>مِنهُ</w:t>
      </w:r>
      <w:r>
        <w:rPr>
          <w:rtl/>
          <w:lang w:bidi="fa-IR"/>
        </w:rPr>
        <w:t xml:space="preserve"> </w:t>
      </w:r>
      <w:r w:rsidRPr="00A840D2">
        <w:rPr>
          <w:rtl/>
          <w:lang w:bidi="fa-IR"/>
        </w:rPr>
        <w:t>بما</w:t>
      </w:r>
      <w:r>
        <w:rPr>
          <w:rtl/>
          <w:lang w:bidi="fa-IR"/>
        </w:rPr>
        <w:t xml:space="preserve"> </w:t>
      </w:r>
      <w:r w:rsidRPr="00A840D2">
        <w:rPr>
          <w:rtl/>
          <w:lang w:bidi="fa-IR"/>
        </w:rPr>
        <w:t>في</w:t>
      </w:r>
      <w:r>
        <w:rPr>
          <w:rtl/>
          <w:lang w:bidi="fa-IR"/>
        </w:rPr>
        <w:t xml:space="preserve"> </w:t>
      </w:r>
      <w:r w:rsidRPr="00A840D2">
        <w:rPr>
          <w:rtl/>
          <w:lang w:bidi="fa-IR"/>
        </w:rPr>
        <w:t>يَدَيهِ</w:t>
      </w:r>
      <w:r>
        <w:rPr>
          <w:rtl/>
          <w:lang w:bidi="fa-IR"/>
        </w:rPr>
        <w:t xml:space="preserve"> .</w:t>
      </w:r>
      <w:r>
        <w:rPr>
          <w:rStyle w:val="libFootnotenumChar"/>
          <w:rtl/>
        </w:rPr>
        <w:t>5</w:t>
      </w:r>
    </w:p>
    <w:p w:rsidR="00042891" w:rsidRDefault="00042891" w:rsidP="00042891">
      <w:pPr>
        <w:pStyle w:val="libNormal"/>
      </w:pPr>
      <w:r>
        <w:rPr>
          <w:rStyle w:val="libBold1Char"/>
        </w:rPr>
        <w:t>2743</w:t>
      </w:r>
      <w:r w:rsidRPr="000F7D59">
        <w:rPr>
          <w:rStyle w:val="libBold1Char"/>
        </w:rPr>
        <w:t>.</w:t>
      </w:r>
      <w:r>
        <w:rPr>
          <w:lang w:bidi="fa-IR"/>
        </w:rPr>
        <w:t xml:space="preserve"> </w:t>
      </w:r>
      <w:r>
        <w:t xml:space="preserve">The Prophet </w:t>
      </w:r>
      <w:r w:rsidRPr="001500BA">
        <w:t>(SAWA)</w:t>
      </w:r>
      <w:r>
        <w:t xml:space="preserve"> said, 'Asceticism is not to prohibit oneself that which is allowed. Rather it is to find that which is with Allah more secure than that which is in one's own possession.' </w:t>
      </w:r>
      <w:r>
        <w:rPr>
          <w:rStyle w:val="libFootnotenumChar"/>
        </w:rPr>
        <w:t>6</w:t>
      </w:r>
    </w:p>
    <w:p w:rsidR="00042891" w:rsidRDefault="00042891" w:rsidP="00F40395">
      <w:pPr>
        <w:pStyle w:val="libAr"/>
      </w:pPr>
      <w:r>
        <w:rPr>
          <w:rStyle w:val="libBold1Char"/>
          <w:rtl/>
        </w:rPr>
        <w:t>2744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كَلِمَةٌ</w:t>
      </w:r>
      <w:r>
        <w:rPr>
          <w:rtl/>
          <w:lang w:bidi="fa-IR"/>
        </w:rPr>
        <w:t xml:space="preserve"> </w:t>
      </w:r>
      <w:r w:rsidRPr="00A840D2">
        <w:rPr>
          <w:rtl/>
          <w:lang w:bidi="fa-IR"/>
        </w:rPr>
        <w:t>بينَ</w:t>
      </w:r>
      <w:r>
        <w:rPr>
          <w:rtl/>
          <w:lang w:bidi="fa-IR"/>
        </w:rPr>
        <w:t xml:space="preserve"> </w:t>
      </w:r>
      <w:r w:rsidRPr="00A840D2">
        <w:rPr>
          <w:rtl/>
          <w:lang w:bidi="fa-IR"/>
        </w:rPr>
        <w:t>كَلِمَتَينِ</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 (</w:t>
      </w:r>
      <w:r w:rsidRPr="00A840D2">
        <w:rPr>
          <w:rtl/>
          <w:lang w:bidi="fa-IR"/>
        </w:rPr>
        <w:t>لِكَيْلا</w:t>
      </w:r>
      <w:r>
        <w:rPr>
          <w:rtl/>
          <w:lang w:bidi="fa-IR"/>
        </w:rPr>
        <w:t xml:space="preserve"> </w:t>
      </w:r>
      <w:r w:rsidRPr="00A840D2">
        <w:rPr>
          <w:rtl/>
          <w:lang w:bidi="fa-IR"/>
        </w:rPr>
        <w:t>تَأْسَوا</w:t>
      </w:r>
      <w:r>
        <w:rPr>
          <w:rtl/>
          <w:lang w:bidi="fa-IR"/>
        </w:rPr>
        <w:t xml:space="preserve"> </w:t>
      </w:r>
      <w:r w:rsidRPr="00A840D2">
        <w:rPr>
          <w:rtl/>
          <w:lang w:bidi="fa-IR"/>
        </w:rPr>
        <w:t>عَلَى</w:t>
      </w:r>
      <w:r>
        <w:rPr>
          <w:rtl/>
          <w:lang w:bidi="fa-IR"/>
        </w:rPr>
        <w:t xml:space="preserve">‏ </w:t>
      </w:r>
      <w:r w:rsidRPr="00A840D2">
        <w:rPr>
          <w:rtl/>
          <w:lang w:bidi="fa-IR"/>
        </w:rPr>
        <w:t>ما</w:t>
      </w:r>
      <w:r>
        <w:rPr>
          <w:rtl/>
          <w:lang w:bidi="fa-IR"/>
        </w:rPr>
        <w:t xml:space="preserve"> </w:t>
      </w:r>
      <w:r w:rsidRPr="00A840D2">
        <w:rPr>
          <w:rtl/>
          <w:lang w:bidi="fa-IR"/>
        </w:rPr>
        <w:t>فاتَكُمْ</w:t>
      </w:r>
      <w:r>
        <w:rPr>
          <w:rtl/>
          <w:lang w:bidi="fa-IR"/>
        </w:rPr>
        <w:t xml:space="preserve"> </w:t>
      </w:r>
      <w:r w:rsidRPr="00A840D2">
        <w:rPr>
          <w:rtl/>
          <w:lang w:bidi="fa-IR"/>
        </w:rPr>
        <w:t>وَلا</w:t>
      </w:r>
      <w:r>
        <w:rPr>
          <w:rtl/>
          <w:lang w:bidi="fa-IR"/>
        </w:rPr>
        <w:t xml:space="preserve"> </w:t>
      </w:r>
      <w:r w:rsidRPr="00A840D2">
        <w:rPr>
          <w:rtl/>
          <w:lang w:bidi="fa-IR"/>
        </w:rPr>
        <w:t>تَفْرَحُوا</w:t>
      </w:r>
      <w:r>
        <w:rPr>
          <w:rtl/>
          <w:lang w:bidi="fa-IR"/>
        </w:rPr>
        <w:t xml:space="preserve"> </w:t>
      </w:r>
      <w:r w:rsidRPr="00A840D2">
        <w:rPr>
          <w:rtl/>
          <w:lang w:bidi="fa-IR"/>
        </w:rPr>
        <w:t>بِما</w:t>
      </w:r>
      <w:r>
        <w:rPr>
          <w:rtl/>
          <w:lang w:bidi="fa-IR"/>
        </w:rPr>
        <w:t xml:space="preserve"> </w:t>
      </w:r>
      <w:r w:rsidRPr="00A840D2">
        <w:rPr>
          <w:rtl/>
          <w:lang w:bidi="fa-IR"/>
        </w:rPr>
        <w:t>آتاكُمْ</w:t>
      </w:r>
      <w:r>
        <w:rPr>
          <w:rtl/>
          <w:lang w:bidi="fa-IR"/>
        </w:rPr>
        <w:t xml:space="preserve"> </w:t>
      </w:r>
      <w:r w:rsidRPr="00A840D2">
        <w:rPr>
          <w:rtl/>
          <w:lang w:bidi="fa-IR"/>
        </w:rPr>
        <w:t>واللَّهُ</w:t>
      </w:r>
      <w:r>
        <w:rPr>
          <w:rtl/>
          <w:lang w:bidi="fa-IR"/>
        </w:rPr>
        <w:t xml:space="preserve"> </w:t>
      </w:r>
      <w:r w:rsidRPr="00A840D2">
        <w:rPr>
          <w:rtl/>
          <w:lang w:bidi="fa-IR"/>
        </w:rPr>
        <w:t>لَا</w:t>
      </w:r>
      <w:r>
        <w:rPr>
          <w:rtl/>
          <w:lang w:bidi="fa-IR"/>
        </w:rPr>
        <w:t xml:space="preserve"> </w:t>
      </w:r>
      <w:r w:rsidRPr="00A840D2">
        <w:rPr>
          <w:rtl/>
          <w:lang w:bidi="fa-IR"/>
        </w:rPr>
        <w:t>يُحِبُّ</w:t>
      </w:r>
      <w:r>
        <w:rPr>
          <w:rtl/>
          <w:lang w:bidi="fa-IR"/>
        </w:rPr>
        <w:t xml:space="preserve"> </w:t>
      </w:r>
      <w:r w:rsidRPr="00A840D2">
        <w:rPr>
          <w:rtl/>
          <w:lang w:bidi="fa-IR"/>
        </w:rPr>
        <w:t>كُلَّ</w:t>
      </w:r>
      <w:r>
        <w:rPr>
          <w:rtl/>
          <w:lang w:bidi="fa-IR"/>
        </w:rPr>
        <w:t xml:space="preserve"> </w:t>
      </w:r>
      <w:r w:rsidRPr="00A840D2">
        <w:rPr>
          <w:rtl/>
          <w:lang w:bidi="fa-IR"/>
        </w:rPr>
        <w:t>مُخْتالٍ</w:t>
      </w:r>
      <w:r>
        <w:rPr>
          <w:rtl/>
          <w:lang w:bidi="fa-IR"/>
        </w:rPr>
        <w:t xml:space="preserve"> </w:t>
      </w:r>
      <w:r w:rsidRPr="00A840D2">
        <w:rPr>
          <w:rtl/>
          <w:lang w:bidi="fa-IR"/>
        </w:rPr>
        <w:t>فَخُورٍ</w:t>
      </w:r>
      <w:r>
        <w:rPr>
          <w:rtl/>
          <w:lang w:bidi="fa-IR"/>
        </w:rPr>
        <w:t xml:space="preserve"> ) </w:t>
      </w:r>
      <w:r w:rsidRPr="00A840D2">
        <w:rPr>
          <w:rtl/>
          <w:lang w:bidi="fa-IR"/>
        </w:rPr>
        <w:t>فَمَن</w:t>
      </w:r>
      <w:r>
        <w:rPr>
          <w:rtl/>
          <w:lang w:bidi="fa-IR"/>
        </w:rPr>
        <w:t xml:space="preserve"> </w:t>
      </w:r>
      <w:r w:rsidRPr="00A840D2">
        <w:rPr>
          <w:rtl/>
          <w:lang w:bidi="fa-IR"/>
        </w:rPr>
        <w:t>لَم</w:t>
      </w:r>
      <w:r>
        <w:rPr>
          <w:rtl/>
          <w:lang w:bidi="fa-IR"/>
        </w:rPr>
        <w:t xml:space="preserve"> </w:t>
      </w:r>
      <w:r w:rsidRPr="00A840D2">
        <w:rPr>
          <w:rtl/>
          <w:lang w:bidi="fa-IR"/>
        </w:rPr>
        <w:t>يَأسَ</w:t>
      </w:r>
      <w:r>
        <w:rPr>
          <w:rtl/>
          <w:lang w:bidi="fa-IR"/>
        </w:rPr>
        <w:t xml:space="preserve"> </w:t>
      </w:r>
      <w:r w:rsidRPr="00A840D2">
        <w:rPr>
          <w:rtl/>
          <w:lang w:bidi="fa-IR"/>
        </w:rPr>
        <w:t>على</w:t>
      </w:r>
      <w:r>
        <w:rPr>
          <w:rtl/>
          <w:lang w:bidi="fa-IR"/>
        </w:rPr>
        <w:t xml:space="preserve"> </w:t>
      </w:r>
      <w:r w:rsidRPr="00A840D2">
        <w:rPr>
          <w:rtl/>
          <w:lang w:bidi="fa-IR"/>
        </w:rPr>
        <w:t>الماضِي</w:t>
      </w:r>
      <w:r>
        <w:rPr>
          <w:rtl/>
          <w:lang w:bidi="fa-IR"/>
        </w:rPr>
        <w:t xml:space="preserve"> ، </w:t>
      </w:r>
      <w:r w:rsidRPr="00A840D2">
        <w:rPr>
          <w:rtl/>
          <w:lang w:bidi="fa-IR"/>
        </w:rPr>
        <w:t>ولَم</w:t>
      </w:r>
      <w:r>
        <w:rPr>
          <w:rtl/>
          <w:lang w:bidi="fa-IR"/>
        </w:rPr>
        <w:t xml:space="preserve"> </w:t>
      </w:r>
      <w:r w:rsidRPr="00A840D2">
        <w:rPr>
          <w:rtl/>
          <w:lang w:bidi="fa-IR"/>
        </w:rPr>
        <w:t>يَفرَحْ</w:t>
      </w:r>
      <w:r>
        <w:rPr>
          <w:rtl/>
          <w:lang w:bidi="fa-IR"/>
        </w:rPr>
        <w:t xml:space="preserve"> </w:t>
      </w:r>
      <w:r w:rsidRPr="00A840D2">
        <w:rPr>
          <w:rtl/>
          <w:lang w:bidi="fa-IR"/>
        </w:rPr>
        <w:t>بالآتي</w:t>
      </w:r>
      <w:r>
        <w:rPr>
          <w:rtl/>
          <w:lang w:bidi="fa-IR"/>
        </w:rPr>
        <w:t xml:space="preserve"> </w:t>
      </w:r>
      <w:r w:rsidRPr="00A840D2">
        <w:rPr>
          <w:rtl/>
          <w:lang w:bidi="fa-IR"/>
        </w:rPr>
        <w:t>فقد</w:t>
      </w:r>
      <w:r>
        <w:rPr>
          <w:rtl/>
          <w:lang w:bidi="fa-IR"/>
        </w:rPr>
        <w:t xml:space="preserve"> </w:t>
      </w:r>
      <w:r w:rsidRPr="00A840D2">
        <w:rPr>
          <w:rtl/>
          <w:lang w:bidi="fa-IR"/>
        </w:rPr>
        <w:t>أخَذَ</w:t>
      </w:r>
      <w:r>
        <w:rPr>
          <w:rtl/>
          <w:lang w:bidi="fa-IR"/>
        </w:rPr>
        <w:t xml:space="preserve"> </w:t>
      </w:r>
      <w:r w:rsidRPr="00A840D2">
        <w:rPr>
          <w:rtl/>
          <w:lang w:bidi="fa-IR"/>
        </w:rPr>
        <w:t>الزُّهدَ</w:t>
      </w:r>
      <w:r>
        <w:rPr>
          <w:rtl/>
          <w:lang w:bidi="fa-IR"/>
        </w:rPr>
        <w:t xml:space="preserve"> </w:t>
      </w:r>
      <w:r w:rsidRPr="00A840D2">
        <w:rPr>
          <w:rtl/>
          <w:lang w:bidi="fa-IR"/>
        </w:rPr>
        <w:t>بِطَرَفَيهِ</w:t>
      </w:r>
      <w:r>
        <w:rPr>
          <w:rtl/>
          <w:lang w:bidi="fa-IR"/>
        </w:rPr>
        <w:t xml:space="preserve"> .</w:t>
      </w:r>
      <w:r>
        <w:rPr>
          <w:rStyle w:val="libFootnotenumChar"/>
          <w:rtl/>
        </w:rPr>
        <w:t>7</w:t>
      </w:r>
    </w:p>
    <w:p w:rsidR="00042891" w:rsidRDefault="00042891" w:rsidP="00042891">
      <w:pPr>
        <w:pStyle w:val="libNormal"/>
      </w:pPr>
      <w:r>
        <w:rPr>
          <w:rStyle w:val="libBold1Char"/>
        </w:rPr>
        <w:t>2744</w:t>
      </w:r>
      <w:r w:rsidRPr="000F7D59">
        <w:rPr>
          <w:rStyle w:val="libBold1Char"/>
        </w:rPr>
        <w:t>.</w:t>
      </w:r>
      <w:r>
        <w:rPr>
          <w:lang w:bidi="fa-IR"/>
        </w:rPr>
        <w:t xml:space="preserve"> </w:t>
      </w:r>
      <w:r>
        <w:t xml:space="preserve">Imam Ali </w:t>
      </w:r>
      <w:r w:rsidRPr="001500BA">
        <w:t>(AS)</w:t>
      </w:r>
      <w:r>
        <w:t xml:space="preserve"> said, 'Asceticism is summed up between two phrases in the Qur'an, where Allah, most High, says, </w:t>
      </w:r>
      <w:r w:rsidRPr="00FD71ED">
        <w:rPr>
          <w:rStyle w:val="libBoldItalicChar"/>
        </w:rPr>
        <w:t>“So that you may not grieve for what has escaped you, nor be exultant at what He has given you.”</w:t>
      </w:r>
      <w:r>
        <w:t xml:space="preserve"> Therefore, one who neither grieves about past losses nor is overjoyed about the possessions he is granted has perfected his asceticism from both sides.' </w:t>
      </w:r>
      <w:r>
        <w:rPr>
          <w:rStyle w:val="libFootnotenumChar"/>
        </w:rPr>
        <w:t>8</w:t>
      </w:r>
    </w:p>
    <w:p w:rsidR="00042891" w:rsidRDefault="00042891" w:rsidP="00F40395">
      <w:pPr>
        <w:pStyle w:val="libAr"/>
      </w:pPr>
      <w:r>
        <w:rPr>
          <w:rStyle w:val="libBold1Char"/>
          <w:rtl/>
        </w:rPr>
        <w:t>2745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مِفتاحُ</w:t>
      </w:r>
      <w:r>
        <w:rPr>
          <w:rtl/>
          <w:lang w:bidi="fa-IR"/>
        </w:rPr>
        <w:t xml:space="preserve"> </w:t>
      </w:r>
      <w:r w:rsidRPr="00A840D2">
        <w:rPr>
          <w:rtl/>
          <w:lang w:bidi="fa-IR"/>
        </w:rPr>
        <w:t>بابِ</w:t>
      </w:r>
      <w:r>
        <w:rPr>
          <w:rtl/>
          <w:lang w:bidi="fa-IR"/>
        </w:rPr>
        <w:t xml:space="preserve"> </w:t>
      </w:r>
      <w:r w:rsidRPr="00A840D2">
        <w:rPr>
          <w:rtl/>
          <w:lang w:bidi="fa-IR"/>
        </w:rPr>
        <w:t>الآخِرَةِ</w:t>
      </w:r>
      <w:r>
        <w:rPr>
          <w:rtl/>
          <w:lang w:bidi="fa-IR"/>
        </w:rPr>
        <w:t xml:space="preserve"> ، </w:t>
      </w:r>
      <w:r w:rsidRPr="00A840D2">
        <w:rPr>
          <w:rtl/>
          <w:lang w:bidi="fa-IR"/>
        </w:rPr>
        <w:t>والبَراءةِ</w:t>
      </w:r>
      <w:r>
        <w:rPr>
          <w:rtl/>
          <w:lang w:bidi="fa-IR"/>
        </w:rPr>
        <w:t xml:space="preserve"> </w:t>
      </w:r>
      <w:r w:rsidRPr="00A840D2">
        <w:rPr>
          <w:rtl/>
          <w:lang w:bidi="fa-IR"/>
        </w:rPr>
        <w:t>مِنَ</w:t>
      </w:r>
      <w:r>
        <w:rPr>
          <w:rtl/>
          <w:lang w:bidi="fa-IR"/>
        </w:rPr>
        <w:t xml:space="preserve"> </w:t>
      </w:r>
      <w:r w:rsidRPr="00A840D2">
        <w:rPr>
          <w:rtl/>
          <w:lang w:bidi="fa-IR"/>
        </w:rPr>
        <w:t>النارِ</w:t>
      </w:r>
      <w:r>
        <w:rPr>
          <w:rtl/>
          <w:lang w:bidi="fa-IR"/>
        </w:rPr>
        <w:t xml:space="preserve"> ، </w:t>
      </w:r>
      <w:r w:rsidRPr="00A840D2">
        <w:rPr>
          <w:rtl/>
          <w:lang w:bidi="fa-IR"/>
        </w:rPr>
        <w:t>وهُو</w:t>
      </w:r>
      <w:r>
        <w:rPr>
          <w:rtl/>
          <w:lang w:bidi="fa-IR"/>
        </w:rPr>
        <w:t xml:space="preserve"> </w:t>
      </w:r>
      <w:r w:rsidRPr="00A840D2">
        <w:rPr>
          <w:rtl/>
          <w:lang w:bidi="fa-IR"/>
        </w:rPr>
        <w:t>تَركُكَ</w:t>
      </w:r>
      <w:r>
        <w:rPr>
          <w:rtl/>
          <w:lang w:bidi="fa-IR"/>
        </w:rPr>
        <w:t xml:space="preserve"> </w:t>
      </w:r>
      <w:r w:rsidRPr="00A840D2">
        <w:rPr>
          <w:rtl/>
          <w:lang w:bidi="fa-IR"/>
        </w:rPr>
        <w:t>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يَشغَلُكَ</w:t>
      </w:r>
      <w:r>
        <w:rPr>
          <w:rtl/>
          <w:lang w:bidi="fa-IR"/>
        </w:rPr>
        <w:t xml:space="preserve"> </w:t>
      </w:r>
      <w:r w:rsidRPr="00A840D2">
        <w:rPr>
          <w:rtl/>
          <w:lang w:bidi="fa-IR"/>
        </w:rPr>
        <w:t>عنِ</w:t>
      </w:r>
      <w:r>
        <w:rPr>
          <w:rtl/>
          <w:lang w:bidi="fa-IR"/>
        </w:rPr>
        <w:t xml:space="preserve"> </w:t>
      </w:r>
      <w:r w:rsidRPr="00A840D2">
        <w:rPr>
          <w:rtl/>
          <w:lang w:bidi="fa-IR"/>
        </w:rPr>
        <w:t>اللَّهِ</w:t>
      </w:r>
      <w:r>
        <w:rPr>
          <w:rtl/>
          <w:lang w:bidi="fa-IR"/>
        </w:rPr>
        <w:t xml:space="preserve"> ،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تَأسُّفٍ</w:t>
      </w:r>
      <w:r>
        <w:rPr>
          <w:rtl/>
          <w:lang w:bidi="fa-IR"/>
        </w:rPr>
        <w:t xml:space="preserve"> </w:t>
      </w:r>
      <w:r w:rsidRPr="00A840D2">
        <w:rPr>
          <w:rtl/>
          <w:lang w:bidi="fa-IR"/>
        </w:rPr>
        <w:t>على</w:t>
      </w:r>
      <w:r>
        <w:rPr>
          <w:rtl/>
          <w:lang w:bidi="fa-IR"/>
        </w:rPr>
        <w:t xml:space="preserve"> </w:t>
      </w:r>
      <w:r w:rsidRPr="00A840D2">
        <w:rPr>
          <w:rtl/>
          <w:lang w:bidi="fa-IR"/>
        </w:rPr>
        <w:t>فَوتِها</w:t>
      </w:r>
      <w:r>
        <w:rPr>
          <w:rtl/>
          <w:lang w:bidi="fa-IR"/>
        </w:rPr>
        <w:t xml:space="preserve"> ، </w:t>
      </w:r>
      <w:r w:rsidRPr="00A840D2">
        <w:rPr>
          <w:rtl/>
          <w:lang w:bidi="fa-IR"/>
        </w:rPr>
        <w:t>ولا</w:t>
      </w:r>
      <w:r>
        <w:rPr>
          <w:rtl/>
          <w:lang w:bidi="fa-IR"/>
        </w:rPr>
        <w:t xml:space="preserve"> </w:t>
      </w:r>
      <w:r w:rsidRPr="00A840D2">
        <w:rPr>
          <w:rtl/>
          <w:lang w:bidi="fa-IR"/>
        </w:rPr>
        <w:t>إعجابٍ</w:t>
      </w:r>
      <w:r>
        <w:rPr>
          <w:rtl/>
          <w:lang w:bidi="fa-IR"/>
        </w:rPr>
        <w:t xml:space="preserve"> </w:t>
      </w:r>
      <w:r w:rsidRPr="00A840D2">
        <w:rPr>
          <w:rtl/>
          <w:lang w:bidi="fa-IR"/>
        </w:rPr>
        <w:t>في</w:t>
      </w:r>
      <w:r>
        <w:rPr>
          <w:rtl/>
          <w:lang w:bidi="fa-IR"/>
        </w:rPr>
        <w:t xml:space="preserve"> </w:t>
      </w:r>
      <w:r w:rsidRPr="00A840D2">
        <w:rPr>
          <w:rtl/>
          <w:lang w:bidi="fa-IR"/>
        </w:rPr>
        <w:t>تَركِها</w:t>
      </w:r>
      <w:r>
        <w:rPr>
          <w:rtl/>
          <w:lang w:bidi="fa-IR"/>
        </w:rPr>
        <w:t xml:space="preserve"> ، </w:t>
      </w:r>
      <w:r w:rsidRPr="00A840D2">
        <w:rPr>
          <w:rtl/>
          <w:lang w:bidi="fa-IR"/>
        </w:rPr>
        <w:t>ولا</w:t>
      </w:r>
      <w:r>
        <w:rPr>
          <w:rtl/>
          <w:lang w:bidi="fa-IR"/>
        </w:rPr>
        <w:t xml:space="preserve"> </w:t>
      </w:r>
      <w:r w:rsidRPr="00A840D2">
        <w:rPr>
          <w:rtl/>
          <w:lang w:bidi="fa-IR"/>
        </w:rPr>
        <w:t>انتِظارِ</w:t>
      </w:r>
      <w:r>
        <w:rPr>
          <w:rtl/>
          <w:lang w:bidi="fa-IR"/>
        </w:rPr>
        <w:t xml:space="preserve"> </w:t>
      </w:r>
      <w:r w:rsidRPr="00A840D2">
        <w:rPr>
          <w:rtl/>
          <w:lang w:bidi="fa-IR"/>
        </w:rPr>
        <w:t>فَرَجٍ</w:t>
      </w:r>
      <w:r>
        <w:rPr>
          <w:rtl/>
          <w:lang w:bidi="fa-IR"/>
        </w:rPr>
        <w:t xml:space="preserve"> </w:t>
      </w:r>
      <w:r w:rsidRPr="00A840D2">
        <w:rPr>
          <w:rtl/>
          <w:lang w:bidi="fa-IR"/>
        </w:rPr>
        <w:t>مِنها</w:t>
      </w:r>
      <w:r>
        <w:rPr>
          <w:rtl/>
          <w:lang w:bidi="fa-IR"/>
        </w:rPr>
        <w:t xml:space="preserve"> ، </w:t>
      </w:r>
      <w:r w:rsidRPr="00A840D2">
        <w:rPr>
          <w:rtl/>
          <w:lang w:bidi="fa-IR"/>
        </w:rPr>
        <w:t>ولا</w:t>
      </w:r>
      <w:r>
        <w:rPr>
          <w:rtl/>
          <w:lang w:bidi="fa-IR"/>
        </w:rPr>
        <w:t xml:space="preserve"> </w:t>
      </w:r>
      <w:r w:rsidRPr="00A840D2">
        <w:rPr>
          <w:rtl/>
          <w:lang w:bidi="fa-IR"/>
        </w:rPr>
        <w:t>طَلَبِ</w:t>
      </w:r>
      <w:r>
        <w:rPr>
          <w:rtl/>
          <w:lang w:bidi="fa-IR"/>
        </w:rPr>
        <w:t xml:space="preserve"> </w:t>
      </w:r>
      <w:r w:rsidRPr="00A840D2">
        <w:rPr>
          <w:rtl/>
          <w:lang w:bidi="fa-IR"/>
        </w:rPr>
        <w:t>مَحمَدَةٍ</w:t>
      </w:r>
      <w:r>
        <w:rPr>
          <w:rtl/>
          <w:lang w:bidi="fa-IR"/>
        </w:rPr>
        <w:t xml:space="preserve"> </w:t>
      </w:r>
      <w:r w:rsidRPr="00A840D2">
        <w:rPr>
          <w:rtl/>
          <w:lang w:bidi="fa-IR"/>
        </w:rPr>
        <w:t>علَيها</w:t>
      </w:r>
      <w:r>
        <w:rPr>
          <w:rtl/>
          <w:lang w:bidi="fa-IR"/>
        </w:rPr>
        <w:t xml:space="preserve"> ، </w:t>
      </w:r>
      <w:r w:rsidRPr="00A840D2">
        <w:rPr>
          <w:rtl/>
          <w:lang w:bidi="fa-IR"/>
        </w:rPr>
        <w:t>ولا</w:t>
      </w:r>
      <w:r>
        <w:rPr>
          <w:rtl/>
          <w:lang w:bidi="fa-IR"/>
        </w:rPr>
        <w:t xml:space="preserve"> </w:t>
      </w:r>
      <w:r w:rsidRPr="00A840D2">
        <w:rPr>
          <w:rtl/>
          <w:lang w:bidi="fa-IR"/>
        </w:rPr>
        <w:t>عِوَضٍ</w:t>
      </w:r>
      <w:r>
        <w:rPr>
          <w:rtl/>
          <w:lang w:bidi="fa-IR"/>
        </w:rPr>
        <w:t xml:space="preserve"> </w:t>
      </w:r>
      <w:r w:rsidRPr="00A840D2">
        <w:rPr>
          <w:rtl/>
          <w:lang w:bidi="fa-IR"/>
        </w:rPr>
        <w:t>مِنها</w:t>
      </w:r>
      <w:r>
        <w:rPr>
          <w:rtl/>
          <w:lang w:bidi="fa-IR"/>
        </w:rPr>
        <w:t xml:space="preserve"> ، </w:t>
      </w:r>
      <w:r w:rsidRPr="00A840D2">
        <w:rPr>
          <w:rtl/>
          <w:lang w:bidi="fa-IR"/>
        </w:rPr>
        <w:t>بل</w:t>
      </w:r>
      <w:r>
        <w:rPr>
          <w:rtl/>
          <w:lang w:bidi="fa-IR"/>
        </w:rPr>
        <w:t xml:space="preserve"> </w:t>
      </w:r>
      <w:r w:rsidRPr="00A840D2">
        <w:rPr>
          <w:rtl/>
          <w:lang w:bidi="fa-IR"/>
        </w:rPr>
        <w:t>تَرى</w:t>
      </w:r>
      <w:r>
        <w:rPr>
          <w:rtl/>
          <w:lang w:bidi="fa-IR"/>
        </w:rPr>
        <w:t xml:space="preserve">‏ </w:t>
      </w:r>
      <w:r w:rsidRPr="00A840D2">
        <w:rPr>
          <w:rtl/>
          <w:lang w:bidi="fa-IR"/>
        </w:rPr>
        <w:t>فَوتَها</w:t>
      </w:r>
      <w:r>
        <w:rPr>
          <w:rtl/>
          <w:lang w:bidi="fa-IR"/>
        </w:rPr>
        <w:t xml:space="preserve"> </w:t>
      </w:r>
      <w:r w:rsidRPr="00A840D2">
        <w:rPr>
          <w:rtl/>
          <w:lang w:bidi="fa-IR"/>
        </w:rPr>
        <w:t>راحَةً</w:t>
      </w:r>
      <w:r>
        <w:rPr>
          <w:rtl/>
          <w:lang w:bidi="fa-IR"/>
        </w:rPr>
        <w:t xml:space="preserve"> </w:t>
      </w:r>
      <w:r w:rsidRPr="00A840D2">
        <w:rPr>
          <w:rtl/>
          <w:lang w:bidi="fa-IR"/>
        </w:rPr>
        <w:t>وكَونَها</w:t>
      </w:r>
      <w:r>
        <w:rPr>
          <w:rtl/>
          <w:lang w:bidi="fa-IR"/>
        </w:rPr>
        <w:t xml:space="preserve"> </w:t>
      </w:r>
      <w:r w:rsidRPr="00A840D2">
        <w:rPr>
          <w:rtl/>
          <w:lang w:bidi="fa-IR"/>
        </w:rPr>
        <w:t>آفَةً</w:t>
      </w:r>
      <w:r>
        <w:rPr>
          <w:rtl/>
          <w:lang w:bidi="fa-IR"/>
        </w:rPr>
        <w:t xml:space="preserve"> ، </w:t>
      </w:r>
      <w:r w:rsidRPr="00A840D2">
        <w:rPr>
          <w:rtl/>
          <w:lang w:bidi="fa-IR"/>
        </w:rPr>
        <w:t>وتكونُ</w:t>
      </w:r>
      <w:r>
        <w:rPr>
          <w:rtl/>
          <w:lang w:bidi="fa-IR"/>
        </w:rPr>
        <w:t xml:space="preserve"> </w:t>
      </w:r>
      <w:r w:rsidRPr="00A840D2">
        <w:rPr>
          <w:rtl/>
          <w:lang w:bidi="fa-IR"/>
        </w:rPr>
        <w:t>أبداً</w:t>
      </w:r>
      <w:r>
        <w:rPr>
          <w:rtl/>
          <w:lang w:bidi="fa-IR"/>
        </w:rPr>
        <w:t xml:space="preserve"> </w:t>
      </w:r>
      <w:r w:rsidRPr="00A840D2">
        <w:rPr>
          <w:rtl/>
          <w:lang w:bidi="fa-IR"/>
        </w:rPr>
        <w:t>هارِباً</w:t>
      </w:r>
      <w:r>
        <w:rPr>
          <w:rtl/>
          <w:lang w:bidi="fa-IR"/>
        </w:rPr>
        <w:t xml:space="preserve"> </w:t>
      </w:r>
      <w:r w:rsidRPr="00A840D2">
        <w:rPr>
          <w:rtl/>
          <w:lang w:bidi="fa-IR"/>
        </w:rPr>
        <w:t>مِنَ</w:t>
      </w:r>
      <w:r>
        <w:rPr>
          <w:rtl/>
          <w:lang w:bidi="fa-IR"/>
        </w:rPr>
        <w:t xml:space="preserve"> </w:t>
      </w:r>
      <w:r w:rsidRPr="00A840D2">
        <w:rPr>
          <w:rtl/>
          <w:lang w:bidi="fa-IR"/>
        </w:rPr>
        <w:t>الآفَةِ</w:t>
      </w:r>
      <w:r>
        <w:rPr>
          <w:rtl/>
          <w:lang w:bidi="fa-IR"/>
        </w:rPr>
        <w:t xml:space="preserve"> ، </w:t>
      </w:r>
      <w:r w:rsidRPr="00A840D2">
        <w:rPr>
          <w:rtl/>
          <w:lang w:bidi="fa-IR"/>
        </w:rPr>
        <w:t>مُعتَصِماً</w:t>
      </w:r>
      <w:r>
        <w:rPr>
          <w:rtl/>
          <w:lang w:bidi="fa-IR"/>
        </w:rPr>
        <w:t xml:space="preserve"> </w:t>
      </w:r>
      <w:r w:rsidRPr="00A840D2">
        <w:rPr>
          <w:rtl/>
          <w:lang w:bidi="fa-IR"/>
        </w:rPr>
        <w:t>بِالرّاحَةِ</w:t>
      </w:r>
      <w:r>
        <w:rPr>
          <w:rtl/>
          <w:lang w:bidi="fa-IR"/>
        </w:rPr>
        <w:t xml:space="preserve"> .</w:t>
      </w:r>
      <w:r>
        <w:rPr>
          <w:rStyle w:val="libFootnotenumChar"/>
          <w:rtl/>
        </w:rPr>
        <w:t>9</w:t>
      </w:r>
    </w:p>
    <w:p w:rsidR="00042891" w:rsidRDefault="00042891" w:rsidP="00042891">
      <w:pPr>
        <w:pStyle w:val="libNormal"/>
      </w:pPr>
      <w:r>
        <w:rPr>
          <w:rStyle w:val="libBold1Char"/>
        </w:rPr>
        <w:t>2745</w:t>
      </w:r>
      <w:r w:rsidRPr="000F7D59">
        <w:rPr>
          <w:rStyle w:val="libBold1Char"/>
        </w:rPr>
        <w:t>.</w:t>
      </w:r>
      <w:r>
        <w:rPr>
          <w:lang w:bidi="fa-IR"/>
        </w:rPr>
        <w:t xml:space="preserve"> </w:t>
      </w:r>
      <w:r>
        <w:t xml:space="preserve">Imam al-Sadiq </w:t>
      </w:r>
      <w:r w:rsidRPr="001500BA">
        <w:t>(AS)</w:t>
      </w:r>
      <w:r>
        <w:t xml:space="preserve"> said, 'Asceticism is the key to the door of the Hereafter and immunity from the Fire, and it is to abandon all those things that preoccupy you from Allah, neither experiencing regret upon their loss, nor self-admiration for having abandoned them, nor awaiting deliverance from them, nor seeking praise on account of them, and nor anything else in exchange for them. Rather you see their loss as a source of comfort and their presence as a source of misfortune, such that you consistently run away from misfortune and seek refuge in comfort.' </w:t>
      </w:r>
      <w:r>
        <w:rPr>
          <w:rStyle w:val="libFootnotenumChar"/>
        </w:rPr>
        <w:t>10</w:t>
      </w:r>
    </w:p>
    <w:p w:rsidR="00042891" w:rsidRDefault="00042891" w:rsidP="00042891">
      <w:pPr>
        <w:pStyle w:val="libNormal"/>
      </w:pPr>
    </w:p>
    <w:p w:rsidR="00042891" w:rsidRDefault="00042891" w:rsidP="003C21EC">
      <w:pPr>
        <w:pStyle w:val="Heading3"/>
      </w:pPr>
      <w:bookmarkStart w:id="2699" w:name="_Toc484338267"/>
      <w:bookmarkStart w:id="2700" w:name="_Toc485812579"/>
      <w:r>
        <w:lastRenderedPageBreak/>
        <w:t>Notes</w:t>
      </w:r>
      <w:bookmarkEnd w:id="2699"/>
      <w:bookmarkEnd w:id="2700"/>
    </w:p>
    <w:p w:rsidR="00042891" w:rsidRDefault="00042891" w:rsidP="00042891">
      <w:pPr>
        <w:pStyle w:val="libFootnote"/>
      </w:pPr>
      <w:r>
        <w:t xml:space="preserve">1. </w:t>
      </w:r>
      <w:r>
        <w:rPr>
          <w:rtl/>
        </w:rPr>
        <w:t xml:space="preserve">الحديد : </w:t>
      </w:r>
      <w:r>
        <w:rPr>
          <w:rtl/>
          <w:lang w:bidi="fa-IR"/>
        </w:rPr>
        <w:t>23</w:t>
      </w:r>
      <w:r>
        <w:t xml:space="preserve"> .</w:t>
      </w:r>
    </w:p>
    <w:p w:rsidR="00042891" w:rsidRDefault="00042891" w:rsidP="00042891">
      <w:pPr>
        <w:pStyle w:val="libFootnote"/>
      </w:pPr>
      <w:r>
        <w:t xml:space="preserve">2. Qur'an </w:t>
      </w:r>
      <w:r>
        <w:rPr>
          <w:lang w:bidi="fa-IR"/>
        </w:rPr>
        <w:t>57</w:t>
      </w:r>
      <w:r>
        <w:rPr>
          <w:rtl/>
          <w:lang w:bidi="fa-IR"/>
        </w:rPr>
        <w:t>:23</w:t>
      </w:r>
    </w:p>
    <w:p w:rsidR="00042891" w:rsidRDefault="00042891" w:rsidP="00042891">
      <w:pPr>
        <w:pStyle w:val="libFootnote"/>
      </w:pPr>
      <w:r>
        <w:t xml:space="preserve">3. </w:t>
      </w:r>
      <w:r>
        <w:rPr>
          <w:rtl/>
        </w:rPr>
        <w:t xml:space="preserve">تحف العقول : </w:t>
      </w:r>
      <w:r>
        <w:rPr>
          <w:rtl/>
          <w:lang w:bidi="fa-IR"/>
        </w:rPr>
        <w:t>58</w:t>
      </w:r>
      <w:r>
        <w:t xml:space="preserve"> .</w:t>
      </w:r>
    </w:p>
    <w:p w:rsidR="00042891" w:rsidRDefault="00042891" w:rsidP="00042891">
      <w:pPr>
        <w:pStyle w:val="libFootnote"/>
      </w:pPr>
      <w:r>
        <w:t xml:space="preserve">4. Tuhaf al-Uqul, no. </w:t>
      </w:r>
      <w:r>
        <w:rPr>
          <w:lang w:bidi="fa-IR"/>
        </w:rPr>
        <w:t>58</w:t>
      </w:r>
    </w:p>
    <w:p w:rsidR="00042891" w:rsidRDefault="00042891" w:rsidP="00042891">
      <w:pPr>
        <w:pStyle w:val="libFootnote"/>
      </w:pPr>
      <w:r>
        <w:t xml:space="preserve">5. </w:t>
      </w:r>
      <w:r>
        <w:rPr>
          <w:rtl/>
        </w:rPr>
        <w:t xml:space="preserve">بحار الأنوار : </w:t>
      </w:r>
      <w:r>
        <w:rPr>
          <w:rtl/>
          <w:lang w:bidi="fa-IR"/>
        </w:rPr>
        <w:t>77 / 172 / 8</w:t>
      </w:r>
      <w:r>
        <w:t xml:space="preserve"> .</w:t>
      </w:r>
    </w:p>
    <w:p w:rsidR="00042891" w:rsidRDefault="00042891" w:rsidP="00042891">
      <w:pPr>
        <w:pStyle w:val="libFootnote"/>
      </w:pPr>
      <w:r>
        <w:t xml:space="preserve">6. Bihar al-Anwar, v. </w:t>
      </w:r>
      <w:r>
        <w:rPr>
          <w:lang w:bidi="fa-IR"/>
        </w:rPr>
        <w:t>77</w:t>
      </w:r>
      <w:r>
        <w:t xml:space="preserve">, p. </w:t>
      </w:r>
      <w:r>
        <w:rPr>
          <w:lang w:bidi="fa-IR"/>
        </w:rPr>
        <w:t>172</w:t>
      </w:r>
      <w:r>
        <w:t xml:space="preserve">, no. </w:t>
      </w:r>
      <w:r>
        <w:rPr>
          <w:lang w:bidi="fa-IR"/>
        </w:rPr>
        <w:t>8</w:t>
      </w:r>
    </w:p>
    <w:p w:rsidR="00042891" w:rsidRDefault="00042891" w:rsidP="00042891">
      <w:pPr>
        <w:pStyle w:val="libFootnote"/>
      </w:pPr>
      <w:r>
        <w:t xml:space="preserve">7. </w:t>
      </w:r>
      <w:r>
        <w:rPr>
          <w:rtl/>
        </w:rPr>
        <w:t xml:space="preserve">بحار الأنوار : </w:t>
      </w:r>
      <w:r>
        <w:rPr>
          <w:rtl/>
          <w:lang w:bidi="fa-IR"/>
        </w:rPr>
        <w:t>70 / 317 / 23</w:t>
      </w:r>
      <w:r>
        <w:t xml:space="preserve"> .</w:t>
      </w:r>
    </w:p>
    <w:p w:rsidR="00042891" w:rsidRDefault="00042891" w:rsidP="00042891">
      <w:pPr>
        <w:pStyle w:val="libFootnote"/>
      </w:pPr>
      <w:r>
        <w:t xml:space="preserve">8. Ibid. v. </w:t>
      </w:r>
      <w:r>
        <w:rPr>
          <w:lang w:bidi="fa-IR"/>
        </w:rPr>
        <w:t>70</w:t>
      </w:r>
      <w:r>
        <w:t xml:space="preserve">, p. </w:t>
      </w:r>
      <w:r>
        <w:rPr>
          <w:lang w:bidi="fa-IR"/>
        </w:rPr>
        <w:t>317</w:t>
      </w:r>
      <w:r>
        <w:t xml:space="preserve">, no. </w:t>
      </w:r>
      <w:r>
        <w:rPr>
          <w:lang w:bidi="fa-IR"/>
        </w:rPr>
        <w:t>23</w:t>
      </w:r>
    </w:p>
    <w:p w:rsidR="00042891" w:rsidRDefault="00042891" w:rsidP="00042891">
      <w:pPr>
        <w:pStyle w:val="libFootnote"/>
      </w:pPr>
      <w:r>
        <w:t xml:space="preserve">9. </w:t>
      </w:r>
      <w:r>
        <w:rPr>
          <w:rtl/>
        </w:rPr>
        <w:t xml:space="preserve">بحار الأنوار : </w:t>
      </w:r>
      <w:r>
        <w:rPr>
          <w:rtl/>
          <w:lang w:bidi="fa-IR"/>
        </w:rPr>
        <w:t>70 / 315 / 20</w:t>
      </w:r>
      <w:r>
        <w:t xml:space="preserve"> .</w:t>
      </w:r>
    </w:p>
    <w:p w:rsidR="00042891" w:rsidRDefault="00042891" w:rsidP="00042891">
      <w:pPr>
        <w:pStyle w:val="libFootnote"/>
        <w:rPr>
          <w:rtl/>
          <w:lang w:bidi="fa-IR"/>
        </w:rPr>
      </w:pPr>
      <w:r>
        <w:t xml:space="preserve">10. Ibid. p. </w:t>
      </w:r>
      <w:r>
        <w:rPr>
          <w:lang w:bidi="fa-IR"/>
        </w:rPr>
        <w:t>315</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01" w:name="_Toc484338268"/>
      <w:bookmarkStart w:id="2702" w:name="_Toc485812580"/>
      <w:r>
        <w:rPr>
          <w:lang w:bidi="fa-IR"/>
        </w:rPr>
        <w:lastRenderedPageBreak/>
        <w:t>864</w:t>
      </w:r>
      <w:r>
        <w:t xml:space="preserve"> - </w:t>
      </w:r>
      <w:r>
        <w:rPr>
          <w:rtl/>
          <w:lang w:bidi="fa-IR"/>
        </w:rPr>
        <w:t>صِفاتُ الزّاهِدِ</w:t>
      </w:r>
      <w:bookmarkEnd w:id="2701"/>
      <w:bookmarkEnd w:id="2702"/>
    </w:p>
    <w:p w:rsidR="00042891" w:rsidRDefault="00042891" w:rsidP="003C21EC">
      <w:pPr>
        <w:pStyle w:val="Heading2Center"/>
      </w:pPr>
      <w:bookmarkStart w:id="2703" w:name="_Toc484338269"/>
      <w:bookmarkStart w:id="2704" w:name="_Toc485812581"/>
      <w:r>
        <w:rPr>
          <w:lang w:bidi="fa-IR"/>
        </w:rPr>
        <w:t>864</w:t>
      </w:r>
      <w:r>
        <w:t>. QUALITIES OF THE ONE WHO PRACTICES ASCETICISM</w:t>
      </w:r>
      <w:bookmarkEnd w:id="2703"/>
      <w:bookmarkEnd w:id="2704"/>
    </w:p>
    <w:p w:rsidR="00042891" w:rsidRDefault="00042891" w:rsidP="00F40395">
      <w:pPr>
        <w:pStyle w:val="libAr"/>
      </w:pPr>
      <w:r>
        <w:rPr>
          <w:rStyle w:val="libBold1Char"/>
          <w:rtl/>
        </w:rPr>
        <w:t>2746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الزاهدُ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يَغلِبِ</w:t>
      </w:r>
      <w:r>
        <w:rPr>
          <w:rtl/>
          <w:lang w:bidi="fa-IR"/>
        </w:rPr>
        <w:t xml:space="preserve"> </w:t>
      </w:r>
      <w:r w:rsidRPr="00A840D2">
        <w:rPr>
          <w:rtl/>
          <w:lang w:bidi="fa-IR"/>
        </w:rPr>
        <w:t>الحَرامُ</w:t>
      </w:r>
      <w:r>
        <w:rPr>
          <w:rtl/>
          <w:lang w:bidi="fa-IR"/>
        </w:rPr>
        <w:t xml:space="preserve"> </w:t>
      </w:r>
      <w:r w:rsidRPr="00A840D2">
        <w:rPr>
          <w:rtl/>
          <w:lang w:bidi="fa-IR"/>
        </w:rPr>
        <w:t>صَبرَهُ</w:t>
      </w:r>
      <w:r>
        <w:rPr>
          <w:rtl/>
          <w:lang w:bidi="fa-IR"/>
        </w:rPr>
        <w:t xml:space="preserve"> ، </w:t>
      </w:r>
      <w:r w:rsidRPr="00A840D2">
        <w:rPr>
          <w:rtl/>
          <w:lang w:bidi="fa-IR"/>
        </w:rPr>
        <w:t>ولَم</w:t>
      </w:r>
      <w:r>
        <w:rPr>
          <w:rtl/>
          <w:lang w:bidi="fa-IR"/>
        </w:rPr>
        <w:t xml:space="preserve"> </w:t>
      </w:r>
      <w:r w:rsidRPr="00A840D2">
        <w:rPr>
          <w:rtl/>
          <w:lang w:bidi="fa-IR"/>
        </w:rPr>
        <w:t>يَشغَلِ</w:t>
      </w:r>
      <w:r>
        <w:rPr>
          <w:rtl/>
          <w:lang w:bidi="fa-IR"/>
        </w:rPr>
        <w:t xml:space="preserve"> </w:t>
      </w:r>
      <w:r w:rsidRPr="00A840D2">
        <w:rPr>
          <w:rtl/>
          <w:lang w:bidi="fa-IR"/>
        </w:rPr>
        <w:t>الحَلالُ</w:t>
      </w:r>
      <w:r>
        <w:rPr>
          <w:rtl/>
          <w:lang w:bidi="fa-IR"/>
        </w:rPr>
        <w:t xml:space="preserve"> </w:t>
      </w:r>
      <w:r w:rsidRPr="00A840D2">
        <w:rPr>
          <w:rtl/>
          <w:lang w:bidi="fa-IR"/>
        </w:rPr>
        <w:t>شُكرَهُ</w:t>
      </w:r>
      <w:r>
        <w:rPr>
          <w:rtl/>
          <w:lang w:bidi="fa-IR"/>
        </w:rPr>
        <w:t xml:space="preserve"> .</w:t>
      </w:r>
      <w:r>
        <w:rPr>
          <w:rStyle w:val="libFootnotenumChar"/>
          <w:rtl/>
        </w:rPr>
        <w:t>1</w:t>
      </w:r>
    </w:p>
    <w:p w:rsidR="00042891" w:rsidRDefault="00042891" w:rsidP="00042891">
      <w:pPr>
        <w:pStyle w:val="libNormal"/>
      </w:pPr>
      <w:r>
        <w:rPr>
          <w:rStyle w:val="libBold1Char"/>
        </w:rPr>
        <w:t>2746</w:t>
      </w:r>
      <w:r w:rsidRPr="000F7D59">
        <w:rPr>
          <w:rStyle w:val="libBold1Char"/>
        </w:rPr>
        <w:t>.</w:t>
      </w:r>
      <w:r>
        <w:rPr>
          <w:lang w:bidi="fa-IR"/>
        </w:rPr>
        <w:t xml:space="preserve"> </w:t>
      </w:r>
      <w:r>
        <w:t xml:space="preserve">Imam Ali </w:t>
      </w:r>
      <w:r w:rsidRPr="001500BA">
        <w:t>(AS)</w:t>
      </w:r>
      <w:r>
        <w:t xml:space="preserve"> said, 'The one who practices asceticism from worldly pleasures is such that he neither allows the prohibited things to overcome his perseverance [in the way of Allah], nor the permissible things to distract him from gratefulness to Allah.' </w:t>
      </w:r>
      <w:r>
        <w:rPr>
          <w:rStyle w:val="libFootnotenumChar"/>
        </w:rPr>
        <w:t>2</w:t>
      </w:r>
    </w:p>
    <w:p w:rsidR="00042891" w:rsidRDefault="00042891" w:rsidP="00F40395">
      <w:pPr>
        <w:pStyle w:val="libAr"/>
      </w:pPr>
      <w:r>
        <w:rPr>
          <w:rStyle w:val="libBold1Char"/>
          <w:rtl/>
        </w:rPr>
        <w:t>2747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الزاهِدينَ</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تَبكِي</w:t>
      </w:r>
      <w:r>
        <w:rPr>
          <w:rtl/>
          <w:lang w:bidi="fa-IR"/>
        </w:rPr>
        <w:t xml:space="preserve"> </w:t>
      </w:r>
      <w:r w:rsidRPr="00A840D2">
        <w:rPr>
          <w:rtl/>
          <w:lang w:bidi="fa-IR"/>
        </w:rPr>
        <w:t>قلُوبُهُم</w:t>
      </w:r>
      <w:r>
        <w:rPr>
          <w:rtl/>
          <w:lang w:bidi="fa-IR"/>
        </w:rPr>
        <w:t xml:space="preserve"> </w:t>
      </w:r>
      <w:r w:rsidRPr="00A840D2">
        <w:rPr>
          <w:rtl/>
          <w:lang w:bidi="fa-IR"/>
        </w:rPr>
        <w:t>وإن</w:t>
      </w:r>
      <w:r>
        <w:rPr>
          <w:rtl/>
          <w:lang w:bidi="fa-IR"/>
        </w:rPr>
        <w:t xml:space="preserve"> </w:t>
      </w:r>
      <w:r w:rsidRPr="00A840D2">
        <w:rPr>
          <w:rtl/>
          <w:lang w:bidi="fa-IR"/>
        </w:rPr>
        <w:t>ضَحِكُوا</w:t>
      </w:r>
      <w:r>
        <w:rPr>
          <w:rtl/>
          <w:lang w:bidi="fa-IR"/>
        </w:rPr>
        <w:t xml:space="preserve"> ، </w:t>
      </w:r>
      <w:r w:rsidRPr="00A840D2">
        <w:rPr>
          <w:rtl/>
          <w:lang w:bidi="fa-IR"/>
        </w:rPr>
        <w:t>ويَشتَدُّ</w:t>
      </w:r>
      <w:r>
        <w:rPr>
          <w:rtl/>
          <w:lang w:bidi="fa-IR"/>
        </w:rPr>
        <w:t xml:space="preserve"> </w:t>
      </w:r>
      <w:r w:rsidRPr="00A840D2">
        <w:rPr>
          <w:rtl/>
          <w:lang w:bidi="fa-IR"/>
        </w:rPr>
        <w:t>حُزنُهُم</w:t>
      </w:r>
      <w:r>
        <w:rPr>
          <w:rtl/>
          <w:lang w:bidi="fa-IR"/>
        </w:rPr>
        <w:t xml:space="preserve"> </w:t>
      </w:r>
      <w:r w:rsidRPr="00A840D2">
        <w:rPr>
          <w:rtl/>
          <w:lang w:bidi="fa-IR"/>
        </w:rPr>
        <w:t>وإن</w:t>
      </w:r>
      <w:r>
        <w:rPr>
          <w:rtl/>
          <w:lang w:bidi="fa-IR"/>
        </w:rPr>
        <w:t xml:space="preserve"> </w:t>
      </w:r>
      <w:r w:rsidRPr="00A840D2">
        <w:rPr>
          <w:rtl/>
          <w:lang w:bidi="fa-IR"/>
        </w:rPr>
        <w:t>فَرِحُوا</w:t>
      </w:r>
      <w:r>
        <w:rPr>
          <w:rtl/>
          <w:lang w:bidi="fa-IR"/>
        </w:rPr>
        <w:t xml:space="preserve"> ، </w:t>
      </w:r>
      <w:r w:rsidRPr="00A840D2">
        <w:rPr>
          <w:rtl/>
          <w:lang w:bidi="fa-IR"/>
        </w:rPr>
        <w:t>ويَكثُرُ</w:t>
      </w:r>
      <w:r>
        <w:rPr>
          <w:rtl/>
          <w:lang w:bidi="fa-IR"/>
        </w:rPr>
        <w:t xml:space="preserve"> </w:t>
      </w:r>
      <w:r w:rsidRPr="00A840D2">
        <w:rPr>
          <w:rtl/>
          <w:lang w:bidi="fa-IR"/>
        </w:rPr>
        <w:t>مَقتُهُم</w:t>
      </w:r>
      <w:r>
        <w:rPr>
          <w:rtl/>
          <w:lang w:bidi="fa-IR"/>
        </w:rPr>
        <w:t xml:space="preserve"> </w:t>
      </w:r>
      <w:r w:rsidRPr="00A840D2">
        <w:rPr>
          <w:rtl/>
          <w:lang w:bidi="fa-IR"/>
        </w:rPr>
        <w:t>أنفُسَهُم</w:t>
      </w:r>
      <w:r>
        <w:rPr>
          <w:rtl/>
          <w:lang w:bidi="fa-IR"/>
        </w:rPr>
        <w:t xml:space="preserve"> ، </w:t>
      </w:r>
      <w:r w:rsidRPr="00A840D2">
        <w:rPr>
          <w:rtl/>
          <w:lang w:bidi="fa-IR"/>
        </w:rPr>
        <w:t>وإنِ</w:t>
      </w:r>
      <w:r>
        <w:rPr>
          <w:rtl/>
          <w:lang w:bidi="fa-IR"/>
        </w:rPr>
        <w:t xml:space="preserve"> </w:t>
      </w:r>
      <w:r w:rsidRPr="00A840D2">
        <w:rPr>
          <w:rtl/>
          <w:lang w:bidi="fa-IR"/>
        </w:rPr>
        <w:t>اغتَبَطُوا</w:t>
      </w:r>
      <w:r>
        <w:rPr>
          <w:rtl/>
          <w:lang w:bidi="fa-IR"/>
        </w:rPr>
        <w:t xml:space="preserve"> </w:t>
      </w:r>
      <w:r w:rsidRPr="00A840D2">
        <w:rPr>
          <w:rtl/>
          <w:lang w:bidi="fa-IR"/>
        </w:rPr>
        <w:t>بما</w:t>
      </w:r>
      <w:r>
        <w:rPr>
          <w:rtl/>
          <w:lang w:bidi="fa-IR"/>
        </w:rPr>
        <w:t xml:space="preserve"> </w:t>
      </w:r>
      <w:r w:rsidRPr="00A840D2">
        <w:rPr>
          <w:rtl/>
          <w:lang w:bidi="fa-IR"/>
        </w:rPr>
        <w:t>رُزِقُوا</w:t>
      </w:r>
      <w:r>
        <w:rPr>
          <w:rtl/>
          <w:lang w:bidi="fa-IR"/>
        </w:rPr>
        <w:t xml:space="preserve"> .</w:t>
      </w:r>
      <w:r>
        <w:rPr>
          <w:rStyle w:val="libFootnotenumChar"/>
          <w:rtl/>
        </w:rPr>
        <w:t>3</w:t>
      </w:r>
    </w:p>
    <w:p w:rsidR="00042891" w:rsidRDefault="00042891" w:rsidP="00042891">
      <w:pPr>
        <w:pStyle w:val="libNormal"/>
      </w:pPr>
      <w:r>
        <w:rPr>
          <w:rStyle w:val="libBold1Char"/>
        </w:rPr>
        <w:t>2747</w:t>
      </w:r>
      <w:r w:rsidRPr="000F7D59">
        <w:rPr>
          <w:rStyle w:val="libBold1Char"/>
        </w:rPr>
        <w:t>.</w:t>
      </w:r>
      <w:r>
        <w:rPr>
          <w:lang w:bidi="fa-IR"/>
        </w:rPr>
        <w:t xml:space="preserve"> </w:t>
      </w:r>
      <w:r>
        <w:t xml:space="preserve">Imam Ali </w:t>
      </w:r>
      <w:r w:rsidRPr="001500BA">
        <w:t>(AS)</w:t>
      </w:r>
      <w:r>
        <w:t xml:space="preserve"> said, 'Those who restrain themselves from worldly pleasures are such that their hearts are weeping though outwardly they may laugh, they experience great sorrow though they display joy, and they are filled with self-contempt though they rejoice at all that they have been bestowed.' </w:t>
      </w:r>
      <w:r>
        <w:rPr>
          <w:rStyle w:val="libFootnotenumChar"/>
        </w:rPr>
        <w:t>4</w:t>
      </w:r>
    </w:p>
    <w:p w:rsidR="00042891" w:rsidRDefault="00042891" w:rsidP="00F40395">
      <w:pPr>
        <w:pStyle w:val="libAr"/>
      </w:pPr>
      <w:r>
        <w:rPr>
          <w:rStyle w:val="libBold1Char"/>
          <w:rtl/>
        </w:rPr>
        <w:t>2748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الزاهِدِ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 </w:t>
      </w:r>
      <w:r w:rsidRPr="00A840D2">
        <w:rPr>
          <w:rtl/>
          <w:lang w:bidi="fa-IR"/>
        </w:rPr>
        <w:t>الذي</w:t>
      </w:r>
      <w:r>
        <w:rPr>
          <w:rtl/>
          <w:lang w:bidi="fa-IR"/>
        </w:rPr>
        <w:t xml:space="preserve"> </w:t>
      </w:r>
      <w:r w:rsidRPr="00A840D2">
        <w:rPr>
          <w:rtl/>
          <w:lang w:bidi="fa-IR"/>
        </w:rPr>
        <w:t>يَترُكُ</w:t>
      </w:r>
      <w:r>
        <w:rPr>
          <w:rtl/>
          <w:lang w:bidi="fa-IR"/>
        </w:rPr>
        <w:t xml:space="preserve"> </w:t>
      </w:r>
      <w:r w:rsidRPr="00A840D2">
        <w:rPr>
          <w:rtl/>
          <w:lang w:bidi="fa-IR"/>
        </w:rPr>
        <w:t>حَلالَها</w:t>
      </w:r>
      <w:r>
        <w:rPr>
          <w:rtl/>
          <w:lang w:bidi="fa-IR"/>
        </w:rPr>
        <w:t xml:space="preserve"> </w:t>
      </w:r>
      <w:r w:rsidRPr="00A840D2">
        <w:rPr>
          <w:rtl/>
          <w:lang w:bidi="fa-IR"/>
        </w:rPr>
        <w:t>مخافَةَ</w:t>
      </w:r>
      <w:r>
        <w:rPr>
          <w:rtl/>
          <w:lang w:bidi="fa-IR"/>
        </w:rPr>
        <w:t xml:space="preserve"> </w:t>
      </w:r>
      <w:r w:rsidRPr="00A840D2">
        <w:rPr>
          <w:rtl/>
          <w:lang w:bidi="fa-IR"/>
        </w:rPr>
        <w:t>حِسابِهِ</w:t>
      </w:r>
      <w:r>
        <w:rPr>
          <w:rtl/>
          <w:lang w:bidi="fa-IR"/>
        </w:rPr>
        <w:t xml:space="preserve"> ، </w:t>
      </w:r>
      <w:r w:rsidRPr="00A840D2">
        <w:rPr>
          <w:rtl/>
          <w:lang w:bidi="fa-IR"/>
        </w:rPr>
        <w:t>ويَترُكُ</w:t>
      </w:r>
      <w:r>
        <w:rPr>
          <w:rtl/>
          <w:lang w:bidi="fa-IR"/>
        </w:rPr>
        <w:t xml:space="preserve"> </w:t>
      </w:r>
      <w:r w:rsidRPr="00A840D2">
        <w:rPr>
          <w:rtl/>
          <w:lang w:bidi="fa-IR"/>
        </w:rPr>
        <w:t>حَرامَها</w:t>
      </w:r>
      <w:r>
        <w:rPr>
          <w:rtl/>
          <w:lang w:bidi="fa-IR"/>
        </w:rPr>
        <w:t xml:space="preserve"> </w:t>
      </w:r>
      <w:r w:rsidRPr="00A840D2">
        <w:rPr>
          <w:rtl/>
          <w:lang w:bidi="fa-IR"/>
        </w:rPr>
        <w:t>مَخافَةَ</w:t>
      </w:r>
      <w:r>
        <w:rPr>
          <w:rtl/>
          <w:lang w:bidi="fa-IR"/>
        </w:rPr>
        <w:t xml:space="preserve"> </w:t>
      </w:r>
      <w:r w:rsidRPr="00A840D2">
        <w:rPr>
          <w:rtl/>
          <w:lang w:bidi="fa-IR"/>
        </w:rPr>
        <w:t>عَذابِهِ</w:t>
      </w:r>
      <w:r>
        <w:rPr>
          <w:rtl/>
          <w:lang w:bidi="fa-IR"/>
        </w:rPr>
        <w:t xml:space="preserve"> .</w:t>
      </w:r>
      <w:r>
        <w:rPr>
          <w:rStyle w:val="libFootnotenumChar"/>
          <w:rtl/>
        </w:rPr>
        <w:t>5</w:t>
      </w:r>
    </w:p>
    <w:p w:rsidR="00042891" w:rsidRDefault="00042891" w:rsidP="00042891">
      <w:pPr>
        <w:pStyle w:val="libNormal"/>
      </w:pPr>
      <w:r>
        <w:rPr>
          <w:rStyle w:val="libBold1Char"/>
        </w:rPr>
        <w:t>2748</w:t>
      </w:r>
      <w:r w:rsidRPr="000F7D59">
        <w:rPr>
          <w:rStyle w:val="libBold1Char"/>
        </w:rPr>
        <w:t>.</w:t>
      </w:r>
      <w:r>
        <w:rPr>
          <w:lang w:bidi="fa-IR"/>
        </w:rPr>
        <w:t xml:space="preserve"> </w:t>
      </w:r>
      <w:r>
        <w:t xml:space="preserve">Imam al-Sadiq </w:t>
      </w:r>
      <w:r w:rsidRPr="001500BA">
        <w:t>(AS)</w:t>
      </w:r>
      <w:r>
        <w:t xml:space="preserve">, when asked to define the ascetic, said, 'The ascetic is the one who renounces the permissible things in this world for fear of having to account for them, and renounces the forbidden things of this world for fear of punishment for them.' </w:t>
      </w:r>
      <w:r>
        <w:rPr>
          <w:rStyle w:val="libFootnotenumChar"/>
        </w:rPr>
        <w:t>6</w:t>
      </w:r>
    </w:p>
    <w:p w:rsidR="00042891" w:rsidRDefault="00042891" w:rsidP="00F40395">
      <w:pPr>
        <w:pStyle w:val="libAr"/>
      </w:pPr>
      <w:r>
        <w:rPr>
          <w:rStyle w:val="libBold1Char"/>
          <w:rtl/>
        </w:rPr>
        <w:t>2749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صِفَةِ</w:t>
      </w:r>
      <w:r>
        <w:rPr>
          <w:rtl/>
          <w:lang w:bidi="fa-IR"/>
        </w:rPr>
        <w:t xml:space="preserve"> </w:t>
      </w:r>
      <w:r w:rsidRPr="00A840D2">
        <w:rPr>
          <w:rtl/>
          <w:lang w:bidi="fa-IR"/>
        </w:rPr>
        <w:t>الزاهِدِ</w:t>
      </w:r>
      <w:r>
        <w:rPr>
          <w:rtl/>
          <w:lang w:bidi="fa-IR"/>
        </w:rPr>
        <w:t xml:space="preserve"> - : </w:t>
      </w:r>
      <w:r w:rsidRPr="00A840D2">
        <w:rPr>
          <w:rtl/>
          <w:lang w:bidi="fa-IR"/>
        </w:rPr>
        <w:t>مُتَبَلِّغٌ</w:t>
      </w:r>
      <w:r>
        <w:rPr>
          <w:rtl/>
          <w:lang w:bidi="fa-IR"/>
        </w:rPr>
        <w:t xml:space="preserve"> </w:t>
      </w:r>
      <w:r w:rsidRPr="00A840D2">
        <w:rPr>
          <w:rtl/>
          <w:lang w:bidi="fa-IR"/>
        </w:rPr>
        <w:t>بِدُونِ</w:t>
      </w:r>
      <w:r>
        <w:rPr>
          <w:rtl/>
          <w:lang w:bidi="fa-IR"/>
        </w:rPr>
        <w:t xml:space="preserve"> </w:t>
      </w:r>
      <w:r w:rsidRPr="00A840D2">
        <w:rPr>
          <w:rtl/>
          <w:lang w:bidi="fa-IR"/>
        </w:rPr>
        <w:t>قُوتِهِ</w:t>
      </w:r>
      <w:r>
        <w:rPr>
          <w:rtl/>
          <w:lang w:bidi="fa-IR"/>
        </w:rPr>
        <w:t xml:space="preserve"> ، </w:t>
      </w:r>
      <w:r w:rsidRPr="00A840D2">
        <w:rPr>
          <w:rtl/>
          <w:lang w:bidi="fa-IR"/>
        </w:rPr>
        <w:t>مُستَعِدٌّ</w:t>
      </w:r>
      <w:r>
        <w:rPr>
          <w:rtl/>
          <w:lang w:bidi="fa-IR"/>
        </w:rPr>
        <w:t xml:space="preserve"> </w:t>
      </w:r>
      <w:r w:rsidRPr="00A840D2">
        <w:rPr>
          <w:rtl/>
          <w:lang w:bidi="fa-IR"/>
        </w:rPr>
        <w:t>لِيَومِ</w:t>
      </w:r>
      <w:r>
        <w:rPr>
          <w:rtl/>
          <w:lang w:bidi="fa-IR"/>
        </w:rPr>
        <w:t xml:space="preserve"> </w:t>
      </w:r>
      <w:r w:rsidRPr="00A840D2">
        <w:rPr>
          <w:rtl/>
          <w:lang w:bidi="fa-IR"/>
        </w:rPr>
        <w:t>مَوتِهِ</w:t>
      </w:r>
      <w:r>
        <w:rPr>
          <w:rtl/>
          <w:lang w:bidi="fa-IR"/>
        </w:rPr>
        <w:t xml:space="preserve"> ، </w:t>
      </w:r>
      <w:r w:rsidRPr="00A840D2">
        <w:rPr>
          <w:rtl/>
          <w:lang w:bidi="fa-IR"/>
        </w:rPr>
        <w:t>مُتَبَرِّمٌ</w:t>
      </w:r>
      <w:r>
        <w:rPr>
          <w:rtl/>
          <w:lang w:bidi="fa-IR"/>
        </w:rPr>
        <w:t xml:space="preserve"> </w:t>
      </w:r>
      <w:r w:rsidRPr="00A840D2">
        <w:rPr>
          <w:rtl/>
          <w:lang w:bidi="fa-IR"/>
        </w:rPr>
        <w:t>بحَياتِهِ</w:t>
      </w:r>
      <w:r>
        <w:rPr>
          <w:rtl/>
          <w:lang w:bidi="fa-IR"/>
        </w:rPr>
        <w:t xml:space="preserve"> .</w:t>
      </w:r>
      <w:r>
        <w:rPr>
          <w:rStyle w:val="libFootnotenumChar"/>
          <w:rtl/>
        </w:rPr>
        <w:t>7</w:t>
      </w:r>
    </w:p>
    <w:p w:rsidR="00042891" w:rsidRDefault="00042891" w:rsidP="00042891">
      <w:pPr>
        <w:pStyle w:val="libNormal"/>
      </w:pPr>
      <w:r>
        <w:rPr>
          <w:rStyle w:val="libBold1Char"/>
        </w:rPr>
        <w:t>2749</w:t>
      </w:r>
      <w:r w:rsidRPr="000F7D59">
        <w:rPr>
          <w:rStyle w:val="libBold1Char"/>
        </w:rPr>
        <w:t>.</w:t>
      </w:r>
      <w:r>
        <w:rPr>
          <w:lang w:bidi="fa-IR"/>
        </w:rPr>
        <w:t xml:space="preserve"> </w:t>
      </w:r>
      <w:r>
        <w:t xml:space="preserve">Imam al-Rida </w:t>
      </w:r>
      <w:r w:rsidRPr="001500BA">
        <w:t>(AS)</w:t>
      </w:r>
      <w:r>
        <w:t xml:space="preserve">, when asked about the qualities of the ascetic, replied, 'He manages to still his hunger without pursuit of food, he is well-prepared for his death, and weary of his life in this world.' </w:t>
      </w:r>
      <w:r>
        <w:rPr>
          <w:rStyle w:val="libFootnotenumChar"/>
        </w:rPr>
        <w:t>8</w:t>
      </w:r>
    </w:p>
    <w:p w:rsidR="00042891" w:rsidRDefault="00042891" w:rsidP="00042891">
      <w:pPr>
        <w:pStyle w:val="libNormal"/>
      </w:pPr>
    </w:p>
    <w:p w:rsidR="00042891" w:rsidRDefault="00042891" w:rsidP="003C21EC">
      <w:pPr>
        <w:pStyle w:val="Heading3"/>
      </w:pPr>
      <w:bookmarkStart w:id="2705" w:name="_Toc484338270"/>
      <w:bookmarkStart w:id="2706" w:name="_Toc485812582"/>
      <w:r>
        <w:t>Notes</w:t>
      </w:r>
      <w:bookmarkEnd w:id="2705"/>
      <w:bookmarkEnd w:id="2706"/>
    </w:p>
    <w:p w:rsidR="00042891" w:rsidRDefault="00042891" w:rsidP="00042891">
      <w:pPr>
        <w:pStyle w:val="libFootnote"/>
      </w:pPr>
      <w:r>
        <w:t xml:space="preserve">1. </w:t>
      </w:r>
      <w:r>
        <w:rPr>
          <w:rtl/>
        </w:rPr>
        <w:t xml:space="preserve">بحار الأنوار : </w:t>
      </w:r>
      <w:r>
        <w:rPr>
          <w:rtl/>
          <w:lang w:bidi="fa-IR"/>
        </w:rPr>
        <w:t>78 / 37 / 3</w:t>
      </w:r>
      <w:r>
        <w:t xml:space="preserve"> .</w:t>
      </w:r>
    </w:p>
    <w:p w:rsidR="00042891" w:rsidRDefault="00042891" w:rsidP="00042891">
      <w:pPr>
        <w:pStyle w:val="libFootnote"/>
      </w:pPr>
      <w:r>
        <w:t xml:space="preserve">2. Ibid. v. </w:t>
      </w:r>
      <w:r>
        <w:rPr>
          <w:lang w:bidi="fa-IR"/>
        </w:rPr>
        <w:t>78</w:t>
      </w:r>
      <w:r>
        <w:t xml:space="preserve">, p. </w:t>
      </w:r>
      <w:r>
        <w:rPr>
          <w:lang w:bidi="fa-IR"/>
        </w:rPr>
        <w:t>37</w:t>
      </w:r>
      <w:r>
        <w:t xml:space="preserve">, no. </w:t>
      </w:r>
      <w:r>
        <w:rPr>
          <w:lang w:bidi="fa-IR"/>
        </w:rPr>
        <w:t>3</w:t>
      </w:r>
    </w:p>
    <w:p w:rsidR="00042891" w:rsidRDefault="00042891" w:rsidP="00042891">
      <w:pPr>
        <w:pStyle w:val="libFootnote"/>
      </w:pPr>
      <w:r>
        <w:t xml:space="preserve">3. </w:t>
      </w:r>
      <w:r>
        <w:rPr>
          <w:rtl/>
        </w:rPr>
        <w:t xml:space="preserve">نهج البلاغة : الخطبة </w:t>
      </w:r>
      <w:r>
        <w:rPr>
          <w:rtl/>
          <w:lang w:bidi="fa-IR"/>
        </w:rPr>
        <w:t>113</w:t>
      </w:r>
      <w:r>
        <w:t xml:space="preserve"> .</w:t>
      </w:r>
    </w:p>
    <w:p w:rsidR="00042891" w:rsidRDefault="00042891" w:rsidP="00042891">
      <w:pPr>
        <w:pStyle w:val="libFootnote"/>
      </w:pPr>
      <w:r>
        <w:t xml:space="preserve">4. Nahj al-Balagha, Sermon </w:t>
      </w:r>
      <w:r>
        <w:rPr>
          <w:lang w:bidi="fa-IR"/>
        </w:rPr>
        <w:t>113</w:t>
      </w:r>
    </w:p>
    <w:p w:rsidR="00042891" w:rsidRDefault="00042891" w:rsidP="00042891">
      <w:pPr>
        <w:pStyle w:val="libFootnote"/>
      </w:pPr>
      <w:r>
        <w:t xml:space="preserve">5. </w:t>
      </w:r>
      <w:r>
        <w:rPr>
          <w:rtl/>
        </w:rPr>
        <w:t xml:space="preserve">عيون أخبار الرِّضا : </w:t>
      </w:r>
      <w:r>
        <w:rPr>
          <w:rtl/>
          <w:lang w:bidi="fa-IR"/>
        </w:rPr>
        <w:t>2 / 52 / 199</w:t>
      </w:r>
      <w:r>
        <w:t xml:space="preserve"> .</w:t>
      </w:r>
    </w:p>
    <w:p w:rsidR="00042891" w:rsidRDefault="00042891" w:rsidP="00042891">
      <w:pPr>
        <w:pStyle w:val="libFootnote"/>
      </w:pPr>
      <w:r>
        <w:t xml:space="preserve">6. Uyun Akhbar al-Rida (AS), v. </w:t>
      </w:r>
      <w:r>
        <w:rPr>
          <w:lang w:bidi="fa-IR"/>
        </w:rPr>
        <w:t>2</w:t>
      </w:r>
      <w:r>
        <w:t xml:space="preserve">, p. </w:t>
      </w:r>
      <w:r>
        <w:rPr>
          <w:lang w:bidi="fa-IR"/>
        </w:rPr>
        <w:t>52</w:t>
      </w:r>
      <w:r>
        <w:t xml:space="preserve">, no. </w:t>
      </w:r>
      <w:r>
        <w:rPr>
          <w:lang w:bidi="fa-IR"/>
        </w:rPr>
        <w:t>199</w:t>
      </w:r>
    </w:p>
    <w:p w:rsidR="00042891" w:rsidRDefault="00042891" w:rsidP="00042891">
      <w:pPr>
        <w:pStyle w:val="libFootnote"/>
      </w:pPr>
      <w:r>
        <w:t xml:space="preserve">7. </w:t>
      </w:r>
      <w:r>
        <w:rPr>
          <w:rtl/>
        </w:rPr>
        <w:t xml:space="preserve">بحار الأنوار : </w:t>
      </w:r>
      <w:r>
        <w:rPr>
          <w:rtl/>
          <w:lang w:bidi="fa-IR"/>
        </w:rPr>
        <w:t>78 / 349 / 6</w:t>
      </w:r>
      <w:r>
        <w:t xml:space="preserve"> .</w:t>
      </w:r>
    </w:p>
    <w:p w:rsidR="00042891" w:rsidRDefault="00042891" w:rsidP="00042891">
      <w:pPr>
        <w:pStyle w:val="libFootnote"/>
        <w:rPr>
          <w:rtl/>
          <w:lang w:bidi="fa-IR"/>
        </w:rPr>
      </w:pPr>
      <w:r>
        <w:t xml:space="preserve">8. Bihar al-Anwar, v. </w:t>
      </w:r>
      <w:r>
        <w:rPr>
          <w:lang w:bidi="fa-IR"/>
        </w:rPr>
        <w:t>78</w:t>
      </w:r>
      <w:r>
        <w:t xml:space="preserve">, p. </w:t>
      </w:r>
      <w:r>
        <w:rPr>
          <w:lang w:bidi="fa-IR"/>
        </w:rPr>
        <w:t>349</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07" w:name="_Toc484338271"/>
      <w:bookmarkStart w:id="2708" w:name="_Toc485812583"/>
      <w:r>
        <w:rPr>
          <w:lang w:bidi="fa-IR"/>
        </w:rPr>
        <w:lastRenderedPageBreak/>
        <w:t>865</w:t>
      </w:r>
      <w:r>
        <w:t xml:space="preserve"> - </w:t>
      </w:r>
      <w:r>
        <w:rPr>
          <w:rtl/>
          <w:lang w:bidi="fa-IR"/>
        </w:rPr>
        <w:t>موجِباتُ الزُّهدِ</w:t>
      </w:r>
      <w:bookmarkEnd w:id="2707"/>
      <w:bookmarkEnd w:id="2708"/>
    </w:p>
    <w:p w:rsidR="00042891" w:rsidRDefault="00042891" w:rsidP="003C21EC">
      <w:pPr>
        <w:pStyle w:val="Heading2Center"/>
      </w:pPr>
      <w:bookmarkStart w:id="2709" w:name="_Toc484338272"/>
      <w:bookmarkStart w:id="2710" w:name="_Toc485812584"/>
      <w:r>
        <w:rPr>
          <w:lang w:bidi="fa-IR"/>
        </w:rPr>
        <w:t>865</w:t>
      </w:r>
      <w:r>
        <w:t>. FACTORS THAT ELICIT ASCETICISM</w:t>
      </w:r>
      <w:bookmarkEnd w:id="2709"/>
      <w:bookmarkEnd w:id="2710"/>
    </w:p>
    <w:p w:rsidR="00042891" w:rsidRDefault="00042891" w:rsidP="00F40395">
      <w:pPr>
        <w:pStyle w:val="libAr"/>
      </w:pPr>
      <w:r>
        <w:rPr>
          <w:rStyle w:val="libBold1Char"/>
          <w:rtl/>
        </w:rPr>
        <w:t>2750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أحَقُّ</w:t>
      </w:r>
      <w:r>
        <w:rPr>
          <w:rtl/>
          <w:lang w:bidi="fa-IR"/>
        </w:rPr>
        <w:t xml:space="preserve"> </w:t>
      </w:r>
      <w:r w:rsidRPr="00A840D2">
        <w:rPr>
          <w:rtl/>
          <w:lang w:bidi="fa-IR"/>
        </w:rPr>
        <w:t>الناسِ</w:t>
      </w:r>
      <w:r>
        <w:rPr>
          <w:rtl/>
          <w:lang w:bidi="fa-IR"/>
        </w:rPr>
        <w:t xml:space="preserve"> </w:t>
      </w:r>
      <w:r w:rsidRPr="00A840D2">
        <w:rPr>
          <w:rtl/>
          <w:lang w:bidi="fa-IR"/>
        </w:rPr>
        <w:t>بالزَّهادَةِ</w:t>
      </w:r>
      <w:r>
        <w:rPr>
          <w:rtl/>
          <w:lang w:bidi="fa-IR"/>
        </w:rPr>
        <w:t xml:space="preserve"> </w:t>
      </w:r>
      <w:r w:rsidRPr="00A840D2">
        <w:rPr>
          <w:rtl/>
          <w:lang w:bidi="fa-IR"/>
        </w:rPr>
        <w:t>مَن</w:t>
      </w:r>
      <w:r>
        <w:rPr>
          <w:rtl/>
          <w:lang w:bidi="fa-IR"/>
        </w:rPr>
        <w:t xml:space="preserve"> </w:t>
      </w:r>
      <w:r w:rsidRPr="00A840D2">
        <w:rPr>
          <w:rtl/>
          <w:lang w:bidi="fa-IR"/>
        </w:rPr>
        <w:t>عَرَفَ</w:t>
      </w:r>
      <w:r>
        <w:rPr>
          <w:rtl/>
          <w:lang w:bidi="fa-IR"/>
        </w:rPr>
        <w:t xml:space="preserve"> </w:t>
      </w:r>
      <w:r w:rsidRPr="00A840D2">
        <w:rPr>
          <w:rtl/>
          <w:lang w:bidi="fa-IR"/>
        </w:rPr>
        <w:t>نَقصَ</w:t>
      </w:r>
      <w:r>
        <w:rPr>
          <w:rtl/>
          <w:lang w:bidi="fa-IR"/>
        </w:rPr>
        <w:t xml:space="preserve"> </w:t>
      </w:r>
      <w:r w:rsidRPr="00A840D2">
        <w:rPr>
          <w:rtl/>
          <w:lang w:bidi="fa-IR"/>
        </w:rPr>
        <w:t>الدنيا</w:t>
      </w:r>
      <w:r>
        <w:rPr>
          <w:rtl/>
          <w:lang w:bidi="fa-IR"/>
        </w:rPr>
        <w:t xml:space="preserve"> .</w:t>
      </w:r>
      <w:r>
        <w:rPr>
          <w:rStyle w:val="libFootnotenumChar"/>
          <w:rtl/>
        </w:rPr>
        <w:t>1</w:t>
      </w:r>
    </w:p>
    <w:p w:rsidR="00042891" w:rsidRDefault="00042891" w:rsidP="00042891">
      <w:pPr>
        <w:pStyle w:val="libNormal"/>
      </w:pPr>
      <w:r>
        <w:rPr>
          <w:rStyle w:val="libBold1Char"/>
        </w:rPr>
        <w:t>2750</w:t>
      </w:r>
      <w:r w:rsidRPr="000F7D59">
        <w:rPr>
          <w:rStyle w:val="libBold1Char"/>
        </w:rPr>
        <w:t>.</w:t>
      </w:r>
      <w:r>
        <w:rPr>
          <w:lang w:bidi="fa-IR"/>
        </w:rPr>
        <w:t xml:space="preserve"> </w:t>
      </w:r>
      <w:r>
        <w:t xml:space="preserve">Imam Ali </w:t>
      </w:r>
      <w:r w:rsidRPr="001500BA">
        <w:t>(AS)</w:t>
      </w:r>
      <w:r>
        <w:t xml:space="preserve"> said, 'The person best able to practice abstemiousness is he who understands the inferiority of this worldly life.' </w:t>
      </w:r>
      <w:r>
        <w:rPr>
          <w:rStyle w:val="libFootnotenumChar"/>
        </w:rPr>
        <w:t>2</w:t>
      </w:r>
    </w:p>
    <w:p w:rsidR="00042891" w:rsidRDefault="00042891" w:rsidP="00F40395">
      <w:pPr>
        <w:pStyle w:val="libAr"/>
      </w:pPr>
      <w:r>
        <w:rPr>
          <w:rStyle w:val="libBold1Char"/>
          <w:rtl/>
        </w:rPr>
        <w:t>2751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كيفَ</w:t>
      </w:r>
      <w:r>
        <w:rPr>
          <w:rtl/>
          <w:lang w:bidi="fa-IR"/>
        </w:rPr>
        <w:t xml:space="preserve"> </w:t>
      </w:r>
      <w:r w:rsidRPr="00A840D2">
        <w:rPr>
          <w:rtl/>
          <w:lang w:bidi="fa-IR"/>
        </w:rPr>
        <w:t>يَزهَدُ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يَعرِفُ</w:t>
      </w:r>
      <w:r>
        <w:rPr>
          <w:rtl/>
          <w:lang w:bidi="fa-IR"/>
        </w:rPr>
        <w:t xml:space="preserve"> </w:t>
      </w:r>
      <w:r w:rsidRPr="00A840D2">
        <w:rPr>
          <w:rtl/>
          <w:lang w:bidi="fa-IR"/>
        </w:rPr>
        <w:t>قَدرَ</w:t>
      </w:r>
      <w:r>
        <w:rPr>
          <w:rtl/>
          <w:lang w:bidi="fa-IR"/>
        </w:rPr>
        <w:t xml:space="preserve"> </w:t>
      </w:r>
      <w:r w:rsidRPr="00A840D2">
        <w:rPr>
          <w:rtl/>
          <w:lang w:bidi="fa-IR"/>
        </w:rPr>
        <w:t>الآخِرَةِ</w:t>
      </w:r>
      <w:r>
        <w:rPr>
          <w:rtl/>
          <w:lang w:bidi="fa-IR"/>
        </w:rPr>
        <w:t xml:space="preserve"> ؟ ! </w:t>
      </w:r>
      <w:r>
        <w:rPr>
          <w:rStyle w:val="libFootnotenumChar"/>
          <w:rtl/>
        </w:rPr>
        <w:t>3</w:t>
      </w:r>
    </w:p>
    <w:p w:rsidR="00042891" w:rsidRDefault="00042891" w:rsidP="00042891">
      <w:pPr>
        <w:pStyle w:val="libNormal"/>
      </w:pPr>
      <w:r>
        <w:rPr>
          <w:rStyle w:val="libBold1Char"/>
        </w:rPr>
        <w:t>2751</w:t>
      </w:r>
      <w:r w:rsidRPr="000F7D59">
        <w:rPr>
          <w:rStyle w:val="libBold1Char"/>
        </w:rPr>
        <w:t>.</w:t>
      </w:r>
      <w:r>
        <w:rPr>
          <w:lang w:bidi="fa-IR"/>
        </w:rPr>
        <w:t xml:space="preserve"> </w:t>
      </w:r>
      <w:r>
        <w:t xml:space="preserve">Imam Ali </w:t>
      </w:r>
      <w:r w:rsidRPr="001500BA">
        <w:t>(AS)</w:t>
      </w:r>
      <w:r>
        <w:t xml:space="preserve"> said, 'How can one renounce the pleasures of this world when he has not yet fathomed the worth of the Hereafter?!' </w:t>
      </w:r>
      <w:r>
        <w:rPr>
          <w:rStyle w:val="libFootnotenumChar"/>
        </w:rPr>
        <w:t>4</w:t>
      </w:r>
    </w:p>
    <w:p w:rsidR="00042891" w:rsidRDefault="00042891" w:rsidP="00F40395">
      <w:pPr>
        <w:pStyle w:val="libAr"/>
      </w:pPr>
      <w:r>
        <w:rPr>
          <w:rStyle w:val="libBold1Char"/>
          <w:rtl/>
        </w:rPr>
        <w:t>2752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أكثِرْ</w:t>
      </w:r>
      <w:r>
        <w:rPr>
          <w:rtl/>
          <w:lang w:bidi="fa-IR"/>
        </w:rPr>
        <w:t xml:space="preserve"> </w:t>
      </w:r>
      <w:r w:rsidRPr="00A840D2">
        <w:rPr>
          <w:rtl/>
          <w:lang w:bidi="fa-IR"/>
        </w:rPr>
        <w:t>ذِكرَ</w:t>
      </w:r>
      <w:r>
        <w:rPr>
          <w:rtl/>
          <w:lang w:bidi="fa-IR"/>
        </w:rPr>
        <w:t xml:space="preserve"> </w:t>
      </w:r>
      <w:r w:rsidRPr="00A840D2">
        <w:rPr>
          <w:rtl/>
          <w:lang w:bidi="fa-IR"/>
        </w:rPr>
        <w:t>المَوتِ</w:t>
      </w:r>
      <w:r>
        <w:rPr>
          <w:rtl/>
          <w:lang w:bidi="fa-IR"/>
        </w:rPr>
        <w:t xml:space="preserve"> ، </w:t>
      </w:r>
      <w:r w:rsidRPr="00A840D2">
        <w:rPr>
          <w:rtl/>
          <w:lang w:bidi="fa-IR"/>
        </w:rPr>
        <w:t>فإنّهُ</w:t>
      </w:r>
      <w:r>
        <w:rPr>
          <w:rtl/>
          <w:lang w:bidi="fa-IR"/>
        </w:rPr>
        <w:t xml:space="preserve"> </w:t>
      </w:r>
      <w:r w:rsidRPr="00A840D2">
        <w:rPr>
          <w:rtl/>
          <w:lang w:bidi="fa-IR"/>
        </w:rPr>
        <w:t>لَم</w:t>
      </w:r>
      <w:r>
        <w:rPr>
          <w:rtl/>
          <w:lang w:bidi="fa-IR"/>
        </w:rPr>
        <w:t>‏</w:t>
      </w:r>
      <w:r w:rsidRPr="00A840D2">
        <w:rPr>
          <w:rtl/>
          <w:lang w:bidi="fa-IR"/>
        </w:rPr>
        <w:t>يُكثِرْ</w:t>
      </w:r>
      <w:r>
        <w:rPr>
          <w:rtl/>
          <w:lang w:bidi="fa-IR"/>
        </w:rPr>
        <w:t xml:space="preserve"> </w:t>
      </w:r>
      <w:r w:rsidRPr="00A840D2">
        <w:rPr>
          <w:rtl/>
          <w:lang w:bidi="fa-IR"/>
        </w:rPr>
        <w:t>إنسانٌ</w:t>
      </w:r>
      <w:r>
        <w:rPr>
          <w:rtl/>
          <w:lang w:bidi="fa-IR"/>
        </w:rPr>
        <w:t xml:space="preserve"> </w:t>
      </w:r>
      <w:r w:rsidRPr="00A840D2">
        <w:rPr>
          <w:rtl/>
          <w:lang w:bidi="fa-IR"/>
        </w:rPr>
        <w:t>ذِكرَ</w:t>
      </w:r>
      <w:r>
        <w:rPr>
          <w:rtl/>
          <w:lang w:bidi="fa-IR"/>
        </w:rPr>
        <w:t xml:space="preserve"> </w:t>
      </w:r>
      <w:r w:rsidRPr="00A840D2">
        <w:rPr>
          <w:rtl/>
          <w:lang w:bidi="fa-IR"/>
        </w:rPr>
        <w:t>المَوتِ</w:t>
      </w:r>
      <w:r>
        <w:rPr>
          <w:rtl/>
          <w:lang w:bidi="fa-IR"/>
        </w:rPr>
        <w:t xml:space="preserve"> </w:t>
      </w:r>
      <w:r w:rsidRPr="00A840D2">
        <w:rPr>
          <w:rtl/>
          <w:lang w:bidi="fa-IR"/>
        </w:rPr>
        <w:t>إلّا</w:t>
      </w:r>
      <w:r>
        <w:rPr>
          <w:rtl/>
          <w:lang w:bidi="fa-IR"/>
        </w:rPr>
        <w:t xml:space="preserve"> </w:t>
      </w:r>
      <w:r w:rsidRPr="00A840D2">
        <w:rPr>
          <w:rtl/>
          <w:lang w:bidi="fa-IR"/>
        </w:rPr>
        <w:t>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5</w:t>
      </w:r>
    </w:p>
    <w:p w:rsidR="00042891" w:rsidRDefault="00042891" w:rsidP="00042891">
      <w:pPr>
        <w:pStyle w:val="libNormal"/>
      </w:pPr>
      <w:r>
        <w:rPr>
          <w:rStyle w:val="libBold1Char"/>
        </w:rPr>
        <w:t>2752</w:t>
      </w:r>
      <w:r w:rsidRPr="000F7D59">
        <w:rPr>
          <w:rStyle w:val="libBold1Char"/>
        </w:rPr>
        <w:t>.</w:t>
      </w:r>
      <w:r>
        <w:rPr>
          <w:lang w:bidi="fa-IR"/>
        </w:rPr>
        <w:t xml:space="preserve"> </w:t>
      </w:r>
      <w:r>
        <w:t xml:space="preserve">Imam al-Baqir </w:t>
      </w:r>
      <w:r w:rsidRPr="001500BA">
        <w:t>(AS)</w:t>
      </w:r>
      <w:r>
        <w:t xml:space="preserve"> said, 'Remember death frequently, for no sooner does man increase his remembrance of death than he begins to renounce this world's life.' </w:t>
      </w:r>
      <w:r>
        <w:rPr>
          <w:rStyle w:val="libFootnotenumChar"/>
        </w:rPr>
        <w:t>6</w:t>
      </w:r>
    </w:p>
    <w:p w:rsidR="00042891" w:rsidRDefault="00042891" w:rsidP="00F40395">
      <w:pPr>
        <w:pStyle w:val="libAr"/>
      </w:pPr>
      <w:r>
        <w:rPr>
          <w:rStyle w:val="libBold1Char"/>
          <w:rtl/>
        </w:rPr>
        <w:t>2753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عند</w:t>
      </w:r>
      <w:r>
        <w:rPr>
          <w:rtl/>
          <w:lang w:bidi="fa-IR"/>
        </w:rPr>
        <w:t xml:space="preserve"> </w:t>
      </w:r>
      <w:r w:rsidRPr="00A840D2">
        <w:rPr>
          <w:rtl/>
          <w:lang w:bidi="fa-IR"/>
        </w:rPr>
        <w:t>قبرٍ</w:t>
      </w:r>
      <w:r>
        <w:rPr>
          <w:rtl/>
          <w:lang w:bidi="fa-IR"/>
        </w:rPr>
        <w:t xml:space="preserve"> </w:t>
      </w:r>
      <w:r w:rsidRPr="00A840D2">
        <w:rPr>
          <w:rtl/>
          <w:lang w:bidi="fa-IR"/>
        </w:rPr>
        <w:t>حَضَرَهُ</w:t>
      </w:r>
      <w:r>
        <w:rPr>
          <w:rtl/>
          <w:lang w:bidi="fa-IR"/>
        </w:rPr>
        <w:t xml:space="preserve"> - : </w:t>
      </w:r>
      <w:r w:rsidRPr="00A840D2">
        <w:rPr>
          <w:rtl/>
          <w:lang w:bidi="fa-IR"/>
        </w:rPr>
        <w:t>إنَّ</w:t>
      </w:r>
      <w:r>
        <w:rPr>
          <w:rtl/>
          <w:lang w:bidi="fa-IR"/>
        </w:rPr>
        <w:t xml:space="preserve"> </w:t>
      </w:r>
      <w:r w:rsidRPr="00A840D2">
        <w:rPr>
          <w:rtl/>
          <w:lang w:bidi="fa-IR"/>
        </w:rPr>
        <w:t>شيئاً</w:t>
      </w:r>
      <w:r>
        <w:rPr>
          <w:rtl/>
          <w:lang w:bidi="fa-IR"/>
        </w:rPr>
        <w:t xml:space="preserve"> </w:t>
      </w:r>
      <w:r w:rsidRPr="00A840D2">
        <w:rPr>
          <w:rtl/>
          <w:lang w:bidi="fa-IR"/>
        </w:rPr>
        <w:t>هذا</w:t>
      </w:r>
      <w:r>
        <w:rPr>
          <w:rtl/>
          <w:lang w:bidi="fa-IR"/>
        </w:rPr>
        <w:t xml:space="preserve"> </w:t>
      </w:r>
      <w:r w:rsidRPr="00A840D2">
        <w:rPr>
          <w:rtl/>
          <w:lang w:bidi="fa-IR"/>
        </w:rPr>
        <w:t>آخِرُهُ</w:t>
      </w:r>
      <w:r>
        <w:rPr>
          <w:rtl/>
          <w:lang w:bidi="fa-IR"/>
        </w:rPr>
        <w:t xml:space="preserve"> </w:t>
      </w:r>
      <w:r w:rsidRPr="00A840D2">
        <w:rPr>
          <w:rtl/>
          <w:lang w:bidi="fa-IR"/>
        </w:rPr>
        <w:t>لَحَقِيقٌ</w:t>
      </w:r>
      <w:r>
        <w:rPr>
          <w:rtl/>
          <w:lang w:bidi="fa-IR"/>
        </w:rPr>
        <w:t xml:space="preserve"> </w:t>
      </w:r>
      <w:r w:rsidRPr="00A840D2">
        <w:rPr>
          <w:rtl/>
          <w:lang w:bidi="fa-IR"/>
        </w:rPr>
        <w:t>أن</w:t>
      </w:r>
      <w:r>
        <w:rPr>
          <w:rtl/>
          <w:lang w:bidi="fa-IR"/>
        </w:rPr>
        <w:t xml:space="preserve"> </w:t>
      </w:r>
      <w:r w:rsidRPr="00A840D2">
        <w:rPr>
          <w:rtl/>
          <w:lang w:bidi="fa-IR"/>
        </w:rPr>
        <w:t>يُزهَدَ</w:t>
      </w:r>
      <w:r>
        <w:rPr>
          <w:rtl/>
          <w:lang w:bidi="fa-IR"/>
        </w:rPr>
        <w:t xml:space="preserve"> </w:t>
      </w:r>
      <w:r w:rsidRPr="00A840D2">
        <w:rPr>
          <w:rtl/>
          <w:lang w:bidi="fa-IR"/>
        </w:rPr>
        <w:t>في</w:t>
      </w:r>
      <w:r>
        <w:rPr>
          <w:rtl/>
          <w:lang w:bidi="fa-IR"/>
        </w:rPr>
        <w:t xml:space="preserve"> </w:t>
      </w:r>
      <w:r w:rsidRPr="00A840D2">
        <w:rPr>
          <w:rtl/>
          <w:lang w:bidi="fa-IR"/>
        </w:rPr>
        <w:t>أوَّلِهِ</w:t>
      </w:r>
      <w:r>
        <w:rPr>
          <w:rtl/>
          <w:lang w:bidi="fa-IR"/>
        </w:rPr>
        <w:t xml:space="preserve"> ، </w:t>
      </w:r>
      <w:r w:rsidRPr="00A840D2">
        <w:rPr>
          <w:rtl/>
          <w:lang w:bidi="fa-IR"/>
        </w:rPr>
        <w:t>وإنَّ</w:t>
      </w:r>
      <w:r>
        <w:rPr>
          <w:rtl/>
          <w:lang w:bidi="fa-IR"/>
        </w:rPr>
        <w:t xml:space="preserve"> </w:t>
      </w:r>
      <w:r w:rsidRPr="00A840D2">
        <w:rPr>
          <w:rtl/>
          <w:lang w:bidi="fa-IR"/>
        </w:rPr>
        <w:t>شيئاً</w:t>
      </w:r>
      <w:r>
        <w:rPr>
          <w:rtl/>
          <w:lang w:bidi="fa-IR"/>
        </w:rPr>
        <w:t xml:space="preserve"> </w:t>
      </w:r>
      <w:r w:rsidRPr="00A840D2">
        <w:rPr>
          <w:rtl/>
          <w:lang w:bidi="fa-IR"/>
        </w:rPr>
        <w:t>هذا</w:t>
      </w:r>
      <w:r>
        <w:rPr>
          <w:rtl/>
          <w:lang w:bidi="fa-IR"/>
        </w:rPr>
        <w:t xml:space="preserve"> </w:t>
      </w:r>
      <w:r w:rsidRPr="00A840D2">
        <w:rPr>
          <w:rtl/>
          <w:lang w:bidi="fa-IR"/>
        </w:rPr>
        <w:t>أوَّلُهُ</w:t>
      </w:r>
      <w:r>
        <w:rPr>
          <w:rtl/>
          <w:lang w:bidi="fa-IR"/>
        </w:rPr>
        <w:t xml:space="preserve"> </w:t>
      </w:r>
      <w:r w:rsidRPr="00A840D2">
        <w:rPr>
          <w:rtl/>
          <w:lang w:bidi="fa-IR"/>
        </w:rPr>
        <w:t>لَحَقِيقٌ</w:t>
      </w:r>
      <w:r>
        <w:rPr>
          <w:rtl/>
          <w:lang w:bidi="fa-IR"/>
        </w:rPr>
        <w:t xml:space="preserve"> </w:t>
      </w:r>
      <w:r w:rsidRPr="00A840D2">
        <w:rPr>
          <w:rtl/>
          <w:lang w:bidi="fa-IR"/>
        </w:rPr>
        <w:t>أن</w:t>
      </w:r>
      <w:r>
        <w:rPr>
          <w:rtl/>
          <w:lang w:bidi="fa-IR"/>
        </w:rPr>
        <w:t xml:space="preserve"> </w:t>
      </w:r>
      <w:r w:rsidRPr="00A840D2">
        <w:rPr>
          <w:rtl/>
          <w:lang w:bidi="fa-IR"/>
        </w:rPr>
        <w:t>يُخافَ</w:t>
      </w:r>
      <w:r>
        <w:rPr>
          <w:rtl/>
          <w:lang w:bidi="fa-IR"/>
        </w:rPr>
        <w:t xml:space="preserve"> </w:t>
      </w:r>
      <w:r w:rsidRPr="00A840D2">
        <w:rPr>
          <w:rtl/>
          <w:lang w:bidi="fa-IR"/>
        </w:rPr>
        <w:t>آخِرُهُ</w:t>
      </w:r>
      <w:r>
        <w:rPr>
          <w:rtl/>
          <w:lang w:bidi="fa-IR"/>
        </w:rPr>
        <w:t xml:space="preserve"> .</w:t>
      </w:r>
      <w:r>
        <w:rPr>
          <w:rStyle w:val="libFootnotenumChar"/>
          <w:rtl/>
        </w:rPr>
        <w:t>7</w:t>
      </w:r>
    </w:p>
    <w:p w:rsidR="00042891" w:rsidRDefault="00042891" w:rsidP="00042891">
      <w:pPr>
        <w:pStyle w:val="libNormal"/>
      </w:pPr>
      <w:r>
        <w:rPr>
          <w:rStyle w:val="libBold1Char"/>
        </w:rPr>
        <w:t>2753</w:t>
      </w:r>
      <w:r w:rsidRPr="000F7D59">
        <w:rPr>
          <w:rStyle w:val="libBold1Char"/>
        </w:rPr>
        <w:t>.</w:t>
      </w:r>
      <w:r>
        <w:rPr>
          <w:lang w:bidi="fa-IR"/>
        </w:rPr>
        <w:t xml:space="preserve"> </w:t>
      </w:r>
      <w:r>
        <w:t xml:space="preserve">Imam al-Kazim </w:t>
      </w:r>
      <w:r w:rsidRPr="001500BA">
        <w:t>(AS)</w:t>
      </w:r>
      <w:r>
        <w:t xml:space="preserve"> once said while standing at a graveside, 'Indeed something that ends with this [i.e. death] is worthy of its beginning being spent in abstemiousness. And indeed something that begins with this is worthy of its end being feared with apprehension.' </w:t>
      </w:r>
      <w:r>
        <w:rPr>
          <w:rStyle w:val="libFootnotenumChar"/>
        </w:rPr>
        <w:t>8</w:t>
      </w:r>
    </w:p>
    <w:p w:rsidR="00042891" w:rsidRDefault="00042891" w:rsidP="00F40395">
      <w:pPr>
        <w:pStyle w:val="libAr"/>
      </w:pPr>
      <w:r>
        <w:rPr>
          <w:rStyle w:val="libBold1Char"/>
          <w:rtl/>
        </w:rPr>
        <w:t>2754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لَو</w:t>
      </w:r>
      <w:r>
        <w:rPr>
          <w:rtl/>
          <w:lang w:bidi="fa-IR"/>
        </w:rPr>
        <w:t xml:space="preserve"> </w:t>
      </w:r>
      <w:r w:rsidRPr="00A840D2">
        <w:rPr>
          <w:rtl/>
          <w:lang w:bidi="fa-IR"/>
        </w:rPr>
        <w:t>عَقَلَ</w:t>
      </w:r>
      <w:r>
        <w:rPr>
          <w:rtl/>
          <w:lang w:bidi="fa-IR"/>
        </w:rPr>
        <w:t xml:space="preserve"> </w:t>
      </w:r>
      <w:r w:rsidRPr="00A840D2">
        <w:rPr>
          <w:rtl/>
          <w:lang w:bidi="fa-IR"/>
        </w:rPr>
        <w:t>أهلُ</w:t>
      </w:r>
      <w:r>
        <w:rPr>
          <w:rtl/>
          <w:lang w:bidi="fa-IR"/>
        </w:rPr>
        <w:t xml:space="preserve"> </w:t>
      </w:r>
      <w:r w:rsidRPr="00A840D2">
        <w:rPr>
          <w:rtl/>
          <w:lang w:bidi="fa-IR"/>
        </w:rPr>
        <w:t>الدنيا</w:t>
      </w:r>
      <w:r>
        <w:rPr>
          <w:rtl/>
          <w:lang w:bidi="fa-IR"/>
        </w:rPr>
        <w:t xml:space="preserve"> </w:t>
      </w:r>
      <w:r w:rsidRPr="00A840D2">
        <w:rPr>
          <w:rtl/>
          <w:lang w:bidi="fa-IR"/>
        </w:rPr>
        <w:t>خَرِبَتْ</w:t>
      </w:r>
      <w:r>
        <w:rPr>
          <w:rtl/>
          <w:lang w:bidi="fa-IR"/>
        </w:rPr>
        <w:t xml:space="preserve"> .</w:t>
      </w:r>
      <w:r>
        <w:rPr>
          <w:rStyle w:val="libFootnotenumChar"/>
          <w:rtl/>
        </w:rPr>
        <w:t>9</w:t>
      </w:r>
    </w:p>
    <w:p w:rsidR="00042891" w:rsidRDefault="00042891" w:rsidP="00042891">
      <w:pPr>
        <w:pStyle w:val="libNormal"/>
      </w:pPr>
      <w:r>
        <w:rPr>
          <w:rStyle w:val="libBold1Char"/>
        </w:rPr>
        <w:t>2754</w:t>
      </w:r>
      <w:r w:rsidRPr="000F7D59">
        <w:rPr>
          <w:rStyle w:val="libBold1Char"/>
        </w:rPr>
        <w:t>.</w:t>
      </w:r>
      <w:r>
        <w:rPr>
          <w:lang w:bidi="fa-IR"/>
        </w:rPr>
        <w:t xml:space="preserve"> </w:t>
      </w:r>
      <w:r>
        <w:t xml:space="preserve">Imam al-Askari </w:t>
      </w:r>
      <w:r w:rsidRPr="001500BA">
        <w:t>(AS)</w:t>
      </w:r>
      <w:r>
        <w:t xml:space="preserve"> said, 'If the inhabitants of this world used their intellect, the world would self-destruct [for it would cease to be of any importance].' </w:t>
      </w:r>
      <w:r>
        <w:rPr>
          <w:rStyle w:val="libFootnotenumChar"/>
        </w:rPr>
        <w:t>10</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الموت : باب </w:t>
      </w:r>
      <w:r>
        <w:rPr>
          <w:rtl/>
          <w:lang w:bidi="fa-IR"/>
        </w:rPr>
        <w:t>1671</w:t>
      </w:r>
      <w:r>
        <w:t xml:space="preserve"> .</w:t>
      </w:r>
    </w:p>
    <w:p w:rsidR="00042891" w:rsidRDefault="00042891" w:rsidP="00042891">
      <w:pPr>
        <w:pStyle w:val="libBold2"/>
      </w:pPr>
      <w:r w:rsidRPr="00F57DD1">
        <w:t xml:space="preserve">(See </w:t>
      </w:r>
      <w:r>
        <w:t>also: DEATH: section 167</w:t>
      </w:r>
      <w:r>
        <w:rPr>
          <w:lang w:bidi="fa-IR"/>
        </w:rPr>
        <w:t>1</w:t>
      </w:r>
      <w:r>
        <w:t>)</w:t>
      </w:r>
    </w:p>
    <w:p w:rsidR="00042891" w:rsidRDefault="00042891" w:rsidP="00042891">
      <w:pPr>
        <w:pStyle w:val="libNormal"/>
      </w:pPr>
    </w:p>
    <w:p w:rsidR="00042891" w:rsidRDefault="00042891" w:rsidP="003C21EC">
      <w:pPr>
        <w:pStyle w:val="Heading3"/>
      </w:pPr>
      <w:bookmarkStart w:id="2711" w:name="_Toc484338273"/>
      <w:bookmarkStart w:id="2712" w:name="_Toc485812585"/>
      <w:r>
        <w:t>Notes</w:t>
      </w:r>
      <w:bookmarkEnd w:id="2711"/>
      <w:bookmarkEnd w:id="2712"/>
    </w:p>
    <w:p w:rsidR="00042891" w:rsidRDefault="00042891" w:rsidP="00042891">
      <w:pPr>
        <w:pStyle w:val="libFootnote"/>
      </w:pPr>
      <w:r>
        <w:t xml:space="preserve">1. </w:t>
      </w:r>
      <w:r>
        <w:rPr>
          <w:rtl/>
        </w:rPr>
        <w:t xml:space="preserve">غرر الحكم : </w:t>
      </w:r>
      <w:r>
        <w:rPr>
          <w:rtl/>
          <w:lang w:bidi="fa-IR"/>
        </w:rPr>
        <w:t>3209</w:t>
      </w:r>
      <w:r>
        <w:t xml:space="preserve"> .</w:t>
      </w:r>
    </w:p>
    <w:p w:rsidR="00042891" w:rsidRDefault="00042891" w:rsidP="00042891">
      <w:pPr>
        <w:pStyle w:val="libFootnote"/>
      </w:pPr>
      <w:r>
        <w:t xml:space="preserve">2. Ghurar al-Hikam, no. </w:t>
      </w:r>
      <w:r>
        <w:rPr>
          <w:lang w:bidi="fa-IR"/>
        </w:rPr>
        <w:t>3209</w:t>
      </w:r>
    </w:p>
    <w:p w:rsidR="00042891" w:rsidRDefault="00042891" w:rsidP="00042891">
      <w:pPr>
        <w:pStyle w:val="libFootnote"/>
      </w:pPr>
      <w:r>
        <w:t xml:space="preserve">3. </w:t>
      </w:r>
      <w:r>
        <w:rPr>
          <w:rtl/>
        </w:rPr>
        <w:t xml:space="preserve">غرر الحكم : </w:t>
      </w:r>
      <w:r>
        <w:rPr>
          <w:rtl/>
          <w:lang w:bidi="fa-IR"/>
        </w:rPr>
        <w:t>6987</w:t>
      </w:r>
      <w:r>
        <w:t xml:space="preserve"> .</w:t>
      </w:r>
    </w:p>
    <w:p w:rsidR="00042891" w:rsidRDefault="00042891" w:rsidP="00042891">
      <w:pPr>
        <w:pStyle w:val="libFootnote"/>
      </w:pPr>
      <w:r>
        <w:t xml:space="preserve">4. Ibid. no. </w:t>
      </w:r>
      <w:r>
        <w:rPr>
          <w:lang w:bidi="fa-IR"/>
        </w:rPr>
        <w:t>6987</w:t>
      </w:r>
    </w:p>
    <w:p w:rsidR="00042891" w:rsidRDefault="00042891" w:rsidP="00042891">
      <w:pPr>
        <w:pStyle w:val="libFootnote"/>
      </w:pPr>
      <w:r>
        <w:t xml:space="preserve">5. </w:t>
      </w:r>
      <w:r>
        <w:rPr>
          <w:rtl/>
        </w:rPr>
        <w:t xml:space="preserve">بحار الأنوار : </w:t>
      </w:r>
      <w:r>
        <w:rPr>
          <w:rtl/>
          <w:lang w:bidi="fa-IR"/>
        </w:rPr>
        <w:t>73 / 64 / 31</w:t>
      </w:r>
      <w:r>
        <w:t xml:space="preserve"> .</w:t>
      </w:r>
    </w:p>
    <w:p w:rsidR="00042891" w:rsidRDefault="00042891" w:rsidP="00042891">
      <w:pPr>
        <w:pStyle w:val="libFootnote"/>
      </w:pPr>
      <w:r>
        <w:t xml:space="preserve">6. Bihar al-Anwar, v. </w:t>
      </w:r>
      <w:r>
        <w:rPr>
          <w:lang w:bidi="fa-IR"/>
        </w:rPr>
        <w:t>73</w:t>
      </w:r>
      <w:r>
        <w:t xml:space="preserve">, p. </w:t>
      </w:r>
      <w:r>
        <w:rPr>
          <w:lang w:bidi="fa-IR"/>
        </w:rPr>
        <w:t>64</w:t>
      </w:r>
      <w:r>
        <w:t xml:space="preserve">, no. </w:t>
      </w:r>
      <w:r>
        <w:rPr>
          <w:lang w:bidi="fa-IR"/>
        </w:rPr>
        <w:t>31</w:t>
      </w:r>
    </w:p>
    <w:p w:rsidR="00042891" w:rsidRDefault="00042891" w:rsidP="00042891">
      <w:pPr>
        <w:pStyle w:val="libFootnote"/>
      </w:pPr>
      <w:r>
        <w:t xml:space="preserve">7. </w:t>
      </w:r>
      <w:r>
        <w:rPr>
          <w:rtl/>
        </w:rPr>
        <w:t xml:space="preserve">بحار الأنوار : </w:t>
      </w:r>
      <w:r>
        <w:rPr>
          <w:rtl/>
          <w:lang w:bidi="fa-IR"/>
        </w:rPr>
        <w:t>78 / 320 / 9</w:t>
      </w:r>
      <w:r>
        <w:t xml:space="preserve"> .</w:t>
      </w:r>
    </w:p>
    <w:p w:rsidR="00042891" w:rsidRDefault="00042891" w:rsidP="00042891">
      <w:pPr>
        <w:pStyle w:val="libFootnote"/>
      </w:pPr>
      <w:r>
        <w:t xml:space="preserve">8. Ibid. v. </w:t>
      </w:r>
      <w:r>
        <w:rPr>
          <w:lang w:bidi="fa-IR"/>
        </w:rPr>
        <w:t>78</w:t>
      </w:r>
      <w:r>
        <w:t xml:space="preserve">, p. </w:t>
      </w:r>
      <w:r>
        <w:rPr>
          <w:lang w:bidi="fa-IR"/>
        </w:rPr>
        <w:t>320</w:t>
      </w:r>
      <w:r>
        <w:t xml:space="preserve">, no. </w:t>
      </w:r>
      <w:r>
        <w:rPr>
          <w:lang w:bidi="fa-IR"/>
        </w:rPr>
        <w:t>9</w:t>
      </w:r>
    </w:p>
    <w:p w:rsidR="00042891" w:rsidRDefault="00042891" w:rsidP="00042891">
      <w:pPr>
        <w:pStyle w:val="libFootnote"/>
      </w:pPr>
      <w:r>
        <w:t xml:space="preserve">9. </w:t>
      </w:r>
      <w:r>
        <w:rPr>
          <w:rtl/>
        </w:rPr>
        <w:t xml:space="preserve">بحار الأنوار : </w:t>
      </w:r>
      <w:r>
        <w:rPr>
          <w:rtl/>
          <w:lang w:bidi="fa-IR"/>
        </w:rPr>
        <w:t>78 / 377 / 3</w:t>
      </w:r>
      <w:r>
        <w:t xml:space="preserve"> .</w:t>
      </w:r>
    </w:p>
    <w:p w:rsidR="00042891" w:rsidRDefault="00042891" w:rsidP="00042891">
      <w:pPr>
        <w:pStyle w:val="libFootnote"/>
        <w:rPr>
          <w:rtl/>
          <w:lang w:bidi="fa-IR"/>
        </w:rPr>
      </w:pPr>
      <w:r>
        <w:t xml:space="preserve">10. Ibid. p. </w:t>
      </w:r>
      <w:r>
        <w:rPr>
          <w:lang w:bidi="fa-IR"/>
        </w:rPr>
        <w:t>377</w:t>
      </w:r>
      <w:r>
        <w:t xml:space="preserve">, no. </w:t>
      </w:r>
      <w:r>
        <w:rPr>
          <w:lang w:bidi="fa-IR"/>
        </w:rPr>
        <w:t>3</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2713" w:name="_Toc484338274"/>
      <w:bookmarkStart w:id="2714" w:name="_Toc485812586"/>
      <w:r>
        <w:rPr>
          <w:lang w:bidi="fa-IR"/>
        </w:rPr>
        <w:lastRenderedPageBreak/>
        <w:t>866</w:t>
      </w:r>
      <w:r>
        <w:t xml:space="preserve"> - </w:t>
      </w:r>
      <w:r>
        <w:rPr>
          <w:rtl/>
          <w:lang w:bidi="fa-IR"/>
        </w:rPr>
        <w:t>ثَمَراتُ الزُّهدِ</w:t>
      </w:r>
      <w:bookmarkEnd w:id="2713"/>
      <w:bookmarkEnd w:id="2714"/>
    </w:p>
    <w:p w:rsidR="00042891" w:rsidRDefault="00042891" w:rsidP="003C21EC">
      <w:pPr>
        <w:pStyle w:val="Heading2Center"/>
      </w:pPr>
      <w:bookmarkStart w:id="2715" w:name="_Toc484338275"/>
      <w:bookmarkStart w:id="2716" w:name="_Toc485812587"/>
      <w:r>
        <w:rPr>
          <w:lang w:bidi="fa-IR"/>
        </w:rPr>
        <w:t>866</w:t>
      </w:r>
      <w:r>
        <w:t>. THE BENEFITS OF ASCETICISM</w:t>
      </w:r>
      <w:bookmarkEnd w:id="2715"/>
      <w:bookmarkEnd w:id="2716"/>
    </w:p>
    <w:p w:rsidR="00042891" w:rsidRDefault="00042891" w:rsidP="00F40395">
      <w:pPr>
        <w:pStyle w:val="libAr"/>
      </w:pPr>
      <w:r>
        <w:rPr>
          <w:rStyle w:val="libBold1Char"/>
          <w:rtl/>
        </w:rPr>
        <w:t>2755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يُرِيحُ</w:t>
      </w:r>
      <w:r>
        <w:rPr>
          <w:rtl/>
          <w:lang w:bidi="fa-IR"/>
        </w:rPr>
        <w:t xml:space="preserve"> </w:t>
      </w:r>
      <w:r w:rsidRPr="00A840D2">
        <w:rPr>
          <w:rtl/>
          <w:lang w:bidi="fa-IR"/>
        </w:rPr>
        <w:t>القَلبَ</w:t>
      </w:r>
      <w:r>
        <w:rPr>
          <w:rtl/>
          <w:lang w:bidi="fa-IR"/>
        </w:rPr>
        <w:t xml:space="preserve"> </w:t>
      </w:r>
      <w:r w:rsidRPr="00A840D2">
        <w:rPr>
          <w:rtl/>
          <w:lang w:bidi="fa-IR"/>
        </w:rPr>
        <w:t>والبَدَنَ</w:t>
      </w:r>
      <w:r>
        <w:rPr>
          <w:rtl/>
          <w:lang w:bidi="fa-IR"/>
        </w:rPr>
        <w:t xml:space="preserve"> ، </w:t>
      </w:r>
      <w:r w:rsidRPr="00A840D2">
        <w:rPr>
          <w:rtl/>
          <w:lang w:bidi="fa-IR"/>
        </w:rPr>
        <w:t>والرَّغبَةُ</w:t>
      </w:r>
      <w:r>
        <w:rPr>
          <w:rtl/>
          <w:lang w:bidi="fa-IR"/>
        </w:rPr>
        <w:t xml:space="preserve"> </w:t>
      </w:r>
      <w:r w:rsidRPr="00A840D2">
        <w:rPr>
          <w:rtl/>
          <w:lang w:bidi="fa-IR"/>
        </w:rPr>
        <w:t>فيها</w:t>
      </w:r>
      <w:r>
        <w:rPr>
          <w:rtl/>
          <w:lang w:bidi="fa-IR"/>
        </w:rPr>
        <w:t xml:space="preserve"> </w:t>
      </w:r>
      <w:r w:rsidRPr="00A840D2">
        <w:rPr>
          <w:rtl/>
          <w:lang w:bidi="fa-IR"/>
        </w:rPr>
        <w:t>تُتعِبُ</w:t>
      </w:r>
      <w:r>
        <w:rPr>
          <w:rtl/>
          <w:lang w:bidi="fa-IR"/>
        </w:rPr>
        <w:t xml:space="preserve"> </w:t>
      </w:r>
      <w:r w:rsidRPr="00A840D2">
        <w:rPr>
          <w:rtl/>
          <w:lang w:bidi="fa-IR"/>
        </w:rPr>
        <w:t>القَلبَ</w:t>
      </w:r>
      <w:r>
        <w:rPr>
          <w:rtl/>
          <w:lang w:bidi="fa-IR"/>
        </w:rPr>
        <w:t xml:space="preserve"> </w:t>
      </w:r>
      <w:r w:rsidRPr="00A840D2">
        <w:rPr>
          <w:rtl/>
          <w:lang w:bidi="fa-IR"/>
        </w:rPr>
        <w:t>والبَدَنَ</w:t>
      </w:r>
      <w:r>
        <w:rPr>
          <w:rtl/>
          <w:lang w:bidi="fa-IR"/>
        </w:rPr>
        <w:t xml:space="preserve"> .</w:t>
      </w:r>
      <w:r>
        <w:rPr>
          <w:rStyle w:val="libFootnotenumChar"/>
          <w:rtl/>
        </w:rPr>
        <w:t>1</w:t>
      </w:r>
    </w:p>
    <w:p w:rsidR="00042891" w:rsidRDefault="00042891" w:rsidP="00042891">
      <w:pPr>
        <w:pStyle w:val="libNormal"/>
      </w:pPr>
      <w:r>
        <w:rPr>
          <w:rStyle w:val="libBold1Char"/>
        </w:rPr>
        <w:t>2755</w:t>
      </w:r>
      <w:r w:rsidRPr="000F7D59">
        <w:rPr>
          <w:rStyle w:val="libBold1Char"/>
        </w:rPr>
        <w:t>.</w:t>
      </w:r>
      <w:r>
        <w:rPr>
          <w:lang w:bidi="fa-IR"/>
        </w:rPr>
        <w:t xml:space="preserve"> </w:t>
      </w:r>
      <w:r>
        <w:t xml:space="preserve">The Prophet </w:t>
      </w:r>
      <w:r w:rsidRPr="001500BA">
        <w:t>(SAWA)</w:t>
      </w:r>
      <w:r>
        <w:t xml:space="preserve"> said, 'Abstaining from the vain pleasures of this world puts the heart and the body at rest, whereas longing for them exhausts the heart and the body.' </w:t>
      </w:r>
      <w:r>
        <w:rPr>
          <w:rStyle w:val="libFootnotenumChar"/>
        </w:rPr>
        <w:t>2</w:t>
      </w:r>
    </w:p>
    <w:p w:rsidR="00042891" w:rsidRDefault="00042891" w:rsidP="00F40395">
      <w:pPr>
        <w:pStyle w:val="libAr"/>
      </w:pPr>
      <w:r>
        <w:rPr>
          <w:rStyle w:val="libBold1Char"/>
          <w:rtl/>
        </w:rPr>
        <w:t>2756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w:t>
      </w:r>
      <w:r w:rsidRPr="00A840D2">
        <w:rPr>
          <w:rtl/>
          <w:lang w:bidi="fa-IR"/>
        </w:rPr>
        <w:t>ولم</w:t>
      </w:r>
      <w:r>
        <w:rPr>
          <w:rtl/>
          <w:lang w:bidi="fa-IR"/>
        </w:rPr>
        <w:t xml:space="preserve"> </w:t>
      </w:r>
      <w:r w:rsidRPr="00A840D2">
        <w:rPr>
          <w:rtl/>
          <w:lang w:bidi="fa-IR"/>
        </w:rPr>
        <w:t>يَجزَعْ</w:t>
      </w:r>
      <w:r>
        <w:rPr>
          <w:rtl/>
          <w:lang w:bidi="fa-IR"/>
        </w:rPr>
        <w:t xml:space="preserve"> </w:t>
      </w:r>
      <w:r w:rsidRPr="00A840D2">
        <w:rPr>
          <w:rtl/>
          <w:lang w:bidi="fa-IR"/>
        </w:rPr>
        <w:t>مِن</w:t>
      </w:r>
      <w:r>
        <w:rPr>
          <w:rtl/>
          <w:lang w:bidi="fa-IR"/>
        </w:rPr>
        <w:t xml:space="preserve"> </w:t>
      </w:r>
      <w:r w:rsidRPr="00A840D2">
        <w:rPr>
          <w:rtl/>
          <w:lang w:bidi="fa-IR"/>
        </w:rPr>
        <w:t>ذُلِّها</w:t>
      </w:r>
      <w:r>
        <w:rPr>
          <w:rtl/>
          <w:lang w:bidi="fa-IR"/>
        </w:rPr>
        <w:t xml:space="preserve"> ، </w:t>
      </w:r>
      <w:r w:rsidRPr="00A840D2">
        <w:rPr>
          <w:rtl/>
          <w:lang w:bidi="fa-IR"/>
        </w:rPr>
        <w:t>ولَم</w:t>
      </w:r>
      <w:r>
        <w:rPr>
          <w:rtl/>
          <w:lang w:bidi="fa-IR"/>
        </w:rPr>
        <w:t xml:space="preserve"> </w:t>
      </w:r>
      <w:r w:rsidRPr="00A840D2">
        <w:rPr>
          <w:rtl/>
          <w:lang w:bidi="fa-IR"/>
        </w:rPr>
        <w:t>يُنافِسْ</w:t>
      </w:r>
      <w:r>
        <w:rPr>
          <w:rtl/>
          <w:lang w:bidi="fa-IR"/>
        </w:rPr>
        <w:t xml:space="preserve"> </w:t>
      </w:r>
      <w:r w:rsidRPr="00A840D2">
        <w:rPr>
          <w:rtl/>
          <w:lang w:bidi="fa-IR"/>
        </w:rPr>
        <w:t>في</w:t>
      </w:r>
      <w:r>
        <w:rPr>
          <w:rtl/>
          <w:lang w:bidi="fa-IR"/>
        </w:rPr>
        <w:t xml:space="preserve"> </w:t>
      </w:r>
      <w:r w:rsidRPr="00A840D2">
        <w:rPr>
          <w:rtl/>
          <w:lang w:bidi="fa-IR"/>
        </w:rPr>
        <w:t>عِزِّها</w:t>
      </w:r>
      <w:r>
        <w:rPr>
          <w:rtl/>
          <w:lang w:bidi="fa-IR"/>
        </w:rPr>
        <w:t xml:space="preserve"> ، </w:t>
      </w:r>
      <w:r w:rsidRPr="00A840D2">
        <w:rPr>
          <w:rtl/>
          <w:lang w:bidi="fa-IR"/>
        </w:rPr>
        <w:t>هَداهُ</w:t>
      </w:r>
      <w:r>
        <w:rPr>
          <w:rtl/>
          <w:lang w:bidi="fa-IR"/>
        </w:rPr>
        <w:t xml:space="preserve"> </w:t>
      </w:r>
      <w:r w:rsidRPr="00A840D2">
        <w:rPr>
          <w:rtl/>
          <w:lang w:bidi="fa-IR"/>
        </w:rPr>
        <w:t>اللَّهُ</w:t>
      </w:r>
      <w:r>
        <w:rPr>
          <w:rtl/>
          <w:lang w:bidi="fa-IR"/>
        </w:rPr>
        <w:t xml:space="preserve"> </w:t>
      </w:r>
      <w:r w:rsidRPr="00A840D2">
        <w:rPr>
          <w:rtl/>
          <w:lang w:bidi="fa-IR"/>
        </w:rPr>
        <w:t>بغَيرِ</w:t>
      </w:r>
      <w:r>
        <w:rPr>
          <w:rtl/>
          <w:lang w:bidi="fa-IR"/>
        </w:rPr>
        <w:t xml:space="preserve"> </w:t>
      </w:r>
      <w:r w:rsidRPr="00A840D2">
        <w:rPr>
          <w:rtl/>
          <w:lang w:bidi="fa-IR"/>
        </w:rPr>
        <w:t>هِدايَةٍ</w:t>
      </w:r>
      <w:r>
        <w:rPr>
          <w:rtl/>
          <w:lang w:bidi="fa-IR"/>
        </w:rPr>
        <w:t xml:space="preserve"> </w:t>
      </w:r>
      <w:r w:rsidRPr="00A840D2">
        <w:rPr>
          <w:rtl/>
          <w:lang w:bidi="fa-IR"/>
        </w:rPr>
        <w:t>مِن</w:t>
      </w:r>
      <w:r>
        <w:rPr>
          <w:rtl/>
          <w:lang w:bidi="fa-IR"/>
        </w:rPr>
        <w:t xml:space="preserve"> </w:t>
      </w:r>
      <w:r w:rsidRPr="00A840D2">
        <w:rPr>
          <w:rtl/>
          <w:lang w:bidi="fa-IR"/>
        </w:rPr>
        <w:t>مَخلوقٍ</w:t>
      </w:r>
      <w:r>
        <w:rPr>
          <w:rtl/>
          <w:lang w:bidi="fa-IR"/>
        </w:rPr>
        <w:t xml:space="preserve"> ، </w:t>
      </w:r>
      <w:r w:rsidRPr="00A840D2">
        <w:rPr>
          <w:rtl/>
          <w:lang w:bidi="fa-IR"/>
        </w:rPr>
        <w:t>وعَلَّمَهُ</w:t>
      </w:r>
      <w:r>
        <w:rPr>
          <w:rtl/>
          <w:lang w:bidi="fa-IR"/>
        </w:rPr>
        <w:t xml:space="preserve"> </w:t>
      </w:r>
      <w:r w:rsidRPr="00A840D2">
        <w:rPr>
          <w:rtl/>
          <w:lang w:bidi="fa-IR"/>
        </w:rPr>
        <w:t>بغَيرِ</w:t>
      </w:r>
      <w:r>
        <w:rPr>
          <w:rtl/>
          <w:lang w:bidi="fa-IR"/>
        </w:rPr>
        <w:t xml:space="preserve"> </w:t>
      </w:r>
      <w:r w:rsidRPr="00A840D2">
        <w:rPr>
          <w:rtl/>
          <w:lang w:bidi="fa-IR"/>
        </w:rPr>
        <w:t>تَعلِيمٍ</w:t>
      </w:r>
      <w:r>
        <w:rPr>
          <w:rtl/>
          <w:lang w:bidi="fa-IR"/>
        </w:rPr>
        <w:t xml:space="preserve"> ، </w:t>
      </w:r>
      <w:r w:rsidRPr="00A840D2">
        <w:rPr>
          <w:rtl/>
          <w:lang w:bidi="fa-IR"/>
        </w:rPr>
        <w:t>وأثبَتَ</w:t>
      </w:r>
      <w:r>
        <w:rPr>
          <w:rtl/>
          <w:lang w:bidi="fa-IR"/>
        </w:rPr>
        <w:t xml:space="preserve"> </w:t>
      </w:r>
      <w:r w:rsidRPr="00A840D2">
        <w:rPr>
          <w:rtl/>
          <w:lang w:bidi="fa-IR"/>
        </w:rPr>
        <w:t>الحِكمَةَ</w:t>
      </w:r>
      <w:r>
        <w:rPr>
          <w:rtl/>
          <w:lang w:bidi="fa-IR"/>
        </w:rPr>
        <w:t xml:space="preserve"> </w:t>
      </w:r>
      <w:r w:rsidRPr="00A840D2">
        <w:rPr>
          <w:rtl/>
          <w:lang w:bidi="fa-IR"/>
        </w:rPr>
        <w:t>في</w:t>
      </w:r>
      <w:r>
        <w:rPr>
          <w:rtl/>
          <w:lang w:bidi="fa-IR"/>
        </w:rPr>
        <w:t xml:space="preserve"> </w:t>
      </w:r>
      <w:r w:rsidRPr="00A840D2">
        <w:rPr>
          <w:rtl/>
          <w:lang w:bidi="fa-IR"/>
        </w:rPr>
        <w:t>صَدرِهِ</w:t>
      </w:r>
      <w:r>
        <w:rPr>
          <w:rtl/>
          <w:lang w:bidi="fa-IR"/>
        </w:rPr>
        <w:t xml:space="preserve"> </w:t>
      </w:r>
      <w:r w:rsidRPr="00A840D2">
        <w:rPr>
          <w:rtl/>
          <w:lang w:bidi="fa-IR"/>
        </w:rPr>
        <w:t>وأجراها</w:t>
      </w:r>
      <w:r>
        <w:rPr>
          <w:rtl/>
          <w:lang w:bidi="fa-IR"/>
        </w:rPr>
        <w:t xml:space="preserve"> </w:t>
      </w:r>
      <w:r w:rsidRPr="00A840D2">
        <w:rPr>
          <w:rtl/>
          <w:lang w:bidi="fa-IR"/>
        </w:rPr>
        <w:t>على</w:t>
      </w:r>
      <w:r>
        <w:rPr>
          <w:rtl/>
          <w:lang w:bidi="fa-IR"/>
        </w:rPr>
        <w:t xml:space="preserve">‏ </w:t>
      </w:r>
      <w:r w:rsidRPr="00A840D2">
        <w:rPr>
          <w:rtl/>
          <w:lang w:bidi="fa-IR"/>
        </w:rPr>
        <w:t>لِسانِهِ</w:t>
      </w:r>
      <w:r>
        <w:rPr>
          <w:rtl/>
          <w:lang w:bidi="fa-IR"/>
        </w:rPr>
        <w:t xml:space="preserve"> .</w:t>
      </w:r>
      <w:r>
        <w:rPr>
          <w:rStyle w:val="libFootnotenumChar"/>
          <w:rtl/>
        </w:rPr>
        <w:t>3</w:t>
      </w:r>
    </w:p>
    <w:p w:rsidR="00042891" w:rsidRDefault="00042891" w:rsidP="00042891">
      <w:pPr>
        <w:pStyle w:val="libNormal"/>
      </w:pPr>
      <w:r>
        <w:rPr>
          <w:rStyle w:val="libBold1Char"/>
        </w:rPr>
        <w:t>2756</w:t>
      </w:r>
      <w:r w:rsidRPr="000F7D59">
        <w:rPr>
          <w:rStyle w:val="libBold1Char"/>
        </w:rPr>
        <w:t>.</w:t>
      </w:r>
      <w:r>
        <w:rPr>
          <w:lang w:bidi="fa-IR"/>
        </w:rPr>
        <w:t xml:space="preserve"> </w:t>
      </w:r>
      <w:r>
        <w:t xml:space="preserve">Imam Ali </w:t>
      </w:r>
      <w:r w:rsidRPr="001500BA">
        <w:t>(AS)</w:t>
      </w:r>
      <w:r>
        <w:t xml:space="preserve"> said, 'He who renounces this worldly life, neither concerning himself with its baseness nor vying for its glory, Allah rewards him with a gift that is unobtainable through any of His creatures, grants him knowledge without the need for learning, secures wisdom in his heart and makes it flow upon his tongue.' </w:t>
      </w:r>
      <w:r>
        <w:rPr>
          <w:rStyle w:val="libFootnotenumChar"/>
        </w:rPr>
        <w:t>4</w:t>
      </w:r>
    </w:p>
    <w:p w:rsidR="00042891" w:rsidRDefault="00042891" w:rsidP="00F40395">
      <w:pPr>
        <w:pStyle w:val="libAr"/>
      </w:pPr>
      <w:r>
        <w:rPr>
          <w:rStyle w:val="libBold1Char"/>
          <w:rtl/>
        </w:rPr>
        <w:t>2757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تَنزِلْ</w:t>
      </w:r>
      <w:r>
        <w:rPr>
          <w:rtl/>
          <w:lang w:bidi="fa-IR"/>
        </w:rPr>
        <w:t xml:space="preserve"> </w:t>
      </w:r>
      <w:r w:rsidRPr="00A840D2">
        <w:rPr>
          <w:rtl/>
          <w:lang w:bidi="fa-IR"/>
        </w:rPr>
        <w:t>علَيكَ</w:t>
      </w:r>
      <w:r>
        <w:rPr>
          <w:rtl/>
          <w:lang w:bidi="fa-IR"/>
        </w:rPr>
        <w:t xml:space="preserve"> </w:t>
      </w:r>
      <w:r w:rsidRPr="00A840D2">
        <w:rPr>
          <w:rtl/>
          <w:lang w:bidi="fa-IR"/>
        </w:rPr>
        <w:t>الرَّحمَةُ</w:t>
      </w:r>
      <w:r>
        <w:rPr>
          <w:rtl/>
          <w:lang w:bidi="fa-IR"/>
        </w:rPr>
        <w:t xml:space="preserve"> .</w:t>
      </w:r>
      <w:r>
        <w:rPr>
          <w:rStyle w:val="libFootnotenumChar"/>
          <w:rtl/>
        </w:rPr>
        <w:t>5</w:t>
      </w:r>
    </w:p>
    <w:p w:rsidR="00042891" w:rsidRDefault="00042891" w:rsidP="00042891">
      <w:pPr>
        <w:pStyle w:val="libNormal"/>
      </w:pPr>
      <w:r>
        <w:rPr>
          <w:rStyle w:val="libBold1Char"/>
        </w:rPr>
        <w:t>2757</w:t>
      </w:r>
      <w:r w:rsidRPr="000F7D59">
        <w:rPr>
          <w:rStyle w:val="libBold1Char"/>
        </w:rPr>
        <w:t>.</w:t>
      </w:r>
      <w:r>
        <w:rPr>
          <w:lang w:bidi="fa-IR"/>
        </w:rPr>
        <w:t xml:space="preserve"> </w:t>
      </w:r>
      <w:r>
        <w:t xml:space="preserve">Imam Ali </w:t>
      </w:r>
      <w:r w:rsidRPr="001500BA">
        <w:t>(AS)</w:t>
      </w:r>
      <w:r>
        <w:t xml:space="preserve"> said, 'Abstain from the vain pleasures of this world and divine mercy will descend upon you.' </w:t>
      </w:r>
      <w:r>
        <w:rPr>
          <w:rStyle w:val="libFootnotenumChar"/>
        </w:rPr>
        <w:t>6</w:t>
      </w:r>
    </w:p>
    <w:p w:rsidR="00042891" w:rsidRDefault="00042891" w:rsidP="00F40395">
      <w:pPr>
        <w:pStyle w:val="libAr"/>
      </w:pPr>
      <w:r>
        <w:rPr>
          <w:rStyle w:val="libBold1Char"/>
          <w:rtl/>
        </w:rPr>
        <w:t>2758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الراحَةُ</w:t>
      </w:r>
      <w:r>
        <w:rPr>
          <w:rtl/>
          <w:lang w:bidi="fa-IR"/>
        </w:rPr>
        <w:t xml:space="preserve"> </w:t>
      </w:r>
      <w:r w:rsidRPr="00A840D2">
        <w:rPr>
          <w:rtl/>
          <w:lang w:bidi="fa-IR"/>
        </w:rPr>
        <w:t>العُظمى</w:t>
      </w:r>
      <w:r>
        <w:rPr>
          <w:rtl/>
          <w:lang w:bidi="fa-IR"/>
        </w:rPr>
        <w:t>‏ .</w:t>
      </w:r>
      <w:r>
        <w:rPr>
          <w:rStyle w:val="libFootnotenumChar"/>
          <w:rtl/>
        </w:rPr>
        <w:t>7</w:t>
      </w:r>
    </w:p>
    <w:p w:rsidR="00042891" w:rsidRDefault="00042891" w:rsidP="00042891">
      <w:pPr>
        <w:pStyle w:val="libNormal"/>
      </w:pPr>
      <w:r>
        <w:rPr>
          <w:rStyle w:val="libBold1Char"/>
        </w:rPr>
        <w:t>2758</w:t>
      </w:r>
      <w:r w:rsidRPr="000F7D59">
        <w:rPr>
          <w:rStyle w:val="libBold1Char"/>
        </w:rPr>
        <w:t>.</w:t>
      </w:r>
      <w:r>
        <w:rPr>
          <w:lang w:bidi="fa-IR"/>
        </w:rPr>
        <w:t xml:space="preserve"> </w:t>
      </w:r>
      <w:r>
        <w:t xml:space="preserve">Imam Ali </w:t>
      </w:r>
      <w:r w:rsidRPr="001500BA">
        <w:t>(AS)</w:t>
      </w:r>
      <w:r>
        <w:t xml:space="preserve"> said, 'Abstaining from the vain pleasures of this world is the greatest source of comfort.' </w:t>
      </w:r>
      <w:r>
        <w:rPr>
          <w:rStyle w:val="libFootnotenumChar"/>
        </w:rPr>
        <w:t>8</w:t>
      </w:r>
    </w:p>
    <w:p w:rsidR="00042891" w:rsidRDefault="00042891" w:rsidP="00F40395">
      <w:pPr>
        <w:pStyle w:val="libAr"/>
      </w:pPr>
      <w:r>
        <w:rPr>
          <w:rStyle w:val="libBold1Char"/>
          <w:rtl/>
        </w:rPr>
        <w:t>2759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هانَتْ</w:t>
      </w:r>
      <w:r>
        <w:rPr>
          <w:rtl/>
          <w:lang w:bidi="fa-IR"/>
        </w:rPr>
        <w:t xml:space="preserve"> </w:t>
      </w:r>
      <w:r w:rsidRPr="00A840D2">
        <w:rPr>
          <w:rtl/>
          <w:lang w:bidi="fa-IR"/>
        </w:rPr>
        <w:t>علَيهِ</w:t>
      </w:r>
      <w:r>
        <w:rPr>
          <w:rtl/>
          <w:lang w:bidi="fa-IR"/>
        </w:rPr>
        <w:t xml:space="preserve"> </w:t>
      </w:r>
      <w:r w:rsidRPr="00A840D2">
        <w:rPr>
          <w:rtl/>
          <w:lang w:bidi="fa-IR"/>
        </w:rPr>
        <w:t>مَصائبُها</w:t>
      </w:r>
      <w:r>
        <w:rPr>
          <w:rtl/>
          <w:lang w:bidi="fa-IR"/>
        </w:rPr>
        <w:t xml:space="preserve"> </w:t>
      </w:r>
      <w:r w:rsidRPr="00A840D2">
        <w:rPr>
          <w:rtl/>
          <w:lang w:bidi="fa-IR"/>
        </w:rPr>
        <w:t>ولم</w:t>
      </w:r>
      <w:r>
        <w:rPr>
          <w:rtl/>
          <w:lang w:bidi="fa-IR"/>
        </w:rPr>
        <w:t xml:space="preserve"> </w:t>
      </w:r>
      <w:r w:rsidRPr="00A840D2">
        <w:rPr>
          <w:rtl/>
          <w:lang w:bidi="fa-IR"/>
        </w:rPr>
        <w:t>يَكرَهْها</w:t>
      </w:r>
      <w:r>
        <w:rPr>
          <w:rtl/>
          <w:lang w:bidi="fa-IR"/>
        </w:rPr>
        <w:t xml:space="preserve"> .</w:t>
      </w:r>
      <w:r>
        <w:rPr>
          <w:rStyle w:val="libFootnotenumChar"/>
          <w:rtl/>
        </w:rPr>
        <w:t>9</w:t>
      </w:r>
    </w:p>
    <w:p w:rsidR="00042891" w:rsidRDefault="00042891" w:rsidP="00042891">
      <w:pPr>
        <w:pStyle w:val="libNormal"/>
      </w:pPr>
      <w:r>
        <w:rPr>
          <w:rStyle w:val="libBold1Char"/>
        </w:rPr>
        <w:t>2759</w:t>
      </w:r>
      <w:r w:rsidRPr="000F7D59">
        <w:rPr>
          <w:rStyle w:val="libBold1Char"/>
        </w:rPr>
        <w:t>.</w:t>
      </w:r>
      <w:r>
        <w:rPr>
          <w:lang w:bidi="fa-IR"/>
        </w:rPr>
        <w:t xml:space="preserve"> </w:t>
      </w:r>
      <w:r>
        <w:t xml:space="preserve">Imam Zayn al-Abidin </w:t>
      </w:r>
      <w:r w:rsidRPr="001500BA">
        <w:t>(AS)</w:t>
      </w:r>
      <w:r>
        <w:t xml:space="preserve"> said, 'He who renounces the world's vain pleasures finds its afflictions trivial and is not bothered by them as a result.' </w:t>
      </w:r>
      <w:r>
        <w:rPr>
          <w:rStyle w:val="libFootnotenumChar"/>
        </w:rPr>
        <w:t>10</w:t>
      </w:r>
    </w:p>
    <w:p w:rsidR="00042891" w:rsidRDefault="00042891" w:rsidP="00F40395">
      <w:pPr>
        <w:pStyle w:val="libAr"/>
      </w:pPr>
      <w:r>
        <w:rPr>
          <w:rStyle w:val="libBold1Char"/>
          <w:rtl/>
        </w:rPr>
        <w:t>2760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حَرامٌ</w:t>
      </w:r>
      <w:r>
        <w:rPr>
          <w:rtl/>
          <w:lang w:bidi="fa-IR"/>
        </w:rPr>
        <w:t xml:space="preserve"> </w:t>
      </w:r>
      <w:r w:rsidRPr="00A840D2">
        <w:rPr>
          <w:rtl/>
          <w:lang w:bidi="fa-IR"/>
        </w:rPr>
        <w:t>على</w:t>
      </w:r>
      <w:r>
        <w:rPr>
          <w:rtl/>
          <w:lang w:bidi="fa-IR"/>
        </w:rPr>
        <w:t xml:space="preserve">‏ </w:t>
      </w:r>
      <w:r w:rsidRPr="00A840D2">
        <w:rPr>
          <w:rtl/>
          <w:lang w:bidi="fa-IR"/>
        </w:rPr>
        <w:t>قُلوبِكُم</w:t>
      </w:r>
      <w:r>
        <w:rPr>
          <w:rtl/>
          <w:lang w:bidi="fa-IR"/>
        </w:rPr>
        <w:t xml:space="preserve"> </w:t>
      </w:r>
      <w:r w:rsidRPr="00A840D2">
        <w:rPr>
          <w:rtl/>
          <w:lang w:bidi="fa-IR"/>
        </w:rPr>
        <w:t>أن</w:t>
      </w:r>
      <w:r>
        <w:rPr>
          <w:rtl/>
          <w:lang w:bidi="fa-IR"/>
        </w:rPr>
        <w:t xml:space="preserve"> </w:t>
      </w:r>
      <w:r w:rsidRPr="00A840D2">
        <w:rPr>
          <w:rtl/>
          <w:lang w:bidi="fa-IR"/>
        </w:rPr>
        <w:t>تَعرِفَ</w:t>
      </w:r>
      <w:r>
        <w:rPr>
          <w:rtl/>
          <w:lang w:bidi="fa-IR"/>
        </w:rPr>
        <w:t xml:space="preserve"> </w:t>
      </w:r>
      <w:r w:rsidRPr="00A840D2">
        <w:rPr>
          <w:rtl/>
          <w:lang w:bidi="fa-IR"/>
        </w:rPr>
        <w:t>حَلاوَةَ</w:t>
      </w:r>
      <w:r>
        <w:rPr>
          <w:rtl/>
          <w:lang w:bidi="fa-IR"/>
        </w:rPr>
        <w:t xml:space="preserve"> </w:t>
      </w:r>
      <w:r w:rsidRPr="00A840D2">
        <w:rPr>
          <w:rtl/>
          <w:lang w:bidi="fa-IR"/>
        </w:rPr>
        <w:t>الإيمانِ</w:t>
      </w:r>
      <w:r>
        <w:rPr>
          <w:rtl/>
          <w:lang w:bidi="fa-IR"/>
        </w:rPr>
        <w:t xml:space="preserve"> </w:t>
      </w:r>
      <w:r w:rsidRPr="00A840D2">
        <w:rPr>
          <w:rtl/>
          <w:lang w:bidi="fa-IR"/>
        </w:rPr>
        <w:t>حتّى</w:t>
      </w:r>
      <w:r>
        <w:rPr>
          <w:rtl/>
          <w:lang w:bidi="fa-IR"/>
        </w:rPr>
        <w:t xml:space="preserve">‏ </w:t>
      </w:r>
      <w:r w:rsidRPr="00A840D2">
        <w:rPr>
          <w:rtl/>
          <w:lang w:bidi="fa-IR"/>
        </w:rPr>
        <w:t>تَزهَدَ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11</w:t>
      </w:r>
    </w:p>
    <w:p w:rsidR="00042891" w:rsidRDefault="00042891" w:rsidP="00042891">
      <w:pPr>
        <w:pStyle w:val="libNormal"/>
      </w:pPr>
      <w:r>
        <w:rPr>
          <w:rStyle w:val="libBold1Char"/>
        </w:rPr>
        <w:t>2760</w:t>
      </w:r>
      <w:r w:rsidRPr="000F7D59">
        <w:rPr>
          <w:rStyle w:val="libBold1Char"/>
        </w:rPr>
        <w:t>.</w:t>
      </w:r>
      <w:r>
        <w:rPr>
          <w:lang w:bidi="fa-IR"/>
        </w:rPr>
        <w:t xml:space="preserve"> </w:t>
      </w:r>
      <w:r>
        <w:t xml:space="preserve">Imam al-Sadiq </w:t>
      </w:r>
      <w:r w:rsidRPr="001500BA">
        <w:t>(AS)</w:t>
      </w:r>
      <w:r>
        <w:t xml:space="preserve"> said, 'It is forbidden for your hearts that they should taste the sweetness of faith until and unless they abstain from the pleasures of this world.' </w:t>
      </w:r>
      <w:r>
        <w:rPr>
          <w:rStyle w:val="libFootnotenumChar"/>
        </w:rPr>
        <w:t>12</w:t>
      </w:r>
    </w:p>
    <w:p w:rsidR="00042891" w:rsidRDefault="00042891" w:rsidP="00042891">
      <w:pPr>
        <w:pStyle w:val="libNormal"/>
      </w:pPr>
    </w:p>
    <w:p w:rsidR="00042891" w:rsidRDefault="00042891" w:rsidP="003C21EC">
      <w:pPr>
        <w:pStyle w:val="Heading3"/>
      </w:pPr>
      <w:bookmarkStart w:id="2717" w:name="_Toc484338276"/>
      <w:bookmarkStart w:id="2718" w:name="_Toc485812588"/>
      <w:r>
        <w:t>Notes</w:t>
      </w:r>
      <w:bookmarkEnd w:id="2717"/>
      <w:bookmarkEnd w:id="2718"/>
    </w:p>
    <w:p w:rsidR="00042891" w:rsidRDefault="00042891" w:rsidP="00042891">
      <w:pPr>
        <w:pStyle w:val="libFootnote"/>
      </w:pPr>
      <w:r>
        <w:t xml:space="preserve">1. </w:t>
      </w:r>
      <w:r>
        <w:rPr>
          <w:rtl/>
        </w:rPr>
        <w:t xml:space="preserve">كنز العمّال : </w:t>
      </w:r>
      <w:r>
        <w:rPr>
          <w:rtl/>
          <w:lang w:bidi="fa-IR"/>
        </w:rPr>
        <w:t>6060</w:t>
      </w:r>
      <w:r>
        <w:t xml:space="preserve"> .</w:t>
      </w:r>
    </w:p>
    <w:p w:rsidR="00042891" w:rsidRDefault="00042891" w:rsidP="00042891">
      <w:pPr>
        <w:pStyle w:val="libFootnote"/>
      </w:pPr>
      <w:r>
        <w:t xml:space="preserve">2. Kanz al-Ummal, no. </w:t>
      </w:r>
      <w:r>
        <w:rPr>
          <w:lang w:bidi="fa-IR"/>
        </w:rPr>
        <w:t>6060</w:t>
      </w:r>
    </w:p>
    <w:p w:rsidR="00042891" w:rsidRDefault="00042891" w:rsidP="00042891">
      <w:pPr>
        <w:pStyle w:val="libFootnote"/>
      </w:pPr>
      <w:r>
        <w:t xml:space="preserve">3. </w:t>
      </w:r>
      <w:r>
        <w:rPr>
          <w:rtl/>
        </w:rPr>
        <w:t xml:space="preserve">بحار الأنوار : </w:t>
      </w:r>
      <w:r>
        <w:rPr>
          <w:rtl/>
          <w:lang w:bidi="fa-IR"/>
        </w:rPr>
        <w:t>78 / 63 / 155</w:t>
      </w:r>
      <w:r>
        <w:t xml:space="preserve"> .</w:t>
      </w:r>
    </w:p>
    <w:p w:rsidR="00042891" w:rsidRDefault="00042891" w:rsidP="00042891">
      <w:pPr>
        <w:pStyle w:val="libFootnote"/>
      </w:pPr>
      <w:r>
        <w:t xml:space="preserve">4. Bihar al-Anwar, v. </w:t>
      </w:r>
      <w:r>
        <w:rPr>
          <w:lang w:bidi="fa-IR"/>
        </w:rPr>
        <w:t>78</w:t>
      </w:r>
      <w:r>
        <w:t xml:space="preserve">, p. </w:t>
      </w:r>
      <w:r>
        <w:rPr>
          <w:lang w:bidi="fa-IR"/>
        </w:rPr>
        <w:t>63</w:t>
      </w:r>
      <w:r>
        <w:t xml:space="preserve">, no. </w:t>
      </w:r>
      <w:r>
        <w:rPr>
          <w:lang w:bidi="fa-IR"/>
        </w:rPr>
        <w:t>155</w:t>
      </w:r>
    </w:p>
    <w:p w:rsidR="00042891" w:rsidRDefault="00042891" w:rsidP="00042891">
      <w:pPr>
        <w:pStyle w:val="libFootnote"/>
      </w:pPr>
      <w:r>
        <w:lastRenderedPageBreak/>
        <w:t xml:space="preserve">5. </w:t>
      </w:r>
      <w:r>
        <w:rPr>
          <w:rtl/>
        </w:rPr>
        <w:t xml:space="preserve">غرر الحكم : </w:t>
      </w:r>
      <w:r>
        <w:rPr>
          <w:rtl/>
          <w:lang w:bidi="fa-IR"/>
        </w:rPr>
        <w:t>2275</w:t>
      </w:r>
      <w:r>
        <w:t xml:space="preserve"> .</w:t>
      </w:r>
    </w:p>
    <w:p w:rsidR="00042891" w:rsidRDefault="00042891" w:rsidP="00042891">
      <w:pPr>
        <w:pStyle w:val="libFootnote"/>
      </w:pPr>
      <w:r>
        <w:t xml:space="preserve">6. Ghurar al-Hikam, no. </w:t>
      </w:r>
      <w:r>
        <w:rPr>
          <w:lang w:bidi="fa-IR"/>
        </w:rPr>
        <w:t>2275</w:t>
      </w:r>
    </w:p>
    <w:p w:rsidR="00042891" w:rsidRDefault="00042891" w:rsidP="00042891">
      <w:pPr>
        <w:pStyle w:val="libFootnote"/>
      </w:pPr>
      <w:r>
        <w:t xml:space="preserve">7. </w:t>
      </w:r>
      <w:r>
        <w:rPr>
          <w:rtl/>
        </w:rPr>
        <w:t xml:space="preserve">غرر الحكم : </w:t>
      </w:r>
      <w:r>
        <w:rPr>
          <w:rtl/>
          <w:lang w:bidi="fa-IR"/>
        </w:rPr>
        <w:t>1316</w:t>
      </w:r>
      <w:r>
        <w:t xml:space="preserve"> .</w:t>
      </w:r>
    </w:p>
    <w:p w:rsidR="00042891" w:rsidRDefault="00042891" w:rsidP="00042891">
      <w:pPr>
        <w:pStyle w:val="libFootnote"/>
      </w:pPr>
      <w:r>
        <w:t xml:space="preserve">8. Ibid. no. </w:t>
      </w:r>
      <w:r>
        <w:rPr>
          <w:lang w:bidi="fa-IR"/>
        </w:rPr>
        <w:t>1316</w:t>
      </w:r>
    </w:p>
    <w:p w:rsidR="00042891" w:rsidRDefault="00042891" w:rsidP="00042891">
      <w:pPr>
        <w:pStyle w:val="libFootnote"/>
      </w:pPr>
      <w:r>
        <w:t xml:space="preserve">9. </w:t>
      </w:r>
      <w:r>
        <w:rPr>
          <w:rtl/>
        </w:rPr>
        <w:t xml:space="preserve">تحف العقول : </w:t>
      </w:r>
      <w:r>
        <w:rPr>
          <w:rtl/>
          <w:lang w:bidi="fa-IR"/>
        </w:rPr>
        <w:t>281</w:t>
      </w:r>
      <w:r>
        <w:t xml:space="preserve"> .</w:t>
      </w:r>
    </w:p>
    <w:p w:rsidR="00042891" w:rsidRDefault="00042891" w:rsidP="00042891">
      <w:pPr>
        <w:pStyle w:val="libFootnote"/>
      </w:pPr>
      <w:r>
        <w:t xml:space="preserve">10. Tuhaf al-Uqul, no. </w:t>
      </w:r>
      <w:r>
        <w:rPr>
          <w:lang w:bidi="fa-IR"/>
        </w:rPr>
        <w:t>281</w:t>
      </w:r>
    </w:p>
    <w:p w:rsidR="00042891" w:rsidRDefault="00042891" w:rsidP="00042891">
      <w:pPr>
        <w:pStyle w:val="libFootnote"/>
      </w:pPr>
      <w:r>
        <w:t xml:space="preserve">11. </w:t>
      </w:r>
      <w:r>
        <w:rPr>
          <w:rtl/>
        </w:rPr>
        <w:t xml:space="preserve">بحار الأنوار : </w:t>
      </w:r>
      <w:r>
        <w:rPr>
          <w:rtl/>
          <w:lang w:bidi="fa-IR"/>
        </w:rPr>
        <w:t>73 / 49 / 20</w:t>
      </w:r>
      <w:r>
        <w:t xml:space="preserve"> .</w:t>
      </w:r>
    </w:p>
    <w:p w:rsidR="00042891" w:rsidRDefault="00042891" w:rsidP="00042891">
      <w:pPr>
        <w:pStyle w:val="libFootnote"/>
        <w:rPr>
          <w:rtl/>
          <w:lang w:bidi="fa-IR"/>
        </w:rPr>
      </w:pPr>
      <w:r>
        <w:t xml:space="preserve">12. Bihar al-Anwar, v. </w:t>
      </w:r>
      <w:r>
        <w:rPr>
          <w:lang w:bidi="fa-IR"/>
        </w:rPr>
        <w:t>78</w:t>
      </w:r>
      <w:r>
        <w:t xml:space="preserve">, p. </w:t>
      </w:r>
      <w:r>
        <w:rPr>
          <w:lang w:bidi="fa-IR"/>
        </w:rPr>
        <w:t>63</w:t>
      </w:r>
      <w:r>
        <w:t xml:space="preserve">, no. </w:t>
      </w:r>
      <w:r>
        <w:rPr>
          <w:lang w:bidi="fa-IR"/>
        </w:rPr>
        <w:t>155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19" w:name="_Toc484338277"/>
      <w:bookmarkStart w:id="2720" w:name="_Toc485812589"/>
      <w:r>
        <w:rPr>
          <w:lang w:bidi="fa-IR"/>
        </w:rPr>
        <w:lastRenderedPageBreak/>
        <w:t>867</w:t>
      </w:r>
      <w:r>
        <w:t xml:space="preserve"> - </w:t>
      </w:r>
      <w:r>
        <w:rPr>
          <w:rtl/>
          <w:lang w:bidi="fa-IR"/>
        </w:rPr>
        <w:t>أزهَدُ النّاسِ‏</w:t>
      </w:r>
      <w:bookmarkEnd w:id="2719"/>
      <w:bookmarkEnd w:id="2720"/>
    </w:p>
    <w:p w:rsidR="00042891" w:rsidRDefault="00042891" w:rsidP="003C21EC">
      <w:pPr>
        <w:pStyle w:val="Heading2Center"/>
      </w:pPr>
      <w:bookmarkStart w:id="2721" w:name="_Toc484338278"/>
      <w:bookmarkStart w:id="2722" w:name="_Toc485812590"/>
      <w:r>
        <w:rPr>
          <w:lang w:bidi="fa-IR"/>
        </w:rPr>
        <w:t>867</w:t>
      </w:r>
      <w:r>
        <w:t>. THE MOST ABSTEMIOUS OF PEOPLE</w:t>
      </w:r>
      <w:bookmarkEnd w:id="2721"/>
      <w:bookmarkEnd w:id="2722"/>
    </w:p>
    <w:p w:rsidR="00042891" w:rsidRDefault="00042891" w:rsidP="00F40395">
      <w:pPr>
        <w:pStyle w:val="libAr"/>
      </w:pPr>
      <w:r>
        <w:rPr>
          <w:rStyle w:val="libBold1Char"/>
          <w:rtl/>
        </w:rPr>
        <w:t>2761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أزهَدُ</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اجتَنَبَ</w:t>
      </w:r>
      <w:r>
        <w:rPr>
          <w:rtl/>
          <w:lang w:bidi="fa-IR"/>
        </w:rPr>
        <w:t xml:space="preserve"> </w:t>
      </w:r>
      <w:r w:rsidRPr="00A840D2">
        <w:rPr>
          <w:rtl/>
          <w:lang w:bidi="fa-IR"/>
        </w:rPr>
        <w:t>الحَرامَ</w:t>
      </w:r>
      <w:r>
        <w:rPr>
          <w:rtl/>
          <w:lang w:bidi="fa-IR"/>
        </w:rPr>
        <w:t xml:space="preserve"> .</w:t>
      </w:r>
      <w:r>
        <w:rPr>
          <w:rStyle w:val="libFootnotenumChar"/>
          <w:rtl/>
        </w:rPr>
        <w:t>1</w:t>
      </w:r>
    </w:p>
    <w:p w:rsidR="00042891" w:rsidRDefault="00042891" w:rsidP="00042891">
      <w:pPr>
        <w:pStyle w:val="libNormal"/>
      </w:pPr>
      <w:r>
        <w:rPr>
          <w:rStyle w:val="libBold1Char"/>
        </w:rPr>
        <w:t>2761</w:t>
      </w:r>
      <w:r w:rsidRPr="000F7D59">
        <w:rPr>
          <w:rStyle w:val="libBold1Char"/>
        </w:rPr>
        <w:t>.</w:t>
      </w:r>
      <w:r>
        <w:rPr>
          <w:lang w:bidi="fa-IR"/>
        </w:rPr>
        <w:t xml:space="preserve"> </w:t>
      </w:r>
      <w:r>
        <w:t xml:space="preserve">The Prophet </w:t>
      </w:r>
      <w:r w:rsidRPr="001500BA">
        <w:t>(SAWA)</w:t>
      </w:r>
      <w:r>
        <w:t xml:space="preserve"> said, 'The most abstemious of people is he who renounces the prohibited things.' </w:t>
      </w:r>
      <w:r>
        <w:rPr>
          <w:rStyle w:val="libFootnotenumChar"/>
        </w:rPr>
        <w:t>2</w:t>
      </w:r>
    </w:p>
    <w:p w:rsidR="00042891" w:rsidRDefault="00042891" w:rsidP="00F40395">
      <w:pPr>
        <w:pStyle w:val="libAr"/>
      </w:pPr>
      <w:r>
        <w:rPr>
          <w:rStyle w:val="libBold1Char"/>
          <w:rtl/>
        </w:rPr>
        <w:t>2762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تَكُنْ</w:t>
      </w:r>
      <w:r>
        <w:rPr>
          <w:rtl/>
          <w:lang w:bidi="fa-IR"/>
        </w:rPr>
        <w:t xml:space="preserve"> </w:t>
      </w:r>
      <w:r w:rsidRPr="00A840D2">
        <w:rPr>
          <w:rtl/>
          <w:lang w:bidi="fa-IR"/>
        </w:rPr>
        <w:t>مِمَّن</w:t>
      </w:r>
      <w:r>
        <w:rPr>
          <w:rtl/>
          <w:lang w:bidi="fa-IR"/>
        </w:rPr>
        <w:t xml:space="preserve"> </w:t>
      </w:r>
      <w:r w:rsidRPr="00A840D2">
        <w:rPr>
          <w:rtl/>
          <w:lang w:bidi="fa-IR"/>
        </w:rPr>
        <w:t>يُرِيدُ</w:t>
      </w:r>
      <w:r>
        <w:rPr>
          <w:rtl/>
          <w:lang w:bidi="fa-IR"/>
        </w:rPr>
        <w:t xml:space="preserve"> </w:t>
      </w:r>
      <w:r w:rsidRPr="00A840D2">
        <w:rPr>
          <w:rtl/>
          <w:lang w:bidi="fa-IR"/>
        </w:rPr>
        <w:t>الآخِرَةَ</w:t>
      </w:r>
      <w:r>
        <w:rPr>
          <w:rtl/>
          <w:lang w:bidi="fa-IR"/>
        </w:rPr>
        <w:t xml:space="preserve"> </w:t>
      </w:r>
      <w:r w:rsidRPr="00A840D2">
        <w:rPr>
          <w:rtl/>
          <w:lang w:bidi="fa-IR"/>
        </w:rPr>
        <w:t>بِعَمَلِ</w:t>
      </w:r>
      <w:r>
        <w:rPr>
          <w:rtl/>
          <w:lang w:bidi="fa-IR"/>
        </w:rPr>
        <w:t xml:space="preserve"> </w:t>
      </w:r>
      <w:r w:rsidRPr="00A840D2">
        <w:rPr>
          <w:rtl/>
          <w:lang w:bidi="fa-IR"/>
        </w:rPr>
        <w:t>الدنيا</w:t>
      </w:r>
      <w:r>
        <w:rPr>
          <w:rtl/>
          <w:lang w:bidi="fa-IR"/>
        </w:rPr>
        <w:t xml:space="preserve"> ... </w:t>
      </w:r>
      <w:r w:rsidRPr="00A840D2">
        <w:rPr>
          <w:rtl/>
          <w:lang w:bidi="fa-IR"/>
        </w:rPr>
        <w:t>يقولُ</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قَولَ</w:t>
      </w:r>
      <w:r>
        <w:rPr>
          <w:rtl/>
          <w:lang w:bidi="fa-IR"/>
        </w:rPr>
        <w:t xml:space="preserve"> </w:t>
      </w:r>
      <w:r w:rsidRPr="00A840D2">
        <w:rPr>
          <w:rtl/>
          <w:lang w:bidi="fa-IR"/>
        </w:rPr>
        <w:t>الزاهِدينَ</w:t>
      </w:r>
      <w:r>
        <w:rPr>
          <w:rtl/>
          <w:lang w:bidi="fa-IR"/>
        </w:rPr>
        <w:t xml:space="preserve"> ، </w:t>
      </w:r>
      <w:r w:rsidRPr="00A840D2">
        <w:rPr>
          <w:rtl/>
          <w:lang w:bidi="fa-IR"/>
        </w:rPr>
        <w:t>ويَعمَلُ</w:t>
      </w:r>
      <w:r>
        <w:rPr>
          <w:rtl/>
          <w:lang w:bidi="fa-IR"/>
        </w:rPr>
        <w:t xml:space="preserve"> </w:t>
      </w:r>
      <w:r w:rsidRPr="00A840D2">
        <w:rPr>
          <w:rtl/>
          <w:lang w:bidi="fa-IR"/>
        </w:rPr>
        <w:t>فيها</w:t>
      </w:r>
      <w:r>
        <w:rPr>
          <w:rtl/>
          <w:lang w:bidi="fa-IR"/>
        </w:rPr>
        <w:t xml:space="preserve"> </w:t>
      </w:r>
      <w:r w:rsidRPr="00A840D2">
        <w:rPr>
          <w:rtl/>
          <w:lang w:bidi="fa-IR"/>
        </w:rPr>
        <w:t>عَمَلَ</w:t>
      </w:r>
      <w:r>
        <w:rPr>
          <w:rtl/>
          <w:lang w:bidi="fa-IR"/>
        </w:rPr>
        <w:t xml:space="preserve"> </w:t>
      </w:r>
      <w:r w:rsidRPr="00A840D2">
        <w:rPr>
          <w:rtl/>
          <w:lang w:bidi="fa-IR"/>
        </w:rPr>
        <w:t>الراغِبِينَ</w:t>
      </w:r>
      <w:r>
        <w:rPr>
          <w:rtl/>
          <w:lang w:bidi="fa-IR"/>
        </w:rPr>
        <w:t xml:space="preserve"> .</w:t>
      </w:r>
      <w:r>
        <w:rPr>
          <w:rStyle w:val="libFootnotenumChar"/>
          <w:rtl/>
        </w:rPr>
        <w:t>3</w:t>
      </w:r>
    </w:p>
    <w:p w:rsidR="00042891" w:rsidRDefault="00042891" w:rsidP="00042891">
      <w:pPr>
        <w:pStyle w:val="libNormal"/>
      </w:pPr>
      <w:r>
        <w:rPr>
          <w:rStyle w:val="libBold1Char"/>
        </w:rPr>
        <w:t>2762</w:t>
      </w:r>
      <w:r w:rsidRPr="000F7D59">
        <w:rPr>
          <w:rStyle w:val="libBold1Char"/>
        </w:rPr>
        <w:t>.</w:t>
      </w:r>
      <w:r>
        <w:rPr>
          <w:lang w:bidi="fa-IR"/>
        </w:rPr>
        <w:t xml:space="preserve"> </w:t>
      </w:r>
      <w:r>
        <w:t xml:space="preserve">Imam Ali </w:t>
      </w:r>
      <w:r w:rsidRPr="001500BA">
        <w:t>(AS)</w:t>
      </w:r>
      <w:r>
        <w:t xml:space="preserve"> said, 'Do not be of those who try to secure the Hereafter by means of the worldly life...they disparage this world using ascetic terms, yet act like those who covet it.' </w:t>
      </w:r>
      <w:r>
        <w:rPr>
          <w:rStyle w:val="libFootnotenumChar"/>
        </w:rPr>
        <w:t>4</w:t>
      </w:r>
    </w:p>
    <w:p w:rsidR="00042891" w:rsidRDefault="00042891" w:rsidP="00F40395">
      <w:pPr>
        <w:pStyle w:val="libAr"/>
      </w:pPr>
      <w:r>
        <w:rPr>
          <w:rStyle w:val="libBold1Char"/>
          <w:rtl/>
        </w:rPr>
        <w:t>2763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أفضَلُ</w:t>
      </w:r>
      <w:r>
        <w:rPr>
          <w:rtl/>
          <w:lang w:bidi="fa-IR"/>
        </w:rPr>
        <w:t xml:space="preserve"> </w:t>
      </w:r>
      <w:r w:rsidRPr="00A840D2">
        <w:rPr>
          <w:rtl/>
          <w:lang w:bidi="fa-IR"/>
        </w:rPr>
        <w:t>الزُّهدِ</w:t>
      </w:r>
      <w:r>
        <w:rPr>
          <w:rtl/>
          <w:lang w:bidi="fa-IR"/>
        </w:rPr>
        <w:t xml:space="preserve"> </w:t>
      </w:r>
      <w:r w:rsidRPr="00A840D2">
        <w:rPr>
          <w:rtl/>
          <w:lang w:bidi="fa-IR"/>
        </w:rPr>
        <w:t>إخفاءُ</w:t>
      </w:r>
      <w:r>
        <w:rPr>
          <w:rtl/>
          <w:lang w:bidi="fa-IR"/>
        </w:rPr>
        <w:t xml:space="preserve"> </w:t>
      </w:r>
      <w:r w:rsidRPr="00A840D2">
        <w:rPr>
          <w:rtl/>
          <w:lang w:bidi="fa-IR"/>
        </w:rPr>
        <w:t>الزُّهدِ</w:t>
      </w:r>
      <w:r>
        <w:rPr>
          <w:rtl/>
          <w:lang w:bidi="fa-IR"/>
        </w:rPr>
        <w:t xml:space="preserve"> .</w:t>
      </w:r>
      <w:r>
        <w:rPr>
          <w:rStyle w:val="libFootnotenumChar"/>
          <w:rtl/>
        </w:rPr>
        <w:t>5</w:t>
      </w:r>
    </w:p>
    <w:p w:rsidR="00042891" w:rsidRDefault="00042891" w:rsidP="00042891">
      <w:pPr>
        <w:pStyle w:val="libNormal"/>
      </w:pPr>
      <w:r>
        <w:rPr>
          <w:rStyle w:val="libBold1Char"/>
        </w:rPr>
        <w:t>2763</w:t>
      </w:r>
      <w:r w:rsidRPr="000F7D59">
        <w:rPr>
          <w:rStyle w:val="libBold1Char"/>
        </w:rPr>
        <w:t>.</w:t>
      </w:r>
      <w:r>
        <w:rPr>
          <w:lang w:bidi="fa-IR"/>
        </w:rPr>
        <w:t xml:space="preserve"> </w:t>
      </w:r>
      <w:r>
        <w:t xml:space="preserve">Imam Ali </w:t>
      </w:r>
      <w:r w:rsidRPr="001500BA">
        <w:t>(AS)</w:t>
      </w:r>
      <w:r>
        <w:t xml:space="preserve"> said, 'The best level of asceticism is to conceal one's asceticism.' </w:t>
      </w:r>
      <w:r>
        <w:rPr>
          <w:rStyle w:val="libFootnotenumChar"/>
        </w:rPr>
        <w:t>6</w:t>
      </w:r>
    </w:p>
    <w:p w:rsidR="00042891" w:rsidRDefault="00042891" w:rsidP="00F40395">
      <w:pPr>
        <w:pStyle w:val="libAr"/>
      </w:pPr>
      <w:r>
        <w:rPr>
          <w:rStyle w:val="libBold1Char"/>
          <w:rtl/>
        </w:rPr>
        <w:t>2764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هَرَبَ</w:t>
      </w:r>
      <w:r>
        <w:rPr>
          <w:rtl/>
          <w:lang w:bidi="fa-IR"/>
        </w:rPr>
        <w:t xml:space="preserve"> </w:t>
      </w:r>
      <w:r w:rsidRPr="00A840D2">
        <w:rPr>
          <w:rtl/>
          <w:lang w:bidi="fa-IR"/>
        </w:rPr>
        <w:t>الزاهدُ</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w:t>
      </w:r>
      <w:r w:rsidRPr="00A840D2">
        <w:rPr>
          <w:rtl/>
          <w:lang w:bidi="fa-IR"/>
        </w:rPr>
        <w:t>فاطْلُبْهُ</w:t>
      </w:r>
      <w:r>
        <w:rPr>
          <w:rtl/>
          <w:lang w:bidi="fa-IR"/>
        </w:rPr>
        <w:t xml:space="preserve"> ، </w:t>
      </w:r>
      <w:r w:rsidRPr="00A840D2">
        <w:rPr>
          <w:rtl/>
          <w:lang w:bidi="fa-IR"/>
        </w:rPr>
        <w:t>إذا</w:t>
      </w:r>
      <w:r>
        <w:rPr>
          <w:rtl/>
          <w:lang w:bidi="fa-IR"/>
        </w:rPr>
        <w:t xml:space="preserve"> </w:t>
      </w:r>
      <w:r w:rsidRPr="00A840D2">
        <w:rPr>
          <w:rtl/>
          <w:lang w:bidi="fa-IR"/>
        </w:rPr>
        <w:t>طَلَبَ</w:t>
      </w:r>
      <w:r>
        <w:rPr>
          <w:rtl/>
          <w:lang w:bidi="fa-IR"/>
        </w:rPr>
        <w:t xml:space="preserve"> </w:t>
      </w:r>
      <w:r w:rsidRPr="00A840D2">
        <w:rPr>
          <w:rtl/>
          <w:lang w:bidi="fa-IR"/>
        </w:rPr>
        <w:t>الزاهدُ</w:t>
      </w:r>
      <w:r>
        <w:rPr>
          <w:rtl/>
          <w:lang w:bidi="fa-IR"/>
        </w:rPr>
        <w:t xml:space="preserve"> </w:t>
      </w:r>
      <w:r w:rsidRPr="00A840D2">
        <w:rPr>
          <w:rtl/>
          <w:lang w:bidi="fa-IR"/>
        </w:rPr>
        <w:t>الناسَ</w:t>
      </w:r>
      <w:r>
        <w:rPr>
          <w:rtl/>
          <w:lang w:bidi="fa-IR"/>
        </w:rPr>
        <w:t xml:space="preserve"> </w:t>
      </w:r>
      <w:r w:rsidRPr="00A840D2">
        <w:rPr>
          <w:rtl/>
          <w:lang w:bidi="fa-IR"/>
        </w:rPr>
        <w:t>فاهْرُبْ</w:t>
      </w:r>
      <w:r>
        <w:rPr>
          <w:rtl/>
          <w:lang w:bidi="fa-IR"/>
        </w:rPr>
        <w:t xml:space="preserve"> </w:t>
      </w:r>
      <w:r w:rsidRPr="00A840D2">
        <w:rPr>
          <w:rtl/>
          <w:lang w:bidi="fa-IR"/>
        </w:rPr>
        <w:t>مِنهُ</w:t>
      </w:r>
      <w:r>
        <w:rPr>
          <w:rtl/>
          <w:lang w:bidi="fa-IR"/>
        </w:rPr>
        <w:t xml:space="preserve"> .</w:t>
      </w:r>
      <w:r>
        <w:rPr>
          <w:rStyle w:val="libFootnotenumChar"/>
          <w:rtl/>
        </w:rPr>
        <w:t>7</w:t>
      </w:r>
    </w:p>
    <w:p w:rsidR="00042891" w:rsidRDefault="00042891" w:rsidP="00042891">
      <w:pPr>
        <w:pStyle w:val="libNormal"/>
      </w:pPr>
      <w:r>
        <w:rPr>
          <w:rStyle w:val="libBold1Char"/>
        </w:rPr>
        <w:t>2764</w:t>
      </w:r>
      <w:r w:rsidRPr="000F7D59">
        <w:rPr>
          <w:rStyle w:val="libBold1Char"/>
        </w:rPr>
        <w:t>.</w:t>
      </w:r>
      <w:r>
        <w:rPr>
          <w:lang w:bidi="fa-IR"/>
        </w:rPr>
        <w:t xml:space="preserve"> </w:t>
      </w:r>
      <w:r>
        <w:t xml:space="preserve">Imam Ali </w:t>
      </w:r>
      <w:r w:rsidRPr="001500BA">
        <w:t>(AS)</w:t>
      </w:r>
      <w:r>
        <w:t xml:space="preserve"> said, 'When an abstemious person flees from people, seek after him, and when he seeks after people, flee from him.' </w:t>
      </w:r>
      <w:r>
        <w:rPr>
          <w:rStyle w:val="libFootnotenumChar"/>
        </w:rPr>
        <w:t>8</w:t>
      </w:r>
    </w:p>
    <w:p w:rsidR="00042891" w:rsidRDefault="00042891" w:rsidP="00F40395">
      <w:pPr>
        <w:pStyle w:val="libAr"/>
      </w:pPr>
      <w:r>
        <w:rPr>
          <w:rStyle w:val="libBold1Char"/>
          <w:rtl/>
        </w:rPr>
        <w:t>2765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 </w:t>
      </w:r>
      <w:r w:rsidRPr="00A840D2">
        <w:rPr>
          <w:rtl/>
          <w:lang w:bidi="fa-IR"/>
        </w:rPr>
        <w:t>يا</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 </w:t>
      </w:r>
      <w:r w:rsidRPr="00A840D2">
        <w:rPr>
          <w:rtl/>
          <w:lang w:bidi="fa-IR"/>
        </w:rPr>
        <w:t>اِرْضَ</w:t>
      </w:r>
      <w:r>
        <w:rPr>
          <w:rtl/>
          <w:lang w:bidi="fa-IR"/>
        </w:rPr>
        <w:t xml:space="preserve"> </w:t>
      </w:r>
      <w:r w:rsidRPr="00A840D2">
        <w:rPr>
          <w:rtl/>
          <w:lang w:bidi="fa-IR"/>
        </w:rPr>
        <w:t>بما</w:t>
      </w:r>
      <w:r>
        <w:rPr>
          <w:rtl/>
          <w:lang w:bidi="fa-IR"/>
        </w:rPr>
        <w:t xml:space="preserve"> </w:t>
      </w:r>
      <w:r w:rsidRPr="00A840D2">
        <w:rPr>
          <w:rtl/>
          <w:lang w:bidi="fa-IR"/>
        </w:rPr>
        <w:t>آتَيتُكَ</w:t>
      </w:r>
      <w:r>
        <w:rPr>
          <w:rtl/>
          <w:lang w:bidi="fa-IR"/>
        </w:rPr>
        <w:t xml:space="preserve"> </w:t>
      </w:r>
      <w:r w:rsidRPr="00A840D2">
        <w:rPr>
          <w:rtl/>
          <w:lang w:bidi="fa-IR"/>
        </w:rPr>
        <w:t>تَكُن</w:t>
      </w:r>
      <w:r>
        <w:rPr>
          <w:rtl/>
          <w:lang w:bidi="fa-IR"/>
        </w:rPr>
        <w:t xml:space="preserve"> </w:t>
      </w:r>
      <w:r w:rsidRPr="00A840D2">
        <w:rPr>
          <w:rtl/>
          <w:lang w:bidi="fa-IR"/>
        </w:rPr>
        <w:t>مِن</w:t>
      </w:r>
      <w:r>
        <w:rPr>
          <w:rtl/>
          <w:lang w:bidi="fa-IR"/>
        </w:rPr>
        <w:t xml:space="preserve"> </w:t>
      </w:r>
      <w:r w:rsidRPr="00A840D2">
        <w:rPr>
          <w:rtl/>
          <w:lang w:bidi="fa-IR"/>
        </w:rPr>
        <w:t>أزهَدِ</w:t>
      </w:r>
      <w:r>
        <w:rPr>
          <w:rtl/>
          <w:lang w:bidi="fa-IR"/>
        </w:rPr>
        <w:t xml:space="preserve"> </w:t>
      </w:r>
      <w:r w:rsidRPr="00A840D2">
        <w:rPr>
          <w:rtl/>
          <w:lang w:bidi="fa-IR"/>
        </w:rPr>
        <w:t>الناسِ</w:t>
      </w:r>
      <w:r>
        <w:rPr>
          <w:rtl/>
          <w:lang w:bidi="fa-IR"/>
        </w:rPr>
        <w:t xml:space="preserve"> .</w:t>
      </w:r>
      <w:r>
        <w:rPr>
          <w:rStyle w:val="libFootnotenumChar"/>
          <w:rtl/>
        </w:rPr>
        <w:t>9</w:t>
      </w:r>
    </w:p>
    <w:p w:rsidR="00042891" w:rsidRDefault="00042891" w:rsidP="00042891">
      <w:pPr>
        <w:pStyle w:val="libNormal"/>
      </w:pPr>
      <w:r>
        <w:rPr>
          <w:rStyle w:val="libBold1Char"/>
        </w:rPr>
        <w:t>2765</w:t>
      </w:r>
      <w:r w:rsidRPr="000F7D59">
        <w:rPr>
          <w:rStyle w:val="libBold1Char"/>
        </w:rPr>
        <w:t>.</w:t>
      </w:r>
      <w:r>
        <w:rPr>
          <w:lang w:bidi="fa-IR"/>
        </w:rPr>
        <w:t xml:space="preserve"> </w:t>
      </w:r>
      <w:r>
        <w:t xml:space="preserve">Imam Zayn al-Abidin </w:t>
      </w:r>
      <w:r w:rsidRPr="001500BA">
        <w:t>(AS)</w:t>
      </w:r>
      <w:r>
        <w:t xml:space="preserve"> said, 'Allah says, 'O son of Adam, be satisfied with what I have given you and you will be among the most abstemious of people.' </w:t>
      </w:r>
      <w:r>
        <w:rPr>
          <w:rStyle w:val="libFootnotenumChar"/>
        </w:rPr>
        <w:t>10</w:t>
      </w:r>
    </w:p>
    <w:p w:rsidR="00042891" w:rsidRDefault="00042891" w:rsidP="00F40395">
      <w:pPr>
        <w:pStyle w:val="libAr"/>
      </w:pPr>
      <w:r>
        <w:rPr>
          <w:rStyle w:val="libBold1Char"/>
          <w:rtl/>
        </w:rPr>
        <w:t>2766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أصبَرَكُم</w:t>
      </w:r>
      <w:r>
        <w:rPr>
          <w:rtl/>
          <w:lang w:bidi="fa-IR"/>
        </w:rPr>
        <w:t xml:space="preserve"> </w:t>
      </w:r>
      <w:r w:rsidRPr="00A840D2">
        <w:rPr>
          <w:rtl/>
          <w:lang w:bidi="fa-IR"/>
        </w:rPr>
        <w:t>على</w:t>
      </w:r>
      <w:r>
        <w:rPr>
          <w:rtl/>
          <w:lang w:bidi="fa-IR"/>
        </w:rPr>
        <w:t xml:space="preserve"> </w:t>
      </w:r>
      <w:r w:rsidRPr="00A840D2">
        <w:rPr>
          <w:rtl/>
          <w:lang w:bidi="fa-IR"/>
        </w:rPr>
        <w:t>البَلاءِ</w:t>
      </w:r>
      <w:r>
        <w:rPr>
          <w:rtl/>
          <w:lang w:bidi="fa-IR"/>
        </w:rPr>
        <w:t xml:space="preserve"> </w:t>
      </w:r>
      <w:r w:rsidRPr="00A840D2">
        <w:rPr>
          <w:rtl/>
          <w:lang w:bidi="fa-IR"/>
        </w:rPr>
        <w:t>لَأزهَدُكُم</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11</w:t>
      </w:r>
    </w:p>
    <w:p w:rsidR="00042891" w:rsidRDefault="00042891" w:rsidP="00042891">
      <w:pPr>
        <w:pStyle w:val="libNormal"/>
      </w:pPr>
      <w:r>
        <w:rPr>
          <w:rStyle w:val="libBold1Char"/>
        </w:rPr>
        <w:t>2766</w:t>
      </w:r>
      <w:r w:rsidRPr="000F7D59">
        <w:rPr>
          <w:rStyle w:val="libBold1Char"/>
        </w:rPr>
        <w:t>.</w:t>
      </w:r>
      <w:r>
        <w:rPr>
          <w:lang w:bidi="fa-IR"/>
        </w:rPr>
        <w:t xml:space="preserve"> </w:t>
      </w:r>
      <w:r>
        <w:t xml:space="preserve">Imam al-Kazim </w:t>
      </w:r>
      <w:r w:rsidRPr="001500BA">
        <w:t>(AS)</w:t>
      </w:r>
      <w:r>
        <w:t xml:space="preserve"> said, 'Verily he who is most persevering in the face of adversity is the most abstemious from among you.' </w:t>
      </w:r>
      <w:r>
        <w:rPr>
          <w:rStyle w:val="libFootnotenumChar"/>
        </w:rPr>
        <w:t>12</w:t>
      </w:r>
    </w:p>
    <w:p w:rsidR="00042891" w:rsidRDefault="00042891" w:rsidP="00042891">
      <w:pPr>
        <w:pStyle w:val="libNormal"/>
      </w:pPr>
    </w:p>
    <w:p w:rsidR="00042891" w:rsidRDefault="00042891" w:rsidP="003C21EC">
      <w:pPr>
        <w:pStyle w:val="Heading3"/>
      </w:pPr>
      <w:bookmarkStart w:id="2723" w:name="_Toc484338279"/>
      <w:bookmarkStart w:id="2724" w:name="_Toc485812591"/>
      <w:r>
        <w:t>Notes</w:t>
      </w:r>
      <w:bookmarkEnd w:id="2723"/>
      <w:bookmarkEnd w:id="2724"/>
    </w:p>
    <w:p w:rsidR="00042891" w:rsidRDefault="00042891" w:rsidP="00042891">
      <w:pPr>
        <w:pStyle w:val="libFootnote"/>
      </w:pPr>
      <w:r>
        <w:t xml:space="preserve">1. </w:t>
      </w:r>
      <w:r>
        <w:rPr>
          <w:rtl/>
        </w:rPr>
        <w:t xml:space="preserve">الأمالي للصدوق : </w:t>
      </w:r>
      <w:r>
        <w:rPr>
          <w:rtl/>
          <w:lang w:bidi="fa-IR"/>
        </w:rPr>
        <w:t>72 / 41</w:t>
      </w:r>
      <w:r>
        <w:t xml:space="preserve"> .</w:t>
      </w:r>
    </w:p>
    <w:p w:rsidR="00042891" w:rsidRDefault="00042891" w:rsidP="00042891">
      <w:pPr>
        <w:pStyle w:val="libFootnote"/>
      </w:pPr>
      <w:r>
        <w:t xml:space="preserve">2. Amali al-Saduq, p. </w:t>
      </w:r>
      <w:r>
        <w:rPr>
          <w:lang w:bidi="fa-IR"/>
        </w:rPr>
        <w:t>27</w:t>
      </w:r>
      <w:r>
        <w:t xml:space="preserve">, no. </w:t>
      </w:r>
      <w:r>
        <w:rPr>
          <w:lang w:bidi="fa-IR"/>
        </w:rPr>
        <w:t>4</w:t>
      </w:r>
    </w:p>
    <w:p w:rsidR="00042891" w:rsidRDefault="00042891" w:rsidP="00042891">
      <w:pPr>
        <w:pStyle w:val="libFootnote"/>
      </w:pPr>
      <w:r>
        <w:t xml:space="preserve">3. </w:t>
      </w:r>
      <w:r>
        <w:rPr>
          <w:rtl/>
        </w:rPr>
        <w:t xml:space="preserve">بحار الأنوار : </w:t>
      </w:r>
      <w:r>
        <w:rPr>
          <w:rtl/>
          <w:lang w:bidi="fa-IR"/>
        </w:rPr>
        <w:t>78 / 68 / 16</w:t>
      </w:r>
      <w:r>
        <w:t xml:space="preserve"> .</w:t>
      </w:r>
    </w:p>
    <w:p w:rsidR="00042891" w:rsidRDefault="00042891" w:rsidP="00042891">
      <w:pPr>
        <w:pStyle w:val="libFootnote"/>
      </w:pPr>
      <w:r>
        <w:t xml:space="preserve">4. Bihar al-Anwar, v. </w:t>
      </w:r>
      <w:r>
        <w:rPr>
          <w:lang w:bidi="fa-IR"/>
        </w:rPr>
        <w:t>78</w:t>
      </w:r>
      <w:r>
        <w:t xml:space="preserve">, p. </w:t>
      </w:r>
      <w:r>
        <w:rPr>
          <w:lang w:bidi="fa-IR"/>
        </w:rPr>
        <w:t>68</w:t>
      </w:r>
      <w:r>
        <w:t xml:space="preserve">, no. </w:t>
      </w:r>
      <w:r>
        <w:rPr>
          <w:lang w:bidi="fa-IR"/>
        </w:rPr>
        <w:t>16</w:t>
      </w:r>
    </w:p>
    <w:p w:rsidR="00042891" w:rsidRDefault="00042891" w:rsidP="00042891">
      <w:pPr>
        <w:pStyle w:val="libFootnote"/>
      </w:pPr>
      <w:r>
        <w:t xml:space="preserve">5. </w:t>
      </w:r>
      <w:r>
        <w:rPr>
          <w:rtl/>
        </w:rPr>
        <w:t xml:space="preserve">نهج البلاغة : الحكمة </w:t>
      </w:r>
      <w:r>
        <w:rPr>
          <w:rtl/>
          <w:lang w:bidi="fa-IR"/>
        </w:rPr>
        <w:t>28</w:t>
      </w:r>
      <w:r>
        <w:t xml:space="preserve"> .</w:t>
      </w:r>
    </w:p>
    <w:p w:rsidR="00042891" w:rsidRDefault="00042891" w:rsidP="00042891">
      <w:pPr>
        <w:pStyle w:val="libFootnote"/>
      </w:pPr>
      <w:r>
        <w:t xml:space="preserve">6. Nahj al-Balagha, Saying </w:t>
      </w:r>
      <w:r>
        <w:rPr>
          <w:lang w:bidi="fa-IR"/>
        </w:rPr>
        <w:t>28</w:t>
      </w:r>
    </w:p>
    <w:p w:rsidR="00042891" w:rsidRDefault="00042891" w:rsidP="00042891">
      <w:pPr>
        <w:pStyle w:val="libFootnote"/>
      </w:pPr>
      <w:r>
        <w:t xml:space="preserve">7. </w:t>
      </w:r>
      <w:r>
        <w:rPr>
          <w:rtl/>
        </w:rPr>
        <w:t xml:space="preserve">غرر الحكم : </w:t>
      </w:r>
      <w:r>
        <w:rPr>
          <w:rtl/>
          <w:lang w:bidi="fa-IR"/>
        </w:rPr>
        <w:t>4078 - 4079</w:t>
      </w:r>
      <w:r>
        <w:t xml:space="preserve"> .</w:t>
      </w:r>
    </w:p>
    <w:p w:rsidR="00042891" w:rsidRDefault="00042891" w:rsidP="00042891">
      <w:pPr>
        <w:pStyle w:val="libFootnote"/>
      </w:pPr>
      <w:r>
        <w:t xml:space="preserve">8. Ghurar al-Hikam, nos. </w:t>
      </w:r>
      <w:r>
        <w:rPr>
          <w:lang w:bidi="fa-IR"/>
        </w:rPr>
        <w:t>3078-3</w:t>
      </w:r>
      <w:r>
        <w:rPr>
          <w:rtl/>
          <w:lang w:bidi="fa-IR"/>
        </w:rPr>
        <w:t>079</w:t>
      </w:r>
    </w:p>
    <w:p w:rsidR="00042891" w:rsidRDefault="00042891" w:rsidP="00042891">
      <w:pPr>
        <w:pStyle w:val="libFootnote"/>
      </w:pPr>
      <w:r>
        <w:t xml:space="preserve">9. </w:t>
      </w:r>
      <w:r>
        <w:rPr>
          <w:rtl/>
        </w:rPr>
        <w:t xml:space="preserve">بحار الأنوار : </w:t>
      </w:r>
      <w:r>
        <w:rPr>
          <w:rtl/>
          <w:lang w:bidi="fa-IR"/>
        </w:rPr>
        <w:t>78 / 139 / 22</w:t>
      </w:r>
      <w:r>
        <w:t xml:space="preserve"> .</w:t>
      </w:r>
    </w:p>
    <w:p w:rsidR="00042891" w:rsidRDefault="00042891" w:rsidP="00042891">
      <w:pPr>
        <w:pStyle w:val="libFootnote"/>
      </w:pPr>
      <w:r>
        <w:t xml:space="preserve">10. Bihar al-Anwar, v. </w:t>
      </w:r>
      <w:r>
        <w:rPr>
          <w:lang w:bidi="fa-IR"/>
        </w:rPr>
        <w:t>78</w:t>
      </w:r>
      <w:r>
        <w:t xml:space="preserve">, p. </w:t>
      </w:r>
      <w:r>
        <w:rPr>
          <w:lang w:bidi="fa-IR"/>
        </w:rPr>
        <w:t>139</w:t>
      </w:r>
      <w:r>
        <w:t xml:space="preserve">, no. </w:t>
      </w:r>
      <w:r>
        <w:rPr>
          <w:lang w:bidi="fa-IR"/>
        </w:rPr>
        <w:t>22</w:t>
      </w:r>
    </w:p>
    <w:p w:rsidR="00042891" w:rsidRDefault="00042891" w:rsidP="00042891">
      <w:pPr>
        <w:pStyle w:val="libFootnote"/>
      </w:pPr>
      <w:r>
        <w:t xml:space="preserve">11. </w:t>
      </w:r>
      <w:r>
        <w:rPr>
          <w:rtl/>
        </w:rPr>
        <w:t>بحار الأنوار :</w:t>
      </w:r>
      <w:r>
        <w:rPr>
          <w:rtl/>
          <w:lang w:bidi="fa-IR"/>
        </w:rPr>
        <w:t>78 / 308 / 1</w:t>
      </w:r>
      <w:r>
        <w:t xml:space="preserve"> .</w:t>
      </w:r>
    </w:p>
    <w:p w:rsidR="00042891" w:rsidRDefault="00042891" w:rsidP="00042891">
      <w:pPr>
        <w:pStyle w:val="libFootnote"/>
        <w:rPr>
          <w:rtl/>
          <w:lang w:bidi="fa-IR"/>
        </w:rPr>
      </w:pPr>
      <w:r>
        <w:lastRenderedPageBreak/>
        <w:t xml:space="preserve">12. Ibid. p. </w:t>
      </w:r>
      <w:r>
        <w:rPr>
          <w:lang w:bidi="fa-IR"/>
        </w:rPr>
        <w:t>308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25" w:name="_Toc484338280"/>
      <w:bookmarkStart w:id="2726" w:name="_Toc485812592"/>
      <w:r>
        <w:rPr>
          <w:lang w:bidi="fa-IR"/>
        </w:rPr>
        <w:lastRenderedPageBreak/>
        <w:t>866</w:t>
      </w:r>
      <w:r>
        <w:t xml:space="preserve"> - </w:t>
      </w:r>
      <w:r>
        <w:rPr>
          <w:rtl/>
          <w:lang w:bidi="fa-IR"/>
        </w:rPr>
        <w:t>ثَمَراتُ الزُّهدِ</w:t>
      </w:r>
      <w:bookmarkEnd w:id="2725"/>
      <w:bookmarkEnd w:id="2726"/>
    </w:p>
    <w:p w:rsidR="00042891" w:rsidRDefault="00042891" w:rsidP="003C21EC">
      <w:pPr>
        <w:pStyle w:val="Heading2Center"/>
      </w:pPr>
      <w:bookmarkStart w:id="2727" w:name="_Toc484338281"/>
      <w:bookmarkStart w:id="2728" w:name="_Toc485812593"/>
      <w:r>
        <w:rPr>
          <w:lang w:bidi="fa-IR"/>
        </w:rPr>
        <w:t>866</w:t>
      </w:r>
      <w:r>
        <w:t>. THE BENEFITS OF ASCETICISM</w:t>
      </w:r>
      <w:bookmarkEnd w:id="2727"/>
      <w:bookmarkEnd w:id="2728"/>
    </w:p>
    <w:p w:rsidR="00042891" w:rsidRDefault="00042891" w:rsidP="00F40395">
      <w:pPr>
        <w:pStyle w:val="libAr"/>
      </w:pPr>
      <w:r>
        <w:rPr>
          <w:rStyle w:val="libBold1Char"/>
          <w:rtl/>
        </w:rPr>
        <w:t>2755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يُرِيحُ</w:t>
      </w:r>
      <w:r>
        <w:rPr>
          <w:rtl/>
          <w:lang w:bidi="fa-IR"/>
        </w:rPr>
        <w:t xml:space="preserve"> </w:t>
      </w:r>
      <w:r w:rsidRPr="00A840D2">
        <w:rPr>
          <w:rtl/>
          <w:lang w:bidi="fa-IR"/>
        </w:rPr>
        <w:t>القَلبَ</w:t>
      </w:r>
      <w:r>
        <w:rPr>
          <w:rtl/>
          <w:lang w:bidi="fa-IR"/>
        </w:rPr>
        <w:t xml:space="preserve"> </w:t>
      </w:r>
      <w:r w:rsidRPr="00A840D2">
        <w:rPr>
          <w:rtl/>
          <w:lang w:bidi="fa-IR"/>
        </w:rPr>
        <w:t>والبَدَنَ</w:t>
      </w:r>
      <w:r>
        <w:rPr>
          <w:rtl/>
          <w:lang w:bidi="fa-IR"/>
        </w:rPr>
        <w:t xml:space="preserve"> ، </w:t>
      </w:r>
      <w:r w:rsidRPr="00A840D2">
        <w:rPr>
          <w:rtl/>
          <w:lang w:bidi="fa-IR"/>
        </w:rPr>
        <w:t>والرَّغبَةُ</w:t>
      </w:r>
      <w:r>
        <w:rPr>
          <w:rtl/>
          <w:lang w:bidi="fa-IR"/>
        </w:rPr>
        <w:t xml:space="preserve"> </w:t>
      </w:r>
      <w:r w:rsidRPr="00A840D2">
        <w:rPr>
          <w:rtl/>
          <w:lang w:bidi="fa-IR"/>
        </w:rPr>
        <w:t>فيها</w:t>
      </w:r>
      <w:r>
        <w:rPr>
          <w:rtl/>
          <w:lang w:bidi="fa-IR"/>
        </w:rPr>
        <w:t xml:space="preserve"> </w:t>
      </w:r>
      <w:r w:rsidRPr="00A840D2">
        <w:rPr>
          <w:rtl/>
          <w:lang w:bidi="fa-IR"/>
        </w:rPr>
        <w:t>تُتعِبُ</w:t>
      </w:r>
      <w:r>
        <w:rPr>
          <w:rtl/>
          <w:lang w:bidi="fa-IR"/>
        </w:rPr>
        <w:t xml:space="preserve"> </w:t>
      </w:r>
      <w:r w:rsidRPr="00A840D2">
        <w:rPr>
          <w:rtl/>
          <w:lang w:bidi="fa-IR"/>
        </w:rPr>
        <w:t>القَلبَ</w:t>
      </w:r>
      <w:r>
        <w:rPr>
          <w:rtl/>
          <w:lang w:bidi="fa-IR"/>
        </w:rPr>
        <w:t xml:space="preserve"> </w:t>
      </w:r>
      <w:r w:rsidRPr="00A840D2">
        <w:rPr>
          <w:rtl/>
          <w:lang w:bidi="fa-IR"/>
        </w:rPr>
        <w:t>والبَدَنَ</w:t>
      </w:r>
      <w:r>
        <w:rPr>
          <w:rtl/>
          <w:lang w:bidi="fa-IR"/>
        </w:rPr>
        <w:t xml:space="preserve"> .</w:t>
      </w:r>
      <w:r>
        <w:rPr>
          <w:rStyle w:val="libFootnotenumChar"/>
          <w:rtl/>
        </w:rPr>
        <w:t>1</w:t>
      </w:r>
    </w:p>
    <w:p w:rsidR="00042891" w:rsidRDefault="00042891" w:rsidP="00042891">
      <w:pPr>
        <w:pStyle w:val="libNormal"/>
      </w:pPr>
      <w:r>
        <w:rPr>
          <w:rStyle w:val="libBold1Char"/>
        </w:rPr>
        <w:t>2755</w:t>
      </w:r>
      <w:r w:rsidRPr="000F7D59">
        <w:rPr>
          <w:rStyle w:val="libBold1Char"/>
        </w:rPr>
        <w:t>.</w:t>
      </w:r>
      <w:r>
        <w:rPr>
          <w:lang w:bidi="fa-IR"/>
        </w:rPr>
        <w:t xml:space="preserve"> </w:t>
      </w:r>
      <w:r>
        <w:t xml:space="preserve">The Prophet </w:t>
      </w:r>
      <w:r w:rsidRPr="001500BA">
        <w:t>(SAWA)</w:t>
      </w:r>
      <w:r>
        <w:t xml:space="preserve"> said, 'Abstaining from the vain pleasures of this world puts the heart and the body at rest, whereas longing for them exhausts the heart and the body.' </w:t>
      </w:r>
      <w:r>
        <w:rPr>
          <w:rStyle w:val="libFootnotenumChar"/>
        </w:rPr>
        <w:t>2</w:t>
      </w:r>
    </w:p>
    <w:p w:rsidR="00042891" w:rsidRDefault="00042891" w:rsidP="00F40395">
      <w:pPr>
        <w:pStyle w:val="libAr"/>
      </w:pPr>
      <w:r>
        <w:rPr>
          <w:rStyle w:val="libBold1Char"/>
          <w:rtl/>
        </w:rPr>
        <w:t>2756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 </w:t>
      </w:r>
      <w:r w:rsidRPr="00A840D2">
        <w:rPr>
          <w:rtl/>
          <w:lang w:bidi="fa-IR"/>
        </w:rPr>
        <w:t>ولم</w:t>
      </w:r>
      <w:r>
        <w:rPr>
          <w:rtl/>
          <w:lang w:bidi="fa-IR"/>
        </w:rPr>
        <w:t xml:space="preserve"> </w:t>
      </w:r>
      <w:r w:rsidRPr="00A840D2">
        <w:rPr>
          <w:rtl/>
          <w:lang w:bidi="fa-IR"/>
        </w:rPr>
        <w:t>يَجزَعْ</w:t>
      </w:r>
      <w:r>
        <w:rPr>
          <w:rtl/>
          <w:lang w:bidi="fa-IR"/>
        </w:rPr>
        <w:t xml:space="preserve"> </w:t>
      </w:r>
      <w:r w:rsidRPr="00A840D2">
        <w:rPr>
          <w:rtl/>
          <w:lang w:bidi="fa-IR"/>
        </w:rPr>
        <w:t>مِن</w:t>
      </w:r>
      <w:r>
        <w:rPr>
          <w:rtl/>
          <w:lang w:bidi="fa-IR"/>
        </w:rPr>
        <w:t xml:space="preserve"> </w:t>
      </w:r>
      <w:r w:rsidRPr="00A840D2">
        <w:rPr>
          <w:rtl/>
          <w:lang w:bidi="fa-IR"/>
        </w:rPr>
        <w:t>ذُلِّها</w:t>
      </w:r>
      <w:r>
        <w:rPr>
          <w:rtl/>
          <w:lang w:bidi="fa-IR"/>
        </w:rPr>
        <w:t xml:space="preserve"> ، </w:t>
      </w:r>
      <w:r w:rsidRPr="00A840D2">
        <w:rPr>
          <w:rtl/>
          <w:lang w:bidi="fa-IR"/>
        </w:rPr>
        <w:t>ولَم</w:t>
      </w:r>
      <w:r>
        <w:rPr>
          <w:rtl/>
          <w:lang w:bidi="fa-IR"/>
        </w:rPr>
        <w:t xml:space="preserve"> </w:t>
      </w:r>
      <w:r w:rsidRPr="00A840D2">
        <w:rPr>
          <w:rtl/>
          <w:lang w:bidi="fa-IR"/>
        </w:rPr>
        <w:t>يُنافِسْ</w:t>
      </w:r>
      <w:r>
        <w:rPr>
          <w:rtl/>
          <w:lang w:bidi="fa-IR"/>
        </w:rPr>
        <w:t xml:space="preserve"> </w:t>
      </w:r>
      <w:r w:rsidRPr="00A840D2">
        <w:rPr>
          <w:rtl/>
          <w:lang w:bidi="fa-IR"/>
        </w:rPr>
        <w:t>في</w:t>
      </w:r>
      <w:r>
        <w:rPr>
          <w:rtl/>
          <w:lang w:bidi="fa-IR"/>
        </w:rPr>
        <w:t xml:space="preserve"> </w:t>
      </w:r>
      <w:r w:rsidRPr="00A840D2">
        <w:rPr>
          <w:rtl/>
          <w:lang w:bidi="fa-IR"/>
        </w:rPr>
        <w:t>عِزِّها</w:t>
      </w:r>
      <w:r>
        <w:rPr>
          <w:rtl/>
          <w:lang w:bidi="fa-IR"/>
        </w:rPr>
        <w:t xml:space="preserve"> ، </w:t>
      </w:r>
      <w:r w:rsidRPr="00A840D2">
        <w:rPr>
          <w:rtl/>
          <w:lang w:bidi="fa-IR"/>
        </w:rPr>
        <w:t>هَداهُ</w:t>
      </w:r>
      <w:r>
        <w:rPr>
          <w:rtl/>
          <w:lang w:bidi="fa-IR"/>
        </w:rPr>
        <w:t xml:space="preserve"> </w:t>
      </w:r>
      <w:r w:rsidRPr="00A840D2">
        <w:rPr>
          <w:rtl/>
          <w:lang w:bidi="fa-IR"/>
        </w:rPr>
        <w:t>اللَّهُ</w:t>
      </w:r>
      <w:r>
        <w:rPr>
          <w:rtl/>
          <w:lang w:bidi="fa-IR"/>
        </w:rPr>
        <w:t xml:space="preserve"> </w:t>
      </w:r>
      <w:r w:rsidRPr="00A840D2">
        <w:rPr>
          <w:rtl/>
          <w:lang w:bidi="fa-IR"/>
        </w:rPr>
        <w:t>بغَيرِ</w:t>
      </w:r>
      <w:r>
        <w:rPr>
          <w:rtl/>
          <w:lang w:bidi="fa-IR"/>
        </w:rPr>
        <w:t xml:space="preserve"> </w:t>
      </w:r>
      <w:r w:rsidRPr="00A840D2">
        <w:rPr>
          <w:rtl/>
          <w:lang w:bidi="fa-IR"/>
        </w:rPr>
        <w:t>هِدايَةٍ</w:t>
      </w:r>
      <w:r>
        <w:rPr>
          <w:rtl/>
          <w:lang w:bidi="fa-IR"/>
        </w:rPr>
        <w:t xml:space="preserve"> </w:t>
      </w:r>
      <w:r w:rsidRPr="00A840D2">
        <w:rPr>
          <w:rtl/>
          <w:lang w:bidi="fa-IR"/>
        </w:rPr>
        <w:t>مِن</w:t>
      </w:r>
      <w:r>
        <w:rPr>
          <w:rtl/>
          <w:lang w:bidi="fa-IR"/>
        </w:rPr>
        <w:t xml:space="preserve"> </w:t>
      </w:r>
      <w:r w:rsidRPr="00A840D2">
        <w:rPr>
          <w:rtl/>
          <w:lang w:bidi="fa-IR"/>
        </w:rPr>
        <w:t>مَخلوقٍ</w:t>
      </w:r>
      <w:r>
        <w:rPr>
          <w:rtl/>
          <w:lang w:bidi="fa-IR"/>
        </w:rPr>
        <w:t xml:space="preserve"> ، </w:t>
      </w:r>
      <w:r w:rsidRPr="00A840D2">
        <w:rPr>
          <w:rtl/>
          <w:lang w:bidi="fa-IR"/>
        </w:rPr>
        <w:t>وعَلَّمَهُ</w:t>
      </w:r>
      <w:r>
        <w:rPr>
          <w:rtl/>
          <w:lang w:bidi="fa-IR"/>
        </w:rPr>
        <w:t xml:space="preserve"> </w:t>
      </w:r>
      <w:r w:rsidRPr="00A840D2">
        <w:rPr>
          <w:rtl/>
          <w:lang w:bidi="fa-IR"/>
        </w:rPr>
        <w:t>بغَيرِ</w:t>
      </w:r>
      <w:r>
        <w:rPr>
          <w:rtl/>
          <w:lang w:bidi="fa-IR"/>
        </w:rPr>
        <w:t xml:space="preserve"> </w:t>
      </w:r>
      <w:r w:rsidRPr="00A840D2">
        <w:rPr>
          <w:rtl/>
          <w:lang w:bidi="fa-IR"/>
        </w:rPr>
        <w:t>تَعلِيمٍ</w:t>
      </w:r>
      <w:r>
        <w:rPr>
          <w:rtl/>
          <w:lang w:bidi="fa-IR"/>
        </w:rPr>
        <w:t xml:space="preserve"> ، </w:t>
      </w:r>
      <w:r w:rsidRPr="00A840D2">
        <w:rPr>
          <w:rtl/>
          <w:lang w:bidi="fa-IR"/>
        </w:rPr>
        <w:t>وأثبَتَ</w:t>
      </w:r>
      <w:r>
        <w:rPr>
          <w:rtl/>
          <w:lang w:bidi="fa-IR"/>
        </w:rPr>
        <w:t xml:space="preserve"> </w:t>
      </w:r>
      <w:r w:rsidRPr="00A840D2">
        <w:rPr>
          <w:rtl/>
          <w:lang w:bidi="fa-IR"/>
        </w:rPr>
        <w:t>الحِكمَةَ</w:t>
      </w:r>
      <w:r>
        <w:rPr>
          <w:rtl/>
          <w:lang w:bidi="fa-IR"/>
        </w:rPr>
        <w:t xml:space="preserve"> </w:t>
      </w:r>
      <w:r w:rsidRPr="00A840D2">
        <w:rPr>
          <w:rtl/>
          <w:lang w:bidi="fa-IR"/>
        </w:rPr>
        <w:t>في</w:t>
      </w:r>
      <w:r>
        <w:rPr>
          <w:rtl/>
          <w:lang w:bidi="fa-IR"/>
        </w:rPr>
        <w:t xml:space="preserve"> </w:t>
      </w:r>
      <w:r w:rsidRPr="00A840D2">
        <w:rPr>
          <w:rtl/>
          <w:lang w:bidi="fa-IR"/>
        </w:rPr>
        <w:t>صَدرِهِ</w:t>
      </w:r>
      <w:r>
        <w:rPr>
          <w:rtl/>
          <w:lang w:bidi="fa-IR"/>
        </w:rPr>
        <w:t xml:space="preserve"> </w:t>
      </w:r>
      <w:r w:rsidRPr="00A840D2">
        <w:rPr>
          <w:rtl/>
          <w:lang w:bidi="fa-IR"/>
        </w:rPr>
        <w:t>وأجراها</w:t>
      </w:r>
      <w:r>
        <w:rPr>
          <w:rtl/>
          <w:lang w:bidi="fa-IR"/>
        </w:rPr>
        <w:t xml:space="preserve"> </w:t>
      </w:r>
      <w:r w:rsidRPr="00A840D2">
        <w:rPr>
          <w:rtl/>
          <w:lang w:bidi="fa-IR"/>
        </w:rPr>
        <w:t>على</w:t>
      </w:r>
      <w:r>
        <w:rPr>
          <w:rtl/>
          <w:lang w:bidi="fa-IR"/>
        </w:rPr>
        <w:t xml:space="preserve">‏ </w:t>
      </w:r>
      <w:r w:rsidRPr="00A840D2">
        <w:rPr>
          <w:rtl/>
          <w:lang w:bidi="fa-IR"/>
        </w:rPr>
        <w:t>لِسانِهِ</w:t>
      </w:r>
      <w:r>
        <w:rPr>
          <w:rtl/>
          <w:lang w:bidi="fa-IR"/>
        </w:rPr>
        <w:t xml:space="preserve"> .</w:t>
      </w:r>
      <w:r>
        <w:rPr>
          <w:rStyle w:val="libFootnotenumChar"/>
          <w:rtl/>
        </w:rPr>
        <w:t>3</w:t>
      </w:r>
    </w:p>
    <w:p w:rsidR="00042891" w:rsidRDefault="00042891" w:rsidP="00042891">
      <w:pPr>
        <w:pStyle w:val="libNormal"/>
      </w:pPr>
      <w:r>
        <w:rPr>
          <w:rStyle w:val="libBold1Char"/>
        </w:rPr>
        <w:t>2756</w:t>
      </w:r>
      <w:r w:rsidRPr="000F7D59">
        <w:rPr>
          <w:rStyle w:val="libBold1Char"/>
        </w:rPr>
        <w:t>.</w:t>
      </w:r>
      <w:r>
        <w:rPr>
          <w:lang w:bidi="fa-IR"/>
        </w:rPr>
        <w:t xml:space="preserve"> </w:t>
      </w:r>
      <w:r>
        <w:t xml:space="preserve">Imam Ali </w:t>
      </w:r>
      <w:r w:rsidRPr="001500BA">
        <w:t>(AS)</w:t>
      </w:r>
      <w:r>
        <w:t xml:space="preserve"> said, 'He who renounces this worldly life, neither concerning himself with its baseness nor vying for its glory, Allah rewards him with a gift that is unobtainable through any of His creatures, grants him knowledge without the need for learning, secures wisdom in his heart and makes it flow upon his tongue.' </w:t>
      </w:r>
      <w:r>
        <w:rPr>
          <w:rStyle w:val="libFootnotenumChar"/>
        </w:rPr>
        <w:t>4</w:t>
      </w:r>
    </w:p>
    <w:p w:rsidR="00042891" w:rsidRDefault="00042891" w:rsidP="00F40395">
      <w:pPr>
        <w:pStyle w:val="libAr"/>
      </w:pPr>
      <w:r>
        <w:rPr>
          <w:rStyle w:val="libBold1Char"/>
          <w:rtl/>
        </w:rPr>
        <w:t>2757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تَنزِلْ</w:t>
      </w:r>
      <w:r>
        <w:rPr>
          <w:rtl/>
          <w:lang w:bidi="fa-IR"/>
        </w:rPr>
        <w:t xml:space="preserve"> </w:t>
      </w:r>
      <w:r w:rsidRPr="00A840D2">
        <w:rPr>
          <w:rtl/>
          <w:lang w:bidi="fa-IR"/>
        </w:rPr>
        <w:t>علَيكَ</w:t>
      </w:r>
      <w:r>
        <w:rPr>
          <w:rtl/>
          <w:lang w:bidi="fa-IR"/>
        </w:rPr>
        <w:t xml:space="preserve"> </w:t>
      </w:r>
      <w:r w:rsidRPr="00A840D2">
        <w:rPr>
          <w:rtl/>
          <w:lang w:bidi="fa-IR"/>
        </w:rPr>
        <w:t>الرَّحمَةُ</w:t>
      </w:r>
      <w:r>
        <w:rPr>
          <w:rtl/>
          <w:lang w:bidi="fa-IR"/>
        </w:rPr>
        <w:t xml:space="preserve"> .</w:t>
      </w:r>
      <w:r>
        <w:rPr>
          <w:rStyle w:val="libFootnotenumChar"/>
          <w:rtl/>
        </w:rPr>
        <w:t>5</w:t>
      </w:r>
    </w:p>
    <w:p w:rsidR="00042891" w:rsidRDefault="00042891" w:rsidP="00042891">
      <w:pPr>
        <w:pStyle w:val="libNormal"/>
      </w:pPr>
      <w:r>
        <w:rPr>
          <w:rStyle w:val="libBold1Char"/>
        </w:rPr>
        <w:t>2757</w:t>
      </w:r>
      <w:r w:rsidRPr="000F7D59">
        <w:rPr>
          <w:rStyle w:val="libBold1Char"/>
        </w:rPr>
        <w:t>.</w:t>
      </w:r>
      <w:r>
        <w:rPr>
          <w:lang w:bidi="fa-IR"/>
        </w:rPr>
        <w:t xml:space="preserve"> </w:t>
      </w:r>
      <w:r>
        <w:t xml:space="preserve">Imam Ali </w:t>
      </w:r>
      <w:r w:rsidRPr="001500BA">
        <w:t>(AS)</w:t>
      </w:r>
      <w:r>
        <w:t xml:space="preserve"> said, 'Abstain from the vain pleasures of this world and divine mercy will descend upon you.' </w:t>
      </w:r>
      <w:r>
        <w:rPr>
          <w:rStyle w:val="libFootnotenumChar"/>
        </w:rPr>
        <w:t>6</w:t>
      </w:r>
    </w:p>
    <w:p w:rsidR="00042891" w:rsidRDefault="00042891" w:rsidP="00F40395">
      <w:pPr>
        <w:pStyle w:val="libAr"/>
      </w:pPr>
      <w:r>
        <w:rPr>
          <w:rStyle w:val="libBold1Char"/>
          <w:rtl/>
        </w:rPr>
        <w:t>2758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الراحَةُ</w:t>
      </w:r>
      <w:r>
        <w:rPr>
          <w:rtl/>
          <w:lang w:bidi="fa-IR"/>
        </w:rPr>
        <w:t xml:space="preserve"> </w:t>
      </w:r>
      <w:r w:rsidRPr="00A840D2">
        <w:rPr>
          <w:rtl/>
          <w:lang w:bidi="fa-IR"/>
        </w:rPr>
        <w:t>العُظمى</w:t>
      </w:r>
      <w:r>
        <w:rPr>
          <w:rtl/>
          <w:lang w:bidi="fa-IR"/>
        </w:rPr>
        <w:t>‏ .</w:t>
      </w:r>
      <w:r>
        <w:rPr>
          <w:rStyle w:val="libFootnotenumChar"/>
          <w:rtl/>
        </w:rPr>
        <w:t>7</w:t>
      </w:r>
    </w:p>
    <w:p w:rsidR="00042891" w:rsidRDefault="00042891" w:rsidP="00042891">
      <w:pPr>
        <w:pStyle w:val="libNormal"/>
      </w:pPr>
      <w:r>
        <w:rPr>
          <w:rStyle w:val="libBold1Char"/>
        </w:rPr>
        <w:t>2758</w:t>
      </w:r>
      <w:r w:rsidRPr="000F7D59">
        <w:rPr>
          <w:rStyle w:val="libBold1Char"/>
        </w:rPr>
        <w:t>.</w:t>
      </w:r>
      <w:r>
        <w:rPr>
          <w:lang w:bidi="fa-IR"/>
        </w:rPr>
        <w:t xml:space="preserve"> </w:t>
      </w:r>
      <w:r>
        <w:t xml:space="preserve">Imam Ali </w:t>
      </w:r>
      <w:r w:rsidRPr="001500BA">
        <w:t>(AS)</w:t>
      </w:r>
      <w:r>
        <w:t xml:space="preserve"> said, 'Abstaining from the vain pleasures of this world is the greatest source of comfort.' </w:t>
      </w:r>
      <w:r>
        <w:rPr>
          <w:rStyle w:val="libFootnotenumChar"/>
        </w:rPr>
        <w:t>8</w:t>
      </w:r>
    </w:p>
    <w:p w:rsidR="00042891" w:rsidRDefault="00042891" w:rsidP="00F40395">
      <w:pPr>
        <w:pStyle w:val="libAr"/>
      </w:pPr>
      <w:r>
        <w:rPr>
          <w:rStyle w:val="libBold1Char"/>
          <w:rtl/>
        </w:rPr>
        <w:t>2759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هانَتْ</w:t>
      </w:r>
      <w:r>
        <w:rPr>
          <w:rtl/>
          <w:lang w:bidi="fa-IR"/>
        </w:rPr>
        <w:t xml:space="preserve"> </w:t>
      </w:r>
      <w:r w:rsidRPr="00A840D2">
        <w:rPr>
          <w:rtl/>
          <w:lang w:bidi="fa-IR"/>
        </w:rPr>
        <w:t>علَيهِ</w:t>
      </w:r>
      <w:r>
        <w:rPr>
          <w:rtl/>
          <w:lang w:bidi="fa-IR"/>
        </w:rPr>
        <w:t xml:space="preserve"> </w:t>
      </w:r>
      <w:r w:rsidRPr="00A840D2">
        <w:rPr>
          <w:rtl/>
          <w:lang w:bidi="fa-IR"/>
        </w:rPr>
        <w:t>مَصائبُها</w:t>
      </w:r>
      <w:r>
        <w:rPr>
          <w:rtl/>
          <w:lang w:bidi="fa-IR"/>
        </w:rPr>
        <w:t xml:space="preserve"> </w:t>
      </w:r>
      <w:r w:rsidRPr="00A840D2">
        <w:rPr>
          <w:rtl/>
          <w:lang w:bidi="fa-IR"/>
        </w:rPr>
        <w:t>ولم</w:t>
      </w:r>
      <w:r>
        <w:rPr>
          <w:rtl/>
          <w:lang w:bidi="fa-IR"/>
        </w:rPr>
        <w:t xml:space="preserve"> </w:t>
      </w:r>
      <w:r w:rsidRPr="00A840D2">
        <w:rPr>
          <w:rtl/>
          <w:lang w:bidi="fa-IR"/>
        </w:rPr>
        <w:t>يَكرَهْها</w:t>
      </w:r>
      <w:r>
        <w:rPr>
          <w:rtl/>
          <w:lang w:bidi="fa-IR"/>
        </w:rPr>
        <w:t xml:space="preserve"> .</w:t>
      </w:r>
      <w:r>
        <w:rPr>
          <w:rStyle w:val="libFootnotenumChar"/>
          <w:rtl/>
        </w:rPr>
        <w:t>9</w:t>
      </w:r>
    </w:p>
    <w:p w:rsidR="00042891" w:rsidRDefault="00042891" w:rsidP="00042891">
      <w:pPr>
        <w:pStyle w:val="libNormal"/>
      </w:pPr>
      <w:r>
        <w:rPr>
          <w:rStyle w:val="libBold1Char"/>
        </w:rPr>
        <w:t>2759</w:t>
      </w:r>
      <w:r w:rsidRPr="000F7D59">
        <w:rPr>
          <w:rStyle w:val="libBold1Char"/>
        </w:rPr>
        <w:t>.</w:t>
      </w:r>
      <w:r>
        <w:rPr>
          <w:lang w:bidi="fa-IR"/>
        </w:rPr>
        <w:t xml:space="preserve"> </w:t>
      </w:r>
      <w:r>
        <w:t xml:space="preserve">Imam Zayn al-Abidin </w:t>
      </w:r>
      <w:r w:rsidRPr="001500BA">
        <w:t>(AS)</w:t>
      </w:r>
      <w:r>
        <w:t xml:space="preserve"> said, 'He who renounces the world's vain pleasures finds its afflictions trivial and is not bothered by them as a result.' </w:t>
      </w:r>
      <w:r>
        <w:rPr>
          <w:rStyle w:val="libFootnotenumChar"/>
        </w:rPr>
        <w:t>10</w:t>
      </w:r>
    </w:p>
    <w:p w:rsidR="00042891" w:rsidRDefault="00042891" w:rsidP="00F40395">
      <w:pPr>
        <w:pStyle w:val="libAr"/>
      </w:pPr>
      <w:r>
        <w:rPr>
          <w:rStyle w:val="libBold1Char"/>
          <w:rtl/>
        </w:rPr>
        <w:t>2760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حَرامٌ</w:t>
      </w:r>
      <w:r>
        <w:rPr>
          <w:rtl/>
          <w:lang w:bidi="fa-IR"/>
        </w:rPr>
        <w:t xml:space="preserve"> </w:t>
      </w:r>
      <w:r w:rsidRPr="00A840D2">
        <w:rPr>
          <w:rtl/>
          <w:lang w:bidi="fa-IR"/>
        </w:rPr>
        <w:t>على</w:t>
      </w:r>
      <w:r>
        <w:rPr>
          <w:rtl/>
          <w:lang w:bidi="fa-IR"/>
        </w:rPr>
        <w:t xml:space="preserve">‏ </w:t>
      </w:r>
      <w:r w:rsidRPr="00A840D2">
        <w:rPr>
          <w:rtl/>
          <w:lang w:bidi="fa-IR"/>
        </w:rPr>
        <w:t>قُلوبِكُم</w:t>
      </w:r>
      <w:r>
        <w:rPr>
          <w:rtl/>
          <w:lang w:bidi="fa-IR"/>
        </w:rPr>
        <w:t xml:space="preserve"> </w:t>
      </w:r>
      <w:r w:rsidRPr="00A840D2">
        <w:rPr>
          <w:rtl/>
          <w:lang w:bidi="fa-IR"/>
        </w:rPr>
        <w:t>أن</w:t>
      </w:r>
      <w:r>
        <w:rPr>
          <w:rtl/>
          <w:lang w:bidi="fa-IR"/>
        </w:rPr>
        <w:t xml:space="preserve"> </w:t>
      </w:r>
      <w:r w:rsidRPr="00A840D2">
        <w:rPr>
          <w:rtl/>
          <w:lang w:bidi="fa-IR"/>
        </w:rPr>
        <w:t>تَعرِفَ</w:t>
      </w:r>
      <w:r>
        <w:rPr>
          <w:rtl/>
          <w:lang w:bidi="fa-IR"/>
        </w:rPr>
        <w:t xml:space="preserve"> </w:t>
      </w:r>
      <w:r w:rsidRPr="00A840D2">
        <w:rPr>
          <w:rtl/>
          <w:lang w:bidi="fa-IR"/>
        </w:rPr>
        <w:t>حَلاوَةَ</w:t>
      </w:r>
      <w:r>
        <w:rPr>
          <w:rtl/>
          <w:lang w:bidi="fa-IR"/>
        </w:rPr>
        <w:t xml:space="preserve"> </w:t>
      </w:r>
      <w:r w:rsidRPr="00A840D2">
        <w:rPr>
          <w:rtl/>
          <w:lang w:bidi="fa-IR"/>
        </w:rPr>
        <w:t>الإيمانِ</w:t>
      </w:r>
      <w:r>
        <w:rPr>
          <w:rtl/>
          <w:lang w:bidi="fa-IR"/>
        </w:rPr>
        <w:t xml:space="preserve"> </w:t>
      </w:r>
      <w:r w:rsidRPr="00A840D2">
        <w:rPr>
          <w:rtl/>
          <w:lang w:bidi="fa-IR"/>
        </w:rPr>
        <w:t>حتّى</w:t>
      </w:r>
      <w:r>
        <w:rPr>
          <w:rtl/>
          <w:lang w:bidi="fa-IR"/>
        </w:rPr>
        <w:t xml:space="preserve">‏ </w:t>
      </w:r>
      <w:r w:rsidRPr="00A840D2">
        <w:rPr>
          <w:rtl/>
          <w:lang w:bidi="fa-IR"/>
        </w:rPr>
        <w:t>تَزهَدَ</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11</w:t>
      </w:r>
    </w:p>
    <w:p w:rsidR="00042891" w:rsidRDefault="00042891" w:rsidP="00042891">
      <w:pPr>
        <w:pStyle w:val="libNormal"/>
      </w:pPr>
      <w:r>
        <w:rPr>
          <w:rStyle w:val="libBold1Char"/>
        </w:rPr>
        <w:t>2760</w:t>
      </w:r>
      <w:r w:rsidRPr="000F7D59">
        <w:rPr>
          <w:rStyle w:val="libBold1Char"/>
        </w:rPr>
        <w:t>.</w:t>
      </w:r>
      <w:r>
        <w:rPr>
          <w:lang w:bidi="fa-IR"/>
        </w:rPr>
        <w:t xml:space="preserve"> </w:t>
      </w:r>
      <w:r>
        <w:t xml:space="preserve">Imam al-Sadiq </w:t>
      </w:r>
      <w:r w:rsidRPr="001500BA">
        <w:t>(AS)</w:t>
      </w:r>
      <w:r>
        <w:t xml:space="preserve"> said, 'It is forbidden for your hearts that they should taste the sweetness of faith until and unless they abstain from the pleasures of this world.' </w:t>
      </w:r>
      <w:r>
        <w:rPr>
          <w:rStyle w:val="libFootnotenumChar"/>
        </w:rPr>
        <w:t>12</w:t>
      </w:r>
    </w:p>
    <w:p w:rsidR="00042891" w:rsidRDefault="00042891" w:rsidP="00042891">
      <w:pPr>
        <w:pStyle w:val="libNormal"/>
      </w:pPr>
    </w:p>
    <w:p w:rsidR="00042891" w:rsidRDefault="00042891" w:rsidP="003C21EC">
      <w:pPr>
        <w:pStyle w:val="Heading3"/>
      </w:pPr>
      <w:bookmarkStart w:id="2729" w:name="_Toc484338282"/>
      <w:bookmarkStart w:id="2730" w:name="_Toc485812594"/>
      <w:r>
        <w:t>Notes</w:t>
      </w:r>
      <w:bookmarkEnd w:id="2729"/>
      <w:bookmarkEnd w:id="2730"/>
    </w:p>
    <w:p w:rsidR="00042891" w:rsidRDefault="00042891" w:rsidP="00042891">
      <w:pPr>
        <w:pStyle w:val="libFootnote"/>
      </w:pPr>
      <w:r>
        <w:t xml:space="preserve">1. </w:t>
      </w:r>
      <w:r>
        <w:rPr>
          <w:rtl/>
        </w:rPr>
        <w:t xml:space="preserve">كنز العمّال : </w:t>
      </w:r>
      <w:r>
        <w:rPr>
          <w:rtl/>
          <w:lang w:bidi="fa-IR"/>
        </w:rPr>
        <w:t>6060</w:t>
      </w:r>
      <w:r>
        <w:t xml:space="preserve"> .</w:t>
      </w:r>
    </w:p>
    <w:p w:rsidR="00042891" w:rsidRDefault="00042891" w:rsidP="00042891">
      <w:pPr>
        <w:pStyle w:val="libFootnote"/>
      </w:pPr>
      <w:r>
        <w:t xml:space="preserve">2. Kanz al-Ummal, no. </w:t>
      </w:r>
      <w:r>
        <w:rPr>
          <w:lang w:bidi="fa-IR"/>
        </w:rPr>
        <w:t>6060</w:t>
      </w:r>
    </w:p>
    <w:p w:rsidR="00042891" w:rsidRDefault="00042891" w:rsidP="00042891">
      <w:pPr>
        <w:pStyle w:val="libFootnote"/>
      </w:pPr>
      <w:r>
        <w:t xml:space="preserve">3. </w:t>
      </w:r>
      <w:r>
        <w:rPr>
          <w:rtl/>
        </w:rPr>
        <w:t xml:space="preserve">بحار الأنوار : </w:t>
      </w:r>
      <w:r>
        <w:rPr>
          <w:rtl/>
          <w:lang w:bidi="fa-IR"/>
        </w:rPr>
        <w:t>78 / 63 / 155</w:t>
      </w:r>
      <w:r>
        <w:t xml:space="preserve"> .</w:t>
      </w:r>
    </w:p>
    <w:p w:rsidR="00042891" w:rsidRDefault="00042891" w:rsidP="00042891">
      <w:pPr>
        <w:pStyle w:val="libFootnote"/>
      </w:pPr>
      <w:r>
        <w:t xml:space="preserve">4. Bihar al-Anwar, v. </w:t>
      </w:r>
      <w:r>
        <w:rPr>
          <w:lang w:bidi="fa-IR"/>
        </w:rPr>
        <w:t>78</w:t>
      </w:r>
      <w:r>
        <w:t xml:space="preserve">, p. </w:t>
      </w:r>
      <w:r>
        <w:rPr>
          <w:lang w:bidi="fa-IR"/>
        </w:rPr>
        <w:t>63</w:t>
      </w:r>
      <w:r>
        <w:t xml:space="preserve">, no. </w:t>
      </w:r>
      <w:r>
        <w:rPr>
          <w:lang w:bidi="fa-IR"/>
        </w:rPr>
        <w:t>155</w:t>
      </w:r>
    </w:p>
    <w:p w:rsidR="00042891" w:rsidRDefault="00042891" w:rsidP="00042891">
      <w:pPr>
        <w:pStyle w:val="libFootnote"/>
      </w:pPr>
      <w:r>
        <w:lastRenderedPageBreak/>
        <w:t xml:space="preserve">5. </w:t>
      </w:r>
      <w:r>
        <w:rPr>
          <w:rtl/>
        </w:rPr>
        <w:t xml:space="preserve">غرر الحكم : </w:t>
      </w:r>
      <w:r>
        <w:rPr>
          <w:rtl/>
          <w:lang w:bidi="fa-IR"/>
        </w:rPr>
        <w:t>2275</w:t>
      </w:r>
      <w:r>
        <w:t xml:space="preserve"> .</w:t>
      </w:r>
    </w:p>
    <w:p w:rsidR="00042891" w:rsidRDefault="00042891" w:rsidP="00042891">
      <w:pPr>
        <w:pStyle w:val="libFootnote"/>
      </w:pPr>
      <w:r>
        <w:t xml:space="preserve">6. Ghurar al-Hikam, no. </w:t>
      </w:r>
      <w:r>
        <w:rPr>
          <w:lang w:bidi="fa-IR"/>
        </w:rPr>
        <w:t>2275</w:t>
      </w:r>
    </w:p>
    <w:p w:rsidR="00042891" w:rsidRDefault="00042891" w:rsidP="00042891">
      <w:pPr>
        <w:pStyle w:val="libFootnote"/>
      </w:pPr>
      <w:r>
        <w:t xml:space="preserve">7. </w:t>
      </w:r>
      <w:r>
        <w:rPr>
          <w:rtl/>
        </w:rPr>
        <w:t xml:space="preserve">غرر الحكم : </w:t>
      </w:r>
      <w:r>
        <w:rPr>
          <w:rtl/>
          <w:lang w:bidi="fa-IR"/>
        </w:rPr>
        <w:t>1316</w:t>
      </w:r>
      <w:r>
        <w:t xml:space="preserve"> .</w:t>
      </w:r>
    </w:p>
    <w:p w:rsidR="00042891" w:rsidRDefault="00042891" w:rsidP="00042891">
      <w:pPr>
        <w:pStyle w:val="libFootnote"/>
      </w:pPr>
      <w:r>
        <w:t xml:space="preserve">8. Ibid. no. </w:t>
      </w:r>
      <w:r>
        <w:rPr>
          <w:lang w:bidi="fa-IR"/>
        </w:rPr>
        <w:t>1316</w:t>
      </w:r>
    </w:p>
    <w:p w:rsidR="00042891" w:rsidRDefault="00042891" w:rsidP="00042891">
      <w:pPr>
        <w:pStyle w:val="libFootnote"/>
      </w:pPr>
      <w:r>
        <w:t xml:space="preserve">9. </w:t>
      </w:r>
      <w:r>
        <w:rPr>
          <w:rtl/>
        </w:rPr>
        <w:t xml:space="preserve">تحف العقول : </w:t>
      </w:r>
      <w:r>
        <w:rPr>
          <w:rtl/>
          <w:lang w:bidi="fa-IR"/>
        </w:rPr>
        <w:t>281</w:t>
      </w:r>
      <w:r>
        <w:t xml:space="preserve"> .</w:t>
      </w:r>
    </w:p>
    <w:p w:rsidR="00042891" w:rsidRDefault="00042891" w:rsidP="00042891">
      <w:pPr>
        <w:pStyle w:val="libFootnote"/>
      </w:pPr>
      <w:r>
        <w:t xml:space="preserve">10. Tuhaf al-Uqul, no. </w:t>
      </w:r>
      <w:r>
        <w:rPr>
          <w:lang w:bidi="fa-IR"/>
        </w:rPr>
        <w:t>281</w:t>
      </w:r>
    </w:p>
    <w:p w:rsidR="00042891" w:rsidRDefault="00042891" w:rsidP="00042891">
      <w:pPr>
        <w:pStyle w:val="libFootnote"/>
      </w:pPr>
      <w:r>
        <w:t xml:space="preserve">11. </w:t>
      </w:r>
      <w:r>
        <w:rPr>
          <w:rtl/>
        </w:rPr>
        <w:t xml:space="preserve">بحار الأنوار : </w:t>
      </w:r>
      <w:r>
        <w:rPr>
          <w:rtl/>
          <w:lang w:bidi="fa-IR"/>
        </w:rPr>
        <w:t>73 / 49 / 20</w:t>
      </w:r>
      <w:r>
        <w:t xml:space="preserve"> .</w:t>
      </w:r>
    </w:p>
    <w:p w:rsidR="00042891" w:rsidRDefault="00042891" w:rsidP="00042891">
      <w:pPr>
        <w:pStyle w:val="libFootnote"/>
        <w:rPr>
          <w:rtl/>
          <w:lang w:bidi="fa-IR"/>
        </w:rPr>
      </w:pPr>
      <w:r>
        <w:t xml:space="preserve">12. Bihar al-Anwar, v. </w:t>
      </w:r>
      <w:r>
        <w:rPr>
          <w:lang w:bidi="fa-IR"/>
        </w:rPr>
        <w:t>78</w:t>
      </w:r>
      <w:r>
        <w:t xml:space="preserve">, p. </w:t>
      </w:r>
      <w:r>
        <w:rPr>
          <w:lang w:bidi="fa-IR"/>
        </w:rPr>
        <w:t>63</w:t>
      </w:r>
      <w:r>
        <w:t xml:space="preserve">, no. </w:t>
      </w:r>
      <w:r>
        <w:rPr>
          <w:lang w:bidi="fa-IR"/>
        </w:rPr>
        <w:t>155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31" w:name="_Toc484338283"/>
      <w:bookmarkStart w:id="2732" w:name="_Toc485812595"/>
      <w:r>
        <w:rPr>
          <w:lang w:bidi="fa-IR"/>
        </w:rPr>
        <w:lastRenderedPageBreak/>
        <w:t>867</w:t>
      </w:r>
      <w:r>
        <w:t xml:space="preserve"> - </w:t>
      </w:r>
      <w:r>
        <w:rPr>
          <w:rtl/>
          <w:lang w:bidi="fa-IR"/>
        </w:rPr>
        <w:t>أزهَدُ النّاسِ‏</w:t>
      </w:r>
      <w:bookmarkEnd w:id="2731"/>
      <w:bookmarkEnd w:id="2732"/>
    </w:p>
    <w:p w:rsidR="00042891" w:rsidRDefault="00042891" w:rsidP="003C21EC">
      <w:pPr>
        <w:pStyle w:val="Heading2Center"/>
      </w:pPr>
      <w:bookmarkStart w:id="2733" w:name="_Toc484338284"/>
      <w:bookmarkStart w:id="2734" w:name="_Toc485812596"/>
      <w:r>
        <w:rPr>
          <w:lang w:bidi="fa-IR"/>
        </w:rPr>
        <w:t>867</w:t>
      </w:r>
      <w:r>
        <w:t>. THE MOST ABSTEMIOUS OF PEOPLE</w:t>
      </w:r>
      <w:bookmarkEnd w:id="2733"/>
      <w:bookmarkEnd w:id="2734"/>
    </w:p>
    <w:p w:rsidR="00042891" w:rsidRDefault="00042891" w:rsidP="00F40395">
      <w:pPr>
        <w:pStyle w:val="libAr"/>
      </w:pPr>
      <w:r>
        <w:rPr>
          <w:rStyle w:val="libBold1Char"/>
          <w:rtl/>
        </w:rPr>
        <w:t>2761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أزهَدُ</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اجتَنَبَ</w:t>
      </w:r>
      <w:r>
        <w:rPr>
          <w:rtl/>
          <w:lang w:bidi="fa-IR"/>
        </w:rPr>
        <w:t xml:space="preserve"> </w:t>
      </w:r>
      <w:r w:rsidRPr="00A840D2">
        <w:rPr>
          <w:rtl/>
          <w:lang w:bidi="fa-IR"/>
        </w:rPr>
        <w:t>الحَرامَ</w:t>
      </w:r>
      <w:r>
        <w:rPr>
          <w:rtl/>
          <w:lang w:bidi="fa-IR"/>
        </w:rPr>
        <w:t xml:space="preserve"> .</w:t>
      </w:r>
      <w:r>
        <w:rPr>
          <w:rStyle w:val="libFootnotenumChar"/>
          <w:rtl/>
        </w:rPr>
        <w:t>1</w:t>
      </w:r>
    </w:p>
    <w:p w:rsidR="00042891" w:rsidRDefault="00042891" w:rsidP="00042891">
      <w:pPr>
        <w:pStyle w:val="libNormal"/>
      </w:pPr>
      <w:r>
        <w:rPr>
          <w:rStyle w:val="libBold1Char"/>
        </w:rPr>
        <w:t>2761</w:t>
      </w:r>
      <w:r w:rsidRPr="000F7D59">
        <w:rPr>
          <w:rStyle w:val="libBold1Char"/>
        </w:rPr>
        <w:t>.</w:t>
      </w:r>
      <w:r>
        <w:rPr>
          <w:lang w:bidi="fa-IR"/>
        </w:rPr>
        <w:t xml:space="preserve"> </w:t>
      </w:r>
      <w:r>
        <w:t xml:space="preserve">The Prophet </w:t>
      </w:r>
      <w:r w:rsidRPr="001500BA">
        <w:t>(SAWA)</w:t>
      </w:r>
      <w:r>
        <w:t xml:space="preserve"> said, 'The most abstemious of people is he who renounces the prohibited things.' </w:t>
      </w:r>
      <w:r>
        <w:rPr>
          <w:rStyle w:val="libFootnotenumChar"/>
        </w:rPr>
        <w:t>2</w:t>
      </w:r>
    </w:p>
    <w:p w:rsidR="00042891" w:rsidRDefault="00042891" w:rsidP="00F40395">
      <w:pPr>
        <w:pStyle w:val="libAr"/>
      </w:pPr>
      <w:r>
        <w:rPr>
          <w:rStyle w:val="libBold1Char"/>
          <w:rtl/>
        </w:rPr>
        <w:t>2762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تَكُنْ</w:t>
      </w:r>
      <w:r>
        <w:rPr>
          <w:rtl/>
          <w:lang w:bidi="fa-IR"/>
        </w:rPr>
        <w:t xml:space="preserve"> </w:t>
      </w:r>
      <w:r w:rsidRPr="00A840D2">
        <w:rPr>
          <w:rtl/>
          <w:lang w:bidi="fa-IR"/>
        </w:rPr>
        <w:t>مِمَّن</w:t>
      </w:r>
      <w:r>
        <w:rPr>
          <w:rtl/>
          <w:lang w:bidi="fa-IR"/>
        </w:rPr>
        <w:t xml:space="preserve"> </w:t>
      </w:r>
      <w:r w:rsidRPr="00A840D2">
        <w:rPr>
          <w:rtl/>
          <w:lang w:bidi="fa-IR"/>
        </w:rPr>
        <w:t>يُرِيدُ</w:t>
      </w:r>
      <w:r>
        <w:rPr>
          <w:rtl/>
          <w:lang w:bidi="fa-IR"/>
        </w:rPr>
        <w:t xml:space="preserve"> </w:t>
      </w:r>
      <w:r w:rsidRPr="00A840D2">
        <w:rPr>
          <w:rtl/>
          <w:lang w:bidi="fa-IR"/>
        </w:rPr>
        <w:t>الآخِرَةَ</w:t>
      </w:r>
      <w:r>
        <w:rPr>
          <w:rtl/>
          <w:lang w:bidi="fa-IR"/>
        </w:rPr>
        <w:t xml:space="preserve"> </w:t>
      </w:r>
      <w:r w:rsidRPr="00A840D2">
        <w:rPr>
          <w:rtl/>
          <w:lang w:bidi="fa-IR"/>
        </w:rPr>
        <w:t>بِعَمَلِ</w:t>
      </w:r>
      <w:r>
        <w:rPr>
          <w:rtl/>
          <w:lang w:bidi="fa-IR"/>
        </w:rPr>
        <w:t xml:space="preserve"> </w:t>
      </w:r>
      <w:r w:rsidRPr="00A840D2">
        <w:rPr>
          <w:rtl/>
          <w:lang w:bidi="fa-IR"/>
        </w:rPr>
        <w:t>الدنيا</w:t>
      </w:r>
      <w:r>
        <w:rPr>
          <w:rtl/>
          <w:lang w:bidi="fa-IR"/>
        </w:rPr>
        <w:t xml:space="preserve"> ... </w:t>
      </w:r>
      <w:r w:rsidRPr="00A840D2">
        <w:rPr>
          <w:rtl/>
          <w:lang w:bidi="fa-IR"/>
        </w:rPr>
        <w:t>يقولُ</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قَولَ</w:t>
      </w:r>
      <w:r>
        <w:rPr>
          <w:rtl/>
          <w:lang w:bidi="fa-IR"/>
        </w:rPr>
        <w:t xml:space="preserve"> </w:t>
      </w:r>
      <w:r w:rsidRPr="00A840D2">
        <w:rPr>
          <w:rtl/>
          <w:lang w:bidi="fa-IR"/>
        </w:rPr>
        <w:t>الزاهِدينَ</w:t>
      </w:r>
      <w:r>
        <w:rPr>
          <w:rtl/>
          <w:lang w:bidi="fa-IR"/>
        </w:rPr>
        <w:t xml:space="preserve"> ، </w:t>
      </w:r>
      <w:r w:rsidRPr="00A840D2">
        <w:rPr>
          <w:rtl/>
          <w:lang w:bidi="fa-IR"/>
        </w:rPr>
        <w:t>ويَعمَلُ</w:t>
      </w:r>
      <w:r>
        <w:rPr>
          <w:rtl/>
          <w:lang w:bidi="fa-IR"/>
        </w:rPr>
        <w:t xml:space="preserve"> </w:t>
      </w:r>
      <w:r w:rsidRPr="00A840D2">
        <w:rPr>
          <w:rtl/>
          <w:lang w:bidi="fa-IR"/>
        </w:rPr>
        <w:t>فيها</w:t>
      </w:r>
      <w:r>
        <w:rPr>
          <w:rtl/>
          <w:lang w:bidi="fa-IR"/>
        </w:rPr>
        <w:t xml:space="preserve"> </w:t>
      </w:r>
      <w:r w:rsidRPr="00A840D2">
        <w:rPr>
          <w:rtl/>
          <w:lang w:bidi="fa-IR"/>
        </w:rPr>
        <w:t>عَمَلَ</w:t>
      </w:r>
      <w:r>
        <w:rPr>
          <w:rtl/>
          <w:lang w:bidi="fa-IR"/>
        </w:rPr>
        <w:t xml:space="preserve"> </w:t>
      </w:r>
      <w:r w:rsidRPr="00A840D2">
        <w:rPr>
          <w:rtl/>
          <w:lang w:bidi="fa-IR"/>
        </w:rPr>
        <w:t>الراغِبِينَ</w:t>
      </w:r>
      <w:r>
        <w:rPr>
          <w:rtl/>
          <w:lang w:bidi="fa-IR"/>
        </w:rPr>
        <w:t xml:space="preserve"> .</w:t>
      </w:r>
      <w:r>
        <w:rPr>
          <w:rStyle w:val="libFootnotenumChar"/>
          <w:rtl/>
        </w:rPr>
        <w:t>3</w:t>
      </w:r>
    </w:p>
    <w:p w:rsidR="00042891" w:rsidRDefault="00042891" w:rsidP="00042891">
      <w:pPr>
        <w:pStyle w:val="libNormal"/>
      </w:pPr>
      <w:r>
        <w:rPr>
          <w:rStyle w:val="libBold1Char"/>
        </w:rPr>
        <w:t>2762</w:t>
      </w:r>
      <w:r w:rsidRPr="000F7D59">
        <w:rPr>
          <w:rStyle w:val="libBold1Char"/>
        </w:rPr>
        <w:t>.</w:t>
      </w:r>
      <w:r>
        <w:rPr>
          <w:lang w:bidi="fa-IR"/>
        </w:rPr>
        <w:t xml:space="preserve"> </w:t>
      </w:r>
      <w:r>
        <w:t xml:space="preserve">Imam Ali </w:t>
      </w:r>
      <w:r w:rsidRPr="001500BA">
        <w:t>(AS)</w:t>
      </w:r>
      <w:r>
        <w:t xml:space="preserve"> said, 'Do not be of those who try to secure the Hereafter by means of the worldly life...they disparage this world using ascetic terms, yet act like those who covet it.' </w:t>
      </w:r>
      <w:r>
        <w:rPr>
          <w:rStyle w:val="libFootnotenumChar"/>
        </w:rPr>
        <w:t>4</w:t>
      </w:r>
    </w:p>
    <w:p w:rsidR="00042891" w:rsidRDefault="00042891" w:rsidP="00F40395">
      <w:pPr>
        <w:pStyle w:val="libAr"/>
      </w:pPr>
      <w:r>
        <w:rPr>
          <w:rStyle w:val="libBold1Char"/>
          <w:rtl/>
        </w:rPr>
        <w:t>2763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أفضَلُ</w:t>
      </w:r>
      <w:r>
        <w:rPr>
          <w:rtl/>
          <w:lang w:bidi="fa-IR"/>
        </w:rPr>
        <w:t xml:space="preserve"> </w:t>
      </w:r>
      <w:r w:rsidRPr="00A840D2">
        <w:rPr>
          <w:rtl/>
          <w:lang w:bidi="fa-IR"/>
        </w:rPr>
        <w:t>الزُّهدِ</w:t>
      </w:r>
      <w:r>
        <w:rPr>
          <w:rtl/>
          <w:lang w:bidi="fa-IR"/>
        </w:rPr>
        <w:t xml:space="preserve"> </w:t>
      </w:r>
      <w:r w:rsidRPr="00A840D2">
        <w:rPr>
          <w:rtl/>
          <w:lang w:bidi="fa-IR"/>
        </w:rPr>
        <w:t>إخفاءُ</w:t>
      </w:r>
      <w:r>
        <w:rPr>
          <w:rtl/>
          <w:lang w:bidi="fa-IR"/>
        </w:rPr>
        <w:t xml:space="preserve"> </w:t>
      </w:r>
      <w:r w:rsidRPr="00A840D2">
        <w:rPr>
          <w:rtl/>
          <w:lang w:bidi="fa-IR"/>
        </w:rPr>
        <w:t>الزُّهدِ</w:t>
      </w:r>
      <w:r>
        <w:rPr>
          <w:rtl/>
          <w:lang w:bidi="fa-IR"/>
        </w:rPr>
        <w:t xml:space="preserve"> .</w:t>
      </w:r>
      <w:r>
        <w:rPr>
          <w:rStyle w:val="libFootnotenumChar"/>
          <w:rtl/>
        </w:rPr>
        <w:t>5</w:t>
      </w:r>
    </w:p>
    <w:p w:rsidR="00042891" w:rsidRDefault="00042891" w:rsidP="00042891">
      <w:pPr>
        <w:pStyle w:val="libNormal"/>
      </w:pPr>
      <w:r>
        <w:rPr>
          <w:rStyle w:val="libBold1Char"/>
        </w:rPr>
        <w:t>2763</w:t>
      </w:r>
      <w:r w:rsidRPr="000F7D59">
        <w:rPr>
          <w:rStyle w:val="libBold1Char"/>
        </w:rPr>
        <w:t>.</w:t>
      </w:r>
      <w:r>
        <w:rPr>
          <w:lang w:bidi="fa-IR"/>
        </w:rPr>
        <w:t xml:space="preserve"> </w:t>
      </w:r>
      <w:r>
        <w:t xml:space="preserve">Imam Ali </w:t>
      </w:r>
      <w:r w:rsidRPr="001500BA">
        <w:t>(AS)</w:t>
      </w:r>
      <w:r>
        <w:t xml:space="preserve"> said, 'The best level of asceticism is to conceal one's asceticism.' </w:t>
      </w:r>
      <w:r>
        <w:rPr>
          <w:rStyle w:val="libFootnotenumChar"/>
        </w:rPr>
        <w:t>6</w:t>
      </w:r>
    </w:p>
    <w:p w:rsidR="00042891" w:rsidRDefault="00042891" w:rsidP="00F40395">
      <w:pPr>
        <w:pStyle w:val="libAr"/>
      </w:pPr>
      <w:r>
        <w:rPr>
          <w:rStyle w:val="libBold1Char"/>
          <w:rtl/>
        </w:rPr>
        <w:t>2764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هَرَبَ</w:t>
      </w:r>
      <w:r>
        <w:rPr>
          <w:rtl/>
          <w:lang w:bidi="fa-IR"/>
        </w:rPr>
        <w:t xml:space="preserve"> </w:t>
      </w:r>
      <w:r w:rsidRPr="00A840D2">
        <w:rPr>
          <w:rtl/>
          <w:lang w:bidi="fa-IR"/>
        </w:rPr>
        <w:t>الزاهدُ</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w:t>
      </w:r>
      <w:r w:rsidRPr="00A840D2">
        <w:rPr>
          <w:rtl/>
          <w:lang w:bidi="fa-IR"/>
        </w:rPr>
        <w:t>فاطْلُبْهُ</w:t>
      </w:r>
      <w:r>
        <w:rPr>
          <w:rtl/>
          <w:lang w:bidi="fa-IR"/>
        </w:rPr>
        <w:t xml:space="preserve"> ، </w:t>
      </w:r>
      <w:r w:rsidRPr="00A840D2">
        <w:rPr>
          <w:rtl/>
          <w:lang w:bidi="fa-IR"/>
        </w:rPr>
        <w:t>إذا</w:t>
      </w:r>
      <w:r>
        <w:rPr>
          <w:rtl/>
          <w:lang w:bidi="fa-IR"/>
        </w:rPr>
        <w:t xml:space="preserve"> </w:t>
      </w:r>
      <w:r w:rsidRPr="00A840D2">
        <w:rPr>
          <w:rtl/>
          <w:lang w:bidi="fa-IR"/>
        </w:rPr>
        <w:t>طَلَبَ</w:t>
      </w:r>
      <w:r>
        <w:rPr>
          <w:rtl/>
          <w:lang w:bidi="fa-IR"/>
        </w:rPr>
        <w:t xml:space="preserve"> </w:t>
      </w:r>
      <w:r w:rsidRPr="00A840D2">
        <w:rPr>
          <w:rtl/>
          <w:lang w:bidi="fa-IR"/>
        </w:rPr>
        <w:t>الزاهدُ</w:t>
      </w:r>
      <w:r>
        <w:rPr>
          <w:rtl/>
          <w:lang w:bidi="fa-IR"/>
        </w:rPr>
        <w:t xml:space="preserve"> </w:t>
      </w:r>
      <w:r w:rsidRPr="00A840D2">
        <w:rPr>
          <w:rtl/>
          <w:lang w:bidi="fa-IR"/>
        </w:rPr>
        <w:t>الناسَ</w:t>
      </w:r>
      <w:r>
        <w:rPr>
          <w:rtl/>
          <w:lang w:bidi="fa-IR"/>
        </w:rPr>
        <w:t xml:space="preserve"> </w:t>
      </w:r>
      <w:r w:rsidRPr="00A840D2">
        <w:rPr>
          <w:rtl/>
          <w:lang w:bidi="fa-IR"/>
        </w:rPr>
        <w:t>فاهْرُبْ</w:t>
      </w:r>
      <w:r>
        <w:rPr>
          <w:rtl/>
          <w:lang w:bidi="fa-IR"/>
        </w:rPr>
        <w:t xml:space="preserve"> </w:t>
      </w:r>
      <w:r w:rsidRPr="00A840D2">
        <w:rPr>
          <w:rtl/>
          <w:lang w:bidi="fa-IR"/>
        </w:rPr>
        <w:t>مِنهُ</w:t>
      </w:r>
      <w:r>
        <w:rPr>
          <w:rtl/>
          <w:lang w:bidi="fa-IR"/>
        </w:rPr>
        <w:t xml:space="preserve"> .</w:t>
      </w:r>
      <w:r>
        <w:rPr>
          <w:rStyle w:val="libFootnotenumChar"/>
          <w:rtl/>
        </w:rPr>
        <w:t>7</w:t>
      </w:r>
    </w:p>
    <w:p w:rsidR="00042891" w:rsidRDefault="00042891" w:rsidP="00042891">
      <w:pPr>
        <w:pStyle w:val="libNormal"/>
      </w:pPr>
      <w:r>
        <w:rPr>
          <w:rStyle w:val="libBold1Char"/>
        </w:rPr>
        <w:t>2764</w:t>
      </w:r>
      <w:r w:rsidRPr="000F7D59">
        <w:rPr>
          <w:rStyle w:val="libBold1Char"/>
        </w:rPr>
        <w:t>.</w:t>
      </w:r>
      <w:r>
        <w:rPr>
          <w:lang w:bidi="fa-IR"/>
        </w:rPr>
        <w:t xml:space="preserve"> </w:t>
      </w:r>
      <w:r>
        <w:t xml:space="preserve">Imam Ali </w:t>
      </w:r>
      <w:r w:rsidRPr="001500BA">
        <w:t>(AS)</w:t>
      </w:r>
      <w:r>
        <w:t xml:space="preserve"> said, 'When an abstemious person flees from people, seek after him, and when he seeks after people, flee from him.' </w:t>
      </w:r>
      <w:r>
        <w:rPr>
          <w:rStyle w:val="libFootnotenumChar"/>
        </w:rPr>
        <w:t>8</w:t>
      </w:r>
    </w:p>
    <w:p w:rsidR="00042891" w:rsidRDefault="00042891" w:rsidP="00F40395">
      <w:pPr>
        <w:pStyle w:val="libAr"/>
      </w:pPr>
      <w:r>
        <w:rPr>
          <w:rStyle w:val="libBold1Char"/>
          <w:rtl/>
        </w:rPr>
        <w:t>2765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 </w:t>
      </w:r>
      <w:r w:rsidRPr="00A840D2">
        <w:rPr>
          <w:rtl/>
          <w:lang w:bidi="fa-IR"/>
        </w:rPr>
        <w:t>يا</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 </w:t>
      </w:r>
      <w:r w:rsidRPr="00A840D2">
        <w:rPr>
          <w:rtl/>
          <w:lang w:bidi="fa-IR"/>
        </w:rPr>
        <w:t>اِرْضَ</w:t>
      </w:r>
      <w:r>
        <w:rPr>
          <w:rtl/>
          <w:lang w:bidi="fa-IR"/>
        </w:rPr>
        <w:t xml:space="preserve"> </w:t>
      </w:r>
      <w:r w:rsidRPr="00A840D2">
        <w:rPr>
          <w:rtl/>
          <w:lang w:bidi="fa-IR"/>
        </w:rPr>
        <w:t>بما</w:t>
      </w:r>
      <w:r>
        <w:rPr>
          <w:rtl/>
          <w:lang w:bidi="fa-IR"/>
        </w:rPr>
        <w:t xml:space="preserve"> </w:t>
      </w:r>
      <w:r w:rsidRPr="00A840D2">
        <w:rPr>
          <w:rtl/>
          <w:lang w:bidi="fa-IR"/>
        </w:rPr>
        <w:t>آتَيتُكَ</w:t>
      </w:r>
      <w:r>
        <w:rPr>
          <w:rtl/>
          <w:lang w:bidi="fa-IR"/>
        </w:rPr>
        <w:t xml:space="preserve"> </w:t>
      </w:r>
      <w:r w:rsidRPr="00A840D2">
        <w:rPr>
          <w:rtl/>
          <w:lang w:bidi="fa-IR"/>
        </w:rPr>
        <w:t>تَكُن</w:t>
      </w:r>
      <w:r>
        <w:rPr>
          <w:rtl/>
          <w:lang w:bidi="fa-IR"/>
        </w:rPr>
        <w:t xml:space="preserve"> </w:t>
      </w:r>
      <w:r w:rsidRPr="00A840D2">
        <w:rPr>
          <w:rtl/>
          <w:lang w:bidi="fa-IR"/>
        </w:rPr>
        <w:t>مِن</w:t>
      </w:r>
      <w:r>
        <w:rPr>
          <w:rtl/>
          <w:lang w:bidi="fa-IR"/>
        </w:rPr>
        <w:t xml:space="preserve"> </w:t>
      </w:r>
      <w:r w:rsidRPr="00A840D2">
        <w:rPr>
          <w:rtl/>
          <w:lang w:bidi="fa-IR"/>
        </w:rPr>
        <w:t>أزهَدِ</w:t>
      </w:r>
      <w:r>
        <w:rPr>
          <w:rtl/>
          <w:lang w:bidi="fa-IR"/>
        </w:rPr>
        <w:t xml:space="preserve"> </w:t>
      </w:r>
      <w:r w:rsidRPr="00A840D2">
        <w:rPr>
          <w:rtl/>
          <w:lang w:bidi="fa-IR"/>
        </w:rPr>
        <w:t>الناسِ</w:t>
      </w:r>
      <w:r>
        <w:rPr>
          <w:rtl/>
          <w:lang w:bidi="fa-IR"/>
        </w:rPr>
        <w:t xml:space="preserve"> .</w:t>
      </w:r>
      <w:r>
        <w:rPr>
          <w:rStyle w:val="libFootnotenumChar"/>
          <w:rtl/>
        </w:rPr>
        <w:t>9</w:t>
      </w:r>
    </w:p>
    <w:p w:rsidR="00042891" w:rsidRDefault="00042891" w:rsidP="00042891">
      <w:pPr>
        <w:pStyle w:val="libNormal"/>
      </w:pPr>
      <w:r>
        <w:rPr>
          <w:rStyle w:val="libBold1Char"/>
        </w:rPr>
        <w:t>2765</w:t>
      </w:r>
      <w:r w:rsidRPr="000F7D59">
        <w:rPr>
          <w:rStyle w:val="libBold1Char"/>
        </w:rPr>
        <w:t>.</w:t>
      </w:r>
      <w:r>
        <w:rPr>
          <w:lang w:bidi="fa-IR"/>
        </w:rPr>
        <w:t xml:space="preserve"> </w:t>
      </w:r>
      <w:r>
        <w:t xml:space="preserve">Imam Zayn al-Abidin </w:t>
      </w:r>
      <w:r w:rsidRPr="001500BA">
        <w:t>(AS)</w:t>
      </w:r>
      <w:r>
        <w:t xml:space="preserve"> said, 'Allah says, 'O son of Adam, be satisfied with what I have given you and you will be among the most abstemious of people.' </w:t>
      </w:r>
      <w:r>
        <w:rPr>
          <w:rStyle w:val="libFootnotenumChar"/>
        </w:rPr>
        <w:t>10</w:t>
      </w:r>
    </w:p>
    <w:p w:rsidR="00042891" w:rsidRDefault="00042891" w:rsidP="00F40395">
      <w:pPr>
        <w:pStyle w:val="libAr"/>
      </w:pPr>
      <w:r>
        <w:rPr>
          <w:rStyle w:val="libBold1Char"/>
          <w:rtl/>
        </w:rPr>
        <w:t>2766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أصبَرَكُم</w:t>
      </w:r>
      <w:r>
        <w:rPr>
          <w:rtl/>
          <w:lang w:bidi="fa-IR"/>
        </w:rPr>
        <w:t xml:space="preserve"> </w:t>
      </w:r>
      <w:r w:rsidRPr="00A840D2">
        <w:rPr>
          <w:rtl/>
          <w:lang w:bidi="fa-IR"/>
        </w:rPr>
        <w:t>على</w:t>
      </w:r>
      <w:r>
        <w:rPr>
          <w:rtl/>
          <w:lang w:bidi="fa-IR"/>
        </w:rPr>
        <w:t xml:space="preserve"> </w:t>
      </w:r>
      <w:r w:rsidRPr="00A840D2">
        <w:rPr>
          <w:rtl/>
          <w:lang w:bidi="fa-IR"/>
        </w:rPr>
        <w:t>البَلاءِ</w:t>
      </w:r>
      <w:r>
        <w:rPr>
          <w:rtl/>
          <w:lang w:bidi="fa-IR"/>
        </w:rPr>
        <w:t xml:space="preserve"> </w:t>
      </w:r>
      <w:r w:rsidRPr="00A840D2">
        <w:rPr>
          <w:rtl/>
          <w:lang w:bidi="fa-IR"/>
        </w:rPr>
        <w:t>لَأزهَدُكُم</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Pr>
          <w:rStyle w:val="libFootnotenumChar"/>
          <w:rtl/>
        </w:rPr>
        <w:t>11</w:t>
      </w:r>
    </w:p>
    <w:p w:rsidR="00042891" w:rsidRDefault="00042891" w:rsidP="00042891">
      <w:pPr>
        <w:pStyle w:val="libNormal"/>
      </w:pPr>
      <w:r>
        <w:rPr>
          <w:rStyle w:val="libBold1Char"/>
        </w:rPr>
        <w:t>2766</w:t>
      </w:r>
      <w:r w:rsidRPr="000F7D59">
        <w:rPr>
          <w:rStyle w:val="libBold1Char"/>
        </w:rPr>
        <w:t>.</w:t>
      </w:r>
      <w:r>
        <w:rPr>
          <w:lang w:bidi="fa-IR"/>
        </w:rPr>
        <w:t xml:space="preserve"> </w:t>
      </w:r>
      <w:r>
        <w:t xml:space="preserve">Imam al-Kazim </w:t>
      </w:r>
      <w:r w:rsidRPr="001500BA">
        <w:t>(AS)</w:t>
      </w:r>
      <w:r>
        <w:t xml:space="preserve"> said, 'Verily he who is most persevering in the face of adversity is the most abstemious from among you.' </w:t>
      </w:r>
      <w:r>
        <w:rPr>
          <w:rStyle w:val="libFootnotenumChar"/>
        </w:rPr>
        <w:t>12</w:t>
      </w:r>
    </w:p>
    <w:p w:rsidR="00042891" w:rsidRDefault="00042891" w:rsidP="00042891">
      <w:pPr>
        <w:pStyle w:val="libNormal"/>
      </w:pPr>
    </w:p>
    <w:p w:rsidR="00042891" w:rsidRDefault="00042891" w:rsidP="003C21EC">
      <w:pPr>
        <w:pStyle w:val="Heading3"/>
      </w:pPr>
      <w:bookmarkStart w:id="2735" w:name="_Toc484338285"/>
      <w:bookmarkStart w:id="2736" w:name="_Toc485812597"/>
      <w:r>
        <w:t>Notes</w:t>
      </w:r>
      <w:bookmarkEnd w:id="2735"/>
      <w:bookmarkEnd w:id="2736"/>
    </w:p>
    <w:p w:rsidR="00042891" w:rsidRDefault="00042891" w:rsidP="00042891">
      <w:pPr>
        <w:pStyle w:val="libFootnote"/>
      </w:pPr>
      <w:r>
        <w:t xml:space="preserve">1. </w:t>
      </w:r>
      <w:r>
        <w:rPr>
          <w:rtl/>
        </w:rPr>
        <w:t xml:space="preserve">الأمالي للصدوق : </w:t>
      </w:r>
      <w:r>
        <w:rPr>
          <w:rtl/>
          <w:lang w:bidi="fa-IR"/>
        </w:rPr>
        <w:t>72 / 41</w:t>
      </w:r>
      <w:r>
        <w:t xml:space="preserve"> .</w:t>
      </w:r>
    </w:p>
    <w:p w:rsidR="00042891" w:rsidRDefault="00042891" w:rsidP="00042891">
      <w:pPr>
        <w:pStyle w:val="libFootnote"/>
      </w:pPr>
      <w:r>
        <w:t xml:space="preserve">2. Amali al-Saduq, p. </w:t>
      </w:r>
      <w:r>
        <w:rPr>
          <w:lang w:bidi="fa-IR"/>
        </w:rPr>
        <w:t>27</w:t>
      </w:r>
      <w:r>
        <w:t xml:space="preserve">, no. </w:t>
      </w:r>
      <w:r>
        <w:rPr>
          <w:lang w:bidi="fa-IR"/>
        </w:rPr>
        <w:t>4</w:t>
      </w:r>
    </w:p>
    <w:p w:rsidR="00042891" w:rsidRDefault="00042891" w:rsidP="00042891">
      <w:pPr>
        <w:pStyle w:val="libFootnote"/>
      </w:pPr>
      <w:r>
        <w:t xml:space="preserve">3. </w:t>
      </w:r>
      <w:r>
        <w:rPr>
          <w:rtl/>
        </w:rPr>
        <w:t xml:space="preserve">بحار الأنوار : </w:t>
      </w:r>
      <w:r>
        <w:rPr>
          <w:rtl/>
          <w:lang w:bidi="fa-IR"/>
        </w:rPr>
        <w:t>78 / 68 / 16</w:t>
      </w:r>
      <w:r>
        <w:t xml:space="preserve"> .</w:t>
      </w:r>
    </w:p>
    <w:p w:rsidR="00042891" w:rsidRDefault="00042891" w:rsidP="00042891">
      <w:pPr>
        <w:pStyle w:val="libFootnote"/>
      </w:pPr>
      <w:r>
        <w:t xml:space="preserve">4. Bihar al-Anwar, v. </w:t>
      </w:r>
      <w:r>
        <w:rPr>
          <w:lang w:bidi="fa-IR"/>
        </w:rPr>
        <w:t>78</w:t>
      </w:r>
      <w:r>
        <w:t xml:space="preserve">, p. </w:t>
      </w:r>
      <w:r>
        <w:rPr>
          <w:lang w:bidi="fa-IR"/>
        </w:rPr>
        <w:t>68</w:t>
      </w:r>
      <w:r>
        <w:t xml:space="preserve">, no. </w:t>
      </w:r>
      <w:r>
        <w:rPr>
          <w:lang w:bidi="fa-IR"/>
        </w:rPr>
        <w:t>16</w:t>
      </w:r>
    </w:p>
    <w:p w:rsidR="00042891" w:rsidRDefault="00042891" w:rsidP="00042891">
      <w:pPr>
        <w:pStyle w:val="libFootnote"/>
      </w:pPr>
      <w:r>
        <w:t xml:space="preserve">5. </w:t>
      </w:r>
      <w:r>
        <w:rPr>
          <w:rtl/>
        </w:rPr>
        <w:t xml:space="preserve">نهج البلاغة : الحكمة </w:t>
      </w:r>
      <w:r>
        <w:rPr>
          <w:rtl/>
          <w:lang w:bidi="fa-IR"/>
        </w:rPr>
        <w:t>28</w:t>
      </w:r>
      <w:r>
        <w:t xml:space="preserve"> .</w:t>
      </w:r>
    </w:p>
    <w:p w:rsidR="00042891" w:rsidRDefault="00042891" w:rsidP="00042891">
      <w:pPr>
        <w:pStyle w:val="libFootnote"/>
      </w:pPr>
      <w:r>
        <w:t xml:space="preserve">6. Nahj al-Balagha, Saying </w:t>
      </w:r>
      <w:r>
        <w:rPr>
          <w:lang w:bidi="fa-IR"/>
        </w:rPr>
        <w:t>28</w:t>
      </w:r>
    </w:p>
    <w:p w:rsidR="00042891" w:rsidRDefault="00042891" w:rsidP="00042891">
      <w:pPr>
        <w:pStyle w:val="libFootnote"/>
      </w:pPr>
      <w:r>
        <w:t xml:space="preserve">7. </w:t>
      </w:r>
      <w:r>
        <w:rPr>
          <w:rtl/>
        </w:rPr>
        <w:t xml:space="preserve">غرر الحكم : </w:t>
      </w:r>
      <w:r>
        <w:rPr>
          <w:rtl/>
          <w:lang w:bidi="fa-IR"/>
        </w:rPr>
        <w:t>4078 - 4079</w:t>
      </w:r>
      <w:r>
        <w:t xml:space="preserve"> .</w:t>
      </w:r>
    </w:p>
    <w:p w:rsidR="00042891" w:rsidRDefault="00042891" w:rsidP="00042891">
      <w:pPr>
        <w:pStyle w:val="libFootnote"/>
      </w:pPr>
      <w:r>
        <w:t xml:space="preserve">8. Ghurar al-Hikam, nos. </w:t>
      </w:r>
      <w:r>
        <w:rPr>
          <w:lang w:bidi="fa-IR"/>
        </w:rPr>
        <w:t>3078-3</w:t>
      </w:r>
      <w:r>
        <w:rPr>
          <w:rtl/>
          <w:lang w:bidi="fa-IR"/>
        </w:rPr>
        <w:t>079</w:t>
      </w:r>
    </w:p>
    <w:p w:rsidR="00042891" w:rsidRDefault="00042891" w:rsidP="00042891">
      <w:pPr>
        <w:pStyle w:val="libFootnote"/>
      </w:pPr>
      <w:r>
        <w:t xml:space="preserve">9. </w:t>
      </w:r>
      <w:r>
        <w:rPr>
          <w:rtl/>
        </w:rPr>
        <w:t xml:space="preserve">بحار الأنوار : </w:t>
      </w:r>
      <w:r>
        <w:rPr>
          <w:rtl/>
          <w:lang w:bidi="fa-IR"/>
        </w:rPr>
        <w:t>78 / 139 / 22</w:t>
      </w:r>
      <w:r>
        <w:t xml:space="preserve"> .</w:t>
      </w:r>
    </w:p>
    <w:p w:rsidR="00042891" w:rsidRDefault="00042891" w:rsidP="00042891">
      <w:pPr>
        <w:pStyle w:val="libFootnote"/>
      </w:pPr>
      <w:r>
        <w:t xml:space="preserve">10. Bihar al-Anwar, v. </w:t>
      </w:r>
      <w:r>
        <w:rPr>
          <w:lang w:bidi="fa-IR"/>
        </w:rPr>
        <w:t>78</w:t>
      </w:r>
      <w:r>
        <w:t xml:space="preserve">, p. </w:t>
      </w:r>
      <w:r>
        <w:rPr>
          <w:lang w:bidi="fa-IR"/>
        </w:rPr>
        <w:t>139</w:t>
      </w:r>
      <w:r>
        <w:t xml:space="preserve">, no. </w:t>
      </w:r>
      <w:r>
        <w:rPr>
          <w:lang w:bidi="fa-IR"/>
        </w:rPr>
        <w:t>22</w:t>
      </w:r>
    </w:p>
    <w:p w:rsidR="00042891" w:rsidRDefault="00042891" w:rsidP="00042891">
      <w:pPr>
        <w:pStyle w:val="libFootnote"/>
      </w:pPr>
      <w:r>
        <w:t xml:space="preserve">11. </w:t>
      </w:r>
      <w:r>
        <w:rPr>
          <w:rtl/>
        </w:rPr>
        <w:t>بحار الأنوار :</w:t>
      </w:r>
      <w:r>
        <w:rPr>
          <w:rtl/>
          <w:lang w:bidi="fa-IR"/>
        </w:rPr>
        <w:t>78 / 308 / 1</w:t>
      </w:r>
      <w:r>
        <w:t xml:space="preserve"> .</w:t>
      </w:r>
    </w:p>
    <w:p w:rsidR="00042891" w:rsidRDefault="00042891" w:rsidP="00042891">
      <w:pPr>
        <w:pStyle w:val="libFootnote"/>
        <w:rPr>
          <w:rtl/>
          <w:lang w:bidi="fa-IR"/>
        </w:rPr>
      </w:pPr>
      <w:r>
        <w:lastRenderedPageBreak/>
        <w:t xml:space="preserve">12. Ibid. p. </w:t>
      </w:r>
      <w:r>
        <w:rPr>
          <w:lang w:bidi="fa-IR"/>
        </w:rPr>
        <w:t>308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737" w:name="_Toc484338286"/>
      <w:bookmarkStart w:id="2738" w:name="_Toc485812598"/>
      <w:r>
        <w:rPr>
          <w:lang w:bidi="fa-IR"/>
        </w:rPr>
        <w:lastRenderedPageBreak/>
        <w:t>175</w:t>
      </w:r>
      <w:r>
        <w:t xml:space="preserve"> - </w:t>
      </w:r>
      <w:r>
        <w:rPr>
          <w:rtl/>
          <w:lang w:bidi="fa-IR"/>
        </w:rPr>
        <w:t>الزواج‏</w:t>
      </w:r>
      <w:bookmarkEnd w:id="2737"/>
      <w:bookmarkEnd w:id="2738"/>
    </w:p>
    <w:p w:rsidR="00042891" w:rsidRDefault="00042891" w:rsidP="003C21EC">
      <w:pPr>
        <w:pStyle w:val="Heading1Center"/>
      </w:pPr>
      <w:bookmarkStart w:id="2739" w:name="_Toc484338287"/>
      <w:bookmarkStart w:id="2740" w:name="_Toc485812599"/>
      <w:r>
        <w:rPr>
          <w:lang w:bidi="fa-IR"/>
        </w:rPr>
        <w:t>175</w:t>
      </w:r>
      <w:r>
        <w:t>. MARRIAGE</w:t>
      </w:r>
      <w:bookmarkEnd w:id="2739"/>
      <w:bookmarkEnd w:id="2740"/>
    </w:p>
    <w:p w:rsidR="00042891" w:rsidRDefault="00042891" w:rsidP="003C21EC">
      <w:pPr>
        <w:pStyle w:val="Heading2Center"/>
      </w:pPr>
      <w:bookmarkStart w:id="2741" w:name="_Toc484338288"/>
      <w:bookmarkStart w:id="2742" w:name="_Toc485812600"/>
      <w:r>
        <w:rPr>
          <w:lang w:bidi="fa-IR"/>
        </w:rPr>
        <w:t>868</w:t>
      </w:r>
      <w:r>
        <w:t xml:space="preserve"> - </w:t>
      </w:r>
      <w:r>
        <w:rPr>
          <w:rtl/>
          <w:lang w:bidi="fa-IR"/>
        </w:rPr>
        <w:t>الحَثُّ عَلَى الزَّواجِ‏</w:t>
      </w:r>
      <w:bookmarkEnd w:id="2741"/>
      <w:bookmarkEnd w:id="2742"/>
    </w:p>
    <w:p w:rsidR="00042891" w:rsidRDefault="00042891" w:rsidP="003C21EC">
      <w:pPr>
        <w:pStyle w:val="Heading2Center"/>
      </w:pPr>
      <w:bookmarkStart w:id="2743" w:name="_Toc484338289"/>
      <w:bookmarkStart w:id="2744" w:name="_Toc485812601"/>
      <w:r>
        <w:rPr>
          <w:lang w:bidi="fa-IR"/>
        </w:rPr>
        <w:t>868</w:t>
      </w:r>
      <w:r>
        <w:t>. ENJOINMENT OF MARRIAGE</w:t>
      </w:r>
      <w:bookmarkEnd w:id="2743"/>
      <w:bookmarkEnd w:id="2744"/>
    </w:p>
    <w:p w:rsidR="00042891" w:rsidRDefault="00042891" w:rsidP="00F40395">
      <w:pPr>
        <w:pStyle w:val="libAr"/>
      </w:pPr>
      <w:r w:rsidRPr="004A7464">
        <w:rPr>
          <w:rtl/>
        </w:rPr>
        <w:t>(</w:t>
      </w:r>
      <w:r w:rsidRPr="00B61F7A">
        <w:rPr>
          <w:rtl/>
        </w:rPr>
        <w:t>وَأنْكِحُوا الْأَيامَى مِنْكُمْ والصّالِحِينَ مِنْ عِبادِكُمْ وَإمائكُمْ إن يَكُونُوا فُقَرَاءَ يُغْنِهِمُ اللَّهُ مِن فَضْلِهِ وَاللَّهُ وَاسِعٌ عَلِيمٌ) .</w:t>
      </w:r>
      <w:r>
        <w:rPr>
          <w:rStyle w:val="libFootnotenumChar"/>
          <w:rtl/>
        </w:rPr>
        <w:t>1</w:t>
      </w:r>
    </w:p>
    <w:p w:rsidR="00042891" w:rsidRDefault="00042891" w:rsidP="00042891">
      <w:pPr>
        <w:pStyle w:val="libNormal"/>
      </w:pPr>
      <w:r w:rsidRPr="00FD71ED">
        <w:rPr>
          <w:rStyle w:val="libBoldItalicChar"/>
        </w:rPr>
        <w:t>“Marry off those who are single among you and the upright ones from among your male slaves and your female slaves. If they are poor, Allah will enrich them out of His grace, and Allah is all-bounteous, all-knowing.”</w:t>
      </w:r>
      <w:r>
        <w:t xml:space="preserve"> </w:t>
      </w:r>
      <w:r>
        <w:rPr>
          <w:rStyle w:val="libFootnotenumChar"/>
        </w:rPr>
        <w:t>2</w:t>
      </w:r>
    </w:p>
    <w:p w:rsidR="00042891" w:rsidRDefault="00042891" w:rsidP="00F40395">
      <w:pPr>
        <w:pStyle w:val="libAr"/>
      </w:pPr>
      <w:r w:rsidRPr="004A7464">
        <w:rPr>
          <w:rtl/>
        </w:rPr>
        <w:t>(</w:t>
      </w:r>
      <w:r w:rsidRPr="00B61F7A">
        <w:rPr>
          <w:rtl/>
        </w:rPr>
        <w:t>وَمِنْ آياتِهِ أنْ خَلَقَ لَكُم مِنْ أنْفُسِكُم أزْواجاً لِتَسْكُنُوا إلَيها وَجَعَلَ بَيْنَكُم مَّوَدَّةً وَرَحْمَةً إنَّ فِي ذلِكَ لَآياتٍ لِّقَوْمٍ يَتَفَكَّرُونَ) .</w:t>
      </w:r>
      <w:r>
        <w:rPr>
          <w:rStyle w:val="libFootnotenumChar"/>
          <w:rtl/>
        </w:rPr>
        <w:t>3</w:t>
      </w:r>
    </w:p>
    <w:p w:rsidR="00042891" w:rsidRDefault="00042891" w:rsidP="00042891">
      <w:pPr>
        <w:pStyle w:val="libNormal"/>
      </w:pPr>
      <w:r w:rsidRPr="00FD71ED">
        <w:rPr>
          <w:rStyle w:val="libBoldItalicChar"/>
        </w:rPr>
        <w:t>“And of His signs is that He created for you mates from your own selves that you may take comfort in them, and He ordained affection and mercy between you. There are indeed signs in that for a people who reflect.”</w:t>
      </w:r>
      <w:r>
        <w:t xml:space="preserve"> </w:t>
      </w:r>
      <w:r>
        <w:rPr>
          <w:rStyle w:val="libFootnotenumChar"/>
        </w:rPr>
        <w:t>4</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آل عمران : </w:t>
      </w:r>
      <w:r>
        <w:rPr>
          <w:rtl/>
          <w:lang w:bidi="fa-IR"/>
        </w:rPr>
        <w:t>39</w:t>
      </w:r>
      <w:r w:rsidRPr="00B61F7A">
        <w:rPr>
          <w:rtl/>
        </w:rPr>
        <w:t xml:space="preserve"> و النحل : </w:t>
      </w:r>
      <w:r>
        <w:rPr>
          <w:rtl/>
          <w:lang w:bidi="fa-IR"/>
        </w:rPr>
        <w:t>72</w:t>
      </w:r>
      <w:r w:rsidRPr="00B61F7A">
        <w:rPr>
          <w:rtl/>
        </w:rPr>
        <w:t xml:space="preserve"> والروم : </w:t>
      </w:r>
      <w:r>
        <w:rPr>
          <w:rtl/>
          <w:lang w:bidi="fa-IR"/>
        </w:rPr>
        <w:t>32</w:t>
      </w:r>
      <w:r w:rsidRPr="00B61F7A">
        <w:rPr>
          <w:rtl/>
        </w:rPr>
        <w:t xml:space="preserve"> والفرقان : </w:t>
      </w:r>
      <w:r>
        <w:rPr>
          <w:rtl/>
          <w:lang w:bidi="fa-IR"/>
        </w:rPr>
        <w:t>74</w:t>
      </w:r>
      <w:r>
        <w:t xml:space="preserve"> .</w:t>
      </w:r>
    </w:p>
    <w:p w:rsidR="00042891" w:rsidRDefault="00042891" w:rsidP="00042891">
      <w:pPr>
        <w:pStyle w:val="libBold2"/>
      </w:pPr>
      <w:r w:rsidRPr="006B4ED3">
        <w:t xml:space="preserve">(See also: Qur'an </w:t>
      </w:r>
      <w:r>
        <w:t>3</w:t>
      </w:r>
      <w:r w:rsidRPr="006B4ED3">
        <w:t>:</w:t>
      </w:r>
      <w:r>
        <w:t>39</w:t>
      </w:r>
      <w:r w:rsidRPr="006B4ED3">
        <w:t xml:space="preserve">, </w:t>
      </w:r>
      <w:r>
        <w:t>16</w:t>
      </w:r>
      <w:r w:rsidRPr="006B4ED3">
        <w:t>:</w:t>
      </w:r>
      <w:r>
        <w:t>72</w:t>
      </w:r>
      <w:r w:rsidRPr="006B4ED3">
        <w:t xml:space="preserve">, </w:t>
      </w:r>
      <w:r>
        <w:t>30</w:t>
      </w:r>
      <w:r w:rsidRPr="006B4ED3">
        <w:t>:</w:t>
      </w:r>
      <w:r>
        <w:t>32</w:t>
      </w:r>
      <w:r w:rsidRPr="006B4ED3">
        <w:t xml:space="preserve">, </w:t>
      </w:r>
      <w:r>
        <w:t>25</w:t>
      </w:r>
      <w:r w:rsidRPr="006B4ED3">
        <w:t>:</w:t>
      </w:r>
      <w:r>
        <w:t>74</w:t>
      </w:r>
      <w:r w:rsidRPr="006B4ED3">
        <w:t>)</w:t>
      </w:r>
    </w:p>
    <w:p w:rsidR="00042891" w:rsidRDefault="00042891" w:rsidP="00F40395">
      <w:pPr>
        <w:pStyle w:val="libAr"/>
      </w:pPr>
      <w:r>
        <w:rPr>
          <w:rStyle w:val="libBold1Char"/>
          <w:rtl/>
        </w:rPr>
        <w:t>2767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أحَبَّ</w:t>
      </w:r>
      <w:r>
        <w:rPr>
          <w:rtl/>
          <w:lang w:bidi="fa-IR"/>
        </w:rPr>
        <w:t xml:space="preserve"> </w:t>
      </w:r>
      <w:r w:rsidRPr="00A840D2">
        <w:rPr>
          <w:rtl/>
          <w:lang w:bidi="fa-IR"/>
        </w:rPr>
        <w:t>أن</w:t>
      </w:r>
      <w:r>
        <w:rPr>
          <w:rtl/>
          <w:lang w:bidi="fa-IR"/>
        </w:rPr>
        <w:t xml:space="preserve"> </w:t>
      </w:r>
      <w:r w:rsidRPr="00A840D2">
        <w:rPr>
          <w:rtl/>
          <w:lang w:bidi="fa-IR"/>
        </w:rPr>
        <w:t>يَلقَى</w:t>
      </w:r>
      <w:r>
        <w:rPr>
          <w:rtl/>
          <w:lang w:bidi="fa-IR"/>
        </w:rPr>
        <w:t xml:space="preserve"> </w:t>
      </w:r>
      <w:r w:rsidRPr="00A840D2">
        <w:rPr>
          <w:rtl/>
          <w:lang w:bidi="fa-IR"/>
        </w:rPr>
        <w:t>اللَّهَ</w:t>
      </w:r>
      <w:r>
        <w:rPr>
          <w:rtl/>
          <w:lang w:bidi="fa-IR"/>
        </w:rPr>
        <w:t xml:space="preserve"> </w:t>
      </w:r>
      <w:r w:rsidRPr="00A840D2">
        <w:rPr>
          <w:rtl/>
          <w:lang w:bidi="fa-IR"/>
        </w:rPr>
        <w:t>طاهِراً</w:t>
      </w:r>
      <w:r>
        <w:rPr>
          <w:rtl/>
          <w:lang w:bidi="fa-IR"/>
        </w:rPr>
        <w:t xml:space="preserve"> </w:t>
      </w:r>
      <w:r w:rsidRPr="00A840D2">
        <w:rPr>
          <w:rtl/>
          <w:lang w:bidi="fa-IR"/>
        </w:rPr>
        <w:t>مُطَهَّراً</w:t>
      </w:r>
      <w:r>
        <w:rPr>
          <w:rtl/>
          <w:lang w:bidi="fa-IR"/>
        </w:rPr>
        <w:t xml:space="preserve"> </w:t>
      </w:r>
      <w:r w:rsidRPr="00A840D2">
        <w:rPr>
          <w:rtl/>
          <w:lang w:bidi="fa-IR"/>
        </w:rPr>
        <w:t>فَلْيَلْقَهُ</w:t>
      </w:r>
      <w:r>
        <w:rPr>
          <w:rtl/>
          <w:lang w:bidi="fa-IR"/>
        </w:rPr>
        <w:t xml:space="preserve"> </w:t>
      </w:r>
      <w:r w:rsidRPr="00A840D2">
        <w:rPr>
          <w:rtl/>
          <w:lang w:bidi="fa-IR"/>
        </w:rPr>
        <w:t>بزَوجَةٍ</w:t>
      </w:r>
      <w:r>
        <w:rPr>
          <w:rtl/>
          <w:lang w:bidi="fa-IR"/>
        </w:rPr>
        <w:t xml:space="preserve"> .</w:t>
      </w:r>
      <w:r>
        <w:rPr>
          <w:rStyle w:val="libFootnotenumChar"/>
          <w:rtl/>
        </w:rPr>
        <w:t>5</w:t>
      </w:r>
    </w:p>
    <w:p w:rsidR="00042891" w:rsidRDefault="00042891" w:rsidP="00042891">
      <w:pPr>
        <w:pStyle w:val="libNormal"/>
      </w:pPr>
      <w:r>
        <w:rPr>
          <w:rStyle w:val="libBold1Char"/>
        </w:rPr>
        <w:t>2767</w:t>
      </w:r>
      <w:r w:rsidRPr="000F7D59">
        <w:rPr>
          <w:rStyle w:val="libBold1Char"/>
        </w:rPr>
        <w:t>.</w:t>
      </w:r>
      <w:r>
        <w:rPr>
          <w:lang w:bidi="fa-IR"/>
        </w:rPr>
        <w:t xml:space="preserve"> </w:t>
      </w:r>
      <w:r>
        <w:t xml:space="preserve">The Prophet </w:t>
      </w:r>
      <w:r w:rsidRPr="001500BA">
        <w:t>(SAWA)</w:t>
      </w:r>
      <w:r>
        <w:t xml:space="preserve"> said, 'Whoever wants to meet Allah pure and immaculate should meet him accompanied by a wife.' </w:t>
      </w:r>
      <w:r>
        <w:rPr>
          <w:rStyle w:val="libFootnotenumChar"/>
        </w:rPr>
        <w:t>6</w:t>
      </w:r>
    </w:p>
    <w:p w:rsidR="00042891" w:rsidRDefault="00042891" w:rsidP="00F40395">
      <w:pPr>
        <w:pStyle w:val="libAr"/>
      </w:pPr>
      <w:r>
        <w:rPr>
          <w:rStyle w:val="libBold1Char"/>
          <w:rtl/>
        </w:rPr>
        <w:t>2768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بُنِيَ</w:t>
      </w:r>
      <w:r>
        <w:rPr>
          <w:rtl/>
          <w:lang w:bidi="fa-IR"/>
        </w:rPr>
        <w:t xml:space="preserve"> </w:t>
      </w:r>
      <w:r w:rsidRPr="00A840D2">
        <w:rPr>
          <w:rtl/>
          <w:lang w:bidi="fa-IR"/>
        </w:rPr>
        <w:t>في</w:t>
      </w:r>
      <w:r>
        <w:rPr>
          <w:rtl/>
          <w:lang w:bidi="fa-IR"/>
        </w:rPr>
        <w:t xml:space="preserve"> </w:t>
      </w:r>
      <w:r w:rsidRPr="00A840D2">
        <w:rPr>
          <w:rtl/>
          <w:lang w:bidi="fa-IR"/>
        </w:rPr>
        <w:t>الإسلامِ</w:t>
      </w:r>
      <w:r>
        <w:rPr>
          <w:rtl/>
          <w:lang w:bidi="fa-IR"/>
        </w:rPr>
        <w:t xml:space="preserve"> </w:t>
      </w:r>
      <w:r w:rsidRPr="00A840D2">
        <w:rPr>
          <w:rtl/>
          <w:lang w:bidi="fa-IR"/>
        </w:rPr>
        <w:t>بِناءٌ</w:t>
      </w:r>
      <w:r>
        <w:rPr>
          <w:rtl/>
          <w:lang w:bidi="fa-IR"/>
        </w:rPr>
        <w:t xml:space="preserve"> </w:t>
      </w:r>
      <w:r w:rsidRPr="00A840D2">
        <w:rPr>
          <w:rtl/>
          <w:lang w:bidi="fa-IR"/>
        </w:rPr>
        <w:t>أحَبَّ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وأعَزَّ</w:t>
      </w:r>
      <w:r>
        <w:rPr>
          <w:rtl/>
          <w:lang w:bidi="fa-IR"/>
        </w:rPr>
        <w:t xml:space="preserve"> </w:t>
      </w:r>
      <w:r w:rsidRPr="00A840D2">
        <w:rPr>
          <w:rtl/>
          <w:lang w:bidi="fa-IR"/>
        </w:rPr>
        <w:t>مِنَ</w:t>
      </w:r>
      <w:r>
        <w:rPr>
          <w:rtl/>
          <w:lang w:bidi="fa-IR"/>
        </w:rPr>
        <w:t xml:space="preserve"> </w:t>
      </w:r>
      <w:r w:rsidRPr="00A840D2">
        <w:rPr>
          <w:rtl/>
          <w:lang w:bidi="fa-IR"/>
        </w:rPr>
        <w:t>التَّزويجِ</w:t>
      </w:r>
      <w:r>
        <w:rPr>
          <w:rtl/>
          <w:lang w:bidi="fa-IR"/>
        </w:rPr>
        <w:t xml:space="preserve"> .</w:t>
      </w:r>
      <w:r>
        <w:rPr>
          <w:rStyle w:val="libFootnotenumChar"/>
          <w:rtl/>
        </w:rPr>
        <w:t>7</w:t>
      </w:r>
    </w:p>
    <w:p w:rsidR="00042891" w:rsidRDefault="00042891" w:rsidP="00042891">
      <w:pPr>
        <w:pStyle w:val="libNormal"/>
      </w:pPr>
      <w:r>
        <w:rPr>
          <w:rStyle w:val="libBold1Char"/>
        </w:rPr>
        <w:t>2768</w:t>
      </w:r>
      <w:r w:rsidRPr="000F7D59">
        <w:rPr>
          <w:rStyle w:val="libBold1Char"/>
        </w:rPr>
        <w:t>.</w:t>
      </w:r>
      <w:r>
        <w:rPr>
          <w:lang w:bidi="fa-IR"/>
        </w:rPr>
        <w:t xml:space="preserve"> </w:t>
      </w:r>
      <w:r>
        <w:t xml:space="preserve">The Prophet </w:t>
      </w:r>
      <w:r w:rsidRPr="001500BA">
        <w:t>(SAWA)</w:t>
      </w:r>
      <w:r>
        <w:t xml:space="preserve"> said, 'There is no institution in Islam more beloved and dearer to Allah than marriage.' </w:t>
      </w:r>
      <w:r>
        <w:rPr>
          <w:rStyle w:val="libFootnotenumChar"/>
        </w:rPr>
        <w:t>8</w:t>
      </w:r>
    </w:p>
    <w:p w:rsidR="00042891" w:rsidRDefault="00042891" w:rsidP="00F40395">
      <w:pPr>
        <w:pStyle w:val="libAr"/>
      </w:pPr>
      <w:r>
        <w:rPr>
          <w:rStyle w:val="libBold1Char"/>
          <w:rtl/>
        </w:rPr>
        <w:t>2769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النِّكاحُ</w:t>
      </w:r>
      <w:r>
        <w:rPr>
          <w:rtl/>
          <w:lang w:bidi="fa-IR"/>
        </w:rPr>
        <w:t xml:space="preserve"> </w:t>
      </w:r>
      <w:r w:rsidRPr="00A840D2">
        <w:rPr>
          <w:rtl/>
          <w:lang w:bidi="fa-IR"/>
        </w:rPr>
        <w:t>سُنَّتِي</w:t>
      </w:r>
      <w:r>
        <w:rPr>
          <w:rtl/>
          <w:lang w:bidi="fa-IR"/>
        </w:rPr>
        <w:t xml:space="preserve"> ، </w:t>
      </w:r>
      <w:r w:rsidRPr="00A840D2">
        <w:rPr>
          <w:rtl/>
          <w:lang w:bidi="fa-IR"/>
        </w:rPr>
        <w:t>فَمَن</w:t>
      </w:r>
      <w:r>
        <w:rPr>
          <w:rtl/>
          <w:lang w:bidi="fa-IR"/>
        </w:rPr>
        <w:t xml:space="preserve"> </w:t>
      </w:r>
      <w:r w:rsidRPr="00A840D2">
        <w:rPr>
          <w:rtl/>
          <w:lang w:bidi="fa-IR"/>
        </w:rPr>
        <w:t>رَغِبَ</w:t>
      </w:r>
      <w:r>
        <w:rPr>
          <w:rtl/>
          <w:lang w:bidi="fa-IR"/>
        </w:rPr>
        <w:t xml:space="preserve"> </w:t>
      </w:r>
      <w:r w:rsidRPr="00A840D2">
        <w:rPr>
          <w:rtl/>
          <w:lang w:bidi="fa-IR"/>
        </w:rPr>
        <w:t>عَن</w:t>
      </w:r>
      <w:r>
        <w:rPr>
          <w:rtl/>
          <w:lang w:bidi="fa-IR"/>
        </w:rPr>
        <w:t xml:space="preserve"> </w:t>
      </w:r>
      <w:r w:rsidRPr="00A840D2">
        <w:rPr>
          <w:rtl/>
          <w:lang w:bidi="fa-IR"/>
        </w:rPr>
        <w:t>سُنَّتي</w:t>
      </w:r>
      <w:r>
        <w:rPr>
          <w:rtl/>
          <w:lang w:bidi="fa-IR"/>
        </w:rPr>
        <w:t xml:space="preserve"> </w:t>
      </w:r>
      <w:r w:rsidRPr="00A840D2">
        <w:rPr>
          <w:rtl/>
          <w:lang w:bidi="fa-IR"/>
        </w:rPr>
        <w:t>فَلَيسَ</w:t>
      </w:r>
      <w:r>
        <w:rPr>
          <w:rtl/>
          <w:lang w:bidi="fa-IR"/>
        </w:rPr>
        <w:t xml:space="preserve"> </w:t>
      </w:r>
      <w:r w:rsidRPr="00A840D2">
        <w:rPr>
          <w:rtl/>
          <w:lang w:bidi="fa-IR"/>
        </w:rPr>
        <w:t>مِنّي</w:t>
      </w:r>
      <w:r>
        <w:rPr>
          <w:rtl/>
          <w:lang w:bidi="fa-IR"/>
        </w:rPr>
        <w:t xml:space="preserve"> .</w:t>
      </w:r>
      <w:r>
        <w:rPr>
          <w:rStyle w:val="libFootnotenumChar"/>
          <w:rtl/>
        </w:rPr>
        <w:t>9</w:t>
      </w:r>
    </w:p>
    <w:p w:rsidR="00042891" w:rsidRDefault="00042891" w:rsidP="00042891">
      <w:pPr>
        <w:pStyle w:val="libNormal"/>
      </w:pPr>
      <w:r>
        <w:rPr>
          <w:rStyle w:val="libBold1Char"/>
        </w:rPr>
        <w:t>2769</w:t>
      </w:r>
      <w:r w:rsidRPr="000F7D59">
        <w:rPr>
          <w:rStyle w:val="libBold1Char"/>
        </w:rPr>
        <w:t>.</w:t>
      </w:r>
      <w:r>
        <w:rPr>
          <w:lang w:bidi="fa-IR"/>
        </w:rPr>
        <w:t xml:space="preserve"> </w:t>
      </w:r>
      <w:r>
        <w:t xml:space="preserve">The Prophet </w:t>
      </w:r>
      <w:r w:rsidRPr="001500BA">
        <w:t>(SAWA)</w:t>
      </w:r>
      <w:r>
        <w:t xml:space="preserve"> said, 'Marriage is my practice, so whoever rejects my practice is not from me.' </w:t>
      </w:r>
      <w:r>
        <w:rPr>
          <w:rStyle w:val="libFootnotenumChar"/>
        </w:rPr>
        <w:t>10</w:t>
      </w:r>
    </w:p>
    <w:p w:rsidR="00042891" w:rsidRDefault="00042891" w:rsidP="00F40395">
      <w:pPr>
        <w:pStyle w:val="libAr"/>
      </w:pPr>
      <w:r>
        <w:rPr>
          <w:rStyle w:val="libBold1Char"/>
          <w:rtl/>
        </w:rPr>
        <w:t>2770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شابٍّ</w:t>
      </w:r>
      <w:r>
        <w:rPr>
          <w:rtl/>
          <w:lang w:bidi="fa-IR"/>
        </w:rPr>
        <w:t xml:space="preserve"> </w:t>
      </w:r>
      <w:r w:rsidRPr="00A840D2">
        <w:rPr>
          <w:rtl/>
          <w:lang w:bidi="fa-IR"/>
        </w:rPr>
        <w:t>تَزَوَّجَ</w:t>
      </w:r>
      <w:r>
        <w:rPr>
          <w:rtl/>
          <w:lang w:bidi="fa-IR"/>
        </w:rPr>
        <w:t xml:space="preserve"> </w:t>
      </w:r>
      <w:r w:rsidRPr="00A840D2">
        <w:rPr>
          <w:rtl/>
          <w:lang w:bidi="fa-IR"/>
        </w:rPr>
        <w:t>في</w:t>
      </w:r>
      <w:r>
        <w:rPr>
          <w:rtl/>
          <w:lang w:bidi="fa-IR"/>
        </w:rPr>
        <w:t xml:space="preserve"> </w:t>
      </w:r>
      <w:r w:rsidRPr="00A840D2">
        <w:rPr>
          <w:rtl/>
          <w:lang w:bidi="fa-IR"/>
        </w:rPr>
        <w:t>حَداثَةِ</w:t>
      </w:r>
      <w:r>
        <w:rPr>
          <w:rtl/>
          <w:lang w:bidi="fa-IR"/>
        </w:rPr>
        <w:t xml:space="preserve"> </w:t>
      </w:r>
      <w:r w:rsidRPr="00A840D2">
        <w:rPr>
          <w:rtl/>
          <w:lang w:bidi="fa-IR"/>
        </w:rPr>
        <w:t>سِنِّهِ</w:t>
      </w:r>
      <w:r>
        <w:rPr>
          <w:rtl/>
          <w:lang w:bidi="fa-IR"/>
        </w:rPr>
        <w:t xml:space="preserve"> </w:t>
      </w:r>
      <w:r w:rsidRPr="00A840D2">
        <w:rPr>
          <w:rtl/>
          <w:lang w:bidi="fa-IR"/>
        </w:rPr>
        <w:t>إلّا</w:t>
      </w:r>
      <w:r>
        <w:rPr>
          <w:rtl/>
          <w:lang w:bidi="fa-IR"/>
        </w:rPr>
        <w:t xml:space="preserve"> </w:t>
      </w:r>
      <w:r w:rsidRPr="00A840D2">
        <w:rPr>
          <w:rtl/>
          <w:lang w:bidi="fa-IR"/>
        </w:rPr>
        <w:t>عَجَّ</w:t>
      </w:r>
      <w:r>
        <w:rPr>
          <w:rtl/>
          <w:lang w:bidi="fa-IR"/>
        </w:rPr>
        <w:t xml:space="preserve"> </w:t>
      </w:r>
      <w:r w:rsidRPr="00A840D2">
        <w:rPr>
          <w:rtl/>
          <w:lang w:bidi="fa-IR"/>
        </w:rPr>
        <w:t>شَيطانُهُ</w:t>
      </w:r>
      <w:r>
        <w:rPr>
          <w:rtl/>
          <w:lang w:bidi="fa-IR"/>
        </w:rPr>
        <w:t xml:space="preserve"> : </w:t>
      </w:r>
      <w:r w:rsidRPr="00A840D2">
        <w:rPr>
          <w:rtl/>
          <w:lang w:bidi="fa-IR"/>
        </w:rPr>
        <w:t>يا</w:t>
      </w:r>
      <w:r>
        <w:rPr>
          <w:rtl/>
          <w:lang w:bidi="fa-IR"/>
        </w:rPr>
        <w:t xml:space="preserve"> </w:t>
      </w:r>
      <w:r w:rsidRPr="00A840D2">
        <w:rPr>
          <w:rtl/>
          <w:lang w:bidi="fa-IR"/>
        </w:rPr>
        <w:t>وَيْلَهُ</w:t>
      </w:r>
      <w:r>
        <w:rPr>
          <w:rtl/>
          <w:lang w:bidi="fa-IR"/>
        </w:rPr>
        <w:t xml:space="preserve"> ، </w:t>
      </w:r>
      <w:r w:rsidRPr="00A840D2">
        <w:rPr>
          <w:rtl/>
          <w:lang w:bidi="fa-IR"/>
        </w:rPr>
        <w:t>يا</w:t>
      </w:r>
      <w:r>
        <w:rPr>
          <w:rtl/>
          <w:lang w:bidi="fa-IR"/>
        </w:rPr>
        <w:t xml:space="preserve"> </w:t>
      </w:r>
      <w:r w:rsidRPr="00A840D2">
        <w:rPr>
          <w:rtl/>
          <w:lang w:bidi="fa-IR"/>
        </w:rPr>
        <w:t>وَيْلَهُ</w:t>
      </w:r>
      <w:r>
        <w:rPr>
          <w:rtl/>
          <w:lang w:bidi="fa-IR"/>
        </w:rPr>
        <w:t xml:space="preserve"> ! </w:t>
      </w:r>
      <w:r w:rsidRPr="00A840D2">
        <w:rPr>
          <w:rtl/>
          <w:lang w:bidi="fa-IR"/>
        </w:rPr>
        <w:t>عَصَمَ</w:t>
      </w:r>
      <w:r>
        <w:rPr>
          <w:rtl/>
          <w:lang w:bidi="fa-IR"/>
        </w:rPr>
        <w:t xml:space="preserve"> </w:t>
      </w:r>
      <w:r w:rsidRPr="00A840D2">
        <w:rPr>
          <w:rtl/>
          <w:lang w:bidi="fa-IR"/>
        </w:rPr>
        <w:t>مِنّي</w:t>
      </w:r>
      <w:r>
        <w:rPr>
          <w:rtl/>
          <w:lang w:bidi="fa-IR"/>
        </w:rPr>
        <w:t xml:space="preserve"> </w:t>
      </w:r>
      <w:r w:rsidRPr="00A840D2">
        <w:rPr>
          <w:rtl/>
          <w:lang w:bidi="fa-IR"/>
        </w:rPr>
        <w:t>ثُلُثَي</w:t>
      </w:r>
      <w:r>
        <w:rPr>
          <w:rtl/>
          <w:lang w:bidi="fa-IR"/>
        </w:rPr>
        <w:t xml:space="preserve"> </w:t>
      </w:r>
      <w:r w:rsidRPr="00A840D2">
        <w:rPr>
          <w:rtl/>
          <w:lang w:bidi="fa-IR"/>
        </w:rPr>
        <w:t>دِينِهِ</w:t>
      </w:r>
      <w:r>
        <w:rPr>
          <w:rtl/>
          <w:lang w:bidi="fa-IR"/>
        </w:rPr>
        <w:t xml:space="preserve"> ، </w:t>
      </w:r>
      <w:r w:rsidRPr="00A840D2">
        <w:rPr>
          <w:rtl/>
          <w:lang w:bidi="fa-IR"/>
        </w:rPr>
        <w:t>فَلْيَتَّقِ</w:t>
      </w:r>
      <w:r>
        <w:rPr>
          <w:rtl/>
          <w:lang w:bidi="fa-IR"/>
        </w:rPr>
        <w:t xml:space="preserve"> </w:t>
      </w:r>
      <w:r w:rsidRPr="00A840D2">
        <w:rPr>
          <w:rtl/>
          <w:lang w:bidi="fa-IR"/>
        </w:rPr>
        <w:t>اللَّهَ</w:t>
      </w:r>
      <w:r>
        <w:rPr>
          <w:rtl/>
          <w:lang w:bidi="fa-IR"/>
        </w:rPr>
        <w:t xml:space="preserve"> </w:t>
      </w:r>
      <w:r w:rsidRPr="00A840D2">
        <w:rPr>
          <w:rtl/>
          <w:lang w:bidi="fa-IR"/>
        </w:rPr>
        <w:t>العَبدُ</w:t>
      </w:r>
      <w:r>
        <w:rPr>
          <w:rtl/>
          <w:lang w:bidi="fa-IR"/>
        </w:rPr>
        <w:t xml:space="preserve"> </w:t>
      </w:r>
      <w:r w:rsidRPr="00A840D2">
        <w:rPr>
          <w:rtl/>
          <w:lang w:bidi="fa-IR"/>
        </w:rPr>
        <w:t>في</w:t>
      </w:r>
      <w:r>
        <w:rPr>
          <w:rtl/>
          <w:lang w:bidi="fa-IR"/>
        </w:rPr>
        <w:t>‏</w:t>
      </w:r>
      <w:r w:rsidRPr="00A840D2">
        <w:rPr>
          <w:rtl/>
          <w:lang w:bidi="fa-IR"/>
        </w:rPr>
        <w:t>الثُّلُثِ</w:t>
      </w:r>
      <w:r>
        <w:rPr>
          <w:rtl/>
          <w:lang w:bidi="fa-IR"/>
        </w:rPr>
        <w:t xml:space="preserve"> </w:t>
      </w:r>
      <w:r w:rsidRPr="00A840D2">
        <w:rPr>
          <w:rtl/>
          <w:lang w:bidi="fa-IR"/>
        </w:rPr>
        <w:t>الباقِي</w:t>
      </w:r>
      <w:r>
        <w:rPr>
          <w:rtl/>
          <w:lang w:bidi="fa-IR"/>
        </w:rPr>
        <w:t xml:space="preserve"> .</w:t>
      </w:r>
      <w:r>
        <w:rPr>
          <w:rStyle w:val="libFootnotenumChar"/>
          <w:rtl/>
        </w:rPr>
        <w:t>11</w:t>
      </w:r>
    </w:p>
    <w:p w:rsidR="00042891" w:rsidRDefault="00042891" w:rsidP="00042891">
      <w:pPr>
        <w:pStyle w:val="libNormal"/>
      </w:pPr>
      <w:r>
        <w:rPr>
          <w:rStyle w:val="libBold1Char"/>
        </w:rPr>
        <w:lastRenderedPageBreak/>
        <w:t>2770</w:t>
      </w:r>
      <w:r w:rsidRPr="000F7D59">
        <w:rPr>
          <w:rStyle w:val="libBold1Char"/>
        </w:rPr>
        <w:t>.</w:t>
      </w:r>
      <w:r>
        <w:rPr>
          <w:lang w:bidi="fa-IR"/>
        </w:rPr>
        <w:t xml:space="preserve"> </w:t>
      </w:r>
      <w:r>
        <w:t xml:space="preserve">The Prophet </w:t>
      </w:r>
      <w:r w:rsidRPr="001500BA">
        <w:t>(SAWA)</w:t>
      </w:r>
      <w:r>
        <w:t xml:space="preserve"> said, 'When any young person gets married at the prime of his youth, his inner Satan cries out in rage, 'Woe unto him! Woe unto him! Two thirds of his faith have now been secured against me, and he has only to be careful of his duty to Allah in the remaining third.' </w:t>
      </w:r>
      <w:r>
        <w:rPr>
          <w:rStyle w:val="libFootnotenumChar"/>
        </w:rPr>
        <w:t>12</w:t>
      </w:r>
    </w:p>
    <w:p w:rsidR="00042891" w:rsidRDefault="00042891" w:rsidP="00F40395">
      <w:pPr>
        <w:pStyle w:val="libAr"/>
      </w:pPr>
      <w:r>
        <w:rPr>
          <w:rStyle w:val="libBold1Char"/>
          <w:rtl/>
        </w:rPr>
        <w:t>2771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تَزَوَّجَ</w:t>
      </w:r>
      <w:r>
        <w:rPr>
          <w:rtl/>
          <w:lang w:bidi="fa-IR"/>
        </w:rPr>
        <w:t xml:space="preserve"> </w:t>
      </w:r>
      <w:r w:rsidRPr="00A840D2">
        <w:rPr>
          <w:rtl/>
          <w:lang w:bidi="fa-IR"/>
        </w:rPr>
        <w:t>العَبدُ</w:t>
      </w:r>
      <w:r>
        <w:rPr>
          <w:rtl/>
          <w:lang w:bidi="fa-IR"/>
        </w:rPr>
        <w:t xml:space="preserve"> </w:t>
      </w:r>
      <w:r w:rsidRPr="00A840D2">
        <w:rPr>
          <w:rtl/>
          <w:lang w:bidi="fa-IR"/>
        </w:rPr>
        <w:t>فقدِ</w:t>
      </w:r>
      <w:r>
        <w:rPr>
          <w:rtl/>
          <w:lang w:bidi="fa-IR"/>
        </w:rPr>
        <w:t xml:space="preserve"> </w:t>
      </w:r>
      <w:r w:rsidRPr="00A840D2">
        <w:rPr>
          <w:rtl/>
          <w:lang w:bidi="fa-IR"/>
        </w:rPr>
        <w:t>استَكمَلَ</w:t>
      </w:r>
      <w:r>
        <w:rPr>
          <w:rtl/>
          <w:lang w:bidi="fa-IR"/>
        </w:rPr>
        <w:t xml:space="preserve"> </w:t>
      </w:r>
      <w:r w:rsidRPr="00A840D2">
        <w:rPr>
          <w:rtl/>
          <w:lang w:bidi="fa-IR"/>
        </w:rPr>
        <w:t>نِصفَ</w:t>
      </w:r>
      <w:r>
        <w:rPr>
          <w:rtl/>
          <w:lang w:bidi="fa-IR"/>
        </w:rPr>
        <w:t xml:space="preserve"> </w:t>
      </w:r>
      <w:r w:rsidRPr="00A840D2">
        <w:rPr>
          <w:rtl/>
          <w:lang w:bidi="fa-IR"/>
        </w:rPr>
        <w:t>الدينِ</w:t>
      </w:r>
      <w:r>
        <w:rPr>
          <w:rtl/>
          <w:lang w:bidi="fa-IR"/>
        </w:rPr>
        <w:t xml:space="preserve"> ، </w:t>
      </w:r>
      <w:r w:rsidRPr="00A840D2">
        <w:rPr>
          <w:rtl/>
          <w:lang w:bidi="fa-IR"/>
        </w:rPr>
        <w:t>فَلْيَتَّقِ</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النِّصفِ</w:t>
      </w:r>
      <w:r>
        <w:rPr>
          <w:rtl/>
          <w:lang w:bidi="fa-IR"/>
        </w:rPr>
        <w:t xml:space="preserve"> </w:t>
      </w:r>
      <w:r w:rsidRPr="00A840D2">
        <w:rPr>
          <w:rtl/>
          <w:lang w:bidi="fa-IR"/>
        </w:rPr>
        <w:t>الباقي</w:t>
      </w:r>
      <w:r>
        <w:rPr>
          <w:rtl/>
          <w:lang w:bidi="fa-IR"/>
        </w:rPr>
        <w:t xml:space="preserve"> .</w:t>
      </w:r>
      <w:r>
        <w:rPr>
          <w:rStyle w:val="libFootnotenumChar"/>
          <w:rtl/>
        </w:rPr>
        <w:t>13</w:t>
      </w:r>
    </w:p>
    <w:p w:rsidR="00042891" w:rsidRDefault="00042891" w:rsidP="00042891">
      <w:pPr>
        <w:pStyle w:val="libNormal"/>
      </w:pPr>
      <w:r>
        <w:rPr>
          <w:rStyle w:val="libBold1Char"/>
        </w:rPr>
        <w:t>2771</w:t>
      </w:r>
      <w:r w:rsidRPr="000F7D59">
        <w:rPr>
          <w:rStyle w:val="libBold1Char"/>
        </w:rPr>
        <w:t>.</w:t>
      </w:r>
      <w:r>
        <w:rPr>
          <w:lang w:bidi="fa-IR"/>
        </w:rPr>
        <w:t xml:space="preserve"> </w:t>
      </w:r>
      <w:r>
        <w:t xml:space="preserve">The Prophet </w:t>
      </w:r>
      <w:r w:rsidRPr="001500BA">
        <w:t>(SAWA)</w:t>
      </w:r>
      <w:r>
        <w:t xml:space="preserve"> said, 'When the servant gets married, he has completed half of his faith, so let him be careful of his duty to Allah in the remaining half.' </w:t>
      </w:r>
      <w:r>
        <w:rPr>
          <w:rStyle w:val="libFootnotenumChar"/>
        </w:rPr>
        <w:t>14</w:t>
      </w:r>
    </w:p>
    <w:p w:rsidR="00042891" w:rsidRDefault="00042891" w:rsidP="00F40395">
      <w:pPr>
        <w:pStyle w:val="libAr"/>
      </w:pPr>
      <w:r>
        <w:rPr>
          <w:rStyle w:val="libBold1Char"/>
          <w:rtl/>
        </w:rPr>
        <w:t>2772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المُتَزَوِّجُ</w:t>
      </w:r>
      <w:r>
        <w:rPr>
          <w:rtl/>
          <w:lang w:bidi="fa-IR"/>
        </w:rPr>
        <w:t xml:space="preserve"> </w:t>
      </w:r>
      <w:r w:rsidRPr="00A840D2">
        <w:rPr>
          <w:rtl/>
          <w:lang w:bidi="fa-IR"/>
        </w:rPr>
        <w:t>النائمُ</w:t>
      </w:r>
      <w:r>
        <w:rPr>
          <w:rtl/>
          <w:lang w:bidi="fa-IR"/>
        </w:rPr>
        <w:t xml:space="preserve"> </w:t>
      </w:r>
      <w:r w:rsidRPr="00A840D2">
        <w:rPr>
          <w:rtl/>
          <w:lang w:bidi="fa-IR"/>
        </w:rPr>
        <w:t>أفضَلُ</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الصائمِ</w:t>
      </w:r>
      <w:r>
        <w:rPr>
          <w:rtl/>
          <w:lang w:bidi="fa-IR"/>
        </w:rPr>
        <w:t xml:space="preserve"> </w:t>
      </w:r>
      <w:r w:rsidRPr="00A840D2">
        <w:rPr>
          <w:rtl/>
          <w:lang w:bidi="fa-IR"/>
        </w:rPr>
        <w:t>القائمِ</w:t>
      </w:r>
      <w:r>
        <w:rPr>
          <w:rtl/>
          <w:lang w:bidi="fa-IR"/>
        </w:rPr>
        <w:t xml:space="preserve"> </w:t>
      </w:r>
      <w:r w:rsidRPr="00A840D2">
        <w:rPr>
          <w:rtl/>
          <w:lang w:bidi="fa-IR"/>
        </w:rPr>
        <w:t>العَزَبِ</w:t>
      </w:r>
      <w:r>
        <w:rPr>
          <w:rtl/>
          <w:lang w:bidi="fa-IR"/>
        </w:rPr>
        <w:t xml:space="preserve"> .</w:t>
      </w:r>
      <w:r>
        <w:rPr>
          <w:rStyle w:val="libFootnotenumChar"/>
          <w:rtl/>
        </w:rPr>
        <w:t>15</w:t>
      </w:r>
    </w:p>
    <w:p w:rsidR="00042891" w:rsidRDefault="00042891" w:rsidP="00042891">
      <w:pPr>
        <w:pStyle w:val="libNormal"/>
      </w:pPr>
      <w:r>
        <w:rPr>
          <w:rStyle w:val="libBold1Char"/>
        </w:rPr>
        <w:t>2772</w:t>
      </w:r>
      <w:r w:rsidRPr="000F7D59">
        <w:rPr>
          <w:rStyle w:val="libBold1Char"/>
        </w:rPr>
        <w:t>.</w:t>
      </w:r>
      <w:r>
        <w:rPr>
          <w:lang w:bidi="fa-IR"/>
        </w:rPr>
        <w:t xml:space="preserve"> </w:t>
      </w:r>
      <w:r>
        <w:t xml:space="preserve">The Prophet </w:t>
      </w:r>
      <w:r w:rsidRPr="001500BA">
        <w:t>(SAWA)</w:t>
      </w:r>
      <w:r>
        <w:t xml:space="preserve"> said, 'A married person sleeping is better in the sight of Allah than an unmarried person who fasts and spends his night prayer.' </w:t>
      </w:r>
      <w:r>
        <w:rPr>
          <w:rStyle w:val="libFootnotenumChar"/>
        </w:rPr>
        <w:t>16</w:t>
      </w:r>
    </w:p>
    <w:p w:rsidR="00042891" w:rsidRDefault="00042891" w:rsidP="00F40395">
      <w:pPr>
        <w:pStyle w:val="libAr"/>
      </w:pPr>
      <w:r>
        <w:rPr>
          <w:rStyle w:val="libBold1Char"/>
          <w:rtl/>
        </w:rPr>
        <w:t>2773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اِتَّخِذُوا</w:t>
      </w:r>
      <w:r>
        <w:rPr>
          <w:rtl/>
          <w:lang w:bidi="fa-IR"/>
        </w:rPr>
        <w:t xml:space="preserve"> </w:t>
      </w:r>
      <w:r w:rsidRPr="00A840D2">
        <w:rPr>
          <w:rtl/>
          <w:lang w:bidi="fa-IR"/>
        </w:rPr>
        <w:t>الأهلَ</w:t>
      </w:r>
      <w:r>
        <w:rPr>
          <w:rtl/>
          <w:lang w:bidi="fa-IR"/>
        </w:rPr>
        <w:t xml:space="preserve"> ؛ </w:t>
      </w:r>
      <w:r w:rsidRPr="00A840D2">
        <w:rPr>
          <w:rtl/>
          <w:lang w:bidi="fa-IR"/>
        </w:rPr>
        <w:t>فإنّه</w:t>
      </w:r>
      <w:r>
        <w:rPr>
          <w:rtl/>
          <w:lang w:bidi="fa-IR"/>
        </w:rPr>
        <w:t xml:space="preserve"> </w:t>
      </w:r>
      <w:r w:rsidRPr="00A840D2">
        <w:rPr>
          <w:rtl/>
          <w:lang w:bidi="fa-IR"/>
        </w:rPr>
        <w:t>أرْزَقُ</w:t>
      </w:r>
      <w:r>
        <w:rPr>
          <w:rtl/>
          <w:lang w:bidi="fa-IR"/>
        </w:rPr>
        <w:t xml:space="preserve"> </w:t>
      </w:r>
      <w:r w:rsidRPr="00A840D2">
        <w:rPr>
          <w:rtl/>
          <w:lang w:bidi="fa-IR"/>
        </w:rPr>
        <w:t>لَكُم</w:t>
      </w:r>
      <w:r>
        <w:rPr>
          <w:rtl/>
          <w:lang w:bidi="fa-IR"/>
        </w:rPr>
        <w:t xml:space="preserve"> .</w:t>
      </w:r>
      <w:r>
        <w:rPr>
          <w:rStyle w:val="libFootnotenumChar"/>
          <w:rtl/>
        </w:rPr>
        <w:t>17</w:t>
      </w:r>
    </w:p>
    <w:p w:rsidR="00042891" w:rsidRDefault="00042891" w:rsidP="00042891">
      <w:pPr>
        <w:pStyle w:val="libNormal"/>
      </w:pPr>
      <w:r>
        <w:rPr>
          <w:rStyle w:val="libBold1Char"/>
        </w:rPr>
        <w:t>2773</w:t>
      </w:r>
      <w:r w:rsidRPr="000F7D59">
        <w:rPr>
          <w:rStyle w:val="libBold1Char"/>
        </w:rPr>
        <w:t>.</w:t>
      </w:r>
      <w:r>
        <w:rPr>
          <w:lang w:bidi="fa-IR"/>
        </w:rPr>
        <w:t xml:space="preserve"> </w:t>
      </w:r>
      <w:r>
        <w:t xml:space="preserve">The Prophet </w:t>
      </w:r>
      <w:r w:rsidRPr="001500BA">
        <w:t>(SAWA)</w:t>
      </w:r>
      <w:r>
        <w:t xml:space="preserve"> said, 'Take up a wife for verily that will bring about an increase in your sustenance.' </w:t>
      </w:r>
      <w:r>
        <w:rPr>
          <w:rStyle w:val="libFootnotenumChar"/>
        </w:rPr>
        <w:t>18</w:t>
      </w:r>
    </w:p>
    <w:p w:rsidR="00042891" w:rsidRDefault="00042891" w:rsidP="00F40395">
      <w:pPr>
        <w:pStyle w:val="libAr"/>
      </w:pPr>
      <w:r>
        <w:rPr>
          <w:rStyle w:val="libBold1Char"/>
          <w:rtl/>
        </w:rPr>
        <w:t>2774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زَوِّجُوا</w:t>
      </w:r>
      <w:r>
        <w:rPr>
          <w:rtl/>
          <w:lang w:bidi="fa-IR"/>
        </w:rPr>
        <w:t xml:space="preserve"> </w:t>
      </w:r>
      <w:r w:rsidRPr="00A840D2">
        <w:rPr>
          <w:rtl/>
          <w:lang w:bidi="fa-IR"/>
        </w:rPr>
        <w:t>أياماكُم</w:t>
      </w:r>
      <w:r>
        <w:rPr>
          <w:rtl/>
          <w:lang w:bidi="fa-IR"/>
        </w:rPr>
        <w:t xml:space="preserve"> ، </w:t>
      </w:r>
      <w:r w:rsidRPr="00A840D2">
        <w:rPr>
          <w:rtl/>
          <w:lang w:bidi="fa-IR"/>
        </w:rPr>
        <w:t>فَإنَّ</w:t>
      </w:r>
      <w:r>
        <w:rPr>
          <w:rtl/>
          <w:lang w:bidi="fa-IR"/>
        </w:rPr>
        <w:t xml:space="preserve"> </w:t>
      </w:r>
      <w:r w:rsidRPr="00A840D2">
        <w:rPr>
          <w:rtl/>
          <w:lang w:bidi="fa-IR"/>
        </w:rPr>
        <w:t>اللَّهَ</w:t>
      </w:r>
      <w:r>
        <w:rPr>
          <w:rtl/>
          <w:lang w:bidi="fa-IR"/>
        </w:rPr>
        <w:t xml:space="preserve"> </w:t>
      </w:r>
      <w:r w:rsidRPr="00A840D2">
        <w:rPr>
          <w:rtl/>
          <w:lang w:bidi="fa-IR"/>
        </w:rPr>
        <w:t>يُحسِنُ</w:t>
      </w:r>
      <w:r>
        <w:rPr>
          <w:rtl/>
          <w:lang w:bidi="fa-IR"/>
        </w:rPr>
        <w:t xml:space="preserve"> </w:t>
      </w:r>
      <w:r w:rsidRPr="00A840D2">
        <w:rPr>
          <w:rtl/>
          <w:lang w:bidi="fa-IR"/>
        </w:rPr>
        <w:t>لَهُم</w:t>
      </w:r>
      <w:r>
        <w:rPr>
          <w:rtl/>
          <w:lang w:bidi="fa-IR"/>
        </w:rPr>
        <w:t xml:space="preserve"> </w:t>
      </w:r>
      <w:r w:rsidRPr="00A840D2">
        <w:rPr>
          <w:rtl/>
          <w:lang w:bidi="fa-IR"/>
        </w:rPr>
        <w:t>في</w:t>
      </w:r>
      <w:r>
        <w:rPr>
          <w:rtl/>
          <w:lang w:bidi="fa-IR"/>
        </w:rPr>
        <w:t xml:space="preserve"> </w:t>
      </w:r>
      <w:r w:rsidRPr="00A840D2">
        <w:rPr>
          <w:rtl/>
          <w:lang w:bidi="fa-IR"/>
        </w:rPr>
        <w:t>أخلاقِهِم</w:t>
      </w:r>
      <w:r>
        <w:rPr>
          <w:rtl/>
          <w:lang w:bidi="fa-IR"/>
        </w:rPr>
        <w:t xml:space="preserve"> ، </w:t>
      </w:r>
      <w:r w:rsidRPr="00A840D2">
        <w:rPr>
          <w:rtl/>
          <w:lang w:bidi="fa-IR"/>
        </w:rPr>
        <w:t>ويُوَسِّعُ</w:t>
      </w:r>
      <w:r>
        <w:rPr>
          <w:rtl/>
          <w:lang w:bidi="fa-IR"/>
        </w:rPr>
        <w:t xml:space="preserve"> </w:t>
      </w:r>
      <w:r w:rsidRPr="00A840D2">
        <w:rPr>
          <w:rtl/>
          <w:lang w:bidi="fa-IR"/>
        </w:rPr>
        <w:t>لَهُم</w:t>
      </w:r>
      <w:r>
        <w:rPr>
          <w:rtl/>
          <w:lang w:bidi="fa-IR"/>
        </w:rPr>
        <w:t xml:space="preserve"> </w:t>
      </w:r>
      <w:r w:rsidRPr="00A840D2">
        <w:rPr>
          <w:rtl/>
          <w:lang w:bidi="fa-IR"/>
        </w:rPr>
        <w:t>في</w:t>
      </w:r>
      <w:r>
        <w:rPr>
          <w:rtl/>
          <w:lang w:bidi="fa-IR"/>
        </w:rPr>
        <w:t xml:space="preserve">‏ </w:t>
      </w:r>
      <w:r w:rsidRPr="00A840D2">
        <w:rPr>
          <w:rtl/>
          <w:lang w:bidi="fa-IR"/>
        </w:rPr>
        <w:t>أرزاقِهِم</w:t>
      </w:r>
      <w:r>
        <w:rPr>
          <w:rtl/>
          <w:lang w:bidi="fa-IR"/>
        </w:rPr>
        <w:t xml:space="preserve"> ، </w:t>
      </w:r>
      <w:r w:rsidRPr="00A840D2">
        <w:rPr>
          <w:rtl/>
          <w:lang w:bidi="fa-IR"/>
        </w:rPr>
        <w:t>ويَزِيدُهُم</w:t>
      </w:r>
      <w:r>
        <w:rPr>
          <w:rtl/>
          <w:lang w:bidi="fa-IR"/>
        </w:rPr>
        <w:t xml:space="preserve"> </w:t>
      </w:r>
      <w:r w:rsidRPr="00A840D2">
        <w:rPr>
          <w:rtl/>
          <w:lang w:bidi="fa-IR"/>
        </w:rPr>
        <w:t>في</w:t>
      </w:r>
      <w:r>
        <w:rPr>
          <w:rtl/>
          <w:lang w:bidi="fa-IR"/>
        </w:rPr>
        <w:t xml:space="preserve"> </w:t>
      </w:r>
      <w:r w:rsidRPr="00A840D2">
        <w:rPr>
          <w:rtl/>
          <w:lang w:bidi="fa-IR"/>
        </w:rPr>
        <w:t>مُرُوّاتِهِم</w:t>
      </w:r>
      <w:r>
        <w:rPr>
          <w:rtl/>
          <w:lang w:bidi="fa-IR"/>
        </w:rPr>
        <w:t xml:space="preserve"> .</w:t>
      </w:r>
      <w:r>
        <w:rPr>
          <w:rStyle w:val="libFootnotenumChar"/>
          <w:rtl/>
        </w:rPr>
        <w:t>19</w:t>
      </w:r>
    </w:p>
    <w:p w:rsidR="00042891" w:rsidRDefault="00042891" w:rsidP="00042891">
      <w:pPr>
        <w:pStyle w:val="libNormal"/>
      </w:pPr>
      <w:r>
        <w:rPr>
          <w:rStyle w:val="libBold1Char"/>
        </w:rPr>
        <w:t>2774</w:t>
      </w:r>
      <w:r w:rsidRPr="000F7D59">
        <w:rPr>
          <w:rStyle w:val="libBold1Char"/>
        </w:rPr>
        <w:t>.</w:t>
      </w:r>
      <w:r>
        <w:rPr>
          <w:lang w:bidi="fa-IR"/>
        </w:rPr>
        <w:t xml:space="preserve"> </w:t>
      </w:r>
      <w:r>
        <w:t xml:space="preserve">The Prophet </w:t>
      </w:r>
      <w:r w:rsidRPr="001500BA">
        <w:t>(SAWA)</w:t>
      </w:r>
      <w:r>
        <w:t xml:space="preserve"> said, 'Marry those who are single among you for verily Allah will develop their moral traits [through marriage], He will increase their sustenance for them, and will enhance their integrity and gallantry.' </w:t>
      </w:r>
      <w:r>
        <w:rPr>
          <w:rStyle w:val="libFootnotenumChar"/>
        </w:rPr>
        <w:t>20</w:t>
      </w:r>
    </w:p>
    <w:p w:rsidR="00042891" w:rsidRDefault="00042891" w:rsidP="00F40395">
      <w:pPr>
        <w:pStyle w:val="libAr"/>
      </w:pPr>
      <w:r>
        <w:rPr>
          <w:rStyle w:val="libBold1Char"/>
          <w:rtl/>
        </w:rPr>
        <w:t>2775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رَكعَتانِ</w:t>
      </w:r>
      <w:r>
        <w:rPr>
          <w:rtl/>
          <w:lang w:bidi="fa-IR"/>
        </w:rPr>
        <w:t xml:space="preserve"> </w:t>
      </w:r>
      <w:r w:rsidRPr="00A840D2">
        <w:rPr>
          <w:rtl/>
          <w:lang w:bidi="fa-IR"/>
        </w:rPr>
        <w:t>يُصَلّيهِما</w:t>
      </w:r>
      <w:r>
        <w:rPr>
          <w:rtl/>
          <w:lang w:bidi="fa-IR"/>
        </w:rPr>
        <w:t xml:space="preserve"> </w:t>
      </w:r>
      <w:r w:rsidRPr="00A840D2">
        <w:rPr>
          <w:rtl/>
          <w:lang w:bidi="fa-IR"/>
        </w:rPr>
        <w:t>مُتَزَوِّجٌ</w:t>
      </w:r>
      <w:r>
        <w:rPr>
          <w:rtl/>
          <w:lang w:bidi="fa-IR"/>
        </w:rPr>
        <w:t xml:space="preserve"> </w:t>
      </w:r>
      <w:r w:rsidRPr="00A840D2">
        <w:rPr>
          <w:rtl/>
          <w:lang w:bidi="fa-IR"/>
        </w:rPr>
        <w:t>أفضَلُ</w:t>
      </w:r>
      <w:r>
        <w:rPr>
          <w:rtl/>
          <w:lang w:bidi="fa-IR"/>
        </w:rPr>
        <w:t xml:space="preserve"> </w:t>
      </w:r>
      <w:r w:rsidRPr="00A840D2">
        <w:rPr>
          <w:rtl/>
          <w:lang w:bidi="fa-IR"/>
        </w:rPr>
        <w:t>مِن</w:t>
      </w:r>
      <w:r>
        <w:rPr>
          <w:rtl/>
          <w:lang w:bidi="fa-IR"/>
        </w:rPr>
        <w:t xml:space="preserve"> </w:t>
      </w:r>
      <w:r w:rsidRPr="00A840D2">
        <w:rPr>
          <w:rtl/>
          <w:lang w:bidi="fa-IR"/>
        </w:rPr>
        <w:t>سَبعينَ</w:t>
      </w:r>
      <w:r>
        <w:rPr>
          <w:rtl/>
          <w:lang w:bidi="fa-IR"/>
        </w:rPr>
        <w:t xml:space="preserve"> </w:t>
      </w:r>
      <w:r w:rsidRPr="00A840D2">
        <w:rPr>
          <w:rtl/>
          <w:lang w:bidi="fa-IR"/>
        </w:rPr>
        <w:t>رَكعَةً</w:t>
      </w:r>
      <w:r>
        <w:rPr>
          <w:rtl/>
          <w:lang w:bidi="fa-IR"/>
        </w:rPr>
        <w:t xml:space="preserve"> </w:t>
      </w:r>
      <w:r w:rsidRPr="00A840D2">
        <w:rPr>
          <w:rtl/>
          <w:lang w:bidi="fa-IR"/>
        </w:rPr>
        <w:t>يُصَلِّيها</w:t>
      </w:r>
      <w:r>
        <w:rPr>
          <w:rtl/>
          <w:lang w:bidi="fa-IR"/>
        </w:rPr>
        <w:t xml:space="preserve"> </w:t>
      </w:r>
      <w:r w:rsidRPr="00A840D2">
        <w:rPr>
          <w:rtl/>
          <w:lang w:bidi="fa-IR"/>
        </w:rPr>
        <w:t>غيرُ</w:t>
      </w:r>
      <w:r>
        <w:rPr>
          <w:rtl/>
          <w:lang w:bidi="fa-IR"/>
        </w:rPr>
        <w:t xml:space="preserve"> </w:t>
      </w:r>
      <w:r w:rsidRPr="00A840D2">
        <w:rPr>
          <w:rtl/>
          <w:lang w:bidi="fa-IR"/>
        </w:rPr>
        <w:t>مُتَزَوِّجٍ</w:t>
      </w:r>
      <w:r>
        <w:rPr>
          <w:rtl/>
          <w:lang w:bidi="fa-IR"/>
        </w:rPr>
        <w:t xml:space="preserve"> .</w:t>
      </w:r>
      <w:r>
        <w:rPr>
          <w:rStyle w:val="libFootnotenumChar"/>
          <w:rtl/>
        </w:rPr>
        <w:t>21</w:t>
      </w:r>
    </w:p>
    <w:p w:rsidR="00042891" w:rsidRDefault="00042891" w:rsidP="00042891">
      <w:pPr>
        <w:pStyle w:val="libNormal"/>
      </w:pPr>
      <w:r>
        <w:rPr>
          <w:rStyle w:val="libBold1Char"/>
        </w:rPr>
        <w:t>2775</w:t>
      </w:r>
      <w:r w:rsidRPr="000F7D59">
        <w:rPr>
          <w:rStyle w:val="libBold1Char"/>
        </w:rPr>
        <w:t>.</w:t>
      </w:r>
      <w:r>
        <w:rPr>
          <w:lang w:bidi="fa-IR"/>
        </w:rPr>
        <w:t xml:space="preserve"> </w:t>
      </w:r>
      <w:r>
        <w:t xml:space="preserve">Imam al-Sadiq </w:t>
      </w:r>
      <w:r w:rsidRPr="001500BA">
        <w:t>(AS)</w:t>
      </w:r>
      <w:r>
        <w:t xml:space="preserve"> said, 'A two-unit prayer performed by a married person is better than seventy units performed by an unmarried person.' </w:t>
      </w:r>
      <w:r>
        <w:rPr>
          <w:rStyle w:val="libFootnotenumChar"/>
        </w:rPr>
        <w:t>22</w:t>
      </w:r>
    </w:p>
    <w:p w:rsidR="00042891" w:rsidRDefault="00042891" w:rsidP="00042891">
      <w:pPr>
        <w:pStyle w:val="libNormal"/>
      </w:pPr>
    </w:p>
    <w:p w:rsidR="00042891" w:rsidRDefault="00042891" w:rsidP="003C21EC">
      <w:pPr>
        <w:pStyle w:val="Heading3"/>
      </w:pPr>
      <w:bookmarkStart w:id="2745" w:name="_Toc484338290"/>
      <w:bookmarkStart w:id="2746" w:name="_Toc485812602"/>
      <w:r>
        <w:t>Notes</w:t>
      </w:r>
      <w:bookmarkEnd w:id="2745"/>
      <w:bookmarkEnd w:id="2746"/>
    </w:p>
    <w:p w:rsidR="00042891" w:rsidRDefault="00042891" w:rsidP="00042891">
      <w:pPr>
        <w:pStyle w:val="libFootnote"/>
      </w:pPr>
      <w:r>
        <w:t xml:space="preserve">1. </w:t>
      </w:r>
      <w:r>
        <w:rPr>
          <w:rtl/>
        </w:rPr>
        <w:t xml:space="preserve">النور : </w:t>
      </w:r>
      <w:r>
        <w:rPr>
          <w:rtl/>
          <w:lang w:bidi="fa-IR"/>
        </w:rPr>
        <w:t>32</w:t>
      </w:r>
      <w:r>
        <w:t xml:space="preserve"> .</w:t>
      </w:r>
    </w:p>
    <w:p w:rsidR="00042891" w:rsidRDefault="00042891" w:rsidP="00042891">
      <w:pPr>
        <w:pStyle w:val="libFootnote"/>
      </w:pPr>
      <w:r>
        <w:t xml:space="preserve">2. Qur'an </w:t>
      </w:r>
      <w:r>
        <w:rPr>
          <w:lang w:bidi="fa-IR"/>
        </w:rPr>
        <w:t>24</w:t>
      </w:r>
      <w:r>
        <w:rPr>
          <w:rtl/>
          <w:lang w:bidi="fa-IR"/>
        </w:rPr>
        <w:t>:32</w:t>
      </w:r>
    </w:p>
    <w:p w:rsidR="00042891" w:rsidRDefault="00042891" w:rsidP="00042891">
      <w:pPr>
        <w:pStyle w:val="libFootnote"/>
      </w:pPr>
      <w:r>
        <w:t xml:space="preserve">3. </w:t>
      </w:r>
      <w:r>
        <w:rPr>
          <w:rtl/>
        </w:rPr>
        <w:t xml:space="preserve">الروم : </w:t>
      </w:r>
      <w:r>
        <w:rPr>
          <w:rtl/>
          <w:lang w:bidi="fa-IR"/>
        </w:rPr>
        <w:t>21</w:t>
      </w:r>
      <w:r>
        <w:t xml:space="preserve"> .</w:t>
      </w:r>
    </w:p>
    <w:p w:rsidR="00042891" w:rsidRDefault="00042891" w:rsidP="00042891">
      <w:pPr>
        <w:pStyle w:val="libFootnote"/>
      </w:pPr>
      <w:r>
        <w:t xml:space="preserve">4. Qur'an </w:t>
      </w:r>
      <w:r>
        <w:rPr>
          <w:lang w:bidi="fa-IR"/>
        </w:rPr>
        <w:t>30</w:t>
      </w:r>
      <w:r>
        <w:rPr>
          <w:rtl/>
          <w:lang w:bidi="fa-IR"/>
        </w:rPr>
        <w:t>:21</w:t>
      </w:r>
    </w:p>
    <w:p w:rsidR="00042891" w:rsidRDefault="00042891" w:rsidP="00042891">
      <w:pPr>
        <w:pStyle w:val="libFootnote"/>
      </w:pPr>
      <w:r>
        <w:t xml:space="preserve">5. </w:t>
      </w:r>
      <w:r>
        <w:rPr>
          <w:rtl/>
        </w:rPr>
        <w:t xml:space="preserve">بحار الأنوار : </w:t>
      </w:r>
      <w:r>
        <w:rPr>
          <w:rtl/>
          <w:lang w:bidi="fa-IR"/>
        </w:rPr>
        <w:t>103 / 220 / 18</w:t>
      </w:r>
      <w:r>
        <w:t xml:space="preserve"> .</w:t>
      </w:r>
    </w:p>
    <w:p w:rsidR="00042891" w:rsidRDefault="00042891" w:rsidP="00042891">
      <w:pPr>
        <w:pStyle w:val="libFootnote"/>
      </w:pPr>
      <w:r>
        <w:t xml:space="preserve">6. Bihar al-Anwar, v. </w:t>
      </w:r>
      <w:r>
        <w:rPr>
          <w:lang w:bidi="fa-IR"/>
        </w:rPr>
        <w:t>103</w:t>
      </w:r>
      <w:r>
        <w:t xml:space="preserve">, p. </w:t>
      </w:r>
      <w:r>
        <w:rPr>
          <w:lang w:bidi="fa-IR"/>
        </w:rPr>
        <w:t>220</w:t>
      </w:r>
      <w:r>
        <w:t xml:space="preserve">, no. </w:t>
      </w:r>
      <w:r>
        <w:rPr>
          <w:lang w:bidi="fa-IR"/>
        </w:rPr>
        <w:t>18</w:t>
      </w:r>
    </w:p>
    <w:p w:rsidR="00042891" w:rsidRDefault="00042891" w:rsidP="00042891">
      <w:pPr>
        <w:pStyle w:val="libFootnote"/>
      </w:pPr>
      <w:r>
        <w:t xml:space="preserve">7. </w:t>
      </w:r>
      <w:r>
        <w:rPr>
          <w:rtl/>
        </w:rPr>
        <w:t xml:space="preserve">بحار الأنوار : </w:t>
      </w:r>
      <w:r>
        <w:rPr>
          <w:rtl/>
          <w:lang w:bidi="fa-IR"/>
        </w:rPr>
        <w:t>103 / 222 / 40</w:t>
      </w:r>
      <w:r>
        <w:t xml:space="preserve"> .</w:t>
      </w:r>
    </w:p>
    <w:p w:rsidR="00042891" w:rsidRDefault="00042891" w:rsidP="00042891">
      <w:pPr>
        <w:pStyle w:val="libFootnote"/>
      </w:pPr>
      <w:r>
        <w:t xml:space="preserve">8. Ibid. p. </w:t>
      </w:r>
      <w:r>
        <w:rPr>
          <w:lang w:bidi="fa-IR"/>
        </w:rPr>
        <w:t>222</w:t>
      </w:r>
      <w:r>
        <w:t xml:space="preserve">, no. </w:t>
      </w:r>
      <w:r>
        <w:rPr>
          <w:lang w:bidi="fa-IR"/>
        </w:rPr>
        <w:t>40</w:t>
      </w:r>
    </w:p>
    <w:p w:rsidR="00042891" w:rsidRDefault="00042891" w:rsidP="00042891">
      <w:pPr>
        <w:pStyle w:val="libFootnote"/>
      </w:pPr>
      <w:r>
        <w:lastRenderedPageBreak/>
        <w:t xml:space="preserve">9. </w:t>
      </w:r>
      <w:r>
        <w:rPr>
          <w:rtl/>
        </w:rPr>
        <w:t xml:space="preserve">بحار الأنوار : </w:t>
      </w:r>
      <w:r>
        <w:rPr>
          <w:rtl/>
          <w:lang w:bidi="fa-IR"/>
        </w:rPr>
        <w:t>103 / 220 / 23</w:t>
      </w:r>
      <w:r>
        <w:t xml:space="preserve"> .</w:t>
      </w:r>
    </w:p>
    <w:p w:rsidR="00042891" w:rsidRDefault="00042891" w:rsidP="00042891">
      <w:pPr>
        <w:pStyle w:val="libFootnote"/>
      </w:pPr>
      <w:r>
        <w:t xml:space="preserve">10. Ibid. p. </w:t>
      </w:r>
      <w:r>
        <w:rPr>
          <w:lang w:bidi="fa-IR"/>
        </w:rPr>
        <w:t>220</w:t>
      </w:r>
      <w:r>
        <w:t xml:space="preserve">, no. </w:t>
      </w:r>
      <w:r>
        <w:rPr>
          <w:lang w:bidi="fa-IR"/>
        </w:rPr>
        <w:t>23</w:t>
      </w:r>
    </w:p>
    <w:p w:rsidR="00042891" w:rsidRDefault="00042891" w:rsidP="00042891">
      <w:pPr>
        <w:pStyle w:val="libFootnote"/>
      </w:pPr>
      <w:r>
        <w:t xml:space="preserve">11. </w:t>
      </w:r>
      <w:r>
        <w:rPr>
          <w:rtl/>
        </w:rPr>
        <w:t xml:space="preserve">بحار الأنوار : </w:t>
      </w:r>
      <w:r>
        <w:rPr>
          <w:rtl/>
          <w:lang w:bidi="fa-IR"/>
        </w:rPr>
        <w:t>103 / 221 / 34</w:t>
      </w:r>
      <w:r>
        <w:t xml:space="preserve"> .</w:t>
      </w:r>
    </w:p>
    <w:p w:rsidR="00042891" w:rsidRDefault="00042891" w:rsidP="00042891">
      <w:pPr>
        <w:pStyle w:val="libFootnote"/>
      </w:pPr>
      <w:r>
        <w:t xml:space="preserve">12. Ibid. p. </w:t>
      </w:r>
      <w:r>
        <w:rPr>
          <w:lang w:bidi="fa-IR"/>
        </w:rPr>
        <w:t>221</w:t>
      </w:r>
      <w:r>
        <w:t xml:space="preserve">, no. </w:t>
      </w:r>
      <w:r>
        <w:rPr>
          <w:lang w:bidi="fa-IR"/>
        </w:rPr>
        <w:t>34</w:t>
      </w:r>
    </w:p>
    <w:p w:rsidR="00042891" w:rsidRDefault="00042891" w:rsidP="00042891">
      <w:pPr>
        <w:pStyle w:val="libFootnote"/>
      </w:pPr>
      <w:r>
        <w:t xml:space="preserve">13. </w:t>
      </w:r>
      <w:r>
        <w:rPr>
          <w:rtl/>
        </w:rPr>
        <w:t xml:space="preserve">كنز العمّال : </w:t>
      </w:r>
      <w:r>
        <w:rPr>
          <w:rtl/>
          <w:lang w:bidi="fa-IR"/>
        </w:rPr>
        <w:t>44403</w:t>
      </w:r>
      <w:r>
        <w:t xml:space="preserve"> .</w:t>
      </w:r>
    </w:p>
    <w:p w:rsidR="00042891" w:rsidRDefault="00042891" w:rsidP="00042891">
      <w:pPr>
        <w:pStyle w:val="libFootnote"/>
      </w:pPr>
      <w:r>
        <w:t xml:space="preserve">14. Kanz al-Ummal, no. </w:t>
      </w:r>
      <w:r>
        <w:rPr>
          <w:lang w:bidi="fa-IR"/>
        </w:rPr>
        <w:t>44403</w:t>
      </w:r>
    </w:p>
    <w:p w:rsidR="00042891" w:rsidRDefault="00042891" w:rsidP="00042891">
      <w:pPr>
        <w:pStyle w:val="libFootnote"/>
      </w:pPr>
      <w:r>
        <w:t xml:space="preserve">15. </w:t>
      </w:r>
      <w:r>
        <w:rPr>
          <w:rtl/>
        </w:rPr>
        <w:t xml:space="preserve">بحار الأنوار : </w:t>
      </w:r>
      <w:r>
        <w:rPr>
          <w:rtl/>
          <w:lang w:bidi="fa-IR"/>
        </w:rPr>
        <w:t>103 / 221 / 25</w:t>
      </w:r>
      <w:r>
        <w:t xml:space="preserve"> .</w:t>
      </w:r>
    </w:p>
    <w:p w:rsidR="00042891" w:rsidRDefault="00042891" w:rsidP="00042891">
      <w:pPr>
        <w:pStyle w:val="libFootnote"/>
      </w:pPr>
      <w:r>
        <w:t xml:space="preserve">16. Bihar al-Anwar, v. </w:t>
      </w:r>
      <w:r>
        <w:rPr>
          <w:lang w:bidi="fa-IR"/>
        </w:rPr>
        <w:t>103</w:t>
      </w:r>
      <w:r>
        <w:t xml:space="preserve">, p. </w:t>
      </w:r>
      <w:r>
        <w:rPr>
          <w:lang w:bidi="fa-IR"/>
        </w:rPr>
        <w:t>221</w:t>
      </w:r>
      <w:r>
        <w:t xml:space="preserve">, no. </w:t>
      </w:r>
      <w:r>
        <w:rPr>
          <w:lang w:bidi="fa-IR"/>
        </w:rPr>
        <w:t>25</w:t>
      </w:r>
    </w:p>
    <w:p w:rsidR="00042891" w:rsidRDefault="00042891" w:rsidP="00042891">
      <w:pPr>
        <w:pStyle w:val="libFootnote"/>
      </w:pPr>
      <w:r>
        <w:t xml:space="preserve">17. </w:t>
      </w:r>
      <w:r>
        <w:rPr>
          <w:rtl/>
        </w:rPr>
        <w:t xml:space="preserve">بحار الأنوار : </w:t>
      </w:r>
      <w:r>
        <w:rPr>
          <w:rtl/>
          <w:lang w:bidi="fa-IR"/>
        </w:rPr>
        <w:t>103 / 217 / 1</w:t>
      </w:r>
      <w:r>
        <w:t xml:space="preserve"> .</w:t>
      </w:r>
    </w:p>
    <w:p w:rsidR="00042891" w:rsidRDefault="00042891" w:rsidP="00042891">
      <w:pPr>
        <w:pStyle w:val="libFootnote"/>
      </w:pPr>
      <w:r>
        <w:t xml:space="preserve">18. Ibid. p. </w:t>
      </w:r>
      <w:r>
        <w:rPr>
          <w:lang w:bidi="fa-IR"/>
        </w:rPr>
        <w:t>217</w:t>
      </w:r>
      <w:r>
        <w:t xml:space="preserve">, no. </w:t>
      </w:r>
      <w:r>
        <w:rPr>
          <w:lang w:bidi="fa-IR"/>
        </w:rPr>
        <w:t>1</w:t>
      </w:r>
    </w:p>
    <w:p w:rsidR="00042891" w:rsidRDefault="00042891" w:rsidP="00042891">
      <w:pPr>
        <w:pStyle w:val="libFootnote"/>
      </w:pPr>
      <w:r>
        <w:t xml:space="preserve">19. </w:t>
      </w:r>
      <w:r>
        <w:rPr>
          <w:rtl/>
        </w:rPr>
        <w:t xml:space="preserve">بحار الأنوار : </w:t>
      </w:r>
      <w:r>
        <w:rPr>
          <w:rtl/>
          <w:lang w:bidi="fa-IR"/>
        </w:rPr>
        <w:t>103 / 222 / 38</w:t>
      </w:r>
      <w:r>
        <w:t xml:space="preserve"> .</w:t>
      </w:r>
    </w:p>
    <w:p w:rsidR="00042891" w:rsidRDefault="00042891" w:rsidP="00042891">
      <w:pPr>
        <w:pStyle w:val="libFootnote"/>
      </w:pPr>
      <w:r>
        <w:t xml:space="preserve">20. Ibid.p. </w:t>
      </w:r>
      <w:r>
        <w:rPr>
          <w:lang w:bidi="fa-IR"/>
        </w:rPr>
        <w:t>222</w:t>
      </w:r>
      <w:r>
        <w:t xml:space="preserve">, no. </w:t>
      </w:r>
      <w:r>
        <w:rPr>
          <w:lang w:bidi="fa-IR"/>
        </w:rPr>
        <w:t>38</w:t>
      </w:r>
    </w:p>
    <w:p w:rsidR="00042891" w:rsidRDefault="00042891" w:rsidP="00042891">
      <w:pPr>
        <w:pStyle w:val="libFootnote"/>
      </w:pPr>
      <w:r>
        <w:t xml:space="preserve">21. </w:t>
      </w:r>
      <w:r>
        <w:rPr>
          <w:rtl/>
        </w:rPr>
        <w:t xml:space="preserve">بحار الأنوار : </w:t>
      </w:r>
      <w:r>
        <w:rPr>
          <w:rtl/>
          <w:lang w:bidi="fa-IR"/>
        </w:rPr>
        <w:t>103 / 219 / 15</w:t>
      </w:r>
      <w:r>
        <w:t xml:space="preserve"> .</w:t>
      </w:r>
    </w:p>
    <w:p w:rsidR="00042891" w:rsidRDefault="00042891" w:rsidP="00042891">
      <w:pPr>
        <w:pStyle w:val="libFootnote"/>
        <w:rPr>
          <w:rtl/>
          <w:lang w:bidi="fa-IR"/>
        </w:rPr>
      </w:pPr>
      <w:r>
        <w:t xml:space="preserve">22. Ibid. p. </w:t>
      </w:r>
      <w:r>
        <w:rPr>
          <w:lang w:bidi="fa-IR"/>
        </w:rPr>
        <w:t>219</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47" w:name="_Toc484338291"/>
      <w:bookmarkStart w:id="2748" w:name="_Toc485812603"/>
      <w:r>
        <w:rPr>
          <w:lang w:bidi="fa-IR"/>
        </w:rPr>
        <w:lastRenderedPageBreak/>
        <w:t>869</w:t>
      </w:r>
      <w:r>
        <w:t xml:space="preserve"> - </w:t>
      </w:r>
      <w:r>
        <w:rPr>
          <w:rtl/>
          <w:lang w:bidi="fa-IR"/>
        </w:rPr>
        <w:t>ذَمُّ العُزّابِ‏</w:t>
      </w:r>
      <w:bookmarkEnd w:id="2747"/>
      <w:bookmarkEnd w:id="2748"/>
    </w:p>
    <w:p w:rsidR="00042891" w:rsidRDefault="00042891" w:rsidP="003C21EC">
      <w:pPr>
        <w:pStyle w:val="Heading2Center"/>
      </w:pPr>
      <w:bookmarkStart w:id="2749" w:name="_Toc484338292"/>
      <w:bookmarkStart w:id="2750" w:name="_Toc485812604"/>
      <w:r>
        <w:rPr>
          <w:lang w:bidi="fa-IR"/>
        </w:rPr>
        <w:t>869</w:t>
      </w:r>
      <w:r>
        <w:t>. DENOUNCING OF UNMARRIED PEOPLE</w:t>
      </w:r>
      <w:bookmarkEnd w:id="2749"/>
      <w:bookmarkEnd w:id="2750"/>
    </w:p>
    <w:p w:rsidR="00042891" w:rsidRDefault="00042891" w:rsidP="00F40395">
      <w:pPr>
        <w:pStyle w:val="libAr"/>
      </w:pPr>
      <w:r>
        <w:rPr>
          <w:rStyle w:val="libBold1Char"/>
          <w:rtl/>
        </w:rPr>
        <w:t>2776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شِرارُ</w:t>
      </w:r>
      <w:r>
        <w:rPr>
          <w:rtl/>
          <w:lang w:bidi="fa-IR"/>
        </w:rPr>
        <w:t xml:space="preserve"> </w:t>
      </w:r>
      <w:r w:rsidRPr="00A840D2">
        <w:rPr>
          <w:rtl/>
          <w:lang w:bidi="fa-IR"/>
        </w:rPr>
        <w:t>مَوتاكُمُ</w:t>
      </w:r>
      <w:r>
        <w:rPr>
          <w:rtl/>
          <w:lang w:bidi="fa-IR"/>
        </w:rPr>
        <w:t xml:space="preserve"> </w:t>
      </w:r>
      <w:r w:rsidRPr="00A840D2">
        <w:rPr>
          <w:rtl/>
          <w:lang w:bidi="fa-IR"/>
        </w:rPr>
        <w:t>العُزّابُ</w:t>
      </w:r>
      <w:r>
        <w:rPr>
          <w:rtl/>
          <w:lang w:bidi="fa-IR"/>
        </w:rPr>
        <w:t xml:space="preserve"> .</w:t>
      </w:r>
      <w:r>
        <w:rPr>
          <w:rStyle w:val="libFootnotenumChar"/>
          <w:rtl/>
        </w:rPr>
        <w:t>1</w:t>
      </w:r>
    </w:p>
    <w:p w:rsidR="00042891" w:rsidRDefault="00042891" w:rsidP="00042891">
      <w:pPr>
        <w:pStyle w:val="libNormal"/>
      </w:pPr>
      <w:r>
        <w:rPr>
          <w:rStyle w:val="libBold1Char"/>
        </w:rPr>
        <w:t>2776</w:t>
      </w:r>
      <w:r w:rsidRPr="000F7D59">
        <w:rPr>
          <w:rStyle w:val="libBold1Char"/>
        </w:rPr>
        <w:t>.</w:t>
      </w:r>
      <w:r>
        <w:rPr>
          <w:lang w:bidi="fa-IR"/>
        </w:rPr>
        <w:t xml:space="preserve"> </w:t>
      </w:r>
      <w:r>
        <w:t xml:space="preserve">The Prophet </w:t>
      </w:r>
      <w:r w:rsidRPr="001500BA">
        <w:t>(SAWA)</w:t>
      </w:r>
      <w:r>
        <w:t xml:space="preserve"> said, 'The worst ones from among your dead are the single people.' </w:t>
      </w:r>
      <w:r>
        <w:rPr>
          <w:rStyle w:val="libFootnotenumChar"/>
        </w:rPr>
        <w:t>2</w:t>
      </w:r>
    </w:p>
    <w:p w:rsidR="00042891" w:rsidRDefault="00042891" w:rsidP="00F40395">
      <w:pPr>
        <w:pStyle w:val="libAr"/>
      </w:pPr>
      <w:r>
        <w:rPr>
          <w:rStyle w:val="libBold1Char"/>
          <w:rtl/>
        </w:rPr>
        <w:t>2777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شِرارُكُم</w:t>
      </w:r>
      <w:r>
        <w:rPr>
          <w:rtl/>
          <w:lang w:bidi="fa-IR"/>
        </w:rPr>
        <w:t xml:space="preserve"> </w:t>
      </w:r>
      <w:r w:rsidRPr="00A840D2">
        <w:rPr>
          <w:rtl/>
          <w:lang w:bidi="fa-IR"/>
        </w:rPr>
        <w:t>عُزّابُكُم</w:t>
      </w:r>
      <w:r>
        <w:rPr>
          <w:rtl/>
          <w:lang w:bidi="fa-IR"/>
        </w:rPr>
        <w:t xml:space="preserve"> ، </w:t>
      </w:r>
      <w:r w:rsidRPr="00A840D2">
        <w:rPr>
          <w:rtl/>
          <w:lang w:bidi="fa-IR"/>
        </w:rPr>
        <w:t>رَكعَتانِ</w:t>
      </w:r>
      <w:r>
        <w:rPr>
          <w:rtl/>
          <w:lang w:bidi="fa-IR"/>
        </w:rPr>
        <w:t xml:space="preserve"> </w:t>
      </w:r>
      <w:r w:rsidRPr="00A840D2">
        <w:rPr>
          <w:rtl/>
          <w:lang w:bidi="fa-IR"/>
        </w:rPr>
        <w:t>مِن</w:t>
      </w:r>
      <w:r>
        <w:rPr>
          <w:rtl/>
          <w:lang w:bidi="fa-IR"/>
        </w:rPr>
        <w:t xml:space="preserve"> </w:t>
      </w:r>
      <w:r w:rsidRPr="00A840D2">
        <w:rPr>
          <w:rtl/>
          <w:lang w:bidi="fa-IR"/>
        </w:rPr>
        <w:t>مُتَأهِّلٍ</w:t>
      </w:r>
      <w:r>
        <w:rPr>
          <w:rtl/>
          <w:lang w:bidi="fa-IR"/>
        </w:rPr>
        <w:t xml:space="preserve"> </w:t>
      </w:r>
      <w:r w:rsidRPr="00A840D2">
        <w:rPr>
          <w:rtl/>
          <w:lang w:bidi="fa-IR"/>
        </w:rPr>
        <w:t>خَيرٌ</w:t>
      </w:r>
      <w:r>
        <w:rPr>
          <w:rtl/>
          <w:lang w:bidi="fa-IR"/>
        </w:rPr>
        <w:t xml:space="preserve"> </w:t>
      </w:r>
      <w:r w:rsidRPr="00A840D2">
        <w:rPr>
          <w:rtl/>
          <w:lang w:bidi="fa-IR"/>
        </w:rPr>
        <w:t>مِن</w:t>
      </w:r>
      <w:r>
        <w:rPr>
          <w:rtl/>
          <w:lang w:bidi="fa-IR"/>
        </w:rPr>
        <w:t xml:space="preserve"> </w:t>
      </w:r>
      <w:r w:rsidRPr="00A840D2">
        <w:rPr>
          <w:rtl/>
          <w:lang w:bidi="fa-IR"/>
        </w:rPr>
        <w:t>سَبعِينَ</w:t>
      </w:r>
      <w:r>
        <w:rPr>
          <w:rtl/>
          <w:lang w:bidi="fa-IR"/>
        </w:rPr>
        <w:t xml:space="preserve"> </w:t>
      </w:r>
      <w:r w:rsidRPr="00A840D2">
        <w:rPr>
          <w:rtl/>
          <w:lang w:bidi="fa-IR"/>
        </w:rPr>
        <w:t>ركعةً</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مُتَأهِّلٍ</w:t>
      </w:r>
      <w:r>
        <w:rPr>
          <w:rtl/>
          <w:lang w:bidi="fa-IR"/>
        </w:rPr>
        <w:t xml:space="preserve"> .</w:t>
      </w:r>
      <w:r>
        <w:rPr>
          <w:rStyle w:val="libFootnotenumChar"/>
          <w:rtl/>
        </w:rPr>
        <w:t>3</w:t>
      </w:r>
    </w:p>
    <w:p w:rsidR="00042891" w:rsidRDefault="00042891" w:rsidP="00042891">
      <w:pPr>
        <w:pStyle w:val="libNormal"/>
      </w:pPr>
      <w:r>
        <w:rPr>
          <w:rStyle w:val="libBold1Char"/>
        </w:rPr>
        <w:t>2777</w:t>
      </w:r>
      <w:r w:rsidRPr="000F7D59">
        <w:rPr>
          <w:rStyle w:val="libBold1Char"/>
        </w:rPr>
        <w:t>.</w:t>
      </w:r>
      <w:r>
        <w:rPr>
          <w:lang w:bidi="fa-IR"/>
        </w:rPr>
        <w:t xml:space="preserve"> </w:t>
      </w:r>
      <w:r>
        <w:t xml:space="preserve">The Prophet </w:t>
      </w:r>
      <w:r w:rsidRPr="001500BA">
        <w:t>(SAWA)</w:t>
      </w:r>
      <w:r>
        <w:t xml:space="preserve"> said, 'The worst ones from among you are the single ones - two units of prayer performed by a married person is better than seventy units performed by an unmarried person.' </w:t>
      </w:r>
      <w:r>
        <w:rPr>
          <w:rStyle w:val="libFootnotenumChar"/>
        </w:rPr>
        <w:t>4</w:t>
      </w:r>
    </w:p>
    <w:p w:rsidR="00042891" w:rsidRDefault="00042891" w:rsidP="00042891">
      <w:pPr>
        <w:pStyle w:val="libNormal"/>
      </w:pPr>
    </w:p>
    <w:p w:rsidR="00042891" w:rsidRDefault="00042891" w:rsidP="003C21EC">
      <w:pPr>
        <w:pStyle w:val="Heading3"/>
      </w:pPr>
      <w:bookmarkStart w:id="2751" w:name="_Toc484338293"/>
      <w:bookmarkStart w:id="2752" w:name="_Toc485812605"/>
      <w:r>
        <w:t>Notes</w:t>
      </w:r>
      <w:bookmarkEnd w:id="2751"/>
      <w:bookmarkEnd w:id="2752"/>
    </w:p>
    <w:p w:rsidR="00042891" w:rsidRDefault="00042891" w:rsidP="00042891">
      <w:pPr>
        <w:pStyle w:val="libFootnote"/>
      </w:pPr>
      <w:r>
        <w:t xml:space="preserve">1. </w:t>
      </w:r>
      <w:r>
        <w:rPr>
          <w:rtl/>
        </w:rPr>
        <w:t xml:space="preserve">بحار الأنوار : </w:t>
      </w:r>
      <w:r>
        <w:rPr>
          <w:rtl/>
          <w:lang w:bidi="fa-IR"/>
        </w:rPr>
        <w:t>103 / 220 / 19</w:t>
      </w:r>
      <w:r>
        <w:t xml:space="preserve"> .</w:t>
      </w:r>
    </w:p>
    <w:p w:rsidR="00042891" w:rsidRDefault="00042891" w:rsidP="00042891">
      <w:pPr>
        <w:pStyle w:val="libFootnote"/>
      </w:pPr>
      <w:r>
        <w:t xml:space="preserve">2. Ibid. p. </w:t>
      </w:r>
      <w:r>
        <w:rPr>
          <w:lang w:bidi="fa-IR"/>
        </w:rPr>
        <w:t>221</w:t>
      </w:r>
      <w:r>
        <w:t xml:space="preserve">, no. </w:t>
      </w:r>
      <w:r>
        <w:rPr>
          <w:lang w:bidi="fa-IR"/>
        </w:rPr>
        <w:t>34</w:t>
      </w:r>
    </w:p>
    <w:p w:rsidR="00042891" w:rsidRDefault="00042891" w:rsidP="00042891">
      <w:pPr>
        <w:pStyle w:val="libFootnote"/>
      </w:pPr>
      <w:r>
        <w:t xml:space="preserve">3. </w:t>
      </w:r>
      <w:r>
        <w:rPr>
          <w:rtl/>
        </w:rPr>
        <w:t xml:space="preserve">كنز العمّال : </w:t>
      </w:r>
      <w:r>
        <w:rPr>
          <w:rtl/>
          <w:lang w:bidi="fa-IR"/>
        </w:rPr>
        <w:t>44448</w:t>
      </w:r>
      <w:r>
        <w:t xml:space="preserve"> .</w:t>
      </w:r>
    </w:p>
    <w:p w:rsidR="00042891" w:rsidRDefault="00042891" w:rsidP="00042891">
      <w:pPr>
        <w:pStyle w:val="libFootnote"/>
        <w:rPr>
          <w:rtl/>
          <w:lang w:bidi="fa-IR"/>
        </w:rPr>
      </w:pPr>
      <w:r>
        <w:t xml:space="preserve">4. Kanz al-Ummal, no. </w:t>
      </w:r>
      <w:r>
        <w:rPr>
          <w:lang w:bidi="fa-IR"/>
        </w:rPr>
        <w:t>44448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53" w:name="_Toc484338294"/>
      <w:bookmarkStart w:id="2754" w:name="_Toc485812606"/>
      <w:r>
        <w:rPr>
          <w:lang w:bidi="fa-IR"/>
        </w:rPr>
        <w:lastRenderedPageBreak/>
        <w:t>870</w:t>
      </w:r>
      <w:r>
        <w:t xml:space="preserve"> - </w:t>
      </w:r>
      <w:r>
        <w:rPr>
          <w:rtl/>
          <w:lang w:bidi="fa-IR"/>
        </w:rPr>
        <w:t>ثَوابُ تَزويجِ الإخوانِ‏</w:t>
      </w:r>
      <w:bookmarkEnd w:id="2753"/>
      <w:bookmarkEnd w:id="2754"/>
    </w:p>
    <w:p w:rsidR="00042891" w:rsidRDefault="00042891" w:rsidP="003C21EC">
      <w:pPr>
        <w:pStyle w:val="Heading2Center"/>
      </w:pPr>
      <w:bookmarkStart w:id="2755" w:name="_Toc484338295"/>
      <w:bookmarkStart w:id="2756" w:name="_Toc485812607"/>
      <w:r>
        <w:rPr>
          <w:lang w:bidi="fa-IR"/>
        </w:rPr>
        <w:t>870</w:t>
      </w:r>
      <w:r>
        <w:t>. THE REWARD FOR GETTING FELLOW MUSLIMS MARRIED</w:t>
      </w:r>
      <w:bookmarkEnd w:id="2755"/>
      <w:bookmarkEnd w:id="2756"/>
    </w:p>
    <w:p w:rsidR="00042891" w:rsidRDefault="00042891" w:rsidP="00F40395">
      <w:pPr>
        <w:pStyle w:val="libAr"/>
      </w:pPr>
      <w:r>
        <w:rPr>
          <w:rStyle w:val="libBold1Char"/>
          <w:rtl/>
        </w:rPr>
        <w:t>2778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زَوَّجَ</w:t>
      </w:r>
      <w:r>
        <w:rPr>
          <w:rtl/>
          <w:lang w:bidi="fa-IR"/>
        </w:rPr>
        <w:t xml:space="preserve"> </w:t>
      </w:r>
      <w:r w:rsidRPr="00A840D2">
        <w:rPr>
          <w:rtl/>
          <w:lang w:bidi="fa-IR"/>
        </w:rPr>
        <w:t>أعزَباً</w:t>
      </w:r>
      <w:r>
        <w:rPr>
          <w:rtl/>
          <w:lang w:bidi="fa-IR"/>
        </w:rPr>
        <w:t xml:space="preserve"> </w:t>
      </w:r>
      <w:r w:rsidRPr="00A840D2">
        <w:rPr>
          <w:rtl/>
          <w:lang w:bidi="fa-IR"/>
        </w:rPr>
        <w:t>كانَ</w:t>
      </w:r>
      <w:r>
        <w:rPr>
          <w:rtl/>
          <w:lang w:bidi="fa-IR"/>
        </w:rPr>
        <w:t xml:space="preserve"> </w:t>
      </w:r>
      <w:r w:rsidRPr="00A840D2">
        <w:rPr>
          <w:rtl/>
          <w:lang w:bidi="fa-IR"/>
        </w:rPr>
        <w:t>مِمَّن</w:t>
      </w:r>
      <w:r>
        <w:rPr>
          <w:rtl/>
          <w:lang w:bidi="fa-IR"/>
        </w:rPr>
        <w:t xml:space="preserve"> </w:t>
      </w:r>
      <w:r w:rsidRPr="00A840D2">
        <w:rPr>
          <w:rtl/>
          <w:lang w:bidi="fa-IR"/>
        </w:rPr>
        <w:t>يَنظُرُ</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إلَيهِ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1</w:t>
      </w:r>
    </w:p>
    <w:p w:rsidR="00042891" w:rsidRDefault="00042891" w:rsidP="00042891">
      <w:pPr>
        <w:pStyle w:val="libNormal"/>
      </w:pPr>
      <w:r>
        <w:rPr>
          <w:rStyle w:val="libBold1Char"/>
        </w:rPr>
        <w:t>2778</w:t>
      </w:r>
      <w:r w:rsidRPr="000F7D59">
        <w:rPr>
          <w:rStyle w:val="libBold1Char"/>
        </w:rPr>
        <w:t>.</w:t>
      </w:r>
      <w:r>
        <w:rPr>
          <w:lang w:bidi="fa-IR"/>
        </w:rPr>
        <w:t xml:space="preserve"> </w:t>
      </w:r>
      <w:r>
        <w:t xml:space="preserve">Imam al-Sadiq </w:t>
      </w:r>
      <w:r w:rsidRPr="001500BA">
        <w:t>(AS)</w:t>
      </w:r>
      <w:r>
        <w:t xml:space="preserve"> said, 'He who arranges for a single person to get married will be amongst those whom Allah will regard [with mercy] on the Day of Resurrection.' </w:t>
      </w:r>
      <w:r>
        <w:rPr>
          <w:rStyle w:val="libFootnotenumChar"/>
        </w:rPr>
        <w:t>2</w:t>
      </w:r>
    </w:p>
    <w:p w:rsidR="00042891" w:rsidRDefault="00042891" w:rsidP="00F40395">
      <w:pPr>
        <w:pStyle w:val="libAr"/>
      </w:pPr>
      <w:r>
        <w:rPr>
          <w:rStyle w:val="libBold1Char"/>
          <w:rtl/>
        </w:rPr>
        <w:t>2779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ثلاثةٌ</w:t>
      </w:r>
      <w:r>
        <w:rPr>
          <w:rtl/>
          <w:lang w:bidi="fa-IR"/>
        </w:rPr>
        <w:t xml:space="preserve"> </w:t>
      </w:r>
      <w:r w:rsidRPr="00A840D2">
        <w:rPr>
          <w:rtl/>
          <w:lang w:bidi="fa-IR"/>
        </w:rPr>
        <w:t>يَستَظِلُّونَ</w:t>
      </w:r>
      <w:r>
        <w:rPr>
          <w:rtl/>
          <w:lang w:bidi="fa-IR"/>
        </w:rPr>
        <w:t xml:space="preserve"> </w:t>
      </w:r>
      <w:r w:rsidRPr="00A840D2">
        <w:rPr>
          <w:rtl/>
          <w:lang w:bidi="fa-IR"/>
        </w:rPr>
        <w:t>بِظِلِّ</w:t>
      </w:r>
      <w:r>
        <w:rPr>
          <w:rtl/>
          <w:lang w:bidi="fa-IR"/>
        </w:rPr>
        <w:t xml:space="preserve"> </w:t>
      </w:r>
      <w:r w:rsidRPr="00A840D2">
        <w:rPr>
          <w:rtl/>
          <w:lang w:bidi="fa-IR"/>
        </w:rPr>
        <w:t>عَرشِ</w:t>
      </w:r>
      <w:r>
        <w:rPr>
          <w:rtl/>
          <w:lang w:bidi="fa-IR"/>
        </w:rPr>
        <w:t xml:space="preserve"> </w:t>
      </w:r>
      <w:r w:rsidRPr="00A840D2">
        <w:rPr>
          <w:rtl/>
          <w:lang w:bidi="fa-IR"/>
        </w:rPr>
        <w:t>اللَّهِ</w:t>
      </w:r>
      <w:r>
        <w:rPr>
          <w:rtl/>
          <w:lang w:bidi="fa-IR"/>
        </w:rPr>
        <w:t xml:space="preserve"> </w:t>
      </w:r>
      <w:r w:rsidRPr="00A840D2">
        <w:rPr>
          <w:rtl/>
          <w:lang w:bidi="fa-IR"/>
        </w:rPr>
        <w:t>يَومَ</w:t>
      </w:r>
      <w:r>
        <w:rPr>
          <w:rtl/>
          <w:lang w:bidi="fa-IR"/>
        </w:rPr>
        <w:t xml:space="preserve"> </w:t>
      </w:r>
      <w:r w:rsidRPr="00A840D2">
        <w:rPr>
          <w:rtl/>
          <w:lang w:bidi="fa-IR"/>
        </w:rPr>
        <w:t>لا</w:t>
      </w:r>
      <w:r>
        <w:rPr>
          <w:rtl/>
          <w:lang w:bidi="fa-IR"/>
        </w:rPr>
        <w:t xml:space="preserve"> </w:t>
      </w:r>
      <w:r w:rsidRPr="00A840D2">
        <w:rPr>
          <w:rtl/>
          <w:lang w:bidi="fa-IR"/>
        </w:rPr>
        <w:t>ظِلَّ</w:t>
      </w:r>
      <w:r>
        <w:rPr>
          <w:rtl/>
          <w:lang w:bidi="fa-IR"/>
        </w:rPr>
        <w:t xml:space="preserve"> </w:t>
      </w:r>
      <w:r w:rsidRPr="00A840D2">
        <w:rPr>
          <w:rtl/>
          <w:lang w:bidi="fa-IR"/>
        </w:rPr>
        <w:t>إلّا</w:t>
      </w:r>
      <w:r>
        <w:rPr>
          <w:rtl/>
          <w:lang w:bidi="fa-IR"/>
        </w:rPr>
        <w:t xml:space="preserve"> </w:t>
      </w:r>
      <w:r w:rsidRPr="00A840D2">
        <w:rPr>
          <w:rtl/>
          <w:lang w:bidi="fa-IR"/>
        </w:rPr>
        <w:t>ظِلُّهُ</w:t>
      </w:r>
      <w:r>
        <w:rPr>
          <w:rtl/>
          <w:lang w:bidi="fa-IR"/>
        </w:rPr>
        <w:t xml:space="preserve"> : </w:t>
      </w:r>
      <w:r w:rsidRPr="00A840D2">
        <w:rPr>
          <w:rtl/>
          <w:lang w:bidi="fa-IR"/>
        </w:rPr>
        <w:t>رَجُلٌ</w:t>
      </w:r>
      <w:r>
        <w:rPr>
          <w:rtl/>
          <w:lang w:bidi="fa-IR"/>
        </w:rPr>
        <w:t xml:space="preserve"> </w:t>
      </w:r>
      <w:r w:rsidRPr="00A840D2">
        <w:rPr>
          <w:rtl/>
          <w:lang w:bidi="fa-IR"/>
        </w:rPr>
        <w:t>زَوَّجَ</w:t>
      </w:r>
      <w:r>
        <w:rPr>
          <w:rtl/>
          <w:lang w:bidi="fa-IR"/>
        </w:rPr>
        <w:t xml:space="preserve"> </w:t>
      </w:r>
      <w:r w:rsidRPr="00A840D2">
        <w:rPr>
          <w:rtl/>
          <w:lang w:bidi="fa-IR"/>
        </w:rPr>
        <w:t>أخاهُ</w:t>
      </w:r>
      <w:r>
        <w:rPr>
          <w:rtl/>
          <w:lang w:bidi="fa-IR"/>
        </w:rPr>
        <w:t xml:space="preserve"> </w:t>
      </w:r>
      <w:r w:rsidRPr="00A840D2">
        <w:rPr>
          <w:rtl/>
          <w:lang w:bidi="fa-IR"/>
        </w:rPr>
        <w:t>المسلمَ</w:t>
      </w:r>
      <w:r>
        <w:rPr>
          <w:rtl/>
          <w:lang w:bidi="fa-IR"/>
        </w:rPr>
        <w:t xml:space="preserve"> ، </w:t>
      </w:r>
      <w:r w:rsidRPr="00A840D2">
        <w:rPr>
          <w:rtl/>
          <w:lang w:bidi="fa-IR"/>
        </w:rPr>
        <w:t>أو</w:t>
      </w:r>
      <w:r>
        <w:rPr>
          <w:rtl/>
          <w:lang w:bidi="fa-IR"/>
        </w:rPr>
        <w:t xml:space="preserve"> </w:t>
      </w:r>
      <w:r w:rsidRPr="00A840D2">
        <w:rPr>
          <w:rtl/>
          <w:lang w:bidi="fa-IR"/>
        </w:rPr>
        <w:t>أخدَمَهُ</w:t>
      </w:r>
      <w:r>
        <w:rPr>
          <w:rtl/>
          <w:lang w:bidi="fa-IR"/>
        </w:rPr>
        <w:t xml:space="preserve"> ، </w:t>
      </w:r>
      <w:r w:rsidRPr="00A840D2">
        <w:rPr>
          <w:rtl/>
          <w:lang w:bidi="fa-IR"/>
        </w:rPr>
        <w:t>أو</w:t>
      </w:r>
      <w:r>
        <w:rPr>
          <w:rtl/>
          <w:lang w:bidi="fa-IR"/>
        </w:rPr>
        <w:t xml:space="preserve"> </w:t>
      </w:r>
      <w:r w:rsidRPr="00A840D2">
        <w:rPr>
          <w:rtl/>
          <w:lang w:bidi="fa-IR"/>
        </w:rPr>
        <w:t>كَتَمَ</w:t>
      </w:r>
      <w:r>
        <w:rPr>
          <w:rtl/>
          <w:lang w:bidi="fa-IR"/>
        </w:rPr>
        <w:t xml:space="preserve"> </w:t>
      </w:r>
      <w:r w:rsidRPr="00A840D2">
        <w:rPr>
          <w:rtl/>
          <w:lang w:bidi="fa-IR"/>
        </w:rPr>
        <w:t>لَهُ</w:t>
      </w:r>
      <w:r>
        <w:rPr>
          <w:rtl/>
          <w:lang w:bidi="fa-IR"/>
        </w:rPr>
        <w:t xml:space="preserve"> </w:t>
      </w:r>
      <w:r w:rsidRPr="00A840D2">
        <w:rPr>
          <w:rtl/>
          <w:lang w:bidi="fa-IR"/>
        </w:rPr>
        <w:t>سِرّاً</w:t>
      </w:r>
      <w:r>
        <w:rPr>
          <w:rtl/>
          <w:lang w:bidi="fa-IR"/>
        </w:rPr>
        <w:t xml:space="preserve"> .</w:t>
      </w:r>
      <w:r>
        <w:rPr>
          <w:rStyle w:val="libFootnotenumChar"/>
          <w:rtl/>
        </w:rPr>
        <w:t>3</w:t>
      </w:r>
    </w:p>
    <w:p w:rsidR="00042891" w:rsidRDefault="00042891" w:rsidP="00042891">
      <w:pPr>
        <w:pStyle w:val="libNormal"/>
      </w:pPr>
      <w:r>
        <w:rPr>
          <w:rStyle w:val="libBold1Char"/>
        </w:rPr>
        <w:t>2779</w:t>
      </w:r>
      <w:r w:rsidRPr="000F7D59">
        <w:rPr>
          <w:rStyle w:val="libBold1Char"/>
        </w:rPr>
        <w:t>.</w:t>
      </w:r>
      <w:r>
        <w:rPr>
          <w:lang w:bidi="fa-IR"/>
        </w:rPr>
        <w:t xml:space="preserve"> </w:t>
      </w:r>
      <w:r>
        <w:t xml:space="preserve">Imam al-Kazim </w:t>
      </w:r>
      <w:r w:rsidRPr="001500BA">
        <w:t>(AS)</w:t>
      </w:r>
      <w:r>
        <w:t xml:space="preserve"> said, 'There are three types of people who will be shaded by Allah's Throne on the Day when no shade will avail apart from it: the one who arranged the marriage of a fellow Muslim brother, or served him in some way, or concealed his Muslim brother's faults [from others].' </w:t>
      </w:r>
      <w:r>
        <w:rPr>
          <w:rStyle w:val="libFootnotenumChar"/>
        </w:rPr>
        <w:t>4</w:t>
      </w:r>
    </w:p>
    <w:p w:rsidR="00042891" w:rsidRDefault="00042891" w:rsidP="00042891">
      <w:pPr>
        <w:pStyle w:val="libNormal"/>
      </w:pPr>
    </w:p>
    <w:p w:rsidR="00042891" w:rsidRDefault="00042891" w:rsidP="003C21EC">
      <w:pPr>
        <w:pStyle w:val="Heading3"/>
      </w:pPr>
      <w:bookmarkStart w:id="2757" w:name="_Toc484338296"/>
      <w:bookmarkStart w:id="2758" w:name="_Toc485812608"/>
      <w:r>
        <w:t>Notes</w:t>
      </w:r>
      <w:bookmarkEnd w:id="2757"/>
      <w:bookmarkEnd w:id="2758"/>
    </w:p>
    <w:p w:rsidR="00042891" w:rsidRDefault="00042891" w:rsidP="00042891">
      <w:pPr>
        <w:pStyle w:val="libFootnote"/>
      </w:pPr>
      <w:r>
        <w:t xml:space="preserve">1. </w:t>
      </w:r>
      <w:r>
        <w:rPr>
          <w:rtl/>
        </w:rPr>
        <w:t xml:space="preserve">الكافي : </w:t>
      </w:r>
      <w:r>
        <w:rPr>
          <w:rtl/>
          <w:lang w:bidi="fa-IR"/>
        </w:rPr>
        <w:t>5 / 331 / 2</w:t>
      </w:r>
      <w:r>
        <w:t xml:space="preserve"> .</w:t>
      </w:r>
    </w:p>
    <w:p w:rsidR="00042891" w:rsidRDefault="00042891" w:rsidP="00042891">
      <w:pPr>
        <w:pStyle w:val="libFootnote"/>
      </w:pPr>
      <w:r>
        <w:t xml:space="preserve">2. al-Kafi, v. </w:t>
      </w:r>
      <w:r>
        <w:rPr>
          <w:lang w:bidi="fa-IR"/>
        </w:rPr>
        <w:t>5</w:t>
      </w:r>
      <w:r>
        <w:t xml:space="preserve">, p. </w:t>
      </w:r>
      <w:r>
        <w:rPr>
          <w:lang w:bidi="fa-IR"/>
        </w:rPr>
        <w:t>331</w:t>
      </w:r>
      <w:r>
        <w:t xml:space="preserve">, no. </w:t>
      </w:r>
      <w:r>
        <w:rPr>
          <w:lang w:bidi="fa-IR"/>
        </w:rPr>
        <w:t>2</w:t>
      </w:r>
    </w:p>
    <w:p w:rsidR="00042891" w:rsidRDefault="00042891" w:rsidP="00042891">
      <w:pPr>
        <w:pStyle w:val="libFootnote"/>
      </w:pPr>
      <w:r>
        <w:t xml:space="preserve">3. </w:t>
      </w:r>
      <w:r>
        <w:rPr>
          <w:rtl/>
        </w:rPr>
        <w:t xml:space="preserve">الخصال : </w:t>
      </w:r>
      <w:r>
        <w:rPr>
          <w:rtl/>
          <w:lang w:bidi="fa-IR"/>
        </w:rPr>
        <w:t>141 / 162</w:t>
      </w:r>
      <w:r>
        <w:t xml:space="preserve"> .</w:t>
      </w:r>
    </w:p>
    <w:p w:rsidR="00042891" w:rsidRDefault="00042891" w:rsidP="00042891">
      <w:pPr>
        <w:pStyle w:val="libFootnote"/>
        <w:rPr>
          <w:rtl/>
          <w:lang w:bidi="fa-IR"/>
        </w:rPr>
      </w:pPr>
      <w:r>
        <w:t xml:space="preserve">4. al-Khisal, p. </w:t>
      </w:r>
      <w:r>
        <w:rPr>
          <w:lang w:bidi="fa-IR"/>
        </w:rPr>
        <w:t>141</w:t>
      </w:r>
      <w:r>
        <w:t xml:space="preserve">, no. </w:t>
      </w:r>
      <w:r>
        <w:rPr>
          <w:lang w:bidi="fa-IR"/>
        </w:rPr>
        <w:t>162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59" w:name="_Toc484338297"/>
      <w:bookmarkStart w:id="2760" w:name="_Toc485812609"/>
      <w:r>
        <w:rPr>
          <w:lang w:bidi="fa-IR"/>
        </w:rPr>
        <w:lastRenderedPageBreak/>
        <w:t>871</w:t>
      </w:r>
      <w:r>
        <w:t xml:space="preserve"> - </w:t>
      </w:r>
      <w:r>
        <w:rPr>
          <w:rtl/>
          <w:lang w:bidi="fa-IR"/>
        </w:rPr>
        <w:t>الحثّ على التعجيل في تَزويجِ البَناتِ‏</w:t>
      </w:r>
      <w:bookmarkEnd w:id="2759"/>
      <w:bookmarkEnd w:id="2760"/>
    </w:p>
    <w:p w:rsidR="00042891" w:rsidRDefault="00042891" w:rsidP="003C21EC">
      <w:pPr>
        <w:pStyle w:val="Heading2Center"/>
      </w:pPr>
      <w:bookmarkStart w:id="2761" w:name="_Toc484338298"/>
      <w:bookmarkStart w:id="2762" w:name="_Toc485812610"/>
      <w:r>
        <w:rPr>
          <w:lang w:bidi="fa-IR"/>
        </w:rPr>
        <w:t>871</w:t>
      </w:r>
      <w:r>
        <w:t>. Enjoinment of Urgency in THE MARRIAGE OF YOUNG WOMEN</w:t>
      </w:r>
      <w:bookmarkEnd w:id="2761"/>
      <w:bookmarkEnd w:id="2762"/>
    </w:p>
    <w:p w:rsidR="00042891" w:rsidRDefault="00042891" w:rsidP="00F40395">
      <w:pPr>
        <w:pStyle w:val="libAr"/>
      </w:pPr>
      <w:r>
        <w:rPr>
          <w:rStyle w:val="libBold1Char"/>
          <w:rtl/>
        </w:rPr>
        <w:t>2780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نَزَلَ</w:t>
      </w:r>
      <w:r>
        <w:rPr>
          <w:rtl/>
          <w:lang w:bidi="fa-IR"/>
        </w:rPr>
        <w:t xml:space="preserve"> </w:t>
      </w:r>
      <w:r w:rsidRPr="00A840D2">
        <w:rPr>
          <w:rtl/>
          <w:lang w:bidi="fa-IR"/>
        </w:rPr>
        <w:t>جَبرئيلُ</w:t>
      </w:r>
      <w:r>
        <w:rPr>
          <w:rtl/>
          <w:lang w:bidi="fa-IR"/>
        </w:rPr>
        <w:t xml:space="preserve"> </w:t>
      </w:r>
      <w:r w:rsidRPr="00A840D2">
        <w:rPr>
          <w:rtl/>
          <w:lang w:bidi="fa-IR"/>
        </w:rPr>
        <w:t>على</w:t>
      </w:r>
      <w:r>
        <w:rPr>
          <w:rtl/>
          <w:lang w:bidi="fa-IR"/>
        </w:rPr>
        <w:t xml:space="preserve"> </w:t>
      </w:r>
      <w:r w:rsidRPr="00A840D2">
        <w:rPr>
          <w:rtl/>
          <w:lang w:bidi="fa-IR"/>
        </w:rPr>
        <w:t>النبِيّ</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فقالَ</w:t>
      </w:r>
      <w:r>
        <w:rPr>
          <w:rtl/>
          <w:lang w:bidi="fa-IR"/>
        </w:rPr>
        <w:t xml:space="preserve"> : </w:t>
      </w:r>
      <w:r w:rsidRPr="00A840D2">
        <w:rPr>
          <w:rtl/>
          <w:lang w:bidi="fa-IR"/>
        </w:rPr>
        <w:t>يا</w:t>
      </w:r>
      <w:r>
        <w:rPr>
          <w:rtl/>
          <w:lang w:bidi="fa-IR"/>
        </w:rPr>
        <w:t xml:space="preserve"> </w:t>
      </w:r>
      <w:r w:rsidRPr="00A840D2">
        <w:rPr>
          <w:rtl/>
          <w:lang w:bidi="fa-IR"/>
        </w:rPr>
        <w:t>محمّدُ</w:t>
      </w:r>
      <w:r>
        <w:rPr>
          <w:rtl/>
          <w:lang w:bidi="fa-IR"/>
        </w:rPr>
        <w:t xml:space="preserve"> ، </w:t>
      </w:r>
      <w:r w:rsidRPr="00A840D2">
        <w:rPr>
          <w:rtl/>
          <w:lang w:bidi="fa-IR"/>
        </w:rPr>
        <w:t>إنّ</w:t>
      </w:r>
      <w:r>
        <w:rPr>
          <w:rtl/>
          <w:lang w:bidi="fa-IR"/>
        </w:rPr>
        <w:t xml:space="preserve"> </w:t>
      </w:r>
      <w:r w:rsidRPr="00A840D2">
        <w:rPr>
          <w:rtl/>
          <w:lang w:bidi="fa-IR"/>
        </w:rPr>
        <w:t>رَبَّكَ</w:t>
      </w:r>
      <w:r>
        <w:rPr>
          <w:rtl/>
          <w:lang w:bidi="fa-IR"/>
        </w:rPr>
        <w:t xml:space="preserve"> </w:t>
      </w:r>
      <w:r w:rsidRPr="00A840D2">
        <w:rPr>
          <w:rtl/>
          <w:lang w:bidi="fa-IR"/>
        </w:rPr>
        <w:t>يُقرِئُكَ</w:t>
      </w:r>
      <w:r>
        <w:rPr>
          <w:rtl/>
          <w:lang w:bidi="fa-IR"/>
        </w:rPr>
        <w:t xml:space="preserve"> </w:t>
      </w:r>
      <w:r w:rsidRPr="00A840D2">
        <w:rPr>
          <w:rtl/>
          <w:lang w:bidi="fa-IR"/>
        </w:rPr>
        <w:t>السلامَ</w:t>
      </w:r>
      <w:r>
        <w:rPr>
          <w:rtl/>
          <w:lang w:bidi="fa-IR"/>
        </w:rPr>
        <w:t xml:space="preserve"> ، </w:t>
      </w:r>
      <w:r w:rsidRPr="00A840D2">
        <w:rPr>
          <w:rtl/>
          <w:lang w:bidi="fa-IR"/>
        </w:rPr>
        <w:t>ويقولُ</w:t>
      </w:r>
      <w:r>
        <w:rPr>
          <w:rtl/>
          <w:lang w:bidi="fa-IR"/>
        </w:rPr>
        <w:t xml:space="preserve"> : </w:t>
      </w:r>
      <w:r w:rsidRPr="00A840D2">
        <w:rPr>
          <w:rtl/>
          <w:lang w:bidi="fa-IR"/>
        </w:rPr>
        <w:t>إنّ</w:t>
      </w:r>
      <w:r>
        <w:rPr>
          <w:rtl/>
          <w:lang w:bidi="fa-IR"/>
        </w:rPr>
        <w:t xml:space="preserve"> </w:t>
      </w:r>
      <w:r w:rsidRPr="00A840D2">
        <w:rPr>
          <w:rtl/>
          <w:lang w:bidi="fa-IR"/>
        </w:rPr>
        <w:t>الأبكارَ</w:t>
      </w:r>
      <w:r>
        <w:rPr>
          <w:rtl/>
          <w:lang w:bidi="fa-IR"/>
        </w:rPr>
        <w:t xml:space="preserve"> </w:t>
      </w:r>
      <w:r w:rsidRPr="00A840D2">
        <w:rPr>
          <w:rtl/>
          <w:lang w:bidi="fa-IR"/>
        </w:rPr>
        <w:t>مِنَ</w:t>
      </w:r>
      <w:r>
        <w:rPr>
          <w:rtl/>
          <w:lang w:bidi="fa-IR"/>
        </w:rPr>
        <w:t xml:space="preserve"> </w:t>
      </w:r>
      <w:r w:rsidRPr="00A840D2">
        <w:rPr>
          <w:rtl/>
          <w:lang w:bidi="fa-IR"/>
        </w:rPr>
        <w:t>النساءِ</w:t>
      </w:r>
      <w:r>
        <w:rPr>
          <w:rtl/>
          <w:lang w:bidi="fa-IR"/>
        </w:rPr>
        <w:t xml:space="preserve"> </w:t>
      </w:r>
      <w:r w:rsidRPr="00A840D2">
        <w:rPr>
          <w:rtl/>
          <w:lang w:bidi="fa-IR"/>
        </w:rPr>
        <w:t>بمَنزِلَةِ</w:t>
      </w:r>
      <w:r>
        <w:rPr>
          <w:rtl/>
          <w:lang w:bidi="fa-IR"/>
        </w:rPr>
        <w:t xml:space="preserve"> </w:t>
      </w:r>
      <w:r w:rsidRPr="00A840D2">
        <w:rPr>
          <w:rtl/>
          <w:lang w:bidi="fa-IR"/>
        </w:rPr>
        <w:t>الثَّمَرِ</w:t>
      </w:r>
      <w:r>
        <w:rPr>
          <w:rtl/>
          <w:lang w:bidi="fa-IR"/>
        </w:rPr>
        <w:t xml:space="preserve"> </w:t>
      </w:r>
      <w:r w:rsidRPr="00A840D2">
        <w:rPr>
          <w:rtl/>
          <w:lang w:bidi="fa-IR"/>
        </w:rPr>
        <w:t>على</w:t>
      </w:r>
      <w:r>
        <w:rPr>
          <w:rtl/>
          <w:lang w:bidi="fa-IR"/>
        </w:rPr>
        <w:t xml:space="preserve"> </w:t>
      </w:r>
      <w:r w:rsidRPr="00A840D2">
        <w:rPr>
          <w:rtl/>
          <w:lang w:bidi="fa-IR"/>
        </w:rPr>
        <w:t>الشَّجَرِ</w:t>
      </w:r>
      <w:r>
        <w:rPr>
          <w:rtl/>
          <w:lang w:bidi="fa-IR"/>
        </w:rPr>
        <w:t xml:space="preserve"> ، </w:t>
      </w:r>
      <w:r w:rsidRPr="00A840D2">
        <w:rPr>
          <w:rtl/>
          <w:lang w:bidi="fa-IR"/>
        </w:rPr>
        <w:t>فإذا</w:t>
      </w:r>
      <w:r>
        <w:rPr>
          <w:rtl/>
          <w:lang w:bidi="fa-IR"/>
        </w:rPr>
        <w:t xml:space="preserve"> </w:t>
      </w:r>
      <w:r w:rsidRPr="00A840D2">
        <w:rPr>
          <w:rtl/>
          <w:lang w:bidi="fa-IR"/>
        </w:rPr>
        <w:t>أينَعَ</w:t>
      </w:r>
      <w:r>
        <w:rPr>
          <w:rtl/>
          <w:lang w:bidi="fa-IR"/>
        </w:rPr>
        <w:t xml:space="preserve"> </w:t>
      </w:r>
      <w:r w:rsidRPr="00A840D2">
        <w:rPr>
          <w:rtl/>
          <w:lang w:bidi="fa-IR"/>
        </w:rPr>
        <w:t>الثَّمرُ</w:t>
      </w:r>
      <w:r>
        <w:rPr>
          <w:rtl/>
          <w:lang w:bidi="fa-IR"/>
        </w:rPr>
        <w:t xml:space="preserve"> </w:t>
      </w:r>
      <w:r w:rsidRPr="00A840D2">
        <w:rPr>
          <w:rtl/>
          <w:lang w:bidi="fa-IR"/>
        </w:rPr>
        <w:t>فلا</w:t>
      </w:r>
      <w:r>
        <w:rPr>
          <w:rtl/>
          <w:lang w:bidi="fa-IR"/>
        </w:rPr>
        <w:t xml:space="preserve"> </w:t>
      </w:r>
      <w:r w:rsidRPr="00A840D2">
        <w:rPr>
          <w:rtl/>
          <w:lang w:bidi="fa-IR"/>
        </w:rPr>
        <w:t>دَواءَ</w:t>
      </w:r>
      <w:r>
        <w:rPr>
          <w:rtl/>
          <w:lang w:bidi="fa-IR"/>
        </w:rPr>
        <w:t xml:space="preserve"> </w:t>
      </w:r>
      <w:r w:rsidRPr="00A840D2">
        <w:rPr>
          <w:rtl/>
          <w:lang w:bidi="fa-IR"/>
        </w:rPr>
        <w:t>لَهُ</w:t>
      </w:r>
      <w:r>
        <w:rPr>
          <w:rtl/>
          <w:lang w:bidi="fa-IR"/>
        </w:rPr>
        <w:t xml:space="preserve"> </w:t>
      </w:r>
      <w:r w:rsidRPr="00A840D2">
        <w:rPr>
          <w:rtl/>
          <w:lang w:bidi="fa-IR"/>
        </w:rPr>
        <w:t>إلّا</w:t>
      </w:r>
      <w:r>
        <w:rPr>
          <w:rtl/>
          <w:lang w:bidi="fa-IR"/>
        </w:rPr>
        <w:t xml:space="preserve"> </w:t>
      </w:r>
      <w:r w:rsidRPr="00A840D2">
        <w:rPr>
          <w:rtl/>
          <w:lang w:bidi="fa-IR"/>
        </w:rPr>
        <w:t>اجتِناؤهُ</w:t>
      </w:r>
      <w:r>
        <w:rPr>
          <w:rtl/>
          <w:lang w:bidi="fa-IR"/>
        </w:rPr>
        <w:t xml:space="preserve"> </w:t>
      </w:r>
      <w:r w:rsidRPr="00A840D2">
        <w:rPr>
          <w:rtl/>
          <w:lang w:bidi="fa-IR"/>
        </w:rPr>
        <w:t>وإلّا</w:t>
      </w:r>
      <w:r>
        <w:rPr>
          <w:rtl/>
          <w:lang w:bidi="fa-IR"/>
        </w:rPr>
        <w:t xml:space="preserve"> </w:t>
      </w:r>
      <w:r w:rsidRPr="00A840D2">
        <w:rPr>
          <w:rtl/>
          <w:lang w:bidi="fa-IR"/>
        </w:rPr>
        <w:t>أفسَدَتْهُ</w:t>
      </w:r>
      <w:r>
        <w:rPr>
          <w:rtl/>
          <w:lang w:bidi="fa-IR"/>
        </w:rPr>
        <w:t xml:space="preserve"> </w:t>
      </w:r>
      <w:r w:rsidRPr="00A840D2">
        <w:rPr>
          <w:rtl/>
          <w:lang w:bidi="fa-IR"/>
        </w:rPr>
        <w:t>الشَّمسُ</w:t>
      </w:r>
      <w:r>
        <w:rPr>
          <w:rtl/>
          <w:lang w:bidi="fa-IR"/>
        </w:rPr>
        <w:t xml:space="preserve"> ، </w:t>
      </w:r>
      <w:r w:rsidRPr="00A840D2">
        <w:rPr>
          <w:rtl/>
          <w:lang w:bidi="fa-IR"/>
        </w:rPr>
        <w:t>وغَيَّرَتْهُ</w:t>
      </w:r>
      <w:r>
        <w:rPr>
          <w:rtl/>
          <w:lang w:bidi="fa-IR"/>
        </w:rPr>
        <w:t xml:space="preserve"> </w:t>
      </w:r>
      <w:r w:rsidRPr="00A840D2">
        <w:rPr>
          <w:rtl/>
          <w:lang w:bidi="fa-IR"/>
        </w:rPr>
        <w:t>الرِّيحُ</w:t>
      </w:r>
      <w:r>
        <w:rPr>
          <w:rtl/>
          <w:lang w:bidi="fa-IR"/>
        </w:rPr>
        <w:t xml:space="preserve"> ، </w:t>
      </w:r>
      <w:r w:rsidRPr="00A840D2">
        <w:rPr>
          <w:rtl/>
          <w:lang w:bidi="fa-IR"/>
        </w:rPr>
        <w:t>وإنّ</w:t>
      </w:r>
      <w:r>
        <w:rPr>
          <w:rtl/>
          <w:lang w:bidi="fa-IR"/>
        </w:rPr>
        <w:t xml:space="preserve"> </w:t>
      </w:r>
      <w:r w:rsidRPr="00A840D2">
        <w:rPr>
          <w:rtl/>
          <w:lang w:bidi="fa-IR"/>
        </w:rPr>
        <w:t>الأبكارَ</w:t>
      </w:r>
      <w:r>
        <w:rPr>
          <w:rtl/>
          <w:lang w:bidi="fa-IR"/>
        </w:rPr>
        <w:t xml:space="preserve"> </w:t>
      </w:r>
      <w:r w:rsidRPr="00A840D2">
        <w:rPr>
          <w:rtl/>
          <w:lang w:bidi="fa-IR"/>
        </w:rPr>
        <w:t>إذا</w:t>
      </w:r>
      <w:r>
        <w:rPr>
          <w:rtl/>
          <w:lang w:bidi="fa-IR"/>
        </w:rPr>
        <w:t xml:space="preserve"> </w:t>
      </w:r>
      <w:r w:rsidRPr="00A840D2">
        <w:rPr>
          <w:rtl/>
          <w:lang w:bidi="fa-IR"/>
        </w:rPr>
        <w:t>أدرَكنَ</w:t>
      </w:r>
      <w:r>
        <w:rPr>
          <w:rtl/>
          <w:lang w:bidi="fa-IR"/>
        </w:rPr>
        <w:t xml:space="preserve"> </w:t>
      </w:r>
      <w:r w:rsidRPr="00A840D2">
        <w:rPr>
          <w:rtl/>
          <w:lang w:bidi="fa-IR"/>
        </w:rPr>
        <w:t>ما</w:t>
      </w:r>
      <w:r>
        <w:rPr>
          <w:rtl/>
          <w:lang w:bidi="fa-IR"/>
        </w:rPr>
        <w:t xml:space="preserve"> </w:t>
      </w:r>
      <w:r w:rsidRPr="00A840D2">
        <w:rPr>
          <w:rtl/>
          <w:lang w:bidi="fa-IR"/>
        </w:rPr>
        <w:t>تُدرِكُ</w:t>
      </w:r>
      <w:r>
        <w:rPr>
          <w:rtl/>
          <w:lang w:bidi="fa-IR"/>
        </w:rPr>
        <w:t xml:space="preserve"> </w:t>
      </w:r>
      <w:r w:rsidRPr="00A840D2">
        <w:rPr>
          <w:rtl/>
          <w:lang w:bidi="fa-IR"/>
        </w:rPr>
        <w:t>النساءُ</w:t>
      </w:r>
      <w:r>
        <w:rPr>
          <w:rtl/>
          <w:lang w:bidi="fa-IR"/>
        </w:rPr>
        <w:t xml:space="preserve"> </w:t>
      </w:r>
      <w:r w:rsidRPr="00A840D2">
        <w:rPr>
          <w:rtl/>
          <w:lang w:bidi="fa-IR"/>
        </w:rPr>
        <w:t>فلا</w:t>
      </w:r>
      <w:r>
        <w:rPr>
          <w:rtl/>
          <w:lang w:bidi="fa-IR"/>
        </w:rPr>
        <w:t xml:space="preserve"> </w:t>
      </w:r>
      <w:r w:rsidRPr="00A840D2">
        <w:rPr>
          <w:rtl/>
          <w:lang w:bidi="fa-IR"/>
        </w:rPr>
        <w:t>دَواءَلَهُنَ</w:t>
      </w:r>
      <w:r>
        <w:rPr>
          <w:rtl/>
          <w:lang w:bidi="fa-IR"/>
        </w:rPr>
        <w:t>‏</w:t>
      </w:r>
      <w:r w:rsidRPr="00A840D2">
        <w:rPr>
          <w:rtl/>
          <w:lang w:bidi="fa-IR"/>
        </w:rPr>
        <w:t>إلّا</w:t>
      </w:r>
      <w:r>
        <w:rPr>
          <w:rtl/>
          <w:lang w:bidi="fa-IR"/>
        </w:rPr>
        <w:t xml:space="preserve"> </w:t>
      </w:r>
      <w:r w:rsidRPr="00A840D2">
        <w:rPr>
          <w:rtl/>
          <w:lang w:bidi="fa-IR"/>
        </w:rPr>
        <w:t>البُعُولُ</w:t>
      </w:r>
      <w:r>
        <w:rPr>
          <w:rtl/>
          <w:lang w:bidi="fa-IR"/>
        </w:rPr>
        <w:t xml:space="preserve">، </w:t>
      </w:r>
      <w:r w:rsidRPr="00A840D2">
        <w:rPr>
          <w:rtl/>
          <w:lang w:bidi="fa-IR"/>
        </w:rPr>
        <w:t>وإلّا</w:t>
      </w:r>
      <w:r>
        <w:rPr>
          <w:rtl/>
          <w:lang w:bidi="fa-IR"/>
        </w:rPr>
        <w:t xml:space="preserve"> </w:t>
      </w:r>
      <w:r w:rsidRPr="00A840D2">
        <w:rPr>
          <w:rtl/>
          <w:lang w:bidi="fa-IR"/>
        </w:rPr>
        <w:t>لَم</w:t>
      </w:r>
      <w:r>
        <w:rPr>
          <w:rtl/>
          <w:lang w:bidi="fa-IR"/>
        </w:rPr>
        <w:t xml:space="preserve"> </w:t>
      </w:r>
      <w:r w:rsidRPr="00A840D2">
        <w:rPr>
          <w:rtl/>
          <w:lang w:bidi="fa-IR"/>
        </w:rPr>
        <w:t>يُؤمَنْ</w:t>
      </w:r>
      <w:r>
        <w:rPr>
          <w:rtl/>
          <w:lang w:bidi="fa-IR"/>
        </w:rPr>
        <w:t xml:space="preserve"> </w:t>
      </w:r>
      <w:r w:rsidRPr="00A840D2">
        <w:rPr>
          <w:rtl/>
          <w:lang w:bidi="fa-IR"/>
        </w:rPr>
        <w:t>علَيهِنَّ</w:t>
      </w:r>
      <w:r>
        <w:rPr>
          <w:rtl/>
          <w:lang w:bidi="fa-IR"/>
        </w:rPr>
        <w:t xml:space="preserve"> </w:t>
      </w:r>
      <w:r w:rsidRPr="00A840D2">
        <w:rPr>
          <w:rtl/>
          <w:lang w:bidi="fa-IR"/>
        </w:rPr>
        <w:t>الفِتنَةُ</w:t>
      </w:r>
      <w:r>
        <w:rPr>
          <w:rtl/>
          <w:lang w:bidi="fa-IR"/>
        </w:rPr>
        <w:t xml:space="preserve"> ، </w:t>
      </w:r>
      <w:r w:rsidRPr="00A840D2">
        <w:rPr>
          <w:rtl/>
          <w:lang w:bidi="fa-IR"/>
        </w:rPr>
        <w:t>فَصَعِدَ</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المِنبَرَ</w:t>
      </w:r>
      <w:r>
        <w:rPr>
          <w:rtl/>
          <w:lang w:bidi="fa-IR"/>
        </w:rPr>
        <w:t xml:space="preserve"> </w:t>
      </w:r>
      <w:r w:rsidRPr="00A840D2">
        <w:rPr>
          <w:rtl/>
          <w:lang w:bidi="fa-IR"/>
        </w:rPr>
        <w:t>فَجَمَعَ</w:t>
      </w:r>
      <w:r>
        <w:rPr>
          <w:rtl/>
          <w:lang w:bidi="fa-IR"/>
        </w:rPr>
        <w:t xml:space="preserve"> </w:t>
      </w:r>
      <w:r w:rsidRPr="00A840D2">
        <w:rPr>
          <w:rtl/>
          <w:lang w:bidi="fa-IR"/>
        </w:rPr>
        <w:t>الناسَ</w:t>
      </w:r>
      <w:r>
        <w:rPr>
          <w:rtl/>
          <w:lang w:bidi="fa-IR"/>
        </w:rPr>
        <w:t xml:space="preserve"> </w:t>
      </w:r>
      <w:r w:rsidRPr="00A840D2">
        <w:rPr>
          <w:rtl/>
          <w:lang w:bidi="fa-IR"/>
        </w:rPr>
        <w:t>ثُمّ</w:t>
      </w:r>
      <w:r>
        <w:rPr>
          <w:rtl/>
          <w:lang w:bidi="fa-IR"/>
        </w:rPr>
        <w:t xml:space="preserve"> </w:t>
      </w:r>
      <w:r w:rsidRPr="00A840D2">
        <w:rPr>
          <w:rtl/>
          <w:lang w:bidi="fa-IR"/>
        </w:rPr>
        <w:t>أعلَمَهُم</w:t>
      </w:r>
      <w:r>
        <w:rPr>
          <w:rtl/>
          <w:lang w:bidi="fa-IR"/>
        </w:rPr>
        <w:t xml:space="preserve"> </w:t>
      </w:r>
      <w:r w:rsidRPr="00A840D2">
        <w:rPr>
          <w:rtl/>
          <w:lang w:bidi="fa-IR"/>
        </w:rPr>
        <w:t>ما</w:t>
      </w:r>
      <w:r>
        <w:rPr>
          <w:rtl/>
          <w:lang w:bidi="fa-IR"/>
        </w:rPr>
        <w:t xml:space="preserve"> </w:t>
      </w:r>
      <w:r w:rsidRPr="00A840D2">
        <w:rPr>
          <w:rtl/>
          <w:lang w:bidi="fa-IR"/>
        </w:rPr>
        <w:t>أمَرَ</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بِهِ</w:t>
      </w:r>
      <w:r>
        <w:rPr>
          <w:rtl/>
          <w:lang w:bidi="fa-IR"/>
        </w:rPr>
        <w:t xml:space="preserve"> .</w:t>
      </w:r>
      <w:r>
        <w:rPr>
          <w:rStyle w:val="libFootnotenumChar"/>
          <w:rtl/>
        </w:rPr>
        <w:t>1</w:t>
      </w:r>
    </w:p>
    <w:p w:rsidR="00042891" w:rsidRDefault="00042891" w:rsidP="00042891">
      <w:pPr>
        <w:pStyle w:val="libNormal"/>
      </w:pPr>
      <w:r>
        <w:rPr>
          <w:rStyle w:val="libBold1Char"/>
        </w:rPr>
        <w:t>2780</w:t>
      </w:r>
      <w:r w:rsidRPr="000F7D59">
        <w:rPr>
          <w:rStyle w:val="libBold1Char"/>
        </w:rPr>
        <w:t>.</w:t>
      </w:r>
      <w:r>
        <w:rPr>
          <w:lang w:bidi="fa-IR"/>
        </w:rPr>
        <w:t xml:space="preserve"> </w:t>
      </w:r>
      <w:r>
        <w:t xml:space="preserve">Imam al-Rida </w:t>
      </w:r>
      <w:r w:rsidRPr="001500BA">
        <w:t>(AS)</w:t>
      </w:r>
      <w:r>
        <w:t xml:space="preserve"> said, 'The archangel Gabriel descended to the Prophet </w:t>
      </w:r>
      <w:r w:rsidRPr="001500BA">
        <w:t>(SAWA)</w:t>
      </w:r>
      <w:r>
        <w:t xml:space="preserve"> and told him, 'O Muhammad, verily your Lord extends salutations on you and says, 'Verily the virgins from among your women are as fruits on a tree, which when they ripen must be plucked otherwise the sun rots them and the wind alters them. So when young women reach marriageable age, they have no other recourse apart from husbands, otherwise they will not be safe from corruption.' The Prophet </w:t>
      </w:r>
      <w:r w:rsidRPr="001500BA">
        <w:t>(SAWA)</w:t>
      </w:r>
      <w:r>
        <w:t xml:space="preserve"> then climbed the pulpit, gathered the people and informed them of what Allah had commanded him.' </w:t>
      </w:r>
      <w:r>
        <w:rPr>
          <w:rStyle w:val="libFootnotenumChar"/>
        </w:rPr>
        <w:t>2</w:t>
      </w:r>
    </w:p>
    <w:p w:rsidR="00042891" w:rsidRDefault="00042891" w:rsidP="00042891">
      <w:pPr>
        <w:pStyle w:val="libNormal"/>
      </w:pPr>
    </w:p>
    <w:p w:rsidR="00042891" w:rsidRDefault="00042891" w:rsidP="003C21EC">
      <w:pPr>
        <w:pStyle w:val="Heading3"/>
      </w:pPr>
      <w:bookmarkStart w:id="2763" w:name="_Toc484338299"/>
      <w:bookmarkStart w:id="2764" w:name="_Toc485812611"/>
      <w:r>
        <w:t>Notes</w:t>
      </w:r>
      <w:bookmarkEnd w:id="2763"/>
      <w:bookmarkEnd w:id="2764"/>
    </w:p>
    <w:p w:rsidR="00042891" w:rsidRDefault="00042891" w:rsidP="00042891">
      <w:pPr>
        <w:pStyle w:val="libFootnote"/>
      </w:pPr>
      <w:r>
        <w:t xml:space="preserve">1. </w:t>
      </w:r>
      <w:r>
        <w:rPr>
          <w:rtl/>
        </w:rPr>
        <w:t xml:space="preserve">بحار الأنوار : </w:t>
      </w:r>
      <w:r>
        <w:rPr>
          <w:rtl/>
          <w:lang w:bidi="fa-IR"/>
        </w:rPr>
        <w:t>16 / 223 / 22</w:t>
      </w:r>
      <w:r>
        <w:t xml:space="preserve"> .</w:t>
      </w:r>
    </w:p>
    <w:p w:rsidR="00042891" w:rsidRDefault="00042891" w:rsidP="00042891">
      <w:pPr>
        <w:pStyle w:val="libFootnote"/>
        <w:rPr>
          <w:rtl/>
          <w:lang w:bidi="fa-IR"/>
        </w:rPr>
      </w:pPr>
      <w:r>
        <w:t xml:space="preserve">2. Bihar al-Anwar, v. </w:t>
      </w:r>
      <w:r>
        <w:rPr>
          <w:lang w:bidi="fa-IR"/>
        </w:rPr>
        <w:t>16</w:t>
      </w:r>
      <w:r>
        <w:t xml:space="preserve">, p. </w:t>
      </w:r>
      <w:r>
        <w:rPr>
          <w:lang w:bidi="fa-IR"/>
        </w:rPr>
        <w:t>223</w:t>
      </w:r>
      <w:r>
        <w:t xml:space="preserve">, no. </w:t>
      </w:r>
      <w:r>
        <w:rPr>
          <w:lang w:bidi="fa-IR"/>
        </w:rPr>
        <w:t>22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65" w:name="_Toc484338300"/>
      <w:bookmarkStart w:id="2766" w:name="_Toc485812612"/>
      <w:r>
        <w:rPr>
          <w:lang w:bidi="fa-IR"/>
        </w:rPr>
        <w:lastRenderedPageBreak/>
        <w:t>872</w:t>
      </w:r>
      <w:r>
        <w:t xml:space="preserve"> - </w:t>
      </w:r>
      <w:r>
        <w:rPr>
          <w:rtl/>
          <w:lang w:bidi="fa-IR"/>
        </w:rPr>
        <w:t>الإهتمامُ بالدِينِ في الزَّواجِ‏</w:t>
      </w:r>
      <w:bookmarkEnd w:id="2765"/>
      <w:bookmarkEnd w:id="2766"/>
    </w:p>
    <w:p w:rsidR="00042891" w:rsidRDefault="00042891" w:rsidP="003C21EC">
      <w:pPr>
        <w:pStyle w:val="Heading2Center"/>
      </w:pPr>
      <w:bookmarkStart w:id="2767" w:name="_Toc484338301"/>
      <w:bookmarkStart w:id="2768" w:name="_Toc485812613"/>
      <w:r>
        <w:rPr>
          <w:lang w:bidi="fa-IR"/>
        </w:rPr>
        <w:t>872</w:t>
      </w:r>
      <w:r>
        <w:t>. The Importance of Faith WHEN SELECTING A SPOUSE</w:t>
      </w:r>
      <w:bookmarkEnd w:id="2767"/>
      <w:bookmarkEnd w:id="2768"/>
    </w:p>
    <w:p w:rsidR="00042891" w:rsidRDefault="00042891" w:rsidP="00F40395">
      <w:pPr>
        <w:pStyle w:val="libAr"/>
      </w:pPr>
      <w:r>
        <w:rPr>
          <w:rStyle w:val="libBold1Char"/>
          <w:rtl/>
        </w:rPr>
        <w:t>2781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تَزَوَّجَ</w:t>
      </w:r>
      <w:r>
        <w:rPr>
          <w:rtl/>
          <w:lang w:bidi="fa-IR"/>
        </w:rPr>
        <w:t xml:space="preserve"> </w:t>
      </w:r>
      <w:r w:rsidRPr="00A840D2">
        <w:rPr>
          <w:rtl/>
          <w:lang w:bidi="fa-IR"/>
        </w:rPr>
        <w:t>امرَأةً</w:t>
      </w:r>
      <w:r>
        <w:rPr>
          <w:rtl/>
          <w:lang w:bidi="fa-IR"/>
        </w:rPr>
        <w:t xml:space="preserve"> </w:t>
      </w:r>
      <w:r w:rsidRPr="00A840D2">
        <w:rPr>
          <w:rtl/>
          <w:lang w:bidi="fa-IR"/>
        </w:rPr>
        <w:t>لا</w:t>
      </w:r>
      <w:r>
        <w:rPr>
          <w:rtl/>
          <w:lang w:bidi="fa-IR"/>
        </w:rPr>
        <w:t xml:space="preserve"> </w:t>
      </w:r>
      <w:r w:rsidRPr="00A840D2">
        <w:rPr>
          <w:rtl/>
          <w:lang w:bidi="fa-IR"/>
        </w:rPr>
        <w:t>يَتَزَوَّجُها</w:t>
      </w:r>
      <w:r>
        <w:rPr>
          <w:rtl/>
          <w:lang w:bidi="fa-IR"/>
        </w:rPr>
        <w:t xml:space="preserve"> </w:t>
      </w:r>
      <w:r w:rsidRPr="00A840D2">
        <w:rPr>
          <w:rtl/>
          <w:lang w:bidi="fa-IR"/>
        </w:rPr>
        <w:t>إلّا</w:t>
      </w:r>
      <w:r>
        <w:rPr>
          <w:rtl/>
          <w:lang w:bidi="fa-IR"/>
        </w:rPr>
        <w:t xml:space="preserve"> </w:t>
      </w:r>
      <w:r w:rsidRPr="00A840D2">
        <w:rPr>
          <w:rtl/>
          <w:lang w:bidi="fa-IR"/>
        </w:rPr>
        <w:t>لِجَمالِها</w:t>
      </w:r>
      <w:r>
        <w:rPr>
          <w:rtl/>
          <w:lang w:bidi="fa-IR"/>
        </w:rPr>
        <w:t xml:space="preserve"> </w:t>
      </w:r>
      <w:r w:rsidRPr="00A840D2">
        <w:rPr>
          <w:rtl/>
          <w:lang w:bidi="fa-IR"/>
        </w:rPr>
        <w:t>لَم</w:t>
      </w:r>
      <w:r>
        <w:rPr>
          <w:rtl/>
          <w:lang w:bidi="fa-IR"/>
        </w:rPr>
        <w:t xml:space="preserve"> </w:t>
      </w:r>
      <w:r w:rsidRPr="00A840D2">
        <w:rPr>
          <w:rtl/>
          <w:lang w:bidi="fa-IR"/>
        </w:rPr>
        <w:t>يَرَ</w:t>
      </w:r>
      <w:r>
        <w:rPr>
          <w:rtl/>
          <w:lang w:bidi="fa-IR"/>
        </w:rPr>
        <w:t xml:space="preserve"> </w:t>
      </w:r>
      <w:r w:rsidRPr="00A840D2">
        <w:rPr>
          <w:rtl/>
          <w:lang w:bidi="fa-IR"/>
        </w:rPr>
        <w:t>فيها</w:t>
      </w:r>
      <w:r>
        <w:rPr>
          <w:rtl/>
          <w:lang w:bidi="fa-IR"/>
        </w:rPr>
        <w:t xml:space="preserve"> </w:t>
      </w:r>
      <w:r w:rsidRPr="00A840D2">
        <w:rPr>
          <w:rtl/>
          <w:lang w:bidi="fa-IR"/>
        </w:rPr>
        <w:t>ما</w:t>
      </w:r>
      <w:r>
        <w:rPr>
          <w:rtl/>
          <w:lang w:bidi="fa-IR"/>
        </w:rPr>
        <w:t xml:space="preserve"> </w:t>
      </w:r>
      <w:r w:rsidRPr="00A840D2">
        <w:rPr>
          <w:rtl/>
          <w:lang w:bidi="fa-IR"/>
        </w:rPr>
        <w:t>يُحِبُّ</w:t>
      </w:r>
      <w:r>
        <w:rPr>
          <w:rtl/>
          <w:lang w:bidi="fa-IR"/>
        </w:rPr>
        <w:t xml:space="preserve"> ، </w:t>
      </w:r>
      <w:r w:rsidRPr="00A840D2">
        <w:rPr>
          <w:rtl/>
          <w:lang w:bidi="fa-IR"/>
        </w:rPr>
        <w:t>ومَن</w:t>
      </w:r>
      <w:r>
        <w:rPr>
          <w:rtl/>
          <w:lang w:bidi="fa-IR"/>
        </w:rPr>
        <w:t xml:space="preserve"> </w:t>
      </w:r>
      <w:r w:rsidRPr="00A840D2">
        <w:rPr>
          <w:rtl/>
          <w:lang w:bidi="fa-IR"/>
        </w:rPr>
        <w:t>تَزَوَّجَها</w:t>
      </w:r>
      <w:r>
        <w:rPr>
          <w:rtl/>
          <w:lang w:bidi="fa-IR"/>
        </w:rPr>
        <w:t xml:space="preserve"> </w:t>
      </w:r>
      <w:r w:rsidRPr="00A840D2">
        <w:rPr>
          <w:rtl/>
          <w:lang w:bidi="fa-IR"/>
        </w:rPr>
        <w:t>لِمالِها</w:t>
      </w:r>
      <w:r>
        <w:rPr>
          <w:rtl/>
          <w:lang w:bidi="fa-IR"/>
        </w:rPr>
        <w:t xml:space="preserve"> </w:t>
      </w:r>
      <w:r w:rsidRPr="00A840D2">
        <w:rPr>
          <w:rtl/>
          <w:lang w:bidi="fa-IR"/>
        </w:rPr>
        <w:t>لا</w:t>
      </w:r>
      <w:r>
        <w:rPr>
          <w:rtl/>
          <w:lang w:bidi="fa-IR"/>
        </w:rPr>
        <w:t xml:space="preserve"> </w:t>
      </w:r>
      <w:r w:rsidRPr="00A840D2">
        <w:rPr>
          <w:rtl/>
          <w:lang w:bidi="fa-IR"/>
        </w:rPr>
        <w:t>يَتَزَوَّجُها</w:t>
      </w:r>
      <w:r>
        <w:rPr>
          <w:rtl/>
          <w:lang w:bidi="fa-IR"/>
        </w:rPr>
        <w:t xml:space="preserve"> </w:t>
      </w:r>
      <w:r w:rsidRPr="00A840D2">
        <w:rPr>
          <w:rtl/>
          <w:lang w:bidi="fa-IR"/>
        </w:rPr>
        <w:t>إلّا</w:t>
      </w:r>
      <w:r>
        <w:rPr>
          <w:rtl/>
          <w:lang w:bidi="fa-IR"/>
        </w:rPr>
        <w:t xml:space="preserve"> </w:t>
      </w:r>
      <w:r w:rsidRPr="00A840D2">
        <w:rPr>
          <w:rtl/>
          <w:lang w:bidi="fa-IR"/>
        </w:rPr>
        <w:t>وَكَلَهُ</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 </w:t>
      </w:r>
      <w:r w:rsidRPr="00A840D2">
        <w:rPr>
          <w:rtl/>
          <w:lang w:bidi="fa-IR"/>
        </w:rPr>
        <w:t>فعلَيكُم</w:t>
      </w:r>
      <w:r>
        <w:rPr>
          <w:rtl/>
          <w:lang w:bidi="fa-IR"/>
        </w:rPr>
        <w:t xml:space="preserve"> </w:t>
      </w:r>
      <w:r w:rsidRPr="00A840D2">
        <w:rPr>
          <w:rtl/>
          <w:lang w:bidi="fa-IR"/>
        </w:rPr>
        <w:t>بذاتِ</w:t>
      </w:r>
      <w:r>
        <w:rPr>
          <w:rtl/>
          <w:lang w:bidi="fa-IR"/>
        </w:rPr>
        <w:t xml:space="preserve"> </w:t>
      </w:r>
      <w:r w:rsidRPr="00A840D2">
        <w:rPr>
          <w:rtl/>
          <w:lang w:bidi="fa-IR"/>
        </w:rPr>
        <w:t>الدِّينِ</w:t>
      </w:r>
      <w:r>
        <w:rPr>
          <w:rtl/>
          <w:lang w:bidi="fa-IR"/>
        </w:rPr>
        <w:t xml:space="preserve"> .</w:t>
      </w:r>
      <w:r>
        <w:rPr>
          <w:rStyle w:val="libFootnotenumChar"/>
          <w:rtl/>
        </w:rPr>
        <w:t>1</w:t>
      </w:r>
    </w:p>
    <w:p w:rsidR="00042891" w:rsidRDefault="00042891" w:rsidP="00042891">
      <w:pPr>
        <w:pStyle w:val="libNormal"/>
      </w:pPr>
      <w:r>
        <w:rPr>
          <w:rStyle w:val="libBold1Char"/>
        </w:rPr>
        <w:t>2781</w:t>
      </w:r>
      <w:r w:rsidRPr="000F7D59">
        <w:rPr>
          <w:rStyle w:val="libBold1Char"/>
        </w:rPr>
        <w:t>.</w:t>
      </w:r>
      <w:r>
        <w:rPr>
          <w:lang w:bidi="fa-IR"/>
        </w:rPr>
        <w:t xml:space="preserve"> </w:t>
      </w:r>
      <w:r>
        <w:t xml:space="preserve">The Prophet </w:t>
      </w:r>
      <w:r w:rsidRPr="001500BA">
        <w:t>(SAWA)</w:t>
      </w:r>
      <w:r>
        <w:t xml:space="preserve"> said, 'He who marries a woman solely for her beauty will not find anything he likes in her, he who marries her for her wealth will be deprived of it as soon as he marries her, so look to marry women of faith.' </w:t>
      </w:r>
      <w:r>
        <w:rPr>
          <w:rStyle w:val="libFootnotenumChar"/>
        </w:rPr>
        <w:t>2</w:t>
      </w:r>
    </w:p>
    <w:p w:rsidR="00042891" w:rsidRDefault="00042891" w:rsidP="00F40395">
      <w:pPr>
        <w:pStyle w:val="libAr"/>
      </w:pPr>
      <w:r>
        <w:rPr>
          <w:rStyle w:val="libBold1Char"/>
          <w:rtl/>
        </w:rPr>
        <w:t>2782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يُختارُ</w:t>
      </w:r>
      <w:r>
        <w:rPr>
          <w:rtl/>
          <w:lang w:bidi="fa-IR"/>
        </w:rPr>
        <w:t xml:space="preserve"> </w:t>
      </w:r>
      <w:r w:rsidRPr="00A840D2">
        <w:rPr>
          <w:rtl/>
          <w:lang w:bidi="fa-IR"/>
        </w:rPr>
        <w:t>حُسنُ</w:t>
      </w:r>
      <w:r>
        <w:rPr>
          <w:rtl/>
          <w:lang w:bidi="fa-IR"/>
        </w:rPr>
        <w:t xml:space="preserve"> </w:t>
      </w:r>
      <w:r w:rsidRPr="00A840D2">
        <w:rPr>
          <w:rtl/>
          <w:lang w:bidi="fa-IR"/>
        </w:rPr>
        <w:t>وَجهِ</w:t>
      </w:r>
      <w:r>
        <w:rPr>
          <w:rtl/>
          <w:lang w:bidi="fa-IR"/>
        </w:rPr>
        <w:t xml:space="preserve"> </w:t>
      </w:r>
      <w:r w:rsidRPr="00A840D2">
        <w:rPr>
          <w:rtl/>
          <w:lang w:bidi="fa-IR"/>
        </w:rPr>
        <w:t>المَرأةِ</w:t>
      </w:r>
      <w:r>
        <w:rPr>
          <w:rtl/>
          <w:lang w:bidi="fa-IR"/>
        </w:rPr>
        <w:t xml:space="preserve"> </w:t>
      </w:r>
      <w:r w:rsidRPr="00A840D2">
        <w:rPr>
          <w:rtl/>
          <w:lang w:bidi="fa-IR"/>
        </w:rPr>
        <w:t>على</w:t>
      </w:r>
      <w:r>
        <w:rPr>
          <w:rtl/>
          <w:lang w:bidi="fa-IR"/>
        </w:rPr>
        <w:t xml:space="preserve">‏ </w:t>
      </w:r>
      <w:r w:rsidRPr="00A840D2">
        <w:rPr>
          <w:rtl/>
          <w:lang w:bidi="fa-IR"/>
        </w:rPr>
        <w:t>حسُنِ</w:t>
      </w:r>
      <w:r>
        <w:rPr>
          <w:rtl/>
          <w:lang w:bidi="fa-IR"/>
        </w:rPr>
        <w:t xml:space="preserve"> </w:t>
      </w:r>
      <w:r w:rsidRPr="00A840D2">
        <w:rPr>
          <w:rtl/>
          <w:lang w:bidi="fa-IR"/>
        </w:rPr>
        <w:t>دِينِها</w:t>
      </w:r>
      <w:r>
        <w:rPr>
          <w:rtl/>
          <w:lang w:bidi="fa-IR"/>
        </w:rPr>
        <w:t xml:space="preserve"> .</w:t>
      </w:r>
      <w:r>
        <w:rPr>
          <w:rStyle w:val="libFootnotenumChar"/>
          <w:rtl/>
        </w:rPr>
        <w:t>3</w:t>
      </w:r>
    </w:p>
    <w:p w:rsidR="00042891" w:rsidRDefault="00042891" w:rsidP="00042891">
      <w:pPr>
        <w:pStyle w:val="libNormal"/>
      </w:pPr>
      <w:r>
        <w:rPr>
          <w:rStyle w:val="libBold1Char"/>
        </w:rPr>
        <w:t>2782</w:t>
      </w:r>
      <w:r w:rsidRPr="000F7D59">
        <w:rPr>
          <w:rStyle w:val="libBold1Char"/>
        </w:rPr>
        <w:t>.</w:t>
      </w:r>
      <w:r>
        <w:rPr>
          <w:lang w:bidi="fa-IR"/>
        </w:rPr>
        <w:t xml:space="preserve"> </w:t>
      </w:r>
      <w:r>
        <w:t xml:space="preserve">The Prophet </w:t>
      </w:r>
      <w:r w:rsidRPr="001500BA">
        <w:t>(SAWA)</w:t>
      </w:r>
      <w:r>
        <w:t xml:space="preserve"> said, 'The beauty of a woman's faith must be given priority over the beauty of her face.' </w:t>
      </w:r>
      <w:r>
        <w:rPr>
          <w:rStyle w:val="libFootnotenumChar"/>
        </w:rPr>
        <w:t>4</w:t>
      </w:r>
    </w:p>
    <w:p w:rsidR="00042891" w:rsidRDefault="00042891" w:rsidP="00F40395">
      <w:pPr>
        <w:pStyle w:val="libAr"/>
      </w:pPr>
      <w:r>
        <w:rPr>
          <w:rStyle w:val="libBold1Char"/>
          <w:rtl/>
        </w:rPr>
        <w:t>2783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جاءَكُم</w:t>
      </w:r>
      <w:r>
        <w:rPr>
          <w:rtl/>
          <w:lang w:bidi="fa-IR"/>
        </w:rPr>
        <w:t xml:space="preserve"> </w:t>
      </w:r>
      <w:r w:rsidRPr="00A840D2">
        <w:rPr>
          <w:rtl/>
          <w:lang w:bidi="fa-IR"/>
        </w:rPr>
        <w:t>مَن</w:t>
      </w:r>
      <w:r>
        <w:rPr>
          <w:rtl/>
          <w:lang w:bidi="fa-IR"/>
        </w:rPr>
        <w:t xml:space="preserve"> </w:t>
      </w:r>
      <w:r w:rsidRPr="00A840D2">
        <w:rPr>
          <w:rtl/>
          <w:lang w:bidi="fa-IR"/>
        </w:rPr>
        <w:t>تَرضَونَ</w:t>
      </w:r>
      <w:r>
        <w:rPr>
          <w:rtl/>
          <w:lang w:bidi="fa-IR"/>
        </w:rPr>
        <w:t xml:space="preserve"> </w:t>
      </w:r>
      <w:r w:rsidRPr="00A840D2">
        <w:rPr>
          <w:rtl/>
          <w:lang w:bidi="fa-IR"/>
        </w:rPr>
        <w:t>دِينَهُ</w:t>
      </w:r>
      <w:r>
        <w:rPr>
          <w:rtl/>
          <w:lang w:bidi="fa-IR"/>
        </w:rPr>
        <w:t xml:space="preserve"> </w:t>
      </w:r>
      <w:r w:rsidRPr="00A840D2">
        <w:rPr>
          <w:rtl/>
          <w:lang w:bidi="fa-IR"/>
        </w:rPr>
        <w:t>وأمانَتَهُ</w:t>
      </w:r>
      <w:r>
        <w:rPr>
          <w:rtl/>
          <w:lang w:bidi="fa-IR"/>
        </w:rPr>
        <w:t xml:space="preserve"> </w:t>
      </w:r>
      <w:r w:rsidRPr="00A840D2">
        <w:rPr>
          <w:rtl/>
          <w:lang w:bidi="fa-IR"/>
        </w:rPr>
        <w:t>يَخطُبُ</w:t>
      </w:r>
      <w:r>
        <w:rPr>
          <w:rtl/>
          <w:lang w:bidi="fa-IR"/>
        </w:rPr>
        <w:t xml:space="preserve"> (</w:t>
      </w:r>
      <w:r w:rsidRPr="00A840D2">
        <w:rPr>
          <w:rtl/>
          <w:lang w:bidi="fa-IR"/>
        </w:rPr>
        <w:t>إلَيكُم</w:t>
      </w:r>
      <w:r>
        <w:rPr>
          <w:rtl/>
          <w:lang w:bidi="fa-IR"/>
        </w:rPr>
        <w:t xml:space="preserve">) </w:t>
      </w:r>
      <w:r w:rsidRPr="00A840D2">
        <w:rPr>
          <w:rtl/>
          <w:lang w:bidi="fa-IR"/>
        </w:rPr>
        <w:t>فَزَوِّجُوهُ</w:t>
      </w:r>
      <w:r>
        <w:rPr>
          <w:rtl/>
          <w:lang w:bidi="fa-IR"/>
        </w:rPr>
        <w:t xml:space="preserve"> ، </w:t>
      </w:r>
      <w:r w:rsidRPr="00A840D2">
        <w:rPr>
          <w:rtl/>
          <w:lang w:bidi="fa-IR"/>
        </w:rPr>
        <w:t>إن</w:t>
      </w:r>
      <w:r>
        <w:rPr>
          <w:rtl/>
          <w:lang w:bidi="fa-IR"/>
        </w:rPr>
        <w:t xml:space="preserve"> </w:t>
      </w:r>
      <w:r w:rsidRPr="00A840D2">
        <w:rPr>
          <w:rtl/>
          <w:lang w:bidi="fa-IR"/>
        </w:rPr>
        <w:t>لا</w:t>
      </w:r>
      <w:r>
        <w:rPr>
          <w:rtl/>
          <w:lang w:bidi="fa-IR"/>
        </w:rPr>
        <w:t xml:space="preserve"> </w:t>
      </w:r>
      <w:r w:rsidRPr="00A840D2">
        <w:rPr>
          <w:rtl/>
          <w:lang w:bidi="fa-IR"/>
        </w:rPr>
        <w:t>تَفعَلُوهُ</w:t>
      </w:r>
      <w:r>
        <w:rPr>
          <w:rtl/>
          <w:lang w:bidi="fa-IR"/>
        </w:rPr>
        <w:t xml:space="preserve"> </w:t>
      </w:r>
      <w:r w:rsidRPr="00A840D2">
        <w:rPr>
          <w:rtl/>
          <w:lang w:bidi="fa-IR"/>
        </w:rPr>
        <w:t>تَكُن</w:t>
      </w:r>
      <w:r>
        <w:rPr>
          <w:rtl/>
          <w:lang w:bidi="fa-IR"/>
        </w:rPr>
        <w:t xml:space="preserve"> </w:t>
      </w:r>
      <w:r w:rsidRPr="00A840D2">
        <w:rPr>
          <w:rtl/>
          <w:lang w:bidi="fa-IR"/>
        </w:rPr>
        <w:t>فِتنَةٌ</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w:t>
      </w:r>
      <w:r w:rsidRPr="00A840D2">
        <w:rPr>
          <w:rtl/>
          <w:lang w:bidi="fa-IR"/>
        </w:rPr>
        <w:t>وفَسادٌ</w:t>
      </w:r>
      <w:r>
        <w:rPr>
          <w:rtl/>
          <w:lang w:bidi="fa-IR"/>
        </w:rPr>
        <w:t xml:space="preserve"> </w:t>
      </w:r>
      <w:r w:rsidRPr="00A840D2">
        <w:rPr>
          <w:rtl/>
          <w:lang w:bidi="fa-IR"/>
        </w:rPr>
        <w:t>كبيرٌ</w:t>
      </w:r>
      <w:r>
        <w:rPr>
          <w:rtl/>
          <w:lang w:bidi="fa-IR"/>
        </w:rPr>
        <w:t xml:space="preserve"> .</w:t>
      </w:r>
      <w:r>
        <w:rPr>
          <w:rStyle w:val="libFootnotenumChar"/>
          <w:rtl/>
        </w:rPr>
        <w:t>5</w:t>
      </w:r>
    </w:p>
    <w:p w:rsidR="00042891" w:rsidRDefault="00042891" w:rsidP="00042891">
      <w:pPr>
        <w:pStyle w:val="libNormal"/>
      </w:pPr>
      <w:r>
        <w:rPr>
          <w:rStyle w:val="libBold1Char"/>
        </w:rPr>
        <w:t>2783</w:t>
      </w:r>
      <w:r w:rsidRPr="000F7D59">
        <w:rPr>
          <w:rStyle w:val="libBold1Char"/>
        </w:rPr>
        <w:t>.</w:t>
      </w:r>
      <w:r>
        <w:rPr>
          <w:lang w:bidi="fa-IR"/>
        </w:rPr>
        <w:t xml:space="preserve"> </w:t>
      </w:r>
      <w:r>
        <w:t xml:space="preserve">The Prophet </w:t>
      </w:r>
      <w:r w:rsidRPr="001500BA">
        <w:t>(SAWA)</w:t>
      </w:r>
      <w:r>
        <w:t xml:space="preserve"> said, 'When someone comes to you with a proposal and you are well-pleased with his faith and his integrity then accept him in marriage, for if you do not, discord and corruption will prevail in the land.' </w:t>
      </w:r>
      <w:r>
        <w:rPr>
          <w:rStyle w:val="libFootnotenumChar"/>
        </w:rPr>
        <w:t>6</w:t>
      </w:r>
    </w:p>
    <w:p w:rsidR="00042891" w:rsidRDefault="00042891" w:rsidP="00F40395">
      <w:pPr>
        <w:pStyle w:val="libAr"/>
      </w:pPr>
      <w:r>
        <w:rPr>
          <w:rStyle w:val="libBold1Char"/>
          <w:rtl/>
        </w:rPr>
        <w:t>2784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لرجل</w:t>
      </w:r>
      <w:r>
        <w:rPr>
          <w:rtl/>
          <w:lang w:bidi="fa-IR"/>
        </w:rPr>
        <w:t xml:space="preserve"> </w:t>
      </w:r>
      <w:r w:rsidRPr="00A840D2">
        <w:rPr>
          <w:rtl/>
          <w:lang w:bidi="fa-IR"/>
        </w:rPr>
        <w:t>جاءَ</w:t>
      </w:r>
      <w:r>
        <w:rPr>
          <w:rtl/>
          <w:lang w:bidi="fa-IR"/>
        </w:rPr>
        <w:t xml:space="preserve"> </w:t>
      </w:r>
      <w:r w:rsidRPr="00A840D2">
        <w:rPr>
          <w:rtl/>
          <w:lang w:bidi="fa-IR"/>
        </w:rPr>
        <w:t>إلَيهِ</w:t>
      </w:r>
      <w:r>
        <w:rPr>
          <w:rtl/>
          <w:lang w:bidi="fa-IR"/>
        </w:rPr>
        <w:t xml:space="preserve"> </w:t>
      </w:r>
      <w:r w:rsidRPr="00A840D2">
        <w:rPr>
          <w:rtl/>
          <w:lang w:bidi="fa-IR"/>
        </w:rPr>
        <w:t>يَستَشِيرُهُ</w:t>
      </w:r>
      <w:r>
        <w:rPr>
          <w:rtl/>
          <w:lang w:bidi="fa-IR"/>
        </w:rPr>
        <w:t xml:space="preserve"> </w:t>
      </w:r>
      <w:r w:rsidRPr="00A840D2">
        <w:rPr>
          <w:rtl/>
          <w:lang w:bidi="fa-IR"/>
        </w:rPr>
        <w:t>في</w:t>
      </w:r>
      <w:r>
        <w:rPr>
          <w:rtl/>
          <w:lang w:bidi="fa-IR"/>
        </w:rPr>
        <w:t xml:space="preserve"> </w:t>
      </w:r>
      <w:r w:rsidRPr="00A840D2">
        <w:rPr>
          <w:rtl/>
          <w:lang w:bidi="fa-IR"/>
        </w:rPr>
        <w:t>تَزويجِ</w:t>
      </w:r>
      <w:r>
        <w:rPr>
          <w:rtl/>
          <w:lang w:bidi="fa-IR"/>
        </w:rPr>
        <w:t xml:space="preserve"> </w:t>
      </w:r>
      <w:r w:rsidRPr="00A840D2">
        <w:rPr>
          <w:rtl/>
          <w:lang w:bidi="fa-IR"/>
        </w:rPr>
        <w:t>ابنَتِهِ</w:t>
      </w:r>
      <w:r>
        <w:rPr>
          <w:rtl/>
          <w:lang w:bidi="fa-IR"/>
        </w:rPr>
        <w:t xml:space="preserve"> - : </w:t>
      </w:r>
      <w:r w:rsidRPr="00A840D2">
        <w:rPr>
          <w:rtl/>
          <w:lang w:bidi="fa-IR"/>
        </w:rPr>
        <w:t>زَوِّجْها</w:t>
      </w:r>
      <w:r>
        <w:rPr>
          <w:rtl/>
          <w:lang w:bidi="fa-IR"/>
        </w:rPr>
        <w:t xml:space="preserve"> </w:t>
      </w:r>
      <w:r w:rsidRPr="00A840D2">
        <w:rPr>
          <w:rtl/>
          <w:lang w:bidi="fa-IR"/>
        </w:rPr>
        <w:t>مِن</w:t>
      </w:r>
      <w:r>
        <w:rPr>
          <w:rtl/>
          <w:lang w:bidi="fa-IR"/>
        </w:rPr>
        <w:t xml:space="preserve"> </w:t>
      </w:r>
      <w:r w:rsidRPr="00A840D2">
        <w:rPr>
          <w:rtl/>
          <w:lang w:bidi="fa-IR"/>
        </w:rPr>
        <w:t>رَجُلٍ</w:t>
      </w:r>
      <w:r>
        <w:rPr>
          <w:rtl/>
          <w:lang w:bidi="fa-IR"/>
        </w:rPr>
        <w:t xml:space="preserve"> </w:t>
      </w:r>
      <w:r w:rsidRPr="00A840D2">
        <w:rPr>
          <w:rtl/>
          <w:lang w:bidi="fa-IR"/>
        </w:rPr>
        <w:t>تَقِيٍّ</w:t>
      </w:r>
      <w:r>
        <w:rPr>
          <w:rtl/>
          <w:lang w:bidi="fa-IR"/>
        </w:rPr>
        <w:t xml:space="preserve"> ، </w:t>
      </w:r>
      <w:r w:rsidRPr="00A840D2">
        <w:rPr>
          <w:rtl/>
          <w:lang w:bidi="fa-IR"/>
        </w:rPr>
        <w:t>فإنّهُ</w:t>
      </w:r>
      <w:r>
        <w:rPr>
          <w:rtl/>
          <w:lang w:bidi="fa-IR"/>
        </w:rPr>
        <w:t xml:space="preserve"> </w:t>
      </w:r>
      <w:r w:rsidRPr="00A840D2">
        <w:rPr>
          <w:rtl/>
          <w:lang w:bidi="fa-IR"/>
        </w:rPr>
        <w:t>إن</w:t>
      </w:r>
      <w:r>
        <w:rPr>
          <w:rtl/>
          <w:lang w:bidi="fa-IR"/>
        </w:rPr>
        <w:t xml:space="preserve"> </w:t>
      </w:r>
      <w:r w:rsidRPr="00A840D2">
        <w:rPr>
          <w:rtl/>
          <w:lang w:bidi="fa-IR"/>
        </w:rPr>
        <w:t>أحَبَّها</w:t>
      </w:r>
      <w:r>
        <w:rPr>
          <w:rtl/>
          <w:lang w:bidi="fa-IR"/>
        </w:rPr>
        <w:t xml:space="preserve"> </w:t>
      </w:r>
      <w:r w:rsidRPr="00A840D2">
        <w:rPr>
          <w:rtl/>
          <w:lang w:bidi="fa-IR"/>
        </w:rPr>
        <w:t>أكرَمَها</w:t>
      </w:r>
      <w:r>
        <w:rPr>
          <w:rtl/>
          <w:lang w:bidi="fa-IR"/>
        </w:rPr>
        <w:t xml:space="preserve"> </w:t>
      </w:r>
      <w:r w:rsidRPr="00A840D2">
        <w:rPr>
          <w:rtl/>
          <w:lang w:bidi="fa-IR"/>
        </w:rPr>
        <w:t>وإن</w:t>
      </w:r>
      <w:r>
        <w:rPr>
          <w:rtl/>
          <w:lang w:bidi="fa-IR"/>
        </w:rPr>
        <w:t xml:space="preserve"> </w:t>
      </w:r>
      <w:r w:rsidRPr="00A840D2">
        <w:rPr>
          <w:rtl/>
          <w:lang w:bidi="fa-IR"/>
        </w:rPr>
        <w:t>أبغَضَها</w:t>
      </w:r>
      <w:r>
        <w:rPr>
          <w:rtl/>
          <w:lang w:bidi="fa-IR"/>
        </w:rPr>
        <w:t xml:space="preserve"> </w:t>
      </w:r>
      <w:r w:rsidRPr="00A840D2">
        <w:rPr>
          <w:rtl/>
          <w:lang w:bidi="fa-IR"/>
        </w:rPr>
        <w:t>لَم</w:t>
      </w:r>
      <w:r>
        <w:rPr>
          <w:rtl/>
          <w:lang w:bidi="fa-IR"/>
        </w:rPr>
        <w:t xml:space="preserve"> </w:t>
      </w:r>
      <w:r w:rsidRPr="00A840D2">
        <w:rPr>
          <w:rtl/>
          <w:lang w:bidi="fa-IR"/>
        </w:rPr>
        <w:t>يَظلِمْها</w:t>
      </w:r>
      <w:r>
        <w:rPr>
          <w:rtl/>
          <w:lang w:bidi="fa-IR"/>
        </w:rPr>
        <w:t xml:space="preserve"> .</w:t>
      </w:r>
      <w:r>
        <w:rPr>
          <w:rStyle w:val="libFootnotenumChar"/>
          <w:rtl/>
        </w:rPr>
        <w:t>7</w:t>
      </w:r>
    </w:p>
    <w:p w:rsidR="00042891" w:rsidRDefault="00042891" w:rsidP="00042891">
      <w:pPr>
        <w:pStyle w:val="libNormal"/>
      </w:pPr>
      <w:r>
        <w:rPr>
          <w:rStyle w:val="libBold1Char"/>
        </w:rPr>
        <w:t>2784</w:t>
      </w:r>
      <w:r w:rsidRPr="000F7D59">
        <w:rPr>
          <w:rStyle w:val="libBold1Char"/>
        </w:rPr>
        <w:t>.</w:t>
      </w:r>
      <w:r>
        <w:rPr>
          <w:lang w:bidi="fa-IR"/>
        </w:rPr>
        <w:t xml:space="preserve"> </w:t>
      </w:r>
      <w:r>
        <w:t xml:space="preserve">Imam al-Hasan </w:t>
      </w:r>
      <w:r w:rsidRPr="001500BA">
        <w:t>(AS)</w:t>
      </w:r>
      <w:r>
        <w:t xml:space="preserve"> said to man who came to ask his advice about getting his daughter married, 'Marry her to a pious man, for if he loves her he will honour her, and if he comes to dislike her, at least he will not be unjust towards her.' </w:t>
      </w:r>
      <w:r>
        <w:rPr>
          <w:rStyle w:val="libFootnotenumChar"/>
        </w:rPr>
        <w:t>8</w:t>
      </w:r>
    </w:p>
    <w:p w:rsidR="00042891" w:rsidRDefault="00042891" w:rsidP="00042891">
      <w:pPr>
        <w:pStyle w:val="libNormal"/>
      </w:pPr>
    </w:p>
    <w:p w:rsidR="00042891" w:rsidRDefault="00042891" w:rsidP="003C21EC">
      <w:pPr>
        <w:pStyle w:val="Heading3"/>
      </w:pPr>
      <w:bookmarkStart w:id="2769" w:name="_Toc484338302"/>
      <w:bookmarkStart w:id="2770" w:name="_Toc485812614"/>
      <w:r>
        <w:t>Notes</w:t>
      </w:r>
      <w:bookmarkEnd w:id="2769"/>
      <w:bookmarkEnd w:id="2770"/>
    </w:p>
    <w:p w:rsidR="00042891" w:rsidRDefault="00042891" w:rsidP="00042891">
      <w:pPr>
        <w:pStyle w:val="libFootnote"/>
      </w:pPr>
      <w:r>
        <w:t xml:space="preserve">1. </w:t>
      </w:r>
      <w:r>
        <w:rPr>
          <w:rtl/>
        </w:rPr>
        <w:t xml:space="preserve">بحار الأنوار : </w:t>
      </w:r>
      <w:r>
        <w:rPr>
          <w:rtl/>
          <w:lang w:bidi="fa-IR"/>
        </w:rPr>
        <w:t>103 / 235 / 19</w:t>
      </w:r>
      <w:r>
        <w:t xml:space="preserve"> .</w:t>
      </w:r>
    </w:p>
    <w:p w:rsidR="00042891" w:rsidRDefault="00042891" w:rsidP="00042891">
      <w:pPr>
        <w:pStyle w:val="libFootnote"/>
      </w:pPr>
      <w:r>
        <w:t xml:space="preserve">2. Ibid. v. </w:t>
      </w:r>
      <w:r>
        <w:rPr>
          <w:lang w:bidi="fa-IR"/>
        </w:rPr>
        <w:t>103</w:t>
      </w:r>
      <w:r>
        <w:t xml:space="preserve">, p. </w:t>
      </w:r>
      <w:r>
        <w:rPr>
          <w:lang w:bidi="fa-IR"/>
        </w:rPr>
        <w:t>235</w:t>
      </w:r>
      <w:r>
        <w:t xml:space="preserve">, no. </w:t>
      </w:r>
      <w:r>
        <w:rPr>
          <w:lang w:bidi="fa-IR"/>
        </w:rPr>
        <w:t>19</w:t>
      </w:r>
    </w:p>
    <w:p w:rsidR="00042891" w:rsidRDefault="00042891" w:rsidP="00042891">
      <w:pPr>
        <w:pStyle w:val="libFootnote"/>
      </w:pPr>
      <w:r>
        <w:t xml:space="preserve">3. </w:t>
      </w:r>
      <w:r>
        <w:rPr>
          <w:rtl/>
        </w:rPr>
        <w:t xml:space="preserve">كنز العمّال : </w:t>
      </w:r>
      <w:r>
        <w:rPr>
          <w:rtl/>
          <w:lang w:bidi="fa-IR"/>
        </w:rPr>
        <w:t>44590</w:t>
      </w:r>
      <w:r>
        <w:t xml:space="preserve"> .</w:t>
      </w:r>
    </w:p>
    <w:p w:rsidR="00042891" w:rsidRDefault="00042891" w:rsidP="00042891">
      <w:pPr>
        <w:pStyle w:val="libFootnote"/>
      </w:pPr>
      <w:r>
        <w:t xml:space="preserve">4. Kanz al-Ummal, no. </w:t>
      </w:r>
      <w:r>
        <w:rPr>
          <w:lang w:bidi="fa-IR"/>
        </w:rPr>
        <w:t>44590</w:t>
      </w:r>
    </w:p>
    <w:p w:rsidR="00042891" w:rsidRDefault="00042891" w:rsidP="00042891">
      <w:pPr>
        <w:pStyle w:val="libFootnote"/>
      </w:pPr>
      <w:r>
        <w:t xml:space="preserve">5. </w:t>
      </w:r>
      <w:r>
        <w:rPr>
          <w:rtl/>
        </w:rPr>
        <w:t xml:space="preserve">بحار الأنوار : </w:t>
      </w:r>
      <w:r>
        <w:rPr>
          <w:rtl/>
          <w:lang w:bidi="fa-IR"/>
        </w:rPr>
        <w:t>103 / 372 / 3</w:t>
      </w:r>
      <w:r>
        <w:t xml:space="preserve"> .</w:t>
      </w:r>
    </w:p>
    <w:p w:rsidR="00042891" w:rsidRDefault="00042891" w:rsidP="00042891">
      <w:pPr>
        <w:pStyle w:val="libFootnote"/>
      </w:pPr>
      <w:r>
        <w:t xml:space="preserve">6. Bihar al-Anwar, v. </w:t>
      </w:r>
      <w:r>
        <w:rPr>
          <w:lang w:bidi="fa-IR"/>
        </w:rPr>
        <w:t>103</w:t>
      </w:r>
      <w:r>
        <w:t xml:space="preserve">, p. </w:t>
      </w:r>
      <w:r>
        <w:rPr>
          <w:lang w:bidi="fa-IR"/>
        </w:rPr>
        <w:t>372</w:t>
      </w:r>
      <w:r>
        <w:t xml:space="preserve">, no. </w:t>
      </w:r>
      <w:r>
        <w:rPr>
          <w:lang w:bidi="fa-IR"/>
        </w:rPr>
        <w:t>3</w:t>
      </w:r>
    </w:p>
    <w:p w:rsidR="00042891" w:rsidRDefault="00042891" w:rsidP="00042891">
      <w:pPr>
        <w:pStyle w:val="libFootnote"/>
      </w:pPr>
      <w:r>
        <w:t xml:space="preserve">7. </w:t>
      </w:r>
      <w:r>
        <w:rPr>
          <w:rtl/>
        </w:rPr>
        <w:t xml:space="preserve">مكارم الأخلاق : </w:t>
      </w:r>
      <w:r>
        <w:rPr>
          <w:rtl/>
          <w:lang w:bidi="fa-IR"/>
        </w:rPr>
        <w:t>1 / 446 / 1534</w:t>
      </w:r>
      <w:r>
        <w:t xml:space="preserve"> .</w:t>
      </w:r>
    </w:p>
    <w:p w:rsidR="00042891" w:rsidRDefault="00042891" w:rsidP="00042891">
      <w:pPr>
        <w:pStyle w:val="libFootnote"/>
        <w:rPr>
          <w:rtl/>
          <w:lang w:bidi="fa-IR"/>
        </w:rPr>
      </w:pPr>
      <w:r>
        <w:t xml:space="preserve">8. Makarim al-Akhlaq, v. </w:t>
      </w:r>
      <w:r>
        <w:rPr>
          <w:lang w:bidi="fa-IR"/>
        </w:rPr>
        <w:t>1</w:t>
      </w:r>
      <w:r>
        <w:t xml:space="preserve">, p. </w:t>
      </w:r>
      <w:r>
        <w:rPr>
          <w:lang w:bidi="fa-IR"/>
        </w:rPr>
        <w:t>446</w:t>
      </w:r>
      <w:r>
        <w:t xml:space="preserve">, no. </w:t>
      </w:r>
      <w:r>
        <w:rPr>
          <w:lang w:bidi="fa-IR"/>
        </w:rPr>
        <w:t>1534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71" w:name="_Toc484338303"/>
      <w:bookmarkStart w:id="2772" w:name="_Toc485812615"/>
      <w:r>
        <w:rPr>
          <w:lang w:bidi="fa-IR"/>
        </w:rPr>
        <w:lastRenderedPageBreak/>
        <w:t>873</w:t>
      </w:r>
      <w:r>
        <w:t xml:space="preserve"> - </w:t>
      </w:r>
      <w:r>
        <w:rPr>
          <w:rtl/>
          <w:lang w:bidi="fa-IR"/>
        </w:rPr>
        <w:t>ذَمُّ غَلاءِ المَهرِ</w:t>
      </w:r>
      <w:bookmarkEnd w:id="2771"/>
      <w:bookmarkEnd w:id="2772"/>
    </w:p>
    <w:p w:rsidR="00042891" w:rsidRDefault="00042891" w:rsidP="003C21EC">
      <w:pPr>
        <w:pStyle w:val="Heading2Center"/>
      </w:pPr>
      <w:bookmarkStart w:id="2773" w:name="_Toc484338304"/>
      <w:bookmarkStart w:id="2774" w:name="_Toc485812616"/>
      <w:r>
        <w:rPr>
          <w:lang w:bidi="fa-IR"/>
        </w:rPr>
        <w:t>873</w:t>
      </w:r>
      <w:r>
        <w:t>. THE CENSURE OF DEMANDING AN EXCESSIVE DOWRY</w:t>
      </w:r>
      <w:bookmarkEnd w:id="2773"/>
      <w:bookmarkEnd w:id="2774"/>
    </w:p>
    <w:p w:rsidR="00042891" w:rsidRDefault="00042891" w:rsidP="00042891">
      <w:pPr>
        <w:pStyle w:val="libFootnotenum"/>
      </w:pPr>
      <w:r>
        <w:rPr>
          <w:lang w:bidi="fa-IR"/>
        </w:rPr>
        <w:t>1</w:t>
      </w:r>
    </w:p>
    <w:p w:rsidR="00042891" w:rsidRDefault="00042891" w:rsidP="00F40395">
      <w:pPr>
        <w:pStyle w:val="libAr"/>
      </w:pPr>
      <w:r>
        <w:rPr>
          <w:rStyle w:val="libBold1Char"/>
          <w:rtl/>
        </w:rPr>
        <w:t>2785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أفضَلُ</w:t>
      </w:r>
      <w:r>
        <w:rPr>
          <w:rtl/>
          <w:lang w:bidi="fa-IR"/>
        </w:rPr>
        <w:t xml:space="preserve"> </w:t>
      </w:r>
      <w:r w:rsidRPr="00A840D2">
        <w:rPr>
          <w:rtl/>
          <w:lang w:bidi="fa-IR"/>
        </w:rPr>
        <w:t>نِساءِ</w:t>
      </w:r>
      <w:r>
        <w:rPr>
          <w:rtl/>
          <w:lang w:bidi="fa-IR"/>
        </w:rPr>
        <w:t xml:space="preserve"> </w:t>
      </w:r>
      <w:r w:rsidRPr="00A840D2">
        <w:rPr>
          <w:rtl/>
          <w:lang w:bidi="fa-IR"/>
        </w:rPr>
        <w:t>اُمَّتِي</w:t>
      </w:r>
      <w:r>
        <w:rPr>
          <w:rtl/>
          <w:lang w:bidi="fa-IR"/>
        </w:rPr>
        <w:t xml:space="preserve"> </w:t>
      </w:r>
      <w:r w:rsidRPr="00A840D2">
        <w:rPr>
          <w:rtl/>
          <w:lang w:bidi="fa-IR"/>
        </w:rPr>
        <w:t>أصبَحُهُنَّ</w:t>
      </w:r>
      <w:r>
        <w:rPr>
          <w:rtl/>
          <w:lang w:bidi="fa-IR"/>
        </w:rPr>
        <w:t xml:space="preserve"> </w:t>
      </w:r>
      <w:r w:rsidRPr="00A840D2">
        <w:rPr>
          <w:rtl/>
          <w:lang w:bidi="fa-IR"/>
        </w:rPr>
        <w:t>وَجهاً</w:t>
      </w:r>
      <w:r>
        <w:rPr>
          <w:rtl/>
          <w:lang w:bidi="fa-IR"/>
        </w:rPr>
        <w:t xml:space="preserve"> </w:t>
      </w:r>
      <w:r w:rsidRPr="00A840D2">
        <w:rPr>
          <w:rtl/>
          <w:lang w:bidi="fa-IR"/>
        </w:rPr>
        <w:t>وأقَلُّهُنَّ</w:t>
      </w:r>
      <w:r>
        <w:rPr>
          <w:rtl/>
          <w:lang w:bidi="fa-IR"/>
        </w:rPr>
        <w:t xml:space="preserve"> </w:t>
      </w:r>
      <w:r w:rsidRPr="00A840D2">
        <w:rPr>
          <w:rtl/>
          <w:lang w:bidi="fa-IR"/>
        </w:rPr>
        <w:t>مَهراً</w:t>
      </w:r>
      <w:r>
        <w:rPr>
          <w:rtl/>
          <w:lang w:bidi="fa-IR"/>
        </w:rPr>
        <w:t xml:space="preserve"> .</w:t>
      </w:r>
      <w:r>
        <w:rPr>
          <w:rStyle w:val="libFootnotenumChar"/>
          <w:rtl/>
        </w:rPr>
        <w:t>2</w:t>
      </w:r>
    </w:p>
    <w:p w:rsidR="00042891" w:rsidRDefault="00042891" w:rsidP="00042891">
      <w:pPr>
        <w:pStyle w:val="libNormal"/>
      </w:pPr>
      <w:r>
        <w:rPr>
          <w:rStyle w:val="libBold1Char"/>
        </w:rPr>
        <w:t>2785</w:t>
      </w:r>
      <w:r w:rsidRPr="000F7D59">
        <w:rPr>
          <w:rStyle w:val="libBold1Char"/>
        </w:rPr>
        <w:t>.</w:t>
      </w:r>
      <w:r>
        <w:rPr>
          <w:lang w:bidi="fa-IR"/>
        </w:rPr>
        <w:t xml:space="preserve"> </w:t>
      </w:r>
      <w:r>
        <w:t xml:space="preserve">The Prophet </w:t>
      </w:r>
      <w:r w:rsidRPr="001500BA">
        <w:t>(SAWA)</w:t>
      </w:r>
      <w:r>
        <w:t xml:space="preserve"> said, 'The best women of my community are those that have the prettiest faces and the smallest dowries.' </w:t>
      </w:r>
      <w:r>
        <w:rPr>
          <w:rStyle w:val="libFootnotenumChar"/>
        </w:rPr>
        <w:t>3</w:t>
      </w:r>
    </w:p>
    <w:p w:rsidR="00042891" w:rsidRDefault="00042891" w:rsidP="00F40395">
      <w:pPr>
        <w:pStyle w:val="libAr"/>
      </w:pPr>
      <w:r>
        <w:rPr>
          <w:rStyle w:val="libBold1Char"/>
          <w:rtl/>
        </w:rPr>
        <w:t>2786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خَيرُ</w:t>
      </w:r>
      <w:r>
        <w:rPr>
          <w:rtl/>
          <w:lang w:bidi="fa-IR"/>
        </w:rPr>
        <w:t xml:space="preserve"> </w:t>
      </w:r>
      <w:r w:rsidRPr="00A840D2">
        <w:rPr>
          <w:rtl/>
          <w:lang w:bidi="fa-IR"/>
        </w:rPr>
        <w:t>الصَّداقِ</w:t>
      </w:r>
      <w:r>
        <w:rPr>
          <w:rtl/>
          <w:lang w:bidi="fa-IR"/>
        </w:rPr>
        <w:t xml:space="preserve"> </w:t>
      </w:r>
      <w:r w:rsidRPr="00A840D2">
        <w:rPr>
          <w:rtl/>
          <w:lang w:bidi="fa-IR"/>
        </w:rPr>
        <w:t>أيسَرُهُ</w:t>
      </w:r>
      <w:r>
        <w:rPr>
          <w:rtl/>
          <w:lang w:bidi="fa-IR"/>
        </w:rPr>
        <w:t xml:space="preserve"> .</w:t>
      </w:r>
      <w:r>
        <w:rPr>
          <w:rStyle w:val="libFootnotenumChar"/>
          <w:rtl/>
        </w:rPr>
        <w:t>4</w:t>
      </w:r>
    </w:p>
    <w:p w:rsidR="00042891" w:rsidRDefault="00042891" w:rsidP="00042891">
      <w:pPr>
        <w:pStyle w:val="libNormal"/>
      </w:pPr>
      <w:r>
        <w:rPr>
          <w:rStyle w:val="libBold1Char"/>
        </w:rPr>
        <w:t>2786</w:t>
      </w:r>
      <w:r w:rsidRPr="000F7D59">
        <w:rPr>
          <w:rStyle w:val="libBold1Char"/>
        </w:rPr>
        <w:t>.</w:t>
      </w:r>
      <w:r>
        <w:rPr>
          <w:lang w:bidi="fa-IR"/>
        </w:rPr>
        <w:t xml:space="preserve"> </w:t>
      </w:r>
      <w:r>
        <w:t xml:space="preserve">The Prophet </w:t>
      </w:r>
      <w:r w:rsidRPr="001500BA">
        <w:t>(SAWA)</w:t>
      </w:r>
      <w:r>
        <w:t xml:space="preserve"> said, 'The best dowry is the simplest one.' </w:t>
      </w:r>
      <w:r>
        <w:rPr>
          <w:rStyle w:val="libFootnotenumChar"/>
        </w:rPr>
        <w:t>5</w:t>
      </w:r>
    </w:p>
    <w:p w:rsidR="00042891" w:rsidRDefault="00042891" w:rsidP="00F40395">
      <w:pPr>
        <w:pStyle w:val="libAr"/>
      </w:pPr>
      <w:r>
        <w:rPr>
          <w:rStyle w:val="libBold1Char"/>
          <w:rtl/>
        </w:rPr>
        <w:t>2787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أمّا</w:t>
      </w:r>
      <w:r>
        <w:rPr>
          <w:rtl/>
          <w:lang w:bidi="fa-IR"/>
        </w:rPr>
        <w:t xml:space="preserve"> </w:t>
      </w:r>
      <w:r w:rsidRPr="00A840D2">
        <w:rPr>
          <w:rtl/>
          <w:lang w:bidi="fa-IR"/>
        </w:rPr>
        <w:t>شُؤمُ</w:t>
      </w:r>
      <w:r>
        <w:rPr>
          <w:rtl/>
          <w:lang w:bidi="fa-IR"/>
        </w:rPr>
        <w:t xml:space="preserve"> </w:t>
      </w:r>
      <w:r w:rsidRPr="00A840D2">
        <w:rPr>
          <w:rtl/>
          <w:lang w:bidi="fa-IR"/>
        </w:rPr>
        <w:t>المَرأةِ</w:t>
      </w:r>
      <w:r>
        <w:rPr>
          <w:rtl/>
          <w:lang w:bidi="fa-IR"/>
        </w:rPr>
        <w:t xml:space="preserve"> </w:t>
      </w:r>
      <w:r w:rsidRPr="00A840D2">
        <w:rPr>
          <w:rtl/>
          <w:lang w:bidi="fa-IR"/>
        </w:rPr>
        <w:t>فكَثرَةُ</w:t>
      </w:r>
      <w:r>
        <w:rPr>
          <w:rtl/>
          <w:lang w:bidi="fa-IR"/>
        </w:rPr>
        <w:t xml:space="preserve"> </w:t>
      </w:r>
      <w:r w:rsidRPr="00A840D2">
        <w:rPr>
          <w:rtl/>
          <w:lang w:bidi="fa-IR"/>
        </w:rPr>
        <w:t>مَهرِها</w:t>
      </w:r>
      <w:r>
        <w:rPr>
          <w:rtl/>
          <w:lang w:bidi="fa-IR"/>
        </w:rPr>
        <w:t xml:space="preserve"> </w:t>
      </w:r>
      <w:r w:rsidRPr="00A840D2">
        <w:rPr>
          <w:rtl/>
          <w:lang w:bidi="fa-IR"/>
        </w:rPr>
        <w:t>وعُقوقُ</w:t>
      </w:r>
      <w:r>
        <w:rPr>
          <w:rtl/>
          <w:lang w:bidi="fa-IR"/>
        </w:rPr>
        <w:t xml:space="preserve"> </w:t>
      </w:r>
      <w:r w:rsidRPr="00A840D2">
        <w:rPr>
          <w:rtl/>
          <w:lang w:bidi="fa-IR"/>
        </w:rPr>
        <w:t>زَوجِها</w:t>
      </w:r>
      <w:r>
        <w:rPr>
          <w:rtl/>
          <w:lang w:bidi="fa-IR"/>
        </w:rPr>
        <w:t xml:space="preserve"> .</w:t>
      </w:r>
      <w:r>
        <w:rPr>
          <w:rStyle w:val="libFootnotenumChar"/>
          <w:rtl/>
        </w:rPr>
        <w:t>6</w:t>
      </w:r>
    </w:p>
    <w:p w:rsidR="00042891" w:rsidRDefault="00042891" w:rsidP="00042891">
      <w:pPr>
        <w:pStyle w:val="libNormal"/>
      </w:pPr>
      <w:r>
        <w:rPr>
          <w:rStyle w:val="libBold1Char"/>
        </w:rPr>
        <w:t>2787</w:t>
      </w:r>
      <w:r w:rsidRPr="000F7D59">
        <w:rPr>
          <w:rStyle w:val="libBold1Char"/>
        </w:rPr>
        <w:t>.</w:t>
      </w:r>
      <w:r>
        <w:rPr>
          <w:lang w:bidi="fa-IR"/>
        </w:rPr>
        <w:t xml:space="preserve"> </w:t>
      </w:r>
      <w:r>
        <w:t xml:space="preserve">Imam al-Sadiq </w:t>
      </w:r>
      <w:r w:rsidRPr="001500BA">
        <w:t>(AS)</w:t>
      </w:r>
      <w:r>
        <w:t xml:space="preserve"> said, 'The bane of a woman is her excessive dowry and her disrespect of her husband.' </w:t>
      </w:r>
      <w:r>
        <w:rPr>
          <w:rStyle w:val="libFootnotenumChar"/>
        </w:rPr>
        <w:t>7</w:t>
      </w:r>
    </w:p>
    <w:p w:rsidR="00042891" w:rsidRDefault="00042891" w:rsidP="00042891">
      <w:pPr>
        <w:pStyle w:val="libNormal"/>
      </w:pPr>
    </w:p>
    <w:p w:rsidR="00042891" w:rsidRDefault="00042891" w:rsidP="003C21EC">
      <w:pPr>
        <w:pStyle w:val="Heading3"/>
      </w:pPr>
      <w:bookmarkStart w:id="2775" w:name="_Toc484338305"/>
      <w:bookmarkStart w:id="2776" w:name="_Toc485812617"/>
      <w:r>
        <w:t>Notes</w:t>
      </w:r>
      <w:bookmarkEnd w:id="2775"/>
      <w:bookmarkEnd w:id="2776"/>
    </w:p>
    <w:p w:rsidR="00042891" w:rsidRDefault="00042891" w:rsidP="00042891">
      <w:pPr>
        <w:pStyle w:val="libFootnote"/>
      </w:pPr>
      <w:r>
        <w:t>1. Mahr: an amount of money or property transferred by a man to his bride when they marry as his gift to her (ed.)</w:t>
      </w:r>
    </w:p>
    <w:p w:rsidR="00042891" w:rsidRDefault="00042891" w:rsidP="00042891">
      <w:pPr>
        <w:pStyle w:val="libFootnote"/>
      </w:pPr>
      <w:r>
        <w:t xml:space="preserve">2. </w:t>
      </w:r>
      <w:r>
        <w:rPr>
          <w:rtl/>
        </w:rPr>
        <w:t xml:space="preserve">بحار الأنوار : </w:t>
      </w:r>
      <w:r>
        <w:rPr>
          <w:rtl/>
          <w:lang w:bidi="fa-IR"/>
        </w:rPr>
        <w:t>103 / 237 / 25</w:t>
      </w:r>
      <w:r>
        <w:t xml:space="preserve"> .</w:t>
      </w:r>
    </w:p>
    <w:p w:rsidR="00042891" w:rsidRDefault="00042891" w:rsidP="00042891">
      <w:pPr>
        <w:pStyle w:val="libFootnote"/>
      </w:pPr>
      <w:r>
        <w:t xml:space="preserve">3. Bihar al-Anwar, v. </w:t>
      </w:r>
      <w:r>
        <w:rPr>
          <w:lang w:bidi="fa-IR"/>
        </w:rPr>
        <w:t>103</w:t>
      </w:r>
      <w:r>
        <w:t xml:space="preserve">, p. </w:t>
      </w:r>
      <w:r>
        <w:rPr>
          <w:lang w:bidi="fa-IR"/>
        </w:rPr>
        <w:t>237</w:t>
      </w:r>
      <w:r>
        <w:t xml:space="preserve">, no. </w:t>
      </w:r>
      <w:r>
        <w:rPr>
          <w:lang w:bidi="fa-IR"/>
        </w:rPr>
        <w:t>25</w:t>
      </w:r>
    </w:p>
    <w:p w:rsidR="00042891" w:rsidRDefault="00042891" w:rsidP="00042891">
      <w:pPr>
        <w:pStyle w:val="libFootnote"/>
      </w:pPr>
      <w:r>
        <w:t xml:space="preserve">4. </w:t>
      </w:r>
      <w:r>
        <w:rPr>
          <w:rtl/>
        </w:rPr>
        <w:t xml:space="preserve">كنز العمّال : </w:t>
      </w:r>
      <w:r>
        <w:rPr>
          <w:rtl/>
          <w:lang w:bidi="fa-IR"/>
        </w:rPr>
        <w:t>44707</w:t>
      </w:r>
      <w:r>
        <w:t xml:space="preserve"> .</w:t>
      </w:r>
    </w:p>
    <w:p w:rsidR="00042891" w:rsidRDefault="00042891" w:rsidP="00042891">
      <w:pPr>
        <w:pStyle w:val="libFootnote"/>
      </w:pPr>
      <w:r>
        <w:t xml:space="preserve">5. Kanz al-Ummal, no. </w:t>
      </w:r>
      <w:r>
        <w:rPr>
          <w:lang w:bidi="fa-IR"/>
        </w:rPr>
        <w:t>44707</w:t>
      </w:r>
    </w:p>
    <w:p w:rsidR="00042891" w:rsidRDefault="00042891" w:rsidP="00042891">
      <w:pPr>
        <w:pStyle w:val="libFootnote"/>
      </w:pPr>
      <w:r>
        <w:t xml:space="preserve">6. </w:t>
      </w:r>
      <w:r>
        <w:rPr>
          <w:rtl/>
        </w:rPr>
        <w:t xml:space="preserve">معاني الأخبار : </w:t>
      </w:r>
      <w:r>
        <w:rPr>
          <w:rtl/>
          <w:lang w:bidi="fa-IR"/>
        </w:rPr>
        <w:t>152 / 1</w:t>
      </w:r>
      <w:r>
        <w:t xml:space="preserve"> .</w:t>
      </w:r>
    </w:p>
    <w:p w:rsidR="00042891" w:rsidRDefault="00042891" w:rsidP="00042891">
      <w:pPr>
        <w:pStyle w:val="libFootnote"/>
        <w:rPr>
          <w:rtl/>
          <w:lang w:bidi="fa-IR"/>
        </w:rPr>
      </w:pPr>
      <w:r>
        <w:t xml:space="preserve">7. Maani al-Akhbar, p. </w:t>
      </w:r>
      <w:r>
        <w:rPr>
          <w:lang w:bidi="fa-IR"/>
        </w:rPr>
        <w:t>152</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77" w:name="_Toc484338306"/>
      <w:bookmarkStart w:id="2778" w:name="_Toc485812618"/>
      <w:r>
        <w:rPr>
          <w:lang w:bidi="fa-IR"/>
        </w:rPr>
        <w:lastRenderedPageBreak/>
        <w:t>874</w:t>
      </w:r>
      <w:r>
        <w:t xml:space="preserve"> - </w:t>
      </w:r>
      <w:r>
        <w:rPr>
          <w:rtl/>
          <w:lang w:bidi="fa-IR"/>
        </w:rPr>
        <w:t>الاهتِمامُ فِي اختِيارِ الزَّوجَةِ</w:t>
      </w:r>
      <w:bookmarkEnd w:id="2777"/>
      <w:bookmarkEnd w:id="2778"/>
    </w:p>
    <w:p w:rsidR="00042891" w:rsidRDefault="00042891" w:rsidP="003C21EC">
      <w:pPr>
        <w:pStyle w:val="Heading2Center"/>
      </w:pPr>
      <w:bookmarkStart w:id="2779" w:name="_Toc484338307"/>
      <w:bookmarkStart w:id="2780" w:name="_Toc485812619"/>
      <w:r>
        <w:rPr>
          <w:lang w:bidi="fa-IR"/>
        </w:rPr>
        <w:t>874</w:t>
      </w:r>
      <w:r>
        <w:t>. The Importance of Being Careful IN SELECTING WIFE</w:t>
      </w:r>
      <w:bookmarkEnd w:id="2779"/>
      <w:bookmarkEnd w:id="2780"/>
    </w:p>
    <w:p w:rsidR="00042891" w:rsidRDefault="00042891" w:rsidP="00F40395">
      <w:pPr>
        <w:pStyle w:val="libAr"/>
      </w:pPr>
      <w:r>
        <w:rPr>
          <w:rStyle w:val="libBold1Char"/>
          <w:rtl/>
        </w:rPr>
        <w:t>2788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تَزَوَّجُوا</w:t>
      </w:r>
      <w:r>
        <w:rPr>
          <w:rtl/>
          <w:lang w:bidi="fa-IR"/>
        </w:rPr>
        <w:t xml:space="preserve"> </w:t>
      </w:r>
      <w:r w:rsidRPr="00A840D2">
        <w:rPr>
          <w:rtl/>
          <w:lang w:bidi="fa-IR"/>
        </w:rPr>
        <w:t>في</w:t>
      </w:r>
      <w:r>
        <w:rPr>
          <w:rtl/>
          <w:lang w:bidi="fa-IR"/>
        </w:rPr>
        <w:t xml:space="preserve"> </w:t>
      </w:r>
      <w:r w:rsidRPr="00A840D2">
        <w:rPr>
          <w:rtl/>
          <w:lang w:bidi="fa-IR"/>
        </w:rPr>
        <w:t>الحِجْزِ</w:t>
      </w:r>
      <w:r>
        <w:rPr>
          <w:rtl/>
          <w:lang w:bidi="fa-IR"/>
        </w:rPr>
        <w:t xml:space="preserve"> </w:t>
      </w:r>
      <w:r w:rsidRPr="00A840D2">
        <w:rPr>
          <w:rtl/>
          <w:lang w:bidi="fa-IR"/>
        </w:rPr>
        <w:t>الصالِحِ</w:t>
      </w:r>
      <w:r>
        <w:rPr>
          <w:rtl/>
          <w:lang w:bidi="fa-IR"/>
        </w:rPr>
        <w:t xml:space="preserve">، </w:t>
      </w:r>
      <w:r w:rsidRPr="00A840D2">
        <w:rPr>
          <w:rtl/>
          <w:lang w:bidi="fa-IR"/>
        </w:rPr>
        <w:t>فإنّ</w:t>
      </w:r>
      <w:r>
        <w:rPr>
          <w:rtl/>
          <w:lang w:bidi="fa-IR"/>
        </w:rPr>
        <w:t xml:space="preserve"> </w:t>
      </w:r>
      <w:r w:rsidRPr="00A840D2">
        <w:rPr>
          <w:rtl/>
          <w:lang w:bidi="fa-IR"/>
        </w:rPr>
        <w:t>العِرْقَ</w:t>
      </w:r>
      <w:r>
        <w:rPr>
          <w:rtl/>
          <w:lang w:bidi="fa-IR"/>
        </w:rPr>
        <w:t xml:space="preserve"> </w:t>
      </w:r>
      <w:r w:rsidRPr="00A840D2">
        <w:rPr>
          <w:rtl/>
          <w:lang w:bidi="fa-IR"/>
        </w:rPr>
        <w:t>دَسّاسٌ</w:t>
      </w:r>
      <w:r>
        <w:rPr>
          <w:rtl/>
          <w:lang w:bidi="fa-IR"/>
        </w:rPr>
        <w:t xml:space="preserve"> .</w:t>
      </w:r>
      <w:r>
        <w:rPr>
          <w:rStyle w:val="libFootnotenumChar"/>
          <w:rtl/>
        </w:rPr>
        <w:t>1</w:t>
      </w:r>
    </w:p>
    <w:p w:rsidR="00042891" w:rsidRDefault="00042891" w:rsidP="00042891">
      <w:pPr>
        <w:pStyle w:val="libNormal"/>
      </w:pPr>
      <w:r>
        <w:rPr>
          <w:rStyle w:val="libBold1Char"/>
        </w:rPr>
        <w:t>2788</w:t>
      </w:r>
      <w:r w:rsidRPr="000F7D59">
        <w:rPr>
          <w:rStyle w:val="libBold1Char"/>
        </w:rPr>
        <w:t>.</w:t>
      </w:r>
      <w:r>
        <w:rPr>
          <w:lang w:bidi="fa-IR"/>
        </w:rPr>
        <w:t xml:space="preserve"> </w:t>
      </w:r>
      <w:r>
        <w:t xml:space="preserve">The Prophet </w:t>
      </w:r>
      <w:r w:rsidRPr="001500BA">
        <w:t>(SAWA)</w:t>
      </w:r>
      <w:r>
        <w:t xml:space="preserve"> said, 'Marry into a good tribe for verily blood is effective [traits and characteristics are inherited].' </w:t>
      </w:r>
      <w:r>
        <w:rPr>
          <w:rStyle w:val="libFootnotenumChar"/>
        </w:rPr>
        <w:t>2</w:t>
      </w:r>
    </w:p>
    <w:p w:rsidR="00042891" w:rsidRDefault="00042891" w:rsidP="00F40395">
      <w:pPr>
        <w:pStyle w:val="libAr"/>
      </w:pPr>
      <w:r>
        <w:rPr>
          <w:rStyle w:val="libBold1Char"/>
          <w:rtl/>
        </w:rPr>
        <w:t>2789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تَخَيَّرُوا</w:t>
      </w:r>
      <w:r>
        <w:rPr>
          <w:rtl/>
          <w:lang w:bidi="fa-IR"/>
        </w:rPr>
        <w:t xml:space="preserve"> </w:t>
      </w:r>
      <w:r w:rsidRPr="00A840D2">
        <w:rPr>
          <w:rtl/>
          <w:lang w:bidi="fa-IR"/>
        </w:rPr>
        <w:t>لِنُطَفِكُم</w:t>
      </w:r>
      <w:r>
        <w:rPr>
          <w:rtl/>
          <w:lang w:bidi="fa-IR"/>
        </w:rPr>
        <w:t xml:space="preserve"> ، </w:t>
      </w:r>
      <w:r w:rsidRPr="00A840D2">
        <w:rPr>
          <w:rtl/>
          <w:lang w:bidi="fa-IR"/>
        </w:rPr>
        <w:t>فإنَّ</w:t>
      </w:r>
      <w:r>
        <w:rPr>
          <w:rtl/>
          <w:lang w:bidi="fa-IR"/>
        </w:rPr>
        <w:t xml:space="preserve"> </w:t>
      </w:r>
      <w:r w:rsidRPr="00A840D2">
        <w:rPr>
          <w:rtl/>
          <w:lang w:bidi="fa-IR"/>
        </w:rPr>
        <w:t>النساءَ</w:t>
      </w:r>
      <w:r>
        <w:rPr>
          <w:rtl/>
          <w:lang w:bidi="fa-IR"/>
        </w:rPr>
        <w:t xml:space="preserve"> </w:t>
      </w:r>
      <w:r w:rsidRPr="00A840D2">
        <w:rPr>
          <w:rtl/>
          <w:lang w:bidi="fa-IR"/>
        </w:rPr>
        <w:t>يَلِدْنَ</w:t>
      </w:r>
      <w:r>
        <w:rPr>
          <w:rtl/>
          <w:lang w:bidi="fa-IR"/>
        </w:rPr>
        <w:t xml:space="preserve"> </w:t>
      </w:r>
      <w:r w:rsidRPr="00A840D2">
        <w:rPr>
          <w:rtl/>
          <w:lang w:bidi="fa-IR"/>
        </w:rPr>
        <w:t>أشباهَ</w:t>
      </w:r>
      <w:r>
        <w:rPr>
          <w:rtl/>
          <w:lang w:bidi="fa-IR"/>
        </w:rPr>
        <w:t xml:space="preserve"> </w:t>
      </w:r>
      <w:r w:rsidRPr="00A840D2">
        <w:rPr>
          <w:rtl/>
          <w:lang w:bidi="fa-IR"/>
        </w:rPr>
        <w:t>إخوانِهِنَّ</w:t>
      </w:r>
      <w:r>
        <w:rPr>
          <w:rtl/>
          <w:lang w:bidi="fa-IR"/>
        </w:rPr>
        <w:t xml:space="preserve"> </w:t>
      </w:r>
      <w:r w:rsidRPr="00A840D2">
        <w:rPr>
          <w:rtl/>
          <w:lang w:bidi="fa-IR"/>
        </w:rPr>
        <w:t>وأخَواتِهِنَّ</w:t>
      </w:r>
      <w:r>
        <w:rPr>
          <w:rtl/>
          <w:lang w:bidi="fa-IR"/>
        </w:rPr>
        <w:t xml:space="preserve"> .</w:t>
      </w:r>
      <w:r>
        <w:rPr>
          <w:rStyle w:val="libFootnotenumChar"/>
          <w:rtl/>
        </w:rPr>
        <w:t>3</w:t>
      </w:r>
    </w:p>
    <w:p w:rsidR="00042891" w:rsidRDefault="00042891" w:rsidP="00042891">
      <w:pPr>
        <w:pStyle w:val="libNormal"/>
      </w:pPr>
      <w:r>
        <w:rPr>
          <w:rStyle w:val="libBold1Char"/>
        </w:rPr>
        <w:t>2789</w:t>
      </w:r>
      <w:r w:rsidRPr="000F7D59">
        <w:rPr>
          <w:rStyle w:val="libBold1Char"/>
        </w:rPr>
        <w:t>.</w:t>
      </w:r>
      <w:r>
        <w:rPr>
          <w:lang w:bidi="fa-IR"/>
        </w:rPr>
        <w:t xml:space="preserve"> </w:t>
      </w:r>
      <w:r>
        <w:t xml:space="preserve">The Prophet </w:t>
      </w:r>
      <w:r w:rsidRPr="001500BA">
        <w:t>(SAWA)</w:t>
      </w:r>
      <w:r>
        <w:t xml:space="preserve"> said, 'Choose carefully for your seed, for verily women give birth to children who resemble their own brothers and sisters.' </w:t>
      </w:r>
      <w:r>
        <w:rPr>
          <w:rStyle w:val="libFootnotenumChar"/>
        </w:rPr>
        <w:t>4</w:t>
      </w:r>
    </w:p>
    <w:p w:rsidR="00042891" w:rsidRDefault="00042891" w:rsidP="00F40395">
      <w:pPr>
        <w:pStyle w:val="libAr"/>
      </w:pPr>
      <w:r>
        <w:rPr>
          <w:rStyle w:val="libBold1Char"/>
          <w:rtl/>
        </w:rPr>
        <w:t>2790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عن</w:t>
      </w:r>
      <w:r>
        <w:rPr>
          <w:rtl/>
          <w:lang w:bidi="fa-IR"/>
        </w:rPr>
        <w:t xml:space="preserve"> </w:t>
      </w:r>
      <w:r w:rsidRPr="00A840D2">
        <w:rPr>
          <w:rtl/>
          <w:lang w:bidi="fa-IR"/>
        </w:rPr>
        <w:t>آبائهِ</w:t>
      </w:r>
      <w:r>
        <w:rPr>
          <w:rtl/>
          <w:lang w:bidi="fa-IR"/>
        </w:rPr>
        <w:t xml:space="preserve"> </w:t>
      </w:r>
      <w:r w:rsidRPr="00A840D2">
        <w:rPr>
          <w:rtl/>
          <w:lang w:bidi="fa-IR"/>
        </w:rPr>
        <w:t>عليهم</w:t>
      </w:r>
      <w:r>
        <w:rPr>
          <w:rtl/>
          <w:lang w:bidi="fa-IR"/>
        </w:rPr>
        <w:t xml:space="preserve"> </w:t>
      </w:r>
      <w:r w:rsidRPr="00A840D2">
        <w:rPr>
          <w:rtl/>
          <w:lang w:bidi="fa-IR"/>
        </w:rPr>
        <w:t>السلام</w:t>
      </w:r>
      <w:r>
        <w:rPr>
          <w:rtl/>
          <w:lang w:bidi="fa-IR"/>
        </w:rPr>
        <w:t xml:space="preserve"> : </w:t>
      </w:r>
      <w:r w:rsidRPr="00A840D2">
        <w:rPr>
          <w:rtl/>
          <w:lang w:bidi="fa-IR"/>
        </w:rPr>
        <w:t>أنّ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قالَ</w:t>
      </w:r>
      <w:r>
        <w:rPr>
          <w:rtl/>
          <w:lang w:bidi="fa-IR"/>
        </w:rPr>
        <w:t xml:space="preserve"> </w:t>
      </w:r>
      <w:r w:rsidRPr="00A840D2">
        <w:rPr>
          <w:rtl/>
          <w:lang w:bidi="fa-IR"/>
        </w:rPr>
        <w:t>لِلنّاسِ</w:t>
      </w:r>
      <w:r>
        <w:rPr>
          <w:rtl/>
          <w:lang w:bidi="fa-IR"/>
        </w:rPr>
        <w:t xml:space="preserve"> : </w:t>
      </w:r>
      <w:r w:rsidRPr="00A840D2">
        <w:rPr>
          <w:rtl/>
          <w:lang w:bidi="fa-IR"/>
        </w:rPr>
        <w:t>إيّاكُم</w:t>
      </w:r>
      <w:r>
        <w:rPr>
          <w:rtl/>
          <w:lang w:bidi="fa-IR"/>
        </w:rPr>
        <w:t xml:space="preserve"> </w:t>
      </w:r>
      <w:r w:rsidRPr="00A840D2">
        <w:rPr>
          <w:rtl/>
          <w:lang w:bidi="fa-IR"/>
        </w:rPr>
        <w:t>وخَضْراءَ</w:t>
      </w:r>
      <w:r>
        <w:rPr>
          <w:rtl/>
          <w:lang w:bidi="fa-IR"/>
        </w:rPr>
        <w:t xml:space="preserve"> </w:t>
      </w:r>
      <w:r w:rsidRPr="00A840D2">
        <w:rPr>
          <w:rtl/>
          <w:lang w:bidi="fa-IR"/>
        </w:rPr>
        <w:t>الدِّمَنِ</w:t>
      </w:r>
      <w:r>
        <w:rPr>
          <w:rtl/>
          <w:lang w:bidi="fa-IR"/>
        </w:rPr>
        <w:t xml:space="preserve"> ، </w:t>
      </w:r>
      <w:r w:rsidRPr="00A840D2">
        <w:rPr>
          <w:rtl/>
          <w:lang w:bidi="fa-IR"/>
        </w:rPr>
        <w:t>قيلَ</w:t>
      </w:r>
      <w:r>
        <w:rPr>
          <w:rtl/>
          <w:lang w:bidi="fa-IR"/>
        </w:rPr>
        <w:t xml:space="preserve"> : </w:t>
      </w:r>
      <w:r w:rsidRPr="00A840D2">
        <w:rPr>
          <w:rtl/>
          <w:lang w:bidi="fa-IR"/>
        </w:rPr>
        <w:t>يا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وما</w:t>
      </w:r>
      <w:r>
        <w:rPr>
          <w:rtl/>
          <w:lang w:bidi="fa-IR"/>
        </w:rPr>
        <w:t xml:space="preserve"> </w:t>
      </w:r>
      <w:r w:rsidRPr="00A840D2">
        <w:rPr>
          <w:rtl/>
          <w:lang w:bidi="fa-IR"/>
        </w:rPr>
        <w:t>خَضراءُ</w:t>
      </w:r>
      <w:r>
        <w:rPr>
          <w:rtl/>
          <w:lang w:bidi="fa-IR"/>
        </w:rPr>
        <w:t xml:space="preserve"> </w:t>
      </w:r>
      <w:r w:rsidRPr="00A840D2">
        <w:rPr>
          <w:rtl/>
          <w:lang w:bidi="fa-IR"/>
        </w:rPr>
        <w:t>الدِّمَنِ</w:t>
      </w:r>
      <w:r>
        <w:rPr>
          <w:rtl/>
          <w:lang w:bidi="fa-IR"/>
        </w:rPr>
        <w:t xml:space="preserve"> ؟ </w:t>
      </w:r>
      <w:r w:rsidRPr="00A840D2">
        <w:rPr>
          <w:rtl/>
          <w:lang w:bidi="fa-IR"/>
        </w:rPr>
        <w:t>قالَ</w:t>
      </w:r>
      <w:r>
        <w:rPr>
          <w:rtl/>
          <w:lang w:bidi="fa-IR"/>
        </w:rPr>
        <w:t xml:space="preserve"> : </w:t>
      </w:r>
      <w:r w:rsidRPr="00A840D2">
        <w:rPr>
          <w:rtl/>
          <w:lang w:bidi="fa-IR"/>
        </w:rPr>
        <w:t>المَرأةُ</w:t>
      </w:r>
      <w:r>
        <w:rPr>
          <w:rtl/>
          <w:lang w:bidi="fa-IR"/>
        </w:rPr>
        <w:t xml:space="preserve"> </w:t>
      </w:r>
      <w:r w:rsidRPr="00A840D2">
        <w:rPr>
          <w:rtl/>
          <w:lang w:bidi="fa-IR"/>
        </w:rPr>
        <w:t>الحَسناءُ</w:t>
      </w:r>
      <w:r>
        <w:rPr>
          <w:rtl/>
          <w:lang w:bidi="fa-IR"/>
        </w:rPr>
        <w:t xml:space="preserve"> </w:t>
      </w:r>
      <w:r w:rsidRPr="00A840D2">
        <w:rPr>
          <w:rtl/>
          <w:lang w:bidi="fa-IR"/>
        </w:rPr>
        <w:t>في</w:t>
      </w:r>
      <w:r>
        <w:rPr>
          <w:rtl/>
          <w:lang w:bidi="fa-IR"/>
        </w:rPr>
        <w:t xml:space="preserve"> </w:t>
      </w:r>
      <w:r w:rsidRPr="00A840D2">
        <w:rPr>
          <w:rtl/>
          <w:lang w:bidi="fa-IR"/>
        </w:rPr>
        <w:t>مَنبِتِ</w:t>
      </w:r>
      <w:r>
        <w:rPr>
          <w:rtl/>
          <w:lang w:bidi="fa-IR"/>
        </w:rPr>
        <w:t xml:space="preserve"> </w:t>
      </w:r>
      <w:r w:rsidRPr="00A840D2">
        <w:rPr>
          <w:rtl/>
          <w:lang w:bidi="fa-IR"/>
        </w:rPr>
        <w:t>السُّوءِ</w:t>
      </w:r>
      <w:r>
        <w:rPr>
          <w:rtl/>
          <w:lang w:bidi="fa-IR"/>
        </w:rPr>
        <w:t xml:space="preserve"> .</w:t>
      </w:r>
      <w:r>
        <w:rPr>
          <w:rStyle w:val="libFootnotenumChar"/>
          <w:rtl/>
        </w:rPr>
        <w:t>5</w:t>
      </w:r>
    </w:p>
    <w:p w:rsidR="00042891" w:rsidRDefault="00042891" w:rsidP="00042891">
      <w:pPr>
        <w:pStyle w:val="libNormal"/>
      </w:pPr>
      <w:r>
        <w:rPr>
          <w:rStyle w:val="libBold1Char"/>
        </w:rPr>
        <w:t>2790</w:t>
      </w:r>
      <w:r w:rsidRPr="000F7D59">
        <w:rPr>
          <w:rStyle w:val="libBold1Char"/>
        </w:rPr>
        <w:t>.</w:t>
      </w:r>
      <w:r>
        <w:rPr>
          <w:lang w:bidi="fa-IR"/>
        </w:rPr>
        <w:t xml:space="preserve"> </w:t>
      </w:r>
      <w:r>
        <w:t xml:space="preserve">Imam al-Sadiq </w:t>
      </w:r>
      <w:r w:rsidRPr="001500BA">
        <w:t>(AS)</w:t>
      </w:r>
      <w:r>
        <w:t xml:space="preserve"> said, 'The Prophet </w:t>
      </w:r>
      <w:r w:rsidRPr="001500BA">
        <w:t>(SAWA)</w:t>
      </w:r>
      <w:r>
        <w:t xml:space="preserve"> addressing the people, saying, 'Beware of the verdure that grows in manure.' He was asked, 'What is the verdure that grows in manure?' He replied, 'It is a beautiful woman that comes from an evil environment.' </w:t>
      </w:r>
      <w:r>
        <w:rPr>
          <w:rStyle w:val="libFootnotenumChar"/>
        </w:rPr>
        <w:t>6</w:t>
      </w:r>
    </w:p>
    <w:p w:rsidR="00042891" w:rsidRDefault="00042891" w:rsidP="00F40395">
      <w:pPr>
        <w:pStyle w:val="libAr"/>
      </w:pPr>
      <w:r>
        <w:rPr>
          <w:rStyle w:val="libBold1Char"/>
          <w:rtl/>
        </w:rPr>
        <w:t>2791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وتَزَوُّجَ</w:t>
      </w:r>
      <w:r>
        <w:rPr>
          <w:rtl/>
          <w:lang w:bidi="fa-IR"/>
        </w:rPr>
        <w:t xml:space="preserve"> </w:t>
      </w:r>
      <w:r w:rsidRPr="00A840D2">
        <w:rPr>
          <w:rtl/>
          <w:lang w:bidi="fa-IR"/>
        </w:rPr>
        <w:t>الحَمْقاءِ</w:t>
      </w:r>
      <w:r>
        <w:rPr>
          <w:rtl/>
          <w:lang w:bidi="fa-IR"/>
        </w:rPr>
        <w:t xml:space="preserve"> ، </w:t>
      </w:r>
      <w:r w:rsidRPr="00A840D2">
        <w:rPr>
          <w:rtl/>
          <w:lang w:bidi="fa-IR"/>
        </w:rPr>
        <w:t>فإنَّ</w:t>
      </w:r>
      <w:r>
        <w:rPr>
          <w:rtl/>
          <w:lang w:bidi="fa-IR"/>
        </w:rPr>
        <w:t xml:space="preserve"> </w:t>
      </w:r>
      <w:r w:rsidRPr="00A840D2">
        <w:rPr>
          <w:rtl/>
          <w:lang w:bidi="fa-IR"/>
        </w:rPr>
        <w:t>صُحبَتَها</w:t>
      </w:r>
      <w:r>
        <w:rPr>
          <w:rtl/>
          <w:lang w:bidi="fa-IR"/>
        </w:rPr>
        <w:t xml:space="preserve"> </w:t>
      </w:r>
      <w:r w:rsidRPr="00A840D2">
        <w:rPr>
          <w:rtl/>
          <w:lang w:bidi="fa-IR"/>
        </w:rPr>
        <w:t>ضَياعٌ</w:t>
      </w:r>
      <w:r>
        <w:rPr>
          <w:rtl/>
          <w:lang w:bidi="fa-IR"/>
        </w:rPr>
        <w:t xml:space="preserve"> </w:t>
      </w:r>
      <w:r w:rsidRPr="00A840D2">
        <w:rPr>
          <w:rtl/>
          <w:lang w:bidi="fa-IR"/>
        </w:rPr>
        <w:t>ووُلْدَها</w:t>
      </w:r>
      <w:r>
        <w:rPr>
          <w:rtl/>
          <w:lang w:bidi="fa-IR"/>
        </w:rPr>
        <w:t xml:space="preserve"> </w:t>
      </w:r>
      <w:r w:rsidRPr="00A840D2">
        <w:rPr>
          <w:rtl/>
          <w:lang w:bidi="fa-IR"/>
        </w:rPr>
        <w:t>ضِباعٌ</w:t>
      </w:r>
      <w:r>
        <w:rPr>
          <w:rtl/>
          <w:lang w:bidi="fa-IR"/>
        </w:rPr>
        <w:t xml:space="preserve"> .</w:t>
      </w:r>
      <w:r>
        <w:rPr>
          <w:rStyle w:val="libFootnotenumChar"/>
          <w:rtl/>
        </w:rPr>
        <w:t>7</w:t>
      </w:r>
    </w:p>
    <w:p w:rsidR="00042891" w:rsidRDefault="00042891" w:rsidP="00042891">
      <w:pPr>
        <w:pStyle w:val="libNormal"/>
      </w:pPr>
      <w:r>
        <w:rPr>
          <w:rStyle w:val="libBold1Char"/>
        </w:rPr>
        <w:t>2791</w:t>
      </w:r>
      <w:r w:rsidRPr="000F7D59">
        <w:rPr>
          <w:rStyle w:val="libBold1Char"/>
        </w:rPr>
        <w:t>.</w:t>
      </w:r>
      <w:r>
        <w:rPr>
          <w:lang w:bidi="fa-IR"/>
        </w:rPr>
        <w:t xml:space="preserve"> </w:t>
      </w:r>
      <w:r>
        <w:t xml:space="preserve">The Prophet </w:t>
      </w:r>
      <w:r w:rsidRPr="001500BA">
        <w:t>(SAWA)</w:t>
      </w:r>
      <w:r>
        <w:t xml:space="preserve"> said, 'Beware of marrying a stupid girl for her company is a waste and her offspring are [like] hyenas.' </w:t>
      </w:r>
      <w:r>
        <w:rPr>
          <w:rStyle w:val="libFootnotenumChar"/>
        </w:rPr>
        <w:t>8</w:t>
      </w:r>
    </w:p>
    <w:p w:rsidR="00042891" w:rsidRDefault="00042891" w:rsidP="00042891">
      <w:pPr>
        <w:pStyle w:val="libNormal"/>
      </w:pPr>
    </w:p>
    <w:p w:rsidR="00042891" w:rsidRDefault="00042891" w:rsidP="003C21EC">
      <w:pPr>
        <w:pStyle w:val="Heading3"/>
      </w:pPr>
      <w:bookmarkStart w:id="2781" w:name="_Toc484338308"/>
      <w:bookmarkStart w:id="2782" w:name="_Toc485812620"/>
      <w:r>
        <w:t>Notes</w:t>
      </w:r>
      <w:bookmarkEnd w:id="2781"/>
      <w:bookmarkEnd w:id="2782"/>
    </w:p>
    <w:p w:rsidR="00042891" w:rsidRDefault="00042891" w:rsidP="00042891">
      <w:pPr>
        <w:pStyle w:val="libFootnote"/>
      </w:pPr>
      <w:r>
        <w:t xml:space="preserve">1. </w:t>
      </w:r>
      <w:r>
        <w:rPr>
          <w:rtl/>
        </w:rPr>
        <w:t xml:space="preserve">كنز العمّال : </w:t>
      </w:r>
      <w:r>
        <w:rPr>
          <w:rtl/>
          <w:lang w:bidi="fa-IR"/>
        </w:rPr>
        <w:t>44559</w:t>
      </w:r>
      <w:r>
        <w:t xml:space="preserve"> .</w:t>
      </w:r>
    </w:p>
    <w:p w:rsidR="00042891" w:rsidRDefault="00042891" w:rsidP="00042891">
      <w:pPr>
        <w:pStyle w:val="libFootnote"/>
      </w:pPr>
      <w:r>
        <w:t xml:space="preserve">2. Kanz al-Ummal, no. </w:t>
      </w:r>
      <w:r>
        <w:rPr>
          <w:lang w:bidi="fa-IR"/>
        </w:rPr>
        <w:t>44559</w:t>
      </w:r>
    </w:p>
    <w:p w:rsidR="00042891" w:rsidRDefault="00042891" w:rsidP="00042891">
      <w:pPr>
        <w:pStyle w:val="libFootnote"/>
      </w:pPr>
      <w:r>
        <w:t xml:space="preserve">3. </w:t>
      </w:r>
      <w:r>
        <w:rPr>
          <w:rtl/>
        </w:rPr>
        <w:t xml:space="preserve">كنز العمّال : </w:t>
      </w:r>
      <w:r>
        <w:rPr>
          <w:rtl/>
          <w:lang w:bidi="fa-IR"/>
        </w:rPr>
        <w:t>44557</w:t>
      </w:r>
      <w:r>
        <w:t xml:space="preserve"> .</w:t>
      </w:r>
    </w:p>
    <w:p w:rsidR="00042891" w:rsidRDefault="00042891" w:rsidP="00042891">
      <w:pPr>
        <w:pStyle w:val="libFootnote"/>
      </w:pPr>
      <w:r>
        <w:t xml:space="preserve">4. Ibid. no. </w:t>
      </w:r>
      <w:r>
        <w:rPr>
          <w:lang w:bidi="fa-IR"/>
        </w:rPr>
        <w:t>44557</w:t>
      </w:r>
    </w:p>
    <w:p w:rsidR="00042891" w:rsidRDefault="00042891" w:rsidP="00042891">
      <w:pPr>
        <w:pStyle w:val="libFootnote"/>
      </w:pPr>
      <w:r>
        <w:t xml:space="preserve">5. </w:t>
      </w:r>
      <w:r>
        <w:rPr>
          <w:rtl/>
        </w:rPr>
        <w:t xml:space="preserve">بحار الأنوار : </w:t>
      </w:r>
      <w:r>
        <w:rPr>
          <w:rtl/>
          <w:lang w:bidi="fa-IR"/>
        </w:rPr>
        <w:t>103 / 232 / 10</w:t>
      </w:r>
      <w:r>
        <w:t xml:space="preserve"> .</w:t>
      </w:r>
    </w:p>
    <w:p w:rsidR="00042891" w:rsidRDefault="00042891" w:rsidP="00042891">
      <w:pPr>
        <w:pStyle w:val="libFootnote"/>
      </w:pPr>
      <w:r>
        <w:t xml:space="preserve">6. Bihar al-Anwar, v. </w:t>
      </w:r>
      <w:r>
        <w:rPr>
          <w:lang w:bidi="fa-IR"/>
        </w:rPr>
        <w:t>103</w:t>
      </w:r>
      <w:r>
        <w:t xml:space="preserve">, p. </w:t>
      </w:r>
      <w:r>
        <w:rPr>
          <w:lang w:bidi="fa-IR"/>
        </w:rPr>
        <w:t>232</w:t>
      </w:r>
      <w:r>
        <w:t xml:space="preserve">, no. </w:t>
      </w:r>
      <w:r>
        <w:rPr>
          <w:lang w:bidi="fa-IR"/>
        </w:rPr>
        <w:t>10</w:t>
      </w:r>
    </w:p>
    <w:p w:rsidR="00042891" w:rsidRDefault="00042891" w:rsidP="00042891">
      <w:pPr>
        <w:pStyle w:val="libFootnote"/>
      </w:pPr>
      <w:r>
        <w:t xml:space="preserve">7. </w:t>
      </w:r>
      <w:r>
        <w:rPr>
          <w:rtl/>
        </w:rPr>
        <w:t xml:space="preserve">بحار الأنوار : </w:t>
      </w:r>
      <w:r>
        <w:rPr>
          <w:rtl/>
          <w:lang w:bidi="fa-IR"/>
        </w:rPr>
        <w:t>103 / 237 / 35</w:t>
      </w:r>
      <w:r>
        <w:t xml:space="preserve"> .</w:t>
      </w:r>
    </w:p>
    <w:p w:rsidR="00042891" w:rsidRDefault="00042891" w:rsidP="00042891">
      <w:pPr>
        <w:pStyle w:val="libFootnote"/>
        <w:rPr>
          <w:rtl/>
          <w:lang w:bidi="fa-IR"/>
        </w:rPr>
      </w:pPr>
      <w:r>
        <w:t xml:space="preserve">8. Ibid. p. </w:t>
      </w:r>
      <w:r>
        <w:rPr>
          <w:lang w:bidi="fa-IR"/>
        </w:rPr>
        <w:t>237</w:t>
      </w:r>
      <w:r>
        <w:t xml:space="preserve">, no. </w:t>
      </w:r>
      <w:r>
        <w:rPr>
          <w:lang w:bidi="fa-IR"/>
        </w:rPr>
        <w:t>35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83" w:name="_Toc484338309"/>
      <w:bookmarkStart w:id="2784" w:name="_Toc485812621"/>
      <w:r>
        <w:rPr>
          <w:lang w:bidi="fa-IR"/>
        </w:rPr>
        <w:lastRenderedPageBreak/>
        <w:t>875</w:t>
      </w:r>
      <w:r>
        <w:t xml:space="preserve"> - </w:t>
      </w:r>
      <w:r>
        <w:rPr>
          <w:rtl/>
          <w:lang w:bidi="fa-IR"/>
        </w:rPr>
        <w:t>حُقوقُ الزَّوجِ‏</w:t>
      </w:r>
      <w:bookmarkEnd w:id="2783"/>
      <w:bookmarkEnd w:id="2784"/>
    </w:p>
    <w:p w:rsidR="00042891" w:rsidRDefault="00042891" w:rsidP="003C21EC">
      <w:pPr>
        <w:pStyle w:val="Heading2Center"/>
      </w:pPr>
      <w:bookmarkStart w:id="2785" w:name="_Toc484338310"/>
      <w:bookmarkStart w:id="2786" w:name="_Toc485812622"/>
      <w:r>
        <w:rPr>
          <w:lang w:bidi="fa-IR"/>
        </w:rPr>
        <w:t>875</w:t>
      </w:r>
      <w:r>
        <w:t>. THE RIGHTS OF THE HUSBAND</w:t>
      </w:r>
      <w:bookmarkEnd w:id="2785"/>
      <w:bookmarkEnd w:id="2786"/>
    </w:p>
    <w:p w:rsidR="00042891" w:rsidRDefault="00042891" w:rsidP="00F40395">
      <w:pPr>
        <w:pStyle w:val="libAr"/>
      </w:pPr>
      <w:r>
        <w:rPr>
          <w:rStyle w:val="libBold1Char"/>
          <w:rtl/>
        </w:rPr>
        <w:t>2792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أعظَمُ</w:t>
      </w:r>
      <w:r>
        <w:rPr>
          <w:rtl/>
          <w:lang w:bidi="fa-IR"/>
        </w:rPr>
        <w:t xml:space="preserve"> </w:t>
      </w:r>
      <w:r w:rsidRPr="00A840D2">
        <w:rPr>
          <w:rtl/>
          <w:lang w:bidi="fa-IR"/>
        </w:rPr>
        <w:t>الناسِ</w:t>
      </w:r>
      <w:r>
        <w:rPr>
          <w:rtl/>
          <w:lang w:bidi="fa-IR"/>
        </w:rPr>
        <w:t xml:space="preserve"> </w:t>
      </w:r>
      <w:r w:rsidRPr="00A840D2">
        <w:rPr>
          <w:rtl/>
          <w:lang w:bidi="fa-IR"/>
        </w:rPr>
        <w:t>حَقّاً</w:t>
      </w:r>
      <w:r>
        <w:rPr>
          <w:rtl/>
          <w:lang w:bidi="fa-IR"/>
        </w:rPr>
        <w:t xml:space="preserve"> </w:t>
      </w:r>
      <w:r w:rsidRPr="00A840D2">
        <w:rPr>
          <w:rtl/>
          <w:lang w:bidi="fa-IR"/>
        </w:rPr>
        <w:t>على</w:t>
      </w:r>
      <w:r>
        <w:rPr>
          <w:rtl/>
          <w:lang w:bidi="fa-IR"/>
        </w:rPr>
        <w:t xml:space="preserve"> </w:t>
      </w:r>
      <w:r w:rsidRPr="00A840D2">
        <w:rPr>
          <w:rtl/>
          <w:lang w:bidi="fa-IR"/>
        </w:rPr>
        <w:t>المرأةِ</w:t>
      </w:r>
      <w:r>
        <w:rPr>
          <w:rtl/>
          <w:lang w:bidi="fa-IR"/>
        </w:rPr>
        <w:t xml:space="preserve"> </w:t>
      </w:r>
      <w:r w:rsidRPr="00A840D2">
        <w:rPr>
          <w:rtl/>
          <w:lang w:bidi="fa-IR"/>
        </w:rPr>
        <w:t>زَوجُها</w:t>
      </w:r>
      <w:r>
        <w:rPr>
          <w:rtl/>
          <w:lang w:bidi="fa-IR"/>
        </w:rPr>
        <w:t xml:space="preserve"> ، </w:t>
      </w:r>
      <w:r w:rsidRPr="00A840D2">
        <w:rPr>
          <w:rtl/>
          <w:lang w:bidi="fa-IR"/>
        </w:rPr>
        <w:t>وأعظَمُ</w:t>
      </w:r>
      <w:r>
        <w:rPr>
          <w:rtl/>
          <w:lang w:bidi="fa-IR"/>
        </w:rPr>
        <w:t xml:space="preserve"> </w:t>
      </w:r>
      <w:r w:rsidRPr="00A840D2">
        <w:rPr>
          <w:rtl/>
          <w:lang w:bidi="fa-IR"/>
        </w:rPr>
        <w:t>الناسِ</w:t>
      </w:r>
      <w:r>
        <w:rPr>
          <w:rtl/>
          <w:lang w:bidi="fa-IR"/>
        </w:rPr>
        <w:t xml:space="preserve"> </w:t>
      </w:r>
      <w:r w:rsidRPr="00A840D2">
        <w:rPr>
          <w:rtl/>
          <w:lang w:bidi="fa-IR"/>
        </w:rPr>
        <w:t>حقّاً</w:t>
      </w:r>
      <w:r>
        <w:rPr>
          <w:rtl/>
          <w:lang w:bidi="fa-IR"/>
        </w:rPr>
        <w:t xml:space="preserve"> </w:t>
      </w:r>
      <w:r w:rsidRPr="00A840D2">
        <w:rPr>
          <w:rtl/>
          <w:lang w:bidi="fa-IR"/>
        </w:rPr>
        <w:t>عَلَى</w:t>
      </w:r>
      <w:r>
        <w:rPr>
          <w:rtl/>
          <w:lang w:bidi="fa-IR"/>
        </w:rPr>
        <w:t xml:space="preserve"> </w:t>
      </w:r>
      <w:r w:rsidRPr="00A840D2">
        <w:rPr>
          <w:rtl/>
          <w:lang w:bidi="fa-IR"/>
        </w:rPr>
        <w:t>الرَّجُلِ</w:t>
      </w:r>
      <w:r>
        <w:rPr>
          <w:rtl/>
          <w:lang w:bidi="fa-IR"/>
        </w:rPr>
        <w:t xml:space="preserve"> </w:t>
      </w:r>
      <w:r w:rsidRPr="00A840D2">
        <w:rPr>
          <w:rtl/>
          <w:lang w:bidi="fa-IR"/>
        </w:rPr>
        <w:t>اُمُّهُ</w:t>
      </w:r>
      <w:r>
        <w:rPr>
          <w:rtl/>
          <w:lang w:bidi="fa-IR"/>
        </w:rPr>
        <w:t xml:space="preserve"> .</w:t>
      </w:r>
      <w:r>
        <w:rPr>
          <w:rStyle w:val="libFootnotenumChar"/>
          <w:rtl/>
        </w:rPr>
        <w:t>1</w:t>
      </w:r>
    </w:p>
    <w:p w:rsidR="00042891" w:rsidRDefault="00042891" w:rsidP="00042891">
      <w:pPr>
        <w:pStyle w:val="libNormal"/>
      </w:pPr>
      <w:r>
        <w:rPr>
          <w:rStyle w:val="libBold1Char"/>
        </w:rPr>
        <w:t>2792</w:t>
      </w:r>
      <w:r w:rsidRPr="000F7D59">
        <w:rPr>
          <w:rStyle w:val="libBold1Char"/>
        </w:rPr>
        <w:t>.</w:t>
      </w:r>
      <w:r>
        <w:rPr>
          <w:lang w:bidi="fa-IR"/>
        </w:rPr>
        <w:t xml:space="preserve"> </w:t>
      </w:r>
      <w:r>
        <w:t xml:space="preserve">The Prophet </w:t>
      </w:r>
      <w:r w:rsidRPr="001500BA">
        <w:t>(SAWA)</w:t>
      </w:r>
      <w:r>
        <w:t xml:space="preserve"> said, 'The person with the greatest right over a woman is her husband, and the person with the greatest right over a man is his mother.' </w:t>
      </w:r>
      <w:r>
        <w:rPr>
          <w:rStyle w:val="libFootnotenumChar"/>
        </w:rPr>
        <w:t>2</w:t>
      </w:r>
    </w:p>
    <w:p w:rsidR="00042891" w:rsidRDefault="00042891" w:rsidP="00F40395">
      <w:pPr>
        <w:pStyle w:val="libAr"/>
      </w:pPr>
      <w:r>
        <w:rPr>
          <w:rStyle w:val="libBold1Char"/>
          <w:rtl/>
        </w:rPr>
        <w:t>2793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ويلٌ</w:t>
      </w:r>
      <w:r>
        <w:rPr>
          <w:rtl/>
          <w:lang w:bidi="fa-IR"/>
        </w:rPr>
        <w:t xml:space="preserve"> </w:t>
      </w:r>
      <w:r w:rsidRPr="00A840D2">
        <w:rPr>
          <w:rtl/>
          <w:lang w:bidi="fa-IR"/>
        </w:rPr>
        <w:t>لِامرَأةٍ</w:t>
      </w:r>
      <w:r>
        <w:rPr>
          <w:rtl/>
          <w:lang w:bidi="fa-IR"/>
        </w:rPr>
        <w:t xml:space="preserve"> </w:t>
      </w:r>
      <w:r w:rsidRPr="00A840D2">
        <w:rPr>
          <w:rtl/>
          <w:lang w:bidi="fa-IR"/>
        </w:rPr>
        <w:t>أغضَبَتْ</w:t>
      </w:r>
      <w:r>
        <w:rPr>
          <w:rtl/>
          <w:lang w:bidi="fa-IR"/>
        </w:rPr>
        <w:t xml:space="preserve"> </w:t>
      </w:r>
      <w:r w:rsidRPr="00A840D2">
        <w:rPr>
          <w:rtl/>
          <w:lang w:bidi="fa-IR"/>
        </w:rPr>
        <w:t>زَوجَها</w:t>
      </w:r>
      <w:r>
        <w:rPr>
          <w:rtl/>
          <w:lang w:bidi="fa-IR"/>
        </w:rPr>
        <w:t xml:space="preserve"> ، </w:t>
      </w:r>
      <w:r w:rsidRPr="00A840D2">
        <w:rPr>
          <w:rtl/>
          <w:lang w:bidi="fa-IR"/>
        </w:rPr>
        <w:t>وطُوبى</w:t>
      </w:r>
      <w:r>
        <w:rPr>
          <w:rtl/>
          <w:lang w:bidi="fa-IR"/>
        </w:rPr>
        <w:t xml:space="preserve">‏ </w:t>
      </w:r>
      <w:r w:rsidRPr="00A840D2">
        <w:rPr>
          <w:rtl/>
          <w:lang w:bidi="fa-IR"/>
        </w:rPr>
        <w:t>لِامرَأةٍ</w:t>
      </w:r>
      <w:r>
        <w:rPr>
          <w:rtl/>
          <w:lang w:bidi="fa-IR"/>
        </w:rPr>
        <w:t xml:space="preserve"> </w:t>
      </w:r>
      <w:r w:rsidRPr="00A840D2">
        <w:rPr>
          <w:rtl/>
          <w:lang w:bidi="fa-IR"/>
        </w:rPr>
        <w:t>رَضِيَ</w:t>
      </w:r>
      <w:r>
        <w:rPr>
          <w:rtl/>
          <w:lang w:bidi="fa-IR"/>
        </w:rPr>
        <w:t xml:space="preserve"> </w:t>
      </w:r>
      <w:r w:rsidRPr="00A840D2">
        <w:rPr>
          <w:rtl/>
          <w:lang w:bidi="fa-IR"/>
        </w:rPr>
        <w:t>عنها</w:t>
      </w:r>
      <w:r>
        <w:rPr>
          <w:rtl/>
          <w:lang w:bidi="fa-IR"/>
        </w:rPr>
        <w:t xml:space="preserve"> </w:t>
      </w:r>
      <w:r w:rsidRPr="00A840D2">
        <w:rPr>
          <w:rtl/>
          <w:lang w:bidi="fa-IR"/>
        </w:rPr>
        <w:t>زَوجُها</w:t>
      </w:r>
      <w:r>
        <w:rPr>
          <w:rtl/>
          <w:lang w:bidi="fa-IR"/>
        </w:rPr>
        <w:t xml:space="preserve"> .</w:t>
      </w:r>
      <w:r>
        <w:rPr>
          <w:rStyle w:val="libFootnotenumChar"/>
          <w:rtl/>
        </w:rPr>
        <w:t>3</w:t>
      </w:r>
    </w:p>
    <w:p w:rsidR="00042891" w:rsidRDefault="00042891" w:rsidP="00042891">
      <w:pPr>
        <w:pStyle w:val="libNormal"/>
      </w:pPr>
      <w:r>
        <w:rPr>
          <w:rStyle w:val="libBold1Char"/>
        </w:rPr>
        <w:t>2793</w:t>
      </w:r>
      <w:r w:rsidRPr="000F7D59">
        <w:rPr>
          <w:rStyle w:val="libBold1Char"/>
        </w:rPr>
        <w:t>.</w:t>
      </w:r>
      <w:r>
        <w:rPr>
          <w:lang w:bidi="fa-IR"/>
        </w:rPr>
        <w:t xml:space="preserve"> </w:t>
      </w:r>
      <w:r>
        <w:t xml:space="preserve">The Prophet </w:t>
      </w:r>
      <w:r w:rsidRPr="001500BA">
        <w:t>(SAWA)</w:t>
      </w:r>
      <w:r>
        <w:t xml:space="preserve"> said, 'Woe unto the woman who angers her husband, and blessed is the woman whose husband is pleased with her.' </w:t>
      </w:r>
      <w:r>
        <w:rPr>
          <w:rStyle w:val="libFootnotenumChar"/>
        </w:rPr>
        <w:t>4</w:t>
      </w:r>
    </w:p>
    <w:p w:rsidR="00042891" w:rsidRDefault="00042891" w:rsidP="00F40395">
      <w:pPr>
        <w:pStyle w:val="libAr"/>
      </w:pPr>
      <w:r>
        <w:rPr>
          <w:rStyle w:val="libBold1Char"/>
          <w:rtl/>
        </w:rPr>
        <w:t>2794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شَفيعَ</w:t>
      </w:r>
      <w:r>
        <w:rPr>
          <w:rtl/>
          <w:lang w:bidi="fa-IR"/>
        </w:rPr>
        <w:t xml:space="preserve"> </w:t>
      </w:r>
      <w:r w:rsidRPr="00A840D2">
        <w:rPr>
          <w:rtl/>
          <w:lang w:bidi="fa-IR"/>
        </w:rPr>
        <w:t>للمرأةِ</w:t>
      </w:r>
      <w:r>
        <w:rPr>
          <w:rtl/>
          <w:lang w:bidi="fa-IR"/>
        </w:rPr>
        <w:t xml:space="preserve"> </w:t>
      </w:r>
      <w:r w:rsidRPr="00A840D2">
        <w:rPr>
          <w:rtl/>
          <w:lang w:bidi="fa-IR"/>
        </w:rPr>
        <w:t>أنجَحُ</w:t>
      </w:r>
      <w:r>
        <w:rPr>
          <w:rtl/>
          <w:lang w:bidi="fa-IR"/>
        </w:rPr>
        <w:t xml:space="preserve"> </w:t>
      </w:r>
      <w:r w:rsidRPr="00A840D2">
        <w:rPr>
          <w:rtl/>
          <w:lang w:bidi="fa-IR"/>
        </w:rPr>
        <w:t>عِند</w:t>
      </w:r>
      <w:r>
        <w:rPr>
          <w:rtl/>
          <w:lang w:bidi="fa-IR"/>
        </w:rPr>
        <w:t xml:space="preserve"> </w:t>
      </w:r>
      <w:r w:rsidRPr="00A840D2">
        <w:rPr>
          <w:rtl/>
          <w:lang w:bidi="fa-IR"/>
        </w:rPr>
        <w:t>رَبِّها</w:t>
      </w:r>
      <w:r>
        <w:rPr>
          <w:rtl/>
          <w:lang w:bidi="fa-IR"/>
        </w:rPr>
        <w:t xml:space="preserve"> </w:t>
      </w:r>
      <w:r w:rsidRPr="00A840D2">
        <w:rPr>
          <w:rtl/>
          <w:lang w:bidi="fa-IR"/>
        </w:rPr>
        <w:t>مِن</w:t>
      </w:r>
      <w:r>
        <w:rPr>
          <w:rtl/>
          <w:lang w:bidi="fa-IR"/>
        </w:rPr>
        <w:t xml:space="preserve"> </w:t>
      </w:r>
      <w:r w:rsidRPr="00A840D2">
        <w:rPr>
          <w:rtl/>
          <w:lang w:bidi="fa-IR"/>
        </w:rPr>
        <w:t>رِضا</w:t>
      </w:r>
      <w:r>
        <w:rPr>
          <w:rtl/>
          <w:lang w:bidi="fa-IR"/>
        </w:rPr>
        <w:t xml:space="preserve"> </w:t>
      </w:r>
      <w:r w:rsidRPr="00A840D2">
        <w:rPr>
          <w:rtl/>
          <w:lang w:bidi="fa-IR"/>
        </w:rPr>
        <w:t>زَوجِها</w:t>
      </w:r>
      <w:r>
        <w:rPr>
          <w:rtl/>
          <w:lang w:bidi="fa-IR"/>
        </w:rPr>
        <w:t xml:space="preserve"> .</w:t>
      </w:r>
      <w:r>
        <w:rPr>
          <w:rStyle w:val="libFootnotenumChar"/>
          <w:rtl/>
        </w:rPr>
        <w:t>5</w:t>
      </w:r>
    </w:p>
    <w:p w:rsidR="00042891" w:rsidRDefault="00042891" w:rsidP="00042891">
      <w:pPr>
        <w:pStyle w:val="libNormal"/>
      </w:pPr>
      <w:r>
        <w:rPr>
          <w:rStyle w:val="libBold1Char"/>
        </w:rPr>
        <w:t>2794</w:t>
      </w:r>
      <w:r w:rsidRPr="000F7D59">
        <w:rPr>
          <w:rStyle w:val="libBold1Char"/>
        </w:rPr>
        <w:t>.</w:t>
      </w:r>
      <w:r>
        <w:rPr>
          <w:lang w:bidi="fa-IR"/>
        </w:rPr>
        <w:t xml:space="preserve"> </w:t>
      </w:r>
      <w:r>
        <w:t xml:space="preserve">Imam al-Baqir </w:t>
      </w:r>
      <w:r w:rsidRPr="001500BA">
        <w:t>(AS)</w:t>
      </w:r>
      <w:r>
        <w:t xml:space="preserve"> said, 'There is no interceder for a woman more efficient with her Lord than the content of her spouse.' </w:t>
      </w:r>
      <w:r>
        <w:rPr>
          <w:rStyle w:val="libFootnotenumChar"/>
        </w:rPr>
        <w:t>6</w:t>
      </w:r>
    </w:p>
    <w:p w:rsidR="00042891" w:rsidRDefault="00042891" w:rsidP="00042891">
      <w:pPr>
        <w:pStyle w:val="libNormal"/>
      </w:pPr>
    </w:p>
    <w:p w:rsidR="00042891" w:rsidRDefault="00042891" w:rsidP="003C21EC">
      <w:pPr>
        <w:pStyle w:val="Heading3"/>
      </w:pPr>
      <w:bookmarkStart w:id="2787" w:name="_Toc484338311"/>
      <w:bookmarkStart w:id="2788" w:name="_Toc485812623"/>
      <w:r>
        <w:t>Notes</w:t>
      </w:r>
      <w:bookmarkEnd w:id="2787"/>
      <w:bookmarkEnd w:id="2788"/>
    </w:p>
    <w:p w:rsidR="00042891" w:rsidRDefault="00042891" w:rsidP="00042891">
      <w:pPr>
        <w:pStyle w:val="libFootnote"/>
      </w:pPr>
      <w:r>
        <w:t xml:space="preserve">1. </w:t>
      </w:r>
      <w:r>
        <w:rPr>
          <w:rtl/>
        </w:rPr>
        <w:t xml:space="preserve">كنز العمّال : </w:t>
      </w:r>
      <w:r>
        <w:rPr>
          <w:rtl/>
          <w:lang w:bidi="fa-IR"/>
        </w:rPr>
        <w:t>44771</w:t>
      </w:r>
      <w:r>
        <w:t xml:space="preserve"> .</w:t>
      </w:r>
    </w:p>
    <w:p w:rsidR="00042891" w:rsidRDefault="00042891" w:rsidP="00042891">
      <w:pPr>
        <w:pStyle w:val="libFootnote"/>
      </w:pPr>
      <w:r>
        <w:t xml:space="preserve">2. Kanz al-Ummal, no. </w:t>
      </w:r>
      <w:r>
        <w:rPr>
          <w:lang w:bidi="fa-IR"/>
        </w:rPr>
        <w:t>44771</w:t>
      </w:r>
    </w:p>
    <w:p w:rsidR="00042891" w:rsidRDefault="00042891" w:rsidP="00042891">
      <w:pPr>
        <w:pStyle w:val="libFootnote"/>
      </w:pPr>
      <w:r>
        <w:t xml:space="preserve">3. </w:t>
      </w:r>
      <w:r>
        <w:rPr>
          <w:rtl/>
        </w:rPr>
        <w:t xml:space="preserve">بحار الأنوار : </w:t>
      </w:r>
      <w:r>
        <w:rPr>
          <w:rtl/>
          <w:lang w:bidi="fa-IR"/>
        </w:rPr>
        <w:t>103 / 246 / 24</w:t>
      </w:r>
      <w:r>
        <w:t xml:space="preserve"> .</w:t>
      </w:r>
    </w:p>
    <w:p w:rsidR="00042891" w:rsidRDefault="00042891" w:rsidP="00042891">
      <w:pPr>
        <w:pStyle w:val="libFootnote"/>
      </w:pPr>
      <w:r>
        <w:t xml:space="preserve">4. Bihar al-Anwar, v. </w:t>
      </w:r>
      <w:r>
        <w:rPr>
          <w:lang w:bidi="fa-IR"/>
        </w:rPr>
        <w:t>103</w:t>
      </w:r>
      <w:r>
        <w:t xml:space="preserve">,p. </w:t>
      </w:r>
      <w:r>
        <w:rPr>
          <w:lang w:bidi="fa-IR"/>
        </w:rPr>
        <w:t>246</w:t>
      </w:r>
      <w:r>
        <w:t xml:space="preserve">, no. </w:t>
      </w:r>
      <w:r>
        <w:rPr>
          <w:lang w:bidi="fa-IR"/>
        </w:rPr>
        <w:t>24</w:t>
      </w:r>
    </w:p>
    <w:p w:rsidR="00042891" w:rsidRDefault="00042891" w:rsidP="00042891">
      <w:pPr>
        <w:pStyle w:val="libFootnote"/>
      </w:pPr>
      <w:r>
        <w:t xml:space="preserve">5. </w:t>
      </w:r>
      <w:r>
        <w:rPr>
          <w:rtl/>
        </w:rPr>
        <w:t xml:space="preserve">بحارالأنوار : </w:t>
      </w:r>
      <w:r>
        <w:rPr>
          <w:rtl/>
          <w:lang w:bidi="fa-IR"/>
        </w:rPr>
        <w:t>103 / 256 / 1</w:t>
      </w:r>
      <w:r>
        <w:t xml:space="preserve"> .</w:t>
      </w:r>
    </w:p>
    <w:p w:rsidR="00042891" w:rsidRDefault="00042891" w:rsidP="00042891">
      <w:pPr>
        <w:pStyle w:val="libFootnote"/>
        <w:rPr>
          <w:rtl/>
          <w:lang w:bidi="fa-IR"/>
        </w:rPr>
      </w:pPr>
      <w:r>
        <w:t xml:space="preserve">6. Ibid. v. </w:t>
      </w:r>
      <w:r>
        <w:rPr>
          <w:lang w:bidi="fa-IR"/>
        </w:rPr>
        <w:t>103</w:t>
      </w:r>
      <w:r>
        <w:t xml:space="preserve">, p. </w:t>
      </w:r>
      <w:r>
        <w:rPr>
          <w:lang w:bidi="fa-IR"/>
        </w:rPr>
        <w:t>256</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89" w:name="_Toc484338312"/>
      <w:bookmarkStart w:id="2790" w:name="_Toc485812624"/>
      <w:r>
        <w:rPr>
          <w:lang w:bidi="fa-IR"/>
        </w:rPr>
        <w:lastRenderedPageBreak/>
        <w:t>876</w:t>
      </w:r>
      <w:r>
        <w:t xml:space="preserve"> - </w:t>
      </w:r>
      <w:r>
        <w:rPr>
          <w:rtl/>
          <w:lang w:bidi="fa-IR"/>
        </w:rPr>
        <w:t>حُقوقُ الزَّوجَةِ</w:t>
      </w:r>
      <w:bookmarkEnd w:id="2789"/>
      <w:bookmarkEnd w:id="2790"/>
    </w:p>
    <w:p w:rsidR="00042891" w:rsidRDefault="00042891" w:rsidP="003C21EC">
      <w:pPr>
        <w:pStyle w:val="Heading2Center"/>
      </w:pPr>
      <w:bookmarkStart w:id="2791" w:name="_Toc484338313"/>
      <w:bookmarkStart w:id="2792" w:name="_Toc485812625"/>
      <w:r>
        <w:rPr>
          <w:lang w:bidi="fa-IR"/>
        </w:rPr>
        <w:t>876</w:t>
      </w:r>
      <w:r>
        <w:t>. THE RIGHTS OF THE WIFE</w:t>
      </w:r>
      <w:bookmarkEnd w:id="2791"/>
      <w:bookmarkEnd w:id="2792"/>
    </w:p>
    <w:p w:rsidR="00042891" w:rsidRDefault="00042891" w:rsidP="00F40395">
      <w:pPr>
        <w:pStyle w:val="libAr"/>
      </w:pPr>
      <w:r>
        <w:rPr>
          <w:rStyle w:val="libBold1Char"/>
          <w:rtl/>
        </w:rPr>
        <w:t>2795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زالَ</w:t>
      </w:r>
      <w:r>
        <w:rPr>
          <w:rtl/>
          <w:lang w:bidi="fa-IR"/>
        </w:rPr>
        <w:t xml:space="preserve"> </w:t>
      </w:r>
      <w:r w:rsidRPr="00A840D2">
        <w:rPr>
          <w:rtl/>
          <w:lang w:bidi="fa-IR"/>
        </w:rPr>
        <w:t>جَبرَئيلُ</w:t>
      </w:r>
      <w:r>
        <w:rPr>
          <w:rtl/>
          <w:lang w:bidi="fa-IR"/>
        </w:rPr>
        <w:t xml:space="preserve"> </w:t>
      </w:r>
      <w:r w:rsidRPr="00A840D2">
        <w:rPr>
          <w:rtl/>
          <w:lang w:bidi="fa-IR"/>
        </w:rPr>
        <w:t>يُوصِينِي</w:t>
      </w:r>
      <w:r>
        <w:rPr>
          <w:rtl/>
          <w:lang w:bidi="fa-IR"/>
        </w:rPr>
        <w:t xml:space="preserve"> </w:t>
      </w:r>
      <w:r w:rsidRPr="00A840D2">
        <w:rPr>
          <w:rtl/>
          <w:lang w:bidi="fa-IR"/>
        </w:rPr>
        <w:t>بالمرأةِ</w:t>
      </w:r>
      <w:r>
        <w:rPr>
          <w:rtl/>
          <w:lang w:bidi="fa-IR"/>
        </w:rPr>
        <w:t xml:space="preserve"> </w:t>
      </w:r>
      <w:r w:rsidRPr="00A840D2">
        <w:rPr>
          <w:rtl/>
          <w:lang w:bidi="fa-IR"/>
        </w:rPr>
        <w:t>حتّى</w:t>
      </w:r>
      <w:r>
        <w:rPr>
          <w:rtl/>
          <w:lang w:bidi="fa-IR"/>
        </w:rPr>
        <w:t xml:space="preserve">‏ </w:t>
      </w:r>
      <w:r w:rsidRPr="00A840D2">
        <w:rPr>
          <w:rtl/>
          <w:lang w:bidi="fa-IR"/>
        </w:rPr>
        <w:t>ظَنَنتُ</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لا</w:t>
      </w:r>
      <w:r>
        <w:rPr>
          <w:rtl/>
          <w:lang w:bidi="fa-IR"/>
        </w:rPr>
        <w:t xml:space="preserve"> </w:t>
      </w:r>
      <w:r w:rsidRPr="00A840D2">
        <w:rPr>
          <w:rtl/>
          <w:lang w:bidi="fa-IR"/>
        </w:rPr>
        <w:t>يَنبَغِي</w:t>
      </w:r>
      <w:r>
        <w:rPr>
          <w:rtl/>
          <w:lang w:bidi="fa-IR"/>
        </w:rPr>
        <w:t xml:space="preserve"> </w:t>
      </w:r>
      <w:r w:rsidRPr="00A840D2">
        <w:rPr>
          <w:rtl/>
          <w:lang w:bidi="fa-IR"/>
        </w:rPr>
        <w:t>طَلاقُها</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فاحِشَةٍ</w:t>
      </w:r>
      <w:r>
        <w:rPr>
          <w:rtl/>
          <w:lang w:bidi="fa-IR"/>
        </w:rPr>
        <w:t xml:space="preserve"> </w:t>
      </w:r>
      <w:r w:rsidRPr="00A840D2">
        <w:rPr>
          <w:rtl/>
          <w:lang w:bidi="fa-IR"/>
        </w:rPr>
        <w:t>مُبَيِّنَةٍ</w:t>
      </w:r>
      <w:r>
        <w:rPr>
          <w:rtl/>
          <w:lang w:bidi="fa-IR"/>
        </w:rPr>
        <w:t xml:space="preserve"> .</w:t>
      </w:r>
      <w:r>
        <w:rPr>
          <w:rStyle w:val="libFootnotenumChar"/>
          <w:rtl/>
        </w:rPr>
        <w:t>1</w:t>
      </w:r>
    </w:p>
    <w:p w:rsidR="00042891" w:rsidRDefault="00042891" w:rsidP="00042891">
      <w:pPr>
        <w:pStyle w:val="libNormal"/>
      </w:pPr>
      <w:r>
        <w:rPr>
          <w:rStyle w:val="libBold1Char"/>
        </w:rPr>
        <w:t>2795</w:t>
      </w:r>
      <w:r w:rsidRPr="000F7D59">
        <w:rPr>
          <w:rStyle w:val="libBold1Char"/>
        </w:rPr>
        <w:t>.</w:t>
      </w:r>
      <w:r>
        <w:rPr>
          <w:lang w:bidi="fa-IR"/>
        </w:rPr>
        <w:t xml:space="preserve"> </w:t>
      </w:r>
      <w:r>
        <w:t xml:space="preserve">The Prophet </w:t>
      </w:r>
      <w:r w:rsidRPr="001500BA">
        <w:t>(SAWA)</w:t>
      </w:r>
      <w:r>
        <w:t xml:space="preserve"> said, 'The archangel Gabriel continues to bring down so much advice with regard to the [treatment of the] woman that I think she must never be divorced unless she has committed adultery.' </w:t>
      </w:r>
      <w:r>
        <w:rPr>
          <w:rStyle w:val="libFootnotenumChar"/>
        </w:rPr>
        <w:t>2</w:t>
      </w:r>
    </w:p>
    <w:p w:rsidR="00042891" w:rsidRDefault="00042891" w:rsidP="00F40395">
      <w:pPr>
        <w:pStyle w:val="libAr"/>
      </w:pPr>
      <w:r>
        <w:rPr>
          <w:rStyle w:val="libBold1Char"/>
          <w:rtl/>
        </w:rPr>
        <w:t>2796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حَقُّ</w:t>
      </w:r>
      <w:r>
        <w:rPr>
          <w:rtl/>
          <w:lang w:bidi="fa-IR"/>
        </w:rPr>
        <w:t xml:space="preserve"> </w:t>
      </w:r>
      <w:r w:rsidRPr="00A840D2">
        <w:rPr>
          <w:rtl/>
          <w:lang w:bidi="fa-IR"/>
        </w:rPr>
        <w:t>المرأةِ</w:t>
      </w:r>
      <w:r>
        <w:rPr>
          <w:rtl/>
          <w:lang w:bidi="fa-IR"/>
        </w:rPr>
        <w:t xml:space="preserve"> </w:t>
      </w:r>
      <w:r w:rsidRPr="00A840D2">
        <w:rPr>
          <w:rtl/>
          <w:lang w:bidi="fa-IR"/>
        </w:rPr>
        <w:t>على</w:t>
      </w:r>
      <w:r>
        <w:rPr>
          <w:rtl/>
          <w:lang w:bidi="fa-IR"/>
        </w:rPr>
        <w:t xml:space="preserve">‏ </w:t>
      </w:r>
      <w:r w:rsidRPr="00A840D2">
        <w:rPr>
          <w:rtl/>
          <w:lang w:bidi="fa-IR"/>
        </w:rPr>
        <w:t>زَوجِها</w:t>
      </w:r>
      <w:r>
        <w:rPr>
          <w:rtl/>
          <w:lang w:bidi="fa-IR"/>
        </w:rPr>
        <w:t xml:space="preserve"> </w:t>
      </w:r>
      <w:r w:rsidRPr="00A840D2">
        <w:rPr>
          <w:rtl/>
          <w:lang w:bidi="fa-IR"/>
        </w:rPr>
        <w:t>أن</w:t>
      </w:r>
      <w:r>
        <w:rPr>
          <w:rtl/>
          <w:lang w:bidi="fa-IR"/>
        </w:rPr>
        <w:t xml:space="preserve"> </w:t>
      </w:r>
      <w:r w:rsidRPr="00A840D2">
        <w:rPr>
          <w:rtl/>
          <w:lang w:bidi="fa-IR"/>
        </w:rPr>
        <w:t>يَسُدَّ</w:t>
      </w:r>
      <w:r>
        <w:rPr>
          <w:rtl/>
          <w:lang w:bidi="fa-IR"/>
        </w:rPr>
        <w:t xml:space="preserve"> </w:t>
      </w:r>
      <w:r w:rsidRPr="00A840D2">
        <w:rPr>
          <w:rtl/>
          <w:lang w:bidi="fa-IR"/>
        </w:rPr>
        <w:t>جَوعَتَها</w:t>
      </w:r>
      <w:r>
        <w:rPr>
          <w:rtl/>
          <w:lang w:bidi="fa-IR"/>
        </w:rPr>
        <w:t xml:space="preserve"> ، </w:t>
      </w:r>
      <w:r w:rsidRPr="00A840D2">
        <w:rPr>
          <w:rtl/>
          <w:lang w:bidi="fa-IR"/>
        </w:rPr>
        <w:t>وأن</w:t>
      </w:r>
      <w:r>
        <w:rPr>
          <w:rtl/>
          <w:lang w:bidi="fa-IR"/>
        </w:rPr>
        <w:t xml:space="preserve"> </w:t>
      </w:r>
      <w:r w:rsidRPr="00A840D2">
        <w:rPr>
          <w:rtl/>
          <w:lang w:bidi="fa-IR"/>
        </w:rPr>
        <w:t>يَستُرَ</w:t>
      </w:r>
      <w:r>
        <w:rPr>
          <w:rtl/>
          <w:lang w:bidi="fa-IR"/>
        </w:rPr>
        <w:t xml:space="preserve"> </w:t>
      </w:r>
      <w:r w:rsidRPr="00A840D2">
        <w:rPr>
          <w:rtl/>
          <w:lang w:bidi="fa-IR"/>
        </w:rPr>
        <w:t>عَورَتَها</w:t>
      </w:r>
      <w:r>
        <w:rPr>
          <w:rtl/>
          <w:lang w:bidi="fa-IR"/>
        </w:rPr>
        <w:t xml:space="preserve"> ، </w:t>
      </w:r>
      <w:r w:rsidRPr="00A840D2">
        <w:rPr>
          <w:rtl/>
          <w:lang w:bidi="fa-IR"/>
        </w:rPr>
        <w:t>ولا</w:t>
      </w:r>
      <w:r>
        <w:rPr>
          <w:rtl/>
          <w:lang w:bidi="fa-IR"/>
        </w:rPr>
        <w:t xml:space="preserve"> </w:t>
      </w:r>
      <w:r w:rsidRPr="00A840D2">
        <w:rPr>
          <w:rtl/>
          <w:lang w:bidi="fa-IR"/>
        </w:rPr>
        <w:t>يُقَبِّحَ</w:t>
      </w:r>
      <w:r>
        <w:rPr>
          <w:rtl/>
          <w:lang w:bidi="fa-IR"/>
        </w:rPr>
        <w:t xml:space="preserve"> </w:t>
      </w:r>
      <w:r w:rsidRPr="00A840D2">
        <w:rPr>
          <w:rtl/>
          <w:lang w:bidi="fa-IR"/>
        </w:rPr>
        <w:t>لَها</w:t>
      </w:r>
      <w:r>
        <w:rPr>
          <w:rtl/>
          <w:lang w:bidi="fa-IR"/>
        </w:rPr>
        <w:t xml:space="preserve"> </w:t>
      </w:r>
      <w:r w:rsidRPr="00A840D2">
        <w:rPr>
          <w:rtl/>
          <w:lang w:bidi="fa-IR"/>
        </w:rPr>
        <w:t>وَجهاً</w:t>
      </w:r>
      <w:r>
        <w:rPr>
          <w:rtl/>
          <w:lang w:bidi="fa-IR"/>
        </w:rPr>
        <w:t xml:space="preserve"> .</w:t>
      </w:r>
      <w:r>
        <w:rPr>
          <w:rStyle w:val="libFootnotenumChar"/>
          <w:rtl/>
        </w:rPr>
        <w:t>3</w:t>
      </w:r>
    </w:p>
    <w:p w:rsidR="00042891" w:rsidRDefault="00042891" w:rsidP="00F40395">
      <w:pPr>
        <w:pStyle w:val="libAr"/>
      </w:pPr>
      <w:r>
        <w:rPr>
          <w:rStyle w:val="libBold1Char"/>
          <w:rtl/>
        </w:rPr>
        <w:t>2797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قَولُ</w:t>
      </w:r>
      <w:r>
        <w:rPr>
          <w:rtl/>
          <w:lang w:bidi="fa-IR"/>
        </w:rPr>
        <w:t xml:space="preserve"> </w:t>
      </w:r>
      <w:r w:rsidRPr="00A840D2">
        <w:rPr>
          <w:rtl/>
          <w:lang w:bidi="fa-IR"/>
        </w:rPr>
        <w:t>الرَّجُلِ</w:t>
      </w:r>
      <w:r>
        <w:rPr>
          <w:rtl/>
          <w:lang w:bidi="fa-IR"/>
        </w:rPr>
        <w:t xml:space="preserve"> </w:t>
      </w:r>
      <w:r w:rsidRPr="00A840D2">
        <w:rPr>
          <w:rtl/>
          <w:lang w:bidi="fa-IR"/>
        </w:rPr>
        <w:t>للمرأةِ</w:t>
      </w:r>
      <w:r>
        <w:rPr>
          <w:rtl/>
          <w:lang w:bidi="fa-IR"/>
        </w:rPr>
        <w:t xml:space="preserve"> : «</w:t>
      </w:r>
      <w:r w:rsidRPr="00A840D2">
        <w:rPr>
          <w:rtl/>
          <w:lang w:bidi="fa-IR"/>
        </w:rPr>
        <w:t>إنّي</w:t>
      </w:r>
      <w:r>
        <w:rPr>
          <w:rtl/>
          <w:lang w:bidi="fa-IR"/>
        </w:rPr>
        <w:t xml:space="preserve"> </w:t>
      </w:r>
      <w:r w:rsidRPr="00A840D2">
        <w:rPr>
          <w:rtl/>
          <w:lang w:bidi="fa-IR"/>
        </w:rPr>
        <w:t>اُحِبُّكِ</w:t>
      </w:r>
      <w:r>
        <w:rPr>
          <w:rtl/>
          <w:lang w:bidi="fa-IR"/>
        </w:rPr>
        <w:t xml:space="preserve">» </w:t>
      </w:r>
      <w:r w:rsidRPr="00A840D2">
        <w:rPr>
          <w:rtl/>
          <w:lang w:bidi="fa-IR"/>
        </w:rPr>
        <w:t>لا</w:t>
      </w:r>
      <w:r>
        <w:rPr>
          <w:rtl/>
          <w:lang w:bidi="fa-IR"/>
        </w:rPr>
        <w:t xml:space="preserve"> </w:t>
      </w:r>
      <w:r w:rsidRPr="00A840D2">
        <w:rPr>
          <w:rtl/>
          <w:lang w:bidi="fa-IR"/>
        </w:rPr>
        <w:t>يَذهَبُ</w:t>
      </w:r>
      <w:r>
        <w:rPr>
          <w:rtl/>
          <w:lang w:bidi="fa-IR"/>
        </w:rPr>
        <w:t xml:space="preserve"> </w:t>
      </w:r>
      <w:r w:rsidRPr="00A840D2">
        <w:rPr>
          <w:rtl/>
          <w:lang w:bidi="fa-IR"/>
        </w:rPr>
        <w:t>مِن</w:t>
      </w:r>
      <w:r>
        <w:rPr>
          <w:rtl/>
          <w:lang w:bidi="fa-IR"/>
        </w:rPr>
        <w:t xml:space="preserve"> </w:t>
      </w:r>
      <w:r w:rsidRPr="00A840D2">
        <w:rPr>
          <w:rtl/>
          <w:lang w:bidi="fa-IR"/>
        </w:rPr>
        <w:t>قَلبِها</w:t>
      </w:r>
      <w:r>
        <w:rPr>
          <w:rtl/>
          <w:lang w:bidi="fa-IR"/>
        </w:rPr>
        <w:t xml:space="preserve"> </w:t>
      </w:r>
      <w:r w:rsidRPr="00A840D2">
        <w:rPr>
          <w:rtl/>
          <w:lang w:bidi="fa-IR"/>
        </w:rPr>
        <w:t>أبداً</w:t>
      </w:r>
      <w:r>
        <w:rPr>
          <w:rtl/>
          <w:lang w:bidi="fa-IR"/>
        </w:rPr>
        <w:t xml:space="preserve"> .</w:t>
      </w:r>
      <w:r>
        <w:rPr>
          <w:rStyle w:val="libFootnotenumChar"/>
          <w:rtl/>
        </w:rPr>
        <w:t>4</w:t>
      </w:r>
    </w:p>
    <w:p w:rsidR="00042891" w:rsidRDefault="00042891" w:rsidP="00042891">
      <w:pPr>
        <w:pStyle w:val="libNormal"/>
      </w:pPr>
      <w:r>
        <w:rPr>
          <w:rStyle w:val="libBold1Char"/>
        </w:rPr>
        <w:t>2797</w:t>
      </w:r>
      <w:r w:rsidRPr="000F7D59">
        <w:rPr>
          <w:rStyle w:val="libBold1Char"/>
        </w:rPr>
        <w:t>.</w:t>
      </w:r>
      <w:r>
        <w:rPr>
          <w:lang w:bidi="fa-IR"/>
        </w:rPr>
        <w:t xml:space="preserve"> </w:t>
      </w:r>
      <w:r>
        <w:t xml:space="preserve">The Prophet </w:t>
      </w:r>
      <w:r w:rsidRPr="001500BA">
        <w:t>(SAWA)</w:t>
      </w:r>
      <w:r>
        <w:t xml:space="preserve"> said, 'A man's telling his wife 'I love you' never leaves her heart.' </w:t>
      </w:r>
      <w:r>
        <w:rPr>
          <w:rStyle w:val="libFootnotenumChar"/>
        </w:rPr>
        <w:t>5</w:t>
      </w:r>
    </w:p>
    <w:p w:rsidR="00042891" w:rsidRDefault="00042891" w:rsidP="00042891">
      <w:pPr>
        <w:pStyle w:val="libNormal"/>
      </w:pPr>
      <w:r>
        <w:rPr>
          <w:rStyle w:val="libBold1Char"/>
        </w:rPr>
        <w:t>2796</w:t>
      </w:r>
      <w:r w:rsidRPr="000F7D59">
        <w:rPr>
          <w:rStyle w:val="libBold1Char"/>
        </w:rPr>
        <w:t>.</w:t>
      </w:r>
      <w:r>
        <w:rPr>
          <w:lang w:bidi="fa-IR"/>
        </w:rPr>
        <w:t xml:space="preserve"> </w:t>
      </w:r>
      <w:r>
        <w:t xml:space="preserve">The Prophet </w:t>
      </w:r>
      <w:r w:rsidRPr="001500BA">
        <w:t>(SAWA)</w:t>
      </w:r>
      <w:r>
        <w:t xml:space="preserve"> said, 'The right of a woman on her husband is that he feeds her, clothes her, and does not frown his face at her.' </w:t>
      </w:r>
      <w:r>
        <w:rPr>
          <w:rStyle w:val="libFootnotenumChar"/>
        </w:rPr>
        <w:t>6</w:t>
      </w:r>
    </w:p>
    <w:p w:rsidR="00042891" w:rsidRDefault="00042891" w:rsidP="00042891">
      <w:pPr>
        <w:pStyle w:val="libNormal"/>
      </w:pPr>
    </w:p>
    <w:p w:rsidR="00042891" w:rsidRDefault="00042891" w:rsidP="003C21EC">
      <w:pPr>
        <w:pStyle w:val="Heading3"/>
      </w:pPr>
      <w:bookmarkStart w:id="2793" w:name="_Toc484338314"/>
      <w:bookmarkStart w:id="2794" w:name="_Toc485812626"/>
      <w:r>
        <w:t>Notes</w:t>
      </w:r>
      <w:bookmarkEnd w:id="2793"/>
      <w:bookmarkEnd w:id="2794"/>
    </w:p>
    <w:p w:rsidR="00042891" w:rsidRDefault="00042891" w:rsidP="00042891">
      <w:pPr>
        <w:pStyle w:val="libFootnote"/>
      </w:pPr>
      <w:r>
        <w:t xml:space="preserve">1. </w:t>
      </w:r>
      <w:r>
        <w:rPr>
          <w:rtl/>
        </w:rPr>
        <w:t xml:space="preserve">بحار الأنوار : </w:t>
      </w:r>
      <w:r>
        <w:rPr>
          <w:rtl/>
          <w:lang w:bidi="fa-IR"/>
        </w:rPr>
        <w:t>103 / 253 / 58</w:t>
      </w:r>
      <w:r>
        <w:t xml:space="preserve"> .</w:t>
      </w:r>
    </w:p>
    <w:p w:rsidR="00042891" w:rsidRDefault="00042891" w:rsidP="00042891">
      <w:pPr>
        <w:pStyle w:val="libFootnote"/>
      </w:pPr>
      <w:r>
        <w:t xml:space="preserve">2. Ibid. v. </w:t>
      </w:r>
      <w:r>
        <w:rPr>
          <w:lang w:bidi="fa-IR"/>
        </w:rPr>
        <w:t>103</w:t>
      </w:r>
      <w:r>
        <w:t xml:space="preserve">, p. </w:t>
      </w:r>
      <w:r>
        <w:rPr>
          <w:lang w:bidi="fa-IR"/>
        </w:rPr>
        <w:t>253</w:t>
      </w:r>
      <w:r>
        <w:t xml:space="preserve">, no. </w:t>
      </w:r>
      <w:r>
        <w:rPr>
          <w:lang w:bidi="fa-IR"/>
        </w:rPr>
        <w:t>58</w:t>
      </w:r>
    </w:p>
    <w:p w:rsidR="00042891" w:rsidRDefault="00042891" w:rsidP="00042891">
      <w:pPr>
        <w:pStyle w:val="libFootnote"/>
      </w:pPr>
      <w:r>
        <w:t xml:space="preserve">3. </w:t>
      </w:r>
      <w:r>
        <w:rPr>
          <w:rtl/>
        </w:rPr>
        <w:t xml:space="preserve">بحار الأنوار : </w:t>
      </w:r>
      <w:r>
        <w:rPr>
          <w:rtl/>
          <w:lang w:bidi="fa-IR"/>
        </w:rPr>
        <w:t>103 / 254 / 60</w:t>
      </w:r>
      <w:r>
        <w:t xml:space="preserve"> .</w:t>
      </w:r>
    </w:p>
    <w:p w:rsidR="00042891" w:rsidRDefault="00042891" w:rsidP="00042891">
      <w:pPr>
        <w:pStyle w:val="libFootnote"/>
      </w:pPr>
      <w:r>
        <w:t xml:space="preserve">4. </w:t>
      </w:r>
      <w:r>
        <w:rPr>
          <w:rtl/>
        </w:rPr>
        <w:t xml:space="preserve">الكافي : </w:t>
      </w:r>
      <w:r>
        <w:rPr>
          <w:rtl/>
          <w:lang w:bidi="fa-IR"/>
        </w:rPr>
        <w:t>5 / 569 / 59</w:t>
      </w:r>
      <w:r>
        <w:t xml:space="preserve"> .</w:t>
      </w:r>
    </w:p>
    <w:p w:rsidR="00042891" w:rsidRDefault="00042891" w:rsidP="00042891">
      <w:pPr>
        <w:pStyle w:val="libFootnote"/>
      </w:pPr>
      <w:r>
        <w:t xml:space="preserve">5. al-Kafi, v. </w:t>
      </w:r>
      <w:r>
        <w:rPr>
          <w:lang w:bidi="fa-IR"/>
        </w:rPr>
        <w:t>5</w:t>
      </w:r>
      <w:r>
        <w:t xml:space="preserve">, p. </w:t>
      </w:r>
      <w:r>
        <w:rPr>
          <w:lang w:bidi="fa-IR"/>
        </w:rPr>
        <w:t>569</w:t>
      </w:r>
      <w:r>
        <w:t xml:space="preserve">, no. </w:t>
      </w:r>
      <w:r>
        <w:rPr>
          <w:lang w:bidi="fa-IR"/>
        </w:rPr>
        <w:t>59</w:t>
      </w:r>
    </w:p>
    <w:p w:rsidR="00042891" w:rsidRDefault="00042891" w:rsidP="00042891">
      <w:pPr>
        <w:pStyle w:val="libFootnote"/>
        <w:rPr>
          <w:rtl/>
          <w:lang w:bidi="fa-IR"/>
        </w:rPr>
      </w:pPr>
      <w:r>
        <w:t xml:space="preserve">6. Ibid. p. </w:t>
      </w:r>
      <w:r>
        <w:rPr>
          <w:lang w:bidi="fa-IR"/>
        </w:rPr>
        <w:t>254</w:t>
      </w:r>
      <w:r>
        <w:t xml:space="preserve">, no. </w:t>
      </w:r>
      <w:r>
        <w:rPr>
          <w:lang w:bidi="fa-IR"/>
        </w:rPr>
        <w:t>60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795" w:name="_Toc484338315"/>
      <w:bookmarkStart w:id="2796" w:name="_Toc485812627"/>
      <w:r>
        <w:rPr>
          <w:lang w:bidi="fa-IR"/>
        </w:rPr>
        <w:lastRenderedPageBreak/>
        <w:t>877</w:t>
      </w:r>
      <w:r>
        <w:t xml:space="preserve"> - </w:t>
      </w:r>
      <w:r>
        <w:rPr>
          <w:rtl/>
          <w:lang w:bidi="fa-IR"/>
        </w:rPr>
        <w:t>خِدمَةُ الزَّوجِ‏</w:t>
      </w:r>
      <w:bookmarkEnd w:id="2795"/>
      <w:bookmarkEnd w:id="2796"/>
    </w:p>
    <w:p w:rsidR="00042891" w:rsidRDefault="00042891" w:rsidP="003C21EC">
      <w:pPr>
        <w:pStyle w:val="Heading2Center"/>
      </w:pPr>
      <w:bookmarkStart w:id="2797" w:name="_Toc484338316"/>
      <w:bookmarkStart w:id="2798" w:name="_Toc485812628"/>
      <w:r>
        <w:rPr>
          <w:lang w:bidi="fa-IR"/>
        </w:rPr>
        <w:t>877</w:t>
      </w:r>
      <w:r>
        <w:t>. SERVING ONE'S HUSBAND</w:t>
      </w:r>
      <w:bookmarkEnd w:id="2797"/>
      <w:bookmarkEnd w:id="2798"/>
    </w:p>
    <w:p w:rsidR="00042891" w:rsidRDefault="00042891" w:rsidP="00F40395">
      <w:pPr>
        <w:pStyle w:val="libAr"/>
      </w:pPr>
      <w:r>
        <w:rPr>
          <w:rStyle w:val="libBold1Char"/>
          <w:rtl/>
        </w:rPr>
        <w:t>2798</w:t>
      </w:r>
      <w:r w:rsidRPr="00D7746E">
        <w:rPr>
          <w:rStyle w:val="libBold1Char"/>
          <w:rtl/>
        </w:rPr>
        <w:t>.</w:t>
      </w:r>
      <w:r>
        <w:rPr>
          <w:rtl/>
          <w:lang w:bidi="fa-IR"/>
        </w:rPr>
        <w:t xml:space="preserve"> </w:t>
      </w:r>
      <w:r w:rsidRPr="00A840D2">
        <w:rPr>
          <w:rtl/>
          <w:lang w:bidi="fa-IR"/>
        </w:rPr>
        <w:t>إرشاد</w:t>
      </w:r>
      <w:r>
        <w:rPr>
          <w:rtl/>
          <w:lang w:bidi="fa-IR"/>
        </w:rPr>
        <w:t xml:space="preserve"> </w:t>
      </w:r>
      <w:r w:rsidRPr="00A840D2">
        <w:rPr>
          <w:rtl/>
          <w:lang w:bidi="fa-IR"/>
        </w:rPr>
        <w:t>القلوب</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أيُّما</w:t>
      </w:r>
      <w:r>
        <w:rPr>
          <w:rtl/>
          <w:lang w:bidi="fa-IR"/>
        </w:rPr>
        <w:t xml:space="preserve"> </w:t>
      </w:r>
      <w:r w:rsidRPr="00A840D2">
        <w:rPr>
          <w:rtl/>
          <w:lang w:bidi="fa-IR"/>
        </w:rPr>
        <w:t>امرَأةٍ</w:t>
      </w:r>
      <w:r>
        <w:rPr>
          <w:rtl/>
          <w:lang w:bidi="fa-IR"/>
        </w:rPr>
        <w:t xml:space="preserve"> </w:t>
      </w:r>
      <w:r w:rsidRPr="00A840D2">
        <w:rPr>
          <w:rtl/>
          <w:lang w:bidi="fa-IR"/>
        </w:rPr>
        <w:t>خَدَمَتْ</w:t>
      </w:r>
      <w:r>
        <w:rPr>
          <w:rtl/>
          <w:lang w:bidi="fa-IR"/>
        </w:rPr>
        <w:t xml:space="preserve"> </w:t>
      </w:r>
      <w:r w:rsidRPr="00A840D2">
        <w:rPr>
          <w:rtl/>
          <w:lang w:bidi="fa-IR"/>
        </w:rPr>
        <w:t>زَوجَها</w:t>
      </w:r>
      <w:r>
        <w:rPr>
          <w:rtl/>
          <w:lang w:bidi="fa-IR"/>
        </w:rPr>
        <w:t xml:space="preserve"> </w:t>
      </w:r>
      <w:r w:rsidRPr="00A840D2">
        <w:rPr>
          <w:rtl/>
          <w:lang w:bidi="fa-IR"/>
        </w:rPr>
        <w:t>سَبعَةَ</w:t>
      </w:r>
      <w:r>
        <w:rPr>
          <w:rtl/>
          <w:lang w:bidi="fa-IR"/>
        </w:rPr>
        <w:t xml:space="preserve"> </w:t>
      </w:r>
      <w:r w:rsidRPr="00A840D2">
        <w:rPr>
          <w:rtl/>
          <w:lang w:bidi="fa-IR"/>
        </w:rPr>
        <w:t>أيّامٍ</w:t>
      </w:r>
      <w:r>
        <w:rPr>
          <w:rtl/>
          <w:lang w:bidi="fa-IR"/>
        </w:rPr>
        <w:t xml:space="preserve"> ، </w:t>
      </w:r>
      <w:r w:rsidRPr="00A840D2">
        <w:rPr>
          <w:rtl/>
          <w:lang w:bidi="fa-IR"/>
        </w:rPr>
        <w:t>غَلَّقَ</w:t>
      </w:r>
      <w:r>
        <w:rPr>
          <w:rtl/>
          <w:lang w:bidi="fa-IR"/>
        </w:rPr>
        <w:t xml:space="preserve"> </w:t>
      </w:r>
      <w:r w:rsidRPr="00A840D2">
        <w:rPr>
          <w:rtl/>
          <w:lang w:bidi="fa-IR"/>
        </w:rPr>
        <w:t>اللَّهُ</w:t>
      </w:r>
      <w:r>
        <w:rPr>
          <w:rtl/>
          <w:lang w:bidi="fa-IR"/>
        </w:rPr>
        <w:t xml:space="preserve"> </w:t>
      </w:r>
      <w:r w:rsidRPr="00A840D2">
        <w:rPr>
          <w:rtl/>
          <w:lang w:bidi="fa-IR"/>
        </w:rPr>
        <w:t>عَنها</w:t>
      </w:r>
      <w:r>
        <w:rPr>
          <w:rtl/>
          <w:lang w:bidi="fa-IR"/>
        </w:rPr>
        <w:t xml:space="preserve"> </w:t>
      </w:r>
      <w:r w:rsidRPr="00A840D2">
        <w:rPr>
          <w:rtl/>
          <w:lang w:bidi="fa-IR"/>
        </w:rPr>
        <w:t>سَبعةَ</w:t>
      </w:r>
      <w:r>
        <w:rPr>
          <w:rtl/>
          <w:lang w:bidi="fa-IR"/>
        </w:rPr>
        <w:t xml:space="preserve"> </w:t>
      </w:r>
      <w:r w:rsidRPr="00A840D2">
        <w:rPr>
          <w:rtl/>
          <w:lang w:bidi="fa-IR"/>
        </w:rPr>
        <w:t>أبوابِ</w:t>
      </w:r>
      <w:r>
        <w:rPr>
          <w:rtl/>
          <w:lang w:bidi="fa-IR"/>
        </w:rPr>
        <w:t xml:space="preserve"> </w:t>
      </w:r>
      <w:r w:rsidRPr="00A840D2">
        <w:rPr>
          <w:rtl/>
          <w:lang w:bidi="fa-IR"/>
        </w:rPr>
        <w:t>النارِ</w:t>
      </w:r>
      <w:r>
        <w:rPr>
          <w:rtl/>
          <w:lang w:bidi="fa-IR"/>
        </w:rPr>
        <w:t xml:space="preserve"> </w:t>
      </w:r>
      <w:r w:rsidRPr="00A840D2">
        <w:rPr>
          <w:rtl/>
          <w:lang w:bidi="fa-IR"/>
        </w:rPr>
        <w:t>وفَتَحَ</w:t>
      </w:r>
      <w:r>
        <w:rPr>
          <w:rtl/>
          <w:lang w:bidi="fa-IR"/>
        </w:rPr>
        <w:t xml:space="preserve"> </w:t>
      </w:r>
      <w:r w:rsidRPr="00A840D2">
        <w:rPr>
          <w:rtl/>
          <w:lang w:bidi="fa-IR"/>
        </w:rPr>
        <w:t>لَها</w:t>
      </w:r>
      <w:r>
        <w:rPr>
          <w:rtl/>
          <w:lang w:bidi="fa-IR"/>
        </w:rPr>
        <w:t xml:space="preserve"> </w:t>
      </w:r>
      <w:r w:rsidRPr="00A840D2">
        <w:rPr>
          <w:rtl/>
          <w:lang w:bidi="fa-IR"/>
        </w:rPr>
        <w:t>ثمانِيَةَ</w:t>
      </w:r>
      <w:r>
        <w:rPr>
          <w:rtl/>
          <w:lang w:bidi="fa-IR"/>
        </w:rPr>
        <w:t xml:space="preserve"> </w:t>
      </w:r>
      <w:r w:rsidRPr="00A840D2">
        <w:rPr>
          <w:rtl/>
          <w:lang w:bidi="fa-IR"/>
        </w:rPr>
        <w:t>أبوابِ</w:t>
      </w:r>
      <w:r>
        <w:rPr>
          <w:rtl/>
          <w:lang w:bidi="fa-IR"/>
        </w:rPr>
        <w:t xml:space="preserve"> </w:t>
      </w:r>
      <w:r w:rsidRPr="00A840D2">
        <w:rPr>
          <w:rtl/>
          <w:lang w:bidi="fa-IR"/>
        </w:rPr>
        <w:t>الجَنَّةِ</w:t>
      </w:r>
      <w:r>
        <w:rPr>
          <w:rtl/>
          <w:lang w:bidi="fa-IR"/>
        </w:rPr>
        <w:t xml:space="preserve"> </w:t>
      </w:r>
      <w:r w:rsidRPr="00A840D2">
        <w:rPr>
          <w:rtl/>
          <w:lang w:bidi="fa-IR"/>
        </w:rPr>
        <w:t>تَدخُلُ</w:t>
      </w:r>
      <w:r>
        <w:rPr>
          <w:rtl/>
          <w:lang w:bidi="fa-IR"/>
        </w:rPr>
        <w:t xml:space="preserve"> </w:t>
      </w:r>
      <w:r w:rsidRPr="00A840D2">
        <w:rPr>
          <w:rtl/>
          <w:lang w:bidi="fa-IR"/>
        </w:rPr>
        <w:t>مِن</w:t>
      </w:r>
      <w:r>
        <w:rPr>
          <w:rtl/>
          <w:lang w:bidi="fa-IR"/>
        </w:rPr>
        <w:t xml:space="preserve"> </w:t>
      </w:r>
      <w:r w:rsidRPr="00A840D2">
        <w:rPr>
          <w:rtl/>
          <w:lang w:bidi="fa-IR"/>
        </w:rPr>
        <w:t>أينَما</w:t>
      </w:r>
      <w:r>
        <w:rPr>
          <w:rtl/>
          <w:lang w:bidi="fa-IR"/>
        </w:rPr>
        <w:t xml:space="preserve"> </w:t>
      </w:r>
      <w:r w:rsidRPr="00A840D2">
        <w:rPr>
          <w:rtl/>
          <w:lang w:bidi="fa-IR"/>
        </w:rPr>
        <w:t>شاءَتْ</w:t>
      </w:r>
      <w:r>
        <w:t xml:space="preserve"> .</w:t>
      </w:r>
    </w:p>
    <w:p w:rsidR="00042891" w:rsidRDefault="00042891" w:rsidP="00F40395">
      <w:pPr>
        <w:pStyle w:val="libAr"/>
      </w:pPr>
      <w:r w:rsidRPr="00B61F7A">
        <w:rPr>
          <w:rtl/>
        </w:rPr>
        <w:t>وقالَ عليه السلام : ما مِنِ امرَأةٍ تَسقِي زَوجَها شَربَةَ ماءٍ إلّا كانَ خَيراً لَها مِن سَنةٍ صِيامِ نَهارِها وقِيامِ لَيلِها .</w:t>
      </w:r>
      <w:r>
        <w:rPr>
          <w:rStyle w:val="libFootnotenumChar"/>
          <w:rtl/>
        </w:rPr>
        <w:t>1</w:t>
      </w:r>
    </w:p>
    <w:p w:rsidR="00042891" w:rsidRDefault="00042891" w:rsidP="00042891">
      <w:pPr>
        <w:pStyle w:val="libNormal"/>
      </w:pPr>
      <w:r>
        <w:rPr>
          <w:rStyle w:val="libBold1Char"/>
        </w:rPr>
        <w:t>2798</w:t>
      </w:r>
      <w:r w:rsidRPr="000F7D59">
        <w:rPr>
          <w:rStyle w:val="libBold1Char"/>
        </w:rPr>
        <w:t>.</w:t>
      </w:r>
      <w:r>
        <w:rPr>
          <w:lang w:bidi="fa-IR"/>
        </w:rPr>
        <w:t xml:space="preserve"> </w:t>
      </w:r>
      <w:r>
        <w:t xml:space="preserve">The Prophet </w:t>
      </w:r>
      <w:r w:rsidRPr="001500BA">
        <w:t>(SAWA)</w:t>
      </w:r>
      <w:r>
        <w:t xml:space="preserve"> said, 'Whichever woman serves her husband for seven days, Allah locks seven doors of Hell to her and opens eight doors of Paradise instead whereof she may enter as she pleases.'</w:t>
      </w:r>
    </w:p>
    <w:p w:rsidR="00042891" w:rsidRDefault="00042891" w:rsidP="00042891">
      <w:pPr>
        <w:pStyle w:val="libNormal"/>
      </w:pPr>
      <w:r>
        <w:t xml:space="preserve">He also said, 'A woman's quenching of her husband's thirst with a glass of water is better for her than a whole year spent fasting during the day and praying at night.' </w:t>
      </w:r>
      <w:r>
        <w:rPr>
          <w:rStyle w:val="libFootnotenumChar"/>
        </w:rPr>
        <w:t>2</w:t>
      </w:r>
    </w:p>
    <w:p w:rsidR="00042891" w:rsidRDefault="00042891" w:rsidP="00F40395">
      <w:pPr>
        <w:pStyle w:val="libAr"/>
      </w:pPr>
      <w:r>
        <w:rPr>
          <w:rStyle w:val="libBold1Char"/>
          <w:rtl/>
        </w:rPr>
        <w:t>2799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سَألَتْ</w:t>
      </w:r>
      <w:r>
        <w:rPr>
          <w:rtl/>
          <w:lang w:bidi="fa-IR"/>
        </w:rPr>
        <w:t xml:space="preserve"> </w:t>
      </w:r>
      <w:r w:rsidRPr="00A840D2">
        <w:rPr>
          <w:rtl/>
          <w:lang w:bidi="fa-IR"/>
        </w:rPr>
        <w:t>اُمُّ</w:t>
      </w:r>
      <w:r>
        <w:rPr>
          <w:rtl/>
          <w:lang w:bidi="fa-IR"/>
        </w:rPr>
        <w:t xml:space="preserve"> </w:t>
      </w:r>
      <w:r w:rsidRPr="00A840D2">
        <w:rPr>
          <w:rtl/>
          <w:lang w:bidi="fa-IR"/>
        </w:rPr>
        <w:t>سَلَمَةَ</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عن</w:t>
      </w:r>
      <w:r>
        <w:rPr>
          <w:rtl/>
          <w:lang w:bidi="fa-IR"/>
        </w:rPr>
        <w:t xml:space="preserve"> </w:t>
      </w:r>
      <w:r w:rsidRPr="00A840D2">
        <w:rPr>
          <w:rtl/>
          <w:lang w:bidi="fa-IR"/>
        </w:rPr>
        <w:t>فَضلِ</w:t>
      </w:r>
      <w:r>
        <w:rPr>
          <w:rtl/>
          <w:lang w:bidi="fa-IR"/>
        </w:rPr>
        <w:t xml:space="preserve"> </w:t>
      </w:r>
      <w:r w:rsidRPr="00A840D2">
        <w:rPr>
          <w:rtl/>
          <w:lang w:bidi="fa-IR"/>
        </w:rPr>
        <w:t>النساءِ</w:t>
      </w:r>
      <w:r>
        <w:rPr>
          <w:rtl/>
          <w:lang w:bidi="fa-IR"/>
        </w:rPr>
        <w:t xml:space="preserve"> </w:t>
      </w:r>
      <w:r w:rsidRPr="00A840D2">
        <w:rPr>
          <w:rtl/>
          <w:lang w:bidi="fa-IR"/>
        </w:rPr>
        <w:t>في</w:t>
      </w:r>
      <w:r>
        <w:rPr>
          <w:rtl/>
          <w:lang w:bidi="fa-IR"/>
        </w:rPr>
        <w:t xml:space="preserve"> </w:t>
      </w:r>
      <w:r w:rsidRPr="00A840D2">
        <w:rPr>
          <w:rtl/>
          <w:lang w:bidi="fa-IR"/>
        </w:rPr>
        <w:t>خِدمَةِ</w:t>
      </w:r>
      <w:r>
        <w:rPr>
          <w:rtl/>
          <w:lang w:bidi="fa-IR"/>
        </w:rPr>
        <w:t xml:space="preserve"> </w:t>
      </w:r>
      <w:r w:rsidRPr="00A840D2">
        <w:rPr>
          <w:rtl/>
          <w:lang w:bidi="fa-IR"/>
        </w:rPr>
        <w:t>أزواجِهِنَّ</w:t>
      </w:r>
      <w:r>
        <w:rPr>
          <w:rtl/>
          <w:lang w:bidi="fa-IR"/>
        </w:rPr>
        <w:t xml:space="preserve"> ، </w:t>
      </w:r>
      <w:r w:rsidRPr="00A840D2">
        <w:rPr>
          <w:rtl/>
          <w:lang w:bidi="fa-IR"/>
        </w:rPr>
        <w:t>فقال</w:t>
      </w:r>
      <w:r>
        <w:rPr>
          <w:rtl/>
          <w:lang w:bidi="fa-IR"/>
        </w:rPr>
        <w:t xml:space="preserve"> : </w:t>
      </w:r>
      <w:r w:rsidRPr="00A840D2">
        <w:rPr>
          <w:rtl/>
          <w:lang w:bidi="fa-IR"/>
        </w:rPr>
        <w:t>أيُّما</w:t>
      </w:r>
      <w:r>
        <w:rPr>
          <w:rtl/>
          <w:lang w:bidi="fa-IR"/>
        </w:rPr>
        <w:t xml:space="preserve"> </w:t>
      </w:r>
      <w:r w:rsidRPr="00A840D2">
        <w:rPr>
          <w:rtl/>
          <w:lang w:bidi="fa-IR"/>
        </w:rPr>
        <w:t>امرَأةٍ</w:t>
      </w:r>
      <w:r>
        <w:rPr>
          <w:rtl/>
          <w:lang w:bidi="fa-IR"/>
        </w:rPr>
        <w:t xml:space="preserve"> </w:t>
      </w:r>
      <w:r w:rsidRPr="00A840D2">
        <w:rPr>
          <w:rtl/>
          <w:lang w:bidi="fa-IR"/>
        </w:rPr>
        <w:t>رَفَعَتْ</w:t>
      </w:r>
      <w:r>
        <w:rPr>
          <w:rtl/>
          <w:lang w:bidi="fa-IR"/>
        </w:rPr>
        <w:t xml:space="preserve"> </w:t>
      </w:r>
      <w:r w:rsidRPr="00A840D2">
        <w:rPr>
          <w:rtl/>
          <w:lang w:bidi="fa-IR"/>
        </w:rPr>
        <w:t>مِن</w:t>
      </w:r>
      <w:r>
        <w:rPr>
          <w:rtl/>
          <w:lang w:bidi="fa-IR"/>
        </w:rPr>
        <w:t xml:space="preserve"> </w:t>
      </w:r>
      <w:r w:rsidRPr="00A840D2">
        <w:rPr>
          <w:rtl/>
          <w:lang w:bidi="fa-IR"/>
        </w:rPr>
        <w:t>بَيتِ</w:t>
      </w:r>
      <w:r>
        <w:rPr>
          <w:rtl/>
          <w:lang w:bidi="fa-IR"/>
        </w:rPr>
        <w:t xml:space="preserve"> </w:t>
      </w:r>
      <w:r w:rsidRPr="00A840D2">
        <w:rPr>
          <w:rtl/>
          <w:lang w:bidi="fa-IR"/>
        </w:rPr>
        <w:t>زَوجِها</w:t>
      </w:r>
      <w:r>
        <w:rPr>
          <w:rtl/>
          <w:lang w:bidi="fa-IR"/>
        </w:rPr>
        <w:t xml:space="preserve"> </w:t>
      </w:r>
      <w:r w:rsidRPr="00A840D2">
        <w:rPr>
          <w:rtl/>
          <w:lang w:bidi="fa-IR"/>
        </w:rPr>
        <w:t>شيئاً</w:t>
      </w:r>
      <w:r>
        <w:rPr>
          <w:rtl/>
          <w:lang w:bidi="fa-IR"/>
        </w:rPr>
        <w:t xml:space="preserve"> </w:t>
      </w:r>
      <w:r w:rsidRPr="00A840D2">
        <w:rPr>
          <w:rtl/>
          <w:lang w:bidi="fa-IR"/>
        </w:rPr>
        <w:t>مِن</w:t>
      </w:r>
      <w:r>
        <w:rPr>
          <w:rtl/>
          <w:lang w:bidi="fa-IR"/>
        </w:rPr>
        <w:t xml:space="preserve"> </w:t>
      </w:r>
      <w:r w:rsidRPr="00A840D2">
        <w:rPr>
          <w:rtl/>
          <w:lang w:bidi="fa-IR"/>
        </w:rPr>
        <w:t>مَوضِعٍ</w:t>
      </w:r>
      <w:r>
        <w:rPr>
          <w:rtl/>
          <w:lang w:bidi="fa-IR"/>
        </w:rPr>
        <w:t xml:space="preserve"> </w:t>
      </w:r>
      <w:r w:rsidRPr="00A840D2">
        <w:rPr>
          <w:rtl/>
          <w:lang w:bidi="fa-IR"/>
        </w:rPr>
        <w:t>إلى</w:t>
      </w:r>
      <w:r>
        <w:rPr>
          <w:rtl/>
          <w:lang w:bidi="fa-IR"/>
        </w:rPr>
        <w:t xml:space="preserve">‏ </w:t>
      </w:r>
      <w:r w:rsidRPr="00A840D2">
        <w:rPr>
          <w:rtl/>
          <w:lang w:bidi="fa-IR"/>
        </w:rPr>
        <w:t>مَوضِعٍ</w:t>
      </w:r>
      <w:r>
        <w:rPr>
          <w:rtl/>
          <w:lang w:bidi="fa-IR"/>
        </w:rPr>
        <w:t xml:space="preserve"> </w:t>
      </w:r>
      <w:r w:rsidRPr="00A840D2">
        <w:rPr>
          <w:rtl/>
          <w:lang w:bidi="fa-IR"/>
        </w:rPr>
        <w:t>تُرِيدُ</w:t>
      </w:r>
      <w:r>
        <w:rPr>
          <w:rtl/>
          <w:lang w:bidi="fa-IR"/>
        </w:rPr>
        <w:t xml:space="preserve"> </w:t>
      </w:r>
      <w:r w:rsidRPr="00A840D2">
        <w:rPr>
          <w:rtl/>
          <w:lang w:bidi="fa-IR"/>
        </w:rPr>
        <w:t>بهِ</w:t>
      </w:r>
      <w:r>
        <w:rPr>
          <w:rtl/>
          <w:lang w:bidi="fa-IR"/>
        </w:rPr>
        <w:t xml:space="preserve"> </w:t>
      </w:r>
      <w:r w:rsidRPr="00A840D2">
        <w:rPr>
          <w:rtl/>
          <w:lang w:bidi="fa-IR"/>
        </w:rPr>
        <w:t>صَلاحاً</w:t>
      </w:r>
      <w:r>
        <w:rPr>
          <w:rtl/>
          <w:lang w:bidi="fa-IR"/>
        </w:rPr>
        <w:t xml:space="preserve"> </w:t>
      </w:r>
      <w:r w:rsidRPr="00A840D2">
        <w:rPr>
          <w:rtl/>
          <w:lang w:bidi="fa-IR"/>
        </w:rPr>
        <w:t>إلَّا</w:t>
      </w:r>
      <w:r>
        <w:rPr>
          <w:rtl/>
          <w:lang w:bidi="fa-IR"/>
        </w:rPr>
        <w:t xml:space="preserve"> </w:t>
      </w:r>
      <w:r w:rsidRPr="00A840D2">
        <w:rPr>
          <w:rtl/>
          <w:lang w:bidi="fa-IR"/>
        </w:rPr>
        <w:t>نَظَرَ</w:t>
      </w:r>
      <w:r>
        <w:rPr>
          <w:rtl/>
          <w:lang w:bidi="fa-IR"/>
        </w:rPr>
        <w:t xml:space="preserve"> </w:t>
      </w:r>
      <w:r w:rsidRPr="00A840D2">
        <w:rPr>
          <w:rtl/>
          <w:lang w:bidi="fa-IR"/>
        </w:rPr>
        <w:t>اللَّهُ</w:t>
      </w:r>
      <w:r>
        <w:rPr>
          <w:rtl/>
          <w:lang w:bidi="fa-IR"/>
        </w:rPr>
        <w:t xml:space="preserve"> </w:t>
      </w:r>
      <w:r w:rsidRPr="00A840D2">
        <w:rPr>
          <w:rtl/>
          <w:lang w:bidi="fa-IR"/>
        </w:rPr>
        <w:t>إلَيها</w:t>
      </w:r>
      <w:r>
        <w:rPr>
          <w:rtl/>
          <w:lang w:bidi="fa-IR"/>
        </w:rPr>
        <w:t xml:space="preserve"> ، </w:t>
      </w:r>
      <w:r w:rsidRPr="00A840D2">
        <w:rPr>
          <w:rtl/>
          <w:lang w:bidi="fa-IR"/>
        </w:rPr>
        <w:t>ومَن</w:t>
      </w:r>
      <w:r>
        <w:rPr>
          <w:rtl/>
          <w:lang w:bidi="fa-IR"/>
        </w:rPr>
        <w:t xml:space="preserve"> </w:t>
      </w:r>
      <w:r w:rsidRPr="00A840D2">
        <w:rPr>
          <w:rtl/>
          <w:lang w:bidi="fa-IR"/>
        </w:rPr>
        <w:t>نَظَرَ</w:t>
      </w:r>
      <w:r>
        <w:rPr>
          <w:rtl/>
          <w:lang w:bidi="fa-IR"/>
        </w:rPr>
        <w:t xml:space="preserve"> </w:t>
      </w:r>
      <w:r w:rsidRPr="00A840D2">
        <w:rPr>
          <w:rtl/>
          <w:lang w:bidi="fa-IR"/>
        </w:rPr>
        <w:t>اللَّهُ</w:t>
      </w:r>
      <w:r>
        <w:rPr>
          <w:rtl/>
          <w:lang w:bidi="fa-IR"/>
        </w:rPr>
        <w:t xml:space="preserve"> </w:t>
      </w:r>
      <w:r w:rsidRPr="00A840D2">
        <w:rPr>
          <w:rtl/>
          <w:lang w:bidi="fa-IR"/>
        </w:rPr>
        <w:t>إلَيهِ</w:t>
      </w:r>
      <w:r>
        <w:rPr>
          <w:rtl/>
          <w:lang w:bidi="fa-IR"/>
        </w:rPr>
        <w:t xml:space="preserve"> </w:t>
      </w:r>
      <w:r w:rsidRPr="00A840D2">
        <w:rPr>
          <w:rtl/>
          <w:lang w:bidi="fa-IR"/>
        </w:rPr>
        <w:t>لَم</w:t>
      </w:r>
      <w:r>
        <w:rPr>
          <w:rtl/>
          <w:lang w:bidi="fa-IR"/>
        </w:rPr>
        <w:t xml:space="preserve"> </w:t>
      </w:r>
      <w:r w:rsidRPr="00A840D2">
        <w:rPr>
          <w:rtl/>
          <w:lang w:bidi="fa-IR"/>
        </w:rPr>
        <w:t>يُعَذِّبْهُ</w:t>
      </w:r>
      <w:r>
        <w:rPr>
          <w:rtl/>
          <w:lang w:bidi="fa-IR"/>
        </w:rPr>
        <w:t xml:space="preserve"> .</w:t>
      </w:r>
      <w:r>
        <w:rPr>
          <w:rStyle w:val="libFootnotenumChar"/>
          <w:rtl/>
        </w:rPr>
        <w:t>3</w:t>
      </w:r>
    </w:p>
    <w:p w:rsidR="00042891" w:rsidRDefault="00042891" w:rsidP="00042891">
      <w:pPr>
        <w:pStyle w:val="libNormal"/>
      </w:pPr>
      <w:r>
        <w:rPr>
          <w:rStyle w:val="libBold1Char"/>
        </w:rPr>
        <w:t>2799</w:t>
      </w:r>
      <w:r w:rsidRPr="000F7D59">
        <w:rPr>
          <w:rStyle w:val="libBold1Char"/>
        </w:rPr>
        <w:t>.</w:t>
      </w:r>
      <w:r>
        <w:rPr>
          <w:lang w:bidi="fa-IR"/>
        </w:rPr>
        <w:t xml:space="preserve"> </w:t>
      </w:r>
      <w:r>
        <w:t xml:space="preserve">Imam al-Sadiq </w:t>
      </w:r>
      <w:r w:rsidRPr="001500BA">
        <w:t>(AS)</w:t>
      </w:r>
      <w:r>
        <w:t xml:space="preserve"> narrated that Umm Salama [the Prophet's wife] asked the Prophet </w:t>
      </w:r>
      <w:r w:rsidRPr="001500BA">
        <w:t>(SAWA)</w:t>
      </w:r>
      <w:r>
        <w:t xml:space="preserve"> about the status of women when being of service to their husbands, so he </w:t>
      </w:r>
      <w:r w:rsidRPr="001500BA">
        <w:t>(SAWA)</w:t>
      </w:r>
      <w:r>
        <w:t xml:space="preserve"> replied, 'Any woman who so much as moves something from one place to another in her husband's house with the intention of improving it is regarded with mercy by Allah, and whoever Allah regards [with mercy] He does not punish.' </w:t>
      </w:r>
      <w:r>
        <w:rPr>
          <w:rStyle w:val="libFootnotenumChar"/>
        </w:rPr>
        <w:t>4</w:t>
      </w:r>
    </w:p>
    <w:p w:rsidR="00042891" w:rsidRDefault="00042891" w:rsidP="00F40395">
      <w:pPr>
        <w:pStyle w:val="libAr"/>
      </w:pPr>
      <w:r>
        <w:rPr>
          <w:rStyle w:val="libBold1Char"/>
          <w:rtl/>
        </w:rPr>
        <w:t>2800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جِهادُ</w:t>
      </w:r>
      <w:r>
        <w:rPr>
          <w:rtl/>
          <w:lang w:bidi="fa-IR"/>
        </w:rPr>
        <w:t xml:space="preserve"> </w:t>
      </w:r>
      <w:r w:rsidRPr="00A840D2">
        <w:rPr>
          <w:rtl/>
          <w:lang w:bidi="fa-IR"/>
        </w:rPr>
        <w:t>المَرأةِ</w:t>
      </w:r>
      <w:r>
        <w:rPr>
          <w:rtl/>
          <w:lang w:bidi="fa-IR"/>
        </w:rPr>
        <w:t xml:space="preserve"> </w:t>
      </w:r>
      <w:r w:rsidRPr="00A840D2">
        <w:rPr>
          <w:rtl/>
          <w:lang w:bidi="fa-IR"/>
        </w:rPr>
        <w:t>حُسنُ</w:t>
      </w:r>
      <w:r>
        <w:rPr>
          <w:rtl/>
          <w:lang w:bidi="fa-IR"/>
        </w:rPr>
        <w:t xml:space="preserve"> </w:t>
      </w:r>
      <w:r w:rsidRPr="00A840D2">
        <w:rPr>
          <w:rtl/>
          <w:lang w:bidi="fa-IR"/>
        </w:rPr>
        <w:t>التَّبَعُّلِ</w:t>
      </w:r>
      <w:r>
        <w:rPr>
          <w:rtl/>
          <w:lang w:bidi="fa-IR"/>
        </w:rPr>
        <w:t xml:space="preserve"> .</w:t>
      </w:r>
      <w:r>
        <w:rPr>
          <w:rStyle w:val="libFootnotenumChar"/>
          <w:rtl/>
        </w:rPr>
        <w:t>5</w:t>
      </w:r>
    </w:p>
    <w:p w:rsidR="00042891" w:rsidRDefault="00042891" w:rsidP="00042891">
      <w:pPr>
        <w:pStyle w:val="libNormal"/>
      </w:pPr>
      <w:r>
        <w:rPr>
          <w:rStyle w:val="libBold1Char"/>
        </w:rPr>
        <w:t>2800</w:t>
      </w:r>
      <w:r w:rsidRPr="000F7D59">
        <w:rPr>
          <w:rStyle w:val="libBold1Char"/>
        </w:rPr>
        <w:t>.</w:t>
      </w:r>
      <w:r>
        <w:rPr>
          <w:lang w:bidi="fa-IR"/>
        </w:rPr>
        <w:t xml:space="preserve"> </w:t>
      </w:r>
      <w:r>
        <w:t xml:space="preserve">Imam al-Kazim </w:t>
      </w:r>
      <w:r w:rsidRPr="001500BA">
        <w:t>(AS)</w:t>
      </w:r>
      <w:r>
        <w:t xml:space="preserve"> said, 'The sacred war </w:t>
      </w:r>
      <w:r w:rsidRPr="001500BA">
        <w:t>(jihad)</w:t>
      </w:r>
      <w:r>
        <w:t xml:space="preserve"> of a woman is being a good spouse to her husband.' </w:t>
      </w:r>
      <w:r>
        <w:rPr>
          <w:rStyle w:val="libFootnotenumChar"/>
        </w:rPr>
        <w:t>6</w:t>
      </w:r>
    </w:p>
    <w:p w:rsidR="00042891" w:rsidRDefault="00042891" w:rsidP="00042891">
      <w:pPr>
        <w:pStyle w:val="libNormal"/>
      </w:pPr>
    </w:p>
    <w:p w:rsidR="00042891" w:rsidRDefault="00042891" w:rsidP="003C21EC">
      <w:pPr>
        <w:pStyle w:val="Heading3"/>
      </w:pPr>
      <w:bookmarkStart w:id="2799" w:name="_Toc484338317"/>
      <w:bookmarkStart w:id="2800" w:name="_Toc485812629"/>
      <w:r>
        <w:t>Notes</w:t>
      </w:r>
      <w:bookmarkEnd w:id="2799"/>
      <w:bookmarkEnd w:id="2800"/>
    </w:p>
    <w:p w:rsidR="00042891" w:rsidRDefault="00042891" w:rsidP="00042891">
      <w:pPr>
        <w:pStyle w:val="libFootnote"/>
      </w:pPr>
      <w:r>
        <w:t xml:space="preserve">1. </w:t>
      </w:r>
      <w:r>
        <w:rPr>
          <w:rtl/>
        </w:rPr>
        <w:t xml:space="preserve">إرشاد القلوب : </w:t>
      </w:r>
      <w:r>
        <w:rPr>
          <w:rtl/>
          <w:lang w:bidi="fa-IR"/>
        </w:rPr>
        <w:t>175</w:t>
      </w:r>
      <w:r>
        <w:t xml:space="preserve"> .</w:t>
      </w:r>
    </w:p>
    <w:p w:rsidR="00042891" w:rsidRDefault="00042891" w:rsidP="00042891">
      <w:pPr>
        <w:pStyle w:val="libFootnote"/>
      </w:pPr>
      <w:r>
        <w:t xml:space="preserve">2. Irshad al-Qulub, p. </w:t>
      </w:r>
      <w:r>
        <w:rPr>
          <w:lang w:bidi="fa-IR"/>
        </w:rPr>
        <w:t>175</w:t>
      </w:r>
    </w:p>
    <w:p w:rsidR="00042891" w:rsidRDefault="00042891" w:rsidP="00042891">
      <w:pPr>
        <w:pStyle w:val="libFootnote"/>
      </w:pPr>
      <w:r>
        <w:t xml:space="preserve">3. </w:t>
      </w:r>
      <w:r>
        <w:rPr>
          <w:rtl/>
        </w:rPr>
        <w:t xml:space="preserve">بحار الأنوار : </w:t>
      </w:r>
      <w:r>
        <w:rPr>
          <w:rtl/>
          <w:lang w:bidi="fa-IR"/>
        </w:rPr>
        <w:t>103 / 251 / 49</w:t>
      </w:r>
      <w:r>
        <w:t xml:space="preserve"> .</w:t>
      </w:r>
    </w:p>
    <w:p w:rsidR="00042891" w:rsidRDefault="00042891" w:rsidP="00042891">
      <w:pPr>
        <w:pStyle w:val="libFootnote"/>
      </w:pPr>
      <w:r>
        <w:t xml:space="preserve">4. Bihar al-Anwar, v. </w:t>
      </w:r>
      <w:r>
        <w:rPr>
          <w:lang w:bidi="fa-IR"/>
        </w:rPr>
        <w:t>103</w:t>
      </w:r>
      <w:r>
        <w:t xml:space="preserve">, p. </w:t>
      </w:r>
      <w:r>
        <w:rPr>
          <w:lang w:bidi="fa-IR"/>
        </w:rPr>
        <w:t>251</w:t>
      </w:r>
      <w:r>
        <w:t xml:space="preserve">, no. </w:t>
      </w:r>
      <w:r>
        <w:rPr>
          <w:lang w:bidi="fa-IR"/>
        </w:rPr>
        <w:t>49</w:t>
      </w:r>
    </w:p>
    <w:p w:rsidR="00042891" w:rsidRDefault="00042891" w:rsidP="00042891">
      <w:pPr>
        <w:pStyle w:val="libFootnote"/>
      </w:pPr>
      <w:r>
        <w:t xml:space="preserve">5. </w:t>
      </w:r>
      <w:r>
        <w:rPr>
          <w:rtl/>
        </w:rPr>
        <w:t xml:space="preserve">الكافي : </w:t>
      </w:r>
      <w:r>
        <w:rPr>
          <w:rtl/>
          <w:lang w:bidi="fa-IR"/>
        </w:rPr>
        <w:t>5 / 507 / 4</w:t>
      </w:r>
      <w:r>
        <w:t xml:space="preserve"> .</w:t>
      </w:r>
    </w:p>
    <w:p w:rsidR="00042891" w:rsidRDefault="00042891" w:rsidP="00042891">
      <w:pPr>
        <w:pStyle w:val="libFootnote"/>
        <w:rPr>
          <w:rtl/>
          <w:lang w:bidi="fa-IR"/>
        </w:rPr>
      </w:pPr>
      <w:r>
        <w:t xml:space="preserve">6. al-Kafi, v. </w:t>
      </w:r>
      <w:r>
        <w:rPr>
          <w:lang w:bidi="fa-IR"/>
        </w:rPr>
        <w:t>5</w:t>
      </w:r>
      <w:r>
        <w:t xml:space="preserve">, p. </w:t>
      </w:r>
      <w:r>
        <w:rPr>
          <w:lang w:bidi="fa-IR"/>
        </w:rPr>
        <w:t>507</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01" w:name="_Toc484338318"/>
      <w:bookmarkStart w:id="2802" w:name="_Toc485812630"/>
      <w:r>
        <w:rPr>
          <w:lang w:bidi="fa-IR"/>
        </w:rPr>
        <w:lastRenderedPageBreak/>
        <w:t>878</w:t>
      </w:r>
      <w:r>
        <w:t xml:space="preserve"> - </w:t>
      </w:r>
      <w:r>
        <w:rPr>
          <w:rtl/>
          <w:lang w:bidi="fa-IR"/>
        </w:rPr>
        <w:t>خِدمَةُ الزَّوجَةِ</w:t>
      </w:r>
      <w:bookmarkEnd w:id="2801"/>
      <w:bookmarkEnd w:id="2802"/>
    </w:p>
    <w:p w:rsidR="00042891" w:rsidRDefault="00042891" w:rsidP="003C21EC">
      <w:pPr>
        <w:pStyle w:val="Heading2Center"/>
      </w:pPr>
      <w:bookmarkStart w:id="2803" w:name="_Toc484338319"/>
      <w:bookmarkStart w:id="2804" w:name="_Toc485812631"/>
      <w:r>
        <w:rPr>
          <w:lang w:bidi="fa-IR"/>
        </w:rPr>
        <w:t>878</w:t>
      </w:r>
      <w:r>
        <w:t>. SERVING ONE'S WIFE</w:t>
      </w:r>
      <w:bookmarkEnd w:id="2803"/>
      <w:bookmarkEnd w:id="2804"/>
    </w:p>
    <w:p w:rsidR="00042891" w:rsidRDefault="00042891" w:rsidP="00F40395">
      <w:pPr>
        <w:pStyle w:val="libAr"/>
      </w:pPr>
      <w:r>
        <w:rPr>
          <w:rStyle w:val="libBold1Char"/>
          <w:rtl/>
        </w:rPr>
        <w:t>2801</w:t>
      </w:r>
      <w:r w:rsidRPr="00D7746E">
        <w:rPr>
          <w:rStyle w:val="libBold1Char"/>
          <w:rtl/>
        </w:rPr>
        <w:t>.</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إذا</w:t>
      </w:r>
      <w:r>
        <w:rPr>
          <w:rtl/>
          <w:lang w:bidi="fa-IR"/>
        </w:rPr>
        <w:t xml:space="preserve"> </w:t>
      </w:r>
      <w:r w:rsidRPr="00A840D2">
        <w:rPr>
          <w:rtl/>
          <w:lang w:bidi="fa-IR"/>
        </w:rPr>
        <w:t>سَقَى</w:t>
      </w:r>
      <w:r>
        <w:rPr>
          <w:rtl/>
          <w:lang w:bidi="fa-IR"/>
        </w:rPr>
        <w:t xml:space="preserve"> </w:t>
      </w:r>
      <w:r w:rsidRPr="00A840D2">
        <w:rPr>
          <w:rtl/>
          <w:lang w:bidi="fa-IR"/>
        </w:rPr>
        <w:t>الرجلُ</w:t>
      </w:r>
      <w:r>
        <w:rPr>
          <w:rtl/>
          <w:lang w:bidi="fa-IR"/>
        </w:rPr>
        <w:t xml:space="preserve"> </w:t>
      </w:r>
      <w:r w:rsidRPr="00A840D2">
        <w:rPr>
          <w:rtl/>
          <w:lang w:bidi="fa-IR"/>
        </w:rPr>
        <w:t>امرَأتَهُ</w:t>
      </w:r>
      <w:r>
        <w:rPr>
          <w:rtl/>
          <w:lang w:bidi="fa-IR"/>
        </w:rPr>
        <w:t xml:space="preserve"> </w:t>
      </w:r>
      <w:r w:rsidRPr="00A840D2">
        <w:rPr>
          <w:rtl/>
          <w:lang w:bidi="fa-IR"/>
        </w:rPr>
        <w:t>اُجِرَ</w:t>
      </w:r>
      <w:r>
        <w:rPr>
          <w:rtl/>
          <w:lang w:bidi="fa-IR"/>
        </w:rPr>
        <w:t xml:space="preserve"> .</w:t>
      </w:r>
      <w:r>
        <w:rPr>
          <w:rStyle w:val="libFootnotenumChar"/>
          <w:rtl/>
        </w:rPr>
        <w:t>1</w:t>
      </w:r>
    </w:p>
    <w:p w:rsidR="00042891" w:rsidRDefault="00042891" w:rsidP="00042891">
      <w:pPr>
        <w:pStyle w:val="libNormal"/>
      </w:pPr>
      <w:r>
        <w:rPr>
          <w:rStyle w:val="libBold1Char"/>
        </w:rPr>
        <w:t>2801</w:t>
      </w:r>
      <w:r w:rsidRPr="000F7D59">
        <w:rPr>
          <w:rStyle w:val="libBold1Char"/>
        </w:rPr>
        <w:t>.</w:t>
      </w:r>
      <w:r>
        <w:rPr>
          <w:lang w:bidi="fa-IR"/>
        </w:rPr>
        <w:t xml:space="preserve"> </w:t>
      </w:r>
      <w:r>
        <w:t xml:space="preserve">The Prophet </w:t>
      </w:r>
      <w:r w:rsidRPr="001500BA">
        <w:t>(SAWA)</w:t>
      </w:r>
      <w:r>
        <w:t xml:space="preserve"> said, 'If a man quenches his wife's thirst he is rewarded for it.' </w:t>
      </w:r>
      <w:r>
        <w:rPr>
          <w:rStyle w:val="libFootnotenumChar"/>
        </w:rPr>
        <w:t>2</w:t>
      </w:r>
    </w:p>
    <w:p w:rsidR="00042891" w:rsidRDefault="00042891" w:rsidP="00F40395">
      <w:pPr>
        <w:pStyle w:val="libAr"/>
      </w:pPr>
      <w:r>
        <w:rPr>
          <w:rStyle w:val="libBold1Char"/>
          <w:rtl/>
        </w:rPr>
        <w:t>2802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جُلوسُ</w:t>
      </w:r>
      <w:r>
        <w:rPr>
          <w:rtl/>
          <w:lang w:bidi="fa-IR"/>
        </w:rPr>
        <w:t xml:space="preserve"> </w:t>
      </w:r>
      <w:r w:rsidRPr="00A840D2">
        <w:rPr>
          <w:rtl/>
          <w:lang w:bidi="fa-IR"/>
        </w:rPr>
        <w:t>المَرءِ</w:t>
      </w:r>
      <w:r>
        <w:rPr>
          <w:rtl/>
          <w:lang w:bidi="fa-IR"/>
        </w:rPr>
        <w:t xml:space="preserve"> </w:t>
      </w:r>
      <w:r w:rsidRPr="00A840D2">
        <w:rPr>
          <w:rtl/>
          <w:lang w:bidi="fa-IR"/>
        </w:rPr>
        <w:t>عندَ</w:t>
      </w:r>
      <w:r>
        <w:rPr>
          <w:rtl/>
          <w:lang w:bidi="fa-IR"/>
        </w:rPr>
        <w:t xml:space="preserve"> </w:t>
      </w:r>
      <w:r w:rsidRPr="00A840D2">
        <w:rPr>
          <w:rtl/>
          <w:lang w:bidi="fa-IR"/>
        </w:rPr>
        <w:t>عِيالِهِ</w:t>
      </w:r>
      <w:r>
        <w:rPr>
          <w:rtl/>
          <w:lang w:bidi="fa-IR"/>
        </w:rPr>
        <w:t xml:space="preserve"> </w:t>
      </w:r>
      <w:r w:rsidRPr="00A840D2">
        <w:rPr>
          <w:rtl/>
          <w:lang w:bidi="fa-IR"/>
        </w:rPr>
        <w:t>أحَبُّ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مِنِ</w:t>
      </w:r>
      <w:r>
        <w:rPr>
          <w:rtl/>
          <w:lang w:bidi="fa-IR"/>
        </w:rPr>
        <w:t xml:space="preserve"> </w:t>
      </w:r>
      <w:r w:rsidRPr="00A840D2">
        <w:rPr>
          <w:rtl/>
          <w:lang w:bidi="fa-IR"/>
        </w:rPr>
        <w:t>اعتِكافٍ</w:t>
      </w:r>
      <w:r>
        <w:rPr>
          <w:rtl/>
          <w:lang w:bidi="fa-IR"/>
        </w:rPr>
        <w:t xml:space="preserve"> </w:t>
      </w:r>
      <w:r w:rsidRPr="00A840D2">
        <w:rPr>
          <w:rtl/>
          <w:lang w:bidi="fa-IR"/>
        </w:rPr>
        <w:t>في</w:t>
      </w:r>
      <w:r>
        <w:rPr>
          <w:rtl/>
          <w:lang w:bidi="fa-IR"/>
        </w:rPr>
        <w:t xml:space="preserve"> </w:t>
      </w:r>
      <w:r w:rsidRPr="00A840D2">
        <w:rPr>
          <w:rtl/>
          <w:lang w:bidi="fa-IR"/>
        </w:rPr>
        <w:t>مَسجِدِي</w:t>
      </w:r>
      <w:r>
        <w:rPr>
          <w:rtl/>
          <w:lang w:bidi="fa-IR"/>
        </w:rPr>
        <w:t xml:space="preserve"> </w:t>
      </w:r>
      <w:r w:rsidRPr="00A840D2">
        <w:rPr>
          <w:rtl/>
          <w:lang w:bidi="fa-IR"/>
        </w:rPr>
        <w:t>هذا</w:t>
      </w:r>
      <w:r>
        <w:rPr>
          <w:rtl/>
          <w:lang w:bidi="fa-IR"/>
        </w:rPr>
        <w:t xml:space="preserve"> .</w:t>
      </w:r>
      <w:r>
        <w:rPr>
          <w:rStyle w:val="libFootnotenumChar"/>
          <w:rtl/>
        </w:rPr>
        <w:t>3</w:t>
      </w:r>
    </w:p>
    <w:p w:rsidR="00042891" w:rsidRDefault="00042891" w:rsidP="00042891">
      <w:pPr>
        <w:pStyle w:val="libNormal"/>
      </w:pPr>
      <w:r>
        <w:rPr>
          <w:rStyle w:val="libBold1Char"/>
        </w:rPr>
        <w:t>2802</w:t>
      </w:r>
      <w:r w:rsidRPr="000F7D59">
        <w:rPr>
          <w:rStyle w:val="libBold1Char"/>
        </w:rPr>
        <w:t>.</w:t>
      </w:r>
      <w:r>
        <w:rPr>
          <w:lang w:bidi="fa-IR"/>
        </w:rPr>
        <w:t xml:space="preserve"> </w:t>
      </w:r>
      <w:r>
        <w:t xml:space="preserve">The Prophet </w:t>
      </w:r>
      <w:r w:rsidRPr="001500BA">
        <w:t>(SAWA)</w:t>
      </w:r>
      <w:r>
        <w:t xml:space="preserve"> said, 'A man's sitting beside his family is more beloved in the sight of Allah than his spending the night in worship in this mosque of mine.' </w:t>
      </w:r>
      <w:r>
        <w:rPr>
          <w:rStyle w:val="libFootnotenumChar"/>
        </w:rPr>
        <w:t>4</w:t>
      </w:r>
    </w:p>
    <w:p w:rsidR="00042891" w:rsidRDefault="00042891" w:rsidP="00F40395">
      <w:pPr>
        <w:pStyle w:val="libAr"/>
      </w:pPr>
      <w:r>
        <w:rPr>
          <w:rStyle w:val="libBold1Char"/>
          <w:rtl/>
        </w:rPr>
        <w:t>2803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الرَّجُلَ</w:t>
      </w:r>
      <w:r>
        <w:rPr>
          <w:rtl/>
          <w:lang w:bidi="fa-IR"/>
        </w:rPr>
        <w:t xml:space="preserve"> </w:t>
      </w:r>
      <w:r w:rsidRPr="00A840D2">
        <w:rPr>
          <w:rtl/>
          <w:lang w:bidi="fa-IR"/>
        </w:rPr>
        <w:t>لَيُؤجَرُ</w:t>
      </w:r>
      <w:r>
        <w:rPr>
          <w:rtl/>
          <w:lang w:bidi="fa-IR"/>
        </w:rPr>
        <w:t xml:space="preserve"> </w:t>
      </w:r>
      <w:r w:rsidRPr="00A840D2">
        <w:rPr>
          <w:rtl/>
          <w:lang w:bidi="fa-IR"/>
        </w:rPr>
        <w:t>في</w:t>
      </w:r>
      <w:r>
        <w:rPr>
          <w:rtl/>
          <w:lang w:bidi="fa-IR"/>
        </w:rPr>
        <w:t xml:space="preserve"> </w:t>
      </w:r>
      <w:r w:rsidRPr="00A840D2">
        <w:rPr>
          <w:rtl/>
          <w:lang w:bidi="fa-IR"/>
        </w:rPr>
        <w:t>رَفعِ</w:t>
      </w:r>
      <w:r>
        <w:rPr>
          <w:rtl/>
          <w:lang w:bidi="fa-IR"/>
        </w:rPr>
        <w:t xml:space="preserve"> </w:t>
      </w:r>
      <w:r w:rsidRPr="00A840D2">
        <w:rPr>
          <w:rtl/>
          <w:lang w:bidi="fa-IR"/>
        </w:rPr>
        <w:t>اللُّقمَةِ</w:t>
      </w:r>
      <w:r>
        <w:rPr>
          <w:rtl/>
          <w:lang w:bidi="fa-IR"/>
        </w:rPr>
        <w:t xml:space="preserve"> </w:t>
      </w:r>
      <w:r w:rsidRPr="00A840D2">
        <w:rPr>
          <w:rtl/>
          <w:lang w:bidi="fa-IR"/>
        </w:rPr>
        <w:t>إلى</w:t>
      </w:r>
      <w:r>
        <w:rPr>
          <w:rtl/>
          <w:lang w:bidi="fa-IR"/>
        </w:rPr>
        <w:t xml:space="preserve">‏ </w:t>
      </w:r>
      <w:r w:rsidRPr="00A840D2">
        <w:rPr>
          <w:rtl/>
          <w:lang w:bidi="fa-IR"/>
        </w:rPr>
        <w:t>فِي</w:t>
      </w:r>
      <w:r>
        <w:rPr>
          <w:rtl/>
          <w:lang w:bidi="fa-IR"/>
        </w:rPr>
        <w:t xml:space="preserve"> </w:t>
      </w:r>
      <w:r w:rsidRPr="00A840D2">
        <w:rPr>
          <w:rtl/>
          <w:lang w:bidi="fa-IR"/>
        </w:rPr>
        <w:t>امرَأتِهِ</w:t>
      </w:r>
      <w:r>
        <w:rPr>
          <w:rtl/>
          <w:lang w:bidi="fa-IR"/>
        </w:rPr>
        <w:t xml:space="preserve"> .</w:t>
      </w:r>
      <w:r>
        <w:rPr>
          <w:rStyle w:val="libFootnotenumChar"/>
          <w:rtl/>
        </w:rPr>
        <w:t>5</w:t>
      </w:r>
    </w:p>
    <w:p w:rsidR="00042891" w:rsidRDefault="00042891" w:rsidP="00042891">
      <w:pPr>
        <w:pStyle w:val="libNormal"/>
      </w:pPr>
      <w:r>
        <w:rPr>
          <w:rStyle w:val="libBold1Char"/>
        </w:rPr>
        <w:t>2803</w:t>
      </w:r>
      <w:r w:rsidRPr="000F7D59">
        <w:rPr>
          <w:rStyle w:val="libBold1Char"/>
        </w:rPr>
        <w:t>.</w:t>
      </w:r>
      <w:r>
        <w:rPr>
          <w:lang w:bidi="fa-IR"/>
        </w:rPr>
        <w:t xml:space="preserve"> </w:t>
      </w:r>
      <w:r>
        <w:t xml:space="preserve">The Prophet </w:t>
      </w:r>
      <w:r w:rsidRPr="001500BA">
        <w:t>(SAWA)</w:t>
      </w:r>
      <w:r>
        <w:t xml:space="preserve"> said, 'Verily the man who lifts a morsel of food to his wife's mouth is well rewarded.' </w:t>
      </w:r>
      <w:r>
        <w:rPr>
          <w:rStyle w:val="libFootnotenumChar"/>
        </w:rPr>
        <w:t>6</w:t>
      </w:r>
    </w:p>
    <w:p w:rsidR="00042891" w:rsidRDefault="00042891" w:rsidP="00042891">
      <w:pPr>
        <w:pStyle w:val="libNormal"/>
      </w:pPr>
    </w:p>
    <w:p w:rsidR="00042891" w:rsidRDefault="00042891" w:rsidP="003C21EC">
      <w:pPr>
        <w:pStyle w:val="Heading3"/>
      </w:pPr>
      <w:bookmarkStart w:id="2805" w:name="_Toc484338320"/>
      <w:bookmarkStart w:id="2806" w:name="_Toc485812632"/>
      <w:r>
        <w:t>Notes</w:t>
      </w:r>
      <w:bookmarkEnd w:id="2805"/>
      <w:bookmarkEnd w:id="2806"/>
    </w:p>
    <w:p w:rsidR="00042891" w:rsidRDefault="00042891" w:rsidP="00042891">
      <w:pPr>
        <w:pStyle w:val="libFootnote"/>
      </w:pPr>
      <w:r>
        <w:t xml:space="preserve">1. </w:t>
      </w:r>
      <w:r>
        <w:rPr>
          <w:rtl/>
        </w:rPr>
        <w:t xml:space="preserve">كنز العمّال : </w:t>
      </w:r>
      <w:r>
        <w:rPr>
          <w:rtl/>
          <w:lang w:bidi="fa-IR"/>
        </w:rPr>
        <w:t>44435</w:t>
      </w:r>
      <w:r>
        <w:t xml:space="preserve"> .</w:t>
      </w:r>
    </w:p>
    <w:p w:rsidR="00042891" w:rsidRDefault="00042891" w:rsidP="00042891">
      <w:pPr>
        <w:pStyle w:val="libFootnote"/>
      </w:pPr>
      <w:r>
        <w:t xml:space="preserve">2. Kanz al-Ummal, no. </w:t>
      </w:r>
      <w:r>
        <w:rPr>
          <w:lang w:bidi="fa-IR"/>
        </w:rPr>
        <w:t>44435</w:t>
      </w:r>
    </w:p>
    <w:p w:rsidR="00042891" w:rsidRDefault="00042891" w:rsidP="00042891">
      <w:pPr>
        <w:pStyle w:val="libFootnote"/>
      </w:pPr>
      <w:r>
        <w:t xml:space="preserve">3. </w:t>
      </w:r>
      <w:r>
        <w:rPr>
          <w:rtl/>
        </w:rPr>
        <w:t xml:space="preserve">تنبيه الخواطر : </w:t>
      </w:r>
      <w:r>
        <w:rPr>
          <w:rtl/>
          <w:lang w:bidi="fa-IR"/>
        </w:rPr>
        <w:t>2 / 122</w:t>
      </w:r>
      <w:r>
        <w:t xml:space="preserve"> .</w:t>
      </w:r>
    </w:p>
    <w:p w:rsidR="00042891" w:rsidRDefault="00042891" w:rsidP="00042891">
      <w:pPr>
        <w:pStyle w:val="libFootnote"/>
      </w:pPr>
      <w:r>
        <w:t xml:space="preserve">4. Tanbih al-Khawatir, v. </w:t>
      </w:r>
      <w:r>
        <w:rPr>
          <w:lang w:bidi="fa-IR"/>
        </w:rPr>
        <w:t>2</w:t>
      </w:r>
      <w:r>
        <w:t xml:space="preserve">, p. </w:t>
      </w:r>
      <w:r>
        <w:rPr>
          <w:lang w:bidi="fa-IR"/>
        </w:rPr>
        <w:t>122</w:t>
      </w:r>
    </w:p>
    <w:p w:rsidR="00042891" w:rsidRDefault="00042891" w:rsidP="00042891">
      <w:pPr>
        <w:pStyle w:val="libFootnote"/>
      </w:pPr>
      <w:r>
        <w:t xml:space="preserve">5. </w:t>
      </w:r>
      <w:r>
        <w:rPr>
          <w:rtl/>
        </w:rPr>
        <w:t xml:space="preserve">المحجّة البيضاء : </w:t>
      </w:r>
      <w:r>
        <w:rPr>
          <w:rtl/>
          <w:lang w:bidi="fa-IR"/>
        </w:rPr>
        <w:t>3 / 70</w:t>
      </w:r>
      <w:r>
        <w:t xml:space="preserve"> .</w:t>
      </w:r>
    </w:p>
    <w:p w:rsidR="00042891" w:rsidRDefault="00042891" w:rsidP="00042891">
      <w:pPr>
        <w:pStyle w:val="libFootnote"/>
        <w:rPr>
          <w:rtl/>
          <w:lang w:bidi="fa-IR"/>
        </w:rPr>
      </w:pPr>
      <w:r>
        <w:t xml:space="preserve">6. al-Mahajjat al-Bayda', v. </w:t>
      </w:r>
      <w:r>
        <w:rPr>
          <w:lang w:bidi="fa-IR"/>
        </w:rPr>
        <w:t>3</w:t>
      </w:r>
      <w:r>
        <w:t xml:space="preserve">, p. </w:t>
      </w:r>
      <w:r>
        <w:rPr>
          <w:lang w:bidi="fa-IR"/>
        </w:rPr>
        <w:t>70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07" w:name="_Toc484338321"/>
      <w:bookmarkStart w:id="2808" w:name="_Toc485812633"/>
      <w:r>
        <w:rPr>
          <w:lang w:bidi="fa-IR"/>
        </w:rPr>
        <w:lastRenderedPageBreak/>
        <w:t>879</w:t>
      </w:r>
      <w:r>
        <w:t xml:space="preserve"> - </w:t>
      </w:r>
      <w:r>
        <w:rPr>
          <w:rtl/>
          <w:lang w:bidi="fa-IR"/>
        </w:rPr>
        <w:t>إيذاءُ الزَّوجِ‏</w:t>
      </w:r>
      <w:bookmarkEnd w:id="2807"/>
      <w:bookmarkEnd w:id="2808"/>
    </w:p>
    <w:p w:rsidR="00042891" w:rsidRDefault="00042891" w:rsidP="003C21EC">
      <w:pPr>
        <w:pStyle w:val="Heading2Center"/>
      </w:pPr>
      <w:bookmarkStart w:id="2809" w:name="_Toc484338322"/>
      <w:bookmarkStart w:id="2810" w:name="_Toc485812634"/>
      <w:r>
        <w:rPr>
          <w:lang w:bidi="fa-IR"/>
        </w:rPr>
        <w:t>879</w:t>
      </w:r>
      <w:r>
        <w:t>. MISTREATING ONE'S HUSBAND</w:t>
      </w:r>
      <w:bookmarkEnd w:id="2809"/>
      <w:bookmarkEnd w:id="2810"/>
    </w:p>
    <w:p w:rsidR="00042891" w:rsidRDefault="00042891" w:rsidP="00F40395">
      <w:pPr>
        <w:pStyle w:val="libAr"/>
      </w:pPr>
      <w:r>
        <w:rPr>
          <w:rStyle w:val="libBold1Char"/>
          <w:rtl/>
        </w:rPr>
        <w:t>2804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امرَأةٌ</w:t>
      </w:r>
      <w:r>
        <w:rPr>
          <w:rtl/>
          <w:lang w:bidi="fa-IR"/>
        </w:rPr>
        <w:t xml:space="preserve"> </w:t>
      </w:r>
      <w:r w:rsidRPr="00A840D2">
        <w:rPr>
          <w:rtl/>
          <w:lang w:bidi="fa-IR"/>
        </w:rPr>
        <w:t>تُؤذِيهِ</w:t>
      </w:r>
      <w:r>
        <w:rPr>
          <w:rtl/>
          <w:lang w:bidi="fa-IR"/>
        </w:rPr>
        <w:t xml:space="preserve"> </w:t>
      </w:r>
      <w:r w:rsidRPr="00A840D2">
        <w:rPr>
          <w:rtl/>
          <w:lang w:bidi="fa-IR"/>
        </w:rPr>
        <w:t>لَم</w:t>
      </w:r>
      <w:r>
        <w:rPr>
          <w:rtl/>
          <w:lang w:bidi="fa-IR"/>
        </w:rPr>
        <w:t xml:space="preserve"> </w:t>
      </w:r>
      <w:r w:rsidRPr="00A840D2">
        <w:rPr>
          <w:rtl/>
          <w:lang w:bidi="fa-IR"/>
        </w:rPr>
        <w:t>يَقبَلِ</w:t>
      </w:r>
      <w:r>
        <w:rPr>
          <w:rtl/>
          <w:lang w:bidi="fa-IR"/>
        </w:rPr>
        <w:t xml:space="preserve"> </w:t>
      </w:r>
      <w:r w:rsidRPr="00A840D2">
        <w:rPr>
          <w:rtl/>
          <w:lang w:bidi="fa-IR"/>
        </w:rPr>
        <w:t>اللَّهُ</w:t>
      </w:r>
      <w:r>
        <w:rPr>
          <w:rtl/>
          <w:lang w:bidi="fa-IR"/>
        </w:rPr>
        <w:t xml:space="preserve"> </w:t>
      </w:r>
      <w:r w:rsidRPr="00A840D2">
        <w:rPr>
          <w:rtl/>
          <w:lang w:bidi="fa-IR"/>
        </w:rPr>
        <w:t>صلاتَها</w:t>
      </w:r>
      <w:r>
        <w:rPr>
          <w:rtl/>
          <w:lang w:bidi="fa-IR"/>
        </w:rPr>
        <w:t xml:space="preserve"> </w:t>
      </w:r>
      <w:r w:rsidRPr="00A840D2">
        <w:rPr>
          <w:rtl/>
          <w:lang w:bidi="fa-IR"/>
        </w:rPr>
        <w:t>ولا</w:t>
      </w:r>
      <w:r>
        <w:rPr>
          <w:rtl/>
          <w:lang w:bidi="fa-IR"/>
        </w:rPr>
        <w:t xml:space="preserve"> </w:t>
      </w:r>
      <w:r w:rsidRPr="00A840D2">
        <w:rPr>
          <w:rtl/>
          <w:lang w:bidi="fa-IR"/>
        </w:rPr>
        <w:t>حَسَنَةً</w:t>
      </w:r>
      <w:r>
        <w:rPr>
          <w:rtl/>
          <w:lang w:bidi="fa-IR"/>
        </w:rPr>
        <w:t xml:space="preserve"> </w:t>
      </w:r>
      <w:r w:rsidRPr="00A840D2">
        <w:rPr>
          <w:rtl/>
          <w:lang w:bidi="fa-IR"/>
        </w:rPr>
        <w:t>مِن</w:t>
      </w:r>
      <w:r>
        <w:rPr>
          <w:rtl/>
          <w:lang w:bidi="fa-IR"/>
        </w:rPr>
        <w:t xml:space="preserve"> </w:t>
      </w:r>
      <w:r w:rsidRPr="00A840D2">
        <w:rPr>
          <w:rtl/>
          <w:lang w:bidi="fa-IR"/>
        </w:rPr>
        <w:t>عَمَلِها</w:t>
      </w:r>
      <w:r>
        <w:rPr>
          <w:rtl/>
          <w:lang w:bidi="fa-IR"/>
        </w:rPr>
        <w:t xml:space="preserve"> </w:t>
      </w:r>
      <w:r w:rsidRPr="00A840D2">
        <w:rPr>
          <w:rtl/>
          <w:lang w:bidi="fa-IR"/>
        </w:rPr>
        <w:t>حتّى</w:t>
      </w:r>
      <w:r>
        <w:rPr>
          <w:rtl/>
          <w:lang w:bidi="fa-IR"/>
        </w:rPr>
        <w:t xml:space="preserve">‏ </w:t>
      </w:r>
      <w:r w:rsidRPr="00A840D2">
        <w:rPr>
          <w:rtl/>
          <w:lang w:bidi="fa-IR"/>
        </w:rPr>
        <w:t>تُعِينَهُ</w:t>
      </w:r>
      <w:r>
        <w:rPr>
          <w:rtl/>
          <w:lang w:bidi="fa-IR"/>
        </w:rPr>
        <w:t xml:space="preserve"> </w:t>
      </w:r>
      <w:r w:rsidRPr="00A840D2">
        <w:rPr>
          <w:rtl/>
          <w:lang w:bidi="fa-IR"/>
        </w:rPr>
        <w:t>وتُرضِيَهُ</w:t>
      </w:r>
      <w:r>
        <w:rPr>
          <w:rtl/>
          <w:lang w:bidi="fa-IR"/>
        </w:rPr>
        <w:t xml:space="preserve"> </w:t>
      </w:r>
      <w:r w:rsidRPr="00A840D2">
        <w:rPr>
          <w:rtl/>
          <w:lang w:bidi="fa-IR"/>
        </w:rPr>
        <w:t>وإن</w:t>
      </w:r>
      <w:r>
        <w:rPr>
          <w:rtl/>
          <w:lang w:bidi="fa-IR"/>
        </w:rPr>
        <w:t xml:space="preserve"> </w:t>
      </w:r>
      <w:r w:rsidRPr="00A840D2">
        <w:rPr>
          <w:rtl/>
          <w:lang w:bidi="fa-IR"/>
        </w:rPr>
        <w:t>صامَتِ</w:t>
      </w:r>
      <w:r>
        <w:rPr>
          <w:rtl/>
          <w:lang w:bidi="fa-IR"/>
        </w:rPr>
        <w:t xml:space="preserve"> </w:t>
      </w:r>
      <w:r w:rsidRPr="00A840D2">
        <w:rPr>
          <w:rtl/>
          <w:lang w:bidi="fa-IR"/>
        </w:rPr>
        <w:t>الدَّهرَ</w:t>
      </w:r>
      <w:r>
        <w:rPr>
          <w:rtl/>
          <w:lang w:bidi="fa-IR"/>
        </w:rPr>
        <w:t xml:space="preserve"> ... </w:t>
      </w:r>
      <w:r w:rsidRPr="00A840D2">
        <w:rPr>
          <w:rtl/>
          <w:lang w:bidi="fa-IR"/>
        </w:rPr>
        <w:t>وعلى</w:t>
      </w:r>
      <w:r>
        <w:rPr>
          <w:rtl/>
          <w:lang w:bidi="fa-IR"/>
        </w:rPr>
        <w:t xml:space="preserve"> </w:t>
      </w:r>
      <w:r w:rsidRPr="00A840D2">
        <w:rPr>
          <w:rtl/>
          <w:lang w:bidi="fa-IR"/>
        </w:rPr>
        <w:t>الرَّجُلِ</w:t>
      </w:r>
      <w:r>
        <w:rPr>
          <w:rtl/>
          <w:lang w:bidi="fa-IR"/>
        </w:rPr>
        <w:t xml:space="preserve"> </w:t>
      </w:r>
      <w:r w:rsidRPr="00A840D2">
        <w:rPr>
          <w:rtl/>
          <w:lang w:bidi="fa-IR"/>
        </w:rPr>
        <w:t>مِثلُ</w:t>
      </w:r>
      <w:r>
        <w:rPr>
          <w:rtl/>
          <w:lang w:bidi="fa-IR"/>
        </w:rPr>
        <w:t xml:space="preserve"> </w:t>
      </w:r>
      <w:r w:rsidRPr="00A840D2">
        <w:rPr>
          <w:rtl/>
          <w:lang w:bidi="fa-IR"/>
        </w:rPr>
        <w:t>ذلكَ</w:t>
      </w:r>
      <w:r>
        <w:rPr>
          <w:rtl/>
          <w:lang w:bidi="fa-IR"/>
        </w:rPr>
        <w:t xml:space="preserve"> </w:t>
      </w:r>
      <w:r w:rsidRPr="00A840D2">
        <w:rPr>
          <w:rtl/>
          <w:lang w:bidi="fa-IR"/>
        </w:rPr>
        <w:t>الوِزْرِ</w:t>
      </w:r>
      <w:r>
        <w:rPr>
          <w:rtl/>
          <w:lang w:bidi="fa-IR"/>
        </w:rPr>
        <w:t xml:space="preserve"> </w:t>
      </w:r>
      <w:r w:rsidRPr="00A840D2">
        <w:rPr>
          <w:rtl/>
          <w:lang w:bidi="fa-IR"/>
        </w:rPr>
        <w:t>والعَذابِ</w:t>
      </w:r>
      <w:r>
        <w:rPr>
          <w:rtl/>
          <w:lang w:bidi="fa-IR"/>
        </w:rPr>
        <w:t xml:space="preserve"> </w:t>
      </w:r>
      <w:r w:rsidRPr="00A840D2">
        <w:rPr>
          <w:rtl/>
          <w:lang w:bidi="fa-IR"/>
        </w:rPr>
        <w:t>إذا</w:t>
      </w:r>
      <w:r>
        <w:rPr>
          <w:rtl/>
          <w:lang w:bidi="fa-IR"/>
        </w:rPr>
        <w:t xml:space="preserve"> </w:t>
      </w:r>
      <w:r w:rsidRPr="00A840D2">
        <w:rPr>
          <w:rtl/>
          <w:lang w:bidi="fa-IR"/>
        </w:rPr>
        <w:t>كانَ</w:t>
      </w:r>
      <w:r>
        <w:rPr>
          <w:rtl/>
          <w:lang w:bidi="fa-IR"/>
        </w:rPr>
        <w:t xml:space="preserve"> </w:t>
      </w:r>
      <w:r w:rsidRPr="00A840D2">
        <w:rPr>
          <w:rtl/>
          <w:lang w:bidi="fa-IR"/>
        </w:rPr>
        <w:t>لَها</w:t>
      </w:r>
      <w:r>
        <w:rPr>
          <w:rtl/>
          <w:lang w:bidi="fa-IR"/>
        </w:rPr>
        <w:t xml:space="preserve"> </w:t>
      </w:r>
      <w:r w:rsidRPr="00A840D2">
        <w:rPr>
          <w:rtl/>
          <w:lang w:bidi="fa-IR"/>
        </w:rPr>
        <w:t>مُؤذِياً</w:t>
      </w:r>
      <w:r>
        <w:rPr>
          <w:rtl/>
          <w:lang w:bidi="fa-IR"/>
        </w:rPr>
        <w:t xml:space="preserve"> </w:t>
      </w:r>
      <w:r w:rsidRPr="00A840D2">
        <w:rPr>
          <w:rtl/>
          <w:lang w:bidi="fa-IR"/>
        </w:rPr>
        <w:t>ظالِماً</w:t>
      </w:r>
      <w:r>
        <w:rPr>
          <w:rtl/>
          <w:lang w:bidi="fa-IR"/>
        </w:rPr>
        <w:t xml:space="preserve"> .</w:t>
      </w:r>
      <w:r>
        <w:rPr>
          <w:rStyle w:val="libFootnotenumChar"/>
          <w:rtl/>
        </w:rPr>
        <w:t>1</w:t>
      </w:r>
    </w:p>
    <w:p w:rsidR="00042891" w:rsidRDefault="00042891" w:rsidP="00042891">
      <w:pPr>
        <w:pStyle w:val="libNormal"/>
      </w:pPr>
      <w:r>
        <w:rPr>
          <w:rStyle w:val="libBold1Char"/>
        </w:rPr>
        <w:t>2804</w:t>
      </w:r>
      <w:r w:rsidRPr="000F7D59">
        <w:rPr>
          <w:rStyle w:val="libBold1Char"/>
        </w:rPr>
        <w:t>.</w:t>
      </w:r>
      <w:r>
        <w:rPr>
          <w:lang w:bidi="fa-IR"/>
        </w:rPr>
        <w:t xml:space="preserve"> </w:t>
      </w:r>
      <w:r>
        <w:t xml:space="preserve">The Prophet </w:t>
      </w:r>
      <w:r w:rsidRPr="001500BA">
        <w:t>(SAWA)</w:t>
      </w:r>
      <w:r>
        <w:t xml:space="preserve"> said, 'If a man has a wife who mistreats him, Allah does not accept her daily prayer, nor any other good deed she performs, even if she was to fast all her life, until and unless she relieves him and pleases him...and the husband will bear the same burden and punishment if he mistreats or oppresses his wife.' </w:t>
      </w:r>
      <w:r>
        <w:rPr>
          <w:rStyle w:val="libFootnotenumChar"/>
        </w:rPr>
        <w:t>2</w:t>
      </w:r>
    </w:p>
    <w:p w:rsidR="00042891" w:rsidRDefault="00042891" w:rsidP="00F40395">
      <w:pPr>
        <w:pStyle w:val="libAr"/>
      </w:pPr>
      <w:r>
        <w:rPr>
          <w:rStyle w:val="libBold1Char"/>
          <w:rtl/>
        </w:rPr>
        <w:t>2805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مَلعونةٌ</w:t>
      </w:r>
      <w:r>
        <w:rPr>
          <w:rtl/>
          <w:lang w:bidi="fa-IR"/>
        </w:rPr>
        <w:t xml:space="preserve"> </w:t>
      </w:r>
      <w:r w:rsidRPr="00A840D2">
        <w:rPr>
          <w:rtl/>
          <w:lang w:bidi="fa-IR"/>
        </w:rPr>
        <w:t>مَلعونةٌ</w:t>
      </w:r>
      <w:r>
        <w:rPr>
          <w:rtl/>
          <w:lang w:bidi="fa-IR"/>
        </w:rPr>
        <w:t xml:space="preserve"> </w:t>
      </w:r>
      <w:r w:rsidRPr="00A840D2">
        <w:rPr>
          <w:rtl/>
          <w:lang w:bidi="fa-IR"/>
        </w:rPr>
        <w:t>امرأةٌ</w:t>
      </w:r>
      <w:r>
        <w:rPr>
          <w:rtl/>
          <w:lang w:bidi="fa-IR"/>
        </w:rPr>
        <w:t xml:space="preserve"> </w:t>
      </w:r>
      <w:r w:rsidRPr="00A840D2">
        <w:rPr>
          <w:rtl/>
          <w:lang w:bidi="fa-IR"/>
        </w:rPr>
        <w:t>تُؤذِي</w:t>
      </w:r>
      <w:r>
        <w:rPr>
          <w:rtl/>
          <w:lang w:bidi="fa-IR"/>
        </w:rPr>
        <w:t xml:space="preserve"> </w:t>
      </w:r>
      <w:r w:rsidRPr="00A840D2">
        <w:rPr>
          <w:rtl/>
          <w:lang w:bidi="fa-IR"/>
        </w:rPr>
        <w:t>زَوجَها</w:t>
      </w:r>
      <w:r>
        <w:rPr>
          <w:rtl/>
          <w:lang w:bidi="fa-IR"/>
        </w:rPr>
        <w:t xml:space="preserve"> </w:t>
      </w:r>
      <w:r w:rsidRPr="00A840D2">
        <w:rPr>
          <w:rtl/>
          <w:lang w:bidi="fa-IR"/>
        </w:rPr>
        <w:t>وتُغِمُّهُ</w:t>
      </w:r>
      <w:r>
        <w:rPr>
          <w:rtl/>
          <w:lang w:bidi="fa-IR"/>
        </w:rPr>
        <w:t xml:space="preserve"> ، </w:t>
      </w:r>
      <w:r w:rsidRPr="00A840D2">
        <w:rPr>
          <w:rtl/>
          <w:lang w:bidi="fa-IR"/>
        </w:rPr>
        <w:t>وسَعيدةٌ</w:t>
      </w:r>
      <w:r>
        <w:rPr>
          <w:rtl/>
          <w:lang w:bidi="fa-IR"/>
        </w:rPr>
        <w:t xml:space="preserve"> </w:t>
      </w:r>
      <w:r w:rsidRPr="00A840D2">
        <w:rPr>
          <w:rtl/>
          <w:lang w:bidi="fa-IR"/>
        </w:rPr>
        <w:t>سَعِيدةٌ</w:t>
      </w:r>
      <w:r>
        <w:rPr>
          <w:rtl/>
          <w:lang w:bidi="fa-IR"/>
        </w:rPr>
        <w:t xml:space="preserve"> </w:t>
      </w:r>
      <w:r w:rsidRPr="00A840D2">
        <w:rPr>
          <w:rtl/>
          <w:lang w:bidi="fa-IR"/>
        </w:rPr>
        <w:t>امرأةٌ</w:t>
      </w:r>
      <w:r>
        <w:rPr>
          <w:rtl/>
          <w:lang w:bidi="fa-IR"/>
        </w:rPr>
        <w:t xml:space="preserve"> </w:t>
      </w:r>
      <w:r w:rsidRPr="00A840D2">
        <w:rPr>
          <w:rtl/>
          <w:lang w:bidi="fa-IR"/>
        </w:rPr>
        <w:t>تُكرِمُ</w:t>
      </w:r>
      <w:r>
        <w:rPr>
          <w:rtl/>
          <w:lang w:bidi="fa-IR"/>
        </w:rPr>
        <w:t xml:space="preserve"> </w:t>
      </w:r>
      <w:r w:rsidRPr="00A840D2">
        <w:rPr>
          <w:rtl/>
          <w:lang w:bidi="fa-IR"/>
        </w:rPr>
        <w:t>زَوجَها</w:t>
      </w:r>
      <w:r>
        <w:rPr>
          <w:rtl/>
          <w:lang w:bidi="fa-IR"/>
        </w:rPr>
        <w:t xml:space="preserve"> </w:t>
      </w:r>
      <w:r w:rsidRPr="00A840D2">
        <w:rPr>
          <w:rtl/>
          <w:lang w:bidi="fa-IR"/>
        </w:rPr>
        <w:t>ولا</w:t>
      </w:r>
      <w:r>
        <w:rPr>
          <w:rtl/>
          <w:lang w:bidi="fa-IR"/>
        </w:rPr>
        <w:t xml:space="preserve"> </w:t>
      </w:r>
      <w:r w:rsidRPr="00A840D2">
        <w:rPr>
          <w:rtl/>
          <w:lang w:bidi="fa-IR"/>
        </w:rPr>
        <w:t>تُؤذِيهِ</w:t>
      </w:r>
      <w:r>
        <w:rPr>
          <w:rtl/>
          <w:lang w:bidi="fa-IR"/>
        </w:rPr>
        <w:t xml:space="preserve"> </w:t>
      </w:r>
      <w:r w:rsidRPr="00A840D2">
        <w:rPr>
          <w:rtl/>
          <w:lang w:bidi="fa-IR"/>
        </w:rPr>
        <w:t>وتُطِيعُهُ</w:t>
      </w:r>
      <w:r>
        <w:rPr>
          <w:rtl/>
          <w:lang w:bidi="fa-IR"/>
        </w:rPr>
        <w:t xml:space="preserve"> </w:t>
      </w:r>
      <w:r w:rsidRPr="00A840D2">
        <w:rPr>
          <w:rtl/>
          <w:lang w:bidi="fa-IR"/>
        </w:rPr>
        <w:t>في</w:t>
      </w:r>
      <w:r>
        <w:rPr>
          <w:rtl/>
          <w:lang w:bidi="fa-IR"/>
        </w:rPr>
        <w:t xml:space="preserve"> </w:t>
      </w:r>
      <w:r w:rsidRPr="00A840D2">
        <w:rPr>
          <w:rtl/>
          <w:lang w:bidi="fa-IR"/>
        </w:rPr>
        <w:t>جَميعِ</w:t>
      </w:r>
      <w:r>
        <w:rPr>
          <w:rtl/>
          <w:lang w:bidi="fa-IR"/>
        </w:rPr>
        <w:t xml:space="preserve"> </w:t>
      </w:r>
      <w:r w:rsidRPr="00A840D2">
        <w:rPr>
          <w:rtl/>
          <w:lang w:bidi="fa-IR"/>
        </w:rPr>
        <w:t>أحوالِهِ</w:t>
      </w:r>
      <w:r>
        <w:rPr>
          <w:rtl/>
          <w:lang w:bidi="fa-IR"/>
        </w:rPr>
        <w:t xml:space="preserve"> .</w:t>
      </w:r>
      <w:r>
        <w:rPr>
          <w:rStyle w:val="libFootnotenumChar"/>
          <w:rtl/>
        </w:rPr>
        <w:t>3</w:t>
      </w:r>
    </w:p>
    <w:p w:rsidR="00042891" w:rsidRDefault="00042891" w:rsidP="00042891">
      <w:pPr>
        <w:pStyle w:val="libNormal"/>
      </w:pPr>
      <w:r>
        <w:rPr>
          <w:rStyle w:val="libBold1Char"/>
        </w:rPr>
        <w:t>2805</w:t>
      </w:r>
      <w:r w:rsidRPr="000F7D59">
        <w:rPr>
          <w:rStyle w:val="libBold1Char"/>
        </w:rPr>
        <w:t>.</w:t>
      </w:r>
      <w:r>
        <w:rPr>
          <w:lang w:bidi="fa-IR"/>
        </w:rPr>
        <w:t xml:space="preserve"> </w:t>
      </w:r>
      <w:r>
        <w:t xml:space="preserve">Imam al-Sadiq </w:t>
      </w:r>
      <w:r w:rsidRPr="001500BA">
        <w:t>(AS)</w:t>
      </w:r>
      <w:r>
        <w:t xml:space="preserve"> said, 'Cursed! Cursed indeed is the woman who troubles and distresses her husband; and blessed! Blessed indeed is the woman who honours her husband, does not trouble him and obeys him in all matters.' </w:t>
      </w:r>
      <w:r>
        <w:rPr>
          <w:rStyle w:val="libFootnotenumChar"/>
        </w:rPr>
        <w:t>4</w:t>
      </w:r>
    </w:p>
    <w:p w:rsidR="00042891" w:rsidRDefault="00042891" w:rsidP="00042891">
      <w:pPr>
        <w:pStyle w:val="libNormal"/>
      </w:pPr>
    </w:p>
    <w:p w:rsidR="00042891" w:rsidRDefault="00042891" w:rsidP="003C21EC">
      <w:pPr>
        <w:pStyle w:val="Heading3"/>
      </w:pPr>
      <w:bookmarkStart w:id="2811" w:name="_Toc484338323"/>
      <w:bookmarkStart w:id="2812" w:name="_Toc485812635"/>
      <w:r>
        <w:t>Notes</w:t>
      </w:r>
      <w:bookmarkEnd w:id="2811"/>
      <w:bookmarkEnd w:id="2812"/>
    </w:p>
    <w:p w:rsidR="00042891" w:rsidRDefault="00042891" w:rsidP="00042891">
      <w:pPr>
        <w:pStyle w:val="libFootnote"/>
      </w:pPr>
      <w:r>
        <w:t xml:space="preserve">1. </w:t>
      </w:r>
      <w:r>
        <w:rPr>
          <w:rtl/>
        </w:rPr>
        <w:t xml:space="preserve">وسائل الشيعة : </w:t>
      </w:r>
      <w:r>
        <w:rPr>
          <w:rtl/>
          <w:lang w:bidi="fa-IR"/>
        </w:rPr>
        <w:t>14 / 116 / 1</w:t>
      </w:r>
      <w:r>
        <w:t xml:space="preserve"> .</w:t>
      </w:r>
    </w:p>
    <w:p w:rsidR="00042891" w:rsidRDefault="00042891" w:rsidP="00042891">
      <w:pPr>
        <w:pStyle w:val="libFootnote"/>
      </w:pPr>
      <w:r>
        <w:t xml:space="preserve">2. Wasa'il al-Shia, v. </w:t>
      </w:r>
      <w:r>
        <w:rPr>
          <w:lang w:bidi="fa-IR"/>
        </w:rPr>
        <w:t>14</w:t>
      </w:r>
      <w:r>
        <w:t xml:space="preserve">, p. </w:t>
      </w:r>
      <w:r>
        <w:rPr>
          <w:lang w:bidi="fa-IR"/>
        </w:rPr>
        <w:t>116</w:t>
      </w:r>
      <w:r>
        <w:t xml:space="preserve">, no. </w:t>
      </w:r>
      <w:r>
        <w:rPr>
          <w:lang w:bidi="fa-IR"/>
        </w:rPr>
        <w:t>1</w:t>
      </w:r>
    </w:p>
    <w:p w:rsidR="00042891" w:rsidRDefault="00042891" w:rsidP="00042891">
      <w:pPr>
        <w:pStyle w:val="libFootnote"/>
      </w:pPr>
      <w:r>
        <w:t xml:space="preserve">3. </w:t>
      </w:r>
      <w:r>
        <w:rPr>
          <w:rtl/>
        </w:rPr>
        <w:t xml:space="preserve">بحار الأنوار : </w:t>
      </w:r>
      <w:r>
        <w:rPr>
          <w:rtl/>
          <w:lang w:bidi="fa-IR"/>
        </w:rPr>
        <w:t>103 / 253 / 55</w:t>
      </w:r>
      <w:r>
        <w:t xml:space="preserve"> .</w:t>
      </w:r>
    </w:p>
    <w:p w:rsidR="00042891" w:rsidRDefault="00042891" w:rsidP="00042891">
      <w:pPr>
        <w:pStyle w:val="libFootnote"/>
        <w:rPr>
          <w:rtl/>
          <w:lang w:bidi="fa-IR"/>
        </w:rPr>
      </w:pPr>
      <w:r>
        <w:t xml:space="preserve">4. Bihar al-Anwar, v. </w:t>
      </w:r>
      <w:r>
        <w:rPr>
          <w:lang w:bidi="fa-IR"/>
        </w:rPr>
        <w:t>103</w:t>
      </w:r>
      <w:r>
        <w:t xml:space="preserve">, p. </w:t>
      </w:r>
      <w:r>
        <w:rPr>
          <w:lang w:bidi="fa-IR"/>
        </w:rPr>
        <w:t>253</w:t>
      </w:r>
      <w:r>
        <w:t xml:space="preserve">, no. </w:t>
      </w:r>
      <w:r>
        <w:rPr>
          <w:lang w:bidi="fa-IR"/>
        </w:rPr>
        <w:t>55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13" w:name="_Toc484338324"/>
      <w:bookmarkStart w:id="2814" w:name="_Toc485812636"/>
      <w:r>
        <w:rPr>
          <w:lang w:bidi="fa-IR"/>
        </w:rPr>
        <w:lastRenderedPageBreak/>
        <w:t>880</w:t>
      </w:r>
      <w:r>
        <w:t xml:space="preserve"> - </w:t>
      </w:r>
      <w:r>
        <w:rPr>
          <w:rtl/>
          <w:lang w:bidi="fa-IR"/>
        </w:rPr>
        <w:t>ايذاء الزوجة</w:t>
      </w:r>
      <w:bookmarkEnd w:id="2813"/>
      <w:bookmarkEnd w:id="2814"/>
    </w:p>
    <w:p w:rsidR="00042891" w:rsidRDefault="00042891" w:rsidP="003C21EC">
      <w:pPr>
        <w:pStyle w:val="Heading2Center"/>
      </w:pPr>
      <w:bookmarkStart w:id="2815" w:name="_Toc484338325"/>
      <w:bookmarkStart w:id="2816" w:name="_Toc485812637"/>
      <w:r>
        <w:rPr>
          <w:lang w:bidi="fa-IR"/>
        </w:rPr>
        <w:t>880</w:t>
      </w:r>
      <w:r>
        <w:t>. MISTREATING ONE'S WIFE</w:t>
      </w:r>
      <w:bookmarkEnd w:id="2815"/>
      <w:bookmarkEnd w:id="2816"/>
    </w:p>
    <w:p w:rsidR="00042891" w:rsidRDefault="00042891" w:rsidP="00F40395">
      <w:pPr>
        <w:pStyle w:val="libAr"/>
      </w:pPr>
      <w:r>
        <w:rPr>
          <w:rStyle w:val="libBold1Char"/>
          <w:rtl/>
        </w:rPr>
        <w:t>2806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إنّي</w:t>
      </w:r>
      <w:r>
        <w:rPr>
          <w:rtl/>
          <w:lang w:bidi="fa-IR"/>
        </w:rPr>
        <w:t xml:space="preserve"> </w:t>
      </w:r>
      <w:r w:rsidRPr="00A840D2">
        <w:rPr>
          <w:rtl/>
          <w:lang w:bidi="fa-IR"/>
        </w:rPr>
        <w:t>لَأتَعَجَّبُ</w:t>
      </w:r>
      <w:r>
        <w:rPr>
          <w:rtl/>
          <w:lang w:bidi="fa-IR"/>
        </w:rPr>
        <w:t xml:space="preserve"> </w:t>
      </w:r>
      <w:r w:rsidRPr="00A840D2">
        <w:rPr>
          <w:rtl/>
          <w:lang w:bidi="fa-IR"/>
        </w:rPr>
        <w:t>مِمَّن</w:t>
      </w:r>
      <w:r>
        <w:rPr>
          <w:rtl/>
          <w:lang w:bidi="fa-IR"/>
        </w:rPr>
        <w:t xml:space="preserve"> </w:t>
      </w:r>
      <w:r w:rsidRPr="00A840D2">
        <w:rPr>
          <w:rtl/>
          <w:lang w:bidi="fa-IR"/>
        </w:rPr>
        <w:t>يَضرِبُ</w:t>
      </w:r>
      <w:r>
        <w:rPr>
          <w:rtl/>
          <w:lang w:bidi="fa-IR"/>
        </w:rPr>
        <w:t xml:space="preserve"> </w:t>
      </w:r>
      <w:r w:rsidRPr="00A840D2">
        <w:rPr>
          <w:rtl/>
          <w:lang w:bidi="fa-IR"/>
        </w:rPr>
        <w:t>امرَأتَهُ</w:t>
      </w:r>
      <w:r>
        <w:rPr>
          <w:rtl/>
          <w:lang w:bidi="fa-IR"/>
        </w:rPr>
        <w:t xml:space="preserve"> </w:t>
      </w:r>
      <w:r w:rsidRPr="00A840D2">
        <w:rPr>
          <w:rtl/>
          <w:lang w:bidi="fa-IR"/>
        </w:rPr>
        <w:t>وهُو</w:t>
      </w:r>
      <w:r>
        <w:rPr>
          <w:rtl/>
          <w:lang w:bidi="fa-IR"/>
        </w:rPr>
        <w:t xml:space="preserve"> </w:t>
      </w:r>
      <w:r w:rsidRPr="00A840D2">
        <w:rPr>
          <w:rtl/>
          <w:lang w:bidi="fa-IR"/>
        </w:rPr>
        <w:t>بِالضَّربِ</w:t>
      </w:r>
      <w:r>
        <w:rPr>
          <w:rtl/>
          <w:lang w:bidi="fa-IR"/>
        </w:rPr>
        <w:t xml:space="preserve"> </w:t>
      </w:r>
      <w:r w:rsidRPr="00A840D2">
        <w:rPr>
          <w:rtl/>
          <w:lang w:bidi="fa-IR"/>
        </w:rPr>
        <w:t>أولى</w:t>
      </w:r>
      <w:r>
        <w:rPr>
          <w:rtl/>
          <w:lang w:bidi="fa-IR"/>
        </w:rPr>
        <w:t xml:space="preserve">‏ </w:t>
      </w:r>
      <w:r w:rsidRPr="00A840D2">
        <w:rPr>
          <w:rtl/>
          <w:lang w:bidi="fa-IR"/>
        </w:rPr>
        <w:t>مِنها</w:t>
      </w:r>
      <w:r>
        <w:rPr>
          <w:rtl/>
          <w:lang w:bidi="fa-IR"/>
        </w:rPr>
        <w:t xml:space="preserve"> !</w:t>
      </w:r>
      <w:r>
        <w:rPr>
          <w:rStyle w:val="libFootnotenumChar"/>
          <w:rtl/>
        </w:rPr>
        <w:t>1</w:t>
      </w:r>
    </w:p>
    <w:p w:rsidR="00042891" w:rsidRDefault="00042891" w:rsidP="00042891">
      <w:pPr>
        <w:pStyle w:val="libNormal"/>
      </w:pPr>
      <w:r>
        <w:rPr>
          <w:rStyle w:val="libBold1Char"/>
        </w:rPr>
        <w:t>2806</w:t>
      </w:r>
      <w:r w:rsidRPr="000F7D59">
        <w:rPr>
          <w:rStyle w:val="libBold1Char"/>
        </w:rPr>
        <w:t>.</w:t>
      </w:r>
      <w:r>
        <w:rPr>
          <w:lang w:bidi="fa-IR"/>
        </w:rPr>
        <w:t xml:space="preserve"> </w:t>
      </w:r>
      <w:r>
        <w:t xml:space="preserve">The Prophet </w:t>
      </w:r>
      <w:r w:rsidRPr="001500BA">
        <w:t>(SAWA)</w:t>
      </w:r>
      <w:r>
        <w:t xml:space="preserve"> said, 'I am truly astonished at the man who beats his wife when he is more deserving of the beating than her!' </w:t>
      </w:r>
      <w:r>
        <w:rPr>
          <w:rStyle w:val="libFootnotenumChar"/>
        </w:rPr>
        <w:t>2</w:t>
      </w:r>
    </w:p>
    <w:p w:rsidR="00042891" w:rsidRDefault="00042891" w:rsidP="00F40395">
      <w:pPr>
        <w:pStyle w:val="libAr"/>
      </w:pPr>
      <w:r>
        <w:rPr>
          <w:rStyle w:val="libBold1Char"/>
          <w:rtl/>
        </w:rPr>
        <w:t>2807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ألا</w:t>
      </w:r>
      <w:r>
        <w:rPr>
          <w:rtl/>
          <w:lang w:bidi="fa-IR"/>
        </w:rPr>
        <w:t xml:space="preserve"> </w:t>
      </w:r>
      <w:r w:rsidRPr="00A840D2">
        <w:rPr>
          <w:rtl/>
          <w:lang w:bidi="fa-IR"/>
        </w:rPr>
        <w:t>وإنَّ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ورَسُولَهُ</w:t>
      </w:r>
      <w:r>
        <w:rPr>
          <w:rtl/>
          <w:lang w:bidi="fa-IR"/>
        </w:rPr>
        <w:t xml:space="preserve"> </w:t>
      </w:r>
      <w:r w:rsidRPr="00A840D2">
        <w:rPr>
          <w:rtl/>
          <w:lang w:bidi="fa-IR"/>
        </w:rPr>
        <w:t>بَرِيئانِ</w:t>
      </w:r>
      <w:r>
        <w:rPr>
          <w:rtl/>
          <w:lang w:bidi="fa-IR"/>
        </w:rPr>
        <w:t xml:space="preserve"> </w:t>
      </w:r>
      <w:r w:rsidRPr="00A840D2">
        <w:rPr>
          <w:rtl/>
          <w:lang w:bidi="fa-IR"/>
        </w:rPr>
        <w:t>مِمَّن</w:t>
      </w:r>
      <w:r>
        <w:rPr>
          <w:rtl/>
          <w:lang w:bidi="fa-IR"/>
        </w:rPr>
        <w:t xml:space="preserve"> </w:t>
      </w:r>
      <w:r w:rsidRPr="00A840D2">
        <w:rPr>
          <w:rtl/>
          <w:lang w:bidi="fa-IR"/>
        </w:rPr>
        <w:t>أضَرَّ</w:t>
      </w:r>
      <w:r>
        <w:rPr>
          <w:rtl/>
          <w:lang w:bidi="fa-IR"/>
        </w:rPr>
        <w:t xml:space="preserve"> </w:t>
      </w:r>
      <w:r w:rsidRPr="00A840D2">
        <w:rPr>
          <w:rtl/>
          <w:lang w:bidi="fa-IR"/>
        </w:rPr>
        <w:t>بِامرَأةٍ</w:t>
      </w:r>
      <w:r>
        <w:rPr>
          <w:rtl/>
          <w:lang w:bidi="fa-IR"/>
        </w:rPr>
        <w:t xml:space="preserve"> </w:t>
      </w:r>
      <w:r w:rsidRPr="00A840D2">
        <w:rPr>
          <w:rtl/>
          <w:lang w:bidi="fa-IR"/>
        </w:rPr>
        <w:t>حتّى</w:t>
      </w:r>
      <w:r>
        <w:rPr>
          <w:rtl/>
          <w:lang w:bidi="fa-IR"/>
        </w:rPr>
        <w:t xml:space="preserve">‏ </w:t>
      </w:r>
      <w:r w:rsidRPr="00A840D2">
        <w:rPr>
          <w:rtl/>
          <w:lang w:bidi="fa-IR"/>
        </w:rPr>
        <w:t>تَختَلِعَ</w:t>
      </w:r>
      <w:r>
        <w:rPr>
          <w:rtl/>
          <w:lang w:bidi="fa-IR"/>
        </w:rPr>
        <w:t xml:space="preserve"> </w:t>
      </w:r>
      <w:r w:rsidRPr="00A840D2">
        <w:rPr>
          <w:rtl/>
          <w:lang w:bidi="fa-IR"/>
        </w:rPr>
        <w:t>مِنهُ</w:t>
      </w:r>
      <w:r>
        <w:rPr>
          <w:rtl/>
          <w:lang w:bidi="fa-IR"/>
        </w:rPr>
        <w:t xml:space="preserve"> .</w:t>
      </w:r>
      <w:r>
        <w:rPr>
          <w:rStyle w:val="libFootnotenumChar"/>
          <w:rtl/>
        </w:rPr>
        <w:t>3</w:t>
      </w:r>
    </w:p>
    <w:p w:rsidR="00042891" w:rsidRDefault="00042891" w:rsidP="00042891">
      <w:pPr>
        <w:pStyle w:val="libNormal"/>
      </w:pPr>
      <w:r>
        <w:rPr>
          <w:rStyle w:val="libBold1Char"/>
        </w:rPr>
        <w:t>2807</w:t>
      </w:r>
      <w:r w:rsidRPr="000F7D59">
        <w:rPr>
          <w:rStyle w:val="libBold1Char"/>
        </w:rPr>
        <w:t>.</w:t>
      </w:r>
      <w:r>
        <w:rPr>
          <w:lang w:bidi="fa-IR"/>
        </w:rPr>
        <w:t xml:space="preserve"> </w:t>
      </w:r>
      <w:r>
        <w:t xml:space="preserve">The Prophet </w:t>
      </w:r>
      <w:r w:rsidRPr="001500BA">
        <w:t>(SAWA)</w:t>
      </w:r>
      <w:r>
        <w:t xml:space="preserve"> said, ' Beware that Allah the Glorious and Exalted and His Messenger dislike he who harms his wife to the extent that she asks for divorce without compensation!' </w:t>
      </w:r>
      <w:r>
        <w:rPr>
          <w:rStyle w:val="libFootnotenumChar"/>
        </w:rPr>
        <w:t>4</w:t>
      </w:r>
    </w:p>
    <w:p w:rsidR="00042891" w:rsidRDefault="00042891" w:rsidP="00F40395">
      <w:pPr>
        <w:pStyle w:val="libAr"/>
      </w:pPr>
      <w:r>
        <w:rPr>
          <w:rStyle w:val="libBold1Char"/>
          <w:rtl/>
        </w:rPr>
        <w:t>2808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فِيما</w:t>
      </w:r>
      <w:r>
        <w:rPr>
          <w:rtl/>
          <w:lang w:bidi="fa-IR"/>
        </w:rPr>
        <w:t xml:space="preserve"> </w:t>
      </w:r>
      <w:r w:rsidRPr="00A840D2">
        <w:rPr>
          <w:rtl/>
          <w:lang w:bidi="fa-IR"/>
        </w:rPr>
        <w:t>أوصَى</w:t>
      </w:r>
      <w:r>
        <w:rPr>
          <w:rtl/>
          <w:lang w:bidi="fa-IR"/>
        </w:rPr>
        <w:t xml:space="preserve"> </w:t>
      </w:r>
      <w:r w:rsidRPr="00A840D2">
        <w:rPr>
          <w:rtl/>
          <w:lang w:bidi="fa-IR"/>
        </w:rPr>
        <w:t>ابنَهُ</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لايَكُنْ</w:t>
      </w:r>
      <w:r>
        <w:rPr>
          <w:rtl/>
          <w:lang w:bidi="fa-IR"/>
        </w:rPr>
        <w:t xml:space="preserve"> </w:t>
      </w:r>
      <w:r w:rsidRPr="00A840D2">
        <w:rPr>
          <w:rtl/>
          <w:lang w:bidi="fa-IR"/>
        </w:rPr>
        <w:t>أهلُكَ</w:t>
      </w:r>
      <w:r>
        <w:rPr>
          <w:rtl/>
          <w:lang w:bidi="fa-IR"/>
        </w:rPr>
        <w:t xml:space="preserve"> </w:t>
      </w:r>
      <w:r w:rsidRPr="00A840D2">
        <w:rPr>
          <w:rtl/>
          <w:lang w:bidi="fa-IR"/>
        </w:rPr>
        <w:t>أشقَى</w:t>
      </w:r>
      <w:r>
        <w:rPr>
          <w:rtl/>
          <w:lang w:bidi="fa-IR"/>
        </w:rPr>
        <w:t xml:space="preserve"> </w:t>
      </w:r>
      <w:r w:rsidRPr="00A840D2">
        <w:rPr>
          <w:rtl/>
          <w:lang w:bidi="fa-IR"/>
        </w:rPr>
        <w:t>الخَلقِ</w:t>
      </w:r>
      <w:r>
        <w:rPr>
          <w:rtl/>
          <w:lang w:bidi="fa-IR"/>
        </w:rPr>
        <w:t xml:space="preserve"> </w:t>
      </w:r>
      <w:r w:rsidRPr="00A840D2">
        <w:rPr>
          <w:rtl/>
          <w:lang w:bidi="fa-IR"/>
        </w:rPr>
        <w:t>بكَ</w:t>
      </w:r>
      <w:r>
        <w:rPr>
          <w:rtl/>
          <w:lang w:bidi="fa-IR"/>
        </w:rPr>
        <w:t xml:space="preserve"> .</w:t>
      </w:r>
      <w:r>
        <w:rPr>
          <w:rStyle w:val="libFootnotenumChar"/>
          <w:rtl/>
        </w:rPr>
        <w:t>5</w:t>
      </w:r>
    </w:p>
    <w:p w:rsidR="00042891" w:rsidRDefault="00042891" w:rsidP="00042891">
      <w:pPr>
        <w:pStyle w:val="libNormal"/>
      </w:pPr>
      <w:r>
        <w:rPr>
          <w:rStyle w:val="libBold1Char"/>
        </w:rPr>
        <w:t>2808</w:t>
      </w:r>
      <w:r w:rsidRPr="000F7D59">
        <w:rPr>
          <w:rStyle w:val="libBold1Char"/>
        </w:rPr>
        <w:t>.</w:t>
      </w:r>
      <w:r>
        <w:rPr>
          <w:lang w:bidi="fa-IR"/>
        </w:rPr>
        <w:t xml:space="preserve"> </w:t>
      </w:r>
      <w:r>
        <w:t xml:space="preserve">Imam Ali </w:t>
      </w:r>
      <w:r w:rsidRPr="001500BA">
        <w:t>(AS)</w:t>
      </w:r>
      <w:r>
        <w:t xml:space="preserve"> in his advise to his son Hassan said, ' Your family should not be the most miserable people beside you.' </w:t>
      </w:r>
      <w:r>
        <w:rPr>
          <w:rStyle w:val="libFootnotenumChar"/>
        </w:rPr>
        <w:t>6</w:t>
      </w:r>
    </w:p>
    <w:p w:rsidR="00042891" w:rsidRDefault="00042891" w:rsidP="00042891">
      <w:pPr>
        <w:pStyle w:val="libNormal"/>
      </w:pPr>
    </w:p>
    <w:p w:rsidR="00042891" w:rsidRDefault="00042891" w:rsidP="003C21EC">
      <w:pPr>
        <w:pStyle w:val="Heading3"/>
      </w:pPr>
      <w:bookmarkStart w:id="2817" w:name="_Toc484338326"/>
      <w:bookmarkStart w:id="2818" w:name="_Toc485812638"/>
      <w:r>
        <w:t>Notes</w:t>
      </w:r>
      <w:bookmarkEnd w:id="2817"/>
      <w:bookmarkEnd w:id="2818"/>
    </w:p>
    <w:p w:rsidR="00042891" w:rsidRDefault="00042891" w:rsidP="00042891">
      <w:pPr>
        <w:pStyle w:val="libFootnote"/>
      </w:pPr>
      <w:r>
        <w:t xml:space="preserve">1. </w:t>
      </w:r>
      <w:r>
        <w:rPr>
          <w:rtl/>
        </w:rPr>
        <w:t xml:space="preserve">جامع الأخبار : </w:t>
      </w:r>
      <w:r>
        <w:rPr>
          <w:rtl/>
          <w:lang w:bidi="fa-IR"/>
        </w:rPr>
        <w:t>447 / 1259</w:t>
      </w:r>
      <w:r>
        <w:t xml:space="preserve"> .</w:t>
      </w:r>
    </w:p>
    <w:p w:rsidR="00042891" w:rsidRDefault="00042891" w:rsidP="00042891">
      <w:pPr>
        <w:pStyle w:val="libFootnote"/>
      </w:pPr>
      <w:r>
        <w:t xml:space="preserve">2. Jami al-Akhbar, p. </w:t>
      </w:r>
      <w:r>
        <w:rPr>
          <w:lang w:bidi="fa-IR"/>
        </w:rPr>
        <w:t>447</w:t>
      </w:r>
      <w:r>
        <w:t xml:space="preserve">, no. </w:t>
      </w:r>
      <w:r>
        <w:rPr>
          <w:lang w:bidi="fa-IR"/>
        </w:rPr>
        <w:t>1259</w:t>
      </w:r>
    </w:p>
    <w:p w:rsidR="00042891" w:rsidRDefault="00042891" w:rsidP="00042891">
      <w:pPr>
        <w:pStyle w:val="libFootnote"/>
      </w:pPr>
      <w:r>
        <w:t xml:space="preserve">3. </w:t>
      </w:r>
      <w:r>
        <w:rPr>
          <w:rtl/>
        </w:rPr>
        <w:t xml:space="preserve">ثواب الأعمال : ص </w:t>
      </w:r>
      <w:r>
        <w:rPr>
          <w:rtl/>
          <w:lang w:bidi="fa-IR"/>
        </w:rPr>
        <w:t>338</w:t>
      </w:r>
      <w:r>
        <w:rPr>
          <w:rtl/>
        </w:rPr>
        <w:t xml:space="preserve"> ح </w:t>
      </w:r>
      <w:r>
        <w:rPr>
          <w:rtl/>
          <w:lang w:bidi="fa-IR"/>
        </w:rPr>
        <w:t>1</w:t>
      </w:r>
      <w:r>
        <w:t xml:space="preserve"> .</w:t>
      </w:r>
    </w:p>
    <w:p w:rsidR="00042891" w:rsidRDefault="00042891" w:rsidP="00042891">
      <w:pPr>
        <w:pStyle w:val="libFootnote"/>
      </w:pPr>
      <w:r>
        <w:t xml:space="preserve">4. Thawab al-Amal, p. </w:t>
      </w:r>
      <w:r>
        <w:rPr>
          <w:lang w:bidi="fa-IR"/>
        </w:rPr>
        <w:t>338</w:t>
      </w:r>
      <w:r>
        <w:t xml:space="preserve">, no. </w:t>
      </w:r>
      <w:r>
        <w:rPr>
          <w:lang w:bidi="fa-IR"/>
        </w:rPr>
        <w:t>1</w:t>
      </w:r>
    </w:p>
    <w:p w:rsidR="00042891" w:rsidRDefault="00042891" w:rsidP="00042891">
      <w:pPr>
        <w:pStyle w:val="libFootnote"/>
      </w:pPr>
      <w:r>
        <w:t xml:space="preserve">5. </w:t>
      </w:r>
      <w:r>
        <w:rPr>
          <w:rtl/>
        </w:rPr>
        <w:t xml:space="preserve">بحارالأنوار : </w:t>
      </w:r>
      <w:r>
        <w:rPr>
          <w:rtl/>
          <w:lang w:bidi="fa-IR"/>
        </w:rPr>
        <w:t>77 / 229 / 2</w:t>
      </w:r>
      <w:r>
        <w:t xml:space="preserve"> .</w:t>
      </w:r>
    </w:p>
    <w:p w:rsidR="00042891" w:rsidRDefault="00042891" w:rsidP="00042891">
      <w:pPr>
        <w:pStyle w:val="libFootnote"/>
        <w:rPr>
          <w:rtl/>
          <w:lang w:bidi="fa-IR"/>
        </w:rPr>
      </w:pPr>
      <w:r>
        <w:t xml:space="preserve">6. Bihar al-Anwar, v. </w:t>
      </w:r>
      <w:r>
        <w:rPr>
          <w:lang w:bidi="fa-IR"/>
        </w:rPr>
        <w:t>77</w:t>
      </w:r>
      <w:r>
        <w:t xml:space="preserve">, p. </w:t>
      </w:r>
      <w:r>
        <w:rPr>
          <w:lang w:bidi="fa-IR"/>
        </w:rPr>
        <w:t>229</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19" w:name="_Toc484338327"/>
      <w:bookmarkStart w:id="2820" w:name="_Toc485812639"/>
      <w:r>
        <w:rPr>
          <w:lang w:bidi="fa-IR"/>
        </w:rPr>
        <w:lastRenderedPageBreak/>
        <w:t>881</w:t>
      </w:r>
      <w:r>
        <w:t xml:space="preserve"> - </w:t>
      </w:r>
      <w:r>
        <w:rPr>
          <w:rtl/>
          <w:lang w:bidi="fa-IR"/>
        </w:rPr>
        <w:t>الصَّبرُ عَلى‏ سوءِ خُلُقِ الزَّوجِ وَالزَّوجَةِ</w:t>
      </w:r>
      <w:bookmarkEnd w:id="2819"/>
      <w:bookmarkEnd w:id="2820"/>
    </w:p>
    <w:p w:rsidR="00042891" w:rsidRDefault="00042891" w:rsidP="003C21EC">
      <w:pPr>
        <w:pStyle w:val="Heading2Center"/>
      </w:pPr>
      <w:bookmarkStart w:id="2821" w:name="_Toc484338328"/>
      <w:bookmarkStart w:id="2822" w:name="_Toc485812640"/>
      <w:r>
        <w:rPr>
          <w:lang w:bidi="fa-IR"/>
        </w:rPr>
        <w:t>881</w:t>
      </w:r>
      <w:r>
        <w:t>. Tolerating Bad Character of a Spouse</w:t>
      </w:r>
      <w:bookmarkEnd w:id="2821"/>
      <w:bookmarkEnd w:id="2822"/>
    </w:p>
    <w:p w:rsidR="00042891" w:rsidRDefault="00042891" w:rsidP="00F40395">
      <w:pPr>
        <w:pStyle w:val="libAr"/>
      </w:pPr>
      <w:r>
        <w:rPr>
          <w:rStyle w:val="libBold1Char"/>
          <w:rtl/>
        </w:rPr>
        <w:t>2809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صَبَرَ</w:t>
      </w:r>
      <w:r>
        <w:rPr>
          <w:rtl/>
          <w:lang w:bidi="fa-IR"/>
        </w:rPr>
        <w:t xml:space="preserve"> </w:t>
      </w:r>
      <w:r w:rsidRPr="00A840D2">
        <w:rPr>
          <w:rtl/>
          <w:lang w:bidi="fa-IR"/>
        </w:rPr>
        <w:t>عَلى</w:t>
      </w:r>
      <w:r>
        <w:rPr>
          <w:rtl/>
          <w:lang w:bidi="fa-IR"/>
        </w:rPr>
        <w:t xml:space="preserve">‏ </w:t>
      </w:r>
      <w:r w:rsidRPr="00A840D2">
        <w:rPr>
          <w:rtl/>
          <w:lang w:bidi="fa-IR"/>
        </w:rPr>
        <w:t>سُوءِ</w:t>
      </w:r>
      <w:r>
        <w:rPr>
          <w:rtl/>
          <w:lang w:bidi="fa-IR"/>
        </w:rPr>
        <w:t xml:space="preserve"> </w:t>
      </w:r>
      <w:r w:rsidRPr="00A840D2">
        <w:rPr>
          <w:rtl/>
          <w:lang w:bidi="fa-IR"/>
        </w:rPr>
        <w:t>خُلُقِ</w:t>
      </w:r>
      <w:r>
        <w:rPr>
          <w:rtl/>
          <w:lang w:bidi="fa-IR"/>
        </w:rPr>
        <w:t xml:space="preserve"> </w:t>
      </w:r>
      <w:r w:rsidRPr="00A840D2">
        <w:rPr>
          <w:rtl/>
          <w:lang w:bidi="fa-IR"/>
        </w:rPr>
        <w:t>امرَأتِهِ</w:t>
      </w:r>
      <w:r>
        <w:rPr>
          <w:rtl/>
          <w:lang w:bidi="fa-IR"/>
        </w:rPr>
        <w:t xml:space="preserve"> </w:t>
      </w:r>
      <w:r w:rsidRPr="00A840D2">
        <w:rPr>
          <w:rtl/>
          <w:lang w:bidi="fa-IR"/>
        </w:rPr>
        <w:t>واحتَسَبَهُ</w:t>
      </w:r>
      <w:r>
        <w:rPr>
          <w:rtl/>
          <w:lang w:bidi="fa-IR"/>
        </w:rPr>
        <w:t xml:space="preserve"> ، </w:t>
      </w:r>
      <w:r w:rsidRPr="00A840D2">
        <w:rPr>
          <w:rtl/>
          <w:lang w:bidi="fa-IR"/>
        </w:rPr>
        <w:t>أعطاهُ</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بكُلِّ</w:t>
      </w:r>
      <w:r>
        <w:rPr>
          <w:rtl/>
          <w:lang w:bidi="fa-IR"/>
        </w:rPr>
        <w:t xml:space="preserve"> </w:t>
      </w:r>
      <w:r w:rsidRPr="00A840D2">
        <w:rPr>
          <w:rtl/>
          <w:lang w:bidi="fa-IR"/>
        </w:rPr>
        <w:t>يَومٍ</w:t>
      </w:r>
      <w:r>
        <w:rPr>
          <w:rtl/>
          <w:lang w:bidi="fa-IR"/>
        </w:rPr>
        <w:t xml:space="preserve"> </w:t>
      </w:r>
      <w:r w:rsidRPr="00A840D2">
        <w:rPr>
          <w:rtl/>
          <w:lang w:bidi="fa-IR"/>
        </w:rPr>
        <w:t>ولَيلةٍ</w:t>
      </w:r>
      <w:r>
        <w:rPr>
          <w:rtl/>
          <w:lang w:bidi="fa-IR"/>
        </w:rPr>
        <w:t xml:space="preserve"> </w:t>
      </w:r>
      <w:r w:rsidRPr="00A840D2">
        <w:rPr>
          <w:rtl/>
          <w:lang w:bidi="fa-IR"/>
        </w:rPr>
        <w:t>يَصبِرُ</w:t>
      </w:r>
      <w:r>
        <w:rPr>
          <w:rtl/>
          <w:lang w:bidi="fa-IR"/>
        </w:rPr>
        <w:t xml:space="preserve"> </w:t>
      </w:r>
      <w:r w:rsidRPr="00A840D2">
        <w:rPr>
          <w:rtl/>
          <w:lang w:bidi="fa-IR"/>
        </w:rPr>
        <w:t>علَيها</w:t>
      </w:r>
      <w:r>
        <w:rPr>
          <w:rtl/>
          <w:lang w:bidi="fa-IR"/>
        </w:rPr>
        <w:t xml:space="preserve"> </w:t>
      </w:r>
      <w:r w:rsidRPr="00A840D2">
        <w:rPr>
          <w:rtl/>
          <w:lang w:bidi="fa-IR"/>
        </w:rPr>
        <w:t>مِنَ</w:t>
      </w:r>
      <w:r>
        <w:rPr>
          <w:rtl/>
          <w:lang w:bidi="fa-IR"/>
        </w:rPr>
        <w:t xml:space="preserve"> </w:t>
      </w:r>
      <w:r w:rsidRPr="00A840D2">
        <w:rPr>
          <w:rtl/>
          <w:lang w:bidi="fa-IR"/>
        </w:rPr>
        <w:t>الثَّوابِ</w:t>
      </w:r>
      <w:r>
        <w:rPr>
          <w:rtl/>
          <w:lang w:bidi="fa-IR"/>
        </w:rPr>
        <w:t xml:space="preserve"> </w:t>
      </w:r>
      <w:r w:rsidRPr="00A840D2">
        <w:rPr>
          <w:rtl/>
          <w:lang w:bidi="fa-IR"/>
        </w:rPr>
        <w:t>ما</w:t>
      </w:r>
      <w:r>
        <w:rPr>
          <w:rtl/>
          <w:lang w:bidi="fa-IR"/>
        </w:rPr>
        <w:t xml:space="preserve"> </w:t>
      </w:r>
      <w:r w:rsidRPr="00A840D2">
        <w:rPr>
          <w:rtl/>
          <w:lang w:bidi="fa-IR"/>
        </w:rPr>
        <w:t>أعطى</w:t>
      </w:r>
      <w:r>
        <w:rPr>
          <w:rtl/>
          <w:lang w:bidi="fa-IR"/>
        </w:rPr>
        <w:t xml:space="preserve">‏ </w:t>
      </w:r>
      <w:r w:rsidRPr="00A840D2">
        <w:rPr>
          <w:rtl/>
          <w:lang w:bidi="fa-IR"/>
        </w:rPr>
        <w:t>أيُّوبَ</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عَلى</w:t>
      </w:r>
      <w:r>
        <w:rPr>
          <w:rtl/>
          <w:lang w:bidi="fa-IR"/>
        </w:rPr>
        <w:t xml:space="preserve">‏ </w:t>
      </w:r>
      <w:r w:rsidRPr="00A840D2">
        <w:rPr>
          <w:rtl/>
          <w:lang w:bidi="fa-IR"/>
        </w:rPr>
        <w:t>بَلائهِ</w:t>
      </w:r>
      <w:r>
        <w:rPr>
          <w:rtl/>
          <w:lang w:bidi="fa-IR"/>
        </w:rPr>
        <w:t xml:space="preserve"> ، </w:t>
      </w:r>
      <w:r w:rsidRPr="00A840D2">
        <w:rPr>
          <w:rtl/>
          <w:lang w:bidi="fa-IR"/>
        </w:rPr>
        <w:t>وكانَ</w:t>
      </w:r>
      <w:r>
        <w:rPr>
          <w:rtl/>
          <w:lang w:bidi="fa-IR"/>
        </w:rPr>
        <w:t xml:space="preserve"> </w:t>
      </w:r>
      <w:r w:rsidRPr="00A840D2">
        <w:rPr>
          <w:rtl/>
          <w:lang w:bidi="fa-IR"/>
        </w:rPr>
        <w:t>علَيها</w:t>
      </w:r>
      <w:r>
        <w:rPr>
          <w:rtl/>
          <w:lang w:bidi="fa-IR"/>
        </w:rPr>
        <w:t xml:space="preserve"> </w:t>
      </w:r>
      <w:r w:rsidRPr="00A840D2">
        <w:rPr>
          <w:rtl/>
          <w:lang w:bidi="fa-IR"/>
        </w:rPr>
        <w:t>مِنَ</w:t>
      </w:r>
      <w:r>
        <w:rPr>
          <w:rtl/>
          <w:lang w:bidi="fa-IR"/>
        </w:rPr>
        <w:t xml:space="preserve"> </w:t>
      </w:r>
      <w:r w:rsidRPr="00A840D2">
        <w:rPr>
          <w:rtl/>
          <w:lang w:bidi="fa-IR"/>
        </w:rPr>
        <w:t>الوِزْرِ</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يَومٍ</w:t>
      </w:r>
      <w:r>
        <w:rPr>
          <w:rtl/>
          <w:lang w:bidi="fa-IR"/>
        </w:rPr>
        <w:t xml:space="preserve"> </w:t>
      </w:r>
      <w:r w:rsidRPr="00A840D2">
        <w:rPr>
          <w:rtl/>
          <w:lang w:bidi="fa-IR"/>
        </w:rPr>
        <w:t>ولَيلةٍ</w:t>
      </w:r>
      <w:r>
        <w:rPr>
          <w:rtl/>
          <w:lang w:bidi="fa-IR"/>
        </w:rPr>
        <w:t xml:space="preserve"> </w:t>
      </w:r>
      <w:r w:rsidRPr="00A840D2">
        <w:rPr>
          <w:rtl/>
          <w:lang w:bidi="fa-IR"/>
        </w:rPr>
        <w:t>مِثلُ</w:t>
      </w:r>
      <w:r>
        <w:rPr>
          <w:rtl/>
          <w:lang w:bidi="fa-IR"/>
        </w:rPr>
        <w:t xml:space="preserve"> </w:t>
      </w:r>
      <w:r w:rsidRPr="00A840D2">
        <w:rPr>
          <w:rtl/>
          <w:lang w:bidi="fa-IR"/>
        </w:rPr>
        <w:t>رَمْلٍ</w:t>
      </w:r>
      <w:r>
        <w:rPr>
          <w:rtl/>
          <w:lang w:bidi="fa-IR"/>
        </w:rPr>
        <w:t xml:space="preserve"> </w:t>
      </w:r>
      <w:r w:rsidRPr="00A840D2">
        <w:rPr>
          <w:rtl/>
          <w:lang w:bidi="fa-IR"/>
        </w:rPr>
        <w:t>عالِجٍ</w:t>
      </w:r>
      <w:r>
        <w:rPr>
          <w:rtl/>
          <w:lang w:bidi="fa-IR"/>
        </w:rPr>
        <w:t xml:space="preserve"> .</w:t>
      </w:r>
      <w:r>
        <w:rPr>
          <w:rStyle w:val="libFootnotenumChar"/>
          <w:rtl/>
        </w:rPr>
        <w:t>1</w:t>
      </w:r>
    </w:p>
    <w:p w:rsidR="00042891" w:rsidRDefault="00042891" w:rsidP="00042891">
      <w:pPr>
        <w:pStyle w:val="libNormal"/>
      </w:pPr>
      <w:r>
        <w:rPr>
          <w:rStyle w:val="libBold1Char"/>
        </w:rPr>
        <w:t>2809</w:t>
      </w:r>
      <w:r w:rsidRPr="000F7D59">
        <w:rPr>
          <w:rStyle w:val="libBold1Char"/>
        </w:rPr>
        <w:t>.</w:t>
      </w:r>
      <w:r>
        <w:rPr>
          <w:lang w:bidi="fa-IR"/>
        </w:rPr>
        <w:t xml:space="preserve"> </w:t>
      </w:r>
      <w:r>
        <w:t xml:space="preserve">The Prophet </w:t>
      </w:r>
      <w:r w:rsidRPr="001500BA">
        <w:t>(SAWA)</w:t>
      </w:r>
      <w:r>
        <w:t xml:space="preserve"> said, 'Whoever patiently tolerates and puts up with his wife's bad character [for the sake of Allah], for every day and night of his endurance Allah will grant him the same reward as that granted to Prophet Job </w:t>
      </w:r>
      <w:r w:rsidRPr="001500BA">
        <w:t>(AS)</w:t>
      </w:r>
      <w:r>
        <w:t xml:space="preserve"> for enduring his afflictions, and for every day and night of her evildoing she will bear a burden as heavy as the sandhills.' </w:t>
      </w:r>
      <w:r>
        <w:rPr>
          <w:rStyle w:val="libFootnotenumChar"/>
        </w:rPr>
        <w:t>2</w:t>
      </w:r>
    </w:p>
    <w:p w:rsidR="00042891" w:rsidRDefault="00042891" w:rsidP="00F40395">
      <w:pPr>
        <w:pStyle w:val="libAr"/>
      </w:pPr>
      <w:r>
        <w:rPr>
          <w:rStyle w:val="libBold1Char"/>
          <w:rtl/>
        </w:rPr>
        <w:t>2810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صَبَرَتْ</w:t>
      </w:r>
      <w:r>
        <w:rPr>
          <w:rtl/>
          <w:lang w:bidi="fa-IR"/>
        </w:rPr>
        <w:t xml:space="preserve"> </w:t>
      </w:r>
      <w:r w:rsidRPr="00A840D2">
        <w:rPr>
          <w:rtl/>
          <w:lang w:bidi="fa-IR"/>
        </w:rPr>
        <w:t>عَلى</w:t>
      </w:r>
      <w:r>
        <w:rPr>
          <w:rtl/>
          <w:lang w:bidi="fa-IR"/>
        </w:rPr>
        <w:t xml:space="preserve">‏ </w:t>
      </w:r>
      <w:r w:rsidRPr="00A840D2">
        <w:rPr>
          <w:rtl/>
          <w:lang w:bidi="fa-IR"/>
        </w:rPr>
        <w:t>سُوءِ</w:t>
      </w:r>
      <w:r>
        <w:rPr>
          <w:rtl/>
          <w:lang w:bidi="fa-IR"/>
        </w:rPr>
        <w:t xml:space="preserve"> </w:t>
      </w:r>
      <w:r w:rsidRPr="00A840D2">
        <w:rPr>
          <w:rtl/>
          <w:lang w:bidi="fa-IR"/>
        </w:rPr>
        <w:t>خُلُقِ</w:t>
      </w:r>
      <w:r>
        <w:rPr>
          <w:rtl/>
          <w:lang w:bidi="fa-IR"/>
        </w:rPr>
        <w:t xml:space="preserve"> </w:t>
      </w:r>
      <w:r w:rsidRPr="00A840D2">
        <w:rPr>
          <w:rtl/>
          <w:lang w:bidi="fa-IR"/>
        </w:rPr>
        <w:t>زَوجِها</w:t>
      </w:r>
      <w:r>
        <w:rPr>
          <w:rtl/>
          <w:lang w:bidi="fa-IR"/>
        </w:rPr>
        <w:t xml:space="preserve"> </w:t>
      </w:r>
      <w:r w:rsidRPr="00A840D2">
        <w:rPr>
          <w:rtl/>
          <w:lang w:bidi="fa-IR"/>
        </w:rPr>
        <w:t>أعطاها</w:t>
      </w:r>
      <w:r>
        <w:rPr>
          <w:rtl/>
          <w:lang w:bidi="fa-IR"/>
        </w:rPr>
        <w:t xml:space="preserve"> </w:t>
      </w:r>
      <w:r w:rsidRPr="00A840D2">
        <w:rPr>
          <w:rtl/>
          <w:lang w:bidi="fa-IR"/>
        </w:rPr>
        <w:t>مِثلَ</w:t>
      </w:r>
      <w:r>
        <w:rPr>
          <w:rtl/>
          <w:lang w:bidi="fa-IR"/>
        </w:rPr>
        <w:t xml:space="preserve"> (</w:t>
      </w:r>
      <w:r w:rsidRPr="00A840D2">
        <w:rPr>
          <w:rtl/>
          <w:lang w:bidi="fa-IR"/>
        </w:rPr>
        <w:t>ثَوابِ</w:t>
      </w:r>
      <w:r>
        <w:rPr>
          <w:rtl/>
          <w:lang w:bidi="fa-IR"/>
        </w:rPr>
        <w:t xml:space="preserve">) </w:t>
      </w:r>
      <w:r w:rsidRPr="00A840D2">
        <w:rPr>
          <w:rtl/>
          <w:lang w:bidi="fa-IR"/>
        </w:rPr>
        <w:t>آسِيَةَ</w:t>
      </w:r>
      <w:r>
        <w:rPr>
          <w:rtl/>
          <w:lang w:bidi="fa-IR"/>
        </w:rPr>
        <w:t xml:space="preserve"> </w:t>
      </w:r>
      <w:r w:rsidRPr="00A840D2">
        <w:rPr>
          <w:rtl/>
          <w:lang w:bidi="fa-IR"/>
        </w:rPr>
        <w:t>بنتِ</w:t>
      </w:r>
      <w:r>
        <w:rPr>
          <w:rtl/>
          <w:lang w:bidi="fa-IR"/>
        </w:rPr>
        <w:t xml:space="preserve"> </w:t>
      </w:r>
      <w:r w:rsidRPr="00A840D2">
        <w:rPr>
          <w:rtl/>
          <w:lang w:bidi="fa-IR"/>
        </w:rPr>
        <w:t>مُزاحِمٍ</w:t>
      </w:r>
      <w:r>
        <w:rPr>
          <w:rtl/>
          <w:lang w:bidi="fa-IR"/>
        </w:rPr>
        <w:t xml:space="preserve"> .</w:t>
      </w:r>
      <w:r>
        <w:rPr>
          <w:rStyle w:val="libFootnotenumChar"/>
          <w:rtl/>
        </w:rPr>
        <w:t>3</w:t>
      </w:r>
    </w:p>
    <w:p w:rsidR="00042891" w:rsidRDefault="00042891" w:rsidP="00042891">
      <w:pPr>
        <w:pStyle w:val="libNormal"/>
      </w:pPr>
      <w:r>
        <w:rPr>
          <w:rStyle w:val="libBold1Char"/>
        </w:rPr>
        <w:t>2810</w:t>
      </w:r>
      <w:r w:rsidRPr="000F7D59">
        <w:rPr>
          <w:rStyle w:val="libBold1Char"/>
        </w:rPr>
        <w:t>.</w:t>
      </w:r>
      <w:r>
        <w:rPr>
          <w:lang w:bidi="fa-IR"/>
        </w:rPr>
        <w:t xml:space="preserve"> </w:t>
      </w:r>
      <w:r>
        <w:t xml:space="preserve">The Prophet </w:t>
      </w:r>
      <w:r w:rsidRPr="001500BA">
        <w:t>(SAWA)</w:t>
      </w:r>
      <w:r>
        <w:t xml:space="preserve"> said, 'She who patiently tolerates her husband's bad character will be rewarded equivalent to the reward granted to Asiya bint Muzahim [Pharaoh's wife].' </w:t>
      </w:r>
      <w:r>
        <w:rPr>
          <w:rStyle w:val="libFootnotenumChar"/>
        </w:rPr>
        <w:t>4</w:t>
      </w:r>
    </w:p>
    <w:p w:rsidR="00042891" w:rsidRDefault="00042891" w:rsidP="00042891">
      <w:pPr>
        <w:pStyle w:val="libNormal"/>
      </w:pPr>
    </w:p>
    <w:p w:rsidR="00042891" w:rsidRDefault="00042891" w:rsidP="003C21EC">
      <w:pPr>
        <w:pStyle w:val="Heading3"/>
      </w:pPr>
      <w:bookmarkStart w:id="2823" w:name="_Toc484338329"/>
      <w:bookmarkStart w:id="2824" w:name="_Toc485812641"/>
      <w:r>
        <w:t>Notes</w:t>
      </w:r>
      <w:bookmarkEnd w:id="2823"/>
      <w:bookmarkEnd w:id="2824"/>
    </w:p>
    <w:p w:rsidR="00042891" w:rsidRDefault="00042891" w:rsidP="00042891">
      <w:pPr>
        <w:pStyle w:val="libFootnote"/>
      </w:pPr>
      <w:r>
        <w:t xml:space="preserve">1. </w:t>
      </w:r>
      <w:r>
        <w:rPr>
          <w:rtl/>
        </w:rPr>
        <w:t xml:space="preserve">ثواب الأعمال : </w:t>
      </w:r>
      <w:r>
        <w:rPr>
          <w:rtl/>
          <w:lang w:bidi="fa-IR"/>
        </w:rPr>
        <w:t>339 / 1</w:t>
      </w:r>
      <w:r>
        <w:t xml:space="preserve"> .</w:t>
      </w:r>
    </w:p>
    <w:p w:rsidR="00042891" w:rsidRDefault="00042891" w:rsidP="00042891">
      <w:pPr>
        <w:pStyle w:val="libFootnote"/>
      </w:pPr>
      <w:r>
        <w:t xml:space="preserve">2. Thawab al-Amal, p. </w:t>
      </w:r>
      <w:r>
        <w:rPr>
          <w:lang w:bidi="fa-IR"/>
        </w:rPr>
        <w:t>339</w:t>
      </w:r>
      <w:r>
        <w:t xml:space="preserve">, no. </w:t>
      </w:r>
      <w:r>
        <w:rPr>
          <w:lang w:bidi="fa-IR"/>
        </w:rPr>
        <w:t>1</w:t>
      </w:r>
    </w:p>
    <w:p w:rsidR="00042891" w:rsidRDefault="00042891" w:rsidP="00042891">
      <w:pPr>
        <w:pStyle w:val="libFootnote"/>
      </w:pPr>
      <w:r>
        <w:t xml:space="preserve">3. </w:t>
      </w:r>
      <w:r>
        <w:rPr>
          <w:rtl/>
        </w:rPr>
        <w:t xml:space="preserve">بحار الأنوار : </w:t>
      </w:r>
      <w:r>
        <w:rPr>
          <w:rtl/>
          <w:lang w:bidi="fa-IR"/>
        </w:rPr>
        <w:t>103 / 247 / 30</w:t>
      </w:r>
      <w:r>
        <w:t xml:space="preserve"> .</w:t>
      </w:r>
    </w:p>
    <w:p w:rsidR="00042891" w:rsidRDefault="00042891" w:rsidP="00042891">
      <w:pPr>
        <w:pStyle w:val="libFootnote"/>
        <w:rPr>
          <w:rtl/>
          <w:lang w:bidi="fa-IR"/>
        </w:rPr>
      </w:pPr>
      <w:r>
        <w:t xml:space="preserve">4. Bihar al-Anwar, v. </w:t>
      </w:r>
      <w:r>
        <w:rPr>
          <w:lang w:bidi="fa-IR"/>
        </w:rPr>
        <w:t>103</w:t>
      </w:r>
      <w:r>
        <w:t xml:space="preserve">, p. </w:t>
      </w:r>
      <w:r>
        <w:rPr>
          <w:lang w:bidi="fa-IR"/>
        </w:rPr>
        <w:t>247</w:t>
      </w:r>
      <w:r>
        <w:t xml:space="preserve">, no. </w:t>
      </w:r>
      <w:r>
        <w:rPr>
          <w:lang w:bidi="fa-IR"/>
        </w:rPr>
        <w:t>30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25" w:name="_Toc484338330"/>
      <w:bookmarkStart w:id="2826" w:name="_Toc485812642"/>
      <w:r>
        <w:rPr>
          <w:lang w:bidi="fa-IR"/>
        </w:rPr>
        <w:lastRenderedPageBreak/>
        <w:t>882</w:t>
      </w:r>
      <w:r>
        <w:t xml:space="preserve"> - </w:t>
      </w:r>
      <w:r>
        <w:rPr>
          <w:rtl/>
          <w:lang w:bidi="fa-IR"/>
        </w:rPr>
        <w:t>الزَّوجَةُ الصّالِحَةُ</w:t>
      </w:r>
      <w:bookmarkEnd w:id="2825"/>
      <w:bookmarkEnd w:id="2826"/>
    </w:p>
    <w:p w:rsidR="00042891" w:rsidRDefault="00042891" w:rsidP="003C21EC">
      <w:pPr>
        <w:pStyle w:val="Heading2Center"/>
      </w:pPr>
      <w:bookmarkStart w:id="2827" w:name="_Toc484338331"/>
      <w:bookmarkStart w:id="2828" w:name="_Toc485812643"/>
      <w:r>
        <w:rPr>
          <w:lang w:bidi="fa-IR"/>
        </w:rPr>
        <w:t>882</w:t>
      </w:r>
      <w:r>
        <w:t>. THE VIRTUOUS WIFE</w:t>
      </w:r>
      <w:bookmarkEnd w:id="2827"/>
      <w:bookmarkEnd w:id="2828"/>
    </w:p>
    <w:p w:rsidR="00042891" w:rsidRDefault="00042891" w:rsidP="00F40395">
      <w:pPr>
        <w:pStyle w:val="libAr"/>
      </w:pPr>
      <w:r>
        <w:rPr>
          <w:rStyle w:val="libBold1Char"/>
          <w:rtl/>
        </w:rPr>
        <w:t>2811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استَفادَ</w:t>
      </w:r>
      <w:r>
        <w:rPr>
          <w:rtl/>
          <w:lang w:bidi="fa-IR"/>
        </w:rPr>
        <w:t xml:space="preserve"> </w:t>
      </w:r>
      <w:r w:rsidRPr="00A840D2">
        <w:rPr>
          <w:rtl/>
          <w:lang w:bidi="fa-IR"/>
        </w:rPr>
        <w:t>المؤمنُ</w:t>
      </w:r>
      <w:r>
        <w:rPr>
          <w:rtl/>
          <w:lang w:bidi="fa-IR"/>
        </w:rPr>
        <w:t xml:space="preserve"> </w:t>
      </w:r>
      <w:r w:rsidRPr="00A840D2">
        <w:rPr>
          <w:rtl/>
          <w:lang w:bidi="fa-IR"/>
        </w:rPr>
        <w:t>بعدَ</w:t>
      </w:r>
      <w:r>
        <w:rPr>
          <w:rtl/>
          <w:lang w:bidi="fa-IR"/>
        </w:rPr>
        <w:t xml:space="preserve"> </w:t>
      </w:r>
      <w:r w:rsidRPr="00A840D2">
        <w:rPr>
          <w:rtl/>
          <w:lang w:bidi="fa-IR"/>
        </w:rPr>
        <w:t>تَقوَى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خَيراً</w:t>
      </w:r>
      <w:r>
        <w:rPr>
          <w:rtl/>
          <w:lang w:bidi="fa-IR"/>
        </w:rPr>
        <w:t xml:space="preserve"> </w:t>
      </w:r>
      <w:r w:rsidRPr="00A840D2">
        <w:rPr>
          <w:rtl/>
          <w:lang w:bidi="fa-IR"/>
        </w:rPr>
        <w:t>لَهُ</w:t>
      </w:r>
      <w:r>
        <w:rPr>
          <w:rtl/>
          <w:lang w:bidi="fa-IR"/>
        </w:rPr>
        <w:t xml:space="preserve"> </w:t>
      </w:r>
      <w:r w:rsidRPr="00A840D2">
        <w:rPr>
          <w:rtl/>
          <w:lang w:bidi="fa-IR"/>
        </w:rPr>
        <w:t>مِن</w:t>
      </w:r>
      <w:r>
        <w:rPr>
          <w:rtl/>
          <w:lang w:bidi="fa-IR"/>
        </w:rPr>
        <w:t xml:space="preserve"> </w:t>
      </w:r>
      <w:r w:rsidRPr="00A840D2">
        <w:rPr>
          <w:rtl/>
          <w:lang w:bidi="fa-IR"/>
        </w:rPr>
        <w:t>زَوجَةٍ</w:t>
      </w:r>
      <w:r>
        <w:rPr>
          <w:rtl/>
          <w:lang w:bidi="fa-IR"/>
        </w:rPr>
        <w:t xml:space="preserve"> </w:t>
      </w:r>
      <w:r w:rsidRPr="00A840D2">
        <w:rPr>
          <w:rtl/>
          <w:lang w:bidi="fa-IR"/>
        </w:rPr>
        <w:t>صالِحَةٍ</w:t>
      </w:r>
      <w:r>
        <w:rPr>
          <w:rtl/>
          <w:lang w:bidi="fa-IR"/>
        </w:rPr>
        <w:t xml:space="preserve"> .</w:t>
      </w:r>
      <w:r>
        <w:rPr>
          <w:rStyle w:val="libFootnotenumChar"/>
          <w:rtl/>
        </w:rPr>
        <w:t>1</w:t>
      </w:r>
    </w:p>
    <w:p w:rsidR="00042891" w:rsidRDefault="00042891" w:rsidP="00042891">
      <w:pPr>
        <w:pStyle w:val="libNormal"/>
      </w:pPr>
      <w:r>
        <w:rPr>
          <w:rStyle w:val="libBold1Char"/>
        </w:rPr>
        <w:t>2811</w:t>
      </w:r>
      <w:r w:rsidRPr="000F7D59">
        <w:rPr>
          <w:rStyle w:val="libBold1Char"/>
        </w:rPr>
        <w:t>.</w:t>
      </w:r>
      <w:r>
        <w:rPr>
          <w:lang w:bidi="fa-IR"/>
        </w:rPr>
        <w:t xml:space="preserve"> </w:t>
      </w:r>
      <w:r>
        <w:t xml:space="preserve">The Prophet </w:t>
      </w:r>
      <w:r w:rsidRPr="001500BA">
        <w:t>(SAWA)</w:t>
      </w:r>
      <w:r>
        <w:t xml:space="preserve"> said, 'There is nothing more beneficial to a believer after his piety and devotion to Allah than a virtuous wife.' </w:t>
      </w:r>
      <w:r>
        <w:rPr>
          <w:rStyle w:val="libFootnotenumChar"/>
        </w:rPr>
        <w:t>2</w:t>
      </w:r>
    </w:p>
    <w:p w:rsidR="00042891" w:rsidRDefault="00042891" w:rsidP="00F40395">
      <w:pPr>
        <w:pStyle w:val="libAr"/>
      </w:pPr>
      <w:r>
        <w:rPr>
          <w:rStyle w:val="libBold1Char"/>
          <w:rtl/>
        </w:rPr>
        <w:t>2812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خَيرُ</w:t>
      </w:r>
      <w:r>
        <w:rPr>
          <w:rtl/>
          <w:lang w:bidi="fa-IR"/>
        </w:rPr>
        <w:t xml:space="preserve"> </w:t>
      </w:r>
      <w:r w:rsidRPr="00A840D2">
        <w:rPr>
          <w:rtl/>
          <w:lang w:bidi="fa-IR"/>
        </w:rPr>
        <w:t>مَتاعِ</w:t>
      </w:r>
      <w:r>
        <w:rPr>
          <w:rtl/>
          <w:lang w:bidi="fa-IR"/>
        </w:rPr>
        <w:t>‏</w:t>
      </w:r>
      <w:r w:rsidRPr="00A840D2">
        <w:rPr>
          <w:rtl/>
          <w:lang w:bidi="fa-IR"/>
        </w:rPr>
        <w:t>الدنيا</w:t>
      </w:r>
      <w:r>
        <w:rPr>
          <w:rtl/>
          <w:lang w:bidi="fa-IR"/>
        </w:rPr>
        <w:t xml:space="preserve"> </w:t>
      </w:r>
      <w:r w:rsidRPr="00A840D2">
        <w:rPr>
          <w:rtl/>
          <w:lang w:bidi="fa-IR"/>
        </w:rPr>
        <w:t>المرأةُ</w:t>
      </w:r>
      <w:r>
        <w:rPr>
          <w:rtl/>
          <w:lang w:bidi="fa-IR"/>
        </w:rPr>
        <w:t xml:space="preserve"> </w:t>
      </w:r>
      <w:r w:rsidRPr="00A840D2">
        <w:rPr>
          <w:rtl/>
          <w:lang w:bidi="fa-IR"/>
        </w:rPr>
        <w:t>الصالِحَةُ</w:t>
      </w:r>
      <w:r>
        <w:rPr>
          <w:rtl/>
          <w:lang w:bidi="fa-IR"/>
        </w:rPr>
        <w:t xml:space="preserve"> .</w:t>
      </w:r>
      <w:r>
        <w:rPr>
          <w:rStyle w:val="libFootnotenumChar"/>
          <w:rtl/>
        </w:rPr>
        <w:t>3</w:t>
      </w:r>
    </w:p>
    <w:p w:rsidR="00042891" w:rsidRDefault="00042891" w:rsidP="00042891">
      <w:pPr>
        <w:pStyle w:val="libNormal"/>
      </w:pPr>
      <w:r>
        <w:rPr>
          <w:rStyle w:val="libBold1Char"/>
        </w:rPr>
        <w:t>2812</w:t>
      </w:r>
      <w:r w:rsidRPr="000F7D59">
        <w:rPr>
          <w:rStyle w:val="libBold1Char"/>
        </w:rPr>
        <w:t>.</w:t>
      </w:r>
      <w:r>
        <w:rPr>
          <w:lang w:bidi="fa-IR"/>
        </w:rPr>
        <w:t xml:space="preserve"> </w:t>
      </w:r>
      <w:r>
        <w:t xml:space="preserve">The Prophet </w:t>
      </w:r>
      <w:r w:rsidRPr="001500BA">
        <w:t>(SAWA)</w:t>
      </w:r>
      <w:r>
        <w:t xml:space="preserve"> said, 'The best source of enjoyment in this world is a virtuous wife.' </w:t>
      </w:r>
      <w:r>
        <w:rPr>
          <w:rStyle w:val="libFootnotenumChar"/>
        </w:rPr>
        <w:t>4</w:t>
      </w:r>
    </w:p>
    <w:p w:rsidR="00042891" w:rsidRDefault="00042891" w:rsidP="00F40395">
      <w:pPr>
        <w:pStyle w:val="libAr"/>
      </w:pPr>
      <w:r>
        <w:rPr>
          <w:rStyle w:val="libBold1Char"/>
          <w:rtl/>
        </w:rPr>
        <w:t>2813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سَعادَةِ</w:t>
      </w:r>
      <w:r>
        <w:rPr>
          <w:rtl/>
          <w:lang w:bidi="fa-IR"/>
        </w:rPr>
        <w:t xml:space="preserve"> </w:t>
      </w:r>
      <w:r w:rsidRPr="00A840D2">
        <w:rPr>
          <w:rtl/>
          <w:lang w:bidi="fa-IR"/>
        </w:rPr>
        <w:t>المَرءِ</w:t>
      </w:r>
      <w:r>
        <w:rPr>
          <w:rtl/>
          <w:lang w:bidi="fa-IR"/>
        </w:rPr>
        <w:t xml:space="preserve"> </w:t>
      </w:r>
      <w:r w:rsidRPr="00A840D2">
        <w:rPr>
          <w:rtl/>
          <w:lang w:bidi="fa-IR"/>
        </w:rPr>
        <w:t>الزوجَةُ</w:t>
      </w:r>
      <w:r>
        <w:rPr>
          <w:rtl/>
          <w:lang w:bidi="fa-IR"/>
        </w:rPr>
        <w:t xml:space="preserve"> </w:t>
      </w:r>
      <w:r w:rsidRPr="00A840D2">
        <w:rPr>
          <w:rtl/>
          <w:lang w:bidi="fa-IR"/>
        </w:rPr>
        <w:t>الصالِحَةُ</w:t>
      </w:r>
      <w:r>
        <w:rPr>
          <w:rtl/>
          <w:lang w:bidi="fa-IR"/>
        </w:rPr>
        <w:t xml:space="preserve"> .</w:t>
      </w:r>
      <w:r>
        <w:rPr>
          <w:rStyle w:val="libFootnotenumChar"/>
          <w:rtl/>
        </w:rPr>
        <w:t>5</w:t>
      </w:r>
    </w:p>
    <w:p w:rsidR="00042891" w:rsidRDefault="00042891" w:rsidP="00042891">
      <w:pPr>
        <w:pStyle w:val="libNormal"/>
      </w:pPr>
      <w:r>
        <w:rPr>
          <w:rStyle w:val="libBold1Char"/>
        </w:rPr>
        <w:t>2813</w:t>
      </w:r>
      <w:r w:rsidRPr="000F7D59">
        <w:rPr>
          <w:rStyle w:val="libBold1Char"/>
        </w:rPr>
        <w:t>.</w:t>
      </w:r>
      <w:r>
        <w:rPr>
          <w:lang w:bidi="fa-IR"/>
        </w:rPr>
        <w:t xml:space="preserve"> </w:t>
      </w:r>
      <w:r>
        <w:t xml:space="preserve">The Prophet </w:t>
      </w:r>
      <w:r w:rsidRPr="001500BA">
        <w:t>(SAWA)</w:t>
      </w:r>
      <w:r>
        <w:t xml:space="preserve"> said, 'A virtuous wife is part of a man's prosperity.'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الخير : باب </w:t>
      </w:r>
      <w:r>
        <w:rPr>
          <w:rtl/>
          <w:lang w:bidi="fa-IR"/>
        </w:rPr>
        <w:t>672</w:t>
      </w:r>
      <w:r>
        <w:t xml:space="preserve"> .</w:t>
      </w:r>
    </w:p>
    <w:p w:rsidR="00042891" w:rsidRDefault="00042891" w:rsidP="00042891">
      <w:pPr>
        <w:pStyle w:val="libBold2"/>
      </w:pPr>
      <w:r w:rsidRPr="006B4ED3">
        <w:t xml:space="preserve">(See also: GOOD: section </w:t>
      </w:r>
      <w:r>
        <w:t>672</w:t>
      </w:r>
      <w:r w:rsidRPr="006B4ED3">
        <w:t>)</w:t>
      </w:r>
    </w:p>
    <w:p w:rsidR="00042891" w:rsidRDefault="00042891" w:rsidP="00042891">
      <w:pPr>
        <w:pStyle w:val="libNormal"/>
      </w:pPr>
    </w:p>
    <w:p w:rsidR="00042891" w:rsidRDefault="00042891" w:rsidP="003C21EC">
      <w:pPr>
        <w:pStyle w:val="Heading3"/>
      </w:pPr>
      <w:bookmarkStart w:id="2829" w:name="_Toc484338332"/>
      <w:bookmarkStart w:id="2830" w:name="_Toc485812644"/>
      <w:r>
        <w:t>Notes</w:t>
      </w:r>
      <w:bookmarkEnd w:id="2829"/>
      <w:bookmarkEnd w:id="2830"/>
    </w:p>
    <w:p w:rsidR="00042891" w:rsidRDefault="00042891" w:rsidP="00042891">
      <w:pPr>
        <w:pStyle w:val="libFootnote"/>
      </w:pPr>
      <w:r>
        <w:t xml:space="preserve">1. </w:t>
      </w:r>
      <w:r>
        <w:rPr>
          <w:rtl/>
        </w:rPr>
        <w:t xml:space="preserve">كنز العمّال : </w:t>
      </w:r>
      <w:r>
        <w:rPr>
          <w:rtl/>
          <w:lang w:bidi="fa-IR"/>
        </w:rPr>
        <w:t>44410</w:t>
      </w:r>
      <w:r>
        <w:t xml:space="preserve"> .</w:t>
      </w:r>
    </w:p>
    <w:p w:rsidR="00042891" w:rsidRDefault="00042891" w:rsidP="00042891">
      <w:pPr>
        <w:pStyle w:val="libFootnote"/>
      </w:pPr>
      <w:r>
        <w:t xml:space="preserve">2. Kanz al-Ummal, no. </w:t>
      </w:r>
      <w:r>
        <w:rPr>
          <w:lang w:bidi="fa-IR"/>
        </w:rPr>
        <w:t>444410</w:t>
      </w:r>
    </w:p>
    <w:p w:rsidR="00042891" w:rsidRDefault="00042891" w:rsidP="00042891">
      <w:pPr>
        <w:pStyle w:val="libFootnote"/>
      </w:pPr>
      <w:r>
        <w:t xml:space="preserve">3. </w:t>
      </w:r>
      <w:r>
        <w:rPr>
          <w:rtl/>
        </w:rPr>
        <w:t xml:space="preserve">كنز العمّال : </w:t>
      </w:r>
      <w:r>
        <w:rPr>
          <w:rtl/>
          <w:lang w:bidi="fa-IR"/>
        </w:rPr>
        <w:t>44451</w:t>
      </w:r>
      <w:r>
        <w:t xml:space="preserve"> .</w:t>
      </w:r>
    </w:p>
    <w:p w:rsidR="00042891" w:rsidRDefault="00042891" w:rsidP="00042891">
      <w:pPr>
        <w:pStyle w:val="libFootnote"/>
      </w:pPr>
      <w:r>
        <w:t xml:space="preserve">4. Ibid. no. </w:t>
      </w:r>
      <w:r>
        <w:rPr>
          <w:lang w:bidi="fa-IR"/>
        </w:rPr>
        <w:t>44451</w:t>
      </w:r>
    </w:p>
    <w:p w:rsidR="00042891" w:rsidRDefault="00042891" w:rsidP="00042891">
      <w:pPr>
        <w:pStyle w:val="libFootnote"/>
      </w:pPr>
      <w:r>
        <w:t xml:space="preserve">5. </w:t>
      </w:r>
      <w:r>
        <w:rPr>
          <w:rtl/>
        </w:rPr>
        <w:t xml:space="preserve">الكافي : </w:t>
      </w:r>
      <w:r>
        <w:rPr>
          <w:rtl/>
          <w:lang w:bidi="fa-IR"/>
        </w:rPr>
        <w:t>5 / 327 / 4</w:t>
      </w:r>
      <w:r>
        <w:t xml:space="preserve"> .</w:t>
      </w:r>
    </w:p>
    <w:p w:rsidR="00042891" w:rsidRDefault="00042891" w:rsidP="00042891">
      <w:pPr>
        <w:pStyle w:val="libFootnote"/>
        <w:rPr>
          <w:rtl/>
          <w:lang w:bidi="fa-IR"/>
        </w:rPr>
      </w:pPr>
      <w:r>
        <w:t xml:space="preserve">6. al-Kafi, v. </w:t>
      </w:r>
      <w:r>
        <w:rPr>
          <w:lang w:bidi="fa-IR"/>
        </w:rPr>
        <w:t>5</w:t>
      </w:r>
      <w:r>
        <w:t xml:space="preserve">, p. </w:t>
      </w:r>
      <w:r>
        <w:rPr>
          <w:lang w:bidi="fa-IR"/>
        </w:rPr>
        <w:t>327</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31" w:name="_Toc484338333"/>
      <w:bookmarkStart w:id="2832" w:name="_Toc485812645"/>
      <w:r>
        <w:rPr>
          <w:lang w:bidi="fa-IR"/>
        </w:rPr>
        <w:lastRenderedPageBreak/>
        <w:t>883</w:t>
      </w:r>
      <w:r>
        <w:t xml:space="preserve"> - </w:t>
      </w:r>
      <w:r>
        <w:rPr>
          <w:rtl/>
          <w:lang w:bidi="fa-IR"/>
        </w:rPr>
        <w:t>الزَّوجَةُ السَّيِّئَةُ</w:t>
      </w:r>
      <w:bookmarkEnd w:id="2831"/>
      <w:bookmarkEnd w:id="2832"/>
    </w:p>
    <w:p w:rsidR="00042891" w:rsidRDefault="00042891" w:rsidP="003C21EC">
      <w:pPr>
        <w:pStyle w:val="Heading2Center"/>
      </w:pPr>
      <w:bookmarkStart w:id="2833" w:name="_Toc484338334"/>
      <w:bookmarkStart w:id="2834" w:name="_Toc485812646"/>
      <w:r>
        <w:rPr>
          <w:lang w:bidi="fa-IR"/>
        </w:rPr>
        <w:t>883</w:t>
      </w:r>
      <w:r>
        <w:t>. THE EVIL WIFE</w:t>
      </w:r>
      <w:bookmarkEnd w:id="2833"/>
      <w:bookmarkEnd w:id="2834"/>
    </w:p>
    <w:p w:rsidR="00042891" w:rsidRDefault="00042891" w:rsidP="00F40395">
      <w:pPr>
        <w:pStyle w:val="libAr"/>
      </w:pPr>
      <w:r>
        <w:rPr>
          <w:rStyle w:val="libBold1Char"/>
          <w:rtl/>
        </w:rPr>
        <w:t>2814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شَرُّ</w:t>
      </w:r>
      <w:r>
        <w:rPr>
          <w:rtl/>
          <w:lang w:bidi="fa-IR"/>
        </w:rPr>
        <w:t xml:space="preserve"> </w:t>
      </w:r>
      <w:r w:rsidRPr="00A840D2">
        <w:rPr>
          <w:rtl/>
          <w:lang w:bidi="fa-IR"/>
        </w:rPr>
        <w:t>الأشياءِ</w:t>
      </w:r>
      <w:r>
        <w:rPr>
          <w:rtl/>
          <w:lang w:bidi="fa-IR"/>
        </w:rPr>
        <w:t xml:space="preserve"> </w:t>
      </w:r>
      <w:r w:rsidRPr="00A840D2">
        <w:rPr>
          <w:rtl/>
          <w:lang w:bidi="fa-IR"/>
        </w:rPr>
        <w:t>المَرأةُ</w:t>
      </w:r>
      <w:r>
        <w:rPr>
          <w:rtl/>
          <w:lang w:bidi="fa-IR"/>
        </w:rPr>
        <w:t xml:space="preserve"> </w:t>
      </w:r>
      <w:r w:rsidRPr="00A840D2">
        <w:rPr>
          <w:rtl/>
          <w:lang w:bidi="fa-IR"/>
        </w:rPr>
        <w:t>السَّوءِ</w:t>
      </w:r>
      <w:r>
        <w:rPr>
          <w:rtl/>
          <w:lang w:bidi="fa-IR"/>
        </w:rPr>
        <w:t xml:space="preserve"> .</w:t>
      </w:r>
      <w:r>
        <w:rPr>
          <w:rStyle w:val="libFootnotenumChar"/>
          <w:rtl/>
        </w:rPr>
        <w:t>1</w:t>
      </w:r>
    </w:p>
    <w:p w:rsidR="00042891" w:rsidRDefault="00042891" w:rsidP="00042891">
      <w:pPr>
        <w:pStyle w:val="libNormal"/>
      </w:pPr>
      <w:r>
        <w:rPr>
          <w:rStyle w:val="libBold1Char"/>
        </w:rPr>
        <w:t>2814</w:t>
      </w:r>
      <w:r w:rsidRPr="000F7D59">
        <w:rPr>
          <w:rStyle w:val="libBold1Char"/>
        </w:rPr>
        <w:t>.</w:t>
      </w:r>
      <w:r>
        <w:rPr>
          <w:lang w:bidi="fa-IR"/>
        </w:rPr>
        <w:t xml:space="preserve"> </w:t>
      </w:r>
      <w:r>
        <w:t xml:space="preserve">The Prophet </w:t>
      </w:r>
      <w:r w:rsidRPr="001500BA">
        <w:t>(SAWA)</w:t>
      </w:r>
      <w:r>
        <w:t xml:space="preserve"> said, 'The most evil of all things is the evil wife.' </w:t>
      </w:r>
      <w:r>
        <w:rPr>
          <w:rStyle w:val="libFootnotenumChar"/>
        </w:rPr>
        <w:t>2</w:t>
      </w:r>
    </w:p>
    <w:p w:rsidR="00042891" w:rsidRDefault="00042891" w:rsidP="00F40395">
      <w:pPr>
        <w:pStyle w:val="libAr"/>
      </w:pPr>
      <w:r>
        <w:rPr>
          <w:rStyle w:val="libBold1Char"/>
          <w:rtl/>
        </w:rPr>
        <w:t>2815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أغلَبُ</w:t>
      </w:r>
      <w:r>
        <w:rPr>
          <w:rtl/>
          <w:lang w:bidi="fa-IR"/>
        </w:rPr>
        <w:t xml:space="preserve"> </w:t>
      </w:r>
      <w:r w:rsidRPr="00A840D2">
        <w:rPr>
          <w:rtl/>
          <w:lang w:bidi="fa-IR"/>
        </w:rPr>
        <w:t>الأعداءِ</w:t>
      </w:r>
      <w:r>
        <w:rPr>
          <w:rtl/>
          <w:lang w:bidi="fa-IR"/>
        </w:rPr>
        <w:t xml:space="preserve"> </w:t>
      </w:r>
      <w:r w:rsidRPr="00A840D2">
        <w:rPr>
          <w:rtl/>
          <w:lang w:bidi="fa-IR"/>
        </w:rPr>
        <w:t>للمؤمِنِ</w:t>
      </w:r>
      <w:r>
        <w:rPr>
          <w:rtl/>
          <w:lang w:bidi="fa-IR"/>
        </w:rPr>
        <w:t xml:space="preserve"> </w:t>
      </w:r>
      <w:r w:rsidRPr="00A840D2">
        <w:rPr>
          <w:rtl/>
          <w:lang w:bidi="fa-IR"/>
        </w:rPr>
        <w:t>زَوجَةُ</w:t>
      </w:r>
      <w:r>
        <w:rPr>
          <w:rtl/>
          <w:lang w:bidi="fa-IR"/>
        </w:rPr>
        <w:t xml:space="preserve"> </w:t>
      </w:r>
      <w:r w:rsidRPr="00A840D2">
        <w:rPr>
          <w:rtl/>
          <w:lang w:bidi="fa-IR"/>
        </w:rPr>
        <w:t>السُّوءِ</w:t>
      </w:r>
      <w:r>
        <w:rPr>
          <w:rtl/>
          <w:lang w:bidi="fa-IR"/>
        </w:rPr>
        <w:t xml:space="preserve"> .</w:t>
      </w:r>
      <w:r>
        <w:rPr>
          <w:rStyle w:val="libFootnotenumChar"/>
          <w:rtl/>
        </w:rPr>
        <w:t>3</w:t>
      </w:r>
    </w:p>
    <w:p w:rsidR="00042891" w:rsidRDefault="00042891" w:rsidP="00042891">
      <w:pPr>
        <w:pStyle w:val="libNormal"/>
      </w:pPr>
      <w:r>
        <w:rPr>
          <w:rStyle w:val="libBold1Char"/>
        </w:rPr>
        <w:t>2815</w:t>
      </w:r>
      <w:r w:rsidRPr="000F7D59">
        <w:rPr>
          <w:rStyle w:val="libBold1Char"/>
        </w:rPr>
        <w:t>.</w:t>
      </w:r>
      <w:r>
        <w:rPr>
          <w:lang w:bidi="fa-IR"/>
        </w:rPr>
        <w:t xml:space="preserve"> </w:t>
      </w:r>
      <w:r>
        <w:t xml:space="preserve">Imam al-Sadiq </w:t>
      </w:r>
      <w:r w:rsidRPr="001500BA">
        <w:t>(AS)</w:t>
      </w:r>
      <w:r>
        <w:t xml:space="preserve"> said, 'The believer's worst enemy is an evil wife.' </w:t>
      </w:r>
      <w:r>
        <w:rPr>
          <w:rStyle w:val="libFootnotenumChar"/>
        </w:rPr>
        <w:t>4</w:t>
      </w:r>
    </w:p>
    <w:p w:rsidR="00042891" w:rsidRDefault="00042891" w:rsidP="00F40395">
      <w:pPr>
        <w:pStyle w:val="libAr"/>
      </w:pPr>
      <w:r>
        <w:rPr>
          <w:rStyle w:val="libBold1Char"/>
          <w:rtl/>
        </w:rPr>
        <w:t>2816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مِن</w:t>
      </w:r>
      <w:r>
        <w:rPr>
          <w:rtl/>
          <w:lang w:bidi="fa-IR"/>
        </w:rPr>
        <w:t xml:space="preserve"> </w:t>
      </w:r>
      <w:r w:rsidRPr="00A840D2">
        <w:rPr>
          <w:rtl/>
          <w:lang w:bidi="fa-IR"/>
        </w:rPr>
        <w:t>دعاءِ</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أعُوذُ</w:t>
      </w:r>
      <w:r>
        <w:rPr>
          <w:rtl/>
          <w:lang w:bidi="fa-IR"/>
        </w:rPr>
        <w:t xml:space="preserve"> </w:t>
      </w:r>
      <w:r w:rsidRPr="00A840D2">
        <w:rPr>
          <w:rtl/>
          <w:lang w:bidi="fa-IR"/>
        </w:rPr>
        <w:t>بِكَ</w:t>
      </w:r>
      <w:r>
        <w:rPr>
          <w:rtl/>
          <w:lang w:bidi="fa-IR"/>
        </w:rPr>
        <w:t xml:space="preserve"> </w:t>
      </w:r>
      <w:r w:rsidRPr="00A840D2">
        <w:rPr>
          <w:rtl/>
          <w:lang w:bidi="fa-IR"/>
        </w:rPr>
        <w:t>مِنِ</w:t>
      </w:r>
      <w:r>
        <w:rPr>
          <w:rtl/>
          <w:lang w:bidi="fa-IR"/>
        </w:rPr>
        <w:t xml:space="preserve"> </w:t>
      </w:r>
      <w:r w:rsidRPr="00A840D2">
        <w:rPr>
          <w:rtl/>
          <w:lang w:bidi="fa-IR"/>
        </w:rPr>
        <w:t>امرَأةٍ</w:t>
      </w:r>
      <w:r>
        <w:rPr>
          <w:rtl/>
          <w:lang w:bidi="fa-IR"/>
        </w:rPr>
        <w:t xml:space="preserve"> </w:t>
      </w:r>
      <w:r w:rsidRPr="00A840D2">
        <w:rPr>
          <w:rtl/>
          <w:lang w:bidi="fa-IR"/>
        </w:rPr>
        <w:t>تُشَيِّبُني</w:t>
      </w:r>
      <w:r>
        <w:rPr>
          <w:rtl/>
          <w:lang w:bidi="fa-IR"/>
        </w:rPr>
        <w:t xml:space="preserve"> </w:t>
      </w:r>
      <w:r w:rsidRPr="00A840D2">
        <w:rPr>
          <w:rtl/>
          <w:lang w:bidi="fa-IR"/>
        </w:rPr>
        <w:t>قَبلَ</w:t>
      </w:r>
      <w:r>
        <w:rPr>
          <w:rtl/>
          <w:lang w:bidi="fa-IR"/>
        </w:rPr>
        <w:t xml:space="preserve"> </w:t>
      </w:r>
      <w:r w:rsidRPr="00A840D2">
        <w:rPr>
          <w:rtl/>
          <w:lang w:bidi="fa-IR"/>
        </w:rPr>
        <w:t>مَشِيبِي</w:t>
      </w:r>
      <w:r>
        <w:rPr>
          <w:rtl/>
          <w:lang w:bidi="fa-IR"/>
        </w:rPr>
        <w:t xml:space="preserve"> .</w:t>
      </w:r>
      <w:r>
        <w:rPr>
          <w:rStyle w:val="libFootnotenumChar"/>
          <w:rtl/>
        </w:rPr>
        <w:t>5</w:t>
      </w:r>
    </w:p>
    <w:p w:rsidR="00042891" w:rsidRDefault="00042891" w:rsidP="00042891">
      <w:pPr>
        <w:pStyle w:val="libNormal"/>
      </w:pPr>
      <w:r>
        <w:rPr>
          <w:rStyle w:val="libBold1Char"/>
        </w:rPr>
        <w:t>2816</w:t>
      </w:r>
      <w:r w:rsidRPr="000F7D59">
        <w:rPr>
          <w:rStyle w:val="libBold1Char"/>
        </w:rPr>
        <w:t>.</w:t>
      </w:r>
      <w:r>
        <w:rPr>
          <w:lang w:bidi="fa-IR"/>
        </w:rPr>
        <w:t xml:space="preserve"> </w:t>
      </w:r>
      <w:r>
        <w:t xml:space="preserve">Imam al-Sadiq </w:t>
      </w:r>
      <w:r w:rsidRPr="001500BA">
        <w:t>(AS)</w:t>
      </w:r>
      <w:r>
        <w:t xml:space="preserve"> said, 'One of the Prophet's supplications was as follows: I seek refuge in You from a wife who causes me to age before my time.' </w:t>
      </w:r>
      <w:r>
        <w:rPr>
          <w:rStyle w:val="libFootnotenumChar"/>
        </w:rPr>
        <w:t>6</w:t>
      </w:r>
    </w:p>
    <w:p w:rsidR="00042891" w:rsidRDefault="00042891" w:rsidP="00042891">
      <w:pPr>
        <w:pStyle w:val="libNormal"/>
      </w:pPr>
    </w:p>
    <w:p w:rsidR="00042891" w:rsidRDefault="00042891" w:rsidP="003C21EC">
      <w:pPr>
        <w:pStyle w:val="Heading3"/>
      </w:pPr>
      <w:bookmarkStart w:id="2835" w:name="_Toc484338335"/>
      <w:bookmarkStart w:id="2836" w:name="_Toc485812647"/>
      <w:r>
        <w:t>Notes</w:t>
      </w:r>
      <w:bookmarkEnd w:id="2835"/>
      <w:bookmarkEnd w:id="2836"/>
    </w:p>
    <w:p w:rsidR="00042891" w:rsidRDefault="00042891" w:rsidP="00042891">
      <w:pPr>
        <w:pStyle w:val="libFootnote"/>
      </w:pPr>
      <w:r>
        <w:t xml:space="preserve">1. </w:t>
      </w:r>
      <w:r>
        <w:rPr>
          <w:rtl/>
        </w:rPr>
        <w:t xml:space="preserve">بحار الأنوار : </w:t>
      </w:r>
      <w:r>
        <w:rPr>
          <w:rtl/>
          <w:lang w:bidi="fa-IR"/>
        </w:rPr>
        <w:t>103 / 240 / 52</w:t>
      </w:r>
      <w:r>
        <w:t xml:space="preserve"> .</w:t>
      </w:r>
    </w:p>
    <w:p w:rsidR="00042891" w:rsidRDefault="00042891" w:rsidP="00042891">
      <w:pPr>
        <w:pStyle w:val="libFootnote"/>
      </w:pPr>
      <w:r>
        <w:t xml:space="preserve">2. Bihar al-Anwar, v. </w:t>
      </w:r>
      <w:r>
        <w:rPr>
          <w:lang w:bidi="fa-IR"/>
        </w:rPr>
        <w:t>103</w:t>
      </w:r>
      <w:r>
        <w:t xml:space="preserve">, p. </w:t>
      </w:r>
      <w:r>
        <w:rPr>
          <w:lang w:bidi="fa-IR"/>
        </w:rPr>
        <w:t>240</w:t>
      </w:r>
      <w:r>
        <w:t xml:space="preserve">, no. </w:t>
      </w:r>
      <w:r>
        <w:rPr>
          <w:lang w:bidi="fa-IR"/>
        </w:rPr>
        <w:t>52</w:t>
      </w:r>
    </w:p>
    <w:p w:rsidR="00042891" w:rsidRDefault="00042891" w:rsidP="00042891">
      <w:pPr>
        <w:pStyle w:val="libFootnote"/>
      </w:pPr>
      <w:r>
        <w:t xml:space="preserve">3. </w:t>
      </w:r>
      <w:r>
        <w:rPr>
          <w:rtl/>
        </w:rPr>
        <w:t xml:space="preserve">كتاب من لا يحضره الفقيه : </w:t>
      </w:r>
      <w:r>
        <w:rPr>
          <w:rtl/>
          <w:lang w:bidi="fa-IR"/>
        </w:rPr>
        <w:t>3 / 390 / 4370</w:t>
      </w:r>
      <w:r>
        <w:t xml:space="preserve"> .</w:t>
      </w:r>
    </w:p>
    <w:p w:rsidR="00042891" w:rsidRDefault="00042891" w:rsidP="00042891">
      <w:pPr>
        <w:pStyle w:val="libFootnote"/>
      </w:pPr>
      <w:r>
        <w:t xml:space="preserve">4. al-Faqih, v. </w:t>
      </w:r>
      <w:r>
        <w:rPr>
          <w:lang w:bidi="fa-IR"/>
        </w:rPr>
        <w:t>3</w:t>
      </w:r>
      <w:r>
        <w:t xml:space="preserve">, p. </w:t>
      </w:r>
      <w:r>
        <w:rPr>
          <w:lang w:bidi="fa-IR"/>
        </w:rPr>
        <w:t>390</w:t>
      </w:r>
      <w:r>
        <w:t xml:space="preserve">, no. </w:t>
      </w:r>
      <w:r>
        <w:rPr>
          <w:lang w:bidi="fa-IR"/>
        </w:rPr>
        <w:t>4370</w:t>
      </w:r>
    </w:p>
    <w:p w:rsidR="00042891" w:rsidRDefault="00042891" w:rsidP="00042891">
      <w:pPr>
        <w:pStyle w:val="libFootnote"/>
      </w:pPr>
      <w:r>
        <w:t xml:space="preserve">5. </w:t>
      </w:r>
      <w:r>
        <w:rPr>
          <w:rtl/>
        </w:rPr>
        <w:t xml:space="preserve">الكافي : </w:t>
      </w:r>
      <w:r>
        <w:rPr>
          <w:rtl/>
          <w:lang w:bidi="fa-IR"/>
        </w:rPr>
        <w:t>5 / 326 / 3</w:t>
      </w:r>
      <w:r>
        <w:t xml:space="preserve"> .</w:t>
      </w:r>
    </w:p>
    <w:p w:rsidR="00042891" w:rsidRDefault="00042891" w:rsidP="00042891">
      <w:pPr>
        <w:pStyle w:val="libFootnote"/>
        <w:rPr>
          <w:rtl/>
          <w:lang w:bidi="fa-IR"/>
        </w:rPr>
      </w:pPr>
      <w:r>
        <w:t xml:space="preserve">6. al-Kafi, v. </w:t>
      </w:r>
      <w:r>
        <w:rPr>
          <w:lang w:bidi="fa-IR"/>
        </w:rPr>
        <w:t>5</w:t>
      </w:r>
      <w:r>
        <w:t xml:space="preserve">, p. </w:t>
      </w:r>
      <w:r>
        <w:rPr>
          <w:lang w:bidi="fa-IR"/>
        </w:rPr>
        <w:t>326</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37" w:name="_Toc484338336"/>
      <w:bookmarkStart w:id="2838" w:name="_Toc485812648"/>
      <w:r>
        <w:rPr>
          <w:lang w:bidi="fa-IR"/>
        </w:rPr>
        <w:lastRenderedPageBreak/>
        <w:t>884</w:t>
      </w:r>
      <w:r>
        <w:t xml:space="preserve"> - </w:t>
      </w:r>
      <w:r>
        <w:rPr>
          <w:rtl/>
          <w:lang w:bidi="fa-IR"/>
        </w:rPr>
        <w:t>ما يَنبَغي رِعايَتُهُ في نَفَقَةِ العِيالِ‏</w:t>
      </w:r>
      <w:bookmarkEnd w:id="2837"/>
      <w:bookmarkEnd w:id="2838"/>
    </w:p>
    <w:p w:rsidR="00042891" w:rsidRDefault="00042891" w:rsidP="003C21EC">
      <w:pPr>
        <w:pStyle w:val="Heading2Center"/>
      </w:pPr>
      <w:bookmarkStart w:id="2839" w:name="_Toc484338337"/>
      <w:bookmarkStart w:id="2840" w:name="_Toc485812649"/>
      <w:r>
        <w:rPr>
          <w:lang w:bidi="fa-IR"/>
        </w:rPr>
        <w:t>884</w:t>
      </w:r>
      <w:r>
        <w:t>. THINGS TO BE CONSIDERED WHEN SPENDING ON ONE'S FAMILY</w:t>
      </w:r>
      <w:bookmarkEnd w:id="2839"/>
      <w:bookmarkEnd w:id="2840"/>
    </w:p>
    <w:p w:rsidR="00042891" w:rsidRDefault="00042891" w:rsidP="00F40395">
      <w:pPr>
        <w:pStyle w:val="libAr"/>
      </w:pPr>
      <w:r>
        <w:rPr>
          <w:rStyle w:val="libBold1Char"/>
          <w:rtl/>
        </w:rPr>
        <w:t>2817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دَخَلَ</w:t>
      </w:r>
      <w:r>
        <w:rPr>
          <w:rtl/>
          <w:lang w:bidi="fa-IR"/>
        </w:rPr>
        <w:t xml:space="preserve"> </w:t>
      </w:r>
      <w:r w:rsidRPr="00A840D2">
        <w:rPr>
          <w:rtl/>
          <w:lang w:bidi="fa-IR"/>
        </w:rPr>
        <w:t>السُّوقَ</w:t>
      </w:r>
      <w:r>
        <w:rPr>
          <w:rtl/>
          <w:lang w:bidi="fa-IR"/>
        </w:rPr>
        <w:t xml:space="preserve"> </w:t>
      </w:r>
      <w:r w:rsidRPr="00A840D2">
        <w:rPr>
          <w:rtl/>
          <w:lang w:bidi="fa-IR"/>
        </w:rPr>
        <w:t>فاشتَرى</w:t>
      </w:r>
      <w:r>
        <w:rPr>
          <w:rtl/>
          <w:lang w:bidi="fa-IR"/>
        </w:rPr>
        <w:t xml:space="preserve">‏ </w:t>
      </w:r>
      <w:r w:rsidRPr="00A840D2">
        <w:rPr>
          <w:rtl/>
          <w:lang w:bidi="fa-IR"/>
        </w:rPr>
        <w:t>تُحْفةً</w:t>
      </w:r>
      <w:r>
        <w:rPr>
          <w:rtl/>
          <w:lang w:bidi="fa-IR"/>
        </w:rPr>
        <w:t xml:space="preserve"> </w:t>
      </w:r>
      <w:r w:rsidRPr="00A840D2">
        <w:rPr>
          <w:rtl/>
          <w:lang w:bidi="fa-IR"/>
        </w:rPr>
        <w:t>فَحَمَلَها</w:t>
      </w:r>
      <w:r>
        <w:rPr>
          <w:rtl/>
          <w:lang w:bidi="fa-IR"/>
        </w:rPr>
        <w:t xml:space="preserve"> </w:t>
      </w:r>
      <w:r w:rsidRPr="00A840D2">
        <w:rPr>
          <w:rtl/>
          <w:lang w:bidi="fa-IR"/>
        </w:rPr>
        <w:t>إلى</w:t>
      </w:r>
      <w:r>
        <w:rPr>
          <w:rtl/>
          <w:lang w:bidi="fa-IR"/>
        </w:rPr>
        <w:t xml:space="preserve">‏ </w:t>
      </w:r>
      <w:r w:rsidRPr="00A840D2">
        <w:rPr>
          <w:rtl/>
          <w:lang w:bidi="fa-IR"/>
        </w:rPr>
        <w:t>عِيالِهِ</w:t>
      </w:r>
      <w:r>
        <w:rPr>
          <w:rtl/>
          <w:lang w:bidi="fa-IR"/>
        </w:rPr>
        <w:t xml:space="preserve"> </w:t>
      </w:r>
      <w:r w:rsidRPr="00A840D2">
        <w:rPr>
          <w:rtl/>
          <w:lang w:bidi="fa-IR"/>
        </w:rPr>
        <w:t>كانَ</w:t>
      </w:r>
      <w:r>
        <w:rPr>
          <w:rtl/>
          <w:lang w:bidi="fa-IR"/>
        </w:rPr>
        <w:t xml:space="preserve"> </w:t>
      </w:r>
      <w:r w:rsidRPr="00A840D2">
        <w:rPr>
          <w:rtl/>
          <w:lang w:bidi="fa-IR"/>
        </w:rPr>
        <w:t>كَحامِلِ</w:t>
      </w:r>
      <w:r>
        <w:rPr>
          <w:rtl/>
          <w:lang w:bidi="fa-IR"/>
        </w:rPr>
        <w:t xml:space="preserve"> </w:t>
      </w:r>
      <w:r w:rsidRPr="00A840D2">
        <w:rPr>
          <w:rtl/>
          <w:lang w:bidi="fa-IR"/>
        </w:rPr>
        <w:t>صَدَقَةٍ</w:t>
      </w:r>
      <w:r>
        <w:rPr>
          <w:rtl/>
          <w:lang w:bidi="fa-IR"/>
        </w:rPr>
        <w:t xml:space="preserve"> </w:t>
      </w:r>
      <w:r w:rsidRPr="00A840D2">
        <w:rPr>
          <w:rtl/>
          <w:lang w:bidi="fa-IR"/>
        </w:rPr>
        <w:t>إلى</w:t>
      </w:r>
      <w:r>
        <w:rPr>
          <w:rtl/>
          <w:lang w:bidi="fa-IR"/>
        </w:rPr>
        <w:t xml:space="preserve">‏ </w:t>
      </w:r>
      <w:r w:rsidRPr="00A840D2">
        <w:rPr>
          <w:rtl/>
          <w:lang w:bidi="fa-IR"/>
        </w:rPr>
        <w:t>قَومٍ</w:t>
      </w:r>
      <w:r>
        <w:rPr>
          <w:rtl/>
          <w:lang w:bidi="fa-IR"/>
        </w:rPr>
        <w:t xml:space="preserve"> </w:t>
      </w:r>
      <w:r w:rsidRPr="00A840D2">
        <w:rPr>
          <w:rtl/>
          <w:lang w:bidi="fa-IR"/>
        </w:rPr>
        <w:t>مَحاوِيجَ</w:t>
      </w:r>
      <w:r>
        <w:rPr>
          <w:rtl/>
          <w:lang w:bidi="fa-IR"/>
        </w:rPr>
        <w:t xml:space="preserve"> ، </w:t>
      </w:r>
      <w:r w:rsidRPr="00A840D2">
        <w:rPr>
          <w:rtl/>
          <w:lang w:bidi="fa-IR"/>
        </w:rPr>
        <w:t>ولْيَبدَأْ</w:t>
      </w:r>
      <w:r>
        <w:rPr>
          <w:rtl/>
          <w:lang w:bidi="fa-IR"/>
        </w:rPr>
        <w:t xml:space="preserve"> </w:t>
      </w:r>
      <w:r w:rsidRPr="00A840D2">
        <w:rPr>
          <w:rtl/>
          <w:lang w:bidi="fa-IR"/>
        </w:rPr>
        <w:t>بِالْإناثِ</w:t>
      </w:r>
      <w:r>
        <w:rPr>
          <w:rtl/>
          <w:lang w:bidi="fa-IR"/>
        </w:rPr>
        <w:t xml:space="preserve"> </w:t>
      </w:r>
      <w:r w:rsidRPr="00A840D2">
        <w:rPr>
          <w:rtl/>
          <w:lang w:bidi="fa-IR"/>
        </w:rPr>
        <w:t>قَبلَ</w:t>
      </w:r>
      <w:r>
        <w:rPr>
          <w:rtl/>
          <w:lang w:bidi="fa-IR"/>
        </w:rPr>
        <w:t xml:space="preserve"> </w:t>
      </w:r>
      <w:r w:rsidRPr="00A840D2">
        <w:rPr>
          <w:rtl/>
          <w:lang w:bidi="fa-IR"/>
        </w:rPr>
        <w:t>الذُّكُورِ</w:t>
      </w:r>
      <w:r>
        <w:rPr>
          <w:rtl/>
          <w:lang w:bidi="fa-IR"/>
        </w:rPr>
        <w:t xml:space="preserve"> .</w:t>
      </w:r>
      <w:r>
        <w:rPr>
          <w:rStyle w:val="libFootnotenumChar"/>
          <w:rtl/>
        </w:rPr>
        <w:t>1</w:t>
      </w:r>
    </w:p>
    <w:p w:rsidR="00042891" w:rsidRDefault="00042891" w:rsidP="00042891">
      <w:pPr>
        <w:pStyle w:val="libNormal"/>
      </w:pPr>
      <w:r>
        <w:rPr>
          <w:rStyle w:val="libBold1Char"/>
        </w:rPr>
        <w:t>2817</w:t>
      </w:r>
      <w:r w:rsidRPr="000F7D59">
        <w:rPr>
          <w:rStyle w:val="libBold1Char"/>
        </w:rPr>
        <w:t>.</w:t>
      </w:r>
      <w:r>
        <w:rPr>
          <w:lang w:bidi="fa-IR"/>
        </w:rPr>
        <w:t xml:space="preserve"> </w:t>
      </w:r>
      <w:r>
        <w:t xml:space="preserve">Imam Ali </w:t>
      </w:r>
      <w:r w:rsidRPr="001500BA">
        <w:t>(AS)</w:t>
      </w:r>
      <w:r>
        <w:t xml:space="preserve"> said, from among the advice he gave to his son al-Hasan </w:t>
      </w:r>
      <w:r w:rsidRPr="001500BA">
        <w:t>(AS)</w:t>
      </w:r>
      <w:r>
        <w:t xml:space="preserve">, 'Your family should not be the most depraved of creation with you.' </w:t>
      </w:r>
      <w:r>
        <w:rPr>
          <w:rStyle w:val="libFootnotenumChar"/>
        </w:rPr>
        <w:t>2</w:t>
      </w:r>
    </w:p>
    <w:p w:rsidR="00042891" w:rsidRDefault="00042891" w:rsidP="00F40395">
      <w:pPr>
        <w:pStyle w:val="libAr"/>
      </w:pPr>
      <w:r>
        <w:rPr>
          <w:rStyle w:val="libBold1Char"/>
          <w:rtl/>
        </w:rPr>
        <w:t>2818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أرضاكُم</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أسبَغُكُم</w:t>
      </w:r>
      <w:r>
        <w:rPr>
          <w:rtl/>
          <w:lang w:bidi="fa-IR"/>
        </w:rPr>
        <w:t xml:space="preserve"> </w:t>
      </w:r>
      <w:r w:rsidRPr="00A840D2">
        <w:rPr>
          <w:rtl/>
          <w:lang w:bidi="fa-IR"/>
        </w:rPr>
        <w:t>عَلى</w:t>
      </w:r>
      <w:r>
        <w:rPr>
          <w:rtl/>
          <w:lang w:bidi="fa-IR"/>
        </w:rPr>
        <w:t xml:space="preserve">‏ </w:t>
      </w:r>
      <w:r w:rsidRPr="00A840D2">
        <w:rPr>
          <w:rtl/>
          <w:lang w:bidi="fa-IR"/>
        </w:rPr>
        <w:t>عِيالِهِ</w:t>
      </w:r>
      <w:r>
        <w:rPr>
          <w:rtl/>
          <w:lang w:bidi="fa-IR"/>
        </w:rPr>
        <w:t xml:space="preserve"> .</w:t>
      </w:r>
      <w:r>
        <w:rPr>
          <w:rStyle w:val="libFootnotenumChar"/>
          <w:rtl/>
        </w:rPr>
        <w:t>3</w:t>
      </w:r>
    </w:p>
    <w:p w:rsidR="00042891" w:rsidRDefault="00042891" w:rsidP="00042891">
      <w:pPr>
        <w:pStyle w:val="libNormal"/>
      </w:pPr>
      <w:r>
        <w:rPr>
          <w:rStyle w:val="libBold1Char"/>
        </w:rPr>
        <w:t>2818</w:t>
      </w:r>
      <w:r w:rsidRPr="000F7D59">
        <w:rPr>
          <w:rStyle w:val="libBold1Char"/>
        </w:rPr>
        <w:t>.</w:t>
      </w:r>
      <w:r>
        <w:rPr>
          <w:lang w:bidi="fa-IR"/>
        </w:rPr>
        <w:t xml:space="preserve"> </w:t>
      </w:r>
      <w:r>
        <w:t xml:space="preserve">Imam Zayn al-Abidin </w:t>
      </w:r>
      <w:r w:rsidRPr="001500BA">
        <w:t>(AS)</w:t>
      </w:r>
      <w:r>
        <w:t xml:space="preserve"> said, 'Verily the one whom Allah is most pleased with from among you is the one who is the most generous towards his dependents.' </w:t>
      </w:r>
      <w:r>
        <w:rPr>
          <w:rStyle w:val="libFootnotenumChar"/>
        </w:rPr>
        <w:t>4</w:t>
      </w:r>
    </w:p>
    <w:p w:rsidR="00042891" w:rsidRDefault="00042891" w:rsidP="00042891">
      <w:pPr>
        <w:pStyle w:val="libNormal"/>
      </w:pPr>
    </w:p>
    <w:p w:rsidR="00042891" w:rsidRDefault="00042891" w:rsidP="003C21EC">
      <w:pPr>
        <w:pStyle w:val="Heading3"/>
      </w:pPr>
      <w:bookmarkStart w:id="2841" w:name="_Toc484338338"/>
      <w:bookmarkStart w:id="2842" w:name="_Toc485812650"/>
      <w:r>
        <w:t>Notes</w:t>
      </w:r>
      <w:bookmarkEnd w:id="2841"/>
      <w:bookmarkEnd w:id="2842"/>
    </w:p>
    <w:p w:rsidR="00042891" w:rsidRDefault="00042891" w:rsidP="00042891">
      <w:pPr>
        <w:pStyle w:val="libFootnote"/>
      </w:pPr>
      <w:r>
        <w:t xml:space="preserve">1. </w:t>
      </w:r>
      <w:r>
        <w:rPr>
          <w:rtl/>
        </w:rPr>
        <w:t xml:space="preserve">بحار الأنوار : </w:t>
      </w:r>
      <w:r>
        <w:rPr>
          <w:rtl/>
          <w:lang w:bidi="fa-IR"/>
        </w:rPr>
        <w:t>104 / 69 / 2</w:t>
      </w:r>
      <w:r>
        <w:t xml:space="preserve"> .</w:t>
      </w:r>
    </w:p>
    <w:p w:rsidR="00042891" w:rsidRDefault="00042891" w:rsidP="00042891">
      <w:pPr>
        <w:pStyle w:val="libFootnote"/>
      </w:pPr>
      <w:r>
        <w:t>2. Bihar al-Anwar, v.</w:t>
      </w:r>
      <w:r>
        <w:rPr>
          <w:lang w:bidi="fa-IR"/>
        </w:rPr>
        <w:t>77</w:t>
      </w:r>
      <w:r>
        <w:t xml:space="preserve">, p. </w:t>
      </w:r>
      <w:r>
        <w:rPr>
          <w:lang w:bidi="fa-IR"/>
        </w:rPr>
        <w:t>229</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78 / 136 / 13</w:t>
      </w:r>
      <w:r>
        <w:t xml:space="preserve"> .</w:t>
      </w:r>
    </w:p>
    <w:p w:rsidR="00042891" w:rsidRDefault="00042891" w:rsidP="00042891">
      <w:pPr>
        <w:pStyle w:val="libFootnote"/>
        <w:rPr>
          <w:rtl/>
          <w:lang w:bidi="fa-IR"/>
        </w:rPr>
      </w:pPr>
      <w:r>
        <w:t xml:space="preserve">4. Ibid. v. </w:t>
      </w:r>
      <w:r>
        <w:rPr>
          <w:lang w:bidi="fa-IR"/>
        </w:rPr>
        <w:t>78</w:t>
      </w:r>
      <w:r>
        <w:t xml:space="preserve">, p. </w:t>
      </w:r>
      <w:r>
        <w:rPr>
          <w:lang w:bidi="fa-IR"/>
        </w:rPr>
        <w:t>136</w:t>
      </w:r>
      <w:r>
        <w:t xml:space="preserve">, no. </w:t>
      </w:r>
      <w:r>
        <w:rPr>
          <w:lang w:bidi="fa-IR"/>
        </w:rPr>
        <w:t>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43" w:name="_Toc484338339"/>
      <w:bookmarkStart w:id="2844" w:name="_Toc485812651"/>
      <w:r>
        <w:rPr>
          <w:lang w:bidi="fa-IR"/>
        </w:rPr>
        <w:lastRenderedPageBreak/>
        <w:t>885</w:t>
      </w:r>
      <w:r>
        <w:t xml:space="preserve"> - </w:t>
      </w:r>
      <w:r>
        <w:rPr>
          <w:rtl/>
          <w:lang w:bidi="fa-IR"/>
        </w:rPr>
        <w:t>أدَبُ استِجابَةِ الدَّعوةِ إلَى العُرسِ‏</w:t>
      </w:r>
      <w:bookmarkEnd w:id="2843"/>
      <w:bookmarkEnd w:id="2844"/>
    </w:p>
    <w:p w:rsidR="00042891" w:rsidRDefault="00042891" w:rsidP="003C21EC">
      <w:pPr>
        <w:pStyle w:val="Heading2Center"/>
      </w:pPr>
      <w:bookmarkStart w:id="2845" w:name="_Toc484338340"/>
      <w:bookmarkStart w:id="2846" w:name="_Toc485812652"/>
      <w:r>
        <w:rPr>
          <w:lang w:bidi="fa-IR"/>
        </w:rPr>
        <w:t>885</w:t>
      </w:r>
      <w:r>
        <w:t>. The Etiquette of Accepting Wedding INVITATIONS</w:t>
      </w:r>
      <w:bookmarkEnd w:id="2845"/>
      <w:bookmarkEnd w:id="2846"/>
    </w:p>
    <w:p w:rsidR="00042891" w:rsidRDefault="00042891" w:rsidP="00F40395">
      <w:pPr>
        <w:pStyle w:val="libAr"/>
      </w:pPr>
      <w:r>
        <w:rPr>
          <w:rStyle w:val="libBold1Char"/>
          <w:rtl/>
        </w:rPr>
        <w:t>2819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دُعِيتُم</w:t>
      </w:r>
      <w:r>
        <w:rPr>
          <w:rtl/>
          <w:lang w:bidi="fa-IR"/>
        </w:rPr>
        <w:t xml:space="preserve"> </w:t>
      </w:r>
      <w:r w:rsidRPr="00A840D2">
        <w:rPr>
          <w:rtl/>
          <w:lang w:bidi="fa-IR"/>
        </w:rPr>
        <w:t>إلى</w:t>
      </w:r>
      <w:r>
        <w:rPr>
          <w:rtl/>
          <w:lang w:bidi="fa-IR"/>
        </w:rPr>
        <w:t xml:space="preserve"> </w:t>
      </w:r>
      <w:r w:rsidRPr="00A840D2">
        <w:rPr>
          <w:rtl/>
          <w:lang w:bidi="fa-IR"/>
        </w:rPr>
        <w:t>العُرُساتِ</w:t>
      </w:r>
      <w:r>
        <w:rPr>
          <w:rtl/>
          <w:lang w:bidi="fa-IR"/>
        </w:rPr>
        <w:t xml:space="preserve"> </w:t>
      </w:r>
      <w:r w:rsidRPr="00A840D2">
        <w:rPr>
          <w:rtl/>
          <w:lang w:bidi="fa-IR"/>
        </w:rPr>
        <w:t>فَأبطِئُوا</w:t>
      </w:r>
      <w:r>
        <w:rPr>
          <w:rtl/>
          <w:lang w:bidi="fa-IR"/>
        </w:rPr>
        <w:t xml:space="preserve"> </w:t>
      </w:r>
      <w:r w:rsidRPr="00A840D2">
        <w:rPr>
          <w:rtl/>
          <w:lang w:bidi="fa-IR"/>
        </w:rPr>
        <w:t>فإنّها</w:t>
      </w:r>
      <w:r>
        <w:rPr>
          <w:rtl/>
          <w:lang w:bidi="fa-IR"/>
        </w:rPr>
        <w:t xml:space="preserve"> </w:t>
      </w:r>
      <w:r w:rsidRPr="00A840D2">
        <w:rPr>
          <w:rtl/>
          <w:lang w:bidi="fa-IR"/>
        </w:rPr>
        <w:t>تُذَكِّرُ</w:t>
      </w:r>
      <w:r>
        <w:rPr>
          <w:rtl/>
          <w:lang w:bidi="fa-IR"/>
        </w:rPr>
        <w:t xml:space="preserve"> </w:t>
      </w:r>
      <w:r w:rsidRPr="00A840D2">
        <w:rPr>
          <w:rtl/>
          <w:lang w:bidi="fa-IR"/>
        </w:rPr>
        <w:t>الدنيا</w:t>
      </w:r>
      <w:r>
        <w:rPr>
          <w:rtl/>
          <w:lang w:bidi="fa-IR"/>
        </w:rPr>
        <w:t xml:space="preserve"> ، </w:t>
      </w:r>
      <w:r w:rsidRPr="00A840D2">
        <w:rPr>
          <w:rtl/>
          <w:lang w:bidi="fa-IR"/>
        </w:rPr>
        <w:t>وإذا</w:t>
      </w:r>
      <w:r>
        <w:rPr>
          <w:rtl/>
          <w:lang w:bidi="fa-IR"/>
        </w:rPr>
        <w:t xml:space="preserve"> </w:t>
      </w:r>
      <w:r w:rsidRPr="00A840D2">
        <w:rPr>
          <w:rtl/>
          <w:lang w:bidi="fa-IR"/>
        </w:rPr>
        <w:t>دُعِيتُم</w:t>
      </w:r>
      <w:r>
        <w:rPr>
          <w:rtl/>
          <w:lang w:bidi="fa-IR"/>
        </w:rPr>
        <w:t xml:space="preserve"> </w:t>
      </w:r>
      <w:r w:rsidRPr="00A840D2">
        <w:rPr>
          <w:rtl/>
          <w:lang w:bidi="fa-IR"/>
        </w:rPr>
        <w:t>إلى</w:t>
      </w:r>
      <w:r>
        <w:rPr>
          <w:rtl/>
          <w:lang w:bidi="fa-IR"/>
        </w:rPr>
        <w:t xml:space="preserve"> </w:t>
      </w:r>
      <w:r w:rsidRPr="00A840D2">
        <w:rPr>
          <w:rtl/>
          <w:lang w:bidi="fa-IR"/>
        </w:rPr>
        <w:t>الجَنائزِ</w:t>
      </w:r>
      <w:r>
        <w:rPr>
          <w:rtl/>
          <w:lang w:bidi="fa-IR"/>
        </w:rPr>
        <w:t xml:space="preserve"> </w:t>
      </w:r>
      <w:r w:rsidRPr="00A840D2">
        <w:rPr>
          <w:rtl/>
          <w:lang w:bidi="fa-IR"/>
        </w:rPr>
        <w:t>فَأسرِعُوا</w:t>
      </w:r>
      <w:r>
        <w:rPr>
          <w:rtl/>
          <w:lang w:bidi="fa-IR"/>
        </w:rPr>
        <w:t xml:space="preserve"> </w:t>
      </w:r>
      <w:r w:rsidRPr="00A840D2">
        <w:rPr>
          <w:rtl/>
          <w:lang w:bidi="fa-IR"/>
        </w:rPr>
        <w:t>فإنّها</w:t>
      </w:r>
      <w:r>
        <w:rPr>
          <w:rtl/>
          <w:lang w:bidi="fa-IR"/>
        </w:rPr>
        <w:t xml:space="preserve"> </w:t>
      </w:r>
      <w:r w:rsidRPr="00A840D2">
        <w:rPr>
          <w:rtl/>
          <w:lang w:bidi="fa-IR"/>
        </w:rPr>
        <w:t>تُذَكِّرُ</w:t>
      </w:r>
      <w:r>
        <w:rPr>
          <w:rtl/>
          <w:lang w:bidi="fa-IR"/>
        </w:rPr>
        <w:t xml:space="preserve"> </w:t>
      </w:r>
      <w:r w:rsidRPr="00A840D2">
        <w:rPr>
          <w:rtl/>
          <w:lang w:bidi="fa-IR"/>
        </w:rPr>
        <w:t>الآخِرَةَ</w:t>
      </w:r>
      <w:r>
        <w:rPr>
          <w:rtl/>
          <w:lang w:bidi="fa-IR"/>
        </w:rPr>
        <w:t xml:space="preserve"> .</w:t>
      </w:r>
      <w:r>
        <w:rPr>
          <w:rStyle w:val="libFootnotenumChar"/>
          <w:rtl/>
        </w:rPr>
        <w:t>1</w:t>
      </w:r>
    </w:p>
    <w:p w:rsidR="00042891" w:rsidRDefault="00042891" w:rsidP="00042891">
      <w:pPr>
        <w:pStyle w:val="libNormal"/>
      </w:pPr>
      <w:r>
        <w:rPr>
          <w:rStyle w:val="libBold1Char"/>
        </w:rPr>
        <w:t>2819</w:t>
      </w:r>
      <w:r w:rsidRPr="000F7D59">
        <w:rPr>
          <w:rStyle w:val="libBold1Char"/>
        </w:rPr>
        <w:t>.</w:t>
      </w:r>
      <w:r>
        <w:rPr>
          <w:lang w:bidi="fa-IR"/>
        </w:rPr>
        <w:t xml:space="preserve"> </w:t>
      </w:r>
      <w:r>
        <w:t xml:space="preserve">The Prophet </w:t>
      </w:r>
      <w:r w:rsidRPr="001500BA">
        <w:t>(SAWA)</w:t>
      </w:r>
      <w:r>
        <w:t xml:space="preserve"> said, 'When you are invited to weddings, take your time [in attending] for they incite remembrance of this world's pleasures, and when you are invited to funerals, hasten to attend for they incite remembrance of the Hereafter.' </w:t>
      </w:r>
      <w:r>
        <w:rPr>
          <w:rStyle w:val="libFootnotenumChar"/>
        </w:rPr>
        <w:t>2</w:t>
      </w:r>
    </w:p>
    <w:p w:rsidR="00042891" w:rsidRDefault="00042891" w:rsidP="00F40395">
      <w:pPr>
        <w:pStyle w:val="libAr"/>
      </w:pPr>
      <w:r>
        <w:rPr>
          <w:rStyle w:val="libBold1Char"/>
          <w:rtl/>
        </w:rPr>
        <w:t>2820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دُعِيَ</w:t>
      </w:r>
      <w:r>
        <w:rPr>
          <w:rtl/>
          <w:lang w:bidi="fa-IR"/>
        </w:rPr>
        <w:t xml:space="preserve"> </w:t>
      </w:r>
      <w:r w:rsidRPr="00A840D2">
        <w:rPr>
          <w:rtl/>
          <w:lang w:bidi="fa-IR"/>
        </w:rPr>
        <w:t>أحَدُكُم</w:t>
      </w:r>
      <w:r>
        <w:rPr>
          <w:rtl/>
          <w:lang w:bidi="fa-IR"/>
        </w:rPr>
        <w:t xml:space="preserve"> </w:t>
      </w:r>
      <w:r w:rsidRPr="00A840D2">
        <w:rPr>
          <w:rtl/>
          <w:lang w:bidi="fa-IR"/>
        </w:rPr>
        <w:t>إلى</w:t>
      </w:r>
      <w:r>
        <w:rPr>
          <w:rtl/>
          <w:lang w:bidi="fa-IR"/>
        </w:rPr>
        <w:t xml:space="preserve">‏ </w:t>
      </w:r>
      <w:r w:rsidRPr="00A840D2">
        <w:rPr>
          <w:rtl/>
          <w:lang w:bidi="fa-IR"/>
        </w:rPr>
        <w:t>وَلِيمَةِ</w:t>
      </w:r>
      <w:r>
        <w:rPr>
          <w:rtl/>
          <w:lang w:bidi="fa-IR"/>
        </w:rPr>
        <w:t xml:space="preserve"> </w:t>
      </w:r>
      <w:r w:rsidRPr="00A840D2">
        <w:rPr>
          <w:rtl/>
          <w:lang w:bidi="fa-IR"/>
        </w:rPr>
        <w:t>عُرسٍ</w:t>
      </w:r>
      <w:r>
        <w:rPr>
          <w:rtl/>
          <w:lang w:bidi="fa-IR"/>
        </w:rPr>
        <w:t xml:space="preserve"> </w:t>
      </w:r>
      <w:r w:rsidRPr="00A840D2">
        <w:rPr>
          <w:rtl/>
          <w:lang w:bidi="fa-IR"/>
        </w:rPr>
        <w:t>فَلْيُجِبْ</w:t>
      </w:r>
      <w:r>
        <w:rPr>
          <w:rtl/>
          <w:lang w:bidi="fa-IR"/>
        </w:rPr>
        <w:t xml:space="preserve"> .</w:t>
      </w:r>
      <w:r>
        <w:rPr>
          <w:rStyle w:val="libFootnotenumChar"/>
          <w:rtl/>
        </w:rPr>
        <w:t>3</w:t>
      </w:r>
    </w:p>
    <w:p w:rsidR="00042891" w:rsidRDefault="00042891" w:rsidP="00042891">
      <w:pPr>
        <w:pStyle w:val="libNormal"/>
      </w:pPr>
      <w:r>
        <w:rPr>
          <w:rStyle w:val="libBold1Char"/>
        </w:rPr>
        <w:t>2820</w:t>
      </w:r>
      <w:r w:rsidRPr="000F7D59">
        <w:rPr>
          <w:rStyle w:val="libBold1Char"/>
        </w:rPr>
        <w:t>.</w:t>
      </w:r>
      <w:r>
        <w:rPr>
          <w:lang w:bidi="fa-IR"/>
        </w:rPr>
        <w:t xml:space="preserve"> </w:t>
      </w:r>
      <w:r>
        <w:t xml:space="preserve">The Prophet </w:t>
      </w:r>
      <w:r w:rsidRPr="001500BA">
        <w:t>(SAWA)</w:t>
      </w:r>
      <w:r>
        <w:t xml:space="preserve"> said, 'When you are invited to a wedding banquet, do accept.' </w:t>
      </w:r>
      <w:r>
        <w:rPr>
          <w:rStyle w:val="libFootnotenumChar"/>
        </w:rPr>
        <w:t>4</w:t>
      </w:r>
    </w:p>
    <w:p w:rsidR="00042891" w:rsidRDefault="00042891" w:rsidP="00042891">
      <w:pPr>
        <w:pStyle w:val="libNormal"/>
      </w:pPr>
    </w:p>
    <w:p w:rsidR="00042891" w:rsidRDefault="00042891" w:rsidP="003C21EC">
      <w:pPr>
        <w:pStyle w:val="Heading3"/>
      </w:pPr>
      <w:bookmarkStart w:id="2847" w:name="_Toc484338341"/>
      <w:bookmarkStart w:id="2848" w:name="_Toc485812653"/>
      <w:r>
        <w:t>Notes</w:t>
      </w:r>
      <w:bookmarkEnd w:id="2847"/>
      <w:bookmarkEnd w:id="2848"/>
    </w:p>
    <w:p w:rsidR="00042891" w:rsidRDefault="00042891" w:rsidP="00042891">
      <w:pPr>
        <w:pStyle w:val="libFootnote"/>
      </w:pPr>
      <w:r>
        <w:t xml:space="preserve">1. </w:t>
      </w:r>
      <w:r>
        <w:rPr>
          <w:rtl/>
        </w:rPr>
        <w:t xml:space="preserve">بحار الأنوار : </w:t>
      </w:r>
      <w:r>
        <w:rPr>
          <w:rtl/>
          <w:lang w:bidi="fa-IR"/>
        </w:rPr>
        <w:t>103 / 279 / 2</w:t>
      </w:r>
      <w:r>
        <w:t xml:space="preserve"> .</w:t>
      </w:r>
    </w:p>
    <w:p w:rsidR="00042891" w:rsidRDefault="00042891" w:rsidP="00042891">
      <w:pPr>
        <w:pStyle w:val="libFootnote"/>
      </w:pPr>
      <w:r>
        <w:t xml:space="preserve">2. Ibid. v. </w:t>
      </w:r>
      <w:r>
        <w:rPr>
          <w:lang w:bidi="fa-IR"/>
        </w:rPr>
        <w:t>103</w:t>
      </w:r>
      <w:r>
        <w:t xml:space="preserve">, p. </w:t>
      </w:r>
      <w:r>
        <w:rPr>
          <w:lang w:bidi="fa-IR"/>
        </w:rPr>
        <w:t>279</w:t>
      </w:r>
      <w:r>
        <w:t xml:space="preserve">, no. </w:t>
      </w:r>
      <w:r>
        <w:rPr>
          <w:lang w:bidi="fa-IR"/>
        </w:rPr>
        <w:t>2</w:t>
      </w:r>
    </w:p>
    <w:p w:rsidR="00042891" w:rsidRDefault="00042891" w:rsidP="00042891">
      <w:pPr>
        <w:pStyle w:val="libFootnote"/>
      </w:pPr>
      <w:r>
        <w:t xml:space="preserve">3. </w:t>
      </w:r>
      <w:r>
        <w:rPr>
          <w:rtl/>
        </w:rPr>
        <w:t xml:space="preserve">كنز العمّال : </w:t>
      </w:r>
      <w:r>
        <w:rPr>
          <w:rtl/>
          <w:lang w:bidi="fa-IR"/>
        </w:rPr>
        <w:t>44617</w:t>
      </w:r>
      <w:r>
        <w:t xml:space="preserve"> .</w:t>
      </w:r>
    </w:p>
    <w:p w:rsidR="00042891" w:rsidRDefault="00042891" w:rsidP="00042891">
      <w:pPr>
        <w:pStyle w:val="libFootnote"/>
        <w:rPr>
          <w:rtl/>
          <w:lang w:bidi="fa-IR"/>
        </w:rPr>
      </w:pPr>
      <w:r>
        <w:t xml:space="preserve">4. Kanz al-Ummal, no. </w:t>
      </w:r>
      <w:r>
        <w:rPr>
          <w:lang w:bidi="fa-IR"/>
        </w:rPr>
        <w:t>44617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49" w:name="_Toc484338342"/>
      <w:bookmarkStart w:id="2850" w:name="_Toc485812654"/>
      <w:r>
        <w:rPr>
          <w:lang w:bidi="fa-IR"/>
        </w:rPr>
        <w:lastRenderedPageBreak/>
        <w:t>886</w:t>
      </w:r>
      <w:r>
        <w:t xml:space="preserve"> - </w:t>
      </w:r>
      <w:r>
        <w:rPr>
          <w:rtl/>
          <w:lang w:bidi="fa-IR"/>
        </w:rPr>
        <w:t>الحَثُّ عَلى‏ إعلانِ النِّكاحِ‏</w:t>
      </w:r>
      <w:bookmarkEnd w:id="2849"/>
      <w:bookmarkEnd w:id="2850"/>
    </w:p>
    <w:p w:rsidR="00042891" w:rsidRDefault="00042891" w:rsidP="003C21EC">
      <w:pPr>
        <w:pStyle w:val="Heading2Center"/>
      </w:pPr>
      <w:bookmarkStart w:id="2851" w:name="_Toc484338343"/>
      <w:bookmarkStart w:id="2852" w:name="_Toc485812655"/>
      <w:r>
        <w:rPr>
          <w:lang w:bidi="fa-IR"/>
        </w:rPr>
        <w:t>886</w:t>
      </w:r>
      <w:r>
        <w:t>. RECOMMENDATION TO ANNOUNCE ONE'S MARRIAGE</w:t>
      </w:r>
      <w:bookmarkEnd w:id="2851"/>
      <w:bookmarkEnd w:id="2852"/>
    </w:p>
    <w:p w:rsidR="00042891" w:rsidRDefault="00042891" w:rsidP="00F40395">
      <w:pPr>
        <w:pStyle w:val="libAr"/>
      </w:pPr>
      <w:r>
        <w:rPr>
          <w:rStyle w:val="libBold1Char"/>
          <w:rtl/>
        </w:rPr>
        <w:t>2821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أعلِنُوا</w:t>
      </w:r>
      <w:r>
        <w:rPr>
          <w:rtl/>
          <w:lang w:bidi="fa-IR"/>
        </w:rPr>
        <w:t xml:space="preserve"> </w:t>
      </w:r>
      <w:r w:rsidRPr="00A840D2">
        <w:rPr>
          <w:rtl/>
          <w:lang w:bidi="fa-IR"/>
        </w:rPr>
        <w:t>هذا</w:t>
      </w:r>
      <w:r>
        <w:rPr>
          <w:rtl/>
          <w:lang w:bidi="fa-IR"/>
        </w:rPr>
        <w:t xml:space="preserve"> </w:t>
      </w:r>
      <w:r w:rsidRPr="00A840D2">
        <w:rPr>
          <w:rtl/>
          <w:lang w:bidi="fa-IR"/>
        </w:rPr>
        <w:t>النِّكاحَ</w:t>
      </w:r>
      <w:r>
        <w:rPr>
          <w:rtl/>
          <w:lang w:bidi="fa-IR"/>
        </w:rPr>
        <w:t xml:space="preserve"> </w:t>
      </w:r>
      <w:r w:rsidRPr="00A840D2">
        <w:rPr>
          <w:rtl/>
          <w:lang w:bidi="fa-IR"/>
        </w:rPr>
        <w:t>واجعَلُوهُ</w:t>
      </w:r>
      <w:r>
        <w:rPr>
          <w:rtl/>
          <w:lang w:bidi="fa-IR"/>
        </w:rPr>
        <w:t xml:space="preserve"> </w:t>
      </w:r>
      <w:r w:rsidRPr="00A840D2">
        <w:rPr>
          <w:rtl/>
          <w:lang w:bidi="fa-IR"/>
        </w:rPr>
        <w:t>في</w:t>
      </w:r>
      <w:r>
        <w:rPr>
          <w:rtl/>
          <w:lang w:bidi="fa-IR"/>
        </w:rPr>
        <w:t xml:space="preserve"> </w:t>
      </w:r>
      <w:r w:rsidRPr="00A840D2">
        <w:rPr>
          <w:rtl/>
          <w:lang w:bidi="fa-IR"/>
        </w:rPr>
        <w:t>المَساجِدِ</w:t>
      </w:r>
      <w:r>
        <w:rPr>
          <w:rtl/>
          <w:lang w:bidi="fa-IR"/>
        </w:rPr>
        <w:t xml:space="preserve"> .</w:t>
      </w:r>
      <w:r>
        <w:rPr>
          <w:rStyle w:val="libFootnotenumChar"/>
          <w:rtl/>
        </w:rPr>
        <w:t>1</w:t>
      </w:r>
    </w:p>
    <w:p w:rsidR="00042891" w:rsidRDefault="00042891" w:rsidP="00042891">
      <w:pPr>
        <w:pStyle w:val="libNormal"/>
      </w:pPr>
      <w:r>
        <w:rPr>
          <w:rStyle w:val="libBold1Char"/>
        </w:rPr>
        <w:t>2821</w:t>
      </w:r>
      <w:r w:rsidRPr="000F7D59">
        <w:rPr>
          <w:rStyle w:val="libBold1Char"/>
        </w:rPr>
        <w:t>.</w:t>
      </w:r>
      <w:r>
        <w:rPr>
          <w:lang w:bidi="fa-IR"/>
        </w:rPr>
        <w:t xml:space="preserve"> </w:t>
      </w:r>
      <w:r>
        <w:t xml:space="preserve">The Prophet </w:t>
      </w:r>
      <w:r w:rsidRPr="001500BA">
        <w:t>(SAWA)</w:t>
      </w:r>
      <w:r>
        <w:t xml:space="preserve"> said, 'Announce this marriage and let it take place in the mosque.' </w:t>
      </w:r>
      <w:r>
        <w:rPr>
          <w:rStyle w:val="libFootnotenumChar"/>
        </w:rPr>
        <w:t>2</w:t>
      </w:r>
    </w:p>
    <w:p w:rsidR="00042891" w:rsidRDefault="00042891" w:rsidP="00F40395">
      <w:pPr>
        <w:pStyle w:val="libAr"/>
      </w:pPr>
      <w:r>
        <w:rPr>
          <w:rStyle w:val="libBold1Char"/>
          <w:rtl/>
        </w:rPr>
        <w:t>2822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أظهِرُوا</w:t>
      </w:r>
      <w:r>
        <w:rPr>
          <w:rtl/>
          <w:lang w:bidi="fa-IR"/>
        </w:rPr>
        <w:t xml:space="preserve"> </w:t>
      </w:r>
      <w:r w:rsidRPr="00A840D2">
        <w:rPr>
          <w:rtl/>
          <w:lang w:bidi="fa-IR"/>
        </w:rPr>
        <w:t>النِّكاحَ</w:t>
      </w:r>
      <w:r>
        <w:rPr>
          <w:rtl/>
          <w:lang w:bidi="fa-IR"/>
        </w:rPr>
        <w:t xml:space="preserve"> </w:t>
      </w:r>
      <w:r w:rsidRPr="00A840D2">
        <w:rPr>
          <w:rtl/>
          <w:lang w:bidi="fa-IR"/>
        </w:rPr>
        <w:t>وأخفُوا</w:t>
      </w:r>
      <w:r>
        <w:rPr>
          <w:rtl/>
          <w:lang w:bidi="fa-IR"/>
        </w:rPr>
        <w:t xml:space="preserve"> </w:t>
      </w:r>
      <w:r w:rsidRPr="00A840D2">
        <w:rPr>
          <w:rtl/>
          <w:lang w:bidi="fa-IR"/>
        </w:rPr>
        <w:t>الخِطبَةَ</w:t>
      </w:r>
      <w:r>
        <w:rPr>
          <w:rtl/>
          <w:lang w:bidi="fa-IR"/>
        </w:rPr>
        <w:t xml:space="preserve"> .</w:t>
      </w:r>
      <w:r>
        <w:rPr>
          <w:rStyle w:val="libFootnotenumChar"/>
          <w:rtl/>
        </w:rPr>
        <w:t>3</w:t>
      </w:r>
    </w:p>
    <w:p w:rsidR="00042891" w:rsidRDefault="00042891" w:rsidP="00042891">
      <w:pPr>
        <w:pStyle w:val="libNormal"/>
      </w:pPr>
      <w:r>
        <w:rPr>
          <w:rStyle w:val="libBold1Char"/>
        </w:rPr>
        <w:t>2822</w:t>
      </w:r>
      <w:r w:rsidRPr="000F7D59">
        <w:rPr>
          <w:rStyle w:val="libBold1Char"/>
        </w:rPr>
        <w:t>.</w:t>
      </w:r>
      <w:r>
        <w:rPr>
          <w:lang w:bidi="fa-IR"/>
        </w:rPr>
        <w:t xml:space="preserve"> </w:t>
      </w:r>
      <w:r>
        <w:t xml:space="preserve">The Prophet </w:t>
      </w:r>
      <w:r w:rsidRPr="001500BA">
        <w:t>(SAWA)</w:t>
      </w:r>
      <w:r>
        <w:t xml:space="preserve"> said, 'Publicize the marriage, but conceal the engagement.' </w:t>
      </w:r>
      <w:r>
        <w:rPr>
          <w:rStyle w:val="libFootnotenumChar"/>
        </w:rPr>
        <w:t>4</w:t>
      </w:r>
    </w:p>
    <w:p w:rsidR="00042891" w:rsidRDefault="00042891" w:rsidP="00042891">
      <w:pPr>
        <w:pStyle w:val="libNormal"/>
      </w:pPr>
    </w:p>
    <w:p w:rsidR="00042891" w:rsidRDefault="00042891" w:rsidP="003C21EC">
      <w:pPr>
        <w:pStyle w:val="Heading3"/>
      </w:pPr>
      <w:bookmarkStart w:id="2853" w:name="_Toc484338344"/>
      <w:bookmarkStart w:id="2854" w:name="_Toc485812656"/>
      <w:r>
        <w:t>Notes</w:t>
      </w:r>
      <w:bookmarkEnd w:id="2853"/>
      <w:bookmarkEnd w:id="2854"/>
    </w:p>
    <w:p w:rsidR="00042891" w:rsidRDefault="00042891" w:rsidP="00042891">
      <w:pPr>
        <w:pStyle w:val="libFootnote"/>
      </w:pPr>
      <w:r>
        <w:t xml:space="preserve">1. </w:t>
      </w:r>
      <w:r>
        <w:rPr>
          <w:rtl/>
        </w:rPr>
        <w:t xml:space="preserve">كنز العمّال : </w:t>
      </w:r>
      <w:r>
        <w:rPr>
          <w:rtl/>
          <w:lang w:bidi="fa-IR"/>
        </w:rPr>
        <w:t>44536</w:t>
      </w:r>
      <w:r>
        <w:t xml:space="preserve"> .</w:t>
      </w:r>
    </w:p>
    <w:p w:rsidR="00042891" w:rsidRDefault="00042891" w:rsidP="00042891">
      <w:pPr>
        <w:pStyle w:val="libFootnote"/>
      </w:pPr>
      <w:r>
        <w:t xml:space="preserve">2. Ibid. no. </w:t>
      </w:r>
      <w:r>
        <w:rPr>
          <w:lang w:bidi="fa-IR"/>
        </w:rPr>
        <w:t>44536</w:t>
      </w:r>
    </w:p>
    <w:p w:rsidR="00042891" w:rsidRDefault="00042891" w:rsidP="00042891">
      <w:pPr>
        <w:pStyle w:val="libFootnote"/>
      </w:pPr>
      <w:r>
        <w:t xml:space="preserve">3. </w:t>
      </w:r>
      <w:r>
        <w:rPr>
          <w:rtl/>
        </w:rPr>
        <w:t xml:space="preserve">كنز العمّال : </w:t>
      </w:r>
      <w:r>
        <w:rPr>
          <w:rtl/>
          <w:lang w:bidi="fa-IR"/>
        </w:rPr>
        <w:t>44532</w:t>
      </w:r>
      <w:r>
        <w:t xml:space="preserve"> .</w:t>
      </w:r>
    </w:p>
    <w:p w:rsidR="00042891" w:rsidRDefault="00042891" w:rsidP="00042891">
      <w:pPr>
        <w:pStyle w:val="libFootnote"/>
        <w:rPr>
          <w:rtl/>
          <w:lang w:bidi="fa-IR"/>
        </w:rPr>
      </w:pPr>
      <w:r>
        <w:t xml:space="preserve">4. Ibid. no. </w:t>
      </w:r>
      <w:r>
        <w:rPr>
          <w:lang w:bidi="fa-IR"/>
        </w:rPr>
        <w:t>44532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855" w:name="_Toc484338345"/>
      <w:bookmarkStart w:id="2856" w:name="_Toc485812657"/>
      <w:r>
        <w:rPr>
          <w:lang w:bidi="fa-IR"/>
        </w:rPr>
        <w:lastRenderedPageBreak/>
        <w:t>176</w:t>
      </w:r>
      <w:r>
        <w:t xml:space="preserve"> - </w:t>
      </w:r>
      <w:r>
        <w:rPr>
          <w:rtl/>
          <w:lang w:bidi="fa-IR"/>
        </w:rPr>
        <w:t>الزيارة</w:t>
      </w:r>
      <w:bookmarkEnd w:id="2855"/>
      <w:bookmarkEnd w:id="2856"/>
    </w:p>
    <w:p w:rsidR="00042891" w:rsidRDefault="00042891" w:rsidP="003C21EC">
      <w:pPr>
        <w:pStyle w:val="Heading1Center"/>
      </w:pPr>
      <w:bookmarkStart w:id="2857" w:name="_Toc484338346"/>
      <w:bookmarkStart w:id="2858" w:name="_Toc485812658"/>
      <w:r>
        <w:rPr>
          <w:lang w:bidi="fa-IR"/>
        </w:rPr>
        <w:t>176</w:t>
      </w:r>
      <w:r>
        <w:t>. VISITING</w:t>
      </w:r>
      <w:bookmarkEnd w:id="2857"/>
      <w:bookmarkEnd w:id="2858"/>
    </w:p>
    <w:p w:rsidR="00042891" w:rsidRDefault="00042891" w:rsidP="003C21EC">
      <w:pPr>
        <w:pStyle w:val="Heading2Center"/>
      </w:pPr>
      <w:bookmarkStart w:id="2859" w:name="_Toc484338347"/>
      <w:bookmarkStart w:id="2860" w:name="_Toc485812659"/>
      <w:r>
        <w:rPr>
          <w:lang w:bidi="fa-IR"/>
        </w:rPr>
        <w:t>887</w:t>
      </w:r>
      <w:r>
        <w:t xml:space="preserve"> - </w:t>
      </w:r>
      <w:r>
        <w:rPr>
          <w:rtl/>
          <w:lang w:bidi="fa-IR"/>
        </w:rPr>
        <w:t>الحَثُّ عَلَى التَّزاوُرِ فِي اللَّهِ‏</w:t>
      </w:r>
      <w:bookmarkEnd w:id="2859"/>
      <w:bookmarkEnd w:id="2860"/>
    </w:p>
    <w:p w:rsidR="00042891" w:rsidRDefault="00042891" w:rsidP="003C21EC">
      <w:pPr>
        <w:pStyle w:val="Heading2Center"/>
      </w:pPr>
      <w:bookmarkStart w:id="2861" w:name="_Toc484338348"/>
      <w:bookmarkStart w:id="2862" w:name="_Toc485812660"/>
      <w:r>
        <w:rPr>
          <w:lang w:bidi="fa-IR"/>
        </w:rPr>
        <w:t>887</w:t>
      </w:r>
      <w:r>
        <w:t>. Enjoinment of Visiting Each Other FOR THE PLEASURE OF ALLAH</w:t>
      </w:r>
      <w:bookmarkEnd w:id="2861"/>
      <w:bookmarkEnd w:id="2862"/>
    </w:p>
    <w:p w:rsidR="00042891" w:rsidRDefault="00042891" w:rsidP="00F40395">
      <w:pPr>
        <w:pStyle w:val="libAr"/>
      </w:pPr>
      <w:r>
        <w:rPr>
          <w:rStyle w:val="libBold1Char"/>
          <w:rtl/>
        </w:rPr>
        <w:t>2823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زارَ</w:t>
      </w:r>
      <w:r>
        <w:rPr>
          <w:rtl/>
          <w:lang w:bidi="fa-IR"/>
        </w:rPr>
        <w:t xml:space="preserve"> </w:t>
      </w:r>
      <w:r w:rsidRPr="00A840D2">
        <w:rPr>
          <w:rtl/>
          <w:lang w:bidi="fa-IR"/>
        </w:rPr>
        <w:t>أخاهُ</w:t>
      </w:r>
      <w:r>
        <w:rPr>
          <w:rtl/>
          <w:lang w:bidi="fa-IR"/>
        </w:rPr>
        <w:t xml:space="preserve"> </w:t>
      </w:r>
      <w:r w:rsidRPr="00A840D2">
        <w:rPr>
          <w:rtl/>
          <w:lang w:bidi="fa-IR"/>
        </w:rPr>
        <w:t>المؤمنَ</w:t>
      </w:r>
      <w:r>
        <w:rPr>
          <w:rtl/>
          <w:lang w:bidi="fa-IR"/>
        </w:rPr>
        <w:t xml:space="preserve"> </w:t>
      </w:r>
      <w:r w:rsidRPr="00A840D2">
        <w:rPr>
          <w:rtl/>
          <w:lang w:bidi="fa-IR"/>
        </w:rPr>
        <w:t>إلى</w:t>
      </w:r>
      <w:r>
        <w:rPr>
          <w:rtl/>
          <w:lang w:bidi="fa-IR"/>
        </w:rPr>
        <w:t xml:space="preserve">‏ </w:t>
      </w:r>
      <w:r w:rsidRPr="00A840D2">
        <w:rPr>
          <w:rtl/>
          <w:lang w:bidi="fa-IR"/>
        </w:rPr>
        <w:t>مَنزِلِهِ</w:t>
      </w:r>
      <w:r>
        <w:rPr>
          <w:rtl/>
          <w:lang w:bidi="fa-IR"/>
        </w:rPr>
        <w:t xml:space="preserve"> </w:t>
      </w:r>
      <w:r w:rsidRPr="00A840D2">
        <w:rPr>
          <w:rtl/>
          <w:lang w:bidi="fa-IR"/>
        </w:rPr>
        <w:t>لا</w:t>
      </w:r>
      <w:r>
        <w:rPr>
          <w:rtl/>
          <w:lang w:bidi="fa-IR"/>
        </w:rPr>
        <w:t xml:space="preserve"> </w:t>
      </w:r>
      <w:r w:rsidRPr="00A840D2">
        <w:rPr>
          <w:rtl/>
          <w:lang w:bidi="fa-IR"/>
        </w:rPr>
        <w:t>حاجَةً</w:t>
      </w:r>
      <w:r>
        <w:rPr>
          <w:rtl/>
          <w:lang w:bidi="fa-IR"/>
        </w:rPr>
        <w:t xml:space="preserve"> </w:t>
      </w:r>
      <w:r w:rsidRPr="00A840D2">
        <w:rPr>
          <w:rtl/>
          <w:lang w:bidi="fa-IR"/>
        </w:rPr>
        <w:t>مِنهُ</w:t>
      </w:r>
      <w:r>
        <w:rPr>
          <w:rtl/>
          <w:lang w:bidi="fa-IR"/>
        </w:rPr>
        <w:t xml:space="preserve"> </w:t>
      </w:r>
      <w:r w:rsidRPr="00A840D2">
        <w:rPr>
          <w:rtl/>
          <w:lang w:bidi="fa-IR"/>
        </w:rPr>
        <w:t>إلَيهِ</w:t>
      </w:r>
      <w:r>
        <w:rPr>
          <w:rtl/>
          <w:lang w:bidi="fa-IR"/>
        </w:rPr>
        <w:t xml:space="preserve"> </w:t>
      </w:r>
      <w:r w:rsidRPr="00A840D2">
        <w:rPr>
          <w:rtl/>
          <w:lang w:bidi="fa-IR"/>
        </w:rPr>
        <w:t>كُتِبَ</w:t>
      </w:r>
      <w:r>
        <w:rPr>
          <w:rtl/>
          <w:lang w:bidi="fa-IR"/>
        </w:rPr>
        <w:t xml:space="preserve"> </w:t>
      </w:r>
      <w:r w:rsidRPr="00A840D2">
        <w:rPr>
          <w:rtl/>
          <w:lang w:bidi="fa-IR"/>
        </w:rPr>
        <w:t>مِن</w:t>
      </w:r>
      <w:r>
        <w:rPr>
          <w:rtl/>
          <w:lang w:bidi="fa-IR"/>
        </w:rPr>
        <w:t xml:space="preserve"> </w:t>
      </w:r>
      <w:r w:rsidRPr="00A840D2">
        <w:rPr>
          <w:rtl/>
          <w:lang w:bidi="fa-IR"/>
        </w:rPr>
        <w:t>زُوّارِ</w:t>
      </w:r>
      <w:r>
        <w:rPr>
          <w:rtl/>
          <w:lang w:bidi="fa-IR"/>
        </w:rPr>
        <w:t xml:space="preserve"> </w:t>
      </w:r>
      <w:r w:rsidRPr="00A840D2">
        <w:rPr>
          <w:rtl/>
          <w:lang w:bidi="fa-IR"/>
        </w:rPr>
        <w:t>اللَّهِ</w:t>
      </w:r>
      <w:r>
        <w:rPr>
          <w:rtl/>
          <w:lang w:bidi="fa-IR"/>
        </w:rPr>
        <w:t xml:space="preserve"> ، </w:t>
      </w:r>
      <w:r w:rsidRPr="00A840D2">
        <w:rPr>
          <w:rtl/>
          <w:lang w:bidi="fa-IR"/>
        </w:rPr>
        <w:t>وكانَ</w:t>
      </w:r>
      <w:r>
        <w:rPr>
          <w:rtl/>
          <w:lang w:bidi="fa-IR"/>
        </w:rPr>
        <w:t xml:space="preserve"> </w:t>
      </w:r>
      <w:r w:rsidRPr="00A840D2">
        <w:rPr>
          <w:rtl/>
          <w:lang w:bidi="fa-IR"/>
        </w:rPr>
        <w:t>حَقيقاً</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أن</w:t>
      </w:r>
      <w:r>
        <w:rPr>
          <w:rtl/>
          <w:lang w:bidi="fa-IR"/>
        </w:rPr>
        <w:t xml:space="preserve"> </w:t>
      </w:r>
      <w:r w:rsidRPr="00A840D2">
        <w:rPr>
          <w:rtl/>
          <w:lang w:bidi="fa-IR"/>
        </w:rPr>
        <w:t>يُكرِمَ</w:t>
      </w:r>
      <w:r>
        <w:rPr>
          <w:rtl/>
          <w:lang w:bidi="fa-IR"/>
        </w:rPr>
        <w:t xml:space="preserve"> </w:t>
      </w:r>
      <w:r w:rsidRPr="00A840D2">
        <w:rPr>
          <w:rtl/>
          <w:lang w:bidi="fa-IR"/>
        </w:rPr>
        <w:t>زائرَهُ</w:t>
      </w:r>
      <w:r>
        <w:rPr>
          <w:rtl/>
          <w:lang w:bidi="fa-IR"/>
        </w:rPr>
        <w:t xml:space="preserve"> .</w:t>
      </w:r>
      <w:r>
        <w:rPr>
          <w:rStyle w:val="libFootnotenumChar"/>
          <w:rtl/>
        </w:rPr>
        <w:t>1</w:t>
      </w:r>
    </w:p>
    <w:p w:rsidR="00042891" w:rsidRDefault="00042891" w:rsidP="00042891">
      <w:pPr>
        <w:pStyle w:val="libNormal"/>
      </w:pPr>
      <w:r>
        <w:rPr>
          <w:rStyle w:val="libBold1Char"/>
        </w:rPr>
        <w:t>2823</w:t>
      </w:r>
      <w:r w:rsidRPr="000F7D59">
        <w:rPr>
          <w:rStyle w:val="libBold1Char"/>
        </w:rPr>
        <w:t>.</w:t>
      </w:r>
      <w:r>
        <w:rPr>
          <w:lang w:bidi="fa-IR"/>
        </w:rPr>
        <w:t xml:space="preserve"> </w:t>
      </w:r>
      <w:r>
        <w:t xml:space="preserve">The Prophet </w:t>
      </w:r>
      <w:r w:rsidRPr="001500BA">
        <w:t>(SAWA)</w:t>
      </w:r>
      <w:r>
        <w:t xml:space="preserve"> said, 'He who goes to visit his brother in faith at his home, without any motive on his part, is recorded as having visited Allah, and Allah honours His guest by His own right.' </w:t>
      </w:r>
      <w:r>
        <w:rPr>
          <w:rStyle w:val="libFootnotenumChar"/>
        </w:rPr>
        <w:t>2</w:t>
      </w:r>
    </w:p>
    <w:p w:rsidR="00042891" w:rsidRDefault="00042891" w:rsidP="00F40395">
      <w:pPr>
        <w:pStyle w:val="libAr"/>
      </w:pPr>
      <w:r>
        <w:rPr>
          <w:rStyle w:val="libBold1Char"/>
          <w:rtl/>
        </w:rPr>
        <w:t>2824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زُورُوا</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وجالِسُوا</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وأعطُوا</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وامنَعُوا</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زايِلُوا</w:t>
      </w:r>
      <w:r>
        <w:rPr>
          <w:rtl/>
          <w:lang w:bidi="fa-IR"/>
        </w:rPr>
        <w:t xml:space="preserve"> </w:t>
      </w:r>
      <w:r w:rsidRPr="00A840D2">
        <w:rPr>
          <w:rtl/>
          <w:lang w:bidi="fa-IR"/>
        </w:rPr>
        <w:t>أعداءَ</w:t>
      </w:r>
      <w:r>
        <w:rPr>
          <w:rtl/>
          <w:lang w:bidi="fa-IR"/>
        </w:rPr>
        <w:t xml:space="preserve"> </w:t>
      </w:r>
      <w:r w:rsidRPr="00A840D2">
        <w:rPr>
          <w:rtl/>
          <w:lang w:bidi="fa-IR"/>
        </w:rPr>
        <w:t>اللَّهِ</w:t>
      </w:r>
      <w:r>
        <w:rPr>
          <w:rtl/>
          <w:lang w:bidi="fa-IR"/>
        </w:rPr>
        <w:t xml:space="preserve"> </w:t>
      </w:r>
      <w:r w:rsidRPr="00A840D2">
        <w:rPr>
          <w:rtl/>
          <w:lang w:bidi="fa-IR"/>
        </w:rPr>
        <w:t>وواصِلُوا</w:t>
      </w:r>
      <w:r>
        <w:rPr>
          <w:rtl/>
          <w:lang w:bidi="fa-IR"/>
        </w:rPr>
        <w:t xml:space="preserve"> </w:t>
      </w:r>
      <w:r w:rsidRPr="00A840D2">
        <w:rPr>
          <w:rtl/>
          <w:lang w:bidi="fa-IR"/>
        </w:rPr>
        <w:t>أولياءَ</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2824</w:t>
      </w:r>
      <w:r w:rsidRPr="000F7D59">
        <w:rPr>
          <w:rStyle w:val="libBold1Char"/>
        </w:rPr>
        <w:t>.</w:t>
      </w:r>
      <w:r>
        <w:rPr>
          <w:lang w:bidi="fa-IR"/>
        </w:rPr>
        <w:t xml:space="preserve"> </w:t>
      </w:r>
      <w:r>
        <w:t xml:space="preserve">Imam Ali </w:t>
      </w:r>
      <w:r w:rsidRPr="001500BA">
        <w:t>(AS)</w:t>
      </w:r>
      <w:r>
        <w:t xml:space="preserve"> said, 'Visit each other for the sake of Allah, sit in each other's company for the sake of Allah, give for the sake of Allah and deny for the sake of Allah, keep away from the enemies of Allah and maintain relations with the friends of Allah.' </w:t>
      </w:r>
      <w:r>
        <w:rPr>
          <w:rStyle w:val="libFootnotenumChar"/>
        </w:rPr>
        <w:t>4</w:t>
      </w:r>
    </w:p>
    <w:p w:rsidR="00042891" w:rsidRDefault="00042891" w:rsidP="00F40395">
      <w:pPr>
        <w:pStyle w:val="libAr"/>
      </w:pPr>
      <w:r>
        <w:rPr>
          <w:rStyle w:val="libBold1Char"/>
          <w:rtl/>
        </w:rPr>
        <w:t>2825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تَزاوَرُوا</w:t>
      </w:r>
      <w:r>
        <w:rPr>
          <w:rtl/>
          <w:lang w:bidi="fa-IR"/>
        </w:rPr>
        <w:t xml:space="preserve"> </w:t>
      </w:r>
      <w:r w:rsidRPr="00A840D2">
        <w:rPr>
          <w:rtl/>
          <w:lang w:bidi="fa-IR"/>
        </w:rPr>
        <w:t>في</w:t>
      </w:r>
      <w:r>
        <w:rPr>
          <w:rtl/>
          <w:lang w:bidi="fa-IR"/>
        </w:rPr>
        <w:t xml:space="preserve"> </w:t>
      </w:r>
      <w:r w:rsidRPr="00A840D2">
        <w:rPr>
          <w:rtl/>
          <w:lang w:bidi="fa-IR"/>
        </w:rPr>
        <w:t>بيوتِكُم</w:t>
      </w:r>
      <w:r>
        <w:rPr>
          <w:rtl/>
          <w:lang w:bidi="fa-IR"/>
        </w:rPr>
        <w:t xml:space="preserve"> </w:t>
      </w:r>
      <w:r w:rsidRPr="00A840D2">
        <w:rPr>
          <w:rtl/>
          <w:lang w:bidi="fa-IR"/>
        </w:rPr>
        <w:t>فإنّ</w:t>
      </w:r>
      <w:r>
        <w:rPr>
          <w:rtl/>
          <w:lang w:bidi="fa-IR"/>
        </w:rPr>
        <w:t xml:space="preserve"> </w:t>
      </w:r>
      <w:r w:rsidRPr="00A840D2">
        <w:rPr>
          <w:rtl/>
          <w:lang w:bidi="fa-IR"/>
        </w:rPr>
        <w:t>ذلكَ</w:t>
      </w:r>
      <w:r>
        <w:rPr>
          <w:rtl/>
          <w:lang w:bidi="fa-IR"/>
        </w:rPr>
        <w:t xml:space="preserve"> </w:t>
      </w:r>
      <w:r w:rsidRPr="00A840D2">
        <w:rPr>
          <w:rtl/>
          <w:lang w:bidi="fa-IR"/>
        </w:rPr>
        <w:t>حَياةٌ</w:t>
      </w:r>
      <w:r>
        <w:rPr>
          <w:rtl/>
          <w:lang w:bidi="fa-IR"/>
        </w:rPr>
        <w:t xml:space="preserve"> </w:t>
      </w:r>
      <w:r w:rsidRPr="00A840D2">
        <w:rPr>
          <w:rtl/>
          <w:lang w:bidi="fa-IR"/>
        </w:rPr>
        <w:t>لِأمرِنا</w:t>
      </w:r>
      <w:r>
        <w:rPr>
          <w:rtl/>
          <w:lang w:bidi="fa-IR"/>
        </w:rPr>
        <w:t xml:space="preserve"> ، </w:t>
      </w:r>
      <w:r w:rsidRPr="00A840D2">
        <w:rPr>
          <w:rtl/>
          <w:lang w:bidi="fa-IR"/>
        </w:rPr>
        <w:t>رَحِمَ</w:t>
      </w:r>
      <w:r>
        <w:rPr>
          <w:rtl/>
          <w:lang w:bidi="fa-IR"/>
        </w:rPr>
        <w:t xml:space="preserve"> </w:t>
      </w:r>
      <w:r w:rsidRPr="00A840D2">
        <w:rPr>
          <w:rtl/>
          <w:lang w:bidi="fa-IR"/>
        </w:rPr>
        <w:t>اللَّهُ</w:t>
      </w:r>
      <w:r>
        <w:rPr>
          <w:rtl/>
          <w:lang w:bidi="fa-IR"/>
        </w:rPr>
        <w:t xml:space="preserve"> </w:t>
      </w:r>
      <w:r w:rsidRPr="00A840D2">
        <w:rPr>
          <w:rtl/>
          <w:lang w:bidi="fa-IR"/>
        </w:rPr>
        <w:t>عَبداً</w:t>
      </w:r>
      <w:r>
        <w:rPr>
          <w:rtl/>
          <w:lang w:bidi="fa-IR"/>
        </w:rPr>
        <w:t xml:space="preserve"> </w:t>
      </w:r>
      <w:r w:rsidRPr="00A840D2">
        <w:rPr>
          <w:rtl/>
          <w:lang w:bidi="fa-IR"/>
        </w:rPr>
        <w:t>أحيا</w:t>
      </w:r>
      <w:r>
        <w:rPr>
          <w:rtl/>
          <w:lang w:bidi="fa-IR"/>
        </w:rPr>
        <w:t xml:space="preserve"> </w:t>
      </w:r>
      <w:r w:rsidRPr="00A840D2">
        <w:rPr>
          <w:rtl/>
          <w:lang w:bidi="fa-IR"/>
        </w:rPr>
        <w:t>أمرَنا</w:t>
      </w:r>
      <w:r>
        <w:rPr>
          <w:rtl/>
          <w:lang w:bidi="fa-IR"/>
        </w:rPr>
        <w:t xml:space="preserve"> .</w:t>
      </w:r>
      <w:r>
        <w:rPr>
          <w:rStyle w:val="libFootnotenumChar"/>
          <w:rtl/>
        </w:rPr>
        <w:t>5</w:t>
      </w:r>
    </w:p>
    <w:p w:rsidR="00042891" w:rsidRDefault="00042891" w:rsidP="00042891">
      <w:pPr>
        <w:pStyle w:val="libNormal"/>
      </w:pPr>
      <w:r>
        <w:rPr>
          <w:rStyle w:val="libBold1Char"/>
        </w:rPr>
        <w:t>2825</w:t>
      </w:r>
      <w:r w:rsidRPr="000F7D59">
        <w:rPr>
          <w:rStyle w:val="libBold1Char"/>
        </w:rPr>
        <w:t>.</w:t>
      </w:r>
      <w:r>
        <w:rPr>
          <w:lang w:bidi="fa-IR"/>
        </w:rPr>
        <w:t xml:space="preserve"> </w:t>
      </w:r>
      <w:r>
        <w:t xml:space="preserve">Imam al-Baqir </w:t>
      </w:r>
      <w:r w:rsidRPr="001500BA">
        <w:t>(AS)</w:t>
      </w:r>
      <w:r>
        <w:t xml:space="preserve"> said, 'Pay visits to each other in your homes for verily that is a reviving of our teachings, and Allah has mercy on a servant who revives our teachings.' </w:t>
      </w:r>
      <w:r>
        <w:rPr>
          <w:rStyle w:val="libFootnotenumChar"/>
        </w:rPr>
        <w:t>6</w:t>
      </w:r>
    </w:p>
    <w:p w:rsidR="00042891" w:rsidRDefault="00042891" w:rsidP="00F40395">
      <w:pPr>
        <w:pStyle w:val="libAr"/>
      </w:pPr>
      <w:r>
        <w:rPr>
          <w:rStyle w:val="libBold1Char"/>
          <w:rtl/>
        </w:rPr>
        <w:t>2826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w:t>
      </w:r>
      <w:r>
        <w:rPr>
          <w:rtl/>
          <w:lang w:bidi="fa-IR"/>
        </w:rPr>
        <w:t xml:space="preserve"> </w:t>
      </w:r>
      <w:r w:rsidRPr="00A840D2">
        <w:rPr>
          <w:rtl/>
          <w:lang w:bidi="fa-IR"/>
        </w:rPr>
        <w:t>أخاهُ</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وللَّهِ</w:t>
      </w:r>
      <w:r>
        <w:rPr>
          <w:rtl/>
          <w:lang w:bidi="fa-IR"/>
        </w:rPr>
        <w:t>‏</w:t>
      </w:r>
      <w:r w:rsidRPr="00A840D2">
        <w:rPr>
          <w:rtl/>
          <w:lang w:bidi="fa-IR"/>
        </w:rPr>
        <w:t>ِ</w:t>
      </w:r>
      <w:r>
        <w:rPr>
          <w:rtl/>
          <w:lang w:bidi="fa-IR"/>
        </w:rPr>
        <w:t xml:space="preserve"> ، </w:t>
      </w:r>
      <w:r w:rsidRPr="00A840D2">
        <w:rPr>
          <w:rtl/>
          <w:lang w:bidi="fa-IR"/>
        </w:rPr>
        <w:t>جاءَ</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يَخطِرُ</w:t>
      </w:r>
      <w:r>
        <w:rPr>
          <w:rtl/>
          <w:lang w:bidi="fa-IR"/>
        </w:rPr>
        <w:t xml:space="preserve"> </w:t>
      </w:r>
      <w:r w:rsidRPr="00A840D2">
        <w:rPr>
          <w:rtl/>
          <w:lang w:bidi="fa-IR"/>
        </w:rPr>
        <w:t>بَينَ</w:t>
      </w:r>
      <w:r>
        <w:rPr>
          <w:rtl/>
          <w:lang w:bidi="fa-IR"/>
        </w:rPr>
        <w:t xml:space="preserve"> </w:t>
      </w:r>
      <w:r w:rsidRPr="00A840D2">
        <w:rPr>
          <w:rtl/>
          <w:lang w:bidi="fa-IR"/>
        </w:rPr>
        <w:t>قُباطِيٍّ</w:t>
      </w:r>
      <w:r>
        <w:rPr>
          <w:rtl/>
          <w:lang w:bidi="fa-IR"/>
        </w:rPr>
        <w:t xml:space="preserve"> </w:t>
      </w:r>
      <w:r w:rsidRPr="00A840D2">
        <w:rPr>
          <w:rtl/>
          <w:lang w:bidi="fa-IR"/>
        </w:rPr>
        <w:t>مِن</w:t>
      </w:r>
      <w:r>
        <w:rPr>
          <w:rtl/>
          <w:lang w:bidi="fa-IR"/>
        </w:rPr>
        <w:t xml:space="preserve"> </w:t>
      </w:r>
      <w:r w:rsidRPr="00A840D2">
        <w:rPr>
          <w:rtl/>
          <w:lang w:bidi="fa-IR"/>
        </w:rPr>
        <w:t>نُورٍ</w:t>
      </w:r>
      <w:r>
        <w:rPr>
          <w:rtl/>
          <w:lang w:bidi="fa-IR"/>
        </w:rPr>
        <w:t xml:space="preserve"> </w:t>
      </w:r>
      <w:r w:rsidRPr="00A840D2">
        <w:rPr>
          <w:rtl/>
          <w:lang w:bidi="fa-IR"/>
        </w:rPr>
        <w:t>لا</w:t>
      </w:r>
      <w:r>
        <w:rPr>
          <w:rtl/>
          <w:lang w:bidi="fa-IR"/>
        </w:rPr>
        <w:t xml:space="preserve"> </w:t>
      </w:r>
      <w:r w:rsidRPr="00A840D2">
        <w:rPr>
          <w:rtl/>
          <w:lang w:bidi="fa-IR"/>
        </w:rPr>
        <w:t>يَمُرُّ</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إلّا</w:t>
      </w:r>
      <w:r>
        <w:rPr>
          <w:rtl/>
          <w:lang w:bidi="fa-IR"/>
        </w:rPr>
        <w:t xml:space="preserve"> </w:t>
      </w:r>
      <w:r w:rsidRPr="00A840D2">
        <w:rPr>
          <w:rtl/>
          <w:lang w:bidi="fa-IR"/>
        </w:rPr>
        <w:t>أضاءَ</w:t>
      </w:r>
      <w:r>
        <w:rPr>
          <w:rtl/>
          <w:lang w:bidi="fa-IR"/>
        </w:rPr>
        <w:t xml:space="preserve"> </w:t>
      </w:r>
      <w:r w:rsidRPr="00A840D2">
        <w:rPr>
          <w:rtl/>
          <w:lang w:bidi="fa-IR"/>
        </w:rPr>
        <w:t>لَهُ</w:t>
      </w:r>
      <w:r>
        <w:rPr>
          <w:rtl/>
          <w:lang w:bidi="fa-IR"/>
        </w:rPr>
        <w:t xml:space="preserve"> .</w:t>
      </w:r>
      <w:r>
        <w:rPr>
          <w:rStyle w:val="libFootnotenumChar"/>
          <w:rtl/>
        </w:rPr>
        <w:t>7</w:t>
      </w:r>
    </w:p>
    <w:p w:rsidR="00042891" w:rsidRDefault="00042891" w:rsidP="00042891">
      <w:pPr>
        <w:pStyle w:val="libNormal"/>
      </w:pPr>
      <w:r>
        <w:rPr>
          <w:rStyle w:val="libBold1Char"/>
        </w:rPr>
        <w:t>2826</w:t>
      </w:r>
      <w:r w:rsidRPr="000F7D59">
        <w:rPr>
          <w:rStyle w:val="libBold1Char"/>
        </w:rPr>
        <w:t>.</w:t>
      </w:r>
      <w:r>
        <w:rPr>
          <w:lang w:bidi="fa-IR"/>
        </w:rPr>
        <w:t xml:space="preserve"> </w:t>
      </w:r>
      <w:r>
        <w:t xml:space="preserve">Imam al-Sadiq </w:t>
      </w:r>
      <w:r w:rsidRPr="001500BA">
        <w:t>(AS)</w:t>
      </w:r>
      <w:r>
        <w:t xml:space="preserve"> said, 'He who visits his brother for the sake of Allah and for His pleasure will be raised on the Day of Resurrection walking straddled by two cloths of light, and illuminating thereby anything that he passes.' </w:t>
      </w:r>
      <w:r>
        <w:rPr>
          <w:rStyle w:val="libFootnotenumChar"/>
        </w:rPr>
        <w:t>8</w:t>
      </w:r>
    </w:p>
    <w:p w:rsidR="00042891" w:rsidRDefault="00042891" w:rsidP="00F40395">
      <w:pPr>
        <w:pStyle w:val="libAr"/>
      </w:pPr>
      <w:r>
        <w:rPr>
          <w:rStyle w:val="libBold1Char"/>
          <w:rtl/>
        </w:rPr>
        <w:t>2827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تَزاوَرُوا</w:t>
      </w:r>
      <w:r>
        <w:rPr>
          <w:rtl/>
          <w:lang w:bidi="fa-IR"/>
        </w:rPr>
        <w:t xml:space="preserve"> </w:t>
      </w:r>
      <w:r w:rsidRPr="00A840D2">
        <w:rPr>
          <w:rtl/>
          <w:lang w:bidi="fa-IR"/>
        </w:rPr>
        <w:t>فإنّ</w:t>
      </w:r>
      <w:r>
        <w:rPr>
          <w:rtl/>
          <w:lang w:bidi="fa-IR"/>
        </w:rPr>
        <w:t xml:space="preserve"> </w:t>
      </w:r>
      <w:r w:rsidRPr="00A840D2">
        <w:rPr>
          <w:rtl/>
          <w:lang w:bidi="fa-IR"/>
        </w:rPr>
        <w:t>في</w:t>
      </w:r>
      <w:r>
        <w:rPr>
          <w:rtl/>
          <w:lang w:bidi="fa-IR"/>
        </w:rPr>
        <w:t xml:space="preserve"> </w:t>
      </w:r>
      <w:r w:rsidRPr="00A840D2">
        <w:rPr>
          <w:rtl/>
          <w:lang w:bidi="fa-IR"/>
        </w:rPr>
        <w:t>زِيارَتِكُم</w:t>
      </w:r>
      <w:r>
        <w:rPr>
          <w:rtl/>
          <w:lang w:bidi="fa-IR"/>
        </w:rPr>
        <w:t xml:space="preserve"> </w:t>
      </w:r>
      <w:r w:rsidRPr="00A840D2">
        <w:rPr>
          <w:rtl/>
          <w:lang w:bidi="fa-IR"/>
        </w:rPr>
        <w:t>إحْياءً</w:t>
      </w:r>
      <w:r>
        <w:rPr>
          <w:rtl/>
          <w:lang w:bidi="fa-IR"/>
        </w:rPr>
        <w:t xml:space="preserve"> </w:t>
      </w:r>
      <w:r w:rsidRPr="00A840D2">
        <w:rPr>
          <w:rtl/>
          <w:lang w:bidi="fa-IR"/>
        </w:rPr>
        <w:t>لِقُلوبِكُم</w:t>
      </w:r>
      <w:r>
        <w:rPr>
          <w:rtl/>
          <w:lang w:bidi="fa-IR"/>
        </w:rPr>
        <w:t xml:space="preserve"> ، </w:t>
      </w:r>
      <w:r w:rsidRPr="00A840D2">
        <w:rPr>
          <w:rtl/>
          <w:lang w:bidi="fa-IR"/>
        </w:rPr>
        <w:t>وذِكراً</w:t>
      </w:r>
      <w:r>
        <w:rPr>
          <w:rtl/>
          <w:lang w:bidi="fa-IR"/>
        </w:rPr>
        <w:t xml:space="preserve"> </w:t>
      </w:r>
      <w:r w:rsidRPr="00A840D2">
        <w:rPr>
          <w:rtl/>
          <w:lang w:bidi="fa-IR"/>
        </w:rPr>
        <w:t>لأحادِيثِنا</w:t>
      </w:r>
      <w:r>
        <w:rPr>
          <w:rtl/>
          <w:lang w:bidi="fa-IR"/>
        </w:rPr>
        <w:t xml:space="preserve"> ، </w:t>
      </w:r>
      <w:r w:rsidRPr="00A840D2">
        <w:rPr>
          <w:rtl/>
          <w:lang w:bidi="fa-IR"/>
        </w:rPr>
        <w:t>وأحادِيثُنا</w:t>
      </w:r>
      <w:r>
        <w:rPr>
          <w:rtl/>
          <w:lang w:bidi="fa-IR"/>
        </w:rPr>
        <w:t xml:space="preserve"> </w:t>
      </w:r>
      <w:r w:rsidRPr="00A840D2">
        <w:rPr>
          <w:rtl/>
          <w:lang w:bidi="fa-IR"/>
        </w:rPr>
        <w:t>تُعَطِّفُ</w:t>
      </w:r>
      <w:r>
        <w:rPr>
          <w:rtl/>
          <w:lang w:bidi="fa-IR"/>
        </w:rPr>
        <w:t xml:space="preserve"> </w:t>
      </w:r>
      <w:r w:rsidRPr="00A840D2">
        <w:rPr>
          <w:rtl/>
          <w:lang w:bidi="fa-IR"/>
        </w:rPr>
        <w:t>بعضَكُم</w:t>
      </w:r>
      <w:r>
        <w:rPr>
          <w:rtl/>
          <w:lang w:bidi="fa-IR"/>
        </w:rPr>
        <w:t xml:space="preserve"> </w:t>
      </w:r>
      <w:r w:rsidRPr="00A840D2">
        <w:rPr>
          <w:rtl/>
          <w:lang w:bidi="fa-IR"/>
        </w:rPr>
        <w:t>عَلى</w:t>
      </w:r>
      <w:r>
        <w:rPr>
          <w:rtl/>
          <w:lang w:bidi="fa-IR"/>
        </w:rPr>
        <w:t xml:space="preserve">‏ </w:t>
      </w:r>
      <w:r w:rsidRPr="00A840D2">
        <w:rPr>
          <w:rtl/>
          <w:lang w:bidi="fa-IR"/>
        </w:rPr>
        <w:t>بعضٍ</w:t>
      </w:r>
      <w:r>
        <w:rPr>
          <w:rtl/>
          <w:lang w:bidi="fa-IR"/>
        </w:rPr>
        <w:t xml:space="preserve"> ، </w:t>
      </w:r>
      <w:r w:rsidRPr="00A840D2">
        <w:rPr>
          <w:rtl/>
          <w:lang w:bidi="fa-IR"/>
        </w:rPr>
        <w:t>فإن</w:t>
      </w:r>
      <w:r>
        <w:rPr>
          <w:rtl/>
          <w:lang w:bidi="fa-IR"/>
        </w:rPr>
        <w:t xml:space="preserve"> </w:t>
      </w:r>
      <w:r w:rsidRPr="00A840D2">
        <w:rPr>
          <w:rtl/>
          <w:lang w:bidi="fa-IR"/>
        </w:rPr>
        <w:t>أخَذتُم</w:t>
      </w:r>
      <w:r>
        <w:rPr>
          <w:rtl/>
          <w:lang w:bidi="fa-IR"/>
        </w:rPr>
        <w:t xml:space="preserve"> </w:t>
      </w:r>
      <w:r w:rsidRPr="00A840D2">
        <w:rPr>
          <w:rtl/>
          <w:lang w:bidi="fa-IR"/>
        </w:rPr>
        <w:t>بها</w:t>
      </w:r>
      <w:r>
        <w:rPr>
          <w:rtl/>
          <w:lang w:bidi="fa-IR"/>
        </w:rPr>
        <w:t xml:space="preserve"> </w:t>
      </w:r>
      <w:r w:rsidRPr="00A840D2">
        <w:rPr>
          <w:rtl/>
          <w:lang w:bidi="fa-IR"/>
        </w:rPr>
        <w:t>رَشَدتُم</w:t>
      </w:r>
      <w:r>
        <w:rPr>
          <w:rtl/>
          <w:lang w:bidi="fa-IR"/>
        </w:rPr>
        <w:t xml:space="preserve"> </w:t>
      </w:r>
      <w:r w:rsidRPr="00A840D2">
        <w:rPr>
          <w:rtl/>
          <w:lang w:bidi="fa-IR"/>
        </w:rPr>
        <w:t>ونَجَوتُم</w:t>
      </w:r>
      <w:r>
        <w:rPr>
          <w:rtl/>
          <w:lang w:bidi="fa-IR"/>
        </w:rPr>
        <w:t xml:space="preserve"> ، </w:t>
      </w:r>
      <w:r w:rsidRPr="00A840D2">
        <w:rPr>
          <w:rtl/>
          <w:lang w:bidi="fa-IR"/>
        </w:rPr>
        <w:t>وإن</w:t>
      </w:r>
      <w:r>
        <w:rPr>
          <w:rtl/>
          <w:lang w:bidi="fa-IR"/>
        </w:rPr>
        <w:t xml:space="preserve"> </w:t>
      </w:r>
      <w:r w:rsidRPr="00A840D2">
        <w:rPr>
          <w:rtl/>
          <w:lang w:bidi="fa-IR"/>
        </w:rPr>
        <w:t>تَرَكتُمُوها</w:t>
      </w:r>
      <w:r>
        <w:rPr>
          <w:rtl/>
          <w:lang w:bidi="fa-IR"/>
        </w:rPr>
        <w:t xml:space="preserve"> </w:t>
      </w:r>
      <w:r w:rsidRPr="00A840D2">
        <w:rPr>
          <w:rtl/>
          <w:lang w:bidi="fa-IR"/>
        </w:rPr>
        <w:t>ضَلَلتُم</w:t>
      </w:r>
      <w:r>
        <w:rPr>
          <w:rtl/>
          <w:lang w:bidi="fa-IR"/>
        </w:rPr>
        <w:t xml:space="preserve"> </w:t>
      </w:r>
      <w:r w:rsidRPr="00A840D2">
        <w:rPr>
          <w:rtl/>
          <w:lang w:bidi="fa-IR"/>
        </w:rPr>
        <w:t>وهَلَكتُم</w:t>
      </w:r>
      <w:r>
        <w:rPr>
          <w:rtl/>
          <w:lang w:bidi="fa-IR"/>
        </w:rPr>
        <w:t xml:space="preserve"> ، </w:t>
      </w:r>
      <w:r w:rsidRPr="00A840D2">
        <w:rPr>
          <w:rtl/>
          <w:lang w:bidi="fa-IR"/>
        </w:rPr>
        <w:t>فَخُذُوا</w:t>
      </w:r>
      <w:r>
        <w:rPr>
          <w:rtl/>
          <w:lang w:bidi="fa-IR"/>
        </w:rPr>
        <w:t xml:space="preserve"> </w:t>
      </w:r>
      <w:r w:rsidRPr="00A840D2">
        <w:rPr>
          <w:rtl/>
          <w:lang w:bidi="fa-IR"/>
        </w:rPr>
        <w:t>بها</w:t>
      </w:r>
      <w:r>
        <w:rPr>
          <w:rtl/>
          <w:lang w:bidi="fa-IR"/>
        </w:rPr>
        <w:t xml:space="preserve"> </w:t>
      </w:r>
      <w:r w:rsidRPr="00A840D2">
        <w:rPr>
          <w:rtl/>
          <w:lang w:bidi="fa-IR"/>
        </w:rPr>
        <w:t>وأنا</w:t>
      </w:r>
      <w:r>
        <w:rPr>
          <w:rtl/>
          <w:lang w:bidi="fa-IR"/>
        </w:rPr>
        <w:t xml:space="preserve"> </w:t>
      </w:r>
      <w:r w:rsidRPr="00A840D2">
        <w:rPr>
          <w:rtl/>
          <w:lang w:bidi="fa-IR"/>
        </w:rPr>
        <w:t>بِنَجاتِكُم</w:t>
      </w:r>
      <w:r>
        <w:rPr>
          <w:rtl/>
          <w:lang w:bidi="fa-IR"/>
        </w:rPr>
        <w:t xml:space="preserve"> </w:t>
      </w:r>
      <w:r w:rsidRPr="00A840D2">
        <w:rPr>
          <w:rtl/>
          <w:lang w:bidi="fa-IR"/>
        </w:rPr>
        <w:t>زَعِيمٌ</w:t>
      </w:r>
      <w:r>
        <w:rPr>
          <w:rtl/>
          <w:lang w:bidi="fa-IR"/>
        </w:rPr>
        <w:t xml:space="preserve"> .</w:t>
      </w:r>
      <w:r>
        <w:rPr>
          <w:rStyle w:val="libFootnotenumChar"/>
          <w:rtl/>
        </w:rPr>
        <w:t>9</w:t>
      </w:r>
    </w:p>
    <w:p w:rsidR="00042891" w:rsidRDefault="00042891" w:rsidP="00042891">
      <w:pPr>
        <w:pStyle w:val="libNormal"/>
      </w:pPr>
      <w:r>
        <w:rPr>
          <w:rStyle w:val="libBold1Char"/>
        </w:rPr>
        <w:t>2827</w:t>
      </w:r>
      <w:r w:rsidRPr="000F7D59">
        <w:rPr>
          <w:rStyle w:val="libBold1Char"/>
        </w:rPr>
        <w:t>.</w:t>
      </w:r>
      <w:r>
        <w:rPr>
          <w:lang w:bidi="fa-IR"/>
        </w:rPr>
        <w:t xml:space="preserve"> </w:t>
      </w:r>
      <w:r>
        <w:t xml:space="preserve">Imam al-Sadiq </w:t>
      </w:r>
      <w:r w:rsidRPr="001500BA">
        <w:t>(AS)</w:t>
      </w:r>
      <w:r>
        <w:t xml:space="preserve"> said, 'Visit each other for verily your visits revive your own hearts and act as a reminder of our traditions, and our traditions in turn awaken affection in you towards each other. If you adopt our traditions you shall be rightly guided and shall attain salvation, and if you abandon them you will stray and perish, so do adopt them and I will guarantee your salvation.' </w:t>
      </w:r>
      <w:r>
        <w:rPr>
          <w:rStyle w:val="libFootnotenumChar"/>
        </w:rPr>
        <w:t>10</w:t>
      </w:r>
    </w:p>
    <w:p w:rsidR="00042891" w:rsidRDefault="00042891" w:rsidP="00F40395">
      <w:pPr>
        <w:pStyle w:val="libAr"/>
      </w:pPr>
      <w:r>
        <w:rPr>
          <w:rStyle w:val="libBold1Char"/>
          <w:rtl/>
        </w:rPr>
        <w:lastRenderedPageBreak/>
        <w:t>2828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أنكى</w:t>
      </w:r>
      <w:r>
        <w:rPr>
          <w:rtl/>
          <w:lang w:bidi="fa-IR"/>
        </w:rPr>
        <w:t xml:space="preserve">‏ </w:t>
      </w:r>
      <w:r w:rsidRPr="00A840D2">
        <w:rPr>
          <w:rtl/>
          <w:lang w:bidi="fa-IR"/>
        </w:rPr>
        <w:t>لِإبلِيسَ</w:t>
      </w:r>
      <w:r>
        <w:rPr>
          <w:rtl/>
          <w:lang w:bidi="fa-IR"/>
        </w:rPr>
        <w:t xml:space="preserve"> </w:t>
      </w:r>
      <w:r w:rsidRPr="00A840D2">
        <w:rPr>
          <w:rtl/>
          <w:lang w:bidi="fa-IR"/>
        </w:rPr>
        <w:t>وجُنودِهِ</w:t>
      </w:r>
      <w:r>
        <w:rPr>
          <w:rtl/>
          <w:lang w:bidi="fa-IR"/>
        </w:rPr>
        <w:t xml:space="preserve"> </w:t>
      </w:r>
      <w:r w:rsidRPr="00A840D2">
        <w:rPr>
          <w:rtl/>
          <w:lang w:bidi="fa-IR"/>
        </w:rPr>
        <w:t>مِن</w:t>
      </w:r>
      <w:r>
        <w:rPr>
          <w:rtl/>
          <w:lang w:bidi="fa-IR"/>
        </w:rPr>
        <w:t xml:space="preserve"> </w:t>
      </w:r>
      <w:r w:rsidRPr="00A840D2">
        <w:rPr>
          <w:rtl/>
          <w:lang w:bidi="fa-IR"/>
        </w:rPr>
        <w:t>زِيارَةِ</w:t>
      </w:r>
      <w:r>
        <w:rPr>
          <w:rtl/>
          <w:lang w:bidi="fa-IR"/>
        </w:rPr>
        <w:t xml:space="preserve"> </w:t>
      </w:r>
      <w:r w:rsidRPr="00A840D2">
        <w:rPr>
          <w:rtl/>
          <w:lang w:bidi="fa-IR"/>
        </w:rPr>
        <w:t>الإخوانِ</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بعضِهِم</w:t>
      </w:r>
      <w:r>
        <w:rPr>
          <w:rtl/>
          <w:lang w:bidi="fa-IR"/>
        </w:rPr>
        <w:t xml:space="preserve"> </w:t>
      </w:r>
      <w:r w:rsidRPr="00A840D2">
        <w:rPr>
          <w:rtl/>
          <w:lang w:bidi="fa-IR"/>
        </w:rPr>
        <w:t>لِبعضٍ</w:t>
      </w:r>
      <w:r>
        <w:rPr>
          <w:rtl/>
          <w:lang w:bidi="fa-IR"/>
        </w:rPr>
        <w:t xml:space="preserve"> .</w:t>
      </w:r>
      <w:r>
        <w:rPr>
          <w:rStyle w:val="libFootnotenumChar"/>
          <w:rtl/>
        </w:rPr>
        <w:t>11</w:t>
      </w:r>
    </w:p>
    <w:p w:rsidR="00042891" w:rsidRDefault="00042891" w:rsidP="00042891">
      <w:pPr>
        <w:pStyle w:val="libNormal"/>
      </w:pPr>
      <w:r>
        <w:rPr>
          <w:rStyle w:val="libBold1Char"/>
        </w:rPr>
        <w:t>2828</w:t>
      </w:r>
      <w:r w:rsidRPr="000F7D59">
        <w:rPr>
          <w:rStyle w:val="libBold1Char"/>
        </w:rPr>
        <w:t>.</w:t>
      </w:r>
      <w:r>
        <w:rPr>
          <w:lang w:bidi="fa-IR"/>
        </w:rPr>
        <w:t xml:space="preserve"> </w:t>
      </w:r>
      <w:r>
        <w:t xml:space="preserve">Imam al-Kazim </w:t>
      </w:r>
      <w:r w:rsidRPr="001500BA">
        <w:t>(AS)</w:t>
      </w:r>
      <w:r>
        <w:t xml:space="preserve"> said, 'Nothing is more hurtful to Iblis [Satan] and his army than brothers in faith visiting each other for the sake of Allah.' </w:t>
      </w:r>
      <w:r>
        <w:rPr>
          <w:rStyle w:val="libFootnotenumChar"/>
        </w:rPr>
        <w:t>12</w:t>
      </w:r>
    </w:p>
    <w:p w:rsidR="00042891" w:rsidRDefault="00042891" w:rsidP="00042891">
      <w:pPr>
        <w:pStyle w:val="libNormal"/>
      </w:pPr>
    </w:p>
    <w:p w:rsidR="00042891" w:rsidRDefault="00042891" w:rsidP="003C21EC">
      <w:pPr>
        <w:pStyle w:val="Heading3"/>
      </w:pPr>
      <w:bookmarkStart w:id="2863" w:name="_Toc484338349"/>
      <w:bookmarkStart w:id="2864" w:name="_Toc485812661"/>
      <w:r>
        <w:t>Notes</w:t>
      </w:r>
      <w:bookmarkEnd w:id="2863"/>
      <w:bookmarkEnd w:id="2864"/>
    </w:p>
    <w:p w:rsidR="00042891" w:rsidRDefault="00042891" w:rsidP="00042891">
      <w:pPr>
        <w:pStyle w:val="libFootnote"/>
      </w:pPr>
      <w:r>
        <w:t xml:space="preserve">1. </w:t>
      </w:r>
      <w:r>
        <w:rPr>
          <w:rtl/>
        </w:rPr>
        <w:t xml:space="preserve">بحار الأنوار : </w:t>
      </w:r>
      <w:r>
        <w:rPr>
          <w:rtl/>
          <w:lang w:bidi="fa-IR"/>
        </w:rPr>
        <w:t>77 / 192 / 11</w:t>
      </w:r>
      <w:r>
        <w:t xml:space="preserve"> .</w:t>
      </w:r>
    </w:p>
    <w:p w:rsidR="00042891" w:rsidRDefault="00042891" w:rsidP="00042891">
      <w:pPr>
        <w:pStyle w:val="libFootnote"/>
      </w:pPr>
      <w:r>
        <w:t xml:space="preserve">2. Bihar al-Anwar, v. </w:t>
      </w:r>
      <w:r>
        <w:rPr>
          <w:lang w:bidi="fa-IR"/>
        </w:rPr>
        <w:t>77</w:t>
      </w:r>
      <w:r>
        <w:t xml:space="preserve">, p. </w:t>
      </w:r>
      <w:r>
        <w:rPr>
          <w:lang w:bidi="fa-IR"/>
        </w:rPr>
        <w:t>192</w:t>
      </w:r>
      <w:r>
        <w:t xml:space="preserve">, no. </w:t>
      </w:r>
      <w:r>
        <w:rPr>
          <w:lang w:bidi="fa-IR"/>
        </w:rPr>
        <w:t>11</w:t>
      </w:r>
    </w:p>
    <w:p w:rsidR="00042891" w:rsidRDefault="00042891" w:rsidP="00042891">
      <w:pPr>
        <w:pStyle w:val="libFootnote"/>
      </w:pPr>
      <w:r>
        <w:t xml:space="preserve">3. </w:t>
      </w:r>
      <w:r>
        <w:rPr>
          <w:rtl/>
        </w:rPr>
        <w:t xml:space="preserve">غرر الحكم : </w:t>
      </w:r>
      <w:r>
        <w:rPr>
          <w:rtl/>
          <w:lang w:bidi="fa-IR"/>
        </w:rPr>
        <w:t>5492 - 5493</w:t>
      </w:r>
      <w:r>
        <w:t xml:space="preserve"> .</w:t>
      </w:r>
    </w:p>
    <w:p w:rsidR="00042891" w:rsidRDefault="00042891" w:rsidP="00042891">
      <w:pPr>
        <w:pStyle w:val="libFootnote"/>
      </w:pPr>
      <w:r>
        <w:t xml:space="preserve">4. Ghurar al-Hikam, nos. </w:t>
      </w:r>
      <w:r>
        <w:rPr>
          <w:lang w:bidi="fa-IR"/>
        </w:rPr>
        <w:t>5392-53</w:t>
      </w:r>
      <w:r>
        <w:rPr>
          <w:rtl/>
          <w:lang w:bidi="fa-IR"/>
        </w:rPr>
        <w:t>93</w:t>
      </w:r>
    </w:p>
    <w:p w:rsidR="00042891" w:rsidRDefault="00042891" w:rsidP="00042891">
      <w:pPr>
        <w:pStyle w:val="libFootnote"/>
      </w:pPr>
      <w:r>
        <w:t xml:space="preserve">5. </w:t>
      </w:r>
      <w:r>
        <w:rPr>
          <w:rtl/>
        </w:rPr>
        <w:t xml:space="preserve">بحار الأنوار : </w:t>
      </w:r>
      <w:r>
        <w:rPr>
          <w:rtl/>
          <w:lang w:bidi="fa-IR"/>
        </w:rPr>
        <w:t>2 / 144 / 6</w:t>
      </w:r>
      <w:r>
        <w:t xml:space="preserve"> .</w:t>
      </w:r>
    </w:p>
    <w:p w:rsidR="00042891" w:rsidRDefault="00042891" w:rsidP="00042891">
      <w:pPr>
        <w:pStyle w:val="libFootnote"/>
      </w:pPr>
      <w:r>
        <w:t xml:space="preserve">6. Bihar al-Anwar, v. </w:t>
      </w:r>
      <w:r>
        <w:rPr>
          <w:lang w:bidi="fa-IR"/>
        </w:rPr>
        <w:t>2</w:t>
      </w:r>
      <w:r>
        <w:t xml:space="preserve">, p. </w:t>
      </w:r>
      <w:r>
        <w:rPr>
          <w:lang w:bidi="fa-IR"/>
        </w:rPr>
        <w:t>144</w:t>
      </w:r>
      <w:r>
        <w:t xml:space="preserve">, no. </w:t>
      </w:r>
      <w:r>
        <w:rPr>
          <w:lang w:bidi="fa-IR"/>
        </w:rPr>
        <w:t>6</w:t>
      </w:r>
    </w:p>
    <w:p w:rsidR="00042891" w:rsidRDefault="00042891" w:rsidP="00042891">
      <w:pPr>
        <w:pStyle w:val="libFootnote"/>
      </w:pPr>
      <w:r>
        <w:t xml:space="preserve">7. </w:t>
      </w:r>
      <w:r>
        <w:rPr>
          <w:rtl/>
        </w:rPr>
        <w:t xml:space="preserve">بحار الأنوار : </w:t>
      </w:r>
      <w:r>
        <w:rPr>
          <w:rtl/>
          <w:lang w:bidi="fa-IR"/>
        </w:rPr>
        <w:t>74 / 347 / 8</w:t>
      </w:r>
      <w:r>
        <w:t xml:space="preserve"> .</w:t>
      </w:r>
    </w:p>
    <w:p w:rsidR="00042891" w:rsidRDefault="00042891" w:rsidP="00042891">
      <w:pPr>
        <w:pStyle w:val="libFootnote"/>
      </w:pPr>
      <w:r>
        <w:t xml:space="preserve">8. Ibid. v. </w:t>
      </w:r>
      <w:r>
        <w:rPr>
          <w:lang w:bidi="fa-IR"/>
        </w:rPr>
        <w:t>74</w:t>
      </w:r>
      <w:r>
        <w:t xml:space="preserve">, p. </w:t>
      </w:r>
      <w:r>
        <w:rPr>
          <w:lang w:bidi="fa-IR"/>
        </w:rPr>
        <w:t>347</w:t>
      </w:r>
      <w:r>
        <w:t xml:space="preserve">, no. </w:t>
      </w:r>
      <w:r>
        <w:rPr>
          <w:lang w:bidi="fa-IR"/>
        </w:rPr>
        <w:t>8</w:t>
      </w:r>
    </w:p>
    <w:p w:rsidR="00042891" w:rsidRDefault="00042891" w:rsidP="00042891">
      <w:pPr>
        <w:pStyle w:val="libFootnote"/>
      </w:pPr>
      <w:r>
        <w:t xml:space="preserve">9. </w:t>
      </w:r>
      <w:r>
        <w:rPr>
          <w:rtl/>
        </w:rPr>
        <w:t xml:space="preserve">الكافي : </w:t>
      </w:r>
      <w:r>
        <w:rPr>
          <w:rtl/>
          <w:lang w:bidi="fa-IR"/>
        </w:rPr>
        <w:t>2 / 186 / 2</w:t>
      </w:r>
      <w:r>
        <w:t xml:space="preserve"> .</w:t>
      </w:r>
    </w:p>
    <w:p w:rsidR="00042891" w:rsidRDefault="00042891" w:rsidP="00042891">
      <w:pPr>
        <w:pStyle w:val="libFootnote"/>
      </w:pPr>
      <w:r>
        <w:t xml:space="preserve">10. al-Kafi, v. </w:t>
      </w:r>
      <w:r>
        <w:rPr>
          <w:lang w:bidi="fa-IR"/>
        </w:rPr>
        <w:t>5</w:t>
      </w:r>
      <w:r>
        <w:t xml:space="preserve">, p. </w:t>
      </w:r>
      <w:r>
        <w:rPr>
          <w:lang w:bidi="fa-IR"/>
        </w:rPr>
        <w:t>186</w:t>
      </w:r>
      <w:r>
        <w:t xml:space="preserve">, no. </w:t>
      </w:r>
      <w:r>
        <w:rPr>
          <w:lang w:bidi="fa-IR"/>
        </w:rPr>
        <w:t>2</w:t>
      </w:r>
    </w:p>
    <w:p w:rsidR="00042891" w:rsidRDefault="00042891" w:rsidP="00042891">
      <w:pPr>
        <w:pStyle w:val="libFootnote"/>
      </w:pPr>
      <w:r>
        <w:t xml:space="preserve">11. </w:t>
      </w:r>
      <w:r>
        <w:rPr>
          <w:rtl/>
        </w:rPr>
        <w:t xml:space="preserve">الكافي : </w:t>
      </w:r>
      <w:r>
        <w:rPr>
          <w:rtl/>
          <w:lang w:bidi="fa-IR"/>
        </w:rPr>
        <w:t>2 / 188 / 7</w:t>
      </w:r>
      <w:r>
        <w:t xml:space="preserve"> .</w:t>
      </w:r>
    </w:p>
    <w:p w:rsidR="00042891" w:rsidRDefault="00042891" w:rsidP="00042891">
      <w:pPr>
        <w:pStyle w:val="libFootnote"/>
        <w:rPr>
          <w:rtl/>
          <w:lang w:bidi="fa-IR"/>
        </w:rPr>
      </w:pPr>
      <w:r>
        <w:t xml:space="preserve">12. Ibid. p. </w:t>
      </w:r>
      <w:r>
        <w:rPr>
          <w:lang w:bidi="fa-IR"/>
        </w:rPr>
        <w:t>188</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65" w:name="_Toc484338350"/>
      <w:bookmarkStart w:id="2866" w:name="_Toc485812662"/>
      <w:r>
        <w:rPr>
          <w:lang w:bidi="fa-IR"/>
        </w:rPr>
        <w:lastRenderedPageBreak/>
        <w:t>888</w:t>
      </w:r>
      <w:r>
        <w:t xml:space="preserve"> - </w:t>
      </w:r>
      <w:r>
        <w:rPr>
          <w:rtl/>
          <w:lang w:bidi="fa-IR"/>
        </w:rPr>
        <w:t>ثَمَراتُ لِقاءِ الإخوانِ‏</w:t>
      </w:r>
      <w:bookmarkEnd w:id="2865"/>
      <w:bookmarkEnd w:id="2866"/>
    </w:p>
    <w:p w:rsidR="00042891" w:rsidRDefault="00042891" w:rsidP="003C21EC">
      <w:pPr>
        <w:pStyle w:val="Heading2Center"/>
      </w:pPr>
      <w:bookmarkStart w:id="2867" w:name="_Toc484338351"/>
      <w:bookmarkStart w:id="2868" w:name="_Toc485812663"/>
      <w:r>
        <w:rPr>
          <w:lang w:bidi="fa-IR"/>
        </w:rPr>
        <w:t>888</w:t>
      </w:r>
      <w:r>
        <w:t>. THE BENEFITS OF MEETING FELLOW BROTHERS</w:t>
      </w:r>
      <w:bookmarkEnd w:id="2867"/>
      <w:bookmarkEnd w:id="2868"/>
    </w:p>
    <w:p w:rsidR="00042891" w:rsidRDefault="00042891" w:rsidP="00F40395">
      <w:pPr>
        <w:pStyle w:val="libAr"/>
      </w:pPr>
      <w:r>
        <w:rPr>
          <w:rStyle w:val="libBold1Char"/>
          <w:rtl/>
        </w:rPr>
        <w:t>2829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الزِّيارَةُ</w:t>
      </w:r>
      <w:r>
        <w:rPr>
          <w:rtl/>
          <w:lang w:bidi="fa-IR"/>
        </w:rPr>
        <w:t xml:space="preserve"> </w:t>
      </w:r>
      <w:r w:rsidRPr="00A840D2">
        <w:rPr>
          <w:rtl/>
          <w:lang w:bidi="fa-IR"/>
        </w:rPr>
        <w:t>تُنبِتُ</w:t>
      </w:r>
      <w:r>
        <w:rPr>
          <w:rtl/>
          <w:lang w:bidi="fa-IR"/>
        </w:rPr>
        <w:t xml:space="preserve"> </w:t>
      </w:r>
      <w:r w:rsidRPr="00A840D2">
        <w:rPr>
          <w:rtl/>
          <w:lang w:bidi="fa-IR"/>
        </w:rPr>
        <w:t>المَوَدَّةَ</w:t>
      </w:r>
      <w:r>
        <w:rPr>
          <w:rtl/>
          <w:lang w:bidi="fa-IR"/>
        </w:rPr>
        <w:t xml:space="preserve"> .</w:t>
      </w:r>
      <w:r>
        <w:rPr>
          <w:rStyle w:val="libFootnotenumChar"/>
          <w:rtl/>
        </w:rPr>
        <w:t>1</w:t>
      </w:r>
    </w:p>
    <w:p w:rsidR="00042891" w:rsidRDefault="00042891" w:rsidP="00042891">
      <w:pPr>
        <w:pStyle w:val="libNormal"/>
      </w:pPr>
      <w:r>
        <w:rPr>
          <w:rStyle w:val="libBold1Char"/>
        </w:rPr>
        <w:t>2829</w:t>
      </w:r>
      <w:r w:rsidRPr="000F7D59">
        <w:rPr>
          <w:rStyle w:val="libBold1Char"/>
        </w:rPr>
        <w:t>.</w:t>
      </w:r>
      <w:r>
        <w:rPr>
          <w:lang w:bidi="fa-IR"/>
        </w:rPr>
        <w:t xml:space="preserve"> </w:t>
      </w:r>
      <w:r>
        <w:t xml:space="preserve">The Prophet </w:t>
      </w:r>
      <w:r w:rsidRPr="001500BA">
        <w:t>(SAWA)</w:t>
      </w:r>
      <w:r>
        <w:t xml:space="preserve"> said, 'Visiting [each other] makes love grow [between you].' </w:t>
      </w:r>
      <w:r>
        <w:rPr>
          <w:rStyle w:val="libFootnotenumChar"/>
        </w:rPr>
        <w:t>2</w:t>
      </w:r>
    </w:p>
    <w:p w:rsidR="00042891" w:rsidRDefault="00042891" w:rsidP="00F40395">
      <w:pPr>
        <w:pStyle w:val="libAr"/>
      </w:pPr>
      <w:r>
        <w:rPr>
          <w:rStyle w:val="libBold1Char"/>
          <w:rtl/>
        </w:rPr>
        <w:t>2830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الجوادُ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مُلاقاةُ</w:t>
      </w:r>
      <w:r>
        <w:rPr>
          <w:rtl/>
          <w:lang w:bidi="fa-IR"/>
        </w:rPr>
        <w:t xml:space="preserve"> </w:t>
      </w:r>
      <w:r w:rsidRPr="00A840D2">
        <w:rPr>
          <w:rtl/>
          <w:lang w:bidi="fa-IR"/>
        </w:rPr>
        <w:t>الإخوانِ</w:t>
      </w:r>
      <w:r>
        <w:rPr>
          <w:rtl/>
          <w:lang w:bidi="fa-IR"/>
        </w:rPr>
        <w:t xml:space="preserve"> </w:t>
      </w:r>
      <w:r w:rsidRPr="00A840D2">
        <w:rPr>
          <w:rtl/>
          <w:lang w:bidi="fa-IR"/>
        </w:rPr>
        <w:t>نُشْرَةٌ</w:t>
      </w:r>
      <w:r>
        <w:rPr>
          <w:rtl/>
          <w:lang w:bidi="fa-IR"/>
        </w:rPr>
        <w:t xml:space="preserve"> </w:t>
      </w:r>
      <w:r w:rsidRPr="00A840D2">
        <w:rPr>
          <w:rtl/>
          <w:lang w:bidi="fa-IR"/>
        </w:rPr>
        <w:t>وتَلقيحُ</w:t>
      </w:r>
      <w:r>
        <w:rPr>
          <w:rtl/>
          <w:lang w:bidi="fa-IR"/>
        </w:rPr>
        <w:t xml:space="preserve"> </w:t>
      </w:r>
      <w:r w:rsidRPr="00A840D2">
        <w:rPr>
          <w:rtl/>
          <w:lang w:bidi="fa-IR"/>
        </w:rPr>
        <w:t>العَقلِ</w:t>
      </w:r>
      <w:r>
        <w:rPr>
          <w:rtl/>
          <w:lang w:bidi="fa-IR"/>
        </w:rPr>
        <w:t xml:space="preserve"> ، </w:t>
      </w:r>
      <w:r w:rsidRPr="00A840D2">
        <w:rPr>
          <w:rtl/>
          <w:lang w:bidi="fa-IR"/>
        </w:rPr>
        <w:t>وإن</w:t>
      </w:r>
      <w:r>
        <w:rPr>
          <w:rtl/>
          <w:lang w:bidi="fa-IR"/>
        </w:rPr>
        <w:t xml:space="preserve"> </w:t>
      </w:r>
      <w:r w:rsidRPr="00A840D2">
        <w:rPr>
          <w:rtl/>
          <w:lang w:bidi="fa-IR"/>
        </w:rPr>
        <w:t>كانَ</w:t>
      </w:r>
      <w:r>
        <w:rPr>
          <w:rtl/>
          <w:lang w:bidi="fa-IR"/>
        </w:rPr>
        <w:t xml:space="preserve"> </w:t>
      </w:r>
      <w:r w:rsidRPr="00A840D2">
        <w:rPr>
          <w:rtl/>
          <w:lang w:bidi="fa-IR"/>
        </w:rPr>
        <w:t>نَزْراً</w:t>
      </w:r>
      <w:r>
        <w:rPr>
          <w:rtl/>
          <w:lang w:bidi="fa-IR"/>
        </w:rPr>
        <w:t xml:space="preserve"> </w:t>
      </w:r>
      <w:r w:rsidRPr="00A840D2">
        <w:rPr>
          <w:rtl/>
          <w:lang w:bidi="fa-IR"/>
        </w:rPr>
        <w:t>قَليلاً</w:t>
      </w:r>
      <w:r>
        <w:rPr>
          <w:rtl/>
          <w:lang w:bidi="fa-IR"/>
        </w:rPr>
        <w:t xml:space="preserve"> .</w:t>
      </w:r>
      <w:r>
        <w:rPr>
          <w:rStyle w:val="libFootnotenumChar"/>
          <w:rtl/>
        </w:rPr>
        <w:t>3</w:t>
      </w:r>
    </w:p>
    <w:p w:rsidR="00042891" w:rsidRDefault="00042891" w:rsidP="00042891">
      <w:pPr>
        <w:pStyle w:val="libNormal"/>
      </w:pPr>
      <w:r>
        <w:rPr>
          <w:rStyle w:val="libBold1Char"/>
        </w:rPr>
        <w:t>2830</w:t>
      </w:r>
      <w:r w:rsidRPr="000F7D59">
        <w:rPr>
          <w:rStyle w:val="libBold1Char"/>
        </w:rPr>
        <w:t>.</w:t>
      </w:r>
      <w:r>
        <w:rPr>
          <w:lang w:bidi="fa-IR"/>
        </w:rPr>
        <w:t xml:space="preserve"> </w:t>
      </w:r>
      <w:r>
        <w:rPr>
          <w:rStyle w:val="libBold1Char"/>
        </w:rPr>
        <w:t>2835</w:t>
      </w:r>
      <w:r w:rsidRPr="000F7D59">
        <w:rPr>
          <w:rStyle w:val="libBold1Char"/>
        </w:rPr>
        <w:t>.</w:t>
      </w:r>
      <w:r>
        <w:rPr>
          <w:lang w:bidi="fa-IR"/>
        </w:rPr>
        <w:t xml:space="preserve"> </w:t>
      </w:r>
      <w:r>
        <w:t xml:space="preserve">Imam al-Jawad </w:t>
      </w:r>
      <w:r w:rsidRPr="001500BA">
        <w:t>(AS)</w:t>
      </w:r>
      <w:r>
        <w:t xml:space="preserve"> said, 'Meeting fellow brothers, even very briefly, causes the mind to broaden and develop.' </w:t>
      </w:r>
      <w:r>
        <w:rPr>
          <w:rStyle w:val="libFootnotenumChar"/>
        </w:rPr>
        <w:t>4</w:t>
      </w:r>
    </w:p>
    <w:p w:rsidR="00042891" w:rsidRDefault="00042891" w:rsidP="00042891">
      <w:pPr>
        <w:pStyle w:val="libNormal"/>
      </w:pPr>
    </w:p>
    <w:p w:rsidR="00042891" w:rsidRDefault="00042891" w:rsidP="003C21EC">
      <w:pPr>
        <w:pStyle w:val="Heading3"/>
      </w:pPr>
      <w:bookmarkStart w:id="2869" w:name="_Toc484338352"/>
      <w:bookmarkStart w:id="2870" w:name="_Toc485812664"/>
      <w:r>
        <w:t>Notes</w:t>
      </w:r>
      <w:bookmarkEnd w:id="2869"/>
      <w:bookmarkEnd w:id="2870"/>
    </w:p>
    <w:p w:rsidR="00042891" w:rsidRDefault="00042891" w:rsidP="00042891">
      <w:pPr>
        <w:pStyle w:val="libFootnote"/>
      </w:pPr>
      <w:r>
        <w:t xml:space="preserve">1. </w:t>
      </w:r>
      <w:r>
        <w:rPr>
          <w:rtl/>
        </w:rPr>
        <w:t xml:space="preserve">بحار الأنوار : </w:t>
      </w:r>
      <w:r>
        <w:rPr>
          <w:rtl/>
          <w:lang w:bidi="fa-IR"/>
        </w:rPr>
        <w:t>74 / 355 / 36</w:t>
      </w:r>
      <w:r>
        <w:t xml:space="preserve"> .</w:t>
      </w:r>
    </w:p>
    <w:p w:rsidR="00042891" w:rsidRDefault="00042891" w:rsidP="00042891">
      <w:pPr>
        <w:pStyle w:val="libFootnote"/>
      </w:pPr>
      <w:r>
        <w:t xml:space="preserve">2. Bihar al-Anwar, v. </w:t>
      </w:r>
      <w:r>
        <w:rPr>
          <w:lang w:bidi="fa-IR"/>
        </w:rPr>
        <w:t>74</w:t>
      </w:r>
      <w:r>
        <w:t xml:space="preserve">, p. </w:t>
      </w:r>
      <w:r>
        <w:rPr>
          <w:lang w:bidi="fa-IR"/>
        </w:rPr>
        <w:t>355</w:t>
      </w:r>
      <w:r>
        <w:t xml:space="preserve">, no. </w:t>
      </w:r>
      <w:r>
        <w:rPr>
          <w:lang w:bidi="fa-IR"/>
        </w:rPr>
        <w:t>36</w:t>
      </w:r>
    </w:p>
    <w:p w:rsidR="00042891" w:rsidRDefault="00042891" w:rsidP="00042891">
      <w:pPr>
        <w:pStyle w:val="libFootnote"/>
      </w:pPr>
      <w:r>
        <w:t xml:space="preserve">3. </w:t>
      </w:r>
      <w:r>
        <w:rPr>
          <w:rtl/>
        </w:rPr>
        <w:t xml:space="preserve">بحار الأنوار : </w:t>
      </w:r>
      <w:r>
        <w:rPr>
          <w:rtl/>
          <w:lang w:bidi="fa-IR"/>
        </w:rPr>
        <w:t>74 / 353 / 26</w:t>
      </w:r>
      <w:r>
        <w:t xml:space="preserve"> .</w:t>
      </w:r>
    </w:p>
    <w:p w:rsidR="00042891" w:rsidRDefault="00042891" w:rsidP="00042891">
      <w:pPr>
        <w:pStyle w:val="libFootnote"/>
        <w:rPr>
          <w:rtl/>
          <w:lang w:bidi="fa-IR"/>
        </w:rPr>
      </w:pPr>
      <w:r>
        <w:t xml:space="preserve">4. Ibid. p. </w:t>
      </w:r>
      <w:r>
        <w:rPr>
          <w:lang w:bidi="fa-IR"/>
        </w:rPr>
        <w:t>353</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71" w:name="_Toc484338353"/>
      <w:bookmarkStart w:id="2872" w:name="_Toc485812665"/>
      <w:r>
        <w:rPr>
          <w:lang w:bidi="fa-IR"/>
        </w:rPr>
        <w:lastRenderedPageBreak/>
        <w:t>889</w:t>
      </w:r>
      <w:r>
        <w:t xml:space="preserve"> - </w:t>
      </w:r>
      <w:r>
        <w:rPr>
          <w:rtl/>
          <w:lang w:bidi="fa-IR"/>
        </w:rPr>
        <w:t>أدَبُ الزِّيارَةِ</w:t>
      </w:r>
      <w:bookmarkEnd w:id="2871"/>
      <w:bookmarkEnd w:id="2872"/>
    </w:p>
    <w:p w:rsidR="00042891" w:rsidRDefault="00042891" w:rsidP="003C21EC">
      <w:pPr>
        <w:pStyle w:val="Heading2Center"/>
      </w:pPr>
      <w:bookmarkStart w:id="2873" w:name="_Toc484338354"/>
      <w:bookmarkStart w:id="2874" w:name="_Toc485812666"/>
      <w:r>
        <w:rPr>
          <w:lang w:bidi="fa-IR"/>
        </w:rPr>
        <w:t>889</w:t>
      </w:r>
      <w:r>
        <w:t>. THE ETIQUETTE OF VISITING</w:t>
      </w:r>
      <w:bookmarkEnd w:id="2873"/>
      <w:bookmarkEnd w:id="2874"/>
    </w:p>
    <w:p w:rsidR="00042891" w:rsidRDefault="00042891" w:rsidP="00F40395">
      <w:pPr>
        <w:pStyle w:val="libAr"/>
      </w:pPr>
      <w:r>
        <w:rPr>
          <w:rStyle w:val="libBold1Char"/>
          <w:rtl/>
        </w:rPr>
        <w:t>2831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زُرْ</w:t>
      </w:r>
      <w:r>
        <w:rPr>
          <w:rtl/>
          <w:lang w:bidi="fa-IR"/>
        </w:rPr>
        <w:t xml:space="preserve"> </w:t>
      </w:r>
      <w:r w:rsidRPr="00A840D2">
        <w:rPr>
          <w:rtl/>
          <w:lang w:bidi="fa-IR"/>
        </w:rPr>
        <w:t>غِبّاً</w:t>
      </w:r>
      <w:r>
        <w:rPr>
          <w:rtl/>
          <w:lang w:bidi="fa-IR"/>
        </w:rPr>
        <w:t xml:space="preserve"> </w:t>
      </w:r>
      <w:r w:rsidRPr="00A840D2">
        <w:rPr>
          <w:rtl/>
          <w:lang w:bidi="fa-IR"/>
        </w:rPr>
        <w:t>تَزدَدْ</w:t>
      </w:r>
      <w:r>
        <w:rPr>
          <w:rtl/>
          <w:lang w:bidi="fa-IR"/>
        </w:rPr>
        <w:t xml:space="preserve"> </w:t>
      </w:r>
      <w:r w:rsidRPr="00A840D2">
        <w:rPr>
          <w:rtl/>
          <w:lang w:bidi="fa-IR"/>
        </w:rPr>
        <w:t>حُبّاً</w:t>
      </w:r>
      <w:r>
        <w:rPr>
          <w:rtl/>
          <w:lang w:bidi="fa-IR"/>
        </w:rPr>
        <w:t xml:space="preserve"> .</w:t>
      </w:r>
      <w:r>
        <w:rPr>
          <w:rStyle w:val="libFootnotenumChar"/>
          <w:rtl/>
        </w:rPr>
        <w:t>1</w:t>
      </w:r>
    </w:p>
    <w:p w:rsidR="00042891" w:rsidRDefault="00042891" w:rsidP="00042891">
      <w:pPr>
        <w:pStyle w:val="libNormal"/>
      </w:pPr>
      <w:r>
        <w:rPr>
          <w:rStyle w:val="libBold1Char"/>
        </w:rPr>
        <w:t>2831</w:t>
      </w:r>
      <w:r w:rsidRPr="000F7D59">
        <w:rPr>
          <w:rStyle w:val="libBold1Char"/>
        </w:rPr>
        <w:t>.</w:t>
      </w:r>
      <w:r>
        <w:rPr>
          <w:lang w:bidi="fa-IR"/>
        </w:rPr>
        <w:t xml:space="preserve"> </w:t>
      </w:r>
      <w:r>
        <w:t xml:space="preserve">The Prophet </w:t>
      </w:r>
      <w:r w:rsidRPr="001500BA">
        <w:t>(SAWA)</w:t>
      </w:r>
      <w:r>
        <w:t xml:space="preserve"> said, 'Visit people at regularly-spaced intervals for that will inc-rease love [between you].' </w:t>
      </w:r>
      <w:r>
        <w:rPr>
          <w:rStyle w:val="libFootnotenumChar"/>
        </w:rPr>
        <w:t>2</w:t>
      </w:r>
    </w:p>
    <w:p w:rsidR="00042891" w:rsidRDefault="00042891" w:rsidP="00F40395">
      <w:pPr>
        <w:pStyle w:val="libAr"/>
      </w:pPr>
      <w:r>
        <w:rPr>
          <w:rStyle w:val="libBold1Char"/>
          <w:rtl/>
        </w:rPr>
        <w:t>2832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مِن</w:t>
      </w:r>
      <w:r>
        <w:rPr>
          <w:rtl/>
          <w:lang w:bidi="fa-IR"/>
        </w:rPr>
        <w:t xml:space="preserve"> </w:t>
      </w:r>
      <w:r w:rsidRPr="00A840D2">
        <w:rPr>
          <w:rtl/>
          <w:lang w:bidi="fa-IR"/>
        </w:rPr>
        <w:t>وَصِيَّتِهِ</w:t>
      </w:r>
      <w:r>
        <w:rPr>
          <w:rtl/>
          <w:lang w:bidi="fa-IR"/>
        </w:rPr>
        <w:t xml:space="preserve"> </w:t>
      </w:r>
      <w:r w:rsidRPr="00A840D2">
        <w:rPr>
          <w:rtl/>
          <w:lang w:bidi="fa-IR"/>
        </w:rPr>
        <w:t>لابنِهِ</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كَثرَةُ</w:t>
      </w:r>
      <w:r>
        <w:rPr>
          <w:rtl/>
          <w:lang w:bidi="fa-IR"/>
        </w:rPr>
        <w:t xml:space="preserve"> </w:t>
      </w:r>
      <w:r w:rsidRPr="00A840D2">
        <w:rPr>
          <w:rtl/>
          <w:lang w:bidi="fa-IR"/>
        </w:rPr>
        <w:t>الزِّيارةِ</w:t>
      </w:r>
      <w:r>
        <w:rPr>
          <w:rtl/>
          <w:lang w:bidi="fa-IR"/>
        </w:rPr>
        <w:t xml:space="preserve"> </w:t>
      </w:r>
      <w:r w:rsidRPr="00A840D2">
        <w:rPr>
          <w:rtl/>
          <w:lang w:bidi="fa-IR"/>
        </w:rPr>
        <w:t>تُورِثَ</w:t>
      </w:r>
      <w:r>
        <w:rPr>
          <w:rtl/>
          <w:lang w:bidi="fa-IR"/>
        </w:rPr>
        <w:t xml:space="preserve"> </w:t>
      </w:r>
      <w:r w:rsidRPr="00A840D2">
        <w:rPr>
          <w:rtl/>
          <w:lang w:bidi="fa-IR"/>
        </w:rPr>
        <w:t>المَلالَةَ</w:t>
      </w:r>
      <w:r>
        <w:rPr>
          <w:rtl/>
          <w:lang w:bidi="fa-IR"/>
        </w:rPr>
        <w:t xml:space="preserve"> .</w:t>
      </w:r>
      <w:r>
        <w:rPr>
          <w:rStyle w:val="libFootnotenumChar"/>
          <w:rtl/>
        </w:rPr>
        <w:t>3</w:t>
      </w:r>
    </w:p>
    <w:p w:rsidR="00042891" w:rsidRDefault="00042891" w:rsidP="00042891">
      <w:pPr>
        <w:pStyle w:val="libNormal"/>
      </w:pPr>
      <w:r>
        <w:rPr>
          <w:rStyle w:val="libBold1Char"/>
        </w:rPr>
        <w:t>2832</w:t>
      </w:r>
      <w:r w:rsidRPr="000F7D59">
        <w:rPr>
          <w:rStyle w:val="libBold1Char"/>
        </w:rPr>
        <w:t>.</w:t>
      </w:r>
      <w:r>
        <w:rPr>
          <w:lang w:bidi="fa-IR"/>
        </w:rPr>
        <w:t xml:space="preserve"> </w:t>
      </w:r>
      <w:r>
        <w:t xml:space="preserve">Imam Ali </w:t>
      </w:r>
      <w:r w:rsidRPr="001500BA">
        <w:t>(AS)</w:t>
      </w:r>
      <w:r>
        <w:t xml:space="preserve"> in his will to his son Imam al-Husayn </w:t>
      </w:r>
      <w:r w:rsidRPr="001500BA">
        <w:t>(AS)</w:t>
      </w:r>
      <w:r>
        <w:t xml:space="preserve">, said, 'Visiting too often brings about boredom.' </w:t>
      </w:r>
      <w:r>
        <w:rPr>
          <w:rStyle w:val="libFootnotenumChar"/>
        </w:rPr>
        <w:t>4</w:t>
      </w:r>
    </w:p>
    <w:p w:rsidR="00042891" w:rsidRDefault="00042891" w:rsidP="00F40395">
      <w:pPr>
        <w:pStyle w:val="libAr"/>
      </w:pPr>
      <w:r>
        <w:rPr>
          <w:rStyle w:val="libBold1Char"/>
          <w:rtl/>
        </w:rPr>
        <w:t>2833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وَثِقتَ</w:t>
      </w:r>
      <w:r>
        <w:rPr>
          <w:rtl/>
          <w:lang w:bidi="fa-IR"/>
        </w:rPr>
        <w:t xml:space="preserve"> </w:t>
      </w:r>
      <w:r w:rsidRPr="00A840D2">
        <w:rPr>
          <w:rtl/>
          <w:lang w:bidi="fa-IR"/>
        </w:rPr>
        <w:t>بِمَوَدَّةِ</w:t>
      </w:r>
      <w:r>
        <w:rPr>
          <w:rtl/>
          <w:lang w:bidi="fa-IR"/>
        </w:rPr>
        <w:t xml:space="preserve"> </w:t>
      </w:r>
      <w:r w:rsidRPr="00A840D2">
        <w:rPr>
          <w:rtl/>
          <w:lang w:bidi="fa-IR"/>
        </w:rPr>
        <w:t>أخِيكَ</w:t>
      </w:r>
      <w:r>
        <w:rPr>
          <w:rtl/>
          <w:lang w:bidi="fa-IR"/>
        </w:rPr>
        <w:t xml:space="preserve">، </w:t>
      </w:r>
      <w:r w:rsidRPr="00A840D2">
        <w:rPr>
          <w:rtl/>
          <w:lang w:bidi="fa-IR"/>
        </w:rPr>
        <w:t>فلا</w:t>
      </w:r>
      <w:r>
        <w:rPr>
          <w:rtl/>
          <w:lang w:bidi="fa-IR"/>
        </w:rPr>
        <w:t xml:space="preserve"> </w:t>
      </w:r>
      <w:r w:rsidRPr="00A840D2">
        <w:rPr>
          <w:rtl/>
          <w:lang w:bidi="fa-IR"/>
        </w:rPr>
        <w:t>تُبالِ</w:t>
      </w:r>
      <w:r>
        <w:rPr>
          <w:rtl/>
          <w:lang w:bidi="fa-IR"/>
        </w:rPr>
        <w:t xml:space="preserve"> </w:t>
      </w:r>
      <w:r w:rsidRPr="00A840D2">
        <w:rPr>
          <w:rtl/>
          <w:lang w:bidi="fa-IR"/>
        </w:rPr>
        <w:t>مَتى</w:t>
      </w:r>
      <w:r>
        <w:rPr>
          <w:rtl/>
          <w:lang w:bidi="fa-IR"/>
        </w:rPr>
        <w:t xml:space="preserve">‏ </w:t>
      </w:r>
      <w:r w:rsidRPr="00A840D2">
        <w:rPr>
          <w:rtl/>
          <w:lang w:bidi="fa-IR"/>
        </w:rPr>
        <w:t>لَقِيتَهُ</w:t>
      </w:r>
      <w:r>
        <w:rPr>
          <w:rtl/>
          <w:lang w:bidi="fa-IR"/>
        </w:rPr>
        <w:t xml:space="preserve"> </w:t>
      </w:r>
      <w:r w:rsidRPr="00A840D2">
        <w:rPr>
          <w:rtl/>
          <w:lang w:bidi="fa-IR"/>
        </w:rPr>
        <w:t>ولَقِيَكَ</w:t>
      </w:r>
      <w:r>
        <w:rPr>
          <w:rtl/>
          <w:lang w:bidi="fa-IR"/>
        </w:rPr>
        <w:t xml:space="preserve"> .</w:t>
      </w:r>
      <w:r>
        <w:rPr>
          <w:rStyle w:val="libFootnotenumChar"/>
          <w:rtl/>
        </w:rPr>
        <w:t>5</w:t>
      </w:r>
    </w:p>
    <w:p w:rsidR="00042891" w:rsidRDefault="00042891" w:rsidP="00042891">
      <w:pPr>
        <w:pStyle w:val="libNormal"/>
      </w:pPr>
      <w:r>
        <w:rPr>
          <w:rStyle w:val="libBold1Char"/>
        </w:rPr>
        <w:t>2833</w:t>
      </w:r>
      <w:r w:rsidRPr="000F7D59">
        <w:rPr>
          <w:rStyle w:val="libBold1Char"/>
        </w:rPr>
        <w:t>.</w:t>
      </w:r>
      <w:r>
        <w:rPr>
          <w:lang w:bidi="fa-IR"/>
        </w:rPr>
        <w:t xml:space="preserve"> </w:t>
      </w:r>
      <w:r>
        <w:t xml:space="preserve">Imam Ali </w:t>
      </w:r>
      <w:r w:rsidRPr="001500BA">
        <w:t>(AS)</w:t>
      </w:r>
      <w:r>
        <w:t xml:space="preserve"> said, 'When you are assured of your brother's love for you, then do not worry about when you will meet each other.' </w:t>
      </w:r>
      <w:r>
        <w:rPr>
          <w:rStyle w:val="libFootnotenumChar"/>
        </w:rPr>
        <w:t>6</w:t>
      </w:r>
    </w:p>
    <w:p w:rsidR="00042891" w:rsidRDefault="00042891" w:rsidP="00042891">
      <w:pPr>
        <w:pStyle w:val="libNormal"/>
      </w:pPr>
    </w:p>
    <w:p w:rsidR="00042891" w:rsidRDefault="00042891" w:rsidP="003C21EC">
      <w:pPr>
        <w:pStyle w:val="Heading3"/>
      </w:pPr>
      <w:bookmarkStart w:id="2875" w:name="_Toc484338355"/>
      <w:bookmarkStart w:id="2876" w:name="_Toc485812667"/>
      <w:r>
        <w:t>Notes</w:t>
      </w:r>
      <w:bookmarkEnd w:id="2875"/>
      <w:bookmarkEnd w:id="2876"/>
    </w:p>
    <w:p w:rsidR="00042891" w:rsidRDefault="00042891" w:rsidP="00042891">
      <w:pPr>
        <w:pStyle w:val="libFootnote"/>
      </w:pPr>
      <w:r>
        <w:t xml:space="preserve">1. </w:t>
      </w:r>
      <w:r>
        <w:rPr>
          <w:rtl/>
        </w:rPr>
        <w:t xml:space="preserve">بحار الأنوار : </w:t>
      </w:r>
      <w:r>
        <w:rPr>
          <w:rtl/>
          <w:lang w:bidi="fa-IR"/>
        </w:rPr>
        <w:t>74 / 355 / 36</w:t>
      </w:r>
      <w:r>
        <w:t xml:space="preserve"> .</w:t>
      </w:r>
    </w:p>
    <w:p w:rsidR="00042891" w:rsidRDefault="00042891" w:rsidP="00042891">
      <w:pPr>
        <w:pStyle w:val="libFootnote"/>
      </w:pPr>
      <w:r>
        <w:t xml:space="preserve">2. Ibid. p. </w:t>
      </w:r>
      <w:r>
        <w:rPr>
          <w:lang w:bidi="fa-IR"/>
        </w:rPr>
        <w:t>355</w:t>
      </w:r>
      <w:r>
        <w:t xml:space="preserve">, no. </w:t>
      </w:r>
      <w:r>
        <w:rPr>
          <w:lang w:bidi="fa-IR"/>
        </w:rPr>
        <w:t>36</w:t>
      </w:r>
    </w:p>
    <w:p w:rsidR="00042891" w:rsidRDefault="00042891" w:rsidP="00042891">
      <w:pPr>
        <w:pStyle w:val="libFootnote"/>
      </w:pPr>
      <w:r>
        <w:t xml:space="preserve">3. </w:t>
      </w:r>
      <w:r>
        <w:rPr>
          <w:rtl/>
        </w:rPr>
        <w:t xml:space="preserve">بحار الأنوار : </w:t>
      </w:r>
      <w:r>
        <w:rPr>
          <w:rtl/>
          <w:lang w:bidi="fa-IR"/>
        </w:rPr>
        <w:t>77 / 237 / 1</w:t>
      </w:r>
      <w:r>
        <w:t xml:space="preserve"> .</w:t>
      </w:r>
    </w:p>
    <w:p w:rsidR="00042891" w:rsidRDefault="00042891" w:rsidP="00042891">
      <w:pPr>
        <w:pStyle w:val="libFootnote"/>
      </w:pPr>
      <w:r>
        <w:t xml:space="preserve">4. Ibid. v. </w:t>
      </w:r>
      <w:r>
        <w:rPr>
          <w:lang w:bidi="fa-IR"/>
        </w:rPr>
        <w:t>77</w:t>
      </w:r>
      <w:r>
        <w:t xml:space="preserve">, p. </w:t>
      </w:r>
      <w:r>
        <w:rPr>
          <w:lang w:bidi="fa-IR"/>
        </w:rPr>
        <w:t>237</w:t>
      </w:r>
      <w:r>
        <w:t xml:space="preserve">, no. </w:t>
      </w:r>
      <w:r>
        <w:rPr>
          <w:lang w:bidi="fa-IR"/>
        </w:rPr>
        <w:t>1</w:t>
      </w:r>
    </w:p>
    <w:p w:rsidR="00042891" w:rsidRDefault="00042891" w:rsidP="00042891">
      <w:pPr>
        <w:pStyle w:val="libFootnote"/>
      </w:pPr>
      <w:r>
        <w:t xml:space="preserve">5. </w:t>
      </w:r>
      <w:r>
        <w:rPr>
          <w:rtl/>
        </w:rPr>
        <w:t xml:space="preserve">غرر الحكم : </w:t>
      </w:r>
      <w:r>
        <w:rPr>
          <w:rtl/>
          <w:lang w:bidi="fa-IR"/>
        </w:rPr>
        <w:t>4087</w:t>
      </w:r>
      <w:r>
        <w:t xml:space="preserve"> .</w:t>
      </w:r>
    </w:p>
    <w:p w:rsidR="00042891" w:rsidRDefault="00042891" w:rsidP="00042891">
      <w:pPr>
        <w:pStyle w:val="libFootnote"/>
        <w:rPr>
          <w:rtl/>
          <w:lang w:bidi="fa-IR"/>
        </w:rPr>
      </w:pPr>
      <w:r>
        <w:t xml:space="preserve">6. Ghurar al-Hikam, no. </w:t>
      </w:r>
      <w:r>
        <w:rPr>
          <w:lang w:bidi="fa-IR"/>
        </w:rPr>
        <w:t>4087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877" w:name="_Toc484338356"/>
      <w:bookmarkStart w:id="2878" w:name="_Toc485812668"/>
      <w:r>
        <w:rPr>
          <w:lang w:bidi="fa-IR"/>
        </w:rPr>
        <w:lastRenderedPageBreak/>
        <w:t>177</w:t>
      </w:r>
      <w:r>
        <w:t xml:space="preserve"> - </w:t>
      </w:r>
      <w:r>
        <w:rPr>
          <w:rtl/>
          <w:lang w:bidi="fa-IR"/>
        </w:rPr>
        <w:t>زيارة القبور</w:t>
      </w:r>
      <w:bookmarkEnd w:id="2877"/>
      <w:bookmarkEnd w:id="2878"/>
    </w:p>
    <w:p w:rsidR="00042891" w:rsidRDefault="00042891" w:rsidP="003C21EC">
      <w:pPr>
        <w:pStyle w:val="Heading1Center"/>
      </w:pPr>
      <w:bookmarkStart w:id="2879" w:name="_Toc484338357"/>
      <w:bookmarkStart w:id="2880" w:name="_Toc485812669"/>
      <w:r>
        <w:rPr>
          <w:lang w:bidi="fa-IR"/>
        </w:rPr>
        <w:t>177</w:t>
      </w:r>
      <w:r>
        <w:t>. VISITATION OF GRAVES</w:t>
      </w:r>
      <w:bookmarkEnd w:id="2879"/>
      <w:bookmarkEnd w:id="2880"/>
    </w:p>
    <w:p w:rsidR="00042891" w:rsidRDefault="00042891" w:rsidP="003C21EC">
      <w:pPr>
        <w:pStyle w:val="Heading2Center"/>
      </w:pPr>
      <w:bookmarkStart w:id="2881" w:name="_Toc484338358"/>
      <w:bookmarkStart w:id="2882" w:name="_Toc485812670"/>
      <w:r>
        <w:rPr>
          <w:lang w:bidi="fa-IR"/>
        </w:rPr>
        <w:t>890</w:t>
      </w:r>
      <w:r>
        <w:t xml:space="preserve"> - </w:t>
      </w:r>
      <w:r>
        <w:rPr>
          <w:rtl/>
          <w:lang w:bidi="fa-IR"/>
        </w:rPr>
        <w:t>زِيارَةُ النَّبيِّ صلى اللَّه عليه وآله‏</w:t>
      </w:r>
      <w:bookmarkEnd w:id="2881"/>
      <w:bookmarkEnd w:id="2882"/>
    </w:p>
    <w:p w:rsidR="00042891" w:rsidRDefault="00042891" w:rsidP="003C21EC">
      <w:pPr>
        <w:pStyle w:val="Heading2Center"/>
      </w:pPr>
      <w:bookmarkStart w:id="2883" w:name="_Toc484338359"/>
      <w:bookmarkStart w:id="2884" w:name="_Toc485812671"/>
      <w:r>
        <w:rPr>
          <w:lang w:bidi="fa-IR"/>
        </w:rPr>
        <w:t>890</w:t>
      </w:r>
      <w:r>
        <w:t>. VISITING THE GRAVE OF THE PROPHET (SAWA)</w:t>
      </w:r>
      <w:bookmarkEnd w:id="2883"/>
      <w:bookmarkEnd w:id="2884"/>
    </w:p>
    <w:p w:rsidR="00042891" w:rsidRDefault="00042891" w:rsidP="00F40395">
      <w:pPr>
        <w:pStyle w:val="libAr"/>
      </w:pPr>
      <w:r>
        <w:rPr>
          <w:rStyle w:val="libBold1Char"/>
          <w:rtl/>
        </w:rPr>
        <w:t>2834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أتانِي</w:t>
      </w:r>
      <w:r>
        <w:rPr>
          <w:rtl/>
          <w:lang w:bidi="fa-IR"/>
        </w:rPr>
        <w:t xml:space="preserve"> </w:t>
      </w:r>
      <w:r w:rsidRPr="00A840D2">
        <w:rPr>
          <w:rtl/>
          <w:lang w:bidi="fa-IR"/>
        </w:rPr>
        <w:t>زائراً</w:t>
      </w:r>
      <w:r>
        <w:rPr>
          <w:rtl/>
          <w:lang w:bidi="fa-IR"/>
        </w:rPr>
        <w:t xml:space="preserve"> </w:t>
      </w:r>
      <w:r w:rsidRPr="00A840D2">
        <w:rPr>
          <w:rtl/>
          <w:lang w:bidi="fa-IR"/>
        </w:rPr>
        <w:t>كُنتُ</w:t>
      </w:r>
      <w:r>
        <w:rPr>
          <w:rtl/>
          <w:lang w:bidi="fa-IR"/>
        </w:rPr>
        <w:t xml:space="preserve"> </w:t>
      </w:r>
      <w:r w:rsidRPr="00A840D2">
        <w:rPr>
          <w:rtl/>
          <w:lang w:bidi="fa-IR"/>
        </w:rPr>
        <w:t>شَفِيعَهُ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1</w:t>
      </w:r>
    </w:p>
    <w:p w:rsidR="00042891" w:rsidRDefault="00042891" w:rsidP="00042891">
      <w:pPr>
        <w:pStyle w:val="libNormal"/>
      </w:pPr>
      <w:r>
        <w:rPr>
          <w:rStyle w:val="libBold1Char"/>
        </w:rPr>
        <w:t>2834</w:t>
      </w:r>
      <w:r w:rsidRPr="000F7D59">
        <w:rPr>
          <w:rStyle w:val="libBold1Char"/>
        </w:rPr>
        <w:t>.</w:t>
      </w:r>
      <w:r>
        <w:rPr>
          <w:lang w:bidi="fa-IR"/>
        </w:rPr>
        <w:t xml:space="preserve"> </w:t>
      </w:r>
      <w:r>
        <w:t xml:space="preserve">The Prophet </w:t>
      </w:r>
      <w:r w:rsidRPr="001500BA">
        <w:t>(SAWA)</w:t>
      </w:r>
      <w:r>
        <w:t xml:space="preserve"> said, 'He who comes to visit me will benefit from my intercession on the Day of Resurrection.' </w:t>
      </w:r>
      <w:r>
        <w:rPr>
          <w:rStyle w:val="libFootnotenumChar"/>
        </w:rPr>
        <w:t>2</w:t>
      </w:r>
    </w:p>
    <w:p w:rsidR="00042891" w:rsidRDefault="00042891" w:rsidP="00F40395">
      <w:pPr>
        <w:pStyle w:val="libAr"/>
      </w:pPr>
      <w:r>
        <w:rPr>
          <w:rStyle w:val="libBold1Char"/>
          <w:rtl/>
        </w:rPr>
        <w:t>2835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سَلَّمَ</w:t>
      </w:r>
      <w:r>
        <w:rPr>
          <w:rtl/>
          <w:lang w:bidi="fa-IR"/>
        </w:rPr>
        <w:t xml:space="preserve"> </w:t>
      </w:r>
      <w:r w:rsidRPr="00A840D2">
        <w:rPr>
          <w:rtl/>
          <w:lang w:bidi="fa-IR"/>
        </w:rPr>
        <w:t>عَلَيَّ</w:t>
      </w:r>
      <w:r>
        <w:rPr>
          <w:rtl/>
          <w:lang w:bidi="fa-IR"/>
        </w:rPr>
        <w:t xml:space="preserve"> </w:t>
      </w:r>
      <w:r w:rsidRPr="00A840D2">
        <w:rPr>
          <w:rtl/>
          <w:lang w:bidi="fa-IR"/>
        </w:rPr>
        <w:t>في</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الأرضِ</w:t>
      </w:r>
      <w:r>
        <w:rPr>
          <w:rtl/>
          <w:lang w:bidi="fa-IR"/>
        </w:rPr>
        <w:t xml:space="preserve"> </w:t>
      </w:r>
      <w:r w:rsidRPr="00A840D2">
        <w:rPr>
          <w:rtl/>
          <w:lang w:bidi="fa-IR"/>
        </w:rPr>
        <w:t>اُبلِغْتُهُ</w:t>
      </w:r>
      <w:r>
        <w:rPr>
          <w:rtl/>
          <w:lang w:bidi="fa-IR"/>
        </w:rPr>
        <w:t xml:space="preserve"> ، </w:t>
      </w:r>
      <w:r w:rsidRPr="00A840D2">
        <w:rPr>
          <w:rtl/>
          <w:lang w:bidi="fa-IR"/>
        </w:rPr>
        <w:t>ومَن</w:t>
      </w:r>
      <w:r>
        <w:rPr>
          <w:rtl/>
          <w:lang w:bidi="fa-IR"/>
        </w:rPr>
        <w:t xml:space="preserve"> </w:t>
      </w:r>
      <w:r w:rsidRPr="00A840D2">
        <w:rPr>
          <w:rtl/>
          <w:lang w:bidi="fa-IR"/>
        </w:rPr>
        <w:t>سَلَّمَ</w:t>
      </w:r>
      <w:r>
        <w:rPr>
          <w:rtl/>
          <w:lang w:bidi="fa-IR"/>
        </w:rPr>
        <w:t xml:space="preserve"> </w:t>
      </w:r>
      <w:r w:rsidRPr="00A840D2">
        <w:rPr>
          <w:rtl/>
          <w:lang w:bidi="fa-IR"/>
        </w:rPr>
        <w:t>عَلَيَّ</w:t>
      </w:r>
      <w:r>
        <w:rPr>
          <w:rtl/>
          <w:lang w:bidi="fa-IR"/>
        </w:rPr>
        <w:t xml:space="preserve"> </w:t>
      </w:r>
      <w:r w:rsidRPr="00A840D2">
        <w:rPr>
          <w:rtl/>
          <w:lang w:bidi="fa-IR"/>
        </w:rPr>
        <w:t>عندَ</w:t>
      </w:r>
      <w:r>
        <w:rPr>
          <w:rtl/>
          <w:lang w:bidi="fa-IR"/>
        </w:rPr>
        <w:t xml:space="preserve"> </w:t>
      </w:r>
      <w:r w:rsidRPr="00A840D2">
        <w:rPr>
          <w:rtl/>
          <w:lang w:bidi="fa-IR"/>
        </w:rPr>
        <w:t>القَبرِ</w:t>
      </w:r>
      <w:r>
        <w:rPr>
          <w:rtl/>
          <w:lang w:bidi="fa-IR"/>
        </w:rPr>
        <w:t xml:space="preserve"> </w:t>
      </w:r>
      <w:r w:rsidRPr="00A840D2">
        <w:rPr>
          <w:rtl/>
          <w:lang w:bidi="fa-IR"/>
        </w:rPr>
        <w:t>سَمِعتُهُ</w:t>
      </w:r>
      <w:r>
        <w:rPr>
          <w:rtl/>
          <w:lang w:bidi="fa-IR"/>
        </w:rPr>
        <w:t xml:space="preserve"> .</w:t>
      </w:r>
      <w:r>
        <w:rPr>
          <w:rStyle w:val="libFootnotenumChar"/>
          <w:rtl/>
        </w:rPr>
        <w:t>3</w:t>
      </w:r>
    </w:p>
    <w:p w:rsidR="00042891" w:rsidRDefault="00042891" w:rsidP="00042891">
      <w:pPr>
        <w:pStyle w:val="libNormal"/>
      </w:pPr>
      <w:r>
        <w:rPr>
          <w:rStyle w:val="libBold1Char"/>
        </w:rPr>
        <w:t>2835</w:t>
      </w:r>
      <w:r w:rsidRPr="000F7D59">
        <w:rPr>
          <w:rStyle w:val="libBold1Char"/>
        </w:rPr>
        <w:t>.</w:t>
      </w:r>
      <w:r>
        <w:rPr>
          <w:lang w:bidi="fa-IR"/>
        </w:rPr>
        <w:t xml:space="preserve"> </w:t>
      </w:r>
      <w:r>
        <w:t xml:space="preserve">The Prophet </w:t>
      </w:r>
      <w:r w:rsidRPr="001500BA">
        <w:t>(SAWA)</w:t>
      </w:r>
      <w:r>
        <w:t xml:space="preserve"> said, 'I am informed about the one who sends greetings on me from any part of the earth, whereas I personally listen to the one who greets me at my grave.' </w:t>
      </w:r>
      <w:r>
        <w:rPr>
          <w:rStyle w:val="libFootnotenumChar"/>
        </w:rPr>
        <w:t>4</w:t>
      </w:r>
    </w:p>
    <w:p w:rsidR="00042891" w:rsidRDefault="00042891" w:rsidP="00042891">
      <w:pPr>
        <w:pStyle w:val="libNormal"/>
      </w:pPr>
    </w:p>
    <w:p w:rsidR="00042891" w:rsidRDefault="00042891" w:rsidP="003C21EC">
      <w:pPr>
        <w:pStyle w:val="Heading3"/>
      </w:pPr>
      <w:bookmarkStart w:id="2885" w:name="_Toc484338360"/>
      <w:bookmarkStart w:id="2886" w:name="_Toc485812672"/>
      <w:r>
        <w:t>Notes</w:t>
      </w:r>
      <w:bookmarkEnd w:id="2885"/>
      <w:bookmarkEnd w:id="2886"/>
    </w:p>
    <w:p w:rsidR="00042891" w:rsidRDefault="00042891" w:rsidP="00042891">
      <w:pPr>
        <w:pStyle w:val="libFootnote"/>
      </w:pPr>
      <w:r>
        <w:t xml:space="preserve">1. </w:t>
      </w:r>
      <w:r>
        <w:rPr>
          <w:rtl/>
        </w:rPr>
        <w:t xml:space="preserve">بحار الأنوار : </w:t>
      </w:r>
      <w:r>
        <w:rPr>
          <w:rtl/>
          <w:lang w:bidi="fa-IR"/>
        </w:rPr>
        <w:t>100 / 142 / 18</w:t>
      </w:r>
      <w:r>
        <w:t xml:space="preserve"> .</w:t>
      </w:r>
    </w:p>
    <w:p w:rsidR="00042891" w:rsidRDefault="00042891" w:rsidP="00042891">
      <w:pPr>
        <w:pStyle w:val="libFootnote"/>
      </w:pPr>
      <w:r>
        <w:t xml:space="preserve">2. Bihar al-Anwar, v. </w:t>
      </w:r>
      <w:r>
        <w:rPr>
          <w:lang w:bidi="fa-IR"/>
        </w:rPr>
        <w:t>100</w:t>
      </w:r>
      <w:r>
        <w:t xml:space="preserve">, p. </w:t>
      </w:r>
      <w:r>
        <w:rPr>
          <w:lang w:bidi="fa-IR"/>
        </w:rPr>
        <w:t>142</w:t>
      </w:r>
      <w:r>
        <w:t xml:space="preserve">, no. </w:t>
      </w:r>
      <w:r>
        <w:rPr>
          <w:lang w:bidi="fa-IR"/>
        </w:rPr>
        <w:t>18</w:t>
      </w:r>
    </w:p>
    <w:p w:rsidR="00042891" w:rsidRDefault="00042891" w:rsidP="00042891">
      <w:pPr>
        <w:pStyle w:val="libFootnote"/>
      </w:pPr>
      <w:r>
        <w:t xml:space="preserve">3. </w:t>
      </w:r>
      <w:r>
        <w:rPr>
          <w:rtl/>
        </w:rPr>
        <w:t xml:space="preserve">بحار الأنوار : </w:t>
      </w:r>
      <w:r>
        <w:rPr>
          <w:rtl/>
          <w:lang w:bidi="fa-IR"/>
        </w:rPr>
        <w:t>100 / 182 / 4</w:t>
      </w:r>
      <w:r>
        <w:t xml:space="preserve"> .</w:t>
      </w:r>
    </w:p>
    <w:p w:rsidR="00042891" w:rsidRDefault="00042891" w:rsidP="00042891">
      <w:pPr>
        <w:pStyle w:val="libFootnote"/>
        <w:rPr>
          <w:rtl/>
          <w:lang w:bidi="fa-IR"/>
        </w:rPr>
      </w:pPr>
      <w:r>
        <w:t xml:space="preserve">4. Ibid. p. </w:t>
      </w:r>
      <w:r>
        <w:rPr>
          <w:lang w:bidi="fa-IR"/>
        </w:rPr>
        <w:t>255</w:t>
      </w:r>
      <w:r>
        <w:t xml:space="preserve">, no. </w:t>
      </w:r>
      <w:r>
        <w:rPr>
          <w:lang w:bidi="fa-IR"/>
        </w:rPr>
        <w:t>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87" w:name="_Toc484338361"/>
      <w:bookmarkStart w:id="2888" w:name="_Toc485812673"/>
      <w:r>
        <w:rPr>
          <w:lang w:bidi="fa-IR"/>
        </w:rPr>
        <w:lastRenderedPageBreak/>
        <w:t>891</w:t>
      </w:r>
      <w:r>
        <w:t xml:space="preserve"> - </w:t>
      </w:r>
      <w:r>
        <w:rPr>
          <w:rtl/>
          <w:lang w:bidi="fa-IR"/>
        </w:rPr>
        <w:t>زِيارَةُ أهلِ البَيتِ عليهم السلام‏</w:t>
      </w:r>
      <w:bookmarkEnd w:id="2887"/>
      <w:bookmarkEnd w:id="2888"/>
    </w:p>
    <w:p w:rsidR="00042891" w:rsidRDefault="00042891" w:rsidP="003C21EC">
      <w:pPr>
        <w:pStyle w:val="Heading2Center"/>
      </w:pPr>
      <w:bookmarkStart w:id="2889" w:name="_Toc484338362"/>
      <w:bookmarkStart w:id="2890" w:name="_Toc485812674"/>
      <w:r>
        <w:rPr>
          <w:lang w:bidi="fa-IR"/>
        </w:rPr>
        <w:t>891</w:t>
      </w:r>
      <w:r>
        <w:t>. VISITING THE HOUSEHOLD OF THE PROPHET (SAWA)</w:t>
      </w:r>
      <w:bookmarkEnd w:id="2889"/>
      <w:bookmarkEnd w:id="2890"/>
    </w:p>
    <w:p w:rsidR="00042891" w:rsidRDefault="00042891" w:rsidP="00F40395">
      <w:pPr>
        <w:pStyle w:val="libAr"/>
      </w:pPr>
      <w:r>
        <w:rPr>
          <w:rStyle w:val="libBold1Char"/>
          <w:rtl/>
        </w:rPr>
        <w:t>2836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الحسنُ</w:t>
      </w:r>
      <w:r>
        <w:rPr>
          <w:rtl/>
          <w:lang w:bidi="fa-IR"/>
        </w:rPr>
        <w:t xml:space="preserve"> </w:t>
      </w:r>
      <w:r w:rsidRPr="00A840D2">
        <w:rPr>
          <w:rtl/>
          <w:lang w:bidi="fa-IR"/>
        </w:rPr>
        <w:t>بنُ</w:t>
      </w:r>
      <w:r>
        <w:rPr>
          <w:rtl/>
          <w:lang w:bidi="fa-IR"/>
        </w:rPr>
        <w:t xml:space="preserve"> </w:t>
      </w:r>
      <w:r w:rsidRPr="00A840D2">
        <w:rPr>
          <w:rtl/>
          <w:lang w:bidi="fa-IR"/>
        </w:rPr>
        <w:t>عليٍّ</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w:t>
      </w:r>
      <w:r w:rsidRPr="00A840D2">
        <w:rPr>
          <w:rtl/>
          <w:lang w:bidi="fa-IR"/>
        </w:rPr>
        <w:t>يا</w:t>
      </w:r>
      <w:r>
        <w:rPr>
          <w:rtl/>
          <w:lang w:bidi="fa-IR"/>
        </w:rPr>
        <w:t xml:space="preserve"> </w:t>
      </w:r>
      <w:r w:rsidRPr="00A840D2">
        <w:rPr>
          <w:rtl/>
          <w:lang w:bidi="fa-IR"/>
        </w:rPr>
        <w:t>أبَتاهُ</w:t>
      </w:r>
      <w:r>
        <w:rPr>
          <w:rtl/>
          <w:lang w:bidi="fa-IR"/>
        </w:rPr>
        <w:t xml:space="preserve"> ، </w:t>
      </w:r>
      <w:r w:rsidRPr="00A840D2">
        <w:rPr>
          <w:rtl/>
          <w:lang w:bidi="fa-IR"/>
        </w:rPr>
        <w:t>ما</w:t>
      </w:r>
      <w:r>
        <w:rPr>
          <w:rtl/>
          <w:lang w:bidi="fa-IR"/>
        </w:rPr>
        <w:t xml:space="preserve"> </w:t>
      </w:r>
      <w:r w:rsidRPr="00A840D2">
        <w:rPr>
          <w:rtl/>
          <w:lang w:bidi="fa-IR"/>
        </w:rPr>
        <w:t>جَزاءُ</w:t>
      </w:r>
      <w:r>
        <w:rPr>
          <w:rtl/>
          <w:lang w:bidi="fa-IR"/>
        </w:rPr>
        <w:t xml:space="preserve"> </w:t>
      </w:r>
      <w:r w:rsidRPr="00A840D2">
        <w:rPr>
          <w:rtl/>
          <w:lang w:bidi="fa-IR"/>
        </w:rPr>
        <w:t>مَن</w:t>
      </w:r>
      <w:r>
        <w:rPr>
          <w:rtl/>
          <w:lang w:bidi="fa-IR"/>
        </w:rPr>
        <w:t xml:space="preserve"> </w:t>
      </w:r>
      <w:r w:rsidRPr="00A840D2">
        <w:rPr>
          <w:rtl/>
          <w:lang w:bidi="fa-IR"/>
        </w:rPr>
        <w:t>زارَكَ</w:t>
      </w:r>
      <w:r>
        <w:rPr>
          <w:rtl/>
          <w:lang w:bidi="fa-IR"/>
        </w:rPr>
        <w:t xml:space="preserve"> ؟ - : </w:t>
      </w:r>
      <w:r w:rsidRPr="00A840D2">
        <w:rPr>
          <w:rtl/>
          <w:lang w:bidi="fa-IR"/>
        </w:rPr>
        <w:t>يا</w:t>
      </w:r>
      <w:r>
        <w:rPr>
          <w:rtl/>
          <w:lang w:bidi="fa-IR"/>
        </w:rPr>
        <w:t xml:space="preserve"> </w:t>
      </w:r>
      <w:r w:rsidRPr="00A840D2">
        <w:rPr>
          <w:rtl/>
          <w:lang w:bidi="fa-IR"/>
        </w:rPr>
        <w:t>بُنَيَّ</w:t>
      </w:r>
      <w:r>
        <w:rPr>
          <w:rtl/>
          <w:lang w:bidi="fa-IR"/>
        </w:rPr>
        <w:t xml:space="preserve"> ، </w:t>
      </w:r>
      <w:r w:rsidRPr="00A840D2">
        <w:rPr>
          <w:rtl/>
          <w:lang w:bidi="fa-IR"/>
        </w:rPr>
        <w:t>مَن</w:t>
      </w:r>
      <w:r>
        <w:rPr>
          <w:rtl/>
          <w:lang w:bidi="fa-IR"/>
        </w:rPr>
        <w:t xml:space="preserve"> </w:t>
      </w:r>
      <w:r w:rsidRPr="00A840D2">
        <w:rPr>
          <w:rtl/>
          <w:lang w:bidi="fa-IR"/>
        </w:rPr>
        <w:t>زارَني</w:t>
      </w:r>
      <w:r>
        <w:rPr>
          <w:rtl/>
          <w:lang w:bidi="fa-IR"/>
        </w:rPr>
        <w:t xml:space="preserve"> </w:t>
      </w:r>
      <w:r w:rsidRPr="00A840D2">
        <w:rPr>
          <w:rtl/>
          <w:lang w:bidi="fa-IR"/>
        </w:rPr>
        <w:t>حَيّاً</w:t>
      </w:r>
      <w:r>
        <w:rPr>
          <w:rtl/>
          <w:lang w:bidi="fa-IR"/>
        </w:rPr>
        <w:t xml:space="preserve"> </w:t>
      </w:r>
      <w:r w:rsidRPr="00A840D2">
        <w:rPr>
          <w:rtl/>
          <w:lang w:bidi="fa-IR"/>
        </w:rPr>
        <w:t>ومَيّتاً</w:t>
      </w:r>
      <w:r>
        <w:rPr>
          <w:rtl/>
          <w:lang w:bidi="fa-IR"/>
        </w:rPr>
        <w:t xml:space="preserve"> </w:t>
      </w:r>
      <w:r w:rsidRPr="00A840D2">
        <w:rPr>
          <w:rtl/>
          <w:lang w:bidi="fa-IR"/>
        </w:rPr>
        <w:t>أو</w:t>
      </w:r>
      <w:r>
        <w:rPr>
          <w:rtl/>
          <w:lang w:bidi="fa-IR"/>
        </w:rPr>
        <w:t xml:space="preserve"> </w:t>
      </w:r>
      <w:r w:rsidRPr="00A840D2">
        <w:rPr>
          <w:rtl/>
          <w:lang w:bidi="fa-IR"/>
        </w:rPr>
        <w:t>زارَ</w:t>
      </w:r>
      <w:r>
        <w:rPr>
          <w:rtl/>
          <w:lang w:bidi="fa-IR"/>
        </w:rPr>
        <w:t xml:space="preserve"> </w:t>
      </w:r>
      <w:r w:rsidRPr="00A840D2">
        <w:rPr>
          <w:rtl/>
          <w:lang w:bidi="fa-IR"/>
        </w:rPr>
        <w:t>أباكَ</w:t>
      </w:r>
      <w:r>
        <w:rPr>
          <w:rtl/>
          <w:lang w:bidi="fa-IR"/>
        </w:rPr>
        <w:t xml:space="preserve"> </w:t>
      </w:r>
      <w:r w:rsidRPr="00A840D2">
        <w:rPr>
          <w:rtl/>
          <w:lang w:bidi="fa-IR"/>
        </w:rPr>
        <w:t>أو</w:t>
      </w:r>
      <w:r>
        <w:rPr>
          <w:rtl/>
          <w:lang w:bidi="fa-IR"/>
        </w:rPr>
        <w:t xml:space="preserve"> </w:t>
      </w:r>
      <w:r w:rsidRPr="00A840D2">
        <w:rPr>
          <w:rtl/>
          <w:lang w:bidi="fa-IR"/>
        </w:rPr>
        <w:t>زارَ</w:t>
      </w:r>
      <w:r>
        <w:rPr>
          <w:rtl/>
          <w:lang w:bidi="fa-IR"/>
        </w:rPr>
        <w:t xml:space="preserve"> </w:t>
      </w:r>
      <w:r w:rsidRPr="00A840D2">
        <w:rPr>
          <w:rtl/>
          <w:lang w:bidi="fa-IR"/>
        </w:rPr>
        <w:t>أخاكَ</w:t>
      </w:r>
      <w:r>
        <w:rPr>
          <w:rtl/>
          <w:lang w:bidi="fa-IR"/>
        </w:rPr>
        <w:t xml:space="preserve"> </w:t>
      </w:r>
      <w:r w:rsidRPr="00A840D2">
        <w:rPr>
          <w:rtl/>
          <w:lang w:bidi="fa-IR"/>
        </w:rPr>
        <w:t>أو</w:t>
      </w:r>
      <w:r>
        <w:rPr>
          <w:rtl/>
          <w:lang w:bidi="fa-IR"/>
        </w:rPr>
        <w:t xml:space="preserve"> </w:t>
      </w:r>
      <w:r w:rsidRPr="00A840D2">
        <w:rPr>
          <w:rtl/>
          <w:lang w:bidi="fa-IR"/>
        </w:rPr>
        <w:t>زارَكَ</w:t>
      </w:r>
      <w:r>
        <w:rPr>
          <w:rtl/>
          <w:lang w:bidi="fa-IR"/>
        </w:rPr>
        <w:t xml:space="preserve"> </w:t>
      </w:r>
      <w:r w:rsidRPr="00A840D2">
        <w:rPr>
          <w:rtl/>
          <w:lang w:bidi="fa-IR"/>
        </w:rPr>
        <w:t>كانَ</w:t>
      </w:r>
      <w:r>
        <w:rPr>
          <w:rtl/>
          <w:lang w:bidi="fa-IR"/>
        </w:rPr>
        <w:t xml:space="preserve"> </w:t>
      </w:r>
      <w:r w:rsidRPr="00A840D2">
        <w:rPr>
          <w:rtl/>
          <w:lang w:bidi="fa-IR"/>
        </w:rPr>
        <w:t>حَقّاً</w:t>
      </w:r>
      <w:r>
        <w:rPr>
          <w:rtl/>
          <w:lang w:bidi="fa-IR"/>
        </w:rPr>
        <w:t xml:space="preserve"> </w:t>
      </w:r>
      <w:r w:rsidRPr="00A840D2">
        <w:rPr>
          <w:rtl/>
          <w:lang w:bidi="fa-IR"/>
        </w:rPr>
        <w:t>عَلَيَّ</w:t>
      </w:r>
      <w:r>
        <w:rPr>
          <w:rtl/>
          <w:lang w:bidi="fa-IR"/>
        </w:rPr>
        <w:t xml:space="preserve"> </w:t>
      </w:r>
      <w:r w:rsidRPr="00A840D2">
        <w:rPr>
          <w:rtl/>
          <w:lang w:bidi="fa-IR"/>
        </w:rPr>
        <w:t>أن</w:t>
      </w:r>
      <w:r>
        <w:rPr>
          <w:rtl/>
          <w:lang w:bidi="fa-IR"/>
        </w:rPr>
        <w:t xml:space="preserve"> </w:t>
      </w:r>
      <w:r w:rsidRPr="00A840D2">
        <w:rPr>
          <w:rtl/>
          <w:lang w:bidi="fa-IR"/>
        </w:rPr>
        <w:t>أزُورَهُ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فَاُخَلِّصَهُ</w:t>
      </w:r>
      <w:r>
        <w:rPr>
          <w:rtl/>
          <w:lang w:bidi="fa-IR"/>
        </w:rPr>
        <w:t xml:space="preserve"> </w:t>
      </w:r>
      <w:r w:rsidRPr="00A840D2">
        <w:rPr>
          <w:rtl/>
          <w:lang w:bidi="fa-IR"/>
        </w:rPr>
        <w:t>مِن</w:t>
      </w:r>
      <w:r>
        <w:rPr>
          <w:rtl/>
          <w:lang w:bidi="fa-IR"/>
        </w:rPr>
        <w:t xml:space="preserve"> </w:t>
      </w:r>
      <w:r w:rsidRPr="00A840D2">
        <w:rPr>
          <w:rtl/>
          <w:lang w:bidi="fa-IR"/>
        </w:rPr>
        <w:t>ذُنوبِهِ</w:t>
      </w:r>
      <w:r>
        <w:rPr>
          <w:rtl/>
          <w:lang w:bidi="fa-IR"/>
        </w:rPr>
        <w:t xml:space="preserve"> .</w:t>
      </w:r>
      <w:r>
        <w:rPr>
          <w:rStyle w:val="libFootnotenumChar"/>
          <w:rtl/>
        </w:rPr>
        <w:t>1</w:t>
      </w:r>
    </w:p>
    <w:p w:rsidR="00042891" w:rsidRDefault="00042891" w:rsidP="00042891">
      <w:pPr>
        <w:pStyle w:val="libNormal"/>
      </w:pPr>
      <w:r>
        <w:rPr>
          <w:rStyle w:val="libBold1Char"/>
        </w:rPr>
        <w:t>2836</w:t>
      </w:r>
      <w:r w:rsidRPr="000F7D59">
        <w:rPr>
          <w:rStyle w:val="libBold1Char"/>
        </w:rPr>
        <w:t>.</w:t>
      </w:r>
      <w:r>
        <w:rPr>
          <w:lang w:bidi="fa-IR"/>
        </w:rPr>
        <w:t xml:space="preserve"> </w:t>
      </w:r>
      <w:r>
        <w:t xml:space="preserve">The Prophet </w:t>
      </w:r>
      <w:r w:rsidRPr="001500BA">
        <w:t>(SAWA)</w:t>
      </w:r>
      <w:r>
        <w:t xml:space="preserve"> was once asked by his grandson Hasan b. Ali </w:t>
      </w:r>
      <w:r w:rsidRPr="001500BA">
        <w:t>(AS)</w:t>
      </w:r>
      <w:r>
        <w:t xml:space="preserve">, 'O father, what is the reward of one who visits you?' to which he replied, 'My son, he who visits me, during my life or after my death, or visits your father, your brother or yourself becomes deserving of my visiting him on the Day of Resurrection when I will rid him of his sins.' </w:t>
      </w:r>
      <w:r>
        <w:rPr>
          <w:rStyle w:val="libFootnotenumChar"/>
        </w:rPr>
        <w:t>2</w:t>
      </w:r>
    </w:p>
    <w:p w:rsidR="00042891" w:rsidRDefault="00042891" w:rsidP="00F40395">
      <w:pPr>
        <w:pStyle w:val="libAr"/>
      </w:pPr>
      <w:r>
        <w:rPr>
          <w:rStyle w:val="libBold1Char"/>
          <w:rtl/>
        </w:rPr>
        <w:t>2837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زارَ</w:t>
      </w:r>
      <w:r>
        <w:rPr>
          <w:rtl/>
          <w:lang w:bidi="fa-IR"/>
        </w:rPr>
        <w:t xml:space="preserve"> </w:t>
      </w:r>
      <w:r w:rsidRPr="00A840D2">
        <w:rPr>
          <w:rtl/>
          <w:lang w:bidi="fa-IR"/>
        </w:rPr>
        <w:t>الحَسَنَ</w:t>
      </w:r>
      <w:r>
        <w:rPr>
          <w:rtl/>
          <w:lang w:bidi="fa-IR"/>
        </w:rPr>
        <w:t xml:space="preserve"> </w:t>
      </w:r>
      <w:r w:rsidRPr="00A840D2">
        <w:rPr>
          <w:rtl/>
          <w:lang w:bidi="fa-IR"/>
        </w:rPr>
        <w:t>في</w:t>
      </w:r>
      <w:r>
        <w:rPr>
          <w:rtl/>
          <w:lang w:bidi="fa-IR"/>
        </w:rPr>
        <w:t xml:space="preserve"> </w:t>
      </w:r>
      <w:r w:rsidRPr="00A840D2">
        <w:rPr>
          <w:rtl/>
          <w:lang w:bidi="fa-IR"/>
        </w:rPr>
        <w:t>بَقِيعِهِ</w:t>
      </w:r>
      <w:r>
        <w:rPr>
          <w:rtl/>
          <w:lang w:bidi="fa-IR"/>
        </w:rPr>
        <w:t xml:space="preserve"> ، </w:t>
      </w:r>
      <w:r w:rsidRPr="00A840D2">
        <w:rPr>
          <w:rtl/>
          <w:lang w:bidi="fa-IR"/>
        </w:rPr>
        <w:t>ثَبَتَ</w:t>
      </w:r>
      <w:r>
        <w:rPr>
          <w:rtl/>
          <w:lang w:bidi="fa-IR"/>
        </w:rPr>
        <w:t xml:space="preserve"> </w:t>
      </w:r>
      <w:r w:rsidRPr="00A840D2">
        <w:rPr>
          <w:rtl/>
          <w:lang w:bidi="fa-IR"/>
        </w:rPr>
        <w:t>قَدَمُهُ</w:t>
      </w:r>
      <w:r>
        <w:rPr>
          <w:rtl/>
          <w:lang w:bidi="fa-IR"/>
        </w:rPr>
        <w:t xml:space="preserve"> </w:t>
      </w:r>
      <w:r w:rsidRPr="00A840D2">
        <w:rPr>
          <w:rtl/>
          <w:lang w:bidi="fa-IR"/>
        </w:rPr>
        <w:t>على</w:t>
      </w:r>
      <w:r>
        <w:rPr>
          <w:rtl/>
          <w:lang w:bidi="fa-IR"/>
        </w:rPr>
        <w:t xml:space="preserve"> </w:t>
      </w:r>
      <w:r w:rsidRPr="00A840D2">
        <w:rPr>
          <w:rtl/>
          <w:lang w:bidi="fa-IR"/>
        </w:rPr>
        <w:t>الصِّراطِ</w:t>
      </w:r>
      <w:r>
        <w:rPr>
          <w:rtl/>
          <w:lang w:bidi="fa-IR"/>
        </w:rPr>
        <w:t xml:space="preserve"> </w:t>
      </w:r>
      <w:r w:rsidRPr="00A840D2">
        <w:rPr>
          <w:rtl/>
          <w:lang w:bidi="fa-IR"/>
        </w:rPr>
        <w:t>يَومَ</w:t>
      </w:r>
      <w:r>
        <w:rPr>
          <w:rtl/>
          <w:lang w:bidi="fa-IR"/>
        </w:rPr>
        <w:t xml:space="preserve"> </w:t>
      </w:r>
      <w:r w:rsidRPr="00A840D2">
        <w:rPr>
          <w:rtl/>
          <w:lang w:bidi="fa-IR"/>
        </w:rPr>
        <w:t>تَزِلُّ</w:t>
      </w:r>
      <w:r>
        <w:rPr>
          <w:rtl/>
          <w:lang w:bidi="fa-IR"/>
        </w:rPr>
        <w:t xml:space="preserve"> </w:t>
      </w:r>
      <w:r w:rsidRPr="00A840D2">
        <w:rPr>
          <w:rtl/>
          <w:lang w:bidi="fa-IR"/>
        </w:rPr>
        <w:t>فيهِ</w:t>
      </w:r>
      <w:r>
        <w:rPr>
          <w:rtl/>
          <w:lang w:bidi="fa-IR"/>
        </w:rPr>
        <w:t xml:space="preserve"> </w:t>
      </w:r>
      <w:r w:rsidRPr="00A840D2">
        <w:rPr>
          <w:rtl/>
          <w:lang w:bidi="fa-IR"/>
        </w:rPr>
        <w:t>الأقدامُ</w:t>
      </w:r>
      <w:r>
        <w:rPr>
          <w:rtl/>
          <w:lang w:bidi="fa-IR"/>
        </w:rPr>
        <w:t xml:space="preserve"> .</w:t>
      </w:r>
      <w:r>
        <w:rPr>
          <w:rStyle w:val="libFootnotenumChar"/>
          <w:rtl/>
        </w:rPr>
        <w:t>3</w:t>
      </w:r>
    </w:p>
    <w:p w:rsidR="00042891" w:rsidRDefault="00042891" w:rsidP="00042891">
      <w:pPr>
        <w:pStyle w:val="libNormal"/>
      </w:pPr>
      <w:r>
        <w:rPr>
          <w:rStyle w:val="libBold1Char"/>
        </w:rPr>
        <w:t>2837</w:t>
      </w:r>
      <w:r w:rsidRPr="000F7D59">
        <w:rPr>
          <w:rStyle w:val="libBold1Char"/>
        </w:rPr>
        <w:t>.</w:t>
      </w:r>
      <w:r>
        <w:rPr>
          <w:lang w:bidi="fa-IR"/>
        </w:rPr>
        <w:t xml:space="preserve"> </w:t>
      </w:r>
      <w:r>
        <w:t xml:space="preserve">The Prophet </w:t>
      </w:r>
      <w:r w:rsidRPr="001500BA">
        <w:t>(SAWA)</w:t>
      </w:r>
      <w:r>
        <w:t xml:space="preserve"> said, 'The one who visits Hasan at his resting place will cross the Sirat firm-footedly on the day when feet shall slip.' </w:t>
      </w:r>
      <w:r>
        <w:rPr>
          <w:rStyle w:val="libFootnotenumChar"/>
        </w:rPr>
        <w:t>4</w:t>
      </w:r>
    </w:p>
    <w:p w:rsidR="00042891" w:rsidRDefault="00042891" w:rsidP="00F40395">
      <w:pPr>
        <w:pStyle w:val="libAr"/>
      </w:pPr>
      <w:r>
        <w:rPr>
          <w:rStyle w:val="libBold1Char"/>
          <w:rtl/>
        </w:rPr>
        <w:t>2838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سَتُدفَنُ</w:t>
      </w:r>
      <w:r>
        <w:rPr>
          <w:rtl/>
          <w:lang w:bidi="fa-IR"/>
        </w:rPr>
        <w:t xml:space="preserve"> </w:t>
      </w:r>
      <w:r w:rsidRPr="00A840D2">
        <w:rPr>
          <w:rtl/>
          <w:lang w:bidi="fa-IR"/>
        </w:rPr>
        <w:t>بَضعَةٌ</w:t>
      </w:r>
      <w:r>
        <w:rPr>
          <w:rtl/>
          <w:lang w:bidi="fa-IR"/>
        </w:rPr>
        <w:t xml:space="preserve"> </w:t>
      </w:r>
      <w:r w:rsidRPr="00A840D2">
        <w:rPr>
          <w:rtl/>
          <w:lang w:bidi="fa-IR"/>
        </w:rPr>
        <w:t>مِنّي</w:t>
      </w:r>
      <w:r>
        <w:rPr>
          <w:rtl/>
          <w:lang w:bidi="fa-IR"/>
        </w:rPr>
        <w:t xml:space="preserve"> </w:t>
      </w:r>
      <w:r w:rsidRPr="00A840D2">
        <w:rPr>
          <w:rtl/>
          <w:lang w:bidi="fa-IR"/>
        </w:rPr>
        <w:t>بأرضِ</w:t>
      </w:r>
      <w:r>
        <w:rPr>
          <w:rtl/>
          <w:lang w:bidi="fa-IR"/>
        </w:rPr>
        <w:t xml:space="preserve"> </w:t>
      </w:r>
      <w:r w:rsidRPr="00A840D2">
        <w:rPr>
          <w:rtl/>
          <w:lang w:bidi="fa-IR"/>
        </w:rPr>
        <w:t>خُراسانَ</w:t>
      </w:r>
      <w:r>
        <w:rPr>
          <w:rtl/>
          <w:lang w:bidi="fa-IR"/>
        </w:rPr>
        <w:t xml:space="preserve"> ، </w:t>
      </w:r>
      <w:r w:rsidRPr="00A840D2">
        <w:rPr>
          <w:rtl/>
          <w:lang w:bidi="fa-IR"/>
        </w:rPr>
        <w:t>لا</w:t>
      </w:r>
      <w:r>
        <w:rPr>
          <w:rtl/>
          <w:lang w:bidi="fa-IR"/>
        </w:rPr>
        <w:t xml:space="preserve"> </w:t>
      </w:r>
      <w:r w:rsidRPr="00A840D2">
        <w:rPr>
          <w:rtl/>
          <w:lang w:bidi="fa-IR"/>
        </w:rPr>
        <w:t>يَزُورُها</w:t>
      </w:r>
      <w:r>
        <w:rPr>
          <w:rtl/>
          <w:lang w:bidi="fa-IR"/>
        </w:rPr>
        <w:t xml:space="preserve"> </w:t>
      </w:r>
      <w:r w:rsidRPr="00A840D2">
        <w:rPr>
          <w:rtl/>
          <w:lang w:bidi="fa-IR"/>
        </w:rPr>
        <w:t>مُؤمِنٌ</w:t>
      </w:r>
      <w:r>
        <w:rPr>
          <w:rtl/>
          <w:lang w:bidi="fa-IR"/>
        </w:rPr>
        <w:t xml:space="preserve"> </w:t>
      </w:r>
      <w:r w:rsidRPr="00A840D2">
        <w:rPr>
          <w:rtl/>
          <w:lang w:bidi="fa-IR"/>
        </w:rPr>
        <w:t>إلّا</w:t>
      </w:r>
      <w:r>
        <w:rPr>
          <w:rtl/>
          <w:lang w:bidi="fa-IR"/>
        </w:rPr>
        <w:t xml:space="preserve"> </w:t>
      </w:r>
      <w:r w:rsidRPr="00A840D2">
        <w:rPr>
          <w:rtl/>
          <w:lang w:bidi="fa-IR"/>
        </w:rPr>
        <w:t>أوجَبَ</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لَهُ</w:t>
      </w:r>
      <w:r>
        <w:rPr>
          <w:rtl/>
          <w:lang w:bidi="fa-IR"/>
        </w:rPr>
        <w:t xml:space="preserve"> </w:t>
      </w:r>
      <w:r w:rsidRPr="00A840D2">
        <w:rPr>
          <w:rtl/>
          <w:lang w:bidi="fa-IR"/>
        </w:rPr>
        <w:t>الجَنَّةَ</w:t>
      </w:r>
      <w:r>
        <w:rPr>
          <w:rtl/>
          <w:lang w:bidi="fa-IR"/>
        </w:rPr>
        <w:t xml:space="preserve"> </w:t>
      </w:r>
      <w:r w:rsidRPr="00A840D2">
        <w:rPr>
          <w:rtl/>
          <w:lang w:bidi="fa-IR"/>
        </w:rPr>
        <w:t>وحَرَّمَ</w:t>
      </w:r>
      <w:r>
        <w:rPr>
          <w:rtl/>
          <w:lang w:bidi="fa-IR"/>
        </w:rPr>
        <w:t xml:space="preserve"> </w:t>
      </w:r>
      <w:r w:rsidRPr="00A840D2">
        <w:rPr>
          <w:rtl/>
          <w:lang w:bidi="fa-IR"/>
        </w:rPr>
        <w:t>جَسَدَهُ</w:t>
      </w:r>
      <w:r>
        <w:rPr>
          <w:rtl/>
          <w:lang w:bidi="fa-IR"/>
        </w:rPr>
        <w:t xml:space="preserve"> </w:t>
      </w:r>
      <w:r w:rsidRPr="00A840D2">
        <w:rPr>
          <w:rtl/>
          <w:lang w:bidi="fa-IR"/>
        </w:rPr>
        <w:t>على</w:t>
      </w:r>
      <w:r>
        <w:rPr>
          <w:rtl/>
          <w:lang w:bidi="fa-IR"/>
        </w:rPr>
        <w:t xml:space="preserve"> </w:t>
      </w:r>
      <w:r w:rsidRPr="00A840D2">
        <w:rPr>
          <w:rtl/>
          <w:lang w:bidi="fa-IR"/>
        </w:rPr>
        <w:t>النّارِ</w:t>
      </w:r>
      <w:r>
        <w:rPr>
          <w:rtl/>
          <w:lang w:bidi="fa-IR"/>
        </w:rPr>
        <w:t xml:space="preserve"> .</w:t>
      </w:r>
      <w:r>
        <w:rPr>
          <w:rStyle w:val="libFootnotenumChar"/>
          <w:rtl/>
        </w:rPr>
        <w:t>5</w:t>
      </w:r>
    </w:p>
    <w:p w:rsidR="00042891" w:rsidRDefault="00042891" w:rsidP="00042891">
      <w:pPr>
        <w:pStyle w:val="libNormal"/>
      </w:pPr>
      <w:r>
        <w:rPr>
          <w:rStyle w:val="libBold1Char"/>
        </w:rPr>
        <w:t>2838</w:t>
      </w:r>
      <w:r w:rsidRPr="000F7D59">
        <w:rPr>
          <w:rStyle w:val="libBold1Char"/>
        </w:rPr>
        <w:t>.</w:t>
      </w:r>
      <w:r>
        <w:rPr>
          <w:lang w:bidi="fa-IR"/>
        </w:rPr>
        <w:t xml:space="preserve"> </w:t>
      </w:r>
      <w:r>
        <w:t xml:space="preserve">The Prophet </w:t>
      </w:r>
      <w:r w:rsidRPr="001500BA">
        <w:t>(SAWA)</w:t>
      </w:r>
      <w:r>
        <w:t xml:space="preserve"> said, 'A part of me will be buried in the land of Khurasan, and any believer who visits him, Allah will make Paradise obligatory for him and will forbid the Fire from touching his body.' </w:t>
      </w:r>
      <w:r>
        <w:rPr>
          <w:rStyle w:val="libFootnotenumChar"/>
        </w:rPr>
        <w:t>6</w:t>
      </w:r>
    </w:p>
    <w:p w:rsidR="00042891" w:rsidRDefault="00042891" w:rsidP="00F40395">
      <w:pPr>
        <w:pStyle w:val="libAr"/>
      </w:pPr>
      <w:r>
        <w:rPr>
          <w:rStyle w:val="libBold1Char"/>
          <w:rtl/>
        </w:rPr>
        <w:t>2839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زارَنا</w:t>
      </w:r>
      <w:r>
        <w:rPr>
          <w:rtl/>
          <w:lang w:bidi="fa-IR"/>
        </w:rPr>
        <w:t xml:space="preserve"> </w:t>
      </w:r>
      <w:r w:rsidRPr="00A840D2">
        <w:rPr>
          <w:rtl/>
          <w:lang w:bidi="fa-IR"/>
        </w:rPr>
        <w:t>في</w:t>
      </w:r>
      <w:r>
        <w:rPr>
          <w:rtl/>
          <w:lang w:bidi="fa-IR"/>
        </w:rPr>
        <w:t xml:space="preserve"> </w:t>
      </w:r>
      <w:r w:rsidRPr="00A840D2">
        <w:rPr>
          <w:rtl/>
          <w:lang w:bidi="fa-IR"/>
        </w:rPr>
        <w:t>مَماتِنا</w:t>
      </w:r>
      <w:r>
        <w:rPr>
          <w:rtl/>
          <w:lang w:bidi="fa-IR"/>
        </w:rPr>
        <w:t xml:space="preserve"> </w:t>
      </w:r>
      <w:r w:rsidRPr="00A840D2">
        <w:rPr>
          <w:rtl/>
          <w:lang w:bidi="fa-IR"/>
        </w:rPr>
        <w:t>فكأنّما</w:t>
      </w:r>
      <w:r>
        <w:rPr>
          <w:rtl/>
          <w:lang w:bidi="fa-IR"/>
        </w:rPr>
        <w:t xml:space="preserve"> </w:t>
      </w:r>
      <w:r w:rsidRPr="00A840D2">
        <w:rPr>
          <w:rtl/>
          <w:lang w:bidi="fa-IR"/>
        </w:rPr>
        <w:t>زارَنا</w:t>
      </w:r>
      <w:r>
        <w:rPr>
          <w:rtl/>
          <w:lang w:bidi="fa-IR"/>
        </w:rPr>
        <w:t xml:space="preserve"> </w:t>
      </w:r>
      <w:r w:rsidRPr="00A840D2">
        <w:rPr>
          <w:rtl/>
          <w:lang w:bidi="fa-IR"/>
        </w:rPr>
        <w:t>في</w:t>
      </w:r>
      <w:r>
        <w:rPr>
          <w:rtl/>
          <w:lang w:bidi="fa-IR"/>
        </w:rPr>
        <w:t xml:space="preserve"> </w:t>
      </w:r>
      <w:r w:rsidRPr="00A840D2">
        <w:rPr>
          <w:rtl/>
          <w:lang w:bidi="fa-IR"/>
        </w:rPr>
        <w:t>حَياتِنا</w:t>
      </w:r>
      <w:r>
        <w:rPr>
          <w:rtl/>
          <w:lang w:bidi="fa-IR"/>
        </w:rPr>
        <w:t xml:space="preserve"> .</w:t>
      </w:r>
      <w:r>
        <w:rPr>
          <w:rStyle w:val="libFootnotenumChar"/>
          <w:rtl/>
        </w:rPr>
        <w:t>7</w:t>
      </w:r>
    </w:p>
    <w:p w:rsidR="00042891" w:rsidRDefault="00042891" w:rsidP="00042891">
      <w:pPr>
        <w:pStyle w:val="libNormal"/>
      </w:pPr>
      <w:r>
        <w:rPr>
          <w:rStyle w:val="libBold1Char"/>
        </w:rPr>
        <w:t>2839</w:t>
      </w:r>
      <w:r w:rsidRPr="000F7D59">
        <w:rPr>
          <w:rStyle w:val="libBold1Char"/>
        </w:rPr>
        <w:t>.</w:t>
      </w:r>
      <w:r>
        <w:rPr>
          <w:lang w:bidi="fa-IR"/>
        </w:rPr>
        <w:t xml:space="preserve"> </w:t>
      </w:r>
      <w:r>
        <w:t xml:space="preserve">Imam al-Sadiq </w:t>
      </w:r>
      <w:r w:rsidRPr="001500BA">
        <w:t>(AS)</w:t>
      </w:r>
      <w:r>
        <w:t xml:space="preserve"> said, 'He who visits us after our death is as one who visited us in our lifetime.' </w:t>
      </w:r>
      <w:r>
        <w:rPr>
          <w:rStyle w:val="libFootnotenumChar"/>
        </w:rPr>
        <w:t>8</w:t>
      </w:r>
    </w:p>
    <w:p w:rsidR="00042891" w:rsidRDefault="00042891" w:rsidP="00F40395">
      <w:pPr>
        <w:pStyle w:val="libAr"/>
      </w:pPr>
      <w:r>
        <w:rPr>
          <w:rStyle w:val="libBold1Char"/>
          <w:rtl/>
        </w:rPr>
        <w:t>2840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إلى</w:t>
      </w:r>
      <w:r>
        <w:rPr>
          <w:rtl/>
          <w:lang w:bidi="fa-IR"/>
        </w:rPr>
        <w:t xml:space="preserve">‏ </w:t>
      </w:r>
      <w:r w:rsidRPr="00A840D2">
        <w:rPr>
          <w:rtl/>
          <w:lang w:bidi="fa-IR"/>
        </w:rPr>
        <w:t>جانِبِها</w:t>
      </w:r>
      <w:r>
        <w:rPr>
          <w:rtl/>
          <w:lang w:bidi="fa-IR"/>
        </w:rPr>
        <w:t xml:space="preserve"> [</w:t>
      </w:r>
      <w:r w:rsidRPr="00A840D2">
        <w:rPr>
          <w:rtl/>
          <w:lang w:bidi="fa-IR"/>
        </w:rPr>
        <w:t>أي</w:t>
      </w:r>
      <w:r>
        <w:rPr>
          <w:rtl/>
          <w:lang w:bidi="fa-IR"/>
        </w:rPr>
        <w:t xml:space="preserve"> </w:t>
      </w:r>
      <w:r w:rsidRPr="00A840D2">
        <w:rPr>
          <w:rtl/>
          <w:lang w:bidi="fa-IR"/>
        </w:rPr>
        <w:t>جانِبِ</w:t>
      </w:r>
      <w:r>
        <w:rPr>
          <w:rtl/>
          <w:lang w:bidi="fa-IR"/>
        </w:rPr>
        <w:t xml:space="preserve"> </w:t>
      </w:r>
      <w:r w:rsidRPr="00A840D2">
        <w:rPr>
          <w:rtl/>
          <w:lang w:bidi="fa-IR"/>
        </w:rPr>
        <w:t>الكوفَةِ</w:t>
      </w:r>
      <w:r>
        <w:rPr>
          <w:rtl/>
          <w:lang w:bidi="fa-IR"/>
        </w:rPr>
        <w:t xml:space="preserve"> ]</w:t>
      </w:r>
      <w:r w:rsidRPr="00A840D2">
        <w:rPr>
          <w:rtl/>
          <w:lang w:bidi="fa-IR"/>
        </w:rPr>
        <w:t>قَبراً</w:t>
      </w:r>
      <w:r>
        <w:rPr>
          <w:rtl/>
          <w:lang w:bidi="fa-IR"/>
        </w:rPr>
        <w:t xml:space="preserve"> </w:t>
      </w:r>
      <w:r w:rsidRPr="00A840D2">
        <w:rPr>
          <w:rtl/>
          <w:lang w:bidi="fa-IR"/>
        </w:rPr>
        <w:t>لا</w:t>
      </w:r>
      <w:r>
        <w:rPr>
          <w:rtl/>
          <w:lang w:bidi="fa-IR"/>
        </w:rPr>
        <w:t xml:space="preserve"> </w:t>
      </w:r>
      <w:r w:rsidRPr="00A840D2">
        <w:rPr>
          <w:rtl/>
          <w:lang w:bidi="fa-IR"/>
        </w:rPr>
        <w:t>يَأتِيهِ</w:t>
      </w:r>
      <w:r>
        <w:rPr>
          <w:rtl/>
          <w:lang w:bidi="fa-IR"/>
        </w:rPr>
        <w:t xml:space="preserve"> </w:t>
      </w:r>
      <w:r w:rsidRPr="00A840D2">
        <w:rPr>
          <w:rtl/>
          <w:lang w:bidi="fa-IR"/>
        </w:rPr>
        <w:t>مَكروبٌ</w:t>
      </w:r>
      <w:r>
        <w:rPr>
          <w:rtl/>
          <w:lang w:bidi="fa-IR"/>
        </w:rPr>
        <w:t xml:space="preserve"> </w:t>
      </w:r>
      <w:r w:rsidRPr="00A840D2">
        <w:rPr>
          <w:rtl/>
          <w:lang w:bidi="fa-IR"/>
        </w:rPr>
        <w:t>فَيُصَلِّي</w:t>
      </w:r>
      <w:r>
        <w:rPr>
          <w:rtl/>
          <w:lang w:bidi="fa-IR"/>
        </w:rPr>
        <w:t xml:space="preserve"> </w:t>
      </w:r>
      <w:r w:rsidRPr="00A840D2">
        <w:rPr>
          <w:rtl/>
          <w:lang w:bidi="fa-IR"/>
        </w:rPr>
        <w:t>عِندَهُ</w:t>
      </w:r>
      <w:r>
        <w:rPr>
          <w:rtl/>
          <w:lang w:bidi="fa-IR"/>
        </w:rPr>
        <w:t xml:space="preserve"> </w:t>
      </w:r>
      <w:r w:rsidRPr="00A840D2">
        <w:rPr>
          <w:rtl/>
          <w:lang w:bidi="fa-IR"/>
        </w:rPr>
        <w:t>أربَعَ</w:t>
      </w:r>
      <w:r>
        <w:rPr>
          <w:rtl/>
          <w:lang w:bidi="fa-IR"/>
        </w:rPr>
        <w:t xml:space="preserve"> </w:t>
      </w:r>
      <w:r w:rsidRPr="00A840D2">
        <w:rPr>
          <w:rtl/>
          <w:lang w:bidi="fa-IR"/>
        </w:rPr>
        <w:t>رَكعاتٍ</w:t>
      </w:r>
      <w:r>
        <w:rPr>
          <w:rtl/>
          <w:lang w:bidi="fa-IR"/>
        </w:rPr>
        <w:t xml:space="preserve">، </w:t>
      </w:r>
      <w:r w:rsidRPr="00A840D2">
        <w:rPr>
          <w:rtl/>
          <w:lang w:bidi="fa-IR"/>
        </w:rPr>
        <w:t>إلّا</w:t>
      </w:r>
      <w:r>
        <w:rPr>
          <w:rtl/>
          <w:lang w:bidi="fa-IR"/>
        </w:rPr>
        <w:t xml:space="preserve"> </w:t>
      </w:r>
      <w:r w:rsidRPr="00A840D2">
        <w:rPr>
          <w:rtl/>
          <w:lang w:bidi="fa-IR"/>
        </w:rPr>
        <w:t>رَجَعَهُ</w:t>
      </w:r>
      <w:r>
        <w:rPr>
          <w:rtl/>
          <w:lang w:bidi="fa-IR"/>
        </w:rPr>
        <w:t xml:space="preserve"> </w:t>
      </w:r>
      <w:r w:rsidRPr="00A840D2">
        <w:rPr>
          <w:rtl/>
          <w:lang w:bidi="fa-IR"/>
        </w:rPr>
        <w:t>اللَّهُ</w:t>
      </w:r>
      <w:r>
        <w:rPr>
          <w:rtl/>
          <w:lang w:bidi="fa-IR"/>
        </w:rPr>
        <w:t xml:space="preserve"> </w:t>
      </w:r>
      <w:r w:rsidRPr="00A840D2">
        <w:rPr>
          <w:rtl/>
          <w:lang w:bidi="fa-IR"/>
        </w:rPr>
        <w:t>مَسروراً</w:t>
      </w:r>
      <w:r>
        <w:rPr>
          <w:rtl/>
          <w:lang w:bidi="fa-IR"/>
        </w:rPr>
        <w:t xml:space="preserve"> </w:t>
      </w:r>
      <w:r w:rsidRPr="00A840D2">
        <w:rPr>
          <w:rtl/>
          <w:lang w:bidi="fa-IR"/>
        </w:rPr>
        <w:t>بقَضاءِ</w:t>
      </w:r>
      <w:r>
        <w:rPr>
          <w:rtl/>
          <w:lang w:bidi="fa-IR"/>
        </w:rPr>
        <w:t xml:space="preserve"> </w:t>
      </w:r>
      <w:r w:rsidRPr="00A840D2">
        <w:rPr>
          <w:rtl/>
          <w:lang w:bidi="fa-IR"/>
        </w:rPr>
        <w:t>حاجَتِهِ</w:t>
      </w:r>
      <w:r>
        <w:rPr>
          <w:rtl/>
          <w:lang w:bidi="fa-IR"/>
        </w:rPr>
        <w:t xml:space="preserve"> .</w:t>
      </w:r>
      <w:r>
        <w:rPr>
          <w:rStyle w:val="libFootnotenumChar"/>
          <w:rtl/>
        </w:rPr>
        <w:t>9</w:t>
      </w:r>
    </w:p>
    <w:p w:rsidR="00042891" w:rsidRDefault="00042891" w:rsidP="00042891">
      <w:pPr>
        <w:pStyle w:val="libNormal"/>
      </w:pPr>
      <w:r>
        <w:rPr>
          <w:rStyle w:val="libBold1Char"/>
        </w:rPr>
        <w:t>2840</w:t>
      </w:r>
      <w:r w:rsidRPr="000F7D59">
        <w:rPr>
          <w:rStyle w:val="libBold1Char"/>
        </w:rPr>
        <w:t>.</w:t>
      </w:r>
      <w:r>
        <w:rPr>
          <w:lang w:bidi="fa-IR"/>
        </w:rPr>
        <w:t xml:space="preserve"> </w:t>
      </w:r>
      <w:r>
        <w:t xml:space="preserve">Imam al-Sadiq </w:t>
      </w:r>
      <w:r w:rsidRPr="001500BA">
        <w:t>(AS)</w:t>
      </w:r>
      <w:r>
        <w:t xml:space="preserve"> said, 'Verily there is a grave near Kufa, which whenever a distressed person comes and prays four units of prayer by the graveside, Allah renders him happy by granting his request.' </w:t>
      </w:r>
      <w:r>
        <w:rPr>
          <w:rStyle w:val="libFootnotenumChar"/>
        </w:rPr>
        <w:t>10</w:t>
      </w:r>
    </w:p>
    <w:p w:rsidR="00042891" w:rsidRDefault="00042891" w:rsidP="00F40395">
      <w:pPr>
        <w:pStyle w:val="libAr"/>
      </w:pPr>
      <w:r>
        <w:rPr>
          <w:rStyle w:val="libBold1Char"/>
          <w:rtl/>
        </w:rPr>
        <w:t>2841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بينَ</w:t>
      </w:r>
      <w:r>
        <w:rPr>
          <w:rtl/>
          <w:lang w:bidi="fa-IR"/>
        </w:rPr>
        <w:t xml:space="preserve"> </w:t>
      </w:r>
      <w:r w:rsidRPr="00A840D2">
        <w:rPr>
          <w:rtl/>
          <w:lang w:bidi="fa-IR"/>
        </w:rPr>
        <w:t>قَبرِي</w:t>
      </w:r>
      <w:r>
        <w:rPr>
          <w:rtl/>
          <w:lang w:bidi="fa-IR"/>
        </w:rPr>
        <w:t xml:space="preserve"> </w:t>
      </w:r>
      <w:r w:rsidRPr="00A840D2">
        <w:rPr>
          <w:rtl/>
          <w:lang w:bidi="fa-IR"/>
        </w:rPr>
        <w:t>ومِنبَرِي</w:t>
      </w:r>
      <w:r>
        <w:rPr>
          <w:rtl/>
          <w:lang w:bidi="fa-IR"/>
        </w:rPr>
        <w:t xml:space="preserve"> </w:t>
      </w:r>
      <w:r w:rsidRPr="00A840D2">
        <w:rPr>
          <w:rtl/>
          <w:lang w:bidi="fa-IR"/>
        </w:rPr>
        <w:t>رَوضَةٌ</w:t>
      </w:r>
      <w:r>
        <w:rPr>
          <w:rtl/>
          <w:lang w:bidi="fa-IR"/>
        </w:rPr>
        <w:t xml:space="preserve"> </w:t>
      </w:r>
      <w:r w:rsidRPr="00A840D2">
        <w:rPr>
          <w:rtl/>
          <w:lang w:bidi="fa-IR"/>
        </w:rPr>
        <w:t>مِن</w:t>
      </w:r>
      <w:r>
        <w:rPr>
          <w:rtl/>
          <w:lang w:bidi="fa-IR"/>
        </w:rPr>
        <w:t xml:space="preserve"> </w:t>
      </w:r>
      <w:r w:rsidRPr="00A840D2">
        <w:rPr>
          <w:rtl/>
          <w:lang w:bidi="fa-IR"/>
        </w:rPr>
        <w:t>رِياضِ</w:t>
      </w:r>
      <w:r>
        <w:rPr>
          <w:rtl/>
          <w:lang w:bidi="fa-IR"/>
        </w:rPr>
        <w:t xml:space="preserve"> </w:t>
      </w:r>
      <w:r w:rsidRPr="00A840D2">
        <w:rPr>
          <w:rtl/>
          <w:lang w:bidi="fa-IR"/>
        </w:rPr>
        <w:t>الجَنَّةِ</w:t>
      </w:r>
      <w:r>
        <w:rPr>
          <w:rtl/>
          <w:lang w:bidi="fa-IR"/>
        </w:rPr>
        <w:t xml:space="preserve"> ، </w:t>
      </w:r>
      <w:r w:rsidRPr="00A840D2">
        <w:rPr>
          <w:rtl/>
          <w:lang w:bidi="fa-IR"/>
        </w:rPr>
        <w:t>ومِنبَرِي</w:t>
      </w:r>
      <w:r>
        <w:rPr>
          <w:rtl/>
          <w:lang w:bidi="fa-IR"/>
        </w:rPr>
        <w:t xml:space="preserve"> </w:t>
      </w:r>
      <w:r w:rsidRPr="00A840D2">
        <w:rPr>
          <w:rtl/>
          <w:lang w:bidi="fa-IR"/>
        </w:rPr>
        <w:t>على</w:t>
      </w:r>
      <w:r>
        <w:rPr>
          <w:rtl/>
          <w:lang w:bidi="fa-IR"/>
        </w:rPr>
        <w:t xml:space="preserve">‏ </w:t>
      </w:r>
      <w:r w:rsidRPr="00A840D2">
        <w:rPr>
          <w:rtl/>
          <w:lang w:bidi="fa-IR"/>
        </w:rPr>
        <w:t>تُرْعَةٍ</w:t>
      </w:r>
      <w:r>
        <w:rPr>
          <w:rtl/>
          <w:lang w:bidi="fa-IR"/>
        </w:rPr>
        <w:t xml:space="preserve"> </w:t>
      </w:r>
      <w:r w:rsidRPr="00A840D2">
        <w:rPr>
          <w:rtl/>
          <w:lang w:bidi="fa-IR"/>
        </w:rPr>
        <w:t>مِن</w:t>
      </w:r>
      <w:r>
        <w:rPr>
          <w:rtl/>
          <w:lang w:bidi="fa-IR"/>
        </w:rPr>
        <w:t xml:space="preserve"> </w:t>
      </w:r>
      <w:r w:rsidRPr="00A840D2">
        <w:rPr>
          <w:rtl/>
          <w:lang w:bidi="fa-IR"/>
        </w:rPr>
        <w:t>تُرَعِ</w:t>
      </w:r>
      <w:r>
        <w:rPr>
          <w:rtl/>
          <w:lang w:bidi="fa-IR"/>
        </w:rPr>
        <w:t xml:space="preserve"> </w:t>
      </w:r>
      <w:r w:rsidRPr="00A840D2">
        <w:rPr>
          <w:rtl/>
          <w:lang w:bidi="fa-IR"/>
        </w:rPr>
        <w:t>الجَنَّةِ</w:t>
      </w:r>
      <w:r>
        <w:rPr>
          <w:rtl/>
          <w:lang w:bidi="fa-IR"/>
        </w:rPr>
        <w:t xml:space="preserve"> ؛ </w:t>
      </w:r>
      <w:r w:rsidRPr="00A840D2">
        <w:rPr>
          <w:rtl/>
          <w:lang w:bidi="fa-IR"/>
        </w:rPr>
        <w:t>لأنَّ</w:t>
      </w:r>
      <w:r>
        <w:rPr>
          <w:rtl/>
          <w:lang w:bidi="fa-IR"/>
        </w:rPr>
        <w:t xml:space="preserve"> </w:t>
      </w:r>
      <w:r w:rsidRPr="00A840D2">
        <w:rPr>
          <w:rtl/>
          <w:lang w:bidi="fa-IR"/>
        </w:rPr>
        <w:t>قَبرَ</w:t>
      </w:r>
      <w:r>
        <w:rPr>
          <w:rtl/>
          <w:lang w:bidi="fa-IR"/>
        </w:rPr>
        <w:t xml:space="preserve"> </w:t>
      </w:r>
      <w:r w:rsidRPr="00A840D2">
        <w:rPr>
          <w:rtl/>
          <w:lang w:bidi="fa-IR"/>
        </w:rPr>
        <w:t>فاطمةَ</w:t>
      </w:r>
      <w:r>
        <w:rPr>
          <w:rtl/>
          <w:lang w:bidi="fa-IR"/>
        </w:rPr>
        <w:t xml:space="preserve"> </w:t>
      </w:r>
      <w:r w:rsidRPr="00A840D2">
        <w:rPr>
          <w:rtl/>
          <w:lang w:bidi="fa-IR"/>
        </w:rPr>
        <w:t>صلواتُ</w:t>
      </w:r>
      <w:r>
        <w:rPr>
          <w:rtl/>
          <w:lang w:bidi="fa-IR"/>
        </w:rPr>
        <w:t xml:space="preserve"> </w:t>
      </w:r>
      <w:r w:rsidRPr="00A840D2">
        <w:rPr>
          <w:rtl/>
          <w:lang w:bidi="fa-IR"/>
        </w:rPr>
        <w:t>اللَّهِ</w:t>
      </w:r>
      <w:r>
        <w:rPr>
          <w:rtl/>
          <w:lang w:bidi="fa-IR"/>
        </w:rPr>
        <w:t xml:space="preserve"> </w:t>
      </w:r>
      <w:r w:rsidRPr="00A840D2">
        <w:rPr>
          <w:rtl/>
          <w:lang w:bidi="fa-IR"/>
        </w:rPr>
        <w:t>علَيها</w:t>
      </w:r>
      <w:r>
        <w:rPr>
          <w:rtl/>
          <w:lang w:bidi="fa-IR"/>
        </w:rPr>
        <w:t xml:space="preserve"> </w:t>
      </w:r>
      <w:r w:rsidRPr="00A840D2">
        <w:rPr>
          <w:rtl/>
          <w:lang w:bidi="fa-IR"/>
        </w:rPr>
        <w:t>بينَ</w:t>
      </w:r>
      <w:r>
        <w:rPr>
          <w:rtl/>
          <w:lang w:bidi="fa-IR"/>
        </w:rPr>
        <w:t xml:space="preserve"> </w:t>
      </w:r>
      <w:r w:rsidRPr="00A840D2">
        <w:rPr>
          <w:rtl/>
          <w:lang w:bidi="fa-IR"/>
        </w:rPr>
        <w:t>قَبرِهِ</w:t>
      </w:r>
      <w:r>
        <w:rPr>
          <w:rtl/>
          <w:lang w:bidi="fa-IR"/>
        </w:rPr>
        <w:t xml:space="preserve"> </w:t>
      </w:r>
      <w:r w:rsidRPr="00A840D2">
        <w:rPr>
          <w:rtl/>
          <w:lang w:bidi="fa-IR"/>
        </w:rPr>
        <w:t>ومِنبَرِهِ</w:t>
      </w:r>
      <w:r>
        <w:rPr>
          <w:rtl/>
          <w:lang w:bidi="fa-IR"/>
        </w:rPr>
        <w:t xml:space="preserve"> ، </w:t>
      </w:r>
      <w:r w:rsidRPr="00A840D2">
        <w:rPr>
          <w:rtl/>
          <w:lang w:bidi="fa-IR"/>
        </w:rPr>
        <w:t>وقَبرَها</w:t>
      </w:r>
      <w:r>
        <w:rPr>
          <w:rtl/>
          <w:lang w:bidi="fa-IR"/>
        </w:rPr>
        <w:t xml:space="preserve"> </w:t>
      </w:r>
      <w:r w:rsidRPr="00A840D2">
        <w:rPr>
          <w:rtl/>
          <w:lang w:bidi="fa-IR"/>
        </w:rPr>
        <w:t>رَوضَةٌ</w:t>
      </w:r>
      <w:r>
        <w:rPr>
          <w:rtl/>
          <w:lang w:bidi="fa-IR"/>
        </w:rPr>
        <w:t xml:space="preserve"> </w:t>
      </w:r>
      <w:r w:rsidRPr="00A840D2">
        <w:rPr>
          <w:rtl/>
          <w:lang w:bidi="fa-IR"/>
        </w:rPr>
        <w:t>مِن</w:t>
      </w:r>
      <w:r>
        <w:rPr>
          <w:rtl/>
          <w:lang w:bidi="fa-IR"/>
        </w:rPr>
        <w:t xml:space="preserve"> </w:t>
      </w:r>
      <w:r w:rsidRPr="00A840D2">
        <w:rPr>
          <w:rtl/>
          <w:lang w:bidi="fa-IR"/>
        </w:rPr>
        <w:t>رِياضِ</w:t>
      </w:r>
      <w:r>
        <w:rPr>
          <w:rtl/>
          <w:lang w:bidi="fa-IR"/>
        </w:rPr>
        <w:t xml:space="preserve"> </w:t>
      </w:r>
      <w:r w:rsidRPr="00A840D2">
        <w:rPr>
          <w:rtl/>
          <w:lang w:bidi="fa-IR"/>
        </w:rPr>
        <w:t>الجَنَّةِ</w:t>
      </w:r>
      <w:r>
        <w:rPr>
          <w:rtl/>
          <w:lang w:bidi="fa-IR"/>
        </w:rPr>
        <w:t xml:space="preserve"> ، </w:t>
      </w:r>
      <w:r w:rsidRPr="00A840D2">
        <w:rPr>
          <w:rtl/>
          <w:lang w:bidi="fa-IR"/>
        </w:rPr>
        <w:t>وإلَيهِ</w:t>
      </w:r>
      <w:r>
        <w:rPr>
          <w:rtl/>
          <w:lang w:bidi="fa-IR"/>
        </w:rPr>
        <w:t xml:space="preserve"> </w:t>
      </w:r>
      <w:r w:rsidRPr="00A840D2">
        <w:rPr>
          <w:rtl/>
          <w:lang w:bidi="fa-IR"/>
        </w:rPr>
        <w:t>تُرْعَةٌ</w:t>
      </w:r>
      <w:r>
        <w:rPr>
          <w:rtl/>
          <w:lang w:bidi="fa-IR"/>
        </w:rPr>
        <w:t xml:space="preserve"> </w:t>
      </w:r>
      <w:r w:rsidRPr="00A840D2">
        <w:rPr>
          <w:rtl/>
          <w:lang w:bidi="fa-IR"/>
        </w:rPr>
        <w:t>مِن</w:t>
      </w:r>
      <w:r>
        <w:rPr>
          <w:rtl/>
          <w:lang w:bidi="fa-IR"/>
        </w:rPr>
        <w:t xml:space="preserve"> </w:t>
      </w:r>
      <w:r w:rsidRPr="00A840D2">
        <w:rPr>
          <w:rtl/>
          <w:lang w:bidi="fa-IR"/>
        </w:rPr>
        <w:t>تُرَعِ</w:t>
      </w:r>
      <w:r>
        <w:rPr>
          <w:rtl/>
          <w:lang w:bidi="fa-IR"/>
        </w:rPr>
        <w:t xml:space="preserve"> </w:t>
      </w:r>
      <w:r w:rsidRPr="00A840D2">
        <w:rPr>
          <w:rtl/>
          <w:lang w:bidi="fa-IR"/>
        </w:rPr>
        <w:t>الجَنَّةِ</w:t>
      </w:r>
      <w:r>
        <w:rPr>
          <w:rtl/>
          <w:lang w:bidi="fa-IR"/>
        </w:rPr>
        <w:t xml:space="preserve"> .</w:t>
      </w:r>
      <w:r>
        <w:rPr>
          <w:rStyle w:val="libFootnotenumChar"/>
          <w:rtl/>
        </w:rPr>
        <w:t>11</w:t>
      </w:r>
    </w:p>
    <w:p w:rsidR="00042891" w:rsidRDefault="00042891" w:rsidP="00042891">
      <w:pPr>
        <w:pStyle w:val="libNormal"/>
      </w:pPr>
      <w:r>
        <w:rPr>
          <w:rStyle w:val="libBold1Char"/>
        </w:rPr>
        <w:t>2841</w:t>
      </w:r>
      <w:r w:rsidRPr="000F7D59">
        <w:rPr>
          <w:rStyle w:val="libBold1Char"/>
        </w:rPr>
        <w:t>.</w:t>
      </w:r>
      <w:r>
        <w:rPr>
          <w:lang w:bidi="fa-IR"/>
        </w:rPr>
        <w:t xml:space="preserve"> </w:t>
      </w:r>
      <w:r>
        <w:t xml:space="preserve">Imam al-Sadiq </w:t>
      </w:r>
      <w:r w:rsidRPr="001500BA">
        <w:t>(AS)</w:t>
      </w:r>
      <w:r>
        <w:t xml:space="preserve"> said, 'The Prophet </w:t>
      </w:r>
      <w:r w:rsidRPr="001500BA">
        <w:t>(SAWA)</w:t>
      </w:r>
      <w:r>
        <w:t xml:space="preserve"> has said, 'Between my grave and my pulpit lies a garden from among the gardens of Paradise, and my pulpit rests on one of the waterways of Paradise', because the grave of Fatima </w:t>
      </w:r>
      <w:r w:rsidRPr="001500BA">
        <w:t>(AS)</w:t>
      </w:r>
      <w:r>
        <w:t xml:space="preserve"> is between his grave and his pulpit, and her grave is a garden from among the gardens of Paradise, watered by one of the waterways of Paradise.' </w:t>
      </w:r>
      <w:r>
        <w:rPr>
          <w:rStyle w:val="libFootnotenumChar"/>
        </w:rPr>
        <w:t>12</w:t>
      </w:r>
    </w:p>
    <w:p w:rsidR="00042891" w:rsidRDefault="00042891" w:rsidP="00F40395">
      <w:pPr>
        <w:pStyle w:val="libAr"/>
      </w:pPr>
      <w:r>
        <w:rPr>
          <w:rStyle w:val="libBold1Char"/>
          <w:rtl/>
        </w:rPr>
        <w:lastRenderedPageBreak/>
        <w:t>2842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عارِفاً</w:t>
      </w:r>
      <w:r>
        <w:rPr>
          <w:rtl/>
          <w:lang w:bidi="fa-IR"/>
        </w:rPr>
        <w:t xml:space="preserve"> </w:t>
      </w:r>
      <w:r w:rsidRPr="00A840D2">
        <w:rPr>
          <w:rtl/>
          <w:lang w:bidi="fa-IR"/>
        </w:rPr>
        <w:t>بِحَقِّهِ</w:t>
      </w:r>
      <w:r>
        <w:rPr>
          <w:rtl/>
          <w:lang w:bidi="fa-IR"/>
        </w:rPr>
        <w:t xml:space="preserve"> </w:t>
      </w:r>
      <w:r w:rsidRPr="00A840D2">
        <w:rPr>
          <w:rtl/>
          <w:lang w:bidi="fa-IR"/>
        </w:rPr>
        <w:t>كَتَبَ</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ثوابَ</w:t>
      </w:r>
      <w:r>
        <w:rPr>
          <w:rtl/>
          <w:lang w:bidi="fa-IR"/>
        </w:rPr>
        <w:t xml:space="preserve"> </w:t>
      </w:r>
      <w:r w:rsidRPr="00A840D2">
        <w:rPr>
          <w:rtl/>
          <w:lang w:bidi="fa-IR"/>
        </w:rPr>
        <w:t>ألفِ</w:t>
      </w:r>
      <w:r>
        <w:rPr>
          <w:rtl/>
          <w:lang w:bidi="fa-IR"/>
        </w:rPr>
        <w:t xml:space="preserve"> </w:t>
      </w:r>
      <w:r w:rsidRPr="00A840D2">
        <w:rPr>
          <w:rtl/>
          <w:lang w:bidi="fa-IR"/>
        </w:rPr>
        <w:t>حَجَّةٍ</w:t>
      </w:r>
      <w:r>
        <w:rPr>
          <w:rtl/>
          <w:lang w:bidi="fa-IR"/>
        </w:rPr>
        <w:t xml:space="preserve"> </w:t>
      </w:r>
      <w:r w:rsidRPr="00A840D2">
        <w:rPr>
          <w:rtl/>
          <w:lang w:bidi="fa-IR"/>
        </w:rPr>
        <w:t>مَقبولَةٍ</w:t>
      </w:r>
      <w:r>
        <w:rPr>
          <w:rtl/>
          <w:lang w:bidi="fa-IR"/>
        </w:rPr>
        <w:t xml:space="preserve"> </w:t>
      </w:r>
      <w:r w:rsidRPr="00A840D2">
        <w:rPr>
          <w:rtl/>
          <w:lang w:bidi="fa-IR"/>
        </w:rPr>
        <w:t>وألفِ</w:t>
      </w:r>
      <w:r>
        <w:rPr>
          <w:rtl/>
          <w:lang w:bidi="fa-IR"/>
        </w:rPr>
        <w:t xml:space="preserve"> </w:t>
      </w:r>
      <w:r w:rsidRPr="00A840D2">
        <w:rPr>
          <w:rtl/>
          <w:lang w:bidi="fa-IR"/>
        </w:rPr>
        <w:t>عُمرَةٍ</w:t>
      </w:r>
      <w:r>
        <w:rPr>
          <w:rtl/>
          <w:lang w:bidi="fa-IR"/>
        </w:rPr>
        <w:t xml:space="preserve"> </w:t>
      </w:r>
      <w:r w:rsidRPr="00A840D2">
        <w:rPr>
          <w:rtl/>
          <w:lang w:bidi="fa-IR"/>
        </w:rPr>
        <w:t>مَقبولَةٍ</w:t>
      </w:r>
      <w:r>
        <w:rPr>
          <w:rtl/>
          <w:lang w:bidi="fa-IR"/>
        </w:rPr>
        <w:t xml:space="preserve"> ، </w:t>
      </w:r>
      <w:r w:rsidRPr="00A840D2">
        <w:rPr>
          <w:rtl/>
          <w:lang w:bidi="fa-IR"/>
        </w:rPr>
        <w:t>وغَفَرَ</w:t>
      </w:r>
      <w:r>
        <w:rPr>
          <w:rtl/>
          <w:lang w:bidi="fa-IR"/>
        </w:rPr>
        <w:t xml:space="preserve"> </w:t>
      </w:r>
      <w:r w:rsidRPr="00A840D2">
        <w:rPr>
          <w:rtl/>
          <w:lang w:bidi="fa-IR"/>
        </w:rPr>
        <w:t>لَهُ</w:t>
      </w:r>
      <w:r>
        <w:rPr>
          <w:rtl/>
          <w:lang w:bidi="fa-IR"/>
        </w:rPr>
        <w:t xml:space="preserve"> </w:t>
      </w:r>
      <w:r w:rsidRPr="00A840D2">
        <w:rPr>
          <w:rtl/>
          <w:lang w:bidi="fa-IR"/>
        </w:rPr>
        <w:t>ما</w:t>
      </w:r>
      <w:r>
        <w:rPr>
          <w:rtl/>
          <w:lang w:bidi="fa-IR"/>
        </w:rPr>
        <w:t xml:space="preserve"> </w:t>
      </w:r>
      <w:r w:rsidRPr="00A840D2">
        <w:rPr>
          <w:rtl/>
          <w:lang w:bidi="fa-IR"/>
        </w:rPr>
        <w:t>تَقَدَّمَ</w:t>
      </w:r>
      <w:r>
        <w:rPr>
          <w:rtl/>
          <w:lang w:bidi="fa-IR"/>
        </w:rPr>
        <w:t xml:space="preserve"> </w:t>
      </w:r>
      <w:r w:rsidRPr="00A840D2">
        <w:rPr>
          <w:rtl/>
          <w:lang w:bidi="fa-IR"/>
        </w:rPr>
        <w:t>مِن</w:t>
      </w:r>
      <w:r>
        <w:rPr>
          <w:rtl/>
          <w:lang w:bidi="fa-IR"/>
        </w:rPr>
        <w:t xml:space="preserve"> </w:t>
      </w:r>
      <w:r w:rsidRPr="00A840D2">
        <w:rPr>
          <w:rtl/>
          <w:lang w:bidi="fa-IR"/>
        </w:rPr>
        <w:t>ذَنبِهِ</w:t>
      </w:r>
      <w:r>
        <w:rPr>
          <w:rtl/>
          <w:lang w:bidi="fa-IR"/>
        </w:rPr>
        <w:t xml:space="preserve"> </w:t>
      </w:r>
      <w:r w:rsidRPr="00A840D2">
        <w:rPr>
          <w:rtl/>
          <w:lang w:bidi="fa-IR"/>
        </w:rPr>
        <w:t>وما</w:t>
      </w:r>
      <w:r>
        <w:rPr>
          <w:rtl/>
          <w:lang w:bidi="fa-IR"/>
        </w:rPr>
        <w:t xml:space="preserve"> </w:t>
      </w:r>
      <w:r w:rsidRPr="00A840D2">
        <w:rPr>
          <w:rtl/>
          <w:lang w:bidi="fa-IR"/>
        </w:rPr>
        <w:t>تَأخَّرَ</w:t>
      </w:r>
      <w:r>
        <w:rPr>
          <w:rtl/>
          <w:lang w:bidi="fa-IR"/>
        </w:rPr>
        <w:t xml:space="preserve"> .</w:t>
      </w:r>
      <w:r>
        <w:rPr>
          <w:rStyle w:val="libFootnotenumChar"/>
          <w:rtl/>
        </w:rPr>
        <w:t>13</w:t>
      </w:r>
    </w:p>
    <w:p w:rsidR="00042891" w:rsidRDefault="00042891" w:rsidP="00042891">
      <w:pPr>
        <w:pStyle w:val="libNormal"/>
      </w:pPr>
      <w:r>
        <w:rPr>
          <w:rStyle w:val="libBold1Char"/>
        </w:rPr>
        <w:t>2842</w:t>
      </w:r>
      <w:r w:rsidRPr="000F7D59">
        <w:rPr>
          <w:rStyle w:val="libBold1Char"/>
        </w:rPr>
        <w:t>.</w:t>
      </w:r>
      <w:r>
        <w:rPr>
          <w:lang w:bidi="fa-IR"/>
        </w:rPr>
        <w:t xml:space="preserve"> </w:t>
      </w:r>
      <w:r>
        <w:t xml:space="preserve">Imam al-Sadiq </w:t>
      </w:r>
      <w:r w:rsidRPr="001500BA">
        <w:t>(AS)</w:t>
      </w:r>
      <w:r>
        <w:t xml:space="preserve"> said, 'Whoever visits Imam Husayn </w:t>
      </w:r>
      <w:r w:rsidRPr="001500BA">
        <w:t>(AS)</w:t>
      </w:r>
      <w:r>
        <w:t xml:space="preserve"> fully comprehending and acknowledging his right, Allah rewards him with the equivalent of a thousand accepted obligatory pilgrimages </w:t>
      </w:r>
      <w:r w:rsidRPr="001500BA">
        <w:t>(hajj)</w:t>
      </w:r>
      <w:r>
        <w:t xml:space="preserve"> and a thousand accepted voluntary pilgrimages </w:t>
      </w:r>
      <w:r w:rsidRPr="001500BA">
        <w:t>(umra)</w:t>
      </w:r>
      <w:r>
        <w:t xml:space="preserve">, and forgives him all his past and present sins.' </w:t>
      </w:r>
      <w:r>
        <w:rPr>
          <w:rStyle w:val="libFootnotenumChar"/>
        </w:rPr>
        <w:t>14</w:t>
      </w:r>
    </w:p>
    <w:p w:rsidR="00042891" w:rsidRDefault="00042891" w:rsidP="00F40395">
      <w:pPr>
        <w:pStyle w:val="libAr"/>
      </w:pPr>
      <w:r>
        <w:rPr>
          <w:rStyle w:val="libBold1Char"/>
          <w:rtl/>
        </w:rPr>
        <w:t>2843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الحُسينَ</w:t>
      </w:r>
      <w:r>
        <w:rPr>
          <w:rtl/>
          <w:lang w:bidi="fa-IR"/>
        </w:rPr>
        <w:t xml:space="preserve"> </w:t>
      </w:r>
      <w:r w:rsidRPr="00A840D2">
        <w:rPr>
          <w:rtl/>
          <w:lang w:bidi="fa-IR"/>
        </w:rPr>
        <w:t>بنَ</w:t>
      </w:r>
      <w:r>
        <w:rPr>
          <w:rtl/>
          <w:lang w:bidi="fa-IR"/>
        </w:rPr>
        <w:t xml:space="preserve"> </w:t>
      </w:r>
      <w:r w:rsidRPr="00A840D2">
        <w:rPr>
          <w:rtl/>
          <w:lang w:bidi="fa-IR"/>
        </w:rPr>
        <w:t>عليٍّ</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w:t>
      </w:r>
      <w:r w:rsidRPr="00A840D2">
        <w:rPr>
          <w:rtl/>
          <w:lang w:bidi="fa-IR"/>
        </w:rPr>
        <w:t>عندَ</w:t>
      </w:r>
      <w:r>
        <w:rPr>
          <w:rtl/>
          <w:lang w:bidi="fa-IR"/>
        </w:rPr>
        <w:t xml:space="preserve"> </w:t>
      </w:r>
      <w:r w:rsidRPr="00A840D2">
        <w:rPr>
          <w:rtl/>
          <w:lang w:bidi="fa-IR"/>
        </w:rPr>
        <w:t>ربِّهِ</w:t>
      </w:r>
      <w:r>
        <w:rPr>
          <w:rtl/>
          <w:lang w:bidi="fa-IR"/>
        </w:rPr>
        <w:t xml:space="preserve"> </w:t>
      </w:r>
      <w:r w:rsidRPr="00A840D2">
        <w:rPr>
          <w:rtl/>
          <w:lang w:bidi="fa-IR"/>
        </w:rPr>
        <w:t>يَنظُرُ</w:t>
      </w:r>
      <w:r>
        <w:rPr>
          <w:rtl/>
          <w:lang w:bidi="fa-IR"/>
        </w:rPr>
        <w:t xml:space="preserve"> ... </w:t>
      </w:r>
      <w:r w:rsidRPr="00A840D2">
        <w:rPr>
          <w:rtl/>
          <w:lang w:bidi="fa-IR"/>
        </w:rPr>
        <w:t>ويقولُ</w:t>
      </w:r>
      <w:r>
        <w:rPr>
          <w:rtl/>
          <w:lang w:bidi="fa-IR"/>
        </w:rPr>
        <w:t xml:space="preserve"> : </w:t>
      </w:r>
      <w:r w:rsidRPr="00A840D2">
        <w:rPr>
          <w:rtl/>
          <w:lang w:bidi="fa-IR"/>
        </w:rPr>
        <w:t>لَو</w:t>
      </w:r>
      <w:r>
        <w:rPr>
          <w:rtl/>
          <w:lang w:bidi="fa-IR"/>
        </w:rPr>
        <w:t xml:space="preserve"> </w:t>
      </w:r>
      <w:r w:rsidRPr="00A840D2">
        <w:rPr>
          <w:rtl/>
          <w:lang w:bidi="fa-IR"/>
        </w:rPr>
        <w:t>يَعلَمُ</w:t>
      </w:r>
      <w:r>
        <w:rPr>
          <w:rtl/>
          <w:lang w:bidi="fa-IR"/>
        </w:rPr>
        <w:t xml:space="preserve"> </w:t>
      </w:r>
      <w:r w:rsidRPr="00A840D2">
        <w:rPr>
          <w:rtl/>
          <w:lang w:bidi="fa-IR"/>
        </w:rPr>
        <w:t>زائرِي</w:t>
      </w:r>
      <w:r>
        <w:rPr>
          <w:rtl/>
          <w:lang w:bidi="fa-IR"/>
        </w:rPr>
        <w:t xml:space="preserve"> </w:t>
      </w:r>
      <w:r w:rsidRPr="00A840D2">
        <w:rPr>
          <w:rtl/>
          <w:lang w:bidi="fa-IR"/>
        </w:rPr>
        <w:t>ما</w:t>
      </w:r>
      <w:r>
        <w:rPr>
          <w:rtl/>
          <w:lang w:bidi="fa-IR"/>
        </w:rPr>
        <w:t xml:space="preserve"> </w:t>
      </w:r>
      <w:r w:rsidRPr="00A840D2">
        <w:rPr>
          <w:rtl/>
          <w:lang w:bidi="fa-IR"/>
        </w:rPr>
        <w:t>أعَدَّ</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لَكانَ</w:t>
      </w:r>
      <w:r>
        <w:rPr>
          <w:rtl/>
          <w:lang w:bidi="fa-IR"/>
        </w:rPr>
        <w:t xml:space="preserve"> </w:t>
      </w:r>
      <w:r w:rsidRPr="00A840D2">
        <w:rPr>
          <w:rtl/>
          <w:lang w:bidi="fa-IR"/>
        </w:rPr>
        <w:t>فَرَحُهُ</w:t>
      </w:r>
      <w:r>
        <w:rPr>
          <w:rtl/>
          <w:lang w:bidi="fa-IR"/>
        </w:rPr>
        <w:t xml:space="preserve"> </w:t>
      </w:r>
      <w:r w:rsidRPr="00A840D2">
        <w:rPr>
          <w:rtl/>
          <w:lang w:bidi="fa-IR"/>
        </w:rPr>
        <w:t>أكثَرَ</w:t>
      </w:r>
      <w:r>
        <w:rPr>
          <w:rtl/>
          <w:lang w:bidi="fa-IR"/>
        </w:rPr>
        <w:t xml:space="preserve"> </w:t>
      </w:r>
      <w:r w:rsidRPr="00A840D2">
        <w:rPr>
          <w:rtl/>
          <w:lang w:bidi="fa-IR"/>
        </w:rPr>
        <w:t>مِن</w:t>
      </w:r>
      <w:r>
        <w:rPr>
          <w:rtl/>
          <w:lang w:bidi="fa-IR"/>
        </w:rPr>
        <w:t xml:space="preserve"> </w:t>
      </w:r>
      <w:r w:rsidRPr="00A840D2">
        <w:rPr>
          <w:rtl/>
          <w:lang w:bidi="fa-IR"/>
        </w:rPr>
        <w:t>جَزَعِهِ</w:t>
      </w:r>
      <w:r>
        <w:rPr>
          <w:rtl/>
          <w:lang w:bidi="fa-IR"/>
        </w:rPr>
        <w:t xml:space="preserve"> . </w:t>
      </w:r>
      <w:r w:rsidRPr="00A840D2">
        <w:rPr>
          <w:rtl/>
          <w:lang w:bidi="fa-IR"/>
        </w:rPr>
        <w:t>وإنّ</w:t>
      </w:r>
      <w:r>
        <w:rPr>
          <w:rtl/>
          <w:lang w:bidi="fa-IR"/>
        </w:rPr>
        <w:t xml:space="preserve"> </w:t>
      </w:r>
      <w:r w:rsidRPr="00A840D2">
        <w:rPr>
          <w:rtl/>
          <w:lang w:bidi="fa-IR"/>
        </w:rPr>
        <w:t>زائرَهُ</w:t>
      </w:r>
      <w:r>
        <w:rPr>
          <w:rtl/>
          <w:lang w:bidi="fa-IR"/>
        </w:rPr>
        <w:t xml:space="preserve"> </w:t>
      </w:r>
      <w:r w:rsidRPr="00A840D2">
        <w:rPr>
          <w:rtl/>
          <w:lang w:bidi="fa-IR"/>
        </w:rPr>
        <w:t>لَيَنقَلِبُ</w:t>
      </w:r>
      <w:r>
        <w:rPr>
          <w:rtl/>
          <w:lang w:bidi="fa-IR"/>
        </w:rPr>
        <w:t xml:space="preserve"> </w:t>
      </w:r>
      <w:r w:rsidRPr="00A840D2">
        <w:rPr>
          <w:rtl/>
          <w:lang w:bidi="fa-IR"/>
        </w:rPr>
        <w:t>وما</w:t>
      </w:r>
      <w:r>
        <w:rPr>
          <w:rtl/>
          <w:lang w:bidi="fa-IR"/>
        </w:rPr>
        <w:t xml:space="preserve"> </w:t>
      </w:r>
      <w:r w:rsidRPr="00A840D2">
        <w:rPr>
          <w:rtl/>
          <w:lang w:bidi="fa-IR"/>
        </w:rPr>
        <w:t>علَيهِ</w:t>
      </w:r>
      <w:r>
        <w:rPr>
          <w:rtl/>
          <w:lang w:bidi="fa-IR"/>
        </w:rPr>
        <w:t xml:space="preserve"> </w:t>
      </w:r>
      <w:r w:rsidRPr="00A840D2">
        <w:rPr>
          <w:rtl/>
          <w:lang w:bidi="fa-IR"/>
        </w:rPr>
        <w:t>مِن</w:t>
      </w:r>
      <w:r>
        <w:rPr>
          <w:rtl/>
          <w:lang w:bidi="fa-IR"/>
        </w:rPr>
        <w:t xml:space="preserve"> </w:t>
      </w:r>
      <w:r w:rsidRPr="00A840D2">
        <w:rPr>
          <w:rtl/>
          <w:lang w:bidi="fa-IR"/>
        </w:rPr>
        <w:t>ذَنبٍ</w:t>
      </w:r>
      <w:r>
        <w:rPr>
          <w:rtl/>
          <w:lang w:bidi="fa-IR"/>
        </w:rPr>
        <w:t xml:space="preserve"> .</w:t>
      </w:r>
      <w:r>
        <w:rPr>
          <w:rStyle w:val="libFootnotenumChar"/>
          <w:rtl/>
        </w:rPr>
        <w:t>15</w:t>
      </w:r>
    </w:p>
    <w:p w:rsidR="00042891" w:rsidRDefault="00042891" w:rsidP="00042891">
      <w:pPr>
        <w:pStyle w:val="libNormal"/>
      </w:pPr>
      <w:r>
        <w:rPr>
          <w:rStyle w:val="libBold1Char"/>
        </w:rPr>
        <w:t>2843</w:t>
      </w:r>
      <w:r w:rsidRPr="000F7D59">
        <w:rPr>
          <w:rStyle w:val="libBold1Char"/>
        </w:rPr>
        <w:t>.</w:t>
      </w:r>
      <w:r>
        <w:rPr>
          <w:lang w:bidi="fa-IR"/>
        </w:rPr>
        <w:t xml:space="preserve"> </w:t>
      </w:r>
      <w:r>
        <w:t xml:space="preserve">Imam al-Sadiq </w:t>
      </w:r>
      <w:r w:rsidRPr="001500BA">
        <w:t>(AS)</w:t>
      </w:r>
      <w:r>
        <w:t xml:space="preserve"> narrated, 'Husayn b. Ali </w:t>
      </w:r>
      <w:r w:rsidRPr="001500BA">
        <w:t>(AS)</w:t>
      </w:r>
      <w:r>
        <w:t xml:space="preserve"> said, 'If the visitor to my grave knew what Allah has kept in store for him, his joy would surpass his grief [on my account]' - verily the one who visits him leaves his grave completely free of sins.' </w:t>
      </w:r>
      <w:r>
        <w:rPr>
          <w:rStyle w:val="libFootnotenumChar"/>
        </w:rPr>
        <w:t>16</w:t>
      </w:r>
    </w:p>
    <w:p w:rsidR="00042891" w:rsidRDefault="00042891" w:rsidP="00F40395">
      <w:pPr>
        <w:pStyle w:val="libAr"/>
      </w:pPr>
      <w:r>
        <w:rPr>
          <w:rStyle w:val="libBold1Char"/>
          <w:rtl/>
        </w:rPr>
        <w:t>2844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زُرتَ</w:t>
      </w:r>
      <w:r>
        <w:rPr>
          <w:rtl/>
          <w:lang w:bidi="fa-IR"/>
        </w:rPr>
        <w:t xml:space="preserve"> </w:t>
      </w:r>
      <w:r w:rsidRPr="00A840D2">
        <w:rPr>
          <w:rtl/>
          <w:lang w:bidi="fa-IR"/>
        </w:rPr>
        <w:t>أبا</w:t>
      </w:r>
      <w:r>
        <w:rPr>
          <w:rtl/>
          <w:lang w:bidi="fa-IR"/>
        </w:rPr>
        <w:t xml:space="preserve"> </w:t>
      </w:r>
      <w:r w:rsidRPr="00A840D2">
        <w:rPr>
          <w:rtl/>
          <w:lang w:bidi="fa-IR"/>
        </w:rPr>
        <w:t>عبدِاللَّهِ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فَزُرْهُ</w:t>
      </w:r>
      <w:r>
        <w:rPr>
          <w:rtl/>
          <w:lang w:bidi="fa-IR"/>
        </w:rPr>
        <w:t xml:space="preserve"> </w:t>
      </w:r>
      <w:r w:rsidRPr="00A840D2">
        <w:rPr>
          <w:rtl/>
          <w:lang w:bidi="fa-IR"/>
        </w:rPr>
        <w:t>وأنتَ</w:t>
      </w:r>
      <w:r>
        <w:rPr>
          <w:rtl/>
          <w:lang w:bidi="fa-IR"/>
        </w:rPr>
        <w:t xml:space="preserve"> </w:t>
      </w:r>
      <w:r w:rsidRPr="00A840D2">
        <w:rPr>
          <w:rtl/>
          <w:lang w:bidi="fa-IR"/>
        </w:rPr>
        <w:t>حَزينٌ</w:t>
      </w:r>
      <w:r>
        <w:rPr>
          <w:rtl/>
          <w:lang w:bidi="fa-IR"/>
        </w:rPr>
        <w:t xml:space="preserve"> </w:t>
      </w:r>
      <w:r w:rsidRPr="00A840D2">
        <w:rPr>
          <w:rtl/>
          <w:lang w:bidi="fa-IR"/>
        </w:rPr>
        <w:t>مَكروبٌ</w:t>
      </w:r>
      <w:r>
        <w:rPr>
          <w:rtl/>
          <w:lang w:bidi="fa-IR"/>
        </w:rPr>
        <w:t xml:space="preserve"> </w:t>
      </w:r>
      <w:r w:rsidRPr="00A840D2">
        <w:rPr>
          <w:rtl/>
          <w:lang w:bidi="fa-IR"/>
        </w:rPr>
        <w:t>شَعْثٌ</w:t>
      </w:r>
      <w:r>
        <w:rPr>
          <w:rtl/>
          <w:lang w:bidi="fa-IR"/>
        </w:rPr>
        <w:t xml:space="preserve"> </w:t>
      </w:r>
      <w:r w:rsidRPr="00A840D2">
        <w:rPr>
          <w:rtl/>
          <w:lang w:bidi="fa-IR"/>
        </w:rPr>
        <w:t>مُغْبَرٌّ</w:t>
      </w:r>
      <w:r>
        <w:rPr>
          <w:rtl/>
          <w:lang w:bidi="fa-IR"/>
        </w:rPr>
        <w:t xml:space="preserve"> </w:t>
      </w:r>
      <w:r w:rsidRPr="00A840D2">
        <w:rPr>
          <w:rtl/>
          <w:lang w:bidi="fa-IR"/>
        </w:rPr>
        <w:t>جائعٌ</w:t>
      </w:r>
      <w:r>
        <w:rPr>
          <w:rtl/>
          <w:lang w:bidi="fa-IR"/>
        </w:rPr>
        <w:t xml:space="preserve"> </w:t>
      </w:r>
      <w:r w:rsidRPr="00A840D2">
        <w:rPr>
          <w:rtl/>
          <w:lang w:bidi="fa-IR"/>
        </w:rPr>
        <w:t>عَطشانُ</w:t>
      </w:r>
      <w:r>
        <w:rPr>
          <w:rtl/>
          <w:lang w:bidi="fa-IR"/>
        </w:rPr>
        <w:t xml:space="preserve"> ، </w:t>
      </w:r>
      <w:r w:rsidRPr="00A840D2">
        <w:rPr>
          <w:rtl/>
          <w:lang w:bidi="fa-IR"/>
        </w:rPr>
        <w:t>فإنَّ</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قُتِلَ</w:t>
      </w:r>
      <w:r>
        <w:rPr>
          <w:rtl/>
          <w:lang w:bidi="fa-IR"/>
        </w:rPr>
        <w:t xml:space="preserve"> </w:t>
      </w:r>
      <w:r w:rsidRPr="00A840D2">
        <w:rPr>
          <w:rtl/>
          <w:lang w:bidi="fa-IR"/>
        </w:rPr>
        <w:t>حَزيناً</w:t>
      </w:r>
      <w:r>
        <w:rPr>
          <w:rtl/>
          <w:lang w:bidi="fa-IR"/>
        </w:rPr>
        <w:t xml:space="preserve"> </w:t>
      </w:r>
      <w:r w:rsidRPr="00A840D2">
        <w:rPr>
          <w:rtl/>
          <w:lang w:bidi="fa-IR"/>
        </w:rPr>
        <w:t>مَكروباً</w:t>
      </w:r>
      <w:r>
        <w:rPr>
          <w:rtl/>
          <w:lang w:bidi="fa-IR"/>
        </w:rPr>
        <w:t xml:space="preserve"> </w:t>
      </w:r>
      <w:r w:rsidRPr="00A840D2">
        <w:rPr>
          <w:rtl/>
          <w:lang w:bidi="fa-IR"/>
        </w:rPr>
        <w:t>شَعْثاً</w:t>
      </w:r>
      <w:r>
        <w:rPr>
          <w:rtl/>
          <w:lang w:bidi="fa-IR"/>
        </w:rPr>
        <w:t xml:space="preserve"> </w:t>
      </w:r>
      <w:r w:rsidRPr="00A840D2">
        <w:rPr>
          <w:rtl/>
          <w:lang w:bidi="fa-IR"/>
        </w:rPr>
        <w:t>مُغْبَرّاً</w:t>
      </w:r>
      <w:r>
        <w:rPr>
          <w:rtl/>
          <w:lang w:bidi="fa-IR"/>
        </w:rPr>
        <w:t xml:space="preserve"> </w:t>
      </w:r>
      <w:r w:rsidRPr="00A840D2">
        <w:rPr>
          <w:rtl/>
          <w:lang w:bidi="fa-IR"/>
        </w:rPr>
        <w:t>جائعاً</w:t>
      </w:r>
      <w:r>
        <w:rPr>
          <w:rtl/>
          <w:lang w:bidi="fa-IR"/>
        </w:rPr>
        <w:t xml:space="preserve"> </w:t>
      </w:r>
      <w:r w:rsidRPr="00A840D2">
        <w:rPr>
          <w:rtl/>
          <w:lang w:bidi="fa-IR"/>
        </w:rPr>
        <w:t>عَطشاناً</w:t>
      </w:r>
      <w:r>
        <w:rPr>
          <w:rtl/>
          <w:lang w:bidi="fa-IR"/>
        </w:rPr>
        <w:t xml:space="preserve">، </w:t>
      </w:r>
      <w:r w:rsidRPr="00A840D2">
        <w:rPr>
          <w:rtl/>
          <w:lang w:bidi="fa-IR"/>
        </w:rPr>
        <w:t>واسألْهُ</w:t>
      </w:r>
      <w:r>
        <w:rPr>
          <w:rtl/>
          <w:lang w:bidi="fa-IR"/>
        </w:rPr>
        <w:t xml:space="preserve"> </w:t>
      </w:r>
      <w:r w:rsidRPr="00A840D2">
        <w:rPr>
          <w:rtl/>
          <w:lang w:bidi="fa-IR"/>
        </w:rPr>
        <w:t>الحوائجَ</w:t>
      </w:r>
      <w:r>
        <w:rPr>
          <w:rtl/>
          <w:lang w:bidi="fa-IR"/>
        </w:rPr>
        <w:t xml:space="preserve"> </w:t>
      </w:r>
      <w:r w:rsidRPr="00A840D2">
        <w:rPr>
          <w:rtl/>
          <w:lang w:bidi="fa-IR"/>
        </w:rPr>
        <w:t>وانصَرِفْ</w:t>
      </w:r>
      <w:r>
        <w:rPr>
          <w:rtl/>
          <w:lang w:bidi="fa-IR"/>
        </w:rPr>
        <w:t xml:space="preserve"> </w:t>
      </w:r>
      <w:r w:rsidRPr="00A840D2">
        <w:rPr>
          <w:rtl/>
          <w:lang w:bidi="fa-IR"/>
        </w:rPr>
        <w:t>عَنهُ</w:t>
      </w:r>
      <w:r>
        <w:rPr>
          <w:rtl/>
          <w:lang w:bidi="fa-IR"/>
        </w:rPr>
        <w:t xml:space="preserve"> </w:t>
      </w:r>
      <w:r w:rsidRPr="00A840D2">
        <w:rPr>
          <w:rtl/>
          <w:lang w:bidi="fa-IR"/>
        </w:rPr>
        <w:t>ولا</w:t>
      </w:r>
      <w:r>
        <w:rPr>
          <w:rtl/>
          <w:lang w:bidi="fa-IR"/>
        </w:rPr>
        <w:t xml:space="preserve"> </w:t>
      </w:r>
      <w:r w:rsidRPr="00A840D2">
        <w:rPr>
          <w:rtl/>
          <w:lang w:bidi="fa-IR"/>
        </w:rPr>
        <w:t>تَتَّخِذْهُ</w:t>
      </w:r>
      <w:r>
        <w:rPr>
          <w:rtl/>
          <w:lang w:bidi="fa-IR"/>
        </w:rPr>
        <w:t xml:space="preserve"> </w:t>
      </w:r>
      <w:r w:rsidRPr="00A840D2">
        <w:rPr>
          <w:rtl/>
          <w:lang w:bidi="fa-IR"/>
        </w:rPr>
        <w:t>وَطَناً</w:t>
      </w:r>
      <w:r>
        <w:rPr>
          <w:rtl/>
          <w:lang w:bidi="fa-IR"/>
        </w:rPr>
        <w:t xml:space="preserve"> .</w:t>
      </w:r>
      <w:r>
        <w:rPr>
          <w:rStyle w:val="libFootnotenumChar"/>
          <w:rtl/>
        </w:rPr>
        <w:t>17</w:t>
      </w:r>
    </w:p>
    <w:p w:rsidR="00042891" w:rsidRDefault="00042891" w:rsidP="00042891">
      <w:pPr>
        <w:pStyle w:val="libNormal"/>
      </w:pPr>
      <w:r>
        <w:rPr>
          <w:rStyle w:val="libBold1Char"/>
        </w:rPr>
        <w:t>2844</w:t>
      </w:r>
      <w:r w:rsidRPr="000F7D59">
        <w:rPr>
          <w:rStyle w:val="libBold1Char"/>
        </w:rPr>
        <w:t>.</w:t>
      </w:r>
      <w:r>
        <w:rPr>
          <w:lang w:bidi="fa-IR"/>
        </w:rPr>
        <w:t xml:space="preserve"> </w:t>
      </w:r>
      <w:r>
        <w:t xml:space="preserve">Imam al-Sadiq </w:t>
      </w:r>
      <w:r w:rsidRPr="001500BA">
        <w:t>(AS)</w:t>
      </w:r>
      <w:r>
        <w:t xml:space="preserve"> said, 'When you go to visit Aba Abdillah </w:t>
      </w:r>
      <w:r w:rsidRPr="001500BA">
        <w:t>(AS)</w:t>
      </w:r>
      <w:r>
        <w:t xml:space="preserve"> [i.e. Imam al-Husayn], be in a state of sadness and distress, dishevelled and dust-covered, hungry and thirsty, and ask all your needs from him, then leave him, and do not set up camp by his graveside.' </w:t>
      </w:r>
      <w:r>
        <w:rPr>
          <w:rStyle w:val="libFootnotenumChar"/>
        </w:rPr>
        <w:t>18</w:t>
      </w:r>
    </w:p>
    <w:p w:rsidR="00042891" w:rsidRDefault="00042891" w:rsidP="00F40395">
      <w:pPr>
        <w:pStyle w:val="libAr"/>
      </w:pPr>
      <w:r>
        <w:rPr>
          <w:rStyle w:val="libBold1Char"/>
          <w:rtl/>
        </w:rPr>
        <w:t>2845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زارَني</w:t>
      </w:r>
      <w:r>
        <w:rPr>
          <w:rtl/>
          <w:lang w:bidi="fa-IR"/>
        </w:rPr>
        <w:t xml:space="preserve"> </w:t>
      </w:r>
      <w:r w:rsidRPr="00A840D2">
        <w:rPr>
          <w:rtl/>
          <w:lang w:bidi="fa-IR"/>
        </w:rPr>
        <w:t>غُفِرَتْ</w:t>
      </w:r>
      <w:r>
        <w:rPr>
          <w:rtl/>
          <w:lang w:bidi="fa-IR"/>
        </w:rPr>
        <w:t xml:space="preserve"> </w:t>
      </w:r>
      <w:r w:rsidRPr="00A840D2">
        <w:rPr>
          <w:rtl/>
          <w:lang w:bidi="fa-IR"/>
        </w:rPr>
        <w:t>لَهُ</w:t>
      </w:r>
      <w:r>
        <w:rPr>
          <w:rtl/>
          <w:lang w:bidi="fa-IR"/>
        </w:rPr>
        <w:t xml:space="preserve"> </w:t>
      </w:r>
      <w:r w:rsidRPr="00A840D2">
        <w:rPr>
          <w:rtl/>
          <w:lang w:bidi="fa-IR"/>
        </w:rPr>
        <w:t>ذُنُوبُهُ</w:t>
      </w:r>
      <w:r>
        <w:rPr>
          <w:rtl/>
          <w:lang w:bidi="fa-IR"/>
        </w:rPr>
        <w:t xml:space="preserve"> </w:t>
      </w:r>
      <w:r w:rsidRPr="00A840D2">
        <w:rPr>
          <w:rtl/>
          <w:lang w:bidi="fa-IR"/>
        </w:rPr>
        <w:t>ولَم</w:t>
      </w:r>
      <w:r>
        <w:rPr>
          <w:rtl/>
          <w:lang w:bidi="fa-IR"/>
        </w:rPr>
        <w:t xml:space="preserve"> </w:t>
      </w:r>
      <w:r w:rsidRPr="00A840D2">
        <w:rPr>
          <w:rtl/>
          <w:lang w:bidi="fa-IR"/>
        </w:rPr>
        <w:t>يَمُتْ</w:t>
      </w:r>
      <w:r>
        <w:rPr>
          <w:rtl/>
          <w:lang w:bidi="fa-IR"/>
        </w:rPr>
        <w:t xml:space="preserve"> </w:t>
      </w:r>
      <w:r w:rsidRPr="00A840D2">
        <w:rPr>
          <w:rtl/>
          <w:lang w:bidi="fa-IR"/>
        </w:rPr>
        <w:t>فَقيراً</w:t>
      </w:r>
      <w:r>
        <w:rPr>
          <w:rtl/>
          <w:lang w:bidi="fa-IR"/>
        </w:rPr>
        <w:t xml:space="preserve"> .</w:t>
      </w:r>
      <w:r>
        <w:rPr>
          <w:rStyle w:val="libFootnotenumChar"/>
          <w:rtl/>
        </w:rPr>
        <w:t>19</w:t>
      </w:r>
    </w:p>
    <w:p w:rsidR="00042891" w:rsidRDefault="00042891" w:rsidP="00042891">
      <w:pPr>
        <w:pStyle w:val="libNormal"/>
      </w:pPr>
      <w:r>
        <w:rPr>
          <w:rStyle w:val="libBold1Char"/>
        </w:rPr>
        <w:t>2845</w:t>
      </w:r>
      <w:r w:rsidRPr="000F7D59">
        <w:rPr>
          <w:rStyle w:val="libBold1Char"/>
        </w:rPr>
        <w:t>.</w:t>
      </w:r>
      <w:r>
        <w:rPr>
          <w:lang w:bidi="fa-IR"/>
        </w:rPr>
        <w:t xml:space="preserve"> </w:t>
      </w:r>
      <w:r>
        <w:t xml:space="preserve">Imam al-Sadiq </w:t>
      </w:r>
      <w:r w:rsidRPr="001500BA">
        <w:t>(AS)</w:t>
      </w:r>
      <w:r>
        <w:t xml:space="preserve"> said, 'He who visits me will be forgiven of all his sins and will not die in poverty.' </w:t>
      </w:r>
      <w:r>
        <w:rPr>
          <w:rStyle w:val="libFootnotenumChar"/>
        </w:rPr>
        <w:t>20</w:t>
      </w:r>
    </w:p>
    <w:p w:rsidR="00042891" w:rsidRDefault="00042891" w:rsidP="00F40395">
      <w:pPr>
        <w:pStyle w:val="libAr"/>
      </w:pPr>
      <w:r>
        <w:rPr>
          <w:rStyle w:val="libBold1Char"/>
          <w:rtl/>
        </w:rPr>
        <w:t>2846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 </w:t>
      </w:r>
      <w:r w:rsidRPr="00A840D2">
        <w:rPr>
          <w:rtl/>
          <w:lang w:bidi="fa-IR"/>
        </w:rPr>
        <w:t>ما</w:t>
      </w:r>
      <w:r>
        <w:rPr>
          <w:rtl/>
          <w:lang w:bidi="fa-IR"/>
        </w:rPr>
        <w:t xml:space="preserve"> </w:t>
      </w:r>
      <w:r w:rsidRPr="00A840D2">
        <w:rPr>
          <w:rtl/>
          <w:lang w:bidi="fa-IR"/>
        </w:rPr>
        <w:t>لِمَن</w:t>
      </w:r>
      <w:r>
        <w:rPr>
          <w:rtl/>
          <w:lang w:bidi="fa-IR"/>
        </w:rPr>
        <w:t xml:space="preserve"> </w:t>
      </w:r>
      <w:r w:rsidRPr="00A840D2">
        <w:rPr>
          <w:rtl/>
          <w:lang w:bidi="fa-IR"/>
        </w:rPr>
        <w:t>زارَ</w:t>
      </w:r>
      <w:r>
        <w:rPr>
          <w:rtl/>
          <w:lang w:bidi="fa-IR"/>
        </w:rPr>
        <w:t xml:space="preserve"> </w:t>
      </w:r>
      <w:r w:rsidRPr="00A840D2">
        <w:rPr>
          <w:rtl/>
          <w:lang w:bidi="fa-IR"/>
        </w:rPr>
        <w:t>أحَداً</w:t>
      </w:r>
      <w:r>
        <w:rPr>
          <w:rtl/>
          <w:lang w:bidi="fa-IR"/>
        </w:rPr>
        <w:t xml:space="preserve"> </w:t>
      </w:r>
      <w:r w:rsidRPr="00A840D2">
        <w:rPr>
          <w:rtl/>
          <w:lang w:bidi="fa-IR"/>
        </w:rPr>
        <w:t>مِنكُم</w:t>
      </w:r>
      <w:r>
        <w:rPr>
          <w:rtl/>
          <w:lang w:bidi="fa-IR"/>
        </w:rPr>
        <w:t xml:space="preserve"> ؟ - : </w:t>
      </w:r>
      <w:r w:rsidRPr="00A840D2">
        <w:rPr>
          <w:rtl/>
          <w:lang w:bidi="fa-IR"/>
        </w:rPr>
        <w:t>كَمَن</w:t>
      </w:r>
      <w:r>
        <w:rPr>
          <w:rtl/>
          <w:lang w:bidi="fa-IR"/>
        </w:rPr>
        <w:t xml:space="preserve"> </w:t>
      </w:r>
      <w:r w:rsidRPr="00A840D2">
        <w:rPr>
          <w:rtl/>
          <w:lang w:bidi="fa-IR"/>
        </w:rPr>
        <w:t>زارَ</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Pr>
          <w:rStyle w:val="libFootnotenumChar"/>
          <w:rtl/>
        </w:rPr>
        <w:t>21</w:t>
      </w:r>
    </w:p>
    <w:p w:rsidR="00042891" w:rsidRDefault="00042891" w:rsidP="00042891">
      <w:pPr>
        <w:pStyle w:val="libNormal"/>
      </w:pPr>
      <w:r>
        <w:rPr>
          <w:rStyle w:val="libBold1Char"/>
        </w:rPr>
        <w:t>2846</w:t>
      </w:r>
      <w:r w:rsidRPr="000F7D59">
        <w:rPr>
          <w:rStyle w:val="libBold1Char"/>
        </w:rPr>
        <w:t>.</w:t>
      </w:r>
      <w:r>
        <w:rPr>
          <w:lang w:bidi="fa-IR"/>
        </w:rPr>
        <w:t xml:space="preserve"> </w:t>
      </w:r>
      <w:r>
        <w:t xml:space="preserve">Imam al-Sadiq </w:t>
      </w:r>
      <w:r w:rsidRPr="001500BA">
        <w:t>(AS)</w:t>
      </w:r>
      <w:r>
        <w:t xml:space="preserve"> when he was asked what the position of one who visited one of the Imams would be, replied, 'It is as if he has visited the Prophet </w:t>
      </w:r>
      <w:r w:rsidRPr="001500BA">
        <w:t>(SAWA)</w:t>
      </w:r>
      <w:r>
        <w:t xml:space="preserve">.' </w:t>
      </w:r>
      <w:r>
        <w:rPr>
          <w:rStyle w:val="libFootnotenumChar"/>
        </w:rPr>
        <w:t>22</w:t>
      </w:r>
    </w:p>
    <w:p w:rsidR="00042891" w:rsidRDefault="00042891" w:rsidP="00F40395">
      <w:pPr>
        <w:pStyle w:val="libAr"/>
      </w:pPr>
      <w:r>
        <w:rPr>
          <w:rStyle w:val="libBold1Char"/>
          <w:rtl/>
        </w:rPr>
        <w:t>2847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فَضلُ</w:t>
      </w:r>
      <w:r>
        <w:rPr>
          <w:rtl/>
          <w:lang w:bidi="fa-IR"/>
        </w:rPr>
        <w:t xml:space="preserve"> </w:t>
      </w:r>
      <w:r w:rsidRPr="00A840D2">
        <w:rPr>
          <w:rtl/>
          <w:lang w:bidi="fa-IR"/>
        </w:rPr>
        <w:t>زيارَةِ</w:t>
      </w:r>
      <w:r>
        <w:rPr>
          <w:rtl/>
          <w:lang w:bidi="fa-IR"/>
        </w:rPr>
        <w:t xml:space="preserve"> </w:t>
      </w:r>
      <w:r w:rsidRPr="00A840D2">
        <w:rPr>
          <w:rtl/>
          <w:lang w:bidi="fa-IR"/>
        </w:rPr>
        <w:t>قَبرِ</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على</w:t>
      </w:r>
      <w:r>
        <w:rPr>
          <w:rtl/>
          <w:lang w:bidi="fa-IR"/>
        </w:rPr>
        <w:t xml:space="preserve">‏ </w:t>
      </w:r>
      <w:r w:rsidRPr="00A840D2">
        <w:rPr>
          <w:rtl/>
          <w:lang w:bidi="fa-IR"/>
        </w:rPr>
        <w:t>زيارَةِ</w:t>
      </w:r>
      <w:r>
        <w:rPr>
          <w:rtl/>
          <w:lang w:bidi="fa-IR"/>
        </w:rPr>
        <w:t xml:space="preserve"> </w:t>
      </w:r>
      <w:r w:rsidRPr="00A840D2">
        <w:rPr>
          <w:rtl/>
          <w:lang w:bidi="fa-IR"/>
        </w:rPr>
        <w:t>قَبرِ</w:t>
      </w:r>
      <w:r>
        <w:rPr>
          <w:rtl/>
          <w:lang w:bidi="fa-IR"/>
        </w:rPr>
        <w:t xml:space="preserve"> </w:t>
      </w:r>
      <w:r w:rsidRPr="00A840D2">
        <w:rPr>
          <w:rtl/>
          <w:lang w:bidi="fa-IR"/>
        </w:rPr>
        <w:t>الحُسينِ</w:t>
      </w:r>
      <w:r>
        <w:rPr>
          <w:rtl/>
          <w:lang w:bidi="fa-IR"/>
        </w:rPr>
        <w:t xml:space="preserve"> </w:t>
      </w:r>
      <w:r w:rsidRPr="00A840D2">
        <w:rPr>
          <w:rtl/>
          <w:lang w:bidi="fa-IR"/>
        </w:rPr>
        <w:t>كَفَضلِ</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عَلَى</w:t>
      </w:r>
      <w:r>
        <w:rPr>
          <w:rtl/>
          <w:lang w:bidi="fa-IR"/>
        </w:rPr>
        <w:t xml:space="preserve"> </w:t>
      </w:r>
      <w:r w:rsidRPr="00A840D2">
        <w:rPr>
          <w:rtl/>
          <w:lang w:bidi="fa-IR"/>
        </w:rPr>
        <w:t>الحُسينِ</w:t>
      </w:r>
      <w:r>
        <w:rPr>
          <w:rtl/>
          <w:lang w:bidi="fa-IR"/>
        </w:rPr>
        <w:t xml:space="preserve"> .</w:t>
      </w:r>
      <w:r>
        <w:rPr>
          <w:rStyle w:val="libFootnotenumChar"/>
          <w:rtl/>
        </w:rPr>
        <w:t>23</w:t>
      </w:r>
    </w:p>
    <w:p w:rsidR="00042891" w:rsidRDefault="00042891" w:rsidP="00042891">
      <w:pPr>
        <w:pStyle w:val="libNormal"/>
      </w:pPr>
      <w:r>
        <w:rPr>
          <w:rStyle w:val="libBold1Char"/>
        </w:rPr>
        <w:t>2847</w:t>
      </w:r>
      <w:r w:rsidRPr="000F7D59">
        <w:rPr>
          <w:rStyle w:val="libBold1Char"/>
        </w:rPr>
        <w:t>.</w:t>
      </w:r>
      <w:r>
        <w:rPr>
          <w:lang w:bidi="fa-IR"/>
        </w:rPr>
        <w:t xml:space="preserve"> </w:t>
      </w:r>
      <w:r>
        <w:t xml:space="preserve">Imam al-Rida </w:t>
      </w:r>
      <w:r w:rsidRPr="001500BA">
        <w:t>(AS)</w:t>
      </w:r>
      <w:r>
        <w:t xml:space="preserve"> said, 'The superior virtue of visiting the grave of the Commander of the Faithful Ali </w:t>
      </w:r>
      <w:r w:rsidRPr="001500BA">
        <w:t>(AS)</w:t>
      </w:r>
      <w:r>
        <w:t xml:space="preserve"> over visiting the grave of Imam Husayn </w:t>
      </w:r>
      <w:r w:rsidRPr="001500BA">
        <w:t>(AS)</w:t>
      </w:r>
      <w:r>
        <w:t xml:space="preserve"> is as the superiority of Imam Ali </w:t>
      </w:r>
      <w:r w:rsidRPr="001500BA">
        <w:t>(AS)</w:t>
      </w:r>
      <w:r>
        <w:t xml:space="preserve"> over Imam Husayn </w:t>
      </w:r>
      <w:r w:rsidRPr="001500BA">
        <w:t>(AS)</w:t>
      </w:r>
      <w:r>
        <w:t xml:space="preserve">.' </w:t>
      </w:r>
      <w:r>
        <w:rPr>
          <w:rStyle w:val="libFootnotenumChar"/>
        </w:rPr>
        <w:t>24</w:t>
      </w:r>
    </w:p>
    <w:p w:rsidR="00042891" w:rsidRDefault="00042891" w:rsidP="00F40395">
      <w:pPr>
        <w:pStyle w:val="libAr"/>
      </w:pPr>
      <w:r>
        <w:rPr>
          <w:rStyle w:val="libBold1Char"/>
          <w:rtl/>
        </w:rPr>
        <w:t>2848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ابنُ</w:t>
      </w:r>
      <w:r>
        <w:rPr>
          <w:rtl/>
          <w:lang w:bidi="fa-IR"/>
        </w:rPr>
        <w:t xml:space="preserve"> </w:t>
      </w:r>
      <w:r w:rsidRPr="00A840D2">
        <w:rPr>
          <w:rtl/>
          <w:lang w:bidi="fa-IR"/>
        </w:rPr>
        <w:t>سِنانٍ</w:t>
      </w:r>
      <w:r>
        <w:rPr>
          <w:rtl/>
          <w:lang w:bidi="fa-IR"/>
        </w:rPr>
        <w:t xml:space="preserve"> : </w:t>
      </w:r>
      <w:r w:rsidRPr="00A840D2">
        <w:rPr>
          <w:rtl/>
          <w:lang w:bidi="fa-IR"/>
        </w:rPr>
        <w:t>ما</w:t>
      </w:r>
      <w:r>
        <w:rPr>
          <w:rtl/>
          <w:lang w:bidi="fa-IR"/>
        </w:rPr>
        <w:t xml:space="preserve"> </w:t>
      </w:r>
      <w:r w:rsidRPr="00A840D2">
        <w:rPr>
          <w:rtl/>
          <w:lang w:bidi="fa-IR"/>
        </w:rPr>
        <w:t>لِمَن</w:t>
      </w:r>
      <w:r>
        <w:rPr>
          <w:rtl/>
          <w:lang w:bidi="fa-IR"/>
        </w:rPr>
        <w:t xml:space="preserve"> </w:t>
      </w:r>
      <w:r w:rsidRPr="00A840D2">
        <w:rPr>
          <w:rtl/>
          <w:lang w:bidi="fa-IR"/>
        </w:rPr>
        <w:t>زارَ</w:t>
      </w:r>
      <w:r>
        <w:rPr>
          <w:rtl/>
          <w:lang w:bidi="fa-IR"/>
        </w:rPr>
        <w:t xml:space="preserve"> </w:t>
      </w:r>
      <w:r w:rsidRPr="00A840D2">
        <w:rPr>
          <w:rtl/>
          <w:lang w:bidi="fa-IR"/>
        </w:rPr>
        <w:t>أباكَ</w:t>
      </w:r>
      <w:r>
        <w:rPr>
          <w:rtl/>
          <w:lang w:bidi="fa-IR"/>
        </w:rPr>
        <w:t xml:space="preserve"> ؟ - : </w:t>
      </w:r>
      <w:r w:rsidRPr="00A840D2">
        <w:rPr>
          <w:rtl/>
          <w:lang w:bidi="fa-IR"/>
        </w:rPr>
        <w:t>لَهُ</w:t>
      </w:r>
      <w:r>
        <w:rPr>
          <w:rtl/>
          <w:lang w:bidi="fa-IR"/>
        </w:rPr>
        <w:t xml:space="preserve"> </w:t>
      </w:r>
      <w:r w:rsidRPr="00A840D2">
        <w:rPr>
          <w:rtl/>
          <w:lang w:bidi="fa-IR"/>
        </w:rPr>
        <w:t>الجَنَّةُ</w:t>
      </w:r>
      <w:r>
        <w:rPr>
          <w:rtl/>
          <w:lang w:bidi="fa-IR"/>
        </w:rPr>
        <w:t xml:space="preserve"> </w:t>
      </w:r>
      <w:r w:rsidRPr="00A840D2">
        <w:rPr>
          <w:rtl/>
          <w:lang w:bidi="fa-IR"/>
        </w:rPr>
        <w:t>فَزُرْهُ</w:t>
      </w:r>
      <w:r>
        <w:rPr>
          <w:rtl/>
          <w:lang w:bidi="fa-IR"/>
        </w:rPr>
        <w:t xml:space="preserve"> .</w:t>
      </w:r>
      <w:r>
        <w:rPr>
          <w:rStyle w:val="libFootnotenumChar"/>
          <w:rtl/>
        </w:rPr>
        <w:t>25</w:t>
      </w:r>
    </w:p>
    <w:p w:rsidR="00042891" w:rsidRDefault="00042891" w:rsidP="00042891">
      <w:pPr>
        <w:pStyle w:val="libNormal"/>
      </w:pPr>
      <w:r>
        <w:rPr>
          <w:rStyle w:val="libBold1Char"/>
        </w:rPr>
        <w:lastRenderedPageBreak/>
        <w:t>2848</w:t>
      </w:r>
      <w:r w:rsidRPr="000F7D59">
        <w:rPr>
          <w:rStyle w:val="libBold1Char"/>
        </w:rPr>
        <w:t>.</w:t>
      </w:r>
      <w:r>
        <w:rPr>
          <w:lang w:bidi="fa-IR"/>
        </w:rPr>
        <w:t xml:space="preserve"> </w:t>
      </w:r>
      <w:r>
        <w:t xml:space="preserve">Imam al-Rida </w:t>
      </w:r>
      <w:r w:rsidRPr="001500BA">
        <w:t>(AS)</w:t>
      </w:r>
      <w:r>
        <w:t xml:space="preserve"> in reply to Ibn Sinan's question, 'What is the reward of one who goes to visit your father?' said, 'His reward is Paradise, so go and visit him.' </w:t>
      </w:r>
      <w:r>
        <w:rPr>
          <w:rStyle w:val="libFootnotenumChar"/>
        </w:rPr>
        <w:t>26</w:t>
      </w:r>
    </w:p>
    <w:p w:rsidR="00042891" w:rsidRDefault="00042891" w:rsidP="00F40395">
      <w:pPr>
        <w:pStyle w:val="libAr"/>
      </w:pPr>
      <w:r>
        <w:rPr>
          <w:rStyle w:val="libBold1Char"/>
          <w:rtl/>
        </w:rPr>
        <w:t>2849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زارَنِي</w:t>
      </w:r>
      <w:r>
        <w:rPr>
          <w:rtl/>
          <w:lang w:bidi="fa-IR"/>
        </w:rPr>
        <w:t xml:space="preserve"> </w:t>
      </w:r>
      <w:r w:rsidRPr="00A840D2">
        <w:rPr>
          <w:rtl/>
          <w:lang w:bidi="fa-IR"/>
        </w:rPr>
        <w:t>أحَدٌ</w:t>
      </w:r>
      <w:r>
        <w:rPr>
          <w:rtl/>
          <w:lang w:bidi="fa-IR"/>
        </w:rPr>
        <w:t xml:space="preserve"> </w:t>
      </w:r>
      <w:r w:rsidRPr="00A840D2">
        <w:rPr>
          <w:rtl/>
          <w:lang w:bidi="fa-IR"/>
        </w:rPr>
        <w:t>مِن</w:t>
      </w:r>
      <w:r>
        <w:rPr>
          <w:rtl/>
          <w:lang w:bidi="fa-IR"/>
        </w:rPr>
        <w:t xml:space="preserve"> </w:t>
      </w:r>
      <w:r w:rsidRPr="00A840D2">
        <w:rPr>
          <w:rtl/>
          <w:lang w:bidi="fa-IR"/>
        </w:rPr>
        <w:t>أولِيائي</w:t>
      </w:r>
      <w:r>
        <w:rPr>
          <w:rtl/>
          <w:lang w:bidi="fa-IR"/>
        </w:rPr>
        <w:t xml:space="preserve"> </w:t>
      </w:r>
      <w:r w:rsidRPr="00A840D2">
        <w:rPr>
          <w:rtl/>
          <w:lang w:bidi="fa-IR"/>
        </w:rPr>
        <w:t>عارِفاً</w:t>
      </w:r>
      <w:r>
        <w:rPr>
          <w:rtl/>
          <w:lang w:bidi="fa-IR"/>
        </w:rPr>
        <w:t xml:space="preserve"> </w:t>
      </w:r>
      <w:r w:rsidRPr="00A840D2">
        <w:rPr>
          <w:rtl/>
          <w:lang w:bidi="fa-IR"/>
        </w:rPr>
        <w:t>بِحَقِّي</w:t>
      </w:r>
      <w:r>
        <w:rPr>
          <w:rtl/>
          <w:lang w:bidi="fa-IR"/>
        </w:rPr>
        <w:t xml:space="preserve"> </w:t>
      </w:r>
      <w:r w:rsidRPr="00A840D2">
        <w:rPr>
          <w:rtl/>
          <w:lang w:bidi="fa-IR"/>
        </w:rPr>
        <w:t>إلّا</w:t>
      </w:r>
      <w:r>
        <w:rPr>
          <w:rtl/>
          <w:lang w:bidi="fa-IR"/>
        </w:rPr>
        <w:t xml:space="preserve"> </w:t>
      </w:r>
      <w:r w:rsidRPr="00A840D2">
        <w:rPr>
          <w:rtl/>
          <w:lang w:bidi="fa-IR"/>
        </w:rPr>
        <w:t>تَشَفَّعتُ</w:t>
      </w:r>
      <w:r>
        <w:rPr>
          <w:rtl/>
          <w:lang w:bidi="fa-IR"/>
        </w:rPr>
        <w:t xml:space="preserve"> </w:t>
      </w:r>
      <w:r w:rsidRPr="00A840D2">
        <w:rPr>
          <w:rtl/>
          <w:lang w:bidi="fa-IR"/>
        </w:rPr>
        <w:t>لَهُ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27</w:t>
      </w:r>
    </w:p>
    <w:p w:rsidR="00042891" w:rsidRDefault="00042891" w:rsidP="00042891">
      <w:pPr>
        <w:pStyle w:val="libNormal"/>
      </w:pPr>
      <w:r>
        <w:rPr>
          <w:rStyle w:val="libBold1Char"/>
        </w:rPr>
        <w:t>2849</w:t>
      </w:r>
      <w:r w:rsidRPr="000F7D59">
        <w:rPr>
          <w:rStyle w:val="libBold1Char"/>
        </w:rPr>
        <w:t>.</w:t>
      </w:r>
      <w:r>
        <w:rPr>
          <w:lang w:bidi="fa-IR"/>
        </w:rPr>
        <w:t xml:space="preserve"> </w:t>
      </w:r>
      <w:r>
        <w:t xml:space="preserve">Imam al-Rida </w:t>
      </w:r>
      <w:r w:rsidRPr="001500BA">
        <w:t>(AS)</w:t>
      </w:r>
      <w:r>
        <w:t xml:space="preserve"> said, 'Anyone who visits me from amongst my friends, acknowledging and comprehending my right and position will benefit from my intercession on the Day of Resurrection.' </w:t>
      </w:r>
      <w:r>
        <w:rPr>
          <w:rStyle w:val="libFootnotenumChar"/>
        </w:rPr>
        <w:t>28</w:t>
      </w:r>
    </w:p>
    <w:p w:rsidR="00042891" w:rsidRDefault="00042891" w:rsidP="00F40395">
      <w:pPr>
        <w:pStyle w:val="libAr"/>
      </w:pPr>
      <w:r>
        <w:rPr>
          <w:rStyle w:val="libBold1Char"/>
          <w:rtl/>
        </w:rPr>
        <w:t>2850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زارَنِي</w:t>
      </w:r>
      <w:r>
        <w:rPr>
          <w:rtl/>
          <w:lang w:bidi="fa-IR"/>
        </w:rPr>
        <w:t xml:space="preserve"> </w:t>
      </w:r>
      <w:r w:rsidRPr="00A840D2">
        <w:rPr>
          <w:rtl/>
          <w:lang w:bidi="fa-IR"/>
        </w:rPr>
        <w:t>عَلَى</w:t>
      </w:r>
      <w:r>
        <w:rPr>
          <w:rtl/>
          <w:lang w:bidi="fa-IR"/>
        </w:rPr>
        <w:t xml:space="preserve"> </w:t>
      </w:r>
      <w:r w:rsidRPr="00A840D2">
        <w:rPr>
          <w:rtl/>
          <w:lang w:bidi="fa-IR"/>
        </w:rPr>
        <w:t>بُعدِ</w:t>
      </w:r>
      <w:r>
        <w:rPr>
          <w:rtl/>
          <w:lang w:bidi="fa-IR"/>
        </w:rPr>
        <w:t xml:space="preserve"> </w:t>
      </w:r>
      <w:r w:rsidRPr="00A840D2">
        <w:rPr>
          <w:rtl/>
          <w:lang w:bidi="fa-IR"/>
        </w:rPr>
        <w:t>دارِي</w:t>
      </w:r>
      <w:r>
        <w:rPr>
          <w:rtl/>
          <w:lang w:bidi="fa-IR"/>
        </w:rPr>
        <w:t xml:space="preserve"> ، </w:t>
      </w:r>
      <w:r w:rsidRPr="00A840D2">
        <w:rPr>
          <w:rtl/>
          <w:lang w:bidi="fa-IR"/>
        </w:rPr>
        <w:t>أتَيتُهُ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في</w:t>
      </w:r>
      <w:r>
        <w:rPr>
          <w:rtl/>
          <w:lang w:bidi="fa-IR"/>
        </w:rPr>
        <w:t xml:space="preserve"> </w:t>
      </w:r>
      <w:r w:rsidRPr="00A840D2">
        <w:rPr>
          <w:rtl/>
          <w:lang w:bidi="fa-IR"/>
        </w:rPr>
        <w:t>ثلاثِ</w:t>
      </w:r>
      <w:r>
        <w:rPr>
          <w:rtl/>
          <w:lang w:bidi="fa-IR"/>
        </w:rPr>
        <w:t xml:space="preserve"> </w:t>
      </w:r>
      <w:r w:rsidRPr="00A840D2">
        <w:rPr>
          <w:rtl/>
          <w:lang w:bidi="fa-IR"/>
        </w:rPr>
        <w:t>مَواطِنَ</w:t>
      </w:r>
      <w:r>
        <w:rPr>
          <w:rtl/>
          <w:lang w:bidi="fa-IR"/>
        </w:rPr>
        <w:t xml:space="preserve"> </w:t>
      </w:r>
      <w:r w:rsidRPr="00A840D2">
        <w:rPr>
          <w:rtl/>
          <w:lang w:bidi="fa-IR"/>
        </w:rPr>
        <w:t>حتّى</w:t>
      </w:r>
      <w:r>
        <w:rPr>
          <w:rtl/>
          <w:lang w:bidi="fa-IR"/>
        </w:rPr>
        <w:t xml:space="preserve">‏ </w:t>
      </w:r>
      <w:r w:rsidRPr="00A840D2">
        <w:rPr>
          <w:rtl/>
          <w:lang w:bidi="fa-IR"/>
        </w:rPr>
        <w:t>اُخَلِّصَهُ</w:t>
      </w:r>
      <w:r>
        <w:rPr>
          <w:rtl/>
          <w:lang w:bidi="fa-IR"/>
        </w:rPr>
        <w:t xml:space="preserve"> </w:t>
      </w:r>
      <w:r w:rsidRPr="00A840D2">
        <w:rPr>
          <w:rtl/>
          <w:lang w:bidi="fa-IR"/>
        </w:rPr>
        <w:t>مِن</w:t>
      </w:r>
      <w:r>
        <w:rPr>
          <w:rtl/>
          <w:lang w:bidi="fa-IR"/>
        </w:rPr>
        <w:t xml:space="preserve"> </w:t>
      </w:r>
      <w:r w:rsidRPr="00A840D2">
        <w:rPr>
          <w:rtl/>
          <w:lang w:bidi="fa-IR"/>
        </w:rPr>
        <w:t>أهوالِها</w:t>
      </w:r>
      <w:r>
        <w:rPr>
          <w:rtl/>
          <w:lang w:bidi="fa-IR"/>
        </w:rPr>
        <w:t xml:space="preserve"> : </w:t>
      </w:r>
      <w:r w:rsidRPr="00A840D2">
        <w:rPr>
          <w:rtl/>
          <w:lang w:bidi="fa-IR"/>
        </w:rPr>
        <w:t>إذا</w:t>
      </w:r>
      <w:r>
        <w:rPr>
          <w:rtl/>
          <w:lang w:bidi="fa-IR"/>
        </w:rPr>
        <w:t xml:space="preserve"> </w:t>
      </w:r>
      <w:r w:rsidRPr="00A840D2">
        <w:rPr>
          <w:rtl/>
          <w:lang w:bidi="fa-IR"/>
        </w:rPr>
        <w:t>تَطايَرَتِ</w:t>
      </w:r>
      <w:r>
        <w:rPr>
          <w:rtl/>
          <w:lang w:bidi="fa-IR"/>
        </w:rPr>
        <w:t xml:space="preserve"> </w:t>
      </w:r>
      <w:r w:rsidRPr="00A840D2">
        <w:rPr>
          <w:rtl/>
          <w:lang w:bidi="fa-IR"/>
        </w:rPr>
        <w:t>الكُتُبُ</w:t>
      </w:r>
      <w:r>
        <w:rPr>
          <w:rtl/>
          <w:lang w:bidi="fa-IR"/>
        </w:rPr>
        <w:t xml:space="preserve"> </w:t>
      </w:r>
      <w:r w:rsidRPr="00A840D2">
        <w:rPr>
          <w:rtl/>
          <w:lang w:bidi="fa-IR"/>
        </w:rPr>
        <w:t>يَميناً</w:t>
      </w:r>
      <w:r>
        <w:rPr>
          <w:rtl/>
          <w:lang w:bidi="fa-IR"/>
        </w:rPr>
        <w:t xml:space="preserve"> </w:t>
      </w:r>
      <w:r w:rsidRPr="00A840D2">
        <w:rPr>
          <w:rtl/>
          <w:lang w:bidi="fa-IR"/>
        </w:rPr>
        <w:t>وشِمالاً</w:t>
      </w:r>
      <w:r>
        <w:rPr>
          <w:rtl/>
          <w:lang w:bidi="fa-IR"/>
        </w:rPr>
        <w:t xml:space="preserve"> ، </w:t>
      </w:r>
      <w:r w:rsidRPr="00A840D2">
        <w:rPr>
          <w:rtl/>
          <w:lang w:bidi="fa-IR"/>
        </w:rPr>
        <w:t>وعِندَ</w:t>
      </w:r>
      <w:r>
        <w:rPr>
          <w:rtl/>
          <w:lang w:bidi="fa-IR"/>
        </w:rPr>
        <w:t xml:space="preserve"> </w:t>
      </w:r>
      <w:r w:rsidRPr="00A840D2">
        <w:rPr>
          <w:rtl/>
          <w:lang w:bidi="fa-IR"/>
        </w:rPr>
        <w:t>الصِّراطِ</w:t>
      </w:r>
      <w:r>
        <w:rPr>
          <w:rtl/>
          <w:lang w:bidi="fa-IR"/>
        </w:rPr>
        <w:t xml:space="preserve"> </w:t>
      </w:r>
      <w:r w:rsidRPr="00A840D2">
        <w:rPr>
          <w:rtl/>
          <w:lang w:bidi="fa-IR"/>
        </w:rPr>
        <w:t>وعِندَ</w:t>
      </w:r>
      <w:r>
        <w:rPr>
          <w:rtl/>
          <w:lang w:bidi="fa-IR"/>
        </w:rPr>
        <w:t xml:space="preserve"> </w:t>
      </w:r>
      <w:r w:rsidRPr="00A840D2">
        <w:rPr>
          <w:rtl/>
          <w:lang w:bidi="fa-IR"/>
        </w:rPr>
        <w:t>المِيزانِ</w:t>
      </w:r>
      <w:r>
        <w:rPr>
          <w:rtl/>
          <w:lang w:bidi="fa-IR"/>
        </w:rPr>
        <w:t xml:space="preserve"> .</w:t>
      </w:r>
      <w:r>
        <w:rPr>
          <w:rStyle w:val="libFootnotenumChar"/>
          <w:rtl/>
        </w:rPr>
        <w:t>29</w:t>
      </w:r>
    </w:p>
    <w:p w:rsidR="00042891" w:rsidRDefault="00042891" w:rsidP="00042891">
      <w:pPr>
        <w:pStyle w:val="libNormal"/>
      </w:pPr>
      <w:r>
        <w:rPr>
          <w:rStyle w:val="libBold1Char"/>
        </w:rPr>
        <w:t>2850</w:t>
      </w:r>
      <w:r w:rsidRPr="000F7D59">
        <w:rPr>
          <w:rStyle w:val="libBold1Char"/>
        </w:rPr>
        <w:t>.</w:t>
      </w:r>
      <w:r>
        <w:rPr>
          <w:lang w:bidi="fa-IR"/>
        </w:rPr>
        <w:t xml:space="preserve"> </w:t>
      </w:r>
      <w:r>
        <w:t xml:space="preserve">Imam al-Rida </w:t>
      </w:r>
      <w:r w:rsidRPr="001500BA">
        <w:t>(AS)</w:t>
      </w:r>
      <w:r>
        <w:t xml:space="preserve"> said, 'Whoever visits me away from my homeland, I will come to him on the Day of Resurrection in three different places to save him from their terrors: when the records of deeds will be handed out to the left and right, at the Sirat [the bridge stretching over Hell] and at the Balance [when deeds will be weighed up].' </w:t>
      </w:r>
      <w:r>
        <w:rPr>
          <w:rStyle w:val="libFootnotenumChar"/>
        </w:rPr>
        <w:t>30</w:t>
      </w:r>
    </w:p>
    <w:p w:rsidR="00042891" w:rsidRDefault="00042891" w:rsidP="00F40395">
      <w:pPr>
        <w:pStyle w:val="libAr"/>
      </w:pPr>
      <w:r>
        <w:rPr>
          <w:rStyle w:val="libBold1Char"/>
          <w:rtl/>
        </w:rPr>
        <w:t>2851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الهاديُّ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عن</w:t>
      </w:r>
      <w:r>
        <w:rPr>
          <w:rtl/>
          <w:lang w:bidi="fa-IR"/>
        </w:rPr>
        <w:t xml:space="preserve"> </w:t>
      </w:r>
      <w:r w:rsidRPr="00A840D2">
        <w:rPr>
          <w:rtl/>
          <w:lang w:bidi="fa-IR"/>
        </w:rPr>
        <w:t>إبراهيم</w:t>
      </w:r>
      <w:r>
        <w:rPr>
          <w:rtl/>
          <w:lang w:bidi="fa-IR"/>
        </w:rPr>
        <w:t xml:space="preserve"> </w:t>
      </w:r>
      <w:r w:rsidRPr="00A840D2">
        <w:rPr>
          <w:rtl/>
          <w:lang w:bidi="fa-IR"/>
        </w:rPr>
        <w:t>بنِ</w:t>
      </w:r>
      <w:r>
        <w:rPr>
          <w:rtl/>
          <w:lang w:bidi="fa-IR"/>
        </w:rPr>
        <w:t xml:space="preserve"> </w:t>
      </w:r>
      <w:r w:rsidRPr="00A840D2">
        <w:rPr>
          <w:rtl/>
          <w:lang w:bidi="fa-IR"/>
        </w:rPr>
        <w:t>عقبةَ</w:t>
      </w:r>
      <w:r>
        <w:rPr>
          <w:rtl/>
          <w:lang w:bidi="fa-IR"/>
        </w:rPr>
        <w:t xml:space="preserve">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عن</w:t>
      </w:r>
      <w:r>
        <w:rPr>
          <w:rtl/>
          <w:lang w:bidi="fa-IR"/>
        </w:rPr>
        <w:t xml:space="preserve"> </w:t>
      </w:r>
      <w:r w:rsidRPr="00A840D2">
        <w:rPr>
          <w:rtl/>
          <w:lang w:bidi="fa-IR"/>
        </w:rPr>
        <w:t>زيارَةِ</w:t>
      </w:r>
      <w:r>
        <w:rPr>
          <w:rtl/>
          <w:lang w:bidi="fa-IR"/>
        </w:rPr>
        <w:t xml:space="preserve"> </w:t>
      </w:r>
      <w:r w:rsidRPr="00A840D2">
        <w:rPr>
          <w:rtl/>
          <w:lang w:bidi="fa-IR"/>
        </w:rPr>
        <w:t>أبي</w:t>
      </w:r>
      <w:r>
        <w:rPr>
          <w:rtl/>
          <w:lang w:bidi="fa-IR"/>
        </w:rPr>
        <w:t xml:space="preserve"> </w:t>
      </w:r>
      <w:r w:rsidRPr="00A840D2">
        <w:rPr>
          <w:rtl/>
          <w:lang w:bidi="fa-IR"/>
        </w:rPr>
        <w:t>عبدِاللَّهِ</w:t>
      </w:r>
      <w:r>
        <w:rPr>
          <w:rtl/>
          <w:lang w:bidi="fa-IR"/>
        </w:rPr>
        <w:t xml:space="preserve"> </w:t>
      </w:r>
      <w:r w:rsidRPr="00A840D2">
        <w:rPr>
          <w:rtl/>
          <w:lang w:bidi="fa-IR"/>
        </w:rPr>
        <w:t>الحُسينِ</w:t>
      </w:r>
      <w:r>
        <w:rPr>
          <w:rtl/>
          <w:lang w:bidi="fa-IR"/>
        </w:rPr>
        <w:t xml:space="preserve"> </w:t>
      </w:r>
      <w:r w:rsidRPr="00A840D2">
        <w:rPr>
          <w:rtl/>
          <w:lang w:bidi="fa-IR"/>
        </w:rPr>
        <w:t>وعن</w:t>
      </w:r>
      <w:r>
        <w:rPr>
          <w:rtl/>
          <w:lang w:bidi="fa-IR"/>
        </w:rPr>
        <w:t xml:space="preserve"> </w:t>
      </w:r>
      <w:r w:rsidRPr="00A840D2">
        <w:rPr>
          <w:rtl/>
          <w:lang w:bidi="fa-IR"/>
        </w:rPr>
        <w:t>زيارَةِ</w:t>
      </w:r>
      <w:r>
        <w:rPr>
          <w:rtl/>
          <w:lang w:bidi="fa-IR"/>
        </w:rPr>
        <w:t xml:space="preserve"> </w:t>
      </w:r>
      <w:r w:rsidRPr="00A840D2">
        <w:rPr>
          <w:rtl/>
          <w:lang w:bidi="fa-IR"/>
        </w:rPr>
        <w:t>أبي</w:t>
      </w:r>
      <w:r>
        <w:rPr>
          <w:rtl/>
          <w:lang w:bidi="fa-IR"/>
        </w:rPr>
        <w:t xml:space="preserve"> </w:t>
      </w:r>
      <w:r w:rsidRPr="00A840D2">
        <w:rPr>
          <w:rtl/>
          <w:lang w:bidi="fa-IR"/>
        </w:rPr>
        <w:t>الحَسنِ</w:t>
      </w:r>
      <w:r>
        <w:rPr>
          <w:rtl/>
          <w:lang w:bidi="fa-IR"/>
        </w:rPr>
        <w:t xml:space="preserve"> </w:t>
      </w:r>
      <w:r w:rsidRPr="00A840D2">
        <w:rPr>
          <w:rtl/>
          <w:lang w:bidi="fa-IR"/>
        </w:rPr>
        <w:t>الكاظم</w:t>
      </w:r>
      <w:r>
        <w:rPr>
          <w:rtl/>
          <w:lang w:bidi="fa-IR"/>
        </w:rPr>
        <w:t xml:space="preserve"> </w:t>
      </w:r>
      <w:r w:rsidRPr="00A840D2">
        <w:rPr>
          <w:rtl/>
          <w:lang w:bidi="fa-IR"/>
        </w:rPr>
        <w:t>وأبي</w:t>
      </w:r>
      <w:r>
        <w:rPr>
          <w:rtl/>
          <w:lang w:bidi="fa-IR"/>
        </w:rPr>
        <w:t xml:space="preserve"> </w:t>
      </w:r>
      <w:r w:rsidRPr="00A840D2">
        <w:rPr>
          <w:rtl/>
          <w:lang w:bidi="fa-IR"/>
        </w:rPr>
        <w:t>جعفرٍ</w:t>
      </w:r>
      <w:r>
        <w:rPr>
          <w:rtl/>
          <w:lang w:bidi="fa-IR"/>
        </w:rPr>
        <w:t xml:space="preserve"> </w:t>
      </w:r>
      <w:r w:rsidRPr="00A840D2">
        <w:rPr>
          <w:rtl/>
          <w:lang w:bidi="fa-IR"/>
        </w:rPr>
        <w:t>الجوادِ</w:t>
      </w:r>
      <w:r>
        <w:rPr>
          <w:rtl/>
          <w:lang w:bidi="fa-IR"/>
        </w:rPr>
        <w:t xml:space="preserve"> </w:t>
      </w:r>
      <w:r w:rsidRPr="00A840D2">
        <w:rPr>
          <w:rtl/>
          <w:lang w:bidi="fa-IR"/>
        </w:rPr>
        <w:t>عليهم</w:t>
      </w:r>
      <w:r>
        <w:rPr>
          <w:rtl/>
          <w:lang w:bidi="fa-IR"/>
        </w:rPr>
        <w:t xml:space="preserve"> </w:t>
      </w:r>
      <w:r w:rsidRPr="00A840D2">
        <w:rPr>
          <w:rtl/>
          <w:lang w:bidi="fa-IR"/>
        </w:rPr>
        <w:t>السلام</w:t>
      </w:r>
      <w:r>
        <w:rPr>
          <w:rtl/>
          <w:lang w:bidi="fa-IR"/>
        </w:rPr>
        <w:t xml:space="preserve"> - : </w:t>
      </w:r>
      <w:r w:rsidRPr="00A840D2">
        <w:rPr>
          <w:rtl/>
          <w:lang w:bidi="fa-IR"/>
        </w:rPr>
        <w:t>أبوعبدِاللَّه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المُقَدَّمُ</w:t>
      </w:r>
      <w:r>
        <w:rPr>
          <w:rtl/>
          <w:lang w:bidi="fa-IR"/>
        </w:rPr>
        <w:t xml:space="preserve">، </w:t>
      </w:r>
      <w:r w:rsidRPr="00A840D2">
        <w:rPr>
          <w:rtl/>
          <w:lang w:bidi="fa-IR"/>
        </w:rPr>
        <w:t>وهذا</w:t>
      </w:r>
      <w:r>
        <w:rPr>
          <w:rtl/>
          <w:lang w:bidi="fa-IR"/>
        </w:rPr>
        <w:t xml:space="preserve"> </w:t>
      </w:r>
      <w:r w:rsidRPr="00A840D2">
        <w:rPr>
          <w:rtl/>
          <w:lang w:bidi="fa-IR"/>
        </w:rPr>
        <w:t>أجمَعُ</w:t>
      </w:r>
      <w:r>
        <w:rPr>
          <w:rtl/>
          <w:lang w:bidi="fa-IR"/>
        </w:rPr>
        <w:t xml:space="preserve"> </w:t>
      </w:r>
      <w:r w:rsidRPr="00A840D2">
        <w:rPr>
          <w:rtl/>
          <w:lang w:bidi="fa-IR"/>
        </w:rPr>
        <w:t>وأعظَمُ</w:t>
      </w:r>
      <w:r>
        <w:rPr>
          <w:rtl/>
          <w:lang w:bidi="fa-IR"/>
        </w:rPr>
        <w:t>‏</w:t>
      </w:r>
      <w:r w:rsidRPr="00A840D2">
        <w:rPr>
          <w:rtl/>
          <w:lang w:bidi="fa-IR"/>
        </w:rPr>
        <w:t>أجراً</w:t>
      </w:r>
      <w:r>
        <w:rPr>
          <w:rtl/>
          <w:lang w:bidi="fa-IR"/>
        </w:rPr>
        <w:t xml:space="preserve"> .</w:t>
      </w:r>
      <w:r>
        <w:rPr>
          <w:rStyle w:val="libFootnotenumChar"/>
          <w:rtl/>
        </w:rPr>
        <w:t>31</w:t>
      </w:r>
    </w:p>
    <w:p w:rsidR="00042891" w:rsidRDefault="00042891" w:rsidP="00042891">
      <w:pPr>
        <w:pStyle w:val="libNormal"/>
      </w:pPr>
      <w:r>
        <w:rPr>
          <w:rStyle w:val="libBold1Char"/>
        </w:rPr>
        <w:t>2851</w:t>
      </w:r>
      <w:r w:rsidRPr="000F7D59">
        <w:rPr>
          <w:rStyle w:val="libBold1Char"/>
        </w:rPr>
        <w:t>.</w:t>
      </w:r>
      <w:r>
        <w:rPr>
          <w:lang w:bidi="fa-IR"/>
        </w:rPr>
        <w:t xml:space="preserve"> </w:t>
      </w:r>
      <w:r>
        <w:t xml:space="preserve">Imam al-Hadi </w:t>
      </w:r>
      <w:r w:rsidRPr="001500BA">
        <w:t>(AS)</w:t>
      </w:r>
      <w:r>
        <w:t xml:space="preserve"> was once asked by Ibrahim b. Aqaba about visiting the graves of Imam Husayn </w:t>
      </w:r>
      <w:r w:rsidRPr="001500BA">
        <w:t>(AS)</w:t>
      </w:r>
      <w:r>
        <w:t xml:space="preserve">, Imam al-Kazim </w:t>
      </w:r>
      <w:r w:rsidRPr="001500BA">
        <w:t>(AS)</w:t>
      </w:r>
      <w:r>
        <w:t xml:space="preserve"> and Imam al-Jawad </w:t>
      </w:r>
      <w:r w:rsidRPr="001500BA">
        <w:t>(AS)</w:t>
      </w:r>
      <w:r>
        <w:t xml:space="preserve">, to which he replied, '[visiting] Imam Husayn </w:t>
      </w:r>
      <w:r w:rsidRPr="001500BA">
        <w:t>(AS)</w:t>
      </w:r>
      <w:r>
        <w:t xml:space="preserve"> takes precedence, and this [visiting of the two Imams] has the greatest and most complete reward.' </w:t>
      </w:r>
      <w:r>
        <w:rPr>
          <w:rStyle w:val="libFootnotenumChar"/>
        </w:rPr>
        <w:t>3</w:t>
      </w:r>
      <w:r>
        <w:rPr>
          <w:lang w:bidi="fa-IR"/>
        </w:rPr>
        <w:t>2</w:t>
      </w:r>
    </w:p>
    <w:p w:rsidR="00042891" w:rsidRDefault="00042891" w:rsidP="00F40395">
      <w:pPr>
        <w:pStyle w:val="libAr"/>
      </w:pPr>
      <w:r>
        <w:rPr>
          <w:rStyle w:val="libBold1Char"/>
          <w:rtl/>
        </w:rPr>
        <w:t>2852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لأبي</w:t>
      </w:r>
      <w:r>
        <w:rPr>
          <w:rtl/>
          <w:lang w:bidi="fa-IR"/>
        </w:rPr>
        <w:t xml:space="preserve"> </w:t>
      </w:r>
      <w:r w:rsidRPr="00A840D2">
        <w:rPr>
          <w:rtl/>
          <w:lang w:bidi="fa-IR"/>
        </w:rPr>
        <w:t>هاشمِ</w:t>
      </w:r>
      <w:r>
        <w:rPr>
          <w:rtl/>
          <w:lang w:bidi="fa-IR"/>
        </w:rPr>
        <w:t xml:space="preserve"> </w:t>
      </w:r>
      <w:r w:rsidRPr="00A840D2">
        <w:rPr>
          <w:rtl/>
          <w:lang w:bidi="fa-IR"/>
        </w:rPr>
        <w:t>الجَعفريِّ</w:t>
      </w:r>
      <w:r>
        <w:rPr>
          <w:rtl/>
          <w:lang w:bidi="fa-IR"/>
        </w:rPr>
        <w:t xml:space="preserve"> - : </w:t>
      </w:r>
      <w:r w:rsidRPr="00A840D2">
        <w:rPr>
          <w:rtl/>
          <w:lang w:bidi="fa-IR"/>
        </w:rPr>
        <w:t>قَبرِي</w:t>
      </w:r>
      <w:r>
        <w:rPr>
          <w:rtl/>
          <w:lang w:bidi="fa-IR"/>
        </w:rPr>
        <w:t xml:space="preserve"> </w:t>
      </w:r>
      <w:r w:rsidRPr="00A840D2">
        <w:rPr>
          <w:rtl/>
          <w:lang w:bidi="fa-IR"/>
        </w:rPr>
        <w:t>بِسُرَّ</w:t>
      </w:r>
      <w:r>
        <w:rPr>
          <w:rtl/>
          <w:lang w:bidi="fa-IR"/>
        </w:rPr>
        <w:t xml:space="preserve"> </w:t>
      </w:r>
      <w:r w:rsidRPr="00A840D2">
        <w:rPr>
          <w:rtl/>
          <w:lang w:bidi="fa-IR"/>
        </w:rPr>
        <w:t>مَن</w:t>
      </w:r>
      <w:r>
        <w:rPr>
          <w:rtl/>
          <w:lang w:bidi="fa-IR"/>
        </w:rPr>
        <w:t xml:space="preserve"> </w:t>
      </w:r>
      <w:r w:rsidRPr="00A840D2">
        <w:rPr>
          <w:rtl/>
          <w:lang w:bidi="fa-IR"/>
        </w:rPr>
        <w:t>رَأى</w:t>
      </w:r>
      <w:r>
        <w:rPr>
          <w:rtl/>
          <w:lang w:bidi="fa-IR"/>
        </w:rPr>
        <w:t xml:space="preserve"> </w:t>
      </w:r>
      <w:r w:rsidRPr="00A840D2">
        <w:rPr>
          <w:rtl/>
          <w:lang w:bidi="fa-IR"/>
        </w:rPr>
        <w:t>أمانٌ</w:t>
      </w:r>
      <w:r>
        <w:rPr>
          <w:rtl/>
          <w:lang w:bidi="fa-IR"/>
        </w:rPr>
        <w:t xml:space="preserve"> </w:t>
      </w:r>
      <w:r w:rsidRPr="00A840D2">
        <w:rPr>
          <w:rtl/>
          <w:lang w:bidi="fa-IR"/>
        </w:rPr>
        <w:t>لِأهلِ</w:t>
      </w:r>
      <w:r>
        <w:rPr>
          <w:rtl/>
          <w:lang w:bidi="fa-IR"/>
        </w:rPr>
        <w:t xml:space="preserve"> </w:t>
      </w:r>
      <w:r w:rsidRPr="00A840D2">
        <w:rPr>
          <w:rtl/>
          <w:lang w:bidi="fa-IR"/>
        </w:rPr>
        <w:t>الجانِبَينِ</w:t>
      </w:r>
      <w:r>
        <w:rPr>
          <w:rtl/>
          <w:lang w:bidi="fa-IR"/>
        </w:rPr>
        <w:t xml:space="preserve"> .</w:t>
      </w:r>
      <w:r>
        <w:rPr>
          <w:rStyle w:val="libFootnotenumChar"/>
          <w:rtl/>
        </w:rPr>
        <w:t>33</w:t>
      </w:r>
    </w:p>
    <w:p w:rsidR="00042891" w:rsidRDefault="00042891" w:rsidP="00042891">
      <w:pPr>
        <w:pStyle w:val="libNormal"/>
      </w:pPr>
      <w:r>
        <w:rPr>
          <w:rStyle w:val="libBold1Char"/>
        </w:rPr>
        <w:t>2852</w:t>
      </w:r>
      <w:r w:rsidRPr="000F7D59">
        <w:rPr>
          <w:rStyle w:val="libBold1Char"/>
        </w:rPr>
        <w:t>.</w:t>
      </w:r>
      <w:r>
        <w:rPr>
          <w:lang w:bidi="fa-IR"/>
        </w:rPr>
        <w:t xml:space="preserve"> </w:t>
      </w:r>
      <w:r>
        <w:t xml:space="preserve">Imam al-Askari </w:t>
      </w:r>
      <w:r w:rsidRPr="001500BA">
        <w:t>(AS)</w:t>
      </w:r>
      <w:r>
        <w:t xml:space="preserve"> said to Abu Hashim al-Jafari, 'My grave will be in Surra Man Ra'a [present day Samarra] and will be a place of security for people on both sides of it [Euphrates].' </w:t>
      </w:r>
      <w:r>
        <w:rPr>
          <w:rStyle w:val="libFootnotenumChar"/>
        </w:rPr>
        <w:t>34</w:t>
      </w:r>
    </w:p>
    <w:p w:rsidR="00042891" w:rsidRDefault="00042891" w:rsidP="00042891">
      <w:pPr>
        <w:pStyle w:val="libNormal"/>
      </w:pPr>
    </w:p>
    <w:p w:rsidR="00042891" w:rsidRDefault="00042891" w:rsidP="003C21EC">
      <w:pPr>
        <w:pStyle w:val="Heading3"/>
      </w:pPr>
      <w:bookmarkStart w:id="2891" w:name="_Toc484338363"/>
      <w:bookmarkStart w:id="2892" w:name="_Toc485812675"/>
      <w:r>
        <w:t>Notes</w:t>
      </w:r>
      <w:bookmarkEnd w:id="2891"/>
      <w:bookmarkEnd w:id="2892"/>
    </w:p>
    <w:p w:rsidR="00042891" w:rsidRDefault="00042891" w:rsidP="00042891">
      <w:pPr>
        <w:pStyle w:val="libFootnote"/>
      </w:pPr>
      <w:r>
        <w:t xml:space="preserve">1. </w:t>
      </w:r>
      <w:r>
        <w:rPr>
          <w:rtl/>
        </w:rPr>
        <w:t xml:space="preserve">علل الشرائع : </w:t>
      </w:r>
      <w:r>
        <w:rPr>
          <w:rtl/>
          <w:lang w:bidi="fa-IR"/>
        </w:rPr>
        <w:t>460 / 5</w:t>
      </w:r>
      <w:r>
        <w:t xml:space="preserve"> .</w:t>
      </w:r>
    </w:p>
    <w:p w:rsidR="00042891" w:rsidRDefault="00042891" w:rsidP="00042891">
      <w:pPr>
        <w:pStyle w:val="libFootnote"/>
      </w:pPr>
      <w:r>
        <w:t xml:space="preserve">2. Ilal al-Shara'i , p. </w:t>
      </w:r>
      <w:r>
        <w:rPr>
          <w:lang w:bidi="fa-IR"/>
        </w:rPr>
        <w:t>460</w:t>
      </w:r>
      <w:r>
        <w:t xml:space="preserve">, no. </w:t>
      </w:r>
      <w:r>
        <w:rPr>
          <w:lang w:bidi="fa-IR"/>
        </w:rPr>
        <w:t>5</w:t>
      </w:r>
    </w:p>
    <w:p w:rsidR="00042891" w:rsidRDefault="00042891" w:rsidP="00042891">
      <w:pPr>
        <w:pStyle w:val="libFootnote"/>
      </w:pPr>
      <w:r>
        <w:t xml:space="preserve">3. </w:t>
      </w:r>
      <w:r>
        <w:rPr>
          <w:rtl/>
        </w:rPr>
        <w:t xml:space="preserve">بحار الأنوار : </w:t>
      </w:r>
      <w:r>
        <w:rPr>
          <w:rtl/>
          <w:lang w:bidi="fa-IR"/>
        </w:rPr>
        <w:t>100 / 141 / 14</w:t>
      </w:r>
      <w:r>
        <w:t xml:space="preserve"> .</w:t>
      </w:r>
    </w:p>
    <w:p w:rsidR="00042891" w:rsidRDefault="00042891" w:rsidP="00042891">
      <w:pPr>
        <w:pStyle w:val="libFootnote"/>
      </w:pPr>
      <w:r>
        <w:t xml:space="preserve">4. Bihar al-Anwar, v. </w:t>
      </w:r>
      <w:r>
        <w:rPr>
          <w:lang w:bidi="fa-IR"/>
        </w:rPr>
        <w:t>100</w:t>
      </w:r>
      <w:r>
        <w:t xml:space="preserve">, p. </w:t>
      </w:r>
      <w:r>
        <w:rPr>
          <w:lang w:bidi="fa-IR"/>
        </w:rPr>
        <w:t>141</w:t>
      </w:r>
      <w:r>
        <w:t xml:space="preserve">, no. </w:t>
      </w:r>
      <w:r>
        <w:rPr>
          <w:lang w:bidi="fa-IR"/>
        </w:rPr>
        <w:t>14</w:t>
      </w:r>
    </w:p>
    <w:p w:rsidR="00042891" w:rsidRDefault="00042891" w:rsidP="00042891">
      <w:pPr>
        <w:pStyle w:val="libFootnote"/>
      </w:pPr>
      <w:r>
        <w:t xml:space="preserve">5. </w:t>
      </w:r>
      <w:r>
        <w:rPr>
          <w:rtl/>
        </w:rPr>
        <w:t>بحار الأنوار :</w:t>
      </w:r>
      <w:r>
        <w:rPr>
          <w:rtl/>
          <w:lang w:bidi="fa-IR"/>
        </w:rPr>
        <w:t>102 / 31 / 1</w:t>
      </w:r>
      <w:r>
        <w:t xml:space="preserve"> .</w:t>
      </w:r>
    </w:p>
    <w:p w:rsidR="00042891" w:rsidRDefault="00042891" w:rsidP="00042891">
      <w:pPr>
        <w:pStyle w:val="libFootnote"/>
      </w:pPr>
      <w:r>
        <w:t xml:space="preserve">6. Ibid. v. </w:t>
      </w:r>
      <w:r>
        <w:rPr>
          <w:lang w:bidi="fa-IR"/>
        </w:rPr>
        <w:t>102</w:t>
      </w:r>
      <w:r>
        <w:t xml:space="preserve">, p. </w:t>
      </w:r>
      <w:r>
        <w:rPr>
          <w:lang w:bidi="fa-IR"/>
        </w:rPr>
        <w:t>31</w:t>
      </w:r>
      <w:r>
        <w:t xml:space="preserve">, no. </w:t>
      </w:r>
      <w:r>
        <w:rPr>
          <w:lang w:bidi="fa-IR"/>
        </w:rPr>
        <w:t>1</w:t>
      </w:r>
    </w:p>
    <w:p w:rsidR="00042891" w:rsidRDefault="00042891" w:rsidP="00042891">
      <w:pPr>
        <w:pStyle w:val="libFootnote"/>
      </w:pPr>
      <w:r>
        <w:t xml:space="preserve">7. </w:t>
      </w:r>
      <w:r>
        <w:rPr>
          <w:rtl/>
        </w:rPr>
        <w:t xml:space="preserve">بحار الأنوار : </w:t>
      </w:r>
      <w:r>
        <w:rPr>
          <w:rtl/>
          <w:lang w:bidi="fa-IR"/>
        </w:rPr>
        <w:t>100 / 124 / 34</w:t>
      </w:r>
      <w:r>
        <w:t xml:space="preserve"> .</w:t>
      </w:r>
    </w:p>
    <w:p w:rsidR="00042891" w:rsidRDefault="00042891" w:rsidP="00042891">
      <w:pPr>
        <w:pStyle w:val="libFootnote"/>
      </w:pPr>
      <w:r>
        <w:t xml:space="preserve">8. Ibid. v. </w:t>
      </w:r>
      <w:r>
        <w:rPr>
          <w:lang w:bidi="fa-IR"/>
        </w:rPr>
        <w:t>100</w:t>
      </w:r>
      <w:r>
        <w:t xml:space="preserve">, p. </w:t>
      </w:r>
      <w:r>
        <w:rPr>
          <w:lang w:bidi="fa-IR"/>
        </w:rPr>
        <w:t>12</w:t>
      </w:r>
      <w:r>
        <w:t xml:space="preserve">, no. </w:t>
      </w:r>
      <w:r>
        <w:rPr>
          <w:lang w:bidi="fa-IR"/>
        </w:rPr>
        <w:t>34</w:t>
      </w:r>
    </w:p>
    <w:p w:rsidR="00042891" w:rsidRDefault="00042891" w:rsidP="00042891">
      <w:pPr>
        <w:pStyle w:val="libFootnote"/>
      </w:pPr>
      <w:r>
        <w:lastRenderedPageBreak/>
        <w:t xml:space="preserve">9. </w:t>
      </w:r>
      <w:r>
        <w:rPr>
          <w:rtl/>
        </w:rPr>
        <w:t xml:space="preserve">بحار الأنوار : </w:t>
      </w:r>
      <w:r>
        <w:rPr>
          <w:rtl/>
          <w:lang w:bidi="fa-IR"/>
        </w:rPr>
        <w:t>100 / 259 / 7</w:t>
      </w:r>
      <w:r>
        <w:t xml:space="preserve"> .</w:t>
      </w:r>
    </w:p>
    <w:p w:rsidR="00042891" w:rsidRDefault="00042891" w:rsidP="00042891">
      <w:pPr>
        <w:pStyle w:val="libFootnote"/>
      </w:pPr>
      <w:r>
        <w:t xml:space="preserve">10. Ibid. p. </w:t>
      </w:r>
      <w:r>
        <w:rPr>
          <w:lang w:bidi="fa-IR"/>
        </w:rPr>
        <w:t>259</w:t>
      </w:r>
      <w:r>
        <w:t xml:space="preserve">, no. </w:t>
      </w:r>
      <w:r>
        <w:rPr>
          <w:lang w:bidi="fa-IR"/>
        </w:rPr>
        <w:t>7</w:t>
      </w:r>
    </w:p>
    <w:p w:rsidR="00042891" w:rsidRDefault="00042891" w:rsidP="00042891">
      <w:pPr>
        <w:pStyle w:val="libFootnote"/>
      </w:pPr>
      <w:r>
        <w:t xml:space="preserve">11. </w:t>
      </w:r>
      <w:r>
        <w:rPr>
          <w:rtl/>
        </w:rPr>
        <w:t xml:space="preserve">معاني الأخبار : </w:t>
      </w:r>
      <w:r>
        <w:rPr>
          <w:rtl/>
          <w:lang w:bidi="fa-IR"/>
        </w:rPr>
        <w:t>267 / 1</w:t>
      </w:r>
      <w:r>
        <w:t xml:space="preserve"> .</w:t>
      </w:r>
    </w:p>
    <w:p w:rsidR="00042891" w:rsidRDefault="00042891" w:rsidP="00042891">
      <w:pPr>
        <w:pStyle w:val="libFootnote"/>
      </w:pPr>
      <w:r>
        <w:t xml:space="preserve">12. Maani al-Akhbar, p. </w:t>
      </w:r>
      <w:r>
        <w:rPr>
          <w:lang w:bidi="fa-IR"/>
        </w:rPr>
        <w:t>267</w:t>
      </w:r>
      <w:r>
        <w:t xml:space="preserve">, no. </w:t>
      </w:r>
      <w:r>
        <w:rPr>
          <w:lang w:bidi="fa-IR"/>
        </w:rPr>
        <w:t>1</w:t>
      </w:r>
    </w:p>
    <w:p w:rsidR="00042891" w:rsidRDefault="00042891" w:rsidP="00042891">
      <w:pPr>
        <w:pStyle w:val="libFootnote"/>
      </w:pPr>
      <w:r>
        <w:t xml:space="preserve">13. </w:t>
      </w:r>
      <w:r>
        <w:rPr>
          <w:rtl/>
        </w:rPr>
        <w:t xml:space="preserve">بحار الأنوار : </w:t>
      </w:r>
      <w:r>
        <w:rPr>
          <w:rtl/>
          <w:lang w:bidi="fa-IR"/>
        </w:rPr>
        <w:t>100 / 257 / 1</w:t>
      </w:r>
      <w:r>
        <w:t xml:space="preserve"> .</w:t>
      </w:r>
    </w:p>
    <w:p w:rsidR="00042891" w:rsidRDefault="00042891" w:rsidP="00042891">
      <w:pPr>
        <w:pStyle w:val="libFootnote"/>
      </w:pPr>
      <w:r>
        <w:t xml:space="preserve">14. Bihar al-Anwar, v. </w:t>
      </w:r>
      <w:r>
        <w:rPr>
          <w:lang w:bidi="fa-IR"/>
        </w:rPr>
        <w:t>100</w:t>
      </w:r>
      <w:r>
        <w:t xml:space="preserve">, p. </w:t>
      </w:r>
      <w:r>
        <w:rPr>
          <w:lang w:bidi="fa-IR"/>
        </w:rPr>
        <w:t>257</w:t>
      </w:r>
      <w:r>
        <w:t xml:space="preserve">, no. </w:t>
      </w:r>
      <w:r>
        <w:rPr>
          <w:lang w:bidi="fa-IR"/>
        </w:rPr>
        <w:t>1</w:t>
      </w:r>
    </w:p>
    <w:p w:rsidR="00042891" w:rsidRDefault="00042891" w:rsidP="00042891">
      <w:pPr>
        <w:pStyle w:val="libFootnote"/>
      </w:pPr>
      <w:r>
        <w:t xml:space="preserve">15. </w:t>
      </w:r>
      <w:r>
        <w:rPr>
          <w:rtl/>
        </w:rPr>
        <w:t xml:space="preserve">الأمالي للطوسي : </w:t>
      </w:r>
      <w:r>
        <w:rPr>
          <w:rtl/>
          <w:lang w:bidi="fa-IR"/>
        </w:rPr>
        <w:t>55 / 74</w:t>
      </w:r>
      <w:r>
        <w:t xml:space="preserve"> .</w:t>
      </w:r>
    </w:p>
    <w:p w:rsidR="00042891" w:rsidRDefault="00042891" w:rsidP="00042891">
      <w:pPr>
        <w:pStyle w:val="libFootnote"/>
      </w:pPr>
      <w:r>
        <w:t xml:space="preserve">16. Amali al-Tusi, v. </w:t>
      </w:r>
      <w:r>
        <w:rPr>
          <w:lang w:bidi="fa-IR"/>
        </w:rPr>
        <w:t>55</w:t>
      </w:r>
      <w:r>
        <w:t xml:space="preserve">, no. </w:t>
      </w:r>
      <w:r>
        <w:rPr>
          <w:lang w:bidi="fa-IR"/>
        </w:rPr>
        <w:t>74</w:t>
      </w:r>
    </w:p>
    <w:p w:rsidR="00042891" w:rsidRDefault="00042891" w:rsidP="00042891">
      <w:pPr>
        <w:pStyle w:val="libFootnote"/>
      </w:pPr>
      <w:r>
        <w:t xml:space="preserve">17. </w:t>
      </w:r>
      <w:r>
        <w:rPr>
          <w:rtl/>
        </w:rPr>
        <w:t xml:space="preserve">ثواب‏الأعمال : </w:t>
      </w:r>
      <w:r>
        <w:rPr>
          <w:rtl/>
          <w:lang w:bidi="fa-IR"/>
        </w:rPr>
        <w:t>114 / 21</w:t>
      </w:r>
      <w:r>
        <w:t xml:space="preserve"> .</w:t>
      </w:r>
    </w:p>
    <w:p w:rsidR="00042891" w:rsidRDefault="00042891" w:rsidP="00042891">
      <w:pPr>
        <w:pStyle w:val="libFootnote"/>
      </w:pPr>
      <w:r>
        <w:t xml:space="preserve">18. Thawab al-Amal, p. </w:t>
      </w:r>
      <w:r>
        <w:rPr>
          <w:lang w:bidi="fa-IR"/>
        </w:rPr>
        <w:t>114</w:t>
      </w:r>
      <w:r>
        <w:t xml:space="preserve">, no. </w:t>
      </w:r>
      <w:r>
        <w:rPr>
          <w:lang w:bidi="fa-IR"/>
        </w:rPr>
        <w:t>21</w:t>
      </w:r>
    </w:p>
    <w:p w:rsidR="00042891" w:rsidRDefault="00042891" w:rsidP="00042891">
      <w:pPr>
        <w:pStyle w:val="libFootnote"/>
      </w:pPr>
      <w:r>
        <w:t xml:space="preserve">19. </w:t>
      </w:r>
      <w:r>
        <w:rPr>
          <w:rtl/>
        </w:rPr>
        <w:t xml:space="preserve">بحار الأنوار : </w:t>
      </w:r>
      <w:r>
        <w:rPr>
          <w:rtl/>
          <w:lang w:bidi="fa-IR"/>
        </w:rPr>
        <w:t>100 / 145 / 34</w:t>
      </w:r>
      <w:r>
        <w:t xml:space="preserve"> .</w:t>
      </w:r>
    </w:p>
    <w:p w:rsidR="00042891" w:rsidRDefault="00042891" w:rsidP="00042891">
      <w:pPr>
        <w:pStyle w:val="libFootnote"/>
      </w:pPr>
      <w:r>
        <w:t xml:space="preserve">20. Bihar al-Anwar, v. </w:t>
      </w:r>
      <w:r>
        <w:rPr>
          <w:lang w:bidi="fa-IR"/>
        </w:rPr>
        <w:t>100</w:t>
      </w:r>
      <w:r>
        <w:t xml:space="preserve">, p. </w:t>
      </w:r>
      <w:r>
        <w:rPr>
          <w:lang w:bidi="fa-IR"/>
        </w:rPr>
        <w:t>145</w:t>
      </w:r>
      <w:r>
        <w:t xml:space="preserve">, no. </w:t>
      </w:r>
      <w:r>
        <w:rPr>
          <w:lang w:bidi="fa-IR"/>
        </w:rPr>
        <w:t>34</w:t>
      </w:r>
    </w:p>
    <w:p w:rsidR="00042891" w:rsidRDefault="00042891" w:rsidP="00042891">
      <w:pPr>
        <w:pStyle w:val="libFootnote"/>
      </w:pPr>
      <w:r>
        <w:t xml:space="preserve">21. </w:t>
      </w:r>
      <w:r>
        <w:rPr>
          <w:rtl/>
        </w:rPr>
        <w:t xml:space="preserve">الكافي : </w:t>
      </w:r>
      <w:r>
        <w:rPr>
          <w:rtl/>
          <w:lang w:bidi="fa-IR"/>
        </w:rPr>
        <w:t>4 / 579 / 1</w:t>
      </w:r>
      <w:r>
        <w:t xml:space="preserve"> .</w:t>
      </w:r>
    </w:p>
    <w:p w:rsidR="00042891" w:rsidRDefault="00042891" w:rsidP="00042891">
      <w:pPr>
        <w:pStyle w:val="libFootnote"/>
      </w:pPr>
      <w:r>
        <w:t xml:space="preserve">22. al-Kafi, v. </w:t>
      </w:r>
      <w:r>
        <w:rPr>
          <w:lang w:bidi="fa-IR"/>
        </w:rPr>
        <w:t>4</w:t>
      </w:r>
      <w:r>
        <w:t xml:space="preserve">, p. </w:t>
      </w:r>
      <w:r>
        <w:rPr>
          <w:lang w:bidi="fa-IR"/>
        </w:rPr>
        <w:t>579</w:t>
      </w:r>
      <w:r>
        <w:t xml:space="preserve">, no. </w:t>
      </w:r>
      <w:r>
        <w:rPr>
          <w:lang w:bidi="fa-IR"/>
        </w:rPr>
        <w:t>1</w:t>
      </w:r>
    </w:p>
    <w:p w:rsidR="00042891" w:rsidRDefault="00042891" w:rsidP="00042891">
      <w:pPr>
        <w:pStyle w:val="libFootnote"/>
      </w:pPr>
      <w:r>
        <w:t xml:space="preserve">23. </w:t>
      </w:r>
      <w:r>
        <w:rPr>
          <w:rtl/>
        </w:rPr>
        <w:t xml:space="preserve">بحار الأنوار : </w:t>
      </w:r>
      <w:r>
        <w:rPr>
          <w:rtl/>
          <w:lang w:bidi="fa-IR"/>
        </w:rPr>
        <w:t>100 / 262 / 14</w:t>
      </w:r>
      <w:r>
        <w:t xml:space="preserve"> .</w:t>
      </w:r>
    </w:p>
    <w:p w:rsidR="00042891" w:rsidRDefault="00042891" w:rsidP="00042891">
      <w:pPr>
        <w:pStyle w:val="libFootnote"/>
      </w:pPr>
      <w:r>
        <w:t xml:space="preserve">24. Bihar al-Anwar, v. </w:t>
      </w:r>
      <w:r>
        <w:rPr>
          <w:lang w:bidi="fa-IR"/>
        </w:rPr>
        <w:t>100</w:t>
      </w:r>
      <w:r>
        <w:t xml:space="preserve">, p. </w:t>
      </w:r>
      <w:r>
        <w:rPr>
          <w:lang w:bidi="fa-IR"/>
        </w:rPr>
        <w:t>262</w:t>
      </w:r>
      <w:r>
        <w:t xml:space="preserve">, no. </w:t>
      </w:r>
      <w:r>
        <w:rPr>
          <w:lang w:bidi="fa-IR"/>
        </w:rPr>
        <w:t>14</w:t>
      </w:r>
    </w:p>
    <w:p w:rsidR="00042891" w:rsidRDefault="00042891" w:rsidP="00042891">
      <w:pPr>
        <w:pStyle w:val="libFootnote"/>
      </w:pPr>
      <w:r>
        <w:t xml:space="preserve">25. </w:t>
      </w:r>
      <w:r>
        <w:rPr>
          <w:rtl/>
        </w:rPr>
        <w:t xml:space="preserve">بحار الأنوار : </w:t>
      </w:r>
      <w:r>
        <w:rPr>
          <w:rtl/>
          <w:lang w:bidi="fa-IR"/>
        </w:rPr>
        <w:t>102 / 1 / 3</w:t>
      </w:r>
      <w:r>
        <w:t xml:space="preserve"> .</w:t>
      </w:r>
    </w:p>
    <w:p w:rsidR="00042891" w:rsidRDefault="00042891" w:rsidP="00042891">
      <w:pPr>
        <w:pStyle w:val="libFootnote"/>
      </w:pPr>
      <w:r>
        <w:t xml:space="preserve">26. Ibid. v. </w:t>
      </w:r>
      <w:r>
        <w:rPr>
          <w:lang w:bidi="fa-IR"/>
        </w:rPr>
        <w:t>102</w:t>
      </w:r>
      <w:r>
        <w:t xml:space="preserve">, p. </w:t>
      </w:r>
      <w:r>
        <w:rPr>
          <w:lang w:bidi="fa-IR"/>
        </w:rPr>
        <w:t>1</w:t>
      </w:r>
      <w:r>
        <w:t xml:space="preserve">, no. </w:t>
      </w:r>
      <w:r>
        <w:rPr>
          <w:lang w:bidi="fa-IR"/>
        </w:rPr>
        <w:t>3</w:t>
      </w:r>
    </w:p>
    <w:p w:rsidR="00042891" w:rsidRDefault="00042891" w:rsidP="00042891">
      <w:pPr>
        <w:pStyle w:val="libFootnote"/>
      </w:pPr>
      <w:r>
        <w:t xml:space="preserve">27. </w:t>
      </w:r>
      <w:r>
        <w:rPr>
          <w:rtl/>
        </w:rPr>
        <w:t xml:space="preserve">عيون أخبار الرِّضا : </w:t>
      </w:r>
      <w:r>
        <w:rPr>
          <w:rtl/>
          <w:lang w:bidi="fa-IR"/>
        </w:rPr>
        <w:t>2 / 258 / 16</w:t>
      </w:r>
      <w:r>
        <w:t xml:space="preserve"> .</w:t>
      </w:r>
    </w:p>
    <w:p w:rsidR="00042891" w:rsidRDefault="00042891" w:rsidP="00042891">
      <w:pPr>
        <w:pStyle w:val="libFootnote"/>
      </w:pPr>
      <w:r>
        <w:t xml:space="preserve">28. Uyun Akhbar al-Rida (AS), v. </w:t>
      </w:r>
      <w:r>
        <w:rPr>
          <w:lang w:bidi="fa-IR"/>
        </w:rPr>
        <w:t>2</w:t>
      </w:r>
      <w:r>
        <w:t xml:space="preserve">, p. </w:t>
      </w:r>
      <w:r>
        <w:rPr>
          <w:lang w:bidi="fa-IR"/>
        </w:rPr>
        <w:t>258</w:t>
      </w:r>
      <w:r>
        <w:t xml:space="preserve">, no. </w:t>
      </w:r>
      <w:r>
        <w:rPr>
          <w:lang w:bidi="fa-IR"/>
        </w:rPr>
        <w:t>16</w:t>
      </w:r>
    </w:p>
    <w:p w:rsidR="00042891" w:rsidRDefault="00042891" w:rsidP="00042891">
      <w:pPr>
        <w:pStyle w:val="libFootnote"/>
      </w:pPr>
      <w:r>
        <w:t xml:space="preserve">29. </w:t>
      </w:r>
      <w:r>
        <w:rPr>
          <w:rtl/>
        </w:rPr>
        <w:t xml:space="preserve">عيون أخبار الرِّضا : </w:t>
      </w:r>
      <w:r>
        <w:rPr>
          <w:rtl/>
          <w:lang w:bidi="fa-IR"/>
        </w:rPr>
        <w:t>2 / 255 / 2</w:t>
      </w:r>
      <w:r>
        <w:t xml:space="preserve"> .</w:t>
      </w:r>
    </w:p>
    <w:p w:rsidR="00042891" w:rsidRDefault="00042891" w:rsidP="00042891">
      <w:pPr>
        <w:pStyle w:val="libFootnote"/>
      </w:pPr>
      <w:r>
        <w:t xml:space="preserve">30. Ibid. p. </w:t>
      </w:r>
      <w:r>
        <w:rPr>
          <w:lang w:bidi="fa-IR"/>
        </w:rPr>
        <w:t>255</w:t>
      </w:r>
      <w:r>
        <w:t xml:space="preserve">, no. </w:t>
      </w:r>
      <w:r>
        <w:rPr>
          <w:lang w:bidi="fa-IR"/>
        </w:rPr>
        <w:t>2</w:t>
      </w:r>
    </w:p>
    <w:p w:rsidR="00042891" w:rsidRDefault="00042891" w:rsidP="00042891">
      <w:pPr>
        <w:pStyle w:val="libFootnote"/>
      </w:pPr>
      <w:r>
        <w:t xml:space="preserve">31. </w:t>
      </w:r>
      <w:r>
        <w:rPr>
          <w:rtl/>
        </w:rPr>
        <w:t xml:space="preserve">الكافي : </w:t>
      </w:r>
      <w:r>
        <w:rPr>
          <w:rtl/>
          <w:lang w:bidi="fa-IR"/>
        </w:rPr>
        <w:t>4 / 583 / 3</w:t>
      </w:r>
      <w:r>
        <w:t xml:space="preserve"> .</w:t>
      </w:r>
    </w:p>
    <w:p w:rsidR="00042891" w:rsidRDefault="00042891" w:rsidP="00042891">
      <w:pPr>
        <w:pStyle w:val="libFootnote"/>
      </w:pPr>
      <w:r>
        <w:t xml:space="preserve">32. al-Kafi, v. </w:t>
      </w:r>
      <w:r>
        <w:rPr>
          <w:lang w:bidi="fa-IR"/>
        </w:rPr>
        <w:t>5</w:t>
      </w:r>
      <w:r>
        <w:t xml:space="preserve">, p. </w:t>
      </w:r>
      <w:r>
        <w:rPr>
          <w:lang w:bidi="fa-IR"/>
        </w:rPr>
        <w:t>583</w:t>
      </w:r>
      <w:r>
        <w:t xml:space="preserve">, no. </w:t>
      </w:r>
      <w:r>
        <w:rPr>
          <w:lang w:bidi="fa-IR"/>
        </w:rPr>
        <w:t>3</w:t>
      </w:r>
    </w:p>
    <w:p w:rsidR="00042891" w:rsidRDefault="00042891" w:rsidP="00042891">
      <w:pPr>
        <w:pStyle w:val="libFootnote"/>
      </w:pPr>
      <w:r>
        <w:t xml:space="preserve">33. </w:t>
      </w:r>
      <w:r>
        <w:rPr>
          <w:rtl/>
        </w:rPr>
        <w:t xml:space="preserve">بحار الأنوار : </w:t>
      </w:r>
      <w:r>
        <w:rPr>
          <w:rtl/>
          <w:lang w:bidi="fa-IR"/>
        </w:rPr>
        <w:t>102 / 59 / 1</w:t>
      </w:r>
      <w:r>
        <w:t xml:space="preserve"> .</w:t>
      </w:r>
    </w:p>
    <w:p w:rsidR="00042891" w:rsidRDefault="00042891" w:rsidP="00042891">
      <w:pPr>
        <w:pStyle w:val="libFootnote"/>
        <w:rPr>
          <w:rtl/>
          <w:lang w:bidi="fa-IR"/>
        </w:rPr>
      </w:pPr>
      <w:r>
        <w:t xml:space="preserve">34. Bihar al-Anwar, v. </w:t>
      </w:r>
      <w:r>
        <w:rPr>
          <w:lang w:bidi="fa-IR"/>
        </w:rPr>
        <w:t>102</w:t>
      </w:r>
      <w:r>
        <w:t xml:space="preserve">, p. </w:t>
      </w:r>
      <w:r>
        <w:rPr>
          <w:lang w:bidi="fa-IR"/>
        </w:rPr>
        <w:t>59</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93" w:name="_Toc484338364"/>
      <w:bookmarkStart w:id="2894" w:name="_Toc485812676"/>
      <w:r>
        <w:rPr>
          <w:lang w:bidi="fa-IR"/>
        </w:rPr>
        <w:lastRenderedPageBreak/>
        <w:t>892</w:t>
      </w:r>
      <w:r>
        <w:t xml:space="preserve"> - </w:t>
      </w:r>
      <w:r>
        <w:rPr>
          <w:rtl/>
          <w:lang w:bidi="fa-IR"/>
        </w:rPr>
        <w:t>زِيارَةُ فاطِمَةَ بِنتِ موسَى الكاظِمِ‏</w:t>
      </w:r>
      <w:bookmarkEnd w:id="2893"/>
      <w:bookmarkEnd w:id="2894"/>
    </w:p>
    <w:p w:rsidR="00042891" w:rsidRDefault="00042891" w:rsidP="003C21EC">
      <w:pPr>
        <w:pStyle w:val="Heading2Center"/>
      </w:pPr>
      <w:bookmarkStart w:id="2895" w:name="_Toc484338365"/>
      <w:bookmarkStart w:id="2896" w:name="_Toc485812677"/>
      <w:r>
        <w:rPr>
          <w:lang w:bidi="fa-IR"/>
        </w:rPr>
        <w:t>892</w:t>
      </w:r>
      <w:r>
        <w:t>. Visiting the Grave of Fatima, the DAUGHTER OF Imam Musa AL-Kazim (AS)</w:t>
      </w:r>
      <w:bookmarkEnd w:id="2895"/>
      <w:bookmarkEnd w:id="2896"/>
    </w:p>
    <w:p w:rsidR="00042891" w:rsidRDefault="00042891" w:rsidP="00F40395">
      <w:pPr>
        <w:pStyle w:val="libAr"/>
      </w:pPr>
      <w:r>
        <w:rPr>
          <w:rStyle w:val="libBold1Char"/>
          <w:rtl/>
        </w:rPr>
        <w:t>2853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 </w:t>
      </w:r>
      <w:r w:rsidRPr="00A840D2">
        <w:rPr>
          <w:rtl/>
          <w:lang w:bidi="fa-IR"/>
        </w:rPr>
        <w:t>لَنا</w:t>
      </w:r>
      <w:r>
        <w:rPr>
          <w:rtl/>
          <w:lang w:bidi="fa-IR"/>
        </w:rPr>
        <w:t xml:space="preserve"> </w:t>
      </w:r>
      <w:r w:rsidRPr="00A840D2">
        <w:rPr>
          <w:rtl/>
          <w:lang w:bidi="fa-IR"/>
        </w:rPr>
        <w:t>حَرَماً</w:t>
      </w:r>
      <w:r>
        <w:rPr>
          <w:rtl/>
          <w:lang w:bidi="fa-IR"/>
        </w:rPr>
        <w:t xml:space="preserve"> </w:t>
      </w:r>
      <w:r w:rsidRPr="00A840D2">
        <w:rPr>
          <w:rtl/>
          <w:lang w:bidi="fa-IR"/>
        </w:rPr>
        <w:t>وهُو</w:t>
      </w:r>
      <w:r>
        <w:rPr>
          <w:rtl/>
          <w:lang w:bidi="fa-IR"/>
        </w:rPr>
        <w:t xml:space="preserve"> </w:t>
      </w:r>
      <w:r w:rsidRPr="00A840D2">
        <w:rPr>
          <w:rtl/>
          <w:lang w:bidi="fa-IR"/>
        </w:rPr>
        <w:t>قُمّ</w:t>
      </w:r>
      <w:r>
        <w:rPr>
          <w:rtl/>
          <w:lang w:bidi="fa-IR"/>
        </w:rPr>
        <w:t xml:space="preserve"> ، </w:t>
      </w:r>
      <w:r w:rsidRPr="00A840D2">
        <w:rPr>
          <w:rtl/>
          <w:lang w:bidi="fa-IR"/>
        </w:rPr>
        <w:t>وسَتُدفَنُ</w:t>
      </w:r>
      <w:r>
        <w:rPr>
          <w:rtl/>
          <w:lang w:bidi="fa-IR"/>
        </w:rPr>
        <w:t xml:space="preserve"> </w:t>
      </w:r>
      <w:r w:rsidRPr="00A840D2">
        <w:rPr>
          <w:rtl/>
          <w:lang w:bidi="fa-IR"/>
        </w:rPr>
        <w:t>فيه</w:t>
      </w:r>
      <w:r>
        <w:rPr>
          <w:rtl/>
          <w:lang w:bidi="fa-IR"/>
        </w:rPr>
        <w:t xml:space="preserve"> </w:t>
      </w:r>
      <w:r w:rsidRPr="00A840D2">
        <w:rPr>
          <w:rtl/>
          <w:lang w:bidi="fa-IR"/>
        </w:rPr>
        <w:t>امرَأةُ</w:t>
      </w:r>
      <w:r>
        <w:rPr>
          <w:rtl/>
          <w:lang w:bidi="fa-IR"/>
        </w:rPr>
        <w:t xml:space="preserve"> </w:t>
      </w:r>
      <w:r w:rsidRPr="00A840D2">
        <w:rPr>
          <w:rtl/>
          <w:lang w:bidi="fa-IR"/>
        </w:rPr>
        <w:t>مِن</w:t>
      </w:r>
      <w:r>
        <w:rPr>
          <w:rtl/>
          <w:lang w:bidi="fa-IR"/>
        </w:rPr>
        <w:t xml:space="preserve"> </w:t>
      </w:r>
      <w:r w:rsidRPr="00A840D2">
        <w:rPr>
          <w:rtl/>
          <w:lang w:bidi="fa-IR"/>
        </w:rPr>
        <w:t>وُلدِي</w:t>
      </w:r>
      <w:r>
        <w:rPr>
          <w:rtl/>
          <w:lang w:bidi="fa-IR"/>
        </w:rPr>
        <w:t xml:space="preserve"> </w:t>
      </w:r>
      <w:r w:rsidRPr="00A840D2">
        <w:rPr>
          <w:rtl/>
          <w:lang w:bidi="fa-IR"/>
        </w:rPr>
        <w:t>تُسَمّى</w:t>
      </w:r>
      <w:r>
        <w:rPr>
          <w:rtl/>
          <w:lang w:bidi="fa-IR"/>
        </w:rPr>
        <w:t xml:space="preserve">‏ </w:t>
      </w:r>
      <w:r w:rsidRPr="00A840D2">
        <w:rPr>
          <w:rtl/>
          <w:lang w:bidi="fa-IR"/>
        </w:rPr>
        <w:t>فاطِمَةَ</w:t>
      </w:r>
      <w:r>
        <w:rPr>
          <w:rtl/>
          <w:lang w:bidi="fa-IR"/>
        </w:rPr>
        <w:t xml:space="preserve"> ، </w:t>
      </w:r>
      <w:r w:rsidRPr="00A840D2">
        <w:rPr>
          <w:rtl/>
          <w:lang w:bidi="fa-IR"/>
        </w:rPr>
        <w:t>مَن</w:t>
      </w:r>
      <w:r>
        <w:rPr>
          <w:rtl/>
          <w:lang w:bidi="fa-IR"/>
        </w:rPr>
        <w:t xml:space="preserve"> </w:t>
      </w:r>
      <w:r w:rsidRPr="00A840D2">
        <w:rPr>
          <w:rtl/>
          <w:lang w:bidi="fa-IR"/>
        </w:rPr>
        <w:t>زارَها</w:t>
      </w:r>
      <w:r>
        <w:rPr>
          <w:rtl/>
          <w:lang w:bidi="fa-IR"/>
        </w:rPr>
        <w:t xml:space="preserve"> </w:t>
      </w:r>
      <w:r w:rsidRPr="00A840D2">
        <w:rPr>
          <w:rtl/>
          <w:lang w:bidi="fa-IR"/>
        </w:rPr>
        <w:t>وَجَبَت</w:t>
      </w:r>
      <w:r>
        <w:rPr>
          <w:rtl/>
          <w:lang w:bidi="fa-IR"/>
        </w:rPr>
        <w:t xml:space="preserve"> </w:t>
      </w:r>
      <w:r w:rsidRPr="00A840D2">
        <w:rPr>
          <w:rtl/>
          <w:lang w:bidi="fa-IR"/>
        </w:rPr>
        <w:t>لَهُ</w:t>
      </w:r>
      <w:r>
        <w:rPr>
          <w:rtl/>
          <w:lang w:bidi="fa-IR"/>
        </w:rPr>
        <w:t xml:space="preserve"> </w:t>
      </w:r>
      <w:r w:rsidRPr="00A840D2">
        <w:rPr>
          <w:rtl/>
          <w:lang w:bidi="fa-IR"/>
        </w:rPr>
        <w:t>الجَنَّةُ</w:t>
      </w:r>
      <w:r>
        <w:rPr>
          <w:rtl/>
          <w:lang w:bidi="fa-IR"/>
        </w:rPr>
        <w:t xml:space="preserve"> .</w:t>
      </w:r>
      <w:r>
        <w:rPr>
          <w:rStyle w:val="libFootnotenumChar"/>
          <w:rtl/>
        </w:rPr>
        <w:t>1</w:t>
      </w:r>
    </w:p>
    <w:p w:rsidR="00042891" w:rsidRDefault="00042891" w:rsidP="00042891">
      <w:pPr>
        <w:pStyle w:val="libNormal"/>
      </w:pPr>
      <w:r>
        <w:rPr>
          <w:rStyle w:val="libBold1Char"/>
        </w:rPr>
        <w:t>2853</w:t>
      </w:r>
      <w:r w:rsidRPr="000F7D59">
        <w:rPr>
          <w:rStyle w:val="libBold1Char"/>
        </w:rPr>
        <w:t>.</w:t>
      </w:r>
      <w:r>
        <w:rPr>
          <w:lang w:bidi="fa-IR"/>
        </w:rPr>
        <w:t xml:space="preserve"> </w:t>
      </w:r>
      <w:r>
        <w:t xml:space="preserve">Imam al-Sadiq </w:t>
      </w:r>
      <w:r w:rsidRPr="001500BA">
        <w:t>(AS)</w:t>
      </w:r>
      <w:r>
        <w:t xml:space="preserve"> said, 'Verily we have a holy sanctuary called Qum where a woman called Fatima from my descent will be buried. Entrance into Paradise will become mandatory for whoever visits her.' </w:t>
      </w:r>
      <w:r>
        <w:rPr>
          <w:rStyle w:val="libFootnotenumChar"/>
        </w:rPr>
        <w:t>2</w:t>
      </w:r>
    </w:p>
    <w:p w:rsidR="00042891" w:rsidRDefault="00042891" w:rsidP="00F40395">
      <w:pPr>
        <w:pStyle w:val="libAr"/>
      </w:pPr>
      <w:r>
        <w:rPr>
          <w:rStyle w:val="libBold1Char"/>
          <w:rtl/>
        </w:rPr>
        <w:t>2854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الجوادُ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زارَ</w:t>
      </w:r>
      <w:r>
        <w:rPr>
          <w:rtl/>
          <w:lang w:bidi="fa-IR"/>
        </w:rPr>
        <w:t xml:space="preserve"> </w:t>
      </w:r>
      <w:r w:rsidRPr="00A840D2">
        <w:rPr>
          <w:rtl/>
          <w:lang w:bidi="fa-IR"/>
        </w:rPr>
        <w:t>قَبرَ</w:t>
      </w:r>
      <w:r>
        <w:rPr>
          <w:rtl/>
          <w:lang w:bidi="fa-IR"/>
        </w:rPr>
        <w:t xml:space="preserve"> </w:t>
      </w:r>
      <w:r w:rsidRPr="00A840D2">
        <w:rPr>
          <w:rtl/>
          <w:lang w:bidi="fa-IR"/>
        </w:rPr>
        <w:t>عَمَّتِي</w:t>
      </w:r>
      <w:r>
        <w:rPr>
          <w:rtl/>
          <w:lang w:bidi="fa-IR"/>
        </w:rPr>
        <w:t xml:space="preserve"> </w:t>
      </w:r>
      <w:r w:rsidRPr="00A840D2">
        <w:rPr>
          <w:rtl/>
          <w:lang w:bidi="fa-IR"/>
        </w:rPr>
        <w:t>بِقُمّ</w:t>
      </w:r>
      <w:r>
        <w:rPr>
          <w:rtl/>
          <w:lang w:bidi="fa-IR"/>
        </w:rPr>
        <w:t xml:space="preserve"> </w:t>
      </w:r>
      <w:r w:rsidRPr="00A840D2">
        <w:rPr>
          <w:rtl/>
          <w:lang w:bidi="fa-IR"/>
        </w:rPr>
        <w:t>فَلَهُ</w:t>
      </w:r>
      <w:r>
        <w:rPr>
          <w:rtl/>
          <w:lang w:bidi="fa-IR"/>
        </w:rPr>
        <w:t xml:space="preserve"> </w:t>
      </w:r>
      <w:r w:rsidRPr="00A840D2">
        <w:rPr>
          <w:rtl/>
          <w:lang w:bidi="fa-IR"/>
        </w:rPr>
        <w:t>الجَنَّةُ</w:t>
      </w:r>
      <w:r>
        <w:rPr>
          <w:rtl/>
          <w:lang w:bidi="fa-IR"/>
        </w:rPr>
        <w:t xml:space="preserve"> .</w:t>
      </w:r>
      <w:r>
        <w:rPr>
          <w:rStyle w:val="libFootnotenumChar"/>
          <w:rtl/>
        </w:rPr>
        <w:t>3</w:t>
      </w:r>
    </w:p>
    <w:p w:rsidR="00042891" w:rsidRDefault="00042891" w:rsidP="00042891">
      <w:pPr>
        <w:pStyle w:val="libNormal"/>
      </w:pPr>
      <w:r>
        <w:rPr>
          <w:rStyle w:val="libBold1Char"/>
        </w:rPr>
        <w:t>2854</w:t>
      </w:r>
      <w:r w:rsidRPr="000F7D59">
        <w:rPr>
          <w:rStyle w:val="libBold1Char"/>
        </w:rPr>
        <w:t>.</w:t>
      </w:r>
      <w:r>
        <w:rPr>
          <w:lang w:bidi="fa-IR"/>
        </w:rPr>
        <w:t xml:space="preserve"> </w:t>
      </w:r>
      <w:r>
        <w:t xml:space="preserve">Imam al-Jawad </w:t>
      </w:r>
      <w:r w:rsidRPr="001500BA">
        <w:t>(AS)</w:t>
      </w:r>
      <w:r>
        <w:t xml:space="preserve"> said, 'Whoever visits the grave of my aunt in Qum is guaranteed Paradise.' </w:t>
      </w:r>
      <w:r>
        <w:rPr>
          <w:rStyle w:val="libFootnotenumChar"/>
        </w:rPr>
        <w:t>4</w:t>
      </w:r>
    </w:p>
    <w:p w:rsidR="00042891" w:rsidRDefault="00042891" w:rsidP="00042891">
      <w:pPr>
        <w:pStyle w:val="libNormal"/>
      </w:pPr>
    </w:p>
    <w:p w:rsidR="00042891" w:rsidRDefault="00042891" w:rsidP="003C21EC">
      <w:pPr>
        <w:pStyle w:val="Heading3"/>
      </w:pPr>
      <w:bookmarkStart w:id="2897" w:name="_Toc484338366"/>
      <w:bookmarkStart w:id="2898" w:name="_Toc485812678"/>
      <w:r>
        <w:t>Notes</w:t>
      </w:r>
      <w:bookmarkEnd w:id="2897"/>
      <w:bookmarkEnd w:id="2898"/>
    </w:p>
    <w:p w:rsidR="00042891" w:rsidRDefault="00042891" w:rsidP="00042891">
      <w:pPr>
        <w:pStyle w:val="libFootnote"/>
      </w:pPr>
      <w:r>
        <w:t xml:space="preserve">1. </w:t>
      </w:r>
      <w:r>
        <w:rPr>
          <w:rtl/>
        </w:rPr>
        <w:t xml:space="preserve">بحار الأنوار : </w:t>
      </w:r>
      <w:r>
        <w:rPr>
          <w:rtl/>
          <w:lang w:bidi="fa-IR"/>
        </w:rPr>
        <w:t>102 / 267 / 5</w:t>
      </w:r>
      <w:r>
        <w:t xml:space="preserve"> .</w:t>
      </w:r>
    </w:p>
    <w:p w:rsidR="00042891" w:rsidRDefault="00042891" w:rsidP="00042891">
      <w:pPr>
        <w:pStyle w:val="libFootnote"/>
      </w:pPr>
      <w:r>
        <w:t xml:space="preserve">2. Ibid. p. </w:t>
      </w:r>
      <w:r>
        <w:rPr>
          <w:lang w:bidi="fa-IR"/>
        </w:rPr>
        <w:t>267</w:t>
      </w:r>
      <w:r>
        <w:t xml:space="preserve">, no. </w:t>
      </w:r>
      <w:r>
        <w:rPr>
          <w:lang w:bidi="fa-IR"/>
        </w:rPr>
        <w:t>5</w:t>
      </w:r>
    </w:p>
    <w:p w:rsidR="00042891" w:rsidRDefault="00042891" w:rsidP="00042891">
      <w:pPr>
        <w:pStyle w:val="libFootnote"/>
      </w:pPr>
      <w:r>
        <w:t xml:space="preserve">3. </w:t>
      </w:r>
      <w:r>
        <w:rPr>
          <w:rtl/>
        </w:rPr>
        <w:t xml:space="preserve">بحار الأنوار : </w:t>
      </w:r>
      <w:r>
        <w:rPr>
          <w:rtl/>
          <w:lang w:bidi="fa-IR"/>
        </w:rPr>
        <w:t>102 / 265 / 3</w:t>
      </w:r>
      <w:r>
        <w:t xml:space="preserve"> .</w:t>
      </w:r>
    </w:p>
    <w:p w:rsidR="00042891" w:rsidRDefault="00042891" w:rsidP="00042891">
      <w:pPr>
        <w:pStyle w:val="libFootnote"/>
        <w:rPr>
          <w:rtl/>
          <w:lang w:bidi="fa-IR"/>
        </w:rPr>
      </w:pPr>
      <w:r>
        <w:t xml:space="preserve">4. Ibid. p. </w:t>
      </w:r>
      <w:r>
        <w:rPr>
          <w:lang w:bidi="fa-IR"/>
        </w:rPr>
        <w:t>265</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899" w:name="_Toc484338367"/>
      <w:bookmarkStart w:id="2900" w:name="_Toc485812679"/>
      <w:r>
        <w:rPr>
          <w:lang w:bidi="fa-IR"/>
        </w:rPr>
        <w:lastRenderedPageBreak/>
        <w:t>893</w:t>
      </w:r>
      <w:r>
        <w:t xml:space="preserve"> - </w:t>
      </w:r>
      <w:r>
        <w:rPr>
          <w:rtl/>
          <w:lang w:bidi="fa-IR"/>
        </w:rPr>
        <w:t>زِيارَةُ السَّيِّدِ عَبدِالعَظيمِ الحَسَنِيِّ عليه السلام‏</w:t>
      </w:r>
      <w:bookmarkEnd w:id="2899"/>
      <w:bookmarkEnd w:id="2900"/>
    </w:p>
    <w:p w:rsidR="00042891" w:rsidRDefault="00042891" w:rsidP="003C21EC">
      <w:pPr>
        <w:pStyle w:val="Heading2Center"/>
      </w:pPr>
      <w:bookmarkStart w:id="2901" w:name="_Toc484338368"/>
      <w:bookmarkStart w:id="2902" w:name="_Toc485812680"/>
      <w:r>
        <w:rPr>
          <w:lang w:bidi="fa-IR"/>
        </w:rPr>
        <w:t>893</w:t>
      </w:r>
      <w:r>
        <w:t>. VISITING THE GRAVE OF AL-SAYYID ABD AL-A?iM AL-Hasani</w:t>
      </w:r>
      <w:bookmarkEnd w:id="2901"/>
      <w:bookmarkEnd w:id="2902"/>
    </w:p>
    <w:p w:rsidR="00042891" w:rsidRDefault="00042891" w:rsidP="00F40395">
      <w:pPr>
        <w:pStyle w:val="libAr"/>
      </w:pPr>
      <w:r>
        <w:rPr>
          <w:rStyle w:val="libBold1Char"/>
          <w:rtl/>
        </w:rPr>
        <w:t>2855</w:t>
      </w:r>
      <w:r w:rsidRPr="00D7746E">
        <w:rPr>
          <w:rStyle w:val="libBold1Char"/>
          <w:rtl/>
        </w:rPr>
        <w:t>.</w:t>
      </w:r>
      <w:r>
        <w:rPr>
          <w:rtl/>
          <w:lang w:bidi="fa-IR"/>
        </w:rPr>
        <w:t xml:space="preserve"> </w:t>
      </w:r>
      <w:r w:rsidRPr="00A840D2">
        <w:rPr>
          <w:rtl/>
          <w:lang w:bidi="fa-IR"/>
        </w:rPr>
        <w:t>ثواب</w:t>
      </w:r>
      <w:r>
        <w:rPr>
          <w:rtl/>
          <w:lang w:bidi="fa-IR"/>
        </w:rPr>
        <w:t xml:space="preserve"> </w:t>
      </w:r>
      <w:r w:rsidRPr="00A840D2">
        <w:rPr>
          <w:rtl/>
          <w:lang w:bidi="fa-IR"/>
        </w:rPr>
        <w:t>الأعمال</w:t>
      </w:r>
      <w:r>
        <w:rPr>
          <w:rtl/>
          <w:lang w:bidi="fa-IR"/>
        </w:rPr>
        <w:t xml:space="preserve"> </w:t>
      </w:r>
      <w:r w:rsidRPr="00A840D2">
        <w:rPr>
          <w:rtl/>
          <w:lang w:bidi="fa-IR"/>
        </w:rPr>
        <w:t>عن</w:t>
      </w:r>
      <w:r>
        <w:rPr>
          <w:rtl/>
          <w:lang w:bidi="fa-IR"/>
        </w:rPr>
        <w:t xml:space="preserve"> </w:t>
      </w:r>
      <w:r w:rsidRPr="00A840D2">
        <w:rPr>
          <w:rtl/>
          <w:lang w:bidi="fa-IR"/>
        </w:rPr>
        <w:t>محمّدَ</w:t>
      </w:r>
      <w:r>
        <w:rPr>
          <w:rtl/>
          <w:lang w:bidi="fa-IR"/>
        </w:rPr>
        <w:t xml:space="preserve"> </w:t>
      </w:r>
      <w:r w:rsidRPr="00A840D2">
        <w:rPr>
          <w:rtl/>
          <w:lang w:bidi="fa-IR"/>
        </w:rPr>
        <w:t>بنِ</w:t>
      </w:r>
      <w:r>
        <w:rPr>
          <w:rtl/>
          <w:lang w:bidi="fa-IR"/>
        </w:rPr>
        <w:t xml:space="preserve"> </w:t>
      </w:r>
      <w:r w:rsidRPr="00A840D2">
        <w:rPr>
          <w:rtl/>
          <w:lang w:bidi="fa-IR"/>
        </w:rPr>
        <w:t>يحيى</w:t>
      </w:r>
      <w:r>
        <w:rPr>
          <w:rtl/>
          <w:lang w:bidi="fa-IR"/>
        </w:rPr>
        <w:t xml:space="preserve">‏ </w:t>
      </w:r>
      <w:r w:rsidRPr="00A840D2">
        <w:rPr>
          <w:rtl/>
          <w:lang w:bidi="fa-IR"/>
        </w:rPr>
        <w:t>العَطّار</w:t>
      </w:r>
      <w:r>
        <w:rPr>
          <w:rtl/>
          <w:lang w:bidi="fa-IR"/>
        </w:rPr>
        <w:t xml:space="preserve"> [ </w:t>
      </w:r>
      <w:r w:rsidRPr="00A840D2">
        <w:rPr>
          <w:rtl/>
          <w:lang w:bidi="fa-IR"/>
        </w:rPr>
        <w:t>عن</w:t>
      </w:r>
      <w:r>
        <w:rPr>
          <w:rtl/>
          <w:lang w:bidi="fa-IR"/>
        </w:rPr>
        <w:t xml:space="preserve"> </w:t>
      </w:r>
      <w:r w:rsidRPr="00A840D2">
        <w:rPr>
          <w:rtl/>
          <w:lang w:bidi="fa-IR"/>
        </w:rPr>
        <w:t>رجلٍ</w:t>
      </w:r>
      <w:r>
        <w:rPr>
          <w:rtl/>
          <w:lang w:bidi="fa-IR"/>
        </w:rPr>
        <w:t xml:space="preserve">‏] </w:t>
      </w:r>
      <w:r w:rsidRPr="00A840D2">
        <w:rPr>
          <w:rtl/>
          <w:lang w:bidi="fa-IR"/>
        </w:rPr>
        <w:t>مِن</w:t>
      </w:r>
      <w:r>
        <w:rPr>
          <w:rtl/>
          <w:lang w:bidi="fa-IR"/>
        </w:rPr>
        <w:t xml:space="preserve"> </w:t>
      </w:r>
      <w:r w:rsidRPr="00A840D2">
        <w:rPr>
          <w:rtl/>
          <w:lang w:bidi="fa-IR"/>
        </w:rPr>
        <w:t>أهلِ</w:t>
      </w:r>
      <w:r>
        <w:rPr>
          <w:rtl/>
          <w:lang w:bidi="fa-IR"/>
        </w:rPr>
        <w:t xml:space="preserve"> </w:t>
      </w:r>
      <w:r w:rsidRPr="00A840D2">
        <w:rPr>
          <w:rtl/>
          <w:lang w:bidi="fa-IR"/>
        </w:rPr>
        <w:t>الرَّيّ</w:t>
      </w:r>
      <w:r>
        <w:rPr>
          <w:rtl/>
          <w:lang w:bidi="fa-IR"/>
        </w:rPr>
        <w:t xml:space="preserve">: </w:t>
      </w:r>
      <w:r w:rsidRPr="00A840D2">
        <w:rPr>
          <w:rtl/>
          <w:lang w:bidi="fa-IR"/>
        </w:rPr>
        <w:t>دَخَلتُ</w:t>
      </w:r>
      <w:r>
        <w:rPr>
          <w:rtl/>
          <w:lang w:bidi="fa-IR"/>
        </w:rPr>
        <w:t xml:space="preserve"> </w:t>
      </w:r>
      <w:r w:rsidRPr="00A840D2">
        <w:rPr>
          <w:rtl/>
          <w:lang w:bidi="fa-IR"/>
        </w:rPr>
        <w:t>على</w:t>
      </w:r>
      <w:r>
        <w:rPr>
          <w:rtl/>
          <w:lang w:bidi="fa-IR"/>
        </w:rPr>
        <w:t xml:space="preserve"> </w:t>
      </w:r>
      <w:r w:rsidRPr="00A840D2">
        <w:rPr>
          <w:rtl/>
          <w:lang w:bidi="fa-IR"/>
        </w:rPr>
        <w:t>أبي</w:t>
      </w:r>
      <w:r>
        <w:rPr>
          <w:rtl/>
          <w:lang w:bidi="fa-IR"/>
        </w:rPr>
        <w:t xml:space="preserve"> </w:t>
      </w:r>
      <w:r w:rsidRPr="00A840D2">
        <w:rPr>
          <w:rtl/>
          <w:lang w:bidi="fa-IR"/>
        </w:rPr>
        <w:t>الحسَنِ</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فقالَ</w:t>
      </w:r>
      <w:r>
        <w:rPr>
          <w:rtl/>
          <w:lang w:bidi="fa-IR"/>
        </w:rPr>
        <w:t xml:space="preserve"> : </w:t>
      </w:r>
      <w:r w:rsidRPr="00A840D2">
        <w:rPr>
          <w:rtl/>
          <w:lang w:bidi="fa-IR"/>
        </w:rPr>
        <w:t>أينَ</w:t>
      </w:r>
      <w:r>
        <w:rPr>
          <w:rtl/>
          <w:lang w:bidi="fa-IR"/>
        </w:rPr>
        <w:t xml:space="preserve"> </w:t>
      </w:r>
      <w:r w:rsidRPr="00A840D2">
        <w:rPr>
          <w:rtl/>
          <w:lang w:bidi="fa-IR"/>
        </w:rPr>
        <w:t>كُنتَ</w:t>
      </w:r>
      <w:r>
        <w:rPr>
          <w:rtl/>
          <w:lang w:bidi="fa-IR"/>
        </w:rPr>
        <w:t xml:space="preserve">؟ </w:t>
      </w:r>
      <w:r w:rsidRPr="00A840D2">
        <w:rPr>
          <w:rtl/>
          <w:lang w:bidi="fa-IR"/>
        </w:rPr>
        <w:t>فَقُلتُ</w:t>
      </w:r>
      <w:r>
        <w:rPr>
          <w:rtl/>
          <w:lang w:bidi="fa-IR"/>
        </w:rPr>
        <w:t xml:space="preserve"> : </w:t>
      </w:r>
      <w:r w:rsidRPr="00A840D2">
        <w:rPr>
          <w:rtl/>
          <w:lang w:bidi="fa-IR"/>
        </w:rPr>
        <w:t>زُرْتُ</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قالَ</w:t>
      </w:r>
      <w:r>
        <w:rPr>
          <w:rtl/>
          <w:lang w:bidi="fa-IR"/>
        </w:rPr>
        <w:t xml:space="preserve"> : </w:t>
      </w:r>
      <w:r w:rsidRPr="00A840D2">
        <w:rPr>
          <w:rtl/>
          <w:lang w:bidi="fa-IR"/>
        </w:rPr>
        <w:t>أما</w:t>
      </w:r>
      <w:r>
        <w:rPr>
          <w:rtl/>
          <w:lang w:bidi="fa-IR"/>
        </w:rPr>
        <w:t xml:space="preserve"> </w:t>
      </w:r>
      <w:r w:rsidRPr="00A840D2">
        <w:rPr>
          <w:rtl/>
          <w:lang w:bidi="fa-IR"/>
        </w:rPr>
        <w:t>إنّكَ</w:t>
      </w:r>
      <w:r>
        <w:rPr>
          <w:rtl/>
          <w:lang w:bidi="fa-IR"/>
        </w:rPr>
        <w:t xml:space="preserve"> </w:t>
      </w:r>
      <w:r w:rsidRPr="00A840D2">
        <w:rPr>
          <w:rtl/>
          <w:lang w:bidi="fa-IR"/>
        </w:rPr>
        <w:t>لو</w:t>
      </w:r>
      <w:r>
        <w:rPr>
          <w:rtl/>
          <w:lang w:bidi="fa-IR"/>
        </w:rPr>
        <w:t xml:space="preserve"> </w:t>
      </w:r>
      <w:r w:rsidRPr="00A840D2">
        <w:rPr>
          <w:rtl/>
          <w:lang w:bidi="fa-IR"/>
        </w:rPr>
        <w:t>زُرْتَ</w:t>
      </w:r>
      <w:r>
        <w:rPr>
          <w:rtl/>
          <w:lang w:bidi="fa-IR"/>
        </w:rPr>
        <w:t xml:space="preserve"> </w:t>
      </w:r>
      <w:r w:rsidRPr="00A840D2">
        <w:rPr>
          <w:rtl/>
          <w:lang w:bidi="fa-IR"/>
        </w:rPr>
        <w:t>قَبرَ</w:t>
      </w:r>
      <w:r>
        <w:rPr>
          <w:rtl/>
          <w:lang w:bidi="fa-IR"/>
        </w:rPr>
        <w:t xml:space="preserve"> </w:t>
      </w:r>
      <w:r w:rsidRPr="00A840D2">
        <w:rPr>
          <w:rtl/>
          <w:lang w:bidi="fa-IR"/>
        </w:rPr>
        <w:t>عبدِ</w:t>
      </w:r>
      <w:r>
        <w:rPr>
          <w:rtl/>
          <w:lang w:bidi="fa-IR"/>
        </w:rPr>
        <w:t xml:space="preserve"> </w:t>
      </w:r>
      <w:r w:rsidRPr="00A840D2">
        <w:rPr>
          <w:rtl/>
          <w:lang w:bidi="fa-IR"/>
        </w:rPr>
        <w:t>العظيمِ</w:t>
      </w:r>
      <w:r>
        <w:rPr>
          <w:rtl/>
          <w:lang w:bidi="fa-IR"/>
        </w:rPr>
        <w:t xml:space="preserve"> </w:t>
      </w:r>
      <w:r w:rsidRPr="00A840D2">
        <w:rPr>
          <w:rtl/>
          <w:lang w:bidi="fa-IR"/>
        </w:rPr>
        <w:t>عِندَكُم</w:t>
      </w:r>
      <w:r>
        <w:rPr>
          <w:rtl/>
          <w:lang w:bidi="fa-IR"/>
        </w:rPr>
        <w:t xml:space="preserve"> </w:t>
      </w:r>
      <w:r w:rsidRPr="00A840D2">
        <w:rPr>
          <w:rtl/>
          <w:lang w:bidi="fa-IR"/>
        </w:rPr>
        <w:t>لَكُنتَ</w:t>
      </w:r>
      <w:r>
        <w:rPr>
          <w:rtl/>
          <w:lang w:bidi="fa-IR"/>
        </w:rPr>
        <w:t xml:space="preserve"> </w:t>
      </w:r>
      <w:r w:rsidRPr="00A840D2">
        <w:rPr>
          <w:rtl/>
          <w:lang w:bidi="fa-IR"/>
        </w:rPr>
        <w:t>كَمَن</w:t>
      </w:r>
      <w:r>
        <w:rPr>
          <w:rtl/>
          <w:lang w:bidi="fa-IR"/>
        </w:rPr>
        <w:t xml:space="preserve"> </w:t>
      </w:r>
      <w:r w:rsidRPr="00A840D2">
        <w:rPr>
          <w:rtl/>
          <w:lang w:bidi="fa-IR"/>
        </w:rPr>
        <w:t>زارَ</w:t>
      </w:r>
      <w:r>
        <w:rPr>
          <w:rtl/>
          <w:lang w:bidi="fa-IR"/>
        </w:rPr>
        <w:t xml:space="preserve"> </w:t>
      </w:r>
      <w:r w:rsidRPr="00A840D2">
        <w:rPr>
          <w:rtl/>
          <w:lang w:bidi="fa-IR"/>
        </w:rPr>
        <w:t>الحُسينَ</w:t>
      </w:r>
      <w:r>
        <w:rPr>
          <w:rtl/>
          <w:lang w:bidi="fa-IR"/>
        </w:rPr>
        <w:t xml:space="preserve"> </w:t>
      </w:r>
      <w:r w:rsidRPr="00A840D2">
        <w:rPr>
          <w:rtl/>
          <w:lang w:bidi="fa-IR"/>
        </w:rPr>
        <w:t>بنَ</w:t>
      </w:r>
      <w:r>
        <w:rPr>
          <w:rtl/>
          <w:lang w:bidi="fa-IR"/>
        </w:rPr>
        <w:t xml:space="preserve"> </w:t>
      </w:r>
      <w:r w:rsidRPr="00A840D2">
        <w:rPr>
          <w:rtl/>
          <w:lang w:bidi="fa-IR"/>
        </w:rPr>
        <w:t>عَلِيٍّ</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w:t>
      </w:r>
      <w:r>
        <w:rPr>
          <w:rStyle w:val="libFootnotenumChar"/>
          <w:rtl/>
        </w:rPr>
        <w:t>1</w:t>
      </w:r>
    </w:p>
    <w:p w:rsidR="00042891" w:rsidRDefault="00042891" w:rsidP="00042891">
      <w:pPr>
        <w:pStyle w:val="libNormal"/>
      </w:pPr>
      <w:r>
        <w:rPr>
          <w:rStyle w:val="libBold1Char"/>
        </w:rPr>
        <w:t>2855</w:t>
      </w:r>
      <w:r w:rsidRPr="000F7D59">
        <w:rPr>
          <w:rStyle w:val="libBold1Char"/>
        </w:rPr>
        <w:t>.</w:t>
      </w:r>
      <w:r>
        <w:rPr>
          <w:lang w:bidi="fa-IR"/>
        </w:rPr>
        <w:t xml:space="preserve"> </w:t>
      </w:r>
      <w:r>
        <w:t xml:space="preserve">Imam al-Hadi </w:t>
      </w:r>
      <w:r w:rsidRPr="001500BA">
        <w:t>(AS)</w:t>
      </w:r>
      <w:r>
        <w:t xml:space="preserve"> asked someone from Ray who came to see him, 'Where have you been?' to which the man replied, 'To visit Imam al-Husayn </w:t>
      </w:r>
      <w:r w:rsidRPr="001500BA">
        <w:t>(AS)</w:t>
      </w:r>
      <w:r>
        <w:t xml:space="preserve">.' Imam </w:t>
      </w:r>
      <w:r w:rsidRPr="001500BA">
        <w:t>(AS)</w:t>
      </w:r>
      <w:r>
        <w:t xml:space="preserve"> replied, 'Verily if you had visited the grave of Abd al-A?im in your own town, it would have been as if you visited Husayn b. Ali </w:t>
      </w:r>
      <w:r w:rsidRPr="001500BA">
        <w:t>(AS)</w:t>
      </w:r>
      <w:r>
        <w:t xml:space="preserve">.' </w:t>
      </w:r>
      <w:r>
        <w:rPr>
          <w:rStyle w:val="libFootnotenumChar"/>
        </w:rPr>
        <w:t>2</w:t>
      </w:r>
    </w:p>
    <w:p w:rsidR="00042891" w:rsidRDefault="00042891" w:rsidP="00042891">
      <w:pPr>
        <w:pStyle w:val="libNormal"/>
      </w:pPr>
    </w:p>
    <w:p w:rsidR="00042891" w:rsidRDefault="00042891" w:rsidP="003C21EC">
      <w:pPr>
        <w:pStyle w:val="Heading3"/>
      </w:pPr>
      <w:bookmarkStart w:id="2903" w:name="_Toc484338369"/>
      <w:bookmarkStart w:id="2904" w:name="_Toc485812681"/>
      <w:r>
        <w:t>Notes</w:t>
      </w:r>
      <w:bookmarkEnd w:id="2903"/>
      <w:bookmarkEnd w:id="2904"/>
    </w:p>
    <w:p w:rsidR="00042891" w:rsidRDefault="00042891" w:rsidP="00042891">
      <w:pPr>
        <w:pStyle w:val="libFootnote"/>
      </w:pPr>
      <w:r>
        <w:t xml:space="preserve">1. </w:t>
      </w:r>
      <w:r>
        <w:rPr>
          <w:rtl/>
        </w:rPr>
        <w:t xml:space="preserve">ثواب الأعمال : </w:t>
      </w:r>
      <w:r>
        <w:rPr>
          <w:rtl/>
          <w:lang w:bidi="fa-IR"/>
        </w:rPr>
        <w:t>124 / 1</w:t>
      </w:r>
      <w:r>
        <w:t xml:space="preserve"> .</w:t>
      </w:r>
    </w:p>
    <w:p w:rsidR="00042891" w:rsidRDefault="00042891" w:rsidP="00042891">
      <w:pPr>
        <w:pStyle w:val="libFootnote"/>
        <w:rPr>
          <w:rtl/>
          <w:lang w:bidi="fa-IR"/>
        </w:rPr>
      </w:pPr>
      <w:r>
        <w:t xml:space="preserve">2. Thawab al-Amal, p. </w:t>
      </w:r>
      <w:r>
        <w:rPr>
          <w:lang w:bidi="fa-IR"/>
        </w:rPr>
        <w:t>124</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05" w:name="_Toc484338370"/>
      <w:bookmarkStart w:id="2906" w:name="_Toc485812682"/>
      <w:r>
        <w:rPr>
          <w:lang w:bidi="fa-IR"/>
        </w:rPr>
        <w:lastRenderedPageBreak/>
        <w:t>894</w:t>
      </w:r>
      <w:r>
        <w:t xml:space="preserve"> - </w:t>
      </w:r>
      <w:r>
        <w:rPr>
          <w:rtl/>
          <w:lang w:bidi="fa-IR"/>
        </w:rPr>
        <w:t>زيارةُ قُبُورِ الصُّلَحاءِ</w:t>
      </w:r>
      <w:bookmarkEnd w:id="2905"/>
      <w:bookmarkEnd w:id="2906"/>
    </w:p>
    <w:p w:rsidR="00042891" w:rsidRDefault="00042891" w:rsidP="003C21EC">
      <w:pPr>
        <w:pStyle w:val="Heading2Center"/>
      </w:pPr>
      <w:bookmarkStart w:id="2907" w:name="_Toc484338371"/>
      <w:bookmarkStart w:id="2908" w:name="_Toc485812683"/>
      <w:r>
        <w:rPr>
          <w:lang w:bidi="fa-IR"/>
        </w:rPr>
        <w:t>894</w:t>
      </w:r>
      <w:r>
        <w:t>. Visiting the Graves of Virtuous People</w:t>
      </w:r>
      <w:bookmarkEnd w:id="2907"/>
      <w:bookmarkEnd w:id="2908"/>
    </w:p>
    <w:p w:rsidR="00042891" w:rsidRDefault="00042891" w:rsidP="00F40395">
      <w:pPr>
        <w:pStyle w:val="libAr"/>
      </w:pPr>
      <w:r>
        <w:rPr>
          <w:rStyle w:val="libBold1Char"/>
          <w:rtl/>
        </w:rPr>
        <w:t>2856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لَم</w:t>
      </w:r>
      <w:r>
        <w:rPr>
          <w:rtl/>
          <w:lang w:bidi="fa-IR"/>
        </w:rPr>
        <w:t xml:space="preserve"> </w:t>
      </w:r>
      <w:r w:rsidRPr="00A840D2">
        <w:rPr>
          <w:rtl/>
          <w:lang w:bidi="fa-IR"/>
        </w:rPr>
        <w:t>يِقدِرْ</w:t>
      </w:r>
      <w:r>
        <w:rPr>
          <w:rtl/>
          <w:lang w:bidi="fa-IR"/>
        </w:rPr>
        <w:t xml:space="preserve"> </w:t>
      </w:r>
      <w:r w:rsidRPr="00A840D2">
        <w:rPr>
          <w:rtl/>
          <w:lang w:bidi="fa-IR"/>
        </w:rPr>
        <w:t>على</w:t>
      </w:r>
      <w:r>
        <w:rPr>
          <w:rtl/>
          <w:lang w:bidi="fa-IR"/>
        </w:rPr>
        <w:t xml:space="preserve">‏ </w:t>
      </w:r>
      <w:r w:rsidRPr="00A840D2">
        <w:rPr>
          <w:rtl/>
          <w:lang w:bidi="fa-IR"/>
        </w:rPr>
        <w:t>زِيارَتِنا</w:t>
      </w:r>
      <w:r>
        <w:rPr>
          <w:rtl/>
          <w:lang w:bidi="fa-IR"/>
        </w:rPr>
        <w:t xml:space="preserve"> </w:t>
      </w:r>
      <w:r w:rsidRPr="00A840D2">
        <w:rPr>
          <w:rtl/>
          <w:lang w:bidi="fa-IR"/>
        </w:rPr>
        <w:t>فَلْيَزُرْ</w:t>
      </w:r>
      <w:r>
        <w:rPr>
          <w:rtl/>
          <w:lang w:bidi="fa-IR"/>
        </w:rPr>
        <w:t xml:space="preserve"> </w:t>
      </w:r>
      <w:r w:rsidRPr="00A840D2">
        <w:rPr>
          <w:rtl/>
          <w:lang w:bidi="fa-IR"/>
        </w:rPr>
        <w:t>صالِحِي</w:t>
      </w:r>
      <w:r>
        <w:rPr>
          <w:rtl/>
          <w:lang w:bidi="fa-IR"/>
        </w:rPr>
        <w:t xml:space="preserve"> </w:t>
      </w:r>
      <w:r w:rsidRPr="00A840D2">
        <w:rPr>
          <w:rtl/>
          <w:lang w:bidi="fa-IR"/>
        </w:rPr>
        <w:t>مَوالِينا</w:t>
      </w:r>
      <w:r>
        <w:rPr>
          <w:rtl/>
          <w:lang w:bidi="fa-IR"/>
        </w:rPr>
        <w:t xml:space="preserve"> ، </w:t>
      </w:r>
      <w:r w:rsidRPr="00A840D2">
        <w:rPr>
          <w:rtl/>
          <w:lang w:bidi="fa-IR"/>
        </w:rPr>
        <w:t>يُكتَبْ</w:t>
      </w:r>
      <w:r>
        <w:rPr>
          <w:rtl/>
          <w:lang w:bidi="fa-IR"/>
        </w:rPr>
        <w:t xml:space="preserve"> </w:t>
      </w:r>
      <w:r w:rsidRPr="00A840D2">
        <w:rPr>
          <w:rtl/>
          <w:lang w:bidi="fa-IR"/>
        </w:rPr>
        <w:t>لَهُ</w:t>
      </w:r>
      <w:r>
        <w:rPr>
          <w:rtl/>
          <w:lang w:bidi="fa-IR"/>
        </w:rPr>
        <w:t xml:space="preserve"> </w:t>
      </w:r>
      <w:r w:rsidRPr="00A840D2">
        <w:rPr>
          <w:rtl/>
          <w:lang w:bidi="fa-IR"/>
        </w:rPr>
        <w:t>ثَوابُ</w:t>
      </w:r>
      <w:r>
        <w:rPr>
          <w:rtl/>
          <w:lang w:bidi="fa-IR"/>
        </w:rPr>
        <w:t xml:space="preserve"> </w:t>
      </w:r>
      <w:r w:rsidRPr="00A840D2">
        <w:rPr>
          <w:rtl/>
          <w:lang w:bidi="fa-IR"/>
        </w:rPr>
        <w:t>زِيارَتِنا</w:t>
      </w:r>
      <w:r>
        <w:rPr>
          <w:rtl/>
          <w:lang w:bidi="fa-IR"/>
        </w:rPr>
        <w:t xml:space="preserve"> .</w:t>
      </w:r>
      <w:r>
        <w:rPr>
          <w:rStyle w:val="libFootnotenumChar"/>
          <w:rtl/>
        </w:rPr>
        <w:t>1</w:t>
      </w:r>
    </w:p>
    <w:p w:rsidR="00042891" w:rsidRDefault="00042891" w:rsidP="00042891">
      <w:pPr>
        <w:pStyle w:val="libNormal"/>
      </w:pPr>
      <w:r>
        <w:rPr>
          <w:rStyle w:val="libBold1Char"/>
        </w:rPr>
        <w:t>2856</w:t>
      </w:r>
      <w:r w:rsidRPr="000F7D59">
        <w:rPr>
          <w:rStyle w:val="libBold1Char"/>
        </w:rPr>
        <w:t>.</w:t>
      </w:r>
      <w:r>
        <w:rPr>
          <w:lang w:bidi="fa-IR"/>
        </w:rPr>
        <w:t xml:space="preserve"> </w:t>
      </w:r>
      <w:r>
        <w:t xml:space="preserve">Imam al-Sadiq </w:t>
      </w:r>
      <w:r w:rsidRPr="001500BA">
        <w:t>(AS)</w:t>
      </w:r>
      <w:r>
        <w:t xml:space="preserve"> said, 'Whoever is unable to come and visit us, let him go and visit the graves of virtuous people from among our friends, and it will be recorded for him as having visited us.' </w:t>
      </w:r>
      <w:r>
        <w:rPr>
          <w:rStyle w:val="libFootnotenumChar"/>
        </w:rPr>
        <w:t>2</w:t>
      </w:r>
    </w:p>
    <w:p w:rsidR="00042891" w:rsidRDefault="00042891" w:rsidP="00042891">
      <w:pPr>
        <w:pStyle w:val="libNormal"/>
      </w:pPr>
    </w:p>
    <w:p w:rsidR="00042891" w:rsidRDefault="00042891" w:rsidP="003C21EC">
      <w:pPr>
        <w:pStyle w:val="Heading3"/>
      </w:pPr>
      <w:bookmarkStart w:id="2909" w:name="_Toc484338372"/>
      <w:bookmarkStart w:id="2910" w:name="_Toc485812684"/>
      <w:r>
        <w:t>Notes</w:t>
      </w:r>
      <w:bookmarkEnd w:id="2909"/>
      <w:bookmarkEnd w:id="2910"/>
    </w:p>
    <w:p w:rsidR="00042891" w:rsidRDefault="00042891" w:rsidP="00042891">
      <w:pPr>
        <w:pStyle w:val="libFootnote"/>
      </w:pPr>
      <w:r>
        <w:t xml:space="preserve">1. </w:t>
      </w:r>
      <w:r>
        <w:rPr>
          <w:rtl/>
        </w:rPr>
        <w:t xml:space="preserve">بحار الأنوار : </w:t>
      </w:r>
      <w:r>
        <w:rPr>
          <w:rtl/>
          <w:lang w:bidi="fa-IR"/>
        </w:rPr>
        <w:t>74 / 354 / 29</w:t>
      </w:r>
      <w:r>
        <w:t xml:space="preserve"> .</w:t>
      </w:r>
    </w:p>
    <w:p w:rsidR="00042891" w:rsidRDefault="00042891" w:rsidP="00042891">
      <w:pPr>
        <w:pStyle w:val="libFootnote"/>
        <w:rPr>
          <w:rtl/>
          <w:lang w:bidi="fa-IR"/>
        </w:rPr>
      </w:pPr>
      <w:r>
        <w:t xml:space="preserve">2. Bihar al-Anwar, v. </w:t>
      </w:r>
      <w:r>
        <w:rPr>
          <w:lang w:bidi="fa-IR"/>
        </w:rPr>
        <w:t>74</w:t>
      </w:r>
      <w:r>
        <w:t xml:space="preserve">, p. </w:t>
      </w:r>
      <w:r>
        <w:rPr>
          <w:lang w:bidi="fa-IR"/>
        </w:rPr>
        <w:t>354</w:t>
      </w:r>
      <w:r>
        <w:t xml:space="preserve">, no. </w:t>
      </w:r>
      <w:r>
        <w:rPr>
          <w:lang w:bidi="fa-IR"/>
        </w:rPr>
        <w:t>29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11" w:name="_Toc484338373"/>
      <w:bookmarkStart w:id="2912" w:name="_Toc485812685"/>
      <w:r>
        <w:rPr>
          <w:lang w:bidi="fa-IR"/>
        </w:rPr>
        <w:lastRenderedPageBreak/>
        <w:t>895</w:t>
      </w:r>
      <w:r>
        <w:t xml:space="preserve"> - </w:t>
      </w:r>
      <w:r>
        <w:rPr>
          <w:rtl/>
          <w:lang w:bidi="fa-IR"/>
        </w:rPr>
        <w:t>زِيارَةُ قُبورِ المَوتى‏</w:t>
      </w:r>
      <w:bookmarkEnd w:id="2911"/>
      <w:bookmarkEnd w:id="2912"/>
    </w:p>
    <w:p w:rsidR="00042891" w:rsidRDefault="00042891" w:rsidP="003C21EC">
      <w:pPr>
        <w:pStyle w:val="Heading2Center"/>
      </w:pPr>
      <w:bookmarkStart w:id="2913" w:name="_Toc484338374"/>
      <w:bookmarkStart w:id="2914" w:name="_Toc485812686"/>
      <w:r>
        <w:rPr>
          <w:lang w:bidi="fa-IR"/>
        </w:rPr>
        <w:t>895</w:t>
      </w:r>
      <w:r>
        <w:t>. Visiting the Graves of the Deceased</w:t>
      </w:r>
      <w:bookmarkEnd w:id="2913"/>
      <w:bookmarkEnd w:id="2914"/>
    </w:p>
    <w:p w:rsidR="00042891" w:rsidRDefault="00042891" w:rsidP="00F40395">
      <w:pPr>
        <w:pStyle w:val="libAr"/>
      </w:pPr>
      <w:r>
        <w:rPr>
          <w:rStyle w:val="libBold1Char"/>
          <w:rtl/>
        </w:rPr>
        <w:t>2857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زُورُوا</w:t>
      </w:r>
      <w:r>
        <w:rPr>
          <w:rtl/>
          <w:lang w:bidi="fa-IR"/>
        </w:rPr>
        <w:t xml:space="preserve"> </w:t>
      </w:r>
      <w:r w:rsidRPr="00A840D2">
        <w:rPr>
          <w:rtl/>
          <w:lang w:bidi="fa-IR"/>
        </w:rPr>
        <w:t>مَوتاكُم</w:t>
      </w:r>
      <w:r>
        <w:rPr>
          <w:rtl/>
          <w:lang w:bidi="fa-IR"/>
        </w:rPr>
        <w:t xml:space="preserve"> ؛ </w:t>
      </w:r>
      <w:r w:rsidRPr="00A840D2">
        <w:rPr>
          <w:rtl/>
          <w:lang w:bidi="fa-IR"/>
        </w:rPr>
        <w:t>فإنّهُم</w:t>
      </w:r>
      <w:r>
        <w:rPr>
          <w:rtl/>
          <w:lang w:bidi="fa-IR"/>
        </w:rPr>
        <w:t xml:space="preserve"> </w:t>
      </w:r>
      <w:r w:rsidRPr="00A840D2">
        <w:rPr>
          <w:rtl/>
          <w:lang w:bidi="fa-IR"/>
        </w:rPr>
        <w:t>يَفرَحُونَ</w:t>
      </w:r>
      <w:r>
        <w:rPr>
          <w:rtl/>
          <w:lang w:bidi="fa-IR"/>
        </w:rPr>
        <w:t xml:space="preserve"> </w:t>
      </w:r>
      <w:r w:rsidRPr="00A840D2">
        <w:rPr>
          <w:rtl/>
          <w:lang w:bidi="fa-IR"/>
        </w:rPr>
        <w:t>بِزِيارَتِكُم</w:t>
      </w:r>
      <w:r>
        <w:rPr>
          <w:rtl/>
          <w:lang w:bidi="fa-IR"/>
        </w:rPr>
        <w:t xml:space="preserve"> ، </w:t>
      </w:r>
      <w:r w:rsidRPr="00A840D2">
        <w:rPr>
          <w:rtl/>
          <w:lang w:bidi="fa-IR"/>
        </w:rPr>
        <w:t>ولْيَطلُبِ</w:t>
      </w:r>
      <w:r>
        <w:rPr>
          <w:rtl/>
          <w:lang w:bidi="fa-IR"/>
        </w:rPr>
        <w:t xml:space="preserve"> </w:t>
      </w:r>
      <w:r w:rsidRPr="00A840D2">
        <w:rPr>
          <w:rtl/>
          <w:lang w:bidi="fa-IR"/>
        </w:rPr>
        <w:t>الرَّجُلُ</w:t>
      </w:r>
      <w:r>
        <w:rPr>
          <w:rtl/>
          <w:lang w:bidi="fa-IR"/>
        </w:rPr>
        <w:t xml:space="preserve"> </w:t>
      </w:r>
      <w:r w:rsidRPr="00A840D2">
        <w:rPr>
          <w:rtl/>
          <w:lang w:bidi="fa-IR"/>
        </w:rPr>
        <w:t>حاجَتَهُ</w:t>
      </w:r>
      <w:r>
        <w:rPr>
          <w:rtl/>
          <w:lang w:bidi="fa-IR"/>
        </w:rPr>
        <w:t xml:space="preserve"> </w:t>
      </w:r>
      <w:r w:rsidRPr="00A840D2">
        <w:rPr>
          <w:rtl/>
          <w:lang w:bidi="fa-IR"/>
        </w:rPr>
        <w:t>عِندَ</w:t>
      </w:r>
      <w:r>
        <w:rPr>
          <w:rtl/>
          <w:lang w:bidi="fa-IR"/>
        </w:rPr>
        <w:t xml:space="preserve"> </w:t>
      </w:r>
      <w:r w:rsidRPr="00A840D2">
        <w:rPr>
          <w:rtl/>
          <w:lang w:bidi="fa-IR"/>
        </w:rPr>
        <w:t>قَبرِ</w:t>
      </w:r>
      <w:r>
        <w:rPr>
          <w:rtl/>
          <w:lang w:bidi="fa-IR"/>
        </w:rPr>
        <w:t xml:space="preserve"> </w:t>
      </w:r>
      <w:r w:rsidRPr="00A840D2">
        <w:rPr>
          <w:rtl/>
          <w:lang w:bidi="fa-IR"/>
        </w:rPr>
        <w:t>أبيهِ</w:t>
      </w:r>
      <w:r>
        <w:rPr>
          <w:rtl/>
          <w:lang w:bidi="fa-IR"/>
        </w:rPr>
        <w:t xml:space="preserve"> </w:t>
      </w:r>
      <w:r w:rsidRPr="00A840D2">
        <w:rPr>
          <w:rtl/>
          <w:lang w:bidi="fa-IR"/>
        </w:rPr>
        <w:t>واُمِّهِ</w:t>
      </w:r>
      <w:r>
        <w:rPr>
          <w:rtl/>
          <w:lang w:bidi="fa-IR"/>
        </w:rPr>
        <w:t xml:space="preserve"> </w:t>
      </w:r>
      <w:r w:rsidRPr="00A840D2">
        <w:rPr>
          <w:rtl/>
          <w:lang w:bidi="fa-IR"/>
        </w:rPr>
        <w:t>بعدَما</w:t>
      </w:r>
      <w:r>
        <w:rPr>
          <w:rtl/>
          <w:lang w:bidi="fa-IR"/>
        </w:rPr>
        <w:t xml:space="preserve"> </w:t>
      </w:r>
      <w:r w:rsidRPr="00A840D2">
        <w:rPr>
          <w:rtl/>
          <w:lang w:bidi="fa-IR"/>
        </w:rPr>
        <w:t>يَدعُو</w:t>
      </w:r>
      <w:r>
        <w:rPr>
          <w:rtl/>
          <w:lang w:bidi="fa-IR"/>
        </w:rPr>
        <w:t xml:space="preserve"> </w:t>
      </w:r>
      <w:r w:rsidRPr="00A840D2">
        <w:rPr>
          <w:rtl/>
          <w:lang w:bidi="fa-IR"/>
        </w:rPr>
        <w:t>لَهُما</w:t>
      </w:r>
      <w:r>
        <w:rPr>
          <w:rtl/>
          <w:lang w:bidi="fa-IR"/>
        </w:rPr>
        <w:t xml:space="preserve"> .</w:t>
      </w:r>
      <w:r>
        <w:rPr>
          <w:rStyle w:val="libFootnotenumChar"/>
          <w:rtl/>
        </w:rPr>
        <w:t>1</w:t>
      </w:r>
    </w:p>
    <w:p w:rsidR="00042891" w:rsidRDefault="00042891" w:rsidP="00042891">
      <w:pPr>
        <w:pStyle w:val="libNormal"/>
      </w:pPr>
      <w:r>
        <w:rPr>
          <w:rStyle w:val="libBold1Char"/>
        </w:rPr>
        <w:t>2857</w:t>
      </w:r>
      <w:r w:rsidRPr="000F7D59">
        <w:rPr>
          <w:rStyle w:val="libBold1Char"/>
        </w:rPr>
        <w:t>.</w:t>
      </w:r>
      <w:r>
        <w:rPr>
          <w:lang w:bidi="fa-IR"/>
        </w:rPr>
        <w:t xml:space="preserve"> </w:t>
      </w:r>
      <w:r>
        <w:t xml:space="preserve">Imam Ali </w:t>
      </w:r>
      <w:r w:rsidRPr="001500BA">
        <w:t>(AS)</w:t>
      </w:r>
      <w:r>
        <w:t xml:space="preserve"> said, 'Visit [the graves of] your deceased ones for indeed they rejoice at your visit. One should ask for one's requests at the graves of one's father and mother after praying for them.' </w:t>
      </w:r>
      <w:r>
        <w:rPr>
          <w:rStyle w:val="libFootnotenumChar"/>
        </w:rPr>
        <w:t>2</w:t>
      </w:r>
    </w:p>
    <w:p w:rsidR="00042891" w:rsidRDefault="00042891" w:rsidP="00F40395">
      <w:pPr>
        <w:pStyle w:val="libAr"/>
      </w:pPr>
      <w:r>
        <w:rPr>
          <w:rStyle w:val="libBold1Char"/>
          <w:rtl/>
        </w:rPr>
        <w:t>2858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داوود</w:t>
      </w:r>
      <w:r>
        <w:rPr>
          <w:rtl/>
          <w:lang w:bidi="fa-IR"/>
        </w:rPr>
        <w:t xml:space="preserve"> </w:t>
      </w:r>
      <w:r w:rsidRPr="00A840D2">
        <w:rPr>
          <w:rtl/>
          <w:lang w:bidi="fa-IR"/>
        </w:rPr>
        <w:t>الرَّقِّيُّ</w:t>
      </w:r>
      <w:r>
        <w:rPr>
          <w:rtl/>
          <w:lang w:bidi="fa-IR"/>
        </w:rPr>
        <w:t xml:space="preserve"> : </w:t>
      </w:r>
      <w:r w:rsidRPr="00A840D2">
        <w:rPr>
          <w:rtl/>
          <w:lang w:bidi="fa-IR"/>
        </w:rPr>
        <w:t>يقومُ</w:t>
      </w:r>
      <w:r>
        <w:rPr>
          <w:rtl/>
          <w:lang w:bidi="fa-IR"/>
        </w:rPr>
        <w:t xml:space="preserve"> </w:t>
      </w:r>
      <w:r w:rsidRPr="00A840D2">
        <w:rPr>
          <w:rtl/>
          <w:lang w:bidi="fa-IR"/>
        </w:rPr>
        <w:t>الرجُلُ</w:t>
      </w:r>
      <w:r>
        <w:rPr>
          <w:rtl/>
          <w:lang w:bidi="fa-IR"/>
        </w:rPr>
        <w:t xml:space="preserve"> </w:t>
      </w:r>
      <w:r w:rsidRPr="00A840D2">
        <w:rPr>
          <w:rtl/>
          <w:lang w:bidi="fa-IR"/>
        </w:rPr>
        <w:t>على</w:t>
      </w:r>
      <w:r>
        <w:rPr>
          <w:rtl/>
          <w:lang w:bidi="fa-IR"/>
        </w:rPr>
        <w:t xml:space="preserve">‏ </w:t>
      </w:r>
      <w:r w:rsidRPr="00A840D2">
        <w:rPr>
          <w:rtl/>
          <w:lang w:bidi="fa-IR"/>
        </w:rPr>
        <w:t>قَبرِ</w:t>
      </w:r>
      <w:r>
        <w:rPr>
          <w:rtl/>
          <w:lang w:bidi="fa-IR"/>
        </w:rPr>
        <w:t xml:space="preserve"> </w:t>
      </w:r>
      <w:r w:rsidRPr="00A840D2">
        <w:rPr>
          <w:rtl/>
          <w:lang w:bidi="fa-IR"/>
        </w:rPr>
        <w:t>أبيهِ</w:t>
      </w:r>
      <w:r>
        <w:rPr>
          <w:rtl/>
          <w:lang w:bidi="fa-IR"/>
        </w:rPr>
        <w:t xml:space="preserve"> </w:t>
      </w:r>
      <w:r w:rsidRPr="00A840D2">
        <w:rPr>
          <w:rtl/>
          <w:lang w:bidi="fa-IR"/>
        </w:rPr>
        <w:t>وقَرِيبِهِ</w:t>
      </w:r>
      <w:r>
        <w:rPr>
          <w:rtl/>
          <w:lang w:bidi="fa-IR"/>
        </w:rPr>
        <w:t xml:space="preserve"> </w:t>
      </w:r>
      <w:r w:rsidRPr="00A840D2">
        <w:rPr>
          <w:rtl/>
          <w:lang w:bidi="fa-IR"/>
        </w:rPr>
        <w:t>وغَيرِ</w:t>
      </w:r>
      <w:r>
        <w:rPr>
          <w:rtl/>
          <w:lang w:bidi="fa-IR"/>
        </w:rPr>
        <w:t xml:space="preserve"> </w:t>
      </w:r>
      <w:r w:rsidRPr="00A840D2">
        <w:rPr>
          <w:rtl/>
          <w:lang w:bidi="fa-IR"/>
        </w:rPr>
        <w:t>قَرِيبِهِ</w:t>
      </w:r>
      <w:r>
        <w:rPr>
          <w:rtl/>
          <w:lang w:bidi="fa-IR"/>
        </w:rPr>
        <w:t xml:space="preserve"> ، </w:t>
      </w:r>
      <w:r w:rsidRPr="00A840D2">
        <w:rPr>
          <w:rtl/>
          <w:lang w:bidi="fa-IR"/>
        </w:rPr>
        <w:t>هَل</w:t>
      </w:r>
      <w:r>
        <w:rPr>
          <w:rtl/>
          <w:lang w:bidi="fa-IR"/>
        </w:rPr>
        <w:t xml:space="preserve"> </w:t>
      </w:r>
      <w:r w:rsidRPr="00A840D2">
        <w:rPr>
          <w:rtl/>
          <w:lang w:bidi="fa-IR"/>
        </w:rPr>
        <w:t>يَنفَعُهُ</w:t>
      </w:r>
      <w:r>
        <w:rPr>
          <w:rtl/>
          <w:lang w:bidi="fa-IR"/>
        </w:rPr>
        <w:t xml:space="preserve"> </w:t>
      </w:r>
      <w:r w:rsidRPr="00A840D2">
        <w:rPr>
          <w:rtl/>
          <w:lang w:bidi="fa-IR"/>
        </w:rPr>
        <w:t>ذلكَ</w:t>
      </w:r>
      <w:r>
        <w:rPr>
          <w:rtl/>
          <w:lang w:bidi="fa-IR"/>
        </w:rPr>
        <w:t xml:space="preserve"> ؟ - : </w:t>
      </w:r>
      <w:r w:rsidRPr="00A840D2">
        <w:rPr>
          <w:rtl/>
          <w:lang w:bidi="fa-IR"/>
        </w:rPr>
        <w:t>نَعَم</w:t>
      </w:r>
      <w:r>
        <w:rPr>
          <w:rtl/>
          <w:lang w:bidi="fa-IR"/>
        </w:rPr>
        <w:t xml:space="preserve"> </w:t>
      </w:r>
      <w:r w:rsidRPr="00A840D2">
        <w:rPr>
          <w:rtl/>
          <w:lang w:bidi="fa-IR"/>
        </w:rPr>
        <w:t>إنّ</w:t>
      </w:r>
      <w:r>
        <w:rPr>
          <w:rtl/>
          <w:lang w:bidi="fa-IR"/>
        </w:rPr>
        <w:t xml:space="preserve"> </w:t>
      </w:r>
      <w:r w:rsidRPr="00A840D2">
        <w:rPr>
          <w:rtl/>
          <w:lang w:bidi="fa-IR"/>
        </w:rPr>
        <w:t>ذلك</w:t>
      </w:r>
      <w:r>
        <w:rPr>
          <w:rtl/>
          <w:lang w:bidi="fa-IR"/>
        </w:rPr>
        <w:t xml:space="preserve"> </w:t>
      </w:r>
      <w:r w:rsidRPr="00A840D2">
        <w:rPr>
          <w:rtl/>
          <w:lang w:bidi="fa-IR"/>
        </w:rPr>
        <w:t>يَدخُلُ</w:t>
      </w:r>
      <w:r>
        <w:rPr>
          <w:rtl/>
          <w:lang w:bidi="fa-IR"/>
        </w:rPr>
        <w:t xml:space="preserve"> </w:t>
      </w:r>
      <w:r w:rsidRPr="00A840D2">
        <w:rPr>
          <w:rtl/>
          <w:lang w:bidi="fa-IR"/>
        </w:rPr>
        <w:t>علَيهِ</w:t>
      </w:r>
      <w:r>
        <w:rPr>
          <w:rtl/>
          <w:lang w:bidi="fa-IR"/>
        </w:rPr>
        <w:t xml:space="preserve"> </w:t>
      </w:r>
      <w:r w:rsidRPr="00A840D2">
        <w:rPr>
          <w:rtl/>
          <w:lang w:bidi="fa-IR"/>
        </w:rPr>
        <w:t>كما</w:t>
      </w:r>
      <w:r>
        <w:rPr>
          <w:rtl/>
          <w:lang w:bidi="fa-IR"/>
        </w:rPr>
        <w:t xml:space="preserve"> </w:t>
      </w:r>
      <w:r w:rsidRPr="00A840D2">
        <w:rPr>
          <w:rtl/>
          <w:lang w:bidi="fa-IR"/>
        </w:rPr>
        <w:t>يَدخُلُ</w:t>
      </w:r>
      <w:r>
        <w:rPr>
          <w:rtl/>
          <w:lang w:bidi="fa-IR"/>
        </w:rPr>
        <w:t xml:space="preserve"> </w:t>
      </w:r>
      <w:r w:rsidRPr="00A840D2">
        <w:rPr>
          <w:rtl/>
          <w:lang w:bidi="fa-IR"/>
        </w:rPr>
        <w:t>عَلى</w:t>
      </w:r>
      <w:r>
        <w:rPr>
          <w:rtl/>
          <w:lang w:bidi="fa-IR"/>
        </w:rPr>
        <w:t xml:space="preserve">‏ </w:t>
      </w:r>
      <w:r w:rsidRPr="00A840D2">
        <w:rPr>
          <w:rtl/>
          <w:lang w:bidi="fa-IR"/>
        </w:rPr>
        <w:t>أحَدِكُم</w:t>
      </w:r>
      <w:r>
        <w:rPr>
          <w:rtl/>
          <w:lang w:bidi="fa-IR"/>
        </w:rPr>
        <w:t xml:space="preserve"> </w:t>
      </w:r>
      <w:r w:rsidRPr="00A840D2">
        <w:rPr>
          <w:rtl/>
          <w:lang w:bidi="fa-IR"/>
        </w:rPr>
        <w:t>الهَدِيَّةُ</w:t>
      </w:r>
      <w:r>
        <w:rPr>
          <w:rtl/>
          <w:lang w:bidi="fa-IR"/>
        </w:rPr>
        <w:t xml:space="preserve"> ، </w:t>
      </w:r>
      <w:r w:rsidRPr="00A840D2">
        <w:rPr>
          <w:rtl/>
          <w:lang w:bidi="fa-IR"/>
        </w:rPr>
        <w:t>يَفرَحُ</w:t>
      </w:r>
      <w:r>
        <w:rPr>
          <w:rtl/>
          <w:lang w:bidi="fa-IR"/>
        </w:rPr>
        <w:t xml:space="preserve"> </w:t>
      </w:r>
      <w:r w:rsidRPr="00A840D2">
        <w:rPr>
          <w:rtl/>
          <w:lang w:bidi="fa-IR"/>
        </w:rPr>
        <w:t>بِها</w:t>
      </w:r>
      <w:r>
        <w:rPr>
          <w:rtl/>
          <w:lang w:bidi="fa-IR"/>
        </w:rPr>
        <w:t xml:space="preserve"> .</w:t>
      </w:r>
      <w:r>
        <w:rPr>
          <w:rStyle w:val="libFootnotenumChar"/>
          <w:rtl/>
        </w:rPr>
        <w:t>3</w:t>
      </w:r>
    </w:p>
    <w:p w:rsidR="00042891" w:rsidRDefault="00042891" w:rsidP="00042891">
      <w:pPr>
        <w:pStyle w:val="libNormal"/>
      </w:pPr>
      <w:r>
        <w:rPr>
          <w:rStyle w:val="libBold1Char"/>
        </w:rPr>
        <w:t>2858</w:t>
      </w:r>
      <w:r w:rsidRPr="000F7D59">
        <w:rPr>
          <w:rStyle w:val="libBold1Char"/>
        </w:rPr>
        <w:t>.</w:t>
      </w:r>
      <w:r>
        <w:rPr>
          <w:lang w:bidi="fa-IR"/>
        </w:rPr>
        <w:t xml:space="preserve"> </w:t>
      </w:r>
      <w:r>
        <w:t xml:space="preserve">Imam al-Sadiq </w:t>
      </w:r>
      <w:r w:rsidRPr="001500BA">
        <w:t>(AS)</w:t>
      </w:r>
      <w:r>
        <w:t xml:space="preserve"> was once asked by Dawud al-Raqqi, 'Is there any benefit in standing at the grave of one's father, relative or even someone unrelated?' Imam </w:t>
      </w:r>
      <w:r w:rsidRPr="001500BA">
        <w:t>(AS)</w:t>
      </w:r>
      <w:r>
        <w:t xml:space="preserve"> replied, 'Yes, verily they receive it [the visit] as one would receive a gift, and it makes them happy.' </w:t>
      </w:r>
      <w:r>
        <w:rPr>
          <w:rStyle w:val="libFootnotenumChar"/>
        </w:rPr>
        <w:t>4</w:t>
      </w:r>
    </w:p>
    <w:p w:rsidR="00042891" w:rsidRDefault="00042891" w:rsidP="00042891">
      <w:pPr>
        <w:pStyle w:val="libNormal"/>
      </w:pPr>
    </w:p>
    <w:p w:rsidR="00042891" w:rsidRDefault="00042891" w:rsidP="003C21EC">
      <w:pPr>
        <w:pStyle w:val="Heading3"/>
      </w:pPr>
      <w:bookmarkStart w:id="2915" w:name="_Toc484338375"/>
      <w:bookmarkStart w:id="2916" w:name="_Toc485812687"/>
      <w:r>
        <w:t>Notes</w:t>
      </w:r>
      <w:bookmarkEnd w:id="2915"/>
      <w:bookmarkEnd w:id="2916"/>
    </w:p>
    <w:p w:rsidR="00042891" w:rsidRDefault="00042891" w:rsidP="00042891">
      <w:pPr>
        <w:pStyle w:val="libFootnote"/>
      </w:pPr>
      <w:r>
        <w:t xml:space="preserve">1. </w:t>
      </w:r>
      <w:r>
        <w:rPr>
          <w:rtl/>
        </w:rPr>
        <w:t xml:space="preserve">الخصال : </w:t>
      </w:r>
      <w:r>
        <w:rPr>
          <w:rtl/>
          <w:lang w:bidi="fa-IR"/>
        </w:rPr>
        <w:t>618 / 10</w:t>
      </w:r>
      <w:r>
        <w:t xml:space="preserve"> .</w:t>
      </w:r>
    </w:p>
    <w:p w:rsidR="00042891" w:rsidRDefault="00042891" w:rsidP="00042891">
      <w:pPr>
        <w:pStyle w:val="libFootnote"/>
      </w:pPr>
      <w:r>
        <w:t xml:space="preserve">2. al-Khisal, p. </w:t>
      </w:r>
      <w:r>
        <w:rPr>
          <w:lang w:bidi="fa-IR"/>
        </w:rPr>
        <w:t>618</w:t>
      </w:r>
      <w:r>
        <w:t xml:space="preserve">, no. </w:t>
      </w:r>
      <w:r>
        <w:rPr>
          <w:lang w:bidi="fa-IR"/>
        </w:rPr>
        <w:t>10</w:t>
      </w:r>
    </w:p>
    <w:p w:rsidR="00042891" w:rsidRDefault="00042891" w:rsidP="00042891">
      <w:pPr>
        <w:pStyle w:val="libFootnote"/>
      </w:pPr>
      <w:r>
        <w:t xml:space="preserve">3. </w:t>
      </w:r>
      <w:r>
        <w:rPr>
          <w:rtl/>
        </w:rPr>
        <w:t xml:space="preserve">بحار الأنوار : </w:t>
      </w:r>
      <w:r>
        <w:rPr>
          <w:rtl/>
          <w:lang w:bidi="fa-IR"/>
        </w:rPr>
        <w:t>102 / 296 / 6</w:t>
      </w:r>
      <w:r>
        <w:t xml:space="preserve"> .</w:t>
      </w:r>
    </w:p>
    <w:p w:rsidR="00042891" w:rsidRDefault="00042891" w:rsidP="00042891">
      <w:pPr>
        <w:pStyle w:val="libFootnote"/>
        <w:rPr>
          <w:rtl/>
          <w:lang w:bidi="fa-IR"/>
        </w:rPr>
      </w:pPr>
      <w:r>
        <w:t xml:space="preserve">4. Bihar al-Anwar, v. </w:t>
      </w:r>
      <w:r>
        <w:rPr>
          <w:lang w:bidi="fa-IR"/>
        </w:rPr>
        <w:t>78</w:t>
      </w:r>
      <w:r>
        <w:t xml:space="preserve">, p. </w:t>
      </w:r>
      <w:r>
        <w:rPr>
          <w:lang w:bidi="fa-IR"/>
        </w:rPr>
        <w:t>71</w:t>
      </w:r>
      <w:r>
        <w:t xml:space="preserve">, no. </w:t>
      </w:r>
      <w:r>
        <w:rPr>
          <w:lang w:bidi="fa-IR"/>
        </w:rPr>
        <w:t>35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17" w:name="_Toc484338376"/>
      <w:bookmarkStart w:id="2918" w:name="_Toc485812688"/>
      <w:r>
        <w:rPr>
          <w:lang w:bidi="fa-IR"/>
        </w:rPr>
        <w:lastRenderedPageBreak/>
        <w:t>896</w:t>
      </w:r>
      <w:r>
        <w:t xml:space="preserve"> - </w:t>
      </w:r>
      <w:r>
        <w:rPr>
          <w:rtl/>
          <w:lang w:bidi="fa-IR"/>
        </w:rPr>
        <w:t>التَّسليمُ على‏ أهلِ القُبورِ</w:t>
      </w:r>
      <w:bookmarkEnd w:id="2917"/>
      <w:bookmarkEnd w:id="2918"/>
    </w:p>
    <w:p w:rsidR="00042891" w:rsidRDefault="00042891" w:rsidP="003C21EC">
      <w:pPr>
        <w:pStyle w:val="Heading2Center"/>
      </w:pPr>
      <w:bookmarkStart w:id="2919" w:name="_Toc484338377"/>
      <w:bookmarkStart w:id="2920" w:name="_Toc485812689"/>
      <w:r>
        <w:rPr>
          <w:lang w:bidi="fa-IR"/>
        </w:rPr>
        <w:t>896</w:t>
      </w:r>
      <w:r>
        <w:t>. Greeting the People of the Graves</w:t>
      </w:r>
      <w:bookmarkEnd w:id="2919"/>
      <w:bookmarkEnd w:id="2920"/>
    </w:p>
    <w:p w:rsidR="00042891" w:rsidRDefault="00042891" w:rsidP="00F40395">
      <w:pPr>
        <w:pStyle w:val="libAr"/>
      </w:pPr>
      <w:r>
        <w:rPr>
          <w:rStyle w:val="libBold1Char"/>
          <w:rtl/>
        </w:rPr>
        <w:t>2859</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قالَ</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مَرَّ</w:t>
      </w:r>
      <w:r>
        <w:rPr>
          <w:rtl/>
          <w:lang w:bidi="fa-IR"/>
        </w:rPr>
        <w:t xml:space="preserve"> </w:t>
      </w:r>
      <w:r w:rsidRPr="00A840D2">
        <w:rPr>
          <w:rtl/>
          <w:lang w:bidi="fa-IR"/>
        </w:rPr>
        <w:t>على</w:t>
      </w:r>
      <w:r>
        <w:rPr>
          <w:rtl/>
          <w:lang w:bidi="fa-IR"/>
        </w:rPr>
        <w:t xml:space="preserve"> </w:t>
      </w:r>
      <w:r w:rsidRPr="00A840D2">
        <w:rPr>
          <w:rtl/>
          <w:lang w:bidi="fa-IR"/>
        </w:rPr>
        <w:t>المَقابِرِ</w:t>
      </w:r>
      <w:r>
        <w:rPr>
          <w:rtl/>
          <w:lang w:bidi="fa-IR"/>
        </w:rPr>
        <w:t xml:space="preserve"> </w:t>
      </w:r>
      <w:r w:rsidRPr="00A840D2">
        <w:rPr>
          <w:rtl/>
          <w:lang w:bidi="fa-IR"/>
        </w:rPr>
        <w:t>فقالَ</w:t>
      </w:r>
      <w:r>
        <w:rPr>
          <w:rtl/>
          <w:lang w:bidi="fa-IR"/>
        </w:rPr>
        <w:t xml:space="preserve"> - : </w:t>
      </w:r>
      <w:r w:rsidRPr="00A840D2">
        <w:rPr>
          <w:rtl/>
          <w:lang w:bidi="fa-IR"/>
        </w:rPr>
        <w:t>السَّلامُ</w:t>
      </w:r>
      <w:r>
        <w:rPr>
          <w:rtl/>
          <w:lang w:bidi="fa-IR"/>
        </w:rPr>
        <w:t xml:space="preserve"> </w:t>
      </w:r>
      <w:r w:rsidRPr="00A840D2">
        <w:rPr>
          <w:rtl/>
          <w:lang w:bidi="fa-IR"/>
        </w:rPr>
        <w:t>علَيكُم</w:t>
      </w:r>
      <w:r>
        <w:rPr>
          <w:rtl/>
          <w:lang w:bidi="fa-IR"/>
        </w:rPr>
        <w:t xml:space="preserve"> </w:t>
      </w:r>
      <w:r w:rsidRPr="00A840D2">
        <w:rPr>
          <w:rtl/>
          <w:lang w:bidi="fa-IR"/>
        </w:rPr>
        <w:t>يا</w:t>
      </w:r>
      <w:r>
        <w:rPr>
          <w:rtl/>
          <w:lang w:bidi="fa-IR"/>
        </w:rPr>
        <w:t xml:space="preserve"> </w:t>
      </w:r>
      <w:r w:rsidRPr="00A840D2">
        <w:rPr>
          <w:rtl/>
          <w:lang w:bidi="fa-IR"/>
        </w:rPr>
        <w:t>أهلَ</w:t>
      </w:r>
      <w:r>
        <w:rPr>
          <w:rtl/>
          <w:lang w:bidi="fa-IR"/>
        </w:rPr>
        <w:t xml:space="preserve"> </w:t>
      </w:r>
      <w:r w:rsidRPr="00A840D2">
        <w:rPr>
          <w:rtl/>
          <w:lang w:bidi="fa-IR"/>
        </w:rPr>
        <w:t>القُبُورِ</w:t>
      </w:r>
      <w:r>
        <w:rPr>
          <w:rtl/>
          <w:lang w:bidi="fa-IR"/>
        </w:rPr>
        <w:t xml:space="preserve"> ، </w:t>
      </w:r>
      <w:r w:rsidRPr="00A840D2">
        <w:rPr>
          <w:rtl/>
          <w:lang w:bidi="fa-IR"/>
        </w:rPr>
        <w:t>أنتُم</w:t>
      </w:r>
      <w:r>
        <w:rPr>
          <w:rtl/>
          <w:lang w:bidi="fa-IR"/>
        </w:rPr>
        <w:t xml:space="preserve"> </w:t>
      </w:r>
      <w:r w:rsidRPr="00A840D2">
        <w:rPr>
          <w:rtl/>
          <w:lang w:bidi="fa-IR"/>
        </w:rPr>
        <w:t>لَنا</w:t>
      </w:r>
      <w:r>
        <w:rPr>
          <w:rtl/>
          <w:lang w:bidi="fa-IR"/>
        </w:rPr>
        <w:t xml:space="preserve"> </w:t>
      </w:r>
      <w:r w:rsidRPr="00A840D2">
        <w:rPr>
          <w:rtl/>
          <w:lang w:bidi="fa-IR"/>
        </w:rPr>
        <w:t>سَلَفٌ</w:t>
      </w:r>
      <w:r>
        <w:rPr>
          <w:rtl/>
          <w:lang w:bidi="fa-IR"/>
        </w:rPr>
        <w:t xml:space="preserve"> ، </w:t>
      </w:r>
      <w:r w:rsidRPr="00A840D2">
        <w:rPr>
          <w:rtl/>
          <w:lang w:bidi="fa-IR"/>
        </w:rPr>
        <w:t>ونَحنُ</w:t>
      </w:r>
      <w:r>
        <w:rPr>
          <w:rtl/>
          <w:lang w:bidi="fa-IR"/>
        </w:rPr>
        <w:t xml:space="preserve"> </w:t>
      </w:r>
      <w:r w:rsidRPr="00A840D2">
        <w:rPr>
          <w:rtl/>
          <w:lang w:bidi="fa-IR"/>
        </w:rPr>
        <w:t>لَكُم</w:t>
      </w:r>
      <w:r>
        <w:rPr>
          <w:rtl/>
          <w:lang w:bidi="fa-IR"/>
        </w:rPr>
        <w:t xml:space="preserve"> </w:t>
      </w:r>
      <w:r w:rsidRPr="00A840D2">
        <w:rPr>
          <w:rtl/>
          <w:lang w:bidi="fa-IR"/>
        </w:rPr>
        <w:t>خَلَفٌ</w:t>
      </w:r>
      <w:r>
        <w:rPr>
          <w:rtl/>
          <w:lang w:bidi="fa-IR"/>
        </w:rPr>
        <w:t xml:space="preserve"> ، </w:t>
      </w:r>
      <w:r w:rsidRPr="00A840D2">
        <w:rPr>
          <w:rtl/>
          <w:lang w:bidi="fa-IR"/>
        </w:rPr>
        <w:t>وإنّا</w:t>
      </w:r>
      <w:r>
        <w:rPr>
          <w:rtl/>
          <w:lang w:bidi="fa-IR"/>
        </w:rPr>
        <w:t xml:space="preserve"> </w:t>
      </w:r>
      <w:r w:rsidRPr="00A840D2">
        <w:rPr>
          <w:rtl/>
          <w:lang w:bidi="fa-IR"/>
        </w:rPr>
        <w:t>إن</w:t>
      </w:r>
      <w:r>
        <w:rPr>
          <w:rtl/>
          <w:lang w:bidi="fa-IR"/>
        </w:rPr>
        <w:t xml:space="preserve"> </w:t>
      </w:r>
      <w:r w:rsidRPr="00A840D2">
        <w:rPr>
          <w:rtl/>
          <w:lang w:bidi="fa-IR"/>
        </w:rPr>
        <w:t>شاءَ</w:t>
      </w:r>
      <w:r>
        <w:rPr>
          <w:rtl/>
          <w:lang w:bidi="fa-IR"/>
        </w:rPr>
        <w:t xml:space="preserve"> </w:t>
      </w:r>
      <w:r w:rsidRPr="00A840D2">
        <w:rPr>
          <w:rtl/>
          <w:lang w:bidi="fa-IR"/>
        </w:rPr>
        <w:t>اللَّهُ</w:t>
      </w:r>
      <w:r>
        <w:rPr>
          <w:rtl/>
          <w:lang w:bidi="fa-IR"/>
        </w:rPr>
        <w:t xml:space="preserve"> </w:t>
      </w:r>
      <w:r w:rsidRPr="00A840D2">
        <w:rPr>
          <w:rtl/>
          <w:lang w:bidi="fa-IR"/>
        </w:rPr>
        <w:t>بِكُم</w:t>
      </w:r>
      <w:r>
        <w:rPr>
          <w:rtl/>
          <w:lang w:bidi="fa-IR"/>
        </w:rPr>
        <w:t xml:space="preserve"> </w:t>
      </w:r>
      <w:r w:rsidRPr="00A840D2">
        <w:rPr>
          <w:rtl/>
          <w:lang w:bidi="fa-IR"/>
        </w:rPr>
        <w:t>لاحِقُونَ</w:t>
      </w:r>
      <w:r>
        <w:rPr>
          <w:rtl/>
          <w:lang w:bidi="fa-IR"/>
        </w:rPr>
        <w:t xml:space="preserve"> . </w:t>
      </w:r>
      <w:r w:rsidRPr="00A840D2">
        <w:rPr>
          <w:rtl/>
          <w:lang w:bidi="fa-IR"/>
        </w:rPr>
        <w:t>أمّا</w:t>
      </w:r>
      <w:r>
        <w:rPr>
          <w:rtl/>
          <w:lang w:bidi="fa-IR"/>
        </w:rPr>
        <w:t xml:space="preserve"> </w:t>
      </w:r>
      <w:r w:rsidRPr="00A840D2">
        <w:rPr>
          <w:rtl/>
          <w:lang w:bidi="fa-IR"/>
        </w:rPr>
        <w:t>المَساكنُ</w:t>
      </w:r>
      <w:r>
        <w:rPr>
          <w:rtl/>
          <w:lang w:bidi="fa-IR"/>
        </w:rPr>
        <w:t xml:space="preserve"> </w:t>
      </w:r>
      <w:r w:rsidRPr="00A840D2">
        <w:rPr>
          <w:rtl/>
          <w:lang w:bidi="fa-IR"/>
        </w:rPr>
        <w:t>فَسُكِنَتْ</w:t>
      </w:r>
      <w:r>
        <w:rPr>
          <w:rtl/>
          <w:lang w:bidi="fa-IR"/>
        </w:rPr>
        <w:t xml:space="preserve"> ، </w:t>
      </w:r>
      <w:r w:rsidRPr="00A840D2">
        <w:rPr>
          <w:rtl/>
          <w:lang w:bidi="fa-IR"/>
        </w:rPr>
        <w:t>وأمّا</w:t>
      </w:r>
      <w:r>
        <w:rPr>
          <w:rtl/>
          <w:lang w:bidi="fa-IR"/>
        </w:rPr>
        <w:t xml:space="preserve"> </w:t>
      </w:r>
      <w:r w:rsidRPr="00A840D2">
        <w:rPr>
          <w:rtl/>
          <w:lang w:bidi="fa-IR"/>
        </w:rPr>
        <w:t>الأزواجُ</w:t>
      </w:r>
      <w:r>
        <w:rPr>
          <w:rtl/>
          <w:lang w:bidi="fa-IR"/>
        </w:rPr>
        <w:t xml:space="preserve"> </w:t>
      </w:r>
      <w:r w:rsidRPr="00A840D2">
        <w:rPr>
          <w:rtl/>
          <w:lang w:bidi="fa-IR"/>
        </w:rPr>
        <w:t>فَنُكِحَتْ</w:t>
      </w:r>
      <w:r>
        <w:rPr>
          <w:rtl/>
          <w:lang w:bidi="fa-IR"/>
        </w:rPr>
        <w:t xml:space="preserve"> ، </w:t>
      </w:r>
      <w:r w:rsidRPr="00A840D2">
        <w:rPr>
          <w:rtl/>
          <w:lang w:bidi="fa-IR"/>
        </w:rPr>
        <w:t>وأمّا</w:t>
      </w:r>
      <w:r>
        <w:rPr>
          <w:rtl/>
          <w:lang w:bidi="fa-IR"/>
        </w:rPr>
        <w:t xml:space="preserve"> </w:t>
      </w:r>
      <w:r w:rsidRPr="00A840D2">
        <w:rPr>
          <w:rtl/>
          <w:lang w:bidi="fa-IR"/>
        </w:rPr>
        <w:t>الأموالُ</w:t>
      </w:r>
      <w:r>
        <w:rPr>
          <w:rtl/>
          <w:lang w:bidi="fa-IR"/>
        </w:rPr>
        <w:t xml:space="preserve"> </w:t>
      </w:r>
      <w:r w:rsidRPr="00A840D2">
        <w:rPr>
          <w:rtl/>
          <w:lang w:bidi="fa-IR"/>
        </w:rPr>
        <w:t>فَقُسِّمَتْ</w:t>
      </w:r>
      <w:r>
        <w:rPr>
          <w:rtl/>
          <w:lang w:bidi="fa-IR"/>
        </w:rPr>
        <w:t xml:space="preserve"> ، </w:t>
      </w:r>
      <w:r w:rsidRPr="00A840D2">
        <w:rPr>
          <w:rtl/>
          <w:lang w:bidi="fa-IR"/>
        </w:rPr>
        <w:t>هذا</w:t>
      </w:r>
      <w:r>
        <w:rPr>
          <w:rtl/>
          <w:lang w:bidi="fa-IR"/>
        </w:rPr>
        <w:t xml:space="preserve"> </w:t>
      </w:r>
      <w:r w:rsidRPr="00A840D2">
        <w:rPr>
          <w:rtl/>
          <w:lang w:bidi="fa-IR"/>
        </w:rPr>
        <w:t>خَبَرُ</w:t>
      </w:r>
      <w:r>
        <w:rPr>
          <w:rtl/>
          <w:lang w:bidi="fa-IR"/>
        </w:rPr>
        <w:t xml:space="preserve"> </w:t>
      </w:r>
      <w:r w:rsidRPr="00A840D2">
        <w:rPr>
          <w:rtl/>
          <w:lang w:bidi="fa-IR"/>
        </w:rPr>
        <w:t>ما</w:t>
      </w:r>
      <w:r>
        <w:rPr>
          <w:rtl/>
          <w:lang w:bidi="fa-IR"/>
        </w:rPr>
        <w:t xml:space="preserve"> </w:t>
      </w:r>
      <w:r w:rsidRPr="00A840D2">
        <w:rPr>
          <w:rtl/>
          <w:lang w:bidi="fa-IR"/>
        </w:rPr>
        <w:t>عِندَنا</w:t>
      </w:r>
      <w:r>
        <w:rPr>
          <w:rtl/>
          <w:lang w:bidi="fa-IR"/>
        </w:rPr>
        <w:t xml:space="preserve"> ، </w:t>
      </w:r>
      <w:r w:rsidRPr="00A840D2">
        <w:rPr>
          <w:rtl/>
          <w:lang w:bidi="fa-IR"/>
        </w:rPr>
        <w:t>فَلَيتَ</w:t>
      </w:r>
      <w:r>
        <w:rPr>
          <w:rtl/>
          <w:lang w:bidi="fa-IR"/>
        </w:rPr>
        <w:t xml:space="preserve"> </w:t>
      </w:r>
      <w:r w:rsidRPr="00A840D2">
        <w:rPr>
          <w:rtl/>
          <w:lang w:bidi="fa-IR"/>
        </w:rPr>
        <w:t>شِعرِي</w:t>
      </w:r>
      <w:r>
        <w:rPr>
          <w:rtl/>
          <w:lang w:bidi="fa-IR"/>
        </w:rPr>
        <w:t xml:space="preserve"> </w:t>
      </w:r>
      <w:r w:rsidRPr="00A840D2">
        <w:rPr>
          <w:rtl/>
          <w:lang w:bidi="fa-IR"/>
        </w:rPr>
        <w:t>ما</w:t>
      </w:r>
      <w:r>
        <w:rPr>
          <w:rtl/>
          <w:lang w:bidi="fa-IR"/>
        </w:rPr>
        <w:t xml:space="preserve"> </w:t>
      </w:r>
      <w:r w:rsidRPr="00A840D2">
        <w:rPr>
          <w:rtl/>
          <w:lang w:bidi="fa-IR"/>
        </w:rPr>
        <w:t>خَبَرُ</w:t>
      </w:r>
      <w:r>
        <w:rPr>
          <w:rtl/>
          <w:lang w:bidi="fa-IR"/>
        </w:rPr>
        <w:t xml:space="preserve"> </w:t>
      </w:r>
      <w:r w:rsidRPr="00A840D2">
        <w:rPr>
          <w:rtl/>
          <w:lang w:bidi="fa-IR"/>
        </w:rPr>
        <w:t>ما</w:t>
      </w:r>
      <w:r>
        <w:rPr>
          <w:rtl/>
          <w:lang w:bidi="fa-IR"/>
        </w:rPr>
        <w:t xml:space="preserve"> </w:t>
      </w:r>
      <w:r w:rsidRPr="00A840D2">
        <w:rPr>
          <w:rtl/>
          <w:lang w:bidi="fa-IR"/>
        </w:rPr>
        <w:t>عِندَكُم</w:t>
      </w:r>
      <w:r>
        <w:rPr>
          <w:rtl/>
          <w:lang w:bidi="fa-IR"/>
        </w:rPr>
        <w:t xml:space="preserve"> ؟ - </w:t>
      </w:r>
      <w:r w:rsidRPr="00A840D2">
        <w:rPr>
          <w:rtl/>
          <w:lang w:bidi="fa-IR"/>
        </w:rPr>
        <w:t>ثُمّ</w:t>
      </w:r>
      <w:r>
        <w:rPr>
          <w:rtl/>
          <w:lang w:bidi="fa-IR"/>
        </w:rPr>
        <w:t xml:space="preserve"> </w:t>
      </w:r>
      <w:r w:rsidRPr="00A840D2">
        <w:rPr>
          <w:rtl/>
          <w:lang w:bidi="fa-IR"/>
        </w:rPr>
        <w:t>قالَ</w:t>
      </w:r>
      <w:r>
        <w:rPr>
          <w:rtl/>
          <w:lang w:bidi="fa-IR"/>
        </w:rPr>
        <w:t xml:space="preserve"> : - </w:t>
      </w:r>
      <w:r w:rsidRPr="00A840D2">
        <w:rPr>
          <w:rtl/>
          <w:lang w:bidi="fa-IR"/>
        </w:rPr>
        <w:t>أما</w:t>
      </w:r>
      <w:r>
        <w:rPr>
          <w:rtl/>
          <w:lang w:bidi="fa-IR"/>
        </w:rPr>
        <w:t xml:space="preserve"> </w:t>
      </w:r>
      <w:r w:rsidRPr="00A840D2">
        <w:rPr>
          <w:rtl/>
          <w:lang w:bidi="fa-IR"/>
        </w:rPr>
        <w:t>إنَّهُم</w:t>
      </w:r>
      <w:r>
        <w:rPr>
          <w:rtl/>
          <w:lang w:bidi="fa-IR"/>
        </w:rPr>
        <w:t xml:space="preserve"> </w:t>
      </w:r>
      <w:r w:rsidRPr="00A840D2">
        <w:rPr>
          <w:rtl/>
          <w:lang w:bidi="fa-IR"/>
        </w:rPr>
        <w:t>إن</w:t>
      </w:r>
      <w:r>
        <w:rPr>
          <w:rtl/>
          <w:lang w:bidi="fa-IR"/>
        </w:rPr>
        <w:t xml:space="preserve"> </w:t>
      </w:r>
      <w:r w:rsidRPr="00A840D2">
        <w:rPr>
          <w:rtl/>
          <w:lang w:bidi="fa-IR"/>
        </w:rPr>
        <w:t>نَطَقُوا</w:t>
      </w:r>
      <w:r>
        <w:rPr>
          <w:rtl/>
          <w:lang w:bidi="fa-IR"/>
        </w:rPr>
        <w:t xml:space="preserve"> </w:t>
      </w:r>
      <w:r w:rsidRPr="00A840D2">
        <w:rPr>
          <w:rtl/>
          <w:lang w:bidi="fa-IR"/>
        </w:rPr>
        <w:t>لَقالوا</w:t>
      </w:r>
      <w:r>
        <w:rPr>
          <w:rtl/>
          <w:lang w:bidi="fa-IR"/>
        </w:rPr>
        <w:t xml:space="preserve"> : </w:t>
      </w:r>
      <w:r w:rsidRPr="00A840D2">
        <w:rPr>
          <w:rtl/>
          <w:lang w:bidi="fa-IR"/>
        </w:rPr>
        <w:t>وَجَدنا</w:t>
      </w:r>
      <w:r>
        <w:rPr>
          <w:rtl/>
          <w:lang w:bidi="fa-IR"/>
        </w:rPr>
        <w:t xml:space="preserve"> </w:t>
      </w:r>
      <w:r w:rsidRPr="00A840D2">
        <w:rPr>
          <w:rtl/>
          <w:lang w:bidi="fa-IR"/>
        </w:rPr>
        <w:t>التَّقوى</w:t>
      </w:r>
      <w:r>
        <w:rPr>
          <w:rtl/>
          <w:lang w:bidi="fa-IR"/>
        </w:rPr>
        <w:t xml:space="preserve">‏ </w:t>
      </w:r>
      <w:r w:rsidRPr="00A840D2">
        <w:rPr>
          <w:rtl/>
          <w:lang w:bidi="fa-IR"/>
        </w:rPr>
        <w:t>خَيرَ</w:t>
      </w:r>
      <w:r>
        <w:rPr>
          <w:rtl/>
          <w:lang w:bidi="fa-IR"/>
        </w:rPr>
        <w:t xml:space="preserve"> </w:t>
      </w:r>
      <w:r w:rsidRPr="00A840D2">
        <w:rPr>
          <w:rtl/>
          <w:lang w:bidi="fa-IR"/>
        </w:rPr>
        <w:t>زادٍ</w:t>
      </w:r>
      <w:r>
        <w:rPr>
          <w:rtl/>
          <w:lang w:bidi="fa-IR"/>
        </w:rPr>
        <w:t xml:space="preserve"> .</w:t>
      </w:r>
      <w:r>
        <w:rPr>
          <w:rStyle w:val="libFootnotenumChar"/>
          <w:rtl/>
        </w:rPr>
        <w:t>1</w:t>
      </w:r>
    </w:p>
    <w:p w:rsidR="00042891" w:rsidRDefault="00042891" w:rsidP="00042891">
      <w:pPr>
        <w:pStyle w:val="libNormal"/>
      </w:pPr>
      <w:r>
        <w:rPr>
          <w:rStyle w:val="libBold1Char"/>
        </w:rPr>
        <w:t>2859</w:t>
      </w:r>
      <w:r w:rsidRPr="000F7D59">
        <w:rPr>
          <w:rStyle w:val="libBold1Char"/>
        </w:rPr>
        <w:t>.</w:t>
      </w:r>
      <w:r>
        <w:rPr>
          <w:lang w:bidi="fa-IR"/>
        </w:rPr>
        <w:t xml:space="preserve"> </w:t>
      </w:r>
      <w:r>
        <w:t xml:space="preserve">Imam Ali </w:t>
      </w:r>
      <w:r w:rsidRPr="001500BA">
        <w:t>(AS)</w:t>
      </w:r>
      <w:r>
        <w:t xml:space="preserve">, when he passed by graves, would say, 'Peace be upon you O people of the graves, you preceded us and we are following behind you, and we will meet you by Allah's will. As for your houses, they have already found new tenants, your spouses have remarried, your wealth has been distributed - these are the news we have. So what news have you for us?' Then he continued, 'If they were to answer, they would say, 'We found Godwariness to be the best provision [for the grave].' </w:t>
      </w:r>
      <w:r>
        <w:rPr>
          <w:rStyle w:val="libFootnotenumChar"/>
        </w:rPr>
        <w:t>2</w:t>
      </w:r>
    </w:p>
    <w:p w:rsidR="00042891" w:rsidRDefault="00042891" w:rsidP="00042891">
      <w:pPr>
        <w:pStyle w:val="libNormal"/>
      </w:pPr>
    </w:p>
    <w:p w:rsidR="00042891" w:rsidRDefault="00042891" w:rsidP="003C21EC">
      <w:pPr>
        <w:pStyle w:val="Heading3"/>
      </w:pPr>
      <w:bookmarkStart w:id="2921" w:name="_Toc484338378"/>
      <w:bookmarkStart w:id="2922" w:name="_Toc485812690"/>
      <w:r>
        <w:t>Notes</w:t>
      </w:r>
      <w:bookmarkEnd w:id="2921"/>
      <w:bookmarkEnd w:id="2922"/>
    </w:p>
    <w:p w:rsidR="00042891" w:rsidRDefault="00042891" w:rsidP="00042891">
      <w:pPr>
        <w:pStyle w:val="libFootnote"/>
      </w:pPr>
      <w:r>
        <w:t xml:space="preserve">1. </w:t>
      </w:r>
      <w:r>
        <w:rPr>
          <w:rtl/>
        </w:rPr>
        <w:t xml:space="preserve">بحار الأنوار : </w:t>
      </w:r>
      <w:r>
        <w:rPr>
          <w:rtl/>
          <w:lang w:bidi="fa-IR"/>
        </w:rPr>
        <w:t>78 / 71 / 35</w:t>
      </w:r>
      <w:r>
        <w:t xml:space="preserve"> .</w:t>
      </w:r>
    </w:p>
    <w:p w:rsidR="00042891" w:rsidRDefault="00042891" w:rsidP="00042891">
      <w:pPr>
        <w:pStyle w:val="libFootnote"/>
        <w:rPr>
          <w:rtl/>
          <w:lang w:bidi="fa-IR"/>
        </w:rPr>
      </w:pPr>
      <w:r>
        <w:t xml:space="preserve">2. Ibid. v. </w:t>
      </w:r>
      <w:r>
        <w:rPr>
          <w:lang w:bidi="fa-IR"/>
        </w:rPr>
        <w:t>78</w:t>
      </w:r>
      <w:r>
        <w:t xml:space="preserve">, p. </w:t>
      </w:r>
      <w:r>
        <w:rPr>
          <w:lang w:bidi="fa-IR"/>
        </w:rPr>
        <w:t>71</w:t>
      </w:r>
      <w:r>
        <w:t xml:space="preserve">, no. </w:t>
      </w:r>
      <w:r>
        <w:rPr>
          <w:lang w:bidi="fa-IR"/>
        </w:rPr>
        <w:t>35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923" w:name="_Toc484338379"/>
      <w:bookmarkStart w:id="2924" w:name="_Toc485812691"/>
      <w:r>
        <w:rPr>
          <w:lang w:bidi="fa-IR"/>
        </w:rPr>
        <w:lastRenderedPageBreak/>
        <w:t>178</w:t>
      </w:r>
      <w:r>
        <w:t xml:space="preserve"> - </w:t>
      </w:r>
      <w:r>
        <w:rPr>
          <w:rtl/>
          <w:lang w:bidi="fa-IR"/>
        </w:rPr>
        <w:t>الزينة</w:t>
      </w:r>
      <w:bookmarkEnd w:id="2923"/>
      <w:bookmarkEnd w:id="2924"/>
    </w:p>
    <w:p w:rsidR="00042891" w:rsidRDefault="00042891" w:rsidP="003C21EC">
      <w:pPr>
        <w:pStyle w:val="Heading1Center"/>
      </w:pPr>
      <w:bookmarkStart w:id="2925" w:name="_Toc484338380"/>
      <w:bookmarkStart w:id="2926" w:name="_Toc485812692"/>
      <w:r>
        <w:rPr>
          <w:lang w:bidi="fa-IR"/>
        </w:rPr>
        <w:t>178</w:t>
      </w:r>
      <w:r>
        <w:t>. ADORNMENT</w:t>
      </w:r>
      <w:bookmarkEnd w:id="2925"/>
      <w:bookmarkEnd w:id="2926"/>
    </w:p>
    <w:p w:rsidR="00042891" w:rsidRDefault="00042891" w:rsidP="003C21EC">
      <w:pPr>
        <w:pStyle w:val="Heading2Center"/>
      </w:pPr>
      <w:bookmarkStart w:id="2927" w:name="_Toc484338381"/>
      <w:bookmarkStart w:id="2928" w:name="_Toc485812693"/>
      <w:r>
        <w:rPr>
          <w:lang w:bidi="fa-IR"/>
        </w:rPr>
        <w:t>897</w:t>
      </w:r>
      <w:r>
        <w:t xml:space="preserve"> - </w:t>
      </w:r>
      <w:r>
        <w:rPr>
          <w:rtl/>
          <w:lang w:bidi="fa-IR"/>
        </w:rPr>
        <w:t>التَّرغِيبُ بِالزِّينَةِ</w:t>
      </w:r>
      <w:bookmarkEnd w:id="2927"/>
      <w:bookmarkEnd w:id="2928"/>
    </w:p>
    <w:p w:rsidR="00042891" w:rsidRDefault="00042891" w:rsidP="003C21EC">
      <w:pPr>
        <w:pStyle w:val="Heading2Center"/>
      </w:pPr>
      <w:bookmarkStart w:id="2929" w:name="_Toc484338382"/>
      <w:bookmarkStart w:id="2930" w:name="_Toc485812694"/>
      <w:r>
        <w:rPr>
          <w:lang w:bidi="fa-IR"/>
        </w:rPr>
        <w:t>897</w:t>
      </w:r>
      <w:r>
        <w:t>. ENCOURAGING ADORNMENT</w:t>
      </w:r>
      <w:bookmarkEnd w:id="2929"/>
      <w:bookmarkEnd w:id="2930"/>
    </w:p>
    <w:p w:rsidR="00042891" w:rsidRDefault="00042891" w:rsidP="00F40395">
      <w:pPr>
        <w:pStyle w:val="libAr"/>
      </w:pPr>
      <w:r w:rsidRPr="004A7464">
        <w:rPr>
          <w:rtl/>
        </w:rPr>
        <w:t>(</w:t>
      </w:r>
      <w:r w:rsidRPr="00B61F7A">
        <w:rPr>
          <w:rtl/>
        </w:rPr>
        <w:t>يا بَنِي آدَمَ خُذُوا زِينَتَكُمْ عِندَ كُلِّ مَسْجِدٍ وَكُلُوا واشْرَبُوا وَلَا تُسْرِفُوا إنَّهُ لَا يُحِبُّ الْمُسْرِفِينَ) .</w:t>
      </w:r>
      <w:r>
        <w:rPr>
          <w:rStyle w:val="libFootnotenumChar"/>
          <w:rtl/>
        </w:rPr>
        <w:t>1</w:t>
      </w:r>
    </w:p>
    <w:p w:rsidR="00042891" w:rsidRDefault="00042891" w:rsidP="00042891">
      <w:pPr>
        <w:pStyle w:val="libNormal"/>
      </w:pPr>
      <w:r w:rsidRPr="00FD71ED">
        <w:rPr>
          <w:rStyle w:val="libBoldItalicChar"/>
        </w:rPr>
        <w:t>“O Children of Adam! Put on your adornment for every occasion of prayer, and eat and drink, but do not waste; indeed Allah does not like the wasteful.”</w:t>
      </w:r>
      <w:r>
        <w:t xml:space="preserve"> </w:t>
      </w:r>
      <w:r>
        <w:rPr>
          <w:rStyle w:val="libFootnotenumChar"/>
        </w:rPr>
        <w:t>2</w:t>
      </w:r>
    </w:p>
    <w:p w:rsidR="00042891" w:rsidRDefault="00042891" w:rsidP="00F40395">
      <w:pPr>
        <w:pStyle w:val="libAr"/>
      </w:pPr>
      <w:r w:rsidRPr="004A7464">
        <w:rPr>
          <w:rtl/>
        </w:rPr>
        <w:t>(</w:t>
      </w:r>
      <w:r w:rsidRPr="00B61F7A">
        <w:rPr>
          <w:rtl/>
        </w:rPr>
        <w:t>قُلْ مَنْ حَرَّمَ زِينَةَ اللَّهِ الَّتِي أخْرَجَ لِعِبادِهِ وَالطَّيِّباتِ مِنَ الرِّزقِ ...) .</w:t>
      </w:r>
      <w:r>
        <w:rPr>
          <w:rStyle w:val="libFootnotenumChar"/>
          <w:rtl/>
        </w:rPr>
        <w:t>3</w:t>
      </w:r>
    </w:p>
    <w:p w:rsidR="00042891" w:rsidRDefault="00042891" w:rsidP="00042891">
      <w:pPr>
        <w:pStyle w:val="libNormal"/>
      </w:pPr>
      <w:r w:rsidRPr="00FD71ED">
        <w:rPr>
          <w:rStyle w:val="libBoldItalicChar"/>
        </w:rPr>
        <w:t>“Say, 'Who has forbidden the adornment of Allah which He has brought forth for His servants and all kinds of lawful things of food....”</w:t>
      </w:r>
      <w:r>
        <w:t xml:space="preserve"> </w:t>
      </w:r>
      <w:r>
        <w:rPr>
          <w:rStyle w:val="libFootnotenumChar"/>
        </w:rPr>
        <w:t>4</w:t>
      </w:r>
    </w:p>
    <w:p w:rsidR="00042891" w:rsidRDefault="00042891" w:rsidP="00F40395">
      <w:pPr>
        <w:pStyle w:val="libAr"/>
      </w:pPr>
      <w:r>
        <w:rPr>
          <w:rStyle w:val="libBold1Char"/>
          <w:rtl/>
        </w:rPr>
        <w:t>2860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يُحِبُّ</w:t>
      </w:r>
      <w:r>
        <w:rPr>
          <w:rtl/>
          <w:lang w:bidi="fa-IR"/>
        </w:rPr>
        <w:t xml:space="preserve"> - </w:t>
      </w:r>
      <w:r w:rsidRPr="00A840D2">
        <w:rPr>
          <w:rtl/>
          <w:lang w:bidi="fa-IR"/>
        </w:rPr>
        <w:t>إذا</w:t>
      </w:r>
      <w:r>
        <w:rPr>
          <w:rtl/>
          <w:lang w:bidi="fa-IR"/>
        </w:rPr>
        <w:t xml:space="preserve"> </w:t>
      </w:r>
      <w:r w:rsidRPr="00A840D2">
        <w:rPr>
          <w:rtl/>
          <w:lang w:bidi="fa-IR"/>
        </w:rPr>
        <w:t>خَرَجَ</w:t>
      </w:r>
      <w:r>
        <w:rPr>
          <w:rtl/>
          <w:lang w:bidi="fa-IR"/>
        </w:rPr>
        <w:t xml:space="preserve"> </w:t>
      </w:r>
      <w:r w:rsidRPr="00A840D2">
        <w:rPr>
          <w:rtl/>
          <w:lang w:bidi="fa-IR"/>
        </w:rPr>
        <w:t>عَبدُهُ</w:t>
      </w:r>
      <w:r>
        <w:rPr>
          <w:rtl/>
          <w:lang w:bidi="fa-IR"/>
        </w:rPr>
        <w:t xml:space="preserve"> </w:t>
      </w:r>
      <w:r w:rsidRPr="00A840D2">
        <w:rPr>
          <w:rtl/>
          <w:lang w:bidi="fa-IR"/>
        </w:rPr>
        <w:t>المؤمنُ</w:t>
      </w:r>
      <w:r>
        <w:rPr>
          <w:rtl/>
          <w:lang w:bidi="fa-IR"/>
        </w:rPr>
        <w:t xml:space="preserve"> </w:t>
      </w:r>
      <w:r w:rsidRPr="00A840D2">
        <w:rPr>
          <w:rtl/>
          <w:lang w:bidi="fa-IR"/>
        </w:rPr>
        <w:t>إلى</w:t>
      </w:r>
      <w:r>
        <w:rPr>
          <w:rtl/>
          <w:lang w:bidi="fa-IR"/>
        </w:rPr>
        <w:t xml:space="preserve">‏ </w:t>
      </w:r>
      <w:r w:rsidRPr="00A840D2">
        <w:rPr>
          <w:rtl/>
          <w:lang w:bidi="fa-IR"/>
        </w:rPr>
        <w:t>أخيهِ</w:t>
      </w:r>
      <w:r>
        <w:rPr>
          <w:rtl/>
          <w:lang w:bidi="fa-IR"/>
        </w:rPr>
        <w:t xml:space="preserve"> - </w:t>
      </w:r>
      <w:r w:rsidRPr="00A840D2">
        <w:rPr>
          <w:rtl/>
          <w:lang w:bidi="fa-IR"/>
        </w:rPr>
        <w:t>أن</w:t>
      </w:r>
      <w:r>
        <w:rPr>
          <w:rtl/>
          <w:lang w:bidi="fa-IR"/>
        </w:rPr>
        <w:t xml:space="preserve"> </w:t>
      </w:r>
      <w:r w:rsidRPr="00A840D2">
        <w:rPr>
          <w:rtl/>
          <w:lang w:bidi="fa-IR"/>
        </w:rPr>
        <w:t>يَتَهَيَّأ</w:t>
      </w:r>
      <w:r>
        <w:rPr>
          <w:rtl/>
          <w:lang w:bidi="fa-IR"/>
        </w:rPr>
        <w:t xml:space="preserve"> </w:t>
      </w:r>
      <w:r w:rsidRPr="00A840D2">
        <w:rPr>
          <w:rtl/>
          <w:lang w:bidi="fa-IR"/>
        </w:rPr>
        <w:t>لَهُ</w:t>
      </w:r>
      <w:r>
        <w:rPr>
          <w:rtl/>
          <w:lang w:bidi="fa-IR"/>
        </w:rPr>
        <w:t xml:space="preserve"> </w:t>
      </w:r>
      <w:r w:rsidRPr="00A840D2">
        <w:rPr>
          <w:rtl/>
          <w:lang w:bidi="fa-IR"/>
        </w:rPr>
        <w:t>وأن</w:t>
      </w:r>
      <w:r>
        <w:rPr>
          <w:rtl/>
          <w:lang w:bidi="fa-IR"/>
        </w:rPr>
        <w:t xml:space="preserve"> </w:t>
      </w:r>
      <w:r w:rsidRPr="00A840D2">
        <w:rPr>
          <w:rtl/>
          <w:lang w:bidi="fa-IR"/>
        </w:rPr>
        <w:t>يَتَجَمَّلَ</w:t>
      </w:r>
      <w:r>
        <w:rPr>
          <w:rtl/>
          <w:lang w:bidi="fa-IR"/>
        </w:rPr>
        <w:t xml:space="preserve"> .</w:t>
      </w:r>
      <w:r>
        <w:rPr>
          <w:rStyle w:val="libFootnotenumChar"/>
          <w:rtl/>
        </w:rPr>
        <w:t>5</w:t>
      </w:r>
    </w:p>
    <w:p w:rsidR="00042891" w:rsidRDefault="00042891" w:rsidP="00042891">
      <w:pPr>
        <w:pStyle w:val="libNormal"/>
      </w:pPr>
      <w:r>
        <w:rPr>
          <w:rStyle w:val="libBold1Char"/>
        </w:rPr>
        <w:t>2860</w:t>
      </w:r>
      <w:r w:rsidRPr="000F7D59">
        <w:rPr>
          <w:rStyle w:val="libBold1Char"/>
        </w:rPr>
        <w:t>.</w:t>
      </w:r>
      <w:r>
        <w:rPr>
          <w:lang w:bidi="fa-IR"/>
        </w:rPr>
        <w:t xml:space="preserve"> </w:t>
      </w:r>
      <w:r>
        <w:t xml:space="preserve">The Prophet </w:t>
      </w:r>
      <w:r w:rsidRPr="001500BA">
        <w:t>(SAWA)</w:t>
      </w:r>
      <w:r>
        <w:t xml:space="preserve"> said, 'Verily Allah likes it for a believing servant of His, when he goes to visit a fellow brother, to get ready and adorn himself.' </w:t>
      </w:r>
      <w:r>
        <w:rPr>
          <w:rStyle w:val="libFootnotenumChar"/>
        </w:rPr>
        <w:t>6</w:t>
      </w:r>
    </w:p>
    <w:p w:rsidR="00042891" w:rsidRDefault="00042891" w:rsidP="00F40395">
      <w:pPr>
        <w:pStyle w:val="libAr"/>
      </w:pPr>
      <w:r>
        <w:rPr>
          <w:rStyle w:val="libBold1Char"/>
          <w:rtl/>
        </w:rPr>
        <w:t>2861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لِيَتَزَيَّنْ</w:t>
      </w:r>
      <w:r>
        <w:rPr>
          <w:rtl/>
          <w:lang w:bidi="fa-IR"/>
        </w:rPr>
        <w:t xml:space="preserve"> </w:t>
      </w:r>
      <w:r w:rsidRPr="00A840D2">
        <w:rPr>
          <w:rtl/>
          <w:lang w:bidi="fa-IR"/>
        </w:rPr>
        <w:t>أحدُكُم</w:t>
      </w:r>
      <w:r>
        <w:rPr>
          <w:rtl/>
          <w:lang w:bidi="fa-IR"/>
        </w:rPr>
        <w:t xml:space="preserve"> </w:t>
      </w:r>
      <w:r w:rsidRPr="00A840D2">
        <w:rPr>
          <w:rtl/>
          <w:lang w:bidi="fa-IR"/>
        </w:rPr>
        <w:t>لأخيهِ</w:t>
      </w:r>
      <w:r>
        <w:rPr>
          <w:rtl/>
          <w:lang w:bidi="fa-IR"/>
        </w:rPr>
        <w:t xml:space="preserve"> </w:t>
      </w:r>
      <w:r w:rsidRPr="00A840D2">
        <w:rPr>
          <w:rtl/>
          <w:lang w:bidi="fa-IR"/>
        </w:rPr>
        <w:t>المُسلمِ</w:t>
      </w:r>
      <w:r>
        <w:rPr>
          <w:rtl/>
          <w:lang w:bidi="fa-IR"/>
        </w:rPr>
        <w:t xml:space="preserve"> </w:t>
      </w:r>
      <w:r w:rsidRPr="00A840D2">
        <w:rPr>
          <w:rtl/>
          <w:lang w:bidi="fa-IR"/>
        </w:rPr>
        <w:t>إذا</w:t>
      </w:r>
      <w:r>
        <w:rPr>
          <w:rtl/>
          <w:lang w:bidi="fa-IR"/>
        </w:rPr>
        <w:t xml:space="preserve"> </w:t>
      </w:r>
      <w:r w:rsidRPr="00A840D2">
        <w:rPr>
          <w:rtl/>
          <w:lang w:bidi="fa-IR"/>
        </w:rPr>
        <w:t>أتاهُ</w:t>
      </w:r>
      <w:r>
        <w:rPr>
          <w:rtl/>
          <w:lang w:bidi="fa-IR"/>
        </w:rPr>
        <w:t xml:space="preserve"> </w:t>
      </w:r>
      <w:r w:rsidRPr="00A840D2">
        <w:rPr>
          <w:rtl/>
          <w:lang w:bidi="fa-IR"/>
        </w:rPr>
        <w:t>كما</w:t>
      </w:r>
      <w:r>
        <w:rPr>
          <w:rtl/>
          <w:lang w:bidi="fa-IR"/>
        </w:rPr>
        <w:t xml:space="preserve"> </w:t>
      </w:r>
      <w:r w:rsidRPr="00A840D2">
        <w:rPr>
          <w:rtl/>
          <w:lang w:bidi="fa-IR"/>
        </w:rPr>
        <w:t>يَتَزَيَّنُ</w:t>
      </w:r>
      <w:r>
        <w:rPr>
          <w:rtl/>
          <w:lang w:bidi="fa-IR"/>
        </w:rPr>
        <w:t xml:space="preserve"> </w:t>
      </w:r>
      <w:r w:rsidRPr="00A840D2">
        <w:rPr>
          <w:rtl/>
          <w:lang w:bidi="fa-IR"/>
        </w:rPr>
        <w:t>للغَريبِ</w:t>
      </w:r>
      <w:r>
        <w:rPr>
          <w:rtl/>
          <w:lang w:bidi="fa-IR"/>
        </w:rPr>
        <w:t xml:space="preserve"> </w:t>
      </w:r>
      <w:r w:rsidRPr="00A840D2">
        <w:rPr>
          <w:rtl/>
          <w:lang w:bidi="fa-IR"/>
        </w:rPr>
        <w:t>الذي</w:t>
      </w:r>
      <w:r>
        <w:rPr>
          <w:rtl/>
          <w:lang w:bidi="fa-IR"/>
        </w:rPr>
        <w:t xml:space="preserve"> </w:t>
      </w:r>
      <w:r w:rsidRPr="00A840D2">
        <w:rPr>
          <w:rtl/>
          <w:lang w:bidi="fa-IR"/>
        </w:rPr>
        <w:t>يُحِبُّ</w:t>
      </w:r>
      <w:r>
        <w:rPr>
          <w:rtl/>
          <w:lang w:bidi="fa-IR"/>
        </w:rPr>
        <w:t xml:space="preserve"> </w:t>
      </w:r>
      <w:r w:rsidRPr="00A840D2">
        <w:rPr>
          <w:rtl/>
          <w:lang w:bidi="fa-IR"/>
        </w:rPr>
        <w:t>أن</w:t>
      </w:r>
      <w:r>
        <w:rPr>
          <w:rtl/>
          <w:lang w:bidi="fa-IR"/>
        </w:rPr>
        <w:t xml:space="preserve"> </w:t>
      </w:r>
      <w:r w:rsidRPr="00A840D2">
        <w:rPr>
          <w:rtl/>
          <w:lang w:bidi="fa-IR"/>
        </w:rPr>
        <w:t>يَراهُ</w:t>
      </w:r>
      <w:r>
        <w:rPr>
          <w:rtl/>
          <w:lang w:bidi="fa-IR"/>
        </w:rPr>
        <w:t xml:space="preserve"> </w:t>
      </w:r>
      <w:r w:rsidRPr="00A840D2">
        <w:rPr>
          <w:rtl/>
          <w:lang w:bidi="fa-IR"/>
        </w:rPr>
        <w:t>في</w:t>
      </w:r>
      <w:r>
        <w:rPr>
          <w:rtl/>
          <w:lang w:bidi="fa-IR"/>
        </w:rPr>
        <w:t xml:space="preserve"> </w:t>
      </w:r>
      <w:r w:rsidRPr="00A840D2">
        <w:rPr>
          <w:rtl/>
          <w:lang w:bidi="fa-IR"/>
        </w:rPr>
        <w:t>أحسَنِ</w:t>
      </w:r>
      <w:r>
        <w:rPr>
          <w:rtl/>
          <w:lang w:bidi="fa-IR"/>
        </w:rPr>
        <w:t xml:space="preserve"> </w:t>
      </w:r>
      <w:r w:rsidRPr="00A840D2">
        <w:rPr>
          <w:rtl/>
          <w:lang w:bidi="fa-IR"/>
        </w:rPr>
        <w:t>الهَيئَةِ</w:t>
      </w:r>
      <w:r>
        <w:rPr>
          <w:rtl/>
          <w:lang w:bidi="fa-IR"/>
        </w:rPr>
        <w:t xml:space="preserve"> .</w:t>
      </w:r>
      <w:r>
        <w:rPr>
          <w:rStyle w:val="libFootnotenumChar"/>
          <w:rtl/>
        </w:rPr>
        <w:t>7</w:t>
      </w:r>
    </w:p>
    <w:p w:rsidR="00042891" w:rsidRDefault="00042891" w:rsidP="00042891">
      <w:pPr>
        <w:pStyle w:val="libNormal"/>
      </w:pPr>
      <w:r>
        <w:rPr>
          <w:rStyle w:val="libBold1Char"/>
        </w:rPr>
        <w:t>2861</w:t>
      </w:r>
      <w:r w:rsidRPr="000F7D59">
        <w:rPr>
          <w:rStyle w:val="libBold1Char"/>
        </w:rPr>
        <w:t>.</w:t>
      </w:r>
      <w:r>
        <w:rPr>
          <w:lang w:bidi="fa-IR"/>
        </w:rPr>
        <w:t xml:space="preserve"> </w:t>
      </w:r>
      <w:r>
        <w:t xml:space="preserve">Imam Ali </w:t>
      </w:r>
      <w:r w:rsidRPr="001500BA">
        <w:t>(AS)</w:t>
      </w:r>
      <w:r>
        <w:t xml:space="preserve"> said, 'You should adorn yourself for your fellow Muslim brother when you go to visit him just as you adorn yourself for a stranger for whom you want to make a good first impression.'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الجمال : باب </w:t>
      </w:r>
      <w:r>
        <w:rPr>
          <w:rtl/>
          <w:lang w:bidi="fa-IR"/>
        </w:rPr>
        <w:t>353</w:t>
      </w:r>
      <w:r>
        <w:t xml:space="preserve"> .</w:t>
      </w:r>
    </w:p>
    <w:p w:rsidR="00042891" w:rsidRDefault="00042891" w:rsidP="00042891">
      <w:pPr>
        <w:pStyle w:val="libBold2"/>
      </w:pPr>
      <w:r w:rsidRPr="006B4ED3">
        <w:t xml:space="preserve">(See also: BEAUTY: section </w:t>
      </w:r>
      <w:r>
        <w:t>353</w:t>
      </w:r>
      <w:r w:rsidRPr="006B4ED3">
        <w:t>)</w:t>
      </w:r>
    </w:p>
    <w:p w:rsidR="00042891" w:rsidRDefault="00042891" w:rsidP="00042891">
      <w:pPr>
        <w:pStyle w:val="libNormal"/>
      </w:pPr>
    </w:p>
    <w:p w:rsidR="00042891" w:rsidRDefault="00042891" w:rsidP="003C21EC">
      <w:pPr>
        <w:pStyle w:val="Heading3"/>
      </w:pPr>
      <w:bookmarkStart w:id="2931" w:name="_Toc484338383"/>
      <w:bookmarkStart w:id="2932" w:name="_Toc485812695"/>
      <w:r>
        <w:t>Notes</w:t>
      </w:r>
      <w:bookmarkEnd w:id="2931"/>
      <w:bookmarkEnd w:id="2932"/>
    </w:p>
    <w:p w:rsidR="00042891" w:rsidRDefault="00042891" w:rsidP="00042891">
      <w:pPr>
        <w:pStyle w:val="libFootnote"/>
      </w:pPr>
      <w:r>
        <w:t xml:space="preserve">1. </w:t>
      </w:r>
      <w:r>
        <w:rPr>
          <w:rtl/>
        </w:rPr>
        <w:t xml:space="preserve">الأعراف : </w:t>
      </w:r>
      <w:r>
        <w:rPr>
          <w:rtl/>
          <w:lang w:bidi="fa-IR"/>
        </w:rPr>
        <w:t>31</w:t>
      </w:r>
      <w:r>
        <w:t xml:space="preserve"> .</w:t>
      </w:r>
    </w:p>
    <w:p w:rsidR="00042891" w:rsidRDefault="00042891" w:rsidP="00042891">
      <w:pPr>
        <w:pStyle w:val="libFootnote"/>
      </w:pPr>
      <w:r>
        <w:t xml:space="preserve">2. Qur'an </w:t>
      </w:r>
      <w:r>
        <w:rPr>
          <w:lang w:bidi="fa-IR"/>
        </w:rPr>
        <w:t>7</w:t>
      </w:r>
      <w:r>
        <w:rPr>
          <w:rtl/>
          <w:lang w:bidi="fa-IR"/>
        </w:rPr>
        <w:t>:32</w:t>
      </w:r>
    </w:p>
    <w:p w:rsidR="00042891" w:rsidRDefault="00042891" w:rsidP="00042891">
      <w:pPr>
        <w:pStyle w:val="libFootnote"/>
      </w:pPr>
      <w:r>
        <w:t xml:space="preserve">3. </w:t>
      </w:r>
      <w:r>
        <w:rPr>
          <w:rtl/>
        </w:rPr>
        <w:t xml:space="preserve">الأعراف : </w:t>
      </w:r>
      <w:r>
        <w:rPr>
          <w:rtl/>
          <w:lang w:bidi="fa-IR"/>
        </w:rPr>
        <w:t>32</w:t>
      </w:r>
      <w:r>
        <w:t xml:space="preserve"> .</w:t>
      </w:r>
    </w:p>
    <w:p w:rsidR="00042891" w:rsidRDefault="00042891" w:rsidP="00042891">
      <w:pPr>
        <w:pStyle w:val="libFootnote"/>
      </w:pPr>
      <w:r>
        <w:t xml:space="preserve">4. Qur'an </w:t>
      </w:r>
      <w:r>
        <w:rPr>
          <w:lang w:bidi="fa-IR"/>
        </w:rPr>
        <w:t>7</w:t>
      </w:r>
      <w:r>
        <w:rPr>
          <w:rtl/>
          <w:lang w:bidi="fa-IR"/>
        </w:rPr>
        <w:t>:33</w:t>
      </w:r>
    </w:p>
    <w:p w:rsidR="00042891" w:rsidRDefault="00042891" w:rsidP="00042891">
      <w:pPr>
        <w:pStyle w:val="libFootnote"/>
      </w:pPr>
      <w:r>
        <w:t xml:space="preserve">5. </w:t>
      </w:r>
      <w:r>
        <w:rPr>
          <w:rtl/>
        </w:rPr>
        <w:t xml:space="preserve">بحار الأنوار : </w:t>
      </w:r>
      <w:r>
        <w:rPr>
          <w:rtl/>
          <w:lang w:bidi="fa-IR"/>
        </w:rPr>
        <w:t>79 / 307 / 23</w:t>
      </w:r>
      <w:r>
        <w:t xml:space="preserve"> .</w:t>
      </w:r>
    </w:p>
    <w:p w:rsidR="00042891" w:rsidRDefault="00042891" w:rsidP="00042891">
      <w:pPr>
        <w:pStyle w:val="libFootnote"/>
      </w:pPr>
      <w:r>
        <w:t xml:space="preserve">6. Bihar al-Anwar, v. </w:t>
      </w:r>
      <w:r>
        <w:rPr>
          <w:lang w:bidi="fa-IR"/>
        </w:rPr>
        <w:t>79</w:t>
      </w:r>
      <w:r>
        <w:t xml:space="preserve">, p. </w:t>
      </w:r>
      <w:r>
        <w:rPr>
          <w:lang w:bidi="fa-IR"/>
        </w:rPr>
        <w:t>307</w:t>
      </w:r>
      <w:r>
        <w:t xml:space="preserve">, no. </w:t>
      </w:r>
      <w:r>
        <w:rPr>
          <w:lang w:bidi="fa-IR"/>
        </w:rPr>
        <w:t>23</w:t>
      </w:r>
    </w:p>
    <w:p w:rsidR="00042891" w:rsidRDefault="00042891" w:rsidP="00042891">
      <w:pPr>
        <w:pStyle w:val="libFootnote"/>
      </w:pPr>
      <w:r>
        <w:t xml:space="preserve">7. </w:t>
      </w:r>
      <w:r>
        <w:rPr>
          <w:rtl/>
        </w:rPr>
        <w:t xml:space="preserve">بحار الأنوار : </w:t>
      </w:r>
      <w:r>
        <w:rPr>
          <w:rtl/>
          <w:lang w:bidi="fa-IR"/>
        </w:rPr>
        <w:t>79 / 298 / 3</w:t>
      </w:r>
      <w:r>
        <w:t xml:space="preserve"> .</w:t>
      </w:r>
    </w:p>
    <w:p w:rsidR="00042891" w:rsidRDefault="00042891" w:rsidP="00042891">
      <w:pPr>
        <w:pStyle w:val="libFootnote"/>
        <w:rPr>
          <w:rtl/>
          <w:lang w:bidi="fa-IR"/>
        </w:rPr>
      </w:pPr>
      <w:r>
        <w:t xml:space="preserve">8. Ibid. p. </w:t>
      </w:r>
      <w:r>
        <w:rPr>
          <w:lang w:bidi="fa-IR"/>
        </w:rPr>
        <w:t>298</w:t>
      </w:r>
      <w:r>
        <w:t xml:space="preserve">, no. </w:t>
      </w:r>
      <w:r>
        <w:rPr>
          <w:lang w:bidi="fa-IR"/>
        </w:rPr>
        <w:t>3</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2933" w:name="_Toc484338384"/>
      <w:bookmarkStart w:id="2934" w:name="_Toc485812696"/>
      <w:r>
        <w:rPr>
          <w:lang w:bidi="fa-IR"/>
        </w:rPr>
        <w:lastRenderedPageBreak/>
        <w:t>898</w:t>
      </w:r>
      <w:r>
        <w:t xml:space="preserve"> - </w:t>
      </w:r>
      <w:r>
        <w:rPr>
          <w:rtl/>
          <w:lang w:bidi="fa-IR"/>
        </w:rPr>
        <w:t>أحسَنُ الزِّينَةِ</w:t>
      </w:r>
      <w:bookmarkEnd w:id="2933"/>
      <w:bookmarkEnd w:id="2934"/>
    </w:p>
    <w:p w:rsidR="00042891" w:rsidRDefault="00042891" w:rsidP="003C21EC">
      <w:pPr>
        <w:pStyle w:val="Heading2Center"/>
      </w:pPr>
      <w:bookmarkStart w:id="2935" w:name="_Toc484338385"/>
      <w:bookmarkStart w:id="2936" w:name="_Toc485812697"/>
      <w:r>
        <w:rPr>
          <w:lang w:bidi="fa-IR"/>
        </w:rPr>
        <w:t>898</w:t>
      </w:r>
      <w:r>
        <w:t>. THE BEST ADORNMENT</w:t>
      </w:r>
      <w:bookmarkEnd w:id="2935"/>
      <w:bookmarkEnd w:id="2936"/>
    </w:p>
    <w:p w:rsidR="00042891" w:rsidRDefault="00042891" w:rsidP="00F40395">
      <w:pPr>
        <w:pStyle w:val="libAr"/>
      </w:pPr>
      <w:r>
        <w:rPr>
          <w:rStyle w:val="libBold1Char"/>
          <w:rtl/>
        </w:rPr>
        <w:t>2862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أحسَنُ</w:t>
      </w:r>
      <w:r>
        <w:rPr>
          <w:rtl/>
          <w:lang w:bidi="fa-IR"/>
        </w:rPr>
        <w:t xml:space="preserve"> </w:t>
      </w:r>
      <w:r w:rsidRPr="00A840D2">
        <w:rPr>
          <w:rtl/>
          <w:lang w:bidi="fa-IR"/>
        </w:rPr>
        <w:t>زِينَةِ</w:t>
      </w:r>
      <w:r>
        <w:rPr>
          <w:rtl/>
          <w:lang w:bidi="fa-IR"/>
        </w:rPr>
        <w:t xml:space="preserve"> </w:t>
      </w:r>
      <w:r w:rsidRPr="00A840D2">
        <w:rPr>
          <w:rtl/>
          <w:lang w:bidi="fa-IR"/>
        </w:rPr>
        <w:t>الرَّجُلِ</w:t>
      </w:r>
      <w:r>
        <w:rPr>
          <w:rtl/>
          <w:lang w:bidi="fa-IR"/>
        </w:rPr>
        <w:t xml:space="preserve"> </w:t>
      </w:r>
      <w:r w:rsidRPr="00A840D2">
        <w:rPr>
          <w:rtl/>
          <w:lang w:bidi="fa-IR"/>
        </w:rPr>
        <w:t>السَّكِينَةُ</w:t>
      </w:r>
      <w:r>
        <w:rPr>
          <w:rtl/>
          <w:lang w:bidi="fa-IR"/>
        </w:rPr>
        <w:t xml:space="preserve"> </w:t>
      </w:r>
      <w:r w:rsidRPr="00A840D2">
        <w:rPr>
          <w:rtl/>
          <w:lang w:bidi="fa-IR"/>
        </w:rPr>
        <w:t>معَ</w:t>
      </w:r>
      <w:r>
        <w:rPr>
          <w:rtl/>
          <w:lang w:bidi="fa-IR"/>
        </w:rPr>
        <w:t xml:space="preserve"> </w:t>
      </w:r>
      <w:r w:rsidRPr="00A840D2">
        <w:rPr>
          <w:rtl/>
          <w:lang w:bidi="fa-IR"/>
        </w:rPr>
        <w:t>إيمانٍ</w:t>
      </w:r>
      <w:r>
        <w:rPr>
          <w:rtl/>
          <w:lang w:bidi="fa-IR"/>
        </w:rPr>
        <w:t xml:space="preserve"> .</w:t>
      </w:r>
      <w:r>
        <w:rPr>
          <w:rStyle w:val="libFootnotenumChar"/>
          <w:rtl/>
        </w:rPr>
        <w:t>1</w:t>
      </w:r>
    </w:p>
    <w:p w:rsidR="00042891" w:rsidRDefault="00042891" w:rsidP="00042891">
      <w:pPr>
        <w:pStyle w:val="libNormal"/>
      </w:pPr>
      <w:r>
        <w:rPr>
          <w:rStyle w:val="libBold1Char"/>
        </w:rPr>
        <w:t>2862</w:t>
      </w:r>
      <w:r w:rsidRPr="000F7D59">
        <w:rPr>
          <w:rStyle w:val="libBold1Char"/>
        </w:rPr>
        <w:t>.</w:t>
      </w:r>
      <w:r>
        <w:rPr>
          <w:lang w:bidi="fa-IR"/>
        </w:rPr>
        <w:t xml:space="preserve"> </w:t>
      </w:r>
      <w:r>
        <w:t xml:space="preserve">The Prophet </w:t>
      </w:r>
      <w:r w:rsidRPr="001500BA">
        <w:t>(SAWA)</w:t>
      </w:r>
      <w:r>
        <w:t xml:space="preserve"> said, 'The best thing a man can adorn himself with is tranquility coupled with faith.' </w:t>
      </w:r>
      <w:r>
        <w:rPr>
          <w:rStyle w:val="libFootnotenumChar"/>
        </w:rPr>
        <w:t>2</w:t>
      </w:r>
    </w:p>
    <w:p w:rsidR="00042891" w:rsidRDefault="00042891" w:rsidP="00F40395">
      <w:pPr>
        <w:pStyle w:val="libAr"/>
      </w:pPr>
      <w:r>
        <w:rPr>
          <w:rStyle w:val="libBold1Char"/>
          <w:rtl/>
        </w:rPr>
        <w:t>2863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أحسَنَ</w:t>
      </w:r>
      <w:r>
        <w:rPr>
          <w:rtl/>
          <w:lang w:bidi="fa-IR"/>
        </w:rPr>
        <w:t xml:space="preserve"> </w:t>
      </w:r>
      <w:r w:rsidRPr="00A840D2">
        <w:rPr>
          <w:rtl/>
          <w:lang w:bidi="fa-IR"/>
        </w:rPr>
        <w:t>الزِّيِّ</w:t>
      </w:r>
      <w:r>
        <w:rPr>
          <w:rtl/>
          <w:lang w:bidi="fa-IR"/>
        </w:rPr>
        <w:t xml:space="preserve"> </w:t>
      </w:r>
      <w:r w:rsidRPr="00A840D2">
        <w:rPr>
          <w:rtl/>
          <w:lang w:bidi="fa-IR"/>
        </w:rPr>
        <w:t>ما</w:t>
      </w:r>
      <w:r>
        <w:rPr>
          <w:rtl/>
          <w:lang w:bidi="fa-IR"/>
        </w:rPr>
        <w:t xml:space="preserve"> </w:t>
      </w:r>
      <w:r w:rsidRPr="00A840D2">
        <w:rPr>
          <w:rtl/>
          <w:lang w:bidi="fa-IR"/>
        </w:rPr>
        <w:t>خَلَطَكَ</w:t>
      </w:r>
      <w:r>
        <w:rPr>
          <w:rtl/>
          <w:lang w:bidi="fa-IR"/>
        </w:rPr>
        <w:t xml:space="preserve"> </w:t>
      </w:r>
      <w:r w:rsidRPr="00A840D2">
        <w:rPr>
          <w:rtl/>
          <w:lang w:bidi="fa-IR"/>
        </w:rPr>
        <w:t>بالناسِ</w:t>
      </w:r>
      <w:r>
        <w:rPr>
          <w:rtl/>
          <w:lang w:bidi="fa-IR"/>
        </w:rPr>
        <w:t xml:space="preserve"> </w:t>
      </w:r>
      <w:r w:rsidRPr="00A840D2">
        <w:rPr>
          <w:rtl/>
          <w:lang w:bidi="fa-IR"/>
        </w:rPr>
        <w:t>وجَمَّلَكَ</w:t>
      </w:r>
      <w:r>
        <w:rPr>
          <w:rtl/>
          <w:lang w:bidi="fa-IR"/>
        </w:rPr>
        <w:t xml:space="preserve"> </w:t>
      </w:r>
      <w:r w:rsidRPr="00A840D2">
        <w:rPr>
          <w:rtl/>
          <w:lang w:bidi="fa-IR"/>
        </w:rPr>
        <w:t>بينَهُم</w:t>
      </w:r>
      <w:r>
        <w:rPr>
          <w:rtl/>
          <w:lang w:bidi="fa-IR"/>
        </w:rPr>
        <w:t xml:space="preserve"> </w:t>
      </w:r>
      <w:r w:rsidRPr="00A840D2">
        <w:rPr>
          <w:rtl/>
          <w:lang w:bidi="fa-IR"/>
        </w:rPr>
        <w:t>وكَفَّ</w:t>
      </w:r>
      <w:r>
        <w:rPr>
          <w:rtl/>
          <w:lang w:bidi="fa-IR"/>
        </w:rPr>
        <w:t xml:space="preserve"> </w:t>
      </w:r>
      <w:r w:rsidRPr="00A840D2">
        <w:rPr>
          <w:rtl/>
          <w:lang w:bidi="fa-IR"/>
        </w:rPr>
        <w:t>ألسِنَتَهُم</w:t>
      </w:r>
      <w:r>
        <w:rPr>
          <w:rtl/>
          <w:lang w:bidi="fa-IR"/>
        </w:rPr>
        <w:t xml:space="preserve"> </w:t>
      </w:r>
      <w:r w:rsidRPr="00A840D2">
        <w:rPr>
          <w:rtl/>
          <w:lang w:bidi="fa-IR"/>
        </w:rPr>
        <w:t>عنكَ</w:t>
      </w:r>
      <w:r>
        <w:rPr>
          <w:rtl/>
          <w:lang w:bidi="fa-IR"/>
        </w:rPr>
        <w:t xml:space="preserve"> .</w:t>
      </w:r>
      <w:r>
        <w:rPr>
          <w:rStyle w:val="libFootnotenumChar"/>
          <w:rtl/>
        </w:rPr>
        <w:t>3</w:t>
      </w:r>
    </w:p>
    <w:p w:rsidR="00042891" w:rsidRDefault="00042891" w:rsidP="00042891">
      <w:pPr>
        <w:pStyle w:val="libNormal"/>
      </w:pPr>
      <w:r>
        <w:rPr>
          <w:rStyle w:val="libBold1Char"/>
        </w:rPr>
        <w:t>2863</w:t>
      </w:r>
      <w:r w:rsidRPr="000F7D59">
        <w:rPr>
          <w:rStyle w:val="libBold1Char"/>
        </w:rPr>
        <w:t>.</w:t>
      </w:r>
      <w:r>
        <w:rPr>
          <w:lang w:bidi="fa-IR"/>
        </w:rPr>
        <w:t xml:space="preserve"> </w:t>
      </w:r>
      <w:r>
        <w:t xml:space="preserve">Imam Ali </w:t>
      </w:r>
      <w:r w:rsidRPr="001500BA">
        <w:t>(AS)</w:t>
      </w:r>
      <w:r>
        <w:t xml:space="preserve"> said, 'The best attire is that which enables you to blend in with people, which makes you look presentable in front of them, and which does not give tongues an excuse to wag about you.' </w:t>
      </w:r>
      <w:r>
        <w:rPr>
          <w:rStyle w:val="libFootnotenumChar"/>
        </w:rPr>
        <w:t>4</w:t>
      </w:r>
    </w:p>
    <w:p w:rsidR="00042891" w:rsidRDefault="00042891" w:rsidP="00F40395">
      <w:pPr>
        <w:pStyle w:val="libAr"/>
      </w:pPr>
      <w:r>
        <w:rPr>
          <w:rStyle w:val="libBold1Char"/>
          <w:rtl/>
        </w:rPr>
        <w:t>2864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تَزَيَّنَ</w:t>
      </w:r>
      <w:r>
        <w:rPr>
          <w:rtl/>
          <w:lang w:bidi="fa-IR"/>
        </w:rPr>
        <w:t xml:space="preserve"> </w:t>
      </w:r>
      <w:r w:rsidRPr="00A840D2">
        <w:rPr>
          <w:rtl/>
          <w:lang w:bidi="fa-IR"/>
        </w:rPr>
        <w:t>مُتَزَيِّنٌ</w:t>
      </w:r>
      <w:r>
        <w:rPr>
          <w:rtl/>
          <w:lang w:bidi="fa-IR"/>
        </w:rPr>
        <w:t xml:space="preserve"> </w:t>
      </w:r>
      <w:r w:rsidRPr="00A840D2">
        <w:rPr>
          <w:rtl/>
          <w:lang w:bidi="fa-IR"/>
        </w:rPr>
        <w:t>بمِثلِ</w:t>
      </w:r>
      <w:r>
        <w:rPr>
          <w:rtl/>
          <w:lang w:bidi="fa-IR"/>
        </w:rPr>
        <w:t xml:space="preserve"> </w:t>
      </w:r>
      <w:r w:rsidRPr="00A840D2">
        <w:rPr>
          <w:rtl/>
          <w:lang w:bidi="fa-IR"/>
        </w:rPr>
        <w:t>طاعَةِ</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2864</w:t>
      </w:r>
      <w:r w:rsidRPr="000F7D59">
        <w:rPr>
          <w:rStyle w:val="libBold1Char"/>
        </w:rPr>
        <w:t>.</w:t>
      </w:r>
      <w:r>
        <w:rPr>
          <w:lang w:bidi="fa-IR"/>
        </w:rPr>
        <w:t xml:space="preserve"> </w:t>
      </w:r>
      <w:r>
        <w:t xml:space="preserve">Imam Ali </w:t>
      </w:r>
      <w:r w:rsidRPr="001500BA">
        <w:t>(AS)</w:t>
      </w:r>
      <w:r>
        <w:t xml:space="preserve"> said, 'No one can adorn himself with a better adornment than the obedience of Allah.' </w:t>
      </w:r>
      <w:r>
        <w:rPr>
          <w:rStyle w:val="libFootnotenumChar"/>
        </w:rPr>
        <w:t>6</w:t>
      </w:r>
    </w:p>
    <w:p w:rsidR="00042891" w:rsidRDefault="00042891" w:rsidP="00F40395">
      <w:pPr>
        <w:pStyle w:val="libAr"/>
      </w:pPr>
      <w:r>
        <w:rPr>
          <w:rStyle w:val="libBold1Char"/>
          <w:rtl/>
        </w:rPr>
        <w:t>2865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زِينَةُ</w:t>
      </w:r>
      <w:r>
        <w:rPr>
          <w:rtl/>
          <w:lang w:bidi="fa-IR"/>
        </w:rPr>
        <w:t xml:space="preserve"> </w:t>
      </w:r>
      <w:r w:rsidRPr="00A840D2">
        <w:rPr>
          <w:rtl/>
          <w:lang w:bidi="fa-IR"/>
        </w:rPr>
        <w:t>البَواطِنِ</w:t>
      </w:r>
      <w:r>
        <w:rPr>
          <w:rtl/>
          <w:lang w:bidi="fa-IR"/>
        </w:rPr>
        <w:t xml:space="preserve"> </w:t>
      </w:r>
      <w:r w:rsidRPr="00A840D2">
        <w:rPr>
          <w:rtl/>
          <w:lang w:bidi="fa-IR"/>
        </w:rPr>
        <w:t>أجمَلُ</w:t>
      </w:r>
      <w:r>
        <w:rPr>
          <w:rtl/>
          <w:lang w:bidi="fa-IR"/>
        </w:rPr>
        <w:t xml:space="preserve"> </w:t>
      </w:r>
      <w:r w:rsidRPr="00A840D2">
        <w:rPr>
          <w:rtl/>
          <w:lang w:bidi="fa-IR"/>
        </w:rPr>
        <w:t>مِن</w:t>
      </w:r>
      <w:r>
        <w:rPr>
          <w:rtl/>
          <w:lang w:bidi="fa-IR"/>
        </w:rPr>
        <w:t xml:space="preserve"> </w:t>
      </w:r>
      <w:r w:rsidRPr="00A840D2">
        <w:rPr>
          <w:rtl/>
          <w:lang w:bidi="fa-IR"/>
        </w:rPr>
        <w:t>زِينَةِ</w:t>
      </w:r>
      <w:r>
        <w:rPr>
          <w:rtl/>
          <w:lang w:bidi="fa-IR"/>
        </w:rPr>
        <w:t xml:space="preserve"> </w:t>
      </w:r>
      <w:r w:rsidRPr="00A840D2">
        <w:rPr>
          <w:rtl/>
          <w:lang w:bidi="fa-IR"/>
        </w:rPr>
        <w:t>الظَّواهِرِ</w:t>
      </w:r>
      <w:r>
        <w:rPr>
          <w:rtl/>
          <w:lang w:bidi="fa-IR"/>
        </w:rPr>
        <w:t xml:space="preserve"> .</w:t>
      </w:r>
      <w:r>
        <w:rPr>
          <w:rStyle w:val="libFootnotenumChar"/>
          <w:rtl/>
        </w:rPr>
        <w:t>7</w:t>
      </w:r>
    </w:p>
    <w:p w:rsidR="00042891" w:rsidRDefault="00042891" w:rsidP="00042891">
      <w:pPr>
        <w:pStyle w:val="libNormal"/>
      </w:pPr>
      <w:r>
        <w:rPr>
          <w:rStyle w:val="libBold1Char"/>
        </w:rPr>
        <w:t>2865</w:t>
      </w:r>
      <w:r w:rsidRPr="000F7D59">
        <w:rPr>
          <w:rStyle w:val="libBold1Char"/>
        </w:rPr>
        <w:t>.</w:t>
      </w:r>
      <w:r>
        <w:rPr>
          <w:lang w:bidi="fa-IR"/>
        </w:rPr>
        <w:t xml:space="preserve"> </w:t>
      </w:r>
      <w:r>
        <w:t xml:space="preserve">Imam Ali </w:t>
      </w:r>
      <w:r w:rsidRPr="001500BA">
        <w:t>(AS)</w:t>
      </w:r>
      <w:r>
        <w:t xml:space="preserve"> said, 'The adornment of your inner selves is more beautiful than the adornment of the outer.' </w:t>
      </w:r>
      <w:r>
        <w:rPr>
          <w:rStyle w:val="libFootnotenumChar"/>
        </w:rPr>
        <w:t>8</w:t>
      </w:r>
    </w:p>
    <w:p w:rsidR="00042891" w:rsidRDefault="00042891" w:rsidP="00F40395">
      <w:pPr>
        <w:pStyle w:val="libAr"/>
      </w:pPr>
      <w:r>
        <w:rPr>
          <w:rStyle w:val="libBold1Char"/>
          <w:rtl/>
        </w:rPr>
        <w:t>2866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زَينُ</w:t>
      </w:r>
      <w:r>
        <w:rPr>
          <w:rtl/>
          <w:lang w:bidi="fa-IR"/>
        </w:rPr>
        <w:t xml:space="preserve"> </w:t>
      </w:r>
      <w:r w:rsidRPr="00A840D2">
        <w:rPr>
          <w:rtl/>
          <w:lang w:bidi="fa-IR"/>
        </w:rPr>
        <w:t>الإيمانِ</w:t>
      </w:r>
      <w:r>
        <w:rPr>
          <w:rtl/>
          <w:lang w:bidi="fa-IR"/>
        </w:rPr>
        <w:t xml:space="preserve"> </w:t>
      </w:r>
      <w:r w:rsidRPr="00A840D2">
        <w:rPr>
          <w:rtl/>
          <w:lang w:bidi="fa-IR"/>
        </w:rPr>
        <w:t>طَهارَةُ</w:t>
      </w:r>
      <w:r>
        <w:rPr>
          <w:rtl/>
          <w:lang w:bidi="fa-IR"/>
        </w:rPr>
        <w:t xml:space="preserve"> </w:t>
      </w:r>
      <w:r w:rsidRPr="00A840D2">
        <w:rPr>
          <w:rtl/>
          <w:lang w:bidi="fa-IR"/>
        </w:rPr>
        <w:t>السَّرائرِ</w:t>
      </w:r>
      <w:r>
        <w:rPr>
          <w:rtl/>
          <w:lang w:bidi="fa-IR"/>
        </w:rPr>
        <w:t xml:space="preserve"> </w:t>
      </w:r>
      <w:r w:rsidRPr="00A840D2">
        <w:rPr>
          <w:rtl/>
          <w:lang w:bidi="fa-IR"/>
        </w:rPr>
        <w:t>وحُسنُ</w:t>
      </w:r>
      <w:r>
        <w:rPr>
          <w:rtl/>
          <w:lang w:bidi="fa-IR"/>
        </w:rPr>
        <w:t xml:space="preserve"> </w:t>
      </w:r>
      <w:r w:rsidRPr="00A840D2">
        <w:rPr>
          <w:rtl/>
          <w:lang w:bidi="fa-IR"/>
        </w:rPr>
        <w:t>العَملِ</w:t>
      </w:r>
      <w:r>
        <w:rPr>
          <w:rtl/>
          <w:lang w:bidi="fa-IR"/>
        </w:rPr>
        <w:t xml:space="preserve"> </w:t>
      </w:r>
      <w:r w:rsidRPr="00A840D2">
        <w:rPr>
          <w:rtl/>
          <w:lang w:bidi="fa-IR"/>
        </w:rPr>
        <w:t>في</w:t>
      </w:r>
      <w:r>
        <w:rPr>
          <w:rtl/>
          <w:lang w:bidi="fa-IR"/>
        </w:rPr>
        <w:t xml:space="preserve"> </w:t>
      </w:r>
      <w:r w:rsidRPr="00A840D2">
        <w:rPr>
          <w:rtl/>
          <w:lang w:bidi="fa-IR"/>
        </w:rPr>
        <w:t>الظّاهِرِ</w:t>
      </w:r>
      <w:r>
        <w:rPr>
          <w:rtl/>
          <w:lang w:bidi="fa-IR"/>
        </w:rPr>
        <w:t xml:space="preserve"> .</w:t>
      </w:r>
      <w:r>
        <w:rPr>
          <w:rStyle w:val="libFootnotenumChar"/>
          <w:rtl/>
        </w:rPr>
        <w:t>9</w:t>
      </w:r>
    </w:p>
    <w:p w:rsidR="00042891" w:rsidRDefault="00042891" w:rsidP="00042891">
      <w:pPr>
        <w:pStyle w:val="libNormal"/>
      </w:pPr>
      <w:r>
        <w:rPr>
          <w:rStyle w:val="libBold1Char"/>
        </w:rPr>
        <w:t>2866</w:t>
      </w:r>
      <w:r w:rsidRPr="000F7D59">
        <w:rPr>
          <w:rStyle w:val="libBold1Char"/>
        </w:rPr>
        <w:t>.</w:t>
      </w:r>
      <w:r>
        <w:rPr>
          <w:lang w:bidi="fa-IR"/>
        </w:rPr>
        <w:t xml:space="preserve"> </w:t>
      </w:r>
      <w:r>
        <w:t xml:space="preserve">Imam Ali </w:t>
      </w:r>
      <w:r w:rsidRPr="001500BA">
        <w:t>(AS)</w:t>
      </w:r>
      <w:r>
        <w:t xml:space="preserve"> said, 'The adornment of faith is purity of one's innermost thoughts coupled with good actions manifested outwardly.' </w:t>
      </w:r>
      <w:r>
        <w:rPr>
          <w:rStyle w:val="libFootnotenumChar"/>
        </w:rPr>
        <w:t>10</w:t>
      </w:r>
    </w:p>
    <w:p w:rsidR="00042891" w:rsidRDefault="00042891" w:rsidP="00042891">
      <w:pPr>
        <w:pStyle w:val="libNormal"/>
      </w:pPr>
    </w:p>
    <w:p w:rsidR="00042891" w:rsidRDefault="00042891" w:rsidP="003C21EC">
      <w:pPr>
        <w:pStyle w:val="Heading3"/>
      </w:pPr>
      <w:bookmarkStart w:id="2937" w:name="_Toc484338386"/>
      <w:bookmarkStart w:id="2938" w:name="_Toc485812698"/>
      <w:r>
        <w:t>Notes</w:t>
      </w:r>
      <w:bookmarkEnd w:id="2937"/>
      <w:bookmarkEnd w:id="2938"/>
    </w:p>
    <w:p w:rsidR="00042891" w:rsidRDefault="00042891" w:rsidP="00042891">
      <w:pPr>
        <w:pStyle w:val="libFootnote"/>
      </w:pPr>
      <w:r>
        <w:t xml:space="preserve">1. </w:t>
      </w:r>
      <w:r>
        <w:rPr>
          <w:rtl/>
        </w:rPr>
        <w:t xml:space="preserve">بحار الأنوار : </w:t>
      </w:r>
      <w:r>
        <w:rPr>
          <w:rtl/>
          <w:lang w:bidi="fa-IR"/>
        </w:rPr>
        <w:t>71 / 337 / 2</w:t>
      </w:r>
      <w:r>
        <w:t xml:space="preserve"> .</w:t>
      </w:r>
    </w:p>
    <w:p w:rsidR="00042891" w:rsidRDefault="00042891" w:rsidP="00042891">
      <w:pPr>
        <w:pStyle w:val="libFootnote"/>
      </w:pPr>
      <w:r>
        <w:t xml:space="preserve">2. Ibid. v. </w:t>
      </w:r>
      <w:r>
        <w:rPr>
          <w:lang w:bidi="fa-IR"/>
        </w:rPr>
        <w:t>71</w:t>
      </w:r>
      <w:r>
        <w:t xml:space="preserve">, p. </w:t>
      </w:r>
      <w:r>
        <w:rPr>
          <w:lang w:bidi="fa-IR"/>
        </w:rPr>
        <w:t>337</w:t>
      </w:r>
      <w:r>
        <w:t xml:space="preserve">, no. </w:t>
      </w:r>
      <w:r>
        <w:rPr>
          <w:lang w:bidi="fa-IR"/>
        </w:rPr>
        <w:t>2</w:t>
      </w:r>
    </w:p>
    <w:p w:rsidR="00042891" w:rsidRDefault="00042891" w:rsidP="00042891">
      <w:pPr>
        <w:pStyle w:val="libFootnote"/>
      </w:pPr>
      <w:r>
        <w:t xml:space="preserve">3. </w:t>
      </w:r>
      <w:r>
        <w:rPr>
          <w:rtl/>
        </w:rPr>
        <w:t xml:space="preserve">غرر الحكم : </w:t>
      </w:r>
      <w:r>
        <w:rPr>
          <w:rtl/>
          <w:lang w:bidi="fa-IR"/>
        </w:rPr>
        <w:t>3470</w:t>
      </w:r>
      <w:r>
        <w:t xml:space="preserve"> .</w:t>
      </w:r>
    </w:p>
    <w:p w:rsidR="00042891" w:rsidRDefault="00042891" w:rsidP="00042891">
      <w:pPr>
        <w:pStyle w:val="libFootnote"/>
      </w:pPr>
      <w:r>
        <w:t xml:space="preserve">4. Ghurar al-Hikam, no. </w:t>
      </w:r>
      <w:r>
        <w:rPr>
          <w:lang w:bidi="fa-IR"/>
        </w:rPr>
        <w:t>3470</w:t>
      </w:r>
    </w:p>
    <w:p w:rsidR="00042891" w:rsidRDefault="00042891" w:rsidP="00042891">
      <w:pPr>
        <w:pStyle w:val="libFootnote"/>
      </w:pPr>
      <w:r>
        <w:t xml:space="preserve">5. </w:t>
      </w:r>
      <w:r>
        <w:rPr>
          <w:rtl/>
        </w:rPr>
        <w:t xml:space="preserve">غرر الحكم : </w:t>
      </w:r>
      <w:r>
        <w:rPr>
          <w:rtl/>
          <w:lang w:bidi="fa-IR"/>
        </w:rPr>
        <w:t>9489</w:t>
      </w:r>
      <w:r>
        <w:t xml:space="preserve"> .</w:t>
      </w:r>
    </w:p>
    <w:p w:rsidR="00042891" w:rsidRDefault="00042891" w:rsidP="00042891">
      <w:pPr>
        <w:pStyle w:val="libFootnote"/>
      </w:pPr>
      <w:r>
        <w:t xml:space="preserve">6. Ibid. no. </w:t>
      </w:r>
      <w:r>
        <w:rPr>
          <w:lang w:bidi="fa-IR"/>
        </w:rPr>
        <w:t>9489</w:t>
      </w:r>
    </w:p>
    <w:p w:rsidR="00042891" w:rsidRDefault="00042891" w:rsidP="00042891">
      <w:pPr>
        <w:pStyle w:val="libFootnote"/>
      </w:pPr>
      <w:r>
        <w:t xml:space="preserve">7. </w:t>
      </w:r>
      <w:r>
        <w:rPr>
          <w:rtl/>
        </w:rPr>
        <w:t xml:space="preserve">غرر الحكم : </w:t>
      </w:r>
      <w:r>
        <w:rPr>
          <w:rtl/>
          <w:lang w:bidi="fa-IR"/>
        </w:rPr>
        <w:t>5503</w:t>
      </w:r>
      <w:r>
        <w:t xml:space="preserve"> .</w:t>
      </w:r>
    </w:p>
    <w:p w:rsidR="00042891" w:rsidRDefault="00042891" w:rsidP="00042891">
      <w:pPr>
        <w:pStyle w:val="libFootnote"/>
      </w:pPr>
      <w:r>
        <w:t xml:space="preserve">8. Ibid. no. </w:t>
      </w:r>
      <w:r>
        <w:rPr>
          <w:lang w:bidi="fa-IR"/>
        </w:rPr>
        <w:t>5503</w:t>
      </w:r>
    </w:p>
    <w:p w:rsidR="00042891" w:rsidRDefault="00042891" w:rsidP="00042891">
      <w:pPr>
        <w:pStyle w:val="libFootnote"/>
      </w:pPr>
      <w:r>
        <w:t xml:space="preserve">9. </w:t>
      </w:r>
      <w:r>
        <w:rPr>
          <w:rtl/>
        </w:rPr>
        <w:t xml:space="preserve">غرر الحكم : </w:t>
      </w:r>
      <w:r>
        <w:rPr>
          <w:rtl/>
          <w:lang w:bidi="fa-IR"/>
        </w:rPr>
        <w:t>5504</w:t>
      </w:r>
      <w:r>
        <w:t xml:space="preserve"> .</w:t>
      </w:r>
    </w:p>
    <w:p w:rsidR="00042891" w:rsidRDefault="00042891" w:rsidP="00042891">
      <w:pPr>
        <w:pStyle w:val="libFootnote"/>
        <w:rPr>
          <w:rtl/>
          <w:lang w:bidi="fa-IR"/>
        </w:rPr>
      </w:pPr>
      <w:r>
        <w:t xml:space="preserve">10. Ibid. no. </w:t>
      </w:r>
      <w:r>
        <w:rPr>
          <w:lang w:bidi="fa-IR"/>
        </w:rPr>
        <w:t>5504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939" w:name="_Toc484338387"/>
      <w:bookmarkStart w:id="2940" w:name="_Toc485812699"/>
      <w:r>
        <w:rPr>
          <w:lang w:bidi="fa-IR"/>
        </w:rPr>
        <w:lastRenderedPageBreak/>
        <w:t>179</w:t>
      </w:r>
      <w:r>
        <w:t xml:space="preserve"> - </w:t>
      </w:r>
      <w:r>
        <w:rPr>
          <w:rtl/>
          <w:lang w:bidi="fa-IR"/>
        </w:rPr>
        <w:t>المسؤولية</w:t>
      </w:r>
      <w:bookmarkEnd w:id="2939"/>
      <w:bookmarkEnd w:id="2940"/>
    </w:p>
    <w:p w:rsidR="00042891" w:rsidRDefault="00042891" w:rsidP="003C21EC">
      <w:pPr>
        <w:pStyle w:val="Heading1Center"/>
      </w:pPr>
      <w:bookmarkStart w:id="2941" w:name="_Toc484338388"/>
      <w:bookmarkStart w:id="2942" w:name="_Toc485812700"/>
      <w:r>
        <w:rPr>
          <w:lang w:bidi="fa-IR"/>
        </w:rPr>
        <w:t>179</w:t>
      </w:r>
      <w:r>
        <w:t>. RESPONSIBILITY</w:t>
      </w:r>
      <w:bookmarkEnd w:id="2941"/>
      <w:bookmarkEnd w:id="2942"/>
    </w:p>
    <w:p w:rsidR="00042891" w:rsidRDefault="00042891" w:rsidP="003C21EC">
      <w:pPr>
        <w:pStyle w:val="Heading2Center"/>
      </w:pPr>
      <w:bookmarkStart w:id="2943" w:name="_Toc484338389"/>
      <w:bookmarkStart w:id="2944" w:name="_Toc485812701"/>
      <w:r>
        <w:rPr>
          <w:lang w:bidi="fa-IR"/>
        </w:rPr>
        <w:t>899</w:t>
      </w:r>
      <w:r>
        <w:t xml:space="preserve"> - </w:t>
      </w:r>
      <w:r>
        <w:rPr>
          <w:rtl/>
          <w:lang w:bidi="fa-IR"/>
        </w:rPr>
        <w:t>المَسؤولِيَّةُ</w:t>
      </w:r>
      <w:bookmarkEnd w:id="2943"/>
      <w:bookmarkEnd w:id="2944"/>
    </w:p>
    <w:p w:rsidR="00042891" w:rsidRDefault="00042891" w:rsidP="003C21EC">
      <w:pPr>
        <w:pStyle w:val="Heading2Center"/>
      </w:pPr>
      <w:bookmarkStart w:id="2945" w:name="_Toc484338390"/>
      <w:bookmarkStart w:id="2946" w:name="_Toc485812702"/>
      <w:r>
        <w:rPr>
          <w:lang w:bidi="fa-IR"/>
        </w:rPr>
        <w:t>899</w:t>
      </w:r>
      <w:r>
        <w:t>. RESPONSIBILITY</w:t>
      </w:r>
      <w:bookmarkEnd w:id="2945"/>
      <w:bookmarkEnd w:id="2946"/>
    </w:p>
    <w:p w:rsidR="00042891" w:rsidRDefault="00042891" w:rsidP="00F40395">
      <w:pPr>
        <w:pStyle w:val="libAr"/>
      </w:pPr>
      <w:r w:rsidRPr="004A7464">
        <w:rPr>
          <w:rtl/>
        </w:rPr>
        <w:t>(</w:t>
      </w:r>
      <w:r w:rsidRPr="00B61F7A">
        <w:rPr>
          <w:rtl/>
        </w:rPr>
        <w:t>فَوَرَبِّكَ لَنَسْأَلَنَّهُمْ أَجْمَعِينَ * عَمّا كانُوا يَعْمَلُونَ) .</w:t>
      </w:r>
      <w:r>
        <w:rPr>
          <w:rStyle w:val="libFootnotenumChar"/>
          <w:rtl/>
        </w:rPr>
        <w:t>1</w:t>
      </w:r>
    </w:p>
    <w:p w:rsidR="00042891" w:rsidRDefault="00042891" w:rsidP="00042891">
      <w:pPr>
        <w:pStyle w:val="libNormal"/>
      </w:pPr>
      <w:r w:rsidRPr="00FD71ED">
        <w:rPr>
          <w:rStyle w:val="libBoldItalicChar"/>
        </w:rPr>
        <w:t>“By your Lord, we will question them all concerning what they used to do.”</w:t>
      </w:r>
      <w:r>
        <w:t xml:space="preserve"> </w:t>
      </w:r>
      <w:r>
        <w:rPr>
          <w:rStyle w:val="libFootnotenumChar"/>
        </w:rPr>
        <w:t>2</w:t>
      </w:r>
    </w:p>
    <w:p w:rsidR="00042891" w:rsidRDefault="00042891" w:rsidP="00F40395">
      <w:pPr>
        <w:pStyle w:val="libAr"/>
      </w:pPr>
      <w:r>
        <w:rPr>
          <w:rStyle w:val="libBold1Char"/>
          <w:rtl/>
        </w:rPr>
        <w:t>2867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اِتَّقُوا</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عِبادِهِ</w:t>
      </w:r>
      <w:r>
        <w:rPr>
          <w:rtl/>
          <w:lang w:bidi="fa-IR"/>
        </w:rPr>
        <w:t xml:space="preserve"> </w:t>
      </w:r>
      <w:r w:rsidRPr="00A840D2">
        <w:rPr>
          <w:rtl/>
          <w:lang w:bidi="fa-IR"/>
        </w:rPr>
        <w:t>وبِلادِهِ</w:t>
      </w:r>
      <w:r>
        <w:rPr>
          <w:rtl/>
          <w:lang w:bidi="fa-IR"/>
        </w:rPr>
        <w:t xml:space="preserve"> </w:t>
      </w:r>
      <w:r w:rsidRPr="00A840D2">
        <w:rPr>
          <w:rtl/>
          <w:lang w:bidi="fa-IR"/>
        </w:rPr>
        <w:t>فإنّكُم</w:t>
      </w:r>
      <w:r>
        <w:rPr>
          <w:rtl/>
          <w:lang w:bidi="fa-IR"/>
        </w:rPr>
        <w:t xml:space="preserve"> </w:t>
      </w:r>
      <w:r w:rsidRPr="00A840D2">
        <w:rPr>
          <w:rtl/>
          <w:lang w:bidi="fa-IR"/>
        </w:rPr>
        <w:t>مَسؤولُونَ</w:t>
      </w:r>
      <w:r>
        <w:rPr>
          <w:rtl/>
          <w:lang w:bidi="fa-IR"/>
        </w:rPr>
        <w:t xml:space="preserve"> </w:t>
      </w:r>
      <w:r w:rsidRPr="00A840D2">
        <w:rPr>
          <w:rtl/>
          <w:lang w:bidi="fa-IR"/>
        </w:rPr>
        <w:t>حتّى</w:t>
      </w:r>
      <w:r>
        <w:rPr>
          <w:rtl/>
          <w:lang w:bidi="fa-IR"/>
        </w:rPr>
        <w:t xml:space="preserve"> </w:t>
      </w:r>
      <w:r w:rsidRPr="00A840D2">
        <w:rPr>
          <w:rtl/>
          <w:lang w:bidi="fa-IR"/>
        </w:rPr>
        <w:t>عنِ</w:t>
      </w:r>
      <w:r>
        <w:rPr>
          <w:rtl/>
          <w:lang w:bidi="fa-IR"/>
        </w:rPr>
        <w:t xml:space="preserve"> </w:t>
      </w:r>
      <w:r w:rsidRPr="00A840D2">
        <w:rPr>
          <w:rtl/>
          <w:lang w:bidi="fa-IR"/>
        </w:rPr>
        <w:t>البِقاعِ</w:t>
      </w:r>
      <w:r>
        <w:rPr>
          <w:rtl/>
          <w:lang w:bidi="fa-IR"/>
        </w:rPr>
        <w:t xml:space="preserve"> </w:t>
      </w:r>
      <w:r w:rsidRPr="00A840D2">
        <w:rPr>
          <w:rtl/>
          <w:lang w:bidi="fa-IR"/>
        </w:rPr>
        <w:t>والبَهائمِ</w:t>
      </w:r>
      <w:r>
        <w:rPr>
          <w:rtl/>
          <w:lang w:bidi="fa-IR"/>
        </w:rPr>
        <w:t xml:space="preserve">، </w:t>
      </w:r>
      <w:r w:rsidRPr="00A840D2">
        <w:rPr>
          <w:rtl/>
          <w:lang w:bidi="fa-IR"/>
        </w:rPr>
        <w:t>أطِيعُوا</w:t>
      </w:r>
      <w:r>
        <w:rPr>
          <w:rtl/>
          <w:lang w:bidi="fa-IR"/>
        </w:rPr>
        <w:t xml:space="preserve"> </w:t>
      </w:r>
      <w:r w:rsidRPr="00A840D2">
        <w:rPr>
          <w:rtl/>
          <w:lang w:bidi="fa-IR"/>
        </w:rPr>
        <w:t>اللَّهَ</w:t>
      </w:r>
      <w:r>
        <w:rPr>
          <w:rtl/>
          <w:lang w:bidi="fa-IR"/>
        </w:rPr>
        <w:t xml:space="preserve"> </w:t>
      </w:r>
      <w:r w:rsidRPr="00A840D2">
        <w:rPr>
          <w:rtl/>
          <w:lang w:bidi="fa-IR"/>
        </w:rPr>
        <w:t>ولا</w:t>
      </w:r>
      <w:r>
        <w:rPr>
          <w:rtl/>
          <w:lang w:bidi="fa-IR"/>
        </w:rPr>
        <w:t xml:space="preserve"> </w:t>
      </w:r>
      <w:r w:rsidRPr="00A840D2">
        <w:rPr>
          <w:rtl/>
          <w:lang w:bidi="fa-IR"/>
        </w:rPr>
        <w:t>تَعصُوهُ</w:t>
      </w:r>
      <w:r>
        <w:rPr>
          <w:rtl/>
          <w:lang w:bidi="fa-IR"/>
        </w:rPr>
        <w:t xml:space="preserve"> .</w:t>
      </w:r>
      <w:r>
        <w:rPr>
          <w:rStyle w:val="libFootnotenumChar"/>
          <w:rtl/>
        </w:rPr>
        <w:t>3</w:t>
      </w:r>
    </w:p>
    <w:p w:rsidR="00042891" w:rsidRDefault="00042891" w:rsidP="00042891">
      <w:pPr>
        <w:pStyle w:val="libNormal"/>
      </w:pPr>
      <w:r>
        <w:rPr>
          <w:rStyle w:val="libBold1Char"/>
        </w:rPr>
        <w:t>2867</w:t>
      </w:r>
      <w:r w:rsidRPr="000F7D59">
        <w:rPr>
          <w:rStyle w:val="libBold1Char"/>
        </w:rPr>
        <w:t>.</w:t>
      </w:r>
      <w:r>
        <w:rPr>
          <w:lang w:bidi="fa-IR"/>
        </w:rPr>
        <w:t xml:space="preserve"> </w:t>
      </w:r>
      <w:r>
        <w:t xml:space="preserve">Imam Ali </w:t>
      </w:r>
      <w:r w:rsidRPr="001500BA">
        <w:t>(AS)</w:t>
      </w:r>
      <w:r>
        <w:t xml:space="preserve"> said, 'Be careful of your duty to Allah with respect to His people as well as His places, for verily you will be answerable even for the places [you frequented] and the animals. Obey Allah and do not disobey Him.' </w:t>
      </w:r>
      <w:r>
        <w:rPr>
          <w:rStyle w:val="libFootnotenumChar"/>
        </w:rPr>
        <w:t>4</w:t>
      </w:r>
    </w:p>
    <w:p w:rsidR="00042891" w:rsidRDefault="00042891" w:rsidP="00042891">
      <w:pPr>
        <w:pStyle w:val="libNormal"/>
      </w:pPr>
    </w:p>
    <w:p w:rsidR="00042891" w:rsidRDefault="00042891" w:rsidP="003C21EC">
      <w:pPr>
        <w:pStyle w:val="Heading3"/>
      </w:pPr>
      <w:bookmarkStart w:id="2947" w:name="_Toc484338391"/>
      <w:bookmarkStart w:id="2948" w:name="_Toc485812703"/>
      <w:r>
        <w:t>Notes</w:t>
      </w:r>
      <w:bookmarkEnd w:id="2947"/>
      <w:bookmarkEnd w:id="2948"/>
    </w:p>
    <w:p w:rsidR="00042891" w:rsidRDefault="00042891" w:rsidP="00042891">
      <w:pPr>
        <w:pStyle w:val="libFootnote"/>
      </w:pPr>
      <w:r>
        <w:t xml:space="preserve">1. </w:t>
      </w:r>
      <w:r>
        <w:rPr>
          <w:rtl/>
        </w:rPr>
        <w:t xml:space="preserve">الحجر : </w:t>
      </w:r>
      <w:r>
        <w:rPr>
          <w:rtl/>
          <w:lang w:bidi="fa-IR"/>
        </w:rPr>
        <w:t>92</w:t>
      </w:r>
      <w:r>
        <w:rPr>
          <w:rtl/>
        </w:rPr>
        <w:t xml:space="preserve"> ، </w:t>
      </w:r>
      <w:r>
        <w:rPr>
          <w:rtl/>
          <w:lang w:bidi="fa-IR"/>
        </w:rPr>
        <w:t>93</w:t>
      </w:r>
      <w:r>
        <w:t xml:space="preserve"> .</w:t>
      </w:r>
    </w:p>
    <w:p w:rsidR="00042891" w:rsidRDefault="00042891" w:rsidP="00042891">
      <w:pPr>
        <w:pStyle w:val="libFootnote"/>
      </w:pPr>
      <w:r>
        <w:t xml:space="preserve">2. Qur'an </w:t>
      </w:r>
      <w:r>
        <w:rPr>
          <w:lang w:bidi="fa-IR"/>
        </w:rPr>
        <w:t>15</w:t>
      </w:r>
      <w:r>
        <w:t xml:space="preserve">: </w:t>
      </w:r>
      <w:r>
        <w:rPr>
          <w:lang w:bidi="fa-IR"/>
        </w:rPr>
        <w:t>92</w:t>
      </w:r>
      <w:r>
        <w:t xml:space="preserve">, </w:t>
      </w:r>
      <w:r>
        <w:rPr>
          <w:lang w:bidi="fa-IR"/>
        </w:rPr>
        <w:t>93</w:t>
      </w:r>
    </w:p>
    <w:p w:rsidR="00042891" w:rsidRDefault="00042891" w:rsidP="00042891">
      <w:pPr>
        <w:pStyle w:val="libFootnote"/>
      </w:pPr>
      <w:r>
        <w:t xml:space="preserve">3. </w:t>
      </w:r>
      <w:r>
        <w:rPr>
          <w:rtl/>
        </w:rPr>
        <w:t xml:space="preserve">نهج البلاغة : الخطبة </w:t>
      </w:r>
      <w:r>
        <w:rPr>
          <w:rtl/>
          <w:lang w:bidi="fa-IR"/>
        </w:rPr>
        <w:t>167</w:t>
      </w:r>
      <w:r>
        <w:t xml:space="preserve"> .</w:t>
      </w:r>
    </w:p>
    <w:p w:rsidR="00042891" w:rsidRDefault="00042891" w:rsidP="00042891">
      <w:pPr>
        <w:pStyle w:val="libFootnote"/>
        <w:rPr>
          <w:rtl/>
          <w:lang w:bidi="fa-IR"/>
        </w:rPr>
      </w:pPr>
      <w:r>
        <w:t xml:space="preserve">4. Nahj al-Balagha, Sermon </w:t>
      </w:r>
      <w:r>
        <w:rPr>
          <w:lang w:bidi="fa-IR"/>
        </w:rPr>
        <w:t>167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49" w:name="_Toc484338392"/>
      <w:bookmarkStart w:id="2950" w:name="_Toc485812704"/>
      <w:r>
        <w:rPr>
          <w:lang w:bidi="fa-IR"/>
        </w:rPr>
        <w:lastRenderedPageBreak/>
        <w:t>900</w:t>
      </w:r>
      <w:r>
        <w:t xml:space="preserve"> - </w:t>
      </w:r>
      <w:r>
        <w:rPr>
          <w:rtl/>
          <w:lang w:bidi="fa-IR"/>
        </w:rPr>
        <w:t>كُلُّكُم مَسؤُولٌ</w:t>
      </w:r>
      <w:r>
        <w:t>!</w:t>
      </w:r>
      <w:bookmarkEnd w:id="2949"/>
      <w:bookmarkEnd w:id="2950"/>
    </w:p>
    <w:p w:rsidR="00042891" w:rsidRDefault="00042891" w:rsidP="00042891">
      <w:pPr>
        <w:pStyle w:val="libNormal"/>
      </w:pPr>
      <w:r>
        <w:rPr>
          <w:rStyle w:val="libBold1Char"/>
        </w:rPr>
        <w:t>900</w:t>
      </w:r>
      <w:r w:rsidRPr="000F7D59">
        <w:rPr>
          <w:rStyle w:val="libBold1Char"/>
        </w:rPr>
        <w:t>.</w:t>
      </w:r>
      <w:r>
        <w:t xml:space="preserve"> ALL OF YOU ARE RESPONSIBLE</w:t>
      </w:r>
    </w:p>
    <w:p w:rsidR="00042891" w:rsidRDefault="00042891" w:rsidP="00F40395">
      <w:pPr>
        <w:pStyle w:val="libAr"/>
      </w:pPr>
      <w:r>
        <w:rPr>
          <w:rStyle w:val="libBold1Char"/>
          <w:rtl/>
        </w:rPr>
        <w:t>2868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ألا</w:t>
      </w:r>
      <w:r>
        <w:rPr>
          <w:rtl/>
          <w:lang w:bidi="fa-IR"/>
        </w:rPr>
        <w:t xml:space="preserve"> </w:t>
      </w:r>
      <w:r w:rsidRPr="00A840D2">
        <w:rPr>
          <w:rtl/>
          <w:lang w:bidi="fa-IR"/>
        </w:rPr>
        <w:t>كُلُّكُمْ</w:t>
      </w:r>
      <w:r>
        <w:rPr>
          <w:rtl/>
          <w:lang w:bidi="fa-IR"/>
        </w:rPr>
        <w:t xml:space="preserve"> </w:t>
      </w:r>
      <w:r w:rsidRPr="00A840D2">
        <w:rPr>
          <w:rtl/>
          <w:lang w:bidi="fa-IR"/>
        </w:rPr>
        <w:t>راعٍ</w:t>
      </w:r>
      <w:r>
        <w:rPr>
          <w:rtl/>
          <w:lang w:bidi="fa-IR"/>
        </w:rPr>
        <w:t xml:space="preserve"> </w:t>
      </w:r>
      <w:r w:rsidRPr="00A840D2">
        <w:rPr>
          <w:rtl/>
          <w:lang w:bidi="fa-IR"/>
        </w:rPr>
        <w:t>وكُلُّكُم</w:t>
      </w:r>
      <w:r>
        <w:rPr>
          <w:rtl/>
          <w:lang w:bidi="fa-IR"/>
        </w:rPr>
        <w:t xml:space="preserve"> </w:t>
      </w:r>
      <w:r w:rsidRPr="00A840D2">
        <w:rPr>
          <w:rtl/>
          <w:lang w:bidi="fa-IR"/>
        </w:rPr>
        <w:t>مَسؤولٌ</w:t>
      </w:r>
      <w:r>
        <w:rPr>
          <w:rtl/>
          <w:lang w:bidi="fa-IR"/>
        </w:rPr>
        <w:t xml:space="preserve"> </w:t>
      </w:r>
      <w:r w:rsidRPr="00A840D2">
        <w:rPr>
          <w:rtl/>
          <w:lang w:bidi="fa-IR"/>
        </w:rPr>
        <w:t>عن</w:t>
      </w:r>
      <w:r>
        <w:rPr>
          <w:rtl/>
          <w:lang w:bidi="fa-IR"/>
        </w:rPr>
        <w:t xml:space="preserve"> </w:t>
      </w:r>
      <w:r w:rsidRPr="00A840D2">
        <w:rPr>
          <w:rtl/>
          <w:lang w:bidi="fa-IR"/>
        </w:rPr>
        <w:t>رَعِيَّتِهِ</w:t>
      </w:r>
      <w:r>
        <w:rPr>
          <w:rtl/>
          <w:lang w:bidi="fa-IR"/>
        </w:rPr>
        <w:t xml:space="preserve"> ، </w:t>
      </w:r>
      <w:r w:rsidRPr="00A840D2">
        <w:rPr>
          <w:rtl/>
          <w:lang w:bidi="fa-IR"/>
        </w:rPr>
        <w:t>فالأمِيرُ</w:t>
      </w:r>
      <w:r>
        <w:rPr>
          <w:rtl/>
          <w:lang w:bidi="fa-IR"/>
        </w:rPr>
        <w:t xml:space="preserve"> </w:t>
      </w:r>
      <w:r w:rsidRPr="00A840D2">
        <w:rPr>
          <w:rtl/>
          <w:lang w:bidi="fa-IR"/>
        </w:rPr>
        <w:t>الذي</w:t>
      </w:r>
      <w:r>
        <w:rPr>
          <w:rtl/>
          <w:lang w:bidi="fa-IR"/>
        </w:rPr>
        <w:t xml:space="preserve"> </w:t>
      </w:r>
      <w:r w:rsidRPr="00A840D2">
        <w:rPr>
          <w:rtl/>
          <w:lang w:bidi="fa-IR"/>
        </w:rPr>
        <w:t>على</w:t>
      </w:r>
      <w:r>
        <w:rPr>
          <w:rtl/>
          <w:lang w:bidi="fa-IR"/>
        </w:rPr>
        <w:t xml:space="preserve"> </w:t>
      </w:r>
      <w:r w:rsidRPr="00A840D2">
        <w:rPr>
          <w:rtl/>
          <w:lang w:bidi="fa-IR"/>
        </w:rPr>
        <w:t>الناسِ</w:t>
      </w:r>
      <w:r>
        <w:rPr>
          <w:rtl/>
          <w:lang w:bidi="fa-IR"/>
        </w:rPr>
        <w:t xml:space="preserve"> </w:t>
      </w:r>
      <w:r w:rsidRPr="00A840D2">
        <w:rPr>
          <w:rtl/>
          <w:lang w:bidi="fa-IR"/>
        </w:rPr>
        <w:t>راعٍ</w:t>
      </w:r>
      <w:r>
        <w:rPr>
          <w:rtl/>
          <w:lang w:bidi="fa-IR"/>
        </w:rPr>
        <w:t xml:space="preserve"> </w:t>
      </w:r>
      <w:r w:rsidRPr="00A840D2">
        <w:rPr>
          <w:rtl/>
          <w:lang w:bidi="fa-IR"/>
        </w:rPr>
        <w:t>وهُو</w:t>
      </w:r>
      <w:r>
        <w:rPr>
          <w:rtl/>
          <w:lang w:bidi="fa-IR"/>
        </w:rPr>
        <w:t xml:space="preserve"> </w:t>
      </w:r>
      <w:r w:rsidRPr="00A840D2">
        <w:rPr>
          <w:rtl/>
          <w:lang w:bidi="fa-IR"/>
        </w:rPr>
        <w:t>مَسؤولٌ</w:t>
      </w:r>
      <w:r>
        <w:rPr>
          <w:rtl/>
          <w:lang w:bidi="fa-IR"/>
        </w:rPr>
        <w:t xml:space="preserve"> </w:t>
      </w:r>
      <w:r w:rsidRPr="00A840D2">
        <w:rPr>
          <w:rtl/>
          <w:lang w:bidi="fa-IR"/>
        </w:rPr>
        <w:t>عن</w:t>
      </w:r>
      <w:r>
        <w:rPr>
          <w:rtl/>
          <w:lang w:bidi="fa-IR"/>
        </w:rPr>
        <w:t xml:space="preserve"> </w:t>
      </w:r>
      <w:r w:rsidRPr="00A840D2">
        <w:rPr>
          <w:rtl/>
          <w:lang w:bidi="fa-IR"/>
        </w:rPr>
        <w:t>رَعِيَّتِهِ</w:t>
      </w:r>
      <w:r>
        <w:rPr>
          <w:rtl/>
          <w:lang w:bidi="fa-IR"/>
        </w:rPr>
        <w:t xml:space="preserve"> ، </w:t>
      </w:r>
      <w:r w:rsidRPr="00A840D2">
        <w:rPr>
          <w:rtl/>
          <w:lang w:bidi="fa-IR"/>
        </w:rPr>
        <w:t>والرَّجُلُ</w:t>
      </w:r>
      <w:r>
        <w:rPr>
          <w:rtl/>
          <w:lang w:bidi="fa-IR"/>
        </w:rPr>
        <w:t xml:space="preserve"> </w:t>
      </w:r>
      <w:r w:rsidRPr="00A840D2">
        <w:rPr>
          <w:rtl/>
          <w:lang w:bidi="fa-IR"/>
        </w:rPr>
        <w:t>راعٍ</w:t>
      </w:r>
      <w:r>
        <w:rPr>
          <w:rtl/>
          <w:lang w:bidi="fa-IR"/>
        </w:rPr>
        <w:t xml:space="preserve"> </w:t>
      </w:r>
      <w:r w:rsidRPr="00A840D2">
        <w:rPr>
          <w:rtl/>
          <w:lang w:bidi="fa-IR"/>
        </w:rPr>
        <w:t>على</w:t>
      </w:r>
      <w:r>
        <w:rPr>
          <w:rtl/>
          <w:lang w:bidi="fa-IR"/>
        </w:rPr>
        <w:t xml:space="preserve">‏ </w:t>
      </w:r>
      <w:r w:rsidRPr="00A840D2">
        <w:rPr>
          <w:rtl/>
          <w:lang w:bidi="fa-IR"/>
        </w:rPr>
        <w:t>أهلِ</w:t>
      </w:r>
      <w:r>
        <w:rPr>
          <w:rtl/>
          <w:lang w:bidi="fa-IR"/>
        </w:rPr>
        <w:t xml:space="preserve"> </w:t>
      </w:r>
      <w:r w:rsidRPr="00A840D2">
        <w:rPr>
          <w:rtl/>
          <w:lang w:bidi="fa-IR"/>
        </w:rPr>
        <w:t>بَيتِهِ</w:t>
      </w:r>
      <w:r>
        <w:rPr>
          <w:rtl/>
          <w:lang w:bidi="fa-IR"/>
        </w:rPr>
        <w:t xml:space="preserve"> </w:t>
      </w:r>
      <w:r w:rsidRPr="00A840D2">
        <w:rPr>
          <w:rtl/>
          <w:lang w:bidi="fa-IR"/>
        </w:rPr>
        <w:t>وهُو</w:t>
      </w:r>
      <w:r>
        <w:rPr>
          <w:rtl/>
          <w:lang w:bidi="fa-IR"/>
        </w:rPr>
        <w:t xml:space="preserve"> </w:t>
      </w:r>
      <w:r w:rsidRPr="00A840D2">
        <w:rPr>
          <w:rtl/>
          <w:lang w:bidi="fa-IR"/>
        </w:rPr>
        <w:t>مَسؤولٌ</w:t>
      </w:r>
      <w:r>
        <w:rPr>
          <w:rtl/>
          <w:lang w:bidi="fa-IR"/>
        </w:rPr>
        <w:t xml:space="preserve"> </w:t>
      </w:r>
      <w:r w:rsidRPr="00A840D2">
        <w:rPr>
          <w:rtl/>
          <w:lang w:bidi="fa-IR"/>
        </w:rPr>
        <w:t>عَنهُم</w:t>
      </w:r>
      <w:r>
        <w:rPr>
          <w:rtl/>
          <w:lang w:bidi="fa-IR"/>
        </w:rPr>
        <w:t xml:space="preserve"> ، </w:t>
      </w:r>
      <w:r w:rsidRPr="00A840D2">
        <w:rPr>
          <w:rtl/>
          <w:lang w:bidi="fa-IR"/>
        </w:rPr>
        <w:t>والمَرأةُ</w:t>
      </w:r>
      <w:r>
        <w:rPr>
          <w:rtl/>
          <w:lang w:bidi="fa-IR"/>
        </w:rPr>
        <w:t xml:space="preserve"> </w:t>
      </w:r>
      <w:r w:rsidRPr="00A840D2">
        <w:rPr>
          <w:rtl/>
          <w:lang w:bidi="fa-IR"/>
        </w:rPr>
        <w:t>راعِيَةٌ</w:t>
      </w:r>
      <w:r>
        <w:rPr>
          <w:rtl/>
          <w:lang w:bidi="fa-IR"/>
        </w:rPr>
        <w:t xml:space="preserve"> </w:t>
      </w:r>
      <w:r w:rsidRPr="00A840D2">
        <w:rPr>
          <w:rtl/>
          <w:lang w:bidi="fa-IR"/>
        </w:rPr>
        <w:t>على</w:t>
      </w:r>
      <w:r>
        <w:rPr>
          <w:rtl/>
          <w:lang w:bidi="fa-IR"/>
        </w:rPr>
        <w:t xml:space="preserve">‏ </w:t>
      </w:r>
      <w:r w:rsidRPr="00A840D2">
        <w:rPr>
          <w:rtl/>
          <w:lang w:bidi="fa-IR"/>
        </w:rPr>
        <w:t>بَيتِ</w:t>
      </w:r>
      <w:r>
        <w:rPr>
          <w:rtl/>
          <w:lang w:bidi="fa-IR"/>
        </w:rPr>
        <w:t xml:space="preserve"> </w:t>
      </w:r>
      <w:r w:rsidRPr="00A840D2">
        <w:rPr>
          <w:rtl/>
          <w:lang w:bidi="fa-IR"/>
        </w:rPr>
        <w:t>بَعلِها</w:t>
      </w:r>
      <w:r>
        <w:rPr>
          <w:rtl/>
          <w:lang w:bidi="fa-IR"/>
        </w:rPr>
        <w:t xml:space="preserve"> </w:t>
      </w:r>
      <w:r w:rsidRPr="00A840D2">
        <w:rPr>
          <w:rtl/>
          <w:lang w:bidi="fa-IR"/>
        </w:rPr>
        <w:t>ووُلْدِهِ</w:t>
      </w:r>
      <w:r>
        <w:rPr>
          <w:rtl/>
          <w:lang w:bidi="fa-IR"/>
        </w:rPr>
        <w:t xml:space="preserve"> </w:t>
      </w:r>
      <w:r w:rsidRPr="00A840D2">
        <w:rPr>
          <w:rtl/>
          <w:lang w:bidi="fa-IR"/>
        </w:rPr>
        <w:t>وهِي</w:t>
      </w:r>
      <w:r>
        <w:rPr>
          <w:rtl/>
          <w:lang w:bidi="fa-IR"/>
        </w:rPr>
        <w:t xml:space="preserve"> </w:t>
      </w:r>
      <w:r w:rsidRPr="00A840D2">
        <w:rPr>
          <w:rtl/>
          <w:lang w:bidi="fa-IR"/>
        </w:rPr>
        <w:t>مَسؤولَةٌ</w:t>
      </w:r>
      <w:r>
        <w:rPr>
          <w:rtl/>
          <w:lang w:bidi="fa-IR"/>
        </w:rPr>
        <w:t xml:space="preserve"> </w:t>
      </w:r>
      <w:r w:rsidRPr="00A840D2">
        <w:rPr>
          <w:rtl/>
          <w:lang w:bidi="fa-IR"/>
        </w:rPr>
        <w:t>عَنهُم</w:t>
      </w:r>
      <w:r>
        <w:rPr>
          <w:rtl/>
          <w:lang w:bidi="fa-IR"/>
        </w:rPr>
        <w:t xml:space="preserve"> .</w:t>
      </w:r>
      <w:r>
        <w:rPr>
          <w:rStyle w:val="libFootnotenumChar"/>
          <w:rtl/>
        </w:rPr>
        <w:t>1</w:t>
      </w:r>
    </w:p>
    <w:p w:rsidR="00042891" w:rsidRDefault="00042891" w:rsidP="00042891">
      <w:pPr>
        <w:pStyle w:val="libNormal"/>
      </w:pPr>
      <w:r>
        <w:rPr>
          <w:rStyle w:val="libBold1Char"/>
        </w:rPr>
        <w:t>2868</w:t>
      </w:r>
      <w:r w:rsidRPr="000F7D59">
        <w:rPr>
          <w:rStyle w:val="libBold1Char"/>
        </w:rPr>
        <w:t>.</w:t>
      </w:r>
      <w:r>
        <w:rPr>
          <w:lang w:bidi="fa-IR"/>
        </w:rPr>
        <w:t xml:space="preserve"> </w:t>
      </w:r>
      <w:r>
        <w:t xml:space="preserve">The Prophet </w:t>
      </w:r>
      <w:r w:rsidRPr="001500BA">
        <w:t>(SAWA)</w:t>
      </w:r>
      <w:r>
        <w:t xml:space="preserve"> said, 'Indeed each of you is a shepherd responsible for his own herd. The commander of the people is their shepherd and responsible for his herd, just as a man looks after his household and is responsible for them, and a woman tends to her husband and children and is responsible for them.' </w:t>
      </w:r>
      <w:r>
        <w:rPr>
          <w:rStyle w:val="libFootnotenumChar"/>
        </w:rPr>
        <w:t>2</w:t>
      </w:r>
    </w:p>
    <w:p w:rsidR="00042891" w:rsidRDefault="00042891" w:rsidP="00F40395">
      <w:pPr>
        <w:pStyle w:val="libAr"/>
      </w:pPr>
      <w:r>
        <w:rPr>
          <w:rStyle w:val="libBold1Char"/>
          <w:rtl/>
        </w:rPr>
        <w:t>2869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امرِئٍ</w:t>
      </w:r>
      <w:r>
        <w:rPr>
          <w:rtl/>
          <w:lang w:bidi="fa-IR"/>
        </w:rPr>
        <w:t xml:space="preserve"> </w:t>
      </w:r>
      <w:r w:rsidRPr="00A840D2">
        <w:rPr>
          <w:rtl/>
          <w:lang w:bidi="fa-IR"/>
        </w:rPr>
        <w:t>مَسؤولٌ</w:t>
      </w:r>
      <w:r>
        <w:rPr>
          <w:rtl/>
          <w:lang w:bidi="fa-IR"/>
        </w:rPr>
        <w:t xml:space="preserve"> </w:t>
      </w:r>
      <w:r w:rsidRPr="00A840D2">
        <w:rPr>
          <w:rtl/>
          <w:lang w:bidi="fa-IR"/>
        </w:rPr>
        <w:t>عمّا</w:t>
      </w:r>
      <w:r>
        <w:rPr>
          <w:rtl/>
          <w:lang w:bidi="fa-IR"/>
        </w:rPr>
        <w:t xml:space="preserve"> </w:t>
      </w:r>
      <w:r w:rsidRPr="00A840D2">
        <w:rPr>
          <w:rtl/>
          <w:lang w:bidi="fa-IR"/>
        </w:rPr>
        <w:t>مَلَكَتْ</w:t>
      </w:r>
      <w:r>
        <w:rPr>
          <w:rtl/>
          <w:lang w:bidi="fa-IR"/>
        </w:rPr>
        <w:t xml:space="preserve"> </w:t>
      </w:r>
      <w:r w:rsidRPr="00A840D2">
        <w:rPr>
          <w:rtl/>
          <w:lang w:bidi="fa-IR"/>
        </w:rPr>
        <w:t>يَمِينُهُ</w:t>
      </w:r>
      <w:r>
        <w:rPr>
          <w:rtl/>
          <w:lang w:bidi="fa-IR"/>
        </w:rPr>
        <w:t xml:space="preserve"> </w:t>
      </w:r>
      <w:r w:rsidRPr="00A840D2">
        <w:rPr>
          <w:rtl/>
          <w:lang w:bidi="fa-IR"/>
        </w:rPr>
        <w:t>وعِيالِهِ</w:t>
      </w:r>
      <w:r>
        <w:rPr>
          <w:rtl/>
          <w:lang w:bidi="fa-IR"/>
        </w:rPr>
        <w:t xml:space="preserve"> .</w:t>
      </w:r>
      <w:r>
        <w:rPr>
          <w:rStyle w:val="libFootnotenumChar"/>
          <w:rtl/>
        </w:rPr>
        <w:t>3</w:t>
      </w:r>
    </w:p>
    <w:p w:rsidR="00042891" w:rsidRDefault="00042891" w:rsidP="00042891">
      <w:pPr>
        <w:pStyle w:val="libNormal"/>
      </w:pPr>
      <w:r>
        <w:rPr>
          <w:rStyle w:val="libBold1Char"/>
        </w:rPr>
        <w:t>2869</w:t>
      </w:r>
      <w:r w:rsidRPr="000F7D59">
        <w:rPr>
          <w:rStyle w:val="libBold1Char"/>
        </w:rPr>
        <w:t>.</w:t>
      </w:r>
      <w:r>
        <w:rPr>
          <w:lang w:bidi="fa-IR"/>
        </w:rPr>
        <w:t xml:space="preserve"> </w:t>
      </w:r>
      <w:r>
        <w:t xml:space="preserve">Imam Ali </w:t>
      </w:r>
      <w:r w:rsidRPr="001500BA">
        <w:t>(AS)</w:t>
      </w:r>
      <w:r>
        <w:t xml:space="preserve"> said, 'Every single person is answerable for what he possesses, and those who depend on him.' </w:t>
      </w:r>
      <w:r>
        <w:rPr>
          <w:rStyle w:val="libFootnotenumChar"/>
        </w:rPr>
        <w:t>4</w:t>
      </w:r>
    </w:p>
    <w:p w:rsidR="00042891" w:rsidRDefault="00042891" w:rsidP="00042891">
      <w:pPr>
        <w:pStyle w:val="libNormal"/>
      </w:pPr>
    </w:p>
    <w:p w:rsidR="00042891" w:rsidRDefault="00042891" w:rsidP="003C21EC">
      <w:pPr>
        <w:pStyle w:val="Heading3"/>
      </w:pPr>
      <w:bookmarkStart w:id="2951" w:name="_Toc484338393"/>
      <w:bookmarkStart w:id="2952" w:name="_Toc485812705"/>
      <w:r>
        <w:t>Notes</w:t>
      </w:r>
      <w:bookmarkEnd w:id="2951"/>
      <w:bookmarkEnd w:id="2952"/>
    </w:p>
    <w:p w:rsidR="00042891" w:rsidRDefault="00042891" w:rsidP="00042891">
      <w:pPr>
        <w:pStyle w:val="libFootnote"/>
      </w:pPr>
      <w:r>
        <w:t xml:space="preserve">1. </w:t>
      </w:r>
      <w:r>
        <w:rPr>
          <w:rtl/>
        </w:rPr>
        <w:t xml:space="preserve">صحيح مسلم : </w:t>
      </w:r>
      <w:r>
        <w:rPr>
          <w:rtl/>
          <w:lang w:bidi="fa-IR"/>
        </w:rPr>
        <w:t>3 / 1459 / 20</w:t>
      </w:r>
      <w:r>
        <w:t xml:space="preserve"> .</w:t>
      </w:r>
    </w:p>
    <w:p w:rsidR="00042891" w:rsidRDefault="00042891" w:rsidP="00042891">
      <w:pPr>
        <w:pStyle w:val="libFootnote"/>
      </w:pPr>
      <w:r>
        <w:t xml:space="preserve">2. Sahih Muslim, no. </w:t>
      </w:r>
      <w:r>
        <w:rPr>
          <w:lang w:bidi="fa-IR"/>
        </w:rPr>
        <w:t>1829</w:t>
      </w:r>
    </w:p>
    <w:p w:rsidR="00042891" w:rsidRDefault="00042891" w:rsidP="00042891">
      <w:pPr>
        <w:pStyle w:val="libFootnote"/>
      </w:pPr>
      <w:r>
        <w:t xml:space="preserve">3. </w:t>
      </w:r>
      <w:r>
        <w:rPr>
          <w:rtl/>
        </w:rPr>
        <w:t xml:space="preserve">غرر الحكم : </w:t>
      </w:r>
      <w:r>
        <w:rPr>
          <w:rtl/>
          <w:lang w:bidi="fa-IR"/>
        </w:rPr>
        <w:t>7254</w:t>
      </w:r>
      <w:r>
        <w:t xml:space="preserve"> .</w:t>
      </w:r>
    </w:p>
    <w:p w:rsidR="00042891" w:rsidRDefault="00042891" w:rsidP="00042891">
      <w:pPr>
        <w:pStyle w:val="libFootnote"/>
        <w:rPr>
          <w:rtl/>
          <w:lang w:bidi="fa-IR"/>
        </w:rPr>
      </w:pPr>
      <w:r>
        <w:t xml:space="preserve">4. Ghurar al-Hikam, no. </w:t>
      </w:r>
      <w:r>
        <w:rPr>
          <w:lang w:bidi="fa-IR"/>
        </w:rPr>
        <w:t>7254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53" w:name="_Toc484338394"/>
      <w:bookmarkStart w:id="2954" w:name="_Toc485812706"/>
      <w:r>
        <w:rPr>
          <w:lang w:bidi="fa-IR"/>
        </w:rPr>
        <w:lastRenderedPageBreak/>
        <w:t>901</w:t>
      </w:r>
      <w:r>
        <w:t xml:space="preserve"> - </w:t>
      </w:r>
      <w:r>
        <w:rPr>
          <w:rtl/>
          <w:lang w:bidi="fa-IR"/>
        </w:rPr>
        <w:t>مَسؤولِيَّةُ السَّمعِ وَالبَصَرِ وَالفُؤادِ</w:t>
      </w:r>
      <w:bookmarkEnd w:id="2953"/>
      <w:bookmarkEnd w:id="2954"/>
    </w:p>
    <w:p w:rsidR="00042891" w:rsidRDefault="00042891" w:rsidP="003C21EC">
      <w:pPr>
        <w:pStyle w:val="Heading2Center"/>
      </w:pPr>
      <w:bookmarkStart w:id="2955" w:name="_Toc484338395"/>
      <w:bookmarkStart w:id="2956" w:name="_Toc485812707"/>
      <w:r>
        <w:rPr>
          <w:lang w:bidi="fa-IR"/>
        </w:rPr>
        <w:t>901</w:t>
      </w:r>
      <w:r>
        <w:t>. The Answerability of the Hearing, THE SIGHT AND THE HEART</w:t>
      </w:r>
      <w:bookmarkEnd w:id="2955"/>
      <w:bookmarkEnd w:id="2956"/>
    </w:p>
    <w:p w:rsidR="00042891" w:rsidRDefault="00042891" w:rsidP="00F40395">
      <w:pPr>
        <w:pStyle w:val="libAr"/>
      </w:pPr>
      <w:r>
        <w:rPr>
          <w:rStyle w:val="libBold1Char"/>
          <w:rtl/>
        </w:rPr>
        <w:t>2870</w:t>
      </w:r>
      <w:r w:rsidRPr="00D7746E">
        <w:rPr>
          <w:rStyle w:val="libBold1Char"/>
          <w:rtl/>
        </w:rPr>
        <w:t>.</w:t>
      </w:r>
      <w:r>
        <w:rPr>
          <w:rtl/>
          <w:lang w:bidi="fa-IR"/>
        </w:rPr>
        <w:t xml:space="preserve"> </w:t>
      </w:r>
      <w:r w:rsidRPr="00A840D2">
        <w:rPr>
          <w:rtl/>
          <w:lang w:bidi="fa-IR"/>
        </w:rPr>
        <w:t>كتاب</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يحضره</w:t>
      </w:r>
      <w:r>
        <w:rPr>
          <w:rtl/>
          <w:lang w:bidi="fa-IR"/>
        </w:rPr>
        <w:t xml:space="preserve"> </w:t>
      </w:r>
      <w:r w:rsidRPr="00A840D2">
        <w:rPr>
          <w:rtl/>
          <w:lang w:bidi="fa-IR"/>
        </w:rPr>
        <w:t>الفقيه</w:t>
      </w:r>
      <w:r>
        <w:rPr>
          <w:rtl/>
          <w:lang w:bidi="fa-IR"/>
        </w:rPr>
        <w:t xml:space="preserve"> : </w:t>
      </w:r>
      <w:r w:rsidRPr="00A840D2">
        <w:rPr>
          <w:rtl/>
          <w:lang w:bidi="fa-IR"/>
        </w:rPr>
        <w:t>قالَ</w:t>
      </w:r>
      <w:r>
        <w:rPr>
          <w:rtl/>
          <w:lang w:bidi="fa-IR"/>
        </w:rPr>
        <w:t xml:space="preserve"> </w:t>
      </w:r>
      <w:r w:rsidRPr="00A840D2">
        <w:rPr>
          <w:rtl/>
          <w:lang w:bidi="fa-IR"/>
        </w:rPr>
        <w:t>رجلٌ</w:t>
      </w:r>
      <w:r>
        <w:rPr>
          <w:rtl/>
          <w:lang w:bidi="fa-IR"/>
        </w:rPr>
        <w:t xml:space="preserve"> </w:t>
      </w:r>
      <w:r w:rsidRPr="00A840D2">
        <w:rPr>
          <w:rtl/>
          <w:lang w:bidi="fa-IR"/>
        </w:rPr>
        <w:t>للصّادِقِ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لي</w:t>
      </w:r>
      <w:r>
        <w:rPr>
          <w:rtl/>
          <w:lang w:bidi="fa-IR"/>
        </w:rPr>
        <w:t xml:space="preserve"> </w:t>
      </w:r>
      <w:r w:rsidRPr="00A840D2">
        <w:rPr>
          <w:rtl/>
          <w:lang w:bidi="fa-IR"/>
        </w:rPr>
        <w:t>جِيراناً</w:t>
      </w:r>
      <w:r>
        <w:rPr>
          <w:rtl/>
          <w:lang w:bidi="fa-IR"/>
        </w:rPr>
        <w:t xml:space="preserve"> </w:t>
      </w:r>
      <w:r w:rsidRPr="00A840D2">
        <w:rPr>
          <w:rtl/>
          <w:lang w:bidi="fa-IR"/>
        </w:rPr>
        <w:t>ولَهُم</w:t>
      </w:r>
      <w:r>
        <w:rPr>
          <w:rtl/>
          <w:lang w:bidi="fa-IR"/>
        </w:rPr>
        <w:t xml:space="preserve"> </w:t>
      </w:r>
      <w:r w:rsidRPr="00A840D2">
        <w:rPr>
          <w:rtl/>
          <w:lang w:bidi="fa-IR"/>
        </w:rPr>
        <w:t>جَوارٍ</w:t>
      </w:r>
      <w:r>
        <w:rPr>
          <w:rtl/>
          <w:lang w:bidi="fa-IR"/>
        </w:rPr>
        <w:t xml:space="preserve"> </w:t>
      </w:r>
      <w:r w:rsidRPr="00A840D2">
        <w:rPr>
          <w:rtl/>
          <w:lang w:bidi="fa-IR"/>
        </w:rPr>
        <w:t>يَتَغَنَّينَ</w:t>
      </w:r>
      <w:r>
        <w:rPr>
          <w:rtl/>
          <w:lang w:bidi="fa-IR"/>
        </w:rPr>
        <w:t xml:space="preserve"> </w:t>
      </w:r>
      <w:r w:rsidRPr="00A840D2">
        <w:rPr>
          <w:rtl/>
          <w:lang w:bidi="fa-IR"/>
        </w:rPr>
        <w:t>ويَضرِبن</w:t>
      </w:r>
      <w:r>
        <w:rPr>
          <w:rtl/>
          <w:lang w:bidi="fa-IR"/>
        </w:rPr>
        <w:t xml:space="preserve"> </w:t>
      </w:r>
      <w:r w:rsidRPr="00A840D2">
        <w:rPr>
          <w:rtl/>
          <w:lang w:bidi="fa-IR"/>
        </w:rPr>
        <w:t>بالعُودِ</w:t>
      </w:r>
      <w:r>
        <w:rPr>
          <w:rtl/>
          <w:lang w:bidi="fa-IR"/>
        </w:rPr>
        <w:t xml:space="preserve"> ، </w:t>
      </w:r>
      <w:r w:rsidRPr="00A840D2">
        <w:rPr>
          <w:rtl/>
          <w:lang w:bidi="fa-IR"/>
        </w:rPr>
        <w:t>فرُبّما</w:t>
      </w:r>
      <w:r>
        <w:rPr>
          <w:rtl/>
          <w:lang w:bidi="fa-IR"/>
        </w:rPr>
        <w:t xml:space="preserve"> </w:t>
      </w:r>
      <w:r w:rsidRPr="00A840D2">
        <w:rPr>
          <w:rtl/>
          <w:lang w:bidi="fa-IR"/>
        </w:rPr>
        <w:t>دَخَلتُ</w:t>
      </w:r>
      <w:r>
        <w:rPr>
          <w:rtl/>
          <w:lang w:bidi="fa-IR"/>
        </w:rPr>
        <w:t xml:space="preserve"> </w:t>
      </w:r>
      <w:r w:rsidRPr="00A840D2">
        <w:rPr>
          <w:rtl/>
          <w:lang w:bidi="fa-IR"/>
        </w:rPr>
        <w:t>المَخرَجَ</w:t>
      </w:r>
      <w:r>
        <w:rPr>
          <w:rtl/>
          <w:lang w:bidi="fa-IR"/>
        </w:rPr>
        <w:t xml:space="preserve"> </w:t>
      </w:r>
      <w:r w:rsidRPr="00A840D2">
        <w:rPr>
          <w:rtl/>
          <w:lang w:bidi="fa-IR"/>
        </w:rPr>
        <w:t>فَاُطِيلُ</w:t>
      </w:r>
      <w:r>
        <w:rPr>
          <w:rtl/>
          <w:lang w:bidi="fa-IR"/>
        </w:rPr>
        <w:t xml:space="preserve"> </w:t>
      </w:r>
      <w:r w:rsidRPr="00A840D2">
        <w:rPr>
          <w:rtl/>
          <w:lang w:bidi="fa-IR"/>
        </w:rPr>
        <w:t>الجُلُوسَ</w:t>
      </w:r>
      <w:r>
        <w:rPr>
          <w:rtl/>
          <w:lang w:bidi="fa-IR"/>
        </w:rPr>
        <w:t xml:space="preserve"> </w:t>
      </w:r>
      <w:r w:rsidRPr="00A840D2">
        <w:rPr>
          <w:rtl/>
          <w:lang w:bidi="fa-IR"/>
        </w:rPr>
        <w:t>استِماعاً</w:t>
      </w:r>
      <w:r>
        <w:rPr>
          <w:rtl/>
          <w:lang w:bidi="fa-IR"/>
        </w:rPr>
        <w:t xml:space="preserve"> </w:t>
      </w:r>
      <w:r w:rsidRPr="00A840D2">
        <w:rPr>
          <w:rtl/>
          <w:lang w:bidi="fa-IR"/>
        </w:rPr>
        <w:t>مِنّي</w:t>
      </w:r>
      <w:r>
        <w:rPr>
          <w:rtl/>
          <w:lang w:bidi="fa-IR"/>
        </w:rPr>
        <w:t xml:space="preserve"> </w:t>
      </w:r>
      <w:r w:rsidRPr="00A840D2">
        <w:rPr>
          <w:rtl/>
          <w:lang w:bidi="fa-IR"/>
        </w:rPr>
        <w:t>لَهُنَّ</w:t>
      </w:r>
      <w:r>
        <w:rPr>
          <w:rtl/>
          <w:lang w:bidi="fa-IR"/>
        </w:rPr>
        <w:t xml:space="preserve">؟... </w:t>
      </w:r>
      <w:r w:rsidRPr="00A840D2">
        <w:rPr>
          <w:rtl/>
          <w:lang w:bidi="fa-IR"/>
        </w:rPr>
        <w:t>فقالَ</w:t>
      </w:r>
      <w:r>
        <w:rPr>
          <w:rtl/>
          <w:lang w:bidi="fa-IR"/>
        </w:rPr>
        <w:t xml:space="preserve"> </w:t>
      </w:r>
      <w:r w:rsidRPr="00A840D2">
        <w:rPr>
          <w:rtl/>
          <w:lang w:bidi="fa-IR"/>
        </w:rPr>
        <w:t>لَهُ</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تاللَّهِ</w:t>
      </w:r>
      <w:r>
        <w:rPr>
          <w:rtl/>
          <w:lang w:bidi="fa-IR"/>
        </w:rPr>
        <w:t xml:space="preserve"> </w:t>
      </w:r>
      <w:r w:rsidRPr="00A840D2">
        <w:rPr>
          <w:rtl/>
          <w:lang w:bidi="fa-IR"/>
        </w:rPr>
        <w:t>أنتَ</w:t>
      </w:r>
      <w:r>
        <w:rPr>
          <w:rtl/>
          <w:lang w:bidi="fa-IR"/>
        </w:rPr>
        <w:t xml:space="preserve"> ! </w:t>
      </w:r>
      <w:r w:rsidRPr="00A840D2">
        <w:rPr>
          <w:rtl/>
          <w:lang w:bidi="fa-IR"/>
        </w:rPr>
        <w:t>أما</w:t>
      </w:r>
      <w:r>
        <w:rPr>
          <w:rtl/>
          <w:lang w:bidi="fa-IR"/>
        </w:rPr>
        <w:t xml:space="preserve"> </w:t>
      </w:r>
      <w:r w:rsidRPr="00A840D2">
        <w:rPr>
          <w:rtl/>
          <w:lang w:bidi="fa-IR"/>
        </w:rPr>
        <w:t>سَمِعتَ</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يقولُ</w:t>
      </w:r>
      <w:r>
        <w:rPr>
          <w:rtl/>
          <w:lang w:bidi="fa-IR"/>
        </w:rPr>
        <w:t xml:space="preserve"> : (</w:t>
      </w:r>
      <w:r w:rsidRPr="00A840D2">
        <w:rPr>
          <w:rtl/>
          <w:lang w:bidi="fa-IR"/>
        </w:rPr>
        <w:t>إنَّ</w:t>
      </w:r>
      <w:r>
        <w:rPr>
          <w:rtl/>
          <w:lang w:bidi="fa-IR"/>
        </w:rPr>
        <w:t xml:space="preserve"> </w:t>
      </w:r>
      <w:r w:rsidRPr="00A840D2">
        <w:rPr>
          <w:rtl/>
          <w:lang w:bidi="fa-IR"/>
        </w:rPr>
        <w:t>السَّمْعَ</w:t>
      </w:r>
      <w:r>
        <w:rPr>
          <w:rtl/>
          <w:lang w:bidi="fa-IR"/>
        </w:rPr>
        <w:t xml:space="preserve"> </w:t>
      </w:r>
      <w:r w:rsidRPr="00A840D2">
        <w:rPr>
          <w:rtl/>
          <w:lang w:bidi="fa-IR"/>
        </w:rPr>
        <w:t>والبَصَرَ</w:t>
      </w:r>
      <w:r>
        <w:rPr>
          <w:rtl/>
          <w:lang w:bidi="fa-IR"/>
        </w:rPr>
        <w:t xml:space="preserve"> </w:t>
      </w:r>
      <w:r w:rsidRPr="00A840D2">
        <w:rPr>
          <w:rtl/>
          <w:lang w:bidi="fa-IR"/>
        </w:rPr>
        <w:t>والفُؤادَ</w:t>
      </w:r>
      <w:r>
        <w:rPr>
          <w:rtl/>
          <w:lang w:bidi="fa-IR"/>
        </w:rPr>
        <w:t xml:space="preserve"> </w:t>
      </w:r>
      <w:r w:rsidRPr="00A840D2">
        <w:rPr>
          <w:rtl/>
          <w:lang w:bidi="fa-IR"/>
        </w:rPr>
        <w:t>كُلُّ</w:t>
      </w:r>
      <w:r>
        <w:rPr>
          <w:rtl/>
          <w:lang w:bidi="fa-IR"/>
        </w:rPr>
        <w:t xml:space="preserve"> </w:t>
      </w:r>
      <w:r w:rsidRPr="00A840D2">
        <w:rPr>
          <w:rtl/>
          <w:lang w:bidi="fa-IR"/>
        </w:rPr>
        <w:t>اُولئكَ</w:t>
      </w:r>
      <w:r>
        <w:rPr>
          <w:rtl/>
          <w:lang w:bidi="fa-IR"/>
        </w:rPr>
        <w:t xml:space="preserve"> </w:t>
      </w:r>
      <w:r w:rsidRPr="00A840D2">
        <w:rPr>
          <w:rtl/>
          <w:lang w:bidi="fa-IR"/>
        </w:rPr>
        <w:t>كانَ</w:t>
      </w:r>
      <w:r>
        <w:rPr>
          <w:rtl/>
          <w:lang w:bidi="fa-IR"/>
        </w:rPr>
        <w:t xml:space="preserve"> </w:t>
      </w:r>
      <w:r w:rsidRPr="00A840D2">
        <w:rPr>
          <w:rtl/>
          <w:lang w:bidi="fa-IR"/>
        </w:rPr>
        <w:t>عنه</w:t>
      </w:r>
      <w:r>
        <w:rPr>
          <w:rtl/>
          <w:lang w:bidi="fa-IR"/>
        </w:rPr>
        <w:t xml:space="preserve"> </w:t>
      </w:r>
      <w:r w:rsidRPr="00A840D2">
        <w:rPr>
          <w:rtl/>
          <w:lang w:bidi="fa-IR"/>
        </w:rPr>
        <w:t>مَسْؤولاً</w:t>
      </w:r>
      <w:r>
        <w:rPr>
          <w:rtl/>
          <w:lang w:bidi="fa-IR"/>
        </w:rPr>
        <w:t>)؟!</w:t>
      </w:r>
      <w:r>
        <w:rPr>
          <w:rStyle w:val="libFootnotenumChar"/>
          <w:rtl/>
        </w:rPr>
        <w:t>1</w:t>
      </w:r>
    </w:p>
    <w:p w:rsidR="00042891" w:rsidRDefault="00042891" w:rsidP="00042891">
      <w:pPr>
        <w:pStyle w:val="libNormal"/>
      </w:pPr>
      <w:r>
        <w:rPr>
          <w:rStyle w:val="libBold1Char"/>
        </w:rPr>
        <w:t>2870</w:t>
      </w:r>
      <w:r w:rsidRPr="000F7D59">
        <w:rPr>
          <w:rStyle w:val="libBold1Char"/>
        </w:rPr>
        <w:t>.</w:t>
      </w:r>
      <w:r>
        <w:rPr>
          <w:lang w:bidi="fa-IR"/>
        </w:rPr>
        <w:t xml:space="preserve"> </w:t>
      </w:r>
      <w:r>
        <w:t xml:space="preserve">It has been narrated in Man La Yahduruhu al-Faqih that a man once came to Imam al-Sadiq </w:t>
      </w:r>
      <w:r w:rsidRPr="001500BA">
        <w:t>(AS)</w:t>
      </w:r>
      <w:r>
        <w:t xml:space="preserve"> saying, 'I have a neighbour whose slave girls sing and play the lute, and sometimes when I go to the outhouse I take my time there so I may listen to them...? So Imam al-Sadiq </w:t>
      </w:r>
      <w:r w:rsidRPr="001500BA">
        <w:t>(AS)</w:t>
      </w:r>
      <w:r>
        <w:t xml:space="preserve"> said to him, 'By Allah! Have you not heard the verse of Allah, Mighty and Exalted, [in the Qur'an], </w:t>
      </w:r>
      <w:r w:rsidRPr="00FD71ED">
        <w:rPr>
          <w:rStyle w:val="libBoldItalicChar"/>
        </w:rPr>
        <w:t>“Verily the hearing and the sight and the heart, each of those shall be answerable for it”</w:t>
      </w:r>
      <w:r>
        <w:t xml:space="preserve">?! </w:t>
      </w:r>
      <w:r>
        <w:rPr>
          <w:rStyle w:val="libFootnotenumChar"/>
        </w:rPr>
        <w:t>2</w:t>
      </w:r>
    </w:p>
    <w:p w:rsidR="00042891" w:rsidRDefault="00042891" w:rsidP="00042891">
      <w:pPr>
        <w:pStyle w:val="libNormal"/>
      </w:pPr>
    </w:p>
    <w:p w:rsidR="00042891" w:rsidRDefault="00042891" w:rsidP="003C21EC">
      <w:pPr>
        <w:pStyle w:val="Heading3"/>
      </w:pPr>
      <w:bookmarkStart w:id="2957" w:name="_Toc484338396"/>
      <w:bookmarkStart w:id="2958" w:name="_Toc485812708"/>
      <w:r>
        <w:t>Notes</w:t>
      </w:r>
      <w:bookmarkEnd w:id="2957"/>
      <w:bookmarkEnd w:id="2958"/>
    </w:p>
    <w:p w:rsidR="00042891" w:rsidRDefault="00042891" w:rsidP="00042891">
      <w:pPr>
        <w:pStyle w:val="libFootnote"/>
      </w:pPr>
      <w:r>
        <w:t xml:space="preserve">1. </w:t>
      </w:r>
      <w:r>
        <w:rPr>
          <w:rtl/>
        </w:rPr>
        <w:t xml:space="preserve">كتاب من لا يحضره الفقيه : </w:t>
      </w:r>
      <w:r>
        <w:rPr>
          <w:rtl/>
          <w:lang w:bidi="fa-IR"/>
        </w:rPr>
        <w:t>1 / 80 / 177</w:t>
      </w:r>
      <w:r>
        <w:t xml:space="preserve"> .</w:t>
      </w:r>
    </w:p>
    <w:p w:rsidR="00042891" w:rsidRDefault="00042891" w:rsidP="00042891">
      <w:pPr>
        <w:pStyle w:val="libFootnote"/>
        <w:rPr>
          <w:rtl/>
          <w:lang w:bidi="fa-IR"/>
        </w:rPr>
      </w:pPr>
      <w:r>
        <w:t xml:space="preserve">2. al-Faqih, v. </w:t>
      </w:r>
      <w:r>
        <w:rPr>
          <w:lang w:bidi="fa-IR"/>
        </w:rPr>
        <w:t>1</w:t>
      </w:r>
      <w:r>
        <w:t xml:space="preserve">, p. </w:t>
      </w:r>
      <w:r>
        <w:rPr>
          <w:lang w:bidi="fa-IR"/>
        </w:rPr>
        <w:t>80</w:t>
      </w:r>
      <w:r>
        <w:t xml:space="preserve">, no. </w:t>
      </w:r>
      <w:r>
        <w:rPr>
          <w:lang w:bidi="fa-IR"/>
        </w:rPr>
        <w:t>177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959" w:name="_Toc484338397"/>
      <w:bookmarkStart w:id="2960" w:name="_Toc485812709"/>
      <w:r>
        <w:rPr>
          <w:lang w:bidi="fa-IR"/>
        </w:rPr>
        <w:lastRenderedPageBreak/>
        <w:t>180</w:t>
      </w:r>
      <w:r>
        <w:t xml:space="preserve"> - </w:t>
      </w:r>
      <w:r>
        <w:rPr>
          <w:rtl/>
          <w:lang w:bidi="fa-IR"/>
        </w:rPr>
        <w:t>السؤال (1) «طلب العلم</w:t>
      </w:r>
      <w:r>
        <w:t>»</w:t>
      </w:r>
      <w:bookmarkEnd w:id="2959"/>
      <w:bookmarkEnd w:id="2960"/>
    </w:p>
    <w:p w:rsidR="00042891" w:rsidRDefault="00042891" w:rsidP="003C21EC">
      <w:pPr>
        <w:pStyle w:val="Heading1Center"/>
      </w:pPr>
      <w:bookmarkStart w:id="2961" w:name="_Toc484338398"/>
      <w:bookmarkStart w:id="2962" w:name="_Toc485812710"/>
      <w:r>
        <w:rPr>
          <w:lang w:bidi="fa-IR"/>
        </w:rPr>
        <w:t>180</w:t>
      </w:r>
      <w:r>
        <w:t>. ASKING (</w:t>
      </w:r>
      <w:r>
        <w:rPr>
          <w:lang w:bidi="fa-IR"/>
        </w:rPr>
        <w:t>1</w:t>
      </w:r>
      <w:r>
        <w:t>)</w:t>
      </w:r>
      <w:bookmarkEnd w:id="2961"/>
      <w:bookmarkEnd w:id="2962"/>
    </w:p>
    <w:p w:rsidR="00042891" w:rsidRDefault="00042891" w:rsidP="003C21EC">
      <w:pPr>
        <w:pStyle w:val="Heading2Center"/>
      </w:pPr>
      <w:bookmarkStart w:id="2963" w:name="_Toc484338399"/>
      <w:bookmarkStart w:id="2964" w:name="_Toc485812711"/>
      <w:r>
        <w:t>[Seeking Knowledge]</w:t>
      </w:r>
      <w:bookmarkEnd w:id="2963"/>
      <w:bookmarkEnd w:id="2964"/>
    </w:p>
    <w:p w:rsidR="00042891" w:rsidRDefault="00042891" w:rsidP="003C21EC">
      <w:pPr>
        <w:pStyle w:val="Heading2Center"/>
      </w:pPr>
      <w:bookmarkStart w:id="2965" w:name="_Toc484338400"/>
      <w:bookmarkStart w:id="2966" w:name="_Toc485812712"/>
      <w:r>
        <w:rPr>
          <w:lang w:bidi="fa-IR"/>
        </w:rPr>
        <w:t>902</w:t>
      </w:r>
      <w:r>
        <w:t xml:space="preserve"> - </w:t>
      </w:r>
      <w:r>
        <w:rPr>
          <w:rtl/>
          <w:lang w:bidi="fa-IR"/>
        </w:rPr>
        <w:t>مِفتاحُ العِلمِ‏</w:t>
      </w:r>
      <w:bookmarkEnd w:id="2965"/>
      <w:bookmarkEnd w:id="2966"/>
    </w:p>
    <w:p w:rsidR="00042891" w:rsidRDefault="00042891" w:rsidP="003C21EC">
      <w:pPr>
        <w:pStyle w:val="Heading2Center"/>
      </w:pPr>
      <w:bookmarkStart w:id="2967" w:name="_Toc484338401"/>
      <w:bookmarkStart w:id="2968" w:name="_Toc485812713"/>
      <w:r>
        <w:rPr>
          <w:lang w:bidi="fa-IR"/>
        </w:rPr>
        <w:t>902</w:t>
      </w:r>
      <w:r>
        <w:t>. THE KEY TO KNOWLEDGE</w:t>
      </w:r>
      <w:bookmarkEnd w:id="2967"/>
      <w:bookmarkEnd w:id="2968"/>
    </w:p>
    <w:p w:rsidR="00042891" w:rsidRDefault="00042891" w:rsidP="00F40395">
      <w:pPr>
        <w:pStyle w:val="libAr"/>
      </w:pPr>
      <w:r w:rsidRPr="004A7464">
        <w:rPr>
          <w:rtl/>
        </w:rPr>
        <w:t>(</w:t>
      </w:r>
      <w:r w:rsidRPr="00B61F7A">
        <w:rPr>
          <w:rtl/>
        </w:rPr>
        <w:t>وَمَا أَرْسَلْنا مِن قَبْلِكَ إِلَّا رِجَالاً نُّوحِي إِلَيْهِمْ فاسْأَلُوا أَهلَ الذِّكْرِ إِنْ كُنْتُمْ لَا تَعْلَمُونَ) .</w:t>
      </w:r>
      <w:r>
        <w:rPr>
          <w:rStyle w:val="libFootnotenumChar"/>
          <w:rtl/>
        </w:rPr>
        <w:t>1</w:t>
      </w:r>
    </w:p>
    <w:p w:rsidR="00042891" w:rsidRDefault="00042891" w:rsidP="00042891">
      <w:pPr>
        <w:pStyle w:val="libNormal"/>
      </w:pPr>
      <w:r w:rsidRPr="00FD71ED">
        <w:rPr>
          <w:rStyle w:val="libBoldItalicChar"/>
        </w:rPr>
        <w:t>“We did not send [any apostles] before you except as men to whom We revealed - ask the People of the Reminder if you do not know.”</w:t>
      </w:r>
      <w:r>
        <w:t xml:space="preserve"> </w:t>
      </w:r>
      <w:r>
        <w:rPr>
          <w:rStyle w:val="libFootnotenumChar"/>
        </w:rPr>
        <w:t>2</w:t>
      </w:r>
    </w:p>
    <w:p w:rsidR="00042891" w:rsidRDefault="00042891" w:rsidP="00F40395">
      <w:pPr>
        <w:pStyle w:val="libAr"/>
      </w:pPr>
      <w:r>
        <w:rPr>
          <w:rStyle w:val="libBold1Char"/>
          <w:rtl/>
        </w:rPr>
        <w:t>2871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العِلمُ</w:t>
      </w:r>
      <w:r>
        <w:rPr>
          <w:rtl/>
          <w:lang w:bidi="fa-IR"/>
        </w:rPr>
        <w:t xml:space="preserve"> </w:t>
      </w:r>
      <w:r w:rsidRPr="00A840D2">
        <w:rPr>
          <w:rtl/>
          <w:lang w:bidi="fa-IR"/>
        </w:rPr>
        <w:t>خَزائنُ</w:t>
      </w:r>
      <w:r>
        <w:rPr>
          <w:rtl/>
          <w:lang w:bidi="fa-IR"/>
        </w:rPr>
        <w:t xml:space="preserve"> </w:t>
      </w:r>
      <w:r w:rsidRPr="00A840D2">
        <w:rPr>
          <w:rtl/>
          <w:lang w:bidi="fa-IR"/>
        </w:rPr>
        <w:t>ومَفاتِيحُهُ</w:t>
      </w:r>
      <w:r>
        <w:rPr>
          <w:rtl/>
          <w:lang w:bidi="fa-IR"/>
        </w:rPr>
        <w:t xml:space="preserve"> </w:t>
      </w:r>
      <w:r w:rsidRPr="00A840D2">
        <w:rPr>
          <w:rtl/>
          <w:lang w:bidi="fa-IR"/>
        </w:rPr>
        <w:t>السُّؤالُ</w:t>
      </w:r>
      <w:r>
        <w:rPr>
          <w:rtl/>
          <w:lang w:bidi="fa-IR"/>
        </w:rPr>
        <w:t xml:space="preserve">، </w:t>
      </w:r>
      <w:r w:rsidRPr="00A840D2">
        <w:rPr>
          <w:rtl/>
          <w:lang w:bidi="fa-IR"/>
        </w:rPr>
        <w:t>فَاسألُوا</w:t>
      </w:r>
      <w:r>
        <w:rPr>
          <w:rtl/>
          <w:lang w:bidi="fa-IR"/>
        </w:rPr>
        <w:t xml:space="preserve"> </w:t>
      </w:r>
      <w:r w:rsidRPr="00A840D2">
        <w:rPr>
          <w:rtl/>
          <w:lang w:bidi="fa-IR"/>
        </w:rPr>
        <w:t>رَحِمَكُمُ</w:t>
      </w:r>
      <w:r>
        <w:rPr>
          <w:rtl/>
          <w:lang w:bidi="fa-IR"/>
        </w:rPr>
        <w:t xml:space="preserve"> </w:t>
      </w:r>
      <w:r w:rsidRPr="00A840D2">
        <w:rPr>
          <w:rtl/>
          <w:lang w:bidi="fa-IR"/>
        </w:rPr>
        <w:t>اللَّهُ</w:t>
      </w:r>
      <w:r>
        <w:rPr>
          <w:rtl/>
          <w:lang w:bidi="fa-IR"/>
        </w:rPr>
        <w:t xml:space="preserve"> </w:t>
      </w:r>
      <w:r w:rsidRPr="00A840D2">
        <w:rPr>
          <w:rtl/>
          <w:lang w:bidi="fa-IR"/>
        </w:rPr>
        <w:t>فإنّهُ</w:t>
      </w:r>
      <w:r>
        <w:rPr>
          <w:rtl/>
          <w:lang w:bidi="fa-IR"/>
        </w:rPr>
        <w:t xml:space="preserve"> </w:t>
      </w:r>
      <w:r w:rsidRPr="00A840D2">
        <w:rPr>
          <w:rtl/>
          <w:lang w:bidi="fa-IR"/>
        </w:rPr>
        <w:t>يُؤجَرُ</w:t>
      </w:r>
      <w:r>
        <w:rPr>
          <w:rtl/>
          <w:lang w:bidi="fa-IR"/>
        </w:rPr>
        <w:t xml:space="preserve"> </w:t>
      </w:r>
      <w:r w:rsidRPr="00A840D2">
        <w:rPr>
          <w:rtl/>
          <w:lang w:bidi="fa-IR"/>
        </w:rPr>
        <w:t>أربَعةٌ</w:t>
      </w:r>
      <w:r>
        <w:rPr>
          <w:rtl/>
          <w:lang w:bidi="fa-IR"/>
        </w:rPr>
        <w:t xml:space="preserve"> : </w:t>
      </w:r>
      <w:r w:rsidRPr="00A840D2">
        <w:rPr>
          <w:rtl/>
          <w:lang w:bidi="fa-IR"/>
        </w:rPr>
        <w:t>السائلُ</w:t>
      </w:r>
      <w:r>
        <w:rPr>
          <w:rtl/>
          <w:lang w:bidi="fa-IR"/>
        </w:rPr>
        <w:t xml:space="preserve"> ، </w:t>
      </w:r>
      <w:r w:rsidRPr="00A840D2">
        <w:rPr>
          <w:rtl/>
          <w:lang w:bidi="fa-IR"/>
        </w:rPr>
        <w:t>والمُتَكلِّمُ</w:t>
      </w:r>
      <w:r>
        <w:rPr>
          <w:rtl/>
          <w:lang w:bidi="fa-IR"/>
        </w:rPr>
        <w:t xml:space="preserve"> ، </w:t>
      </w:r>
      <w:r w:rsidRPr="00A840D2">
        <w:rPr>
          <w:rtl/>
          <w:lang w:bidi="fa-IR"/>
        </w:rPr>
        <w:t>والمُستَمِعُ</w:t>
      </w:r>
      <w:r>
        <w:rPr>
          <w:rtl/>
          <w:lang w:bidi="fa-IR"/>
        </w:rPr>
        <w:t xml:space="preserve"> ، </w:t>
      </w:r>
      <w:r w:rsidRPr="00A840D2">
        <w:rPr>
          <w:rtl/>
          <w:lang w:bidi="fa-IR"/>
        </w:rPr>
        <w:t>والمُحِبُّ</w:t>
      </w:r>
      <w:r>
        <w:rPr>
          <w:rtl/>
          <w:lang w:bidi="fa-IR"/>
        </w:rPr>
        <w:t xml:space="preserve"> </w:t>
      </w:r>
      <w:r w:rsidRPr="00A840D2">
        <w:rPr>
          <w:rtl/>
          <w:lang w:bidi="fa-IR"/>
        </w:rPr>
        <w:t>لَهُم</w:t>
      </w:r>
      <w:r>
        <w:rPr>
          <w:rtl/>
          <w:lang w:bidi="fa-IR"/>
        </w:rPr>
        <w:t xml:space="preserve"> .</w:t>
      </w:r>
      <w:r>
        <w:rPr>
          <w:rStyle w:val="libFootnotenumChar"/>
          <w:rtl/>
        </w:rPr>
        <w:t>3</w:t>
      </w:r>
    </w:p>
    <w:p w:rsidR="00042891" w:rsidRDefault="00042891" w:rsidP="00042891">
      <w:pPr>
        <w:pStyle w:val="libNormal"/>
      </w:pPr>
      <w:r>
        <w:rPr>
          <w:rStyle w:val="libBold1Char"/>
        </w:rPr>
        <w:t>2871</w:t>
      </w:r>
      <w:r w:rsidRPr="000F7D59">
        <w:rPr>
          <w:rStyle w:val="libBold1Char"/>
        </w:rPr>
        <w:t>.</w:t>
      </w:r>
      <w:r>
        <w:rPr>
          <w:lang w:bidi="fa-IR"/>
        </w:rPr>
        <w:t xml:space="preserve"> </w:t>
      </w:r>
      <w:r>
        <w:t xml:space="preserve">The Prophet </w:t>
      </w:r>
      <w:r w:rsidRPr="001500BA">
        <w:t>(SAWA)</w:t>
      </w:r>
      <w:r>
        <w:t xml:space="preserve"> said, 'Knowledge is a treasury, the key to which is the question, so ask and Allah will have mercy on you for verily four people are rewarded [for that question]: the questioner, the speaker, the listener, and the one that admires them.' </w:t>
      </w:r>
      <w:r>
        <w:rPr>
          <w:rStyle w:val="libFootnotenumChar"/>
        </w:rPr>
        <w:t>4</w:t>
      </w:r>
    </w:p>
    <w:p w:rsidR="00042891" w:rsidRDefault="00042891" w:rsidP="00F40395">
      <w:pPr>
        <w:pStyle w:val="libAr"/>
      </w:pPr>
      <w:r>
        <w:rPr>
          <w:rStyle w:val="libBold1Char"/>
          <w:rtl/>
        </w:rPr>
        <w:t>2872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السُّؤالُ</w:t>
      </w:r>
      <w:r>
        <w:rPr>
          <w:rtl/>
          <w:lang w:bidi="fa-IR"/>
        </w:rPr>
        <w:t xml:space="preserve"> </w:t>
      </w:r>
      <w:r w:rsidRPr="00A840D2">
        <w:rPr>
          <w:rtl/>
          <w:lang w:bidi="fa-IR"/>
        </w:rPr>
        <w:t>نِصفُ</w:t>
      </w:r>
      <w:r>
        <w:rPr>
          <w:rtl/>
          <w:lang w:bidi="fa-IR"/>
        </w:rPr>
        <w:t xml:space="preserve"> </w:t>
      </w:r>
      <w:r w:rsidRPr="00A840D2">
        <w:rPr>
          <w:rtl/>
          <w:lang w:bidi="fa-IR"/>
        </w:rPr>
        <w:t>العِلمِ</w:t>
      </w:r>
      <w:r>
        <w:rPr>
          <w:rtl/>
          <w:lang w:bidi="fa-IR"/>
        </w:rPr>
        <w:t xml:space="preserve"> .</w:t>
      </w:r>
      <w:r>
        <w:rPr>
          <w:rStyle w:val="libFootnotenumChar"/>
          <w:rtl/>
        </w:rPr>
        <w:t>5</w:t>
      </w:r>
    </w:p>
    <w:p w:rsidR="00042891" w:rsidRDefault="00042891" w:rsidP="00042891">
      <w:pPr>
        <w:pStyle w:val="libNormal"/>
        <w:rPr>
          <w:rtl/>
          <w:lang w:bidi="fa-IR"/>
        </w:rPr>
      </w:pPr>
      <w:r>
        <w:rPr>
          <w:rStyle w:val="libBold1Char"/>
        </w:rPr>
        <w:t>2872</w:t>
      </w:r>
      <w:r w:rsidRPr="000F7D59">
        <w:rPr>
          <w:rStyle w:val="libBold1Char"/>
        </w:rPr>
        <w:t>.</w:t>
      </w:r>
      <w:r>
        <w:rPr>
          <w:lang w:bidi="fa-IR"/>
        </w:rPr>
        <w:t xml:space="preserve"> </w:t>
      </w:r>
      <w:r>
        <w:t xml:space="preserve">The Prophet </w:t>
      </w:r>
      <w:r w:rsidRPr="001500BA">
        <w:t>(SAWA)</w:t>
      </w:r>
      <w:r>
        <w:t xml:space="preserve"> said, 'The question is half of knowledge.' </w:t>
      </w:r>
      <w:r>
        <w:rPr>
          <w:rStyle w:val="libFootnotenumChar"/>
        </w:rPr>
        <w:t>6</w:t>
      </w:r>
    </w:p>
    <w:p w:rsidR="00042891" w:rsidRDefault="00042891" w:rsidP="00042891">
      <w:pPr>
        <w:pStyle w:val="libNormal"/>
      </w:pPr>
    </w:p>
    <w:p w:rsidR="00042891" w:rsidRDefault="00042891" w:rsidP="003C21EC">
      <w:pPr>
        <w:pStyle w:val="Heading3"/>
      </w:pPr>
      <w:bookmarkStart w:id="2969" w:name="_Toc484338402"/>
      <w:bookmarkStart w:id="2970" w:name="_Toc485812714"/>
      <w:r>
        <w:t>Notes</w:t>
      </w:r>
      <w:bookmarkEnd w:id="2969"/>
      <w:bookmarkEnd w:id="2970"/>
    </w:p>
    <w:p w:rsidR="00042891" w:rsidRDefault="00042891" w:rsidP="00042891">
      <w:pPr>
        <w:pStyle w:val="libFootnote"/>
      </w:pPr>
      <w:r>
        <w:t xml:space="preserve">1. </w:t>
      </w:r>
      <w:r w:rsidRPr="00B61F7A">
        <w:rPr>
          <w:rtl/>
        </w:rPr>
        <w:t xml:space="preserve">النحل : </w:t>
      </w:r>
      <w:r>
        <w:rPr>
          <w:rtl/>
          <w:lang w:bidi="fa-IR"/>
        </w:rPr>
        <w:t>43</w:t>
      </w:r>
      <w:r>
        <w:t xml:space="preserve"> .</w:t>
      </w:r>
    </w:p>
    <w:p w:rsidR="00042891" w:rsidRDefault="00042891" w:rsidP="00042891">
      <w:pPr>
        <w:pStyle w:val="libFootnote"/>
      </w:pPr>
      <w:r>
        <w:t xml:space="preserve">2. Qur'an </w:t>
      </w:r>
      <w:r>
        <w:rPr>
          <w:lang w:bidi="fa-IR"/>
        </w:rPr>
        <w:t>16</w:t>
      </w:r>
      <w:r>
        <w:rPr>
          <w:rtl/>
          <w:lang w:bidi="fa-IR"/>
        </w:rPr>
        <w:t>:43</w:t>
      </w:r>
    </w:p>
    <w:p w:rsidR="00042891" w:rsidRDefault="00042891" w:rsidP="00042891">
      <w:pPr>
        <w:pStyle w:val="libFootnote"/>
      </w:pPr>
      <w:r>
        <w:t xml:space="preserve">3. </w:t>
      </w:r>
      <w:r w:rsidRPr="00B61F7A">
        <w:rPr>
          <w:rtl/>
        </w:rPr>
        <w:t xml:space="preserve">تحف العقول : </w:t>
      </w:r>
      <w:r>
        <w:rPr>
          <w:rtl/>
          <w:lang w:bidi="fa-IR"/>
        </w:rPr>
        <w:t>41</w:t>
      </w:r>
      <w:r>
        <w:t xml:space="preserve"> .</w:t>
      </w:r>
    </w:p>
    <w:p w:rsidR="00042891" w:rsidRDefault="00042891" w:rsidP="00042891">
      <w:pPr>
        <w:pStyle w:val="libFootnote"/>
      </w:pPr>
      <w:r>
        <w:t xml:space="preserve">4. Tuhaf al-Uqul, no. </w:t>
      </w:r>
      <w:r>
        <w:rPr>
          <w:lang w:bidi="fa-IR"/>
        </w:rPr>
        <w:t>41</w:t>
      </w:r>
    </w:p>
    <w:p w:rsidR="00042891" w:rsidRDefault="00042891" w:rsidP="00042891">
      <w:pPr>
        <w:pStyle w:val="libFootnote"/>
      </w:pPr>
      <w:r>
        <w:t xml:space="preserve">5. </w:t>
      </w:r>
      <w:r w:rsidRPr="00B61F7A">
        <w:rPr>
          <w:rtl/>
        </w:rPr>
        <w:t xml:space="preserve">كنز العمّال : </w:t>
      </w:r>
      <w:r>
        <w:rPr>
          <w:rtl/>
          <w:lang w:bidi="fa-IR"/>
        </w:rPr>
        <w:t>29260</w:t>
      </w:r>
      <w:r>
        <w:t xml:space="preserve"> .</w:t>
      </w:r>
    </w:p>
    <w:p w:rsidR="00042891" w:rsidRDefault="00042891" w:rsidP="00042891">
      <w:pPr>
        <w:pStyle w:val="libFootnote"/>
        <w:rPr>
          <w:rtl/>
          <w:lang w:bidi="fa-IR"/>
        </w:rPr>
      </w:pPr>
      <w:r>
        <w:t xml:space="preserve">6. Kanz al-Ummal, no. </w:t>
      </w:r>
      <w:r>
        <w:rPr>
          <w:lang w:bidi="fa-IR"/>
        </w:rPr>
        <w:t>29260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71" w:name="_Toc484338403"/>
      <w:bookmarkStart w:id="2972" w:name="_Toc485812715"/>
      <w:r>
        <w:rPr>
          <w:lang w:bidi="fa-IR"/>
        </w:rPr>
        <w:lastRenderedPageBreak/>
        <w:t>903</w:t>
      </w:r>
      <w:r>
        <w:t xml:space="preserve"> - </w:t>
      </w:r>
      <w:r>
        <w:rPr>
          <w:rtl/>
          <w:lang w:bidi="fa-IR"/>
        </w:rPr>
        <w:t>حُسنُ المَسألَةِ</w:t>
      </w:r>
      <w:bookmarkEnd w:id="2971"/>
      <w:bookmarkEnd w:id="2972"/>
    </w:p>
    <w:p w:rsidR="00042891" w:rsidRDefault="00042891" w:rsidP="003C21EC">
      <w:pPr>
        <w:pStyle w:val="Heading2Center"/>
      </w:pPr>
      <w:bookmarkStart w:id="2973" w:name="_Toc484338404"/>
      <w:bookmarkStart w:id="2974" w:name="_Toc485812716"/>
      <w:r>
        <w:rPr>
          <w:lang w:bidi="fa-IR"/>
        </w:rPr>
        <w:t>903</w:t>
      </w:r>
      <w:r>
        <w:t>. PRODUCTIVE QUESTIONING</w:t>
      </w:r>
      <w:bookmarkEnd w:id="2973"/>
      <w:bookmarkEnd w:id="2974"/>
    </w:p>
    <w:p w:rsidR="00042891" w:rsidRDefault="00042891" w:rsidP="00F40395">
      <w:pPr>
        <w:pStyle w:val="libAr"/>
      </w:pPr>
      <w:r>
        <w:rPr>
          <w:rStyle w:val="libBold1Char"/>
          <w:rtl/>
        </w:rPr>
        <w:t>2873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حُسنُ</w:t>
      </w:r>
      <w:r>
        <w:rPr>
          <w:rtl/>
          <w:lang w:bidi="fa-IR"/>
        </w:rPr>
        <w:t xml:space="preserve"> </w:t>
      </w:r>
      <w:r w:rsidRPr="00A840D2">
        <w:rPr>
          <w:rtl/>
          <w:lang w:bidi="fa-IR"/>
        </w:rPr>
        <w:t>السؤالِ</w:t>
      </w:r>
      <w:r>
        <w:rPr>
          <w:rtl/>
          <w:lang w:bidi="fa-IR"/>
        </w:rPr>
        <w:t xml:space="preserve"> </w:t>
      </w:r>
      <w:r w:rsidRPr="00A840D2">
        <w:rPr>
          <w:rtl/>
          <w:lang w:bidi="fa-IR"/>
        </w:rPr>
        <w:t>نِصفُ</w:t>
      </w:r>
      <w:r>
        <w:rPr>
          <w:rtl/>
          <w:lang w:bidi="fa-IR"/>
        </w:rPr>
        <w:t xml:space="preserve"> </w:t>
      </w:r>
      <w:r w:rsidRPr="00A840D2">
        <w:rPr>
          <w:rtl/>
          <w:lang w:bidi="fa-IR"/>
        </w:rPr>
        <w:t>العِلمِ</w:t>
      </w:r>
      <w:r>
        <w:rPr>
          <w:rtl/>
          <w:lang w:bidi="fa-IR"/>
        </w:rPr>
        <w:t xml:space="preserve"> .</w:t>
      </w:r>
      <w:r>
        <w:rPr>
          <w:rStyle w:val="libFootnotenumChar"/>
          <w:rtl/>
        </w:rPr>
        <w:t>1</w:t>
      </w:r>
    </w:p>
    <w:p w:rsidR="00042891" w:rsidRDefault="00042891" w:rsidP="00042891">
      <w:pPr>
        <w:pStyle w:val="libNormal"/>
      </w:pPr>
      <w:r>
        <w:rPr>
          <w:rStyle w:val="libBold1Char"/>
        </w:rPr>
        <w:t>2873</w:t>
      </w:r>
      <w:r w:rsidRPr="000F7D59">
        <w:rPr>
          <w:rStyle w:val="libBold1Char"/>
        </w:rPr>
        <w:t>.</w:t>
      </w:r>
      <w:r>
        <w:rPr>
          <w:lang w:bidi="fa-IR"/>
        </w:rPr>
        <w:t xml:space="preserve"> </w:t>
      </w:r>
      <w:r>
        <w:t xml:space="preserve">The Prophet </w:t>
      </w:r>
      <w:r w:rsidRPr="001500BA">
        <w:t>(SAWA)</w:t>
      </w:r>
      <w:r>
        <w:t xml:space="preserve"> said, 'Productive questioning is half of knowledge.' </w:t>
      </w:r>
      <w:r>
        <w:rPr>
          <w:rStyle w:val="libFootnotenumChar"/>
        </w:rPr>
        <w:t>2</w:t>
      </w:r>
    </w:p>
    <w:p w:rsidR="00042891" w:rsidRDefault="00042891" w:rsidP="00F40395">
      <w:pPr>
        <w:pStyle w:val="libAr"/>
      </w:pPr>
      <w:r>
        <w:rPr>
          <w:rStyle w:val="libBold1Char"/>
          <w:rtl/>
        </w:rPr>
        <w:t>2874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لِسائلٍ</w:t>
      </w:r>
      <w:r>
        <w:rPr>
          <w:rtl/>
          <w:lang w:bidi="fa-IR"/>
        </w:rPr>
        <w:t xml:space="preserve"> </w:t>
      </w:r>
      <w:r w:rsidRPr="00A840D2">
        <w:rPr>
          <w:rtl/>
          <w:lang w:bidi="fa-IR"/>
        </w:rPr>
        <w:t>سَألَهُ</w:t>
      </w:r>
      <w:r>
        <w:rPr>
          <w:rtl/>
          <w:lang w:bidi="fa-IR"/>
        </w:rPr>
        <w:t xml:space="preserve"> </w:t>
      </w:r>
      <w:r w:rsidRPr="00A840D2">
        <w:rPr>
          <w:rtl/>
          <w:lang w:bidi="fa-IR"/>
        </w:rPr>
        <w:t>عن</w:t>
      </w:r>
      <w:r>
        <w:rPr>
          <w:rtl/>
          <w:lang w:bidi="fa-IR"/>
        </w:rPr>
        <w:t xml:space="preserve"> </w:t>
      </w:r>
      <w:r w:rsidRPr="00A840D2">
        <w:rPr>
          <w:rtl/>
          <w:lang w:bidi="fa-IR"/>
        </w:rPr>
        <w:t>مُعضِلَةٍ</w:t>
      </w:r>
      <w:r>
        <w:rPr>
          <w:rtl/>
          <w:lang w:bidi="fa-IR"/>
        </w:rPr>
        <w:t xml:space="preserve"> - : </w:t>
      </w:r>
      <w:r w:rsidRPr="00A840D2">
        <w:rPr>
          <w:rtl/>
          <w:lang w:bidi="fa-IR"/>
        </w:rPr>
        <w:t>سَلْ</w:t>
      </w:r>
      <w:r>
        <w:rPr>
          <w:rtl/>
          <w:lang w:bidi="fa-IR"/>
        </w:rPr>
        <w:t xml:space="preserve"> </w:t>
      </w:r>
      <w:r w:rsidRPr="00A840D2">
        <w:rPr>
          <w:rtl/>
          <w:lang w:bidi="fa-IR"/>
        </w:rPr>
        <w:t>تَفَقُّهاً</w:t>
      </w:r>
      <w:r>
        <w:rPr>
          <w:rtl/>
          <w:lang w:bidi="fa-IR"/>
        </w:rPr>
        <w:t xml:space="preserve"> ، </w:t>
      </w:r>
      <w:r w:rsidRPr="00A840D2">
        <w:rPr>
          <w:rtl/>
          <w:lang w:bidi="fa-IR"/>
        </w:rPr>
        <w:t>ولا</w:t>
      </w:r>
      <w:r>
        <w:rPr>
          <w:rtl/>
          <w:lang w:bidi="fa-IR"/>
        </w:rPr>
        <w:t xml:space="preserve"> </w:t>
      </w:r>
      <w:r w:rsidRPr="00A840D2">
        <w:rPr>
          <w:rtl/>
          <w:lang w:bidi="fa-IR"/>
        </w:rPr>
        <w:t>تَسْأل</w:t>
      </w:r>
      <w:r>
        <w:rPr>
          <w:rtl/>
          <w:lang w:bidi="fa-IR"/>
        </w:rPr>
        <w:t xml:space="preserve"> </w:t>
      </w:r>
      <w:r w:rsidRPr="00A840D2">
        <w:rPr>
          <w:rtl/>
          <w:lang w:bidi="fa-IR"/>
        </w:rPr>
        <w:t>تَعَنُّتاً</w:t>
      </w:r>
      <w:r>
        <w:rPr>
          <w:rtl/>
          <w:lang w:bidi="fa-IR"/>
        </w:rPr>
        <w:t xml:space="preserve"> ؛ </w:t>
      </w:r>
      <w:r w:rsidRPr="00A840D2">
        <w:rPr>
          <w:rtl/>
          <w:lang w:bidi="fa-IR"/>
        </w:rPr>
        <w:t>فإنّ</w:t>
      </w:r>
      <w:r>
        <w:rPr>
          <w:rtl/>
          <w:lang w:bidi="fa-IR"/>
        </w:rPr>
        <w:t xml:space="preserve"> </w:t>
      </w:r>
      <w:r w:rsidRPr="00A840D2">
        <w:rPr>
          <w:rtl/>
          <w:lang w:bidi="fa-IR"/>
        </w:rPr>
        <w:t>الجاهِلَ</w:t>
      </w:r>
      <w:r>
        <w:rPr>
          <w:rtl/>
          <w:lang w:bidi="fa-IR"/>
        </w:rPr>
        <w:t xml:space="preserve"> </w:t>
      </w:r>
      <w:r w:rsidRPr="00A840D2">
        <w:rPr>
          <w:rtl/>
          <w:lang w:bidi="fa-IR"/>
        </w:rPr>
        <w:t>المُتَعَلِّمَ</w:t>
      </w:r>
      <w:r>
        <w:rPr>
          <w:rtl/>
          <w:lang w:bidi="fa-IR"/>
        </w:rPr>
        <w:t xml:space="preserve"> </w:t>
      </w:r>
      <w:r w:rsidRPr="00A840D2">
        <w:rPr>
          <w:rtl/>
          <w:lang w:bidi="fa-IR"/>
        </w:rPr>
        <w:t>شَبيهٌ</w:t>
      </w:r>
      <w:r>
        <w:rPr>
          <w:rtl/>
          <w:lang w:bidi="fa-IR"/>
        </w:rPr>
        <w:t xml:space="preserve"> </w:t>
      </w:r>
      <w:r w:rsidRPr="00A840D2">
        <w:rPr>
          <w:rtl/>
          <w:lang w:bidi="fa-IR"/>
        </w:rPr>
        <w:t>بالعالِمِ</w:t>
      </w:r>
      <w:r>
        <w:rPr>
          <w:rtl/>
          <w:lang w:bidi="fa-IR"/>
        </w:rPr>
        <w:t xml:space="preserve"> ، </w:t>
      </w:r>
      <w:r w:rsidRPr="00A840D2">
        <w:rPr>
          <w:rtl/>
          <w:lang w:bidi="fa-IR"/>
        </w:rPr>
        <w:t>وإنَّ</w:t>
      </w:r>
      <w:r>
        <w:rPr>
          <w:rtl/>
          <w:lang w:bidi="fa-IR"/>
        </w:rPr>
        <w:t xml:space="preserve"> </w:t>
      </w:r>
      <w:r w:rsidRPr="00A840D2">
        <w:rPr>
          <w:rtl/>
          <w:lang w:bidi="fa-IR"/>
        </w:rPr>
        <w:t>العالِمَ</w:t>
      </w:r>
      <w:r>
        <w:rPr>
          <w:rtl/>
          <w:lang w:bidi="fa-IR"/>
        </w:rPr>
        <w:t xml:space="preserve"> </w:t>
      </w:r>
      <w:r w:rsidRPr="00A840D2">
        <w:rPr>
          <w:rtl/>
          <w:lang w:bidi="fa-IR"/>
        </w:rPr>
        <w:t>المُتَعَسِّفَ</w:t>
      </w:r>
      <w:r>
        <w:rPr>
          <w:rtl/>
          <w:lang w:bidi="fa-IR"/>
        </w:rPr>
        <w:t xml:space="preserve"> (</w:t>
      </w:r>
      <w:r w:rsidRPr="00A840D2">
        <w:rPr>
          <w:rtl/>
          <w:lang w:bidi="fa-IR"/>
        </w:rPr>
        <w:t>المُتَعَنِّفَ</w:t>
      </w:r>
      <w:r>
        <w:rPr>
          <w:rtl/>
          <w:lang w:bidi="fa-IR"/>
        </w:rPr>
        <w:t xml:space="preserve">) </w:t>
      </w:r>
      <w:r w:rsidRPr="00A840D2">
        <w:rPr>
          <w:rtl/>
          <w:lang w:bidi="fa-IR"/>
        </w:rPr>
        <w:t>شَبيهٌ</w:t>
      </w:r>
      <w:r>
        <w:rPr>
          <w:rtl/>
          <w:lang w:bidi="fa-IR"/>
        </w:rPr>
        <w:t xml:space="preserve"> </w:t>
      </w:r>
      <w:r w:rsidRPr="00A840D2">
        <w:rPr>
          <w:rtl/>
          <w:lang w:bidi="fa-IR"/>
        </w:rPr>
        <w:t>بالجاهِلِ</w:t>
      </w:r>
      <w:r>
        <w:rPr>
          <w:rtl/>
          <w:lang w:bidi="fa-IR"/>
        </w:rPr>
        <w:t xml:space="preserve"> </w:t>
      </w:r>
      <w:r w:rsidRPr="00A840D2">
        <w:rPr>
          <w:rtl/>
          <w:lang w:bidi="fa-IR"/>
        </w:rPr>
        <w:t>المُتَعَنِّتِ</w:t>
      </w:r>
      <w:r>
        <w:rPr>
          <w:rtl/>
          <w:lang w:bidi="fa-IR"/>
        </w:rPr>
        <w:t xml:space="preserve"> .</w:t>
      </w:r>
      <w:r>
        <w:rPr>
          <w:rStyle w:val="libFootnotenumChar"/>
          <w:rtl/>
        </w:rPr>
        <w:t>3</w:t>
      </w:r>
    </w:p>
    <w:p w:rsidR="00042891" w:rsidRDefault="00042891" w:rsidP="00042891">
      <w:pPr>
        <w:pStyle w:val="libNormal"/>
      </w:pPr>
      <w:r>
        <w:rPr>
          <w:rStyle w:val="libBold1Char"/>
        </w:rPr>
        <w:t>2874</w:t>
      </w:r>
      <w:r w:rsidRPr="000F7D59">
        <w:rPr>
          <w:rStyle w:val="libBold1Char"/>
        </w:rPr>
        <w:t>.</w:t>
      </w:r>
      <w:r>
        <w:rPr>
          <w:lang w:bidi="fa-IR"/>
        </w:rPr>
        <w:t xml:space="preserve"> </w:t>
      </w:r>
      <w:r>
        <w:t xml:space="preserve">Imam Ali </w:t>
      </w:r>
      <w:r w:rsidRPr="001500BA">
        <w:t>(AS)</w:t>
      </w:r>
      <w:r>
        <w:t xml:space="preserve"> said to a man who asked him regarding a puzzling issue, 'Ask in order to genuinely comprehend [the matter], and do not ask importunately causing further confusion thereby, for verily the ignorant person willing to learn is like a knowledgeable man, whereas the knowledgeable man who acts haphazardly is like an obstinate ignorant man.' </w:t>
      </w:r>
      <w:r>
        <w:rPr>
          <w:rStyle w:val="libFootnotenumChar"/>
        </w:rPr>
        <w:t>4</w:t>
      </w:r>
    </w:p>
    <w:p w:rsidR="00042891" w:rsidRDefault="00042891" w:rsidP="00042891">
      <w:pPr>
        <w:pStyle w:val="libNormal"/>
      </w:pPr>
    </w:p>
    <w:p w:rsidR="00042891" w:rsidRDefault="00042891" w:rsidP="003C21EC">
      <w:pPr>
        <w:pStyle w:val="Heading3"/>
      </w:pPr>
      <w:bookmarkStart w:id="2975" w:name="_Toc484338405"/>
      <w:bookmarkStart w:id="2976" w:name="_Toc485812717"/>
      <w:r>
        <w:t>Notes</w:t>
      </w:r>
      <w:bookmarkEnd w:id="2975"/>
      <w:bookmarkEnd w:id="2976"/>
    </w:p>
    <w:p w:rsidR="00042891" w:rsidRDefault="00042891" w:rsidP="00042891">
      <w:pPr>
        <w:pStyle w:val="libFootnote"/>
      </w:pPr>
      <w:r>
        <w:t xml:space="preserve">1. </w:t>
      </w:r>
      <w:r>
        <w:rPr>
          <w:rtl/>
        </w:rPr>
        <w:t xml:space="preserve">كنز العمّال : </w:t>
      </w:r>
      <w:r>
        <w:rPr>
          <w:rtl/>
          <w:lang w:bidi="fa-IR"/>
        </w:rPr>
        <w:t>29262</w:t>
      </w:r>
      <w:r>
        <w:t xml:space="preserve"> .</w:t>
      </w:r>
    </w:p>
    <w:p w:rsidR="00042891" w:rsidRDefault="00042891" w:rsidP="00042891">
      <w:pPr>
        <w:pStyle w:val="libFootnote"/>
      </w:pPr>
      <w:r>
        <w:t xml:space="preserve">2. Ibid. no. </w:t>
      </w:r>
      <w:r>
        <w:rPr>
          <w:lang w:bidi="fa-IR"/>
        </w:rPr>
        <w:t>29262</w:t>
      </w:r>
    </w:p>
    <w:p w:rsidR="00042891" w:rsidRDefault="00042891" w:rsidP="00042891">
      <w:pPr>
        <w:pStyle w:val="libFootnote"/>
      </w:pPr>
      <w:r>
        <w:t xml:space="preserve">3. </w:t>
      </w:r>
      <w:r>
        <w:rPr>
          <w:rtl/>
        </w:rPr>
        <w:t xml:space="preserve">نهج البلاغة : الحكمة </w:t>
      </w:r>
      <w:r>
        <w:rPr>
          <w:rtl/>
          <w:lang w:bidi="fa-IR"/>
        </w:rPr>
        <w:t>320</w:t>
      </w:r>
      <w:r>
        <w:t xml:space="preserve"> .</w:t>
      </w:r>
    </w:p>
    <w:p w:rsidR="00042891" w:rsidRDefault="00042891" w:rsidP="00042891">
      <w:pPr>
        <w:pStyle w:val="libFootnote"/>
        <w:rPr>
          <w:rtl/>
          <w:lang w:bidi="fa-IR"/>
        </w:rPr>
      </w:pPr>
      <w:r>
        <w:t xml:space="preserve">4. Nahj al-Balagha, Saying </w:t>
      </w:r>
      <w:r>
        <w:rPr>
          <w:lang w:bidi="fa-IR"/>
        </w:rPr>
        <w:t>320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77" w:name="_Toc484338406"/>
      <w:bookmarkStart w:id="2978" w:name="_Toc485812718"/>
      <w:r>
        <w:rPr>
          <w:lang w:bidi="fa-IR"/>
        </w:rPr>
        <w:lastRenderedPageBreak/>
        <w:t>904</w:t>
      </w:r>
      <w:r>
        <w:t xml:space="preserve"> - </w:t>
      </w:r>
      <w:r>
        <w:rPr>
          <w:rtl/>
          <w:lang w:bidi="fa-IR"/>
        </w:rPr>
        <w:t>ما لا يَنبَغي فِي السُّؤالِ‏</w:t>
      </w:r>
      <w:bookmarkEnd w:id="2977"/>
      <w:bookmarkEnd w:id="2978"/>
    </w:p>
    <w:p w:rsidR="00042891" w:rsidRDefault="00042891" w:rsidP="003C21EC">
      <w:pPr>
        <w:pStyle w:val="Heading2Center"/>
      </w:pPr>
      <w:bookmarkStart w:id="2979" w:name="_Toc484338407"/>
      <w:bookmarkStart w:id="2980" w:name="_Toc485812719"/>
      <w:r>
        <w:rPr>
          <w:lang w:bidi="fa-IR"/>
        </w:rPr>
        <w:t>904</w:t>
      </w:r>
      <w:r>
        <w:t>. That Which Should Not Be Questioned</w:t>
      </w:r>
      <w:bookmarkEnd w:id="2979"/>
      <w:bookmarkEnd w:id="2980"/>
    </w:p>
    <w:p w:rsidR="00042891" w:rsidRDefault="00042891" w:rsidP="00F40395">
      <w:pPr>
        <w:pStyle w:val="libAr"/>
      </w:pPr>
      <w:r w:rsidRPr="004A7464">
        <w:rPr>
          <w:rtl/>
        </w:rPr>
        <w:t>(</w:t>
      </w:r>
      <w:r w:rsidRPr="00B61F7A">
        <w:rPr>
          <w:rtl/>
        </w:rPr>
        <w:t>يا أَيُّها الَّذِينَ آمَنُوا لا تَسْأَلُوا عَنْ أَشْياءَ إِنْ تُبْدَ لَكُمْ تَسُؤْ كُمْ وإِن تَسْأَلُوا عَنْهَا حِينَ يُنَزَّلُ القُرآنُ تُبْدَ لَكُمْ عَفَا اللَّهُ عَنْهَا واللَّهُ غَفُورٌ حَلِيمٌ) .</w:t>
      </w:r>
      <w:r>
        <w:rPr>
          <w:rStyle w:val="libFootnotenumChar"/>
          <w:rtl/>
        </w:rPr>
        <w:t>1</w:t>
      </w:r>
    </w:p>
    <w:p w:rsidR="00042891" w:rsidRDefault="00042891" w:rsidP="00042891">
      <w:pPr>
        <w:pStyle w:val="libNormal"/>
      </w:pPr>
      <w:r w:rsidRPr="00FD71ED">
        <w:rPr>
          <w:rStyle w:val="libBoldItalicChar"/>
        </w:rPr>
        <w:t>“O you who believe! Do not ask about things which, if they are disclosed to you, will upset you. Yet if you ask about them while the Qur'an is being sent down, they shall be disclosed to you. Allah has excused it, and Allah is all-forgiving, all-forbearing.”</w:t>
      </w:r>
      <w:r>
        <w:t xml:space="preserve"> </w:t>
      </w:r>
      <w:r>
        <w:rPr>
          <w:rStyle w:val="libFootnotenumChar"/>
        </w:rPr>
        <w:t>2</w:t>
      </w:r>
    </w:p>
    <w:p w:rsidR="00042891" w:rsidRDefault="00042891" w:rsidP="00F40395">
      <w:pPr>
        <w:pStyle w:val="libAr"/>
      </w:pPr>
      <w:r>
        <w:rPr>
          <w:rStyle w:val="libBold1Char"/>
          <w:rtl/>
        </w:rPr>
        <w:t>2875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ذَرُوني</w:t>
      </w:r>
      <w:r>
        <w:rPr>
          <w:rtl/>
          <w:lang w:bidi="fa-IR"/>
        </w:rPr>
        <w:t xml:space="preserve"> </w:t>
      </w:r>
      <w:r w:rsidRPr="00A840D2">
        <w:rPr>
          <w:rtl/>
          <w:lang w:bidi="fa-IR"/>
        </w:rPr>
        <w:t>ما</w:t>
      </w:r>
      <w:r>
        <w:rPr>
          <w:rtl/>
          <w:lang w:bidi="fa-IR"/>
        </w:rPr>
        <w:t xml:space="preserve"> </w:t>
      </w:r>
      <w:r w:rsidRPr="00A840D2">
        <w:rPr>
          <w:rtl/>
          <w:lang w:bidi="fa-IR"/>
        </w:rPr>
        <w:t>تَرَكتُكُم</w:t>
      </w:r>
      <w:r>
        <w:rPr>
          <w:rtl/>
          <w:lang w:bidi="fa-IR"/>
        </w:rPr>
        <w:t xml:space="preserve"> ، </w:t>
      </w:r>
      <w:r w:rsidRPr="00A840D2">
        <w:rPr>
          <w:rtl/>
          <w:lang w:bidi="fa-IR"/>
        </w:rPr>
        <w:t>فإنّما</w:t>
      </w:r>
      <w:r>
        <w:rPr>
          <w:rtl/>
          <w:lang w:bidi="fa-IR"/>
        </w:rPr>
        <w:t xml:space="preserve"> </w:t>
      </w:r>
      <w:r w:rsidRPr="00A840D2">
        <w:rPr>
          <w:rtl/>
          <w:lang w:bidi="fa-IR"/>
        </w:rPr>
        <w:t>هَلَكَ</w:t>
      </w:r>
      <w:r>
        <w:rPr>
          <w:rtl/>
          <w:lang w:bidi="fa-IR"/>
        </w:rPr>
        <w:t xml:space="preserve">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قَبلَكُم</w:t>
      </w:r>
      <w:r>
        <w:rPr>
          <w:rtl/>
          <w:lang w:bidi="fa-IR"/>
        </w:rPr>
        <w:t xml:space="preserve"> </w:t>
      </w:r>
      <w:r w:rsidRPr="00A840D2">
        <w:rPr>
          <w:rtl/>
          <w:lang w:bidi="fa-IR"/>
        </w:rPr>
        <w:t>بكَثرَةِ</w:t>
      </w:r>
      <w:r>
        <w:rPr>
          <w:rtl/>
          <w:lang w:bidi="fa-IR"/>
        </w:rPr>
        <w:t xml:space="preserve"> </w:t>
      </w:r>
      <w:r w:rsidRPr="00A840D2">
        <w:rPr>
          <w:rtl/>
          <w:lang w:bidi="fa-IR"/>
        </w:rPr>
        <w:t>سُؤالِهِم</w:t>
      </w:r>
      <w:r>
        <w:rPr>
          <w:rtl/>
          <w:lang w:bidi="fa-IR"/>
        </w:rPr>
        <w:t xml:space="preserve"> </w:t>
      </w:r>
      <w:r w:rsidRPr="00A840D2">
        <w:rPr>
          <w:rtl/>
          <w:lang w:bidi="fa-IR"/>
        </w:rPr>
        <w:t>واختِلافِهِم</w:t>
      </w:r>
      <w:r>
        <w:rPr>
          <w:rtl/>
          <w:lang w:bidi="fa-IR"/>
        </w:rPr>
        <w:t xml:space="preserve"> </w:t>
      </w:r>
      <w:r w:rsidRPr="00A840D2">
        <w:rPr>
          <w:rtl/>
          <w:lang w:bidi="fa-IR"/>
        </w:rPr>
        <w:t>على</w:t>
      </w:r>
      <w:r>
        <w:rPr>
          <w:rtl/>
          <w:lang w:bidi="fa-IR"/>
        </w:rPr>
        <w:t xml:space="preserve">‏ </w:t>
      </w:r>
      <w:r w:rsidRPr="00A840D2">
        <w:rPr>
          <w:rtl/>
          <w:lang w:bidi="fa-IR"/>
        </w:rPr>
        <w:t>أنبِيائهِم</w:t>
      </w:r>
      <w:r>
        <w:rPr>
          <w:rtl/>
          <w:lang w:bidi="fa-IR"/>
        </w:rPr>
        <w:t xml:space="preserve"> ، </w:t>
      </w:r>
      <w:r w:rsidRPr="00A840D2">
        <w:rPr>
          <w:rtl/>
          <w:lang w:bidi="fa-IR"/>
        </w:rPr>
        <w:t>فإذا</w:t>
      </w:r>
      <w:r>
        <w:rPr>
          <w:rtl/>
          <w:lang w:bidi="fa-IR"/>
        </w:rPr>
        <w:t xml:space="preserve"> </w:t>
      </w:r>
      <w:r w:rsidRPr="00A840D2">
        <w:rPr>
          <w:rtl/>
          <w:lang w:bidi="fa-IR"/>
        </w:rPr>
        <w:t>أمَرتُكُم</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فَأتُوا</w:t>
      </w:r>
      <w:r>
        <w:rPr>
          <w:rtl/>
          <w:lang w:bidi="fa-IR"/>
        </w:rPr>
        <w:t xml:space="preserve"> </w:t>
      </w:r>
      <w:r w:rsidRPr="00A840D2">
        <w:rPr>
          <w:rtl/>
          <w:lang w:bidi="fa-IR"/>
        </w:rPr>
        <w:t>مِنهُ</w:t>
      </w:r>
      <w:r>
        <w:rPr>
          <w:rtl/>
          <w:lang w:bidi="fa-IR"/>
        </w:rPr>
        <w:t xml:space="preserve"> </w:t>
      </w:r>
      <w:r w:rsidRPr="00A840D2">
        <w:rPr>
          <w:rtl/>
          <w:lang w:bidi="fa-IR"/>
        </w:rPr>
        <w:t>ما</w:t>
      </w:r>
      <w:r>
        <w:rPr>
          <w:rtl/>
          <w:lang w:bidi="fa-IR"/>
        </w:rPr>
        <w:t xml:space="preserve"> </w:t>
      </w:r>
      <w:r w:rsidRPr="00A840D2">
        <w:rPr>
          <w:rtl/>
          <w:lang w:bidi="fa-IR"/>
        </w:rPr>
        <w:t>اسْتَطَعتُم</w:t>
      </w:r>
      <w:r>
        <w:rPr>
          <w:rtl/>
          <w:lang w:bidi="fa-IR"/>
        </w:rPr>
        <w:t xml:space="preserve"> ، </w:t>
      </w:r>
      <w:r w:rsidRPr="00A840D2">
        <w:rPr>
          <w:rtl/>
          <w:lang w:bidi="fa-IR"/>
        </w:rPr>
        <w:t>وإذا</w:t>
      </w:r>
      <w:r>
        <w:rPr>
          <w:rtl/>
          <w:lang w:bidi="fa-IR"/>
        </w:rPr>
        <w:t xml:space="preserve"> </w:t>
      </w:r>
      <w:r w:rsidRPr="00A840D2">
        <w:rPr>
          <w:rtl/>
          <w:lang w:bidi="fa-IR"/>
        </w:rPr>
        <w:t>نَهَيتُكُم</w:t>
      </w:r>
      <w:r>
        <w:rPr>
          <w:rtl/>
          <w:lang w:bidi="fa-IR"/>
        </w:rPr>
        <w:t xml:space="preserve"> </w:t>
      </w:r>
      <w:r w:rsidRPr="00A840D2">
        <w:rPr>
          <w:rtl/>
          <w:lang w:bidi="fa-IR"/>
        </w:rPr>
        <w:t>عن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فَدَعُوهُ</w:t>
      </w:r>
      <w:r>
        <w:rPr>
          <w:rtl/>
          <w:lang w:bidi="fa-IR"/>
        </w:rPr>
        <w:t xml:space="preserve"> .</w:t>
      </w:r>
      <w:r>
        <w:rPr>
          <w:rStyle w:val="libFootnotenumChar"/>
          <w:rtl/>
        </w:rPr>
        <w:t>3</w:t>
      </w:r>
    </w:p>
    <w:p w:rsidR="00042891" w:rsidRDefault="00042891" w:rsidP="00042891">
      <w:pPr>
        <w:pStyle w:val="libNormal"/>
      </w:pPr>
      <w:r>
        <w:rPr>
          <w:rStyle w:val="libBold1Char"/>
        </w:rPr>
        <w:t>2875</w:t>
      </w:r>
      <w:r w:rsidRPr="000F7D59">
        <w:rPr>
          <w:rStyle w:val="libBold1Char"/>
        </w:rPr>
        <w:t>.</w:t>
      </w:r>
      <w:r>
        <w:rPr>
          <w:lang w:bidi="fa-IR"/>
        </w:rPr>
        <w:t xml:space="preserve"> </w:t>
      </w:r>
      <w:r>
        <w:t xml:space="preserve">The Prophet </w:t>
      </w:r>
      <w:r w:rsidRPr="001500BA">
        <w:t>(SAWA)</w:t>
      </w:r>
      <w:r>
        <w:t xml:space="preserve"> said, 'Leave me alone when I part your company, for verily people before you were ruined because of their persistent questioning and contradiction of their prophets. So when I command you with something, carry it out as best as possible, and when I prohibit you something, leave it alone.' </w:t>
      </w:r>
      <w:r>
        <w:rPr>
          <w:rStyle w:val="libFootnotenumChar"/>
        </w:rPr>
        <w:t>4</w:t>
      </w:r>
    </w:p>
    <w:p w:rsidR="00042891" w:rsidRDefault="00042891" w:rsidP="00042891">
      <w:pPr>
        <w:pStyle w:val="libNormal"/>
      </w:pPr>
    </w:p>
    <w:p w:rsidR="00042891" w:rsidRDefault="00042891" w:rsidP="003C21EC">
      <w:pPr>
        <w:pStyle w:val="Heading3"/>
      </w:pPr>
      <w:bookmarkStart w:id="2981" w:name="_Toc484338408"/>
      <w:bookmarkStart w:id="2982" w:name="_Toc485812720"/>
      <w:r>
        <w:t>Notes</w:t>
      </w:r>
      <w:bookmarkEnd w:id="2981"/>
      <w:bookmarkEnd w:id="2982"/>
    </w:p>
    <w:p w:rsidR="00042891" w:rsidRDefault="00042891" w:rsidP="00042891">
      <w:pPr>
        <w:pStyle w:val="libFootnote"/>
      </w:pPr>
      <w:r>
        <w:t xml:space="preserve">1. </w:t>
      </w:r>
      <w:r>
        <w:rPr>
          <w:rtl/>
        </w:rPr>
        <w:t xml:space="preserve">المائدة : </w:t>
      </w:r>
      <w:r>
        <w:rPr>
          <w:rtl/>
          <w:lang w:bidi="fa-IR"/>
        </w:rPr>
        <w:t>101</w:t>
      </w:r>
      <w:r>
        <w:t xml:space="preserve"> .</w:t>
      </w:r>
    </w:p>
    <w:p w:rsidR="00042891" w:rsidRDefault="00042891" w:rsidP="00042891">
      <w:pPr>
        <w:pStyle w:val="libFootnote"/>
      </w:pPr>
      <w:r>
        <w:t xml:space="preserve">2. Qur'an </w:t>
      </w:r>
      <w:r>
        <w:rPr>
          <w:lang w:bidi="fa-IR"/>
        </w:rPr>
        <w:t>5</w:t>
      </w:r>
      <w:r>
        <w:rPr>
          <w:rtl/>
          <w:lang w:bidi="fa-IR"/>
        </w:rPr>
        <w:t>:101</w:t>
      </w:r>
    </w:p>
    <w:p w:rsidR="00042891" w:rsidRDefault="00042891" w:rsidP="00042891">
      <w:pPr>
        <w:pStyle w:val="libFootnote"/>
      </w:pPr>
      <w:r>
        <w:t xml:space="preserve">3. </w:t>
      </w:r>
      <w:r>
        <w:rPr>
          <w:rtl/>
        </w:rPr>
        <w:t xml:space="preserve">كنز العمّال : </w:t>
      </w:r>
      <w:r>
        <w:rPr>
          <w:rtl/>
          <w:lang w:bidi="fa-IR"/>
        </w:rPr>
        <w:t>916</w:t>
      </w:r>
      <w:r>
        <w:t xml:space="preserve"> .</w:t>
      </w:r>
    </w:p>
    <w:p w:rsidR="00042891" w:rsidRDefault="00042891" w:rsidP="00042891">
      <w:pPr>
        <w:pStyle w:val="libFootnote"/>
        <w:rPr>
          <w:rtl/>
          <w:lang w:bidi="fa-IR"/>
        </w:rPr>
      </w:pPr>
      <w:r>
        <w:t xml:space="preserve">4. Kanz al-Ummal, no. </w:t>
      </w:r>
      <w:r>
        <w:rPr>
          <w:lang w:bidi="fa-IR"/>
        </w:rPr>
        <w:t>916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2983" w:name="_Toc484338409"/>
      <w:bookmarkStart w:id="2984" w:name="_Toc485812721"/>
      <w:r>
        <w:rPr>
          <w:lang w:bidi="fa-IR"/>
        </w:rPr>
        <w:lastRenderedPageBreak/>
        <w:t>905</w:t>
      </w:r>
      <w:r>
        <w:t xml:space="preserve"> - </w:t>
      </w:r>
      <w:r>
        <w:rPr>
          <w:rtl/>
          <w:lang w:bidi="fa-IR"/>
        </w:rPr>
        <w:t>جوابُ ما لا تعلَمُ من الأسئلَةِ</w:t>
      </w:r>
      <w:bookmarkEnd w:id="2983"/>
      <w:bookmarkEnd w:id="2984"/>
    </w:p>
    <w:p w:rsidR="00042891" w:rsidRDefault="00042891" w:rsidP="003C21EC">
      <w:pPr>
        <w:pStyle w:val="Heading2Center"/>
      </w:pPr>
      <w:bookmarkStart w:id="2985" w:name="_Toc484338410"/>
      <w:bookmarkStart w:id="2986" w:name="_Toc485812722"/>
      <w:r>
        <w:rPr>
          <w:lang w:bidi="fa-IR"/>
        </w:rPr>
        <w:t>905</w:t>
      </w:r>
      <w:r>
        <w:t>. Answering Questions that One DOES NOT KNOW THE ANSWER TO</w:t>
      </w:r>
      <w:bookmarkEnd w:id="2985"/>
      <w:bookmarkEnd w:id="2986"/>
    </w:p>
    <w:p w:rsidR="00042891" w:rsidRDefault="00042891" w:rsidP="00F40395">
      <w:pPr>
        <w:pStyle w:val="libAr"/>
      </w:pPr>
      <w:r>
        <w:rPr>
          <w:rStyle w:val="libBold1Char"/>
          <w:rtl/>
        </w:rPr>
        <w:t>2876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في</w:t>
      </w:r>
      <w:r>
        <w:rPr>
          <w:rtl/>
          <w:lang w:bidi="fa-IR"/>
        </w:rPr>
        <w:t xml:space="preserve"> </w:t>
      </w:r>
      <w:r w:rsidRPr="00A840D2">
        <w:rPr>
          <w:rtl/>
          <w:lang w:bidi="fa-IR"/>
        </w:rPr>
        <w:t>وَصيّته</w:t>
      </w:r>
      <w:r>
        <w:rPr>
          <w:rtl/>
          <w:lang w:bidi="fa-IR"/>
        </w:rPr>
        <w:t xml:space="preserve"> </w:t>
      </w:r>
      <w:r w:rsidRPr="00A840D2">
        <w:rPr>
          <w:rtl/>
          <w:lang w:bidi="fa-IR"/>
        </w:rPr>
        <w:t>لأبي</w:t>
      </w:r>
      <w:r>
        <w:rPr>
          <w:rtl/>
          <w:lang w:bidi="fa-IR"/>
        </w:rPr>
        <w:t xml:space="preserve"> </w:t>
      </w:r>
      <w:r w:rsidRPr="00A840D2">
        <w:rPr>
          <w:rtl/>
          <w:lang w:bidi="fa-IR"/>
        </w:rPr>
        <w:t>ذَرٍّ</w:t>
      </w:r>
      <w:r>
        <w:rPr>
          <w:rtl/>
          <w:lang w:bidi="fa-IR"/>
        </w:rPr>
        <w:t xml:space="preserve"> - : </w:t>
      </w:r>
      <w:r w:rsidRPr="00A840D2">
        <w:rPr>
          <w:rtl/>
          <w:lang w:bidi="fa-IR"/>
        </w:rPr>
        <w:t>يا</w:t>
      </w:r>
      <w:r>
        <w:rPr>
          <w:rtl/>
          <w:lang w:bidi="fa-IR"/>
        </w:rPr>
        <w:t xml:space="preserve"> </w:t>
      </w:r>
      <w:r w:rsidRPr="00A840D2">
        <w:rPr>
          <w:rtl/>
          <w:lang w:bidi="fa-IR"/>
        </w:rPr>
        <w:t>أبا</w:t>
      </w:r>
      <w:r>
        <w:rPr>
          <w:rtl/>
          <w:lang w:bidi="fa-IR"/>
        </w:rPr>
        <w:t xml:space="preserve"> </w:t>
      </w:r>
      <w:r w:rsidRPr="00A840D2">
        <w:rPr>
          <w:rtl/>
          <w:lang w:bidi="fa-IR"/>
        </w:rPr>
        <w:t>ذَرٍّ</w:t>
      </w:r>
      <w:r>
        <w:rPr>
          <w:rtl/>
          <w:lang w:bidi="fa-IR"/>
        </w:rPr>
        <w:t xml:space="preserve"> ، </w:t>
      </w:r>
      <w:r w:rsidRPr="00A840D2">
        <w:rPr>
          <w:rtl/>
          <w:lang w:bidi="fa-IR"/>
        </w:rPr>
        <w:t>إذا</w:t>
      </w:r>
      <w:r>
        <w:rPr>
          <w:rtl/>
          <w:lang w:bidi="fa-IR"/>
        </w:rPr>
        <w:t xml:space="preserve"> </w:t>
      </w:r>
      <w:r w:rsidRPr="00A840D2">
        <w:rPr>
          <w:rtl/>
          <w:lang w:bidi="fa-IR"/>
        </w:rPr>
        <w:t>سُئلتَ</w:t>
      </w:r>
      <w:r>
        <w:rPr>
          <w:rtl/>
          <w:lang w:bidi="fa-IR"/>
        </w:rPr>
        <w:t xml:space="preserve"> </w:t>
      </w:r>
      <w:r w:rsidRPr="00A840D2">
        <w:rPr>
          <w:rtl/>
          <w:lang w:bidi="fa-IR"/>
        </w:rPr>
        <w:t>عن</w:t>
      </w:r>
      <w:r>
        <w:rPr>
          <w:rtl/>
          <w:lang w:bidi="fa-IR"/>
        </w:rPr>
        <w:t xml:space="preserve"> </w:t>
      </w:r>
      <w:r w:rsidRPr="00A840D2">
        <w:rPr>
          <w:rtl/>
          <w:lang w:bidi="fa-IR"/>
        </w:rPr>
        <w:t>عِلمٍ</w:t>
      </w:r>
      <w:r>
        <w:rPr>
          <w:rtl/>
          <w:lang w:bidi="fa-IR"/>
        </w:rPr>
        <w:t xml:space="preserve"> </w:t>
      </w:r>
      <w:r w:rsidRPr="00A840D2">
        <w:rPr>
          <w:rtl/>
          <w:lang w:bidi="fa-IR"/>
        </w:rPr>
        <w:t>لا</w:t>
      </w:r>
      <w:r>
        <w:rPr>
          <w:rtl/>
          <w:lang w:bidi="fa-IR"/>
        </w:rPr>
        <w:t xml:space="preserve"> </w:t>
      </w:r>
      <w:r w:rsidRPr="00A840D2">
        <w:rPr>
          <w:rtl/>
          <w:lang w:bidi="fa-IR"/>
        </w:rPr>
        <w:t>تَعلَمُهُ</w:t>
      </w:r>
      <w:r>
        <w:rPr>
          <w:rtl/>
          <w:lang w:bidi="fa-IR"/>
        </w:rPr>
        <w:t xml:space="preserve"> </w:t>
      </w:r>
      <w:r w:rsidRPr="00A840D2">
        <w:rPr>
          <w:rtl/>
          <w:lang w:bidi="fa-IR"/>
        </w:rPr>
        <w:t>فَقُل</w:t>
      </w:r>
      <w:r>
        <w:rPr>
          <w:rtl/>
          <w:lang w:bidi="fa-IR"/>
        </w:rPr>
        <w:t xml:space="preserve"> : </w:t>
      </w:r>
      <w:r w:rsidRPr="00A840D2">
        <w:rPr>
          <w:rtl/>
          <w:lang w:bidi="fa-IR"/>
        </w:rPr>
        <w:t>لا</w:t>
      </w:r>
      <w:r>
        <w:rPr>
          <w:rtl/>
          <w:lang w:bidi="fa-IR"/>
        </w:rPr>
        <w:t xml:space="preserve"> </w:t>
      </w:r>
      <w:r w:rsidRPr="00A840D2">
        <w:rPr>
          <w:rtl/>
          <w:lang w:bidi="fa-IR"/>
        </w:rPr>
        <w:t>أعلَمُهُ</w:t>
      </w:r>
      <w:r>
        <w:rPr>
          <w:rtl/>
          <w:lang w:bidi="fa-IR"/>
        </w:rPr>
        <w:t xml:space="preserve"> </w:t>
      </w:r>
      <w:r w:rsidRPr="00A840D2">
        <w:rPr>
          <w:rtl/>
          <w:lang w:bidi="fa-IR"/>
        </w:rPr>
        <w:t>تَنجُ</w:t>
      </w:r>
      <w:r>
        <w:rPr>
          <w:rtl/>
          <w:lang w:bidi="fa-IR"/>
        </w:rPr>
        <w:t xml:space="preserve"> </w:t>
      </w:r>
      <w:r w:rsidRPr="00A840D2">
        <w:rPr>
          <w:rtl/>
          <w:lang w:bidi="fa-IR"/>
        </w:rPr>
        <w:t>مِن</w:t>
      </w:r>
      <w:r>
        <w:rPr>
          <w:rtl/>
          <w:lang w:bidi="fa-IR"/>
        </w:rPr>
        <w:t xml:space="preserve"> </w:t>
      </w:r>
      <w:r w:rsidRPr="00A840D2">
        <w:rPr>
          <w:rtl/>
          <w:lang w:bidi="fa-IR"/>
        </w:rPr>
        <w:t>تَبِعَتِهِ</w:t>
      </w:r>
      <w:r>
        <w:rPr>
          <w:rtl/>
          <w:lang w:bidi="fa-IR"/>
        </w:rPr>
        <w:t xml:space="preserve"> ، </w:t>
      </w:r>
      <w:r w:rsidRPr="00A840D2">
        <w:rPr>
          <w:rtl/>
          <w:lang w:bidi="fa-IR"/>
        </w:rPr>
        <w:t>ولا</w:t>
      </w:r>
      <w:r>
        <w:rPr>
          <w:rtl/>
          <w:lang w:bidi="fa-IR"/>
        </w:rPr>
        <w:t xml:space="preserve"> </w:t>
      </w:r>
      <w:r w:rsidRPr="00A840D2">
        <w:rPr>
          <w:rtl/>
          <w:lang w:bidi="fa-IR"/>
        </w:rPr>
        <w:t>تُفْتِ</w:t>
      </w:r>
      <w:r>
        <w:rPr>
          <w:rtl/>
          <w:lang w:bidi="fa-IR"/>
        </w:rPr>
        <w:t xml:space="preserve"> </w:t>
      </w:r>
      <w:r w:rsidRPr="00A840D2">
        <w:rPr>
          <w:rtl/>
          <w:lang w:bidi="fa-IR"/>
        </w:rPr>
        <w:t>بما</w:t>
      </w:r>
      <w:r>
        <w:rPr>
          <w:rtl/>
          <w:lang w:bidi="fa-IR"/>
        </w:rPr>
        <w:t xml:space="preserve"> </w:t>
      </w:r>
      <w:r w:rsidRPr="00A840D2">
        <w:rPr>
          <w:rtl/>
          <w:lang w:bidi="fa-IR"/>
        </w:rPr>
        <w:t>لا</w:t>
      </w:r>
      <w:r>
        <w:rPr>
          <w:rtl/>
          <w:lang w:bidi="fa-IR"/>
        </w:rPr>
        <w:t xml:space="preserve"> </w:t>
      </w:r>
      <w:r w:rsidRPr="00A840D2">
        <w:rPr>
          <w:rtl/>
          <w:lang w:bidi="fa-IR"/>
        </w:rPr>
        <w:t>عِلمَ</w:t>
      </w:r>
      <w:r>
        <w:rPr>
          <w:rtl/>
          <w:lang w:bidi="fa-IR"/>
        </w:rPr>
        <w:t xml:space="preserve"> </w:t>
      </w:r>
      <w:r w:rsidRPr="00A840D2">
        <w:rPr>
          <w:rtl/>
          <w:lang w:bidi="fa-IR"/>
        </w:rPr>
        <w:t>لكَ</w:t>
      </w:r>
      <w:r>
        <w:rPr>
          <w:rtl/>
          <w:lang w:bidi="fa-IR"/>
        </w:rPr>
        <w:t xml:space="preserve"> </w:t>
      </w:r>
      <w:r w:rsidRPr="00A840D2">
        <w:rPr>
          <w:rtl/>
          <w:lang w:bidi="fa-IR"/>
        </w:rPr>
        <w:t>بهِ</w:t>
      </w:r>
      <w:r>
        <w:rPr>
          <w:rtl/>
          <w:lang w:bidi="fa-IR"/>
        </w:rPr>
        <w:t xml:space="preserve"> </w:t>
      </w:r>
      <w:r w:rsidRPr="00A840D2">
        <w:rPr>
          <w:rtl/>
          <w:lang w:bidi="fa-IR"/>
        </w:rPr>
        <w:t>تَنجُ</w:t>
      </w:r>
      <w:r>
        <w:rPr>
          <w:rtl/>
          <w:lang w:bidi="fa-IR"/>
        </w:rPr>
        <w:t xml:space="preserve"> </w:t>
      </w:r>
      <w:r w:rsidRPr="00A840D2">
        <w:rPr>
          <w:rtl/>
          <w:lang w:bidi="fa-IR"/>
        </w:rPr>
        <w:t>مِن</w:t>
      </w:r>
      <w:r>
        <w:rPr>
          <w:rtl/>
          <w:lang w:bidi="fa-IR"/>
        </w:rPr>
        <w:t xml:space="preserve"> </w:t>
      </w:r>
      <w:r w:rsidRPr="00A840D2">
        <w:rPr>
          <w:rtl/>
          <w:lang w:bidi="fa-IR"/>
        </w:rPr>
        <w:t>عَذابِ</w:t>
      </w:r>
      <w:r>
        <w:rPr>
          <w:rtl/>
          <w:lang w:bidi="fa-IR"/>
        </w:rPr>
        <w:t xml:space="preserve"> </w:t>
      </w:r>
      <w:r w:rsidRPr="00A840D2">
        <w:rPr>
          <w:rtl/>
          <w:lang w:bidi="fa-IR"/>
        </w:rPr>
        <w:t>اللَّهِ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1</w:t>
      </w:r>
    </w:p>
    <w:p w:rsidR="00042891" w:rsidRDefault="00042891" w:rsidP="00042891">
      <w:pPr>
        <w:pStyle w:val="libNormal"/>
      </w:pPr>
      <w:r>
        <w:rPr>
          <w:rStyle w:val="libBold1Char"/>
        </w:rPr>
        <w:t>2876</w:t>
      </w:r>
      <w:r w:rsidRPr="000F7D59">
        <w:rPr>
          <w:rStyle w:val="libBold1Char"/>
        </w:rPr>
        <w:t>.</w:t>
      </w:r>
      <w:r>
        <w:rPr>
          <w:lang w:bidi="fa-IR"/>
        </w:rPr>
        <w:t xml:space="preserve"> </w:t>
      </w:r>
      <w:r>
        <w:t xml:space="preserve">The Prophet </w:t>
      </w:r>
      <w:r w:rsidRPr="001500BA">
        <w:t>(SAWA)</w:t>
      </w:r>
      <w:r>
        <w:t xml:space="preserve"> in his advice to his companion Abu Dharr, said, 'O Abu Dharr! When you are asked about something of which you have no knowledge, say, 'I do not know' and you will be saved from its repercussions. And do not give verdicts about that which you do not know and you will be saved from the chastisement of Allah on the Day of Resurrection.' </w:t>
      </w:r>
      <w:r>
        <w:rPr>
          <w:rStyle w:val="libFootnotenumChar"/>
        </w:rPr>
        <w:t>2</w:t>
      </w:r>
    </w:p>
    <w:p w:rsidR="00042891" w:rsidRDefault="00042891" w:rsidP="00F40395">
      <w:pPr>
        <w:pStyle w:val="libAr"/>
      </w:pPr>
      <w:r>
        <w:rPr>
          <w:rStyle w:val="libBold1Char"/>
          <w:rtl/>
        </w:rPr>
        <w:t>2877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يَستَحيِي</w:t>
      </w:r>
      <w:r>
        <w:rPr>
          <w:rtl/>
          <w:lang w:bidi="fa-IR"/>
        </w:rPr>
        <w:t xml:space="preserve"> </w:t>
      </w:r>
      <w:r w:rsidRPr="00A840D2">
        <w:rPr>
          <w:rtl/>
          <w:lang w:bidi="fa-IR"/>
        </w:rPr>
        <w:t>العالِمُ</w:t>
      </w:r>
      <w:r>
        <w:rPr>
          <w:rtl/>
          <w:lang w:bidi="fa-IR"/>
        </w:rPr>
        <w:t xml:space="preserve"> </w:t>
      </w:r>
      <w:r w:rsidRPr="00A840D2">
        <w:rPr>
          <w:rtl/>
          <w:lang w:bidi="fa-IR"/>
        </w:rPr>
        <w:t>إذا</w:t>
      </w:r>
      <w:r>
        <w:rPr>
          <w:rtl/>
          <w:lang w:bidi="fa-IR"/>
        </w:rPr>
        <w:t xml:space="preserve"> </w:t>
      </w:r>
      <w:r w:rsidRPr="00A840D2">
        <w:rPr>
          <w:rtl/>
          <w:lang w:bidi="fa-IR"/>
        </w:rPr>
        <w:t>سُئلَ</w:t>
      </w:r>
      <w:r>
        <w:rPr>
          <w:rtl/>
          <w:lang w:bidi="fa-IR"/>
        </w:rPr>
        <w:t xml:space="preserve"> </w:t>
      </w:r>
      <w:r w:rsidRPr="00A840D2">
        <w:rPr>
          <w:rtl/>
          <w:lang w:bidi="fa-IR"/>
        </w:rPr>
        <w:t>عمّا</w:t>
      </w:r>
      <w:r>
        <w:rPr>
          <w:rtl/>
          <w:lang w:bidi="fa-IR"/>
        </w:rPr>
        <w:t xml:space="preserve"> </w:t>
      </w:r>
      <w:r w:rsidRPr="00A840D2">
        <w:rPr>
          <w:rtl/>
          <w:lang w:bidi="fa-IR"/>
        </w:rPr>
        <w:t>لا</w:t>
      </w:r>
      <w:r>
        <w:rPr>
          <w:rtl/>
          <w:lang w:bidi="fa-IR"/>
        </w:rPr>
        <w:t xml:space="preserve"> </w:t>
      </w:r>
      <w:r w:rsidRPr="00A840D2">
        <w:rPr>
          <w:rtl/>
          <w:lang w:bidi="fa-IR"/>
        </w:rPr>
        <w:t>يَعلَمُ</w:t>
      </w:r>
      <w:r>
        <w:rPr>
          <w:rtl/>
          <w:lang w:bidi="fa-IR"/>
        </w:rPr>
        <w:t xml:space="preserve"> </w:t>
      </w:r>
      <w:r w:rsidRPr="00A840D2">
        <w:rPr>
          <w:rtl/>
          <w:lang w:bidi="fa-IR"/>
        </w:rPr>
        <w:t>أن</w:t>
      </w:r>
      <w:r>
        <w:rPr>
          <w:rtl/>
          <w:lang w:bidi="fa-IR"/>
        </w:rPr>
        <w:t xml:space="preserve"> </w:t>
      </w:r>
      <w:r w:rsidRPr="00A840D2">
        <w:rPr>
          <w:rtl/>
          <w:lang w:bidi="fa-IR"/>
        </w:rPr>
        <w:t>يَقولَ</w:t>
      </w:r>
      <w:r>
        <w:rPr>
          <w:rtl/>
          <w:lang w:bidi="fa-IR"/>
        </w:rPr>
        <w:t xml:space="preserve"> : </w:t>
      </w:r>
      <w:r w:rsidRPr="00A840D2">
        <w:rPr>
          <w:rtl/>
          <w:lang w:bidi="fa-IR"/>
        </w:rPr>
        <w:t>لا</w:t>
      </w:r>
      <w:r>
        <w:rPr>
          <w:rtl/>
          <w:lang w:bidi="fa-IR"/>
        </w:rPr>
        <w:t xml:space="preserve"> </w:t>
      </w:r>
      <w:r w:rsidRPr="00A840D2">
        <w:rPr>
          <w:rtl/>
          <w:lang w:bidi="fa-IR"/>
        </w:rPr>
        <w:t>عِلمَ</w:t>
      </w:r>
      <w:r>
        <w:rPr>
          <w:rtl/>
          <w:lang w:bidi="fa-IR"/>
        </w:rPr>
        <w:t xml:space="preserve"> </w:t>
      </w:r>
      <w:r w:rsidRPr="00A840D2">
        <w:rPr>
          <w:rtl/>
          <w:lang w:bidi="fa-IR"/>
        </w:rPr>
        <w:t>لي</w:t>
      </w:r>
      <w:r>
        <w:rPr>
          <w:rtl/>
          <w:lang w:bidi="fa-IR"/>
        </w:rPr>
        <w:t xml:space="preserve"> </w:t>
      </w:r>
      <w:r w:rsidRPr="00A840D2">
        <w:rPr>
          <w:rtl/>
          <w:lang w:bidi="fa-IR"/>
        </w:rPr>
        <w:t>بِهِ</w:t>
      </w:r>
      <w:r>
        <w:rPr>
          <w:rtl/>
          <w:lang w:bidi="fa-IR"/>
        </w:rPr>
        <w:t xml:space="preserve"> .</w:t>
      </w:r>
      <w:r>
        <w:rPr>
          <w:rStyle w:val="libFootnotenumChar"/>
          <w:rtl/>
        </w:rPr>
        <w:t>3</w:t>
      </w:r>
    </w:p>
    <w:p w:rsidR="00042891" w:rsidRDefault="00042891" w:rsidP="00042891">
      <w:pPr>
        <w:pStyle w:val="libNormal"/>
      </w:pPr>
      <w:r>
        <w:rPr>
          <w:rStyle w:val="libBold1Char"/>
        </w:rPr>
        <w:t>2877</w:t>
      </w:r>
      <w:r w:rsidRPr="000F7D59">
        <w:rPr>
          <w:rStyle w:val="libBold1Char"/>
        </w:rPr>
        <w:t>.</w:t>
      </w:r>
      <w:r>
        <w:rPr>
          <w:lang w:bidi="fa-IR"/>
        </w:rPr>
        <w:t xml:space="preserve"> </w:t>
      </w:r>
      <w:r>
        <w:t xml:space="preserve">Imam Ali </w:t>
      </w:r>
      <w:r w:rsidRPr="001500BA">
        <w:t>(AS)</w:t>
      </w:r>
      <w:r>
        <w:t xml:space="preserve"> said, 'The scholar never feels ashamed to say 'I have no knowledge about this' when he does not know something.' </w:t>
      </w:r>
      <w:r>
        <w:rPr>
          <w:rStyle w:val="libFootnotenumChar"/>
        </w:rPr>
        <w:t>4</w:t>
      </w:r>
    </w:p>
    <w:p w:rsidR="00042891" w:rsidRDefault="00042891" w:rsidP="00F40395">
      <w:pPr>
        <w:pStyle w:val="libAr"/>
      </w:pPr>
      <w:r>
        <w:rPr>
          <w:rStyle w:val="libBold1Char"/>
          <w:rtl/>
        </w:rPr>
        <w:t>2878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تَرَكَ</w:t>
      </w:r>
      <w:r>
        <w:rPr>
          <w:rtl/>
          <w:lang w:bidi="fa-IR"/>
        </w:rPr>
        <w:t xml:space="preserve"> </w:t>
      </w:r>
      <w:r w:rsidRPr="00A840D2">
        <w:rPr>
          <w:rtl/>
          <w:lang w:bidi="fa-IR"/>
        </w:rPr>
        <w:t>قولَ</w:t>
      </w:r>
      <w:r>
        <w:rPr>
          <w:rtl/>
          <w:lang w:bidi="fa-IR"/>
        </w:rPr>
        <w:t xml:space="preserve"> «</w:t>
      </w:r>
      <w:r w:rsidRPr="00A840D2">
        <w:rPr>
          <w:rtl/>
          <w:lang w:bidi="fa-IR"/>
        </w:rPr>
        <w:t>لا</w:t>
      </w:r>
      <w:r>
        <w:rPr>
          <w:rtl/>
          <w:lang w:bidi="fa-IR"/>
        </w:rPr>
        <w:t xml:space="preserve"> </w:t>
      </w:r>
      <w:r w:rsidRPr="00A840D2">
        <w:rPr>
          <w:rtl/>
          <w:lang w:bidi="fa-IR"/>
        </w:rPr>
        <w:t>أدري</w:t>
      </w:r>
      <w:r>
        <w:rPr>
          <w:rtl/>
          <w:lang w:bidi="fa-IR"/>
        </w:rPr>
        <w:t xml:space="preserve">» </w:t>
      </w:r>
      <w:r w:rsidRPr="00A840D2">
        <w:rPr>
          <w:rtl/>
          <w:lang w:bidi="fa-IR"/>
        </w:rPr>
        <w:t>اُصِيبَتْ</w:t>
      </w:r>
      <w:r>
        <w:rPr>
          <w:rtl/>
          <w:lang w:bidi="fa-IR"/>
        </w:rPr>
        <w:t xml:space="preserve"> </w:t>
      </w:r>
      <w:r w:rsidRPr="00A840D2">
        <w:rPr>
          <w:rtl/>
          <w:lang w:bidi="fa-IR"/>
        </w:rPr>
        <w:t>مَقاتِلُهُ</w:t>
      </w:r>
      <w:r>
        <w:rPr>
          <w:rtl/>
          <w:lang w:bidi="fa-IR"/>
        </w:rPr>
        <w:t xml:space="preserve"> .</w:t>
      </w:r>
      <w:r>
        <w:rPr>
          <w:rStyle w:val="libFootnotenumChar"/>
          <w:rtl/>
        </w:rPr>
        <w:t>5</w:t>
      </w:r>
    </w:p>
    <w:p w:rsidR="00042891" w:rsidRDefault="00042891" w:rsidP="00042891">
      <w:pPr>
        <w:pStyle w:val="libNormal"/>
      </w:pPr>
      <w:r>
        <w:rPr>
          <w:rStyle w:val="libBold1Char"/>
        </w:rPr>
        <w:t>2878</w:t>
      </w:r>
      <w:r w:rsidRPr="000F7D59">
        <w:rPr>
          <w:rStyle w:val="libBold1Char"/>
        </w:rPr>
        <w:t>.</w:t>
      </w:r>
      <w:r>
        <w:rPr>
          <w:lang w:bidi="fa-IR"/>
        </w:rPr>
        <w:t xml:space="preserve"> </w:t>
      </w:r>
      <w:r>
        <w:t xml:space="preserve">Imam Ali </w:t>
      </w:r>
      <w:r w:rsidRPr="001500BA">
        <w:t>(AS)</w:t>
      </w:r>
      <w:r>
        <w:t xml:space="preserve"> said, 'He who abandons saying 'I do not know' is bound to be struck at his most vulnerable spots.' </w:t>
      </w:r>
      <w:r>
        <w:rPr>
          <w:rStyle w:val="libFootnotenumChar"/>
        </w:rPr>
        <w:t>6</w:t>
      </w:r>
    </w:p>
    <w:p w:rsidR="00042891" w:rsidRDefault="00042891" w:rsidP="00F40395">
      <w:pPr>
        <w:pStyle w:val="libAr"/>
      </w:pPr>
      <w:r>
        <w:rPr>
          <w:rStyle w:val="libBold1Char"/>
          <w:rtl/>
        </w:rPr>
        <w:t>2879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أجابَ</w:t>
      </w:r>
      <w:r>
        <w:rPr>
          <w:rtl/>
          <w:lang w:bidi="fa-IR"/>
        </w:rPr>
        <w:t xml:space="preserve">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يُسألُ</w:t>
      </w:r>
      <w:r>
        <w:rPr>
          <w:rtl/>
          <w:lang w:bidi="fa-IR"/>
        </w:rPr>
        <w:t xml:space="preserve"> </w:t>
      </w:r>
      <w:r w:rsidRPr="00A840D2">
        <w:rPr>
          <w:rtl/>
          <w:lang w:bidi="fa-IR"/>
        </w:rPr>
        <w:t>عَنهُ</w:t>
      </w:r>
      <w:r>
        <w:rPr>
          <w:rtl/>
          <w:lang w:bidi="fa-IR"/>
        </w:rPr>
        <w:t xml:space="preserve"> </w:t>
      </w:r>
      <w:r w:rsidRPr="00A840D2">
        <w:rPr>
          <w:rtl/>
          <w:lang w:bidi="fa-IR"/>
        </w:rPr>
        <w:t>لَمَجنُونٌ</w:t>
      </w:r>
      <w:r>
        <w:rPr>
          <w:rtl/>
          <w:lang w:bidi="fa-IR"/>
        </w:rPr>
        <w:t xml:space="preserve"> </w:t>
      </w:r>
      <w:r>
        <w:rPr>
          <w:rStyle w:val="libFootnotenumChar"/>
          <w:rtl/>
        </w:rPr>
        <w:t>7</w:t>
      </w:r>
      <w:r>
        <w:rPr>
          <w:rtl/>
          <w:lang w:bidi="fa-IR"/>
        </w:rPr>
        <w:t>.</w:t>
      </w:r>
      <w:r>
        <w:rPr>
          <w:rStyle w:val="libFootnotenumChar"/>
          <w:rtl/>
        </w:rPr>
        <w:t>8</w:t>
      </w:r>
    </w:p>
    <w:p w:rsidR="00042891" w:rsidRDefault="00042891" w:rsidP="00042891">
      <w:pPr>
        <w:pStyle w:val="libNormal"/>
      </w:pPr>
      <w:r>
        <w:rPr>
          <w:rStyle w:val="libBold1Char"/>
        </w:rPr>
        <w:t>2879</w:t>
      </w:r>
      <w:r w:rsidRPr="000F7D59">
        <w:rPr>
          <w:rStyle w:val="libBold1Char"/>
        </w:rPr>
        <w:t>.</w:t>
      </w:r>
      <w:r>
        <w:rPr>
          <w:lang w:bidi="fa-IR"/>
        </w:rPr>
        <w:t xml:space="preserve"> </w:t>
      </w:r>
      <w:r>
        <w:t xml:space="preserve">Imam al-Sadiq </w:t>
      </w:r>
      <w:r w:rsidRPr="001500BA">
        <w:t>(AS)</w:t>
      </w:r>
      <w:r>
        <w:t xml:space="preserve"> said, 'Verily the one who answers every question posed to him is insane.' </w:t>
      </w:r>
      <w:r>
        <w:rPr>
          <w:rStyle w:val="libFootnotenumChar"/>
        </w:rPr>
        <w:t>9</w:t>
      </w:r>
    </w:p>
    <w:p w:rsidR="00042891" w:rsidRDefault="00042891" w:rsidP="00F40395">
      <w:pPr>
        <w:pStyle w:val="libAr"/>
      </w:pPr>
      <w:r>
        <w:rPr>
          <w:rStyle w:val="libBold1Char"/>
          <w:rtl/>
        </w:rPr>
        <w:t>2880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للعالِمِ</w:t>
      </w:r>
      <w:r>
        <w:rPr>
          <w:rtl/>
          <w:lang w:bidi="fa-IR"/>
        </w:rPr>
        <w:t xml:space="preserve"> </w:t>
      </w:r>
      <w:r w:rsidRPr="00A840D2">
        <w:rPr>
          <w:rtl/>
          <w:lang w:bidi="fa-IR"/>
        </w:rPr>
        <w:t>إذا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وهُو</w:t>
      </w:r>
      <w:r>
        <w:rPr>
          <w:rtl/>
          <w:lang w:bidi="fa-IR"/>
        </w:rPr>
        <w:t xml:space="preserve"> </w:t>
      </w:r>
      <w:r w:rsidRPr="00A840D2">
        <w:rPr>
          <w:rtl/>
          <w:lang w:bidi="fa-IR"/>
        </w:rPr>
        <w:t>لا</w:t>
      </w:r>
      <w:r>
        <w:rPr>
          <w:rtl/>
          <w:lang w:bidi="fa-IR"/>
        </w:rPr>
        <w:t xml:space="preserve"> </w:t>
      </w:r>
      <w:r w:rsidRPr="00A840D2">
        <w:rPr>
          <w:rtl/>
          <w:lang w:bidi="fa-IR"/>
        </w:rPr>
        <w:t>يَعلَمُهُ</w:t>
      </w:r>
      <w:r>
        <w:rPr>
          <w:rtl/>
          <w:lang w:bidi="fa-IR"/>
        </w:rPr>
        <w:t xml:space="preserve"> </w:t>
      </w:r>
      <w:r w:rsidRPr="00A840D2">
        <w:rPr>
          <w:rtl/>
          <w:lang w:bidi="fa-IR"/>
        </w:rPr>
        <w:t>أن</w:t>
      </w:r>
      <w:r>
        <w:rPr>
          <w:rtl/>
          <w:lang w:bidi="fa-IR"/>
        </w:rPr>
        <w:t xml:space="preserve"> </w:t>
      </w:r>
      <w:r w:rsidRPr="00A840D2">
        <w:rPr>
          <w:rtl/>
          <w:lang w:bidi="fa-IR"/>
        </w:rPr>
        <w:t>يقولَ</w:t>
      </w:r>
      <w:r>
        <w:rPr>
          <w:rtl/>
          <w:lang w:bidi="fa-IR"/>
        </w:rPr>
        <w:t xml:space="preserve"> : </w:t>
      </w:r>
      <w:r w:rsidRPr="00A840D2">
        <w:rPr>
          <w:rtl/>
          <w:lang w:bidi="fa-IR"/>
        </w:rPr>
        <w:t>اَللَّهُ</w:t>
      </w:r>
      <w:r>
        <w:rPr>
          <w:rtl/>
          <w:lang w:bidi="fa-IR"/>
        </w:rPr>
        <w:t xml:space="preserve"> </w:t>
      </w:r>
      <w:r w:rsidRPr="00A840D2">
        <w:rPr>
          <w:rtl/>
          <w:lang w:bidi="fa-IR"/>
        </w:rPr>
        <w:t>أعلَمُ</w:t>
      </w:r>
      <w:r>
        <w:rPr>
          <w:rtl/>
          <w:lang w:bidi="fa-IR"/>
        </w:rPr>
        <w:t xml:space="preserve"> ، </w:t>
      </w:r>
      <w:r w:rsidRPr="00A840D2">
        <w:rPr>
          <w:rtl/>
          <w:lang w:bidi="fa-IR"/>
        </w:rPr>
        <w:t>وليسَ</w:t>
      </w:r>
      <w:r>
        <w:rPr>
          <w:rtl/>
          <w:lang w:bidi="fa-IR"/>
        </w:rPr>
        <w:t xml:space="preserve"> </w:t>
      </w:r>
      <w:r w:rsidRPr="00A840D2">
        <w:rPr>
          <w:rtl/>
          <w:lang w:bidi="fa-IR"/>
        </w:rPr>
        <w:t>لِغَيرِ</w:t>
      </w:r>
      <w:r>
        <w:rPr>
          <w:rtl/>
          <w:lang w:bidi="fa-IR"/>
        </w:rPr>
        <w:t xml:space="preserve"> </w:t>
      </w:r>
      <w:r w:rsidRPr="00A840D2">
        <w:rPr>
          <w:rtl/>
          <w:lang w:bidi="fa-IR"/>
        </w:rPr>
        <w:t>العالِمِ</w:t>
      </w:r>
      <w:r>
        <w:rPr>
          <w:rtl/>
          <w:lang w:bidi="fa-IR"/>
        </w:rPr>
        <w:t xml:space="preserve"> </w:t>
      </w:r>
      <w:r w:rsidRPr="00A840D2">
        <w:rPr>
          <w:rtl/>
          <w:lang w:bidi="fa-IR"/>
        </w:rPr>
        <w:t>أن</w:t>
      </w:r>
      <w:r>
        <w:rPr>
          <w:rtl/>
          <w:lang w:bidi="fa-IR"/>
        </w:rPr>
        <w:t xml:space="preserve"> </w:t>
      </w:r>
      <w:r w:rsidRPr="00A840D2">
        <w:rPr>
          <w:rtl/>
          <w:lang w:bidi="fa-IR"/>
        </w:rPr>
        <w:t>يقولَ</w:t>
      </w:r>
      <w:r>
        <w:rPr>
          <w:rtl/>
          <w:lang w:bidi="fa-IR"/>
        </w:rPr>
        <w:t xml:space="preserve"> </w:t>
      </w:r>
      <w:r w:rsidRPr="00A840D2">
        <w:rPr>
          <w:rtl/>
          <w:lang w:bidi="fa-IR"/>
        </w:rPr>
        <w:t>ذلكَ</w:t>
      </w:r>
      <w:r>
        <w:rPr>
          <w:rtl/>
          <w:lang w:bidi="fa-IR"/>
        </w:rPr>
        <w:t xml:space="preserve"> .</w:t>
      </w:r>
      <w:r>
        <w:rPr>
          <w:rStyle w:val="libFootnotenumChar"/>
          <w:rtl/>
        </w:rPr>
        <w:t>10</w:t>
      </w:r>
    </w:p>
    <w:p w:rsidR="00042891" w:rsidRDefault="00042891" w:rsidP="00042891">
      <w:pPr>
        <w:pStyle w:val="libNormal"/>
      </w:pPr>
      <w:r>
        <w:rPr>
          <w:rStyle w:val="libBold1Char"/>
        </w:rPr>
        <w:t>2880</w:t>
      </w:r>
      <w:r w:rsidRPr="000F7D59">
        <w:rPr>
          <w:rStyle w:val="libBold1Char"/>
        </w:rPr>
        <w:t>.</w:t>
      </w:r>
      <w:r>
        <w:rPr>
          <w:lang w:bidi="fa-IR"/>
        </w:rPr>
        <w:t xml:space="preserve"> </w:t>
      </w:r>
      <w:r>
        <w:t xml:space="preserve">Imam al-Sadiq </w:t>
      </w:r>
      <w:r w:rsidRPr="001500BA">
        <w:t>(AS)</w:t>
      </w:r>
      <w:r>
        <w:t xml:space="preserve"> said, 'When a knowledgeable person is asked about something he does not know, he should say, 'Allah knows better', and none but a knowledgeable man will say that.' </w:t>
      </w:r>
      <w:r>
        <w:rPr>
          <w:rStyle w:val="libFootnotenumChar"/>
        </w:rPr>
        <w:t>11</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81 «</w:t>
      </w:r>
      <w:r w:rsidRPr="00B61F7A">
        <w:rPr>
          <w:rtl/>
        </w:rPr>
        <w:t>الجواب</w:t>
      </w:r>
      <w:r w:rsidRPr="00C32A49">
        <w:rPr>
          <w:rtl/>
        </w:rPr>
        <w:t>» .</w:t>
      </w:r>
    </w:p>
    <w:p w:rsidR="00042891" w:rsidRDefault="00042891" w:rsidP="00042891">
      <w:pPr>
        <w:pStyle w:val="libBold2"/>
      </w:pPr>
      <w:r w:rsidRPr="006B4ED3">
        <w:t xml:space="preserve">(See also: THE ANSWER </w:t>
      </w:r>
      <w:r>
        <w:t>81</w:t>
      </w:r>
      <w:r w:rsidRPr="006B4ED3">
        <w:t>)</w:t>
      </w:r>
    </w:p>
    <w:p w:rsidR="00042891" w:rsidRDefault="00042891" w:rsidP="00042891">
      <w:pPr>
        <w:pStyle w:val="libNormal"/>
      </w:pPr>
    </w:p>
    <w:p w:rsidR="00042891" w:rsidRDefault="00042891" w:rsidP="003C21EC">
      <w:pPr>
        <w:pStyle w:val="Heading3"/>
      </w:pPr>
      <w:bookmarkStart w:id="2987" w:name="_Toc484338411"/>
      <w:bookmarkStart w:id="2988" w:name="_Toc485812723"/>
      <w:r>
        <w:t>Notes</w:t>
      </w:r>
      <w:bookmarkEnd w:id="2987"/>
      <w:bookmarkEnd w:id="2988"/>
    </w:p>
    <w:p w:rsidR="00042891" w:rsidRDefault="00042891" w:rsidP="00042891">
      <w:pPr>
        <w:pStyle w:val="libFootnote"/>
      </w:pPr>
      <w:r>
        <w:t xml:space="preserve">1. </w:t>
      </w:r>
      <w:r>
        <w:rPr>
          <w:rtl/>
        </w:rPr>
        <w:t xml:space="preserve">مكارم الأخلاق : </w:t>
      </w:r>
      <w:r>
        <w:rPr>
          <w:rtl/>
          <w:lang w:bidi="fa-IR"/>
        </w:rPr>
        <w:t>2 / 364 / 2661</w:t>
      </w:r>
      <w:r>
        <w:t xml:space="preserve"> .</w:t>
      </w:r>
    </w:p>
    <w:p w:rsidR="00042891" w:rsidRDefault="00042891" w:rsidP="00042891">
      <w:pPr>
        <w:pStyle w:val="libFootnote"/>
      </w:pPr>
      <w:r>
        <w:t xml:space="preserve">2. Makarim al-Akhlaq, v. </w:t>
      </w:r>
      <w:r>
        <w:rPr>
          <w:lang w:bidi="fa-IR"/>
        </w:rPr>
        <w:t>2</w:t>
      </w:r>
      <w:r>
        <w:t xml:space="preserve">, p. </w:t>
      </w:r>
      <w:r>
        <w:rPr>
          <w:lang w:bidi="fa-IR"/>
        </w:rPr>
        <w:t>264</w:t>
      </w:r>
      <w:r>
        <w:t xml:space="preserve">, no. </w:t>
      </w:r>
      <w:r>
        <w:rPr>
          <w:lang w:bidi="fa-IR"/>
        </w:rPr>
        <w:t>2661</w:t>
      </w:r>
    </w:p>
    <w:p w:rsidR="00042891" w:rsidRDefault="00042891" w:rsidP="00042891">
      <w:pPr>
        <w:pStyle w:val="libFootnote"/>
      </w:pPr>
      <w:r>
        <w:t xml:space="preserve">3. </w:t>
      </w:r>
      <w:r>
        <w:rPr>
          <w:rtl/>
        </w:rPr>
        <w:t xml:space="preserve">المحاسن : </w:t>
      </w:r>
      <w:r>
        <w:rPr>
          <w:rtl/>
          <w:lang w:bidi="fa-IR"/>
        </w:rPr>
        <w:t>1 / 328 / 664</w:t>
      </w:r>
      <w:r>
        <w:t xml:space="preserve"> .</w:t>
      </w:r>
    </w:p>
    <w:p w:rsidR="00042891" w:rsidRDefault="00042891" w:rsidP="00042891">
      <w:pPr>
        <w:pStyle w:val="libFootnote"/>
      </w:pPr>
      <w:r>
        <w:t xml:space="preserve">4. al-Mahasin, v. </w:t>
      </w:r>
      <w:r>
        <w:rPr>
          <w:lang w:bidi="fa-IR"/>
        </w:rPr>
        <w:t>1</w:t>
      </w:r>
      <w:r>
        <w:t xml:space="preserve">, p. </w:t>
      </w:r>
      <w:r>
        <w:rPr>
          <w:lang w:bidi="fa-IR"/>
        </w:rPr>
        <w:t>328</w:t>
      </w:r>
      <w:r>
        <w:t xml:space="preserve">, no. </w:t>
      </w:r>
      <w:r>
        <w:rPr>
          <w:lang w:bidi="fa-IR"/>
        </w:rPr>
        <w:t>664</w:t>
      </w:r>
    </w:p>
    <w:p w:rsidR="00042891" w:rsidRDefault="00042891" w:rsidP="00042891">
      <w:pPr>
        <w:pStyle w:val="libFootnote"/>
      </w:pPr>
      <w:r>
        <w:t xml:space="preserve">5. </w:t>
      </w:r>
      <w:r>
        <w:rPr>
          <w:rtl/>
        </w:rPr>
        <w:t xml:space="preserve">نهج البلاغة : الحكمة </w:t>
      </w:r>
      <w:r>
        <w:rPr>
          <w:rtl/>
          <w:lang w:bidi="fa-IR"/>
        </w:rPr>
        <w:t>85</w:t>
      </w:r>
      <w:r>
        <w:t xml:space="preserve"> .</w:t>
      </w:r>
    </w:p>
    <w:p w:rsidR="00042891" w:rsidRDefault="00042891" w:rsidP="00042891">
      <w:pPr>
        <w:pStyle w:val="libFootnote"/>
      </w:pPr>
      <w:r>
        <w:lastRenderedPageBreak/>
        <w:t xml:space="preserve">6. Nahj al-Balagha, Saying </w:t>
      </w:r>
      <w:r>
        <w:rPr>
          <w:lang w:bidi="fa-IR"/>
        </w:rPr>
        <w:t>85</w:t>
      </w:r>
    </w:p>
    <w:p w:rsidR="00042891" w:rsidRDefault="00042891" w:rsidP="00042891">
      <w:pPr>
        <w:pStyle w:val="libFootnote"/>
      </w:pPr>
      <w:r>
        <w:t xml:space="preserve">7. </w:t>
      </w:r>
      <w:r>
        <w:rPr>
          <w:rtl/>
        </w:rPr>
        <w:t xml:space="preserve">بحار الأنوار : </w:t>
      </w:r>
      <w:r>
        <w:rPr>
          <w:rtl/>
          <w:lang w:bidi="fa-IR"/>
        </w:rPr>
        <w:t>2 / 117 / 15</w:t>
      </w:r>
      <w:r>
        <w:t xml:space="preserve"> .</w:t>
      </w:r>
    </w:p>
    <w:p w:rsidR="00042891" w:rsidRDefault="00042891" w:rsidP="00042891">
      <w:pPr>
        <w:pStyle w:val="libFootnote"/>
      </w:pPr>
      <w:r>
        <w:t xml:space="preserve">8. </w:t>
      </w:r>
      <w:r>
        <w:rPr>
          <w:rtl/>
        </w:rPr>
        <w:t xml:space="preserve">عنِ القاسمِ بنِ محمّدِ بنِ أبي بكرٍ - أحَدِ فُقَهاءِ المَدينةِ المُتَّفَقِ على‏ عِلمِهِ وفِقهِهِ بينَ المسلمينَ - أ نّه سُئلَ عَن شي‏ءٍ فقالَ : لا اُحسِنُهُ ، فقال السائلُ : إنّي جِئتُ إلَيكَ لا أعرِفُ غَيرَكَ! فقالَ القاسمُ : لا تَنظُرْ إلى‏ طُولِ لِحيَتي وكَثرَةِ الناسِ حَولي واللَّهِ ما اُحسِنُهُ ، فقالَ شَيخٌ مِن قُريشٍ جالسٌ إلى‏ جَنبِهِ : يا ابنَ أخي الزَمْها ، فقال : فواللَّهِ ما رَأيْتُكَ في مجلسٍ أنْبَلَ منكَ اليومَ ! فقالَ القاسمُ : واللَّهِ لأن يُقطَعَ لِساني أحَبُّ إلَيَّ أن أتَكَلَّمَ بِما لا عِلمَ لي بِهِ!! بحار الأنوار : </w:t>
      </w:r>
      <w:r>
        <w:rPr>
          <w:rtl/>
          <w:lang w:bidi="fa-IR"/>
        </w:rPr>
        <w:t>2 / 123 / 50</w:t>
      </w:r>
      <w:r>
        <w:t xml:space="preserve"> .</w:t>
      </w:r>
    </w:p>
    <w:p w:rsidR="00042891" w:rsidRDefault="00042891" w:rsidP="00042891">
      <w:pPr>
        <w:pStyle w:val="libFootnote"/>
      </w:pPr>
      <w:r>
        <w:t xml:space="preserve">9. Bihar al-Anwar, v. </w:t>
      </w:r>
      <w:r>
        <w:rPr>
          <w:lang w:bidi="fa-IR"/>
        </w:rPr>
        <w:t>2</w:t>
      </w:r>
      <w:r>
        <w:t xml:space="preserve">, p. </w:t>
      </w:r>
      <w:r>
        <w:rPr>
          <w:lang w:bidi="fa-IR"/>
        </w:rPr>
        <w:t>117</w:t>
      </w:r>
      <w:r>
        <w:t xml:space="preserve">, no. </w:t>
      </w:r>
      <w:r>
        <w:rPr>
          <w:lang w:bidi="fa-IR"/>
        </w:rPr>
        <w:t>15</w:t>
      </w:r>
    </w:p>
    <w:p w:rsidR="00042891" w:rsidRDefault="00042891" w:rsidP="00042891">
      <w:pPr>
        <w:pStyle w:val="libFootnote"/>
      </w:pPr>
      <w:r>
        <w:t xml:space="preserve">10. </w:t>
      </w:r>
      <w:r>
        <w:rPr>
          <w:rtl/>
        </w:rPr>
        <w:t xml:space="preserve">الكافي : </w:t>
      </w:r>
      <w:r>
        <w:rPr>
          <w:rtl/>
          <w:lang w:bidi="fa-IR"/>
        </w:rPr>
        <w:t>1 / 42 / 5</w:t>
      </w:r>
      <w:r>
        <w:t xml:space="preserve"> .</w:t>
      </w:r>
    </w:p>
    <w:p w:rsidR="00042891" w:rsidRDefault="00042891" w:rsidP="00042891">
      <w:pPr>
        <w:pStyle w:val="libFootnote"/>
        <w:rPr>
          <w:rtl/>
          <w:lang w:bidi="fa-IR"/>
        </w:rPr>
      </w:pPr>
      <w:r>
        <w:t xml:space="preserve">11. al-Kafi, v. </w:t>
      </w:r>
      <w:r>
        <w:rPr>
          <w:lang w:bidi="fa-IR"/>
        </w:rPr>
        <w:t>1</w:t>
      </w:r>
      <w:r>
        <w:t xml:space="preserve">, p. </w:t>
      </w:r>
      <w:r>
        <w:rPr>
          <w:lang w:bidi="fa-IR"/>
        </w:rPr>
        <w:t>42</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2989" w:name="_Toc484338412"/>
      <w:bookmarkStart w:id="2990" w:name="_Toc485812724"/>
      <w:r>
        <w:rPr>
          <w:lang w:bidi="fa-IR"/>
        </w:rPr>
        <w:lastRenderedPageBreak/>
        <w:t>181</w:t>
      </w:r>
      <w:r>
        <w:t xml:space="preserve"> - </w:t>
      </w:r>
      <w:r>
        <w:rPr>
          <w:rtl/>
          <w:lang w:bidi="fa-IR"/>
        </w:rPr>
        <w:t>السؤال (2) (طلب الحاجة</w:t>
      </w:r>
      <w:r>
        <w:t>)</w:t>
      </w:r>
      <w:bookmarkEnd w:id="2989"/>
      <w:bookmarkEnd w:id="2990"/>
    </w:p>
    <w:p w:rsidR="00042891" w:rsidRDefault="00042891" w:rsidP="003C21EC">
      <w:pPr>
        <w:pStyle w:val="Heading1Center"/>
      </w:pPr>
      <w:bookmarkStart w:id="2991" w:name="_Toc484338413"/>
      <w:bookmarkStart w:id="2992" w:name="_Toc485812725"/>
      <w:r>
        <w:rPr>
          <w:lang w:bidi="fa-IR"/>
        </w:rPr>
        <w:t>181</w:t>
      </w:r>
      <w:r>
        <w:t>. ASKING (</w:t>
      </w:r>
      <w:r>
        <w:rPr>
          <w:lang w:bidi="fa-IR"/>
        </w:rPr>
        <w:t>2</w:t>
      </w:r>
      <w:r>
        <w:t>)</w:t>
      </w:r>
      <w:bookmarkEnd w:id="2991"/>
      <w:bookmarkEnd w:id="2992"/>
    </w:p>
    <w:p w:rsidR="00042891" w:rsidRDefault="00042891" w:rsidP="003C21EC">
      <w:pPr>
        <w:pStyle w:val="Heading2Center"/>
      </w:pPr>
      <w:bookmarkStart w:id="2993" w:name="_Toc484338414"/>
      <w:bookmarkStart w:id="2994" w:name="_Toc485812726"/>
      <w:r>
        <w:t>[Requesting a Need]</w:t>
      </w:r>
      <w:bookmarkEnd w:id="2993"/>
      <w:bookmarkEnd w:id="2994"/>
    </w:p>
    <w:p w:rsidR="00042891" w:rsidRDefault="00042891" w:rsidP="003C21EC">
      <w:pPr>
        <w:pStyle w:val="Heading2Center"/>
      </w:pPr>
      <w:bookmarkStart w:id="2995" w:name="_Toc484338415"/>
      <w:bookmarkStart w:id="2996" w:name="_Toc485812727"/>
      <w:r>
        <w:rPr>
          <w:lang w:bidi="fa-IR"/>
        </w:rPr>
        <w:t>906</w:t>
      </w:r>
      <w:r>
        <w:t xml:space="preserve"> - </w:t>
      </w:r>
      <w:r>
        <w:rPr>
          <w:rtl/>
          <w:lang w:bidi="fa-IR"/>
        </w:rPr>
        <w:t>النَّهيُ عَن سُؤالِ النّاسِ‏</w:t>
      </w:r>
      <w:bookmarkEnd w:id="2995"/>
      <w:bookmarkEnd w:id="2996"/>
    </w:p>
    <w:p w:rsidR="00042891" w:rsidRDefault="00042891" w:rsidP="003C21EC">
      <w:pPr>
        <w:pStyle w:val="Heading2Center"/>
      </w:pPr>
      <w:bookmarkStart w:id="2997" w:name="_Toc484338416"/>
      <w:bookmarkStart w:id="2998" w:name="_Toc485812728"/>
      <w:r>
        <w:rPr>
          <w:lang w:bidi="fa-IR"/>
        </w:rPr>
        <w:t>906</w:t>
      </w:r>
      <w:r>
        <w:t>. PROHIBITION OF ASKING PEOPLE</w:t>
      </w:r>
      <w:bookmarkEnd w:id="2997"/>
      <w:bookmarkEnd w:id="2998"/>
    </w:p>
    <w:p w:rsidR="00042891" w:rsidRDefault="00042891" w:rsidP="00F40395">
      <w:pPr>
        <w:pStyle w:val="libAr"/>
      </w:pPr>
      <w:r w:rsidRPr="004A7464">
        <w:rPr>
          <w:rtl/>
        </w:rPr>
        <w:t>(</w:t>
      </w:r>
      <w:r w:rsidRPr="00B61F7A">
        <w:rPr>
          <w:rtl/>
        </w:rPr>
        <w:t>لِلْفُقَرَاءِ الَّذِينَ أُحْصِرُوا فِي سَبِيلِ اللَّهِ لَا يَسْتَطِيعُونَ ضَرْباً فِي الْأَرْضِ يَحْسَبُهُمُ الْجاهِلُ أَغْنِيَاءَ مِنَ التَّعَفُّفِ تَعْرِفُهُمْ بِسيماهُمْ لَا يَسْأَلُونَ النَّاسَ إِلْحافاً وَما تُنفِقُوا مِنْ‏خَيْرٍ فَإِنَّ اللَّهَ بِهِ عَلِيمٌ) .</w:t>
      </w:r>
      <w:r>
        <w:rPr>
          <w:rStyle w:val="libFootnotenumChar"/>
          <w:rtl/>
        </w:rPr>
        <w:t>1</w:t>
      </w:r>
    </w:p>
    <w:p w:rsidR="00042891" w:rsidRDefault="00042891" w:rsidP="00042891">
      <w:pPr>
        <w:pStyle w:val="libNormal"/>
      </w:pPr>
      <w:r w:rsidRPr="00FD71ED">
        <w:rPr>
          <w:rStyle w:val="libBoldItalicChar"/>
        </w:rPr>
        <w:t>“[The charities are] for the poor who are straitened in the way of Allah, not capable of moving about in the land [for trade]. The unaware suppose them to be well off because of their reserve. You recognize them by their mark; they do not ask the people importunately. And whatever wealth you may spend, Allah indeed knows it.”</w:t>
      </w:r>
      <w:r>
        <w:t xml:space="preserve"> </w:t>
      </w:r>
      <w:r>
        <w:rPr>
          <w:rStyle w:val="libFootnotenumChar"/>
        </w:rPr>
        <w:t>2</w:t>
      </w:r>
    </w:p>
    <w:p w:rsidR="00042891" w:rsidRDefault="00042891" w:rsidP="00F40395">
      <w:pPr>
        <w:pStyle w:val="libAr"/>
      </w:pPr>
      <w:r>
        <w:rPr>
          <w:rStyle w:val="libBold1Char"/>
          <w:rtl/>
        </w:rPr>
        <w:t>2881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يا</w:t>
      </w:r>
      <w:r>
        <w:rPr>
          <w:rtl/>
          <w:lang w:bidi="fa-IR"/>
        </w:rPr>
        <w:t xml:space="preserve"> </w:t>
      </w:r>
      <w:r w:rsidRPr="00A840D2">
        <w:rPr>
          <w:rtl/>
          <w:lang w:bidi="fa-IR"/>
        </w:rPr>
        <w:t>أبا</w:t>
      </w:r>
      <w:r>
        <w:rPr>
          <w:rtl/>
          <w:lang w:bidi="fa-IR"/>
        </w:rPr>
        <w:t xml:space="preserve"> </w:t>
      </w:r>
      <w:r w:rsidRPr="00A840D2">
        <w:rPr>
          <w:rtl/>
          <w:lang w:bidi="fa-IR"/>
        </w:rPr>
        <w:t>ذَرٍّ</w:t>
      </w:r>
      <w:r>
        <w:rPr>
          <w:rtl/>
          <w:lang w:bidi="fa-IR"/>
        </w:rPr>
        <w:t xml:space="preserve"> ، </w:t>
      </w:r>
      <w:r w:rsidRPr="00A840D2">
        <w:rPr>
          <w:rtl/>
          <w:lang w:bidi="fa-IR"/>
        </w:rPr>
        <w:t>إيّاكَ</w:t>
      </w:r>
      <w:r>
        <w:rPr>
          <w:rtl/>
          <w:lang w:bidi="fa-IR"/>
        </w:rPr>
        <w:t xml:space="preserve"> </w:t>
      </w:r>
      <w:r w:rsidRPr="00A840D2">
        <w:rPr>
          <w:rtl/>
          <w:lang w:bidi="fa-IR"/>
        </w:rPr>
        <w:t>والسؤالَ</w:t>
      </w:r>
      <w:r>
        <w:rPr>
          <w:rtl/>
          <w:lang w:bidi="fa-IR"/>
        </w:rPr>
        <w:t xml:space="preserve"> </w:t>
      </w:r>
      <w:r w:rsidRPr="00A840D2">
        <w:rPr>
          <w:rtl/>
          <w:lang w:bidi="fa-IR"/>
        </w:rPr>
        <w:t>فإنّهُ</w:t>
      </w:r>
      <w:r>
        <w:rPr>
          <w:rtl/>
          <w:lang w:bidi="fa-IR"/>
        </w:rPr>
        <w:t xml:space="preserve"> </w:t>
      </w:r>
      <w:r w:rsidRPr="00A840D2">
        <w:rPr>
          <w:rtl/>
          <w:lang w:bidi="fa-IR"/>
        </w:rPr>
        <w:t>ذُلٌّ</w:t>
      </w:r>
      <w:r>
        <w:rPr>
          <w:rtl/>
          <w:lang w:bidi="fa-IR"/>
        </w:rPr>
        <w:t xml:space="preserve"> </w:t>
      </w:r>
      <w:r w:rsidRPr="00A840D2">
        <w:rPr>
          <w:rtl/>
          <w:lang w:bidi="fa-IR"/>
        </w:rPr>
        <w:t>حاضرٌ</w:t>
      </w:r>
      <w:r>
        <w:rPr>
          <w:rtl/>
          <w:lang w:bidi="fa-IR"/>
        </w:rPr>
        <w:t xml:space="preserve"> ، </w:t>
      </w:r>
      <w:r w:rsidRPr="00A840D2">
        <w:rPr>
          <w:rtl/>
          <w:lang w:bidi="fa-IR"/>
        </w:rPr>
        <w:t>وفَقرٌ</w:t>
      </w:r>
      <w:r>
        <w:rPr>
          <w:rtl/>
          <w:lang w:bidi="fa-IR"/>
        </w:rPr>
        <w:t xml:space="preserve"> </w:t>
      </w:r>
      <w:r w:rsidRPr="00A840D2">
        <w:rPr>
          <w:rtl/>
          <w:lang w:bidi="fa-IR"/>
        </w:rPr>
        <w:t>تَتَعَجَّلُهُ</w:t>
      </w:r>
      <w:r>
        <w:rPr>
          <w:rtl/>
          <w:lang w:bidi="fa-IR"/>
        </w:rPr>
        <w:t xml:space="preserve"> ، </w:t>
      </w:r>
      <w:r w:rsidRPr="00A840D2">
        <w:rPr>
          <w:rtl/>
          <w:lang w:bidi="fa-IR"/>
        </w:rPr>
        <w:t>وفيهِ</w:t>
      </w:r>
      <w:r>
        <w:rPr>
          <w:rtl/>
          <w:lang w:bidi="fa-IR"/>
        </w:rPr>
        <w:t xml:space="preserve"> </w:t>
      </w:r>
      <w:r w:rsidRPr="00A840D2">
        <w:rPr>
          <w:rtl/>
          <w:lang w:bidi="fa-IR"/>
        </w:rPr>
        <w:t>حِسابٌ</w:t>
      </w:r>
      <w:r>
        <w:rPr>
          <w:rtl/>
          <w:lang w:bidi="fa-IR"/>
        </w:rPr>
        <w:t xml:space="preserve"> </w:t>
      </w:r>
      <w:r w:rsidRPr="00A840D2">
        <w:rPr>
          <w:rtl/>
          <w:lang w:bidi="fa-IR"/>
        </w:rPr>
        <w:t>طَويلٌ</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w:t>
      </w:r>
      <w:r>
        <w:rPr>
          <w:rStyle w:val="libFootnotenumChar"/>
          <w:rtl/>
        </w:rPr>
        <w:t>3</w:t>
      </w:r>
    </w:p>
    <w:p w:rsidR="00042891" w:rsidRDefault="00042891" w:rsidP="00042891">
      <w:pPr>
        <w:pStyle w:val="libNormal"/>
      </w:pPr>
      <w:r>
        <w:rPr>
          <w:rStyle w:val="libBold1Char"/>
        </w:rPr>
        <w:t>2881</w:t>
      </w:r>
      <w:r w:rsidRPr="000F7D59">
        <w:rPr>
          <w:rStyle w:val="libBold1Char"/>
        </w:rPr>
        <w:t>.</w:t>
      </w:r>
      <w:r>
        <w:rPr>
          <w:lang w:bidi="fa-IR"/>
        </w:rPr>
        <w:t xml:space="preserve"> </w:t>
      </w:r>
      <w:r>
        <w:t xml:space="preserve">The Prophet </w:t>
      </w:r>
      <w:r w:rsidRPr="001500BA">
        <w:t>(SAWA)</w:t>
      </w:r>
      <w:r>
        <w:t xml:space="preserve"> said, 'O Abu Dharr, beware of asking [people] for it is ready humiliation and a poverty which you yourself hasten down [in this world], and it entails lengthy accounting on the Day of Resurrection.' </w:t>
      </w:r>
      <w:r>
        <w:rPr>
          <w:rStyle w:val="libFootnotenumChar"/>
        </w:rPr>
        <w:t>4</w:t>
      </w:r>
    </w:p>
    <w:p w:rsidR="00042891" w:rsidRDefault="00042891" w:rsidP="00F40395">
      <w:pPr>
        <w:pStyle w:val="libAr"/>
      </w:pPr>
      <w:r>
        <w:rPr>
          <w:rStyle w:val="libBold1Char"/>
          <w:rtl/>
        </w:rPr>
        <w:t>2882</w:t>
      </w:r>
      <w:r w:rsidRPr="00D7746E">
        <w:rPr>
          <w:rStyle w:val="libBold1Char"/>
          <w:rtl/>
        </w:rPr>
        <w:t>.</w:t>
      </w:r>
      <w:r>
        <w:rPr>
          <w:rtl/>
          <w:lang w:bidi="fa-IR"/>
        </w:rPr>
        <w:t xml:space="preserve"> </w:t>
      </w:r>
      <w:r w:rsidRPr="00A840D2">
        <w:rPr>
          <w:rtl/>
          <w:lang w:bidi="fa-IR"/>
        </w:rPr>
        <w:t>كنز</w:t>
      </w:r>
      <w:r>
        <w:rPr>
          <w:rtl/>
          <w:lang w:bidi="fa-IR"/>
        </w:rPr>
        <w:t xml:space="preserve"> </w:t>
      </w:r>
      <w:r w:rsidRPr="00A840D2">
        <w:rPr>
          <w:rtl/>
          <w:lang w:bidi="fa-IR"/>
        </w:rPr>
        <w:t>العمّال</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مَن</w:t>
      </w:r>
      <w:r>
        <w:rPr>
          <w:rtl/>
          <w:lang w:bidi="fa-IR"/>
        </w:rPr>
        <w:t xml:space="preserve"> </w:t>
      </w:r>
      <w:r w:rsidRPr="00A840D2">
        <w:rPr>
          <w:rtl/>
          <w:lang w:bidi="fa-IR"/>
        </w:rPr>
        <w:t>يَتَكَفَّلُ</w:t>
      </w:r>
      <w:r>
        <w:rPr>
          <w:rtl/>
          <w:lang w:bidi="fa-IR"/>
        </w:rPr>
        <w:t xml:space="preserve"> </w:t>
      </w:r>
      <w:r w:rsidRPr="00A840D2">
        <w:rPr>
          <w:rtl/>
          <w:lang w:bidi="fa-IR"/>
        </w:rPr>
        <w:t>لِي</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يَسألَ</w:t>
      </w:r>
      <w:r>
        <w:rPr>
          <w:rtl/>
          <w:lang w:bidi="fa-IR"/>
        </w:rPr>
        <w:t xml:space="preserve"> </w:t>
      </w:r>
      <w:r w:rsidRPr="00A840D2">
        <w:rPr>
          <w:rtl/>
          <w:lang w:bidi="fa-IR"/>
        </w:rPr>
        <w:t>الناسَ</w:t>
      </w:r>
      <w:r>
        <w:rPr>
          <w:rtl/>
          <w:lang w:bidi="fa-IR"/>
        </w:rPr>
        <w:t xml:space="preserve"> </w:t>
      </w:r>
      <w:r w:rsidRPr="00A840D2">
        <w:rPr>
          <w:rtl/>
          <w:lang w:bidi="fa-IR"/>
        </w:rPr>
        <w:t>شيئاً</w:t>
      </w:r>
      <w:r>
        <w:rPr>
          <w:rtl/>
          <w:lang w:bidi="fa-IR"/>
        </w:rPr>
        <w:t xml:space="preserve"> </w:t>
      </w:r>
      <w:r w:rsidRPr="00A840D2">
        <w:rPr>
          <w:rtl/>
          <w:lang w:bidi="fa-IR"/>
        </w:rPr>
        <w:t>وأتَكَفَّلُ</w:t>
      </w:r>
      <w:r>
        <w:rPr>
          <w:rtl/>
          <w:lang w:bidi="fa-IR"/>
        </w:rPr>
        <w:t xml:space="preserve"> </w:t>
      </w:r>
      <w:r w:rsidRPr="00A840D2">
        <w:rPr>
          <w:rtl/>
          <w:lang w:bidi="fa-IR"/>
        </w:rPr>
        <w:t>لَهُ</w:t>
      </w:r>
      <w:r>
        <w:rPr>
          <w:rtl/>
          <w:lang w:bidi="fa-IR"/>
        </w:rPr>
        <w:t xml:space="preserve"> </w:t>
      </w:r>
      <w:r w:rsidRPr="00A840D2">
        <w:rPr>
          <w:rtl/>
          <w:lang w:bidi="fa-IR"/>
        </w:rPr>
        <w:t>بالجَنَّةِ</w:t>
      </w:r>
      <w:r>
        <w:rPr>
          <w:rtl/>
          <w:lang w:bidi="fa-IR"/>
        </w:rPr>
        <w:t xml:space="preserve"> ؟ </w:t>
      </w:r>
      <w:r w:rsidRPr="00A840D2">
        <w:rPr>
          <w:rtl/>
          <w:lang w:bidi="fa-IR"/>
        </w:rPr>
        <w:t>قالَ</w:t>
      </w:r>
      <w:r>
        <w:rPr>
          <w:rtl/>
          <w:lang w:bidi="fa-IR"/>
        </w:rPr>
        <w:t xml:space="preserve"> </w:t>
      </w:r>
      <w:r w:rsidRPr="00A840D2">
        <w:rPr>
          <w:rtl/>
          <w:lang w:bidi="fa-IR"/>
        </w:rPr>
        <w:t>ثَوْبانُ</w:t>
      </w:r>
      <w:r>
        <w:rPr>
          <w:rtl/>
          <w:lang w:bidi="fa-IR"/>
        </w:rPr>
        <w:t xml:space="preserve"> : </w:t>
      </w:r>
      <w:r w:rsidRPr="00A840D2">
        <w:rPr>
          <w:rtl/>
          <w:lang w:bidi="fa-IR"/>
        </w:rPr>
        <w:t>أنا</w:t>
      </w:r>
      <w:r>
        <w:rPr>
          <w:rtl/>
          <w:lang w:bidi="fa-IR"/>
        </w:rPr>
        <w:t xml:space="preserve"> . </w:t>
      </w:r>
      <w:r w:rsidRPr="00A840D2">
        <w:rPr>
          <w:rtl/>
          <w:lang w:bidi="fa-IR"/>
        </w:rPr>
        <w:t>فَكانَ</w:t>
      </w:r>
      <w:r>
        <w:rPr>
          <w:rtl/>
          <w:lang w:bidi="fa-IR"/>
        </w:rPr>
        <w:t xml:space="preserve"> </w:t>
      </w:r>
      <w:r w:rsidRPr="00A840D2">
        <w:rPr>
          <w:rtl/>
          <w:lang w:bidi="fa-IR"/>
        </w:rPr>
        <w:t>ثَوْبانُ</w:t>
      </w:r>
      <w:r>
        <w:rPr>
          <w:rtl/>
          <w:lang w:bidi="fa-IR"/>
        </w:rPr>
        <w:t xml:space="preserve"> </w:t>
      </w:r>
      <w:r w:rsidRPr="00A840D2">
        <w:rPr>
          <w:rtl/>
          <w:lang w:bidi="fa-IR"/>
        </w:rPr>
        <w:t>لا</w:t>
      </w:r>
      <w:r>
        <w:rPr>
          <w:rtl/>
          <w:lang w:bidi="fa-IR"/>
        </w:rPr>
        <w:t xml:space="preserve"> </w:t>
      </w:r>
      <w:r w:rsidRPr="00A840D2">
        <w:rPr>
          <w:rtl/>
          <w:lang w:bidi="fa-IR"/>
        </w:rPr>
        <w:t>يَسألُ</w:t>
      </w:r>
      <w:r>
        <w:rPr>
          <w:rtl/>
          <w:lang w:bidi="fa-IR"/>
        </w:rPr>
        <w:t xml:space="preserve"> </w:t>
      </w:r>
      <w:r w:rsidRPr="00A840D2">
        <w:rPr>
          <w:rtl/>
          <w:lang w:bidi="fa-IR"/>
        </w:rPr>
        <w:t>الناسَ</w:t>
      </w:r>
      <w:r>
        <w:rPr>
          <w:rtl/>
          <w:lang w:bidi="fa-IR"/>
        </w:rPr>
        <w:t xml:space="preserve"> </w:t>
      </w:r>
      <w:r w:rsidRPr="00A840D2">
        <w:rPr>
          <w:rtl/>
          <w:lang w:bidi="fa-IR"/>
        </w:rPr>
        <w:t>شيئاً</w:t>
      </w:r>
      <w:r>
        <w:rPr>
          <w:rtl/>
          <w:lang w:bidi="fa-IR"/>
        </w:rPr>
        <w:t xml:space="preserve"> .</w:t>
      </w:r>
      <w:r>
        <w:rPr>
          <w:rStyle w:val="libFootnotenumChar"/>
          <w:rtl/>
        </w:rPr>
        <w:t>5</w:t>
      </w:r>
    </w:p>
    <w:p w:rsidR="00042891" w:rsidRDefault="00042891" w:rsidP="00042891">
      <w:pPr>
        <w:pStyle w:val="libNormal"/>
      </w:pPr>
      <w:r>
        <w:rPr>
          <w:rStyle w:val="libBold1Char"/>
        </w:rPr>
        <w:t>2882</w:t>
      </w:r>
      <w:r w:rsidRPr="000F7D59">
        <w:rPr>
          <w:rStyle w:val="libBold1Char"/>
        </w:rPr>
        <w:t>.</w:t>
      </w:r>
      <w:r>
        <w:rPr>
          <w:lang w:bidi="fa-IR"/>
        </w:rPr>
        <w:t xml:space="preserve"> </w:t>
      </w:r>
      <w:r>
        <w:t xml:space="preserve">The Prophet </w:t>
      </w:r>
      <w:r w:rsidRPr="001500BA">
        <w:t>(SAWA)</w:t>
      </w:r>
      <w:r>
        <w:t xml:space="preserve"> said, 'Who can give me their word that they never ask anything from people and I will guarantee them Paradise in return?' A man called Thawban said, 'I do', and indeed Thawban never used to ask people for anything.' </w:t>
      </w:r>
      <w:r>
        <w:rPr>
          <w:rStyle w:val="libFootnotenumChar"/>
        </w:rPr>
        <w:t>6</w:t>
      </w:r>
    </w:p>
    <w:p w:rsidR="00042891" w:rsidRDefault="00042891" w:rsidP="00F40395">
      <w:pPr>
        <w:pStyle w:val="libAr"/>
      </w:pPr>
      <w:r>
        <w:rPr>
          <w:rStyle w:val="libBold1Char"/>
          <w:rtl/>
        </w:rPr>
        <w:t>2883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عبدٍ</w:t>
      </w:r>
      <w:r>
        <w:rPr>
          <w:rtl/>
          <w:lang w:bidi="fa-IR"/>
        </w:rPr>
        <w:t xml:space="preserve"> </w:t>
      </w:r>
      <w:r w:rsidRPr="00A840D2">
        <w:rPr>
          <w:rtl/>
          <w:lang w:bidi="fa-IR"/>
        </w:rPr>
        <w:t>فَتَحَ</w:t>
      </w:r>
      <w:r>
        <w:rPr>
          <w:rtl/>
          <w:lang w:bidi="fa-IR"/>
        </w:rPr>
        <w:t xml:space="preserve"> </w:t>
      </w:r>
      <w:r w:rsidRPr="00A840D2">
        <w:rPr>
          <w:rtl/>
          <w:lang w:bidi="fa-IR"/>
        </w:rPr>
        <w:t>على</w:t>
      </w:r>
      <w:r>
        <w:rPr>
          <w:rtl/>
          <w:lang w:bidi="fa-IR"/>
        </w:rPr>
        <w:t xml:space="preserve">‏ </w:t>
      </w:r>
      <w:r w:rsidRPr="00A840D2">
        <w:rPr>
          <w:rtl/>
          <w:lang w:bidi="fa-IR"/>
        </w:rPr>
        <w:t>نَفسِهِ</w:t>
      </w:r>
      <w:r>
        <w:rPr>
          <w:rtl/>
          <w:lang w:bidi="fa-IR"/>
        </w:rPr>
        <w:t xml:space="preserve"> </w:t>
      </w:r>
      <w:r w:rsidRPr="00A840D2">
        <w:rPr>
          <w:rtl/>
          <w:lang w:bidi="fa-IR"/>
        </w:rPr>
        <w:t>باباً</w:t>
      </w:r>
      <w:r>
        <w:rPr>
          <w:rtl/>
          <w:lang w:bidi="fa-IR"/>
        </w:rPr>
        <w:t xml:space="preserve"> </w:t>
      </w:r>
      <w:r w:rsidRPr="00A840D2">
        <w:rPr>
          <w:rtl/>
          <w:lang w:bidi="fa-IR"/>
        </w:rPr>
        <w:t>مِن</w:t>
      </w:r>
      <w:r>
        <w:rPr>
          <w:rtl/>
          <w:lang w:bidi="fa-IR"/>
        </w:rPr>
        <w:t xml:space="preserve"> </w:t>
      </w:r>
      <w:r w:rsidRPr="00A840D2">
        <w:rPr>
          <w:rtl/>
          <w:lang w:bidi="fa-IR"/>
        </w:rPr>
        <w:t>المَسألَةِ</w:t>
      </w:r>
      <w:r>
        <w:rPr>
          <w:rtl/>
          <w:lang w:bidi="fa-IR"/>
        </w:rPr>
        <w:t xml:space="preserve"> </w:t>
      </w:r>
      <w:r w:rsidRPr="00A840D2">
        <w:rPr>
          <w:rtl/>
          <w:lang w:bidi="fa-IR"/>
        </w:rPr>
        <w:t>إلّا</w:t>
      </w:r>
      <w:r>
        <w:rPr>
          <w:rtl/>
          <w:lang w:bidi="fa-IR"/>
        </w:rPr>
        <w:t xml:space="preserve"> </w:t>
      </w:r>
      <w:r w:rsidRPr="00A840D2">
        <w:rPr>
          <w:rtl/>
          <w:lang w:bidi="fa-IR"/>
        </w:rPr>
        <w:t>فَتَحَ</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سَبعينَ</w:t>
      </w:r>
      <w:r>
        <w:rPr>
          <w:rtl/>
          <w:lang w:bidi="fa-IR"/>
        </w:rPr>
        <w:t xml:space="preserve"> </w:t>
      </w:r>
      <w:r w:rsidRPr="00A840D2">
        <w:rPr>
          <w:rtl/>
          <w:lang w:bidi="fa-IR"/>
        </w:rPr>
        <w:t>باباً</w:t>
      </w:r>
      <w:r>
        <w:rPr>
          <w:rtl/>
          <w:lang w:bidi="fa-IR"/>
        </w:rPr>
        <w:t xml:space="preserve"> </w:t>
      </w:r>
      <w:r w:rsidRPr="00A840D2">
        <w:rPr>
          <w:rtl/>
          <w:lang w:bidi="fa-IR"/>
        </w:rPr>
        <w:t>مِنَ</w:t>
      </w:r>
      <w:r>
        <w:rPr>
          <w:rtl/>
          <w:lang w:bidi="fa-IR"/>
        </w:rPr>
        <w:t xml:space="preserve"> </w:t>
      </w:r>
      <w:r w:rsidRPr="00A840D2">
        <w:rPr>
          <w:rtl/>
          <w:lang w:bidi="fa-IR"/>
        </w:rPr>
        <w:t>الفَقرِ</w:t>
      </w:r>
      <w:r>
        <w:rPr>
          <w:rtl/>
          <w:lang w:bidi="fa-IR"/>
        </w:rPr>
        <w:t xml:space="preserve"> .</w:t>
      </w:r>
      <w:r>
        <w:rPr>
          <w:rStyle w:val="libFootnotenumChar"/>
          <w:rtl/>
        </w:rPr>
        <w:t>7</w:t>
      </w:r>
    </w:p>
    <w:p w:rsidR="00042891" w:rsidRDefault="00042891" w:rsidP="00042891">
      <w:pPr>
        <w:pStyle w:val="libNormal"/>
      </w:pPr>
      <w:r>
        <w:rPr>
          <w:rStyle w:val="libBold1Char"/>
        </w:rPr>
        <w:t>2883</w:t>
      </w:r>
      <w:r w:rsidRPr="000F7D59">
        <w:rPr>
          <w:rStyle w:val="libBold1Char"/>
        </w:rPr>
        <w:t>.</w:t>
      </w:r>
      <w:r>
        <w:rPr>
          <w:lang w:bidi="fa-IR"/>
        </w:rPr>
        <w:t xml:space="preserve"> </w:t>
      </w:r>
      <w:r>
        <w:t xml:space="preserve">The Prophet </w:t>
      </w:r>
      <w:r w:rsidRPr="001500BA">
        <w:t>(SAWA)</w:t>
      </w:r>
      <w:r>
        <w:t xml:space="preserve"> said, 'No sooner does a servant open the door of begging unto himself than Allah opens seventy doors of poverty unto him.' </w:t>
      </w:r>
      <w:r>
        <w:rPr>
          <w:rStyle w:val="libFootnotenumChar"/>
        </w:rPr>
        <w:t>8</w:t>
      </w:r>
    </w:p>
    <w:p w:rsidR="00042891" w:rsidRDefault="00042891" w:rsidP="00F40395">
      <w:pPr>
        <w:pStyle w:val="libAr"/>
      </w:pPr>
      <w:r>
        <w:rPr>
          <w:rStyle w:val="libBold1Char"/>
          <w:rtl/>
        </w:rPr>
        <w:t>2884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سَألَ</w:t>
      </w:r>
      <w:r>
        <w:rPr>
          <w:rtl/>
          <w:lang w:bidi="fa-IR"/>
        </w:rPr>
        <w:t xml:space="preserve"> </w:t>
      </w:r>
      <w:r w:rsidRPr="00A840D2">
        <w:rPr>
          <w:rtl/>
          <w:lang w:bidi="fa-IR"/>
        </w:rPr>
        <w:t>غيرَ</w:t>
      </w:r>
      <w:r>
        <w:rPr>
          <w:rtl/>
          <w:lang w:bidi="fa-IR"/>
        </w:rPr>
        <w:t xml:space="preserve"> </w:t>
      </w:r>
      <w:r w:rsidRPr="00A840D2">
        <w:rPr>
          <w:rtl/>
          <w:lang w:bidi="fa-IR"/>
        </w:rPr>
        <w:t>اللَّهِ</w:t>
      </w:r>
      <w:r>
        <w:rPr>
          <w:rtl/>
          <w:lang w:bidi="fa-IR"/>
        </w:rPr>
        <w:t xml:space="preserve"> </w:t>
      </w:r>
      <w:r w:rsidRPr="00A840D2">
        <w:rPr>
          <w:rtl/>
          <w:lang w:bidi="fa-IR"/>
        </w:rPr>
        <w:t>استَحَقَّ</w:t>
      </w:r>
      <w:r>
        <w:rPr>
          <w:rtl/>
          <w:lang w:bidi="fa-IR"/>
        </w:rPr>
        <w:t xml:space="preserve"> </w:t>
      </w:r>
      <w:r w:rsidRPr="00A840D2">
        <w:rPr>
          <w:rtl/>
          <w:lang w:bidi="fa-IR"/>
        </w:rPr>
        <w:t>الحِرمانَ</w:t>
      </w:r>
      <w:r>
        <w:rPr>
          <w:rtl/>
          <w:lang w:bidi="fa-IR"/>
        </w:rPr>
        <w:t xml:space="preserve"> .</w:t>
      </w:r>
      <w:r>
        <w:rPr>
          <w:rStyle w:val="libFootnotenumChar"/>
          <w:rtl/>
        </w:rPr>
        <w:t>9</w:t>
      </w:r>
    </w:p>
    <w:p w:rsidR="00042891" w:rsidRDefault="00042891" w:rsidP="00042891">
      <w:pPr>
        <w:pStyle w:val="libNormal"/>
      </w:pPr>
      <w:r>
        <w:rPr>
          <w:rStyle w:val="libBold1Char"/>
        </w:rPr>
        <w:t>2884</w:t>
      </w:r>
      <w:r w:rsidRPr="000F7D59">
        <w:rPr>
          <w:rStyle w:val="libBold1Char"/>
        </w:rPr>
        <w:t>.</w:t>
      </w:r>
      <w:r>
        <w:rPr>
          <w:lang w:bidi="fa-IR"/>
        </w:rPr>
        <w:t xml:space="preserve"> </w:t>
      </w:r>
      <w:r>
        <w:t xml:space="preserve">Imam Ali </w:t>
      </w:r>
      <w:r w:rsidRPr="001500BA">
        <w:t>(AS)</w:t>
      </w:r>
      <w:r>
        <w:t xml:space="preserve"> said, 'He who asks anything of anyone other than Allah becomes deserving of deprivation.' </w:t>
      </w:r>
      <w:r>
        <w:rPr>
          <w:rStyle w:val="libFootnotenumChar"/>
        </w:rPr>
        <w:t>10</w:t>
      </w:r>
    </w:p>
    <w:p w:rsidR="00042891" w:rsidRDefault="00042891" w:rsidP="00F40395">
      <w:pPr>
        <w:pStyle w:val="libAr"/>
      </w:pPr>
      <w:r>
        <w:rPr>
          <w:rStyle w:val="libBold1Char"/>
          <w:rtl/>
        </w:rPr>
        <w:t>2885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المسألَةَ</w:t>
      </w:r>
      <w:r>
        <w:rPr>
          <w:rtl/>
          <w:lang w:bidi="fa-IR"/>
        </w:rPr>
        <w:t xml:space="preserve"> </w:t>
      </w:r>
      <w:r w:rsidRPr="00A840D2">
        <w:rPr>
          <w:rtl/>
          <w:lang w:bidi="fa-IR"/>
        </w:rPr>
        <w:t>لا</w:t>
      </w:r>
      <w:r>
        <w:rPr>
          <w:rtl/>
          <w:lang w:bidi="fa-IR"/>
        </w:rPr>
        <w:t xml:space="preserve"> </w:t>
      </w:r>
      <w:r w:rsidRPr="00A840D2">
        <w:rPr>
          <w:rtl/>
          <w:lang w:bidi="fa-IR"/>
        </w:rPr>
        <w:t>تَحِلُّ</w:t>
      </w:r>
      <w:r>
        <w:rPr>
          <w:rtl/>
          <w:lang w:bidi="fa-IR"/>
        </w:rPr>
        <w:t xml:space="preserve"> </w:t>
      </w:r>
      <w:r w:rsidRPr="00A840D2">
        <w:rPr>
          <w:rtl/>
          <w:lang w:bidi="fa-IR"/>
        </w:rPr>
        <w:t>إلّا</w:t>
      </w:r>
      <w:r>
        <w:rPr>
          <w:rtl/>
          <w:lang w:bidi="fa-IR"/>
        </w:rPr>
        <w:t xml:space="preserve"> </w:t>
      </w:r>
      <w:r w:rsidRPr="00A840D2">
        <w:rPr>
          <w:rtl/>
          <w:lang w:bidi="fa-IR"/>
        </w:rPr>
        <w:t>في</w:t>
      </w:r>
      <w:r>
        <w:rPr>
          <w:rtl/>
          <w:lang w:bidi="fa-IR"/>
        </w:rPr>
        <w:t xml:space="preserve"> </w:t>
      </w:r>
      <w:r w:rsidRPr="00A840D2">
        <w:rPr>
          <w:rtl/>
          <w:lang w:bidi="fa-IR"/>
        </w:rPr>
        <w:t>إحدى</w:t>
      </w:r>
      <w:r>
        <w:rPr>
          <w:rtl/>
          <w:lang w:bidi="fa-IR"/>
        </w:rPr>
        <w:t xml:space="preserve">‏ </w:t>
      </w:r>
      <w:r w:rsidRPr="00A840D2">
        <w:rPr>
          <w:rtl/>
          <w:lang w:bidi="fa-IR"/>
        </w:rPr>
        <w:t>ثلاثٍ</w:t>
      </w:r>
      <w:r>
        <w:rPr>
          <w:rtl/>
          <w:lang w:bidi="fa-IR"/>
        </w:rPr>
        <w:t xml:space="preserve"> : </w:t>
      </w:r>
      <w:r w:rsidRPr="00A840D2">
        <w:rPr>
          <w:rtl/>
          <w:lang w:bidi="fa-IR"/>
        </w:rPr>
        <w:t>دَمٍ</w:t>
      </w:r>
      <w:r>
        <w:rPr>
          <w:rtl/>
          <w:lang w:bidi="fa-IR"/>
        </w:rPr>
        <w:t xml:space="preserve"> </w:t>
      </w:r>
      <w:r w:rsidRPr="00A840D2">
        <w:rPr>
          <w:rtl/>
          <w:lang w:bidi="fa-IR"/>
        </w:rPr>
        <w:t>مُفجِعٍ</w:t>
      </w:r>
      <w:r>
        <w:rPr>
          <w:rtl/>
          <w:lang w:bidi="fa-IR"/>
        </w:rPr>
        <w:t xml:space="preserve"> ، </w:t>
      </w:r>
      <w:r w:rsidRPr="00A840D2">
        <w:rPr>
          <w:rtl/>
          <w:lang w:bidi="fa-IR"/>
        </w:rPr>
        <w:t>أو</w:t>
      </w:r>
      <w:r>
        <w:rPr>
          <w:rtl/>
          <w:lang w:bidi="fa-IR"/>
        </w:rPr>
        <w:t xml:space="preserve"> </w:t>
      </w:r>
      <w:r w:rsidRPr="00A840D2">
        <w:rPr>
          <w:rtl/>
          <w:lang w:bidi="fa-IR"/>
        </w:rPr>
        <w:t>دَينٍ</w:t>
      </w:r>
      <w:r>
        <w:rPr>
          <w:rtl/>
          <w:lang w:bidi="fa-IR"/>
        </w:rPr>
        <w:t xml:space="preserve"> </w:t>
      </w:r>
      <w:r w:rsidRPr="00A840D2">
        <w:rPr>
          <w:rtl/>
          <w:lang w:bidi="fa-IR"/>
        </w:rPr>
        <w:t>مُقرِحٍ</w:t>
      </w:r>
      <w:r>
        <w:rPr>
          <w:rtl/>
          <w:lang w:bidi="fa-IR"/>
        </w:rPr>
        <w:t xml:space="preserve"> ، </w:t>
      </w:r>
      <w:r w:rsidRPr="00A840D2">
        <w:rPr>
          <w:rtl/>
          <w:lang w:bidi="fa-IR"/>
        </w:rPr>
        <w:t>أو</w:t>
      </w:r>
      <w:r>
        <w:rPr>
          <w:rtl/>
          <w:lang w:bidi="fa-IR"/>
        </w:rPr>
        <w:t xml:space="preserve"> </w:t>
      </w:r>
      <w:r w:rsidRPr="00A840D2">
        <w:rPr>
          <w:rtl/>
          <w:lang w:bidi="fa-IR"/>
        </w:rPr>
        <w:t>فَقرٍ</w:t>
      </w:r>
      <w:r>
        <w:rPr>
          <w:rtl/>
          <w:lang w:bidi="fa-IR"/>
        </w:rPr>
        <w:t xml:space="preserve"> </w:t>
      </w:r>
      <w:r w:rsidRPr="00A840D2">
        <w:rPr>
          <w:rtl/>
          <w:lang w:bidi="fa-IR"/>
        </w:rPr>
        <w:t>مُدقِعٍ</w:t>
      </w:r>
      <w:r>
        <w:rPr>
          <w:rtl/>
          <w:lang w:bidi="fa-IR"/>
        </w:rPr>
        <w:t xml:space="preserve"> .</w:t>
      </w:r>
      <w:r>
        <w:rPr>
          <w:rStyle w:val="libFootnotenumChar"/>
          <w:rtl/>
        </w:rPr>
        <w:t>11</w:t>
      </w:r>
    </w:p>
    <w:p w:rsidR="00042891" w:rsidRDefault="00042891" w:rsidP="00042891">
      <w:pPr>
        <w:pStyle w:val="libNormal"/>
      </w:pPr>
      <w:r>
        <w:rPr>
          <w:rStyle w:val="libBold1Char"/>
        </w:rPr>
        <w:lastRenderedPageBreak/>
        <w:t>2885</w:t>
      </w:r>
      <w:r w:rsidRPr="000F7D59">
        <w:rPr>
          <w:rStyle w:val="libBold1Char"/>
        </w:rPr>
        <w:t>.</w:t>
      </w:r>
      <w:r>
        <w:rPr>
          <w:lang w:bidi="fa-IR"/>
        </w:rPr>
        <w:t xml:space="preserve"> </w:t>
      </w:r>
      <w:r>
        <w:t xml:space="preserve">Imam al-Hasan </w:t>
      </w:r>
      <w:r w:rsidRPr="001500BA">
        <w:t>(AS)</w:t>
      </w:r>
      <w:r>
        <w:t xml:space="preserve"> said, 'Verily begging is not allowed, except in three cases: for paying a large sum of blood money, an escalating debt or an abasing poverty.' </w:t>
      </w:r>
      <w:r>
        <w:rPr>
          <w:rStyle w:val="libFootnotenumChar"/>
        </w:rPr>
        <w:t>12</w:t>
      </w:r>
    </w:p>
    <w:p w:rsidR="00042891" w:rsidRDefault="00042891" w:rsidP="00F40395">
      <w:pPr>
        <w:pStyle w:val="libAr"/>
      </w:pPr>
      <w:r>
        <w:rPr>
          <w:rStyle w:val="libBold1Char"/>
          <w:rtl/>
        </w:rPr>
        <w:t>2886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طَلَبُ</w:t>
      </w:r>
      <w:r>
        <w:rPr>
          <w:rtl/>
          <w:lang w:bidi="fa-IR"/>
        </w:rPr>
        <w:t xml:space="preserve"> </w:t>
      </w:r>
      <w:r w:rsidRPr="00A840D2">
        <w:rPr>
          <w:rtl/>
          <w:lang w:bidi="fa-IR"/>
        </w:rPr>
        <w:t>الحَوائجِ</w:t>
      </w:r>
      <w:r>
        <w:rPr>
          <w:rtl/>
          <w:lang w:bidi="fa-IR"/>
        </w:rPr>
        <w:t xml:space="preserve"> </w:t>
      </w:r>
      <w:r w:rsidRPr="00A840D2">
        <w:rPr>
          <w:rtl/>
          <w:lang w:bidi="fa-IR"/>
        </w:rPr>
        <w:t>إلى</w:t>
      </w:r>
      <w:r>
        <w:rPr>
          <w:rtl/>
          <w:lang w:bidi="fa-IR"/>
        </w:rPr>
        <w:t xml:space="preserve"> </w:t>
      </w:r>
      <w:r w:rsidRPr="00A840D2">
        <w:rPr>
          <w:rtl/>
          <w:lang w:bidi="fa-IR"/>
        </w:rPr>
        <w:t>الناسِ</w:t>
      </w:r>
      <w:r>
        <w:rPr>
          <w:rtl/>
          <w:lang w:bidi="fa-IR"/>
        </w:rPr>
        <w:t xml:space="preserve"> </w:t>
      </w:r>
      <w:r w:rsidRPr="00A840D2">
        <w:rPr>
          <w:rtl/>
          <w:lang w:bidi="fa-IR"/>
        </w:rPr>
        <w:t>مَذَلَّةٌ</w:t>
      </w:r>
      <w:r>
        <w:rPr>
          <w:rtl/>
          <w:lang w:bidi="fa-IR"/>
        </w:rPr>
        <w:t xml:space="preserve"> </w:t>
      </w:r>
      <w:r w:rsidRPr="00A840D2">
        <w:rPr>
          <w:rtl/>
          <w:lang w:bidi="fa-IR"/>
        </w:rPr>
        <w:t>للحياةِ</w:t>
      </w:r>
      <w:r>
        <w:rPr>
          <w:rtl/>
          <w:lang w:bidi="fa-IR"/>
        </w:rPr>
        <w:t xml:space="preserve"> ، </w:t>
      </w:r>
      <w:r w:rsidRPr="00A840D2">
        <w:rPr>
          <w:rtl/>
          <w:lang w:bidi="fa-IR"/>
        </w:rPr>
        <w:t>ومَذهَبَةٌ</w:t>
      </w:r>
      <w:r>
        <w:rPr>
          <w:rtl/>
          <w:lang w:bidi="fa-IR"/>
        </w:rPr>
        <w:t xml:space="preserve"> </w:t>
      </w:r>
      <w:r w:rsidRPr="00A840D2">
        <w:rPr>
          <w:rtl/>
          <w:lang w:bidi="fa-IR"/>
        </w:rPr>
        <w:t>للحَياءِ</w:t>
      </w:r>
      <w:r>
        <w:rPr>
          <w:rtl/>
          <w:lang w:bidi="fa-IR"/>
        </w:rPr>
        <w:t xml:space="preserve"> ، </w:t>
      </w:r>
      <w:r w:rsidRPr="00A840D2">
        <w:rPr>
          <w:rtl/>
          <w:lang w:bidi="fa-IR"/>
        </w:rPr>
        <w:t>واستِخفافٌ</w:t>
      </w:r>
      <w:r>
        <w:rPr>
          <w:rtl/>
          <w:lang w:bidi="fa-IR"/>
        </w:rPr>
        <w:t xml:space="preserve"> </w:t>
      </w:r>
      <w:r w:rsidRPr="00A840D2">
        <w:rPr>
          <w:rtl/>
          <w:lang w:bidi="fa-IR"/>
        </w:rPr>
        <w:t>بِالوَقارِ</w:t>
      </w:r>
      <w:r>
        <w:rPr>
          <w:rtl/>
          <w:lang w:bidi="fa-IR"/>
        </w:rPr>
        <w:t xml:space="preserve"> ، </w:t>
      </w:r>
      <w:r w:rsidRPr="00A840D2">
        <w:rPr>
          <w:rtl/>
          <w:lang w:bidi="fa-IR"/>
        </w:rPr>
        <w:t>وهُو</w:t>
      </w:r>
      <w:r>
        <w:rPr>
          <w:rtl/>
          <w:lang w:bidi="fa-IR"/>
        </w:rPr>
        <w:t xml:space="preserve"> </w:t>
      </w:r>
      <w:r w:rsidRPr="00A840D2">
        <w:rPr>
          <w:rtl/>
          <w:lang w:bidi="fa-IR"/>
        </w:rPr>
        <w:t>الفَقرُ</w:t>
      </w:r>
      <w:r>
        <w:rPr>
          <w:rtl/>
          <w:lang w:bidi="fa-IR"/>
        </w:rPr>
        <w:t xml:space="preserve"> </w:t>
      </w:r>
      <w:r w:rsidRPr="00A840D2">
        <w:rPr>
          <w:rtl/>
          <w:lang w:bidi="fa-IR"/>
        </w:rPr>
        <w:t>الحاضِرُ</w:t>
      </w:r>
      <w:r>
        <w:rPr>
          <w:rtl/>
          <w:lang w:bidi="fa-IR"/>
        </w:rPr>
        <w:t xml:space="preserve"> ، </w:t>
      </w:r>
      <w:r w:rsidRPr="00A840D2">
        <w:rPr>
          <w:rtl/>
          <w:lang w:bidi="fa-IR"/>
        </w:rPr>
        <w:t>وقِلَّةُ</w:t>
      </w:r>
      <w:r>
        <w:rPr>
          <w:rtl/>
          <w:lang w:bidi="fa-IR"/>
        </w:rPr>
        <w:t xml:space="preserve"> </w:t>
      </w:r>
      <w:r w:rsidRPr="00A840D2">
        <w:rPr>
          <w:rtl/>
          <w:lang w:bidi="fa-IR"/>
        </w:rPr>
        <w:t>طَلَبِ</w:t>
      </w:r>
      <w:r>
        <w:rPr>
          <w:rtl/>
          <w:lang w:bidi="fa-IR"/>
        </w:rPr>
        <w:t xml:space="preserve"> </w:t>
      </w:r>
      <w:r w:rsidRPr="00A840D2">
        <w:rPr>
          <w:rtl/>
          <w:lang w:bidi="fa-IR"/>
        </w:rPr>
        <w:t>الحوائجِ</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w:t>
      </w:r>
      <w:r w:rsidRPr="00A840D2">
        <w:rPr>
          <w:rtl/>
          <w:lang w:bidi="fa-IR"/>
        </w:rPr>
        <w:t>هُو</w:t>
      </w:r>
      <w:r>
        <w:rPr>
          <w:rtl/>
          <w:lang w:bidi="fa-IR"/>
        </w:rPr>
        <w:t xml:space="preserve"> </w:t>
      </w:r>
      <w:r w:rsidRPr="00A840D2">
        <w:rPr>
          <w:rtl/>
          <w:lang w:bidi="fa-IR"/>
        </w:rPr>
        <w:t>الغِنى</w:t>
      </w:r>
      <w:r>
        <w:rPr>
          <w:rtl/>
          <w:lang w:bidi="fa-IR"/>
        </w:rPr>
        <w:t xml:space="preserve">‏ </w:t>
      </w:r>
      <w:r w:rsidRPr="00A840D2">
        <w:rPr>
          <w:rtl/>
          <w:lang w:bidi="fa-IR"/>
        </w:rPr>
        <w:t>الحاضِرُ</w:t>
      </w:r>
      <w:r>
        <w:rPr>
          <w:rtl/>
          <w:lang w:bidi="fa-IR"/>
        </w:rPr>
        <w:t xml:space="preserve"> .</w:t>
      </w:r>
      <w:r>
        <w:rPr>
          <w:rStyle w:val="libFootnotenumChar"/>
          <w:rtl/>
        </w:rPr>
        <w:t>13</w:t>
      </w:r>
    </w:p>
    <w:p w:rsidR="00042891" w:rsidRDefault="00042891" w:rsidP="00042891">
      <w:pPr>
        <w:pStyle w:val="libNormal"/>
      </w:pPr>
      <w:r>
        <w:rPr>
          <w:rStyle w:val="libBold1Char"/>
        </w:rPr>
        <w:t>2886</w:t>
      </w:r>
      <w:r w:rsidRPr="000F7D59">
        <w:rPr>
          <w:rStyle w:val="libBold1Char"/>
        </w:rPr>
        <w:t>.</w:t>
      </w:r>
      <w:r>
        <w:rPr>
          <w:lang w:bidi="fa-IR"/>
        </w:rPr>
        <w:t xml:space="preserve"> </w:t>
      </w:r>
      <w:r>
        <w:t xml:space="preserve">Imam Zayn al-Abidin </w:t>
      </w:r>
      <w:r w:rsidRPr="001500BA">
        <w:t>(AS)</w:t>
      </w:r>
      <w:r>
        <w:t xml:space="preserve"> said, 'Asking for the fulfilment of one's needs from people degrades one's life, does away with one's modesty, and makes a mockery of one's own dignity and it is a ready poverty in itself. Refraining from seeking fulfilment of one's needs from people is ready wealth in itself.' </w:t>
      </w:r>
      <w:r>
        <w:rPr>
          <w:rStyle w:val="libFootnotenumChar"/>
        </w:rPr>
        <w:t>14</w:t>
      </w:r>
    </w:p>
    <w:p w:rsidR="00042891" w:rsidRDefault="00042891" w:rsidP="00F40395">
      <w:pPr>
        <w:pStyle w:val="libAr"/>
      </w:pPr>
      <w:r>
        <w:rPr>
          <w:rStyle w:val="libBold1Char"/>
          <w:rtl/>
        </w:rPr>
        <w:t>2887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شِيعَتُنا</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يَسألُ</w:t>
      </w:r>
      <w:r>
        <w:rPr>
          <w:rtl/>
          <w:lang w:bidi="fa-IR"/>
        </w:rPr>
        <w:t xml:space="preserve"> </w:t>
      </w:r>
      <w:r w:rsidRPr="00A840D2">
        <w:rPr>
          <w:rtl/>
          <w:lang w:bidi="fa-IR"/>
        </w:rPr>
        <w:t>الناسَ</w:t>
      </w:r>
      <w:r>
        <w:rPr>
          <w:rtl/>
          <w:lang w:bidi="fa-IR"/>
        </w:rPr>
        <w:t xml:space="preserve"> </w:t>
      </w:r>
      <w:r w:rsidRPr="00A840D2">
        <w:rPr>
          <w:rtl/>
          <w:lang w:bidi="fa-IR"/>
        </w:rPr>
        <w:t>ولَو</w:t>
      </w:r>
      <w:r>
        <w:rPr>
          <w:rtl/>
          <w:lang w:bidi="fa-IR"/>
        </w:rPr>
        <w:t xml:space="preserve"> </w:t>
      </w:r>
      <w:r w:rsidRPr="00A840D2">
        <w:rPr>
          <w:rtl/>
          <w:lang w:bidi="fa-IR"/>
        </w:rPr>
        <w:t>ماتَ</w:t>
      </w:r>
      <w:r>
        <w:rPr>
          <w:rtl/>
          <w:lang w:bidi="fa-IR"/>
        </w:rPr>
        <w:t xml:space="preserve"> </w:t>
      </w:r>
      <w:r w:rsidRPr="00A840D2">
        <w:rPr>
          <w:rtl/>
          <w:lang w:bidi="fa-IR"/>
        </w:rPr>
        <w:t>جُوعاً</w:t>
      </w:r>
      <w:r>
        <w:rPr>
          <w:rtl/>
          <w:lang w:bidi="fa-IR"/>
        </w:rPr>
        <w:t xml:space="preserve"> .</w:t>
      </w:r>
      <w:r>
        <w:rPr>
          <w:rStyle w:val="libFootnotenumChar"/>
          <w:rtl/>
        </w:rPr>
        <w:t>15</w:t>
      </w:r>
    </w:p>
    <w:p w:rsidR="00042891" w:rsidRDefault="00042891" w:rsidP="00042891">
      <w:pPr>
        <w:pStyle w:val="libNormal"/>
      </w:pPr>
      <w:r>
        <w:rPr>
          <w:rStyle w:val="libBold1Char"/>
        </w:rPr>
        <w:t>2887</w:t>
      </w:r>
      <w:r w:rsidRPr="000F7D59">
        <w:rPr>
          <w:rStyle w:val="libBold1Char"/>
        </w:rPr>
        <w:t>.</w:t>
      </w:r>
      <w:r>
        <w:rPr>
          <w:lang w:bidi="fa-IR"/>
        </w:rPr>
        <w:t xml:space="preserve"> </w:t>
      </w:r>
      <w:r>
        <w:t xml:space="preserve">Imam al-Sadiq </w:t>
      </w:r>
      <w:r w:rsidRPr="001500BA">
        <w:t>(AS)</w:t>
      </w:r>
      <w:r>
        <w:t xml:space="preserve"> said, 'Our followers [Shia] are those who do not ask anything from people, even if they were to die of hunger.' </w:t>
      </w:r>
      <w:r>
        <w:rPr>
          <w:rStyle w:val="libFootnotenumChar"/>
        </w:rPr>
        <w:t>16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اليأس : باب </w:t>
      </w:r>
      <w:r>
        <w:rPr>
          <w:rtl/>
          <w:lang w:bidi="fa-IR"/>
        </w:rPr>
        <w:t>1907</w:t>
      </w:r>
      <w:r>
        <w:t xml:space="preserve"> .</w:t>
      </w:r>
    </w:p>
    <w:p w:rsidR="00042891" w:rsidRDefault="00042891" w:rsidP="00042891">
      <w:pPr>
        <w:pStyle w:val="libBold2"/>
      </w:pPr>
      <w:r w:rsidRPr="00F57DD1">
        <w:t xml:space="preserve">(See </w:t>
      </w:r>
      <w:r>
        <w:t>also: DESPAIR: section 190</w:t>
      </w:r>
      <w:r>
        <w:rPr>
          <w:lang w:bidi="fa-IR"/>
        </w:rPr>
        <w:t>7</w:t>
      </w:r>
      <w:r>
        <w:t>)</w:t>
      </w:r>
    </w:p>
    <w:p w:rsidR="00042891" w:rsidRDefault="00042891" w:rsidP="00042891">
      <w:pPr>
        <w:pStyle w:val="libNormal"/>
      </w:pPr>
    </w:p>
    <w:p w:rsidR="00042891" w:rsidRDefault="00042891" w:rsidP="003C21EC">
      <w:pPr>
        <w:pStyle w:val="Heading3"/>
      </w:pPr>
      <w:bookmarkStart w:id="2999" w:name="_Toc484338417"/>
      <w:bookmarkStart w:id="3000" w:name="_Toc485812729"/>
      <w:r>
        <w:t>Notes</w:t>
      </w:r>
      <w:bookmarkEnd w:id="2999"/>
      <w:bookmarkEnd w:id="3000"/>
    </w:p>
    <w:p w:rsidR="00042891" w:rsidRDefault="00042891" w:rsidP="00042891">
      <w:pPr>
        <w:pStyle w:val="libFootnote"/>
      </w:pPr>
      <w:r>
        <w:t xml:space="preserve">1. </w:t>
      </w:r>
      <w:r>
        <w:rPr>
          <w:rtl/>
        </w:rPr>
        <w:t xml:space="preserve">البقرة : </w:t>
      </w:r>
      <w:r>
        <w:rPr>
          <w:rtl/>
          <w:lang w:bidi="fa-IR"/>
        </w:rPr>
        <w:t>273</w:t>
      </w:r>
      <w:r>
        <w:t xml:space="preserve"> .</w:t>
      </w:r>
    </w:p>
    <w:p w:rsidR="00042891" w:rsidRDefault="00042891" w:rsidP="00042891">
      <w:pPr>
        <w:pStyle w:val="libFootnote"/>
      </w:pPr>
      <w:r>
        <w:t xml:space="preserve">2. Qur'an </w:t>
      </w:r>
      <w:r>
        <w:rPr>
          <w:lang w:bidi="fa-IR"/>
        </w:rPr>
        <w:t>2</w:t>
      </w:r>
      <w:r>
        <w:rPr>
          <w:rtl/>
          <w:lang w:bidi="fa-IR"/>
        </w:rPr>
        <w:t>:273</w:t>
      </w:r>
    </w:p>
    <w:p w:rsidR="00042891" w:rsidRDefault="00042891" w:rsidP="00042891">
      <w:pPr>
        <w:pStyle w:val="libFootnote"/>
      </w:pPr>
      <w:r>
        <w:t xml:space="preserve">3. </w:t>
      </w:r>
      <w:r>
        <w:rPr>
          <w:rtl/>
        </w:rPr>
        <w:t xml:space="preserve">كتاب من لا يحضره الفقيه : </w:t>
      </w:r>
      <w:r>
        <w:rPr>
          <w:rtl/>
          <w:lang w:bidi="fa-IR"/>
        </w:rPr>
        <w:t>4 / 375 / 5762</w:t>
      </w:r>
      <w:r>
        <w:t xml:space="preserve"> .</w:t>
      </w:r>
    </w:p>
    <w:p w:rsidR="00042891" w:rsidRDefault="00042891" w:rsidP="00042891">
      <w:pPr>
        <w:pStyle w:val="libFootnote"/>
      </w:pPr>
      <w:r>
        <w:t xml:space="preserve">4. al-Faqih, v. </w:t>
      </w:r>
      <w:r>
        <w:rPr>
          <w:lang w:bidi="fa-IR"/>
        </w:rPr>
        <w:t>4</w:t>
      </w:r>
      <w:r>
        <w:t xml:space="preserve">, p. </w:t>
      </w:r>
      <w:r>
        <w:rPr>
          <w:lang w:bidi="fa-IR"/>
        </w:rPr>
        <w:t>375</w:t>
      </w:r>
      <w:r>
        <w:t xml:space="preserve">, no. </w:t>
      </w:r>
      <w:r>
        <w:rPr>
          <w:lang w:bidi="fa-IR"/>
        </w:rPr>
        <w:t>5762</w:t>
      </w:r>
    </w:p>
    <w:p w:rsidR="00042891" w:rsidRDefault="00042891" w:rsidP="00042891">
      <w:pPr>
        <w:pStyle w:val="libFootnote"/>
      </w:pPr>
      <w:r>
        <w:t xml:space="preserve">5. </w:t>
      </w:r>
      <w:r>
        <w:rPr>
          <w:rtl/>
        </w:rPr>
        <w:t xml:space="preserve">كنز العمّال : </w:t>
      </w:r>
      <w:r>
        <w:rPr>
          <w:rtl/>
          <w:lang w:bidi="fa-IR"/>
        </w:rPr>
        <w:t>17142</w:t>
      </w:r>
      <w:r>
        <w:t xml:space="preserve"> .</w:t>
      </w:r>
    </w:p>
    <w:p w:rsidR="00042891" w:rsidRDefault="00042891" w:rsidP="00042891">
      <w:pPr>
        <w:pStyle w:val="libFootnote"/>
      </w:pPr>
      <w:r>
        <w:t xml:space="preserve">6. Kanz al-Ummal, no. </w:t>
      </w:r>
      <w:r>
        <w:rPr>
          <w:lang w:bidi="fa-IR"/>
        </w:rPr>
        <w:t>17142</w:t>
      </w:r>
    </w:p>
    <w:p w:rsidR="00042891" w:rsidRDefault="00042891" w:rsidP="00042891">
      <w:pPr>
        <w:pStyle w:val="libFootnote"/>
      </w:pPr>
      <w:r>
        <w:t xml:space="preserve">7. </w:t>
      </w:r>
      <w:r>
        <w:rPr>
          <w:rtl/>
        </w:rPr>
        <w:t xml:space="preserve">جامع الأخبار : </w:t>
      </w:r>
      <w:r>
        <w:rPr>
          <w:rtl/>
          <w:lang w:bidi="fa-IR"/>
        </w:rPr>
        <w:t>379 / 1061</w:t>
      </w:r>
      <w:r>
        <w:t xml:space="preserve"> .</w:t>
      </w:r>
    </w:p>
    <w:p w:rsidR="00042891" w:rsidRDefault="00042891" w:rsidP="00042891">
      <w:pPr>
        <w:pStyle w:val="libFootnote"/>
      </w:pPr>
      <w:r>
        <w:t xml:space="preserve">8. Jami al-Akhbar, p. </w:t>
      </w:r>
      <w:r>
        <w:rPr>
          <w:lang w:bidi="fa-IR"/>
        </w:rPr>
        <w:t>379</w:t>
      </w:r>
      <w:r>
        <w:t xml:space="preserve">, no. </w:t>
      </w:r>
      <w:r>
        <w:rPr>
          <w:lang w:bidi="fa-IR"/>
        </w:rPr>
        <w:t>1061</w:t>
      </w:r>
    </w:p>
    <w:p w:rsidR="00042891" w:rsidRDefault="00042891" w:rsidP="00042891">
      <w:pPr>
        <w:pStyle w:val="libFootnote"/>
      </w:pPr>
      <w:r>
        <w:t xml:space="preserve">9. </w:t>
      </w:r>
      <w:r>
        <w:rPr>
          <w:rtl/>
        </w:rPr>
        <w:t xml:space="preserve">غرر الحكم : </w:t>
      </w:r>
      <w:r>
        <w:rPr>
          <w:rtl/>
          <w:lang w:bidi="fa-IR"/>
        </w:rPr>
        <w:t>7993</w:t>
      </w:r>
      <w:r>
        <w:t xml:space="preserve"> .</w:t>
      </w:r>
    </w:p>
    <w:p w:rsidR="00042891" w:rsidRDefault="00042891" w:rsidP="00042891">
      <w:pPr>
        <w:pStyle w:val="libFootnote"/>
      </w:pPr>
      <w:r>
        <w:t xml:space="preserve">10. Ghurar al-Hikam, no. </w:t>
      </w:r>
      <w:r>
        <w:rPr>
          <w:lang w:bidi="fa-IR"/>
        </w:rPr>
        <w:t>7993</w:t>
      </w:r>
    </w:p>
    <w:p w:rsidR="00042891" w:rsidRDefault="00042891" w:rsidP="00042891">
      <w:pPr>
        <w:pStyle w:val="libFootnote"/>
      </w:pPr>
      <w:r>
        <w:t xml:space="preserve">11. </w:t>
      </w:r>
      <w:r>
        <w:rPr>
          <w:rtl/>
        </w:rPr>
        <w:t xml:space="preserve">بحار الأنوار : </w:t>
      </w:r>
      <w:r>
        <w:rPr>
          <w:rtl/>
          <w:lang w:bidi="fa-IR"/>
        </w:rPr>
        <w:t>96 / 152 / 16</w:t>
      </w:r>
      <w:r>
        <w:t xml:space="preserve"> .</w:t>
      </w:r>
    </w:p>
    <w:p w:rsidR="00042891" w:rsidRDefault="00042891" w:rsidP="00042891">
      <w:pPr>
        <w:pStyle w:val="libFootnote"/>
      </w:pPr>
      <w:r>
        <w:t xml:space="preserve">12. Bihar al-Anwar, v. </w:t>
      </w:r>
      <w:r>
        <w:rPr>
          <w:lang w:bidi="fa-IR"/>
        </w:rPr>
        <w:t>96</w:t>
      </w:r>
      <w:r>
        <w:t xml:space="preserve">, p. </w:t>
      </w:r>
      <w:r>
        <w:rPr>
          <w:lang w:bidi="fa-IR"/>
        </w:rPr>
        <w:t>152</w:t>
      </w:r>
      <w:r>
        <w:t xml:space="preserve">, no. </w:t>
      </w:r>
      <w:r>
        <w:rPr>
          <w:lang w:bidi="fa-IR"/>
        </w:rPr>
        <w:t>16</w:t>
      </w:r>
    </w:p>
    <w:p w:rsidR="00042891" w:rsidRDefault="00042891" w:rsidP="00042891">
      <w:pPr>
        <w:pStyle w:val="libFootnote"/>
      </w:pPr>
      <w:r>
        <w:t xml:space="preserve">13. </w:t>
      </w:r>
      <w:r>
        <w:rPr>
          <w:rtl/>
        </w:rPr>
        <w:t xml:space="preserve">تحف العقول : </w:t>
      </w:r>
      <w:r>
        <w:rPr>
          <w:rtl/>
          <w:lang w:bidi="fa-IR"/>
        </w:rPr>
        <w:t>279</w:t>
      </w:r>
      <w:r>
        <w:t xml:space="preserve"> .</w:t>
      </w:r>
    </w:p>
    <w:p w:rsidR="00042891" w:rsidRDefault="00042891" w:rsidP="00042891">
      <w:pPr>
        <w:pStyle w:val="libFootnote"/>
      </w:pPr>
      <w:r>
        <w:t xml:space="preserve">14. Tuhaf al-Uqul, no. </w:t>
      </w:r>
      <w:r>
        <w:rPr>
          <w:lang w:bidi="fa-IR"/>
        </w:rPr>
        <w:t>279</w:t>
      </w:r>
    </w:p>
    <w:p w:rsidR="00042891" w:rsidRDefault="00042891" w:rsidP="00042891">
      <w:pPr>
        <w:pStyle w:val="libFootnote"/>
      </w:pPr>
      <w:r>
        <w:t xml:space="preserve">15. </w:t>
      </w:r>
      <w:r>
        <w:rPr>
          <w:rtl/>
        </w:rPr>
        <w:t xml:space="preserve">وسائل الشيعة : </w:t>
      </w:r>
      <w:r>
        <w:rPr>
          <w:rtl/>
          <w:lang w:bidi="fa-IR"/>
        </w:rPr>
        <w:t>6 / 309 / 15</w:t>
      </w:r>
      <w:r>
        <w:t xml:space="preserve"> .</w:t>
      </w:r>
    </w:p>
    <w:p w:rsidR="00042891" w:rsidRDefault="00042891" w:rsidP="00042891">
      <w:pPr>
        <w:pStyle w:val="libFootnote"/>
        <w:rPr>
          <w:rtl/>
          <w:lang w:bidi="fa-IR"/>
        </w:rPr>
      </w:pPr>
      <w:r>
        <w:t xml:space="preserve">16. Wasa'il al-Shia, v. </w:t>
      </w:r>
      <w:r>
        <w:rPr>
          <w:lang w:bidi="fa-IR"/>
        </w:rPr>
        <w:t>6</w:t>
      </w:r>
      <w:r>
        <w:t xml:space="preserve">, p. </w:t>
      </w:r>
      <w:r>
        <w:rPr>
          <w:lang w:bidi="fa-IR"/>
        </w:rPr>
        <w:t>309</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01" w:name="_Toc484338418"/>
      <w:bookmarkStart w:id="3002" w:name="_Toc485812730"/>
      <w:r>
        <w:rPr>
          <w:lang w:bidi="fa-IR"/>
        </w:rPr>
        <w:lastRenderedPageBreak/>
        <w:t>907</w:t>
      </w:r>
      <w:r>
        <w:t xml:space="preserve"> - </w:t>
      </w:r>
      <w:r>
        <w:rPr>
          <w:rtl/>
          <w:lang w:bidi="fa-IR"/>
        </w:rPr>
        <w:t>التَّحذيرُ مِنَ السُّؤالِ عَن ظَهرِ غِنىً‏</w:t>
      </w:r>
      <w:bookmarkEnd w:id="3001"/>
      <w:bookmarkEnd w:id="3002"/>
    </w:p>
    <w:p w:rsidR="00042891" w:rsidRDefault="00042891" w:rsidP="003C21EC">
      <w:pPr>
        <w:pStyle w:val="Heading2Center"/>
      </w:pPr>
      <w:bookmarkStart w:id="3003" w:name="_Toc484338419"/>
      <w:bookmarkStart w:id="3004" w:name="_Toc485812731"/>
      <w:r>
        <w:rPr>
          <w:lang w:bidi="fa-IR"/>
        </w:rPr>
        <w:t>907</w:t>
      </w:r>
      <w:r>
        <w:t>. Caution Against Asking (of People) IN SPITE OF BEING WELL-OFF</w:t>
      </w:r>
      <w:bookmarkEnd w:id="3003"/>
      <w:bookmarkEnd w:id="3004"/>
    </w:p>
    <w:p w:rsidR="00042891" w:rsidRDefault="00042891" w:rsidP="00F40395">
      <w:pPr>
        <w:pStyle w:val="libAr"/>
      </w:pPr>
      <w:r>
        <w:rPr>
          <w:rStyle w:val="libBold1Char"/>
          <w:rtl/>
        </w:rPr>
        <w:t>2888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سَألَ</w:t>
      </w:r>
      <w:r>
        <w:rPr>
          <w:rtl/>
          <w:lang w:bidi="fa-IR"/>
        </w:rPr>
        <w:t xml:space="preserve"> </w:t>
      </w:r>
      <w:r w:rsidRPr="00A840D2">
        <w:rPr>
          <w:rtl/>
          <w:lang w:bidi="fa-IR"/>
        </w:rPr>
        <w:t>عن</w:t>
      </w:r>
      <w:r>
        <w:rPr>
          <w:rtl/>
          <w:lang w:bidi="fa-IR"/>
        </w:rPr>
        <w:t xml:space="preserve"> </w:t>
      </w:r>
      <w:r w:rsidRPr="00A840D2">
        <w:rPr>
          <w:rtl/>
          <w:lang w:bidi="fa-IR"/>
        </w:rPr>
        <w:t>ظَهرِ</w:t>
      </w:r>
      <w:r>
        <w:rPr>
          <w:rtl/>
          <w:lang w:bidi="fa-IR"/>
        </w:rPr>
        <w:t xml:space="preserve"> </w:t>
      </w:r>
      <w:r w:rsidRPr="00A840D2">
        <w:rPr>
          <w:rtl/>
          <w:lang w:bidi="fa-IR"/>
        </w:rPr>
        <w:t>غِنىً</w:t>
      </w:r>
      <w:r>
        <w:rPr>
          <w:rtl/>
          <w:lang w:bidi="fa-IR"/>
        </w:rPr>
        <w:t xml:space="preserve"> </w:t>
      </w:r>
      <w:r w:rsidRPr="00A840D2">
        <w:rPr>
          <w:rtl/>
          <w:lang w:bidi="fa-IR"/>
        </w:rPr>
        <w:t>فَصُداعٌ</w:t>
      </w:r>
      <w:r>
        <w:rPr>
          <w:rtl/>
          <w:lang w:bidi="fa-IR"/>
        </w:rPr>
        <w:t xml:space="preserve"> </w:t>
      </w:r>
      <w:r w:rsidRPr="00A840D2">
        <w:rPr>
          <w:rtl/>
          <w:lang w:bidi="fa-IR"/>
        </w:rPr>
        <w:t>في</w:t>
      </w:r>
      <w:r>
        <w:rPr>
          <w:rtl/>
          <w:lang w:bidi="fa-IR"/>
        </w:rPr>
        <w:t xml:space="preserve"> </w:t>
      </w:r>
      <w:r w:rsidRPr="00A840D2">
        <w:rPr>
          <w:rtl/>
          <w:lang w:bidi="fa-IR"/>
        </w:rPr>
        <w:t>الرأسِ</w:t>
      </w:r>
      <w:r>
        <w:rPr>
          <w:rtl/>
          <w:lang w:bidi="fa-IR"/>
        </w:rPr>
        <w:t xml:space="preserve"> </w:t>
      </w:r>
      <w:r w:rsidRPr="00A840D2">
        <w:rPr>
          <w:rtl/>
          <w:lang w:bidi="fa-IR"/>
        </w:rPr>
        <w:t>وداءٌ</w:t>
      </w:r>
      <w:r>
        <w:rPr>
          <w:rtl/>
          <w:lang w:bidi="fa-IR"/>
        </w:rPr>
        <w:t xml:space="preserve"> </w:t>
      </w:r>
      <w:r w:rsidRPr="00A840D2">
        <w:rPr>
          <w:rtl/>
          <w:lang w:bidi="fa-IR"/>
        </w:rPr>
        <w:t>في</w:t>
      </w:r>
      <w:r>
        <w:rPr>
          <w:rtl/>
          <w:lang w:bidi="fa-IR"/>
        </w:rPr>
        <w:t xml:space="preserve"> </w:t>
      </w:r>
      <w:r w:rsidRPr="00A840D2">
        <w:rPr>
          <w:rtl/>
          <w:lang w:bidi="fa-IR"/>
        </w:rPr>
        <w:t>البَطنِ</w:t>
      </w:r>
      <w:r>
        <w:rPr>
          <w:rtl/>
          <w:lang w:bidi="fa-IR"/>
        </w:rPr>
        <w:t xml:space="preserve"> .</w:t>
      </w:r>
      <w:r>
        <w:rPr>
          <w:rStyle w:val="libFootnotenumChar"/>
          <w:rtl/>
        </w:rPr>
        <w:t>1</w:t>
      </w:r>
    </w:p>
    <w:p w:rsidR="00042891" w:rsidRDefault="00042891" w:rsidP="00042891">
      <w:pPr>
        <w:pStyle w:val="libNormal"/>
      </w:pPr>
      <w:r>
        <w:rPr>
          <w:rStyle w:val="libBold1Char"/>
        </w:rPr>
        <w:t>2888</w:t>
      </w:r>
      <w:r w:rsidRPr="000F7D59">
        <w:rPr>
          <w:rStyle w:val="libBold1Char"/>
        </w:rPr>
        <w:t>.</w:t>
      </w:r>
      <w:r>
        <w:rPr>
          <w:lang w:bidi="fa-IR"/>
        </w:rPr>
        <w:t xml:space="preserve"> </w:t>
      </w:r>
      <w:r>
        <w:t xml:space="preserve">The Prophet </w:t>
      </w:r>
      <w:r w:rsidRPr="001500BA">
        <w:t>(SAWA)</w:t>
      </w:r>
      <w:r>
        <w:t xml:space="preserve"> said, 'Whoever begs in spite of being well-off will be afflicted with headache and stomach pains.' </w:t>
      </w:r>
      <w:r>
        <w:rPr>
          <w:rStyle w:val="libFootnotenumChar"/>
        </w:rPr>
        <w:t>2</w:t>
      </w:r>
    </w:p>
    <w:p w:rsidR="00042891" w:rsidRDefault="00042891" w:rsidP="00F40395">
      <w:pPr>
        <w:pStyle w:val="libAr"/>
      </w:pPr>
      <w:r>
        <w:rPr>
          <w:rStyle w:val="libBold1Char"/>
          <w:rtl/>
        </w:rPr>
        <w:t>2889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ضَمِنتُ</w:t>
      </w:r>
      <w:r>
        <w:rPr>
          <w:rtl/>
          <w:lang w:bidi="fa-IR"/>
        </w:rPr>
        <w:t xml:space="preserve"> </w:t>
      </w:r>
      <w:r w:rsidRPr="00A840D2">
        <w:rPr>
          <w:rtl/>
          <w:lang w:bidi="fa-IR"/>
        </w:rPr>
        <w:t>على</w:t>
      </w:r>
      <w:r>
        <w:rPr>
          <w:rtl/>
          <w:lang w:bidi="fa-IR"/>
        </w:rPr>
        <w:t xml:space="preserve">‏ </w:t>
      </w:r>
      <w:r w:rsidRPr="00A840D2">
        <w:rPr>
          <w:rtl/>
          <w:lang w:bidi="fa-IR"/>
        </w:rPr>
        <w:t>رَبّي</w:t>
      </w:r>
      <w:r>
        <w:rPr>
          <w:rtl/>
          <w:lang w:bidi="fa-IR"/>
        </w:rPr>
        <w:t xml:space="preserve"> </w:t>
      </w:r>
      <w:r w:rsidRPr="00A840D2">
        <w:rPr>
          <w:rtl/>
          <w:lang w:bidi="fa-IR"/>
        </w:rPr>
        <w:t>أن</w:t>
      </w:r>
      <w:r>
        <w:rPr>
          <w:rtl/>
          <w:lang w:bidi="fa-IR"/>
        </w:rPr>
        <w:t xml:space="preserve"> </w:t>
      </w:r>
      <w:r w:rsidRPr="00A840D2">
        <w:rPr>
          <w:rtl/>
          <w:lang w:bidi="fa-IR"/>
        </w:rPr>
        <w:t>لايَسألَ</w:t>
      </w:r>
      <w:r>
        <w:rPr>
          <w:rtl/>
          <w:lang w:bidi="fa-IR"/>
        </w:rPr>
        <w:t xml:space="preserve"> </w:t>
      </w:r>
      <w:r w:rsidRPr="00A840D2">
        <w:rPr>
          <w:rtl/>
          <w:lang w:bidi="fa-IR"/>
        </w:rPr>
        <w:t>أحَدٌ</w:t>
      </w:r>
      <w:r>
        <w:rPr>
          <w:rtl/>
          <w:lang w:bidi="fa-IR"/>
        </w:rPr>
        <w:t xml:space="preserve"> </w:t>
      </w:r>
      <w:r w:rsidRPr="00A840D2">
        <w:rPr>
          <w:rtl/>
          <w:lang w:bidi="fa-IR"/>
        </w:rPr>
        <w:t>أحَداً</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حاجَةٍ</w:t>
      </w:r>
      <w:r>
        <w:rPr>
          <w:rtl/>
          <w:lang w:bidi="fa-IR"/>
        </w:rPr>
        <w:t xml:space="preserve"> </w:t>
      </w:r>
      <w:r w:rsidRPr="00A840D2">
        <w:rPr>
          <w:rtl/>
          <w:lang w:bidi="fa-IR"/>
        </w:rPr>
        <w:t>إلّا</w:t>
      </w:r>
      <w:r>
        <w:rPr>
          <w:rtl/>
          <w:lang w:bidi="fa-IR"/>
        </w:rPr>
        <w:t xml:space="preserve"> </w:t>
      </w:r>
      <w:r w:rsidRPr="00A840D2">
        <w:rPr>
          <w:rtl/>
          <w:lang w:bidi="fa-IR"/>
        </w:rPr>
        <w:t>اضطَرَّتْهُ</w:t>
      </w:r>
      <w:r>
        <w:rPr>
          <w:rtl/>
          <w:lang w:bidi="fa-IR"/>
        </w:rPr>
        <w:t xml:space="preserve"> </w:t>
      </w:r>
      <w:r w:rsidRPr="00A840D2">
        <w:rPr>
          <w:rtl/>
          <w:lang w:bidi="fa-IR"/>
        </w:rPr>
        <w:t>حاجَةٌ</w:t>
      </w:r>
      <w:r>
        <w:rPr>
          <w:rtl/>
          <w:lang w:bidi="fa-IR"/>
        </w:rPr>
        <w:t xml:space="preserve"> </w:t>
      </w:r>
      <w:r w:rsidRPr="00A840D2">
        <w:rPr>
          <w:rtl/>
          <w:lang w:bidi="fa-IR"/>
        </w:rPr>
        <w:t>بالمَسألةِ</w:t>
      </w:r>
      <w:r>
        <w:rPr>
          <w:rtl/>
          <w:lang w:bidi="fa-IR"/>
        </w:rPr>
        <w:t xml:space="preserve"> </w:t>
      </w:r>
      <w:r w:rsidRPr="00A840D2">
        <w:rPr>
          <w:rtl/>
          <w:lang w:bidi="fa-IR"/>
        </w:rPr>
        <w:t>يَوماً</w:t>
      </w:r>
      <w:r>
        <w:rPr>
          <w:rtl/>
          <w:lang w:bidi="fa-IR"/>
        </w:rPr>
        <w:t xml:space="preserve"> </w:t>
      </w:r>
      <w:r w:rsidRPr="00A840D2">
        <w:rPr>
          <w:rtl/>
          <w:lang w:bidi="fa-IR"/>
        </w:rPr>
        <w:t>إلى</w:t>
      </w:r>
      <w:r>
        <w:rPr>
          <w:rtl/>
          <w:lang w:bidi="fa-IR"/>
        </w:rPr>
        <w:t xml:space="preserve">‏ </w:t>
      </w:r>
      <w:r w:rsidRPr="00A840D2">
        <w:rPr>
          <w:rtl/>
          <w:lang w:bidi="fa-IR"/>
        </w:rPr>
        <w:t>أن</w:t>
      </w:r>
      <w:r>
        <w:rPr>
          <w:rtl/>
          <w:lang w:bidi="fa-IR"/>
        </w:rPr>
        <w:t xml:space="preserve"> </w:t>
      </w:r>
      <w:r w:rsidRPr="00A840D2">
        <w:rPr>
          <w:rtl/>
          <w:lang w:bidi="fa-IR"/>
        </w:rPr>
        <w:t>يَسألَ</w:t>
      </w:r>
      <w:r>
        <w:rPr>
          <w:rtl/>
          <w:lang w:bidi="fa-IR"/>
        </w:rPr>
        <w:t xml:space="preserve"> </w:t>
      </w:r>
      <w:r w:rsidRPr="00A840D2">
        <w:rPr>
          <w:rtl/>
          <w:lang w:bidi="fa-IR"/>
        </w:rPr>
        <w:t>مِن</w:t>
      </w:r>
      <w:r>
        <w:rPr>
          <w:rtl/>
          <w:lang w:bidi="fa-IR"/>
        </w:rPr>
        <w:t xml:space="preserve"> </w:t>
      </w:r>
      <w:r w:rsidRPr="00A840D2">
        <w:rPr>
          <w:rtl/>
          <w:lang w:bidi="fa-IR"/>
        </w:rPr>
        <w:t>حاجَةٍ</w:t>
      </w:r>
      <w:r>
        <w:rPr>
          <w:rtl/>
          <w:lang w:bidi="fa-IR"/>
        </w:rPr>
        <w:t xml:space="preserve"> .</w:t>
      </w:r>
      <w:r>
        <w:rPr>
          <w:rStyle w:val="libFootnotenumChar"/>
          <w:rtl/>
        </w:rPr>
        <w:t>3</w:t>
      </w:r>
    </w:p>
    <w:p w:rsidR="00042891" w:rsidRDefault="00042891" w:rsidP="00042891">
      <w:pPr>
        <w:pStyle w:val="libNormal"/>
      </w:pPr>
      <w:r>
        <w:rPr>
          <w:rStyle w:val="libBold1Char"/>
        </w:rPr>
        <w:t>2889</w:t>
      </w:r>
      <w:r w:rsidRPr="000F7D59">
        <w:rPr>
          <w:rStyle w:val="libBold1Char"/>
        </w:rPr>
        <w:t>.</w:t>
      </w:r>
      <w:r>
        <w:rPr>
          <w:lang w:bidi="fa-IR"/>
        </w:rPr>
        <w:t xml:space="preserve"> </w:t>
      </w:r>
      <w:r>
        <w:t xml:space="preserve">Imam Zayn al-Abidin </w:t>
      </w:r>
      <w:r w:rsidRPr="001500BA">
        <w:t>(AS)</w:t>
      </w:r>
      <w:r>
        <w:t xml:space="preserve"> said, 'I assure you by My Lord that no one should ask anything from anyone else unnecessarily, until and unless he is one day compelled by his needs to ask someone for fulfilment of that need.' </w:t>
      </w:r>
      <w:r>
        <w:rPr>
          <w:rStyle w:val="libFootnotenumChar"/>
        </w:rPr>
        <w:t>4</w:t>
      </w:r>
    </w:p>
    <w:p w:rsidR="00042891" w:rsidRDefault="00042891" w:rsidP="00F40395">
      <w:pPr>
        <w:pStyle w:val="libAr"/>
      </w:pPr>
      <w:r>
        <w:rPr>
          <w:rStyle w:val="libBold1Char"/>
          <w:rtl/>
        </w:rPr>
        <w:t>2890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سَألَ</w:t>
      </w:r>
      <w:r>
        <w:rPr>
          <w:rtl/>
          <w:lang w:bidi="fa-IR"/>
        </w:rPr>
        <w:t xml:space="preserve"> </w:t>
      </w:r>
      <w:r w:rsidRPr="00A840D2">
        <w:rPr>
          <w:rtl/>
          <w:lang w:bidi="fa-IR"/>
        </w:rPr>
        <w:t>بظَهرِ</w:t>
      </w:r>
      <w:r>
        <w:rPr>
          <w:rtl/>
          <w:lang w:bidi="fa-IR"/>
        </w:rPr>
        <w:t xml:space="preserve"> </w:t>
      </w:r>
      <w:r w:rsidRPr="00A840D2">
        <w:rPr>
          <w:rtl/>
          <w:lang w:bidi="fa-IR"/>
        </w:rPr>
        <w:t>غِنىً</w:t>
      </w:r>
      <w:r>
        <w:rPr>
          <w:rtl/>
          <w:lang w:bidi="fa-IR"/>
        </w:rPr>
        <w:t xml:space="preserve"> </w:t>
      </w:r>
      <w:r w:rsidRPr="00A840D2">
        <w:rPr>
          <w:rtl/>
          <w:lang w:bidi="fa-IR"/>
        </w:rPr>
        <w:t>لَقِيَ</w:t>
      </w:r>
      <w:r>
        <w:rPr>
          <w:rtl/>
          <w:lang w:bidi="fa-IR"/>
        </w:rPr>
        <w:t xml:space="preserve"> </w:t>
      </w:r>
      <w:r w:rsidRPr="00A840D2">
        <w:rPr>
          <w:rtl/>
          <w:lang w:bidi="fa-IR"/>
        </w:rPr>
        <w:t>اللَّهَ</w:t>
      </w:r>
      <w:r>
        <w:rPr>
          <w:rtl/>
          <w:lang w:bidi="fa-IR"/>
        </w:rPr>
        <w:t xml:space="preserve"> </w:t>
      </w:r>
      <w:r w:rsidRPr="00A840D2">
        <w:rPr>
          <w:rtl/>
          <w:lang w:bidi="fa-IR"/>
        </w:rPr>
        <w:t>مَخْموشاً</w:t>
      </w:r>
      <w:r>
        <w:rPr>
          <w:rtl/>
          <w:lang w:bidi="fa-IR"/>
        </w:rPr>
        <w:t xml:space="preserve"> </w:t>
      </w:r>
      <w:r w:rsidRPr="00A840D2">
        <w:rPr>
          <w:rtl/>
          <w:lang w:bidi="fa-IR"/>
        </w:rPr>
        <w:t>وَجهُهُ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5</w:t>
      </w:r>
    </w:p>
    <w:p w:rsidR="00042891" w:rsidRDefault="00042891" w:rsidP="00042891">
      <w:pPr>
        <w:pStyle w:val="libNormal"/>
      </w:pPr>
      <w:r>
        <w:rPr>
          <w:rStyle w:val="libBold1Char"/>
        </w:rPr>
        <w:t>2890</w:t>
      </w:r>
      <w:r w:rsidRPr="000F7D59">
        <w:rPr>
          <w:rStyle w:val="libBold1Char"/>
        </w:rPr>
        <w:t>.</w:t>
      </w:r>
      <w:r>
        <w:rPr>
          <w:lang w:bidi="fa-IR"/>
        </w:rPr>
        <w:t xml:space="preserve"> </w:t>
      </w:r>
      <w:r>
        <w:t xml:space="preserve">Imam al-Baqir </w:t>
      </w:r>
      <w:r w:rsidRPr="001500BA">
        <w:t>(AS)</w:t>
      </w:r>
      <w:r>
        <w:t xml:space="preserve"> said, 'He who asks others in spite of being well-off will meet Allah with a scarred face on the Day of Resurrection.' </w:t>
      </w:r>
      <w:r>
        <w:rPr>
          <w:rStyle w:val="libFootnotenumChar"/>
        </w:rPr>
        <w:t>6</w:t>
      </w:r>
    </w:p>
    <w:p w:rsidR="00042891" w:rsidRDefault="00042891" w:rsidP="00042891">
      <w:pPr>
        <w:pStyle w:val="libNormal"/>
      </w:pPr>
    </w:p>
    <w:p w:rsidR="00042891" w:rsidRDefault="00042891" w:rsidP="003C21EC">
      <w:pPr>
        <w:pStyle w:val="Heading3"/>
      </w:pPr>
      <w:bookmarkStart w:id="3005" w:name="_Toc484338420"/>
      <w:bookmarkStart w:id="3006" w:name="_Toc485812732"/>
      <w:r>
        <w:t>Notes</w:t>
      </w:r>
      <w:bookmarkEnd w:id="3005"/>
      <w:bookmarkEnd w:id="3006"/>
    </w:p>
    <w:p w:rsidR="00042891" w:rsidRDefault="00042891" w:rsidP="00042891">
      <w:pPr>
        <w:pStyle w:val="libFootnote"/>
      </w:pPr>
      <w:r>
        <w:t xml:space="preserve">1. </w:t>
      </w:r>
      <w:r>
        <w:rPr>
          <w:rtl/>
        </w:rPr>
        <w:t xml:space="preserve">بحار الأنوار : </w:t>
      </w:r>
      <w:r>
        <w:rPr>
          <w:rtl/>
          <w:lang w:bidi="fa-IR"/>
        </w:rPr>
        <w:t>96 / 156 / 29</w:t>
      </w:r>
      <w:r>
        <w:t xml:space="preserve"> .</w:t>
      </w:r>
    </w:p>
    <w:p w:rsidR="00042891" w:rsidRDefault="00042891" w:rsidP="00042891">
      <w:pPr>
        <w:pStyle w:val="libFootnote"/>
      </w:pPr>
      <w:r>
        <w:t xml:space="preserve">2. Bihar al-Anwar, v. </w:t>
      </w:r>
      <w:r>
        <w:rPr>
          <w:lang w:bidi="fa-IR"/>
        </w:rPr>
        <w:t>96</w:t>
      </w:r>
      <w:r>
        <w:t xml:space="preserve">, p. </w:t>
      </w:r>
      <w:r>
        <w:rPr>
          <w:lang w:bidi="fa-IR"/>
        </w:rPr>
        <w:t>156</w:t>
      </w:r>
      <w:r>
        <w:t xml:space="preserve">, no. </w:t>
      </w:r>
      <w:r>
        <w:rPr>
          <w:lang w:bidi="fa-IR"/>
        </w:rPr>
        <w:t>29</w:t>
      </w:r>
    </w:p>
    <w:p w:rsidR="00042891" w:rsidRDefault="00042891" w:rsidP="00042891">
      <w:pPr>
        <w:pStyle w:val="libFootnote"/>
      </w:pPr>
      <w:r>
        <w:t xml:space="preserve">3. </w:t>
      </w:r>
      <w:r>
        <w:rPr>
          <w:rtl/>
        </w:rPr>
        <w:t xml:space="preserve">بحار الأنوار : </w:t>
      </w:r>
      <w:r>
        <w:rPr>
          <w:rtl/>
          <w:lang w:bidi="fa-IR"/>
        </w:rPr>
        <w:t>96 / 158 / 37</w:t>
      </w:r>
      <w:r>
        <w:t xml:space="preserve"> .</w:t>
      </w:r>
    </w:p>
    <w:p w:rsidR="00042891" w:rsidRDefault="00042891" w:rsidP="00042891">
      <w:pPr>
        <w:pStyle w:val="libFootnote"/>
      </w:pPr>
      <w:r>
        <w:t xml:space="preserve">4. Ibid. p. </w:t>
      </w:r>
      <w:r>
        <w:rPr>
          <w:lang w:bidi="fa-IR"/>
        </w:rPr>
        <w:t>158</w:t>
      </w:r>
      <w:r>
        <w:t xml:space="preserve">, no. </w:t>
      </w:r>
      <w:r>
        <w:rPr>
          <w:lang w:bidi="fa-IR"/>
        </w:rPr>
        <w:t>37</w:t>
      </w:r>
    </w:p>
    <w:p w:rsidR="00042891" w:rsidRDefault="00042891" w:rsidP="00042891">
      <w:pPr>
        <w:pStyle w:val="libFootnote"/>
      </w:pPr>
      <w:r>
        <w:t xml:space="preserve">5. </w:t>
      </w:r>
      <w:r>
        <w:rPr>
          <w:rtl/>
        </w:rPr>
        <w:t xml:space="preserve">بحار الأنوار : </w:t>
      </w:r>
      <w:r>
        <w:rPr>
          <w:rtl/>
          <w:lang w:bidi="fa-IR"/>
        </w:rPr>
        <w:t>96 / 155 / 26</w:t>
      </w:r>
      <w:r>
        <w:t xml:space="preserve"> .</w:t>
      </w:r>
    </w:p>
    <w:p w:rsidR="00042891" w:rsidRDefault="00042891" w:rsidP="00042891">
      <w:pPr>
        <w:pStyle w:val="libFootnote"/>
        <w:rPr>
          <w:rtl/>
          <w:lang w:bidi="fa-IR"/>
        </w:rPr>
      </w:pPr>
      <w:r>
        <w:t xml:space="preserve">6. Ibid. p. </w:t>
      </w:r>
      <w:r>
        <w:rPr>
          <w:lang w:bidi="fa-IR"/>
        </w:rPr>
        <w:t>155</w:t>
      </w:r>
      <w:r>
        <w:t xml:space="preserve">, no. </w:t>
      </w:r>
      <w:r>
        <w:rPr>
          <w:lang w:bidi="fa-IR"/>
        </w:rPr>
        <w:t>26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07" w:name="_Toc484338421"/>
      <w:bookmarkStart w:id="3008" w:name="_Toc485812733"/>
      <w:r>
        <w:rPr>
          <w:lang w:bidi="fa-IR"/>
        </w:rPr>
        <w:lastRenderedPageBreak/>
        <w:t>908</w:t>
      </w:r>
      <w:r>
        <w:t xml:space="preserve"> - </w:t>
      </w:r>
      <w:r>
        <w:rPr>
          <w:rtl/>
          <w:lang w:bidi="fa-IR"/>
        </w:rPr>
        <w:t>الحَثُّ عَلَى الاستِغناءِ عَنِ النّاسِ‏</w:t>
      </w:r>
      <w:bookmarkEnd w:id="3007"/>
      <w:bookmarkEnd w:id="3008"/>
    </w:p>
    <w:p w:rsidR="00042891" w:rsidRDefault="00042891" w:rsidP="003C21EC">
      <w:pPr>
        <w:pStyle w:val="Heading2Center"/>
      </w:pPr>
      <w:bookmarkStart w:id="3009" w:name="_Toc484338422"/>
      <w:bookmarkStart w:id="3010" w:name="_Toc485812734"/>
      <w:r>
        <w:rPr>
          <w:lang w:bidi="fa-IR"/>
        </w:rPr>
        <w:t>908</w:t>
      </w:r>
      <w:r>
        <w:t>. ENJOINMENT OF SELF-SUFFICIENCY</w:t>
      </w:r>
      <w:bookmarkEnd w:id="3009"/>
      <w:bookmarkEnd w:id="3010"/>
    </w:p>
    <w:p w:rsidR="00042891" w:rsidRDefault="00042891" w:rsidP="00F40395">
      <w:pPr>
        <w:pStyle w:val="libAr"/>
      </w:pPr>
      <w:r>
        <w:rPr>
          <w:rStyle w:val="libBold1Char"/>
          <w:rtl/>
        </w:rPr>
        <w:t>2891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سَألَنا</w:t>
      </w:r>
      <w:r>
        <w:rPr>
          <w:rtl/>
          <w:lang w:bidi="fa-IR"/>
        </w:rPr>
        <w:t xml:space="preserve"> </w:t>
      </w:r>
      <w:r w:rsidRPr="00A840D2">
        <w:rPr>
          <w:rtl/>
          <w:lang w:bidi="fa-IR"/>
        </w:rPr>
        <w:t>أعطَيناهُ</w:t>
      </w:r>
      <w:r>
        <w:rPr>
          <w:rtl/>
          <w:lang w:bidi="fa-IR"/>
        </w:rPr>
        <w:t xml:space="preserve"> ، </w:t>
      </w:r>
      <w:r w:rsidRPr="00A840D2">
        <w:rPr>
          <w:rtl/>
          <w:lang w:bidi="fa-IR"/>
        </w:rPr>
        <w:t>ومَنِ</w:t>
      </w:r>
      <w:r>
        <w:rPr>
          <w:rtl/>
          <w:lang w:bidi="fa-IR"/>
        </w:rPr>
        <w:t xml:space="preserve"> </w:t>
      </w:r>
      <w:r w:rsidRPr="00A840D2">
        <w:rPr>
          <w:rtl/>
          <w:lang w:bidi="fa-IR"/>
        </w:rPr>
        <w:t>استَغنى</w:t>
      </w:r>
      <w:r>
        <w:rPr>
          <w:rtl/>
          <w:lang w:bidi="fa-IR"/>
        </w:rPr>
        <w:t xml:space="preserve">‏ </w:t>
      </w:r>
      <w:r w:rsidRPr="00A840D2">
        <w:rPr>
          <w:rtl/>
          <w:lang w:bidi="fa-IR"/>
        </w:rPr>
        <w:t>أغناهُ</w:t>
      </w:r>
      <w:r>
        <w:rPr>
          <w:rtl/>
          <w:lang w:bidi="fa-IR"/>
        </w:rPr>
        <w:t xml:space="preserve"> </w:t>
      </w:r>
      <w:r w:rsidRPr="00A840D2">
        <w:rPr>
          <w:rtl/>
          <w:lang w:bidi="fa-IR"/>
        </w:rPr>
        <w:t>اللَّهُ</w:t>
      </w:r>
      <w:r>
        <w:rPr>
          <w:rtl/>
          <w:lang w:bidi="fa-IR"/>
        </w:rPr>
        <w:t xml:space="preserve"> .</w:t>
      </w:r>
      <w:r>
        <w:rPr>
          <w:rStyle w:val="libFootnotenumChar"/>
          <w:rtl/>
        </w:rPr>
        <w:t>1</w:t>
      </w:r>
    </w:p>
    <w:p w:rsidR="00042891" w:rsidRDefault="00042891" w:rsidP="00042891">
      <w:pPr>
        <w:pStyle w:val="libNormal"/>
      </w:pPr>
      <w:r>
        <w:rPr>
          <w:rStyle w:val="libBold1Char"/>
        </w:rPr>
        <w:t>2891</w:t>
      </w:r>
      <w:r w:rsidRPr="000F7D59">
        <w:rPr>
          <w:rStyle w:val="libBold1Char"/>
        </w:rPr>
        <w:t>.</w:t>
      </w:r>
      <w:r>
        <w:rPr>
          <w:lang w:bidi="fa-IR"/>
        </w:rPr>
        <w:t xml:space="preserve"> </w:t>
      </w:r>
      <w:r>
        <w:t xml:space="preserve">The Prophet </w:t>
      </w:r>
      <w:r w:rsidRPr="001500BA">
        <w:t>(SAWA)</w:t>
      </w:r>
      <w:r>
        <w:t xml:space="preserve"> said, 'Whoever asks of us, we give him, and whoever tries to be self-sufficient, Allah enriches him.' </w:t>
      </w:r>
      <w:r>
        <w:rPr>
          <w:rStyle w:val="libFootnotenumChar"/>
        </w:rPr>
        <w:t>2</w:t>
      </w:r>
    </w:p>
    <w:p w:rsidR="00042891" w:rsidRDefault="00042891" w:rsidP="00F40395">
      <w:pPr>
        <w:pStyle w:val="libAr"/>
      </w:pPr>
      <w:r>
        <w:rPr>
          <w:rStyle w:val="libBold1Char"/>
          <w:rtl/>
        </w:rPr>
        <w:t>2892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w:t>
      </w:r>
      <w:r>
        <w:rPr>
          <w:rtl/>
          <w:lang w:bidi="fa-IR"/>
        </w:rPr>
        <w:t xml:space="preserve"> </w:t>
      </w:r>
      <w:r w:rsidRPr="00A840D2">
        <w:rPr>
          <w:rtl/>
          <w:lang w:bidi="fa-IR"/>
        </w:rPr>
        <w:t>أنّ</w:t>
      </w:r>
      <w:r>
        <w:rPr>
          <w:rtl/>
          <w:lang w:bidi="fa-IR"/>
        </w:rPr>
        <w:t xml:space="preserve"> </w:t>
      </w:r>
      <w:r w:rsidRPr="00A840D2">
        <w:rPr>
          <w:rtl/>
          <w:lang w:bidi="fa-IR"/>
        </w:rPr>
        <w:t>أحَدَكُم</w:t>
      </w:r>
      <w:r>
        <w:rPr>
          <w:rtl/>
          <w:lang w:bidi="fa-IR"/>
        </w:rPr>
        <w:t xml:space="preserve"> </w:t>
      </w:r>
      <w:r w:rsidRPr="00A840D2">
        <w:rPr>
          <w:rtl/>
          <w:lang w:bidi="fa-IR"/>
        </w:rPr>
        <w:t>يَأخُذُ</w:t>
      </w:r>
      <w:r>
        <w:rPr>
          <w:rtl/>
          <w:lang w:bidi="fa-IR"/>
        </w:rPr>
        <w:t xml:space="preserve"> </w:t>
      </w:r>
      <w:r w:rsidRPr="00A840D2">
        <w:rPr>
          <w:rtl/>
          <w:lang w:bidi="fa-IR"/>
        </w:rPr>
        <w:t>حَبلاً</w:t>
      </w:r>
      <w:r>
        <w:rPr>
          <w:rtl/>
          <w:lang w:bidi="fa-IR"/>
        </w:rPr>
        <w:t xml:space="preserve"> </w:t>
      </w:r>
      <w:r w:rsidRPr="00A840D2">
        <w:rPr>
          <w:rtl/>
          <w:lang w:bidi="fa-IR"/>
        </w:rPr>
        <w:t>فَيَأتِي</w:t>
      </w:r>
      <w:r>
        <w:rPr>
          <w:rtl/>
          <w:lang w:bidi="fa-IR"/>
        </w:rPr>
        <w:t xml:space="preserve"> </w:t>
      </w:r>
      <w:r w:rsidRPr="00A840D2">
        <w:rPr>
          <w:rtl/>
          <w:lang w:bidi="fa-IR"/>
        </w:rPr>
        <w:t>بِحُزْمَةِ</w:t>
      </w:r>
      <w:r>
        <w:rPr>
          <w:rtl/>
          <w:lang w:bidi="fa-IR"/>
        </w:rPr>
        <w:t xml:space="preserve"> </w:t>
      </w:r>
      <w:r w:rsidRPr="00A840D2">
        <w:rPr>
          <w:rtl/>
          <w:lang w:bidi="fa-IR"/>
        </w:rPr>
        <w:t>حَطَبٍ</w:t>
      </w:r>
      <w:r>
        <w:rPr>
          <w:rtl/>
          <w:lang w:bidi="fa-IR"/>
        </w:rPr>
        <w:t xml:space="preserve"> </w:t>
      </w:r>
      <w:r w:rsidRPr="00A840D2">
        <w:rPr>
          <w:rtl/>
          <w:lang w:bidi="fa-IR"/>
        </w:rPr>
        <w:t>على</w:t>
      </w:r>
      <w:r>
        <w:rPr>
          <w:rtl/>
          <w:lang w:bidi="fa-IR"/>
        </w:rPr>
        <w:t xml:space="preserve"> </w:t>
      </w:r>
      <w:r w:rsidRPr="00A840D2">
        <w:rPr>
          <w:rtl/>
          <w:lang w:bidi="fa-IR"/>
        </w:rPr>
        <w:t>ظَهرِهِ</w:t>
      </w:r>
      <w:r>
        <w:rPr>
          <w:rtl/>
          <w:lang w:bidi="fa-IR"/>
        </w:rPr>
        <w:t xml:space="preserve"> </w:t>
      </w:r>
      <w:r w:rsidRPr="00A840D2">
        <w:rPr>
          <w:rtl/>
          <w:lang w:bidi="fa-IR"/>
        </w:rPr>
        <w:t>فَيَبِيعُها</w:t>
      </w:r>
      <w:r>
        <w:rPr>
          <w:rtl/>
          <w:lang w:bidi="fa-IR"/>
        </w:rPr>
        <w:t xml:space="preserve"> </w:t>
      </w:r>
      <w:r w:rsidRPr="00A840D2">
        <w:rPr>
          <w:rtl/>
          <w:lang w:bidi="fa-IR"/>
        </w:rPr>
        <w:t>فَيَكُفُّ</w:t>
      </w:r>
      <w:r>
        <w:rPr>
          <w:rtl/>
          <w:lang w:bidi="fa-IR"/>
        </w:rPr>
        <w:t xml:space="preserve"> </w:t>
      </w:r>
      <w:r w:rsidRPr="00A840D2">
        <w:rPr>
          <w:rtl/>
          <w:lang w:bidi="fa-IR"/>
        </w:rPr>
        <w:t>بها</w:t>
      </w:r>
      <w:r>
        <w:rPr>
          <w:rtl/>
          <w:lang w:bidi="fa-IR"/>
        </w:rPr>
        <w:t xml:space="preserve"> </w:t>
      </w:r>
      <w:r w:rsidRPr="00A840D2">
        <w:rPr>
          <w:rtl/>
          <w:lang w:bidi="fa-IR"/>
        </w:rPr>
        <w:t>وَجهَهُ</w:t>
      </w:r>
      <w:r>
        <w:rPr>
          <w:rtl/>
          <w:lang w:bidi="fa-IR"/>
        </w:rPr>
        <w:t xml:space="preserve"> </w:t>
      </w:r>
      <w:r w:rsidRPr="00A840D2">
        <w:rPr>
          <w:rtl/>
          <w:lang w:bidi="fa-IR"/>
        </w:rPr>
        <w:t>خَيرٌ</w:t>
      </w:r>
      <w:r>
        <w:rPr>
          <w:rtl/>
          <w:lang w:bidi="fa-IR"/>
        </w:rPr>
        <w:t xml:space="preserve"> </w:t>
      </w:r>
      <w:r w:rsidRPr="00A840D2">
        <w:rPr>
          <w:rtl/>
          <w:lang w:bidi="fa-IR"/>
        </w:rPr>
        <w:t>لَهُ</w:t>
      </w:r>
      <w:r>
        <w:rPr>
          <w:rtl/>
          <w:lang w:bidi="fa-IR"/>
        </w:rPr>
        <w:t xml:space="preserve"> </w:t>
      </w:r>
      <w:r w:rsidRPr="00A840D2">
        <w:rPr>
          <w:rtl/>
          <w:lang w:bidi="fa-IR"/>
        </w:rPr>
        <w:t>مِن</w:t>
      </w:r>
      <w:r>
        <w:rPr>
          <w:rtl/>
          <w:lang w:bidi="fa-IR"/>
        </w:rPr>
        <w:t xml:space="preserve"> </w:t>
      </w:r>
      <w:r w:rsidRPr="00A840D2">
        <w:rPr>
          <w:rtl/>
          <w:lang w:bidi="fa-IR"/>
        </w:rPr>
        <w:t>أن</w:t>
      </w:r>
      <w:r>
        <w:rPr>
          <w:rtl/>
          <w:lang w:bidi="fa-IR"/>
        </w:rPr>
        <w:t xml:space="preserve"> </w:t>
      </w:r>
      <w:r w:rsidRPr="00A840D2">
        <w:rPr>
          <w:rtl/>
          <w:lang w:bidi="fa-IR"/>
        </w:rPr>
        <w:t>يَسألَ</w:t>
      </w:r>
      <w:r>
        <w:rPr>
          <w:rtl/>
          <w:lang w:bidi="fa-IR"/>
        </w:rPr>
        <w:t xml:space="preserve"> .</w:t>
      </w:r>
      <w:r>
        <w:rPr>
          <w:rStyle w:val="libFootnotenumChar"/>
          <w:rtl/>
        </w:rPr>
        <w:t>3</w:t>
      </w:r>
    </w:p>
    <w:p w:rsidR="00042891" w:rsidRDefault="00042891" w:rsidP="00042891">
      <w:pPr>
        <w:pStyle w:val="libNormal"/>
      </w:pPr>
      <w:r>
        <w:rPr>
          <w:rStyle w:val="libBold1Char"/>
        </w:rPr>
        <w:t>2892</w:t>
      </w:r>
      <w:r w:rsidRPr="000F7D59">
        <w:rPr>
          <w:rStyle w:val="libBold1Char"/>
        </w:rPr>
        <w:t>.</w:t>
      </w:r>
      <w:r>
        <w:rPr>
          <w:lang w:bidi="fa-IR"/>
        </w:rPr>
        <w:t xml:space="preserve"> </w:t>
      </w:r>
      <w:r>
        <w:t xml:space="preserve">The Prophet </w:t>
      </w:r>
      <w:r w:rsidRPr="001500BA">
        <w:t>(SAWA)</w:t>
      </w:r>
      <w:r>
        <w:t xml:space="preserve"> said, 'If any of you was to take some rope and bring a bundle of firewood on his back to sell or to use as shelter, it would be better for him than to beg.' </w:t>
      </w:r>
      <w:r>
        <w:rPr>
          <w:rStyle w:val="libFootnotenumChar"/>
        </w:rPr>
        <w:t>4</w:t>
      </w:r>
    </w:p>
    <w:p w:rsidR="00042891" w:rsidRDefault="00042891" w:rsidP="00042891">
      <w:pPr>
        <w:pStyle w:val="libNormal"/>
      </w:pPr>
    </w:p>
    <w:p w:rsidR="00042891" w:rsidRDefault="00042891" w:rsidP="003C21EC">
      <w:pPr>
        <w:pStyle w:val="Heading3"/>
      </w:pPr>
      <w:bookmarkStart w:id="3011" w:name="_Toc484338423"/>
      <w:bookmarkStart w:id="3012" w:name="_Toc485812735"/>
      <w:r>
        <w:t>Notes</w:t>
      </w:r>
      <w:bookmarkEnd w:id="3011"/>
      <w:bookmarkEnd w:id="3012"/>
    </w:p>
    <w:p w:rsidR="00042891" w:rsidRDefault="00042891" w:rsidP="00042891">
      <w:pPr>
        <w:pStyle w:val="libFootnote"/>
      </w:pPr>
      <w:r>
        <w:t xml:space="preserve">1. </w:t>
      </w:r>
      <w:r>
        <w:rPr>
          <w:rtl/>
        </w:rPr>
        <w:t xml:space="preserve">الكافي : </w:t>
      </w:r>
      <w:r>
        <w:rPr>
          <w:rtl/>
          <w:lang w:bidi="fa-IR"/>
        </w:rPr>
        <w:t>2 / 138 / 2</w:t>
      </w:r>
      <w:r>
        <w:t xml:space="preserve"> .</w:t>
      </w:r>
    </w:p>
    <w:p w:rsidR="00042891" w:rsidRDefault="00042891" w:rsidP="00042891">
      <w:pPr>
        <w:pStyle w:val="libFootnote"/>
      </w:pPr>
      <w:r>
        <w:t xml:space="preserve">2. al-Kafi, v. </w:t>
      </w:r>
      <w:r>
        <w:rPr>
          <w:lang w:bidi="fa-IR"/>
        </w:rPr>
        <w:t>2</w:t>
      </w:r>
      <w:r>
        <w:t xml:space="preserve">, p. </w:t>
      </w:r>
      <w:r>
        <w:rPr>
          <w:lang w:bidi="fa-IR"/>
        </w:rPr>
        <w:t>138</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96 / 158 / 37</w:t>
      </w:r>
      <w:r>
        <w:t xml:space="preserve"> .</w:t>
      </w:r>
    </w:p>
    <w:p w:rsidR="00042891" w:rsidRDefault="00042891" w:rsidP="00042891">
      <w:pPr>
        <w:pStyle w:val="libFootnote"/>
        <w:rPr>
          <w:rtl/>
          <w:lang w:bidi="fa-IR"/>
        </w:rPr>
      </w:pPr>
      <w:r>
        <w:t xml:space="preserve">4. Bihar al-Anwar, v. </w:t>
      </w:r>
      <w:r>
        <w:rPr>
          <w:lang w:bidi="fa-IR"/>
        </w:rPr>
        <w:t>96</w:t>
      </w:r>
      <w:r>
        <w:t xml:space="preserve">, p. </w:t>
      </w:r>
      <w:r>
        <w:rPr>
          <w:lang w:bidi="fa-IR"/>
        </w:rPr>
        <w:t>158</w:t>
      </w:r>
      <w:r>
        <w:t xml:space="preserve">, no. </w:t>
      </w:r>
      <w:r>
        <w:rPr>
          <w:lang w:bidi="fa-IR"/>
        </w:rPr>
        <w:t>37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13" w:name="_Toc484338424"/>
      <w:bookmarkStart w:id="3014" w:name="_Toc485812736"/>
      <w:r>
        <w:rPr>
          <w:lang w:bidi="fa-IR"/>
        </w:rPr>
        <w:lastRenderedPageBreak/>
        <w:t>909</w:t>
      </w:r>
      <w:r>
        <w:t xml:space="preserve"> - </w:t>
      </w:r>
      <w:r>
        <w:rPr>
          <w:rtl/>
          <w:lang w:bidi="fa-IR"/>
        </w:rPr>
        <w:t>طَلَبُ المَعروفِ مِن أهلِهِ‏</w:t>
      </w:r>
      <w:bookmarkEnd w:id="3013"/>
      <w:bookmarkEnd w:id="3014"/>
    </w:p>
    <w:p w:rsidR="00042891" w:rsidRDefault="00042891" w:rsidP="003C21EC">
      <w:pPr>
        <w:pStyle w:val="Heading2Center"/>
      </w:pPr>
      <w:bookmarkStart w:id="3015" w:name="_Toc484338425"/>
      <w:bookmarkStart w:id="3016" w:name="_Toc485812737"/>
      <w:r>
        <w:rPr>
          <w:lang w:bidi="fa-IR"/>
        </w:rPr>
        <w:t>909</w:t>
      </w:r>
      <w:r>
        <w:t>. Asking a Favour from the Right Person</w:t>
      </w:r>
      <w:bookmarkEnd w:id="3015"/>
      <w:bookmarkEnd w:id="3016"/>
    </w:p>
    <w:p w:rsidR="00042891" w:rsidRDefault="00042891" w:rsidP="00F40395">
      <w:pPr>
        <w:pStyle w:val="libAr"/>
      </w:pPr>
      <w:r>
        <w:rPr>
          <w:rStyle w:val="libBold1Char"/>
          <w:rtl/>
        </w:rPr>
        <w:t>2893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اُطلُبُوا</w:t>
      </w:r>
      <w:r>
        <w:rPr>
          <w:rtl/>
          <w:lang w:bidi="fa-IR"/>
        </w:rPr>
        <w:t xml:space="preserve"> </w:t>
      </w:r>
      <w:r w:rsidRPr="00A840D2">
        <w:rPr>
          <w:rtl/>
          <w:lang w:bidi="fa-IR"/>
        </w:rPr>
        <w:t>المَعروفَ</w:t>
      </w:r>
      <w:r>
        <w:rPr>
          <w:rtl/>
          <w:lang w:bidi="fa-IR"/>
        </w:rPr>
        <w:t xml:space="preserve"> </w:t>
      </w:r>
      <w:r w:rsidRPr="00A840D2">
        <w:rPr>
          <w:rtl/>
          <w:lang w:bidi="fa-IR"/>
        </w:rPr>
        <w:t>والفَضلَ</w:t>
      </w:r>
      <w:r>
        <w:rPr>
          <w:rtl/>
          <w:lang w:bidi="fa-IR"/>
        </w:rPr>
        <w:t xml:space="preserve"> </w:t>
      </w:r>
      <w:r w:rsidRPr="00A840D2">
        <w:rPr>
          <w:rtl/>
          <w:lang w:bidi="fa-IR"/>
        </w:rPr>
        <w:t>مِن</w:t>
      </w:r>
      <w:r>
        <w:rPr>
          <w:rtl/>
          <w:lang w:bidi="fa-IR"/>
        </w:rPr>
        <w:t xml:space="preserve"> </w:t>
      </w:r>
      <w:r w:rsidRPr="00A840D2">
        <w:rPr>
          <w:rtl/>
          <w:lang w:bidi="fa-IR"/>
        </w:rPr>
        <w:t>رُحَماءِ</w:t>
      </w:r>
      <w:r>
        <w:rPr>
          <w:rtl/>
          <w:lang w:bidi="fa-IR"/>
        </w:rPr>
        <w:t xml:space="preserve"> </w:t>
      </w:r>
      <w:r w:rsidRPr="00A840D2">
        <w:rPr>
          <w:rtl/>
          <w:lang w:bidi="fa-IR"/>
        </w:rPr>
        <w:t>اُمَّتي</w:t>
      </w:r>
      <w:r>
        <w:rPr>
          <w:rtl/>
          <w:lang w:bidi="fa-IR"/>
        </w:rPr>
        <w:t xml:space="preserve"> </w:t>
      </w:r>
      <w:r w:rsidRPr="00A840D2">
        <w:rPr>
          <w:rtl/>
          <w:lang w:bidi="fa-IR"/>
        </w:rPr>
        <w:t>تَعِيشُوا</w:t>
      </w:r>
      <w:r>
        <w:rPr>
          <w:rtl/>
          <w:lang w:bidi="fa-IR"/>
        </w:rPr>
        <w:t xml:space="preserve"> </w:t>
      </w:r>
      <w:r w:rsidRPr="00A840D2">
        <w:rPr>
          <w:rtl/>
          <w:lang w:bidi="fa-IR"/>
        </w:rPr>
        <w:t>في</w:t>
      </w:r>
      <w:r>
        <w:rPr>
          <w:rtl/>
          <w:lang w:bidi="fa-IR"/>
        </w:rPr>
        <w:t xml:space="preserve"> </w:t>
      </w:r>
      <w:r w:rsidRPr="00A840D2">
        <w:rPr>
          <w:rtl/>
          <w:lang w:bidi="fa-IR"/>
        </w:rPr>
        <w:t>أكنافِهِم</w:t>
      </w:r>
      <w:r>
        <w:rPr>
          <w:rtl/>
          <w:lang w:bidi="fa-IR"/>
        </w:rPr>
        <w:t xml:space="preserve"> .</w:t>
      </w:r>
      <w:r>
        <w:rPr>
          <w:rStyle w:val="libFootnotenumChar"/>
          <w:rtl/>
        </w:rPr>
        <w:t>1</w:t>
      </w:r>
    </w:p>
    <w:p w:rsidR="00042891" w:rsidRDefault="00042891" w:rsidP="00042891">
      <w:pPr>
        <w:pStyle w:val="libNormal"/>
      </w:pPr>
      <w:r>
        <w:rPr>
          <w:rStyle w:val="libBold1Char"/>
        </w:rPr>
        <w:t>2893</w:t>
      </w:r>
      <w:r w:rsidRPr="000F7D59">
        <w:rPr>
          <w:rStyle w:val="libBold1Char"/>
        </w:rPr>
        <w:t>.</w:t>
      </w:r>
      <w:r>
        <w:rPr>
          <w:lang w:bidi="fa-IR"/>
        </w:rPr>
        <w:t xml:space="preserve"> </w:t>
      </w:r>
      <w:r>
        <w:t xml:space="preserve">The Prophet </w:t>
      </w:r>
      <w:r w:rsidRPr="001500BA">
        <w:t>(SAWA)</w:t>
      </w:r>
      <w:r>
        <w:t xml:space="preserve"> said, 'Seek favours and kindness from the compassionate people of my community and you will always remain under their wing of protection.' </w:t>
      </w:r>
      <w:r>
        <w:rPr>
          <w:rStyle w:val="libFootnotenumChar"/>
        </w:rPr>
        <w:t>2</w:t>
      </w:r>
    </w:p>
    <w:p w:rsidR="00042891" w:rsidRDefault="00042891" w:rsidP="00F40395">
      <w:pPr>
        <w:pStyle w:val="libAr"/>
      </w:pPr>
      <w:r>
        <w:rPr>
          <w:rStyle w:val="libBold1Char"/>
          <w:rtl/>
        </w:rPr>
        <w:t>2894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ماءُ</w:t>
      </w:r>
      <w:r>
        <w:rPr>
          <w:rtl/>
          <w:lang w:bidi="fa-IR"/>
        </w:rPr>
        <w:t xml:space="preserve"> </w:t>
      </w:r>
      <w:r w:rsidRPr="00A840D2">
        <w:rPr>
          <w:rtl/>
          <w:lang w:bidi="fa-IR"/>
        </w:rPr>
        <w:t>وَجهِكَ</w:t>
      </w:r>
      <w:r>
        <w:rPr>
          <w:rtl/>
          <w:lang w:bidi="fa-IR"/>
        </w:rPr>
        <w:t xml:space="preserve"> </w:t>
      </w:r>
      <w:r w:rsidRPr="00A840D2">
        <w:rPr>
          <w:rtl/>
          <w:lang w:bidi="fa-IR"/>
        </w:rPr>
        <w:t>جامِدٌ</w:t>
      </w:r>
      <w:r>
        <w:rPr>
          <w:rtl/>
          <w:lang w:bidi="fa-IR"/>
        </w:rPr>
        <w:t xml:space="preserve"> </w:t>
      </w:r>
      <w:r w:rsidRPr="00A840D2">
        <w:rPr>
          <w:rtl/>
          <w:lang w:bidi="fa-IR"/>
        </w:rPr>
        <w:t>يُقْطِرُهُ</w:t>
      </w:r>
      <w:r>
        <w:rPr>
          <w:rtl/>
          <w:lang w:bidi="fa-IR"/>
        </w:rPr>
        <w:t xml:space="preserve"> </w:t>
      </w:r>
      <w:r w:rsidRPr="00A840D2">
        <w:rPr>
          <w:rtl/>
          <w:lang w:bidi="fa-IR"/>
        </w:rPr>
        <w:t>السُّؤالُ</w:t>
      </w:r>
      <w:r>
        <w:rPr>
          <w:rtl/>
          <w:lang w:bidi="fa-IR"/>
        </w:rPr>
        <w:t xml:space="preserve">، </w:t>
      </w:r>
      <w:r w:rsidRPr="00A840D2">
        <w:rPr>
          <w:rtl/>
          <w:lang w:bidi="fa-IR"/>
        </w:rPr>
        <w:t>فَانظُرْ</w:t>
      </w:r>
      <w:r>
        <w:rPr>
          <w:rtl/>
          <w:lang w:bidi="fa-IR"/>
        </w:rPr>
        <w:t xml:space="preserve"> </w:t>
      </w:r>
      <w:r w:rsidRPr="00A840D2">
        <w:rPr>
          <w:rtl/>
          <w:lang w:bidi="fa-IR"/>
        </w:rPr>
        <w:t>عِندَ</w:t>
      </w:r>
      <w:r>
        <w:rPr>
          <w:rtl/>
          <w:lang w:bidi="fa-IR"/>
        </w:rPr>
        <w:t xml:space="preserve"> </w:t>
      </w:r>
      <w:r w:rsidRPr="00A840D2">
        <w:rPr>
          <w:rtl/>
          <w:lang w:bidi="fa-IR"/>
        </w:rPr>
        <w:t>مَن</w:t>
      </w:r>
      <w:r>
        <w:rPr>
          <w:rtl/>
          <w:lang w:bidi="fa-IR"/>
        </w:rPr>
        <w:t xml:space="preserve"> </w:t>
      </w:r>
      <w:r w:rsidRPr="00A840D2">
        <w:rPr>
          <w:rtl/>
          <w:lang w:bidi="fa-IR"/>
        </w:rPr>
        <w:t>تُقطِرُهُ</w:t>
      </w:r>
      <w:r>
        <w:rPr>
          <w:rtl/>
          <w:lang w:bidi="fa-IR"/>
        </w:rPr>
        <w:t xml:space="preserve"> .</w:t>
      </w:r>
      <w:r>
        <w:rPr>
          <w:rStyle w:val="libFootnotenumChar"/>
          <w:rtl/>
        </w:rPr>
        <w:t>3</w:t>
      </w:r>
    </w:p>
    <w:p w:rsidR="00042891" w:rsidRDefault="00042891" w:rsidP="00042891">
      <w:pPr>
        <w:pStyle w:val="libNormal"/>
      </w:pPr>
      <w:r>
        <w:rPr>
          <w:rStyle w:val="libBold1Char"/>
        </w:rPr>
        <w:t>2894</w:t>
      </w:r>
      <w:r w:rsidRPr="000F7D59">
        <w:rPr>
          <w:rStyle w:val="libBold1Char"/>
        </w:rPr>
        <w:t>.</w:t>
      </w:r>
      <w:r>
        <w:rPr>
          <w:lang w:bidi="fa-IR"/>
        </w:rPr>
        <w:t xml:space="preserve"> </w:t>
      </w:r>
      <w:r>
        <w:t xml:space="preserve">Imam Ali </w:t>
      </w:r>
      <w:r w:rsidRPr="001500BA">
        <w:t>(AS)</w:t>
      </w:r>
      <w:r>
        <w:t xml:space="preserve"> said, 'Your self-respect is firm and only begging causes it to yield, so be careful who you allow it to yield in front of.' </w:t>
      </w:r>
      <w:r>
        <w:rPr>
          <w:rStyle w:val="libFootnotenumChar"/>
        </w:rPr>
        <w:t>4</w:t>
      </w:r>
    </w:p>
    <w:p w:rsidR="00042891" w:rsidRDefault="00042891" w:rsidP="00F40395">
      <w:pPr>
        <w:pStyle w:val="libAr"/>
      </w:pPr>
      <w:r>
        <w:rPr>
          <w:rStyle w:val="libBold1Char"/>
          <w:rtl/>
        </w:rPr>
        <w:t>2895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فَوْتُ</w:t>
      </w:r>
      <w:r>
        <w:rPr>
          <w:rtl/>
          <w:lang w:bidi="fa-IR"/>
        </w:rPr>
        <w:t xml:space="preserve"> </w:t>
      </w:r>
      <w:r w:rsidRPr="00A840D2">
        <w:rPr>
          <w:rtl/>
          <w:lang w:bidi="fa-IR"/>
        </w:rPr>
        <w:t>الحاجَةِ</w:t>
      </w:r>
      <w:r>
        <w:rPr>
          <w:rtl/>
          <w:lang w:bidi="fa-IR"/>
        </w:rPr>
        <w:t xml:space="preserve"> </w:t>
      </w:r>
      <w:r w:rsidRPr="00A840D2">
        <w:rPr>
          <w:rtl/>
          <w:lang w:bidi="fa-IR"/>
        </w:rPr>
        <w:t>أهوَنُ</w:t>
      </w:r>
      <w:r>
        <w:rPr>
          <w:rtl/>
          <w:lang w:bidi="fa-IR"/>
        </w:rPr>
        <w:t xml:space="preserve"> </w:t>
      </w:r>
      <w:r w:rsidRPr="00A840D2">
        <w:rPr>
          <w:rtl/>
          <w:lang w:bidi="fa-IR"/>
        </w:rPr>
        <w:t>مِن</w:t>
      </w:r>
      <w:r>
        <w:rPr>
          <w:rtl/>
          <w:lang w:bidi="fa-IR"/>
        </w:rPr>
        <w:t xml:space="preserve"> </w:t>
      </w:r>
      <w:r w:rsidRPr="00A840D2">
        <w:rPr>
          <w:rtl/>
          <w:lang w:bidi="fa-IR"/>
        </w:rPr>
        <w:t>طَلَبِها</w:t>
      </w:r>
      <w:r>
        <w:rPr>
          <w:rtl/>
          <w:lang w:bidi="fa-IR"/>
        </w:rPr>
        <w:t xml:space="preserve"> </w:t>
      </w:r>
      <w:r w:rsidRPr="00A840D2">
        <w:rPr>
          <w:rtl/>
          <w:lang w:bidi="fa-IR"/>
        </w:rPr>
        <w:t>إلى</w:t>
      </w:r>
      <w:r>
        <w:rPr>
          <w:rtl/>
          <w:lang w:bidi="fa-IR"/>
        </w:rPr>
        <w:t xml:space="preserve">‏ </w:t>
      </w:r>
      <w:r w:rsidRPr="00A840D2">
        <w:rPr>
          <w:rtl/>
          <w:lang w:bidi="fa-IR"/>
        </w:rPr>
        <w:t>غَيرِ</w:t>
      </w:r>
      <w:r>
        <w:rPr>
          <w:rtl/>
          <w:lang w:bidi="fa-IR"/>
        </w:rPr>
        <w:t xml:space="preserve"> </w:t>
      </w:r>
      <w:r w:rsidRPr="00A840D2">
        <w:rPr>
          <w:rtl/>
          <w:lang w:bidi="fa-IR"/>
        </w:rPr>
        <w:t>أهلِها</w:t>
      </w:r>
      <w:r>
        <w:rPr>
          <w:rtl/>
          <w:lang w:bidi="fa-IR"/>
        </w:rPr>
        <w:t xml:space="preserve"> .</w:t>
      </w:r>
      <w:r>
        <w:rPr>
          <w:rStyle w:val="libFootnotenumChar"/>
          <w:rtl/>
        </w:rPr>
        <w:t>5</w:t>
      </w:r>
    </w:p>
    <w:p w:rsidR="00042891" w:rsidRDefault="00042891" w:rsidP="00042891">
      <w:pPr>
        <w:pStyle w:val="libNormal"/>
      </w:pPr>
      <w:r>
        <w:rPr>
          <w:rStyle w:val="libBold1Char"/>
        </w:rPr>
        <w:t>2895</w:t>
      </w:r>
      <w:r w:rsidRPr="000F7D59">
        <w:rPr>
          <w:rStyle w:val="libBold1Char"/>
        </w:rPr>
        <w:t>.</w:t>
      </w:r>
      <w:r>
        <w:rPr>
          <w:lang w:bidi="fa-IR"/>
        </w:rPr>
        <w:t xml:space="preserve"> </w:t>
      </w:r>
      <w:r>
        <w:t xml:space="preserve">Imam Ali </w:t>
      </w:r>
      <w:r w:rsidRPr="001500BA">
        <w:t>(AS)</w:t>
      </w:r>
      <w:r>
        <w:t xml:space="preserve"> said, 'Letting a need go unmet is easier than asking the wrong person for it.'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الحاجة : باب </w:t>
      </w:r>
      <w:r>
        <w:rPr>
          <w:rtl/>
          <w:lang w:bidi="fa-IR"/>
        </w:rPr>
        <w:t>592</w:t>
      </w:r>
      <w:r>
        <w:t xml:space="preserve"> .</w:t>
      </w:r>
    </w:p>
    <w:p w:rsidR="00042891" w:rsidRDefault="00042891" w:rsidP="00042891">
      <w:pPr>
        <w:pStyle w:val="libBold2"/>
      </w:pPr>
      <w:r w:rsidRPr="006B4ED3">
        <w:t xml:space="preserve">(See also: THE NEED: section </w:t>
      </w:r>
      <w:r>
        <w:t>592</w:t>
      </w:r>
      <w:r w:rsidRPr="006B4ED3">
        <w:t>)</w:t>
      </w:r>
    </w:p>
    <w:p w:rsidR="00042891" w:rsidRDefault="00042891" w:rsidP="00042891">
      <w:pPr>
        <w:pStyle w:val="libNormal"/>
      </w:pPr>
    </w:p>
    <w:p w:rsidR="00042891" w:rsidRDefault="00042891" w:rsidP="003C21EC">
      <w:pPr>
        <w:pStyle w:val="Heading3"/>
      </w:pPr>
      <w:bookmarkStart w:id="3017" w:name="_Toc484338426"/>
      <w:bookmarkStart w:id="3018" w:name="_Toc485812738"/>
      <w:r>
        <w:t>Notes</w:t>
      </w:r>
      <w:bookmarkEnd w:id="3017"/>
      <w:bookmarkEnd w:id="3018"/>
    </w:p>
    <w:p w:rsidR="00042891" w:rsidRDefault="00042891" w:rsidP="00042891">
      <w:pPr>
        <w:pStyle w:val="libFootnote"/>
      </w:pPr>
      <w:r>
        <w:t xml:space="preserve">1. </w:t>
      </w:r>
      <w:r>
        <w:rPr>
          <w:rtl/>
        </w:rPr>
        <w:t xml:space="preserve">بحار الأنوار : </w:t>
      </w:r>
      <w:r>
        <w:rPr>
          <w:rtl/>
          <w:lang w:bidi="fa-IR"/>
        </w:rPr>
        <w:t>96 / 160 / 38</w:t>
      </w:r>
      <w:r>
        <w:t xml:space="preserve"> .</w:t>
      </w:r>
    </w:p>
    <w:p w:rsidR="00042891" w:rsidRDefault="00042891" w:rsidP="00042891">
      <w:pPr>
        <w:pStyle w:val="libFootnote"/>
      </w:pPr>
      <w:r>
        <w:t xml:space="preserve">2. Ibid. v. </w:t>
      </w:r>
      <w:r>
        <w:rPr>
          <w:lang w:bidi="fa-IR"/>
        </w:rPr>
        <w:t>96</w:t>
      </w:r>
      <w:r>
        <w:t xml:space="preserve">, p. </w:t>
      </w:r>
      <w:r>
        <w:rPr>
          <w:lang w:bidi="fa-IR"/>
        </w:rPr>
        <w:t>160</w:t>
      </w:r>
      <w:r>
        <w:t xml:space="preserve">, no. </w:t>
      </w:r>
      <w:r>
        <w:rPr>
          <w:lang w:bidi="fa-IR"/>
        </w:rPr>
        <w:t>38</w:t>
      </w:r>
    </w:p>
    <w:p w:rsidR="00042891" w:rsidRDefault="00042891" w:rsidP="00042891">
      <w:pPr>
        <w:pStyle w:val="libFootnote"/>
      </w:pPr>
      <w:r>
        <w:t xml:space="preserve">3. </w:t>
      </w:r>
      <w:r>
        <w:rPr>
          <w:rtl/>
        </w:rPr>
        <w:t xml:space="preserve">نهج البلاغة : الحكمة </w:t>
      </w:r>
      <w:r>
        <w:rPr>
          <w:rtl/>
          <w:lang w:bidi="fa-IR"/>
        </w:rPr>
        <w:t>346</w:t>
      </w:r>
      <w:r>
        <w:t xml:space="preserve"> .</w:t>
      </w:r>
    </w:p>
    <w:p w:rsidR="00042891" w:rsidRDefault="00042891" w:rsidP="00042891">
      <w:pPr>
        <w:pStyle w:val="libFootnote"/>
      </w:pPr>
      <w:r>
        <w:t xml:space="preserve">4. Nahj al-Balagha, Saying </w:t>
      </w:r>
      <w:r>
        <w:rPr>
          <w:lang w:bidi="fa-IR"/>
        </w:rPr>
        <w:t>346</w:t>
      </w:r>
    </w:p>
    <w:p w:rsidR="00042891" w:rsidRDefault="00042891" w:rsidP="00042891">
      <w:pPr>
        <w:pStyle w:val="libFootnote"/>
      </w:pPr>
      <w:r>
        <w:t xml:space="preserve">5. </w:t>
      </w:r>
      <w:r>
        <w:rPr>
          <w:rtl/>
        </w:rPr>
        <w:t xml:space="preserve">نهج البلاغة : الحكمة </w:t>
      </w:r>
      <w:r>
        <w:rPr>
          <w:rtl/>
          <w:lang w:bidi="fa-IR"/>
        </w:rPr>
        <w:t>66</w:t>
      </w:r>
      <w:r>
        <w:t xml:space="preserve"> .</w:t>
      </w:r>
    </w:p>
    <w:p w:rsidR="00042891" w:rsidRDefault="00042891" w:rsidP="00042891">
      <w:pPr>
        <w:pStyle w:val="libFootnote"/>
        <w:rPr>
          <w:rtl/>
          <w:lang w:bidi="fa-IR"/>
        </w:rPr>
      </w:pPr>
      <w:r>
        <w:t xml:space="preserve">6. Ibid. Saying </w:t>
      </w:r>
      <w:r>
        <w:rPr>
          <w:lang w:bidi="fa-IR"/>
        </w:rPr>
        <w:t>66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19" w:name="_Toc484338427"/>
      <w:bookmarkStart w:id="3020" w:name="_Toc485812739"/>
      <w:r>
        <w:rPr>
          <w:lang w:bidi="fa-IR"/>
        </w:rPr>
        <w:lastRenderedPageBreak/>
        <w:t>910</w:t>
      </w:r>
      <w:r>
        <w:t xml:space="preserve"> - </w:t>
      </w:r>
      <w:r>
        <w:rPr>
          <w:rtl/>
          <w:lang w:bidi="fa-IR"/>
        </w:rPr>
        <w:t>أدَبُ السُّؤالِ‏</w:t>
      </w:r>
      <w:bookmarkEnd w:id="3019"/>
      <w:bookmarkEnd w:id="3020"/>
    </w:p>
    <w:p w:rsidR="00042891" w:rsidRDefault="00042891" w:rsidP="003C21EC">
      <w:pPr>
        <w:pStyle w:val="Heading2Center"/>
      </w:pPr>
      <w:bookmarkStart w:id="3021" w:name="_Toc484338428"/>
      <w:bookmarkStart w:id="3022" w:name="_Toc485812740"/>
      <w:r>
        <w:rPr>
          <w:lang w:bidi="fa-IR"/>
        </w:rPr>
        <w:t>910</w:t>
      </w:r>
      <w:r>
        <w:t>. THE ETIQUETTE OF ASKING</w:t>
      </w:r>
      <w:bookmarkEnd w:id="3021"/>
      <w:bookmarkEnd w:id="3022"/>
    </w:p>
    <w:p w:rsidR="00042891" w:rsidRDefault="00042891" w:rsidP="00F40395">
      <w:pPr>
        <w:pStyle w:val="libAr"/>
      </w:pPr>
      <w:r>
        <w:rPr>
          <w:rStyle w:val="libBold1Char"/>
          <w:rtl/>
        </w:rPr>
        <w:t>2896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تَسألْ</w:t>
      </w:r>
      <w:r>
        <w:rPr>
          <w:rtl/>
          <w:lang w:bidi="fa-IR"/>
        </w:rPr>
        <w:t xml:space="preserve"> </w:t>
      </w:r>
      <w:r w:rsidRPr="00A840D2">
        <w:rPr>
          <w:rtl/>
          <w:lang w:bidi="fa-IR"/>
        </w:rPr>
        <w:t>مَن</w:t>
      </w:r>
      <w:r>
        <w:rPr>
          <w:rtl/>
          <w:lang w:bidi="fa-IR"/>
        </w:rPr>
        <w:t xml:space="preserve"> </w:t>
      </w:r>
      <w:r w:rsidRPr="00A840D2">
        <w:rPr>
          <w:rtl/>
          <w:lang w:bidi="fa-IR"/>
        </w:rPr>
        <w:t>تَخافُ</w:t>
      </w:r>
      <w:r>
        <w:rPr>
          <w:rtl/>
          <w:lang w:bidi="fa-IR"/>
        </w:rPr>
        <w:t xml:space="preserve"> </w:t>
      </w:r>
      <w:r w:rsidRPr="00A840D2">
        <w:rPr>
          <w:rtl/>
          <w:lang w:bidi="fa-IR"/>
        </w:rPr>
        <w:t>أن</w:t>
      </w:r>
      <w:r>
        <w:rPr>
          <w:rtl/>
          <w:lang w:bidi="fa-IR"/>
        </w:rPr>
        <w:t xml:space="preserve"> </w:t>
      </w:r>
      <w:r w:rsidRPr="00A840D2">
        <w:rPr>
          <w:rtl/>
          <w:lang w:bidi="fa-IR"/>
        </w:rPr>
        <w:t>يَمنَعَكَ</w:t>
      </w:r>
      <w:r>
        <w:rPr>
          <w:rtl/>
          <w:lang w:bidi="fa-IR"/>
        </w:rPr>
        <w:t xml:space="preserve"> .</w:t>
      </w:r>
      <w:r>
        <w:rPr>
          <w:rStyle w:val="libFootnotenumChar"/>
          <w:rtl/>
        </w:rPr>
        <w:t>1</w:t>
      </w:r>
    </w:p>
    <w:p w:rsidR="00042891" w:rsidRDefault="00042891" w:rsidP="00042891">
      <w:pPr>
        <w:pStyle w:val="libNormal"/>
      </w:pPr>
      <w:r>
        <w:rPr>
          <w:rStyle w:val="libBold1Char"/>
        </w:rPr>
        <w:t>2896</w:t>
      </w:r>
      <w:r w:rsidRPr="000F7D59">
        <w:rPr>
          <w:rStyle w:val="libBold1Char"/>
        </w:rPr>
        <w:t>.</w:t>
      </w:r>
      <w:r>
        <w:rPr>
          <w:lang w:bidi="fa-IR"/>
        </w:rPr>
        <w:t xml:space="preserve"> </w:t>
      </w:r>
      <w:r>
        <w:t xml:space="preserve">Imam al-Sadiq </w:t>
      </w:r>
      <w:r w:rsidRPr="001500BA">
        <w:t>(AS)</w:t>
      </w:r>
      <w:r>
        <w:t xml:space="preserve"> said, 'Do not ask the one who you fear will deny you.' </w:t>
      </w:r>
      <w:r>
        <w:rPr>
          <w:rStyle w:val="libFootnotenumChar"/>
        </w:rPr>
        <w:t>2</w:t>
      </w:r>
    </w:p>
    <w:p w:rsidR="00042891" w:rsidRDefault="00042891" w:rsidP="00F40395">
      <w:pPr>
        <w:pStyle w:val="libAr"/>
      </w:pPr>
      <w:r>
        <w:rPr>
          <w:rStyle w:val="libBold1Char"/>
          <w:rtl/>
        </w:rPr>
        <w:t>2897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ثلاثةٌ</w:t>
      </w:r>
      <w:r>
        <w:rPr>
          <w:rtl/>
          <w:lang w:bidi="fa-IR"/>
        </w:rPr>
        <w:t xml:space="preserve"> </w:t>
      </w:r>
      <w:r w:rsidRPr="00A840D2">
        <w:rPr>
          <w:rtl/>
          <w:lang w:bidi="fa-IR"/>
        </w:rPr>
        <w:t>تُورِثُ</w:t>
      </w:r>
      <w:r>
        <w:rPr>
          <w:rtl/>
          <w:lang w:bidi="fa-IR"/>
        </w:rPr>
        <w:t xml:space="preserve"> </w:t>
      </w:r>
      <w:r w:rsidRPr="00A840D2">
        <w:rPr>
          <w:rtl/>
          <w:lang w:bidi="fa-IR"/>
        </w:rPr>
        <w:t>الحِرمانَ</w:t>
      </w:r>
      <w:r>
        <w:rPr>
          <w:rtl/>
          <w:lang w:bidi="fa-IR"/>
        </w:rPr>
        <w:t xml:space="preserve"> : </w:t>
      </w:r>
      <w:r w:rsidRPr="00A840D2">
        <w:rPr>
          <w:rtl/>
          <w:lang w:bidi="fa-IR"/>
        </w:rPr>
        <w:t>الإلحاحُ</w:t>
      </w:r>
      <w:r>
        <w:rPr>
          <w:rtl/>
          <w:lang w:bidi="fa-IR"/>
        </w:rPr>
        <w:t xml:space="preserve"> </w:t>
      </w:r>
      <w:r w:rsidRPr="00A840D2">
        <w:rPr>
          <w:rtl/>
          <w:lang w:bidi="fa-IR"/>
        </w:rPr>
        <w:t>في</w:t>
      </w:r>
      <w:r>
        <w:rPr>
          <w:rtl/>
          <w:lang w:bidi="fa-IR"/>
        </w:rPr>
        <w:t xml:space="preserve"> </w:t>
      </w:r>
      <w:r w:rsidRPr="00A840D2">
        <w:rPr>
          <w:rtl/>
          <w:lang w:bidi="fa-IR"/>
        </w:rPr>
        <w:t>المَسألَةِ</w:t>
      </w:r>
      <w:r>
        <w:rPr>
          <w:rtl/>
          <w:lang w:bidi="fa-IR"/>
        </w:rPr>
        <w:t xml:space="preserve"> ، </w:t>
      </w:r>
      <w:r w:rsidRPr="00A840D2">
        <w:rPr>
          <w:rtl/>
          <w:lang w:bidi="fa-IR"/>
        </w:rPr>
        <w:t>والغِيبةُ</w:t>
      </w:r>
      <w:r>
        <w:rPr>
          <w:rtl/>
          <w:lang w:bidi="fa-IR"/>
        </w:rPr>
        <w:t xml:space="preserve"> ، </w:t>
      </w:r>
      <w:r w:rsidRPr="00A840D2">
        <w:rPr>
          <w:rtl/>
          <w:lang w:bidi="fa-IR"/>
        </w:rPr>
        <w:t>والهُزءُ</w:t>
      </w:r>
      <w:r>
        <w:rPr>
          <w:rtl/>
          <w:lang w:bidi="fa-IR"/>
        </w:rPr>
        <w:t xml:space="preserve"> .</w:t>
      </w:r>
      <w:r>
        <w:rPr>
          <w:rStyle w:val="libFootnotenumChar"/>
          <w:rtl/>
        </w:rPr>
        <w:t>3</w:t>
      </w:r>
    </w:p>
    <w:p w:rsidR="00042891" w:rsidRDefault="00042891" w:rsidP="00042891">
      <w:pPr>
        <w:pStyle w:val="libNormal"/>
      </w:pPr>
      <w:r>
        <w:rPr>
          <w:rStyle w:val="libBold1Char"/>
        </w:rPr>
        <w:t>2897</w:t>
      </w:r>
      <w:r w:rsidRPr="000F7D59">
        <w:rPr>
          <w:rStyle w:val="libBold1Char"/>
        </w:rPr>
        <w:t>.</w:t>
      </w:r>
      <w:r>
        <w:rPr>
          <w:lang w:bidi="fa-IR"/>
        </w:rPr>
        <w:t xml:space="preserve"> </w:t>
      </w:r>
      <w:r>
        <w:t xml:space="preserve">Imam al-Sadiq </w:t>
      </w:r>
      <w:r w:rsidRPr="001500BA">
        <w:t>(AS)</w:t>
      </w:r>
      <w:r>
        <w:t xml:space="preserve"> said, 'Three things bring about deprivation: insistence in one's asking, backbiting and mockery.' </w:t>
      </w:r>
      <w:r>
        <w:rPr>
          <w:rStyle w:val="libFootnotenumChar"/>
        </w:rPr>
        <w:t>4</w:t>
      </w:r>
    </w:p>
    <w:p w:rsidR="00042891" w:rsidRDefault="00042891" w:rsidP="00042891">
      <w:pPr>
        <w:pStyle w:val="libNormal"/>
      </w:pPr>
    </w:p>
    <w:p w:rsidR="00042891" w:rsidRDefault="00042891" w:rsidP="003C21EC">
      <w:pPr>
        <w:pStyle w:val="Heading3"/>
      </w:pPr>
      <w:bookmarkStart w:id="3023" w:name="_Toc484338429"/>
      <w:bookmarkStart w:id="3024" w:name="_Toc485812741"/>
      <w:r>
        <w:t>Notes</w:t>
      </w:r>
      <w:bookmarkEnd w:id="3023"/>
      <w:bookmarkEnd w:id="3024"/>
    </w:p>
    <w:p w:rsidR="00042891" w:rsidRDefault="00042891" w:rsidP="00042891">
      <w:pPr>
        <w:pStyle w:val="libFootnote"/>
      </w:pPr>
      <w:r>
        <w:t xml:space="preserve">1. </w:t>
      </w:r>
      <w:r>
        <w:rPr>
          <w:rtl/>
        </w:rPr>
        <w:t xml:space="preserve">أعلام الدين : </w:t>
      </w:r>
      <w:r>
        <w:rPr>
          <w:rtl/>
          <w:lang w:bidi="fa-IR"/>
        </w:rPr>
        <w:t>304</w:t>
      </w:r>
      <w:r>
        <w:t xml:space="preserve"> .</w:t>
      </w:r>
    </w:p>
    <w:p w:rsidR="00042891" w:rsidRDefault="00042891" w:rsidP="00042891">
      <w:pPr>
        <w:pStyle w:val="libFootnote"/>
      </w:pPr>
      <w:r>
        <w:t xml:space="preserve">2. Alam al-Din, no. </w:t>
      </w:r>
      <w:r>
        <w:rPr>
          <w:lang w:bidi="fa-IR"/>
        </w:rPr>
        <w:t>304</w:t>
      </w:r>
    </w:p>
    <w:p w:rsidR="00042891" w:rsidRDefault="00042891" w:rsidP="00042891">
      <w:pPr>
        <w:pStyle w:val="libFootnote"/>
      </w:pPr>
      <w:r>
        <w:t xml:space="preserve">3. </w:t>
      </w:r>
      <w:r>
        <w:rPr>
          <w:rtl/>
        </w:rPr>
        <w:t xml:space="preserve">تحف العقول : </w:t>
      </w:r>
      <w:r>
        <w:rPr>
          <w:rtl/>
          <w:lang w:bidi="fa-IR"/>
        </w:rPr>
        <w:t>321</w:t>
      </w:r>
      <w:r>
        <w:t xml:space="preserve"> .</w:t>
      </w:r>
    </w:p>
    <w:p w:rsidR="00042891" w:rsidRDefault="00042891" w:rsidP="00042891">
      <w:pPr>
        <w:pStyle w:val="libFootnote"/>
        <w:rPr>
          <w:rtl/>
          <w:lang w:bidi="fa-IR"/>
        </w:rPr>
      </w:pPr>
      <w:r>
        <w:t xml:space="preserve">4. Tuhaf al-Uqul, no. </w:t>
      </w:r>
      <w:r>
        <w:rPr>
          <w:lang w:bidi="fa-IR"/>
        </w:rPr>
        <w:t>321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25" w:name="_Toc484338430"/>
      <w:bookmarkStart w:id="3026" w:name="_Toc485812742"/>
      <w:r>
        <w:rPr>
          <w:lang w:bidi="fa-IR"/>
        </w:rPr>
        <w:lastRenderedPageBreak/>
        <w:t>911</w:t>
      </w:r>
      <w:r>
        <w:t xml:space="preserve"> - </w:t>
      </w:r>
      <w:r>
        <w:rPr>
          <w:rtl/>
          <w:lang w:bidi="fa-IR"/>
        </w:rPr>
        <w:t>التَّحذيرُ عَن رَدِّ السائِلِ‏</w:t>
      </w:r>
      <w:bookmarkEnd w:id="3025"/>
      <w:bookmarkEnd w:id="3026"/>
    </w:p>
    <w:p w:rsidR="00042891" w:rsidRDefault="00042891" w:rsidP="003C21EC">
      <w:pPr>
        <w:pStyle w:val="Heading2Center"/>
      </w:pPr>
      <w:bookmarkStart w:id="3027" w:name="_Toc484338431"/>
      <w:bookmarkStart w:id="3028" w:name="_Toc485812743"/>
      <w:r>
        <w:rPr>
          <w:lang w:bidi="fa-IR"/>
        </w:rPr>
        <w:t>911</w:t>
      </w:r>
      <w:r>
        <w:t>. Warning Against Turning a Beggar AWAY EMPTY-HANDED</w:t>
      </w:r>
      <w:bookmarkEnd w:id="3027"/>
      <w:bookmarkEnd w:id="3028"/>
    </w:p>
    <w:p w:rsidR="00042891" w:rsidRDefault="00042891" w:rsidP="00F40395">
      <w:pPr>
        <w:pStyle w:val="libAr"/>
      </w:pPr>
      <w:r w:rsidRPr="004A7464">
        <w:rPr>
          <w:rtl/>
        </w:rPr>
        <w:t>(</w:t>
      </w:r>
      <w:r w:rsidRPr="00B61F7A">
        <w:rPr>
          <w:rtl/>
        </w:rPr>
        <w:t>وَأَمَّا السّائِلَ فَلا تَنْهَرْ) .</w:t>
      </w:r>
      <w:r>
        <w:rPr>
          <w:rStyle w:val="libFootnotenumChar"/>
          <w:rtl/>
        </w:rPr>
        <w:t>1</w:t>
      </w:r>
    </w:p>
    <w:p w:rsidR="00042891" w:rsidRDefault="00042891" w:rsidP="00042891">
      <w:pPr>
        <w:pStyle w:val="libNormal"/>
        <w:outlineLvl w:val="0"/>
      </w:pPr>
      <w:bookmarkStart w:id="3029" w:name="_Toc485812744"/>
      <w:r w:rsidRPr="00FD71ED">
        <w:rPr>
          <w:rStyle w:val="libBoldItalicChar"/>
        </w:rPr>
        <w:t>“And as for the beggar, do not chide him.”</w:t>
      </w:r>
      <w:r>
        <w:t xml:space="preserve"> </w:t>
      </w:r>
      <w:r>
        <w:rPr>
          <w:rStyle w:val="libFootnotenumChar"/>
        </w:rPr>
        <w:t>2</w:t>
      </w:r>
      <w:bookmarkEnd w:id="3029"/>
    </w:p>
    <w:p w:rsidR="00042891" w:rsidRDefault="00042891" w:rsidP="00F40395">
      <w:pPr>
        <w:pStyle w:val="libAr"/>
      </w:pPr>
      <w:r>
        <w:rPr>
          <w:rStyle w:val="libBold1Char"/>
          <w:rtl/>
        </w:rPr>
        <w:t>2898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تَقطَعُوا</w:t>
      </w:r>
      <w:r>
        <w:rPr>
          <w:rtl/>
          <w:lang w:bidi="fa-IR"/>
        </w:rPr>
        <w:t xml:space="preserve"> </w:t>
      </w:r>
      <w:r w:rsidRPr="00A840D2">
        <w:rPr>
          <w:rtl/>
          <w:lang w:bidi="fa-IR"/>
        </w:rPr>
        <w:t>على</w:t>
      </w:r>
      <w:r>
        <w:rPr>
          <w:rtl/>
          <w:lang w:bidi="fa-IR"/>
        </w:rPr>
        <w:t xml:space="preserve"> </w:t>
      </w:r>
      <w:r w:rsidRPr="00A840D2">
        <w:rPr>
          <w:rtl/>
          <w:lang w:bidi="fa-IR"/>
        </w:rPr>
        <w:t>السائلِ</w:t>
      </w:r>
      <w:r>
        <w:rPr>
          <w:rtl/>
          <w:lang w:bidi="fa-IR"/>
        </w:rPr>
        <w:t xml:space="preserve"> </w:t>
      </w:r>
      <w:r w:rsidRPr="00A840D2">
        <w:rPr>
          <w:rtl/>
          <w:lang w:bidi="fa-IR"/>
        </w:rPr>
        <w:t>مَسألَتَهُ</w:t>
      </w:r>
      <w:r>
        <w:rPr>
          <w:rtl/>
          <w:lang w:bidi="fa-IR"/>
        </w:rPr>
        <w:t xml:space="preserve"> </w:t>
      </w:r>
      <w:r w:rsidRPr="00A840D2">
        <w:rPr>
          <w:rtl/>
          <w:lang w:bidi="fa-IR"/>
        </w:rPr>
        <w:t>فلَولا</w:t>
      </w:r>
      <w:r>
        <w:rPr>
          <w:rtl/>
          <w:lang w:bidi="fa-IR"/>
        </w:rPr>
        <w:t xml:space="preserve"> </w:t>
      </w:r>
      <w:r w:rsidRPr="00A840D2">
        <w:rPr>
          <w:rtl/>
          <w:lang w:bidi="fa-IR"/>
        </w:rPr>
        <w:t>أنَّ</w:t>
      </w:r>
      <w:r>
        <w:rPr>
          <w:rtl/>
          <w:lang w:bidi="fa-IR"/>
        </w:rPr>
        <w:t xml:space="preserve"> </w:t>
      </w:r>
      <w:r w:rsidRPr="00A840D2">
        <w:rPr>
          <w:rtl/>
          <w:lang w:bidi="fa-IR"/>
        </w:rPr>
        <w:t>المَساكينَ</w:t>
      </w:r>
      <w:r>
        <w:rPr>
          <w:rtl/>
          <w:lang w:bidi="fa-IR"/>
        </w:rPr>
        <w:t xml:space="preserve"> </w:t>
      </w:r>
      <w:r w:rsidRPr="00A840D2">
        <w:rPr>
          <w:rtl/>
          <w:lang w:bidi="fa-IR"/>
        </w:rPr>
        <w:t>يَكذِبُونَ</w:t>
      </w:r>
      <w:r>
        <w:rPr>
          <w:rtl/>
          <w:lang w:bidi="fa-IR"/>
        </w:rPr>
        <w:t xml:space="preserve"> </w:t>
      </w:r>
      <w:r w:rsidRPr="00A840D2">
        <w:rPr>
          <w:rtl/>
          <w:lang w:bidi="fa-IR"/>
        </w:rPr>
        <w:t>ما</w:t>
      </w:r>
      <w:r>
        <w:rPr>
          <w:rtl/>
          <w:lang w:bidi="fa-IR"/>
        </w:rPr>
        <w:t xml:space="preserve"> </w:t>
      </w:r>
      <w:r w:rsidRPr="00A840D2">
        <w:rPr>
          <w:rtl/>
          <w:lang w:bidi="fa-IR"/>
        </w:rPr>
        <w:t>أفلَحَ</w:t>
      </w:r>
      <w:r>
        <w:rPr>
          <w:rtl/>
          <w:lang w:bidi="fa-IR"/>
        </w:rPr>
        <w:t xml:space="preserve"> </w:t>
      </w:r>
      <w:r w:rsidRPr="00A840D2">
        <w:rPr>
          <w:rtl/>
          <w:lang w:bidi="fa-IR"/>
        </w:rPr>
        <w:t>مَن</w:t>
      </w:r>
      <w:r>
        <w:rPr>
          <w:rtl/>
          <w:lang w:bidi="fa-IR"/>
        </w:rPr>
        <w:t xml:space="preserve"> </w:t>
      </w:r>
      <w:r w:rsidRPr="00A840D2">
        <w:rPr>
          <w:rtl/>
          <w:lang w:bidi="fa-IR"/>
        </w:rPr>
        <w:t>رَدَّهُم</w:t>
      </w:r>
      <w:r>
        <w:rPr>
          <w:rtl/>
          <w:lang w:bidi="fa-IR"/>
        </w:rPr>
        <w:t xml:space="preserve"> .</w:t>
      </w:r>
      <w:r>
        <w:rPr>
          <w:rStyle w:val="libFootnotenumChar"/>
          <w:rtl/>
        </w:rPr>
        <w:t>3</w:t>
      </w:r>
    </w:p>
    <w:p w:rsidR="00042891" w:rsidRDefault="00042891" w:rsidP="00042891">
      <w:pPr>
        <w:pStyle w:val="libNormal"/>
      </w:pPr>
      <w:r>
        <w:rPr>
          <w:rStyle w:val="libBold1Char"/>
        </w:rPr>
        <w:t>2898</w:t>
      </w:r>
      <w:r w:rsidRPr="000F7D59">
        <w:rPr>
          <w:rStyle w:val="libBold1Char"/>
        </w:rPr>
        <w:t>.</w:t>
      </w:r>
      <w:r>
        <w:rPr>
          <w:lang w:bidi="fa-IR"/>
        </w:rPr>
        <w:t xml:space="preserve"> </w:t>
      </w:r>
      <w:r>
        <w:t xml:space="preserve">The Prophet </w:t>
      </w:r>
      <w:r w:rsidRPr="001500BA">
        <w:t>(SAWA)</w:t>
      </w:r>
      <w:r>
        <w:t xml:space="preserve"> said, 'Do not ever snub the beggar's request, for were it not for the fact that some of them do lie, those who turn beggars away would never prosper.' </w:t>
      </w:r>
      <w:r>
        <w:rPr>
          <w:rStyle w:val="libFootnotenumChar"/>
        </w:rPr>
        <w:t>4</w:t>
      </w:r>
    </w:p>
    <w:p w:rsidR="00042891" w:rsidRDefault="00042891" w:rsidP="00F40395">
      <w:pPr>
        <w:pStyle w:val="libAr"/>
      </w:pPr>
      <w:r>
        <w:rPr>
          <w:rStyle w:val="libBold1Char"/>
          <w:rtl/>
        </w:rPr>
        <w:t>2899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اُنظُرُوا</w:t>
      </w:r>
      <w:r>
        <w:rPr>
          <w:rtl/>
          <w:lang w:bidi="fa-IR"/>
        </w:rPr>
        <w:t xml:space="preserve"> </w:t>
      </w:r>
      <w:r w:rsidRPr="00A840D2">
        <w:rPr>
          <w:rtl/>
          <w:lang w:bidi="fa-IR"/>
        </w:rPr>
        <w:t>إلى</w:t>
      </w:r>
      <w:r>
        <w:rPr>
          <w:rtl/>
          <w:lang w:bidi="fa-IR"/>
        </w:rPr>
        <w:t xml:space="preserve"> </w:t>
      </w:r>
      <w:r w:rsidRPr="00A840D2">
        <w:rPr>
          <w:rtl/>
          <w:lang w:bidi="fa-IR"/>
        </w:rPr>
        <w:t>السائلِ</w:t>
      </w:r>
      <w:r>
        <w:rPr>
          <w:rtl/>
          <w:lang w:bidi="fa-IR"/>
        </w:rPr>
        <w:t xml:space="preserve">، </w:t>
      </w:r>
      <w:r w:rsidRPr="00A840D2">
        <w:rPr>
          <w:rtl/>
          <w:lang w:bidi="fa-IR"/>
        </w:rPr>
        <w:t>فإن</w:t>
      </w:r>
      <w:r>
        <w:rPr>
          <w:rtl/>
          <w:lang w:bidi="fa-IR"/>
        </w:rPr>
        <w:t xml:space="preserve"> </w:t>
      </w:r>
      <w:r w:rsidRPr="00A840D2">
        <w:rPr>
          <w:rtl/>
          <w:lang w:bidi="fa-IR"/>
        </w:rPr>
        <w:t>رَقَّتْ</w:t>
      </w:r>
      <w:r>
        <w:rPr>
          <w:rtl/>
          <w:lang w:bidi="fa-IR"/>
        </w:rPr>
        <w:t xml:space="preserve"> </w:t>
      </w:r>
      <w:r w:rsidRPr="00A840D2">
        <w:rPr>
          <w:rtl/>
          <w:lang w:bidi="fa-IR"/>
        </w:rPr>
        <w:t>لَهُ</w:t>
      </w:r>
      <w:r>
        <w:rPr>
          <w:rtl/>
          <w:lang w:bidi="fa-IR"/>
        </w:rPr>
        <w:t xml:space="preserve"> </w:t>
      </w:r>
      <w:r w:rsidRPr="00A840D2">
        <w:rPr>
          <w:rtl/>
          <w:lang w:bidi="fa-IR"/>
        </w:rPr>
        <w:t>قُلوبُكُم</w:t>
      </w:r>
      <w:r>
        <w:rPr>
          <w:rtl/>
          <w:lang w:bidi="fa-IR"/>
        </w:rPr>
        <w:t xml:space="preserve"> </w:t>
      </w:r>
      <w:r w:rsidRPr="00A840D2">
        <w:rPr>
          <w:rtl/>
          <w:lang w:bidi="fa-IR"/>
        </w:rPr>
        <w:t>فَأعطُوهُ</w:t>
      </w:r>
      <w:r>
        <w:rPr>
          <w:rtl/>
          <w:lang w:bidi="fa-IR"/>
        </w:rPr>
        <w:t xml:space="preserve"> ، </w:t>
      </w:r>
      <w:r w:rsidRPr="00A840D2">
        <w:rPr>
          <w:rtl/>
          <w:lang w:bidi="fa-IR"/>
        </w:rPr>
        <w:t>فإنّهُ</w:t>
      </w:r>
      <w:r>
        <w:rPr>
          <w:rtl/>
          <w:lang w:bidi="fa-IR"/>
        </w:rPr>
        <w:t xml:space="preserve"> </w:t>
      </w:r>
      <w:r w:rsidRPr="00A840D2">
        <w:rPr>
          <w:rtl/>
          <w:lang w:bidi="fa-IR"/>
        </w:rPr>
        <w:t>صادِقٌ</w:t>
      </w:r>
      <w:r>
        <w:rPr>
          <w:rtl/>
          <w:lang w:bidi="fa-IR"/>
        </w:rPr>
        <w:t xml:space="preserve"> .</w:t>
      </w:r>
      <w:r>
        <w:rPr>
          <w:rStyle w:val="libFootnotenumChar"/>
          <w:rtl/>
        </w:rPr>
        <w:t>5</w:t>
      </w:r>
    </w:p>
    <w:p w:rsidR="00042891" w:rsidRDefault="00042891" w:rsidP="00042891">
      <w:pPr>
        <w:pStyle w:val="libNormal"/>
      </w:pPr>
      <w:r>
        <w:rPr>
          <w:rStyle w:val="libBold1Char"/>
        </w:rPr>
        <w:t>2899</w:t>
      </w:r>
      <w:r w:rsidRPr="000F7D59">
        <w:rPr>
          <w:rStyle w:val="libBold1Char"/>
        </w:rPr>
        <w:t>.</w:t>
      </w:r>
      <w:r>
        <w:rPr>
          <w:lang w:bidi="fa-IR"/>
        </w:rPr>
        <w:t xml:space="preserve"> </w:t>
      </w:r>
      <w:r>
        <w:t xml:space="preserve">The Prophet </w:t>
      </w:r>
      <w:r w:rsidRPr="001500BA">
        <w:t>(SAWA)</w:t>
      </w:r>
      <w:r>
        <w:t xml:space="preserve"> said, 'Look at the beggar and if you find your hearts softening towards him then give him for verily he is honest.' </w:t>
      </w:r>
      <w:r>
        <w:rPr>
          <w:rStyle w:val="libFootnotenumChar"/>
        </w:rPr>
        <w:t>6</w:t>
      </w:r>
    </w:p>
    <w:p w:rsidR="00042891" w:rsidRDefault="00042891" w:rsidP="00F40395">
      <w:pPr>
        <w:pStyle w:val="libAr"/>
      </w:pPr>
      <w:r>
        <w:rPr>
          <w:rStyle w:val="libBold1Char"/>
          <w:rtl/>
        </w:rPr>
        <w:t>2900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تَرُدَّ</w:t>
      </w:r>
      <w:r>
        <w:rPr>
          <w:rtl/>
          <w:lang w:bidi="fa-IR"/>
        </w:rPr>
        <w:t xml:space="preserve"> </w:t>
      </w:r>
      <w:r w:rsidRPr="00A840D2">
        <w:rPr>
          <w:rtl/>
          <w:lang w:bidi="fa-IR"/>
        </w:rPr>
        <w:t>سائلاً</w:t>
      </w:r>
      <w:r>
        <w:rPr>
          <w:rtl/>
          <w:lang w:bidi="fa-IR"/>
        </w:rPr>
        <w:t xml:space="preserve"> </w:t>
      </w:r>
      <w:r w:rsidRPr="00A840D2">
        <w:rPr>
          <w:rtl/>
          <w:lang w:bidi="fa-IR"/>
        </w:rPr>
        <w:t>ولَو</w:t>
      </w:r>
      <w:r>
        <w:rPr>
          <w:rtl/>
          <w:lang w:bidi="fa-IR"/>
        </w:rPr>
        <w:t xml:space="preserve"> </w:t>
      </w:r>
      <w:r w:rsidRPr="00A840D2">
        <w:rPr>
          <w:rtl/>
          <w:lang w:bidi="fa-IR"/>
        </w:rPr>
        <w:t>مِن</w:t>
      </w:r>
      <w:r>
        <w:rPr>
          <w:rtl/>
          <w:lang w:bidi="fa-IR"/>
        </w:rPr>
        <w:t xml:space="preserve"> </w:t>
      </w:r>
      <w:r w:rsidRPr="00A840D2">
        <w:rPr>
          <w:rtl/>
          <w:lang w:bidi="fa-IR"/>
        </w:rPr>
        <w:t>شَطرِ</w:t>
      </w:r>
      <w:r>
        <w:rPr>
          <w:rtl/>
          <w:lang w:bidi="fa-IR"/>
        </w:rPr>
        <w:t xml:space="preserve"> </w:t>
      </w:r>
      <w:r w:rsidRPr="00A840D2">
        <w:rPr>
          <w:rtl/>
          <w:lang w:bidi="fa-IR"/>
        </w:rPr>
        <w:t>حَبَّةِ</w:t>
      </w:r>
      <w:r>
        <w:rPr>
          <w:rtl/>
          <w:lang w:bidi="fa-IR"/>
        </w:rPr>
        <w:t xml:space="preserve"> </w:t>
      </w:r>
      <w:r w:rsidRPr="00A840D2">
        <w:rPr>
          <w:rtl/>
          <w:lang w:bidi="fa-IR"/>
        </w:rPr>
        <w:t>عِنَبٍ</w:t>
      </w:r>
      <w:r>
        <w:rPr>
          <w:rtl/>
          <w:lang w:bidi="fa-IR"/>
        </w:rPr>
        <w:t xml:space="preserve"> </w:t>
      </w:r>
      <w:r w:rsidRPr="00A840D2">
        <w:rPr>
          <w:rtl/>
          <w:lang w:bidi="fa-IR"/>
        </w:rPr>
        <w:t>أو</w:t>
      </w:r>
      <w:r>
        <w:rPr>
          <w:rtl/>
          <w:lang w:bidi="fa-IR"/>
        </w:rPr>
        <w:t xml:space="preserve"> </w:t>
      </w:r>
      <w:r w:rsidRPr="00A840D2">
        <w:rPr>
          <w:rtl/>
          <w:lang w:bidi="fa-IR"/>
        </w:rPr>
        <w:t>شِقِّ</w:t>
      </w:r>
      <w:r>
        <w:rPr>
          <w:rtl/>
          <w:lang w:bidi="fa-IR"/>
        </w:rPr>
        <w:t xml:space="preserve"> </w:t>
      </w:r>
      <w:r w:rsidRPr="00A840D2">
        <w:rPr>
          <w:rtl/>
          <w:lang w:bidi="fa-IR"/>
        </w:rPr>
        <w:t>تَمرَةٍ</w:t>
      </w:r>
      <w:r>
        <w:rPr>
          <w:rtl/>
          <w:lang w:bidi="fa-IR"/>
        </w:rPr>
        <w:t xml:space="preserve"> .</w:t>
      </w:r>
      <w:r>
        <w:rPr>
          <w:rStyle w:val="libFootnotenumChar"/>
          <w:rtl/>
        </w:rPr>
        <w:t>7</w:t>
      </w:r>
    </w:p>
    <w:p w:rsidR="00042891" w:rsidRDefault="00042891" w:rsidP="00042891">
      <w:pPr>
        <w:pStyle w:val="libNormal"/>
      </w:pPr>
      <w:r>
        <w:rPr>
          <w:rStyle w:val="libBold1Char"/>
        </w:rPr>
        <w:t>2900</w:t>
      </w:r>
      <w:r w:rsidRPr="000F7D59">
        <w:rPr>
          <w:rStyle w:val="libBold1Char"/>
        </w:rPr>
        <w:t>.</w:t>
      </w:r>
      <w:r>
        <w:rPr>
          <w:lang w:bidi="fa-IR"/>
        </w:rPr>
        <w:t xml:space="preserve"> </w:t>
      </w:r>
      <w:r>
        <w:t xml:space="preserve">Imam Ali </w:t>
      </w:r>
      <w:r w:rsidRPr="001500BA">
        <w:t>(AS)</w:t>
      </w:r>
      <w:r>
        <w:t xml:space="preserve"> said, 'Do not turn the beggar away empty handed, even if you can give him but half a grape or a piece of a date.'</w:t>
      </w:r>
      <w:r>
        <w:rPr>
          <w:rStyle w:val="libFootnotenumChar"/>
        </w:rPr>
        <w:t>8</w:t>
      </w:r>
    </w:p>
    <w:p w:rsidR="00042891" w:rsidRDefault="00042891" w:rsidP="00F40395">
      <w:pPr>
        <w:pStyle w:val="libAr"/>
      </w:pPr>
      <w:r>
        <w:rPr>
          <w:rStyle w:val="libBold1Char"/>
          <w:rtl/>
        </w:rPr>
        <w:t>2901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تَستَحِ</w:t>
      </w:r>
      <w:r>
        <w:rPr>
          <w:rtl/>
          <w:lang w:bidi="fa-IR"/>
        </w:rPr>
        <w:t xml:space="preserve"> </w:t>
      </w:r>
      <w:r w:rsidRPr="00A840D2">
        <w:rPr>
          <w:rtl/>
          <w:lang w:bidi="fa-IR"/>
        </w:rPr>
        <w:t>مِن</w:t>
      </w:r>
      <w:r>
        <w:rPr>
          <w:rtl/>
          <w:lang w:bidi="fa-IR"/>
        </w:rPr>
        <w:t xml:space="preserve"> </w:t>
      </w:r>
      <w:r w:rsidRPr="00A840D2">
        <w:rPr>
          <w:rtl/>
          <w:lang w:bidi="fa-IR"/>
        </w:rPr>
        <w:t>إعطاءِ</w:t>
      </w:r>
      <w:r>
        <w:rPr>
          <w:rtl/>
          <w:lang w:bidi="fa-IR"/>
        </w:rPr>
        <w:t xml:space="preserve"> </w:t>
      </w:r>
      <w:r w:rsidRPr="00A840D2">
        <w:rPr>
          <w:rtl/>
          <w:lang w:bidi="fa-IR"/>
        </w:rPr>
        <w:t>القَليلِ</w:t>
      </w:r>
      <w:r>
        <w:rPr>
          <w:rtl/>
          <w:lang w:bidi="fa-IR"/>
        </w:rPr>
        <w:t xml:space="preserve">؛ </w:t>
      </w:r>
      <w:r w:rsidRPr="00A840D2">
        <w:rPr>
          <w:rtl/>
          <w:lang w:bidi="fa-IR"/>
        </w:rPr>
        <w:t>فإنَّ</w:t>
      </w:r>
      <w:r>
        <w:rPr>
          <w:rtl/>
          <w:lang w:bidi="fa-IR"/>
        </w:rPr>
        <w:t xml:space="preserve"> </w:t>
      </w:r>
      <w:r w:rsidRPr="00A840D2">
        <w:rPr>
          <w:rtl/>
          <w:lang w:bidi="fa-IR"/>
        </w:rPr>
        <w:t>الحِرمانَ</w:t>
      </w:r>
      <w:r>
        <w:rPr>
          <w:rtl/>
          <w:lang w:bidi="fa-IR"/>
        </w:rPr>
        <w:t xml:space="preserve"> </w:t>
      </w:r>
      <w:r w:rsidRPr="00A840D2">
        <w:rPr>
          <w:rtl/>
          <w:lang w:bidi="fa-IR"/>
        </w:rPr>
        <w:t>أقَلُّ</w:t>
      </w:r>
      <w:r>
        <w:rPr>
          <w:rtl/>
          <w:lang w:bidi="fa-IR"/>
        </w:rPr>
        <w:t xml:space="preserve"> </w:t>
      </w:r>
      <w:r w:rsidRPr="00A840D2">
        <w:rPr>
          <w:rtl/>
          <w:lang w:bidi="fa-IR"/>
        </w:rPr>
        <w:t>مِنهُ</w:t>
      </w:r>
      <w:r>
        <w:rPr>
          <w:rtl/>
          <w:lang w:bidi="fa-IR"/>
        </w:rPr>
        <w:t xml:space="preserve"> .</w:t>
      </w:r>
      <w:r>
        <w:rPr>
          <w:rStyle w:val="libFootnotenumChar"/>
          <w:rtl/>
        </w:rPr>
        <w:t>9</w:t>
      </w:r>
    </w:p>
    <w:p w:rsidR="00042891" w:rsidRDefault="00042891" w:rsidP="00042891">
      <w:pPr>
        <w:pStyle w:val="libNormal"/>
      </w:pPr>
      <w:r>
        <w:rPr>
          <w:rStyle w:val="libBold1Char"/>
        </w:rPr>
        <w:t>2901</w:t>
      </w:r>
      <w:r w:rsidRPr="000F7D59">
        <w:rPr>
          <w:rStyle w:val="libBold1Char"/>
        </w:rPr>
        <w:t>.</w:t>
      </w:r>
      <w:r>
        <w:rPr>
          <w:lang w:bidi="fa-IR"/>
        </w:rPr>
        <w:t xml:space="preserve"> </w:t>
      </w:r>
      <w:r>
        <w:t xml:space="preserve">Imam Ali </w:t>
      </w:r>
      <w:r w:rsidRPr="001500BA">
        <w:t>(AS)</w:t>
      </w:r>
      <w:r>
        <w:t xml:space="preserve"> said, 'Do not be ashamed to give little, for verily refusing to give anything at all is an act of greater shame.' </w:t>
      </w:r>
      <w:r>
        <w:rPr>
          <w:rStyle w:val="libFootnotenumChar"/>
        </w:rPr>
        <w:t>10</w:t>
      </w:r>
    </w:p>
    <w:p w:rsidR="00042891" w:rsidRDefault="00042891" w:rsidP="00F40395">
      <w:pPr>
        <w:pStyle w:val="libAr"/>
      </w:pPr>
      <w:r>
        <w:rPr>
          <w:rStyle w:val="libBold1Char"/>
          <w:rtl/>
        </w:rPr>
        <w:t>2902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صاحِبُ</w:t>
      </w:r>
      <w:r>
        <w:rPr>
          <w:rtl/>
          <w:lang w:bidi="fa-IR"/>
        </w:rPr>
        <w:t xml:space="preserve"> </w:t>
      </w:r>
      <w:r w:rsidRPr="00A840D2">
        <w:rPr>
          <w:rtl/>
          <w:lang w:bidi="fa-IR"/>
        </w:rPr>
        <w:t>الحاجةِ</w:t>
      </w:r>
      <w:r>
        <w:rPr>
          <w:rtl/>
          <w:lang w:bidi="fa-IR"/>
        </w:rPr>
        <w:t xml:space="preserve"> </w:t>
      </w:r>
      <w:r w:rsidRPr="00A840D2">
        <w:rPr>
          <w:rtl/>
          <w:lang w:bidi="fa-IR"/>
        </w:rPr>
        <w:t>لَم</w:t>
      </w:r>
      <w:r>
        <w:rPr>
          <w:rtl/>
          <w:lang w:bidi="fa-IR"/>
        </w:rPr>
        <w:t xml:space="preserve"> </w:t>
      </w:r>
      <w:r w:rsidRPr="00A840D2">
        <w:rPr>
          <w:rtl/>
          <w:lang w:bidi="fa-IR"/>
        </w:rPr>
        <w:t>يُكرِمْ</w:t>
      </w:r>
      <w:r>
        <w:rPr>
          <w:rtl/>
          <w:lang w:bidi="fa-IR"/>
        </w:rPr>
        <w:t xml:space="preserve"> </w:t>
      </w:r>
      <w:r w:rsidRPr="00A840D2">
        <w:rPr>
          <w:rtl/>
          <w:lang w:bidi="fa-IR"/>
        </w:rPr>
        <w:t>وَجهَهُ</w:t>
      </w:r>
      <w:r>
        <w:rPr>
          <w:rtl/>
          <w:lang w:bidi="fa-IR"/>
        </w:rPr>
        <w:t xml:space="preserve"> </w:t>
      </w:r>
      <w:r w:rsidRPr="00A840D2">
        <w:rPr>
          <w:rtl/>
          <w:lang w:bidi="fa-IR"/>
        </w:rPr>
        <w:t>عن</w:t>
      </w:r>
      <w:r>
        <w:rPr>
          <w:rtl/>
          <w:lang w:bidi="fa-IR"/>
        </w:rPr>
        <w:t xml:space="preserve"> </w:t>
      </w:r>
      <w:r w:rsidRPr="00A840D2">
        <w:rPr>
          <w:rtl/>
          <w:lang w:bidi="fa-IR"/>
        </w:rPr>
        <w:t>سُؤالِكَ</w:t>
      </w:r>
      <w:r>
        <w:rPr>
          <w:rtl/>
          <w:lang w:bidi="fa-IR"/>
        </w:rPr>
        <w:t xml:space="preserve"> </w:t>
      </w:r>
      <w:r w:rsidRPr="00A840D2">
        <w:rPr>
          <w:rtl/>
          <w:lang w:bidi="fa-IR"/>
        </w:rPr>
        <w:t>فَأكرِمْ</w:t>
      </w:r>
      <w:r>
        <w:rPr>
          <w:rtl/>
          <w:lang w:bidi="fa-IR"/>
        </w:rPr>
        <w:t xml:space="preserve"> </w:t>
      </w:r>
      <w:r w:rsidRPr="00A840D2">
        <w:rPr>
          <w:rtl/>
          <w:lang w:bidi="fa-IR"/>
        </w:rPr>
        <w:t>وَجهَكَ</w:t>
      </w:r>
      <w:r>
        <w:rPr>
          <w:rtl/>
          <w:lang w:bidi="fa-IR"/>
        </w:rPr>
        <w:t xml:space="preserve"> </w:t>
      </w:r>
      <w:r w:rsidRPr="00A840D2">
        <w:rPr>
          <w:rtl/>
          <w:lang w:bidi="fa-IR"/>
        </w:rPr>
        <w:t>عن</w:t>
      </w:r>
      <w:r>
        <w:rPr>
          <w:rtl/>
          <w:lang w:bidi="fa-IR"/>
        </w:rPr>
        <w:t xml:space="preserve"> </w:t>
      </w:r>
      <w:r w:rsidRPr="00A840D2">
        <w:rPr>
          <w:rtl/>
          <w:lang w:bidi="fa-IR"/>
        </w:rPr>
        <w:t>رَدِّهِ</w:t>
      </w:r>
      <w:r>
        <w:rPr>
          <w:rtl/>
          <w:lang w:bidi="fa-IR"/>
        </w:rPr>
        <w:t xml:space="preserve"> .</w:t>
      </w:r>
      <w:r>
        <w:rPr>
          <w:rStyle w:val="libFootnotenumChar"/>
          <w:rtl/>
        </w:rPr>
        <w:t>11</w:t>
      </w:r>
    </w:p>
    <w:p w:rsidR="00042891" w:rsidRDefault="00042891" w:rsidP="00042891">
      <w:pPr>
        <w:pStyle w:val="libNormal"/>
      </w:pPr>
      <w:r>
        <w:rPr>
          <w:rStyle w:val="libBold1Char"/>
        </w:rPr>
        <w:t>2902</w:t>
      </w:r>
      <w:r w:rsidRPr="000F7D59">
        <w:rPr>
          <w:rStyle w:val="libBold1Char"/>
        </w:rPr>
        <w:t>.</w:t>
      </w:r>
      <w:r>
        <w:rPr>
          <w:lang w:bidi="fa-IR"/>
        </w:rPr>
        <w:t xml:space="preserve"> </w:t>
      </w:r>
      <w:r>
        <w:t xml:space="preserve">Imam al-Husayn </w:t>
      </w:r>
      <w:r w:rsidRPr="001500BA">
        <w:t>(AS)</w:t>
      </w:r>
      <w:r>
        <w:t xml:space="preserve"> said, 'The needy one loses his self-respect by asking you, so do not lose your self-respect by denying him.' </w:t>
      </w:r>
      <w:r>
        <w:rPr>
          <w:rStyle w:val="libFootnotenumChar"/>
        </w:rPr>
        <w:t>12</w:t>
      </w:r>
    </w:p>
    <w:p w:rsidR="00042891" w:rsidRDefault="00042891" w:rsidP="00F40395">
      <w:pPr>
        <w:pStyle w:val="libAr"/>
      </w:pPr>
      <w:r>
        <w:rPr>
          <w:rStyle w:val="libBold1Char"/>
          <w:rtl/>
        </w:rPr>
        <w:t>2903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لو</w:t>
      </w:r>
      <w:r>
        <w:rPr>
          <w:rtl/>
          <w:lang w:bidi="fa-IR"/>
        </w:rPr>
        <w:t xml:space="preserve"> </w:t>
      </w:r>
      <w:r w:rsidRPr="00A840D2">
        <w:rPr>
          <w:rtl/>
          <w:lang w:bidi="fa-IR"/>
        </w:rPr>
        <w:t>يَعلَمُ</w:t>
      </w:r>
      <w:r>
        <w:rPr>
          <w:rtl/>
          <w:lang w:bidi="fa-IR"/>
        </w:rPr>
        <w:t xml:space="preserve"> </w:t>
      </w:r>
      <w:r w:rsidRPr="00A840D2">
        <w:rPr>
          <w:rtl/>
          <w:lang w:bidi="fa-IR"/>
        </w:rPr>
        <w:t>السائلُ</w:t>
      </w:r>
      <w:r>
        <w:rPr>
          <w:rtl/>
          <w:lang w:bidi="fa-IR"/>
        </w:rPr>
        <w:t xml:space="preserve"> </w:t>
      </w:r>
      <w:r w:rsidRPr="00A840D2">
        <w:rPr>
          <w:rtl/>
          <w:lang w:bidi="fa-IR"/>
        </w:rPr>
        <w:t>ما</w:t>
      </w:r>
      <w:r>
        <w:rPr>
          <w:rtl/>
          <w:lang w:bidi="fa-IR"/>
        </w:rPr>
        <w:t xml:space="preserve"> </w:t>
      </w:r>
      <w:r w:rsidRPr="00A840D2">
        <w:rPr>
          <w:rtl/>
          <w:lang w:bidi="fa-IR"/>
        </w:rPr>
        <w:t>في</w:t>
      </w:r>
      <w:r>
        <w:rPr>
          <w:rtl/>
          <w:lang w:bidi="fa-IR"/>
        </w:rPr>
        <w:t xml:space="preserve"> </w:t>
      </w:r>
      <w:r w:rsidRPr="00A840D2">
        <w:rPr>
          <w:rtl/>
          <w:lang w:bidi="fa-IR"/>
        </w:rPr>
        <w:t>المَسألَةِ</w:t>
      </w:r>
      <w:r>
        <w:rPr>
          <w:rtl/>
          <w:lang w:bidi="fa-IR"/>
        </w:rPr>
        <w:t xml:space="preserve"> </w:t>
      </w:r>
      <w:r w:rsidRPr="00A840D2">
        <w:rPr>
          <w:rtl/>
          <w:lang w:bidi="fa-IR"/>
        </w:rPr>
        <w:t>ما</w:t>
      </w:r>
      <w:r>
        <w:rPr>
          <w:rtl/>
          <w:lang w:bidi="fa-IR"/>
        </w:rPr>
        <w:t xml:space="preserve"> </w:t>
      </w:r>
      <w:r w:rsidRPr="00A840D2">
        <w:rPr>
          <w:rtl/>
          <w:lang w:bidi="fa-IR"/>
        </w:rPr>
        <w:t>سَألَ</w:t>
      </w:r>
      <w:r>
        <w:rPr>
          <w:rtl/>
          <w:lang w:bidi="fa-IR"/>
        </w:rPr>
        <w:t xml:space="preserve"> </w:t>
      </w:r>
      <w:r w:rsidRPr="00A840D2">
        <w:rPr>
          <w:rtl/>
          <w:lang w:bidi="fa-IR"/>
        </w:rPr>
        <w:t>أحَدٌ</w:t>
      </w:r>
      <w:r>
        <w:rPr>
          <w:rtl/>
          <w:lang w:bidi="fa-IR"/>
        </w:rPr>
        <w:t xml:space="preserve"> </w:t>
      </w:r>
      <w:r w:rsidRPr="00A840D2">
        <w:rPr>
          <w:rtl/>
          <w:lang w:bidi="fa-IR"/>
        </w:rPr>
        <w:t>أحَداً</w:t>
      </w:r>
      <w:r>
        <w:rPr>
          <w:rtl/>
          <w:lang w:bidi="fa-IR"/>
        </w:rPr>
        <w:t xml:space="preserve">، </w:t>
      </w:r>
      <w:r w:rsidRPr="00A840D2">
        <w:rPr>
          <w:rtl/>
          <w:lang w:bidi="fa-IR"/>
        </w:rPr>
        <w:t>ولَو</w:t>
      </w:r>
      <w:r>
        <w:rPr>
          <w:rtl/>
          <w:lang w:bidi="fa-IR"/>
        </w:rPr>
        <w:t xml:space="preserve"> </w:t>
      </w:r>
      <w:r w:rsidRPr="00A840D2">
        <w:rPr>
          <w:rtl/>
          <w:lang w:bidi="fa-IR"/>
        </w:rPr>
        <w:t>يَعلَمُ</w:t>
      </w:r>
      <w:r>
        <w:rPr>
          <w:rtl/>
          <w:lang w:bidi="fa-IR"/>
        </w:rPr>
        <w:t xml:space="preserve"> </w:t>
      </w:r>
      <w:r w:rsidRPr="00A840D2">
        <w:rPr>
          <w:rtl/>
          <w:lang w:bidi="fa-IR"/>
        </w:rPr>
        <w:t>المَسؤولُ</w:t>
      </w:r>
      <w:r>
        <w:rPr>
          <w:rtl/>
          <w:lang w:bidi="fa-IR"/>
        </w:rPr>
        <w:t xml:space="preserve"> </w:t>
      </w:r>
      <w:r w:rsidRPr="00A840D2">
        <w:rPr>
          <w:rtl/>
          <w:lang w:bidi="fa-IR"/>
        </w:rPr>
        <w:t>ما</w:t>
      </w:r>
      <w:r>
        <w:rPr>
          <w:rtl/>
          <w:lang w:bidi="fa-IR"/>
        </w:rPr>
        <w:t xml:space="preserve"> </w:t>
      </w:r>
      <w:r w:rsidRPr="00A840D2">
        <w:rPr>
          <w:rtl/>
          <w:lang w:bidi="fa-IR"/>
        </w:rPr>
        <w:t>في</w:t>
      </w:r>
      <w:r>
        <w:rPr>
          <w:rtl/>
          <w:lang w:bidi="fa-IR"/>
        </w:rPr>
        <w:t xml:space="preserve"> </w:t>
      </w:r>
      <w:r w:rsidRPr="00A840D2">
        <w:rPr>
          <w:rtl/>
          <w:lang w:bidi="fa-IR"/>
        </w:rPr>
        <w:t>المَنعِ</w:t>
      </w:r>
      <w:r>
        <w:rPr>
          <w:rtl/>
          <w:lang w:bidi="fa-IR"/>
        </w:rPr>
        <w:t xml:space="preserve"> </w:t>
      </w:r>
      <w:r w:rsidRPr="00A840D2">
        <w:rPr>
          <w:rtl/>
          <w:lang w:bidi="fa-IR"/>
        </w:rPr>
        <w:t>ما</w:t>
      </w:r>
      <w:r>
        <w:rPr>
          <w:rtl/>
          <w:lang w:bidi="fa-IR"/>
        </w:rPr>
        <w:t xml:space="preserve"> </w:t>
      </w:r>
      <w:r w:rsidRPr="00A840D2">
        <w:rPr>
          <w:rtl/>
          <w:lang w:bidi="fa-IR"/>
        </w:rPr>
        <w:t>مَنَعَ</w:t>
      </w:r>
      <w:r>
        <w:rPr>
          <w:rtl/>
          <w:lang w:bidi="fa-IR"/>
        </w:rPr>
        <w:t xml:space="preserve"> </w:t>
      </w:r>
      <w:r w:rsidRPr="00A840D2">
        <w:rPr>
          <w:rtl/>
          <w:lang w:bidi="fa-IR"/>
        </w:rPr>
        <w:t>أحَدٌ</w:t>
      </w:r>
      <w:r>
        <w:rPr>
          <w:rtl/>
          <w:lang w:bidi="fa-IR"/>
        </w:rPr>
        <w:t xml:space="preserve"> </w:t>
      </w:r>
      <w:r w:rsidRPr="00A840D2">
        <w:rPr>
          <w:rtl/>
          <w:lang w:bidi="fa-IR"/>
        </w:rPr>
        <w:t>أحَداً</w:t>
      </w:r>
      <w:r>
        <w:rPr>
          <w:rtl/>
          <w:lang w:bidi="fa-IR"/>
        </w:rPr>
        <w:t xml:space="preserve"> .</w:t>
      </w:r>
      <w:r>
        <w:rPr>
          <w:rStyle w:val="libFootnotenumChar"/>
          <w:rtl/>
        </w:rPr>
        <w:t>13</w:t>
      </w:r>
    </w:p>
    <w:p w:rsidR="00042891" w:rsidRDefault="00042891" w:rsidP="00042891">
      <w:pPr>
        <w:pStyle w:val="libNormal"/>
      </w:pPr>
      <w:r>
        <w:rPr>
          <w:rStyle w:val="libBold1Char"/>
        </w:rPr>
        <w:t>2903</w:t>
      </w:r>
      <w:r w:rsidRPr="000F7D59">
        <w:rPr>
          <w:rStyle w:val="libBold1Char"/>
        </w:rPr>
        <w:t>.</w:t>
      </w:r>
      <w:r>
        <w:rPr>
          <w:lang w:bidi="fa-IR"/>
        </w:rPr>
        <w:t xml:space="preserve"> </w:t>
      </w:r>
      <w:r>
        <w:t xml:space="preserve">Imam al-Baqir </w:t>
      </w:r>
      <w:r w:rsidRPr="001500BA">
        <w:t>(AS)</w:t>
      </w:r>
      <w:r>
        <w:t xml:space="preserve"> said, 'If the beggar was to know the enormity of begging, no one would ever ask anything of another, and if the one asked was to know the enormity of denying someone, no one would ever deny another again.' </w:t>
      </w:r>
      <w:r>
        <w:rPr>
          <w:rStyle w:val="libFootnotenumChar"/>
        </w:rPr>
        <w:t>14</w:t>
      </w:r>
    </w:p>
    <w:p w:rsidR="00042891" w:rsidRDefault="00042891" w:rsidP="00F40395">
      <w:pPr>
        <w:pStyle w:val="libAr"/>
      </w:pPr>
      <w:r>
        <w:rPr>
          <w:rStyle w:val="libBold1Char"/>
          <w:rtl/>
        </w:rPr>
        <w:t>2904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الرَّجُلَ</w:t>
      </w:r>
      <w:r>
        <w:rPr>
          <w:rtl/>
          <w:lang w:bidi="fa-IR"/>
        </w:rPr>
        <w:t xml:space="preserve"> </w:t>
      </w:r>
      <w:r w:rsidRPr="00A840D2">
        <w:rPr>
          <w:rtl/>
          <w:lang w:bidi="fa-IR"/>
        </w:rPr>
        <w:t>لَيَسألُني</w:t>
      </w:r>
      <w:r>
        <w:rPr>
          <w:rtl/>
          <w:lang w:bidi="fa-IR"/>
        </w:rPr>
        <w:t xml:space="preserve"> </w:t>
      </w:r>
      <w:r w:rsidRPr="00A840D2">
        <w:rPr>
          <w:rtl/>
          <w:lang w:bidi="fa-IR"/>
        </w:rPr>
        <w:t>الحاجَةَ</w:t>
      </w:r>
      <w:r>
        <w:rPr>
          <w:rtl/>
          <w:lang w:bidi="fa-IR"/>
        </w:rPr>
        <w:t xml:space="preserve"> </w:t>
      </w:r>
      <w:r w:rsidRPr="00A840D2">
        <w:rPr>
          <w:rtl/>
          <w:lang w:bidi="fa-IR"/>
        </w:rPr>
        <w:t>فَاُبادِرُ</w:t>
      </w:r>
      <w:r>
        <w:rPr>
          <w:rtl/>
          <w:lang w:bidi="fa-IR"/>
        </w:rPr>
        <w:t xml:space="preserve"> </w:t>
      </w:r>
      <w:r w:rsidRPr="00A840D2">
        <w:rPr>
          <w:rtl/>
          <w:lang w:bidi="fa-IR"/>
        </w:rPr>
        <w:t>بقَضائها</w:t>
      </w:r>
      <w:r>
        <w:rPr>
          <w:rtl/>
          <w:lang w:bidi="fa-IR"/>
        </w:rPr>
        <w:t xml:space="preserve"> </w:t>
      </w:r>
      <w:r w:rsidRPr="00A840D2">
        <w:rPr>
          <w:rtl/>
          <w:lang w:bidi="fa-IR"/>
        </w:rPr>
        <w:t>مَخافَةَ</w:t>
      </w:r>
      <w:r>
        <w:rPr>
          <w:rtl/>
          <w:lang w:bidi="fa-IR"/>
        </w:rPr>
        <w:t xml:space="preserve"> </w:t>
      </w:r>
      <w:r w:rsidRPr="00A840D2">
        <w:rPr>
          <w:rtl/>
          <w:lang w:bidi="fa-IR"/>
        </w:rPr>
        <w:t>أن</w:t>
      </w:r>
      <w:r>
        <w:rPr>
          <w:rtl/>
          <w:lang w:bidi="fa-IR"/>
        </w:rPr>
        <w:t xml:space="preserve"> </w:t>
      </w:r>
      <w:r w:rsidRPr="00A840D2">
        <w:rPr>
          <w:rtl/>
          <w:lang w:bidi="fa-IR"/>
        </w:rPr>
        <w:t>يَستَغنِيَ</w:t>
      </w:r>
      <w:r>
        <w:rPr>
          <w:rtl/>
          <w:lang w:bidi="fa-IR"/>
        </w:rPr>
        <w:t xml:space="preserve"> </w:t>
      </w:r>
      <w:r w:rsidRPr="00A840D2">
        <w:rPr>
          <w:rtl/>
          <w:lang w:bidi="fa-IR"/>
        </w:rPr>
        <w:t>عَنها</w:t>
      </w:r>
      <w:r>
        <w:rPr>
          <w:rtl/>
          <w:lang w:bidi="fa-IR"/>
        </w:rPr>
        <w:t xml:space="preserve"> </w:t>
      </w:r>
      <w:r w:rsidRPr="00A840D2">
        <w:rPr>
          <w:rtl/>
          <w:lang w:bidi="fa-IR"/>
        </w:rPr>
        <w:t>فلا</w:t>
      </w:r>
      <w:r>
        <w:rPr>
          <w:rtl/>
          <w:lang w:bidi="fa-IR"/>
        </w:rPr>
        <w:t xml:space="preserve"> </w:t>
      </w:r>
      <w:r w:rsidRPr="00A840D2">
        <w:rPr>
          <w:rtl/>
          <w:lang w:bidi="fa-IR"/>
        </w:rPr>
        <w:t>يَجِدَ</w:t>
      </w:r>
      <w:r>
        <w:rPr>
          <w:rtl/>
          <w:lang w:bidi="fa-IR"/>
        </w:rPr>
        <w:t xml:space="preserve"> </w:t>
      </w:r>
      <w:r w:rsidRPr="00A840D2">
        <w:rPr>
          <w:rtl/>
          <w:lang w:bidi="fa-IR"/>
        </w:rPr>
        <w:t>لَها</w:t>
      </w:r>
      <w:r>
        <w:rPr>
          <w:rtl/>
          <w:lang w:bidi="fa-IR"/>
        </w:rPr>
        <w:t xml:space="preserve"> </w:t>
      </w:r>
      <w:r w:rsidRPr="00A840D2">
        <w:rPr>
          <w:rtl/>
          <w:lang w:bidi="fa-IR"/>
        </w:rPr>
        <w:t>مَوقِعاً</w:t>
      </w:r>
      <w:r>
        <w:rPr>
          <w:rtl/>
          <w:lang w:bidi="fa-IR"/>
        </w:rPr>
        <w:t xml:space="preserve"> </w:t>
      </w:r>
      <w:r w:rsidRPr="00A840D2">
        <w:rPr>
          <w:rtl/>
          <w:lang w:bidi="fa-IR"/>
        </w:rPr>
        <w:t>إذا</w:t>
      </w:r>
      <w:r>
        <w:rPr>
          <w:rtl/>
          <w:lang w:bidi="fa-IR"/>
        </w:rPr>
        <w:t xml:space="preserve"> </w:t>
      </w:r>
      <w:r w:rsidRPr="00A840D2">
        <w:rPr>
          <w:rtl/>
          <w:lang w:bidi="fa-IR"/>
        </w:rPr>
        <w:t>جاءَتْهُ</w:t>
      </w:r>
      <w:r>
        <w:rPr>
          <w:rtl/>
          <w:lang w:bidi="fa-IR"/>
        </w:rPr>
        <w:t xml:space="preserve"> .</w:t>
      </w:r>
      <w:r>
        <w:rPr>
          <w:rStyle w:val="libFootnotenumChar"/>
          <w:rtl/>
        </w:rPr>
        <w:t>15</w:t>
      </w:r>
    </w:p>
    <w:p w:rsidR="00042891" w:rsidRDefault="00042891" w:rsidP="00042891">
      <w:pPr>
        <w:pStyle w:val="libNormal"/>
      </w:pPr>
      <w:r>
        <w:rPr>
          <w:rStyle w:val="libBold1Char"/>
        </w:rPr>
        <w:t>2904</w:t>
      </w:r>
      <w:r w:rsidRPr="000F7D59">
        <w:rPr>
          <w:rStyle w:val="libBold1Char"/>
        </w:rPr>
        <w:t>.</w:t>
      </w:r>
      <w:r>
        <w:rPr>
          <w:lang w:bidi="fa-IR"/>
        </w:rPr>
        <w:t xml:space="preserve"> </w:t>
      </w:r>
      <w:r>
        <w:t xml:space="preserve">Imam al-Sadiq </w:t>
      </w:r>
      <w:r w:rsidRPr="001500BA">
        <w:t>(AS)</w:t>
      </w:r>
      <w:r>
        <w:t xml:space="preserve"> said, 'When a man asks me to fulfil a need, I rush to fulfil it fearing lest he ceases to need it, and my assistance will no longer benefit him.' </w:t>
      </w:r>
      <w:r>
        <w:rPr>
          <w:rStyle w:val="libFootnotenumChar"/>
        </w:rPr>
        <w:t>16</w:t>
      </w:r>
    </w:p>
    <w:p w:rsidR="00042891" w:rsidRDefault="00042891" w:rsidP="00F40395">
      <w:pPr>
        <w:pStyle w:val="libAr"/>
      </w:pPr>
      <w:r>
        <w:rPr>
          <w:rStyle w:val="libBold1Char"/>
          <w:rtl/>
        </w:rPr>
        <w:lastRenderedPageBreak/>
        <w:t>2905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أطعِمُوا</w:t>
      </w:r>
      <w:r>
        <w:rPr>
          <w:rtl/>
          <w:lang w:bidi="fa-IR"/>
        </w:rPr>
        <w:t xml:space="preserve"> </w:t>
      </w:r>
      <w:r w:rsidRPr="00A840D2">
        <w:rPr>
          <w:rtl/>
          <w:lang w:bidi="fa-IR"/>
        </w:rPr>
        <w:t>ثلاثةً</w:t>
      </w:r>
      <w:r>
        <w:rPr>
          <w:rtl/>
          <w:lang w:bidi="fa-IR"/>
        </w:rPr>
        <w:t xml:space="preserve"> </w:t>
      </w:r>
      <w:r w:rsidRPr="00A840D2">
        <w:rPr>
          <w:rtl/>
          <w:lang w:bidi="fa-IR"/>
        </w:rPr>
        <w:t>ثُمّ</w:t>
      </w:r>
      <w:r>
        <w:rPr>
          <w:rtl/>
          <w:lang w:bidi="fa-IR"/>
        </w:rPr>
        <w:t xml:space="preserve"> </w:t>
      </w:r>
      <w:r w:rsidRPr="00A840D2">
        <w:rPr>
          <w:rtl/>
          <w:lang w:bidi="fa-IR"/>
        </w:rPr>
        <w:t>أنتُم</w:t>
      </w:r>
      <w:r>
        <w:rPr>
          <w:rtl/>
          <w:lang w:bidi="fa-IR"/>
        </w:rPr>
        <w:t xml:space="preserve"> </w:t>
      </w:r>
      <w:r w:rsidRPr="00A840D2">
        <w:rPr>
          <w:rtl/>
          <w:lang w:bidi="fa-IR"/>
        </w:rPr>
        <w:t>بالخِيارِ</w:t>
      </w:r>
      <w:r>
        <w:rPr>
          <w:rtl/>
          <w:lang w:bidi="fa-IR"/>
        </w:rPr>
        <w:t xml:space="preserve"> </w:t>
      </w:r>
      <w:r w:rsidRPr="00A840D2">
        <w:rPr>
          <w:rtl/>
          <w:lang w:bidi="fa-IR"/>
        </w:rPr>
        <w:t>علَيهِ</w:t>
      </w:r>
      <w:r>
        <w:rPr>
          <w:rtl/>
          <w:lang w:bidi="fa-IR"/>
        </w:rPr>
        <w:t xml:space="preserve"> ، </w:t>
      </w:r>
      <w:r w:rsidRPr="00A840D2">
        <w:rPr>
          <w:rtl/>
          <w:lang w:bidi="fa-IR"/>
        </w:rPr>
        <w:t>إن</w:t>
      </w:r>
      <w:r>
        <w:rPr>
          <w:rtl/>
          <w:lang w:bidi="fa-IR"/>
        </w:rPr>
        <w:t xml:space="preserve"> </w:t>
      </w:r>
      <w:r w:rsidRPr="00A840D2">
        <w:rPr>
          <w:rtl/>
          <w:lang w:bidi="fa-IR"/>
        </w:rPr>
        <w:t>شِئتُم</w:t>
      </w:r>
      <w:r>
        <w:rPr>
          <w:rtl/>
          <w:lang w:bidi="fa-IR"/>
        </w:rPr>
        <w:t xml:space="preserve"> </w:t>
      </w:r>
      <w:r w:rsidRPr="00A840D2">
        <w:rPr>
          <w:rtl/>
          <w:lang w:bidi="fa-IR"/>
        </w:rPr>
        <w:t>أن</w:t>
      </w:r>
      <w:r>
        <w:rPr>
          <w:rtl/>
          <w:lang w:bidi="fa-IR"/>
        </w:rPr>
        <w:t xml:space="preserve"> </w:t>
      </w:r>
      <w:r w:rsidRPr="00A840D2">
        <w:rPr>
          <w:rtl/>
          <w:lang w:bidi="fa-IR"/>
        </w:rPr>
        <w:t>تَزدادُوا</w:t>
      </w:r>
      <w:r>
        <w:rPr>
          <w:rtl/>
          <w:lang w:bidi="fa-IR"/>
        </w:rPr>
        <w:t xml:space="preserve"> </w:t>
      </w:r>
      <w:r w:rsidRPr="00A840D2">
        <w:rPr>
          <w:rtl/>
          <w:lang w:bidi="fa-IR"/>
        </w:rPr>
        <w:t>فَازدادُوا</w:t>
      </w:r>
      <w:r>
        <w:rPr>
          <w:rtl/>
          <w:lang w:bidi="fa-IR"/>
        </w:rPr>
        <w:t xml:space="preserve"> </w:t>
      </w:r>
      <w:r w:rsidRPr="00A840D2">
        <w:rPr>
          <w:rtl/>
          <w:lang w:bidi="fa-IR"/>
        </w:rPr>
        <w:t>وإلّا</w:t>
      </w:r>
      <w:r>
        <w:rPr>
          <w:rtl/>
          <w:lang w:bidi="fa-IR"/>
        </w:rPr>
        <w:t xml:space="preserve"> </w:t>
      </w:r>
      <w:r w:rsidRPr="00A840D2">
        <w:rPr>
          <w:rtl/>
          <w:lang w:bidi="fa-IR"/>
        </w:rPr>
        <w:t>فقد</w:t>
      </w:r>
      <w:r>
        <w:rPr>
          <w:rtl/>
          <w:lang w:bidi="fa-IR"/>
        </w:rPr>
        <w:t xml:space="preserve"> </w:t>
      </w:r>
      <w:r w:rsidRPr="00A840D2">
        <w:rPr>
          <w:rtl/>
          <w:lang w:bidi="fa-IR"/>
        </w:rPr>
        <w:t>أدَّيتُم</w:t>
      </w:r>
      <w:r>
        <w:rPr>
          <w:rtl/>
          <w:lang w:bidi="fa-IR"/>
        </w:rPr>
        <w:t xml:space="preserve"> </w:t>
      </w:r>
      <w:r w:rsidRPr="00A840D2">
        <w:rPr>
          <w:rtl/>
          <w:lang w:bidi="fa-IR"/>
        </w:rPr>
        <w:t>حَقَّ</w:t>
      </w:r>
      <w:r>
        <w:rPr>
          <w:rtl/>
          <w:lang w:bidi="fa-IR"/>
        </w:rPr>
        <w:t xml:space="preserve"> </w:t>
      </w:r>
      <w:r w:rsidRPr="00A840D2">
        <w:rPr>
          <w:rtl/>
          <w:lang w:bidi="fa-IR"/>
        </w:rPr>
        <w:t>يَومِكُم</w:t>
      </w:r>
      <w:r>
        <w:rPr>
          <w:rtl/>
          <w:lang w:bidi="fa-IR"/>
        </w:rPr>
        <w:t xml:space="preserve"> .</w:t>
      </w:r>
      <w:r>
        <w:rPr>
          <w:rStyle w:val="libFootnotenumChar"/>
          <w:rtl/>
        </w:rPr>
        <w:t>17</w:t>
      </w:r>
    </w:p>
    <w:p w:rsidR="00042891" w:rsidRDefault="00042891" w:rsidP="00042891">
      <w:pPr>
        <w:pStyle w:val="libNormal"/>
      </w:pPr>
      <w:r>
        <w:rPr>
          <w:rStyle w:val="libBold1Char"/>
        </w:rPr>
        <w:t>2905</w:t>
      </w:r>
      <w:r w:rsidRPr="000F7D59">
        <w:rPr>
          <w:rStyle w:val="libBold1Char"/>
        </w:rPr>
        <w:t>.</w:t>
      </w:r>
      <w:r>
        <w:rPr>
          <w:lang w:bidi="fa-IR"/>
        </w:rPr>
        <w:t xml:space="preserve"> </w:t>
      </w:r>
      <w:r>
        <w:t xml:space="preserve">Imam al-Sadiq </w:t>
      </w:r>
      <w:r w:rsidRPr="001500BA">
        <w:t>(AS)</w:t>
      </w:r>
      <w:r>
        <w:t xml:space="preserve"> said, 'Feed [at least] three people. If you then wish to feed more then it is up to you, and if not then you will have at least performed your duty for the Day [of Resurrection].' </w:t>
      </w:r>
      <w:r>
        <w:rPr>
          <w:rStyle w:val="libFootnotenumChar"/>
        </w:rPr>
        <w:t>18</w:t>
      </w:r>
    </w:p>
    <w:p w:rsidR="00042891" w:rsidRDefault="00042891" w:rsidP="00F40395">
      <w:pPr>
        <w:pStyle w:val="libAr"/>
      </w:pPr>
      <w:r>
        <w:rPr>
          <w:rStyle w:val="libBold1Char"/>
          <w:rtl/>
        </w:rPr>
        <w:t>2906</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عنهم</w:t>
      </w:r>
      <w:r>
        <w:rPr>
          <w:rtl/>
          <w:lang w:bidi="fa-IR"/>
        </w:rPr>
        <w:t xml:space="preserve"> </w:t>
      </w:r>
      <w:r w:rsidRPr="00A840D2">
        <w:rPr>
          <w:rtl/>
          <w:lang w:bidi="fa-IR"/>
        </w:rPr>
        <w:t>عليهم</w:t>
      </w:r>
      <w:r>
        <w:rPr>
          <w:rtl/>
          <w:lang w:bidi="fa-IR"/>
        </w:rPr>
        <w:t xml:space="preserve"> </w:t>
      </w:r>
      <w:r w:rsidRPr="00A840D2">
        <w:rPr>
          <w:rtl/>
          <w:lang w:bidi="fa-IR"/>
        </w:rPr>
        <w:t>السلام</w:t>
      </w:r>
      <w:r>
        <w:rPr>
          <w:rtl/>
          <w:lang w:bidi="fa-IR"/>
        </w:rPr>
        <w:t xml:space="preserve"> : </w:t>
      </w:r>
      <w:r w:rsidRPr="00A840D2">
        <w:rPr>
          <w:rtl/>
          <w:lang w:bidi="fa-IR"/>
        </w:rPr>
        <w:t>إنّا</w:t>
      </w:r>
      <w:r>
        <w:rPr>
          <w:rtl/>
          <w:lang w:bidi="fa-IR"/>
        </w:rPr>
        <w:t xml:space="preserve"> </w:t>
      </w:r>
      <w:r w:rsidRPr="00A840D2">
        <w:rPr>
          <w:rtl/>
          <w:lang w:bidi="fa-IR"/>
        </w:rPr>
        <w:t>لَنُعطي</w:t>
      </w:r>
      <w:r>
        <w:rPr>
          <w:rtl/>
          <w:lang w:bidi="fa-IR"/>
        </w:rPr>
        <w:t xml:space="preserve"> </w:t>
      </w:r>
      <w:r w:rsidRPr="00A840D2">
        <w:rPr>
          <w:rtl/>
          <w:lang w:bidi="fa-IR"/>
        </w:rPr>
        <w:t>غَيرَ</w:t>
      </w:r>
      <w:r>
        <w:rPr>
          <w:rtl/>
          <w:lang w:bidi="fa-IR"/>
        </w:rPr>
        <w:t xml:space="preserve"> </w:t>
      </w:r>
      <w:r w:rsidRPr="00A840D2">
        <w:rPr>
          <w:rtl/>
          <w:lang w:bidi="fa-IR"/>
        </w:rPr>
        <w:t>المُستَحِقِّ</w:t>
      </w:r>
      <w:r>
        <w:rPr>
          <w:rtl/>
          <w:lang w:bidi="fa-IR"/>
        </w:rPr>
        <w:t xml:space="preserve"> </w:t>
      </w:r>
      <w:r w:rsidRPr="00A840D2">
        <w:rPr>
          <w:rtl/>
          <w:lang w:bidi="fa-IR"/>
        </w:rPr>
        <w:t>حَذَراً</w:t>
      </w:r>
      <w:r>
        <w:rPr>
          <w:rtl/>
          <w:lang w:bidi="fa-IR"/>
        </w:rPr>
        <w:t xml:space="preserve"> </w:t>
      </w:r>
      <w:r w:rsidRPr="00A840D2">
        <w:rPr>
          <w:rtl/>
          <w:lang w:bidi="fa-IR"/>
        </w:rPr>
        <w:t>مِن</w:t>
      </w:r>
      <w:r>
        <w:rPr>
          <w:rtl/>
          <w:lang w:bidi="fa-IR"/>
        </w:rPr>
        <w:t xml:space="preserve"> </w:t>
      </w:r>
      <w:r w:rsidRPr="00A840D2">
        <w:rPr>
          <w:rtl/>
          <w:lang w:bidi="fa-IR"/>
        </w:rPr>
        <w:t>رَدِّ</w:t>
      </w:r>
      <w:r>
        <w:rPr>
          <w:rtl/>
          <w:lang w:bidi="fa-IR"/>
        </w:rPr>
        <w:t xml:space="preserve"> </w:t>
      </w:r>
      <w:r w:rsidRPr="00A840D2">
        <w:rPr>
          <w:rtl/>
          <w:lang w:bidi="fa-IR"/>
        </w:rPr>
        <w:t>المُستَحِقِّ</w:t>
      </w:r>
      <w:r>
        <w:rPr>
          <w:rtl/>
          <w:lang w:bidi="fa-IR"/>
        </w:rPr>
        <w:t xml:space="preserve"> .</w:t>
      </w:r>
      <w:r>
        <w:rPr>
          <w:rStyle w:val="libFootnotenumChar"/>
          <w:rtl/>
        </w:rPr>
        <w:t>19</w:t>
      </w:r>
    </w:p>
    <w:p w:rsidR="00042891" w:rsidRDefault="00042891" w:rsidP="00042891">
      <w:pPr>
        <w:pStyle w:val="libNormal"/>
      </w:pPr>
      <w:r>
        <w:rPr>
          <w:rStyle w:val="libBold1Char"/>
        </w:rPr>
        <w:t>2906</w:t>
      </w:r>
      <w:r w:rsidRPr="000F7D59">
        <w:rPr>
          <w:rStyle w:val="libBold1Char"/>
        </w:rPr>
        <w:t>.</w:t>
      </w:r>
      <w:r>
        <w:rPr>
          <w:lang w:bidi="fa-IR"/>
        </w:rPr>
        <w:t xml:space="preserve"> </w:t>
      </w:r>
      <w:r>
        <w:t xml:space="preserve">Bihar al-Anwar: 'The Imams </w:t>
      </w:r>
      <w:r w:rsidRPr="001500BA">
        <w:t>(AS)</w:t>
      </w:r>
      <w:r>
        <w:t xml:space="preserve"> said, 'Verily we give to the undeserving in order to act as a deterrent from turning away the deserving.' </w:t>
      </w:r>
      <w:r>
        <w:rPr>
          <w:rStyle w:val="libFootnotenumChar"/>
        </w:rPr>
        <w:t>20</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المعروف (</w:t>
      </w:r>
      <w:r>
        <w:rPr>
          <w:rtl/>
          <w:lang w:bidi="fa-IR"/>
        </w:rPr>
        <w:t>1) : 1279</w:t>
      </w:r>
      <w:r>
        <w:t xml:space="preserve"> .</w:t>
      </w:r>
    </w:p>
    <w:p w:rsidR="00042891" w:rsidRPr="006B4ED3" w:rsidRDefault="00042891" w:rsidP="00042891">
      <w:pPr>
        <w:pStyle w:val="libBold2"/>
      </w:pPr>
      <w:r w:rsidRPr="006B4ED3">
        <w:t xml:space="preserve">(See also: ACTS OF COMMON COURTESY: section </w:t>
      </w:r>
      <w:r>
        <w:t>1279</w:t>
      </w:r>
      <w:r w:rsidRPr="006B4ED3">
        <w:t>)</w:t>
      </w:r>
    </w:p>
    <w:p w:rsidR="00042891" w:rsidRDefault="00042891" w:rsidP="00042891">
      <w:pPr>
        <w:pStyle w:val="libNormal"/>
      </w:pPr>
    </w:p>
    <w:p w:rsidR="00042891" w:rsidRDefault="00042891" w:rsidP="003C21EC">
      <w:pPr>
        <w:pStyle w:val="Heading3"/>
      </w:pPr>
      <w:bookmarkStart w:id="3030" w:name="_Toc484338432"/>
      <w:bookmarkStart w:id="3031" w:name="_Toc485812745"/>
      <w:r>
        <w:t>Notes</w:t>
      </w:r>
      <w:bookmarkEnd w:id="3030"/>
      <w:bookmarkEnd w:id="3031"/>
    </w:p>
    <w:p w:rsidR="00042891" w:rsidRDefault="00042891" w:rsidP="00042891">
      <w:pPr>
        <w:pStyle w:val="libFootnote"/>
      </w:pPr>
      <w:r>
        <w:t xml:space="preserve">1. </w:t>
      </w:r>
      <w:r>
        <w:rPr>
          <w:rtl/>
        </w:rPr>
        <w:t xml:space="preserve">الضحى‏ : </w:t>
      </w:r>
      <w:r>
        <w:rPr>
          <w:rtl/>
          <w:lang w:bidi="fa-IR"/>
        </w:rPr>
        <w:t>10</w:t>
      </w:r>
      <w:r>
        <w:t xml:space="preserve"> .</w:t>
      </w:r>
    </w:p>
    <w:p w:rsidR="00042891" w:rsidRDefault="00042891" w:rsidP="00042891">
      <w:pPr>
        <w:pStyle w:val="libFootnote"/>
      </w:pPr>
      <w:r>
        <w:t xml:space="preserve">2. Qur'an </w:t>
      </w:r>
      <w:r>
        <w:rPr>
          <w:lang w:bidi="fa-IR"/>
        </w:rPr>
        <w:t>93</w:t>
      </w:r>
      <w:r>
        <w:rPr>
          <w:rtl/>
          <w:lang w:bidi="fa-IR"/>
        </w:rPr>
        <w:t>:10</w:t>
      </w:r>
    </w:p>
    <w:p w:rsidR="00042891" w:rsidRDefault="00042891" w:rsidP="00042891">
      <w:pPr>
        <w:pStyle w:val="libFootnote"/>
      </w:pPr>
      <w:r>
        <w:t xml:space="preserve">3. </w:t>
      </w:r>
      <w:r>
        <w:rPr>
          <w:rtl/>
        </w:rPr>
        <w:t xml:space="preserve">بحار الأنوار : </w:t>
      </w:r>
      <w:r>
        <w:rPr>
          <w:rtl/>
          <w:lang w:bidi="fa-IR"/>
        </w:rPr>
        <w:t>96 / 158 / 37</w:t>
      </w:r>
      <w:r>
        <w:t xml:space="preserve"> .</w:t>
      </w:r>
    </w:p>
    <w:p w:rsidR="00042891" w:rsidRDefault="00042891" w:rsidP="00042891">
      <w:pPr>
        <w:pStyle w:val="libFootnote"/>
      </w:pPr>
      <w:r>
        <w:t xml:space="preserve">4. Bihar al-Anwar, v. </w:t>
      </w:r>
      <w:r>
        <w:rPr>
          <w:lang w:bidi="fa-IR"/>
        </w:rPr>
        <w:t>96</w:t>
      </w:r>
      <w:r>
        <w:t xml:space="preserve">, p. </w:t>
      </w:r>
      <w:r>
        <w:rPr>
          <w:lang w:bidi="fa-IR"/>
        </w:rPr>
        <w:t>158</w:t>
      </w:r>
      <w:r>
        <w:t xml:space="preserve">, no. </w:t>
      </w:r>
      <w:r>
        <w:rPr>
          <w:lang w:bidi="fa-IR"/>
        </w:rPr>
        <w:t>37</w:t>
      </w:r>
    </w:p>
    <w:p w:rsidR="00042891" w:rsidRDefault="00042891" w:rsidP="00042891">
      <w:pPr>
        <w:pStyle w:val="libFootnote"/>
      </w:pPr>
      <w:r>
        <w:t xml:space="preserve">5. </w:t>
      </w:r>
      <w:r>
        <w:rPr>
          <w:rtl/>
        </w:rPr>
        <w:t xml:space="preserve">النوادر للراوندي : </w:t>
      </w:r>
      <w:r>
        <w:rPr>
          <w:rtl/>
          <w:lang w:bidi="fa-IR"/>
        </w:rPr>
        <w:t>86 / 9</w:t>
      </w:r>
      <w:r>
        <w:t xml:space="preserve"> .</w:t>
      </w:r>
    </w:p>
    <w:p w:rsidR="00042891" w:rsidRDefault="00042891" w:rsidP="00042891">
      <w:pPr>
        <w:pStyle w:val="libFootnote"/>
      </w:pPr>
      <w:r>
        <w:t xml:space="preserve">6. Nawadir al-Rawandi, p. </w:t>
      </w:r>
      <w:r>
        <w:rPr>
          <w:lang w:bidi="fa-IR"/>
        </w:rPr>
        <w:t>3</w:t>
      </w:r>
    </w:p>
    <w:p w:rsidR="00042891" w:rsidRDefault="00042891" w:rsidP="00042891">
      <w:pPr>
        <w:pStyle w:val="libFootnote"/>
      </w:pPr>
      <w:r>
        <w:t xml:space="preserve">7. </w:t>
      </w:r>
      <w:r>
        <w:rPr>
          <w:rtl/>
        </w:rPr>
        <w:t xml:space="preserve">تحف العقول : </w:t>
      </w:r>
      <w:r>
        <w:rPr>
          <w:rtl/>
          <w:lang w:bidi="fa-IR"/>
        </w:rPr>
        <w:t>172</w:t>
      </w:r>
      <w:r>
        <w:t xml:space="preserve"> .</w:t>
      </w:r>
    </w:p>
    <w:p w:rsidR="00042891" w:rsidRDefault="00042891" w:rsidP="00042891">
      <w:pPr>
        <w:pStyle w:val="libFootnote"/>
      </w:pPr>
      <w:r>
        <w:t xml:space="preserve">8. Tuhaf al-Uqul, no. </w:t>
      </w:r>
      <w:r>
        <w:rPr>
          <w:lang w:bidi="fa-IR"/>
        </w:rPr>
        <w:t>172</w:t>
      </w:r>
    </w:p>
    <w:p w:rsidR="00042891" w:rsidRDefault="00042891" w:rsidP="00042891">
      <w:pPr>
        <w:pStyle w:val="libFootnote"/>
      </w:pPr>
      <w:r>
        <w:t xml:space="preserve">9. </w:t>
      </w:r>
      <w:r>
        <w:rPr>
          <w:rtl/>
        </w:rPr>
        <w:t>نهج البلاغة : الحكمة</w:t>
      </w:r>
      <w:r>
        <w:rPr>
          <w:rtl/>
          <w:lang w:bidi="fa-IR"/>
        </w:rPr>
        <w:t>67</w:t>
      </w:r>
      <w:r>
        <w:t xml:space="preserve"> .</w:t>
      </w:r>
    </w:p>
    <w:p w:rsidR="00042891" w:rsidRDefault="00042891" w:rsidP="00042891">
      <w:pPr>
        <w:pStyle w:val="libFootnote"/>
      </w:pPr>
      <w:r>
        <w:t xml:space="preserve">10. Nahj al-Balagha, Saying </w:t>
      </w:r>
      <w:r>
        <w:rPr>
          <w:lang w:bidi="fa-IR"/>
        </w:rPr>
        <w:t>67</w:t>
      </w:r>
    </w:p>
    <w:p w:rsidR="00042891" w:rsidRDefault="00042891" w:rsidP="00042891">
      <w:pPr>
        <w:pStyle w:val="libFootnote"/>
      </w:pPr>
      <w:r>
        <w:t xml:space="preserve">11. </w:t>
      </w:r>
      <w:r>
        <w:rPr>
          <w:rtl/>
        </w:rPr>
        <w:t xml:space="preserve">كشف الغمّة : </w:t>
      </w:r>
      <w:r>
        <w:rPr>
          <w:rtl/>
          <w:lang w:bidi="fa-IR"/>
        </w:rPr>
        <w:t>2 / 244</w:t>
      </w:r>
      <w:r>
        <w:t xml:space="preserve"> .</w:t>
      </w:r>
    </w:p>
    <w:p w:rsidR="00042891" w:rsidRDefault="00042891" w:rsidP="00042891">
      <w:pPr>
        <w:pStyle w:val="libFootnote"/>
      </w:pPr>
      <w:r>
        <w:t xml:space="preserve">12. Kashf al-Ghamma, v. </w:t>
      </w:r>
      <w:r>
        <w:rPr>
          <w:lang w:bidi="fa-IR"/>
        </w:rPr>
        <w:t>2</w:t>
      </w:r>
      <w:r>
        <w:t xml:space="preserve">, p. </w:t>
      </w:r>
      <w:r>
        <w:rPr>
          <w:lang w:bidi="fa-IR"/>
        </w:rPr>
        <w:t>244</w:t>
      </w:r>
    </w:p>
    <w:p w:rsidR="00042891" w:rsidRDefault="00042891" w:rsidP="00042891">
      <w:pPr>
        <w:pStyle w:val="libFootnote"/>
      </w:pPr>
      <w:r>
        <w:t xml:space="preserve">13. </w:t>
      </w:r>
      <w:r>
        <w:rPr>
          <w:rtl/>
        </w:rPr>
        <w:t xml:space="preserve">تحف العقول : </w:t>
      </w:r>
      <w:r>
        <w:rPr>
          <w:rtl/>
          <w:lang w:bidi="fa-IR"/>
        </w:rPr>
        <w:t>300</w:t>
      </w:r>
      <w:r>
        <w:t xml:space="preserve"> .</w:t>
      </w:r>
    </w:p>
    <w:p w:rsidR="00042891" w:rsidRDefault="00042891" w:rsidP="00042891">
      <w:pPr>
        <w:pStyle w:val="libFootnote"/>
      </w:pPr>
      <w:r>
        <w:t xml:space="preserve">14. Tuhaf al-Uqul, no. </w:t>
      </w:r>
      <w:r>
        <w:rPr>
          <w:lang w:bidi="fa-IR"/>
        </w:rPr>
        <w:t>200</w:t>
      </w:r>
    </w:p>
    <w:p w:rsidR="00042891" w:rsidRDefault="00042891" w:rsidP="00042891">
      <w:pPr>
        <w:pStyle w:val="libFootnote"/>
      </w:pPr>
      <w:r>
        <w:t xml:space="preserve">15. </w:t>
      </w:r>
      <w:r>
        <w:rPr>
          <w:rtl/>
        </w:rPr>
        <w:t xml:space="preserve">عيون أخبار الرِّضا : </w:t>
      </w:r>
      <w:r>
        <w:rPr>
          <w:rtl/>
          <w:lang w:bidi="fa-IR"/>
        </w:rPr>
        <w:t>2 / 179 / 2</w:t>
      </w:r>
      <w:r>
        <w:t xml:space="preserve"> .</w:t>
      </w:r>
    </w:p>
    <w:p w:rsidR="00042891" w:rsidRDefault="00042891" w:rsidP="00042891">
      <w:pPr>
        <w:pStyle w:val="libFootnote"/>
      </w:pPr>
      <w:r>
        <w:t xml:space="preserve">16. Uyun Akhbar al-Rida (AS), v. </w:t>
      </w:r>
      <w:r>
        <w:rPr>
          <w:lang w:bidi="fa-IR"/>
        </w:rPr>
        <w:t>2</w:t>
      </w:r>
      <w:r>
        <w:t xml:space="preserve">, p. </w:t>
      </w:r>
      <w:r>
        <w:rPr>
          <w:lang w:bidi="fa-IR"/>
        </w:rPr>
        <w:t>179</w:t>
      </w:r>
      <w:r>
        <w:t xml:space="preserve">, no. </w:t>
      </w:r>
      <w:r>
        <w:rPr>
          <w:lang w:bidi="fa-IR"/>
        </w:rPr>
        <w:t>2</w:t>
      </w:r>
    </w:p>
    <w:p w:rsidR="00042891" w:rsidRDefault="00042891" w:rsidP="00042891">
      <w:pPr>
        <w:pStyle w:val="libFootnote"/>
      </w:pPr>
      <w:r>
        <w:t xml:space="preserve">17. </w:t>
      </w:r>
      <w:r>
        <w:rPr>
          <w:rtl/>
        </w:rPr>
        <w:t xml:space="preserve">عدّة الداعي : </w:t>
      </w:r>
      <w:r>
        <w:rPr>
          <w:rtl/>
          <w:lang w:bidi="fa-IR"/>
        </w:rPr>
        <w:t>91</w:t>
      </w:r>
      <w:r>
        <w:t xml:space="preserve"> .</w:t>
      </w:r>
    </w:p>
    <w:p w:rsidR="00042891" w:rsidRDefault="00042891" w:rsidP="00042891">
      <w:pPr>
        <w:pStyle w:val="libFootnote"/>
      </w:pPr>
      <w:r>
        <w:t xml:space="preserve">18. Uddat al-Dai, p. </w:t>
      </w:r>
      <w:r>
        <w:rPr>
          <w:lang w:bidi="fa-IR"/>
        </w:rPr>
        <w:t>91</w:t>
      </w:r>
    </w:p>
    <w:p w:rsidR="00042891" w:rsidRDefault="00042891" w:rsidP="00042891">
      <w:pPr>
        <w:pStyle w:val="libFootnote"/>
      </w:pPr>
      <w:r>
        <w:t xml:space="preserve">19. </w:t>
      </w:r>
      <w:r>
        <w:rPr>
          <w:rtl/>
        </w:rPr>
        <w:t xml:space="preserve">بحار الأنوار : </w:t>
      </w:r>
      <w:r>
        <w:rPr>
          <w:rtl/>
          <w:lang w:bidi="fa-IR"/>
        </w:rPr>
        <w:t>96 / 159 / 37</w:t>
      </w:r>
      <w:r>
        <w:t xml:space="preserve"> .</w:t>
      </w:r>
    </w:p>
    <w:p w:rsidR="00042891" w:rsidRDefault="00042891" w:rsidP="00042891">
      <w:pPr>
        <w:pStyle w:val="libFootnote"/>
        <w:rPr>
          <w:rtl/>
          <w:lang w:bidi="fa-IR"/>
        </w:rPr>
      </w:pPr>
      <w:r>
        <w:t xml:space="preserve">20. Bihar al-Anwar, v. </w:t>
      </w:r>
      <w:r>
        <w:rPr>
          <w:lang w:bidi="fa-IR"/>
        </w:rPr>
        <w:t>96</w:t>
      </w:r>
      <w:r>
        <w:t xml:space="preserve">, p. </w:t>
      </w:r>
      <w:r>
        <w:rPr>
          <w:lang w:bidi="fa-IR"/>
        </w:rPr>
        <w:t>159</w:t>
      </w:r>
      <w:r>
        <w:t xml:space="preserve">, no. </w:t>
      </w:r>
      <w:r>
        <w:rPr>
          <w:lang w:bidi="fa-IR"/>
        </w:rPr>
        <w:t>37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032" w:name="_Toc484338433"/>
      <w:bookmarkStart w:id="3033" w:name="_Toc485812746"/>
      <w:r>
        <w:rPr>
          <w:lang w:bidi="fa-IR"/>
        </w:rPr>
        <w:lastRenderedPageBreak/>
        <w:t>182</w:t>
      </w:r>
      <w:r>
        <w:t xml:space="preserve"> - </w:t>
      </w:r>
      <w:r>
        <w:rPr>
          <w:rtl/>
          <w:lang w:bidi="fa-IR"/>
        </w:rPr>
        <w:t>السبّ‏</w:t>
      </w:r>
      <w:bookmarkEnd w:id="3032"/>
      <w:bookmarkEnd w:id="3033"/>
    </w:p>
    <w:p w:rsidR="00042891" w:rsidRDefault="00042891" w:rsidP="003C21EC">
      <w:pPr>
        <w:pStyle w:val="Heading1Center"/>
      </w:pPr>
      <w:bookmarkStart w:id="3034" w:name="_Toc484338434"/>
      <w:bookmarkStart w:id="3035" w:name="_Toc485812747"/>
      <w:r>
        <w:rPr>
          <w:lang w:bidi="fa-IR"/>
        </w:rPr>
        <w:t>182</w:t>
      </w:r>
      <w:r>
        <w:t>. INSULTING</w:t>
      </w:r>
      <w:bookmarkEnd w:id="3034"/>
      <w:bookmarkEnd w:id="3035"/>
    </w:p>
    <w:p w:rsidR="00042891" w:rsidRDefault="00042891" w:rsidP="003C21EC">
      <w:pPr>
        <w:pStyle w:val="Heading2Center"/>
      </w:pPr>
      <w:bookmarkStart w:id="3036" w:name="_Toc484338435"/>
      <w:bookmarkStart w:id="3037" w:name="_Toc485812748"/>
      <w:r>
        <w:rPr>
          <w:lang w:bidi="fa-IR"/>
        </w:rPr>
        <w:t>912</w:t>
      </w:r>
      <w:r>
        <w:t xml:space="preserve"> - </w:t>
      </w:r>
      <w:r>
        <w:rPr>
          <w:rtl/>
          <w:lang w:bidi="fa-IR"/>
        </w:rPr>
        <w:t>ذمُّ سِبابِ المُؤمنِ‏</w:t>
      </w:r>
      <w:bookmarkEnd w:id="3036"/>
      <w:bookmarkEnd w:id="3037"/>
    </w:p>
    <w:p w:rsidR="00042891" w:rsidRDefault="00042891" w:rsidP="003C21EC">
      <w:pPr>
        <w:pStyle w:val="Heading2Center"/>
      </w:pPr>
      <w:bookmarkStart w:id="3038" w:name="_Toc484338436"/>
      <w:bookmarkStart w:id="3039" w:name="_Toc485812749"/>
      <w:r>
        <w:rPr>
          <w:lang w:bidi="fa-IR"/>
        </w:rPr>
        <w:t>912</w:t>
      </w:r>
      <w:r>
        <w:t>. Censure of Insulting the Believer</w:t>
      </w:r>
      <w:bookmarkEnd w:id="3038"/>
      <w:bookmarkEnd w:id="3039"/>
    </w:p>
    <w:p w:rsidR="00042891" w:rsidRDefault="00042891" w:rsidP="00F40395">
      <w:pPr>
        <w:pStyle w:val="libAr"/>
      </w:pPr>
      <w:r>
        <w:rPr>
          <w:rStyle w:val="libBold1Char"/>
          <w:rtl/>
        </w:rPr>
        <w:t>2907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سابُّ</w:t>
      </w:r>
      <w:r>
        <w:rPr>
          <w:rtl/>
          <w:lang w:bidi="fa-IR"/>
        </w:rPr>
        <w:t xml:space="preserve"> </w:t>
      </w:r>
      <w:r w:rsidRPr="00A840D2">
        <w:rPr>
          <w:rtl/>
          <w:lang w:bidi="fa-IR"/>
        </w:rPr>
        <w:t>المُؤمِنِ</w:t>
      </w:r>
      <w:r>
        <w:rPr>
          <w:rtl/>
          <w:lang w:bidi="fa-IR"/>
        </w:rPr>
        <w:t xml:space="preserve"> </w:t>
      </w:r>
      <w:r w:rsidRPr="00A840D2">
        <w:rPr>
          <w:rtl/>
          <w:lang w:bidi="fa-IR"/>
        </w:rPr>
        <w:t>كالمُشرِفِ</w:t>
      </w:r>
      <w:r>
        <w:rPr>
          <w:rtl/>
          <w:lang w:bidi="fa-IR"/>
        </w:rPr>
        <w:t xml:space="preserve"> </w:t>
      </w:r>
      <w:r w:rsidRPr="00A840D2">
        <w:rPr>
          <w:rtl/>
          <w:lang w:bidi="fa-IR"/>
        </w:rPr>
        <w:t>على</w:t>
      </w:r>
      <w:r>
        <w:rPr>
          <w:rtl/>
          <w:lang w:bidi="fa-IR"/>
        </w:rPr>
        <w:t xml:space="preserve"> </w:t>
      </w:r>
      <w:r w:rsidRPr="00A840D2">
        <w:rPr>
          <w:rtl/>
          <w:lang w:bidi="fa-IR"/>
        </w:rPr>
        <w:t>الهَلَكَةِ</w:t>
      </w:r>
      <w:r>
        <w:rPr>
          <w:rtl/>
          <w:lang w:bidi="fa-IR"/>
        </w:rPr>
        <w:t xml:space="preserve"> .</w:t>
      </w:r>
      <w:r>
        <w:rPr>
          <w:rStyle w:val="libFootnotenumChar"/>
          <w:rtl/>
        </w:rPr>
        <w:t>1</w:t>
      </w:r>
    </w:p>
    <w:p w:rsidR="00042891" w:rsidRDefault="00042891" w:rsidP="00042891">
      <w:pPr>
        <w:pStyle w:val="libNormal"/>
      </w:pPr>
      <w:r>
        <w:rPr>
          <w:rStyle w:val="libBold1Char"/>
        </w:rPr>
        <w:t>2907</w:t>
      </w:r>
      <w:r w:rsidRPr="000F7D59">
        <w:rPr>
          <w:rStyle w:val="libBold1Char"/>
        </w:rPr>
        <w:t>.</w:t>
      </w:r>
      <w:r>
        <w:rPr>
          <w:lang w:bidi="fa-IR"/>
        </w:rPr>
        <w:t xml:space="preserve"> </w:t>
      </w:r>
      <w:r>
        <w:t xml:space="preserve">The Prophet </w:t>
      </w:r>
      <w:r w:rsidRPr="001500BA">
        <w:t>(SAWA)</w:t>
      </w:r>
      <w:r>
        <w:t xml:space="preserve"> said, 'The one who insults a believer is as one who is on the verge of ruin.' </w:t>
      </w:r>
      <w:r>
        <w:rPr>
          <w:rStyle w:val="libFootnotenumChar"/>
        </w:rPr>
        <w:t>2</w:t>
      </w:r>
    </w:p>
    <w:p w:rsidR="00042891" w:rsidRDefault="00042891" w:rsidP="00F40395">
      <w:pPr>
        <w:pStyle w:val="libAr"/>
      </w:pPr>
      <w:r>
        <w:rPr>
          <w:rStyle w:val="libBold1Char"/>
          <w:rtl/>
        </w:rPr>
        <w:t>2908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سِبابُ</w:t>
      </w:r>
      <w:r>
        <w:rPr>
          <w:rtl/>
          <w:lang w:bidi="fa-IR"/>
        </w:rPr>
        <w:t xml:space="preserve"> </w:t>
      </w:r>
      <w:r w:rsidRPr="00A840D2">
        <w:rPr>
          <w:rtl/>
          <w:lang w:bidi="fa-IR"/>
        </w:rPr>
        <w:t>المؤمِنِ</w:t>
      </w:r>
      <w:r>
        <w:rPr>
          <w:rtl/>
          <w:lang w:bidi="fa-IR"/>
        </w:rPr>
        <w:t xml:space="preserve"> </w:t>
      </w:r>
      <w:r w:rsidRPr="00A840D2">
        <w:rPr>
          <w:rtl/>
          <w:lang w:bidi="fa-IR"/>
        </w:rPr>
        <w:t>فُسوقٌ</w:t>
      </w:r>
      <w:r>
        <w:rPr>
          <w:rtl/>
          <w:lang w:bidi="fa-IR"/>
        </w:rPr>
        <w:t xml:space="preserve"> ، </w:t>
      </w:r>
      <w:r w:rsidRPr="00A840D2">
        <w:rPr>
          <w:rtl/>
          <w:lang w:bidi="fa-IR"/>
        </w:rPr>
        <w:t>وقِتالُهُ</w:t>
      </w:r>
      <w:r>
        <w:rPr>
          <w:rtl/>
          <w:lang w:bidi="fa-IR"/>
        </w:rPr>
        <w:t xml:space="preserve"> </w:t>
      </w:r>
      <w:r w:rsidRPr="00A840D2">
        <w:rPr>
          <w:rtl/>
          <w:lang w:bidi="fa-IR"/>
        </w:rPr>
        <w:t>كُفرٌ</w:t>
      </w:r>
      <w:r>
        <w:rPr>
          <w:rtl/>
          <w:lang w:bidi="fa-IR"/>
        </w:rPr>
        <w:t xml:space="preserve"> ، </w:t>
      </w:r>
      <w:r w:rsidRPr="00A840D2">
        <w:rPr>
          <w:rtl/>
          <w:lang w:bidi="fa-IR"/>
        </w:rPr>
        <w:t>وأكلُ</w:t>
      </w:r>
      <w:r>
        <w:rPr>
          <w:rtl/>
          <w:lang w:bidi="fa-IR"/>
        </w:rPr>
        <w:t xml:space="preserve"> </w:t>
      </w:r>
      <w:r w:rsidRPr="00A840D2">
        <w:rPr>
          <w:rtl/>
          <w:lang w:bidi="fa-IR"/>
        </w:rPr>
        <w:t>لَحمِهِ</w:t>
      </w:r>
      <w:r>
        <w:rPr>
          <w:rtl/>
          <w:lang w:bidi="fa-IR"/>
        </w:rPr>
        <w:t xml:space="preserve"> </w:t>
      </w:r>
      <w:r w:rsidRPr="00A840D2">
        <w:rPr>
          <w:rtl/>
          <w:lang w:bidi="fa-IR"/>
        </w:rPr>
        <w:t>مِن</w:t>
      </w:r>
      <w:r>
        <w:rPr>
          <w:rtl/>
          <w:lang w:bidi="fa-IR"/>
        </w:rPr>
        <w:t xml:space="preserve"> </w:t>
      </w:r>
      <w:r w:rsidRPr="00A840D2">
        <w:rPr>
          <w:rtl/>
          <w:lang w:bidi="fa-IR"/>
        </w:rPr>
        <w:t>مَعصيَةِ</w:t>
      </w:r>
      <w:r>
        <w:rPr>
          <w:rtl/>
          <w:lang w:bidi="fa-IR"/>
        </w:rPr>
        <w:t xml:space="preserve"> </w:t>
      </w:r>
      <w:r w:rsidRPr="00A840D2">
        <w:rPr>
          <w:rtl/>
          <w:lang w:bidi="fa-IR"/>
        </w:rPr>
        <w:t>اللَّهِ</w:t>
      </w:r>
      <w:r>
        <w:rPr>
          <w:rtl/>
          <w:lang w:bidi="fa-IR"/>
        </w:rPr>
        <w:t xml:space="preserve"> .</w:t>
      </w:r>
      <w:r>
        <w:rPr>
          <w:rStyle w:val="libFootnotenumChar"/>
          <w:rtl/>
        </w:rPr>
        <w:t>3</w:t>
      </w:r>
    </w:p>
    <w:p w:rsidR="00042891" w:rsidRDefault="00042891" w:rsidP="00042891">
      <w:pPr>
        <w:pStyle w:val="libNormal"/>
      </w:pPr>
      <w:r>
        <w:rPr>
          <w:rStyle w:val="libBold1Char"/>
        </w:rPr>
        <w:t>2908</w:t>
      </w:r>
      <w:r w:rsidRPr="000F7D59">
        <w:rPr>
          <w:rStyle w:val="libBold1Char"/>
        </w:rPr>
        <w:t>.</w:t>
      </w:r>
      <w:r>
        <w:rPr>
          <w:lang w:bidi="fa-IR"/>
        </w:rPr>
        <w:t xml:space="preserve"> </w:t>
      </w:r>
      <w:r>
        <w:t xml:space="preserve">The Prophet </w:t>
      </w:r>
      <w:r w:rsidRPr="001500BA">
        <w:t>(SAWA)</w:t>
      </w:r>
      <w:r>
        <w:t xml:space="preserve"> said, 'To insult a believer is a gross iniquity, to kill him is infidelity, and to backbite him is an act of disobedience of Allah.' </w:t>
      </w:r>
      <w:r>
        <w:rPr>
          <w:rStyle w:val="libFootnotenumChar"/>
        </w:rPr>
        <w:t>4</w:t>
      </w:r>
    </w:p>
    <w:p w:rsidR="00042891" w:rsidRDefault="00042891" w:rsidP="00042891">
      <w:pPr>
        <w:pStyle w:val="libNormal"/>
      </w:pPr>
    </w:p>
    <w:p w:rsidR="00042891" w:rsidRDefault="00042891" w:rsidP="003C21EC">
      <w:pPr>
        <w:pStyle w:val="Heading3"/>
      </w:pPr>
      <w:bookmarkStart w:id="3040" w:name="_Toc484338437"/>
      <w:bookmarkStart w:id="3041" w:name="_Toc485812750"/>
      <w:r>
        <w:t>Notes</w:t>
      </w:r>
      <w:bookmarkEnd w:id="3040"/>
      <w:bookmarkEnd w:id="3041"/>
    </w:p>
    <w:p w:rsidR="00042891" w:rsidRDefault="00042891" w:rsidP="00042891">
      <w:pPr>
        <w:pStyle w:val="libFootnote"/>
      </w:pPr>
      <w:r>
        <w:t xml:space="preserve">1. </w:t>
      </w:r>
      <w:r>
        <w:rPr>
          <w:rtl/>
        </w:rPr>
        <w:t xml:space="preserve">كنز العمّال : </w:t>
      </w:r>
      <w:r>
        <w:rPr>
          <w:rtl/>
          <w:lang w:bidi="fa-IR"/>
        </w:rPr>
        <w:t>8093</w:t>
      </w:r>
      <w:r>
        <w:t xml:space="preserve"> .</w:t>
      </w:r>
    </w:p>
    <w:p w:rsidR="00042891" w:rsidRDefault="00042891" w:rsidP="00042891">
      <w:pPr>
        <w:pStyle w:val="libFootnote"/>
      </w:pPr>
      <w:r>
        <w:t xml:space="preserve">2. Kanz al-Ummal, no. </w:t>
      </w:r>
      <w:r>
        <w:rPr>
          <w:lang w:bidi="fa-IR"/>
        </w:rPr>
        <w:t>8093</w:t>
      </w:r>
    </w:p>
    <w:p w:rsidR="00042891" w:rsidRDefault="00042891" w:rsidP="00042891">
      <w:pPr>
        <w:pStyle w:val="libFootnote"/>
      </w:pPr>
      <w:r>
        <w:t xml:space="preserve">3. </w:t>
      </w:r>
      <w:r>
        <w:rPr>
          <w:rtl/>
        </w:rPr>
        <w:t xml:space="preserve">بحار الأنوار : </w:t>
      </w:r>
      <w:r>
        <w:rPr>
          <w:rtl/>
          <w:lang w:bidi="fa-IR"/>
        </w:rPr>
        <w:t>75 / 148 / 6</w:t>
      </w:r>
      <w:r>
        <w:t xml:space="preserve"> .</w:t>
      </w:r>
    </w:p>
    <w:p w:rsidR="00042891" w:rsidRDefault="00042891" w:rsidP="00042891">
      <w:pPr>
        <w:pStyle w:val="libFootnote"/>
        <w:rPr>
          <w:rtl/>
          <w:lang w:bidi="fa-IR"/>
        </w:rPr>
      </w:pPr>
      <w:r>
        <w:t xml:space="preserve">4. Bihar al-Anwar, v. </w:t>
      </w:r>
      <w:r>
        <w:rPr>
          <w:lang w:bidi="fa-IR"/>
        </w:rPr>
        <w:t>75</w:t>
      </w:r>
      <w:r>
        <w:t xml:space="preserve">, p. </w:t>
      </w:r>
      <w:r>
        <w:rPr>
          <w:lang w:bidi="fa-IR"/>
        </w:rPr>
        <w:t>148</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42" w:name="_Toc484338438"/>
      <w:bookmarkStart w:id="3043" w:name="_Toc485812751"/>
      <w:r>
        <w:rPr>
          <w:lang w:bidi="fa-IR"/>
        </w:rPr>
        <w:lastRenderedPageBreak/>
        <w:t>913</w:t>
      </w:r>
      <w:r>
        <w:t xml:space="preserve"> - </w:t>
      </w:r>
      <w:r>
        <w:rPr>
          <w:rtl/>
          <w:lang w:bidi="fa-IR"/>
        </w:rPr>
        <w:t>النَّهيُ عن سَبِّ الأصنامِ والشّيطانِ‏</w:t>
      </w:r>
      <w:bookmarkEnd w:id="3042"/>
      <w:bookmarkEnd w:id="3043"/>
    </w:p>
    <w:p w:rsidR="00042891" w:rsidRDefault="00042891" w:rsidP="003C21EC">
      <w:pPr>
        <w:pStyle w:val="Heading2Center"/>
      </w:pPr>
      <w:bookmarkStart w:id="3044" w:name="_Toc484338439"/>
      <w:bookmarkStart w:id="3045" w:name="_Toc485812752"/>
      <w:r>
        <w:rPr>
          <w:lang w:bidi="fa-IR"/>
        </w:rPr>
        <w:t>913</w:t>
      </w:r>
      <w:r>
        <w:t>. PROHIBITION OF INSULTING EVEN IDOLS AND SATAN</w:t>
      </w:r>
      <w:bookmarkEnd w:id="3044"/>
      <w:bookmarkEnd w:id="3045"/>
    </w:p>
    <w:p w:rsidR="00042891" w:rsidRDefault="00042891" w:rsidP="00F40395">
      <w:pPr>
        <w:pStyle w:val="libAr"/>
      </w:pPr>
      <w:r w:rsidRPr="004A7464">
        <w:rPr>
          <w:rtl/>
        </w:rPr>
        <w:t>(</w:t>
      </w:r>
      <w:r w:rsidRPr="00B61F7A">
        <w:rPr>
          <w:rtl/>
        </w:rPr>
        <w:t>وَلا تَسُبُّوا الَّذِينَ يَدْعُونَ مِن دُونِ اللَّهِ فَيَسُبُّوا اللَّهَ عَدْواً بِغَيرِ عِلْمٍ كَذلِكَ زَيَّنَّا لِكُلِّ أُمَّةٍ عَمَلَهُمْ ثُمَّ إِلَى‏ رَبِّهِمْ مَّرْجِعُهُمْ فَيُنَبِّئُهُمْ بِما كانُوا يَعْمَلُونَ) .</w:t>
      </w:r>
      <w:r>
        <w:rPr>
          <w:rStyle w:val="libFootnotenumChar"/>
          <w:rtl/>
        </w:rPr>
        <w:t>1</w:t>
      </w:r>
    </w:p>
    <w:p w:rsidR="00042891" w:rsidRDefault="00042891" w:rsidP="00042891">
      <w:pPr>
        <w:pStyle w:val="libNormal"/>
      </w:pPr>
      <w:r>
        <w:t xml:space="preserve">“Do not abuse those whom they invoke besides Allah, lest they should abuse Allah out of hostility, without any knowledge. That is how to every people we have made their conduct decorous. Then their return will be to their Lord and He will inform them concerning what they used to do.' </w:t>
      </w:r>
      <w:r>
        <w:rPr>
          <w:rStyle w:val="libFootnotenumChar"/>
        </w:rPr>
        <w:t>2</w:t>
      </w:r>
    </w:p>
    <w:p w:rsidR="00042891" w:rsidRDefault="00042891" w:rsidP="00F40395">
      <w:pPr>
        <w:pStyle w:val="libAr"/>
      </w:pPr>
      <w:r>
        <w:rPr>
          <w:rStyle w:val="libBold1Char"/>
          <w:rtl/>
        </w:rPr>
        <w:t>2909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تَسُبُّوا</w:t>
      </w:r>
      <w:r>
        <w:rPr>
          <w:rtl/>
          <w:lang w:bidi="fa-IR"/>
        </w:rPr>
        <w:t xml:space="preserve"> </w:t>
      </w:r>
      <w:r w:rsidRPr="00A840D2">
        <w:rPr>
          <w:rtl/>
          <w:lang w:bidi="fa-IR"/>
        </w:rPr>
        <w:t>الشَّيطانَ</w:t>
      </w:r>
      <w:r>
        <w:rPr>
          <w:rtl/>
          <w:lang w:bidi="fa-IR"/>
        </w:rPr>
        <w:t xml:space="preserve"> </w:t>
      </w:r>
      <w:r w:rsidRPr="00A840D2">
        <w:rPr>
          <w:rtl/>
          <w:lang w:bidi="fa-IR"/>
        </w:rPr>
        <w:t>وتَعَوَّذُوا</w:t>
      </w:r>
      <w:r>
        <w:rPr>
          <w:rtl/>
          <w:lang w:bidi="fa-IR"/>
        </w:rPr>
        <w:t xml:space="preserve"> </w:t>
      </w:r>
      <w:r w:rsidRPr="00A840D2">
        <w:rPr>
          <w:rtl/>
          <w:lang w:bidi="fa-IR"/>
        </w:rPr>
        <w:t>بِاللَّهِ</w:t>
      </w:r>
      <w:r>
        <w:rPr>
          <w:rtl/>
          <w:lang w:bidi="fa-IR"/>
        </w:rPr>
        <w:t xml:space="preserve"> </w:t>
      </w:r>
      <w:r w:rsidRPr="00A840D2">
        <w:rPr>
          <w:rtl/>
          <w:lang w:bidi="fa-IR"/>
        </w:rPr>
        <w:t>مِن</w:t>
      </w:r>
      <w:r>
        <w:rPr>
          <w:rtl/>
          <w:lang w:bidi="fa-IR"/>
        </w:rPr>
        <w:t xml:space="preserve"> </w:t>
      </w:r>
      <w:r w:rsidRPr="00A840D2">
        <w:rPr>
          <w:rtl/>
          <w:lang w:bidi="fa-IR"/>
        </w:rPr>
        <w:t>شَرِّهِ</w:t>
      </w:r>
      <w:r>
        <w:rPr>
          <w:rtl/>
          <w:lang w:bidi="fa-IR"/>
        </w:rPr>
        <w:t xml:space="preserve"> .</w:t>
      </w:r>
      <w:r>
        <w:rPr>
          <w:rStyle w:val="libFootnotenumChar"/>
          <w:rtl/>
        </w:rPr>
        <w:t>3</w:t>
      </w:r>
    </w:p>
    <w:p w:rsidR="00042891" w:rsidRDefault="00042891" w:rsidP="00042891">
      <w:pPr>
        <w:pStyle w:val="libNormal"/>
      </w:pPr>
      <w:r>
        <w:rPr>
          <w:rStyle w:val="libBold1Char"/>
        </w:rPr>
        <w:t>2909</w:t>
      </w:r>
      <w:r w:rsidRPr="000F7D59">
        <w:rPr>
          <w:rStyle w:val="libBold1Char"/>
        </w:rPr>
        <w:t>.</w:t>
      </w:r>
      <w:r>
        <w:rPr>
          <w:lang w:bidi="fa-IR"/>
        </w:rPr>
        <w:t xml:space="preserve"> </w:t>
      </w:r>
      <w:r>
        <w:t xml:space="preserve">The Prophet </w:t>
      </w:r>
      <w:r w:rsidRPr="001500BA">
        <w:t>(SAWA)</w:t>
      </w:r>
      <w:r>
        <w:t xml:space="preserve"> said, 'Do not insult Satan but instead seek refuge to Allah from his harm.'</w:t>
      </w:r>
      <w:r>
        <w:rPr>
          <w:rStyle w:val="libFootnotenumChar"/>
        </w:rPr>
        <w:t>4</w:t>
      </w:r>
    </w:p>
    <w:p w:rsidR="00042891" w:rsidRDefault="00042891" w:rsidP="00042891">
      <w:pPr>
        <w:pStyle w:val="libNormal"/>
      </w:pPr>
    </w:p>
    <w:p w:rsidR="00042891" w:rsidRDefault="00042891" w:rsidP="003C21EC">
      <w:pPr>
        <w:pStyle w:val="Heading3"/>
      </w:pPr>
      <w:bookmarkStart w:id="3046" w:name="_Toc484338440"/>
      <w:bookmarkStart w:id="3047" w:name="_Toc485812753"/>
      <w:r>
        <w:t>Notes</w:t>
      </w:r>
      <w:bookmarkEnd w:id="3046"/>
      <w:bookmarkEnd w:id="3047"/>
    </w:p>
    <w:p w:rsidR="00042891" w:rsidRDefault="00042891" w:rsidP="00042891">
      <w:pPr>
        <w:pStyle w:val="libFootnote"/>
      </w:pPr>
      <w:r>
        <w:t xml:space="preserve">1. </w:t>
      </w:r>
      <w:r>
        <w:rPr>
          <w:rtl/>
        </w:rPr>
        <w:t xml:space="preserve">الأنعام : </w:t>
      </w:r>
      <w:r>
        <w:rPr>
          <w:rtl/>
          <w:lang w:bidi="fa-IR"/>
        </w:rPr>
        <w:t>108</w:t>
      </w:r>
      <w:r>
        <w:t xml:space="preserve"> .</w:t>
      </w:r>
    </w:p>
    <w:p w:rsidR="00042891" w:rsidRDefault="00042891" w:rsidP="00042891">
      <w:pPr>
        <w:pStyle w:val="libFootnote"/>
      </w:pPr>
      <w:r>
        <w:t xml:space="preserve">2. Qur'an </w:t>
      </w:r>
      <w:r>
        <w:rPr>
          <w:lang w:bidi="fa-IR"/>
        </w:rPr>
        <w:t>6</w:t>
      </w:r>
      <w:r>
        <w:rPr>
          <w:rtl/>
          <w:lang w:bidi="fa-IR"/>
        </w:rPr>
        <w:t>:108</w:t>
      </w:r>
    </w:p>
    <w:p w:rsidR="00042891" w:rsidRDefault="00042891" w:rsidP="00042891">
      <w:pPr>
        <w:pStyle w:val="libFootnote"/>
      </w:pPr>
      <w:r>
        <w:t xml:space="preserve">3. </w:t>
      </w:r>
      <w:r>
        <w:rPr>
          <w:rtl/>
        </w:rPr>
        <w:t xml:space="preserve">كنز العمّال : </w:t>
      </w:r>
      <w:r>
        <w:rPr>
          <w:rtl/>
          <w:lang w:bidi="fa-IR"/>
        </w:rPr>
        <w:t>2120</w:t>
      </w:r>
      <w:r>
        <w:t xml:space="preserve"> .</w:t>
      </w:r>
    </w:p>
    <w:p w:rsidR="00042891" w:rsidRDefault="00042891" w:rsidP="00042891">
      <w:pPr>
        <w:pStyle w:val="libFootnote"/>
        <w:rPr>
          <w:rtl/>
          <w:lang w:bidi="fa-IR"/>
        </w:rPr>
      </w:pPr>
      <w:r>
        <w:t xml:space="preserve">4. Kanz al-Ummal, no. </w:t>
      </w:r>
      <w:r>
        <w:rPr>
          <w:lang w:bidi="fa-IR"/>
        </w:rPr>
        <w:t>2120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48" w:name="_Toc484338441"/>
      <w:bookmarkStart w:id="3049" w:name="_Toc485812754"/>
      <w:r>
        <w:rPr>
          <w:lang w:bidi="fa-IR"/>
        </w:rPr>
        <w:lastRenderedPageBreak/>
        <w:t>914</w:t>
      </w:r>
      <w:r>
        <w:t xml:space="preserve"> - </w:t>
      </w:r>
      <w:r>
        <w:rPr>
          <w:rtl/>
          <w:lang w:bidi="fa-IR"/>
        </w:rPr>
        <w:t>النَّهيُ عن سَبِّ النّاسِ‏</w:t>
      </w:r>
      <w:bookmarkEnd w:id="3048"/>
      <w:bookmarkEnd w:id="3049"/>
    </w:p>
    <w:p w:rsidR="00042891" w:rsidRDefault="00042891" w:rsidP="003C21EC">
      <w:pPr>
        <w:pStyle w:val="Heading2Center"/>
      </w:pPr>
      <w:bookmarkStart w:id="3050" w:name="_Toc484338442"/>
      <w:bookmarkStart w:id="3051" w:name="_Toc485812755"/>
      <w:r>
        <w:rPr>
          <w:lang w:bidi="fa-IR"/>
        </w:rPr>
        <w:t>914</w:t>
      </w:r>
      <w:r>
        <w:t>. Prohibition of Insulting People</w:t>
      </w:r>
      <w:bookmarkEnd w:id="3050"/>
      <w:bookmarkEnd w:id="3051"/>
    </w:p>
    <w:p w:rsidR="00042891" w:rsidRDefault="00042891" w:rsidP="00F40395">
      <w:pPr>
        <w:pStyle w:val="libAr"/>
      </w:pPr>
      <w:r>
        <w:rPr>
          <w:rStyle w:val="libBold1Char"/>
          <w:rtl/>
        </w:rPr>
        <w:t>2910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تَسُبُّوا</w:t>
      </w:r>
      <w:r>
        <w:rPr>
          <w:rtl/>
          <w:lang w:bidi="fa-IR"/>
        </w:rPr>
        <w:t xml:space="preserve"> </w:t>
      </w:r>
      <w:r w:rsidRPr="00A840D2">
        <w:rPr>
          <w:rtl/>
          <w:lang w:bidi="fa-IR"/>
        </w:rPr>
        <w:t>الناسَ</w:t>
      </w:r>
      <w:r>
        <w:rPr>
          <w:rtl/>
          <w:lang w:bidi="fa-IR"/>
        </w:rPr>
        <w:t xml:space="preserve"> </w:t>
      </w:r>
      <w:r w:rsidRPr="00A840D2">
        <w:rPr>
          <w:rtl/>
          <w:lang w:bidi="fa-IR"/>
        </w:rPr>
        <w:t>فَتَكتَسِبُوا</w:t>
      </w:r>
      <w:r>
        <w:rPr>
          <w:rtl/>
          <w:lang w:bidi="fa-IR"/>
        </w:rPr>
        <w:t xml:space="preserve"> </w:t>
      </w:r>
      <w:r w:rsidRPr="00A840D2">
        <w:rPr>
          <w:rtl/>
          <w:lang w:bidi="fa-IR"/>
        </w:rPr>
        <w:t>العَداوةَ</w:t>
      </w:r>
      <w:r>
        <w:rPr>
          <w:rtl/>
          <w:lang w:bidi="fa-IR"/>
        </w:rPr>
        <w:t xml:space="preserve"> </w:t>
      </w:r>
      <w:r w:rsidRPr="00A840D2">
        <w:rPr>
          <w:rtl/>
          <w:lang w:bidi="fa-IR"/>
        </w:rPr>
        <w:t>بَينَهُم</w:t>
      </w:r>
      <w:r>
        <w:rPr>
          <w:rtl/>
          <w:lang w:bidi="fa-IR"/>
        </w:rPr>
        <w:t xml:space="preserve"> .</w:t>
      </w:r>
      <w:r>
        <w:rPr>
          <w:rStyle w:val="libFootnotenumChar"/>
          <w:rtl/>
        </w:rPr>
        <w:t>1</w:t>
      </w:r>
    </w:p>
    <w:p w:rsidR="00042891" w:rsidRDefault="00042891" w:rsidP="00042891">
      <w:pPr>
        <w:pStyle w:val="libNormal"/>
      </w:pPr>
      <w:r>
        <w:rPr>
          <w:rStyle w:val="libBold1Char"/>
        </w:rPr>
        <w:t>2910</w:t>
      </w:r>
      <w:r w:rsidRPr="000F7D59">
        <w:rPr>
          <w:rStyle w:val="libBold1Char"/>
        </w:rPr>
        <w:t>.</w:t>
      </w:r>
      <w:r>
        <w:rPr>
          <w:lang w:bidi="fa-IR"/>
        </w:rPr>
        <w:t xml:space="preserve"> </w:t>
      </w:r>
      <w:r>
        <w:t xml:space="preserve">The Prophet </w:t>
      </w:r>
      <w:r w:rsidRPr="001500BA">
        <w:t>(SAWA)</w:t>
      </w:r>
      <w:r>
        <w:t xml:space="preserve"> said, 'Do not insult people lest you procure animosity from them.' </w:t>
      </w:r>
      <w:r>
        <w:rPr>
          <w:rStyle w:val="libFootnotenumChar"/>
        </w:rPr>
        <w:t>2</w:t>
      </w:r>
    </w:p>
    <w:p w:rsidR="00042891" w:rsidRDefault="00042891" w:rsidP="00F40395">
      <w:pPr>
        <w:pStyle w:val="libAr"/>
      </w:pPr>
      <w:r>
        <w:rPr>
          <w:rStyle w:val="libBold1Char"/>
          <w:rtl/>
        </w:rPr>
        <w:t>2911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لِقَنْبرٍ</w:t>
      </w:r>
      <w:r>
        <w:rPr>
          <w:rtl/>
          <w:lang w:bidi="fa-IR"/>
        </w:rPr>
        <w:t xml:space="preserve"> </w:t>
      </w:r>
      <w:r w:rsidRPr="00A840D2">
        <w:rPr>
          <w:rtl/>
          <w:lang w:bidi="fa-IR"/>
        </w:rPr>
        <w:t>وقد</w:t>
      </w:r>
      <w:r>
        <w:rPr>
          <w:rtl/>
          <w:lang w:bidi="fa-IR"/>
        </w:rPr>
        <w:t xml:space="preserve"> </w:t>
      </w:r>
      <w:r w:rsidRPr="00A840D2">
        <w:rPr>
          <w:rtl/>
          <w:lang w:bidi="fa-IR"/>
        </w:rPr>
        <w:t>رامَ</w:t>
      </w:r>
      <w:r>
        <w:rPr>
          <w:rtl/>
          <w:lang w:bidi="fa-IR"/>
        </w:rPr>
        <w:t xml:space="preserve"> </w:t>
      </w:r>
      <w:r w:rsidRPr="00A840D2">
        <w:rPr>
          <w:rtl/>
          <w:lang w:bidi="fa-IR"/>
        </w:rPr>
        <w:t>أن</w:t>
      </w:r>
      <w:r>
        <w:rPr>
          <w:rtl/>
          <w:lang w:bidi="fa-IR"/>
        </w:rPr>
        <w:t xml:space="preserve"> </w:t>
      </w:r>
      <w:r w:rsidRPr="00A840D2">
        <w:rPr>
          <w:rtl/>
          <w:lang w:bidi="fa-IR"/>
        </w:rPr>
        <w:t>يَشتِمَ</w:t>
      </w:r>
      <w:r>
        <w:rPr>
          <w:rtl/>
          <w:lang w:bidi="fa-IR"/>
        </w:rPr>
        <w:t xml:space="preserve"> </w:t>
      </w:r>
      <w:r w:rsidRPr="00A840D2">
        <w:rPr>
          <w:rtl/>
          <w:lang w:bidi="fa-IR"/>
        </w:rPr>
        <w:t>شاتِمَهُ</w:t>
      </w:r>
      <w:r>
        <w:rPr>
          <w:rtl/>
          <w:lang w:bidi="fa-IR"/>
        </w:rPr>
        <w:t xml:space="preserve"> - : </w:t>
      </w:r>
      <w:r w:rsidRPr="00A840D2">
        <w:rPr>
          <w:rtl/>
          <w:lang w:bidi="fa-IR"/>
        </w:rPr>
        <w:t>مَهْلاً</w:t>
      </w:r>
      <w:r>
        <w:rPr>
          <w:rtl/>
          <w:lang w:bidi="fa-IR"/>
        </w:rPr>
        <w:t xml:space="preserve"> </w:t>
      </w:r>
      <w:r w:rsidRPr="00A840D2">
        <w:rPr>
          <w:rtl/>
          <w:lang w:bidi="fa-IR"/>
        </w:rPr>
        <w:t>يا</w:t>
      </w:r>
      <w:r>
        <w:rPr>
          <w:rtl/>
          <w:lang w:bidi="fa-IR"/>
        </w:rPr>
        <w:t xml:space="preserve"> </w:t>
      </w:r>
      <w:r w:rsidRPr="00A840D2">
        <w:rPr>
          <w:rtl/>
          <w:lang w:bidi="fa-IR"/>
        </w:rPr>
        <w:t>قَنبرُ</w:t>
      </w:r>
      <w:r>
        <w:rPr>
          <w:rtl/>
          <w:lang w:bidi="fa-IR"/>
        </w:rPr>
        <w:t xml:space="preserve"> ! </w:t>
      </w:r>
      <w:r w:rsidRPr="00A840D2">
        <w:rPr>
          <w:rtl/>
          <w:lang w:bidi="fa-IR"/>
        </w:rPr>
        <w:t>دَعْ</w:t>
      </w:r>
      <w:r>
        <w:rPr>
          <w:rtl/>
          <w:lang w:bidi="fa-IR"/>
        </w:rPr>
        <w:t xml:space="preserve"> </w:t>
      </w:r>
      <w:r w:rsidRPr="00A840D2">
        <w:rPr>
          <w:rtl/>
          <w:lang w:bidi="fa-IR"/>
        </w:rPr>
        <w:t>شاتِمَكَ</w:t>
      </w:r>
      <w:r>
        <w:rPr>
          <w:rtl/>
          <w:lang w:bidi="fa-IR"/>
        </w:rPr>
        <w:t xml:space="preserve"> </w:t>
      </w:r>
      <w:r w:rsidRPr="00A840D2">
        <w:rPr>
          <w:rtl/>
          <w:lang w:bidi="fa-IR"/>
        </w:rPr>
        <w:t>مُهاناً</w:t>
      </w:r>
      <w:r>
        <w:rPr>
          <w:rtl/>
          <w:lang w:bidi="fa-IR"/>
        </w:rPr>
        <w:t xml:space="preserve"> </w:t>
      </w:r>
      <w:r w:rsidRPr="00A840D2">
        <w:rPr>
          <w:rtl/>
          <w:lang w:bidi="fa-IR"/>
        </w:rPr>
        <w:t>تُرْضِ</w:t>
      </w:r>
      <w:r>
        <w:rPr>
          <w:rtl/>
          <w:lang w:bidi="fa-IR"/>
        </w:rPr>
        <w:t xml:space="preserve"> </w:t>
      </w:r>
      <w:r w:rsidRPr="00A840D2">
        <w:rPr>
          <w:rtl/>
          <w:lang w:bidi="fa-IR"/>
        </w:rPr>
        <w:t>الرَّحمنَ</w:t>
      </w:r>
      <w:r>
        <w:rPr>
          <w:rtl/>
          <w:lang w:bidi="fa-IR"/>
        </w:rPr>
        <w:t xml:space="preserve"> </w:t>
      </w:r>
      <w:r w:rsidRPr="00A840D2">
        <w:rPr>
          <w:rtl/>
          <w:lang w:bidi="fa-IR"/>
        </w:rPr>
        <w:t>وتُسخِطُ</w:t>
      </w:r>
      <w:r>
        <w:rPr>
          <w:rtl/>
          <w:lang w:bidi="fa-IR"/>
        </w:rPr>
        <w:t xml:space="preserve"> </w:t>
      </w:r>
      <w:r w:rsidRPr="00A840D2">
        <w:rPr>
          <w:rtl/>
          <w:lang w:bidi="fa-IR"/>
        </w:rPr>
        <w:t>الشَّيطانَ</w:t>
      </w:r>
      <w:r>
        <w:rPr>
          <w:rtl/>
          <w:lang w:bidi="fa-IR"/>
        </w:rPr>
        <w:t xml:space="preserve"> </w:t>
      </w:r>
      <w:r w:rsidRPr="00A840D2">
        <w:rPr>
          <w:rtl/>
          <w:lang w:bidi="fa-IR"/>
        </w:rPr>
        <w:t>وتُعاقِبُ</w:t>
      </w:r>
      <w:r>
        <w:rPr>
          <w:rtl/>
          <w:lang w:bidi="fa-IR"/>
        </w:rPr>
        <w:t xml:space="preserve"> </w:t>
      </w:r>
      <w:r w:rsidRPr="00A840D2">
        <w:rPr>
          <w:rtl/>
          <w:lang w:bidi="fa-IR"/>
        </w:rPr>
        <w:t>عَدُوَّكَ</w:t>
      </w:r>
      <w:r>
        <w:rPr>
          <w:rtl/>
          <w:lang w:bidi="fa-IR"/>
        </w:rPr>
        <w:t xml:space="preserve"> ، </w:t>
      </w:r>
      <w:r w:rsidRPr="00A840D2">
        <w:rPr>
          <w:rtl/>
          <w:lang w:bidi="fa-IR"/>
        </w:rPr>
        <w:t>فَوَالذي</w:t>
      </w:r>
      <w:r>
        <w:rPr>
          <w:rtl/>
          <w:lang w:bidi="fa-IR"/>
        </w:rPr>
        <w:t xml:space="preserve"> </w:t>
      </w:r>
      <w:r w:rsidRPr="00A840D2">
        <w:rPr>
          <w:rtl/>
          <w:lang w:bidi="fa-IR"/>
        </w:rPr>
        <w:t>فَلَقَ</w:t>
      </w:r>
      <w:r>
        <w:rPr>
          <w:rtl/>
          <w:lang w:bidi="fa-IR"/>
        </w:rPr>
        <w:t xml:space="preserve"> </w:t>
      </w:r>
      <w:r w:rsidRPr="00A840D2">
        <w:rPr>
          <w:rtl/>
          <w:lang w:bidi="fa-IR"/>
        </w:rPr>
        <w:t>الحَبَّةَ</w:t>
      </w:r>
      <w:r>
        <w:rPr>
          <w:rtl/>
          <w:lang w:bidi="fa-IR"/>
        </w:rPr>
        <w:t xml:space="preserve"> </w:t>
      </w:r>
      <w:r w:rsidRPr="00A840D2">
        <w:rPr>
          <w:rtl/>
          <w:lang w:bidi="fa-IR"/>
        </w:rPr>
        <w:t>وبَرَأ</w:t>
      </w:r>
      <w:r>
        <w:rPr>
          <w:rtl/>
          <w:lang w:bidi="fa-IR"/>
        </w:rPr>
        <w:t xml:space="preserve"> </w:t>
      </w:r>
      <w:r w:rsidRPr="00A840D2">
        <w:rPr>
          <w:rtl/>
          <w:lang w:bidi="fa-IR"/>
        </w:rPr>
        <w:t>النَّسَمَةَ</w:t>
      </w:r>
      <w:r>
        <w:rPr>
          <w:rtl/>
          <w:lang w:bidi="fa-IR"/>
        </w:rPr>
        <w:t xml:space="preserve"> </w:t>
      </w:r>
      <w:r w:rsidRPr="00A840D2">
        <w:rPr>
          <w:rtl/>
          <w:lang w:bidi="fa-IR"/>
        </w:rPr>
        <w:t>ما</w:t>
      </w:r>
      <w:r>
        <w:rPr>
          <w:rtl/>
          <w:lang w:bidi="fa-IR"/>
        </w:rPr>
        <w:t xml:space="preserve"> </w:t>
      </w:r>
      <w:r w:rsidRPr="00A840D2">
        <w:rPr>
          <w:rtl/>
          <w:lang w:bidi="fa-IR"/>
        </w:rPr>
        <w:t>أرضَى</w:t>
      </w:r>
      <w:r>
        <w:rPr>
          <w:rtl/>
          <w:lang w:bidi="fa-IR"/>
        </w:rPr>
        <w:t xml:space="preserve"> </w:t>
      </w:r>
      <w:r w:rsidRPr="00A840D2">
        <w:rPr>
          <w:rtl/>
          <w:lang w:bidi="fa-IR"/>
        </w:rPr>
        <w:t>المؤمنُ</w:t>
      </w:r>
      <w:r>
        <w:rPr>
          <w:rtl/>
          <w:lang w:bidi="fa-IR"/>
        </w:rPr>
        <w:t xml:space="preserve"> </w:t>
      </w:r>
      <w:r w:rsidRPr="00A840D2">
        <w:rPr>
          <w:rtl/>
          <w:lang w:bidi="fa-IR"/>
        </w:rPr>
        <w:t>رَبَّهُ</w:t>
      </w:r>
      <w:r>
        <w:rPr>
          <w:rtl/>
          <w:lang w:bidi="fa-IR"/>
        </w:rPr>
        <w:t xml:space="preserve"> </w:t>
      </w:r>
      <w:r w:rsidRPr="00A840D2">
        <w:rPr>
          <w:rtl/>
          <w:lang w:bidi="fa-IR"/>
        </w:rPr>
        <w:t>بِمِثلِ</w:t>
      </w:r>
      <w:r>
        <w:rPr>
          <w:rtl/>
          <w:lang w:bidi="fa-IR"/>
        </w:rPr>
        <w:t xml:space="preserve"> </w:t>
      </w:r>
      <w:r w:rsidRPr="00A840D2">
        <w:rPr>
          <w:rtl/>
          <w:lang w:bidi="fa-IR"/>
        </w:rPr>
        <w:t>الحِلْمِ</w:t>
      </w:r>
      <w:r>
        <w:rPr>
          <w:rtl/>
          <w:lang w:bidi="fa-IR"/>
        </w:rPr>
        <w:t xml:space="preserve"> ، </w:t>
      </w:r>
      <w:r w:rsidRPr="00A840D2">
        <w:rPr>
          <w:rtl/>
          <w:lang w:bidi="fa-IR"/>
        </w:rPr>
        <w:t>ولا</w:t>
      </w:r>
      <w:r>
        <w:rPr>
          <w:rtl/>
          <w:lang w:bidi="fa-IR"/>
        </w:rPr>
        <w:t xml:space="preserve"> </w:t>
      </w:r>
      <w:r w:rsidRPr="00A840D2">
        <w:rPr>
          <w:rtl/>
          <w:lang w:bidi="fa-IR"/>
        </w:rPr>
        <w:t>أسخَطَ</w:t>
      </w:r>
      <w:r>
        <w:rPr>
          <w:rtl/>
          <w:lang w:bidi="fa-IR"/>
        </w:rPr>
        <w:t xml:space="preserve"> </w:t>
      </w:r>
      <w:r w:rsidRPr="00A840D2">
        <w:rPr>
          <w:rtl/>
          <w:lang w:bidi="fa-IR"/>
        </w:rPr>
        <w:t>الشَّيطانَ</w:t>
      </w:r>
      <w:r>
        <w:rPr>
          <w:rtl/>
          <w:lang w:bidi="fa-IR"/>
        </w:rPr>
        <w:t xml:space="preserve"> </w:t>
      </w:r>
      <w:r w:rsidRPr="00A840D2">
        <w:rPr>
          <w:rtl/>
          <w:lang w:bidi="fa-IR"/>
        </w:rPr>
        <w:t>بِمِثلِ</w:t>
      </w:r>
      <w:r>
        <w:rPr>
          <w:rtl/>
          <w:lang w:bidi="fa-IR"/>
        </w:rPr>
        <w:t xml:space="preserve"> </w:t>
      </w:r>
      <w:r w:rsidRPr="00A840D2">
        <w:rPr>
          <w:rtl/>
          <w:lang w:bidi="fa-IR"/>
        </w:rPr>
        <w:t>الصَّمتِ</w:t>
      </w:r>
      <w:r>
        <w:rPr>
          <w:rtl/>
          <w:lang w:bidi="fa-IR"/>
        </w:rPr>
        <w:t xml:space="preserve"> ، </w:t>
      </w:r>
      <w:r w:rsidRPr="00A840D2">
        <w:rPr>
          <w:rtl/>
          <w:lang w:bidi="fa-IR"/>
        </w:rPr>
        <w:t>ولا</w:t>
      </w:r>
      <w:r>
        <w:rPr>
          <w:rtl/>
          <w:lang w:bidi="fa-IR"/>
        </w:rPr>
        <w:t xml:space="preserve"> </w:t>
      </w:r>
      <w:r w:rsidRPr="00A840D2">
        <w:rPr>
          <w:rtl/>
          <w:lang w:bidi="fa-IR"/>
        </w:rPr>
        <w:t>عُوقِبَ</w:t>
      </w:r>
      <w:r>
        <w:rPr>
          <w:rtl/>
          <w:lang w:bidi="fa-IR"/>
        </w:rPr>
        <w:t xml:space="preserve"> </w:t>
      </w:r>
      <w:r w:rsidRPr="00A840D2">
        <w:rPr>
          <w:rtl/>
          <w:lang w:bidi="fa-IR"/>
        </w:rPr>
        <w:t>الأحمَقُ</w:t>
      </w:r>
      <w:r>
        <w:rPr>
          <w:rtl/>
          <w:lang w:bidi="fa-IR"/>
        </w:rPr>
        <w:t xml:space="preserve"> </w:t>
      </w:r>
      <w:r w:rsidRPr="00A840D2">
        <w:rPr>
          <w:rtl/>
          <w:lang w:bidi="fa-IR"/>
        </w:rPr>
        <w:t>بمِثلِ</w:t>
      </w:r>
      <w:r>
        <w:rPr>
          <w:rtl/>
          <w:lang w:bidi="fa-IR"/>
        </w:rPr>
        <w:t xml:space="preserve"> </w:t>
      </w:r>
      <w:r w:rsidRPr="00A840D2">
        <w:rPr>
          <w:rtl/>
          <w:lang w:bidi="fa-IR"/>
        </w:rPr>
        <w:t>السُّكوتِ</w:t>
      </w:r>
      <w:r>
        <w:rPr>
          <w:rtl/>
          <w:lang w:bidi="fa-IR"/>
        </w:rPr>
        <w:t xml:space="preserve"> </w:t>
      </w:r>
      <w:r w:rsidRPr="00A840D2">
        <w:rPr>
          <w:rtl/>
          <w:lang w:bidi="fa-IR"/>
        </w:rPr>
        <w:t>عَنهُ</w:t>
      </w:r>
      <w:r>
        <w:rPr>
          <w:rtl/>
          <w:lang w:bidi="fa-IR"/>
        </w:rPr>
        <w:t xml:space="preserve"> .</w:t>
      </w:r>
      <w:r>
        <w:rPr>
          <w:rStyle w:val="libFootnotenumChar"/>
          <w:rtl/>
        </w:rPr>
        <w:t>3</w:t>
      </w:r>
    </w:p>
    <w:p w:rsidR="00042891" w:rsidRDefault="00042891" w:rsidP="00042891">
      <w:pPr>
        <w:pStyle w:val="libNormal"/>
      </w:pPr>
      <w:r>
        <w:rPr>
          <w:rStyle w:val="libBold1Char"/>
        </w:rPr>
        <w:t>2911</w:t>
      </w:r>
      <w:r w:rsidRPr="000F7D59">
        <w:rPr>
          <w:rStyle w:val="libBold1Char"/>
        </w:rPr>
        <w:t>.</w:t>
      </w:r>
      <w:r>
        <w:rPr>
          <w:lang w:bidi="fa-IR"/>
        </w:rPr>
        <w:t xml:space="preserve"> </w:t>
      </w:r>
      <w:r>
        <w:t xml:space="preserve">Imam Ali </w:t>
      </w:r>
      <w:r w:rsidRPr="001500BA">
        <w:t>(AS)</w:t>
      </w:r>
      <w:r>
        <w:t xml:space="preserve"> said to Qanbar when he wished to insult a man who had insulted him, 'Careful Qanbar! Leave your insulter to his disdain and you will please the Beneficent Lord, displease Satan and punish thereby your enemy, for by the One who split the grain and created the breeze, there is no stance better than clemency with which a believer can please his Lord, and nothing like silence to offend Satan, and an idiot is best punished by ignoring him.' </w:t>
      </w:r>
      <w:r>
        <w:rPr>
          <w:rStyle w:val="libFootnotenumChar"/>
        </w:rPr>
        <w:t>4</w:t>
      </w:r>
    </w:p>
    <w:p w:rsidR="00042891" w:rsidRDefault="00042891" w:rsidP="00F40395">
      <w:pPr>
        <w:pStyle w:val="libAr"/>
      </w:pPr>
      <w:r>
        <w:rPr>
          <w:rStyle w:val="libBold1Char"/>
          <w:rtl/>
        </w:rPr>
        <w:t>2912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رَأى</w:t>
      </w:r>
      <w:r>
        <w:rPr>
          <w:rtl/>
          <w:lang w:bidi="fa-IR"/>
        </w:rPr>
        <w:t xml:space="preserve"> </w:t>
      </w:r>
      <w:r w:rsidRPr="00A840D2">
        <w:rPr>
          <w:rtl/>
          <w:lang w:bidi="fa-IR"/>
        </w:rPr>
        <w:t>رَجُلَينِ</w:t>
      </w:r>
      <w:r>
        <w:rPr>
          <w:rtl/>
          <w:lang w:bidi="fa-IR"/>
        </w:rPr>
        <w:t xml:space="preserve"> </w:t>
      </w:r>
      <w:r w:rsidRPr="00A840D2">
        <w:rPr>
          <w:rtl/>
          <w:lang w:bidi="fa-IR"/>
        </w:rPr>
        <w:t>يَتَسابّانِ</w:t>
      </w:r>
      <w:r>
        <w:rPr>
          <w:rtl/>
          <w:lang w:bidi="fa-IR"/>
        </w:rPr>
        <w:t xml:space="preserve"> - : </w:t>
      </w:r>
      <w:r w:rsidRPr="00A840D2">
        <w:rPr>
          <w:rtl/>
          <w:lang w:bidi="fa-IR"/>
        </w:rPr>
        <w:t>البادِي</w:t>
      </w:r>
      <w:r>
        <w:rPr>
          <w:rtl/>
          <w:lang w:bidi="fa-IR"/>
        </w:rPr>
        <w:t xml:space="preserve"> </w:t>
      </w:r>
      <w:r w:rsidRPr="00A840D2">
        <w:rPr>
          <w:rtl/>
          <w:lang w:bidi="fa-IR"/>
        </w:rPr>
        <w:t>أظلَمُ</w:t>
      </w:r>
      <w:r>
        <w:rPr>
          <w:rtl/>
          <w:lang w:bidi="fa-IR"/>
        </w:rPr>
        <w:t xml:space="preserve"> ، </w:t>
      </w:r>
      <w:r w:rsidRPr="00A840D2">
        <w:rPr>
          <w:rtl/>
          <w:lang w:bidi="fa-IR"/>
        </w:rPr>
        <w:t>ووِزرُهُ</w:t>
      </w:r>
      <w:r>
        <w:rPr>
          <w:rtl/>
          <w:lang w:bidi="fa-IR"/>
        </w:rPr>
        <w:t xml:space="preserve"> </w:t>
      </w:r>
      <w:r w:rsidRPr="00A840D2">
        <w:rPr>
          <w:rtl/>
          <w:lang w:bidi="fa-IR"/>
        </w:rPr>
        <w:t>ووِزرُ</w:t>
      </w:r>
      <w:r>
        <w:rPr>
          <w:rtl/>
          <w:lang w:bidi="fa-IR"/>
        </w:rPr>
        <w:t xml:space="preserve"> </w:t>
      </w:r>
      <w:r w:rsidRPr="00A840D2">
        <w:rPr>
          <w:rtl/>
          <w:lang w:bidi="fa-IR"/>
        </w:rPr>
        <w:t>صاحِبِهِ</w:t>
      </w:r>
      <w:r>
        <w:rPr>
          <w:rtl/>
          <w:lang w:bidi="fa-IR"/>
        </w:rPr>
        <w:t xml:space="preserve"> </w:t>
      </w:r>
      <w:r w:rsidRPr="00A840D2">
        <w:rPr>
          <w:rtl/>
          <w:lang w:bidi="fa-IR"/>
        </w:rPr>
        <w:t>علَيهِ</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يَعتَدِ</w:t>
      </w:r>
      <w:r>
        <w:rPr>
          <w:rtl/>
          <w:lang w:bidi="fa-IR"/>
        </w:rPr>
        <w:t xml:space="preserve"> </w:t>
      </w:r>
      <w:r w:rsidRPr="00A840D2">
        <w:rPr>
          <w:rtl/>
          <w:lang w:bidi="fa-IR"/>
        </w:rPr>
        <w:t>المَظلومُ</w:t>
      </w:r>
      <w:r>
        <w:rPr>
          <w:rtl/>
          <w:lang w:bidi="fa-IR"/>
        </w:rPr>
        <w:t xml:space="preserve"> .</w:t>
      </w:r>
      <w:r>
        <w:rPr>
          <w:rStyle w:val="libFootnotenumChar"/>
          <w:rtl/>
        </w:rPr>
        <w:t>5</w:t>
      </w:r>
    </w:p>
    <w:p w:rsidR="00042891" w:rsidRDefault="00042891" w:rsidP="00042891">
      <w:pPr>
        <w:pStyle w:val="libNormal"/>
      </w:pPr>
      <w:r>
        <w:rPr>
          <w:rStyle w:val="libBold1Char"/>
        </w:rPr>
        <w:t>2912</w:t>
      </w:r>
      <w:r w:rsidRPr="000F7D59">
        <w:rPr>
          <w:rStyle w:val="libBold1Char"/>
        </w:rPr>
        <w:t>.</w:t>
      </w:r>
      <w:r>
        <w:rPr>
          <w:lang w:bidi="fa-IR"/>
        </w:rPr>
        <w:t xml:space="preserve"> </w:t>
      </w:r>
      <w:r>
        <w:t xml:space="preserve">Imam al-Kazim </w:t>
      </w:r>
      <w:r w:rsidRPr="001500BA">
        <w:t>(AS)</w:t>
      </w:r>
      <w:r>
        <w:t xml:space="preserve"> when he saw two people insulting each other, said, 'The initiator is the more unjust and bears his own sin as well as the sin of his opponent as long as the latter does not retort.' </w:t>
      </w:r>
      <w:r>
        <w:rPr>
          <w:rStyle w:val="libFootnotenumChar"/>
        </w:rPr>
        <w:t>6</w:t>
      </w:r>
    </w:p>
    <w:p w:rsidR="00042891" w:rsidRDefault="00042891" w:rsidP="00F40395">
      <w:pPr>
        <w:pStyle w:val="libAr"/>
      </w:pPr>
      <w:r>
        <w:rPr>
          <w:rStyle w:val="libBold1Char"/>
          <w:rtl/>
        </w:rPr>
        <w:t>2913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تَسابَّ</w:t>
      </w:r>
      <w:r>
        <w:rPr>
          <w:rtl/>
          <w:lang w:bidi="fa-IR"/>
        </w:rPr>
        <w:t xml:space="preserve"> </w:t>
      </w:r>
      <w:r w:rsidRPr="00A840D2">
        <w:rPr>
          <w:rtl/>
          <w:lang w:bidi="fa-IR"/>
        </w:rPr>
        <w:t>اثنانِ</w:t>
      </w:r>
      <w:r>
        <w:rPr>
          <w:rtl/>
          <w:lang w:bidi="fa-IR"/>
        </w:rPr>
        <w:t xml:space="preserve"> </w:t>
      </w:r>
      <w:r w:rsidRPr="00A840D2">
        <w:rPr>
          <w:rtl/>
          <w:lang w:bidi="fa-IR"/>
        </w:rPr>
        <w:t>إلّا</w:t>
      </w:r>
      <w:r>
        <w:rPr>
          <w:rtl/>
          <w:lang w:bidi="fa-IR"/>
        </w:rPr>
        <w:t xml:space="preserve"> </w:t>
      </w:r>
      <w:r w:rsidRPr="00A840D2">
        <w:rPr>
          <w:rtl/>
          <w:lang w:bidi="fa-IR"/>
        </w:rPr>
        <w:t>انحَطَّ</w:t>
      </w:r>
      <w:r>
        <w:rPr>
          <w:rtl/>
          <w:lang w:bidi="fa-IR"/>
        </w:rPr>
        <w:t xml:space="preserve"> </w:t>
      </w:r>
      <w:r w:rsidRPr="00A840D2">
        <w:rPr>
          <w:rtl/>
          <w:lang w:bidi="fa-IR"/>
        </w:rPr>
        <w:t>الأعلى</w:t>
      </w:r>
      <w:r>
        <w:rPr>
          <w:rtl/>
          <w:lang w:bidi="fa-IR"/>
        </w:rPr>
        <w:t xml:space="preserve">‏ </w:t>
      </w:r>
      <w:r w:rsidRPr="00A840D2">
        <w:rPr>
          <w:rtl/>
          <w:lang w:bidi="fa-IR"/>
        </w:rPr>
        <w:t>إلى</w:t>
      </w:r>
      <w:r>
        <w:rPr>
          <w:rtl/>
          <w:lang w:bidi="fa-IR"/>
        </w:rPr>
        <w:t xml:space="preserve">‏ </w:t>
      </w:r>
      <w:r w:rsidRPr="00A840D2">
        <w:rPr>
          <w:rtl/>
          <w:lang w:bidi="fa-IR"/>
        </w:rPr>
        <w:t>مَرتَبةِ</w:t>
      </w:r>
      <w:r>
        <w:rPr>
          <w:rtl/>
          <w:lang w:bidi="fa-IR"/>
        </w:rPr>
        <w:t xml:space="preserve"> </w:t>
      </w:r>
      <w:r w:rsidRPr="00A840D2">
        <w:rPr>
          <w:rtl/>
          <w:lang w:bidi="fa-IR"/>
        </w:rPr>
        <w:t>الأسفَلِ</w:t>
      </w:r>
      <w:r>
        <w:rPr>
          <w:rtl/>
          <w:lang w:bidi="fa-IR"/>
        </w:rPr>
        <w:t xml:space="preserve"> .</w:t>
      </w:r>
      <w:r>
        <w:rPr>
          <w:rStyle w:val="libFootnotenumChar"/>
          <w:rtl/>
        </w:rPr>
        <w:t>7</w:t>
      </w:r>
    </w:p>
    <w:p w:rsidR="00042891" w:rsidRDefault="00042891" w:rsidP="00042891">
      <w:pPr>
        <w:pStyle w:val="libNormal"/>
      </w:pPr>
      <w:r>
        <w:rPr>
          <w:rStyle w:val="libBold1Char"/>
        </w:rPr>
        <w:t>2913</w:t>
      </w:r>
      <w:r w:rsidRPr="000F7D59">
        <w:rPr>
          <w:rStyle w:val="libBold1Char"/>
        </w:rPr>
        <w:t>.</w:t>
      </w:r>
      <w:r>
        <w:rPr>
          <w:lang w:bidi="fa-IR"/>
        </w:rPr>
        <w:t xml:space="preserve"> </w:t>
      </w:r>
      <w:r>
        <w:t xml:space="preserve">Imam al-Kazim </w:t>
      </w:r>
      <w:r w:rsidRPr="001500BA">
        <w:t>(AS)</w:t>
      </w:r>
      <w:r>
        <w:t xml:space="preserve"> said, 'Whenever two people insult each other, the more superior of the two sinks to the level of the more inferior one.' </w:t>
      </w:r>
      <w:r>
        <w:rPr>
          <w:rStyle w:val="libFootnotenumChar"/>
        </w:rPr>
        <w:t>8</w:t>
      </w:r>
    </w:p>
    <w:p w:rsidR="00042891" w:rsidRDefault="00042891" w:rsidP="00042891">
      <w:pPr>
        <w:pStyle w:val="libNormal"/>
      </w:pPr>
    </w:p>
    <w:p w:rsidR="00042891" w:rsidRDefault="00042891" w:rsidP="003C21EC">
      <w:pPr>
        <w:pStyle w:val="Heading3"/>
      </w:pPr>
      <w:bookmarkStart w:id="3052" w:name="_Toc484338443"/>
      <w:bookmarkStart w:id="3053" w:name="_Toc485812756"/>
      <w:r>
        <w:t>Notes</w:t>
      </w:r>
      <w:bookmarkEnd w:id="3052"/>
      <w:bookmarkEnd w:id="3053"/>
    </w:p>
    <w:p w:rsidR="00042891" w:rsidRDefault="00042891" w:rsidP="00042891">
      <w:pPr>
        <w:pStyle w:val="libFootnote"/>
      </w:pPr>
      <w:r>
        <w:t xml:space="preserve">1. </w:t>
      </w:r>
      <w:r>
        <w:rPr>
          <w:rtl/>
        </w:rPr>
        <w:t xml:space="preserve">الكافي : </w:t>
      </w:r>
      <w:r>
        <w:rPr>
          <w:rtl/>
          <w:lang w:bidi="fa-IR"/>
        </w:rPr>
        <w:t>2 / 360 / 3</w:t>
      </w:r>
      <w:r>
        <w:t xml:space="preserve"> .</w:t>
      </w:r>
    </w:p>
    <w:p w:rsidR="00042891" w:rsidRDefault="00042891" w:rsidP="00042891">
      <w:pPr>
        <w:pStyle w:val="libFootnote"/>
      </w:pPr>
      <w:r>
        <w:t xml:space="preserve">2. al-Kafi, v. </w:t>
      </w:r>
      <w:r>
        <w:rPr>
          <w:lang w:bidi="fa-IR"/>
        </w:rPr>
        <w:t>2</w:t>
      </w:r>
      <w:r>
        <w:t xml:space="preserve">, p. </w:t>
      </w:r>
      <w:r>
        <w:rPr>
          <w:lang w:bidi="fa-IR"/>
        </w:rPr>
        <w:t>360</w:t>
      </w:r>
      <w:r>
        <w:t xml:space="preserve">, no. </w:t>
      </w:r>
      <w:r>
        <w:rPr>
          <w:lang w:bidi="fa-IR"/>
        </w:rPr>
        <w:t>3</w:t>
      </w:r>
    </w:p>
    <w:p w:rsidR="00042891" w:rsidRDefault="00042891" w:rsidP="00042891">
      <w:pPr>
        <w:pStyle w:val="libFootnote"/>
      </w:pPr>
      <w:r>
        <w:t xml:space="preserve">3. </w:t>
      </w:r>
      <w:r>
        <w:rPr>
          <w:rtl/>
        </w:rPr>
        <w:t xml:space="preserve">الأمالي للمفيد : </w:t>
      </w:r>
      <w:r>
        <w:rPr>
          <w:rtl/>
          <w:lang w:bidi="fa-IR"/>
        </w:rPr>
        <w:t>118 / 2</w:t>
      </w:r>
      <w:r>
        <w:t xml:space="preserve"> .</w:t>
      </w:r>
    </w:p>
    <w:p w:rsidR="00042891" w:rsidRDefault="00042891" w:rsidP="00042891">
      <w:pPr>
        <w:pStyle w:val="libFootnote"/>
      </w:pPr>
      <w:r>
        <w:t xml:space="preserve">4. Amali al-Mufid, p. </w:t>
      </w:r>
      <w:r>
        <w:rPr>
          <w:lang w:bidi="fa-IR"/>
        </w:rPr>
        <w:t>118</w:t>
      </w:r>
      <w:r>
        <w:t xml:space="preserve">, no. </w:t>
      </w:r>
      <w:r>
        <w:rPr>
          <w:lang w:bidi="fa-IR"/>
        </w:rPr>
        <w:t>2</w:t>
      </w:r>
    </w:p>
    <w:p w:rsidR="00042891" w:rsidRDefault="00042891" w:rsidP="00042891">
      <w:pPr>
        <w:pStyle w:val="libFootnote"/>
      </w:pPr>
      <w:r>
        <w:t xml:space="preserve">5. </w:t>
      </w:r>
      <w:r>
        <w:rPr>
          <w:rtl/>
        </w:rPr>
        <w:t xml:space="preserve">تحف العقول : </w:t>
      </w:r>
      <w:r>
        <w:rPr>
          <w:rtl/>
          <w:lang w:bidi="fa-IR"/>
        </w:rPr>
        <w:t>412</w:t>
      </w:r>
      <w:r>
        <w:t xml:space="preserve"> .</w:t>
      </w:r>
    </w:p>
    <w:p w:rsidR="00042891" w:rsidRDefault="00042891" w:rsidP="00042891">
      <w:pPr>
        <w:pStyle w:val="libFootnote"/>
      </w:pPr>
      <w:r>
        <w:t xml:space="preserve">6. Tuhaf al-Uqul, no. </w:t>
      </w:r>
      <w:r>
        <w:rPr>
          <w:lang w:bidi="fa-IR"/>
        </w:rPr>
        <w:t>412</w:t>
      </w:r>
    </w:p>
    <w:p w:rsidR="00042891" w:rsidRDefault="00042891" w:rsidP="00042891">
      <w:pPr>
        <w:pStyle w:val="libFootnote"/>
      </w:pPr>
      <w:r>
        <w:t xml:space="preserve">7. </w:t>
      </w:r>
      <w:r>
        <w:rPr>
          <w:rtl/>
        </w:rPr>
        <w:t xml:space="preserve">أعلام الدين : </w:t>
      </w:r>
      <w:r>
        <w:rPr>
          <w:rtl/>
          <w:lang w:bidi="fa-IR"/>
        </w:rPr>
        <w:t>305</w:t>
      </w:r>
      <w:r>
        <w:t xml:space="preserve"> .</w:t>
      </w:r>
    </w:p>
    <w:p w:rsidR="00042891" w:rsidRDefault="00042891" w:rsidP="00042891">
      <w:pPr>
        <w:pStyle w:val="libFootnote"/>
        <w:rPr>
          <w:rtl/>
          <w:lang w:bidi="fa-IR"/>
        </w:rPr>
      </w:pPr>
      <w:r>
        <w:t xml:space="preserve">8. Alam al-Din, p. </w:t>
      </w:r>
      <w:r>
        <w:rPr>
          <w:lang w:bidi="fa-IR"/>
        </w:rPr>
        <w:t>305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54" w:name="_Toc484338444"/>
      <w:bookmarkStart w:id="3055" w:name="_Toc485812757"/>
      <w:r>
        <w:rPr>
          <w:lang w:bidi="fa-IR"/>
        </w:rPr>
        <w:lastRenderedPageBreak/>
        <w:t>915</w:t>
      </w:r>
      <w:r>
        <w:t xml:space="preserve"> - </w:t>
      </w:r>
      <w:r>
        <w:rPr>
          <w:rtl/>
          <w:lang w:bidi="fa-IR"/>
        </w:rPr>
        <w:t>النَّهي عَن سَبّ الوالِدَين‏</w:t>
      </w:r>
      <w:bookmarkEnd w:id="3054"/>
      <w:bookmarkEnd w:id="3055"/>
    </w:p>
    <w:p w:rsidR="00042891" w:rsidRDefault="00042891" w:rsidP="003C21EC">
      <w:pPr>
        <w:pStyle w:val="Heading2Center"/>
      </w:pPr>
      <w:bookmarkStart w:id="3056" w:name="_Toc484338445"/>
      <w:bookmarkStart w:id="3057" w:name="_Toc485812758"/>
      <w:r>
        <w:rPr>
          <w:lang w:bidi="fa-IR"/>
        </w:rPr>
        <w:t>915</w:t>
      </w:r>
      <w:r>
        <w:t>. THE PROHIBITION OF INSULTING PARENTS</w:t>
      </w:r>
      <w:bookmarkEnd w:id="3056"/>
      <w:bookmarkEnd w:id="3057"/>
    </w:p>
    <w:p w:rsidR="00042891" w:rsidRDefault="00042891" w:rsidP="00F40395">
      <w:pPr>
        <w:pStyle w:val="libAr"/>
      </w:pPr>
      <w:r>
        <w:rPr>
          <w:rStyle w:val="libBold1Char"/>
          <w:rtl/>
        </w:rPr>
        <w:t>2914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أكبَرِ</w:t>
      </w:r>
      <w:r>
        <w:rPr>
          <w:rtl/>
          <w:lang w:bidi="fa-IR"/>
        </w:rPr>
        <w:t xml:space="preserve"> </w:t>
      </w:r>
      <w:r w:rsidRPr="00A840D2">
        <w:rPr>
          <w:rtl/>
          <w:lang w:bidi="fa-IR"/>
        </w:rPr>
        <w:t>الكبائرِ</w:t>
      </w:r>
      <w:r>
        <w:rPr>
          <w:rtl/>
          <w:lang w:bidi="fa-IR"/>
        </w:rPr>
        <w:t xml:space="preserve"> </w:t>
      </w:r>
      <w:r w:rsidRPr="00A840D2">
        <w:rPr>
          <w:rtl/>
          <w:lang w:bidi="fa-IR"/>
        </w:rPr>
        <w:t>أن</w:t>
      </w:r>
      <w:r>
        <w:rPr>
          <w:rtl/>
          <w:lang w:bidi="fa-IR"/>
        </w:rPr>
        <w:t xml:space="preserve"> </w:t>
      </w:r>
      <w:r w:rsidRPr="00A840D2">
        <w:rPr>
          <w:rtl/>
          <w:lang w:bidi="fa-IR"/>
        </w:rPr>
        <w:t>يَسُبَّ</w:t>
      </w:r>
      <w:r>
        <w:rPr>
          <w:rtl/>
          <w:lang w:bidi="fa-IR"/>
        </w:rPr>
        <w:t xml:space="preserve"> </w:t>
      </w:r>
      <w:r w:rsidRPr="00A840D2">
        <w:rPr>
          <w:rtl/>
          <w:lang w:bidi="fa-IR"/>
        </w:rPr>
        <w:t>الرجُلُ</w:t>
      </w:r>
      <w:r>
        <w:rPr>
          <w:rtl/>
          <w:lang w:bidi="fa-IR"/>
        </w:rPr>
        <w:t xml:space="preserve"> </w:t>
      </w:r>
      <w:r w:rsidRPr="00A840D2">
        <w:rPr>
          <w:rtl/>
          <w:lang w:bidi="fa-IR"/>
        </w:rPr>
        <w:t>والِدَيهِ</w:t>
      </w:r>
      <w:r>
        <w:rPr>
          <w:rtl/>
          <w:lang w:bidi="fa-IR"/>
        </w:rPr>
        <w:t xml:space="preserve"> ، </w:t>
      </w:r>
      <w:r w:rsidRPr="00A840D2">
        <w:rPr>
          <w:rtl/>
          <w:lang w:bidi="fa-IR"/>
        </w:rPr>
        <w:t>قيلَ</w:t>
      </w:r>
      <w:r>
        <w:rPr>
          <w:rtl/>
          <w:lang w:bidi="fa-IR"/>
        </w:rPr>
        <w:t xml:space="preserve"> : </w:t>
      </w:r>
      <w:r w:rsidRPr="00A840D2">
        <w:rPr>
          <w:rtl/>
          <w:lang w:bidi="fa-IR"/>
        </w:rPr>
        <w:t>وكيفَ</w:t>
      </w:r>
      <w:r>
        <w:rPr>
          <w:rtl/>
          <w:lang w:bidi="fa-IR"/>
        </w:rPr>
        <w:t xml:space="preserve"> </w:t>
      </w:r>
      <w:r w:rsidRPr="00A840D2">
        <w:rPr>
          <w:rtl/>
          <w:lang w:bidi="fa-IR"/>
        </w:rPr>
        <w:t>يَسُبُّ</w:t>
      </w:r>
      <w:r>
        <w:rPr>
          <w:rtl/>
          <w:lang w:bidi="fa-IR"/>
        </w:rPr>
        <w:t xml:space="preserve"> </w:t>
      </w:r>
      <w:r w:rsidRPr="00A840D2">
        <w:rPr>
          <w:rtl/>
          <w:lang w:bidi="fa-IR"/>
        </w:rPr>
        <w:t>والِدَيهِ</w:t>
      </w:r>
      <w:r>
        <w:rPr>
          <w:rtl/>
          <w:lang w:bidi="fa-IR"/>
        </w:rPr>
        <w:t xml:space="preserve">؟! </w:t>
      </w:r>
      <w:r w:rsidRPr="00A840D2">
        <w:rPr>
          <w:rtl/>
          <w:lang w:bidi="fa-IR"/>
        </w:rPr>
        <w:t>قالَ</w:t>
      </w:r>
      <w:r>
        <w:rPr>
          <w:rtl/>
          <w:lang w:bidi="fa-IR"/>
        </w:rPr>
        <w:t xml:space="preserve"> : </w:t>
      </w:r>
      <w:r w:rsidRPr="00A840D2">
        <w:rPr>
          <w:rtl/>
          <w:lang w:bidi="fa-IR"/>
        </w:rPr>
        <w:t>يَسُبُّ</w:t>
      </w:r>
      <w:r>
        <w:rPr>
          <w:rtl/>
          <w:lang w:bidi="fa-IR"/>
        </w:rPr>
        <w:t xml:space="preserve"> </w:t>
      </w:r>
      <w:r w:rsidRPr="00A840D2">
        <w:rPr>
          <w:rtl/>
          <w:lang w:bidi="fa-IR"/>
        </w:rPr>
        <w:t>الرجُلَ</w:t>
      </w:r>
      <w:r>
        <w:rPr>
          <w:rtl/>
          <w:lang w:bidi="fa-IR"/>
        </w:rPr>
        <w:t xml:space="preserve"> </w:t>
      </w:r>
      <w:r w:rsidRPr="00A840D2">
        <w:rPr>
          <w:rtl/>
          <w:lang w:bidi="fa-IR"/>
        </w:rPr>
        <w:t>فَيَسُبُّ</w:t>
      </w:r>
      <w:r>
        <w:rPr>
          <w:rtl/>
          <w:lang w:bidi="fa-IR"/>
        </w:rPr>
        <w:t xml:space="preserve"> </w:t>
      </w:r>
      <w:r w:rsidRPr="00A840D2">
        <w:rPr>
          <w:rtl/>
          <w:lang w:bidi="fa-IR"/>
        </w:rPr>
        <w:t>أباهُ</w:t>
      </w:r>
      <w:r>
        <w:rPr>
          <w:rtl/>
          <w:lang w:bidi="fa-IR"/>
        </w:rPr>
        <w:t xml:space="preserve"> </w:t>
      </w:r>
      <w:r w:rsidRPr="00A840D2">
        <w:rPr>
          <w:rtl/>
          <w:lang w:bidi="fa-IR"/>
        </w:rPr>
        <w:t>واُمَّهُ</w:t>
      </w:r>
      <w:r>
        <w:rPr>
          <w:rtl/>
          <w:lang w:bidi="fa-IR"/>
        </w:rPr>
        <w:t xml:space="preserve"> .</w:t>
      </w:r>
      <w:r>
        <w:rPr>
          <w:rStyle w:val="libFootnotenumChar"/>
          <w:rtl/>
        </w:rPr>
        <w:t>1</w:t>
      </w:r>
    </w:p>
    <w:p w:rsidR="00042891" w:rsidRDefault="00042891" w:rsidP="00042891">
      <w:pPr>
        <w:pStyle w:val="libNormal"/>
      </w:pPr>
      <w:r>
        <w:rPr>
          <w:rStyle w:val="libBold1Char"/>
        </w:rPr>
        <w:t>2914</w:t>
      </w:r>
      <w:r w:rsidRPr="000F7D59">
        <w:rPr>
          <w:rStyle w:val="libBold1Char"/>
        </w:rPr>
        <w:t>.</w:t>
      </w:r>
      <w:r>
        <w:rPr>
          <w:lang w:bidi="fa-IR"/>
        </w:rPr>
        <w:t xml:space="preserve"> </w:t>
      </w:r>
      <w:r>
        <w:t xml:space="preserve">The Prophet </w:t>
      </w:r>
      <w:r w:rsidRPr="001500BA">
        <w:t>(SAWA)</w:t>
      </w:r>
      <w:r>
        <w:t xml:space="preserve"> said, 'The most severe of major sins is for a man to use obscene language at his parents.' He was asked, 'And how does he use obscene language at his parents?' He said, 'That a man uses obscene language at another, and he uses obscene language back at his father and mother.' </w:t>
      </w:r>
      <w:r>
        <w:rPr>
          <w:rStyle w:val="libFootnotenumChar"/>
        </w:rPr>
        <w:t>2</w:t>
      </w:r>
    </w:p>
    <w:p w:rsidR="00042891" w:rsidRDefault="00042891" w:rsidP="00F40395">
      <w:pPr>
        <w:pStyle w:val="libAr"/>
      </w:pPr>
      <w:r>
        <w:rPr>
          <w:rStyle w:val="libBold1Char"/>
          <w:rtl/>
        </w:rPr>
        <w:t>2915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لَعَنَ</w:t>
      </w:r>
      <w:r>
        <w:rPr>
          <w:rtl/>
          <w:lang w:bidi="fa-IR"/>
        </w:rPr>
        <w:t xml:space="preserve"> </w:t>
      </w:r>
      <w:r w:rsidRPr="00A840D2">
        <w:rPr>
          <w:rtl/>
          <w:lang w:bidi="fa-IR"/>
        </w:rPr>
        <w:t>اللَّهُ</w:t>
      </w:r>
      <w:r>
        <w:rPr>
          <w:rtl/>
          <w:lang w:bidi="fa-IR"/>
        </w:rPr>
        <w:t xml:space="preserve"> ... </w:t>
      </w:r>
      <w:r w:rsidRPr="00A840D2">
        <w:rPr>
          <w:rtl/>
          <w:lang w:bidi="fa-IR"/>
        </w:rPr>
        <w:t>مَن</w:t>
      </w:r>
      <w:r>
        <w:rPr>
          <w:rtl/>
          <w:lang w:bidi="fa-IR"/>
        </w:rPr>
        <w:t xml:space="preserve"> </w:t>
      </w:r>
      <w:r w:rsidRPr="00A840D2">
        <w:rPr>
          <w:rtl/>
          <w:lang w:bidi="fa-IR"/>
        </w:rPr>
        <w:t>يَسُبُّ</w:t>
      </w:r>
      <w:r>
        <w:rPr>
          <w:rtl/>
          <w:lang w:bidi="fa-IR"/>
        </w:rPr>
        <w:t xml:space="preserve"> </w:t>
      </w:r>
      <w:r w:rsidRPr="00A840D2">
        <w:rPr>
          <w:rtl/>
          <w:lang w:bidi="fa-IR"/>
        </w:rPr>
        <w:t>والِدَيهِ</w:t>
      </w:r>
      <w:r>
        <w:rPr>
          <w:rtl/>
          <w:lang w:bidi="fa-IR"/>
        </w:rPr>
        <w:t xml:space="preserve"> .</w:t>
      </w:r>
      <w:r>
        <w:rPr>
          <w:rStyle w:val="libFootnotenumChar"/>
          <w:rtl/>
        </w:rPr>
        <w:t>3</w:t>
      </w:r>
    </w:p>
    <w:p w:rsidR="00042891" w:rsidRDefault="00042891" w:rsidP="00042891">
      <w:pPr>
        <w:pStyle w:val="libNormal"/>
      </w:pPr>
      <w:r>
        <w:rPr>
          <w:rStyle w:val="libBold1Char"/>
        </w:rPr>
        <w:t>2915</w:t>
      </w:r>
      <w:r w:rsidRPr="000F7D59">
        <w:rPr>
          <w:rStyle w:val="libBold1Char"/>
        </w:rPr>
        <w:t>.</w:t>
      </w:r>
      <w:r>
        <w:rPr>
          <w:lang w:bidi="fa-IR"/>
        </w:rPr>
        <w:t xml:space="preserve"> </w:t>
      </w:r>
      <w:r>
        <w:t xml:space="preserve">The Prophet </w:t>
      </w:r>
      <w:r w:rsidRPr="001500BA">
        <w:t>(SAWA)</w:t>
      </w:r>
      <w:r>
        <w:t xml:space="preserve"> said, 'The curse of Allah....be upon he who uses obscene language at his parents.' </w:t>
      </w:r>
      <w:r>
        <w:rPr>
          <w:rStyle w:val="libFootnotenumChar"/>
        </w:rPr>
        <w:t>4</w:t>
      </w:r>
    </w:p>
    <w:p w:rsidR="00042891" w:rsidRDefault="00042891" w:rsidP="00042891">
      <w:pPr>
        <w:pStyle w:val="libNormal"/>
      </w:pPr>
    </w:p>
    <w:p w:rsidR="00042891" w:rsidRDefault="00042891" w:rsidP="003C21EC">
      <w:pPr>
        <w:pStyle w:val="Heading3"/>
      </w:pPr>
      <w:bookmarkStart w:id="3058" w:name="_Toc484338446"/>
      <w:bookmarkStart w:id="3059" w:name="_Toc485812759"/>
      <w:r>
        <w:t>Notes</w:t>
      </w:r>
      <w:bookmarkEnd w:id="3058"/>
      <w:bookmarkEnd w:id="3059"/>
    </w:p>
    <w:p w:rsidR="00042891" w:rsidRDefault="00042891" w:rsidP="00042891">
      <w:pPr>
        <w:pStyle w:val="libFootnote"/>
      </w:pPr>
      <w:r>
        <w:t xml:space="preserve">1. </w:t>
      </w:r>
      <w:r>
        <w:rPr>
          <w:rtl/>
        </w:rPr>
        <w:t xml:space="preserve">بحارالأنوار : </w:t>
      </w:r>
      <w:r>
        <w:rPr>
          <w:rtl/>
          <w:lang w:bidi="fa-IR"/>
        </w:rPr>
        <w:t>74 / 46 / 6</w:t>
      </w:r>
      <w:r>
        <w:t xml:space="preserve"> .</w:t>
      </w:r>
    </w:p>
    <w:p w:rsidR="00042891" w:rsidRDefault="00042891" w:rsidP="00042891">
      <w:pPr>
        <w:pStyle w:val="libFootnote"/>
      </w:pPr>
      <w:r>
        <w:t>2. Bihar al-Anwar, v.</w:t>
      </w:r>
      <w:r>
        <w:rPr>
          <w:lang w:bidi="fa-IR"/>
        </w:rPr>
        <w:t>74</w:t>
      </w:r>
      <w:r>
        <w:t xml:space="preserve">, p. </w:t>
      </w:r>
      <w:r>
        <w:rPr>
          <w:lang w:bidi="fa-IR"/>
        </w:rPr>
        <w:t>46</w:t>
      </w:r>
      <w:r>
        <w:t xml:space="preserve">, no. </w:t>
      </w:r>
      <w:r>
        <w:rPr>
          <w:lang w:bidi="fa-IR"/>
        </w:rPr>
        <w:t>6</w:t>
      </w:r>
    </w:p>
    <w:p w:rsidR="00042891" w:rsidRDefault="00042891" w:rsidP="00042891">
      <w:pPr>
        <w:pStyle w:val="libFootnote"/>
      </w:pPr>
      <w:r>
        <w:t xml:space="preserve">3. </w:t>
      </w:r>
      <w:r>
        <w:rPr>
          <w:rtl/>
        </w:rPr>
        <w:t xml:space="preserve">مسند احمد بن حنبل : </w:t>
      </w:r>
      <w:r>
        <w:rPr>
          <w:rtl/>
          <w:lang w:bidi="fa-IR"/>
        </w:rPr>
        <w:t>1 / 309</w:t>
      </w:r>
      <w:r>
        <w:t xml:space="preserve"> .</w:t>
      </w:r>
    </w:p>
    <w:p w:rsidR="00042891" w:rsidRDefault="00042891" w:rsidP="00042891">
      <w:pPr>
        <w:pStyle w:val="libFootnote"/>
        <w:rPr>
          <w:rtl/>
          <w:lang w:bidi="fa-IR"/>
        </w:rPr>
      </w:pPr>
      <w:r>
        <w:t xml:space="preserve">4. Musnad Ibn Hanbal, v. </w:t>
      </w:r>
      <w:r>
        <w:rPr>
          <w:lang w:bidi="fa-IR"/>
        </w:rPr>
        <w:t>1</w:t>
      </w:r>
      <w:r>
        <w:t xml:space="preserve"> p. </w:t>
      </w:r>
      <w:r>
        <w:rPr>
          <w:lang w:bidi="fa-IR"/>
        </w:rPr>
        <w:t>309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60" w:name="_Toc484338447"/>
      <w:bookmarkStart w:id="3061" w:name="_Toc485812760"/>
      <w:r>
        <w:rPr>
          <w:lang w:bidi="fa-IR"/>
        </w:rPr>
        <w:lastRenderedPageBreak/>
        <w:t>916</w:t>
      </w:r>
      <w:r>
        <w:t xml:space="preserve"> - </w:t>
      </w:r>
      <w:r>
        <w:rPr>
          <w:rtl/>
          <w:lang w:bidi="fa-IR"/>
        </w:rPr>
        <w:t>النَّهي عَن سَبّ الأشياءِ</w:t>
      </w:r>
      <w:bookmarkEnd w:id="3060"/>
      <w:bookmarkEnd w:id="3061"/>
    </w:p>
    <w:p w:rsidR="00042891" w:rsidRDefault="00042891" w:rsidP="003C21EC">
      <w:pPr>
        <w:pStyle w:val="Heading2Center"/>
      </w:pPr>
      <w:bookmarkStart w:id="3062" w:name="_Toc484338448"/>
      <w:bookmarkStart w:id="3063" w:name="_Toc485812761"/>
      <w:r>
        <w:rPr>
          <w:lang w:bidi="fa-IR"/>
        </w:rPr>
        <w:t>916</w:t>
      </w:r>
      <w:r>
        <w:t>. THE PROHIBITION OF INSULTING THINGS</w:t>
      </w:r>
      <w:bookmarkEnd w:id="3062"/>
      <w:bookmarkEnd w:id="3063"/>
    </w:p>
    <w:p w:rsidR="00042891" w:rsidRDefault="00042891" w:rsidP="00F40395">
      <w:pPr>
        <w:pStyle w:val="libAr"/>
      </w:pPr>
      <w:r>
        <w:rPr>
          <w:rStyle w:val="libBold1Char"/>
          <w:rtl/>
        </w:rPr>
        <w:t>2916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تَسُبُّوا</w:t>
      </w:r>
      <w:r>
        <w:rPr>
          <w:rtl/>
          <w:lang w:bidi="fa-IR"/>
        </w:rPr>
        <w:t xml:space="preserve"> </w:t>
      </w:r>
      <w:r w:rsidRPr="00A840D2">
        <w:rPr>
          <w:rtl/>
          <w:lang w:bidi="fa-IR"/>
        </w:rPr>
        <w:t>الرِّياحَ</w:t>
      </w:r>
      <w:r>
        <w:rPr>
          <w:rtl/>
          <w:lang w:bidi="fa-IR"/>
        </w:rPr>
        <w:t xml:space="preserve"> </w:t>
      </w:r>
      <w:r w:rsidRPr="00A840D2">
        <w:rPr>
          <w:rtl/>
          <w:lang w:bidi="fa-IR"/>
        </w:rPr>
        <w:t>فإنّها</w:t>
      </w:r>
      <w:r>
        <w:rPr>
          <w:rtl/>
          <w:lang w:bidi="fa-IR"/>
        </w:rPr>
        <w:t xml:space="preserve"> </w:t>
      </w:r>
      <w:r w:rsidRPr="00A840D2">
        <w:rPr>
          <w:rtl/>
          <w:lang w:bidi="fa-IR"/>
        </w:rPr>
        <w:t>مَأمُورَةٌ</w:t>
      </w:r>
      <w:r>
        <w:rPr>
          <w:rtl/>
          <w:lang w:bidi="fa-IR"/>
        </w:rPr>
        <w:t xml:space="preserve"> ، </w:t>
      </w:r>
      <w:r w:rsidRPr="00A840D2">
        <w:rPr>
          <w:rtl/>
          <w:lang w:bidi="fa-IR"/>
        </w:rPr>
        <w:t>ولا</w:t>
      </w:r>
      <w:r>
        <w:rPr>
          <w:rtl/>
          <w:lang w:bidi="fa-IR"/>
        </w:rPr>
        <w:t xml:space="preserve"> </w:t>
      </w:r>
      <w:r w:rsidRPr="00A840D2">
        <w:rPr>
          <w:rtl/>
          <w:lang w:bidi="fa-IR"/>
        </w:rPr>
        <w:t>تَسُبُّوا</w:t>
      </w:r>
      <w:r>
        <w:rPr>
          <w:rtl/>
          <w:lang w:bidi="fa-IR"/>
        </w:rPr>
        <w:t xml:space="preserve"> </w:t>
      </w:r>
      <w:r w:rsidRPr="00A840D2">
        <w:rPr>
          <w:rtl/>
          <w:lang w:bidi="fa-IR"/>
        </w:rPr>
        <w:t>الجِبالَ</w:t>
      </w:r>
      <w:r>
        <w:rPr>
          <w:rtl/>
          <w:lang w:bidi="fa-IR"/>
        </w:rPr>
        <w:t xml:space="preserve"> </w:t>
      </w:r>
      <w:r w:rsidRPr="00A840D2">
        <w:rPr>
          <w:rtl/>
          <w:lang w:bidi="fa-IR"/>
        </w:rPr>
        <w:t>ولا</w:t>
      </w:r>
      <w:r>
        <w:rPr>
          <w:rtl/>
          <w:lang w:bidi="fa-IR"/>
        </w:rPr>
        <w:t xml:space="preserve"> </w:t>
      </w:r>
      <w:r w:rsidRPr="00A840D2">
        <w:rPr>
          <w:rtl/>
          <w:lang w:bidi="fa-IR"/>
        </w:rPr>
        <w:t>السّاعاتِ</w:t>
      </w:r>
      <w:r>
        <w:rPr>
          <w:rtl/>
          <w:lang w:bidi="fa-IR"/>
        </w:rPr>
        <w:t xml:space="preserve"> </w:t>
      </w:r>
      <w:r w:rsidRPr="00A840D2">
        <w:rPr>
          <w:rtl/>
          <w:lang w:bidi="fa-IR"/>
        </w:rPr>
        <w:t>ولا</w:t>
      </w:r>
      <w:r>
        <w:rPr>
          <w:rtl/>
          <w:lang w:bidi="fa-IR"/>
        </w:rPr>
        <w:t xml:space="preserve"> </w:t>
      </w:r>
      <w:r w:rsidRPr="00A840D2">
        <w:rPr>
          <w:rtl/>
          <w:lang w:bidi="fa-IR"/>
        </w:rPr>
        <w:t>الأيّامَ</w:t>
      </w:r>
      <w:r>
        <w:rPr>
          <w:rtl/>
          <w:lang w:bidi="fa-IR"/>
        </w:rPr>
        <w:t xml:space="preserve"> </w:t>
      </w:r>
      <w:r w:rsidRPr="00A840D2">
        <w:rPr>
          <w:rtl/>
          <w:lang w:bidi="fa-IR"/>
        </w:rPr>
        <w:t>ولا</w:t>
      </w:r>
      <w:r>
        <w:rPr>
          <w:rtl/>
          <w:lang w:bidi="fa-IR"/>
        </w:rPr>
        <w:t xml:space="preserve"> </w:t>
      </w:r>
      <w:r w:rsidRPr="00A840D2">
        <w:rPr>
          <w:rtl/>
          <w:lang w:bidi="fa-IR"/>
        </w:rPr>
        <w:t>اللَّيالِيَ</w:t>
      </w:r>
      <w:r>
        <w:rPr>
          <w:rtl/>
          <w:lang w:bidi="fa-IR"/>
        </w:rPr>
        <w:t xml:space="preserve"> </w:t>
      </w:r>
      <w:r w:rsidRPr="00A840D2">
        <w:rPr>
          <w:rtl/>
          <w:lang w:bidi="fa-IR"/>
        </w:rPr>
        <w:t>فَتَأثَمُوا</w:t>
      </w:r>
      <w:r>
        <w:rPr>
          <w:rtl/>
          <w:lang w:bidi="fa-IR"/>
        </w:rPr>
        <w:t xml:space="preserve"> </w:t>
      </w:r>
      <w:r w:rsidRPr="00A840D2">
        <w:rPr>
          <w:rtl/>
          <w:lang w:bidi="fa-IR"/>
        </w:rPr>
        <w:t>وتَرجِعَ</w:t>
      </w:r>
      <w:r>
        <w:rPr>
          <w:rtl/>
          <w:lang w:bidi="fa-IR"/>
        </w:rPr>
        <w:t xml:space="preserve"> </w:t>
      </w:r>
      <w:r w:rsidRPr="00A840D2">
        <w:rPr>
          <w:rtl/>
          <w:lang w:bidi="fa-IR"/>
        </w:rPr>
        <w:t>علَيكُم</w:t>
      </w:r>
      <w:r>
        <w:rPr>
          <w:rtl/>
          <w:lang w:bidi="fa-IR"/>
        </w:rPr>
        <w:t xml:space="preserve"> .</w:t>
      </w:r>
      <w:r>
        <w:rPr>
          <w:rStyle w:val="libFootnotenumChar"/>
          <w:rtl/>
        </w:rPr>
        <w:t>1</w:t>
      </w:r>
    </w:p>
    <w:p w:rsidR="00042891" w:rsidRDefault="00042891" w:rsidP="00042891">
      <w:pPr>
        <w:pStyle w:val="libNormal"/>
      </w:pPr>
      <w:r>
        <w:rPr>
          <w:rStyle w:val="libBold1Char"/>
        </w:rPr>
        <w:t>2916</w:t>
      </w:r>
      <w:r w:rsidRPr="000F7D59">
        <w:rPr>
          <w:rStyle w:val="libBold1Char"/>
        </w:rPr>
        <w:t>.</w:t>
      </w:r>
      <w:r>
        <w:rPr>
          <w:lang w:bidi="fa-IR"/>
        </w:rPr>
        <w:t xml:space="preserve"> </w:t>
      </w:r>
      <w:r>
        <w:t xml:space="preserve">The Prophet </w:t>
      </w:r>
      <w:r w:rsidRPr="001500BA">
        <w:t>(SAWA)</w:t>
      </w:r>
      <w:r>
        <w:t xml:space="preserve"> said, 'Do not insult the wind, since it is missioned, and do not insult the mountains, the hours, the days and the nights, for you will sin and it will return to you.' </w:t>
      </w:r>
      <w:r>
        <w:rPr>
          <w:rStyle w:val="libFootnotenumChar"/>
        </w:rPr>
        <w:t>2</w:t>
      </w:r>
    </w:p>
    <w:p w:rsidR="00042891" w:rsidRDefault="00042891" w:rsidP="00042891">
      <w:pPr>
        <w:pStyle w:val="libNormal"/>
      </w:pPr>
    </w:p>
    <w:p w:rsidR="00042891" w:rsidRDefault="00042891" w:rsidP="003C21EC">
      <w:pPr>
        <w:pStyle w:val="Heading3"/>
      </w:pPr>
      <w:bookmarkStart w:id="3064" w:name="_Toc484338449"/>
      <w:bookmarkStart w:id="3065" w:name="_Toc485812762"/>
      <w:r>
        <w:t>Notes</w:t>
      </w:r>
      <w:bookmarkEnd w:id="3064"/>
      <w:bookmarkEnd w:id="3065"/>
    </w:p>
    <w:p w:rsidR="00042891" w:rsidRDefault="00042891" w:rsidP="00042891">
      <w:pPr>
        <w:pStyle w:val="libFootnote"/>
      </w:pPr>
      <w:r>
        <w:t xml:space="preserve">1. </w:t>
      </w:r>
      <w:r>
        <w:rPr>
          <w:rtl/>
        </w:rPr>
        <w:t xml:space="preserve">علل الشرائع : </w:t>
      </w:r>
      <w:r>
        <w:rPr>
          <w:rtl/>
          <w:lang w:bidi="fa-IR"/>
        </w:rPr>
        <w:t>577 / 1</w:t>
      </w:r>
      <w:r>
        <w:t xml:space="preserve"> .</w:t>
      </w:r>
    </w:p>
    <w:p w:rsidR="00042891" w:rsidRDefault="00042891" w:rsidP="00042891">
      <w:pPr>
        <w:pStyle w:val="libFootnote"/>
        <w:rPr>
          <w:rtl/>
          <w:lang w:bidi="fa-IR"/>
        </w:rPr>
      </w:pPr>
      <w:r>
        <w:t xml:space="preserve">2. Ilal al-Shara'i , p. </w:t>
      </w:r>
      <w:r>
        <w:rPr>
          <w:lang w:bidi="fa-IR"/>
        </w:rPr>
        <w:t>577</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066" w:name="_Toc484338450"/>
      <w:bookmarkStart w:id="3067" w:name="_Toc485812763"/>
      <w:r>
        <w:rPr>
          <w:lang w:bidi="fa-IR"/>
        </w:rPr>
        <w:lastRenderedPageBreak/>
        <w:t>183</w:t>
      </w:r>
      <w:r>
        <w:t xml:space="preserve"> - </w:t>
      </w:r>
      <w:r>
        <w:rPr>
          <w:rtl/>
          <w:lang w:bidi="fa-IR"/>
        </w:rPr>
        <w:t>السجود</w:t>
      </w:r>
      <w:bookmarkEnd w:id="3066"/>
      <w:bookmarkEnd w:id="3067"/>
    </w:p>
    <w:p w:rsidR="00042891" w:rsidRDefault="00042891" w:rsidP="003C21EC">
      <w:pPr>
        <w:pStyle w:val="Heading1Center"/>
      </w:pPr>
      <w:bookmarkStart w:id="3068" w:name="_Toc484338451"/>
      <w:bookmarkStart w:id="3069" w:name="_Toc485812764"/>
      <w:r>
        <w:rPr>
          <w:lang w:bidi="fa-IR"/>
        </w:rPr>
        <w:t>183</w:t>
      </w:r>
      <w:r>
        <w:t>. PROSTRATION</w:t>
      </w:r>
      <w:bookmarkEnd w:id="3068"/>
      <w:bookmarkEnd w:id="3069"/>
    </w:p>
    <w:p w:rsidR="00042891" w:rsidRDefault="00042891" w:rsidP="003C21EC">
      <w:pPr>
        <w:pStyle w:val="Heading2Center"/>
      </w:pPr>
      <w:bookmarkStart w:id="3070" w:name="_Toc484338452"/>
      <w:bookmarkStart w:id="3071" w:name="_Toc485812765"/>
      <w:r>
        <w:rPr>
          <w:lang w:bidi="fa-IR"/>
        </w:rPr>
        <w:t>917</w:t>
      </w:r>
      <w:r>
        <w:t xml:space="preserve"> - </w:t>
      </w:r>
      <w:r>
        <w:rPr>
          <w:rtl/>
          <w:lang w:bidi="fa-IR"/>
        </w:rPr>
        <w:t>دُورُ السُّجودِ فِى التَّقَرّبِ إلَى اللَّهِ‏</w:t>
      </w:r>
      <w:bookmarkEnd w:id="3070"/>
      <w:bookmarkEnd w:id="3071"/>
    </w:p>
    <w:p w:rsidR="00042891" w:rsidRDefault="00042891" w:rsidP="00042891">
      <w:pPr>
        <w:pStyle w:val="libNormal"/>
      </w:pPr>
      <w:r>
        <w:rPr>
          <w:rStyle w:val="libBold1Char"/>
        </w:rPr>
        <w:t>917</w:t>
      </w:r>
      <w:r w:rsidRPr="000F7D59">
        <w:rPr>
          <w:rStyle w:val="libBold1Char"/>
        </w:rPr>
        <w:t>.</w:t>
      </w:r>
      <w:r>
        <w:t xml:space="preserve"> The Role of Prostration in Proximity TO ALLAH</w:t>
      </w:r>
    </w:p>
    <w:p w:rsidR="00042891" w:rsidRDefault="00042891" w:rsidP="00F40395">
      <w:pPr>
        <w:pStyle w:val="libAr"/>
      </w:pPr>
      <w:r>
        <w:rPr>
          <w:rStyle w:val="libBold1Char"/>
          <w:rtl/>
        </w:rPr>
        <w:t>2917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يُقَرِّبُ</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إلّا</w:t>
      </w:r>
      <w:r>
        <w:rPr>
          <w:rtl/>
          <w:lang w:bidi="fa-IR"/>
        </w:rPr>
        <w:t xml:space="preserve"> </w:t>
      </w:r>
      <w:r w:rsidRPr="00A840D2">
        <w:rPr>
          <w:rtl/>
          <w:lang w:bidi="fa-IR"/>
        </w:rPr>
        <w:t>كَثرَةُ</w:t>
      </w:r>
      <w:r>
        <w:rPr>
          <w:rtl/>
          <w:lang w:bidi="fa-IR"/>
        </w:rPr>
        <w:t xml:space="preserve"> </w:t>
      </w:r>
      <w:r w:rsidRPr="00A840D2">
        <w:rPr>
          <w:rtl/>
          <w:lang w:bidi="fa-IR"/>
        </w:rPr>
        <w:t>السُّجودِ</w:t>
      </w:r>
      <w:r>
        <w:rPr>
          <w:rtl/>
          <w:lang w:bidi="fa-IR"/>
        </w:rPr>
        <w:t xml:space="preserve"> </w:t>
      </w:r>
      <w:r w:rsidRPr="00A840D2">
        <w:rPr>
          <w:rtl/>
          <w:lang w:bidi="fa-IR"/>
        </w:rPr>
        <w:t>والرُّكوعِ</w:t>
      </w:r>
      <w:r>
        <w:rPr>
          <w:rtl/>
          <w:lang w:bidi="fa-IR"/>
        </w:rPr>
        <w:t xml:space="preserve"> .</w:t>
      </w:r>
      <w:r>
        <w:rPr>
          <w:rStyle w:val="libFootnotenumChar"/>
          <w:rtl/>
        </w:rPr>
        <w:t>1</w:t>
      </w:r>
    </w:p>
    <w:p w:rsidR="00042891" w:rsidRDefault="00042891" w:rsidP="00042891">
      <w:pPr>
        <w:pStyle w:val="libNormal"/>
      </w:pPr>
      <w:r>
        <w:rPr>
          <w:rStyle w:val="libBold1Char"/>
        </w:rPr>
        <w:t>2917</w:t>
      </w:r>
      <w:r w:rsidRPr="000F7D59">
        <w:rPr>
          <w:rStyle w:val="libBold1Char"/>
        </w:rPr>
        <w:t>.</w:t>
      </w:r>
      <w:r>
        <w:rPr>
          <w:lang w:bidi="fa-IR"/>
        </w:rPr>
        <w:t xml:space="preserve"> </w:t>
      </w:r>
      <w:r>
        <w:t xml:space="preserve">Imam Ali </w:t>
      </w:r>
      <w:r w:rsidRPr="001500BA">
        <w:t>(AS)</w:t>
      </w:r>
      <w:r>
        <w:t xml:space="preserve"> said, 'Nothing can bring about proximity to Allah, Glory be to Him, except an abundance of prostration </w:t>
      </w:r>
      <w:r w:rsidRPr="001500BA">
        <w:t>(sujud)</w:t>
      </w:r>
      <w:r>
        <w:t xml:space="preserve"> and bowing </w:t>
      </w:r>
      <w:r w:rsidRPr="001500BA">
        <w:t>(ruku)</w:t>
      </w:r>
      <w:r>
        <w:t xml:space="preserve">.' </w:t>
      </w:r>
      <w:r>
        <w:rPr>
          <w:rStyle w:val="libFootnotenumChar"/>
        </w:rPr>
        <w:t>2</w:t>
      </w:r>
    </w:p>
    <w:p w:rsidR="00042891" w:rsidRDefault="00042891" w:rsidP="00F40395">
      <w:pPr>
        <w:pStyle w:val="libAr"/>
      </w:pPr>
      <w:r>
        <w:rPr>
          <w:rStyle w:val="libBold1Char"/>
          <w:rtl/>
        </w:rPr>
        <w:t>2918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السُّجودُ</w:t>
      </w:r>
      <w:r>
        <w:rPr>
          <w:rtl/>
          <w:lang w:bidi="fa-IR"/>
        </w:rPr>
        <w:t xml:space="preserve"> </w:t>
      </w:r>
      <w:r w:rsidRPr="00A840D2">
        <w:rPr>
          <w:rtl/>
          <w:lang w:bidi="fa-IR"/>
        </w:rPr>
        <w:t>مُنتَهى</w:t>
      </w:r>
      <w:r>
        <w:rPr>
          <w:rtl/>
          <w:lang w:bidi="fa-IR"/>
        </w:rPr>
        <w:t xml:space="preserve">‏ </w:t>
      </w:r>
      <w:r w:rsidRPr="00A840D2">
        <w:rPr>
          <w:rtl/>
          <w:lang w:bidi="fa-IR"/>
        </w:rPr>
        <w:t>العِبادَةِ</w:t>
      </w:r>
      <w:r>
        <w:rPr>
          <w:rtl/>
          <w:lang w:bidi="fa-IR"/>
        </w:rPr>
        <w:t xml:space="preserve"> </w:t>
      </w:r>
      <w:r w:rsidRPr="00A840D2">
        <w:rPr>
          <w:rtl/>
          <w:lang w:bidi="fa-IR"/>
        </w:rPr>
        <w:t>مِن</w:t>
      </w:r>
      <w:r>
        <w:rPr>
          <w:rtl/>
          <w:lang w:bidi="fa-IR"/>
        </w:rPr>
        <w:t xml:space="preserve"> </w:t>
      </w:r>
      <w:r w:rsidRPr="00A840D2">
        <w:rPr>
          <w:rtl/>
          <w:lang w:bidi="fa-IR"/>
        </w:rPr>
        <w:t>بَني</w:t>
      </w:r>
      <w:r>
        <w:rPr>
          <w:rtl/>
          <w:lang w:bidi="fa-IR"/>
        </w:rPr>
        <w:t xml:space="preserve"> </w:t>
      </w:r>
      <w:r w:rsidRPr="00A840D2">
        <w:rPr>
          <w:rtl/>
          <w:lang w:bidi="fa-IR"/>
        </w:rPr>
        <w:t>آدَمَ</w:t>
      </w:r>
      <w:r>
        <w:rPr>
          <w:rtl/>
          <w:lang w:bidi="fa-IR"/>
        </w:rPr>
        <w:t xml:space="preserve"> .</w:t>
      </w:r>
      <w:r>
        <w:rPr>
          <w:rStyle w:val="libFootnotenumChar"/>
          <w:rtl/>
        </w:rPr>
        <w:t>3</w:t>
      </w:r>
    </w:p>
    <w:p w:rsidR="00042891" w:rsidRDefault="00042891" w:rsidP="00042891">
      <w:pPr>
        <w:pStyle w:val="libNormal"/>
      </w:pPr>
      <w:r>
        <w:rPr>
          <w:rStyle w:val="libBold1Char"/>
        </w:rPr>
        <w:t>2918</w:t>
      </w:r>
      <w:r w:rsidRPr="000F7D59">
        <w:rPr>
          <w:rStyle w:val="libBold1Char"/>
        </w:rPr>
        <w:t>.</w:t>
      </w:r>
      <w:r>
        <w:rPr>
          <w:lang w:bidi="fa-IR"/>
        </w:rPr>
        <w:t xml:space="preserve"> </w:t>
      </w:r>
      <w:r>
        <w:t xml:space="preserve">Imam al-Sadiq </w:t>
      </w:r>
      <w:r w:rsidRPr="001500BA">
        <w:t>(AS)</w:t>
      </w:r>
      <w:r>
        <w:t xml:space="preserve"> said, 'Prostration is the highest degree of worship that man can perform.' </w:t>
      </w:r>
      <w:r>
        <w:rPr>
          <w:rStyle w:val="libFootnotenumChar"/>
        </w:rPr>
        <w:t>4</w:t>
      </w:r>
    </w:p>
    <w:p w:rsidR="00042891" w:rsidRDefault="00042891" w:rsidP="00F40395">
      <w:pPr>
        <w:pStyle w:val="libAr"/>
      </w:pPr>
      <w:r>
        <w:rPr>
          <w:rStyle w:val="libBold1Char"/>
          <w:rtl/>
        </w:rPr>
        <w:t>2919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قالَ</w:t>
      </w:r>
      <w:r>
        <w:rPr>
          <w:rtl/>
          <w:lang w:bidi="fa-IR"/>
        </w:rPr>
        <w:t xml:space="preserve"> </w:t>
      </w:r>
      <w:r w:rsidRPr="00A840D2">
        <w:rPr>
          <w:rtl/>
          <w:lang w:bidi="fa-IR"/>
        </w:rPr>
        <w:t>لَهُ</w:t>
      </w:r>
      <w:r>
        <w:rPr>
          <w:rtl/>
          <w:lang w:bidi="fa-IR"/>
        </w:rPr>
        <w:t xml:space="preserve"> </w:t>
      </w:r>
      <w:r w:rsidRPr="00A840D2">
        <w:rPr>
          <w:rtl/>
          <w:lang w:bidi="fa-IR"/>
        </w:rPr>
        <w:t>سعيدُ</w:t>
      </w:r>
      <w:r>
        <w:rPr>
          <w:rtl/>
          <w:lang w:bidi="fa-IR"/>
        </w:rPr>
        <w:t xml:space="preserve"> </w:t>
      </w:r>
      <w:r w:rsidRPr="00A840D2">
        <w:rPr>
          <w:rtl/>
          <w:lang w:bidi="fa-IR"/>
        </w:rPr>
        <w:t>بنُ</w:t>
      </w:r>
      <w:r>
        <w:rPr>
          <w:rtl/>
          <w:lang w:bidi="fa-IR"/>
        </w:rPr>
        <w:t xml:space="preserve"> </w:t>
      </w:r>
      <w:r w:rsidRPr="00A840D2">
        <w:rPr>
          <w:rtl/>
          <w:lang w:bidi="fa-IR"/>
        </w:rPr>
        <w:t>يسارٍ</w:t>
      </w:r>
      <w:r>
        <w:rPr>
          <w:rtl/>
          <w:lang w:bidi="fa-IR"/>
        </w:rPr>
        <w:t xml:space="preserve"> : </w:t>
      </w:r>
      <w:r w:rsidRPr="00A840D2">
        <w:rPr>
          <w:rtl/>
          <w:lang w:bidi="fa-IR"/>
        </w:rPr>
        <w:t>أدعُو</w:t>
      </w:r>
      <w:r>
        <w:rPr>
          <w:rtl/>
          <w:lang w:bidi="fa-IR"/>
        </w:rPr>
        <w:t xml:space="preserve"> </w:t>
      </w:r>
      <w:r w:rsidRPr="00A840D2">
        <w:rPr>
          <w:rtl/>
          <w:lang w:bidi="fa-IR"/>
        </w:rPr>
        <w:t>وأنا</w:t>
      </w:r>
      <w:r>
        <w:rPr>
          <w:rtl/>
          <w:lang w:bidi="fa-IR"/>
        </w:rPr>
        <w:t xml:space="preserve"> </w:t>
      </w:r>
      <w:r w:rsidRPr="00A840D2">
        <w:rPr>
          <w:rtl/>
          <w:lang w:bidi="fa-IR"/>
        </w:rPr>
        <w:t>راكِعٌ</w:t>
      </w:r>
      <w:r>
        <w:rPr>
          <w:rtl/>
          <w:lang w:bidi="fa-IR"/>
        </w:rPr>
        <w:t xml:space="preserve"> </w:t>
      </w:r>
      <w:r w:rsidRPr="00A840D2">
        <w:rPr>
          <w:rtl/>
          <w:lang w:bidi="fa-IR"/>
        </w:rPr>
        <w:t>أو</w:t>
      </w:r>
      <w:r>
        <w:rPr>
          <w:rtl/>
          <w:lang w:bidi="fa-IR"/>
        </w:rPr>
        <w:t xml:space="preserve"> </w:t>
      </w:r>
      <w:r w:rsidRPr="00A840D2">
        <w:rPr>
          <w:rtl/>
          <w:lang w:bidi="fa-IR"/>
        </w:rPr>
        <w:t>ساجِدٌ</w:t>
      </w:r>
      <w:r>
        <w:rPr>
          <w:rtl/>
          <w:lang w:bidi="fa-IR"/>
        </w:rPr>
        <w:t xml:space="preserve"> ؟ - : </w:t>
      </w:r>
      <w:r w:rsidRPr="00A840D2">
        <w:rPr>
          <w:rtl/>
          <w:lang w:bidi="fa-IR"/>
        </w:rPr>
        <w:t>نَعَم</w:t>
      </w:r>
      <w:r>
        <w:rPr>
          <w:rtl/>
          <w:lang w:bidi="fa-IR"/>
        </w:rPr>
        <w:t xml:space="preserve"> </w:t>
      </w:r>
      <w:r w:rsidRPr="00A840D2">
        <w:rPr>
          <w:rtl/>
          <w:lang w:bidi="fa-IR"/>
        </w:rPr>
        <w:t>اُدْعُ</w:t>
      </w:r>
      <w:r>
        <w:rPr>
          <w:rtl/>
          <w:lang w:bidi="fa-IR"/>
        </w:rPr>
        <w:t xml:space="preserve"> </w:t>
      </w:r>
      <w:r w:rsidRPr="00A840D2">
        <w:rPr>
          <w:rtl/>
          <w:lang w:bidi="fa-IR"/>
        </w:rPr>
        <w:t>وأنتَ</w:t>
      </w:r>
      <w:r>
        <w:rPr>
          <w:rtl/>
          <w:lang w:bidi="fa-IR"/>
        </w:rPr>
        <w:t xml:space="preserve"> </w:t>
      </w:r>
      <w:r w:rsidRPr="00A840D2">
        <w:rPr>
          <w:rtl/>
          <w:lang w:bidi="fa-IR"/>
        </w:rPr>
        <w:t>ساجِدٌ</w:t>
      </w:r>
      <w:r>
        <w:rPr>
          <w:rtl/>
          <w:lang w:bidi="fa-IR"/>
        </w:rPr>
        <w:t xml:space="preserve"> ، </w:t>
      </w:r>
      <w:r w:rsidRPr="00A840D2">
        <w:rPr>
          <w:rtl/>
          <w:lang w:bidi="fa-IR"/>
        </w:rPr>
        <w:t>فإنَّ</w:t>
      </w:r>
      <w:r>
        <w:rPr>
          <w:rtl/>
          <w:lang w:bidi="fa-IR"/>
        </w:rPr>
        <w:t xml:space="preserve"> </w:t>
      </w:r>
      <w:r w:rsidRPr="00A840D2">
        <w:rPr>
          <w:rtl/>
          <w:lang w:bidi="fa-IR"/>
        </w:rPr>
        <w:t>أقرَبَ</w:t>
      </w:r>
      <w:r>
        <w:rPr>
          <w:rtl/>
          <w:lang w:bidi="fa-IR"/>
        </w:rPr>
        <w:t xml:space="preserve"> </w:t>
      </w:r>
      <w:r w:rsidRPr="00A840D2">
        <w:rPr>
          <w:rtl/>
          <w:lang w:bidi="fa-IR"/>
        </w:rPr>
        <w:t>ما</w:t>
      </w:r>
      <w:r>
        <w:rPr>
          <w:rtl/>
          <w:lang w:bidi="fa-IR"/>
        </w:rPr>
        <w:t xml:space="preserve"> </w:t>
      </w:r>
      <w:r w:rsidRPr="00A840D2">
        <w:rPr>
          <w:rtl/>
          <w:lang w:bidi="fa-IR"/>
        </w:rPr>
        <w:t>يَكونُ</w:t>
      </w:r>
      <w:r>
        <w:rPr>
          <w:rtl/>
          <w:lang w:bidi="fa-IR"/>
        </w:rPr>
        <w:t xml:space="preserve"> </w:t>
      </w:r>
      <w:r w:rsidRPr="00A840D2">
        <w:rPr>
          <w:rtl/>
          <w:lang w:bidi="fa-IR"/>
        </w:rPr>
        <w:t>العَبدُ</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وهُو</w:t>
      </w:r>
      <w:r>
        <w:rPr>
          <w:rtl/>
          <w:lang w:bidi="fa-IR"/>
        </w:rPr>
        <w:t xml:space="preserve"> </w:t>
      </w:r>
      <w:r w:rsidRPr="00A840D2">
        <w:rPr>
          <w:rtl/>
          <w:lang w:bidi="fa-IR"/>
        </w:rPr>
        <w:t>ساجِدٌ</w:t>
      </w:r>
      <w:r>
        <w:rPr>
          <w:rtl/>
          <w:lang w:bidi="fa-IR"/>
        </w:rPr>
        <w:t xml:space="preserve"> ، </w:t>
      </w:r>
      <w:r w:rsidRPr="00A840D2">
        <w:rPr>
          <w:rtl/>
          <w:lang w:bidi="fa-IR"/>
        </w:rPr>
        <w:t>اُدْعُ</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لِدُنياكَ</w:t>
      </w:r>
      <w:r>
        <w:rPr>
          <w:rtl/>
          <w:lang w:bidi="fa-IR"/>
        </w:rPr>
        <w:t xml:space="preserve"> </w:t>
      </w:r>
      <w:r w:rsidRPr="00A840D2">
        <w:rPr>
          <w:rtl/>
          <w:lang w:bidi="fa-IR"/>
        </w:rPr>
        <w:t>وآخِرَتِكَ</w:t>
      </w:r>
      <w:r>
        <w:rPr>
          <w:rtl/>
          <w:lang w:bidi="fa-IR"/>
        </w:rPr>
        <w:t xml:space="preserve"> .</w:t>
      </w:r>
      <w:r>
        <w:rPr>
          <w:rStyle w:val="libFootnotenumChar"/>
          <w:rtl/>
        </w:rPr>
        <w:t>5</w:t>
      </w:r>
    </w:p>
    <w:p w:rsidR="00042891" w:rsidRDefault="00042891" w:rsidP="00042891">
      <w:pPr>
        <w:pStyle w:val="libNormal"/>
      </w:pPr>
      <w:r>
        <w:rPr>
          <w:rStyle w:val="libBold1Char"/>
        </w:rPr>
        <w:t>2919</w:t>
      </w:r>
      <w:r w:rsidRPr="000F7D59">
        <w:rPr>
          <w:rStyle w:val="libBold1Char"/>
        </w:rPr>
        <w:t>.</w:t>
      </w:r>
      <w:r>
        <w:rPr>
          <w:lang w:bidi="fa-IR"/>
        </w:rPr>
        <w:t xml:space="preserve"> </w:t>
      </w:r>
      <w:r>
        <w:t xml:space="preserve">Imam al-Sadiq </w:t>
      </w:r>
      <w:r w:rsidRPr="001500BA">
        <w:t>(AS)</w:t>
      </w:r>
      <w:r>
        <w:t xml:space="preserve"> was once asked by Said b. Yasar whether he should supplicate in the state of prostration or in the state of bowing, to which he replied, 'Supplicate while prostrating for verily the nearest the servant can ever be to Allah is in the state of prostration, so supplicate Allah for your worldly needs as well as for your life in the Hereafter.' </w:t>
      </w:r>
      <w:r>
        <w:rPr>
          <w:rStyle w:val="libFootnotenumChar"/>
        </w:rPr>
        <w:t>6</w:t>
      </w:r>
    </w:p>
    <w:p w:rsidR="00042891" w:rsidRDefault="00042891" w:rsidP="00042891">
      <w:pPr>
        <w:pStyle w:val="libNormal"/>
      </w:pPr>
    </w:p>
    <w:p w:rsidR="00042891" w:rsidRDefault="00042891" w:rsidP="003C21EC">
      <w:pPr>
        <w:pStyle w:val="Heading3"/>
      </w:pPr>
      <w:bookmarkStart w:id="3072" w:name="_Toc484338453"/>
      <w:bookmarkStart w:id="3073" w:name="_Toc485812766"/>
      <w:r>
        <w:t>Notes</w:t>
      </w:r>
      <w:bookmarkEnd w:id="3072"/>
      <w:bookmarkEnd w:id="3073"/>
    </w:p>
    <w:p w:rsidR="00042891" w:rsidRDefault="00042891" w:rsidP="00042891">
      <w:pPr>
        <w:pStyle w:val="libFootnote"/>
      </w:pPr>
      <w:r>
        <w:t xml:space="preserve">1. </w:t>
      </w:r>
      <w:r>
        <w:rPr>
          <w:rtl/>
        </w:rPr>
        <w:t xml:space="preserve">غرر الحكم : </w:t>
      </w:r>
      <w:r>
        <w:rPr>
          <w:rtl/>
          <w:lang w:bidi="fa-IR"/>
        </w:rPr>
        <w:t>10888</w:t>
      </w:r>
      <w:r>
        <w:t xml:space="preserve"> .</w:t>
      </w:r>
    </w:p>
    <w:p w:rsidR="00042891" w:rsidRDefault="00042891" w:rsidP="00042891">
      <w:pPr>
        <w:pStyle w:val="libFootnote"/>
      </w:pPr>
      <w:r>
        <w:t xml:space="preserve">2. Ghurar al-Hikam, no. </w:t>
      </w:r>
      <w:r>
        <w:rPr>
          <w:lang w:bidi="fa-IR"/>
        </w:rPr>
        <w:t>10888</w:t>
      </w:r>
    </w:p>
    <w:p w:rsidR="00042891" w:rsidRDefault="00042891" w:rsidP="00042891">
      <w:pPr>
        <w:pStyle w:val="libFootnote"/>
      </w:pPr>
      <w:r>
        <w:t xml:space="preserve">3. </w:t>
      </w:r>
      <w:r>
        <w:rPr>
          <w:rtl/>
        </w:rPr>
        <w:t xml:space="preserve">الدعوات : </w:t>
      </w:r>
      <w:r>
        <w:rPr>
          <w:rtl/>
          <w:lang w:bidi="fa-IR"/>
        </w:rPr>
        <w:t>33 / 70</w:t>
      </w:r>
      <w:r>
        <w:t xml:space="preserve"> .</w:t>
      </w:r>
    </w:p>
    <w:p w:rsidR="00042891" w:rsidRDefault="00042891" w:rsidP="00042891">
      <w:pPr>
        <w:pStyle w:val="libFootnote"/>
      </w:pPr>
      <w:r>
        <w:t xml:space="preserve">4. al-Daawat, p. </w:t>
      </w:r>
      <w:r>
        <w:rPr>
          <w:lang w:bidi="fa-IR"/>
        </w:rPr>
        <w:t>33</w:t>
      </w:r>
      <w:r>
        <w:t xml:space="preserve">, no. </w:t>
      </w:r>
      <w:r>
        <w:rPr>
          <w:lang w:bidi="fa-IR"/>
        </w:rPr>
        <w:t>70</w:t>
      </w:r>
    </w:p>
    <w:p w:rsidR="00042891" w:rsidRDefault="00042891" w:rsidP="00042891">
      <w:pPr>
        <w:pStyle w:val="libFootnote"/>
      </w:pPr>
      <w:r>
        <w:t xml:space="preserve">5. </w:t>
      </w:r>
      <w:r>
        <w:rPr>
          <w:rtl/>
        </w:rPr>
        <w:t xml:space="preserve">بحار الأنوار : </w:t>
      </w:r>
      <w:r>
        <w:rPr>
          <w:rtl/>
          <w:lang w:bidi="fa-IR"/>
        </w:rPr>
        <w:t>85 / 131 / 6</w:t>
      </w:r>
      <w:r>
        <w:t xml:space="preserve"> .</w:t>
      </w:r>
    </w:p>
    <w:p w:rsidR="00042891" w:rsidRDefault="00042891" w:rsidP="00042891">
      <w:pPr>
        <w:pStyle w:val="libFootnote"/>
        <w:rPr>
          <w:rtl/>
          <w:lang w:bidi="fa-IR"/>
        </w:rPr>
      </w:pPr>
      <w:r>
        <w:t xml:space="preserve">6. Bihar al-Anwar, v. </w:t>
      </w:r>
      <w:r>
        <w:rPr>
          <w:lang w:bidi="fa-IR"/>
        </w:rPr>
        <w:t>85</w:t>
      </w:r>
      <w:r>
        <w:t xml:space="preserve">, p. </w:t>
      </w:r>
      <w:r>
        <w:rPr>
          <w:lang w:bidi="fa-IR"/>
        </w:rPr>
        <w:t>131</w:t>
      </w:r>
      <w:r>
        <w:t xml:space="preserve">,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74" w:name="_Toc484338454"/>
      <w:bookmarkStart w:id="3075" w:name="_Toc485812767"/>
      <w:r>
        <w:rPr>
          <w:lang w:bidi="fa-IR"/>
        </w:rPr>
        <w:lastRenderedPageBreak/>
        <w:t>918</w:t>
      </w:r>
      <w:r>
        <w:t xml:space="preserve"> - </w:t>
      </w:r>
      <w:r>
        <w:rPr>
          <w:rtl/>
          <w:lang w:bidi="fa-IR"/>
        </w:rPr>
        <w:t>إطالَةُ السُّجودِ</w:t>
      </w:r>
      <w:bookmarkEnd w:id="3074"/>
      <w:bookmarkEnd w:id="3075"/>
    </w:p>
    <w:p w:rsidR="00042891" w:rsidRDefault="00042891" w:rsidP="003C21EC">
      <w:pPr>
        <w:pStyle w:val="Heading2Center"/>
      </w:pPr>
      <w:bookmarkStart w:id="3076" w:name="_Toc484338455"/>
      <w:bookmarkStart w:id="3077" w:name="_Toc485812768"/>
      <w:r>
        <w:rPr>
          <w:lang w:bidi="fa-IR"/>
        </w:rPr>
        <w:t>918</w:t>
      </w:r>
      <w:r>
        <w:t>. PROLONGING ONE'S PROSTRATION</w:t>
      </w:r>
      <w:bookmarkEnd w:id="3076"/>
      <w:bookmarkEnd w:id="3077"/>
    </w:p>
    <w:p w:rsidR="00042891" w:rsidRDefault="00042891" w:rsidP="00F40395">
      <w:pPr>
        <w:pStyle w:val="libAr"/>
      </w:pPr>
      <w:r>
        <w:rPr>
          <w:rStyle w:val="libBold1Char"/>
          <w:rtl/>
        </w:rPr>
        <w:t>2920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أرَدتَ</w:t>
      </w:r>
      <w:r>
        <w:rPr>
          <w:rtl/>
          <w:lang w:bidi="fa-IR"/>
        </w:rPr>
        <w:t xml:space="preserve"> </w:t>
      </w:r>
      <w:r w:rsidRPr="00A840D2">
        <w:rPr>
          <w:rtl/>
          <w:lang w:bidi="fa-IR"/>
        </w:rPr>
        <w:t>أن</w:t>
      </w:r>
      <w:r>
        <w:rPr>
          <w:rtl/>
          <w:lang w:bidi="fa-IR"/>
        </w:rPr>
        <w:t xml:space="preserve"> </w:t>
      </w:r>
      <w:r w:rsidRPr="00A840D2">
        <w:rPr>
          <w:rtl/>
          <w:lang w:bidi="fa-IR"/>
        </w:rPr>
        <w:t>يَحشُرَكَ</w:t>
      </w:r>
      <w:r>
        <w:rPr>
          <w:rtl/>
          <w:lang w:bidi="fa-IR"/>
        </w:rPr>
        <w:t xml:space="preserve"> </w:t>
      </w:r>
      <w:r w:rsidRPr="00A840D2">
        <w:rPr>
          <w:rtl/>
          <w:lang w:bidi="fa-IR"/>
        </w:rPr>
        <w:t>اللَّهُ</w:t>
      </w:r>
      <w:r>
        <w:rPr>
          <w:rtl/>
          <w:lang w:bidi="fa-IR"/>
        </w:rPr>
        <w:t xml:space="preserve"> </w:t>
      </w:r>
      <w:r w:rsidRPr="00A840D2">
        <w:rPr>
          <w:rtl/>
          <w:lang w:bidi="fa-IR"/>
        </w:rPr>
        <w:t>مَعي</w:t>
      </w:r>
      <w:r>
        <w:rPr>
          <w:rtl/>
          <w:lang w:bidi="fa-IR"/>
        </w:rPr>
        <w:t xml:space="preserve"> </w:t>
      </w:r>
      <w:r w:rsidRPr="00A840D2">
        <w:rPr>
          <w:rtl/>
          <w:lang w:bidi="fa-IR"/>
        </w:rPr>
        <w:t>فَأطِلِ</w:t>
      </w:r>
      <w:r>
        <w:rPr>
          <w:rtl/>
          <w:lang w:bidi="fa-IR"/>
        </w:rPr>
        <w:t xml:space="preserve"> </w:t>
      </w:r>
      <w:r w:rsidRPr="00A840D2">
        <w:rPr>
          <w:rtl/>
          <w:lang w:bidi="fa-IR"/>
        </w:rPr>
        <w:t>السُّجودَ</w:t>
      </w:r>
      <w:r>
        <w:rPr>
          <w:rtl/>
          <w:lang w:bidi="fa-IR"/>
        </w:rPr>
        <w:t xml:space="preserve"> </w:t>
      </w:r>
      <w:r w:rsidRPr="00A840D2">
        <w:rPr>
          <w:rtl/>
          <w:lang w:bidi="fa-IR"/>
        </w:rPr>
        <w:t>بينَ</w:t>
      </w:r>
      <w:r>
        <w:rPr>
          <w:rtl/>
          <w:lang w:bidi="fa-IR"/>
        </w:rPr>
        <w:t xml:space="preserve"> </w:t>
      </w:r>
      <w:r w:rsidRPr="00A840D2">
        <w:rPr>
          <w:rtl/>
          <w:lang w:bidi="fa-IR"/>
        </w:rPr>
        <w:t>يَدَي</w:t>
      </w:r>
      <w:r>
        <w:rPr>
          <w:rtl/>
          <w:lang w:bidi="fa-IR"/>
        </w:rPr>
        <w:t xml:space="preserve"> </w:t>
      </w:r>
      <w:r w:rsidRPr="00A840D2">
        <w:rPr>
          <w:rtl/>
          <w:lang w:bidi="fa-IR"/>
        </w:rPr>
        <w:t>اللَّهِ</w:t>
      </w:r>
      <w:r>
        <w:rPr>
          <w:rtl/>
          <w:lang w:bidi="fa-IR"/>
        </w:rPr>
        <w:t xml:space="preserve"> </w:t>
      </w:r>
      <w:r w:rsidRPr="00A840D2">
        <w:rPr>
          <w:rtl/>
          <w:lang w:bidi="fa-IR"/>
        </w:rPr>
        <w:t>الواحِدِ</w:t>
      </w:r>
      <w:r>
        <w:rPr>
          <w:rtl/>
          <w:lang w:bidi="fa-IR"/>
        </w:rPr>
        <w:t xml:space="preserve"> </w:t>
      </w:r>
      <w:r w:rsidRPr="00A840D2">
        <w:rPr>
          <w:rtl/>
          <w:lang w:bidi="fa-IR"/>
        </w:rPr>
        <w:t>القَهّارِ</w:t>
      </w:r>
      <w:r>
        <w:rPr>
          <w:rtl/>
          <w:lang w:bidi="fa-IR"/>
        </w:rPr>
        <w:t xml:space="preserve"> .</w:t>
      </w:r>
      <w:r>
        <w:rPr>
          <w:rStyle w:val="libFootnotenumChar"/>
          <w:rtl/>
        </w:rPr>
        <w:t>1</w:t>
      </w:r>
    </w:p>
    <w:p w:rsidR="00042891" w:rsidRDefault="00042891" w:rsidP="00042891">
      <w:pPr>
        <w:pStyle w:val="libNormal"/>
      </w:pPr>
      <w:r>
        <w:rPr>
          <w:rStyle w:val="libBold1Char"/>
        </w:rPr>
        <w:t>2920</w:t>
      </w:r>
      <w:r w:rsidRPr="000F7D59">
        <w:rPr>
          <w:rStyle w:val="libBold1Char"/>
        </w:rPr>
        <w:t>.</w:t>
      </w:r>
      <w:r>
        <w:rPr>
          <w:lang w:bidi="fa-IR"/>
        </w:rPr>
        <w:t xml:space="preserve"> </w:t>
      </w:r>
      <w:r>
        <w:t xml:space="preserve">The Prophet </w:t>
      </w:r>
      <w:r w:rsidRPr="001500BA">
        <w:t>(SAWA)</w:t>
      </w:r>
      <w:r>
        <w:t xml:space="preserve"> said, 'If you want Allah to raise you [on the Day of Resurrection] with me, then prolong your prostration to Allah the One, the all-Conqueror.' </w:t>
      </w:r>
      <w:r>
        <w:rPr>
          <w:rStyle w:val="libFootnotenumChar"/>
        </w:rPr>
        <w:t>2</w:t>
      </w:r>
    </w:p>
    <w:p w:rsidR="00042891" w:rsidRDefault="00042891" w:rsidP="00F40395">
      <w:pPr>
        <w:pStyle w:val="libAr"/>
      </w:pPr>
      <w:r>
        <w:rPr>
          <w:rStyle w:val="libBold1Char"/>
          <w:rtl/>
        </w:rPr>
        <w:t>2921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أطِيلُوا</w:t>
      </w:r>
      <w:r>
        <w:rPr>
          <w:rtl/>
          <w:lang w:bidi="fa-IR"/>
        </w:rPr>
        <w:t xml:space="preserve"> </w:t>
      </w:r>
      <w:r w:rsidRPr="00A840D2">
        <w:rPr>
          <w:rtl/>
          <w:lang w:bidi="fa-IR"/>
        </w:rPr>
        <w:t>السُّجودَ</w:t>
      </w:r>
      <w:r>
        <w:rPr>
          <w:rtl/>
          <w:lang w:bidi="fa-IR"/>
        </w:rPr>
        <w:t xml:space="preserve"> ، </w:t>
      </w:r>
      <w:r w:rsidRPr="00A840D2">
        <w:rPr>
          <w:rtl/>
          <w:lang w:bidi="fa-IR"/>
        </w:rPr>
        <w:t>فما</w:t>
      </w:r>
      <w:r>
        <w:rPr>
          <w:rtl/>
          <w:lang w:bidi="fa-IR"/>
        </w:rPr>
        <w:t xml:space="preserve"> </w:t>
      </w:r>
      <w:r w:rsidRPr="00A840D2">
        <w:rPr>
          <w:rtl/>
          <w:lang w:bidi="fa-IR"/>
        </w:rPr>
        <w:t>مِن</w:t>
      </w:r>
      <w:r>
        <w:rPr>
          <w:rtl/>
          <w:lang w:bidi="fa-IR"/>
        </w:rPr>
        <w:t xml:space="preserve"> </w:t>
      </w:r>
      <w:r w:rsidRPr="00A840D2">
        <w:rPr>
          <w:rtl/>
          <w:lang w:bidi="fa-IR"/>
        </w:rPr>
        <w:t>عَمَلٍ</w:t>
      </w:r>
      <w:r>
        <w:rPr>
          <w:rtl/>
          <w:lang w:bidi="fa-IR"/>
        </w:rPr>
        <w:t xml:space="preserve"> </w:t>
      </w:r>
      <w:r w:rsidRPr="00A840D2">
        <w:rPr>
          <w:rtl/>
          <w:lang w:bidi="fa-IR"/>
        </w:rPr>
        <w:t>أشَدَّ</w:t>
      </w:r>
      <w:r>
        <w:rPr>
          <w:rtl/>
          <w:lang w:bidi="fa-IR"/>
        </w:rPr>
        <w:t xml:space="preserve"> </w:t>
      </w:r>
      <w:r w:rsidRPr="00A840D2">
        <w:rPr>
          <w:rtl/>
          <w:lang w:bidi="fa-IR"/>
        </w:rPr>
        <w:t>على</w:t>
      </w:r>
      <w:r>
        <w:rPr>
          <w:rtl/>
          <w:lang w:bidi="fa-IR"/>
        </w:rPr>
        <w:t xml:space="preserve">‏ </w:t>
      </w:r>
      <w:r w:rsidRPr="00A840D2">
        <w:rPr>
          <w:rtl/>
          <w:lang w:bidi="fa-IR"/>
        </w:rPr>
        <w:t>إبليسَ</w:t>
      </w:r>
      <w:r>
        <w:rPr>
          <w:rtl/>
          <w:lang w:bidi="fa-IR"/>
        </w:rPr>
        <w:t xml:space="preserve"> </w:t>
      </w:r>
      <w:r w:rsidRPr="00A840D2">
        <w:rPr>
          <w:rtl/>
          <w:lang w:bidi="fa-IR"/>
        </w:rPr>
        <w:t>مِن</w:t>
      </w:r>
      <w:r>
        <w:rPr>
          <w:rtl/>
          <w:lang w:bidi="fa-IR"/>
        </w:rPr>
        <w:t xml:space="preserve"> </w:t>
      </w:r>
      <w:r w:rsidRPr="00A840D2">
        <w:rPr>
          <w:rtl/>
          <w:lang w:bidi="fa-IR"/>
        </w:rPr>
        <w:t>أن</w:t>
      </w:r>
      <w:r>
        <w:rPr>
          <w:rtl/>
          <w:lang w:bidi="fa-IR"/>
        </w:rPr>
        <w:t xml:space="preserve"> </w:t>
      </w:r>
      <w:r w:rsidRPr="00A840D2">
        <w:rPr>
          <w:rtl/>
          <w:lang w:bidi="fa-IR"/>
        </w:rPr>
        <w:t>يَرَى</w:t>
      </w:r>
      <w:r>
        <w:rPr>
          <w:rtl/>
          <w:lang w:bidi="fa-IR"/>
        </w:rPr>
        <w:t xml:space="preserve"> </w:t>
      </w:r>
      <w:r w:rsidRPr="00A840D2">
        <w:rPr>
          <w:rtl/>
          <w:lang w:bidi="fa-IR"/>
        </w:rPr>
        <w:t>ابنَ</w:t>
      </w:r>
      <w:r>
        <w:rPr>
          <w:rtl/>
          <w:lang w:bidi="fa-IR"/>
        </w:rPr>
        <w:t xml:space="preserve"> </w:t>
      </w:r>
      <w:r w:rsidRPr="00A840D2">
        <w:rPr>
          <w:rtl/>
          <w:lang w:bidi="fa-IR"/>
        </w:rPr>
        <w:t>آدَمَ</w:t>
      </w:r>
      <w:r>
        <w:rPr>
          <w:rtl/>
          <w:lang w:bidi="fa-IR"/>
        </w:rPr>
        <w:t xml:space="preserve"> </w:t>
      </w:r>
      <w:r w:rsidRPr="00A840D2">
        <w:rPr>
          <w:rtl/>
          <w:lang w:bidi="fa-IR"/>
        </w:rPr>
        <w:t>ساجِداً</w:t>
      </w:r>
      <w:r>
        <w:rPr>
          <w:rtl/>
          <w:lang w:bidi="fa-IR"/>
        </w:rPr>
        <w:t xml:space="preserve"> ، </w:t>
      </w:r>
      <w:r w:rsidRPr="00A840D2">
        <w:rPr>
          <w:rtl/>
          <w:lang w:bidi="fa-IR"/>
        </w:rPr>
        <w:t>لأ</w:t>
      </w:r>
      <w:r>
        <w:rPr>
          <w:rtl/>
          <w:lang w:bidi="fa-IR"/>
        </w:rPr>
        <w:t xml:space="preserve"> </w:t>
      </w:r>
      <w:r w:rsidRPr="00A840D2">
        <w:rPr>
          <w:rtl/>
          <w:lang w:bidi="fa-IR"/>
        </w:rPr>
        <w:t>نّهُ</w:t>
      </w:r>
      <w:r>
        <w:rPr>
          <w:rtl/>
          <w:lang w:bidi="fa-IR"/>
        </w:rPr>
        <w:t xml:space="preserve"> </w:t>
      </w:r>
      <w:r w:rsidRPr="00A840D2">
        <w:rPr>
          <w:rtl/>
          <w:lang w:bidi="fa-IR"/>
        </w:rPr>
        <w:t>اُمِرَ</w:t>
      </w:r>
      <w:r>
        <w:rPr>
          <w:rtl/>
          <w:lang w:bidi="fa-IR"/>
        </w:rPr>
        <w:t xml:space="preserve"> </w:t>
      </w:r>
      <w:r w:rsidRPr="00A840D2">
        <w:rPr>
          <w:rtl/>
          <w:lang w:bidi="fa-IR"/>
        </w:rPr>
        <w:t>بالسُّجودِ</w:t>
      </w:r>
      <w:r>
        <w:rPr>
          <w:rtl/>
          <w:lang w:bidi="fa-IR"/>
        </w:rPr>
        <w:t xml:space="preserve"> </w:t>
      </w:r>
      <w:r w:rsidRPr="00A840D2">
        <w:rPr>
          <w:rtl/>
          <w:lang w:bidi="fa-IR"/>
        </w:rPr>
        <w:t>فَعَصى</w:t>
      </w:r>
      <w:r>
        <w:rPr>
          <w:rtl/>
          <w:lang w:bidi="fa-IR"/>
        </w:rPr>
        <w:t>‏ .</w:t>
      </w:r>
      <w:r>
        <w:rPr>
          <w:rStyle w:val="libFootnotenumChar"/>
          <w:rtl/>
        </w:rPr>
        <w:t>3</w:t>
      </w:r>
    </w:p>
    <w:p w:rsidR="00042891" w:rsidRDefault="00042891" w:rsidP="00042891">
      <w:pPr>
        <w:pStyle w:val="libNormal"/>
      </w:pPr>
      <w:r>
        <w:rPr>
          <w:rStyle w:val="libBold1Char"/>
        </w:rPr>
        <w:t>2921</w:t>
      </w:r>
      <w:r w:rsidRPr="000F7D59">
        <w:rPr>
          <w:rStyle w:val="libBold1Char"/>
        </w:rPr>
        <w:t>.</w:t>
      </w:r>
      <w:r>
        <w:rPr>
          <w:lang w:bidi="fa-IR"/>
        </w:rPr>
        <w:t xml:space="preserve"> </w:t>
      </w:r>
      <w:r>
        <w:t xml:space="preserve">Imam Ali </w:t>
      </w:r>
      <w:r w:rsidRPr="001500BA">
        <w:t>(AS)</w:t>
      </w:r>
      <w:r>
        <w:t xml:space="preserve"> said, 'Prolong your prostration, for there is no act more agonizing for Iblis [Satan] than to see man in the state of prostration, for he himself was once commanded to prostrate but refused to do so.' </w:t>
      </w:r>
      <w:r>
        <w:rPr>
          <w:rStyle w:val="libFootnotenumChar"/>
        </w:rPr>
        <w:t>4</w:t>
      </w:r>
    </w:p>
    <w:p w:rsidR="00042891" w:rsidRDefault="00042891" w:rsidP="00F40395">
      <w:pPr>
        <w:pStyle w:val="libAr"/>
      </w:pPr>
      <w:r>
        <w:rPr>
          <w:rStyle w:val="libBold1Char"/>
          <w:rtl/>
        </w:rPr>
        <w:t>2922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قَوماً</w:t>
      </w:r>
      <w:r>
        <w:rPr>
          <w:rtl/>
          <w:lang w:bidi="fa-IR"/>
        </w:rPr>
        <w:t xml:space="preserve"> </w:t>
      </w:r>
      <w:r w:rsidRPr="00A840D2">
        <w:rPr>
          <w:rtl/>
          <w:lang w:bidi="fa-IR"/>
        </w:rPr>
        <w:t>أتَوا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فقالوا</w:t>
      </w:r>
      <w:r>
        <w:rPr>
          <w:rtl/>
          <w:lang w:bidi="fa-IR"/>
        </w:rPr>
        <w:t xml:space="preserve"> : </w:t>
      </w:r>
      <w:r w:rsidRPr="00A840D2">
        <w:rPr>
          <w:rtl/>
          <w:lang w:bidi="fa-IR"/>
        </w:rPr>
        <w:t>يا</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اضمَن</w:t>
      </w:r>
      <w:r>
        <w:rPr>
          <w:rtl/>
          <w:lang w:bidi="fa-IR"/>
        </w:rPr>
        <w:t xml:space="preserve"> </w:t>
      </w:r>
      <w:r w:rsidRPr="00A840D2">
        <w:rPr>
          <w:rtl/>
          <w:lang w:bidi="fa-IR"/>
        </w:rPr>
        <w:t>لَنا</w:t>
      </w:r>
      <w:r>
        <w:rPr>
          <w:rtl/>
          <w:lang w:bidi="fa-IR"/>
        </w:rPr>
        <w:t xml:space="preserve"> </w:t>
      </w:r>
      <w:r w:rsidRPr="00A840D2">
        <w:rPr>
          <w:rtl/>
          <w:lang w:bidi="fa-IR"/>
        </w:rPr>
        <w:t>على</w:t>
      </w:r>
      <w:r>
        <w:rPr>
          <w:rtl/>
          <w:lang w:bidi="fa-IR"/>
        </w:rPr>
        <w:t xml:space="preserve">‏ </w:t>
      </w:r>
      <w:r w:rsidRPr="00A840D2">
        <w:rPr>
          <w:rtl/>
          <w:lang w:bidi="fa-IR"/>
        </w:rPr>
        <w:t>رَبِّكَ</w:t>
      </w:r>
      <w:r>
        <w:rPr>
          <w:rtl/>
          <w:lang w:bidi="fa-IR"/>
        </w:rPr>
        <w:t xml:space="preserve"> </w:t>
      </w:r>
      <w:r w:rsidRPr="00A840D2">
        <w:rPr>
          <w:rtl/>
          <w:lang w:bidi="fa-IR"/>
        </w:rPr>
        <w:t>الجَنَّةَ</w:t>
      </w:r>
      <w:r>
        <w:rPr>
          <w:rtl/>
          <w:lang w:bidi="fa-IR"/>
        </w:rPr>
        <w:t xml:space="preserve"> ، </w:t>
      </w:r>
      <w:r w:rsidRPr="00A840D2">
        <w:rPr>
          <w:rtl/>
          <w:lang w:bidi="fa-IR"/>
        </w:rPr>
        <w:t>فقالَ</w:t>
      </w:r>
      <w:r>
        <w:rPr>
          <w:rtl/>
          <w:lang w:bidi="fa-IR"/>
        </w:rPr>
        <w:t xml:space="preserve"> : </w:t>
      </w:r>
      <w:r w:rsidRPr="00A840D2">
        <w:rPr>
          <w:rtl/>
          <w:lang w:bidi="fa-IR"/>
        </w:rPr>
        <w:t>على</w:t>
      </w:r>
      <w:r>
        <w:rPr>
          <w:rtl/>
          <w:lang w:bidi="fa-IR"/>
        </w:rPr>
        <w:t xml:space="preserve">‏ </w:t>
      </w:r>
      <w:r w:rsidRPr="00A840D2">
        <w:rPr>
          <w:rtl/>
          <w:lang w:bidi="fa-IR"/>
        </w:rPr>
        <w:t>أن</w:t>
      </w:r>
      <w:r>
        <w:rPr>
          <w:rtl/>
          <w:lang w:bidi="fa-IR"/>
        </w:rPr>
        <w:t xml:space="preserve"> </w:t>
      </w:r>
      <w:r w:rsidRPr="00A840D2">
        <w:rPr>
          <w:rtl/>
          <w:lang w:bidi="fa-IR"/>
        </w:rPr>
        <w:t>تُعِينُونِي</w:t>
      </w:r>
      <w:r>
        <w:rPr>
          <w:rtl/>
          <w:lang w:bidi="fa-IR"/>
        </w:rPr>
        <w:t xml:space="preserve"> </w:t>
      </w:r>
      <w:r w:rsidRPr="00A840D2">
        <w:rPr>
          <w:rtl/>
          <w:lang w:bidi="fa-IR"/>
        </w:rPr>
        <w:t>بِطُولِ</w:t>
      </w:r>
      <w:r>
        <w:rPr>
          <w:rtl/>
          <w:lang w:bidi="fa-IR"/>
        </w:rPr>
        <w:t xml:space="preserve"> </w:t>
      </w:r>
      <w:r w:rsidRPr="00A840D2">
        <w:rPr>
          <w:rtl/>
          <w:lang w:bidi="fa-IR"/>
        </w:rPr>
        <w:t>السُّجودِ</w:t>
      </w:r>
      <w:r>
        <w:rPr>
          <w:rtl/>
          <w:lang w:bidi="fa-IR"/>
        </w:rPr>
        <w:t xml:space="preserve"> .</w:t>
      </w:r>
      <w:r>
        <w:rPr>
          <w:rStyle w:val="libFootnotenumChar"/>
          <w:rtl/>
        </w:rPr>
        <w:t>5</w:t>
      </w:r>
    </w:p>
    <w:p w:rsidR="00042891" w:rsidRDefault="00042891" w:rsidP="00042891">
      <w:pPr>
        <w:pStyle w:val="libNormal"/>
      </w:pPr>
      <w:r>
        <w:rPr>
          <w:rStyle w:val="libBold1Char"/>
        </w:rPr>
        <w:t>2922</w:t>
      </w:r>
      <w:r w:rsidRPr="000F7D59">
        <w:rPr>
          <w:rStyle w:val="libBold1Char"/>
        </w:rPr>
        <w:t>.</w:t>
      </w:r>
      <w:r>
        <w:rPr>
          <w:lang w:bidi="fa-IR"/>
        </w:rPr>
        <w:t xml:space="preserve"> </w:t>
      </w:r>
      <w:r>
        <w:t xml:space="preserve">Imam al-Sadiq </w:t>
      </w:r>
      <w:r w:rsidRPr="001500BA">
        <w:t>(AS)</w:t>
      </w:r>
      <w:r>
        <w:t xml:space="preserve"> said, 'A group of people once came to the Prophet </w:t>
      </w:r>
      <w:r w:rsidRPr="001500BA">
        <w:t>(SAWA)</w:t>
      </w:r>
      <w:r>
        <w:t xml:space="preserve"> saying, 'O Prophet of Allah, ask your Lord to secure us a place in Paradise', to which he replied, 'As long as you assist me with lengthy prostrations.' </w:t>
      </w:r>
      <w:r>
        <w:rPr>
          <w:rStyle w:val="libFootnotenumChar"/>
        </w:rPr>
        <w:t>6</w:t>
      </w:r>
    </w:p>
    <w:p w:rsidR="00042891" w:rsidRDefault="00042891" w:rsidP="00F40395">
      <w:pPr>
        <w:pStyle w:val="libAr"/>
      </w:pPr>
      <w:r>
        <w:rPr>
          <w:rStyle w:val="libBold1Char"/>
          <w:rtl/>
        </w:rPr>
        <w:t>2923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عليُّ</w:t>
      </w:r>
      <w:r>
        <w:rPr>
          <w:rtl/>
          <w:lang w:bidi="fa-IR"/>
        </w:rPr>
        <w:t xml:space="preserve"> </w:t>
      </w:r>
      <w:r w:rsidRPr="00A840D2">
        <w:rPr>
          <w:rtl/>
          <w:lang w:bidi="fa-IR"/>
        </w:rPr>
        <w:t>بنُ</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سَجَدَ</w:t>
      </w:r>
      <w:r>
        <w:rPr>
          <w:rtl/>
          <w:lang w:bidi="fa-IR"/>
        </w:rPr>
        <w:t xml:space="preserve"> </w:t>
      </w:r>
      <w:r w:rsidRPr="00A840D2">
        <w:rPr>
          <w:rtl/>
          <w:lang w:bidi="fa-IR"/>
        </w:rPr>
        <w:t>لَم</w:t>
      </w:r>
      <w:r>
        <w:rPr>
          <w:rtl/>
          <w:lang w:bidi="fa-IR"/>
        </w:rPr>
        <w:t xml:space="preserve"> </w:t>
      </w:r>
      <w:r w:rsidRPr="00A840D2">
        <w:rPr>
          <w:rtl/>
          <w:lang w:bidi="fa-IR"/>
        </w:rPr>
        <w:t>يَرفَعْ</w:t>
      </w:r>
      <w:r>
        <w:rPr>
          <w:rtl/>
          <w:lang w:bidi="fa-IR"/>
        </w:rPr>
        <w:t xml:space="preserve"> </w:t>
      </w:r>
      <w:r w:rsidRPr="00A840D2">
        <w:rPr>
          <w:rtl/>
          <w:lang w:bidi="fa-IR"/>
        </w:rPr>
        <w:t>رَأسَهُ</w:t>
      </w:r>
      <w:r>
        <w:rPr>
          <w:rtl/>
          <w:lang w:bidi="fa-IR"/>
        </w:rPr>
        <w:t xml:space="preserve"> </w:t>
      </w:r>
      <w:r w:rsidRPr="00A840D2">
        <w:rPr>
          <w:rtl/>
          <w:lang w:bidi="fa-IR"/>
        </w:rPr>
        <w:t>حتّى</w:t>
      </w:r>
      <w:r>
        <w:rPr>
          <w:rtl/>
          <w:lang w:bidi="fa-IR"/>
        </w:rPr>
        <w:t xml:space="preserve">‏ </w:t>
      </w:r>
      <w:r w:rsidRPr="00A840D2">
        <w:rPr>
          <w:rtl/>
          <w:lang w:bidi="fa-IR"/>
        </w:rPr>
        <w:t>يَرْفَضَّ</w:t>
      </w:r>
      <w:r>
        <w:rPr>
          <w:rtl/>
          <w:lang w:bidi="fa-IR"/>
        </w:rPr>
        <w:t xml:space="preserve"> </w:t>
      </w:r>
      <w:r w:rsidRPr="00A840D2">
        <w:rPr>
          <w:rtl/>
          <w:lang w:bidi="fa-IR"/>
        </w:rPr>
        <w:t>عَرَقاً</w:t>
      </w:r>
      <w:r>
        <w:rPr>
          <w:rtl/>
          <w:lang w:bidi="fa-IR"/>
        </w:rPr>
        <w:t xml:space="preserve"> .</w:t>
      </w:r>
      <w:r>
        <w:rPr>
          <w:rStyle w:val="libFootnotenumChar"/>
          <w:rtl/>
        </w:rPr>
        <w:t>7</w:t>
      </w:r>
    </w:p>
    <w:p w:rsidR="00042891" w:rsidRDefault="00042891" w:rsidP="00042891">
      <w:pPr>
        <w:pStyle w:val="libNormal"/>
      </w:pPr>
      <w:r>
        <w:rPr>
          <w:rStyle w:val="libBold1Char"/>
        </w:rPr>
        <w:t>2923</w:t>
      </w:r>
      <w:r w:rsidRPr="000F7D59">
        <w:rPr>
          <w:rStyle w:val="libBold1Char"/>
        </w:rPr>
        <w:t>.</w:t>
      </w:r>
      <w:r>
        <w:rPr>
          <w:lang w:bidi="fa-IR"/>
        </w:rPr>
        <w:t xml:space="preserve"> </w:t>
      </w:r>
      <w:r>
        <w:t xml:space="preserve">Imam al-Sadiq </w:t>
      </w:r>
      <w:r w:rsidRPr="001500BA">
        <w:t>(AS)</w:t>
      </w:r>
      <w:r>
        <w:t xml:space="preserve"> narrated, 'When Ali b. al-Husayn [i.e. Imam Zayn al-Abidin] </w:t>
      </w:r>
      <w:r w:rsidRPr="001500BA">
        <w:t>(AS)</w:t>
      </w:r>
      <w:r>
        <w:t xml:space="preserve"> used to go down in prostration, he would not raise his head up again until he was dripping with sweat.'</w:t>
      </w:r>
      <w:r>
        <w:rPr>
          <w:rStyle w:val="libFootnotenumChar"/>
        </w:rPr>
        <w:t>8</w:t>
      </w:r>
    </w:p>
    <w:p w:rsidR="00042891" w:rsidRDefault="00042891" w:rsidP="00042891">
      <w:pPr>
        <w:pStyle w:val="libNormal"/>
      </w:pPr>
    </w:p>
    <w:p w:rsidR="00042891" w:rsidRDefault="00042891" w:rsidP="003C21EC">
      <w:pPr>
        <w:pStyle w:val="Heading3"/>
      </w:pPr>
      <w:bookmarkStart w:id="3078" w:name="_Toc484338456"/>
      <w:bookmarkStart w:id="3079" w:name="_Toc485812769"/>
      <w:r>
        <w:t>Notes</w:t>
      </w:r>
      <w:bookmarkEnd w:id="3078"/>
      <w:bookmarkEnd w:id="3079"/>
    </w:p>
    <w:p w:rsidR="00042891" w:rsidRDefault="00042891" w:rsidP="00042891">
      <w:pPr>
        <w:pStyle w:val="libFootnote"/>
      </w:pPr>
      <w:r>
        <w:t xml:space="preserve">1. </w:t>
      </w:r>
      <w:r>
        <w:rPr>
          <w:rtl/>
        </w:rPr>
        <w:t xml:space="preserve">بحار الأنوار : </w:t>
      </w:r>
      <w:r>
        <w:rPr>
          <w:rtl/>
          <w:lang w:bidi="fa-IR"/>
        </w:rPr>
        <w:t>85 / 164 / 12</w:t>
      </w:r>
      <w:r>
        <w:t xml:space="preserve"> .</w:t>
      </w:r>
    </w:p>
    <w:p w:rsidR="00042891" w:rsidRDefault="00042891" w:rsidP="00042891">
      <w:pPr>
        <w:pStyle w:val="libFootnote"/>
      </w:pPr>
      <w:r>
        <w:t xml:space="preserve">2. Ibid. p. </w:t>
      </w:r>
      <w:r>
        <w:rPr>
          <w:lang w:bidi="fa-IR"/>
        </w:rPr>
        <w:t>164</w:t>
      </w:r>
      <w:r>
        <w:t xml:space="preserve">, no. </w:t>
      </w:r>
      <w:r>
        <w:rPr>
          <w:lang w:bidi="fa-IR"/>
        </w:rPr>
        <w:t>12</w:t>
      </w:r>
    </w:p>
    <w:p w:rsidR="00042891" w:rsidRDefault="00042891" w:rsidP="00042891">
      <w:pPr>
        <w:pStyle w:val="libFootnote"/>
      </w:pPr>
      <w:r>
        <w:t xml:space="preserve">3. </w:t>
      </w:r>
      <w:r>
        <w:rPr>
          <w:rtl/>
        </w:rPr>
        <w:t xml:space="preserve">الخصال : </w:t>
      </w:r>
      <w:r>
        <w:rPr>
          <w:rtl/>
          <w:lang w:bidi="fa-IR"/>
        </w:rPr>
        <w:t>616 / 10</w:t>
      </w:r>
      <w:r>
        <w:t xml:space="preserve"> .</w:t>
      </w:r>
    </w:p>
    <w:p w:rsidR="00042891" w:rsidRDefault="00042891" w:rsidP="00042891">
      <w:pPr>
        <w:pStyle w:val="libFootnote"/>
      </w:pPr>
      <w:r>
        <w:t xml:space="preserve">4. al-Khisal, p. </w:t>
      </w:r>
      <w:r>
        <w:rPr>
          <w:lang w:bidi="fa-IR"/>
        </w:rPr>
        <w:t>616</w:t>
      </w:r>
      <w:r>
        <w:t xml:space="preserve">, no. </w:t>
      </w:r>
      <w:r>
        <w:rPr>
          <w:lang w:bidi="fa-IR"/>
        </w:rPr>
        <w:t>10</w:t>
      </w:r>
    </w:p>
    <w:p w:rsidR="00042891" w:rsidRDefault="00042891" w:rsidP="00042891">
      <w:pPr>
        <w:pStyle w:val="libFootnote"/>
      </w:pPr>
      <w:r>
        <w:t xml:space="preserve">5. </w:t>
      </w:r>
      <w:r>
        <w:rPr>
          <w:rtl/>
        </w:rPr>
        <w:t xml:space="preserve">الأمالي للطوسي : </w:t>
      </w:r>
      <w:r>
        <w:rPr>
          <w:rtl/>
          <w:lang w:bidi="fa-IR"/>
        </w:rPr>
        <w:t>664 / 1389</w:t>
      </w:r>
      <w:r>
        <w:t xml:space="preserve"> .</w:t>
      </w:r>
    </w:p>
    <w:p w:rsidR="00042891" w:rsidRDefault="00042891" w:rsidP="00042891">
      <w:pPr>
        <w:pStyle w:val="libFootnote"/>
      </w:pPr>
      <w:r>
        <w:t xml:space="preserve">6. Amali al-Tusi, p. </w:t>
      </w:r>
      <w:r>
        <w:rPr>
          <w:lang w:bidi="fa-IR"/>
        </w:rPr>
        <w:t>664</w:t>
      </w:r>
      <w:r>
        <w:t xml:space="preserve">, no. </w:t>
      </w:r>
      <w:r>
        <w:rPr>
          <w:lang w:bidi="fa-IR"/>
        </w:rPr>
        <w:t>1389</w:t>
      </w:r>
    </w:p>
    <w:p w:rsidR="00042891" w:rsidRDefault="00042891" w:rsidP="00042891">
      <w:pPr>
        <w:pStyle w:val="libFootnote"/>
      </w:pPr>
      <w:r>
        <w:t xml:space="preserve">7. </w:t>
      </w:r>
      <w:r>
        <w:rPr>
          <w:rtl/>
        </w:rPr>
        <w:t xml:space="preserve">بحار الأنوار : </w:t>
      </w:r>
      <w:r>
        <w:rPr>
          <w:rtl/>
          <w:lang w:bidi="fa-IR"/>
        </w:rPr>
        <w:t>85 / 137 / 17</w:t>
      </w:r>
      <w:r>
        <w:t xml:space="preserve"> .</w:t>
      </w:r>
    </w:p>
    <w:p w:rsidR="00042891" w:rsidRDefault="00042891" w:rsidP="00042891">
      <w:pPr>
        <w:pStyle w:val="libFootnote"/>
        <w:rPr>
          <w:rtl/>
          <w:lang w:bidi="fa-IR"/>
        </w:rPr>
      </w:pPr>
      <w:r>
        <w:t xml:space="preserve">8. Bihar al-Anwar, v. </w:t>
      </w:r>
      <w:r>
        <w:rPr>
          <w:lang w:bidi="fa-IR"/>
        </w:rPr>
        <w:t>85</w:t>
      </w:r>
      <w:r>
        <w:t xml:space="preserve">, p. </w:t>
      </w:r>
      <w:r>
        <w:rPr>
          <w:lang w:bidi="fa-IR"/>
        </w:rPr>
        <w:t>137</w:t>
      </w:r>
      <w:r>
        <w:t xml:space="preserve">, no. </w:t>
      </w:r>
      <w:r>
        <w:rPr>
          <w:lang w:bidi="fa-IR"/>
        </w:rPr>
        <w:t>17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80" w:name="_Toc484338457"/>
      <w:bookmarkStart w:id="3081" w:name="_Toc485812770"/>
      <w:r>
        <w:rPr>
          <w:lang w:bidi="fa-IR"/>
        </w:rPr>
        <w:lastRenderedPageBreak/>
        <w:t>919</w:t>
      </w:r>
      <w:r>
        <w:t xml:space="preserve"> - </w:t>
      </w:r>
      <w:r>
        <w:rPr>
          <w:rtl/>
          <w:lang w:bidi="fa-IR"/>
        </w:rPr>
        <w:t>أثرُ السُّجودِ</w:t>
      </w:r>
      <w:bookmarkEnd w:id="3080"/>
      <w:bookmarkEnd w:id="3081"/>
    </w:p>
    <w:p w:rsidR="00042891" w:rsidRDefault="00042891" w:rsidP="003C21EC">
      <w:pPr>
        <w:pStyle w:val="Heading2Center"/>
      </w:pPr>
      <w:bookmarkStart w:id="3082" w:name="_Toc484338458"/>
      <w:bookmarkStart w:id="3083" w:name="_Toc485812771"/>
      <w:r>
        <w:rPr>
          <w:lang w:bidi="fa-IR"/>
        </w:rPr>
        <w:t>919</w:t>
      </w:r>
      <w:r>
        <w:t>. THE EFFECT OF PROSTRATION</w:t>
      </w:r>
      <w:bookmarkEnd w:id="3082"/>
      <w:bookmarkEnd w:id="3083"/>
    </w:p>
    <w:p w:rsidR="00042891" w:rsidRDefault="00042891" w:rsidP="00F40395">
      <w:pPr>
        <w:pStyle w:val="libAr"/>
      </w:pPr>
      <w:r w:rsidRPr="004A7464">
        <w:rPr>
          <w:rtl/>
        </w:rPr>
        <w:t>(</w:t>
      </w:r>
      <w:r w:rsidRPr="00B61F7A">
        <w:rPr>
          <w:rtl/>
        </w:rPr>
        <w:t>سِيماهُمْ فِي وُجُوهِهِمْ مِنْ أَثَرِ السُّجُودِ).</w:t>
      </w:r>
      <w:r>
        <w:rPr>
          <w:rStyle w:val="libFootnotenumChar"/>
          <w:rtl/>
        </w:rPr>
        <w:t>1</w:t>
      </w:r>
    </w:p>
    <w:p w:rsidR="00042891" w:rsidRDefault="00042891" w:rsidP="00042891">
      <w:pPr>
        <w:pStyle w:val="libNormal"/>
        <w:outlineLvl w:val="0"/>
      </w:pPr>
      <w:bookmarkStart w:id="3084" w:name="_Toc485812772"/>
      <w:r w:rsidRPr="00FD71ED">
        <w:rPr>
          <w:rStyle w:val="libBoldItalicChar"/>
        </w:rPr>
        <w:t>“Their mark is [visible] on their faces, from the effect of prostration.”</w:t>
      </w:r>
      <w:r>
        <w:t xml:space="preserve"> </w:t>
      </w:r>
      <w:r>
        <w:rPr>
          <w:rStyle w:val="libFootnotenumChar"/>
        </w:rPr>
        <w:t>2</w:t>
      </w:r>
      <w:bookmarkEnd w:id="3084"/>
    </w:p>
    <w:p w:rsidR="00042891" w:rsidRDefault="00042891" w:rsidP="00F40395">
      <w:pPr>
        <w:pStyle w:val="libAr"/>
      </w:pPr>
      <w:r>
        <w:rPr>
          <w:rStyle w:val="libBold1Char"/>
          <w:rtl/>
        </w:rPr>
        <w:t>2924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إنّي</w:t>
      </w:r>
      <w:r>
        <w:rPr>
          <w:rtl/>
          <w:lang w:bidi="fa-IR"/>
        </w:rPr>
        <w:t xml:space="preserve"> </w:t>
      </w:r>
      <w:r w:rsidRPr="00A840D2">
        <w:rPr>
          <w:rtl/>
          <w:lang w:bidi="fa-IR"/>
        </w:rPr>
        <w:t>لأكرَهُ</w:t>
      </w:r>
      <w:r>
        <w:rPr>
          <w:rtl/>
          <w:lang w:bidi="fa-IR"/>
        </w:rPr>
        <w:t xml:space="preserve"> </w:t>
      </w:r>
      <w:r w:rsidRPr="00A840D2">
        <w:rPr>
          <w:rtl/>
          <w:lang w:bidi="fa-IR"/>
        </w:rPr>
        <w:t>للرَّجُلِ</w:t>
      </w:r>
      <w:r>
        <w:rPr>
          <w:rtl/>
          <w:lang w:bidi="fa-IR"/>
        </w:rPr>
        <w:t xml:space="preserve"> </w:t>
      </w:r>
      <w:r w:rsidRPr="00A840D2">
        <w:rPr>
          <w:rtl/>
          <w:lang w:bidi="fa-IR"/>
        </w:rPr>
        <w:t>أن</w:t>
      </w:r>
      <w:r>
        <w:rPr>
          <w:rtl/>
          <w:lang w:bidi="fa-IR"/>
        </w:rPr>
        <w:t xml:space="preserve"> </w:t>
      </w:r>
      <w:r w:rsidRPr="00A840D2">
        <w:rPr>
          <w:rtl/>
          <w:lang w:bidi="fa-IR"/>
        </w:rPr>
        <w:t>تُرى</w:t>
      </w:r>
      <w:r>
        <w:rPr>
          <w:rtl/>
          <w:lang w:bidi="fa-IR"/>
        </w:rPr>
        <w:t xml:space="preserve">‏ </w:t>
      </w:r>
      <w:r w:rsidRPr="00A840D2">
        <w:rPr>
          <w:rtl/>
          <w:lang w:bidi="fa-IR"/>
        </w:rPr>
        <w:t>جَبهَتُهُ</w:t>
      </w:r>
      <w:r>
        <w:rPr>
          <w:rtl/>
          <w:lang w:bidi="fa-IR"/>
        </w:rPr>
        <w:t xml:space="preserve"> </w:t>
      </w:r>
      <w:r w:rsidRPr="00A840D2">
        <w:rPr>
          <w:rtl/>
          <w:lang w:bidi="fa-IR"/>
        </w:rPr>
        <w:t>جَلحاءَ</w:t>
      </w:r>
      <w:r>
        <w:rPr>
          <w:rtl/>
          <w:lang w:bidi="fa-IR"/>
        </w:rPr>
        <w:t xml:space="preserve"> </w:t>
      </w:r>
      <w:r w:rsidRPr="00A840D2">
        <w:rPr>
          <w:rtl/>
          <w:lang w:bidi="fa-IR"/>
        </w:rPr>
        <w:t>لَيسَ</w:t>
      </w:r>
      <w:r>
        <w:rPr>
          <w:rtl/>
          <w:lang w:bidi="fa-IR"/>
        </w:rPr>
        <w:t xml:space="preserve"> </w:t>
      </w:r>
      <w:r w:rsidRPr="00A840D2">
        <w:rPr>
          <w:rtl/>
          <w:lang w:bidi="fa-IR"/>
        </w:rPr>
        <w:t>فيها</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أثَرِ</w:t>
      </w:r>
      <w:r>
        <w:rPr>
          <w:rtl/>
          <w:lang w:bidi="fa-IR"/>
        </w:rPr>
        <w:t xml:space="preserve"> </w:t>
      </w:r>
      <w:r w:rsidRPr="00A840D2">
        <w:rPr>
          <w:rtl/>
          <w:lang w:bidi="fa-IR"/>
        </w:rPr>
        <w:t>السُّجودِ</w:t>
      </w:r>
      <w:r>
        <w:rPr>
          <w:rtl/>
          <w:lang w:bidi="fa-IR"/>
        </w:rPr>
        <w:t xml:space="preserve"> .</w:t>
      </w:r>
      <w:r>
        <w:rPr>
          <w:rStyle w:val="libFootnotenumChar"/>
          <w:rtl/>
        </w:rPr>
        <w:t>3</w:t>
      </w:r>
    </w:p>
    <w:p w:rsidR="00042891" w:rsidRDefault="00042891" w:rsidP="00042891">
      <w:pPr>
        <w:pStyle w:val="libNormal"/>
      </w:pPr>
      <w:r>
        <w:rPr>
          <w:rStyle w:val="libBold1Char"/>
        </w:rPr>
        <w:t>2924</w:t>
      </w:r>
      <w:r w:rsidRPr="000F7D59">
        <w:rPr>
          <w:rStyle w:val="libBold1Char"/>
        </w:rPr>
        <w:t>.</w:t>
      </w:r>
      <w:r>
        <w:rPr>
          <w:lang w:bidi="fa-IR"/>
        </w:rPr>
        <w:t xml:space="preserve"> </w:t>
      </w:r>
      <w:r>
        <w:t xml:space="preserve">Imam Ali </w:t>
      </w:r>
      <w:r w:rsidRPr="001500BA">
        <w:t>(AS)</w:t>
      </w:r>
      <w:r>
        <w:t xml:space="preserve"> said, 'I hate it for a man to have a smooth forehead not having any trace of prostration on it.' </w:t>
      </w:r>
      <w:r>
        <w:rPr>
          <w:rStyle w:val="libFootnotenumChar"/>
        </w:rPr>
        <w:t>4</w:t>
      </w:r>
    </w:p>
    <w:p w:rsidR="00042891" w:rsidRDefault="00042891" w:rsidP="00F40395">
      <w:pPr>
        <w:pStyle w:val="libAr"/>
      </w:pPr>
      <w:r>
        <w:rPr>
          <w:rStyle w:val="libBold1Char"/>
          <w:rtl/>
        </w:rPr>
        <w:t>2925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لأبِي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في</w:t>
      </w:r>
      <w:r>
        <w:rPr>
          <w:rtl/>
          <w:lang w:bidi="fa-IR"/>
        </w:rPr>
        <w:t xml:space="preserve"> </w:t>
      </w:r>
      <w:r w:rsidRPr="00A840D2">
        <w:rPr>
          <w:rtl/>
          <w:lang w:bidi="fa-IR"/>
        </w:rPr>
        <w:t>مَوضِعِ</w:t>
      </w:r>
      <w:r>
        <w:rPr>
          <w:rtl/>
          <w:lang w:bidi="fa-IR"/>
        </w:rPr>
        <w:t xml:space="preserve"> </w:t>
      </w:r>
      <w:r w:rsidRPr="00A840D2">
        <w:rPr>
          <w:rtl/>
          <w:lang w:bidi="fa-IR"/>
        </w:rPr>
        <w:t>سُجودِهِ</w:t>
      </w:r>
      <w:r>
        <w:rPr>
          <w:rtl/>
          <w:lang w:bidi="fa-IR"/>
        </w:rPr>
        <w:t xml:space="preserve"> </w:t>
      </w:r>
      <w:r w:rsidRPr="00A840D2">
        <w:rPr>
          <w:rtl/>
          <w:lang w:bidi="fa-IR"/>
        </w:rPr>
        <w:t>آثارٌ</w:t>
      </w:r>
      <w:r>
        <w:rPr>
          <w:rtl/>
          <w:lang w:bidi="fa-IR"/>
        </w:rPr>
        <w:t xml:space="preserve"> </w:t>
      </w:r>
      <w:r w:rsidRPr="00A840D2">
        <w:rPr>
          <w:rtl/>
          <w:lang w:bidi="fa-IR"/>
        </w:rPr>
        <w:t>ناتِيةٌ</w:t>
      </w:r>
      <w:r>
        <w:rPr>
          <w:rtl/>
          <w:lang w:bidi="fa-IR"/>
        </w:rPr>
        <w:t xml:space="preserve"> ، </w:t>
      </w:r>
      <w:r w:rsidRPr="00A840D2">
        <w:rPr>
          <w:rtl/>
          <w:lang w:bidi="fa-IR"/>
        </w:rPr>
        <w:t>وكانَ</w:t>
      </w:r>
      <w:r>
        <w:rPr>
          <w:rtl/>
          <w:lang w:bidi="fa-IR"/>
        </w:rPr>
        <w:t xml:space="preserve"> </w:t>
      </w:r>
      <w:r w:rsidRPr="00A840D2">
        <w:rPr>
          <w:rtl/>
          <w:lang w:bidi="fa-IR"/>
        </w:rPr>
        <w:t>يَقطَعُها</w:t>
      </w:r>
      <w:r>
        <w:rPr>
          <w:rtl/>
          <w:lang w:bidi="fa-IR"/>
        </w:rPr>
        <w:t xml:space="preserve"> </w:t>
      </w:r>
      <w:r w:rsidRPr="00A840D2">
        <w:rPr>
          <w:rtl/>
          <w:lang w:bidi="fa-IR"/>
        </w:rPr>
        <w:t>في</w:t>
      </w:r>
      <w:r>
        <w:rPr>
          <w:rtl/>
          <w:lang w:bidi="fa-IR"/>
        </w:rPr>
        <w:t xml:space="preserve"> </w:t>
      </w:r>
      <w:r w:rsidRPr="00A840D2">
        <w:rPr>
          <w:rtl/>
          <w:lang w:bidi="fa-IR"/>
        </w:rPr>
        <w:t>السَّنَةِ</w:t>
      </w:r>
      <w:r>
        <w:rPr>
          <w:rtl/>
          <w:lang w:bidi="fa-IR"/>
        </w:rPr>
        <w:t xml:space="preserve"> </w:t>
      </w:r>
      <w:r w:rsidRPr="00A840D2">
        <w:rPr>
          <w:rtl/>
          <w:lang w:bidi="fa-IR"/>
        </w:rPr>
        <w:t>مَرَّتَينِ</w:t>
      </w:r>
      <w:r>
        <w:rPr>
          <w:rtl/>
          <w:lang w:bidi="fa-IR"/>
        </w:rPr>
        <w:t xml:space="preserve"> ، </w:t>
      </w:r>
      <w:r w:rsidRPr="00A840D2">
        <w:rPr>
          <w:rtl/>
          <w:lang w:bidi="fa-IR"/>
        </w:rPr>
        <w:t>في</w:t>
      </w:r>
      <w:r>
        <w:rPr>
          <w:rtl/>
          <w:lang w:bidi="fa-IR"/>
        </w:rPr>
        <w:t xml:space="preserve"> </w:t>
      </w:r>
      <w:r w:rsidRPr="00A840D2">
        <w:rPr>
          <w:rtl/>
          <w:lang w:bidi="fa-IR"/>
        </w:rPr>
        <w:t>كُلِّ</w:t>
      </w:r>
      <w:r>
        <w:rPr>
          <w:rtl/>
          <w:lang w:bidi="fa-IR"/>
        </w:rPr>
        <w:t xml:space="preserve"> </w:t>
      </w:r>
      <w:r w:rsidRPr="00A840D2">
        <w:rPr>
          <w:rtl/>
          <w:lang w:bidi="fa-IR"/>
        </w:rPr>
        <w:t>مَرّةٍ</w:t>
      </w:r>
      <w:r>
        <w:rPr>
          <w:rtl/>
          <w:lang w:bidi="fa-IR"/>
        </w:rPr>
        <w:t xml:space="preserve"> </w:t>
      </w:r>
      <w:r w:rsidRPr="00A840D2">
        <w:rPr>
          <w:rtl/>
          <w:lang w:bidi="fa-IR"/>
        </w:rPr>
        <w:t>خَمسَ</w:t>
      </w:r>
      <w:r>
        <w:rPr>
          <w:rtl/>
          <w:lang w:bidi="fa-IR"/>
        </w:rPr>
        <w:t xml:space="preserve"> </w:t>
      </w:r>
      <w:r w:rsidRPr="00A840D2">
        <w:rPr>
          <w:rtl/>
          <w:lang w:bidi="fa-IR"/>
        </w:rPr>
        <w:t>ثَفِناتٍ</w:t>
      </w:r>
      <w:r>
        <w:rPr>
          <w:rtl/>
          <w:lang w:bidi="fa-IR"/>
        </w:rPr>
        <w:t xml:space="preserve"> </w:t>
      </w:r>
      <w:r w:rsidRPr="00A840D2">
        <w:rPr>
          <w:rtl/>
          <w:lang w:bidi="fa-IR"/>
        </w:rPr>
        <w:t>فَسُمِّيَ</w:t>
      </w:r>
      <w:r>
        <w:rPr>
          <w:rtl/>
          <w:lang w:bidi="fa-IR"/>
        </w:rPr>
        <w:t xml:space="preserve"> </w:t>
      </w:r>
      <w:r w:rsidRPr="00A840D2">
        <w:rPr>
          <w:rtl/>
          <w:lang w:bidi="fa-IR"/>
        </w:rPr>
        <w:t>ذا</w:t>
      </w:r>
      <w:r>
        <w:rPr>
          <w:rtl/>
          <w:lang w:bidi="fa-IR"/>
        </w:rPr>
        <w:t xml:space="preserve"> </w:t>
      </w:r>
      <w:r w:rsidRPr="00A840D2">
        <w:rPr>
          <w:rtl/>
          <w:lang w:bidi="fa-IR"/>
        </w:rPr>
        <w:t>الثَّفِناتِ</w:t>
      </w:r>
      <w:r>
        <w:rPr>
          <w:rtl/>
          <w:lang w:bidi="fa-IR"/>
        </w:rPr>
        <w:t xml:space="preserve"> </w:t>
      </w:r>
      <w:r w:rsidRPr="00A840D2">
        <w:rPr>
          <w:rtl/>
          <w:lang w:bidi="fa-IR"/>
        </w:rPr>
        <w:t>لذلكَ</w:t>
      </w:r>
      <w:r>
        <w:rPr>
          <w:rtl/>
          <w:lang w:bidi="fa-IR"/>
        </w:rPr>
        <w:t xml:space="preserve"> .</w:t>
      </w:r>
      <w:r>
        <w:rPr>
          <w:rStyle w:val="libFootnotenumChar"/>
          <w:rtl/>
        </w:rPr>
        <w:t>5</w:t>
      </w:r>
    </w:p>
    <w:p w:rsidR="00042891" w:rsidRDefault="00042891" w:rsidP="00042891">
      <w:pPr>
        <w:pStyle w:val="libNormal"/>
      </w:pPr>
      <w:r>
        <w:rPr>
          <w:rStyle w:val="libBold1Char"/>
        </w:rPr>
        <w:t>2925</w:t>
      </w:r>
      <w:r w:rsidRPr="000F7D59">
        <w:rPr>
          <w:rStyle w:val="libBold1Char"/>
        </w:rPr>
        <w:t>.</w:t>
      </w:r>
      <w:r>
        <w:rPr>
          <w:lang w:bidi="fa-IR"/>
        </w:rPr>
        <w:t xml:space="preserve"> </w:t>
      </w:r>
      <w:r>
        <w:t xml:space="preserve">Imam al-Baqir </w:t>
      </w:r>
      <w:r w:rsidRPr="001500BA">
        <w:t>(AS)</w:t>
      </w:r>
      <w:r>
        <w:t xml:space="preserve"> said, 'My father </w:t>
      </w:r>
      <w:r w:rsidRPr="001500BA">
        <w:t>(AS)</w:t>
      </w:r>
      <w:r>
        <w:t xml:space="preserve"> used to have protruding marks from prostration on his forehead, which he used to cut twice a year, and every time he would do so, he would scrape off five calluses, and came to be nicknamed 'the one with calluses.' </w:t>
      </w:r>
      <w:r>
        <w:rPr>
          <w:rStyle w:val="libFootnotenumChar"/>
        </w:rPr>
        <w:t>6</w:t>
      </w:r>
    </w:p>
    <w:p w:rsidR="00042891" w:rsidRDefault="00042891" w:rsidP="00042891">
      <w:pPr>
        <w:pStyle w:val="libNormal"/>
      </w:pPr>
    </w:p>
    <w:p w:rsidR="00042891" w:rsidRDefault="00042891" w:rsidP="003C21EC">
      <w:pPr>
        <w:pStyle w:val="Heading3"/>
      </w:pPr>
      <w:bookmarkStart w:id="3085" w:name="_Toc484338459"/>
      <w:bookmarkStart w:id="3086" w:name="_Toc485812773"/>
      <w:r>
        <w:t>Notes</w:t>
      </w:r>
      <w:bookmarkEnd w:id="3085"/>
      <w:bookmarkEnd w:id="3086"/>
    </w:p>
    <w:p w:rsidR="00042891" w:rsidRDefault="00042891" w:rsidP="00042891">
      <w:pPr>
        <w:pStyle w:val="libFootnote"/>
      </w:pPr>
      <w:r>
        <w:t xml:space="preserve">1. </w:t>
      </w:r>
      <w:r>
        <w:rPr>
          <w:rtl/>
        </w:rPr>
        <w:t xml:space="preserve">الفتح : </w:t>
      </w:r>
      <w:r>
        <w:rPr>
          <w:rtl/>
          <w:lang w:bidi="fa-IR"/>
        </w:rPr>
        <w:t>29</w:t>
      </w:r>
      <w:r>
        <w:t xml:space="preserve"> .</w:t>
      </w:r>
    </w:p>
    <w:p w:rsidR="00042891" w:rsidRDefault="00042891" w:rsidP="00042891">
      <w:pPr>
        <w:pStyle w:val="libFootnote"/>
      </w:pPr>
      <w:r>
        <w:t xml:space="preserve">2. Qur'an </w:t>
      </w:r>
      <w:r>
        <w:rPr>
          <w:lang w:bidi="fa-IR"/>
        </w:rPr>
        <w:t>48</w:t>
      </w:r>
      <w:r>
        <w:rPr>
          <w:rtl/>
          <w:lang w:bidi="fa-IR"/>
        </w:rPr>
        <w:t>:29</w:t>
      </w:r>
    </w:p>
    <w:p w:rsidR="00042891" w:rsidRDefault="00042891" w:rsidP="00042891">
      <w:pPr>
        <w:pStyle w:val="libFootnote"/>
      </w:pPr>
      <w:r>
        <w:t xml:space="preserve">3. </w:t>
      </w:r>
      <w:r>
        <w:rPr>
          <w:rtl/>
        </w:rPr>
        <w:t xml:space="preserve">بحار الأنوار : </w:t>
      </w:r>
      <w:r>
        <w:rPr>
          <w:rtl/>
          <w:lang w:bidi="fa-IR"/>
        </w:rPr>
        <w:t>71 / 344 / 4</w:t>
      </w:r>
      <w:r>
        <w:t xml:space="preserve"> .</w:t>
      </w:r>
    </w:p>
    <w:p w:rsidR="00042891" w:rsidRDefault="00042891" w:rsidP="00042891">
      <w:pPr>
        <w:pStyle w:val="libFootnote"/>
      </w:pPr>
      <w:r>
        <w:t xml:space="preserve">4. Bihar al-Anwar, v. </w:t>
      </w:r>
      <w:r>
        <w:rPr>
          <w:lang w:bidi="fa-IR"/>
        </w:rPr>
        <w:t>71</w:t>
      </w:r>
      <w:r>
        <w:t xml:space="preserve">, p. </w:t>
      </w:r>
      <w:r>
        <w:rPr>
          <w:lang w:bidi="fa-IR"/>
        </w:rPr>
        <w:t>344</w:t>
      </w:r>
      <w:r>
        <w:t xml:space="preserve">, no. </w:t>
      </w:r>
      <w:r>
        <w:rPr>
          <w:lang w:bidi="fa-IR"/>
        </w:rPr>
        <w:t>4</w:t>
      </w:r>
    </w:p>
    <w:p w:rsidR="00042891" w:rsidRDefault="00042891" w:rsidP="00042891">
      <w:pPr>
        <w:pStyle w:val="libFootnote"/>
      </w:pPr>
      <w:r>
        <w:t xml:space="preserve">5. </w:t>
      </w:r>
      <w:r>
        <w:rPr>
          <w:rtl/>
        </w:rPr>
        <w:t xml:space="preserve">علل الشرائع : </w:t>
      </w:r>
      <w:r>
        <w:rPr>
          <w:rtl/>
          <w:lang w:bidi="fa-IR"/>
        </w:rPr>
        <w:t>233 / 1</w:t>
      </w:r>
      <w:r>
        <w:t xml:space="preserve"> .</w:t>
      </w:r>
    </w:p>
    <w:p w:rsidR="00042891" w:rsidRDefault="00042891" w:rsidP="00042891">
      <w:pPr>
        <w:pStyle w:val="libFootnote"/>
        <w:rPr>
          <w:rtl/>
          <w:lang w:bidi="fa-IR"/>
        </w:rPr>
      </w:pPr>
      <w:r>
        <w:t xml:space="preserve">6. Ilal al-Shara'i , p. </w:t>
      </w:r>
      <w:r>
        <w:rPr>
          <w:lang w:bidi="fa-IR"/>
        </w:rPr>
        <w:t>233</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087" w:name="_Toc484338460"/>
      <w:bookmarkStart w:id="3088" w:name="_Toc485812774"/>
      <w:r>
        <w:rPr>
          <w:lang w:bidi="fa-IR"/>
        </w:rPr>
        <w:lastRenderedPageBreak/>
        <w:t>920</w:t>
      </w:r>
      <w:r>
        <w:t xml:space="preserve"> - </w:t>
      </w:r>
      <w:r>
        <w:rPr>
          <w:rtl/>
          <w:lang w:bidi="fa-IR"/>
        </w:rPr>
        <w:t>السُّجودُ عَلى‏ تُربَةِ الحُسَينِ عليه السلام‏</w:t>
      </w:r>
      <w:bookmarkEnd w:id="3087"/>
      <w:bookmarkEnd w:id="3088"/>
    </w:p>
    <w:p w:rsidR="00042891" w:rsidRDefault="00042891" w:rsidP="003C21EC">
      <w:pPr>
        <w:pStyle w:val="Heading2Center"/>
      </w:pPr>
      <w:bookmarkStart w:id="3089" w:name="_Toc484338461"/>
      <w:bookmarkStart w:id="3090" w:name="_Toc485812775"/>
      <w:r>
        <w:rPr>
          <w:lang w:bidi="fa-IR"/>
        </w:rPr>
        <w:t>920</w:t>
      </w:r>
      <w:r>
        <w:t>. PROSTRATING ON THE EARTH FROM Imam Husayn (AS)'S GRAVE</w:t>
      </w:r>
      <w:bookmarkEnd w:id="3089"/>
      <w:bookmarkEnd w:id="3090"/>
    </w:p>
    <w:p w:rsidR="00042891" w:rsidRDefault="00042891" w:rsidP="00F40395">
      <w:pPr>
        <w:pStyle w:val="libAr"/>
      </w:pPr>
      <w:r>
        <w:rPr>
          <w:rStyle w:val="libBold1Char"/>
          <w:rtl/>
        </w:rPr>
        <w:t>2926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السُّجودُ</w:t>
      </w:r>
      <w:r>
        <w:rPr>
          <w:rtl/>
          <w:lang w:bidi="fa-IR"/>
        </w:rPr>
        <w:t xml:space="preserve"> </w:t>
      </w:r>
      <w:r w:rsidRPr="00A840D2">
        <w:rPr>
          <w:rtl/>
          <w:lang w:bidi="fa-IR"/>
        </w:rPr>
        <w:t>على</w:t>
      </w:r>
      <w:r>
        <w:rPr>
          <w:rtl/>
          <w:lang w:bidi="fa-IR"/>
        </w:rPr>
        <w:t xml:space="preserve">‏ </w:t>
      </w:r>
      <w:r w:rsidRPr="00A840D2">
        <w:rPr>
          <w:rtl/>
          <w:lang w:bidi="fa-IR"/>
        </w:rPr>
        <w:t>تُربَةِ</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يَخرُقُ</w:t>
      </w:r>
      <w:r>
        <w:rPr>
          <w:rtl/>
          <w:lang w:bidi="fa-IR"/>
        </w:rPr>
        <w:t xml:space="preserve"> </w:t>
      </w:r>
      <w:r w:rsidRPr="00A840D2">
        <w:rPr>
          <w:rtl/>
          <w:lang w:bidi="fa-IR"/>
        </w:rPr>
        <w:t>الحُجُبَ</w:t>
      </w:r>
      <w:r>
        <w:rPr>
          <w:rtl/>
          <w:lang w:bidi="fa-IR"/>
        </w:rPr>
        <w:t xml:space="preserve"> </w:t>
      </w:r>
      <w:r w:rsidRPr="00A840D2">
        <w:rPr>
          <w:rtl/>
          <w:lang w:bidi="fa-IR"/>
        </w:rPr>
        <w:t>السَّبعَ</w:t>
      </w:r>
      <w:r>
        <w:rPr>
          <w:rtl/>
          <w:lang w:bidi="fa-IR"/>
        </w:rPr>
        <w:t xml:space="preserve"> .</w:t>
      </w:r>
      <w:r>
        <w:rPr>
          <w:rStyle w:val="libFootnotenumChar"/>
          <w:rtl/>
        </w:rPr>
        <w:t>1</w:t>
      </w:r>
    </w:p>
    <w:p w:rsidR="00042891" w:rsidRDefault="00042891" w:rsidP="00042891">
      <w:pPr>
        <w:pStyle w:val="libNormal"/>
      </w:pPr>
      <w:r>
        <w:rPr>
          <w:rStyle w:val="libBold1Char"/>
        </w:rPr>
        <w:t>2926</w:t>
      </w:r>
      <w:r w:rsidRPr="000F7D59">
        <w:rPr>
          <w:rStyle w:val="libBold1Char"/>
        </w:rPr>
        <w:t>.</w:t>
      </w:r>
      <w:r>
        <w:rPr>
          <w:lang w:bidi="fa-IR"/>
        </w:rPr>
        <w:t xml:space="preserve"> </w:t>
      </w:r>
      <w:r>
        <w:t xml:space="preserve">Imam al-Sadiq </w:t>
      </w:r>
      <w:r w:rsidRPr="001500BA">
        <w:t>(AS)</w:t>
      </w:r>
      <w:r>
        <w:t xml:space="preserve"> said, 'Prostrating on the soil from al-Husayn </w:t>
      </w:r>
      <w:r w:rsidRPr="001500BA">
        <w:t>(AS)</w:t>
      </w:r>
      <w:r>
        <w:t xml:space="preserve">'s grave pierces the seven veils.' </w:t>
      </w:r>
      <w:r>
        <w:rPr>
          <w:rStyle w:val="libFootnotenumChar"/>
        </w:rPr>
        <w:t>2</w:t>
      </w:r>
    </w:p>
    <w:p w:rsidR="00042891" w:rsidRDefault="00042891" w:rsidP="00042891">
      <w:pPr>
        <w:pStyle w:val="libNormal"/>
      </w:pPr>
    </w:p>
    <w:p w:rsidR="00042891" w:rsidRDefault="00042891" w:rsidP="003C21EC">
      <w:pPr>
        <w:pStyle w:val="Heading3"/>
      </w:pPr>
      <w:bookmarkStart w:id="3091" w:name="_Toc484338462"/>
      <w:bookmarkStart w:id="3092" w:name="_Toc485812776"/>
      <w:r>
        <w:t>Notes</w:t>
      </w:r>
      <w:bookmarkEnd w:id="3091"/>
      <w:bookmarkEnd w:id="3092"/>
    </w:p>
    <w:p w:rsidR="00042891" w:rsidRDefault="00042891" w:rsidP="00042891">
      <w:pPr>
        <w:pStyle w:val="libFootnote"/>
      </w:pPr>
      <w:r>
        <w:t xml:space="preserve">1. </w:t>
      </w:r>
      <w:r>
        <w:rPr>
          <w:rtl/>
        </w:rPr>
        <w:t xml:space="preserve">بحار الأنوار : </w:t>
      </w:r>
      <w:r>
        <w:rPr>
          <w:rtl/>
          <w:lang w:bidi="fa-IR"/>
        </w:rPr>
        <w:t>85 / 153 / 14</w:t>
      </w:r>
      <w:r>
        <w:t xml:space="preserve"> .</w:t>
      </w:r>
    </w:p>
    <w:p w:rsidR="00042891" w:rsidRDefault="00042891" w:rsidP="00042891">
      <w:pPr>
        <w:pStyle w:val="libFootnote"/>
        <w:rPr>
          <w:rtl/>
          <w:lang w:bidi="fa-IR"/>
        </w:rPr>
      </w:pPr>
      <w:r>
        <w:t xml:space="preserve">2. Bihar al-Anwar, v. </w:t>
      </w:r>
      <w:r>
        <w:rPr>
          <w:lang w:bidi="fa-IR"/>
        </w:rPr>
        <w:t>85</w:t>
      </w:r>
      <w:r>
        <w:t xml:space="preserve">, p. </w:t>
      </w:r>
      <w:r>
        <w:rPr>
          <w:lang w:bidi="fa-IR"/>
        </w:rPr>
        <w:t>153</w:t>
      </w:r>
      <w:r>
        <w:t xml:space="preserve">, no. </w:t>
      </w:r>
      <w:r>
        <w:rPr>
          <w:lang w:bidi="fa-IR"/>
        </w:rPr>
        <w:t>14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093" w:name="_Toc484338463"/>
      <w:bookmarkStart w:id="3094" w:name="_Toc485812777"/>
      <w:r>
        <w:rPr>
          <w:lang w:bidi="fa-IR"/>
        </w:rPr>
        <w:lastRenderedPageBreak/>
        <w:t>184</w:t>
      </w:r>
      <w:r>
        <w:t xml:space="preserve"> - </w:t>
      </w:r>
      <w:r>
        <w:rPr>
          <w:rtl/>
          <w:lang w:bidi="fa-IR"/>
        </w:rPr>
        <w:t>المسجد</w:t>
      </w:r>
      <w:bookmarkEnd w:id="3093"/>
      <w:bookmarkEnd w:id="3094"/>
    </w:p>
    <w:p w:rsidR="00042891" w:rsidRDefault="00042891" w:rsidP="003C21EC">
      <w:pPr>
        <w:pStyle w:val="Heading1Center"/>
      </w:pPr>
      <w:bookmarkStart w:id="3095" w:name="_Toc484338464"/>
      <w:bookmarkStart w:id="3096" w:name="_Toc485812778"/>
      <w:r>
        <w:rPr>
          <w:lang w:bidi="fa-IR"/>
        </w:rPr>
        <w:t>184</w:t>
      </w:r>
      <w:r>
        <w:t>. THE MOSQUE</w:t>
      </w:r>
      <w:bookmarkEnd w:id="3095"/>
      <w:bookmarkEnd w:id="3096"/>
    </w:p>
    <w:p w:rsidR="00042891" w:rsidRDefault="00042891" w:rsidP="003C21EC">
      <w:pPr>
        <w:pStyle w:val="Heading2Center"/>
      </w:pPr>
      <w:bookmarkStart w:id="3097" w:name="_Toc484338465"/>
      <w:bookmarkStart w:id="3098" w:name="_Toc485812779"/>
      <w:r>
        <w:rPr>
          <w:lang w:bidi="fa-IR"/>
        </w:rPr>
        <w:t>921</w:t>
      </w:r>
      <w:r>
        <w:t xml:space="preserve"> - </w:t>
      </w:r>
      <w:r>
        <w:rPr>
          <w:rtl/>
          <w:lang w:bidi="fa-IR"/>
        </w:rPr>
        <w:t>المَسجِدُ بَيتُ اللَّهِ‏</w:t>
      </w:r>
      <w:bookmarkEnd w:id="3097"/>
      <w:bookmarkEnd w:id="3098"/>
    </w:p>
    <w:p w:rsidR="00042891" w:rsidRDefault="00042891" w:rsidP="003C21EC">
      <w:pPr>
        <w:pStyle w:val="Heading2Center"/>
      </w:pPr>
      <w:bookmarkStart w:id="3099" w:name="_Toc484338466"/>
      <w:bookmarkStart w:id="3100" w:name="_Toc485812780"/>
      <w:r>
        <w:rPr>
          <w:lang w:bidi="fa-IR"/>
        </w:rPr>
        <w:t>921</w:t>
      </w:r>
      <w:r>
        <w:t>. The Mosque is the House of Allah</w:t>
      </w:r>
      <w:bookmarkEnd w:id="3099"/>
      <w:bookmarkEnd w:id="3100"/>
    </w:p>
    <w:p w:rsidR="00042891" w:rsidRDefault="00042891" w:rsidP="00F40395">
      <w:pPr>
        <w:pStyle w:val="libAr"/>
      </w:pPr>
      <w:r w:rsidRPr="004A7464">
        <w:rPr>
          <w:rtl/>
        </w:rPr>
        <w:t>(</w:t>
      </w:r>
      <w:r w:rsidRPr="00B61F7A">
        <w:rPr>
          <w:rtl/>
        </w:rPr>
        <w:t>وَأَنَّ المَساجِدَ لِلَّهِ فَلا تَدْعُوا مَعَ اللَّهِ أَحَداً).</w:t>
      </w:r>
      <w:r>
        <w:rPr>
          <w:rStyle w:val="libFootnotenumChar"/>
          <w:rtl/>
        </w:rPr>
        <w:t>1</w:t>
      </w:r>
    </w:p>
    <w:p w:rsidR="00042891" w:rsidRDefault="00042891" w:rsidP="00042891">
      <w:pPr>
        <w:pStyle w:val="libNormal"/>
      </w:pPr>
      <w:r w:rsidRPr="00FD71ED">
        <w:rPr>
          <w:rStyle w:val="libBoldItalicChar"/>
        </w:rPr>
        <w:t>“The places of worship belong to Allah, so do not invoke anyone along with Allah.”</w:t>
      </w:r>
      <w:r>
        <w:t xml:space="preserve"> </w:t>
      </w:r>
      <w:r>
        <w:rPr>
          <w:rStyle w:val="libFootnotenumChar"/>
        </w:rPr>
        <w:t>2</w:t>
      </w:r>
    </w:p>
    <w:p w:rsidR="00042891" w:rsidRDefault="00042891" w:rsidP="00F40395">
      <w:pPr>
        <w:pStyle w:val="libAr"/>
      </w:pPr>
      <w:r>
        <w:rPr>
          <w:rStyle w:val="libBold1Char"/>
          <w:rtl/>
        </w:rPr>
        <w:t>2927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علَيكُم</w:t>
      </w:r>
      <w:r>
        <w:rPr>
          <w:rtl/>
          <w:lang w:bidi="fa-IR"/>
        </w:rPr>
        <w:t xml:space="preserve"> </w:t>
      </w:r>
      <w:r w:rsidRPr="00A840D2">
        <w:rPr>
          <w:rtl/>
          <w:lang w:bidi="fa-IR"/>
        </w:rPr>
        <w:t>بِإتيانِ</w:t>
      </w:r>
      <w:r>
        <w:rPr>
          <w:rtl/>
          <w:lang w:bidi="fa-IR"/>
        </w:rPr>
        <w:t xml:space="preserve"> </w:t>
      </w:r>
      <w:r w:rsidRPr="00A840D2">
        <w:rPr>
          <w:rtl/>
          <w:lang w:bidi="fa-IR"/>
        </w:rPr>
        <w:t>المَساجِدِ</w:t>
      </w:r>
      <w:r>
        <w:rPr>
          <w:rtl/>
          <w:lang w:bidi="fa-IR"/>
        </w:rPr>
        <w:t xml:space="preserve">؛ </w:t>
      </w:r>
      <w:r w:rsidRPr="00A840D2">
        <w:rPr>
          <w:rtl/>
          <w:lang w:bidi="fa-IR"/>
        </w:rPr>
        <w:t>فإنّها</w:t>
      </w:r>
      <w:r>
        <w:rPr>
          <w:rtl/>
          <w:lang w:bidi="fa-IR"/>
        </w:rPr>
        <w:t xml:space="preserve"> </w:t>
      </w:r>
      <w:r w:rsidRPr="00A840D2">
        <w:rPr>
          <w:rtl/>
          <w:lang w:bidi="fa-IR"/>
        </w:rPr>
        <w:t>بُيوتُ</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 </w:t>
      </w:r>
      <w:r w:rsidRPr="00A840D2">
        <w:rPr>
          <w:rtl/>
          <w:lang w:bidi="fa-IR"/>
        </w:rPr>
        <w:t>ومَن</w:t>
      </w:r>
      <w:r>
        <w:rPr>
          <w:rtl/>
          <w:lang w:bidi="fa-IR"/>
        </w:rPr>
        <w:t xml:space="preserve"> </w:t>
      </w:r>
      <w:r w:rsidRPr="00A840D2">
        <w:rPr>
          <w:rtl/>
          <w:lang w:bidi="fa-IR"/>
        </w:rPr>
        <w:t>أتاها</w:t>
      </w:r>
      <w:r>
        <w:rPr>
          <w:rtl/>
          <w:lang w:bidi="fa-IR"/>
        </w:rPr>
        <w:t xml:space="preserve"> </w:t>
      </w:r>
      <w:r w:rsidRPr="00A840D2">
        <w:rPr>
          <w:rtl/>
          <w:lang w:bidi="fa-IR"/>
        </w:rPr>
        <w:t>مُتَطَهِّراً</w:t>
      </w:r>
      <w:r>
        <w:rPr>
          <w:rtl/>
          <w:lang w:bidi="fa-IR"/>
        </w:rPr>
        <w:t xml:space="preserve"> </w:t>
      </w:r>
      <w:r w:rsidRPr="00A840D2">
        <w:rPr>
          <w:rtl/>
          <w:lang w:bidi="fa-IR"/>
        </w:rPr>
        <w:t>طَهَّرَهُ</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ذُنوبِهِ</w:t>
      </w:r>
      <w:r>
        <w:rPr>
          <w:rtl/>
          <w:lang w:bidi="fa-IR"/>
        </w:rPr>
        <w:t xml:space="preserve"> </w:t>
      </w:r>
      <w:r w:rsidRPr="00A840D2">
        <w:rPr>
          <w:rtl/>
          <w:lang w:bidi="fa-IR"/>
        </w:rPr>
        <w:t>وكُتِبَ</w:t>
      </w:r>
      <w:r>
        <w:rPr>
          <w:rtl/>
          <w:lang w:bidi="fa-IR"/>
        </w:rPr>
        <w:t xml:space="preserve"> </w:t>
      </w:r>
      <w:r w:rsidRPr="00A840D2">
        <w:rPr>
          <w:rtl/>
          <w:lang w:bidi="fa-IR"/>
        </w:rPr>
        <w:t>مِن</w:t>
      </w:r>
      <w:r>
        <w:rPr>
          <w:rtl/>
          <w:lang w:bidi="fa-IR"/>
        </w:rPr>
        <w:t xml:space="preserve"> </w:t>
      </w:r>
      <w:r w:rsidRPr="00A840D2">
        <w:rPr>
          <w:rtl/>
          <w:lang w:bidi="fa-IR"/>
        </w:rPr>
        <w:t>زُوّارِهِ</w:t>
      </w:r>
      <w:r>
        <w:rPr>
          <w:rtl/>
          <w:lang w:bidi="fa-IR"/>
        </w:rPr>
        <w:t xml:space="preserve"> </w:t>
      </w:r>
      <w:r w:rsidRPr="00A840D2">
        <w:rPr>
          <w:rtl/>
          <w:lang w:bidi="fa-IR"/>
        </w:rPr>
        <w:t>فَأكثِرُوا</w:t>
      </w:r>
      <w:r>
        <w:rPr>
          <w:rtl/>
          <w:lang w:bidi="fa-IR"/>
        </w:rPr>
        <w:t xml:space="preserve"> </w:t>
      </w:r>
      <w:r w:rsidRPr="00A840D2">
        <w:rPr>
          <w:rtl/>
          <w:lang w:bidi="fa-IR"/>
        </w:rPr>
        <w:t>فيها</w:t>
      </w:r>
      <w:r>
        <w:rPr>
          <w:rtl/>
          <w:lang w:bidi="fa-IR"/>
        </w:rPr>
        <w:t xml:space="preserve"> </w:t>
      </w:r>
      <w:r w:rsidRPr="00A840D2">
        <w:rPr>
          <w:rtl/>
          <w:lang w:bidi="fa-IR"/>
        </w:rPr>
        <w:t>مِن</w:t>
      </w:r>
      <w:r>
        <w:rPr>
          <w:rtl/>
          <w:lang w:bidi="fa-IR"/>
        </w:rPr>
        <w:t xml:space="preserve"> </w:t>
      </w:r>
      <w:r w:rsidRPr="00A840D2">
        <w:rPr>
          <w:rtl/>
          <w:lang w:bidi="fa-IR"/>
        </w:rPr>
        <w:t>الصَّلاةِ</w:t>
      </w:r>
      <w:r>
        <w:rPr>
          <w:rtl/>
          <w:lang w:bidi="fa-IR"/>
        </w:rPr>
        <w:t xml:space="preserve"> </w:t>
      </w:r>
      <w:r w:rsidRPr="00A840D2">
        <w:rPr>
          <w:rtl/>
          <w:lang w:bidi="fa-IR"/>
        </w:rPr>
        <w:t>والدُّعاءِ</w:t>
      </w:r>
      <w:r>
        <w:rPr>
          <w:rtl/>
          <w:lang w:bidi="fa-IR"/>
        </w:rPr>
        <w:t xml:space="preserve"> .</w:t>
      </w:r>
      <w:r>
        <w:rPr>
          <w:rStyle w:val="libFootnotenumChar"/>
          <w:rtl/>
        </w:rPr>
        <w:t>3</w:t>
      </w:r>
    </w:p>
    <w:p w:rsidR="00042891" w:rsidRDefault="00042891" w:rsidP="00042891">
      <w:pPr>
        <w:pStyle w:val="libNormal"/>
      </w:pPr>
      <w:r>
        <w:rPr>
          <w:rStyle w:val="libBold1Char"/>
        </w:rPr>
        <w:t>2927</w:t>
      </w:r>
      <w:r w:rsidRPr="000F7D59">
        <w:rPr>
          <w:rStyle w:val="libBold1Char"/>
        </w:rPr>
        <w:t>.</w:t>
      </w:r>
      <w:r>
        <w:rPr>
          <w:lang w:bidi="fa-IR"/>
        </w:rPr>
        <w:t xml:space="preserve"> </w:t>
      </w:r>
      <w:r>
        <w:t xml:space="preserve">Imam al-Sadiq </w:t>
      </w:r>
      <w:r w:rsidRPr="001500BA">
        <w:t>(AS)</w:t>
      </w:r>
      <w:r>
        <w:t xml:space="preserve"> said, 'It is incumbent upon you to attend the mosques, for verily they are the houses of Allah on earth. And whoever enters them having purified himself, Allah will purify him of his sins and will record him down as one of its frequenters, so perform many prayers and supplications therein.' </w:t>
      </w:r>
      <w:r>
        <w:rPr>
          <w:rStyle w:val="libFootnotenumChar"/>
        </w:rPr>
        <w:t>4</w:t>
      </w:r>
    </w:p>
    <w:p w:rsidR="00042891" w:rsidRDefault="00042891" w:rsidP="00042891">
      <w:pPr>
        <w:pStyle w:val="libNormal"/>
      </w:pPr>
    </w:p>
    <w:p w:rsidR="00042891" w:rsidRDefault="00042891" w:rsidP="003C21EC">
      <w:pPr>
        <w:pStyle w:val="Heading3"/>
      </w:pPr>
      <w:bookmarkStart w:id="3101" w:name="_Toc484338467"/>
      <w:bookmarkStart w:id="3102" w:name="_Toc485812781"/>
      <w:r>
        <w:t>Notes</w:t>
      </w:r>
      <w:bookmarkEnd w:id="3101"/>
      <w:bookmarkEnd w:id="3102"/>
    </w:p>
    <w:p w:rsidR="00042891" w:rsidRDefault="00042891" w:rsidP="00042891">
      <w:pPr>
        <w:pStyle w:val="libFootnote"/>
      </w:pPr>
      <w:r>
        <w:t xml:space="preserve">1. </w:t>
      </w:r>
      <w:r>
        <w:rPr>
          <w:rtl/>
        </w:rPr>
        <w:t xml:space="preserve">الجنّ : </w:t>
      </w:r>
      <w:r>
        <w:rPr>
          <w:rtl/>
          <w:lang w:bidi="fa-IR"/>
        </w:rPr>
        <w:t>18</w:t>
      </w:r>
      <w:r>
        <w:t xml:space="preserve"> .</w:t>
      </w:r>
    </w:p>
    <w:p w:rsidR="00042891" w:rsidRDefault="00042891" w:rsidP="00042891">
      <w:pPr>
        <w:pStyle w:val="libFootnote"/>
      </w:pPr>
      <w:r>
        <w:t xml:space="preserve">2. Qur'an </w:t>
      </w:r>
      <w:r>
        <w:rPr>
          <w:lang w:bidi="fa-IR"/>
        </w:rPr>
        <w:t>72</w:t>
      </w:r>
      <w:r>
        <w:rPr>
          <w:rtl/>
          <w:lang w:bidi="fa-IR"/>
        </w:rPr>
        <w:t>:18</w:t>
      </w:r>
    </w:p>
    <w:p w:rsidR="00042891" w:rsidRDefault="00042891" w:rsidP="00042891">
      <w:pPr>
        <w:pStyle w:val="libFootnote"/>
      </w:pPr>
      <w:r>
        <w:t xml:space="preserve">3. </w:t>
      </w:r>
      <w:r>
        <w:rPr>
          <w:rtl/>
        </w:rPr>
        <w:t xml:space="preserve">الأمالي للصدوق : </w:t>
      </w:r>
      <w:r>
        <w:rPr>
          <w:rtl/>
          <w:lang w:bidi="fa-IR"/>
        </w:rPr>
        <w:t>440 / 584</w:t>
      </w:r>
      <w:r>
        <w:t xml:space="preserve"> .</w:t>
      </w:r>
    </w:p>
    <w:p w:rsidR="00042891" w:rsidRDefault="00042891" w:rsidP="00042891">
      <w:pPr>
        <w:pStyle w:val="libFootnote"/>
        <w:rPr>
          <w:rtl/>
          <w:lang w:bidi="fa-IR"/>
        </w:rPr>
      </w:pPr>
      <w:r>
        <w:t xml:space="preserve">4. Amali al-Saduq, p. </w:t>
      </w:r>
      <w:r>
        <w:rPr>
          <w:lang w:bidi="fa-IR"/>
        </w:rPr>
        <w:t>293</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03" w:name="_Toc484338468"/>
      <w:bookmarkStart w:id="3104" w:name="_Toc485812782"/>
      <w:r>
        <w:rPr>
          <w:lang w:bidi="fa-IR"/>
        </w:rPr>
        <w:lastRenderedPageBreak/>
        <w:t>922</w:t>
      </w:r>
      <w:r>
        <w:t xml:space="preserve"> - </w:t>
      </w:r>
      <w:r>
        <w:rPr>
          <w:rtl/>
          <w:lang w:bidi="fa-IR"/>
        </w:rPr>
        <w:t>عِمارَةُ المَساجِدِ</w:t>
      </w:r>
      <w:bookmarkEnd w:id="3103"/>
      <w:bookmarkEnd w:id="3104"/>
    </w:p>
    <w:p w:rsidR="00042891" w:rsidRDefault="00042891" w:rsidP="003C21EC">
      <w:pPr>
        <w:pStyle w:val="Heading2Center"/>
      </w:pPr>
      <w:bookmarkStart w:id="3105" w:name="_Toc484338469"/>
      <w:bookmarkStart w:id="3106" w:name="_Toc485812783"/>
      <w:r>
        <w:rPr>
          <w:lang w:bidi="fa-IR"/>
        </w:rPr>
        <w:t>922</w:t>
      </w:r>
      <w:r>
        <w:t>. MAINTAINING THE MOSQUES</w:t>
      </w:r>
      <w:bookmarkEnd w:id="3105"/>
      <w:bookmarkEnd w:id="3106"/>
    </w:p>
    <w:p w:rsidR="00042891" w:rsidRDefault="00042891" w:rsidP="00F40395">
      <w:pPr>
        <w:pStyle w:val="libAr"/>
      </w:pPr>
      <w:r w:rsidRPr="004A7464">
        <w:rPr>
          <w:rtl/>
        </w:rPr>
        <w:t>(</w:t>
      </w:r>
      <w:r w:rsidRPr="00B61F7A">
        <w:rPr>
          <w:rtl/>
        </w:rPr>
        <w:t>إِنَّما يَعْمُرُ مَساجِدَ اللَّهِ مَنْ آمَنَ بِاللَّهِ وَاليَومِ الْآخِرِ وَأَقامَ الصَّلَاةَ وَآتَى الزَّكاةَ وَلَمْ يَخْشَ إِلَّا اللَّهَ فَعَسَى‏ أُولئِكَ أَنْ يَكُونُوا مِنَ المُهْتَدِينَ).</w:t>
      </w:r>
      <w:r>
        <w:rPr>
          <w:rStyle w:val="libFootnotenumChar"/>
          <w:rtl/>
        </w:rPr>
        <w:t>1</w:t>
      </w:r>
    </w:p>
    <w:p w:rsidR="00042891" w:rsidRDefault="00042891" w:rsidP="00042891">
      <w:pPr>
        <w:pStyle w:val="libNormal"/>
      </w:pPr>
      <w:r w:rsidRPr="00FD71ED">
        <w:rPr>
          <w:rStyle w:val="libBoldItalicChar"/>
        </w:rPr>
        <w:t>“Only those shall maintain Allah's mosques who believe in Allah and the Last Day, and establish the prayer and give the zakat, and fear no one except Allah. They, hopefully, will be among the guided.”</w:t>
      </w:r>
      <w:r>
        <w:t xml:space="preserve"> </w:t>
      </w:r>
      <w:r>
        <w:rPr>
          <w:rStyle w:val="libFootnotenumChar"/>
        </w:rPr>
        <w:t>2</w:t>
      </w:r>
    </w:p>
    <w:p w:rsidR="00042891" w:rsidRDefault="00042891" w:rsidP="00F40395">
      <w:pPr>
        <w:pStyle w:val="libAr"/>
      </w:pPr>
      <w:r>
        <w:rPr>
          <w:rStyle w:val="libBold1Char"/>
          <w:rtl/>
        </w:rPr>
        <w:t>2928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وقد</w:t>
      </w:r>
      <w:r>
        <w:rPr>
          <w:rtl/>
          <w:lang w:bidi="fa-IR"/>
        </w:rPr>
        <w:t xml:space="preserve"> </w:t>
      </w:r>
      <w:r w:rsidRPr="00A840D2">
        <w:rPr>
          <w:rtl/>
          <w:lang w:bidi="fa-IR"/>
        </w:rPr>
        <w:t>سَألَهُ</w:t>
      </w:r>
      <w:r>
        <w:rPr>
          <w:rtl/>
          <w:lang w:bidi="fa-IR"/>
        </w:rPr>
        <w:t xml:space="preserve"> </w:t>
      </w:r>
      <w:r w:rsidRPr="00A840D2">
        <w:rPr>
          <w:rtl/>
          <w:lang w:bidi="fa-IR"/>
        </w:rPr>
        <w:t>أبو</w:t>
      </w:r>
      <w:r>
        <w:rPr>
          <w:rtl/>
          <w:lang w:bidi="fa-IR"/>
        </w:rPr>
        <w:t xml:space="preserve"> </w:t>
      </w:r>
      <w:r w:rsidRPr="00A840D2">
        <w:rPr>
          <w:rtl/>
          <w:lang w:bidi="fa-IR"/>
        </w:rPr>
        <w:t>ذَرٍّ</w:t>
      </w:r>
      <w:r>
        <w:rPr>
          <w:rtl/>
          <w:lang w:bidi="fa-IR"/>
        </w:rPr>
        <w:t xml:space="preserve"> </w:t>
      </w:r>
      <w:r w:rsidRPr="00A840D2">
        <w:rPr>
          <w:rtl/>
          <w:lang w:bidi="fa-IR"/>
        </w:rPr>
        <w:t>عن</w:t>
      </w:r>
      <w:r>
        <w:rPr>
          <w:rtl/>
          <w:lang w:bidi="fa-IR"/>
        </w:rPr>
        <w:t xml:space="preserve"> </w:t>
      </w:r>
      <w:r w:rsidRPr="00A840D2">
        <w:rPr>
          <w:rtl/>
          <w:lang w:bidi="fa-IR"/>
        </w:rPr>
        <w:t>كَيفيّةِ</w:t>
      </w:r>
      <w:r>
        <w:rPr>
          <w:rtl/>
          <w:lang w:bidi="fa-IR"/>
        </w:rPr>
        <w:t xml:space="preserve"> </w:t>
      </w:r>
      <w:r w:rsidRPr="00A840D2">
        <w:rPr>
          <w:rtl/>
          <w:lang w:bidi="fa-IR"/>
        </w:rPr>
        <w:t>عِمارَةِ</w:t>
      </w:r>
      <w:r>
        <w:rPr>
          <w:rtl/>
          <w:lang w:bidi="fa-IR"/>
        </w:rPr>
        <w:t xml:space="preserve"> </w:t>
      </w:r>
      <w:r w:rsidRPr="00A840D2">
        <w:rPr>
          <w:rtl/>
          <w:lang w:bidi="fa-IR"/>
        </w:rPr>
        <w:t>المَساجِدِ</w:t>
      </w:r>
      <w:r>
        <w:rPr>
          <w:rtl/>
          <w:lang w:bidi="fa-IR"/>
        </w:rPr>
        <w:t xml:space="preserve"> - : </w:t>
      </w:r>
      <w:r w:rsidRPr="00A840D2">
        <w:rPr>
          <w:rtl/>
          <w:lang w:bidi="fa-IR"/>
        </w:rPr>
        <w:t>لا</w:t>
      </w:r>
      <w:r>
        <w:rPr>
          <w:rtl/>
          <w:lang w:bidi="fa-IR"/>
        </w:rPr>
        <w:t xml:space="preserve"> </w:t>
      </w:r>
      <w:r w:rsidRPr="00A840D2">
        <w:rPr>
          <w:rtl/>
          <w:lang w:bidi="fa-IR"/>
        </w:rPr>
        <w:t>تُرفَعُ</w:t>
      </w:r>
      <w:r>
        <w:rPr>
          <w:rtl/>
          <w:lang w:bidi="fa-IR"/>
        </w:rPr>
        <w:t xml:space="preserve"> </w:t>
      </w:r>
      <w:r w:rsidRPr="00A840D2">
        <w:rPr>
          <w:rtl/>
          <w:lang w:bidi="fa-IR"/>
        </w:rPr>
        <w:t>فيها</w:t>
      </w:r>
      <w:r>
        <w:rPr>
          <w:rtl/>
          <w:lang w:bidi="fa-IR"/>
        </w:rPr>
        <w:t xml:space="preserve"> </w:t>
      </w:r>
      <w:r w:rsidRPr="00A840D2">
        <w:rPr>
          <w:rtl/>
          <w:lang w:bidi="fa-IR"/>
        </w:rPr>
        <w:t>الأصواتُ</w:t>
      </w:r>
      <w:r>
        <w:rPr>
          <w:rtl/>
          <w:lang w:bidi="fa-IR"/>
        </w:rPr>
        <w:t xml:space="preserve"> ، </w:t>
      </w:r>
      <w:r w:rsidRPr="00A840D2">
        <w:rPr>
          <w:rtl/>
          <w:lang w:bidi="fa-IR"/>
        </w:rPr>
        <w:t>ولا</w:t>
      </w:r>
      <w:r>
        <w:rPr>
          <w:rtl/>
          <w:lang w:bidi="fa-IR"/>
        </w:rPr>
        <w:t xml:space="preserve"> </w:t>
      </w:r>
      <w:r w:rsidRPr="00A840D2">
        <w:rPr>
          <w:rtl/>
          <w:lang w:bidi="fa-IR"/>
        </w:rPr>
        <w:t>يُخاضُ</w:t>
      </w:r>
      <w:r>
        <w:rPr>
          <w:rtl/>
          <w:lang w:bidi="fa-IR"/>
        </w:rPr>
        <w:t xml:space="preserve"> </w:t>
      </w:r>
      <w:r w:rsidRPr="00A840D2">
        <w:rPr>
          <w:rtl/>
          <w:lang w:bidi="fa-IR"/>
        </w:rPr>
        <w:t>فيها</w:t>
      </w:r>
      <w:r>
        <w:rPr>
          <w:rtl/>
          <w:lang w:bidi="fa-IR"/>
        </w:rPr>
        <w:t xml:space="preserve"> </w:t>
      </w:r>
      <w:r w:rsidRPr="00A840D2">
        <w:rPr>
          <w:rtl/>
          <w:lang w:bidi="fa-IR"/>
        </w:rPr>
        <w:t>بالباطِلِ</w:t>
      </w:r>
      <w:r>
        <w:rPr>
          <w:rtl/>
          <w:lang w:bidi="fa-IR"/>
        </w:rPr>
        <w:t xml:space="preserve"> ، </w:t>
      </w:r>
      <w:r w:rsidRPr="00A840D2">
        <w:rPr>
          <w:rtl/>
          <w:lang w:bidi="fa-IR"/>
        </w:rPr>
        <w:t>ولا</w:t>
      </w:r>
      <w:r>
        <w:rPr>
          <w:rtl/>
          <w:lang w:bidi="fa-IR"/>
        </w:rPr>
        <w:t xml:space="preserve"> </w:t>
      </w:r>
      <w:r w:rsidRPr="00A840D2">
        <w:rPr>
          <w:rtl/>
          <w:lang w:bidi="fa-IR"/>
        </w:rPr>
        <w:t>يُشتَرى</w:t>
      </w:r>
      <w:r>
        <w:rPr>
          <w:rtl/>
          <w:lang w:bidi="fa-IR"/>
        </w:rPr>
        <w:t xml:space="preserve">‏ </w:t>
      </w:r>
      <w:r w:rsidRPr="00A840D2">
        <w:rPr>
          <w:rtl/>
          <w:lang w:bidi="fa-IR"/>
        </w:rPr>
        <w:t>فيها</w:t>
      </w:r>
      <w:r>
        <w:rPr>
          <w:rtl/>
          <w:lang w:bidi="fa-IR"/>
        </w:rPr>
        <w:t xml:space="preserve"> </w:t>
      </w:r>
      <w:r w:rsidRPr="00A840D2">
        <w:rPr>
          <w:rtl/>
          <w:lang w:bidi="fa-IR"/>
        </w:rPr>
        <w:t>ولا</w:t>
      </w:r>
      <w:r>
        <w:rPr>
          <w:rtl/>
          <w:lang w:bidi="fa-IR"/>
        </w:rPr>
        <w:t xml:space="preserve"> </w:t>
      </w:r>
      <w:r w:rsidRPr="00A840D2">
        <w:rPr>
          <w:rtl/>
          <w:lang w:bidi="fa-IR"/>
        </w:rPr>
        <w:t>يُباعُ</w:t>
      </w:r>
      <w:r>
        <w:rPr>
          <w:rtl/>
          <w:lang w:bidi="fa-IR"/>
        </w:rPr>
        <w:t xml:space="preserve"> ، </w:t>
      </w:r>
      <w:r w:rsidRPr="00A840D2">
        <w:rPr>
          <w:rtl/>
          <w:lang w:bidi="fa-IR"/>
        </w:rPr>
        <w:t>واترُكِ</w:t>
      </w:r>
      <w:r>
        <w:rPr>
          <w:rtl/>
          <w:lang w:bidi="fa-IR"/>
        </w:rPr>
        <w:t xml:space="preserve"> </w:t>
      </w:r>
      <w:r w:rsidRPr="00A840D2">
        <w:rPr>
          <w:rtl/>
          <w:lang w:bidi="fa-IR"/>
        </w:rPr>
        <w:t>اللَّغوَ</w:t>
      </w:r>
      <w:r>
        <w:rPr>
          <w:rtl/>
          <w:lang w:bidi="fa-IR"/>
        </w:rPr>
        <w:t xml:space="preserve"> </w:t>
      </w:r>
      <w:r w:rsidRPr="00A840D2">
        <w:rPr>
          <w:rtl/>
          <w:lang w:bidi="fa-IR"/>
        </w:rPr>
        <w:t>ما</w:t>
      </w:r>
      <w:r>
        <w:rPr>
          <w:rtl/>
          <w:lang w:bidi="fa-IR"/>
        </w:rPr>
        <w:t xml:space="preserve"> </w:t>
      </w:r>
      <w:r w:rsidRPr="00A840D2">
        <w:rPr>
          <w:rtl/>
          <w:lang w:bidi="fa-IR"/>
        </w:rPr>
        <w:t>دُمتَ</w:t>
      </w:r>
      <w:r>
        <w:rPr>
          <w:rtl/>
          <w:lang w:bidi="fa-IR"/>
        </w:rPr>
        <w:t xml:space="preserve"> </w:t>
      </w:r>
      <w:r w:rsidRPr="00A840D2">
        <w:rPr>
          <w:rtl/>
          <w:lang w:bidi="fa-IR"/>
        </w:rPr>
        <w:t>فيها</w:t>
      </w:r>
      <w:r>
        <w:rPr>
          <w:rtl/>
          <w:lang w:bidi="fa-IR"/>
        </w:rPr>
        <w:t xml:space="preserve"> ، </w:t>
      </w:r>
      <w:r w:rsidRPr="00A840D2">
        <w:rPr>
          <w:rtl/>
          <w:lang w:bidi="fa-IR"/>
        </w:rPr>
        <w:t>فإن</w:t>
      </w:r>
      <w:r>
        <w:rPr>
          <w:rtl/>
          <w:lang w:bidi="fa-IR"/>
        </w:rPr>
        <w:t xml:space="preserve"> </w:t>
      </w:r>
      <w:r w:rsidRPr="00A840D2">
        <w:rPr>
          <w:rtl/>
          <w:lang w:bidi="fa-IR"/>
        </w:rPr>
        <w:t>لَم</w:t>
      </w:r>
      <w:r>
        <w:rPr>
          <w:rtl/>
          <w:lang w:bidi="fa-IR"/>
        </w:rPr>
        <w:t xml:space="preserve"> </w:t>
      </w:r>
      <w:r w:rsidRPr="00A840D2">
        <w:rPr>
          <w:rtl/>
          <w:lang w:bidi="fa-IR"/>
        </w:rPr>
        <w:t>تَفْعَل</w:t>
      </w:r>
      <w:r>
        <w:rPr>
          <w:rtl/>
          <w:lang w:bidi="fa-IR"/>
        </w:rPr>
        <w:t xml:space="preserve"> </w:t>
      </w:r>
      <w:r w:rsidRPr="00A840D2">
        <w:rPr>
          <w:rtl/>
          <w:lang w:bidi="fa-IR"/>
        </w:rPr>
        <w:t>فلا</w:t>
      </w:r>
      <w:r>
        <w:rPr>
          <w:rtl/>
          <w:lang w:bidi="fa-IR"/>
        </w:rPr>
        <w:t xml:space="preserve"> </w:t>
      </w:r>
      <w:r w:rsidRPr="00A840D2">
        <w:rPr>
          <w:rtl/>
          <w:lang w:bidi="fa-IR"/>
        </w:rPr>
        <w:t>تَلُومَنَّ</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إلّا</w:t>
      </w:r>
      <w:r>
        <w:rPr>
          <w:rtl/>
          <w:lang w:bidi="fa-IR"/>
        </w:rPr>
        <w:t xml:space="preserve"> </w:t>
      </w:r>
      <w:r w:rsidRPr="00A840D2">
        <w:rPr>
          <w:rtl/>
          <w:lang w:bidi="fa-IR"/>
        </w:rPr>
        <w:t>نَفسَكَ</w:t>
      </w:r>
      <w:r>
        <w:rPr>
          <w:rtl/>
          <w:lang w:bidi="fa-IR"/>
        </w:rPr>
        <w:t xml:space="preserve"> .</w:t>
      </w:r>
      <w:r>
        <w:rPr>
          <w:rStyle w:val="libFootnotenumChar"/>
          <w:rtl/>
        </w:rPr>
        <w:t>3</w:t>
      </w:r>
    </w:p>
    <w:p w:rsidR="00042891" w:rsidRDefault="00042891" w:rsidP="00042891">
      <w:pPr>
        <w:pStyle w:val="libNormal"/>
      </w:pPr>
      <w:r>
        <w:rPr>
          <w:rStyle w:val="libBold1Char"/>
        </w:rPr>
        <w:t>2928</w:t>
      </w:r>
      <w:r w:rsidRPr="000F7D59">
        <w:rPr>
          <w:rStyle w:val="libBold1Char"/>
        </w:rPr>
        <w:t>.</w:t>
      </w:r>
      <w:r>
        <w:rPr>
          <w:lang w:bidi="fa-IR"/>
        </w:rPr>
        <w:t xml:space="preserve"> </w:t>
      </w:r>
      <w:r>
        <w:t xml:space="preserve">The Prophet </w:t>
      </w:r>
      <w:r w:rsidRPr="001500BA">
        <w:t>(SAWA)</w:t>
      </w:r>
      <w:r>
        <w:t xml:space="preserve"> was asked by Abu Dharr how to maintain the mosques, to which he replied, 'Voices should not be raised therein, nor engrossment in wrongdoing. There should be no buying or selling, and all vain talk must be shunned as long as you are inside. If you do not do this, then you will have no one to blame but yourself on the Day of Resurrection.' </w:t>
      </w:r>
      <w:r>
        <w:rPr>
          <w:rStyle w:val="libFootnotenumChar"/>
        </w:rPr>
        <w:t>4</w:t>
      </w:r>
    </w:p>
    <w:p w:rsidR="00042891" w:rsidRDefault="00042891" w:rsidP="00F40395">
      <w:pPr>
        <w:pStyle w:val="libAr"/>
      </w:pPr>
      <w:r>
        <w:rPr>
          <w:rStyle w:val="libBold1Char"/>
          <w:rtl/>
        </w:rPr>
        <w:t>2929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بَنى</w:t>
      </w:r>
      <w:r>
        <w:rPr>
          <w:rtl/>
          <w:lang w:bidi="fa-IR"/>
        </w:rPr>
        <w:t xml:space="preserve">‏ </w:t>
      </w:r>
      <w:r w:rsidRPr="00A840D2">
        <w:rPr>
          <w:rtl/>
          <w:lang w:bidi="fa-IR"/>
        </w:rPr>
        <w:t>مَسجِداً</w:t>
      </w:r>
      <w:r>
        <w:rPr>
          <w:rtl/>
          <w:lang w:bidi="fa-IR"/>
        </w:rPr>
        <w:t xml:space="preserve"> </w:t>
      </w:r>
      <w:r w:rsidRPr="00A840D2">
        <w:rPr>
          <w:rtl/>
          <w:lang w:bidi="fa-IR"/>
        </w:rPr>
        <w:t>بَنَى</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بَيتاً</w:t>
      </w:r>
      <w:r>
        <w:rPr>
          <w:rtl/>
          <w:lang w:bidi="fa-IR"/>
        </w:rPr>
        <w:t xml:space="preserve"> </w:t>
      </w:r>
      <w:r w:rsidRPr="00A840D2">
        <w:rPr>
          <w:rtl/>
          <w:lang w:bidi="fa-IR"/>
        </w:rPr>
        <w:t>في</w:t>
      </w:r>
      <w:r>
        <w:rPr>
          <w:rtl/>
          <w:lang w:bidi="fa-IR"/>
        </w:rPr>
        <w:t xml:space="preserve"> </w:t>
      </w:r>
      <w:r w:rsidRPr="00A840D2">
        <w:rPr>
          <w:rtl/>
          <w:lang w:bidi="fa-IR"/>
        </w:rPr>
        <w:t>الجَنَّةِ</w:t>
      </w:r>
      <w:r>
        <w:rPr>
          <w:rtl/>
          <w:lang w:bidi="fa-IR"/>
        </w:rPr>
        <w:t xml:space="preserve"> .</w:t>
      </w:r>
      <w:r>
        <w:rPr>
          <w:rStyle w:val="libFootnotenumChar"/>
          <w:rtl/>
        </w:rPr>
        <w:t>5</w:t>
      </w:r>
    </w:p>
    <w:p w:rsidR="00042891" w:rsidRDefault="00042891" w:rsidP="00042891">
      <w:pPr>
        <w:pStyle w:val="libNormal"/>
      </w:pPr>
      <w:r>
        <w:rPr>
          <w:rStyle w:val="libBold1Char"/>
        </w:rPr>
        <w:t>2929</w:t>
      </w:r>
      <w:r w:rsidRPr="000F7D59">
        <w:rPr>
          <w:rStyle w:val="libBold1Char"/>
        </w:rPr>
        <w:t>.</w:t>
      </w:r>
      <w:r>
        <w:rPr>
          <w:lang w:bidi="fa-IR"/>
        </w:rPr>
        <w:t xml:space="preserve"> </w:t>
      </w:r>
      <w:r>
        <w:t xml:space="preserve">Imam al-Sadiq </w:t>
      </w:r>
      <w:r w:rsidRPr="001500BA">
        <w:t>(AS)</w:t>
      </w:r>
      <w:r>
        <w:t xml:space="preserve"> said, 'He who builds a mosque, Allah will order a house to be built for him in Paradise.' </w:t>
      </w:r>
      <w:r>
        <w:rPr>
          <w:rStyle w:val="libFootnotenumChar"/>
        </w:rPr>
        <w:t>6</w:t>
      </w:r>
    </w:p>
    <w:p w:rsidR="00042891" w:rsidRDefault="00042891" w:rsidP="00042891">
      <w:pPr>
        <w:pStyle w:val="libNormal"/>
      </w:pPr>
    </w:p>
    <w:p w:rsidR="00042891" w:rsidRDefault="00042891" w:rsidP="003C21EC">
      <w:pPr>
        <w:pStyle w:val="Heading3"/>
      </w:pPr>
      <w:bookmarkStart w:id="3107" w:name="_Toc484338470"/>
      <w:bookmarkStart w:id="3108" w:name="_Toc485812784"/>
      <w:r>
        <w:t>Notes</w:t>
      </w:r>
      <w:bookmarkEnd w:id="3107"/>
      <w:bookmarkEnd w:id="3108"/>
    </w:p>
    <w:p w:rsidR="00042891" w:rsidRDefault="00042891" w:rsidP="00042891">
      <w:pPr>
        <w:pStyle w:val="libFootnote"/>
      </w:pPr>
      <w:r>
        <w:t xml:space="preserve">1. </w:t>
      </w:r>
      <w:r>
        <w:rPr>
          <w:rtl/>
        </w:rPr>
        <w:t xml:space="preserve">التوبة : </w:t>
      </w:r>
      <w:r>
        <w:rPr>
          <w:rtl/>
          <w:lang w:bidi="fa-IR"/>
        </w:rPr>
        <w:t>18</w:t>
      </w:r>
      <w:r>
        <w:t xml:space="preserve"> .</w:t>
      </w:r>
    </w:p>
    <w:p w:rsidR="00042891" w:rsidRDefault="00042891" w:rsidP="00042891">
      <w:pPr>
        <w:pStyle w:val="libFootnote"/>
      </w:pPr>
      <w:r>
        <w:t xml:space="preserve">2. Qur'an </w:t>
      </w:r>
      <w:r>
        <w:rPr>
          <w:lang w:bidi="fa-IR"/>
        </w:rPr>
        <w:t>9</w:t>
      </w:r>
      <w:r>
        <w:rPr>
          <w:rtl/>
          <w:lang w:bidi="fa-IR"/>
        </w:rPr>
        <w:t>:18</w:t>
      </w:r>
    </w:p>
    <w:p w:rsidR="00042891" w:rsidRDefault="00042891" w:rsidP="00042891">
      <w:pPr>
        <w:pStyle w:val="libFootnote"/>
      </w:pPr>
      <w:r>
        <w:t xml:space="preserve">3. </w:t>
      </w:r>
      <w:r>
        <w:rPr>
          <w:rtl/>
        </w:rPr>
        <w:t xml:space="preserve">مكارم الأخلاق : </w:t>
      </w:r>
      <w:r>
        <w:rPr>
          <w:rtl/>
          <w:lang w:bidi="fa-IR"/>
        </w:rPr>
        <w:t>2 / 374 / 2661</w:t>
      </w:r>
      <w:r>
        <w:t xml:space="preserve"> .</w:t>
      </w:r>
    </w:p>
    <w:p w:rsidR="00042891" w:rsidRDefault="00042891" w:rsidP="00042891">
      <w:pPr>
        <w:pStyle w:val="libFootnote"/>
      </w:pPr>
      <w:r>
        <w:t xml:space="preserve">4. Makarim al-Akhlaq, v. </w:t>
      </w:r>
      <w:r>
        <w:rPr>
          <w:lang w:bidi="fa-IR"/>
        </w:rPr>
        <w:t>2</w:t>
      </w:r>
      <w:r>
        <w:t xml:space="preserve">, p. </w:t>
      </w:r>
      <w:r>
        <w:rPr>
          <w:lang w:bidi="fa-IR"/>
        </w:rPr>
        <w:t>374</w:t>
      </w:r>
      <w:r>
        <w:t xml:space="preserve">, no. </w:t>
      </w:r>
      <w:r>
        <w:rPr>
          <w:lang w:bidi="fa-IR"/>
        </w:rPr>
        <w:t>2661</w:t>
      </w:r>
    </w:p>
    <w:p w:rsidR="00042891" w:rsidRDefault="00042891" w:rsidP="00042891">
      <w:pPr>
        <w:pStyle w:val="libFootnote"/>
      </w:pPr>
      <w:r>
        <w:t xml:space="preserve">5. </w:t>
      </w:r>
      <w:r>
        <w:rPr>
          <w:rtl/>
        </w:rPr>
        <w:t xml:space="preserve">الكافي : </w:t>
      </w:r>
      <w:r>
        <w:rPr>
          <w:rtl/>
          <w:lang w:bidi="fa-IR"/>
        </w:rPr>
        <w:t>3 / 368 / 1</w:t>
      </w:r>
      <w:r>
        <w:t xml:space="preserve"> .</w:t>
      </w:r>
    </w:p>
    <w:p w:rsidR="00042891" w:rsidRDefault="00042891" w:rsidP="00042891">
      <w:pPr>
        <w:pStyle w:val="libFootnote"/>
        <w:rPr>
          <w:rtl/>
          <w:lang w:bidi="fa-IR"/>
        </w:rPr>
      </w:pPr>
      <w:r>
        <w:t xml:space="preserve">6. al-Kafi, v. </w:t>
      </w:r>
      <w:r>
        <w:rPr>
          <w:lang w:bidi="fa-IR"/>
        </w:rPr>
        <w:t>3</w:t>
      </w:r>
      <w:r>
        <w:t xml:space="preserve">, p. </w:t>
      </w:r>
      <w:r>
        <w:rPr>
          <w:lang w:bidi="fa-IR"/>
        </w:rPr>
        <w:t>378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09" w:name="_Toc484338471"/>
      <w:bookmarkStart w:id="3110" w:name="_Toc485812785"/>
      <w:r>
        <w:rPr>
          <w:lang w:bidi="fa-IR"/>
        </w:rPr>
        <w:lastRenderedPageBreak/>
        <w:t>923</w:t>
      </w:r>
      <w:r>
        <w:t xml:space="preserve"> - </w:t>
      </w:r>
      <w:r>
        <w:rPr>
          <w:rtl/>
          <w:lang w:bidi="fa-IR"/>
        </w:rPr>
        <w:t>ثَوابُ المَشيِ إلَى المَساجِدِ</w:t>
      </w:r>
      <w:bookmarkEnd w:id="3109"/>
      <w:bookmarkEnd w:id="3110"/>
    </w:p>
    <w:p w:rsidR="00042891" w:rsidRDefault="00042891" w:rsidP="003C21EC">
      <w:pPr>
        <w:pStyle w:val="Heading2Center"/>
      </w:pPr>
      <w:bookmarkStart w:id="3111" w:name="_Toc484338472"/>
      <w:bookmarkStart w:id="3112" w:name="_Toc485812786"/>
      <w:r>
        <w:rPr>
          <w:lang w:bidi="fa-IR"/>
        </w:rPr>
        <w:t>923</w:t>
      </w:r>
      <w:r>
        <w:t>. The Reward for Walking to THE MOSQUES</w:t>
      </w:r>
      <w:bookmarkEnd w:id="3111"/>
      <w:bookmarkEnd w:id="3112"/>
    </w:p>
    <w:p w:rsidR="00042891" w:rsidRDefault="00042891" w:rsidP="00F40395">
      <w:pPr>
        <w:pStyle w:val="libAr"/>
      </w:pPr>
      <w:r>
        <w:rPr>
          <w:rStyle w:val="libBold1Char"/>
          <w:rtl/>
        </w:rPr>
        <w:t>2930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مَشى</w:t>
      </w:r>
      <w:r>
        <w:rPr>
          <w:rtl/>
          <w:lang w:bidi="fa-IR"/>
        </w:rPr>
        <w:t xml:space="preserve">‏ </w:t>
      </w:r>
      <w:r w:rsidRPr="00A840D2">
        <w:rPr>
          <w:rtl/>
          <w:lang w:bidi="fa-IR"/>
        </w:rPr>
        <w:t>إلى</w:t>
      </w:r>
      <w:r>
        <w:rPr>
          <w:rtl/>
          <w:lang w:bidi="fa-IR"/>
        </w:rPr>
        <w:t xml:space="preserve">‏ </w:t>
      </w:r>
      <w:r w:rsidRPr="00A840D2">
        <w:rPr>
          <w:rtl/>
          <w:lang w:bidi="fa-IR"/>
        </w:rPr>
        <w:t>مَسجِدٍ</w:t>
      </w:r>
      <w:r>
        <w:rPr>
          <w:rtl/>
          <w:lang w:bidi="fa-IR"/>
        </w:rPr>
        <w:t xml:space="preserve"> </w:t>
      </w:r>
      <w:r w:rsidRPr="00A840D2">
        <w:rPr>
          <w:rtl/>
          <w:lang w:bidi="fa-IR"/>
        </w:rPr>
        <w:t>يَطلُبُ</w:t>
      </w:r>
      <w:r>
        <w:rPr>
          <w:rtl/>
          <w:lang w:bidi="fa-IR"/>
        </w:rPr>
        <w:t xml:space="preserve"> </w:t>
      </w:r>
      <w:r w:rsidRPr="00A840D2">
        <w:rPr>
          <w:rtl/>
          <w:lang w:bidi="fa-IR"/>
        </w:rPr>
        <w:t>فيهِ</w:t>
      </w:r>
      <w:r>
        <w:rPr>
          <w:rtl/>
          <w:lang w:bidi="fa-IR"/>
        </w:rPr>
        <w:t xml:space="preserve"> </w:t>
      </w:r>
      <w:r w:rsidRPr="00A840D2">
        <w:rPr>
          <w:rtl/>
          <w:lang w:bidi="fa-IR"/>
        </w:rPr>
        <w:t>الجَماعَةَ</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بكُلِّ</w:t>
      </w:r>
      <w:r>
        <w:rPr>
          <w:rtl/>
          <w:lang w:bidi="fa-IR"/>
        </w:rPr>
        <w:t xml:space="preserve"> </w:t>
      </w:r>
      <w:r w:rsidRPr="00A840D2">
        <w:rPr>
          <w:rtl/>
          <w:lang w:bidi="fa-IR"/>
        </w:rPr>
        <w:t>خُطوَةٍ</w:t>
      </w:r>
      <w:r>
        <w:rPr>
          <w:rtl/>
          <w:lang w:bidi="fa-IR"/>
        </w:rPr>
        <w:t xml:space="preserve"> </w:t>
      </w:r>
      <w:r w:rsidRPr="00A840D2">
        <w:rPr>
          <w:rtl/>
          <w:lang w:bidi="fa-IR"/>
        </w:rPr>
        <w:t>سَبعونَ</w:t>
      </w:r>
      <w:r>
        <w:rPr>
          <w:rtl/>
          <w:lang w:bidi="fa-IR"/>
        </w:rPr>
        <w:t xml:space="preserve"> </w:t>
      </w:r>
      <w:r w:rsidRPr="00A840D2">
        <w:rPr>
          <w:rtl/>
          <w:lang w:bidi="fa-IR"/>
        </w:rPr>
        <w:t>ألفَ</w:t>
      </w:r>
      <w:r>
        <w:rPr>
          <w:rtl/>
          <w:lang w:bidi="fa-IR"/>
        </w:rPr>
        <w:t xml:space="preserve"> </w:t>
      </w:r>
      <w:r w:rsidRPr="00A840D2">
        <w:rPr>
          <w:rtl/>
          <w:lang w:bidi="fa-IR"/>
        </w:rPr>
        <w:t>حَسَنةٍ</w:t>
      </w:r>
      <w:r>
        <w:rPr>
          <w:rtl/>
          <w:lang w:bidi="fa-IR"/>
        </w:rPr>
        <w:t xml:space="preserve"> ، </w:t>
      </w:r>
      <w:r w:rsidRPr="00A840D2">
        <w:rPr>
          <w:rtl/>
          <w:lang w:bidi="fa-IR"/>
        </w:rPr>
        <w:t>ويُرفَعُ</w:t>
      </w:r>
      <w:r>
        <w:rPr>
          <w:rtl/>
          <w:lang w:bidi="fa-IR"/>
        </w:rPr>
        <w:t xml:space="preserve"> </w:t>
      </w:r>
      <w:r w:rsidRPr="00A840D2">
        <w:rPr>
          <w:rtl/>
          <w:lang w:bidi="fa-IR"/>
        </w:rPr>
        <w:t>لَهُ</w:t>
      </w:r>
      <w:r>
        <w:rPr>
          <w:rtl/>
          <w:lang w:bidi="fa-IR"/>
        </w:rPr>
        <w:t xml:space="preserve"> </w:t>
      </w:r>
      <w:r w:rsidRPr="00A840D2">
        <w:rPr>
          <w:rtl/>
          <w:lang w:bidi="fa-IR"/>
        </w:rPr>
        <w:t>مِن</w:t>
      </w:r>
      <w:r>
        <w:rPr>
          <w:rtl/>
          <w:lang w:bidi="fa-IR"/>
        </w:rPr>
        <w:t xml:space="preserve"> </w:t>
      </w:r>
      <w:r w:rsidRPr="00A840D2">
        <w:rPr>
          <w:rtl/>
          <w:lang w:bidi="fa-IR"/>
        </w:rPr>
        <w:t>الدَّرَجاتِ</w:t>
      </w:r>
      <w:r>
        <w:rPr>
          <w:rtl/>
          <w:lang w:bidi="fa-IR"/>
        </w:rPr>
        <w:t xml:space="preserve"> </w:t>
      </w:r>
      <w:r w:rsidRPr="00A840D2">
        <w:rPr>
          <w:rtl/>
          <w:lang w:bidi="fa-IR"/>
        </w:rPr>
        <w:t>مِثلُ</w:t>
      </w:r>
      <w:r>
        <w:rPr>
          <w:rtl/>
          <w:lang w:bidi="fa-IR"/>
        </w:rPr>
        <w:t xml:space="preserve"> </w:t>
      </w:r>
      <w:r w:rsidRPr="00A840D2">
        <w:rPr>
          <w:rtl/>
          <w:lang w:bidi="fa-IR"/>
        </w:rPr>
        <w:t>ذلكَ</w:t>
      </w:r>
      <w:r>
        <w:rPr>
          <w:rtl/>
          <w:lang w:bidi="fa-IR"/>
        </w:rPr>
        <w:t xml:space="preserve"> ، </w:t>
      </w:r>
      <w:r w:rsidRPr="00A840D2">
        <w:rPr>
          <w:rtl/>
          <w:lang w:bidi="fa-IR"/>
        </w:rPr>
        <w:t>وإن</w:t>
      </w:r>
      <w:r>
        <w:rPr>
          <w:rtl/>
          <w:lang w:bidi="fa-IR"/>
        </w:rPr>
        <w:t xml:space="preserve"> </w:t>
      </w:r>
      <w:r w:rsidRPr="00A840D2">
        <w:rPr>
          <w:rtl/>
          <w:lang w:bidi="fa-IR"/>
        </w:rPr>
        <w:t>ماتَ</w:t>
      </w:r>
      <w:r>
        <w:rPr>
          <w:rtl/>
          <w:lang w:bidi="fa-IR"/>
        </w:rPr>
        <w:t xml:space="preserve"> </w:t>
      </w:r>
      <w:r w:rsidRPr="00A840D2">
        <w:rPr>
          <w:rtl/>
          <w:lang w:bidi="fa-IR"/>
        </w:rPr>
        <w:t>وهُو</w:t>
      </w:r>
      <w:r>
        <w:rPr>
          <w:rtl/>
          <w:lang w:bidi="fa-IR"/>
        </w:rPr>
        <w:t xml:space="preserve"> </w:t>
      </w:r>
      <w:r w:rsidRPr="00A840D2">
        <w:rPr>
          <w:rtl/>
          <w:lang w:bidi="fa-IR"/>
        </w:rPr>
        <w:t>على</w:t>
      </w:r>
      <w:r>
        <w:rPr>
          <w:rtl/>
          <w:lang w:bidi="fa-IR"/>
        </w:rPr>
        <w:t xml:space="preserve">‏ </w:t>
      </w:r>
      <w:r w:rsidRPr="00A840D2">
        <w:rPr>
          <w:rtl/>
          <w:lang w:bidi="fa-IR"/>
        </w:rPr>
        <w:t>ذلكَ</w:t>
      </w:r>
      <w:r>
        <w:rPr>
          <w:rtl/>
          <w:lang w:bidi="fa-IR"/>
        </w:rPr>
        <w:t xml:space="preserve"> </w:t>
      </w:r>
      <w:r w:rsidRPr="00A840D2">
        <w:rPr>
          <w:rtl/>
          <w:lang w:bidi="fa-IR"/>
        </w:rPr>
        <w:t>وكَّلَ</w:t>
      </w:r>
      <w:r>
        <w:rPr>
          <w:rtl/>
          <w:lang w:bidi="fa-IR"/>
        </w:rPr>
        <w:t xml:space="preserve"> </w:t>
      </w:r>
      <w:r w:rsidRPr="00A840D2">
        <w:rPr>
          <w:rtl/>
          <w:lang w:bidi="fa-IR"/>
        </w:rPr>
        <w:t>اللَّهُ</w:t>
      </w:r>
      <w:r>
        <w:rPr>
          <w:rtl/>
          <w:lang w:bidi="fa-IR"/>
        </w:rPr>
        <w:t xml:space="preserve"> </w:t>
      </w:r>
      <w:r w:rsidRPr="00A840D2">
        <w:rPr>
          <w:rtl/>
          <w:lang w:bidi="fa-IR"/>
        </w:rPr>
        <w:t>بهِ</w:t>
      </w:r>
      <w:r>
        <w:rPr>
          <w:rtl/>
          <w:lang w:bidi="fa-IR"/>
        </w:rPr>
        <w:t xml:space="preserve"> </w:t>
      </w:r>
      <w:r w:rsidRPr="00A840D2">
        <w:rPr>
          <w:rtl/>
          <w:lang w:bidi="fa-IR"/>
        </w:rPr>
        <w:t>سَبعينَ</w:t>
      </w:r>
      <w:r>
        <w:rPr>
          <w:rtl/>
          <w:lang w:bidi="fa-IR"/>
        </w:rPr>
        <w:t xml:space="preserve"> </w:t>
      </w:r>
      <w:r w:rsidRPr="00A840D2">
        <w:rPr>
          <w:rtl/>
          <w:lang w:bidi="fa-IR"/>
        </w:rPr>
        <w:t>ألفَ</w:t>
      </w:r>
      <w:r>
        <w:rPr>
          <w:rtl/>
          <w:lang w:bidi="fa-IR"/>
        </w:rPr>
        <w:t xml:space="preserve"> </w:t>
      </w:r>
      <w:r w:rsidRPr="00A840D2">
        <w:rPr>
          <w:rtl/>
          <w:lang w:bidi="fa-IR"/>
        </w:rPr>
        <w:t>مَلَكٍ</w:t>
      </w:r>
      <w:r>
        <w:rPr>
          <w:rtl/>
          <w:lang w:bidi="fa-IR"/>
        </w:rPr>
        <w:t xml:space="preserve"> </w:t>
      </w:r>
      <w:r w:rsidRPr="00A840D2">
        <w:rPr>
          <w:rtl/>
          <w:lang w:bidi="fa-IR"/>
        </w:rPr>
        <w:t>يَعُودُونَهُ</w:t>
      </w:r>
      <w:r>
        <w:rPr>
          <w:rtl/>
          <w:lang w:bidi="fa-IR"/>
        </w:rPr>
        <w:t xml:space="preserve"> </w:t>
      </w:r>
      <w:r w:rsidRPr="00A840D2">
        <w:rPr>
          <w:rtl/>
          <w:lang w:bidi="fa-IR"/>
        </w:rPr>
        <w:t>في</w:t>
      </w:r>
      <w:r>
        <w:rPr>
          <w:rtl/>
          <w:lang w:bidi="fa-IR"/>
        </w:rPr>
        <w:t xml:space="preserve"> </w:t>
      </w:r>
      <w:r w:rsidRPr="00A840D2">
        <w:rPr>
          <w:rtl/>
          <w:lang w:bidi="fa-IR"/>
        </w:rPr>
        <w:t>قَبرِهِ</w:t>
      </w:r>
      <w:r>
        <w:rPr>
          <w:rtl/>
          <w:lang w:bidi="fa-IR"/>
        </w:rPr>
        <w:t xml:space="preserve"> ، </w:t>
      </w:r>
      <w:r w:rsidRPr="00A840D2">
        <w:rPr>
          <w:rtl/>
          <w:lang w:bidi="fa-IR"/>
        </w:rPr>
        <w:t>ويُؤنِسُونَهُ</w:t>
      </w:r>
      <w:r>
        <w:rPr>
          <w:rtl/>
          <w:lang w:bidi="fa-IR"/>
        </w:rPr>
        <w:t xml:space="preserve"> </w:t>
      </w:r>
      <w:r w:rsidRPr="00A840D2">
        <w:rPr>
          <w:rtl/>
          <w:lang w:bidi="fa-IR"/>
        </w:rPr>
        <w:t>في</w:t>
      </w:r>
      <w:r>
        <w:rPr>
          <w:rtl/>
          <w:lang w:bidi="fa-IR"/>
        </w:rPr>
        <w:t xml:space="preserve"> </w:t>
      </w:r>
      <w:r w:rsidRPr="00A840D2">
        <w:rPr>
          <w:rtl/>
          <w:lang w:bidi="fa-IR"/>
        </w:rPr>
        <w:t>وَحدَتِهِ</w:t>
      </w:r>
      <w:r>
        <w:rPr>
          <w:rtl/>
          <w:lang w:bidi="fa-IR"/>
        </w:rPr>
        <w:t xml:space="preserve"> ، </w:t>
      </w:r>
      <w:r w:rsidRPr="00A840D2">
        <w:rPr>
          <w:rtl/>
          <w:lang w:bidi="fa-IR"/>
        </w:rPr>
        <w:t>ويَستَغفِرُونَ</w:t>
      </w:r>
      <w:r>
        <w:rPr>
          <w:rtl/>
          <w:lang w:bidi="fa-IR"/>
        </w:rPr>
        <w:t xml:space="preserve"> </w:t>
      </w:r>
      <w:r w:rsidRPr="00A840D2">
        <w:rPr>
          <w:rtl/>
          <w:lang w:bidi="fa-IR"/>
        </w:rPr>
        <w:t>لَهُ</w:t>
      </w:r>
      <w:r>
        <w:rPr>
          <w:rtl/>
          <w:lang w:bidi="fa-IR"/>
        </w:rPr>
        <w:t xml:space="preserve"> </w:t>
      </w:r>
      <w:r w:rsidRPr="00A840D2">
        <w:rPr>
          <w:rtl/>
          <w:lang w:bidi="fa-IR"/>
        </w:rPr>
        <w:t>حتّى</w:t>
      </w:r>
      <w:r>
        <w:rPr>
          <w:rtl/>
          <w:lang w:bidi="fa-IR"/>
        </w:rPr>
        <w:t xml:space="preserve">‏ </w:t>
      </w:r>
      <w:r w:rsidRPr="00A840D2">
        <w:rPr>
          <w:rtl/>
          <w:lang w:bidi="fa-IR"/>
        </w:rPr>
        <w:t>يُبعَثَ</w:t>
      </w:r>
      <w:r>
        <w:rPr>
          <w:rtl/>
          <w:lang w:bidi="fa-IR"/>
        </w:rPr>
        <w:t xml:space="preserve"> .</w:t>
      </w:r>
      <w:r>
        <w:rPr>
          <w:rStyle w:val="libFootnotenumChar"/>
          <w:rtl/>
        </w:rPr>
        <w:t>1</w:t>
      </w:r>
    </w:p>
    <w:p w:rsidR="00042891" w:rsidRDefault="00042891" w:rsidP="00042891">
      <w:pPr>
        <w:pStyle w:val="libNormal"/>
      </w:pPr>
      <w:r>
        <w:rPr>
          <w:rStyle w:val="libBold1Char"/>
        </w:rPr>
        <w:t>2930</w:t>
      </w:r>
      <w:r w:rsidRPr="000F7D59">
        <w:rPr>
          <w:rStyle w:val="libBold1Char"/>
        </w:rPr>
        <w:t>.</w:t>
      </w:r>
      <w:r>
        <w:rPr>
          <w:lang w:bidi="fa-IR"/>
        </w:rPr>
        <w:t xml:space="preserve"> </w:t>
      </w:r>
      <w:r>
        <w:t xml:space="preserve">The Prophet </w:t>
      </w:r>
      <w:r w:rsidRPr="001500BA">
        <w:t>(SAWA)</w:t>
      </w:r>
      <w:r>
        <w:t xml:space="preserve"> said, 'He who walks to a mosque intending to join the congregation gets the equivalent of seventy thousand good deeds for every step he takes, and he is raised as many levels, and if he dies on the way, Allah assigns seventy thousand angels to visit him in his grave to keep him company in his loneliness and to seek forgiveness for him until the day he is raised again.' </w:t>
      </w:r>
      <w:r>
        <w:rPr>
          <w:rStyle w:val="libFootnotenumChar"/>
        </w:rPr>
        <w:t>2</w:t>
      </w:r>
    </w:p>
    <w:p w:rsidR="00042891" w:rsidRDefault="00042891" w:rsidP="00042891">
      <w:pPr>
        <w:pStyle w:val="libNormal"/>
      </w:pPr>
    </w:p>
    <w:p w:rsidR="00042891" w:rsidRDefault="00042891" w:rsidP="003C21EC">
      <w:pPr>
        <w:pStyle w:val="Heading3"/>
      </w:pPr>
      <w:bookmarkStart w:id="3113" w:name="_Toc484338473"/>
      <w:bookmarkStart w:id="3114" w:name="_Toc485812787"/>
      <w:r>
        <w:t>Notes</w:t>
      </w:r>
      <w:bookmarkEnd w:id="3113"/>
      <w:bookmarkEnd w:id="3114"/>
    </w:p>
    <w:p w:rsidR="00042891" w:rsidRDefault="00042891" w:rsidP="00042891">
      <w:pPr>
        <w:pStyle w:val="libFootnote"/>
      </w:pPr>
      <w:r>
        <w:t xml:space="preserve">1. </w:t>
      </w:r>
      <w:r>
        <w:rPr>
          <w:rtl/>
        </w:rPr>
        <w:t xml:space="preserve">بحار الأنوار : </w:t>
      </w:r>
      <w:r>
        <w:rPr>
          <w:rtl/>
          <w:lang w:bidi="fa-IR"/>
        </w:rPr>
        <w:t>76 / 336 / 1</w:t>
      </w:r>
      <w:r>
        <w:t xml:space="preserve"> .</w:t>
      </w:r>
    </w:p>
    <w:p w:rsidR="00042891" w:rsidRDefault="00042891" w:rsidP="00042891">
      <w:pPr>
        <w:pStyle w:val="libFootnote"/>
        <w:rPr>
          <w:rtl/>
          <w:lang w:bidi="fa-IR"/>
        </w:rPr>
      </w:pPr>
      <w:r>
        <w:t xml:space="preserve">2. Bihar al-Anwar, v. </w:t>
      </w:r>
      <w:r>
        <w:rPr>
          <w:lang w:bidi="fa-IR"/>
        </w:rPr>
        <w:t>76</w:t>
      </w:r>
      <w:r>
        <w:t xml:space="preserve">, p. </w:t>
      </w:r>
      <w:r>
        <w:rPr>
          <w:lang w:bidi="fa-IR"/>
        </w:rPr>
        <w:t>336</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15" w:name="_Toc484338474"/>
      <w:bookmarkStart w:id="3116" w:name="_Toc485812788"/>
      <w:r>
        <w:rPr>
          <w:lang w:bidi="fa-IR"/>
        </w:rPr>
        <w:lastRenderedPageBreak/>
        <w:t>924</w:t>
      </w:r>
      <w:r>
        <w:t xml:space="preserve"> - </w:t>
      </w:r>
      <w:r>
        <w:rPr>
          <w:rtl/>
          <w:lang w:bidi="fa-IR"/>
        </w:rPr>
        <w:t>ثَوابُ الجُلوسِ فِي المَسجِدِ</w:t>
      </w:r>
      <w:bookmarkEnd w:id="3115"/>
      <w:bookmarkEnd w:id="3116"/>
    </w:p>
    <w:p w:rsidR="00042891" w:rsidRDefault="00042891" w:rsidP="003C21EC">
      <w:pPr>
        <w:pStyle w:val="Heading2Center"/>
      </w:pPr>
      <w:bookmarkStart w:id="3117" w:name="_Toc484338475"/>
      <w:bookmarkStart w:id="3118" w:name="_Toc485812789"/>
      <w:r>
        <w:rPr>
          <w:lang w:bidi="fa-IR"/>
        </w:rPr>
        <w:t>924</w:t>
      </w:r>
      <w:r>
        <w:t>. THE REWARD FOR SITTING IN the Mosque</w:t>
      </w:r>
      <w:bookmarkEnd w:id="3117"/>
      <w:bookmarkEnd w:id="3118"/>
    </w:p>
    <w:p w:rsidR="00042891" w:rsidRDefault="00042891" w:rsidP="00F40395">
      <w:pPr>
        <w:pStyle w:val="libAr"/>
      </w:pPr>
      <w:r>
        <w:rPr>
          <w:rStyle w:val="libBold1Char"/>
          <w:rtl/>
        </w:rPr>
        <w:t>2931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يا</w:t>
      </w:r>
      <w:r>
        <w:rPr>
          <w:rtl/>
          <w:lang w:bidi="fa-IR"/>
        </w:rPr>
        <w:t xml:space="preserve"> </w:t>
      </w:r>
      <w:r w:rsidRPr="00A840D2">
        <w:rPr>
          <w:rtl/>
          <w:lang w:bidi="fa-IR"/>
        </w:rPr>
        <w:t>أبا</w:t>
      </w:r>
      <w:r>
        <w:rPr>
          <w:rtl/>
          <w:lang w:bidi="fa-IR"/>
        </w:rPr>
        <w:t xml:space="preserve"> </w:t>
      </w:r>
      <w:r w:rsidRPr="00A840D2">
        <w:rPr>
          <w:rtl/>
          <w:lang w:bidi="fa-IR"/>
        </w:rPr>
        <w:t>ذَرٍّ</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يُعطِيكَ</w:t>
      </w:r>
      <w:r>
        <w:rPr>
          <w:rtl/>
          <w:lang w:bidi="fa-IR"/>
        </w:rPr>
        <w:t xml:space="preserve"> </w:t>
      </w:r>
      <w:r w:rsidRPr="00A840D2">
        <w:rPr>
          <w:rtl/>
          <w:lang w:bidi="fa-IR"/>
        </w:rPr>
        <w:t>مادُمتَ</w:t>
      </w:r>
      <w:r>
        <w:rPr>
          <w:rtl/>
          <w:lang w:bidi="fa-IR"/>
        </w:rPr>
        <w:t xml:space="preserve"> </w:t>
      </w:r>
      <w:r w:rsidRPr="00A840D2">
        <w:rPr>
          <w:rtl/>
          <w:lang w:bidi="fa-IR"/>
        </w:rPr>
        <w:t>جالِساً</w:t>
      </w:r>
      <w:r>
        <w:rPr>
          <w:rtl/>
          <w:lang w:bidi="fa-IR"/>
        </w:rPr>
        <w:t xml:space="preserve"> </w:t>
      </w:r>
      <w:r w:rsidRPr="00A840D2">
        <w:rPr>
          <w:rtl/>
          <w:lang w:bidi="fa-IR"/>
        </w:rPr>
        <w:t>في</w:t>
      </w:r>
      <w:r>
        <w:rPr>
          <w:rtl/>
          <w:lang w:bidi="fa-IR"/>
        </w:rPr>
        <w:t xml:space="preserve"> </w:t>
      </w:r>
      <w:r w:rsidRPr="00A840D2">
        <w:rPr>
          <w:rtl/>
          <w:lang w:bidi="fa-IR"/>
        </w:rPr>
        <w:t>المَسجِدِ</w:t>
      </w:r>
      <w:r>
        <w:rPr>
          <w:rtl/>
          <w:lang w:bidi="fa-IR"/>
        </w:rPr>
        <w:t xml:space="preserve"> </w:t>
      </w:r>
      <w:r w:rsidRPr="00A840D2">
        <w:rPr>
          <w:rtl/>
          <w:lang w:bidi="fa-IR"/>
        </w:rPr>
        <w:t>بِكُلِّ</w:t>
      </w:r>
      <w:r>
        <w:rPr>
          <w:rtl/>
          <w:lang w:bidi="fa-IR"/>
        </w:rPr>
        <w:t xml:space="preserve"> </w:t>
      </w:r>
      <w:r w:rsidRPr="00A840D2">
        <w:rPr>
          <w:rtl/>
          <w:lang w:bidi="fa-IR"/>
        </w:rPr>
        <w:t>نَفَسٍ</w:t>
      </w:r>
      <w:r>
        <w:rPr>
          <w:rtl/>
          <w:lang w:bidi="fa-IR"/>
        </w:rPr>
        <w:t xml:space="preserve"> </w:t>
      </w:r>
      <w:r w:rsidRPr="00A840D2">
        <w:rPr>
          <w:rtl/>
          <w:lang w:bidi="fa-IR"/>
        </w:rPr>
        <w:t>تَنَفَّستَ</w:t>
      </w:r>
      <w:r>
        <w:rPr>
          <w:rtl/>
          <w:lang w:bidi="fa-IR"/>
        </w:rPr>
        <w:t xml:space="preserve"> </w:t>
      </w:r>
      <w:r w:rsidRPr="00A840D2">
        <w:rPr>
          <w:rtl/>
          <w:lang w:bidi="fa-IR"/>
        </w:rPr>
        <w:t>دَرَجةً</w:t>
      </w:r>
      <w:r>
        <w:rPr>
          <w:rtl/>
          <w:lang w:bidi="fa-IR"/>
        </w:rPr>
        <w:t xml:space="preserve"> </w:t>
      </w:r>
      <w:r w:rsidRPr="00A840D2">
        <w:rPr>
          <w:rtl/>
          <w:lang w:bidi="fa-IR"/>
        </w:rPr>
        <w:t>في</w:t>
      </w:r>
      <w:r>
        <w:rPr>
          <w:rtl/>
          <w:lang w:bidi="fa-IR"/>
        </w:rPr>
        <w:t xml:space="preserve"> </w:t>
      </w:r>
      <w:r w:rsidRPr="00A840D2">
        <w:rPr>
          <w:rtl/>
          <w:lang w:bidi="fa-IR"/>
        </w:rPr>
        <w:t>الجَنَّةِ</w:t>
      </w:r>
      <w:r>
        <w:rPr>
          <w:rtl/>
          <w:lang w:bidi="fa-IR"/>
        </w:rPr>
        <w:t xml:space="preserve"> ، </w:t>
      </w:r>
      <w:r w:rsidRPr="00A840D2">
        <w:rPr>
          <w:rtl/>
          <w:lang w:bidi="fa-IR"/>
        </w:rPr>
        <w:t>وتُصَلِّي</w:t>
      </w:r>
      <w:r>
        <w:rPr>
          <w:rtl/>
          <w:lang w:bidi="fa-IR"/>
        </w:rPr>
        <w:t xml:space="preserve"> </w:t>
      </w:r>
      <w:r w:rsidRPr="00A840D2">
        <w:rPr>
          <w:rtl/>
          <w:lang w:bidi="fa-IR"/>
        </w:rPr>
        <w:t>علَيكَ</w:t>
      </w:r>
      <w:r>
        <w:rPr>
          <w:rtl/>
          <w:lang w:bidi="fa-IR"/>
        </w:rPr>
        <w:t xml:space="preserve"> </w:t>
      </w:r>
      <w:r w:rsidRPr="00A840D2">
        <w:rPr>
          <w:rtl/>
          <w:lang w:bidi="fa-IR"/>
        </w:rPr>
        <w:t>الملائكةُ</w:t>
      </w:r>
      <w:r>
        <w:rPr>
          <w:rtl/>
          <w:lang w:bidi="fa-IR"/>
        </w:rPr>
        <w:t xml:space="preserve"> ، </w:t>
      </w:r>
      <w:r w:rsidRPr="00A840D2">
        <w:rPr>
          <w:rtl/>
          <w:lang w:bidi="fa-IR"/>
        </w:rPr>
        <w:t>وتُكتَبُ</w:t>
      </w:r>
      <w:r>
        <w:rPr>
          <w:rtl/>
          <w:lang w:bidi="fa-IR"/>
        </w:rPr>
        <w:t xml:space="preserve"> </w:t>
      </w:r>
      <w:r w:rsidRPr="00A840D2">
        <w:rPr>
          <w:rtl/>
          <w:lang w:bidi="fa-IR"/>
        </w:rPr>
        <w:t>لَكَ</w:t>
      </w:r>
      <w:r>
        <w:rPr>
          <w:rtl/>
          <w:lang w:bidi="fa-IR"/>
        </w:rPr>
        <w:t xml:space="preserve"> </w:t>
      </w:r>
      <w:r w:rsidRPr="00A840D2">
        <w:rPr>
          <w:rtl/>
          <w:lang w:bidi="fa-IR"/>
        </w:rPr>
        <w:t>بِكُلِّ</w:t>
      </w:r>
      <w:r>
        <w:rPr>
          <w:rtl/>
          <w:lang w:bidi="fa-IR"/>
        </w:rPr>
        <w:t xml:space="preserve"> </w:t>
      </w:r>
      <w:r w:rsidRPr="00A840D2">
        <w:rPr>
          <w:rtl/>
          <w:lang w:bidi="fa-IR"/>
        </w:rPr>
        <w:t>نَفَسٍ</w:t>
      </w:r>
      <w:r>
        <w:rPr>
          <w:rtl/>
          <w:lang w:bidi="fa-IR"/>
        </w:rPr>
        <w:t xml:space="preserve"> </w:t>
      </w:r>
      <w:r w:rsidRPr="00A840D2">
        <w:rPr>
          <w:rtl/>
          <w:lang w:bidi="fa-IR"/>
        </w:rPr>
        <w:t>تَنَفَّستَ</w:t>
      </w:r>
      <w:r>
        <w:rPr>
          <w:rtl/>
          <w:lang w:bidi="fa-IR"/>
        </w:rPr>
        <w:t xml:space="preserve"> </w:t>
      </w:r>
      <w:r w:rsidRPr="00A840D2">
        <w:rPr>
          <w:rtl/>
          <w:lang w:bidi="fa-IR"/>
        </w:rPr>
        <w:t>فيهِ</w:t>
      </w:r>
      <w:r>
        <w:rPr>
          <w:rtl/>
          <w:lang w:bidi="fa-IR"/>
        </w:rPr>
        <w:t xml:space="preserve"> </w:t>
      </w:r>
      <w:r w:rsidRPr="00A840D2">
        <w:rPr>
          <w:rtl/>
          <w:lang w:bidi="fa-IR"/>
        </w:rPr>
        <w:t>عَشرُ</w:t>
      </w:r>
      <w:r>
        <w:rPr>
          <w:rtl/>
          <w:lang w:bidi="fa-IR"/>
        </w:rPr>
        <w:t xml:space="preserve"> </w:t>
      </w:r>
      <w:r w:rsidRPr="00A840D2">
        <w:rPr>
          <w:rtl/>
          <w:lang w:bidi="fa-IR"/>
        </w:rPr>
        <w:t>حَسَناتٍ</w:t>
      </w:r>
      <w:r>
        <w:rPr>
          <w:rtl/>
          <w:lang w:bidi="fa-IR"/>
        </w:rPr>
        <w:t xml:space="preserve"> ، </w:t>
      </w:r>
      <w:r w:rsidRPr="00A840D2">
        <w:rPr>
          <w:rtl/>
          <w:lang w:bidi="fa-IR"/>
        </w:rPr>
        <w:t>وتُمحى</w:t>
      </w:r>
      <w:r>
        <w:rPr>
          <w:rtl/>
          <w:lang w:bidi="fa-IR"/>
        </w:rPr>
        <w:t xml:space="preserve">‏ </w:t>
      </w:r>
      <w:r w:rsidRPr="00A840D2">
        <w:rPr>
          <w:rtl/>
          <w:lang w:bidi="fa-IR"/>
        </w:rPr>
        <w:t>عنكَ</w:t>
      </w:r>
      <w:r>
        <w:rPr>
          <w:rtl/>
          <w:lang w:bidi="fa-IR"/>
        </w:rPr>
        <w:t xml:space="preserve"> </w:t>
      </w:r>
      <w:r w:rsidRPr="00A840D2">
        <w:rPr>
          <w:rtl/>
          <w:lang w:bidi="fa-IR"/>
        </w:rPr>
        <w:t>عَشرُ</w:t>
      </w:r>
      <w:r>
        <w:rPr>
          <w:rtl/>
          <w:lang w:bidi="fa-IR"/>
        </w:rPr>
        <w:t xml:space="preserve"> </w:t>
      </w:r>
      <w:r w:rsidRPr="00A840D2">
        <w:rPr>
          <w:rtl/>
          <w:lang w:bidi="fa-IR"/>
        </w:rPr>
        <w:t>سَيّئاتٍ</w:t>
      </w:r>
      <w:r>
        <w:rPr>
          <w:rtl/>
          <w:lang w:bidi="fa-IR"/>
        </w:rPr>
        <w:t xml:space="preserve"> .</w:t>
      </w:r>
      <w:r>
        <w:rPr>
          <w:rStyle w:val="libFootnotenumChar"/>
          <w:rtl/>
        </w:rPr>
        <w:t>1</w:t>
      </w:r>
    </w:p>
    <w:p w:rsidR="00042891" w:rsidRDefault="00042891" w:rsidP="00042891">
      <w:pPr>
        <w:pStyle w:val="libNormal"/>
      </w:pPr>
      <w:r>
        <w:rPr>
          <w:rStyle w:val="libBold1Char"/>
        </w:rPr>
        <w:t>2931</w:t>
      </w:r>
      <w:r w:rsidRPr="000F7D59">
        <w:rPr>
          <w:rStyle w:val="libBold1Char"/>
        </w:rPr>
        <w:t>.</w:t>
      </w:r>
      <w:r>
        <w:rPr>
          <w:lang w:bidi="fa-IR"/>
        </w:rPr>
        <w:t xml:space="preserve"> </w:t>
      </w:r>
      <w:r>
        <w:t xml:space="preserve">The Prophet </w:t>
      </w:r>
      <w:r w:rsidRPr="001500BA">
        <w:t>(SAWA)</w:t>
      </w:r>
      <w:r>
        <w:t xml:space="preserve"> said, 'O Abu Dharr, verily for as long as you remain seated in the mosque Allah, most High, will grant you an extra level in Paradise for every breath you take, the angels send salutations on you, and ten good deeds are recorded and ten evil deeds wiped away for every breath you take therein.' </w:t>
      </w:r>
      <w:r>
        <w:rPr>
          <w:rStyle w:val="libFootnotenumChar"/>
        </w:rPr>
        <w:t>2</w:t>
      </w:r>
    </w:p>
    <w:p w:rsidR="00042891" w:rsidRDefault="00042891" w:rsidP="00042891">
      <w:pPr>
        <w:pStyle w:val="libNormal"/>
      </w:pPr>
    </w:p>
    <w:p w:rsidR="00042891" w:rsidRDefault="00042891" w:rsidP="003C21EC">
      <w:pPr>
        <w:pStyle w:val="Heading3"/>
      </w:pPr>
      <w:bookmarkStart w:id="3119" w:name="_Toc484338476"/>
      <w:bookmarkStart w:id="3120" w:name="_Toc485812790"/>
      <w:r>
        <w:t>Notes</w:t>
      </w:r>
      <w:bookmarkEnd w:id="3119"/>
      <w:bookmarkEnd w:id="3120"/>
    </w:p>
    <w:p w:rsidR="00042891" w:rsidRDefault="00042891" w:rsidP="00042891">
      <w:pPr>
        <w:pStyle w:val="libFootnote"/>
      </w:pPr>
      <w:r>
        <w:t xml:space="preserve">1. </w:t>
      </w:r>
      <w:r>
        <w:rPr>
          <w:rtl/>
        </w:rPr>
        <w:t xml:space="preserve">بحار الأنوار : </w:t>
      </w:r>
      <w:r>
        <w:rPr>
          <w:rtl/>
          <w:lang w:bidi="fa-IR"/>
        </w:rPr>
        <w:t>77 / 85 / 3</w:t>
      </w:r>
      <w:r>
        <w:t xml:space="preserve"> .</w:t>
      </w:r>
    </w:p>
    <w:p w:rsidR="00042891" w:rsidRDefault="00042891" w:rsidP="00042891">
      <w:pPr>
        <w:pStyle w:val="libFootnote"/>
        <w:rPr>
          <w:rtl/>
          <w:lang w:bidi="fa-IR"/>
        </w:rPr>
      </w:pPr>
      <w:r>
        <w:t xml:space="preserve">2. Ibid. v. </w:t>
      </w:r>
      <w:r>
        <w:rPr>
          <w:lang w:bidi="fa-IR"/>
        </w:rPr>
        <w:t>77</w:t>
      </w:r>
      <w:r>
        <w:t xml:space="preserve">, p. </w:t>
      </w:r>
      <w:r>
        <w:rPr>
          <w:lang w:bidi="fa-IR"/>
        </w:rPr>
        <w:t>85</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21" w:name="_Toc484338477"/>
      <w:bookmarkStart w:id="3122" w:name="_Toc485812791"/>
      <w:r>
        <w:rPr>
          <w:lang w:bidi="fa-IR"/>
        </w:rPr>
        <w:lastRenderedPageBreak/>
        <w:t>925</w:t>
      </w:r>
      <w:r>
        <w:t xml:space="preserve"> - </w:t>
      </w:r>
      <w:r>
        <w:rPr>
          <w:rtl/>
          <w:lang w:bidi="fa-IR"/>
        </w:rPr>
        <w:t>جِوارُ المَسجِدِ وَالصَّلاةُ فيهِ‏</w:t>
      </w:r>
      <w:bookmarkEnd w:id="3121"/>
      <w:bookmarkEnd w:id="3122"/>
    </w:p>
    <w:p w:rsidR="00042891" w:rsidRDefault="00042891" w:rsidP="003C21EC">
      <w:pPr>
        <w:pStyle w:val="Heading2Center"/>
      </w:pPr>
      <w:bookmarkStart w:id="3123" w:name="_Toc484338478"/>
      <w:bookmarkStart w:id="3124" w:name="_Toc485812792"/>
      <w:r>
        <w:rPr>
          <w:lang w:bidi="fa-IR"/>
        </w:rPr>
        <w:t>925</w:t>
      </w:r>
      <w:r>
        <w:t>. Neighbouring the Mosque and Praying Therein</w:t>
      </w:r>
      <w:bookmarkEnd w:id="3123"/>
      <w:bookmarkEnd w:id="3124"/>
    </w:p>
    <w:p w:rsidR="00042891" w:rsidRDefault="00042891" w:rsidP="00F40395">
      <w:pPr>
        <w:pStyle w:val="libAr"/>
      </w:pPr>
      <w:r>
        <w:rPr>
          <w:rStyle w:val="libBold1Char"/>
          <w:rtl/>
        </w:rPr>
        <w:t>2932</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صَلاةَ</w:t>
      </w:r>
      <w:r>
        <w:rPr>
          <w:rtl/>
          <w:lang w:bidi="fa-IR"/>
        </w:rPr>
        <w:t xml:space="preserve"> </w:t>
      </w:r>
      <w:r w:rsidRPr="00A840D2">
        <w:rPr>
          <w:rtl/>
          <w:lang w:bidi="fa-IR"/>
        </w:rPr>
        <w:t>لِجارِ</w:t>
      </w:r>
      <w:r>
        <w:rPr>
          <w:rtl/>
          <w:lang w:bidi="fa-IR"/>
        </w:rPr>
        <w:t xml:space="preserve"> </w:t>
      </w:r>
      <w:r w:rsidRPr="00A840D2">
        <w:rPr>
          <w:rtl/>
          <w:lang w:bidi="fa-IR"/>
        </w:rPr>
        <w:t>المَسجِدِ</w:t>
      </w:r>
      <w:r>
        <w:rPr>
          <w:rtl/>
          <w:lang w:bidi="fa-IR"/>
        </w:rPr>
        <w:t xml:space="preserve"> </w:t>
      </w:r>
      <w:r w:rsidRPr="00A840D2">
        <w:rPr>
          <w:rtl/>
          <w:lang w:bidi="fa-IR"/>
        </w:rPr>
        <w:t>إلّا</w:t>
      </w:r>
      <w:r>
        <w:rPr>
          <w:rtl/>
          <w:lang w:bidi="fa-IR"/>
        </w:rPr>
        <w:t xml:space="preserve"> </w:t>
      </w:r>
      <w:r w:rsidRPr="00A840D2">
        <w:rPr>
          <w:rtl/>
          <w:lang w:bidi="fa-IR"/>
        </w:rPr>
        <w:t>في</w:t>
      </w:r>
      <w:r>
        <w:rPr>
          <w:rtl/>
          <w:lang w:bidi="fa-IR"/>
        </w:rPr>
        <w:t>‏</w:t>
      </w:r>
      <w:r w:rsidRPr="00A840D2">
        <w:rPr>
          <w:rtl/>
          <w:lang w:bidi="fa-IR"/>
        </w:rPr>
        <w:t>المَسجدِ</w:t>
      </w:r>
      <w:r>
        <w:rPr>
          <w:rtl/>
          <w:lang w:bidi="fa-IR"/>
        </w:rPr>
        <w:t xml:space="preserve">، </w:t>
      </w:r>
      <w:r w:rsidRPr="00A840D2">
        <w:rPr>
          <w:rtl/>
          <w:lang w:bidi="fa-IR"/>
        </w:rPr>
        <w:t>إلّا</w:t>
      </w:r>
      <w:r>
        <w:rPr>
          <w:rtl/>
          <w:lang w:bidi="fa-IR"/>
        </w:rPr>
        <w:t xml:space="preserve"> </w:t>
      </w:r>
      <w:r w:rsidRPr="00A840D2">
        <w:rPr>
          <w:rtl/>
          <w:lang w:bidi="fa-IR"/>
        </w:rPr>
        <w:t>أن</w:t>
      </w:r>
      <w:r>
        <w:rPr>
          <w:rtl/>
          <w:lang w:bidi="fa-IR"/>
        </w:rPr>
        <w:t>‏</w:t>
      </w:r>
      <w:r w:rsidRPr="00A840D2">
        <w:rPr>
          <w:rtl/>
          <w:lang w:bidi="fa-IR"/>
        </w:rPr>
        <w:t>يكونَ</w:t>
      </w:r>
      <w:r>
        <w:rPr>
          <w:rtl/>
          <w:lang w:bidi="fa-IR"/>
        </w:rPr>
        <w:t xml:space="preserve"> </w:t>
      </w:r>
      <w:r w:rsidRPr="00A840D2">
        <w:rPr>
          <w:rtl/>
          <w:lang w:bidi="fa-IR"/>
        </w:rPr>
        <w:t>لَهُ</w:t>
      </w:r>
      <w:r>
        <w:rPr>
          <w:rtl/>
          <w:lang w:bidi="fa-IR"/>
        </w:rPr>
        <w:t xml:space="preserve"> </w:t>
      </w:r>
      <w:r w:rsidRPr="00A840D2">
        <w:rPr>
          <w:rtl/>
          <w:lang w:bidi="fa-IR"/>
        </w:rPr>
        <w:t>عُذرٌ</w:t>
      </w:r>
      <w:r>
        <w:rPr>
          <w:rtl/>
          <w:lang w:bidi="fa-IR"/>
        </w:rPr>
        <w:t xml:space="preserve"> </w:t>
      </w:r>
      <w:r w:rsidRPr="00A840D2">
        <w:rPr>
          <w:rtl/>
          <w:lang w:bidi="fa-IR"/>
        </w:rPr>
        <w:t>أو</w:t>
      </w:r>
      <w:r>
        <w:rPr>
          <w:rtl/>
          <w:lang w:bidi="fa-IR"/>
        </w:rPr>
        <w:t xml:space="preserve"> </w:t>
      </w:r>
      <w:r w:rsidRPr="00A840D2">
        <w:rPr>
          <w:rtl/>
          <w:lang w:bidi="fa-IR"/>
        </w:rPr>
        <w:t>بهِ</w:t>
      </w:r>
      <w:r>
        <w:rPr>
          <w:rtl/>
          <w:lang w:bidi="fa-IR"/>
        </w:rPr>
        <w:t xml:space="preserve"> </w:t>
      </w:r>
      <w:r w:rsidRPr="00A840D2">
        <w:rPr>
          <w:rtl/>
          <w:lang w:bidi="fa-IR"/>
        </w:rPr>
        <w:t>عِلَّةٌ</w:t>
      </w:r>
      <w:r>
        <w:rPr>
          <w:rtl/>
          <w:lang w:bidi="fa-IR"/>
        </w:rPr>
        <w:t xml:space="preserve">، </w:t>
      </w:r>
      <w:r w:rsidRPr="00A840D2">
        <w:rPr>
          <w:rtl/>
          <w:lang w:bidi="fa-IR"/>
        </w:rPr>
        <w:t>فقيلَ</w:t>
      </w:r>
      <w:r>
        <w:rPr>
          <w:rtl/>
          <w:lang w:bidi="fa-IR"/>
        </w:rPr>
        <w:t xml:space="preserve">: </w:t>
      </w:r>
      <w:r w:rsidRPr="00A840D2">
        <w:rPr>
          <w:rtl/>
          <w:lang w:bidi="fa-IR"/>
        </w:rPr>
        <w:t>ومَن</w:t>
      </w:r>
      <w:r>
        <w:rPr>
          <w:rtl/>
          <w:lang w:bidi="fa-IR"/>
        </w:rPr>
        <w:t>‏</w:t>
      </w:r>
      <w:r w:rsidRPr="00A840D2">
        <w:rPr>
          <w:rtl/>
          <w:lang w:bidi="fa-IR"/>
        </w:rPr>
        <w:t>جارُالمَسجدِ</w:t>
      </w:r>
      <w:r>
        <w:rPr>
          <w:rtl/>
          <w:lang w:bidi="fa-IR"/>
        </w:rPr>
        <w:t xml:space="preserve"> </w:t>
      </w:r>
      <w:r w:rsidRPr="00A840D2">
        <w:rPr>
          <w:rtl/>
          <w:lang w:bidi="fa-IR"/>
        </w:rPr>
        <w:t>يا</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 </w:t>
      </w:r>
      <w:r w:rsidRPr="00A840D2">
        <w:rPr>
          <w:rtl/>
          <w:lang w:bidi="fa-IR"/>
        </w:rPr>
        <w:t>قالَ</w:t>
      </w:r>
      <w:r>
        <w:rPr>
          <w:rtl/>
          <w:lang w:bidi="fa-IR"/>
        </w:rPr>
        <w:t xml:space="preserve"> : </w:t>
      </w:r>
      <w:r w:rsidRPr="00A840D2">
        <w:rPr>
          <w:rtl/>
          <w:lang w:bidi="fa-IR"/>
        </w:rPr>
        <w:t>مَن</w:t>
      </w:r>
      <w:r>
        <w:rPr>
          <w:rtl/>
          <w:lang w:bidi="fa-IR"/>
        </w:rPr>
        <w:t xml:space="preserve"> </w:t>
      </w:r>
      <w:r w:rsidRPr="00A840D2">
        <w:rPr>
          <w:rtl/>
          <w:lang w:bidi="fa-IR"/>
        </w:rPr>
        <w:t>سَمِعَ</w:t>
      </w:r>
      <w:r>
        <w:rPr>
          <w:rtl/>
          <w:lang w:bidi="fa-IR"/>
        </w:rPr>
        <w:t xml:space="preserve"> </w:t>
      </w:r>
      <w:r w:rsidRPr="00A840D2">
        <w:rPr>
          <w:rtl/>
          <w:lang w:bidi="fa-IR"/>
        </w:rPr>
        <w:t>النِّداءَ</w:t>
      </w:r>
      <w:r>
        <w:rPr>
          <w:rtl/>
          <w:lang w:bidi="fa-IR"/>
        </w:rPr>
        <w:t xml:space="preserve"> .</w:t>
      </w:r>
      <w:r>
        <w:rPr>
          <w:rStyle w:val="libFootnotenumChar"/>
          <w:rtl/>
        </w:rPr>
        <w:t>1</w:t>
      </w:r>
    </w:p>
    <w:p w:rsidR="00042891" w:rsidRDefault="00042891" w:rsidP="00042891">
      <w:pPr>
        <w:pStyle w:val="libNormal"/>
      </w:pPr>
      <w:r>
        <w:rPr>
          <w:rStyle w:val="libBold1Char"/>
        </w:rPr>
        <w:t>2932</w:t>
      </w:r>
      <w:r w:rsidRPr="000F7D59">
        <w:rPr>
          <w:rStyle w:val="libBold1Char"/>
        </w:rPr>
        <w:t>.</w:t>
      </w:r>
      <w:r>
        <w:rPr>
          <w:lang w:bidi="fa-IR"/>
        </w:rPr>
        <w:t xml:space="preserve"> </w:t>
      </w:r>
      <w:r>
        <w:t xml:space="preserve">Imam Ali </w:t>
      </w:r>
      <w:r w:rsidRPr="001500BA">
        <w:t>(AS)</w:t>
      </w:r>
      <w:r>
        <w:t xml:space="preserve"> said, 'The prayer of one who lives neighbouring the mosque [yet prays at home] is null and void unless he prays inside the mosque, except if he has an excuse or if he is sick.' When asked who was considered as neighbouring the mosque, he replied, 'Anyone who hears the call to prayer.' </w:t>
      </w:r>
      <w:r>
        <w:rPr>
          <w:rStyle w:val="libFootnotenumChar"/>
        </w:rPr>
        <w:t>2</w:t>
      </w:r>
    </w:p>
    <w:p w:rsidR="00042891" w:rsidRDefault="00042891" w:rsidP="00F40395">
      <w:pPr>
        <w:pStyle w:val="libAr"/>
      </w:pPr>
      <w:r>
        <w:rPr>
          <w:rStyle w:val="libBold1Char"/>
          <w:rtl/>
        </w:rPr>
        <w:t>2933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حَريمُ</w:t>
      </w:r>
      <w:r>
        <w:rPr>
          <w:rtl/>
          <w:lang w:bidi="fa-IR"/>
        </w:rPr>
        <w:t xml:space="preserve"> </w:t>
      </w:r>
      <w:r w:rsidRPr="00A840D2">
        <w:rPr>
          <w:rtl/>
          <w:lang w:bidi="fa-IR"/>
        </w:rPr>
        <w:t>المَسجِدِ</w:t>
      </w:r>
      <w:r>
        <w:rPr>
          <w:rtl/>
          <w:lang w:bidi="fa-IR"/>
        </w:rPr>
        <w:t xml:space="preserve"> </w:t>
      </w:r>
      <w:r w:rsidRPr="00A840D2">
        <w:rPr>
          <w:rtl/>
          <w:lang w:bidi="fa-IR"/>
        </w:rPr>
        <w:t>أربَعونَ</w:t>
      </w:r>
      <w:r>
        <w:rPr>
          <w:rtl/>
          <w:lang w:bidi="fa-IR"/>
        </w:rPr>
        <w:t xml:space="preserve"> </w:t>
      </w:r>
      <w:r w:rsidRPr="00A840D2">
        <w:rPr>
          <w:rtl/>
          <w:lang w:bidi="fa-IR"/>
        </w:rPr>
        <w:t>ذِراعاً</w:t>
      </w:r>
      <w:r>
        <w:rPr>
          <w:rtl/>
          <w:lang w:bidi="fa-IR"/>
        </w:rPr>
        <w:t xml:space="preserve"> ، </w:t>
      </w:r>
      <w:r w:rsidRPr="00A840D2">
        <w:rPr>
          <w:rtl/>
          <w:lang w:bidi="fa-IR"/>
        </w:rPr>
        <w:t>والجِوارُ</w:t>
      </w:r>
      <w:r>
        <w:rPr>
          <w:rtl/>
          <w:lang w:bidi="fa-IR"/>
        </w:rPr>
        <w:t xml:space="preserve"> </w:t>
      </w:r>
      <w:r w:rsidRPr="00A840D2">
        <w:rPr>
          <w:rtl/>
          <w:lang w:bidi="fa-IR"/>
        </w:rPr>
        <w:t>أربَعونَ</w:t>
      </w:r>
      <w:r>
        <w:rPr>
          <w:rtl/>
          <w:lang w:bidi="fa-IR"/>
        </w:rPr>
        <w:t xml:space="preserve"> </w:t>
      </w:r>
      <w:r w:rsidRPr="00A840D2">
        <w:rPr>
          <w:rtl/>
          <w:lang w:bidi="fa-IR"/>
        </w:rPr>
        <w:t>داراً</w:t>
      </w:r>
      <w:r>
        <w:rPr>
          <w:rtl/>
          <w:lang w:bidi="fa-IR"/>
        </w:rPr>
        <w:t xml:space="preserve"> </w:t>
      </w:r>
      <w:r w:rsidRPr="00A840D2">
        <w:rPr>
          <w:rtl/>
          <w:lang w:bidi="fa-IR"/>
        </w:rPr>
        <w:t>مِن</w:t>
      </w:r>
      <w:r>
        <w:rPr>
          <w:rtl/>
          <w:lang w:bidi="fa-IR"/>
        </w:rPr>
        <w:t xml:space="preserve"> </w:t>
      </w:r>
      <w:r w:rsidRPr="00A840D2">
        <w:rPr>
          <w:rtl/>
          <w:lang w:bidi="fa-IR"/>
        </w:rPr>
        <w:t>أربعَةِ</w:t>
      </w:r>
      <w:r>
        <w:rPr>
          <w:rtl/>
          <w:lang w:bidi="fa-IR"/>
        </w:rPr>
        <w:t xml:space="preserve"> </w:t>
      </w:r>
      <w:r w:rsidRPr="00A840D2">
        <w:rPr>
          <w:rtl/>
          <w:lang w:bidi="fa-IR"/>
        </w:rPr>
        <w:t>جَوانِبِها</w:t>
      </w:r>
      <w:r>
        <w:rPr>
          <w:rtl/>
          <w:lang w:bidi="fa-IR"/>
        </w:rPr>
        <w:t>.</w:t>
      </w:r>
      <w:r>
        <w:rPr>
          <w:rStyle w:val="libFootnotenumChar"/>
          <w:rtl/>
        </w:rPr>
        <w:t>3</w:t>
      </w:r>
    </w:p>
    <w:p w:rsidR="00042891" w:rsidRDefault="00042891" w:rsidP="00042891">
      <w:pPr>
        <w:pStyle w:val="libNormal"/>
      </w:pPr>
      <w:r>
        <w:rPr>
          <w:rStyle w:val="libBold1Char"/>
        </w:rPr>
        <w:t>2933</w:t>
      </w:r>
      <w:r w:rsidRPr="000F7D59">
        <w:rPr>
          <w:rStyle w:val="libBold1Char"/>
        </w:rPr>
        <w:t>.</w:t>
      </w:r>
      <w:r>
        <w:rPr>
          <w:lang w:bidi="fa-IR"/>
        </w:rPr>
        <w:t xml:space="preserve"> </w:t>
      </w:r>
      <w:r>
        <w:t xml:space="preserve">Imam Ali </w:t>
      </w:r>
      <w:r w:rsidRPr="001500BA">
        <w:t>(AS)</w:t>
      </w:r>
      <w:r>
        <w:t xml:space="preserve"> said, 'The sanctuary of the mosque extends to forty cubits </w:t>
      </w:r>
      <w:r>
        <w:rPr>
          <w:rStyle w:val="libFootnotenumChar"/>
        </w:rPr>
        <w:t>4</w:t>
      </w:r>
      <w:r>
        <w:t xml:space="preserve"> , and its neighbouring precinct extends to forty houses on all four sides.' </w:t>
      </w:r>
      <w:r>
        <w:rPr>
          <w:rStyle w:val="libFootnotenumChar"/>
        </w:rPr>
        <w:t>5</w:t>
      </w:r>
    </w:p>
    <w:p w:rsidR="00042891" w:rsidRDefault="00042891" w:rsidP="00042891">
      <w:pPr>
        <w:pStyle w:val="libNormal"/>
      </w:pPr>
    </w:p>
    <w:p w:rsidR="00042891" w:rsidRDefault="00042891" w:rsidP="003C21EC">
      <w:pPr>
        <w:pStyle w:val="Heading3"/>
      </w:pPr>
      <w:bookmarkStart w:id="3125" w:name="_Toc484338479"/>
      <w:bookmarkStart w:id="3126" w:name="_Toc485812793"/>
      <w:r>
        <w:t>Notes</w:t>
      </w:r>
      <w:bookmarkEnd w:id="3125"/>
      <w:bookmarkEnd w:id="3126"/>
    </w:p>
    <w:p w:rsidR="00042891" w:rsidRDefault="00042891" w:rsidP="00042891">
      <w:pPr>
        <w:pStyle w:val="libFootnote"/>
      </w:pPr>
      <w:r>
        <w:t xml:space="preserve">1. </w:t>
      </w:r>
      <w:r>
        <w:rPr>
          <w:rtl/>
        </w:rPr>
        <w:t xml:space="preserve">بحار الأنوار : </w:t>
      </w:r>
      <w:r>
        <w:rPr>
          <w:rtl/>
          <w:lang w:bidi="fa-IR"/>
        </w:rPr>
        <w:t>83 / 379 / 47</w:t>
      </w:r>
      <w:r>
        <w:t xml:space="preserve"> .</w:t>
      </w:r>
    </w:p>
    <w:p w:rsidR="00042891" w:rsidRDefault="00042891" w:rsidP="00042891">
      <w:pPr>
        <w:pStyle w:val="libFootnote"/>
      </w:pPr>
      <w:r>
        <w:t xml:space="preserve">2. Ibid. v. </w:t>
      </w:r>
      <w:r>
        <w:rPr>
          <w:lang w:bidi="fa-IR"/>
        </w:rPr>
        <w:t>83</w:t>
      </w:r>
      <w:r>
        <w:t xml:space="preserve">, p. </w:t>
      </w:r>
      <w:r>
        <w:rPr>
          <w:lang w:bidi="fa-IR"/>
        </w:rPr>
        <w:t>379</w:t>
      </w:r>
      <w:r>
        <w:t xml:space="preserve">, no. </w:t>
      </w:r>
      <w:r>
        <w:rPr>
          <w:lang w:bidi="fa-IR"/>
        </w:rPr>
        <w:t>47</w:t>
      </w:r>
    </w:p>
    <w:p w:rsidR="00042891" w:rsidRDefault="00042891" w:rsidP="00042891">
      <w:pPr>
        <w:pStyle w:val="libFootnote"/>
      </w:pPr>
      <w:r>
        <w:t xml:space="preserve">3. </w:t>
      </w:r>
      <w:r>
        <w:rPr>
          <w:rtl/>
        </w:rPr>
        <w:t xml:space="preserve">الخصال : </w:t>
      </w:r>
      <w:r>
        <w:rPr>
          <w:rtl/>
          <w:lang w:bidi="fa-IR"/>
        </w:rPr>
        <w:t>544 / 20</w:t>
      </w:r>
      <w:r>
        <w:t xml:space="preserve"> .</w:t>
      </w:r>
    </w:p>
    <w:p w:rsidR="00042891" w:rsidRDefault="00042891" w:rsidP="00042891">
      <w:pPr>
        <w:pStyle w:val="libFootnote"/>
      </w:pPr>
      <w:r>
        <w:t xml:space="preserve">4. dhira: cubit - unit of measurement between </w:t>
      </w:r>
      <w:r>
        <w:rPr>
          <w:lang w:bidi="fa-IR"/>
        </w:rPr>
        <w:t>0</w:t>
      </w:r>
      <w:r>
        <w:rPr>
          <w:rtl/>
          <w:lang w:bidi="fa-IR"/>
        </w:rPr>
        <w:t>.6</w:t>
      </w:r>
      <w:r>
        <w:t xml:space="preserve"> and </w:t>
      </w:r>
      <w:r>
        <w:rPr>
          <w:lang w:bidi="fa-IR"/>
        </w:rPr>
        <w:t>0</w:t>
      </w:r>
      <w:r>
        <w:rPr>
          <w:rtl/>
          <w:lang w:bidi="fa-IR"/>
        </w:rPr>
        <w:t>.8</w:t>
      </w:r>
      <w:r>
        <w:t xml:space="preserve"> metres (ed.)</w:t>
      </w:r>
    </w:p>
    <w:p w:rsidR="00042891" w:rsidRDefault="00042891" w:rsidP="00042891">
      <w:pPr>
        <w:pStyle w:val="libFootnote"/>
        <w:rPr>
          <w:rtl/>
          <w:lang w:bidi="fa-IR"/>
        </w:rPr>
      </w:pPr>
      <w:r>
        <w:t xml:space="preserve">5. al-Khisal, p. </w:t>
      </w:r>
      <w:r>
        <w:rPr>
          <w:lang w:bidi="fa-IR"/>
        </w:rPr>
        <w:t>544</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27" w:name="_Toc484338480"/>
      <w:bookmarkStart w:id="3128" w:name="_Toc485812794"/>
      <w:r>
        <w:rPr>
          <w:lang w:bidi="fa-IR"/>
        </w:rPr>
        <w:lastRenderedPageBreak/>
        <w:t>926</w:t>
      </w:r>
      <w:r>
        <w:t xml:space="preserve"> - </w:t>
      </w:r>
      <w:r>
        <w:rPr>
          <w:rtl/>
          <w:lang w:bidi="fa-IR"/>
        </w:rPr>
        <w:t>آدابُ المَساجِدِ</w:t>
      </w:r>
      <w:bookmarkEnd w:id="3127"/>
      <w:bookmarkEnd w:id="3128"/>
    </w:p>
    <w:p w:rsidR="00042891" w:rsidRDefault="00042891" w:rsidP="003C21EC">
      <w:pPr>
        <w:pStyle w:val="Heading2Center"/>
      </w:pPr>
      <w:bookmarkStart w:id="3129" w:name="_Toc484338481"/>
      <w:bookmarkStart w:id="3130" w:name="_Toc485812795"/>
      <w:r>
        <w:rPr>
          <w:lang w:bidi="fa-IR"/>
        </w:rPr>
        <w:t>926</w:t>
      </w:r>
      <w:r>
        <w:t>. ETIQUETTES OF THE MOSQUE</w:t>
      </w:r>
      <w:bookmarkEnd w:id="3129"/>
      <w:bookmarkEnd w:id="3130"/>
    </w:p>
    <w:p w:rsidR="00042891" w:rsidRDefault="00042891" w:rsidP="00F40395">
      <w:pPr>
        <w:pStyle w:val="libAr"/>
      </w:pPr>
      <w:r>
        <w:rPr>
          <w:rStyle w:val="libBold1Char"/>
          <w:rtl/>
        </w:rPr>
        <w:t>2934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أكَلَ</w:t>
      </w:r>
      <w:r>
        <w:rPr>
          <w:rtl/>
          <w:lang w:bidi="fa-IR"/>
        </w:rPr>
        <w:t xml:space="preserve"> </w:t>
      </w:r>
      <w:r w:rsidRPr="00A840D2">
        <w:rPr>
          <w:rtl/>
          <w:lang w:bidi="fa-IR"/>
        </w:rPr>
        <w:t>هذهِ</w:t>
      </w:r>
      <w:r>
        <w:rPr>
          <w:rtl/>
          <w:lang w:bidi="fa-IR"/>
        </w:rPr>
        <w:t xml:space="preserve"> </w:t>
      </w:r>
      <w:r w:rsidRPr="00A840D2">
        <w:rPr>
          <w:rtl/>
          <w:lang w:bidi="fa-IR"/>
        </w:rPr>
        <w:t>البَقلَةَ</w:t>
      </w:r>
      <w:r>
        <w:rPr>
          <w:rtl/>
          <w:lang w:bidi="fa-IR"/>
        </w:rPr>
        <w:t xml:space="preserve"> </w:t>
      </w:r>
      <w:r w:rsidRPr="00A840D2">
        <w:rPr>
          <w:rtl/>
          <w:lang w:bidi="fa-IR"/>
        </w:rPr>
        <w:t>المُنتِنَةَ</w:t>
      </w:r>
      <w:r>
        <w:rPr>
          <w:rtl/>
          <w:lang w:bidi="fa-IR"/>
        </w:rPr>
        <w:t xml:space="preserve"> [ </w:t>
      </w:r>
      <w:r w:rsidRPr="00A840D2">
        <w:rPr>
          <w:rtl/>
          <w:lang w:bidi="fa-IR"/>
        </w:rPr>
        <w:t>يَعني</w:t>
      </w:r>
      <w:r>
        <w:rPr>
          <w:rtl/>
          <w:lang w:bidi="fa-IR"/>
        </w:rPr>
        <w:t xml:space="preserve"> </w:t>
      </w:r>
      <w:r w:rsidRPr="00A840D2">
        <w:rPr>
          <w:rtl/>
          <w:lang w:bidi="fa-IR"/>
        </w:rPr>
        <w:t>الثُّومَ</w:t>
      </w:r>
      <w:r>
        <w:rPr>
          <w:rtl/>
          <w:lang w:bidi="fa-IR"/>
        </w:rPr>
        <w:t xml:space="preserve"> ]</w:t>
      </w:r>
      <w:r w:rsidRPr="00A840D2">
        <w:rPr>
          <w:rtl/>
          <w:lang w:bidi="fa-IR"/>
        </w:rPr>
        <w:t>فلا</w:t>
      </w:r>
      <w:r>
        <w:rPr>
          <w:rtl/>
          <w:lang w:bidi="fa-IR"/>
        </w:rPr>
        <w:t xml:space="preserve"> </w:t>
      </w:r>
      <w:r w:rsidRPr="00A840D2">
        <w:rPr>
          <w:rtl/>
          <w:lang w:bidi="fa-IR"/>
        </w:rPr>
        <w:t>يَقرَبْ</w:t>
      </w:r>
      <w:r>
        <w:rPr>
          <w:rtl/>
          <w:lang w:bidi="fa-IR"/>
        </w:rPr>
        <w:t xml:space="preserve"> </w:t>
      </w:r>
      <w:r w:rsidRPr="00A840D2">
        <w:rPr>
          <w:rtl/>
          <w:lang w:bidi="fa-IR"/>
        </w:rPr>
        <w:t>مَسجِدَنا</w:t>
      </w:r>
      <w:r>
        <w:rPr>
          <w:rtl/>
          <w:lang w:bidi="fa-IR"/>
        </w:rPr>
        <w:t xml:space="preserve"> ، </w:t>
      </w:r>
      <w:r w:rsidRPr="00A840D2">
        <w:rPr>
          <w:rtl/>
          <w:lang w:bidi="fa-IR"/>
        </w:rPr>
        <w:t>فأمّا</w:t>
      </w:r>
      <w:r>
        <w:rPr>
          <w:rtl/>
          <w:lang w:bidi="fa-IR"/>
        </w:rPr>
        <w:t xml:space="preserve"> </w:t>
      </w:r>
      <w:r w:rsidRPr="00A840D2">
        <w:rPr>
          <w:rtl/>
          <w:lang w:bidi="fa-IR"/>
        </w:rPr>
        <w:t>مَن</w:t>
      </w:r>
      <w:r>
        <w:rPr>
          <w:rtl/>
          <w:lang w:bidi="fa-IR"/>
        </w:rPr>
        <w:t xml:space="preserve"> </w:t>
      </w:r>
      <w:r w:rsidRPr="00A840D2">
        <w:rPr>
          <w:rtl/>
          <w:lang w:bidi="fa-IR"/>
        </w:rPr>
        <w:t>أكَلَهُ</w:t>
      </w:r>
      <w:r>
        <w:rPr>
          <w:rtl/>
          <w:lang w:bidi="fa-IR"/>
        </w:rPr>
        <w:t xml:space="preserve"> </w:t>
      </w:r>
      <w:r w:rsidRPr="00A840D2">
        <w:rPr>
          <w:rtl/>
          <w:lang w:bidi="fa-IR"/>
        </w:rPr>
        <w:t>ولَم</w:t>
      </w:r>
      <w:r>
        <w:rPr>
          <w:rtl/>
          <w:lang w:bidi="fa-IR"/>
        </w:rPr>
        <w:t xml:space="preserve"> </w:t>
      </w:r>
      <w:r w:rsidRPr="00A840D2">
        <w:rPr>
          <w:rtl/>
          <w:lang w:bidi="fa-IR"/>
        </w:rPr>
        <w:t>يأتِ</w:t>
      </w:r>
      <w:r>
        <w:rPr>
          <w:rtl/>
          <w:lang w:bidi="fa-IR"/>
        </w:rPr>
        <w:t xml:space="preserve"> </w:t>
      </w:r>
      <w:r w:rsidRPr="00A840D2">
        <w:rPr>
          <w:rtl/>
          <w:lang w:bidi="fa-IR"/>
        </w:rPr>
        <w:t>المَسجِدَ</w:t>
      </w:r>
      <w:r>
        <w:rPr>
          <w:rtl/>
          <w:lang w:bidi="fa-IR"/>
        </w:rPr>
        <w:t xml:space="preserve"> </w:t>
      </w:r>
      <w:r w:rsidRPr="00A840D2">
        <w:rPr>
          <w:rtl/>
          <w:lang w:bidi="fa-IR"/>
        </w:rPr>
        <w:t>فلا</w:t>
      </w:r>
      <w:r>
        <w:rPr>
          <w:rtl/>
          <w:lang w:bidi="fa-IR"/>
        </w:rPr>
        <w:t xml:space="preserve"> </w:t>
      </w:r>
      <w:r w:rsidRPr="00A840D2">
        <w:rPr>
          <w:rtl/>
          <w:lang w:bidi="fa-IR"/>
        </w:rPr>
        <w:t>بَأسَ</w:t>
      </w:r>
      <w:r>
        <w:rPr>
          <w:rtl/>
          <w:lang w:bidi="fa-IR"/>
        </w:rPr>
        <w:t xml:space="preserve"> .</w:t>
      </w:r>
      <w:r>
        <w:rPr>
          <w:rStyle w:val="libFootnotenumChar"/>
          <w:rtl/>
        </w:rPr>
        <w:t>1</w:t>
      </w:r>
    </w:p>
    <w:p w:rsidR="00042891" w:rsidRDefault="00042891" w:rsidP="00042891">
      <w:pPr>
        <w:pStyle w:val="libNormal"/>
      </w:pPr>
      <w:r>
        <w:rPr>
          <w:rStyle w:val="libBold1Char"/>
        </w:rPr>
        <w:t>2934</w:t>
      </w:r>
      <w:r w:rsidRPr="000F7D59">
        <w:rPr>
          <w:rStyle w:val="libBold1Char"/>
        </w:rPr>
        <w:t>.</w:t>
      </w:r>
      <w:r>
        <w:rPr>
          <w:lang w:bidi="fa-IR"/>
        </w:rPr>
        <w:t xml:space="preserve"> </w:t>
      </w:r>
      <w:r>
        <w:t xml:space="preserve">The Prophet </w:t>
      </w:r>
      <w:r w:rsidRPr="001500BA">
        <w:t>(SAWA)</w:t>
      </w:r>
      <w:r>
        <w:t xml:space="preserve"> said, 'Whoever has eaten this pungent herb [i.e. garlic] should not approach our mosque. As for one who has eaten it and does not come to the mosque [as a result], there is no blame on him for it.' </w:t>
      </w:r>
      <w:r>
        <w:rPr>
          <w:rStyle w:val="libFootnotenumChar"/>
        </w:rPr>
        <w:t>2</w:t>
      </w:r>
    </w:p>
    <w:p w:rsidR="00042891" w:rsidRDefault="00042891" w:rsidP="00F40395">
      <w:pPr>
        <w:pStyle w:val="libAr"/>
      </w:pPr>
      <w:r>
        <w:rPr>
          <w:rStyle w:val="libBold1Char"/>
          <w:rtl/>
        </w:rPr>
        <w:t>2935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تَجعَلُوا</w:t>
      </w:r>
      <w:r>
        <w:rPr>
          <w:rtl/>
          <w:lang w:bidi="fa-IR"/>
        </w:rPr>
        <w:t xml:space="preserve"> </w:t>
      </w:r>
      <w:r w:rsidRPr="00A840D2">
        <w:rPr>
          <w:rtl/>
          <w:lang w:bidi="fa-IR"/>
        </w:rPr>
        <w:t>المَساجِدَ</w:t>
      </w:r>
      <w:r>
        <w:rPr>
          <w:rtl/>
          <w:lang w:bidi="fa-IR"/>
        </w:rPr>
        <w:t xml:space="preserve"> </w:t>
      </w:r>
      <w:r w:rsidRPr="00A840D2">
        <w:rPr>
          <w:rtl/>
          <w:lang w:bidi="fa-IR"/>
        </w:rPr>
        <w:t>طُرُقاً</w:t>
      </w:r>
      <w:r>
        <w:rPr>
          <w:rtl/>
          <w:lang w:bidi="fa-IR"/>
        </w:rPr>
        <w:t xml:space="preserve"> </w:t>
      </w:r>
      <w:r w:rsidRPr="00A840D2">
        <w:rPr>
          <w:rtl/>
          <w:lang w:bidi="fa-IR"/>
        </w:rPr>
        <w:t>حتّى</w:t>
      </w:r>
      <w:r>
        <w:rPr>
          <w:rtl/>
          <w:lang w:bidi="fa-IR"/>
        </w:rPr>
        <w:t xml:space="preserve">‏ </w:t>
      </w:r>
      <w:r w:rsidRPr="00A840D2">
        <w:rPr>
          <w:rtl/>
          <w:lang w:bidi="fa-IR"/>
        </w:rPr>
        <w:t>تُصَلُّوا</w:t>
      </w:r>
      <w:r>
        <w:rPr>
          <w:rtl/>
          <w:lang w:bidi="fa-IR"/>
        </w:rPr>
        <w:t xml:space="preserve"> </w:t>
      </w:r>
      <w:r w:rsidRPr="00A840D2">
        <w:rPr>
          <w:rtl/>
          <w:lang w:bidi="fa-IR"/>
        </w:rPr>
        <w:t>فيها</w:t>
      </w:r>
      <w:r>
        <w:rPr>
          <w:rtl/>
          <w:lang w:bidi="fa-IR"/>
        </w:rPr>
        <w:t xml:space="preserve"> </w:t>
      </w:r>
      <w:r w:rsidRPr="00A840D2">
        <w:rPr>
          <w:rtl/>
          <w:lang w:bidi="fa-IR"/>
        </w:rPr>
        <w:t>رَكعتَينِ</w:t>
      </w:r>
      <w:r>
        <w:rPr>
          <w:rtl/>
          <w:lang w:bidi="fa-IR"/>
        </w:rPr>
        <w:t xml:space="preserve"> .</w:t>
      </w:r>
      <w:r>
        <w:rPr>
          <w:rStyle w:val="libFootnotenumChar"/>
          <w:rtl/>
        </w:rPr>
        <w:t>3</w:t>
      </w:r>
    </w:p>
    <w:p w:rsidR="00042891" w:rsidRDefault="00042891" w:rsidP="00042891">
      <w:pPr>
        <w:pStyle w:val="libNormal"/>
      </w:pPr>
      <w:r>
        <w:rPr>
          <w:rStyle w:val="libBold1Char"/>
        </w:rPr>
        <w:t>2935</w:t>
      </w:r>
      <w:r w:rsidRPr="000F7D59">
        <w:rPr>
          <w:rStyle w:val="libBold1Char"/>
        </w:rPr>
        <w:t>.</w:t>
      </w:r>
      <w:r>
        <w:rPr>
          <w:lang w:bidi="fa-IR"/>
        </w:rPr>
        <w:t xml:space="preserve"> </w:t>
      </w:r>
      <w:r>
        <w:t xml:space="preserve">The Prophet </w:t>
      </w:r>
      <w:r w:rsidRPr="001500BA">
        <w:t>(SAWA)</w:t>
      </w:r>
      <w:r>
        <w:t xml:space="preserve"> said, 'Do not use the mosques as mere passageways until you have prayed two units of prayer therein.' </w:t>
      </w:r>
      <w:r>
        <w:rPr>
          <w:rStyle w:val="libFootnotenumChar"/>
        </w:rPr>
        <w:t>4</w:t>
      </w:r>
    </w:p>
    <w:p w:rsidR="00042891" w:rsidRDefault="00042891" w:rsidP="00042891">
      <w:pPr>
        <w:pStyle w:val="libNormal"/>
      </w:pPr>
    </w:p>
    <w:p w:rsidR="00042891" w:rsidRDefault="00042891" w:rsidP="003C21EC">
      <w:pPr>
        <w:pStyle w:val="Heading3"/>
      </w:pPr>
      <w:bookmarkStart w:id="3131" w:name="_Toc484338482"/>
      <w:bookmarkStart w:id="3132" w:name="_Toc485812796"/>
      <w:r>
        <w:t>Notes</w:t>
      </w:r>
      <w:bookmarkEnd w:id="3131"/>
      <w:bookmarkEnd w:id="3132"/>
    </w:p>
    <w:p w:rsidR="00042891" w:rsidRDefault="00042891" w:rsidP="00042891">
      <w:pPr>
        <w:pStyle w:val="libFootnote"/>
      </w:pPr>
      <w:r>
        <w:t xml:space="preserve">1. </w:t>
      </w:r>
      <w:r>
        <w:rPr>
          <w:rtl/>
        </w:rPr>
        <w:t>بحار الأنوار :</w:t>
      </w:r>
      <w:r>
        <w:rPr>
          <w:rtl/>
          <w:lang w:bidi="fa-IR"/>
        </w:rPr>
        <w:t>84 / 9 / 83</w:t>
      </w:r>
      <w:r>
        <w:t xml:space="preserve"> .</w:t>
      </w:r>
    </w:p>
    <w:p w:rsidR="00042891" w:rsidRDefault="00042891" w:rsidP="00042891">
      <w:pPr>
        <w:pStyle w:val="libFootnote"/>
      </w:pPr>
      <w:r>
        <w:t xml:space="preserve">2. Bihar al-Anwar, v. </w:t>
      </w:r>
      <w:r>
        <w:rPr>
          <w:lang w:bidi="fa-IR"/>
        </w:rPr>
        <w:t>84</w:t>
      </w:r>
      <w:r>
        <w:t xml:space="preserve">, p. </w:t>
      </w:r>
      <w:r>
        <w:rPr>
          <w:lang w:bidi="fa-IR"/>
        </w:rPr>
        <w:t>9</w:t>
      </w:r>
      <w:r>
        <w:t xml:space="preserve">, no. </w:t>
      </w:r>
      <w:r>
        <w:rPr>
          <w:lang w:bidi="fa-IR"/>
        </w:rPr>
        <w:t>83</w:t>
      </w:r>
    </w:p>
    <w:p w:rsidR="00042891" w:rsidRDefault="00042891" w:rsidP="00042891">
      <w:pPr>
        <w:pStyle w:val="libFootnote"/>
      </w:pPr>
      <w:r>
        <w:t xml:space="preserve">3. </w:t>
      </w:r>
      <w:r>
        <w:rPr>
          <w:rtl/>
        </w:rPr>
        <w:t xml:space="preserve">الأمالي للصدوق : </w:t>
      </w:r>
      <w:r>
        <w:rPr>
          <w:rtl/>
          <w:lang w:bidi="fa-IR"/>
        </w:rPr>
        <w:t>509 / 707</w:t>
      </w:r>
      <w:r>
        <w:t xml:space="preserve"> .</w:t>
      </w:r>
    </w:p>
    <w:p w:rsidR="00042891" w:rsidRDefault="00042891" w:rsidP="00042891">
      <w:pPr>
        <w:pStyle w:val="libFootnote"/>
        <w:rPr>
          <w:rtl/>
          <w:lang w:bidi="fa-IR"/>
        </w:rPr>
      </w:pPr>
      <w:r>
        <w:t xml:space="preserve">4. Amali al-Saduq, p. </w:t>
      </w:r>
      <w:r>
        <w:rPr>
          <w:lang w:bidi="fa-IR"/>
        </w:rPr>
        <w:t>344</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133" w:name="_Toc484338483"/>
      <w:bookmarkStart w:id="3134" w:name="_Toc485812797"/>
      <w:r>
        <w:rPr>
          <w:lang w:bidi="fa-IR"/>
        </w:rPr>
        <w:lastRenderedPageBreak/>
        <w:t>185</w:t>
      </w:r>
      <w:r>
        <w:t xml:space="preserve"> - </w:t>
      </w:r>
      <w:r>
        <w:rPr>
          <w:rtl/>
          <w:lang w:bidi="fa-IR"/>
        </w:rPr>
        <w:t>السخاء</w:t>
      </w:r>
      <w:bookmarkEnd w:id="3133"/>
      <w:bookmarkEnd w:id="3134"/>
    </w:p>
    <w:p w:rsidR="00042891" w:rsidRDefault="00042891" w:rsidP="003C21EC">
      <w:pPr>
        <w:pStyle w:val="Heading1Center"/>
      </w:pPr>
      <w:bookmarkStart w:id="3135" w:name="_Toc484338484"/>
      <w:bookmarkStart w:id="3136" w:name="_Toc485812798"/>
      <w:r>
        <w:rPr>
          <w:lang w:bidi="fa-IR"/>
        </w:rPr>
        <w:t>185</w:t>
      </w:r>
      <w:r>
        <w:t>. GENEROSITY</w:t>
      </w:r>
      <w:bookmarkEnd w:id="3135"/>
      <w:bookmarkEnd w:id="3136"/>
    </w:p>
    <w:p w:rsidR="00042891" w:rsidRDefault="00042891" w:rsidP="003C21EC">
      <w:pPr>
        <w:pStyle w:val="Heading2Center"/>
      </w:pPr>
      <w:bookmarkStart w:id="3137" w:name="_Toc484338485"/>
      <w:bookmarkStart w:id="3138" w:name="_Toc485812799"/>
      <w:r>
        <w:rPr>
          <w:lang w:bidi="fa-IR"/>
        </w:rPr>
        <w:t>927</w:t>
      </w:r>
      <w:r>
        <w:t xml:space="preserve"> - </w:t>
      </w:r>
      <w:r>
        <w:rPr>
          <w:rtl/>
          <w:lang w:bidi="fa-IR"/>
        </w:rPr>
        <w:t>فَضلُ السَّخاءِ</w:t>
      </w:r>
      <w:bookmarkEnd w:id="3137"/>
      <w:bookmarkEnd w:id="3138"/>
    </w:p>
    <w:p w:rsidR="00042891" w:rsidRDefault="00042891" w:rsidP="003C21EC">
      <w:pPr>
        <w:pStyle w:val="Heading2Center"/>
      </w:pPr>
      <w:bookmarkStart w:id="3139" w:name="_Toc484338486"/>
      <w:bookmarkStart w:id="3140" w:name="_Toc485812800"/>
      <w:r>
        <w:rPr>
          <w:lang w:bidi="fa-IR"/>
        </w:rPr>
        <w:t>927</w:t>
      </w:r>
      <w:r>
        <w:t>. THE VIRTUE GENEROSITY</w:t>
      </w:r>
      <w:bookmarkEnd w:id="3139"/>
      <w:bookmarkEnd w:id="3140"/>
    </w:p>
    <w:p w:rsidR="00042891" w:rsidRDefault="00042891" w:rsidP="00F40395">
      <w:pPr>
        <w:pStyle w:val="libAr"/>
      </w:pPr>
      <w:r>
        <w:rPr>
          <w:rStyle w:val="libBold1Char"/>
          <w:rtl/>
        </w:rPr>
        <w:t>2936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السَّخاءُ</w:t>
      </w:r>
      <w:r>
        <w:rPr>
          <w:rtl/>
          <w:lang w:bidi="fa-IR"/>
        </w:rPr>
        <w:t xml:space="preserve"> </w:t>
      </w:r>
      <w:r w:rsidRPr="00A840D2">
        <w:rPr>
          <w:rtl/>
          <w:lang w:bidi="fa-IR"/>
        </w:rPr>
        <w:t>خُلُقُ</w:t>
      </w:r>
      <w:r>
        <w:rPr>
          <w:rtl/>
          <w:lang w:bidi="fa-IR"/>
        </w:rPr>
        <w:t xml:space="preserve"> </w:t>
      </w:r>
      <w:r w:rsidRPr="00A840D2">
        <w:rPr>
          <w:rtl/>
          <w:lang w:bidi="fa-IR"/>
        </w:rPr>
        <w:t>اللَّهِ</w:t>
      </w:r>
      <w:r>
        <w:rPr>
          <w:rtl/>
          <w:lang w:bidi="fa-IR"/>
        </w:rPr>
        <w:t xml:space="preserve"> </w:t>
      </w:r>
      <w:r w:rsidRPr="00A840D2">
        <w:rPr>
          <w:rtl/>
          <w:lang w:bidi="fa-IR"/>
        </w:rPr>
        <w:t>الأعظَمُ</w:t>
      </w:r>
      <w:r>
        <w:rPr>
          <w:rtl/>
          <w:lang w:bidi="fa-IR"/>
        </w:rPr>
        <w:t xml:space="preserve"> .</w:t>
      </w:r>
      <w:r>
        <w:rPr>
          <w:rStyle w:val="libFootnotenumChar"/>
          <w:rtl/>
        </w:rPr>
        <w:t>1</w:t>
      </w:r>
    </w:p>
    <w:p w:rsidR="00042891" w:rsidRDefault="00042891" w:rsidP="00042891">
      <w:pPr>
        <w:pStyle w:val="libNormal"/>
      </w:pPr>
      <w:r>
        <w:rPr>
          <w:rStyle w:val="libBold1Char"/>
        </w:rPr>
        <w:t>2936</w:t>
      </w:r>
      <w:r w:rsidRPr="000F7D59">
        <w:rPr>
          <w:rStyle w:val="libBold1Char"/>
        </w:rPr>
        <w:t>.</w:t>
      </w:r>
      <w:r>
        <w:rPr>
          <w:lang w:bidi="fa-IR"/>
        </w:rPr>
        <w:t xml:space="preserve"> </w:t>
      </w:r>
      <w:r>
        <w:t xml:space="preserve">The Prophet </w:t>
      </w:r>
      <w:r w:rsidRPr="001500BA">
        <w:t>(SAWA)</w:t>
      </w:r>
      <w:r>
        <w:t xml:space="preserve"> said, 'Allah has made generosity the greatest moral virtue.' </w:t>
      </w:r>
      <w:r>
        <w:rPr>
          <w:rStyle w:val="libFootnotenumChar"/>
        </w:rPr>
        <w:t>2</w:t>
      </w:r>
    </w:p>
    <w:p w:rsidR="00042891" w:rsidRDefault="00042891" w:rsidP="00F40395">
      <w:pPr>
        <w:pStyle w:val="libAr"/>
      </w:pPr>
      <w:r>
        <w:rPr>
          <w:rStyle w:val="libBold1Char"/>
          <w:rtl/>
        </w:rPr>
        <w:t>2937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w:t>
      </w:r>
      <w:r>
        <w:rPr>
          <w:rtl/>
          <w:lang w:bidi="fa-IR"/>
        </w:rPr>
        <w:t xml:space="preserve"> </w:t>
      </w:r>
      <w:r w:rsidRPr="00A840D2">
        <w:rPr>
          <w:rtl/>
          <w:lang w:bidi="fa-IR"/>
        </w:rPr>
        <w:t>جَبَلَ</w:t>
      </w:r>
      <w:r>
        <w:rPr>
          <w:rtl/>
          <w:lang w:bidi="fa-IR"/>
        </w:rPr>
        <w:t xml:space="preserve"> </w:t>
      </w:r>
      <w:r w:rsidRPr="00A840D2">
        <w:rPr>
          <w:rtl/>
          <w:lang w:bidi="fa-IR"/>
        </w:rPr>
        <w:t>اللَّهُ</w:t>
      </w:r>
      <w:r>
        <w:rPr>
          <w:rtl/>
          <w:lang w:bidi="fa-IR"/>
        </w:rPr>
        <w:t xml:space="preserve"> </w:t>
      </w:r>
      <w:r w:rsidRPr="00A840D2">
        <w:rPr>
          <w:rtl/>
          <w:lang w:bidi="fa-IR"/>
        </w:rPr>
        <w:t>ولِيّاً</w:t>
      </w:r>
      <w:r>
        <w:rPr>
          <w:rtl/>
          <w:lang w:bidi="fa-IR"/>
        </w:rPr>
        <w:t xml:space="preserve"> </w:t>
      </w:r>
      <w:r w:rsidRPr="00A840D2">
        <w:rPr>
          <w:rtl/>
          <w:lang w:bidi="fa-IR"/>
        </w:rPr>
        <w:t>لَهُ</w:t>
      </w:r>
      <w:r>
        <w:rPr>
          <w:rtl/>
          <w:lang w:bidi="fa-IR"/>
        </w:rPr>
        <w:t xml:space="preserve"> </w:t>
      </w:r>
      <w:r w:rsidRPr="00A840D2">
        <w:rPr>
          <w:rtl/>
          <w:lang w:bidi="fa-IR"/>
        </w:rPr>
        <w:t>إلّا</w:t>
      </w:r>
      <w:r>
        <w:rPr>
          <w:rtl/>
          <w:lang w:bidi="fa-IR"/>
        </w:rPr>
        <w:t xml:space="preserve"> </w:t>
      </w:r>
      <w:r w:rsidRPr="00A840D2">
        <w:rPr>
          <w:rtl/>
          <w:lang w:bidi="fa-IR"/>
        </w:rPr>
        <w:t>عَلى</w:t>
      </w:r>
      <w:r>
        <w:rPr>
          <w:rtl/>
          <w:lang w:bidi="fa-IR"/>
        </w:rPr>
        <w:t xml:space="preserve"> </w:t>
      </w:r>
      <w:r w:rsidRPr="00A840D2">
        <w:rPr>
          <w:rtl/>
          <w:lang w:bidi="fa-IR"/>
        </w:rPr>
        <w:t>السَّخاءِ</w:t>
      </w:r>
      <w:r>
        <w:rPr>
          <w:rtl/>
          <w:lang w:bidi="fa-IR"/>
        </w:rPr>
        <w:t xml:space="preserve"> .</w:t>
      </w:r>
      <w:r>
        <w:rPr>
          <w:rStyle w:val="libFootnotenumChar"/>
          <w:rtl/>
        </w:rPr>
        <w:t>3</w:t>
      </w:r>
    </w:p>
    <w:p w:rsidR="00042891" w:rsidRDefault="00042891" w:rsidP="00042891">
      <w:pPr>
        <w:pStyle w:val="libNormal"/>
      </w:pPr>
      <w:r>
        <w:rPr>
          <w:rStyle w:val="libBold1Char"/>
        </w:rPr>
        <w:t>2937</w:t>
      </w:r>
      <w:r w:rsidRPr="000F7D59">
        <w:rPr>
          <w:rStyle w:val="libBold1Char"/>
        </w:rPr>
        <w:t>.</w:t>
      </w:r>
      <w:r>
        <w:rPr>
          <w:lang w:bidi="fa-IR"/>
        </w:rPr>
        <w:t xml:space="preserve"> </w:t>
      </w:r>
      <w:r>
        <w:t xml:space="preserve">The Prophet </w:t>
      </w:r>
      <w:r w:rsidRPr="001500BA">
        <w:t>(SAWA)</w:t>
      </w:r>
      <w:r>
        <w:t xml:space="preserve"> said, 'Allah has created every single vicegerent of His with generosity as their natural disposition.' </w:t>
      </w:r>
      <w:r>
        <w:rPr>
          <w:rStyle w:val="libFootnotenumChar"/>
        </w:rPr>
        <w:t>4</w:t>
      </w:r>
    </w:p>
    <w:p w:rsidR="00042891" w:rsidRDefault="00042891" w:rsidP="00F40395">
      <w:pPr>
        <w:pStyle w:val="libAr"/>
      </w:pPr>
      <w:r>
        <w:rPr>
          <w:rStyle w:val="libBold1Char"/>
          <w:rtl/>
        </w:rPr>
        <w:t>2938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قُربَةٌ</w:t>
      </w:r>
      <w:r>
        <w:rPr>
          <w:rtl/>
          <w:lang w:bidi="fa-IR"/>
        </w:rPr>
        <w:t xml:space="preserve"> .</w:t>
      </w:r>
      <w:r>
        <w:rPr>
          <w:rStyle w:val="libFootnotenumChar"/>
          <w:rtl/>
        </w:rPr>
        <w:t>5</w:t>
      </w:r>
    </w:p>
    <w:p w:rsidR="00042891" w:rsidRDefault="00042891" w:rsidP="00042891">
      <w:pPr>
        <w:pStyle w:val="libNormal"/>
      </w:pPr>
      <w:r>
        <w:rPr>
          <w:rStyle w:val="libBold1Char"/>
        </w:rPr>
        <w:t>2938</w:t>
      </w:r>
      <w:r w:rsidRPr="000F7D59">
        <w:rPr>
          <w:rStyle w:val="libBold1Char"/>
        </w:rPr>
        <w:t>.</w:t>
      </w:r>
      <w:r>
        <w:rPr>
          <w:lang w:bidi="fa-IR"/>
        </w:rPr>
        <w:t xml:space="preserve"> </w:t>
      </w:r>
      <w:r>
        <w:t xml:space="preserve">Imam Ali </w:t>
      </w:r>
      <w:r w:rsidRPr="001500BA">
        <w:t>(AS)</w:t>
      </w:r>
      <w:r>
        <w:t xml:space="preserve"> said, 'Generosity is a means of nearness [to Allah].' </w:t>
      </w:r>
      <w:r>
        <w:rPr>
          <w:rStyle w:val="libFootnotenumChar"/>
        </w:rPr>
        <w:t>6</w:t>
      </w:r>
    </w:p>
    <w:p w:rsidR="00042891" w:rsidRDefault="00042891" w:rsidP="00F40395">
      <w:pPr>
        <w:pStyle w:val="libAr"/>
      </w:pPr>
      <w:r>
        <w:rPr>
          <w:rStyle w:val="libBold1Char"/>
          <w:rtl/>
        </w:rPr>
        <w:t>2939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يُستَعانُ</w:t>
      </w:r>
      <w:r>
        <w:rPr>
          <w:rtl/>
          <w:lang w:bidi="fa-IR"/>
        </w:rPr>
        <w:t xml:space="preserve"> </w:t>
      </w:r>
      <w:r w:rsidRPr="00A840D2">
        <w:rPr>
          <w:rtl/>
          <w:lang w:bidi="fa-IR"/>
        </w:rPr>
        <w:t>عَلَى</w:t>
      </w:r>
      <w:r>
        <w:rPr>
          <w:rtl/>
          <w:lang w:bidi="fa-IR"/>
        </w:rPr>
        <w:t xml:space="preserve"> </w:t>
      </w:r>
      <w:r w:rsidRPr="00A840D2">
        <w:rPr>
          <w:rtl/>
          <w:lang w:bidi="fa-IR"/>
        </w:rPr>
        <w:t>اللُّبِّ</w:t>
      </w:r>
      <w:r>
        <w:rPr>
          <w:rtl/>
          <w:lang w:bidi="fa-IR"/>
        </w:rPr>
        <w:t xml:space="preserve"> </w:t>
      </w:r>
      <w:r w:rsidRPr="00A840D2">
        <w:rPr>
          <w:rtl/>
          <w:lang w:bidi="fa-IR"/>
        </w:rPr>
        <w:t>إلّا</w:t>
      </w:r>
      <w:r>
        <w:rPr>
          <w:rtl/>
          <w:lang w:bidi="fa-IR"/>
        </w:rPr>
        <w:t xml:space="preserve"> </w:t>
      </w:r>
      <w:r w:rsidRPr="00A840D2">
        <w:rPr>
          <w:rtl/>
          <w:lang w:bidi="fa-IR"/>
        </w:rPr>
        <w:t>بالسَّخاءِ</w:t>
      </w:r>
      <w:r>
        <w:rPr>
          <w:rtl/>
          <w:lang w:bidi="fa-IR"/>
        </w:rPr>
        <w:t xml:space="preserve"> .</w:t>
      </w:r>
      <w:r>
        <w:rPr>
          <w:rStyle w:val="libFootnotenumChar"/>
          <w:rtl/>
        </w:rPr>
        <w:t>7</w:t>
      </w:r>
    </w:p>
    <w:p w:rsidR="00042891" w:rsidRDefault="00042891" w:rsidP="00042891">
      <w:pPr>
        <w:pStyle w:val="libNormal"/>
      </w:pPr>
      <w:r>
        <w:rPr>
          <w:rStyle w:val="libBold1Char"/>
        </w:rPr>
        <w:t>2939</w:t>
      </w:r>
      <w:r w:rsidRPr="000F7D59">
        <w:rPr>
          <w:rStyle w:val="libBold1Char"/>
        </w:rPr>
        <w:t>.</w:t>
      </w:r>
      <w:r>
        <w:rPr>
          <w:lang w:bidi="fa-IR"/>
        </w:rPr>
        <w:t xml:space="preserve"> </w:t>
      </w:r>
      <w:r>
        <w:t xml:space="preserve">Imam Ali </w:t>
      </w:r>
      <w:r w:rsidRPr="001500BA">
        <w:t>(AS)</w:t>
      </w:r>
      <w:r>
        <w:t xml:space="preserve"> said, 'The heart can only be made use of [to the best of its capacity] with generosity.' </w:t>
      </w:r>
      <w:r>
        <w:rPr>
          <w:rStyle w:val="libFootnotenumChar"/>
        </w:rPr>
        <w:t>8</w:t>
      </w:r>
    </w:p>
    <w:p w:rsidR="00042891" w:rsidRDefault="00042891" w:rsidP="00F40395">
      <w:pPr>
        <w:pStyle w:val="libAr"/>
      </w:pPr>
      <w:r>
        <w:rPr>
          <w:rStyle w:val="libBold1Char"/>
          <w:rtl/>
        </w:rPr>
        <w:t>2940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ثَمَرَةُ</w:t>
      </w:r>
      <w:r>
        <w:rPr>
          <w:rtl/>
          <w:lang w:bidi="fa-IR"/>
        </w:rPr>
        <w:t xml:space="preserve"> </w:t>
      </w:r>
      <w:r w:rsidRPr="00A840D2">
        <w:rPr>
          <w:rtl/>
          <w:lang w:bidi="fa-IR"/>
        </w:rPr>
        <w:t>العَقلِ</w:t>
      </w:r>
      <w:r>
        <w:rPr>
          <w:rtl/>
          <w:lang w:bidi="fa-IR"/>
        </w:rPr>
        <w:t xml:space="preserve">، </w:t>
      </w:r>
      <w:r w:rsidRPr="00A840D2">
        <w:rPr>
          <w:rtl/>
          <w:lang w:bidi="fa-IR"/>
        </w:rPr>
        <w:t>والقَناعَةُ</w:t>
      </w:r>
      <w:r>
        <w:rPr>
          <w:rtl/>
          <w:lang w:bidi="fa-IR"/>
        </w:rPr>
        <w:t xml:space="preserve"> </w:t>
      </w:r>
      <w:r w:rsidRPr="00A840D2">
        <w:rPr>
          <w:rtl/>
          <w:lang w:bidi="fa-IR"/>
        </w:rPr>
        <w:t>بُرهانُ</w:t>
      </w:r>
      <w:r>
        <w:rPr>
          <w:rtl/>
          <w:lang w:bidi="fa-IR"/>
        </w:rPr>
        <w:t xml:space="preserve"> </w:t>
      </w:r>
      <w:r w:rsidRPr="00A840D2">
        <w:rPr>
          <w:rtl/>
          <w:lang w:bidi="fa-IR"/>
        </w:rPr>
        <w:t>النُّبلِ</w:t>
      </w:r>
      <w:r>
        <w:rPr>
          <w:rtl/>
          <w:lang w:bidi="fa-IR"/>
        </w:rPr>
        <w:t xml:space="preserve"> .</w:t>
      </w:r>
      <w:r>
        <w:rPr>
          <w:rStyle w:val="libFootnotenumChar"/>
          <w:rtl/>
        </w:rPr>
        <w:t>9</w:t>
      </w:r>
    </w:p>
    <w:p w:rsidR="00042891" w:rsidRDefault="00042891" w:rsidP="00042891">
      <w:pPr>
        <w:pStyle w:val="libNormal"/>
      </w:pPr>
      <w:r>
        <w:rPr>
          <w:rStyle w:val="libBold1Char"/>
        </w:rPr>
        <w:t>2940</w:t>
      </w:r>
      <w:r w:rsidRPr="000F7D59">
        <w:rPr>
          <w:rStyle w:val="libBold1Char"/>
        </w:rPr>
        <w:t>.</w:t>
      </w:r>
      <w:r>
        <w:rPr>
          <w:lang w:bidi="fa-IR"/>
        </w:rPr>
        <w:t xml:space="preserve"> </w:t>
      </w:r>
      <w:r>
        <w:t xml:space="preserve">Imam Ali </w:t>
      </w:r>
      <w:r w:rsidRPr="001500BA">
        <w:t>(AS)</w:t>
      </w:r>
      <w:r>
        <w:t xml:space="preserve"> said, 'Generosity is the fruit of the intellect, and contentment is the proof of magnanimity.' </w:t>
      </w:r>
      <w:r>
        <w:rPr>
          <w:rStyle w:val="libFootnotenumChar"/>
        </w:rPr>
        <w:t>10</w:t>
      </w:r>
    </w:p>
    <w:p w:rsidR="00042891" w:rsidRDefault="00042891" w:rsidP="00F40395">
      <w:pPr>
        <w:pStyle w:val="libAr"/>
      </w:pPr>
      <w:r>
        <w:rPr>
          <w:rStyle w:val="libBold1Char"/>
          <w:rtl/>
        </w:rPr>
        <w:t>2941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يَزرَعُ</w:t>
      </w:r>
      <w:r>
        <w:rPr>
          <w:rtl/>
          <w:lang w:bidi="fa-IR"/>
        </w:rPr>
        <w:t xml:space="preserve"> </w:t>
      </w:r>
      <w:r w:rsidRPr="00A840D2">
        <w:rPr>
          <w:rtl/>
          <w:lang w:bidi="fa-IR"/>
        </w:rPr>
        <w:t>المَحَبَّةَ</w:t>
      </w:r>
      <w:r>
        <w:rPr>
          <w:rtl/>
          <w:lang w:bidi="fa-IR"/>
        </w:rPr>
        <w:t xml:space="preserve"> .</w:t>
      </w:r>
      <w:r>
        <w:rPr>
          <w:rStyle w:val="libFootnotenumChar"/>
          <w:rtl/>
        </w:rPr>
        <w:t>11</w:t>
      </w:r>
    </w:p>
    <w:p w:rsidR="00042891" w:rsidRDefault="00042891" w:rsidP="00042891">
      <w:pPr>
        <w:pStyle w:val="libNormal"/>
      </w:pPr>
      <w:r>
        <w:rPr>
          <w:rStyle w:val="libBold1Char"/>
        </w:rPr>
        <w:t>2941</w:t>
      </w:r>
      <w:r w:rsidRPr="000F7D59">
        <w:rPr>
          <w:rStyle w:val="libBold1Char"/>
        </w:rPr>
        <w:t>.</w:t>
      </w:r>
      <w:r>
        <w:rPr>
          <w:lang w:bidi="fa-IR"/>
        </w:rPr>
        <w:t xml:space="preserve"> </w:t>
      </w:r>
      <w:r>
        <w:t xml:space="preserve">Imam Ali </w:t>
      </w:r>
      <w:r w:rsidRPr="001500BA">
        <w:t>(AS)</w:t>
      </w:r>
      <w:r>
        <w:t xml:space="preserve"> said, 'Generosity cultivates love.' </w:t>
      </w:r>
      <w:r>
        <w:rPr>
          <w:rStyle w:val="libFootnotenumChar"/>
        </w:rPr>
        <w:t>12</w:t>
      </w:r>
    </w:p>
    <w:p w:rsidR="00042891" w:rsidRDefault="00042891" w:rsidP="00F40395">
      <w:pPr>
        <w:pStyle w:val="libAr"/>
      </w:pPr>
      <w:r>
        <w:rPr>
          <w:rStyle w:val="libBold1Char"/>
          <w:rtl/>
        </w:rPr>
        <w:t>2942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يُكسِبُ</w:t>
      </w:r>
      <w:r>
        <w:rPr>
          <w:rtl/>
          <w:lang w:bidi="fa-IR"/>
        </w:rPr>
        <w:t xml:space="preserve"> </w:t>
      </w:r>
      <w:r w:rsidRPr="00A840D2">
        <w:rPr>
          <w:rtl/>
          <w:lang w:bidi="fa-IR"/>
        </w:rPr>
        <w:t>المَحَبَّةَ</w:t>
      </w:r>
      <w:r>
        <w:rPr>
          <w:rtl/>
          <w:lang w:bidi="fa-IR"/>
        </w:rPr>
        <w:t xml:space="preserve"> </w:t>
      </w:r>
      <w:r w:rsidRPr="00A840D2">
        <w:rPr>
          <w:rtl/>
          <w:lang w:bidi="fa-IR"/>
        </w:rPr>
        <w:t>ويُزَيِّنُ</w:t>
      </w:r>
      <w:r>
        <w:rPr>
          <w:rtl/>
          <w:lang w:bidi="fa-IR"/>
        </w:rPr>
        <w:t xml:space="preserve"> </w:t>
      </w:r>
      <w:r w:rsidRPr="00A840D2">
        <w:rPr>
          <w:rtl/>
          <w:lang w:bidi="fa-IR"/>
        </w:rPr>
        <w:t>الأخلاقَ</w:t>
      </w:r>
      <w:r>
        <w:rPr>
          <w:rtl/>
          <w:lang w:bidi="fa-IR"/>
        </w:rPr>
        <w:t xml:space="preserve"> .</w:t>
      </w:r>
      <w:r>
        <w:rPr>
          <w:rStyle w:val="libFootnotenumChar"/>
          <w:rtl/>
        </w:rPr>
        <w:t>13</w:t>
      </w:r>
    </w:p>
    <w:p w:rsidR="00042891" w:rsidRDefault="00042891" w:rsidP="00042891">
      <w:pPr>
        <w:pStyle w:val="libNormal"/>
      </w:pPr>
      <w:r>
        <w:rPr>
          <w:rStyle w:val="libBold1Char"/>
        </w:rPr>
        <w:t>2942</w:t>
      </w:r>
      <w:r w:rsidRPr="000F7D59">
        <w:rPr>
          <w:rStyle w:val="libBold1Char"/>
        </w:rPr>
        <w:t>.</w:t>
      </w:r>
      <w:r>
        <w:rPr>
          <w:lang w:bidi="fa-IR"/>
        </w:rPr>
        <w:t xml:space="preserve"> </w:t>
      </w:r>
      <w:r>
        <w:t xml:space="preserve">Imam Ali </w:t>
      </w:r>
      <w:r w:rsidRPr="001500BA">
        <w:t>(AS)</w:t>
      </w:r>
      <w:r>
        <w:t xml:space="preserve"> said, 'Generosity imparts love and adorns one's character.' </w:t>
      </w:r>
      <w:r>
        <w:rPr>
          <w:rStyle w:val="libFootnotenumChar"/>
        </w:rPr>
        <w:t>14</w:t>
      </w:r>
    </w:p>
    <w:p w:rsidR="00042891" w:rsidRDefault="00042891" w:rsidP="00F40395">
      <w:pPr>
        <w:pStyle w:val="libAr"/>
      </w:pPr>
      <w:r>
        <w:rPr>
          <w:rStyle w:val="libBold1Char"/>
          <w:rtl/>
        </w:rPr>
        <w:t>2943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مِن</w:t>
      </w:r>
      <w:r>
        <w:rPr>
          <w:rtl/>
          <w:lang w:bidi="fa-IR"/>
        </w:rPr>
        <w:t xml:space="preserve"> </w:t>
      </w:r>
      <w:r w:rsidRPr="00A840D2">
        <w:rPr>
          <w:rtl/>
          <w:lang w:bidi="fa-IR"/>
        </w:rPr>
        <w:t>أخلاقِ</w:t>
      </w:r>
      <w:r>
        <w:rPr>
          <w:rtl/>
          <w:lang w:bidi="fa-IR"/>
        </w:rPr>
        <w:t xml:space="preserve"> </w:t>
      </w:r>
      <w:r w:rsidRPr="00A840D2">
        <w:rPr>
          <w:rtl/>
          <w:lang w:bidi="fa-IR"/>
        </w:rPr>
        <w:t>الأنبياءِ</w:t>
      </w:r>
      <w:r>
        <w:rPr>
          <w:rtl/>
          <w:lang w:bidi="fa-IR"/>
        </w:rPr>
        <w:t xml:space="preserve"> ، </w:t>
      </w:r>
      <w:r w:rsidRPr="00A840D2">
        <w:rPr>
          <w:rtl/>
          <w:lang w:bidi="fa-IR"/>
        </w:rPr>
        <w:t>وهُو</w:t>
      </w:r>
      <w:r>
        <w:rPr>
          <w:rtl/>
          <w:lang w:bidi="fa-IR"/>
        </w:rPr>
        <w:t xml:space="preserve"> </w:t>
      </w:r>
      <w:r w:rsidRPr="00A840D2">
        <w:rPr>
          <w:rtl/>
          <w:lang w:bidi="fa-IR"/>
        </w:rPr>
        <w:t>عِمادُ</w:t>
      </w:r>
      <w:r>
        <w:rPr>
          <w:rtl/>
          <w:lang w:bidi="fa-IR"/>
        </w:rPr>
        <w:t xml:space="preserve"> </w:t>
      </w:r>
      <w:r w:rsidRPr="00A840D2">
        <w:rPr>
          <w:rtl/>
          <w:lang w:bidi="fa-IR"/>
        </w:rPr>
        <w:t>الإيمانِ</w:t>
      </w:r>
      <w:r>
        <w:rPr>
          <w:rtl/>
          <w:lang w:bidi="fa-IR"/>
        </w:rPr>
        <w:t xml:space="preserve"> ، </w:t>
      </w:r>
      <w:r w:rsidRPr="00A840D2">
        <w:rPr>
          <w:rtl/>
          <w:lang w:bidi="fa-IR"/>
        </w:rPr>
        <w:t>ولا</w:t>
      </w:r>
      <w:r>
        <w:rPr>
          <w:rtl/>
          <w:lang w:bidi="fa-IR"/>
        </w:rPr>
        <w:t xml:space="preserve"> </w:t>
      </w:r>
      <w:r w:rsidRPr="00A840D2">
        <w:rPr>
          <w:rtl/>
          <w:lang w:bidi="fa-IR"/>
        </w:rPr>
        <w:t>يكونُ</w:t>
      </w:r>
      <w:r>
        <w:rPr>
          <w:rtl/>
          <w:lang w:bidi="fa-IR"/>
        </w:rPr>
        <w:t xml:space="preserve"> </w:t>
      </w:r>
      <w:r w:rsidRPr="00A840D2">
        <w:rPr>
          <w:rtl/>
          <w:lang w:bidi="fa-IR"/>
        </w:rPr>
        <w:t>مؤمنٌ</w:t>
      </w:r>
      <w:r>
        <w:rPr>
          <w:rtl/>
          <w:lang w:bidi="fa-IR"/>
        </w:rPr>
        <w:t xml:space="preserve"> </w:t>
      </w:r>
      <w:r w:rsidRPr="00A840D2">
        <w:rPr>
          <w:rtl/>
          <w:lang w:bidi="fa-IR"/>
        </w:rPr>
        <w:t>إلّا</w:t>
      </w:r>
      <w:r>
        <w:rPr>
          <w:rtl/>
          <w:lang w:bidi="fa-IR"/>
        </w:rPr>
        <w:t xml:space="preserve"> </w:t>
      </w:r>
      <w:r w:rsidRPr="00A840D2">
        <w:rPr>
          <w:rtl/>
          <w:lang w:bidi="fa-IR"/>
        </w:rPr>
        <w:t>سَخيّاً</w:t>
      </w:r>
      <w:r>
        <w:rPr>
          <w:rtl/>
          <w:lang w:bidi="fa-IR"/>
        </w:rPr>
        <w:t xml:space="preserve"> ، </w:t>
      </w:r>
      <w:r w:rsidRPr="00A840D2">
        <w:rPr>
          <w:rtl/>
          <w:lang w:bidi="fa-IR"/>
        </w:rPr>
        <w:t>ولا</w:t>
      </w:r>
      <w:r>
        <w:rPr>
          <w:rtl/>
          <w:lang w:bidi="fa-IR"/>
        </w:rPr>
        <w:t xml:space="preserve"> </w:t>
      </w:r>
      <w:r w:rsidRPr="00A840D2">
        <w:rPr>
          <w:rtl/>
          <w:lang w:bidi="fa-IR"/>
        </w:rPr>
        <w:t>يكونُ</w:t>
      </w:r>
      <w:r>
        <w:rPr>
          <w:rtl/>
          <w:lang w:bidi="fa-IR"/>
        </w:rPr>
        <w:t xml:space="preserve"> </w:t>
      </w:r>
      <w:r w:rsidRPr="00A840D2">
        <w:rPr>
          <w:rtl/>
          <w:lang w:bidi="fa-IR"/>
        </w:rPr>
        <w:t>سَخيّاً</w:t>
      </w:r>
      <w:r>
        <w:rPr>
          <w:rtl/>
          <w:lang w:bidi="fa-IR"/>
        </w:rPr>
        <w:t xml:space="preserve"> </w:t>
      </w:r>
      <w:r w:rsidRPr="00A840D2">
        <w:rPr>
          <w:rtl/>
          <w:lang w:bidi="fa-IR"/>
        </w:rPr>
        <w:t>إلّا</w:t>
      </w:r>
      <w:r>
        <w:rPr>
          <w:rtl/>
          <w:lang w:bidi="fa-IR"/>
        </w:rPr>
        <w:t xml:space="preserve"> </w:t>
      </w:r>
      <w:r w:rsidRPr="00A840D2">
        <w:rPr>
          <w:rtl/>
          <w:lang w:bidi="fa-IR"/>
        </w:rPr>
        <w:t>ذو</w:t>
      </w:r>
      <w:r>
        <w:rPr>
          <w:rtl/>
          <w:lang w:bidi="fa-IR"/>
        </w:rPr>
        <w:t xml:space="preserve"> </w:t>
      </w:r>
      <w:r w:rsidRPr="00A840D2">
        <w:rPr>
          <w:rtl/>
          <w:lang w:bidi="fa-IR"/>
        </w:rPr>
        <w:t>يَقينٍ</w:t>
      </w:r>
      <w:r>
        <w:rPr>
          <w:rtl/>
          <w:lang w:bidi="fa-IR"/>
        </w:rPr>
        <w:t xml:space="preserve"> </w:t>
      </w:r>
      <w:r w:rsidRPr="00A840D2">
        <w:rPr>
          <w:rtl/>
          <w:lang w:bidi="fa-IR"/>
        </w:rPr>
        <w:t>وهِمَّةٍ</w:t>
      </w:r>
      <w:r>
        <w:rPr>
          <w:rtl/>
          <w:lang w:bidi="fa-IR"/>
        </w:rPr>
        <w:t xml:space="preserve"> </w:t>
      </w:r>
      <w:r w:rsidRPr="00A840D2">
        <w:rPr>
          <w:rtl/>
          <w:lang w:bidi="fa-IR"/>
        </w:rPr>
        <w:t>عالِيَةٍ</w:t>
      </w:r>
      <w:r>
        <w:rPr>
          <w:rtl/>
          <w:lang w:bidi="fa-IR"/>
        </w:rPr>
        <w:t xml:space="preserve"> ؛ </w:t>
      </w:r>
      <w:r w:rsidRPr="00A840D2">
        <w:rPr>
          <w:rtl/>
          <w:lang w:bidi="fa-IR"/>
        </w:rPr>
        <w:t>لأنَّ</w:t>
      </w:r>
      <w:r>
        <w:rPr>
          <w:rtl/>
          <w:lang w:bidi="fa-IR"/>
        </w:rPr>
        <w:t xml:space="preserve"> </w:t>
      </w:r>
      <w:r w:rsidRPr="00A840D2">
        <w:rPr>
          <w:rtl/>
          <w:lang w:bidi="fa-IR"/>
        </w:rPr>
        <w:t>السَّخاءَ</w:t>
      </w:r>
      <w:r>
        <w:rPr>
          <w:rtl/>
          <w:lang w:bidi="fa-IR"/>
        </w:rPr>
        <w:t xml:space="preserve"> </w:t>
      </w:r>
      <w:r w:rsidRPr="00A840D2">
        <w:rPr>
          <w:rtl/>
          <w:lang w:bidi="fa-IR"/>
        </w:rPr>
        <w:t>شُعاعُ</w:t>
      </w:r>
      <w:r>
        <w:rPr>
          <w:rtl/>
          <w:lang w:bidi="fa-IR"/>
        </w:rPr>
        <w:t xml:space="preserve"> </w:t>
      </w:r>
      <w:r w:rsidRPr="00A840D2">
        <w:rPr>
          <w:rtl/>
          <w:lang w:bidi="fa-IR"/>
        </w:rPr>
        <w:t>نورِ</w:t>
      </w:r>
      <w:r>
        <w:rPr>
          <w:rtl/>
          <w:lang w:bidi="fa-IR"/>
        </w:rPr>
        <w:t xml:space="preserve"> </w:t>
      </w:r>
      <w:r w:rsidRPr="00A840D2">
        <w:rPr>
          <w:rtl/>
          <w:lang w:bidi="fa-IR"/>
        </w:rPr>
        <w:t>اليَقينِ</w:t>
      </w:r>
      <w:r>
        <w:rPr>
          <w:rtl/>
          <w:lang w:bidi="fa-IR"/>
        </w:rPr>
        <w:t xml:space="preserve"> ، </w:t>
      </w:r>
      <w:r w:rsidRPr="00A840D2">
        <w:rPr>
          <w:rtl/>
          <w:lang w:bidi="fa-IR"/>
        </w:rPr>
        <w:t>ومَن</w:t>
      </w:r>
      <w:r>
        <w:rPr>
          <w:rtl/>
          <w:lang w:bidi="fa-IR"/>
        </w:rPr>
        <w:t xml:space="preserve"> </w:t>
      </w:r>
      <w:r w:rsidRPr="00A840D2">
        <w:rPr>
          <w:rtl/>
          <w:lang w:bidi="fa-IR"/>
        </w:rPr>
        <w:t>عَرَفَ</w:t>
      </w:r>
      <w:r>
        <w:rPr>
          <w:rtl/>
          <w:lang w:bidi="fa-IR"/>
        </w:rPr>
        <w:t xml:space="preserve"> </w:t>
      </w:r>
      <w:r w:rsidRPr="00A840D2">
        <w:rPr>
          <w:rtl/>
          <w:lang w:bidi="fa-IR"/>
        </w:rPr>
        <w:t>ما</w:t>
      </w:r>
      <w:r>
        <w:rPr>
          <w:rtl/>
          <w:lang w:bidi="fa-IR"/>
        </w:rPr>
        <w:t xml:space="preserve"> </w:t>
      </w:r>
      <w:r w:rsidRPr="00A840D2">
        <w:rPr>
          <w:rtl/>
          <w:lang w:bidi="fa-IR"/>
        </w:rPr>
        <w:t>قَصَدَ</w:t>
      </w:r>
      <w:r>
        <w:rPr>
          <w:rtl/>
          <w:lang w:bidi="fa-IR"/>
        </w:rPr>
        <w:t xml:space="preserve"> ، </w:t>
      </w:r>
      <w:r w:rsidRPr="00A840D2">
        <w:rPr>
          <w:rtl/>
          <w:lang w:bidi="fa-IR"/>
        </w:rPr>
        <w:t>هانَ</w:t>
      </w:r>
      <w:r>
        <w:rPr>
          <w:rtl/>
          <w:lang w:bidi="fa-IR"/>
        </w:rPr>
        <w:t xml:space="preserve"> </w:t>
      </w:r>
      <w:r w:rsidRPr="00A840D2">
        <w:rPr>
          <w:rtl/>
          <w:lang w:bidi="fa-IR"/>
        </w:rPr>
        <w:t>علَيهِ</w:t>
      </w:r>
      <w:r>
        <w:rPr>
          <w:rtl/>
          <w:lang w:bidi="fa-IR"/>
        </w:rPr>
        <w:t xml:space="preserve"> </w:t>
      </w:r>
      <w:r w:rsidRPr="00A840D2">
        <w:rPr>
          <w:rtl/>
          <w:lang w:bidi="fa-IR"/>
        </w:rPr>
        <w:t>ما</w:t>
      </w:r>
      <w:r>
        <w:rPr>
          <w:rtl/>
          <w:lang w:bidi="fa-IR"/>
        </w:rPr>
        <w:t xml:space="preserve"> </w:t>
      </w:r>
      <w:r w:rsidRPr="00A840D2">
        <w:rPr>
          <w:rtl/>
          <w:lang w:bidi="fa-IR"/>
        </w:rPr>
        <w:t>بَذَلَ</w:t>
      </w:r>
      <w:r>
        <w:rPr>
          <w:rtl/>
          <w:lang w:bidi="fa-IR"/>
        </w:rPr>
        <w:t>.</w:t>
      </w:r>
      <w:r>
        <w:rPr>
          <w:rStyle w:val="libFootnotenumChar"/>
          <w:rtl/>
        </w:rPr>
        <w:t>15</w:t>
      </w:r>
    </w:p>
    <w:p w:rsidR="00042891" w:rsidRDefault="00042891" w:rsidP="00042891">
      <w:pPr>
        <w:pStyle w:val="libNormal"/>
      </w:pPr>
      <w:r>
        <w:rPr>
          <w:rStyle w:val="libBold1Char"/>
        </w:rPr>
        <w:t>2943</w:t>
      </w:r>
      <w:r w:rsidRPr="000F7D59">
        <w:rPr>
          <w:rStyle w:val="libBold1Char"/>
        </w:rPr>
        <w:t>.</w:t>
      </w:r>
      <w:r>
        <w:rPr>
          <w:lang w:bidi="fa-IR"/>
        </w:rPr>
        <w:t xml:space="preserve"> </w:t>
      </w:r>
      <w:r>
        <w:t xml:space="preserve">Imam al-Sadiq </w:t>
      </w:r>
      <w:r w:rsidRPr="001500BA">
        <w:t>(AS)</w:t>
      </w:r>
      <w:r>
        <w:t xml:space="preserve"> said, 'Generosity is one of the noble traits possessed by prophets. It is the pillar of belief, such that only a true believer will be generous, as well as one who possesses great certainty and high aspiration, for generosity is a gleam from the light of certainty, and the one who knows what he wants finds it easy to give away.' </w:t>
      </w:r>
      <w:r>
        <w:rPr>
          <w:rStyle w:val="libFootnotenumChar"/>
        </w:rPr>
        <w:t>16</w:t>
      </w:r>
    </w:p>
    <w:p w:rsidR="00042891" w:rsidRDefault="00042891" w:rsidP="00F40395">
      <w:pPr>
        <w:pStyle w:val="libAr"/>
      </w:pPr>
      <w:r>
        <w:rPr>
          <w:rStyle w:val="libBold1Char"/>
          <w:rtl/>
        </w:rPr>
        <w:t>2944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خِيارُكُم</w:t>
      </w:r>
      <w:r>
        <w:rPr>
          <w:rtl/>
          <w:lang w:bidi="fa-IR"/>
        </w:rPr>
        <w:t xml:space="preserve"> </w:t>
      </w:r>
      <w:r w:rsidRPr="00A840D2">
        <w:rPr>
          <w:rtl/>
          <w:lang w:bidi="fa-IR"/>
        </w:rPr>
        <w:t>سُمَحاؤكُم</w:t>
      </w:r>
      <w:r>
        <w:rPr>
          <w:rtl/>
          <w:lang w:bidi="fa-IR"/>
        </w:rPr>
        <w:t xml:space="preserve"> </w:t>
      </w:r>
      <w:r w:rsidRPr="00A840D2">
        <w:rPr>
          <w:rtl/>
          <w:lang w:bidi="fa-IR"/>
        </w:rPr>
        <w:t>وشِرارُكُم</w:t>
      </w:r>
      <w:r>
        <w:rPr>
          <w:rtl/>
          <w:lang w:bidi="fa-IR"/>
        </w:rPr>
        <w:t xml:space="preserve"> </w:t>
      </w:r>
      <w:r w:rsidRPr="00A840D2">
        <w:rPr>
          <w:rtl/>
          <w:lang w:bidi="fa-IR"/>
        </w:rPr>
        <w:t>بُخَلاؤكُم</w:t>
      </w:r>
      <w:r>
        <w:rPr>
          <w:rtl/>
          <w:lang w:bidi="fa-IR"/>
        </w:rPr>
        <w:t xml:space="preserve"> .</w:t>
      </w:r>
      <w:r>
        <w:rPr>
          <w:rStyle w:val="libFootnotenumChar"/>
          <w:rtl/>
        </w:rPr>
        <w:t>17</w:t>
      </w:r>
    </w:p>
    <w:p w:rsidR="00042891" w:rsidRDefault="00042891" w:rsidP="00042891">
      <w:pPr>
        <w:pStyle w:val="libNormal"/>
      </w:pPr>
      <w:r>
        <w:rPr>
          <w:rStyle w:val="libBold1Char"/>
        </w:rPr>
        <w:t>2944</w:t>
      </w:r>
      <w:r w:rsidRPr="000F7D59">
        <w:rPr>
          <w:rStyle w:val="libBold1Char"/>
        </w:rPr>
        <w:t>.</w:t>
      </w:r>
      <w:r>
        <w:rPr>
          <w:lang w:bidi="fa-IR"/>
        </w:rPr>
        <w:t xml:space="preserve"> </w:t>
      </w:r>
      <w:r>
        <w:t xml:space="preserve">Imam al-Sadiq </w:t>
      </w:r>
      <w:r w:rsidRPr="001500BA">
        <w:t>(AS)</w:t>
      </w:r>
      <w:r>
        <w:t xml:space="preserve"> said, 'The best ones from among you are those who are liberal and the worst ones from among you are the miserly.' </w:t>
      </w:r>
      <w:r>
        <w:rPr>
          <w:rStyle w:val="libFootnotenumChar"/>
        </w:rPr>
        <w:t>18</w:t>
      </w:r>
    </w:p>
    <w:p w:rsidR="00042891" w:rsidRDefault="00042891" w:rsidP="00042891">
      <w:pPr>
        <w:pStyle w:val="libNormal"/>
      </w:pPr>
    </w:p>
    <w:p w:rsidR="00042891" w:rsidRDefault="00042891" w:rsidP="003C21EC">
      <w:pPr>
        <w:pStyle w:val="Heading3"/>
      </w:pPr>
      <w:bookmarkStart w:id="3141" w:name="_Toc484338487"/>
      <w:bookmarkStart w:id="3142" w:name="_Toc485812801"/>
      <w:r>
        <w:lastRenderedPageBreak/>
        <w:t>Notes</w:t>
      </w:r>
      <w:bookmarkEnd w:id="3141"/>
      <w:bookmarkEnd w:id="3142"/>
    </w:p>
    <w:p w:rsidR="00042891" w:rsidRDefault="00042891" w:rsidP="00042891">
      <w:pPr>
        <w:pStyle w:val="libFootnote"/>
      </w:pPr>
      <w:r>
        <w:t xml:space="preserve">1. </w:t>
      </w:r>
      <w:r>
        <w:rPr>
          <w:rtl/>
        </w:rPr>
        <w:t xml:space="preserve">كنز العمّال : </w:t>
      </w:r>
      <w:r>
        <w:rPr>
          <w:rtl/>
          <w:lang w:bidi="fa-IR"/>
        </w:rPr>
        <w:t>15926</w:t>
      </w:r>
      <w:r>
        <w:t xml:space="preserve"> .</w:t>
      </w:r>
    </w:p>
    <w:p w:rsidR="00042891" w:rsidRDefault="00042891" w:rsidP="00042891">
      <w:pPr>
        <w:pStyle w:val="libFootnote"/>
      </w:pPr>
      <w:r>
        <w:t xml:space="preserve">2. Kanz al-Ummal, no. </w:t>
      </w:r>
      <w:r>
        <w:rPr>
          <w:lang w:bidi="fa-IR"/>
        </w:rPr>
        <w:t>15926</w:t>
      </w:r>
    </w:p>
    <w:p w:rsidR="00042891" w:rsidRDefault="00042891" w:rsidP="00042891">
      <w:pPr>
        <w:pStyle w:val="libFootnote"/>
      </w:pPr>
      <w:r>
        <w:t xml:space="preserve">3. </w:t>
      </w:r>
      <w:r>
        <w:rPr>
          <w:rtl/>
        </w:rPr>
        <w:t xml:space="preserve">كنز العمّال : </w:t>
      </w:r>
      <w:r>
        <w:rPr>
          <w:rtl/>
          <w:lang w:bidi="fa-IR"/>
        </w:rPr>
        <w:t>16204</w:t>
      </w:r>
      <w:r>
        <w:t xml:space="preserve"> .</w:t>
      </w:r>
    </w:p>
    <w:p w:rsidR="00042891" w:rsidRDefault="00042891" w:rsidP="00042891">
      <w:pPr>
        <w:pStyle w:val="libFootnote"/>
      </w:pPr>
      <w:r>
        <w:t xml:space="preserve">4. Ibid. no. </w:t>
      </w:r>
      <w:r>
        <w:rPr>
          <w:lang w:bidi="fa-IR"/>
        </w:rPr>
        <w:t>16204</w:t>
      </w:r>
    </w:p>
    <w:p w:rsidR="00042891" w:rsidRDefault="00042891" w:rsidP="00042891">
      <w:pPr>
        <w:pStyle w:val="libFootnote"/>
      </w:pPr>
      <w:r>
        <w:t xml:space="preserve">5. </w:t>
      </w:r>
      <w:r>
        <w:rPr>
          <w:rtl/>
        </w:rPr>
        <w:t>بحار الأنوار :</w:t>
      </w:r>
      <w:r>
        <w:rPr>
          <w:rtl/>
          <w:lang w:bidi="fa-IR"/>
        </w:rPr>
        <w:t>72 / 193 / 9</w:t>
      </w:r>
      <w:r>
        <w:t xml:space="preserve"> .</w:t>
      </w:r>
    </w:p>
    <w:p w:rsidR="00042891" w:rsidRDefault="00042891" w:rsidP="00042891">
      <w:pPr>
        <w:pStyle w:val="libFootnote"/>
      </w:pPr>
      <w:r>
        <w:t xml:space="preserve">6. Bihar al-Anwar, v. </w:t>
      </w:r>
      <w:r>
        <w:rPr>
          <w:lang w:bidi="fa-IR"/>
        </w:rPr>
        <w:t>72</w:t>
      </w:r>
      <w:r>
        <w:t xml:space="preserve">, p. </w:t>
      </w:r>
      <w:r>
        <w:rPr>
          <w:lang w:bidi="fa-IR"/>
        </w:rPr>
        <w:t>193</w:t>
      </w:r>
      <w:r>
        <w:t xml:space="preserve">, no. </w:t>
      </w:r>
      <w:r>
        <w:rPr>
          <w:lang w:bidi="fa-IR"/>
        </w:rPr>
        <w:t>9</w:t>
      </w:r>
    </w:p>
    <w:p w:rsidR="00042891" w:rsidRDefault="00042891" w:rsidP="00042891">
      <w:pPr>
        <w:pStyle w:val="libFootnote"/>
      </w:pPr>
      <w:r>
        <w:t xml:space="preserve">7. </w:t>
      </w:r>
      <w:r>
        <w:rPr>
          <w:rtl/>
        </w:rPr>
        <w:t xml:space="preserve">بحار الأنوار : </w:t>
      </w:r>
      <w:r>
        <w:rPr>
          <w:rtl/>
          <w:lang w:bidi="fa-IR"/>
        </w:rPr>
        <w:t>78 / 7 / 59</w:t>
      </w:r>
      <w:r>
        <w:t xml:space="preserve"> .</w:t>
      </w:r>
    </w:p>
    <w:p w:rsidR="00042891" w:rsidRDefault="00042891" w:rsidP="00042891">
      <w:pPr>
        <w:pStyle w:val="libFootnote"/>
      </w:pPr>
      <w:r>
        <w:t xml:space="preserve">8. Ibid. v. </w:t>
      </w:r>
      <w:r>
        <w:rPr>
          <w:lang w:bidi="fa-IR"/>
        </w:rPr>
        <w:t>78</w:t>
      </w:r>
      <w:r>
        <w:t xml:space="preserve">, p. </w:t>
      </w:r>
      <w:r>
        <w:rPr>
          <w:lang w:bidi="fa-IR"/>
        </w:rPr>
        <w:t>7</w:t>
      </w:r>
      <w:r>
        <w:t xml:space="preserve">, no. </w:t>
      </w:r>
      <w:r>
        <w:rPr>
          <w:lang w:bidi="fa-IR"/>
        </w:rPr>
        <w:t>59</w:t>
      </w:r>
    </w:p>
    <w:p w:rsidR="00042891" w:rsidRDefault="00042891" w:rsidP="00042891">
      <w:pPr>
        <w:pStyle w:val="libFootnote"/>
      </w:pPr>
      <w:r>
        <w:t xml:space="preserve">9. </w:t>
      </w:r>
      <w:r>
        <w:rPr>
          <w:rtl/>
        </w:rPr>
        <w:t xml:space="preserve">غرر الحكم : </w:t>
      </w:r>
      <w:r>
        <w:rPr>
          <w:rtl/>
          <w:lang w:bidi="fa-IR"/>
        </w:rPr>
        <w:t>2145</w:t>
      </w:r>
      <w:r>
        <w:t xml:space="preserve"> .</w:t>
      </w:r>
    </w:p>
    <w:p w:rsidR="00042891" w:rsidRDefault="00042891" w:rsidP="00042891">
      <w:pPr>
        <w:pStyle w:val="libFootnote"/>
      </w:pPr>
      <w:r>
        <w:t xml:space="preserve">10. Ghurar al-Hikam, no. </w:t>
      </w:r>
      <w:r>
        <w:rPr>
          <w:lang w:bidi="fa-IR"/>
        </w:rPr>
        <w:t>2145</w:t>
      </w:r>
    </w:p>
    <w:p w:rsidR="00042891" w:rsidRDefault="00042891" w:rsidP="00042891">
      <w:pPr>
        <w:pStyle w:val="libFootnote"/>
      </w:pPr>
      <w:r>
        <w:t xml:space="preserve">11. </w:t>
      </w:r>
      <w:r>
        <w:rPr>
          <w:rtl/>
        </w:rPr>
        <w:t xml:space="preserve">غرر الحكم : </w:t>
      </w:r>
      <w:r>
        <w:rPr>
          <w:rtl/>
          <w:lang w:bidi="fa-IR"/>
        </w:rPr>
        <w:t>306</w:t>
      </w:r>
      <w:r>
        <w:t xml:space="preserve"> .</w:t>
      </w:r>
    </w:p>
    <w:p w:rsidR="00042891" w:rsidRDefault="00042891" w:rsidP="00042891">
      <w:pPr>
        <w:pStyle w:val="libFootnote"/>
      </w:pPr>
      <w:r>
        <w:t xml:space="preserve">12. Ibid. no. </w:t>
      </w:r>
      <w:r>
        <w:rPr>
          <w:lang w:bidi="fa-IR"/>
        </w:rPr>
        <w:t>306</w:t>
      </w:r>
    </w:p>
    <w:p w:rsidR="00042891" w:rsidRDefault="00042891" w:rsidP="00042891">
      <w:pPr>
        <w:pStyle w:val="libFootnote"/>
      </w:pPr>
      <w:r>
        <w:t xml:space="preserve">13. </w:t>
      </w:r>
      <w:r>
        <w:rPr>
          <w:rtl/>
        </w:rPr>
        <w:t xml:space="preserve">غرر الحكم : </w:t>
      </w:r>
      <w:r>
        <w:rPr>
          <w:rtl/>
          <w:lang w:bidi="fa-IR"/>
        </w:rPr>
        <w:t>1600</w:t>
      </w:r>
      <w:r>
        <w:t xml:space="preserve"> .</w:t>
      </w:r>
    </w:p>
    <w:p w:rsidR="00042891" w:rsidRDefault="00042891" w:rsidP="00042891">
      <w:pPr>
        <w:pStyle w:val="libFootnote"/>
      </w:pPr>
      <w:r>
        <w:t xml:space="preserve">14. Ibid. no. </w:t>
      </w:r>
      <w:r>
        <w:rPr>
          <w:lang w:bidi="fa-IR"/>
        </w:rPr>
        <w:t>1600</w:t>
      </w:r>
    </w:p>
    <w:p w:rsidR="00042891" w:rsidRDefault="00042891" w:rsidP="00042891">
      <w:pPr>
        <w:pStyle w:val="libFootnote"/>
      </w:pPr>
      <w:r>
        <w:t xml:space="preserve">15. </w:t>
      </w:r>
      <w:r>
        <w:rPr>
          <w:rtl/>
        </w:rPr>
        <w:t xml:space="preserve">بحار الأنوار : </w:t>
      </w:r>
      <w:r>
        <w:rPr>
          <w:rtl/>
          <w:lang w:bidi="fa-IR"/>
        </w:rPr>
        <w:t>71 / 355 / 17</w:t>
      </w:r>
      <w:r>
        <w:t xml:space="preserve"> .</w:t>
      </w:r>
    </w:p>
    <w:p w:rsidR="00042891" w:rsidRDefault="00042891" w:rsidP="00042891">
      <w:pPr>
        <w:pStyle w:val="libFootnote"/>
      </w:pPr>
      <w:r>
        <w:t xml:space="preserve">16. Bihar al-Anwar, v. </w:t>
      </w:r>
      <w:r>
        <w:rPr>
          <w:lang w:bidi="fa-IR"/>
        </w:rPr>
        <w:t>71</w:t>
      </w:r>
      <w:r>
        <w:t xml:space="preserve">, p. </w:t>
      </w:r>
      <w:r>
        <w:rPr>
          <w:lang w:bidi="fa-IR"/>
        </w:rPr>
        <w:t>355</w:t>
      </w:r>
      <w:r>
        <w:t xml:space="preserve">, no. </w:t>
      </w:r>
      <w:r>
        <w:rPr>
          <w:lang w:bidi="fa-IR"/>
        </w:rPr>
        <w:t>17</w:t>
      </w:r>
    </w:p>
    <w:p w:rsidR="00042891" w:rsidRDefault="00042891" w:rsidP="00042891">
      <w:pPr>
        <w:pStyle w:val="libFootnote"/>
      </w:pPr>
      <w:r>
        <w:t xml:space="preserve">17. </w:t>
      </w:r>
      <w:r>
        <w:rPr>
          <w:rtl/>
        </w:rPr>
        <w:t xml:space="preserve">بحار الأنوار : </w:t>
      </w:r>
      <w:r>
        <w:rPr>
          <w:rtl/>
          <w:lang w:bidi="fa-IR"/>
        </w:rPr>
        <w:t>71 / 350 / 3</w:t>
      </w:r>
      <w:r>
        <w:t xml:space="preserve"> .</w:t>
      </w:r>
    </w:p>
    <w:p w:rsidR="00042891" w:rsidRDefault="00042891" w:rsidP="00042891">
      <w:pPr>
        <w:pStyle w:val="libFootnote"/>
        <w:rPr>
          <w:rtl/>
          <w:lang w:bidi="fa-IR"/>
        </w:rPr>
      </w:pPr>
      <w:r>
        <w:t xml:space="preserve">18. Ibid. p. </w:t>
      </w:r>
      <w:r>
        <w:rPr>
          <w:lang w:bidi="fa-IR"/>
        </w:rPr>
        <w:t>350</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43" w:name="_Toc484338488"/>
      <w:bookmarkStart w:id="3144" w:name="_Toc485812802"/>
      <w:r>
        <w:rPr>
          <w:lang w:bidi="fa-IR"/>
        </w:rPr>
        <w:lastRenderedPageBreak/>
        <w:t>928</w:t>
      </w:r>
      <w:r>
        <w:t xml:space="preserve"> - </w:t>
      </w:r>
      <w:r>
        <w:rPr>
          <w:rtl/>
          <w:lang w:bidi="fa-IR"/>
        </w:rPr>
        <w:t>فَضلُ السَّخِيِ‏</w:t>
      </w:r>
      <w:bookmarkEnd w:id="3143"/>
      <w:bookmarkEnd w:id="3144"/>
    </w:p>
    <w:p w:rsidR="00042891" w:rsidRDefault="00042891" w:rsidP="003C21EC">
      <w:pPr>
        <w:pStyle w:val="Heading2Center"/>
      </w:pPr>
      <w:bookmarkStart w:id="3145" w:name="_Toc484338489"/>
      <w:bookmarkStart w:id="3146" w:name="_Toc485812803"/>
      <w:r>
        <w:rPr>
          <w:lang w:bidi="fa-IR"/>
        </w:rPr>
        <w:t>928</w:t>
      </w:r>
      <w:r>
        <w:t>. THE VIRTUE OF THE GENEROUS PERSON</w:t>
      </w:r>
      <w:bookmarkEnd w:id="3145"/>
      <w:bookmarkEnd w:id="3146"/>
    </w:p>
    <w:p w:rsidR="00042891" w:rsidRDefault="00042891" w:rsidP="00F40395">
      <w:pPr>
        <w:pStyle w:val="libAr"/>
      </w:pPr>
      <w:r>
        <w:rPr>
          <w:rStyle w:val="libBold1Char"/>
          <w:rtl/>
        </w:rPr>
        <w:t>2945</w:t>
      </w:r>
      <w:r w:rsidRPr="00D7746E">
        <w:rPr>
          <w:rStyle w:val="libBold1Char"/>
          <w:rtl/>
        </w:rPr>
        <w:t>.</w:t>
      </w:r>
      <w:r>
        <w:rPr>
          <w:rtl/>
          <w:lang w:bidi="fa-IR"/>
        </w:rPr>
        <w:t xml:space="preserve"> </w:t>
      </w:r>
      <w:r w:rsidRPr="00A840D2">
        <w:rPr>
          <w:rtl/>
          <w:lang w:bidi="fa-IR"/>
        </w:rPr>
        <w:t>الكافي</w:t>
      </w:r>
      <w:r>
        <w:rPr>
          <w:rtl/>
          <w:lang w:bidi="fa-IR"/>
        </w:rPr>
        <w:t xml:space="preserve"> </w:t>
      </w:r>
      <w:r w:rsidRPr="00A840D2">
        <w:rPr>
          <w:rtl/>
          <w:lang w:bidi="fa-IR"/>
        </w:rPr>
        <w:t>عن</w:t>
      </w:r>
      <w:r>
        <w:rPr>
          <w:rtl/>
          <w:lang w:bidi="fa-IR"/>
        </w:rPr>
        <w:t xml:space="preserve"> </w:t>
      </w:r>
      <w:r w:rsidRPr="00A840D2">
        <w:rPr>
          <w:rtl/>
          <w:lang w:bidi="fa-IR"/>
        </w:rPr>
        <w:t>عليّ</w:t>
      </w:r>
      <w:r>
        <w:rPr>
          <w:rtl/>
          <w:lang w:bidi="fa-IR"/>
        </w:rPr>
        <w:t xml:space="preserve"> </w:t>
      </w:r>
      <w:r w:rsidRPr="00A840D2">
        <w:rPr>
          <w:rtl/>
          <w:lang w:bidi="fa-IR"/>
        </w:rPr>
        <w:t>بن</w:t>
      </w:r>
      <w:r>
        <w:rPr>
          <w:rtl/>
          <w:lang w:bidi="fa-IR"/>
        </w:rPr>
        <w:t xml:space="preserve"> </w:t>
      </w:r>
      <w:r w:rsidRPr="00A840D2">
        <w:rPr>
          <w:rtl/>
          <w:lang w:bidi="fa-IR"/>
        </w:rPr>
        <w:t>إبراهيم</w:t>
      </w:r>
      <w:r>
        <w:rPr>
          <w:rtl/>
          <w:lang w:bidi="fa-IR"/>
        </w:rPr>
        <w:t xml:space="preserve"> </w:t>
      </w:r>
      <w:r w:rsidRPr="00A840D2">
        <w:rPr>
          <w:rtl/>
          <w:lang w:bidi="fa-IR"/>
        </w:rPr>
        <w:t>مرفوعاً</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إلى</w:t>
      </w:r>
      <w:r>
        <w:rPr>
          <w:rtl/>
          <w:lang w:bidi="fa-IR"/>
        </w:rPr>
        <w:t xml:space="preserve">‏ </w:t>
      </w:r>
      <w:r w:rsidRPr="00A840D2">
        <w:rPr>
          <w:rtl/>
          <w:lang w:bidi="fa-IR"/>
        </w:rPr>
        <w:t>موسى</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تَقتُلِ</w:t>
      </w:r>
      <w:r>
        <w:rPr>
          <w:rtl/>
          <w:lang w:bidi="fa-IR"/>
        </w:rPr>
        <w:t xml:space="preserve"> </w:t>
      </w:r>
      <w:r w:rsidRPr="00A840D2">
        <w:rPr>
          <w:rtl/>
          <w:lang w:bidi="fa-IR"/>
        </w:rPr>
        <w:t>السّامِرِيَّ</w:t>
      </w:r>
      <w:r>
        <w:rPr>
          <w:rtl/>
          <w:lang w:bidi="fa-IR"/>
        </w:rPr>
        <w:t xml:space="preserve">، </w:t>
      </w:r>
      <w:r w:rsidRPr="00A840D2">
        <w:rPr>
          <w:rtl/>
          <w:lang w:bidi="fa-IR"/>
        </w:rPr>
        <w:t>فإنّهُ</w:t>
      </w:r>
      <w:r>
        <w:rPr>
          <w:rtl/>
          <w:lang w:bidi="fa-IR"/>
        </w:rPr>
        <w:t xml:space="preserve"> </w:t>
      </w:r>
      <w:r w:rsidRPr="00A840D2">
        <w:rPr>
          <w:rtl/>
          <w:lang w:bidi="fa-IR"/>
        </w:rPr>
        <w:t>سَخِيٌّ</w:t>
      </w:r>
      <w:r>
        <w:rPr>
          <w:rtl/>
          <w:lang w:bidi="fa-IR"/>
        </w:rPr>
        <w:t xml:space="preserve"> .</w:t>
      </w:r>
      <w:r>
        <w:rPr>
          <w:rStyle w:val="libFootnotenumChar"/>
          <w:rtl/>
        </w:rPr>
        <w:t>1</w:t>
      </w:r>
    </w:p>
    <w:p w:rsidR="00042891" w:rsidRDefault="00042891" w:rsidP="00042891">
      <w:pPr>
        <w:pStyle w:val="libNormal"/>
      </w:pPr>
      <w:r>
        <w:rPr>
          <w:rStyle w:val="libBold1Char"/>
        </w:rPr>
        <w:t>2945</w:t>
      </w:r>
      <w:r w:rsidRPr="000F7D59">
        <w:rPr>
          <w:rStyle w:val="libBold1Char"/>
        </w:rPr>
        <w:t>.</w:t>
      </w:r>
      <w:r>
        <w:rPr>
          <w:lang w:bidi="fa-IR"/>
        </w:rPr>
        <w:t xml:space="preserve"> </w:t>
      </w:r>
      <w:r>
        <w:t xml:space="preserve">Allah, Mighty and Exalted, revealed to Prophet Moses </w:t>
      </w:r>
      <w:r w:rsidRPr="001500BA">
        <w:t>(AS)</w:t>
      </w:r>
      <w:r>
        <w:t xml:space="preserve">, 'That you kill not the Samiri </w:t>
      </w:r>
      <w:r>
        <w:rPr>
          <w:rStyle w:val="libFootnotenumChar"/>
        </w:rPr>
        <w:t>2</w:t>
      </w:r>
      <w:r>
        <w:t xml:space="preserve"> , for verily he is a generous man.' </w:t>
      </w:r>
      <w:r>
        <w:rPr>
          <w:rStyle w:val="libFootnotenumChar"/>
        </w:rPr>
        <w:t>3</w:t>
      </w:r>
    </w:p>
    <w:p w:rsidR="00042891" w:rsidRDefault="00042891" w:rsidP="00F40395">
      <w:pPr>
        <w:pStyle w:val="libAr"/>
      </w:pPr>
      <w:r>
        <w:rPr>
          <w:rStyle w:val="libBold1Char"/>
          <w:rtl/>
        </w:rPr>
        <w:t>2946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السَّخِيُّ</w:t>
      </w:r>
      <w:r>
        <w:rPr>
          <w:rtl/>
          <w:lang w:bidi="fa-IR"/>
        </w:rPr>
        <w:t xml:space="preserve"> </w:t>
      </w:r>
      <w:r w:rsidRPr="00A840D2">
        <w:rPr>
          <w:rtl/>
          <w:lang w:bidi="fa-IR"/>
        </w:rPr>
        <w:t>قَريبٌ</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 </w:t>
      </w:r>
      <w:r w:rsidRPr="00A840D2">
        <w:rPr>
          <w:rtl/>
          <w:lang w:bidi="fa-IR"/>
        </w:rPr>
        <w:t>قريبٌ</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 </w:t>
      </w:r>
      <w:r w:rsidRPr="00A840D2">
        <w:rPr>
          <w:rtl/>
          <w:lang w:bidi="fa-IR"/>
        </w:rPr>
        <w:t>قَريبٌ</w:t>
      </w:r>
      <w:r>
        <w:rPr>
          <w:rtl/>
          <w:lang w:bidi="fa-IR"/>
        </w:rPr>
        <w:t xml:space="preserve"> </w:t>
      </w:r>
      <w:r w:rsidRPr="00A840D2">
        <w:rPr>
          <w:rtl/>
          <w:lang w:bidi="fa-IR"/>
        </w:rPr>
        <w:t>مِن</w:t>
      </w:r>
      <w:r>
        <w:rPr>
          <w:rtl/>
          <w:lang w:bidi="fa-IR"/>
        </w:rPr>
        <w:t xml:space="preserve"> </w:t>
      </w:r>
      <w:r w:rsidRPr="00A840D2">
        <w:rPr>
          <w:rtl/>
          <w:lang w:bidi="fa-IR"/>
        </w:rPr>
        <w:t>الجَنَّةِ</w:t>
      </w:r>
      <w:r>
        <w:rPr>
          <w:rtl/>
          <w:lang w:bidi="fa-IR"/>
        </w:rPr>
        <w:t xml:space="preserve"> .</w:t>
      </w:r>
      <w:r>
        <w:rPr>
          <w:rStyle w:val="libFootnotenumChar"/>
          <w:rtl/>
        </w:rPr>
        <w:t>4</w:t>
      </w:r>
    </w:p>
    <w:p w:rsidR="00042891" w:rsidRDefault="00042891" w:rsidP="00042891">
      <w:pPr>
        <w:pStyle w:val="libNormal"/>
      </w:pPr>
      <w:r>
        <w:rPr>
          <w:rStyle w:val="libBold1Char"/>
        </w:rPr>
        <w:t>2946</w:t>
      </w:r>
      <w:r w:rsidRPr="000F7D59">
        <w:rPr>
          <w:rStyle w:val="libBold1Char"/>
        </w:rPr>
        <w:t>.</w:t>
      </w:r>
      <w:r>
        <w:rPr>
          <w:lang w:bidi="fa-IR"/>
        </w:rPr>
        <w:t xml:space="preserve"> </w:t>
      </w:r>
      <w:r>
        <w:t xml:space="preserve">The Prophet </w:t>
      </w:r>
      <w:r w:rsidRPr="001500BA">
        <w:t>(SAWA)</w:t>
      </w:r>
      <w:r>
        <w:t xml:space="preserve"> said, 'The generous person is close to Allah, close to people and close to Paradise.' </w:t>
      </w:r>
      <w:r>
        <w:rPr>
          <w:rStyle w:val="libFootnotenumChar"/>
        </w:rPr>
        <w:t>5</w:t>
      </w:r>
    </w:p>
    <w:p w:rsidR="00042891" w:rsidRDefault="00042891" w:rsidP="00F40395">
      <w:pPr>
        <w:pStyle w:val="libAr"/>
      </w:pPr>
      <w:r>
        <w:rPr>
          <w:rStyle w:val="libBold1Char"/>
          <w:rtl/>
        </w:rPr>
        <w:t>2947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تَجافَوا</w:t>
      </w:r>
      <w:r>
        <w:rPr>
          <w:rtl/>
          <w:lang w:bidi="fa-IR"/>
        </w:rPr>
        <w:t xml:space="preserve"> </w:t>
      </w:r>
      <w:r w:rsidRPr="00A840D2">
        <w:rPr>
          <w:rtl/>
          <w:lang w:bidi="fa-IR"/>
        </w:rPr>
        <w:t>عن</w:t>
      </w:r>
      <w:r>
        <w:rPr>
          <w:rtl/>
          <w:lang w:bidi="fa-IR"/>
        </w:rPr>
        <w:t xml:space="preserve"> </w:t>
      </w:r>
      <w:r w:rsidRPr="00A840D2">
        <w:rPr>
          <w:rtl/>
          <w:lang w:bidi="fa-IR"/>
        </w:rPr>
        <w:t>ذَنبِ</w:t>
      </w:r>
      <w:r>
        <w:rPr>
          <w:rtl/>
          <w:lang w:bidi="fa-IR"/>
        </w:rPr>
        <w:t xml:space="preserve"> </w:t>
      </w:r>
      <w:r w:rsidRPr="00A840D2">
        <w:rPr>
          <w:rtl/>
          <w:lang w:bidi="fa-IR"/>
        </w:rPr>
        <w:t>السَّخِيِّ</w:t>
      </w:r>
      <w:r>
        <w:rPr>
          <w:rtl/>
          <w:lang w:bidi="fa-IR"/>
        </w:rPr>
        <w:t xml:space="preserve"> </w:t>
      </w:r>
      <w:r w:rsidRPr="00A840D2">
        <w:rPr>
          <w:rtl/>
          <w:lang w:bidi="fa-IR"/>
        </w:rPr>
        <w:t>فإنَّ</w:t>
      </w:r>
      <w:r>
        <w:rPr>
          <w:rtl/>
          <w:lang w:bidi="fa-IR"/>
        </w:rPr>
        <w:t xml:space="preserve"> </w:t>
      </w:r>
      <w:r w:rsidRPr="00A840D2">
        <w:rPr>
          <w:rtl/>
          <w:lang w:bidi="fa-IR"/>
        </w:rPr>
        <w:t>اللَّهَ</w:t>
      </w:r>
      <w:r>
        <w:rPr>
          <w:rtl/>
          <w:lang w:bidi="fa-IR"/>
        </w:rPr>
        <w:t xml:space="preserve"> </w:t>
      </w:r>
      <w:r w:rsidRPr="00A840D2">
        <w:rPr>
          <w:rtl/>
          <w:lang w:bidi="fa-IR"/>
        </w:rPr>
        <w:t>آخِذٌ</w:t>
      </w:r>
      <w:r>
        <w:rPr>
          <w:rtl/>
          <w:lang w:bidi="fa-IR"/>
        </w:rPr>
        <w:t xml:space="preserve"> </w:t>
      </w:r>
      <w:r w:rsidRPr="00A840D2">
        <w:rPr>
          <w:rtl/>
          <w:lang w:bidi="fa-IR"/>
        </w:rPr>
        <w:t>بيدِهِ</w:t>
      </w:r>
      <w:r>
        <w:rPr>
          <w:rtl/>
          <w:lang w:bidi="fa-IR"/>
        </w:rPr>
        <w:t xml:space="preserve"> </w:t>
      </w:r>
      <w:r w:rsidRPr="00A840D2">
        <w:rPr>
          <w:rtl/>
          <w:lang w:bidi="fa-IR"/>
        </w:rPr>
        <w:t>كُلَّما</w:t>
      </w:r>
      <w:r>
        <w:rPr>
          <w:rtl/>
          <w:lang w:bidi="fa-IR"/>
        </w:rPr>
        <w:t xml:space="preserve"> </w:t>
      </w:r>
      <w:r w:rsidRPr="00A840D2">
        <w:rPr>
          <w:rtl/>
          <w:lang w:bidi="fa-IR"/>
        </w:rPr>
        <w:t>عَثَرَ</w:t>
      </w:r>
      <w:r>
        <w:rPr>
          <w:rtl/>
          <w:lang w:bidi="fa-IR"/>
        </w:rPr>
        <w:t xml:space="preserve"> .</w:t>
      </w:r>
      <w:r>
        <w:rPr>
          <w:rStyle w:val="libFootnotenumChar"/>
          <w:rtl/>
        </w:rPr>
        <w:t>6</w:t>
      </w:r>
    </w:p>
    <w:p w:rsidR="00042891" w:rsidRDefault="00042891" w:rsidP="00042891">
      <w:pPr>
        <w:pStyle w:val="libNormal"/>
      </w:pPr>
      <w:r>
        <w:rPr>
          <w:rStyle w:val="libBold1Char"/>
        </w:rPr>
        <w:t>2947</w:t>
      </w:r>
      <w:r w:rsidRPr="000F7D59">
        <w:rPr>
          <w:rStyle w:val="libBold1Char"/>
        </w:rPr>
        <w:t>.</w:t>
      </w:r>
      <w:r>
        <w:rPr>
          <w:lang w:bidi="fa-IR"/>
        </w:rPr>
        <w:t xml:space="preserve"> </w:t>
      </w:r>
      <w:r>
        <w:t xml:space="preserve">The Prophet </w:t>
      </w:r>
      <w:r w:rsidRPr="001500BA">
        <w:t>(SAWA)</w:t>
      </w:r>
      <w:r>
        <w:t xml:space="preserve"> said, 'Relinquish the generous person's sin for verily Allah takes him by the hand every time he slips.' </w:t>
      </w:r>
      <w:r>
        <w:rPr>
          <w:rStyle w:val="libFootnotenumChar"/>
        </w:rPr>
        <w:t>7</w:t>
      </w:r>
    </w:p>
    <w:p w:rsidR="00042891" w:rsidRDefault="00042891" w:rsidP="00F40395">
      <w:pPr>
        <w:pStyle w:val="libAr"/>
      </w:pPr>
      <w:r>
        <w:rPr>
          <w:rStyle w:val="libBold1Char"/>
          <w:rtl/>
        </w:rPr>
        <w:t>2948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شابٌّ</w:t>
      </w:r>
      <w:r>
        <w:rPr>
          <w:rtl/>
          <w:lang w:bidi="fa-IR"/>
        </w:rPr>
        <w:t xml:space="preserve"> </w:t>
      </w:r>
      <w:r w:rsidRPr="00A840D2">
        <w:rPr>
          <w:rtl/>
          <w:lang w:bidi="fa-IR"/>
        </w:rPr>
        <w:t>سَخِيٌّ</w:t>
      </w:r>
      <w:r>
        <w:rPr>
          <w:rtl/>
          <w:lang w:bidi="fa-IR"/>
        </w:rPr>
        <w:t xml:space="preserve"> </w:t>
      </w:r>
      <w:r w:rsidRPr="00A840D2">
        <w:rPr>
          <w:rtl/>
          <w:lang w:bidi="fa-IR"/>
        </w:rPr>
        <w:t>مُرَهَّقٌ</w:t>
      </w:r>
      <w:r>
        <w:rPr>
          <w:rtl/>
          <w:lang w:bidi="fa-IR"/>
        </w:rPr>
        <w:t xml:space="preserve"> </w:t>
      </w:r>
      <w:r w:rsidRPr="00A840D2">
        <w:rPr>
          <w:rtl/>
          <w:lang w:bidi="fa-IR"/>
        </w:rPr>
        <w:t>في</w:t>
      </w:r>
      <w:r>
        <w:rPr>
          <w:rtl/>
          <w:lang w:bidi="fa-IR"/>
        </w:rPr>
        <w:t xml:space="preserve"> </w:t>
      </w:r>
      <w:r w:rsidRPr="00A840D2">
        <w:rPr>
          <w:rtl/>
          <w:lang w:bidi="fa-IR"/>
        </w:rPr>
        <w:t>الذُّنوبِ</w:t>
      </w:r>
      <w:r>
        <w:rPr>
          <w:rtl/>
          <w:lang w:bidi="fa-IR"/>
        </w:rPr>
        <w:t xml:space="preserve"> </w:t>
      </w:r>
      <w:r w:rsidRPr="00A840D2">
        <w:rPr>
          <w:rtl/>
          <w:lang w:bidi="fa-IR"/>
        </w:rPr>
        <w:t>أحَبُّ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مِن</w:t>
      </w:r>
      <w:r>
        <w:rPr>
          <w:rtl/>
          <w:lang w:bidi="fa-IR"/>
        </w:rPr>
        <w:t xml:space="preserve"> </w:t>
      </w:r>
      <w:r w:rsidRPr="00A840D2">
        <w:rPr>
          <w:rtl/>
          <w:lang w:bidi="fa-IR"/>
        </w:rPr>
        <w:t>شَيخٍ</w:t>
      </w:r>
      <w:r>
        <w:rPr>
          <w:rtl/>
          <w:lang w:bidi="fa-IR"/>
        </w:rPr>
        <w:t xml:space="preserve"> </w:t>
      </w:r>
      <w:r w:rsidRPr="00A840D2">
        <w:rPr>
          <w:rtl/>
          <w:lang w:bidi="fa-IR"/>
        </w:rPr>
        <w:t>عابِدٍ</w:t>
      </w:r>
      <w:r>
        <w:rPr>
          <w:rtl/>
          <w:lang w:bidi="fa-IR"/>
        </w:rPr>
        <w:t xml:space="preserve"> </w:t>
      </w:r>
      <w:r w:rsidRPr="00A840D2">
        <w:rPr>
          <w:rtl/>
          <w:lang w:bidi="fa-IR"/>
        </w:rPr>
        <w:t>بَخيلٍ</w:t>
      </w:r>
      <w:r>
        <w:rPr>
          <w:rtl/>
          <w:lang w:bidi="fa-IR"/>
        </w:rPr>
        <w:t xml:space="preserve"> .</w:t>
      </w:r>
      <w:r>
        <w:rPr>
          <w:rStyle w:val="libFootnotenumChar"/>
          <w:rtl/>
        </w:rPr>
        <w:t>8</w:t>
      </w:r>
    </w:p>
    <w:p w:rsidR="00042891" w:rsidRDefault="00042891" w:rsidP="00042891">
      <w:pPr>
        <w:pStyle w:val="libNormal"/>
      </w:pPr>
      <w:r>
        <w:rPr>
          <w:rStyle w:val="libBold1Char"/>
        </w:rPr>
        <w:t>2948</w:t>
      </w:r>
      <w:r w:rsidRPr="000F7D59">
        <w:rPr>
          <w:rStyle w:val="libBold1Char"/>
        </w:rPr>
        <w:t>.</w:t>
      </w:r>
      <w:r>
        <w:rPr>
          <w:lang w:bidi="fa-IR"/>
        </w:rPr>
        <w:t xml:space="preserve"> </w:t>
      </w:r>
      <w:r>
        <w:t xml:space="preserve">Imam al-Sadiq </w:t>
      </w:r>
      <w:r w:rsidRPr="001500BA">
        <w:t>(AS)</w:t>
      </w:r>
      <w:r>
        <w:t xml:space="preserve"> said, 'A generous youth burdened by sins is more beloved to Allah than a worshipping but miserly old man.' </w:t>
      </w:r>
      <w:r>
        <w:rPr>
          <w:rStyle w:val="libFootnotenumChar"/>
        </w:rPr>
        <w:t>9</w:t>
      </w:r>
    </w:p>
    <w:p w:rsidR="00042891" w:rsidRDefault="00042891" w:rsidP="00F40395">
      <w:pPr>
        <w:pStyle w:val="libAr"/>
      </w:pPr>
      <w:r>
        <w:rPr>
          <w:rStyle w:val="libBold1Char"/>
          <w:rtl/>
        </w:rPr>
        <w:t>2949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السَّخِيُّ</w:t>
      </w:r>
      <w:r>
        <w:rPr>
          <w:rtl/>
          <w:lang w:bidi="fa-IR"/>
        </w:rPr>
        <w:t xml:space="preserve"> </w:t>
      </w:r>
      <w:r w:rsidRPr="00A840D2">
        <w:rPr>
          <w:rtl/>
          <w:lang w:bidi="fa-IR"/>
        </w:rPr>
        <w:t>يَأكُلُ</w:t>
      </w:r>
      <w:r>
        <w:rPr>
          <w:rtl/>
          <w:lang w:bidi="fa-IR"/>
        </w:rPr>
        <w:t xml:space="preserve"> </w:t>
      </w:r>
      <w:r w:rsidRPr="00A840D2">
        <w:rPr>
          <w:rtl/>
          <w:lang w:bidi="fa-IR"/>
        </w:rPr>
        <w:t>مِن</w:t>
      </w:r>
      <w:r>
        <w:rPr>
          <w:rtl/>
          <w:lang w:bidi="fa-IR"/>
        </w:rPr>
        <w:t xml:space="preserve"> </w:t>
      </w:r>
      <w:r w:rsidRPr="00A840D2">
        <w:rPr>
          <w:rtl/>
          <w:lang w:bidi="fa-IR"/>
        </w:rPr>
        <w:t>طَعامِ</w:t>
      </w:r>
      <w:r>
        <w:rPr>
          <w:rtl/>
          <w:lang w:bidi="fa-IR"/>
        </w:rPr>
        <w:t xml:space="preserve"> </w:t>
      </w:r>
      <w:r w:rsidRPr="00A840D2">
        <w:rPr>
          <w:rtl/>
          <w:lang w:bidi="fa-IR"/>
        </w:rPr>
        <w:t>الناسِ</w:t>
      </w:r>
      <w:r>
        <w:rPr>
          <w:rtl/>
          <w:lang w:bidi="fa-IR"/>
        </w:rPr>
        <w:t xml:space="preserve"> </w:t>
      </w:r>
      <w:r w:rsidRPr="00A840D2">
        <w:rPr>
          <w:rtl/>
          <w:lang w:bidi="fa-IR"/>
        </w:rPr>
        <w:t>لِيَأكُلُوا</w:t>
      </w:r>
      <w:r>
        <w:rPr>
          <w:rtl/>
          <w:lang w:bidi="fa-IR"/>
        </w:rPr>
        <w:t xml:space="preserve"> </w:t>
      </w:r>
      <w:r w:rsidRPr="00A840D2">
        <w:rPr>
          <w:rtl/>
          <w:lang w:bidi="fa-IR"/>
        </w:rPr>
        <w:t>مِن</w:t>
      </w:r>
      <w:r>
        <w:rPr>
          <w:rtl/>
          <w:lang w:bidi="fa-IR"/>
        </w:rPr>
        <w:t xml:space="preserve"> </w:t>
      </w:r>
      <w:r w:rsidRPr="00A840D2">
        <w:rPr>
          <w:rtl/>
          <w:lang w:bidi="fa-IR"/>
        </w:rPr>
        <w:t>طَعامِهِ</w:t>
      </w:r>
      <w:r>
        <w:rPr>
          <w:rtl/>
          <w:lang w:bidi="fa-IR"/>
        </w:rPr>
        <w:t xml:space="preserve"> ، </w:t>
      </w:r>
      <w:r w:rsidRPr="00A840D2">
        <w:rPr>
          <w:rtl/>
          <w:lang w:bidi="fa-IR"/>
        </w:rPr>
        <w:t>والبَخيلُ</w:t>
      </w:r>
      <w:r>
        <w:rPr>
          <w:rtl/>
          <w:lang w:bidi="fa-IR"/>
        </w:rPr>
        <w:t xml:space="preserve"> </w:t>
      </w:r>
      <w:r w:rsidRPr="00A840D2">
        <w:rPr>
          <w:rtl/>
          <w:lang w:bidi="fa-IR"/>
        </w:rPr>
        <w:t>لا</w:t>
      </w:r>
      <w:r>
        <w:rPr>
          <w:rtl/>
          <w:lang w:bidi="fa-IR"/>
        </w:rPr>
        <w:t xml:space="preserve"> </w:t>
      </w:r>
      <w:r w:rsidRPr="00A840D2">
        <w:rPr>
          <w:rtl/>
          <w:lang w:bidi="fa-IR"/>
        </w:rPr>
        <w:t>يَأكُلُ</w:t>
      </w:r>
      <w:r>
        <w:rPr>
          <w:rtl/>
          <w:lang w:bidi="fa-IR"/>
        </w:rPr>
        <w:t xml:space="preserve"> </w:t>
      </w:r>
      <w:r w:rsidRPr="00A840D2">
        <w:rPr>
          <w:rtl/>
          <w:lang w:bidi="fa-IR"/>
        </w:rPr>
        <w:t>مِن</w:t>
      </w:r>
      <w:r>
        <w:rPr>
          <w:rtl/>
          <w:lang w:bidi="fa-IR"/>
        </w:rPr>
        <w:t xml:space="preserve"> </w:t>
      </w:r>
      <w:r w:rsidRPr="00A840D2">
        <w:rPr>
          <w:rtl/>
          <w:lang w:bidi="fa-IR"/>
        </w:rPr>
        <w:t>طَعامِ</w:t>
      </w:r>
      <w:r>
        <w:rPr>
          <w:rtl/>
          <w:lang w:bidi="fa-IR"/>
        </w:rPr>
        <w:t xml:space="preserve"> </w:t>
      </w:r>
      <w:r w:rsidRPr="00A840D2">
        <w:rPr>
          <w:rtl/>
          <w:lang w:bidi="fa-IR"/>
        </w:rPr>
        <w:t>الناسِ</w:t>
      </w:r>
      <w:r>
        <w:rPr>
          <w:rtl/>
          <w:lang w:bidi="fa-IR"/>
        </w:rPr>
        <w:t xml:space="preserve"> </w:t>
      </w:r>
      <w:r w:rsidRPr="00A840D2">
        <w:rPr>
          <w:rtl/>
          <w:lang w:bidi="fa-IR"/>
        </w:rPr>
        <w:t>لِئَلّا</w:t>
      </w:r>
      <w:r>
        <w:rPr>
          <w:rtl/>
          <w:lang w:bidi="fa-IR"/>
        </w:rPr>
        <w:t xml:space="preserve"> </w:t>
      </w:r>
      <w:r w:rsidRPr="00A840D2">
        <w:rPr>
          <w:rtl/>
          <w:lang w:bidi="fa-IR"/>
        </w:rPr>
        <w:t>يَأكُلُوا</w:t>
      </w:r>
      <w:r>
        <w:rPr>
          <w:rtl/>
          <w:lang w:bidi="fa-IR"/>
        </w:rPr>
        <w:t xml:space="preserve"> </w:t>
      </w:r>
      <w:r w:rsidRPr="00A840D2">
        <w:rPr>
          <w:rtl/>
          <w:lang w:bidi="fa-IR"/>
        </w:rPr>
        <w:t>مِن</w:t>
      </w:r>
      <w:r>
        <w:rPr>
          <w:rtl/>
          <w:lang w:bidi="fa-IR"/>
        </w:rPr>
        <w:t xml:space="preserve"> </w:t>
      </w:r>
      <w:r w:rsidRPr="00A840D2">
        <w:rPr>
          <w:rtl/>
          <w:lang w:bidi="fa-IR"/>
        </w:rPr>
        <w:t>طَعامِهِ</w:t>
      </w:r>
      <w:r>
        <w:rPr>
          <w:rtl/>
          <w:lang w:bidi="fa-IR"/>
        </w:rPr>
        <w:t xml:space="preserve"> .</w:t>
      </w:r>
      <w:r>
        <w:rPr>
          <w:rStyle w:val="libFootnotenumChar"/>
          <w:rtl/>
        </w:rPr>
        <w:t>10</w:t>
      </w:r>
    </w:p>
    <w:p w:rsidR="00042891" w:rsidRDefault="00042891" w:rsidP="00042891">
      <w:pPr>
        <w:pStyle w:val="libNormal"/>
      </w:pPr>
      <w:r>
        <w:rPr>
          <w:rStyle w:val="libBold1Char"/>
        </w:rPr>
        <w:t>2949</w:t>
      </w:r>
      <w:r w:rsidRPr="000F7D59">
        <w:rPr>
          <w:rStyle w:val="libBold1Char"/>
        </w:rPr>
        <w:t>.</w:t>
      </w:r>
      <w:r>
        <w:rPr>
          <w:lang w:bidi="fa-IR"/>
        </w:rPr>
        <w:t xml:space="preserve"> </w:t>
      </w:r>
      <w:r>
        <w:t xml:space="preserve">Imam al-Rida </w:t>
      </w:r>
      <w:r w:rsidRPr="001500BA">
        <w:t>(AS)</w:t>
      </w:r>
      <w:r>
        <w:t xml:space="preserve"> said, 'The generous person partakes of other people's food in order that they may [feel comfortable to] partake of his food, whereas the miser does not partake of others' food so that they may not eat from his.' </w:t>
      </w:r>
      <w:r>
        <w:rPr>
          <w:rStyle w:val="libFootnotenumChar"/>
        </w:rPr>
        <w:t>11</w:t>
      </w:r>
    </w:p>
    <w:p w:rsidR="00042891" w:rsidRDefault="00042891" w:rsidP="00042891">
      <w:pPr>
        <w:pStyle w:val="libNormal"/>
      </w:pPr>
    </w:p>
    <w:p w:rsidR="00042891" w:rsidRDefault="00042891" w:rsidP="003C21EC">
      <w:pPr>
        <w:pStyle w:val="Heading3"/>
      </w:pPr>
      <w:bookmarkStart w:id="3147" w:name="_Toc484338490"/>
      <w:bookmarkStart w:id="3148" w:name="_Toc485812804"/>
      <w:r>
        <w:t>Notes</w:t>
      </w:r>
      <w:bookmarkEnd w:id="3147"/>
      <w:bookmarkEnd w:id="3148"/>
    </w:p>
    <w:p w:rsidR="00042891" w:rsidRDefault="00042891" w:rsidP="00042891">
      <w:pPr>
        <w:pStyle w:val="libFootnote"/>
      </w:pPr>
      <w:r>
        <w:t xml:space="preserve">1. </w:t>
      </w:r>
      <w:r>
        <w:rPr>
          <w:rtl/>
        </w:rPr>
        <w:t xml:space="preserve">الكافي : </w:t>
      </w:r>
      <w:r>
        <w:rPr>
          <w:rtl/>
          <w:lang w:bidi="fa-IR"/>
        </w:rPr>
        <w:t>4 / 41 / 13</w:t>
      </w:r>
      <w:r>
        <w:t xml:space="preserve"> .</w:t>
      </w:r>
    </w:p>
    <w:p w:rsidR="00042891" w:rsidRDefault="00042891" w:rsidP="00042891">
      <w:pPr>
        <w:pStyle w:val="libFootnote"/>
      </w:pPr>
      <w:r>
        <w:t>2. Samiri: one of the Israelites accompanying Prophet Moses after he had delivered them from Pharaoh. He led the Israelites to take a golden calf for an idol during Moses's absence (ed.)</w:t>
      </w:r>
    </w:p>
    <w:p w:rsidR="00042891" w:rsidRDefault="00042891" w:rsidP="00042891">
      <w:pPr>
        <w:pStyle w:val="libFootnote"/>
      </w:pPr>
      <w:r>
        <w:t xml:space="preserve">3. al-Kafi, v. </w:t>
      </w:r>
      <w:r>
        <w:rPr>
          <w:lang w:bidi="fa-IR"/>
        </w:rPr>
        <w:t>4</w:t>
      </w:r>
      <w:r>
        <w:t xml:space="preserve">, p. </w:t>
      </w:r>
      <w:r>
        <w:rPr>
          <w:lang w:bidi="fa-IR"/>
        </w:rPr>
        <w:t>41</w:t>
      </w:r>
      <w:r>
        <w:t xml:space="preserve">, no. </w:t>
      </w:r>
      <w:r>
        <w:rPr>
          <w:lang w:bidi="fa-IR"/>
        </w:rPr>
        <w:t>13</w:t>
      </w:r>
    </w:p>
    <w:p w:rsidR="00042891" w:rsidRDefault="00042891" w:rsidP="00042891">
      <w:pPr>
        <w:pStyle w:val="libFootnote"/>
      </w:pPr>
      <w:r>
        <w:t xml:space="preserve">4. </w:t>
      </w:r>
      <w:r>
        <w:rPr>
          <w:rtl/>
        </w:rPr>
        <w:t xml:space="preserve">بحار الأنوار : </w:t>
      </w:r>
      <w:r>
        <w:rPr>
          <w:rtl/>
          <w:lang w:bidi="fa-IR"/>
        </w:rPr>
        <w:t>73 / 308 / 37</w:t>
      </w:r>
      <w:r>
        <w:t xml:space="preserve"> .</w:t>
      </w:r>
    </w:p>
    <w:p w:rsidR="00042891" w:rsidRDefault="00042891" w:rsidP="00042891">
      <w:pPr>
        <w:pStyle w:val="libFootnote"/>
      </w:pPr>
      <w:r>
        <w:t xml:space="preserve">5. Bihar al-Anwar, v. </w:t>
      </w:r>
      <w:r>
        <w:rPr>
          <w:lang w:bidi="fa-IR"/>
        </w:rPr>
        <w:t>73</w:t>
      </w:r>
      <w:r>
        <w:t xml:space="preserve">, p. </w:t>
      </w:r>
      <w:r>
        <w:rPr>
          <w:lang w:bidi="fa-IR"/>
        </w:rPr>
        <w:t>308</w:t>
      </w:r>
      <w:r>
        <w:t xml:space="preserve">, no. </w:t>
      </w:r>
      <w:r>
        <w:rPr>
          <w:lang w:bidi="fa-IR"/>
        </w:rPr>
        <w:t>37</w:t>
      </w:r>
    </w:p>
    <w:p w:rsidR="00042891" w:rsidRDefault="00042891" w:rsidP="00042891">
      <w:pPr>
        <w:pStyle w:val="libFootnote"/>
      </w:pPr>
      <w:r>
        <w:t xml:space="preserve">6. </w:t>
      </w:r>
      <w:r>
        <w:rPr>
          <w:rtl/>
        </w:rPr>
        <w:t xml:space="preserve">كنز العمّال : </w:t>
      </w:r>
      <w:r>
        <w:rPr>
          <w:rtl/>
          <w:lang w:bidi="fa-IR"/>
        </w:rPr>
        <w:t>16212</w:t>
      </w:r>
      <w:r>
        <w:t xml:space="preserve"> .</w:t>
      </w:r>
    </w:p>
    <w:p w:rsidR="00042891" w:rsidRDefault="00042891" w:rsidP="00042891">
      <w:pPr>
        <w:pStyle w:val="libFootnote"/>
      </w:pPr>
      <w:r>
        <w:t xml:space="preserve">7. Kanz al-Ummal, no. </w:t>
      </w:r>
      <w:r>
        <w:rPr>
          <w:lang w:bidi="fa-IR"/>
        </w:rPr>
        <w:t>16212</w:t>
      </w:r>
    </w:p>
    <w:p w:rsidR="00042891" w:rsidRDefault="00042891" w:rsidP="00042891">
      <w:pPr>
        <w:pStyle w:val="libFootnote"/>
      </w:pPr>
      <w:r>
        <w:t xml:space="preserve">8. </w:t>
      </w:r>
      <w:r>
        <w:rPr>
          <w:rtl/>
        </w:rPr>
        <w:t xml:space="preserve">بحار الأنوار : </w:t>
      </w:r>
      <w:r>
        <w:rPr>
          <w:rtl/>
          <w:lang w:bidi="fa-IR"/>
        </w:rPr>
        <w:t>73 / 307 / 34</w:t>
      </w:r>
      <w:r>
        <w:t xml:space="preserve"> .</w:t>
      </w:r>
    </w:p>
    <w:p w:rsidR="00042891" w:rsidRDefault="00042891" w:rsidP="00042891">
      <w:pPr>
        <w:pStyle w:val="libFootnote"/>
      </w:pPr>
      <w:r>
        <w:t xml:space="preserve">9. Bihar al-Anwar, v. </w:t>
      </w:r>
      <w:r>
        <w:rPr>
          <w:lang w:bidi="fa-IR"/>
        </w:rPr>
        <w:t>73</w:t>
      </w:r>
      <w:r>
        <w:t xml:space="preserve">, p. </w:t>
      </w:r>
      <w:r>
        <w:rPr>
          <w:lang w:bidi="fa-IR"/>
        </w:rPr>
        <w:t>307</w:t>
      </w:r>
      <w:r>
        <w:t xml:space="preserve">, no. </w:t>
      </w:r>
      <w:r>
        <w:rPr>
          <w:lang w:bidi="fa-IR"/>
        </w:rPr>
        <w:t>34</w:t>
      </w:r>
    </w:p>
    <w:p w:rsidR="00042891" w:rsidRDefault="00042891" w:rsidP="00042891">
      <w:pPr>
        <w:pStyle w:val="libFootnote"/>
      </w:pPr>
      <w:r>
        <w:t xml:space="preserve">10. </w:t>
      </w:r>
      <w:r>
        <w:rPr>
          <w:rtl/>
        </w:rPr>
        <w:t xml:space="preserve">بحار الأنوار : </w:t>
      </w:r>
      <w:r>
        <w:rPr>
          <w:rtl/>
          <w:lang w:bidi="fa-IR"/>
        </w:rPr>
        <w:t>71 / 352 / 8</w:t>
      </w:r>
      <w:r>
        <w:t xml:space="preserve"> .</w:t>
      </w:r>
    </w:p>
    <w:p w:rsidR="00042891" w:rsidRDefault="00042891" w:rsidP="00042891">
      <w:pPr>
        <w:pStyle w:val="libFootnote"/>
        <w:rPr>
          <w:rtl/>
          <w:lang w:bidi="fa-IR"/>
        </w:rPr>
      </w:pPr>
      <w:r>
        <w:lastRenderedPageBreak/>
        <w:t xml:space="preserve">11. Ibid. v. </w:t>
      </w:r>
      <w:r>
        <w:rPr>
          <w:lang w:bidi="fa-IR"/>
        </w:rPr>
        <w:t>71</w:t>
      </w:r>
      <w:r>
        <w:t xml:space="preserve">, p. </w:t>
      </w:r>
      <w:r>
        <w:rPr>
          <w:lang w:bidi="fa-IR"/>
        </w:rPr>
        <w:t>352</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49" w:name="_Toc484338491"/>
      <w:bookmarkStart w:id="3150" w:name="_Toc485812805"/>
      <w:r>
        <w:rPr>
          <w:lang w:bidi="fa-IR"/>
        </w:rPr>
        <w:lastRenderedPageBreak/>
        <w:t>929</w:t>
      </w:r>
      <w:r>
        <w:t xml:space="preserve"> - </w:t>
      </w:r>
      <w:r>
        <w:rPr>
          <w:rtl/>
          <w:lang w:bidi="fa-IR"/>
        </w:rPr>
        <w:t>حَدُّ السَّخاءِ</w:t>
      </w:r>
      <w:bookmarkEnd w:id="3149"/>
      <w:bookmarkEnd w:id="3150"/>
    </w:p>
    <w:p w:rsidR="00042891" w:rsidRDefault="00042891" w:rsidP="003C21EC">
      <w:pPr>
        <w:pStyle w:val="Heading2Center"/>
      </w:pPr>
      <w:bookmarkStart w:id="3151" w:name="_Toc484338492"/>
      <w:bookmarkStart w:id="3152" w:name="_Toc485812806"/>
      <w:r>
        <w:rPr>
          <w:lang w:bidi="fa-IR"/>
        </w:rPr>
        <w:t>929</w:t>
      </w:r>
      <w:r>
        <w:t>. THE EXTENT OF GENEROSITY RECOMMENDED</w:t>
      </w:r>
      <w:bookmarkEnd w:id="3151"/>
      <w:bookmarkEnd w:id="3152"/>
    </w:p>
    <w:p w:rsidR="00042891" w:rsidRDefault="00042891" w:rsidP="00F40395">
      <w:pPr>
        <w:pStyle w:val="libAr"/>
      </w:pPr>
      <w:r w:rsidRPr="004A7464">
        <w:rPr>
          <w:rtl/>
        </w:rPr>
        <w:t>(</w:t>
      </w:r>
      <w:r w:rsidRPr="00B61F7A">
        <w:rPr>
          <w:rtl/>
        </w:rPr>
        <w:t>وَلا تَجْعَلْ يَدَكَ مَغْلُولَةً إِلى‏ عُنُقِكَ وَلا تَبْسُطْها كُلَّ البَسْطِ فَتَقْعُدَ مَلُوماً مَحْسُوراً).</w:t>
      </w:r>
      <w:r>
        <w:rPr>
          <w:rStyle w:val="libFootnotenumChar"/>
          <w:rtl/>
        </w:rPr>
        <w:t>1</w:t>
      </w:r>
    </w:p>
    <w:p w:rsidR="00042891" w:rsidRDefault="00042891" w:rsidP="00042891">
      <w:pPr>
        <w:pStyle w:val="libNormal"/>
      </w:pPr>
      <w:r w:rsidRPr="00FD71ED">
        <w:rPr>
          <w:rStyle w:val="libBoldItalicChar"/>
        </w:rPr>
        <w:t>“Do not keep your hand chained to your neck, nor open it altogether, or you will sit blameworthy, regretful.”</w:t>
      </w:r>
      <w:r>
        <w:t xml:space="preserve"> </w:t>
      </w:r>
      <w:r>
        <w:rPr>
          <w:rStyle w:val="libFootnotenumChar"/>
        </w:rPr>
        <w:t>2</w:t>
      </w:r>
    </w:p>
    <w:p w:rsidR="00042891" w:rsidRDefault="00042891" w:rsidP="00F40395">
      <w:pPr>
        <w:pStyle w:val="libAr"/>
      </w:pPr>
      <w:r>
        <w:rPr>
          <w:rStyle w:val="libBold1Char"/>
          <w:rtl/>
        </w:rPr>
        <w:t>2950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أسخَى</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أدّى</w:t>
      </w:r>
      <w:r>
        <w:rPr>
          <w:rtl/>
          <w:lang w:bidi="fa-IR"/>
        </w:rPr>
        <w:t xml:space="preserve">‏ </w:t>
      </w:r>
      <w:r w:rsidRPr="00A840D2">
        <w:rPr>
          <w:rtl/>
          <w:lang w:bidi="fa-IR"/>
        </w:rPr>
        <w:t>زَكاةَ</w:t>
      </w:r>
      <w:r>
        <w:rPr>
          <w:rtl/>
          <w:lang w:bidi="fa-IR"/>
        </w:rPr>
        <w:t xml:space="preserve"> </w:t>
      </w:r>
      <w:r w:rsidRPr="00A840D2">
        <w:rPr>
          <w:rtl/>
          <w:lang w:bidi="fa-IR"/>
        </w:rPr>
        <w:t>مالِهِ</w:t>
      </w:r>
      <w:r>
        <w:rPr>
          <w:rtl/>
          <w:lang w:bidi="fa-IR"/>
        </w:rPr>
        <w:t xml:space="preserve"> .</w:t>
      </w:r>
      <w:r>
        <w:rPr>
          <w:rStyle w:val="libFootnotenumChar"/>
          <w:rtl/>
        </w:rPr>
        <w:t>3</w:t>
      </w:r>
    </w:p>
    <w:p w:rsidR="00042891" w:rsidRDefault="00042891" w:rsidP="00042891">
      <w:pPr>
        <w:pStyle w:val="libNormal"/>
      </w:pPr>
      <w:r>
        <w:rPr>
          <w:rStyle w:val="libBold1Char"/>
        </w:rPr>
        <w:t>2950</w:t>
      </w:r>
      <w:r w:rsidRPr="000F7D59">
        <w:rPr>
          <w:rStyle w:val="libBold1Char"/>
        </w:rPr>
        <w:t>.</w:t>
      </w:r>
      <w:r>
        <w:rPr>
          <w:lang w:bidi="fa-IR"/>
        </w:rPr>
        <w:t xml:space="preserve"> </w:t>
      </w:r>
      <w:r>
        <w:t xml:space="preserve">The Prophet </w:t>
      </w:r>
      <w:r w:rsidRPr="001500BA">
        <w:t>(SAWA)</w:t>
      </w:r>
      <w:r>
        <w:t xml:space="preserve"> said, 'The most generous of people is he who fulfils payment of the alms-tax due upon him.' </w:t>
      </w:r>
      <w:r>
        <w:rPr>
          <w:rStyle w:val="libFootnotenumChar"/>
        </w:rPr>
        <w:t>4</w:t>
      </w:r>
    </w:p>
    <w:p w:rsidR="00042891" w:rsidRDefault="00042891" w:rsidP="00F40395">
      <w:pPr>
        <w:pStyle w:val="libAr"/>
      </w:pPr>
      <w:r>
        <w:rPr>
          <w:rStyle w:val="libBold1Char"/>
          <w:rtl/>
        </w:rPr>
        <w:t>2951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أن</w:t>
      </w:r>
      <w:r>
        <w:rPr>
          <w:rtl/>
          <w:lang w:bidi="fa-IR"/>
        </w:rPr>
        <w:t xml:space="preserve"> </w:t>
      </w:r>
      <w:r w:rsidRPr="00A840D2">
        <w:rPr>
          <w:rtl/>
          <w:lang w:bidi="fa-IR"/>
        </w:rPr>
        <w:t>تَكونَ</w:t>
      </w:r>
      <w:r>
        <w:rPr>
          <w:rtl/>
          <w:lang w:bidi="fa-IR"/>
        </w:rPr>
        <w:t xml:space="preserve"> </w:t>
      </w:r>
      <w:r w:rsidRPr="00A840D2">
        <w:rPr>
          <w:rtl/>
          <w:lang w:bidi="fa-IR"/>
        </w:rPr>
        <w:t>بمالِكَ</w:t>
      </w:r>
      <w:r>
        <w:rPr>
          <w:rtl/>
          <w:lang w:bidi="fa-IR"/>
        </w:rPr>
        <w:t xml:space="preserve"> </w:t>
      </w:r>
      <w:r w:rsidRPr="00A840D2">
        <w:rPr>
          <w:rtl/>
          <w:lang w:bidi="fa-IR"/>
        </w:rPr>
        <w:t>مُتَبَرِّعاً</w:t>
      </w:r>
      <w:r>
        <w:rPr>
          <w:rtl/>
          <w:lang w:bidi="fa-IR"/>
        </w:rPr>
        <w:t xml:space="preserve"> </w:t>
      </w:r>
      <w:r w:rsidRPr="00A840D2">
        <w:rPr>
          <w:rtl/>
          <w:lang w:bidi="fa-IR"/>
        </w:rPr>
        <w:t>وعن</w:t>
      </w:r>
      <w:r>
        <w:rPr>
          <w:rtl/>
          <w:lang w:bidi="fa-IR"/>
        </w:rPr>
        <w:t xml:space="preserve"> </w:t>
      </w:r>
      <w:r w:rsidRPr="00A840D2">
        <w:rPr>
          <w:rtl/>
          <w:lang w:bidi="fa-IR"/>
        </w:rPr>
        <w:t>مالِ</w:t>
      </w:r>
      <w:r>
        <w:rPr>
          <w:rtl/>
          <w:lang w:bidi="fa-IR"/>
        </w:rPr>
        <w:t xml:space="preserve"> </w:t>
      </w:r>
      <w:r w:rsidRPr="00A840D2">
        <w:rPr>
          <w:rtl/>
          <w:lang w:bidi="fa-IR"/>
        </w:rPr>
        <w:t>غَيرِكَ</w:t>
      </w:r>
      <w:r>
        <w:rPr>
          <w:rtl/>
          <w:lang w:bidi="fa-IR"/>
        </w:rPr>
        <w:t xml:space="preserve"> </w:t>
      </w:r>
      <w:r w:rsidRPr="00A840D2">
        <w:rPr>
          <w:rtl/>
          <w:lang w:bidi="fa-IR"/>
        </w:rPr>
        <w:t>مُتَوَرِّعاً</w:t>
      </w:r>
      <w:r>
        <w:rPr>
          <w:rtl/>
          <w:lang w:bidi="fa-IR"/>
        </w:rPr>
        <w:t>.</w:t>
      </w:r>
      <w:r>
        <w:rPr>
          <w:rStyle w:val="libFootnotenumChar"/>
          <w:rtl/>
        </w:rPr>
        <w:t>5</w:t>
      </w:r>
    </w:p>
    <w:p w:rsidR="00042891" w:rsidRDefault="00042891" w:rsidP="00042891">
      <w:pPr>
        <w:pStyle w:val="libNormal"/>
      </w:pPr>
      <w:r>
        <w:rPr>
          <w:rStyle w:val="libBold1Char"/>
        </w:rPr>
        <w:t>2951</w:t>
      </w:r>
      <w:r w:rsidRPr="000F7D59">
        <w:rPr>
          <w:rStyle w:val="libBold1Char"/>
        </w:rPr>
        <w:t>.</w:t>
      </w:r>
      <w:r>
        <w:rPr>
          <w:lang w:bidi="fa-IR"/>
        </w:rPr>
        <w:t xml:space="preserve"> </w:t>
      </w:r>
      <w:r>
        <w:t xml:space="preserve">Imam Ali </w:t>
      </w:r>
      <w:r w:rsidRPr="001500BA">
        <w:t>(AS)</w:t>
      </w:r>
      <w:r>
        <w:t xml:space="preserve"> said, 'Generosity is that you contribute willingly from your own wealth, and restrain yourself from other people's wealth.' </w:t>
      </w:r>
      <w:r>
        <w:rPr>
          <w:rStyle w:val="libFootnotenumChar"/>
        </w:rPr>
        <w:t>6</w:t>
      </w:r>
    </w:p>
    <w:p w:rsidR="00042891" w:rsidRDefault="00042891" w:rsidP="00F40395">
      <w:pPr>
        <w:pStyle w:val="libAr"/>
      </w:pPr>
      <w:r>
        <w:rPr>
          <w:rStyle w:val="libBold1Char"/>
          <w:rtl/>
        </w:rPr>
        <w:t>2952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السَّخِيُّ</w:t>
      </w:r>
      <w:r>
        <w:rPr>
          <w:rtl/>
          <w:lang w:bidi="fa-IR"/>
        </w:rPr>
        <w:t xml:space="preserve"> </w:t>
      </w:r>
      <w:r w:rsidRPr="00A840D2">
        <w:rPr>
          <w:rtl/>
          <w:lang w:bidi="fa-IR"/>
        </w:rPr>
        <w:t>الكريمُ</w:t>
      </w:r>
      <w:r>
        <w:rPr>
          <w:rtl/>
          <w:lang w:bidi="fa-IR"/>
        </w:rPr>
        <w:t xml:space="preserve"> </w:t>
      </w:r>
      <w:r w:rsidRPr="00A840D2">
        <w:rPr>
          <w:rtl/>
          <w:lang w:bidi="fa-IR"/>
        </w:rPr>
        <w:t>الذي</w:t>
      </w:r>
      <w:r>
        <w:rPr>
          <w:rtl/>
          <w:lang w:bidi="fa-IR"/>
        </w:rPr>
        <w:t xml:space="preserve"> </w:t>
      </w:r>
      <w:r w:rsidRPr="00A840D2">
        <w:rPr>
          <w:rtl/>
          <w:lang w:bidi="fa-IR"/>
        </w:rPr>
        <w:t>يُنفِقُ</w:t>
      </w:r>
      <w:r>
        <w:rPr>
          <w:rtl/>
          <w:lang w:bidi="fa-IR"/>
        </w:rPr>
        <w:t xml:space="preserve"> </w:t>
      </w:r>
      <w:r w:rsidRPr="00A840D2">
        <w:rPr>
          <w:rtl/>
          <w:lang w:bidi="fa-IR"/>
        </w:rPr>
        <w:t>مالَهُ</w:t>
      </w:r>
      <w:r>
        <w:rPr>
          <w:rtl/>
          <w:lang w:bidi="fa-IR"/>
        </w:rPr>
        <w:t xml:space="preserve"> </w:t>
      </w:r>
      <w:r w:rsidRPr="00A840D2">
        <w:rPr>
          <w:rtl/>
          <w:lang w:bidi="fa-IR"/>
        </w:rPr>
        <w:t>في</w:t>
      </w:r>
      <w:r>
        <w:rPr>
          <w:rtl/>
          <w:lang w:bidi="fa-IR"/>
        </w:rPr>
        <w:t xml:space="preserve"> </w:t>
      </w:r>
      <w:r w:rsidRPr="00A840D2">
        <w:rPr>
          <w:rtl/>
          <w:lang w:bidi="fa-IR"/>
        </w:rPr>
        <w:t>حَقٍّ</w:t>
      </w:r>
      <w:r>
        <w:rPr>
          <w:rtl/>
          <w:lang w:bidi="fa-IR"/>
        </w:rPr>
        <w:t xml:space="preserve"> .</w:t>
      </w:r>
      <w:r>
        <w:rPr>
          <w:rStyle w:val="libFootnotenumChar"/>
          <w:rtl/>
        </w:rPr>
        <w:t>7</w:t>
      </w:r>
    </w:p>
    <w:p w:rsidR="00042891" w:rsidRDefault="00042891" w:rsidP="00042891">
      <w:pPr>
        <w:pStyle w:val="libNormal"/>
      </w:pPr>
      <w:r>
        <w:rPr>
          <w:rStyle w:val="libBold1Char"/>
        </w:rPr>
        <w:t>2952</w:t>
      </w:r>
      <w:r w:rsidRPr="000F7D59">
        <w:rPr>
          <w:rStyle w:val="libBold1Char"/>
        </w:rPr>
        <w:t>.</w:t>
      </w:r>
      <w:r>
        <w:rPr>
          <w:lang w:bidi="fa-IR"/>
        </w:rPr>
        <w:t xml:space="preserve"> </w:t>
      </w:r>
      <w:r>
        <w:t xml:space="preserve">Imam al-Sadiq </w:t>
      </w:r>
      <w:r w:rsidRPr="001500BA">
        <w:t>(AS)</w:t>
      </w:r>
      <w:r>
        <w:t xml:space="preserve"> said, 'The kind and generous person is he who spends his wealth for a right cause.' </w:t>
      </w:r>
      <w:r>
        <w:rPr>
          <w:rStyle w:val="libFootnotenumChar"/>
        </w:rPr>
        <w:t>8</w:t>
      </w:r>
    </w:p>
    <w:p w:rsidR="00042891" w:rsidRDefault="00042891" w:rsidP="00F40395">
      <w:pPr>
        <w:pStyle w:val="libAr"/>
      </w:pPr>
      <w:r>
        <w:rPr>
          <w:rStyle w:val="libBold1Char"/>
          <w:rtl/>
        </w:rPr>
        <w:t>2953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السَّخاءُ</w:t>
      </w:r>
      <w:r>
        <w:rPr>
          <w:rtl/>
          <w:lang w:bidi="fa-IR"/>
        </w:rPr>
        <w:t xml:space="preserve"> </w:t>
      </w:r>
      <w:r w:rsidRPr="00A840D2">
        <w:rPr>
          <w:rtl/>
          <w:lang w:bidi="fa-IR"/>
        </w:rPr>
        <w:t>ما</w:t>
      </w:r>
      <w:r>
        <w:rPr>
          <w:rtl/>
          <w:lang w:bidi="fa-IR"/>
        </w:rPr>
        <w:t xml:space="preserve"> </w:t>
      </w:r>
      <w:r w:rsidRPr="00A840D2">
        <w:rPr>
          <w:rtl/>
          <w:lang w:bidi="fa-IR"/>
        </w:rPr>
        <w:t>كانَ</w:t>
      </w:r>
      <w:r>
        <w:rPr>
          <w:rtl/>
          <w:lang w:bidi="fa-IR"/>
        </w:rPr>
        <w:t xml:space="preserve"> </w:t>
      </w:r>
      <w:r w:rsidRPr="00A840D2">
        <w:rPr>
          <w:rtl/>
          <w:lang w:bidi="fa-IR"/>
        </w:rPr>
        <w:t>ابتِداءً</w:t>
      </w:r>
      <w:r>
        <w:rPr>
          <w:rtl/>
          <w:lang w:bidi="fa-IR"/>
        </w:rPr>
        <w:t xml:space="preserve"> ، </w:t>
      </w:r>
      <w:r w:rsidRPr="00A840D2">
        <w:rPr>
          <w:rtl/>
          <w:lang w:bidi="fa-IR"/>
        </w:rPr>
        <w:t>فَأمّا</w:t>
      </w:r>
      <w:r>
        <w:rPr>
          <w:rtl/>
          <w:lang w:bidi="fa-IR"/>
        </w:rPr>
        <w:t xml:space="preserve"> </w:t>
      </w:r>
      <w:r w:rsidRPr="00A840D2">
        <w:rPr>
          <w:rtl/>
          <w:lang w:bidi="fa-IR"/>
        </w:rPr>
        <w:t>ما</w:t>
      </w:r>
      <w:r>
        <w:rPr>
          <w:rtl/>
          <w:lang w:bidi="fa-IR"/>
        </w:rPr>
        <w:t xml:space="preserve"> </w:t>
      </w:r>
      <w:r w:rsidRPr="00A840D2">
        <w:rPr>
          <w:rtl/>
          <w:lang w:bidi="fa-IR"/>
        </w:rPr>
        <w:t>كانَ</w:t>
      </w:r>
      <w:r>
        <w:rPr>
          <w:rtl/>
          <w:lang w:bidi="fa-IR"/>
        </w:rPr>
        <w:t xml:space="preserve"> </w:t>
      </w:r>
      <w:r w:rsidRPr="00A840D2">
        <w:rPr>
          <w:rtl/>
          <w:lang w:bidi="fa-IR"/>
        </w:rPr>
        <w:t>مِن</w:t>
      </w:r>
      <w:r>
        <w:rPr>
          <w:rtl/>
          <w:lang w:bidi="fa-IR"/>
        </w:rPr>
        <w:t xml:space="preserve"> </w:t>
      </w:r>
      <w:r w:rsidRPr="00A840D2">
        <w:rPr>
          <w:rtl/>
          <w:lang w:bidi="fa-IR"/>
        </w:rPr>
        <w:t>مَسألَةٍ</w:t>
      </w:r>
      <w:r>
        <w:rPr>
          <w:rtl/>
          <w:lang w:bidi="fa-IR"/>
        </w:rPr>
        <w:t xml:space="preserve"> </w:t>
      </w:r>
      <w:r w:rsidRPr="00A840D2">
        <w:rPr>
          <w:rtl/>
          <w:lang w:bidi="fa-IR"/>
        </w:rPr>
        <w:t>فَحَياءٌ</w:t>
      </w:r>
      <w:r>
        <w:rPr>
          <w:rtl/>
          <w:lang w:bidi="fa-IR"/>
        </w:rPr>
        <w:t xml:space="preserve"> </w:t>
      </w:r>
      <w:r w:rsidRPr="00A840D2">
        <w:rPr>
          <w:rtl/>
          <w:lang w:bidi="fa-IR"/>
        </w:rPr>
        <w:t>وتَذَمُّمٌ</w:t>
      </w:r>
      <w:r>
        <w:rPr>
          <w:rtl/>
          <w:lang w:bidi="fa-IR"/>
        </w:rPr>
        <w:t xml:space="preserve"> .</w:t>
      </w:r>
      <w:r>
        <w:rPr>
          <w:rStyle w:val="libFootnotenumChar"/>
          <w:rtl/>
        </w:rPr>
        <w:t>9</w:t>
      </w:r>
    </w:p>
    <w:p w:rsidR="00042891" w:rsidRDefault="00042891" w:rsidP="00042891">
      <w:pPr>
        <w:pStyle w:val="libNormal"/>
      </w:pPr>
      <w:r>
        <w:rPr>
          <w:rStyle w:val="libBold1Char"/>
        </w:rPr>
        <w:t>2953</w:t>
      </w:r>
      <w:r w:rsidRPr="000F7D59">
        <w:rPr>
          <w:rStyle w:val="libBold1Char"/>
        </w:rPr>
        <w:t>.</w:t>
      </w:r>
      <w:r>
        <w:rPr>
          <w:lang w:bidi="fa-IR"/>
        </w:rPr>
        <w:t xml:space="preserve"> </w:t>
      </w:r>
      <w:r>
        <w:t xml:space="preserve">Imam al-Sadiq </w:t>
      </w:r>
      <w:r w:rsidRPr="001500BA">
        <w:t>(AS)</w:t>
      </w:r>
      <w:r>
        <w:t xml:space="preserve"> said, 'Generosity is when the act of giving is initiated. When it is prompted by a request however, it is merely out of a sense of embarrassment or obligation.' </w:t>
      </w:r>
      <w:r>
        <w:rPr>
          <w:rStyle w:val="libFootnotenumChar"/>
        </w:rPr>
        <w:t>10</w:t>
      </w:r>
    </w:p>
    <w:p w:rsidR="00042891" w:rsidRDefault="00042891" w:rsidP="00F40395">
      <w:pPr>
        <w:pStyle w:val="libAr"/>
      </w:pPr>
      <w:r>
        <w:rPr>
          <w:rStyle w:val="libBold1Char"/>
          <w:rtl/>
        </w:rPr>
        <w:t>2954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للسَّخاءِ</w:t>
      </w:r>
      <w:r>
        <w:rPr>
          <w:rtl/>
          <w:lang w:bidi="fa-IR"/>
        </w:rPr>
        <w:t xml:space="preserve"> </w:t>
      </w:r>
      <w:r w:rsidRPr="00A840D2">
        <w:rPr>
          <w:rtl/>
          <w:lang w:bidi="fa-IR"/>
        </w:rPr>
        <w:t>مِقداراً</w:t>
      </w:r>
      <w:r>
        <w:rPr>
          <w:rtl/>
          <w:lang w:bidi="fa-IR"/>
        </w:rPr>
        <w:t xml:space="preserve"> </w:t>
      </w:r>
      <w:r w:rsidRPr="00A840D2">
        <w:rPr>
          <w:rtl/>
          <w:lang w:bidi="fa-IR"/>
        </w:rPr>
        <w:t>فإنْ</w:t>
      </w:r>
      <w:r>
        <w:rPr>
          <w:rtl/>
          <w:lang w:bidi="fa-IR"/>
        </w:rPr>
        <w:t xml:space="preserve"> </w:t>
      </w:r>
      <w:r w:rsidRPr="00A840D2">
        <w:rPr>
          <w:rtl/>
          <w:lang w:bidi="fa-IR"/>
        </w:rPr>
        <w:t>زادَ</w:t>
      </w:r>
      <w:r>
        <w:rPr>
          <w:rtl/>
          <w:lang w:bidi="fa-IR"/>
        </w:rPr>
        <w:t xml:space="preserve"> </w:t>
      </w:r>
      <w:r w:rsidRPr="00A840D2">
        <w:rPr>
          <w:rtl/>
          <w:lang w:bidi="fa-IR"/>
        </w:rPr>
        <w:t>علَيهِ</w:t>
      </w:r>
      <w:r>
        <w:rPr>
          <w:rtl/>
          <w:lang w:bidi="fa-IR"/>
        </w:rPr>
        <w:t xml:space="preserve"> </w:t>
      </w:r>
      <w:r w:rsidRPr="00A840D2">
        <w:rPr>
          <w:rtl/>
          <w:lang w:bidi="fa-IR"/>
        </w:rPr>
        <w:t>فهُو</w:t>
      </w:r>
      <w:r>
        <w:rPr>
          <w:rtl/>
          <w:lang w:bidi="fa-IR"/>
        </w:rPr>
        <w:t xml:space="preserve"> </w:t>
      </w:r>
      <w:r w:rsidRPr="00A840D2">
        <w:rPr>
          <w:rtl/>
          <w:lang w:bidi="fa-IR"/>
        </w:rPr>
        <w:t>سَرَفٌ</w:t>
      </w:r>
      <w:r>
        <w:rPr>
          <w:rtl/>
          <w:lang w:bidi="fa-IR"/>
        </w:rPr>
        <w:t xml:space="preserve"> .</w:t>
      </w:r>
      <w:r>
        <w:rPr>
          <w:rStyle w:val="libFootnotenumChar"/>
          <w:rtl/>
        </w:rPr>
        <w:t>11</w:t>
      </w:r>
    </w:p>
    <w:p w:rsidR="00042891" w:rsidRDefault="00042891" w:rsidP="00042891">
      <w:pPr>
        <w:pStyle w:val="libNormal"/>
      </w:pPr>
      <w:r>
        <w:rPr>
          <w:rStyle w:val="libBold1Char"/>
        </w:rPr>
        <w:t>2954</w:t>
      </w:r>
      <w:r w:rsidRPr="000F7D59">
        <w:rPr>
          <w:rStyle w:val="libBold1Char"/>
        </w:rPr>
        <w:t>.</w:t>
      </w:r>
      <w:r>
        <w:rPr>
          <w:lang w:bidi="fa-IR"/>
        </w:rPr>
        <w:t xml:space="preserve"> </w:t>
      </w:r>
      <w:r>
        <w:t xml:space="preserve">Imam al-Askari </w:t>
      </w:r>
      <w:r w:rsidRPr="001500BA">
        <w:t>(AS)</w:t>
      </w:r>
      <w:r>
        <w:t xml:space="preserve"> said, 'Generosity has a set limit, and if taken to extremes becomes squandering.' </w:t>
      </w:r>
      <w:r>
        <w:rPr>
          <w:rStyle w:val="libFootnotenumChar"/>
        </w:rPr>
        <w:t>12</w:t>
      </w:r>
    </w:p>
    <w:p w:rsidR="00042891" w:rsidRDefault="00042891" w:rsidP="00042891">
      <w:pPr>
        <w:pStyle w:val="libNormal"/>
      </w:pPr>
    </w:p>
    <w:p w:rsidR="00042891" w:rsidRDefault="00042891" w:rsidP="003C21EC">
      <w:pPr>
        <w:pStyle w:val="Heading3"/>
      </w:pPr>
      <w:bookmarkStart w:id="3153" w:name="_Toc484338493"/>
      <w:bookmarkStart w:id="3154" w:name="_Toc485812807"/>
      <w:r>
        <w:t>Notes</w:t>
      </w:r>
      <w:bookmarkEnd w:id="3153"/>
      <w:bookmarkEnd w:id="3154"/>
    </w:p>
    <w:p w:rsidR="00042891" w:rsidRDefault="00042891" w:rsidP="00042891">
      <w:pPr>
        <w:pStyle w:val="libFootnote"/>
      </w:pPr>
      <w:r>
        <w:t xml:space="preserve">1. </w:t>
      </w:r>
      <w:r>
        <w:rPr>
          <w:rtl/>
        </w:rPr>
        <w:t xml:space="preserve">الإسراء : </w:t>
      </w:r>
      <w:r>
        <w:rPr>
          <w:rtl/>
          <w:lang w:bidi="fa-IR"/>
        </w:rPr>
        <w:t>29</w:t>
      </w:r>
      <w:r>
        <w:t xml:space="preserve"> .</w:t>
      </w:r>
    </w:p>
    <w:p w:rsidR="00042891" w:rsidRDefault="00042891" w:rsidP="00042891">
      <w:pPr>
        <w:pStyle w:val="libFootnote"/>
      </w:pPr>
      <w:r>
        <w:t xml:space="preserve">2. Qur'an </w:t>
      </w:r>
      <w:r>
        <w:rPr>
          <w:lang w:bidi="fa-IR"/>
        </w:rPr>
        <w:t>17</w:t>
      </w:r>
      <w:r>
        <w:rPr>
          <w:rtl/>
          <w:lang w:bidi="fa-IR"/>
        </w:rPr>
        <w:t>:29</w:t>
      </w:r>
    </w:p>
    <w:p w:rsidR="00042891" w:rsidRDefault="00042891" w:rsidP="00042891">
      <w:pPr>
        <w:pStyle w:val="libFootnote"/>
      </w:pPr>
      <w:r>
        <w:t xml:space="preserve">3. </w:t>
      </w:r>
      <w:r>
        <w:rPr>
          <w:rtl/>
        </w:rPr>
        <w:t xml:space="preserve">بحار الأنوار : </w:t>
      </w:r>
      <w:r>
        <w:rPr>
          <w:rtl/>
          <w:lang w:bidi="fa-IR"/>
        </w:rPr>
        <w:t>77 / 112 / 2</w:t>
      </w:r>
      <w:r>
        <w:t xml:space="preserve"> .</w:t>
      </w:r>
    </w:p>
    <w:p w:rsidR="00042891" w:rsidRDefault="00042891" w:rsidP="00042891">
      <w:pPr>
        <w:pStyle w:val="libFootnote"/>
      </w:pPr>
      <w:r>
        <w:t xml:space="preserve">4. Bihar al-Anwar, v. </w:t>
      </w:r>
      <w:r>
        <w:rPr>
          <w:lang w:bidi="fa-IR"/>
        </w:rPr>
        <w:t>77</w:t>
      </w:r>
      <w:r>
        <w:t xml:space="preserve">, p. </w:t>
      </w:r>
      <w:r>
        <w:rPr>
          <w:lang w:bidi="fa-IR"/>
        </w:rPr>
        <w:t>112</w:t>
      </w:r>
      <w:r>
        <w:t xml:space="preserve">, no. </w:t>
      </w:r>
      <w:r>
        <w:rPr>
          <w:lang w:bidi="fa-IR"/>
        </w:rPr>
        <w:t>2</w:t>
      </w:r>
    </w:p>
    <w:p w:rsidR="00042891" w:rsidRDefault="00042891" w:rsidP="00042891">
      <w:pPr>
        <w:pStyle w:val="libFootnote"/>
      </w:pPr>
      <w:r>
        <w:t xml:space="preserve">5. </w:t>
      </w:r>
      <w:r>
        <w:rPr>
          <w:rtl/>
        </w:rPr>
        <w:t xml:space="preserve">غرر الحكم : </w:t>
      </w:r>
      <w:r>
        <w:rPr>
          <w:rtl/>
          <w:lang w:bidi="fa-IR"/>
        </w:rPr>
        <w:t>1928</w:t>
      </w:r>
      <w:r>
        <w:t xml:space="preserve"> .</w:t>
      </w:r>
    </w:p>
    <w:p w:rsidR="00042891" w:rsidRDefault="00042891" w:rsidP="00042891">
      <w:pPr>
        <w:pStyle w:val="libFootnote"/>
      </w:pPr>
      <w:r>
        <w:t xml:space="preserve">6. Ghurar al-Hikam, no. </w:t>
      </w:r>
      <w:r>
        <w:rPr>
          <w:lang w:bidi="fa-IR"/>
        </w:rPr>
        <w:t>1928</w:t>
      </w:r>
    </w:p>
    <w:p w:rsidR="00042891" w:rsidRDefault="00042891" w:rsidP="00042891">
      <w:pPr>
        <w:pStyle w:val="libFootnote"/>
      </w:pPr>
      <w:r>
        <w:t xml:space="preserve">7. </w:t>
      </w:r>
      <w:r>
        <w:rPr>
          <w:rtl/>
        </w:rPr>
        <w:t xml:space="preserve">بحار الأنوار : </w:t>
      </w:r>
      <w:r>
        <w:rPr>
          <w:rtl/>
          <w:lang w:bidi="fa-IR"/>
        </w:rPr>
        <w:t>71 / 353 / 11</w:t>
      </w:r>
      <w:r>
        <w:t xml:space="preserve"> .</w:t>
      </w:r>
    </w:p>
    <w:p w:rsidR="00042891" w:rsidRDefault="00042891" w:rsidP="00042891">
      <w:pPr>
        <w:pStyle w:val="libFootnote"/>
      </w:pPr>
      <w:r>
        <w:t xml:space="preserve">8. Bihar al-Anwar, v. </w:t>
      </w:r>
      <w:r>
        <w:rPr>
          <w:lang w:bidi="fa-IR"/>
        </w:rPr>
        <w:t>71</w:t>
      </w:r>
      <w:r>
        <w:t xml:space="preserve">, p. </w:t>
      </w:r>
      <w:r>
        <w:rPr>
          <w:lang w:bidi="fa-IR"/>
        </w:rPr>
        <w:t>353</w:t>
      </w:r>
      <w:r>
        <w:t xml:space="preserve">, no. </w:t>
      </w:r>
      <w:r>
        <w:rPr>
          <w:lang w:bidi="fa-IR"/>
        </w:rPr>
        <w:t>11</w:t>
      </w:r>
    </w:p>
    <w:p w:rsidR="00042891" w:rsidRDefault="00042891" w:rsidP="00042891">
      <w:pPr>
        <w:pStyle w:val="libFootnote"/>
      </w:pPr>
      <w:r>
        <w:t xml:space="preserve">9. </w:t>
      </w:r>
      <w:r>
        <w:rPr>
          <w:rtl/>
        </w:rPr>
        <w:t xml:space="preserve">بحار الأنوار : </w:t>
      </w:r>
      <w:r>
        <w:rPr>
          <w:rtl/>
          <w:lang w:bidi="fa-IR"/>
        </w:rPr>
        <w:t>71 / 357 / 21</w:t>
      </w:r>
      <w:r>
        <w:t xml:space="preserve"> .</w:t>
      </w:r>
    </w:p>
    <w:p w:rsidR="00042891" w:rsidRDefault="00042891" w:rsidP="00042891">
      <w:pPr>
        <w:pStyle w:val="libFootnote"/>
      </w:pPr>
      <w:r>
        <w:t xml:space="preserve">10. Ibid. p. </w:t>
      </w:r>
      <w:r>
        <w:rPr>
          <w:lang w:bidi="fa-IR"/>
        </w:rPr>
        <w:t>357</w:t>
      </w:r>
      <w:r>
        <w:t xml:space="preserve">, no. </w:t>
      </w:r>
      <w:r>
        <w:rPr>
          <w:lang w:bidi="fa-IR"/>
        </w:rPr>
        <w:t>21</w:t>
      </w:r>
    </w:p>
    <w:p w:rsidR="00042891" w:rsidRDefault="00042891" w:rsidP="00042891">
      <w:pPr>
        <w:pStyle w:val="libFootnote"/>
      </w:pPr>
      <w:r>
        <w:t xml:space="preserve">11. </w:t>
      </w:r>
      <w:r>
        <w:rPr>
          <w:rtl/>
        </w:rPr>
        <w:t xml:space="preserve">بحار الأنوار : </w:t>
      </w:r>
      <w:r>
        <w:rPr>
          <w:rtl/>
          <w:lang w:bidi="fa-IR"/>
        </w:rPr>
        <w:t>69 / 407 / 115</w:t>
      </w:r>
      <w:r>
        <w:t xml:space="preserve"> .</w:t>
      </w:r>
    </w:p>
    <w:p w:rsidR="00042891" w:rsidRDefault="00042891" w:rsidP="00042891">
      <w:pPr>
        <w:pStyle w:val="libFootnote"/>
        <w:rPr>
          <w:rtl/>
          <w:lang w:bidi="fa-IR"/>
        </w:rPr>
      </w:pPr>
      <w:r>
        <w:t xml:space="preserve">12. Ibid. v. </w:t>
      </w:r>
      <w:r>
        <w:rPr>
          <w:lang w:bidi="fa-IR"/>
        </w:rPr>
        <w:t>69</w:t>
      </w:r>
      <w:r>
        <w:t xml:space="preserve">, p. </w:t>
      </w:r>
      <w:r>
        <w:rPr>
          <w:lang w:bidi="fa-IR"/>
        </w:rPr>
        <w:t>407</w:t>
      </w:r>
      <w:r>
        <w:t xml:space="preserve">, no. </w:t>
      </w:r>
      <w:r>
        <w:rPr>
          <w:lang w:bidi="fa-IR"/>
        </w:rPr>
        <w:t>115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155" w:name="_Toc484338494"/>
      <w:bookmarkStart w:id="3156" w:name="_Toc485812808"/>
      <w:r>
        <w:rPr>
          <w:lang w:bidi="fa-IR"/>
        </w:rPr>
        <w:lastRenderedPageBreak/>
        <w:t>186</w:t>
      </w:r>
      <w:r>
        <w:t xml:space="preserve"> - </w:t>
      </w:r>
      <w:r>
        <w:rPr>
          <w:rtl/>
          <w:lang w:bidi="fa-IR"/>
        </w:rPr>
        <w:t>السرّ</w:t>
      </w:r>
      <w:bookmarkEnd w:id="3155"/>
      <w:bookmarkEnd w:id="3156"/>
    </w:p>
    <w:p w:rsidR="00042891" w:rsidRDefault="00042891" w:rsidP="003C21EC">
      <w:pPr>
        <w:pStyle w:val="Heading1Center"/>
      </w:pPr>
      <w:bookmarkStart w:id="3157" w:name="_Toc484338495"/>
      <w:bookmarkStart w:id="3158" w:name="_Toc485812809"/>
      <w:r>
        <w:rPr>
          <w:lang w:bidi="fa-IR"/>
        </w:rPr>
        <w:t>186</w:t>
      </w:r>
      <w:r>
        <w:t>. SECRECY</w:t>
      </w:r>
      <w:bookmarkEnd w:id="3157"/>
      <w:bookmarkEnd w:id="3158"/>
    </w:p>
    <w:p w:rsidR="00042891" w:rsidRDefault="00042891" w:rsidP="003C21EC">
      <w:pPr>
        <w:pStyle w:val="Heading2Center"/>
      </w:pPr>
      <w:bookmarkStart w:id="3159" w:name="_Toc484338496"/>
      <w:bookmarkStart w:id="3160" w:name="_Toc485812810"/>
      <w:r>
        <w:rPr>
          <w:lang w:bidi="fa-IR"/>
        </w:rPr>
        <w:t>930</w:t>
      </w:r>
      <w:r>
        <w:t xml:space="preserve"> - </w:t>
      </w:r>
      <w:r>
        <w:rPr>
          <w:rtl/>
          <w:lang w:bidi="fa-IR"/>
        </w:rPr>
        <w:t>الحَثُّ عَلى‏ كِتمانِ السِّرِّ</w:t>
      </w:r>
      <w:bookmarkEnd w:id="3159"/>
      <w:bookmarkEnd w:id="3160"/>
    </w:p>
    <w:p w:rsidR="00042891" w:rsidRDefault="00042891" w:rsidP="003C21EC">
      <w:pPr>
        <w:pStyle w:val="Heading2Center"/>
      </w:pPr>
      <w:bookmarkStart w:id="3161" w:name="_Toc484338497"/>
      <w:bookmarkStart w:id="3162" w:name="_Toc485812811"/>
      <w:r>
        <w:rPr>
          <w:lang w:bidi="fa-IR"/>
        </w:rPr>
        <w:t>930</w:t>
      </w:r>
      <w:r>
        <w:t>. ENCOURAGING KEEPING A SECRET</w:t>
      </w:r>
      <w:bookmarkEnd w:id="3161"/>
      <w:bookmarkEnd w:id="3162"/>
    </w:p>
    <w:p w:rsidR="00042891" w:rsidRDefault="00042891" w:rsidP="00F40395">
      <w:pPr>
        <w:pStyle w:val="libAr"/>
      </w:pPr>
      <w:r>
        <w:rPr>
          <w:rStyle w:val="libBold1Char"/>
          <w:rtl/>
        </w:rPr>
        <w:t>2955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كَتَمَ</w:t>
      </w:r>
      <w:r>
        <w:rPr>
          <w:rtl/>
          <w:lang w:bidi="fa-IR"/>
        </w:rPr>
        <w:t xml:space="preserve"> </w:t>
      </w:r>
      <w:r w:rsidRPr="00A840D2">
        <w:rPr>
          <w:rtl/>
          <w:lang w:bidi="fa-IR"/>
        </w:rPr>
        <w:t>سِرَّهُ</w:t>
      </w:r>
      <w:r>
        <w:rPr>
          <w:rtl/>
          <w:lang w:bidi="fa-IR"/>
        </w:rPr>
        <w:t xml:space="preserve"> </w:t>
      </w:r>
      <w:r w:rsidRPr="00A840D2">
        <w:rPr>
          <w:rtl/>
          <w:lang w:bidi="fa-IR"/>
        </w:rPr>
        <w:t>كانَتِ</w:t>
      </w:r>
      <w:r>
        <w:rPr>
          <w:rtl/>
          <w:lang w:bidi="fa-IR"/>
        </w:rPr>
        <w:t xml:space="preserve"> </w:t>
      </w:r>
      <w:r w:rsidRPr="00A840D2">
        <w:rPr>
          <w:rtl/>
          <w:lang w:bidi="fa-IR"/>
        </w:rPr>
        <w:t>الخِيَرَةُ</w:t>
      </w:r>
      <w:r>
        <w:rPr>
          <w:rtl/>
          <w:lang w:bidi="fa-IR"/>
        </w:rPr>
        <w:t xml:space="preserve"> </w:t>
      </w:r>
      <w:r w:rsidRPr="00A840D2">
        <w:rPr>
          <w:rtl/>
          <w:lang w:bidi="fa-IR"/>
        </w:rPr>
        <w:t>بيَدِهِ</w:t>
      </w:r>
      <w:r>
        <w:rPr>
          <w:rtl/>
          <w:lang w:bidi="fa-IR"/>
        </w:rPr>
        <w:t xml:space="preserve"> .</w:t>
      </w:r>
      <w:r>
        <w:rPr>
          <w:rStyle w:val="libFootnotenumChar"/>
          <w:rtl/>
        </w:rPr>
        <w:t>1</w:t>
      </w:r>
    </w:p>
    <w:p w:rsidR="00042891" w:rsidRDefault="00042891" w:rsidP="00042891">
      <w:pPr>
        <w:pStyle w:val="libNormal"/>
      </w:pPr>
      <w:r>
        <w:rPr>
          <w:rStyle w:val="libBold1Char"/>
        </w:rPr>
        <w:t>2955</w:t>
      </w:r>
      <w:r w:rsidRPr="000F7D59">
        <w:rPr>
          <w:rStyle w:val="libBold1Char"/>
        </w:rPr>
        <w:t>.</w:t>
      </w:r>
      <w:r>
        <w:rPr>
          <w:lang w:bidi="fa-IR"/>
        </w:rPr>
        <w:t xml:space="preserve"> </w:t>
      </w:r>
      <w:r>
        <w:t xml:space="preserve">Imam Ali </w:t>
      </w:r>
      <w:r w:rsidRPr="001500BA">
        <w:t>(AS)</w:t>
      </w:r>
      <w:r>
        <w:t xml:space="preserve"> said, 'Whoever keeps his own secrets has control in his own hands.' </w:t>
      </w:r>
      <w:r>
        <w:rPr>
          <w:rStyle w:val="libFootnotenumChar"/>
        </w:rPr>
        <w:t>2</w:t>
      </w:r>
    </w:p>
    <w:p w:rsidR="00042891" w:rsidRDefault="00042891" w:rsidP="00F40395">
      <w:pPr>
        <w:pStyle w:val="libAr"/>
      </w:pPr>
      <w:r>
        <w:rPr>
          <w:rStyle w:val="libBold1Char"/>
          <w:rtl/>
        </w:rPr>
        <w:t>2956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الظَّفَرُ</w:t>
      </w:r>
      <w:r>
        <w:rPr>
          <w:rtl/>
          <w:lang w:bidi="fa-IR"/>
        </w:rPr>
        <w:t xml:space="preserve"> </w:t>
      </w:r>
      <w:r w:rsidRPr="00A840D2">
        <w:rPr>
          <w:rtl/>
          <w:lang w:bidi="fa-IR"/>
        </w:rPr>
        <w:t>بِالحَزمِ</w:t>
      </w:r>
      <w:r>
        <w:rPr>
          <w:rtl/>
          <w:lang w:bidi="fa-IR"/>
        </w:rPr>
        <w:t xml:space="preserve"> ، </w:t>
      </w:r>
      <w:r w:rsidRPr="00A840D2">
        <w:rPr>
          <w:rtl/>
          <w:lang w:bidi="fa-IR"/>
        </w:rPr>
        <w:t>والحَزمُ</w:t>
      </w:r>
      <w:r>
        <w:rPr>
          <w:rtl/>
          <w:lang w:bidi="fa-IR"/>
        </w:rPr>
        <w:t xml:space="preserve"> </w:t>
      </w:r>
      <w:r w:rsidRPr="00A840D2">
        <w:rPr>
          <w:rtl/>
          <w:lang w:bidi="fa-IR"/>
        </w:rPr>
        <w:t>بِإجالَةِ</w:t>
      </w:r>
      <w:r>
        <w:rPr>
          <w:rtl/>
          <w:lang w:bidi="fa-IR"/>
        </w:rPr>
        <w:t xml:space="preserve"> </w:t>
      </w:r>
      <w:r w:rsidRPr="00A840D2">
        <w:rPr>
          <w:rtl/>
          <w:lang w:bidi="fa-IR"/>
        </w:rPr>
        <w:t>الرَّأيِ</w:t>
      </w:r>
      <w:r>
        <w:rPr>
          <w:rtl/>
          <w:lang w:bidi="fa-IR"/>
        </w:rPr>
        <w:t xml:space="preserve"> ، </w:t>
      </w:r>
      <w:r w:rsidRPr="00A840D2">
        <w:rPr>
          <w:rtl/>
          <w:lang w:bidi="fa-IR"/>
        </w:rPr>
        <w:t>والرَّأيُ</w:t>
      </w:r>
      <w:r>
        <w:rPr>
          <w:rtl/>
          <w:lang w:bidi="fa-IR"/>
        </w:rPr>
        <w:t xml:space="preserve"> </w:t>
      </w:r>
      <w:r w:rsidRPr="00A840D2">
        <w:rPr>
          <w:rtl/>
          <w:lang w:bidi="fa-IR"/>
        </w:rPr>
        <w:t>بِتَحصِينِ</w:t>
      </w:r>
      <w:r>
        <w:rPr>
          <w:rtl/>
          <w:lang w:bidi="fa-IR"/>
        </w:rPr>
        <w:t xml:space="preserve"> </w:t>
      </w:r>
      <w:r w:rsidRPr="00A840D2">
        <w:rPr>
          <w:rtl/>
          <w:lang w:bidi="fa-IR"/>
        </w:rPr>
        <w:t>الأسرارِ</w:t>
      </w:r>
      <w:r>
        <w:rPr>
          <w:rtl/>
          <w:lang w:bidi="fa-IR"/>
        </w:rPr>
        <w:t xml:space="preserve"> .</w:t>
      </w:r>
      <w:r>
        <w:rPr>
          <w:rStyle w:val="libFootnotenumChar"/>
          <w:rtl/>
        </w:rPr>
        <w:t>3</w:t>
      </w:r>
    </w:p>
    <w:p w:rsidR="00042891" w:rsidRDefault="00042891" w:rsidP="00042891">
      <w:pPr>
        <w:pStyle w:val="libNormal"/>
      </w:pPr>
      <w:r>
        <w:rPr>
          <w:rStyle w:val="libBold1Char"/>
        </w:rPr>
        <w:t>2956</w:t>
      </w:r>
      <w:r w:rsidRPr="000F7D59">
        <w:rPr>
          <w:rStyle w:val="libBold1Char"/>
        </w:rPr>
        <w:t>.</w:t>
      </w:r>
      <w:r>
        <w:rPr>
          <w:lang w:bidi="fa-IR"/>
        </w:rPr>
        <w:t xml:space="preserve"> </w:t>
      </w:r>
      <w:r>
        <w:t xml:space="preserve">Imam Ali </w:t>
      </w:r>
      <w:r w:rsidRPr="001500BA">
        <w:t>(AS)</w:t>
      </w:r>
      <w:r>
        <w:t xml:space="preserve"> said, 'Victory comes about through determination, and determination comes about through carefully weighing up one's ideas, and ideas are formed through guarding secrets.' </w:t>
      </w:r>
      <w:r>
        <w:rPr>
          <w:rStyle w:val="libFootnotenumChar"/>
        </w:rPr>
        <w:t>4</w:t>
      </w:r>
    </w:p>
    <w:p w:rsidR="00042891" w:rsidRDefault="00042891" w:rsidP="00F40395">
      <w:pPr>
        <w:pStyle w:val="libAr"/>
      </w:pPr>
      <w:r>
        <w:rPr>
          <w:rStyle w:val="libBold1Char"/>
          <w:rtl/>
        </w:rPr>
        <w:t>2957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سِرُّكَ</w:t>
      </w:r>
      <w:r>
        <w:rPr>
          <w:rtl/>
          <w:lang w:bidi="fa-IR"/>
        </w:rPr>
        <w:t xml:space="preserve"> </w:t>
      </w:r>
      <w:r w:rsidRPr="00A840D2">
        <w:rPr>
          <w:rtl/>
          <w:lang w:bidi="fa-IR"/>
        </w:rPr>
        <w:t>أسِيرُكَ</w:t>
      </w:r>
      <w:r>
        <w:rPr>
          <w:rtl/>
          <w:lang w:bidi="fa-IR"/>
        </w:rPr>
        <w:t xml:space="preserve"> </w:t>
      </w:r>
      <w:r w:rsidRPr="00A840D2">
        <w:rPr>
          <w:rtl/>
          <w:lang w:bidi="fa-IR"/>
        </w:rPr>
        <w:t>فإن</w:t>
      </w:r>
      <w:r>
        <w:rPr>
          <w:rtl/>
          <w:lang w:bidi="fa-IR"/>
        </w:rPr>
        <w:t xml:space="preserve"> </w:t>
      </w:r>
      <w:r w:rsidRPr="00A840D2">
        <w:rPr>
          <w:rtl/>
          <w:lang w:bidi="fa-IR"/>
        </w:rPr>
        <w:t>أفشَيتَهُ</w:t>
      </w:r>
      <w:r>
        <w:rPr>
          <w:rtl/>
          <w:lang w:bidi="fa-IR"/>
        </w:rPr>
        <w:t xml:space="preserve"> </w:t>
      </w:r>
      <w:r w:rsidRPr="00A840D2">
        <w:rPr>
          <w:rtl/>
          <w:lang w:bidi="fa-IR"/>
        </w:rPr>
        <w:t>صِرتَ</w:t>
      </w:r>
      <w:r>
        <w:rPr>
          <w:rtl/>
          <w:lang w:bidi="fa-IR"/>
        </w:rPr>
        <w:t xml:space="preserve"> </w:t>
      </w:r>
      <w:r w:rsidRPr="00A840D2">
        <w:rPr>
          <w:rtl/>
          <w:lang w:bidi="fa-IR"/>
        </w:rPr>
        <w:t>أسِيرَهُ</w:t>
      </w:r>
      <w:r>
        <w:rPr>
          <w:rtl/>
          <w:lang w:bidi="fa-IR"/>
        </w:rPr>
        <w:t xml:space="preserve"> .</w:t>
      </w:r>
      <w:r>
        <w:rPr>
          <w:rStyle w:val="libFootnotenumChar"/>
          <w:rtl/>
        </w:rPr>
        <w:t>5</w:t>
      </w:r>
    </w:p>
    <w:p w:rsidR="00042891" w:rsidRDefault="00042891" w:rsidP="00042891">
      <w:pPr>
        <w:pStyle w:val="libNormal"/>
      </w:pPr>
      <w:r>
        <w:rPr>
          <w:rStyle w:val="libBold1Char"/>
        </w:rPr>
        <w:t>2957</w:t>
      </w:r>
      <w:r w:rsidRPr="000F7D59">
        <w:rPr>
          <w:rStyle w:val="libBold1Char"/>
        </w:rPr>
        <w:t>.</w:t>
      </w:r>
      <w:r>
        <w:rPr>
          <w:lang w:bidi="fa-IR"/>
        </w:rPr>
        <w:t xml:space="preserve"> </w:t>
      </w:r>
      <w:r>
        <w:t xml:space="preserve">Imam Ali </w:t>
      </w:r>
      <w:r w:rsidRPr="001500BA">
        <w:t>(AS)</w:t>
      </w:r>
      <w:r>
        <w:t xml:space="preserve"> said, 'Your secret is your prisoner which, if let loose, will make you its prisoner.' </w:t>
      </w:r>
      <w:r>
        <w:rPr>
          <w:rStyle w:val="libFootnotenumChar"/>
        </w:rPr>
        <w:t>6</w:t>
      </w:r>
    </w:p>
    <w:p w:rsidR="00042891" w:rsidRDefault="00042891" w:rsidP="00F40395">
      <w:pPr>
        <w:pStyle w:val="libAr"/>
      </w:pPr>
      <w:r>
        <w:rPr>
          <w:rStyle w:val="libBold1Char"/>
          <w:rtl/>
        </w:rPr>
        <w:t>2958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صَدرُ</w:t>
      </w:r>
      <w:r>
        <w:rPr>
          <w:rtl/>
          <w:lang w:bidi="fa-IR"/>
        </w:rPr>
        <w:t xml:space="preserve"> </w:t>
      </w:r>
      <w:r w:rsidRPr="00A840D2">
        <w:rPr>
          <w:rtl/>
          <w:lang w:bidi="fa-IR"/>
        </w:rPr>
        <w:t>العاقِلِ</w:t>
      </w:r>
      <w:r>
        <w:rPr>
          <w:rtl/>
          <w:lang w:bidi="fa-IR"/>
        </w:rPr>
        <w:t xml:space="preserve"> </w:t>
      </w:r>
      <w:r w:rsidRPr="00A840D2">
        <w:rPr>
          <w:rtl/>
          <w:lang w:bidi="fa-IR"/>
        </w:rPr>
        <w:t>صُندوقُ</w:t>
      </w:r>
      <w:r>
        <w:rPr>
          <w:rtl/>
          <w:lang w:bidi="fa-IR"/>
        </w:rPr>
        <w:t xml:space="preserve"> </w:t>
      </w:r>
      <w:r w:rsidRPr="00A840D2">
        <w:rPr>
          <w:rtl/>
          <w:lang w:bidi="fa-IR"/>
        </w:rPr>
        <w:t>سِرِّهِ</w:t>
      </w:r>
      <w:r>
        <w:rPr>
          <w:rtl/>
          <w:lang w:bidi="fa-IR"/>
        </w:rPr>
        <w:t xml:space="preserve"> .</w:t>
      </w:r>
      <w:r>
        <w:rPr>
          <w:rStyle w:val="libFootnotenumChar"/>
          <w:rtl/>
        </w:rPr>
        <w:t>7</w:t>
      </w:r>
    </w:p>
    <w:p w:rsidR="00042891" w:rsidRDefault="00042891" w:rsidP="00042891">
      <w:pPr>
        <w:pStyle w:val="libNormal"/>
      </w:pPr>
      <w:r>
        <w:rPr>
          <w:rStyle w:val="libBold1Char"/>
        </w:rPr>
        <w:t>2958</w:t>
      </w:r>
      <w:r w:rsidRPr="000F7D59">
        <w:rPr>
          <w:rStyle w:val="libBold1Char"/>
        </w:rPr>
        <w:t>.</w:t>
      </w:r>
      <w:r>
        <w:rPr>
          <w:lang w:bidi="fa-IR"/>
        </w:rPr>
        <w:t xml:space="preserve"> </w:t>
      </w:r>
      <w:r>
        <w:t xml:space="preserve">Imam Ali </w:t>
      </w:r>
      <w:r w:rsidRPr="001500BA">
        <w:t>(AS)</w:t>
      </w:r>
      <w:r>
        <w:t xml:space="preserve"> said, 'The bosom of the wise man is the strongbox guarding his secret.' </w:t>
      </w:r>
      <w:r>
        <w:rPr>
          <w:rStyle w:val="libFootnotenumChar"/>
        </w:rPr>
        <w:t>8</w:t>
      </w:r>
    </w:p>
    <w:p w:rsidR="00042891" w:rsidRDefault="00042891" w:rsidP="00F40395">
      <w:pPr>
        <w:pStyle w:val="libAr"/>
      </w:pPr>
      <w:r>
        <w:rPr>
          <w:rStyle w:val="libBold1Char"/>
          <w:rtl/>
        </w:rPr>
        <w:t>2959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كُلَّما</w:t>
      </w:r>
      <w:r>
        <w:rPr>
          <w:rtl/>
          <w:lang w:bidi="fa-IR"/>
        </w:rPr>
        <w:t xml:space="preserve"> </w:t>
      </w:r>
      <w:r w:rsidRPr="00A840D2">
        <w:rPr>
          <w:rtl/>
          <w:lang w:bidi="fa-IR"/>
        </w:rPr>
        <w:t>كَثُرَ</w:t>
      </w:r>
      <w:r>
        <w:rPr>
          <w:rtl/>
          <w:lang w:bidi="fa-IR"/>
        </w:rPr>
        <w:t xml:space="preserve"> </w:t>
      </w:r>
      <w:r w:rsidRPr="00A840D2">
        <w:rPr>
          <w:rtl/>
          <w:lang w:bidi="fa-IR"/>
        </w:rPr>
        <w:t>خُزّانُ</w:t>
      </w:r>
      <w:r>
        <w:rPr>
          <w:rtl/>
          <w:lang w:bidi="fa-IR"/>
        </w:rPr>
        <w:t xml:space="preserve"> </w:t>
      </w:r>
      <w:r w:rsidRPr="00A840D2">
        <w:rPr>
          <w:rtl/>
          <w:lang w:bidi="fa-IR"/>
        </w:rPr>
        <w:t>الأسرارِ</w:t>
      </w:r>
      <w:r>
        <w:rPr>
          <w:rtl/>
          <w:lang w:bidi="fa-IR"/>
        </w:rPr>
        <w:t xml:space="preserve"> </w:t>
      </w:r>
      <w:r w:rsidRPr="00A840D2">
        <w:rPr>
          <w:rtl/>
          <w:lang w:bidi="fa-IR"/>
        </w:rPr>
        <w:t>كَثُرَ</w:t>
      </w:r>
      <w:r>
        <w:rPr>
          <w:rtl/>
          <w:lang w:bidi="fa-IR"/>
        </w:rPr>
        <w:t xml:space="preserve"> </w:t>
      </w:r>
      <w:r w:rsidRPr="00A840D2">
        <w:rPr>
          <w:rtl/>
          <w:lang w:bidi="fa-IR"/>
        </w:rPr>
        <w:t>ضُيّاعُها</w:t>
      </w:r>
      <w:r>
        <w:rPr>
          <w:rtl/>
          <w:lang w:bidi="fa-IR"/>
        </w:rPr>
        <w:t xml:space="preserve"> .</w:t>
      </w:r>
      <w:r>
        <w:rPr>
          <w:rStyle w:val="libFootnotenumChar"/>
          <w:rtl/>
        </w:rPr>
        <w:t>9</w:t>
      </w:r>
    </w:p>
    <w:p w:rsidR="00042891" w:rsidRDefault="00042891" w:rsidP="00042891">
      <w:pPr>
        <w:pStyle w:val="libNormal"/>
      </w:pPr>
      <w:r>
        <w:rPr>
          <w:rStyle w:val="libBold1Char"/>
        </w:rPr>
        <w:t>2959</w:t>
      </w:r>
      <w:r w:rsidRPr="000F7D59">
        <w:rPr>
          <w:rStyle w:val="libBold1Char"/>
        </w:rPr>
        <w:t>.</w:t>
      </w:r>
      <w:r>
        <w:rPr>
          <w:lang w:bidi="fa-IR"/>
        </w:rPr>
        <w:t xml:space="preserve"> </w:t>
      </w:r>
      <w:r>
        <w:t xml:space="preserve">Imam Ali </w:t>
      </w:r>
      <w:r w:rsidRPr="001500BA">
        <w:t>(AS)</w:t>
      </w:r>
      <w:r>
        <w:t xml:space="preserve"> said, 'The more the keepers of secrets increase, the more the divulgers of secrets increase.' </w:t>
      </w:r>
      <w:r>
        <w:rPr>
          <w:rStyle w:val="libFootnotenumChar"/>
        </w:rPr>
        <w:t>10</w:t>
      </w:r>
    </w:p>
    <w:p w:rsidR="00042891" w:rsidRDefault="00042891" w:rsidP="00F40395">
      <w:pPr>
        <w:pStyle w:val="libAr"/>
      </w:pPr>
      <w:r>
        <w:rPr>
          <w:rStyle w:val="libBold1Char"/>
          <w:rtl/>
        </w:rPr>
        <w:t>2960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اُبْذُلْ</w:t>
      </w:r>
      <w:r>
        <w:rPr>
          <w:rtl/>
          <w:lang w:bidi="fa-IR"/>
        </w:rPr>
        <w:t xml:space="preserve"> </w:t>
      </w:r>
      <w:r w:rsidRPr="00A840D2">
        <w:rPr>
          <w:rtl/>
          <w:lang w:bidi="fa-IR"/>
        </w:rPr>
        <w:t>لِصَدِيقِكَ</w:t>
      </w:r>
      <w:r>
        <w:rPr>
          <w:rtl/>
          <w:lang w:bidi="fa-IR"/>
        </w:rPr>
        <w:t xml:space="preserve"> </w:t>
      </w:r>
      <w:r w:rsidRPr="00A840D2">
        <w:rPr>
          <w:rtl/>
          <w:lang w:bidi="fa-IR"/>
        </w:rPr>
        <w:t>كُلَّ</w:t>
      </w:r>
      <w:r>
        <w:rPr>
          <w:rtl/>
          <w:lang w:bidi="fa-IR"/>
        </w:rPr>
        <w:t xml:space="preserve"> </w:t>
      </w:r>
      <w:r w:rsidRPr="00A840D2">
        <w:rPr>
          <w:rtl/>
          <w:lang w:bidi="fa-IR"/>
        </w:rPr>
        <w:t>المَوَدَّةِ</w:t>
      </w:r>
      <w:r>
        <w:rPr>
          <w:rtl/>
          <w:lang w:bidi="fa-IR"/>
        </w:rPr>
        <w:t xml:space="preserve"> </w:t>
      </w:r>
      <w:r w:rsidRPr="00A840D2">
        <w:rPr>
          <w:rtl/>
          <w:lang w:bidi="fa-IR"/>
        </w:rPr>
        <w:t>ولا</w:t>
      </w:r>
      <w:r>
        <w:rPr>
          <w:rtl/>
          <w:lang w:bidi="fa-IR"/>
        </w:rPr>
        <w:t xml:space="preserve"> </w:t>
      </w:r>
      <w:r w:rsidRPr="00A840D2">
        <w:rPr>
          <w:rtl/>
          <w:lang w:bidi="fa-IR"/>
        </w:rPr>
        <w:t>تَبذُلْ</w:t>
      </w:r>
      <w:r>
        <w:rPr>
          <w:rtl/>
          <w:lang w:bidi="fa-IR"/>
        </w:rPr>
        <w:t xml:space="preserve"> </w:t>
      </w:r>
      <w:r w:rsidRPr="00A840D2">
        <w:rPr>
          <w:rtl/>
          <w:lang w:bidi="fa-IR"/>
        </w:rPr>
        <w:t>لَهُ</w:t>
      </w:r>
      <w:r>
        <w:rPr>
          <w:rtl/>
          <w:lang w:bidi="fa-IR"/>
        </w:rPr>
        <w:t xml:space="preserve"> </w:t>
      </w:r>
      <w:r w:rsidRPr="00A840D2">
        <w:rPr>
          <w:rtl/>
          <w:lang w:bidi="fa-IR"/>
        </w:rPr>
        <w:t>كُلَّ</w:t>
      </w:r>
      <w:r>
        <w:rPr>
          <w:rtl/>
          <w:lang w:bidi="fa-IR"/>
        </w:rPr>
        <w:t xml:space="preserve"> </w:t>
      </w:r>
      <w:r w:rsidRPr="00A840D2">
        <w:rPr>
          <w:rtl/>
          <w:lang w:bidi="fa-IR"/>
        </w:rPr>
        <w:t>الطُّمَأ</w:t>
      </w:r>
      <w:r>
        <w:rPr>
          <w:rtl/>
          <w:lang w:bidi="fa-IR"/>
        </w:rPr>
        <w:t xml:space="preserve"> </w:t>
      </w:r>
      <w:r w:rsidRPr="00A840D2">
        <w:rPr>
          <w:rtl/>
          <w:lang w:bidi="fa-IR"/>
        </w:rPr>
        <w:t>نِينَةِ</w:t>
      </w:r>
      <w:r>
        <w:rPr>
          <w:rtl/>
          <w:lang w:bidi="fa-IR"/>
        </w:rPr>
        <w:t xml:space="preserve"> .</w:t>
      </w:r>
      <w:r>
        <w:rPr>
          <w:rStyle w:val="libFootnotenumChar"/>
          <w:rtl/>
        </w:rPr>
        <w:t>11</w:t>
      </w:r>
    </w:p>
    <w:p w:rsidR="00042891" w:rsidRDefault="00042891" w:rsidP="00042891">
      <w:pPr>
        <w:pStyle w:val="libNormal"/>
      </w:pPr>
      <w:r>
        <w:rPr>
          <w:rStyle w:val="libBold1Char"/>
        </w:rPr>
        <w:t>2960</w:t>
      </w:r>
      <w:r w:rsidRPr="000F7D59">
        <w:rPr>
          <w:rStyle w:val="libBold1Char"/>
        </w:rPr>
        <w:t>.</w:t>
      </w:r>
      <w:r>
        <w:rPr>
          <w:lang w:bidi="fa-IR"/>
        </w:rPr>
        <w:t xml:space="preserve"> </w:t>
      </w:r>
      <w:r>
        <w:t xml:space="preserve">Imam Ali </w:t>
      </w:r>
      <w:r w:rsidRPr="001500BA">
        <w:t>(AS)</w:t>
      </w:r>
      <w:r>
        <w:t xml:space="preserve"> said, 'Shower all your love on your friend but do not shower all your trust on him.' </w:t>
      </w:r>
      <w:r>
        <w:rPr>
          <w:rStyle w:val="libFootnotenumChar"/>
        </w:rPr>
        <w:t>12</w:t>
      </w:r>
    </w:p>
    <w:p w:rsidR="00042891" w:rsidRDefault="00042891" w:rsidP="00F40395">
      <w:pPr>
        <w:pStyle w:val="libAr"/>
      </w:pPr>
      <w:r>
        <w:rPr>
          <w:rStyle w:val="libBold1Char"/>
          <w:rtl/>
        </w:rPr>
        <w:t>2961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أنجَحُ</w:t>
      </w:r>
      <w:r>
        <w:rPr>
          <w:rtl/>
          <w:lang w:bidi="fa-IR"/>
        </w:rPr>
        <w:t xml:space="preserve"> </w:t>
      </w:r>
      <w:r w:rsidRPr="00A840D2">
        <w:rPr>
          <w:rtl/>
          <w:lang w:bidi="fa-IR"/>
        </w:rPr>
        <w:t>الاُمورِ</w:t>
      </w:r>
      <w:r>
        <w:rPr>
          <w:rtl/>
          <w:lang w:bidi="fa-IR"/>
        </w:rPr>
        <w:t xml:space="preserve"> </w:t>
      </w:r>
      <w:r w:rsidRPr="00A840D2">
        <w:rPr>
          <w:rtl/>
          <w:lang w:bidi="fa-IR"/>
        </w:rPr>
        <w:t>ما</w:t>
      </w:r>
      <w:r>
        <w:rPr>
          <w:rtl/>
          <w:lang w:bidi="fa-IR"/>
        </w:rPr>
        <w:t xml:space="preserve"> </w:t>
      </w:r>
      <w:r w:rsidRPr="00A840D2">
        <w:rPr>
          <w:rtl/>
          <w:lang w:bidi="fa-IR"/>
        </w:rPr>
        <w:t>أحاطَ</w:t>
      </w:r>
      <w:r>
        <w:rPr>
          <w:rtl/>
          <w:lang w:bidi="fa-IR"/>
        </w:rPr>
        <w:t xml:space="preserve"> </w:t>
      </w:r>
      <w:r w:rsidRPr="00A840D2">
        <w:rPr>
          <w:rtl/>
          <w:lang w:bidi="fa-IR"/>
        </w:rPr>
        <w:t>بهِ</w:t>
      </w:r>
      <w:r>
        <w:rPr>
          <w:rtl/>
          <w:lang w:bidi="fa-IR"/>
        </w:rPr>
        <w:t xml:space="preserve"> </w:t>
      </w:r>
      <w:r w:rsidRPr="00A840D2">
        <w:rPr>
          <w:rtl/>
          <w:lang w:bidi="fa-IR"/>
        </w:rPr>
        <w:t>الكِتمانُ</w:t>
      </w:r>
      <w:r>
        <w:rPr>
          <w:rtl/>
          <w:lang w:bidi="fa-IR"/>
        </w:rPr>
        <w:t>.</w:t>
      </w:r>
      <w:r>
        <w:rPr>
          <w:rStyle w:val="libFootnotenumChar"/>
          <w:rtl/>
        </w:rPr>
        <w:t>13</w:t>
      </w:r>
    </w:p>
    <w:p w:rsidR="00042891" w:rsidRDefault="00042891" w:rsidP="00042891">
      <w:pPr>
        <w:pStyle w:val="libNormal"/>
      </w:pPr>
      <w:r>
        <w:rPr>
          <w:rStyle w:val="libBold1Char"/>
        </w:rPr>
        <w:t>2961</w:t>
      </w:r>
      <w:r w:rsidRPr="000F7D59">
        <w:rPr>
          <w:rStyle w:val="libBold1Char"/>
        </w:rPr>
        <w:t>.</w:t>
      </w:r>
      <w:r>
        <w:rPr>
          <w:lang w:bidi="fa-IR"/>
        </w:rPr>
        <w:t xml:space="preserve"> </w:t>
      </w:r>
      <w:r>
        <w:t xml:space="preserve">Imam Ali </w:t>
      </w:r>
      <w:r w:rsidRPr="001500BA">
        <w:t>(AS)</w:t>
      </w:r>
      <w:r>
        <w:t xml:space="preserve"> said, 'The most succe -ssful of matters is the one that is kept confidential.' </w:t>
      </w:r>
      <w:r>
        <w:rPr>
          <w:rStyle w:val="libFootnotenumChar"/>
        </w:rPr>
        <w:t>14</w:t>
      </w:r>
    </w:p>
    <w:p w:rsidR="00042891" w:rsidRDefault="00042891" w:rsidP="00F40395">
      <w:pPr>
        <w:pStyle w:val="libAr"/>
      </w:pPr>
      <w:r>
        <w:rPr>
          <w:rStyle w:val="libBold1Char"/>
          <w:rtl/>
        </w:rPr>
        <w:t>2962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بَأسَ</w:t>
      </w:r>
      <w:r>
        <w:rPr>
          <w:rtl/>
          <w:lang w:bidi="fa-IR"/>
        </w:rPr>
        <w:t xml:space="preserve"> </w:t>
      </w:r>
      <w:r w:rsidRPr="00A840D2">
        <w:rPr>
          <w:rtl/>
          <w:lang w:bidi="fa-IR"/>
        </w:rPr>
        <w:t>بأن</w:t>
      </w:r>
      <w:r>
        <w:rPr>
          <w:rtl/>
          <w:lang w:bidi="fa-IR"/>
        </w:rPr>
        <w:t xml:space="preserve"> </w:t>
      </w:r>
      <w:r w:rsidRPr="00A840D2">
        <w:rPr>
          <w:rtl/>
          <w:lang w:bidi="fa-IR"/>
        </w:rPr>
        <w:t>لا</w:t>
      </w:r>
      <w:r>
        <w:rPr>
          <w:rtl/>
          <w:lang w:bidi="fa-IR"/>
        </w:rPr>
        <w:t xml:space="preserve"> </w:t>
      </w:r>
      <w:r w:rsidRPr="00A840D2">
        <w:rPr>
          <w:rtl/>
          <w:lang w:bidi="fa-IR"/>
        </w:rPr>
        <w:t>يُعلَمَ</w:t>
      </w:r>
      <w:r>
        <w:rPr>
          <w:rtl/>
          <w:lang w:bidi="fa-IR"/>
        </w:rPr>
        <w:t xml:space="preserve"> </w:t>
      </w:r>
      <w:r w:rsidRPr="00A840D2">
        <w:rPr>
          <w:rtl/>
          <w:lang w:bidi="fa-IR"/>
        </w:rPr>
        <w:t>سِرُّكَ</w:t>
      </w:r>
      <w:r>
        <w:rPr>
          <w:rtl/>
          <w:lang w:bidi="fa-IR"/>
        </w:rPr>
        <w:t xml:space="preserve"> .</w:t>
      </w:r>
      <w:r>
        <w:rPr>
          <w:rStyle w:val="libFootnotenumChar"/>
          <w:rtl/>
        </w:rPr>
        <w:t>15</w:t>
      </w:r>
    </w:p>
    <w:p w:rsidR="00042891" w:rsidRDefault="00042891" w:rsidP="00042891">
      <w:pPr>
        <w:pStyle w:val="libNormal"/>
      </w:pPr>
      <w:r>
        <w:rPr>
          <w:rStyle w:val="libBold1Char"/>
        </w:rPr>
        <w:t>2962</w:t>
      </w:r>
      <w:r w:rsidRPr="000F7D59">
        <w:rPr>
          <w:rStyle w:val="libBold1Char"/>
        </w:rPr>
        <w:t>.</w:t>
      </w:r>
      <w:r>
        <w:rPr>
          <w:lang w:bidi="fa-IR"/>
        </w:rPr>
        <w:t xml:space="preserve"> </w:t>
      </w:r>
      <w:r>
        <w:t xml:space="preserve">Imam Ali </w:t>
      </w:r>
      <w:r w:rsidRPr="001500BA">
        <w:t>(AS)</w:t>
      </w:r>
      <w:r>
        <w:t xml:space="preserve"> said, 'It does not matter if your secret is unknown.' </w:t>
      </w:r>
      <w:r>
        <w:rPr>
          <w:rStyle w:val="libFootnotenumChar"/>
        </w:rPr>
        <w:t>16</w:t>
      </w:r>
    </w:p>
    <w:p w:rsidR="00042891" w:rsidRDefault="00042891" w:rsidP="00F40395">
      <w:pPr>
        <w:pStyle w:val="libAr"/>
      </w:pPr>
      <w:r>
        <w:rPr>
          <w:rStyle w:val="libBold1Char"/>
          <w:rtl/>
        </w:rPr>
        <w:t>2963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إفشاءُ</w:t>
      </w:r>
      <w:r>
        <w:rPr>
          <w:rtl/>
          <w:lang w:bidi="fa-IR"/>
        </w:rPr>
        <w:t xml:space="preserve"> </w:t>
      </w:r>
      <w:r w:rsidRPr="00A840D2">
        <w:rPr>
          <w:rtl/>
          <w:lang w:bidi="fa-IR"/>
        </w:rPr>
        <w:t>السِّرِّ</w:t>
      </w:r>
      <w:r>
        <w:rPr>
          <w:rtl/>
          <w:lang w:bidi="fa-IR"/>
        </w:rPr>
        <w:t xml:space="preserve"> </w:t>
      </w:r>
      <w:r w:rsidRPr="00A840D2">
        <w:rPr>
          <w:rtl/>
          <w:lang w:bidi="fa-IR"/>
        </w:rPr>
        <w:t>سُقوطٌ</w:t>
      </w:r>
      <w:r>
        <w:rPr>
          <w:rtl/>
          <w:lang w:bidi="fa-IR"/>
        </w:rPr>
        <w:t xml:space="preserve"> .</w:t>
      </w:r>
      <w:r>
        <w:rPr>
          <w:rStyle w:val="libFootnotenumChar"/>
          <w:rtl/>
        </w:rPr>
        <w:t>17</w:t>
      </w:r>
    </w:p>
    <w:p w:rsidR="00042891" w:rsidRDefault="00042891" w:rsidP="00042891">
      <w:pPr>
        <w:pStyle w:val="libNormal"/>
      </w:pPr>
      <w:r>
        <w:rPr>
          <w:rStyle w:val="libBold1Char"/>
        </w:rPr>
        <w:t>2963</w:t>
      </w:r>
      <w:r w:rsidRPr="000F7D59">
        <w:rPr>
          <w:rStyle w:val="libBold1Char"/>
        </w:rPr>
        <w:t>.</w:t>
      </w:r>
      <w:r>
        <w:rPr>
          <w:lang w:bidi="fa-IR"/>
        </w:rPr>
        <w:t xml:space="preserve"> </w:t>
      </w:r>
      <w:r>
        <w:t xml:space="preserve">Imam al-Sadiq </w:t>
      </w:r>
      <w:r w:rsidRPr="001500BA">
        <w:t>(AS)</w:t>
      </w:r>
      <w:r>
        <w:t xml:space="preserve"> said, 'Divulging a secret is a breakdown [of trust].' </w:t>
      </w:r>
      <w:r>
        <w:rPr>
          <w:rStyle w:val="libFootnotenumChar"/>
        </w:rPr>
        <w:t>18</w:t>
      </w:r>
    </w:p>
    <w:p w:rsidR="00042891" w:rsidRDefault="00042891" w:rsidP="00F40395">
      <w:pPr>
        <w:pStyle w:val="libAr"/>
      </w:pPr>
      <w:r>
        <w:rPr>
          <w:rStyle w:val="libBold1Char"/>
          <w:rtl/>
        </w:rPr>
        <w:t>2964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سِرُّكَ</w:t>
      </w:r>
      <w:r>
        <w:rPr>
          <w:rtl/>
          <w:lang w:bidi="fa-IR"/>
        </w:rPr>
        <w:t xml:space="preserve"> </w:t>
      </w:r>
      <w:r w:rsidRPr="00A840D2">
        <w:rPr>
          <w:rtl/>
          <w:lang w:bidi="fa-IR"/>
        </w:rPr>
        <w:t>مِن</w:t>
      </w:r>
      <w:r>
        <w:rPr>
          <w:rtl/>
          <w:lang w:bidi="fa-IR"/>
        </w:rPr>
        <w:t xml:space="preserve"> </w:t>
      </w:r>
      <w:r w:rsidRPr="00A840D2">
        <w:rPr>
          <w:rtl/>
          <w:lang w:bidi="fa-IR"/>
        </w:rPr>
        <w:t>دَمِكَ</w:t>
      </w:r>
      <w:r>
        <w:rPr>
          <w:rtl/>
          <w:lang w:bidi="fa-IR"/>
        </w:rPr>
        <w:t xml:space="preserve"> </w:t>
      </w:r>
      <w:r w:rsidRPr="00A840D2">
        <w:rPr>
          <w:rtl/>
          <w:lang w:bidi="fa-IR"/>
        </w:rPr>
        <w:t>فلا</w:t>
      </w:r>
      <w:r>
        <w:rPr>
          <w:rtl/>
          <w:lang w:bidi="fa-IR"/>
        </w:rPr>
        <w:t xml:space="preserve"> </w:t>
      </w:r>
      <w:r w:rsidRPr="00A840D2">
        <w:rPr>
          <w:rtl/>
          <w:lang w:bidi="fa-IR"/>
        </w:rPr>
        <w:t>يَجرِيَنَّ</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أوداجِكَ</w:t>
      </w:r>
      <w:r>
        <w:rPr>
          <w:rtl/>
          <w:lang w:bidi="fa-IR"/>
        </w:rPr>
        <w:t>.</w:t>
      </w:r>
      <w:r>
        <w:rPr>
          <w:rStyle w:val="libFootnotenumChar"/>
          <w:rtl/>
        </w:rPr>
        <w:t>19</w:t>
      </w:r>
    </w:p>
    <w:p w:rsidR="00042891" w:rsidRDefault="00042891" w:rsidP="00042891">
      <w:pPr>
        <w:pStyle w:val="libNormal"/>
      </w:pPr>
      <w:r>
        <w:rPr>
          <w:rStyle w:val="libBold1Char"/>
        </w:rPr>
        <w:lastRenderedPageBreak/>
        <w:t>2964</w:t>
      </w:r>
      <w:r w:rsidRPr="000F7D59">
        <w:rPr>
          <w:rStyle w:val="libBold1Char"/>
        </w:rPr>
        <w:t>.</w:t>
      </w:r>
      <w:r>
        <w:rPr>
          <w:lang w:bidi="fa-IR"/>
        </w:rPr>
        <w:t xml:space="preserve"> </w:t>
      </w:r>
      <w:r>
        <w:t xml:space="preserve">Imam al-Sadiq </w:t>
      </w:r>
      <w:r w:rsidRPr="001500BA">
        <w:t>(AS)</w:t>
      </w:r>
      <w:r>
        <w:t xml:space="preserve"> said, 'Your secret is of your own blood, so never let it flow from other than your own veins.' </w:t>
      </w:r>
      <w:r>
        <w:rPr>
          <w:rStyle w:val="libFootnotenumChar"/>
        </w:rPr>
        <w:t>20</w:t>
      </w:r>
    </w:p>
    <w:p w:rsidR="00042891" w:rsidRDefault="00042891" w:rsidP="00F40395">
      <w:pPr>
        <w:pStyle w:val="libAr"/>
      </w:pPr>
      <w:r>
        <w:rPr>
          <w:rStyle w:val="libBold1Char"/>
          <w:rtl/>
        </w:rPr>
        <w:t>2965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يَكونُ</w:t>
      </w:r>
      <w:r>
        <w:rPr>
          <w:rtl/>
          <w:lang w:bidi="fa-IR"/>
        </w:rPr>
        <w:t xml:space="preserve"> </w:t>
      </w:r>
      <w:r w:rsidRPr="00A840D2">
        <w:rPr>
          <w:rtl/>
          <w:lang w:bidi="fa-IR"/>
        </w:rPr>
        <w:t>المؤمنُ</w:t>
      </w:r>
      <w:r>
        <w:rPr>
          <w:rtl/>
          <w:lang w:bidi="fa-IR"/>
        </w:rPr>
        <w:t xml:space="preserve"> </w:t>
      </w:r>
      <w:r w:rsidRPr="00A840D2">
        <w:rPr>
          <w:rtl/>
          <w:lang w:bidi="fa-IR"/>
        </w:rPr>
        <w:t>مؤمناً</w:t>
      </w:r>
      <w:r>
        <w:rPr>
          <w:rtl/>
          <w:lang w:bidi="fa-IR"/>
        </w:rPr>
        <w:t xml:space="preserve"> </w:t>
      </w:r>
      <w:r w:rsidRPr="00A840D2">
        <w:rPr>
          <w:rtl/>
          <w:lang w:bidi="fa-IR"/>
        </w:rPr>
        <w:t>حتّى</w:t>
      </w:r>
      <w:r>
        <w:rPr>
          <w:rtl/>
          <w:lang w:bidi="fa-IR"/>
        </w:rPr>
        <w:t xml:space="preserve">‏ </w:t>
      </w:r>
      <w:r w:rsidRPr="00A840D2">
        <w:rPr>
          <w:rtl/>
          <w:lang w:bidi="fa-IR"/>
        </w:rPr>
        <w:t>يَكونَ</w:t>
      </w:r>
      <w:r>
        <w:rPr>
          <w:rtl/>
          <w:lang w:bidi="fa-IR"/>
        </w:rPr>
        <w:t xml:space="preserve"> </w:t>
      </w:r>
      <w:r w:rsidRPr="00A840D2">
        <w:rPr>
          <w:rtl/>
          <w:lang w:bidi="fa-IR"/>
        </w:rPr>
        <w:t>فيهِ</w:t>
      </w:r>
      <w:r>
        <w:rPr>
          <w:rtl/>
          <w:lang w:bidi="fa-IR"/>
        </w:rPr>
        <w:t xml:space="preserve"> </w:t>
      </w:r>
      <w:r w:rsidRPr="00A840D2">
        <w:rPr>
          <w:rtl/>
          <w:lang w:bidi="fa-IR"/>
        </w:rPr>
        <w:t>ثلاثُ</w:t>
      </w:r>
      <w:r>
        <w:rPr>
          <w:rtl/>
          <w:lang w:bidi="fa-IR"/>
        </w:rPr>
        <w:t xml:space="preserve"> </w:t>
      </w:r>
      <w:r w:rsidRPr="00A840D2">
        <w:rPr>
          <w:rtl/>
          <w:lang w:bidi="fa-IR"/>
        </w:rPr>
        <w:t>خِصالٍ</w:t>
      </w:r>
      <w:r>
        <w:rPr>
          <w:rtl/>
          <w:lang w:bidi="fa-IR"/>
        </w:rPr>
        <w:t xml:space="preserve">: </w:t>
      </w:r>
      <w:r w:rsidRPr="00A840D2">
        <w:rPr>
          <w:rtl/>
          <w:lang w:bidi="fa-IR"/>
        </w:rPr>
        <w:t>سُنَّةٌ</w:t>
      </w:r>
      <w:r>
        <w:rPr>
          <w:rtl/>
          <w:lang w:bidi="fa-IR"/>
        </w:rPr>
        <w:t xml:space="preserve"> </w:t>
      </w:r>
      <w:r w:rsidRPr="00A840D2">
        <w:rPr>
          <w:rtl/>
          <w:lang w:bidi="fa-IR"/>
        </w:rPr>
        <w:t>مِن</w:t>
      </w:r>
      <w:r>
        <w:rPr>
          <w:rtl/>
          <w:lang w:bidi="fa-IR"/>
        </w:rPr>
        <w:t xml:space="preserve"> </w:t>
      </w:r>
      <w:r w:rsidRPr="00A840D2">
        <w:rPr>
          <w:rtl/>
          <w:lang w:bidi="fa-IR"/>
        </w:rPr>
        <w:t>رَبِّهِ</w:t>
      </w:r>
      <w:r>
        <w:rPr>
          <w:rtl/>
          <w:lang w:bidi="fa-IR"/>
        </w:rPr>
        <w:t xml:space="preserve"> ، </w:t>
      </w:r>
      <w:r w:rsidRPr="00A840D2">
        <w:rPr>
          <w:rtl/>
          <w:lang w:bidi="fa-IR"/>
        </w:rPr>
        <w:t>وسُنَّةٌ</w:t>
      </w:r>
      <w:r>
        <w:rPr>
          <w:rtl/>
          <w:lang w:bidi="fa-IR"/>
        </w:rPr>
        <w:t xml:space="preserve"> </w:t>
      </w:r>
      <w:r w:rsidRPr="00A840D2">
        <w:rPr>
          <w:rtl/>
          <w:lang w:bidi="fa-IR"/>
        </w:rPr>
        <w:t>مِن</w:t>
      </w:r>
      <w:r>
        <w:rPr>
          <w:rtl/>
          <w:lang w:bidi="fa-IR"/>
        </w:rPr>
        <w:t xml:space="preserve"> </w:t>
      </w:r>
      <w:r w:rsidRPr="00A840D2">
        <w:rPr>
          <w:rtl/>
          <w:lang w:bidi="fa-IR"/>
        </w:rPr>
        <w:t>نَبِيِّهِ</w:t>
      </w:r>
      <w:r>
        <w:rPr>
          <w:rtl/>
          <w:lang w:bidi="fa-IR"/>
        </w:rPr>
        <w:t xml:space="preserve"> ، </w:t>
      </w:r>
      <w:r w:rsidRPr="00A840D2">
        <w:rPr>
          <w:rtl/>
          <w:lang w:bidi="fa-IR"/>
        </w:rPr>
        <w:t>وسُنَّةٌ</w:t>
      </w:r>
      <w:r>
        <w:rPr>
          <w:rtl/>
          <w:lang w:bidi="fa-IR"/>
        </w:rPr>
        <w:t xml:space="preserve"> </w:t>
      </w:r>
      <w:r w:rsidRPr="00A840D2">
        <w:rPr>
          <w:rtl/>
          <w:lang w:bidi="fa-IR"/>
        </w:rPr>
        <w:t>مِن</w:t>
      </w:r>
      <w:r>
        <w:rPr>
          <w:rtl/>
          <w:lang w:bidi="fa-IR"/>
        </w:rPr>
        <w:t xml:space="preserve"> </w:t>
      </w:r>
      <w:r w:rsidRPr="00A840D2">
        <w:rPr>
          <w:rtl/>
          <w:lang w:bidi="fa-IR"/>
        </w:rPr>
        <w:t>وَلِيِّهِ</w:t>
      </w:r>
      <w:r>
        <w:rPr>
          <w:rtl/>
          <w:lang w:bidi="fa-IR"/>
        </w:rPr>
        <w:t xml:space="preserve"> ، </w:t>
      </w:r>
      <w:r w:rsidRPr="00A840D2">
        <w:rPr>
          <w:rtl/>
          <w:lang w:bidi="fa-IR"/>
        </w:rPr>
        <w:t>فالسُّنَّةُ</w:t>
      </w:r>
      <w:r>
        <w:rPr>
          <w:rtl/>
          <w:lang w:bidi="fa-IR"/>
        </w:rPr>
        <w:t xml:space="preserve"> </w:t>
      </w:r>
      <w:r w:rsidRPr="00A840D2">
        <w:rPr>
          <w:rtl/>
          <w:lang w:bidi="fa-IR"/>
        </w:rPr>
        <w:t>مِن</w:t>
      </w:r>
      <w:r>
        <w:rPr>
          <w:rtl/>
          <w:lang w:bidi="fa-IR"/>
        </w:rPr>
        <w:t xml:space="preserve"> </w:t>
      </w:r>
      <w:r w:rsidRPr="00A840D2">
        <w:rPr>
          <w:rtl/>
          <w:lang w:bidi="fa-IR"/>
        </w:rPr>
        <w:t>رَبِّهِ</w:t>
      </w:r>
      <w:r>
        <w:rPr>
          <w:rtl/>
          <w:lang w:bidi="fa-IR"/>
        </w:rPr>
        <w:t xml:space="preserve"> </w:t>
      </w:r>
      <w:r w:rsidRPr="00A840D2">
        <w:rPr>
          <w:rtl/>
          <w:lang w:bidi="fa-IR"/>
        </w:rPr>
        <w:t>كِتمانُ</w:t>
      </w:r>
      <w:r>
        <w:rPr>
          <w:rtl/>
          <w:lang w:bidi="fa-IR"/>
        </w:rPr>
        <w:t xml:space="preserve"> </w:t>
      </w:r>
      <w:r w:rsidRPr="00A840D2">
        <w:rPr>
          <w:rtl/>
          <w:lang w:bidi="fa-IR"/>
        </w:rPr>
        <w:t>سِرِّهِ</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عالِمُ</w:t>
      </w:r>
      <w:r>
        <w:rPr>
          <w:rtl/>
          <w:lang w:bidi="fa-IR"/>
        </w:rPr>
        <w:t xml:space="preserve"> </w:t>
      </w:r>
      <w:r w:rsidRPr="00A840D2">
        <w:rPr>
          <w:rtl/>
          <w:lang w:bidi="fa-IR"/>
        </w:rPr>
        <w:t>الغَيْبِ</w:t>
      </w:r>
      <w:r>
        <w:rPr>
          <w:rtl/>
          <w:lang w:bidi="fa-IR"/>
        </w:rPr>
        <w:t xml:space="preserve"> </w:t>
      </w:r>
      <w:r w:rsidRPr="00A840D2">
        <w:rPr>
          <w:rtl/>
          <w:lang w:bidi="fa-IR"/>
        </w:rPr>
        <w:t>فلا</w:t>
      </w:r>
      <w:r>
        <w:rPr>
          <w:rtl/>
          <w:lang w:bidi="fa-IR"/>
        </w:rPr>
        <w:t xml:space="preserve"> </w:t>
      </w:r>
      <w:r w:rsidRPr="00A840D2">
        <w:rPr>
          <w:rtl/>
          <w:lang w:bidi="fa-IR"/>
        </w:rPr>
        <w:t>يُظْهِرُ</w:t>
      </w:r>
      <w:r>
        <w:rPr>
          <w:rtl/>
          <w:lang w:bidi="fa-IR"/>
        </w:rPr>
        <w:t xml:space="preserve"> </w:t>
      </w:r>
      <w:r w:rsidRPr="00A840D2">
        <w:rPr>
          <w:rtl/>
          <w:lang w:bidi="fa-IR"/>
        </w:rPr>
        <w:t>عَلى</w:t>
      </w:r>
      <w:r>
        <w:rPr>
          <w:rtl/>
          <w:lang w:bidi="fa-IR"/>
        </w:rPr>
        <w:t xml:space="preserve">‏ </w:t>
      </w:r>
      <w:r w:rsidRPr="00A840D2">
        <w:rPr>
          <w:rtl/>
          <w:lang w:bidi="fa-IR"/>
        </w:rPr>
        <w:t>غَيْبِهِ</w:t>
      </w:r>
      <w:r>
        <w:rPr>
          <w:rtl/>
          <w:lang w:bidi="fa-IR"/>
        </w:rPr>
        <w:t xml:space="preserve"> </w:t>
      </w:r>
      <w:r w:rsidRPr="00A840D2">
        <w:rPr>
          <w:rtl/>
          <w:lang w:bidi="fa-IR"/>
        </w:rPr>
        <w:t>أَحَداً</w:t>
      </w:r>
      <w:r>
        <w:rPr>
          <w:rtl/>
          <w:lang w:bidi="fa-IR"/>
        </w:rPr>
        <w:t xml:space="preserve"> *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ارْتَضى</w:t>
      </w:r>
      <w:r>
        <w:rPr>
          <w:rtl/>
          <w:lang w:bidi="fa-IR"/>
        </w:rPr>
        <w:t xml:space="preserve">‏ </w:t>
      </w:r>
      <w:r w:rsidRPr="00A840D2">
        <w:rPr>
          <w:rtl/>
          <w:lang w:bidi="fa-IR"/>
        </w:rPr>
        <w:t>مِن</w:t>
      </w:r>
      <w:r>
        <w:rPr>
          <w:rtl/>
          <w:lang w:bidi="fa-IR"/>
        </w:rPr>
        <w:t xml:space="preserve"> </w:t>
      </w:r>
      <w:r w:rsidRPr="00A840D2">
        <w:rPr>
          <w:rtl/>
          <w:lang w:bidi="fa-IR"/>
        </w:rPr>
        <w:t>رسولٍ</w:t>
      </w:r>
      <w:r>
        <w:rPr>
          <w:rtl/>
          <w:lang w:bidi="fa-IR"/>
        </w:rPr>
        <w:t>)</w:t>
      </w:r>
      <w:r>
        <w:rPr>
          <w:rStyle w:val="libFootnotenumChar"/>
          <w:rtl/>
        </w:rPr>
        <w:t>21</w:t>
      </w:r>
      <w:r>
        <w:rPr>
          <w:rtl/>
          <w:lang w:bidi="fa-IR"/>
        </w:rPr>
        <w:t xml:space="preserve"> .</w:t>
      </w:r>
      <w:r>
        <w:rPr>
          <w:rStyle w:val="libFootnotenumChar"/>
          <w:rtl/>
        </w:rPr>
        <w:t>22</w:t>
      </w:r>
    </w:p>
    <w:p w:rsidR="00042891" w:rsidRDefault="00042891" w:rsidP="00042891">
      <w:pPr>
        <w:pStyle w:val="libNormal"/>
      </w:pPr>
      <w:r>
        <w:rPr>
          <w:rStyle w:val="libBold1Char"/>
        </w:rPr>
        <w:t>2965</w:t>
      </w:r>
      <w:r w:rsidRPr="000F7D59">
        <w:rPr>
          <w:rStyle w:val="libBold1Char"/>
        </w:rPr>
        <w:t>.</w:t>
      </w:r>
      <w:r>
        <w:rPr>
          <w:lang w:bidi="fa-IR"/>
        </w:rPr>
        <w:t xml:space="preserve"> </w:t>
      </w:r>
      <w:r>
        <w:t xml:space="preserve">Imam al-Rida </w:t>
      </w:r>
      <w:r w:rsidRPr="001500BA">
        <w:t>(AS)</w:t>
      </w:r>
      <w:r>
        <w:t xml:space="preserve"> said, 'A believer is not a believer unless he possesses three qualities within him: one quality characteristic of his Lord, one quality from His Prophet, and one quality from His vicegerent. The quality that is characteristic of his Lord is guarding a secret, for verily Allah has said, </w:t>
      </w:r>
      <w:r w:rsidRPr="00FD71ED">
        <w:rPr>
          <w:rStyle w:val="libBoldItalicChar"/>
        </w:rPr>
        <w:t>“Knower of the Unseen, He does not disclose His Unseen to anyone, except to an apostle He approves of.”</w:t>
      </w:r>
      <w:r>
        <w:t xml:space="preserve"> </w:t>
      </w:r>
      <w:r>
        <w:rPr>
          <w:rStyle w:val="libFootnotenumChar"/>
        </w:rPr>
        <w:t>23</w:t>
      </w:r>
      <w:r>
        <w:t xml:space="preserve"> , </w:t>
      </w:r>
      <w:r>
        <w:rPr>
          <w:rStyle w:val="libFootnotenumChar"/>
        </w:rPr>
        <w:t>24</w:t>
      </w:r>
    </w:p>
    <w:p w:rsidR="00042891" w:rsidRDefault="00042891" w:rsidP="00F40395">
      <w:pPr>
        <w:pStyle w:val="libAr"/>
      </w:pPr>
      <w:r>
        <w:rPr>
          <w:rStyle w:val="libBold1Char"/>
          <w:rtl/>
        </w:rPr>
        <w:t>2966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الجوادُ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إظهارُ</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قبلَ</w:t>
      </w:r>
      <w:r>
        <w:rPr>
          <w:rtl/>
          <w:lang w:bidi="fa-IR"/>
        </w:rPr>
        <w:t xml:space="preserve"> </w:t>
      </w:r>
      <w:r w:rsidRPr="00A840D2">
        <w:rPr>
          <w:rtl/>
          <w:lang w:bidi="fa-IR"/>
        </w:rPr>
        <w:t>أن</w:t>
      </w:r>
      <w:r>
        <w:rPr>
          <w:rtl/>
          <w:lang w:bidi="fa-IR"/>
        </w:rPr>
        <w:t xml:space="preserve"> </w:t>
      </w:r>
      <w:r w:rsidRPr="00A840D2">
        <w:rPr>
          <w:rtl/>
          <w:lang w:bidi="fa-IR"/>
        </w:rPr>
        <w:t>يَستَحكِمَ</w:t>
      </w:r>
      <w:r>
        <w:rPr>
          <w:rtl/>
          <w:lang w:bidi="fa-IR"/>
        </w:rPr>
        <w:t xml:space="preserve"> </w:t>
      </w:r>
      <w:r w:rsidRPr="00A840D2">
        <w:rPr>
          <w:rtl/>
          <w:lang w:bidi="fa-IR"/>
        </w:rPr>
        <w:t>مَفسَدَةٌ</w:t>
      </w:r>
      <w:r>
        <w:rPr>
          <w:rtl/>
          <w:lang w:bidi="fa-IR"/>
        </w:rPr>
        <w:t xml:space="preserve"> </w:t>
      </w:r>
      <w:r w:rsidRPr="00A840D2">
        <w:rPr>
          <w:rtl/>
          <w:lang w:bidi="fa-IR"/>
        </w:rPr>
        <w:t>لَهُ</w:t>
      </w:r>
      <w:r>
        <w:rPr>
          <w:rtl/>
          <w:lang w:bidi="fa-IR"/>
        </w:rPr>
        <w:t xml:space="preserve"> .</w:t>
      </w:r>
      <w:r>
        <w:rPr>
          <w:rStyle w:val="libFootnotenumChar"/>
          <w:rtl/>
        </w:rPr>
        <w:t>25</w:t>
      </w:r>
    </w:p>
    <w:p w:rsidR="00042891" w:rsidRDefault="00042891" w:rsidP="00042891">
      <w:pPr>
        <w:pStyle w:val="libNormal"/>
      </w:pPr>
      <w:r>
        <w:rPr>
          <w:rStyle w:val="libBold1Char"/>
        </w:rPr>
        <w:t>2966</w:t>
      </w:r>
      <w:r w:rsidRPr="000F7D59">
        <w:rPr>
          <w:rStyle w:val="libBold1Char"/>
        </w:rPr>
        <w:t>.</w:t>
      </w:r>
      <w:r>
        <w:rPr>
          <w:lang w:bidi="fa-IR"/>
        </w:rPr>
        <w:t xml:space="preserve"> </w:t>
      </w:r>
      <w:r>
        <w:t xml:space="preserve">Imam al-Jawad </w:t>
      </w:r>
      <w:r w:rsidRPr="001500BA">
        <w:t>(AS)</w:t>
      </w:r>
      <w:r>
        <w:t xml:space="preserve"> said, 'Exposing something before it has become consolidated will ruin it.' </w:t>
      </w:r>
      <w:r>
        <w:rPr>
          <w:rStyle w:val="libFootnotenumChar"/>
        </w:rPr>
        <w:t>26</w:t>
      </w:r>
    </w:p>
    <w:p w:rsidR="00042891" w:rsidRDefault="00042891" w:rsidP="00042891">
      <w:pPr>
        <w:pStyle w:val="libNormal"/>
      </w:pPr>
    </w:p>
    <w:p w:rsidR="00042891" w:rsidRDefault="00042891" w:rsidP="003C21EC">
      <w:pPr>
        <w:pStyle w:val="Heading3"/>
      </w:pPr>
      <w:bookmarkStart w:id="3163" w:name="_Toc484338498"/>
      <w:bookmarkStart w:id="3164" w:name="_Toc485812812"/>
      <w:r>
        <w:t>Notes</w:t>
      </w:r>
      <w:bookmarkEnd w:id="3163"/>
      <w:bookmarkEnd w:id="3164"/>
    </w:p>
    <w:p w:rsidR="00042891" w:rsidRDefault="00042891" w:rsidP="00042891">
      <w:pPr>
        <w:pStyle w:val="libFootnote"/>
      </w:pPr>
      <w:r>
        <w:t xml:space="preserve">1. </w:t>
      </w:r>
      <w:r>
        <w:rPr>
          <w:rtl/>
        </w:rPr>
        <w:t xml:space="preserve">نهج البلاغة : الحكمة </w:t>
      </w:r>
      <w:r>
        <w:rPr>
          <w:rtl/>
          <w:lang w:bidi="fa-IR"/>
        </w:rPr>
        <w:t>162</w:t>
      </w:r>
      <w:r>
        <w:t xml:space="preserve"> .</w:t>
      </w:r>
    </w:p>
    <w:p w:rsidR="00042891" w:rsidRDefault="00042891" w:rsidP="00042891">
      <w:pPr>
        <w:pStyle w:val="libFootnote"/>
      </w:pPr>
      <w:r>
        <w:t xml:space="preserve">2. Nahj al-Balagha, Saying </w:t>
      </w:r>
      <w:r>
        <w:rPr>
          <w:lang w:bidi="fa-IR"/>
        </w:rPr>
        <w:t>162</w:t>
      </w:r>
    </w:p>
    <w:p w:rsidR="00042891" w:rsidRDefault="00042891" w:rsidP="00042891">
      <w:pPr>
        <w:pStyle w:val="libFootnote"/>
      </w:pPr>
      <w:r>
        <w:t xml:space="preserve">3. </w:t>
      </w:r>
      <w:r>
        <w:rPr>
          <w:rtl/>
        </w:rPr>
        <w:t>نهج البلاغة :الحكمة</w:t>
      </w:r>
      <w:r>
        <w:rPr>
          <w:rtl/>
          <w:lang w:bidi="fa-IR"/>
        </w:rPr>
        <w:t>48</w:t>
      </w:r>
      <w:r>
        <w:t xml:space="preserve"> .</w:t>
      </w:r>
    </w:p>
    <w:p w:rsidR="00042891" w:rsidRDefault="00042891" w:rsidP="00042891">
      <w:pPr>
        <w:pStyle w:val="libFootnote"/>
      </w:pPr>
      <w:r>
        <w:t xml:space="preserve">4. Ibid. Saying </w:t>
      </w:r>
      <w:r>
        <w:rPr>
          <w:lang w:bidi="fa-IR"/>
        </w:rPr>
        <w:t>48</w:t>
      </w:r>
    </w:p>
    <w:p w:rsidR="00042891" w:rsidRDefault="00042891" w:rsidP="00042891">
      <w:pPr>
        <w:pStyle w:val="libFootnote"/>
      </w:pPr>
      <w:r>
        <w:t xml:space="preserve">5. </w:t>
      </w:r>
      <w:r>
        <w:rPr>
          <w:rtl/>
        </w:rPr>
        <w:t xml:space="preserve">غررالحكم : </w:t>
      </w:r>
      <w:r>
        <w:rPr>
          <w:rtl/>
          <w:lang w:bidi="fa-IR"/>
        </w:rPr>
        <w:t>5630</w:t>
      </w:r>
      <w:r>
        <w:t xml:space="preserve"> .</w:t>
      </w:r>
    </w:p>
    <w:p w:rsidR="00042891" w:rsidRDefault="00042891" w:rsidP="00042891">
      <w:pPr>
        <w:pStyle w:val="libFootnote"/>
      </w:pPr>
      <w:r>
        <w:t xml:space="preserve">6. Ghurar al-Hikam, no. </w:t>
      </w:r>
      <w:r>
        <w:rPr>
          <w:lang w:bidi="fa-IR"/>
        </w:rPr>
        <w:t>563</w:t>
      </w:r>
    </w:p>
    <w:p w:rsidR="00042891" w:rsidRDefault="00042891" w:rsidP="00042891">
      <w:pPr>
        <w:pStyle w:val="libFootnote"/>
      </w:pPr>
      <w:r>
        <w:t xml:space="preserve">7. </w:t>
      </w:r>
      <w:r>
        <w:rPr>
          <w:rtl/>
        </w:rPr>
        <w:t xml:space="preserve">نهج البلاغة : الحكمة </w:t>
      </w:r>
      <w:r>
        <w:rPr>
          <w:rtl/>
          <w:lang w:bidi="fa-IR"/>
        </w:rPr>
        <w:t>6</w:t>
      </w:r>
      <w:r>
        <w:t xml:space="preserve"> .</w:t>
      </w:r>
    </w:p>
    <w:p w:rsidR="00042891" w:rsidRDefault="00042891" w:rsidP="00042891">
      <w:pPr>
        <w:pStyle w:val="libFootnote"/>
      </w:pPr>
      <w:r>
        <w:t xml:space="preserve">8. Nahj al-Balagha, Saying </w:t>
      </w:r>
      <w:r>
        <w:rPr>
          <w:lang w:bidi="fa-IR"/>
        </w:rPr>
        <w:t>6</w:t>
      </w:r>
    </w:p>
    <w:p w:rsidR="00042891" w:rsidRDefault="00042891" w:rsidP="00042891">
      <w:pPr>
        <w:pStyle w:val="libFootnote"/>
      </w:pPr>
      <w:r>
        <w:t xml:space="preserve">9. </w:t>
      </w:r>
      <w:r>
        <w:rPr>
          <w:rtl/>
        </w:rPr>
        <w:t xml:space="preserve">غرر الحكم : </w:t>
      </w:r>
      <w:r>
        <w:rPr>
          <w:rtl/>
          <w:lang w:bidi="fa-IR"/>
        </w:rPr>
        <w:t>7197</w:t>
      </w:r>
      <w:r>
        <w:t xml:space="preserve"> .</w:t>
      </w:r>
    </w:p>
    <w:p w:rsidR="00042891" w:rsidRDefault="00042891" w:rsidP="00042891">
      <w:pPr>
        <w:pStyle w:val="libFootnote"/>
      </w:pPr>
      <w:r>
        <w:t xml:space="preserve">10. Ghurar al-Hikam, no. </w:t>
      </w:r>
      <w:r>
        <w:rPr>
          <w:lang w:bidi="fa-IR"/>
        </w:rPr>
        <w:t>7197</w:t>
      </w:r>
    </w:p>
    <w:p w:rsidR="00042891" w:rsidRDefault="00042891" w:rsidP="00042891">
      <w:pPr>
        <w:pStyle w:val="libFootnote"/>
      </w:pPr>
      <w:r>
        <w:t xml:space="preserve">11. </w:t>
      </w:r>
      <w:r>
        <w:rPr>
          <w:rtl/>
        </w:rPr>
        <w:t xml:space="preserve">غرر الحكم : </w:t>
      </w:r>
      <w:r>
        <w:rPr>
          <w:rtl/>
          <w:lang w:bidi="fa-IR"/>
        </w:rPr>
        <w:t>2463</w:t>
      </w:r>
      <w:r>
        <w:t xml:space="preserve"> .</w:t>
      </w:r>
    </w:p>
    <w:p w:rsidR="00042891" w:rsidRDefault="00042891" w:rsidP="00042891">
      <w:pPr>
        <w:pStyle w:val="libFootnote"/>
      </w:pPr>
      <w:r>
        <w:t xml:space="preserve">12. Ibid. no. </w:t>
      </w:r>
      <w:r>
        <w:rPr>
          <w:lang w:bidi="fa-IR"/>
        </w:rPr>
        <w:t>2463</w:t>
      </w:r>
    </w:p>
    <w:p w:rsidR="00042891" w:rsidRDefault="00042891" w:rsidP="00042891">
      <w:pPr>
        <w:pStyle w:val="libFootnote"/>
      </w:pPr>
      <w:r>
        <w:t xml:space="preserve">13. </w:t>
      </w:r>
      <w:r>
        <w:rPr>
          <w:rtl/>
        </w:rPr>
        <w:t xml:space="preserve">غرر الحكم : </w:t>
      </w:r>
      <w:r>
        <w:rPr>
          <w:rtl/>
          <w:lang w:bidi="fa-IR"/>
        </w:rPr>
        <w:t>3284</w:t>
      </w:r>
      <w:r>
        <w:t xml:space="preserve"> .</w:t>
      </w:r>
    </w:p>
    <w:p w:rsidR="00042891" w:rsidRDefault="00042891" w:rsidP="00042891">
      <w:pPr>
        <w:pStyle w:val="libFootnote"/>
      </w:pPr>
      <w:r>
        <w:t xml:space="preserve">14. Ibid. no. </w:t>
      </w:r>
      <w:r>
        <w:rPr>
          <w:lang w:bidi="fa-IR"/>
        </w:rPr>
        <w:t>3384</w:t>
      </w:r>
    </w:p>
    <w:p w:rsidR="00042891" w:rsidRDefault="00042891" w:rsidP="00042891">
      <w:pPr>
        <w:pStyle w:val="libFootnote"/>
      </w:pPr>
      <w:r>
        <w:t xml:space="preserve">15. </w:t>
      </w:r>
      <w:r>
        <w:rPr>
          <w:rtl/>
        </w:rPr>
        <w:t xml:space="preserve">بحار الأنوار : </w:t>
      </w:r>
      <w:r>
        <w:rPr>
          <w:rtl/>
          <w:lang w:bidi="fa-IR"/>
        </w:rPr>
        <w:t>77 / 269 / 1</w:t>
      </w:r>
      <w:r>
        <w:t xml:space="preserve"> .</w:t>
      </w:r>
    </w:p>
    <w:p w:rsidR="00042891" w:rsidRDefault="00042891" w:rsidP="00042891">
      <w:pPr>
        <w:pStyle w:val="libFootnote"/>
      </w:pPr>
      <w:r>
        <w:t xml:space="preserve">16. Ibid. p. </w:t>
      </w:r>
      <w:r>
        <w:rPr>
          <w:lang w:bidi="fa-IR"/>
        </w:rPr>
        <w:t>269</w:t>
      </w:r>
      <w:r>
        <w:t xml:space="preserve">, no. </w:t>
      </w:r>
      <w:r>
        <w:rPr>
          <w:lang w:bidi="fa-IR"/>
        </w:rPr>
        <w:t>1</w:t>
      </w:r>
    </w:p>
    <w:p w:rsidR="00042891" w:rsidRDefault="00042891" w:rsidP="00042891">
      <w:pPr>
        <w:pStyle w:val="libFootnote"/>
      </w:pPr>
      <w:r>
        <w:t xml:space="preserve">17. </w:t>
      </w:r>
      <w:r>
        <w:rPr>
          <w:rtl/>
        </w:rPr>
        <w:t xml:space="preserve">تحف العقول : </w:t>
      </w:r>
      <w:r>
        <w:rPr>
          <w:rtl/>
          <w:lang w:bidi="fa-IR"/>
        </w:rPr>
        <w:t>315</w:t>
      </w:r>
      <w:r>
        <w:t xml:space="preserve"> .</w:t>
      </w:r>
    </w:p>
    <w:p w:rsidR="00042891" w:rsidRDefault="00042891" w:rsidP="00042891">
      <w:pPr>
        <w:pStyle w:val="libFootnote"/>
      </w:pPr>
      <w:r>
        <w:t xml:space="preserve">18. Tuhaf al-Uqul, no. </w:t>
      </w:r>
      <w:r>
        <w:rPr>
          <w:lang w:bidi="fa-IR"/>
        </w:rPr>
        <w:t>315</w:t>
      </w:r>
    </w:p>
    <w:p w:rsidR="00042891" w:rsidRDefault="00042891" w:rsidP="00042891">
      <w:pPr>
        <w:pStyle w:val="libFootnote"/>
      </w:pPr>
      <w:r>
        <w:t xml:space="preserve">19. </w:t>
      </w:r>
      <w:r>
        <w:rPr>
          <w:rtl/>
        </w:rPr>
        <w:t>بحار الأنوار :</w:t>
      </w:r>
      <w:r>
        <w:rPr>
          <w:rtl/>
          <w:lang w:bidi="fa-IR"/>
        </w:rPr>
        <w:t>75 / 71 / 15</w:t>
      </w:r>
      <w:r>
        <w:t xml:space="preserve"> .</w:t>
      </w:r>
    </w:p>
    <w:p w:rsidR="00042891" w:rsidRDefault="00042891" w:rsidP="00042891">
      <w:pPr>
        <w:pStyle w:val="libFootnote"/>
      </w:pPr>
      <w:r>
        <w:t xml:space="preserve">20. Bihar al-Anwar, v. </w:t>
      </w:r>
      <w:r>
        <w:rPr>
          <w:lang w:bidi="fa-IR"/>
        </w:rPr>
        <w:t>75</w:t>
      </w:r>
      <w:r>
        <w:t xml:space="preserve">, p. </w:t>
      </w:r>
      <w:r>
        <w:rPr>
          <w:lang w:bidi="fa-IR"/>
        </w:rPr>
        <w:t>71</w:t>
      </w:r>
      <w:r>
        <w:t xml:space="preserve">, no. </w:t>
      </w:r>
      <w:r>
        <w:rPr>
          <w:lang w:bidi="fa-IR"/>
        </w:rPr>
        <w:t>15</w:t>
      </w:r>
    </w:p>
    <w:p w:rsidR="00042891" w:rsidRDefault="00042891" w:rsidP="00042891">
      <w:pPr>
        <w:pStyle w:val="libFootnote"/>
      </w:pPr>
      <w:r>
        <w:t xml:space="preserve">21. </w:t>
      </w:r>
      <w:r>
        <w:rPr>
          <w:rtl/>
        </w:rPr>
        <w:t xml:space="preserve">الجنّ : </w:t>
      </w:r>
      <w:r>
        <w:rPr>
          <w:rtl/>
          <w:lang w:bidi="fa-IR"/>
        </w:rPr>
        <w:t>26</w:t>
      </w:r>
      <w:r>
        <w:rPr>
          <w:rtl/>
        </w:rPr>
        <w:t xml:space="preserve"> و </w:t>
      </w:r>
      <w:r>
        <w:rPr>
          <w:rtl/>
          <w:lang w:bidi="fa-IR"/>
        </w:rPr>
        <w:t>27</w:t>
      </w:r>
      <w:r>
        <w:t xml:space="preserve"> .</w:t>
      </w:r>
    </w:p>
    <w:p w:rsidR="00042891" w:rsidRDefault="00042891" w:rsidP="00042891">
      <w:pPr>
        <w:pStyle w:val="libFootnote"/>
      </w:pPr>
      <w:r>
        <w:t xml:space="preserve">22. </w:t>
      </w:r>
      <w:r>
        <w:rPr>
          <w:rtl/>
        </w:rPr>
        <w:t>بحار الأنوار :</w:t>
      </w:r>
      <w:r>
        <w:rPr>
          <w:rtl/>
          <w:lang w:bidi="fa-IR"/>
        </w:rPr>
        <w:t>75 / 68 / 2</w:t>
      </w:r>
      <w:r>
        <w:t xml:space="preserve"> .</w:t>
      </w:r>
    </w:p>
    <w:p w:rsidR="00042891" w:rsidRDefault="00042891" w:rsidP="00042891">
      <w:pPr>
        <w:pStyle w:val="libFootnote"/>
      </w:pPr>
      <w:r>
        <w:t xml:space="preserve">23. Qur'an </w:t>
      </w:r>
      <w:r>
        <w:rPr>
          <w:lang w:bidi="fa-IR"/>
        </w:rPr>
        <w:t>72</w:t>
      </w:r>
      <w:r>
        <w:rPr>
          <w:rtl/>
          <w:lang w:bidi="fa-IR"/>
        </w:rPr>
        <w:t>:26</w:t>
      </w:r>
    </w:p>
    <w:p w:rsidR="00042891" w:rsidRDefault="00042891" w:rsidP="00042891">
      <w:pPr>
        <w:pStyle w:val="libFootnote"/>
      </w:pPr>
      <w:r>
        <w:t xml:space="preserve">24. Bihar al-Anwar, v. </w:t>
      </w:r>
      <w:r>
        <w:rPr>
          <w:lang w:bidi="fa-IR"/>
        </w:rPr>
        <w:t>75</w:t>
      </w:r>
      <w:r>
        <w:t xml:space="preserve">, p. </w:t>
      </w:r>
      <w:r>
        <w:rPr>
          <w:lang w:bidi="fa-IR"/>
        </w:rPr>
        <w:t>68</w:t>
      </w:r>
      <w:r>
        <w:t xml:space="preserve">, no. </w:t>
      </w:r>
      <w:r>
        <w:rPr>
          <w:lang w:bidi="fa-IR"/>
        </w:rPr>
        <w:t>2</w:t>
      </w:r>
    </w:p>
    <w:p w:rsidR="00042891" w:rsidRDefault="00042891" w:rsidP="00042891">
      <w:pPr>
        <w:pStyle w:val="libFootnote"/>
      </w:pPr>
      <w:r>
        <w:t xml:space="preserve">25. </w:t>
      </w:r>
      <w:r>
        <w:rPr>
          <w:rtl/>
        </w:rPr>
        <w:t xml:space="preserve">بحار الأنوار : </w:t>
      </w:r>
      <w:r>
        <w:rPr>
          <w:rtl/>
          <w:lang w:bidi="fa-IR"/>
        </w:rPr>
        <w:t>75 / 71 / 13</w:t>
      </w:r>
      <w:r>
        <w:t xml:space="preserve"> .</w:t>
      </w:r>
    </w:p>
    <w:p w:rsidR="00042891" w:rsidRDefault="00042891" w:rsidP="00042891">
      <w:pPr>
        <w:pStyle w:val="libFootnote"/>
        <w:rPr>
          <w:rtl/>
          <w:lang w:bidi="fa-IR"/>
        </w:rPr>
      </w:pPr>
      <w:r>
        <w:lastRenderedPageBreak/>
        <w:t xml:space="preserve">26. Ibid. p. </w:t>
      </w:r>
      <w:r>
        <w:rPr>
          <w:lang w:bidi="fa-IR"/>
        </w:rPr>
        <w:t>71</w:t>
      </w:r>
      <w:r>
        <w:t xml:space="preserve">, no. </w:t>
      </w:r>
      <w:r>
        <w:rPr>
          <w:lang w:bidi="fa-IR"/>
        </w:rPr>
        <w:t>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65" w:name="_Toc484338499"/>
      <w:bookmarkStart w:id="3166" w:name="_Toc485812813"/>
      <w:r>
        <w:rPr>
          <w:lang w:bidi="fa-IR"/>
        </w:rPr>
        <w:lastRenderedPageBreak/>
        <w:t>931</w:t>
      </w:r>
      <w:r>
        <w:t xml:space="preserve"> - </w:t>
      </w:r>
      <w:r>
        <w:rPr>
          <w:rtl/>
          <w:lang w:bidi="fa-IR"/>
        </w:rPr>
        <w:t>مَن لا يَنبَغي إيداعُهُم سِرّاً</w:t>
      </w:r>
      <w:bookmarkEnd w:id="3165"/>
      <w:bookmarkEnd w:id="3166"/>
    </w:p>
    <w:p w:rsidR="00042891" w:rsidRDefault="00042891" w:rsidP="003C21EC">
      <w:pPr>
        <w:pStyle w:val="Heading2Center"/>
      </w:pPr>
      <w:bookmarkStart w:id="3167" w:name="_Toc484338500"/>
      <w:bookmarkStart w:id="3168" w:name="_Toc485812814"/>
      <w:r>
        <w:rPr>
          <w:lang w:bidi="fa-IR"/>
        </w:rPr>
        <w:t>931</w:t>
      </w:r>
      <w:r>
        <w:t>. Those That Must Not Be Entrusted WITH A SECRET</w:t>
      </w:r>
      <w:bookmarkEnd w:id="3167"/>
      <w:bookmarkEnd w:id="3168"/>
    </w:p>
    <w:p w:rsidR="00042891" w:rsidRDefault="00042891" w:rsidP="00F40395">
      <w:pPr>
        <w:pStyle w:val="libAr"/>
      </w:pPr>
      <w:r>
        <w:rPr>
          <w:rStyle w:val="libBold1Char"/>
          <w:rtl/>
        </w:rPr>
        <w:t>2967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تُسِرَّ</w:t>
      </w:r>
      <w:r>
        <w:rPr>
          <w:rtl/>
          <w:lang w:bidi="fa-IR"/>
        </w:rPr>
        <w:t xml:space="preserve"> </w:t>
      </w:r>
      <w:r w:rsidRPr="00A840D2">
        <w:rPr>
          <w:rtl/>
          <w:lang w:bidi="fa-IR"/>
        </w:rPr>
        <w:t>إلى</w:t>
      </w:r>
      <w:r>
        <w:rPr>
          <w:rtl/>
          <w:lang w:bidi="fa-IR"/>
        </w:rPr>
        <w:t xml:space="preserve"> </w:t>
      </w:r>
      <w:r w:rsidRPr="00A840D2">
        <w:rPr>
          <w:rtl/>
          <w:lang w:bidi="fa-IR"/>
        </w:rPr>
        <w:t>الجاهِلِ</w:t>
      </w:r>
      <w:r>
        <w:rPr>
          <w:rtl/>
          <w:lang w:bidi="fa-IR"/>
        </w:rPr>
        <w:t xml:space="preserve"> </w:t>
      </w:r>
      <w:r w:rsidRPr="00A840D2">
        <w:rPr>
          <w:rtl/>
          <w:lang w:bidi="fa-IR"/>
        </w:rPr>
        <w:t>شيئاً</w:t>
      </w:r>
      <w:r>
        <w:rPr>
          <w:rtl/>
          <w:lang w:bidi="fa-IR"/>
        </w:rPr>
        <w:t xml:space="preserve"> </w:t>
      </w:r>
      <w:r w:rsidRPr="00A840D2">
        <w:rPr>
          <w:rtl/>
          <w:lang w:bidi="fa-IR"/>
        </w:rPr>
        <w:t>لا</w:t>
      </w:r>
      <w:r>
        <w:rPr>
          <w:rtl/>
          <w:lang w:bidi="fa-IR"/>
        </w:rPr>
        <w:t xml:space="preserve"> </w:t>
      </w:r>
      <w:r w:rsidRPr="00A840D2">
        <w:rPr>
          <w:rtl/>
          <w:lang w:bidi="fa-IR"/>
        </w:rPr>
        <w:t>يُطِيقُ</w:t>
      </w:r>
      <w:r>
        <w:rPr>
          <w:rtl/>
          <w:lang w:bidi="fa-IR"/>
        </w:rPr>
        <w:t xml:space="preserve"> </w:t>
      </w:r>
      <w:r w:rsidRPr="00A840D2">
        <w:rPr>
          <w:rtl/>
          <w:lang w:bidi="fa-IR"/>
        </w:rPr>
        <w:t>كِتمانَهُ</w:t>
      </w:r>
      <w:r>
        <w:rPr>
          <w:rtl/>
          <w:lang w:bidi="fa-IR"/>
        </w:rPr>
        <w:t>.</w:t>
      </w:r>
      <w:r>
        <w:rPr>
          <w:rStyle w:val="libFootnotenumChar"/>
          <w:rtl/>
        </w:rPr>
        <w:t>1</w:t>
      </w:r>
    </w:p>
    <w:p w:rsidR="00042891" w:rsidRDefault="00042891" w:rsidP="00042891">
      <w:pPr>
        <w:pStyle w:val="libNormal"/>
      </w:pPr>
      <w:r>
        <w:rPr>
          <w:rStyle w:val="libBold1Char"/>
        </w:rPr>
        <w:t>2967</w:t>
      </w:r>
      <w:r w:rsidRPr="000F7D59">
        <w:rPr>
          <w:rStyle w:val="libBold1Char"/>
        </w:rPr>
        <w:t>.</w:t>
      </w:r>
      <w:r>
        <w:rPr>
          <w:lang w:bidi="fa-IR"/>
        </w:rPr>
        <w:t xml:space="preserve"> </w:t>
      </w:r>
      <w:r>
        <w:t xml:space="preserve">Imam Ali </w:t>
      </w:r>
      <w:r w:rsidRPr="001500BA">
        <w:t>(AS)</w:t>
      </w:r>
      <w:r>
        <w:t xml:space="preserve"> said, 'Do not confide anything in an ignorant person for he will not be able to guard it.' </w:t>
      </w:r>
      <w:r>
        <w:rPr>
          <w:rStyle w:val="libFootnotenumChar"/>
        </w:rPr>
        <w:t>2</w:t>
      </w:r>
    </w:p>
    <w:p w:rsidR="00042891" w:rsidRDefault="00042891" w:rsidP="00F40395">
      <w:pPr>
        <w:pStyle w:val="libAr"/>
      </w:pPr>
      <w:r>
        <w:rPr>
          <w:rStyle w:val="libBold1Char"/>
          <w:rtl/>
        </w:rPr>
        <w:t>2968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تُودِعَنَ</w:t>
      </w:r>
      <w:r>
        <w:rPr>
          <w:rtl/>
          <w:lang w:bidi="fa-IR"/>
        </w:rPr>
        <w:t>‏</w:t>
      </w:r>
      <w:r w:rsidRPr="00A840D2">
        <w:rPr>
          <w:rtl/>
          <w:lang w:bidi="fa-IR"/>
        </w:rPr>
        <w:t>سِرَّكَ</w:t>
      </w:r>
      <w:r>
        <w:rPr>
          <w:rtl/>
          <w:lang w:bidi="fa-IR"/>
        </w:rPr>
        <w:t xml:space="preserve"> </w:t>
      </w:r>
      <w:r w:rsidRPr="00A840D2">
        <w:rPr>
          <w:rtl/>
          <w:lang w:bidi="fa-IR"/>
        </w:rPr>
        <w:t>مَن</w:t>
      </w:r>
      <w:r>
        <w:rPr>
          <w:rtl/>
          <w:lang w:bidi="fa-IR"/>
        </w:rPr>
        <w:t>‏</w:t>
      </w:r>
      <w:r w:rsidRPr="00A840D2">
        <w:rPr>
          <w:rtl/>
          <w:lang w:bidi="fa-IR"/>
        </w:rPr>
        <w:t>لا</w:t>
      </w:r>
      <w:r>
        <w:rPr>
          <w:rtl/>
          <w:lang w:bidi="fa-IR"/>
        </w:rPr>
        <w:t xml:space="preserve"> </w:t>
      </w:r>
      <w:r w:rsidRPr="00A840D2">
        <w:rPr>
          <w:rtl/>
          <w:lang w:bidi="fa-IR"/>
        </w:rPr>
        <w:t>أمانَةَلَهُ</w:t>
      </w:r>
      <w:r>
        <w:rPr>
          <w:rtl/>
          <w:lang w:bidi="fa-IR"/>
        </w:rPr>
        <w:t>.</w:t>
      </w:r>
      <w:r>
        <w:rPr>
          <w:rStyle w:val="libFootnotenumChar"/>
          <w:rtl/>
        </w:rPr>
        <w:t>3</w:t>
      </w:r>
    </w:p>
    <w:p w:rsidR="00042891" w:rsidRDefault="00042891" w:rsidP="00042891">
      <w:pPr>
        <w:pStyle w:val="libNormal"/>
      </w:pPr>
      <w:r>
        <w:rPr>
          <w:rStyle w:val="libBold1Char"/>
        </w:rPr>
        <w:t>2968</w:t>
      </w:r>
      <w:r w:rsidRPr="000F7D59">
        <w:rPr>
          <w:rStyle w:val="libBold1Char"/>
        </w:rPr>
        <w:t>.</w:t>
      </w:r>
      <w:r>
        <w:rPr>
          <w:lang w:bidi="fa-IR"/>
        </w:rPr>
        <w:t xml:space="preserve"> </w:t>
      </w:r>
      <w:r>
        <w:t xml:space="preserve">Imam Ali </w:t>
      </w:r>
      <w:r w:rsidRPr="001500BA">
        <w:t>(AS)</w:t>
      </w:r>
      <w:r>
        <w:t xml:space="preserve"> said, 'Do not ever entrust your secret to someone who has no integrity.' </w:t>
      </w:r>
      <w:r>
        <w:rPr>
          <w:rStyle w:val="libFootnotenumChar"/>
        </w:rPr>
        <w:t>4</w:t>
      </w:r>
    </w:p>
    <w:p w:rsidR="00042891" w:rsidRDefault="00042891" w:rsidP="00F40395">
      <w:pPr>
        <w:pStyle w:val="libAr"/>
      </w:pPr>
      <w:r>
        <w:rPr>
          <w:rStyle w:val="libBold1Char"/>
          <w:rtl/>
        </w:rPr>
        <w:t>2969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اِنفَرِد</w:t>
      </w:r>
      <w:r>
        <w:rPr>
          <w:rtl/>
          <w:lang w:bidi="fa-IR"/>
        </w:rPr>
        <w:t xml:space="preserve"> </w:t>
      </w:r>
      <w:r w:rsidRPr="00A840D2">
        <w:rPr>
          <w:rtl/>
          <w:lang w:bidi="fa-IR"/>
        </w:rPr>
        <w:t>بِسِرِّكَ</w:t>
      </w:r>
      <w:r>
        <w:rPr>
          <w:rtl/>
          <w:lang w:bidi="fa-IR"/>
        </w:rPr>
        <w:t xml:space="preserve">؛ </w:t>
      </w:r>
      <w:r w:rsidRPr="00A840D2">
        <w:rPr>
          <w:rtl/>
          <w:lang w:bidi="fa-IR"/>
        </w:rPr>
        <w:t>ولا</w:t>
      </w:r>
      <w:r>
        <w:rPr>
          <w:rtl/>
          <w:lang w:bidi="fa-IR"/>
        </w:rPr>
        <w:t xml:space="preserve"> </w:t>
      </w:r>
      <w:r w:rsidRPr="00A840D2">
        <w:rPr>
          <w:rtl/>
          <w:lang w:bidi="fa-IR"/>
        </w:rPr>
        <w:t>تودِعهُ</w:t>
      </w:r>
      <w:r>
        <w:rPr>
          <w:rtl/>
          <w:lang w:bidi="fa-IR"/>
        </w:rPr>
        <w:t xml:space="preserve"> </w:t>
      </w:r>
      <w:r w:rsidRPr="00A840D2">
        <w:rPr>
          <w:rtl/>
          <w:lang w:bidi="fa-IR"/>
        </w:rPr>
        <w:t>حازَماً</w:t>
      </w:r>
      <w:r>
        <w:rPr>
          <w:rtl/>
          <w:lang w:bidi="fa-IR"/>
        </w:rPr>
        <w:t xml:space="preserve"> </w:t>
      </w:r>
      <w:r w:rsidRPr="00A840D2">
        <w:rPr>
          <w:rtl/>
          <w:lang w:bidi="fa-IR"/>
        </w:rPr>
        <w:t>فَيَزَلَّ</w:t>
      </w:r>
      <w:r>
        <w:rPr>
          <w:rtl/>
          <w:lang w:bidi="fa-IR"/>
        </w:rPr>
        <w:t xml:space="preserve">، </w:t>
      </w:r>
      <w:r w:rsidRPr="00A840D2">
        <w:rPr>
          <w:rtl/>
          <w:lang w:bidi="fa-IR"/>
        </w:rPr>
        <w:t>ولا</w:t>
      </w:r>
      <w:r>
        <w:rPr>
          <w:rtl/>
          <w:lang w:bidi="fa-IR"/>
        </w:rPr>
        <w:t xml:space="preserve"> </w:t>
      </w:r>
      <w:r w:rsidRPr="00A840D2">
        <w:rPr>
          <w:rtl/>
          <w:lang w:bidi="fa-IR"/>
        </w:rPr>
        <w:t>جاهِلاً</w:t>
      </w:r>
      <w:r>
        <w:rPr>
          <w:rtl/>
          <w:lang w:bidi="fa-IR"/>
        </w:rPr>
        <w:t xml:space="preserve"> </w:t>
      </w:r>
      <w:r w:rsidRPr="00A840D2">
        <w:rPr>
          <w:rtl/>
          <w:lang w:bidi="fa-IR"/>
        </w:rPr>
        <w:t>فَيَخونَ</w:t>
      </w:r>
      <w:r>
        <w:rPr>
          <w:rtl/>
          <w:lang w:bidi="fa-IR"/>
        </w:rPr>
        <w:t xml:space="preserve"> .</w:t>
      </w:r>
      <w:r>
        <w:rPr>
          <w:rStyle w:val="libFootnotenumChar"/>
          <w:rtl/>
        </w:rPr>
        <w:t>5</w:t>
      </w:r>
    </w:p>
    <w:p w:rsidR="00042891" w:rsidRDefault="00042891" w:rsidP="00042891">
      <w:pPr>
        <w:pStyle w:val="libNormal"/>
      </w:pPr>
      <w:r>
        <w:rPr>
          <w:rStyle w:val="libBold1Char"/>
        </w:rPr>
        <w:t>2969</w:t>
      </w:r>
      <w:r w:rsidRPr="000F7D59">
        <w:rPr>
          <w:rStyle w:val="libBold1Char"/>
        </w:rPr>
        <w:t>.</w:t>
      </w:r>
      <w:r>
        <w:rPr>
          <w:lang w:bidi="fa-IR"/>
        </w:rPr>
        <w:t xml:space="preserve"> </w:t>
      </w:r>
      <w:r>
        <w:t xml:space="preserve">Imam Ali </w:t>
      </w:r>
      <w:r w:rsidRPr="001500BA">
        <w:t>(AS)</w:t>
      </w:r>
      <w:r>
        <w:t xml:space="preserve"> said, 'Keep your secret to yourself, and do not share it with someone intelligent as he will be deviated or to an ignorant person as he will betray you.' </w:t>
      </w:r>
      <w:r>
        <w:rPr>
          <w:rStyle w:val="libFootnotenumChar"/>
        </w:rPr>
        <w:t>6</w:t>
      </w:r>
    </w:p>
    <w:p w:rsidR="00042891" w:rsidRDefault="00042891" w:rsidP="00F40395">
      <w:pPr>
        <w:pStyle w:val="libAr"/>
      </w:pPr>
      <w:r>
        <w:rPr>
          <w:rStyle w:val="libBold1Char"/>
          <w:rtl/>
        </w:rPr>
        <w:t>2970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تُودِعْ</w:t>
      </w:r>
      <w:r>
        <w:rPr>
          <w:rtl/>
          <w:lang w:bidi="fa-IR"/>
        </w:rPr>
        <w:t xml:space="preserve"> </w:t>
      </w:r>
      <w:r w:rsidRPr="00A840D2">
        <w:rPr>
          <w:rtl/>
          <w:lang w:bidi="fa-IR"/>
        </w:rPr>
        <w:t>سِرَّكَ</w:t>
      </w:r>
      <w:r>
        <w:rPr>
          <w:rtl/>
          <w:lang w:bidi="fa-IR"/>
        </w:rPr>
        <w:t xml:space="preserve"> </w:t>
      </w:r>
      <w:r w:rsidRPr="00A840D2">
        <w:rPr>
          <w:rtl/>
          <w:lang w:bidi="fa-IR"/>
        </w:rPr>
        <w:t>إلّا</w:t>
      </w:r>
      <w:r>
        <w:rPr>
          <w:rtl/>
          <w:lang w:bidi="fa-IR"/>
        </w:rPr>
        <w:t xml:space="preserve"> </w:t>
      </w:r>
      <w:r w:rsidRPr="00A840D2">
        <w:rPr>
          <w:rtl/>
          <w:lang w:bidi="fa-IR"/>
        </w:rPr>
        <w:t>عِندَ</w:t>
      </w:r>
      <w:r>
        <w:rPr>
          <w:rtl/>
          <w:lang w:bidi="fa-IR"/>
        </w:rPr>
        <w:t xml:space="preserve"> </w:t>
      </w:r>
      <w:r w:rsidRPr="00A840D2">
        <w:rPr>
          <w:rtl/>
          <w:lang w:bidi="fa-IR"/>
        </w:rPr>
        <w:t>كُلِّ</w:t>
      </w:r>
      <w:r>
        <w:rPr>
          <w:rtl/>
          <w:lang w:bidi="fa-IR"/>
        </w:rPr>
        <w:t xml:space="preserve"> </w:t>
      </w:r>
      <w:r w:rsidRPr="00A840D2">
        <w:rPr>
          <w:rtl/>
          <w:lang w:bidi="fa-IR"/>
        </w:rPr>
        <w:t>ثِقَةٍ</w:t>
      </w:r>
      <w:r>
        <w:rPr>
          <w:rtl/>
          <w:lang w:bidi="fa-IR"/>
        </w:rPr>
        <w:t xml:space="preserve"> .</w:t>
      </w:r>
      <w:r>
        <w:rPr>
          <w:rStyle w:val="libFootnotenumChar"/>
          <w:rtl/>
        </w:rPr>
        <w:t>7</w:t>
      </w:r>
    </w:p>
    <w:p w:rsidR="00042891" w:rsidRDefault="00042891" w:rsidP="00042891">
      <w:pPr>
        <w:pStyle w:val="libNormal"/>
      </w:pPr>
      <w:r>
        <w:rPr>
          <w:rStyle w:val="libBold1Char"/>
        </w:rPr>
        <w:t>2970</w:t>
      </w:r>
      <w:r w:rsidRPr="000F7D59">
        <w:rPr>
          <w:rStyle w:val="libBold1Char"/>
        </w:rPr>
        <w:t>.</w:t>
      </w:r>
      <w:r>
        <w:rPr>
          <w:lang w:bidi="fa-IR"/>
        </w:rPr>
        <w:t xml:space="preserve"> </w:t>
      </w:r>
      <w:r>
        <w:t xml:space="preserve">Imam Ali </w:t>
      </w:r>
      <w:r w:rsidRPr="001500BA">
        <w:t>(AS)</w:t>
      </w:r>
      <w:r>
        <w:t xml:space="preserve"> said, 'Do not entrust your secret, except to someone who has your absolute trust.' </w:t>
      </w:r>
      <w:r>
        <w:rPr>
          <w:rStyle w:val="libFootnotenumChar"/>
        </w:rPr>
        <w:t>8</w:t>
      </w:r>
    </w:p>
    <w:p w:rsidR="00042891" w:rsidRDefault="00042891" w:rsidP="00F40395">
      <w:pPr>
        <w:pStyle w:val="libAr"/>
      </w:pPr>
      <w:r>
        <w:rPr>
          <w:rStyle w:val="libBold1Char"/>
          <w:rtl/>
        </w:rPr>
        <w:t>2971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ضَعُفَ</w:t>
      </w:r>
      <w:r>
        <w:rPr>
          <w:rtl/>
          <w:lang w:bidi="fa-IR"/>
        </w:rPr>
        <w:t xml:space="preserve"> </w:t>
      </w:r>
      <w:r w:rsidRPr="00A840D2">
        <w:rPr>
          <w:rtl/>
          <w:lang w:bidi="fa-IR"/>
        </w:rPr>
        <w:t>عَن</w:t>
      </w:r>
      <w:r>
        <w:rPr>
          <w:rtl/>
          <w:lang w:bidi="fa-IR"/>
        </w:rPr>
        <w:t xml:space="preserve"> </w:t>
      </w:r>
      <w:r w:rsidRPr="00A840D2">
        <w:rPr>
          <w:rtl/>
          <w:lang w:bidi="fa-IR"/>
        </w:rPr>
        <w:t>حِفظِ</w:t>
      </w:r>
      <w:r>
        <w:rPr>
          <w:rtl/>
          <w:lang w:bidi="fa-IR"/>
        </w:rPr>
        <w:t xml:space="preserve"> </w:t>
      </w:r>
      <w:r w:rsidRPr="00A840D2">
        <w:rPr>
          <w:rtl/>
          <w:lang w:bidi="fa-IR"/>
        </w:rPr>
        <w:t>سِرِّهِ</w:t>
      </w:r>
      <w:r>
        <w:rPr>
          <w:rtl/>
          <w:lang w:bidi="fa-IR"/>
        </w:rPr>
        <w:t xml:space="preserve"> </w:t>
      </w:r>
      <w:r w:rsidRPr="00A840D2">
        <w:rPr>
          <w:rtl/>
          <w:lang w:bidi="fa-IR"/>
        </w:rPr>
        <w:t>لَم</w:t>
      </w:r>
      <w:r>
        <w:rPr>
          <w:rtl/>
          <w:lang w:bidi="fa-IR"/>
        </w:rPr>
        <w:t xml:space="preserve"> </w:t>
      </w:r>
      <w:r w:rsidRPr="00A840D2">
        <w:rPr>
          <w:rtl/>
          <w:lang w:bidi="fa-IR"/>
        </w:rPr>
        <w:t>يَقْوَ</w:t>
      </w:r>
      <w:r>
        <w:rPr>
          <w:rtl/>
          <w:lang w:bidi="fa-IR"/>
        </w:rPr>
        <w:t xml:space="preserve"> </w:t>
      </w:r>
      <w:r w:rsidRPr="00A840D2">
        <w:rPr>
          <w:rtl/>
          <w:lang w:bidi="fa-IR"/>
        </w:rPr>
        <w:t>لِسِرِّ</w:t>
      </w:r>
      <w:r>
        <w:rPr>
          <w:rtl/>
          <w:lang w:bidi="fa-IR"/>
        </w:rPr>
        <w:t xml:space="preserve"> </w:t>
      </w:r>
      <w:r w:rsidRPr="00A840D2">
        <w:rPr>
          <w:rtl/>
          <w:lang w:bidi="fa-IR"/>
        </w:rPr>
        <w:t>غَيرِهِ</w:t>
      </w:r>
      <w:r>
        <w:rPr>
          <w:rtl/>
          <w:lang w:bidi="fa-IR"/>
        </w:rPr>
        <w:t xml:space="preserve"> .</w:t>
      </w:r>
      <w:r>
        <w:rPr>
          <w:rStyle w:val="libFootnotenumChar"/>
          <w:rtl/>
        </w:rPr>
        <w:t>9</w:t>
      </w:r>
    </w:p>
    <w:p w:rsidR="00042891" w:rsidRDefault="00042891" w:rsidP="00042891">
      <w:pPr>
        <w:pStyle w:val="libNormal"/>
      </w:pPr>
      <w:r>
        <w:rPr>
          <w:rStyle w:val="libBold1Char"/>
        </w:rPr>
        <w:t>2971</w:t>
      </w:r>
      <w:r w:rsidRPr="000F7D59">
        <w:rPr>
          <w:rStyle w:val="libBold1Char"/>
        </w:rPr>
        <w:t>.</w:t>
      </w:r>
      <w:r>
        <w:rPr>
          <w:lang w:bidi="fa-IR"/>
        </w:rPr>
        <w:t xml:space="preserve"> </w:t>
      </w:r>
      <w:r>
        <w:t xml:space="preserve">Imam Ali </w:t>
      </w:r>
      <w:r w:rsidRPr="001500BA">
        <w:t>(AS)</w:t>
      </w:r>
      <w:r>
        <w:t xml:space="preserve"> said, 'The one who is unable to keep his own secret will be unable to keep anyone else's.' </w:t>
      </w:r>
      <w:r>
        <w:rPr>
          <w:rStyle w:val="libFootnotenumChar"/>
        </w:rPr>
        <w:t>10</w:t>
      </w:r>
    </w:p>
    <w:p w:rsidR="00042891" w:rsidRDefault="00042891" w:rsidP="00F40395">
      <w:pPr>
        <w:pStyle w:val="libAr"/>
      </w:pPr>
      <w:r>
        <w:rPr>
          <w:rStyle w:val="libBold1Char"/>
          <w:rtl/>
        </w:rPr>
        <w:t>2972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أربَعةٌ</w:t>
      </w:r>
      <w:r>
        <w:rPr>
          <w:rtl/>
          <w:lang w:bidi="fa-IR"/>
        </w:rPr>
        <w:t xml:space="preserve"> </w:t>
      </w:r>
      <w:r w:rsidRPr="00A840D2">
        <w:rPr>
          <w:rtl/>
          <w:lang w:bidi="fa-IR"/>
        </w:rPr>
        <w:t>يَذهَبنَ</w:t>
      </w:r>
      <w:r>
        <w:rPr>
          <w:rtl/>
          <w:lang w:bidi="fa-IR"/>
        </w:rPr>
        <w:t xml:space="preserve"> </w:t>
      </w:r>
      <w:r w:rsidRPr="00A840D2">
        <w:rPr>
          <w:rtl/>
          <w:lang w:bidi="fa-IR"/>
        </w:rPr>
        <w:t>ضَياعاً</w:t>
      </w:r>
      <w:r>
        <w:rPr>
          <w:rtl/>
          <w:lang w:bidi="fa-IR"/>
        </w:rPr>
        <w:t xml:space="preserve"> : ... </w:t>
      </w:r>
      <w:r w:rsidRPr="00A840D2">
        <w:rPr>
          <w:rtl/>
          <w:lang w:bidi="fa-IR"/>
        </w:rPr>
        <w:t>وسِرٌّ</w:t>
      </w:r>
      <w:r>
        <w:rPr>
          <w:rtl/>
          <w:lang w:bidi="fa-IR"/>
        </w:rPr>
        <w:t xml:space="preserve"> </w:t>
      </w:r>
      <w:r w:rsidRPr="00A840D2">
        <w:rPr>
          <w:rtl/>
          <w:lang w:bidi="fa-IR"/>
        </w:rPr>
        <w:t>تُودِعُهُ</w:t>
      </w:r>
      <w:r>
        <w:rPr>
          <w:rtl/>
          <w:lang w:bidi="fa-IR"/>
        </w:rPr>
        <w:t xml:space="preserve"> </w:t>
      </w:r>
      <w:r w:rsidRPr="00A840D2">
        <w:rPr>
          <w:rtl/>
          <w:lang w:bidi="fa-IR"/>
        </w:rPr>
        <w:t>عِندَ</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حَصافَةَ</w:t>
      </w:r>
      <w:r>
        <w:rPr>
          <w:rtl/>
          <w:lang w:bidi="fa-IR"/>
        </w:rPr>
        <w:t xml:space="preserve"> </w:t>
      </w:r>
      <w:r w:rsidRPr="00A840D2">
        <w:rPr>
          <w:rtl/>
          <w:lang w:bidi="fa-IR"/>
        </w:rPr>
        <w:t>لَهُ</w:t>
      </w:r>
      <w:r>
        <w:rPr>
          <w:rtl/>
          <w:lang w:bidi="fa-IR"/>
        </w:rPr>
        <w:t>.</w:t>
      </w:r>
      <w:r>
        <w:rPr>
          <w:rStyle w:val="libFootnotenumChar"/>
          <w:rtl/>
        </w:rPr>
        <w:t>11</w:t>
      </w:r>
    </w:p>
    <w:p w:rsidR="00042891" w:rsidRDefault="00042891" w:rsidP="00042891">
      <w:pPr>
        <w:pStyle w:val="libNormal"/>
      </w:pPr>
      <w:r>
        <w:rPr>
          <w:rStyle w:val="libBold1Char"/>
        </w:rPr>
        <w:t>2972</w:t>
      </w:r>
      <w:r w:rsidRPr="000F7D59">
        <w:rPr>
          <w:rStyle w:val="libBold1Char"/>
        </w:rPr>
        <w:t>.</w:t>
      </w:r>
      <w:r>
        <w:rPr>
          <w:lang w:bidi="fa-IR"/>
        </w:rPr>
        <w:t xml:space="preserve"> </w:t>
      </w:r>
      <w:r>
        <w:t xml:space="preserve">Imam al-Sadiq </w:t>
      </w:r>
      <w:r w:rsidRPr="001500BA">
        <w:t>(AS)</w:t>
      </w:r>
      <w:r>
        <w:t xml:space="preserve"> said, 'There are four things that go to waste: ...and a secret you entrust to an injudicious person.' </w:t>
      </w:r>
      <w:r>
        <w:rPr>
          <w:rStyle w:val="libFootnotenumChar"/>
        </w:rPr>
        <w:t>12</w:t>
      </w:r>
    </w:p>
    <w:p w:rsidR="00042891" w:rsidRDefault="00042891" w:rsidP="00042891">
      <w:pPr>
        <w:pStyle w:val="libNormal"/>
      </w:pPr>
    </w:p>
    <w:p w:rsidR="00042891" w:rsidRDefault="00042891" w:rsidP="003C21EC">
      <w:pPr>
        <w:pStyle w:val="Heading3"/>
      </w:pPr>
      <w:bookmarkStart w:id="3169" w:name="_Toc484338501"/>
      <w:bookmarkStart w:id="3170" w:name="_Toc485812815"/>
      <w:r>
        <w:t>Notes</w:t>
      </w:r>
      <w:bookmarkEnd w:id="3169"/>
      <w:bookmarkEnd w:id="3170"/>
    </w:p>
    <w:p w:rsidR="00042891" w:rsidRDefault="00042891" w:rsidP="00042891">
      <w:pPr>
        <w:pStyle w:val="libFootnote"/>
      </w:pPr>
      <w:r>
        <w:t xml:space="preserve">1. </w:t>
      </w:r>
      <w:r>
        <w:rPr>
          <w:rtl/>
        </w:rPr>
        <w:t xml:space="preserve">غرر الحكم : </w:t>
      </w:r>
      <w:r>
        <w:rPr>
          <w:rtl/>
          <w:lang w:bidi="fa-IR"/>
        </w:rPr>
        <w:t>10265</w:t>
      </w:r>
      <w:r>
        <w:t xml:space="preserve"> .</w:t>
      </w:r>
    </w:p>
    <w:p w:rsidR="00042891" w:rsidRDefault="00042891" w:rsidP="00042891">
      <w:pPr>
        <w:pStyle w:val="libFootnote"/>
      </w:pPr>
      <w:r>
        <w:t xml:space="preserve">2. Ghurar al-Hikam, no. </w:t>
      </w:r>
      <w:r>
        <w:rPr>
          <w:lang w:bidi="fa-IR"/>
        </w:rPr>
        <w:t>10265</w:t>
      </w:r>
    </w:p>
    <w:p w:rsidR="00042891" w:rsidRDefault="00042891" w:rsidP="00042891">
      <w:pPr>
        <w:pStyle w:val="libFootnote"/>
      </w:pPr>
      <w:r>
        <w:t xml:space="preserve">3. </w:t>
      </w:r>
      <w:r>
        <w:rPr>
          <w:rtl/>
        </w:rPr>
        <w:t xml:space="preserve">غرر الحكم : </w:t>
      </w:r>
      <w:r>
        <w:rPr>
          <w:rtl/>
          <w:lang w:bidi="fa-IR"/>
        </w:rPr>
        <w:t>10166</w:t>
      </w:r>
      <w:r>
        <w:t xml:space="preserve"> .</w:t>
      </w:r>
    </w:p>
    <w:p w:rsidR="00042891" w:rsidRDefault="00042891" w:rsidP="00042891">
      <w:pPr>
        <w:pStyle w:val="libFootnote"/>
      </w:pPr>
      <w:r>
        <w:t xml:space="preserve">4. Ibid. no. </w:t>
      </w:r>
      <w:r>
        <w:rPr>
          <w:lang w:bidi="fa-IR"/>
        </w:rPr>
        <w:t>10166</w:t>
      </w:r>
    </w:p>
    <w:p w:rsidR="00042891" w:rsidRDefault="00042891" w:rsidP="00042891">
      <w:pPr>
        <w:pStyle w:val="libFootnote"/>
      </w:pPr>
      <w:r>
        <w:t xml:space="preserve">5. </w:t>
      </w:r>
      <w:r>
        <w:rPr>
          <w:rtl/>
        </w:rPr>
        <w:t xml:space="preserve">غرر الحكم : </w:t>
      </w:r>
      <w:r>
        <w:rPr>
          <w:rtl/>
          <w:lang w:bidi="fa-IR"/>
        </w:rPr>
        <w:t>2306</w:t>
      </w:r>
      <w:r>
        <w:t xml:space="preserve"> .</w:t>
      </w:r>
    </w:p>
    <w:p w:rsidR="00042891" w:rsidRDefault="00042891" w:rsidP="00042891">
      <w:pPr>
        <w:pStyle w:val="libFootnote"/>
      </w:pPr>
      <w:r>
        <w:t>6. Ibid. nos.</w:t>
      </w:r>
      <w:r>
        <w:rPr>
          <w:lang w:bidi="fa-IR"/>
        </w:rPr>
        <w:t>10265</w:t>
      </w:r>
      <w:r>
        <w:t xml:space="preserve">, </w:t>
      </w:r>
      <w:r>
        <w:rPr>
          <w:lang w:bidi="fa-IR"/>
        </w:rPr>
        <w:t>10166</w:t>
      </w:r>
      <w:r>
        <w:t xml:space="preserve">, </w:t>
      </w:r>
      <w:r>
        <w:rPr>
          <w:lang w:bidi="fa-IR"/>
        </w:rPr>
        <w:t>2306</w:t>
      </w:r>
    </w:p>
    <w:p w:rsidR="00042891" w:rsidRDefault="00042891" w:rsidP="00042891">
      <w:pPr>
        <w:pStyle w:val="libFootnote"/>
      </w:pPr>
      <w:r>
        <w:t xml:space="preserve">7. </w:t>
      </w:r>
      <w:r>
        <w:rPr>
          <w:rtl/>
        </w:rPr>
        <w:t>بحار الأنوار :</w:t>
      </w:r>
      <w:r>
        <w:rPr>
          <w:rtl/>
          <w:lang w:bidi="fa-IR"/>
        </w:rPr>
        <w:t>77 / 235 / 3</w:t>
      </w:r>
      <w:r>
        <w:t xml:space="preserve"> .</w:t>
      </w:r>
    </w:p>
    <w:p w:rsidR="00042891" w:rsidRDefault="00042891" w:rsidP="00042891">
      <w:pPr>
        <w:pStyle w:val="libFootnote"/>
      </w:pPr>
      <w:r>
        <w:t xml:space="preserve">8. Bihar al-Anwar, v. </w:t>
      </w:r>
      <w:r>
        <w:rPr>
          <w:lang w:bidi="fa-IR"/>
        </w:rPr>
        <w:t>77</w:t>
      </w:r>
      <w:r>
        <w:t xml:space="preserve">, p. </w:t>
      </w:r>
      <w:r>
        <w:rPr>
          <w:lang w:bidi="fa-IR"/>
        </w:rPr>
        <w:t>235</w:t>
      </w:r>
      <w:r>
        <w:t xml:space="preserve">, no. </w:t>
      </w:r>
      <w:r>
        <w:rPr>
          <w:lang w:bidi="fa-IR"/>
        </w:rPr>
        <w:t>3</w:t>
      </w:r>
    </w:p>
    <w:p w:rsidR="00042891" w:rsidRDefault="00042891" w:rsidP="00042891">
      <w:pPr>
        <w:pStyle w:val="libFootnote"/>
      </w:pPr>
      <w:r>
        <w:t xml:space="preserve">9. </w:t>
      </w:r>
      <w:r>
        <w:rPr>
          <w:rtl/>
        </w:rPr>
        <w:t xml:space="preserve">غرر الحكم : </w:t>
      </w:r>
      <w:r>
        <w:rPr>
          <w:rtl/>
          <w:lang w:bidi="fa-IR"/>
        </w:rPr>
        <w:t>8941</w:t>
      </w:r>
      <w:r>
        <w:t xml:space="preserve"> .</w:t>
      </w:r>
    </w:p>
    <w:p w:rsidR="00042891" w:rsidRDefault="00042891" w:rsidP="00042891">
      <w:pPr>
        <w:pStyle w:val="libFootnote"/>
      </w:pPr>
      <w:r>
        <w:t xml:space="preserve">10. Ghurar al-Hikam, no. </w:t>
      </w:r>
      <w:r>
        <w:rPr>
          <w:lang w:bidi="fa-IR"/>
        </w:rPr>
        <w:t>8941</w:t>
      </w:r>
    </w:p>
    <w:p w:rsidR="00042891" w:rsidRDefault="00042891" w:rsidP="00042891">
      <w:pPr>
        <w:pStyle w:val="libFootnote"/>
      </w:pPr>
      <w:r>
        <w:t xml:space="preserve">11. </w:t>
      </w:r>
      <w:r>
        <w:rPr>
          <w:rtl/>
        </w:rPr>
        <w:t xml:space="preserve">بحار الأنوار : </w:t>
      </w:r>
      <w:r>
        <w:rPr>
          <w:rtl/>
          <w:lang w:bidi="fa-IR"/>
        </w:rPr>
        <w:t>75 / 69 / 4</w:t>
      </w:r>
      <w:r>
        <w:t xml:space="preserve"> .</w:t>
      </w:r>
    </w:p>
    <w:p w:rsidR="00042891" w:rsidRDefault="00042891" w:rsidP="00042891">
      <w:pPr>
        <w:pStyle w:val="libFootnote"/>
        <w:rPr>
          <w:rtl/>
          <w:lang w:bidi="fa-IR"/>
        </w:rPr>
      </w:pPr>
      <w:r>
        <w:t xml:space="preserve">12. Bihar al-Anwar, v. </w:t>
      </w:r>
      <w:r>
        <w:rPr>
          <w:lang w:bidi="fa-IR"/>
        </w:rPr>
        <w:t>75</w:t>
      </w:r>
      <w:r>
        <w:t xml:space="preserve">, p. </w:t>
      </w:r>
      <w:r>
        <w:rPr>
          <w:lang w:bidi="fa-IR"/>
        </w:rPr>
        <w:t>69</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171" w:name="_Toc484338502"/>
      <w:bookmarkStart w:id="3172" w:name="_Toc485812816"/>
      <w:r>
        <w:rPr>
          <w:lang w:bidi="fa-IR"/>
        </w:rPr>
        <w:lastRenderedPageBreak/>
        <w:t>187</w:t>
      </w:r>
      <w:r>
        <w:t xml:space="preserve"> - </w:t>
      </w:r>
      <w:r>
        <w:rPr>
          <w:rtl/>
          <w:lang w:bidi="fa-IR"/>
        </w:rPr>
        <w:t>السرور</w:t>
      </w:r>
      <w:bookmarkEnd w:id="3171"/>
      <w:bookmarkEnd w:id="3172"/>
    </w:p>
    <w:p w:rsidR="00042891" w:rsidRDefault="00042891" w:rsidP="003C21EC">
      <w:pPr>
        <w:pStyle w:val="Heading1Center"/>
      </w:pPr>
      <w:bookmarkStart w:id="3173" w:name="_Toc484338503"/>
      <w:bookmarkStart w:id="3174" w:name="_Toc485812817"/>
      <w:r>
        <w:rPr>
          <w:lang w:bidi="fa-IR"/>
        </w:rPr>
        <w:t>187</w:t>
      </w:r>
      <w:r>
        <w:t>. HAPPINESS</w:t>
      </w:r>
      <w:bookmarkEnd w:id="3173"/>
      <w:bookmarkEnd w:id="3174"/>
    </w:p>
    <w:p w:rsidR="00042891" w:rsidRDefault="00042891" w:rsidP="003C21EC">
      <w:pPr>
        <w:pStyle w:val="Heading2Center"/>
      </w:pPr>
      <w:bookmarkStart w:id="3175" w:name="_Toc484338504"/>
      <w:bookmarkStart w:id="3176" w:name="_Toc485812818"/>
      <w:r>
        <w:rPr>
          <w:lang w:bidi="fa-IR"/>
        </w:rPr>
        <w:t>932</w:t>
      </w:r>
      <w:r>
        <w:t xml:space="preserve"> - </w:t>
      </w:r>
      <w:r>
        <w:rPr>
          <w:rtl/>
          <w:lang w:bidi="fa-IR"/>
        </w:rPr>
        <w:t>ما يَنبَغِي السُّرورُ بهِ‏</w:t>
      </w:r>
      <w:bookmarkEnd w:id="3175"/>
      <w:bookmarkEnd w:id="3176"/>
    </w:p>
    <w:p w:rsidR="00042891" w:rsidRDefault="00042891" w:rsidP="003C21EC">
      <w:pPr>
        <w:pStyle w:val="Heading2Center"/>
      </w:pPr>
      <w:bookmarkStart w:id="3177" w:name="_Toc484338505"/>
      <w:bookmarkStart w:id="3178" w:name="_Toc485812819"/>
      <w:r>
        <w:rPr>
          <w:lang w:bidi="fa-IR"/>
        </w:rPr>
        <w:t>932</w:t>
      </w:r>
      <w:r>
        <w:t>. WHAT TO BE HAPPY ABOUT</w:t>
      </w:r>
      <w:bookmarkEnd w:id="3177"/>
      <w:bookmarkEnd w:id="3178"/>
    </w:p>
    <w:p w:rsidR="00042891" w:rsidRDefault="00042891" w:rsidP="00F40395">
      <w:pPr>
        <w:pStyle w:val="libAr"/>
      </w:pPr>
      <w:r>
        <w:rPr>
          <w:rStyle w:val="libBold1Char"/>
          <w:rtl/>
        </w:rPr>
        <w:t>2973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لِعَبدِ</w:t>
      </w:r>
      <w:r>
        <w:rPr>
          <w:rtl/>
          <w:lang w:bidi="fa-IR"/>
        </w:rPr>
        <w:t xml:space="preserve"> </w:t>
      </w:r>
      <w:r w:rsidRPr="00A840D2">
        <w:rPr>
          <w:rtl/>
          <w:lang w:bidi="fa-IR"/>
        </w:rPr>
        <w:t>اللَّهِ</w:t>
      </w:r>
      <w:r>
        <w:rPr>
          <w:rtl/>
          <w:lang w:bidi="fa-IR"/>
        </w:rPr>
        <w:t xml:space="preserve"> </w:t>
      </w:r>
      <w:r w:rsidRPr="00A840D2">
        <w:rPr>
          <w:rtl/>
          <w:lang w:bidi="fa-IR"/>
        </w:rPr>
        <w:t>بنِ</w:t>
      </w:r>
      <w:r>
        <w:rPr>
          <w:rtl/>
          <w:lang w:bidi="fa-IR"/>
        </w:rPr>
        <w:t xml:space="preserve"> </w:t>
      </w:r>
      <w:r w:rsidRPr="00A840D2">
        <w:rPr>
          <w:rtl/>
          <w:lang w:bidi="fa-IR"/>
        </w:rPr>
        <w:t>عبّاسٍ</w:t>
      </w:r>
      <w:r>
        <w:rPr>
          <w:rtl/>
          <w:lang w:bidi="fa-IR"/>
        </w:rPr>
        <w:t xml:space="preserve"> </w:t>
      </w:r>
      <w:r w:rsidRPr="00A840D2">
        <w:rPr>
          <w:rtl/>
          <w:lang w:bidi="fa-IR"/>
        </w:rPr>
        <w:t>رحمةُ</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وكانَ</w:t>
      </w:r>
      <w:r>
        <w:rPr>
          <w:rtl/>
          <w:lang w:bidi="fa-IR"/>
        </w:rPr>
        <w:t xml:space="preserve"> </w:t>
      </w:r>
      <w:r w:rsidRPr="00A840D2">
        <w:rPr>
          <w:rtl/>
          <w:lang w:bidi="fa-IR"/>
        </w:rPr>
        <w:t>يقولُ</w:t>
      </w:r>
      <w:r>
        <w:rPr>
          <w:rtl/>
          <w:lang w:bidi="fa-IR"/>
        </w:rPr>
        <w:t xml:space="preserve"> : </w:t>
      </w:r>
      <w:r w:rsidRPr="00A840D2">
        <w:rPr>
          <w:rtl/>
          <w:lang w:bidi="fa-IR"/>
        </w:rPr>
        <w:t>ما</w:t>
      </w:r>
      <w:r>
        <w:rPr>
          <w:rtl/>
          <w:lang w:bidi="fa-IR"/>
        </w:rPr>
        <w:t xml:space="preserve"> </w:t>
      </w:r>
      <w:r w:rsidRPr="00A840D2">
        <w:rPr>
          <w:rtl/>
          <w:lang w:bidi="fa-IR"/>
        </w:rPr>
        <w:t>انتَفَعتُ</w:t>
      </w:r>
      <w:r>
        <w:rPr>
          <w:rtl/>
          <w:lang w:bidi="fa-IR"/>
        </w:rPr>
        <w:t xml:space="preserve"> </w:t>
      </w:r>
      <w:r w:rsidRPr="00A840D2">
        <w:rPr>
          <w:rtl/>
          <w:lang w:bidi="fa-IR"/>
        </w:rPr>
        <w:t>بكلامٍ</w:t>
      </w:r>
      <w:r>
        <w:rPr>
          <w:rtl/>
          <w:lang w:bidi="fa-IR"/>
        </w:rPr>
        <w:t xml:space="preserve"> </w:t>
      </w:r>
      <w:r w:rsidRPr="00A840D2">
        <w:rPr>
          <w:rtl/>
          <w:lang w:bidi="fa-IR"/>
        </w:rPr>
        <w:t>بَعدَ</w:t>
      </w:r>
      <w:r>
        <w:rPr>
          <w:rtl/>
          <w:lang w:bidi="fa-IR"/>
        </w:rPr>
        <w:t xml:space="preserve"> </w:t>
      </w:r>
      <w:r w:rsidRPr="00A840D2">
        <w:rPr>
          <w:rtl/>
          <w:lang w:bidi="fa-IR"/>
        </w:rPr>
        <w:t>كلامِ</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كانتِفاعِي</w:t>
      </w:r>
      <w:r>
        <w:rPr>
          <w:rtl/>
          <w:lang w:bidi="fa-IR"/>
        </w:rPr>
        <w:t xml:space="preserve"> </w:t>
      </w:r>
      <w:r w:rsidRPr="00A840D2">
        <w:rPr>
          <w:rtl/>
          <w:lang w:bidi="fa-IR"/>
        </w:rPr>
        <w:t>بهذا</w:t>
      </w:r>
      <w:r>
        <w:rPr>
          <w:rtl/>
          <w:lang w:bidi="fa-IR"/>
        </w:rPr>
        <w:t xml:space="preserve"> </w:t>
      </w:r>
      <w:r w:rsidRPr="00A840D2">
        <w:rPr>
          <w:rtl/>
          <w:lang w:bidi="fa-IR"/>
        </w:rPr>
        <w:t>الكلامِ</w:t>
      </w:r>
      <w:r>
        <w:rPr>
          <w:rtl/>
          <w:lang w:bidi="fa-IR"/>
        </w:rPr>
        <w:t xml:space="preserve"> - : </w:t>
      </w:r>
      <w:r w:rsidRPr="00A840D2">
        <w:rPr>
          <w:rtl/>
          <w:lang w:bidi="fa-IR"/>
        </w:rPr>
        <w:t>أمّا</w:t>
      </w:r>
      <w:r>
        <w:rPr>
          <w:rtl/>
          <w:lang w:bidi="fa-IR"/>
        </w:rPr>
        <w:t xml:space="preserve"> </w:t>
      </w:r>
      <w:r w:rsidRPr="00A840D2">
        <w:rPr>
          <w:rtl/>
          <w:lang w:bidi="fa-IR"/>
        </w:rPr>
        <w:t>بَعدُ</w:t>
      </w:r>
      <w:r>
        <w:rPr>
          <w:rtl/>
          <w:lang w:bidi="fa-IR"/>
        </w:rPr>
        <w:t xml:space="preserve">، </w:t>
      </w:r>
      <w:r w:rsidRPr="00A840D2">
        <w:rPr>
          <w:rtl/>
          <w:lang w:bidi="fa-IR"/>
        </w:rPr>
        <w:t>فإنَّ</w:t>
      </w:r>
      <w:r>
        <w:rPr>
          <w:rtl/>
          <w:lang w:bidi="fa-IR"/>
        </w:rPr>
        <w:t xml:space="preserve"> </w:t>
      </w:r>
      <w:r w:rsidRPr="00A840D2">
        <w:rPr>
          <w:rtl/>
          <w:lang w:bidi="fa-IR"/>
        </w:rPr>
        <w:t>المَرءَ</w:t>
      </w:r>
      <w:r>
        <w:rPr>
          <w:rtl/>
          <w:lang w:bidi="fa-IR"/>
        </w:rPr>
        <w:t xml:space="preserve"> </w:t>
      </w:r>
      <w:r w:rsidRPr="00A840D2">
        <w:rPr>
          <w:rtl/>
          <w:lang w:bidi="fa-IR"/>
        </w:rPr>
        <w:t>قد</w:t>
      </w:r>
      <w:r>
        <w:rPr>
          <w:rtl/>
          <w:lang w:bidi="fa-IR"/>
        </w:rPr>
        <w:t xml:space="preserve"> </w:t>
      </w:r>
      <w:r w:rsidRPr="00A840D2">
        <w:rPr>
          <w:rtl/>
          <w:lang w:bidi="fa-IR"/>
        </w:rPr>
        <w:t>يَسُرُّهُ</w:t>
      </w:r>
      <w:r>
        <w:rPr>
          <w:rtl/>
          <w:lang w:bidi="fa-IR"/>
        </w:rPr>
        <w:t xml:space="preserve"> </w:t>
      </w:r>
      <w:r w:rsidRPr="00A840D2">
        <w:rPr>
          <w:rtl/>
          <w:lang w:bidi="fa-IR"/>
        </w:rPr>
        <w:t>دَرْكُ</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لِيَفُوتَهُ</w:t>
      </w:r>
      <w:r>
        <w:rPr>
          <w:rtl/>
          <w:lang w:bidi="fa-IR"/>
        </w:rPr>
        <w:t xml:space="preserve"> ، </w:t>
      </w:r>
      <w:r w:rsidRPr="00A840D2">
        <w:rPr>
          <w:rtl/>
          <w:lang w:bidi="fa-IR"/>
        </w:rPr>
        <w:t>ويَسُوؤهُ</w:t>
      </w:r>
      <w:r>
        <w:rPr>
          <w:rtl/>
          <w:lang w:bidi="fa-IR"/>
        </w:rPr>
        <w:t xml:space="preserve"> </w:t>
      </w:r>
      <w:r w:rsidRPr="00A840D2">
        <w:rPr>
          <w:rtl/>
          <w:lang w:bidi="fa-IR"/>
        </w:rPr>
        <w:t>فَوتُ</w:t>
      </w:r>
      <w:r>
        <w:rPr>
          <w:rtl/>
          <w:lang w:bidi="fa-IR"/>
        </w:rPr>
        <w:t xml:space="preserve"> </w:t>
      </w:r>
      <w:r w:rsidRPr="00A840D2">
        <w:rPr>
          <w:rtl/>
          <w:lang w:bidi="fa-IR"/>
        </w:rPr>
        <w:t>ما</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لِيُدرِكَهُ</w:t>
      </w:r>
      <w:r>
        <w:rPr>
          <w:rtl/>
          <w:lang w:bidi="fa-IR"/>
        </w:rPr>
        <w:t xml:space="preserve"> ، </w:t>
      </w:r>
      <w:r w:rsidRPr="00A840D2">
        <w:rPr>
          <w:rtl/>
          <w:lang w:bidi="fa-IR"/>
        </w:rPr>
        <w:t>فَليَكُن</w:t>
      </w:r>
      <w:r>
        <w:rPr>
          <w:rtl/>
          <w:lang w:bidi="fa-IR"/>
        </w:rPr>
        <w:t xml:space="preserve"> </w:t>
      </w:r>
      <w:r w:rsidRPr="00A840D2">
        <w:rPr>
          <w:rtl/>
          <w:lang w:bidi="fa-IR"/>
        </w:rPr>
        <w:t>سُرُورُكَ</w:t>
      </w:r>
      <w:r>
        <w:rPr>
          <w:rtl/>
          <w:lang w:bidi="fa-IR"/>
        </w:rPr>
        <w:t xml:space="preserve"> </w:t>
      </w:r>
      <w:r w:rsidRPr="00A840D2">
        <w:rPr>
          <w:rtl/>
          <w:lang w:bidi="fa-IR"/>
        </w:rPr>
        <w:t>بما</w:t>
      </w:r>
      <w:r>
        <w:rPr>
          <w:rtl/>
          <w:lang w:bidi="fa-IR"/>
        </w:rPr>
        <w:t xml:space="preserve"> </w:t>
      </w:r>
      <w:r w:rsidRPr="00A840D2">
        <w:rPr>
          <w:rtl/>
          <w:lang w:bidi="fa-IR"/>
        </w:rPr>
        <w:t>نِلتَ</w:t>
      </w:r>
      <w:r>
        <w:rPr>
          <w:rtl/>
          <w:lang w:bidi="fa-IR"/>
        </w:rPr>
        <w:t xml:space="preserve"> </w:t>
      </w:r>
      <w:r w:rsidRPr="00A840D2">
        <w:rPr>
          <w:rtl/>
          <w:lang w:bidi="fa-IR"/>
        </w:rPr>
        <w:t>مِن</w:t>
      </w:r>
      <w:r>
        <w:rPr>
          <w:rtl/>
          <w:lang w:bidi="fa-IR"/>
        </w:rPr>
        <w:t xml:space="preserve"> </w:t>
      </w:r>
      <w:r w:rsidRPr="00A840D2">
        <w:rPr>
          <w:rtl/>
          <w:lang w:bidi="fa-IR"/>
        </w:rPr>
        <w:t>آخِرَتِكَ</w:t>
      </w:r>
      <w:r>
        <w:rPr>
          <w:rtl/>
          <w:lang w:bidi="fa-IR"/>
        </w:rPr>
        <w:t xml:space="preserve"> ، </w:t>
      </w:r>
      <w:r w:rsidRPr="00A840D2">
        <w:rPr>
          <w:rtl/>
          <w:lang w:bidi="fa-IR"/>
        </w:rPr>
        <w:t>وليَكُنْ</w:t>
      </w:r>
      <w:r>
        <w:rPr>
          <w:rtl/>
          <w:lang w:bidi="fa-IR"/>
        </w:rPr>
        <w:t xml:space="preserve"> </w:t>
      </w:r>
      <w:r w:rsidRPr="00A840D2">
        <w:rPr>
          <w:rtl/>
          <w:lang w:bidi="fa-IR"/>
        </w:rPr>
        <w:t>أسَفُكَ</w:t>
      </w:r>
      <w:r>
        <w:rPr>
          <w:rtl/>
          <w:lang w:bidi="fa-IR"/>
        </w:rPr>
        <w:t xml:space="preserve"> </w:t>
      </w:r>
      <w:r w:rsidRPr="00A840D2">
        <w:rPr>
          <w:rtl/>
          <w:lang w:bidi="fa-IR"/>
        </w:rPr>
        <w:t>على</w:t>
      </w:r>
      <w:r>
        <w:rPr>
          <w:rtl/>
          <w:lang w:bidi="fa-IR"/>
        </w:rPr>
        <w:t xml:space="preserve">‏ </w:t>
      </w:r>
      <w:r w:rsidRPr="00A840D2">
        <w:rPr>
          <w:rtl/>
          <w:lang w:bidi="fa-IR"/>
        </w:rPr>
        <w:t>ما</w:t>
      </w:r>
      <w:r>
        <w:rPr>
          <w:rtl/>
          <w:lang w:bidi="fa-IR"/>
        </w:rPr>
        <w:t xml:space="preserve"> </w:t>
      </w:r>
      <w:r w:rsidRPr="00A840D2">
        <w:rPr>
          <w:rtl/>
          <w:lang w:bidi="fa-IR"/>
        </w:rPr>
        <w:t>فاتَكَ</w:t>
      </w:r>
      <w:r>
        <w:rPr>
          <w:rtl/>
          <w:lang w:bidi="fa-IR"/>
        </w:rPr>
        <w:t xml:space="preserve"> </w:t>
      </w:r>
      <w:r w:rsidRPr="00A840D2">
        <w:rPr>
          <w:rtl/>
          <w:lang w:bidi="fa-IR"/>
        </w:rPr>
        <w:t>مِنها</w:t>
      </w:r>
      <w:r>
        <w:rPr>
          <w:rtl/>
          <w:lang w:bidi="fa-IR"/>
        </w:rPr>
        <w:t>.</w:t>
      </w:r>
      <w:r>
        <w:rPr>
          <w:rStyle w:val="libFootnotenumChar"/>
          <w:rtl/>
        </w:rPr>
        <w:t>1</w:t>
      </w:r>
    </w:p>
    <w:p w:rsidR="00042891" w:rsidRDefault="00042891" w:rsidP="00042891">
      <w:pPr>
        <w:pStyle w:val="libNormal"/>
      </w:pPr>
      <w:r>
        <w:rPr>
          <w:rStyle w:val="libBold1Char"/>
        </w:rPr>
        <w:t>2973</w:t>
      </w:r>
      <w:r w:rsidRPr="000F7D59">
        <w:rPr>
          <w:rStyle w:val="libBold1Char"/>
        </w:rPr>
        <w:t>.</w:t>
      </w:r>
      <w:r>
        <w:rPr>
          <w:lang w:bidi="fa-IR"/>
        </w:rPr>
        <w:t xml:space="preserve"> </w:t>
      </w:r>
      <w:r>
        <w:t xml:space="preserve">Imam Ali </w:t>
      </w:r>
      <w:r w:rsidRPr="001500BA">
        <w:t>(AS)</w:t>
      </w:r>
      <w:r>
        <w:t xml:space="preserve"> said to Abdallah b. Abbas, 'I have not benefited from any saying after the sayings of the Prophet, apart from this one, 'Verily man feels happy when he manages to grasp something that he was about to miss, and he is saddened when he misses something that he would never had received. So let your happiness lie in all that you can seize of the Hereafter, and let your regret lie in all that which passes you by of it.' </w:t>
      </w:r>
      <w:r>
        <w:rPr>
          <w:rStyle w:val="libFootnotenumChar"/>
        </w:rPr>
        <w:t>2</w:t>
      </w:r>
    </w:p>
    <w:p w:rsidR="00042891" w:rsidRDefault="00042891" w:rsidP="00042891">
      <w:pPr>
        <w:pStyle w:val="libNormal"/>
      </w:pPr>
    </w:p>
    <w:p w:rsidR="00042891" w:rsidRDefault="00042891" w:rsidP="003C21EC">
      <w:pPr>
        <w:pStyle w:val="Heading3"/>
      </w:pPr>
      <w:bookmarkStart w:id="3179" w:name="_Toc484338506"/>
      <w:bookmarkStart w:id="3180" w:name="_Toc485812820"/>
      <w:r>
        <w:t>Notes</w:t>
      </w:r>
      <w:bookmarkEnd w:id="3179"/>
      <w:bookmarkEnd w:id="3180"/>
    </w:p>
    <w:p w:rsidR="00042891" w:rsidRDefault="00042891" w:rsidP="00042891">
      <w:pPr>
        <w:pStyle w:val="libFootnote"/>
      </w:pPr>
      <w:r>
        <w:t xml:space="preserve">1. </w:t>
      </w:r>
      <w:r>
        <w:rPr>
          <w:rtl/>
        </w:rPr>
        <w:t>نهج البلاغة : الكتاب‏</w:t>
      </w:r>
      <w:r>
        <w:rPr>
          <w:rtl/>
          <w:lang w:bidi="fa-IR"/>
        </w:rPr>
        <w:t>22</w:t>
      </w:r>
      <w:r>
        <w:t xml:space="preserve"> .</w:t>
      </w:r>
    </w:p>
    <w:p w:rsidR="00042891" w:rsidRDefault="00042891" w:rsidP="00042891">
      <w:pPr>
        <w:pStyle w:val="libFootnote"/>
        <w:rPr>
          <w:rtl/>
          <w:lang w:bidi="fa-IR"/>
        </w:rPr>
      </w:pPr>
      <w:r>
        <w:t xml:space="preserve">2. Nahj al-Balagha, Letter </w:t>
      </w:r>
      <w:r>
        <w:rPr>
          <w:lang w:bidi="fa-IR"/>
        </w:rPr>
        <w:t>22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81" w:name="_Toc484338507"/>
      <w:bookmarkStart w:id="3182" w:name="_Toc485812821"/>
      <w:r>
        <w:rPr>
          <w:lang w:bidi="fa-IR"/>
        </w:rPr>
        <w:lastRenderedPageBreak/>
        <w:t>933</w:t>
      </w:r>
      <w:r>
        <w:t xml:space="preserve"> - </w:t>
      </w:r>
      <w:r>
        <w:rPr>
          <w:rtl/>
          <w:lang w:bidi="fa-IR"/>
        </w:rPr>
        <w:t>عَوامِلُ السُّرورِ</w:t>
      </w:r>
      <w:bookmarkEnd w:id="3181"/>
      <w:bookmarkEnd w:id="3182"/>
    </w:p>
    <w:p w:rsidR="00042891" w:rsidRDefault="00042891" w:rsidP="003C21EC">
      <w:pPr>
        <w:pStyle w:val="Heading2Center"/>
      </w:pPr>
      <w:bookmarkStart w:id="3183" w:name="_Toc484338508"/>
      <w:bookmarkStart w:id="3184" w:name="_Toc485812822"/>
      <w:r>
        <w:rPr>
          <w:lang w:bidi="fa-IR"/>
        </w:rPr>
        <w:t>933</w:t>
      </w:r>
      <w:r>
        <w:t>. THE BASICS OF HAPPINESS</w:t>
      </w:r>
      <w:bookmarkEnd w:id="3183"/>
      <w:bookmarkEnd w:id="3184"/>
    </w:p>
    <w:p w:rsidR="00042891" w:rsidRDefault="00042891" w:rsidP="00F40395">
      <w:pPr>
        <w:pStyle w:val="libAr"/>
      </w:pPr>
      <w:r>
        <w:rPr>
          <w:rStyle w:val="libBold1Char"/>
          <w:rtl/>
        </w:rPr>
        <w:t>2974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أصلُ</w:t>
      </w:r>
      <w:r>
        <w:rPr>
          <w:rtl/>
          <w:lang w:bidi="fa-IR"/>
        </w:rPr>
        <w:t xml:space="preserve"> </w:t>
      </w:r>
      <w:r w:rsidRPr="00A840D2">
        <w:rPr>
          <w:rtl/>
          <w:lang w:bidi="fa-IR"/>
        </w:rPr>
        <w:t>العَقلِ</w:t>
      </w:r>
      <w:r>
        <w:rPr>
          <w:rtl/>
          <w:lang w:bidi="fa-IR"/>
        </w:rPr>
        <w:t xml:space="preserve"> </w:t>
      </w:r>
      <w:r w:rsidRPr="00A840D2">
        <w:rPr>
          <w:rtl/>
          <w:lang w:bidi="fa-IR"/>
        </w:rPr>
        <w:t>القُدرَةُ</w:t>
      </w:r>
      <w:r>
        <w:rPr>
          <w:rtl/>
          <w:lang w:bidi="fa-IR"/>
        </w:rPr>
        <w:t xml:space="preserve"> ، </w:t>
      </w:r>
      <w:r w:rsidRPr="00A840D2">
        <w:rPr>
          <w:rtl/>
          <w:lang w:bidi="fa-IR"/>
        </w:rPr>
        <w:t>وثَمَرَتُها</w:t>
      </w:r>
      <w:r>
        <w:rPr>
          <w:rtl/>
          <w:lang w:bidi="fa-IR"/>
        </w:rPr>
        <w:t xml:space="preserve"> </w:t>
      </w:r>
      <w:r w:rsidRPr="00A840D2">
        <w:rPr>
          <w:rtl/>
          <w:lang w:bidi="fa-IR"/>
        </w:rPr>
        <w:t>السُّرورُ</w:t>
      </w:r>
      <w:r>
        <w:rPr>
          <w:rtl/>
          <w:lang w:bidi="fa-IR"/>
        </w:rPr>
        <w:t>.</w:t>
      </w:r>
      <w:r>
        <w:rPr>
          <w:rStyle w:val="libFootnotenumChar"/>
          <w:rtl/>
        </w:rPr>
        <w:t>1</w:t>
      </w:r>
    </w:p>
    <w:p w:rsidR="00042891" w:rsidRDefault="00042891" w:rsidP="00042891">
      <w:pPr>
        <w:pStyle w:val="libNormal"/>
      </w:pPr>
      <w:r>
        <w:rPr>
          <w:rStyle w:val="libBold1Char"/>
        </w:rPr>
        <w:t>2974</w:t>
      </w:r>
      <w:r w:rsidRPr="000F7D59">
        <w:rPr>
          <w:rStyle w:val="libBold1Char"/>
        </w:rPr>
        <w:t>.</w:t>
      </w:r>
      <w:r>
        <w:rPr>
          <w:lang w:bidi="fa-IR"/>
        </w:rPr>
        <w:t xml:space="preserve"> </w:t>
      </w:r>
      <w:r>
        <w:t xml:space="preserve">Imam Ali </w:t>
      </w:r>
      <w:r w:rsidRPr="001500BA">
        <w:t>(AS)</w:t>
      </w:r>
      <w:r>
        <w:t xml:space="preserve"> said, 'The root of the intellect is power, and its fruit is happiness.' </w:t>
      </w:r>
      <w:r>
        <w:rPr>
          <w:rStyle w:val="libFootnotenumChar"/>
        </w:rPr>
        <w:t>2</w:t>
      </w:r>
    </w:p>
    <w:p w:rsidR="00042891" w:rsidRDefault="00042891" w:rsidP="00F40395">
      <w:pPr>
        <w:pStyle w:val="libAr"/>
      </w:pPr>
      <w:r>
        <w:rPr>
          <w:rStyle w:val="libBold1Char"/>
          <w:rtl/>
        </w:rPr>
        <w:t>2975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يُستَعانُ</w:t>
      </w:r>
      <w:r>
        <w:rPr>
          <w:rtl/>
          <w:lang w:bidi="fa-IR"/>
        </w:rPr>
        <w:t xml:space="preserve"> </w:t>
      </w:r>
      <w:r w:rsidRPr="00A840D2">
        <w:rPr>
          <w:rtl/>
          <w:lang w:bidi="fa-IR"/>
        </w:rPr>
        <w:t>على</w:t>
      </w:r>
      <w:r>
        <w:rPr>
          <w:rtl/>
          <w:lang w:bidi="fa-IR"/>
        </w:rPr>
        <w:t xml:space="preserve"> </w:t>
      </w:r>
      <w:r w:rsidRPr="00A840D2">
        <w:rPr>
          <w:rtl/>
          <w:lang w:bidi="fa-IR"/>
        </w:rPr>
        <w:t>السُّرورِ</w:t>
      </w:r>
      <w:r>
        <w:rPr>
          <w:rtl/>
          <w:lang w:bidi="fa-IR"/>
        </w:rPr>
        <w:t xml:space="preserve"> </w:t>
      </w:r>
      <w:r w:rsidRPr="00A840D2">
        <w:rPr>
          <w:rtl/>
          <w:lang w:bidi="fa-IR"/>
        </w:rPr>
        <w:t>إلّا</w:t>
      </w:r>
      <w:r>
        <w:rPr>
          <w:rtl/>
          <w:lang w:bidi="fa-IR"/>
        </w:rPr>
        <w:t xml:space="preserve"> </w:t>
      </w:r>
      <w:r w:rsidRPr="00A840D2">
        <w:rPr>
          <w:rtl/>
          <w:lang w:bidi="fa-IR"/>
        </w:rPr>
        <w:t>باللِّينِ</w:t>
      </w:r>
      <w:r>
        <w:rPr>
          <w:rtl/>
          <w:lang w:bidi="fa-IR"/>
        </w:rPr>
        <w:t>.</w:t>
      </w:r>
      <w:r>
        <w:rPr>
          <w:rStyle w:val="libFootnotenumChar"/>
          <w:rtl/>
        </w:rPr>
        <w:t>3</w:t>
      </w:r>
    </w:p>
    <w:p w:rsidR="00042891" w:rsidRDefault="00042891" w:rsidP="00042891">
      <w:pPr>
        <w:pStyle w:val="libNormal"/>
      </w:pPr>
      <w:r>
        <w:rPr>
          <w:rStyle w:val="libBold1Char"/>
        </w:rPr>
        <w:t>2975</w:t>
      </w:r>
      <w:r w:rsidRPr="000F7D59">
        <w:rPr>
          <w:rStyle w:val="libBold1Char"/>
        </w:rPr>
        <w:t>.</w:t>
      </w:r>
      <w:r>
        <w:rPr>
          <w:lang w:bidi="fa-IR"/>
        </w:rPr>
        <w:t xml:space="preserve"> </w:t>
      </w:r>
      <w:r>
        <w:t xml:space="preserve">Imam Ali </w:t>
      </w:r>
      <w:r w:rsidRPr="001500BA">
        <w:t>(AS)</w:t>
      </w:r>
      <w:r>
        <w:t xml:space="preserve"> said, 'Happiness is useless without tenderness.' </w:t>
      </w:r>
      <w:r>
        <w:rPr>
          <w:rStyle w:val="libFootnotenumChar"/>
        </w:rPr>
        <w:t>4</w:t>
      </w:r>
    </w:p>
    <w:p w:rsidR="00042891" w:rsidRDefault="00042891" w:rsidP="00042891">
      <w:pPr>
        <w:pStyle w:val="libNormal"/>
      </w:pPr>
    </w:p>
    <w:p w:rsidR="00042891" w:rsidRDefault="00042891" w:rsidP="003C21EC">
      <w:pPr>
        <w:pStyle w:val="Heading3"/>
      </w:pPr>
      <w:bookmarkStart w:id="3185" w:name="_Toc484338509"/>
      <w:bookmarkStart w:id="3186" w:name="_Toc485812823"/>
      <w:r>
        <w:t>Notes</w:t>
      </w:r>
      <w:bookmarkEnd w:id="3185"/>
      <w:bookmarkEnd w:id="3186"/>
    </w:p>
    <w:p w:rsidR="00042891" w:rsidRDefault="00042891" w:rsidP="00042891">
      <w:pPr>
        <w:pStyle w:val="libFootnote"/>
      </w:pPr>
      <w:r>
        <w:t xml:space="preserve">1. </w:t>
      </w:r>
      <w:r>
        <w:rPr>
          <w:rtl/>
        </w:rPr>
        <w:t xml:space="preserve">بحار الأنوار : </w:t>
      </w:r>
      <w:r>
        <w:rPr>
          <w:rtl/>
          <w:lang w:bidi="fa-IR"/>
        </w:rPr>
        <w:t>78 / 7 / 59</w:t>
      </w:r>
      <w:r>
        <w:t xml:space="preserve"> .</w:t>
      </w:r>
    </w:p>
    <w:p w:rsidR="00042891" w:rsidRDefault="00042891" w:rsidP="00042891">
      <w:pPr>
        <w:pStyle w:val="libFootnote"/>
      </w:pPr>
      <w:r>
        <w:t xml:space="preserve">2. Bihar al-Anwar, v. </w:t>
      </w:r>
      <w:r>
        <w:rPr>
          <w:lang w:bidi="fa-IR"/>
        </w:rPr>
        <w:t>78</w:t>
      </w:r>
      <w:r>
        <w:t xml:space="preserve">, p. </w:t>
      </w:r>
      <w:r>
        <w:rPr>
          <w:lang w:bidi="fa-IR"/>
        </w:rPr>
        <w:t>7</w:t>
      </w:r>
      <w:r>
        <w:t xml:space="preserve">, no. </w:t>
      </w:r>
      <w:r>
        <w:rPr>
          <w:lang w:bidi="fa-IR"/>
        </w:rPr>
        <w:t>59</w:t>
      </w:r>
    </w:p>
    <w:p w:rsidR="00042891" w:rsidRDefault="00042891" w:rsidP="00042891">
      <w:pPr>
        <w:pStyle w:val="libFootnote"/>
      </w:pPr>
      <w:r>
        <w:t xml:space="preserve">3. </w:t>
      </w:r>
      <w:r>
        <w:rPr>
          <w:rtl/>
        </w:rPr>
        <w:t xml:space="preserve">مطالب السؤول : </w:t>
      </w:r>
      <w:r>
        <w:rPr>
          <w:rtl/>
          <w:lang w:bidi="fa-IR"/>
        </w:rPr>
        <w:t>50</w:t>
      </w:r>
      <w:r>
        <w:t xml:space="preserve"> .</w:t>
      </w:r>
    </w:p>
    <w:p w:rsidR="00042891" w:rsidRDefault="00042891" w:rsidP="00042891">
      <w:pPr>
        <w:pStyle w:val="libFootnote"/>
        <w:rPr>
          <w:rtl/>
          <w:lang w:bidi="fa-IR"/>
        </w:rPr>
      </w:pPr>
      <w:r>
        <w:t xml:space="preserve">4. Matalib al-Sa'ul, no. </w:t>
      </w:r>
      <w:r>
        <w:rPr>
          <w:lang w:bidi="fa-IR"/>
        </w:rPr>
        <w:t>50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87" w:name="_Toc484338510"/>
      <w:bookmarkStart w:id="3188" w:name="_Toc485812824"/>
      <w:r>
        <w:rPr>
          <w:lang w:bidi="fa-IR"/>
        </w:rPr>
        <w:lastRenderedPageBreak/>
        <w:t>934</w:t>
      </w:r>
      <w:r>
        <w:t xml:space="preserve"> - </w:t>
      </w:r>
      <w:r>
        <w:rPr>
          <w:rtl/>
          <w:lang w:bidi="fa-IR"/>
        </w:rPr>
        <w:t>مَن أودَعَ قَلباً سُروراً</w:t>
      </w:r>
      <w:bookmarkEnd w:id="3187"/>
      <w:bookmarkEnd w:id="3188"/>
    </w:p>
    <w:p w:rsidR="00042891" w:rsidRDefault="00042891" w:rsidP="003C21EC">
      <w:pPr>
        <w:pStyle w:val="Heading2Center"/>
      </w:pPr>
      <w:bookmarkStart w:id="3189" w:name="_Toc484338511"/>
      <w:bookmarkStart w:id="3190" w:name="_Toc485812825"/>
      <w:r>
        <w:rPr>
          <w:lang w:bidi="fa-IR"/>
        </w:rPr>
        <w:t>934</w:t>
      </w:r>
      <w:r>
        <w:t>. ONE WHO FILLS OTHERS' HEARTS WITH HAPPINESS</w:t>
      </w:r>
      <w:bookmarkEnd w:id="3189"/>
      <w:bookmarkEnd w:id="3190"/>
    </w:p>
    <w:p w:rsidR="00042891" w:rsidRDefault="00042891" w:rsidP="00F40395">
      <w:pPr>
        <w:pStyle w:val="libAr"/>
      </w:pPr>
      <w:r>
        <w:rPr>
          <w:rStyle w:val="libBold1Char"/>
          <w:rtl/>
        </w:rPr>
        <w:t>2976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في</w:t>
      </w:r>
      <w:r>
        <w:rPr>
          <w:rtl/>
          <w:lang w:bidi="fa-IR"/>
        </w:rPr>
        <w:t xml:space="preserve"> </w:t>
      </w:r>
      <w:r w:rsidRPr="00A840D2">
        <w:rPr>
          <w:rtl/>
          <w:lang w:bidi="fa-IR"/>
        </w:rPr>
        <w:t>الجَنَّةِ</w:t>
      </w:r>
      <w:r>
        <w:rPr>
          <w:rtl/>
          <w:lang w:bidi="fa-IR"/>
        </w:rPr>
        <w:t xml:space="preserve"> </w:t>
      </w:r>
      <w:r w:rsidRPr="00A840D2">
        <w:rPr>
          <w:rtl/>
          <w:lang w:bidi="fa-IR"/>
        </w:rPr>
        <w:t>داراً</w:t>
      </w:r>
      <w:r>
        <w:rPr>
          <w:rtl/>
          <w:lang w:bidi="fa-IR"/>
        </w:rPr>
        <w:t xml:space="preserve"> </w:t>
      </w:r>
      <w:r w:rsidRPr="00A840D2">
        <w:rPr>
          <w:rtl/>
          <w:lang w:bidi="fa-IR"/>
        </w:rPr>
        <w:t>يُقالُ</w:t>
      </w:r>
      <w:r>
        <w:rPr>
          <w:rtl/>
          <w:lang w:bidi="fa-IR"/>
        </w:rPr>
        <w:t xml:space="preserve"> </w:t>
      </w:r>
      <w:r w:rsidRPr="00A840D2">
        <w:rPr>
          <w:rtl/>
          <w:lang w:bidi="fa-IR"/>
        </w:rPr>
        <w:t>لَها</w:t>
      </w:r>
      <w:r>
        <w:rPr>
          <w:rtl/>
          <w:lang w:bidi="fa-IR"/>
        </w:rPr>
        <w:t xml:space="preserve"> </w:t>
      </w:r>
      <w:r w:rsidRPr="00A840D2">
        <w:rPr>
          <w:rtl/>
          <w:lang w:bidi="fa-IR"/>
        </w:rPr>
        <w:t>دارُ</w:t>
      </w:r>
      <w:r>
        <w:rPr>
          <w:rtl/>
          <w:lang w:bidi="fa-IR"/>
        </w:rPr>
        <w:t xml:space="preserve"> </w:t>
      </w:r>
      <w:r w:rsidRPr="00A840D2">
        <w:rPr>
          <w:rtl/>
          <w:lang w:bidi="fa-IR"/>
        </w:rPr>
        <w:t>الفَرَحِ</w:t>
      </w:r>
      <w:r>
        <w:rPr>
          <w:rtl/>
          <w:lang w:bidi="fa-IR"/>
        </w:rPr>
        <w:t xml:space="preserve"> </w:t>
      </w:r>
      <w:r w:rsidRPr="00A840D2">
        <w:rPr>
          <w:rtl/>
          <w:lang w:bidi="fa-IR"/>
        </w:rPr>
        <w:t>لا</w:t>
      </w:r>
      <w:r>
        <w:rPr>
          <w:rtl/>
          <w:lang w:bidi="fa-IR"/>
        </w:rPr>
        <w:t xml:space="preserve"> </w:t>
      </w:r>
      <w:r w:rsidRPr="00A840D2">
        <w:rPr>
          <w:rtl/>
          <w:lang w:bidi="fa-IR"/>
        </w:rPr>
        <w:t>يَدخُلُها</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فَرَّحَ</w:t>
      </w:r>
      <w:r>
        <w:rPr>
          <w:rtl/>
          <w:lang w:bidi="fa-IR"/>
        </w:rPr>
        <w:t xml:space="preserve"> </w:t>
      </w:r>
      <w:r w:rsidRPr="00A840D2">
        <w:rPr>
          <w:rtl/>
          <w:lang w:bidi="fa-IR"/>
        </w:rPr>
        <w:t>يَتامَى</w:t>
      </w:r>
      <w:r>
        <w:rPr>
          <w:rtl/>
          <w:lang w:bidi="fa-IR"/>
        </w:rPr>
        <w:t xml:space="preserve"> </w:t>
      </w:r>
      <w:r w:rsidRPr="00A840D2">
        <w:rPr>
          <w:rtl/>
          <w:lang w:bidi="fa-IR"/>
        </w:rPr>
        <w:t>المؤمنينَ</w:t>
      </w:r>
      <w:r>
        <w:rPr>
          <w:rtl/>
          <w:lang w:bidi="fa-IR"/>
        </w:rPr>
        <w:t>.</w:t>
      </w:r>
      <w:r>
        <w:rPr>
          <w:rStyle w:val="libFootnotenumChar"/>
          <w:rtl/>
        </w:rPr>
        <w:t>1</w:t>
      </w:r>
    </w:p>
    <w:p w:rsidR="00042891" w:rsidRDefault="00042891" w:rsidP="00042891">
      <w:pPr>
        <w:pStyle w:val="libNormal"/>
      </w:pPr>
      <w:r>
        <w:rPr>
          <w:rStyle w:val="libBold1Char"/>
        </w:rPr>
        <w:t>2976</w:t>
      </w:r>
      <w:r w:rsidRPr="000F7D59">
        <w:rPr>
          <w:rStyle w:val="libBold1Char"/>
        </w:rPr>
        <w:t>.</w:t>
      </w:r>
      <w:r>
        <w:rPr>
          <w:lang w:bidi="fa-IR"/>
        </w:rPr>
        <w:t xml:space="preserve"> </w:t>
      </w:r>
      <w:r>
        <w:t xml:space="preserve">The Prophet </w:t>
      </w:r>
      <w:r w:rsidRPr="001500BA">
        <w:t>(SAWA)</w:t>
      </w:r>
      <w:r>
        <w:t xml:space="preserve"> said, 'There is a place in Paradise called the House of Happiness which none shall enter except those who cheered up the orphans from amongst the believers.' </w:t>
      </w:r>
      <w:r>
        <w:rPr>
          <w:rStyle w:val="libFootnotenumChar"/>
        </w:rPr>
        <w:t>2</w:t>
      </w:r>
    </w:p>
    <w:p w:rsidR="00042891" w:rsidRDefault="00042891" w:rsidP="00F40395">
      <w:pPr>
        <w:pStyle w:val="libAr"/>
      </w:pPr>
      <w:r>
        <w:rPr>
          <w:rStyle w:val="libBold1Char"/>
          <w:rtl/>
        </w:rPr>
        <w:t>2977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في</w:t>
      </w:r>
      <w:r>
        <w:rPr>
          <w:rtl/>
          <w:lang w:bidi="fa-IR"/>
        </w:rPr>
        <w:t xml:space="preserve"> </w:t>
      </w:r>
      <w:r w:rsidRPr="00A840D2">
        <w:rPr>
          <w:rtl/>
          <w:lang w:bidi="fa-IR"/>
        </w:rPr>
        <w:t>الجَنَّةِ</w:t>
      </w:r>
      <w:r>
        <w:rPr>
          <w:rtl/>
          <w:lang w:bidi="fa-IR"/>
        </w:rPr>
        <w:t xml:space="preserve"> </w:t>
      </w:r>
      <w:r w:rsidRPr="00A840D2">
        <w:rPr>
          <w:rtl/>
          <w:lang w:bidi="fa-IR"/>
        </w:rPr>
        <w:t>داراً</w:t>
      </w:r>
      <w:r>
        <w:rPr>
          <w:rtl/>
          <w:lang w:bidi="fa-IR"/>
        </w:rPr>
        <w:t xml:space="preserve"> </w:t>
      </w:r>
      <w:r w:rsidRPr="00A840D2">
        <w:rPr>
          <w:rtl/>
          <w:lang w:bidi="fa-IR"/>
        </w:rPr>
        <w:t>يقالُ</w:t>
      </w:r>
      <w:r>
        <w:rPr>
          <w:rtl/>
          <w:lang w:bidi="fa-IR"/>
        </w:rPr>
        <w:t xml:space="preserve"> </w:t>
      </w:r>
      <w:r w:rsidRPr="00A840D2">
        <w:rPr>
          <w:rtl/>
          <w:lang w:bidi="fa-IR"/>
        </w:rPr>
        <w:t>لَها</w:t>
      </w:r>
      <w:r>
        <w:rPr>
          <w:rtl/>
          <w:lang w:bidi="fa-IR"/>
        </w:rPr>
        <w:t xml:space="preserve"> </w:t>
      </w:r>
      <w:r w:rsidRPr="00A840D2">
        <w:rPr>
          <w:rtl/>
          <w:lang w:bidi="fa-IR"/>
        </w:rPr>
        <w:t>دارُ</w:t>
      </w:r>
      <w:r>
        <w:rPr>
          <w:rtl/>
          <w:lang w:bidi="fa-IR"/>
        </w:rPr>
        <w:t xml:space="preserve"> </w:t>
      </w:r>
      <w:r w:rsidRPr="00A840D2">
        <w:rPr>
          <w:rtl/>
          <w:lang w:bidi="fa-IR"/>
        </w:rPr>
        <w:t>الفَرَحِ</w:t>
      </w:r>
      <w:r>
        <w:rPr>
          <w:rtl/>
          <w:lang w:bidi="fa-IR"/>
        </w:rPr>
        <w:t xml:space="preserve"> ، </w:t>
      </w:r>
      <w:r w:rsidRPr="00A840D2">
        <w:rPr>
          <w:rtl/>
          <w:lang w:bidi="fa-IR"/>
        </w:rPr>
        <w:t>لا</w:t>
      </w:r>
      <w:r>
        <w:rPr>
          <w:rtl/>
          <w:lang w:bidi="fa-IR"/>
        </w:rPr>
        <w:t xml:space="preserve"> </w:t>
      </w:r>
      <w:r w:rsidRPr="00A840D2">
        <w:rPr>
          <w:rtl/>
          <w:lang w:bidi="fa-IR"/>
        </w:rPr>
        <w:t>يَدخُلُها</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فَرَّحَ</w:t>
      </w:r>
      <w:r>
        <w:rPr>
          <w:rtl/>
          <w:lang w:bidi="fa-IR"/>
        </w:rPr>
        <w:t xml:space="preserve"> </w:t>
      </w:r>
      <w:r w:rsidRPr="00A840D2">
        <w:rPr>
          <w:rtl/>
          <w:lang w:bidi="fa-IR"/>
        </w:rPr>
        <w:t>الصِّبيانَ</w:t>
      </w:r>
      <w:r>
        <w:rPr>
          <w:rtl/>
          <w:lang w:bidi="fa-IR"/>
        </w:rPr>
        <w:t>.</w:t>
      </w:r>
      <w:r>
        <w:rPr>
          <w:rStyle w:val="libFootnotenumChar"/>
          <w:rtl/>
        </w:rPr>
        <w:t>3</w:t>
      </w:r>
    </w:p>
    <w:p w:rsidR="00042891" w:rsidRDefault="00042891" w:rsidP="00042891">
      <w:pPr>
        <w:pStyle w:val="libNormal"/>
      </w:pPr>
      <w:r>
        <w:rPr>
          <w:rStyle w:val="libBold1Char"/>
        </w:rPr>
        <w:t>2977</w:t>
      </w:r>
      <w:r w:rsidRPr="000F7D59">
        <w:rPr>
          <w:rStyle w:val="libBold1Char"/>
        </w:rPr>
        <w:t>.</w:t>
      </w:r>
      <w:r>
        <w:rPr>
          <w:lang w:bidi="fa-IR"/>
        </w:rPr>
        <w:t xml:space="preserve"> </w:t>
      </w:r>
      <w:r>
        <w:t xml:space="preserve">The Prophet </w:t>
      </w:r>
      <w:r w:rsidRPr="001500BA">
        <w:t>(SAWA)</w:t>
      </w:r>
      <w:r>
        <w:t xml:space="preserve"> said, 'There is a place in Paradise called the House of Happiness which none shall enter except those who cheered up children.' </w:t>
      </w:r>
      <w:r>
        <w:rPr>
          <w:rStyle w:val="libFootnotenumChar"/>
        </w:rPr>
        <w:t>4</w:t>
      </w:r>
    </w:p>
    <w:p w:rsidR="00042891" w:rsidRDefault="00042891" w:rsidP="00F40395">
      <w:pPr>
        <w:pStyle w:val="libAr"/>
      </w:pPr>
      <w:r>
        <w:rPr>
          <w:rStyle w:val="libBold1Char"/>
          <w:rtl/>
        </w:rPr>
        <w:t>2978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فَوَالذي</w:t>
      </w:r>
      <w:r>
        <w:rPr>
          <w:rtl/>
          <w:lang w:bidi="fa-IR"/>
        </w:rPr>
        <w:t xml:space="preserve"> </w:t>
      </w:r>
      <w:r w:rsidRPr="00A840D2">
        <w:rPr>
          <w:rtl/>
          <w:lang w:bidi="fa-IR"/>
        </w:rPr>
        <w:t>وَسِعَ</w:t>
      </w:r>
      <w:r>
        <w:rPr>
          <w:rtl/>
          <w:lang w:bidi="fa-IR"/>
        </w:rPr>
        <w:t xml:space="preserve"> </w:t>
      </w:r>
      <w:r w:rsidRPr="00A840D2">
        <w:rPr>
          <w:rtl/>
          <w:lang w:bidi="fa-IR"/>
        </w:rPr>
        <w:t>سَمعُهُ</w:t>
      </w:r>
      <w:r>
        <w:rPr>
          <w:rtl/>
          <w:lang w:bidi="fa-IR"/>
        </w:rPr>
        <w:t xml:space="preserve"> </w:t>
      </w:r>
      <w:r w:rsidRPr="00A840D2">
        <w:rPr>
          <w:rtl/>
          <w:lang w:bidi="fa-IR"/>
        </w:rPr>
        <w:t>الأصواتَ</w:t>
      </w:r>
      <w:r>
        <w:rPr>
          <w:rtl/>
          <w:lang w:bidi="fa-IR"/>
        </w:rPr>
        <w:t xml:space="preserve"> ، </w:t>
      </w:r>
      <w:r w:rsidRPr="00A840D2">
        <w:rPr>
          <w:rtl/>
          <w:lang w:bidi="fa-IR"/>
        </w:rPr>
        <w:t>ما</w:t>
      </w:r>
      <w:r>
        <w:rPr>
          <w:rtl/>
          <w:lang w:bidi="fa-IR"/>
        </w:rPr>
        <w:t xml:space="preserve"> </w:t>
      </w:r>
      <w:r w:rsidRPr="00A840D2">
        <w:rPr>
          <w:rtl/>
          <w:lang w:bidi="fa-IR"/>
        </w:rPr>
        <w:t>مِن</w:t>
      </w:r>
      <w:r>
        <w:rPr>
          <w:rtl/>
          <w:lang w:bidi="fa-IR"/>
        </w:rPr>
        <w:t xml:space="preserve"> </w:t>
      </w:r>
      <w:r w:rsidRPr="00A840D2">
        <w:rPr>
          <w:rtl/>
          <w:lang w:bidi="fa-IR"/>
        </w:rPr>
        <w:t>أحَدٍ</w:t>
      </w:r>
      <w:r>
        <w:rPr>
          <w:rtl/>
          <w:lang w:bidi="fa-IR"/>
        </w:rPr>
        <w:t xml:space="preserve"> </w:t>
      </w:r>
      <w:r w:rsidRPr="00A840D2">
        <w:rPr>
          <w:rtl/>
          <w:lang w:bidi="fa-IR"/>
        </w:rPr>
        <w:t>أودَعَ</w:t>
      </w:r>
      <w:r>
        <w:rPr>
          <w:rtl/>
          <w:lang w:bidi="fa-IR"/>
        </w:rPr>
        <w:t xml:space="preserve"> </w:t>
      </w:r>
      <w:r w:rsidRPr="00A840D2">
        <w:rPr>
          <w:rtl/>
          <w:lang w:bidi="fa-IR"/>
        </w:rPr>
        <w:t>قَلباً</w:t>
      </w:r>
      <w:r>
        <w:rPr>
          <w:rtl/>
          <w:lang w:bidi="fa-IR"/>
        </w:rPr>
        <w:t xml:space="preserve"> </w:t>
      </w:r>
      <w:r w:rsidRPr="00A840D2">
        <w:rPr>
          <w:rtl/>
          <w:lang w:bidi="fa-IR"/>
        </w:rPr>
        <w:t>سُروراً</w:t>
      </w:r>
      <w:r>
        <w:rPr>
          <w:rtl/>
          <w:lang w:bidi="fa-IR"/>
        </w:rPr>
        <w:t xml:space="preserve"> </w:t>
      </w:r>
      <w:r w:rsidRPr="00A840D2">
        <w:rPr>
          <w:rtl/>
          <w:lang w:bidi="fa-IR"/>
        </w:rPr>
        <w:t>إلّا</w:t>
      </w:r>
      <w:r>
        <w:rPr>
          <w:rtl/>
          <w:lang w:bidi="fa-IR"/>
        </w:rPr>
        <w:t xml:space="preserve"> </w:t>
      </w:r>
      <w:r w:rsidRPr="00A840D2">
        <w:rPr>
          <w:rtl/>
          <w:lang w:bidi="fa-IR"/>
        </w:rPr>
        <w:t>وخَلَقَ</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مِن</w:t>
      </w:r>
      <w:r>
        <w:rPr>
          <w:rtl/>
          <w:lang w:bidi="fa-IR"/>
        </w:rPr>
        <w:t xml:space="preserve"> </w:t>
      </w:r>
      <w:r w:rsidRPr="00A840D2">
        <w:rPr>
          <w:rtl/>
          <w:lang w:bidi="fa-IR"/>
        </w:rPr>
        <w:t>ذلكَ</w:t>
      </w:r>
      <w:r>
        <w:rPr>
          <w:rtl/>
          <w:lang w:bidi="fa-IR"/>
        </w:rPr>
        <w:t xml:space="preserve"> </w:t>
      </w:r>
      <w:r w:rsidRPr="00A840D2">
        <w:rPr>
          <w:rtl/>
          <w:lang w:bidi="fa-IR"/>
        </w:rPr>
        <w:t>السُّرورِ</w:t>
      </w:r>
      <w:r>
        <w:rPr>
          <w:rtl/>
          <w:lang w:bidi="fa-IR"/>
        </w:rPr>
        <w:t xml:space="preserve"> </w:t>
      </w:r>
      <w:r w:rsidRPr="00A840D2">
        <w:rPr>
          <w:rtl/>
          <w:lang w:bidi="fa-IR"/>
        </w:rPr>
        <w:t>لُطفاً</w:t>
      </w:r>
      <w:r>
        <w:rPr>
          <w:rtl/>
          <w:lang w:bidi="fa-IR"/>
        </w:rPr>
        <w:t xml:space="preserve"> ، </w:t>
      </w:r>
      <w:r w:rsidRPr="00A840D2">
        <w:rPr>
          <w:rtl/>
          <w:lang w:bidi="fa-IR"/>
        </w:rPr>
        <w:t>فإذا</w:t>
      </w:r>
      <w:r>
        <w:rPr>
          <w:rtl/>
          <w:lang w:bidi="fa-IR"/>
        </w:rPr>
        <w:t xml:space="preserve"> </w:t>
      </w:r>
      <w:r w:rsidRPr="00A840D2">
        <w:rPr>
          <w:rtl/>
          <w:lang w:bidi="fa-IR"/>
        </w:rPr>
        <w:t>نَزَلَتْ</w:t>
      </w:r>
      <w:r>
        <w:rPr>
          <w:rtl/>
          <w:lang w:bidi="fa-IR"/>
        </w:rPr>
        <w:t xml:space="preserve"> </w:t>
      </w:r>
      <w:r w:rsidRPr="00A840D2">
        <w:rPr>
          <w:rtl/>
          <w:lang w:bidi="fa-IR"/>
        </w:rPr>
        <w:t>بهِ</w:t>
      </w:r>
      <w:r>
        <w:rPr>
          <w:rtl/>
          <w:lang w:bidi="fa-IR"/>
        </w:rPr>
        <w:t xml:space="preserve"> </w:t>
      </w:r>
      <w:r w:rsidRPr="00A840D2">
        <w:rPr>
          <w:rtl/>
          <w:lang w:bidi="fa-IR"/>
        </w:rPr>
        <w:t>نائبَةٌ</w:t>
      </w:r>
      <w:r>
        <w:rPr>
          <w:rtl/>
          <w:lang w:bidi="fa-IR"/>
        </w:rPr>
        <w:t xml:space="preserve"> </w:t>
      </w:r>
      <w:r w:rsidRPr="00A840D2">
        <w:rPr>
          <w:rtl/>
          <w:lang w:bidi="fa-IR"/>
        </w:rPr>
        <w:t>جَرى</w:t>
      </w:r>
      <w:r>
        <w:rPr>
          <w:rtl/>
          <w:lang w:bidi="fa-IR"/>
        </w:rPr>
        <w:t xml:space="preserve">‏ </w:t>
      </w:r>
      <w:r w:rsidRPr="00A840D2">
        <w:rPr>
          <w:rtl/>
          <w:lang w:bidi="fa-IR"/>
        </w:rPr>
        <w:t>إلَيها</w:t>
      </w:r>
      <w:r>
        <w:rPr>
          <w:rtl/>
          <w:lang w:bidi="fa-IR"/>
        </w:rPr>
        <w:t xml:space="preserve"> </w:t>
      </w:r>
      <w:r w:rsidRPr="00A840D2">
        <w:rPr>
          <w:rtl/>
          <w:lang w:bidi="fa-IR"/>
        </w:rPr>
        <w:t>كالماءِ</w:t>
      </w:r>
      <w:r>
        <w:rPr>
          <w:rtl/>
          <w:lang w:bidi="fa-IR"/>
        </w:rPr>
        <w:t xml:space="preserve"> </w:t>
      </w:r>
      <w:r w:rsidRPr="00A840D2">
        <w:rPr>
          <w:rtl/>
          <w:lang w:bidi="fa-IR"/>
        </w:rPr>
        <w:t>في</w:t>
      </w:r>
      <w:r>
        <w:rPr>
          <w:rtl/>
          <w:lang w:bidi="fa-IR"/>
        </w:rPr>
        <w:t xml:space="preserve"> </w:t>
      </w:r>
      <w:r w:rsidRPr="00A840D2">
        <w:rPr>
          <w:rtl/>
          <w:lang w:bidi="fa-IR"/>
        </w:rPr>
        <w:t>انحِدارِهِ</w:t>
      </w:r>
      <w:r>
        <w:rPr>
          <w:rtl/>
          <w:lang w:bidi="fa-IR"/>
        </w:rPr>
        <w:t xml:space="preserve"> </w:t>
      </w:r>
      <w:r w:rsidRPr="00A840D2">
        <w:rPr>
          <w:rtl/>
          <w:lang w:bidi="fa-IR"/>
        </w:rPr>
        <w:t>حتّى</w:t>
      </w:r>
      <w:r>
        <w:rPr>
          <w:rtl/>
          <w:lang w:bidi="fa-IR"/>
        </w:rPr>
        <w:t xml:space="preserve">‏ </w:t>
      </w:r>
      <w:r w:rsidRPr="00A840D2">
        <w:rPr>
          <w:rtl/>
          <w:lang w:bidi="fa-IR"/>
        </w:rPr>
        <w:t>يَطرُدَها</w:t>
      </w:r>
      <w:r>
        <w:rPr>
          <w:rtl/>
          <w:lang w:bidi="fa-IR"/>
        </w:rPr>
        <w:t xml:space="preserve"> </w:t>
      </w:r>
      <w:r w:rsidRPr="00A840D2">
        <w:rPr>
          <w:rtl/>
          <w:lang w:bidi="fa-IR"/>
        </w:rPr>
        <w:t>عَنهُ</w:t>
      </w:r>
      <w:r>
        <w:rPr>
          <w:rtl/>
          <w:lang w:bidi="fa-IR"/>
        </w:rPr>
        <w:t xml:space="preserve"> ، </w:t>
      </w:r>
      <w:r w:rsidRPr="00A840D2">
        <w:rPr>
          <w:rtl/>
          <w:lang w:bidi="fa-IR"/>
        </w:rPr>
        <w:t>كَما</w:t>
      </w:r>
      <w:r>
        <w:rPr>
          <w:rtl/>
          <w:lang w:bidi="fa-IR"/>
        </w:rPr>
        <w:t xml:space="preserve"> </w:t>
      </w:r>
      <w:r w:rsidRPr="00A840D2">
        <w:rPr>
          <w:rtl/>
          <w:lang w:bidi="fa-IR"/>
        </w:rPr>
        <w:t>تُطرَدُ</w:t>
      </w:r>
      <w:r>
        <w:rPr>
          <w:rtl/>
          <w:lang w:bidi="fa-IR"/>
        </w:rPr>
        <w:t xml:space="preserve"> </w:t>
      </w:r>
      <w:r w:rsidRPr="00A840D2">
        <w:rPr>
          <w:rtl/>
          <w:lang w:bidi="fa-IR"/>
        </w:rPr>
        <w:t>غَرِيبَةُ</w:t>
      </w:r>
      <w:r>
        <w:rPr>
          <w:rtl/>
          <w:lang w:bidi="fa-IR"/>
        </w:rPr>
        <w:t xml:space="preserve"> </w:t>
      </w:r>
      <w:r w:rsidRPr="00A840D2">
        <w:rPr>
          <w:rtl/>
          <w:lang w:bidi="fa-IR"/>
        </w:rPr>
        <w:t>الإبلِ</w:t>
      </w:r>
      <w:r>
        <w:rPr>
          <w:rtl/>
          <w:lang w:bidi="fa-IR"/>
        </w:rPr>
        <w:t>.</w:t>
      </w:r>
      <w:r>
        <w:rPr>
          <w:rStyle w:val="libFootnotenumChar"/>
          <w:rtl/>
        </w:rPr>
        <w:t>5</w:t>
      </w:r>
    </w:p>
    <w:p w:rsidR="00042891" w:rsidRDefault="00042891" w:rsidP="00042891">
      <w:pPr>
        <w:pStyle w:val="libNormal"/>
      </w:pPr>
      <w:r>
        <w:rPr>
          <w:rStyle w:val="libBold1Char"/>
        </w:rPr>
        <w:t>2978</w:t>
      </w:r>
      <w:r w:rsidRPr="000F7D59">
        <w:rPr>
          <w:rStyle w:val="libBold1Char"/>
        </w:rPr>
        <w:t>.</w:t>
      </w:r>
      <w:r>
        <w:rPr>
          <w:lang w:bidi="fa-IR"/>
        </w:rPr>
        <w:t xml:space="preserve"> </w:t>
      </w:r>
      <w:r>
        <w:t xml:space="preserve">Imam Ali </w:t>
      </w:r>
      <w:r w:rsidRPr="001500BA">
        <w:t>(AS)</w:t>
      </w:r>
      <w:r>
        <w:t xml:space="preserve"> said, 'By the One whose Hearing encompasses all voices, no sooner does one fill somebody else's heart with happiness than Allah creates a special grace for him from that very happiness, such that when he is faced with a calamity, the grace will pass over it like water flows over a slope, until this [ grace] chases it away as wild camels are chased away.' </w:t>
      </w:r>
      <w:r>
        <w:rPr>
          <w:rStyle w:val="libFootnotenumChar"/>
        </w:rPr>
        <w:t>6</w:t>
      </w:r>
    </w:p>
    <w:p w:rsidR="00042891" w:rsidRDefault="00042891" w:rsidP="00F40395">
      <w:pPr>
        <w:pStyle w:val="libAr"/>
      </w:pPr>
      <w:r>
        <w:rPr>
          <w:rStyle w:val="libBold1Char"/>
          <w:rtl/>
        </w:rPr>
        <w:t>2979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يَرى</w:t>
      </w:r>
      <w:r>
        <w:rPr>
          <w:rtl/>
          <w:lang w:bidi="fa-IR"/>
        </w:rPr>
        <w:t xml:space="preserve">‏ </w:t>
      </w:r>
      <w:r w:rsidRPr="00A840D2">
        <w:rPr>
          <w:rtl/>
          <w:lang w:bidi="fa-IR"/>
        </w:rPr>
        <w:t>أحَدُكُم</w:t>
      </w:r>
      <w:r>
        <w:rPr>
          <w:rtl/>
          <w:lang w:bidi="fa-IR"/>
        </w:rPr>
        <w:t xml:space="preserve"> </w:t>
      </w:r>
      <w:r w:rsidRPr="00A840D2">
        <w:rPr>
          <w:rtl/>
          <w:lang w:bidi="fa-IR"/>
        </w:rPr>
        <w:t>إذا</w:t>
      </w:r>
      <w:r>
        <w:rPr>
          <w:rtl/>
          <w:lang w:bidi="fa-IR"/>
        </w:rPr>
        <w:t xml:space="preserve"> </w:t>
      </w:r>
      <w:r w:rsidRPr="00A840D2">
        <w:rPr>
          <w:rtl/>
          <w:lang w:bidi="fa-IR"/>
        </w:rPr>
        <w:t>أدخَلَ</w:t>
      </w:r>
      <w:r>
        <w:rPr>
          <w:rtl/>
          <w:lang w:bidi="fa-IR"/>
        </w:rPr>
        <w:t xml:space="preserve"> </w:t>
      </w:r>
      <w:r w:rsidRPr="00A840D2">
        <w:rPr>
          <w:rtl/>
          <w:lang w:bidi="fa-IR"/>
        </w:rPr>
        <w:t>على</w:t>
      </w:r>
      <w:r>
        <w:rPr>
          <w:rtl/>
          <w:lang w:bidi="fa-IR"/>
        </w:rPr>
        <w:t xml:space="preserve">‏ </w:t>
      </w:r>
      <w:r w:rsidRPr="00A840D2">
        <w:rPr>
          <w:rtl/>
          <w:lang w:bidi="fa-IR"/>
        </w:rPr>
        <w:t>مُؤمِنٍ</w:t>
      </w:r>
      <w:r>
        <w:rPr>
          <w:rtl/>
          <w:lang w:bidi="fa-IR"/>
        </w:rPr>
        <w:t xml:space="preserve"> </w:t>
      </w:r>
      <w:r w:rsidRPr="00A840D2">
        <w:rPr>
          <w:rtl/>
          <w:lang w:bidi="fa-IR"/>
        </w:rPr>
        <w:t>سُروراً</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علَيهِ</w:t>
      </w:r>
      <w:r>
        <w:rPr>
          <w:rtl/>
          <w:lang w:bidi="fa-IR"/>
        </w:rPr>
        <w:t xml:space="preserve"> </w:t>
      </w:r>
      <w:r w:rsidRPr="00A840D2">
        <w:rPr>
          <w:rtl/>
          <w:lang w:bidi="fa-IR"/>
        </w:rPr>
        <w:t>أدخَلَهُ</w:t>
      </w:r>
      <w:r>
        <w:rPr>
          <w:rtl/>
          <w:lang w:bidi="fa-IR"/>
        </w:rPr>
        <w:t xml:space="preserve"> </w:t>
      </w:r>
      <w:r w:rsidRPr="00A840D2">
        <w:rPr>
          <w:rtl/>
          <w:lang w:bidi="fa-IR"/>
        </w:rPr>
        <w:t>فَقَطْ</w:t>
      </w:r>
      <w:r>
        <w:rPr>
          <w:rtl/>
          <w:lang w:bidi="fa-IR"/>
        </w:rPr>
        <w:t xml:space="preserve"> </w:t>
      </w:r>
      <w:r w:rsidRPr="00A840D2">
        <w:rPr>
          <w:rtl/>
          <w:lang w:bidi="fa-IR"/>
        </w:rPr>
        <w:t>بَل</w:t>
      </w:r>
      <w:r>
        <w:rPr>
          <w:rtl/>
          <w:lang w:bidi="fa-IR"/>
        </w:rPr>
        <w:t xml:space="preserve"> </w:t>
      </w:r>
      <w:r w:rsidRPr="00A840D2">
        <w:rPr>
          <w:rtl/>
          <w:lang w:bidi="fa-IR"/>
        </w:rPr>
        <w:t>وَاللَّهِ</w:t>
      </w:r>
      <w:r>
        <w:rPr>
          <w:rtl/>
          <w:lang w:bidi="fa-IR"/>
        </w:rPr>
        <w:t xml:space="preserve"> </w:t>
      </w:r>
      <w:r w:rsidRPr="00A840D2">
        <w:rPr>
          <w:rtl/>
          <w:lang w:bidi="fa-IR"/>
        </w:rPr>
        <w:t>علَينا</w:t>
      </w:r>
      <w:r>
        <w:rPr>
          <w:rtl/>
          <w:lang w:bidi="fa-IR"/>
        </w:rPr>
        <w:t xml:space="preserve"> ، </w:t>
      </w:r>
      <w:r w:rsidRPr="00A840D2">
        <w:rPr>
          <w:rtl/>
          <w:lang w:bidi="fa-IR"/>
        </w:rPr>
        <w:t>بل</w:t>
      </w:r>
      <w:r>
        <w:rPr>
          <w:rtl/>
          <w:lang w:bidi="fa-IR"/>
        </w:rPr>
        <w:t xml:space="preserve"> </w:t>
      </w:r>
      <w:r w:rsidRPr="00A840D2">
        <w:rPr>
          <w:rtl/>
          <w:lang w:bidi="fa-IR"/>
        </w:rPr>
        <w:t>وَاللَّهِ</w:t>
      </w:r>
      <w:r>
        <w:rPr>
          <w:rtl/>
          <w:lang w:bidi="fa-IR"/>
        </w:rPr>
        <w:t xml:space="preserve"> </w:t>
      </w:r>
      <w:r w:rsidRPr="00A840D2">
        <w:rPr>
          <w:rtl/>
          <w:lang w:bidi="fa-IR"/>
        </w:rPr>
        <w:t>عَلى</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w:t>
      </w:r>
      <w:r>
        <w:rPr>
          <w:rStyle w:val="libFootnotenumChar"/>
          <w:rtl/>
        </w:rPr>
        <w:t>7</w:t>
      </w:r>
    </w:p>
    <w:p w:rsidR="00042891" w:rsidRDefault="00042891" w:rsidP="00042891">
      <w:pPr>
        <w:pStyle w:val="libNormal"/>
      </w:pPr>
      <w:r>
        <w:rPr>
          <w:rStyle w:val="libBold1Char"/>
        </w:rPr>
        <w:t>2979</w:t>
      </w:r>
      <w:r w:rsidRPr="000F7D59">
        <w:rPr>
          <w:rStyle w:val="libBold1Char"/>
        </w:rPr>
        <w:t>.</w:t>
      </w:r>
      <w:r>
        <w:rPr>
          <w:lang w:bidi="fa-IR"/>
        </w:rPr>
        <w:t xml:space="preserve"> </w:t>
      </w:r>
      <w:r>
        <w:t xml:space="preserve">Imam al-Sadiq </w:t>
      </w:r>
      <w:r w:rsidRPr="001500BA">
        <w:t>(AS)</w:t>
      </w:r>
      <w:r>
        <w:t xml:space="preserve"> said, 'When one of you brings joy to another believer, let him not see it as having only made him happy. Rather, by Allah, he makes us happy, and by Allah, he makes the Prophet </w:t>
      </w:r>
      <w:r w:rsidRPr="001500BA">
        <w:t>(SAWA)</w:t>
      </w:r>
      <w:r>
        <w:t xml:space="preserve"> happy too.' </w:t>
      </w:r>
      <w:r>
        <w:rPr>
          <w:rStyle w:val="libFootnotenumChar"/>
        </w:rPr>
        <w:t>8</w:t>
      </w:r>
    </w:p>
    <w:p w:rsidR="00042891" w:rsidRDefault="00042891" w:rsidP="00042891">
      <w:pPr>
        <w:pStyle w:val="libNormal"/>
      </w:pPr>
    </w:p>
    <w:p w:rsidR="00042891" w:rsidRDefault="00042891" w:rsidP="003C21EC">
      <w:pPr>
        <w:pStyle w:val="Heading3"/>
      </w:pPr>
      <w:bookmarkStart w:id="3191" w:name="_Toc484338512"/>
      <w:bookmarkStart w:id="3192" w:name="_Toc485812826"/>
      <w:r>
        <w:t>Notes</w:t>
      </w:r>
      <w:bookmarkEnd w:id="3191"/>
      <w:bookmarkEnd w:id="3192"/>
    </w:p>
    <w:p w:rsidR="00042891" w:rsidRDefault="00042891" w:rsidP="00042891">
      <w:pPr>
        <w:pStyle w:val="libFootnote"/>
      </w:pPr>
      <w:r>
        <w:t xml:space="preserve">1. </w:t>
      </w:r>
      <w:r>
        <w:rPr>
          <w:rtl/>
        </w:rPr>
        <w:t xml:space="preserve">كنز العمّال : </w:t>
      </w:r>
      <w:r>
        <w:rPr>
          <w:rtl/>
          <w:lang w:bidi="fa-IR"/>
        </w:rPr>
        <w:t>6008</w:t>
      </w:r>
      <w:r>
        <w:t xml:space="preserve"> .</w:t>
      </w:r>
    </w:p>
    <w:p w:rsidR="00042891" w:rsidRDefault="00042891" w:rsidP="00042891">
      <w:pPr>
        <w:pStyle w:val="libFootnote"/>
      </w:pPr>
      <w:r>
        <w:t xml:space="preserve">2. Kanz al-Ummal, no. </w:t>
      </w:r>
      <w:r>
        <w:rPr>
          <w:lang w:bidi="fa-IR"/>
        </w:rPr>
        <w:t>6008</w:t>
      </w:r>
    </w:p>
    <w:p w:rsidR="00042891" w:rsidRDefault="00042891" w:rsidP="00042891">
      <w:pPr>
        <w:pStyle w:val="libFootnote"/>
      </w:pPr>
      <w:r>
        <w:t xml:space="preserve">3. </w:t>
      </w:r>
      <w:r>
        <w:rPr>
          <w:rtl/>
        </w:rPr>
        <w:t xml:space="preserve">كنز العمّال : </w:t>
      </w:r>
      <w:r>
        <w:rPr>
          <w:rtl/>
          <w:lang w:bidi="fa-IR"/>
        </w:rPr>
        <w:t>6009</w:t>
      </w:r>
      <w:r>
        <w:t xml:space="preserve"> .</w:t>
      </w:r>
    </w:p>
    <w:p w:rsidR="00042891" w:rsidRDefault="00042891" w:rsidP="00042891">
      <w:pPr>
        <w:pStyle w:val="libFootnote"/>
      </w:pPr>
      <w:r>
        <w:t xml:space="preserve">4. Ibid. no. </w:t>
      </w:r>
      <w:r>
        <w:rPr>
          <w:lang w:bidi="fa-IR"/>
        </w:rPr>
        <w:t>6009</w:t>
      </w:r>
    </w:p>
    <w:p w:rsidR="00042891" w:rsidRDefault="00042891" w:rsidP="00042891">
      <w:pPr>
        <w:pStyle w:val="libFootnote"/>
      </w:pPr>
      <w:r>
        <w:t xml:space="preserve">5. </w:t>
      </w:r>
      <w:r>
        <w:rPr>
          <w:rtl/>
        </w:rPr>
        <w:t xml:space="preserve">نهج البلاغة : الحكمة </w:t>
      </w:r>
      <w:r>
        <w:rPr>
          <w:rtl/>
          <w:lang w:bidi="fa-IR"/>
        </w:rPr>
        <w:t>257</w:t>
      </w:r>
      <w:r>
        <w:t xml:space="preserve"> .</w:t>
      </w:r>
    </w:p>
    <w:p w:rsidR="00042891" w:rsidRDefault="00042891" w:rsidP="00042891">
      <w:pPr>
        <w:pStyle w:val="libFootnote"/>
      </w:pPr>
      <w:r>
        <w:t xml:space="preserve">6. Nahj al-Balagha, Saying </w:t>
      </w:r>
      <w:r>
        <w:rPr>
          <w:lang w:bidi="fa-IR"/>
        </w:rPr>
        <w:t>257</w:t>
      </w:r>
    </w:p>
    <w:p w:rsidR="00042891" w:rsidRDefault="00042891" w:rsidP="00042891">
      <w:pPr>
        <w:pStyle w:val="libFootnote"/>
      </w:pPr>
      <w:r>
        <w:t xml:space="preserve">7. </w:t>
      </w:r>
      <w:r>
        <w:rPr>
          <w:rtl/>
        </w:rPr>
        <w:t xml:space="preserve">الكافي : </w:t>
      </w:r>
      <w:r>
        <w:rPr>
          <w:rtl/>
          <w:lang w:bidi="fa-IR"/>
        </w:rPr>
        <w:t>2 / 189 / 6</w:t>
      </w:r>
      <w:r>
        <w:t xml:space="preserve"> .</w:t>
      </w:r>
    </w:p>
    <w:p w:rsidR="00042891" w:rsidRDefault="00042891" w:rsidP="00042891">
      <w:pPr>
        <w:pStyle w:val="libFootnote"/>
        <w:rPr>
          <w:rtl/>
          <w:lang w:bidi="fa-IR"/>
        </w:rPr>
      </w:pPr>
      <w:r>
        <w:t xml:space="preserve">8. al-Kafi, v. </w:t>
      </w:r>
      <w:r>
        <w:rPr>
          <w:lang w:bidi="fa-IR"/>
        </w:rPr>
        <w:t>2</w:t>
      </w:r>
      <w:r>
        <w:t xml:space="preserve">, p. </w:t>
      </w:r>
      <w:r>
        <w:rPr>
          <w:lang w:bidi="fa-IR"/>
        </w:rPr>
        <w:t>189</w:t>
      </w:r>
      <w:r>
        <w:t xml:space="preserve">, no. </w:t>
      </w:r>
      <w:r>
        <w:rPr>
          <w:lang w:bidi="fa-IR"/>
        </w:rPr>
        <w:t>6</w:t>
      </w:r>
    </w:p>
    <w:p w:rsidR="00042891" w:rsidRDefault="00042891" w:rsidP="00042891">
      <w:pPr>
        <w:pStyle w:val="libNormal"/>
        <w:rPr>
          <w:rtl/>
          <w:lang w:bidi="fa-IR"/>
        </w:rPr>
      </w:pPr>
      <w:r>
        <w:rPr>
          <w:lang w:bidi="fa-IR"/>
        </w:rPr>
        <w:lastRenderedPageBreak/>
        <w:br w:type="page"/>
      </w:r>
    </w:p>
    <w:p w:rsidR="00042891" w:rsidRDefault="00042891" w:rsidP="003C21EC">
      <w:pPr>
        <w:pStyle w:val="Heading2Center"/>
      </w:pPr>
      <w:bookmarkStart w:id="3193" w:name="_Toc484338513"/>
      <w:bookmarkStart w:id="3194" w:name="_Toc485812827"/>
      <w:r>
        <w:rPr>
          <w:lang w:bidi="fa-IR"/>
        </w:rPr>
        <w:lastRenderedPageBreak/>
        <w:t>935</w:t>
      </w:r>
      <w:r>
        <w:t xml:space="preserve"> - </w:t>
      </w:r>
      <w:r>
        <w:rPr>
          <w:rtl/>
          <w:lang w:bidi="fa-IR"/>
        </w:rPr>
        <w:t>مَن سَرَّ مُؤمِناً سَرَّ اللَّهَ‏</w:t>
      </w:r>
      <w:bookmarkEnd w:id="3193"/>
      <w:bookmarkEnd w:id="3194"/>
    </w:p>
    <w:p w:rsidR="00042891" w:rsidRDefault="00042891" w:rsidP="003C21EC">
      <w:pPr>
        <w:pStyle w:val="Heading2Center"/>
      </w:pPr>
      <w:bookmarkStart w:id="3195" w:name="_Toc484338514"/>
      <w:bookmarkStart w:id="3196" w:name="_Toc485812828"/>
      <w:r>
        <w:rPr>
          <w:lang w:bidi="fa-IR"/>
        </w:rPr>
        <w:t>935</w:t>
      </w:r>
      <w:r>
        <w:t>. Whoever Makes Another Believer HAPPY MAKES ALLAH HAPPY</w:t>
      </w:r>
      <w:bookmarkEnd w:id="3195"/>
      <w:bookmarkEnd w:id="3196"/>
    </w:p>
    <w:p w:rsidR="00042891" w:rsidRDefault="00042891" w:rsidP="00F40395">
      <w:pPr>
        <w:pStyle w:val="libAr"/>
      </w:pPr>
      <w:r>
        <w:rPr>
          <w:rStyle w:val="libBold1Char"/>
          <w:rtl/>
        </w:rPr>
        <w:t>2980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سَرَّ</w:t>
      </w:r>
      <w:r>
        <w:rPr>
          <w:rtl/>
          <w:lang w:bidi="fa-IR"/>
        </w:rPr>
        <w:t xml:space="preserve"> </w:t>
      </w:r>
      <w:r w:rsidRPr="00A840D2">
        <w:rPr>
          <w:rtl/>
          <w:lang w:bidi="fa-IR"/>
        </w:rPr>
        <w:t>مُؤمناً</w:t>
      </w:r>
      <w:r>
        <w:rPr>
          <w:rtl/>
          <w:lang w:bidi="fa-IR"/>
        </w:rPr>
        <w:t xml:space="preserve"> </w:t>
      </w:r>
      <w:r w:rsidRPr="00A840D2">
        <w:rPr>
          <w:rtl/>
          <w:lang w:bidi="fa-IR"/>
        </w:rPr>
        <w:t>فَقَد</w:t>
      </w:r>
      <w:r>
        <w:rPr>
          <w:rtl/>
          <w:lang w:bidi="fa-IR"/>
        </w:rPr>
        <w:t xml:space="preserve"> </w:t>
      </w:r>
      <w:r w:rsidRPr="00A840D2">
        <w:rPr>
          <w:rtl/>
          <w:lang w:bidi="fa-IR"/>
        </w:rPr>
        <w:t>سَرَّني</w:t>
      </w:r>
      <w:r>
        <w:rPr>
          <w:rtl/>
          <w:lang w:bidi="fa-IR"/>
        </w:rPr>
        <w:t xml:space="preserve"> ، </w:t>
      </w:r>
      <w:r w:rsidRPr="00A840D2">
        <w:rPr>
          <w:rtl/>
          <w:lang w:bidi="fa-IR"/>
        </w:rPr>
        <w:t>ومَن</w:t>
      </w:r>
      <w:r>
        <w:rPr>
          <w:rtl/>
          <w:lang w:bidi="fa-IR"/>
        </w:rPr>
        <w:t xml:space="preserve"> </w:t>
      </w:r>
      <w:r w:rsidRPr="00A840D2">
        <w:rPr>
          <w:rtl/>
          <w:lang w:bidi="fa-IR"/>
        </w:rPr>
        <w:t>سَرَّني</w:t>
      </w:r>
      <w:r>
        <w:rPr>
          <w:rtl/>
          <w:lang w:bidi="fa-IR"/>
        </w:rPr>
        <w:t xml:space="preserve"> </w:t>
      </w:r>
      <w:r w:rsidRPr="00A840D2">
        <w:rPr>
          <w:rtl/>
          <w:lang w:bidi="fa-IR"/>
        </w:rPr>
        <w:t>فَقَد</w:t>
      </w:r>
      <w:r>
        <w:rPr>
          <w:rtl/>
          <w:lang w:bidi="fa-IR"/>
        </w:rPr>
        <w:t xml:space="preserve"> </w:t>
      </w:r>
      <w:r w:rsidRPr="00A840D2">
        <w:rPr>
          <w:rtl/>
          <w:lang w:bidi="fa-IR"/>
        </w:rPr>
        <w:t>سَرَّ</w:t>
      </w:r>
      <w:r>
        <w:rPr>
          <w:rtl/>
          <w:lang w:bidi="fa-IR"/>
        </w:rPr>
        <w:t xml:space="preserve"> </w:t>
      </w:r>
      <w:r w:rsidRPr="00A840D2">
        <w:rPr>
          <w:rtl/>
          <w:lang w:bidi="fa-IR"/>
        </w:rPr>
        <w:t>اللَّهَ</w:t>
      </w:r>
      <w:r>
        <w:rPr>
          <w:rtl/>
          <w:lang w:bidi="fa-IR"/>
        </w:rPr>
        <w:t>.</w:t>
      </w:r>
      <w:r>
        <w:rPr>
          <w:rStyle w:val="libFootnotenumChar"/>
          <w:rtl/>
        </w:rPr>
        <w:t>1</w:t>
      </w:r>
    </w:p>
    <w:p w:rsidR="00042891" w:rsidRDefault="00042891" w:rsidP="00042891">
      <w:pPr>
        <w:pStyle w:val="libNormal"/>
      </w:pPr>
      <w:r>
        <w:rPr>
          <w:rStyle w:val="libBold1Char"/>
        </w:rPr>
        <w:t>2980</w:t>
      </w:r>
      <w:r w:rsidRPr="000F7D59">
        <w:rPr>
          <w:rStyle w:val="libBold1Char"/>
        </w:rPr>
        <w:t>.</w:t>
      </w:r>
      <w:r>
        <w:rPr>
          <w:lang w:bidi="fa-IR"/>
        </w:rPr>
        <w:t xml:space="preserve"> </w:t>
      </w:r>
      <w:r>
        <w:t xml:space="preserve">The Prophet </w:t>
      </w:r>
      <w:r w:rsidRPr="001500BA">
        <w:t>(SAWA)</w:t>
      </w:r>
      <w:r>
        <w:t xml:space="preserve"> said, 'Whoever makes another believer happy makes me happy, and whoever makes me happy makes Allah happy.' </w:t>
      </w:r>
      <w:r>
        <w:rPr>
          <w:rStyle w:val="libFootnotenumChar"/>
        </w:rPr>
        <w:t>2</w:t>
      </w:r>
    </w:p>
    <w:p w:rsidR="00042891" w:rsidRDefault="00042891" w:rsidP="00042891">
      <w:pPr>
        <w:pStyle w:val="libNormal"/>
      </w:pPr>
    </w:p>
    <w:p w:rsidR="00042891" w:rsidRDefault="00042891" w:rsidP="003C21EC">
      <w:pPr>
        <w:pStyle w:val="Heading3"/>
      </w:pPr>
      <w:bookmarkStart w:id="3197" w:name="_Toc484338515"/>
      <w:bookmarkStart w:id="3198" w:name="_Toc485812829"/>
      <w:r>
        <w:t>Notes</w:t>
      </w:r>
      <w:bookmarkEnd w:id="3197"/>
      <w:bookmarkEnd w:id="3198"/>
    </w:p>
    <w:p w:rsidR="00042891" w:rsidRDefault="00042891" w:rsidP="00042891">
      <w:pPr>
        <w:pStyle w:val="libFootnote"/>
      </w:pPr>
      <w:r>
        <w:t xml:space="preserve">1. </w:t>
      </w:r>
      <w:r>
        <w:rPr>
          <w:rtl/>
        </w:rPr>
        <w:t xml:space="preserve">الكافي : </w:t>
      </w:r>
      <w:r>
        <w:rPr>
          <w:rtl/>
          <w:lang w:bidi="fa-IR"/>
        </w:rPr>
        <w:t>2 / 188 / 1</w:t>
      </w:r>
      <w:r>
        <w:t xml:space="preserve"> .</w:t>
      </w:r>
    </w:p>
    <w:p w:rsidR="00042891" w:rsidRDefault="00042891" w:rsidP="00042891">
      <w:pPr>
        <w:pStyle w:val="libFootnote"/>
        <w:rPr>
          <w:rtl/>
          <w:lang w:bidi="fa-IR"/>
        </w:rPr>
      </w:pPr>
      <w:r>
        <w:t xml:space="preserve">2. Ibid. p. </w:t>
      </w:r>
      <w:r>
        <w:rPr>
          <w:lang w:bidi="fa-IR"/>
        </w:rPr>
        <w:t>188</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199" w:name="_Toc484338516"/>
      <w:bookmarkStart w:id="3200" w:name="_Toc485812830"/>
      <w:r>
        <w:rPr>
          <w:lang w:bidi="fa-IR"/>
        </w:rPr>
        <w:lastRenderedPageBreak/>
        <w:t>936</w:t>
      </w:r>
      <w:r>
        <w:t xml:space="preserve"> - </w:t>
      </w:r>
      <w:r>
        <w:rPr>
          <w:rtl/>
          <w:lang w:bidi="fa-IR"/>
        </w:rPr>
        <w:t>ثَوابُ التَّفريجِ عَنِ المُؤمِنِ‏</w:t>
      </w:r>
      <w:bookmarkEnd w:id="3199"/>
      <w:bookmarkEnd w:id="3200"/>
    </w:p>
    <w:p w:rsidR="00042891" w:rsidRDefault="00042891" w:rsidP="003C21EC">
      <w:pPr>
        <w:pStyle w:val="Heading2Center"/>
      </w:pPr>
      <w:bookmarkStart w:id="3201" w:name="_Toc484338517"/>
      <w:bookmarkStart w:id="3202" w:name="_Toc485812831"/>
      <w:r>
        <w:rPr>
          <w:lang w:bidi="fa-IR"/>
        </w:rPr>
        <w:t>936</w:t>
      </w:r>
      <w:r>
        <w:t>. The Reward for Alleviating a Fellow Believer of His Sorrows</w:t>
      </w:r>
      <w:bookmarkEnd w:id="3201"/>
      <w:bookmarkEnd w:id="3202"/>
    </w:p>
    <w:p w:rsidR="00042891" w:rsidRDefault="00042891" w:rsidP="00F40395">
      <w:pPr>
        <w:pStyle w:val="libAr"/>
      </w:pPr>
      <w:r>
        <w:rPr>
          <w:rStyle w:val="libBold1Char"/>
          <w:rtl/>
        </w:rPr>
        <w:t>2981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نَفَّسَ</w:t>
      </w:r>
      <w:r>
        <w:rPr>
          <w:rtl/>
          <w:lang w:bidi="fa-IR"/>
        </w:rPr>
        <w:t xml:space="preserve"> </w:t>
      </w:r>
      <w:r w:rsidRPr="00A840D2">
        <w:rPr>
          <w:rtl/>
          <w:lang w:bidi="fa-IR"/>
        </w:rPr>
        <w:t>عَن</w:t>
      </w:r>
      <w:r>
        <w:rPr>
          <w:rtl/>
          <w:lang w:bidi="fa-IR"/>
        </w:rPr>
        <w:t xml:space="preserve"> </w:t>
      </w:r>
      <w:r w:rsidRPr="00A840D2">
        <w:rPr>
          <w:rtl/>
          <w:lang w:bidi="fa-IR"/>
        </w:rPr>
        <w:t>مؤمنٍ</w:t>
      </w:r>
      <w:r>
        <w:rPr>
          <w:rtl/>
          <w:lang w:bidi="fa-IR"/>
        </w:rPr>
        <w:t xml:space="preserve"> </w:t>
      </w:r>
      <w:r w:rsidRPr="00A840D2">
        <w:rPr>
          <w:rtl/>
          <w:lang w:bidi="fa-IR"/>
        </w:rPr>
        <w:t>كُربَةً</w:t>
      </w:r>
      <w:r>
        <w:rPr>
          <w:rtl/>
          <w:lang w:bidi="fa-IR"/>
        </w:rPr>
        <w:t xml:space="preserve"> </w:t>
      </w:r>
      <w:r w:rsidRPr="00A840D2">
        <w:rPr>
          <w:rtl/>
          <w:lang w:bidi="fa-IR"/>
        </w:rPr>
        <w:t>نَفَّسَ</w:t>
      </w:r>
      <w:r>
        <w:rPr>
          <w:rtl/>
          <w:lang w:bidi="fa-IR"/>
        </w:rPr>
        <w:t xml:space="preserve"> </w:t>
      </w:r>
      <w:r w:rsidRPr="00A840D2">
        <w:rPr>
          <w:rtl/>
          <w:lang w:bidi="fa-IR"/>
        </w:rPr>
        <w:t>اللَّهُ</w:t>
      </w:r>
      <w:r>
        <w:rPr>
          <w:rtl/>
          <w:lang w:bidi="fa-IR"/>
        </w:rPr>
        <w:t xml:space="preserve"> </w:t>
      </w:r>
      <w:r w:rsidRPr="00A840D2">
        <w:rPr>
          <w:rtl/>
          <w:lang w:bidi="fa-IR"/>
        </w:rPr>
        <w:t>عَنهُ</w:t>
      </w:r>
      <w:r>
        <w:rPr>
          <w:rtl/>
          <w:lang w:bidi="fa-IR"/>
        </w:rPr>
        <w:t xml:space="preserve"> </w:t>
      </w:r>
      <w:r w:rsidRPr="00A840D2">
        <w:rPr>
          <w:rtl/>
          <w:lang w:bidi="fa-IR"/>
        </w:rPr>
        <w:t>كُرَبَ</w:t>
      </w:r>
      <w:r>
        <w:rPr>
          <w:rtl/>
          <w:lang w:bidi="fa-IR"/>
        </w:rPr>
        <w:t xml:space="preserve"> </w:t>
      </w:r>
      <w:r w:rsidRPr="00A840D2">
        <w:rPr>
          <w:rtl/>
          <w:lang w:bidi="fa-IR"/>
        </w:rPr>
        <w:t>الآخِرَةِ</w:t>
      </w:r>
      <w:r>
        <w:rPr>
          <w:rtl/>
          <w:lang w:bidi="fa-IR"/>
        </w:rPr>
        <w:t xml:space="preserve"> ، </w:t>
      </w:r>
      <w:r w:rsidRPr="00A840D2">
        <w:rPr>
          <w:rtl/>
          <w:lang w:bidi="fa-IR"/>
        </w:rPr>
        <w:t>وخَرَجَ</w:t>
      </w:r>
      <w:r>
        <w:rPr>
          <w:rtl/>
          <w:lang w:bidi="fa-IR"/>
        </w:rPr>
        <w:t xml:space="preserve"> </w:t>
      </w:r>
      <w:r w:rsidRPr="00A840D2">
        <w:rPr>
          <w:rtl/>
          <w:lang w:bidi="fa-IR"/>
        </w:rPr>
        <w:t>مِن</w:t>
      </w:r>
      <w:r>
        <w:rPr>
          <w:rtl/>
          <w:lang w:bidi="fa-IR"/>
        </w:rPr>
        <w:t xml:space="preserve"> </w:t>
      </w:r>
      <w:r w:rsidRPr="00A840D2">
        <w:rPr>
          <w:rtl/>
          <w:lang w:bidi="fa-IR"/>
        </w:rPr>
        <w:t>قَبرِهِ</w:t>
      </w:r>
      <w:r>
        <w:rPr>
          <w:rtl/>
          <w:lang w:bidi="fa-IR"/>
        </w:rPr>
        <w:t xml:space="preserve"> </w:t>
      </w:r>
      <w:r w:rsidRPr="00A840D2">
        <w:rPr>
          <w:rtl/>
          <w:lang w:bidi="fa-IR"/>
        </w:rPr>
        <w:t>وهُو</w:t>
      </w:r>
      <w:r>
        <w:rPr>
          <w:rtl/>
          <w:lang w:bidi="fa-IR"/>
        </w:rPr>
        <w:t xml:space="preserve"> </w:t>
      </w:r>
      <w:r w:rsidRPr="00A840D2">
        <w:rPr>
          <w:rtl/>
          <w:lang w:bidi="fa-IR"/>
        </w:rPr>
        <w:t>ثَلِجُ</w:t>
      </w:r>
      <w:r>
        <w:rPr>
          <w:rtl/>
          <w:lang w:bidi="fa-IR"/>
        </w:rPr>
        <w:t xml:space="preserve"> </w:t>
      </w:r>
      <w:r w:rsidRPr="00A840D2">
        <w:rPr>
          <w:rtl/>
          <w:lang w:bidi="fa-IR"/>
        </w:rPr>
        <w:t>الفُؤادِ</w:t>
      </w:r>
      <w:r>
        <w:rPr>
          <w:rtl/>
          <w:lang w:bidi="fa-IR"/>
        </w:rPr>
        <w:t>.</w:t>
      </w:r>
      <w:r>
        <w:rPr>
          <w:rStyle w:val="libFootnotenumChar"/>
          <w:rtl/>
        </w:rPr>
        <w:t>1</w:t>
      </w:r>
    </w:p>
    <w:p w:rsidR="00042891" w:rsidRDefault="00042891" w:rsidP="00042891">
      <w:pPr>
        <w:pStyle w:val="libNormal"/>
      </w:pPr>
      <w:r>
        <w:rPr>
          <w:rStyle w:val="libBold1Char"/>
        </w:rPr>
        <w:t>2981</w:t>
      </w:r>
      <w:r w:rsidRPr="000F7D59">
        <w:rPr>
          <w:rStyle w:val="libBold1Char"/>
        </w:rPr>
        <w:t>.</w:t>
      </w:r>
      <w:r>
        <w:rPr>
          <w:lang w:bidi="fa-IR"/>
        </w:rPr>
        <w:t xml:space="preserve"> </w:t>
      </w:r>
      <w:r>
        <w:t xml:space="preserve">Imam al-Sadiq </w:t>
      </w:r>
      <w:r w:rsidRPr="001500BA">
        <w:t>(AS)</w:t>
      </w:r>
      <w:r>
        <w:t xml:space="preserve"> said, 'Whoever alleviates a fellow believer's anguish, Allah will alleviate him of the anguish of the Hereafter, and will bring him out of his grave with a light heart.' </w:t>
      </w:r>
      <w:r>
        <w:rPr>
          <w:rStyle w:val="libFootnotenumChar"/>
        </w:rPr>
        <w:t>2</w:t>
      </w:r>
    </w:p>
    <w:p w:rsidR="00042891" w:rsidRDefault="00042891" w:rsidP="00F40395">
      <w:pPr>
        <w:pStyle w:val="libAr"/>
      </w:pPr>
      <w:r>
        <w:rPr>
          <w:rStyle w:val="libBold1Char"/>
          <w:rtl/>
        </w:rPr>
        <w:t>2982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بَعَثَ</w:t>
      </w:r>
      <w:r>
        <w:rPr>
          <w:rtl/>
          <w:lang w:bidi="fa-IR"/>
        </w:rPr>
        <w:t xml:space="preserve"> </w:t>
      </w:r>
      <w:r w:rsidRPr="00A840D2">
        <w:rPr>
          <w:rtl/>
          <w:lang w:bidi="fa-IR"/>
        </w:rPr>
        <w:t>اللَّهُ</w:t>
      </w:r>
      <w:r>
        <w:rPr>
          <w:rtl/>
          <w:lang w:bidi="fa-IR"/>
        </w:rPr>
        <w:t xml:space="preserve"> </w:t>
      </w:r>
      <w:r w:rsidRPr="00A840D2">
        <w:rPr>
          <w:rtl/>
          <w:lang w:bidi="fa-IR"/>
        </w:rPr>
        <w:t>المؤمنَ</w:t>
      </w:r>
      <w:r>
        <w:rPr>
          <w:rtl/>
          <w:lang w:bidi="fa-IR"/>
        </w:rPr>
        <w:t xml:space="preserve"> </w:t>
      </w:r>
      <w:r w:rsidRPr="00A840D2">
        <w:rPr>
          <w:rtl/>
          <w:lang w:bidi="fa-IR"/>
        </w:rPr>
        <w:t>مِن</w:t>
      </w:r>
      <w:r>
        <w:rPr>
          <w:rtl/>
          <w:lang w:bidi="fa-IR"/>
        </w:rPr>
        <w:t xml:space="preserve"> </w:t>
      </w:r>
      <w:r w:rsidRPr="00A840D2">
        <w:rPr>
          <w:rtl/>
          <w:lang w:bidi="fa-IR"/>
        </w:rPr>
        <w:t>قَبرِهِ</w:t>
      </w:r>
      <w:r>
        <w:rPr>
          <w:rtl/>
          <w:lang w:bidi="fa-IR"/>
        </w:rPr>
        <w:t xml:space="preserve"> </w:t>
      </w:r>
      <w:r w:rsidRPr="00A840D2">
        <w:rPr>
          <w:rtl/>
          <w:lang w:bidi="fa-IR"/>
        </w:rPr>
        <w:t>خَرَجَ</w:t>
      </w:r>
      <w:r>
        <w:rPr>
          <w:rtl/>
          <w:lang w:bidi="fa-IR"/>
        </w:rPr>
        <w:t xml:space="preserve"> </w:t>
      </w:r>
      <w:r w:rsidRPr="00A840D2">
        <w:rPr>
          <w:rtl/>
          <w:lang w:bidi="fa-IR"/>
        </w:rPr>
        <w:t>مَعهُ</w:t>
      </w:r>
      <w:r>
        <w:rPr>
          <w:rtl/>
          <w:lang w:bidi="fa-IR"/>
        </w:rPr>
        <w:t xml:space="preserve"> </w:t>
      </w:r>
      <w:r w:rsidRPr="00A840D2">
        <w:rPr>
          <w:rtl/>
          <w:lang w:bidi="fa-IR"/>
        </w:rPr>
        <w:t>مِثالٌ</w:t>
      </w:r>
      <w:r>
        <w:rPr>
          <w:rtl/>
          <w:lang w:bidi="fa-IR"/>
        </w:rPr>
        <w:t xml:space="preserve"> </w:t>
      </w:r>
      <w:r w:rsidRPr="00A840D2">
        <w:rPr>
          <w:rtl/>
          <w:lang w:bidi="fa-IR"/>
        </w:rPr>
        <w:t>يَقدُمُ</w:t>
      </w:r>
      <w:r>
        <w:rPr>
          <w:rtl/>
          <w:lang w:bidi="fa-IR"/>
        </w:rPr>
        <w:t xml:space="preserve"> </w:t>
      </w:r>
      <w:r w:rsidRPr="00A840D2">
        <w:rPr>
          <w:rtl/>
          <w:lang w:bidi="fa-IR"/>
        </w:rPr>
        <w:t>أمامَهُ</w:t>
      </w:r>
      <w:r>
        <w:rPr>
          <w:rtl/>
          <w:lang w:bidi="fa-IR"/>
        </w:rPr>
        <w:t xml:space="preserve"> ، </w:t>
      </w:r>
      <w:r w:rsidRPr="00A840D2">
        <w:rPr>
          <w:rtl/>
          <w:lang w:bidi="fa-IR"/>
        </w:rPr>
        <w:t>كُلَّما</w:t>
      </w:r>
      <w:r>
        <w:rPr>
          <w:rtl/>
          <w:lang w:bidi="fa-IR"/>
        </w:rPr>
        <w:t xml:space="preserve"> </w:t>
      </w:r>
      <w:r w:rsidRPr="00A840D2">
        <w:rPr>
          <w:rtl/>
          <w:lang w:bidi="fa-IR"/>
        </w:rPr>
        <w:t>رَأى</w:t>
      </w:r>
      <w:r>
        <w:rPr>
          <w:rtl/>
          <w:lang w:bidi="fa-IR"/>
        </w:rPr>
        <w:t xml:space="preserve"> </w:t>
      </w:r>
      <w:r w:rsidRPr="00A840D2">
        <w:rPr>
          <w:rtl/>
          <w:lang w:bidi="fa-IR"/>
        </w:rPr>
        <w:t>المؤمنُ</w:t>
      </w:r>
      <w:r>
        <w:rPr>
          <w:rtl/>
          <w:lang w:bidi="fa-IR"/>
        </w:rPr>
        <w:t xml:space="preserve"> </w:t>
      </w:r>
      <w:r w:rsidRPr="00A840D2">
        <w:rPr>
          <w:rtl/>
          <w:lang w:bidi="fa-IR"/>
        </w:rPr>
        <w:t>هَوْلاً</w:t>
      </w:r>
      <w:r>
        <w:rPr>
          <w:rtl/>
          <w:lang w:bidi="fa-IR"/>
        </w:rPr>
        <w:t xml:space="preserve"> </w:t>
      </w:r>
      <w:r w:rsidRPr="00A840D2">
        <w:rPr>
          <w:rtl/>
          <w:lang w:bidi="fa-IR"/>
        </w:rPr>
        <w:t>مِن</w:t>
      </w:r>
      <w:r>
        <w:rPr>
          <w:rtl/>
          <w:lang w:bidi="fa-IR"/>
        </w:rPr>
        <w:t xml:space="preserve"> </w:t>
      </w:r>
      <w:r w:rsidRPr="00A840D2">
        <w:rPr>
          <w:rtl/>
          <w:lang w:bidi="fa-IR"/>
        </w:rPr>
        <w:t>أهوالِ</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قالَ</w:t>
      </w:r>
      <w:r>
        <w:rPr>
          <w:rtl/>
          <w:lang w:bidi="fa-IR"/>
        </w:rPr>
        <w:t xml:space="preserve"> </w:t>
      </w:r>
      <w:r w:rsidRPr="00A840D2">
        <w:rPr>
          <w:rtl/>
          <w:lang w:bidi="fa-IR"/>
        </w:rPr>
        <w:t>لَهُ</w:t>
      </w:r>
      <w:r>
        <w:rPr>
          <w:rtl/>
          <w:lang w:bidi="fa-IR"/>
        </w:rPr>
        <w:t xml:space="preserve"> </w:t>
      </w:r>
      <w:r w:rsidRPr="00A840D2">
        <w:rPr>
          <w:rtl/>
          <w:lang w:bidi="fa-IR"/>
        </w:rPr>
        <w:t>المِثالُ</w:t>
      </w:r>
      <w:r>
        <w:rPr>
          <w:rtl/>
          <w:lang w:bidi="fa-IR"/>
        </w:rPr>
        <w:t xml:space="preserve"> : </w:t>
      </w:r>
      <w:r w:rsidRPr="00A840D2">
        <w:rPr>
          <w:rtl/>
          <w:lang w:bidi="fa-IR"/>
        </w:rPr>
        <w:t>لا</w:t>
      </w:r>
      <w:r>
        <w:rPr>
          <w:rtl/>
          <w:lang w:bidi="fa-IR"/>
        </w:rPr>
        <w:t xml:space="preserve"> </w:t>
      </w:r>
      <w:r w:rsidRPr="00A840D2">
        <w:rPr>
          <w:rtl/>
          <w:lang w:bidi="fa-IR"/>
        </w:rPr>
        <w:t>تَفزَعْ</w:t>
      </w:r>
      <w:r>
        <w:rPr>
          <w:rtl/>
          <w:lang w:bidi="fa-IR"/>
        </w:rPr>
        <w:t xml:space="preserve"> </w:t>
      </w:r>
      <w:r w:rsidRPr="00A840D2">
        <w:rPr>
          <w:rtl/>
          <w:lang w:bidi="fa-IR"/>
        </w:rPr>
        <w:t>ولا</w:t>
      </w:r>
      <w:r>
        <w:rPr>
          <w:rtl/>
          <w:lang w:bidi="fa-IR"/>
        </w:rPr>
        <w:t xml:space="preserve"> </w:t>
      </w:r>
      <w:r w:rsidRPr="00A840D2">
        <w:rPr>
          <w:rtl/>
          <w:lang w:bidi="fa-IR"/>
        </w:rPr>
        <w:t>تَحزَنْ</w:t>
      </w:r>
      <w:r>
        <w:rPr>
          <w:rtl/>
          <w:lang w:bidi="fa-IR"/>
        </w:rPr>
        <w:t xml:space="preserve">... </w:t>
      </w:r>
      <w:r w:rsidRPr="00A840D2">
        <w:rPr>
          <w:rtl/>
          <w:lang w:bidi="fa-IR"/>
        </w:rPr>
        <w:t>فيقولُ</w:t>
      </w:r>
      <w:r>
        <w:rPr>
          <w:rtl/>
          <w:lang w:bidi="fa-IR"/>
        </w:rPr>
        <w:t xml:space="preserve"> </w:t>
      </w:r>
      <w:r w:rsidRPr="00A840D2">
        <w:rPr>
          <w:rtl/>
          <w:lang w:bidi="fa-IR"/>
        </w:rPr>
        <w:t>لَهُ</w:t>
      </w:r>
      <w:r>
        <w:rPr>
          <w:rtl/>
          <w:lang w:bidi="fa-IR"/>
        </w:rPr>
        <w:t xml:space="preserve"> </w:t>
      </w:r>
      <w:r w:rsidRPr="00A840D2">
        <w:rPr>
          <w:rtl/>
          <w:lang w:bidi="fa-IR"/>
        </w:rPr>
        <w:t>المؤمنُ</w:t>
      </w:r>
      <w:r>
        <w:rPr>
          <w:rtl/>
          <w:lang w:bidi="fa-IR"/>
        </w:rPr>
        <w:t xml:space="preserve"> :... </w:t>
      </w:r>
      <w:r w:rsidRPr="00A840D2">
        <w:rPr>
          <w:rtl/>
          <w:lang w:bidi="fa-IR"/>
        </w:rPr>
        <w:t>مَن</w:t>
      </w:r>
      <w:r>
        <w:rPr>
          <w:rtl/>
          <w:lang w:bidi="fa-IR"/>
        </w:rPr>
        <w:t xml:space="preserve"> </w:t>
      </w:r>
      <w:r w:rsidRPr="00A840D2">
        <w:rPr>
          <w:rtl/>
          <w:lang w:bidi="fa-IR"/>
        </w:rPr>
        <w:t>أنتَ</w:t>
      </w:r>
      <w:r>
        <w:rPr>
          <w:rtl/>
          <w:lang w:bidi="fa-IR"/>
        </w:rPr>
        <w:t xml:space="preserve"> ؟ </w:t>
      </w:r>
      <w:r w:rsidRPr="00A840D2">
        <w:rPr>
          <w:rtl/>
          <w:lang w:bidi="fa-IR"/>
        </w:rPr>
        <w:t>فيقولُ</w:t>
      </w:r>
      <w:r>
        <w:rPr>
          <w:rtl/>
          <w:lang w:bidi="fa-IR"/>
        </w:rPr>
        <w:t xml:space="preserve">: </w:t>
      </w:r>
      <w:r w:rsidRPr="00A840D2">
        <w:rPr>
          <w:rtl/>
          <w:lang w:bidi="fa-IR"/>
        </w:rPr>
        <w:t>أنا</w:t>
      </w:r>
      <w:r>
        <w:rPr>
          <w:rtl/>
          <w:lang w:bidi="fa-IR"/>
        </w:rPr>
        <w:t xml:space="preserve"> </w:t>
      </w:r>
      <w:r w:rsidRPr="00A840D2">
        <w:rPr>
          <w:rtl/>
          <w:lang w:bidi="fa-IR"/>
        </w:rPr>
        <w:t>السُّرورُ</w:t>
      </w:r>
      <w:r>
        <w:rPr>
          <w:rtl/>
          <w:lang w:bidi="fa-IR"/>
        </w:rPr>
        <w:t xml:space="preserve"> </w:t>
      </w:r>
      <w:r w:rsidRPr="00A840D2">
        <w:rPr>
          <w:rtl/>
          <w:lang w:bidi="fa-IR"/>
        </w:rPr>
        <w:t>الذي</w:t>
      </w:r>
      <w:r>
        <w:rPr>
          <w:rtl/>
          <w:lang w:bidi="fa-IR"/>
        </w:rPr>
        <w:t xml:space="preserve"> </w:t>
      </w:r>
      <w:r w:rsidRPr="00A840D2">
        <w:rPr>
          <w:rtl/>
          <w:lang w:bidi="fa-IR"/>
        </w:rPr>
        <w:t>كُنتَ</w:t>
      </w:r>
      <w:r>
        <w:rPr>
          <w:rtl/>
          <w:lang w:bidi="fa-IR"/>
        </w:rPr>
        <w:t xml:space="preserve"> </w:t>
      </w:r>
      <w:r w:rsidRPr="00A840D2">
        <w:rPr>
          <w:rtl/>
          <w:lang w:bidi="fa-IR"/>
        </w:rPr>
        <w:t>أدخَلتَ</w:t>
      </w:r>
      <w:r>
        <w:rPr>
          <w:rtl/>
          <w:lang w:bidi="fa-IR"/>
        </w:rPr>
        <w:t xml:space="preserve"> </w:t>
      </w:r>
      <w:r w:rsidRPr="00A840D2">
        <w:rPr>
          <w:rtl/>
          <w:lang w:bidi="fa-IR"/>
        </w:rPr>
        <w:t>على</w:t>
      </w:r>
      <w:r>
        <w:rPr>
          <w:rtl/>
          <w:lang w:bidi="fa-IR"/>
        </w:rPr>
        <w:t xml:space="preserve">‏ </w:t>
      </w:r>
      <w:r w:rsidRPr="00A840D2">
        <w:rPr>
          <w:rtl/>
          <w:lang w:bidi="fa-IR"/>
        </w:rPr>
        <w:t>أخيكَ</w:t>
      </w:r>
      <w:r>
        <w:rPr>
          <w:rtl/>
          <w:lang w:bidi="fa-IR"/>
        </w:rPr>
        <w:t xml:space="preserve"> </w:t>
      </w:r>
      <w:r w:rsidRPr="00A840D2">
        <w:rPr>
          <w:rtl/>
          <w:lang w:bidi="fa-IR"/>
        </w:rPr>
        <w:t>المؤمِنِ</w:t>
      </w:r>
      <w:r>
        <w:rPr>
          <w:rtl/>
          <w:lang w:bidi="fa-IR"/>
        </w:rPr>
        <w:t>.</w:t>
      </w:r>
      <w:r>
        <w:rPr>
          <w:rStyle w:val="libFootnotenumChar"/>
          <w:rtl/>
        </w:rPr>
        <w:t>3</w:t>
      </w:r>
    </w:p>
    <w:p w:rsidR="00042891" w:rsidRDefault="00042891" w:rsidP="00042891">
      <w:pPr>
        <w:pStyle w:val="libNormal"/>
      </w:pPr>
      <w:r>
        <w:rPr>
          <w:rStyle w:val="libBold1Char"/>
        </w:rPr>
        <w:t>2982</w:t>
      </w:r>
      <w:r w:rsidRPr="000F7D59">
        <w:rPr>
          <w:rStyle w:val="libBold1Char"/>
        </w:rPr>
        <w:t>.</w:t>
      </w:r>
      <w:r>
        <w:rPr>
          <w:lang w:bidi="fa-IR"/>
        </w:rPr>
        <w:t xml:space="preserve"> </w:t>
      </w:r>
      <w:r>
        <w:t xml:space="preserve">Imam al-Sadiq </w:t>
      </w:r>
      <w:r w:rsidRPr="001500BA">
        <w:t>(AS)</w:t>
      </w:r>
      <w:r>
        <w:t xml:space="preserve"> said, 'When Allah will raise the believer out of his grave, another presence will also come out with him and walk ahead of him, and whenever the believer will come across one of the terrors of the Day of Resurrection, the presence will console him saying, 'Do not worry or be saddened...' and the believer will ask, 'Who are you?, at which it will reply, 'I am the happiness that you used to bring upon your fellow believer.' </w:t>
      </w:r>
      <w:r>
        <w:rPr>
          <w:rStyle w:val="libFootnotenumChar"/>
        </w:rPr>
        <w:t>4</w:t>
      </w:r>
    </w:p>
    <w:p w:rsidR="00042891" w:rsidRDefault="00042891" w:rsidP="00F40395">
      <w:pPr>
        <w:pStyle w:val="libAr"/>
      </w:pPr>
      <w:r>
        <w:rPr>
          <w:rStyle w:val="libBold1Char"/>
          <w:rtl/>
        </w:rPr>
        <w:t>2983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فَرَّجَ</w:t>
      </w:r>
      <w:r>
        <w:rPr>
          <w:rtl/>
          <w:lang w:bidi="fa-IR"/>
        </w:rPr>
        <w:t xml:space="preserve"> </w:t>
      </w:r>
      <w:r w:rsidRPr="00A840D2">
        <w:rPr>
          <w:rtl/>
          <w:lang w:bidi="fa-IR"/>
        </w:rPr>
        <w:t>عن</w:t>
      </w:r>
      <w:r>
        <w:rPr>
          <w:rtl/>
          <w:lang w:bidi="fa-IR"/>
        </w:rPr>
        <w:t xml:space="preserve"> </w:t>
      </w:r>
      <w:r w:rsidRPr="00A840D2">
        <w:rPr>
          <w:rtl/>
          <w:lang w:bidi="fa-IR"/>
        </w:rPr>
        <w:t>مُؤمِنٍ</w:t>
      </w:r>
      <w:r>
        <w:rPr>
          <w:rtl/>
          <w:lang w:bidi="fa-IR"/>
        </w:rPr>
        <w:t xml:space="preserve"> </w:t>
      </w:r>
      <w:r w:rsidRPr="00A840D2">
        <w:rPr>
          <w:rtl/>
          <w:lang w:bidi="fa-IR"/>
        </w:rPr>
        <w:t>فَرَّجَ</w:t>
      </w:r>
      <w:r>
        <w:rPr>
          <w:rtl/>
          <w:lang w:bidi="fa-IR"/>
        </w:rPr>
        <w:t xml:space="preserve"> </w:t>
      </w:r>
      <w:r w:rsidRPr="00A840D2">
        <w:rPr>
          <w:rtl/>
          <w:lang w:bidi="fa-IR"/>
        </w:rPr>
        <w:t>اللَّهُ</w:t>
      </w:r>
      <w:r>
        <w:rPr>
          <w:rtl/>
          <w:lang w:bidi="fa-IR"/>
        </w:rPr>
        <w:t xml:space="preserve"> </w:t>
      </w:r>
      <w:r w:rsidRPr="00A840D2">
        <w:rPr>
          <w:rtl/>
          <w:lang w:bidi="fa-IR"/>
        </w:rPr>
        <w:t>عن</w:t>
      </w:r>
      <w:r>
        <w:rPr>
          <w:rtl/>
          <w:lang w:bidi="fa-IR"/>
        </w:rPr>
        <w:t xml:space="preserve"> </w:t>
      </w:r>
      <w:r w:rsidRPr="00A840D2">
        <w:rPr>
          <w:rtl/>
          <w:lang w:bidi="fa-IR"/>
        </w:rPr>
        <w:t>قَلبِهِ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w:t>
      </w:r>
      <w:r>
        <w:rPr>
          <w:rStyle w:val="libFootnotenumChar"/>
          <w:rtl/>
        </w:rPr>
        <w:t>5</w:t>
      </w:r>
    </w:p>
    <w:p w:rsidR="00042891" w:rsidRDefault="00042891" w:rsidP="00042891">
      <w:pPr>
        <w:pStyle w:val="libNormal"/>
      </w:pPr>
      <w:r>
        <w:rPr>
          <w:rStyle w:val="libBold1Char"/>
        </w:rPr>
        <w:t>2983</w:t>
      </w:r>
      <w:r w:rsidRPr="000F7D59">
        <w:rPr>
          <w:rStyle w:val="libBold1Char"/>
        </w:rPr>
        <w:t>.</w:t>
      </w:r>
      <w:r>
        <w:rPr>
          <w:lang w:bidi="fa-IR"/>
        </w:rPr>
        <w:t xml:space="preserve"> </w:t>
      </w:r>
      <w:r>
        <w:t xml:space="preserve">Imam al-Rida </w:t>
      </w:r>
      <w:r w:rsidRPr="001500BA">
        <w:t>(AS)</w:t>
      </w:r>
      <w:r>
        <w:t xml:space="preserve"> said, 'Whoever alleviates a believer's worries, Allah will alleviate his heart on the Day of Resurrection.'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الحاجة : باب </w:t>
      </w:r>
      <w:r>
        <w:rPr>
          <w:rtl/>
          <w:lang w:bidi="fa-IR"/>
        </w:rPr>
        <w:t>589</w:t>
      </w:r>
      <w:r>
        <w:t xml:space="preserve"> .</w:t>
      </w:r>
    </w:p>
    <w:p w:rsidR="00042891" w:rsidRPr="006B4ED3" w:rsidRDefault="00042891" w:rsidP="00042891">
      <w:pPr>
        <w:pStyle w:val="libBold2"/>
      </w:pPr>
      <w:r w:rsidRPr="006B4ED3">
        <w:t xml:space="preserve">(See also: THE NEED: section </w:t>
      </w:r>
      <w:r>
        <w:t>589</w:t>
      </w:r>
      <w:r w:rsidRPr="006B4ED3">
        <w:t>)</w:t>
      </w:r>
    </w:p>
    <w:p w:rsidR="00042891" w:rsidRDefault="00042891" w:rsidP="00042891">
      <w:pPr>
        <w:pStyle w:val="libNormal"/>
      </w:pPr>
    </w:p>
    <w:p w:rsidR="00042891" w:rsidRDefault="00042891" w:rsidP="003C21EC">
      <w:pPr>
        <w:pStyle w:val="Heading3"/>
      </w:pPr>
      <w:bookmarkStart w:id="3203" w:name="_Toc484338518"/>
      <w:bookmarkStart w:id="3204" w:name="_Toc485812832"/>
      <w:r>
        <w:t>Notes</w:t>
      </w:r>
      <w:bookmarkEnd w:id="3203"/>
      <w:bookmarkEnd w:id="3204"/>
    </w:p>
    <w:p w:rsidR="00042891" w:rsidRDefault="00042891" w:rsidP="00042891">
      <w:pPr>
        <w:pStyle w:val="libFootnote"/>
      </w:pPr>
      <w:r>
        <w:t xml:space="preserve">1. </w:t>
      </w:r>
      <w:r>
        <w:rPr>
          <w:rtl/>
        </w:rPr>
        <w:t xml:space="preserve">الكافي : </w:t>
      </w:r>
      <w:r>
        <w:rPr>
          <w:rtl/>
          <w:lang w:bidi="fa-IR"/>
        </w:rPr>
        <w:t>2 / 199 / 3</w:t>
      </w:r>
      <w:r>
        <w:t xml:space="preserve"> .</w:t>
      </w:r>
    </w:p>
    <w:p w:rsidR="00042891" w:rsidRDefault="00042891" w:rsidP="00042891">
      <w:pPr>
        <w:pStyle w:val="libFootnote"/>
      </w:pPr>
      <w:r>
        <w:t xml:space="preserve">2. Ibid. p. </w:t>
      </w:r>
      <w:r>
        <w:rPr>
          <w:lang w:bidi="fa-IR"/>
        </w:rPr>
        <w:t>199</w:t>
      </w:r>
      <w:r>
        <w:t xml:space="preserve">, no. </w:t>
      </w:r>
      <w:r>
        <w:rPr>
          <w:lang w:bidi="fa-IR"/>
        </w:rPr>
        <w:t>3</w:t>
      </w:r>
    </w:p>
    <w:p w:rsidR="00042891" w:rsidRDefault="00042891" w:rsidP="00042891">
      <w:pPr>
        <w:pStyle w:val="libFootnote"/>
      </w:pPr>
      <w:r>
        <w:t xml:space="preserve">3. </w:t>
      </w:r>
      <w:r>
        <w:rPr>
          <w:rtl/>
        </w:rPr>
        <w:t xml:space="preserve">الكافي : </w:t>
      </w:r>
      <w:r>
        <w:rPr>
          <w:rtl/>
          <w:lang w:bidi="fa-IR"/>
        </w:rPr>
        <w:t>2 / 190 / 8</w:t>
      </w:r>
      <w:r>
        <w:t xml:space="preserve"> .</w:t>
      </w:r>
    </w:p>
    <w:p w:rsidR="00042891" w:rsidRDefault="00042891" w:rsidP="00042891">
      <w:pPr>
        <w:pStyle w:val="libFootnote"/>
      </w:pPr>
      <w:r>
        <w:t xml:space="preserve">4. Ibid. p. </w:t>
      </w:r>
      <w:r>
        <w:rPr>
          <w:lang w:bidi="fa-IR"/>
        </w:rPr>
        <w:t>190</w:t>
      </w:r>
      <w:r>
        <w:t xml:space="preserve">, no. </w:t>
      </w:r>
      <w:r>
        <w:rPr>
          <w:lang w:bidi="fa-IR"/>
        </w:rPr>
        <w:t>8</w:t>
      </w:r>
    </w:p>
    <w:p w:rsidR="00042891" w:rsidRDefault="00042891" w:rsidP="00042891">
      <w:pPr>
        <w:pStyle w:val="libFootnote"/>
      </w:pPr>
      <w:r>
        <w:t xml:space="preserve">5. </w:t>
      </w:r>
      <w:r>
        <w:rPr>
          <w:rtl/>
        </w:rPr>
        <w:t xml:space="preserve">الكافي : </w:t>
      </w:r>
      <w:r>
        <w:rPr>
          <w:rtl/>
          <w:lang w:bidi="fa-IR"/>
        </w:rPr>
        <w:t>2 / 200 / 4</w:t>
      </w:r>
      <w:r>
        <w:t xml:space="preserve"> .</w:t>
      </w:r>
    </w:p>
    <w:p w:rsidR="00042891" w:rsidRDefault="00042891" w:rsidP="00042891">
      <w:pPr>
        <w:pStyle w:val="libFootnote"/>
        <w:rPr>
          <w:rtl/>
          <w:lang w:bidi="fa-IR"/>
        </w:rPr>
      </w:pPr>
      <w:r>
        <w:t xml:space="preserve">6. Ibid. p. </w:t>
      </w:r>
      <w:r>
        <w:rPr>
          <w:lang w:bidi="fa-IR"/>
        </w:rPr>
        <w:t>200</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205" w:name="_Toc484338519"/>
      <w:bookmarkStart w:id="3206" w:name="_Toc485812833"/>
      <w:r>
        <w:rPr>
          <w:lang w:bidi="fa-IR"/>
        </w:rPr>
        <w:lastRenderedPageBreak/>
        <w:t>188</w:t>
      </w:r>
      <w:r>
        <w:t xml:space="preserve"> - </w:t>
      </w:r>
      <w:r>
        <w:rPr>
          <w:rtl/>
          <w:lang w:bidi="fa-IR"/>
        </w:rPr>
        <w:t>الاسراف‏</w:t>
      </w:r>
      <w:bookmarkEnd w:id="3205"/>
      <w:bookmarkEnd w:id="3206"/>
    </w:p>
    <w:p w:rsidR="00042891" w:rsidRDefault="00042891" w:rsidP="003C21EC">
      <w:pPr>
        <w:pStyle w:val="Heading1Center"/>
      </w:pPr>
      <w:bookmarkStart w:id="3207" w:name="_Toc484338520"/>
      <w:bookmarkStart w:id="3208" w:name="_Toc485812834"/>
      <w:r>
        <w:rPr>
          <w:lang w:bidi="fa-IR"/>
        </w:rPr>
        <w:t>188</w:t>
      </w:r>
      <w:r>
        <w:t>. WASTING</w:t>
      </w:r>
      <w:bookmarkEnd w:id="3207"/>
      <w:bookmarkEnd w:id="3208"/>
    </w:p>
    <w:p w:rsidR="00042891" w:rsidRDefault="00042891" w:rsidP="003C21EC">
      <w:pPr>
        <w:pStyle w:val="Heading2Center"/>
      </w:pPr>
      <w:bookmarkStart w:id="3209" w:name="_Toc484338521"/>
      <w:bookmarkStart w:id="3210" w:name="_Toc485812835"/>
      <w:r>
        <w:rPr>
          <w:lang w:bidi="fa-IR"/>
        </w:rPr>
        <w:t>937</w:t>
      </w:r>
      <w:r>
        <w:t xml:space="preserve"> - </w:t>
      </w:r>
      <w:r>
        <w:rPr>
          <w:rtl/>
          <w:lang w:bidi="fa-IR"/>
        </w:rPr>
        <w:t>ذَمُّ الإسرافِ‏</w:t>
      </w:r>
      <w:bookmarkEnd w:id="3209"/>
      <w:bookmarkEnd w:id="3210"/>
    </w:p>
    <w:p w:rsidR="00042891" w:rsidRDefault="00042891" w:rsidP="003C21EC">
      <w:pPr>
        <w:pStyle w:val="Heading2Center"/>
      </w:pPr>
      <w:bookmarkStart w:id="3211" w:name="_Toc484338522"/>
      <w:bookmarkStart w:id="3212" w:name="_Toc485812836"/>
      <w:r>
        <w:rPr>
          <w:lang w:bidi="fa-IR"/>
        </w:rPr>
        <w:t>937</w:t>
      </w:r>
      <w:r>
        <w:t>. DENOUNCING WASTING</w:t>
      </w:r>
      <w:bookmarkEnd w:id="3211"/>
      <w:bookmarkEnd w:id="3212"/>
    </w:p>
    <w:p w:rsidR="00042891" w:rsidRDefault="00042891" w:rsidP="00F40395">
      <w:pPr>
        <w:pStyle w:val="libAr"/>
      </w:pPr>
      <w:r w:rsidRPr="004A7464">
        <w:rPr>
          <w:rtl/>
        </w:rPr>
        <w:t>(</w:t>
      </w:r>
      <w:r w:rsidRPr="00B61F7A">
        <w:rPr>
          <w:rtl/>
        </w:rPr>
        <w:t>يا بَنِي آدَمَ خُذُوا زِينَتَكُم عِندَ كُلِّ مَسْجِدٍ وَكُلُوا واشرَبُوا وَلا تُسْرِفُوا إنَّهُ لا يُحِبُّ المُسْرِفِينَ) .</w:t>
      </w:r>
      <w:r>
        <w:rPr>
          <w:rStyle w:val="libFootnotenumChar"/>
          <w:rtl/>
        </w:rPr>
        <w:t>1</w:t>
      </w:r>
    </w:p>
    <w:p w:rsidR="00042891" w:rsidRDefault="00042891" w:rsidP="00042891">
      <w:pPr>
        <w:pStyle w:val="libNormal"/>
      </w:pPr>
      <w:r w:rsidRPr="00FD71ED">
        <w:rPr>
          <w:rStyle w:val="libBoldItalicChar"/>
        </w:rPr>
        <w:t>“O Children of Adam! Put on your adornment on every occasion of prayer, and eat and drink, but do not waste; indeed Allah does not like the wasteful.”</w:t>
      </w:r>
      <w:r>
        <w:t xml:space="preserve"> </w:t>
      </w:r>
      <w:r>
        <w:rPr>
          <w:rStyle w:val="libFootnotenumChar"/>
        </w:rPr>
        <w:t>2</w:t>
      </w:r>
    </w:p>
    <w:p w:rsidR="00042891" w:rsidRDefault="00042891" w:rsidP="00F40395">
      <w:pPr>
        <w:pStyle w:val="libAr"/>
      </w:pPr>
      <w:r>
        <w:rPr>
          <w:rStyle w:val="libBold1Char"/>
          <w:rtl/>
        </w:rPr>
        <w:t>2984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وَيحَ</w:t>
      </w:r>
      <w:r>
        <w:rPr>
          <w:rtl/>
          <w:lang w:bidi="fa-IR"/>
        </w:rPr>
        <w:t xml:space="preserve"> </w:t>
      </w:r>
      <w:r w:rsidRPr="00A840D2">
        <w:rPr>
          <w:rtl/>
          <w:lang w:bidi="fa-IR"/>
        </w:rPr>
        <w:t>المُسرِفِ</w:t>
      </w:r>
      <w:r>
        <w:rPr>
          <w:rtl/>
          <w:lang w:bidi="fa-IR"/>
        </w:rPr>
        <w:t xml:space="preserve"> ، </w:t>
      </w:r>
      <w:r w:rsidRPr="00A840D2">
        <w:rPr>
          <w:rtl/>
          <w:lang w:bidi="fa-IR"/>
        </w:rPr>
        <w:t>ما</w:t>
      </w:r>
      <w:r>
        <w:rPr>
          <w:rtl/>
          <w:lang w:bidi="fa-IR"/>
        </w:rPr>
        <w:t xml:space="preserve"> </w:t>
      </w:r>
      <w:r w:rsidRPr="00A840D2">
        <w:rPr>
          <w:rtl/>
          <w:lang w:bidi="fa-IR"/>
        </w:rPr>
        <w:t>أبعَدَهُ</w:t>
      </w:r>
      <w:r>
        <w:rPr>
          <w:rtl/>
          <w:lang w:bidi="fa-IR"/>
        </w:rPr>
        <w:t xml:space="preserve"> </w:t>
      </w:r>
      <w:r w:rsidRPr="00A840D2">
        <w:rPr>
          <w:rtl/>
          <w:lang w:bidi="fa-IR"/>
        </w:rPr>
        <w:t>عن</w:t>
      </w:r>
      <w:r>
        <w:rPr>
          <w:rtl/>
          <w:lang w:bidi="fa-IR"/>
        </w:rPr>
        <w:t xml:space="preserve"> </w:t>
      </w:r>
      <w:r w:rsidRPr="00A840D2">
        <w:rPr>
          <w:rtl/>
          <w:lang w:bidi="fa-IR"/>
        </w:rPr>
        <w:t>صَلاحِ</w:t>
      </w:r>
      <w:r>
        <w:rPr>
          <w:rtl/>
          <w:lang w:bidi="fa-IR"/>
        </w:rPr>
        <w:t xml:space="preserve"> </w:t>
      </w:r>
      <w:r w:rsidRPr="00A840D2">
        <w:rPr>
          <w:rtl/>
          <w:lang w:bidi="fa-IR"/>
        </w:rPr>
        <w:t>نفسِهِ</w:t>
      </w:r>
      <w:r>
        <w:rPr>
          <w:rtl/>
          <w:lang w:bidi="fa-IR"/>
        </w:rPr>
        <w:t xml:space="preserve"> </w:t>
      </w:r>
      <w:r w:rsidRPr="00A840D2">
        <w:rPr>
          <w:rtl/>
          <w:lang w:bidi="fa-IR"/>
        </w:rPr>
        <w:t>واستِدراكِ</w:t>
      </w:r>
      <w:r>
        <w:rPr>
          <w:rtl/>
          <w:lang w:bidi="fa-IR"/>
        </w:rPr>
        <w:t xml:space="preserve"> </w:t>
      </w:r>
      <w:r w:rsidRPr="00A840D2">
        <w:rPr>
          <w:rtl/>
          <w:lang w:bidi="fa-IR"/>
        </w:rPr>
        <w:t>أمرِهِ</w:t>
      </w:r>
      <w:r>
        <w:rPr>
          <w:rtl/>
          <w:lang w:bidi="fa-IR"/>
        </w:rPr>
        <w:t xml:space="preserve"> !</w:t>
      </w:r>
      <w:r>
        <w:rPr>
          <w:rStyle w:val="libFootnotenumChar"/>
          <w:rtl/>
        </w:rPr>
        <w:t>3</w:t>
      </w:r>
    </w:p>
    <w:p w:rsidR="00042891" w:rsidRDefault="00042891" w:rsidP="00042891">
      <w:pPr>
        <w:pStyle w:val="libNormal"/>
      </w:pPr>
      <w:r>
        <w:rPr>
          <w:rStyle w:val="libBold1Char"/>
        </w:rPr>
        <w:t>2984</w:t>
      </w:r>
      <w:r w:rsidRPr="000F7D59">
        <w:rPr>
          <w:rStyle w:val="libBold1Char"/>
        </w:rPr>
        <w:t>.</w:t>
      </w:r>
      <w:r>
        <w:rPr>
          <w:lang w:bidi="fa-IR"/>
        </w:rPr>
        <w:t xml:space="preserve"> </w:t>
      </w:r>
      <w:r>
        <w:t xml:space="preserve">Imam Ali </w:t>
      </w:r>
      <w:r w:rsidRPr="001500BA">
        <w:t>(AS)</w:t>
      </w:r>
      <w:r>
        <w:t xml:space="preserve"> said, 'Woe betide the wasteful person, how far he is from self-improvement and from redressing his situation.' </w:t>
      </w:r>
      <w:r>
        <w:rPr>
          <w:rStyle w:val="libFootnotenumChar"/>
        </w:rPr>
        <w:t>4</w:t>
      </w:r>
    </w:p>
    <w:p w:rsidR="00042891" w:rsidRDefault="00042891" w:rsidP="00F40395">
      <w:pPr>
        <w:pStyle w:val="libAr"/>
      </w:pPr>
      <w:r>
        <w:rPr>
          <w:rStyle w:val="libBold1Char"/>
          <w:rtl/>
        </w:rPr>
        <w:t>2985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السَّرَفُ</w:t>
      </w:r>
      <w:r>
        <w:rPr>
          <w:rtl/>
          <w:lang w:bidi="fa-IR"/>
        </w:rPr>
        <w:t xml:space="preserve"> </w:t>
      </w:r>
      <w:r w:rsidRPr="00A840D2">
        <w:rPr>
          <w:rtl/>
          <w:lang w:bidi="fa-IR"/>
        </w:rPr>
        <w:t>مَثواةٌ</w:t>
      </w:r>
      <w:r>
        <w:rPr>
          <w:rtl/>
          <w:lang w:bidi="fa-IR"/>
        </w:rPr>
        <w:t xml:space="preserve"> ، </w:t>
      </w:r>
      <w:r w:rsidRPr="00A840D2">
        <w:rPr>
          <w:rtl/>
          <w:lang w:bidi="fa-IR"/>
        </w:rPr>
        <w:t>والقَصدُ</w:t>
      </w:r>
      <w:r>
        <w:rPr>
          <w:rtl/>
          <w:lang w:bidi="fa-IR"/>
        </w:rPr>
        <w:t xml:space="preserve"> </w:t>
      </w:r>
      <w:r w:rsidRPr="00A840D2">
        <w:rPr>
          <w:rtl/>
          <w:lang w:bidi="fa-IR"/>
        </w:rPr>
        <w:t>مَثراةٌ</w:t>
      </w:r>
      <w:r>
        <w:rPr>
          <w:rtl/>
          <w:lang w:bidi="fa-IR"/>
        </w:rPr>
        <w:t>.</w:t>
      </w:r>
      <w:r>
        <w:rPr>
          <w:rStyle w:val="libFootnotenumChar"/>
          <w:rtl/>
        </w:rPr>
        <w:t>5</w:t>
      </w:r>
    </w:p>
    <w:p w:rsidR="00042891" w:rsidRDefault="00042891" w:rsidP="00042891">
      <w:pPr>
        <w:pStyle w:val="libNormal"/>
      </w:pPr>
      <w:r>
        <w:rPr>
          <w:rStyle w:val="libBold1Char"/>
        </w:rPr>
        <w:t>2985</w:t>
      </w:r>
      <w:r w:rsidRPr="000F7D59">
        <w:rPr>
          <w:rStyle w:val="libBold1Char"/>
        </w:rPr>
        <w:t>.</w:t>
      </w:r>
      <w:r>
        <w:rPr>
          <w:lang w:bidi="fa-IR"/>
        </w:rPr>
        <w:t xml:space="preserve"> </w:t>
      </w:r>
      <w:r>
        <w:t xml:space="preserve">Imam Ali </w:t>
      </w:r>
      <w:r w:rsidRPr="001500BA">
        <w:t>(AS)</w:t>
      </w:r>
      <w:r>
        <w:t xml:space="preserve"> said, 'Wasting leads to stagnation [of wealth] whereas thriftiness causes it to thrive.' </w:t>
      </w:r>
      <w:r>
        <w:rPr>
          <w:rStyle w:val="libFootnotenumChar"/>
        </w:rPr>
        <w:t>6</w:t>
      </w:r>
    </w:p>
    <w:p w:rsidR="00042891" w:rsidRDefault="00042891" w:rsidP="00F40395">
      <w:pPr>
        <w:pStyle w:val="libAr"/>
      </w:pPr>
      <w:r>
        <w:rPr>
          <w:rStyle w:val="libBold1Char"/>
          <w:rtl/>
        </w:rPr>
        <w:t>2986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الدعاءِ</w:t>
      </w:r>
      <w:r>
        <w:rPr>
          <w:rtl/>
          <w:lang w:bidi="fa-IR"/>
        </w:rPr>
        <w:t xml:space="preserve"> - : </w:t>
      </w:r>
      <w:r w:rsidRPr="00A840D2">
        <w:rPr>
          <w:rtl/>
          <w:lang w:bidi="fa-IR"/>
        </w:rPr>
        <w:t>وامنَعْني</w:t>
      </w:r>
      <w:r>
        <w:rPr>
          <w:rtl/>
          <w:lang w:bidi="fa-IR"/>
        </w:rPr>
        <w:t xml:space="preserve"> </w:t>
      </w:r>
      <w:r w:rsidRPr="00A840D2">
        <w:rPr>
          <w:rtl/>
          <w:lang w:bidi="fa-IR"/>
        </w:rPr>
        <w:t>مِنَ</w:t>
      </w:r>
      <w:r>
        <w:rPr>
          <w:rtl/>
          <w:lang w:bidi="fa-IR"/>
        </w:rPr>
        <w:t xml:space="preserve"> </w:t>
      </w:r>
      <w:r w:rsidRPr="00A840D2">
        <w:rPr>
          <w:rtl/>
          <w:lang w:bidi="fa-IR"/>
        </w:rPr>
        <w:t>السَّرَفِ</w:t>
      </w:r>
      <w:r>
        <w:rPr>
          <w:rtl/>
          <w:lang w:bidi="fa-IR"/>
        </w:rPr>
        <w:t xml:space="preserve"> ، </w:t>
      </w:r>
      <w:r w:rsidRPr="00A840D2">
        <w:rPr>
          <w:rtl/>
          <w:lang w:bidi="fa-IR"/>
        </w:rPr>
        <w:t>وحَصِّنْ</w:t>
      </w:r>
      <w:r>
        <w:rPr>
          <w:rtl/>
          <w:lang w:bidi="fa-IR"/>
        </w:rPr>
        <w:t xml:space="preserve"> </w:t>
      </w:r>
      <w:r w:rsidRPr="00A840D2">
        <w:rPr>
          <w:rtl/>
          <w:lang w:bidi="fa-IR"/>
        </w:rPr>
        <w:t>رِزقي</w:t>
      </w:r>
      <w:r>
        <w:rPr>
          <w:rtl/>
          <w:lang w:bidi="fa-IR"/>
        </w:rPr>
        <w:t xml:space="preserve"> </w:t>
      </w:r>
      <w:r w:rsidRPr="00A840D2">
        <w:rPr>
          <w:rtl/>
          <w:lang w:bidi="fa-IR"/>
        </w:rPr>
        <w:t>مِن</w:t>
      </w:r>
      <w:r>
        <w:rPr>
          <w:rtl/>
          <w:lang w:bidi="fa-IR"/>
        </w:rPr>
        <w:t xml:space="preserve"> </w:t>
      </w:r>
      <w:r w:rsidRPr="00A840D2">
        <w:rPr>
          <w:rtl/>
          <w:lang w:bidi="fa-IR"/>
        </w:rPr>
        <w:t>التَّلَفِ</w:t>
      </w:r>
      <w:r>
        <w:rPr>
          <w:rtl/>
          <w:lang w:bidi="fa-IR"/>
        </w:rPr>
        <w:t xml:space="preserve"> ، </w:t>
      </w:r>
      <w:r w:rsidRPr="00A840D2">
        <w:rPr>
          <w:rtl/>
          <w:lang w:bidi="fa-IR"/>
        </w:rPr>
        <w:t>ووَفِّرْ</w:t>
      </w:r>
      <w:r>
        <w:rPr>
          <w:rtl/>
          <w:lang w:bidi="fa-IR"/>
        </w:rPr>
        <w:t xml:space="preserve"> </w:t>
      </w:r>
      <w:r w:rsidRPr="00A840D2">
        <w:rPr>
          <w:rtl/>
          <w:lang w:bidi="fa-IR"/>
        </w:rPr>
        <w:t>مَلَكَتِي</w:t>
      </w:r>
      <w:r>
        <w:rPr>
          <w:rtl/>
          <w:lang w:bidi="fa-IR"/>
        </w:rPr>
        <w:t xml:space="preserve"> </w:t>
      </w:r>
      <w:r w:rsidRPr="00A840D2">
        <w:rPr>
          <w:rtl/>
          <w:lang w:bidi="fa-IR"/>
        </w:rPr>
        <w:t>بالبَرَكَةِ</w:t>
      </w:r>
      <w:r>
        <w:rPr>
          <w:rtl/>
          <w:lang w:bidi="fa-IR"/>
        </w:rPr>
        <w:t xml:space="preserve"> </w:t>
      </w:r>
      <w:r w:rsidRPr="00A840D2">
        <w:rPr>
          <w:rtl/>
          <w:lang w:bidi="fa-IR"/>
        </w:rPr>
        <w:t>فيهِ</w:t>
      </w:r>
      <w:r>
        <w:rPr>
          <w:rtl/>
          <w:lang w:bidi="fa-IR"/>
        </w:rPr>
        <w:t xml:space="preserve"> ، </w:t>
      </w:r>
      <w:r w:rsidRPr="00A840D2">
        <w:rPr>
          <w:rtl/>
          <w:lang w:bidi="fa-IR"/>
        </w:rPr>
        <w:t>وأصِبْ</w:t>
      </w:r>
      <w:r>
        <w:rPr>
          <w:rtl/>
          <w:lang w:bidi="fa-IR"/>
        </w:rPr>
        <w:t xml:space="preserve"> </w:t>
      </w:r>
      <w:r w:rsidRPr="00A840D2">
        <w:rPr>
          <w:rtl/>
          <w:lang w:bidi="fa-IR"/>
        </w:rPr>
        <w:t>بِي</w:t>
      </w:r>
      <w:r>
        <w:rPr>
          <w:rtl/>
          <w:lang w:bidi="fa-IR"/>
        </w:rPr>
        <w:t xml:space="preserve"> </w:t>
      </w:r>
      <w:r w:rsidRPr="00A840D2">
        <w:rPr>
          <w:rtl/>
          <w:lang w:bidi="fa-IR"/>
        </w:rPr>
        <w:t>سَبيلَ</w:t>
      </w:r>
      <w:r>
        <w:rPr>
          <w:rtl/>
          <w:lang w:bidi="fa-IR"/>
        </w:rPr>
        <w:t xml:space="preserve"> </w:t>
      </w:r>
      <w:r w:rsidRPr="00A840D2">
        <w:rPr>
          <w:rtl/>
          <w:lang w:bidi="fa-IR"/>
        </w:rPr>
        <w:t>الهِدايَةِ</w:t>
      </w:r>
      <w:r>
        <w:rPr>
          <w:rtl/>
          <w:lang w:bidi="fa-IR"/>
        </w:rPr>
        <w:t xml:space="preserve"> </w:t>
      </w:r>
      <w:r w:rsidRPr="00A840D2">
        <w:rPr>
          <w:rtl/>
          <w:lang w:bidi="fa-IR"/>
        </w:rPr>
        <w:t>لِلبِرِّ</w:t>
      </w:r>
      <w:r>
        <w:rPr>
          <w:rtl/>
          <w:lang w:bidi="fa-IR"/>
        </w:rPr>
        <w:t xml:space="preserve"> </w:t>
      </w:r>
      <w:r w:rsidRPr="00A840D2">
        <w:rPr>
          <w:rtl/>
          <w:lang w:bidi="fa-IR"/>
        </w:rPr>
        <w:t>فيما</w:t>
      </w:r>
      <w:r>
        <w:rPr>
          <w:rtl/>
          <w:lang w:bidi="fa-IR"/>
        </w:rPr>
        <w:t xml:space="preserve"> </w:t>
      </w:r>
      <w:r w:rsidRPr="00A840D2">
        <w:rPr>
          <w:rtl/>
          <w:lang w:bidi="fa-IR"/>
        </w:rPr>
        <w:t>اُنفِقُ</w:t>
      </w:r>
      <w:r>
        <w:rPr>
          <w:rtl/>
          <w:lang w:bidi="fa-IR"/>
        </w:rPr>
        <w:t xml:space="preserve"> </w:t>
      </w:r>
      <w:r w:rsidRPr="00A840D2">
        <w:rPr>
          <w:rtl/>
          <w:lang w:bidi="fa-IR"/>
        </w:rPr>
        <w:t>مِنهُ</w:t>
      </w:r>
      <w:r>
        <w:rPr>
          <w:rtl/>
          <w:lang w:bidi="fa-IR"/>
        </w:rPr>
        <w:t xml:space="preserve"> .</w:t>
      </w:r>
      <w:r>
        <w:rPr>
          <w:rStyle w:val="libFootnotenumChar"/>
          <w:rtl/>
        </w:rPr>
        <w:t>7</w:t>
      </w:r>
    </w:p>
    <w:p w:rsidR="00042891" w:rsidRDefault="00042891" w:rsidP="00042891">
      <w:pPr>
        <w:pStyle w:val="libNormal"/>
      </w:pPr>
      <w:r>
        <w:rPr>
          <w:rStyle w:val="libBold1Char"/>
        </w:rPr>
        <w:t>2986</w:t>
      </w:r>
      <w:r w:rsidRPr="000F7D59">
        <w:rPr>
          <w:rStyle w:val="libBold1Char"/>
        </w:rPr>
        <w:t>.</w:t>
      </w:r>
      <w:r>
        <w:rPr>
          <w:lang w:bidi="fa-IR"/>
        </w:rPr>
        <w:t xml:space="preserve"> </w:t>
      </w:r>
      <w:r>
        <w:t xml:space="preserve">Imam Zayn al-Abidin </w:t>
      </w:r>
      <w:r w:rsidRPr="001500BA">
        <w:t>(AS)</w:t>
      </w:r>
      <w:r>
        <w:t xml:space="preserve"> said in one of his supplications, '...hold me back from wastefulness, fortify my provision against ruin, increase my possessions through blessing them, and set me upon the path of guidance towards good causes in what I spend of it.' </w:t>
      </w:r>
      <w:r>
        <w:rPr>
          <w:rStyle w:val="libFootnotenumChar"/>
        </w:rPr>
        <w:t>8</w:t>
      </w:r>
    </w:p>
    <w:p w:rsidR="00042891" w:rsidRDefault="00042891" w:rsidP="00042891">
      <w:pPr>
        <w:pStyle w:val="libNormal"/>
      </w:pPr>
    </w:p>
    <w:p w:rsidR="00042891" w:rsidRDefault="00042891" w:rsidP="003C21EC">
      <w:pPr>
        <w:pStyle w:val="Heading3"/>
      </w:pPr>
      <w:bookmarkStart w:id="3213" w:name="_Toc484338523"/>
      <w:bookmarkStart w:id="3214" w:name="_Toc485812837"/>
      <w:r>
        <w:t>Notes</w:t>
      </w:r>
      <w:bookmarkEnd w:id="3213"/>
      <w:bookmarkEnd w:id="3214"/>
    </w:p>
    <w:p w:rsidR="00042891" w:rsidRDefault="00042891" w:rsidP="00042891">
      <w:pPr>
        <w:pStyle w:val="libFootnote"/>
      </w:pPr>
      <w:r>
        <w:t xml:space="preserve">1. </w:t>
      </w:r>
      <w:r>
        <w:rPr>
          <w:rtl/>
        </w:rPr>
        <w:t xml:space="preserve">الأعراف : </w:t>
      </w:r>
      <w:r>
        <w:rPr>
          <w:rtl/>
          <w:lang w:bidi="fa-IR"/>
        </w:rPr>
        <w:t>31</w:t>
      </w:r>
      <w:r>
        <w:t xml:space="preserve"> .</w:t>
      </w:r>
    </w:p>
    <w:p w:rsidR="00042891" w:rsidRDefault="00042891" w:rsidP="00042891">
      <w:pPr>
        <w:pStyle w:val="libFootnote"/>
      </w:pPr>
      <w:r>
        <w:t xml:space="preserve">2. Qur'an </w:t>
      </w:r>
      <w:r>
        <w:rPr>
          <w:lang w:bidi="fa-IR"/>
        </w:rPr>
        <w:t>7</w:t>
      </w:r>
      <w:r>
        <w:rPr>
          <w:rtl/>
          <w:lang w:bidi="fa-IR"/>
        </w:rPr>
        <w:t>:31</w:t>
      </w:r>
    </w:p>
    <w:p w:rsidR="00042891" w:rsidRDefault="00042891" w:rsidP="00042891">
      <w:pPr>
        <w:pStyle w:val="libFootnote"/>
      </w:pPr>
      <w:r>
        <w:t xml:space="preserve">3. </w:t>
      </w:r>
      <w:r>
        <w:rPr>
          <w:rtl/>
        </w:rPr>
        <w:t xml:space="preserve">غرر الحكم : </w:t>
      </w:r>
      <w:r>
        <w:rPr>
          <w:rtl/>
          <w:lang w:bidi="fa-IR"/>
        </w:rPr>
        <w:t>10092</w:t>
      </w:r>
      <w:r>
        <w:t xml:space="preserve"> .</w:t>
      </w:r>
    </w:p>
    <w:p w:rsidR="00042891" w:rsidRDefault="00042891" w:rsidP="00042891">
      <w:pPr>
        <w:pStyle w:val="libFootnote"/>
      </w:pPr>
      <w:r>
        <w:t xml:space="preserve">4. Ghurar al-Hikam, no. </w:t>
      </w:r>
      <w:r>
        <w:rPr>
          <w:lang w:bidi="fa-IR"/>
        </w:rPr>
        <w:t>10092</w:t>
      </w:r>
    </w:p>
    <w:p w:rsidR="00042891" w:rsidRDefault="00042891" w:rsidP="00042891">
      <w:pPr>
        <w:pStyle w:val="libFootnote"/>
      </w:pPr>
      <w:r>
        <w:t xml:space="preserve">5. </w:t>
      </w:r>
      <w:r>
        <w:rPr>
          <w:rtl/>
        </w:rPr>
        <w:t>بحار الأنوار :</w:t>
      </w:r>
      <w:r>
        <w:rPr>
          <w:rtl/>
          <w:lang w:bidi="fa-IR"/>
        </w:rPr>
        <w:t>72 / 192 / 9</w:t>
      </w:r>
      <w:r>
        <w:t xml:space="preserve"> .</w:t>
      </w:r>
    </w:p>
    <w:p w:rsidR="00042891" w:rsidRDefault="00042891" w:rsidP="00042891">
      <w:pPr>
        <w:pStyle w:val="libFootnote"/>
      </w:pPr>
      <w:r>
        <w:t xml:space="preserve">6. Bihar al-Anwar, v. </w:t>
      </w:r>
      <w:r>
        <w:rPr>
          <w:lang w:bidi="fa-IR"/>
        </w:rPr>
        <w:t>72</w:t>
      </w:r>
      <w:r>
        <w:t xml:space="preserve">, p. </w:t>
      </w:r>
      <w:r>
        <w:rPr>
          <w:lang w:bidi="fa-IR"/>
        </w:rPr>
        <w:t>192</w:t>
      </w:r>
      <w:r>
        <w:t xml:space="preserve">, no. </w:t>
      </w:r>
      <w:r>
        <w:rPr>
          <w:lang w:bidi="fa-IR"/>
        </w:rPr>
        <w:t>9</w:t>
      </w:r>
    </w:p>
    <w:p w:rsidR="00042891" w:rsidRDefault="00042891" w:rsidP="00042891">
      <w:pPr>
        <w:pStyle w:val="libFootnote"/>
      </w:pPr>
      <w:r>
        <w:t xml:space="preserve">7. </w:t>
      </w:r>
      <w:r>
        <w:rPr>
          <w:rtl/>
        </w:rPr>
        <w:t xml:space="preserve">الصحيفة السجّاديّة : الدعاء </w:t>
      </w:r>
      <w:r>
        <w:rPr>
          <w:rtl/>
          <w:lang w:bidi="fa-IR"/>
        </w:rPr>
        <w:t>20</w:t>
      </w:r>
      <w:r>
        <w:t xml:space="preserve"> .</w:t>
      </w:r>
    </w:p>
    <w:p w:rsidR="00042891" w:rsidRDefault="00042891" w:rsidP="00042891">
      <w:pPr>
        <w:pStyle w:val="libFootnote"/>
        <w:rPr>
          <w:rtl/>
          <w:lang w:bidi="fa-IR"/>
        </w:rPr>
      </w:pPr>
      <w:r>
        <w:t xml:space="preserve">8. al-Sahifat al-Sajjadiyya, Supplication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15" w:name="_Toc484338524"/>
      <w:bookmarkStart w:id="3216" w:name="_Toc485812838"/>
      <w:r>
        <w:rPr>
          <w:lang w:bidi="fa-IR"/>
        </w:rPr>
        <w:lastRenderedPageBreak/>
        <w:t>938</w:t>
      </w:r>
      <w:r>
        <w:t xml:space="preserve"> - </w:t>
      </w:r>
      <w:r>
        <w:rPr>
          <w:rtl/>
          <w:lang w:bidi="fa-IR"/>
        </w:rPr>
        <w:t>عَلاماتُ المُسرِفِ‏</w:t>
      </w:r>
      <w:bookmarkEnd w:id="3215"/>
      <w:bookmarkEnd w:id="3216"/>
    </w:p>
    <w:p w:rsidR="00042891" w:rsidRDefault="00042891" w:rsidP="003C21EC">
      <w:pPr>
        <w:pStyle w:val="Heading2Center"/>
      </w:pPr>
      <w:bookmarkStart w:id="3217" w:name="_Toc484338525"/>
      <w:bookmarkStart w:id="3218" w:name="_Toc485812839"/>
      <w:r>
        <w:rPr>
          <w:lang w:bidi="fa-IR"/>
        </w:rPr>
        <w:t>938</w:t>
      </w:r>
      <w:r>
        <w:t>. Distinguishing Characteristics of A WASTEFUL PERSON</w:t>
      </w:r>
      <w:bookmarkEnd w:id="3217"/>
      <w:bookmarkEnd w:id="3218"/>
    </w:p>
    <w:p w:rsidR="00042891" w:rsidRDefault="00042891" w:rsidP="00F40395">
      <w:pPr>
        <w:pStyle w:val="libAr"/>
      </w:pPr>
      <w:r>
        <w:rPr>
          <w:rStyle w:val="libBold1Char"/>
          <w:rtl/>
        </w:rPr>
        <w:t>2987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أمّا</w:t>
      </w:r>
      <w:r>
        <w:rPr>
          <w:rtl/>
          <w:lang w:bidi="fa-IR"/>
        </w:rPr>
        <w:t xml:space="preserve"> </w:t>
      </w:r>
      <w:r w:rsidRPr="00A840D2">
        <w:rPr>
          <w:rtl/>
          <w:lang w:bidi="fa-IR"/>
        </w:rPr>
        <w:t>علامةُ</w:t>
      </w:r>
      <w:r>
        <w:rPr>
          <w:rtl/>
          <w:lang w:bidi="fa-IR"/>
        </w:rPr>
        <w:t xml:space="preserve"> </w:t>
      </w:r>
      <w:r w:rsidRPr="00A840D2">
        <w:rPr>
          <w:rtl/>
          <w:lang w:bidi="fa-IR"/>
        </w:rPr>
        <w:t>المُسرِفِ</w:t>
      </w:r>
      <w:r>
        <w:rPr>
          <w:rtl/>
          <w:lang w:bidi="fa-IR"/>
        </w:rPr>
        <w:t xml:space="preserve"> </w:t>
      </w:r>
      <w:r w:rsidRPr="00A840D2">
        <w:rPr>
          <w:rtl/>
          <w:lang w:bidi="fa-IR"/>
        </w:rPr>
        <w:t>فأربَعةٌ</w:t>
      </w:r>
      <w:r>
        <w:rPr>
          <w:rtl/>
          <w:lang w:bidi="fa-IR"/>
        </w:rPr>
        <w:t xml:space="preserve"> : </w:t>
      </w:r>
      <w:r w:rsidRPr="00A840D2">
        <w:rPr>
          <w:rtl/>
          <w:lang w:bidi="fa-IR"/>
        </w:rPr>
        <w:t>الفَخرُ</w:t>
      </w:r>
      <w:r>
        <w:rPr>
          <w:rtl/>
          <w:lang w:bidi="fa-IR"/>
        </w:rPr>
        <w:t xml:space="preserve"> </w:t>
      </w:r>
      <w:r w:rsidRPr="00A840D2">
        <w:rPr>
          <w:rtl/>
          <w:lang w:bidi="fa-IR"/>
        </w:rPr>
        <w:t>بالباطِلِ</w:t>
      </w:r>
      <w:r>
        <w:rPr>
          <w:rtl/>
          <w:lang w:bidi="fa-IR"/>
        </w:rPr>
        <w:t xml:space="preserve"> ، </w:t>
      </w:r>
      <w:r w:rsidRPr="00A840D2">
        <w:rPr>
          <w:rtl/>
          <w:lang w:bidi="fa-IR"/>
        </w:rPr>
        <w:t>ويَأكُلُ</w:t>
      </w:r>
      <w:r>
        <w:rPr>
          <w:rtl/>
          <w:lang w:bidi="fa-IR"/>
        </w:rPr>
        <w:t xml:space="preserve"> </w:t>
      </w:r>
      <w:r w:rsidRPr="00A840D2">
        <w:rPr>
          <w:rtl/>
          <w:lang w:bidi="fa-IR"/>
        </w:rPr>
        <w:t>ما</w:t>
      </w:r>
      <w:r>
        <w:rPr>
          <w:rtl/>
          <w:lang w:bidi="fa-IR"/>
        </w:rPr>
        <w:t xml:space="preserve"> </w:t>
      </w:r>
      <w:r w:rsidRPr="00A840D2">
        <w:rPr>
          <w:rtl/>
          <w:lang w:bidi="fa-IR"/>
        </w:rPr>
        <w:t>لَيسَ</w:t>
      </w:r>
      <w:r>
        <w:rPr>
          <w:rtl/>
          <w:lang w:bidi="fa-IR"/>
        </w:rPr>
        <w:t xml:space="preserve"> </w:t>
      </w:r>
      <w:r w:rsidRPr="00A840D2">
        <w:rPr>
          <w:rtl/>
          <w:lang w:bidi="fa-IR"/>
        </w:rPr>
        <w:t>عِندَهُ</w:t>
      </w:r>
      <w:r>
        <w:rPr>
          <w:rtl/>
          <w:lang w:bidi="fa-IR"/>
        </w:rPr>
        <w:t xml:space="preserve"> ، </w:t>
      </w:r>
      <w:r w:rsidRPr="00A840D2">
        <w:rPr>
          <w:rtl/>
          <w:lang w:bidi="fa-IR"/>
        </w:rPr>
        <w:t>ويَزهَدُ</w:t>
      </w:r>
      <w:r>
        <w:rPr>
          <w:rtl/>
          <w:lang w:bidi="fa-IR"/>
        </w:rPr>
        <w:t xml:space="preserve"> </w:t>
      </w:r>
      <w:r w:rsidRPr="00A840D2">
        <w:rPr>
          <w:rtl/>
          <w:lang w:bidi="fa-IR"/>
        </w:rPr>
        <w:t>في</w:t>
      </w:r>
      <w:r>
        <w:rPr>
          <w:rtl/>
          <w:lang w:bidi="fa-IR"/>
        </w:rPr>
        <w:t xml:space="preserve"> </w:t>
      </w:r>
      <w:r w:rsidRPr="00A840D2">
        <w:rPr>
          <w:rtl/>
          <w:lang w:bidi="fa-IR"/>
        </w:rPr>
        <w:t>اصطِناعِ</w:t>
      </w:r>
      <w:r>
        <w:rPr>
          <w:rtl/>
          <w:lang w:bidi="fa-IR"/>
        </w:rPr>
        <w:t xml:space="preserve"> </w:t>
      </w:r>
      <w:r w:rsidRPr="00A840D2">
        <w:rPr>
          <w:rtl/>
          <w:lang w:bidi="fa-IR"/>
        </w:rPr>
        <w:t>المَعروفِ</w:t>
      </w:r>
      <w:r>
        <w:rPr>
          <w:rtl/>
          <w:lang w:bidi="fa-IR"/>
        </w:rPr>
        <w:t xml:space="preserve"> ، </w:t>
      </w:r>
      <w:r w:rsidRPr="00A840D2">
        <w:rPr>
          <w:rtl/>
          <w:lang w:bidi="fa-IR"/>
        </w:rPr>
        <w:t>ويُنكِرُ</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يَنتَفِعُ</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مِنهُ</w:t>
      </w:r>
      <w:r>
        <w:rPr>
          <w:rtl/>
          <w:lang w:bidi="fa-IR"/>
        </w:rPr>
        <w:t xml:space="preserve"> .</w:t>
      </w:r>
      <w:r>
        <w:rPr>
          <w:rStyle w:val="libFootnotenumChar"/>
          <w:rtl/>
        </w:rPr>
        <w:t>1</w:t>
      </w:r>
    </w:p>
    <w:p w:rsidR="00042891" w:rsidRDefault="00042891" w:rsidP="00042891">
      <w:pPr>
        <w:pStyle w:val="libNormal"/>
      </w:pPr>
      <w:r>
        <w:rPr>
          <w:rStyle w:val="libBold1Char"/>
        </w:rPr>
        <w:t>2987</w:t>
      </w:r>
      <w:r w:rsidRPr="000F7D59">
        <w:rPr>
          <w:rStyle w:val="libBold1Char"/>
        </w:rPr>
        <w:t>.</w:t>
      </w:r>
      <w:r>
        <w:rPr>
          <w:lang w:bidi="fa-IR"/>
        </w:rPr>
        <w:t xml:space="preserve"> </w:t>
      </w:r>
      <w:r>
        <w:t xml:space="preserve">The Prophet </w:t>
      </w:r>
      <w:r w:rsidRPr="001500BA">
        <w:t>(SAWA)</w:t>
      </w:r>
      <w:r>
        <w:t xml:space="preserve"> said, 'There are four characteristics distinguishing a wasteful person: pride in his wrongdoing, eating that which does not belong to him, refraining from acts of courtesy, and refusal to acknowledge anyone who is of no use to him.' </w:t>
      </w:r>
      <w:r>
        <w:rPr>
          <w:rStyle w:val="libFootnotenumChar"/>
        </w:rPr>
        <w:t>2</w:t>
      </w:r>
    </w:p>
    <w:p w:rsidR="00042891" w:rsidRDefault="00042891" w:rsidP="00F40395">
      <w:pPr>
        <w:pStyle w:val="libAr"/>
      </w:pPr>
      <w:r>
        <w:rPr>
          <w:rStyle w:val="libBold1Char"/>
          <w:rtl/>
        </w:rPr>
        <w:t>2988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مِنَ</w:t>
      </w:r>
      <w:r>
        <w:rPr>
          <w:rtl/>
          <w:lang w:bidi="fa-IR"/>
        </w:rPr>
        <w:t xml:space="preserve"> </w:t>
      </w:r>
      <w:r w:rsidRPr="00A840D2">
        <w:rPr>
          <w:rtl/>
          <w:lang w:bidi="fa-IR"/>
        </w:rPr>
        <w:t>السَّرَفِ</w:t>
      </w:r>
      <w:r>
        <w:rPr>
          <w:rtl/>
          <w:lang w:bidi="fa-IR"/>
        </w:rPr>
        <w:t xml:space="preserve"> </w:t>
      </w:r>
      <w:r w:rsidRPr="00A840D2">
        <w:rPr>
          <w:rtl/>
          <w:lang w:bidi="fa-IR"/>
        </w:rPr>
        <w:t>أن</w:t>
      </w:r>
      <w:r>
        <w:rPr>
          <w:rtl/>
          <w:lang w:bidi="fa-IR"/>
        </w:rPr>
        <w:t xml:space="preserve"> </w:t>
      </w:r>
      <w:r w:rsidRPr="00A840D2">
        <w:rPr>
          <w:rtl/>
          <w:lang w:bidi="fa-IR"/>
        </w:rPr>
        <w:t>تَأكُلَ</w:t>
      </w:r>
      <w:r>
        <w:rPr>
          <w:rtl/>
          <w:lang w:bidi="fa-IR"/>
        </w:rPr>
        <w:t xml:space="preserve"> </w:t>
      </w:r>
      <w:r w:rsidRPr="00A840D2">
        <w:rPr>
          <w:rtl/>
          <w:lang w:bidi="fa-IR"/>
        </w:rPr>
        <w:t>كُلَّ</w:t>
      </w:r>
      <w:r>
        <w:rPr>
          <w:rtl/>
          <w:lang w:bidi="fa-IR"/>
        </w:rPr>
        <w:t xml:space="preserve"> </w:t>
      </w:r>
      <w:r w:rsidRPr="00A840D2">
        <w:rPr>
          <w:rtl/>
          <w:lang w:bidi="fa-IR"/>
        </w:rPr>
        <w:t>ما</w:t>
      </w:r>
      <w:r>
        <w:rPr>
          <w:rtl/>
          <w:lang w:bidi="fa-IR"/>
        </w:rPr>
        <w:t xml:space="preserve"> </w:t>
      </w:r>
      <w:r w:rsidRPr="00A840D2">
        <w:rPr>
          <w:rtl/>
          <w:lang w:bidi="fa-IR"/>
        </w:rPr>
        <w:t>اشتَهَيتَ</w:t>
      </w:r>
      <w:r>
        <w:rPr>
          <w:rtl/>
          <w:lang w:bidi="fa-IR"/>
        </w:rPr>
        <w:t xml:space="preserve"> .</w:t>
      </w:r>
      <w:r>
        <w:rPr>
          <w:rStyle w:val="libFootnotenumChar"/>
          <w:rtl/>
        </w:rPr>
        <w:t>3</w:t>
      </w:r>
    </w:p>
    <w:p w:rsidR="00042891" w:rsidRDefault="00042891" w:rsidP="00042891">
      <w:pPr>
        <w:pStyle w:val="libNormal"/>
      </w:pPr>
      <w:r>
        <w:rPr>
          <w:rStyle w:val="libBold1Char"/>
        </w:rPr>
        <w:t>2988</w:t>
      </w:r>
      <w:r w:rsidRPr="000F7D59">
        <w:rPr>
          <w:rStyle w:val="libBold1Char"/>
        </w:rPr>
        <w:t>.</w:t>
      </w:r>
      <w:r>
        <w:rPr>
          <w:lang w:bidi="fa-IR"/>
        </w:rPr>
        <w:t xml:space="preserve"> </w:t>
      </w:r>
      <w:r>
        <w:t xml:space="preserve">The Prophet </w:t>
      </w:r>
      <w:r w:rsidRPr="001500BA">
        <w:t>(SAWA)</w:t>
      </w:r>
      <w:r>
        <w:t xml:space="preserve"> said, 'Eating anything and everything that one desires is wasting.' </w:t>
      </w:r>
      <w:r>
        <w:rPr>
          <w:rStyle w:val="libFootnotenumChar"/>
        </w:rPr>
        <w:t>4</w:t>
      </w:r>
    </w:p>
    <w:p w:rsidR="00042891" w:rsidRDefault="00042891" w:rsidP="00F40395">
      <w:pPr>
        <w:pStyle w:val="libAr"/>
      </w:pPr>
      <w:r>
        <w:rPr>
          <w:rStyle w:val="libBold1Char"/>
          <w:rtl/>
        </w:rPr>
        <w:t>2989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إعطاءُ</w:t>
      </w:r>
      <w:r>
        <w:rPr>
          <w:rtl/>
          <w:lang w:bidi="fa-IR"/>
        </w:rPr>
        <w:t xml:space="preserve"> </w:t>
      </w:r>
      <w:r w:rsidRPr="00A840D2">
        <w:rPr>
          <w:rtl/>
          <w:lang w:bidi="fa-IR"/>
        </w:rPr>
        <w:t>المالِ</w:t>
      </w:r>
      <w:r>
        <w:rPr>
          <w:rtl/>
          <w:lang w:bidi="fa-IR"/>
        </w:rPr>
        <w:t xml:space="preserve"> </w:t>
      </w:r>
      <w:r w:rsidRPr="00A840D2">
        <w:rPr>
          <w:rtl/>
          <w:lang w:bidi="fa-IR"/>
        </w:rPr>
        <w:t>في</w:t>
      </w:r>
      <w:r>
        <w:rPr>
          <w:rtl/>
          <w:lang w:bidi="fa-IR"/>
        </w:rPr>
        <w:t xml:space="preserve"> </w:t>
      </w:r>
      <w:r w:rsidRPr="00A840D2">
        <w:rPr>
          <w:rtl/>
          <w:lang w:bidi="fa-IR"/>
        </w:rPr>
        <w:t>غَيرِ</w:t>
      </w:r>
      <w:r>
        <w:rPr>
          <w:rtl/>
          <w:lang w:bidi="fa-IR"/>
        </w:rPr>
        <w:t xml:space="preserve"> </w:t>
      </w:r>
      <w:r w:rsidRPr="00A840D2">
        <w:rPr>
          <w:rtl/>
          <w:lang w:bidi="fa-IR"/>
        </w:rPr>
        <w:t>حَقِّهِ</w:t>
      </w:r>
      <w:r>
        <w:rPr>
          <w:rtl/>
          <w:lang w:bidi="fa-IR"/>
        </w:rPr>
        <w:t xml:space="preserve"> </w:t>
      </w:r>
      <w:r w:rsidRPr="00A840D2">
        <w:rPr>
          <w:rtl/>
          <w:lang w:bidi="fa-IR"/>
        </w:rPr>
        <w:t>تَبذيرٌ</w:t>
      </w:r>
      <w:r>
        <w:rPr>
          <w:rtl/>
          <w:lang w:bidi="fa-IR"/>
        </w:rPr>
        <w:t xml:space="preserve"> </w:t>
      </w:r>
      <w:r w:rsidRPr="00A840D2">
        <w:rPr>
          <w:rtl/>
          <w:lang w:bidi="fa-IR"/>
        </w:rPr>
        <w:t>وإسرافٌ</w:t>
      </w:r>
      <w:r>
        <w:rPr>
          <w:rtl/>
          <w:lang w:bidi="fa-IR"/>
        </w:rPr>
        <w:t xml:space="preserve"> .</w:t>
      </w:r>
      <w:r>
        <w:rPr>
          <w:rStyle w:val="libFootnotenumChar"/>
          <w:rtl/>
        </w:rPr>
        <w:t>5</w:t>
      </w:r>
    </w:p>
    <w:p w:rsidR="00042891" w:rsidRDefault="00042891" w:rsidP="00042891">
      <w:pPr>
        <w:pStyle w:val="libNormal"/>
      </w:pPr>
      <w:r>
        <w:rPr>
          <w:rStyle w:val="libBold1Char"/>
        </w:rPr>
        <w:t>2989</w:t>
      </w:r>
      <w:r w:rsidRPr="000F7D59">
        <w:rPr>
          <w:rStyle w:val="libBold1Char"/>
        </w:rPr>
        <w:t>.</w:t>
      </w:r>
      <w:r>
        <w:rPr>
          <w:lang w:bidi="fa-IR"/>
        </w:rPr>
        <w:t xml:space="preserve"> </w:t>
      </w:r>
      <w:r>
        <w:t xml:space="preserve">Imam Ali </w:t>
      </w:r>
      <w:r w:rsidRPr="001500BA">
        <w:t>(AS)</w:t>
      </w:r>
      <w:r>
        <w:t xml:space="preserve"> said, 'The giving of wealth to an undeserving cause is squandering and wasting.' </w:t>
      </w:r>
      <w:r>
        <w:rPr>
          <w:rStyle w:val="libFootnotenumChar"/>
        </w:rPr>
        <w:t>6</w:t>
      </w:r>
    </w:p>
    <w:p w:rsidR="00042891" w:rsidRDefault="00042891" w:rsidP="00F40395">
      <w:pPr>
        <w:pStyle w:val="libAr"/>
      </w:pPr>
      <w:r>
        <w:rPr>
          <w:rStyle w:val="libBold1Char"/>
          <w:rtl/>
        </w:rPr>
        <w:t>2990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وقد</w:t>
      </w:r>
      <w:r>
        <w:rPr>
          <w:rtl/>
          <w:lang w:bidi="fa-IR"/>
        </w:rPr>
        <w:t xml:space="preserve"> </w:t>
      </w:r>
      <w:r w:rsidRPr="00A840D2">
        <w:rPr>
          <w:rtl/>
          <w:lang w:bidi="fa-IR"/>
        </w:rPr>
        <w:t>سألهُ</w:t>
      </w:r>
      <w:r>
        <w:rPr>
          <w:rtl/>
          <w:lang w:bidi="fa-IR"/>
        </w:rPr>
        <w:t xml:space="preserve"> </w:t>
      </w:r>
      <w:r w:rsidRPr="00A840D2">
        <w:rPr>
          <w:rtl/>
          <w:lang w:bidi="fa-IR"/>
        </w:rPr>
        <w:t>اسحاقُ</w:t>
      </w:r>
      <w:r>
        <w:rPr>
          <w:rtl/>
          <w:lang w:bidi="fa-IR"/>
        </w:rPr>
        <w:t xml:space="preserve"> </w:t>
      </w:r>
      <w:r w:rsidRPr="00A840D2">
        <w:rPr>
          <w:rtl/>
          <w:lang w:bidi="fa-IR"/>
        </w:rPr>
        <w:t>بن</w:t>
      </w:r>
      <w:r>
        <w:rPr>
          <w:rtl/>
          <w:lang w:bidi="fa-IR"/>
        </w:rPr>
        <w:t xml:space="preserve"> </w:t>
      </w:r>
      <w:r w:rsidRPr="00A840D2">
        <w:rPr>
          <w:rtl/>
          <w:lang w:bidi="fa-IR"/>
        </w:rPr>
        <w:t>عمّار</w:t>
      </w:r>
      <w:r>
        <w:rPr>
          <w:rtl/>
          <w:lang w:bidi="fa-IR"/>
        </w:rPr>
        <w:t xml:space="preserve"> - : </w:t>
      </w:r>
      <w:r w:rsidRPr="00A840D2">
        <w:rPr>
          <w:rtl/>
          <w:lang w:bidi="fa-IR"/>
        </w:rPr>
        <w:t>يكونُ</w:t>
      </w:r>
      <w:r>
        <w:rPr>
          <w:rtl/>
          <w:lang w:bidi="fa-IR"/>
        </w:rPr>
        <w:t xml:space="preserve"> </w:t>
      </w:r>
      <w:r w:rsidRPr="00A840D2">
        <w:rPr>
          <w:rtl/>
          <w:lang w:bidi="fa-IR"/>
        </w:rPr>
        <w:t>للمؤمِنِ</w:t>
      </w:r>
      <w:r>
        <w:rPr>
          <w:rtl/>
          <w:lang w:bidi="fa-IR"/>
        </w:rPr>
        <w:t xml:space="preserve"> </w:t>
      </w:r>
      <w:r w:rsidRPr="00A840D2">
        <w:rPr>
          <w:rtl/>
          <w:lang w:bidi="fa-IR"/>
        </w:rPr>
        <w:t>عَشرَةُ</w:t>
      </w:r>
      <w:r>
        <w:rPr>
          <w:rtl/>
          <w:lang w:bidi="fa-IR"/>
        </w:rPr>
        <w:t xml:space="preserve"> </w:t>
      </w:r>
      <w:r w:rsidRPr="00A840D2">
        <w:rPr>
          <w:rtl/>
          <w:lang w:bidi="fa-IR"/>
        </w:rPr>
        <w:t>أقْمِصَةٍ</w:t>
      </w:r>
      <w:r>
        <w:rPr>
          <w:rtl/>
          <w:lang w:bidi="fa-IR"/>
        </w:rPr>
        <w:t xml:space="preserve">؟ </w:t>
      </w:r>
      <w:r w:rsidRPr="00A840D2">
        <w:rPr>
          <w:rtl/>
          <w:lang w:bidi="fa-IR"/>
        </w:rPr>
        <w:t>قالَ</w:t>
      </w:r>
      <w:r>
        <w:rPr>
          <w:rtl/>
          <w:lang w:bidi="fa-IR"/>
        </w:rPr>
        <w:t xml:space="preserve"> : </w:t>
      </w:r>
      <w:r w:rsidRPr="00A840D2">
        <w:rPr>
          <w:rtl/>
          <w:lang w:bidi="fa-IR"/>
        </w:rPr>
        <w:t>نَعَم</w:t>
      </w:r>
      <w:r>
        <w:rPr>
          <w:rtl/>
          <w:lang w:bidi="fa-IR"/>
        </w:rPr>
        <w:t xml:space="preserve"> ، </w:t>
      </w:r>
      <w:r w:rsidRPr="00A840D2">
        <w:rPr>
          <w:rtl/>
          <w:lang w:bidi="fa-IR"/>
        </w:rPr>
        <w:t>قلتُ</w:t>
      </w:r>
      <w:r>
        <w:rPr>
          <w:rtl/>
          <w:lang w:bidi="fa-IR"/>
        </w:rPr>
        <w:t xml:space="preserve"> : </w:t>
      </w:r>
      <w:r w:rsidRPr="00A840D2">
        <w:rPr>
          <w:rtl/>
          <w:lang w:bidi="fa-IR"/>
        </w:rPr>
        <w:t>وَعِشرينَ</w:t>
      </w:r>
      <w:r>
        <w:rPr>
          <w:rtl/>
          <w:lang w:bidi="fa-IR"/>
        </w:rPr>
        <w:t xml:space="preserve"> ؟ </w:t>
      </w:r>
      <w:r w:rsidRPr="00A840D2">
        <w:rPr>
          <w:rtl/>
          <w:lang w:bidi="fa-IR"/>
        </w:rPr>
        <w:t>قالَ</w:t>
      </w:r>
      <w:r>
        <w:rPr>
          <w:rtl/>
          <w:lang w:bidi="fa-IR"/>
        </w:rPr>
        <w:t xml:space="preserve"> : </w:t>
      </w:r>
      <w:r w:rsidRPr="00A840D2">
        <w:rPr>
          <w:rtl/>
          <w:lang w:bidi="fa-IR"/>
        </w:rPr>
        <w:t>نَعَم</w:t>
      </w:r>
      <w:r>
        <w:rPr>
          <w:rtl/>
          <w:lang w:bidi="fa-IR"/>
        </w:rPr>
        <w:t xml:space="preserve"> ، </w:t>
      </w:r>
      <w:r w:rsidRPr="00A840D2">
        <w:rPr>
          <w:rtl/>
          <w:lang w:bidi="fa-IR"/>
        </w:rPr>
        <w:t>وليسَ</w:t>
      </w:r>
      <w:r>
        <w:rPr>
          <w:rtl/>
          <w:lang w:bidi="fa-IR"/>
        </w:rPr>
        <w:t xml:space="preserve"> </w:t>
      </w:r>
      <w:r w:rsidRPr="00A840D2">
        <w:rPr>
          <w:rtl/>
          <w:lang w:bidi="fa-IR"/>
        </w:rPr>
        <w:t>ذلكَ</w:t>
      </w:r>
      <w:r>
        <w:rPr>
          <w:rtl/>
          <w:lang w:bidi="fa-IR"/>
        </w:rPr>
        <w:t xml:space="preserve"> </w:t>
      </w:r>
      <w:r w:rsidRPr="00A840D2">
        <w:rPr>
          <w:rtl/>
          <w:lang w:bidi="fa-IR"/>
        </w:rPr>
        <w:t>مِنَ</w:t>
      </w:r>
      <w:r>
        <w:rPr>
          <w:rtl/>
          <w:lang w:bidi="fa-IR"/>
        </w:rPr>
        <w:t xml:space="preserve"> </w:t>
      </w:r>
      <w:r w:rsidRPr="00A840D2">
        <w:rPr>
          <w:rtl/>
          <w:lang w:bidi="fa-IR"/>
        </w:rPr>
        <w:t>السَّرَفِ</w:t>
      </w:r>
      <w:r>
        <w:rPr>
          <w:rtl/>
          <w:lang w:bidi="fa-IR"/>
        </w:rPr>
        <w:t xml:space="preserve"> ، </w:t>
      </w:r>
      <w:r w:rsidRPr="00A840D2">
        <w:rPr>
          <w:rtl/>
          <w:lang w:bidi="fa-IR"/>
        </w:rPr>
        <w:t>إنّما</w:t>
      </w:r>
      <w:r>
        <w:rPr>
          <w:rtl/>
          <w:lang w:bidi="fa-IR"/>
        </w:rPr>
        <w:t xml:space="preserve"> </w:t>
      </w:r>
      <w:r w:rsidRPr="00A840D2">
        <w:rPr>
          <w:rtl/>
          <w:lang w:bidi="fa-IR"/>
        </w:rPr>
        <w:t>السَّرَفُ</w:t>
      </w:r>
      <w:r>
        <w:rPr>
          <w:rtl/>
          <w:lang w:bidi="fa-IR"/>
        </w:rPr>
        <w:t xml:space="preserve"> </w:t>
      </w:r>
      <w:r w:rsidRPr="00A840D2">
        <w:rPr>
          <w:rtl/>
          <w:lang w:bidi="fa-IR"/>
        </w:rPr>
        <w:t>أن</w:t>
      </w:r>
      <w:r>
        <w:rPr>
          <w:rtl/>
          <w:lang w:bidi="fa-IR"/>
        </w:rPr>
        <w:t xml:space="preserve"> </w:t>
      </w:r>
      <w:r w:rsidRPr="00A840D2">
        <w:rPr>
          <w:rtl/>
          <w:lang w:bidi="fa-IR"/>
        </w:rPr>
        <w:t>تَجعَلَ</w:t>
      </w:r>
      <w:r>
        <w:rPr>
          <w:rtl/>
          <w:lang w:bidi="fa-IR"/>
        </w:rPr>
        <w:t xml:space="preserve"> </w:t>
      </w:r>
      <w:r w:rsidRPr="00A840D2">
        <w:rPr>
          <w:rtl/>
          <w:lang w:bidi="fa-IR"/>
        </w:rPr>
        <w:t>ثَوبَ</w:t>
      </w:r>
      <w:r>
        <w:rPr>
          <w:rtl/>
          <w:lang w:bidi="fa-IR"/>
        </w:rPr>
        <w:t xml:space="preserve"> </w:t>
      </w:r>
      <w:r w:rsidRPr="00A840D2">
        <w:rPr>
          <w:rtl/>
          <w:lang w:bidi="fa-IR"/>
        </w:rPr>
        <w:t>صَونِكَ</w:t>
      </w:r>
      <w:r>
        <w:rPr>
          <w:rtl/>
          <w:lang w:bidi="fa-IR"/>
        </w:rPr>
        <w:t xml:space="preserve"> </w:t>
      </w:r>
      <w:r w:rsidRPr="00A840D2">
        <w:rPr>
          <w:rtl/>
          <w:lang w:bidi="fa-IR"/>
        </w:rPr>
        <w:t>ثَوبَ</w:t>
      </w:r>
      <w:r>
        <w:rPr>
          <w:rtl/>
          <w:lang w:bidi="fa-IR"/>
        </w:rPr>
        <w:t xml:space="preserve"> </w:t>
      </w:r>
      <w:r w:rsidRPr="00A840D2">
        <w:rPr>
          <w:rtl/>
          <w:lang w:bidi="fa-IR"/>
        </w:rPr>
        <w:t>بِذْلَتِكَ</w:t>
      </w:r>
      <w:r>
        <w:rPr>
          <w:rtl/>
          <w:lang w:bidi="fa-IR"/>
        </w:rPr>
        <w:t xml:space="preserve"> .</w:t>
      </w:r>
      <w:r>
        <w:rPr>
          <w:rStyle w:val="libFootnotenumChar"/>
          <w:rtl/>
        </w:rPr>
        <w:t>7</w:t>
      </w:r>
    </w:p>
    <w:p w:rsidR="00042891" w:rsidRDefault="00042891" w:rsidP="00042891">
      <w:pPr>
        <w:pStyle w:val="libNormal"/>
      </w:pPr>
      <w:r>
        <w:rPr>
          <w:rStyle w:val="libBold1Char"/>
        </w:rPr>
        <w:t>2990</w:t>
      </w:r>
      <w:r w:rsidRPr="000F7D59">
        <w:rPr>
          <w:rStyle w:val="libBold1Char"/>
        </w:rPr>
        <w:t>.</w:t>
      </w:r>
      <w:r>
        <w:rPr>
          <w:lang w:bidi="fa-IR"/>
        </w:rPr>
        <w:t xml:space="preserve"> </w:t>
      </w:r>
      <w:r>
        <w:t xml:space="preserve">Imam al-Sadiq </w:t>
      </w:r>
      <w:r w:rsidRPr="001500BA">
        <w:t>(AS)</w:t>
      </w:r>
      <w:r>
        <w:t xml:space="preserve"> was once asked by Ishaq b. Ammar, 'Can a believer own ten shirts?' To which he replied, 'Yes.' 'What about twenty?' to which he replied, 'Yes. And no, that would not be wasting, for indeed wasting is when you wear your formal finery as casual wear at home.' </w:t>
      </w:r>
      <w:r>
        <w:rPr>
          <w:rStyle w:val="libFootnotenumChar"/>
        </w:rPr>
        <w:t>8</w:t>
      </w:r>
    </w:p>
    <w:p w:rsidR="00042891" w:rsidRDefault="00042891" w:rsidP="00F40395">
      <w:pPr>
        <w:pStyle w:val="libAr"/>
      </w:pPr>
      <w:r>
        <w:rPr>
          <w:rStyle w:val="libBold1Char"/>
          <w:rtl/>
        </w:rPr>
        <w:t>2991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العسكريُّ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للسَّخاءِ</w:t>
      </w:r>
      <w:r>
        <w:rPr>
          <w:rtl/>
          <w:lang w:bidi="fa-IR"/>
        </w:rPr>
        <w:t xml:space="preserve"> </w:t>
      </w:r>
      <w:r w:rsidRPr="00A840D2">
        <w:rPr>
          <w:rtl/>
          <w:lang w:bidi="fa-IR"/>
        </w:rPr>
        <w:t>مِقداراً</w:t>
      </w:r>
      <w:r>
        <w:rPr>
          <w:rtl/>
          <w:lang w:bidi="fa-IR"/>
        </w:rPr>
        <w:t xml:space="preserve"> ، </w:t>
      </w:r>
      <w:r w:rsidRPr="00A840D2">
        <w:rPr>
          <w:rtl/>
          <w:lang w:bidi="fa-IR"/>
        </w:rPr>
        <w:t>فإن</w:t>
      </w:r>
      <w:r>
        <w:rPr>
          <w:rtl/>
          <w:lang w:bidi="fa-IR"/>
        </w:rPr>
        <w:t xml:space="preserve"> </w:t>
      </w:r>
      <w:r w:rsidRPr="00A840D2">
        <w:rPr>
          <w:rtl/>
          <w:lang w:bidi="fa-IR"/>
        </w:rPr>
        <w:t>زادَ</w:t>
      </w:r>
      <w:r>
        <w:rPr>
          <w:rtl/>
          <w:lang w:bidi="fa-IR"/>
        </w:rPr>
        <w:t xml:space="preserve"> </w:t>
      </w:r>
      <w:r w:rsidRPr="00A840D2">
        <w:rPr>
          <w:rtl/>
          <w:lang w:bidi="fa-IR"/>
        </w:rPr>
        <w:t>علَيهِ</w:t>
      </w:r>
      <w:r>
        <w:rPr>
          <w:rtl/>
          <w:lang w:bidi="fa-IR"/>
        </w:rPr>
        <w:t xml:space="preserve"> </w:t>
      </w:r>
      <w:r w:rsidRPr="00A840D2">
        <w:rPr>
          <w:rtl/>
          <w:lang w:bidi="fa-IR"/>
        </w:rPr>
        <w:t>فهُو</w:t>
      </w:r>
      <w:r>
        <w:rPr>
          <w:rtl/>
          <w:lang w:bidi="fa-IR"/>
        </w:rPr>
        <w:t xml:space="preserve"> </w:t>
      </w:r>
      <w:r w:rsidRPr="00A840D2">
        <w:rPr>
          <w:rtl/>
          <w:lang w:bidi="fa-IR"/>
        </w:rPr>
        <w:t>سَرَفٌ</w:t>
      </w:r>
      <w:r>
        <w:rPr>
          <w:rtl/>
          <w:lang w:bidi="fa-IR"/>
        </w:rPr>
        <w:t xml:space="preserve"> .</w:t>
      </w:r>
      <w:r>
        <w:rPr>
          <w:rStyle w:val="libFootnotenumChar"/>
          <w:rtl/>
        </w:rPr>
        <w:t>9</w:t>
      </w:r>
    </w:p>
    <w:p w:rsidR="00042891" w:rsidRDefault="00042891" w:rsidP="00042891">
      <w:pPr>
        <w:pStyle w:val="libNormal"/>
      </w:pPr>
      <w:r>
        <w:rPr>
          <w:rStyle w:val="libBold1Char"/>
        </w:rPr>
        <w:t>2991</w:t>
      </w:r>
      <w:r w:rsidRPr="000F7D59">
        <w:rPr>
          <w:rStyle w:val="libBold1Char"/>
        </w:rPr>
        <w:t>.</w:t>
      </w:r>
      <w:r>
        <w:rPr>
          <w:lang w:bidi="fa-IR"/>
        </w:rPr>
        <w:t xml:space="preserve"> </w:t>
      </w:r>
      <w:r>
        <w:t xml:space="preserve">Imam al-Askari </w:t>
      </w:r>
      <w:r w:rsidRPr="001500BA">
        <w:t>(AS)</w:t>
      </w:r>
      <w:r>
        <w:t xml:space="preserve"> said, 'Generosity has a set limit, and if taken to extremes becomes squandering.' </w:t>
      </w:r>
      <w:r>
        <w:rPr>
          <w:rStyle w:val="libFootnotenumChar"/>
        </w:rPr>
        <w:t>10</w:t>
      </w:r>
    </w:p>
    <w:p w:rsidR="00042891" w:rsidRDefault="00042891" w:rsidP="00042891">
      <w:pPr>
        <w:pStyle w:val="libNormal"/>
      </w:pPr>
    </w:p>
    <w:p w:rsidR="00042891" w:rsidRDefault="00042891" w:rsidP="003C21EC">
      <w:pPr>
        <w:pStyle w:val="Heading3"/>
      </w:pPr>
      <w:bookmarkStart w:id="3219" w:name="_Toc484338526"/>
      <w:bookmarkStart w:id="3220" w:name="_Toc485812840"/>
      <w:r>
        <w:t>Notes</w:t>
      </w:r>
      <w:bookmarkEnd w:id="3219"/>
      <w:bookmarkEnd w:id="3220"/>
    </w:p>
    <w:p w:rsidR="00042891" w:rsidRDefault="00042891" w:rsidP="00042891">
      <w:pPr>
        <w:pStyle w:val="libFootnote"/>
      </w:pPr>
      <w:r>
        <w:t xml:space="preserve">1. </w:t>
      </w:r>
      <w:r>
        <w:rPr>
          <w:rtl/>
        </w:rPr>
        <w:t xml:space="preserve">تحف العقول : </w:t>
      </w:r>
      <w:r>
        <w:rPr>
          <w:rtl/>
          <w:lang w:bidi="fa-IR"/>
        </w:rPr>
        <w:t>22</w:t>
      </w:r>
      <w:r>
        <w:t xml:space="preserve"> .</w:t>
      </w:r>
    </w:p>
    <w:p w:rsidR="00042891" w:rsidRDefault="00042891" w:rsidP="00042891">
      <w:pPr>
        <w:pStyle w:val="libFootnote"/>
      </w:pPr>
      <w:r>
        <w:t xml:space="preserve">2. Tuhaf al-Uqul, no. </w:t>
      </w:r>
      <w:r>
        <w:rPr>
          <w:lang w:bidi="fa-IR"/>
        </w:rPr>
        <w:t>22</w:t>
      </w:r>
    </w:p>
    <w:p w:rsidR="00042891" w:rsidRDefault="00042891" w:rsidP="00042891">
      <w:pPr>
        <w:pStyle w:val="libFootnote"/>
      </w:pPr>
      <w:r>
        <w:t xml:space="preserve">3. </w:t>
      </w:r>
      <w:r>
        <w:rPr>
          <w:rtl/>
        </w:rPr>
        <w:t xml:space="preserve">كنز العمّال : </w:t>
      </w:r>
      <w:r>
        <w:rPr>
          <w:rtl/>
          <w:lang w:bidi="fa-IR"/>
        </w:rPr>
        <w:t>7366</w:t>
      </w:r>
      <w:r>
        <w:t xml:space="preserve"> .</w:t>
      </w:r>
    </w:p>
    <w:p w:rsidR="00042891" w:rsidRDefault="00042891" w:rsidP="00042891">
      <w:pPr>
        <w:pStyle w:val="libFootnote"/>
      </w:pPr>
      <w:r>
        <w:t xml:space="preserve">4. Kanz al-Ummal, no. </w:t>
      </w:r>
      <w:r>
        <w:rPr>
          <w:lang w:bidi="fa-IR"/>
        </w:rPr>
        <w:t>7366</w:t>
      </w:r>
    </w:p>
    <w:p w:rsidR="00042891" w:rsidRDefault="00042891" w:rsidP="00042891">
      <w:pPr>
        <w:pStyle w:val="libFootnote"/>
      </w:pPr>
      <w:r>
        <w:t xml:space="preserve">5. </w:t>
      </w:r>
      <w:r>
        <w:rPr>
          <w:rtl/>
        </w:rPr>
        <w:t xml:space="preserve">نهج البلاغة : الخطبة </w:t>
      </w:r>
      <w:r>
        <w:rPr>
          <w:rtl/>
          <w:lang w:bidi="fa-IR"/>
        </w:rPr>
        <w:t>126</w:t>
      </w:r>
      <w:r>
        <w:t xml:space="preserve"> .</w:t>
      </w:r>
    </w:p>
    <w:p w:rsidR="00042891" w:rsidRDefault="00042891" w:rsidP="00042891">
      <w:pPr>
        <w:pStyle w:val="libFootnote"/>
      </w:pPr>
      <w:r>
        <w:t xml:space="preserve">6. Nahj al-Balagha, Sermon </w:t>
      </w:r>
      <w:r>
        <w:rPr>
          <w:lang w:bidi="fa-IR"/>
        </w:rPr>
        <w:t>126</w:t>
      </w:r>
    </w:p>
    <w:p w:rsidR="00042891" w:rsidRDefault="00042891" w:rsidP="00042891">
      <w:pPr>
        <w:pStyle w:val="libFootnote"/>
      </w:pPr>
      <w:r>
        <w:t xml:space="preserve">7. </w:t>
      </w:r>
      <w:r>
        <w:rPr>
          <w:rtl/>
        </w:rPr>
        <w:t>بحار الأنوار :</w:t>
      </w:r>
      <w:r>
        <w:rPr>
          <w:rtl/>
          <w:lang w:bidi="fa-IR"/>
        </w:rPr>
        <w:t>79 / 317 / 1</w:t>
      </w:r>
      <w:r>
        <w:t xml:space="preserve"> .</w:t>
      </w:r>
    </w:p>
    <w:p w:rsidR="00042891" w:rsidRDefault="00042891" w:rsidP="00042891">
      <w:pPr>
        <w:pStyle w:val="libFootnote"/>
      </w:pPr>
      <w:r>
        <w:t xml:space="preserve">8. Bihar al-Anwar, v. </w:t>
      </w:r>
      <w:r>
        <w:rPr>
          <w:lang w:bidi="fa-IR"/>
        </w:rPr>
        <w:t>79</w:t>
      </w:r>
      <w:r>
        <w:t xml:space="preserve">, p. </w:t>
      </w:r>
      <w:r>
        <w:rPr>
          <w:lang w:bidi="fa-IR"/>
        </w:rPr>
        <w:t>317</w:t>
      </w:r>
      <w:r>
        <w:t xml:space="preserve">, no. </w:t>
      </w:r>
      <w:r>
        <w:rPr>
          <w:lang w:bidi="fa-IR"/>
        </w:rPr>
        <w:t>1</w:t>
      </w:r>
    </w:p>
    <w:p w:rsidR="00042891" w:rsidRDefault="00042891" w:rsidP="00042891">
      <w:pPr>
        <w:pStyle w:val="libFootnote"/>
      </w:pPr>
      <w:r>
        <w:t xml:space="preserve">9. </w:t>
      </w:r>
      <w:r>
        <w:rPr>
          <w:rtl/>
        </w:rPr>
        <w:t xml:space="preserve">الدرّة الباهرة : </w:t>
      </w:r>
      <w:r>
        <w:rPr>
          <w:rtl/>
          <w:lang w:bidi="fa-IR"/>
        </w:rPr>
        <w:t>43</w:t>
      </w:r>
      <w:r>
        <w:t xml:space="preserve"> .</w:t>
      </w:r>
    </w:p>
    <w:p w:rsidR="00042891" w:rsidRDefault="00042891" w:rsidP="00042891">
      <w:pPr>
        <w:pStyle w:val="libFootnote"/>
      </w:pPr>
      <w:r>
        <w:t xml:space="preserve">10. al-Durra al-Bahira, p. </w:t>
      </w:r>
      <w:r>
        <w:rPr>
          <w:lang w:bidi="fa-IR"/>
        </w:rPr>
        <w:t>43</w:t>
      </w:r>
      <w:r>
        <w:t>,</w:t>
      </w:r>
    </w:p>
    <w:p w:rsidR="00042891" w:rsidRDefault="00042891" w:rsidP="00042891">
      <w:pPr>
        <w:pStyle w:val="libNormal"/>
      </w:pPr>
      <w:r>
        <w:lastRenderedPageBreak/>
        <w:br w:type="page"/>
      </w:r>
    </w:p>
    <w:p w:rsidR="00042891" w:rsidRDefault="00042891" w:rsidP="003C21EC">
      <w:pPr>
        <w:pStyle w:val="Heading2Center"/>
      </w:pPr>
      <w:bookmarkStart w:id="3221" w:name="_Toc484338527"/>
      <w:bookmarkStart w:id="3222" w:name="_Toc485812841"/>
      <w:r>
        <w:rPr>
          <w:lang w:bidi="fa-IR"/>
        </w:rPr>
        <w:lastRenderedPageBreak/>
        <w:t>939</w:t>
      </w:r>
      <w:r>
        <w:t xml:space="preserve"> - </w:t>
      </w:r>
      <w:r>
        <w:rPr>
          <w:rtl/>
          <w:lang w:bidi="fa-IR"/>
        </w:rPr>
        <w:t>أدنَى الإسرافِ‏</w:t>
      </w:r>
      <w:bookmarkEnd w:id="3221"/>
      <w:bookmarkEnd w:id="3222"/>
    </w:p>
    <w:p w:rsidR="00042891" w:rsidRDefault="00042891" w:rsidP="003C21EC">
      <w:pPr>
        <w:pStyle w:val="Heading2Center"/>
      </w:pPr>
      <w:bookmarkStart w:id="3223" w:name="_Toc484338528"/>
      <w:bookmarkStart w:id="3224" w:name="_Toc485812842"/>
      <w:r>
        <w:rPr>
          <w:lang w:bidi="fa-IR"/>
        </w:rPr>
        <w:t>939</w:t>
      </w:r>
      <w:r>
        <w:t>. THE LOWEST OF WASTEFULNESS</w:t>
      </w:r>
      <w:bookmarkEnd w:id="3223"/>
      <w:bookmarkEnd w:id="3224"/>
    </w:p>
    <w:p w:rsidR="00042891" w:rsidRDefault="00042891" w:rsidP="00F40395">
      <w:pPr>
        <w:pStyle w:val="libAr"/>
      </w:pPr>
      <w:r>
        <w:rPr>
          <w:rStyle w:val="libBold1Char"/>
          <w:rtl/>
        </w:rPr>
        <w:t>2992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أدنَى</w:t>
      </w:r>
      <w:r>
        <w:rPr>
          <w:rtl/>
          <w:lang w:bidi="fa-IR"/>
        </w:rPr>
        <w:t xml:space="preserve"> </w:t>
      </w:r>
      <w:r w:rsidRPr="00A840D2">
        <w:rPr>
          <w:rtl/>
          <w:lang w:bidi="fa-IR"/>
        </w:rPr>
        <w:t>الإسرافِ</w:t>
      </w:r>
      <w:r>
        <w:rPr>
          <w:rtl/>
          <w:lang w:bidi="fa-IR"/>
        </w:rPr>
        <w:t xml:space="preserve"> - : </w:t>
      </w:r>
      <w:r w:rsidRPr="00A840D2">
        <w:rPr>
          <w:rtl/>
          <w:lang w:bidi="fa-IR"/>
        </w:rPr>
        <w:t>إبذالُكَ</w:t>
      </w:r>
      <w:r>
        <w:rPr>
          <w:rtl/>
          <w:lang w:bidi="fa-IR"/>
        </w:rPr>
        <w:t xml:space="preserve"> </w:t>
      </w:r>
      <w:r w:rsidRPr="00A840D2">
        <w:rPr>
          <w:rtl/>
          <w:lang w:bidi="fa-IR"/>
        </w:rPr>
        <w:t>ثَوبَ</w:t>
      </w:r>
      <w:r>
        <w:rPr>
          <w:rtl/>
          <w:lang w:bidi="fa-IR"/>
        </w:rPr>
        <w:t xml:space="preserve"> </w:t>
      </w:r>
      <w:r w:rsidRPr="00A840D2">
        <w:rPr>
          <w:rtl/>
          <w:lang w:bidi="fa-IR"/>
        </w:rPr>
        <w:t>صَونِكَ</w:t>
      </w:r>
      <w:r>
        <w:rPr>
          <w:rtl/>
          <w:lang w:bidi="fa-IR"/>
        </w:rPr>
        <w:t xml:space="preserve"> ، </w:t>
      </w:r>
      <w:r w:rsidRPr="00A840D2">
        <w:rPr>
          <w:rtl/>
          <w:lang w:bidi="fa-IR"/>
        </w:rPr>
        <w:t>وإهراقُكَ</w:t>
      </w:r>
      <w:r>
        <w:rPr>
          <w:rtl/>
          <w:lang w:bidi="fa-IR"/>
        </w:rPr>
        <w:t xml:space="preserve"> </w:t>
      </w:r>
      <w:r w:rsidRPr="00A840D2">
        <w:rPr>
          <w:rtl/>
          <w:lang w:bidi="fa-IR"/>
        </w:rPr>
        <w:t>فَضلَ</w:t>
      </w:r>
      <w:r>
        <w:rPr>
          <w:rtl/>
          <w:lang w:bidi="fa-IR"/>
        </w:rPr>
        <w:t xml:space="preserve"> </w:t>
      </w:r>
      <w:r w:rsidRPr="00A840D2">
        <w:rPr>
          <w:rtl/>
          <w:lang w:bidi="fa-IR"/>
        </w:rPr>
        <w:t>إنائكَ</w:t>
      </w:r>
      <w:r>
        <w:rPr>
          <w:rtl/>
          <w:lang w:bidi="fa-IR"/>
        </w:rPr>
        <w:t xml:space="preserve"> ، </w:t>
      </w:r>
      <w:r w:rsidRPr="00A840D2">
        <w:rPr>
          <w:rtl/>
          <w:lang w:bidi="fa-IR"/>
        </w:rPr>
        <w:t>وأكلُكَ</w:t>
      </w:r>
      <w:r>
        <w:rPr>
          <w:rtl/>
          <w:lang w:bidi="fa-IR"/>
        </w:rPr>
        <w:t xml:space="preserve"> </w:t>
      </w:r>
      <w:r w:rsidRPr="00A840D2">
        <w:rPr>
          <w:rtl/>
          <w:lang w:bidi="fa-IR"/>
        </w:rPr>
        <w:t>التَّمرَ</w:t>
      </w:r>
      <w:r>
        <w:rPr>
          <w:rtl/>
          <w:lang w:bidi="fa-IR"/>
        </w:rPr>
        <w:t xml:space="preserve"> </w:t>
      </w:r>
      <w:r w:rsidRPr="00A840D2">
        <w:rPr>
          <w:rtl/>
          <w:lang w:bidi="fa-IR"/>
        </w:rPr>
        <w:t>ورَميُكَ</w:t>
      </w:r>
      <w:r>
        <w:rPr>
          <w:rtl/>
          <w:lang w:bidi="fa-IR"/>
        </w:rPr>
        <w:t xml:space="preserve"> </w:t>
      </w:r>
      <w:r w:rsidRPr="00A840D2">
        <w:rPr>
          <w:rtl/>
          <w:lang w:bidi="fa-IR"/>
        </w:rPr>
        <w:t>النَّوى</w:t>
      </w:r>
      <w:r>
        <w:rPr>
          <w:rtl/>
          <w:lang w:bidi="fa-IR"/>
        </w:rPr>
        <w:t xml:space="preserve">‏ </w:t>
      </w:r>
      <w:r w:rsidRPr="00A840D2">
        <w:rPr>
          <w:rtl/>
          <w:lang w:bidi="fa-IR"/>
        </w:rPr>
        <w:t>هاهُنا</w:t>
      </w:r>
      <w:r>
        <w:rPr>
          <w:rtl/>
          <w:lang w:bidi="fa-IR"/>
        </w:rPr>
        <w:t xml:space="preserve"> </w:t>
      </w:r>
      <w:r w:rsidRPr="00A840D2">
        <w:rPr>
          <w:rtl/>
          <w:lang w:bidi="fa-IR"/>
        </w:rPr>
        <w:t>وهاهُنا</w:t>
      </w:r>
      <w:r>
        <w:rPr>
          <w:rtl/>
          <w:lang w:bidi="fa-IR"/>
        </w:rPr>
        <w:t xml:space="preserve"> .</w:t>
      </w:r>
      <w:r>
        <w:rPr>
          <w:rStyle w:val="libFootnotenumChar"/>
          <w:rtl/>
        </w:rPr>
        <w:t>1</w:t>
      </w:r>
    </w:p>
    <w:p w:rsidR="00042891" w:rsidRDefault="00042891" w:rsidP="00042891">
      <w:pPr>
        <w:pStyle w:val="libNormal"/>
      </w:pPr>
      <w:r>
        <w:rPr>
          <w:rStyle w:val="libBold1Char"/>
        </w:rPr>
        <w:t>2992</w:t>
      </w:r>
      <w:r w:rsidRPr="000F7D59">
        <w:rPr>
          <w:rStyle w:val="libBold1Char"/>
        </w:rPr>
        <w:t>.</w:t>
      </w:r>
      <w:r>
        <w:rPr>
          <w:lang w:bidi="fa-IR"/>
        </w:rPr>
        <w:t xml:space="preserve"> </w:t>
      </w:r>
      <w:r>
        <w:t xml:space="preserve">Imam al-Sadiq </w:t>
      </w:r>
      <w:r w:rsidRPr="001500BA">
        <w:t>(AS)</w:t>
      </w:r>
      <w:r>
        <w:t xml:space="preserve"> when asked about the lowest degree of wastefulness said, 'The lowest degree of wastefulness is to wear one's formal finery as casual wear at home, to spill out the remains of a container [instead of finishing it], and to eat the date and you throw the pits away here and there.' </w:t>
      </w:r>
      <w:r>
        <w:rPr>
          <w:rStyle w:val="libFootnotenumChar"/>
        </w:rPr>
        <w:t>2</w:t>
      </w:r>
    </w:p>
    <w:p w:rsidR="00042891" w:rsidRDefault="00042891" w:rsidP="00042891">
      <w:pPr>
        <w:pStyle w:val="libNormal"/>
      </w:pPr>
    </w:p>
    <w:p w:rsidR="00042891" w:rsidRDefault="00042891" w:rsidP="003C21EC">
      <w:pPr>
        <w:pStyle w:val="Heading3"/>
      </w:pPr>
      <w:bookmarkStart w:id="3225" w:name="_Toc484338529"/>
      <w:bookmarkStart w:id="3226" w:name="_Toc485812843"/>
      <w:r>
        <w:t>Notes</w:t>
      </w:r>
      <w:bookmarkEnd w:id="3225"/>
      <w:bookmarkEnd w:id="3226"/>
    </w:p>
    <w:p w:rsidR="00042891" w:rsidRDefault="00042891" w:rsidP="00042891">
      <w:pPr>
        <w:pStyle w:val="libFootnote"/>
      </w:pPr>
      <w:r>
        <w:t xml:space="preserve">1. </w:t>
      </w:r>
      <w:r>
        <w:rPr>
          <w:rtl/>
        </w:rPr>
        <w:t xml:space="preserve">الكافي : </w:t>
      </w:r>
      <w:r>
        <w:rPr>
          <w:rtl/>
          <w:lang w:bidi="fa-IR"/>
        </w:rPr>
        <w:t>4 / 56 / 10</w:t>
      </w:r>
      <w:r>
        <w:t xml:space="preserve"> .</w:t>
      </w:r>
    </w:p>
    <w:p w:rsidR="00042891" w:rsidRDefault="00042891" w:rsidP="00042891">
      <w:pPr>
        <w:pStyle w:val="libFootnote"/>
        <w:rPr>
          <w:rtl/>
          <w:lang w:bidi="fa-IR"/>
        </w:rPr>
      </w:pPr>
      <w:r>
        <w:t xml:space="preserve">2. al-Kafi, v. </w:t>
      </w:r>
      <w:r>
        <w:rPr>
          <w:lang w:bidi="fa-IR"/>
        </w:rPr>
        <w:t>4</w:t>
      </w:r>
      <w:r>
        <w:t xml:space="preserve">, p. </w:t>
      </w:r>
      <w:r>
        <w:rPr>
          <w:lang w:bidi="fa-IR"/>
        </w:rPr>
        <w:t>56</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27" w:name="_Toc484338530"/>
      <w:bookmarkStart w:id="3228" w:name="_Toc485812844"/>
      <w:r>
        <w:rPr>
          <w:lang w:bidi="fa-IR"/>
        </w:rPr>
        <w:lastRenderedPageBreak/>
        <w:t>940</w:t>
      </w:r>
      <w:r>
        <w:t xml:space="preserve"> - </w:t>
      </w:r>
      <w:r>
        <w:rPr>
          <w:rtl/>
          <w:lang w:bidi="fa-IR"/>
        </w:rPr>
        <w:t>ما لا يُعَدُّ مِنَ الإسرافِ‏</w:t>
      </w:r>
      <w:bookmarkEnd w:id="3227"/>
      <w:bookmarkEnd w:id="3228"/>
    </w:p>
    <w:p w:rsidR="00042891" w:rsidRDefault="00042891" w:rsidP="003C21EC">
      <w:pPr>
        <w:pStyle w:val="Heading2Center"/>
      </w:pPr>
      <w:bookmarkStart w:id="3229" w:name="_Toc484338531"/>
      <w:bookmarkStart w:id="3230" w:name="_Toc485812845"/>
      <w:r>
        <w:rPr>
          <w:lang w:bidi="fa-IR"/>
        </w:rPr>
        <w:t>940</w:t>
      </w:r>
      <w:r>
        <w:t>. That Which is Not Counted As Waste</w:t>
      </w:r>
      <w:bookmarkEnd w:id="3229"/>
      <w:bookmarkEnd w:id="3230"/>
    </w:p>
    <w:p w:rsidR="00042891" w:rsidRDefault="00042891" w:rsidP="00F40395">
      <w:pPr>
        <w:pStyle w:val="libAr"/>
      </w:pPr>
      <w:r>
        <w:rPr>
          <w:rStyle w:val="libBold1Char"/>
          <w:rtl/>
        </w:rPr>
        <w:t>2993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خَيرَ</w:t>
      </w:r>
      <w:r>
        <w:rPr>
          <w:rtl/>
          <w:lang w:bidi="fa-IR"/>
        </w:rPr>
        <w:t xml:space="preserve"> </w:t>
      </w:r>
      <w:r w:rsidRPr="00A840D2">
        <w:rPr>
          <w:rtl/>
          <w:lang w:bidi="fa-IR"/>
        </w:rPr>
        <w:t>في</w:t>
      </w:r>
      <w:r>
        <w:rPr>
          <w:rtl/>
          <w:lang w:bidi="fa-IR"/>
        </w:rPr>
        <w:t xml:space="preserve"> </w:t>
      </w:r>
      <w:r w:rsidRPr="00A840D2">
        <w:rPr>
          <w:rtl/>
          <w:lang w:bidi="fa-IR"/>
        </w:rPr>
        <w:t>السَّرَفِ</w:t>
      </w:r>
      <w:r>
        <w:rPr>
          <w:rtl/>
          <w:lang w:bidi="fa-IR"/>
        </w:rPr>
        <w:t xml:space="preserve"> ، </w:t>
      </w:r>
      <w:r w:rsidRPr="00A840D2">
        <w:rPr>
          <w:rtl/>
          <w:lang w:bidi="fa-IR"/>
        </w:rPr>
        <w:t>ولا</w:t>
      </w:r>
      <w:r>
        <w:rPr>
          <w:rtl/>
          <w:lang w:bidi="fa-IR"/>
        </w:rPr>
        <w:t xml:space="preserve"> </w:t>
      </w:r>
      <w:r w:rsidRPr="00A840D2">
        <w:rPr>
          <w:rtl/>
          <w:lang w:bidi="fa-IR"/>
        </w:rPr>
        <w:t>سَرَفَ</w:t>
      </w:r>
      <w:r>
        <w:rPr>
          <w:rtl/>
          <w:lang w:bidi="fa-IR"/>
        </w:rPr>
        <w:t xml:space="preserve"> </w:t>
      </w:r>
      <w:r w:rsidRPr="00A840D2">
        <w:rPr>
          <w:rtl/>
          <w:lang w:bidi="fa-IR"/>
        </w:rPr>
        <w:t>في</w:t>
      </w:r>
      <w:r>
        <w:rPr>
          <w:rtl/>
          <w:lang w:bidi="fa-IR"/>
        </w:rPr>
        <w:t xml:space="preserve"> </w:t>
      </w:r>
      <w:r w:rsidRPr="00A840D2">
        <w:rPr>
          <w:rtl/>
          <w:lang w:bidi="fa-IR"/>
        </w:rPr>
        <w:t>الخَيرِ</w:t>
      </w:r>
      <w:r>
        <w:rPr>
          <w:rtl/>
          <w:lang w:bidi="fa-IR"/>
        </w:rPr>
        <w:t xml:space="preserve"> .</w:t>
      </w:r>
      <w:r>
        <w:rPr>
          <w:rStyle w:val="libFootnotenumChar"/>
          <w:rtl/>
        </w:rPr>
        <w:t>1</w:t>
      </w:r>
    </w:p>
    <w:p w:rsidR="00042891" w:rsidRDefault="00042891" w:rsidP="00042891">
      <w:pPr>
        <w:pStyle w:val="libNormal"/>
      </w:pPr>
      <w:r>
        <w:rPr>
          <w:rStyle w:val="libBold1Char"/>
        </w:rPr>
        <w:t>2993</w:t>
      </w:r>
      <w:r w:rsidRPr="000F7D59">
        <w:rPr>
          <w:rStyle w:val="libBold1Char"/>
        </w:rPr>
        <w:t>.</w:t>
      </w:r>
      <w:r>
        <w:rPr>
          <w:lang w:bidi="fa-IR"/>
        </w:rPr>
        <w:t xml:space="preserve"> </w:t>
      </w:r>
      <w:r>
        <w:t xml:space="preserve">The Prophet </w:t>
      </w:r>
      <w:r w:rsidRPr="001500BA">
        <w:t>(SAWA)</w:t>
      </w:r>
      <w:r>
        <w:t xml:space="preserve"> said, 'There is nothing of good to be found in waste, and nothing of waste to be found in good.'</w:t>
      </w:r>
      <w:r>
        <w:rPr>
          <w:rStyle w:val="libFootnotenumChar"/>
        </w:rPr>
        <w:t>2</w:t>
      </w:r>
    </w:p>
    <w:p w:rsidR="00042891" w:rsidRDefault="00042891" w:rsidP="00F40395">
      <w:pPr>
        <w:pStyle w:val="libAr"/>
      </w:pPr>
      <w:r>
        <w:rPr>
          <w:rStyle w:val="libBold1Char"/>
          <w:rtl/>
        </w:rPr>
        <w:t>2994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لَيسَ</w:t>
      </w:r>
      <w:r>
        <w:rPr>
          <w:rtl/>
          <w:lang w:bidi="fa-IR"/>
        </w:rPr>
        <w:t xml:space="preserve"> </w:t>
      </w:r>
      <w:r w:rsidRPr="00A840D2">
        <w:rPr>
          <w:rtl/>
          <w:lang w:bidi="fa-IR"/>
        </w:rPr>
        <w:t>فيما</w:t>
      </w:r>
      <w:r>
        <w:rPr>
          <w:rtl/>
          <w:lang w:bidi="fa-IR"/>
        </w:rPr>
        <w:t xml:space="preserve"> </w:t>
      </w:r>
      <w:r w:rsidRPr="00A840D2">
        <w:rPr>
          <w:rtl/>
          <w:lang w:bidi="fa-IR"/>
        </w:rPr>
        <w:t>أصلَحَ</w:t>
      </w:r>
      <w:r>
        <w:rPr>
          <w:rtl/>
          <w:lang w:bidi="fa-IR"/>
        </w:rPr>
        <w:t xml:space="preserve"> </w:t>
      </w:r>
      <w:r w:rsidRPr="00A840D2">
        <w:rPr>
          <w:rtl/>
          <w:lang w:bidi="fa-IR"/>
        </w:rPr>
        <w:t>البَدَنَ</w:t>
      </w:r>
      <w:r>
        <w:rPr>
          <w:rtl/>
          <w:lang w:bidi="fa-IR"/>
        </w:rPr>
        <w:t xml:space="preserve"> </w:t>
      </w:r>
      <w:r w:rsidRPr="00A840D2">
        <w:rPr>
          <w:rtl/>
          <w:lang w:bidi="fa-IR"/>
        </w:rPr>
        <w:t>إسرافٌ</w:t>
      </w:r>
      <w:r>
        <w:rPr>
          <w:rtl/>
          <w:lang w:bidi="fa-IR"/>
        </w:rPr>
        <w:t xml:space="preserve">... </w:t>
      </w:r>
      <w:r w:rsidRPr="00A840D2">
        <w:rPr>
          <w:rtl/>
          <w:lang w:bidi="fa-IR"/>
        </w:rPr>
        <w:t>إنّما</w:t>
      </w:r>
      <w:r>
        <w:rPr>
          <w:rtl/>
          <w:lang w:bidi="fa-IR"/>
        </w:rPr>
        <w:t xml:space="preserve"> </w:t>
      </w:r>
      <w:r w:rsidRPr="00A840D2">
        <w:rPr>
          <w:rtl/>
          <w:lang w:bidi="fa-IR"/>
        </w:rPr>
        <w:t>الإسرافُ</w:t>
      </w:r>
      <w:r>
        <w:rPr>
          <w:rtl/>
          <w:lang w:bidi="fa-IR"/>
        </w:rPr>
        <w:t xml:space="preserve"> </w:t>
      </w:r>
      <w:r w:rsidRPr="00A840D2">
        <w:rPr>
          <w:rtl/>
          <w:lang w:bidi="fa-IR"/>
        </w:rPr>
        <w:t>فيما</w:t>
      </w:r>
      <w:r>
        <w:rPr>
          <w:rtl/>
          <w:lang w:bidi="fa-IR"/>
        </w:rPr>
        <w:t xml:space="preserve"> </w:t>
      </w:r>
      <w:r w:rsidRPr="00A840D2">
        <w:rPr>
          <w:rtl/>
          <w:lang w:bidi="fa-IR"/>
        </w:rPr>
        <w:t>أتلَفَ</w:t>
      </w:r>
      <w:r>
        <w:rPr>
          <w:rtl/>
          <w:lang w:bidi="fa-IR"/>
        </w:rPr>
        <w:t xml:space="preserve"> </w:t>
      </w:r>
      <w:r w:rsidRPr="00A840D2">
        <w:rPr>
          <w:rtl/>
          <w:lang w:bidi="fa-IR"/>
        </w:rPr>
        <w:t>المالَ</w:t>
      </w:r>
      <w:r>
        <w:rPr>
          <w:rtl/>
          <w:lang w:bidi="fa-IR"/>
        </w:rPr>
        <w:t xml:space="preserve"> </w:t>
      </w:r>
      <w:r w:rsidRPr="00A840D2">
        <w:rPr>
          <w:rtl/>
          <w:lang w:bidi="fa-IR"/>
        </w:rPr>
        <w:t>وأضَرَّ</w:t>
      </w:r>
      <w:r>
        <w:rPr>
          <w:rtl/>
          <w:lang w:bidi="fa-IR"/>
        </w:rPr>
        <w:t xml:space="preserve"> </w:t>
      </w:r>
      <w:r w:rsidRPr="00A840D2">
        <w:rPr>
          <w:rtl/>
          <w:lang w:bidi="fa-IR"/>
        </w:rPr>
        <w:t>بالبَدَنِ</w:t>
      </w:r>
      <w:r>
        <w:rPr>
          <w:rtl/>
          <w:lang w:bidi="fa-IR"/>
        </w:rPr>
        <w:t>.</w:t>
      </w:r>
      <w:r>
        <w:rPr>
          <w:rStyle w:val="libFootnotenumChar"/>
          <w:rtl/>
        </w:rPr>
        <w:t>3</w:t>
      </w:r>
    </w:p>
    <w:p w:rsidR="00042891" w:rsidRDefault="00042891" w:rsidP="00042891">
      <w:pPr>
        <w:pStyle w:val="libNormal"/>
      </w:pPr>
      <w:r>
        <w:rPr>
          <w:rStyle w:val="libBold1Char"/>
        </w:rPr>
        <w:t>2994</w:t>
      </w:r>
      <w:r w:rsidRPr="000F7D59">
        <w:rPr>
          <w:rStyle w:val="libBold1Char"/>
        </w:rPr>
        <w:t>.</w:t>
      </w:r>
      <w:r>
        <w:rPr>
          <w:lang w:bidi="fa-IR"/>
        </w:rPr>
        <w:t xml:space="preserve"> </w:t>
      </w:r>
      <w:r>
        <w:t xml:space="preserve">Imam al-Sadiq </w:t>
      </w:r>
      <w:r w:rsidRPr="001500BA">
        <w:t>(AS)</w:t>
      </w:r>
      <w:r>
        <w:t xml:space="preserve"> said, 'There is no waste in anything that improves the body...rather waste is found in all that squanders away wealth and harms the body.' </w:t>
      </w:r>
      <w:r>
        <w:rPr>
          <w:rStyle w:val="libFootnotenumChar"/>
        </w:rPr>
        <w:t>4</w:t>
      </w:r>
    </w:p>
    <w:p w:rsidR="00042891" w:rsidRDefault="00042891" w:rsidP="00F40395">
      <w:pPr>
        <w:pStyle w:val="libAr"/>
      </w:pPr>
      <w:r>
        <w:rPr>
          <w:rStyle w:val="libBold1Char"/>
          <w:rtl/>
        </w:rPr>
        <w:t>2995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وقد</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عَشَرَةِ</w:t>
      </w:r>
      <w:r>
        <w:rPr>
          <w:rtl/>
          <w:lang w:bidi="fa-IR"/>
        </w:rPr>
        <w:t xml:space="preserve"> </w:t>
      </w:r>
      <w:r w:rsidRPr="00A840D2">
        <w:rPr>
          <w:rtl/>
          <w:lang w:bidi="fa-IR"/>
        </w:rPr>
        <w:t>أقْمِصَةٍ</w:t>
      </w:r>
      <w:r>
        <w:rPr>
          <w:rtl/>
          <w:lang w:bidi="fa-IR"/>
        </w:rPr>
        <w:t xml:space="preserve"> </w:t>
      </w:r>
      <w:r w:rsidRPr="00A840D2">
        <w:rPr>
          <w:rtl/>
          <w:lang w:bidi="fa-IR"/>
        </w:rPr>
        <w:t>هَل</w:t>
      </w:r>
      <w:r>
        <w:rPr>
          <w:rtl/>
          <w:lang w:bidi="fa-IR"/>
        </w:rPr>
        <w:t xml:space="preserve"> </w:t>
      </w:r>
      <w:r w:rsidRPr="00A840D2">
        <w:rPr>
          <w:rtl/>
          <w:lang w:bidi="fa-IR"/>
        </w:rPr>
        <w:t>ذلكَ</w:t>
      </w:r>
      <w:r>
        <w:rPr>
          <w:rtl/>
          <w:lang w:bidi="fa-IR"/>
        </w:rPr>
        <w:t xml:space="preserve"> </w:t>
      </w:r>
      <w:r w:rsidRPr="00A840D2">
        <w:rPr>
          <w:rtl/>
          <w:lang w:bidi="fa-IR"/>
        </w:rPr>
        <w:t>مِنَ</w:t>
      </w:r>
      <w:r>
        <w:rPr>
          <w:rtl/>
          <w:lang w:bidi="fa-IR"/>
        </w:rPr>
        <w:t xml:space="preserve"> </w:t>
      </w:r>
      <w:r w:rsidRPr="00A840D2">
        <w:rPr>
          <w:rtl/>
          <w:lang w:bidi="fa-IR"/>
        </w:rPr>
        <w:t>السَّرَفِ</w:t>
      </w:r>
      <w:r>
        <w:rPr>
          <w:rtl/>
          <w:lang w:bidi="fa-IR"/>
        </w:rPr>
        <w:t xml:space="preserve"> - : </w:t>
      </w:r>
      <w:r w:rsidRPr="00A840D2">
        <w:rPr>
          <w:rtl/>
          <w:lang w:bidi="fa-IR"/>
        </w:rPr>
        <w:t>لا</w:t>
      </w:r>
      <w:r>
        <w:rPr>
          <w:rtl/>
          <w:lang w:bidi="fa-IR"/>
        </w:rPr>
        <w:t xml:space="preserve"> ، </w:t>
      </w:r>
      <w:r w:rsidRPr="00A840D2">
        <w:rPr>
          <w:rtl/>
          <w:lang w:bidi="fa-IR"/>
        </w:rPr>
        <w:t>ولكن</w:t>
      </w:r>
      <w:r>
        <w:rPr>
          <w:rtl/>
          <w:lang w:bidi="fa-IR"/>
        </w:rPr>
        <w:t xml:space="preserve"> </w:t>
      </w:r>
      <w:r w:rsidRPr="00A840D2">
        <w:rPr>
          <w:rtl/>
          <w:lang w:bidi="fa-IR"/>
        </w:rPr>
        <w:t>ذلكَ</w:t>
      </w:r>
      <w:r>
        <w:rPr>
          <w:rtl/>
          <w:lang w:bidi="fa-IR"/>
        </w:rPr>
        <w:t xml:space="preserve"> </w:t>
      </w:r>
      <w:r w:rsidRPr="00A840D2">
        <w:rPr>
          <w:rtl/>
          <w:lang w:bidi="fa-IR"/>
        </w:rPr>
        <w:t>أبقى</w:t>
      </w:r>
      <w:r>
        <w:rPr>
          <w:rtl/>
          <w:lang w:bidi="fa-IR"/>
        </w:rPr>
        <w:t xml:space="preserve">‏ </w:t>
      </w:r>
      <w:r w:rsidRPr="00A840D2">
        <w:rPr>
          <w:rtl/>
          <w:lang w:bidi="fa-IR"/>
        </w:rPr>
        <w:t>لِثِيابِهِ</w:t>
      </w:r>
      <w:r>
        <w:rPr>
          <w:rtl/>
          <w:lang w:bidi="fa-IR"/>
        </w:rPr>
        <w:t xml:space="preserve"> ، </w:t>
      </w:r>
      <w:r w:rsidRPr="00A840D2">
        <w:rPr>
          <w:rtl/>
          <w:lang w:bidi="fa-IR"/>
        </w:rPr>
        <w:t>ولكنَّ</w:t>
      </w:r>
      <w:r>
        <w:rPr>
          <w:rtl/>
          <w:lang w:bidi="fa-IR"/>
        </w:rPr>
        <w:t xml:space="preserve"> </w:t>
      </w:r>
      <w:r w:rsidRPr="00A840D2">
        <w:rPr>
          <w:rtl/>
          <w:lang w:bidi="fa-IR"/>
        </w:rPr>
        <w:t>السَّرَفَ</w:t>
      </w:r>
      <w:r>
        <w:rPr>
          <w:rtl/>
          <w:lang w:bidi="fa-IR"/>
        </w:rPr>
        <w:t xml:space="preserve"> </w:t>
      </w:r>
      <w:r w:rsidRPr="00A840D2">
        <w:rPr>
          <w:rtl/>
          <w:lang w:bidi="fa-IR"/>
        </w:rPr>
        <w:t>أن</w:t>
      </w:r>
      <w:r>
        <w:rPr>
          <w:rtl/>
          <w:lang w:bidi="fa-IR"/>
        </w:rPr>
        <w:t xml:space="preserve"> </w:t>
      </w:r>
      <w:r w:rsidRPr="00A840D2">
        <w:rPr>
          <w:rtl/>
          <w:lang w:bidi="fa-IR"/>
        </w:rPr>
        <w:t>تَلبَسَ</w:t>
      </w:r>
      <w:r>
        <w:rPr>
          <w:rtl/>
          <w:lang w:bidi="fa-IR"/>
        </w:rPr>
        <w:t xml:space="preserve"> </w:t>
      </w:r>
      <w:r w:rsidRPr="00A840D2">
        <w:rPr>
          <w:rtl/>
          <w:lang w:bidi="fa-IR"/>
        </w:rPr>
        <w:t>ثَوبَ</w:t>
      </w:r>
      <w:r>
        <w:rPr>
          <w:rtl/>
          <w:lang w:bidi="fa-IR"/>
        </w:rPr>
        <w:t xml:space="preserve"> </w:t>
      </w:r>
      <w:r w:rsidRPr="00A840D2">
        <w:rPr>
          <w:rtl/>
          <w:lang w:bidi="fa-IR"/>
        </w:rPr>
        <w:t>صَونِكَ</w:t>
      </w:r>
      <w:r>
        <w:rPr>
          <w:rtl/>
          <w:lang w:bidi="fa-IR"/>
        </w:rPr>
        <w:t xml:space="preserve"> </w:t>
      </w:r>
      <w:r w:rsidRPr="00A840D2">
        <w:rPr>
          <w:rtl/>
          <w:lang w:bidi="fa-IR"/>
        </w:rPr>
        <w:t>في</w:t>
      </w:r>
      <w:r>
        <w:rPr>
          <w:rtl/>
          <w:lang w:bidi="fa-IR"/>
        </w:rPr>
        <w:t xml:space="preserve"> </w:t>
      </w:r>
      <w:r w:rsidRPr="00A840D2">
        <w:rPr>
          <w:rtl/>
          <w:lang w:bidi="fa-IR"/>
        </w:rPr>
        <w:t>المكانِ</w:t>
      </w:r>
      <w:r>
        <w:rPr>
          <w:rtl/>
          <w:lang w:bidi="fa-IR"/>
        </w:rPr>
        <w:t xml:space="preserve"> </w:t>
      </w:r>
      <w:r w:rsidRPr="00A840D2">
        <w:rPr>
          <w:rtl/>
          <w:lang w:bidi="fa-IR"/>
        </w:rPr>
        <w:t>القَذِرِ</w:t>
      </w:r>
      <w:r>
        <w:rPr>
          <w:rtl/>
          <w:lang w:bidi="fa-IR"/>
        </w:rPr>
        <w:t xml:space="preserve"> .</w:t>
      </w:r>
      <w:r>
        <w:rPr>
          <w:rStyle w:val="libFootnotenumChar"/>
          <w:rtl/>
        </w:rPr>
        <w:t>5</w:t>
      </w:r>
    </w:p>
    <w:p w:rsidR="00042891" w:rsidRDefault="00042891" w:rsidP="00042891">
      <w:pPr>
        <w:pStyle w:val="libNormal"/>
      </w:pPr>
      <w:r>
        <w:rPr>
          <w:rStyle w:val="libBold1Char"/>
        </w:rPr>
        <w:t>2995</w:t>
      </w:r>
      <w:r w:rsidRPr="000F7D59">
        <w:rPr>
          <w:rStyle w:val="libBold1Char"/>
        </w:rPr>
        <w:t>.</w:t>
      </w:r>
      <w:r>
        <w:rPr>
          <w:lang w:bidi="fa-IR"/>
        </w:rPr>
        <w:t xml:space="preserve"> </w:t>
      </w:r>
      <w:r>
        <w:t xml:space="preserve">Imam al-Kazim </w:t>
      </w:r>
      <w:r w:rsidRPr="001500BA">
        <w:t>(AS)</w:t>
      </w:r>
      <w:r>
        <w:t xml:space="preserve">, when asked about whether owning ten shirts was considered a waste, replied, 'No, and in fact that is more conducive to longer wear of your clothes. Waste is when you wear your formal finery to unclean places [as casual wear].' </w:t>
      </w:r>
      <w:r>
        <w:rPr>
          <w:rStyle w:val="libFootnotenumChar"/>
        </w:rPr>
        <w:t>6</w:t>
      </w:r>
    </w:p>
    <w:p w:rsidR="00042891" w:rsidRDefault="00042891" w:rsidP="00042891">
      <w:pPr>
        <w:pStyle w:val="libNormal"/>
      </w:pPr>
    </w:p>
    <w:p w:rsidR="00042891" w:rsidRDefault="00042891" w:rsidP="003C21EC">
      <w:pPr>
        <w:pStyle w:val="Heading3"/>
      </w:pPr>
      <w:bookmarkStart w:id="3231" w:name="_Toc484338532"/>
      <w:bookmarkStart w:id="3232" w:name="_Toc485812846"/>
      <w:r>
        <w:t>Notes</w:t>
      </w:r>
      <w:bookmarkEnd w:id="3231"/>
      <w:bookmarkEnd w:id="3232"/>
    </w:p>
    <w:p w:rsidR="00042891" w:rsidRDefault="00042891" w:rsidP="00042891">
      <w:pPr>
        <w:pStyle w:val="libFootnote"/>
      </w:pPr>
      <w:r>
        <w:t xml:space="preserve">1. </w:t>
      </w:r>
      <w:r>
        <w:rPr>
          <w:rtl/>
        </w:rPr>
        <w:t>بحار الأنوار :</w:t>
      </w:r>
      <w:r>
        <w:rPr>
          <w:rtl/>
          <w:lang w:bidi="fa-IR"/>
        </w:rPr>
        <w:t>77 / 165 / 2</w:t>
      </w:r>
      <w:r>
        <w:t xml:space="preserve"> .</w:t>
      </w:r>
    </w:p>
    <w:p w:rsidR="00042891" w:rsidRDefault="00042891" w:rsidP="00042891">
      <w:pPr>
        <w:pStyle w:val="libFootnote"/>
      </w:pPr>
      <w:r>
        <w:t xml:space="preserve">2. Bihar al-Anwar, v. </w:t>
      </w:r>
      <w:r>
        <w:rPr>
          <w:lang w:bidi="fa-IR"/>
        </w:rPr>
        <w:t>75</w:t>
      </w:r>
      <w:r>
        <w:t xml:space="preserve">, p. </w:t>
      </w:r>
      <w:r>
        <w:rPr>
          <w:lang w:bidi="fa-IR"/>
        </w:rPr>
        <w:t>303</w:t>
      </w:r>
      <w:r>
        <w:t xml:space="preserve">, no. </w:t>
      </w:r>
      <w:r>
        <w:rPr>
          <w:lang w:bidi="fa-IR"/>
        </w:rPr>
        <w:t>6</w:t>
      </w:r>
    </w:p>
    <w:p w:rsidR="00042891" w:rsidRDefault="00042891" w:rsidP="00042891">
      <w:pPr>
        <w:pStyle w:val="libFootnote"/>
      </w:pPr>
      <w:r>
        <w:t xml:space="preserve">3. </w:t>
      </w:r>
      <w:r>
        <w:rPr>
          <w:rtl/>
        </w:rPr>
        <w:t xml:space="preserve">بحار الأنوار : </w:t>
      </w:r>
      <w:r>
        <w:rPr>
          <w:rtl/>
          <w:lang w:bidi="fa-IR"/>
        </w:rPr>
        <w:t>75 / 303 / 6</w:t>
      </w:r>
      <w:r>
        <w:t xml:space="preserve"> .</w:t>
      </w:r>
    </w:p>
    <w:p w:rsidR="00042891" w:rsidRDefault="00042891" w:rsidP="00042891">
      <w:pPr>
        <w:pStyle w:val="libFootnote"/>
      </w:pPr>
      <w:r>
        <w:t xml:space="preserve">4. Ibid. v. </w:t>
      </w:r>
      <w:r>
        <w:rPr>
          <w:lang w:bidi="fa-IR"/>
        </w:rPr>
        <w:t>75</w:t>
      </w:r>
      <w:r>
        <w:t xml:space="preserve">, p. </w:t>
      </w:r>
      <w:r>
        <w:rPr>
          <w:lang w:bidi="fa-IR"/>
        </w:rPr>
        <w:t>303</w:t>
      </w:r>
      <w:r>
        <w:t xml:space="preserve">, no. </w:t>
      </w:r>
      <w:r>
        <w:rPr>
          <w:lang w:bidi="fa-IR"/>
        </w:rPr>
        <w:t>6</w:t>
      </w:r>
    </w:p>
    <w:p w:rsidR="00042891" w:rsidRDefault="00042891" w:rsidP="00042891">
      <w:pPr>
        <w:pStyle w:val="libFootnote"/>
      </w:pPr>
      <w:r>
        <w:t xml:space="preserve">5. </w:t>
      </w:r>
      <w:r>
        <w:rPr>
          <w:rtl/>
        </w:rPr>
        <w:t xml:space="preserve">بحار الأنوار : </w:t>
      </w:r>
      <w:r>
        <w:rPr>
          <w:rtl/>
          <w:lang w:bidi="fa-IR"/>
        </w:rPr>
        <w:t>79 / 317 / 1</w:t>
      </w:r>
      <w:r>
        <w:t xml:space="preserve"> .</w:t>
      </w:r>
    </w:p>
    <w:p w:rsidR="00042891" w:rsidRDefault="00042891" w:rsidP="00042891">
      <w:pPr>
        <w:pStyle w:val="libFootnote"/>
        <w:rPr>
          <w:rtl/>
          <w:lang w:bidi="fa-IR"/>
        </w:rPr>
      </w:pPr>
      <w:r>
        <w:t xml:space="preserve">6. Ibid. v. </w:t>
      </w:r>
      <w:r>
        <w:rPr>
          <w:lang w:bidi="fa-IR"/>
        </w:rPr>
        <w:t>79</w:t>
      </w:r>
      <w:r>
        <w:t xml:space="preserve">, p. </w:t>
      </w:r>
      <w:r>
        <w:rPr>
          <w:lang w:bidi="fa-IR"/>
        </w:rPr>
        <w:t>317</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233" w:name="_Toc484338533"/>
      <w:bookmarkStart w:id="3234" w:name="_Toc485812847"/>
      <w:r>
        <w:rPr>
          <w:lang w:bidi="fa-IR"/>
        </w:rPr>
        <w:lastRenderedPageBreak/>
        <w:t>189</w:t>
      </w:r>
      <w:r>
        <w:t xml:space="preserve"> - </w:t>
      </w:r>
      <w:r>
        <w:rPr>
          <w:rtl/>
          <w:lang w:bidi="fa-IR"/>
        </w:rPr>
        <w:t>السرقة</w:t>
      </w:r>
      <w:bookmarkEnd w:id="3233"/>
      <w:bookmarkEnd w:id="3234"/>
    </w:p>
    <w:p w:rsidR="00042891" w:rsidRDefault="00042891" w:rsidP="003C21EC">
      <w:pPr>
        <w:pStyle w:val="Heading1Center"/>
      </w:pPr>
      <w:bookmarkStart w:id="3235" w:name="_Toc484338534"/>
      <w:bookmarkStart w:id="3236" w:name="_Toc485812848"/>
      <w:r>
        <w:rPr>
          <w:lang w:bidi="fa-IR"/>
        </w:rPr>
        <w:t>189</w:t>
      </w:r>
      <w:r>
        <w:t>. STEALING</w:t>
      </w:r>
      <w:bookmarkEnd w:id="3235"/>
      <w:bookmarkEnd w:id="3236"/>
    </w:p>
    <w:p w:rsidR="00042891" w:rsidRDefault="00042891" w:rsidP="003C21EC">
      <w:pPr>
        <w:pStyle w:val="Heading2Center"/>
      </w:pPr>
      <w:bookmarkStart w:id="3237" w:name="_Toc484338535"/>
      <w:bookmarkStart w:id="3238" w:name="_Toc485812849"/>
      <w:r>
        <w:rPr>
          <w:lang w:bidi="fa-IR"/>
        </w:rPr>
        <w:t>941</w:t>
      </w:r>
      <w:r>
        <w:t xml:space="preserve"> - </w:t>
      </w:r>
      <w:r>
        <w:rPr>
          <w:rtl/>
          <w:lang w:bidi="fa-IR"/>
        </w:rPr>
        <w:t>السَّرِقَةِ وَحَدُّها</w:t>
      </w:r>
      <w:bookmarkEnd w:id="3237"/>
      <w:bookmarkEnd w:id="3238"/>
    </w:p>
    <w:p w:rsidR="00042891" w:rsidRDefault="00042891" w:rsidP="003C21EC">
      <w:pPr>
        <w:pStyle w:val="Heading2Center"/>
      </w:pPr>
      <w:bookmarkStart w:id="3239" w:name="_Toc484338536"/>
      <w:bookmarkStart w:id="3240" w:name="_Toc485812850"/>
      <w:r>
        <w:rPr>
          <w:lang w:bidi="fa-IR"/>
        </w:rPr>
        <w:t>941</w:t>
      </w:r>
      <w:r>
        <w:t>. STEALING AND ITS LEGAL PUNISHMENT</w:t>
      </w:r>
      <w:bookmarkEnd w:id="3239"/>
      <w:bookmarkEnd w:id="3240"/>
    </w:p>
    <w:p w:rsidR="00042891" w:rsidRDefault="00042891" w:rsidP="00F40395">
      <w:pPr>
        <w:pStyle w:val="libAr"/>
      </w:pPr>
      <w:r w:rsidRPr="004A7464">
        <w:rPr>
          <w:rtl/>
        </w:rPr>
        <w:t>(</w:t>
      </w:r>
      <w:r w:rsidRPr="00B61F7A">
        <w:rPr>
          <w:rtl/>
        </w:rPr>
        <w:t>والسَّارِقُ والسَّارِقَةُ فاقْطَعُوا أيدِيَهُما جَزاءً بِما كَسَبا نَكالاً مِنَ اللَّهِ واللَّهُ عَزِيزٌ حَكِيمٌ) .</w:t>
      </w:r>
      <w:r>
        <w:rPr>
          <w:rStyle w:val="libFootnotenumChar"/>
          <w:rtl/>
        </w:rPr>
        <w:t>1</w:t>
      </w:r>
    </w:p>
    <w:p w:rsidR="00042891" w:rsidRDefault="00042891" w:rsidP="00042891">
      <w:pPr>
        <w:pStyle w:val="libNormal"/>
      </w:pPr>
      <w:r w:rsidRPr="00FD71ED">
        <w:rPr>
          <w:rStyle w:val="libBoldItalicChar"/>
        </w:rPr>
        <w:t>“As for the thief, man or woman, cut off their hands as requital for what they have earned. [That is] an exemplary punishment from Allah, and Allah is all-mighty, all-wise.”</w:t>
      </w:r>
      <w:r>
        <w:t xml:space="preserve"> </w:t>
      </w:r>
      <w:r>
        <w:rPr>
          <w:rStyle w:val="libFootnotenumChar"/>
        </w:rPr>
        <w:t>2</w:t>
      </w:r>
    </w:p>
    <w:p w:rsidR="00042891" w:rsidRDefault="00042891" w:rsidP="00F40395">
      <w:pPr>
        <w:pStyle w:val="libAr"/>
      </w:pPr>
      <w:r>
        <w:rPr>
          <w:rStyle w:val="libBold1Char"/>
          <w:rtl/>
        </w:rPr>
        <w:t>2996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حَرَّمَ</w:t>
      </w:r>
      <w:r>
        <w:rPr>
          <w:rtl/>
          <w:lang w:bidi="fa-IR"/>
        </w:rPr>
        <w:t xml:space="preserve"> </w:t>
      </w:r>
      <w:r w:rsidRPr="00A840D2">
        <w:rPr>
          <w:rtl/>
          <w:lang w:bidi="fa-IR"/>
        </w:rPr>
        <w:t>اللَّهُ</w:t>
      </w:r>
      <w:r>
        <w:rPr>
          <w:rtl/>
          <w:lang w:bidi="fa-IR"/>
        </w:rPr>
        <w:t xml:space="preserve"> </w:t>
      </w:r>
      <w:r w:rsidRPr="00A840D2">
        <w:rPr>
          <w:rtl/>
          <w:lang w:bidi="fa-IR"/>
        </w:rPr>
        <w:t>السَّرِقَةَ</w:t>
      </w:r>
      <w:r>
        <w:rPr>
          <w:rtl/>
          <w:lang w:bidi="fa-IR"/>
        </w:rPr>
        <w:t xml:space="preserve"> </w:t>
      </w:r>
      <w:r w:rsidRPr="00A840D2">
        <w:rPr>
          <w:rtl/>
          <w:lang w:bidi="fa-IR"/>
        </w:rPr>
        <w:t>لِما</w:t>
      </w:r>
      <w:r>
        <w:rPr>
          <w:rtl/>
          <w:lang w:bidi="fa-IR"/>
        </w:rPr>
        <w:t xml:space="preserve"> </w:t>
      </w:r>
      <w:r w:rsidRPr="00A840D2">
        <w:rPr>
          <w:rtl/>
          <w:lang w:bidi="fa-IR"/>
        </w:rPr>
        <w:t>فِيه</w:t>
      </w:r>
      <w:r>
        <w:rPr>
          <w:rtl/>
          <w:lang w:bidi="fa-IR"/>
        </w:rPr>
        <w:t>[</w:t>
      </w:r>
      <w:r w:rsidRPr="00A840D2">
        <w:rPr>
          <w:rtl/>
          <w:lang w:bidi="fa-IR"/>
        </w:rPr>
        <w:t>ا</w:t>
      </w:r>
      <w:r>
        <w:rPr>
          <w:rtl/>
          <w:lang w:bidi="fa-IR"/>
        </w:rPr>
        <w:t xml:space="preserve"> ]</w:t>
      </w:r>
      <w:r w:rsidRPr="00A840D2">
        <w:rPr>
          <w:rtl/>
          <w:lang w:bidi="fa-IR"/>
        </w:rPr>
        <w:t>مِن</w:t>
      </w:r>
      <w:r>
        <w:rPr>
          <w:rtl/>
          <w:lang w:bidi="fa-IR"/>
        </w:rPr>
        <w:t xml:space="preserve"> </w:t>
      </w:r>
      <w:r w:rsidRPr="00A840D2">
        <w:rPr>
          <w:rtl/>
          <w:lang w:bidi="fa-IR"/>
        </w:rPr>
        <w:t>فَسادِ</w:t>
      </w:r>
      <w:r>
        <w:rPr>
          <w:rtl/>
          <w:lang w:bidi="fa-IR"/>
        </w:rPr>
        <w:t xml:space="preserve"> </w:t>
      </w:r>
      <w:r w:rsidRPr="00A840D2">
        <w:rPr>
          <w:rtl/>
          <w:lang w:bidi="fa-IR"/>
        </w:rPr>
        <w:t>الأموالِ</w:t>
      </w:r>
      <w:r>
        <w:rPr>
          <w:rtl/>
          <w:lang w:bidi="fa-IR"/>
        </w:rPr>
        <w:t xml:space="preserve"> </w:t>
      </w:r>
      <w:r w:rsidRPr="00A840D2">
        <w:rPr>
          <w:rtl/>
          <w:lang w:bidi="fa-IR"/>
        </w:rPr>
        <w:t>وقَتلِ</w:t>
      </w:r>
      <w:r>
        <w:rPr>
          <w:rtl/>
          <w:lang w:bidi="fa-IR"/>
        </w:rPr>
        <w:t xml:space="preserve"> </w:t>
      </w:r>
      <w:r w:rsidRPr="00A840D2">
        <w:rPr>
          <w:rtl/>
          <w:lang w:bidi="fa-IR"/>
        </w:rPr>
        <w:t>النَّفسِ</w:t>
      </w:r>
      <w:r>
        <w:rPr>
          <w:rtl/>
          <w:lang w:bidi="fa-IR"/>
        </w:rPr>
        <w:t xml:space="preserve"> </w:t>
      </w:r>
      <w:r w:rsidRPr="00A840D2">
        <w:rPr>
          <w:rtl/>
          <w:lang w:bidi="fa-IR"/>
        </w:rPr>
        <w:t>لَو</w:t>
      </w:r>
      <w:r>
        <w:rPr>
          <w:rtl/>
          <w:lang w:bidi="fa-IR"/>
        </w:rPr>
        <w:t xml:space="preserve"> </w:t>
      </w:r>
      <w:r w:rsidRPr="00A840D2">
        <w:rPr>
          <w:rtl/>
          <w:lang w:bidi="fa-IR"/>
        </w:rPr>
        <w:t>كانَت</w:t>
      </w:r>
      <w:r>
        <w:rPr>
          <w:rtl/>
          <w:lang w:bidi="fa-IR"/>
        </w:rPr>
        <w:t xml:space="preserve"> </w:t>
      </w:r>
      <w:r w:rsidRPr="00A840D2">
        <w:rPr>
          <w:rtl/>
          <w:lang w:bidi="fa-IR"/>
        </w:rPr>
        <w:t>مُباحَةً</w:t>
      </w:r>
      <w:r>
        <w:rPr>
          <w:rtl/>
          <w:lang w:bidi="fa-IR"/>
        </w:rPr>
        <w:t xml:space="preserve"> ، </w:t>
      </w:r>
      <w:r w:rsidRPr="00A840D2">
        <w:rPr>
          <w:rtl/>
          <w:lang w:bidi="fa-IR"/>
        </w:rPr>
        <w:t>ولِما</w:t>
      </w:r>
      <w:r>
        <w:rPr>
          <w:rtl/>
          <w:lang w:bidi="fa-IR"/>
        </w:rPr>
        <w:t xml:space="preserve"> </w:t>
      </w:r>
      <w:r w:rsidRPr="00A840D2">
        <w:rPr>
          <w:rtl/>
          <w:lang w:bidi="fa-IR"/>
        </w:rPr>
        <w:t>يَأتي</w:t>
      </w:r>
      <w:r>
        <w:rPr>
          <w:rtl/>
          <w:lang w:bidi="fa-IR"/>
        </w:rPr>
        <w:t xml:space="preserve"> </w:t>
      </w:r>
      <w:r w:rsidRPr="00A840D2">
        <w:rPr>
          <w:rtl/>
          <w:lang w:bidi="fa-IR"/>
        </w:rPr>
        <w:t>في</w:t>
      </w:r>
      <w:r>
        <w:rPr>
          <w:rtl/>
          <w:lang w:bidi="fa-IR"/>
        </w:rPr>
        <w:t xml:space="preserve"> </w:t>
      </w:r>
      <w:r w:rsidRPr="00A840D2">
        <w:rPr>
          <w:rtl/>
          <w:lang w:bidi="fa-IR"/>
        </w:rPr>
        <w:t>التَّغاصُبِ</w:t>
      </w:r>
      <w:r>
        <w:rPr>
          <w:rtl/>
          <w:lang w:bidi="fa-IR"/>
        </w:rPr>
        <w:t xml:space="preserve"> </w:t>
      </w:r>
      <w:r w:rsidRPr="00A840D2">
        <w:rPr>
          <w:rtl/>
          <w:lang w:bidi="fa-IR"/>
        </w:rPr>
        <w:t>مِنَ</w:t>
      </w:r>
      <w:r>
        <w:rPr>
          <w:rtl/>
          <w:lang w:bidi="fa-IR"/>
        </w:rPr>
        <w:t xml:space="preserve"> </w:t>
      </w:r>
      <w:r w:rsidRPr="00A840D2">
        <w:rPr>
          <w:rtl/>
          <w:lang w:bidi="fa-IR"/>
        </w:rPr>
        <w:t>القَتلِ</w:t>
      </w:r>
      <w:r>
        <w:rPr>
          <w:rtl/>
          <w:lang w:bidi="fa-IR"/>
        </w:rPr>
        <w:t xml:space="preserve"> </w:t>
      </w:r>
      <w:r w:rsidRPr="00A840D2">
        <w:rPr>
          <w:rtl/>
          <w:lang w:bidi="fa-IR"/>
        </w:rPr>
        <w:t>والتَّنازُعِ</w:t>
      </w:r>
      <w:r>
        <w:rPr>
          <w:rtl/>
          <w:lang w:bidi="fa-IR"/>
        </w:rPr>
        <w:t xml:space="preserve"> </w:t>
      </w:r>
      <w:r w:rsidRPr="00A840D2">
        <w:rPr>
          <w:rtl/>
          <w:lang w:bidi="fa-IR"/>
        </w:rPr>
        <w:t>والتَّحاسُدِ</w:t>
      </w:r>
      <w:r>
        <w:rPr>
          <w:rtl/>
          <w:lang w:bidi="fa-IR"/>
        </w:rPr>
        <w:t xml:space="preserve"> ، </w:t>
      </w:r>
      <w:r w:rsidRPr="00A840D2">
        <w:rPr>
          <w:rtl/>
          <w:lang w:bidi="fa-IR"/>
        </w:rPr>
        <w:t>وما</w:t>
      </w:r>
      <w:r>
        <w:rPr>
          <w:rtl/>
          <w:lang w:bidi="fa-IR"/>
        </w:rPr>
        <w:t xml:space="preserve"> </w:t>
      </w:r>
      <w:r w:rsidRPr="00A840D2">
        <w:rPr>
          <w:rtl/>
          <w:lang w:bidi="fa-IR"/>
        </w:rPr>
        <w:t>يَدعُو</w:t>
      </w:r>
      <w:r>
        <w:rPr>
          <w:rtl/>
          <w:lang w:bidi="fa-IR"/>
        </w:rPr>
        <w:t xml:space="preserve"> </w:t>
      </w:r>
      <w:r w:rsidRPr="00A840D2">
        <w:rPr>
          <w:rtl/>
          <w:lang w:bidi="fa-IR"/>
        </w:rPr>
        <w:t>إلى</w:t>
      </w:r>
      <w:r>
        <w:rPr>
          <w:rtl/>
          <w:lang w:bidi="fa-IR"/>
        </w:rPr>
        <w:t xml:space="preserve"> </w:t>
      </w:r>
      <w:r w:rsidRPr="00A840D2">
        <w:rPr>
          <w:rtl/>
          <w:lang w:bidi="fa-IR"/>
        </w:rPr>
        <w:t>تَركِ</w:t>
      </w:r>
      <w:r>
        <w:rPr>
          <w:rtl/>
          <w:lang w:bidi="fa-IR"/>
        </w:rPr>
        <w:t xml:space="preserve"> </w:t>
      </w:r>
      <w:r w:rsidRPr="00A840D2">
        <w:rPr>
          <w:rtl/>
          <w:lang w:bidi="fa-IR"/>
        </w:rPr>
        <w:t>التِّجاراتِ</w:t>
      </w:r>
      <w:r>
        <w:rPr>
          <w:rtl/>
          <w:lang w:bidi="fa-IR"/>
        </w:rPr>
        <w:t xml:space="preserve"> </w:t>
      </w:r>
      <w:r w:rsidRPr="00A840D2">
        <w:rPr>
          <w:rtl/>
          <w:lang w:bidi="fa-IR"/>
        </w:rPr>
        <w:t>والصِّناعاتِ</w:t>
      </w:r>
      <w:r>
        <w:rPr>
          <w:rtl/>
          <w:lang w:bidi="fa-IR"/>
        </w:rPr>
        <w:t xml:space="preserve"> </w:t>
      </w:r>
      <w:r w:rsidRPr="00A840D2">
        <w:rPr>
          <w:rtl/>
          <w:lang w:bidi="fa-IR"/>
        </w:rPr>
        <w:t>في</w:t>
      </w:r>
      <w:r>
        <w:rPr>
          <w:rtl/>
          <w:lang w:bidi="fa-IR"/>
        </w:rPr>
        <w:t xml:space="preserve"> </w:t>
      </w:r>
      <w:r w:rsidRPr="00A840D2">
        <w:rPr>
          <w:rtl/>
          <w:lang w:bidi="fa-IR"/>
        </w:rPr>
        <w:t>المَكاسِبِ</w:t>
      </w:r>
      <w:r>
        <w:rPr>
          <w:rtl/>
          <w:lang w:bidi="fa-IR"/>
        </w:rPr>
        <w:t xml:space="preserve"> ، </w:t>
      </w:r>
      <w:r w:rsidRPr="00A840D2">
        <w:rPr>
          <w:rtl/>
          <w:lang w:bidi="fa-IR"/>
        </w:rPr>
        <w:t>واقتِناءِ</w:t>
      </w:r>
      <w:r>
        <w:rPr>
          <w:rtl/>
          <w:lang w:bidi="fa-IR"/>
        </w:rPr>
        <w:t xml:space="preserve"> </w:t>
      </w:r>
      <w:r w:rsidRPr="00A840D2">
        <w:rPr>
          <w:rtl/>
          <w:lang w:bidi="fa-IR"/>
        </w:rPr>
        <w:t>الأموالِ</w:t>
      </w:r>
      <w:r>
        <w:rPr>
          <w:rtl/>
          <w:lang w:bidi="fa-IR"/>
        </w:rPr>
        <w:t xml:space="preserve"> </w:t>
      </w:r>
      <w:r w:rsidRPr="00A840D2">
        <w:rPr>
          <w:rtl/>
          <w:lang w:bidi="fa-IR"/>
        </w:rPr>
        <w:t>إذا</w:t>
      </w:r>
      <w:r>
        <w:rPr>
          <w:rtl/>
          <w:lang w:bidi="fa-IR"/>
        </w:rPr>
        <w:t xml:space="preserve"> </w:t>
      </w:r>
      <w:r w:rsidRPr="00A840D2">
        <w:rPr>
          <w:rtl/>
          <w:lang w:bidi="fa-IR"/>
        </w:rPr>
        <w:t>كانَ</w:t>
      </w:r>
      <w:r>
        <w:rPr>
          <w:rtl/>
          <w:lang w:bidi="fa-IR"/>
        </w:rPr>
        <w:t xml:space="preserve"> </w:t>
      </w:r>
      <w:r w:rsidRPr="00A840D2">
        <w:rPr>
          <w:rtl/>
          <w:lang w:bidi="fa-IR"/>
        </w:rPr>
        <w:t>الشَّي</w:t>
      </w:r>
      <w:r>
        <w:rPr>
          <w:rtl/>
          <w:lang w:bidi="fa-IR"/>
        </w:rPr>
        <w:t>‏</w:t>
      </w:r>
      <w:r w:rsidRPr="00A840D2">
        <w:rPr>
          <w:rtl/>
          <w:lang w:bidi="fa-IR"/>
        </w:rPr>
        <w:t>ءُ</w:t>
      </w:r>
      <w:r>
        <w:rPr>
          <w:rtl/>
          <w:lang w:bidi="fa-IR"/>
        </w:rPr>
        <w:t xml:space="preserve"> </w:t>
      </w:r>
      <w:r w:rsidRPr="00A840D2">
        <w:rPr>
          <w:rtl/>
          <w:lang w:bidi="fa-IR"/>
        </w:rPr>
        <w:t>المُقتَنى</w:t>
      </w:r>
      <w:r>
        <w:rPr>
          <w:rtl/>
          <w:lang w:bidi="fa-IR"/>
        </w:rPr>
        <w:t xml:space="preserve">‏ </w:t>
      </w:r>
      <w:r w:rsidRPr="00A840D2">
        <w:rPr>
          <w:rtl/>
          <w:lang w:bidi="fa-IR"/>
        </w:rPr>
        <w:t>لا</w:t>
      </w:r>
      <w:r>
        <w:rPr>
          <w:rtl/>
          <w:lang w:bidi="fa-IR"/>
        </w:rPr>
        <w:t xml:space="preserve"> </w:t>
      </w:r>
      <w:r w:rsidRPr="00A840D2">
        <w:rPr>
          <w:rtl/>
          <w:lang w:bidi="fa-IR"/>
        </w:rPr>
        <w:t>يكونُ</w:t>
      </w:r>
      <w:r>
        <w:rPr>
          <w:rtl/>
          <w:lang w:bidi="fa-IR"/>
        </w:rPr>
        <w:t xml:space="preserve"> </w:t>
      </w:r>
      <w:r w:rsidRPr="00A840D2">
        <w:rPr>
          <w:rtl/>
          <w:lang w:bidi="fa-IR"/>
        </w:rPr>
        <w:t>أحَدٌ</w:t>
      </w:r>
      <w:r>
        <w:rPr>
          <w:rtl/>
          <w:lang w:bidi="fa-IR"/>
        </w:rPr>
        <w:t xml:space="preserve"> </w:t>
      </w:r>
      <w:r w:rsidRPr="00A840D2">
        <w:rPr>
          <w:rtl/>
          <w:lang w:bidi="fa-IR"/>
        </w:rPr>
        <w:t>أحَقَّ</w:t>
      </w:r>
      <w:r>
        <w:rPr>
          <w:rtl/>
          <w:lang w:bidi="fa-IR"/>
        </w:rPr>
        <w:t xml:space="preserve"> </w:t>
      </w:r>
      <w:r w:rsidRPr="00A840D2">
        <w:rPr>
          <w:rtl/>
          <w:lang w:bidi="fa-IR"/>
        </w:rPr>
        <w:t>بِهِ</w:t>
      </w:r>
      <w:r>
        <w:rPr>
          <w:rtl/>
          <w:lang w:bidi="fa-IR"/>
        </w:rPr>
        <w:t xml:space="preserve"> </w:t>
      </w:r>
      <w:r w:rsidRPr="00A840D2">
        <w:rPr>
          <w:rtl/>
          <w:lang w:bidi="fa-IR"/>
        </w:rPr>
        <w:t>مِن</w:t>
      </w:r>
      <w:r>
        <w:rPr>
          <w:rtl/>
          <w:lang w:bidi="fa-IR"/>
        </w:rPr>
        <w:t xml:space="preserve"> </w:t>
      </w:r>
      <w:r w:rsidRPr="00A840D2">
        <w:rPr>
          <w:rtl/>
          <w:lang w:bidi="fa-IR"/>
        </w:rPr>
        <w:t>أحَدٍ</w:t>
      </w:r>
      <w:r>
        <w:t xml:space="preserve"> ...</w:t>
      </w:r>
    </w:p>
    <w:p w:rsidR="00042891" w:rsidRDefault="00042891" w:rsidP="00F40395">
      <w:pPr>
        <w:pStyle w:val="libAr"/>
      </w:pPr>
      <w:r w:rsidRPr="00B61F7A">
        <w:rPr>
          <w:rtl/>
        </w:rPr>
        <w:t>وعِلَّةُ قَطعِ اليَمينِ مِنَ السّارِقِ ؛ لأ نّهُ يُباشِرُ الأشياءَ بِيَمِينِهِ ، وهِي أفضَلُ أعضائهِ وأنفَعُها لَهُ ، فَجُعِلَ قَطعُها نَكالاً وعِبرَةً لِلخَلقِ لِئلّا يَبتَغُوا أخذَ الأموالِ مِن غَيرِ حِلِّها ، ولأ نّهُ أكثَرَ ما يُباشِرُ السَّرِقَةَ بيَمينِهِ .</w:t>
      </w:r>
      <w:r>
        <w:rPr>
          <w:rStyle w:val="libFootnotenumChar"/>
          <w:rtl/>
        </w:rPr>
        <w:t>3</w:t>
      </w:r>
    </w:p>
    <w:p w:rsidR="00042891" w:rsidRDefault="00042891" w:rsidP="00042891">
      <w:pPr>
        <w:pStyle w:val="libNormal"/>
      </w:pPr>
      <w:r>
        <w:rPr>
          <w:rStyle w:val="libBold1Char"/>
        </w:rPr>
        <w:t>2996</w:t>
      </w:r>
      <w:r w:rsidRPr="000F7D59">
        <w:rPr>
          <w:rStyle w:val="libBold1Char"/>
        </w:rPr>
        <w:t>.</w:t>
      </w:r>
      <w:r>
        <w:rPr>
          <w:lang w:bidi="fa-IR"/>
        </w:rPr>
        <w:t xml:space="preserve"> </w:t>
      </w:r>
      <w:r>
        <w:t xml:space="preserve">Imam al-Rida </w:t>
      </w:r>
      <w:r w:rsidRPr="001500BA">
        <w:t>(AS)</w:t>
      </w:r>
      <w:r>
        <w:t xml:space="preserve"> said, 'Allah has prohibited stealing because of the financial corruption and murder that would ensue were it to be permissible; and because of all other aggressive crimes that would result such as murder, fighting, and jealous hostilities, and because it would lead to the abandonment of fair trade and industry for earning a living, in exchange for extortion of property where nobody would have rightful ownership of anything [and everything was available for the taking].'</w:t>
      </w:r>
    </w:p>
    <w:p w:rsidR="00042891" w:rsidRDefault="00042891" w:rsidP="00042891">
      <w:pPr>
        <w:pStyle w:val="libNormal"/>
      </w:pPr>
      <w:r>
        <w:t xml:space="preserve">And the reason why the right hand of the thief is to be severed [as punishment] is because he steals things with his right hand, and because it is the best and most useful limb out of all his limbs, so its severing has been prescribed to serve as a deterrent and a lesson to mankind that they must not desire to seize anything that does not belong to them. And because most of the time the theft is committed with the right hand.' </w:t>
      </w:r>
      <w:r>
        <w:rPr>
          <w:rStyle w:val="libFootnotenumChar"/>
        </w:rPr>
        <w:t>4</w:t>
      </w:r>
    </w:p>
    <w:p w:rsidR="00042891" w:rsidRDefault="00042891" w:rsidP="00042891">
      <w:pPr>
        <w:pStyle w:val="libNormal"/>
      </w:pPr>
    </w:p>
    <w:p w:rsidR="00042891" w:rsidRDefault="00042891" w:rsidP="003C21EC">
      <w:pPr>
        <w:pStyle w:val="Heading3"/>
      </w:pPr>
      <w:bookmarkStart w:id="3241" w:name="_Toc484338537"/>
      <w:bookmarkStart w:id="3242" w:name="_Toc485812851"/>
      <w:r>
        <w:t>Notes</w:t>
      </w:r>
      <w:bookmarkEnd w:id="3241"/>
      <w:bookmarkEnd w:id="3242"/>
    </w:p>
    <w:p w:rsidR="00042891" w:rsidRDefault="00042891" w:rsidP="00042891">
      <w:pPr>
        <w:pStyle w:val="libFootnote"/>
      </w:pPr>
      <w:r>
        <w:t xml:space="preserve">1. </w:t>
      </w:r>
      <w:r>
        <w:rPr>
          <w:rtl/>
        </w:rPr>
        <w:t xml:space="preserve">المائدة : </w:t>
      </w:r>
      <w:r>
        <w:rPr>
          <w:rtl/>
          <w:lang w:bidi="fa-IR"/>
        </w:rPr>
        <w:t>38</w:t>
      </w:r>
      <w:r>
        <w:t xml:space="preserve"> .</w:t>
      </w:r>
    </w:p>
    <w:p w:rsidR="00042891" w:rsidRDefault="00042891" w:rsidP="00042891">
      <w:pPr>
        <w:pStyle w:val="libFootnote"/>
      </w:pPr>
      <w:r>
        <w:t xml:space="preserve">2. Qur'an </w:t>
      </w:r>
      <w:r>
        <w:rPr>
          <w:lang w:bidi="fa-IR"/>
        </w:rPr>
        <w:t>5</w:t>
      </w:r>
      <w:r>
        <w:rPr>
          <w:rtl/>
          <w:lang w:bidi="fa-IR"/>
        </w:rPr>
        <w:t>:38</w:t>
      </w:r>
    </w:p>
    <w:p w:rsidR="00042891" w:rsidRDefault="00042891" w:rsidP="00042891">
      <w:pPr>
        <w:pStyle w:val="libFootnote"/>
      </w:pPr>
      <w:r>
        <w:t xml:space="preserve">3. </w:t>
      </w:r>
      <w:r>
        <w:rPr>
          <w:rtl/>
        </w:rPr>
        <w:t xml:space="preserve">نور الثقلين : </w:t>
      </w:r>
      <w:r>
        <w:rPr>
          <w:rtl/>
          <w:lang w:bidi="fa-IR"/>
        </w:rPr>
        <w:t>1 / 627 / 183</w:t>
      </w:r>
      <w:r>
        <w:t xml:space="preserve"> .</w:t>
      </w:r>
    </w:p>
    <w:p w:rsidR="00042891" w:rsidRDefault="00042891" w:rsidP="00042891">
      <w:pPr>
        <w:pStyle w:val="libFootnote"/>
        <w:rPr>
          <w:rtl/>
          <w:lang w:bidi="fa-IR"/>
        </w:rPr>
      </w:pPr>
      <w:r>
        <w:t xml:space="preserve">4. Nur al-Thaqalayn, v. </w:t>
      </w:r>
      <w:r>
        <w:rPr>
          <w:lang w:bidi="fa-IR"/>
        </w:rPr>
        <w:t>1</w:t>
      </w:r>
      <w:r>
        <w:t xml:space="preserve">, p. </w:t>
      </w:r>
      <w:r>
        <w:rPr>
          <w:lang w:bidi="fa-IR"/>
        </w:rPr>
        <w:t>627</w:t>
      </w:r>
      <w:r>
        <w:t xml:space="preserve">, no. </w:t>
      </w:r>
      <w:r>
        <w:rPr>
          <w:lang w:bidi="fa-IR"/>
        </w:rPr>
        <w:t>183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43" w:name="_Toc484338538"/>
      <w:bookmarkStart w:id="3244" w:name="_Toc485812852"/>
      <w:r>
        <w:rPr>
          <w:lang w:bidi="fa-IR"/>
        </w:rPr>
        <w:lastRenderedPageBreak/>
        <w:t>942</w:t>
      </w:r>
      <w:r>
        <w:t xml:space="preserve"> - </w:t>
      </w:r>
      <w:r>
        <w:rPr>
          <w:rtl/>
          <w:lang w:bidi="fa-IR"/>
        </w:rPr>
        <w:t>مَن لا يَجري عَلَيهِ حَدُّ السَّرِقَةِ</w:t>
      </w:r>
      <w:bookmarkEnd w:id="3243"/>
      <w:bookmarkEnd w:id="3244"/>
    </w:p>
    <w:p w:rsidR="00042891" w:rsidRDefault="00042891" w:rsidP="003C21EC">
      <w:pPr>
        <w:pStyle w:val="Heading2Center"/>
      </w:pPr>
      <w:bookmarkStart w:id="3245" w:name="_Toc484338539"/>
      <w:bookmarkStart w:id="3246" w:name="_Toc485812853"/>
      <w:r>
        <w:rPr>
          <w:lang w:bidi="fa-IR"/>
        </w:rPr>
        <w:t>942</w:t>
      </w:r>
      <w:r>
        <w:t>. Those Who Are Not Liable to THE LEGAL PUNISHMENT FOR STEALING</w:t>
      </w:r>
      <w:bookmarkEnd w:id="3245"/>
      <w:bookmarkEnd w:id="3246"/>
    </w:p>
    <w:p w:rsidR="00042891" w:rsidRDefault="00042891" w:rsidP="00F40395">
      <w:pPr>
        <w:pStyle w:val="libAr"/>
      </w:pPr>
      <w:r>
        <w:rPr>
          <w:rStyle w:val="libBold1Char"/>
          <w:rtl/>
        </w:rPr>
        <w:t>2997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تُقطَعُ</w:t>
      </w:r>
      <w:r>
        <w:rPr>
          <w:rtl/>
          <w:lang w:bidi="fa-IR"/>
        </w:rPr>
        <w:t xml:space="preserve"> </w:t>
      </w:r>
      <w:r w:rsidRPr="00A840D2">
        <w:rPr>
          <w:rtl/>
          <w:lang w:bidi="fa-IR"/>
        </w:rPr>
        <w:t>يَدُ</w:t>
      </w:r>
      <w:r>
        <w:rPr>
          <w:rtl/>
          <w:lang w:bidi="fa-IR"/>
        </w:rPr>
        <w:t xml:space="preserve"> </w:t>
      </w:r>
      <w:r w:rsidRPr="00A840D2">
        <w:rPr>
          <w:rtl/>
          <w:lang w:bidi="fa-IR"/>
        </w:rPr>
        <w:t>السّارِقِ</w:t>
      </w:r>
      <w:r>
        <w:rPr>
          <w:rtl/>
          <w:lang w:bidi="fa-IR"/>
        </w:rPr>
        <w:t xml:space="preserve"> </w:t>
      </w:r>
      <w:r w:rsidRPr="00A840D2">
        <w:rPr>
          <w:rtl/>
          <w:lang w:bidi="fa-IR"/>
        </w:rPr>
        <w:t>إلّا</w:t>
      </w:r>
      <w:r>
        <w:rPr>
          <w:rtl/>
          <w:lang w:bidi="fa-IR"/>
        </w:rPr>
        <w:t xml:space="preserve"> </w:t>
      </w:r>
      <w:r w:rsidRPr="00A840D2">
        <w:rPr>
          <w:rtl/>
          <w:lang w:bidi="fa-IR"/>
        </w:rPr>
        <w:t>في</w:t>
      </w:r>
      <w:r>
        <w:rPr>
          <w:rtl/>
          <w:lang w:bidi="fa-IR"/>
        </w:rPr>
        <w:t xml:space="preserve"> </w:t>
      </w:r>
      <w:r w:rsidRPr="00A840D2">
        <w:rPr>
          <w:rtl/>
          <w:lang w:bidi="fa-IR"/>
        </w:rPr>
        <w:t>رُبعِ</w:t>
      </w:r>
      <w:r>
        <w:rPr>
          <w:rtl/>
          <w:lang w:bidi="fa-IR"/>
        </w:rPr>
        <w:t xml:space="preserve"> </w:t>
      </w:r>
      <w:r w:rsidRPr="00A840D2">
        <w:rPr>
          <w:rtl/>
          <w:lang w:bidi="fa-IR"/>
        </w:rPr>
        <w:t>دِينارٍ</w:t>
      </w:r>
      <w:r>
        <w:rPr>
          <w:rtl/>
          <w:lang w:bidi="fa-IR"/>
        </w:rPr>
        <w:t xml:space="preserve"> </w:t>
      </w:r>
      <w:r w:rsidRPr="00A840D2">
        <w:rPr>
          <w:rtl/>
          <w:lang w:bidi="fa-IR"/>
        </w:rPr>
        <w:t>فَصاعِداً</w:t>
      </w:r>
      <w:r>
        <w:rPr>
          <w:rtl/>
          <w:lang w:bidi="fa-IR"/>
        </w:rPr>
        <w:t xml:space="preserve"> .</w:t>
      </w:r>
      <w:r>
        <w:rPr>
          <w:rStyle w:val="libFootnotenumChar"/>
          <w:rtl/>
        </w:rPr>
        <w:t>1</w:t>
      </w:r>
    </w:p>
    <w:p w:rsidR="00042891" w:rsidRDefault="00042891" w:rsidP="00042891">
      <w:pPr>
        <w:pStyle w:val="libNormal"/>
      </w:pPr>
      <w:r>
        <w:rPr>
          <w:rStyle w:val="libBold1Char"/>
        </w:rPr>
        <w:t>2997</w:t>
      </w:r>
      <w:r w:rsidRPr="000F7D59">
        <w:rPr>
          <w:rStyle w:val="libBold1Char"/>
        </w:rPr>
        <w:t>.</w:t>
      </w:r>
      <w:r>
        <w:rPr>
          <w:lang w:bidi="fa-IR"/>
        </w:rPr>
        <w:t xml:space="preserve"> </w:t>
      </w:r>
      <w:r>
        <w:t xml:space="preserve">The Prophet </w:t>
      </w:r>
      <w:r w:rsidRPr="001500BA">
        <w:t>(SAWA)</w:t>
      </w:r>
      <w:r>
        <w:t xml:space="preserve"> said, 'The thief's hand should only be cut for a theft of a quarter dinar or more.' </w:t>
      </w:r>
      <w:r>
        <w:rPr>
          <w:rStyle w:val="libFootnotenumChar"/>
        </w:rPr>
        <w:t>2</w:t>
      </w:r>
    </w:p>
    <w:p w:rsidR="00042891" w:rsidRDefault="00042891" w:rsidP="00F40395">
      <w:pPr>
        <w:pStyle w:val="libAr"/>
      </w:pPr>
      <w:r>
        <w:rPr>
          <w:rStyle w:val="libBold1Char"/>
          <w:rtl/>
        </w:rPr>
        <w:t>2998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اُتي</w:t>
      </w:r>
      <w:r>
        <w:rPr>
          <w:rtl/>
          <w:lang w:bidi="fa-IR"/>
        </w:rPr>
        <w:t xml:space="preserve"> </w:t>
      </w:r>
      <w:r w:rsidRPr="00A840D2">
        <w:rPr>
          <w:rtl/>
          <w:lang w:bidi="fa-IR"/>
        </w:rPr>
        <w:t>برجل</w:t>
      </w:r>
      <w:r>
        <w:rPr>
          <w:rtl/>
          <w:lang w:bidi="fa-IR"/>
        </w:rPr>
        <w:t xml:space="preserve"> </w:t>
      </w:r>
      <w:r w:rsidRPr="00A840D2">
        <w:rPr>
          <w:rtl/>
          <w:lang w:bidi="fa-IR"/>
        </w:rPr>
        <w:t>اختَلَسَ</w:t>
      </w:r>
      <w:r>
        <w:rPr>
          <w:rtl/>
          <w:lang w:bidi="fa-IR"/>
        </w:rPr>
        <w:t xml:space="preserve"> </w:t>
      </w:r>
      <w:r w:rsidRPr="00A840D2">
        <w:rPr>
          <w:rtl/>
          <w:lang w:bidi="fa-IR"/>
        </w:rPr>
        <w:t>دُرَّةً</w:t>
      </w:r>
      <w:r>
        <w:rPr>
          <w:rtl/>
          <w:lang w:bidi="fa-IR"/>
        </w:rPr>
        <w:t xml:space="preserve"> </w:t>
      </w:r>
      <w:r w:rsidRPr="00A840D2">
        <w:rPr>
          <w:rtl/>
          <w:lang w:bidi="fa-IR"/>
        </w:rPr>
        <w:t>مِن</w:t>
      </w:r>
      <w:r>
        <w:rPr>
          <w:rtl/>
          <w:lang w:bidi="fa-IR"/>
        </w:rPr>
        <w:t xml:space="preserve"> </w:t>
      </w:r>
      <w:r w:rsidRPr="00A840D2">
        <w:rPr>
          <w:rtl/>
          <w:lang w:bidi="fa-IR"/>
        </w:rPr>
        <w:t>اُذُنِ</w:t>
      </w:r>
      <w:r>
        <w:rPr>
          <w:rtl/>
          <w:lang w:bidi="fa-IR"/>
        </w:rPr>
        <w:t xml:space="preserve"> </w:t>
      </w:r>
      <w:r w:rsidRPr="00A840D2">
        <w:rPr>
          <w:rtl/>
          <w:lang w:bidi="fa-IR"/>
        </w:rPr>
        <w:t>جاريَةٍ</w:t>
      </w:r>
      <w:r>
        <w:rPr>
          <w:rtl/>
          <w:lang w:bidi="fa-IR"/>
        </w:rPr>
        <w:t xml:space="preserve"> </w:t>
      </w:r>
      <w:r w:rsidRPr="00A840D2">
        <w:rPr>
          <w:rtl/>
          <w:lang w:bidi="fa-IR"/>
        </w:rPr>
        <w:t>قال</w:t>
      </w:r>
      <w:r>
        <w:rPr>
          <w:rtl/>
          <w:lang w:bidi="fa-IR"/>
        </w:rPr>
        <w:t xml:space="preserve"> : </w:t>
      </w:r>
      <w:r w:rsidRPr="00A840D2">
        <w:rPr>
          <w:rtl/>
          <w:lang w:bidi="fa-IR"/>
        </w:rPr>
        <w:t>هذِهِ</w:t>
      </w:r>
      <w:r>
        <w:rPr>
          <w:rtl/>
          <w:lang w:bidi="fa-IR"/>
        </w:rPr>
        <w:t xml:space="preserve"> </w:t>
      </w:r>
      <w:r w:rsidRPr="00A840D2">
        <w:rPr>
          <w:rtl/>
          <w:lang w:bidi="fa-IR"/>
        </w:rPr>
        <w:t>الدَّغارَةُ</w:t>
      </w:r>
      <w:r>
        <w:rPr>
          <w:rtl/>
          <w:lang w:bidi="fa-IR"/>
        </w:rPr>
        <w:t xml:space="preserve"> </w:t>
      </w:r>
      <w:r w:rsidRPr="00A840D2">
        <w:rPr>
          <w:rtl/>
          <w:lang w:bidi="fa-IR"/>
        </w:rPr>
        <w:t>المُعلَنَةُ</w:t>
      </w:r>
      <w:r>
        <w:rPr>
          <w:rtl/>
          <w:lang w:bidi="fa-IR"/>
        </w:rPr>
        <w:t xml:space="preserve"> ، </w:t>
      </w:r>
      <w:r w:rsidRPr="00A840D2">
        <w:rPr>
          <w:rtl/>
          <w:lang w:bidi="fa-IR"/>
        </w:rPr>
        <w:t>فَضَرَبَهُ</w:t>
      </w:r>
      <w:r>
        <w:rPr>
          <w:rtl/>
          <w:lang w:bidi="fa-IR"/>
        </w:rPr>
        <w:t xml:space="preserve"> </w:t>
      </w:r>
      <w:r w:rsidRPr="00A840D2">
        <w:rPr>
          <w:rtl/>
          <w:lang w:bidi="fa-IR"/>
        </w:rPr>
        <w:t>وحَبَسَهُ</w:t>
      </w:r>
      <w:r>
        <w:rPr>
          <w:rtl/>
          <w:lang w:bidi="fa-IR"/>
        </w:rPr>
        <w:t xml:space="preserve"> .</w:t>
      </w:r>
      <w:r>
        <w:rPr>
          <w:rStyle w:val="libFootnotenumChar"/>
          <w:rtl/>
        </w:rPr>
        <w:t>3</w:t>
      </w:r>
    </w:p>
    <w:p w:rsidR="00042891" w:rsidRDefault="00042891" w:rsidP="00042891">
      <w:pPr>
        <w:pStyle w:val="libNormal"/>
      </w:pPr>
      <w:r>
        <w:rPr>
          <w:rStyle w:val="libBold1Char"/>
        </w:rPr>
        <w:t>2998</w:t>
      </w:r>
      <w:r w:rsidRPr="000F7D59">
        <w:rPr>
          <w:rStyle w:val="libBold1Char"/>
        </w:rPr>
        <w:t>.</w:t>
      </w:r>
      <w:r>
        <w:rPr>
          <w:lang w:bidi="fa-IR"/>
        </w:rPr>
        <w:t xml:space="preserve"> </w:t>
      </w:r>
      <w:r>
        <w:t xml:space="preserve">Imam Ali </w:t>
      </w:r>
      <w:r w:rsidRPr="001500BA">
        <w:t>(AS)</w:t>
      </w:r>
      <w:r>
        <w:t xml:space="preserve"> said in reference to a man who pilfered a pearl from a girl's earring, 'This is a sneaky theft committed overtly', then beat him and imprisoned him.' </w:t>
      </w:r>
      <w:r>
        <w:rPr>
          <w:rStyle w:val="libFootnotenumChar"/>
        </w:rPr>
        <w:t>4</w:t>
      </w:r>
    </w:p>
    <w:p w:rsidR="00042891" w:rsidRDefault="00042891" w:rsidP="00F40395">
      <w:pPr>
        <w:pStyle w:val="libAr"/>
      </w:pPr>
      <w:r>
        <w:rPr>
          <w:rStyle w:val="libBold1Char"/>
          <w:rtl/>
        </w:rPr>
        <w:t>2999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أربَعةٌ</w:t>
      </w:r>
      <w:r>
        <w:rPr>
          <w:rtl/>
          <w:lang w:bidi="fa-IR"/>
        </w:rPr>
        <w:t xml:space="preserve"> </w:t>
      </w:r>
      <w:r w:rsidRPr="00A840D2">
        <w:rPr>
          <w:rtl/>
          <w:lang w:bidi="fa-IR"/>
        </w:rPr>
        <w:t>لا</w:t>
      </w:r>
      <w:r>
        <w:rPr>
          <w:rtl/>
          <w:lang w:bidi="fa-IR"/>
        </w:rPr>
        <w:t xml:space="preserve"> </w:t>
      </w:r>
      <w:r w:rsidRPr="00A840D2">
        <w:rPr>
          <w:rtl/>
          <w:lang w:bidi="fa-IR"/>
        </w:rPr>
        <w:t>قَطعَ</w:t>
      </w:r>
      <w:r>
        <w:rPr>
          <w:rtl/>
          <w:lang w:bidi="fa-IR"/>
        </w:rPr>
        <w:t xml:space="preserve"> </w:t>
      </w:r>
      <w:r w:rsidRPr="00A840D2">
        <w:rPr>
          <w:rtl/>
          <w:lang w:bidi="fa-IR"/>
        </w:rPr>
        <w:t>علَيهِم</w:t>
      </w:r>
      <w:r>
        <w:rPr>
          <w:rtl/>
          <w:lang w:bidi="fa-IR"/>
        </w:rPr>
        <w:t xml:space="preserve"> : </w:t>
      </w:r>
      <w:r w:rsidRPr="00A840D2">
        <w:rPr>
          <w:rtl/>
          <w:lang w:bidi="fa-IR"/>
        </w:rPr>
        <w:t>المُختَلِسُ</w:t>
      </w:r>
      <w:r>
        <w:rPr>
          <w:rtl/>
          <w:lang w:bidi="fa-IR"/>
        </w:rPr>
        <w:t xml:space="preserve"> ، </w:t>
      </w:r>
      <w:r w:rsidRPr="00A840D2">
        <w:rPr>
          <w:rtl/>
          <w:lang w:bidi="fa-IR"/>
        </w:rPr>
        <w:t>والغُلُولُ</w:t>
      </w:r>
      <w:r>
        <w:rPr>
          <w:rtl/>
          <w:lang w:bidi="fa-IR"/>
        </w:rPr>
        <w:t xml:space="preserve"> ، </w:t>
      </w:r>
      <w:r w:rsidRPr="00A840D2">
        <w:rPr>
          <w:rtl/>
          <w:lang w:bidi="fa-IR"/>
        </w:rPr>
        <w:t>ومَن</w:t>
      </w:r>
      <w:r>
        <w:rPr>
          <w:rtl/>
          <w:lang w:bidi="fa-IR"/>
        </w:rPr>
        <w:t xml:space="preserve"> </w:t>
      </w:r>
      <w:r w:rsidRPr="00A840D2">
        <w:rPr>
          <w:rtl/>
          <w:lang w:bidi="fa-IR"/>
        </w:rPr>
        <w:t>سَرَقَ</w:t>
      </w:r>
      <w:r>
        <w:rPr>
          <w:rtl/>
          <w:lang w:bidi="fa-IR"/>
        </w:rPr>
        <w:t xml:space="preserve"> </w:t>
      </w:r>
      <w:r w:rsidRPr="00A840D2">
        <w:rPr>
          <w:rtl/>
          <w:lang w:bidi="fa-IR"/>
        </w:rPr>
        <w:t>مِنَ</w:t>
      </w:r>
      <w:r>
        <w:rPr>
          <w:rtl/>
          <w:lang w:bidi="fa-IR"/>
        </w:rPr>
        <w:t xml:space="preserve"> </w:t>
      </w:r>
      <w:r w:rsidRPr="00A840D2">
        <w:rPr>
          <w:rtl/>
          <w:lang w:bidi="fa-IR"/>
        </w:rPr>
        <w:t>الغَنيمَةِ</w:t>
      </w:r>
      <w:r>
        <w:rPr>
          <w:rtl/>
          <w:lang w:bidi="fa-IR"/>
        </w:rPr>
        <w:t xml:space="preserve"> ، </w:t>
      </w:r>
      <w:r w:rsidRPr="00A840D2">
        <w:rPr>
          <w:rtl/>
          <w:lang w:bidi="fa-IR"/>
        </w:rPr>
        <w:t>وسَرِقَةُ</w:t>
      </w:r>
      <w:r>
        <w:rPr>
          <w:rtl/>
          <w:lang w:bidi="fa-IR"/>
        </w:rPr>
        <w:t xml:space="preserve"> </w:t>
      </w:r>
      <w:r w:rsidRPr="00A840D2">
        <w:rPr>
          <w:rtl/>
          <w:lang w:bidi="fa-IR"/>
        </w:rPr>
        <w:t>الأجيرِ</w:t>
      </w:r>
      <w:r>
        <w:rPr>
          <w:rtl/>
          <w:lang w:bidi="fa-IR"/>
        </w:rPr>
        <w:t xml:space="preserve"> ؛ </w:t>
      </w:r>
      <w:r w:rsidRPr="00A840D2">
        <w:rPr>
          <w:rtl/>
          <w:lang w:bidi="fa-IR"/>
        </w:rPr>
        <w:t>فإنّها</w:t>
      </w:r>
      <w:r>
        <w:rPr>
          <w:rtl/>
          <w:lang w:bidi="fa-IR"/>
        </w:rPr>
        <w:t xml:space="preserve"> </w:t>
      </w:r>
      <w:r w:rsidRPr="00A840D2">
        <w:rPr>
          <w:rtl/>
          <w:lang w:bidi="fa-IR"/>
        </w:rPr>
        <w:t>خِيانَةٌ</w:t>
      </w:r>
      <w:r>
        <w:rPr>
          <w:rtl/>
          <w:lang w:bidi="fa-IR"/>
        </w:rPr>
        <w:t xml:space="preserve"> .</w:t>
      </w:r>
      <w:r>
        <w:rPr>
          <w:rStyle w:val="libFootnotenumChar"/>
          <w:rtl/>
        </w:rPr>
        <w:t>5</w:t>
      </w:r>
    </w:p>
    <w:p w:rsidR="00042891" w:rsidRDefault="00042891" w:rsidP="00042891">
      <w:pPr>
        <w:pStyle w:val="libNormal"/>
      </w:pPr>
      <w:r>
        <w:rPr>
          <w:rStyle w:val="libBold1Char"/>
        </w:rPr>
        <w:t>2999</w:t>
      </w:r>
      <w:r w:rsidRPr="000F7D59">
        <w:rPr>
          <w:rStyle w:val="libBold1Char"/>
        </w:rPr>
        <w:t>.</w:t>
      </w:r>
      <w:r>
        <w:rPr>
          <w:lang w:bidi="fa-IR"/>
        </w:rPr>
        <w:t xml:space="preserve"> </w:t>
      </w:r>
      <w:r>
        <w:t xml:space="preserve">Imam Ali </w:t>
      </w:r>
      <w:r w:rsidRPr="001500BA">
        <w:t>(AS)</w:t>
      </w:r>
      <w:r>
        <w:t xml:space="preserve"> said, 'There are four types of thieves who are not liable to having their hands cut: the pilferer, the fraudster, the one who steals war booty, and the employee who thieves, for these are all acts of deceit.' </w:t>
      </w:r>
      <w:r>
        <w:rPr>
          <w:rStyle w:val="libFootnotenumChar"/>
        </w:rPr>
        <w:t>6</w:t>
      </w:r>
    </w:p>
    <w:p w:rsidR="00042891" w:rsidRDefault="00042891" w:rsidP="00F40395">
      <w:pPr>
        <w:pStyle w:val="libAr"/>
      </w:pPr>
      <w:r>
        <w:rPr>
          <w:rStyle w:val="libBold1Char"/>
          <w:rtl/>
        </w:rPr>
        <w:t>3000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أو</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عليهما</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يُقطَعُ</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نَقَبَ</w:t>
      </w:r>
      <w:r>
        <w:rPr>
          <w:rtl/>
          <w:lang w:bidi="fa-IR"/>
        </w:rPr>
        <w:t xml:space="preserve"> </w:t>
      </w:r>
      <w:r w:rsidRPr="00A840D2">
        <w:rPr>
          <w:rtl/>
          <w:lang w:bidi="fa-IR"/>
        </w:rPr>
        <w:t>بَيتاً</w:t>
      </w:r>
      <w:r>
        <w:rPr>
          <w:rtl/>
          <w:lang w:bidi="fa-IR"/>
        </w:rPr>
        <w:t xml:space="preserve"> </w:t>
      </w:r>
      <w:r w:rsidRPr="00A840D2">
        <w:rPr>
          <w:rtl/>
          <w:lang w:bidi="fa-IR"/>
        </w:rPr>
        <w:t>أو</w:t>
      </w:r>
      <w:r>
        <w:rPr>
          <w:rtl/>
          <w:lang w:bidi="fa-IR"/>
        </w:rPr>
        <w:t xml:space="preserve"> </w:t>
      </w:r>
      <w:r w:rsidRPr="00A840D2">
        <w:rPr>
          <w:rtl/>
          <w:lang w:bidi="fa-IR"/>
        </w:rPr>
        <w:t>كَسَرَ</w:t>
      </w:r>
      <w:r>
        <w:rPr>
          <w:rtl/>
          <w:lang w:bidi="fa-IR"/>
        </w:rPr>
        <w:t xml:space="preserve"> </w:t>
      </w:r>
      <w:r w:rsidRPr="00A840D2">
        <w:rPr>
          <w:rtl/>
          <w:lang w:bidi="fa-IR"/>
        </w:rPr>
        <w:t>قُفلاً</w:t>
      </w:r>
      <w:r>
        <w:rPr>
          <w:rtl/>
          <w:lang w:bidi="fa-IR"/>
        </w:rPr>
        <w:t xml:space="preserve"> .</w:t>
      </w:r>
      <w:r>
        <w:rPr>
          <w:rStyle w:val="libFootnotenumChar"/>
          <w:rtl/>
        </w:rPr>
        <w:t>7</w:t>
      </w:r>
    </w:p>
    <w:p w:rsidR="00042891" w:rsidRDefault="00042891" w:rsidP="00042891">
      <w:pPr>
        <w:pStyle w:val="libNormal"/>
      </w:pPr>
      <w:r>
        <w:rPr>
          <w:rStyle w:val="libBold1Char"/>
        </w:rPr>
        <w:t>3000</w:t>
      </w:r>
      <w:r w:rsidRPr="000F7D59">
        <w:rPr>
          <w:rStyle w:val="libBold1Char"/>
        </w:rPr>
        <w:t>.</w:t>
      </w:r>
      <w:r>
        <w:rPr>
          <w:lang w:bidi="fa-IR"/>
        </w:rPr>
        <w:t xml:space="preserve"> </w:t>
      </w:r>
      <w:r>
        <w:t xml:space="preserve">Imam al-Baqir or Imam al-Sadiq </w:t>
      </w:r>
      <w:r w:rsidRPr="001500BA">
        <w:t>(AS)</w:t>
      </w:r>
      <w:r>
        <w:t xml:space="preserve"> said, 'Only the thief who breaks into a house or breaks a lock is liable to have his hand cut.' </w:t>
      </w:r>
      <w:r>
        <w:rPr>
          <w:rStyle w:val="libFootnotenumChar"/>
        </w:rPr>
        <w:t>8</w:t>
      </w:r>
    </w:p>
    <w:p w:rsidR="00042891" w:rsidRDefault="00042891" w:rsidP="00F40395">
      <w:pPr>
        <w:pStyle w:val="libAr"/>
      </w:pPr>
      <w:r>
        <w:rPr>
          <w:rStyle w:val="libBold1Char"/>
          <w:rtl/>
        </w:rPr>
        <w:t>3001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يُقطَعُ</w:t>
      </w:r>
      <w:r>
        <w:rPr>
          <w:rtl/>
          <w:lang w:bidi="fa-IR"/>
        </w:rPr>
        <w:t xml:space="preserve"> </w:t>
      </w:r>
      <w:r w:rsidRPr="00A840D2">
        <w:rPr>
          <w:rtl/>
          <w:lang w:bidi="fa-IR"/>
        </w:rPr>
        <w:t>الأجيرُ</w:t>
      </w:r>
      <w:r>
        <w:rPr>
          <w:rtl/>
          <w:lang w:bidi="fa-IR"/>
        </w:rPr>
        <w:t xml:space="preserve"> </w:t>
      </w:r>
      <w:r w:rsidRPr="00A840D2">
        <w:rPr>
          <w:rtl/>
          <w:lang w:bidi="fa-IR"/>
        </w:rPr>
        <w:t>والضَّيفُ</w:t>
      </w:r>
      <w:r>
        <w:rPr>
          <w:rtl/>
          <w:lang w:bidi="fa-IR"/>
        </w:rPr>
        <w:t xml:space="preserve"> </w:t>
      </w:r>
      <w:r w:rsidRPr="00A840D2">
        <w:rPr>
          <w:rtl/>
          <w:lang w:bidi="fa-IR"/>
        </w:rPr>
        <w:t>إذا</w:t>
      </w:r>
      <w:r>
        <w:rPr>
          <w:rtl/>
          <w:lang w:bidi="fa-IR"/>
        </w:rPr>
        <w:t xml:space="preserve"> </w:t>
      </w:r>
      <w:r w:rsidRPr="00A840D2">
        <w:rPr>
          <w:rtl/>
          <w:lang w:bidi="fa-IR"/>
        </w:rPr>
        <w:t>سَرَقَ</w:t>
      </w:r>
      <w:r>
        <w:rPr>
          <w:rtl/>
          <w:lang w:bidi="fa-IR"/>
        </w:rPr>
        <w:t xml:space="preserve"> ؛ </w:t>
      </w:r>
      <w:r w:rsidRPr="00A840D2">
        <w:rPr>
          <w:rtl/>
          <w:lang w:bidi="fa-IR"/>
        </w:rPr>
        <w:t>لأنّهُما</w:t>
      </w:r>
      <w:r>
        <w:rPr>
          <w:rtl/>
          <w:lang w:bidi="fa-IR"/>
        </w:rPr>
        <w:t xml:space="preserve"> </w:t>
      </w:r>
      <w:r w:rsidRPr="00A840D2">
        <w:rPr>
          <w:rtl/>
          <w:lang w:bidi="fa-IR"/>
        </w:rPr>
        <w:t>مُؤتَمَنانِ</w:t>
      </w:r>
      <w:r>
        <w:rPr>
          <w:rtl/>
          <w:lang w:bidi="fa-IR"/>
        </w:rPr>
        <w:t xml:space="preserve"> .</w:t>
      </w:r>
      <w:r>
        <w:rPr>
          <w:rStyle w:val="libFootnotenumChar"/>
          <w:rtl/>
        </w:rPr>
        <w:t>9</w:t>
      </w:r>
    </w:p>
    <w:p w:rsidR="00042891" w:rsidRDefault="00042891" w:rsidP="00042891">
      <w:pPr>
        <w:pStyle w:val="libNormal"/>
      </w:pPr>
      <w:r>
        <w:rPr>
          <w:rStyle w:val="libBold1Char"/>
        </w:rPr>
        <w:t>3001</w:t>
      </w:r>
      <w:r w:rsidRPr="000F7D59">
        <w:rPr>
          <w:rStyle w:val="libBold1Char"/>
        </w:rPr>
        <w:t>.</w:t>
      </w:r>
      <w:r>
        <w:rPr>
          <w:lang w:bidi="fa-IR"/>
        </w:rPr>
        <w:t xml:space="preserve"> </w:t>
      </w:r>
      <w:r>
        <w:t xml:space="preserve">Imam al-Sadiq </w:t>
      </w:r>
      <w:r w:rsidRPr="001500BA">
        <w:t>(AS)</w:t>
      </w:r>
      <w:r>
        <w:t xml:space="preserve"> said, 'The employee, or the guest who steals is not liable to have his hand cut because he was in a position of trust.' </w:t>
      </w:r>
      <w:r>
        <w:rPr>
          <w:rStyle w:val="libFootnotenumChar"/>
        </w:rPr>
        <w:t>10</w:t>
      </w:r>
    </w:p>
    <w:p w:rsidR="00042891" w:rsidRDefault="00042891" w:rsidP="00F40395">
      <w:pPr>
        <w:pStyle w:val="libAr"/>
      </w:pPr>
      <w:r>
        <w:rPr>
          <w:rStyle w:val="libBold1Char"/>
          <w:rtl/>
        </w:rPr>
        <w:t>3002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يُقطَعُ</w:t>
      </w:r>
      <w:r>
        <w:rPr>
          <w:rtl/>
          <w:lang w:bidi="fa-IR"/>
        </w:rPr>
        <w:t xml:space="preserve"> </w:t>
      </w:r>
      <w:r w:rsidRPr="00A840D2">
        <w:rPr>
          <w:rtl/>
          <w:lang w:bidi="fa-IR"/>
        </w:rPr>
        <w:t>السّارِقُ</w:t>
      </w:r>
      <w:r>
        <w:rPr>
          <w:rtl/>
          <w:lang w:bidi="fa-IR"/>
        </w:rPr>
        <w:t xml:space="preserve"> </w:t>
      </w:r>
      <w:r w:rsidRPr="00A840D2">
        <w:rPr>
          <w:rtl/>
          <w:lang w:bidi="fa-IR"/>
        </w:rPr>
        <w:t>في</w:t>
      </w:r>
      <w:r>
        <w:rPr>
          <w:rtl/>
          <w:lang w:bidi="fa-IR"/>
        </w:rPr>
        <w:t xml:space="preserve"> </w:t>
      </w:r>
      <w:r w:rsidRPr="00A840D2">
        <w:rPr>
          <w:rtl/>
          <w:lang w:bidi="fa-IR"/>
        </w:rPr>
        <w:t>عامِ</w:t>
      </w:r>
      <w:r>
        <w:rPr>
          <w:rtl/>
          <w:lang w:bidi="fa-IR"/>
        </w:rPr>
        <w:t xml:space="preserve"> </w:t>
      </w:r>
      <w:r w:rsidRPr="00A840D2">
        <w:rPr>
          <w:rtl/>
          <w:lang w:bidi="fa-IR"/>
        </w:rPr>
        <w:t>سَنَةٍ</w:t>
      </w:r>
      <w:r>
        <w:rPr>
          <w:rtl/>
          <w:lang w:bidi="fa-IR"/>
        </w:rPr>
        <w:t xml:space="preserve"> - </w:t>
      </w:r>
      <w:r w:rsidRPr="00A840D2">
        <w:rPr>
          <w:rtl/>
          <w:lang w:bidi="fa-IR"/>
        </w:rPr>
        <w:t>يَعنِي</w:t>
      </w:r>
      <w:r>
        <w:rPr>
          <w:rtl/>
          <w:lang w:bidi="fa-IR"/>
        </w:rPr>
        <w:t xml:space="preserve"> </w:t>
      </w:r>
      <w:r w:rsidRPr="00A840D2">
        <w:rPr>
          <w:rtl/>
          <w:lang w:bidi="fa-IR"/>
        </w:rPr>
        <w:t>في</w:t>
      </w:r>
      <w:r>
        <w:rPr>
          <w:rtl/>
          <w:lang w:bidi="fa-IR"/>
        </w:rPr>
        <w:t xml:space="preserve"> </w:t>
      </w:r>
      <w:r w:rsidRPr="00A840D2">
        <w:rPr>
          <w:rtl/>
          <w:lang w:bidi="fa-IR"/>
        </w:rPr>
        <w:t>عامِ</w:t>
      </w:r>
      <w:r>
        <w:rPr>
          <w:rtl/>
          <w:lang w:bidi="fa-IR"/>
        </w:rPr>
        <w:t xml:space="preserve"> </w:t>
      </w:r>
      <w:r w:rsidRPr="00A840D2">
        <w:rPr>
          <w:rtl/>
          <w:lang w:bidi="fa-IR"/>
        </w:rPr>
        <w:t>مَجاعَةٍ</w:t>
      </w:r>
      <w:r>
        <w:rPr>
          <w:rtl/>
          <w:lang w:bidi="fa-IR"/>
        </w:rPr>
        <w:t xml:space="preserve"> - .</w:t>
      </w:r>
      <w:r>
        <w:rPr>
          <w:rStyle w:val="libFootnotenumChar"/>
          <w:rtl/>
        </w:rPr>
        <w:t>11</w:t>
      </w:r>
    </w:p>
    <w:p w:rsidR="00042891" w:rsidRDefault="00042891" w:rsidP="00042891">
      <w:pPr>
        <w:pStyle w:val="libNormal"/>
      </w:pPr>
      <w:r>
        <w:rPr>
          <w:rStyle w:val="libBold1Char"/>
        </w:rPr>
        <w:t>3002</w:t>
      </w:r>
      <w:r w:rsidRPr="000F7D59">
        <w:rPr>
          <w:rStyle w:val="libBold1Char"/>
        </w:rPr>
        <w:t>.</w:t>
      </w:r>
      <w:r>
        <w:rPr>
          <w:lang w:bidi="fa-IR"/>
        </w:rPr>
        <w:t xml:space="preserve"> </w:t>
      </w:r>
      <w:r>
        <w:t xml:space="preserve">Imam al-Sadiq </w:t>
      </w:r>
      <w:r w:rsidRPr="001500BA">
        <w:t>(AS)</w:t>
      </w:r>
      <w:r>
        <w:t xml:space="preserve"> said, 'The one who steals in a year of famine is not liable to have his hand cut.' </w:t>
      </w:r>
      <w:r>
        <w:rPr>
          <w:rStyle w:val="libFootnotenumChar"/>
        </w:rPr>
        <w:t>12</w:t>
      </w:r>
    </w:p>
    <w:p w:rsidR="00042891" w:rsidRDefault="00042891" w:rsidP="00F40395">
      <w:pPr>
        <w:pStyle w:val="libAr"/>
      </w:pPr>
      <w:r>
        <w:rPr>
          <w:rStyle w:val="libBold1Char"/>
          <w:rtl/>
        </w:rPr>
        <w:t>3003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السّارقُ</w:t>
      </w:r>
      <w:r>
        <w:rPr>
          <w:rtl/>
          <w:lang w:bidi="fa-IR"/>
        </w:rPr>
        <w:t xml:space="preserve"> </w:t>
      </w:r>
      <w:r w:rsidRPr="00A840D2">
        <w:rPr>
          <w:rtl/>
          <w:lang w:bidi="fa-IR"/>
        </w:rPr>
        <w:t>إذا</w:t>
      </w:r>
      <w:r>
        <w:rPr>
          <w:rtl/>
          <w:lang w:bidi="fa-IR"/>
        </w:rPr>
        <w:t xml:space="preserve"> </w:t>
      </w:r>
      <w:r w:rsidRPr="00A840D2">
        <w:rPr>
          <w:rtl/>
          <w:lang w:bidi="fa-IR"/>
        </w:rPr>
        <w:t>جاءَ</w:t>
      </w:r>
      <w:r>
        <w:rPr>
          <w:rtl/>
          <w:lang w:bidi="fa-IR"/>
        </w:rPr>
        <w:t xml:space="preserve"> </w:t>
      </w:r>
      <w:r w:rsidRPr="00A840D2">
        <w:rPr>
          <w:rtl/>
          <w:lang w:bidi="fa-IR"/>
        </w:rPr>
        <w:t>مِن</w:t>
      </w:r>
      <w:r>
        <w:rPr>
          <w:rtl/>
          <w:lang w:bidi="fa-IR"/>
        </w:rPr>
        <w:t xml:space="preserve"> </w:t>
      </w:r>
      <w:r w:rsidRPr="00A840D2">
        <w:rPr>
          <w:rtl/>
          <w:lang w:bidi="fa-IR"/>
        </w:rPr>
        <w:t>قِبَلِ</w:t>
      </w:r>
      <w:r>
        <w:rPr>
          <w:rtl/>
          <w:lang w:bidi="fa-IR"/>
        </w:rPr>
        <w:t xml:space="preserve"> </w:t>
      </w:r>
      <w:r w:rsidRPr="00A840D2">
        <w:rPr>
          <w:rtl/>
          <w:lang w:bidi="fa-IR"/>
        </w:rPr>
        <w:t>نَفسِهِ</w:t>
      </w:r>
      <w:r>
        <w:rPr>
          <w:rtl/>
          <w:lang w:bidi="fa-IR"/>
        </w:rPr>
        <w:t xml:space="preserve"> </w:t>
      </w:r>
      <w:r w:rsidRPr="00A840D2">
        <w:rPr>
          <w:rtl/>
          <w:lang w:bidi="fa-IR"/>
        </w:rPr>
        <w:t>تائباً</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 </w:t>
      </w:r>
      <w:r w:rsidRPr="00A840D2">
        <w:rPr>
          <w:rtl/>
          <w:lang w:bidi="fa-IR"/>
        </w:rPr>
        <w:t>ورَدَّ</w:t>
      </w:r>
      <w:r>
        <w:rPr>
          <w:rtl/>
          <w:lang w:bidi="fa-IR"/>
        </w:rPr>
        <w:t xml:space="preserve"> </w:t>
      </w:r>
      <w:r w:rsidRPr="00A840D2">
        <w:rPr>
          <w:rtl/>
          <w:lang w:bidi="fa-IR"/>
        </w:rPr>
        <w:t>سَرِقَتَهُ</w:t>
      </w:r>
      <w:r>
        <w:rPr>
          <w:rtl/>
          <w:lang w:bidi="fa-IR"/>
        </w:rPr>
        <w:t xml:space="preserve"> </w:t>
      </w:r>
      <w:r w:rsidRPr="00A840D2">
        <w:rPr>
          <w:rtl/>
          <w:lang w:bidi="fa-IR"/>
        </w:rPr>
        <w:t>عَلى</w:t>
      </w:r>
      <w:r>
        <w:rPr>
          <w:rtl/>
          <w:lang w:bidi="fa-IR"/>
        </w:rPr>
        <w:t xml:space="preserve">‏ </w:t>
      </w:r>
      <w:r w:rsidRPr="00A840D2">
        <w:rPr>
          <w:rtl/>
          <w:lang w:bidi="fa-IR"/>
        </w:rPr>
        <w:t>صاحِبِها</w:t>
      </w:r>
      <w:r>
        <w:rPr>
          <w:rtl/>
          <w:lang w:bidi="fa-IR"/>
        </w:rPr>
        <w:t xml:space="preserve"> ، </w:t>
      </w:r>
      <w:r w:rsidRPr="00A840D2">
        <w:rPr>
          <w:rtl/>
          <w:lang w:bidi="fa-IR"/>
        </w:rPr>
        <w:t>فلا</w:t>
      </w:r>
      <w:r>
        <w:rPr>
          <w:rtl/>
          <w:lang w:bidi="fa-IR"/>
        </w:rPr>
        <w:t xml:space="preserve"> </w:t>
      </w:r>
      <w:r w:rsidRPr="00A840D2">
        <w:rPr>
          <w:rtl/>
          <w:lang w:bidi="fa-IR"/>
        </w:rPr>
        <w:t>قَطعَ</w:t>
      </w:r>
      <w:r>
        <w:rPr>
          <w:rtl/>
          <w:lang w:bidi="fa-IR"/>
        </w:rPr>
        <w:t xml:space="preserve"> </w:t>
      </w:r>
      <w:r w:rsidRPr="00A840D2">
        <w:rPr>
          <w:rtl/>
          <w:lang w:bidi="fa-IR"/>
        </w:rPr>
        <w:t>علَيهِ</w:t>
      </w:r>
      <w:r>
        <w:rPr>
          <w:rtl/>
          <w:lang w:bidi="fa-IR"/>
        </w:rPr>
        <w:t xml:space="preserve"> .</w:t>
      </w:r>
      <w:r>
        <w:rPr>
          <w:rStyle w:val="libFootnotenumChar"/>
          <w:rtl/>
        </w:rPr>
        <w:t>13</w:t>
      </w:r>
    </w:p>
    <w:p w:rsidR="00042891" w:rsidRDefault="00042891" w:rsidP="00042891">
      <w:pPr>
        <w:pStyle w:val="libNormal"/>
      </w:pPr>
      <w:r>
        <w:rPr>
          <w:rStyle w:val="libBold1Char"/>
        </w:rPr>
        <w:t>3003</w:t>
      </w:r>
      <w:r w:rsidRPr="000F7D59">
        <w:rPr>
          <w:rStyle w:val="libBold1Char"/>
        </w:rPr>
        <w:t>.</w:t>
      </w:r>
      <w:r>
        <w:rPr>
          <w:lang w:bidi="fa-IR"/>
        </w:rPr>
        <w:t xml:space="preserve"> </w:t>
      </w:r>
      <w:r>
        <w:t xml:space="preserve">Imam al-Sadiq </w:t>
      </w:r>
      <w:r w:rsidRPr="001500BA">
        <w:t>(AS)</w:t>
      </w:r>
      <w:r>
        <w:t xml:space="preserve"> said, 'The thief who comes and repents of his own accord to Allah, and returns everything that he has stolen back to its owner, is not liable to having his hand cut.' </w:t>
      </w:r>
      <w:r>
        <w:rPr>
          <w:rStyle w:val="libFootnotenumChar"/>
        </w:rPr>
        <w:t>14</w:t>
      </w:r>
    </w:p>
    <w:p w:rsidR="00042891" w:rsidRDefault="00042891" w:rsidP="00042891">
      <w:pPr>
        <w:pStyle w:val="libNormal"/>
      </w:pPr>
    </w:p>
    <w:p w:rsidR="00042891" w:rsidRDefault="00042891" w:rsidP="003C21EC">
      <w:pPr>
        <w:pStyle w:val="Heading3"/>
      </w:pPr>
      <w:bookmarkStart w:id="3247" w:name="_Toc484338540"/>
      <w:bookmarkStart w:id="3248" w:name="_Toc485812854"/>
      <w:r>
        <w:lastRenderedPageBreak/>
        <w:t>Notes</w:t>
      </w:r>
      <w:bookmarkEnd w:id="3247"/>
      <w:bookmarkEnd w:id="3248"/>
    </w:p>
    <w:p w:rsidR="00042891" w:rsidRDefault="00042891" w:rsidP="00042891">
      <w:pPr>
        <w:pStyle w:val="libFootnote"/>
      </w:pPr>
      <w:r>
        <w:t xml:space="preserve">1. </w:t>
      </w:r>
      <w:r>
        <w:rPr>
          <w:rtl/>
        </w:rPr>
        <w:t xml:space="preserve">صحيح مسلم : </w:t>
      </w:r>
      <w:r>
        <w:rPr>
          <w:rtl/>
          <w:lang w:bidi="fa-IR"/>
        </w:rPr>
        <w:t>3 / 1312 / 2</w:t>
      </w:r>
      <w:r>
        <w:t xml:space="preserve"> .</w:t>
      </w:r>
    </w:p>
    <w:p w:rsidR="00042891" w:rsidRDefault="00042891" w:rsidP="00042891">
      <w:pPr>
        <w:pStyle w:val="libFootnote"/>
      </w:pPr>
      <w:r>
        <w:t xml:space="preserve">2. Sahih Muslim, no. </w:t>
      </w:r>
      <w:r>
        <w:rPr>
          <w:lang w:bidi="fa-IR"/>
        </w:rPr>
        <w:t>1684</w:t>
      </w:r>
    </w:p>
    <w:p w:rsidR="00042891" w:rsidRDefault="00042891" w:rsidP="00042891">
      <w:pPr>
        <w:pStyle w:val="libFootnote"/>
      </w:pPr>
      <w:r>
        <w:t xml:space="preserve">3. </w:t>
      </w:r>
      <w:r>
        <w:rPr>
          <w:rtl/>
        </w:rPr>
        <w:t xml:space="preserve">الكافي : </w:t>
      </w:r>
      <w:r>
        <w:rPr>
          <w:rtl/>
          <w:lang w:bidi="fa-IR"/>
        </w:rPr>
        <w:t>7 / 226 / 7</w:t>
      </w:r>
      <w:r>
        <w:t xml:space="preserve"> .</w:t>
      </w:r>
    </w:p>
    <w:p w:rsidR="00042891" w:rsidRDefault="00042891" w:rsidP="00042891">
      <w:pPr>
        <w:pStyle w:val="libFootnote"/>
      </w:pPr>
      <w:r>
        <w:t xml:space="preserve">4. al-Kafi, v. </w:t>
      </w:r>
      <w:r>
        <w:rPr>
          <w:lang w:bidi="fa-IR"/>
        </w:rPr>
        <w:t>7</w:t>
      </w:r>
      <w:r>
        <w:t xml:space="preserve">, p. </w:t>
      </w:r>
      <w:r>
        <w:rPr>
          <w:lang w:bidi="fa-IR"/>
        </w:rPr>
        <w:t>226</w:t>
      </w:r>
      <w:r>
        <w:t xml:space="preserve">, no. </w:t>
      </w:r>
      <w:r>
        <w:rPr>
          <w:lang w:bidi="fa-IR"/>
        </w:rPr>
        <w:t>7</w:t>
      </w:r>
    </w:p>
    <w:p w:rsidR="00042891" w:rsidRDefault="00042891" w:rsidP="00042891">
      <w:pPr>
        <w:pStyle w:val="libFootnote"/>
      </w:pPr>
      <w:r>
        <w:t xml:space="preserve">5. </w:t>
      </w:r>
      <w:r>
        <w:rPr>
          <w:rtl/>
        </w:rPr>
        <w:t xml:space="preserve">الكافي : </w:t>
      </w:r>
      <w:r>
        <w:rPr>
          <w:rtl/>
          <w:lang w:bidi="fa-IR"/>
        </w:rPr>
        <w:t>7 / 226 / 6</w:t>
      </w:r>
      <w:r>
        <w:t xml:space="preserve"> .</w:t>
      </w:r>
    </w:p>
    <w:p w:rsidR="00042891" w:rsidRDefault="00042891" w:rsidP="00042891">
      <w:pPr>
        <w:pStyle w:val="libFootnote"/>
      </w:pPr>
      <w:r>
        <w:t xml:space="preserve">6. Ibid. no. </w:t>
      </w:r>
      <w:r>
        <w:rPr>
          <w:lang w:bidi="fa-IR"/>
        </w:rPr>
        <w:t>6</w:t>
      </w:r>
    </w:p>
    <w:p w:rsidR="00042891" w:rsidRDefault="00042891" w:rsidP="00042891">
      <w:pPr>
        <w:pStyle w:val="libFootnote"/>
      </w:pPr>
      <w:r>
        <w:t xml:space="preserve">7. </w:t>
      </w:r>
      <w:r>
        <w:rPr>
          <w:rtl/>
        </w:rPr>
        <w:t xml:space="preserve">وسائل الشيعة : </w:t>
      </w:r>
      <w:r>
        <w:rPr>
          <w:rtl/>
          <w:lang w:bidi="fa-IR"/>
        </w:rPr>
        <w:t>18 / 510 / 5</w:t>
      </w:r>
      <w:r>
        <w:t xml:space="preserve"> .</w:t>
      </w:r>
    </w:p>
    <w:p w:rsidR="00042891" w:rsidRDefault="00042891" w:rsidP="00042891">
      <w:pPr>
        <w:pStyle w:val="libFootnote"/>
      </w:pPr>
      <w:r>
        <w:t xml:space="preserve">8. Wasa'il al-Shia, v. </w:t>
      </w:r>
      <w:r>
        <w:rPr>
          <w:lang w:bidi="fa-IR"/>
        </w:rPr>
        <w:t>18</w:t>
      </w:r>
      <w:r>
        <w:t xml:space="preserve">, p. </w:t>
      </w:r>
      <w:r>
        <w:rPr>
          <w:lang w:bidi="fa-IR"/>
        </w:rPr>
        <w:t>510</w:t>
      </w:r>
      <w:r>
        <w:t xml:space="preserve">, no. </w:t>
      </w:r>
      <w:r>
        <w:rPr>
          <w:lang w:bidi="fa-IR"/>
        </w:rPr>
        <w:t>5</w:t>
      </w:r>
    </w:p>
    <w:p w:rsidR="00042891" w:rsidRDefault="00042891" w:rsidP="00042891">
      <w:pPr>
        <w:pStyle w:val="libFootnote"/>
      </w:pPr>
      <w:r>
        <w:t xml:space="preserve">9. </w:t>
      </w:r>
      <w:r>
        <w:rPr>
          <w:rtl/>
        </w:rPr>
        <w:t xml:space="preserve">علل الشرائع : </w:t>
      </w:r>
      <w:r>
        <w:rPr>
          <w:rtl/>
          <w:lang w:bidi="fa-IR"/>
        </w:rPr>
        <w:t>535 / 1</w:t>
      </w:r>
      <w:r>
        <w:t xml:space="preserve"> .</w:t>
      </w:r>
    </w:p>
    <w:p w:rsidR="00042891" w:rsidRDefault="00042891" w:rsidP="00042891">
      <w:pPr>
        <w:pStyle w:val="libFootnote"/>
      </w:pPr>
      <w:r>
        <w:t xml:space="preserve">10. Ilal al-Shara'i , p. </w:t>
      </w:r>
      <w:r>
        <w:rPr>
          <w:lang w:bidi="fa-IR"/>
        </w:rPr>
        <w:t>535</w:t>
      </w:r>
      <w:r>
        <w:t xml:space="preserve">, no. </w:t>
      </w:r>
      <w:r>
        <w:rPr>
          <w:lang w:bidi="fa-IR"/>
        </w:rPr>
        <w:t>1</w:t>
      </w:r>
    </w:p>
    <w:p w:rsidR="00042891" w:rsidRDefault="00042891" w:rsidP="00042891">
      <w:pPr>
        <w:pStyle w:val="libFootnote"/>
      </w:pPr>
      <w:r>
        <w:t xml:space="preserve">11. </w:t>
      </w:r>
      <w:r>
        <w:rPr>
          <w:rtl/>
        </w:rPr>
        <w:t xml:space="preserve">الكافي : </w:t>
      </w:r>
      <w:r>
        <w:rPr>
          <w:rtl/>
          <w:lang w:bidi="fa-IR"/>
        </w:rPr>
        <w:t>7 / 231 / 2</w:t>
      </w:r>
      <w:r>
        <w:t xml:space="preserve"> .</w:t>
      </w:r>
    </w:p>
    <w:p w:rsidR="00042891" w:rsidRDefault="00042891" w:rsidP="00042891">
      <w:pPr>
        <w:pStyle w:val="libFootnote"/>
      </w:pPr>
      <w:r>
        <w:t xml:space="preserve">12. al-Kafi, v. </w:t>
      </w:r>
      <w:r>
        <w:rPr>
          <w:lang w:bidi="fa-IR"/>
        </w:rPr>
        <w:t>7</w:t>
      </w:r>
      <w:r>
        <w:t xml:space="preserve">, p. </w:t>
      </w:r>
      <w:r>
        <w:rPr>
          <w:lang w:bidi="fa-IR"/>
        </w:rPr>
        <w:t>231</w:t>
      </w:r>
      <w:r>
        <w:t xml:space="preserve">, no. </w:t>
      </w:r>
      <w:r>
        <w:rPr>
          <w:lang w:bidi="fa-IR"/>
        </w:rPr>
        <w:t>2</w:t>
      </w:r>
    </w:p>
    <w:p w:rsidR="00042891" w:rsidRDefault="00042891" w:rsidP="00042891">
      <w:pPr>
        <w:pStyle w:val="libFootnote"/>
      </w:pPr>
      <w:r>
        <w:t xml:space="preserve">13. </w:t>
      </w:r>
      <w:r>
        <w:rPr>
          <w:rtl/>
        </w:rPr>
        <w:t xml:space="preserve">تهذيب الأحكام : </w:t>
      </w:r>
      <w:r>
        <w:rPr>
          <w:rtl/>
          <w:lang w:bidi="fa-IR"/>
        </w:rPr>
        <w:t>10 / 122 / 489</w:t>
      </w:r>
      <w:r>
        <w:t xml:space="preserve"> .</w:t>
      </w:r>
    </w:p>
    <w:p w:rsidR="00042891" w:rsidRDefault="00042891" w:rsidP="00042891">
      <w:pPr>
        <w:pStyle w:val="libFootnote"/>
        <w:rPr>
          <w:rtl/>
          <w:lang w:bidi="fa-IR"/>
        </w:rPr>
      </w:pPr>
      <w:r>
        <w:t xml:space="preserve">14. Tahdhib al-Ahkam, v. </w:t>
      </w:r>
      <w:r>
        <w:rPr>
          <w:lang w:bidi="fa-IR"/>
        </w:rPr>
        <w:t>10</w:t>
      </w:r>
      <w:r>
        <w:t xml:space="preserve">, p. </w:t>
      </w:r>
      <w:r>
        <w:rPr>
          <w:lang w:bidi="fa-IR"/>
        </w:rPr>
        <w:t>122</w:t>
      </w:r>
      <w:r>
        <w:t xml:space="preserve">, no. </w:t>
      </w:r>
      <w:r>
        <w:rPr>
          <w:lang w:bidi="fa-IR"/>
        </w:rPr>
        <w:t>489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249" w:name="_Toc484338541"/>
      <w:bookmarkStart w:id="3250" w:name="_Toc485812855"/>
      <w:r>
        <w:rPr>
          <w:lang w:bidi="fa-IR"/>
        </w:rPr>
        <w:lastRenderedPageBreak/>
        <w:t>190</w:t>
      </w:r>
      <w:r>
        <w:t xml:space="preserve"> - </w:t>
      </w:r>
      <w:r>
        <w:rPr>
          <w:rtl/>
          <w:lang w:bidi="fa-IR"/>
        </w:rPr>
        <w:t>السعادة</w:t>
      </w:r>
      <w:bookmarkEnd w:id="3249"/>
      <w:bookmarkEnd w:id="3250"/>
    </w:p>
    <w:p w:rsidR="00042891" w:rsidRDefault="00042891" w:rsidP="003C21EC">
      <w:pPr>
        <w:pStyle w:val="Heading1Center"/>
      </w:pPr>
      <w:bookmarkStart w:id="3251" w:name="_Toc484338542"/>
      <w:bookmarkStart w:id="3252" w:name="_Toc485812856"/>
      <w:r>
        <w:rPr>
          <w:lang w:bidi="fa-IR"/>
        </w:rPr>
        <w:t>190</w:t>
      </w:r>
      <w:r>
        <w:t>. PROSPERITY</w:t>
      </w:r>
      <w:bookmarkEnd w:id="3251"/>
      <w:bookmarkEnd w:id="3252"/>
    </w:p>
    <w:p w:rsidR="00042891" w:rsidRDefault="00042891" w:rsidP="003C21EC">
      <w:pPr>
        <w:pStyle w:val="Heading2Center"/>
      </w:pPr>
      <w:bookmarkStart w:id="3253" w:name="_Toc484338543"/>
      <w:bookmarkStart w:id="3254" w:name="_Toc485812857"/>
      <w:r>
        <w:rPr>
          <w:lang w:bidi="fa-IR"/>
        </w:rPr>
        <w:t>943</w:t>
      </w:r>
      <w:r>
        <w:t xml:space="preserve"> - </w:t>
      </w:r>
      <w:r>
        <w:rPr>
          <w:rtl/>
          <w:lang w:bidi="fa-IR"/>
        </w:rPr>
        <w:t>عَلامَةُ السَّعيدِ</w:t>
      </w:r>
      <w:bookmarkEnd w:id="3253"/>
      <w:bookmarkEnd w:id="3254"/>
    </w:p>
    <w:p w:rsidR="00042891" w:rsidRDefault="00042891" w:rsidP="003C21EC">
      <w:pPr>
        <w:pStyle w:val="Heading2Center"/>
      </w:pPr>
      <w:bookmarkStart w:id="3255" w:name="_Toc484338544"/>
      <w:bookmarkStart w:id="3256" w:name="_Toc485812858"/>
      <w:r>
        <w:rPr>
          <w:lang w:bidi="fa-IR"/>
        </w:rPr>
        <w:t>943</w:t>
      </w:r>
      <w:r>
        <w:t>. The Sign of the Prosperous</w:t>
      </w:r>
      <w:bookmarkEnd w:id="3255"/>
      <w:bookmarkEnd w:id="3256"/>
    </w:p>
    <w:p w:rsidR="00042891" w:rsidRDefault="00042891" w:rsidP="00F40395">
      <w:pPr>
        <w:pStyle w:val="libAr"/>
      </w:pPr>
      <w:r>
        <w:rPr>
          <w:rStyle w:val="libBold1Char"/>
          <w:rtl/>
        </w:rPr>
        <w:t>3004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إنَّ</w:t>
      </w:r>
      <w:r>
        <w:rPr>
          <w:rtl/>
          <w:lang w:bidi="fa-IR"/>
        </w:rPr>
        <w:t xml:space="preserve"> </w:t>
      </w:r>
      <w:r w:rsidRPr="00A840D2">
        <w:rPr>
          <w:rtl/>
          <w:lang w:bidi="fa-IR"/>
        </w:rPr>
        <w:t>السَّعِيدَ</w:t>
      </w:r>
      <w:r>
        <w:rPr>
          <w:rtl/>
          <w:lang w:bidi="fa-IR"/>
        </w:rPr>
        <w:t xml:space="preserve"> </w:t>
      </w:r>
      <w:r w:rsidRPr="00A840D2">
        <w:rPr>
          <w:rtl/>
          <w:lang w:bidi="fa-IR"/>
        </w:rPr>
        <w:t>حَقَّ</w:t>
      </w:r>
      <w:r>
        <w:rPr>
          <w:rtl/>
          <w:lang w:bidi="fa-IR"/>
        </w:rPr>
        <w:t xml:space="preserve"> </w:t>
      </w:r>
      <w:r w:rsidRPr="00A840D2">
        <w:rPr>
          <w:rtl/>
          <w:lang w:bidi="fa-IR"/>
        </w:rPr>
        <w:t>السَّعيدِ</w:t>
      </w:r>
      <w:r>
        <w:rPr>
          <w:rtl/>
          <w:lang w:bidi="fa-IR"/>
        </w:rPr>
        <w:t xml:space="preserve"> </w:t>
      </w:r>
      <w:r w:rsidRPr="00A840D2">
        <w:rPr>
          <w:rtl/>
          <w:lang w:bidi="fa-IR"/>
        </w:rPr>
        <w:t>مَن</w:t>
      </w:r>
      <w:r>
        <w:rPr>
          <w:rtl/>
          <w:lang w:bidi="fa-IR"/>
        </w:rPr>
        <w:t xml:space="preserve"> </w:t>
      </w:r>
      <w:r w:rsidRPr="00A840D2">
        <w:rPr>
          <w:rtl/>
          <w:lang w:bidi="fa-IR"/>
        </w:rPr>
        <w:t>أحَبَّكَ</w:t>
      </w:r>
      <w:r>
        <w:rPr>
          <w:rtl/>
          <w:lang w:bidi="fa-IR"/>
        </w:rPr>
        <w:t xml:space="preserve"> </w:t>
      </w:r>
      <w:r w:rsidRPr="00A840D2">
        <w:rPr>
          <w:rtl/>
          <w:lang w:bidi="fa-IR"/>
        </w:rPr>
        <w:t>وأطاعَكَ</w:t>
      </w:r>
      <w:r>
        <w:rPr>
          <w:rtl/>
          <w:lang w:bidi="fa-IR"/>
        </w:rPr>
        <w:t xml:space="preserve"> .</w:t>
      </w:r>
      <w:r>
        <w:rPr>
          <w:rStyle w:val="libFootnotenumChar"/>
          <w:rtl/>
        </w:rPr>
        <w:t>1</w:t>
      </w:r>
    </w:p>
    <w:p w:rsidR="00042891" w:rsidRDefault="00042891" w:rsidP="00042891">
      <w:pPr>
        <w:pStyle w:val="libNormal"/>
      </w:pPr>
      <w:r>
        <w:rPr>
          <w:rStyle w:val="libBold1Char"/>
        </w:rPr>
        <w:t>3004</w:t>
      </w:r>
      <w:r w:rsidRPr="000F7D59">
        <w:rPr>
          <w:rStyle w:val="libBold1Char"/>
        </w:rPr>
        <w:t>.</w:t>
      </w:r>
      <w:r>
        <w:rPr>
          <w:lang w:bidi="fa-IR"/>
        </w:rPr>
        <w:t xml:space="preserve"> </w:t>
      </w:r>
      <w:r>
        <w:t xml:space="preserve">The Prophet </w:t>
      </w:r>
      <w:r w:rsidRPr="001500BA">
        <w:t>(SAWA)</w:t>
      </w:r>
      <w:r>
        <w:t xml:space="preserve"> said to the Commander of the Faithful, Ali </w:t>
      </w:r>
      <w:r w:rsidRPr="001500BA">
        <w:t>(AS)</w:t>
      </w:r>
      <w:r>
        <w:t xml:space="preserve">, 'Verily the truly prosperous person is the one who loves you and obeys you.' </w:t>
      </w:r>
      <w:r>
        <w:rPr>
          <w:rStyle w:val="libFootnotenumChar"/>
        </w:rPr>
        <w:t>2</w:t>
      </w:r>
    </w:p>
    <w:p w:rsidR="00042891" w:rsidRDefault="00042891" w:rsidP="00F40395">
      <w:pPr>
        <w:pStyle w:val="libAr"/>
      </w:pPr>
      <w:r>
        <w:rPr>
          <w:rStyle w:val="libBold1Char"/>
          <w:rtl/>
        </w:rPr>
        <w:t>3005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السَّعيدُ</w:t>
      </w:r>
      <w:r>
        <w:rPr>
          <w:rtl/>
          <w:lang w:bidi="fa-IR"/>
        </w:rPr>
        <w:t xml:space="preserve"> </w:t>
      </w:r>
      <w:r w:rsidRPr="00A840D2">
        <w:rPr>
          <w:rtl/>
          <w:lang w:bidi="fa-IR"/>
        </w:rPr>
        <w:t>مَن</w:t>
      </w:r>
      <w:r>
        <w:rPr>
          <w:rtl/>
          <w:lang w:bidi="fa-IR"/>
        </w:rPr>
        <w:t xml:space="preserve"> </w:t>
      </w:r>
      <w:r w:rsidRPr="00A840D2">
        <w:rPr>
          <w:rtl/>
          <w:lang w:bidi="fa-IR"/>
        </w:rPr>
        <w:t>أخلَصَ</w:t>
      </w:r>
      <w:r>
        <w:rPr>
          <w:rtl/>
          <w:lang w:bidi="fa-IR"/>
        </w:rPr>
        <w:t xml:space="preserve"> </w:t>
      </w:r>
      <w:r w:rsidRPr="00A840D2">
        <w:rPr>
          <w:rtl/>
          <w:lang w:bidi="fa-IR"/>
        </w:rPr>
        <w:t>الطّاعَةَ</w:t>
      </w:r>
      <w:r>
        <w:rPr>
          <w:rtl/>
          <w:lang w:bidi="fa-IR"/>
        </w:rPr>
        <w:t xml:space="preserve"> .</w:t>
      </w:r>
      <w:r>
        <w:rPr>
          <w:rStyle w:val="libFootnotenumChar"/>
          <w:rtl/>
        </w:rPr>
        <w:t>3</w:t>
      </w:r>
    </w:p>
    <w:p w:rsidR="00042891" w:rsidRDefault="00042891" w:rsidP="00042891">
      <w:pPr>
        <w:pStyle w:val="libNormal"/>
      </w:pPr>
      <w:r>
        <w:rPr>
          <w:rStyle w:val="libBold1Char"/>
        </w:rPr>
        <w:t>3005</w:t>
      </w:r>
      <w:r w:rsidRPr="000F7D59">
        <w:rPr>
          <w:rStyle w:val="libBold1Char"/>
        </w:rPr>
        <w:t>.</w:t>
      </w:r>
      <w:r>
        <w:rPr>
          <w:lang w:bidi="fa-IR"/>
        </w:rPr>
        <w:t xml:space="preserve"> </w:t>
      </w:r>
      <w:r>
        <w:t xml:space="preserve">Imam Ali </w:t>
      </w:r>
      <w:r w:rsidRPr="001500BA">
        <w:t>(AS)</w:t>
      </w:r>
      <w:r>
        <w:t xml:space="preserve"> said, 'Prosperous is he who is sincere in his acts of obedience.' </w:t>
      </w:r>
      <w:r>
        <w:rPr>
          <w:rStyle w:val="libFootnotenumChar"/>
        </w:rPr>
        <w:t>4</w:t>
      </w:r>
    </w:p>
    <w:p w:rsidR="00042891" w:rsidRDefault="00042891" w:rsidP="00F40395">
      <w:pPr>
        <w:pStyle w:val="libAr"/>
      </w:pPr>
      <w:r>
        <w:rPr>
          <w:rStyle w:val="libBold1Char"/>
          <w:rtl/>
        </w:rPr>
        <w:t>3006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يَنبَغي</w:t>
      </w:r>
      <w:r>
        <w:rPr>
          <w:rtl/>
          <w:lang w:bidi="fa-IR"/>
        </w:rPr>
        <w:t xml:space="preserve"> </w:t>
      </w:r>
      <w:r w:rsidRPr="00A840D2">
        <w:rPr>
          <w:rtl/>
          <w:lang w:bidi="fa-IR"/>
        </w:rPr>
        <w:t>لِمَن</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عالِماً</w:t>
      </w:r>
      <w:r>
        <w:rPr>
          <w:rtl/>
          <w:lang w:bidi="fa-IR"/>
        </w:rPr>
        <w:t xml:space="preserve"> </w:t>
      </w:r>
      <w:r w:rsidRPr="00A840D2">
        <w:rPr>
          <w:rtl/>
          <w:lang w:bidi="fa-IR"/>
        </w:rPr>
        <w:t>أن</w:t>
      </w:r>
      <w:r>
        <w:rPr>
          <w:rtl/>
          <w:lang w:bidi="fa-IR"/>
        </w:rPr>
        <w:t xml:space="preserve"> </w:t>
      </w:r>
      <w:r w:rsidRPr="00A840D2">
        <w:rPr>
          <w:rtl/>
          <w:lang w:bidi="fa-IR"/>
        </w:rPr>
        <w:t>يُعَدَّ</w:t>
      </w:r>
      <w:r>
        <w:rPr>
          <w:rtl/>
          <w:lang w:bidi="fa-IR"/>
        </w:rPr>
        <w:t xml:space="preserve"> </w:t>
      </w:r>
      <w:r w:rsidRPr="00A840D2">
        <w:rPr>
          <w:rtl/>
          <w:lang w:bidi="fa-IR"/>
        </w:rPr>
        <w:t>سَعيداً</w:t>
      </w:r>
      <w:r>
        <w:rPr>
          <w:rtl/>
          <w:lang w:bidi="fa-IR"/>
        </w:rPr>
        <w:t xml:space="preserve"> .</w:t>
      </w:r>
      <w:r>
        <w:rPr>
          <w:rStyle w:val="libFootnotenumChar"/>
          <w:rtl/>
        </w:rPr>
        <w:t>5</w:t>
      </w:r>
    </w:p>
    <w:p w:rsidR="00042891" w:rsidRDefault="00042891" w:rsidP="00042891">
      <w:pPr>
        <w:pStyle w:val="libNormal"/>
      </w:pPr>
      <w:r>
        <w:rPr>
          <w:rStyle w:val="libBold1Char"/>
        </w:rPr>
        <w:t>3006</w:t>
      </w:r>
      <w:r w:rsidRPr="000F7D59">
        <w:rPr>
          <w:rStyle w:val="libBold1Char"/>
        </w:rPr>
        <w:t>.</w:t>
      </w:r>
      <w:r>
        <w:rPr>
          <w:lang w:bidi="fa-IR"/>
        </w:rPr>
        <w:t xml:space="preserve"> </w:t>
      </w:r>
      <w:r>
        <w:t xml:space="preserve">Imam al-Sadiq </w:t>
      </w:r>
      <w:r w:rsidRPr="001500BA">
        <w:t>(AS)</w:t>
      </w:r>
      <w:r>
        <w:t xml:space="preserve"> said, 'One who is not knowledgeable must not be deemed prosperous.' </w:t>
      </w:r>
      <w:r>
        <w:rPr>
          <w:rStyle w:val="libFootnotenumChar"/>
        </w:rPr>
        <w:t>6</w:t>
      </w:r>
    </w:p>
    <w:p w:rsidR="00042891" w:rsidRDefault="00042891" w:rsidP="00042891">
      <w:pPr>
        <w:pStyle w:val="libNormal"/>
      </w:pPr>
    </w:p>
    <w:p w:rsidR="00042891" w:rsidRDefault="00042891" w:rsidP="003C21EC">
      <w:pPr>
        <w:pStyle w:val="Heading3"/>
      </w:pPr>
      <w:bookmarkStart w:id="3257" w:name="_Toc484338545"/>
      <w:bookmarkStart w:id="3258" w:name="_Toc485812859"/>
      <w:r>
        <w:t>Notes</w:t>
      </w:r>
      <w:bookmarkEnd w:id="3257"/>
      <w:bookmarkEnd w:id="3258"/>
    </w:p>
    <w:p w:rsidR="00042891" w:rsidRDefault="00042891" w:rsidP="00042891">
      <w:pPr>
        <w:pStyle w:val="libFootnote"/>
      </w:pPr>
      <w:r>
        <w:t xml:space="preserve">1. </w:t>
      </w:r>
      <w:r>
        <w:rPr>
          <w:rtl/>
        </w:rPr>
        <w:t xml:space="preserve">الأمالي للطوسي : </w:t>
      </w:r>
      <w:r>
        <w:rPr>
          <w:rtl/>
          <w:lang w:bidi="fa-IR"/>
        </w:rPr>
        <w:t>426 / 953</w:t>
      </w:r>
      <w:r>
        <w:t xml:space="preserve"> .</w:t>
      </w:r>
    </w:p>
    <w:p w:rsidR="00042891" w:rsidRDefault="00042891" w:rsidP="00042891">
      <w:pPr>
        <w:pStyle w:val="libFootnote"/>
      </w:pPr>
      <w:r>
        <w:t xml:space="preserve">2. Amali al-Tusi, p. </w:t>
      </w:r>
      <w:r>
        <w:rPr>
          <w:lang w:bidi="fa-IR"/>
        </w:rPr>
        <w:t>426</w:t>
      </w:r>
      <w:r>
        <w:t xml:space="preserve">, no. </w:t>
      </w:r>
      <w:r>
        <w:rPr>
          <w:lang w:bidi="fa-IR"/>
        </w:rPr>
        <w:t>953</w:t>
      </w:r>
    </w:p>
    <w:p w:rsidR="00042891" w:rsidRDefault="00042891" w:rsidP="00042891">
      <w:pPr>
        <w:pStyle w:val="libFootnote"/>
      </w:pPr>
      <w:r>
        <w:t xml:space="preserve">3. </w:t>
      </w:r>
      <w:r>
        <w:rPr>
          <w:rtl/>
        </w:rPr>
        <w:t xml:space="preserve">غرر الحكم : </w:t>
      </w:r>
      <w:r>
        <w:rPr>
          <w:rtl/>
          <w:lang w:bidi="fa-IR"/>
        </w:rPr>
        <w:t>1293</w:t>
      </w:r>
      <w:r>
        <w:t xml:space="preserve"> .</w:t>
      </w:r>
    </w:p>
    <w:p w:rsidR="00042891" w:rsidRDefault="00042891" w:rsidP="00042891">
      <w:pPr>
        <w:pStyle w:val="libFootnote"/>
      </w:pPr>
      <w:r>
        <w:t xml:space="preserve">4. Ghurar al-Hikam, no. </w:t>
      </w:r>
      <w:r>
        <w:rPr>
          <w:lang w:bidi="fa-IR"/>
        </w:rPr>
        <w:t>1293</w:t>
      </w:r>
    </w:p>
    <w:p w:rsidR="00042891" w:rsidRDefault="00042891" w:rsidP="00042891">
      <w:pPr>
        <w:pStyle w:val="libFootnote"/>
      </w:pPr>
      <w:r>
        <w:t xml:space="preserve">5. </w:t>
      </w:r>
      <w:r>
        <w:rPr>
          <w:rtl/>
        </w:rPr>
        <w:t xml:space="preserve">تحف العقول : </w:t>
      </w:r>
      <w:r>
        <w:rPr>
          <w:rtl/>
          <w:lang w:bidi="fa-IR"/>
        </w:rPr>
        <w:t>364</w:t>
      </w:r>
      <w:r>
        <w:t xml:space="preserve"> .</w:t>
      </w:r>
    </w:p>
    <w:p w:rsidR="00042891" w:rsidRDefault="00042891" w:rsidP="00042891">
      <w:pPr>
        <w:pStyle w:val="libFootnote"/>
        <w:rPr>
          <w:rtl/>
          <w:lang w:bidi="fa-IR"/>
        </w:rPr>
      </w:pPr>
      <w:r>
        <w:t xml:space="preserve">6. Tuhaf al-Uqul, no. </w:t>
      </w:r>
      <w:r>
        <w:rPr>
          <w:lang w:bidi="fa-IR"/>
        </w:rPr>
        <w:t>364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59" w:name="_Toc484338546"/>
      <w:bookmarkStart w:id="3260" w:name="_Toc485812860"/>
      <w:r>
        <w:rPr>
          <w:lang w:bidi="fa-IR"/>
        </w:rPr>
        <w:lastRenderedPageBreak/>
        <w:t>944</w:t>
      </w:r>
      <w:r>
        <w:t xml:space="preserve"> - </w:t>
      </w:r>
      <w:r>
        <w:rPr>
          <w:rtl/>
          <w:lang w:bidi="fa-IR"/>
        </w:rPr>
        <w:t>ما يوجِبُ السَّعادَةَ</w:t>
      </w:r>
      <w:bookmarkEnd w:id="3259"/>
      <w:bookmarkEnd w:id="3260"/>
    </w:p>
    <w:p w:rsidR="00042891" w:rsidRDefault="00042891" w:rsidP="003C21EC">
      <w:pPr>
        <w:pStyle w:val="Heading2Center"/>
      </w:pPr>
      <w:bookmarkStart w:id="3261" w:name="_Toc484338547"/>
      <w:bookmarkStart w:id="3262" w:name="_Toc485812861"/>
      <w:r>
        <w:rPr>
          <w:lang w:bidi="fa-IR"/>
        </w:rPr>
        <w:t>944</w:t>
      </w:r>
      <w:r>
        <w:t>. THAT WHICH BRINGS ABOUT PROSPERITY</w:t>
      </w:r>
      <w:bookmarkEnd w:id="3261"/>
      <w:bookmarkEnd w:id="3262"/>
    </w:p>
    <w:p w:rsidR="00042891" w:rsidRDefault="00042891" w:rsidP="00F40395">
      <w:pPr>
        <w:pStyle w:val="libAr"/>
      </w:pPr>
      <w:r>
        <w:rPr>
          <w:rStyle w:val="libBold1Char"/>
          <w:rtl/>
        </w:rPr>
        <w:t>3007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اِعمَلُوا</w:t>
      </w:r>
      <w:r>
        <w:rPr>
          <w:rtl/>
          <w:lang w:bidi="fa-IR"/>
        </w:rPr>
        <w:t xml:space="preserve"> </w:t>
      </w:r>
      <w:r w:rsidRPr="00A840D2">
        <w:rPr>
          <w:rtl/>
          <w:lang w:bidi="fa-IR"/>
        </w:rPr>
        <w:t>بِالعِلمِ</w:t>
      </w:r>
      <w:r>
        <w:rPr>
          <w:rtl/>
          <w:lang w:bidi="fa-IR"/>
        </w:rPr>
        <w:t xml:space="preserve"> </w:t>
      </w:r>
      <w:r w:rsidRPr="00A840D2">
        <w:rPr>
          <w:rtl/>
          <w:lang w:bidi="fa-IR"/>
        </w:rPr>
        <w:t>تَسعَدُوا</w:t>
      </w:r>
      <w:r>
        <w:rPr>
          <w:rtl/>
          <w:lang w:bidi="fa-IR"/>
        </w:rPr>
        <w:t xml:space="preserve"> .</w:t>
      </w:r>
      <w:r>
        <w:rPr>
          <w:rStyle w:val="libFootnotenumChar"/>
          <w:rtl/>
        </w:rPr>
        <w:t>1</w:t>
      </w:r>
    </w:p>
    <w:p w:rsidR="00042891" w:rsidRDefault="00042891" w:rsidP="00042891">
      <w:pPr>
        <w:pStyle w:val="libNormal"/>
      </w:pPr>
      <w:r>
        <w:rPr>
          <w:rStyle w:val="libBold1Char"/>
        </w:rPr>
        <w:t>3007</w:t>
      </w:r>
      <w:r w:rsidRPr="000F7D59">
        <w:rPr>
          <w:rStyle w:val="libBold1Char"/>
        </w:rPr>
        <w:t>.</w:t>
      </w:r>
      <w:r>
        <w:rPr>
          <w:lang w:bidi="fa-IR"/>
        </w:rPr>
        <w:t xml:space="preserve"> </w:t>
      </w:r>
      <w:r>
        <w:t xml:space="preserve">Imam Ali </w:t>
      </w:r>
      <w:r w:rsidRPr="001500BA">
        <w:t>(AS)</w:t>
      </w:r>
      <w:r>
        <w:t xml:space="preserve"> said, 'Act in accordance with knowledge and you will prosper.' </w:t>
      </w:r>
      <w:r>
        <w:rPr>
          <w:rStyle w:val="libFootnotenumChar"/>
        </w:rPr>
        <w:t>2</w:t>
      </w:r>
    </w:p>
    <w:p w:rsidR="00042891" w:rsidRDefault="00042891" w:rsidP="00F40395">
      <w:pPr>
        <w:pStyle w:val="libAr"/>
      </w:pPr>
      <w:r>
        <w:rPr>
          <w:rStyle w:val="libBold1Char"/>
          <w:rtl/>
        </w:rPr>
        <w:t>3008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جالِسِ</w:t>
      </w:r>
      <w:r>
        <w:rPr>
          <w:rtl/>
          <w:lang w:bidi="fa-IR"/>
        </w:rPr>
        <w:t xml:space="preserve"> </w:t>
      </w:r>
      <w:r w:rsidRPr="00A840D2">
        <w:rPr>
          <w:rtl/>
          <w:lang w:bidi="fa-IR"/>
        </w:rPr>
        <w:t>العُلماءَ</w:t>
      </w:r>
      <w:r>
        <w:rPr>
          <w:rtl/>
          <w:lang w:bidi="fa-IR"/>
        </w:rPr>
        <w:t xml:space="preserve"> </w:t>
      </w:r>
      <w:r w:rsidRPr="00A840D2">
        <w:rPr>
          <w:rtl/>
          <w:lang w:bidi="fa-IR"/>
        </w:rPr>
        <w:t>تَسعَدْ</w:t>
      </w:r>
      <w:r>
        <w:rPr>
          <w:rtl/>
          <w:lang w:bidi="fa-IR"/>
        </w:rPr>
        <w:t xml:space="preserve"> .</w:t>
      </w:r>
      <w:r>
        <w:rPr>
          <w:rStyle w:val="libFootnotenumChar"/>
          <w:rtl/>
        </w:rPr>
        <w:t>3</w:t>
      </w:r>
    </w:p>
    <w:p w:rsidR="00042891" w:rsidRDefault="00042891" w:rsidP="00042891">
      <w:pPr>
        <w:pStyle w:val="libNormal"/>
      </w:pPr>
      <w:r>
        <w:rPr>
          <w:rStyle w:val="libBold1Char"/>
        </w:rPr>
        <w:t>3008</w:t>
      </w:r>
      <w:r w:rsidRPr="000F7D59">
        <w:rPr>
          <w:rStyle w:val="libBold1Char"/>
        </w:rPr>
        <w:t>.</w:t>
      </w:r>
      <w:r>
        <w:rPr>
          <w:lang w:bidi="fa-IR"/>
        </w:rPr>
        <w:t xml:space="preserve"> </w:t>
      </w:r>
      <w:r>
        <w:t xml:space="preserve">Imam Ali </w:t>
      </w:r>
      <w:r w:rsidRPr="001500BA">
        <w:t>(AS)</w:t>
      </w:r>
      <w:r>
        <w:t xml:space="preserve"> said, 'Sit in the company of scholars and you will prosper.' </w:t>
      </w:r>
      <w:r>
        <w:rPr>
          <w:rStyle w:val="libFootnotenumChar"/>
        </w:rPr>
        <w:t>4</w:t>
      </w:r>
    </w:p>
    <w:p w:rsidR="00042891" w:rsidRDefault="00042891" w:rsidP="00F40395">
      <w:pPr>
        <w:pStyle w:val="libAr"/>
      </w:pPr>
      <w:r>
        <w:rPr>
          <w:rStyle w:val="libBold1Char"/>
          <w:rtl/>
        </w:rPr>
        <w:t>3009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لُزومِ</w:t>
      </w:r>
      <w:r>
        <w:rPr>
          <w:rtl/>
          <w:lang w:bidi="fa-IR"/>
        </w:rPr>
        <w:t xml:space="preserve"> </w:t>
      </w:r>
      <w:r w:rsidRPr="00A840D2">
        <w:rPr>
          <w:rtl/>
          <w:lang w:bidi="fa-IR"/>
        </w:rPr>
        <w:t>الحَقِّ</w:t>
      </w:r>
      <w:r>
        <w:rPr>
          <w:rtl/>
          <w:lang w:bidi="fa-IR"/>
        </w:rPr>
        <w:t xml:space="preserve"> </w:t>
      </w:r>
      <w:r w:rsidRPr="00A840D2">
        <w:rPr>
          <w:rtl/>
          <w:lang w:bidi="fa-IR"/>
        </w:rPr>
        <w:t>تَكونُ</w:t>
      </w:r>
      <w:r>
        <w:rPr>
          <w:rtl/>
          <w:lang w:bidi="fa-IR"/>
        </w:rPr>
        <w:t xml:space="preserve"> </w:t>
      </w:r>
      <w:r w:rsidRPr="00A840D2">
        <w:rPr>
          <w:rtl/>
          <w:lang w:bidi="fa-IR"/>
        </w:rPr>
        <w:t>السَّعادَةُ</w:t>
      </w:r>
      <w:r>
        <w:rPr>
          <w:rtl/>
          <w:lang w:bidi="fa-IR"/>
        </w:rPr>
        <w:t xml:space="preserve"> .</w:t>
      </w:r>
      <w:r>
        <w:rPr>
          <w:rStyle w:val="libFootnotenumChar"/>
          <w:rtl/>
        </w:rPr>
        <w:t>5</w:t>
      </w:r>
    </w:p>
    <w:p w:rsidR="00042891" w:rsidRDefault="00042891" w:rsidP="00042891">
      <w:pPr>
        <w:pStyle w:val="libNormal"/>
      </w:pPr>
      <w:r>
        <w:rPr>
          <w:rStyle w:val="libBold1Char"/>
        </w:rPr>
        <w:t>3009</w:t>
      </w:r>
      <w:r w:rsidRPr="000F7D59">
        <w:rPr>
          <w:rStyle w:val="libBold1Char"/>
        </w:rPr>
        <w:t>.</w:t>
      </w:r>
      <w:r>
        <w:rPr>
          <w:lang w:bidi="fa-IR"/>
        </w:rPr>
        <w:t xml:space="preserve"> </w:t>
      </w:r>
      <w:r>
        <w:t xml:space="preserve">Imam Ali </w:t>
      </w:r>
      <w:r w:rsidRPr="001500BA">
        <w:t>(AS)</w:t>
      </w:r>
      <w:r>
        <w:t xml:space="preserve"> said, 'Prosperity lies in adhering to the truth.' </w:t>
      </w:r>
      <w:r>
        <w:rPr>
          <w:rStyle w:val="libFootnotenumChar"/>
        </w:rPr>
        <w:t>6</w:t>
      </w:r>
    </w:p>
    <w:p w:rsidR="00042891" w:rsidRDefault="00042891" w:rsidP="00F40395">
      <w:pPr>
        <w:pStyle w:val="libAr"/>
      </w:pPr>
      <w:r>
        <w:rPr>
          <w:rStyle w:val="libBold1Char"/>
          <w:rtl/>
        </w:rPr>
        <w:t>3010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حاسَبَ</w:t>
      </w:r>
      <w:r>
        <w:rPr>
          <w:rtl/>
          <w:lang w:bidi="fa-IR"/>
        </w:rPr>
        <w:t xml:space="preserve"> </w:t>
      </w:r>
      <w:r w:rsidRPr="00A840D2">
        <w:rPr>
          <w:rtl/>
          <w:lang w:bidi="fa-IR"/>
        </w:rPr>
        <w:t>نَفسَهُ</w:t>
      </w:r>
      <w:r>
        <w:rPr>
          <w:rtl/>
          <w:lang w:bidi="fa-IR"/>
        </w:rPr>
        <w:t xml:space="preserve"> </w:t>
      </w:r>
      <w:r w:rsidRPr="00A840D2">
        <w:rPr>
          <w:rtl/>
          <w:lang w:bidi="fa-IR"/>
        </w:rPr>
        <w:t>سَعِدَ</w:t>
      </w:r>
      <w:r>
        <w:rPr>
          <w:rtl/>
          <w:lang w:bidi="fa-IR"/>
        </w:rPr>
        <w:t xml:space="preserve"> .</w:t>
      </w:r>
      <w:r>
        <w:rPr>
          <w:rStyle w:val="libFootnotenumChar"/>
          <w:rtl/>
        </w:rPr>
        <w:t>7</w:t>
      </w:r>
    </w:p>
    <w:p w:rsidR="00042891" w:rsidRDefault="00042891" w:rsidP="00042891">
      <w:pPr>
        <w:pStyle w:val="libNormal"/>
      </w:pPr>
      <w:r>
        <w:rPr>
          <w:rStyle w:val="libBold1Char"/>
        </w:rPr>
        <w:t>3010</w:t>
      </w:r>
      <w:r w:rsidRPr="000F7D59">
        <w:rPr>
          <w:rStyle w:val="libBold1Char"/>
        </w:rPr>
        <w:t>.</w:t>
      </w:r>
      <w:r>
        <w:rPr>
          <w:lang w:bidi="fa-IR"/>
        </w:rPr>
        <w:t xml:space="preserve"> </w:t>
      </w:r>
      <w:r>
        <w:t xml:space="preserve">Imam Ali </w:t>
      </w:r>
      <w:r w:rsidRPr="001500BA">
        <w:t>(AS)</w:t>
      </w:r>
      <w:r>
        <w:t xml:space="preserve"> said, 'Whoever takes account of himself prospers.' </w:t>
      </w:r>
      <w:r>
        <w:rPr>
          <w:rStyle w:val="libFootnotenumChar"/>
        </w:rPr>
        <w:t>8</w:t>
      </w:r>
    </w:p>
    <w:p w:rsidR="00042891" w:rsidRDefault="00042891" w:rsidP="00F40395">
      <w:pPr>
        <w:pStyle w:val="libAr"/>
      </w:pPr>
      <w:r>
        <w:rPr>
          <w:rStyle w:val="libBold1Char"/>
          <w:rtl/>
        </w:rPr>
        <w:t>3011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أجهَدَ</w:t>
      </w:r>
      <w:r>
        <w:rPr>
          <w:rtl/>
          <w:lang w:bidi="fa-IR"/>
        </w:rPr>
        <w:t xml:space="preserve"> </w:t>
      </w:r>
      <w:r w:rsidRPr="00A840D2">
        <w:rPr>
          <w:rtl/>
          <w:lang w:bidi="fa-IR"/>
        </w:rPr>
        <w:t>نَفسَهُ</w:t>
      </w:r>
      <w:r>
        <w:rPr>
          <w:rtl/>
          <w:lang w:bidi="fa-IR"/>
        </w:rPr>
        <w:t xml:space="preserve"> </w:t>
      </w:r>
      <w:r w:rsidRPr="00A840D2">
        <w:rPr>
          <w:rtl/>
          <w:lang w:bidi="fa-IR"/>
        </w:rPr>
        <w:t>في</w:t>
      </w:r>
      <w:r>
        <w:rPr>
          <w:rtl/>
          <w:lang w:bidi="fa-IR"/>
        </w:rPr>
        <w:t xml:space="preserve"> </w:t>
      </w:r>
      <w:r w:rsidRPr="00A840D2">
        <w:rPr>
          <w:rtl/>
          <w:lang w:bidi="fa-IR"/>
        </w:rPr>
        <w:t>إصلاحِها</w:t>
      </w:r>
      <w:r>
        <w:rPr>
          <w:rtl/>
          <w:lang w:bidi="fa-IR"/>
        </w:rPr>
        <w:t xml:space="preserve"> </w:t>
      </w:r>
      <w:r w:rsidRPr="00A840D2">
        <w:rPr>
          <w:rtl/>
          <w:lang w:bidi="fa-IR"/>
        </w:rPr>
        <w:t>سَعِدَ</w:t>
      </w:r>
      <w:r>
        <w:rPr>
          <w:rtl/>
          <w:lang w:bidi="fa-IR"/>
        </w:rPr>
        <w:t xml:space="preserve"> ، </w:t>
      </w:r>
      <w:r w:rsidRPr="00A840D2">
        <w:rPr>
          <w:rtl/>
          <w:lang w:bidi="fa-IR"/>
        </w:rPr>
        <w:t>مَن</w:t>
      </w:r>
      <w:r>
        <w:rPr>
          <w:rtl/>
          <w:lang w:bidi="fa-IR"/>
        </w:rPr>
        <w:t xml:space="preserve"> </w:t>
      </w:r>
      <w:r w:rsidRPr="00A840D2">
        <w:rPr>
          <w:rtl/>
          <w:lang w:bidi="fa-IR"/>
        </w:rPr>
        <w:t>أهمَلَ</w:t>
      </w:r>
      <w:r>
        <w:rPr>
          <w:rtl/>
          <w:lang w:bidi="fa-IR"/>
        </w:rPr>
        <w:t xml:space="preserve"> </w:t>
      </w:r>
      <w:r w:rsidRPr="00A840D2">
        <w:rPr>
          <w:rtl/>
          <w:lang w:bidi="fa-IR"/>
        </w:rPr>
        <w:t>نفسَهُ</w:t>
      </w:r>
      <w:r>
        <w:rPr>
          <w:rtl/>
          <w:lang w:bidi="fa-IR"/>
        </w:rPr>
        <w:t xml:space="preserve"> </w:t>
      </w:r>
      <w:r w:rsidRPr="00A840D2">
        <w:rPr>
          <w:rtl/>
          <w:lang w:bidi="fa-IR"/>
        </w:rPr>
        <w:t>في</w:t>
      </w:r>
      <w:r>
        <w:rPr>
          <w:rtl/>
          <w:lang w:bidi="fa-IR"/>
        </w:rPr>
        <w:t xml:space="preserve"> </w:t>
      </w:r>
      <w:r w:rsidRPr="00A840D2">
        <w:rPr>
          <w:rtl/>
          <w:lang w:bidi="fa-IR"/>
        </w:rPr>
        <w:t>لَذّاتِها</w:t>
      </w:r>
      <w:r>
        <w:rPr>
          <w:rtl/>
          <w:lang w:bidi="fa-IR"/>
        </w:rPr>
        <w:t xml:space="preserve"> </w:t>
      </w:r>
      <w:r w:rsidRPr="00A840D2">
        <w:rPr>
          <w:rtl/>
          <w:lang w:bidi="fa-IR"/>
        </w:rPr>
        <w:t>شَقِيَ</w:t>
      </w:r>
      <w:r>
        <w:rPr>
          <w:rtl/>
          <w:lang w:bidi="fa-IR"/>
        </w:rPr>
        <w:t xml:space="preserve"> </w:t>
      </w:r>
      <w:r w:rsidRPr="00A840D2">
        <w:rPr>
          <w:rtl/>
          <w:lang w:bidi="fa-IR"/>
        </w:rPr>
        <w:t>وبَعُدَ</w:t>
      </w:r>
      <w:r>
        <w:rPr>
          <w:rtl/>
          <w:lang w:bidi="fa-IR"/>
        </w:rPr>
        <w:t xml:space="preserve"> .</w:t>
      </w:r>
      <w:r>
        <w:rPr>
          <w:rStyle w:val="libFootnotenumChar"/>
          <w:rtl/>
        </w:rPr>
        <w:t>9</w:t>
      </w:r>
    </w:p>
    <w:p w:rsidR="00042891" w:rsidRDefault="00042891" w:rsidP="00042891">
      <w:pPr>
        <w:pStyle w:val="libNormal"/>
      </w:pPr>
      <w:r>
        <w:rPr>
          <w:rStyle w:val="libBold1Char"/>
        </w:rPr>
        <w:t>3011</w:t>
      </w:r>
      <w:r w:rsidRPr="000F7D59">
        <w:rPr>
          <w:rStyle w:val="libBold1Char"/>
        </w:rPr>
        <w:t>.</w:t>
      </w:r>
      <w:r>
        <w:rPr>
          <w:lang w:bidi="fa-IR"/>
        </w:rPr>
        <w:t xml:space="preserve"> </w:t>
      </w:r>
      <w:r>
        <w:t xml:space="preserve">Imam Ali </w:t>
      </w:r>
      <w:r w:rsidRPr="001500BA">
        <w:t>(AS)</w:t>
      </w:r>
      <w:r>
        <w:t xml:space="preserve"> said, 'Whoever exerts his soul in a bid to improve himself prospers, and whoever neglects and abandons his soul to its pleasures attracts misfortune and becomes distant [from Allah].' </w:t>
      </w:r>
      <w:r>
        <w:rPr>
          <w:rStyle w:val="libFootnotenumChar"/>
        </w:rPr>
        <w:t>10</w:t>
      </w:r>
    </w:p>
    <w:p w:rsidR="00042891" w:rsidRDefault="00042891" w:rsidP="00042891">
      <w:pPr>
        <w:pStyle w:val="libNormal"/>
      </w:pPr>
    </w:p>
    <w:p w:rsidR="00042891" w:rsidRDefault="00042891" w:rsidP="003C21EC">
      <w:pPr>
        <w:pStyle w:val="Heading3"/>
      </w:pPr>
      <w:bookmarkStart w:id="3263" w:name="_Toc484338548"/>
      <w:bookmarkStart w:id="3264" w:name="_Toc485812862"/>
      <w:r>
        <w:t>Notes</w:t>
      </w:r>
      <w:bookmarkEnd w:id="3263"/>
      <w:bookmarkEnd w:id="3264"/>
    </w:p>
    <w:p w:rsidR="00042891" w:rsidRDefault="00042891" w:rsidP="00042891">
      <w:pPr>
        <w:pStyle w:val="libFootnote"/>
      </w:pPr>
      <w:r>
        <w:t xml:space="preserve">1. </w:t>
      </w:r>
      <w:r>
        <w:rPr>
          <w:rtl/>
        </w:rPr>
        <w:t xml:space="preserve">غرر الحكم : </w:t>
      </w:r>
      <w:r>
        <w:rPr>
          <w:rtl/>
          <w:lang w:bidi="fa-IR"/>
        </w:rPr>
        <w:t>2479</w:t>
      </w:r>
      <w:r>
        <w:t xml:space="preserve"> .</w:t>
      </w:r>
    </w:p>
    <w:p w:rsidR="00042891" w:rsidRDefault="00042891" w:rsidP="00042891">
      <w:pPr>
        <w:pStyle w:val="libFootnote"/>
      </w:pPr>
      <w:r>
        <w:t xml:space="preserve">2. Ghurar al-Hikam, no. </w:t>
      </w:r>
      <w:r>
        <w:rPr>
          <w:lang w:bidi="fa-IR"/>
        </w:rPr>
        <w:t>2479</w:t>
      </w:r>
    </w:p>
    <w:p w:rsidR="00042891" w:rsidRDefault="00042891" w:rsidP="00042891">
      <w:pPr>
        <w:pStyle w:val="libFootnote"/>
      </w:pPr>
      <w:r>
        <w:t xml:space="preserve">3. </w:t>
      </w:r>
      <w:r>
        <w:rPr>
          <w:rtl/>
        </w:rPr>
        <w:t xml:space="preserve">غرر الحكم : </w:t>
      </w:r>
      <w:r>
        <w:rPr>
          <w:rtl/>
          <w:lang w:bidi="fa-IR"/>
        </w:rPr>
        <w:t>4717</w:t>
      </w:r>
      <w:r>
        <w:t xml:space="preserve"> .</w:t>
      </w:r>
    </w:p>
    <w:p w:rsidR="00042891" w:rsidRDefault="00042891" w:rsidP="00042891">
      <w:pPr>
        <w:pStyle w:val="libFootnote"/>
      </w:pPr>
      <w:r>
        <w:t xml:space="preserve">4. Ibid. no. </w:t>
      </w:r>
      <w:r>
        <w:rPr>
          <w:lang w:bidi="fa-IR"/>
        </w:rPr>
        <w:t>4717</w:t>
      </w:r>
    </w:p>
    <w:p w:rsidR="00042891" w:rsidRDefault="00042891" w:rsidP="00042891">
      <w:pPr>
        <w:pStyle w:val="libFootnote"/>
      </w:pPr>
      <w:r>
        <w:t xml:space="preserve">5. </w:t>
      </w:r>
      <w:r>
        <w:rPr>
          <w:rtl/>
        </w:rPr>
        <w:t xml:space="preserve">غرر الحكم : </w:t>
      </w:r>
      <w:r>
        <w:rPr>
          <w:rtl/>
          <w:lang w:bidi="fa-IR"/>
        </w:rPr>
        <w:t>6489</w:t>
      </w:r>
      <w:r>
        <w:t xml:space="preserve"> .</w:t>
      </w:r>
    </w:p>
    <w:p w:rsidR="00042891" w:rsidRDefault="00042891" w:rsidP="00042891">
      <w:pPr>
        <w:pStyle w:val="libFootnote"/>
      </w:pPr>
      <w:r>
        <w:t xml:space="preserve">6. Ibid. no. </w:t>
      </w:r>
      <w:r>
        <w:rPr>
          <w:lang w:bidi="fa-IR"/>
        </w:rPr>
        <w:t>6489</w:t>
      </w:r>
    </w:p>
    <w:p w:rsidR="00042891" w:rsidRDefault="00042891" w:rsidP="00042891">
      <w:pPr>
        <w:pStyle w:val="libFootnote"/>
      </w:pPr>
      <w:r>
        <w:t xml:space="preserve">7. </w:t>
      </w:r>
      <w:r>
        <w:rPr>
          <w:rtl/>
        </w:rPr>
        <w:t xml:space="preserve">غرر الحكم : </w:t>
      </w:r>
      <w:r>
        <w:rPr>
          <w:rtl/>
          <w:lang w:bidi="fa-IR"/>
        </w:rPr>
        <w:t>7887</w:t>
      </w:r>
      <w:r>
        <w:t xml:space="preserve"> .</w:t>
      </w:r>
    </w:p>
    <w:p w:rsidR="00042891" w:rsidRDefault="00042891" w:rsidP="00042891">
      <w:pPr>
        <w:pStyle w:val="libFootnote"/>
      </w:pPr>
      <w:r>
        <w:t xml:space="preserve">8. Ibid. no. </w:t>
      </w:r>
      <w:r>
        <w:rPr>
          <w:lang w:bidi="fa-IR"/>
        </w:rPr>
        <w:t>7887</w:t>
      </w:r>
    </w:p>
    <w:p w:rsidR="00042891" w:rsidRDefault="00042891" w:rsidP="00042891">
      <w:pPr>
        <w:pStyle w:val="libFootnote"/>
      </w:pPr>
      <w:r>
        <w:t xml:space="preserve">9. </w:t>
      </w:r>
      <w:r>
        <w:rPr>
          <w:rtl/>
        </w:rPr>
        <w:t xml:space="preserve">غرر الحكم : </w:t>
      </w:r>
      <w:r>
        <w:rPr>
          <w:rtl/>
          <w:lang w:bidi="fa-IR"/>
        </w:rPr>
        <w:t>8246 - 8247</w:t>
      </w:r>
      <w:r>
        <w:t xml:space="preserve"> .</w:t>
      </w:r>
    </w:p>
    <w:p w:rsidR="00042891" w:rsidRDefault="00042891" w:rsidP="00042891">
      <w:pPr>
        <w:pStyle w:val="libFootnote"/>
        <w:rPr>
          <w:rtl/>
          <w:lang w:bidi="fa-IR"/>
        </w:rPr>
      </w:pPr>
      <w:r>
        <w:t xml:space="preserve">10. Ibid. </w:t>
      </w:r>
      <w:r>
        <w:rPr>
          <w:lang w:bidi="fa-IR"/>
        </w:rPr>
        <w:t>8246-82</w:t>
      </w:r>
      <w:r>
        <w:rPr>
          <w:rtl/>
          <w:lang w:bidi="fa-IR"/>
        </w:rPr>
        <w:t>47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65" w:name="_Toc484338549"/>
      <w:bookmarkStart w:id="3266" w:name="_Toc485812863"/>
      <w:r>
        <w:rPr>
          <w:lang w:bidi="fa-IR"/>
        </w:rPr>
        <w:lastRenderedPageBreak/>
        <w:t>945</w:t>
      </w:r>
      <w:r>
        <w:t xml:space="preserve"> - </w:t>
      </w:r>
      <w:r>
        <w:rPr>
          <w:rtl/>
          <w:lang w:bidi="fa-IR"/>
        </w:rPr>
        <w:t>ما يُعَدُّ مِنَ السَّعادَةِ</w:t>
      </w:r>
      <w:bookmarkEnd w:id="3265"/>
      <w:bookmarkEnd w:id="3266"/>
    </w:p>
    <w:p w:rsidR="00042891" w:rsidRDefault="00042891" w:rsidP="003C21EC">
      <w:pPr>
        <w:pStyle w:val="Heading2Center"/>
      </w:pPr>
      <w:bookmarkStart w:id="3267" w:name="_Toc484338550"/>
      <w:bookmarkStart w:id="3268" w:name="_Toc485812864"/>
      <w:r>
        <w:rPr>
          <w:lang w:bidi="fa-IR"/>
        </w:rPr>
        <w:t>945</w:t>
      </w:r>
      <w:r>
        <w:t>. Things which are considered as Prosperity</w:t>
      </w:r>
      <w:bookmarkEnd w:id="3267"/>
      <w:bookmarkEnd w:id="3268"/>
    </w:p>
    <w:p w:rsidR="00042891" w:rsidRDefault="00042891" w:rsidP="00F40395">
      <w:pPr>
        <w:pStyle w:val="libAr"/>
      </w:pPr>
      <w:r>
        <w:rPr>
          <w:rStyle w:val="libBold1Char"/>
          <w:rtl/>
        </w:rPr>
        <w:t>3012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أربَعةٌ</w:t>
      </w:r>
      <w:r>
        <w:rPr>
          <w:rtl/>
          <w:lang w:bidi="fa-IR"/>
        </w:rPr>
        <w:t xml:space="preserve"> </w:t>
      </w:r>
      <w:r w:rsidRPr="00A840D2">
        <w:rPr>
          <w:rtl/>
          <w:lang w:bidi="fa-IR"/>
        </w:rPr>
        <w:t>مِن</w:t>
      </w:r>
      <w:r>
        <w:rPr>
          <w:rtl/>
          <w:lang w:bidi="fa-IR"/>
        </w:rPr>
        <w:t xml:space="preserve"> </w:t>
      </w:r>
      <w:r w:rsidRPr="00A840D2">
        <w:rPr>
          <w:rtl/>
          <w:lang w:bidi="fa-IR"/>
        </w:rPr>
        <w:t>سَعادَةِ</w:t>
      </w:r>
      <w:r>
        <w:rPr>
          <w:rtl/>
          <w:lang w:bidi="fa-IR"/>
        </w:rPr>
        <w:t xml:space="preserve"> </w:t>
      </w:r>
      <w:r w:rsidRPr="00A840D2">
        <w:rPr>
          <w:rtl/>
          <w:lang w:bidi="fa-IR"/>
        </w:rPr>
        <w:t>المَرءِ</w:t>
      </w:r>
      <w:r>
        <w:rPr>
          <w:rtl/>
          <w:lang w:bidi="fa-IR"/>
        </w:rPr>
        <w:t xml:space="preserve"> : </w:t>
      </w:r>
      <w:r w:rsidRPr="00A840D2">
        <w:rPr>
          <w:rtl/>
          <w:lang w:bidi="fa-IR"/>
        </w:rPr>
        <w:t>الخُلَطاءُالصّالِحُونَ</w:t>
      </w:r>
      <w:r>
        <w:rPr>
          <w:rtl/>
          <w:lang w:bidi="fa-IR"/>
        </w:rPr>
        <w:t xml:space="preserve">، </w:t>
      </w:r>
      <w:r w:rsidRPr="00A840D2">
        <w:rPr>
          <w:rtl/>
          <w:lang w:bidi="fa-IR"/>
        </w:rPr>
        <w:t>والوَلَدُ</w:t>
      </w:r>
      <w:r>
        <w:rPr>
          <w:rtl/>
          <w:lang w:bidi="fa-IR"/>
        </w:rPr>
        <w:t xml:space="preserve"> </w:t>
      </w:r>
      <w:r w:rsidRPr="00A840D2">
        <w:rPr>
          <w:rtl/>
          <w:lang w:bidi="fa-IR"/>
        </w:rPr>
        <w:t>البارُّ</w:t>
      </w:r>
      <w:r>
        <w:rPr>
          <w:rtl/>
          <w:lang w:bidi="fa-IR"/>
        </w:rPr>
        <w:t xml:space="preserve">، </w:t>
      </w:r>
      <w:r w:rsidRPr="00A840D2">
        <w:rPr>
          <w:rtl/>
          <w:lang w:bidi="fa-IR"/>
        </w:rPr>
        <w:t>والمَرأةُ</w:t>
      </w:r>
      <w:r>
        <w:rPr>
          <w:rtl/>
          <w:lang w:bidi="fa-IR"/>
        </w:rPr>
        <w:t xml:space="preserve"> </w:t>
      </w:r>
      <w:r w:rsidRPr="00A840D2">
        <w:rPr>
          <w:rtl/>
          <w:lang w:bidi="fa-IR"/>
        </w:rPr>
        <w:t>المُؤاتِيَةُ</w:t>
      </w:r>
      <w:r>
        <w:rPr>
          <w:rtl/>
          <w:lang w:bidi="fa-IR"/>
        </w:rPr>
        <w:t xml:space="preserve">، </w:t>
      </w:r>
      <w:r w:rsidRPr="00A840D2">
        <w:rPr>
          <w:rtl/>
          <w:lang w:bidi="fa-IR"/>
        </w:rPr>
        <w:t>وأن</w:t>
      </w:r>
      <w:r>
        <w:rPr>
          <w:rtl/>
          <w:lang w:bidi="fa-IR"/>
        </w:rPr>
        <w:t xml:space="preserve"> </w:t>
      </w:r>
      <w:r w:rsidRPr="00A840D2">
        <w:rPr>
          <w:rtl/>
          <w:lang w:bidi="fa-IR"/>
        </w:rPr>
        <w:t>تَكونَ</w:t>
      </w:r>
      <w:r>
        <w:rPr>
          <w:rtl/>
          <w:lang w:bidi="fa-IR"/>
        </w:rPr>
        <w:t xml:space="preserve"> </w:t>
      </w:r>
      <w:r w:rsidRPr="00A840D2">
        <w:rPr>
          <w:rtl/>
          <w:lang w:bidi="fa-IR"/>
        </w:rPr>
        <w:t>مَعِيشَتُهُ</w:t>
      </w:r>
      <w:r>
        <w:rPr>
          <w:rtl/>
          <w:lang w:bidi="fa-IR"/>
        </w:rPr>
        <w:t xml:space="preserve"> </w:t>
      </w:r>
      <w:r w:rsidRPr="00A840D2">
        <w:rPr>
          <w:rtl/>
          <w:lang w:bidi="fa-IR"/>
        </w:rPr>
        <w:t>في</w:t>
      </w:r>
      <w:r>
        <w:rPr>
          <w:rtl/>
          <w:lang w:bidi="fa-IR"/>
        </w:rPr>
        <w:t xml:space="preserve"> </w:t>
      </w:r>
      <w:r w:rsidRPr="00A840D2">
        <w:rPr>
          <w:rtl/>
          <w:lang w:bidi="fa-IR"/>
        </w:rPr>
        <w:t>بَلَدِهِ</w:t>
      </w:r>
      <w:r>
        <w:rPr>
          <w:rtl/>
          <w:lang w:bidi="fa-IR"/>
        </w:rPr>
        <w:t xml:space="preserve"> .</w:t>
      </w:r>
      <w:r>
        <w:rPr>
          <w:rStyle w:val="libFootnotenumChar"/>
          <w:rtl/>
        </w:rPr>
        <w:t>1</w:t>
      </w:r>
    </w:p>
    <w:p w:rsidR="00042891" w:rsidRDefault="00042891" w:rsidP="00042891">
      <w:pPr>
        <w:pStyle w:val="libNormal"/>
      </w:pPr>
      <w:r>
        <w:rPr>
          <w:rStyle w:val="libBold1Char"/>
        </w:rPr>
        <w:t>3012</w:t>
      </w:r>
      <w:r w:rsidRPr="000F7D59">
        <w:rPr>
          <w:rStyle w:val="libBold1Char"/>
        </w:rPr>
        <w:t>.</w:t>
      </w:r>
      <w:r>
        <w:rPr>
          <w:lang w:bidi="fa-IR"/>
        </w:rPr>
        <w:t xml:space="preserve"> </w:t>
      </w:r>
      <w:r>
        <w:t xml:space="preserve">The Prophet </w:t>
      </w:r>
      <w:r w:rsidRPr="001500BA">
        <w:t>(SAWA)</w:t>
      </w:r>
      <w:r>
        <w:t xml:space="preserve"> said, 'Four things make up a man's prosperity: virtuous friends, a dutiful child, a compatible wife, and having the source of his livelihood in his own town.' </w:t>
      </w:r>
      <w:r>
        <w:rPr>
          <w:rStyle w:val="libFootnotenumChar"/>
        </w:rPr>
        <w:t>2</w:t>
      </w:r>
    </w:p>
    <w:p w:rsidR="00042891" w:rsidRDefault="00042891" w:rsidP="00F40395">
      <w:pPr>
        <w:pStyle w:val="libAr"/>
      </w:pPr>
      <w:r>
        <w:rPr>
          <w:rStyle w:val="libBold1Char"/>
          <w:rtl/>
        </w:rPr>
        <w:t>3013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خُلُوُّ</w:t>
      </w:r>
      <w:r>
        <w:rPr>
          <w:rtl/>
          <w:lang w:bidi="fa-IR"/>
        </w:rPr>
        <w:t xml:space="preserve"> </w:t>
      </w:r>
      <w:r w:rsidRPr="00A840D2">
        <w:rPr>
          <w:rtl/>
          <w:lang w:bidi="fa-IR"/>
        </w:rPr>
        <w:t>الصَّدرِ</w:t>
      </w:r>
      <w:r>
        <w:rPr>
          <w:rtl/>
          <w:lang w:bidi="fa-IR"/>
        </w:rPr>
        <w:t xml:space="preserve"> </w:t>
      </w:r>
      <w:r w:rsidRPr="00A840D2">
        <w:rPr>
          <w:rtl/>
          <w:lang w:bidi="fa-IR"/>
        </w:rPr>
        <w:t>مِنَ</w:t>
      </w:r>
      <w:r>
        <w:rPr>
          <w:rtl/>
          <w:lang w:bidi="fa-IR"/>
        </w:rPr>
        <w:t xml:space="preserve"> </w:t>
      </w:r>
      <w:r w:rsidRPr="00A840D2">
        <w:rPr>
          <w:rtl/>
          <w:lang w:bidi="fa-IR"/>
        </w:rPr>
        <w:t>الغِلِّ</w:t>
      </w:r>
      <w:r>
        <w:rPr>
          <w:rtl/>
          <w:lang w:bidi="fa-IR"/>
        </w:rPr>
        <w:t xml:space="preserve"> </w:t>
      </w:r>
      <w:r w:rsidRPr="00A840D2">
        <w:rPr>
          <w:rtl/>
          <w:lang w:bidi="fa-IR"/>
        </w:rPr>
        <w:t>والحَسَدِ</w:t>
      </w:r>
      <w:r>
        <w:rPr>
          <w:rtl/>
          <w:lang w:bidi="fa-IR"/>
        </w:rPr>
        <w:t xml:space="preserve"> </w:t>
      </w:r>
      <w:r w:rsidRPr="00A840D2">
        <w:rPr>
          <w:rtl/>
          <w:lang w:bidi="fa-IR"/>
        </w:rPr>
        <w:t>مِن</w:t>
      </w:r>
      <w:r>
        <w:rPr>
          <w:rtl/>
          <w:lang w:bidi="fa-IR"/>
        </w:rPr>
        <w:t xml:space="preserve"> </w:t>
      </w:r>
      <w:r w:rsidRPr="00A840D2">
        <w:rPr>
          <w:rtl/>
          <w:lang w:bidi="fa-IR"/>
        </w:rPr>
        <w:t>سَعادَةِ</w:t>
      </w:r>
      <w:r>
        <w:rPr>
          <w:rtl/>
          <w:lang w:bidi="fa-IR"/>
        </w:rPr>
        <w:t xml:space="preserve"> </w:t>
      </w:r>
      <w:r w:rsidRPr="00A840D2">
        <w:rPr>
          <w:rtl/>
          <w:lang w:bidi="fa-IR"/>
        </w:rPr>
        <w:t>العَبدِ</w:t>
      </w:r>
      <w:r>
        <w:rPr>
          <w:rtl/>
          <w:lang w:bidi="fa-IR"/>
        </w:rPr>
        <w:t xml:space="preserve"> .</w:t>
      </w:r>
      <w:r>
        <w:rPr>
          <w:rStyle w:val="libFootnotenumChar"/>
          <w:rtl/>
        </w:rPr>
        <w:t>3</w:t>
      </w:r>
    </w:p>
    <w:p w:rsidR="00042891" w:rsidRDefault="00042891" w:rsidP="00042891">
      <w:pPr>
        <w:pStyle w:val="libNormal"/>
      </w:pPr>
      <w:r>
        <w:rPr>
          <w:rStyle w:val="libBold1Char"/>
        </w:rPr>
        <w:t>3013</w:t>
      </w:r>
      <w:r w:rsidRPr="000F7D59">
        <w:rPr>
          <w:rStyle w:val="libBold1Char"/>
        </w:rPr>
        <w:t>.</w:t>
      </w:r>
      <w:r>
        <w:rPr>
          <w:lang w:bidi="fa-IR"/>
        </w:rPr>
        <w:t xml:space="preserve"> </w:t>
      </w:r>
      <w:r>
        <w:t xml:space="preserve">Imam Ali </w:t>
      </w:r>
      <w:r w:rsidRPr="001500BA">
        <w:t>(AS)</w:t>
      </w:r>
      <w:r>
        <w:t xml:space="preserve"> said, 'Having a heart free from rancour and jealousy is part of a man's prosperity.' </w:t>
      </w:r>
      <w:r>
        <w:rPr>
          <w:rStyle w:val="libFootnotenumChar"/>
        </w:rPr>
        <w:t>4</w:t>
      </w:r>
    </w:p>
    <w:p w:rsidR="00042891" w:rsidRDefault="00042891" w:rsidP="00F40395">
      <w:pPr>
        <w:pStyle w:val="libAr"/>
      </w:pPr>
      <w:r>
        <w:rPr>
          <w:rStyle w:val="libBold1Char"/>
          <w:rtl/>
        </w:rPr>
        <w:t>3014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السَّعادَةِ</w:t>
      </w:r>
      <w:r>
        <w:rPr>
          <w:rtl/>
          <w:lang w:bidi="fa-IR"/>
        </w:rPr>
        <w:t xml:space="preserve"> ، </w:t>
      </w:r>
      <w:r w:rsidRPr="00A840D2">
        <w:rPr>
          <w:rtl/>
          <w:lang w:bidi="fa-IR"/>
        </w:rPr>
        <w:t>التَّوفيقُ</w:t>
      </w:r>
      <w:r>
        <w:rPr>
          <w:rtl/>
          <w:lang w:bidi="fa-IR"/>
        </w:rPr>
        <w:t xml:space="preserve"> </w:t>
      </w:r>
      <w:r w:rsidRPr="00A840D2">
        <w:rPr>
          <w:rtl/>
          <w:lang w:bidi="fa-IR"/>
        </w:rPr>
        <w:t>لِصالِحِ</w:t>
      </w:r>
      <w:r>
        <w:rPr>
          <w:rtl/>
          <w:lang w:bidi="fa-IR"/>
        </w:rPr>
        <w:t xml:space="preserve"> </w:t>
      </w:r>
      <w:r w:rsidRPr="00A840D2">
        <w:rPr>
          <w:rtl/>
          <w:lang w:bidi="fa-IR"/>
        </w:rPr>
        <w:t>الأعمالِ</w:t>
      </w:r>
      <w:r>
        <w:rPr>
          <w:rtl/>
          <w:lang w:bidi="fa-IR"/>
        </w:rPr>
        <w:t xml:space="preserve"> .</w:t>
      </w:r>
      <w:r>
        <w:rPr>
          <w:rStyle w:val="libFootnotenumChar"/>
          <w:rtl/>
        </w:rPr>
        <w:t>5</w:t>
      </w:r>
    </w:p>
    <w:p w:rsidR="00042891" w:rsidRDefault="00042891" w:rsidP="00042891">
      <w:pPr>
        <w:pStyle w:val="libNormal"/>
      </w:pPr>
      <w:r>
        <w:rPr>
          <w:rStyle w:val="libBold1Char"/>
        </w:rPr>
        <w:t>3014</w:t>
      </w:r>
      <w:r w:rsidRPr="000F7D59">
        <w:rPr>
          <w:rStyle w:val="libBold1Char"/>
        </w:rPr>
        <w:t>.</w:t>
      </w:r>
      <w:r>
        <w:rPr>
          <w:lang w:bidi="fa-IR"/>
        </w:rPr>
        <w:t xml:space="preserve"> </w:t>
      </w:r>
      <w:r>
        <w:t xml:space="preserve">Imam Ali </w:t>
      </w:r>
      <w:r w:rsidRPr="001500BA">
        <w:t>(AS)</w:t>
      </w:r>
      <w:r>
        <w:t xml:space="preserve"> said, 'Accomplishment of good deeds constitutes prosperity.' </w:t>
      </w:r>
      <w:r>
        <w:rPr>
          <w:rStyle w:val="libFootnotenumChar"/>
        </w:rPr>
        <w:t>6</w:t>
      </w:r>
    </w:p>
    <w:p w:rsidR="00042891" w:rsidRDefault="00042891" w:rsidP="00042891">
      <w:pPr>
        <w:pStyle w:val="libNormal"/>
      </w:pPr>
    </w:p>
    <w:p w:rsidR="00042891" w:rsidRDefault="00042891" w:rsidP="003C21EC">
      <w:pPr>
        <w:pStyle w:val="Heading3"/>
      </w:pPr>
      <w:bookmarkStart w:id="3269" w:name="_Toc484338551"/>
      <w:bookmarkStart w:id="3270" w:name="_Toc485812865"/>
      <w:r>
        <w:t>Notes</w:t>
      </w:r>
      <w:bookmarkEnd w:id="3269"/>
      <w:bookmarkEnd w:id="3270"/>
    </w:p>
    <w:p w:rsidR="00042891" w:rsidRDefault="00042891" w:rsidP="00042891">
      <w:pPr>
        <w:pStyle w:val="libFootnote"/>
      </w:pPr>
      <w:r>
        <w:t xml:space="preserve">1.. </w:t>
      </w:r>
      <w:r>
        <w:rPr>
          <w:rtl/>
        </w:rPr>
        <w:t xml:space="preserve">النوادر للرواندي : </w:t>
      </w:r>
      <w:r>
        <w:rPr>
          <w:rtl/>
          <w:lang w:bidi="fa-IR"/>
        </w:rPr>
        <w:t>110 / 93</w:t>
      </w:r>
      <w:r>
        <w:t xml:space="preserve"> .</w:t>
      </w:r>
    </w:p>
    <w:p w:rsidR="00042891" w:rsidRDefault="00042891" w:rsidP="00042891">
      <w:pPr>
        <w:pStyle w:val="libFootnote"/>
      </w:pPr>
      <w:r>
        <w:t xml:space="preserve">2. Nawadir al-Rawandi, no. </w:t>
      </w:r>
      <w:r>
        <w:rPr>
          <w:lang w:bidi="fa-IR"/>
        </w:rPr>
        <w:t>11</w:t>
      </w:r>
    </w:p>
    <w:p w:rsidR="00042891" w:rsidRDefault="00042891" w:rsidP="00042891">
      <w:pPr>
        <w:pStyle w:val="libFootnote"/>
      </w:pPr>
      <w:r>
        <w:t xml:space="preserve">3. </w:t>
      </w:r>
      <w:r>
        <w:rPr>
          <w:rtl/>
        </w:rPr>
        <w:t xml:space="preserve">غرر الحكم : </w:t>
      </w:r>
      <w:r>
        <w:rPr>
          <w:rtl/>
          <w:lang w:bidi="fa-IR"/>
        </w:rPr>
        <w:t>5083</w:t>
      </w:r>
      <w:r>
        <w:t xml:space="preserve"> .</w:t>
      </w:r>
    </w:p>
    <w:p w:rsidR="00042891" w:rsidRDefault="00042891" w:rsidP="00042891">
      <w:pPr>
        <w:pStyle w:val="libFootnote"/>
      </w:pPr>
      <w:r>
        <w:t xml:space="preserve">4. Ghurar al-Hikam, no. </w:t>
      </w:r>
      <w:r>
        <w:rPr>
          <w:lang w:bidi="fa-IR"/>
        </w:rPr>
        <w:t>5803</w:t>
      </w:r>
    </w:p>
    <w:p w:rsidR="00042891" w:rsidRDefault="00042891" w:rsidP="00042891">
      <w:pPr>
        <w:pStyle w:val="libFootnote"/>
      </w:pPr>
      <w:r>
        <w:t xml:space="preserve">5.. </w:t>
      </w:r>
      <w:r>
        <w:rPr>
          <w:rtl/>
        </w:rPr>
        <w:t xml:space="preserve">غرر الحكم : </w:t>
      </w:r>
      <w:r>
        <w:rPr>
          <w:rtl/>
          <w:lang w:bidi="fa-IR"/>
        </w:rPr>
        <w:t>9296</w:t>
      </w:r>
      <w:r>
        <w:t xml:space="preserve"> .</w:t>
      </w:r>
    </w:p>
    <w:p w:rsidR="00042891" w:rsidRDefault="00042891" w:rsidP="00042891">
      <w:pPr>
        <w:pStyle w:val="libFootnote"/>
        <w:rPr>
          <w:rtl/>
          <w:lang w:bidi="fa-IR"/>
        </w:rPr>
      </w:pPr>
      <w:r>
        <w:t xml:space="preserve">6. Ibid. no. </w:t>
      </w:r>
      <w:r>
        <w:rPr>
          <w:lang w:bidi="fa-IR"/>
        </w:rPr>
        <w:t>9296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71" w:name="_Toc484338552"/>
      <w:bookmarkStart w:id="3272" w:name="_Toc485812866"/>
      <w:r>
        <w:rPr>
          <w:lang w:bidi="fa-IR"/>
        </w:rPr>
        <w:lastRenderedPageBreak/>
        <w:t>946</w:t>
      </w:r>
      <w:r>
        <w:t xml:space="preserve"> - </w:t>
      </w:r>
      <w:r>
        <w:rPr>
          <w:rtl/>
          <w:lang w:bidi="fa-IR"/>
        </w:rPr>
        <w:t>حَقيقَةُ السَّعادَةِ</w:t>
      </w:r>
      <w:bookmarkEnd w:id="3271"/>
      <w:bookmarkEnd w:id="3272"/>
    </w:p>
    <w:p w:rsidR="00042891" w:rsidRDefault="00042891" w:rsidP="003C21EC">
      <w:pPr>
        <w:pStyle w:val="Heading2Center"/>
      </w:pPr>
      <w:bookmarkStart w:id="3273" w:name="_Toc484338553"/>
      <w:bookmarkStart w:id="3274" w:name="_Toc485812867"/>
      <w:r>
        <w:rPr>
          <w:lang w:bidi="fa-IR"/>
        </w:rPr>
        <w:t>946</w:t>
      </w:r>
      <w:r>
        <w:t>. THE REALITY OF PROSPERITY</w:t>
      </w:r>
      <w:bookmarkEnd w:id="3273"/>
      <w:bookmarkEnd w:id="3274"/>
    </w:p>
    <w:p w:rsidR="00042891" w:rsidRDefault="00042891" w:rsidP="00F40395">
      <w:pPr>
        <w:pStyle w:val="libAr"/>
      </w:pPr>
      <w:r>
        <w:rPr>
          <w:rStyle w:val="libBold1Char"/>
          <w:rtl/>
        </w:rPr>
        <w:t>3015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حَقيقَةَ</w:t>
      </w:r>
      <w:r>
        <w:rPr>
          <w:rtl/>
          <w:lang w:bidi="fa-IR"/>
        </w:rPr>
        <w:t xml:space="preserve"> </w:t>
      </w:r>
      <w:r w:rsidRPr="00A840D2">
        <w:rPr>
          <w:rtl/>
          <w:lang w:bidi="fa-IR"/>
        </w:rPr>
        <w:t>السَّعادةِ</w:t>
      </w:r>
      <w:r>
        <w:rPr>
          <w:rtl/>
          <w:lang w:bidi="fa-IR"/>
        </w:rPr>
        <w:t xml:space="preserve"> </w:t>
      </w:r>
      <w:r w:rsidRPr="00A840D2">
        <w:rPr>
          <w:rtl/>
          <w:lang w:bidi="fa-IR"/>
        </w:rPr>
        <w:t>أن</w:t>
      </w:r>
      <w:r>
        <w:rPr>
          <w:rtl/>
          <w:lang w:bidi="fa-IR"/>
        </w:rPr>
        <w:t xml:space="preserve"> </w:t>
      </w:r>
      <w:r w:rsidRPr="00A840D2">
        <w:rPr>
          <w:rtl/>
          <w:lang w:bidi="fa-IR"/>
        </w:rPr>
        <w:t>يُختَمَ</w:t>
      </w:r>
      <w:r>
        <w:rPr>
          <w:rtl/>
          <w:lang w:bidi="fa-IR"/>
        </w:rPr>
        <w:t xml:space="preserve"> </w:t>
      </w:r>
      <w:r w:rsidRPr="00A840D2">
        <w:rPr>
          <w:rtl/>
          <w:lang w:bidi="fa-IR"/>
        </w:rPr>
        <w:t>لِلمَرءِ</w:t>
      </w:r>
      <w:r>
        <w:rPr>
          <w:rtl/>
          <w:lang w:bidi="fa-IR"/>
        </w:rPr>
        <w:t xml:space="preserve"> </w:t>
      </w:r>
      <w:r w:rsidRPr="00A840D2">
        <w:rPr>
          <w:rtl/>
          <w:lang w:bidi="fa-IR"/>
        </w:rPr>
        <w:t>عَمَلُهُ</w:t>
      </w:r>
      <w:r>
        <w:rPr>
          <w:rtl/>
          <w:lang w:bidi="fa-IR"/>
        </w:rPr>
        <w:t xml:space="preserve"> </w:t>
      </w:r>
      <w:r w:rsidRPr="00A840D2">
        <w:rPr>
          <w:rtl/>
          <w:lang w:bidi="fa-IR"/>
        </w:rPr>
        <w:t>بِالسَّعادَةِ</w:t>
      </w:r>
      <w:r>
        <w:rPr>
          <w:rtl/>
          <w:lang w:bidi="fa-IR"/>
        </w:rPr>
        <w:t xml:space="preserve"> ، </w:t>
      </w:r>
      <w:r w:rsidRPr="00A840D2">
        <w:rPr>
          <w:rtl/>
          <w:lang w:bidi="fa-IR"/>
        </w:rPr>
        <w:t>وإنّ</w:t>
      </w:r>
      <w:r>
        <w:rPr>
          <w:rtl/>
          <w:lang w:bidi="fa-IR"/>
        </w:rPr>
        <w:t xml:space="preserve"> </w:t>
      </w:r>
      <w:r w:rsidRPr="00A840D2">
        <w:rPr>
          <w:rtl/>
          <w:lang w:bidi="fa-IR"/>
        </w:rPr>
        <w:t>حَقيقَةَ</w:t>
      </w:r>
      <w:r>
        <w:rPr>
          <w:rtl/>
          <w:lang w:bidi="fa-IR"/>
        </w:rPr>
        <w:t xml:space="preserve"> </w:t>
      </w:r>
      <w:r w:rsidRPr="00A840D2">
        <w:rPr>
          <w:rtl/>
          <w:lang w:bidi="fa-IR"/>
        </w:rPr>
        <w:t>الشَّقاءِ</w:t>
      </w:r>
      <w:r>
        <w:rPr>
          <w:rtl/>
          <w:lang w:bidi="fa-IR"/>
        </w:rPr>
        <w:t xml:space="preserve"> </w:t>
      </w:r>
      <w:r w:rsidRPr="00A840D2">
        <w:rPr>
          <w:rtl/>
          <w:lang w:bidi="fa-IR"/>
        </w:rPr>
        <w:t>أن</w:t>
      </w:r>
      <w:r>
        <w:rPr>
          <w:rtl/>
          <w:lang w:bidi="fa-IR"/>
        </w:rPr>
        <w:t xml:space="preserve"> </w:t>
      </w:r>
      <w:r w:rsidRPr="00A840D2">
        <w:rPr>
          <w:rtl/>
          <w:lang w:bidi="fa-IR"/>
        </w:rPr>
        <w:t>يُختَمَ</w:t>
      </w:r>
      <w:r>
        <w:rPr>
          <w:rtl/>
          <w:lang w:bidi="fa-IR"/>
        </w:rPr>
        <w:t xml:space="preserve"> </w:t>
      </w:r>
      <w:r w:rsidRPr="00A840D2">
        <w:rPr>
          <w:rtl/>
          <w:lang w:bidi="fa-IR"/>
        </w:rPr>
        <w:t>للمَرءِ</w:t>
      </w:r>
      <w:r>
        <w:rPr>
          <w:rtl/>
          <w:lang w:bidi="fa-IR"/>
        </w:rPr>
        <w:t xml:space="preserve"> </w:t>
      </w:r>
      <w:r w:rsidRPr="00A840D2">
        <w:rPr>
          <w:rtl/>
          <w:lang w:bidi="fa-IR"/>
        </w:rPr>
        <w:t>عَمَلُهُ</w:t>
      </w:r>
      <w:r>
        <w:rPr>
          <w:rtl/>
          <w:lang w:bidi="fa-IR"/>
        </w:rPr>
        <w:t xml:space="preserve"> </w:t>
      </w:r>
      <w:r w:rsidRPr="00A840D2">
        <w:rPr>
          <w:rtl/>
          <w:lang w:bidi="fa-IR"/>
        </w:rPr>
        <w:t>بِالشَّقاءِ</w:t>
      </w:r>
      <w:r>
        <w:rPr>
          <w:rtl/>
          <w:lang w:bidi="fa-IR"/>
        </w:rPr>
        <w:t xml:space="preserve"> .</w:t>
      </w:r>
      <w:r>
        <w:rPr>
          <w:rStyle w:val="libFootnotenumChar"/>
          <w:rtl/>
        </w:rPr>
        <w:t>1</w:t>
      </w:r>
    </w:p>
    <w:p w:rsidR="00042891" w:rsidRDefault="00042891" w:rsidP="00042891">
      <w:pPr>
        <w:pStyle w:val="libNormal"/>
      </w:pPr>
      <w:r>
        <w:rPr>
          <w:rStyle w:val="libBold1Char"/>
        </w:rPr>
        <w:t>3015</w:t>
      </w:r>
      <w:r w:rsidRPr="000F7D59">
        <w:rPr>
          <w:rStyle w:val="libBold1Char"/>
        </w:rPr>
        <w:t>.</w:t>
      </w:r>
      <w:r>
        <w:rPr>
          <w:lang w:bidi="fa-IR"/>
        </w:rPr>
        <w:t xml:space="preserve"> </w:t>
      </w:r>
      <w:r>
        <w:t xml:space="preserve">Imam Ali </w:t>
      </w:r>
      <w:r w:rsidRPr="001500BA">
        <w:t>(AS)</w:t>
      </w:r>
      <w:r>
        <w:t xml:space="preserve"> said, 'The reality of prosperity is that a man's tasks conclude with success, and the reality of misfortune is that a man's tasks conclude with failure.' </w:t>
      </w:r>
      <w:r>
        <w:rPr>
          <w:rStyle w:val="libFootnotenumChar"/>
        </w:rPr>
        <w:t>2</w:t>
      </w:r>
    </w:p>
    <w:p w:rsidR="00042891" w:rsidRDefault="00042891" w:rsidP="00F40395">
      <w:pPr>
        <w:pStyle w:val="libAr"/>
      </w:pPr>
      <w:r>
        <w:rPr>
          <w:rStyle w:val="libBold1Char"/>
          <w:rtl/>
        </w:rPr>
        <w:t>3016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عِندَ</w:t>
      </w:r>
      <w:r>
        <w:rPr>
          <w:rtl/>
          <w:lang w:bidi="fa-IR"/>
        </w:rPr>
        <w:t xml:space="preserve"> </w:t>
      </w:r>
      <w:r w:rsidRPr="00A840D2">
        <w:rPr>
          <w:rtl/>
          <w:lang w:bidi="fa-IR"/>
        </w:rPr>
        <w:t>العَرضِ</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sidRPr="00A840D2">
        <w:rPr>
          <w:rtl/>
          <w:lang w:bidi="fa-IR"/>
        </w:rPr>
        <w:t>تَتَحَقَّقُ</w:t>
      </w:r>
      <w:r>
        <w:rPr>
          <w:rtl/>
          <w:lang w:bidi="fa-IR"/>
        </w:rPr>
        <w:t xml:space="preserve"> </w:t>
      </w:r>
      <w:r w:rsidRPr="00A840D2">
        <w:rPr>
          <w:rtl/>
          <w:lang w:bidi="fa-IR"/>
        </w:rPr>
        <w:t>السَّعادَةُ</w:t>
      </w:r>
      <w:r>
        <w:rPr>
          <w:rtl/>
          <w:lang w:bidi="fa-IR"/>
        </w:rPr>
        <w:t xml:space="preserve"> </w:t>
      </w:r>
      <w:r w:rsidRPr="00A840D2">
        <w:rPr>
          <w:rtl/>
          <w:lang w:bidi="fa-IR"/>
        </w:rPr>
        <w:t>مِنَ</w:t>
      </w:r>
      <w:r>
        <w:rPr>
          <w:rtl/>
          <w:lang w:bidi="fa-IR"/>
        </w:rPr>
        <w:t xml:space="preserve"> </w:t>
      </w:r>
      <w:r w:rsidRPr="00A840D2">
        <w:rPr>
          <w:rtl/>
          <w:lang w:bidi="fa-IR"/>
        </w:rPr>
        <w:t>الشَّقاءِ</w:t>
      </w:r>
      <w:r>
        <w:rPr>
          <w:rtl/>
          <w:lang w:bidi="fa-IR"/>
        </w:rPr>
        <w:t xml:space="preserve"> .</w:t>
      </w:r>
      <w:r>
        <w:rPr>
          <w:rStyle w:val="libFootnotenumChar"/>
          <w:rtl/>
        </w:rPr>
        <w:t>3</w:t>
      </w:r>
    </w:p>
    <w:p w:rsidR="00042891" w:rsidRDefault="00042891" w:rsidP="00042891">
      <w:pPr>
        <w:pStyle w:val="libNormal"/>
      </w:pPr>
      <w:r>
        <w:rPr>
          <w:rStyle w:val="libBold1Char"/>
        </w:rPr>
        <w:t>3016</w:t>
      </w:r>
      <w:r w:rsidRPr="000F7D59">
        <w:rPr>
          <w:rStyle w:val="libBold1Char"/>
        </w:rPr>
        <w:t>.</w:t>
      </w:r>
      <w:r>
        <w:rPr>
          <w:lang w:bidi="fa-IR"/>
        </w:rPr>
        <w:t xml:space="preserve"> </w:t>
      </w:r>
      <w:r>
        <w:t xml:space="preserve">Imam Ali </w:t>
      </w:r>
      <w:r w:rsidRPr="001500BA">
        <w:t>(AS)</w:t>
      </w:r>
      <w:r>
        <w:t xml:space="preserve"> said, 'At the time of the Great Exposure [of our deeds] in front of Allah [on the Day of Resurrection], prosperity and misfortune will materialize in their distinct realities.' </w:t>
      </w:r>
      <w:r>
        <w:rPr>
          <w:rStyle w:val="libFootnotenumChar"/>
        </w:rPr>
        <w:t>4</w:t>
      </w:r>
    </w:p>
    <w:p w:rsidR="00042891" w:rsidRDefault="00042891" w:rsidP="00042891">
      <w:pPr>
        <w:pStyle w:val="libNormal"/>
      </w:pPr>
    </w:p>
    <w:p w:rsidR="00042891" w:rsidRDefault="00042891" w:rsidP="003C21EC">
      <w:pPr>
        <w:pStyle w:val="Heading3"/>
      </w:pPr>
      <w:bookmarkStart w:id="3275" w:name="_Toc484338554"/>
      <w:bookmarkStart w:id="3276" w:name="_Toc485812868"/>
      <w:r>
        <w:t>Notes</w:t>
      </w:r>
      <w:bookmarkEnd w:id="3275"/>
      <w:bookmarkEnd w:id="3276"/>
    </w:p>
    <w:p w:rsidR="00042891" w:rsidRDefault="00042891" w:rsidP="00042891">
      <w:pPr>
        <w:pStyle w:val="libFootnote"/>
      </w:pPr>
      <w:r>
        <w:t xml:space="preserve">1. </w:t>
      </w:r>
      <w:r>
        <w:rPr>
          <w:rtl/>
        </w:rPr>
        <w:t xml:space="preserve">معاني الأخبار : </w:t>
      </w:r>
      <w:r>
        <w:rPr>
          <w:rtl/>
          <w:lang w:bidi="fa-IR"/>
        </w:rPr>
        <w:t>345 / 1</w:t>
      </w:r>
      <w:r>
        <w:t xml:space="preserve"> .</w:t>
      </w:r>
    </w:p>
    <w:p w:rsidR="00042891" w:rsidRDefault="00042891" w:rsidP="00042891">
      <w:pPr>
        <w:pStyle w:val="libFootnote"/>
      </w:pPr>
      <w:r>
        <w:t xml:space="preserve">2. Maani al-Akhbar, p. </w:t>
      </w:r>
      <w:r>
        <w:rPr>
          <w:lang w:bidi="fa-IR"/>
        </w:rPr>
        <w:t>345</w:t>
      </w:r>
      <w:r>
        <w:t xml:space="preserve">, no. </w:t>
      </w:r>
      <w:r>
        <w:rPr>
          <w:lang w:bidi="fa-IR"/>
        </w:rPr>
        <w:t>1</w:t>
      </w:r>
    </w:p>
    <w:p w:rsidR="00042891" w:rsidRDefault="00042891" w:rsidP="00042891">
      <w:pPr>
        <w:pStyle w:val="libFootnote"/>
      </w:pPr>
      <w:r>
        <w:t xml:space="preserve">3. </w:t>
      </w:r>
      <w:r>
        <w:rPr>
          <w:rtl/>
        </w:rPr>
        <w:t xml:space="preserve">غرر الحكم : </w:t>
      </w:r>
      <w:r>
        <w:rPr>
          <w:rtl/>
          <w:lang w:bidi="fa-IR"/>
        </w:rPr>
        <w:t>6223</w:t>
      </w:r>
      <w:r>
        <w:t xml:space="preserve"> .</w:t>
      </w:r>
    </w:p>
    <w:p w:rsidR="00042891" w:rsidRDefault="00042891" w:rsidP="00042891">
      <w:pPr>
        <w:pStyle w:val="libFootnote"/>
        <w:rPr>
          <w:rtl/>
          <w:lang w:bidi="fa-IR"/>
        </w:rPr>
      </w:pPr>
      <w:r>
        <w:t xml:space="preserve">4. Ghurar al-Hikam, no. </w:t>
      </w:r>
      <w:r>
        <w:rPr>
          <w:lang w:bidi="fa-IR"/>
        </w:rPr>
        <w:t>6223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77" w:name="_Toc484338555"/>
      <w:bookmarkStart w:id="3278" w:name="_Toc485812869"/>
      <w:r>
        <w:rPr>
          <w:lang w:bidi="fa-IR"/>
        </w:rPr>
        <w:lastRenderedPageBreak/>
        <w:t>947</w:t>
      </w:r>
      <w:r>
        <w:t xml:space="preserve"> - </w:t>
      </w:r>
      <w:r>
        <w:rPr>
          <w:rtl/>
          <w:lang w:bidi="fa-IR"/>
        </w:rPr>
        <w:t>أسعَدُ النّاسِ‏</w:t>
      </w:r>
      <w:bookmarkEnd w:id="3277"/>
      <w:bookmarkEnd w:id="3278"/>
    </w:p>
    <w:p w:rsidR="00042891" w:rsidRDefault="00042891" w:rsidP="003C21EC">
      <w:pPr>
        <w:pStyle w:val="Heading2Center"/>
      </w:pPr>
      <w:bookmarkStart w:id="3279" w:name="_Toc484338556"/>
      <w:bookmarkStart w:id="3280" w:name="_Toc485812870"/>
      <w:r>
        <w:rPr>
          <w:lang w:bidi="fa-IR"/>
        </w:rPr>
        <w:t>947</w:t>
      </w:r>
      <w:r>
        <w:t>. THE MOST PROPEROUS OF PEOPLE</w:t>
      </w:r>
      <w:bookmarkEnd w:id="3279"/>
      <w:bookmarkEnd w:id="3280"/>
    </w:p>
    <w:p w:rsidR="00042891" w:rsidRDefault="00042891" w:rsidP="00F40395">
      <w:pPr>
        <w:pStyle w:val="libAr"/>
      </w:pPr>
      <w:r>
        <w:rPr>
          <w:rStyle w:val="libBold1Char"/>
          <w:rtl/>
        </w:rPr>
        <w:t>3017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أسعَدُ</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خالَطَ</w:t>
      </w:r>
      <w:r>
        <w:rPr>
          <w:rtl/>
          <w:lang w:bidi="fa-IR"/>
        </w:rPr>
        <w:t xml:space="preserve"> </w:t>
      </w:r>
      <w:r w:rsidRPr="00A840D2">
        <w:rPr>
          <w:rtl/>
          <w:lang w:bidi="fa-IR"/>
        </w:rPr>
        <w:t>كِرامَ</w:t>
      </w:r>
      <w:r>
        <w:rPr>
          <w:rtl/>
          <w:lang w:bidi="fa-IR"/>
        </w:rPr>
        <w:t xml:space="preserve"> </w:t>
      </w:r>
      <w:r w:rsidRPr="00A840D2">
        <w:rPr>
          <w:rtl/>
          <w:lang w:bidi="fa-IR"/>
        </w:rPr>
        <w:t>الناسِ</w:t>
      </w:r>
      <w:r>
        <w:rPr>
          <w:rtl/>
          <w:lang w:bidi="fa-IR"/>
        </w:rPr>
        <w:t xml:space="preserve"> .</w:t>
      </w:r>
      <w:r>
        <w:rPr>
          <w:rStyle w:val="libFootnotenumChar"/>
          <w:rtl/>
        </w:rPr>
        <w:t>1</w:t>
      </w:r>
    </w:p>
    <w:p w:rsidR="00042891" w:rsidRDefault="00042891" w:rsidP="00042891">
      <w:pPr>
        <w:pStyle w:val="libNormal"/>
      </w:pPr>
      <w:r>
        <w:rPr>
          <w:rStyle w:val="libBold1Char"/>
        </w:rPr>
        <w:t>3017</w:t>
      </w:r>
      <w:r w:rsidRPr="000F7D59">
        <w:rPr>
          <w:rStyle w:val="libBold1Char"/>
        </w:rPr>
        <w:t>.</w:t>
      </w:r>
      <w:r>
        <w:rPr>
          <w:lang w:bidi="fa-IR"/>
        </w:rPr>
        <w:t xml:space="preserve"> </w:t>
      </w:r>
      <w:r>
        <w:t xml:space="preserve">The Prophet </w:t>
      </w:r>
      <w:r w:rsidRPr="001500BA">
        <w:t>(SAWA)</w:t>
      </w:r>
      <w:r>
        <w:t xml:space="preserve"> said, 'The most prosperous of people is the one who mingles with honourable people.' </w:t>
      </w:r>
      <w:r>
        <w:rPr>
          <w:rStyle w:val="libFootnotenumChar"/>
        </w:rPr>
        <w:t>2</w:t>
      </w:r>
    </w:p>
    <w:p w:rsidR="00042891" w:rsidRDefault="00042891" w:rsidP="00F40395">
      <w:pPr>
        <w:pStyle w:val="libAr"/>
      </w:pPr>
      <w:r>
        <w:rPr>
          <w:rStyle w:val="libBold1Char"/>
          <w:rtl/>
        </w:rPr>
        <w:t>3018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أسعَدُ</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تَرَكَ</w:t>
      </w:r>
      <w:r>
        <w:rPr>
          <w:rtl/>
          <w:lang w:bidi="fa-IR"/>
        </w:rPr>
        <w:t xml:space="preserve"> </w:t>
      </w:r>
      <w:r w:rsidRPr="00A840D2">
        <w:rPr>
          <w:rtl/>
          <w:lang w:bidi="fa-IR"/>
        </w:rPr>
        <w:t>لَذَّةً</w:t>
      </w:r>
      <w:r>
        <w:rPr>
          <w:rtl/>
          <w:lang w:bidi="fa-IR"/>
        </w:rPr>
        <w:t xml:space="preserve"> </w:t>
      </w:r>
      <w:r w:rsidRPr="00A840D2">
        <w:rPr>
          <w:rtl/>
          <w:lang w:bidi="fa-IR"/>
        </w:rPr>
        <w:t>فانِيَةً</w:t>
      </w:r>
      <w:r>
        <w:rPr>
          <w:rtl/>
          <w:lang w:bidi="fa-IR"/>
        </w:rPr>
        <w:t xml:space="preserve"> </w:t>
      </w:r>
      <w:r w:rsidRPr="00A840D2">
        <w:rPr>
          <w:rtl/>
          <w:lang w:bidi="fa-IR"/>
        </w:rPr>
        <w:t>لِلَذَّةٍ</w:t>
      </w:r>
      <w:r>
        <w:rPr>
          <w:rtl/>
          <w:lang w:bidi="fa-IR"/>
        </w:rPr>
        <w:t xml:space="preserve"> </w:t>
      </w:r>
      <w:r w:rsidRPr="00A840D2">
        <w:rPr>
          <w:rtl/>
          <w:lang w:bidi="fa-IR"/>
        </w:rPr>
        <w:t>باقِيَةٍ</w:t>
      </w:r>
      <w:r>
        <w:rPr>
          <w:rtl/>
          <w:lang w:bidi="fa-IR"/>
        </w:rPr>
        <w:t xml:space="preserve"> .</w:t>
      </w:r>
      <w:r>
        <w:rPr>
          <w:rStyle w:val="libFootnotenumChar"/>
          <w:rtl/>
        </w:rPr>
        <w:t>3</w:t>
      </w:r>
    </w:p>
    <w:p w:rsidR="00042891" w:rsidRDefault="00042891" w:rsidP="00042891">
      <w:pPr>
        <w:pStyle w:val="libNormal"/>
      </w:pPr>
      <w:r>
        <w:rPr>
          <w:rStyle w:val="libBold1Char"/>
        </w:rPr>
        <w:t>3018</w:t>
      </w:r>
      <w:r w:rsidRPr="000F7D59">
        <w:rPr>
          <w:rStyle w:val="libBold1Char"/>
        </w:rPr>
        <w:t>.</w:t>
      </w:r>
      <w:r>
        <w:rPr>
          <w:lang w:bidi="fa-IR"/>
        </w:rPr>
        <w:t xml:space="preserve"> </w:t>
      </w:r>
      <w:r>
        <w:t xml:space="preserve">Imam Ali </w:t>
      </w:r>
      <w:r w:rsidRPr="001500BA">
        <w:t>(AS)</w:t>
      </w:r>
      <w:r>
        <w:t xml:space="preserve"> said, 'The most prosperous of people is the one who has abandoned an ephemeral pleasure in exchange for a lasting one.' </w:t>
      </w:r>
      <w:r>
        <w:rPr>
          <w:rStyle w:val="libFootnotenumChar"/>
        </w:rPr>
        <w:t>4</w:t>
      </w:r>
    </w:p>
    <w:p w:rsidR="00042891" w:rsidRDefault="00042891" w:rsidP="00F40395">
      <w:pPr>
        <w:pStyle w:val="libAr"/>
      </w:pPr>
      <w:r>
        <w:rPr>
          <w:rStyle w:val="libBold1Char"/>
          <w:rtl/>
        </w:rPr>
        <w:t>3019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أسعَدَ</w:t>
      </w:r>
      <w:r>
        <w:rPr>
          <w:rtl/>
          <w:lang w:bidi="fa-IR"/>
        </w:rPr>
        <w:t xml:space="preserve"> </w:t>
      </w:r>
      <w:r w:rsidRPr="00A840D2">
        <w:rPr>
          <w:rtl/>
          <w:lang w:bidi="fa-IR"/>
        </w:rPr>
        <w:t>الناسِ</w:t>
      </w:r>
      <w:r>
        <w:rPr>
          <w:rtl/>
          <w:lang w:bidi="fa-IR"/>
        </w:rPr>
        <w:t xml:space="preserve"> </w:t>
      </w:r>
      <w:r w:rsidRPr="00A840D2">
        <w:rPr>
          <w:rtl/>
          <w:lang w:bidi="fa-IR"/>
        </w:rPr>
        <w:t>في</w:t>
      </w:r>
      <w:r>
        <w:rPr>
          <w:rtl/>
          <w:lang w:bidi="fa-IR"/>
        </w:rPr>
        <w:t xml:space="preserve"> </w:t>
      </w:r>
      <w:r w:rsidRPr="00A840D2">
        <w:rPr>
          <w:rtl/>
          <w:lang w:bidi="fa-IR"/>
        </w:rPr>
        <w:t>الدنيا</w:t>
      </w:r>
      <w:r>
        <w:rPr>
          <w:rtl/>
          <w:lang w:bidi="fa-IR"/>
        </w:rPr>
        <w:t xml:space="preserve"> </w:t>
      </w:r>
      <w:r w:rsidRPr="00A840D2">
        <w:rPr>
          <w:rtl/>
          <w:lang w:bidi="fa-IR"/>
        </w:rPr>
        <w:t>مَن</w:t>
      </w:r>
      <w:r>
        <w:rPr>
          <w:rtl/>
          <w:lang w:bidi="fa-IR"/>
        </w:rPr>
        <w:t xml:space="preserve"> </w:t>
      </w:r>
      <w:r w:rsidRPr="00A840D2">
        <w:rPr>
          <w:rtl/>
          <w:lang w:bidi="fa-IR"/>
        </w:rPr>
        <w:t>عَدَلَ</w:t>
      </w:r>
      <w:r>
        <w:rPr>
          <w:rtl/>
          <w:lang w:bidi="fa-IR"/>
        </w:rPr>
        <w:t xml:space="preserve"> </w:t>
      </w:r>
      <w:r w:rsidRPr="00A840D2">
        <w:rPr>
          <w:rtl/>
          <w:lang w:bidi="fa-IR"/>
        </w:rPr>
        <w:t>عَمّا</w:t>
      </w:r>
      <w:r>
        <w:rPr>
          <w:rtl/>
          <w:lang w:bidi="fa-IR"/>
        </w:rPr>
        <w:t xml:space="preserve"> </w:t>
      </w:r>
      <w:r w:rsidRPr="00A840D2">
        <w:rPr>
          <w:rtl/>
          <w:lang w:bidi="fa-IR"/>
        </w:rPr>
        <w:t>يَعرِفُ</w:t>
      </w:r>
      <w:r>
        <w:rPr>
          <w:rtl/>
          <w:lang w:bidi="fa-IR"/>
        </w:rPr>
        <w:t xml:space="preserve"> </w:t>
      </w:r>
      <w:r w:rsidRPr="00A840D2">
        <w:rPr>
          <w:rtl/>
          <w:lang w:bidi="fa-IR"/>
        </w:rPr>
        <w:t>ضُرَّهُ</w:t>
      </w:r>
      <w:r>
        <w:rPr>
          <w:rtl/>
          <w:lang w:bidi="fa-IR"/>
        </w:rPr>
        <w:t xml:space="preserve"> ، </w:t>
      </w:r>
      <w:r w:rsidRPr="00A840D2">
        <w:rPr>
          <w:rtl/>
          <w:lang w:bidi="fa-IR"/>
        </w:rPr>
        <w:t>وإنَّ</w:t>
      </w:r>
      <w:r>
        <w:rPr>
          <w:rtl/>
          <w:lang w:bidi="fa-IR"/>
        </w:rPr>
        <w:t xml:space="preserve"> </w:t>
      </w:r>
      <w:r w:rsidRPr="00A840D2">
        <w:rPr>
          <w:rtl/>
          <w:lang w:bidi="fa-IR"/>
        </w:rPr>
        <w:t>أشقاهُم</w:t>
      </w:r>
      <w:r>
        <w:rPr>
          <w:rtl/>
          <w:lang w:bidi="fa-IR"/>
        </w:rPr>
        <w:t xml:space="preserve"> </w:t>
      </w:r>
      <w:r w:rsidRPr="00A840D2">
        <w:rPr>
          <w:rtl/>
          <w:lang w:bidi="fa-IR"/>
        </w:rPr>
        <w:t>مَنِ</w:t>
      </w:r>
      <w:r>
        <w:rPr>
          <w:rtl/>
          <w:lang w:bidi="fa-IR"/>
        </w:rPr>
        <w:t xml:space="preserve"> </w:t>
      </w:r>
      <w:r w:rsidRPr="00A840D2">
        <w:rPr>
          <w:rtl/>
          <w:lang w:bidi="fa-IR"/>
        </w:rPr>
        <w:t>اتَّبَعَ</w:t>
      </w:r>
      <w:r>
        <w:rPr>
          <w:rtl/>
          <w:lang w:bidi="fa-IR"/>
        </w:rPr>
        <w:t xml:space="preserve"> </w:t>
      </w:r>
      <w:r w:rsidRPr="00A840D2">
        <w:rPr>
          <w:rtl/>
          <w:lang w:bidi="fa-IR"/>
        </w:rPr>
        <w:t>هَواهُ</w:t>
      </w:r>
      <w:r>
        <w:rPr>
          <w:rtl/>
          <w:lang w:bidi="fa-IR"/>
        </w:rPr>
        <w:t xml:space="preserve"> .</w:t>
      </w:r>
      <w:r>
        <w:rPr>
          <w:rStyle w:val="libFootnotenumChar"/>
          <w:rtl/>
        </w:rPr>
        <w:t>5</w:t>
      </w:r>
    </w:p>
    <w:p w:rsidR="00042891" w:rsidRDefault="00042891" w:rsidP="00042891">
      <w:pPr>
        <w:pStyle w:val="libNormal"/>
      </w:pPr>
      <w:r>
        <w:rPr>
          <w:rStyle w:val="libBold1Char"/>
        </w:rPr>
        <w:t>3019</w:t>
      </w:r>
      <w:r w:rsidRPr="000F7D59">
        <w:rPr>
          <w:rStyle w:val="libBold1Char"/>
        </w:rPr>
        <w:t>.</w:t>
      </w:r>
      <w:r>
        <w:rPr>
          <w:lang w:bidi="fa-IR"/>
        </w:rPr>
        <w:t xml:space="preserve"> </w:t>
      </w:r>
      <w:r>
        <w:t xml:space="preserve">Imam Ali </w:t>
      </w:r>
      <w:r w:rsidRPr="001500BA">
        <w:t>(AS)</w:t>
      </w:r>
      <w:r>
        <w:t xml:space="preserve"> said, 'Verily the most prosperous of people in this world is the one who turns away from all that which he knows is detrimental to him, and verily the most unfortunate person is he who follows his whims.' </w:t>
      </w:r>
      <w:r>
        <w:rPr>
          <w:rStyle w:val="libFootnotenumChar"/>
        </w:rPr>
        <w:t>6</w:t>
      </w:r>
    </w:p>
    <w:p w:rsidR="00042891" w:rsidRDefault="00042891" w:rsidP="00F40395">
      <w:pPr>
        <w:pStyle w:val="libAr"/>
      </w:pPr>
      <w:r>
        <w:rPr>
          <w:rStyle w:val="libBold1Char"/>
          <w:rtl/>
        </w:rPr>
        <w:t>3020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أسعَدُ</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عَرَفَ</w:t>
      </w:r>
      <w:r>
        <w:rPr>
          <w:rtl/>
          <w:lang w:bidi="fa-IR"/>
        </w:rPr>
        <w:t xml:space="preserve"> </w:t>
      </w:r>
      <w:r w:rsidRPr="00A840D2">
        <w:rPr>
          <w:rtl/>
          <w:lang w:bidi="fa-IR"/>
        </w:rPr>
        <w:t>فَضلَنا</w:t>
      </w:r>
      <w:r>
        <w:rPr>
          <w:rtl/>
          <w:lang w:bidi="fa-IR"/>
        </w:rPr>
        <w:t xml:space="preserve"> ، </w:t>
      </w:r>
      <w:r w:rsidRPr="00A840D2">
        <w:rPr>
          <w:rtl/>
          <w:lang w:bidi="fa-IR"/>
        </w:rPr>
        <w:t>وتَقَرَّبَ</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بِنا</w:t>
      </w:r>
      <w:r>
        <w:rPr>
          <w:rtl/>
          <w:lang w:bidi="fa-IR"/>
        </w:rPr>
        <w:t xml:space="preserve"> ، </w:t>
      </w:r>
      <w:r w:rsidRPr="00A840D2">
        <w:rPr>
          <w:rtl/>
          <w:lang w:bidi="fa-IR"/>
        </w:rPr>
        <w:t>وأخلَصَ</w:t>
      </w:r>
      <w:r>
        <w:rPr>
          <w:rtl/>
          <w:lang w:bidi="fa-IR"/>
        </w:rPr>
        <w:t xml:space="preserve"> </w:t>
      </w:r>
      <w:r w:rsidRPr="00A840D2">
        <w:rPr>
          <w:rtl/>
          <w:lang w:bidi="fa-IR"/>
        </w:rPr>
        <w:t>حُبَّنا</w:t>
      </w:r>
      <w:r>
        <w:rPr>
          <w:rtl/>
          <w:lang w:bidi="fa-IR"/>
        </w:rPr>
        <w:t xml:space="preserve"> ، </w:t>
      </w:r>
      <w:r w:rsidRPr="00A840D2">
        <w:rPr>
          <w:rtl/>
          <w:lang w:bidi="fa-IR"/>
        </w:rPr>
        <w:t>وعَمِلَ</w:t>
      </w:r>
      <w:r>
        <w:rPr>
          <w:rtl/>
          <w:lang w:bidi="fa-IR"/>
        </w:rPr>
        <w:t xml:space="preserve"> </w:t>
      </w:r>
      <w:r w:rsidRPr="00A840D2">
        <w:rPr>
          <w:rtl/>
          <w:lang w:bidi="fa-IR"/>
        </w:rPr>
        <w:t>بما</w:t>
      </w:r>
      <w:r>
        <w:rPr>
          <w:rtl/>
          <w:lang w:bidi="fa-IR"/>
        </w:rPr>
        <w:t xml:space="preserve"> </w:t>
      </w:r>
      <w:r w:rsidRPr="00A840D2">
        <w:rPr>
          <w:rtl/>
          <w:lang w:bidi="fa-IR"/>
        </w:rPr>
        <w:t>إلَيهِ</w:t>
      </w:r>
      <w:r>
        <w:rPr>
          <w:rtl/>
          <w:lang w:bidi="fa-IR"/>
        </w:rPr>
        <w:t xml:space="preserve"> </w:t>
      </w:r>
      <w:r w:rsidRPr="00A840D2">
        <w:rPr>
          <w:rtl/>
          <w:lang w:bidi="fa-IR"/>
        </w:rPr>
        <w:t>نَدَبنا</w:t>
      </w:r>
      <w:r>
        <w:rPr>
          <w:rtl/>
          <w:lang w:bidi="fa-IR"/>
        </w:rPr>
        <w:t xml:space="preserve"> ، </w:t>
      </w:r>
      <w:r w:rsidRPr="00A840D2">
        <w:rPr>
          <w:rtl/>
          <w:lang w:bidi="fa-IR"/>
        </w:rPr>
        <w:t>وانتَهى</w:t>
      </w:r>
      <w:r>
        <w:rPr>
          <w:rtl/>
          <w:lang w:bidi="fa-IR"/>
        </w:rPr>
        <w:t xml:space="preserve">‏ </w:t>
      </w:r>
      <w:r w:rsidRPr="00A840D2">
        <w:rPr>
          <w:rtl/>
          <w:lang w:bidi="fa-IR"/>
        </w:rPr>
        <w:t>عَمّا</w:t>
      </w:r>
      <w:r>
        <w:rPr>
          <w:rtl/>
          <w:lang w:bidi="fa-IR"/>
        </w:rPr>
        <w:t xml:space="preserve"> </w:t>
      </w:r>
      <w:r w:rsidRPr="00A840D2">
        <w:rPr>
          <w:rtl/>
          <w:lang w:bidi="fa-IR"/>
        </w:rPr>
        <w:t>عَنهُ</w:t>
      </w:r>
      <w:r>
        <w:rPr>
          <w:rtl/>
          <w:lang w:bidi="fa-IR"/>
        </w:rPr>
        <w:t xml:space="preserve"> </w:t>
      </w:r>
      <w:r w:rsidRPr="00A840D2">
        <w:rPr>
          <w:rtl/>
          <w:lang w:bidi="fa-IR"/>
        </w:rPr>
        <w:t>نَهَينا</w:t>
      </w:r>
      <w:r>
        <w:rPr>
          <w:rtl/>
          <w:lang w:bidi="fa-IR"/>
        </w:rPr>
        <w:t xml:space="preserve"> ، </w:t>
      </w:r>
      <w:r w:rsidRPr="00A840D2">
        <w:rPr>
          <w:rtl/>
          <w:lang w:bidi="fa-IR"/>
        </w:rPr>
        <w:t>فذاكَ</w:t>
      </w:r>
      <w:r>
        <w:rPr>
          <w:rtl/>
          <w:lang w:bidi="fa-IR"/>
        </w:rPr>
        <w:t xml:space="preserve"> </w:t>
      </w:r>
      <w:r w:rsidRPr="00A840D2">
        <w:rPr>
          <w:rtl/>
          <w:lang w:bidi="fa-IR"/>
        </w:rPr>
        <w:t>مِنّا</w:t>
      </w:r>
      <w:r>
        <w:rPr>
          <w:rtl/>
          <w:lang w:bidi="fa-IR"/>
        </w:rPr>
        <w:t xml:space="preserve"> </w:t>
      </w:r>
      <w:r w:rsidRPr="00A840D2">
        <w:rPr>
          <w:rtl/>
          <w:lang w:bidi="fa-IR"/>
        </w:rPr>
        <w:t>وهُو</w:t>
      </w:r>
      <w:r>
        <w:rPr>
          <w:rtl/>
          <w:lang w:bidi="fa-IR"/>
        </w:rPr>
        <w:t xml:space="preserve"> </w:t>
      </w:r>
      <w:r w:rsidRPr="00A840D2">
        <w:rPr>
          <w:rtl/>
          <w:lang w:bidi="fa-IR"/>
        </w:rPr>
        <w:t>في</w:t>
      </w:r>
      <w:r>
        <w:rPr>
          <w:rtl/>
          <w:lang w:bidi="fa-IR"/>
        </w:rPr>
        <w:t xml:space="preserve"> </w:t>
      </w:r>
      <w:r w:rsidRPr="00A840D2">
        <w:rPr>
          <w:rtl/>
          <w:lang w:bidi="fa-IR"/>
        </w:rPr>
        <w:t>دارِ</w:t>
      </w:r>
      <w:r>
        <w:rPr>
          <w:rtl/>
          <w:lang w:bidi="fa-IR"/>
        </w:rPr>
        <w:t xml:space="preserve"> </w:t>
      </w:r>
      <w:r w:rsidRPr="00A840D2">
        <w:rPr>
          <w:rtl/>
          <w:lang w:bidi="fa-IR"/>
        </w:rPr>
        <w:t>المُقامَةِ</w:t>
      </w:r>
      <w:r>
        <w:rPr>
          <w:rtl/>
          <w:lang w:bidi="fa-IR"/>
        </w:rPr>
        <w:t xml:space="preserve"> </w:t>
      </w:r>
      <w:r w:rsidRPr="00A840D2">
        <w:rPr>
          <w:rtl/>
          <w:lang w:bidi="fa-IR"/>
        </w:rPr>
        <w:t>مَعَنا</w:t>
      </w:r>
      <w:r>
        <w:rPr>
          <w:rtl/>
          <w:lang w:bidi="fa-IR"/>
        </w:rPr>
        <w:t xml:space="preserve"> .</w:t>
      </w:r>
      <w:r>
        <w:rPr>
          <w:rStyle w:val="libFootnotenumChar"/>
          <w:rtl/>
        </w:rPr>
        <w:t>7</w:t>
      </w:r>
    </w:p>
    <w:p w:rsidR="00042891" w:rsidRDefault="00042891" w:rsidP="00042891">
      <w:pPr>
        <w:pStyle w:val="libNormal"/>
      </w:pPr>
      <w:r>
        <w:rPr>
          <w:rStyle w:val="libBold1Char"/>
        </w:rPr>
        <w:t>3020</w:t>
      </w:r>
      <w:r w:rsidRPr="000F7D59">
        <w:rPr>
          <w:rStyle w:val="libBold1Char"/>
        </w:rPr>
        <w:t>.</w:t>
      </w:r>
      <w:r>
        <w:rPr>
          <w:lang w:bidi="fa-IR"/>
        </w:rPr>
        <w:t xml:space="preserve"> </w:t>
      </w:r>
      <w:r>
        <w:t xml:space="preserve">Imam Ali </w:t>
      </w:r>
      <w:r w:rsidRPr="001500BA">
        <w:t>(AS)</w:t>
      </w:r>
      <w:r>
        <w:t xml:space="preserve"> said, 'The most prosperous person is he who acknowledges our virtue, draws near to Allah through us, is sincere in his love for us, acts upon whatever we have recommended, and refrains from all that we have prohibited. He is indeed of us and will be with us in the place of everlasting abode.' </w:t>
      </w:r>
      <w:r>
        <w:rPr>
          <w:rStyle w:val="libFootnotenumChar"/>
        </w:rPr>
        <w:t>8</w:t>
      </w:r>
    </w:p>
    <w:p w:rsidR="00042891" w:rsidRDefault="00042891" w:rsidP="00F40395">
      <w:pPr>
        <w:pStyle w:val="libAr"/>
      </w:pPr>
      <w:r>
        <w:rPr>
          <w:rStyle w:val="libBold1Char"/>
          <w:rtl/>
        </w:rPr>
        <w:t>3021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أعظَمُ</w:t>
      </w:r>
      <w:r>
        <w:rPr>
          <w:rtl/>
          <w:lang w:bidi="fa-IR"/>
        </w:rPr>
        <w:t xml:space="preserve"> </w:t>
      </w:r>
      <w:r w:rsidRPr="00A840D2">
        <w:rPr>
          <w:rtl/>
          <w:lang w:bidi="fa-IR"/>
        </w:rPr>
        <w:t>الناسِ</w:t>
      </w:r>
      <w:r>
        <w:rPr>
          <w:rtl/>
          <w:lang w:bidi="fa-IR"/>
        </w:rPr>
        <w:t xml:space="preserve"> </w:t>
      </w:r>
      <w:r w:rsidRPr="00A840D2">
        <w:rPr>
          <w:rtl/>
          <w:lang w:bidi="fa-IR"/>
        </w:rPr>
        <w:t>سَعادَةً</w:t>
      </w:r>
      <w:r>
        <w:rPr>
          <w:rtl/>
          <w:lang w:bidi="fa-IR"/>
        </w:rPr>
        <w:t xml:space="preserve"> </w:t>
      </w:r>
      <w:r w:rsidRPr="00A840D2">
        <w:rPr>
          <w:rtl/>
          <w:lang w:bidi="fa-IR"/>
        </w:rPr>
        <w:t>أكثَرُهُم</w:t>
      </w:r>
      <w:r>
        <w:rPr>
          <w:rtl/>
          <w:lang w:bidi="fa-IR"/>
        </w:rPr>
        <w:t xml:space="preserve"> </w:t>
      </w:r>
      <w:r w:rsidRPr="00A840D2">
        <w:rPr>
          <w:rtl/>
          <w:lang w:bidi="fa-IR"/>
        </w:rPr>
        <w:t>زَهادَةً</w:t>
      </w:r>
      <w:r>
        <w:rPr>
          <w:rtl/>
          <w:lang w:bidi="fa-IR"/>
        </w:rPr>
        <w:t xml:space="preserve"> .</w:t>
      </w:r>
      <w:r>
        <w:rPr>
          <w:rStyle w:val="libFootnotenumChar"/>
          <w:rtl/>
        </w:rPr>
        <w:t>9</w:t>
      </w:r>
    </w:p>
    <w:p w:rsidR="00042891" w:rsidRDefault="00042891" w:rsidP="00042891">
      <w:pPr>
        <w:pStyle w:val="libNormal"/>
      </w:pPr>
      <w:r>
        <w:rPr>
          <w:rStyle w:val="libBold1Char"/>
        </w:rPr>
        <w:t>3021</w:t>
      </w:r>
      <w:r w:rsidRPr="000F7D59">
        <w:rPr>
          <w:rStyle w:val="libBold1Char"/>
        </w:rPr>
        <w:t>.</w:t>
      </w:r>
      <w:r>
        <w:rPr>
          <w:lang w:bidi="fa-IR"/>
        </w:rPr>
        <w:t xml:space="preserve"> </w:t>
      </w:r>
      <w:r>
        <w:t xml:space="preserve">Imam Ali </w:t>
      </w:r>
      <w:r w:rsidRPr="001500BA">
        <w:t>(AS)</w:t>
      </w:r>
      <w:r>
        <w:t xml:space="preserve"> said, 'The person with the greatest prosperity is the one with the greatest level of abstemiousness.' </w:t>
      </w:r>
      <w:r>
        <w:rPr>
          <w:rStyle w:val="libFootnotenumChar"/>
        </w:rPr>
        <w:t>10</w:t>
      </w:r>
    </w:p>
    <w:p w:rsidR="00042891" w:rsidRDefault="00042891" w:rsidP="00042891">
      <w:pPr>
        <w:pStyle w:val="libNormal"/>
      </w:pPr>
    </w:p>
    <w:p w:rsidR="00042891" w:rsidRDefault="00042891" w:rsidP="003C21EC">
      <w:pPr>
        <w:pStyle w:val="Heading3"/>
      </w:pPr>
      <w:bookmarkStart w:id="3281" w:name="_Toc484338557"/>
      <w:bookmarkStart w:id="3282" w:name="_Toc485812871"/>
      <w:r>
        <w:t>Notes</w:t>
      </w:r>
      <w:bookmarkEnd w:id="3281"/>
      <w:bookmarkEnd w:id="3282"/>
    </w:p>
    <w:p w:rsidR="00042891" w:rsidRDefault="00042891" w:rsidP="00042891">
      <w:pPr>
        <w:pStyle w:val="libFootnote"/>
      </w:pPr>
      <w:r>
        <w:t xml:space="preserve">1. </w:t>
      </w:r>
      <w:r>
        <w:rPr>
          <w:rtl/>
        </w:rPr>
        <w:t xml:space="preserve">بحار الأنوار : </w:t>
      </w:r>
      <w:r>
        <w:rPr>
          <w:rtl/>
          <w:lang w:bidi="fa-IR"/>
        </w:rPr>
        <w:t>74 / 185 / 2</w:t>
      </w:r>
      <w:r>
        <w:t xml:space="preserve"> .</w:t>
      </w:r>
    </w:p>
    <w:p w:rsidR="00042891" w:rsidRDefault="00042891" w:rsidP="00042891">
      <w:pPr>
        <w:pStyle w:val="libFootnote"/>
      </w:pPr>
      <w:r>
        <w:t xml:space="preserve">2. Bihar al-Anwar, v. </w:t>
      </w:r>
      <w:r>
        <w:rPr>
          <w:lang w:bidi="fa-IR"/>
        </w:rPr>
        <w:t>74</w:t>
      </w:r>
      <w:r>
        <w:t xml:space="preserve">, p. </w:t>
      </w:r>
      <w:r>
        <w:rPr>
          <w:lang w:bidi="fa-IR"/>
        </w:rPr>
        <w:t>185</w:t>
      </w:r>
      <w:r>
        <w:t xml:space="preserve">, no. </w:t>
      </w:r>
      <w:r>
        <w:rPr>
          <w:lang w:bidi="fa-IR"/>
        </w:rPr>
        <w:t>2</w:t>
      </w:r>
    </w:p>
    <w:p w:rsidR="00042891" w:rsidRDefault="00042891" w:rsidP="00042891">
      <w:pPr>
        <w:pStyle w:val="libFootnote"/>
      </w:pPr>
      <w:r>
        <w:t xml:space="preserve">3. </w:t>
      </w:r>
      <w:r>
        <w:rPr>
          <w:rtl/>
        </w:rPr>
        <w:t xml:space="preserve">غرر الحكم : </w:t>
      </w:r>
      <w:r>
        <w:rPr>
          <w:rtl/>
          <w:lang w:bidi="fa-IR"/>
        </w:rPr>
        <w:t>3218</w:t>
      </w:r>
      <w:r>
        <w:t xml:space="preserve"> .</w:t>
      </w:r>
    </w:p>
    <w:p w:rsidR="00042891" w:rsidRDefault="00042891" w:rsidP="00042891">
      <w:pPr>
        <w:pStyle w:val="libFootnote"/>
      </w:pPr>
      <w:r>
        <w:t xml:space="preserve">4. Ghurar al-Hikam, no. </w:t>
      </w:r>
      <w:r>
        <w:rPr>
          <w:lang w:bidi="fa-IR"/>
        </w:rPr>
        <w:t>3218</w:t>
      </w:r>
    </w:p>
    <w:p w:rsidR="00042891" w:rsidRDefault="00042891" w:rsidP="00042891">
      <w:pPr>
        <w:pStyle w:val="libFootnote"/>
      </w:pPr>
      <w:r>
        <w:t xml:space="preserve">5. </w:t>
      </w:r>
      <w:r>
        <w:rPr>
          <w:rtl/>
        </w:rPr>
        <w:t xml:space="preserve">وقعة صفّين : </w:t>
      </w:r>
      <w:r>
        <w:rPr>
          <w:rtl/>
          <w:lang w:bidi="fa-IR"/>
        </w:rPr>
        <w:t>108</w:t>
      </w:r>
      <w:r>
        <w:t xml:space="preserve"> .</w:t>
      </w:r>
    </w:p>
    <w:p w:rsidR="00042891" w:rsidRDefault="00042891" w:rsidP="00042891">
      <w:pPr>
        <w:pStyle w:val="libFootnote"/>
      </w:pPr>
      <w:r>
        <w:t xml:space="preserve">6. Waqat Siffin, p. </w:t>
      </w:r>
      <w:r>
        <w:rPr>
          <w:lang w:bidi="fa-IR"/>
        </w:rPr>
        <w:t>108</w:t>
      </w:r>
    </w:p>
    <w:p w:rsidR="00042891" w:rsidRDefault="00042891" w:rsidP="00042891">
      <w:pPr>
        <w:pStyle w:val="libFootnote"/>
      </w:pPr>
      <w:r>
        <w:t xml:space="preserve">7. </w:t>
      </w:r>
      <w:r>
        <w:rPr>
          <w:rtl/>
        </w:rPr>
        <w:t xml:space="preserve">غرر الحكم : </w:t>
      </w:r>
      <w:r>
        <w:rPr>
          <w:rtl/>
          <w:lang w:bidi="fa-IR"/>
        </w:rPr>
        <w:t>3297</w:t>
      </w:r>
      <w:r>
        <w:t xml:space="preserve"> .</w:t>
      </w:r>
    </w:p>
    <w:p w:rsidR="00042891" w:rsidRDefault="00042891" w:rsidP="00042891">
      <w:pPr>
        <w:pStyle w:val="libFootnote"/>
      </w:pPr>
      <w:r>
        <w:t xml:space="preserve">8. Ghurar al-Hikam, no. </w:t>
      </w:r>
      <w:r>
        <w:rPr>
          <w:lang w:bidi="fa-IR"/>
        </w:rPr>
        <w:t>3297</w:t>
      </w:r>
    </w:p>
    <w:p w:rsidR="00042891" w:rsidRDefault="00042891" w:rsidP="00042891">
      <w:pPr>
        <w:pStyle w:val="libFootnote"/>
      </w:pPr>
      <w:r>
        <w:t xml:space="preserve">9. </w:t>
      </w:r>
      <w:r>
        <w:rPr>
          <w:rtl/>
        </w:rPr>
        <w:t xml:space="preserve">غرر الحكم : </w:t>
      </w:r>
      <w:r>
        <w:rPr>
          <w:rtl/>
          <w:lang w:bidi="fa-IR"/>
        </w:rPr>
        <w:t>3100</w:t>
      </w:r>
      <w:r>
        <w:t xml:space="preserve"> .</w:t>
      </w:r>
    </w:p>
    <w:p w:rsidR="00042891" w:rsidRDefault="00042891" w:rsidP="00042891">
      <w:pPr>
        <w:pStyle w:val="libFootnote"/>
        <w:rPr>
          <w:rtl/>
          <w:lang w:bidi="fa-IR"/>
        </w:rPr>
      </w:pPr>
      <w:r>
        <w:t xml:space="preserve">10. Ibid. no. </w:t>
      </w:r>
      <w:r>
        <w:rPr>
          <w:lang w:bidi="fa-IR"/>
        </w:rPr>
        <w:t>3100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283" w:name="_Toc484338558"/>
      <w:bookmarkStart w:id="3284" w:name="_Toc485812872"/>
      <w:r>
        <w:rPr>
          <w:lang w:bidi="fa-IR"/>
        </w:rPr>
        <w:lastRenderedPageBreak/>
        <w:t>191</w:t>
      </w:r>
      <w:r>
        <w:t xml:space="preserve"> - </w:t>
      </w:r>
      <w:r>
        <w:rPr>
          <w:rtl/>
          <w:lang w:bidi="fa-IR"/>
        </w:rPr>
        <w:t>السفر والتنزّه‏</w:t>
      </w:r>
      <w:bookmarkEnd w:id="3283"/>
      <w:bookmarkEnd w:id="3284"/>
    </w:p>
    <w:p w:rsidR="00042891" w:rsidRDefault="00042891" w:rsidP="003C21EC">
      <w:pPr>
        <w:pStyle w:val="Heading1Center"/>
      </w:pPr>
      <w:bookmarkStart w:id="3285" w:name="_Toc484338559"/>
      <w:bookmarkStart w:id="3286" w:name="_Toc485812873"/>
      <w:r>
        <w:rPr>
          <w:lang w:bidi="fa-IR"/>
        </w:rPr>
        <w:t>191</w:t>
      </w:r>
      <w:r>
        <w:t>. TRAVEL</w:t>
      </w:r>
      <w:bookmarkEnd w:id="3285"/>
      <w:bookmarkEnd w:id="3286"/>
    </w:p>
    <w:p w:rsidR="00042891" w:rsidRDefault="00042891" w:rsidP="003C21EC">
      <w:pPr>
        <w:pStyle w:val="Heading2Center"/>
      </w:pPr>
      <w:bookmarkStart w:id="3287" w:name="_Toc484338560"/>
      <w:bookmarkStart w:id="3288" w:name="_Toc485812874"/>
      <w:r>
        <w:rPr>
          <w:lang w:bidi="fa-IR"/>
        </w:rPr>
        <w:t>948</w:t>
      </w:r>
      <w:r>
        <w:t xml:space="preserve"> - </w:t>
      </w:r>
      <w:r>
        <w:rPr>
          <w:rtl/>
          <w:lang w:bidi="fa-IR"/>
        </w:rPr>
        <w:t>الحَثُّ عَلَى السَّفَرِ وَقَصرِها</w:t>
      </w:r>
      <w:bookmarkEnd w:id="3287"/>
      <w:bookmarkEnd w:id="3288"/>
    </w:p>
    <w:p w:rsidR="00042891" w:rsidRDefault="00042891" w:rsidP="003C21EC">
      <w:pPr>
        <w:pStyle w:val="Heading2Center"/>
      </w:pPr>
      <w:bookmarkStart w:id="3289" w:name="_Toc484338561"/>
      <w:bookmarkStart w:id="3290" w:name="_Toc485812875"/>
      <w:r>
        <w:rPr>
          <w:lang w:bidi="fa-IR"/>
        </w:rPr>
        <w:t>948</w:t>
      </w:r>
      <w:r>
        <w:t>. Encouraging to Travel And Making IT SHORT</w:t>
      </w:r>
      <w:bookmarkEnd w:id="3289"/>
      <w:bookmarkEnd w:id="3290"/>
    </w:p>
    <w:p w:rsidR="00042891" w:rsidRDefault="00042891" w:rsidP="00F40395">
      <w:pPr>
        <w:pStyle w:val="libAr"/>
      </w:pPr>
      <w:r>
        <w:rPr>
          <w:rStyle w:val="libBold1Char"/>
          <w:rtl/>
        </w:rPr>
        <w:t>3022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سافِرُوا</w:t>
      </w:r>
      <w:r>
        <w:rPr>
          <w:rtl/>
          <w:lang w:bidi="fa-IR"/>
        </w:rPr>
        <w:t xml:space="preserve"> </w:t>
      </w:r>
      <w:r w:rsidRPr="00A840D2">
        <w:rPr>
          <w:rtl/>
          <w:lang w:bidi="fa-IR"/>
        </w:rPr>
        <w:t>تَصِحُّوا</w:t>
      </w:r>
      <w:r>
        <w:rPr>
          <w:rtl/>
          <w:lang w:bidi="fa-IR"/>
        </w:rPr>
        <w:t xml:space="preserve"> </w:t>
      </w:r>
      <w:r w:rsidRPr="00A840D2">
        <w:rPr>
          <w:rtl/>
          <w:lang w:bidi="fa-IR"/>
        </w:rPr>
        <w:t>وتَغنَمُوا</w:t>
      </w:r>
      <w:r>
        <w:rPr>
          <w:rtl/>
          <w:lang w:bidi="fa-IR"/>
        </w:rPr>
        <w:t xml:space="preserve"> .</w:t>
      </w:r>
      <w:r>
        <w:rPr>
          <w:rStyle w:val="libFootnotenumChar"/>
          <w:rtl/>
        </w:rPr>
        <w:t>1</w:t>
      </w:r>
    </w:p>
    <w:p w:rsidR="00042891" w:rsidRDefault="00042891" w:rsidP="00042891">
      <w:pPr>
        <w:pStyle w:val="libNormal"/>
      </w:pPr>
      <w:r>
        <w:rPr>
          <w:rStyle w:val="libBold1Char"/>
        </w:rPr>
        <w:t>3022</w:t>
      </w:r>
      <w:r w:rsidRPr="000F7D59">
        <w:rPr>
          <w:rStyle w:val="libBold1Char"/>
        </w:rPr>
        <w:t>.</w:t>
      </w:r>
      <w:r>
        <w:rPr>
          <w:lang w:bidi="fa-IR"/>
        </w:rPr>
        <w:t xml:space="preserve"> </w:t>
      </w:r>
      <w:r>
        <w:t xml:space="preserve">The Prophet </w:t>
      </w:r>
      <w:r w:rsidRPr="001500BA">
        <w:t>(SAWA)</w:t>
      </w:r>
      <w:r>
        <w:t xml:space="preserve"> said, 'Travel and you will be healthy and wealthy.' </w:t>
      </w:r>
      <w:r>
        <w:rPr>
          <w:rStyle w:val="libFootnotenumChar"/>
        </w:rPr>
        <w:t>2</w:t>
      </w:r>
    </w:p>
    <w:p w:rsidR="00042891" w:rsidRDefault="00042891" w:rsidP="00F40395">
      <w:pPr>
        <w:pStyle w:val="libAr"/>
      </w:pPr>
      <w:r>
        <w:rPr>
          <w:rStyle w:val="libBold1Char"/>
          <w:rtl/>
        </w:rPr>
        <w:t>3023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السَّفَرُ</w:t>
      </w:r>
      <w:r>
        <w:rPr>
          <w:rtl/>
          <w:lang w:bidi="fa-IR"/>
        </w:rPr>
        <w:t xml:space="preserve"> </w:t>
      </w:r>
      <w:r w:rsidRPr="00A840D2">
        <w:rPr>
          <w:rtl/>
          <w:lang w:bidi="fa-IR"/>
        </w:rPr>
        <w:t>قِطعَةٌ</w:t>
      </w:r>
      <w:r>
        <w:rPr>
          <w:rtl/>
          <w:lang w:bidi="fa-IR"/>
        </w:rPr>
        <w:t xml:space="preserve"> </w:t>
      </w:r>
      <w:r w:rsidRPr="00A840D2">
        <w:rPr>
          <w:rtl/>
          <w:lang w:bidi="fa-IR"/>
        </w:rPr>
        <w:t>مِنَ</w:t>
      </w:r>
      <w:r>
        <w:rPr>
          <w:rtl/>
          <w:lang w:bidi="fa-IR"/>
        </w:rPr>
        <w:t xml:space="preserve"> </w:t>
      </w:r>
      <w:r w:rsidRPr="00A840D2">
        <w:rPr>
          <w:rtl/>
          <w:lang w:bidi="fa-IR"/>
        </w:rPr>
        <w:t>العَذابِ</w:t>
      </w:r>
      <w:r>
        <w:rPr>
          <w:rtl/>
          <w:lang w:bidi="fa-IR"/>
        </w:rPr>
        <w:t xml:space="preserve"> ، </w:t>
      </w:r>
      <w:r w:rsidRPr="00A840D2">
        <w:rPr>
          <w:rtl/>
          <w:lang w:bidi="fa-IR"/>
        </w:rPr>
        <w:t>وإذا</w:t>
      </w:r>
      <w:r>
        <w:rPr>
          <w:rtl/>
          <w:lang w:bidi="fa-IR"/>
        </w:rPr>
        <w:t xml:space="preserve"> </w:t>
      </w:r>
      <w:r w:rsidRPr="00A840D2">
        <w:rPr>
          <w:rtl/>
          <w:lang w:bidi="fa-IR"/>
        </w:rPr>
        <w:t>قَضَى</w:t>
      </w:r>
      <w:r>
        <w:rPr>
          <w:rtl/>
          <w:lang w:bidi="fa-IR"/>
        </w:rPr>
        <w:t xml:space="preserve">‏ </w:t>
      </w:r>
      <w:r w:rsidRPr="00A840D2">
        <w:rPr>
          <w:rtl/>
          <w:lang w:bidi="fa-IR"/>
        </w:rPr>
        <w:t>أحَدُكُم</w:t>
      </w:r>
      <w:r>
        <w:rPr>
          <w:rtl/>
          <w:lang w:bidi="fa-IR"/>
        </w:rPr>
        <w:t xml:space="preserve"> </w:t>
      </w:r>
      <w:r w:rsidRPr="00A840D2">
        <w:rPr>
          <w:rtl/>
          <w:lang w:bidi="fa-IR"/>
        </w:rPr>
        <w:t>سَفَرَهُ</w:t>
      </w:r>
      <w:r>
        <w:rPr>
          <w:rtl/>
          <w:lang w:bidi="fa-IR"/>
        </w:rPr>
        <w:t xml:space="preserve"> </w:t>
      </w:r>
      <w:r w:rsidRPr="00A840D2">
        <w:rPr>
          <w:rtl/>
          <w:lang w:bidi="fa-IR"/>
        </w:rPr>
        <w:t>فَليُسرِعِ</w:t>
      </w:r>
      <w:r>
        <w:rPr>
          <w:rtl/>
          <w:lang w:bidi="fa-IR"/>
        </w:rPr>
        <w:t xml:space="preserve"> </w:t>
      </w:r>
      <w:r w:rsidRPr="00A840D2">
        <w:rPr>
          <w:rtl/>
          <w:lang w:bidi="fa-IR"/>
        </w:rPr>
        <w:t>الإيابَ</w:t>
      </w:r>
      <w:r>
        <w:rPr>
          <w:rtl/>
          <w:lang w:bidi="fa-IR"/>
        </w:rPr>
        <w:t xml:space="preserve"> </w:t>
      </w:r>
      <w:r w:rsidRPr="00A840D2">
        <w:rPr>
          <w:rtl/>
          <w:lang w:bidi="fa-IR"/>
        </w:rPr>
        <w:t>إلى</w:t>
      </w:r>
      <w:r>
        <w:rPr>
          <w:rtl/>
          <w:lang w:bidi="fa-IR"/>
        </w:rPr>
        <w:t xml:space="preserve">‏ </w:t>
      </w:r>
      <w:r w:rsidRPr="00A840D2">
        <w:rPr>
          <w:rtl/>
          <w:lang w:bidi="fa-IR"/>
        </w:rPr>
        <w:t>أهلِهِ</w:t>
      </w:r>
      <w:r>
        <w:rPr>
          <w:rtl/>
          <w:lang w:bidi="fa-IR"/>
        </w:rPr>
        <w:t xml:space="preserve"> .</w:t>
      </w:r>
      <w:r>
        <w:rPr>
          <w:rStyle w:val="libFootnotenumChar"/>
          <w:rtl/>
        </w:rPr>
        <w:t>3</w:t>
      </w:r>
    </w:p>
    <w:p w:rsidR="00042891" w:rsidRDefault="00042891" w:rsidP="00042891">
      <w:pPr>
        <w:pStyle w:val="libNormal"/>
      </w:pPr>
      <w:r>
        <w:rPr>
          <w:rStyle w:val="libBold1Char"/>
        </w:rPr>
        <w:t>3023</w:t>
      </w:r>
      <w:r w:rsidRPr="000F7D59">
        <w:rPr>
          <w:rStyle w:val="libBold1Char"/>
        </w:rPr>
        <w:t>.</w:t>
      </w:r>
      <w:r>
        <w:rPr>
          <w:lang w:bidi="fa-IR"/>
        </w:rPr>
        <w:t xml:space="preserve"> </w:t>
      </w:r>
      <w:r>
        <w:t xml:space="preserve">The Prophet </w:t>
      </w:r>
      <w:r w:rsidRPr="001500BA">
        <w:t>(SAWA)</w:t>
      </w:r>
      <w:r>
        <w:t xml:space="preserve"> said, 'Travel is a type of chastisement, so when one's travel comes to an end one must hurry back home to one's family.' </w:t>
      </w:r>
      <w:r>
        <w:rPr>
          <w:rStyle w:val="libFootnotenumChar"/>
        </w:rPr>
        <w:t>4</w:t>
      </w:r>
    </w:p>
    <w:p w:rsidR="00042891" w:rsidRDefault="00042891" w:rsidP="00042891">
      <w:pPr>
        <w:pStyle w:val="libNormal"/>
      </w:pPr>
    </w:p>
    <w:p w:rsidR="00042891" w:rsidRDefault="00042891" w:rsidP="003C21EC">
      <w:pPr>
        <w:pStyle w:val="Heading3"/>
      </w:pPr>
      <w:bookmarkStart w:id="3291" w:name="_Toc484338562"/>
      <w:bookmarkStart w:id="3292" w:name="_Toc485812876"/>
      <w:r>
        <w:t>Notes</w:t>
      </w:r>
      <w:bookmarkEnd w:id="3291"/>
      <w:bookmarkEnd w:id="3292"/>
    </w:p>
    <w:p w:rsidR="00042891" w:rsidRDefault="00042891" w:rsidP="00042891">
      <w:pPr>
        <w:pStyle w:val="libFootnote"/>
      </w:pPr>
      <w:r>
        <w:t xml:space="preserve">1. </w:t>
      </w:r>
      <w:r>
        <w:rPr>
          <w:rtl/>
        </w:rPr>
        <w:t xml:space="preserve">كنز العمّال : </w:t>
      </w:r>
      <w:r>
        <w:rPr>
          <w:rtl/>
          <w:lang w:bidi="fa-IR"/>
        </w:rPr>
        <w:t>17470</w:t>
      </w:r>
      <w:r>
        <w:t xml:space="preserve"> .</w:t>
      </w:r>
    </w:p>
    <w:p w:rsidR="00042891" w:rsidRDefault="00042891" w:rsidP="00042891">
      <w:pPr>
        <w:pStyle w:val="libFootnote"/>
      </w:pPr>
      <w:r>
        <w:t xml:space="preserve">2. Kanz al-Ummal, no. </w:t>
      </w:r>
      <w:r>
        <w:rPr>
          <w:lang w:bidi="fa-IR"/>
        </w:rPr>
        <w:t>17470</w:t>
      </w:r>
    </w:p>
    <w:p w:rsidR="00042891" w:rsidRDefault="00042891" w:rsidP="00042891">
      <w:pPr>
        <w:pStyle w:val="libFootnote"/>
      </w:pPr>
      <w:r>
        <w:t xml:space="preserve">3. </w:t>
      </w:r>
      <w:r>
        <w:rPr>
          <w:rtl/>
        </w:rPr>
        <w:t xml:space="preserve">بحار الأنوار : </w:t>
      </w:r>
      <w:r>
        <w:rPr>
          <w:rtl/>
          <w:lang w:bidi="fa-IR"/>
        </w:rPr>
        <w:t>76 / 222 / 7</w:t>
      </w:r>
      <w:r>
        <w:t xml:space="preserve"> .</w:t>
      </w:r>
    </w:p>
    <w:p w:rsidR="00042891" w:rsidRDefault="00042891" w:rsidP="00042891">
      <w:pPr>
        <w:pStyle w:val="libFootnote"/>
        <w:rPr>
          <w:rtl/>
          <w:lang w:bidi="fa-IR"/>
        </w:rPr>
      </w:pPr>
      <w:r>
        <w:t xml:space="preserve">4. Bihar al-Anwar, v. </w:t>
      </w:r>
      <w:r>
        <w:rPr>
          <w:lang w:bidi="fa-IR"/>
        </w:rPr>
        <w:t>76</w:t>
      </w:r>
      <w:r>
        <w:t xml:space="preserve">, p. </w:t>
      </w:r>
      <w:r>
        <w:rPr>
          <w:lang w:bidi="fa-IR"/>
        </w:rPr>
        <w:t>222</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93" w:name="_Toc484338563"/>
      <w:bookmarkStart w:id="3294" w:name="_Toc485812877"/>
      <w:r>
        <w:rPr>
          <w:lang w:bidi="fa-IR"/>
        </w:rPr>
        <w:lastRenderedPageBreak/>
        <w:t>949</w:t>
      </w:r>
      <w:r>
        <w:t xml:space="preserve"> - </w:t>
      </w:r>
      <w:r>
        <w:rPr>
          <w:rtl/>
          <w:lang w:bidi="fa-IR"/>
        </w:rPr>
        <w:t>الحَثُّ عَلَى التَّنَزُّهِ‏</w:t>
      </w:r>
      <w:bookmarkEnd w:id="3293"/>
      <w:bookmarkEnd w:id="3294"/>
    </w:p>
    <w:p w:rsidR="00042891" w:rsidRDefault="00042891" w:rsidP="003C21EC">
      <w:pPr>
        <w:pStyle w:val="Heading2Center"/>
      </w:pPr>
      <w:bookmarkStart w:id="3295" w:name="_Toc484338564"/>
      <w:bookmarkStart w:id="3296" w:name="_Toc485812878"/>
      <w:r>
        <w:rPr>
          <w:lang w:bidi="fa-IR"/>
        </w:rPr>
        <w:t>949</w:t>
      </w:r>
      <w:r>
        <w:t>. ENCOURAGING TO TRAVEL FOR RECREATION</w:t>
      </w:r>
      <w:bookmarkEnd w:id="3295"/>
      <w:bookmarkEnd w:id="3296"/>
    </w:p>
    <w:p w:rsidR="00042891" w:rsidRDefault="00042891" w:rsidP="00F40395">
      <w:pPr>
        <w:pStyle w:val="libAr"/>
      </w:pPr>
      <w:r>
        <w:rPr>
          <w:rStyle w:val="libBold1Char"/>
          <w:rtl/>
        </w:rPr>
        <w:t>3024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دَخَلَ</w:t>
      </w:r>
      <w:r>
        <w:rPr>
          <w:rtl/>
          <w:lang w:bidi="fa-IR"/>
        </w:rPr>
        <w:t xml:space="preserve"> </w:t>
      </w:r>
      <w:r w:rsidRPr="00A840D2">
        <w:rPr>
          <w:rtl/>
          <w:lang w:bidi="fa-IR"/>
        </w:rPr>
        <w:t>علَيهِ</w:t>
      </w:r>
      <w:r>
        <w:rPr>
          <w:rtl/>
          <w:lang w:bidi="fa-IR"/>
        </w:rPr>
        <w:t xml:space="preserve"> </w:t>
      </w:r>
      <w:r w:rsidRPr="00A840D2">
        <w:rPr>
          <w:rtl/>
          <w:lang w:bidi="fa-IR"/>
        </w:rPr>
        <w:t>عمرُو</w:t>
      </w:r>
      <w:r>
        <w:rPr>
          <w:rtl/>
          <w:lang w:bidi="fa-IR"/>
        </w:rPr>
        <w:t xml:space="preserve"> </w:t>
      </w:r>
      <w:r w:rsidRPr="00A840D2">
        <w:rPr>
          <w:rtl/>
          <w:lang w:bidi="fa-IR"/>
        </w:rPr>
        <w:t>بنُ</w:t>
      </w:r>
      <w:r>
        <w:rPr>
          <w:rtl/>
          <w:lang w:bidi="fa-IR"/>
        </w:rPr>
        <w:t xml:space="preserve"> </w:t>
      </w:r>
      <w:r w:rsidRPr="00A840D2">
        <w:rPr>
          <w:rtl/>
          <w:lang w:bidi="fa-IR"/>
        </w:rPr>
        <w:t>حُرَيثٍ</w:t>
      </w:r>
      <w:r>
        <w:rPr>
          <w:rtl/>
          <w:lang w:bidi="fa-IR"/>
        </w:rPr>
        <w:t xml:space="preserve"> </w:t>
      </w:r>
      <w:r w:rsidRPr="00A840D2">
        <w:rPr>
          <w:rtl/>
          <w:lang w:bidi="fa-IR"/>
        </w:rPr>
        <w:t>وهُو</w:t>
      </w:r>
      <w:r>
        <w:rPr>
          <w:rtl/>
          <w:lang w:bidi="fa-IR"/>
        </w:rPr>
        <w:t xml:space="preserve"> </w:t>
      </w:r>
      <w:r w:rsidRPr="00A840D2">
        <w:rPr>
          <w:rtl/>
          <w:lang w:bidi="fa-IR"/>
        </w:rPr>
        <w:t>في</w:t>
      </w:r>
      <w:r>
        <w:rPr>
          <w:rtl/>
          <w:lang w:bidi="fa-IR"/>
        </w:rPr>
        <w:t xml:space="preserve"> </w:t>
      </w:r>
      <w:r w:rsidRPr="00A840D2">
        <w:rPr>
          <w:rtl/>
          <w:lang w:bidi="fa-IR"/>
        </w:rPr>
        <w:t>مَنزِلِ</w:t>
      </w:r>
      <w:r>
        <w:rPr>
          <w:rtl/>
          <w:lang w:bidi="fa-IR"/>
        </w:rPr>
        <w:t xml:space="preserve"> </w:t>
      </w:r>
      <w:r w:rsidRPr="00A840D2">
        <w:rPr>
          <w:rtl/>
          <w:lang w:bidi="fa-IR"/>
        </w:rPr>
        <w:t>أخيهِ</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بنِ</w:t>
      </w:r>
      <w:r>
        <w:rPr>
          <w:rtl/>
          <w:lang w:bidi="fa-IR"/>
        </w:rPr>
        <w:t xml:space="preserve"> </w:t>
      </w:r>
      <w:r w:rsidRPr="00A840D2">
        <w:rPr>
          <w:rtl/>
          <w:lang w:bidi="fa-IR"/>
        </w:rPr>
        <w:t>محمّدٍ</w:t>
      </w:r>
      <w:r>
        <w:rPr>
          <w:rtl/>
          <w:lang w:bidi="fa-IR"/>
        </w:rPr>
        <w:t xml:space="preserve"> </w:t>
      </w:r>
      <w:r w:rsidRPr="00A840D2">
        <w:rPr>
          <w:rtl/>
          <w:lang w:bidi="fa-IR"/>
        </w:rPr>
        <w:t>فقالَ</w:t>
      </w:r>
      <w:r>
        <w:rPr>
          <w:rtl/>
          <w:lang w:bidi="fa-IR"/>
        </w:rPr>
        <w:t xml:space="preserve"> </w:t>
      </w:r>
      <w:r w:rsidRPr="00A840D2">
        <w:rPr>
          <w:rtl/>
          <w:lang w:bidi="fa-IR"/>
        </w:rPr>
        <w:t>لَهُ</w:t>
      </w:r>
      <w:r>
        <w:rPr>
          <w:rtl/>
          <w:lang w:bidi="fa-IR"/>
        </w:rPr>
        <w:t xml:space="preserve"> : </w:t>
      </w:r>
      <w:r w:rsidRPr="00A840D2">
        <w:rPr>
          <w:rtl/>
          <w:lang w:bidi="fa-IR"/>
        </w:rPr>
        <w:t>جُعِلتُ</w:t>
      </w:r>
      <w:r>
        <w:rPr>
          <w:rtl/>
          <w:lang w:bidi="fa-IR"/>
        </w:rPr>
        <w:t xml:space="preserve"> </w:t>
      </w:r>
      <w:r w:rsidRPr="00A840D2">
        <w:rPr>
          <w:rtl/>
          <w:lang w:bidi="fa-IR"/>
        </w:rPr>
        <w:t>فِداكَ</w:t>
      </w:r>
      <w:r>
        <w:rPr>
          <w:rtl/>
          <w:lang w:bidi="fa-IR"/>
        </w:rPr>
        <w:t xml:space="preserve"> ، </w:t>
      </w:r>
      <w:r w:rsidRPr="00A840D2">
        <w:rPr>
          <w:rtl/>
          <w:lang w:bidi="fa-IR"/>
        </w:rPr>
        <w:t>ما</w:t>
      </w:r>
      <w:r>
        <w:rPr>
          <w:rtl/>
          <w:lang w:bidi="fa-IR"/>
        </w:rPr>
        <w:t xml:space="preserve"> </w:t>
      </w:r>
      <w:r w:rsidRPr="00A840D2">
        <w:rPr>
          <w:rtl/>
          <w:lang w:bidi="fa-IR"/>
        </w:rPr>
        <w:t>حَوَّلَكَ</w:t>
      </w:r>
      <w:r>
        <w:rPr>
          <w:rtl/>
          <w:lang w:bidi="fa-IR"/>
        </w:rPr>
        <w:t xml:space="preserve"> </w:t>
      </w:r>
      <w:r w:rsidRPr="00A840D2">
        <w:rPr>
          <w:rtl/>
          <w:lang w:bidi="fa-IR"/>
        </w:rPr>
        <w:t>إلى</w:t>
      </w:r>
      <w:r>
        <w:rPr>
          <w:rtl/>
          <w:lang w:bidi="fa-IR"/>
        </w:rPr>
        <w:t xml:space="preserve">‏ </w:t>
      </w:r>
      <w:r w:rsidRPr="00A840D2">
        <w:rPr>
          <w:rtl/>
          <w:lang w:bidi="fa-IR"/>
        </w:rPr>
        <w:t>هذا</w:t>
      </w:r>
      <w:r>
        <w:rPr>
          <w:rtl/>
          <w:lang w:bidi="fa-IR"/>
        </w:rPr>
        <w:t xml:space="preserve"> </w:t>
      </w:r>
      <w:r w:rsidRPr="00A840D2">
        <w:rPr>
          <w:rtl/>
          <w:lang w:bidi="fa-IR"/>
        </w:rPr>
        <w:t>المَنزِلِ</w:t>
      </w:r>
      <w:r>
        <w:rPr>
          <w:rtl/>
          <w:lang w:bidi="fa-IR"/>
        </w:rPr>
        <w:t xml:space="preserve">؟ - : </w:t>
      </w:r>
      <w:r w:rsidRPr="00A840D2">
        <w:rPr>
          <w:rtl/>
          <w:lang w:bidi="fa-IR"/>
        </w:rPr>
        <w:t>طَلَبُ</w:t>
      </w:r>
      <w:r>
        <w:rPr>
          <w:rtl/>
          <w:lang w:bidi="fa-IR"/>
        </w:rPr>
        <w:t xml:space="preserve"> </w:t>
      </w:r>
      <w:r w:rsidRPr="00A840D2">
        <w:rPr>
          <w:rtl/>
          <w:lang w:bidi="fa-IR"/>
        </w:rPr>
        <w:t>النُّزهَةِ</w:t>
      </w:r>
      <w:r>
        <w:rPr>
          <w:rtl/>
          <w:lang w:bidi="fa-IR"/>
        </w:rPr>
        <w:t xml:space="preserve"> .</w:t>
      </w:r>
      <w:r>
        <w:rPr>
          <w:rStyle w:val="libFootnotenumChar"/>
          <w:rtl/>
        </w:rPr>
        <w:t>1</w:t>
      </w:r>
    </w:p>
    <w:p w:rsidR="00042891" w:rsidRDefault="00042891" w:rsidP="00042891">
      <w:pPr>
        <w:pStyle w:val="libNormal"/>
      </w:pPr>
      <w:r>
        <w:rPr>
          <w:rStyle w:val="libBold1Char"/>
        </w:rPr>
        <w:t>3024</w:t>
      </w:r>
      <w:r w:rsidRPr="000F7D59">
        <w:rPr>
          <w:rStyle w:val="libBold1Char"/>
        </w:rPr>
        <w:t>.</w:t>
      </w:r>
      <w:r>
        <w:rPr>
          <w:lang w:bidi="fa-IR"/>
        </w:rPr>
        <w:t xml:space="preserve"> </w:t>
      </w:r>
      <w:r>
        <w:t xml:space="preserve">Imam al-Sadiq </w:t>
      </w:r>
      <w:r w:rsidRPr="001500BA">
        <w:t>(AS)</w:t>
      </w:r>
      <w:r>
        <w:t xml:space="preserve"> was once at his brother Abdullah b. Muhammad's house when Amr b. Hurayth entered and asked him, 'What has brought you to this place?' to which he replied, 'Seeking recreation.' </w:t>
      </w:r>
      <w:r>
        <w:rPr>
          <w:rStyle w:val="libFootnotenumChar"/>
        </w:rPr>
        <w:t>2</w:t>
      </w:r>
    </w:p>
    <w:p w:rsidR="00042891" w:rsidRDefault="00042891" w:rsidP="00F40395">
      <w:pPr>
        <w:pStyle w:val="libAr"/>
      </w:pPr>
      <w:r>
        <w:rPr>
          <w:rStyle w:val="libBold1Char"/>
          <w:rtl/>
        </w:rPr>
        <w:t>3025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لَقَد</w:t>
      </w:r>
      <w:r>
        <w:rPr>
          <w:rtl/>
          <w:lang w:bidi="fa-IR"/>
        </w:rPr>
        <w:t xml:space="preserve"> </w:t>
      </w:r>
      <w:r w:rsidRPr="00A840D2">
        <w:rPr>
          <w:rtl/>
          <w:lang w:bidi="fa-IR"/>
        </w:rPr>
        <w:t>خَرَجنا</w:t>
      </w:r>
      <w:r>
        <w:rPr>
          <w:rtl/>
          <w:lang w:bidi="fa-IR"/>
        </w:rPr>
        <w:t xml:space="preserve"> </w:t>
      </w:r>
      <w:r w:rsidRPr="00A840D2">
        <w:rPr>
          <w:rtl/>
          <w:lang w:bidi="fa-IR"/>
        </w:rPr>
        <w:t>إلى</w:t>
      </w:r>
      <w:r>
        <w:rPr>
          <w:rtl/>
          <w:lang w:bidi="fa-IR"/>
        </w:rPr>
        <w:t xml:space="preserve">‏ </w:t>
      </w:r>
      <w:r w:rsidRPr="00A840D2">
        <w:rPr>
          <w:rtl/>
          <w:lang w:bidi="fa-IR"/>
        </w:rPr>
        <w:t>نُزهَةٍ</w:t>
      </w:r>
      <w:r>
        <w:rPr>
          <w:rtl/>
          <w:lang w:bidi="fa-IR"/>
        </w:rPr>
        <w:t xml:space="preserve"> </w:t>
      </w:r>
      <w:r w:rsidRPr="00A840D2">
        <w:rPr>
          <w:rtl/>
          <w:lang w:bidi="fa-IR"/>
        </w:rPr>
        <w:t>لَنا</w:t>
      </w:r>
      <w:r>
        <w:rPr>
          <w:rtl/>
          <w:lang w:bidi="fa-IR"/>
        </w:rPr>
        <w:t xml:space="preserve"> </w:t>
      </w:r>
      <w:r w:rsidRPr="00A840D2">
        <w:rPr>
          <w:rtl/>
          <w:lang w:bidi="fa-IR"/>
        </w:rPr>
        <w:t>ونَسِيَ</w:t>
      </w:r>
      <w:r>
        <w:rPr>
          <w:rtl/>
          <w:lang w:bidi="fa-IR"/>
        </w:rPr>
        <w:t xml:space="preserve"> </w:t>
      </w:r>
      <w:r w:rsidRPr="00A840D2">
        <w:rPr>
          <w:rtl/>
          <w:lang w:bidi="fa-IR"/>
        </w:rPr>
        <w:t>بعض</w:t>
      </w:r>
      <w:r>
        <w:rPr>
          <w:rtl/>
          <w:lang w:bidi="fa-IR"/>
        </w:rPr>
        <w:t xml:space="preserve"> </w:t>
      </w:r>
      <w:r w:rsidRPr="00A840D2">
        <w:rPr>
          <w:rtl/>
          <w:lang w:bidi="fa-IR"/>
        </w:rPr>
        <w:t>الغِلمانُ</w:t>
      </w:r>
      <w:r>
        <w:rPr>
          <w:rtl/>
          <w:lang w:bidi="fa-IR"/>
        </w:rPr>
        <w:t xml:space="preserve"> </w:t>
      </w:r>
      <w:r w:rsidRPr="00A840D2">
        <w:rPr>
          <w:rtl/>
          <w:lang w:bidi="fa-IR"/>
        </w:rPr>
        <w:t>المِلحَ</w:t>
      </w:r>
      <w:r>
        <w:rPr>
          <w:rtl/>
          <w:lang w:bidi="fa-IR"/>
        </w:rPr>
        <w:t xml:space="preserve"> </w:t>
      </w:r>
      <w:r w:rsidRPr="00A840D2">
        <w:rPr>
          <w:rtl/>
          <w:lang w:bidi="fa-IR"/>
        </w:rPr>
        <w:t>فَذَبَحُوا</w:t>
      </w:r>
      <w:r>
        <w:rPr>
          <w:rtl/>
          <w:lang w:bidi="fa-IR"/>
        </w:rPr>
        <w:t xml:space="preserve"> </w:t>
      </w:r>
      <w:r w:rsidRPr="00A840D2">
        <w:rPr>
          <w:rtl/>
          <w:lang w:bidi="fa-IR"/>
        </w:rPr>
        <w:t>لَنا</w:t>
      </w:r>
      <w:r>
        <w:rPr>
          <w:rtl/>
          <w:lang w:bidi="fa-IR"/>
        </w:rPr>
        <w:t xml:space="preserve"> </w:t>
      </w:r>
      <w:r w:rsidRPr="00A840D2">
        <w:rPr>
          <w:rtl/>
          <w:lang w:bidi="fa-IR"/>
        </w:rPr>
        <w:t>شاةً</w:t>
      </w:r>
      <w:r>
        <w:rPr>
          <w:rtl/>
          <w:lang w:bidi="fa-IR"/>
        </w:rPr>
        <w:t xml:space="preserve"> </w:t>
      </w:r>
      <w:r w:rsidRPr="00A840D2">
        <w:rPr>
          <w:rtl/>
          <w:lang w:bidi="fa-IR"/>
        </w:rPr>
        <w:t>مِن</w:t>
      </w:r>
      <w:r>
        <w:rPr>
          <w:rtl/>
          <w:lang w:bidi="fa-IR"/>
        </w:rPr>
        <w:t xml:space="preserve"> </w:t>
      </w:r>
      <w:r w:rsidRPr="00A840D2">
        <w:rPr>
          <w:rtl/>
          <w:lang w:bidi="fa-IR"/>
        </w:rPr>
        <w:t>أسمن</w:t>
      </w:r>
      <w:r>
        <w:rPr>
          <w:rtl/>
          <w:lang w:bidi="fa-IR"/>
        </w:rPr>
        <w:t xml:space="preserve"> </w:t>
      </w:r>
      <w:r w:rsidRPr="00A840D2">
        <w:rPr>
          <w:rtl/>
          <w:lang w:bidi="fa-IR"/>
        </w:rPr>
        <w:t>ما</w:t>
      </w:r>
      <w:r>
        <w:rPr>
          <w:rtl/>
          <w:lang w:bidi="fa-IR"/>
        </w:rPr>
        <w:t xml:space="preserve"> </w:t>
      </w:r>
      <w:r w:rsidRPr="00A840D2">
        <w:rPr>
          <w:rtl/>
          <w:lang w:bidi="fa-IR"/>
        </w:rPr>
        <w:t>يكونُ</w:t>
      </w:r>
      <w:r>
        <w:rPr>
          <w:rtl/>
          <w:lang w:bidi="fa-IR"/>
        </w:rPr>
        <w:t xml:space="preserve"> </w:t>
      </w:r>
      <w:r w:rsidRPr="00A840D2">
        <w:rPr>
          <w:rtl/>
          <w:lang w:bidi="fa-IR"/>
        </w:rPr>
        <w:t>فمَا</w:t>
      </w:r>
      <w:r>
        <w:rPr>
          <w:rtl/>
          <w:lang w:bidi="fa-IR"/>
        </w:rPr>
        <w:t xml:space="preserve"> </w:t>
      </w:r>
      <w:r w:rsidRPr="00A840D2">
        <w:rPr>
          <w:rtl/>
          <w:lang w:bidi="fa-IR"/>
        </w:rPr>
        <w:t>انتَفَعنا</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حتّى</w:t>
      </w:r>
      <w:r>
        <w:rPr>
          <w:rtl/>
          <w:lang w:bidi="fa-IR"/>
        </w:rPr>
        <w:t xml:space="preserve"> </w:t>
      </w:r>
      <w:r w:rsidRPr="00A840D2">
        <w:rPr>
          <w:rtl/>
          <w:lang w:bidi="fa-IR"/>
        </w:rPr>
        <w:t>انصَرَفنا</w:t>
      </w:r>
      <w:r>
        <w:rPr>
          <w:rtl/>
          <w:lang w:bidi="fa-IR"/>
        </w:rPr>
        <w:t xml:space="preserve"> .</w:t>
      </w:r>
      <w:r>
        <w:rPr>
          <w:rStyle w:val="libFootnotenumChar"/>
          <w:rtl/>
        </w:rPr>
        <w:t>3</w:t>
      </w:r>
    </w:p>
    <w:p w:rsidR="00042891" w:rsidRDefault="00042891" w:rsidP="00042891">
      <w:pPr>
        <w:pStyle w:val="libNormal"/>
      </w:pPr>
      <w:r>
        <w:rPr>
          <w:rStyle w:val="libBold1Char"/>
        </w:rPr>
        <w:t>3025</w:t>
      </w:r>
      <w:r w:rsidRPr="000F7D59">
        <w:rPr>
          <w:rStyle w:val="libBold1Char"/>
        </w:rPr>
        <w:t>.</w:t>
      </w:r>
      <w:r>
        <w:rPr>
          <w:lang w:bidi="fa-IR"/>
        </w:rPr>
        <w:t xml:space="preserve"> </w:t>
      </w:r>
      <w:r>
        <w:t xml:space="preserve">Imam al-Rida </w:t>
      </w:r>
      <w:r w:rsidRPr="001500BA">
        <w:t>(AS)</w:t>
      </w:r>
      <w:r>
        <w:t xml:space="preserve"> said, 'We had gone out for a picnic when one of the servants forgot to bring the salt. Even though they had slaughtered the plumpest sheep there was for us, it was of no use to us until we left.' </w:t>
      </w:r>
      <w:r>
        <w:rPr>
          <w:rStyle w:val="libFootnotenumChar"/>
        </w:rPr>
        <w:t>4</w:t>
      </w:r>
    </w:p>
    <w:p w:rsidR="00042891" w:rsidRDefault="00042891" w:rsidP="00042891">
      <w:pPr>
        <w:pStyle w:val="libNormal"/>
      </w:pPr>
    </w:p>
    <w:p w:rsidR="00042891" w:rsidRDefault="00042891" w:rsidP="003C21EC">
      <w:pPr>
        <w:pStyle w:val="Heading3"/>
      </w:pPr>
      <w:bookmarkStart w:id="3297" w:name="_Toc484338565"/>
      <w:bookmarkStart w:id="3298" w:name="_Toc485812879"/>
      <w:r>
        <w:t>Notes</w:t>
      </w:r>
      <w:bookmarkEnd w:id="3297"/>
      <w:bookmarkEnd w:id="3298"/>
    </w:p>
    <w:p w:rsidR="00042891" w:rsidRDefault="00042891" w:rsidP="00042891">
      <w:pPr>
        <w:pStyle w:val="libFootnote"/>
      </w:pPr>
      <w:r>
        <w:t xml:space="preserve">1. </w:t>
      </w:r>
      <w:r>
        <w:rPr>
          <w:rtl/>
        </w:rPr>
        <w:t xml:space="preserve">المحاسن : </w:t>
      </w:r>
      <w:r>
        <w:rPr>
          <w:rtl/>
          <w:lang w:bidi="fa-IR"/>
        </w:rPr>
        <w:t>2 / 461 / 2595</w:t>
      </w:r>
      <w:r>
        <w:t xml:space="preserve"> .</w:t>
      </w:r>
    </w:p>
    <w:p w:rsidR="00042891" w:rsidRDefault="00042891" w:rsidP="00042891">
      <w:pPr>
        <w:pStyle w:val="libFootnote"/>
      </w:pPr>
      <w:r>
        <w:t xml:space="preserve">2. al-Mahasin, v. </w:t>
      </w:r>
      <w:r>
        <w:rPr>
          <w:lang w:bidi="fa-IR"/>
        </w:rPr>
        <w:t>2</w:t>
      </w:r>
      <w:r>
        <w:t xml:space="preserve">, p. </w:t>
      </w:r>
      <w:r>
        <w:rPr>
          <w:lang w:bidi="fa-IR"/>
        </w:rPr>
        <w:t>461</w:t>
      </w:r>
      <w:r>
        <w:t xml:space="preserve">, no. </w:t>
      </w:r>
      <w:r>
        <w:rPr>
          <w:lang w:bidi="fa-IR"/>
        </w:rPr>
        <w:t>2595</w:t>
      </w:r>
    </w:p>
    <w:p w:rsidR="00042891" w:rsidRDefault="00042891" w:rsidP="00042891">
      <w:pPr>
        <w:pStyle w:val="libFootnote"/>
      </w:pPr>
      <w:r>
        <w:t xml:space="preserve">3. </w:t>
      </w:r>
      <w:r>
        <w:rPr>
          <w:rtl/>
        </w:rPr>
        <w:t xml:space="preserve">الكافي : </w:t>
      </w:r>
      <w:r>
        <w:rPr>
          <w:rtl/>
          <w:lang w:bidi="fa-IR"/>
        </w:rPr>
        <w:t>6 / 326 / 7</w:t>
      </w:r>
      <w:r>
        <w:t xml:space="preserve"> .</w:t>
      </w:r>
    </w:p>
    <w:p w:rsidR="00042891" w:rsidRDefault="00042891" w:rsidP="00042891">
      <w:pPr>
        <w:pStyle w:val="libFootnote"/>
        <w:rPr>
          <w:rtl/>
          <w:lang w:bidi="fa-IR"/>
        </w:rPr>
      </w:pPr>
      <w:r>
        <w:t xml:space="preserve">4. al-Kafi, v. </w:t>
      </w:r>
      <w:r>
        <w:rPr>
          <w:lang w:bidi="fa-IR"/>
        </w:rPr>
        <w:t>6</w:t>
      </w:r>
      <w:r>
        <w:t xml:space="preserve">, p. </w:t>
      </w:r>
      <w:r>
        <w:rPr>
          <w:lang w:bidi="fa-IR"/>
        </w:rPr>
        <w:t>326</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299" w:name="_Toc484338566"/>
      <w:bookmarkStart w:id="3300" w:name="_Toc485812880"/>
      <w:r>
        <w:rPr>
          <w:lang w:bidi="fa-IR"/>
        </w:rPr>
        <w:lastRenderedPageBreak/>
        <w:t>950</w:t>
      </w:r>
      <w:r>
        <w:t xml:space="preserve"> - </w:t>
      </w:r>
      <w:r>
        <w:rPr>
          <w:rtl/>
          <w:lang w:bidi="fa-IR"/>
        </w:rPr>
        <w:t>آدابُ السَّفَرِ</w:t>
      </w:r>
      <w:bookmarkEnd w:id="3299"/>
      <w:bookmarkEnd w:id="3300"/>
    </w:p>
    <w:p w:rsidR="00042891" w:rsidRDefault="00042891" w:rsidP="003C21EC">
      <w:pPr>
        <w:pStyle w:val="Heading2Center"/>
      </w:pPr>
      <w:bookmarkStart w:id="3301" w:name="_Toc484338567"/>
      <w:bookmarkStart w:id="3302" w:name="_Toc485812881"/>
      <w:r>
        <w:rPr>
          <w:lang w:bidi="fa-IR"/>
        </w:rPr>
        <w:t>950</w:t>
      </w:r>
      <w:r>
        <w:t>. ETIQUETTES OF TRAVELLING</w:t>
      </w:r>
      <w:bookmarkEnd w:id="3301"/>
      <w:bookmarkEnd w:id="3302"/>
    </w:p>
    <w:p w:rsidR="00042891" w:rsidRDefault="00042891" w:rsidP="00F40395">
      <w:pPr>
        <w:pStyle w:val="libAr"/>
      </w:pPr>
      <w:r>
        <w:rPr>
          <w:rStyle w:val="libBold1Char"/>
          <w:rtl/>
        </w:rPr>
        <w:t>3026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كانَ</w:t>
      </w:r>
      <w:r>
        <w:rPr>
          <w:rtl/>
          <w:lang w:bidi="fa-IR"/>
        </w:rPr>
        <w:t xml:space="preserve"> </w:t>
      </w:r>
      <w:r w:rsidRPr="00A840D2">
        <w:rPr>
          <w:rtl/>
          <w:lang w:bidi="fa-IR"/>
        </w:rPr>
        <w:t>ثلاثةٌ</w:t>
      </w:r>
      <w:r>
        <w:rPr>
          <w:rtl/>
          <w:lang w:bidi="fa-IR"/>
        </w:rPr>
        <w:t xml:space="preserve"> </w:t>
      </w:r>
      <w:r w:rsidRPr="00A840D2">
        <w:rPr>
          <w:rtl/>
          <w:lang w:bidi="fa-IR"/>
        </w:rPr>
        <w:t>في</w:t>
      </w:r>
      <w:r>
        <w:rPr>
          <w:rtl/>
          <w:lang w:bidi="fa-IR"/>
        </w:rPr>
        <w:t xml:space="preserve"> </w:t>
      </w:r>
      <w:r w:rsidRPr="00A840D2">
        <w:rPr>
          <w:rtl/>
          <w:lang w:bidi="fa-IR"/>
        </w:rPr>
        <w:t>سَفَرٍ</w:t>
      </w:r>
      <w:r>
        <w:rPr>
          <w:rtl/>
          <w:lang w:bidi="fa-IR"/>
        </w:rPr>
        <w:t xml:space="preserve"> </w:t>
      </w:r>
      <w:r w:rsidRPr="00A840D2">
        <w:rPr>
          <w:rtl/>
          <w:lang w:bidi="fa-IR"/>
        </w:rPr>
        <w:t>فَلْيُؤَمِّرُوا</w:t>
      </w:r>
      <w:r>
        <w:rPr>
          <w:rtl/>
          <w:lang w:bidi="fa-IR"/>
        </w:rPr>
        <w:t xml:space="preserve"> </w:t>
      </w:r>
      <w:r w:rsidRPr="00A840D2">
        <w:rPr>
          <w:rtl/>
          <w:lang w:bidi="fa-IR"/>
        </w:rPr>
        <w:t>أحَدَهُم</w:t>
      </w:r>
      <w:r>
        <w:rPr>
          <w:rtl/>
          <w:lang w:bidi="fa-IR"/>
        </w:rPr>
        <w:t xml:space="preserve"> .</w:t>
      </w:r>
      <w:r>
        <w:rPr>
          <w:rStyle w:val="libFootnotenumChar"/>
          <w:rtl/>
        </w:rPr>
        <w:t>1</w:t>
      </w:r>
    </w:p>
    <w:p w:rsidR="00042891" w:rsidRDefault="00042891" w:rsidP="00042891">
      <w:pPr>
        <w:pStyle w:val="libNormal"/>
      </w:pPr>
      <w:r>
        <w:rPr>
          <w:rStyle w:val="libBold1Char"/>
        </w:rPr>
        <w:t>3026</w:t>
      </w:r>
      <w:r w:rsidRPr="000F7D59">
        <w:rPr>
          <w:rStyle w:val="libBold1Char"/>
        </w:rPr>
        <w:t>.</w:t>
      </w:r>
      <w:r>
        <w:rPr>
          <w:lang w:bidi="fa-IR"/>
        </w:rPr>
        <w:t xml:space="preserve"> </w:t>
      </w:r>
      <w:r>
        <w:t xml:space="preserve">The Prophet </w:t>
      </w:r>
      <w:r w:rsidRPr="001500BA">
        <w:t>(SAWA)</w:t>
      </w:r>
      <w:r>
        <w:t xml:space="preserve"> said, 'If three people are travelling together, they must place one of them in charge.' </w:t>
      </w:r>
      <w:r>
        <w:rPr>
          <w:rStyle w:val="libFootnotenumChar"/>
        </w:rPr>
        <w:t>2</w:t>
      </w:r>
    </w:p>
    <w:p w:rsidR="00042891" w:rsidRDefault="00042891" w:rsidP="00F40395">
      <w:pPr>
        <w:pStyle w:val="libAr"/>
      </w:pPr>
      <w:r>
        <w:rPr>
          <w:rStyle w:val="libBold1Char"/>
          <w:rtl/>
        </w:rPr>
        <w:t>3027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سَيِّدُ</w:t>
      </w:r>
      <w:r>
        <w:rPr>
          <w:rtl/>
          <w:lang w:bidi="fa-IR"/>
        </w:rPr>
        <w:t xml:space="preserve"> </w:t>
      </w:r>
      <w:r w:rsidRPr="00A840D2">
        <w:rPr>
          <w:rtl/>
          <w:lang w:bidi="fa-IR"/>
        </w:rPr>
        <w:t>القَومِ</w:t>
      </w:r>
      <w:r>
        <w:rPr>
          <w:rtl/>
          <w:lang w:bidi="fa-IR"/>
        </w:rPr>
        <w:t xml:space="preserve"> </w:t>
      </w:r>
      <w:r w:rsidRPr="00A840D2">
        <w:rPr>
          <w:rtl/>
          <w:lang w:bidi="fa-IR"/>
        </w:rPr>
        <w:t>خادِمُهُم</w:t>
      </w:r>
      <w:r>
        <w:rPr>
          <w:rtl/>
          <w:lang w:bidi="fa-IR"/>
        </w:rPr>
        <w:t xml:space="preserve"> </w:t>
      </w:r>
      <w:r w:rsidRPr="00A840D2">
        <w:rPr>
          <w:rtl/>
          <w:lang w:bidi="fa-IR"/>
        </w:rPr>
        <w:t>في</w:t>
      </w:r>
      <w:r>
        <w:rPr>
          <w:rtl/>
          <w:lang w:bidi="fa-IR"/>
        </w:rPr>
        <w:t xml:space="preserve"> </w:t>
      </w:r>
      <w:r w:rsidRPr="00A840D2">
        <w:rPr>
          <w:rtl/>
          <w:lang w:bidi="fa-IR"/>
        </w:rPr>
        <w:t>السَّفَرِ</w:t>
      </w:r>
      <w:r>
        <w:rPr>
          <w:rtl/>
          <w:lang w:bidi="fa-IR"/>
        </w:rPr>
        <w:t xml:space="preserve"> .</w:t>
      </w:r>
      <w:r>
        <w:rPr>
          <w:rStyle w:val="libFootnotenumChar"/>
          <w:rtl/>
        </w:rPr>
        <w:t>3</w:t>
      </w:r>
    </w:p>
    <w:p w:rsidR="00042891" w:rsidRDefault="00042891" w:rsidP="00042891">
      <w:pPr>
        <w:pStyle w:val="libNormal"/>
      </w:pPr>
      <w:r>
        <w:rPr>
          <w:rStyle w:val="libBold1Char"/>
        </w:rPr>
        <w:t>3027</w:t>
      </w:r>
      <w:r w:rsidRPr="000F7D59">
        <w:rPr>
          <w:rStyle w:val="libBold1Char"/>
        </w:rPr>
        <w:t>.</w:t>
      </w:r>
      <w:r>
        <w:rPr>
          <w:lang w:bidi="fa-IR"/>
        </w:rPr>
        <w:t xml:space="preserve"> </w:t>
      </w:r>
      <w:r>
        <w:t xml:space="preserve">The Prophet </w:t>
      </w:r>
      <w:r w:rsidRPr="001500BA">
        <w:t>(SAWA)</w:t>
      </w:r>
      <w:r>
        <w:t xml:space="preserve"> said, 'During a journey, the chief of the people should be their servant.' </w:t>
      </w:r>
      <w:r>
        <w:rPr>
          <w:rStyle w:val="libFootnotenumChar"/>
        </w:rPr>
        <w:t>4</w:t>
      </w:r>
    </w:p>
    <w:p w:rsidR="00042891" w:rsidRDefault="00042891" w:rsidP="00F40395">
      <w:pPr>
        <w:pStyle w:val="libAr"/>
      </w:pPr>
      <w:r>
        <w:rPr>
          <w:rStyle w:val="libBold1Char"/>
          <w:rtl/>
        </w:rPr>
        <w:t>3028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خَرَجَ</w:t>
      </w:r>
      <w:r>
        <w:rPr>
          <w:rtl/>
          <w:lang w:bidi="fa-IR"/>
        </w:rPr>
        <w:t xml:space="preserve"> </w:t>
      </w:r>
      <w:r w:rsidRPr="00A840D2">
        <w:rPr>
          <w:rtl/>
          <w:lang w:bidi="fa-IR"/>
        </w:rPr>
        <w:t>أحَدُكُم</w:t>
      </w:r>
      <w:r>
        <w:rPr>
          <w:rtl/>
          <w:lang w:bidi="fa-IR"/>
        </w:rPr>
        <w:t xml:space="preserve"> </w:t>
      </w:r>
      <w:r w:rsidRPr="00A840D2">
        <w:rPr>
          <w:rtl/>
          <w:lang w:bidi="fa-IR"/>
        </w:rPr>
        <w:t>إلى</w:t>
      </w:r>
      <w:r>
        <w:rPr>
          <w:rtl/>
          <w:lang w:bidi="fa-IR"/>
        </w:rPr>
        <w:t xml:space="preserve">‏ </w:t>
      </w:r>
      <w:r w:rsidRPr="00A840D2">
        <w:rPr>
          <w:rtl/>
          <w:lang w:bidi="fa-IR"/>
        </w:rPr>
        <w:t>سَفَرٍ</w:t>
      </w:r>
      <w:r>
        <w:rPr>
          <w:rtl/>
          <w:lang w:bidi="fa-IR"/>
        </w:rPr>
        <w:t xml:space="preserve"> </w:t>
      </w:r>
      <w:r w:rsidRPr="00A840D2">
        <w:rPr>
          <w:rtl/>
          <w:lang w:bidi="fa-IR"/>
        </w:rPr>
        <w:t>ثُمّ</w:t>
      </w:r>
      <w:r>
        <w:rPr>
          <w:rtl/>
          <w:lang w:bidi="fa-IR"/>
        </w:rPr>
        <w:t xml:space="preserve"> </w:t>
      </w:r>
      <w:r w:rsidRPr="00A840D2">
        <w:rPr>
          <w:rtl/>
          <w:lang w:bidi="fa-IR"/>
        </w:rPr>
        <w:t>قَدِمَ</w:t>
      </w:r>
      <w:r>
        <w:rPr>
          <w:rtl/>
          <w:lang w:bidi="fa-IR"/>
        </w:rPr>
        <w:t xml:space="preserve"> </w:t>
      </w:r>
      <w:r w:rsidRPr="00A840D2">
        <w:rPr>
          <w:rtl/>
          <w:lang w:bidi="fa-IR"/>
        </w:rPr>
        <w:t>على</w:t>
      </w:r>
      <w:r>
        <w:rPr>
          <w:rtl/>
          <w:lang w:bidi="fa-IR"/>
        </w:rPr>
        <w:t xml:space="preserve">‏ </w:t>
      </w:r>
      <w:r w:rsidRPr="00A840D2">
        <w:rPr>
          <w:rtl/>
          <w:lang w:bidi="fa-IR"/>
        </w:rPr>
        <w:t>أهلِهِ</w:t>
      </w:r>
      <w:r>
        <w:rPr>
          <w:rtl/>
          <w:lang w:bidi="fa-IR"/>
        </w:rPr>
        <w:t xml:space="preserve"> </w:t>
      </w:r>
      <w:r w:rsidRPr="00A840D2">
        <w:rPr>
          <w:rtl/>
          <w:lang w:bidi="fa-IR"/>
        </w:rPr>
        <w:t>فَلْيُهدِهِم</w:t>
      </w:r>
      <w:r>
        <w:rPr>
          <w:rtl/>
          <w:lang w:bidi="fa-IR"/>
        </w:rPr>
        <w:t xml:space="preserve"> </w:t>
      </w:r>
      <w:r w:rsidRPr="00A840D2">
        <w:rPr>
          <w:rtl/>
          <w:lang w:bidi="fa-IR"/>
        </w:rPr>
        <w:t>ولْيُطرِفهُم</w:t>
      </w:r>
      <w:r>
        <w:rPr>
          <w:rtl/>
          <w:lang w:bidi="fa-IR"/>
        </w:rPr>
        <w:t xml:space="preserve"> </w:t>
      </w:r>
      <w:r w:rsidRPr="00A840D2">
        <w:rPr>
          <w:rtl/>
          <w:lang w:bidi="fa-IR"/>
        </w:rPr>
        <w:t>ولو</w:t>
      </w:r>
      <w:r>
        <w:rPr>
          <w:rtl/>
          <w:lang w:bidi="fa-IR"/>
        </w:rPr>
        <w:t xml:space="preserve"> </w:t>
      </w:r>
      <w:r w:rsidRPr="00A840D2">
        <w:rPr>
          <w:rtl/>
          <w:lang w:bidi="fa-IR"/>
        </w:rPr>
        <w:t>حِجارةً</w:t>
      </w:r>
      <w:r>
        <w:rPr>
          <w:rtl/>
          <w:lang w:bidi="fa-IR"/>
        </w:rPr>
        <w:t xml:space="preserve"> !</w:t>
      </w:r>
      <w:r>
        <w:rPr>
          <w:rStyle w:val="libFootnotenumChar"/>
          <w:rtl/>
        </w:rPr>
        <w:t>5</w:t>
      </w:r>
    </w:p>
    <w:p w:rsidR="00042891" w:rsidRDefault="00042891" w:rsidP="00042891">
      <w:pPr>
        <w:pStyle w:val="libNormal"/>
      </w:pPr>
      <w:r>
        <w:rPr>
          <w:rStyle w:val="libBold1Char"/>
        </w:rPr>
        <w:t>3028</w:t>
      </w:r>
      <w:r w:rsidRPr="000F7D59">
        <w:rPr>
          <w:rStyle w:val="libBold1Char"/>
        </w:rPr>
        <w:t>.</w:t>
      </w:r>
      <w:r>
        <w:rPr>
          <w:lang w:bidi="fa-IR"/>
        </w:rPr>
        <w:t xml:space="preserve"> </w:t>
      </w:r>
      <w:r>
        <w:t xml:space="preserve">The Prophet </w:t>
      </w:r>
      <w:r w:rsidRPr="001500BA">
        <w:t>(SAWA)</w:t>
      </w:r>
      <w:r>
        <w:t xml:space="preserve"> said, 'When you go away on a journey, upon your return to your family you should bring them back a gift or a novelty, even if it be a mere stone!' </w:t>
      </w:r>
      <w:r>
        <w:rPr>
          <w:rStyle w:val="libFootnotenumChar"/>
        </w:rPr>
        <w:t>6</w:t>
      </w:r>
    </w:p>
    <w:p w:rsidR="00042891" w:rsidRDefault="00042891" w:rsidP="00F40395">
      <w:pPr>
        <w:pStyle w:val="libAr"/>
      </w:pPr>
      <w:r>
        <w:rPr>
          <w:rStyle w:val="libBold1Char"/>
          <w:rtl/>
        </w:rPr>
        <w:t>3029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سَلْ</w:t>
      </w:r>
      <w:r>
        <w:rPr>
          <w:rtl/>
          <w:lang w:bidi="fa-IR"/>
        </w:rPr>
        <w:t xml:space="preserve"> </w:t>
      </w:r>
      <w:r w:rsidRPr="00A840D2">
        <w:rPr>
          <w:rtl/>
          <w:lang w:bidi="fa-IR"/>
        </w:rPr>
        <w:t>عَنِ</w:t>
      </w:r>
      <w:r>
        <w:rPr>
          <w:rtl/>
          <w:lang w:bidi="fa-IR"/>
        </w:rPr>
        <w:t xml:space="preserve"> </w:t>
      </w:r>
      <w:r w:rsidRPr="00A840D2">
        <w:rPr>
          <w:rtl/>
          <w:lang w:bidi="fa-IR"/>
        </w:rPr>
        <w:t>الرَّفيقِ</w:t>
      </w:r>
      <w:r>
        <w:rPr>
          <w:rtl/>
          <w:lang w:bidi="fa-IR"/>
        </w:rPr>
        <w:t xml:space="preserve"> </w:t>
      </w:r>
      <w:r w:rsidRPr="00A840D2">
        <w:rPr>
          <w:rtl/>
          <w:lang w:bidi="fa-IR"/>
        </w:rPr>
        <w:t>قَبلَ</w:t>
      </w:r>
      <w:r>
        <w:rPr>
          <w:rtl/>
          <w:lang w:bidi="fa-IR"/>
        </w:rPr>
        <w:t xml:space="preserve"> </w:t>
      </w:r>
      <w:r w:rsidRPr="00A840D2">
        <w:rPr>
          <w:rtl/>
          <w:lang w:bidi="fa-IR"/>
        </w:rPr>
        <w:t>الطَّريقِ</w:t>
      </w:r>
      <w:r>
        <w:rPr>
          <w:rtl/>
          <w:lang w:bidi="fa-IR"/>
        </w:rPr>
        <w:t xml:space="preserve"> ، </w:t>
      </w:r>
      <w:r w:rsidRPr="00A840D2">
        <w:rPr>
          <w:rtl/>
          <w:lang w:bidi="fa-IR"/>
        </w:rPr>
        <w:t>وعنِ</w:t>
      </w:r>
      <w:r>
        <w:rPr>
          <w:rtl/>
          <w:lang w:bidi="fa-IR"/>
        </w:rPr>
        <w:t xml:space="preserve"> </w:t>
      </w:r>
      <w:r w:rsidRPr="00A840D2">
        <w:rPr>
          <w:rtl/>
          <w:lang w:bidi="fa-IR"/>
        </w:rPr>
        <w:t>الجارِ</w:t>
      </w:r>
      <w:r>
        <w:rPr>
          <w:rtl/>
          <w:lang w:bidi="fa-IR"/>
        </w:rPr>
        <w:t xml:space="preserve"> </w:t>
      </w:r>
      <w:r w:rsidRPr="00A840D2">
        <w:rPr>
          <w:rtl/>
          <w:lang w:bidi="fa-IR"/>
        </w:rPr>
        <w:t>قَبلَ</w:t>
      </w:r>
      <w:r>
        <w:rPr>
          <w:rtl/>
          <w:lang w:bidi="fa-IR"/>
        </w:rPr>
        <w:t xml:space="preserve"> </w:t>
      </w:r>
      <w:r w:rsidRPr="00A840D2">
        <w:rPr>
          <w:rtl/>
          <w:lang w:bidi="fa-IR"/>
        </w:rPr>
        <w:t>الدّارِ</w:t>
      </w:r>
      <w:r>
        <w:rPr>
          <w:rtl/>
          <w:lang w:bidi="fa-IR"/>
        </w:rPr>
        <w:t xml:space="preserve"> .</w:t>
      </w:r>
      <w:r>
        <w:rPr>
          <w:rStyle w:val="libFootnotenumChar"/>
          <w:rtl/>
        </w:rPr>
        <w:t>7</w:t>
      </w:r>
    </w:p>
    <w:p w:rsidR="00042891" w:rsidRDefault="00042891" w:rsidP="00042891">
      <w:pPr>
        <w:pStyle w:val="libNormal"/>
      </w:pPr>
      <w:r>
        <w:rPr>
          <w:rStyle w:val="libBold1Char"/>
        </w:rPr>
        <w:t>3029</w:t>
      </w:r>
      <w:r w:rsidRPr="000F7D59">
        <w:rPr>
          <w:rStyle w:val="libBold1Char"/>
        </w:rPr>
        <w:t>.</w:t>
      </w:r>
      <w:r>
        <w:rPr>
          <w:lang w:bidi="fa-IR"/>
        </w:rPr>
        <w:t xml:space="preserve"> </w:t>
      </w:r>
      <w:r>
        <w:t xml:space="preserve">Imam Ali </w:t>
      </w:r>
      <w:r w:rsidRPr="001500BA">
        <w:t>(AS)</w:t>
      </w:r>
      <w:r>
        <w:t xml:space="preserve"> said, 'Concern yourself with your companion [on the journey] over the way itself, and with your neighbour before [purchasing] your house.' </w:t>
      </w:r>
      <w:r>
        <w:rPr>
          <w:rStyle w:val="libFootnotenumChar"/>
        </w:rPr>
        <w:t>8</w:t>
      </w:r>
    </w:p>
    <w:p w:rsidR="00042891" w:rsidRDefault="00042891" w:rsidP="00F40395">
      <w:pPr>
        <w:pStyle w:val="libAr"/>
      </w:pPr>
      <w:r>
        <w:rPr>
          <w:rStyle w:val="libBold1Char"/>
          <w:rtl/>
        </w:rPr>
        <w:t>3030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تَصحَبَنَّ</w:t>
      </w:r>
      <w:r>
        <w:rPr>
          <w:rtl/>
          <w:lang w:bidi="fa-IR"/>
        </w:rPr>
        <w:t xml:space="preserve"> </w:t>
      </w:r>
      <w:r w:rsidRPr="00A840D2">
        <w:rPr>
          <w:rtl/>
          <w:lang w:bidi="fa-IR"/>
        </w:rPr>
        <w:t>في</w:t>
      </w:r>
      <w:r>
        <w:rPr>
          <w:rtl/>
          <w:lang w:bidi="fa-IR"/>
        </w:rPr>
        <w:t xml:space="preserve"> </w:t>
      </w:r>
      <w:r w:rsidRPr="00A840D2">
        <w:rPr>
          <w:rtl/>
          <w:lang w:bidi="fa-IR"/>
        </w:rPr>
        <w:t>سَفَرٍ</w:t>
      </w:r>
      <w:r>
        <w:rPr>
          <w:rtl/>
          <w:lang w:bidi="fa-IR"/>
        </w:rPr>
        <w:t xml:space="preserve"> </w:t>
      </w:r>
      <w:r w:rsidRPr="00A840D2">
        <w:rPr>
          <w:rtl/>
          <w:lang w:bidi="fa-IR"/>
        </w:rPr>
        <w:t>مَن</w:t>
      </w:r>
      <w:r>
        <w:rPr>
          <w:rtl/>
          <w:lang w:bidi="fa-IR"/>
        </w:rPr>
        <w:t xml:space="preserve"> </w:t>
      </w:r>
      <w:r w:rsidRPr="00A840D2">
        <w:rPr>
          <w:rtl/>
          <w:lang w:bidi="fa-IR"/>
        </w:rPr>
        <w:t>لا</w:t>
      </w:r>
      <w:r>
        <w:rPr>
          <w:rtl/>
          <w:lang w:bidi="fa-IR"/>
        </w:rPr>
        <w:t xml:space="preserve"> </w:t>
      </w:r>
      <w:r w:rsidRPr="00A840D2">
        <w:rPr>
          <w:rtl/>
          <w:lang w:bidi="fa-IR"/>
        </w:rPr>
        <w:t>يَرى</w:t>
      </w:r>
      <w:r>
        <w:rPr>
          <w:rtl/>
          <w:lang w:bidi="fa-IR"/>
        </w:rPr>
        <w:t xml:space="preserve">‏ </w:t>
      </w:r>
      <w:r w:rsidRPr="00A840D2">
        <w:rPr>
          <w:rtl/>
          <w:lang w:bidi="fa-IR"/>
        </w:rPr>
        <w:t>لكَ</w:t>
      </w:r>
      <w:r>
        <w:rPr>
          <w:rtl/>
          <w:lang w:bidi="fa-IR"/>
        </w:rPr>
        <w:t xml:space="preserve"> </w:t>
      </w:r>
      <w:r w:rsidRPr="00A840D2">
        <w:rPr>
          <w:rtl/>
          <w:lang w:bidi="fa-IR"/>
        </w:rPr>
        <w:t>الفَضلَ</w:t>
      </w:r>
      <w:r>
        <w:rPr>
          <w:rtl/>
          <w:lang w:bidi="fa-IR"/>
        </w:rPr>
        <w:t xml:space="preserve"> </w:t>
      </w:r>
      <w:r w:rsidRPr="00A840D2">
        <w:rPr>
          <w:rtl/>
          <w:lang w:bidi="fa-IR"/>
        </w:rPr>
        <w:t>علَيهِ</w:t>
      </w:r>
      <w:r>
        <w:rPr>
          <w:rtl/>
          <w:lang w:bidi="fa-IR"/>
        </w:rPr>
        <w:t xml:space="preserve"> </w:t>
      </w:r>
      <w:r w:rsidRPr="00A840D2">
        <w:rPr>
          <w:rtl/>
          <w:lang w:bidi="fa-IR"/>
        </w:rPr>
        <w:t>كما</w:t>
      </w:r>
      <w:r>
        <w:rPr>
          <w:rtl/>
          <w:lang w:bidi="fa-IR"/>
        </w:rPr>
        <w:t xml:space="preserve"> </w:t>
      </w:r>
      <w:r w:rsidRPr="00A840D2">
        <w:rPr>
          <w:rtl/>
          <w:lang w:bidi="fa-IR"/>
        </w:rPr>
        <w:t>تَرى</w:t>
      </w:r>
      <w:r>
        <w:rPr>
          <w:rtl/>
          <w:lang w:bidi="fa-IR"/>
        </w:rPr>
        <w:t xml:space="preserve">‏ </w:t>
      </w:r>
      <w:r w:rsidRPr="00A840D2">
        <w:rPr>
          <w:rtl/>
          <w:lang w:bidi="fa-IR"/>
        </w:rPr>
        <w:t>لَهُ</w:t>
      </w:r>
      <w:r>
        <w:rPr>
          <w:rtl/>
          <w:lang w:bidi="fa-IR"/>
        </w:rPr>
        <w:t xml:space="preserve"> </w:t>
      </w:r>
      <w:r w:rsidRPr="00A840D2">
        <w:rPr>
          <w:rtl/>
          <w:lang w:bidi="fa-IR"/>
        </w:rPr>
        <w:t>الفَضلَ</w:t>
      </w:r>
      <w:r>
        <w:rPr>
          <w:rtl/>
          <w:lang w:bidi="fa-IR"/>
        </w:rPr>
        <w:t xml:space="preserve"> </w:t>
      </w:r>
      <w:r w:rsidRPr="00A840D2">
        <w:rPr>
          <w:rtl/>
          <w:lang w:bidi="fa-IR"/>
        </w:rPr>
        <w:t>علَيكَ</w:t>
      </w:r>
      <w:r>
        <w:rPr>
          <w:rtl/>
          <w:lang w:bidi="fa-IR"/>
        </w:rPr>
        <w:t xml:space="preserve"> .</w:t>
      </w:r>
      <w:r>
        <w:rPr>
          <w:rStyle w:val="libFootnotenumChar"/>
          <w:rtl/>
        </w:rPr>
        <w:t>9</w:t>
      </w:r>
    </w:p>
    <w:p w:rsidR="00042891" w:rsidRDefault="00042891" w:rsidP="00042891">
      <w:pPr>
        <w:pStyle w:val="libNormal"/>
      </w:pPr>
      <w:r>
        <w:rPr>
          <w:rStyle w:val="libBold1Char"/>
        </w:rPr>
        <w:t>3030</w:t>
      </w:r>
      <w:r w:rsidRPr="000F7D59">
        <w:rPr>
          <w:rStyle w:val="libBold1Char"/>
        </w:rPr>
        <w:t>.</w:t>
      </w:r>
      <w:r>
        <w:rPr>
          <w:lang w:bidi="fa-IR"/>
        </w:rPr>
        <w:t xml:space="preserve"> </w:t>
      </w:r>
      <w:r>
        <w:t xml:space="preserve">Imam Ali </w:t>
      </w:r>
      <w:r w:rsidRPr="001500BA">
        <w:t>(AS)</w:t>
      </w:r>
      <w:r>
        <w:t xml:space="preserve"> said, 'Do not accompany on a journey someone who does not consider you worthier than himself the way you consider him worthier than yourself.'</w:t>
      </w:r>
      <w:r>
        <w:rPr>
          <w:rStyle w:val="libFootnotenumChar"/>
        </w:rPr>
        <w:t>10</w:t>
      </w:r>
    </w:p>
    <w:p w:rsidR="00042891" w:rsidRDefault="00042891" w:rsidP="00F40395">
      <w:pPr>
        <w:pStyle w:val="libAr"/>
      </w:pPr>
      <w:r>
        <w:rPr>
          <w:rStyle w:val="libBold1Char"/>
          <w:rtl/>
        </w:rPr>
        <w:t>3031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اِفتَتِحْ</w:t>
      </w:r>
      <w:r>
        <w:rPr>
          <w:rtl/>
          <w:lang w:bidi="fa-IR"/>
        </w:rPr>
        <w:t xml:space="preserve"> </w:t>
      </w:r>
      <w:r w:rsidRPr="00A840D2">
        <w:rPr>
          <w:rtl/>
          <w:lang w:bidi="fa-IR"/>
        </w:rPr>
        <w:t>سَفَرَكَ</w:t>
      </w:r>
      <w:r>
        <w:rPr>
          <w:rtl/>
          <w:lang w:bidi="fa-IR"/>
        </w:rPr>
        <w:t xml:space="preserve"> </w:t>
      </w:r>
      <w:r w:rsidRPr="00A840D2">
        <w:rPr>
          <w:rtl/>
          <w:lang w:bidi="fa-IR"/>
        </w:rPr>
        <w:t>بالصَّدقَةِ</w:t>
      </w:r>
      <w:r>
        <w:rPr>
          <w:rtl/>
          <w:lang w:bidi="fa-IR"/>
        </w:rPr>
        <w:t xml:space="preserve"> </w:t>
      </w:r>
      <w:r w:rsidRPr="00A840D2">
        <w:rPr>
          <w:rtl/>
          <w:lang w:bidi="fa-IR"/>
        </w:rPr>
        <w:t>واخرُجْ</w:t>
      </w:r>
      <w:r>
        <w:rPr>
          <w:rtl/>
          <w:lang w:bidi="fa-IR"/>
        </w:rPr>
        <w:t xml:space="preserve"> </w:t>
      </w:r>
      <w:r w:rsidRPr="00A840D2">
        <w:rPr>
          <w:rtl/>
          <w:lang w:bidi="fa-IR"/>
        </w:rPr>
        <w:t>إذا</w:t>
      </w:r>
      <w:r>
        <w:rPr>
          <w:rtl/>
          <w:lang w:bidi="fa-IR"/>
        </w:rPr>
        <w:t xml:space="preserve"> </w:t>
      </w:r>
      <w:r w:rsidRPr="00A840D2">
        <w:rPr>
          <w:rtl/>
          <w:lang w:bidi="fa-IR"/>
        </w:rPr>
        <w:t>بَدا</w:t>
      </w:r>
      <w:r>
        <w:rPr>
          <w:rtl/>
          <w:lang w:bidi="fa-IR"/>
        </w:rPr>
        <w:t xml:space="preserve"> </w:t>
      </w:r>
      <w:r w:rsidRPr="00A840D2">
        <w:rPr>
          <w:rtl/>
          <w:lang w:bidi="fa-IR"/>
        </w:rPr>
        <w:t>لكَ</w:t>
      </w:r>
      <w:r>
        <w:rPr>
          <w:rtl/>
          <w:lang w:bidi="fa-IR"/>
        </w:rPr>
        <w:t xml:space="preserve">؛ </w:t>
      </w:r>
      <w:r w:rsidRPr="00A840D2">
        <w:rPr>
          <w:rtl/>
          <w:lang w:bidi="fa-IR"/>
        </w:rPr>
        <w:t>فإنَّكَ</w:t>
      </w:r>
      <w:r>
        <w:rPr>
          <w:rtl/>
          <w:lang w:bidi="fa-IR"/>
        </w:rPr>
        <w:t xml:space="preserve"> </w:t>
      </w:r>
      <w:r w:rsidRPr="00A840D2">
        <w:rPr>
          <w:rtl/>
          <w:lang w:bidi="fa-IR"/>
        </w:rPr>
        <w:t>تَشتَرِي</w:t>
      </w:r>
      <w:r>
        <w:rPr>
          <w:rtl/>
          <w:lang w:bidi="fa-IR"/>
        </w:rPr>
        <w:t xml:space="preserve"> </w:t>
      </w:r>
      <w:r w:rsidRPr="00A840D2">
        <w:rPr>
          <w:rtl/>
          <w:lang w:bidi="fa-IR"/>
        </w:rPr>
        <w:t>سلامَةَ</w:t>
      </w:r>
      <w:r>
        <w:rPr>
          <w:rtl/>
          <w:lang w:bidi="fa-IR"/>
        </w:rPr>
        <w:t xml:space="preserve"> </w:t>
      </w:r>
      <w:r w:rsidRPr="00A840D2">
        <w:rPr>
          <w:rtl/>
          <w:lang w:bidi="fa-IR"/>
        </w:rPr>
        <w:t>سَفَرِكَ</w:t>
      </w:r>
      <w:r>
        <w:rPr>
          <w:rtl/>
          <w:lang w:bidi="fa-IR"/>
        </w:rPr>
        <w:t xml:space="preserve"> .</w:t>
      </w:r>
      <w:r>
        <w:rPr>
          <w:rStyle w:val="libFootnotenumChar"/>
          <w:rtl/>
        </w:rPr>
        <w:t>11</w:t>
      </w:r>
    </w:p>
    <w:p w:rsidR="00042891" w:rsidRDefault="00042891" w:rsidP="00042891">
      <w:pPr>
        <w:pStyle w:val="libNormal"/>
      </w:pPr>
      <w:r>
        <w:rPr>
          <w:rStyle w:val="libBold1Char"/>
        </w:rPr>
        <w:t>3031</w:t>
      </w:r>
      <w:r w:rsidRPr="000F7D59">
        <w:rPr>
          <w:rStyle w:val="libBold1Char"/>
        </w:rPr>
        <w:t>.</w:t>
      </w:r>
      <w:r>
        <w:rPr>
          <w:lang w:bidi="fa-IR"/>
        </w:rPr>
        <w:t xml:space="preserve"> </w:t>
      </w:r>
      <w:r>
        <w:t xml:space="preserve">Imam al-Sadiq </w:t>
      </w:r>
      <w:r w:rsidRPr="001500BA">
        <w:t>(AS)</w:t>
      </w:r>
      <w:r>
        <w:t xml:space="preserve"> said, 'Commence your journey with the giving of charity, and leave when you wish, for verily you buy the safety of your journey [with charity].' </w:t>
      </w:r>
      <w:r>
        <w:rPr>
          <w:rStyle w:val="libFootnotenumChar"/>
        </w:rPr>
        <w:t>12</w:t>
      </w:r>
    </w:p>
    <w:p w:rsidR="00042891" w:rsidRDefault="00042891" w:rsidP="00F40395">
      <w:pPr>
        <w:pStyle w:val="libAr"/>
      </w:pPr>
      <w:r>
        <w:rPr>
          <w:rStyle w:val="libBold1Char"/>
          <w:rtl/>
        </w:rPr>
        <w:t>3032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لقمانُ</w:t>
      </w:r>
      <w:r>
        <w:rPr>
          <w:rtl/>
          <w:lang w:bidi="fa-IR"/>
        </w:rPr>
        <w:t xml:space="preserve"> </w:t>
      </w:r>
      <w:r w:rsidRPr="00A840D2">
        <w:rPr>
          <w:rtl/>
          <w:lang w:bidi="fa-IR"/>
        </w:rPr>
        <w:t>لابنِهِ</w:t>
      </w:r>
      <w:r>
        <w:rPr>
          <w:rtl/>
          <w:lang w:bidi="fa-IR"/>
        </w:rPr>
        <w:t xml:space="preserve"> : </w:t>
      </w:r>
      <w:r w:rsidRPr="00A840D2">
        <w:rPr>
          <w:rtl/>
          <w:lang w:bidi="fa-IR"/>
        </w:rPr>
        <w:t>إذا</w:t>
      </w:r>
      <w:r>
        <w:rPr>
          <w:rtl/>
          <w:lang w:bidi="fa-IR"/>
        </w:rPr>
        <w:t xml:space="preserve"> </w:t>
      </w:r>
      <w:r w:rsidRPr="00A840D2">
        <w:rPr>
          <w:rtl/>
          <w:lang w:bidi="fa-IR"/>
        </w:rPr>
        <w:t>سافَرتَ</w:t>
      </w:r>
      <w:r>
        <w:rPr>
          <w:rtl/>
          <w:lang w:bidi="fa-IR"/>
        </w:rPr>
        <w:t xml:space="preserve"> </w:t>
      </w:r>
      <w:r w:rsidRPr="00A840D2">
        <w:rPr>
          <w:rtl/>
          <w:lang w:bidi="fa-IR"/>
        </w:rPr>
        <w:t>مَع</w:t>
      </w:r>
      <w:r>
        <w:rPr>
          <w:rtl/>
          <w:lang w:bidi="fa-IR"/>
        </w:rPr>
        <w:t xml:space="preserve"> </w:t>
      </w:r>
      <w:r w:rsidRPr="00A840D2">
        <w:rPr>
          <w:rtl/>
          <w:lang w:bidi="fa-IR"/>
        </w:rPr>
        <w:t>قَومٍ</w:t>
      </w:r>
      <w:r>
        <w:rPr>
          <w:rtl/>
          <w:lang w:bidi="fa-IR"/>
        </w:rPr>
        <w:t xml:space="preserve"> </w:t>
      </w:r>
      <w:r w:rsidRPr="00A840D2">
        <w:rPr>
          <w:rtl/>
          <w:lang w:bidi="fa-IR"/>
        </w:rPr>
        <w:t>فَأكثِرِ</w:t>
      </w:r>
      <w:r>
        <w:rPr>
          <w:rtl/>
          <w:lang w:bidi="fa-IR"/>
        </w:rPr>
        <w:t xml:space="preserve"> </w:t>
      </w:r>
      <w:r w:rsidRPr="00A840D2">
        <w:rPr>
          <w:rtl/>
          <w:lang w:bidi="fa-IR"/>
        </w:rPr>
        <w:t>استِشارَتَهُم</w:t>
      </w:r>
      <w:r>
        <w:rPr>
          <w:rtl/>
          <w:lang w:bidi="fa-IR"/>
        </w:rPr>
        <w:t xml:space="preserve"> </w:t>
      </w:r>
      <w:r w:rsidRPr="00A840D2">
        <w:rPr>
          <w:rtl/>
          <w:lang w:bidi="fa-IR"/>
        </w:rPr>
        <w:t>في</w:t>
      </w:r>
      <w:r>
        <w:rPr>
          <w:rtl/>
          <w:lang w:bidi="fa-IR"/>
        </w:rPr>
        <w:t xml:space="preserve"> </w:t>
      </w:r>
      <w:r w:rsidRPr="00A840D2">
        <w:rPr>
          <w:rtl/>
          <w:lang w:bidi="fa-IR"/>
        </w:rPr>
        <w:t>أمرِكَ</w:t>
      </w:r>
      <w:r>
        <w:rPr>
          <w:rtl/>
          <w:lang w:bidi="fa-IR"/>
        </w:rPr>
        <w:t xml:space="preserve"> </w:t>
      </w:r>
      <w:r w:rsidRPr="00A840D2">
        <w:rPr>
          <w:rtl/>
          <w:lang w:bidi="fa-IR"/>
        </w:rPr>
        <w:t>وأمرِهِم</w:t>
      </w:r>
      <w:r>
        <w:rPr>
          <w:rtl/>
          <w:lang w:bidi="fa-IR"/>
        </w:rPr>
        <w:t xml:space="preserve"> ، </w:t>
      </w:r>
      <w:r w:rsidRPr="00A840D2">
        <w:rPr>
          <w:rtl/>
          <w:lang w:bidi="fa-IR"/>
        </w:rPr>
        <w:t>وأكثِرِ</w:t>
      </w:r>
      <w:r>
        <w:rPr>
          <w:rtl/>
          <w:lang w:bidi="fa-IR"/>
        </w:rPr>
        <w:t xml:space="preserve"> </w:t>
      </w:r>
      <w:r w:rsidRPr="00A840D2">
        <w:rPr>
          <w:rtl/>
          <w:lang w:bidi="fa-IR"/>
        </w:rPr>
        <w:t>التَّبَسُّمَ</w:t>
      </w:r>
      <w:r>
        <w:rPr>
          <w:rtl/>
          <w:lang w:bidi="fa-IR"/>
        </w:rPr>
        <w:t xml:space="preserve"> </w:t>
      </w:r>
      <w:r w:rsidRPr="00A840D2">
        <w:rPr>
          <w:rtl/>
          <w:lang w:bidi="fa-IR"/>
        </w:rPr>
        <w:t>في</w:t>
      </w:r>
      <w:r>
        <w:rPr>
          <w:rtl/>
          <w:lang w:bidi="fa-IR"/>
        </w:rPr>
        <w:t xml:space="preserve"> </w:t>
      </w:r>
      <w:r w:rsidRPr="00A840D2">
        <w:rPr>
          <w:rtl/>
          <w:lang w:bidi="fa-IR"/>
        </w:rPr>
        <w:t>وُجوهِهِم</w:t>
      </w:r>
      <w:r>
        <w:rPr>
          <w:rtl/>
          <w:lang w:bidi="fa-IR"/>
        </w:rPr>
        <w:t xml:space="preserve"> ، </w:t>
      </w:r>
      <w:r w:rsidRPr="00A840D2">
        <w:rPr>
          <w:rtl/>
          <w:lang w:bidi="fa-IR"/>
        </w:rPr>
        <w:t>وكُن</w:t>
      </w:r>
      <w:r>
        <w:rPr>
          <w:rtl/>
          <w:lang w:bidi="fa-IR"/>
        </w:rPr>
        <w:t xml:space="preserve"> </w:t>
      </w:r>
      <w:r w:rsidRPr="00A840D2">
        <w:rPr>
          <w:rtl/>
          <w:lang w:bidi="fa-IR"/>
        </w:rPr>
        <w:t>كَريماً</w:t>
      </w:r>
      <w:r>
        <w:rPr>
          <w:rtl/>
          <w:lang w:bidi="fa-IR"/>
        </w:rPr>
        <w:t xml:space="preserve"> </w:t>
      </w:r>
      <w:r w:rsidRPr="00A840D2">
        <w:rPr>
          <w:rtl/>
          <w:lang w:bidi="fa-IR"/>
        </w:rPr>
        <w:t>على</w:t>
      </w:r>
      <w:r>
        <w:rPr>
          <w:rtl/>
          <w:lang w:bidi="fa-IR"/>
        </w:rPr>
        <w:t xml:space="preserve">‏ </w:t>
      </w:r>
      <w:r w:rsidRPr="00A840D2">
        <w:rPr>
          <w:rtl/>
          <w:lang w:bidi="fa-IR"/>
        </w:rPr>
        <w:t>زادِكَ</w:t>
      </w:r>
      <w:r>
        <w:rPr>
          <w:rtl/>
          <w:lang w:bidi="fa-IR"/>
        </w:rPr>
        <w:t xml:space="preserve"> </w:t>
      </w:r>
      <w:r w:rsidRPr="00A840D2">
        <w:rPr>
          <w:rtl/>
          <w:lang w:bidi="fa-IR"/>
        </w:rPr>
        <w:t>بَينَهُم</w:t>
      </w:r>
      <w:r>
        <w:rPr>
          <w:rtl/>
          <w:lang w:bidi="fa-IR"/>
        </w:rPr>
        <w:t xml:space="preserve"> ، </w:t>
      </w:r>
      <w:r w:rsidRPr="00A840D2">
        <w:rPr>
          <w:rtl/>
          <w:lang w:bidi="fa-IR"/>
        </w:rPr>
        <w:t>وإذا</w:t>
      </w:r>
      <w:r>
        <w:rPr>
          <w:rtl/>
          <w:lang w:bidi="fa-IR"/>
        </w:rPr>
        <w:t xml:space="preserve"> </w:t>
      </w:r>
      <w:r w:rsidRPr="00A840D2">
        <w:rPr>
          <w:rtl/>
          <w:lang w:bidi="fa-IR"/>
        </w:rPr>
        <w:t>دَعَوكَ</w:t>
      </w:r>
      <w:r>
        <w:rPr>
          <w:rtl/>
          <w:lang w:bidi="fa-IR"/>
        </w:rPr>
        <w:t xml:space="preserve"> </w:t>
      </w:r>
      <w:r w:rsidRPr="00A840D2">
        <w:rPr>
          <w:rtl/>
          <w:lang w:bidi="fa-IR"/>
        </w:rPr>
        <w:t>فَأجِبهُم</w:t>
      </w:r>
      <w:r>
        <w:rPr>
          <w:rtl/>
          <w:lang w:bidi="fa-IR"/>
        </w:rPr>
        <w:t xml:space="preserve"> ، </w:t>
      </w:r>
      <w:r w:rsidRPr="00A840D2">
        <w:rPr>
          <w:rtl/>
          <w:lang w:bidi="fa-IR"/>
        </w:rPr>
        <w:t>وإذا</w:t>
      </w:r>
      <w:r>
        <w:rPr>
          <w:rtl/>
          <w:lang w:bidi="fa-IR"/>
        </w:rPr>
        <w:t xml:space="preserve"> </w:t>
      </w:r>
      <w:r w:rsidRPr="00A840D2">
        <w:rPr>
          <w:rtl/>
          <w:lang w:bidi="fa-IR"/>
        </w:rPr>
        <w:t>استَعانُوكَ</w:t>
      </w:r>
      <w:r>
        <w:rPr>
          <w:rtl/>
          <w:lang w:bidi="fa-IR"/>
        </w:rPr>
        <w:t xml:space="preserve"> </w:t>
      </w:r>
      <w:r w:rsidRPr="00A840D2">
        <w:rPr>
          <w:rtl/>
          <w:lang w:bidi="fa-IR"/>
        </w:rPr>
        <w:t>فَأعِنهُم</w:t>
      </w:r>
      <w:r>
        <w:rPr>
          <w:rtl/>
          <w:lang w:bidi="fa-IR"/>
        </w:rPr>
        <w:t xml:space="preserve"> ، </w:t>
      </w:r>
      <w:r w:rsidRPr="00A840D2">
        <w:rPr>
          <w:rtl/>
          <w:lang w:bidi="fa-IR"/>
        </w:rPr>
        <w:t>واغلِبهُم</w:t>
      </w:r>
      <w:r>
        <w:rPr>
          <w:rtl/>
          <w:lang w:bidi="fa-IR"/>
        </w:rPr>
        <w:t xml:space="preserve"> </w:t>
      </w:r>
      <w:r w:rsidRPr="00A840D2">
        <w:rPr>
          <w:rtl/>
          <w:lang w:bidi="fa-IR"/>
        </w:rPr>
        <w:t>بثَلاثٍ</w:t>
      </w:r>
      <w:r>
        <w:rPr>
          <w:rtl/>
          <w:lang w:bidi="fa-IR"/>
        </w:rPr>
        <w:t xml:space="preserve"> : </w:t>
      </w:r>
      <w:r w:rsidRPr="00A840D2">
        <w:rPr>
          <w:rtl/>
          <w:lang w:bidi="fa-IR"/>
        </w:rPr>
        <w:t>طُولِ</w:t>
      </w:r>
      <w:r>
        <w:rPr>
          <w:rtl/>
          <w:lang w:bidi="fa-IR"/>
        </w:rPr>
        <w:t xml:space="preserve"> </w:t>
      </w:r>
      <w:r w:rsidRPr="00A840D2">
        <w:rPr>
          <w:rtl/>
          <w:lang w:bidi="fa-IR"/>
        </w:rPr>
        <w:t>الصَّمتِ</w:t>
      </w:r>
      <w:r>
        <w:rPr>
          <w:rtl/>
          <w:lang w:bidi="fa-IR"/>
        </w:rPr>
        <w:t xml:space="preserve"> ، </w:t>
      </w:r>
      <w:r w:rsidRPr="00A840D2">
        <w:rPr>
          <w:rtl/>
          <w:lang w:bidi="fa-IR"/>
        </w:rPr>
        <w:t>وكَثرَةِ</w:t>
      </w:r>
      <w:r>
        <w:rPr>
          <w:rtl/>
          <w:lang w:bidi="fa-IR"/>
        </w:rPr>
        <w:t xml:space="preserve"> </w:t>
      </w:r>
      <w:r w:rsidRPr="00A840D2">
        <w:rPr>
          <w:rtl/>
          <w:lang w:bidi="fa-IR"/>
        </w:rPr>
        <w:t>الصَّلاةِ</w:t>
      </w:r>
      <w:r>
        <w:rPr>
          <w:rtl/>
          <w:lang w:bidi="fa-IR"/>
        </w:rPr>
        <w:t xml:space="preserve"> ، </w:t>
      </w:r>
      <w:r w:rsidRPr="00A840D2">
        <w:rPr>
          <w:rtl/>
          <w:lang w:bidi="fa-IR"/>
        </w:rPr>
        <w:t>وسَخاءِ</w:t>
      </w:r>
      <w:r>
        <w:rPr>
          <w:rtl/>
          <w:lang w:bidi="fa-IR"/>
        </w:rPr>
        <w:t xml:space="preserve"> </w:t>
      </w:r>
      <w:r w:rsidRPr="00A840D2">
        <w:rPr>
          <w:rtl/>
          <w:lang w:bidi="fa-IR"/>
        </w:rPr>
        <w:t>النَّفسِ</w:t>
      </w:r>
      <w:r>
        <w:rPr>
          <w:rtl/>
          <w:lang w:bidi="fa-IR"/>
        </w:rPr>
        <w:t xml:space="preserve"> </w:t>
      </w:r>
      <w:r w:rsidRPr="00A840D2">
        <w:rPr>
          <w:rtl/>
          <w:lang w:bidi="fa-IR"/>
        </w:rPr>
        <w:t>بما</w:t>
      </w:r>
      <w:r>
        <w:rPr>
          <w:rtl/>
          <w:lang w:bidi="fa-IR"/>
        </w:rPr>
        <w:t xml:space="preserve"> </w:t>
      </w:r>
      <w:r w:rsidRPr="00A840D2">
        <w:rPr>
          <w:rtl/>
          <w:lang w:bidi="fa-IR"/>
        </w:rPr>
        <w:t>مَعكَ</w:t>
      </w:r>
      <w:r>
        <w:rPr>
          <w:rtl/>
          <w:lang w:bidi="fa-IR"/>
        </w:rPr>
        <w:t xml:space="preserve"> </w:t>
      </w:r>
      <w:r w:rsidRPr="00A840D2">
        <w:rPr>
          <w:rtl/>
          <w:lang w:bidi="fa-IR"/>
        </w:rPr>
        <w:t>مِن</w:t>
      </w:r>
      <w:r>
        <w:rPr>
          <w:rtl/>
          <w:lang w:bidi="fa-IR"/>
        </w:rPr>
        <w:t xml:space="preserve"> </w:t>
      </w:r>
      <w:r w:rsidRPr="00A840D2">
        <w:rPr>
          <w:rtl/>
          <w:lang w:bidi="fa-IR"/>
        </w:rPr>
        <w:t>دابَّةٍ</w:t>
      </w:r>
      <w:r>
        <w:rPr>
          <w:rtl/>
          <w:lang w:bidi="fa-IR"/>
        </w:rPr>
        <w:t xml:space="preserve"> </w:t>
      </w:r>
      <w:r w:rsidRPr="00A840D2">
        <w:rPr>
          <w:rtl/>
          <w:lang w:bidi="fa-IR"/>
        </w:rPr>
        <w:t>أو</w:t>
      </w:r>
      <w:r>
        <w:rPr>
          <w:rtl/>
          <w:lang w:bidi="fa-IR"/>
        </w:rPr>
        <w:t xml:space="preserve"> </w:t>
      </w:r>
      <w:r w:rsidRPr="00A840D2">
        <w:rPr>
          <w:rtl/>
          <w:lang w:bidi="fa-IR"/>
        </w:rPr>
        <w:t>مالٍ</w:t>
      </w:r>
      <w:r>
        <w:rPr>
          <w:rtl/>
          <w:lang w:bidi="fa-IR"/>
        </w:rPr>
        <w:t xml:space="preserve"> </w:t>
      </w:r>
      <w:r w:rsidRPr="00A840D2">
        <w:rPr>
          <w:rtl/>
          <w:lang w:bidi="fa-IR"/>
        </w:rPr>
        <w:t>أو</w:t>
      </w:r>
      <w:r>
        <w:rPr>
          <w:rtl/>
          <w:lang w:bidi="fa-IR"/>
        </w:rPr>
        <w:t xml:space="preserve"> </w:t>
      </w:r>
      <w:r w:rsidRPr="00A840D2">
        <w:rPr>
          <w:rtl/>
          <w:lang w:bidi="fa-IR"/>
        </w:rPr>
        <w:t>زادٍ</w:t>
      </w:r>
      <w:r>
        <w:rPr>
          <w:rtl/>
          <w:lang w:bidi="fa-IR"/>
        </w:rPr>
        <w:t xml:space="preserve"> .</w:t>
      </w:r>
      <w:r>
        <w:rPr>
          <w:rStyle w:val="libFootnotenumChar"/>
          <w:rtl/>
        </w:rPr>
        <w:t>13</w:t>
      </w:r>
    </w:p>
    <w:p w:rsidR="00042891" w:rsidRDefault="00042891" w:rsidP="00042891">
      <w:pPr>
        <w:pStyle w:val="libNormal"/>
      </w:pPr>
      <w:r>
        <w:rPr>
          <w:rStyle w:val="libBold1Char"/>
        </w:rPr>
        <w:t>3032</w:t>
      </w:r>
      <w:r w:rsidRPr="000F7D59">
        <w:rPr>
          <w:rStyle w:val="libBold1Char"/>
        </w:rPr>
        <w:t>.</w:t>
      </w:r>
      <w:r>
        <w:rPr>
          <w:lang w:bidi="fa-IR"/>
        </w:rPr>
        <w:t xml:space="preserve"> </w:t>
      </w:r>
      <w:r>
        <w:t xml:space="preserve">Imam al-Sadiq </w:t>
      </w:r>
      <w:r w:rsidRPr="001500BA">
        <w:t>(AS)</w:t>
      </w:r>
      <w:r>
        <w:t xml:space="preserve"> narrated that Luqman said to his son, 'When you travel in the company of people, consult with them frequently about each of your affairs, make them smile often, and be generous in sharing your provisions with them. When they call you, answer them, and when </w:t>
      </w:r>
      <w:r>
        <w:lastRenderedPageBreak/>
        <w:t xml:space="preserve">they ask for your help, assist them. Try to outdo them in three things: long periods of silence, an abundance of prayer, and open-handedness with them with whatever you possess of riding animal, wealth or food.' </w:t>
      </w:r>
      <w:r>
        <w:rPr>
          <w:rStyle w:val="libFootnotenumChar"/>
        </w:rPr>
        <w:t>14</w:t>
      </w:r>
    </w:p>
    <w:p w:rsidR="00042891" w:rsidRDefault="00042891" w:rsidP="00F40395">
      <w:pPr>
        <w:pStyle w:val="libAr"/>
      </w:pPr>
      <w:r>
        <w:rPr>
          <w:rStyle w:val="libBold1Char"/>
          <w:rtl/>
        </w:rPr>
        <w:t>3033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أمّا</w:t>
      </w:r>
      <w:r>
        <w:rPr>
          <w:rtl/>
          <w:lang w:bidi="fa-IR"/>
        </w:rPr>
        <w:t xml:space="preserve"> </w:t>
      </w:r>
      <w:r w:rsidRPr="00A840D2">
        <w:rPr>
          <w:rtl/>
          <w:lang w:bidi="fa-IR"/>
        </w:rPr>
        <w:t>مُرُوَّةُ</w:t>
      </w:r>
      <w:r>
        <w:rPr>
          <w:rtl/>
          <w:lang w:bidi="fa-IR"/>
        </w:rPr>
        <w:t xml:space="preserve"> </w:t>
      </w:r>
      <w:r w:rsidRPr="00A840D2">
        <w:rPr>
          <w:rtl/>
          <w:lang w:bidi="fa-IR"/>
        </w:rPr>
        <w:t>السَّفَرِ</w:t>
      </w:r>
      <w:r>
        <w:rPr>
          <w:rtl/>
          <w:lang w:bidi="fa-IR"/>
        </w:rPr>
        <w:t xml:space="preserve"> </w:t>
      </w:r>
      <w:r w:rsidRPr="00A840D2">
        <w:rPr>
          <w:rtl/>
          <w:lang w:bidi="fa-IR"/>
        </w:rPr>
        <w:t>فَبَذلُ</w:t>
      </w:r>
      <w:r>
        <w:rPr>
          <w:rtl/>
          <w:lang w:bidi="fa-IR"/>
        </w:rPr>
        <w:t xml:space="preserve"> </w:t>
      </w:r>
      <w:r w:rsidRPr="00A840D2">
        <w:rPr>
          <w:rtl/>
          <w:lang w:bidi="fa-IR"/>
        </w:rPr>
        <w:t>الزادِ</w:t>
      </w:r>
      <w:r>
        <w:rPr>
          <w:rtl/>
          <w:lang w:bidi="fa-IR"/>
        </w:rPr>
        <w:t xml:space="preserve"> ، </w:t>
      </w:r>
      <w:r w:rsidRPr="00A840D2">
        <w:rPr>
          <w:rtl/>
          <w:lang w:bidi="fa-IR"/>
        </w:rPr>
        <w:t>والمِزاحُ</w:t>
      </w:r>
      <w:r>
        <w:rPr>
          <w:rtl/>
          <w:lang w:bidi="fa-IR"/>
        </w:rPr>
        <w:t xml:space="preserve"> </w:t>
      </w:r>
      <w:r w:rsidRPr="00A840D2">
        <w:rPr>
          <w:rtl/>
          <w:lang w:bidi="fa-IR"/>
        </w:rPr>
        <w:t>في</w:t>
      </w:r>
      <w:r>
        <w:rPr>
          <w:rtl/>
          <w:lang w:bidi="fa-IR"/>
        </w:rPr>
        <w:t xml:space="preserve"> </w:t>
      </w:r>
      <w:r w:rsidRPr="00A840D2">
        <w:rPr>
          <w:rtl/>
          <w:lang w:bidi="fa-IR"/>
        </w:rPr>
        <w:t>غَيرِ</w:t>
      </w:r>
      <w:r>
        <w:rPr>
          <w:rtl/>
          <w:lang w:bidi="fa-IR"/>
        </w:rPr>
        <w:t xml:space="preserve"> </w:t>
      </w:r>
      <w:r w:rsidRPr="00A840D2">
        <w:rPr>
          <w:rtl/>
          <w:lang w:bidi="fa-IR"/>
        </w:rPr>
        <w:t>ما</w:t>
      </w:r>
      <w:r>
        <w:rPr>
          <w:rtl/>
          <w:lang w:bidi="fa-IR"/>
        </w:rPr>
        <w:t xml:space="preserve"> </w:t>
      </w:r>
      <w:r w:rsidRPr="00A840D2">
        <w:rPr>
          <w:rtl/>
          <w:lang w:bidi="fa-IR"/>
        </w:rPr>
        <w:t>يُسخِطُ</w:t>
      </w:r>
      <w:r>
        <w:rPr>
          <w:rtl/>
          <w:lang w:bidi="fa-IR"/>
        </w:rPr>
        <w:t xml:space="preserve"> </w:t>
      </w:r>
      <w:r w:rsidRPr="00A840D2">
        <w:rPr>
          <w:rtl/>
          <w:lang w:bidi="fa-IR"/>
        </w:rPr>
        <w:t>اللَّهَ</w:t>
      </w:r>
      <w:r>
        <w:rPr>
          <w:rtl/>
          <w:lang w:bidi="fa-IR"/>
        </w:rPr>
        <w:t xml:space="preserve"> ، </w:t>
      </w:r>
      <w:r w:rsidRPr="00A840D2">
        <w:rPr>
          <w:rtl/>
          <w:lang w:bidi="fa-IR"/>
        </w:rPr>
        <w:t>وقِلّةُ</w:t>
      </w:r>
      <w:r>
        <w:rPr>
          <w:rtl/>
          <w:lang w:bidi="fa-IR"/>
        </w:rPr>
        <w:t xml:space="preserve"> </w:t>
      </w:r>
      <w:r w:rsidRPr="00A840D2">
        <w:rPr>
          <w:rtl/>
          <w:lang w:bidi="fa-IR"/>
        </w:rPr>
        <w:t>الخِلافِ</w:t>
      </w:r>
      <w:r>
        <w:rPr>
          <w:rtl/>
          <w:lang w:bidi="fa-IR"/>
        </w:rPr>
        <w:t xml:space="preserve"> </w:t>
      </w:r>
      <w:r w:rsidRPr="00A840D2">
        <w:rPr>
          <w:rtl/>
          <w:lang w:bidi="fa-IR"/>
        </w:rPr>
        <w:t>على</w:t>
      </w:r>
      <w:r>
        <w:rPr>
          <w:rtl/>
          <w:lang w:bidi="fa-IR"/>
        </w:rPr>
        <w:t xml:space="preserve">‏ </w:t>
      </w:r>
      <w:r w:rsidRPr="00A840D2">
        <w:rPr>
          <w:rtl/>
          <w:lang w:bidi="fa-IR"/>
        </w:rPr>
        <w:t>مَن</w:t>
      </w:r>
      <w:r>
        <w:rPr>
          <w:rtl/>
          <w:lang w:bidi="fa-IR"/>
        </w:rPr>
        <w:t xml:space="preserve"> </w:t>
      </w:r>
      <w:r w:rsidRPr="00A840D2">
        <w:rPr>
          <w:rtl/>
          <w:lang w:bidi="fa-IR"/>
        </w:rPr>
        <w:t>تَصحَبُهُ</w:t>
      </w:r>
      <w:r>
        <w:rPr>
          <w:rtl/>
          <w:lang w:bidi="fa-IR"/>
        </w:rPr>
        <w:t xml:space="preserve">، </w:t>
      </w:r>
      <w:r w:rsidRPr="00A840D2">
        <w:rPr>
          <w:rtl/>
          <w:lang w:bidi="fa-IR"/>
        </w:rPr>
        <w:t>وتَركُ</w:t>
      </w:r>
      <w:r>
        <w:rPr>
          <w:rtl/>
          <w:lang w:bidi="fa-IR"/>
        </w:rPr>
        <w:t xml:space="preserve"> </w:t>
      </w:r>
      <w:r w:rsidRPr="00A840D2">
        <w:rPr>
          <w:rtl/>
          <w:lang w:bidi="fa-IR"/>
        </w:rPr>
        <w:t>الرِّوايَةِ</w:t>
      </w:r>
      <w:r>
        <w:rPr>
          <w:rtl/>
          <w:lang w:bidi="fa-IR"/>
        </w:rPr>
        <w:t xml:space="preserve"> </w:t>
      </w:r>
      <w:r w:rsidRPr="00A840D2">
        <w:rPr>
          <w:rtl/>
          <w:lang w:bidi="fa-IR"/>
        </w:rPr>
        <w:t>علَيهِم</w:t>
      </w:r>
      <w:r>
        <w:rPr>
          <w:rtl/>
          <w:lang w:bidi="fa-IR"/>
        </w:rPr>
        <w:t xml:space="preserve"> </w:t>
      </w:r>
      <w:r w:rsidRPr="00A840D2">
        <w:rPr>
          <w:rtl/>
          <w:lang w:bidi="fa-IR"/>
        </w:rPr>
        <w:t>إذا</w:t>
      </w:r>
      <w:r>
        <w:rPr>
          <w:rtl/>
          <w:lang w:bidi="fa-IR"/>
        </w:rPr>
        <w:t xml:space="preserve"> </w:t>
      </w:r>
      <w:r w:rsidRPr="00A840D2">
        <w:rPr>
          <w:rtl/>
          <w:lang w:bidi="fa-IR"/>
        </w:rPr>
        <w:t>أنتَ</w:t>
      </w:r>
      <w:r>
        <w:rPr>
          <w:rtl/>
          <w:lang w:bidi="fa-IR"/>
        </w:rPr>
        <w:t xml:space="preserve"> </w:t>
      </w:r>
      <w:r w:rsidRPr="00A840D2">
        <w:rPr>
          <w:rtl/>
          <w:lang w:bidi="fa-IR"/>
        </w:rPr>
        <w:t>فارَقتَهُم</w:t>
      </w:r>
      <w:r>
        <w:rPr>
          <w:rtl/>
          <w:lang w:bidi="fa-IR"/>
        </w:rPr>
        <w:t xml:space="preserve"> .</w:t>
      </w:r>
      <w:r>
        <w:rPr>
          <w:rStyle w:val="libFootnotenumChar"/>
          <w:rtl/>
        </w:rPr>
        <w:t>15</w:t>
      </w:r>
    </w:p>
    <w:p w:rsidR="00042891" w:rsidRDefault="00042891" w:rsidP="00042891">
      <w:pPr>
        <w:pStyle w:val="libNormal"/>
      </w:pPr>
      <w:r>
        <w:rPr>
          <w:rStyle w:val="libBold1Char"/>
        </w:rPr>
        <w:t>3033</w:t>
      </w:r>
      <w:r w:rsidRPr="000F7D59">
        <w:rPr>
          <w:rStyle w:val="libBold1Char"/>
        </w:rPr>
        <w:t>.</w:t>
      </w:r>
      <w:r>
        <w:rPr>
          <w:lang w:bidi="fa-IR"/>
        </w:rPr>
        <w:t xml:space="preserve"> </w:t>
      </w:r>
      <w:r>
        <w:t xml:space="preserve">Imam al-Sadiq </w:t>
      </w:r>
      <w:r w:rsidRPr="001500BA">
        <w:t>(AS)</w:t>
      </w:r>
      <w:r>
        <w:t xml:space="preserve"> said, 'The ideal courteousness during a journey entails sharing one's provisions freely, joking light-heartedly in matters that do not displease Allah, hardly ever disputing with your travelling companions, and never telling tales about them once you have parted company from them.' </w:t>
      </w:r>
      <w:r>
        <w:rPr>
          <w:rStyle w:val="libFootnotenumChar"/>
        </w:rPr>
        <w:t>16</w:t>
      </w:r>
    </w:p>
    <w:p w:rsidR="00042891" w:rsidRDefault="00042891" w:rsidP="00042891">
      <w:pPr>
        <w:pStyle w:val="libNormal"/>
      </w:pPr>
    </w:p>
    <w:p w:rsidR="00042891" w:rsidRDefault="00042891" w:rsidP="003C21EC">
      <w:pPr>
        <w:pStyle w:val="Heading3"/>
      </w:pPr>
      <w:bookmarkStart w:id="3303" w:name="_Toc484338568"/>
      <w:bookmarkStart w:id="3304" w:name="_Toc485812882"/>
      <w:r>
        <w:t>Notes</w:t>
      </w:r>
      <w:bookmarkEnd w:id="3303"/>
      <w:bookmarkEnd w:id="3304"/>
    </w:p>
    <w:p w:rsidR="00042891" w:rsidRDefault="00042891" w:rsidP="00042891">
      <w:pPr>
        <w:pStyle w:val="libFootnote"/>
      </w:pPr>
      <w:r>
        <w:t xml:space="preserve">1. </w:t>
      </w:r>
      <w:r>
        <w:rPr>
          <w:rtl/>
        </w:rPr>
        <w:t xml:space="preserve">كنز العمّال : </w:t>
      </w:r>
      <w:r>
        <w:rPr>
          <w:rtl/>
          <w:lang w:bidi="fa-IR"/>
        </w:rPr>
        <w:t>17550</w:t>
      </w:r>
      <w:r>
        <w:t xml:space="preserve"> .</w:t>
      </w:r>
    </w:p>
    <w:p w:rsidR="00042891" w:rsidRDefault="00042891" w:rsidP="00042891">
      <w:pPr>
        <w:pStyle w:val="libFootnote"/>
      </w:pPr>
      <w:r>
        <w:t xml:space="preserve">2. Kanz al-Ummal, no. </w:t>
      </w:r>
      <w:r>
        <w:rPr>
          <w:lang w:bidi="fa-IR"/>
        </w:rPr>
        <w:t>17550</w:t>
      </w:r>
    </w:p>
    <w:p w:rsidR="00042891" w:rsidRDefault="00042891" w:rsidP="00042891">
      <w:pPr>
        <w:pStyle w:val="libFootnote"/>
      </w:pPr>
      <w:r>
        <w:t xml:space="preserve">3. </w:t>
      </w:r>
      <w:r>
        <w:rPr>
          <w:rtl/>
        </w:rPr>
        <w:t xml:space="preserve">مكارم الأخلاق : </w:t>
      </w:r>
      <w:r>
        <w:rPr>
          <w:rtl/>
          <w:lang w:bidi="fa-IR"/>
        </w:rPr>
        <w:t>1 / 536 / 1866</w:t>
      </w:r>
      <w:r>
        <w:t xml:space="preserve"> .</w:t>
      </w:r>
    </w:p>
    <w:p w:rsidR="00042891" w:rsidRDefault="00042891" w:rsidP="00042891">
      <w:pPr>
        <w:pStyle w:val="libFootnote"/>
      </w:pPr>
      <w:r>
        <w:t xml:space="preserve">4. Makarim al-Akhlaq, v. </w:t>
      </w:r>
      <w:r>
        <w:rPr>
          <w:lang w:bidi="fa-IR"/>
        </w:rPr>
        <w:t>1</w:t>
      </w:r>
      <w:r>
        <w:t xml:space="preserve">, p. </w:t>
      </w:r>
      <w:r>
        <w:rPr>
          <w:lang w:bidi="fa-IR"/>
        </w:rPr>
        <w:t>536</w:t>
      </w:r>
      <w:r>
        <w:t xml:space="preserve">, no. </w:t>
      </w:r>
      <w:r>
        <w:rPr>
          <w:lang w:bidi="fa-IR"/>
        </w:rPr>
        <w:t>1866</w:t>
      </w:r>
    </w:p>
    <w:p w:rsidR="00042891" w:rsidRDefault="00042891" w:rsidP="00042891">
      <w:pPr>
        <w:pStyle w:val="libFootnote"/>
      </w:pPr>
      <w:r>
        <w:t xml:space="preserve">5. </w:t>
      </w:r>
      <w:r>
        <w:rPr>
          <w:rtl/>
        </w:rPr>
        <w:t>بحار الأنوار :</w:t>
      </w:r>
      <w:r>
        <w:rPr>
          <w:rtl/>
          <w:lang w:bidi="fa-IR"/>
        </w:rPr>
        <w:t>76 / 283 / 2</w:t>
      </w:r>
      <w:r>
        <w:t xml:space="preserve"> .</w:t>
      </w:r>
    </w:p>
    <w:p w:rsidR="00042891" w:rsidRDefault="00042891" w:rsidP="00042891">
      <w:pPr>
        <w:pStyle w:val="libFootnote"/>
      </w:pPr>
      <w:r>
        <w:t xml:space="preserve">6. Bihar al-Anwar, v. </w:t>
      </w:r>
      <w:r>
        <w:rPr>
          <w:lang w:bidi="fa-IR"/>
        </w:rPr>
        <w:t>76</w:t>
      </w:r>
      <w:r>
        <w:t xml:space="preserve">, p. </w:t>
      </w:r>
      <w:r>
        <w:rPr>
          <w:lang w:bidi="fa-IR"/>
        </w:rPr>
        <w:t>283</w:t>
      </w:r>
      <w:r>
        <w:t xml:space="preserve">, no. </w:t>
      </w:r>
      <w:r>
        <w:rPr>
          <w:lang w:bidi="fa-IR"/>
        </w:rPr>
        <w:t>2</w:t>
      </w:r>
    </w:p>
    <w:p w:rsidR="00042891" w:rsidRDefault="00042891" w:rsidP="00042891">
      <w:pPr>
        <w:pStyle w:val="libFootnote"/>
      </w:pPr>
      <w:r>
        <w:t xml:space="preserve">7. </w:t>
      </w:r>
      <w:r>
        <w:rPr>
          <w:rtl/>
        </w:rPr>
        <w:t xml:space="preserve">نهج البلاغة : الكتاب </w:t>
      </w:r>
      <w:r>
        <w:rPr>
          <w:rtl/>
          <w:lang w:bidi="fa-IR"/>
        </w:rPr>
        <w:t>31</w:t>
      </w:r>
      <w:r>
        <w:t xml:space="preserve"> .</w:t>
      </w:r>
    </w:p>
    <w:p w:rsidR="00042891" w:rsidRDefault="00042891" w:rsidP="00042891">
      <w:pPr>
        <w:pStyle w:val="libFootnote"/>
      </w:pPr>
      <w:r>
        <w:t xml:space="preserve">8. Nahj al-Balagha, Letter </w:t>
      </w:r>
      <w:r>
        <w:rPr>
          <w:lang w:bidi="fa-IR"/>
        </w:rPr>
        <w:t>31</w:t>
      </w:r>
    </w:p>
    <w:p w:rsidR="00042891" w:rsidRDefault="00042891" w:rsidP="00042891">
      <w:pPr>
        <w:pStyle w:val="libFootnote"/>
      </w:pPr>
      <w:r>
        <w:t xml:space="preserve">9. </w:t>
      </w:r>
      <w:r>
        <w:rPr>
          <w:rtl/>
        </w:rPr>
        <w:t>بحار الأنوار :</w:t>
      </w:r>
      <w:r>
        <w:rPr>
          <w:rtl/>
          <w:lang w:bidi="fa-IR"/>
        </w:rPr>
        <w:t>76 / 267 / 8</w:t>
      </w:r>
      <w:r>
        <w:t xml:space="preserve"> .</w:t>
      </w:r>
    </w:p>
    <w:p w:rsidR="00042891" w:rsidRDefault="00042891" w:rsidP="00042891">
      <w:pPr>
        <w:pStyle w:val="libFootnote"/>
      </w:pPr>
      <w:r>
        <w:t xml:space="preserve">10. Bihar al-Anwar, v. </w:t>
      </w:r>
      <w:r>
        <w:rPr>
          <w:lang w:bidi="fa-IR"/>
        </w:rPr>
        <w:t>76</w:t>
      </w:r>
      <w:r>
        <w:t xml:space="preserve">, p. </w:t>
      </w:r>
      <w:r>
        <w:rPr>
          <w:lang w:bidi="fa-IR"/>
        </w:rPr>
        <w:t>267</w:t>
      </w:r>
      <w:r>
        <w:t xml:space="preserve"> no. </w:t>
      </w:r>
      <w:r>
        <w:rPr>
          <w:lang w:bidi="fa-IR"/>
        </w:rPr>
        <w:t>8</w:t>
      </w:r>
    </w:p>
    <w:p w:rsidR="00042891" w:rsidRDefault="00042891" w:rsidP="00042891">
      <w:pPr>
        <w:pStyle w:val="libFootnote"/>
      </w:pPr>
      <w:r>
        <w:t xml:space="preserve">11. </w:t>
      </w:r>
      <w:r>
        <w:rPr>
          <w:rtl/>
        </w:rPr>
        <w:t xml:space="preserve">بحار الأنوار : </w:t>
      </w:r>
      <w:r>
        <w:rPr>
          <w:rtl/>
          <w:lang w:bidi="fa-IR"/>
        </w:rPr>
        <w:t>100 / 103 / 5</w:t>
      </w:r>
      <w:r>
        <w:rPr>
          <w:rtl/>
        </w:rPr>
        <w:t xml:space="preserve"> ، واُنظر : </w:t>
      </w:r>
      <w:r>
        <w:rPr>
          <w:rtl/>
          <w:lang w:bidi="fa-IR"/>
        </w:rPr>
        <w:t>76 / 226</w:t>
      </w:r>
      <w:r>
        <w:rPr>
          <w:rtl/>
        </w:rPr>
        <w:t xml:space="preserve"> و ص </w:t>
      </w:r>
      <w:r>
        <w:rPr>
          <w:rtl/>
          <w:lang w:bidi="fa-IR"/>
        </w:rPr>
        <w:t>227</w:t>
      </w:r>
      <w:r>
        <w:rPr>
          <w:rtl/>
        </w:rPr>
        <w:t xml:space="preserve"> و </w:t>
      </w:r>
      <w:r>
        <w:rPr>
          <w:rtl/>
          <w:lang w:bidi="fa-IR"/>
        </w:rPr>
        <w:t>231</w:t>
      </w:r>
      <w:r>
        <w:rPr>
          <w:rtl/>
        </w:rPr>
        <w:t xml:space="preserve"> و </w:t>
      </w:r>
      <w:r>
        <w:rPr>
          <w:rtl/>
          <w:lang w:bidi="fa-IR"/>
        </w:rPr>
        <w:t>232</w:t>
      </w:r>
      <w:r>
        <w:rPr>
          <w:rtl/>
        </w:rPr>
        <w:t xml:space="preserve"> و ج </w:t>
      </w:r>
      <w:r>
        <w:rPr>
          <w:rtl/>
          <w:lang w:bidi="fa-IR"/>
        </w:rPr>
        <w:t>59 / 28</w:t>
      </w:r>
      <w:r>
        <w:t xml:space="preserve"> .</w:t>
      </w:r>
    </w:p>
    <w:p w:rsidR="00042891" w:rsidRDefault="00042891" w:rsidP="00042891">
      <w:pPr>
        <w:pStyle w:val="libFootnote"/>
      </w:pPr>
      <w:r>
        <w:t xml:space="preserve">12. Ibid. v. </w:t>
      </w:r>
      <w:r>
        <w:rPr>
          <w:lang w:bidi="fa-IR"/>
        </w:rPr>
        <w:t>100</w:t>
      </w:r>
      <w:r>
        <w:t xml:space="preserve">, p. </w:t>
      </w:r>
      <w:r>
        <w:rPr>
          <w:lang w:bidi="fa-IR"/>
        </w:rPr>
        <w:t>103</w:t>
      </w:r>
      <w:r>
        <w:t xml:space="preserve">, no. </w:t>
      </w:r>
      <w:r>
        <w:rPr>
          <w:lang w:bidi="fa-IR"/>
        </w:rPr>
        <w:t>5</w:t>
      </w:r>
    </w:p>
    <w:p w:rsidR="00042891" w:rsidRDefault="00042891" w:rsidP="00042891">
      <w:pPr>
        <w:pStyle w:val="libFootnote"/>
      </w:pPr>
      <w:r>
        <w:t xml:space="preserve">13. </w:t>
      </w:r>
      <w:r>
        <w:rPr>
          <w:rtl/>
        </w:rPr>
        <w:t xml:space="preserve">بحار الأنوار : </w:t>
      </w:r>
      <w:r>
        <w:rPr>
          <w:rtl/>
          <w:lang w:bidi="fa-IR"/>
        </w:rPr>
        <w:t>76 / 271 / 28</w:t>
      </w:r>
      <w:r>
        <w:t xml:space="preserve"> .</w:t>
      </w:r>
    </w:p>
    <w:p w:rsidR="00042891" w:rsidRDefault="00042891" w:rsidP="00042891">
      <w:pPr>
        <w:pStyle w:val="libFootnote"/>
      </w:pPr>
      <w:r>
        <w:t xml:space="preserve">14. Ibid. v. </w:t>
      </w:r>
      <w:r>
        <w:rPr>
          <w:lang w:bidi="fa-IR"/>
        </w:rPr>
        <w:t>76</w:t>
      </w:r>
      <w:r>
        <w:t xml:space="preserve">, p. </w:t>
      </w:r>
      <w:r>
        <w:rPr>
          <w:lang w:bidi="fa-IR"/>
        </w:rPr>
        <w:t>271</w:t>
      </w:r>
      <w:r>
        <w:t xml:space="preserve">, no. </w:t>
      </w:r>
      <w:r>
        <w:rPr>
          <w:lang w:bidi="fa-IR"/>
        </w:rPr>
        <w:t>28</w:t>
      </w:r>
    </w:p>
    <w:p w:rsidR="00042891" w:rsidRDefault="00042891" w:rsidP="00042891">
      <w:pPr>
        <w:pStyle w:val="libFootnote"/>
      </w:pPr>
      <w:r>
        <w:t xml:space="preserve">15. </w:t>
      </w:r>
      <w:r>
        <w:rPr>
          <w:rtl/>
        </w:rPr>
        <w:t xml:space="preserve">الأمالي للمفيد : </w:t>
      </w:r>
      <w:r>
        <w:rPr>
          <w:rtl/>
          <w:lang w:bidi="fa-IR"/>
        </w:rPr>
        <w:t>44 / 3</w:t>
      </w:r>
      <w:r>
        <w:t xml:space="preserve"> .</w:t>
      </w:r>
    </w:p>
    <w:p w:rsidR="00042891" w:rsidRDefault="00042891" w:rsidP="00042891">
      <w:pPr>
        <w:pStyle w:val="libFootnote"/>
        <w:rPr>
          <w:rtl/>
          <w:lang w:bidi="fa-IR"/>
        </w:rPr>
      </w:pPr>
      <w:r>
        <w:t xml:space="preserve">16. Amali al-Mufid, p. </w:t>
      </w:r>
      <w:r>
        <w:rPr>
          <w:lang w:bidi="fa-IR"/>
        </w:rPr>
        <w:t>44</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05" w:name="_Toc484338569"/>
      <w:bookmarkStart w:id="3306" w:name="_Toc485812883"/>
      <w:r>
        <w:rPr>
          <w:lang w:bidi="fa-IR"/>
        </w:rPr>
        <w:lastRenderedPageBreak/>
        <w:t>951</w:t>
      </w:r>
      <w:r>
        <w:t xml:space="preserve"> - </w:t>
      </w:r>
      <w:r>
        <w:rPr>
          <w:rtl/>
          <w:lang w:bidi="fa-IR"/>
        </w:rPr>
        <w:t>السَّفَرُ المَنهِيُّ عَنهُ‏</w:t>
      </w:r>
      <w:bookmarkEnd w:id="3305"/>
      <w:bookmarkEnd w:id="3306"/>
    </w:p>
    <w:p w:rsidR="00042891" w:rsidRDefault="00042891" w:rsidP="003C21EC">
      <w:pPr>
        <w:pStyle w:val="Heading2Center"/>
      </w:pPr>
      <w:bookmarkStart w:id="3307" w:name="_Toc484338570"/>
      <w:bookmarkStart w:id="3308" w:name="_Toc485812884"/>
      <w:r>
        <w:rPr>
          <w:lang w:bidi="fa-IR"/>
        </w:rPr>
        <w:t>951</w:t>
      </w:r>
      <w:r>
        <w:t>. THE PROHIBITED JOURNEY</w:t>
      </w:r>
      <w:bookmarkEnd w:id="3307"/>
      <w:bookmarkEnd w:id="3308"/>
    </w:p>
    <w:p w:rsidR="00042891" w:rsidRDefault="00042891" w:rsidP="00F40395">
      <w:pPr>
        <w:pStyle w:val="libAr"/>
      </w:pPr>
      <w:r>
        <w:rPr>
          <w:rStyle w:val="libBold1Char"/>
          <w:rtl/>
        </w:rPr>
        <w:t>3034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يَخرُجِ</w:t>
      </w:r>
      <w:r>
        <w:rPr>
          <w:rtl/>
          <w:lang w:bidi="fa-IR"/>
        </w:rPr>
        <w:t xml:space="preserve"> </w:t>
      </w:r>
      <w:r w:rsidRPr="00A840D2">
        <w:rPr>
          <w:rtl/>
          <w:lang w:bidi="fa-IR"/>
        </w:rPr>
        <w:t>الرَّجُلُ</w:t>
      </w:r>
      <w:r>
        <w:rPr>
          <w:rtl/>
          <w:lang w:bidi="fa-IR"/>
        </w:rPr>
        <w:t xml:space="preserve"> </w:t>
      </w:r>
      <w:r w:rsidRPr="00A840D2">
        <w:rPr>
          <w:rtl/>
          <w:lang w:bidi="fa-IR"/>
        </w:rPr>
        <w:t>في</w:t>
      </w:r>
      <w:r>
        <w:rPr>
          <w:rtl/>
          <w:lang w:bidi="fa-IR"/>
        </w:rPr>
        <w:t xml:space="preserve"> </w:t>
      </w:r>
      <w:r w:rsidRPr="00A840D2">
        <w:rPr>
          <w:rtl/>
          <w:lang w:bidi="fa-IR"/>
        </w:rPr>
        <w:t>سَفَرٍ</w:t>
      </w:r>
      <w:r>
        <w:rPr>
          <w:rtl/>
          <w:lang w:bidi="fa-IR"/>
        </w:rPr>
        <w:t xml:space="preserve"> </w:t>
      </w:r>
      <w:r w:rsidRPr="00A840D2">
        <w:rPr>
          <w:rtl/>
          <w:lang w:bidi="fa-IR"/>
        </w:rPr>
        <w:t>يَخافُ</w:t>
      </w:r>
      <w:r>
        <w:rPr>
          <w:rtl/>
          <w:lang w:bidi="fa-IR"/>
        </w:rPr>
        <w:t xml:space="preserve"> </w:t>
      </w:r>
      <w:r w:rsidRPr="00A840D2">
        <w:rPr>
          <w:rtl/>
          <w:lang w:bidi="fa-IR"/>
        </w:rPr>
        <w:t>فيهِ</w:t>
      </w:r>
      <w:r>
        <w:rPr>
          <w:rtl/>
          <w:lang w:bidi="fa-IR"/>
        </w:rPr>
        <w:t xml:space="preserve"> </w:t>
      </w:r>
      <w:r w:rsidRPr="00A840D2">
        <w:rPr>
          <w:rtl/>
          <w:lang w:bidi="fa-IR"/>
        </w:rPr>
        <w:t>على</w:t>
      </w:r>
      <w:r>
        <w:rPr>
          <w:rtl/>
          <w:lang w:bidi="fa-IR"/>
        </w:rPr>
        <w:t xml:space="preserve">‏ </w:t>
      </w:r>
      <w:r w:rsidRPr="00A840D2">
        <w:rPr>
          <w:rtl/>
          <w:lang w:bidi="fa-IR"/>
        </w:rPr>
        <w:t>دِينِهِ</w:t>
      </w:r>
      <w:r>
        <w:rPr>
          <w:rtl/>
          <w:lang w:bidi="fa-IR"/>
        </w:rPr>
        <w:t xml:space="preserve"> </w:t>
      </w:r>
      <w:r w:rsidRPr="00A840D2">
        <w:rPr>
          <w:rtl/>
          <w:lang w:bidi="fa-IR"/>
        </w:rPr>
        <w:t>وصَلاتِهِ</w:t>
      </w:r>
      <w:r>
        <w:rPr>
          <w:rtl/>
          <w:lang w:bidi="fa-IR"/>
        </w:rPr>
        <w:t xml:space="preserve"> .</w:t>
      </w:r>
      <w:r>
        <w:rPr>
          <w:rStyle w:val="libFootnotenumChar"/>
          <w:rtl/>
        </w:rPr>
        <w:t>1</w:t>
      </w:r>
    </w:p>
    <w:p w:rsidR="00042891" w:rsidRDefault="00042891" w:rsidP="00042891">
      <w:pPr>
        <w:pStyle w:val="libNormal"/>
      </w:pPr>
      <w:r>
        <w:rPr>
          <w:rStyle w:val="libBold1Char"/>
        </w:rPr>
        <w:t>3034</w:t>
      </w:r>
      <w:r w:rsidRPr="000F7D59">
        <w:rPr>
          <w:rStyle w:val="libBold1Char"/>
        </w:rPr>
        <w:t>.</w:t>
      </w:r>
      <w:r>
        <w:rPr>
          <w:lang w:bidi="fa-IR"/>
        </w:rPr>
        <w:t xml:space="preserve"> </w:t>
      </w:r>
      <w:r>
        <w:t xml:space="preserve">Imam Ali </w:t>
      </w:r>
      <w:r w:rsidRPr="001500BA">
        <w:t>(AS)</w:t>
      </w:r>
      <w:r>
        <w:t xml:space="preserve"> said, 'A man must never go on a journey in which he has cause to fear for his faith or his prayer.' </w:t>
      </w:r>
      <w:r>
        <w:rPr>
          <w:rStyle w:val="libFootnotenumChar"/>
        </w:rPr>
        <w:t>2</w:t>
      </w:r>
    </w:p>
    <w:p w:rsidR="00042891" w:rsidRDefault="00042891" w:rsidP="00F40395">
      <w:pPr>
        <w:pStyle w:val="libAr"/>
      </w:pPr>
      <w:r>
        <w:rPr>
          <w:rStyle w:val="libBold1Char"/>
          <w:rtl/>
        </w:rPr>
        <w:t>3035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محمّدُ</w:t>
      </w:r>
      <w:r>
        <w:rPr>
          <w:rtl/>
          <w:lang w:bidi="fa-IR"/>
        </w:rPr>
        <w:t xml:space="preserve"> </w:t>
      </w:r>
      <w:r w:rsidRPr="00A840D2">
        <w:rPr>
          <w:rtl/>
          <w:lang w:bidi="fa-IR"/>
        </w:rPr>
        <w:t>بنُ</w:t>
      </w:r>
      <w:r>
        <w:rPr>
          <w:rtl/>
          <w:lang w:bidi="fa-IR"/>
        </w:rPr>
        <w:t xml:space="preserve"> </w:t>
      </w:r>
      <w:r w:rsidRPr="00A840D2">
        <w:rPr>
          <w:rtl/>
          <w:lang w:bidi="fa-IR"/>
        </w:rPr>
        <w:t>مسلمٍ</w:t>
      </w:r>
      <w:r>
        <w:rPr>
          <w:rtl/>
          <w:lang w:bidi="fa-IR"/>
        </w:rPr>
        <w:t xml:space="preserve"> </w:t>
      </w:r>
      <w:r w:rsidRPr="00A840D2">
        <w:rPr>
          <w:rtl/>
          <w:lang w:bidi="fa-IR"/>
        </w:rPr>
        <w:t>عنِ</w:t>
      </w:r>
      <w:r>
        <w:rPr>
          <w:rtl/>
          <w:lang w:bidi="fa-IR"/>
        </w:rPr>
        <w:t xml:space="preserve"> </w:t>
      </w:r>
      <w:r w:rsidRPr="00A840D2">
        <w:rPr>
          <w:rtl/>
          <w:lang w:bidi="fa-IR"/>
        </w:rPr>
        <w:t>الرَّجُلِ</w:t>
      </w:r>
      <w:r>
        <w:rPr>
          <w:rtl/>
          <w:lang w:bidi="fa-IR"/>
        </w:rPr>
        <w:t xml:space="preserve"> </w:t>
      </w:r>
      <w:r w:rsidRPr="00A840D2">
        <w:rPr>
          <w:rtl/>
          <w:lang w:bidi="fa-IR"/>
        </w:rPr>
        <w:t>يُجنِبُ</w:t>
      </w:r>
      <w:r>
        <w:rPr>
          <w:rtl/>
          <w:lang w:bidi="fa-IR"/>
        </w:rPr>
        <w:t xml:space="preserve"> </w:t>
      </w:r>
      <w:r w:rsidRPr="00A840D2">
        <w:rPr>
          <w:rtl/>
          <w:lang w:bidi="fa-IR"/>
        </w:rPr>
        <w:t>في</w:t>
      </w:r>
      <w:r>
        <w:rPr>
          <w:rtl/>
          <w:lang w:bidi="fa-IR"/>
        </w:rPr>
        <w:t xml:space="preserve"> </w:t>
      </w:r>
      <w:r w:rsidRPr="00A840D2">
        <w:rPr>
          <w:rtl/>
          <w:lang w:bidi="fa-IR"/>
        </w:rPr>
        <w:t>السَّفَرِ</w:t>
      </w:r>
      <w:r>
        <w:rPr>
          <w:rtl/>
          <w:lang w:bidi="fa-IR"/>
        </w:rPr>
        <w:t xml:space="preserve"> ، </w:t>
      </w:r>
      <w:r w:rsidRPr="00A840D2">
        <w:rPr>
          <w:rtl/>
          <w:lang w:bidi="fa-IR"/>
        </w:rPr>
        <w:t>فلا</w:t>
      </w:r>
      <w:r>
        <w:rPr>
          <w:rtl/>
          <w:lang w:bidi="fa-IR"/>
        </w:rPr>
        <w:t xml:space="preserve"> </w:t>
      </w:r>
      <w:r w:rsidRPr="00A840D2">
        <w:rPr>
          <w:rtl/>
          <w:lang w:bidi="fa-IR"/>
        </w:rPr>
        <w:t>يَجِدُ</w:t>
      </w:r>
      <w:r>
        <w:rPr>
          <w:rtl/>
          <w:lang w:bidi="fa-IR"/>
        </w:rPr>
        <w:t xml:space="preserve"> </w:t>
      </w:r>
      <w:r w:rsidRPr="00A840D2">
        <w:rPr>
          <w:rtl/>
          <w:lang w:bidi="fa-IR"/>
        </w:rPr>
        <w:t>إلّا</w:t>
      </w:r>
      <w:r>
        <w:rPr>
          <w:rtl/>
          <w:lang w:bidi="fa-IR"/>
        </w:rPr>
        <w:t xml:space="preserve"> </w:t>
      </w:r>
      <w:r w:rsidRPr="00A840D2">
        <w:rPr>
          <w:rtl/>
          <w:lang w:bidi="fa-IR"/>
        </w:rPr>
        <w:t>الثَّلجَ</w:t>
      </w:r>
      <w:r>
        <w:rPr>
          <w:rtl/>
          <w:lang w:bidi="fa-IR"/>
        </w:rPr>
        <w:t xml:space="preserve"> </w:t>
      </w:r>
      <w:r w:rsidRPr="00A840D2">
        <w:rPr>
          <w:rtl/>
          <w:lang w:bidi="fa-IR"/>
        </w:rPr>
        <w:t>أو</w:t>
      </w:r>
      <w:r>
        <w:rPr>
          <w:rtl/>
          <w:lang w:bidi="fa-IR"/>
        </w:rPr>
        <w:t xml:space="preserve"> </w:t>
      </w:r>
      <w:r w:rsidRPr="00A840D2">
        <w:rPr>
          <w:rtl/>
          <w:lang w:bidi="fa-IR"/>
        </w:rPr>
        <w:t>ماءً</w:t>
      </w:r>
      <w:r>
        <w:rPr>
          <w:rtl/>
          <w:lang w:bidi="fa-IR"/>
        </w:rPr>
        <w:t xml:space="preserve"> </w:t>
      </w:r>
      <w:r w:rsidRPr="00A840D2">
        <w:rPr>
          <w:rtl/>
          <w:lang w:bidi="fa-IR"/>
        </w:rPr>
        <w:t>جامداً</w:t>
      </w:r>
      <w:r>
        <w:rPr>
          <w:rtl/>
          <w:lang w:bidi="fa-IR"/>
        </w:rPr>
        <w:t xml:space="preserve"> - : </w:t>
      </w:r>
      <w:r w:rsidRPr="00A840D2">
        <w:rPr>
          <w:rtl/>
          <w:lang w:bidi="fa-IR"/>
        </w:rPr>
        <w:t>هُو</w:t>
      </w:r>
      <w:r>
        <w:rPr>
          <w:rtl/>
          <w:lang w:bidi="fa-IR"/>
        </w:rPr>
        <w:t xml:space="preserve"> </w:t>
      </w:r>
      <w:r w:rsidRPr="00A840D2">
        <w:rPr>
          <w:rtl/>
          <w:lang w:bidi="fa-IR"/>
        </w:rPr>
        <w:t>بِمَنزِلَةِ</w:t>
      </w:r>
      <w:r>
        <w:rPr>
          <w:rtl/>
          <w:lang w:bidi="fa-IR"/>
        </w:rPr>
        <w:t xml:space="preserve"> </w:t>
      </w:r>
      <w:r w:rsidRPr="00A840D2">
        <w:rPr>
          <w:rtl/>
          <w:lang w:bidi="fa-IR"/>
        </w:rPr>
        <w:t>الضَّرُورةِ</w:t>
      </w:r>
      <w:r>
        <w:rPr>
          <w:rtl/>
          <w:lang w:bidi="fa-IR"/>
        </w:rPr>
        <w:t xml:space="preserve"> ، </w:t>
      </w:r>
      <w:r w:rsidRPr="00A840D2">
        <w:rPr>
          <w:rtl/>
          <w:lang w:bidi="fa-IR"/>
        </w:rPr>
        <w:t>ولا</w:t>
      </w:r>
      <w:r>
        <w:rPr>
          <w:rtl/>
          <w:lang w:bidi="fa-IR"/>
        </w:rPr>
        <w:t xml:space="preserve"> </w:t>
      </w:r>
      <w:r w:rsidRPr="00A840D2">
        <w:rPr>
          <w:rtl/>
          <w:lang w:bidi="fa-IR"/>
        </w:rPr>
        <w:t>أرى</w:t>
      </w:r>
      <w:r>
        <w:rPr>
          <w:rtl/>
          <w:lang w:bidi="fa-IR"/>
        </w:rPr>
        <w:t xml:space="preserve">‏ </w:t>
      </w:r>
      <w:r w:rsidRPr="00A840D2">
        <w:rPr>
          <w:rtl/>
          <w:lang w:bidi="fa-IR"/>
        </w:rPr>
        <w:t>أن</w:t>
      </w:r>
      <w:r>
        <w:rPr>
          <w:rtl/>
          <w:lang w:bidi="fa-IR"/>
        </w:rPr>
        <w:t xml:space="preserve"> </w:t>
      </w:r>
      <w:r w:rsidRPr="00A840D2">
        <w:rPr>
          <w:rtl/>
          <w:lang w:bidi="fa-IR"/>
        </w:rPr>
        <w:t>يَعُودَ</w:t>
      </w:r>
      <w:r>
        <w:rPr>
          <w:rtl/>
          <w:lang w:bidi="fa-IR"/>
        </w:rPr>
        <w:t xml:space="preserve"> </w:t>
      </w:r>
      <w:r w:rsidRPr="00A840D2">
        <w:rPr>
          <w:rtl/>
          <w:lang w:bidi="fa-IR"/>
        </w:rPr>
        <w:t>إلى</w:t>
      </w:r>
      <w:r>
        <w:rPr>
          <w:rtl/>
          <w:lang w:bidi="fa-IR"/>
        </w:rPr>
        <w:t xml:space="preserve">‏ </w:t>
      </w:r>
      <w:r w:rsidRPr="00A840D2">
        <w:rPr>
          <w:rtl/>
          <w:lang w:bidi="fa-IR"/>
        </w:rPr>
        <w:t>هذِهِ</w:t>
      </w:r>
      <w:r>
        <w:rPr>
          <w:rtl/>
          <w:lang w:bidi="fa-IR"/>
        </w:rPr>
        <w:t xml:space="preserve"> </w:t>
      </w:r>
      <w:r w:rsidRPr="00A840D2">
        <w:rPr>
          <w:rtl/>
          <w:lang w:bidi="fa-IR"/>
        </w:rPr>
        <w:t>الأرضِ</w:t>
      </w:r>
      <w:r>
        <w:rPr>
          <w:rtl/>
          <w:lang w:bidi="fa-IR"/>
        </w:rPr>
        <w:t xml:space="preserve"> </w:t>
      </w:r>
      <w:r w:rsidRPr="00A840D2">
        <w:rPr>
          <w:rtl/>
          <w:lang w:bidi="fa-IR"/>
        </w:rPr>
        <w:t>التي</w:t>
      </w:r>
      <w:r>
        <w:rPr>
          <w:rtl/>
          <w:lang w:bidi="fa-IR"/>
        </w:rPr>
        <w:t xml:space="preserve"> </w:t>
      </w:r>
      <w:r w:rsidRPr="00A840D2">
        <w:rPr>
          <w:rtl/>
          <w:lang w:bidi="fa-IR"/>
        </w:rPr>
        <w:t>تُوبِقُ</w:t>
      </w:r>
      <w:r>
        <w:rPr>
          <w:rtl/>
          <w:lang w:bidi="fa-IR"/>
        </w:rPr>
        <w:t xml:space="preserve"> </w:t>
      </w:r>
      <w:r w:rsidRPr="00A840D2">
        <w:rPr>
          <w:rtl/>
          <w:lang w:bidi="fa-IR"/>
        </w:rPr>
        <w:t>دِينَهُ</w:t>
      </w:r>
      <w:r>
        <w:rPr>
          <w:rtl/>
          <w:lang w:bidi="fa-IR"/>
        </w:rPr>
        <w:t xml:space="preserve"> .</w:t>
      </w:r>
      <w:r>
        <w:rPr>
          <w:rStyle w:val="libFootnotenumChar"/>
          <w:rtl/>
        </w:rPr>
        <w:t>3</w:t>
      </w:r>
    </w:p>
    <w:p w:rsidR="00042891" w:rsidRDefault="00042891" w:rsidP="00042891">
      <w:pPr>
        <w:pStyle w:val="libNormal"/>
      </w:pPr>
      <w:r>
        <w:rPr>
          <w:rStyle w:val="libBold1Char"/>
        </w:rPr>
        <w:t>3035</w:t>
      </w:r>
      <w:r w:rsidRPr="000F7D59">
        <w:rPr>
          <w:rStyle w:val="libBold1Char"/>
        </w:rPr>
        <w:t>.</w:t>
      </w:r>
      <w:r>
        <w:rPr>
          <w:lang w:bidi="fa-IR"/>
        </w:rPr>
        <w:t xml:space="preserve"> </w:t>
      </w:r>
      <w:r>
        <w:t xml:space="preserve">Imam al-Sadiq </w:t>
      </w:r>
      <w:r w:rsidRPr="001500BA">
        <w:t>(AS)</w:t>
      </w:r>
      <w:r>
        <w:t xml:space="preserve"> was asked by Muhammad b. Muslim about the situation of a man who becomes ritually impure </w:t>
      </w:r>
      <w:r w:rsidRPr="001500BA">
        <w:t>(mujnib)</w:t>
      </w:r>
      <w:r>
        <w:t xml:space="preserve"> during his journey, and has nothing but snow or ice at his disposal [and therefore cannot perform the obligatory bath to purify himself]. Imam </w:t>
      </w:r>
      <w:r w:rsidRPr="001500BA">
        <w:t>(AS)</w:t>
      </w:r>
      <w:r>
        <w:t xml:space="preserve"> replied, 'This is a situation of primary necessity, and I do not think that he should ever return to such a place where his religion is at stake.' </w:t>
      </w:r>
      <w:r>
        <w:rPr>
          <w:rStyle w:val="libFootnotenumChar"/>
        </w:rPr>
        <w:t>4</w:t>
      </w:r>
    </w:p>
    <w:p w:rsidR="00042891" w:rsidRDefault="00042891" w:rsidP="00042891">
      <w:pPr>
        <w:pStyle w:val="libNormal"/>
      </w:pPr>
    </w:p>
    <w:p w:rsidR="00042891" w:rsidRDefault="00042891" w:rsidP="003C21EC">
      <w:pPr>
        <w:pStyle w:val="Heading3"/>
      </w:pPr>
      <w:bookmarkStart w:id="3309" w:name="_Toc484338571"/>
      <w:bookmarkStart w:id="3310" w:name="_Toc485812885"/>
      <w:r>
        <w:t>Notes</w:t>
      </w:r>
      <w:bookmarkEnd w:id="3309"/>
      <w:bookmarkEnd w:id="3310"/>
    </w:p>
    <w:p w:rsidR="00042891" w:rsidRDefault="00042891" w:rsidP="00042891">
      <w:pPr>
        <w:pStyle w:val="libFootnote"/>
      </w:pPr>
      <w:r>
        <w:t xml:space="preserve">1. </w:t>
      </w:r>
      <w:r>
        <w:rPr>
          <w:rtl/>
        </w:rPr>
        <w:t xml:space="preserve">بحار الأنوار : </w:t>
      </w:r>
      <w:r>
        <w:rPr>
          <w:rtl/>
          <w:lang w:bidi="fa-IR"/>
        </w:rPr>
        <w:t>10 / 108 / 1</w:t>
      </w:r>
      <w:r>
        <w:t xml:space="preserve"> .</w:t>
      </w:r>
    </w:p>
    <w:p w:rsidR="00042891" w:rsidRDefault="00042891" w:rsidP="00042891">
      <w:pPr>
        <w:pStyle w:val="libFootnote"/>
      </w:pPr>
      <w:r>
        <w:t xml:space="preserve">2. Bihar al-Anwar, v. </w:t>
      </w:r>
      <w:r>
        <w:rPr>
          <w:lang w:bidi="fa-IR"/>
        </w:rPr>
        <w:t>76</w:t>
      </w:r>
      <w:r>
        <w:t xml:space="preserve">, p. </w:t>
      </w:r>
      <w:r>
        <w:rPr>
          <w:lang w:bidi="fa-IR"/>
        </w:rPr>
        <w:t>283</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76 / 222 / 9</w:t>
      </w:r>
      <w:r>
        <w:t xml:space="preserve"> .</w:t>
      </w:r>
    </w:p>
    <w:p w:rsidR="00042891" w:rsidRDefault="00042891" w:rsidP="00042891">
      <w:pPr>
        <w:pStyle w:val="libFootnote"/>
        <w:rPr>
          <w:rtl/>
          <w:lang w:bidi="fa-IR"/>
        </w:rPr>
      </w:pPr>
      <w:r>
        <w:t xml:space="preserve">4. Ibid. v. </w:t>
      </w:r>
      <w:r>
        <w:rPr>
          <w:lang w:bidi="fa-IR"/>
        </w:rPr>
        <w:t>76</w:t>
      </w:r>
      <w:r>
        <w:t xml:space="preserve">, p. </w:t>
      </w:r>
      <w:r>
        <w:rPr>
          <w:lang w:bidi="fa-IR"/>
        </w:rPr>
        <w:t>222</w:t>
      </w:r>
      <w:r>
        <w:t xml:space="preserve">, no. </w:t>
      </w:r>
      <w:r>
        <w:rPr>
          <w:lang w:bidi="fa-IR"/>
        </w:rPr>
        <w:t>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311" w:name="_Toc484338572"/>
      <w:bookmarkStart w:id="3312" w:name="_Toc485812886"/>
      <w:r>
        <w:rPr>
          <w:lang w:bidi="fa-IR"/>
        </w:rPr>
        <w:lastRenderedPageBreak/>
        <w:t>192</w:t>
      </w:r>
      <w:r>
        <w:t xml:space="preserve"> - </w:t>
      </w:r>
      <w:r>
        <w:rPr>
          <w:rtl/>
          <w:lang w:bidi="fa-IR"/>
        </w:rPr>
        <w:t>السقي‏</w:t>
      </w:r>
      <w:bookmarkEnd w:id="3311"/>
      <w:bookmarkEnd w:id="3312"/>
    </w:p>
    <w:p w:rsidR="00042891" w:rsidRDefault="00042891" w:rsidP="003C21EC">
      <w:pPr>
        <w:pStyle w:val="Heading1Center"/>
      </w:pPr>
      <w:bookmarkStart w:id="3313" w:name="_Toc484338573"/>
      <w:bookmarkStart w:id="3314" w:name="_Toc485812887"/>
      <w:r>
        <w:rPr>
          <w:lang w:bidi="fa-IR"/>
        </w:rPr>
        <w:t>192</w:t>
      </w:r>
      <w:r>
        <w:t>. QUENCHING SOMEONE'S THIRST</w:t>
      </w:r>
      <w:bookmarkEnd w:id="3313"/>
      <w:bookmarkEnd w:id="3314"/>
    </w:p>
    <w:p w:rsidR="00042891" w:rsidRDefault="00042891" w:rsidP="003C21EC">
      <w:pPr>
        <w:pStyle w:val="Heading2Center"/>
      </w:pPr>
      <w:bookmarkStart w:id="3315" w:name="_Toc484338574"/>
      <w:bookmarkStart w:id="3316" w:name="_Toc485812888"/>
      <w:r>
        <w:rPr>
          <w:lang w:bidi="fa-IR"/>
        </w:rPr>
        <w:t>952</w:t>
      </w:r>
      <w:r>
        <w:t xml:space="preserve"> - </w:t>
      </w:r>
      <w:r>
        <w:rPr>
          <w:rtl/>
          <w:lang w:bidi="fa-IR"/>
        </w:rPr>
        <w:t>فَضلُ السَّقيِ‏</w:t>
      </w:r>
      <w:bookmarkEnd w:id="3315"/>
      <w:bookmarkEnd w:id="3316"/>
    </w:p>
    <w:p w:rsidR="00042891" w:rsidRDefault="00042891" w:rsidP="003C21EC">
      <w:pPr>
        <w:pStyle w:val="Heading2Center"/>
      </w:pPr>
      <w:bookmarkStart w:id="3317" w:name="_Toc484338575"/>
      <w:bookmarkStart w:id="3318" w:name="_Toc485812889"/>
      <w:r>
        <w:rPr>
          <w:lang w:bidi="fa-IR"/>
        </w:rPr>
        <w:t>952</w:t>
      </w:r>
      <w:r>
        <w:t>. THE VIRTUE OF QUENCHING SOMEONE'S THIRST</w:t>
      </w:r>
      <w:bookmarkEnd w:id="3317"/>
      <w:bookmarkEnd w:id="3318"/>
    </w:p>
    <w:p w:rsidR="00042891" w:rsidRDefault="00042891" w:rsidP="00F40395">
      <w:pPr>
        <w:pStyle w:val="libAr"/>
      </w:pPr>
      <w:r>
        <w:rPr>
          <w:rStyle w:val="libBold1Char"/>
          <w:rtl/>
        </w:rPr>
        <w:t>3036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الرجُلَ</w:t>
      </w:r>
      <w:r>
        <w:rPr>
          <w:rtl/>
          <w:lang w:bidi="fa-IR"/>
        </w:rPr>
        <w:t xml:space="preserve"> </w:t>
      </w:r>
      <w:r w:rsidRPr="00A840D2">
        <w:rPr>
          <w:rtl/>
          <w:lang w:bidi="fa-IR"/>
        </w:rPr>
        <w:t>إذا</w:t>
      </w:r>
      <w:r>
        <w:rPr>
          <w:rtl/>
          <w:lang w:bidi="fa-IR"/>
        </w:rPr>
        <w:t xml:space="preserve"> </w:t>
      </w:r>
      <w:r w:rsidRPr="00A840D2">
        <w:rPr>
          <w:rtl/>
          <w:lang w:bidi="fa-IR"/>
        </w:rPr>
        <w:t>سَقَى</w:t>
      </w:r>
      <w:r>
        <w:rPr>
          <w:rtl/>
          <w:lang w:bidi="fa-IR"/>
        </w:rPr>
        <w:t xml:space="preserve"> </w:t>
      </w:r>
      <w:r w:rsidRPr="00A840D2">
        <w:rPr>
          <w:rtl/>
          <w:lang w:bidi="fa-IR"/>
        </w:rPr>
        <w:t>امرَأتَهُ</w:t>
      </w:r>
      <w:r>
        <w:rPr>
          <w:rtl/>
          <w:lang w:bidi="fa-IR"/>
        </w:rPr>
        <w:t xml:space="preserve"> </w:t>
      </w:r>
      <w:r w:rsidRPr="00A840D2">
        <w:rPr>
          <w:rtl/>
          <w:lang w:bidi="fa-IR"/>
        </w:rPr>
        <w:t>الماءَ</w:t>
      </w:r>
      <w:r>
        <w:rPr>
          <w:rtl/>
          <w:lang w:bidi="fa-IR"/>
        </w:rPr>
        <w:t xml:space="preserve"> </w:t>
      </w:r>
      <w:r w:rsidRPr="00A840D2">
        <w:rPr>
          <w:rtl/>
          <w:lang w:bidi="fa-IR"/>
        </w:rPr>
        <w:t>اُجِرَ</w:t>
      </w:r>
      <w:r>
        <w:rPr>
          <w:rtl/>
          <w:lang w:bidi="fa-IR"/>
        </w:rPr>
        <w:t xml:space="preserve"> .</w:t>
      </w:r>
      <w:r>
        <w:rPr>
          <w:rStyle w:val="libFootnotenumChar"/>
          <w:rtl/>
        </w:rPr>
        <w:t>1</w:t>
      </w:r>
    </w:p>
    <w:p w:rsidR="00042891" w:rsidRDefault="00042891" w:rsidP="00042891">
      <w:pPr>
        <w:pStyle w:val="libNormal"/>
      </w:pPr>
      <w:r>
        <w:rPr>
          <w:rStyle w:val="libBold1Char"/>
        </w:rPr>
        <w:t>3036</w:t>
      </w:r>
      <w:r w:rsidRPr="000F7D59">
        <w:rPr>
          <w:rStyle w:val="libBold1Char"/>
        </w:rPr>
        <w:t>.</w:t>
      </w:r>
      <w:r>
        <w:rPr>
          <w:lang w:bidi="fa-IR"/>
        </w:rPr>
        <w:t xml:space="preserve"> </w:t>
      </w:r>
      <w:r>
        <w:t xml:space="preserve">The Prophet </w:t>
      </w:r>
      <w:r w:rsidRPr="001500BA">
        <w:t>(SAWA)</w:t>
      </w:r>
      <w:r>
        <w:t xml:space="preserve"> said, 'If a man quenches his wife's thirst he is rewarded for it.' </w:t>
      </w:r>
      <w:r>
        <w:rPr>
          <w:rStyle w:val="libFootnotenumChar"/>
        </w:rPr>
        <w:t>2</w:t>
      </w:r>
    </w:p>
    <w:p w:rsidR="00042891" w:rsidRDefault="00042891" w:rsidP="00F40395">
      <w:pPr>
        <w:pStyle w:val="libAr"/>
      </w:pPr>
      <w:r>
        <w:rPr>
          <w:rStyle w:val="libBold1Char"/>
          <w:rtl/>
        </w:rPr>
        <w:t>3037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كَثُرَت</w:t>
      </w:r>
      <w:r>
        <w:rPr>
          <w:rtl/>
          <w:lang w:bidi="fa-IR"/>
        </w:rPr>
        <w:t xml:space="preserve"> </w:t>
      </w:r>
      <w:r w:rsidRPr="00A840D2">
        <w:rPr>
          <w:rtl/>
          <w:lang w:bidi="fa-IR"/>
        </w:rPr>
        <w:t>ذُنوبُكَ</w:t>
      </w:r>
      <w:r>
        <w:rPr>
          <w:rtl/>
          <w:lang w:bidi="fa-IR"/>
        </w:rPr>
        <w:t xml:space="preserve"> </w:t>
      </w:r>
      <w:r w:rsidRPr="00A840D2">
        <w:rPr>
          <w:rtl/>
          <w:lang w:bidi="fa-IR"/>
        </w:rPr>
        <w:t>فاسْقِ</w:t>
      </w:r>
      <w:r>
        <w:rPr>
          <w:rtl/>
          <w:lang w:bidi="fa-IR"/>
        </w:rPr>
        <w:t xml:space="preserve"> </w:t>
      </w:r>
      <w:r w:rsidRPr="00A840D2">
        <w:rPr>
          <w:rtl/>
          <w:lang w:bidi="fa-IR"/>
        </w:rPr>
        <w:t>الماءَ</w:t>
      </w:r>
      <w:r>
        <w:rPr>
          <w:rtl/>
          <w:lang w:bidi="fa-IR"/>
        </w:rPr>
        <w:t xml:space="preserve"> </w:t>
      </w:r>
      <w:r w:rsidRPr="00A840D2">
        <w:rPr>
          <w:rtl/>
          <w:lang w:bidi="fa-IR"/>
        </w:rPr>
        <w:t>عَلَى</w:t>
      </w:r>
      <w:r>
        <w:rPr>
          <w:rtl/>
          <w:lang w:bidi="fa-IR"/>
        </w:rPr>
        <w:t xml:space="preserve"> </w:t>
      </w:r>
      <w:r w:rsidRPr="00A840D2">
        <w:rPr>
          <w:rtl/>
          <w:lang w:bidi="fa-IR"/>
        </w:rPr>
        <w:t>الماءِ</w:t>
      </w:r>
      <w:r>
        <w:rPr>
          <w:rtl/>
          <w:lang w:bidi="fa-IR"/>
        </w:rPr>
        <w:t xml:space="preserve"> .</w:t>
      </w:r>
      <w:r>
        <w:rPr>
          <w:rStyle w:val="libFootnotenumChar"/>
          <w:rtl/>
        </w:rPr>
        <w:t>3</w:t>
      </w:r>
    </w:p>
    <w:p w:rsidR="00042891" w:rsidRDefault="00042891" w:rsidP="00042891">
      <w:pPr>
        <w:pStyle w:val="libNormal"/>
      </w:pPr>
      <w:r>
        <w:rPr>
          <w:rStyle w:val="libBold1Char"/>
        </w:rPr>
        <w:t>3037</w:t>
      </w:r>
      <w:r w:rsidRPr="000F7D59">
        <w:rPr>
          <w:rStyle w:val="libBold1Char"/>
        </w:rPr>
        <w:t>.</w:t>
      </w:r>
      <w:r>
        <w:rPr>
          <w:lang w:bidi="fa-IR"/>
        </w:rPr>
        <w:t xml:space="preserve"> </w:t>
      </w:r>
      <w:r>
        <w:t xml:space="preserve">The Prophet </w:t>
      </w:r>
      <w:r w:rsidRPr="001500BA">
        <w:t>(SAWA)</w:t>
      </w:r>
      <w:r>
        <w:t xml:space="preserve"> said, 'If you have committed many sins, then quench people's thirst time after time.' </w:t>
      </w:r>
      <w:r>
        <w:rPr>
          <w:rStyle w:val="libFootnotenumChar"/>
        </w:rPr>
        <w:t>4</w:t>
      </w:r>
    </w:p>
    <w:p w:rsidR="00042891" w:rsidRDefault="00042891" w:rsidP="00F40395">
      <w:pPr>
        <w:pStyle w:val="libAr"/>
      </w:pPr>
      <w:r>
        <w:rPr>
          <w:rStyle w:val="libBold1Char"/>
          <w:rtl/>
        </w:rPr>
        <w:t>3038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سَقى</w:t>
      </w:r>
      <w:r>
        <w:rPr>
          <w:rtl/>
          <w:lang w:bidi="fa-IR"/>
        </w:rPr>
        <w:t xml:space="preserve">‏ </w:t>
      </w:r>
      <w:r w:rsidRPr="00A840D2">
        <w:rPr>
          <w:rtl/>
          <w:lang w:bidi="fa-IR"/>
        </w:rPr>
        <w:t>مُؤمناً</w:t>
      </w:r>
      <w:r>
        <w:rPr>
          <w:rtl/>
          <w:lang w:bidi="fa-IR"/>
        </w:rPr>
        <w:t xml:space="preserve"> </w:t>
      </w:r>
      <w:r w:rsidRPr="00A840D2">
        <w:rPr>
          <w:rtl/>
          <w:lang w:bidi="fa-IR"/>
        </w:rPr>
        <w:t>مِن</w:t>
      </w:r>
      <w:r>
        <w:rPr>
          <w:rtl/>
          <w:lang w:bidi="fa-IR"/>
        </w:rPr>
        <w:t xml:space="preserve"> </w:t>
      </w:r>
      <w:r w:rsidRPr="00A840D2">
        <w:rPr>
          <w:rtl/>
          <w:lang w:bidi="fa-IR"/>
        </w:rPr>
        <w:t>ظَمَأٍ</w:t>
      </w:r>
      <w:r>
        <w:rPr>
          <w:rtl/>
          <w:lang w:bidi="fa-IR"/>
        </w:rPr>
        <w:t xml:space="preserve"> </w:t>
      </w:r>
      <w:r w:rsidRPr="00A840D2">
        <w:rPr>
          <w:rtl/>
          <w:lang w:bidi="fa-IR"/>
        </w:rPr>
        <w:t>سَقاهُ</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الرَّحيقِ</w:t>
      </w:r>
      <w:r>
        <w:rPr>
          <w:rtl/>
          <w:lang w:bidi="fa-IR"/>
        </w:rPr>
        <w:t xml:space="preserve"> </w:t>
      </w:r>
      <w:r w:rsidRPr="00A840D2">
        <w:rPr>
          <w:rtl/>
          <w:lang w:bidi="fa-IR"/>
        </w:rPr>
        <w:t>المَختومِ</w:t>
      </w:r>
      <w:r>
        <w:rPr>
          <w:rtl/>
          <w:lang w:bidi="fa-IR"/>
        </w:rPr>
        <w:t xml:space="preserve"> .</w:t>
      </w:r>
      <w:r>
        <w:rPr>
          <w:rStyle w:val="libFootnotenumChar"/>
          <w:rtl/>
        </w:rPr>
        <w:t>5</w:t>
      </w:r>
    </w:p>
    <w:p w:rsidR="00042891" w:rsidRDefault="00042891" w:rsidP="00042891">
      <w:pPr>
        <w:pStyle w:val="libNormal"/>
      </w:pPr>
      <w:r>
        <w:rPr>
          <w:rStyle w:val="libBold1Char"/>
        </w:rPr>
        <w:t>3038</w:t>
      </w:r>
      <w:r w:rsidRPr="000F7D59">
        <w:rPr>
          <w:rStyle w:val="libBold1Char"/>
        </w:rPr>
        <w:t>.</w:t>
      </w:r>
      <w:r>
        <w:rPr>
          <w:lang w:bidi="fa-IR"/>
        </w:rPr>
        <w:t xml:space="preserve"> </w:t>
      </w:r>
      <w:r>
        <w:t xml:space="preserve">Imam Zayn al-Abidin </w:t>
      </w:r>
      <w:r w:rsidRPr="001500BA">
        <w:t>(AS)</w:t>
      </w:r>
      <w:r>
        <w:t xml:space="preserve"> said, 'Whoever quenches a believer of his thirst, Allah will quench him from the pure sealed wine [of Paradise].' </w:t>
      </w:r>
      <w:r>
        <w:rPr>
          <w:rStyle w:val="libFootnotenumChar"/>
        </w:rPr>
        <w:t>6</w:t>
      </w:r>
    </w:p>
    <w:p w:rsidR="00042891" w:rsidRDefault="00042891" w:rsidP="00F40395">
      <w:pPr>
        <w:pStyle w:val="libAr"/>
      </w:pPr>
      <w:r>
        <w:rPr>
          <w:rStyle w:val="libBold1Char"/>
          <w:rtl/>
        </w:rPr>
        <w:t>3039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سَقى</w:t>
      </w:r>
      <w:r>
        <w:rPr>
          <w:rtl/>
          <w:lang w:bidi="fa-IR"/>
        </w:rPr>
        <w:t xml:space="preserve">‏ </w:t>
      </w:r>
      <w:r w:rsidRPr="00A840D2">
        <w:rPr>
          <w:rtl/>
          <w:lang w:bidi="fa-IR"/>
        </w:rPr>
        <w:t>ظَمآناً</w:t>
      </w:r>
      <w:r>
        <w:rPr>
          <w:rtl/>
          <w:lang w:bidi="fa-IR"/>
        </w:rPr>
        <w:t xml:space="preserve"> </w:t>
      </w:r>
      <w:r w:rsidRPr="00A840D2">
        <w:rPr>
          <w:rtl/>
          <w:lang w:bidi="fa-IR"/>
        </w:rPr>
        <w:t>ماءً</w:t>
      </w:r>
      <w:r>
        <w:rPr>
          <w:rtl/>
          <w:lang w:bidi="fa-IR"/>
        </w:rPr>
        <w:t xml:space="preserve"> </w:t>
      </w:r>
      <w:r w:rsidRPr="00A840D2">
        <w:rPr>
          <w:rtl/>
          <w:lang w:bidi="fa-IR"/>
        </w:rPr>
        <w:t>سَقاهُ</w:t>
      </w:r>
      <w:r>
        <w:rPr>
          <w:rtl/>
          <w:lang w:bidi="fa-IR"/>
        </w:rPr>
        <w:t xml:space="preserve"> </w:t>
      </w:r>
      <w:r w:rsidRPr="00A840D2">
        <w:rPr>
          <w:rtl/>
          <w:lang w:bidi="fa-IR"/>
        </w:rPr>
        <w:t>اللَّهُ</w:t>
      </w:r>
      <w:r>
        <w:rPr>
          <w:rtl/>
          <w:lang w:bidi="fa-IR"/>
        </w:rPr>
        <w:t xml:space="preserve"> </w:t>
      </w:r>
      <w:r w:rsidRPr="00A840D2">
        <w:rPr>
          <w:rtl/>
          <w:lang w:bidi="fa-IR"/>
        </w:rPr>
        <w:t>مِنَ</w:t>
      </w:r>
      <w:r>
        <w:rPr>
          <w:rtl/>
          <w:lang w:bidi="fa-IR"/>
        </w:rPr>
        <w:t xml:space="preserve"> </w:t>
      </w:r>
      <w:r w:rsidRPr="00A840D2">
        <w:rPr>
          <w:rtl/>
          <w:lang w:bidi="fa-IR"/>
        </w:rPr>
        <w:t>الرَّحيقِ</w:t>
      </w:r>
      <w:r>
        <w:rPr>
          <w:rtl/>
          <w:lang w:bidi="fa-IR"/>
        </w:rPr>
        <w:t xml:space="preserve"> </w:t>
      </w:r>
      <w:r w:rsidRPr="00A840D2">
        <w:rPr>
          <w:rtl/>
          <w:lang w:bidi="fa-IR"/>
        </w:rPr>
        <w:t>المَختومِ</w:t>
      </w:r>
      <w:r>
        <w:rPr>
          <w:rtl/>
          <w:lang w:bidi="fa-IR"/>
        </w:rPr>
        <w:t xml:space="preserve"> .</w:t>
      </w:r>
      <w:r>
        <w:rPr>
          <w:rStyle w:val="libFootnotenumChar"/>
          <w:rtl/>
        </w:rPr>
        <w:t>7</w:t>
      </w:r>
    </w:p>
    <w:p w:rsidR="00042891" w:rsidRDefault="00042891" w:rsidP="00042891">
      <w:pPr>
        <w:pStyle w:val="libNormal"/>
      </w:pPr>
      <w:r>
        <w:rPr>
          <w:rStyle w:val="libBold1Char"/>
        </w:rPr>
        <w:t>3039</w:t>
      </w:r>
      <w:r w:rsidRPr="000F7D59">
        <w:rPr>
          <w:rStyle w:val="libBold1Char"/>
        </w:rPr>
        <w:t>.</w:t>
      </w:r>
      <w:r>
        <w:rPr>
          <w:lang w:bidi="fa-IR"/>
        </w:rPr>
        <w:t xml:space="preserve"> </w:t>
      </w:r>
      <w:r>
        <w:t xml:space="preserve">Imam al-Baqir </w:t>
      </w:r>
      <w:r w:rsidRPr="001500BA">
        <w:t>(AS)</w:t>
      </w:r>
      <w:r>
        <w:t xml:space="preserve"> said, ''Whoever gives a drink of water to a thirsty person, Allah will quench him from the pure sealed wine [of Paradise].' </w:t>
      </w:r>
      <w:r>
        <w:rPr>
          <w:rStyle w:val="libFootnotenumChar"/>
        </w:rPr>
        <w:t>8</w:t>
      </w:r>
    </w:p>
    <w:p w:rsidR="00042891" w:rsidRDefault="00042891" w:rsidP="00F40395">
      <w:pPr>
        <w:pStyle w:val="libAr"/>
      </w:pPr>
      <w:r>
        <w:rPr>
          <w:rStyle w:val="libBold1Char"/>
          <w:rtl/>
        </w:rPr>
        <w:t>3040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أوَّلَ</w:t>
      </w:r>
      <w:r>
        <w:rPr>
          <w:rtl/>
          <w:lang w:bidi="fa-IR"/>
        </w:rPr>
        <w:t xml:space="preserve"> </w:t>
      </w:r>
      <w:r w:rsidRPr="00A840D2">
        <w:rPr>
          <w:rtl/>
          <w:lang w:bidi="fa-IR"/>
        </w:rPr>
        <w:t>ما</w:t>
      </w:r>
      <w:r>
        <w:rPr>
          <w:rtl/>
          <w:lang w:bidi="fa-IR"/>
        </w:rPr>
        <w:t xml:space="preserve"> </w:t>
      </w:r>
      <w:r w:rsidRPr="00A840D2">
        <w:rPr>
          <w:rtl/>
          <w:lang w:bidi="fa-IR"/>
        </w:rPr>
        <w:t>يُبدَأُ</w:t>
      </w:r>
      <w:r>
        <w:rPr>
          <w:rtl/>
          <w:lang w:bidi="fa-IR"/>
        </w:rPr>
        <w:t xml:space="preserve"> </w:t>
      </w:r>
      <w:r w:rsidRPr="00A840D2">
        <w:rPr>
          <w:rtl/>
          <w:lang w:bidi="fa-IR"/>
        </w:rPr>
        <w:t>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sidRPr="00A840D2">
        <w:rPr>
          <w:rtl/>
          <w:lang w:bidi="fa-IR"/>
        </w:rPr>
        <w:t>صَدَقةُ</w:t>
      </w:r>
      <w:r>
        <w:rPr>
          <w:rtl/>
          <w:lang w:bidi="fa-IR"/>
        </w:rPr>
        <w:t xml:space="preserve"> </w:t>
      </w:r>
      <w:r w:rsidRPr="00A840D2">
        <w:rPr>
          <w:rtl/>
          <w:lang w:bidi="fa-IR"/>
        </w:rPr>
        <w:t>الماءِ</w:t>
      </w:r>
      <w:r>
        <w:rPr>
          <w:rtl/>
          <w:lang w:bidi="fa-IR"/>
        </w:rPr>
        <w:t xml:space="preserve"> .</w:t>
      </w:r>
      <w:r>
        <w:rPr>
          <w:rStyle w:val="libFootnotenumChar"/>
          <w:rtl/>
        </w:rPr>
        <w:t>9</w:t>
      </w:r>
    </w:p>
    <w:p w:rsidR="00042891" w:rsidRDefault="00042891" w:rsidP="00042891">
      <w:pPr>
        <w:pStyle w:val="libNormal"/>
      </w:pPr>
      <w:r>
        <w:rPr>
          <w:rStyle w:val="libBold1Char"/>
        </w:rPr>
        <w:t>3040</w:t>
      </w:r>
      <w:r w:rsidRPr="000F7D59">
        <w:rPr>
          <w:rStyle w:val="libBold1Char"/>
        </w:rPr>
        <w:t>.</w:t>
      </w:r>
      <w:r>
        <w:rPr>
          <w:lang w:bidi="fa-IR"/>
        </w:rPr>
        <w:t xml:space="preserve"> </w:t>
      </w:r>
      <w:r>
        <w:t xml:space="preserve">Imam al-Baqir </w:t>
      </w:r>
      <w:r w:rsidRPr="001500BA">
        <w:t>(AS)</w:t>
      </w:r>
      <w:r>
        <w:t xml:space="preserve"> said, 'Verily the first thing to be rewarded on the Day of Resurrection will be the giving of water.' </w:t>
      </w:r>
      <w:r>
        <w:rPr>
          <w:rStyle w:val="libFootnotenumChar"/>
        </w:rPr>
        <w:t>10</w:t>
      </w:r>
    </w:p>
    <w:p w:rsidR="00042891" w:rsidRDefault="00042891" w:rsidP="00F40395">
      <w:pPr>
        <w:pStyle w:val="libAr"/>
      </w:pPr>
      <w:r>
        <w:rPr>
          <w:rStyle w:val="libBold1Char"/>
          <w:rtl/>
        </w:rPr>
        <w:t>3041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أفضَلُ</w:t>
      </w:r>
      <w:r>
        <w:rPr>
          <w:rtl/>
          <w:lang w:bidi="fa-IR"/>
        </w:rPr>
        <w:t xml:space="preserve"> </w:t>
      </w:r>
      <w:r w:rsidRPr="00A840D2">
        <w:rPr>
          <w:rtl/>
          <w:lang w:bidi="fa-IR"/>
        </w:rPr>
        <w:t>الصَّدقَةِ</w:t>
      </w:r>
      <w:r>
        <w:rPr>
          <w:rtl/>
          <w:lang w:bidi="fa-IR"/>
        </w:rPr>
        <w:t xml:space="preserve"> </w:t>
      </w:r>
      <w:r w:rsidRPr="00A840D2">
        <w:rPr>
          <w:rtl/>
          <w:lang w:bidi="fa-IR"/>
        </w:rPr>
        <w:t>إبرادُ</w:t>
      </w:r>
      <w:r>
        <w:rPr>
          <w:rtl/>
          <w:lang w:bidi="fa-IR"/>
        </w:rPr>
        <w:t xml:space="preserve"> </w:t>
      </w:r>
      <w:r w:rsidRPr="00A840D2">
        <w:rPr>
          <w:rtl/>
          <w:lang w:bidi="fa-IR"/>
        </w:rPr>
        <w:t>الكَبِدِ</w:t>
      </w:r>
      <w:r>
        <w:rPr>
          <w:rtl/>
          <w:lang w:bidi="fa-IR"/>
        </w:rPr>
        <w:t xml:space="preserve"> </w:t>
      </w:r>
      <w:r w:rsidRPr="00A840D2">
        <w:rPr>
          <w:rtl/>
          <w:lang w:bidi="fa-IR"/>
        </w:rPr>
        <w:t>الحَرّى</w:t>
      </w:r>
      <w:r>
        <w:rPr>
          <w:rtl/>
          <w:lang w:bidi="fa-IR"/>
        </w:rPr>
        <w:t xml:space="preserve">‏ ، </w:t>
      </w:r>
      <w:r w:rsidRPr="00A840D2">
        <w:rPr>
          <w:rtl/>
          <w:lang w:bidi="fa-IR"/>
        </w:rPr>
        <w:t>ومَن</w:t>
      </w:r>
      <w:r>
        <w:rPr>
          <w:rtl/>
          <w:lang w:bidi="fa-IR"/>
        </w:rPr>
        <w:t xml:space="preserve"> </w:t>
      </w:r>
      <w:r w:rsidRPr="00A840D2">
        <w:rPr>
          <w:rtl/>
          <w:lang w:bidi="fa-IR"/>
        </w:rPr>
        <w:t>سَقى</w:t>
      </w:r>
      <w:r>
        <w:rPr>
          <w:rtl/>
          <w:lang w:bidi="fa-IR"/>
        </w:rPr>
        <w:t xml:space="preserve">‏ </w:t>
      </w:r>
      <w:r w:rsidRPr="00A840D2">
        <w:rPr>
          <w:rtl/>
          <w:lang w:bidi="fa-IR"/>
        </w:rPr>
        <w:t>كَبِداً</w:t>
      </w:r>
      <w:r>
        <w:rPr>
          <w:rtl/>
          <w:lang w:bidi="fa-IR"/>
        </w:rPr>
        <w:t xml:space="preserve"> </w:t>
      </w:r>
      <w:r w:rsidRPr="00A840D2">
        <w:rPr>
          <w:rtl/>
          <w:lang w:bidi="fa-IR"/>
        </w:rPr>
        <w:t>حَرّى</w:t>
      </w:r>
      <w:r>
        <w:rPr>
          <w:rtl/>
          <w:lang w:bidi="fa-IR"/>
        </w:rPr>
        <w:t xml:space="preserve">‏ </w:t>
      </w:r>
      <w:r w:rsidRPr="00A840D2">
        <w:rPr>
          <w:rtl/>
          <w:lang w:bidi="fa-IR"/>
        </w:rPr>
        <w:t>مِن</w:t>
      </w:r>
      <w:r>
        <w:rPr>
          <w:rtl/>
          <w:lang w:bidi="fa-IR"/>
        </w:rPr>
        <w:t xml:space="preserve"> </w:t>
      </w:r>
      <w:r w:rsidRPr="00A840D2">
        <w:rPr>
          <w:rtl/>
          <w:lang w:bidi="fa-IR"/>
        </w:rPr>
        <w:t>بَهيمَةٍ</w:t>
      </w:r>
      <w:r>
        <w:rPr>
          <w:rtl/>
          <w:lang w:bidi="fa-IR"/>
        </w:rPr>
        <w:t xml:space="preserve"> </w:t>
      </w:r>
      <w:r w:rsidRPr="00A840D2">
        <w:rPr>
          <w:rtl/>
          <w:lang w:bidi="fa-IR"/>
        </w:rPr>
        <w:t>أو</w:t>
      </w:r>
      <w:r>
        <w:rPr>
          <w:rtl/>
          <w:lang w:bidi="fa-IR"/>
        </w:rPr>
        <w:t xml:space="preserve"> </w:t>
      </w:r>
      <w:r w:rsidRPr="00A840D2">
        <w:rPr>
          <w:rtl/>
          <w:lang w:bidi="fa-IR"/>
        </w:rPr>
        <w:t>غَيرِها</w:t>
      </w:r>
      <w:r>
        <w:rPr>
          <w:rtl/>
          <w:lang w:bidi="fa-IR"/>
        </w:rPr>
        <w:t xml:space="preserve"> </w:t>
      </w:r>
      <w:r w:rsidRPr="00A840D2">
        <w:rPr>
          <w:rtl/>
          <w:lang w:bidi="fa-IR"/>
        </w:rPr>
        <w:t>أظَلَّهُ</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يَومَ</w:t>
      </w:r>
      <w:r>
        <w:rPr>
          <w:rtl/>
          <w:lang w:bidi="fa-IR"/>
        </w:rPr>
        <w:t xml:space="preserve"> </w:t>
      </w:r>
      <w:r w:rsidRPr="00A840D2">
        <w:rPr>
          <w:rtl/>
          <w:lang w:bidi="fa-IR"/>
        </w:rPr>
        <w:t>لا</w:t>
      </w:r>
      <w:r>
        <w:rPr>
          <w:rtl/>
          <w:lang w:bidi="fa-IR"/>
        </w:rPr>
        <w:t xml:space="preserve"> </w:t>
      </w:r>
      <w:r w:rsidRPr="00A840D2">
        <w:rPr>
          <w:rtl/>
          <w:lang w:bidi="fa-IR"/>
        </w:rPr>
        <w:t>ظِلَّ</w:t>
      </w:r>
      <w:r>
        <w:rPr>
          <w:rtl/>
          <w:lang w:bidi="fa-IR"/>
        </w:rPr>
        <w:t xml:space="preserve"> </w:t>
      </w:r>
      <w:r w:rsidRPr="00A840D2">
        <w:rPr>
          <w:rtl/>
          <w:lang w:bidi="fa-IR"/>
        </w:rPr>
        <w:t>إلّا</w:t>
      </w:r>
      <w:r>
        <w:rPr>
          <w:rtl/>
          <w:lang w:bidi="fa-IR"/>
        </w:rPr>
        <w:t xml:space="preserve"> </w:t>
      </w:r>
      <w:r w:rsidRPr="00A840D2">
        <w:rPr>
          <w:rtl/>
          <w:lang w:bidi="fa-IR"/>
        </w:rPr>
        <w:t>ظِلُّهُ</w:t>
      </w:r>
      <w:r>
        <w:rPr>
          <w:rtl/>
          <w:lang w:bidi="fa-IR"/>
        </w:rPr>
        <w:t xml:space="preserve"> .</w:t>
      </w:r>
      <w:r>
        <w:rPr>
          <w:rStyle w:val="libFootnotenumChar"/>
          <w:rtl/>
        </w:rPr>
        <w:t>11</w:t>
      </w:r>
    </w:p>
    <w:p w:rsidR="00042891" w:rsidRDefault="00042891" w:rsidP="00042891">
      <w:pPr>
        <w:pStyle w:val="libNormal"/>
      </w:pPr>
      <w:r>
        <w:rPr>
          <w:rStyle w:val="libBold1Char"/>
        </w:rPr>
        <w:t>3041</w:t>
      </w:r>
      <w:r w:rsidRPr="000F7D59">
        <w:rPr>
          <w:rStyle w:val="libBold1Char"/>
        </w:rPr>
        <w:t>.</w:t>
      </w:r>
      <w:r>
        <w:rPr>
          <w:lang w:bidi="fa-IR"/>
        </w:rPr>
        <w:t xml:space="preserve"> </w:t>
      </w:r>
      <w:r>
        <w:t xml:space="preserve">Imam al-Sadiq </w:t>
      </w:r>
      <w:r w:rsidRPr="001500BA">
        <w:t>(AS)</w:t>
      </w:r>
      <w:r>
        <w:t xml:space="preserve"> said, 'The best form of charity is to cool down someone's internal heat [by quenching them], and whoever quenches an animal's or any other being's internal heat, Allah will shade him on the Day when no shade will avail except His shade.' </w:t>
      </w:r>
      <w:r>
        <w:rPr>
          <w:rStyle w:val="libFootnotenumChar"/>
        </w:rPr>
        <w:t>12</w:t>
      </w:r>
    </w:p>
    <w:p w:rsidR="00042891" w:rsidRDefault="00042891" w:rsidP="00042891">
      <w:pPr>
        <w:pStyle w:val="libNormal"/>
      </w:pPr>
    </w:p>
    <w:p w:rsidR="00042891" w:rsidRDefault="00042891" w:rsidP="003C21EC">
      <w:pPr>
        <w:pStyle w:val="Heading3"/>
      </w:pPr>
      <w:bookmarkStart w:id="3319" w:name="_Toc484338576"/>
      <w:bookmarkStart w:id="3320" w:name="_Toc485812890"/>
      <w:r>
        <w:t>Notes</w:t>
      </w:r>
      <w:bookmarkEnd w:id="3319"/>
      <w:bookmarkEnd w:id="3320"/>
    </w:p>
    <w:p w:rsidR="00042891" w:rsidRDefault="00042891" w:rsidP="00042891">
      <w:pPr>
        <w:pStyle w:val="libFootnote"/>
      </w:pPr>
      <w:r>
        <w:t xml:space="preserve">1. </w:t>
      </w:r>
      <w:r>
        <w:rPr>
          <w:rtl/>
        </w:rPr>
        <w:t xml:space="preserve">كنز العمّال : </w:t>
      </w:r>
      <w:r>
        <w:rPr>
          <w:rtl/>
          <w:lang w:bidi="fa-IR"/>
        </w:rPr>
        <w:t>16380</w:t>
      </w:r>
      <w:r>
        <w:t xml:space="preserve"> .</w:t>
      </w:r>
    </w:p>
    <w:p w:rsidR="00042891" w:rsidRDefault="00042891" w:rsidP="00042891">
      <w:pPr>
        <w:pStyle w:val="libFootnote"/>
      </w:pPr>
      <w:r>
        <w:t xml:space="preserve">2. Kanz al-Ummal, no. </w:t>
      </w:r>
      <w:r>
        <w:rPr>
          <w:lang w:bidi="fa-IR"/>
        </w:rPr>
        <w:t>16380</w:t>
      </w:r>
    </w:p>
    <w:p w:rsidR="00042891" w:rsidRDefault="00042891" w:rsidP="00042891">
      <w:pPr>
        <w:pStyle w:val="libFootnote"/>
      </w:pPr>
      <w:r>
        <w:t xml:space="preserve">3. </w:t>
      </w:r>
      <w:r>
        <w:rPr>
          <w:rtl/>
        </w:rPr>
        <w:t xml:space="preserve">كنز العمّال : </w:t>
      </w:r>
      <w:r>
        <w:rPr>
          <w:rtl/>
          <w:lang w:bidi="fa-IR"/>
        </w:rPr>
        <w:t>16377</w:t>
      </w:r>
      <w:r>
        <w:t xml:space="preserve"> .</w:t>
      </w:r>
    </w:p>
    <w:p w:rsidR="00042891" w:rsidRDefault="00042891" w:rsidP="00042891">
      <w:pPr>
        <w:pStyle w:val="libFootnote"/>
      </w:pPr>
      <w:r>
        <w:t xml:space="preserve">4. Ibid. no. </w:t>
      </w:r>
      <w:r>
        <w:rPr>
          <w:lang w:bidi="fa-IR"/>
        </w:rPr>
        <w:t>16377</w:t>
      </w:r>
    </w:p>
    <w:p w:rsidR="00042891" w:rsidRDefault="00042891" w:rsidP="00042891">
      <w:pPr>
        <w:pStyle w:val="libFootnote"/>
      </w:pPr>
      <w:r>
        <w:t xml:space="preserve">5. </w:t>
      </w:r>
      <w:r>
        <w:rPr>
          <w:rtl/>
        </w:rPr>
        <w:t xml:space="preserve">الكافي : </w:t>
      </w:r>
      <w:r>
        <w:rPr>
          <w:rtl/>
          <w:lang w:bidi="fa-IR"/>
        </w:rPr>
        <w:t>2 / 201 / 5</w:t>
      </w:r>
      <w:r>
        <w:t xml:space="preserve"> .</w:t>
      </w:r>
    </w:p>
    <w:p w:rsidR="00042891" w:rsidRDefault="00042891" w:rsidP="00042891">
      <w:pPr>
        <w:pStyle w:val="libFootnote"/>
      </w:pPr>
      <w:r>
        <w:lastRenderedPageBreak/>
        <w:t xml:space="preserve">6. al-Kafi, v. </w:t>
      </w:r>
      <w:r>
        <w:rPr>
          <w:lang w:bidi="fa-IR"/>
        </w:rPr>
        <w:t>2</w:t>
      </w:r>
      <w:r>
        <w:t xml:space="preserve">, p. </w:t>
      </w:r>
      <w:r>
        <w:rPr>
          <w:lang w:bidi="fa-IR"/>
        </w:rPr>
        <w:t>201</w:t>
      </w:r>
      <w:r>
        <w:t xml:space="preserve">, no. </w:t>
      </w:r>
      <w:r>
        <w:rPr>
          <w:lang w:bidi="fa-IR"/>
        </w:rPr>
        <w:t>5</w:t>
      </w:r>
    </w:p>
    <w:p w:rsidR="00042891" w:rsidRDefault="00042891" w:rsidP="00042891">
      <w:pPr>
        <w:pStyle w:val="libFootnote"/>
      </w:pPr>
      <w:r>
        <w:t xml:space="preserve">7. </w:t>
      </w:r>
      <w:r>
        <w:rPr>
          <w:rtl/>
        </w:rPr>
        <w:t xml:space="preserve">بحار الأنوار : </w:t>
      </w:r>
      <w:r>
        <w:rPr>
          <w:rtl/>
          <w:lang w:bidi="fa-IR"/>
        </w:rPr>
        <w:t>96 / 172 / 8</w:t>
      </w:r>
      <w:r>
        <w:t xml:space="preserve"> .</w:t>
      </w:r>
    </w:p>
    <w:p w:rsidR="00042891" w:rsidRDefault="00042891" w:rsidP="00042891">
      <w:pPr>
        <w:pStyle w:val="libFootnote"/>
      </w:pPr>
      <w:r>
        <w:t xml:space="preserve">8. Bihar al-Anwar, v. </w:t>
      </w:r>
      <w:r>
        <w:rPr>
          <w:lang w:bidi="fa-IR"/>
        </w:rPr>
        <w:t>96</w:t>
      </w:r>
      <w:r>
        <w:t xml:space="preserve">, p. </w:t>
      </w:r>
      <w:r>
        <w:rPr>
          <w:lang w:bidi="fa-IR"/>
        </w:rPr>
        <w:t>172</w:t>
      </w:r>
      <w:r>
        <w:t xml:space="preserve">, no. </w:t>
      </w:r>
      <w:r>
        <w:rPr>
          <w:lang w:bidi="fa-IR"/>
        </w:rPr>
        <w:t>8</w:t>
      </w:r>
    </w:p>
    <w:p w:rsidR="00042891" w:rsidRDefault="00042891" w:rsidP="00042891">
      <w:pPr>
        <w:pStyle w:val="libFootnote"/>
      </w:pPr>
      <w:r>
        <w:t xml:space="preserve">9. </w:t>
      </w:r>
      <w:r>
        <w:rPr>
          <w:rtl/>
        </w:rPr>
        <w:t xml:space="preserve">بحار الأنوار : </w:t>
      </w:r>
      <w:r>
        <w:rPr>
          <w:rtl/>
          <w:lang w:bidi="fa-IR"/>
        </w:rPr>
        <w:t>96 / 173 / 13</w:t>
      </w:r>
      <w:r>
        <w:t xml:space="preserve"> .</w:t>
      </w:r>
    </w:p>
    <w:p w:rsidR="00042891" w:rsidRDefault="00042891" w:rsidP="00042891">
      <w:pPr>
        <w:pStyle w:val="libFootnote"/>
      </w:pPr>
      <w:r>
        <w:t xml:space="preserve">10. Ibid. p. </w:t>
      </w:r>
      <w:r>
        <w:rPr>
          <w:lang w:bidi="fa-IR"/>
        </w:rPr>
        <w:t>173</w:t>
      </w:r>
      <w:r>
        <w:t xml:space="preserve">, no. </w:t>
      </w:r>
      <w:r>
        <w:rPr>
          <w:lang w:bidi="fa-IR"/>
        </w:rPr>
        <w:t>13</w:t>
      </w:r>
    </w:p>
    <w:p w:rsidR="00042891" w:rsidRDefault="00042891" w:rsidP="00042891">
      <w:pPr>
        <w:pStyle w:val="libFootnote"/>
      </w:pPr>
      <w:r>
        <w:t xml:space="preserve">11. </w:t>
      </w:r>
      <w:r>
        <w:rPr>
          <w:rtl/>
        </w:rPr>
        <w:t xml:space="preserve">بحار الأنوار : </w:t>
      </w:r>
      <w:r>
        <w:rPr>
          <w:rtl/>
          <w:lang w:bidi="fa-IR"/>
        </w:rPr>
        <w:t>96 / 172 / 8</w:t>
      </w:r>
      <w:r>
        <w:t xml:space="preserve"> .</w:t>
      </w:r>
    </w:p>
    <w:p w:rsidR="00042891" w:rsidRDefault="00042891" w:rsidP="00042891">
      <w:pPr>
        <w:pStyle w:val="libFootnote"/>
        <w:rPr>
          <w:rtl/>
          <w:lang w:bidi="fa-IR"/>
        </w:rPr>
      </w:pPr>
      <w:r>
        <w:t xml:space="preserve">12. Ibid. p. </w:t>
      </w:r>
      <w:r>
        <w:rPr>
          <w:lang w:bidi="fa-IR"/>
        </w:rPr>
        <w:t>172</w:t>
      </w:r>
      <w:r>
        <w:t xml:space="preserve">, no. </w:t>
      </w:r>
      <w:r>
        <w:rPr>
          <w:lang w:bidi="fa-IR"/>
        </w:rPr>
        <w:t>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21" w:name="_Toc484338577"/>
      <w:bookmarkStart w:id="3322" w:name="_Toc485812891"/>
      <w:r>
        <w:rPr>
          <w:lang w:bidi="fa-IR"/>
        </w:rPr>
        <w:lastRenderedPageBreak/>
        <w:t>953</w:t>
      </w:r>
      <w:r>
        <w:t xml:space="preserve"> - </w:t>
      </w:r>
      <w:r>
        <w:rPr>
          <w:rtl/>
          <w:lang w:bidi="fa-IR"/>
        </w:rPr>
        <w:t>ما يَنبَغي لِلسّاقي‏</w:t>
      </w:r>
      <w:bookmarkEnd w:id="3321"/>
      <w:bookmarkEnd w:id="3322"/>
    </w:p>
    <w:p w:rsidR="00042891" w:rsidRDefault="00042891" w:rsidP="003C21EC">
      <w:pPr>
        <w:pStyle w:val="Heading2Center"/>
      </w:pPr>
      <w:bookmarkStart w:id="3323" w:name="_Toc484338578"/>
      <w:bookmarkStart w:id="3324" w:name="_Toc485812892"/>
      <w:r>
        <w:rPr>
          <w:lang w:bidi="fa-IR"/>
        </w:rPr>
        <w:t>953</w:t>
      </w:r>
      <w:r>
        <w:t>. The Duty of One Who Quenches OTHERS</w:t>
      </w:r>
      <w:bookmarkEnd w:id="3323"/>
      <w:bookmarkEnd w:id="3324"/>
    </w:p>
    <w:p w:rsidR="00042891" w:rsidRDefault="00042891" w:rsidP="00F40395">
      <w:pPr>
        <w:pStyle w:val="libAr"/>
      </w:pPr>
      <w:r>
        <w:rPr>
          <w:rStyle w:val="libBold1Char"/>
          <w:rtl/>
        </w:rPr>
        <w:t>3042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لِيَشرَبْ</w:t>
      </w:r>
      <w:r>
        <w:rPr>
          <w:rtl/>
          <w:lang w:bidi="fa-IR"/>
        </w:rPr>
        <w:t xml:space="preserve"> </w:t>
      </w:r>
      <w:r w:rsidRPr="00A840D2">
        <w:rPr>
          <w:rtl/>
          <w:lang w:bidi="fa-IR"/>
        </w:rPr>
        <w:t>ساقِي</w:t>
      </w:r>
      <w:r>
        <w:rPr>
          <w:rtl/>
          <w:lang w:bidi="fa-IR"/>
        </w:rPr>
        <w:t xml:space="preserve"> </w:t>
      </w:r>
      <w:r w:rsidRPr="00A840D2">
        <w:rPr>
          <w:rtl/>
          <w:lang w:bidi="fa-IR"/>
        </w:rPr>
        <w:t>القَومِ</w:t>
      </w:r>
      <w:r>
        <w:rPr>
          <w:rtl/>
          <w:lang w:bidi="fa-IR"/>
        </w:rPr>
        <w:t xml:space="preserve"> </w:t>
      </w:r>
      <w:r w:rsidRPr="00A840D2">
        <w:rPr>
          <w:rtl/>
          <w:lang w:bidi="fa-IR"/>
        </w:rPr>
        <w:t>آخِرَهُم</w:t>
      </w:r>
      <w:r>
        <w:rPr>
          <w:rtl/>
          <w:lang w:bidi="fa-IR"/>
        </w:rPr>
        <w:t xml:space="preserve"> .</w:t>
      </w:r>
      <w:r>
        <w:rPr>
          <w:rStyle w:val="libFootnotenumChar"/>
          <w:rtl/>
        </w:rPr>
        <w:t>1</w:t>
      </w:r>
    </w:p>
    <w:p w:rsidR="00042891" w:rsidRDefault="00042891" w:rsidP="00042891">
      <w:pPr>
        <w:pStyle w:val="libNormal"/>
      </w:pPr>
      <w:r>
        <w:rPr>
          <w:rStyle w:val="libBold1Char"/>
        </w:rPr>
        <w:t>3042</w:t>
      </w:r>
      <w:r w:rsidRPr="000F7D59">
        <w:rPr>
          <w:rStyle w:val="libBold1Char"/>
        </w:rPr>
        <w:t>.</w:t>
      </w:r>
      <w:r>
        <w:rPr>
          <w:lang w:bidi="fa-IR"/>
        </w:rPr>
        <w:t xml:space="preserve"> </w:t>
      </w:r>
      <w:r>
        <w:t xml:space="preserve">The Prophet </w:t>
      </w:r>
      <w:r w:rsidRPr="001500BA">
        <w:t>(SAWA)</w:t>
      </w:r>
      <w:r>
        <w:t xml:space="preserve"> said, 'The one who gives people to drink should himself drink last of all.' </w:t>
      </w:r>
      <w:r>
        <w:rPr>
          <w:rStyle w:val="libFootnotenumChar"/>
        </w:rPr>
        <w:t>2</w:t>
      </w:r>
    </w:p>
    <w:p w:rsidR="00042891" w:rsidRDefault="00042891" w:rsidP="00042891">
      <w:pPr>
        <w:pStyle w:val="libNormal"/>
      </w:pPr>
    </w:p>
    <w:p w:rsidR="00042891" w:rsidRDefault="00042891" w:rsidP="003C21EC">
      <w:pPr>
        <w:pStyle w:val="Heading3"/>
      </w:pPr>
      <w:bookmarkStart w:id="3325" w:name="_Toc484338579"/>
      <w:bookmarkStart w:id="3326" w:name="_Toc485812893"/>
      <w:r>
        <w:t>Notes</w:t>
      </w:r>
      <w:bookmarkEnd w:id="3325"/>
      <w:bookmarkEnd w:id="3326"/>
    </w:p>
    <w:p w:rsidR="00042891" w:rsidRDefault="00042891" w:rsidP="00042891">
      <w:pPr>
        <w:pStyle w:val="libFootnote"/>
      </w:pPr>
      <w:r>
        <w:t xml:space="preserve">1. </w:t>
      </w:r>
      <w:r>
        <w:rPr>
          <w:rtl/>
        </w:rPr>
        <w:t xml:space="preserve">بحار الأنوار : </w:t>
      </w:r>
      <w:r>
        <w:rPr>
          <w:rtl/>
          <w:lang w:bidi="fa-IR"/>
        </w:rPr>
        <w:t>75 / 455 / 24</w:t>
      </w:r>
      <w:r>
        <w:t xml:space="preserve"> .</w:t>
      </w:r>
    </w:p>
    <w:p w:rsidR="00042891" w:rsidRDefault="00042891" w:rsidP="00042891">
      <w:pPr>
        <w:pStyle w:val="libFootnote"/>
        <w:rPr>
          <w:rtl/>
          <w:lang w:bidi="fa-IR"/>
        </w:rPr>
      </w:pPr>
      <w:r>
        <w:t xml:space="preserve">2. Ibid. v. </w:t>
      </w:r>
      <w:r>
        <w:rPr>
          <w:lang w:bidi="fa-IR"/>
        </w:rPr>
        <w:t>75</w:t>
      </w:r>
      <w:r>
        <w:t xml:space="preserve">, p. </w:t>
      </w:r>
      <w:r>
        <w:rPr>
          <w:lang w:bidi="fa-IR"/>
        </w:rPr>
        <w:t>455</w:t>
      </w:r>
      <w:r>
        <w:t xml:space="preserve">, no. </w:t>
      </w:r>
      <w:r>
        <w:rPr>
          <w:lang w:bidi="fa-IR"/>
        </w:rPr>
        <w:t>24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327" w:name="_Toc484338580"/>
      <w:bookmarkStart w:id="3328" w:name="_Toc485812894"/>
      <w:r>
        <w:rPr>
          <w:lang w:bidi="fa-IR"/>
        </w:rPr>
        <w:lastRenderedPageBreak/>
        <w:t>193</w:t>
      </w:r>
      <w:r>
        <w:t xml:space="preserve"> - </w:t>
      </w:r>
      <w:r>
        <w:rPr>
          <w:rtl/>
          <w:lang w:bidi="fa-IR"/>
        </w:rPr>
        <w:t>السكر</w:t>
      </w:r>
      <w:bookmarkEnd w:id="3327"/>
      <w:bookmarkEnd w:id="3328"/>
    </w:p>
    <w:p w:rsidR="00042891" w:rsidRDefault="00042891" w:rsidP="003C21EC">
      <w:pPr>
        <w:pStyle w:val="Heading1Center"/>
      </w:pPr>
      <w:bookmarkStart w:id="3329" w:name="_Toc484338581"/>
      <w:bookmarkStart w:id="3330" w:name="_Toc485812895"/>
      <w:r>
        <w:rPr>
          <w:lang w:bidi="fa-IR"/>
        </w:rPr>
        <w:t>193</w:t>
      </w:r>
      <w:r>
        <w:t>. INTOXICATION</w:t>
      </w:r>
      <w:bookmarkEnd w:id="3329"/>
      <w:bookmarkEnd w:id="3330"/>
    </w:p>
    <w:p w:rsidR="00042891" w:rsidRDefault="00042891" w:rsidP="003C21EC">
      <w:pPr>
        <w:pStyle w:val="Heading2Center"/>
      </w:pPr>
      <w:bookmarkStart w:id="3331" w:name="_Toc484338582"/>
      <w:bookmarkStart w:id="3332" w:name="_Toc485812896"/>
      <w:r>
        <w:rPr>
          <w:lang w:bidi="fa-IR"/>
        </w:rPr>
        <w:t>954</w:t>
      </w:r>
      <w:r>
        <w:t xml:space="preserve"> - </w:t>
      </w:r>
      <w:r>
        <w:rPr>
          <w:rtl/>
          <w:lang w:bidi="fa-IR"/>
        </w:rPr>
        <w:t>كُلُّ مُسكِرٍ حَرامٌ‏</w:t>
      </w:r>
      <w:bookmarkEnd w:id="3331"/>
      <w:bookmarkEnd w:id="3332"/>
    </w:p>
    <w:p w:rsidR="00042891" w:rsidRDefault="00042891" w:rsidP="003C21EC">
      <w:pPr>
        <w:pStyle w:val="Heading2Center"/>
      </w:pPr>
      <w:bookmarkStart w:id="3333" w:name="_Toc484338583"/>
      <w:bookmarkStart w:id="3334" w:name="_Toc485812897"/>
      <w:r>
        <w:rPr>
          <w:lang w:bidi="fa-IR"/>
        </w:rPr>
        <w:t>954</w:t>
      </w:r>
      <w:r>
        <w:t>. EVERY INTOXICANT IS PROHIBITED</w:t>
      </w:r>
      <w:bookmarkEnd w:id="3333"/>
      <w:bookmarkEnd w:id="3334"/>
    </w:p>
    <w:p w:rsidR="00042891" w:rsidRDefault="00042891" w:rsidP="00F40395">
      <w:pPr>
        <w:pStyle w:val="libAr"/>
      </w:pPr>
      <w:r>
        <w:rPr>
          <w:rStyle w:val="libBold1Char"/>
          <w:rtl/>
        </w:rPr>
        <w:t>3043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احذَرُوا</w:t>
      </w:r>
      <w:r>
        <w:rPr>
          <w:rtl/>
          <w:lang w:bidi="fa-IR"/>
        </w:rPr>
        <w:t xml:space="preserve"> </w:t>
      </w:r>
      <w:r w:rsidRPr="00A840D2">
        <w:rPr>
          <w:rtl/>
          <w:lang w:bidi="fa-IR"/>
        </w:rPr>
        <w:t>كُلَّ</w:t>
      </w:r>
      <w:r>
        <w:rPr>
          <w:rtl/>
          <w:lang w:bidi="fa-IR"/>
        </w:rPr>
        <w:t xml:space="preserve"> </w:t>
      </w:r>
      <w:r w:rsidRPr="00A840D2">
        <w:rPr>
          <w:rtl/>
          <w:lang w:bidi="fa-IR"/>
        </w:rPr>
        <w:t>مُسكِرٍ</w:t>
      </w:r>
      <w:r>
        <w:rPr>
          <w:rtl/>
          <w:lang w:bidi="fa-IR"/>
        </w:rPr>
        <w:t xml:space="preserve"> ، </w:t>
      </w:r>
      <w:r w:rsidRPr="00A840D2">
        <w:rPr>
          <w:rtl/>
          <w:lang w:bidi="fa-IR"/>
        </w:rPr>
        <w:t>فإنَّ</w:t>
      </w:r>
      <w:r>
        <w:rPr>
          <w:rtl/>
          <w:lang w:bidi="fa-IR"/>
        </w:rPr>
        <w:t xml:space="preserve"> </w:t>
      </w:r>
      <w:r w:rsidRPr="00A840D2">
        <w:rPr>
          <w:rtl/>
          <w:lang w:bidi="fa-IR"/>
        </w:rPr>
        <w:t>كُلَّ</w:t>
      </w:r>
      <w:r>
        <w:rPr>
          <w:rtl/>
          <w:lang w:bidi="fa-IR"/>
        </w:rPr>
        <w:t xml:space="preserve"> </w:t>
      </w:r>
      <w:r w:rsidRPr="00A840D2">
        <w:rPr>
          <w:rtl/>
          <w:lang w:bidi="fa-IR"/>
        </w:rPr>
        <w:t>مُسكِرٍ</w:t>
      </w:r>
      <w:r>
        <w:rPr>
          <w:rtl/>
          <w:lang w:bidi="fa-IR"/>
        </w:rPr>
        <w:t xml:space="preserve"> </w:t>
      </w:r>
      <w:r w:rsidRPr="00A840D2">
        <w:rPr>
          <w:rtl/>
          <w:lang w:bidi="fa-IR"/>
        </w:rPr>
        <w:t>حَرامٌ</w:t>
      </w:r>
      <w:r>
        <w:rPr>
          <w:rtl/>
          <w:lang w:bidi="fa-IR"/>
        </w:rPr>
        <w:t xml:space="preserve"> .</w:t>
      </w:r>
      <w:r>
        <w:rPr>
          <w:rStyle w:val="libFootnotenumChar"/>
          <w:rtl/>
        </w:rPr>
        <w:t>1</w:t>
      </w:r>
    </w:p>
    <w:p w:rsidR="00042891" w:rsidRDefault="00042891" w:rsidP="00042891">
      <w:pPr>
        <w:pStyle w:val="libNormal"/>
      </w:pPr>
      <w:r>
        <w:rPr>
          <w:rStyle w:val="libBold1Char"/>
        </w:rPr>
        <w:t>3043</w:t>
      </w:r>
      <w:r w:rsidRPr="000F7D59">
        <w:rPr>
          <w:rStyle w:val="libBold1Char"/>
        </w:rPr>
        <w:t>.</w:t>
      </w:r>
      <w:r>
        <w:rPr>
          <w:lang w:bidi="fa-IR"/>
        </w:rPr>
        <w:t xml:space="preserve"> </w:t>
      </w:r>
      <w:r>
        <w:t xml:space="preserve">The Prophet </w:t>
      </w:r>
      <w:r w:rsidRPr="001500BA">
        <w:t>(SAWA)</w:t>
      </w:r>
      <w:r>
        <w:t xml:space="preserve"> said, 'Keep away from every intoxicant for every intoxicant is prohibited.' </w:t>
      </w:r>
      <w:r>
        <w:rPr>
          <w:rStyle w:val="libFootnotenumChar"/>
        </w:rPr>
        <w:t>2</w:t>
      </w:r>
    </w:p>
    <w:p w:rsidR="00042891" w:rsidRDefault="00042891" w:rsidP="00F40395">
      <w:pPr>
        <w:pStyle w:val="libAr"/>
      </w:pPr>
      <w:r>
        <w:rPr>
          <w:rStyle w:val="libBold1Char"/>
          <w:rtl/>
        </w:rPr>
        <w:t>3044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أسكَرَ</w:t>
      </w:r>
      <w:r>
        <w:rPr>
          <w:rtl/>
          <w:lang w:bidi="fa-IR"/>
        </w:rPr>
        <w:t xml:space="preserve"> </w:t>
      </w:r>
      <w:r w:rsidRPr="00A840D2">
        <w:rPr>
          <w:rtl/>
          <w:lang w:bidi="fa-IR"/>
        </w:rPr>
        <w:t>كَثيرُهُ</w:t>
      </w:r>
      <w:r>
        <w:rPr>
          <w:rtl/>
          <w:lang w:bidi="fa-IR"/>
        </w:rPr>
        <w:t xml:space="preserve"> </w:t>
      </w:r>
      <w:r w:rsidRPr="00A840D2">
        <w:rPr>
          <w:rtl/>
          <w:lang w:bidi="fa-IR"/>
        </w:rPr>
        <w:t>فَقَلِيلُهُ</w:t>
      </w:r>
      <w:r>
        <w:rPr>
          <w:rtl/>
          <w:lang w:bidi="fa-IR"/>
        </w:rPr>
        <w:t xml:space="preserve"> </w:t>
      </w:r>
      <w:r w:rsidRPr="00A840D2">
        <w:rPr>
          <w:rtl/>
          <w:lang w:bidi="fa-IR"/>
        </w:rPr>
        <w:t>حَرامٌ</w:t>
      </w:r>
      <w:r>
        <w:rPr>
          <w:rtl/>
          <w:lang w:bidi="fa-IR"/>
        </w:rPr>
        <w:t xml:space="preserve"> .</w:t>
      </w:r>
      <w:r>
        <w:rPr>
          <w:rStyle w:val="libFootnotenumChar"/>
          <w:rtl/>
        </w:rPr>
        <w:t>3</w:t>
      </w:r>
    </w:p>
    <w:p w:rsidR="00042891" w:rsidRDefault="00042891" w:rsidP="00042891">
      <w:pPr>
        <w:pStyle w:val="libNormal"/>
      </w:pPr>
      <w:r>
        <w:rPr>
          <w:rStyle w:val="libBold1Char"/>
        </w:rPr>
        <w:t>3044</w:t>
      </w:r>
      <w:r w:rsidRPr="000F7D59">
        <w:rPr>
          <w:rStyle w:val="libBold1Char"/>
        </w:rPr>
        <w:t>.</w:t>
      </w:r>
      <w:r>
        <w:rPr>
          <w:lang w:bidi="fa-IR"/>
        </w:rPr>
        <w:t xml:space="preserve"> </w:t>
      </w:r>
      <w:r>
        <w:t xml:space="preserve">Imam al-Baqir </w:t>
      </w:r>
      <w:r w:rsidRPr="001500BA">
        <w:t>(AS)</w:t>
      </w:r>
      <w:r>
        <w:t xml:space="preserve"> said, 'Whatever substance intoxicates when consumed in large amounts is prohibited even in small amounts.' </w:t>
      </w:r>
      <w:r>
        <w:rPr>
          <w:rStyle w:val="libFootnotenumChar"/>
        </w:rPr>
        <w:t>4</w:t>
      </w:r>
    </w:p>
    <w:p w:rsidR="00042891" w:rsidRDefault="00042891" w:rsidP="00042891">
      <w:pPr>
        <w:pStyle w:val="libNormal"/>
      </w:pPr>
    </w:p>
    <w:p w:rsidR="00042891" w:rsidRDefault="00042891" w:rsidP="003C21EC">
      <w:pPr>
        <w:pStyle w:val="Heading3"/>
      </w:pPr>
      <w:bookmarkStart w:id="3335" w:name="_Toc484338584"/>
      <w:bookmarkStart w:id="3336" w:name="_Toc485812898"/>
      <w:r>
        <w:t>Notes</w:t>
      </w:r>
      <w:bookmarkEnd w:id="3335"/>
      <w:bookmarkEnd w:id="3336"/>
    </w:p>
    <w:p w:rsidR="00042891" w:rsidRDefault="00042891" w:rsidP="00042891">
      <w:pPr>
        <w:pStyle w:val="libFootnote"/>
      </w:pPr>
      <w:r>
        <w:t xml:space="preserve">1. </w:t>
      </w:r>
      <w:r>
        <w:rPr>
          <w:rtl/>
        </w:rPr>
        <w:t xml:space="preserve">كنز العمّال : </w:t>
      </w:r>
      <w:r>
        <w:rPr>
          <w:rtl/>
          <w:lang w:bidi="fa-IR"/>
        </w:rPr>
        <w:t>13139</w:t>
      </w:r>
      <w:r>
        <w:t xml:space="preserve"> .</w:t>
      </w:r>
    </w:p>
    <w:p w:rsidR="00042891" w:rsidRDefault="00042891" w:rsidP="00042891">
      <w:pPr>
        <w:pStyle w:val="libFootnote"/>
      </w:pPr>
      <w:r>
        <w:t xml:space="preserve">2. Kanz al-Ummal, no. </w:t>
      </w:r>
      <w:r>
        <w:rPr>
          <w:lang w:bidi="fa-IR"/>
        </w:rPr>
        <w:t>13139</w:t>
      </w:r>
    </w:p>
    <w:p w:rsidR="00042891" w:rsidRDefault="00042891" w:rsidP="00042891">
      <w:pPr>
        <w:pStyle w:val="libFootnote"/>
      </w:pPr>
      <w:r>
        <w:t xml:space="preserve">3. </w:t>
      </w:r>
      <w:r>
        <w:rPr>
          <w:rtl/>
        </w:rPr>
        <w:t xml:space="preserve">بحار الأنوار : </w:t>
      </w:r>
      <w:r>
        <w:rPr>
          <w:rtl/>
          <w:lang w:bidi="fa-IR"/>
        </w:rPr>
        <w:t>79 / 131 / 20</w:t>
      </w:r>
      <w:r>
        <w:t xml:space="preserve"> .</w:t>
      </w:r>
    </w:p>
    <w:p w:rsidR="00042891" w:rsidRDefault="00042891" w:rsidP="00042891">
      <w:pPr>
        <w:pStyle w:val="libFootnote"/>
        <w:rPr>
          <w:rtl/>
          <w:lang w:bidi="fa-IR"/>
        </w:rPr>
      </w:pPr>
      <w:r>
        <w:t xml:space="preserve">4. Bihar al-Anwar, v. </w:t>
      </w:r>
      <w:r>
        <w:rPr>
          <w:lang w:bidi="fa-IR"/>
        </w:rPr>
        <w:t>79</w:t>
      </w:r>
      <w:r>
        <w:t xml:space="preserve">, p. </w:t>
      </w:r>
      <w:r>
        <w:rPr>
          <w:lang w:bidi="fa-IR"/>
        </w:rPr>
        <w:t>131</w:t>
      </w:r>
      <w:r>
        <w:t xml:space="preserve">, no. </w:t>
      </w:r>
      <w:r>
        <w:rPr>
          <w:lang w:bidi="fa-IR"/>
        </w:rPr>
        <w:t>20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37" w:name="_Toc484338585"/>
      <w:bookmarkStart w:id="3338" w:name="_Toc485812899"/>
      <w:r>
        <w:rPr>
          <w:lang w:bidi="fa-IR"/>
        </w:rPr>
        <w:lastRenderedPageBreak/>
        <w:t>955</w:t>
      </w:r>
      <w:r>
        <w:t xml:space="preserve"> - </w:t>
      </w:r>
      <w:r>
        <w:rPr>
          <w:rtl/>
          <w:lang w:bidi="fa-IR"/>
        </w:rPr>
        <w:t>أنواعُ المُسكِراتِ‏</w:t>
      </w:r>
      <w:bookmarkEnd w:id="3337"/>
      <w:bookmarkEnd w:id="3338"/>
    </w:p>
    <w:p w:rsidR="00042891" w:rsidRDefault="00042891" w:rsidP="003C21EC">
      <w:pPr>
        <w:pStyle w:val="Heading2Center"/>
      </w:pPr>
      <w:bookmarkStart w:id="3339" w:name="_Toc484338586"/>
      <w:bookmarkStart w:id="3340" w:name="_Toc485812900"/>
      <w:r>
        <w:rPr>
          <w:lang w:bidi="fa-IR"/>
        </w:rPr>
        <w:t>955</w:t>
      </w:r>
      <w:r>
        <w:t>. TYPES OF INTOXICATION</w:t>
      </w:r>
      <w:bookmarkEnd w:id="3339"/>
      <w:bookmarkEnd w:id="3340"/>
    </w:p>
    <w:p w:rsidR="00042891" w:rsidRDefault="00042891" w:rsidP="00F40395">
      <w:pPr>
        <w:pStyle w:val="libAr"/>
      </w:pPr>
      <w:r>
        <w:rPr>
          <w:rStyle w:val="libBold1Char"/>
          <w:rtl/>
        </w:rPr>
        <w:t>3045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لعبد</w:t>
      </w:r>
      <w:r>
        <w:rPr>
          <w:rtl/>
          <w:lang w:bidi="fa-IR"/>
        </w:rPr>
        <w:t xml:space="preserve"> </w:t>
      </w:r>
      <w:r w:rsidRPr="00A840D2">
        <w:rPr>
          <w:rtl/>
          <w:lang w:bidi="fa-IR"/>
        </w:rPr>
        <w:t>اللَّه</w:t>
      </w:r>
      <w:r>
        <w:rPr>
          <w:rtl/>
          <w:lang w:bidi="fa-IR"/>
        </w:rPr>
        <w:t xml:space="preserve"> </w:t>
      </w:r>
      <w:r w:rsidRPr="00A840D2">
        <w:rPr>
          <w:rtl/>
          <w:lang w:bidi="fa-IR"/>
        </w:rPr>
        <w:t>بن</w:t>
      </w:r>
      <w:r>
        <w:rPr>
          <w:rtl/>
          <w:lang w:bidi="fa-IR"/>
        </w:rPr>
        <w:t xml:space="preserve"> </w:t>
      </w:r>
      <w:r w:rsidRPr="00A840D2">
        <w:rPr>
          <w:rtl/>
          <w:lang w:bidi="fa-IR"/>
        </w:rPr>
        <w:t>مسعود</w:t>
      </w:r>
      <w:r>
        <w:rPr>
          <w:rtl/>
          <w:lang w:bidi="fa-IR"/>
        </w:rPr>
        <w:t xml:space="preserve"> - : </w:t>
      </w:r>
      <w:r w:rsidRPr="00A840D2">
        <w:rPr>
          <w:rtl/>
          <w:lang w:bidi="fa-IR"/>
        </w:rPr>
        <w:t>يابنَ</w:t>
      </w:r>
      <w:r>
        <w:rPr>
          <w:rtl/>
          <w:lang w:bidi="fa-IR"/>
        </w:rPr>
        <w:t xml:space="preserve"> </w:t>
      </w:r>
      <w:r w:rsidRPr="00A840D2">
        <w:rPr>
          <w:rtl/>
          <w:lang w:bidi="fa-IR"/>
        </w:rPr>
        <w:t>مسعودٍ</w:t>
      </w:r>
      <w:r>
        <w:rPr>
          <w:rtl/>
          <w:lang w:bidi="fa-IR"/>
        </w:rPr>
        <w:t xml:space="preserve"> ، </w:t>
      </w:r>
      <w:r w:rsidRPr="00A840D2">
        <w:rPr>
          <w:rtl/>
          <w:lang w:bidi="fa-IR"/>
        </w:rPr>
        <w:t>اِحذَر</w:t>
      </w:r>
      <w:r>
        <w:rPr>
          <w:rtl/>
          <w:lang w:bidi="fa-IR"/>
        </w:rPr>
        <w:t xml:space="preserve"> </w:t>
      </w:r>
      <w:r w:rsidRPr="00A840D2">
        <w:rPr>
          <w:rtl/>
          <w:lang w:bidi="fa-IR"/>
        </w:rPr>
        <w:t>سُكرَ</w:t>
      </w:r>
      <w:r>
        <w:rPr>
          <w:rtl/>
          <w:lang w:bidi="fa-IR"/>
        </w:rPr>
        <w:t xml:space="preserve"> </w:t>
      </w:r>
      <w:r w:rsidRPr="00A840D2">
        <w:rPr>
          <w:rtl/>
          <w:lang w:bidi="fa-IR"/>
        </w:rPr>
        <w:t>الخَطيئةِ</w:t>
      </w:r>
      <w:r>
        <w:rPr>
          <w:rtl/>
          <w:lang w:bidi="fa-IR"/>
        </w:rPr>
        <w:t xml:space="preserve"> ؛ </w:t>
      </w:r>
      <w:r w:rsidRPr="00A840D2">
        <w:rPr>
          <w:rtl/>
          <w:lang w:bidi="fa-IR"/>
        </w:rPr>
        <w:t>فإنَّ</w:t>
      </w:r>
      <w:r>
        <w:rPr>
          <w:rtl/>
          <w:lang w:bidi="fa-IR"/>
        </w:rPr>
        <w:t xml:space="preserve"> </w:t>
      </w:r>
      <w:r w:rsidRPr="00A840D2">
        <w:rPr>
          <w:rtl/>
          <w:lang w:bidi="fa-IR"/>
        </w:rPr>
        <w:t>لِلخَطيئةِ</w:t>
      </w:r>
      <w:r>
        <w:rPr>
          <w:rtl/>
          <w:lang w:bidi="fa-IR"/>
        </w:rPr>
        <w:t xml:space="preserve"> </w:t>
      </w:r>
      <w:r w:rsidRPr="00A840D2">
        <w:rPr>
          <w:rtl/>
          <w:lang w:bidi="fa-IR"/>
        </w:rPr>
        <w:t>سُكراً</w:t>
      </w:r>
      <w:r>
        <w:rPr>
          <w:rtl/>
          <w:lang w:bidi="fa-IR"/>
        </w:rPr>
        <w:t xml:space="preserve"> </w:t>
      </w:r>
      <w:r w:rsidRPr="00A840D2">
        <w:rPr>
          <w:rtl/>
          <w:lang w:bidi="fa-IR"/>
        </w:rPr>
        <w:t>كَسُكرِ</w:t>
      </w:r>
      <w:r>
        <w:rPr>
          <w:rtl/>
          <w:lang w:bidi="fa-IR"/>
        </w:rPr>
        <w:t xml:space="preserve"> </w:t>
      </w:r>
      <w:r w:rsidRPr="00A840D2">
        <w:rPr>
          <w:rtl/>
          <w:lang w:bidi="fa-IR"/>
        </w:rPr>
        <w:t>الشَّرابِ</w:t>
      </w:r>
      <w:r>
        <w:rPr>
          <w:rtl/>
          <w:lang w:bidi="fa-IR"/>
        </w:rPr>
        <w:t xml:space="preserve"> ، </w:t>
      </w:r>
      <w:r w:rsidRPr="00A840D2">
        <w:rPr>
          <w:rtl/>
          <w:lang w:bidi="fa-IR"/>
        </w:rPr>
        <w:t>بل</w:t>
      </w:r>
      <w:r>
        <w:rPr>
          <w:rtl/>
          <w:lang w:bidi="fa-IR"/>
        </w:rPr>
        <w:t xml:space="preserve"> </w:t>
      </w:r>
      <w:r w:rsidRPr="00A840D2">
        <w:rPr>
          <w:rtl/>
          <w:lang w:bidi="fa-IR"/>
        </w:rPr>
        <w:t>هِي</w:t>
      </w:r>
      <w:r>
        <w:rPr>
          <w:rtl/>
          <w:lang w:bidi="fa-IR"/>
        </w:rPr>
        <w:t xml:space="preserve"> </w:t>
      </w:r>
      <w:r w:rsidRPr="00A840D2">
        <w:rPr>
          <w:rtl/>
          <w:lang w:bidi="fa-IR"/>
        </w:rPr>
        <w:t>أشَدُّ</w:t>
      </w:r>
      <w:r>
        <w:rPr>
          <w:rtl/>
          <w:lang w:bidi="fa-IR"/>
        </w:rPr>
        <w:t xml:space="preserve"> </w:t>
      </w:r>
      <w:r w:rsidRPr="00A840D2">
        <w:rPr>
          <w:rtl/>
          <w:lang w:bidi="fa-IR"/>
        </w:rPr>
        <w:t>سُكراً</w:t>
      </w:r>
      <w:r>
        <w:rPr>
          <w:rtl/>
          <w:lang w:bidi="fa-IR"/>
        </w:rPr>
        <w:t xml:space="preserve"> </w:t>
      </w:r>
      <w:r w:rsidRPr="00A840D2">
        <w:rPr>
          <w:rtl/>
          <w:lang w:bidi="fa-IR"/>
        </w:rPr>
        <w:t>مِنهُ</w:t>
      </w:r>
      <w:r>
        <w:rPr>
          <w:rtl/>
          <w:lang w:bidi="fa-IR"/>
        </w:rPr>
        <w:t xml:space="preserve"> ، </w:t>
      </w:r>
      <w:r w:rsidRPr="00A840D2">
        <w:rPr>
          <w:rtl/>
          <w:lang w:bidi="fa-IR"/>
        </w:rPr>
        <w:t>يقولُ</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 (</w:t>
      </w:r>
      <w:r w:rsidRPr="00A840D2">
        <w:rPr>
          <w:rtl/>
          <w:lang w:bidi="fa-IR"/>
        </w:rPr>
        <w:t>صُمٌّ</w:t>
      </w:r>
      <w:r>
        <w:rPr>
          <w:rtl/>
          <w:lang w:bidi="fa-IR"/>
        </w:rPr>
        <w:t xml:space="preserve"> </w:t>
      </w:r>
      <w:r w:rsidRPr="00A840D2">
        <w:rPr>
          <w:rtl/>
          <w:lang w:bidi="fa-IR"/>
        </w:rPr>
        <w:t>بُكْمٌ</w:t>
      </w:r>
      <w:r>
        <w:rPr>
          <w:rtl/>
          <w:lang w:bidi="fa-IR"/>
        </w:rPr>
        <w:t xml:space="preserve"> </w:t>
      </w:r>
      <w:r w:rsidRPr="00A840D2">
        <w:rPr>
          <w:rtl/>
          <w:lang w:bidi="fa-IR"/>
        </w:rPr>
        <w:t>عُمْيٌ</w:t>
      </w:r>
      <w:r>
        <w:rPr>
          <w:rtl/>
          <w:lang w:bidi="fa-IR"/>
        </w:rPr>
        <w:t xml:space="preserve"> </w:t>
      </w:r>
      <w:r w:rsidRPr="00A840D2">
        <w:rPr>
          <w:rtl/>
          <w:lang w:bidi="fa-IR"/>
        </w:rPr>
        <w:t>فهُم</w:t>
      </w:r>
      <w:r>
        <w:rPr>
          <w:rtl/>
          <w:lang w:bidi="fa-IR"/>
        </w:rPr>
        <w:t xml:space="preserve"> </w:t>
      </w:r>
      <w:r w:rsidRPr="00A840D2">
        <w:rPr>
          <w:rtl/>
          <w:lang w:bidi="fa-IR"/>
        </w:rPr>
        <w:t>لايَرْجِعُونَ</w:t>
      </w:r>
      <w:r>
        <w:rPr>
          <w:rtl/>
          <w:lang w:bidi="fa-IR"/>
        </w:rPr>
        <w:t>)</w:t>
      </w:r>
      <w:r>
        <w:rPr>
          <w:rStyle w:val="libFootnotenumChar"/>
          <w:rtl/>
        </w:rPr>
        <w:t>1</w:t>
      </w:r>
      <w:r>
        <w:rPr>
          <w:rtl/>
          <w:lang w:bidi="fa-IR"/>
        </w:rPr>
        <w:t xml:space="preserve"> . </w:t>
      </w:r>
      <w:r>
        <w:rPr>
          <w:rStyle w:val="libFootnotenumChar"/>
          <w:rtl/>
        </w:rPr>
        <w:t>2</w:t>
      </w:r>
    </w:p>
    <w:p w:rsidR="00042891" w:rsidRDefault="00042891" w:rsidP="00042891">
      <w:pPr>
        <w:pStyle w:val="libNormal"/>
      </w:pPr>
      <w:r>
        <w:rPr>
          <w:rStyle w:val="libBold1Char"/>
        </w:rPr>
        <w:t>3045</w:t>
      </w:r>
      <w:r w:rsidRPr="000F7D59">
        <w:rPr>
          <w:rStyle w:val="libBold1Char"/>
        </w:rPr>
        <w:t>.</w:t>
      </w:r>
      <w:r>
        <w:rPr>
          <w:lang w:bidi="fa-IR"/>
        </w:rPr>
        <w:t xml:space="preserve"> </w:t>
      </w:r>
      <w:r>
        <w:t xml:space="preserve">The Prophet </w:t>
      </w:r>
      <w:r w:rsidRPr="001500BA">
        <w:t>(SAWA)</w:t>
      </w:r>
      <w:r>
        <w:t xml:space="preserve"> said, 'O Ibn Masud, be wary of the intoxication brought about by sin, for verily the sin intoxicates just as much as alcohol if not more. Allah, most High, says, </w:t>
      </w:r>
      <w:r w:rsidRPr="00FD71ED">
        <w:rPr>
          <w:rStyle w:val="libBoldItalicChar"/>
        </w:rPr>
        <w:t>“Deaf, dumb and blind, they do not apply reason.”</w:t>
      </w:r>
      <w:r>
        <w:t xml:space="preserve"> </w:t>
      </w:r>
      <w:r>
        <w:rPr>
          <w:rStyle w:val="libFootnotenumChar"/>
        </w:rPr>
        <w:t>34</w:t>
      </w:r>
    </w:p>
    <w:p w:rsidR="00042891" w:rsidRDefault="00042891" w:rsidP="00F40395">
      <w:pPr>
        <w:pStyle w:val="libAr"/>
      </w:pPr>
      <w:r>
        <w:rPr>
          <w:rStyle w:val="libBold1Char"/>
          <w:rtl/>
        </w:rPr>
        <w:t>3046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السُّكرُ</w:t>
      </w:r>
      <w:r>
        <w:rPr>
          <w:rtl/>
          <w:lang w:bidi="fa-IR"/>
        </w:rPr>
        <w:t xml:space="preserve"> </w:t>
      </w:r>
      <w:r w:rsidRPr="00A840D2">
        <w:rPr>
          <w:rtl/>
          <w:lang w:bidi="fa-IR"/>
        </w:rPr>
        <w:t>أربَعُ</w:t>
      </w:r>
      <w:r>
        <w:rPr>
          <w:rtl/>
          <w:lang w:bidi="fa-IR"/>
        </w:rPr>
        <w:t xml:space="preserve"> </w:t>
      </w:r>
      <w:r w:rsidRPr="00A840D2">
        <w:rPr>
          <w:rtl/>
          <w:lang w:bidi="fa-IR"/>
        </w:rPr>
        <w:t>سَكراتٍ</w:t>
      </w:r>
      <w:r>
        <w:rPr>
          <w:rtl/>
          <w:lang w:bidi="fa-IR"/>
        </w:rPr>
        <w:t xml:space="preserve"> : </w:t>
      </w:r>
      <w:r w:rsidRPr="00A840D2">
        <w:rPr>
          <w:rtl/>
          <w:lang w:bidi="fa-IR"/>
        </w:rPr>
        <w:t>سُكرُ</w:t>
      </w:r>
      <w:r>
        <w:rPr>
          <w:rtl/>
          <w:lang w:bidi="fa-IR"/>
        </w:rPr>
        <w:t xml:space="preserve"> </w:t>
      </w:r>
      <w:r w:rsidRPr="00A840D2">
        <w:rPr>
          <w:rtl/>
          <w:lang w:bidi="fa-IR"/>
        </w:rPr>
        <w:t>الشَّرابِ</w:t>
      </w:r>
      <w:r>
        <w:rPr>
          <w:rtl/>
          <w:lang w:bidi="fa-IR"/>
        </w:rPr>
        <w:t xml:space="preserve"> ، </w:t>
      </w:r>
      <w:r w:rsidRPr="00A840D2">
        <w:rPr>
          <w:rtl/>
          <w:lang w:bidi="fa-IR"/>
        </w:rPr>
        <w:t>وسُكرُ</w:t>
      </w:r>
      <w:r>
        <w:rPr>
          <w:rtl/>
          <w:lang w:bidi="fa-IR"/>
        </w:rPr>
        <w:t xml:space="preserve"> </w:t>
      </w:r>
      <w:r w:rsidRPr="00A840D2">
        <w:rPr>
          <w:rtl/>
          <w:lang w:bidi="fa-IR"/>
        </w:rPr>
        <w:t>المالِ</w:t>
      </w:r>
      <w:r>
        <w:rPr>
          <w:rtl/>
          <w:lang w:bidi="fa-IR"/>
        </w:rPr>
        <w:t xml:space="preserve"> ، </w:t>
      </w:r>
      <w:r w:rsidRPr="00A840D2">
        <w:rPr>
          <w:rtl/>
          <w:lang w:bidi="fa-IR"/>
        </w:rPr>
        <w:t>وسُكرُ</w:t>
      </w:r>
      <w:r>
        <w:rPr>
          <w:rtl/>
          <w:lang w:bidi="fa-IR"/>
        </w:rPr>
        <w:t xml:space="preserve"> </w:t>
      </w:r>
      <w:r w:rsidRPr="00A840D2">
        <w:rPr>
          <w:rtl/>
          <w:lang w:bidi="fa-IR"/>
        </w:rPr>
        <w:t>النَّومِ</w:t>
      </w:r>
      <w:r>
        <w:rPr>
          <w:rtl/>
          <w:lang w:bidi="fa-IR"/>
        </w:rPr>
        <w:t xml:space="preserve"> ، </w:t>
      </w:r>
      <w:r w:rsidRPr="00A840D2">
        <w:rPr>
          <w:rtl/>
          <w:lang w:bidi="fa-IR"/>
        </w:rPr>
        <w:t>وسُكرُ</w:t>
      </w:r>
      <w:r>
        <w:rPr>
          <w:rtl/>
          <w:lang w:bidi="fa-IR"/>
        </w:rPr>
        <w:t xml:space="preserve"> </w:t>
      </w:r>
      <w:r w:rsidRPr="00A840D2">
        <w:rPr>
          <w:rtl/>
          <w:lang w:bidi="fa-IR"/>
        </w:rPr>
        <w:t>المُلكِ</w:t>
      </w:r>
      <w:r>
        <w:rPr>
          <w:rtl/>
          <w:lang w:bidi="fa-IR"/>
        </w:rPr>
        <w:t xml:space="preserve"> .</w:t>
      </w:r>
      <w:r>
        <w:rPr>
          <w:rStyle w:val="libFootnotenumChar"/>
          <w:rtl/>
        </w:rPr>
        <w:t>5</w:t>
      </w:r>
    </w:p>
    <w:p w:rsidR="00042891" w:rsidRDefault="00042891" w:rsidP="00042891">
      <w:pPr>
        <w:pStyle w:val="libNormal"/>
      </w:pPr>
      <w:r>
        <w:rPr>
          <w:rStyle w:val="libBold1Char"/>
        </w:rPr>
        <w:t>3046</w:t>
      </w:r>
      <w:r w:rsidRPr="000F7D59">
        <w:rPr>
          <w:rStyle w:val="libBold1Char"/>
        </w:rPr>
        <w:t>.</w:t>
      </w:r>
      <w:r>
        <w:rPr>
          <w:lang w:bidi="fa-IR"/>
        </w:rPr>
        <w:t xml:space="preserve"> </w:t>
      </w:r>
      <w:r>
        <w:t xml:space="preserve">Imam Ali </w:t>
      </w:r>
      <w:r w:rsidRPr="001500BA">
        <w:t>(AS)</w:t>
      </w:r>
      <w:r>
        <w:t xml:space="preserve"> said, 'There are four types of intoxication: the intoxication induced by drink, the intoxication induced by wealth, the intoxication of sleep, and the intoxication induced by power.' </w:t>
      </w:r>
      <w:r>
        <w:rPr>
          <w:rStyle w:val="libFootnotenumChar"/>
        </w:rPr>
        <w:t>6</w:t>
      </w:r>
    </w:p>
    <w:p w:rsidR="00042891" w:rsidRDefault="00042891" w:rsidP="00F40395">
      <w:pPr>
        <w:pStyle w:val="libAr"/>
      </w:pPr>
      <w:r>
        <w:rPr>
          <w:rStyle w:val="libBold1Char"/>
          <w:rtl/>
        </w:rPr>
        <w:t>3047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يَنبَغِي</w:t>
      </w:r>
      <w:r>
        <w:rPr>
          <w:rtl/>
          <w:lang w:bidi="fa-IR"/>
        </w:rPr>
        <w:t xml:space="preserve"> </w:t>
      </w:r>
      <w:r w:rsidRPr="00A840D2">
        <w:rPr>
          <w:rtl/>
          <w:lang w:bidi="fa-IR"/>
        </w:rPr>
        <w:t>للعاقِلِ</w:t>
      </w:r>
      <w:r>
        <w:rPr>
          <w:rtl/>
          <w:lang w:bidi="fa-IR"/>
        </w:rPr>
        <w:t xml:space="preserve"> </w:t>
      </w:r>
      <w:r w:rsidRPr="00A840D2">
        <w:rPr>
          <w:rtl/>
          <w:lang w:bidi="fa-IR"/>
        </w:rPr>
        <w:t>أن</w:t>
      </w:r>
      <w:r>
        <w:rPr>
          <w:rtl/>
          <w:lang w:bidi="fa-IR"/>
        </w:rPr>
        <w:t xml:space="preserve"> </w:t>
      </w:r>
      <w:r w:rsidRPr="00A840D2">
        <w:rPr>
          <w:rtl/>
          <w:lang w:bidi="fa-IR"/>
        </w:rPr>
        <w:t>يَحتَرِسَ</w:t>
      </w:r>
      <w:r>
        <w:rPr>
          <w:rtl/>
          <w:lang w:bidi="fa-IR"/>
        </w:rPr>
        <w:t xml:space="preserve"> </w:t>
      </w:r>
      <w:r w:rsidRPr="00A840D2">
        <w:rPr>
          <w:rtl/>
          <w:lang w:bidi="fa-IR"/>
        </w:rPr>
        <w:t>مِن</w:t>
      </w:r>
      <w:r>
        <w:rPr>
          <w:rtl/>
          <w:lang w:bidi="fa-IR"/>
        </w:rPr>
        <w:t xml:space="preserve"> </w:t>
      </w:r>
      <w:r w:rsidRPr="00A840D2">
        <w:rPr>
          <w:rtl/>
          <w:lang w:bidi="fa-IR"/>
        </w:rPr>
        <w:t>سُكرِ</w:t>
      </w:r>
      <w:r>
        <w:rPr>
          <w:rtl/>
          <w:lang w:bidi="fa-IR"/>
        </w:rPr>
        <w:t xml:space="preserve"> </w:t>
      </w:r>
      <w:r w:rsidRPr="00A840D2">
        <w:rPr>
          <w:rtl/>
          <w:lang w:bidi="fa-IR"/>
        </w:rPr>
        <w:t>المالِ</w:t>
      </w:r>
      <w:r>
        <w:rPr>
          <w:rtl/>
          <w:lang w:bidi="fa-IR"/>
        </w:rPr>
        <w:t xml:space="preserve"> ، </w:t>
      </w:r>
      <w:r w:rsidRPr="00A840D2">
        <w:rPr>
          <w:rtl/>
          <w:lang w:bidi="fa-IR"/>
        </w:rPr>
        <w:t>وسُكرِ</w:t>
      </w:r>
      <w:r>
        <w:rPr>
          <w:rtl/>
          <w:lang w:bidi="fa-IR"/>
        </w:rPr>
        <w:t xml:space="preserve"> </w:t>
      </w:r>
      <w:r w:rsidRPr="00A840D2">
        <w:rPr>
          <w:rtl/>
          <w:lang w:bidi="fa-IR"/>
        </w:rPr>
        <w:t>القُدرَةِ</w:t>
      </w:r>
      <w:r>
        <w:rPr>
          <w:rtl/>
          <w:lang w:bidi="fa-IR"/>
        </w:rPr>
        <w:t xml:space="preserve"> ، </w:t>
      </w:r>
      <w:r w:rsidRPr="00A840D2">
        <w:rPr>
          <w:rtl/>
          <w:lang w:bidi="fa-IR"/>
        </w:rPr>
        <w:t>وسُكرِ</w:t>
      </w:r>
      <w:r>
        <w:rPr>
          <w:rtl/>
          <w:lang w:bidi="fa-IR"/>
        </w:rPr>
        <w:t xml:space="preserve"> </w:t>
      </w:r>
      <w:r w:rsidRPr="00A840D2">
        <w:rPr>
          <w:rtl/>
          <w:lang w:bidi="fa-IR"/>
        </w:rPr>
        <w:t>العِلمِ</w:t>
      </w:r>
      <w:r>
        <w:rPr>
          <w:rtl/>
          <w:lang w:bidi="fa-IR"/>
        </w:rPr>
        <w:t xml:space="preserve"> ، </w:t>
      </w:r>
      <w:r w:rsidRPr="00A840D2">
        <w:rPr>
          <w:rtl/>
          <w:lang w:bidi="fa-IR"/>
        </w:rPr>
        <w:t>وسُكرِ</w:t>
      </w:r>
      <w:r>
        <w:rPr>
          <w:rtl/>
          <w:lang w:bidi="fa-IR"/>
        </w:rPr>
        <w:t xml:space="preserve"> </w:t>
      </w:r>
      <w:r w:rsidRPr="00A840D2">
        <w:rPr>
          <w:rtl/>
          <w:lang w:bidi="fa-IR"/>
        </w:rPr>
        <w:t>المَدحِ</w:t>
      </w:r>
      <w:r>
        <w:rPr>
          <w:rtl/>
          <w:lang w:bidi="fa-IR"/>
        </w:rPr>
        <w:t xml:space="preserve"> ، </w:t>
      </w:r>
      <w:r w:rsidRPr="00A840D2">
        <w:rPr>
          <w:rtl/>
          <w:lang w:bidi="fa-IR"/>
        </w:rPr>
        <w:t>وسُكرِ</w:t>
      </w:r>
      <w:r>
        <w:rPr>
          <w:rtl/>
          <w:lang w:bidi="fa-IR"/>
        </w:rPr>
        <w:t xml:space="preserve"> </w:t>
      </w:r>
      <w:r w:rsidRPr="00A840D2">
        <w:rPr>
          <w:rtl/>
          <w:lang w:bidi="fa-IR"/>
        </w:rPr>
        <w:t>الشَّبابِ</w:t>
      </w:r>
      <w:r>
        <w:rPr>
          <w:rtl/>
          <w:lang w:bidi="fa-IR"/>
        </w:rPr>
        <w:t xml:space="preserve"> ، </w:t>
      </w:r>
      <w:r w:rsidRPr="00A840D2">
        <w:rPr>
          <w:rtl/>
          <w:lang w:bidi="fa-IR"/>
        </w:rPr>
        <w:t>فإنَّ</w:t>
      </w:r>
      <w:r>
        <w:rPr>
          <w:rtl/>
          <w:lang w:bidi="fa-IR"/>
        </w:rPr>
        <w:t xml:space="preserve"> </w:t>
      </w:r>
      <w:r w:rsidRPr="00A840D2">
        <w:rPr>
          <w:rtl/>
          <w:lang w:bidi="fa-IR"/>
        </w:rPr>
        <w:t>لِكُلِّ</w:t>
      </w:r>
      <w:r>
        <w:rPr>
          <w:rtl/>
          <w:lang w:bidi="fa-IR"/>
        </w:rPr>
        <w:t xml:space="preserve"> </w:t>
      </w:r>
      <w:r w:rsidRPr="00A840D2">
        <w:rPr>
          <w:rtl/>
          <w:lang w:bidi="fa-IR"/>
        </w:rPr>
        <w:t>ذلكَ</w:t>
      </w:r>
      <w:r>
        <w:rPr>
          <w:rtl/>
          <w:lang w:bidi="fa-IR"/>
        </w:rPr>
        <w:t xml:space="preserve"> </w:t>
      </w:r>
      <w:r w:rsidRPr="00A840D2">
        <w:rPr>
          <w:rtl/>
          <w:lang w:bidi="fa-IR"/>
        </w:rPr>
        <w:t>رِياحاً</w:t>
      </w:r>
      <w:r>
        <w:rPr>
          <w:rtl/>
          <w:lang w:bidi="fa-IR"/>
        </w:rPr>
        <w:t xml:space="preserve"> </w:t>
      </w:r>
      <w:r w:rsidRPr="00A840D2">
        <w:rPr>
          <w:rtl/>
          <w:lang w:bidi="fa-IR"/>
        </w:rPr>
        <w:t>خَبيثةً</w:t>
      </w:r>
      <w:r>
        <w:rPr>
          <w:rtl/>
          <w:lang w:bidi="fa-IR"/>
        </w:rPr>
        <w:t xml:space="preserve"> </w:t>
      </w:r>
      <w:r w:rsidRPr="00A840D2">
        <w:rPr>
          <w:rtl/>
          <w:lang w:bidi="fa-IR"/>
        </w:rPr>
        <w:t>تَسلُبُ</w:t>
      </w:r>
      <w:r>
        <w:rPr>
          <w:rtl/>
          <w:lang w:bidi="fa-IR"/>
        </w:rPr>
        <w:t xml:space="preserve"> </w:t>
      </w:r>
      <w:r w:rsidRPr="00A840D2">
        <w:rPr>
          <w:rtl/>
          <w:lang w:bidi="fa-IR"/>
        </w:rPr>
        <w:t>العَقلَ</w:t>
      </w:r>
      <w:r>
        <w:rPr>
          <w:rtl/>
          <w:lang w:bidi="fa-IR"/>
        </w:rPr>
        <w:t xml:space="preserve"> </w:t>
      </w:r>
      <w:r w:rsidRPr="00A840D2">
        <w:rPr>
          <w:rtl/>
          <w:lang w:bidi="fa-IR"/>
        </w:rPr>
        <w:t>وتَستَخِفُّ</w:t>
      </w:r>
      <w:r>
        <w:rPr>
          <w:rtl/>
          <w:lang w:bidi="fa-IR"/>
        </w:rPr>
        <w:t xml:space="preserve"> </w:t>
      </w:r>
      <w:r w:rsidRPr="00A840D2">
        <w:rPr>
          <w:rtl/>
          <w:lang w:bidi="fa-IR"/>
        </w:rPr>
        <w:t>الوَقارَ</w:t>
      </w:r>
      <w:r>
        <w:rPr>
          <w:rtl/>
          <w:lang w:bidi="fa-IR"/>
        </w:rPr>
        <w:t xml:space="preserve"> .</w:t>
      </w:r>
      <w:r>
        <w:rPr>
          <w:rStyle w:val="libFootnotenumChar"/>
          <w:rtl/>
        </w:rPr>
        <w:t>7</w:t>
      </w:r>
    </w:p>
    <w:p w:rsidR="00042891" w:rsidRDefault="00042891" w:rsidP="00042891">
      <w:pPr>
        <w:pStyle w:val="libNormal"/>
      </w:pPr>
      <w:r>
        <w:rPr>
          <w:rStyle w:val="libBold1Char"/>
        </w:rPr>
        <w:t>3047</w:t>
      </w:r>
      <w:r w:rsidRPr="000F7D59">
        <w:rPr>
          <w:rStyle w:val="libBold1Char"/>
        </w:rPr>
        <w:t>.</w:t>
      </w:r>
      <w:r>
        <w:rPr>
          <w:lang w:bidi="fa-IR"/>
        </w:rPr>
        <w:t xml:space="preserve"> </w:t>
      </w:r>
      <w:r>
        <w:t xml:space="preserve">Imam Ali </w:t>
      </w:r>
      <w:r w:rsidRPr="001500BA">
        <w:t>(AS)</w:t>
      </w:r>
      <w:r>
        <w:t xml:space="preserve"> said, 'The man of reason must be on his guard against the intoxication of wealth, of power, of knowledge, of praise and of youth, for all of these have offensive vapours about them that strip away one's reason and carry away one's dignity.' </w:t>
      </w:r>
      <w:r>
        <w:rPr>
          <w:rStyle w:val="libFootnotenumChar"/>
        </w:rPr>
        <w:t>8</w:t>
      </w:r>
    </w:p>
    <w:p w:rsidR="00042891" w:rsidRDefault="00042891" w:rsidP="00F40395">
      <w:pPr>
        <w:pStyle w:val="libAr"/>
      </w:pPr>
      <w:r>
        <w:rPr>
          <w:rStyle w:val="libBold1Char"/>
          <w:rtl/>
        </w:rPr>
        <w:t>3048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سُكرُ</w:t>
      </w:r>
      <w:r>
        <w:rPr>
          <w:rtl/>
          <w:lang w:bidi="fa-IR"/>
        </w:rPr>
        <w:t xml:space="preserve"> </w:t>
      </w:r>
      <w:r w:rsidRPr="00A840D2">
        <w:rPr>
          <w:rtl/>
          <w:lang w:bidi="fa-IR"/>
        </w:rPr>
        <w:t>الغَفلَةِ</w:t>
      </w:r>
      <w:r>
        <w:rPr>
          <w:rtl/>
          <w:lang w:bidi="fa-IR"/>
        </w:rPr>
        <w:t xml:space="preserve"> </w:t>
      </w:r>
      <w:r w:rsidRPr="00A840D2">
        <w:rPr>
          <w:rtl/>
          <w:lang w:bidi="fa-IR"/>
        </w:rPr>
        <w:t>والغُرورِ</w:t>
      </w:r>
      <w:r>
        <w:rPr>
          <w:rtl/>
          <w:lang w:bidi="fa-IR"/>
        </w:rPr>
        <w:t xml:space="preserve"> </w:t>
      </w:r>
      <w:r w:rsidRPr="00A840D2">
        <w:rPr>
          <w:rtl/>
          <w:lang w:bidi="fa-IR"/>
        </w:rPr>
        <w:t>أبعَدُ</w:t>
      </w:r>
      <w:r>
        <w:rPr>
          <w:rtl/>
          <w:lang w:bidi="fa-IR"/>
        </w:rPr>
        <w:t xml:space="preserve"> </w:t>
      </w:r>
      <w:r w:rsidRPr="00A840D2">
        <w:rPr>
          <w:rtl/>
          <w:lang w:bidi="fa-IR"/>
        </w:rPr>
        <w:t>إفاقَةً</w:t>
      </w:r>
      <w:r>
        <w:rPr>
          <w:rtl/>
          <w:lang w:bidi="fa-IR"/>
        </w:rPr>
        <w:t xml:space="preserve"> </w:t>
      </w:r>
      <w:r w:rsidRPr="00A840D2">
        <w:rPr>
          <w:rtl/>
          <w:lang w:bidi="fa-IR"/>
        </w:rPr>
        <w:t>مِن</w:t>
      </w:r>
      <w:r>
        <w:rPr>
          <w:rtl/>
          <w:lang w:bidi="fa-IR"/>
        </w:rPr>
        <w:t xml:space="preserve"> </w:t>
      </w:r>
      <w:r w:rsidRPr="00A840D2">
        <w:rPr>
          <w:rtl/>
          <w:lang w:bidi="fa-IR"/>
        </w:rPr>
        <w:t>سُكرِ</w:t>
      </w:r>
      <w:r>
        <w:rPr>
          <w:rtl/>
          <w:lang w:bidi="fa-IR"/>
        </w:rPr>
        <w:t xml:space="preserve"> </w:t>
      </w:r>
      <w:r w:rsidRPr="00A840D2">
        <w:rPr>
          <w:rtl/>
          <w:lang w:bidi="fa-IR"/>
        </w:rPr>
        <w:t>الخُمُورِ</w:t>
      </w:r>
      <w:r>
        <w:rPr>
          <w:rtl/>
          <w:lang w:bidi="fa-IR"/>
        </w:rPr>
        <w:t xml:space="preserve"> .</w:t>
      </w:r>
      <w:r>
        <w:rPr>
          <w:rStyle w:val="libFootnotenumChar"/>
          <w:rtl/>
        </w:rPr>
        <w:t>9</w:t>
      </w:r>
    </w:p>
    <w:p w:rsidR="00042891" w:rsidRDefault="00042891" w:rsidP="00042891">
      <w:pPr>
        <w:pStyle w:val="libNormal"/>
      </w:pPr>
      <w:r>
        <w:rPr>
          <w:rStyle w:val="libBold1Char"/>
        </w:rPr>
        <w:t>3048</w:t>
      </w:r>
      <w:r w:rsidRPr="000F7D59">
        <w:rPr>
          <w:rStyle w:val="libBold1Char"/>
        </w:rPr>
        <w:t>.</w:t>
      </w:r>
      <w:r>
        <w:rPr>
          <w:lang w:bidi="fa-IR"/>
        </w:rPr>
        <w:t xml:space="preserve"> </w:t>
      </w:r>
      <w:r>
        <w:t xml:space="preserve">Imam Ali </w:t>
      </w:r>
      <w:r w:rsidRPr="001500BA">
        <w:t>(AS)</w:t>
      </w:r>
      <w:r>
        <w:t xml:space="preserve"> said, 'The intoxication of heedlessness and arrogance take longer to regain consciousness from than the intoxication of wines.' </w:t>
      </w:r>
      <w:r>
        <w:rPr>
          <w:rStyle w:val="libFootnotenumChar"/>
        </w:rPr>
        <w:t>10</w:t>
      </w:r>
    </w:p>
    <w:p w:rsidR="00042891" w:rsidRDefault="00042891" w:rsidP="00042891">
      <w:pPr>
        <w:pStyle w:val="libNormal"/>
      </w:pPr>
    </w:p>
    <w:p w:rsidR="00042891" w:rsidRDefault="00042891" w:rsidP="003C21EC">
      <w:pPr>
        <w:pStyle w:val="Heading3"/>
      </w:pPr>
      <w:bookmarkStart w:id="3341" w:name="_Toc484338587"/>
      <w:bookmarkStart w:id="3342" w:name="_Toc485812901"/>
      <w:r>
        <w:t>Notes</w:t>
      </w:r>
      <w:bookmarkEnd w:id="3341"/>
      <w:bookmarkEnd w:id="3342"/>
    </w:p>
    <w:p w:rsidR="00042891" w:rsidRDefault="00042891" w:rsidP="00042891">
      <w:pPr>
        <w:pStyle w:val="libFootnote"/>
      </w:pPr>
      <w:r>
        <w:t xml:space="preserve">1. </w:t>
      </w:r>
      <w:r>
        <w:rPr>
          <w:rtl/>
        </w:rPr>
        <w:t xml:space="preserve">البقرة : </w:t>
      </w:r>
      <w:r>
        <w:rPr>
          <w:rtl/>
          <w:lang w:bidi="fa-IR"/>
        </w:rPr>
        <w:t>18</w:t>
      </w:r>
      <w:r>
        <w:t xml:space="preserve"> .</w:t>
      </w:r>
    </w:p>
    <w:p w:rsidR="00042891" w:rsidRDefault="00042891" w:rsidP="00042891">
      <w:pPr>
        <w:pStyle w:val="libFootnote"/>
      </w:pPr>
      <w:r>
        <w:t xml:space="preserve">2. </w:t>
      </w:r>
      <w:r>
        <w:rPr>
          <w:rtl/>
        </w:rPr>
        <w:t xml:space="preserve">مكارم الأخلاق : </w:t>
      </w:r>
      <w:r>
        <w:rPr>
          <w:rtl/>
          <w:lang w:bidi="fa-IR"/>
        </w:rPr>
        <w:t>2 / 352 / 266</w:t>
      </w:r>
      <w:r>
        <w:t xml:space="preserve"> .</w:t>
      </w:r>
    </w:p>
    <w:p w:rsidR="00042891" w:rsidRDefault="00042891" w:rsidP="00042891">
      <w:pPr>
        <w:pStyle w:val="libFootnote"/>
      </w:pPr>
      <w:r>
        <w:t xml:space="preserve">3. Qur'an </w:t>
      </w:r>
      <w:r>
        <w:rPr>
          <w:lang w:bidi="fa-IR"/>
        </w:rPr>
        <w:t>2</w:t>
      </w:r>
      <w:r>
        <w:rPr>
          <w:rtl/>
          <w:lang w:bidi="fa-IR"/>
        </w:rPr>
        <w:t>:171</w:t>
      </w:r>
    </w:p>
    <w:p w:rsidR="00042891" w:rsidRDefault="00042891" w:rsidP="00042891">
      <w:pPr>
        <w:pStyle w:val="libFootnote"/>
      </w:pPr>
      <w:r>
        <w:t xml:space="preserve">4. Makarim al-Akhlaq, v. </w:t>
      </w:r>
      <w:r>
        <w:rPr>
          <w:lang w:bidi="fa-IR"/>
        </w:rPr>
        <w:t>2</w:t>
      </w:r>
      <w:r>
        <w:t xml:space="preserve">, p. </w:t>
      </w:r>
      <w:r>
        <w:rPr>
          <w:lang w:bidi="fa-IR"/>
        </w:rPr>
        <w:t>352</w:t>
      </w:r>
      <w:r>
        <w:t xml:space="preserve">, no. </w:t>
      </w:r>
      <w:r>
        <w:rPr>
          <w:lang w:bidi="fa-IR"/>
        </w:rPr>
        <w:t>266</w:t>
      </w:r>
    </w:p>
    <w:p w:rsidR="00042891" w:rsidRDefault="00042891" w:rsidP="00042891">
      <w:pPr>
        <w:pStyle w:val="libFootnote"/>
      </w:pPr>
      <w:r>
        <w:t xml:space="preserve">5. </w:t>
      </w:r>
      <w:r>
        <w:rPr>
          <w:rtl/>
        </w:rPr>
        <w:t>بحار الأنوار :</w:t>
      </w:r>
      <w:r>
        <w:rPr>
          <w:rtl/>
          <w:lang w:bidi="fa-IR"/>
        </w:rPr>
        <w:t>10 / 114 / 1</w:t>
      </w:r>
      <w:r>
        <w:t xml:space="preserve"> .</w:t>
      </w:r>
    </w:p>
    <w:p w:rsidR="00042891" w:rsidRDefault="00042891" w:rsidP="00042891">
      <w:pPr>
        <w:pStyle w:val="libFootnote"/>
      </w:pPr>
      <w:r>
        <w:t xml:space="preserve">6. Bihar al-Anwar, v. </w:t>
      </w:r>
      <w:r>
        <w:rPr>
          <w:lang w:bidi="fa-IR"/>
        </w:rPr>
        <w:t>10</w:t>
      </w:r>
      <w:r>
        <w:t xml:space="preserve">, p. </w:t>
      </w:r>
      <w:r>
        <w:rPr>
          <w:lang w:bidi="fa-IR"/>
        </w:rPr>
        <w:t>114</w:t>
      </w:r>
      <w:r>
        <w:t xml:space="preserve">, no. </w:t>
      </w:r>
      <w:r>
        <w:rPr>
          <w:lang w:bidi="fa-IR"/>
        </w:rPr>
        <w:t>1</w:t>
      </w:r>
    </w:p>
    <w:p w:rsidR="00042891" w:rsidRDefault="00042891" w:rsidP="00042891">
      <w:pPr>
        <w:pStyle w:val="libFootnote"/>
      </w:pPr>
      <w:r>
        <w:t xml:space="preserve">7. </w:t>
      </w:r>
      <w:r>
        <w:rPr>
          <w:rtl/>
        </w:rPr>
        <w:t xml:space="preserve">غرر الحكم : </w:t>
      </w:r>
      <w:r>
        <w:rPr>
          <w:rtl/>
          <w:lang w:bidi="fa-IR"/>
        </w:rPr>
        <w:t>10948</w:t>
      </w:r>
      <w:r>
        <w:t xml:space="preserve"> .</w:t>
      </w:r>
    </w:p>
    <w:p w:rsidR="00042891" w:rsidRDefault="00042891" w:rsidP="00042891">
      <w:pPr>
        <w:pStyle w:val="libFootnote"/>
      </w:pPr>
      <w:r>
        <w:t xml:space="preserve">8. Ghurar al-Hikam, no. </w:t>
      </w:r>
      <w:r>
        <w:rPr>
          <w:lang w:bidi="fa-IR"/>
        </w:rPr>
        <w:t>10948</w:t>
      </w:r>
    </w:p>
    <w:p w:rsidR="00042891" w:rsidRDefault="00042891" w:rsidP="00042891">
      <w:pPr>
        <w:pStyle w:val="libFootnote"/>
      </w:pPr>
      <w:r>
        <w:t xml:space="preserve">9. </w:t>
      </w:r>
      <w:r>
        <w:rPr>
          <w:rtl/>
        </w:rPr>
        <w:t xml:space="preserve">غرر الحكم : </w:t>
      </w:r>
      <w:r>
        <w:rPr>
          <w:rtl/>
          <w:lang w:bidi="fa-IR"/>
        </w:rPr>
        <w:t>5651</w:t>
      </w:r>
      <w:r>
        <w:t xml:space="preserve"> .</w:t>
      </w:r>
    </w:p>
    <w:p w:rsidR="00042891" w:rsidRDefault="00042891" w:rsidP="00042891">
      <w:pPr>
        <w:pStyle w:val="libFootnote"/>
        <w:rPr>
          <w:rtl/>
          <w:lang w:bidi="fa-IR"/>
        </w:rPr>
      </w:pPr>
      <w:r>
        <w:t xml:space="preserve">10. Ibid. no. </w:t>
      </w:r>
      <w:r>
        <w:rPr>
          <w:lang w:bidi="fa-IR"/>
        </w:rPr>
        <w:t>5651</w:t>
      </w:r>
    </w:p>
    <w:p w:rsidR="00042891" w:rsidRDefault="00042891" w:rsidP="00042891">
      <w:pPr>
        <w:pStyle w:val="libNormal"/>
        <w:rPr>
          <w:rtl/>
          <w:lang w:bidi="fa-IR"/>
        </w:rPr>
      </w:pPr>
      <w:r>
        <w:rPr>
          <w:lang w:bidi="fa-IR"/>
        </w:rPr>
        <w:lastRenderedPageBreak/>
        <w:br w:type="page"/>
      </w:r>
    </w:p>
    <w:p w:rsidR="00042891" w:rsidRDefault="00042891" w:rsidP="003C21EC">
      <w:pPr>
        <w:pStyle w:val="Heading1Center"/>
      </w:pPr>
      <w:bookmarkStart w:id="3343" w:name="_Toc484338588"/>
      <w:bookmarkStart w:id="3344" w:name="_Toc485812902"/>
      <w:r>
        <w:rPr>
          <w:lang w:bidi="fa-IR"/>
        </w:rPr>
        <w:lastRenderedPageBreak/>
        <w:t>194</w:t>
      </w:r>
      <w:r>
        <w:t xml:space="preserve"> - </w:t>
      </w:r>
      <w:r>
        <w:rPr>
          <w:rtl/>
          <w:lang w:bidi="fa-IR"/>
        </w:rPr>
        <w:t>المَسكن‏</w:t>
      </w:r>
      <w:bookmarkEnd w:id="3343"/>
      <w:bookmarkEnd w:id="3344"/>
    </w:p>
    <w:p w:rsidR="00042891" w:rsidRDefault="00042891" w:rsidP="003C21EC">
      <w:pPr>
        <w:pStyle w:val="Heading1Center"/>
      </w:pPr>
      <w:bookmarkStart w:id="3345" w:name="_Toc484338589"/>
      <w:bookmarkStart w:id="3346" w:name="_Toc485812903"/>
      <w:r>
        <w:rPr>
          <w:lang w:bidi="fa-IR"/>
        </w:rPr>
        <w:t>194</w:t>
      </w:r>
      <w:r>
        <w:t>. HOUSING</w:t>
      </w:r>
      <w:bookmarkEnd w:id="3345"/>
      <w:bookmarkEnd w:id="3346"/>
    </w:p>
    <w:p w:rsidR="00042891" w:rsidRDefault="00042891" w:rsidP="003C21EC">
      <w:pPr>
        <w:pStyle w:val="Heading2Center"/>
      </w:pPr>
      <w:bookmarkStart w:id="3347" w:name="_Toc484338590"/>
      <w:bookmarkStart w:id="3348" w:name="_Toc485812904"/>
      <w:r>
        <w:rPr>
          <w:lang w:bidi="fa-IR"/>
        </w:rPr>
        <w:t>956</w:t>
      </w:r>
      <w:r>
        <w:t xml:space="preserve"> - </w:t>
      </w:r>
      <w:r>
        <w:rPr>
          <w:rtl/>
          <w:lang w:bidi="fa-IR"/>
        </w:rPr>
        <w:t>سَعَةُ المَسكَنِ وَضِيقُهُ‏</w:t>
      </w:r>
      <w:bookmarkEnd w:id="3347"/>
      <w:bookmarkEnd w:id="3348"/>
    </w:p>
    <w:p w:rsidR="00042891" w:rsidRDefault="00042891" w:rsidP="003C21EC">
      <w:pPr>
        <w:pStyle w:val="Heading2Center"/>
      </w:pPr>
      <w:bookmarkStart w:id="3349" w:name="_Toc484338591"/>
      <w:bookmarkStart w:id="3350" w:name="_Toc485812905"/>
      <w:r>
        <w:rPr>
          <w:lang w:bidi="fa-IR"/>
        </w:rPr>
        <w:t>956</w:t>
      </w:r>
      <w:r>
        <w:t>. Spaciousness and Smallness of A HOUSE</w:t>
      </w:r>
      <w:bookmarkEnd w:id="3349"/>
      <w:bookmarkEnd w:id="3350"/>
    </w:p>
    <w:p w:rsidR="00042891" w:rsidRDefault="00042891" w:rsidP="00F40395">
      <w:pPr>
        <w:pStyle w:val="libAr"/>
      </w:pPr>
      <w:r>
        <w:rPr>
          <w:rStyle w:val="libBold1Char"/>
          <w:rtl/>
        </w:rPr>
        <w:t>3049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سَعادَةِ</w:t>
      </w:r>
      <w:r>
        <w:rPr>
          <w:rtl/>
          <w:lang w:bidi="fa-IR"/>
        </w:rPr>
        <w:t xml:space="preserve"> </w:t>
      </w:r>
      <w:r w:rsidRPr="00A840D2">
        <w:rPr>
          <w:rtl/>
          <w:lang w:bidi="fa-IR"/>
        </w:rPr>
        <w:t>المَرءِ</w:t>
      </w:r>
      <w:r>
        <w:rPr>
          <w:rtl/>
          <w:lang w:bidi="fa-IR"/>
        </w:rPr>
        <w:t xml:space="preserve"> </w:t>
      </w:r>
      <w:r w:rsidRPr="00A840D2">
        <w:rPr>
          <w:rtl/>
          <w:lang w:bidi="fa-IR"/>
        </w:rPr>
        <w:t>المُسلمِ</w:t>
      </w:r>
      <w:r>
        <w:rPr>
          <w:rtl/>
          <w:lang w:bidi="fa-IR"/>
        </w:rPr>
        <w:t xml:space="preserve"> </w:t>
      </w:r>
      <w:r w:rsidRPr="00A840D2">
        <w:rPr>
          <w:rtl/>
          <w:lang w:bidi="fa-IR"/>
        </w:rPr>
        <w:t>المَسكَنُ</w:t>
      </w:r>
      <w:r>
        <w:rPr>
          <w:rtl/>
          <w:lang w:bidi="fa-IR"/>
        </w:rPr>
        <w:t xml:space="preserve"> </w:t>
      </w:r>
      <w:r w:rsidRPr="00A840D2">
        <w:rPr>
          <w:rtl/>
          <w:lang w:bidi="fa-IR"/>
        </w:rPr>
        <w:t>الواسِعُ</w:t>
      </w:r>
      <w:r>
        <w:rPr>
          <w:rtl/>
          <w:lang w:bidi="fa-IR"/>
        </w:rPr>
        <w:t xml:space="preserve"> .</w:t>
      </w:r>
      <w:r>
        <w:rPr>
          <w:rStyle w:val="libFootnotenumChar"/>
          <w:rtl/>
        </w:rPr>
        <w:t>1</w:t>
      </w:r>
    </w:p>
    <w:p w:rsidR="00042891" w:rsidRDefault="00042891" w:rsidP="00042891">
      <w:pPr>
        <w:pStyle w:val="libNormal"/>
      </w:pPr>
      <w:r>
        <w:rPr>
          <w:rStyle w:val="libBold1Char"/>
        </w:rPr>
        <w:t>3049</w:t>
      </w:r>
      <w:r w:rsidRPr="000F7D59">
        <w:rPr>
          <w:rStyle w:val="libBold1Char"/>
        </w:rPr>
        <w:t>.</w:t>
      </w:r>
      <w:r>
        <w:rPr>
          <w:lang w:bidi="fa-IR"/>
        </w:rPr>
        <w:t xml:space="preserve"> </w:t>
      </w:r>
      <w:r>
        <w:t xml:space="preserve">The Prophet </w:t>
      </w:r>
      <w:r w:rsidRPr="001500BA">
        <w:t>(SAWA)</w:t>
      </w:r>
      <w:r>
        <w:t xml:space="preserve"> said, 'Part of a Muslim's prosperity is living in spacious housing.' </w:t>
      </w:r>
      <w:r>
        <w:rPr>
          <w:rStyle w:val="libFootnotenumChar"/>
        </w:rPr>
        <w:t>2</w:t>
      </w:r>
    </w:p>
    <w:p w:rsidR="00042891" w:rsidRDefault="00042891" w:rsidP="00F40395">
      <w:pPr>
        <w:pStyle w:val="libAr"/>
      </w:pPr>
      <w:r>
        <w:rPr>
          <w:rStyle w:val="libBold1Char"/>
          <w:rtl/>
        </w:rPr>
        <w:t>3050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شَقاءِ</w:t>
      </w:r>
      <w:r>
        <w:rPr>
          <w:rtl/>
          <w:lang w:bidi="fa-IR"/>
        </w:rPr>
        <w:t xml:space="preserve"> </w:t>
      </w:r>
      <w:r w:rsidRPr="00A840D2">
        <w:rPr>
          <w:rtl/>
          <w:lang w:bidi="fa-IR"/>
        </w:rPr>
        <w:t>العَيشِ</w:t>
      </w:r>
      <w:r>
        <w:rPr>
          <w:rtl/>
          <w:lang w:bidi="fa-IR"/>
        </w:rPr>
        <w:t xml:space="preserve"> </w:t>
      </w:r>
      <w:r w:rsidRPr="00A840D2">
        <w:rPr>
          <w:rtl/>
          <w:lang w:bidi="fa-IR"/>
        </w:rPr>
        <w:t>ضِيقُ</w:t>
      </w:r>
      <w:r>
        <w:rPr>
          <w:rtl/>
          <w:lang w:bidi="fa-IR"/>
        </w:rPr>
        <w:t xml:space="preserve"> </w:t>
      </w:r>
      <w:r w:rsidRPr="00A840D2">
        <w:rPr>
          <w:rtl/>
          <w:lang w:bidi="fa-IR"/>
        </w:rPr>
        <w:t>المَنزِلِ</w:t>
      </w:r>
      <w:r>
        <w:rPr>
          <w:rtl/>
          <w:lang w:bidi="fa-IR"/>
        </w:rPr>
        <w:t xml:space="preserve"> .</w:t>
      </w:r>
      <w:r>
        <w:rPr>
          <w:rStyle w:val="libFootnotenumChar"/>
          <w:rtl/>
        </w:rPr>
        <w:t>3</w:t>
      </w:r>
    </w:p>
    <w:p w:rsidR="00042891" w:rsidRDefault="00042891" w:rsidP="00042891">
      <w:pPr>
        <w:pStyle w:val="libNormal"/>
      </w:pPr>
      <w:r>
        <w:rPr>
          <w:rStyle w:val="libBold1Char"/>
        </w:rPr>
        <w:t>3050</w:t>
      </w:r>
      <w:r w:rsidRPr="000F7D59">
        <w:rPr>
          <w:rStyle w:val="libBold1Char"/>
        </w:rPr>
        <w:t>.</w:t>
      </w:r>
      <w:r>
        <w:rPr>
          <w:lang w:bidi="fa-IR"/>
        </w:rPr>
        <w:t xml:space="preserve"> </w:t>
      </w:r>
      <w:r>
        <w:t xml:space="preserve">Imam al-Baqir </w:t>
      </w:r>
      <w:r w:rsidRPr="001500BA">
        <w:t>(AS)</w:t>
      </w:r>
      <w:r>
        <w:t xml:space="preserve"> said, 'A misfortunate way of life entails living in a cramped house.' </w:t>
      </w:r>
      <w:r>
        <w:rPr>
          <w:rStyle w:val="libFootnotenumChar"/>
        </w:rPr>
        <w:t>4</w:t>
      </w:r>
    </w:p>
    <w:p w:rsidR="00042891" w:rsidRDefault="00042891" w:rsidP="00042891">
      <w:pPr>
        <w:pStyle w:val="libNormal"/>
      </w:pPr>
    </w:p>
    <w:p w:rsidR="00042891" w:rsidRDefault="00042891" w:rsidP="003C21EC">
      <w:pPr>
        <w:pStyle w:val="Heading3"/>
      </w:pPr>
      <w:bookmarkStart w:id="3351" w:name="_Toc484338592"/>
      <w:bookmarkStart w:id="3352" w:name="_Toc485812906"/>
      <w:r>
        <w:t>Notes</w:t>
      </w:r>
      <w:bookmarkEnd w:id="3351"/>
      <w:bookmarkEnd w:id="3352"/>
    </w:p>
    <w:p w:rsidR="00042891" w:rsidRDefault="00042891" w:rsidP="00042891">
      <w:pPr>
        <w:pStyle w:val="libFootnote"/>
      </w:pPr>
      <w:r>
        <w:t xml:space="preserve">1. </w:t>
      </w:r>
      <w:r>
        <w:rPr>
          <w:rtl/>
        </w:rPr>
        <w:t xml:space="preserve">الكافي : </w:t>
      </w:r>
      <w:r>
        <w:rPr>
          <w:rtl/>
          <w:lang w:bidi="fa-IR"/>
        </w:rPr>
        <w:t>6 / 526 / 7</w:t>
      </w:r>
      <w:r>
        <w:t xml:space="preserve"> .</w:t>
      </w:r>
    </w:p>
    <w:p w:rsidR="00042891" w:rsidRDefault="00042891" w:rsidP="00042891">
      <w:pPr>
        <w:pStyle w:val="libFootnote"/>
      </w:pPr>
      <w:r>
        <w:t xml:space="preserve">2. al-Kafi, v. </w:t>
      </w:r>
      <w:r>
        <w:rPr>
          <w:lang w:bidi="fa-IR"/>
        </w:rPr>
        <w:t>6</w:t>
      </w:r>
      <w:r>
        <w:t xml:space="preserve">, p. </w:t>
      </w:r>
      <w:r>
        <w:rPr>
          <w:lang w:bidi="fa-IR"/>
        </w:rPr>
        <w:t>526</w:t>
      </w:r>
      <w:r>
        <w:t xml:space="preserve">, no. </w:t>
      </w:r>
      <w:r>
        <w:rPr>
          <w:lang w:bidi="fa-IR"/>
        </w:rPr>
        <w:t>7</w:t>
      </w:r>
    </w:p>
    <w:p w:rsidR="00042891" w:rsidRDefault="00042891" w:rsidP="00042891">
      <w:pPr>
        <w:pStyle w:val="libFootnote"/>
      </w:pPr>
      <w:r>
        <w:t xml:space="preserve">3. </w:t>
      </w:r>
      <w:r>
        <w:rPr>
          <w:rtl/>
        </w:rPr>
        <w:t xml:space="preserve">الكافي : </w:t>
      </w:r>
      <w:r>
        <w:rPr>
          <w:rtl/>
          <w:lang w:bidi="fa-IR"/>
        </w:rPr>
        <w:t>6 / 526 / 6</w:t>
      </w:r>
      <w:r>
        <w:t xml:space="preserve"> .</w:t>
      </w:r>
    </w:p>
    <w:p w:rsidR="00042891" w:rsidRDefault="00042891" w:rsidP="00042891">
      <w:pPr>
        <w:pStyle w:val="libFootnote"/>
        <w:rPr>
          <w:rtl/>
          <w:lang w:bidi="fa-IR"/>
        </w:rPr>
      </w:pPr>
      <w:r>
        <w:t xml:space="preserve">4. Ibid. no. </w:t>
      </w:r>
      <w:r>
        <w:rPr>
          <w:lang w:bidi="fa-IR"/>
        </w:rPr>
        <w:t>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53" w:name="_Toc484338593"/>
      <w:bookmarkStart w:id="3354" w:name="_Toc485812907"/>
      <w:r>
        <w:rPr>
          <w:lang w:bidi="fa-IR"/>
        </w:rPr>
        <w:lastRenderedPageBreak/>
        <w:t>957</w:t>
      </w:r>
      <w:r>
        <w:t xml:space="preserve"> - </w:t>
      </w:r>
      <w:r>
        <w:rPr>
          <w:rtl/>
          <w:lang w:bidi="fa-IR"/>
        </w:rPr>
        <w:t>التَّحذيرُ مِنَ البِناءِ فَوقَ الكَفافِ‏</w:t>
      </w:r>
      <w:bookmarkEnd w:id="3353"/>
      <w:bookmarkEnd w:id="3354"/>
    </w:p>
    <w:p w:rsidR="00042891" w:rsidRDefault="00042891" w:rsidP="003C21EC">
      <w:pPr>
        <w:pStyle w:val="Heading2Center"/>
      </w:pPr>
      <w:bookmarkStart w:id="3355" w:name="_Toc484338594"/>
      <w:bookmarkStart w:id="3356" w:name="_Toc485812908"/>
      <w:r>
        <w:rPr>
          <w:lang w:bidi="fa-IR"/>
        </w:rPr>
        <w:t>957</w:t>
      </w:r>
      <w:r>
        <w:t>. CAUTION AGAINST BUILDING MORE HOUSING THAN NECESSARY FOR ONE'S LIVING</w:t>
      </w:r>
      <w:bookmarkEnd w:id="3355"/>
      <w:bookmarkEnd w:id="3356"/>
    </w:p>
    <w:p w:rsidR="00042891" w:rsidRDefault="00042891" w:rsidP="00F40395">
      <w:pPr>
        <w:pStyle w:val="libAr"/>
      </w:pPr>
      <w:r>
        <w:rPr>
          <w:rStyle w:val="libBold1Char"/>
          <w:rtl/>
        </w:rPr>
        <w:t>3051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مِنَ</w:t>
      </w:r>
      <w:r>
        <w:rPr>
          <w:rtl/>
          <w:lang w:bidi="fa-IR"/>
        </w:rPr>
        <w:t xml:space="preserve"> </w:t>
      </w:r>
      <w:r w:rsidRPr="00A840D2">
        <w:rPr>
          <w:rtl/>
          <w:lang w:bidi="fa-IR"/>
        </w:rPr>
        <w:t>العَناءِ</w:t>
      </w:r>
      <w:r>
        <w:rPr>
          <w:rtl/>
          <w:lang w:bidi="fa-IR"/>
        </w:rPr>
        <w:t xml:space="preserve"> </w:t>
      </w:r>
      <w:r w:rsidRPr="00A840D2">
        <w:rPr>
          <w:rtl/>
          <w:lang w:bidi="fa-IR"/>
        </w:rPr>
        <w:t>أنَّ</w:t>
      </w:r>
      <w:r>
        <w:rPr>
          <w:rtl/>
          <w:lang w:bidi="fa-IR"/>
        </w:rPr>
        <w:t xml:space="preserve"> </w:t>
      </w:r>
      <w:r w:rsidRPr="00A840D2">
        <w:rPr>
          <w:rtl/>
          <w:lang w:bidi="fa-IR"/>
        </w:rPr>
        <w:t>المَرءَ</w:t>
      </w:r>
      <w:r>
        <w:rPr>
          <w:rtl/>
          <w:lang w:bidi="fa-IR"/>
        </w:rPr>
        <w:t xml:space="preserve"> </w:t>
      </w:r>
      <w:r w:rsidRPr="00A840D2">
        <w:rPr>
          <w:rtl/>
          <w:lang w:bidi="fa-IR"/>
        </w:rPr>
        <w:t>يَجمَعُ</w:t>
      </w:r>
      <w:r>
        <w:rPr>
          <w:rtl/>
          <w:lang w:bidi="fa-IR"/>
        </w:rPr>
        <w:t xml:space="preserve"> </w:t>
      </w:r>
      <w:r w:rsidRPr="00A840D2">
        <w:rPr>
          <w:rtl/>
          <w:lang w:bidi="fa-IR"/>
        </w:rPr>
        <w:t>ما</w:t>
      </w:r>
      <w:r>
        <w:rPr>
          <w:rtl/>
          <w:lang w:bidi="fa-IR"/>
        </w:rPr>
        <w:t xml:space="preserve"> </w:t>
      </w:r>
      <w:r w:rsidRPr="00A840D2">
        <w:rPr>
          <w:rtl/>
          <w:lang w:bidi="fa-IR"/>
        </w:rPr>
        <w:t>لا</w:t>
      </w:r>
      <w:r>
        <w:rPr>
          <w:rtl/>
          <w:lang w:bidi="fa-IR"/>
        </w:rPr>
        <w:t xml:space="preserve"> </w:t>
      </w:r>
      <w:r w:rsidRPr="00A840D2">
        <w:rPr>
          <w:rtl/>
          <w:lang w:bidi="fa-IR"/>
        </w:rPr>
        <w:t>يَأكُلُ</w:t>
      </w:r>
      <w:r>
        <w:rPr>
          <w:rtl/>
          <w:lang w:bidi="fa-IR"/>
        </w:rPr>
        <w:t xml:space="preserve"> </w:t>
      </w:r>
      <w:r w:rsidRPr="00A840D2">
        <w:rPr>
          <w:rtl/>
          <w:lang w:bidi="fa-IR"/>
        </w:rPr>
        <w:t>ويَبنِي</w:t>
      </w:r>
      <w:r>
        <w:rPr>
          <w:rtl/>
          <w:lang w:bidi="fa-IR"/>
        </w:rPr>
        <w:t xml:space="preserve"> </w:t>
      </w:r>
      <w:r w:rsidRPr="00A840D2">
        <w:rPr>
          <w:rtl/>
          <w:lang w:bidi="fa-IR"/>
        </w:rPr>
        <w:t>ما</w:t>
      </w:r>
      <w:r>
        <w:rPr>
          <w:rtl/>
          <w:lang w:bidi="fa-IR"/>
        </w:rPr>
        <w:t xml:space="preserve"> </w:t>
      </w:r>
      <w:r w:rsidRPr="00A840D2">
        <w:rPr>
          <w:rtl/>
          <w:lang w:bidi="fa-IR"/>
        </w:rPr>
        <w:t>لا</w:t>
      </w:r>
      <w:r>
        <w:rPr>
          <w:rtl/>
          <w:lang w:bidi="fa-IR"/>
        </w:rPr>
        <w:t xml:space="preserve"> </w:t>
      </w:r>
      <w:r w:rsidRPr="00A840D2">
        <w:rPr>
          <w:rtl/>
          <w:lang w:bidi="fa-IR"/>
        </w:rPr>
        <w:t>يَسكُنُ</w:t>
      </w:r>
      <w:r>
        <w:rPr>
          <w:rtl/>
          <w:lang w:bidi="fa-IR"/>
        </w:rPr>
        <w:t xml:space="preserve"> ، </w:t>
      </w:r>
      <w:r w:rsidRPr="00A840D2">
        <w:rPr>
          <w:rtl/>
          <w:lang w:bidi="fa-IR"/>
        </w:rPr>
        <w:t>ثُمّ</w:t>
      </w:r>
      <w:r>
        <w:rPr>
          <w:rtl/>
          <w:lang w:bidi="fa-IR"/>
        </w:rPr>
        <w:t xml:space="preserve"> </w:t>
      </w:r>
      <w:r w:rsidRPr="00A840D2">
        <w:rPr>
          <w:rtl/>
          <w:lang w:bidi="fa-IR"/>
        </w:rPr>
        <w:t>يَخرُجُ</w:t>
      </w:r>
      <w:r>
        <w:rPr>
          <w:rtl/>
          <w:lang w:bidi="fa-IR"/>
        </w:rPr>
        <w:t xml:space="preserve"> </w:t>
      </w:r>
      <w:r w:rsidRPr="00A840D2">
        <w:rPr>
          <w:rtl/>
          <w:lang w:bidi="fa-IR"/>
        </w:rPr>
        <w:t>إلى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لا</w:t>
      </w:r>
      <w:r>
        <w:rPr>
          <w:rtl/>
          <w:lang w:bidi="fa-IR"/>
        </w:rPr>
        <w:t xml:space="preserve"> </w:t>
      </w:r>
      <w:r w:rsidRPr="00A840D2">
        <w:rPr>
          <w:rtl/>
          <w:lang w:bidi="fa-IR"/>
        </w:rPr>
        <w:t>مالاً</w:t>
      </w:r>
      <w:r>
        <w:rPr>
          <w:rtl/>
          <w:lang w:bidi="fa-IR"/>
        </w:rPr>
        <w:t xml:space="preserve"> </w:t>
      </w:r>
      <w:r w:rsidRPr="00A840D2">
        <w:rPr>
          <w:rtl/>
          <w:lang w:bidi="fa-IR"/>
        </w:rPr>
        <w:t>حَمَلَ</w:t>
      </w:r>
      <w:r>
        <w:rPr>
          <w:rtl/>
          <w:lang w:bidi="fa-IR"/>
        </w:rPr>
        <w:t xml:space="preserve"> ، </w:t>
      </w:r>
      <w:r w:rsidRPr="00A840D2">
        <w:rPr>
          <w:rtl/>
          <w:lang w:bidi="fa-IR"/>
        </w:rPr>
        <w:t>ولا</w:t>
      </w:r>
      <w:r>
        <w:rPr>
          <w:rtl/>
          <w:lang w:bidi="fa-IR"/>
        </w:rPr>
        <w:t xml:space="preserve"> </w:t>
      </w:r>
      <w:r w:rsidRPr="00A840D2">
        <w:rPr>
          <w:rtl/>
          <w:lang w:bidi="fa-IR"/>
        </w:rPr>
        <w:t>بِناءً</w:t>
      </w:r>
      <w:r>
        <w:rPr>
          <w:rtl/>
          <w:lang w:bidi="fa-IR"/>
        </w:rPr>
        <w:t xml:space="preserve"> </w:t>
      </w:r>
      <w:r w:rsidRPr="00A840D2">
        <w:rPr>
          <w:rtl/>
          <w:lang w:bidi="fa-IR"/>
        </w:rPr>
        <w:t>نَقَلَ</w:t>
      </w:r>
      <w:r>
        <w:rPr>
          <w:rtl/>
          <w:lang w:bidi="fa-IR"/>
        </w:rPr>
        <w:t xml:space="preserve"> !</w:t>
      </w:r>
      <w:r>
        <w:rPr>
          <w:rStyle w:val="libFootnotenumChar"/>
          <w:rtl/>
        </w:rPr>
        <w:t>1</w:t>
      </w:r>
    </w:p>
    <w:p w:rsidR="00042891" w:rsidRDefault="00042891" w:rsidP="00042891">
      <w:pPr>
        <w:pStyle w:val="libNormal"/>
      </w:pPr>
      <w:r>
        <w:rPr>
          <w:rStyle w:val="libBold1Char"/>
        </w:rPr>
        <w:t>3051</w:t>
      </w:r>
      <w:r w:rsidRPr="000F7D59">
        <w:rPr>
          <w:rStyle w:val="libBold1Char"/>
        </w:rPr>
        <w:t>.</w:t>
      </w:r>
      <w:r>
        <w:rPr>
          <w:lang w:bidi="fa-IR"/>
        </w:rPr>
        <w:t xml:space="preserve"> </w:t>
      </w:r>
      <w:r>
        <w:t xml:space="preserve">Imam Ali </w:t>
      </w:r>
      <w:r w:rsidRPr="001500BA">
        <w:t>(AS)</w:t>
      </w:r>
      <w:r>
        <w:t xml:space="preserve"> said, 'It is a distressful situation that man amasses what he does not eat and builds wherein he does not live, then he goes to Allah, most High, neither carrying the wealth with him, nor shifting the building!' </w:t>
      </w:r>
      <w:r>
        <w:rPr>
          <w:rStyle w:val="libFootnotenumChar"/>
        </w:rPr>
        <w:t>2</w:t>
      </w:r>
    </w:p>
    <w:p w:rsidR="00042891" w:rsidRDefault="00042891" w:rsidP="00F40395">
      <w:pPr>
        <w:pStyle w:val="libAr"/>
      </w:pPr>
      <w:r>
        <w:rPr>
          <w:rStyle w:val="libBold1Char"/>
          <w:rtl/>
        </w:rPr>
        <w:t>3052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بِناءٍ</w:t>
      </w:r>
      <w:r>
        <w:rPr>
          <w:rtl/>
          <w:lang w:bidi="fa-IR"/>
        </w:rPr>
        <w:t xml:space="preserve"> </w:t>
      </w:r>
      <w:r w:rsidRPr="00A840D2">
        <w:rPr>
          <w:rtl/>
          <w:lang w:bidi="fa-IR"/>
        </w:rPr>
        <w:t>ليسَ</w:t>
      </w:r>
      <w:r>
        <w:rPr>
          <w:rtl/>
          <w:lang w:bidi="fa-IR"/>
        </w:rPr>
        <w:t xml:space="preserve"> </w:t>
      </w:r>
      <w:r w:rsidRPr="00A840D2">
        <w:rPr>
          <w:rtl/>
          <w:lang w:bidi="fa-IR"/>
        </w:rPr>
        <w:t>بِكَفافٍ</w:t>
      </w:r>
      <w:r>
        <w:rPr>
          <w:rtl/>
          <w:lang w:bidi="fa-IR"/>
        </w:rPr>
        <w:t xml:space="preserve"> </w:t>
      </w:r>
      <w:r w:rsidRPr="00A840D2">
        <w:rPr>
          <w:rtl/>
          <w:lang w:bidi="fa-IR"/>
        </w:rPr>
        <w:t>فهُو</w:t>
      </w:r>
      <w:r>
        <w:rPr>
          <w:rtl/>
          <w:lang w:bidi="fa-IR"/>
        </w:rPr>
        <w:t xml:space="preserve"> </w:t>
      </w:r>
      <w:r w:rsidRPr="00A840D2">
        <w:rPr>
          <w:rtl/>
          <w:lang w:bidi="fa-IR"/>
        </w:rPr>
        <w:t>وبالٌ</w:t>
      </w:r>
      <w:r>
        <w:rPr>
          <w:rtl/>
          <w:lang w:bidi="fa-IR"/>
        </w:rPr>
        <w:t xml:space="preserve"> </w:t>
      </w:r>
      <w:r w:rsidRPr="00A840D2">
        <w:rPr>
          <w:rtl/>
          <w:lang w:bidi="fa-IR"/>
        </w:rPr>
        <w:t>على</w:t>
      </w:r>
      <w:r>
        <w:rPr>
          <w:rtl/>
          <w:lang w:bidi="fa-IR"/>
        </w:rPr>
        <w:t xml:space="preserve">‏ </w:t>
      </w:r>
      <w:r w:rsidRPr="00A840D2">
        <w:rPr>
          <w:rtl/>
          <w:lang w:bidi="fa-IR"/>
        </w:rPr>
        <w:t>صاحِبِهِ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3</w:t>
      </w:r>
    </w:p>
    <w:p w:rsidR="00042891" w:rsidRDefault="00042891" w:rsidP="00042891">
      <w:pPr>
        <w:pStyle w:val="libNormal"/>
      </w:pPr>
      <w:r>
        <w:rPr>
          <w:rStyle w:val="libBold1Char"/>
        </w:rPr>
        <w:t>3052</w:t>
      </w:r>
      <w:r w:rsidRPr="000F7D59">
        <w:rPr>
          <w:rStyle w:val="libBold1Char"/>
        </w:rPr>
        <w:t>.</w:t>
      </w:r>
      <w:r>
        <w:rPr>
          <w:lang w:bidi="fa-IR"/>
        </w:rPr>
        <w:t xml:space="preserve"> </w:t>
      </w:r>
      <w:r>
        <w:t xml:space="preserve">Imam al-Sadiq </w:t>
      </w:r>
      <w:r w:rsidRPr="001500BA">
        <w:t>(AS)</w:t>
      </w:r>
      <w:r>
        <w:t xml:space="preserve"> said, 'Every building exceeding the bounds of sufficiency will be a dire curse on its owner on the Day of Resurrection.' </w:t>
      </w:r>
      <w:r>
        <w:rPr>
          <w:rStyle w:val="libFootnotenumChar"/>
        </w:rPr>
        <w:t>4</w:t>
      </w:r>
    </w:p>
    <w:p w:rsidR="00042891" w:rsidRDefault="00042891" w:rsidP="00F40395">
      <w:pPr>
        <w:pStyle w:val="libAr"/>
      </w:pPr>
      <w:r>
        <w:rPr>
          <w:rStyle w:val="libBold1Char"/>
          <w:rtl/>
        </w:rPr>
        <w:t>3053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بَنى</w:t>
      </w:r>
      <w:r>
        <w:rPr>
          <w:rtl/>
          <w:lang w:bidi="fa-IR"/>
        </w:rPr>
        <w:t xml:space="preserve">‏ </w:t>
      </w:r>
      <w:r w:rsidRPr="00A840D2">
        <w:rPr>
          <w:rtl/>
          <w:lang w:bidi="fa-IR"/>
        </w:rPr>
        <w:t>فَوقَ</w:t>
      </w:r>
      <w:r>
        <w:rPr>
          <w:rtl/>
          <w:lang w:bidi="fa-IR"/>
        </w:rPr>
        <w:t xml:space="preserve"> </w:t>
      </w:r>
      <w:r w:rsidRPr="00A840D2">
        <w:rPr>
          <w:rtl/>
          <w:lang w:bidi="fa-IR"/>
        </w:rPr>
        <w:t>مَسكَنِهِ</w:t>
      </w:r>
      <w:r>
        <w:rPr>
          <w:rtl/>
          <w:lang w:bidi="fa-IR"/>
        </w:rPr>
        <w:t xml:space="preserve"> </w:t>
      </w:r>
      <w:r w:rsidRPr="00A840D2">
        <w:rPr>
          <w:rtl/>
          <w:lang w:bidi="fa-IR"/>
        </w:rPr>
        <w:t>كُلِّفَ</w:t>
      </w:r>
      <w:r>
        <w:rPr>
          <w:rtl/>
          <w:lang w:bidi="fa-IR"/>
        </w:rPr>
        <w:t xml:space="preserve"> </w:t>
      </w:r>
      <w:r w:rsidRPr="00A840D2">
        <w:rPr>
          <w:rtl/>
          <w:lang w:bidi="fa-IR"/>
        </w:rPr>
        <w:t>حَملَهُ</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w:t>
      </w:r>
      <w:r>
        <w:rPr>
          <w:rStyle w:val="libFootnotenumChar"/>
          <w:rtl/>
        </w:rPr>
        <w:t>5</w:t>
      </w:r>
    </w:p>
    <w:p w:rsidR="00042891" w:rsidRDefault="00042891" w:rsidP="00042891">
      <w:pPr>
        <w:pStyle w:val="libNormal"/>
      </w:pPr>
      <w:r>
        <w:rPr>
          <w:rStyle w:val="libBold1Char"/>
        </w:rPr>
        <w:t>3053</w:t>
      </w:r>
      <w:r w:rsidRPr="000F7D59">
        <w:rPr>
          <w:rStyle w:val="libBold1Char"/>
        </w:rPr>
        <w:t>.</w:t>
      </w:r>
      <w:r>
        <w:rPr>
          <w:lang w:bidi="fa-IR"/>
        </w:rPr>
        <w:t xml:space="preserve"> </w:t>
      </w:r>
      <w:r>
        <w:t xml:space="preserve">Imam al-Sadiq </w:t>
      </w:r>
      <w:r w:rsidRPr="001500BA">
        <w:t>(AS)</w:t>
      </w:r>
      <w:r>
        <w:t xml:space="preserve"> said, 'He who builds in addition to his own house [unnecessarily] will be made to bear its burden on the Day of Resurrection.' </w:t>
      </w:r>
      <w:r>
        <w:rPr>
          <w:rStyle w:val="libFootnotenumChar"/>
        </w:rPr>
        <w:t>6</w:t>
      </w:r>
    </w:p>
    <w:p w:rsidR="00042891" w:rsidRDefault="00042891" w:rsidP="00042891">
      <w:pPr>
        <w:pStyle w:val="libNormal"/>
      </w:pPr>
    </w:p>
    <w:p w:rsidR="00042891" w:rsidRDefault="00042891" w:rsidP="003C21EC">
      <w:pPr>
        <w:pStyle w:val="Heading3"/>
      </w:pPr>
      <w:bookmarkStart w:id="3357" w:name="_Toc484338595"/>
      <w:bookmarkStart w:id="3358" w:name="_Toc485812909"/>
      <w:r>
        <w:t>Notes</w:t>
      </w:r>
      <w:bookmarkEnd w:id="3357"/>
      <w:bookmarkEnd w:id="3358"/>
    </w:p>
    <w:p w:rsidR="00042891" w:rsidRDefault="00042891" w:rsidP="00042891">
      <w:pPr>
        <w:pStyle w:val="libFootnote"/>
      </w:pPr>
      <w:r>
        <w:t xml:space="preserve">1. </w:t>
      </w:r>
      <w:r>
        <w:rPr>
          <w:rtl/>
        </w:rPr>
        <w:t xml:space="preserve">نهج البلاغة : الخطبة </w:t>
      </w:r>
      <w:r>
        <w:rPr>
          <w:rtl/>
          <w:lang w:bidi="fa-IR"/>
        </w:rPr>
        <w:t>114</w:t>
      </w:r>
      <w:r>
        <w:t xml:space="preserve"> .</w:t>
      </w:r>
    </w:p>
    <w:p w:rsidR="00042891" w:rsidRDefault="00042891" w:rsidP="00042891">
      <w:pPr>
        <w:pStyle w:val="libFootnote"/>
      </w:pPr>
      <w:r>
        <w:t xml:space="preserve">2. Nahj al-Balagha, Sermon </w:t>
      </w:r>
      <w:r>
        <w:rPr>
          <w:lang w:bidi="fa-IR"/>
        </w:rPr>
        <w:t>114</w:t>
      </w:r>
    </w:p>
    <w:p w:rsidR="00042891" w:rsidRDefault="00042891" w:rsidP="00042891">
      <w:pPr>
        <w:pStyle w:val="libFootnote"/>
      </w:pPr>
      <w:r>
        <w:t xml:space="preserve">3. </w:t>
      </w:r>
      <w:r>
        <w:rPr>
          <w:rtl/>
        </w:rPr>
        <w:t xml:space="preserve">الكافي : </w:t>
      </w:r>
      <w:r>
        <w:rPr>
          <w:rtl/>
          <w:lang w:bidi="fa-IR"/>
        </w:rPr>
        <w:t>6 / 531 / 7</w:t>
      </w:r>
      <w:r>
        <w:t xml:space="preserve"> .</w:t>
      </w:r>
    </w:p>
    <w:p w:rsidR="00042891" w:rsidRDefault="00042891" w:rsidP="00042891">
      <w:pPr>
        <w:pStyle w:val="libFootnote"/>
      </w:pPr>
      <w:r>
        <w:t xml:space="preserve">4. al-Kafi, v. </w:t>
      </w:r>
      <w:r>
        <w:rPr>
          <w:lang w:bidi="fa-IR"/>
        </w:rPr>
        <w:t>6</w:t>
      </w:r>
      <w:r>
        <w:t xml:space="preserve">, p. </w:t>
      </w:r>
      <w:r>
        <w:rPr>
          <w:lang w:bidi="fa-IR"/>
        </w:rPr>
        <w:t>531</w:t>
      </w:r>
      <w:r>
        <w:t xml:space="preserve">, no. </w:t>
      </w:r>
      <w:r>
        <w:rPr>
          <w:lang w:bidi="fa-IR"/>
        </w:rPr>
        <w:t>7</w:t>
      </w:r>
    </w:p>
    <w:p w:rsidR="00042891" w:rsidRDefault="00042891" w:rsidP="00042891">
      <w:pPr>
        <w:pStyle w:val="libFootnote"/>
      </w:pPr>
      <w:r>
        <w:t xml:space="preserve">5. </w:t>
      </w:r>
      <w:r>
        <w:rPr>
          <w:rtl/>
        </w:rPr>
        <w:t xml:space="preserve">المحاسن : </w:t>
      </w:r>
      <w:r>
        <w:rPr>
          <w:rtl/>
          <w:lang w:bidi="fa-IR"/>
        </w:rPr>
        <w:t>2 / 446 / 2531</w:t>
      </w:r>
      <w:r>
        <w:t xml:space="preserve"> .</w:t>
      </w:r>
    </w:p>
    <w:p w:rsidR="00042891" w:rsidRDefault="00042891" w:rsidP="00042891">
      <w:pPr>
        <w:pStyle w:val="libFootnote"/>
        <w:rPr>
          <w:rtl/>
          <w:lang w:bidi="fa-IR"/>
        </w:rPr>
      </w:pPr>
      <w:r>
        <w:t xml:space="preserve">6. al-Mahasin, v. </w:t>
      </w:r>
      <w:r>
        <w:rPr>
          <w:lang w:bidi="fa-IR"/>
        </w:rPr>
        <w:t>2</w:t>
      </w:r>
      <w:r>
        <w:t xml:space="preserve">, p. </w:t>
      </w:r>
      <w:r>
        <w:rPr>
          <w:lang w:bidi="fa-IR"/>
        </w:rPr>
        <w:t>446</w:t>
      </w:r>
      <w:r>
        <w:t xml:space="preserve">, no. </w:t>
      </w:r>
      <w:r>
        <w:rPr>
          <w:lang w:bidi="fa-IR"/>
        </w:rPr>
        <w:t>2531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59" w:name="_Toc484338596"/>
      <w:bookmarkStart w:id="3360" w:name="_Toc485812910"/>
      <w:r>
        <w:rPr>
          <w:lang w:bidi="fa-IR"/>
        </w:rPr>
        <w:lastRenderedPageBreak/>
        <w:t>958</w:t>
      </w:r>
      <w:r>
        <w:t xml:space="preserve"> - </w:t>
      </w:r>
      <w:r>
        <w:rPr>
          <w:rtl/>
          <w:lang w:bidi="fa-IR"/>
        </w:rPr>
        <w:t>بَيعُ الدّارِ</w:t>
      </w:r>
      <w:bookmarkEnd w:id="3359"/>
      <w:bookmarkEnd w:id="3360"/>
    </w:p>
    <w:p w:rsidR="00042891" w:rsidRDefault="00042891" w:rsidP="003C21EC">
      <w:pPr>
        <w:pStyle w:val="Heading2Center"/>
      </w:pPr>
      <w:bookmarkStart w:id="3361" w:name="_Toc484338597"/>
      <w:bookmarkStart w:id="3362" w:name="_Toc485812911"/>
      <w:r>
        <w:rPr>
          <w:lang w:bidi="fa-IR"/>
        </w:rPr>
        <w:t>958</w:t>
      </w:r>
      <w:r>
        <w:t>. SELLING A HOUSE</w:t>
      </w:r>
      <w:bookmarkEnd w:id="3361"/>
      <w:bookmarkEnd w:id="3362"/>
    </w:p>
    <w:p w:rsidR="00042891" w:rsidRDefault="00042891" w:rsidP="00F40395">
      <w:pPr>
        <w:pStyle w:val="libAr"/>
      </w:pPr>
      <w:r>
        <w:rPr>
          <w:rStyle w:val="libBold1Char"/>
          <w:rtl/>
        </w:rPr>
        <w:t>3054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باعَ</w:t>
      </w:r>
      <w:r>
        <w:rPr>
          <w:rtl/>
          <w:lang w:bidi="fa-IR"/>
        </w:rPr>
        <w:t xml:space="preserve"> </w:t>
      </w:r>
      <w:r w:rsidRPr="00A840D2">
        <w:rPr>
          <w:rtl/>
          <w:lang w:bidi="fa-IR"/>
        </w:rPr>
        <w:t>داراً</w:t>
      </w:r>
      <w:r>
        <w:rPr>
          <w:rtl/>
          <w:lang w:bidi="fa-IR"/>
        </w:rPr>
        <w:t xml:space="preserve"> </w:t>
      </w:r>
      <w:r w:rsidRPr="00A840D2">
        <w:rPr>
          <w:rtl/>
          <w:lang w:bidi="fa-IR"/>
        </w:rPr>
        <w:t>ثُمّ</w:t>
      </w:r>
      <w:r>
        <w:rPr>
          <w:rtl/>
          <w:lang w:bidi="fa-IR"/>
        </w:rPr>
        <w:t xml:space="preserve"> </w:t>
      </w:r>
      <w:r w:rsidRPr="00A840D2">
        <w:rPr>
          <w:rtl/>
          <w:lang w:bidi="fa-IR"/>
        </w:rPr>
        <w:t>لم</w:t>
      </w:r>
      <w:r>
        <w:rPr>
          <w:rtl/>
          <w:lang w:bidi="fa-IR"/>
        </w:rPr>
        <w:t xml:space="preserve"> </w:t>
      </w:r>
      <w:r w:rsidRPr="00A840D2">
        <w:rPr>
          <w:rtl/>
          <w:lang w:bidi="fa-IR"/>
        </w:rPr>
        <w:t>يَجعَلْ</w:t>
      </w:r>
      <w:r>
        <w:rPr>
          <w:rtl/>
          <w:lang w:bidi="fa-IR"/>
        </w:rPr>
        <w:t xml:space="preserve"> </w:t>
      </w:r>
      <w:r w:rsidRPr="00A840D2">
        <w:rPr>
          <w:rtl/>
          <w:lang w:bidi="fa-IR"/>
        </w:rPr>
        <w:t>ثَمَنَها</w:t>
      </w:r>
      <w:r>
        <w:rPr>
          <w:rtl/>
          <w:lang w:bidi="fa-IR"/>
        </w:rPr>
        <w:t xml:space="preserve"> </w:t>
      </w:r>
      <w:r w:rsidRPr="00A840D2">
        <w:rPr>
          <w:rtl/>
          <w:lang w:bidi="fa-IR"/>
        </w:rPr>
        <w:t>في</w:t>
      </w:r>
      <w:r>
        <w:rPr>
          <w:rtl/>
          <w:lang w:bidi="fa-IR"/>
        </w:rPr>
        <w:t xml:space="preserve"> </w:t>
      </w:r>
      <w:r w:rsidRPr="00A840D2">
        <w:rPr>
          <w:rtl/>
          <w:lang w:bidi="fa-IR"/>
        </w:rPr>
        <w:t>مِثلِها</w:t>
      </w:r>
      <w:r>
        <w:rPr>
          <w:rtl/>
          <w:lang w:bidi="fa-IR"/>
        </w:rPr>
        <w:t xml:space="preserve"> </w:t>
      </w:r>
      <w:r w:rsidRPr="00A840D2">
        <w:rPr>
          <w:rtl/>
          <w:lang w:bidi="fa-IR"/>
        </w:rPr>
        <w:t>لَم</w:t>
      </w:r>
      <w:r>
        <w:rPr>
          <w:rtl/>
          <w:lang w:bidi="fa-IR"/>
        </w:rPr>
        <w:t xml:space="preserve"> </w:t>
      </w:r>
      <w:r w:rsidRPr="00A840D2">
        <w:rPr>
          <w:rtl/>
          <w:lang w:bidi="fa-IR"/>
        </w:rPr>
        <w:t>يُبارَكْ</w:t>
      </w:r>
      <w:r>
        <w:rPr>
          <w:rtl/>
          <w:lang w:bidi="fa-IR"/>
        </w:rPr>
        <w:t xml:space="preserve"> </w:t>
      </w:r>
      <w:r w:rsidRPr="00A840D2">
        <w:rPr>
          <w:rtl/>
          <w:lang w:bidi="fa-IR"/>
        </w:rPr>
        <w:t>لَهُ</w:t>
      </w:r>
      <w:r>
        <w:rPr>
          <w:rtl/>
          <w:lang w:bidi="fa-IR"/>
        </w:rPr>
        <w:t xml:space="preserve"> </w:t>
      </w:r>
      <w:r w:rsidRPr="00A840D2">
        <w:rPr>
          <w:rtl/>
          <w:lang w:bidi="fa-IR"/>
        </w:rPr>
        <w:t>فيها</w:t>
      </w:r>
      <w:r>
        <w:rPr>
          <w:rtl/>
          <w:lang w:bidi="fa-IR"/>
        </w:rPr>
        <w:t xml:space="preserve"> .</w:t>
      </w:r>
      <w:r>
        <w:rPr>
          <w:rStyle w:val="libFootnotenumChar"/>
          <w:rtl/>
        </w:rPr>
        <w:t>1</w:t>
      </w:r>
    </w:p>
    <w:p w:rsidR="00042891" w:rsidRDefault="00042891" w:rsidP="00042891">
      <w:pPr>
        <w:pStyle w:val="libNormal"/>
      </w:pPr>
      <w:r>
        <w:rPr>
          <w:rStyle w:val="libBold1Char"/>
        </w:rPr>
        <w:t>3054</w:t>
      </w:r>
      <w:r w:rsidRPr="000F7D59">
        <w:rPr>
          <w:rStyle w:val="libBold1Char"/>
        </w:rPr>
        <w:t>.</w:t>
      </w:r>
      <w:r>
        <w:rPr>
          <w:lang w:bidi="fa-IR"/>
        </w:rPr>
        <w:t xml:space="preserve"> </w:t>
      </w:r>
      <w:r>
        <w:t xml:space="preserve">The Prophet </w:t>
      </w:r>
      <w:r w:rsidRPr="001500BA">
        <w:t>(SAWA)</w:t>
      </w:r>
      <w:r>
        <w:t xml:space="preserve"> said, 'Whoever sells a house and does not invest the money in something of similar value will not be blessed in it [his money].' </w:t>
      </w:r>
      <w:r>
        <w:rPr>
          <w:rStyle w:val="libFootnotenumChar"/>
        </w:rPr>
        <w:t>2</w:t>
      </w:r>
    </w:p>
    <w:p w:rsidR="00042891" w:rsidRDefault="00042891" w:rsidP="00F40395">
      <w:pPr>
        <w:pStyle w:val="libAr"/>
      </w:pPr>
      <w:r>
        <w:rPr>
          <w:rStyle w:val="libBold1Char"/>
          <w:rtl/>
        </w:rPr>
        <w:t>3055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باعَ</w:t>
      </w:r>
      <w:r>
        <w:rPr>
          <w:rtl/>
          <w:lang w:bidi="fa-IR"/>
        </w:rPr>
        <w:t xml:space="preserve"> </w:t>
      </w:r>
      <w:r w:rsidRPr="00A840D2">
        <w:rPr>
          <w:rtl/>
          <w:lang w:bidi="fa-IR"/>
        </w:rPr>
        <w:t>مِنكم</w:t>
      </w:r>
      <w:r>
        <w:rPr>
          <w:rtl/>
          <w:lang w:bidi="fa-IR"/>
        </w:rPr>
        <w:t xml:space="preserve"> </w:t>
      </w:r>
      <w:r w:rsidRPr="00A840D2">
        <w:rPr>
          <w:rtl/>
          <w:lang w:bidi="fa-IR"/>
        </w:rPr>
        <w:t>داراً</w:t>
      </w:r>
      <w:r>
        <w:rPr>
          <w:rtl/>
          <w:lang w:bidi="fa-IR"/>
        </w:rPr>
        <w:t xml:space="preserve"> </w:t>
      </w:r>
      <w:r w:rsidRPr="00A840D2">
        <w:rPr>
          <w:rtl/>
          <w:lang w:bidi="fa-IR"/>
        </w:rPr>
        <w:t>أو</w:t>
      </w:r>
      <w:r>
        <w:rPr>
          <w:rtl/>
          <w:lang w:bidi="fa-IR"/>
        </w:rPr>
        <w:t xml:space="preserve"> </w:t>
      </w:r>
      <w:r w:rsidRPr="00A840D2">
        <w:rPr>
          <w:rtl/>
          <w:lang w:bidi="fa-IR"/>
        </w:rPr>
        <w:t>عَقاراً</w:t>
      </w:r>
      <w:r>
        <w:rPr>
          <w:rtl/>
          <w:lang w:bidi="fa-IR"/>
        </w:rPr>
        <w:t xml:space="preserve"> ، </w:t>
      </w:r>
      <w:r w:rsidRPr="00A840D2">
        <w:rPr>
          <w:rtl/>
          <w:lang w:bidi="fa-IR"/>
        </w:rPr>
        <w:t>فَلْيَعلَمْ</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مالٌ</w:t>
      </w:r>
      <w:r>
        <w:rPr>
          <w:rtl/>
          <w:lang w:bidi="fa-IR"/>
        </w:rPr>
        <w:t xml:space="preserve"> </w:t>
      </w:r>
      <w:r w:rsidRPr="00A840D2">
        <w:rPr>
          <w:rtl/>
          <w:lang w:bidi="fa-IR"/>
        </w:rPr>
        <w:t>قَمَنٌ</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يُبارَكَ</w:t>
      </w:r>
      <w:r>
        <w:rPr>
          <w:rtl/>
          <w:lang w:bidi="fa-IR"/>
        </w:rPr>
        <w:t xml:space="preserve"> </w:t>
      </w:r>
      <w:r w:rsidRPr="00A840D2">
        <w:rPr>
          <w:rtl/>
          <w:lang w:bidi="fa-IR"/>
        </w:rPr>
        <w:t>لَهُ</w:t>
      </w:r>
      <w:r>
        <w:rPr>
          <w:rtl/>
          <w:lang w:bidi="fa-IR"/>
        </w:rPr>
        <w:t xml:space="preserve"> </w:t>
      </w:r>
      <w:r w:rsidRPr="00A840D2">
        <w:rPr>
          <w:rtl/>
          <w:lang w:bidi="fa-IR"/>
        </w:rPr>
        <w:t>فيهِ</w:t>
      </w:r>
      <w:r>
        <w:rPr>
          <w:rtl/>
          <w:lang w:bidi="fa-IR"/>
        </w:rPr>
        <w:t xml:space="preserve"> </w:t>
      </w:r>
      <w:r w:rsidRPr="00A840D2">
        <w:rPr>
          <w:rtl/>
          <w:lang w:bidi="fa-IR"/>
        </w:rPr>
        <w:t>إلّا</w:t>
      </w:r>
      <w:r>
        <w:rPr>
          <w:rtl/>
          <w:lang w:bidi="fa-IR"/>
        </w:rPr>
        <w:t xml:space="preserve"> </w:t>
      </w:r>
      <w:r w:rsidRPr="00A840D2">
        <w:rPr>
          <w:rtl/>
          <w:lang w:bidi="fa-IR"/>
        </w:rPr>
        <w:t>أن</w:t>
      </w:r>
      <w:r>
        <w:rPr>
          <w:rtl/>
          <w:lang w:bidi="fa-IR"/>
        </w:rPr>
        <w:t xml:space="preserve"> </w:t>
      </w:r>
      <w:r w:rsidRPr="00A840D2">
        <w:rPr>
          <w:rtl/>
          <w:lang w:bidi="fa-IR"/>
        </w:rPr>
        <w:t>يَجعَلَهُ</w:t>
      </w:r>
      <w:r>
        <w:rPr>
          <w:rtl/>
          <w:lang w:bidi="fa-IR"/>
        </w:rPr>
        <w:t xml:space="preserve"> </w:t>
      </w:r>
      <w:r w:rsidRPr="00A840D2">
        <w:rPr>
          <w:rtl/>
          <w:lang w:bidi="fa-IR"/>
        </w:rPr>
        <w:t>في</w:t>
      </w:r>
      <w:r>
        <w:rPr>
          <w:rtl/>
          <w:lang w:bidi="fa-IR"/>
        </w:rPr>
        <w:t xml:space="preserve"> </w:t>
      </w:r>
      <w:r w:rsidRPr="00A840D2">
        <w:rPr>
          <w:rtl/>
          <w:lang w:bidi="fa-IR"/>
        </w:rPr>
        <w:t>مِثلِهِ</w:t>
      </w:r>
      <w:r>
        <w:rPr>
          <w:rtl/>
          <w:lang w:bidi="fa-IR"/>
        </w:rPr>
        <w:t>.</w:t>
      </w:r>
      <w:r>
        <w:rPr>
          <w:rStyle w:val="libFootnotenumChar"/>
          <w:rtl/>
        </w:rPr>
        <w:t>3</w:t>
      </w:r>
    </w:p>
    <w:p w:rsidR="00042891" w:rsidRDefault="00042891" w:rsidP="00042891">
      <w:pPr>
        <w:pStyle w:val="libNormal"/>
      </w:pPr>
      <w:r>
        <w:rPr>
          <w:rStyle w:val="libBold1Char"/>
        </w:rPr>
        <w:t>3055</w:t>
      </w:r>
      <w:r w:rsidRPr="000F7D59">
        <w:rPr>
          <w:rStyle w:val="libBold1Char"/>
        </w:rPr>
        <w:t>.</w:t>
      </w:r>
      <w:r>
        <w:rPr>
          <w:lang w:bidi="fa-IR"/>
        </w:rPr>
        <w:t xml:space="preserve"> </w:t>
      </w:r>
      <w:r>
        <w:t xml:space="preserve">The Prophet </w:t>
      </w:r>
      <w:r w:rsidRPr="001500BA">
        <w:t>(SAWA)</w:t>
      </w:r>
      <w:r>
        <w:t xml:space="preserve"> said, 'Whoever from among you sells a house or some real estate, then let him bear in mind that the money acquired is not worthy of being blessed unless he invests it in something of similar value.' </w:t>
      </w:r>
      <w:r>
        <w:rPr>
          <w:rStyle w:val="libFootnotenumChar"/>
        </w:rPr>
        <w:t>4</w:t>
      </w:r>
    </w:p>
    <w:p w:rsidR="00042891" w:rsidRDefault="00042891" w:rsidP="00042891">
      <w:pPr>
        <w:pStyle w:val="libNormal"/>
      </w:pPr>
    </w:p>
    <w:p w:rsidR="00042891" w:rsidRDefault="00042891" w:rsidP="003C21EC">
      <w:pPr>
        <w:pStyle w:val="Heading3"/>
      </w:pPr>
      <w:bookmarkStart w:id="3363" w:name="_Toc484338598"/>
      <w:bookmarkStart w:id="3364" w:name="_Toc485812912"/>
      <w:r>
        <w:t>Notes</w:t>
      </w:r>
      <w:bookmarkEnd w:id="3363"/>
      <w:bookmarkEnd w:id="3364"/>
    </w:p>
    <w:p w:rsidR="00042891" w:rsidRDefault="00042891" w:rsidP="00042891">
      <w:pPr>
        <w:pStyle w:val="libFootnote"/>
      </w:pPr>
      <w:r>
        <w:t xml:space="preserve">1. </w:t>
      </w:r>
      <w:r>
        <w:rPr>
          <w:rtl/>
        </w:rPr>
        <w:t xml:space="preserve">كنز العمّال : </w:t>
      </w:r>
      <w:r>
        <w:rPr>
          <w:rtl/>
          <w:lang w:bidi="fa-IR"/>
        </w:rPr>
        <w:t>5440</w:t>
      </w:r>
      <w:r>
        <w:t xml:space="preserve"> .</w:t>
      </w:r>
    </w:p>
    <w:p w:rsidR="00042891" w:rsidRDefault="00042891" w:rsidP="00042891">
      <w:pPr>
        <w:pStyle w:val="libFootnote"/>
      </w:pPr>
      <w:r>
        <w:t xml:space="preserve">2. Kanz al-Ummal, no. </w:t>
      </w:r>
      <w:r>
        <w:rPr>
          <w:lang w:bidi="fa-IR"/>
        </w:rPr>
        <w:t>5440</w:t>
      </w:r>
    </w:p>
    <w:p w:rsidR="00042891" w:rsidRDefault="00042891" w:rsidP="00042891">
      <w:pPr>
        <w:pStyle w:val="libFootnote"/>
      </w:pPr>
      <w:r>
        <w:t xml:space="preserve">3. </w:t>
      </w:r>
      <w:r>
        <w:rPr>
          <w:rtl/>
        </w:rPr>
        <w:t xml:space="preserve">كنز العمّال : </w:t>
      </w:r>
      <w:r>
        <w:rPr>
          <w:rtl/>
          <w:lang w:bidi="fa-IR"/>
        </w:rPr>
        <w:t>5441</w:t>
      </w:r>
      <w:r>
        <w:t xml:space="preserve"> .</w:t>
      </w:r>
    </w:p>
    <w:p w:rsidR="00042891" w:rsidRDefault="00042891" w:rsidP="00042891">
      <w:pPr>
        <w:pStyle w:val="libFootnote"/>
        <w:rPr>
          <w:rtl/>
          <w:lang w:bidi="fa-IR"/>
        </w:rPr>
      </w:pPr>
      <w:r>
        <w:t xml:space="preserve">4. Ibid. no. </w:t>
      </w:r>
      <w:r>
        <w:rPr>
          <w:lang w:bidi="fa-IR"/>
        </w:rPr>
        <w:t>5441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365" w:name="_Toc484338599"/>
      <w:bookmarkStart w:id="3366" w:name="_Toc485812913"/>
      <w:r>
        <w:rPr>
          <w:lang w:bidi="fa-IR"/>
        </w:rPr>
        <w:lastRenderedPageBreak/>
        <w:t>195</w:t>
      </w:r>
      <w:r>
        <w:t xml:space="preserve"> - </w:t>
      </w:r>
      <w:r>
        <w:rPr>
          <w:rtl/>
          <w:lang w:bidi="fa-IR"/>
        </w:rPr>
        <w:t>السِّلاح‏</w:t>
      </w:r>
      <w:bookmarkEnd w:id="3365"/>
      <w:bookmarkEnd w:id="3366"/>
    </w:p>
    <w:p w:rsidR="00042891" w:rsidRDefault="00042891" w:rsidP="003C21EC">
      <w:pPr>
        <w:pStyle w:val="Heading1Center"/>
      </w:pPr>
      <w:bookmarkStart w:id="3367" w:name="_Toc484338600"/>
      <w:bookmarkStart w:id="3368" w:name="_Toc485812914"/>
      <w:r>
        <w:rPr>
          <w:lang w:bidi="fa-IR"/>
        </w:rPr>
        <w:t>195</w:t>
      </w:r>
      <w:r>
        <w:t>. WEAPONRY</w:t>
      </w:r>
      <w:bookmarkEnd w:id="3367"/>
      <w:bookmarkEnd w:id="3368"/>
    </w:p>
    <w:p w:rsidR="00042891" w:rsidRDefault="00042891" w:rsidP="003C21EC">
      <w:pPr>
        <w:pStyle w:val="Heading2Center"/>
      </w:pPr>
      <w:bookmarkStart w:id="3369" w:name="_Toc484338601"/>
      <w:bookmarkStart w:id="3370" w:name="_Toc485812915"/>
      <w:r>
        <w:rPr>
          <w:lang w:bidi="fa-IR"/>
        </w:rPr>
        <w:t>959</w:t>
      </w:r>
      <w:r>
        <w:t xml:space="preserve"> - </w:t>
      </w:r>
      <w:r>
        <w:rPr>
          <w:rtl/>
          <w:lang w:bidi="fa-IR"/>
        </w:rPr>
        <w:t>ثَوابُ صُنعِ الأسلِحَةِ</w:t>
      </w:r>
      <w:bookmarkEnd w:id="3369"/>
      <w:bookmarkEnd w:id="3370"/>
    </w:p>
    <w:p w:rsidR="00042891" w:rsidRDefault="00042891" w:rsidP="003C21EC">
      <w:pPr>
        <w:pStyle w:val="Heading2Center"/>
      </w:pPr>
      <w:bookmarkStart w:id="3371" w:name="_Toc484338602"/>
      <w:bookmarkStart w:id="3372" w:name="_Toc485812916"/>
      <w:r>
        <w:rPr>
          <w:lang w:bidi="fa-IR"/>
        </w:rPr>
        <w:t>959</w:t>
      </w:r>
      <w:r>
        <w:t>. The Reward for Making Weapons</w:t>
      </w:r>
      <w:bookmarkEnd w:id="3371"/>
      <w:bookmarkEnd w:id="3372"/>
    </w:p>
    <w:p w:rsidR="00042891" w:rsidRDefault="00042891" w:rsidP="00F40395">
      <w:pPr>
        <w:pStyle w:val="libAr"/>
      </w:pPr>
      <w:r>
        <w:rPr>
          <w:rStyle w:val="libBold1Char"/>
          <w:rtl/>
        </w:rPr>
        <w:t>3056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يُدخِلُ</w:t>
      </w:r>
      <w:r>
        <w:rPr>
          <w:rtl/>
          <w:lang w:bidi="fa-IR"/>
        </w:rPr>
        <w:t xml:space="preserve"> </w:t>
      </w:r>
      <w:r w:rsidRPr="00A840D2">
        <w:rPr>
          <w:rtl/>
          <w:lang w:bidi="fa-IR"/>
        </w:rPr>
        <w:t>بِالسَّهمِ</w:t>
      </w:r>
      <w:r>
        <w:rPr>
          <w:rtl/>
          <w:lang w:bidi="fa-IR"/>
        </w:rPr>
        <w:t xml:space="preserve"> </w:t>
      </w:r>
      <w:r w:rsidRPr="00A840D2">
        <w:rPr>
          <w:rtl/>
          <w:lang w:bidi="fa-IR"/>
        </w:rPr>
        <w:t>الواحِدِ</w:t>
      </w:r>
      <w:r>
        <w:rPr>
          <w:rtl/>
          <w:lang w:bidi="fa-IR"/>
        </w:rPr>
        <w:t xml:space="preserve"> </w:t>
      </w:r>
      <w:r w:rsidRPr="00A840D2">
        <w:rPr>
          <w:rtl/>
          <w:lang w:bidi="fa-IR"/>
        </w:rPr>
        <w:t>ثلاثَةَ</w:t>
      </w:r>
      <w:r>
        <w:rPr>
          <w:rtl/>
          <w:lang w:bidi="fa-IR"/>
        </w:rPr>
        <w:t xml:space="preserve"> </w:t>
      </w:r>
      <w:r w:rsidRPr="00A840D2">
        <w:rPr>
          <w:rtl/>
          <w:lang w:bidi="fa-IR"/>
        </w:rPr>
        <w:t>نَفَرٍ</w:t>
      </w:r>
      <w:r>
        <w:rPr>
          <w:rtl/>
          <w:lang w:bidi="fa-IR"/>
        </w:rPr>
        <w:t xml:space="preserve"> </w:t>
      </w:r>
      <w:r w:rsidRPr="00A840D2">
        <w:rPr>
          <w:rtl/>
          <w:lang w:bidi="fa-IR"/>
        </w:rPr>
        <w:t>الجَنَّةَ</w:t>
      </w:r>
      <w:r>
        <w:rPr>
          <w:rtl/>
          <w:lang w:bidi="fa-IR"/>
        </w:rPr>
        <w:t xml:space="preserve"> : </w:t>
      </w:r>
      <w:r w:rsidRPr="00A840D2">
        <w:rPr>
          <w:rtl/>
          <w:lang w:bidi="fa-IR"/>
        </w:rPr>
        <w:t>صانِعَهُ</w:t>
      </w:r>
      <w:r>
        <w:rPr>
          <w:rtl/>
          <w:lang w:bidi="fa-IR"/>
        </w:rPr>
        <w:t xml:space="preserve"> </w:t>
      </w:r>
      <w:r w:rsidRPr="00A840D2">
        <w:rPr>
          <w:rtl/>
          <w:lang w:bidi="fa-IR"/>
        </w:rPr>
        <w:t>يَحتَسِبُ</w:t>
      </w:r>
      <w:r>
        <w:rPr>
          <w:rtl/>
          <w:lang w:bidi="fa-IR"/>
        </w:rPr>
        <w:t xml:space="preserve"> </w:t>
      </w:r>
      <w:r w:rsidRPr="00A840D2">
        <w:rPr>
          <w:rtl/>
          <w:lang w:bidi="fa-IR"/>
        </w:rPr>
        <w:t>في</w:t>
      </w:r>
      <w:r>
        <w:rPr>
          <w:rtl/>
          <w:lang w:bidi="fa-IR"/>
        </w:rPr>
        <w:t xml:space="preserve"> </w:t>
      </w:r>
      <w:r w:rsidRPr="00A840D2">
        <w:rPr>
          <w:rtl/>
          <w:lang w:bidi="fa-IR"/>
        </w:rPr>
        <w:t>صَنعَتِهِ</w:t>
      </w:r>
      <w:r>
        <w:rPr>
          <w:rtl/>
          <w:lang w:bidi="fa-IR"/>
        </w:rPr>
        <w:t xml:space="preserve"> </w:t>
      </w:r>
      <w:r w:rsidRPr="00A840D2">
        <w:rPr>
          <w:rtl/>
          <w:lang w:bidi="fa-IR"/>
        </w:rPr>
        <w:t>الخَيرَ</w:t>
      </w:r>
      <w:r>
        <w:rPr>
          <w:rtl/>
          <w:lang w:bidi="fa-IR"/>
        </w:rPr>
        <w:t xml:space="preserve"> ، </w:t>
      </w:r>
      <w:r w:rsidRPr="00A840D2">
        <w:rPr>
          <w:rtl/>
          <w:lang w:bidi="fa-IR"/>
        </w:rPr>
        <w:t>والرامِيَ</w:t>
      </w:r>
      <w:r>
        <w:rPr>
          <w:rtl/>
          <w:lang w:bidi="fa-IR"/>
        </w:rPr>
        <w:t xml:space="preserve"> </w:t>
      </w:r>
      <w:r w:rsidRPr="00A840D2">
        <w:rPr>
          <w:rtl/>
          <w:lang w:bidi="fa-IR"/>
        </w:rPr>
        <w:t>بهِ</w:t>
      </w:r>
      <w:r>
        <w:rPr>
          <w:rtl/>
          <w:lang w:bidi="fa-IR"/>
        </w:rPr>
        <w:t xml:space="preserve"> ، </w:t>
      </w:r>
      <w:r w:rsidRPr="00A840D2">
        <w:rPr>
          <w:rtl/>
          <w:lang w:bidi="fa-IR"/>
        </w:rPr>
        <w:t>ومُنبِلَهُ</w:t>
      </w:r>
      <w:r>
        <w:rPr>
          <w:rtl/>
          <w:lang w:bidi="fa-IR"/>
        </w:rPr>
        <w:t xml:space="preserve"> .</w:t>
      </w:r>
      <w:r>
        <w:rPr>
          <w:rStyle w:val="libFootnotenumChar"/>
          <w:rtl/>
        </w:rPr>
        <w:t>1</w:t>
      </w:r>
    </w:p>
    <w:p w:rsidR="00042891" w:rsidRDefault="00042891" w:rsidP="00042891">
      <w:pPr>
        <w:pStyle w:val="libNormal"/>
      </w:pPr>
      <w:r>
        <w:rPr>
          <w:rStyle w:val="libBold1Char"/>
        </w:rPr>
        <w:t>3056</w:t>
      </w:r>
      <w:r w:rsidRPr="000F7D59">
        <w:rPr>
          <w:rStyle w:val="libBold1Char"/>
        </w:rPr>
        <w:t>.</w:t>
      </w:r>
      <w:r>
        <w:rPr>
          <w:lang w:bidi="fa-IR"/>
        </w:rPr>
        <w:t xml:space="preserve"> </w:t>
      </w:r>
      <w:r>
        <w:t xml:space="preserve">The Prophet </w:t>
      </w:r>
      <w:r w:rsidRPr="001500BA">
        <w:t>(SAWA)</w:t>
      </w:r>
      <w:r>
        <w:t xml:space="preserve"> said, 'Allah Almighty admits three people into Paradise because of [the casting of] a single arrow [in the path of Allah]: its maker if he intended good in his making of it, its thrower, and he who hands it to him.' </w:t>
      </w:r>
      <w:r>
        <w:rPr>
          <w:rStyle w:val="libFootnotenumChar"/>
        </w:rPr>
        <w:t>2</w:t>
      </w:r>
    </w:p>
    <w:p w:rsidR="00042891" w:rsidRDefault="00042891" w:rsidP="00042891">
      <w:pPr>
        <w:pStyle w:val="libNormal"/>
      </w:pPr>
    </w:p>
    <w:p w:rsidR="00042891" w:rsidRDefault="00042891" w:rsidP="003C21EC">
      <w:pPr>
        <w:pStyle w:val="Heading3"/>
      </w:pPr>
      <w:bookmarkStart w:id="3373" w:name="_Toc484338603"/>
      <w:bookmarkStart w:id="3374" w:name="_Toc485812917"/>
      <w:r>
        <w:t>Notes</w:t>
      </w:r>
      <w:bookmarkEnd w:id="3373"/>
      <w:bookmarkEnd w:id="3374"/>
    </w:p>
    <w:p w:rsidR="00042891" w:rsidRDefault="00042891" w:rsidP="00042891">
      <w:pPr>
        <w:pStyle w:val="libFootnote"/>
      </w:pPr>
      <w:r>
        <w:t xml:space="preserve">1. </w:t>
      </w:r>
      <w:r>
        <w:rPr>
          <w:rtl/>
        </w:rPr>
        <w:t xml:space="preserve">سنن أبي داوود : </w:t>
      </w:r>
      <w:r>
        <w:rPr>
          <w:rtl/>
          <w:lang w:bidi="fa-IR"/>
        </w:rPr>
        <w:t>3 / 13 / 2513</w:t>
      </w:r>
      <w:r>
        <w:t xml:space="preserve"> .</w:t>
      </w:r>
    </w:p>
    <w:p w:rsidR="00042891" w:rsidRDefault="00042891" w:rsidP="00042891">
      <w:pPr>
        <w:pStyle w:val="libFootnote"/>
        <w:rPr>
          <w:rtl/>
          <w:lang w:bidi="fa-IR"/>
        </w:rPr>
      </w:pPr>
      <w:r>
        <w:t xml:space="preserve">2. Sunan Abi Dawud, no. </w:t>
      </w:r>
      <w:r>
        <w:rPr>
          <w:lang w:bidi="fa-IR"/>
        </w:rPr>
        <w:t>2513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75" w:name="_Toc484338604"/>
      <w:bookmarkStart w:id="3376" w:name="_Toc485812918"/>
      <w:r>
        <w:rPr>
          <w:lang w:bidi="fa-IR"/>
        </w:rPr>
        <w:lastRenderedPageBreak/>
        <w:t>960</w:t>
      </w:r>
      <w:r>
        <w:t xml:space="preserve"> - </w:t>
      </w:r>
      <w:r>
        <w:rPr>
          <w:rtl/>
          <w:lang w:bidi="fa-IR"/>
        </w:rPr>
        <w:t>السِّلاحُ والخَيرُ</w:t>
      </w:r>
      <w:bookmarkEnd w:id="3375"/>
      <w:bookmarkEnd w:id="3376"/>
    </w:p>
    <w:p w:rsidR="00042891" w:rsidRDefault="00042891" w:rsidP="003C21EC">
      <w:pPr>
        <w:pStyle w:val="Heading2Center"/>
      </w:pPr>
      <w:bookmarkStart w:id="3377" w:name="_Toc484338605"/>
      <w:bookmarkStart w:id="3378" w:name="_Toc485812919"/>
      <w:r>
        <w:rPr>
          <w:lang w:bidi="fa-IR"/>
        </w:rPr>
        <w:t>960</w:t>
      </w:r>
      <w:r>
        <w:t>. WEAPONRY AND GOODNESS</w:t>
      </w:r>
      <w:bookmarkEnd w:id="3377"/>
      <w:bookmarkEnd w:id="3378"/>
    </w:p>
    <w:p w:rsidR="00042891" w:rsidRDefault="00042891" w:rsidP="00F40395">
      <w:pPr>
        <w:pStyle w:val="libAr"/>
      </w:pPr>
      <w:r w:rsidRPr="004A7464">
        <w:rPr>
          <w:rtl/>
        </w:rPr>
        <w:t>(</w:t>
      </w:r>
      <w:r w:rsidRPr="00B61F7A">
        <w:rPr>
          <w:rtl/>
        </w:rPr>
        <w:t>وَدَّ الَّذِينَ كَفَرُوا لَوْ تَغْفُلُونَ عَنْ أسْلِحَتِكُم).</w:t>
      </w:r>
      <w:r>
        <w:rPr>
          <w:rStyle w:val="libFootnotenumChar"/>
          <w:rtl/>
        </w:rPr>
        <w:t>1</w:t>
      </w:r>
    </w:p>
    <w:p w:rsidR="00042891" w:rsidRDefault="00042891" w:rsidP="00042891">
      <w:pPr>
        <w:pStyle w:val="libNormal"/>
      </w:pPr>
      <w:r w:rsidRPr="00FD71ED">
        <w:rPr>
          <w:rStyle w:val="libBoldItalicChar"/>
        </w:rPr>
        <w:t>“The faithless are eager that you should be oblivious of your weapons...”</w:t>
      </w:r>
      <w:r>
        <w:t xml:space="preserve"> </w:t>
      </w:r>
      <w:r>
        <w:rPr>
          <w:rStyle w:val="libFootnotenumChar"/>
        </w:rPr>
        <w:t>2</w:t>
      </w:r>
    </w:p>
    <w:p w:rsidR="00042891" w:rsidRDefault="00042891" w:rsidP="00F40395">
      <w:pPr>
        <w:pStyle w:val="libAr"/>
      </w:pPr>
      <w:r>
        <w:rPr>
          <w:rStyle w:val="libBold1Char"/>
          <w:rtl/>
        </w:rPr>
        <w:t>3057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الخَيرُ</w:t>
      </w:r>
      <w:r>
        <w:rPr>
          <w:rtl/>
          <w:lang w:bidi="fa-IR"/>
        </w:rPr>
        <w:t xml:space="preserve"> </w:t>
      </w:r>
      <w:r w:rsidRPr="00A840D2">
        <w:rPr>
          <w:rtl/>
          <w:lang w:bidi="fa-IR"/>
        </w:rPr>
        <w:t>كُلُّهُ</w:t>
      </w:r>
      <w:r>
        <w:rPr>
          <w:rtl/>
          <w:lang w:bidi="fa-IR"/>
        </w:rPr>
        <w:t xml:space="preserve"> </w:t>
      </w:r>
      <w:r w:rsidRPr="00A840D2">
        <w:rPr>
          <w:rtl/>
          <w:lang w:bidi="fa-IR"/>
        </w:rPr>
        <w:t>في</w:t>
      </w:r>
      <w:r>
        <w:rPr>
          <w:rtl/>
          <w:lang w:bidi="fa-IR"/>
        </w:rPr>
        <w:t>‏</w:t>
      </w:r>
      <w:r w:rsidRPr="00A840D2">
        <w:rPr>
          <w:rtl/>
          <w:lang w:bidi="fa-IR"/>
        </w:rPr>
        <w:t>السَّيفِ</w:t>
      </w:r>
      <w:r>
        <w:rPr>
          <w:rtl/>
          <w:lang w:bidi="fa-IR"/>
        </w:rPr>
        <w:t xml:space="preserve"> </w:t>
      </w:r>
      <w:r w:rsidRPr="00A840D2">
        <w:rPr>
          <w:rtl/>
          <w:lang w:bidi="fa-IR"/>
        </w:rPr>
        <w:t>وتَحتَ</w:t>
      </w:r>
      <w:r>
        <w:rPr>
          <w:rtl/>
          <w:lang w:bidi="fa-IR"/>
        </w:rPr>
        <w:t xml:space="preserve"> </w:t>
      </w:r>
      <w:r w:rsidRPr="00A840D2">
        <w:rPr>
          <w:rtl/>
          <w:lang w:bidi="fa-IR"/>
        </w:rPr>
        <w:t>ظِلِّ</w:t>
      </w:r>
      <w:r>
        <w:rPr>
          <w:rtl/>
          <w:lang w:bidi="fa-IR"/>
        </w:rPr>
        <w:t xml:space="preserve"> </w:t>
      </w:r>
      <w:r w:rsidRPr="00A840D2">
        <w:rPr>
          <w:rtl/>
          <w:lang w:bidi="fa-IR"/>
        </w:rPr>
        <w:t>السَّيفِ</w:t>
      </w:r>
      <w:r>
        <w:rPr>
          <w:rtl/>
          <w:lang w:bidi="fa-IR"/>
        </w:rPr>
        <w:t xml:space="preserve"> ، </w:t>
      </w:r>
      <w:r w:rsidRPr="00A840D2">
        <w:rPr>
          <w:rtl/>
          <w:lang w:bidi="fa-IR"/>
        </w:rPr>
        <w:t>ولا</w:t>
      </w:r>
      <w:r>
        <w:rPr>
          <w:rtl/>
          <w:lang w:bidi="fa-IR"/>
        </w:rPr>
        <w:t xml:space="preserve"> </w:t>
      </w:r>
      <w:r w:rsidRPr="00A840D2">
        <w:rPr>
          <w:rtl/>
          <w:lang w:bidi="fa-IR"/>
        </w:rPr>
        <w:t>يُقِيمُ</w:t>
      </w:r>
      <w:r>
        <w:rPr>
          <w:rtl/>
          <w:lang w:bidi="fa-IR"/>
        </w:rPr>
        <w:t xml:space="preserve"> </w:t>
      </w:r>
      <w:r w:rsidRPr="00A840D2">
        <w:rPr>
          <w:rtl/>
          <w:lang w:bidi="fa-IR"/>
        </w:rPr>
        <w:t>الناسَ</w:t>
      </w:r>
      <w:r>
        <w:rPr>
          <w:rtl/>
          <w:lang w:bidi="fa-IR"/>
        </w:rPr>
        <w:t xml:space="preserve"> </w:t>
      </w:r>
      <w:r w:rsidRPr="00A840D2">
        <w:rPr>
          <w:rtl/>
          <w:lang w:bidi="fa-IR"/>
        </w:rPr>
        <w:t>إلّا</w:t>
      </w:r>
      <w:r>
        <w:rPr>
          <w:rtl/>
          <w:lang w:bidi="fa-IR"/>
        </w:rPr>
        <w:t xml:space="preserve"> </w:t>
      </w:r>
      <w:r w:rsidRPr="00A840D2">
        <w:rPr>
          <w:rtl/>
          <w:lang w:bidi="fa-IR"/>
        </w:rPr>
        <w:t>السَّيفُ</w:t>
      </w:r>
      <w:r>
        <w:rPr>
          <w:rtl/>
          <w:lang w:bidi="fa-IR"/>
        </w:rPr>
        <w:t xml:space="preserve"> ، </w:t>
      </w:r>
      <w:r w:rsidRPr="00A840D2">
        <w:rPr>
          <w:rtl/>
          <w:lang w:bidi="fa-IR"/>
        </w:rPr>
        <w:t>والسُّيُوفُ</w:t>
      </w:r>
      <w:r>
        <w:rPr>
          <w:rtl/>
          <w:lang w:bidi="fa-IR"/>
        </w:rPr>
        <w:t xml:space="preserve"> </w:t>
      </w:r>
      <w:r w:rsidRPr="00A840D2">
        <w:rPr>
          <w:rtl/>
          <w:lang w:bidi="fa-IR"/>
        </w:rPr>
        <w:t>مَقالِيدُ</w:t>
      </w:r>
      <w:r>
        <w:rPr>
          <w:rtl/>
          <w:lang w:bidi="fa-IR"/>
        </w:rPr>
        <w:t xml:space="preserve"> </w:t>
      </w:r>
      <w:r w:rsidRPr="00A840D2">
        <w:rPr>
          <w:rtl/>
          <w:lang w:bidi="fa-IR"/>
        </w:rPr>
        <w:t>الجَنَّةِ</w:t>
      </w:r>
      <w:r>
        <w:rPr>
          <w:rtl/>
          <w:lang w:bidi="fa-IR"/>
        </w:rPr>
        <w:t xml:space="preserve"> </w:t>
      </w:r>
      <w:r w:rsidRPr="00A840D2">
        <w:rPr>
          <w:rtl/>
          <w:lang w:bidi="fa-IR"/>
        </w:rPr>
        <w:t>والنارِ</w:t>
      </w:r>
      <w:r>
        <w:rPr>
          <w:rtl/>
          <w:lang w:bidi="fa-IR"/>
        </w:rPr>
        <w:t xml:space="preserve"> .</w:t>
      </w:r>
      <w:r>
        <w:rPr>
          <w:rStyle w:val="libFootnotenumChar"/>
          <w:rtl/>
        </w:rPr>
        <w:t>3</w:t>
      </w:r>
    </w:p>
    <w:p w:rsidR="00042891" w:rsidRDefault="00042891" w:rsidP="00042891">
      <w:pPr>
        <w:pStyle w:val="libNormal"/>
      </w:pPr>
      <w:r>
        <w:rPr>
          <w:rStyle w:val="libBold1Char"/>
        </w:rPr>
        <w:t>3057</w:t>
      </w:r>
      <w:r w:rsidRPr="000F7D59">
        <w:rPr>
          <w:rStyle w:val="libBold1Char"/>
        </w:rPr>
        <w:t>.</w:t>
      </w:r>
      <w:r>
        <w:rPr>
          <w:lang w:bidi="fa-IR"/>
        </w:rPr>
        <w:t xml:space="preserve"> </w:t>
      </w:r>
      <w:r>
        <w:t xml:space="preserve">The Prophet </w:t>
      </w:r>
      <w:r w:rsidRPr="001500BA">
        <w:t>(SAWA)</w:t>
      </w:r>
      <w:r>
        <w:t xml:space="preserve"> said, 'All goodness lies in the sword and under the shade of the sword. Only the sword can make people rise up, and the swords are the keys to Paradise and Hell.' </w:t>
      </w:r>
      <w:r>
        <w:rPr>
          <w:rStyle w:val="libFootnotenumChar"/>
        </w:rPr>
        <w:t>4</w:t>
      </w:r>
    </w:p>
    <w:p w:rsidR="00042891" w:rsidRDefault="00042891" w:rsidP="00F40395">
      <w:pPr>
        <w:pStyle w:val="libAr"/>
      </w:pPr>
      <w:r>
        <w:rPr>
          <w:rStyle w:val="libBold1Char"/>
          <w:rtl/>
        </w:rPr>
        <w:t>3058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الجَنَّةُ</w:t>
      </w:r>
      <w:r>
        <w:rPr>
          <w:rtl/>
          <w:lang w:bidi="fa-IR"/>
        </w:rPr>
        <w:t xml:space="preserve"> </w:t>
      </w:r>
      <w:r w:rsidRPr="00A840D2">
        <w:rPr>
          <w:rtl/>
          <w:lang w:bidi="fa-IR"/>
        </w:rPr>
        <w:t>تَحتَ</w:t>
      </w:r>
      <w:r>
        <w:rPr>
          <w:rtl/>
          <w:lang w:bidi="fa-IR"/>
        </w:rPr>
        <w:t xml:space="preserve"> </w:t>
      </w:r>
      <w:r w:rsidRPr="00A840D2">
        <w:rPr>
          <w:rtl/>
          <w:lang w:bidi="fa-IR"/>
        </w:rPr>
        <w:t>ظِلال</w:t>
      </w:r>
      <w:r>
        <w:rPr>
          <w:rtl/>
          <w:lang w:bidi="fa-IR"/>
        </w:rPr>
        <w:t xml:space="preserve"> </w:t>
      </w:r>
      <w:r w:rsidRPr="00A840D2">
        <w:rPr>
          <w:rtl/>
          <w:lang w:bidi="fa-IR"/>
        </w:rPr>
        <w:t>السُّيُوفِ</w:t>
      </w:r>
      <w:r>
        <w:rPr>
          <w:rtl/>
          <w:lang w:bidi="fa-IR"/>
        </w:rPr>
        <w:t xml:space="preserve"> .</w:t>
      </w:r>
      <w:r>
        <w:rPr>
          <w:rStyle w:val="libFootnotenumChar"/>
          <w:rtl/>
        </w:rPr>
        <w:t>5</w:t>
      </w:r>
    </w:p>
    <w:p w:rsidR="00042891" w:rsidRDefault="00042891" w:rsidP="00042891">
      <w:pPr>
        <w:pStyle w:val="libNormal"/>
      </w:pPr>
      <w:r>
        <w:rPr>
          <w:rStyle w:val="libBold1Char"/>
        </w:rPr>
        <w:t>3058</w:t>
      </w:r>
      <w:r w:rsidRPr="000F7D59">
        <w:rPr>
          <w:rStyle w:val="libBold1Char"/>
        </w:rPr>
        <w:t>.</w:t>
      </w:r>
      <w:r>
        <w:rPr>
          <w:lang w:bidi="fa-IR"/>
        </w:rPr>
        <w:t xml:space="preserve"> </w:t>
      </w:r>
      <w:r>
        <w:t xml:space="preserve">The Prophet </w:t>
      </w:r>
      <w:r w:rsidRPr="001500BA">
        <w:t>(SAWA)</w:t>
      </w:r>
      <w:r>
        <w:t xml:space="preserve"> said, 'Paradise lies under the shade of the swords.' </w:t>
      </w:r>
      <w:r>
        <w:rPr>
          <w:rStyle w:val="libFootnotenumChar"/>
        </w:rPr>
        <w:t>6</w:t>
      </w:r>
    </w:p>
    <w:p w:rsidR="00042891" w:rsidRDefault="00042891" w:rsidP="00F40395">
      <w:pPr>
        <w:pStyle w:val="libAr"/>
      </w:pPr>
      <w:r>
        <w:rPr>
          <w:rStyle w:val="libBold1Char"/>
          <w:rtl/>
        </w:rPr>
        <w:t>3059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بَعَثَ</w:t>
      </w:r>
      <w:r>
        <w:rPr>
          <w:rtl/>
          <w:lang w:bidi="fa-IR"/>
        </w:rPr>
        <w:t xml:space="preserve"> </w:t>
      </w:r>
      <w:r w:rsidRPr="00A840D2">
        <w:rPr>
          <w:rtl/>
          <w:lang w:bidi="fa-IR"/>
        </w:rPr>
        <w:t>رسولَهُ</w:t>
      </w:r>
      <w:r>
        <w:rPr>
          <w:rtl/>
          <w:lang w:bidi="fa-IR"/>
        </w:rPr>
        <w:t xml:space="preserve"> </w:t>
      </w:r>
      <w:r w:rsidRPr="00A840D2">
        <w:rPr>
          <w:rtl/>
          <w:lang w:bidi="fa-IR"/>
        </w:rPr>
        <w:t>بِالإسلامِ</w:t>
      </w:r>
      <w:r>
        <w:rPr>
          <w:rtl/>
          <w:lang w:bidi="fa-IR"/>
        </w:rPr>
        <w:t xml:space="preserve"> </w:t>
      </w:r>
      <w:r w:rsidRPr="00A840D2">
        <w:rPr>
          <w:rtl/>
          <w:lang w:bidi="fa-IR"/>
        </w:rPr>
        <w:t>إلى</w:t>
      </w:r>
      <w:r>
        <w:rPr>
          <w:rtl/>
          <w:lang w:bidi="fa-IR"/>
        </w:rPr>
        <w:t xml:space="preserve"> </w:t>
      </w:r>
      <w:r w:rsidRPr="00A840D2">
        <w:rPr>
          <w:rtl/>
          <w:lang w:bidi="fa-IR"/>
        </w:rPr>
        <w:t>الناسِ</w:t>
      </w:r>
      <w:r>
        <w:rPr>
          <w:rtl/>
          <w:lang w:bidi="fa-IR"/>
        </w:rPr>
        <w:t xml:space="preserve"> </w:t>
      </w:r>
      <w:r w:rsidRPr="00A840D2">
        <w:rPr>
          <w:rtl/>
          <w:lang w:bidi="fa-IR"/>
        </w:rPr>
        <w:t>عَشرَ</w:t>
      </w:r>
      <w:r>
        <w:rPr>
          <w:rtl/>
          <w:lang w:bidi="fa-IR"/>
        </w:rPr>
        <w:t xml:space="preserve"> </w:t>
      </w:r>
      <w:r w:rsidRPr="00A840D2">
        <w:rPr>
          <w:rtl/>
          <w:lang w:bidi="fa-IR"/>
        </w:rPr>
        <w:t>سِنِينَ</w:t>
      </w:r>
      <w:r>
        <w:rPr>
          <w:rtl/>
          <w:lang w:bidi="fa-IR"/>
        </w:rPr>
        <w:t xml:space="preserve"> ، </w:t>
      </w:r>
      <w:r w:rsidRPr="00A840D2">
        <w:rPr>
          <w:rtl/>
          <w:lang w:bidi="fa-IR"/>
        </w:rPr>
        <w:t>فَأبَوا</w:t>
      </w:r>
      <w:r>
        <w:rPr>
          <w:rtl/>
          <w:lang w:bidi="fa-IR"/>
        </w:rPr>
        <w:t xml:space="preserve"> </w:t>
      </w:r>
      <w:r w:rsidRPr="00A840D2">
        <w:rPr>
          <w:rtl/>
          <w:lang w:bidi="fa-IR"/>
        </w:rPr>
        <w:t>أن</w:t>
      </w:r>
      <w:r>
        <w:rPr>
          <w:rtl/>
          <w:lang w:bidi="fa-IR"/>
        </w:rPr>
        <w:t xml:space="preserve"> </w:t>
      </w:r>
      <w:r w:rsidRPr="00A840D2">
        <w:rPr>
          <w:rtl/>
          <w:lang w:bidi="fa-IR"/>
        </w:rPr>
        <w:t>يَقبَلُوا</w:t>
      </w:r>
      <w:r>
        <w:rPr>
          <w:rtl/>
          <w:lang w:bidi="fa-IR"/>
        </w:rPr>
        <w:t xml:space="preserve"> </w:t>
      </w:r>
      <w:r w:rsidRPr="00A840D2">
        <w:rPr>
          <w:rtl/>
          <w:lang w:bidi="fa-IR"/>
        </w:rPr>
        <w:t>حتّى</w:t>
      </w:r>
      <w:r>
        <w:rPr>
          <w:rtl/>
          <w:lang w:bidi="fa-IR"/>
        </w:rPr>
        <w:t xml:space="preserve">‏ </w:t>
      </w:r>
      <w:r w:rsidRPr="00A840D2">
        <w:rPr>
          <w:rtl/>
          <w:lang w:bidi="fa-IR"/>
        </w:rPr>
        <w:t>أمَرَهُ</w:t>
      </w:r>
      <w:r>
        <w:rPr>
          <w:rtl/>
          <w:lang w:bidi="fa-IR"/>
        </w:rPr>
        <w:t xml:space="preserve"> </w:t>
      </w:r>
      <w:r w:rsidRPr="00A840D2">
        <w:rPr>
          <w:rtl/>
          <w:lang w:bidi="fa-IR"/>
        </w:rPr>
        <w:t>بالقِتالِ</w:t>
      </w:r>
      <w:r>
        <w:rPr>
          <w:rtl/>
          <w:lang w:bidi="fa-IR"/>
        </w:rPr>
        <w:t xml:space="preserve"> ، </w:t>
      </w:r>
      <w:r w:rsidRPr="00A840D2">
        <w:rPr>
          <w:rtl/>
          <w:lang w:bidi="fa-IR"/>
        </w:rPr>
        <w:t>فالخَيرُ</w:t>
      </w:r>
      <w:r>
        <w:rPr>
          <w:rtl/>
          <w:lang w:bidi="fa-IR"/>
        </w:rPr>
        <w:t xml:space="preserve"> </w:t>
      </w:r>
      <w:r w:rsidRPr="00A840D2">
        <w:rPr>
          <w:rtl/>
          <w:lang w:bidi="fa-IR"/>
        </w:rPr>
        <w:t>في</w:t>
      </w:r>
      <w:r>
        <w:rPr>
          <w:rtl/>
          <w:lang w:bidi="fa-IR"/>
        </w:rPr>
        <w:t xml:space="preserve"> </w:t>
      </w:r>
      <w:r w:rsidRPr="00A840D2">
        <w:rPr>
          <w:rtl/>
          <w:lang w:bidi="fa-IR"/>
        </w:rPr>
        <w:t>السَّيفِ</w:t>
      </w:r>
      <w:r>
        <w:rPr>
          <w:rtl/>
          <w:lang w:bidi="fa-IR"/>
        </w:rPr>
        <w:t xml:space="preserve"> </w:t>
      </w:r>
      <w:r w:rsidRPr="00A840D2">
        <w:rPr>
          <w:rtl/>
          <w:lang w:bidi="fa-IR"/>
        </w:rPr>
        <w:t>وتَحتَ</w:t>
      </w:r>
      <w:r>
        <w:rPr>
          <w:rtl/>
          <w:lang w:bidi="fa-IR"/>
        </w:rPr>
        <w:t xml:space="preserve"> </w:t>
      </w:r>
      <w:r w:rsidRPr="00A840D2">
        <w:rPr>
          <w:rtl/>
          <w:lang w:bidi="fa-IR"/>
        </w:rPr>
        <w:t>السَّيفِ</w:t>
      </w:r>
      <w:r>
        <w:rPr>
          <w:rtl/>
          <w:lang w:bidi="fa-IR"/>
        </w:rPr>
        <w:t xml:space="preserve"> ، </w:t>
      </w:r>
      <w:r w:rsidRPr="00A840D2">
        <w:rPr>
          <w:rtl/>
          <w:lang w:bidi="fa-IR"/>
        </w:rPr>
        <w:t>والأمرُ</w:t>
      </w:r>
      <w:r>
        <w:rPr>
          <w:rtl/>
          <w:lang w:bidi="fa-IR"/>
        </w:rPr>
        <w:t xml:space="preserve"> </w:t>
      </w:r>
      <w:r w:rsidRPr="00A840D2">
        <w:rPr>
          <w:rtl/>
          <w:lang w:bidi="fa-IR"/>
        </w:rPr>
        <w:t>يَعُودُ</w:t>
      </w:r>
      <w:r>
        <w:rPr>
          <w:rtl/>
          <w:lang w:bidi="fa-IR"/>
        </w:rPr>
        <w:t xml:space="preserve"> </w:t>
      </w:r>
      <w:r w:rsidRPr="00A840D2">
        <w:rPr>
          <w:rtl/>
          <w:lang w:bidi="fa-IR"/>
        </w:rPr>
        <w:t>كما</w:t>
      </w:r>
      <w:r>
        <w:rPr>
          <w:rtl/>
          <w:lang w:bidi="fa-IR"/>
        </w:rPr>
        <w:t xml:space="preserve"> </w:t>
      </w:r>
      <w:r w:rsidRPr="00A840D2">
        <w:rPr>
          <w:rtl/>
          <w:lang w:bidi="fa-IR"/>
        </w:rPr>
        <w:t>بَدَأ</w:t>
      </w:r>
      <w:r>
        <w:rPr>
          <w:rtl/>
          <w:lang w:bidi="fa-IR"/>
        </w:rPr>
        <w:t xml:space="preserve"> .</w:t>
      </w:r>
      <w:r>
        <w:rPr>
          <w:rStyle w:val="libFootnotenumChar"/>
          <w:rtl/>
        </w:rPr>
        <w:t>7</w:t>
      </w:r>
    </w:p>
    <w:p w:rsidR="00042891" w:rsidRDefault="00042891" w:rsidP="00042891">
      <w:pPr>
        <w:pStyle w:val="libNormal"/>
      </w:pPr>
      <w:r>
        <w:rPr>
          <w:rStyle w:val="libBold1Char"/>
        </w:rPr>
        <w:t>3059</w:t>
      </w:r>
      <w:r w:rsidRPr="000F7D59">
        <w:rPr>
          <w:rStyle w:val="libBold1Char"/>
        </w:rPr>
        <w:t>.</w:t>
      </w:r>
      <w:r>
        <w:rPr>
          <w:lang w:bidi="fa-IR"/>
        </w:rPr>
        <w:t xml:space="preserve"> </w:t>
      </w:r>
      <w:r>
        <w:t xml:space="preserve">Imam al-Sadiq </w:t>
      </w:r>
      <w:r w:rsidRPr="001500BA">
        <w:t>(AS)</w:t>
      </w:r>
      <w:r>
        <w:t xml:space="preserve"> said, 'Verily Allah, Mighty and Exalted, sent His Messenger to preach Islam to the people for ten years, during which they refused to follow him until Allah commanded him to fight them. So goodness lies with the sword and under the sword, and thus will the state of affairs conclude again [in the end].' </w:t>
      </w:r>
      <w:r>
        <w:rPr>
          <w:rStyle w:val="libFootnotenumChar"/>
        </w:rPr>
        <w:t>8</w:t>
      </w:r>
    </w:p>
    <w:p w:rsidR="00042891" w:rsidRDefault="00042891" w:rsidP="00042891">
      <w:pPr>
        <w:pStyle w:val="libNormal"/>
      </w:pPr>
    </w:p>
    <w:p w:rsidR="00042891" w:rsidRDefault="00042891" w:rsidP="003C21EC">
      <w:pPr>
        <w:pStyle w:val="Heading3"/>
      </w:pPr>
      <w:bookmarkStart w:id="3379" w:name="_Toc484338606"/>
      <w:bookmarkStart w:id="3380" w:name="_Toc485812920"/>
      <w:r>
        <w:t>Notes</w:t>
      </w:r>
      <w:bookmarkEnd w:id="3379"/>
      <w:bookmarkEnd w:id="3380"/>
    </w:p>
    <w:p w:rsidR="00042891" w:rsidRDefault="00042891" w:rsidP="00042891">
      <w:pPr>
        <w:pStyle w:val="libFootnote"/>
      </w:pPr>
      <w:r>
        <w:t xml:space="preserve">1. </w:t>
      </w:r>
      <w:r>
        <w:rPr>
          <w:rtl/>
        </w:rPr>
        <w:t xml:space="preserve">النساء : </w:t>
      </w:r>
      <w:r>
        <w:rPr>
          <w:rtl/>
          <w:lang w:bidi="fa-IR"/>
        </w:rPr>
        <w:t>102</w:t>
      </w:r>
      <w:r>
        <w:t xml:space="preserve"> .</w:t>
      </w:r>
    </w:p>
    <w:p w:rsidR="00042891" w:rsidRDefault="00042891" w:rsidP="00042891">
      <w:pPr>
        <w:pStyle w:val="libFootnote"/>
      </w:pPr>
      <w:r>
        <w:t xml:space="preserve">2. Qur'an </w:t>
      </w:r>
      <w:r>
        <w:rPr>
          <w:lang w:bidi="fa-IR"/>
        </w:rPr>
        <w:t>4</w:t>
      </w:r>
      <w:r>
        <w:rPr>
          <w:rtl/>
          <w:lang w:bidi="fa-IR"/>
        </w:rPr>
        <w:t>:102</w:t>
      </w:r>
    </w:p>
    <w:p w:rsidR="00042891" w:rsidRDefault="00042891" w:rsidP="00042891">
      <w:pPr>
        <w:pStyle w:val="libFootnote"/>
      </w:pPr>
      <w:r>
        <w:t xml:space="preserve">3. </w:t>
      </w:r>
      <w:r>
        <w:rPr>
          <w:rtl/>
        </w:rPr>
        <w:t xml:space="preserve">بحار الأنوار : </w:t>
      </w:r>
      <w:r>
        <w:rPr>
          <w:rtl/>
          <w:lang w:bidi="fa-IR"/>
        </w:rPr>
        <w:t>100 / 9 / 10</w:t>
      </w:r>
      <w:r>
        <w:t xml:space="preserve"> .</w:t>
      </w:r>
    </w:p>
    <w:p w:rsidR="00042891" w:rsidRDefault="00042891" w:rsidP="00042891">
      <w:pPr>
        <w:pStyle w:val="libFootnote"/>
      </w:pPr>
      <w:r>
        <w:t xml:space="preserve">4. Bihar al-Anwar, v. </w:t>
      </w:r>
      <w:r>
        <w:rPr>
          <w:lang w:bidi="fa-IR"/>
        </w:rPr>
        <w:t>100</w:t>
      </w:r>
      <w:r>
        <w:t xml:space="preserve">, p. </w:t>
      </w:r>
      <w:r>
        <w:rPr>
          <w:lang w:bidi="fa-IR"/>
        </w:rPr>
        <w:t>9</w:t>
      </w:r>
      <w:r>
        <w:t xml:space="preserve">, no. </w:t>
      </w:r>
      <w:r>
        <w:rPr>
          <w:lang w:bidi="fa-IR"/>
        </w:rPr>
        <w:t>10</w:t>
      </w:r>
    </w:p>
    <w:p w:rsidR="00042891" w:rsidRDefault="00042891" w:rsidP="00042891">
      <w:pPr>
        <w:pStyle w:val="libFootnote"/>
      </w:pPr>
      <w:r>
        <w:t xml:space="preserve">5. </w:t>
      </w:r>
      <w:r>
        <w:rPr>
          <w:rtl/>
        </w:rPr>
        <w:t xml:space="preserve">كنز العمّال : </w:t>
      </w:r>
      <w:r>
        <w:rPr>
          <w:rtl/>
          <w:lang w:bidi="fa-IR"/>
        </w:rPr>
        <w:t>10482</w:t>
      </w:r>
      <w:r>
        <w:t xml:space="preserve"> .</w:t>
      </w:r>
    </w:p>
    <w:p w:rsidR="00042891" w:rsidRDefault="00042891" w:rsidP="00042891">
      <w:pPr>
        <w:pStyle w:val="libFootnote"/>
      </w:pPr>
      <w:r>
        <w:t xml:space="preserve">6. Kanz al-Ummal, no. </w:t>
      </w:r>
      <w:r>
        <w:rPr>
          <w:lang w:bidi="fa-IR"/>
        </w:rPr>
        <w:t>10482</w:t>
      </w:r>
    </w:p>
    <w:p w:rsidR="00042891" w:rsidRDefault="00042891" w:rsidP="00042891">
      <w:pPr>
        <w:pStyle w:val="libFootnote"/>
      </w:pPr>
      <w:r>
        <w:t xml:space="preserve">7. </w:t>
      </w:r>
      <w:r>
        <w:rPr>
          <w:rtl/>
        </w:rPr>
        <w:t xml:space="preserve">الكافي : </w:t>
      </w:r>
      <w:r>
        <w:rPr>
          <w:rtl/>
          <w:lang w:bidi="fa-IR"/>
        </w:rPr>
        <w:t>5 / 7 / 7</w:t>
      </w:r>
      <w:r>
        <w:t xml:space="preserve"> .</w:t>
      </w:r>
    </w:p>
    <w:p w:rsidR="00042891" w:rsidRDefault="00042891" w:rsidP="00042891">
      <w:pPr>
        <w:pStyle w:val="libFootnote"/>
        <w:rPr>
          <w:rtl/>
          <w:lang w:bidi="fa-IR"/>
        </w:rPr>
      </w:pPr>
      <w:r>
        <w:t xml:space="preserve">8. al-Kafi, v. </w:t>
      </w:r>
      <w:r>
        <w:rPr>
          <w:lang w:bidi="fa-IR"/>
        </w:rPr>
        <w:t>5</w:t>
      </w:r>
      <w:r>
        <w:t xml:space="preserve">, p. </w:t>
      </w:r>
      <w:r>
        <w:rPr>
          <w:lang w:bidi="fa-IR"/>
        </w:rPr>
        <w:t>7</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81" w:name="_Toc484338607"/>
      <w:bookmarkStart w:id="3382" w:name="_Toc485812921"/>
      <w:r>
        <w:rPr>
          <w:lang w:bidi="fa-IR"/>
        </w:rPr>
        <w:lastRenderedPageBreak/>
        <w:t>961</w:t>
      </w:r>
      <w:r>
        <w:t xml:space="preserve"> - </w:t>
      </w:r>
      <w:r>
        <w:rPr>
          <w:rtl/>
          <w:lang w:bidi="fa-IR"/>
        </w:rPr>
        <w:t>النَّهيُ عَن بَيعِ السِّلاحِ لِأعداءِ الدِّينِ‏</w:t>
      </w:r>
      <w:bookmarkEnd w:id="3381"/>
      <w:bookmarkEnd w:id="3382"/>
    </w:p>
    <w:p w:rsidR="00042891" w:rsidRDefault="00042891" w:rsidP="003C21EC">
      <w:pPr>
        <w:pStyle w:val="Heading2Center"/>
      </w:pPr>
      <w:bookmarkStart w:id="3383" w:name="_Toc484338608"/>
      <w:bookmarkStart w:id="3384" w:name="_Toc485812922"/>
      <w:r>
        <w:rPr>
          <w:lang w:bidi="fa-IR"/>
        </w:rPr>
        <w:t>961</w:t>
      </w:r>
      <w:r>
        <w:t>. PROHIBITION OF SELLING WEAPONS TO ENEMIES OF ISLAM</w:t>
      </w:r>
      <w:bookmarkEnd w:id="3383"/>
      <w:bookmarkEnd w:id="3384"/>
    </w:p>
    <w:p w:rsidR="00042891" w:rsidRDefault="00042891" w:rsidP="00F40395">
      <w:pPr>
        <w:pStyle w:val="libAr"/>
      </w:pPr>
      <w:r>
        <w:rPr>
          <w:rStyle w:val="libBold1Char"/>
          <w:rtl/>
        </w:rPr>
        <w:t>3060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في</w:t>
      </w:r>
      <w:r>
        <w:rPr>
          <w:rtl/>
          <w:lang w:bidi="fa-IR"/>
        </w:rPr>
        <w:t xml:space="preserve"> </w:t>
      </w:r>
      <w:r w:rsidRPr="00A840D2">
        <w:rPr>
          <w:rtl/>
          <w:lang w:bidi="fa-IR"/>
        </w:rPr>
        <w:t>وَصِيَّتِهِ</w:t>
      </w:r>
      <w:r>
        <w:rPr>
          <w:rtl/>
          <w:lang w:bidi="fa-IR"/>
        </w:rPr>
        <w:t xml:space="preserve"> </w:t>
      </w:r>
      <w:r w:rsidRPr="00A840D2">
        <w:rPr>
          <w:rtl/>
          <w:lang w:bidi="fa-IR"/>
        </w:rPr>
        <w:t>لعليٍّ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يا</w:t>
      </w:r>
      <w:r>
        <w:rPr>
          <w:rtl/>
          <w:lang w:bidi="fa-IR"/>
        </w:rPr>
        <w:t xml:space="preserve"> </w:t>
      </w:r>
      <w:r w:rsidRPr="00A840D2">
        <w:rPr>
          <w:rtl/>
          <w:lang w:bidi="fa-IR"/>
        </w:rPr>
        <w:t>عَلِيُّ</w:t>
      </w:r>
      <w:r>
        <w:rPr>
          <w:rtl/>
          <w:lang w:bidi="fa-IR"/>
        </w:rPr>
        <w:t xml:space="preserve"> ، </w:t>
      </w:r>
      <w:r w:rsidRPr="00A840D2">
        <w:rPr>
          <w:rtl/>
          <w:lang w:bidi="fa-IR"/>
        </w:rPr>
        <w:t>كَفَرَ</w:t>
      </w:r>
      <w:r>
        <w:rPr>
          <w:rtl/>
          <w:lang w:bidi="fa-IR"/>
        </w:rPr>
        <w:t xml:space="preserve"> </w:t>
      </w:r>
      <w:r w:rsidRPr="00A840D2">
        <w:rPr>
          <w:rtl/>
          <w:lang w:bidi="fa-IR"/>
        </w:rPr>
        <w:t>بِاللَّهِ</w:t>
      </w:r>
      <w:r>
        <w:rPr>
          <w:rtl/>
          <w:lang w:bidi="fa-IR"/>
        </w:rPr>
        <w:t xml:space="preserve"> </w:t>
      </w:r>
      <w:r w:rsidRPr="00A840D2">
        <w:rPr>
          <w:rtl/>
          <w:lang w:bidi="fa-IR"/>
        </w:rPr>
        <w:t>العَظيمِ</w:t>
      </w:r>
      <w:r>
        <w:rPr>
          <w:rtl/>
          <w:lang w:bidi="fa-IR"/>
        </w:rPr>
        <w:t xml:space="preserve"> </w:t>
      </w:r>
      <w:r w:rsidRPr="00A840D2">
        <w:rPr>
          <w:rtl/>
          <w:lang w:bidi="fa-IR"/>
        </w:rPr>
        <w:t>مِن</w:t>
      </w:r>
      <w:r>
        <w:rPr>
          <w:rtl/>
          <w:lang w:bidi="fa-IR"/>
        </w:rPr>
        <w:t xml:space="preserve"> </w:t>
      </w:r>
      <w:r w:rsidRPr="00A840D2">
        <w:rPr>
          <w:rtl/>
          <w:lang w:bidi="fa-IR"/>
        </w:rPr>
        <w:t>هَذِهِ</w:t>
      </w:r>
      <w:r>
        <w:rPr>
          <w:rtl/>
          <w:lang w:bidi="fa-IR"/>
        </w:rPr>
        <w:t xml:space="preserve"> </w:t>
      </w:r>
      <w:r w:rsidRPr="00A840D2">
        <w:rPr>
          <w:rtl/>
          <w:lang w:bidi="fa-IR"/>
        </w:rPr>
        <w:t>الاُمَّةِ</w:t>
      </w:r>
      <w:r>
        <w:rPr>
          <w:rtl/>
          <w:lang w:bidi="fa-IR"/>
        </w:rPr>
        <w:t xml:space="preserve"> </w:t>
      </w:r>
      <w:r w:rsidRPr="00A840D2">
        <w:rPr>
          <w:rtl/>
          <w:lang w:bidi="fa-IR"/>
        </w:rPr>
        <w:t>عَشرَةٌ</w:t>
      </w:r>
      <w:r>
        <w:rPr>
          <w:rtl/>
          <w:lang w:bidi="fa-IR"/>
        </w:rPr>
        <w:t xml:space="preserve"> : ... </w:t>
      </w:r>
      <w:r w:rsidRPr="00A840D2">
        <w:rPr>
          <w:rtl/>
          <w:lang w:bidi="fa-IR"/>
        </w:rPr>
        <w:t>وبائعُ</w:t>
      </w:r>
      <w:r>
        <w:rPr>
          <w:rtl/>
          <w:lang w:bidi="fa-IR"/>
        </w:rPr>
        <w:t xml:space="preserve"> </w:t>
      </w:r>
      <w:r w:rsidRPr="00A840D2">
        <w:rPr>
          <w:rtl/>
          <w:lang w:bidi="fa-IR"/>
        </w:rPr>
        <w:t>السِّلاحِ</w:t>
      </w:r>
      <w:r>
        <w:rPr>
          <w:rtl/>
          <w:lang w:bidi="fa-IR"/>
        </w:rPr>
        <w:t xml:space="preserve"> </w:t>
      </w:r>
      <w:r w:rsidRPr="00A840D2">
        <w:rPr>
          <w:rtl/>
          <w:lang w:bidi="fa-IR"/>
        </w:rPr>
        <w:t>مِن</w:t>
      </w:r>
      <w:r>
        <w:rPr>
          <w:rtl/>
          <w:lang w:bidi="fa-IR"/>
        </w:rPr>
        <w:t xml:space="preserve"> </w:t>
      </w:r>
      <w:r w:rsidRPr="00A840D2">
        <w:rPr>
          <w:rtl/>
          <w:lang w:bidi="fa-IR"/>
        </w:rPr>
        <w:t>أهلِ</w:t>
      </w:r>
      <w:r>
        <w:rPr>
          <w:rtl/>
          <w:lang w:bidi="fa-IR"/>
        </w:rPr>
        <w:t xml:space="preserve"> </w:t>
      </w:r>
      <w:r w:rsidRPr="00A840D2">
        <w:rPr>
          <w:rtl/>
          <w:lang w:bidi="fa-IR"/>
        </w:rPr>
        <w:t>الحَربِ</w:t>
      </w:r>
      <w:r>
        <w:rPr>
          <w:rtl/>
          <w:lang w:bidi="fa-IR"/>
        </w:rPr>
        <w:t xml:space="preserve"> .</w:t>
      </w:r>
      <w:r>
        <w:rPr>
          <w:rStyle w:val="libFootnotenumChar"/>
          <w:rtl/>
        </w:rPr>
        <w:t>1</w:t>
      </w:r>
    </w:p>
    <w:p w:rsidR="00042891" w:rsidRDefault="00042891" w:rsidP="00042891">
      <w:pPr>
        <w:pStyle w:val="libNormal"/>
      </w:pPr>
      <w:r>
        <w:rPr>
          <w:rStyle w:val="libBold1Char"/>
        </w:rPr>
        <w:t>3060</w:t>
      </w:r>
      <w:r w:rsidRPr="000F7D59">
        <w:rPr>
          <w:rStyle w:val="libBold1Char"/>
        </w:rPr>
        <w:t>.</w:t>
      </w:r>
      <w:r>
        <w:rPr>
          <w:lang w:bidi="fa-IR"/>
        </w:rPr>
        <w:t xml:space="preserve"> </w:t>
      </w:r>
      <w:r>
        <w:t xml:space="preserve">The Prophet </w:t>
      </w:r>
      <w:r w:rsidRPr="001500BA">
        <w:t>(SAWA)</w:t>
      </w:r>
      <w:r>
        <w:t xml:space="preserve">, in his advice to Imam Ali </w:t>
      </w:r>
      <w:r w:rsidRPr="001500BA">
        <w:t>(AS)</w:t>
      </w:r>
      <w:r>
        <w:t xml:space="preserve"> said, 'O Ali, ten types of people from this community disbelieve in Allah, the Great: ... and the one who sells weapons to the enemy.' </w:t>
      </w:r>
      <w:r>
        <w:rPr>
          <w:rStyle w:val="libFootnotenumChar"/>
        </w:rPr>
        <w:t>2</w:t>
      </w:r>
    </w:p>
    <w:p w:rsidR="00042891" w:rsidRDefault="00042891" w:rsidP="00042891">
      <w:pPr>
        <w:pStyle w:val="libNormal"/>
      </w:pPr>
    </w:p>
    <w:p w:rsidR="00042891" w:rsidRDefault="00042891" w:rsidP="003C21EC">
      <w:pPr>
        <w:pStyle w:val="Heading3"/>
      </w:pPr>
      <w:bookmarkStart w:id="3385" w:name="_Toc484338609"/>
      <w:bookmarkStart w:id="3386" w:name="_Toc485812923"/>
      <w:r>
        <w:t>Notes</w:t>
      </w:r>
      <w:bookmarkEnd w:id="3385"/>
      <w:bookmarkEnd w:id="3386"/>
    </w:p>
    <w:p w:rsidR="00042891" w:rsidRDefault="00042891" w:rsidP="00042891">
      <w:pPr>
        <w:pStyle w:val="libFootnote"/>
      </w:pPr>
      <w:r>
        <w:t xml:space="preserve">1. </w:t>
      </w:r>
      <w:r>
        <w:rPr>
          <w:rtl/>
        </w:rPr>
        <w:t xml:space="preserve">كتاب من لا يحضره الفقيه : </w:t>
      </w:r>
      <w:r>
        <w:rPr>
          <w:rtl/>
          <w:lang w:bidi="fa-IR"/>
        </w:rPr>
        <w:t>4 / 356 / 5762</w:t>
      </w:r>
      <w:r>
        <w:t xml:space="preserve"> .</w:t>
      </w:r>
    </w:p>
    <w:p w:rsidR="00042891" w:rsidRDefault="00042891" w:rsidP="00042891">
      <w:pPr>
        <w:pStyle w:val="libFootnote"/>
        <w:rPr>
          <w:rtl/>
          <w:lang w:bidi="fa-IR"/>
        </w:rPr>
      </w:pPr>
      <w:r>
        <w:t xml:space="preserve">2. al-Faqih, v. </w:t>
      </w:r>
      <w:r>
        <w:rPr>
          <w:lang w:bidi="fa-IR"/>
        </w:rPr>
        <w:t>4</w:t>
      </w:r>
      <w:r>
        <w:t xml:space="preserve">, p. </w:t>
      </w:r>
      <w:r>
        <w:rPr>
          <w:lang w:bidi="fa-IR"/>
        </w:rPr>
        <w:t>356</w:t>
      </w:r>
      <w:r>
        <w:t xml:space="preserve">, no. </w:t>
      </w:r>
      <w:r>
        <w:rPr>
          <w:lang w:bidi="fa-IR"/>
        </w:rPr>
        <w:t>5762</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387" w:name="_Toc484338610"/>
      <w:bookmarkStart w:id="3388" w:name="_Toc485812924"/>
      <w:r>
        <w:rPr>
          <w:lang w:bidi="fa-IR"/>
        </w:rPr>
        <w:lastRenderedPageBreak/>
        <w:t>196</w:t>
      </w:r>
      <w:r>
        <w:t xml:space="preserve"> - </w:t>
      </w:r>
      <w:r>
        <w:rPr>
          <w:rtl/>
          <w:lang w:bidi="fa-IR"/>
        </w:rPr>
        <w:t>السُّلطان‏</w:t>
      </w:r>
      <w:bookmarkEnd w:id="3387"/>
      <w:bookmarkEnd w:id="3388"/>
    </w:p>
    <w:p w:rsidR="00042891" w:rsidRDefault="00042891" w:rsidP="003C21EC">
      <w:pPr>
        <w:pStyle w:val="Heading1Center"/>
      </w:pPr>
      <w:bookmarkStart w:id="3389" w:name="_Toc484338611"/>
      <w:bookmarkStart w:id="3390" w:name="_Toc485812925"/>
      <w:r>
        <w:rPr>
          <w:lang w:bidi="fa-IR"/>
        </w:rPr>
        <w:t>196</w:t>
      </w:r>
      <w:r>
        <w:t>. THE RULER (THE SULTAN)</w:t>
      </w:r>
      <w:bookmarkEnd w:id="3389"/>
      <w:bookmarkEnd w:id="3390"/>
    </w:p>
    <w:p w:rsidR="00042891" w:rsidRDefault="00042891" w:rsidP="003C21EC">
      <w:pPr>
        <w:pStyle w:val="Heading2Center"/>
      </w:pPr>
      <w:bookmarkStart w:id="3391" w:name="_Toc484338612"/>
      <w:bookmarkStart w:id="3392" w:name="_Toc485812926"/>
      <w:r>
        <w:rPr>
          <w:lang w:bidi="fa-IR"/>
        </w:rPr>
        <w:t>962</w:t>
      </w:r>
      <w:r>
        <w:t xml:space="preserve"> - </w:t>
      </w:r>
      <w:r>
        <w:rPr>
          <w:rtl/>
          <w:lang w:bidi="fa-IR"/>
        </w:rPr>
        <w:t>إيّاكم ومُخالَطَةَ السُّلطانِ الجائِرِ</w:t>
      </w:r>
      <w:bookmarkEnd w:id="3391"/>
      <w:bookmarkEnd w:id="3392"/>
    </w:p>
    <w:p w:rsidR="00042891" w:rsidRDefault="00042891" w:rsidP="003C21EC">
      <w:pPr>
        <w:pStyle w:val="Heading2Center"/>
      </w:pPr>
      <w:bookmarkStart w:id="3393" w:name="_Toc484338613"/>
      <w:bookmarkStart w:id="3394" w:name="_Toc485812927"/>
      <w:r>
        <w:rPr>
          <w:lang w:bidi="fa-IR"/>
        </w:rPr>
        <w:t>962</w:t>
      </w:r>
      <w:r>
        <w:t>. BEWARE OF ASSOCIATING WITH A TYRANNICAL RULER</w:t>
      </w:r>
      <w:bookmarkEnd w:id="3393"/>
      <w:bookmarkEnd w:id="3394"/>
    </w:p>
    <w:p w:rsidR="00042891" w:rsidRDefault="00042891" w:rsidP="00F40395">
      <w:pPr>
        <w:pStyle w:val="libAr"/>
      </w:pPr>
      <w:r>
        <w:rPr>
          <w:rStyle w:val="libBold1Char"/>
          <w:rtl/>
        </w:rPr>
        <w:t>3061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إيّاكُم</w:t>
      </w:r>
      <w:r>
        <w:rPr>
          <w:rtl/>
          <w:lang w:bidi="fa-IR"/>
        </w:rPr>
        <w:t xml:space="preserve"> </w:t>
      </w:r>
      <w:r w:rsidRPr="00A840D2">
        <w:rPr>
          <w:rtl/>
          <w:lang w:bidi="fa-IR"/>
        </w:rPr>
        <w:t>ومُخالَطَةَ</w:t>
      </w:r>
      <w:r>
        <w:rPr>
          <w:rtl/>
          <w:lang w:bidi="fa-IR"/>
        </w:rPr>
        <w:t xml:space="preserve"> </w:t>
      </w:r>
      <w:r w:rsidRPr="00A840D2">
        <w:rPr>
          <w:rtl/>
          <w:lang w:bidi="fa-IR"/>
        </w:rPr>
        <w:t>السُّلطانِ</w:t>
      </w:r>
      <w:r>
        <w:rPr>
          <w:rtl/>
          <w:lang w:bidi="fa-IR"/>
        </w:rPr>
        <w:t xml:space="preserve"> </w:t>
      </w:r>
      <w:r w:rsidRPr="00A840D2">
        <w:rPr>
          <w:rtl/>
          <w:lang w:bidi="fa-IR"/>
        </w:rPr>
        <w:t>فإنّهُ</w:t>
      </w:r>
      <w:r>
        <w:rPr>
          <w:rtl/>
          <w:lang w:bidi="fa-IR"/>
        </w:rPr>
        <w:t xml:space="preserve"> </w:t>
      </w:r>
      <w:r w:rsidRPr="00A840D2">
        <w:rPr>
          <w:rtl/>
          <w:lang w:bidi="fa-IR"/>
        </w:rPr>
        <w:t>ذَهابُ</w:t>
      </w:r>
      <w:r>
        <w:rPr>
          <w:rtl/>
          <w:lang w:bidi="fa-IR"/>
        </w:rPr>
        <w:t xml:space="preserve"> </w:t>
      </w:r>
      <w:r w:rsidRPr="00A840D2">
        <w:rPr>
          <w:rtl/>
          <w:lang w:bidi="fa-IR"/>
        </w:rPr>
        <w:t>الدِّينِ</w:t>
      </w:r>
      <w:r>
        <w:rPr>
          <w:rtl/>
          <w:lang w:bidi="fa-IR"/>
        </w:rPr>
        <w:t xml:space="preserve"> ، </w:t>
      </w:r>
      <w:r w:rsidRPr="00A840D2">
        <w:rPr>
          <w:rtl/>
          <w:lang w:bidi="fa-IR"/>
        </w:rPr>
        <w:t>وإيّاكُم</w:t>
      </w:r>
      <w:r>
        <w:rPr>
          <w:rtl/>
          <w:lang w:bidi="fa-IR"/>
        </w:rPr>
        <w:t xml:space="preserve"> </w:t>
      </w:r>
      <w:r w:rsidRPr="00A840D2">
        <w:rPr>
          <w:rtl/>
          <w:lang w:bidi="fa-IR"/>
        </w:rPr>
        <w:t>ومَعُونَتَهُ</w:t>
      </w:r>
      <w:r>
        <w:rPr>
          <w:rtl/>
          <w:lang w:bidi="fa-IR"/>
        </w:rPr>
        <w:t xml:space="preserve"> </w:t>
      </w:r>
      <w:r w:rsidRPr="00A840D2">
        <w:rPr>
          <w:rtl/>
          <w:lang w:bidi="fa-IR"/>
        </w:rPr>
        <w:t>فإنّكُم</w:t>
      </w:r>
      <w:r>
        <w:rPr>
          <w:rtl/>
          <w:lang w:bidi="fa-IR"/>
        </w:rPr>
        <w:t xml:space="preserve"> </w:t>
      </w:r>
      <w:r w:rsidRPr="00A840D2">
        <w:rPr>
          <w:rtl/>
          <w:lang w:bidi="fa-IR"/>
        </w:rPr>
        <w:t>لا</w:t>
      </w:r>
      <w:r>
        <w:rPr>
          <w:rtl/>
          <w:lang w:bidi="fa-IR"/>
        </w:rPr>
        <w:t xml:space="preserve"> </w:t>
      </w:r>
      <w:r w:rsidRPr="00A840D2">
        <w:rPr>
          <w:rtl/>
          <w:lang w:bidi="fa-IR"/>
        </w:rPr>
        <w:t>تَحمَدُونَ</w:t>
      </w:r>
      <w:r>
        <w:rPr>
          <w:rtl/>
          <w:lang w:bidi="fa-IR"/>
        </w:rPr>
        <w:t xml:space="preserve"> </w:t>
      </w:r>
      <w:r w:rsidRPr="00A840D2">
        <w:rPr>
          <w:rtl/>
          <w:lang w:bidi="fa-IR"/>
        </w:rPr>
        <w:t>أمرَهُ</w:t>
      </w:r>
      <w:r>
        <w:rPr>
          <w:rtl/>
          <w:lang w:bidi="fa-IR"/>
        </w:rPr>
        <w:t>.</w:t>
      </w:r>
      <w:r>
        <w:rPr>
          <w:rStyle w:val="libFootnotenumChar"/>
          <w:rtl/>
        </w:rPr>
        <w:t>1</w:t>
      </w:r>
    </w:p>
    <w:p w:rsidR="00042891" w:rsidRDefault="00042891" w:rsidP="00042891">
      <w:pPr>
        <w:pStyle w:val="libNormal"/>
      </w:pPr>
      <w:r>
        <w:rPr>
          <w:rStyle w:val="libBold1Char"/>
        </w:rPr>
        <w:t>3061</w:t>
      </w:r>
      <w:r w:rsidRPr="000F7D59">
        <w:rPr>
          <w:rStyle w:val="libBold1Char"/>
        </w:rPr>
        <w:t>.</w:t>
      </w:r>
      <w:r>
        <w:rPr>
          <w:lang w:bidi="fa-IR"/>
        </w:rPr>
        <w:t xml:space="preserve"> </w:t>
      </w:r>
      <w:r>
        <w:t xml:space="preserve">The Prophet </w:t>
      </w:r>
      <w:r w:rsidRPr="001500BA">
        <w:t>(SAWA)</w:t>
      </w:r>
      <w:r>
        <w:t xml:space="preserve"> said, 'Beware of associating with the [unjust] ruler for verily it causes faith to depart. And beware of assisting him for indeed you do not approve of his rule.' </w:t>
      </w:r>
      <w:r>
        <w:rPr>
          <w:rStyle w:val="libFootnotenumChar"/>
        </w:rPr>
        <w:t>2</w:t>
      </w:r>
    </w:p>
    <w:p w:rsidR="00042891" w:rsidRDefault="00042891" w:rsidP="00F40395">
      <w:pPr>
        <w:pStyle w:val="libAr"/>
      </w:pPr>
      <w:r>
        <w:rPr>
          <w:rStyle w:val="libBold1Char"/>
          <w:rtl/>
        </w:rPr>
        <w:t>3062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لَزِمَ</w:t>
      </w:r>
      <w:r>
        <w:rPr>
          <w:rtl/>
          <w:lang w:bidi="fa-IR"/>
        </w:rPr>
        <w:t xml:space="preserve"> </w:t>
      </w:r>
      <w:r w:rsidRPr="00A840D2">
        <w:rPr>
          <w:rtl/>
          <w:lang w:bidi="fa-IR"/>
        </w:rPr>
        <w:t>السُّلطانَ</w:t>
      </w:r>
      <w:r>
        <w:rPr>
          <w:rtl/>
          <w:lang w:bidi="fa-IR"/>
        </w:rPr>
        <w:t xml:space="preserve"> </w:t>
      </w:r>
      <w:r w:rsidRPr="00A840D2">
        <w:rPr>
          <w:rtl/>
          <w:lang w:bidi="fa-IR"/>
        </w:rPr>
        <w:t>اُفتُتِنَ</w:t>
      </w:r>
      <w:r>
        <w:rPr>
          <w:rtl/>
          <w:lang w:bidi="fa-IR"/>
        </w:rPr>
        <w:t xml:space="preserve"> ، </w:t>
      </w:r>
      <w:r w:rsidRPr="00A840D2">
        <w:rPr>
          <w:rtl/>
          <w:lang w:bidi="fa-IR"/>
        </w:rPr>
        <w:t>وما</w:t>
      </w:r>
      <w:r>
        <w:rPr>
          <w:rtl/>
          <w:lang w:bidi="fa-IR"/>
        </w:rPr>
        <w:t xml:space="preserve"> </w:t>
      </w:r>
      <w:r w:rsidRPr="00A840D2">
        <w:rPr>
          <w:rtl/>
          <w:lang w:bidi="fa-IR"/>
        </w:rPr>
        <w:t>يَزدادُ</w:t>
      </w:r>
      <w:r>
        <w:rPr>
          <w:rtl/>
          <w:lang w:bidi="fa-IR"/>
        </w:rPr>
        <w:t xml:space="preserve"> </w:t>
      </w:r>
      <w:r w:rsidRPr="00A840D2">
        <w:rPr>
          <w:rtl/>
          <w:lang w:bidi="fa-IR"/>
        </w:rPr>
        <w:t>مِنَ</w:t>
      </w:r>
      <w:r>
        <w:rPr>
          <w:rtl/>
          <w:lang w:bidi="fa-IR"/>
        </w:rPr>
        <w:t xml:space="preserve"> </w:t>
      </w:r>
      <w:r w:rsidRPr="00A840D2">
        <w:rPr>
          <w:rtl/>
          <w:lang w:bidi="fa-IR"/>
        </w:rPr>
        <w:t>السُّلطانِ</w:t>
      </w:r>
      <w:r>
        <w:rPr>
          <w:rtl/>
          <w:lang w:bidi="fa-IR"/>
        </w:rPr>
        <w:t xml:space="preserve"> </w:t>
      </w:r>
      <w:r w:rsidRPr="00A840D2">
        <w:rPr>
          <w:rtl/>
          <w:lang w:bidi="fa-IR"/>
        </w:rPr>
        <w:t>قُرباً</w:t>
      </w:r>
      <w:r>
        <w:rPr>
          <w:rtl/>
          <w:lang w:bidi="fa-IR"/>
        </w:rPr>
        <w:t xml:space="preserve"> </w:t>
      </w:r>
      <w:r w:rsidRPr="00A840D2">
        <w:rPr>
          <w:rtl/>
          <w:lang w:bidi="fa-IR"/>
        </w:rPr>
        <w:t>إلّا</w:t>
      </w:r>
      <w:r>
        <w:rPr>
          <w:rtl/>
          <w:lang w:bidi="fa-IR"/>
        </w:rPr>
        <w:t xml:space="preserve"> </w:t>
      </w:r>
      <w:r w:rsidRPr="00A840D2">
        <w:rPr>
          <w:rtl/>
          <w:lang w:bidi="fa-IR"/>
        </w:rPr>
        <w:t>ازدادَ</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بُعداً</w:t>
      </w:r>
      <w:r>
        <w:rPr>
          <w:rtl/>
          <w:lang w:bidi="fa-IR"/>
        </w:rPr>
        <w:t xml:space="preserve"> .</w:t>
      </w:r>
      <w:r>
        <w:rPr>
          <w:rStyle w:val="libFootnotenumChar"/>
          <w:rtl/>
        </w:rPr>
        <w:t>3</w:t>
      </w:r>
    </w:p>
    <w:p w:rsidR="00042891" w:rsidRDefault="00042891" w:rsidP="00042891">
      <w:pPr>
        <w:pStyle w:val="libNormal"/>
      </w:pPr>
      <w:r>
        <w:rPr>
          <w:rStyle w:val="libBold1Char"/>
        </w:rPr>
        <w:t>3062</w:t>
      </w:r>
      <w:r w:rsidRPr="000F7D59">
        <w:rPr>
          <w:rStyle w:val="libBold1Char"/>
        </w:rPr>
        <w:t>.</w:t>
      </w:r>
      <w:r>
        <w:rPr>
          <w:lang w:bidi="fa-IR"/>
        </w:rPr>
        <w:t xml:space="preserve"> </w:t>
      </w:r>
      <w:r>
        <w:t xml:space="preserve">The Prophet </w:t>
      </w:r>
      <w:r w:rsidRPr="001500BA">
        <w:t>(SAWA)</w:t>
      </w:r>
      <w:r>
        <w:t xml:space="preserve"> said, 'Whoever adheres to the ruler will be tempted away from the right course, and the closer one gets to the ruler the further away one is from Allah.' </w:t>
      </w:r>
      <w:r>
        <w:rPr>
          <w:rStyle w:val="libFootnotenumChar"/>
        </w:rPr>
        <w:t>4</w:t>
      </w:r>
    </w:p>
    <w:p w:rsidR="00042891" w:rsidRDefault="00042891" w:rsidP="00F40395">
      <w:pPr>
        <w:pStyle w:val="libAr"/>
      </w:pPr>
      <w:r>
        <w:rPr>
          <w:rStyle w:val="libBold1Char"/>
          <w:rtl/>
        </w:rPr>
        <w:t>3063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إيّاكُم</w:t>
      </w:r>
      <w:r>
        <w:rPr>
          <w:rtl/>
          <w:lang w:bidi="fa-IR"/>
        </w:rPr>
        <w:t xml:space="preserve"> </w:t>
      </w:r>
      <w:r w:rsidRPr="00A840D2">
        <w:rPr>
          <w:rtl/>
          <w:lang w:bidi="fa-IR"/>
        </w:rPr>
        <w:t>وأبوابَ</w:t>
      </w:r>
      <w:r>
        <w:rPr>
          <w:rtl/>
          <w:lang w:bidi="fa-IR"/>
        </w:rPr>
        <w:t xml:space="preserve"> </w:t>
      </w:r>
      <w:r w:rsidRPr="00A840D2">
        <w:rPr>
          <w:rtl/>
          <w:lang w:bidi="fa-IR"/>
        </w:rPr>
        <w:t>السُّلطانِ</w:t>
      </w:r>
      <w:r>
        <w:rPr>
          <w:rtl/>
          <w:lang w:bidi="fa-IR"/>
        </w:rPr>
        <w:t xml:space="preserve"> </w:t>
      </w:r>
      <w:r w:rsidRPr="00A840D2">
        <w:rPr>
          <w:rtl/>
          <w:lang w:bidi="fa-IR"/>
        </w:rPr>
        <w:t>وحَواشِيَها</w:t>
      </w:r>
      <w:r>
        <w:rPr>
          <w:rtl/>
          <w:lang w:bidi="fa-IR"/>
        </w:rPr>
        <w:t xml:space="preserve">؛ </w:t>
      </w:r>
      <w:r w:rsidRPr="00A840D2">
        <w:rPr>
          <w:rtl/>
          <w:lang w:bidi="fa-IR"/>
        </w:rPr>
        <w:t>فإنَّ</w:t>
      </w:r>
      <w:r>
        <w:rPr>
          <w:rtl/>
          <w:lang w:bidi="fa-IR"/>
        </w:rPr>
        <w:t xml:space="preserve"> </w:t>
      </w:r>
      <w:r w:rsidRPr="00A840D2">
        <w:rPr>
          <w:rtl/>
          <w:lang w:bidi="fa-IR"/>
        </w:rPr>
        <w:t>أقرَبَكُم</w:t>
      </w:r>
      <w:r>
        <w:rPr>
          <w:rtl/>
          <w:lang w:bidi="fa-IR"/>
        </w:rPr>
        <w:t xml:space="preserve"> </w:t>
      </w:r>
      <w:r w:rsidRPr="00A840D2">
        <w:rPr>
          <w:rtl/>
          <w:lang w:bidi="fa-IR"/>
        </w:rPr>
        <w:t>مِن</w:t>
      </w:r>
      <w:r>
        <w:rPr>
          <w:rtl/>
          <w:lang w:bidi="fa-IR"/>
        </w:rPr>
        <w:t xml:space="preserve"> </w:t>
      </w:r>
      <w:r w:rsidRPr="00A840D2">
        <w:rPr>
          <w:rtl/>
          <w:lang w:bidi="fa-IR"/>
        </w:rPr>
        <w:t>أبوابِ</w:t>
      </w:r>
      <w:r>
        <w:rPr>
          <w:rtl/>
          <w:lang w:bidi="fa-IR"/>
        </w:rPr>
        <w:t xml:space="preserve"> </w:t>
      </w:r>
      <w:r w:rsidRPr="00A840D2">
        <w:rPr>
          <w:rtl/>
          <w:lang w:bidi="fa-IR"/>
        </w:rPr>
        <w:t>السُّلطانِ</w:t>
      </w:r>
      <w:r>
        <w:rPr>
          <w:rtl/>
          <w:lang w:bidi="fa-IR"/>
        </w:rPr>
        <w:t xml:space="preserve"> </w:t>
      </w:r>
      <w:r w:rsidRPr="00A840D2">
        <w:rPr>
          <w:rtl/>
          <w:lang w:bidi="fa-IR"/>
        </w:rPr>
        <w:t>وحَواشِيها</w:t>
      </w:r>
      <w:r>
        <w:rPr>
          <w:rtl/>
          <w:lang w:bidi="fa-IR"/>
        </w:rPr>
        <w:t xml:space="preserve"> </w:t>
      </w:r>
      <w:r w:rsidRPr="00A840D2">
        <w:rPr>
          <w:rtl/>
          <w:lang w:bidi="fa-IR"/>
        </w:rPr>
        <w:t>أبعَدُكم</w:t>
      </w:r>
      <w:r>
        <w:rPr>
          <w:rtl/>
          <w:lang w:bidi="fa-IR"/>
        </w:rPr>
        <w:t xml:space="preserve"> </w:t>
      </w:r>
      <w:r w:rsidRPr="00A840D2">
        <w:rPr>
          <w:rtl/>
          <w:lang w:bidi="fa-IR"/>
        </w:rPr>
        <w:t>مِنَ</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 </w:t>
      </w:r>
      <w:r w:rsidRPr="00A840D2">
        <w:rPr>
          <w:rtl/>
          <w:lang w:bidi="fa-IR"/>
        </w:rPr>
        <w:t>ومَن</w:t>
      </w:r>
      <w:r>
        <w:rPr>
          <w:rtl/>
          <w:lang w:bidi="fa-IR"/>
        </w:rPr>
        <w:t xml:space="preserve"> </w:t>
      </w:r>
      <w:r w:rsidRPr="00A840D2">
        <w:rPr>
          <w:rtl/>
          <w:lang w:bidi="fa-IR"/>
        </w:rPr>
        <w:t>آثَرَ</w:t>
      </w:r>
      <w:r>
        <w:rPr>
          <w:rtl/>
          <w:lang w:bidi="fa-IR"/>
        </w:rPr>
        <w:t xml:space="preserve"> </w:t>
      </w:r>
      <w:r w:rsidRPr="00A840D2">
        <w:rPr>
          <w:rtl/>
          <w:lang w:bidi="fa-IR"/>
        </w:rPr>
        <w:t>السُّلطانَ</w:t>
      </w:r>
      <w:r>
        <w:rPr>
          <w:rtl/>
          <w:lang w:bidi="fa-IR"/>
        </w:rPr>
        <w:t xml:space="preserve"> </w:t>
      </w:r>
      <w:r w:rsidRPr="00A840D2">
        <w:rPr>
          <w:rtl/>
          <w:lang w:bidi="fa-IR"/>
        </w:rPr>
        <w:t>على</w:t>
      </w:r>
      <w:r>
        <w:rPr>
          <w:rtl/>
          <w:lang w:bidi="fa-IR"/>
        </w:rPr>
        <w:t xml:space="preserve">‏ </w:t>
      </w:r>
      <w:r w:rsidRPr="00A840D2">
        <w:rPr>
          <w:rtl/>
          <w:lang w:bidi="fa-IR"/>
        </w:rPr>
        <w:t>اللَّهِ</w:t>
      </w:r>
      <w:r>
        <w:rPr>
          <w:rtl/>
          <w:lang w:bidi="fa-IR"/>
        </w:rPr>
        <w:t xml:space="preserve"> </w:t>
      </w:r>
      <w:r w:rsidRPr="00A840D2">
        <w:rPr>
          <w:rtl/>
          <w:lang w:bidi="fa-IR"/>
        </w:rPr>
        <w:t>عَزَّوجلَّ</w:t>
      </w:r>
      <w:r>
        <w:rPr>
          <w:rtl/>
          <w:lang w:bidi="fa-IR"/>
        </w:rPr>
        <w:t xml:space="preserve"> </w:t>
      </w:r>
      <w:r w:rsidRPr="00A840D2">
        <w:rPr>
          <w:rtl/>
          <w:lang w:bidi="fa-IR"/>
        </w:rPr>
        <w:t>أذهَبَ</w:t>
      </w:r>
      <w:r>
        <w:rPr>
          <w:rtl/>
          <w:lang w:bidi="fa-IR"/>
        </w:rPr>
        <w:t xml:space="preserve"> </w:t>
      </w:r>
      <w:r w:rsidRPr="00A840D2">
        <w:rPr>
          <w:rtl/>
          <w:lang w:bidi="fa-IR"/>
        </w:rPr>
        <w:t>اللَّهُ</w:t>
      </w:r>
      <w:r>
        <w:rPr>
          <w:rtl/>
          <w:lang w:bidi="fa-IR"/>
        </w:rPr>
        <w:t xml:space="preserve"> </w:t>
      </w:r>
      <w:r w:rsidRPr="00A840D2">
        <w:rPr>
          <w:rtl/>
          <w:lang w:bidi="fa-IR"/>
        </w:rPr>
        <w:t>عَنهُ</w:t>
      </w:r>
      <w:r>
        <w:rPr>
          <w:rtl/>
          <w:lang w:bidi="fa-IR"/>
        </w:rPr>
        <w:t xml:space="preserve"> </w:t>
      </w:r>
      <w:r w:rsidRPr="00A840D2">
        <w:rPr>
          <w:rtl/>
          <w:lang w:bidi="fa-IR"/>
        </w:rPr>
        <w:t>الوَرَعَ</w:t>
      </w:r>
      <w:r>
        <w:rPr>
          <w:rtl/>
          <w:lang w:bidi="fa-IR"/>
        </w:rPr>
        <w:t xml:space="preserve"> </w:t>
      </w:r>
      <w:r w:rsidRPr="00A840D2">
        <w:rPr>
          <w:rtl/>
          <w:lang w:bidi="fa-IR"/>
        </w:rPr>
        <w:t>وجَعَلَهُ</w:t>
      </w:r>
      <w:r>
        <w:rPr>
          <w:rtl/>
          <w:lang w:bidi="fa-IR"/>
        </w:rPr>
        <w:t xml:space="preserve"> </w:t>
      </w:r>
      <w:r w:rsidRPr="00A840D2">
        <w:rPr>
          <w:rtl/>
          <w:lang w:bidi="fa-IR"/>
        </w:rPr>
        <w:t>حَيرانَ</w:t>
      </w:r>
      <w:r>
        <w:rPr>
          <w:rtl/>
          <w:lang w:bidi="fa-IR"/>
        </w:rPr>
        <w:t xml:space="preserve"> .</w:t>
      </w:r>
      <w:r>
        <w:rPr>
          <w:rStyle w:val="libFootnotenumChar"/>
          <w:rtl/>
        </w:rPr>
        <w:t>5</w:t>
      </w:r>
    </w:p>
    <w:p w:rsidR="00042891" w:rsidRDefault="00042891" w:rsidP="00042891">
      <w:pPr>
        <w:pStyle w:val="libNormal"/>
      </w:pPr>
      <w:r>
        <w:rPr>
          <w:rStyle w:val="libBold1Char"/>
        </w:rPr>
        <w:t>3063</w:t>
      </w:r>
      <w:r w:rsidRPr="000F7D59">
        <w:rPr>
          <w:rStyle w:val="libBold1Char"/>
        </w:rPr>
        <w:t>.</w:t>
      </w:r>
      <w:r>
        <w:rPr>
          <w:lang w:bidi="fa-IR"/>
        </w:rPr>
        <w:t xml:space="preserve"> </w:t>
      </w:r>
      <w:r>
        <w:t xml:space="preserve">The Prophet </w:t>
      </w:r>
      <w:r w:rsidRPr="001500BA">
        <w:t>(SAWA)</w:t>
      </w:r>
      <w:r>
        <w:t xml:space="preserve"> said, 'Beware of [going near] the ruler's gates and the retinue guarding them, for verily the nearest of you to the gates and retinue of the ruler is the farthest away from Allah, Mighty and Exalted. And whoever chooses the ruler over Allah, Mighty and Exalted, Allah will strip away his piety and will render him bewildered.' </w:t>
      </w:r>
      <w:r>
        <w:rPr>
          <w:rStyle w:val="libFootnotenumChar"/>
        </w:rPr>
        <w:t>6</w:t>
      </w:r>
    </w:p>
    <w:p w:rsidR="00042891" w:rsidRDefault="00042891" w:rsidP="00F40395">
      <w:pPr>
        <w:pStyle w:val="libAr"/>
      </w:pPr>
      <w:r>
        <w:rPr>
          <w:rStyle w:val="libBold1Char"/>
          <w:rtl/>
        </w:rPr>
        <w:t>3064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صاحِبُ</w:t>
      </w:r>
      <w:r>
        <w:rPr>
          <w:rtl/>
          <w:lang w:bidi="fa-IR"/>
        </w:rPr>
        <w:t xml:space="preserve"> </w:t>
      </w:r>
      <w:r w:rsidRPr="00A840D2">
        <w:rPr>
          <w:rtl/>
          <w:lang w:bidi="fa-IR"/>
        </w:rPr>
        <w:t>السُّلطانِ</w:t>
      </w:r>
      <w:r>
        <w:rPr>
          <w:rtl/>
          <w:lang w:bidi="fa-IR"/>
        </w:rPr>
        <w:t xml:space="preserve"> </w:t>
      </w:r>
      <w:r w:rsidRPr="00A840D2">
        <w:rPr>
          <w:rtl/>
          <w:lang w:bidi="fa-IR"/>
        </w:rPr>
        <w:t>كَراكِبِ</w:t>
      </w:r>
      <w:r>
        <w:rPr>
          <w:rtl/>
          <w:lang w:bidi="fa-IR"/>
        </w:rPr>
        <w:t xml:space="preserve"> </w:t>
      </w:r>
      <w:r w:rsidRPr="00A840D2">
        <w:rPr>
          <w:rtl/>
          <w:lang w:bidi="fa-IR"/>
        </w:rPr>
        <w:t>الأسَدِ</w:t>
      </w:r>
      <w:r>
        <w:rPr>
          <w:rtl/>
          <w:lang w:bidi="fa-IR"/>
        </w:rPr>
        <w:t xml:space="preserve"> ، </w:t>
      </w:r>
      <w:r w:rsidRPr="00A840D2">
        <w:rPr>
          <w:rtl/>
          <w:lang w:bidi="fa-IR"/>
        </w:rPr>
        <w:t>يُغبَطُ</w:t>
      </w:r>
      <w:r>
        <w:rPr>
          <w:rtl/>
          <w:lang w:bidi="fa-IR"/>
        </w:rPr>
        <w:t xml:space="preserve"> </w:t>
      </w:r>
      <w:r w:rsidRPr="00A840D2">
        <w:rPr>
          <w:rtl/>
          <w:lang w:bidi="fa-IR"/>
        </w:rPr>
        <w:t>بمَوقِعِهِ</w:t>
      </w:r>
      <w:r>
        <w:rPr>
          <w:rtl/>
          <w:lang w:bidi="fa-IR"/>
        </w:rPr>
        <w:t xml:space="preserve"> ، </w:t>
      </w:r>
      <w:r w:rsidRPr="00A840D2">
        <w:rPr>
          <w:rtl/>
          <w:lang w:bidi="fa-IR"/>
        </w:rPr>
        <w:t>وهُو</w:t>
      </w:r>
      <w:r>
        <w:rPr>
          <w:rtl/>
          <w:lang w:bidi="fa-IR"/>
        </w:rPr>
        <w:t xml:space="preserve"> </w:t>
      </w:r>
      <w:r w:rsidRPr="00A840D2">
        <w:rPr>
          <w:rtl/>
          <w:lang w:bidi="fa-IR"/>
        </w:rPr>
        <w:t>أعلَمُ</w:t>
      </w:r>
      <w:r>
        <w:rPr>
          <w:rtl/>
          <w:lang w:bidi="fa-IR"/>
        </w:rPr>
        <w:t xml:space="preserve"> </w:t>
      </w:r>
      <w:r w:rsidRPr="00A840D2">
        <w:rPr>
          <w:rtl/>
          <w:lang w:bidi="fa-IR"/>
        </w:rPr>
        <w:t>بِمَوضِعِهِ</w:t>
      </w:r>
      <w:r>
        <w:rPr>
          <w:rtl/>
          <w:lang w:bidi="fa-IR"/>
        </w:rPr>
        <w:t xml:space="preserve"> .</w:t>
      </w:r>
      <w:r>
        <w:rPr>
          <w:rStyle w:val="libFootnotenumChar"/>
          <w:rtl/>
        </w:rPr>
        <w:t>7</w:t>
      </w:r>
    </w:p>
    <w:p w:rsidR="00042891" w:rsidRDefault="00042891" w:rsidP="00042891">
      <w:pPr>
        <w:pStyle w:val="libNormal"/>
      </w:pPr>
      <w:r>
        <w:rPr>
          <w:rStyle w:val="libBold1Char"/>
        </w:rPr>
        <w:t>3064</w:t>
      </w:r>
      <w:r w:rsidRPr="000F7D59">
        <w:rPr>
          <w:rStyle w:val="libBold1Char"/>
        </w:rPr>
        <w:t>.</w:t>
      </w:r>
      <w:r>
        <w:rPr>
          <w:lang w:bidi="fa-IR"/>
        </w:rPr>
        <w:t xml:space="preserve"> </w:t>
      </w:r>
      <w:r>
        <w:t xml:space="preserve">Imam Ali </w:t>
      </w:r>
      <w:r w:rsidRPr="001500BA">
        <w:t>(AS)</w:t>
      </w:r>
      <w:r>
        <w:t xml:space="preserve"> said, 'The one who associates with the ruler is like one who rides a lion - he is envied for his [high] position, and yet only he best knows his [unstable] situation.' </w:t>
      </w:r>
      <w:r>
        <w:rPr>
          <w:rStyle w:val="libFootnotenumChar"/>
        </w:rPr>
        <w:t>8</w:t>
      </w:r>
    </w:p>
    <w:p w:rsidR="00042891" w:rsidRDefault="00042891" w:rsidP="00F40395">
      <w:pPr>
        <w:pStyle w:val="libAr"/>
      </w:pPr>
      <w:r>
        <w:rPr>
          <w:rStyle w:val="libBold1Char"/>
          <w:rtl/>
        </w:rPr>
        <w:t>3065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باعِدِ</w:t>
      </w:r>
      <w:r>
        <w:rPr>
          <w:rtl/>
          <w:lang w:bidi="fa-IR"/>
        </w:rPr>
        <w:t xml:space="preserve"> </w:t>
      </w:r>
      <w:r w:rsidRPr="00A840D2">
        <w:rPr>
          <w:rtl/>
          <w:lang w:bidi="fa-IR"/>
        </w:rPr>
        <w:t>السُّلطانَ</w:t>
      </w:r>
      <w:r>
        <w:rPr>
          <w:rtl/>
          <w:lang w:bidi="fa-IR"/>
        </w:rPr>
        <w:t xml:space="preserve"> </w:t>
      </w:r>
      <w:r w:rsidRPr="00A840D2">
        <w:rPr>
          <w:rtl/>
          <w:lang w:bidi="fa-IR"/>
        </w:rPr>
        <w:t>لِتَأمَنَ</w:t>
      </w:r>
      <w:r>
        <w:rPr>
          <w:rtl/>
          <w:lang w:bidi="fa-IR"/>
        </w:rPr>
        <w:t xml:space="preserve"> </w:t>
      </w:r>
      <w:r w:rsidRPr="00A840D2">
        <w:rPr>
          <w:rtl/>
          <w:lang w:bidi="fa-IR"/>
        </w:rPr>
        <w:t>خُدَعَ</w:t>
      </w:r>
      <w:r>
        <w:rPr>
          <w:rtl/>
          <w:lang w:bidi="fa-IR"/>
        </w:rPr>
        <w:t xml:space="preserve"> </w:t>
      </w:r>
      <w:r w:rsidRPr="00A840D2">
        <w:rPr>
          <w:rtl/>
          <w:lang w:bidi="fa-IR"/>
        </w:rPr>
        <w:t>الشَّيطانِ</w:t>
      </w:r>
      <w:r>
        <w:rPr>
          <w:rtl/>
          <w:lang w:bidi="fa-IR"/>
        </w:rPr>
        <w:t xml:space="preserve"> .</w:t>
      </w:r>
      <w:r>
        <w:rPr>
          <w:rStyle w:val="libFootnotenumChar"/>
          <w:rtl/>
        </w:rPr>
        <w:t>9</w:t>
      </w:r>
    </w:p>
    <w:p w:rsidR="00042891" w:rsidRDefault="00042891" w:rsidP="00042891">
      <w:pPr>
        <w:pStyle w:val="libNormal"/>
      </w:pPr>
      <w:r>
        <w:rPr>
          <w:rStyle w:val="libBold1Char"/>
        </w:rPr>
        <w:t>3065</w:t>
      </w:r>
      <w:r w:rsidRPr="000F7D59">
        <w:rPr>
          <w:rStyle w:val="libBold1Char"/>
        </w:rPr>
        <w:t>.</w:t>
      </w:r>
      <w:r>
        <w:rPr>
          <w:lang w:bidi="fa-IR"/>
        </w:rPr>
        <w:t xml:space="preserve"> </w:t>
      </w:r>
      <w:r>
        <w:t xml:space="preserve">Imam Ali </w:t>
      </w:r>
      <w:r w:rsidRPr="001500BA">
        <w:t>(AS)</w:t>
      </w:r>
      <w:r>
        <w:t xml:space="preserve"> said, 'Keep away from the sultan in order to be safe from the deception of Satan.' </w:t>
      </w:r>
      <w:r>
        <w:rPr>
          <w:rStyle w:val="libFootnotenumChar"/>
        </w:rPr>
        <w:t>10</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الملك : باب </w:t>
      </w:r>
      <w:r>
        <w:rPr>
          <w:rtl/>
          <w:lang w:bidi="fa-IR"/>
        </w:rPr>
        <w:t>1659</w:t>
      </w:r>
      <w:r>
        <w:t xml:space="preserve"> .</w:t>
      </w:r>
    </w:p>
    <w:p w:rsidR="00042891" w:rsidRDefault="00042891" w:rsidP="00042891">
      <w:pPr>
        <w:pStyle w:val="libBold2"/>
      </w:pPr>
      <w:r w:rsidRPr="006B4ED3">
        <w:t xml:space="preserve">(See also: SOVEREIGNTY: section </w:t>
      </w:r>
      <w:r>
        <w:t>1659</w:t>
      </w:r>
      <w:r w:rsidRPr="006B4ED3">
        <w:t>)</w:t>
      </w:r>
    </w:p>
    <w:p w:rsidR="00042891" w:rsidRDefault="00042891" w:rsidP="00042891">
      <w:pPr>
        <w:pStyle w:val="libNormal"/>
      </w:pPr>
    </w:p>
    <w:p w:rsidR="00042891" w:rsidRDefault="00042891" w:rsidP="003C21EC">
      <w:pPr>
        <w:pStyle w:val="Heading3"/>
      </w:pPr>
      <w:bookmarkStart w:id="3395" w:name="_Toc484338614"/>
      <w:bookmarkStart w:id="3396" w:name="_Toc485812928"/>
      <w:r>
        <w:lastRenderedPageBreak/>
        <w:t>Notes</w:t>
      </w:r>
      <w:bookmarkEnd w:id="3395"/>
      <w:bookmarkEnd w:id="3396"/>
    </w:p>
    <w:p w:rsidR="00042891" w:rsidRDefault="00042891" w:rsidP="00042891">
      <w:pPr>
        <w:pStyle w:val="libFootnote"/>
      </w:pPr>
      <w:r>
        <w:t xml:space="preserve">1. </w:t>
      </w:r>
      <w:r>
        <w:rPr>
          <w:rtl/>
        </w:rPr>
        <w:t xml:space="preserve">بحار الأنوار : </w:t>
      </w:r>
      <w:r>
        <w:rPr>
          <w:rtl/>
          <w:lang w:bidi="fa-IR"/>
        </w:rPr>
        <w:t>10 / 368 / 7</w:t>
      </w:r>
      <w:r>
        <w:t xml:space="preserve"> .</w:t>
      </w:r>
    </w:p>
    <w:p w:rsidR="00042891" w:rsidRDefault="00042891" w:rsidP="00042891">
      <w:pPr>
        <w:pStyle w:val="libFootnote"/>
      </w:pPr>
      <w:r>
        <w:t xml:space="preserve">2. Bihar al-Anwar, v. </w:t>
      </w:r>
      <w:r>
        <w:rPr>
          <w:lang w:bidi="fa-IR"/>
        </w:rPr>
        <w:t>10</w:t>
      </w:r>
      <w:r>
        <w:t xml:space="preserve">, p. </w:t>
      </w:r>
      <w:r>
        <w:rPr>
          <w:lang w:bidi="fa-IR"/>
        </w:rPr>
        <w:t>368</w:t>
      </w:r>
      <w:r>
        <w:t xml:space="preserve">, no. </w:t>
      </w:r>
      <w:r>
        <w:rPr>
          <w:lang w:bidi="fa-IR"/>
        </w:rPr>
        <w:t>7</w:t>
      </w:r>
    </w:p>
    <w:p w:rsidR="00042891" w:rsidRDefault="00042891" w:rsidP="00042891">
      <w:pPr>
        <w:pStyle w:val="libFootnote"/>
      </w:pPr>
      <w:r>
        <w:t xml:space="preserve">3. </w:t>
      </w:r>
      <w:r>
        <w:rPr>
          <w:rtl/>
        </w:rPr>
        <w:t xml:space="preserve">بحار الأنوار : </w:t>
      </w:r>
      <w:r>
        <w:rPr>
          <w:rtl/>
          <w:lang w:bidi="fa-IR"/>
        </w:rPr>
        <w:t>75 / 371 / 13</w:t>
      </w:r>
      <w:r>
        <w:t xml:space="preserve"> .</w:t>
      </w:r>
    </w:p>
    <w:p w:rsidR="00042891" w:rsidRDefault="00042891" w:rsidP="00042891">
      <w:pPr>
        <w:pStyle w:val="libFootnote"/>
      </w:pPr>
      <w:r>
        <w:t xml:space="preserve">4. Ibid. v. </w:t>
      </w:r>
      <w:r>
        <w:rPr>
          <w:lang w:bidi="fa-IR"/>
        </w:rPr>
        <w:t>75</w:t>
      </w:r>
      <w:r>
        <w:t xml:space="preserve">, p. </w:t>
      </w:r>
      <w:r>
        <w:rPr>
          <w:lang w:bidi="fa-IR"/>
        </w:rPr>
        <w:t>371</w:t>
      </w:r>
      <w:r>
        <w:t xml:space="preserve">, no. </w:t>
      </w:r>
      <w:r>
        <w:rPr>
          <w:lang w:bidi="fa-IR"/>
        </w:rPr>
        <w:t>13</w:t>
      </w:r>
    </w:p>
    <w:p w:rsidR="00042891" w:rsidRDefault="00042891" w:rsidP="00042891">
      <w:pPr>
        <w:pStyle w:val="libFootnote"/>
      </w:pPr>
      <w:r>
        <w:t xml:space="preserve">5. </w:t>
      </w:r>
      <w:r>
        <w:rPr>
          <w:rtl/>
        </w:rPr>
        <w:t xml:space="preserve">بحار الأنوار : </w:t>
      </w:r>
      <w:r>
        <w:rPr>
          <w:rtl/>
          <w:lang w:bidi="fa-IR"/>
        </w:rPr>
        <w:t>75 / 372 / 19</w:t>
      </w:r>
      <w:r>
        <w:t xml:space="preserve"> .</w:t>
      </w:r>
    </w:p>
    <w:p w:rsidR="00042891" w:rsidRDefault="00042891" w:rsidP="00042891">
      <w:pPr>
        <w:pStyle w:val="libFootnote"/>
      </w:pPr>
      <w:r>
        <w:t xml:space="preserve">6. Ibid. p. </w:t>
      </w:r>
      <w:r>
        <w:rPr>
          <w:lang w:bidi="fa-IR"/>
        </w:rPr>
        <w:t>372</w:t>
      </w:r>
      <w:r>
        <w:t xml:space="preserve">, no. </w:t>
      </w:r>
      <w:r>
        <w:rPr>
          <w:lang w:bidi="fa-IR"/>
        </w:rPr>
        <w:t>19</w:t>
      </w:r>
    </w:p>
    <w:p w:rsidR="00042891" w:rsidRDefault="00042891" w:rsidP="00042891">
      <w:pPr>
        <w:pStyle w:val="libFootnote"/>
      </w:pPr>
      <w:r>
        <w:t xml:space="preserve">7. </w:t>
      </w:r>
      <w:r>
        <w:rPr>
          <w:rtl/>
        </w:rPr>
        <w:t xml:space="preserve">نهج البلاغة : الحكمة </w:t>
      </w:r>
      <w:r>
        <w:rPr>
          <w:rtl/>
          <w:lang w:bidi="fa-IR"/>
        </w:rPr>
        <w:t>263</w:t>
      </w:r>
      <w:r>
        <w:t xml:space="preserve"> .</w:t>
      </w:r>
    </w:p>
    <w:p w:rsidR="00042891" w:rsidRDefault="00042891" w:rsidP="00042891">
      <w:pPr>
        <w:pStyle w:val="libFootnote"/>
      </w:pPr>
      <w:r>
        <w:t xml:space="preserve">8. Nahj al-Balagha, Saying </w:t>
      </w:r>
      <w:r>
        <w:rPr>
          <w:lang w:bidi="fa-IR"/>
        </w:rPr>
        <w:t>263</w:t>
      </w:r>
    </w:p>
    <w:p w:rsidR="00042891" w:rsidRDefault="00042891" w:rsidP="00042891">
      <w:pPr>
        <w:pStyle w:val="libFootnote"/>
      </w:pPr>
      <w:r>
        <w:t xml:space="preserve">9. </w:t>
      </w:r>
      <w:r>
        <w:rPr>
          <w:rtl/>
        </w:rPr>
        <w:t>بحار الأنوار :</w:t>
      </w:r>
      <w:r>
        <w:rPr>
          <w:rtl/>
          <w:lang w:bidi="fa-IR"/>
        </w:rPr>
        <w:t>77 / 215 / 1</w:t>
      </w:r>
      <w:r>
        <w:t xml:space="preserve"> .</w:t>
      </w:r>
    </w:p>
    <w:p w:rsidR="00042891" w:rsidRDefault="00042891" w:rsidP="00042891">
      <w:pPr>
        <w:pStyle w:val="libFootnote"/>
        <w:rPr>
          <w:rtl/>
          <w:lang w:bidi="fa-IR"/>
        </w:rPr>
      </w:pPr>
      <w:r>
        <w:t xml:space="preserve">10. Bihar al-Anwar, v. </w:t>
      </w:r>
      <w:r>
        <w:rPr>
          <w:lang w:bidi="fa-IR"/>
        </w:rPr>
        <w:t>77</w:t>
      </w:r>
      <w:r>
        <w:t xml:space="preserve">, p. </w:t>
      </w:r>
      <w:r>
        <w:rPr>
          <w:lang w:bidi="fa-IR"/>
        </w:rPr>
        <w:t>215</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397" w:name="_Toc484338615"/>
      <w:bookmarkStart w:id="3398" w:name="_Toc485812929"/>
      <w:r>
        <w:rPr>
          <w:lang w:bidi="fa-IR"/>
        </w:rPr>
        <w:lastRenderedPageBreak/>
        <w:t>963</w:t>
      </w:r>
      <w:r>
        <w:t xml:space="preserve"> - </w:t>
      </w:r>
      <w:r>
        <w:rPr>
          <w:rtl/>
          <w:lang w:bidi="fa-IR"/>
        </w:rPr>
        <w:t>ذَمُّ الخُضوعِ لِلسُّلطانِ الجائِرِ</w:t>
      </w:r>
      <w:bookmarkEnd w:id="3397"/>
      <w:bookmarkEnd w:id="3398"/>
    </w:p>
    <w:p w:rsidR="00042891" w:rsidRDefault="00042891" w:rsidP="003C21EC">
      <w:pPr>
        <w:pStyle w:val="Heading2Center"/>
      </w:pPr>
      <w:bookmarkStart w:id="3399" w:name="_Toc484338616"/>
      <w:bookmarkStart w:id="3400" w:name="_Toc485812930"/>
      <w:r>
        <w:rPr>
          <w:lang w:bidi="fa-IR"/>
        </w:rPr>
        <w:t>963</w:t>
      </w:r>
      <w:r>
        <w:t>. DENOUNCING THE SUBSERVIENCE TO A TYRANNICAL RULER</w:t>
      </w:r>
      <w:bookmarkEnd w:id="3399"/>
      <w:bookmarkEnd w:id="3400"/>
    </w:p>
    <w:p w:rsidR="00042891" w:rsidRDefault="00042891" w:rsidP="00F40395">
      <w:pPr>
        <w:pStyle w:val="libAr"/>
      </w:pPr>
      <w:r>
        <w:rPr>
          <w:rStyle w:val="libBold1Char"/>
          <w:rtl/>
        </w:rPr>
        <w:t>3066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خَفَّ</w:t>
      </w:r>
      <w:r>
        <w:rPr>
          <w:rtl/>
          <w:lang w:bidi="fa-IR"/>
        </w:rPr>
        <w:t xml:space="preserve"> </w:t>
      </w:r>
      <w:r w:rsidRPr="00A840D2">
        <w:rPr>
          <w:rtl/>
          <w:lang w:bidi="fa-IR"/>
        </w:rPr>
        <w:t>لِسُلطانٍ</w:t>
      </w:r>
      <w:r>
        <w:rPr>
          <w:rtl/>
          <w:lang w:bidi="fa-IR"/>
        </w:rPr>
        <w:t xml:space="preserve"> </w:t>
      </w:r>
      <w:r w:rsidRPr="00A840D2">
        <w:rPr>
          <w:rtl/>
          <w:lang w:bidi="fa-IR"/>
        </w:rPr>
        <w:t>جائرٍ</w:t>
      </w:r>
      <w:r>
        <w:rPr>
          <w:rtl/>
          <w:lang w:bidi="fa-IR"/>
        </w:rPr>
        <w:t xml:space="preserve"> </w:t>
      </w:r>
      <w:r w:rsidRPr="00A840D2">
        <w:rPr>
          <w:rtl/>
          <w:lang w:bidi="fa-IR"/>
        </w:rPr>
        <w:t>في</w:t>
      </w:r>
      <w:r>
        <w:rPr>
          <w:rtl/>
          <w:lang w:bidi="fa-IR"/>
        </w:rPr>
        <w:t xml:space="preserve"> </w:t>
      </w:r>
      <w:r w:rsidRPr="00A840D2">
        <w:rPr>
          <w:rtl/>
          <w:lang w:bidi="fa-IR"/>
        </w:rPr>
        <w:t>حاجَةٍ</w:t>
      </w:r>
      <w:r>
        <w:rPr>
          <w:rtl/>
          <w:lang w:bidi="fa-IR"/>
        </w:rPr>
        <w:t xml:space="preserve"> </w:t>
      </w:r>
      <w:r w:rsidRPr="00A840D2">
        <w:rPr>
          <w:rtl/>
          <w:lang w:bidi="fa-IR"/>
        </w:rPr>
        <w:t>كانَ</w:t>
      </w:r>
      <w:r>
        <w:rPr>
          <w:rtl/>
          <w:lang w:bidi="fa-IR"/>
        </w:rPr>
        <w:t xml:space="preserve"> </w:t>
      </w:r>
      <w:r w:rsidRPr="00A840D2">
        <w:rPr>
          <w:rtl/>
          <w:lang w:bidi="fa-IR"/>
        </w:rPr>
        <w:t>قَرِينَهُ</w:t>
      </w:r>
      <w:r>
        <w:rPr>
          <w:rtl/>
          <w:lang w:bidi="fa-IR"/>
        </w:rPr>
        <w:t xml:space="preserve"> </w:t>
      </w:r>
      <w:r w:rsidRPr="00A840D2">
        <w:rPr>
          <w:rtl/>
          <w:lang w:bidi="fa-IR"/>
        </w:rPr>
        <w:t>في</w:t>
      </w:r>
      <w:r>
        <w:rPr>
          <w:rtl/>
          <w:lang w:bidi="fa-IR"/>
        </w:rPr>
        <w:t xml:space="preserve"> </w:t>
      </w:r>
      <w:r w:rsidRPr="00A840D2">
        <w:rPr>
          <w:rtl/>
          <w:lang w:bidi="fa-IR"/>
        </w:rPr>
        <w:t>النارِ</w:t>
      </w:r>
      <w:r>
        <w:rPr>
          <w:rtl/>
          <w:lang w:bidi="fa-IR"/>
        </w:rPr>
        <w:t xml:space="preserve"> .</w:t>
      </w:r>
      <w:r>
        <w:rPr>
          <w:rStyle w:val="libFootnotenumChar"/>
          <w:rtl/>
        </w:rPr>
        <w:t>1</w:t>
      </w:r>
    </w:p>
    <w:p w:rsidR="00042891" w:rsidRDefault="00042891" w:rsidP="00042891">
      <w:pPr>
        <w:pStyle w:val="libNormal"/>
      </w:pPr>
      <w:r>
        <w:rPr>
          <w:rStyle w:val="libBold1Char"/>
        </w:rPr>
        <w:t>3066</w:t>
      </w:r>
      <w:r w:rsidRPr="000F7D59">
        <w:rPr>
          <w:rStyle w:val="libBold1Char"/>
        </w:rPr>
        <w:t>.</w:t>
      </w:r>
      <w:r>
        <w:rPr>
          <w:lang w:bidi="fa-IR"/>
        </w:rPr>
        <w:t xml:space="preserve"> </w:t>
      </w:r>
      <w:r>
        <w:t xml:space="preserve">The Prophet </w:t>
      </w:r>
      <w:r w:rsidRPr="001500BA">
        <w:t>(SAWA)</w:t>
      </w:r>
      <w:r>
        <w:t xml:space="preserve"> said, 'Whoever yields to a tyrannical ruler in any matter will be his companion in the Fire.' </w:t>
      </w:r>
      <w:r>
        <w:rPr>
          <w:rStyle w:val="libFootnotenumChar"/>
        </w:rPr>
        <w:t>2</w:t>
      </w:r>
    </w:p>
    <w:p w:rsidR="00042891" w:rsidRDefault="00042891" w:rsidP="00F40395">
      <w:pPr>
        <w:pStyle w:val="libAr"/>
      </w:pPr>
      <w:r>
        <w:rPr>
          <w:rStyle w:val="libBold1Char"/>
          <w:rtl/>
        </w:rPr>
        <w:t>3067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مَدَحَ</w:t>
      </w:r>
      <w:r>
        <w:rPr>
          <w:rtl/>
          <w:lang w:bidi="fa-IR"/>
        </w:rPr>
        <w:t xml:space="preserve"> </w:t>
      </w:r>
      <w:r w:rsidRPr="00A840D2">
        <w:rPr>
          <w:rtl/>
          <w:lang w:bidi="fa-IR"/>
        </w:rPr>
        <w:t>سُلطاناً</w:t>
      </w:r>
      <w:r>
        <w:rPr>
          <w:rtl/>
          <w:lang w:bidi="fa-IR"/>
        </w:rPr>
        <w:t xml:space="preserve"> </w:t>
      </w:r>
      <w:r w:rsidRPr="00A840D2">
        <w:rPr>
          <w:rtl/>
          <w:lang w:bidi="fa-IR"/>
        </w:rPr>
        <w:t>جائراً</w:t>
      </w:r>
      <w:r>
        <w:rPr>
          <w:rtl/>
          <w:lang w:bidi="fa-IR"/>
        </w:rPr>
        <w:t xml:space="preserve"> </w:t>
      </w:r>
      <w:r w:rsidRPr="00A840D2">
        <w:rPr>
          <w:rtl/>
          <w:lang w:bidi="fa-IR"/>
        </w:rPr>
        <w:t>وتَخَفَّفَ</w:t>
      </w:r>
      <w:r>
        <w:rPr>
          <w:rtl/>
          <w:lang w:bidi="fa-IR"/>
        </w:rPr>
        <w:t xml:space="preserve"> </w:t>
      </w:r>
      <w:r w:rsidRPr="00A840D2">
        <w:rPr>
          <w:rtl/>
          <w:lang w:bidi="fa-IR"/>
        </w:rPr>
        <w:t>وتَضَعضَعَ</w:t>
      </w:r>
      <w:r>
        <w:rPr>
          <w:rtl/>
          <w:lang w:bidi="fa-IR"/>
        </w:rPr>
        <w:t xml:space="preserve"> </w:t>
      </w:r>
      <w:r w:rsidRPr="00A840D2">
        <w:rPr>
          <w:rtl/>
          <w:lang w:bidi="fa-IR"/>
        </w:rPr>
        <w:t>لَهُ</w:t>
      </w:r>
      <w:r>
        <w:rPr>
          <w:rtl/>
          <w:lang w:bidi="fa-IR"/>
        </w:rPr>
        <w:t xml:space="preserve"> </w:t>
      </w:r>
      <w:r w:rsidRPr="00A840D2">
        <w:rPr>
          <w:rtl/>
          <w:lang w:bidi="fa-IR"/>
        </w:rPr>
        <w:t>طَمَعاً</w:t>
      </w:r>
      <w:r>
        <w:rPr>
          <w:rtl/>
          <w:lang w:bidi="fa-IR"/>
        </w:rPr>
        <w:t xml:space="preserve"> </w:t>
      </w:r>
      <w:r w:rsidRPr="00A840D2">
        <w:rPr>
          <w:rtl/>
          <w:lang w:bidi="fa-IR"/>
        </w:rPr>
        <w:t>فيهِ</w:t>
      </w:r>
      <w:r>
        <w:rPr>
          <w:rtl/>
          <w:lang w:bidi="fa-IR"/>
        </w:rPr>
        <w:t xml:space="preserve"> ، </w:t>
      </w:r>
      <w:r w:rsidRPr="00A840D2">
        <w:rPr>
          <w:rtl/>
          <w:lang w:bidi="fa-IR"/>
        </w:rPr>
        <w:t>كانَ</w:t>
      </w:r>
      <w:r>
        <w:rPr>
          <w:rtl/>
          <w:lang w:bidi="fa-IR"/>
        </w:rPr>
        <w:t xml:space="preserve"> </w:t>
      </w:r>
      <w:r w:rsidRPr="00A840D2">
        <w:rPr>
          <w:rtl/>
          <w:lang w:bidi="fa-IR"/>
        </w:rPr>
        <w:t>قَرِينَهُ</w:t>
      </w:r>
      <w:r>
        <w:rPr>
          <w:rtl/>
          <w:lang w:bidi="fa-IR"/>
        </w:rPr>
        <w:t xml:space="preserve"> </w:t>
      </w:r>
      <w:r w:rsidRPr="00A840D2">
        <w:rPr>
          <w:rtl/>
          <w:lang w:bidi="fa-IR"/>
        </w:rPr>
        <w:t>إلى</w:t>
      </w:r>
      <w:r>
        <w:rPr>
          <w:rtl/>
          <w:lang w:bidi="fa-IR"/>
        </w:rPr>
        <w:t xml:space="preserve"> </w:t>
      </w:r>
      <w:r w:rsidRPr="00A840D2">
        <w:rPr>
          <w:rtl/>
          <w:lang w:bidi="fa-IR"/>
        </w:rPr>
        <w:t>النارِ</w:t>
      </w:r>
      <w:r>
        <w:rPr>
          <w:rtl/>
          <w:lang w:bidi="fa-IR"/>
        </w:rPr>
        <w:t xml:space="preserve"> .</w:t>
      </w:r>
      <w:r>
        <w:rPr>
          <w:rStyle w:val="libFootnotenumChar"/>
          <w:rtl/>
        </w:rPr>
        <w:t>3</w:t>
      </w:r>
    </w:p>
    <w:p w:rsidR="00042891" w:rsidRDefault="00042891" w:rsidP="00042891">
      <w:pPr>
        <w:pStyle w:val="libNormal"/>
      </w:pPr>
      <w:r>
        <w:rPr>
          <w:rStyle w:val="libBold1Char"/>
        </w:rPr>
        <w:t>3067</w:t>
      </w:r>
      <w:r w:rsidRPr="000F7D59">
        <w:rPr>
          <w:rStyle w:val="libBold1Char"/>
        </w:rPr>
        <w:t>.</w:t>
      </w:r>
      <w:r>
        <w:rPr>
          <w:lang w:bidi="fa-IR"/>
        </w:rPr>
        <w:t xml:space="preserve"> </w:t>
      </w:r>
      <w:r>
        <w:t xml:space="preserve">The Prophet </w:t>
      </w:r>
      <w:r w:rsidRPr="001500BA">
        <w:t>(SAWA)</w:t>
      </w:r>
      <w:r>
        <w:t xml:space="preserve"> said, 'Whoever praises a tyrannical ruler, succumbs to him or humbles himself in front of him in a bid to secure his pleasure, will accompany him to the Fire.' </w:t>
      </w:r>
      <w:r>
        <w:rPr>
          <w:rStyle w:val="libFootnotenumChar"/>
        </w:rPr>
        <w:t>4</w:t>
      </w:r>
    </w:p>
    <w:p w:rsidR="00042891" w:rsidRDefault="00042891" w:rsidP="00F40395">
      <w:pPr>
        <w:pStyle w:val="libAr"/>
      </w:pPr>
      <w:r>
        <w:rPr>
          <w:rStyle w:val="libBold1Char"/>
          <w:rtl/>
        </w:rPr>
        <w:t>3068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أيُّما</w:t>
      </w:r>
      <w:r>
        <w:rPr>
          <w:rtl/>
          <w:lang w:bidi="fa-IR"/>
        </w:rPr>
        <w:t xml:space="preserve"> </w:t>
      </w:r>
      <w:r w:rsidRPr="00A840D2">
        <w:rPr>
          <w:rtl/>
          <w:lang w:bidi="fa-IR"/>
        </w:rPr>
        <w:t>مُؤمِنٍ</w:t>
      </w:r>
      <w:r>
        <w:rPr>
          <w:rtl/>
          <w:lang w:bidi="fa-IR"/>
        </w:rPr>
        <w:t xml:space="preserve"> </w:t>
      </w:r>
      <w:r w:rsidRPr="00A840D2">
        <w:rPr>
          <w:rtl/>
          <w:lang w:bidi="fa-IR"/>
        </w:rPr>
        <w:t>خَضَعَ</w:t>
      </w:r>
      <w:r>
        <w:rPr>
          <w:rtl/>
          <w:lang w:bidi="fa-IR"/>
        </w:rPr>
        <w:t xml:space="preserve">‏ </w:t>
      </w:r>
      <w:r w:rsidRPr="00A840D2">
        <w:rPr>
          <w:rtl/>
          <w:lang w:bidi="fa-IR"/>
        </w:rPr>
        <w:t>لِصاحِبِ</w:t>
      </w:r>
      <w:r>
        <w:rPr>
          <w:rtl/>
          <w:lang w:bidi="fa-IR"/>
        </w:rPr>
        <w:t xml:space="preserve"> </w:t>
      </w:r>
      <w:r w:rsidRPr="00A840D2">
        <w:rPr>
          <w:rtl/>
          <w:lang w:bidi="fa-IR"/>
        </w:rPr>
        <w:t>سلطانٍ</w:t>
      </w:r>
      <w:r>
        <w:rPr>
          <w:rtl/>
          <w:lang w:bidi="fa-IR"/>
        </w:rPr>
        <w:t xml:space="preserve"> </w:t>
      </w:r>
      <w:r w:rsidRPr="00A840D2">
        <w:rPr>
          <w:rtl/>
          <w:lang w:bidi="fa-IR"/>
        </w:rPr>
        <w:t>أو</w:t>
      </w:r>
      <w:r>
        <w:rPr>
          <w:rtl/>
          <w:lang w:bidi="fa-IR"/>
        </w:rPr>
        <w:t xml:space="preserve"> </w:t>
      </w:r>
      <w:r w:rsidRPr="00A840D2">
        <w:rPr>
          <w:rtl/>
          <w:lang w:bidi="fa-IR"/>
        </w:rPr>
        <w:t>مَن</w:t>
      </w:r>
      <w:r>
        <w:rPr>
          <w:rtl/>
          <w:lang w:bidi="fa-IR"/>
        </w:rPr>
        <w:t xml:space="preserve"> </w:t>
      </w:r>
      <w:r w:rsidRPr="00A840D2">
        <w:rPr>
          <w:rtl/>
          <w:lang w:bidi="fa-IR"/>
        </w:rPr>
        <w:t>يُخالِفُهُ</w:t>
      </w:r>
      <w:r>
        <w:rPr>
          <w:rtl/>
          <w:lang w:bidi="fa-IR"/>
        </w:rPr>
        <w:t xml:space="preserve"> </w:t>
      </w:r>
      <w:r w:rsidRPr="00A840D2">
        <w:rPr>
          <w:rtl/>
          <w:lang w:bidi="fa-IR"/>
        </w:rPr>
        <w:t>على</w:t>
      </w:r>
      <w:r>
        <w:rPr>
          <w:rtl/>
          <w:lang w:bidi="fa-IR"/>
        </w:rPr>
        <w:t xml:space="preserve">‏ </w:t>
      </w:r>
      <w:r w:rsidRPr="00A840D2">
        <w:rPr>
          <w:rtl/>
          <w:lang w:bidi="fa-IR"/>
        </w:rPr>
        <w:t>دِينِهِ</w:t>
      </w:r>
      <w:r>
        <w:rPr>
          <w:rtl/>
          <w:lang w:bidi="fa-IR"/>
        </w:rPr>
        <w:t xml:space="preserve"> </w:t>
      </w:r>
      <w:r w:rsidRPr="00A840D2">
        <w:rPr>
          <w:rtl/>
          <w:lang w:bidi="fa-IR"/>
        </w:rPr>
        <w:t>طَلَباً</w:t>
      </w:r>
      <w:r>
        <w:rPr>
          <w:rtl/>
          <w:lang w:bidi="fa-IR"/>
        </w:rPr>
        <w:t xml:space="preserve"> </w:t>
      </w:r>
      <w:r w:rsidRPr="00A840D2">
        <w:rPr>
          <w:rtl/>
          <w:lang w:bidi="fa-IR"/>
        </w:rPr>
        <w:t>لِما</w:t>
      </w:r>
      <w:r>
        <w:rPr>
          <w:rtl/>
          <w:lang w:bidi="fa-IR"/>
        </w:rPr>
        <w:t xml:space="preserve"> </w:t>
      </w:r>
      <w:r w:rsidRPr="00A840D2">
        <w:rPr>
          <w:rtl/>
          <w:lang w:bidi="fa-IR"/>
        </w:rPr>
        <w:t>في</w:t>
      </w:r>
      <w:r>
        <w:rPr>
          <w:rtl/>
          <w:lang w:bidi="fa-IR"/>
        </w:rPr>
        <w:t xml:space="preserve"> </w:t>
      </w:r>
      <w:r w:rsidRPr="00A840D2">
        <w:rPr>
          <w:rtl/>
          <w:lang w:bidi="fa-IR"/>
        </w:rPr>
        <w:t>يَدَيهِ</w:t>
      </w:r>
      <w:r>
        <w:rPr>
          <w:rtl/>
          <w:lang w:bidi="fa-IR"/>
        </w:rPr>
        <w:t xml:space="preserve"> ، </w:t>
      </w:r>
      <w:r w:rsidRPr="00A840D2">
        <w:rPr>
          <w:rtl/>
          <w:lang w:bidi="fa-IR"/>
        </w:rPr>
        <w:t>أخمَلَهُ</w:t>
      </w:r>
      <w:r>
        <w:rPr>
          <w:rtl/>
          <w:lang w:bidi="fa-IR"/>
        </w:rPr>
        <w:t xml:space="preserve"> </w:t>
      </w:r>
      <w:r w:rsidRPr="00A840D2">
        <w:rPr>
          <w:rtl/>
          <w:lang w:bidi="fa-IR"/>
        </w:rPr>
        <w:t>اللَّهُ</w:t>
      </w:r>
      <w:r>
        <w:rPr>
          <w:rtl/>
          <w:lang w:bidi="fa-IR"/>
        </w:rPr>
        <w:t xml:space="preserve"> </w:t>
      </w:r>
      <w:r w:rsidRPr="00A840D2">
        <w:rPr>
          <w:rtl/>
          <w:lang w:bidi="fa-IR"/>
        </w:rPr>
        <w:t>ومَقَتَهُ</w:t>
      </w:r>
      <w:r>
        <w:rPr>
          <w:rtl/>
          <w:lang w:bidi="fa-IR"/>
        </w:rPr>
        <w:t xml:space="preserve"> </w:t>
      </w:r>
      <w:r w:rsidRPr="00A840D2">
        <w:rPr>
          <w:rtl/>
          <w:lang w:bidi="fa-IR"/>
        </w:rPr>
        <w:t>علَيهِ</w:t>
      </w:r>
      <w:r>
        <w:rPr>
          <w:rtl/>
          <w:lang w:bidi="fa-IR"/>
        </w:rPr>
        <w:t xml:space="preserve"> </w:t>
      </w:r>
      <w:r w:rsidRPr="00A840D2">
        <w:rPr>
          <w:rtl/>
          <w:lang w:bidi="fa-IR"/>
        </w:rPr>
        <w:t>ووَكَلَهُ</w:t>
      </w:r>
      <w:r>
        <w:rPr>
          <w:rtl/>
          <w:lang w:bidi="fa-IR"/>
        </w:rPr>
        <w:t xml:space="preserve"> </w:t>
      </w:r>
      <w:r w:rsidRPr="00A840D2">
        <w:rPr>
          <w:rtl/>
          <w:lang w:bidi="fa-IR"/>
        </w:rPr>
        <w:t>إلَيهِ</w:t>
      </w:r>
      <w:r>
        <w:rPr>
          <w:rtl/>
          <w:lang w:bidi="fa-IR"/>
        </w:rPr>
        <w:t xml:space="preserve"> ، </w:t>
      </w:r>
      <w:r w:rsidRPr="00A840D2">
        <w:rPr>
          <w:rtl/>
          <w:lang w:bidi="fa-IR"/>
        </w:rPr>
        <w:t>فإن</w:t>
      </w:r>
      <w:r>
        <w:rPr>
          <w:rtl/>
          <w:lang w:bidi="fa-IR"/>
        </w:rPr>
        <w:t xml:space="preserve"> </w:t>
      </w:r>
      <w:r w:rsidRPr="00A840D2">
        <w:rPr>
          <w:rtl/>
          <w:lang w:bidi="fa-IR"/>
        </w:rPr>
        <w:t>هُو</w:t>
      </w:r>
      <w:r>
        <w:rPr>
          <w:rtl/>
          <w:lang w:bidi="fa-IR"/>
        </w:rPr>
        <w:t xml:space="preserve"> </w:t>
      </w:r>
      <w:r w:rsidRPr="00A840D2">
        <w:rPr>
          <w:rtl/>
          <w:lang w:bidi="fa-IR"/>
        </w:rPr>
        <w:t>غَلَبَ</w:t>
      </w:r>
      <w:r>
        <w:rPr>
          <w:rtl/>
          <w:lang w:bidi="fa-IR"/>
        </w:rPr>
        <w:t xml:space="preserve"> </w:t>
      </w:r>
      <w:r w:rsidRPr="00A840D2">
        <w:rPr>
          <w:rtl/>
          <w:lang w:bidi="fa-IR"/>
        </w:rPr>
        <w:t>عَلى</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دُنياهُ</w:t>
      </w:r>
      <w:r>
        <w:rPr>
          <w:rtl/>
          <w:lang w:bidi="fa-IR"/>
        </w:rPr>
        <w:t xml:space="preserve"> </w:t>
      </w:r>
      <w:r w:rsidRPr="00A840D2">
        <w:rPr>
          <w:rtl/>
          <w:lang w:bidi="fa-IR"/>
        </w:rPr>
        <w:t>وصارَ</w:t>
      </w:r>
      <w:r>
        <w:rPr>
          <w:rtl/>
          <w:lang w:bidi="fa-IR"/>
        </w:rPr>
        <w:t xml:space="preserve"> </w:t>
      </w:r>
      <w:r w:rsidRPr="00A840D2">
        <w:rPr>
          <w:rtl/>
          <w:lang w:bidi="fa-IR"/>
        </w:rPr>
        <w:t>في</w:t>
      </w:r>
      <w:r>
        <w:rPr>
          <w:rtl/>
          <w:lang w:bidi="fa-IR"/>
        </w:rPr>
        <w:t xml:space="preserve"> </w:t>
      </w:r>
      <w:r w:rsidRPr="00A840D2">
        <w:rPr>
          <w:rtl/>
          <w:lang w:bidi="fa-IR"/>
        </w:rPr>
        <w:t>يَدِهِ</w:t>
      </w:r>
      <w:r>
        <w:rPr>
          <w:rtl/>
          <w:lang w:bidi="fa-IR"/>
        </w:rPr>
        <w:t xml:space="preserve"> </w:t>
      </w:r>
      <w:r w:rsidRPr="00A840D2">
        <w:rPr>
          <w:rtl/>
          <w:lang w:bidi="fa-IR"/>
        </w:rPr>
        <w:t>مِنهُ</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 </w:t>
      </w:r>
      <w:r w:rsidRPr="00A840D2">
        <w:rPr>
          <w:rtl/>
          <w:lang w:bidi="fa-IR"/>
        </w:rPr>
        <w:t>نَزَعَ</w:t>
      </w:r>
      <w:r>
        <w:rPr>
          <w:rtl/>
          <w:lang w:bidi="fa-IR"/>
        </w:rPr>
        <w:t xml:space="preserve"> </w:t>
      </w:r>
      <w:r w:rsidRPr="00A840D2">
        <w:rPr>
          <w:rtl/>
          <w:lang w:bidi="fa-IR"/>
        </w:rPr>
        <w:t>اللَّهُ</w:t>
      </w:r>
      <w:r>
        <w:rPr>
          <w:rtl/>
          <w:lang w:bidi="fa-IR"/>
        </w:rPr>
        <w:t xml:space="preserve"> </w:t>
      </w:r>
      <w:r w:rsidRPr="00A840D2">
        <w:rPr>
          <w:rtl/>
          <w:lang w:bidi="fa-IR"/>
        </w:rPr>
        <w:t>البَرَكَةَ</w:t>
      </w:r>
      <w:r>
        <w:rPr>
          <w:rtl/>
          <w:lang w:bidi="fa-IR"/>
        </w:rPr>
        <w:t xml:space="preserve"> </w:t>
      </w:r>
      <w:r w:rsidRPr="00A840D2">
        <w:rPr>
          <w:rtl/>
          <w:lang w:bidi="fa-IR"/>
        </w:rPr>
        <w:t>مِنهُ</w:t>
      </w:r>
      <w:r>
        <w:rPr>
          <w:rtl/>
          <w:lang w:bidi="fa-IR"/>
        </w:rPr>
        <w:t xml:space="preserve"> .</w:t>
      </w:r>
      <w:r>
        <w:rPr>
          <w:rStyle w:val="libFootnotenumChar"/>
          <w:rtl/>
        </w:rPr>
        <w:t>5</w:t>
      </w:r>
    </w:p>
    <w:p w:rsidR="00042891" w:rsidRDefault="00042891" w:rsidP="00042891">
      <w:pPr>
        <w:pStyle w:val="libNormal"/>
      </w:pPr>
      <w:r>
        <w:rPr>
          <w:rStyle w:val="libBold1Char"/>
        </w:rPr>
        <w:t>3068</w:t>
      </w:r>
      <w:r w:rsidRPr="000F7D59">
        <w:rPr>
          <w:rStyle w:val="libBold1Char"/>
        </w:rPr>
        <w:t>.</w:t>
      </w:r>
      <w:r>
        <w:rPr>
          <w:lang w:bidi="fa-IR"/>
        </w:rPr>
        <w:t xml:space="preserve"> </w:t>
      </w:r>
      <w:r>
        <w:t xml:space="preserve">Imam al-Sadiq </w:t>
      </w:r>
      <w:r w:rsidRPr="001500BA">
        <w:t>(AS)</w:t>
      </w:r>
      <w:r>
        <w:t xml:space="preserve"> said, 'Any believer who is subservient to a ruler, or any other person who is going against his faith in his bid to secure the worldly things that they may have in their grasp, Allah will reduce him to obscurity, will be angry with him and will relegate him to them. And whatever he manages to acquire and possess of the worldly things, Allah will strip them of their benediction.'</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التعظيم : باب </w:t>
      </w:r>
      <w:r>
        <w:rPr>
          <w:rtl/>
          <w:lang w:bidi="fa-IR"/>
        </w:rPr>
        <w:t>1312</w:t>
      </w:r>
      <w:r>
        <w:t xml:space="preserve"> .</w:t>
      </w:r>
    </w:p>
    <w:p w:rsidR="00042891" w:rsidRDefault="00042891" w:rsidP="00042891">
      <w:pPr>
        <w:pStyle w:val="libBold2"/>
      </w:pPr>
      <w:r w:rsidRPr="006B4ED3">
        <w:t xml:space="preserve">(See also: VENERATION: section </w:t>
      </w:r>
      <w:r>
        <w:t>1312</w:t>
      </w:r>
      <w:r w:rsidRPr="006B4ED3">
        <w:t>)</w:t>
      </w:r>
    </w:p>
    <w:p w:rsidR="00042891" w:rsidRDefault="00042891" w:rsidP="00042891">
      <w:pPr>
        <w:pStyle w:val="libNormal"/>
      </w:pPr>
    </w:p>
    <w:p w:rsidR="00042891" w:rsidRDefault="00042891" w:rsidP="003C21EC">
      <w:pPr>
        <w:pStyle w:val="Heading3"/>
      </w:pPr>
      <w:bookmarkStart w:id="3401" w:name="_Toc484338617"/>
      <w:bookmarkStart w:id="3402" w:name="_Toc485812931"/>
      <w:r>
        <w:t>Notes</w:t>
      </w:r>
      <w:bookmarkEnd w:id="3401"/>
      <w:bookmarkEnd w:id="3402"/>
    </w:p>
    <w:p w:rsidR="00042891" w:rsidRDefault="00042891" w:rsidP="00042891">
      <w:pPr>
        <w:pStyle w:val="libFootnote"/>
      </w:pPr>
      <w:r>
        <w:t xml:space="preserve">1. </w:t>
      </w:r>
      <w:r>
        <w:rPr>
          <w:rtl/>
        </w:rPr>
        <w:t xml:space="preserve">بحار الأنوار : </w:t>
      </w:r>
      <w:r>
        <w:rPr>
          <w:rtl/>
          <w:lang w:bidi="fa-IR"/>
        </w:rPr>
        <w:t>76 / 360 / 30</w:t>
      </w:r>
      <w:r>
        <w:t xml:space="preserve"> .</w:t>
      </w:r>
    </w:p>
    <w:p w:rsidR="00042891" w:rsidRDefault="00042891" w:rsidP="00042891">
      <w:pPr>
        <w:pStyle w:val="libFootnote"/>
      </w:pPr>
      <w:r>
        <w:t xml:space="preserve">2. Ibid. v. </w:t>
      </w:r>
      <w:r>
        <w:rPr>
          <w:lang w:bidi="fa-IR"/>
        </w:rPr>
        <w:t>76</w:t>
      </w:r>
      <w:r>
        <w:t xml:space="preserve">, p. </w:t>
      </w:r>
      <w:r>
        <w:rPr>
          <w:lang w:bidi="fa-IR"/>
        </w:rPr>
        <w:t>360</w:t>
      </w:r>
      <w:r>
        <w:t xml:space="preserve">, no. </w:t>
      </w:r>
      <w:r>
        <w:rPr>
          <w:lang w:bidi="fa-IR"/>
        </w:rPr>
        <w:t>30</w:t>
      </w:r>
    </w:p>
    <w:p w:rsidR="00042891" w:rsidRDefault="00042891" w:rsidP="00042891">
      <w:pPr>
        <w:pStyle w:val="libFootnote"/>
      </w:pPr>
      <w:r>
        <w:t xml:space="preserve">3. </w:t>
      </w:r>
      <w:r>
        <w:rPr>
          <w:rtl/>
        </w:rPr>
        <w:t xml:space="preserve">الأمالي للصدوق : </w:t>
      </w:r>
      <w:r>
        <w:rPr>
          <w:rtl/>
          <w:lang w:bidi="fa-IR"/>
        </w:rPr>
        <w:t>513 / 707</w:t>
      </w:r>
      <w:r>
        <w:t xml:space="preserve"> .</w:t>
      </w:r>
    </w:p>
    <w:p w:rsidR="00042891" w:rsidRDefault="00042891" w:rsidP="00042891">
      <w:pPr>
        <w:pStyle w:val="libFootnote"/>
      </w:pPr>
      <w:r>
        <w:t xml:space="preserve">4. Amali al-Saduq, p. </w:t>
      </w:r>
      <w:r>
        <w:rPr>
          <w:lang w:bidi="fa-IR"/>
        </w:rPr>
        <w:t>347</w:t>
      </w:r>
      <w:r>
        <w:t xml:space="preserve">, no. </w:t>
      </w:r>
      <w:r>
        <w:rPr>
          <w:lang w:bidi="fa-IR"/>
        </w:rPr>
        <w:t>1</w:t>
      </w:r>
    </w:p>
    <w:p w:rsidR="00042891" w:rsidRDefault="00042891" w:rsidP="00042891">
      <w:pPr>
        <w:pStyle w:val="libFootnote"/>
      </w:pPr>
      <w:r>
        <w:t xml:space="preserve">5. </w:t>
      </w:r>
      <w:r>
        <w:rPr>
          <w:rtl/>
        </w:rPr>
        <w:t xml:space="preserve">ثواب الأعمال : </w:t>
      </w:r>
      <w:r>
        <w:rPr>
          <w:rtl/>
          <w:lang w:bidi="fa-IR"/>
        </w:rPr>
        <w:t>294</w:t>
      </w:r>
      <w:r>
        <w:t xml:space="preserve"> .</w:t>
      </w:r>
    </w:p>
    <w:p w:rsidR="00042891" w:rsidRDefault="00042891" w:rsidP="00042891">
      <w:pPr>
        <w:pStyle w:val="libFootnote"/>
        <w:rPr>
          <w:rtl/>
          <w:lang w:bidi="fa-IR"/>
        </w:rPr>
      </w:pPr>
      <w:r>
        <w:t xml:space="preserve">6. Thawab al-Amal, p. </w:t>
      </w:r>
      <w:r>
        <w:rPr>
          <w:lang w:bidi="fa-IR"/>
        </w:rPr>
        <w:t>294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03" w:name="_Toc484338618"/>
      <w:bookmarkStart w:id="3404" w:name="_Toc485812932"/>
      <w:r>
        <w:rPr>
          <w:lang w:bidi="fa-IR"/>
        </w:rPr>
        <w:lastRenderedPageBreak/>
        <w:t>964</w:t>
      </w:r>
      <w:r>
        <w:t xml:space="preserve"> - </w:t>
      </w:r>
      <w:r>
        <w:rPr>
          <w:rtl/>
          <w:lang w:bidi="fa-IR"/>
        </w:rPr>
        <w:t>فَضلُ السُّلطانِ العادِلِ‏</w:t>
      </w:r>
      <w:bookmarkEnd w:id="3403"/>
      <w:bookmarkEnd w:id="3404"/>
    </w:p>
    <w:p w:rsidR="00042891" w:rsidRDefault="00042891" w:rsidP="003C21EC">
      <w:pPr>
        <w:pStyle w:val="Heading2Center"/>
      </w:pPr>
      <w:bookmarkStart w:id="3405" w:name="_Toc484338619"/>
      <w:bookmarkStart w:id="3406" w:name="_Toc485812933"/>
      <w:r>
        <w:rPr>
          <w:lang w:bidi="fa-IR"/>
        </w:rPr>
        <w:t>964</w:t>
      </w:r>
      <w:r>
        <w:t>. THE VIRTUE OF A JUST RULER</w:t>
      </w:r>
      <w:bookmarkEnd w:id="3405"/>
      <w:bookmarkEnd w:id="3406"/>
    </w:p>
    <w:p w:rsidR="00042891" w:rsidRDefault="00042891" w:rsidP="00F40395">
      <w:pPr>
        <w:pStyle w:val="libAr"/>
      </w:pPr>
      <w:r>
        <w:rPr>
          <w:rStyle w:val="libBold1Char"/>
          <w:rtl/>
        </w:rPr>
        <w:t>3069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السُّلطانُ</w:t>
      </w:r>
      <w:r>
        <w:rPr>
          <w:rtl/>
          <w:lang w:bidi="fa-IR"/>
        </w:rPr>
        <w:t xml:space="preserve"> </w:t>
      </w:r>
      <w:r w:rsidRPr="00A840D2">
        <w:rPr>
          <w:rtl/>
          <w:lang w:bidi="fa-IR"/>
        </w:rPr>
        <w:t>العادِلُ</w:t>
      </w:r>
      <w:r>
        <w:rPr>
          <w:rtl/>
          <w:lang w:bidi="fa-IR"/>
        </w:rPr>
        <w:t xml:space="preserve"> </w:t>
      </w:r>
      <w:r w:rsidRPr="00A840D2">
        <w:rPr>
          <w:rtl/>
          <w:lang w:bidi="fa-IR"/>
        </w:rPr>
        <w:t>المُتَواضِعُ</w:t>
      </w:r>
      <w:r>
        <w:rPr>
          <w:rtl/>
          <w:lang w:bidi="fa-IR"/>
        </w:rPr>
        <w:t xml:space="preserve"> </w:t>
      </w:r>
      <w:r w:rsidRPr="00A840D2">
        <w:rPr>
          <w:rtl/>
          <w:lang w:bidi="fa-IR"/>
        </w:rPr>
        <w:t>ظِلُّ</w:t>
      </w:r>
      <w:r>
        <w:rPr>
          <w:rtl/>
          <w:lang w:bidi="fa-IR"/>
        </w:rPr>
        <w:t xml:space="preserve"> </w:t>
      </w:r>
      <w:r w:rsidRPr="00A840D2">
        <w:rPr>
          <w:rtl/>
          <w:lang w:bidi="fa-IR"/>
        </w:rPr>
        <w:t>اللَّهِ</w:t>
      </w:r>
      <w:r>
        <w:rPr>
          <w:rtl/>
          <w:lang w:bidi="fa-IR"/>
        </w:rPr>
        <w:t xml:space="preserve"> </w:t>
      </w:r>
      <w:r w:rsidRPr="00A840D2">
        <w:rPr>
          <w:rtl/>
          <w:lang w:bidi="fa-IR"/>
        </w:rPr>
        <w:t>ورُمحُهُ</w:t>
      </w:r>
      <w:r>
        <w:rPr>
          <w:rtl/>
          <w:lang w:bidi="fa-IR"/>
        </w:rPr>
        <w:t xml:space="preserve"> </w:t>
      </w:r>
      <w:r w:rsidRPr="00A840D2">
        <w:rPr>
          <w:rtl/>
          <w:lang w:bidi="fa-IR"/>
        </w:rPr>
        <w:t>في</w:t>
      </w:r>
      <w:r>
        <w:rPr>
          <w:rtl/>
          <w:lang w:bidi="fa-IR"/>
        </w:rPr>
        <w:t xml:space="preserve"> </w:t>
      </w:r>
      <w:r w:rsidRPr="00A840D2">
        <w:rPr>
          <w:rtl/>
          <w:lang w:bidi="fa-IR"/>
        </w:rPr>
        <w:t>الأرضِ</w:t>
      </w:r>
      <w:r>
        <w:rPr>
          <w:rtl/>
          <w:lang w:bidi="fa-IR"/>
        </w:rPr>
        <w:t xml:space="preserve"> .</w:t>
      </w:r>
      <w:r>
        <w:rPr>
          <w:rStyle w:val="libFootnotenumChar"/>
          <w:rtl/>
        </w:rPr>
        <w:t>1</w:t>
      </w:r>
    </w:p>
    <w:p w:rsidR="00042891" w:rsidRDefault="00042891" w:rsidP="00042891">
      <w:pPr>
        <w:pStyle w:val="libNormal"/>
      </w:pPr>
      <w:r>
        <w:rPr>
          <w:rStyle w:val="libBold1Char"/>
        </w:rPr>
        <w:t>3069</w:t>
      </w:r>
      <w:r w:rsidRPr="000F7D59">
        <w:rPr>
          <w:rStyle w:val="libBold1Char"/>
        </w:rPr>
        <w:t>.</w:t>
      </w:r>
      <w:r>
        <w:rPr>
          <w:lang w:bidi="fa-IR"/>
        </w:rPr>
        <w:t xml:space="preserve"> </w:t>
      </w:r>
      <w:r>
        <w:t xml:space="preserve">The Prophet </w:t>
      </w:r>
      <w:r w:rsidRPr="001500BA">
        <w:t>(SAWA)</w:t>
      </w:r>
      <w:r>
        <w:t xml:space="preserve"> said, 'The just and humble ruler is Allah's Shade and His Lance on this earth.' </w:t>
      </w:r>
      <w:r>
        <w:rPr>
          <w:rStyle w:val="libFootnotenumChar"/>
        </w:rPr>
        <w:t>2</w:t>
      </w:r>
    </w:p>
    <w:p w:rsidR="00042891" w:rsidRDefault="00042891" w:rsidP="00F40395">
      <w:pPr>
        <w:pStyle w:val="libAr"/>
      </w:pPr>
      <w:r>
        <w:rPr>
          <w:rStyle w:val="libBold1Char"/>
          <w:rtl/>
        </w:rPr>
        <w:t>3070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السُّلطانُ</w:t>
      </w:r>
      <w:r>
        <w:rPr>
          <w:rtl/>
          <w:lang w:bidi="fa-IR"/>
        </w:rPr>
        <w:t xml:space="preserve"> </w:t>
      </w:r>
      <w:r w:rsidRPr="00A840D2">
        <w:rPr>
          <w:rtl/>
          <w:lang w:bidi="fa-IR"/>
        </w:rPr>
        <w:t>وَزَعَةُ</w:t>
      </w:r>
      <w:r>
        <w:rPr>
          <w:rtl/>
          <w:lang w:bidi="fa-IR"/>
        </w:rPr>
        <w:t xml:space="preserve"> </w:t>
      </w:r>
      <w:r w:rsidRPr="00A840D2">
        <w:rPr>
          <w:rtl/>
          <w:lang w:bidi="fa-IR"/>
        </w:rPr>
        <w:t>اللَّهِ</w:t>
      </w:r>
      <w:r>
        <w:rPr>
          <w:rtl/>
          <w:lang w:bidi="fa-IR"/>
        </w:rPr>
        <w:t xml:space="preserve"> </w:t>
      </w:r>
      <w:r w:rsidRPr="00A840D2">
        <w:rPr>
          <w:rtl/>
          <w:lang w:bidi="fa-IR"/>
        </w:rPr>
        <w:t>في</w:t>
      </w:r>
      <w:r>
        <w:rPr>
          <w:rtl/>
          <w:lang w:bidi="fa-IR"/>
        </w:rPr>
        <w:t xml:space="preserve"> </w:t>
      </w:r>
      <w:r w:rsidRPr="00A840D2">
        <w:rPr>
          <w:rtl/>
          <w:lang w:bidi="fa-IR"/>
        </w:rPr>
        <w:t>أرضِهِ</w:t>
      </w:r>
      <w:r>
        <w:rPr>
          <w:rtl/>
          <w:lang w:bidi="fa-IR"/>
        </w:rPr>
        <w:t xml:space="preserve"> .</w:t>
      </w:r>
      <w:r>
        <w:rPr>
          <w:rStyle w:val="libFootnotenumChar"/>
          <w:rtl/>
        </w:rPr>
        <w:t>3</w:t>
      </w:r>
    </w:p>
    <w:p w:rsidR="00042891" w:rsidRDefault="00042891" w:rsidP="00042891">
      <w:pPr>
        <w:pStyle w:val="libNormal"/>
      </w:pPr>
      <w:r>
        <w:rPr>
          <w:rStyle w:val="libBold1Char"/>
        </w:rPr>
        <w:t>3070</w:t>
      </w:r>
      <w:r w:rsidRPr="000F7D59">
        <w:rPr>
          <w:rStyle w:val="libBold1Char"/>
        </w:rPr>
        <w:t>.</w:t>
      </w:r>
      <w:r>
        <w:rPr>
          <w:lang w:bidi="fa-IR"/>
        </w:rPr>
        <w:t xml:space="preserve"> </w:t>
      </w:r>
      <w:r>
        <w:t xml:space="preserve">Imam Ali </w:t>
      </w:r>
      <w:r w:rsidRPr="001500BA">
        <w:t>(AS)</w:t>
      </w:r>
      <w:r>
        <w:t xml:space="preserve"> said, 'A [just] ruler is the guard of [the laws of] Allah on His earth.' </w:t>
      </w:r>
      <w:r>
        <w:rPr>
          <w:rStyle w:val="libFootnotenumChar"/>
        </w:rPr>
        <w:t>4</w:t>
      </w:r>
    </w:p>
    <w:p w:rsidR="00042891" w:rsidRDefault="00042891" w:rsidP="00F40395">
      <w:pPr>
        <w:pStyle w:val="libAr"/>
      </w:pPr>
      <w:r>
        <w:rPr>
          <w:rStyle w:val="libBold1Char"/>
          <w:rtl/>
        </w:rPr>
        <w:t>3071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في</w:t>
      </w:r>
      <w:r>
        <w:rPr>
          <w:rtl/>
          <w:lang w:bidi="fa-IR"/>
        </w:rPr>
        <w:t xml:space="preserve"> </w:t>
      </w:r>
      <w:r w:rsidRPr="00A840D2">
        <w:rPr>
          <w:rtl/>
          <w:lang w:bidi="fa-IR"/>
        </w:rPr>
        <w:t>سلطانِ</w:t>
      </w:r>
      <w:r>
        <w:rPr>
          <w:rtl/>
          <w:lang w:bidi="fa-IR"/>
        </w:rPr>
        <w:t xml:space="preserve"> </w:t>
      </w:r>
      <w:r w:rsidRPr="00A840D2">
        <w:rPr>
          <w:rtl/>
          <w:lang w:bidi="fa-IR"/>
        </w:rPr>
        <w:t>اللَّهِ</w:t>
      </w:r>
      <w:r>
        <w:rPr>
          <w:rtl/>
          <w:lang w:bidi="fa-IR"/>
        </w:rPr>
        <w:t xml:space="preserve"> </w:t>
      </w:r>
      <w:r w:rsidRPr="00A840D2">
        <w:rPr>
          <w:rtl/>
          <w:lang w:bidi="fa-IR"/>
        </w:rPr>
        <w:t>عِصمَةً</w:t>
      </w:r>
      <w:r>
        <w:rPr>
          <w:rtl/>
          <w:lang w:bidi="fa-IR"/>
        </w:rPr>
        <w:t xml:space="preserve"> </w:t>
      </w:r>
      <w:r w:rsidRPr="00A840D2">
        <w:rPr>
          <w:rtl/>
          <w:lang w:bidi="fa-IR"/>
        </w:rPr>
        <w:t>لأِمرِكُم</w:t>
      </w:r>
      <w:r>
        <w:rPr>
          <w:rtl/>
          <w:lang w:bidi="fa-IR"/>
        </w:rPr>
        <w:t xml:space="preserve"> ، </w:t>
      </w:r>
      <w:r w:rsidRPr="00A840D2">
        <w:rPr>
          <w:rtl/>
          <w:lang w:bidi="fa-IR"/>
        </w:rPr>
        <w:t>فَأعطُوهُ</w:t>
      </w:r>
      <w:r>
        <w:rPr>
          <w:rtl/>
          <w:lang w:bidi="fa-IR"/>
        </w:rPr>
        <w:t xml:space="preserve"> </w:t>
      </w:r>
      <w:r w:rsidRPr="00A840D2">
        <w:rPr>
          <w:rtl/>
          <w:lang w:bidi="fa-IR"/>
        </w:rPr>
        <w:t>طاعَتَكُم</w:t>
      </w:r>
      <w:r>
        <w:rPr>
          <w:rtl/>
          <w:lang w:bidi="fa-IR"/>
        </w:rPr>
        <w:t xml:space="preserve"> </w:t>
      </w:r>
      <w:r w:rsidRPr="00A840D2">
        <w:rPr>
          <w:rtl/>
          <w:lang w:bidi="fa-IR"/>
        </w:rPr>
        <w:t>غَيرَ</w:t>
      </w:r>
      <w:r>
        <w:rPr>
          <w:rtl/>
          <w:lang w:bidi="fa-IR"/>
        </w:rPr>
        <w:t xml:space="preserve"> </w:t>
      </w:r>
      <w:r w:rsidRPr="00A840D2">
        <w:rPr>
          <w:rtl/>
          <w:lang w:bidi="fa-IR"/>
        </w:rPr>
        <w:t>مُلَوَّمَةٍ</w:t>
      </w:r>
      <w:r>
        <w:rPr>
          <w:rtl/>
          <w:lang w:bidi="fa-IR"/>
        </w:rPr>
        <w:t xml:space="preserve"> (</w:t>
      </w:r>
      <w:r w:rsidRPr="00A840D2">
        <w:rPr>
          <w:rtl/>
          <w:lang w:bidi="fa-IR"/>
        </w:rPr>
        <w:t>مُتَلَوِّمِينَ</w:t>
      </w:r>
      <w:r>
        <w:rPr>
          <w:rtl/>
          <w:lang w:bidi="fa-IR"/>
        </w:rPr>
        <w:t xml:space="preserve">) </w:t>
      </w:r>
      <w:r w:rsidRPr="00A840D2">
        <w:rPr>
          <w:rtl/>
          <w:lang w:bidi="fa-IR"/>
        </w:rPr>
        <w:t>ولا</w:t>
      </w:r>
      <w:r>
        <w:rPr>
          <w:rtl/>
          <w:lang w:bidi="fa-IR"/>
        </w:rPr>
        <w:t xml:space="preserve"> </w:t>
      </w:r>
      <w:r w:rsidRPr="00A840D2">
        <w:rPr>
          <w:rtl/>
          <w:lang w:bidi="fa-IR"/>
        </w:rPr>
        <w:t>مُستَكرَهٍ</w:t>
      </w:r>
      <w:r>
        <w:rPr>
          <w:rtl/>
          <w:lang w:bidi="fa-IR"/>
        </w:rPr>
        <w:t xml:space="preserve"> </w:t>
      </w:r>
      <w:r w:rsidRPr="00A840D2">
        <w:rPr>
          <w:rtl/>
          <w:lang w:bidi="fa-IR"/>
        </w:rPr>
        <w:t>بها</w:t>
      </w:r>
      <w:r>
        <w:rPr>
          <w:rtl/>
          <w:lang w:bidi="fa-IR"/>
        </w:rPr>
        <w:t xml:space="preserve"> ، </w:t>
      </w:r>
      <w:r w:rsidRPr="00A840D2">
        <w:rPr>
          <w:rtl/>
          <w:lang w:bidi="fa-IR"/>
        </w:rPr>
        <w:t>واللَّهِ</w:t>
      </w:r>
      <w:r>
        <w:rPr>
          <w:rtl/>
          <w:lang w:bidi="fa-IR"/>
        </w:rPr>
        <w:t xml:space="preserve"> </w:t>
      </w:r>
      <w:r w:rsidRPr="00A840D2">
        <w:rPr>
          <w:rtl/>
          <w:lang w:bidi="fa-IR"/>
        </w:rPr>
        <w:t>لَتَفعَلُنَّ</w:t>
      </w:r>
      <w:r>
        <w:rPr>
          <w:rtl/>
          <w:lang w:bidi="fa-IR"/>
        </w:rPr>
        <w:t xml:space="preserve"> </w:t>
      </w:r>
      <w:r w:rsidRPr="00A840D2">
        <w:rPr>
          <w:rtl/>
          <w:lang w:bidi="fa-IR"/>
        </w:rPr>
        <w:t>أو</w:t>
      </w:r>
      <w:r>
        <w:rPr>
          <w:rtl/>
          <w:lang w:bidi="fa-IR"/>
        </w:rPr>
        <w:t xml:space="preserve"> </w:t>
      </w:r>
      <w:r w:rsidRPr="00A840D2">
        <w:rPr>
          <w:rtl/>
          <w:lang w:bidi="fa-IR"/>
        </w:rPr>
        <w:t>لَيَنقُلَنَّ</w:t>
      </w:r>
      <w:r>
        <w:rPr>
          <w:rtl/>
          <w:lang w:bidi="fa-IR"/>
        </w:rPr>
        <w:t xml:space="preserve"> </w:t>
      </w:r>
      <w:r w:rsidRPr="00A840D2">
        <w:rPr>
          <w:rtl/>
          <w:lang w:bidi="fa-IR"/>
        </w:rPr>
        <w:t>اللَّهُ</w:t>
      </w:r>
      <w:r>
        <w:rPr>
          <w:rtl/>
          <w:lang w:bidi="fa-IR"/>
        </w:rPr>
        <w:t xml:space="preserve"> </w:t>
      </w:r>
      <w:r w:rsidRPr="00A840D2">
        <w:rPr>
          <w:rtl/>
          <w:lang w:bidi="fa-IR"/>
        </w:rPr>
        <w:t>عَنكُم</w:t>
      </w:r>
      <w:r>
        <w:rPr>
          <w:rtl/>
          <w:lang w:bidi="fa-IR"/>
        </w:rPr>
        <w:t xml:space="preserve"> </w:t>
      </w:r>
      <w:r w:rsidRPr="00A840D2">
        <w:rPr>
          <w:rtl/>
          <w:lang w:bidi="fa-IR"/>
        </w:rPr>
        <w:t>سلطانَ</w:t>
      </w:r>
      <w:r>
        <w:rPr>
          <w:rtl/>
          <w:lang w:bidi="fa-IR"/>
        </w:rPr>
        <w:t xml:space="preserve"> </w:t>
      </w:r>
      <w:r w:rsidRPr="00A840D2">
        <w:rPr>
          <w:rtl/>
          <w:lang w:bidi="fa-IR"/>
        </w:rPr>
        <w:t>الإسلامِ</w:t>
      </w:r>
      <w:r>
        <w:rPr>
          <w:rtl/>
          <w:lang w:bidi="fa-IR"/>
        </w:rPr>
        <w:t xml:space="preserve"> ، </w:t>
      </w:r>
      <w:r w:rsidRPr="00A840D2">
        <w:rPr>
          <w:rtl/>
          <w:lang w:bidi="fa-IR"/>
        </w:rPr>
        <w:t>ثُمَّ</w:t>
      </w:r>
      <w:r>
        <w:rPr>
          <w:rtl/>
          <w:lang w:bidi="fa-IR"/>
        </w:rPr>
        <w:t xml:space="preserve"> </w:t>
      </w:r>
      <w:r w:rsidRPr="00A840D2">
        <w:rPr>
          <w:rtl/>
          <w:lang w:bidi="fa-IR"/>
        </w:rPr>
        <w:t>لا</w:t>
      </w:r>
      <w:r>
        <w:rPr>
          <w:rtl/>
          <w:lang w:bidi="fa-IR"/>
        </w:rPr>
        <w:t xml:space="preserve"> </w:t>
      </w:r>
      <w:r w:rsidRPr="00A840D2">
        <w:rPr>
          <w:rtl/>
          <w:lang w:bidi="fa-IR"/>
        </w:rPr>
        <w:t>يَنقُلُهُ</w:t>
      </w:r>
      <w:r>
        <w:rPr>
          <w:rtl/>
          <w:lang w:bidi="fa-IR"/>
        </w:rPr>
        <w:t xml:space="preserve"> </w:t>
      </w:r>
      <w:r w:rsidRPr="00A840D2">
        <w:rPr>
          <w:rtl/>
          <w:lang w:bidi="fa-IR"/>
        </w:rPr>
        <w:t>إلَيكُم</w:t>
      </w:r>
      <w:r>
        <w:rPr>
          <w:rtl/>
          <w:lang w:bidi="fa-IR"/>
        </w:rPr>
        <w:t xml:space="preserve"> </w:t>
      </w:r>
      <w:r w:rsidRPr="00A840D2">
        <w:rPr>
          <w:rtl/>
          <w:lang w:bidi="fa-IR"/>
        </w:rPr>
        <w:t>أبداً</w:t>
      </w:r>
      <w:r>
        <w:rPr>
          <w:rtl/>
          <w:lang w:bidi="fa-IR"/>
        </w:rPr>
        <w:t xml:space="preserve"> </w:t>
      </w:r>
      <w:r w:rsidRPr="00A840D2">
        <w:rPr>
          <w:rtl/>
          <w:lang w:bidi="fa-IR"/>
        </w:rPr>
        <w:t>حتّى</w:t>
      </w:r>
      <w:r>
        <w:rPr>
          <w:rtl/>
          <w:lang w:bidi="fa-IR"/>
        </w:rPr>
        <w:t xml:space="preserve">‏ </w:t>
      </w:r>
      <w:r w:rsidRPr="00A840D2">
        <w:rPr>
          <w:rtl/>
          <w:lang w:bidi="fa-IR"/>
        </w:rPr>
        <w:t>يَأرِزَ</w:t>
      </w:r>
      <w:r>
        <w:rPr>
          <w:rtl/>
          <w:lang w:bidi="fa-IR"/>
        </w:rPr>
        <w:t xml:space="preserve"> </w:t>
      </w:r>
      <w:r w:rsidRPr="00A840D2">
        <w:rPr>
          <w:rtl/>
          <w:lang w:bidi="fa-IR"/>
        </w:rPr>
        <w:t>الأمرُ</w:t>
      </w:r>
      <w:r>
        <w:rPr>
          <w:rtl/>
          <w:lang w:bidi="fa-IR"/>
        </w:rPr>
        <w:t xml:space="preserve"> </w:t>
      </w:r>
      <w:r w:rsidRPr="00A840D2">
        <w:rPr>
          <w:rtl/>
          <w:lang w:bidi="fa-IR"/>
        </w:rPr>
        <w:t>إلى</w:t>
      </w:r>
      <w:r>
        <w:rPr>
          <w:rtl/>
          <w:lang w:bidi="fa-IR"/>
        </w:rPr>
        <w:t xml:space="preserve">‏ </w:t>
      </w:r>
      <w:r w:rsidRPr="00A840D2">
        <w:rPr>
          <w:rtl/>
          <w:lang w:bidi="fa-IR"/>
        </w:rPr>
        <w:t>غَيرِكُم</w:t>
      </w:r>
      <w:r>
        <w:rPr>
          <w:rtl/>
          <w:lang w:bidi="fa-IR"/>
        </w:rPr>
        <w:t xml:space="preserve"> .</w:t>
      </w:r>
      <w:r>
        <w:rPr>
          <w:rStyle w:val="libFootnotenumChar"/>
          <w:rtl/>
        </w:rPr>
        <w:t>5</w:t>
      </w:r>
    </w:p>
    <w:p w:rsidR="00042891" w:rsidRDefault="00042891" w:rsidP="00042891">
      <w:pPr>
        <w:pStyle w:val="libNormal"/>
      </w:pPr>
      <w:r>
        <w:rPr>
          <w:rStyle w:val="libBold1Char"/>
        </w:rPr>
        <w:t>3071</w:t>
      </w:r>
      <w:r w:rsidRPr="000F7D59">
        <w:rPr>
          <w:rStyle w:val="libBold1Char"/>
        </w:rPr>
        <w:t>.</w:t>
      </w:r>
      <w:r>
        <w:rPr>
          <w:lang w:bidi="fa-IR"/>
        </w:rPr>
        <w:t xml:space="preserve"> </w:t>
      </w:r>
      <w:r>
        <w:t xml:space="preserve">Imam Ali </w:t>
      </w:r>
      <w:r w:rsidRPr="001500BA">
        <w:t>(AS)</w:t>
      </w:r>
      <w:r>
        <w:t xml:space="preserve"> said, 'Verily a divine authority safeguards your affairs, so offer him such obedience as is neither blameworthy nor reluctant. By Allah, you must do so else Allah will take away the rule of Islam from you, never to return it to you thereafter until it settles with others.'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عنوان </w:t>
      </w:r>
      <w:r>
        <w:rPr>
          <w:rtl/>
          <w:lang w:bidi="fa-IR"/>
        </w:rPr>
        <w:t>13 «</w:t>
      </w:r>
      <w:r w:rsidRPr="00B61F7A">
        <w:rPr>
          <w:rtl/>
        </w:rPr>
        <w:t>الإماره</w:t>
      </w:r>
      <w:r w:rsidRPr="00C32A49">
        <w:rPr>
          <w:rtl/>
        </w:rPr>
        <w:t>» .</w:t>
      </w:r>
    </w:p>
    <w:p w:rsidR="00042891" w:rsidRPr="006B4ED3" w:rsidRDefault="00042891" w:rsidP="00042891">
      <w:pPr>
        <w:pStyle w:val="libBold2"/>
      </w:pPr>
      <w:r w:rsidRPr="006B4ED3">
        <w:t xml:space="preserve">(See also: COMMAND </w:t>
      </w:r>
      <w:r>
        <w:t>13</w:t>
      </w:r>
      <w:r w:rsidRPr="006B4ED3">
        <w:t>)</w:t>
      </w:r>
    </w:p>
    <w:p w:rsidR="00042891" w:rsidRDefault="00042891" w:rsidP="00042891">
      <w:pPr>
        <w:pStyle w:val="libNormal"/>
      </w:pPr>
    </w:p>
    <w:p w:rsidR="00042891" w:rsidRDefault="00042891" w:rsidP="003C21EC">
      <w:pPr>
        <w:pStyle w:val="Heading3"/>
      </w:pPr>
      <w:bookmarkStart w:id="3407" w:name="_Toc484338620"/>
      <w:bookmarkStart w:id="3408" w:name="_Toc485812934"/>
      <w:r>
        <w:t>Notes</w:t>
      </w:r>
      <w:bookmarkEnd w:id="3407"/>
      <w:bookmarkEnd w:id="3408"/>
    </w:p>
    <w:p w:rsidR="00042891" w:rsidRDefault="00042891" w:rsidP="00042891">
      <w:pPr>
        <w:pStyle w:val="libFootnote"/>
      </w:pPr>
      <w:r>
        <w:t xml:space="preserve">1. </w:t>
      </w:r>
      <w:r>
        <w:rPr>
          <w:rtl/>
        </w:rPr>
        <w:t xml:space="preserve">كنز العمّال : </w:t>
      </w:r>
      <w:r>
        <w:rPr>
          <w:rtl/>
          <w:lang w:bidi="fa-IR"/>
        </w:rPr>
        <w:t>14589</w:t>
      </w:r>
      <w:r>
        <w:t xml:space="preserve"> .</w:t>
      </w:r>
    </w:p>
    <w:p w:rsidR="00042891" w:rsidRDefault="00042891" w:rsidP="00042891">
      <w:pPr>
        <w:pStyle w:val="libFootnote"/>
      </w:pPr>
      <w:r>
        <w:t xml:space="preserve">2. Kanz al-Ummal, no. </w:t>
      </w:r>
      <w:r>
        <w:rPr>
          <w:lang w:bidi="fa-IR"/>
        </w:rPr>
        <w:t>14589</w:t>
      </w:r>
    </w:p>
    <w:p w:rsidR="00042891" w:rsidRDefault="00042891" w:rsidP="00042891">
      <w:pPr>
        <w:pStyle w:val="libFootnote"/>
      </w:pPr>
      <w:r>
        <w:t xml:space="preserve">3. </w:t>
      </w:r>
      <w:r>
        <w:rPr>
          <w:rtl/>
        </w:rPr>
        <w:t xml:space="preserve">نهج البلاغة : الحكمة </w:t>
      </w:r>
      <w:r>
        <w:rPr>
          <w:rtl/>
          <w:lang w:bidi="fa-IR"/>
        </w:rPr>
        <w:t>332</w:t>
      </w:r>
      <w:r>
        <w:t xml:space="preserve"> .</w:t>
      </w:r>
    </w:p>
    <w:p w:rsidR="00042891" w:rsidRDefault="00042891" w:rsidP="00042891">
      <w:pPr>
        <w:pStyle w:val="libFootnote"/>
      </w:pPr>
      <w:r>
        <w:t xml:space="preserve">4. Nahj al-Balagha, Saying </w:t>
      </w:r>
      <w:r>
        <w:rPr>
          <w:lang w:bidi="fa-IR"/>
        </w:rPr>
        <w:t>332</w:t>
      </w:r>
    </w:p>
    <w:p w:rsidR="00042891" w:rsidRDefault="00042891" w:rsidP="00042891">
      <w:pPr>
        <w:pStyle w:val="libFootnote"/>
      </w:pPr>
      <w:r>
        <w:t xml:space="preserve">5. </w:t>
      </w:r>
      <w:r>
        <w:rPr>
          <w:rtl/>
        </w:rPr>
        <w:t xml:space="preserve">نهج البلاغة : الخطبة </w:t>
      </w:r>
      <w:r>
        <w:rPr>
          <w:rtl/>
          <w:lang w:bidi="fa-IR"/>
        </w:rPr>
        <w:t>169</w:t>
      </w:r>
      <w:r>
        <w:t xml:space="preserve"> .</w:t>
      </w:r>
    </w:p>
    <w:p w:rsidR="00042891" w:rsidRDefault="00042891" w:rsidP="00042891">
      <w:pPr>
        <w:pStyle w:val="libFootnote"/>
        <w:rPr>
          <w:rtl/>
          <w:lang w:bidi="fa-IR"/>
        </w:rPr>
      </w:pPr>
      <w:r>
        <w:t xml:space="preserve">6. Ibid. Sermon </w:t>
      </w:r>
      <w:r>
        <w:rPr>
          <w:lang w:bidi="fa-IR"/>
        </w:rPr>
        <w:t>169</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409" w:name="_Toc484338621"/>
      <w:bookmarkStart w:id="3410" w:name="_Toc485812935"/>
      <w:r>
        <w:rPr>
          <w:lang w:bidi="fa-IR"/>
        </w:rPr>
        <w:lastRenderedPageBreak/>
        <w:t>197</w:t>
      </w:r>
      <w:r>
        <w:t xml:space="preserve"> - </w:t>
      </w:r>
      <w:r>
        <w:rPr>
          <w:rtl/>
          <w:lang w:bidi="fa-IR"/>
        </w:rPr>
        <w:t>الإسلام‏</w:t>
      </w:r>
      <w:bookmarkEnd w:id="3409"/>
      <w:bookmarkEnd w:id="3410"/>
    </w:p>
    <w:p w:rsidR="00042891" w:rsidRDefault="00042891" w:rsidP="003C21EC">
      <w:pPr>
        <w:pStyle w:val="Heading1Center"/>
      </w:pPr>
      <w:bookmarkStart w:id="3411" w:name="_Toc484338622"/>
      <w:bookmarkStart w:id="3412" w:name="_Toc485812936"/>
      <w:r>
        <w:rPr>
          <w:lang w:bidi="fa-IR"/>
        </w:rPr>
        <w:t>197</w:t>
      </w:r>
      <w:r>
        <w:t>. ISLAM</w:t>
      </w:r>
      <w:bookmarkEnd w:id="3411"/>
      <w:bookmarkEnd w:id="3412"/>
    </w:p>
    <w:p w:rsidR="00042891" w:rsidRDefault="00042891" w:rsidP="003C21EC">
      <w:pPr>
        <w:pStyle w:val="Heading2Center"/>
      </w:pPr>
      <w:bookmarkStart w:id="3413" w:name="_Toc484338623"/>
      <w:bookmarkStart w:id="3414" w:name="_Toc485812937"/>
      <w:r>
        <w:rPr>
          <w:lang w:bidi="fa-IR"/>
        </w:rPr>
        <w:t>965</w:t>
      </w:r>
      <w:r>
        <w:t xml:space="preserve"> - </w:t>
      </w:r>
      <w:r>
        <w:rPr>
          <w:rtl/>
          <w:lang w:bidi="fa-IR"/>
        </w:rPr>
        <w:t>الإسلامُ دِينُ اللَّهِ‏</w:t>
      </w:r>
      <w:bookmarkEnd w:id="3413"/>
      <w:bookmarkEnd w:id="3414"/>
    </w:p>
    <w:p w:rsidR="00042891" w:rsidRDefault="00042891" w:rsidP="003C21EC">
      <w:pPr>
        <w:pStyle w:val="Heading2Center"/>
      </w:pPr>
      <w:bookmarkStart w:id="3415" w:name="_Toc484338624"/>
      <w:bookmarkStart w:id="3416" w:name="_Toc485812938"/>
      <w:r>
        <w:rPr>
          <w:lang w:bidi="fa-IR"/>
        </w:rPr>
        <w:t>965</w:t>
      </w:r>
      <w:r>
        <w:t>. ISLAM THE RELIGION OF ALLAH</w:t>
      </w:r>
      <w:bookmarkEnd w:id="3415"/>
      <w:bookmarkEnd w:id="3416"/>
    </w:p>
    <w:p w:rsidR="00042891" w:rsidRDefault="00042891" w:rsidP="00F40395">
      <w:pPr>
        <w:pStyle w:val="libAr"/>
      </w:pPr>
      <w:r w:rsidRPr="004A7464">
        <w:rPr>
          <w:rtl/>
        </w:rPr>
        <w:t>(</w:t>
      </w:r>
      <w:r w:rsidRPr="00B61F7A">
        <w:rPr>
          <w:rtl/>
        </w:rPr>
        <w:t>إنَّ الدِّينَ عِنْدَ اللَّهِ الْإسْلامُ).</w:t>
      </w:r>
      <w:r>
        <w:rPr>
          <w:rStyle w:val="libFootnotenumChar"/>
          <w:rtl/>
        </w:rPr>
        <w:t>1</w:t>
      </w:r>
    </w:p>
    <w:p w:rsidR="00042891" w:rsidRDefault="00042891" w:rsidP="00042891">
      <w:pPr>
        <w:pStyle w:val="libNormal"/>
        <w:outlineLvl w:val="0"/>
      </w:pPr>
      <w:bookmarkStart w:id="3417" w:name="_Toc485812939"/>
      <w:r w:rsidRPr="00FD71ED">
        <w:rPr>
          <w:rStyle w:val="libBoldItalicChar"/>
        </w:rPr>
        <w:t>“Indeed, with Allah the religion is Islam.”</w:t>
      </w:r>
      <w:r>
        <w:t xml:space="preserve"> </w:t>
      </w:r>
      <w:r>
        <w:rPr>
          <w:rStyle w:val="libFootnotenumChar"/>
        </w:rPr>
        <w:t>2</w:t>
      </w:r>
      <w:bookmarkEnd w:id="3417"/>
    </w:p>
    <w:p w:rsidR="00042891" w:rsidRDefault="00042891" w:rsidP="00F40395">
      <w:pPr>
        <w:pStyle w:val="libAr"/>
      </w:pPr>
      <w:r w:rsidRPr="004A7464">
        <w:rPr>
          <w:rtl/>
        </w:rPr>
        <w:t>(</w:t>
      </w:r>
      <w:r w:rsidRPr="00B61F7A">
        <w:rPr>
          <w:rtl/>
        </w:rPr>
        <w:t>وَمَنْ يَبْتَغِ غَيرَ الْإِسْلامِ دِيْناً فَلَنْ يُقْبَلَ مِنْهُ وَهُوَ فِي الْآخِرَةِ مِنَ الخاسِرِينَ).</w:t>
      </w:r>
      <w:r>
        <w:rPr>
          <w:rStyle w:val="libFootnotenumChar"/>
          <w:rtl/>
        </w:rPr>
        <w:t>3</w:t>
      </w:r>
    </w:p>
    <w:p w:rsidR="00042891" w:rsidRDefault="00042891" w:rsidP="00042891">
      <w:pPr>
        <w:pStyle w:val="libNormal"/>
      </w:pPr>
      <w:r w:rsidRPr="00FD71ED">
        <w:rPr>
          <w:rStyle w:val="libBoldItalicChar"/>
        </w:rPr>
        <w:t>“Should anyone follow a religion other than Islam, it shall never be accepted from him, and he will be among the losers in the Hereafter.”</w:t>
      </w:r>
      <w:r>
        <w:t xml:space="preserve"> </w:t>
      </w:r>
      <w:r>
        <w:rPr>
          <w:rStyle w:val="libFootnotenumChar"/>
        </w:rPr>
        <w:t>4</w:t>
      </w:r>
    </w:p>
    <w:p w:rsidR="00042891" w:rsidRDefault="00042891" w:rsidP="00F40395">
      <w:pPr>
        <w:pStyle w:val="libAr"/>
      </w:pPr>
      <w:r>
        <w:rPr>
          <w:rStyle w:val="libBold1Char"/>
          <w:rtl/>
        </w:rPr>
        <w:t>3072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الإسلامُ</w:t>
      </w:r>
      <w:r>
        <w:rPr>
          <w:rtl/>
          <w:lang w:bidi="fa-IR"/>
        </w:rPr>
        <w:t xml:space="preserve"> </w:t>
      </w:r>
      <w:r w:rsidRPr="00A840D2">
        <w:rPr>
          <w:rtl/>
          <w:lang w:bidi="fa-IR"/>
        </w:rPr>
        <w:t>يَعلُو</w:t>
      </w:r>
      <w:r>
        <w:rPr>
          <w:rtl/>
          <w:lang w:bidi="fa-IR"/>
        </w:rPr>
        <w:t xml:space="preserve"> </w:t>
      </w:r>
      <w:r w:rsidRPr="00A840D2">
        <w:rPr>
          <w:rtl/>
          <w:lang w:bidi="fa-IR"/>
        </w:rPr>
        <w:t>ولا</w:t>
      </w:r>
      <w:r>
        <w:rPr>
          <w:rtl/>
          <w:lang w:bidi="fa-IR"/>
        </w:rPr>
        <w:t xml:space="preserve"> </w:t>
      </w:r>
      <w:r w:rsidRPr="00A840D2">
        <w:rPr>
          <w:rtl/>
          <w:lang w:bidi="fa-IR"/>
        </w:rPr>
        <w:t>يُعلى</w:t>
      </w:r>
      <w:r>
        <w:rPr>
          <w:rtl/>
          <w:lang w:bidi="fa-IR"/>
        </w:rPr>
        <w:t xml:space="preserve">‏ </w:t>
      </w:r>
      <w:r w:rsidRPr="00A840D2">
        <w:rPr>
          <w:rtl/>
          <w:lang w:bidi="fa-IR"/>
        </w:rPr>
        <w:t>علَيهِ</w:t>
      </w:r>
      <w:r>
        <w:rPr>
          <w:rtl/>
          <w:lang w:bidi="fa-IR"/>
        </w:rPr>
        <w:t xml:space="preserve"> .</w:t>
      </w:r>
      <w:r>
        <w:rPr>
          <w:rStyle w:val="libFootnotenumChar"/>
          <w:rtl/>
        </w:rPr>
        <w:t>5</w:t>
      </w:r>
    </w:p>
    <w:p w:rsidR="00042891" w:rsidRDefault="00042891" w:rsidP="00042891">
      <w:pPr>
        <w:pStyle w:val="libNormal"/>
      </w:pPr>
      <w:r>
        <w:rPr>
          <w:rStyle w:val="libBold1Char"/>
        </w:rPr>
        <w:t>3072</w:t>
      </w:r>
      <w:r w:rsidRPr="000F7D59">
        <w:rPr>
          <w:rStyle w:val="libBold1Char"/>
        </w:rPr>
        <w:t>.</w:t>
      </w:r>
      <w:r>
        <w:rPr>
          <w:lang w:bidi="fa-IR"/>
        </w:rPr>
        <w:t xml:space="preserve"> </w:t>
      </w:r>
      <w:r>
        <w:t xml:space="preserve">The Prophet </w:t>
      </w:r>
      <w:r w:rsidRPr="001500BA">
        <w:t>(SAWA)</w:t>
      </w:r>
      <w:r>
        <w:t xml:space="preserve"> said, 'Islam excels and cannot be surpassed by anything else.' </w:t>
      </w:r>
      <w:r>
        <w:rPr>
          <w:rStyle w:val="libFootnotenumChar"/>
        </w:rPr>
        <w:t>6</w:t>
      </w:r>
    </w:p>
    <w:p w:rsidR="00042891" w:rsidRDefault="00042891" w:rsidP="00F40395">
      <w:pPr>
        <w:pStyle w:val="libAr"/>
      </w:pPr>
      <w:r>
        <w:rPr>
          <w:rStyle w:val="libBold1Char"/>
          <w:rtl/>
        </w:rPr>
        <w:t>3073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أحسَنَ</w:t>
      </w:r>
      <w:r>
        <w:rPr>
          <w:rtl/>
          <w:lang w:bidi="fa-IR"/>
        </w:rPr>
        <w:t xml:space="preserve"> </w:t>
      </w:r>
      <w:r w:rsidRPr="00A840D2">
        <w:rPr>
          <w:rtl/>
          <w:lang w:bidi="fa-IR"/>
        </w:rPr>
        <w:t>في</w:t>
      </w:r>
      <w:r>
        <w:rPr>
          <w:rtl/>
          <w:lang w:bidi="fa-IR"/>
        </w:rPr>
        <w:t xml:space="preserve"> </w:t>
      </w:r>
      <w:r w:rsidRPr="00A840D2">
        <w:rPr>
          <w:rtl/>
          <w:lang w:bidi="fa-IR"/>
        </w:rPr>
        <w:t>الإسلامِ</w:t>
      </w:r>
      <w:r>
        <w:rPr>
          <w:rtl/>
          <w:lang w:bidi="fa-IR"/>
        </w:rPr>
        <w:t xml:space="preserve"> </w:t>
      </w:r>
      <w:r w:rsidRPr="00A840D2">
        <w:rPr>
          <w:rtl/>
          <w:lang w:bidi="fa-IR"/>
        </w:rPr>
        <w:t>لَم</w:t>
      </w:r>
      <w:r>
        <w:rPr>
          <w:rtl/>
          <w:lang w:bidi="fa-IR"/>
        </w:rPr>
        <w:t xml:space="preserve"> </w:t>
      </w:r>
      <w:r w:rsidRPr="00A840D2">
        <w:rPr>
          <w:rtl/>
          <w:lang w:bidi="fa-IR"/>
        </w:rPr>
        <w:t>يُؤاخَذْ</w:t>
      </w:r>
      <w:r>
        <w:rPr>
          <w:rtl/>
          <w:lang w:bidi="fa-IR"/>
        </w:rPr>
        <w:t xml:space="preserve"> </w:t>
      </w:r>
      <w:r w:rsidRPr="00A840D2">
        <w:rPr>
          <w:rtl/>
          <w:lang w:bidi="fa-IR"/>
        </w:rPr>
        <w:t>بما</w:t>
      </w:r>
      <w:r>
        <w:rPr>
          <w:rtl/>
          <w:lang w:bidi="fa-IR"/>
        </w:rPr>
        <w:t xml:space="preserve"> </w:t>
      </w:r>
      <w:r w:rsidRPr="00A840D2">
        <w:rPr>
          <w:rtl/>
          <w:lang w:bidi="fa-IR"/>
        </w:rPr>
        <w:t>عَمِلَ</w:t>
      </w:r>
      <w:r>
        <w:rPr>
          <w:rtl/>
          <w:lang w:bidi="fa-IR"/>
        </w:rPr>
        <w:t xml:space="preserve"> </w:t>
      </w:r>
      <w:r w:rsidRPr="00A840D2">
        <w:rPr>
          <w:rtl/>
          <w:lang w:bidi="fa-IR"/>
        </w:rPr>
        <w:t>في</w:t>
      </w:r>
      <w:r>
        <w:rPr>
          <w:rtl/>
          <w:lang w:bidi="fa-IR"/>
        </w:rPr>
        <w:t xml:space="preserve"> </w:t>
      </w:r>
      <w:r w:rsidRPr="00A840D2">
        <w:rPr>
          <w:rtl/>
          <w:lang w:bidi="fa-IR"/>
        </w:rPr>
        <w:t>الجاهليَّةِ</w:t>
      </w:r>
      <w:r>
        <w:rPr>
          <w:rtl/>
          <w:lang w:bidi="fa-IR"/>
        </w:rPr>
        <w:t xml:space="preserve"> ، </w:t>
      </w:r>
      <w:r w:rsidRPr="00A840D2">
        <w:rPr>
          <w:rtl/>
          <w:lang w:bidi="fa-IR"/>
        </w:rPr>
        <w:t>ومَن</w:t>
      </w:r>
      <w:r>
        <w:rPr>
          <w:rtl/>
          <w:lang w:bidi="fa-IR"/>
        </w:rPr>
        <w:t xml:space="preserve"> </w:t>
      </w:r>
      <w:r w:rsidRPr="00A840D2">
        <w:rPr>
          <w:rtl/>
          <w:lang w:bidi="fa-IR"/>
        </w:rPr>
        <w:t>أساءَ</w:t>
      </w:r>
      <w:r>
        <w:rPr>
          <w:rtl/>
          <w:lang w:bidi="fa-IR"/>
        </w:rPr>
        <w:t xml:space="preserve"> </w:t>
      </w:r>
      <w:r w:rsidRPr="00A840D2">
        <w:rPr>
          <w:rtl/>
          <w:lang w:bidi="fa-IR"/>
        </w:rPr>
        <w:t>في</w:t>
      </w:r>
      <w:r>
        <w:rPr>
          <w:rtl/>
          <w:lang w:bidi="fa-IR"/>
        </w:rPr>
        <w:t xml:space="preserve"> </w:t>
      </w:r>
      <w:r w:rsidRPr="00A840D2">
        <w:rPr>
          <w:rtl/>
          <w:lang w:bidi="fa-IR"/>
        </w:rPr>
        <w:t>الإسلامِ</w:t>
      </w:r>
      <w:r>
        <w:rPr>
          <w:rtl/>
          <w:lang w:bidi="fa-IR"/>
        </w:rPr>
        <w:t xml:space="preserve"> </w:t>
      </w:r>
      <w:r w:rsidRPr="00A840D2">
        <w:rPr>
          <w:rtl/>
          <w:lang w:bidi="fa-IR"/>
        </w:rPr>
        <w:t>اُخِذَ</w:t>
      </w:r>
      <w:r>
        <w:rPr>
          <w:rtl/>
          <w:lang w:bidi="fa-IR"/>
        </w:rPr>
        <w:t xml:space="preserve"> </w:t>
      </w:r>
      <w:r w:rsidRPr="00A840D2">
        <w:rPr>
          <w:rtl/>
          <w:lang w:bidi="fa-IR"/>
        </w:rPr>
        <w:t>بِالأوَّلِ</w:t>
      </w:r>
      <w:r>
        <w:rPr>
          <w:rtl/>
          <w:lang w:bidi="fa-IR"/>
        </w:rPr>
        <w:t xml:space="preserve"> </w:t>
      </w:r>
      <w:r w:rsidRPr="00A840D2">
        <w:rPr>
          <w:rtl/>
          <w:lang w:bidi="fa-IR"/>
        </w:rPr>
        <w:t>والآخِرِ</w:t>
      </w:r>
      <w:r>
        <w:rPr>
          <w:rtl/>
          <w:lang w:bidi="fa-IR"/>
        </w:rPr>
        <w:t xml:space="preserve"> .</w:t>
      </w:r>
      <w:r>
        <w:rPr>
          <w:rStyle w:val="libFootnotenumChar"/>
          <w:rtl/>
        </w:rPr>
        <w:t>7</w:t>
      </w:r>
    </w:p>
    <w:p w:rsidR="00042891" w:rsidRDefault="00042891" w:rsidP="00042891">
      <w:pPr>
        <w:pStyle w:val="libNormal"/>
      </w:pPr>
      <w:r>
        <w:rPr>
          <w:rStyle w:val="libBold1Char"/>
        </w:rPr>
        <w:t>3073</w:t>
      </w:r>
      <w:r w:rsidRPr="000F7D59">
        <w:rPr>
          <w:rStyle w:val="libBold1Char"/>
        </w:rPr>
        <w:t>.</w:t>
      </w:r>
      <w:r>
        <w:rPr>
          <w:lang w:bidi="fa-IR"/>
        </w:rPr>
        <w:t xml:space="preserve"> </w:t>
      </w:r>
      <w:r>
        <w:t xml:space="preserve">The Prophet </w:t>
      </w:r>
      <w:r w:rsidRPr="001500BA">
        <w:t>(SAWA)</w:t>
      </w:r>
      <w:r>
        <w:t xml:space="preserve"> said, 'He who performs good acts after having embraced Islam will not be punished for anything that he did in his pre-Islamic state, whilst he who continues to commit bad after having embraced Islam will be taken to account for everything from beginning to end.' </w:t>
      </w:r>
      <w:r>
        <w:rPr>
          <w:rStyle w:val="libFootnotenumChar"/>
        </w:rPr>
        <w:t>8</w:t>
      </w:r>
    </w:p>
    <w:p w:rsidR="00042891" w:rsidRDefault="00042891" w:rsidP="00F40395">
      <w:pPr>
        <w:pStyle w:val="libAr"/>
      </w:pPr>
      <w:r>
        <w:rPr>
          <w:rStyle w:val="libBold1Char"/>
          <w:rtl/>
        </w:rPr>
        <w:t>3074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شَرَفَ</w:t>
      </w:r>
      <w:r>
        <w:rPr>
          <w:rtl/>
          <w:lang w:bidi="fa-IR"/>
        </w:rPr>
        <w:t xml:space="preserve"> </w:t>
      </w:r>
      <w:r w:rsidRPr="00A840D2">
        <w:rPr>
          <w:rtl/>
          <w:lang w:bidi="fa-IR"/>
        </w:rPr>
        <w:t>أعلى</w:t>
      </w:r>
      <w:r>
        <w:rPr>
          <w:rtl/>
          <w:lang w:bidi="fa-IR"/>
        </w:rPr>
        <w:t xml:space="preserve">‏ </w:t>
      </w:r>
      <w:r w:rsidRPr="00A840D2">
        <w:rPr>
          <w:rtl/>
          <w:lang w:bidi="fa-IR"/>
        </w:rPr>
        <w:t>مِنَ</w:t>
      </w:r>
      <w:r>
        <w:rPr>
          <w:rtl/>
          <w:lang w:bidi="fa-IR"/>
        </w:rPr>
        <w:t xml:space="preserve"> </w:t>
      </w:r>
      <w:r w:rsidRPr="00A840D2">
        <w:rPr>
          <w:rtl/>
          <w:lang w:bidi="fa-IR"/>
        </w:rPr>
        <w:t>الإسلامِ</w:t>
      </w:r>
      <w:r>
        <w:rPr>
          <w:rtl/>
          <w:lang w:bidi="fa-IR"/>
        </w:rPr>
        <w:t xml:space="preserve"> .</w:t>
      </w:r>
      <w:r>
        <w:rPr>
          <w:rStyle w:val="libFootnotenumChar"/>
          <w:rtl/>
        </w:rPr>
        <w:t>9</w:t>
      </w:r>
    </w:p>
    <w:p w:rsidR="00042891" w:rsidRDefault="00042891" w:rsidP="00042891">
      <w:pPr>
        <w:pStyle w:val="libNormal"/>
      </w:pPr>
      <w:r>
        <w:rPr>
          <w:rStyle w:val="libBold1Char"/>
        </w:rPr>
        <w:t>3074</w:t>
      </w:r>
      <w:r w:rsidRPr="000F7D59">
        <w:rPr>
          <w:rStyle w:val="libBold1Char"/>
        </w:rPr>
        <w:t>.</w:t>
      </w:r>
      <w:r>
        <w:rPr>
          <w:lang w:bidi="fa-IR"/>
        </w:rPr>
        <w:t xml:space="preserve"> </w:t>
      </w:r>
      <w:r>
        <w:t xml:space="preserve">Imam Ali </w:t>
      </w:r>
      <w:r w:rsidRPr="001500BA">
        <w:t>(AS)</w:t>
      </w:r>
      <w:r>
        <w:t xml:space="preserve"> said, 'There is no distinction higher than Islam.' </w:t>
      </w:r>
      <w:r>
        <w:rPr>
          <w:rStyle w:val="libFootnotenumChar"/>
        </w:rPr>
        <w:t>10</w:t>
      </w:r>
    </w:p>
    <w:p w:rsidR="00042891" w:rsidRDefault="00042891" w:rsidP="00F40395">
      <w:pPr>
        <w:pStyle w:val="libAr"/>
      </w:pPr>
      <w:r>
        <w:rPr>
          <w:rStyle w:val="libBold1Char"/>
          <w:rtl/>
        </w:rPr>
        <w:t>3075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هذا</w:t>
      </w:r>
      <w:r>
        <w:rPr>
          <w:rtl/>
          <w:lang w:bidi="fa-IR"/>
        </w:rPr>
        <w:t xml:space="preserve"> </w:t>
      </w:r>
      <w:r w:rsidRPr="00A840D2">
        <w:rPr>
          <w:rtl/>
          <w:lang w:bidi="fa-IR"/>
        </w:rPr>
        <w:t>الإسلامَ</w:t>
      </w:r>
      <w:r>
        <w:rPr>
          <w:rtl/>
          <w:lang w:bidi="fa-IR"/>
        </w:rPr>
        <w:t xml:space="preserve"> </w:t>
      </w:r>
      <w:r w:rsidRPr="00A840D2">
        <w:rPr>
          <w:rtl/>
          <w:lang w:bidi="fa-IR"/>
        </w:rPr>
        <w:t>دِينُ</w:t>
      </w:r>
      <w:r>
        <w:rPr>
          <w:rtl/>
          <w:lang w:bidi="fa-IR"/>
        </w:rPr>
        <w:t xml:space="preserve"> </w:t>
      </w:r>
      <w:r w:rsidRPr="00A840D2">
        <w:rPr>
          <w:rtl/>
          <w:lang w:bidi="fa-IR"/>
        </w:rPr>
        <w:t>اللَّهِ</w:t>
      </w:r>
      <w:r>
        <w:rPr>
          <w:rtl/>
          <w:lang w:bidi="fa-IR"/>
        </w:rPr>
        <w:t xml:space="preserve"> </w:t>
      </w:r>
      <w:r w:rsidRPr="00A840D2">
        <w:rPr>
          <w:rtl/>
          <w:lang w:bidi="fa-IR"/>
        </w:rPr>
        <w:t>الذي</w:t>
      </w:r>
      <w:r>
        <w:rPr>
          <w:rtl/>
          <w:lang w:bidi="fa-IR"/>
        </w:rPr>
        <w:t xml:space="preserve"> </w:t>
      </w:r>
      <w:r w:rsidRPr="00A840D2">
        <w:rPr>
          <w:rtl/>
          <w:lang w:bidi="fa-IR"/>
        </w:rPr>
        <w:t>اصطَفاهُ</w:t>
      </w:r>
      <w:r>
        <w:rPr>
          <w:rtl/>
          <w:lang w:bidi="fa-IR"/>
        </w:rPr>
        <w:t xml:space="preserve"> </w:t>
      </w:r>
      <w:r w:rsidRPr="00A840D2">
        <w:rPr>
          <w:rtl/>
          <w:lang w:bidi="fa-IR"/>
        </w:rPr>
        <w:t>لِنفسِهِ</w:t>
      </w:r>
      <w:r>
        <w:rPr>
          <w:rtl/>
          <w:lang w:bidi="fa-IR"/>
        </w:rPr>
        <w:t xml:space="preserve"> ، </w:t>
      </w:r>
      <w:r w:rsidRPr="00A840D2">
        <w:rPr>
          <w:rtl/>
          <w:lang w:bidi="fa-IR"/>
        </w:rPr>
        <w:t>واصطَنَعَهُ</w:t>
      </w:r>
      <w:r>
        <w:rPr>
          <w:rtl/>
          <w:lang w:bidi="fa-IR"/>
        </w:rPr>
        <w:t xml:space="preserve"> </w:t>
      </w:r>
      <w:r w:rsidRPr="00A840D2">
        <w:rPr>
          <w:rtl/>
          <w:lang w:bidi="fa-IR"/>
        </w:rPr>
        <w:t>على</w:t>
      </w:r>
      <w:r>
        <w:rPr>
          <w:rtl/>
          <w:lang w:bidi="fa-IR"/>
        </w:rPr>
        <w:t xml:space="preserve">‏ </w:t>
      </w:r>
      <w:r w:rsidRPr="00A840D2">
        <w:rPr>
          <w:rtl/>
          <w:lang w:bidi="fa-IR"/>
        </w:rPr>
        <w:t>عَينِهِ</w:t>
      </w:r>
      <w:r>
        <w:rPr>
          <w:rtl/>
          <w:lang w:bidi="fa-IR"/>
        </w:rPr>
        <w:t xml:space="preserve"> ، </w:t>
      </w:r>
      <w:r w:rsidRPr="00A840D2">
        <w:rPr>
          <w:rtl/>
          <w:lang w:bidi="fa-IR"/>
        </w:rPr>
        <w:t>وأصفاهُ</w:t>
      </w:r>
      <w:r>
        <w:rPr>
          <w:rtl/>
          <w:lang w:bidi="fa-IR"/>
        </w:rPr>
        <w:t xml:space="preserve"> </w:t>
      </w:r>
      <w:r w:rsidRPr="00A840D2">
        <w:rPr>
          <w:rtl/>
          <w:lang w:bidi="fa-IR"/>
        </w:rPr>
        <w:t>خِيَرَةَ</w:t>
      </w:r>
      <w:r>
        <w:rPr>
          <w:rtl/>
          <w:lang w:bidi="fa-IR"/>
        </w:rPr>
        <w:t xml:space="preserve"> </w:t>
      </w:r>
      <w:r w:rsidRPr="00A840D2">
        <w:rPr>
          <w:rtl/>
          <w:lang w:bidi="fa-IR"/>
        </w:rPr>
        <w:t>خَلقِهِ</w:t>
      </w:r>
      <w:r>
        <w:rPr>
          <w:rtl/>
          <w:lang w:bidi="fa-IR"/>
        </w:rPr>
        <w:t xml:space="preserve"> ، </w:t>
      </w:r>
      <w:r w:rsidRPr="00A840D2">
        <w:rPr>
          <w:rtl/>
          <w:lang w:bidi="fa-IR"/>
        </w:rPr>
        <w:t>وأقامَ</w:t>
      </w:r>
      <w:r>
        <w:rPr>
          <w:rtl/>
          <w:lang w:bidi="fa-IR"/>
        </w:rPr>
        <w:t xml:space="preserve"> </w:t>
      </w:r>
      <w:r w:rsidRPr="00A840D2">
        <w:rPr>
          <w:rtl/>
          <w:lang w:bidi="fa-IR"/>
        </w:rPr>
        <w:t>دَعائمَهُ</w:t>
      </w:r>
      <w:r>
        <w:rPr>
          <w:rtl/>
          <w:lang w:bidi="fa-IR"/>
        </w:rPr>
        <w:t xml:space="preserve"> </w:t>
      </w:r>
      <w:r w:rsidRPr="00A840D2">
        <w:rPr>
          <w:rtl/>
          <w:lang w:bidi="fa-IR"/>
        </w:rPr>
        <w:t>على</w:t>
      </w:r>
      <w:r>
        <w:rPr>
          <w:rtl/>
          <w:lang w:bidi="fa-IR"/>
        </w:rPr>
        <w:t xml:space="preserve">‏ </w:t>
      </w:r>
      <w:r w:rsidRPr="00A840D2">
        <w:rPr>
          <w:rtl/>
          <w:lang w:bidi="fa-IR"/>
        </w:rPr>
        <w:t>مَحَبَّتِهِ</w:t>
      </w:r>
      <w:r>
        <w:rPr>
          <w:rtl/>
          <w:lang w:bidi="fa-IR"/>
        </w:rPr>
        <w:t xml:space="preserve"> ، </w:t>
      </w:r>
      <w:r w:rsidRPr="00A840D2">
        <w:rPr>
          <w:rtl/>
          <w:lang w:bidi="fa-IR"/>
        </w:rPr>
        <w:t>أذَلَّ</w:t>
      </w:r>
      <w:r>
        <w:rPr>
          <w:rtl/>
          <w:lang w:bidi="fa-IR"/>
        </w:rPr>
        <w:t xml:space="preserve"> </w:t>
      </w:r>
      <w:r w:rsidRPr="00A840D2">
        <w:rPr>
          <w:rtl/>
          <w:lang w:bidi="fa-IR"/>
        </w:rPr>
        <w:t>الأديانَ</w:t>
      </w:r>
      <w:r>
        <w:rPr>
          <w:rtl/>
          <w:lang w:bidi="fa-IR"/>
        </w:rPr>
        <w:t xml:space="preserve"> </w:t>
      </w:r>
      <w:r w:rsidRPr="00A840D2">
        <w:rPr>
          <w:rtl/>
          <w:lang w:bidi="fa-IR"/>
        </w:rPr>
        <w:t>بِعِزَّتِهِ</w:t>
      </w:r>
      <w:r>
        <w:rPr>
          <w:rtl/>
          <w:lang w:bidi="fa-IR"/>
        </w:rPr>
        <w:t xml:space="preserve"> ، </w:t>
      </w:r>
      <w:r w:rsidRPr="00A840D2">
        <w:rPr>
          <w:rtl/>
          <w:lang w:bidi="fa-IR"/>
        </w:rPr>
        <w:t>ووَضَعَ</w:t>
      </w:r>
      <w:r>
        <w:rPr>
          <w:rtl/>
          <w:lang w:bidi="fa-IR"/>
        </w:rPr>
        <w:t xml:space="preserve"> </w:t>
      </w:r>
      <w:r w:rsidRPr="00A840D2">
        <w:rPr>
          <w:rtl/>
          <w:lang w:bidi="fa-IR"/>
        </w:rPr>
        <w:t>المِلَلَ</w:t>
      </w:r>
      <w:r>
        <w:rPr>
          <w:rtl/>
          <w:lang w:bidi="fa-IR"/>
        </w:rPr>
        <w:t xml:space="preserve"> </w:t>
      </w:r>
      <w:r w:rsidRPr="00A840D2">
        <w:rPr>
          <w:rtl/>
          <w:lang w:bidi="fa-IR"/>
        </w:rPr>
        <w:t>بِرَفعِهِ</w:t>
      </w:r>
      <w:r>
        <w:rPr>
          <w:rtl/>
          <w:lang w:bidi="fa-IR"/>
        </w:rPr>
        <w:t xml:space="preserve"> .</w:t>
      </w:r>
      <w:r>
        <w:rPr>
          <w:rStyle w:val="libFootnotenumChar"/>
          <w:rtl/>
        </w:rPr>
        <w:t>11</w:t>
      </w:r>
    </w:p>
    <w:p w:rsidR="00042891" w:rsidRDefault="00042891" w:rsidP="00042891">
      <w:pPr>
        <w:pStyle w:val="libNormal"/>
      </w:pPr>
      <w:r>
        <w:rPr>
          <w:rStyle w:val="libBold1Char"/>
        </w:rPr>
        <w:t>3075</w:t>
      </w:r>
      <w:r w:rsidRPr="000F7D59">
        <w:rPr>
          <w:rStyle w:val="libBold1Char"/>
        </w:rPr>
        <w:t>.</w:t>
      </w:r>
      <w:r>
        <w:rPr>
          <w:lang w:bidi="fa-IR"/>
        </w:rPr>
        <w:t xml:space="preserve"> </w:t>
      </w:r>
      <w:r>
        <w:t xml:space="preserve">Imam Ali </w:t>
      </w:r>
      <w:r w:rsidRPr="001500BA">
        <w:t>(AS)</w:t>
      </w:r>
      <w:r>
        <w:t xml:space="preserve"> said, 'Verily this Islam is the religion of Allah, which He has chosen for Himself, which He has developed before His eyes, which He has preferred for the best of all His creatures, and whose pillars he has founded upon His love. He has abased other religions by honouring it and humiliated other creeds before its sublimity.' </w:t>
      </w:r>
      <w:r>
        <w:rPr>
          <w:rStyle w:val="libFootnotenumChar"/>
        </w:rPr>
        <w:t>12</w:t>
      </w:r>
    </w:p>
    <w:p w:rsidR="00042891" w:rsidRDefault="00042891" w:rsidP="00F40395">
      <w:pPr>
        <w:pStyle w:val="libAr"/>
      </w:pPr>
      <w:r>
        <w:rPr>
          <w:rStyle w:val="libBold1Char"/>
          <w:rtl/>
        </w:rPr>
        <w:t>3076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وَصفِ</w:t>
      </w:r>
      <w:r>
        <w:rPr>
          <w:rtl/>
          <w:lang w:bidi="fa-IR"/>
        </w:rPr>
        <w:t xml:space="preserve"> </w:t>
      </w:r>
      <w:r w:rsidRPr="00A840D2">
        <w:rPr>
          <w:rtl/>
          <w:lang w:bidi="fa-IR"/>
        </w:rPr>
        <w:t>الإسلامِ</w:t>
      </w:r>
      <w:r>
        <w:rPr>
          <w:rtl/>
          <w:lang w:bidi="fa-IR"/>
        </w:rPr>
        <w:t xml:space="preserve"> - : </w:t>
      </w:r>
      <w:r w:rsidRPr="00A840D2">
        <w:rPr>
          <w:rtl/>
          <w:lang w:bidi="fa-IR"/>
        </w:rPr>
        <w:t>فهُو</w:t>
      </w:r>
      <w:r>
        <w:rPr>
          <w:rtl/>
          <w:lang w:bidi="fa-IR"/>
        </w:rPr>
        <w:t xml:space="preserve"> </w:t>
      </w:r>
      <w:r w:rsidRPr="00A840D2">
        <w:rPr>
          <w:rtl/>
          <w:lang w:bidi="fa-IR"/>
        </w:rPr>
        <w:t>أبلَجُ</w:t>
      </w:r>
      <w:r>
        <w:rPr>
          <w:rtl/>
          <w:lang w:bidi="fa-IR"/>
        </w:rPr>
        <w:t xml:space="preserve"> </w:t>
      </w:r>
      <w:r w:rsidRPr="00A840D2">
        <w:rPr>
          <w:rtl/>
          <w:lang w:bidi="fa-IR"/>
        </w:rPr>
        <w:t>المَناهِجِ</w:t>
      </w:r>
      <w:r>
        <w:rPr>
          <w:rtl/>
          <w:lang w:bidi="fa-IR"/>
        </w:rPr>
        <w:t xml:space="preserve"> ، </w:t>
      </w:r>
      <w:r w:rsidRPr="00A840D2">
        <w:rPr>
          <w:rtl/>
          <w:lang w:bidi="fa-IR"/>
        </w:rPr>
        <w:t>وأوضَحُ</w:t>
      </w:r>
      <w:r>
        <w:rPr>
          <w:rtl/>
          <w:lang w:bidi="fa-IR"/>
        </w:rPr>
        <w:t xml:space="preserve"> (</w:t>
      </w:r>
      <w:r w:rsidRPr="00A840D2">
        <w:rPr>
          <w:rtl/>
          <w:lang w:bidi="fa-IR"/>
        </w:rPr>
        <w:t>واضِحُ</w:t>
      </w:r>
      <w:r>
        <w:rPr>
          <w:rtl/>
          <w:lang w:bidi="fa-IR"/>
        </w:rPr>
        <w:t xml:space="preserve">) </w:t>
      </w:r>
      <w:r w:rsidRPr="00A840D2">
        <w:rPr>
          <w:rtl/>
          <w:lang w:bidi="fa-IR"/>
        </w:rPr>
        <w:t>الوَلائجِ</w:t>
      </w:r>
      <w:r>
        <w:rPr>
          <w:rtl/>
          <w:lang w:bidi="fa-IR"/>
        </w:rPr>
        <w:t xml:space="preserve"> ، </w:t>
      </w:r>
      <w:r w:rsidRPr="00A840D2">
        <w:rPr>
          <w:rtl/>
          <w:lang w:bidi="fa-IR"/>
        </w:rPr>
        <w:t>مُشرِفُ</w:t>
      </w:r>
      <w:r>
        <w:rPr>
          <w:rtl/>
          <w:lang w:bidi="fa-IR"/>
        </w:rPr>
        <w:t xml:space="preserve"> </w:t>
      </w:r>
      <w:r w:rsidRPr="00A840D2">
        <w:rPr>
          <w:rtl/>
          <w:lang w:bidi="fa-IR"/>
        </w:rPr>
        <w:t>المَنارِ</w:t>
      </w:r>
      <w:r>
        <w:rPr>
          <w:rtl/>
          <w:lang w:bidi="fa-IR"/>
        </w:rPr>
        <w:t xml:space="preserve"> ، </w:t>
      </w:r>
      <w:r w:rsidRPr="00A840D2">
        <w:rPr>
          <w:rtl/>
          <w:lang w:bidi="fa-IR"/>
        </w:rPr>
        <w:t>مُشرِقُ</w:t>
      </w:r>
      <w:r>
        <w:rPr>
          <w:rtl/>
          <w:lang w:bidi="fa-IR"/>
        </w:rPr>
        <w:t xml:space="preserve"> </w:t>
      </w:r>
      <w:r w:rsidRPr="00A840D2">
        <w:rPr>
          <w:rtl/>
          <w:lang w:bidi="fa-IR"/>
        </w:rPr>
        <w:t>الجَوادِّ</w:t>
      </w:r>
      <w:r>
        <w:rPr>
          <w:rtl/>
          <w:lang w:bidi="fa-IR"/>
        </w:rPr>
        <w:t xml:space="preserve"> ، </w:t>
      </w:r>
      <w:r w:rsidRPr="00A840D2">
        <w:rPr>
          <w:rtl/>
          <w:lang w:bidi="fa-IR"/>
        </w:rPr>
        <w:t>مُضِي</w:t>
      </w:r>
      <w:r>
        <w:rPr>
          <w:rtl/>
          <w:lang w:bidi="fa-IR"/>
        </w:rPr>
        <w:t>‏</w:t>
      </w:r>
      <w:r w:rsidRPr="00A840D2">
        <w:rPr>
          <w:rtl/>
          <w:lang w:bidi="fa-IR"/>
        </w:rPr>
        <w:t>ءُ</w:t>
      </w:r>
      <w:r>
        <w:rPr>
          <w:rtl/>
          <w:lang w:bidi="fa-IR"/>
        </w:rPr>
        <w:t xml:space="preserve"> </w:t>
      </w:r>
      <w:r w:rsidRPr="00A840D2">
        <w:rPr>
          <w:rtl/>
          <w:lang w:bidi="fa-IR"/>
        </w:rPr>
        <w:t>المَصابِيحِ</w:t>
      </w:r>
      <w:r>
        <w:rPr>
          <w:rtl/>
          <w:lang w:bidi="fa-IR"/>
        </w:rPr>
        <w:t xml:space="preserve"> .</w:t>
      </w:r>
      <w:r>
        <w:rPr>
          <w:rStyle w:val="libFootnotenumChar"/>
          <w:rtl/>
        </w:rPr>
        <w:t>13</w:t>
      </w:r>
    </w:p>
    <w:p w:rsidR="00042891" w:rsidRDefault="00042891" w:rsidP="00042891">
      <w:pPr>
        <w:pStyle w:val="libNormal"/>
      </w:pPr>
      <w:r>
        <w:rPr>
          <w:rStyle w:val="libBold1Char"/>
        </w:rPr>
        <w:t>3076</w:t>
      </w:r>
      <w:r w:rsidRPr="000F7D59">
        <w:rPr>
          <w:rStyle w:val="libBold1Char"/>
        </w:rPr>
        <w:t>.</w:t>
      </w:r>
      <w:r>
        <w:rPr>
          <w:lang w:bidi="fa-IR"/>
        </w:rPr>
        <w:t xml:space="preserve"> </w:t>
      </w:r>
      <w:r>
        <w:t xml:space="preserve">Imam Ali </w:t>
      </w:r>
      <w:r w:rsidRPr="001500BA">
        <w:t>(AS)</w:t>
      </w:r>
      <w:r>
        <w:t xml:space="preserve">, in his description of Islam, said, 'It is the brightest of all paths, the clearest of all passages, with towering minarets, brightly lit highways and illuminating lamps.' </w:t>
      </w:r>
      <w:r>
        <w:rPr>
          <w:rStyle w:val="libFootnotenumChar"/>
        </w:rPr>
        <w:t>14</w:t>
      </w:r>
    </w:p>
    <w:p w:rsidR="00042891" w:rsidRDefault="00042891" w:rsidP="00042891">
      <w:pPr>
        <w:pStyle w:val="libNormal"/>
      </w:pPr>
    </w:p>
    <w:p w:rsidR="00042891" w:rsidRDefault="00042891" w:rsidP="003C21EC">
      <w:pPr>
        <w:pStyle w:val="Heading3"/>
      </w:pPr>
      <w:bookmarkStart w:id="3418" w:name="_Toc484338625"/>
      <w:bookmarkStart w:id="3419" w:name="_Toc485812940"/>
      <w:r>
        <w:lastRenderedPageBreak/>
        <w:t>Notes</w:t>
      </w:r>
      <w:bookmarkEnd w:id="3418"/>
      <w:bookmarkEnd w:id="3419"/>
    </w:p>
    <w:p w:rsidR="00042891" w:rsidRDefault="00042891" w:rsidP="00042891">
      <w:pPr>
        <w:pStyle w:val="libFootnote"/>
      </w:pPr>
      <w:r>
        <w:t xml:space="preserve">1. </w:t>
      </w:r>
      <w:r>
        <w:rPr>
          <w:rtl/>
        </w:rPr>
        <w:t xml:space="preserve">آل عمران : </w:t>
      </w:r>
      <w:r>
        <w:rPr>
          <w:rtl/>
          <w:lang w:bidi="fa-IR"/>
        </w:rPr>
        <w:t>19</w:t>
      </w:r>
      <w:r>
        <w:t xml:space="preserve"> .</w:t>
      </w:r>
    </w:p>
    <w:p w:rsidR="00042891" w:rsidRDefault="00042891" w:rsidP="00042891">
      <w:pPr>
        <w:pStyle w:val="libFootnote"/>
      </w:pPr>
      <w:r>
        <w:t xml:space="preserve">2. Qur'an </w:t>
      </w:r>
      <w:r>
        <w:rPr>
          <w:lang w:bidi="fa-IR"/>
        </w:rPr>
        <w:t>3</w:t>
      </w:r>
      <w:r>
        <w:rPr>
          <w:rtl/>
          <w:lang w:bidi="fa-IR"/>
        </w:rPr>
        <w:t>:19</w:t>
      </w:r>
    </w:p>
    <w:p w:rsidR="00042891" w:rsidRDefault="00042891" w:rsidP="00042891">
      <w:pPr>
        <w:pStyle w:val="libFootnote"/>
      </w:pPr>
      <w:r>
        <w:t xml:space="preserve">3. </w:t>
      </w:r>
      <w:r>
        <w:rPr>
          <w:rtl/>
        </w:rPr>
        <w:t xml:space="preserve">آل عمران : </w:t>
      </w:r>
      <w:r>
        <w:rPr>
          <w:rtl/>
          <w:lang w:bidi="fa-IR"/>
        </w:rPr>
        <w:t>85</w:t>
      </w:r>
      <w:r>
        <w:t xml:space="preserve"> .</w:t>
      </w:r>
    </w:p>
    <w:p w:rsidR="00042891" w:rsidRDefault="00042891" w:rsidP="00042891">
      <w:pPr>
        <w:pStyle w:val="libFootnote"/>
      </w:pPr>
      <w:r>
        <w:t xml:space="preserve">4. Qur'an </w:t>
      </w:r>
      <w:r>
        <w:rPr>
          <w:lang w:bidi="fa-IR"/>
        </w:rPr>
        <w:t>3</w:t>
      </w:r>
      <w:r>
        <w:rPr>
          <w:rtl/>
          <w:lang w:bidi="fa-IR"/>
        </w:rPr>
        <w:t>:85</w:t>
      </w:r>
    </w:p>
    <w:p w:rsidR="00042891" w:rsidRDefault="00042891" w:rsidP="00042891">
      <w:pPr>
        <w:pStyle w:val="libFootnote"/>
      </w:pPr>
      <w:r>
        <w:t xml:space="preserve">5. </w:t>
      </w:r>
      <w:r>
        <w:rPr>
          <w:rtl/>
        </w:rPr>
        <w:t xml:space="preserve">كتاب من لا يحضره الفقيه : </w:t>
      </w:r>
      <w:r>
        <w:rPr>
          <w:rtl/>
          <w:lang w:bidi="fa-IR"/>
        </w:rPr>
        <w:t>4 / 334 / 5719</w:t>
      </w:r>
      <w:r>
        <w:t xml:space="preserve"> .</w:t>
      </w:r>
    </w:p>
    <w:p w:rsidR="00042891" w:rsidRDefault="00042891" w:rsidP="00042891">
      <w:pPr>
        <w:pStyle w:val="libFootnote"/>
      </w:pPr>
      <w:r>
        <w:t xml:space="preserve">6. al-Faqih, v. </w:t>
      </w:r>
      <w:r>
        <w:rPr>
          <w:lang w:bidi="fa-IR"/>
        </w:rPr>
        <w:t>4</w:t>
      </w:r>
      <w:r>
        <w:t xml:space="preserve">, p. </w:t>
      </w:r>
      <w:r>
        <w:rPr>
          <w:lang w:bidi="fa-IR"/>
        </w:rPr>
        <w:t>334</w:t>
      </w:r>
      <w:r>
        <w:t xml:space="preserve">, no. </w:t>
      </w:r>
      <w:r>
        <w:rPr>
          <w:lang w:bidi="fa-IR"/>
        </w:rPr>
        <w:t>5719</w:t>
      </w:r>
    </w:p>
    <w:p w:rsidR="00042891" w:rsidRDefault="00042891" w:rsidP="00042891">
      <w:pPr>
        <w:pStyle w:val="libFootnote"/>
      </w:pPr>
      <w:r>
        <w:t xml:space="preserve">7. </w:t>
      </w:r>
      <w:r>
        <w:rPr>
          <w:rtl/>
        </w:rPr>
        <w:t xml:space="preserve">الكافي : </w:t>
      </w:r>
      <w:r>
        <w:rPr>
          <w:rtl/>
          <w:lang w:bidi="fa-IR"/>
        </w:rPr>
        <w:t>2 / 461 / 2</w:t>
      </w:r>
      <w:r>
        <w:t xml:space="preserve"> .</w:t>
      </w:r>
    </w:p>
    <w:p w:rsidR="00042891" w:rsidRDefault="00042891" w:rsidP="00042891">
      <w:pPr>
        <w:pStyle w:val="libFootnote"/>
      </w:pPr>
      <w:r>
        <w:t xml:space="preserve">8. al-Kafi, v. </w:t>
      </w:r>
      <w:r>
        <w:rPr>
          <w:lang w:bidi="fa-IR"/>
        </w:rPr>
        <w:t>2</w:t>
      </w:r>
      <w:r>
        <w:t xml:space="preserve">, p. </w:t>
      </w:r>
      <w:r>
        <w:rPr>
          <w:lang w:bidi="fa-IR"/>
        </w:rPr>
        <w:t>461</w:t>
      </w:r>
      <w:r>
        <w:t xml:space="preserve">, no. </w:t>
      </w:r>
      <w:r>
        <w:rPr>
          <w:lang w:bidi="fa-IR"/>
        </w:rPr>
        <w:t>2</w:t>
      </w:r>
    </w:p>
    <w:p w:rsidR="00042891" w:rsidRDefault="00042891" w:rsidP="00042891">
      <w:pPr>
        <w:pStyle w:val="libFootnote"/>
      </w:pPr>
      <w:r>
        <w:t xml:space="preserve">9. </w:t>
      </w:r>
      <w:r>
        <w:rPr>
          <w:rtl/>
        </w:rPr>
        <w:t xml:space="preserve">نهج البلاغة : الحكمة </w:t>
      </w:r>
      <w:r>
        <w:rPr>
          <w:rtl/>
          <w:lang w:bidi="fa-IR"/>
        </w:rPr>
        <w:t>371</w:t>
      </w:r>
      <w:r>
        <w:t xml:space="preserve"> .</w:t>
      </w:r>
    </w:p>
    <w:p w:rsidR="00042891" w:rsidRDefault="00042891" w:rsidP="00042891">
      <w:pPr>
        <w:pStyle w:val="libFootnote"/>
      </w:pPr>
      <w:r>
        <w:t xml:space="preserve">10. Nahj al-Balagha, Saying </w:t>
      </w:r>
      <w:r>
        <w:rPr>
          <w:lang w:bidi="fa-IR"/>
        </w:rPr>
        <w:t>371</w:t>
      </w:r>
    </w:p>
    <w:p w:rsidR="00042891" w:rsidRDefault="00042891" w:rsidP="00042891">
      <w:pPr>
        <w:pStyle w:val="libFootnote"/>
      </w:pPr>
      <w:r>
        <w:t xml:space="preserve">11. </w:t>
      </w:r>
      <w:r>
        <w:rPr>
          <w:rtl/>
        </w:rPr>
        <w:t xml:space="preserve">نهج البلاغة : الخطبة </w:t>
      </w:r>
      <w:r>
        <w:rPr>
          <w:rtl/>
          <w:lang w:bidi="fa-IR"/>
        </w:rPr>
        <w:t>198</w:t>
      </w:r>
      <w:r>
        <w:rPr>
          <w:rtl/>
        </w:rPr>
        <w:t xml:space="preserve"> ، اُنظر تمام الخطبة</w:t>
      </w:r>
      <w:r>
        <w:t xml:space="preserve"> .</w:t>
      </w:r>
    </w:p>
    <w:p w:rsidR="00042891" w:rsidRDefault="00042891" w:rsidP="00042891">
      <w:pPr>
        <w:pStyle w:val="libFootnote"/>
      </w:pPr>
      <w:r>
        <w:t xml:space="preserve">12. Ibid. Sermon </w:t>
      </w:r>
      <w:r>
        <w:rPr>
          <w:lang w:bidi="fa-IR"/>
        </w:rPr>
        <w:t>198</w:t>
      </w:r>
    </w:p>
    <w:p w:rsidR="00042891" w:rsidRDefault="00042891" w:rsidP="00042891">
      <w:pPr>
        <w:pStyle w:val="libFootnote"/>
      </w:pPr>
      <w:r>
        <w:t xml:space="preserve">13. </w:t>
      </w:r>
      <w:r>
        <w:rPr>
          <w:rtl/>
        </w:rPr>
        <w:t>نهج البلاغة : الخطبة</w:t>
      </w:r>
      <w:r>
        <w:rPr>
          <w:rtl/>
          <w:lang w:bidi="fa-IR"/>
        </w:rPr>
        <w:t>106</w:t>
      </w:r>
      <w:r>
        <w:t xml:space="preserve"> .</w:t>
      </w:r>
    </w:p>
    <w:p w:rsidR="00042891" w:rsidRDefault="00042891" w:rsidP="00042891">
      <w:pPr>
        <w:pStyle w:val="libFootnote"/>
        <w:rPr>
          <w:rtl/>
          <w:lang w:bidi="fa-IR"/>
        </w:rPr>
      </w:pPr>
      <w:r>
        <w:t xml:space="preserve">14. Ibid. Sermon </w:t>
      </w:r>
      <w:r>
        <w:rPr>
          <w:lang w:bidi="fa-IR"/>
        </w:rPr>
        <w:t>106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20" w:name="_Toc484338626"/>
      <w:bookmarkStart w:id="3421" w:name="_Toc485812941"/>
      <w:r>
        <w:rPr>
          <w:lang w:bidi="fa-IR"/>
        </w:rPr>
        <w:lastRenderedPageBreak/>
        <w:t>966</w:t>
      </w:r>
      <w:r>
        <w:t xml:space="preserve"> - </w:t>
      </w:r>
      <w:r>
        <w:rPr>
          <w:rtl/>
          <w:lang w:bidi="fa-IR"/>
        </w:rPr>
        <w:t>مَعنَى الإسلامِ‏</w:t>
      </w:r>
      <w:bookmarkEnd w:id="3420"/>
      <w:bookmarkEnd w:id="3421"/>
    </w:p>
    <w:p w:rsidR="00042891" w:rsidRDefault="00042891" w:rsidP="003C21EC">
      <w:pPr>
        <w:pStyle w:val="Heading2Center"/>
      </w:pPr>
      <w:bookmarkStart w:id="3422" w:name="_Toc484338627"/>
      <w:bookmarkStart w:id="3423" w:name="_Toc485812942"/>
      <w:r>
        <w:rPr>
          <w:lang w:bidi="fa-IR"/>
        </w:rPr>
        <w:t>966</w:t>
      </w:r>
      <w:r>
        <w:t>. THE MEANING OF ISLAM</w:t>
      </w:r>
      <w:bookmarkEnd w:id="3422"/>
      <w:bookmarkEnd w:id="3423"/>
    </w:p>
    <w:p w:rsidR="00042891" w:rsidRDefault="00042891" w:rsidP="00F40395">
      <w:pPr>
        <w:pStyle w:val="libAr"/>
      </w:pPr>
      <w:r>
        <w:rPr>
          <w:rStyle w:val="libBold1Char"/>
          <w:rtl/>
        </w:rPr>
        <w:t>3077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الإسلامُ</w:t>
      </w:r>
      <w:r>
        <w:rPr>
          <w:rtl/>
          <w:lang w:bidi="fa-IR"/>
        </w:rPr>
        <w:t xml:space="preserve"> </w:t>
      </w:r>
      <w:r w:rsidRPr="00A840D2">
        <w:rPr>
          <w:rtl/>
          <w:lang w:bidi="fa-IR"/>
        </w:rPr>
        <w:t>أن</w:t>
      </w:r>
      <w:r>
        <w:rPr>
          <w:rtl/>
          <w:lang w:bidi="fa-IR"/>
        </w:rPr>
        <w:t xml:space="preserve"> </w:t>
      </w:r>
      <w:r w:rsidRPr="00A840D2">
        <w:rPr>
          <w:rtl/>
          <w:lang w:bidi="fa-IR"/>
        </w:rPr>
        <w:t>تُسلِمَ</w:t>
      </w:r>
      <w:r>
        <w:rPr>
          <w:rtl/>
          <w:lang w:bidi="fa-IR"/>
        </w:rPr>
        <w:t xml:space="preserve"> </w:t>
      </w:r>
      <w:r w:rsidRPr="00A840D2">
        <w:rPr>
          <w:rtl/>
          <w:lang w:bidi="fa-IR"/>
        </w:rPr>
        <w:t>قَلبَكَ</w:t>
      </w:r>
      <w:r>
        <w:rPr>
          <w:rtl/>
          <w:lang w:bidi="fa-IR"/>
        </w:rPr>
        <w:t xml:space="preserve"> </w:t>
      </w:r>
      <w:r w:rsidRPr="00A840D2">
        <w:rPr>
          <w:rtl/>
          <w:lang w:bidi="fa-IR"/>
        </w:rPr>
        <w:t>ويَسلَمَ</w:t>
      </w:r>
      <w:r>
        <w:rPr>
          <w:rtl/>
          <w:lang w:bidi="fa-IR"/>
        </w:rPr>
        <w:t xml:space="preserve"> </w:t>
      </w:r>
      <w:r w:rsidRPr="00A840D2">
        <w:rPr>
          <w:rtl/>
          <w:lang w:bidi="fa-IR"/>
        </w:rPr>
        <w:t>المُسلمونَ</w:t>
      </w:r>
      <w:r>
        <w:rPr>
          <w:rtl/>
          <w:lang w:bidi="fa-IR"/>
        </w:rPr>
        <w:t xml:space="preserve"> </w:t>
      </w:r>
      <w:r w:rsidRPr="00A840D2">
        <w:rPr>
          <w:rtl/>
          <w:lang w:bidi="fa-IR"/>
        </w:rPr>
        <w:t>مِن</w:t>
      </w:r>
      <w:r>
        <w:rPr>
          <w:rtl/>
          <w:lang w:bidi="fa-IR"/>
        </w:rPr>
        <w:t xml:space="preserve"> </w:t>
      </w:r>
      <w:r w:rsidRPr="00A840D2">
        <w:rPr>
          <w:rtl/>
          <w:lang w:bidi="fa-IR"/>
        </w:rPr>
        <w:t>لِسانِكَ</w:t>
      </w:r>
      <w:r>
        <w:rPr>
          <w:rtl/>
          <w:lang w:bidi="fa-IR"/>
        </w:rPr>
        <w:t xml:space="preserve"> </w:t>
      </w:r>
      <w:r w:rsidRPr="00A840D2">
        <w:rPr>
          <w:rtl/>
          <w:lang w:bidi="fa-IR"/>
        </w:rPr>
        <w:t>ويَدِكَ</w:t>
      </w:r>
      <w:r>
        <w:rPr>
          <w:rtl/>
          <w:lang w:bidi="fa-IR"/>
        </w:rPr>
        <w:t xml:space="preserve"> .</w:t>
      </w:r>
      <w:r>
        <w:rPr>
          <w:rStyle w:val="libFootnotenumChar"/>
          <w:rtl/>
        </w:rPr>
        <w:t>1</w:t>
      </w:r>
    </w:p>
    <w:p w:rsidR="00042891" w:rsidRDefault="00042891" w:rsidP="00042891">
      <w:pPr>
        <w:pStyle w:val="libNormal"/>
      </w:pPr>
      <w:r>
        <w:rPr>
          <w:rStyle w:val="libBold1Char"/>
        </w:rPr>
        <w:t>3077</w:t>
      </w:r>
      <w:r w:rsidRPr="000F7D59">
        <w:rPr>
          <w:rStyle w:val="libBold1Char"/>
        </w:rPr>
        <w:t>.</w:t>
      </w:r>
      <w:r>
        <w:rPr>
          <w:lang w:bidi="fa-IR"/>
        </w:rPr>
        <w:t xml:space="preserve"> </w:t>
      </w:r>
      <w:r>
        <w:t xml:space="preserve">The Prophet </w:t>
      </w:r>
      <w:r w:rsidRPr="001500BA">
        <w:t>(SAWA)</w:t>
      </w:r>
      <w:r>
        <w:t xml:space="preserve"> said, 'Islam is that you submit your heart [to Allah], and that all Muslims feels safe from your tongue and your hand.' </w:t>
      </w:r>
      <w:r>
        <w:rPr>
          <w:rStyle w:val="libFootnotenumChar"/>
        </w:rPr>
        <w:t>2</w:t>
      </w:r>
    </w:p>
    <w:p w:rsidR="00042891" w:rsidRDefault="00042891" w:rsidP="00F40395">
      <w:pPr>
        <w:pStyle w:val="libAr"/>
      </w:pPr>
      <w:r>
        <w:rPr>
          <w:rStyle w:val="libBold1Char"/>
          <w:rtl/>
        </w:rPr>
        <w:t>3078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الإسلامُ</w:t>
      </w:r>
      <w:r>
        <w:rPr>
          <w:rtl/>
          <w:lang w:bidi="fa-IR"/>
        </w:rPr>
        <w:t xml:space="preserve"> </w:t>
      </w:r>
      <w:r w:rsidRPr="00A840D2">
        <w:rPr>
          <w:rtl/>
          <w:lang w:bidi="fa-IR"/>
        </w:rPr>
        <w:t>حُسنُ</w:t>
      </w:r>
      <w:r>
        <w:rPr>
          <w:rtl/>
          <w:lang w:bidi="fa-IR"/>
        </w:rPr>
        <w:t xml:space="preserve"> </w:t>
      </w:r>
      <w:r w:rsidRPr="00A840D2">
        <w:rPr>
          <w:rtl/>
          <w:lang w:bidi="fa-IR"/>
        </w:rPr>
        <w:t>الخُلقِ</w:t>
      </w:r>
      <w:r>
        <w:rPr>
          <w:rtl/>
          <w:lang w:bidi="fa-IR"/>
        </w:rPr>
        <w:t xml:space="preserve"> .</w:t>
      </w:r>
      <w:r>
        <w:rPr>
          <w:rStyle w:val="libFootnotenumChar"/>
          <w:rtl/>
        </w:rPr>
        <w:t>3</w:t>
      </w:r>
    </w:p>
    <w:p w:rsidR="00042891" w:rsidRDefault="00042891" w:rsidP="00042891">
      <w:pPr>
        <w:pStyle w:val="libNormal"/>
      </w:pPr>
      <w:r>
        <w:rPr>
          <w:rStyle w:val="libBold1Char"/>
        </w:rPr>
        <w:t>3078</w:t>
      </w:r>
      <w:r w:rsidRPr="000F7D59">
        <w:rPr>
          <w:rStyle w:val="libBold1Char"/>
        </w:rPr>
        <w:t>.</w:t>
      </w:r>
      <w:r>
        <w:rPr>
          <w:lang w:bidi="fa-IR"/>
        </w:rPr>
        <w:t xml:space="preserve"> </w:t>
      </w:r>
      <w:r>
        <w:t xml:space="preserve">The Prophet </w:t>
      </w:r>
      <w:r w:rsidRPr="001500BA">
        <w:t>(SAWA)</w:t>
      </w:r>
      <w:r>
        <w:t xml:space="preserve"> said, 'Islam is good manners.' </w:t>
      </w:r>
      <w:r>
        <w:rPr>
          <w:rStyle w:val="libFootnotenumChar"/>
        </w:rPr>
        <w:t>4</w:t>
      </w:r>
    </w:p>
    <w:p w:rsidR="00042891" w:rsidRDefault="00042891" w:rsidP="00F40395">
      <w:pPr>
        <w:pStyle w:val="libAr"/>
      </w:pPr>
      <w:r>
        <w:rPr>
          <w:rStyle w:val="libBold1Char"/>
          <w:rtl/>
        </w:rPr>
        <w:t>3079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الإسلامُ</w:t>
      </w:r>
      <w:r>
        <w:rPr>
          <w:rtl/>
          <w:lang w:bidi="fa-IR"/>
        </w:rPr>
        <w:t xml:space="preserve"> </w:t>
      </w:r>
      <w:r w:rsidRPr="00A840D2">
        <w:rPr>
          <w:rtl/>
          <w:lang w:bidi="fa-IR"/>
        </w:rPr>
        <w:t>هُو</w:t>
      </w:r>
      <w:r>
        <w:rPr>
          <w:rtl/>
          <w:lang w:bidi="fa-IR"/>
        </w:rPr>
        <w:t xml:space="preserve"> </w:t>
      </w:r>
      <w:r w:rsidRPr="00A840D2">
        <w:rPr>
          <w:rtl/>
          <w:lang w:bidi="fa-IR"/>
        </w:rPr>
        <w:t>التسليمُ</w:t>
      </w:r>
      <w:r>
        <w:rPr>
          <w:rtl/>
          <w:lang w:bidi="fa-IR"/>
        </w:rPr>
        <w:t xml:space="preserve"> ، </w:t>
      </w:r>
      <w:r w:rsidRPr="00A840D2">
        <w:rPr>
          <w:rtl/>
          <w:lang w:bidi="fa-IR"/>
        </w:rPr>
        <w:t>والتسليمُ</w:t>
      </w:r>
      <w:r>
        <w:rPr>
          <w:rtl/>
          <w:lang w:bidi="fa-IR"/>
        </w:rPr>
        <w:t xml:space="preserve"> </w:t>
      </w:r>
      <w:r w:rsidRPr="00A840D2">
        <w:rPr>
          <w:rtl/>
          <w:lang w:bidi="fa-IR"/>
        </w:rPr>
        <w:t>هُو</w:t>
      </w:r>
      <w:r>
        <w:rPr>
          <w:rtl/>
          <w:lang w:bidi="fa-IR"/>
        </w:rPr>
        <w:t xml:space="preserve"> </w:t>
      </w:r>
      <w:r w:rsidRPr="00A840D2">
        <w:rPr>
          <w:rtl/>
          <w:lang w:bidi="fa-IR"/>
        </w:rPr>
        <w:t>اليَقينُ</w:t>
      </w:r>
      <w:r>
        <w:rPr>
          <w:rtl/>
          <w:lang w:bidi="fa-IR"/>
        </w:rPr>
        <w:t xml:space="preserve"> ، </w:t>
      </w:r>
      <w:r w:rsidRPr="00A840D2">
        <w:rPr>
          <w:rtl/>
          <w:lang w:bidi="fa-IR"/>
        </w:rPr>
        <w:t>واليَقينُ</w:t>
      </w:r>
      <w:r>
        <w:rPr>
          <w:rtl/>
          <w:lang w:bidi="fa-IR"/>
        </w:rPr>
        <w:t xml:space="preserve"> </w:t>
      </w:r>
      <w:r w:rsidRPr="00A840D2">
        <w:rPr>
          <w:rtl/>
          <w:lang w:bidi="fa-IR"/>
        </w:rPr>
        <w:t>هُو</w:t>
      </w:r>
      <w:r>
        <w:rPr>
          <w:rtl/>
          <w:lang w:bidi="fa-IR"/>
        </w:rPr>
        <w:t xml:space="preserve"> </w:t>
      </w:r>
      <w:r w:rsidRPr="00A840D2">
        <w:rPr>
          <w:rtl/>
          <w:lang w:bidi="fa-IR"/>
        </w:rPr>
        <w:t>التصديقُ</w:t>
      </w:r>
      <w:r>
        <w:rPr>
          <w:rtl/>
          <w:lang w:bidi="fa-IR"/>
        </w:rPr>
        <w:t xml:space="preserve"> ، </w:t>
      </w:r>
      <w:r w:rsidRPr="00A840D2">
        <w:rPr>
          <w:rtl/>
          <w:lang w:bidi="fa-IR"/>
        </w:rPr>
        <w:t>والتصديقُ</w:t>
      </w:r>
      <w:r>
        <w:rPr>
          <w:rtl/>
          <w:lang w:bidi="fa-IR"/>
        </w:rPr>
        <w:t xml:space="preserve"> </w:t>
      </w:r>
      <w:r w:rsidRPr="00A840D2">
        <w:rPr>
          <w:rtl/>
          <w:lang w:bidi="fa-IR"/>
        </w:rPr>
        <w:t>هُو</w:t>
      </w:r>
      <w:r>
        <w:rPr>
          <w:rtl/>
          <w:lang w:bidi="fa-IR"/>
        </w:rPr>
        <w:t xml:space="preserve"> </w:t>
      </w:r>
      <w:r w:rsidRPr="00A840D2">
        <w:rPr>
          <w:rtl/>
          <w:lang w:bidi="fa-IR"/>
        </w:rPr>
        <w:t>الإقرارُ</w:t>
      </w:r>
      <w:r>
        <w:rPr>
          <w:rtl/>
          <w:lang w:bidi="fa-IR"/>
        </w:rPr>
        <w:t xml:space="preserve"> ، </w:t>
      </w:r>
      <w:r w:rsidRPr="00A840D2">
        <w:rPr>
          <w:rtl/>
          <w:lang w:bidi="fa-IR"/>
        </w:rPr>
        <w:t>والإقرارُ</w:t>
      </w:r>
      <w:r>
        <w:rPr>
          <w:rtl/>
          <w:lang w:bidi="fa-IR"/>
        </w:rPr>
        <w:t xml:space="preserve"> </w:t>
      </w:r>
      <w:r w:rsidRPr="00A840D2">
        <w:rPr>
          <w:rtl/>
          <w:lang w:bidi="fa-IR"/>
        </w:rPr>
        <w:t>هُو</w:t>
      </w:r>
      <w:r>
        <w:rPr>
          <w:rtl/>
          <w:lang w:bidi="fa-IR"/>
        </w:rPr>
        <w:t xml:space="preserve"> </w:t>
      </w:r>
      <w:r w:rsidRPr="00A840D2">
        <w:rPr>
          <w:rtl/>
          <w:lang w:bidi="fa-IR"/>
        </w:rPr>
        <w:t>الأداءُ</w:t>
      </w:r>
      <w:r>
        <w:rPr>
          <w:rtl/>
          <w:lang w:bidi="fa-IR"/>
        </w:rPr>
        <w:t xml:space="preserve"> ، </w:t>
      </w:r>
      <w:r w:rsidRPr="00A840D2">
        <w:rPr>
          <w:rtl/>
          <w:lang w:bidi="fa-IR"/>
        </w:rPr>
        <w:t>والأداءُ</w:t>
      </w:r>
      <w:r>
        <w:rPr>
          <w:rtl/>
          <w:lang w:bidi="fa-IR"/>
        </w:rPr>
        <w:t xml:space="preserve"> </w:t>
      </w:r>
      <w:r w:rsidRPr="00A840D2">
        <w:rPr>
          <w:rtl/>
          <w:lang w:bidi="fa-IR"/>
        </w:rPr>
        <w:t>هُو</w:t>
      </w:r>
      <w:r>
        <w:rPr>
          <w:rtl/>
          <w:lang w:bidi="fa-IR"/>
        </w:rPr>
        <w:t xml:space="preserve"> </w:t>
      </w:r>
      <w:r w:rsidRPr="00A840D2">
        <w:rPr>
          <w:rtl/>
          <w:lang w:bidi="fa-IR"/>
        </w:rPr>
        <w:t>العَملُ</w:t>
      </w:r>
      <w:r>
        <w:rPr>
          <w:rtl/>
          <w:lang w:bidi="fa-IR"/>
        </w:rPr>
        <w:t xml:space="preserve"> .</w:t>
      </w:r>
      <w:r>
        <w:rPr>
          <w:rStyle w:val="libFootnotenumChar"/>
          <w:rtl/>
        </w:rPr>
        <w:t>5</w:t>
      </w:r>
    </w:p>
    <w:p w:rsidR="00042891" w:rsidRDefault="00042891" w:rsidP="00042891">
      <w:pPr>
        <w:pStyle w:val="libNormal"/>
      </w:pPr>
      <w:r>
        <w:rPr>
          <w:rStyle w:val="libBold1Char"/>
        </w:rPr>
        <w:t>3079</w:t>
      </w:r>
      <w:r w:rsidRPr="000F7D59">
        <w:rPr>
          <w:rStyle w:val="libBold1Char"/>
        </w:rPr>
        <w:t>.</w:t>
      </w:r>
      <w:r>
        <w:rPr>
          <w:lang w:bidi="fa-IR"/>
        </w:rPr>
        <w:t xml:space="preserve"> </w:t>
      </w:r>
      <w:r>
        <w:t xml:space="preserve">Imam Ali </w:t>
      </w:r>
      <w:r w:rsidRPr="001500BA">
        <w:t>(AS)</w:t>
      </w:r>
      <w:r>
        <w:t xml:space="preserve"> said, 'Verily Islam is submission, and submission is conviction, and conviction is certification of something, and certification is attestation, and attestation of something is fulfilment of it, and fulfilment is the performance of required acts.' </w:t>
      </w:r>
      <w:r>
        <w:rPr>
          <w:rStyle w:val="libFootnotenumChar"/>
        </w:rPr>
        <w:t>6</w:t>
      </w:r>
    </w:p>
    <w:p w:rsidR="00042891" w:rsidRDefault="00042891" w:rsidP="00F40395">
      <w:pPr>
        <w:pStyle w:val="libAr"/>
      </w:pPr>
      <w:r>
        <w:rPr>
          <w:rStyle w:val="libBold1Char"/>
          <w:rtl/>
        </w:rPr>
        <w:t>3080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غايَةُ</w:t>
      </w:r>
      <w:r>
        <w:rPr>
          <w:rtl/>
          <w:lang w:bidi="fa-IR"/>
        </w:rPr>
        <w:t xml:space="preserve"> </w:t>
      </w:r>
      <w:r w:rsidRPr="00A840D2">
        <w:rPr>
          <w:rtl/>
          <w:lang w:bidi="fa-IR"/>
        </w:rPr>
        <w:t>الإسلامِ</w:t>
      </w:r>
      <w:r>
        <w:rPr>
          <w:rtl/>
          <w:lang w:bidi="fa-IR"/>
        </w:rPr>
        <w:t xml:space="preserve"> </w:t>
      </w:r>
      <w:r w:rsidRPr="00A840D2">
        <w:rPr>
          <w:rtl/>
          <w:lang w:bidi="fa-IR"/>
        </w:rPr>
        <w:t>التسليمُ</w:t>
      </w:r>
      <w:r>
        <w:rPr>
          <w:rtl/>
          <w:lang w:bidi="fa-IR"/>
        </w:rPr>
        <w:t xml:space="preserve"> ، </w:t>
      </w:r>
      <w:r w:rsidRPr="00A840D2">
        <w:rPr>
          <w:rtl/>
          <w:lang w:bidi="fa-IR"/>
        </w:rPr>
        <w:t>غايَةُ</w:t>
      </w:r>
      <w:r>
        <w:rPr>
          <w:rtl/>
          <w:lang w:bidi="fa-IR"/>
        </w:rPr>
        <w:t xml:space="preserve"> </w:t>
      </w:r>
      <w:r w:rsidRPr="00A840D2">
        <w:rPr>
          <w:rtl/>
          <w:lang w:bidi="fa-IR"/>
        </w:rPr>
        <w:t>التسليمِ</w:t>
      </w:r>
      <w:r>
        <w:rPr>
          <w:rtl/>
          <w:lang w:bidi="fa-IR"/>
        </w:rPr>
        <w:t xml:space="preserve"> </w:t>
      </w:r>
      <w:r w:rsidRPr="00A840D2">
        <w:rPr>
          <w:rtl/>
          <w:lang w:bidi="fa-IR"/>
        </w:rPr>
        <w:t>الفَوزُ</w:t>
      </w:r>
      <w:r>
        <w:rPr>
          <w:rtl/>
          <w:lang w:bidi="fa-IR"/>
        </w:rPr>
        <w:t xml:space="preserve"> </w:t>
      </w:r>
      <w:r w:rsidRPr="00A840D2">
        <w:rPr>
          <w:rtl/>
          <w:lang w:bidi="fa-IR"/>
        </w:rPr>
        <w:t>بِدارِ</w:t>
      </w:r>
      <w:r>
        <w:rPr>
          <w:rtl/>
          <w:lang w:bidi="fa-IR"/>
        </w:rPr>
        <w:t xml:space="preserve"> </w:t>
      </w:r>
      <w:r w:rsidRPr="00A840D2">
        <w:rPr>
          <w:rtl/>
          <w:lang w:bidi="fa-IR"/>
        </w:rPr>
        <w:t>النَّعيمِ</w:t>
      </w:r>
      <w:r>
        <w:rPr>
          <w:rtl/>
          <w:lang w:bidi="fa-IR"/>
        </w:rPr>
        <w:t xml:space="preserve"> .</w:t>
      </w:r>
      <w:r>
        <w:rPr>
          <w:rStyle w:val="libFootnotenumChar"/>
          <w:rtl/>
        </w:rPr>
        <w:t>7</w:t>
      </w:r>
    </w:p>
    <w:p w:rsidR="00042891" w:rsidRDefault="00042891" w:rsidP="00042891">
      <w:pPr>
        <w:pStyle w:val="libNormal"/>
      </w:pPr>
      <w:r>
        <w:rPr>
          <w:rStyle w:val="libBold1Char"/>
        </w:rPr>
        <w:t>3080</w:t>
      </w:r>
      <w:r w:rsidRPr="000F7D59">
        <w:rPr>
          <w:rStyle w:val="libBold1Char"/>
        </w:rPr>
        <w:t>.</w:t>
      </w:r>
      <w:r>
        <w:rPr>
          <w:lang w:bidi="fa-IR"/>
        </w:rPr>
        <w:t xml:space="preserve"> </w:t>
      </w:r>
      <w:r>
        <w:t xml:space="preserve">Imam Ali </w:t>
      </w:r>
      <w:r w:rsidRPr="001500BA">
        <w:t>(AS)</w:t>
      </w:r>
      <w:r>
        <w:t xml:space="preserve"> said, 'The ultimate goal of Islam is submission and the ultimate of submission is gaining the blessed abode of Paradise ' </w:t>
      </w:r>
      <w:r>
        <w:rPr>
          <w:rStyle w:val="libFootnotenumChar"/>
        </w:rPr>
        <w:t>8</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الإيمان : باب </w:t>
      </w:r>
      <w:r>
        <w:rPr>
          <w:rtl/>
          <w:lang w:bidi="fa-IR"/>
        </w:rPr>
        <w:t>173</w:t>
      </w:r>
      <w:r>
        <w:t xml:space="preserve"> .</w:t>
      </w:r>
    </w:p>
    <w:p w:rsidR="00042891" w:rsidRDefault="00042891" w:rsidP="00042891">
      <w:pPr>
        <w:pStyle w:val="libBold2"/>
      </w:pPr>
      <w:r w:rsidRPr="006B4ED3">
        <w:t xml:space="preserve">(See also: FAITH: section </w:t>
      </w:r>
      <w:r>
        <w:t>173</w:t>
      </w:r>
      <w:r w:rsidRPr="006B4ED3">
        <w:t>)</w:t>
      </w:r>
    </w:p>
    <w:p w:rsidR="00042891" w:rsidRDefault="00042891" w:rsidP="00042891">
      <w:pPr>
        <w:pStyle w:val="libNormal"/>
      </w:pPr>
    </w:p>
    <w:p w:rsidR="00042891" w:rsidRDefault="00042891" w:rsidP="003C21EC">
      <w:pPr>
        <w:pStyle w:val="Heading3"/>
      </w:pPr>
      <w:bookmarkStart w:id="3424" w:name="_Toc484338628"/>
      <w:bookmarkStart w:id="3425" w:name="_Toc485812943"/>
      <w:r>
        <w:t>Notes</w:t>
      </w:r>
      <w:bookmarkEnd w:id="3424"/>
      <w:bookmarkEnd w:id="3425"/>
    </w:p>
    <w:p w:rsidR="00042891" w:rsidRDefault="00042891" w:rsidP="00042891">
      <w:pPr>
        <w:pStyle w:val="libFootnote"/>
      </w:pPr>
      <w:r>
        <w:t xml:space="preserve">1. </w:t>
      </w:r>
      <w:r>
        <w:rPr>
          <w:rtl/>
        </w:rPr>
        <w:t xml:space="preserve">كنز العمّال : </w:t>
      </w:r>
      <w:r>
        <w:rPr>
          <w:rtl/>
          <w:lang w:bidi="fa-IR"/>
        </w:rPr>
        <w:t>17</w:t>
      </w:r>
      <w:r>
        <w:t xml:space="preserve"> .</w:t>
      </w:r>
    </w:p>
    <w:p w:rsidR="00042891" w:rsidRDefault="00042891" w:rsidP="00042891">
      <w:pPr>
        <w:pStyle w:val="libFootnote"/>
      </w:pPr>
      <w:r>
        <w:t xml:space="preserve">2. Kanz al-Ummal, no. </w:t>
      </w:r>
      <w:r>
        <w:rPr>
          <w:lang w:bidi="fa-IR"/>
        </w:rPr>
        <w:t>17</w:t>
      </w:r>
    </w:p>
    <w:p w:rsidR="00042891" w:rsidRDefault="00042891" w:rsidP="00042891">
      <w:pPr>
        <w:pStyle w:val="libFootnote"/>
      </w:pPr>
      <w:r>
        <w:t xml:space="preserve">3. </w:t>
      </w:r>
      <w:r>
        <w:rPr>
          <w:rtl/>
        </w:rPr>
        <w:t xml:space="preserve">كنز العمّال : </w:t>
      </w:r>
      <w:r>
        <w:rPr>
          <w:rtl/>
          <w:lang w:bidi="fa-IR"/>
        </w:rPr>
        <w:t>5225</w:t>
      </w:r>
      <w:r>
        <w:t xml:space="preserve"> .</w:t>
      </w:r>
    </w:p>
    <w:p w:rsidR="00042891" w:rsidRDefault="00042891" w:rsidP="00042891">
      <w:pPr>
        <w:pStyle w:val="libFootnote"/>
      </w:pPr>
      <w:r>
        <w:t xml:space="preserve">4. Ibid. no. </w:t>
      </w:r>
      <w:r>
        <w:rPr>
          <w:lang w:bidi="fa-IR"/>
        </w:rPr>
        <w:t>5225</w:t>
      </w:r>
    </w:p>
    <w:p w:rsidR="00042891" w:rsidRDefault="00042891" w:rsidP="00042891">
      <w:pPr>
        <w:pStyle w:val="libFootnote"/>
      </w:pPr>
      <w:r>
        <w:t xml:space="preserve">5. </w:t>
      </w:r>
      <w:r>
        <w:rPr>
          <w:rtl/>
        </w:rPr>
        <w:t xml:space="preserve">نهج البلاغة : الحكمة </w:t>
      </w:r>
      <w:r>
        <w:rPr>
          <w:rtl/>
          <w:lang w:bidi="fa-IR"/>
        </w:rPr>
        <w:t>125</w:t>
      </w:r>
      <w:r>
        <w:t xml:space="preserve"> .</w:t>
      </w:r>
    </w:p>
    <w:p w:rsidR="00042891" w:rsidRDefault="00042891" w:rsidP="00042891">
      <w:pPr>
        <w:pStyle w:val="libFootnote"/>
      </w:pPr>
      <w:r>
        <w:t xml:space="preserve">6. Nahj al-Balagha, Saying </w:t>
      </w:r>
      <w:r>
        <w:rPr>
          <w:lang w:bidi="fa-IR"/>
        </w:rPr>
        <w:t>125</w:t>
      </w:r>
    </w:p>
    <w:p w:rsidR="00042891" w:rsidRDefault="00042891" w:rsidP="00042891">
      <w:pPr>
        <w:pStyle w:val="libFootnote"/>
      </w:pPr>
      <w:r>
        <w:t xml:space="preserve">7. </w:t>
      </w:r>
      <w:r>
        <w:rPr>
          <w:rtl/>
        </w:rPr>
        <w:t>غرر الحكم : (</w:t>
      </w:r>
      <w:r>
        <w:rPr>
          <w:rtl/>
          <w:lang w:bidi="fa-IR"/>
        </w:rPr>
        <w:t>6349 - 6350</w:t>
      </w:r>
      <w:r>
        <w:t>) .</w:t>
      </w:r>
    </w:p>
    <w:p w:rsidR="00042891" w:rsidRDefault="00042891" w:rsidP="00042891">
      <w:pPr>
        <w:pStyle w:val="libFootnote"/>
        <w:rPr>
          <w:rtl/>
          <w:lang w:bidi="fa-IR"/>
        </w:rPr>
      </w:pPr>
      <w:r>
        <w:t xml:space="preserve">8. Ghurar al-Hikam, nos. </w:t>
      </w:r>
      <w:r>
        <w:rPr>
          <w:lang w:bidi="fa-IR"/>
        </w:rPr>
        <w:t>6349-63</w:t>
      </w:r>
      <w:r>
        <w:rPr>
          <w:rtl/>
          <w:lang w:bidi="fa-IR"/>
        </w:rPr>
        <w:t>50</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26" w:name="_Toc484338629"/>
      <w:bookmarkStart w:id="3427" w:name="_Toc485812944"/>
      <w:r>
        <w:rPr>
          <w:lang w:bidi="fa-IR"/>
        </w:rPr>
        <w:lastRenderedPageBreak/>
        <w:t>967</w:t>
      </w:r>
      <w:r>
        <w:t xml:space="preserve"> - </w:t>
      </w:r>
      <w:r>
        <w:rPr>
          <w:rtl/>
          <w:lang w:bidi="fa-IR"/>
        </w:rPr>
        <w:t>خَصائِصُ المُسلِمِ‏</w:t>
      </w:r>
      <w:bookmarkEnd w:id="3426"/>
      <w:bookmarkEnd w:id="3427"/>
    </w:p>
    <w:p w:rsidR="00042891" w:rsidRDefault="00042891" w:rsidP="003C21EC">
      <w:pPr>
        <w:pStyle w:val="Heading2Center"/>
      </w:pPr>
      <w:bookmarkStart w:id="3428" w:name="_Toc484338630"/>
      <w:bookmarkStart w:id="3429" w:name="_Toc485812945"/>
      <w:r>
        <w:rPr>
          <w:lang w:bidi="fa-IR"/>
        </w:rPr>
        <w:t>967</w:t>
      </w:r>
      <w:r>
        <w:t>. CHARASTERISTICS OF A MUSLIM</w:t>
      </w:r>
      <w:bookmarkEnd w:id="3428"/>
      <w:bookmarkEnd w:id="3429"/>
    </w:p>
    <w:p w:rsidR="00042891" w:rsidRDefault="00042891" w:rsidP="00F40395">
      <w:pPr>
        <w:pStyle w:val="libAr"/>
      </w:pPr>
      <w:r>
        <w:rPr>
          <w:rStyle w:val="libBold1Char"/>
          <w:rtl/>
        </w:rPr>
        <w:t>3081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المُسلمُ</w:t>
      </w:r>
      <w:r>
        <w:rPr>
          <w:rtl/>
          <w:lang w:bidi="fa-IR"/>
        </w:rPr>
        <w:t xml:space="preserve"> </w:t>
      </w:r>
      <w:r w:rsidRPr="00A840D2">
        <w:rPr>
          <w:rtl/>
          <w:lang w:bidi="fa-IR"/>
        </w:rPr>
        <w:t>أخُو</w:t>
      </w:r>
      <w:r>
        <w:rPr>
          <w:rtl/>
          <w:lang w:bidi="fa-IR"/>
        </w:rPr>
        <w:t xml:space="preserve"> </w:t>
      </w:r>
      <w:r w:rsidRPr="00A840D2">
        <w:rPr>
          <w:rtl/>
          <w:lang w:bidi="fa-IR"/>
        </w:rPr>
        <w:t>المُسلِم</w:t>
      </w:r>
      <w:r>
        <w:rPr>
          <w:rtl/>
          <w:lang w:bidi="fa-IR"/>
        </w:rPr>
        <w:t xml:space="preserve"> ، </w:t>
      </w:r>
      <w:r w:rsidRPr="00A840D2">
        <w:rPr>
          <w:rtl/>
          <w:lang w:bidi="fa-IR"/>
        </w:rPr>
        <w:t>لا</w:t>
      </w:r>
      <w:r>
        <w:rPr>
          <w:rtl/>
          <w:lang w:bidi="fa-IR"/>
        </w:rPr>
        <w:t xml:space="preserve"> </w:t>
      </w:r>
      <w:r w:rsidRPr="00A840D2">
        <w:rPr>
          <w:rtl/>
          <w:lang w:bidi="fa-IR"/>
        </w:rPr>
        <w:t>يَظلِمُهُ</w:t>
      </w:r>
      <w:r>
        <w:rPr>
          <w:rtl/>
          <w:lang w:bidi="fa-IR"/>
        </w:rPr>
        <w:t xml:space="preserve"> </w:t>
      </w:r>
      <w:r w:rsidRPr="00A840D2">
        <w:rPr>
          <w:rtl/>
          <w:lang w:bidi="fa-IR"/>
        </w:rPr>
        <w:t>ولا</w:t>
      </w:r>
      <w:r>
        <w:rPr>
          <w:rtl/>
          <w:lang w:bidi="fa-IR"/>
        </w:rPr>
        <w:t xml:space="preserve"> </w:t>
      </w:r>
      <w:r w:rsidRPr="00A840D2">
        <w:rPr>
          <w:rtl/>
          <w:lang w:bidi="fa-IR"/>
        </w:rPr>
        <w:t>يَشتُمُهُ</w:t>
      </w:r>
      <w:r>
        <w:rPr>
          <w:rtl/>
          <w:lang w:bidi="fa-IR"/>
        </w:rPr>
        <w:t xml:space="preserve"> .</w:t>
      </w:r>
      <w:r>
        <w:rPr>
          <w:rStyle w:val="libFootnotenumChar"/>
          <w:rtl/>
        </w:rPr>
        <w:t>1</w:t>
      </w:r>
    </w:p>
    <w:p w:rsidR="00042891" w:rsidRDefault="00042891" w:rsidP="00042891">
      <w:pPr>
        <w:pStyle w:val="libNormal"/>
      </w:pPr>
      <w:r>
        <w:rPr>
          <w:rStyle w:val="libBold1Char"/>
        </w:rPr>
        <w:t>3081</w:t>
      </w:r>
      <w:r w:rsidRPr="000F7D59">
        <w:rPr>
          <w:rStyle w:val="libBold1Char"/>
        </w:rPr>
        <w:t>.</w:t>
      </w:r>
      <w:r>
        <w:rPr>
          <w:lang w:bidi="fa-IR"/>
        </w:rPr>
        <w:t xml:space="preserve"> </w:t>
      </w:r>
      <w:r>
        <w:t xml:space="preserve">The Prophet </w:t>
      </w:r>
      <w:r w:rsidRPr="001500BA">
        <w:t>(SAWA)</w:t>
      </w:r>
      <w:r>
        <w:t xml:space="preserve"> said, 'A Muslim is the brother of a fellow Muslim - he neither wrongs him nor insults him.' </w:t>
      </w:r>
      <w:r>
        <w:rPr>
          <w:rStyle w:val="libFootnotenumChar"/>
        </w:rPr>
        <w:t>2</w:t>
      </w:r>
    </w:p>
    <w:p w:rsidR="00042891" w:rsidRDefault="00042891" w:rsidP="00F40395">
      <w:pPr>
        <w:pStyle w:val="libAr"/>
      </w:pPr>
      <w:r>
        <w:rPr>
          <w:rStyle w:val="libBold1Char"/>
          <w:rtl/>
        </w:rPr>
        <w:t>3082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المُسلمُ</w:t>
      </w:r>
      <w:r>
        <w:rPr>
          <w:rtl/>
          <w:lang w:bidi="fa-IR"/>
        </w:rPr>
        <w:t xml:space="preserve"> </w:t>
      </w:r>
      <w:r w:rsidRPr="00A840D2">
        <w:rPr>
          <w:rtl/>
          <w:lang w:bidi="fa-IR"/>
        </w:rPr>
        <w:t>أخُو</w:t>
      </w:r>
      <w:r>
        <w:rPr>
          <w:rtl/>
          <w:lang w:bidi="fa-IR"/>
        </w:rPr>
        <w:t xml:space="preserve"> </w:t>
      </w:r>
      <w:r w:rsidRPr="00A840D2">
        <w:rPr>
          <w:rtl/>
          <w:lang w:bidi="fa-IR"/>
        </w:rPr>
        <w:t>المُسلمِ</w:t>
      </w:r>
      <w:r>
        <w:rPr>
          <w:rtl/>
          <w:lang w:bidi="fa-IR"/>
        </w:rPr>
        <w:t xml:space="preserve"> ، </w:t>
      </w:r>
      <w:r w:rsidRPr="00A840D2">
        <w:rPr>
          <w:rtl/>
          <w:lang w:bidi="fa-IR"/>
        </w:rPr>
        <w:t>لا</w:t>
      </w:r>
      <w:r>
        <w:rPr>
          <w:rtl/>
          <w:lang w:bidi="fa-IR"/>
        </w:rPr>
        <w:t xml:space="preserve"> </w:t>
      </w:r>
      <w:r w:rsidRPr="00A840D2">
        <w:rPr>
          <w:rtl/>
          <w:lang w:bidi="fa-IR"/>
        </w:rPr>
        <w:t>يَخُونُهُ</w:t>
      </w:r>
      <w:r>
        <w:rPr>
          <w:rtl/>
          <w:lang w:bidi="fa-IR"/>
        </w:rPr>
        <w:t xml:space="preserve"> </w:t>
      </w:r>
      <w:r w:rsidRPr="00A840D2">
        <w:rPr>
          <w:rtl/>
          <w:lang w:bidi="fa-IR"/>
        </w:rPr>
        <w:t>ولا</w:t>
      </w:r>
      <w:r>
        <w:rPr>
          <w:rtl/>
          <w:lang w:bidi="fa-IR"/>
        </w:rPr>
        <w:t xml:space="preserve"> </w:t>
      </w:r>
      <w:r w:rsidRPr="00A840D2">
        <w:rPr>
          <w:rtl/>
          <w:lang w:bidi="fa-IR"/>
        </w:rPr>
        <w:t>يَكذِبُهُ</w:t>
      </w:r>
      <w:r>
        <w:rPr>
          <w:rtl/>
          <w:lang w:bidi="fa-IR"/>
        </w:rPr>
        <w:t xml:space="preserve"> </w:t>
      </w:r>
      <w:r w:rsidRPr="00A840D2">
        <w:rPr>
          <w:rtl/>
          <w:lang w:bidi="fa-IR"/>
        </w:rPr>
        <w:t>ولا</w:t>
      </w:r>
      <w:r>
        <w:rPr>
          <w:rtl/>
          <w:lang w:bidi="fa-IR"/>
        </w:rPr>
        <w:t xml:space="preserve"> </w:t>
      </w:r>
      <w:r w:rsidRPr="00A840D2">
        <w:rPr>
          <w:rtl/>
          <w:lang w:bidi="fa-IR"/>
        </w:rPr>
        <w:t>يَخذُلُهُ</w:t>
      </w:r>
      <w:r>
        <w:rPr>
          <w:rtl/>
          <w:lang w:bidi="fa-IR"/>
        </w:rPr>
        <w:t xml:space="preserve"> .</w:t>
      </w:r>
      <w:r>
        <w:rPr>
          <w:rStyle w:val="libFootnotenumChar"/>
          <w:rtl/>
        </w:rPr>
        <w:t>3</w:t>
      </w:r>
    </w:p>
    <w:p w:rsidR="00042891" w:rsidRDefault="00042891" w:rsidP="00042891">
      <w:pPr>
        <w:pStyle w:val="libNormal"/>
      </w:pPr>
      <w:r>
        <w:rPr>
          <w:rStyle w:val="libBold1Char"/>
        </w:rPr>
        <w:t>3082</w:t>
      </w:r>
      <w:r w:rsidRPr="000F7D59">
        <w:rPr>
          <w:rStyle w:val="libBold1Char"/>
        </w:rPr>
        <w:t>.</w:t>
      </w:r>
      <w:r>
        <w:rPr>
          <w:lang w:bidi="fa-IR"/>
        </w:rPr>
        <w:t xml:space="preserve"> </w:t>
      </w:r>
      <w:r>
        <w:t xml:space="preserve">The Prophet </w:t>
      </w:r>
      <w:r w:rsidRPr="001500BA">
        <w:t>(SAWA)</w:t>
      </w:r>
      <w:r>
        <w:t xml:space="preserve"> said, 'A Muslim is the brother of a fellow Muslim - he neither betrays him nor lies to him nor deceives him.' </w:t>
      </w:r>
      <w:r>
        <w:rPr>
          <w:rStyle w:val="libFootnotenumChar"/>
        </w:rPr>
        <w:t>4</w:t>
      </w:r>
    </w:p>
    <w:p w:rsidR="00042891" w:rsidRDefault="00042891" w:rsidP="00F40395">
      <w:pPr>
        <w:pStyle w:val="libAr"/>
      </w:pPr>
      <w:r>
        <w:rPr>
          <w:rStyle w:val="libBold1Char"/>
          <w:rtl/>
        </w:rPr>
        <w:t>3083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المُسلمُ</w:t>
      </w:r>
      <w:r>
        <w:rPr>
          <w:rtl/>
          <w:lang w:bidi="fa-IR"/>
        </w:rPr>
        <w:t xml:space="preserve"> </w:t>
      </w:r>
      <w:r w:rsidRPr="00A840D2">
        <w:rPr>
          <w:rtl/>
          <w:lang w:bidi="fa-IR"/>
        </w:rPr>
        <w:t>مِرآةُ</w:t>
      </w:r>
      <w:r>
        <w:rPr>
          <w:rtl/>
          <w:lang w:bidi="fa-IR"/>
        </w:rPr>
        <w:t xml:space="preserve"> </w:t>
      </w:r>
      <w:r w:rsidRPr="00A840D2">
        <w:rPr>
          <w:rtl/>
          <w:lang w:bidi="fa-IR"/>
        </w:rPr>
        <w:t>المُسلمِ</w:t>
      </w:r>
      <w:r>
        <w:rPr>
          <w:rtl/>
          <w:lang w:bidi="fa-IR"/>
        </w:rPr>
        <w:t xml:space="preserve"> .</w:t>
      </w:r>
      <w:r>
        <w:rPr>
          <w:rStyle w:val="libFootnotenumChar"/>
          <w:rtl/>
        </w:rPr>
        <w:t>5</w:t>
      </w:r>
    </w:p>
    <w:p w:rsidR="00042891" w:rsidRDefault="00042891" w:rsidP="00042891">
      <w:pPr>
        <w:pStyle w:val="libNormal"/>
      </w:pPr>
      <w:r>
        <w:rPr>
          <w:rStyle w:val="libBold1Char"/>
        </w:rPr>
        <w:t>3083</w:t>
      </w:r>
      <w:r w:rsidRPr="000F7D59">
        <w:rPr>
          <w:rStyle w:val="libBold1Char"/>
        </w:rPr>
        <w:t>.</w:t>
      </w:r>
      <w:r>
        <w:rPr>
          <w:lang w:bidi="fa-IR"/>
        </w:rPr>
        <w:t xml:space="preserve"> </w:t>
      </w:r>
      <w:r>
        <w:t xml:space="preserve">The Prophet </w:t>
      </w:r>
      <w:r w:rsidRPr="001500BA">
        <w:t>(SAWA)</w:t>
      </w:r>
      <w:r>
        <w:t xml:space="preserve"> said, 'The Muslim is the mirror of a fellow Muslim.' </w:t>
      </w:r>
      <w:r>
        <w:rPr>
          <w:rStyle w:val="libFootnotenumChar"/>
        </w:rPr>
        <w:t>6</w:t>
      </w:r>
    </w:p>
    <w:p w:rsidR="00042891" w:rsidRDefault="00042891" w:rsidP="00F40395">
      <w:pPr>
        <w:pStyle w:val="libAr"/>
      </w:pPr>
      <w:r>
        <w:rPr>
          <w:rStyle w:val="libBold1Char"/>
          <w:rtl/>
        </w:rPr>
        <w:t>3084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أصبَحَ</w:t>
      </w:r>
      <w:r>
        <w:rPr>
          <w:rtl/>
          <w:lang w:bidi="fa-IR"/>
        </w:rPr>
        <w:t xml:space="preserve"> </w:t>
      </w:r>
      <w:r w:rsidRPr="00A840D2">
        <w:rPr>
          <w:rtl/>
          <w:lang w:bidi="fa-IR"/>
        </w:rPr>
        <w:t>لا</w:t>
      </w:r>
      <w:r>
        <w:rPr>
          <w:rtl/>
          <w:lang w:bidi="fa-IR"/>
        </w:rPr>
        <w:t xml:space="preserve"> </w:t>
      </w:r>
      <w:r w:rsidRPr="00A840D2">
        <w:rPr>
          <w:rtl/>
          <w:lang w:bidi="fa-IR"/>
        </w:rPr>
        <w:t>يَهتَمُّ</w:t>
      </w:r>
      <w:r>
        <w:rPr>
          <w:rtl/>
          <w:lang w:bidi="fa-IR"/>
        </w:rPr>
        <w:t xml:space="preserve"> </w:t>
      </w:r>
      <w:r w:rsidRPr="00A840D2">
        <w:rPr>
          <w:rtl/>
          <w:lang w:bidi="fa-IR"/>
        </w:rPr>
        <w:t>بِاُمورِ</w:t>
      </w:r>
      <w:r>
        <w:rPr>
          <w:rtl/>
          <w:lang w:bidi="fa-IR"/>
        </w:rPr>
        <w:t xml:space="preserve"> </w:t>
      </w:r>
      <w:r w:rsidRPr="00A840D2">
        <w:rPr>
          <w:rtl/>
          <w:lang w:bidi="fa-IR"/>
        </w:rPr>
        <w:t>المُسلمينَ</w:t>
      </w:r>
      <w:r>
        <w:rPr>
          <w:rtl/>
          <w:lang w:bidi="fa-IR"/>
        </w:rPr>
        <w:t xml:space="preserve"> </w:t>
      </w:r>
      <w:r w:rsidRPr="00A840D2">
        <w:rPr>
          <w:rtl/>
          <w:lang w:bidi="fa-IR"/>
        </w:rPr>
        <w:t>فلَيسَ</w:t>
      </w:r>
      <w:r>
        <w:rPr>
          <w:rtl/>
          <w:lang w:bidi="fa-IR"/>
        </w:rPr>
        <w:t xml:space="preserve"> </w:t>
      </w:r>
      <w:r w:rsidRPr="00A840D2">
        <w:rPr>
          <w:rtl/>
          <w:lang w:bidi="fa-IR"/>
        </w:rPr>
        <w:t>بمُسلمٍ</w:t>
      </w:r>
      <w:r>
        <w:rPr>
          <w:rtl/>
          <w:lang w:bidi="fa-IR"/>
        </w:rPr>
        <w:t xml:space="preserve"> .</w:t>
      </w:r>
      <w:r>
        <w:rPr>
          <w:rStyle w:val="libFootnotenumChar"/>
          <w:rtl/>
        </w:rPr>
        <w:t>7</w:t>
      </w:r>
    </w:p>
    <w:p w:rsidR="00042891" w:rsidRDefault="00042891" w:rsidP="00042891">
      <w:pPr>
        <w:pStyle w:val="libNormal"/>
      </w:pPr>
      <w:r>
        <w:rPr>
          <w:rStyle w:val="libBold1Char"/>
        </w:rPr>
        <w:t>3084</w:t>
      </w:r>
      <w:r w:rsidRPr="000F7D59">
        <w:rPr>
          <w:rStyle w:val="libBold1Char"/>
        </w:rPr>
        <w:t>.</w:t>
      </w:r>
      <w:r>
        <w:rPr>
          <w:lang w:bidi="fa-IR"/>
        </w:rPr>
        <w:t xml:space="preserve"> </w:t>
      </w:r>
      <w:r>
        <w:t xml:space="preserve">The Prophet </w:t>
      </w:r>
      <w:r w:rsidRPr="001500BA">
        <w:t>(SAWA)</w:t>
      </w:r>
      <w:r>
        <w:t xml:space="preserve"> said, 'He who wakes up in the morning unconcerned about the situations of fellow Muslims is not a Muslim.' </w:t>
      </w:r>
      <w:r>
        <w:rPr>
          <w:rStyle w:val="libFootnotenumChar"/>
        </w:rPr>
        <w:t>8</w:t>
      </w:r>
    </w:p>
    <w:p w:rsidR="00042891" w:rsidRDefault="00042891" w:rsidP="00F40395">
      <w:pPr>
        <w:pStyle w:val="libAr"/>
      </w:pPr>
      <w:r>
        <w:rPr>
          <w:rStyle w:val="libBold1Char"/>
          <w:rtl/>
        </w:rPr>
        <w:t>3085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جانِبُوا</w:t>
      </w:r>
      <w:r>
        <w:rPr>
          <w:rtl/>
          <w:lang w:bidi="fa-IR"/>
        </w:rPr>
        <w:t xml:space="preserve"> </w:t>
      </w:r>
      <w:r w:rsidRPr="00A840D2">
        <w:rPr>
          <w:rtl/>
          <w:lang w:bidi="fa-IR"/>
        </w:rPr>
        <w:t>الخِيانةَ</w:t>
      </w:r>
      <w:r>
        <w:rPr>
          <w:rtl/>
          <w:lang w:bidi="fa-IR"/>
        </w:rPr>
        <w:t xml:space="preserve"> ، </w:t>
      </w:r>
      <w:r w:rsidRPr="00A840D2">
        <w:rPr>
          <w:rtl/>
          <w:lang w:bidi="fa-IR"/>
        </w:rPr>
        <w:t>فإنّها</w:t>
      </w:r>
      <w:r>
        <w:rPr>
          <w:rtl/>
          <w:lang w:bidi="fa-IR"/>
        </w:rPr>
        <w:t xml:space="preserve"> </w:t>
      </w:r>
      <w:r w:rsidRPr="00A840D2">
        <w:rPr>
          <w:rtl/>
          <w:lang w:bidi="fa-IR"/>
        </w:rPr>
        <w:t>مُجانَبَةُ</w:t>
      </w:r>
      <w:r>
        <w:rPr>
          <w:rtl/>
          <w:lang w:bidi="fa-IR"/>
        </w:rPr>
        <w:t xml:space="preserve"> </w:t>
      </w:r>
      <w:r w:rsidRPr="00A840D2">
        <w:rPr>
          <w:rtl/>
          <w:lang w:bidi="fa-IR"/>
        </w:rPr>
        <w:t>الإسلامِ</w:t>
      </w:r>
      <w:r>
        <w:rPr>
          <w:rtl/>
          <w:lang w:bidi="fa-IR"/>
        </w:rPr>
        <w:t xml:space="preserve"> .</w:t>
      </w:r>
      <w:r>
        <w:rPr>
          <w:rStyle w:val="libFootnotenumChar"/>
          <w:rtl/>
        </w:rPr>
        <w:t>9</w:t>
      </w:r>
    </w:p>
    <w:p w:rsidR="00042891" w:rsidRDefault="00042891" w:rsidP="00042891">
      <w:pPr>
        <w:pStyle w:val="libNormal"/>
      </w:pPr>
      <w:r>
        <w:rPr>
          <w:rStyle w:val="libBold1Char"/>
        </w:rPr>
        <w:t>3085</w:t>
      </w:r>
      <w:r w:rsidRPr="000F7D59">
        <w:rPr>
          <w:rStyle w:val="libBold1Char"/>
        </w:rPr>
        <w:t>.</w:t>
      </w:r>
      <w:r>
        <w:rPr>
          <w:lang w:bidi="fa-IR"/>
        </w:rPr>
        <w:t xml:space="preserve"> </w:t>
      </w:r>
      <w:r>
        <w:t xml:space="preserve">Imam Ali </w:t>
      </w:r>
      <w:r w:rsidRPr="001500BA">
        <w:t>(AS)</w:t>
      </w:r>
      <w:r>
        <w:t xml:space="preserve"> said, 'Repel treachery, for verily it repels Islam.' </w:t>
      </w:r>
      <w:r>
        <w:rPr>
          <w:rStyle w:val="libFootnotenumChar"/>
        </w:rPr>
        <w:t>10</w:t>
      </w:r>
    </w:p>
    <w:p w:rsidR="00042891" w:rsidRDefault="00042891" w:rsidP="00F40395">
      <w:pPr>
        <w:pStyle w:val="libAr"/>
      </w:pPr>
      <w:r>
        <w:rPr>
          <w:rStyle w:val="libBold1Char"/>
          <w:rtl/>
        </w:rPr>
        <w:t>3086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أعانَ</w:t>
      </w:r>
      <w:r>
        <w:rPr>
          <w:rtl/>
          <w:lang w:bidi="fa-IR"/>
        </w:rPr>
        <w:t xml:space="preserve"> </w:t>
      </w:r>
      <w:r w:rsidRPr="00A840D2">
        <w:rPr>
          <w:rtl/>
          <w:lang w:bidi="fa-IR"/>
        </w:rPr>
        <w:t>على</w:t>
      </w:r>
      <w:r>
        <w:rPr>
          <w:rtl/>
          <w:lang w:bidi="fa-IR"/>
        </w:rPr>
        <w:t xml:space="preserve">‏ </w:t>
      </w:r>
      <w:r w:rsidRPr="00A840D2">
        <w:rPr>
          <w:rtl/>
          <w:lang w:bidi="fa-IR"/>
        </w:rPr>
        <w:t>مُسلمٍ</w:t>
      </w:r>
      <w:r>
        <w:rPr>
          <w:rtl/>
          <w:lang w:bidi="fa-IR"/>
        </w:rPr>
        <w:t xml:space="preserve"> </w:t>
      </w:r>
      <w:r w:rsidRPr="00A840D2">
        <w:rPr>
          <w:rtl/>
          <w:lang w:bidi="fa-IR"/>
        </w:rPr>
        <w:t>فقد</w:t>
      </w:r>
      <w:r>
        <w:rPr>
          <w:rtl/>
          <w:lang w:bidi="fa-IR"/>
        </w:rPr>
        <w:t xml:space="preserve"> </w:t>
      </w:r>
      <w:r w:rsidRPr="00A840D2">
        <w:rPr>
          <w:rtl/>
          <w:lang w:bidi="fa-IR"/>
        </w:rPr>
        <w:t>بَرِئَ</w:t>
      </w:r>
      <w:r>
        <w:rPr>
          <w:rtl/>
          <w:lang w:bidi="fa-IR"/>
        </w:rPr>
        <w:t xml:space="preserve"> </w:t>
      </w:r>
      <w:r w:rsidRPr="00A840D2">
        <w:rPr>
          <w:rtl/>
          <w:lang w:bidi="fa-IR"/>
        </w:rPr>
        <w:t>مِنَ</w:t>
      </w:r>
      <w:r>
        <w:rPr>
          <w:rtl/>
          <w:lang w:bidi="fa-IR"/>
        </w:rPr>
        <w:t xml:space="preserve"> </w:t>
      </w:r>
      <w:r w:rsidRPr="00A840D2">
        <w:rPr>
          <w:rtl/>
          <w:lang w:bidi="fa-IR"/>
        </w:rPr>
        <w:t>الإسلامِ</w:t>
      </w:r>
      <w:r>
        <w:rPr>
          <w:rtl/>
          <w:lang w:bidi="fa-IR"/>
        </w:rPr>
        <w:t xml:space="preserve"> .</w:t>
      </w:r>
      <w:r>
        <w:rPr>
          <w:rStyle w:val="libFootnotenumChar"/>
          <w:rtl/>
        </w:rPr>
        <w:t>11</w:t>
      </w:r>
    </w:p>
    <w:p w:rsidR="00042891" w:rsidRDefault="00042891" w:rsidP="00042891">
      <w:pPr>
        <w:pStyle w:val="libNormal"/>
      </w:pPr>
      <w:r>
        <w:rPr>
          <w:rStyle w:val="libBold1Char"/>
        </w:rPr>
        <w:t>3086</w:t>
      </w:r>
      <w:r w:rsidRPr="000F7D59">
        <w:rPr>
          <w:rStyle w:val="libBold1Char"/>
        </w:rPr>
        <w:t>.</w:t>
      </w:r>
      <w:r>
        <w:rPr>
          <w:lang w:bidi="fa-IR"/>
        </w:rPr>
        <w:t xml:space="preserve"> </w:t>
      </w:r>
      <w:r>
        <w:t xml:space="preserve">Imam Ali </w:t>
      </w:r>
      <w:r w:rsidRPr="001500BA">
        <w:t>(AS)</w:t>
      </w:r>
      <w:r>
        <w:t xml:space="preserve"> said, 'Whoever aids and abets wrongdoing towards a fellow Muslim is not a Muslim.' </w:t>
      </w:r>
      <w:r>
        <w:rPr>
          <w:rStyle w:val="libFootnotenumChar"/>
        </w:rPr>
        <w:t>12</w:t>
      </w:r>
    </w:p>
    <w:p w:rsidR="00042891" w:rsidRDefault="00042891" w:rsidP="00F40395">
      <w:pPr>
        <w:pStyle w:val="libAr"/>
      </w:pPr>
      <w:r>
        <w:rPr>
          <w:rStyle w:val="libBold1Char"/>
          <w:rtl/>
        </w:rPr>
        <w:t>3087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المُسلمُ</w:t>
      </w:r>
      <w:r>
        <w:rPr>
          <w:rtl/>
          <w:lang w:bidi="fa-IR"/>
        </w:rPr>
        <w:t xml:space="preserve"> </w:t>
      </w:r>
      <w:r w:rsidRPr="00A840D2">
        <w:rPr>
          <w:rtl/>
          <w:lang w:bidi="fa-IR"/>
        </w:rPr>
        <w:t>مَن</w:t>
      </w:r>
      <w:r>
        <w:rPr>
          <w:rtl/>
          <w:lang w:bidi="fa-IR"/>
        </w:rPr>
        <w:t xml:space="preserve"> </w:t>
      </w:r>
      <w:r w:rsidRPr="00A840D2">
        <w:rPr>
          <w:rtl/>
          <w:lang w:bidi="fa-IR"/>
        </w:rPr>
        <w:t>سَلِمَ</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يَدِهِ</w:t>
      </w:r>
      <w:r>
        <w:rPr>
          <w:rtl/>
          <w:lang w:bidi="fa-IR"/>
        </w:rPr>
        <w:t xml:space="preserve"> </w:t>
      </w:r>
      <w:r w:rsidRPr="00A840D2">
        <w:rPr>
          <w:rtl/>
          <w:lang w:bidi="fa-IR"/>
        </w:rPr>
        <w:t>ولِسانِهِ</w:t>
      </w:r>
      <w:r>
        <w:rPr>
          <w:rtl/>
          <w:lang w:bidi="fa-IR"/>
        </w:rPr>
        <w:t xml:space="preserve"> ، </w:t>
      </w:r>
      <w:r w:rsidRPr="00A840D2">
        <w:rPr>
          <w:rtl/>
          <w:lang w:bidi="fa-IR"/>
        </w:rPr>
        <w:t>والمُؤمِنُ</w:t>
      </w:r>
      <w:r>
        <w:rPr>
          <w:rtl/>
          <w:lang w:bidi="fa-IR"/>
        </w:rPr>
        <w:t xml:space="preserve"> </w:t>
      </w:r>
      <w:r w:rsidRPr="00A840D2">
        <w:rPr>
          <w:rtl/>
          <w:lang w:bidi="fa-IR"/>
        </w:rPr>
        <w:t>مَنِ</w:t>
      </w:r>
      <w:r>
        <w:rPr>
          <w:rtl/>
          <w:lang w:bidi="fa-IR"/>
        </w:rPr>
        <w:t xml:space="preserve"> </w:t>
      </w:r>
      <w:r w:rsidRPr="00A840D2">
        <w:rPr>
          <w:rtl/>
          <w:lang w:bidi="fa-IR"/>
        </w:rPr>
        <w:t>ائتَمَنَهُ</w:t>
      </w:r>
      <w:r>
        <w:rPr>
          <w:rtl/>
          <w:lang w:bidi="fa-IR"/>
        </w:rPr>
        <w:t xml:space="preserve"> </w:t>
      </w:r>
      <w:r w:rsidRPr="00A840D2">
        <w:rPr>
          <w:rtl/>
          <w:lang w:bidi="fa-IR"/>
        </w:rPr>
        <w:t>الناسُ</w:t>
      </w:r>
      <w:r>
        <w:rPr>
          <w:rtl/>
          <w:lang w:bidi="fa-IR"/>
        </w:rPr>
        <w:t xml:space="preserve"> </w:t>
      </w:r>
      <w:r w:rsidRPr="00A840D2">
        <w:rPr>
          <w:rtl/>
          <w:lang w:bidi="fa-IR"/>
        </w:rPr>
        <w:t>على</w:t>
      </w:r>
      <w:r>
        <w:rPr>
          <w:rtl/>
          <w:lang w:bidi="fa-IR"/>
        </w:rPr>
        <w:t xml:space="preserve">‏ </w:t>
      </w:r>
      <w:r w:rsidRPr="00A840D2">
        <w:rPr>
          <w:rtl/>
          <w:lang w:bidi="fa-IR"/>
        </w:rPr>
        <w:t>أموالِهِم</w:t>
      </w:r>
      <w:r>
        <w:rPr>
          <w:rtl/>
          <w:lang w:bidi="fa-IR"/>
        </w:rPr>
        <w:t xml:space="preserve"> </w:t>
      </w:r>
      <w:r w:rsidRPr="00A840D2">
        <w:rPr>
          <w:rtl/>
          <w:lang w:bidi="fa-IR"/>
        </w:rPr>
        <w:t>وأنفُسِهِم</w:t>
      </w:r>
      <w:r>
        <w:rPr>
          <w:rtl/>
          <w:lang w:bidi="fa-IR"/>
        </w:rPr>
        <w:t xml:space="preserve"> .</w:t>
      </w:r>
      <w:r>
        <w:rPr>
          <w:rStyle w:val="libFootnotenumChar"/>
          <w:rtl/>
        </w:rPr>
        <w:t>13</w:t>
      </w:r>
    </w:p>
    <w:p w:rsidR="00042891" w:rsidRDefault="00042891" w:rsidP="00042891">
      <w:pPr>
        <w:pStyle w:val="libNormal"/>
      </w:pPr>
      <w:r>
        <w:rPr>
          <w:rStyle w:val="libBold1Char"/>
        </w:rPr>
        <w:t>3087</w:t>
      </w:r>
      <w:r w:rsidRPr="000F7D59">
        <w:rPr>
          <w:rStyle w:val="libBold1Char"/>
        </w:rPr>
        <w:t>.</w:t>
      </w:r>
      <w:r>
        <w:rPr>
          <w:lang w:bidi="fa-IR"/>
        </w:rPr>
        <w:t xml:space="preserve"> </w:t>
      </w:r>
      <w:r>
        <w:t xml:space="preserve">Imam al-Sadiq </w:t>
      </w:r>
      <w:r w:rsidRPr="001500BA">
        <w:t>(AS)</w:t>
      </w:r>
      <w:r>
        <w:t xml:space="preserve"> said, 'A Muslim is he whose hand and tongue people feel safe from, whilst a believer </w:t>
      </w:r>
      <w:r w:rsidRPr="001500BA">
        <w:t>(mu'min)</w:t>
      </w:r>
      <w:r>
        <w:t xml:space="preserve"> is he whom people trust with their belongings and their lives.' </w:t>
      </w:r>
      <w:r>
        <w:rPr>
          <w:rStyle w:val="libFootnotenumChar"/>
        </w:rPr>
        <w:t>14</w:t>
      </w:r>
    </w:p>
    <w:p w:rsidR="00042891" w:rsidRDefault="00042891" w:rsidP="00042891">
      <w:pPr>
        <w:pStyle w:val="libNormal"/>
      </w:pPr>
    </w:p>
    <w:p w:rsidR="00042891" w:rsidRDefault="00042891" w:rsidP="003C21EC">
      <w:pPr>
        <w:pStyle w:val="Heading3"/>
      </w:pPr>
      <w:bookmarkStart w:id="3430" w:name="_Toc484338631"/>
      <w:bookmarkStart w:id="3431" w:name="_Toc485812946"/>
      <w:r>
        <w:t>Notes</w:t>
      </w:r>
      <w:bookmarkEnd w:id="3430"/>
      <w:bookmarkEnd w:id="3431"/>
    </w:p>
    <w:p w:rsidR="00042891" w:rsidRDefault="00042891" w:rsidP="00042891">
      <w:pPr>
        <w:pStyle w:val="libFootnote"/>
      </w:pPr>
      <w:r>
        <w:t xml:space="preserve">1. </w:t>
      </w:r>
      <w:r>
        <w:rPr>
          <w:rtl/>
        </w:rPr>
        <w:t xml:space="preserve">كنز العمّال : </w:t>
      </w:r>
      <w:r>
        <w:rPr>
          <w:rtl/>
          <w:lang w:bidi="fa-IR"/>
        </w:rPr>
        <w:t>745</w:t>
      </w:r>
      <w:r>
        <w:t xml:space="preserve"> .</w:t>
      </w:r>
    </w:p>
    <w:p w:rsidR="00042891" w:rsidRDefault="00042891" w:rsidP="00042891">
      <w:pPr>
        <w:pStyle w:val="libFootnote"/>
      </w:pPr>
      <w:r>
        <w:t xml:space="preserve">2. Kanz al-Ummal, no. </w:t>
      </w:r>
      <w:r>
        <w:rPr>
          <w:lang w:bidi="fa-IR"/>
        </w:rPr>
        <w:t>745</w:t>
      </w:r>
    </w:p>
    <w:p w:rsidR="00042891" w:rsidRDefault="00042891" w:rsidP="00042891">
      <w:pPr>
        <w:pStyle w:val="libFootnote"/>
      </w:pPr>
      <w:r>
        <w:t xml:space="preserve">3. </w:t>
      </w:r>
      <w:r>
        <w:rPr>
          <w:rtl/>
        </w:rPr>
        <w:t xml:space="preserve">كنز العمّال : </w:t>
      </w:r>
      <w:r>
        <w:rPr>
          <w:rtl/>
          <w:lang w:bidi="fa-IR"/>
        </w:rPr>
        <w:t>747</w:t>
      </w:r>
      <w:r>
        <w:t xml:space="preserve"> .</w:t>
      </w:r>
    </w:p>
    <w:p w:rsidR="00042891" w:rsidRDefault="00042891" w:rsidP="00042891">
      <w:pPr>
        <w:pStyle w:val="libFootnote"/>
      </w:pPr>
      <w:r>
        <w:t xml:space="preserve">4. Ibid. no. </w:t>
      </w:r>
      <w:r>
        <w:rPr>
          <w:lang w:bidi="fa-IR"/>
        </w:rPr>
        <w:t>747</w:t>
      </w:r>
    </w:p>
    <w:p w:rsidR="00042891" w:rsidRDefault="00042891" w:rsidP="00042891">
      <w:pPr>
        <w:pStyle w:val="libFootnote"/>
      </w:pPr>
      <w:r>
        <w:t xml:space="preserve">5. </w:t>
      </w:r>
      <w:r>
        <w:rPr>
          <w:rtl/>
        </w:rPr>
        <w:t xml:space="preserve">كنز العمّال : </w:t>
      </w:r>
      <w:r>
        <w:rPr>
          <w:rtl/>
          <w:lang w:bidi="fa-IR"/>
        </w:rPr>
        <w:t>742</w:t>
      </w:r>
      <w:r>
        <w:t xml:space="preserve"> .</w:t>
      </w:r>
    </w:p>
    <w:p w:rsidR="00042891" w:rsidRDefault="00042891" w:rsidP="00042891">
      <w:pPr>
        <w:pStyle w:val="libFootnote"/>
      </w:pPr>
      <w:r>
        <w:t xml:space="preserve">6. Ibid. no. </w:t>
      </w:r>
      <w:r>
        <w:rPr>
          <w:lang w:bidi="fa-IR"/>
        </w:rPr>
        <w:t>742</w:t>
      </w:r>
    </w:p>
    <w:p w:rsidR="00042891" w:rsidRDefault="00042891" w:rsidP="00042891">
      <w:pPr>
        <w:pStyle w:val="libFootnote"/>
      </w:pPr>
      <w:r>
        <w:t xml:space="preserve">7. </w:t>
      </w:r>
      <w:r>
        <w:rPr>
          <w:rtl/>
        </w:rPr>
        <w:t xml:space="preserve">الكافي : </w:t>
      </w:r>
      <w:r>
        <w:rPr>
          <w:rtl/>
          <w:lang w:bidi="fa-IR"/>
        </w:rPr>
        <w:t>2 / 163 / 1</w:t>
      </w:r>
      <w:r>
        <w:t xml:space="preserve"> .</w:t>
      </w:r>
    </w:p>
    <w:p w:rsidR="00042891" w:rsidRDefault="00042891" w:rsidP="00042891">
      <w:pPr>
        <w:pStyle w:val="libFootnote"/>
      </w:pPr>
      <w:r>
        <w:t xml:space="preserve">8. al-Kafi, v. </w:t>
      </w:r>
      <w:r>
        <w:rPr>
          <w:lang w:bidi="fa-IR"/>
        </w:rPr>
        <w:t>2</w:t>
      </w:r>
      <w:r>
        <w:t xml:space="preserve">, p. </w:t>
      </w:r>
      <w:r>
        <w:rPr>
          <w:lang w:bidi="fa-IR"/>
        </w:rPr>
        <w:t>163</w:t>
      </w:r>
      <w:r>
        <w:t xml:space="preserve">, no. </w:t>
      </w:r>
      <w:r>
        <w:rPr>
          <w:lang w:bidi="fa-IR"/>
        </w:rPr>
        <w:t>1</w:t>
      </w:r>
    </w:p>
    <w:p w:rsidR="00042891" w:rsidRDefault="00042891" w:rsidP="00042891">
      <w:pPr>
        <w:pStyle w:val="libFootnote"/>
      </w:pPr>
      <w:r>
        <w:t xml:space="preserve">9. </w:t>
      </w:r>
      <w:r>
        <w:rPr>
          <w:rtl/>
        </w:rPr>
        <w:t xml:space="preserve">غرر الحكم : </w:t>
      </w:r>
      <w:r>
        <w:rPr>
          <w:rtl/>
          <w:lang w:bidi="fa-IR"/>
        </w:rPr>
        <w:t>4742</w:t>
      </w:r>
      <w:r>
        <w:t xml:space="preserve"> .</w:t>
      </w:r>
    </w:p>
    <w:p w:rsidR="00042891" w:rsidRDefault="00042891" w:rsidP="00042891">
      <w:pPr>
        <w:pStyle w:val="libFootnote"/>
      </w:pPr>
      <w:r>
        <w:t xml:space="preserve">10. Ghurar al-Hikam, no. </w:t>
      </w:r>
      <w:r>
        <w:rPr>
          <w:lang w:bidi="fa-IR"/>
        </w:rPr>
        <w:t>4742</w:t>
      </w:r>
    </w:p>
    <w:p w:rsidR="00042891" w:rsidRDefault="00042891" w:rsidP="00042891">
      <w:pPr>
        <w:pStyle w:val="libFootnote"/>
      </w:pPr>
      <w:r>
        <w:lastRenderedPageBreak/>
        <w:t xml:space="preserve">11. </w:t>
      </w:r>
      <w:r>
        <w:rPr>
          <w:rtl/>
        </w:rPr>
        <w:t xml:space="preserve">غرر الحكم : </w:t>
      </w:r>
      <w:r>
        <w:rPr>
          <w:rtl/>
          <w:lang w:bidi="fa-IR"/>
        </w:rPr>
        <w:t>9220</w:t>
      </w:r>
      <w:r>
        <w:t xml:space="preserve"> .</w:t>
      </w:r>
    </w:p>
    <w:p w:rsidR="00042891" w:rsidRDefault="00042891" w:rsidP="00042891">
      <w:pPr>
        <w:pStyle w:val="libFootnote"/>
      </w:pPr>
      <w:r>
        <w:t xml:space="preserve">12. Ibid. no. </w:t>
      </w:r>
      <w:r>
        <w:rPr>
          <w:lang w:bidi="fa-IR"/>
        </w:rPr>
        <w:t>922</w:t>
      </w:r>
    </w:p>
    <w:p w:rsidR="00042891" w:rsidRDefault="00042891" w:rsidP="00042891">
      <w:pPr>
        <w:pStyle w:val="libFootnote"/>
      </w:pPr>
      <w:r>
        <w:t xml:space="preserve">13. </w:t>
      </w:r>
      <w:r>
        <w:rPr>
          <w:rtl/>
        </w:rPr>
        <w:t xml:space="preserve">معاني الأخبار : </w:t>
      </w:r>
      <w:r>
        <w:rPr>
          <w:rtl/>
          <w:lang w:bidi="fa-IR"/>
        </w:rPr>
        <w:t>239 / 1</w:t>
      </w:r>
      <w:r>
        <w:t xml:space="preserve"> .</w:t>
      </w:r>
    </w:p>
    <w:p w:rsidR="00042891" w:rsidRDefault="00042891" w:rsidP="00042891">
      <w:pPr>
        <w:pStyle w:val="libFootnote"/>
        <w:rPr>
          <w:rtl/>
          <w:lang w:bidi="fa-IR"/>
        </w:rPr>
      </w:pPr>
      <w:r>
        <w:t xml:space="preserve">14. Maani al-Akhbar, p. </w:t>
      </w:r>
      <w:r>
        <w:rPr>
          <w:lang w:bidi="fa-IR"/>
        </w:rPr>
        <w:t>239</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32" w:name="_Toc484338632"/>
      <w:bookmarkStart w:id="3433" w:name="_Toc485812947"/>
      <w:r>
        <w:rPr>
          <w:lang w:bidi="fa-IR"/>
        </w:rPr>
        <w:lastRenderedPageBreak/>
        <w:t>968</w:t>
      </w:r>
      <w:r>
        <w:t xml:space="preserve"> - </w:t>
      </w:r>
      <w:r>
        <w:rPr>
          <w:rtl/>
          <w:lang w:bidi="fa-IR"/>
        </w:rPr>
        <w:t>قَواعِدُ الإسلامِ‏</w:t>
      </w:r>
      <w:bookmarkEnd w:id="3432"/>
      <w:bookmarkEnd w:id="3433"/>
    </w:p>
    <w:p w:rsidR="00042891" w:rsidRDefault="00042891" w:rsidP="003C21EC">
      <w:pPr>
        <w:pStyle w:val="Heading2Center"/>
      </w:pPr>
      <w:bookmarkStart w:id="3434" w:name="_Toc484338633"/>
      <w:bookmarkStart w:id="3435" w:name="_Toc485812948"/>
      <w:r>
        <w:rPr>
          <w:lang w:bidi="fa-IR"/>
        </w:rPr>
        <w:t>968</w:t>
      </w:r>
      <w:r>
        <w:t>. FUNDAMENTALS OF ISLAM</w:t>
      </w:r>
      <w:bookmarkEnd w:id="3434"/>
      <w:bookmarkEnd w:id="3435"/>
    </w:p>
    <w:p w:rsidR="00042891" w:rsidRDefault="00042891" w:rsidP="00F40395">
      <w:pPr>
        <w:pStyle w:val="libAr"/>
      </w:pPr>
      <w:r>
        <w:rPr>
          <w:rStyle w:val="libBold1Char"/>
          <w:rtl/>
        </w:rPr>
        <w:t>3088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الإسلامُ</w:t>
      </w:r>
      <w:r>
        <w:rPr>
          <w:rtl/>
          <w:lang w:bidi="fa-IR"/>
        </w:rPr>
        <w:t xml:space="preserve"> </w:t>
      </w:r>
      <w:r w:rsidRPr="00A840D2">
        <w:rPr>
          <w:rtl/>
          <w:lang w:bidi="fa-IR"/>
        </w:rPr>
        <w:t>عُريانٌ</w:t>
      </w:r>
      <w:r>
        <w:rPr>
          <w:rtl/>
          <w:lang w:bidi="fa-IR"/>
        </w:rPr>
        <w:t xml:space="preserve"> ؛ </w:t>
      </w:r>
      <w:r w:rsidRPr="00A840D2">
        <w:rPr>
          <w:rtl/>
          <w:lang w:bidi="fa-IR"/>
        </w:rPr>
        <w:t>فَلِباسُهُ</w:t>
      </w:r>
      <w:r>
        <w:rPr>
          <w:rtl/>
          <w:lang w:bidi="fa-IR"/>
        </w:rPr>
        <w:t xml:space="preserve"> </w:t>
      </w:r>
      <w:r w:rsidRPr="00A840D2">
        <w:rPr>
          <w:rtl/>
          <w:lang w:bidi="fa-IR"/>
        </w:rPr>
        <w:t>الحَياءُ</w:t>
      </w:r>
      <w:r>
        <w:rPr>
          <w:rtl/>
          <w:lang w:bidi="fa-IR"/>
        </w:rPr>
        <w:t xml:space="preserve"> ، </w:t>
      </w:r>
      <w:r w:rsidRPr="00A840D2">
        <w:rPr>
          <w:rtl/>
          <w:lang w:bidi="fa-IR"/>
        </w:rPr>
        <w:t>وزِينَتُهُ</w:t>
      </w:r>
      <w:r>
        <w:rPr>
          <w:rtl/>
          <w:lang w:bidi="fa-IR"/>
        </w:rPr>
        <w:t xml:space="preserve"> </w:t>
      </w:r>
      <w:r w:rsidRPr="00A840D2">
        <w:rPr>
          <w:rtl/>
          <w:lang w:bidi="fa-IR"/>
        </w:rPr>
        <w:t>الوَفاءُ</w:t>
      </w:r>
      <w:r>
        <w:rPr>
          <w:rtl/>
          <w:lang w:bidi="fa-IR"/>
        </w:rPr>
        <w:t xml:space="preserve"> ، </w:t>
      </w:r>
      <w:r w:rsidRPr="00A840D2">
        <w:rPr>
          <w:rtl/>
          <w:lang w:bidi="fa-IR"/>
        </w:rPr>
        <w:t>ومُرُوءَتُهُ</w:t>
      </w:r>
      <w:r>
        <w:rPr>
          <w:rtl/>
          <w:lang w:bidi="fa-IR"/>
        </w:rPr>
        <w:t xml:space="preserve"> </w:t>
      </w:r>
      <w:r w:rsidRPr="00A840D2">
        <w:rPr>
          <w:rtl/>
          <w:lang w:bidi="fa-IR"/>
        </w:rPr>
        <w:t>العَمَلُ</w:t>
      </w:r>
      <w:r>
        <w:rPr>
          <w:rtl/>
          <w:lang w:bidi="fa-IR"/>
        </w:rPr>
        <w:t xml:space="preserve"> </w:t>
      </w:r>
      <w:r w:rsidRPr="00A840D2">
        <w:rPr>
          <w:rtl/>
          <w:lang w:bidi="fa-IR"/>
        </w:rPr>
        <w:t>الصالِحُ</w:t>
      </w:r>
      <w:r>
        <w:rPr>
          <w:rtl/>
          <w:lang w:bidi="fa-IR"/>
        </w:rPr>
        <w:t xml:space="preserve"> ، </w:t>
      </w:r>
      <w:r w:rsidRPr="00A840D2">
        <w:rPr>
          <w:rtl/>
          <w:lang w:bidi="fa-IR"/>
        </w:rPr>
        <w:t>وعِمادُهُ</w:t>
      </w:r>
      <w:r>
        <w:rPr>
          <w:rtl/>
          <w:lang w:bidi="fa-IR"/>
        </w:rPr>
        <w:t xml:space="preserve"> </w:t>
      </w:r>
      <w:r w:rsidRPr="00A840D2">
        <w:rPr>
          <w:rtl/>
          <w:lang w:bidi="fa-IR"/>
        </w:rPr>
        <w:t>الوَرَعُ</w:t>
      </w:r>
      <w:r>
        <w:rPr>
          <w:rtl/>
          <w:lang w:bidi="fa-IR"/>
        </w:rPr>
        <w:t xml:space="preserve"> ، </w:t>
      </w:r>
      <w:r w:rsidRPr="00A840D2">
        <w:rPr>
          <w:rtl/>
          <w:lang w:bidi="fa-IR"/>
        </w:rPr>
        <w:t>ولِكُلِّ</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أساسٌ</w:t>
      </w:r>
      <w:r>
        <w:rPr>
          <w:rtl/>
          <w:lang w:bidi="fa-IR"/>
        </w:rPr>
        <w:t xml:space="preserve"> </w:t>
      </w:r>
      <w:r w:rsidRPr="00A840D2">
        <w:rPr>
          <w:rtl/>
          <w:lang w:bidi="fa-IR"/>
        </w:rPr>
        <w:t>وأساسُ</w:t>
      </w:r>
      <w:r>
        <w:rPr>
          <w:rtl/>
          <w:lang w:bidi="fa-IR"/>
        </w:rPr>
        <w:t xml:space="preserve"> </w:t>
      </w:r>
      <w:r w:rsidRPr="00A840D2">
        <w:rPr>
          <w:rtl/>
          <w:lang w:bidi="fa-IR"/>
        </w:rPr>
        <w:t>الإسلامِ</w:t>
      </w:r>
      <w:r>
        <w:rPr>
          <w:rtl/>
          <w:lang w:bidi="fa-IR"/>
        </w:rPr>
        <w:t xml:space="preserve"> </w:t>
      </w:r>
      <w:r w:rsidRPr="00A840D2">
        <w:rPr>
          <w:rtl/>
          <w:lang w:bidi="fa-IR"/>
        </w:rPr>
        <w:t>حُبُّنا</w:t>
      </w:r>
      <w:r>
        <w:rPr>
          <w:rtl/>
          <w:lang w:bidi="fa-IR"/>
        </w:rPr>
        <w:t xml:space="preserve"> </w:t>
      </w:r>
      <w:r w:rsidRPr="00A840D2">
        <w:rPr>
          <w:rtl/>
          <w:lang w:bidi="fa-IR"/>
        </w:rPr>
        <w:t>أهلَ</w:t>
      </w:r>
      <w:r>
        <w:rPr>
          <w:rtl/>
          <w:lang w:bidi="fa-IR"/>
        </w:rPr>
        <w:t xml:space="preserve"> </w:t>
      </w:r>
      <w:r w:rsidRPr="00A840D2">
        <w:rPr>
          <w:rtl/>
          <w:lang w:bidi="fa-IR"/>
        </w:rPr>
        <w:t>البَيتِ</w:t>
      </w:r>
      <w:r>
        <w:rPr>
          <w:rtl/>
          <w:lang w:bidi="fa-IR"/>
        </w:rPr>
        <w:t xml:space="preserve"> .</w:t>
      </w:r>
      <w:r>
        <w:rPr>
          <w:rStyle w:val="libFootnotenumChar"/>
          <w:rtl/>
        </w:rPr>
        <w:t>1</w:t>
      </w:r>
    </w:p>
    <w:p w:rsidR="00042891" w:rsidRDefault="00042891" w:rsidP="00042891">
      <w:pPr>
        <w:pStyle w:val="libNormal"/>
      </w:pPr>
      <w:r>
        <w:rPr>
          <w:rStyle w:val="libBold1Char"/>
        </w:rPr>
        <w:t>3088</w:t>
      </w:r>
      <w:r w:rsidRPr="000F7D59">
        <w:rPr>
          <w:rStyle w:val="libBold1Char"/>
        </w:rPr>
        <w:t>.</w:t>
      </w:r>
      <w:r>
        <w:rPr>
          <w:lang w:bidi="fa-IR"/>
        </w:rPr>
        <w:t xml:space="preserve"> </w:t>
      </w:r>
      <w:r>
        <w:t xml:space="preserve">The Prophet </w:t>
      </w:r>
      <w:r w:rsidRPr="001500BA">
        <w:t>(SAWA)</w:t>
      </w:r>
      <w:r>
        <w:t xml:space="preserve"> said, 'Islam is naked, and its clothing is modesty, its adornment loyalty, its valour good deeds, and its pillars piety. Everything has a foundation, and the foundation of Islam is the love for us, the ahl al-bayt </w:t>
      </w:r>
      <w:r w:rsidRPr="001500BA">
        <w:t>(the household of the Prophet)</w:t>
      </w:r>
      <w:r>
        <w:t xml:space="preserve">.' </w:t>
      </w:r>
      <w:r>
        <w:rPr>
          <w:rStyle w:val="libFootnotenumChar"/>
        </w:rPr>
        <w:t>2</w:t>
      </w:r>
    </w:p>
    <w:p w:rsidR="00042891" w:rsidRDefault="00042891" w:rsidP="00F40395">
      <w:pPr>
        <w:pStyle w:val="libAr"/>
      </w:pPr>
      <w:r>
        <w:rPr>
          <w:rStyle w:val="libBold1Char"/>
          <w:rtl/>
        </w:rPr>
        <w:t>3089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أساسُ</w:t>
      </w:r>
      <w:r>
        <w:rPr>
          <w:rtl/>
          <w:lang w:bidi="fa-IR"/>
        </w:rPr>
        <w:t xml:space="preserve"> </w:t>
      </w:r>
      <w:r w:rsidRPr="00A840D2">
        <w:rPr>
          <w:rtl/>
          <w:lang w:bidi="fa-IR"/>
        </w:rPr>
        <w:t>الإسلامِ</w:t>
      </w:r>
      <w:r>
        <w:rPr>
          <w:rtl/>
          <w:lang w:bidi="fa-IR"/>
        </w:rPr>
        <w:t xml:space="preserve"> </w:t>
      </w:r>
      <w:r w:rsidRPr="00A840D2">
        <w:rPr>
          <w:rtl/>
          <w:lang w:bidi="fa-IR"/>
        </w:rPr>
        <w:t>حُبّي</w:t>
      </w:r>
      <w:r>
        <w:rPr>
          <w:rtl/>
          <w:lang w:bidi="fa-IR"/>
        </w:rPr>
        <w:t xml:space="preserve"> </w:t>
      </w:r>
      <w:r w:rsidRPr="00A840D2">
        <w:rPr>
          <w:rtl/>
          <w:lang w:bidi="fa-IR"/>
        </w:rPr>
        <w:t>وحُبُّ</w:t>
      </w:r>
      <w:r>
        <w:rPr>
          <w:rtl/>
          <w:lang w:bidi="fa-IR"/>
        </w:rPr>
        <w:t xml:space="preserve"> </w:t>
      </w:r>
      <w:r w:rsidRPr="00A840D2">
        <w:rPr>
          <w:rtl/>
          <w:lang w:bidi="fa-IR"/>
        </w:rPr>
        <w:t>أهلِ</w:t>
      </w:r>
      <w:r>
        <w:rPr>
          <w:rtl/>
          <w:lang w:bidi="fa-IR"/>
        </w:rPr>
        <w:t xml:space="preserve"> </w:t>
      </w:r>
      <w:r w:rsidRPr="00A840D2">
        <w:rPr>
          <w:rtl/>
          <w:lang w:bidi="fa-IR"/>
        </w:rPr>
        <w:t>بَيتِي</w:t>
      </w:r>
      <w:r>
        <w:rPr>
          <w:rtl/>
          <w:lang w:bidi="fa-IR"/>
        </w:rPr>
        <w:t xml:space="preserve"> .</w:t>
      </w:r>
      <w:r>
        <w:rPr>
          <w:rStyle w:val="libFootnotenumChar"/>
          <w:rtl/>
        </w:rPr>
        <w:t>3</w:t>
      </w:r>
    </w:p>
    <w:p w:rsidR="00042891" w:rsidRDefault="00042891" w:rsidP="00042891">
      <w:pPr>
        <w:pStyle w:val="libNormal"/>
      </w:pPr>
      <w:r>
        <w:rPr>
          <w:rStyle w:val="libBold1Char"/>
        </w:rPr>
        <w:t>3089</w:t>
      </w:r>
      <w:r w:rsidRPr="000F7D59">
        <w:rPr>
          <w:rStyle w:val="libBold1Char"/>
        </w:rPr>
        <w:t>.</w:t>
      </w:r>
      <w:r>
        <w:rPr>
          <w:lang w:bidi="fa-IR"/>
        </w:rPr>
        <w:t xml:space="preserve"> </w:t>
      </w:r>
      <w:r>
        <w:t xml:space="preserve">The Prophet </w:t>
      </w:r>
      <w:r w:rsidRPr="001500BA">
        <w:t>(SAWA)</w:t>
      </w:r>
      <w:r>
        <w:t xml:space="preserve"> said, 'The foundation of Islam is love for me and love for my household.' </w:t>
      </w:r>
      <w:r>
        <w:rPr>
          <w:rStyle w:val="libFootnotenumChar"/>
        </w:rPr>
        <w:t>4</w:t>
      </w:r>
    </w:p>
    <w:p w:rsidR="00042891" w:rsidRDefault="00042891" w:rsidP="00F40395">
      <w:pPr>
        <w:pStyle w:val="libAr"/>
      </w:pPr>
      <w:r>
        <w:rPr>
          <w:rStyle w:val="libBold1Char"/>
          <w:rtl/>
        </w:rPr>
        <w:t>3090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قَواعِدُ</w:t>
      </w:r>
      <w:r>
        <w:rPr>
          <w:rtl/>
          <w:lang w:bidi="fa-IR"/>
        </w:rPr>
        <w:t xml:space="preserve"> </w:t>
      </w:r>
      <w:r w:rsidRPr="00A840D2">
        <w:rPr>
          <w:rtl/>
          <w:lang w:bidi="fa-IR"/>
        </w:rPr>
        <w:t>الإسلامِ</w:t>
      </w:r>
      <w:r>
        <w:rPr>
          <w:rtl/>
          <w:lang w:bidi="fa-IR"/>
        </w:rPr>
        <w:t xml:space="preserve"> </w:t>
      </w:r>
      <w:r w:rsidRPr="00A840D2">
        <w:rPr>
          <w:rtl/>
          <w:lang w:bidi="fa-IR"/>
        </w:rPr>
        <w:t>سَبعٌ</w:t>
      </w:r>
      <w:r>
        <w:rPr>
          <w:rtl/>
          <w:lang w:bidi="fa-IR"/>
        </w:rPr>
        <w:t xml:space="preserve"> : </w:t>
      </w:r>
      <w:r w:rsidRPr="00A840D2">
        <w:rPr>
          <w:rtl/>
          <w:lang w:bidi="fa-IR"/>
        </w:rPr>
        <w:t>فَاُولَها</w:t>
      </w:r>
      <w:r>
        <w:rPr>
          <w:rtl/>
          <w:lang w:bidi="fa-IR"/>
        </w:rPr>
        <w:t xml:space="preserve"> </w:t>
      </w:r>
      <w:r w:rsidRPr="00A840D2">
        <w:rPr>
          <w:rtl/>
          <w:lang w:bidi="fa-IR"/>
        </w:rPr>
        <w:t>العَقلُ</w:t>
      </w:r>
      <w:r>
        <w:rPr>
          <w:rtl/>
          <w:lang w:bidi="fa-IR"/>
        </w:rPr>
        <w:t xml:space="preserve"> </w:t>
      </w:r>
      <w:r w:rsidRPr="00A840D2">
        <w:rPr>
          <w:rtl/>
          <w:lang w:bidi="fa-IR"/>
        </w:rPr>
        <w:t>وعلَيهِ</w:t>
      </w:r>
      <w:r>
        <w:rPr>
          <w:rtl/>
          <w:lang w:bidi="fa-IR"/>
        </w:rPr>
        <w:t xml:space="preserve"> </w:t>
      </w:r>
      <w:r w:rsidRPr="00A840D2">
        <w:rPr>
          <w:rtl/>
          <w:lang w:bidi="fa-IR"/>
        </w:rPr>
        <w:t>بُنِيَ</w:t>
      </w:r>
      <w:r>
        <w:rPr>
          <w:rtl/>
          <w:lang w:bidi="fa-IR"/>
        </w:rPr>
        <w:t xml:space="preserve"> </w:t>
      </w:r>
      <w:r w:rsidRPr="00A840D2">
        <w:rPr>
          <w:rtl/>
          <w:lang w:bidi="fa-IR"/>
        </w:rPr>
        <w:t>الصَّبرُ</w:t>
      </w:r>
      <w:r>
        <w:rPr>
          <w:rtl/>
          <w:lang w:bidi="fa-IR"/>
        </w:rPr>
        <w:t xml:space="preserve"> ، </w:t>
      </w:r>
      <w:r w:rsidRPr="00A840D2">
        <w:rPr>
          <w:rtl/>
          <w:lang w:bidi="fa-IR"/>
        </w:rPr>
        <w:t>والثانيّة</w:t>
      </w:r>
      <w:r>
        <w:rPr>
          <w:rtl/>
          <w:lang w:bidi="fa-IR"/>
        </w:rPr>
        <w:t xml:space="preserve"> : </w:t>
      </w:r>
      <w:r w:rsidRPr="00A840D2">
        <w:rPr>
          <w:rtl/>
          <w:lang w:bidi="fa-IR"/>
        </w:rPr>
        <w:t>صَونُ</w:t>
      </w:r>
      <w:r>
        <w:rPr>
          <w:rtl/>
          <w:lang w:bidi="fa-IR"/>
        </w:rPr>
        <w:t xml:space="preserve"> </w:t>
      </w:r>
      <w:r w:rsidRPr="00A840D2">
        <w:rPr>
          <w:rtl/>
          <w:lang w:bidi="fa-IR"/>
        </w:rPr>
        <w:t>العِرضِ</w:t>
      </w:r>
      <w:r>
        <w:rPr>
          <w:rtl/>
          <w:lang w:bidi="fa-IR"/>
        </w:rPr>
        <w:t xml:space="preserve"> </w:t>
      </w:r>
      <w:r w:rsidRPr="00A840D2">
        <w:rPr>
          <w:rtl/>
          <w:lang w:bidi="fa-IR"/>
        </w:rPr>
        <w:t>وصِدقُ</w:t>
      </w:r>
      <w:r>
        <w:rPr>
          <w:rtl/>
          <w:lang w:bidi="fa-IR"/>
        </w:rPr>
        <w:t xml:space="preserve"> </w:t>
      </w:r>
      <w:r w:rsidRPr="00A840D2">
        <w:rPr>
          <w:rtl/>
          <w:lang w:bidi="fa-IR"/>
        </w:rPr>
        <w:t>اللَّهجَةِ</w:t>
      </w:r>
      <w:r>
        <w:rPr>
          <w:rtl/>
          <w:lang w:bidi="fa-IR"/>
        </w:rPr>
        <w:t xml:space="preserve"> ، </w:t>
      </w:r>
      <w:r w:rsidRPr="00A840D2">
        <w:rPr>
          <w:rtl/>
          <w:lang w:bidi="fa-IR"/>
        </w:rPr>
        <w:t>والثالِثَةُ</w:t>
      </w:r>
      <w:r>
        <w:rPr>
          <w:rtl/>
          <w:lang w:bidi="fa-IR"/>
        </w:rPr>
        <w:t xml:space="preserve"> : </w:t>
      </w:r>
      <w:r w:rsidRPr="00A840D2">
        <w:rPr>
          <w:rtl/>
          <w:lang w:bidi="fa-IR"/>
        </w:rPr>
        <w:t>تِلاوَةُ</w:t>
      </w:r>
      <w:r>
        <w:rPr>
          <w:rtl/>
          <w:lang w:bidi="fa-IR"/>
        </w:rPr>
        <w:t xml:space="preserve"> </w:t>
      </w:r>
      <w:r w:rsidRPr="00A840D2">
        <w:rPr>
          <w:rtl/>
          <w:lang w:bidi="fa-IR"/>
        </w:rPr>
        <w:t>القُرآنِ</w:t>
      </w:r>
      <w:r>
        <w:rPr>
          <w:rtl/>
          <w:lang w:bidi="fa-IR"/>
        </w:rPr>
        <w:t xml:space="preserve"> </w:t>
      </w:r>
      <w:r w:rsidRPr="00A840D2">
        <w:rPr>
          <w:rtl/>
          <w:lang w:bidi="fa-IR"/>
        </w:rPr>
        <w:t>على</w:t>
      </w:r>
      <w:r>
        <w:rPr>
          <w:rtl/>
          <w:lang w:bidi="fa-IR"/>
        </w:rPr>
        <w:t xml:space="preserve">‏ </w:t>
      </w:r>
      <w:r w:rsidRPr="00A840D2">
        <w:rPr>
          <w:rtl/>
          <w:lang w:bidi="fa-IR"/>
        </w:rPr>
        <w:t>جِهَتِهِ</w:t>
      </w:r>
      <w:r>
        <w:rPr>
          <w:rtl/>
          <w:lang w:bidi="fa-IR"/>
        </w:rPr>
        <w:t xml:space="preserve"> ، </w:t>
      </w:r>
      <w:r w:rsidRPr="00A840D2">
        <w:rPr>
          <w:rtl/>
          <w:lang w:bidi="fa-IR"/>
        </w:rPr>
        <w:t>والرابِعَةُ</w:t>
      </w:r>
      <w:r>
        <w:rPr>
          <w:rtl/>
          <w:lang w:bidi="fa-IR"/>
        </w:rPr>
        <w:t xml:space="preserve"> : </w:t>
      </w:r>
      <w:r w:rsidRPr="00A840D2">
        <w:rPr>
          <w:rtl/>
          <w:lang w:bidi="fa-IR"/>
        </w:rPr>
        <w:t>الحُبُّ</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w:t>
      </w:r>
      <w:r w:rsidRPr="00A840D2">
        <w:rPr>
          <w:rtl/>
          <w:lang w:bidi="fa-IR"/>
        </w:rPr>
        <w:t>والبُغضُ</w:t>
      </w:r>
      <w:r>
        <w:rPr>
          <w:rtl/>
          <w:lang w:bidi="fa-IR"/>
        </w:rPr>
        <w:t xml:space="preserve"> </w:t>
      </w:r>
      <w:r w:rsidRPr="00A840D2">
        <w:rPr>
          <w:rtl/>
          <w:lang w:bidi="fa-IR"/>
        </w:rPr>
        <w:t>في</w:t>
      </w:r>
      <w:r>
        <w:rPr>
          <w:rtl/>
          <w:lang w:bidi="fa-IR"/>
        </w:rPr>
        <w:t xml:space="preserve"> </w:t>
      </w:r>
      <w:r w:rsidRPr="00A840D2">
        <w:rPr>
          <w:rtl/>
          <w:lang w:bidi="fa-IR"/>
        </w:rPr>
        <w:t>اللَّهِ</w:t>
      </w:r>
      <w:r>
        <w:rPr>
          <w:rtl/>
          <w:lang w:bidi="fa-IR"/>
        </w:rPr>
        <w:t xml:space="preserve"> ، </w:t>
      </w:r>
      <w:r w:rsidRPr="00A840D2">
        <w:rPr>
          <w:rtl/>
          <w:lang w:bidi="fa-IR"/>
        </w:rPr>
        <w:t>والخامِسةُ</w:t>
      </w:r>
      <w:r>
        <w:rPr>
          <w:rtl/>
          <w:lang w:bidi="fa-IR"/>
        </w:rPr>
        <w:t xml:space="preserve"> : </w:t>
      </w:r>
      <w:r w:rsidRPr="00A840D2">
        <w:rPr>
          <w:rtl/>
          <w:lang w:bidi="fa-IR"/>
        </w:rPr>
        <w:t>حَقُّ</w:t>
      </w:r>
      <w:r>
        <w:rPr>
          <w:rtl/>
          <w:lang w:bidi="fa-IR"/>
        </w:rPr>
        <w:t xml:space="preserve"> </w:t>
      </w:r>
      <w:r w:rsidRPr="00A840D2">
        <w:rPr>
          <w:rtl/>
          <w:lang w:bidi="fa-IR"/>
        </w:rPr>
        <w:t>آلِ</w:t>
      </w:r>
      <w:r>
        <w:rPr>
          <w:rtl/>
          <w:lang w:bidi="fa-IR"/>
        </w:rPr>
        <w:t xml:space="preserve"> </w:t>
      </w:r>
      <w:r w:rsidRPr="00A840D2">
        <w:rPr>
          <w:rtl/>
          <w:lang w:bidi="fa-IR"/>
        </w:rPr>
        <w:t>محمّدٍ</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ومَعرِفَةُ</w:t>
      </w:r>
      <w:r>
        <w:rPr>
          <w:rtl/>
          <w:lang w:bidi="fa-IR"/>
        </w:rPr>
        <w:t xml:space="preserve"> </w:t>
      </w:r>
      <w:r w:rsidRPr="00A840D2">
        <w:rPr>
          <w:rtl/>
          <w:lang w:bidi="fa-IR"/>
        </w:rPr>
        <w:t>وَلايَتِهِم</w:t>
      </w:r>
      <w:r>
        <w:rPr>
          <w:rtl/>
          <w:lang w:bidi="fa-IR"/>
        </w:rPr>
        <w:t xml:space="preserve"> ، </w:t>
      </w:r>
      <w:r w:rsidRPr="00A840D2">
        <w:rPr>
          <w:rtl/>
          <w:lang w:bidi="fa-IR"/>
        </w:rPr>
        <w:t>والسادِسَةُ</w:t>
      </w:r>
      <w:r>
        <w:rPr>
          <w:rtl/>
          <w:lang w:bidi="fa-IR"/>
        </w:rPr>
        <w:t xml:space="preserve"> : </w:t>
      </w:r>
      <w:r w:rsidRPr="00A840D2">
        <w:rPr>
          <w:rtl/>
          <w:lang w:bidi="fa-IR"/>
        </w:rPr>
        <w:t>حَقُّ</w:t>
      </w:r>
      <w:r>
        <w:rPr>
          <w:rtl/>
          <w:lang w:bidi="fa-IR"/>
        </w:rPr>
        <w:t xml:space="preserve"> </w:t>
      </w:r>
      <w:r w:rsidRPr="00A840D2">
        <w:rPr>
          <w:rtl/>
          <w:lang w:bidi="fa-IR"/>
        </w:rPr>
        <w:t>الإخوانِ</w:t>
      </w:r>
      <w:r>
        <w:rPr>
          <w:rtl/>
          <w:lang w:bidi="fa-IR"/>
        </w:rPr>
        <w:t xml:space="preserve"> </w:t>
      </w:r>
      <w:r w:rsidRPr="00A840D2">
        <w:rPr>
          <w:rtl/>
          <w:lang w:bidi="fa-IR"/>
        </w:rPr>
        <w:t>والمُحاماةُ</w:t>
      </w:r>
      <w:r>
        <w:rPr>
          <w:rtl/>
          <w:lang w:bidi="fa-IR"/>
        </w:rPr>
        <w:t xml:space="preserve"> </w:t>
      </w:r>
      <w:r w:rsidRPr="00A840D2">
        <w:rPr>
          <w:rtl/>
          <w:lang w:bidi="fa-IR"/>
        </w:rPr>
        <w:t>علَيهِم</w:t>
      </w:r>
      <w:r>
        <w:rPr>
          <w:rtl/>
          <w:lang w:bidi="fa-IR"/>
        </w:rPr>
        <w:t xml:space="preserve"> ، </w:t>
      </w:r>
      <w:r w:rsidRPr="00A840D2">
        <w:rPr>
          <w:rtl/>
          <w:lang w:bidi="fa-IR"/>
        </w:rPr>
        <w:t>والسّابِعَةُ</w:t>
      </w:r>
      <w:r>
        <w:rPr>
          <w:rtl/>
          <w:lang w:bidi="fa-IR"/>
        </w:rPr>
        <w:t xml:space="preserve"> : </w:t>
      </w:r>
      <w:r w:rsidRPr="00A840D2">
        <w:rPr>
          <w:rtl/>
          <w:lang w:bidi="fa-IR"/>
        </w:rPr>
        <w:t>مُجاوَرَةُ</w:t>
      </w:r>
      <w:r>
        <w:rPr>
          <w:rtl/>
          <w:lang w:bidi="fa-IR"/>
        </w:rPr>
        <w:t xml:space="preserve"> </w:t>
      </w:r>
      <w:r w:rsidRPr="00A840D2">
        <w:rPr>
          <w:rtl/>
          <w:lang w:bidi="fa-IR"/>
        </w:rPr>
        <w:t>الناسِ</w:t>
      </w:r>
      <w:r>
        <w:rPr>
          <w:rtl/>
          <w:lang w:bidi="fa-IR"/>
        </w:rPr>
        <w:t xml:space="preserve"> </w:t>
      </w:r>
      <w:r w:rsidRPr="00A840D2">
        <w:rPr>
          <w:rtl/>
          <w:lang w:bidi="fa-IR"/>
        </w:rPr>
        <w:t>بالحُسنى</w:t>
      </w:r>
      <w:r>
        <w:rPr>
          <w:rtl/>
          <w:lang w:bidi="fa-IR"/>
        </w:rPr>
        <w:t>‏ .</w:t>
      </w:r>
      <w:r>
        <w:rPr>
          <w:rStyle w:val="libFootnotenumChar"/>
          <w:rtl/>
        </w:rPr>
        <w:t>5</w:t>
      </w:r>
    </w:p>
    <w:p w:rsidR="00042891" w:rsidRDefault="00042891" w:rsidP="00042891">
      <w:pPr>
        <w:pStyle w:val="libNormal"/>
      </w:pPr>
      <w:r>
        <w:rPr>
          <w:rStyle w:val="libBold1Char"/>
        </w:rPr>
        <w:t>3090</w:t>
      </w:r>
      <w:r w:rsidRPr="000F7D59">
        <w:rPr>
          <w:rStyle w:val="libBold1Char"/>
        </w:rPr>
        <w:t>.</w:t>
      </w:r>
      <w:r>
        <w:rPr>
          <w:lang w:bidi="fa-IR"/>
        </w:rPr>
        <w:t xml:space="preserve"> </w:t>
      </w:r>
      <w:r>
        <w:t xml:space="preserve">Imam Ali </w:t>
      </w:r>
      <w:r w:rsidRPr="001500BA">
        <w:t>(AS)</w:t>
      </w:r>
      <w:r>
        <w:t xml:space="preserve"> said, 'Islam has seven fundamentals: the first is reason, on which perseverance is founded. The second is maintenance of one's honour and honest speech. The third is proper recitation of the Qur'an. The fourth is to love for the sake of Allah and to hate for the sake of Allah. The fifth is the right due to the household of the Prophet </w:t>
      </w:r>
      <w:r w:rsidRPr="001500BA">
        <w:t>(SAWA)</w:t>
      </w:r>
      <w:r>
        <w:t xml:space="preserve"> and their guardianship. The sixth is the right of one's fellow brothers and their protection. The seventh is close contact with people through fair means.' </w:t>
      </w:r>
      <w:r>
        <w:rPr>
          <w:rStyle w:val="libFootnotenumChar"/>
        </w:rPr>
        <w:t>6</w:t>
      </w:r>
    </w:p>
    <w:p w:rsidR="00042891" w:rsidRDefault="00042891" w:rsidP="00F40395">
      <w:pPr>
        <w:pStyle w:val="libAr"/>
      </w:pPr>
      <w:r>
        <w:rPr>
          <w:rStyle w:val="libBold1Char"/>
          <w:rtl/>
        </w:rPr>
        <w:t>3091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بُنِيَ</w:t>
      </w:r>
      <w:r>
        <w:rPr>
          <w:rtl/>
          <w:lang w:bidi="fa-IR"/>
        </w:rPr>
        <w:t xml:space="preserve"> </w:t>
      </w:r>
      <w:r w:rsidRPr="00A840D2">
        <w:rPr>
          <w:rtl/>
          <w:lang w:bidi="fa-IR"/>
        </w:rPr>
        <w:t>الإسلامُ</w:t>
      </w:r>
      <w:r>
        <w:rPr>
          <w:rtl/>
          <w:lang w:bidi="fa-IR"/>
        </w:rPr>
        <w:t xml:space="preserve"> </w:t>
      </w:r>
      <w:r w:rsidRPr="00A840D2">
        <w:rPr>
          <w:rtl/>
          <w:lang w:bidi="fa-IR"/>
        </w:rPr>
        <w:t>على</w:t>
      </w:r>
      <w:r>
        <w:rPr>
          <w:rtl/>
          <w:lang w:bidi="fa-IR"/>
        </w:rPr>
        <w:t xml:space="preserve">‏ </w:t>
      </w:r>
      <w:r w:rsidRPr="00A840D2">
        <w:rPr>
          <w:rtl/>
          <w:lang w:bidi="fa-IR"/>
        </w:rPr>
        <w:t>خَمسَ</w:t>
      </w:r>
      <w:r>
        <w:rPr>
          <w:rtl/>
          <w:lang w:bidi="fa-IR"/>
        </w:rPr>
        <w:t xml:space="preserve"> </w:t>
      </w:r>
      <w:r w:rsidRPr="00A840D2">
        <w:rPr>
          <w:rtl/>
          <w:lang w:bidi="fa-IR"/>
        </w:rPr>
        <w:t>دَعائمَ</w:t>
      </w:r>
      <w:r>
        <w:rPr>
          <w:rtl/>
          <w:lang w:bidi="fa-IR"/>
        </w:rPr>
        <w:t xml:space="preserve"> : </w:t>
      </w:r>
      <w:r w:rsidRPr="00A840D2">
        <w:rPr>
          <w:rtl/>
          <w:lang w:bidi="fa-IR"/>
        </w:rPr>
        <w:t>إقامِ</w:t>
      </w:r>
      <w:r>
        <w:rPr>
          <w:rtl/>
          <w:lang w:bidi="fa-IR"/>
        </w:rPr>
        <w:t xml:space="preserve"> </w:t>
      </w:r>
      <w:r w:rsidRPr="00A840D2">
        <w:rPr>
          <w:rtl/>
          <w:lang w:bidi="fa-IR"/>
        </w:rPr>
        <w:t>الصَّلاةِ</w:t>
      </w:r>
      <w:r>
        <w:rPr>
          <w:rtl/>
          <w:lang w:bidi="fa-IR"/>
        </w:rPr>
        <w:t xml:space="preserve"> ، </w:t>
      </w:r>
      <w:r w:rsidRPr="00A840D2">
        <w:rPr>
          <w:rtl/>
          <w:lang w:bidi="fa-IR"/>
        </w:rPr>
        <w:t>وإيتاءِ</w:t>
      </w:r>
      <w:r>
        <w:rPr>
          <w:rtl/>
          <w:lang w:bidi="fa-IR"/>
        </w:rPr>
        <w:t xml:space="preserve"> </w:t>
      </w:r>
      <w:r w:rsidRPr="00A840D2">
        <w:rPr>
          <w:rtl/>
          <w:lang w:bidi="fa-IR"/>
        </w:rPr>
        <w:t>الزَّكاةِ</w:t>
      </w:r>
      <w:r>
        <w:rPr>
          <w:rtl/>
          <w:lang w:bidi="fa-IR"/>
        </w:rPr>
        <w:t xml:space="preserve"> ، </w:t>
      </w:r>
      <w:r w:rsidRPr="00A840D2">
        <w:rPr>
          <w:rtl/>
          <w:lang w:bidi="fa-IR"/>
        </w:rPr>
        <w:t>وصَومِ</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 </w:t>
      </w:r>
      <w:r w:rsidRPr="00A840D2">
        <w:rPr>
          <w:rtl/>
          <w:lang w:bidi="fa-IR"/>
        </w:rPr>
        <w:t>وحَجِّ</w:t>
      </w:r>
      <w:r>
        <w:rPr>
          <w:rtl/>
          <w:lang w:bidi="fa-IR"/>
        </w:rPr>
        <w:t xml:space="preserve"> </w:t>
      </w:r>
      <w:r w:rsidRPr="00A840D2">
        <w:rPr>
          <w:rtl/>
          <w:lang w:bidi="fa-IR"/>
        </w:rPr>
        <w:t>البَيتِ</w:t>
      </w:r>
      <w:r>
        <w:rPr>
          <w:rtl/>
          <w:lang w:bidi="fa-IR"/>
        </w:rPr>
        <w:t xml:space="preserve"> </w:t>
      </w:r>
      <w:r w:rsidRPr="00A840D2">
        <w:rPr>
          <w:rtl/>
          <w:lang w:bidi="fa-IR"/>
        </w:rPr>
        <w:t>الحَرامِ</w:t>
      </w:r>
      <w:r>
        <w:rPr>
          <w:rtl/>
          <w:lang w:bidi="fa-IR"/>
        </w:rPr>
        <w:t xml:space="preserve"> ، </w:t>
      </w:r>
      <w:r w:rsidRPr="00A840D2">
        <w:rPr>
          <w:rtl/>
          <w:lang w:bidi="fa-IR"/>
        </w:rPr>
        <w:t>والوَلايَةِ</w:t>
      </w:r>
      <w:r>
        <w:rPr>
          <w:rtl/>
          <w:lang w:bidi="fa-IR"/>
        </w:rPr>
        <w:t xml:space="preserve"> </w:t>
      </w:r>
      <w:r w:rsidRPr="00A840D2">
        <w:rPr>
          <w:rtl/>
          <w:lang w:bidi="fa-IR"/>
        </w:rPr>
        <w:t>لَنا</w:t>
      </w:r>
      <w:r>
        <w:rPr>
          <w:rtl/>
          <w:lang w:bidi="fa-IR"/>
        </w:rPr>
        <w:t xml:space="preserve"> </w:t>
      </w:r>
      <w:r w:rsidRPr="00A840D2">
        <w:rPr>
          <w:rtl/>
          <w:lang w:bidi="fa-IR"/>
        </w:rPr>
        <w:t>أهلَ</w:t>
      </w:r>
      <w:r>
        <w:rPr>
          <w:rtl/>
          <w:lang w:bidi="fa-IR"/>
        </w:rPr>
        <w:t xml:space="preserve"> </w:t>
      </w:r>
      <w:r w:rsidRPr="00A840D2">
        <w:rPr>
          <w:rtl/>
          <w:lang w:bidi="fa-IR"/>
        </w:rPr>
        <w:t>البَيتِ</w:t>
      </w:r>
      <w:r>
        <w:rPr>
          <w:rtl/>
          <w:lang w:bidi="fa-IR"/>
        </w:rPr>
        <w:t xml:space="preserve"> .</w:t>
      </w:r>
      <w:r>
        <w:rPr>
          <w:rStyle w:val="libFootnotenumChar"/>
          <w:rtl/>
        </w:rPr>
        <w:t>7</w:t>
      </w:r>
    </w:p>
    <w:p w:rsidR="00042891" w:rsidRDefault="00042891" w:rsidP="00042891">
      <w:pPr>
        <w:pStyle w:val="libNormal"/>
      </w:pPr>
      <w:r>
        <w:rPr>
          <w:rStyle w:val="libBold1Char"/>
        </w:rPr>
        <w:t>3091</w:t>
      </w:r>
      <w:r w:rsidRPr="000F7D59">
        <w:rPr>
          <w:rStyle w:val="libBold1Char"/>
        </w:rPr>
        <w:t>.</w:t>
      </w:r>
      <w:r>
        <w:rPr>
          <w:lang w:bidi="fa-IR"/>
        </w:rPr>
        <w:t xml:space="preserve"> </w:t>
      </w:r>
      <w:r>
        <w:t xml:space="preserve">Imam al-Baqir </w:t>
      </w:r>
      <w:r w:rsidRPr="001500BA">
        <w:t>(AS)</w:t>
      </w:r>
      <w:r>
        <w:t xml:space="preserve"> said, 'Islam has been founded on five pillars: the establishment of prayer, the giving of the alms-tax, the fast of the month of Ramadan, the pilgrimage to the Sanctified House, and [the acknowledgment of] our guardianship, the Ahl al-bayt.' </w:t>
      </w:r>
      <w:r>
        <w:rPr>
          <w:rStyle w:val="libFootnotenumChar"/>
        </w:rPr>
        <w:t>8</w:t>
      </w:r>
    </w:p>
    <w:p w:rsidR="00042891" w:rsidRDefault="00042891" w:rsidP="00F40395">
      <w:pPr>
        <w:pStyle w:val="libAr"/>
      </w:pPr>
      <w:r>
        <w:rPr>
          <w:rStyle w:val="libBold1Char"/>
          <w:rtl/>
        </w:rPr>
        <w:t>3092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الإمامَةَ</w:t>
      </w:r>
      <w:r>
        <w:rPr>
          <w:rtl/>
          <w:lang w:bidi="fa-IR"/>
        </w:rPr>
        <w:t xml:space="preserve"> </w:t>
      </w:r>
      <w:r w:rsidRPr="00A840D2">
        <w:rPr>
          <w:rtl/>
          <w:lang w:bidi="fa-IR"/>
        </w:rPr>
        <w:t>اُسُّ</w:t>
      </w:r>
      <w:r>
        <w:rPr>
          <w:rtl/>
          <w:lang w:bidi="fa-IR"/>
        </w:rPr>
        <w:t xml:space="preserve"> </w:t>
      </w:r>
      <w:r w:rsidRPr="00A840D2">
        <w:rPr>
          <w:rtl/>
          <w:lang w:bidi="fa-IR"/>
        </w:rPr>
        <w:t>الإسلامِ</w:t>
      </w:r>
      <w:r>
        <w:rPr>
          <w:rtl/>
          <w:lang w:bidi="fa-IR"/>
        </w:rPr>
        <w:t xml:space="preserve"> </w:t>
      </w:r>
      <w:r w:rsidRPr="00A840D2">
        <w:rPr>
          <w:rtl/>
          <w:lang w:bidi="fa-IR"/>
        </w:rPr>
        <w:t>النامي</w:t>
      </w:r>
      <w:r>
        <w:rPr>
          <w:rtl/>
          <w:lang w:bidi="fa-IR"/>
        </w:rPr>
        <w:t xml:space="preserve"> ، </w:t>
      </w:r>
      <w:r w:rsidRPr="00A840D2">
        <w:rPr>
          <w:rtl/>
          <w:lang w:bidi="fa-IR"/>
        </w:rPr>
        <w:t>وفَرعُهُ</w:t>
      </w:r>
      <w:r>
        <w:rPr>
          <w:rtl/>
          <w:lang w:bidi="fa-IR"/>
        </w:rPr>
        <w:t xml:space="preserve"> </w:t>
      </w:r>
      <w:r w:rsidRPr="00A840D2">
        <w:rPr>
          <w:rtl/>
          <w:lang w:bidi="fa-IR"/>
        </w:rPr>
        <w:t>السامي</w:t>
      </w:r>
      <w:r>
        <w:rPr>
          <w:rtl/>
          <w:lang w:bidi="fa-IR"/>
        </w:rPr>
        <w:t xml:space="preserve"> .</w:t>
      </w:r>
      <w:r>
        <w:rPr>
          <w:rStyle w:val="libFootnotenumChar"/>
          <w:rtl/>
        </w:rPr>
        <w:t>9</w:t>
      </w:r>
    </w:p>
    <w:p w:rsidR="00042891" w:rsidRDefault="00042891" w:rsidP="00042891">
      <w:pPr>
        <w:pStyle w:val="libNormal"/>
      </w:pPr>
      <w:r>
        <w:rPr>
          <w:rStyle w:val="libBold1Char"/>
        </w:rPr>
        <w:t>3092</w:t>
      </w:r>
      <w:r w:rsidRPr="000F7D59">
        <w:rPr>
          <w:rStyle w:val="libBold1Char"/>
        </w:rPr>
        <w:t>.</w:t>
      </w:r>
      <w:r>
        <w:rPr>
          <w:lang w:bidi="fa-IR"/>
        </w:rPr>
        <w:t xml:space="preserve"> </w:t>
      </w:r>
      <w:r>
        <w:t xml:space="preserve">Imam al-Rida </w:t>
      </w:r>
      <w:r w:rsidRPr="001500BA">
        <w:t>(AS)</w:t>
      </w:r>
      <w:r>
        <w:t xml:space="preserve"> said, 'Verily Imama </w:t>
      </w:r>
      <w:r w:rsidRPr="001500BA">
        <w:t>(divinely appointed leadership of the twelve Imams)</w:t>
      </w:r>
      <w:r>
        <w:t xml:space="preserve"> is the ever-growing root of Islam as well as its lofty branch.' </w:t>
      </w:r>
      <w:r>
        <w:rPr>
          <w:rStyle w:val="libFootnotenumChar"/>
        </w:rPr>
        <w:t>10</w:t>
      </w:r>
    </w:p>
    <w:p w:rsidR="00042891" w:rsidRDefault="00042891" w:rsidP="00042891">
      <w:pPr>
        <w:pStyle w:val="libNormal"/>
      </w:pPr>
    </w:p>
    <w:p w:rsidR="00042891" w:rsidRDefault="00042891" w:rsidP="003C21EC">
      <w:pPr>
        <w:pStyle w:val="Heading3"/>
      </w:pPr>
      <w:bookmarkStart w:id="3436" w:name="_Toc484338634"/>
      <w:bookmarkStart w:id="3437" w:name="_Toc485812949"/>
      <w:r>
        <w:t>Notes</w:t>
      </w:r>
      <w:bookmarkEnd w:id="3436"/>
      <w:bookmarkEnd w:id="3437"/>
    </w:p>
    <w:p w:rsidR="00042891" w:rsidRDefault="00042891" w:rsidP="00042891">
      <w:pPr>
        <w:pStyle w:val="libFootnote"/>
      </w:pPr>
      <w:r>
        <w:t xml:space="preserve">1. </w:t>
      </w:r>
      <w:r>
        <w:rPr>
          <w:rtl/>
        </w:rPr>
        <w:t xml:space="preserve">المحاسن : </w:t>
      </w:r>
      <w:r>
        <w:rPr>
          <w:rtl/>
          <w:lang w:bidi="fa-IR"/>
        </w:rPr>
        <w:t>1 / 445 / 1031</w:t>
      </w:r>
      <w:r>
        <w:t xml:space="preserve"> .</w:t>
      </w:r>
    </w:p>
    <w:p w:rsidR="00042891" w:rsidRDefault="00042891" w:rsidP="00042891">
      <w:pPr>
        <w:pStyle w:val="libFootnote"/>
      </w:pPr>
      <w:r>
        <w:t xml:space="preserve">2. al-Mahasin, v. </w:t>
      </w:r>
      <w:r>
        <w:rPr>
          <w:lang w:bidi="fa-IR"/>
        </w:rPr>
        <w:t>1</w:t>
      </w:r>
      <w:r>
        <w:t xml:space="preserve">, p. </w:t>
      </w:r>
      <w:r>
        <w:rPr>
          <w:lang w:bidi="fa-IR"/>
        </w:rPr>
        <w:t>445</w:t>
      </w:r>
      <w:r>
        <w:t xml:space="preserve">, no. </w:t>
      </w:r>
      <w:r>
        <w:rPr>
          <w:lang w:bidi="fa-IR"/>
        </w:rPr>
        <w:t>1031</w:t>
      </w:r>
    </w:p>
    <w:p w:rsidR="00042891" w:rsidRDefault="00042891" w:rsidP="00042891">
      <w:pPr>
        <w:pStyle w:val="libFootnote"/>
      </w:pPr>
      <w:r>
        <w:lastRenderedPageBreak/>
        <w:t xml:space="preserve">3. </w:t>
      </w:r>
      <w:r>
        <w:rPr>
          <w:rtl/>
        </w:rPr>
        <w:t xml:space="preserve">كنز العمّال : </w:t>
      </w:r>
      <w:r>
        <w:rPr>
          <w:rtl/>
          <w:lang w:bidi="fa-IR"/>
        </w:rPr>
        <w:t>37631</w:t>
      </w:r>
      <w:r>
        <w:t xml:space="preserve"> .</w:t>
      </w:r>
    </w:p>
    <w:p w:rsidR="00042891" w:rsidRDefault="00042891" w:rsidP="00042891">
      <w:pPr>
        <w:pStyle w:val="libFootnote"/>
      </w:pPr>
      <w:r>
        <w:t xml:space="preserve">4. Kanz al-Ummal, no. </w:t>
      </w:r>
      <w:r>
        <w:rPr>
          <w:lang w:bidi="fa-IR"/>
        </w:rPr>
        <w:t>37631</w:t>
      </w:r>
    </w:p>
    <w:p w:rsidR="00042891" w:rsidRDefault="00042891" w:rsidP="00042891">
      <w:pPr>
        <w:pStyle w:val="libFootnote"/>
      </w:pPr>
      <w:r>
        <w:t xml:space="preserve">5. </w:t>
      </w:r>
      <w:r>
        <w:rPr>
          <w:rtl/>
        </w:rPr>
        <w:t xml:space="preserve">تحف العقول : </w:t>
      </w:r>
      <w:r>
        <w:rPr>
          <w:rtl/>
          <w:lang w:bidi="fa-IR"/>
        </w:rPr>
        <w:t>196</w:t>
      </w:r>
      <w:r>
        <w:t xml:space="preserve"> .</w:t>
      </w:r>
    </w:p>
    <w:p w:rsidR="00042891" w:rsidRDefault="00042891" w:rsidP="00042891">
      <w:pPr>
        <w:pStyle w:val="libFootnote"/>
      </w:pPr>
      <w:r>
        <w:t xml:space="preserve">6. Tuhaf al-Uqul, no. </w:t>
      </w:r>
      <w:r>
        <w:rPr>
          <w:lang w:bidi="fa-IR"/>
        </w:rPr>
        <w:t>196</w:t>
      </w:r>
    </w:p>
    <w:p w:rsidR="00042891" w:rsidRDefault="00042891" w:rsidP="00042891">
      <w:pPr>
        <w:pStyle w:val="libFootnote"/>
      </w:pPr>
      <w:r>
        <w:t xml:space="preserve">7. </w:t>
      </w:r>
      <w:r>
        <w:rPr>
          <w:rtl/>
        </w:rPr>
        <w:t xml:space="preserve">الأمالي للمفيد : </w:t>
      </w:r>
      <w:r>
        <w:rPr>
          <w:rtl/>
          <w:lang w:bidi="fa-IR"/>
        </w:rPr>
        <w:t>353 / 4</w:t>
      </w:r>
      <w:r>
        <w:t xml:space="preserve"> .</w:t>
      </w:r>
    </w:p>
    <w:p w:rsidR="00042891" w:rsidRDefault="00042891" w:rsidP="00042891">
      <w:pPr>
        <w:pStyle w:val="libFootnote"/>
      </w:pPr>
      <w:r>
        <w:t xml:space="preserve">8. Amali al-Mufid, p. </w:t>
      </w:r>
      <w:r>
        <w:rPr>
          <w:lang w:bidi="fa-IR"/>
        </w:rPr>
        <w:t>353</w:t>
      </w:r>
      <w:r>
        <w:t xml:space="preserve">, no. </w:t>
      </w:r>
      <w:r>
        <w:rPr>
          <w:lang w:bidi="fa-IR"/>
        </w:rPr>
        <w:t>4</w:t>
      </w:r>
    </w:p>
    <w:p w:rsidR="00042891" w:rsidRDefault="00042891" w:rsidP="00042891">
      <w:pPr>
        <w:pStyle w:val="libFootnote"/>
      </w:pPr>
      <w:r>
        <w:t xml:space="preserve">9. </w:t>
      </w:r>
      <w:r>
        <w:rPr>
          <w:rtl/>
        </w:rPr>
        <w:t xml:space="preserve">الكافي : </w:t>
      </w:r>
      <w:r>
        <w:rPr>
          <w:rtl/>
          <w:lang w:bidi="fa-IR"/>
        </w:rPr>
        <w:t>1 / 200 / 1</w:t>
      </w:r>
      <w:r>
        <w:t xml:space="preserve"> .</w:t>
      </w:r>
    </w:p>
    <w:p w:rsidR="00042891" w:rsidRDefault="00042891" w:rsidP="00042891">
      <w:pPr>
        <w:pStyle w:val="libFootnote"/>
        <w:rPr>
          <w:rtl/>
          <w:lang w:bidi="fa-IR"/>
        </w:rPr>
      </w:pPr>
      <w:r>
        <w:t xml:space="preserve">10. al-Kafi, v. </w:t>
      </w:r>
      <w:r>
        <w:rPr>
          <w:lang w:bidi="fa-IR"/>
        </w:rPr>
        <w:t>1</w:t>
      </w:r>
      <w:r>
        <w:t xml:space="preserve">, p. </w:t>
      </w:r>
      <w:r>
        <w:rPr>
          <w:lang w:bidi="fa-IR"/>
        </w:rPr>
        <w:t>200</w:t>
      </w:r>
      <w:r>
        <w:t xml:space="preserve">, no. </w:t>
      </w:r>
      <w:r>
        <w:rPr>
          <w:lang w:bidi="fa-IR"/>
        </w:rPr>
        <w:t>1</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438" w:name="_Toc484338635"/>
      <w:bookmarkStart w:id="3439" w:name="_Toc485812950"/>
      <w:r>
        <w:rPr>
          <w:lang w:bidi="fa-IR"/>
        </w:rPr>
        <w:lastRenderedPageBreak/>
        <w:t>198</w:t>
      </w:r>
      <w:r>
        <w:t xml:space="preserve"> - </w:t>
      </w:r>
      <w:r>
        <w:rPr>
          <w:rtl/>
          <w:lang w:bidi="fa-IR"/>
        </w:rPr>
        <w:t>السَّلام‏</w:t>
      </w:r>
      <w:bookmarkEnd w:id="3438"/>
      <w:bookmarkEnd w:id="3439"/>
    </w:p>
    <w:p w:rsidR="00042891" w:rsidRDefault="00042891" w:rsidP="003C21EC">
      <w:pPr>
        <w:pStyle w:val="Heading1Center"/>
      </w:pPr>
      <w:bookmarkStart w:id="3440" w:name="_Toc484338636"/>
      <w:bookmarkStart w:id="3441" w:name="_Toc485812951"/>
      <w:r>
        <w:rPr>
          <w:lang w:bidi="fa-IR"/>
        </w:rPr>
        <w:t>198</w:t>
      </w:r>
      <w:r>
        <w:t>. GREETING OF PEACE (SALAM)</w:t>
      </w:r>
      <w:bookmarkEnd w:id="3440"/>
      <w:bookmarkEnd w:id="3441"/>
    </w:p>
    <w:p w:rsidR="00042891" w:rsidRDefault="00042891" w:rsidP="003C21EC">
      <w:pPr>
        <w:pStyle w:val="Heading2Center"/>
      </w:pPr>
      <w:bookmarkStart w:id="3442" w:name="_Toc484338637"/>
      <w:bookmarkStart w:id="3443" w:name="_Toc485812952"/>
      <w:r>
        <w:rPr>
          <w:lang w:bidi="fa-IR"/>
        </w:rPr>
        <w:t>969</w:t>
      </w:r>
      <w:r>
        <w:t xml:space="preserve"> - </w:t>
      </w:r>
      <w:r>
        <w:rPr>
          <w:rtl/>
          <w:lang w:bidi="fa-IR"/>
        </w:rPr>
        <w:t>تَحِيَّةُ المُسلِمينَ‏</w:t>
      </w:r>
      <w:bookmarkEnd w:id="3442"/>
      <w:bookmarkEnd w:id="3443"/>
    </w:p>
    <w:p w:rsidR="00042891" w:rsidRDefault="00042891" w:rsidP="003C21EC">
      <w:pPr>
        <w:pStyle w:val="Heading2Center"/>
      </w:pPr>
      <w:bookmarkStart w:id="3444" w:name="_Toc484338638"/>
      <w:bookmarkStart w:id="3445" w:name="_Toc485812953"/>
      <w:r>
        <w:rPr>
          <w:lang w:bidi="fa-IR"/>
        </w:rPr>
        <w:t>969</w:t>
      </w:r>
      <w:r>
        <w:t>. THE GREETING BETWEEN MUSLIMS</w:t>
      </w:r>
      <w:bookmarkEnd w:id="3444"/>
      <w:bookmarkEnd w:id="3445"/>
    </w:p>
    <w:p w:rsidR="00042891" w:rsidRDefault="00042891" w:rsidP="00F40395">
      <w:pPr>
        <w:pStyle w:val="libAr"/>
      </w:pPr>
      <w:r w:rsidRPr="004A7464">
        <w:rPr>
          <w:rtl/>
        </w:rPr>
        <w:t>(</w:t>
      </w:r>
      <w:r w:rsidRPr="00B61F7A">
        <w:rPr>
          <w:rtl/>
        </w:rPr>
        <w:t>دَعْواهُم فِيها سُبْحانَكَ اللَّهُمَّ وَتَحِيَّتُهُمْ فِيْها سَلَامٌ وَآخِرُ دَعْواهُمْ أنِ الحَمْدُ للَّهِ‏ِ رَبِّ العالَمِينَ).</w:t>
      </w:r>
      <w:r>
        <w:rPr>
          <w:rStyle w:val="libFootnotenumChar"/>
          <w:rtl/>
        </w:rPr>
        <w:t>1</w:t>
      </w:r>
    </w:p>
    <w:p w:rsidR="00042891" w:rsidRDefault="00042891" w:rsidP="00042891">
      <w:pPr>
        <w:pStyle w:val="libNormal"/>
      </w:pPr>
      <w:r>
        <w:t xml:space="preserve">“Their call therein will be, 'O Allah! Immaculate are You!' and their greeting therein will be, 'Peace!' and their concluding call, 'All praise belongs to Allah, the Lord of the worlds.' </w:t>
      </w:r>
      <w:r>
        <w:rPr>
          <w:rStyle w:val="libFootnotenumChar"/>
        </w:rPr>
        <w:t>2</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النساء: </w:t>
      </w:r>
      <w:r>
        <w:rPr>
          <w:rtl/>
          <w:lang w:bidi="fa-IR"/>
        </w:rPr>
        <w:t>86</w:t>
      </w:r>
      <w:r w:rsidRPr="00B61F7A">
        <w:rPr>
          <w:rtl/>
        </w:rPr>
        <w:t xml:space="preserve"> ، هود: </w:t>
      </w:r>
      <w:r>
        <w:rPr>
          <w:rtl/>
          <w:lang w:bidi="fa-IR"/>
        </w:rPr>
        <w:t>69</w:t>
      </w:r>
      <w:r w:rsidRPr="00B61F7A">
        <w:rPr>
          <w:rtl/>
        </w:rPr>
        <w:t xml:space="preserve"> ، الحجر: </w:t>
      </w:r>
      <w:r>
        <w:rPr>
          <w:rtl/>
          <w:lang w:bidi="fa-IR"/>
        </w:rPr>
        <w:t>52</w:t>
      </w:r>
      <w:r w:rsidRPr="00B61F7A">
        <w:rPr>
          <w:rtl/>
        </w:rPr>
        <w:t xml:space="preserve"> ، النحل: </w:t>
      </w:r>
      <w:r>
        <w:rPr>
          <w:rtl/>
          <w:lang w:bidi="fa-IR"/>
        </w:rPr>
        <w:t>32</w:t>
      </w:r>
      <w:r w:rsidRPr="00B61F7A">
        <w:rPr>
          <w:rtl/>
        </w:rPr>
        <w:t xml:space="preserve"> ، مريم: </w:t>
      </w:r>
      <w:r>
        <w:rPr>
          <w:rtl/>
          <w:lang w:bidi="fa-IR"/>
        </w:rPr>
        <w:t>47</w:t>
      </w:r>
      <w:r w:rsidRPr="00B61F7A">
        <w:rPr>
          <w:rtl/>
        </w:rPr>
        <w:t xml:space="preserve"> ، </w:t>
      </w:r>
      <w:r>
        <w:rPr>
          <w:rtl/>
          <w:lang w:bidi="fa-IR"/>
        </w:rPr>
        <w:t>62</w:t>
      </w:r>
      <w:r w:rsidRPr="00B61F7A">
        <w:rPr>
          <w:rtl/>
        </w:rPr>
        <w:t xml:space="preserve"> ، النور: </w:t>
      </w:r>
      <w:r>
        <w:rPr>
          <w:rtl/>
          <w:lang w:bidi="fa-IR"/>
        </w:rPr>
        <w:t>61</w:t>
      </w:r>
      <w:r w:rsidRPr="00B61F7A">
        <w:rPr>
          <w:rtl/>
        </w:rPr>
        <w:t xml:space="preserve"> ، الفرقان: </w:t>
      </w:r>
      <w:r>
        <w:rPr>
          <w:rtl/>
          <w:lang w:bidi="fa-IR"/>
        </w:rPr>
        <w:t>63</w:t>
      </w:r>
      <w:r w:rsidRPr="00B61F7A">
        <w:rPr>
          <w:rtl/>
        </w:rPr>
        <w:t xml:space="preserve"> ، </w:t>
      </w:r>
      <w:r>
        <w:rPr>
          <w:rtl/>
          <w:lang w:bidi="fa-IR"/>
        </w:rPr>
        <w:t>75</w:t>
      </w:r>
      <w:r w:rsidRPr="00B61F7A">
        <w:rPr>
          <w:rtl/>
        </w:rPr>
        <w:t xml:space="preserve"> ، الأحزاب: </w:t>
      </w:r>
      <w:r>
        <w:rPr>
          <w:rtl/>
          <w:lang w:bidi="fa-IR"/>
        </w:rPr>
        <w:t>44</w:t>
      </w:r>
      <w:r w:rsidRPr="00B61F7A">
        <w:rPr>
          <w:rtl/>
        </w:rPr>
        <w:t xml:space="preserve"> ، الذاريات: </w:t>
      </w:r>
      <w:r>
        <w:rPr>
          <w:rtl/>
          <w:lang w:bidi="fa-IR"/>
        </w:rPr>
        <w:t>25</w:t>
      </w:r>
      <w:r w:rsidRPr="00B61F7A">
        <w:rPr>
          <w:rtl/>
        </w:rPr>
        <w:t xml:space="preserve"> ، الواقعة: </w:t>
      </w:r>
      <w:r>
        <w:rPr>
          <w:rtl/>
          <w:lang w:bidi="fa-IR"/>
        </w:rPr>
        <w:t>26</w:t>
      </w:r>
      <w:r>
        <w:t xml:space="preserve"> .</w:t>
      </w:r>
    </w:p>
    <w:p w:rsidR="00042891" w:rsidRDefault="00042891" w:rsidP="00042891">
      <w:pPr>
        <w:pStyle w:val="libBold2"/>
      </w:pPr>
      <w:r w:rsidRPr="006B4ED3">
        <w:t xml:space="preserve">(See also: Qur'an </w:t>
      </w:r>
      <w:r>
        <w:t>4</w:t>
      </w:r>
      <w:r w:rsidRPr="006B4ED3">
        <w:t>:</w:t>
      </w:r>
      <w:r>
        <w:t>86</w:t>
      </w:r>
      <w:r w:rsidRPr="006B4ED3">
        <w:t xml:space="preserve">, </w:t>
      </w:r>
      <w:r>
        <w:t>11</w:t>
      </w:r>
      <w:r w:rsidRPr="006B4ED3">
        <w:t>:</w:t>
      </w:r>
      <w:r>
        <w:t>69</w:t>
      </w:r>
      <w:r w:rsidRPr="006B4ED3">
        <w:t xml:space="preserve">, </w:t>
      </w:r>
      <w:r>
        <w:t>15</w:t>
      </w:r>
      <w:r w:rsidRPr="006B4ED3">
        <w:t>:</w:t>
      </w:r>
      <w:r>
        <w:t>52</w:t>
      </w:r>
      <w:r w:rsidRPr="006B4ED3">
        <w:t xml:space="preserve">, </w:t>
      </w:r>
      <w:r>
        <w:t>16</w:t>
      </w:r>
      <w:r w:rsidRPr="006B4ED3">
        <w:t>:</w:t>
      </w:r>
      <w:r>
        <w:t>32</w:t>
      </w:r>
      <w:r w:rsidRPr="006B4ED3">
        <w:t xml:space="preserve">, </w:t>
      </w:r>
      <w:r>
        <w:t>19</w:t>
      </w:r>
      <w:r w:rsidRPr="006B4ED3">
        <w:t>:</w:t>
      </w:r>
      <w:r>
        <w:t>47</w:t>
      </w:r>
      <w:r w:rsidRPr="006B4ED3">
        <w:t xml:space="preserve">, </w:t>
      </w:r>
      <w:r>
        <w:t>24</w:t>
      </w:r>
      <w:r w:rsidRPr="006B4ED3">
        <w:t>:</w:t>
      </w:r>
      <w:r>
        <w:t>61</w:t>
      </w:r>
      <w:r w:rsidRPr="006B4ED3">
        <w:t xml:space="preserve">, </w:t>
      </w:r>
      <w:r>
        <w:t>25</w:t>
      </w:r>
      <w:r w:rsidRPr="006B4ED3">
        <w:t>:</w:t>
      </w:r>
      <w:r>
        <w:t>63</w:t>
      </w:r>
      <w:r w:rsidRPr="006B4ED3">
        <w:t xml:space="preserve">, </w:t>
      </w:r>
      <w:r>
        <w:t>25</w:t>
      </w:r>
      <w:r w:rsidRPr="006B4ED3">
        <w:t>:</w:t>
      </w:r>
      <w:r>
        <w:t>75</w:t>
      </w:r>
      <w:r w:rsidRPr="006B4ED3">
        <w:t xml:space="preserve">, </w:t>
      </w:r>
      <w:r>
        <w:t>33</w:t>
      </w:r>
      <w:r w:rsidRPr="006B4ED3">
        <w:t>:</w:t>
      </w:r>
      <w:r>
        <w:t>44</w:t>
      </w:r>
      <w:r w:rsidRPr="006B4ED3">
        <w:t xml:space="preserve">, </w:t>
      </w:r>
      <w:r>
        <w:t>51</w:t>
      </w:r>
      <w:r w:rsidRPr="006B4ED3">
        <w:t>:</w:t>
      </w:r>
      <w:r>
        <w:t>25</w:t>
      </w:r>
      <w:r w:rsidRPr="006B4ED3">
        <w:t xml:space="preserve">, </w:t>
      </w:r>
      <w:r>
        <w:t>56</w:t>
      </w:r>
      <w:r w:rsidRPr="006B4ED3">
        <w:t>:</w:t>
      </w:r>
      <w:r>
        <w:t>26</w:t>
      </w:r>
      <w:r w:rsidRPr="006B4ED3">
        <w:t>)</w:t>
      </w:r>
    </w:p>
    <w:p w:rsidR="00042891" w:rsidRDefault="00042891" w:rsidP="00F40395">
      <w:pPr>
        <w:pStyle w:val="libAr"/>
      </w:pPr>
      <w:r>
        <w:rPr>
          <w:rStyle w:val="libBold1Char"/>
          <w:rtl/>
        </w:rPr>
        <w:t>3093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السَّلامُ</w:t>
      </w:r>
      <w:r>
        <w:rPr>
          <w:rtl/>
          <w:lang w:bidi="fa-IR"/>
        </w:rPr>
        <w:t xml:space="preserve"> </w:t>
      </w:r>
      <w:r w:rsidRPr="00A840D2">
        <w:rPr>
          <w:rtl/>
          <w:lang w:bidi="fa-IR"/>
        </w:rPr>
        <w:t>تَحِيَّةٌ</w:t>
      </w:r>
      <w:r>
        <w:rPr>
          <w:rtl/>
          <w:lang w:bidi="fa-IR"/>
        </w:rPr>
        <w:t xml:space="preserve"> </w:t>
      </w:r>
      <w:r w:rsidRPr="00A840D2">
        <w:rPr>
          <w:rtl/>
          <w:lang w:bidi="fa-IR"/>
        </w:rPr>
        <w:t>لِمِلَّتِنا</w:t>
      </w:r>
      <w:r>
        <w:rPr>
          <w:rtl/>
          <w:lang w:bidi="fa-IR"/>
        </w:rPr>
        <w:t xml:space="preserve"> ، </w:t>
      </w:r>
      <w:r w:rsidRPr="00A840D2">
        <w:rPr>
          <w:rtl/>
          <w:lang w:bidi="fa-IR"/>
        </w:rPr>
        <w:t>وأمانٌ</w:t>
      </w:r>
      <w:r>
        <w:rPr>
          <w:rtl/>
          <w:lang w:bidi="fa-IR"/>
        </w:rPr>
        <w:t xml:space="preserve"> </w:t>
      </w:r>
      <w:r w:rsidRPr="00A840D2">
        <w:rPr>
          <w:rtl/>
          <w:lang w:bidi="fa-IR"/>
        </w:rPr>
        <w:t>لِذِمَّتِنا</w:t>
      </w:r>
      <w:r>
        <w:rPr>
          <w:rtl/>
          <w:lang w:bidi="fa-IR"/>
        </w:rPr>
        <w:t xml:space="preserve"> .</w:t>
      </w:r>
      <w:r>
        <w:rPr>
          <w:rStyle w:val="libFootnotenumChar"/>
          <w:rtl/>
        </w:rPr>
        <w:t>3</w:t>
      </w:r>
    </w:p>
    <w:p w:rsidR="00042891" w:rsidRDefault="00042891" w:rsidP="00042891">
      <w:pPr>
        <w:pStyle w:val="libNormal"/>
      </w:pPr>
      <w:r>
        <w:rPr>
          <w:rStyle w:val="libBold1Char"/>
        </w:rPr>
        <w:t>3093</w:t>
      </w:r>
      <w:r w:rsidRPr="000F7D59">
        <w:rPr>
          <w:rStyle w:val="libBold1Char"/>
        </w:rPr>
        <w:t>.</w:t>
      </w:r>
      <w:r>
        <w:rPr>
          <w:lang w:bidi="fa-IR"/>
        </w:rPr>
        <w:t xml:space="preserve"> </w:t>
      </w:r>
      <w:r>
        <w:t xml:space="preserve">The Prophet </w:t>
      </w:r>
      <w:r w:rsidRPr="001500BA">
        <w:t>(SAWA)</w:t>
      </w:r>
      <w:r>
        <w:t xml:space="preserve"> said, 'The salutation of peace is the greeting towards members of our own creed, and an extension of safety towards people of other creeds living in Muslim lands.' </w:t>
      </w:r>
      <w:r>
        <w:rPr>
          <w:rStyle w:val="libFootnotenumChar"/>
        </w:rPr>
        <w:t>4</w:t>
      </w:r>
    </w:p>
    <w:p w:rsidR="00042891" w:rsidRDefault="00042891" w:rsidP="00F40395">
      <w:pPr>
        <w:pStyle w:val="libAr"/>
      </w:pPr>
      <w:r>
        <w:rPr>
          <w:rStyle w:val="libBold1Char"/>
          <w:rtl/>
        </w:rPr>
        <w:t>3094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إنَّ</w:t>
      </w:r>
      <w:r>
        <w:rPr>
          <w:rtl/>
          <w:lang w:bidi="fa-IR"/>
        </w:rPr>
        <w:t xml:space="preserve"> </w:t>
      </w:r>
      <w:r w:rsidRPr="00A840D2">
        <w:rPr>
          <w:rtl/>
          <w:lang w:bidi="fa-IR"/>
        </w:rPr>
        <w:t>أبخَلَ</w:t>
      </w:r>
      <w:r>
        <w:rPr>
          <w:rtl/>
          <w:lang w:bidi="fa-IR"/>
        </w:rPr>
        <w:t xml:space="preserve"> </w:t>
      </w:r>
      <w:r w:rsidRPr="00A840D2">
        <w:rPr>
          <w:rtl/>
          <w:lang w:bidi="fa-IR"/>
        </w:rPr>
        <w:t>الناسِ</w:t>
      </w:r>
      <w:r>
        <w:rPr>
          <w:rtl/>
          <w:lang w:bidi="fa-IR"/>
        </w:rPr>
        <w:t xml:space="preserve"> </w:t>
      </w:r>
      <w:r w:rsidRPr="00A840D2">
        <w:rPr>
          <w:rtl/>
          <w:lang w:bidi="fa-IR"/>
        </w:rPr>
        <w:t>مَن</w:t>
      </w:r>
      <w:r>
        <w:rPr>
          <w:rtl/>
          <w:lang w:bidi="fa-IR"/>
        </w:rPr>
        <w:t xml:space="preserve"> </w:t>
      </w:r>
      <w:r w:rsidRPr="00A840D2">
        <w:rPr>
          <w:rtl/>
          <w:lang w:bidi="fa-IR"/>
        </w:rPr>
        <w:t>بَخِلَ</w:t>
      </w:r>
      <w:r>
        <w:rPr>
          <w:rtl/>
          <w:lang w:bidi="fa-IR"/>
        </w:rPr>
        <w:t xml:space="preserve"> </w:t>
      </w:r>
      <w:r w:rsidRPr="00A840D2">
        <w:rPr>
          <w:rtl/>
          <w:lang w:bidi="fa-IR"/>
        </w:rPr>
        <w:t>بِالسلامِ</w:t>
      </w:r>
      <w:r>
        <w:rPr>
          <w:rtl/>
          <w:lang w:bidi="fa-IR"/>
        </w:rPr>
        <w:t xml:space="preserve"> .</w:t>
      </w:r>
      <w:r>
        <w:rPr>
          <w:rStyle w:val="libFootnotenumChar"/>
          <w:rtl/>
        </w:rPr>
        <w:t>5</w:t>
      </w:r>
    </w:p>
    <w:p w:rsidR="00042891" w:rsidRDefault="00042891" w:rsidP="00042891">
      <w:pPr>
        <w:pStyle w:val="libNormal"/>
      </w:pPr>
      <w:r>
        <w:rPr>
          <w:rStyle w:val="libBold1Char"/>
        </w:rPr>
        <w:t>3094</w:t>
      </w:r>
      <w:r w:rsidRPr="000F7D59">
        <w:rPr>
          <w:rStyle w:val="libBold1Char"/>
        </w:rPr>
        <w:t>.</w:t>
      </w:r>
      <w:r>
        <w:rPr>
          <w:lang w:bidi="fa-IR"/>
        </w:rPr>
        <w:t xml:space="preserve"> </w:t>
      </w:r>
      <w:r>
        <w:t xml:space="preserve">The Prophet </w:t>
      </w:r>
      <w:r w:rsidRPr="001500BA">
        <w:t>(SAWA)</w:t>
      </w:r>
      <w:r>
        <w:t xml:space="preserve"> said, 'The most miserly of all people is he who withholds his greeting.' </w:t>
      </w:r>
      <w:r>
        <w:rPr>
          <w:rStyle w:val="libFootnotenumChar"/>
        </w:rPr>
        <w:t>6</w:t>
      </w:r>
    </w:p>
    <w:p w:rsidR="00042891" w:rsidRDefault="00042891" w:rsidP="00F40395">
      <w:pPr>
        <w:pStyle w:val="libAr"/>
      </w:pPr>
      <w:r>
        <w:rPr>
          <w:rStyle w:val="libBold1Char"/>
          <w:rtl/>
        </w:rPr>
        <w:t>3095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أفشِ</w:t>
      </w:r>
      <w:r>
        <w:rPr>
          <w:rtl/>
          <w:lang w:bidi="fa-IR"/>
        </w:rPr>
        <w:t xml:space="preserve"> </w:t>
      </w:r>
      <w:r w:rsidRPr="00A840D2">
        <w:rPr>
          <w:rtl/>
          <w:lang w:bidi="fa-IR"/>
        </w:rPr>
        <w:t>السلامَ</w:t>
      </w:r>
      <w:r>
        <w:rPr>
          <w:rtl/>
          <w:lang w:bidi="fa-IR"/>
        </w:rPr>
        <w:t xml:space="preserve"> </w:t>
      </w:r>
      <w:r w:rsidRPr="00A840D2">
        <w:rPr>
          <w:rtl/>
          <w:lang w:bidi="fa-IR"/>
        </w:rPr>
        <w:t>يَكثُر</w:t>
      </w:r>
      <w:r>
        <w:rPr>
          <w:rtl/>
          <w:lang w:bidi="fa-IR"/>
        </w:rPr>
        <w:t xml:space="preserve"> </w:t>
      </w:r>
      <w:r w:rsidRPr="00A840D2">
        <w:rPr>
          <w:rtl/>
          <w:lang w:bidi="fa-IR"/>
        </w:rPr>
        <w:t>خَيرُ</w:t>
      </w:r>
      <w:r>
        <w:rPr>
          <w:rtl/>
          <w:lang w:bidi="fa-IR"/>
        </w:rPr>
        <w:t xml:space="preserve"> </w:t>
      </w:r>
      <w:r w:rsidRPr="00A840D2">
        <w:rPr>
          <w:rtl/>
          <w:lang w:bidi="fa-IR"/>
        </w:rPr>
        <w:t>بَيتِكَ</w:t>
      </w:r>
      <w:r>
        <w:rPr>
          <w:rtl/>
          <w:lang w:bidi="fa-IR"/>
        </w:rPr>
        <w:t>.</w:t>
      </w:r>
      <w:r>
        <w:rPr>
          <w:rStyle w:val="libFootnotenumChar"/>
          <w:rtl/>
        </w:rPr>
        <w:t>7</w:t>
      </w:r>
    </w:p>
    <w:p w:rsidR="00042891" w:rsidRDefault="00042891" w:rsidP="00042891">
      <w:pPr>
        <w:pStyle w:val="libNormal"/>
      </w:pPr>
      <w:r>
        <w:rPr>
          <w:rStyle w:val="libBold1Char"/>
        </w:rPr>
        <w:t>3095</w:t>
      </w:r>
      <w:r w:rsidRPr="000F7D59">
        <w:rPr>
          <w:rStyle w:val="libBold1Char"/>
        </w:rPr>
        <w:t>.</w:t>
      </w:r>
      <w:r>
        <w:rPr>
          <w:lang w:bidi="fa-IR"/>
        </w:rPr>
        <w:t xml:space="preserve"> </w:t>
      </w:r>
      <w:r>
        <w:t xml:space="preserve">The Prophet </w:t>
      </w:r>
      <w:r w:rsidRPr="001500BA">
        <w:t>(SAWA)</w:t>
      </w:r>
      <w:r>
        <w:t xml:space="preserve"> said, 'Spread peace </w:t>
      </w:r>
      <w:r w:rsidRPr="001500BA">
        <w:t>(greetings)</w:t>
      </w:r>
      <w:r>
        <w:t xml:space="preserve"> around and the good within your own house will increase.' </w:t>
      </w:r>
      <w:r>
        <w:rPr>
          <w:rStyle w:val="libFootnotenumChar"/>
        </w:rPr>
        <w:t>8</w:t>
      </w:r>
    </w:p>
    <w:p w:rsidR="00042891" w:rsidRDefault="00042891" w:rsidP="00F40395">
      <w:pPr>
        <w:pStyle w:val="libAr"/>
      </w:pPr>
      <w:r>
        <w:rPr>
          <w:rStyle w:val="libBold1Char"/>
          <w:rtl/>
        </w:rPr>
        <w:t>3096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يُحِبُّ</w:t>
      </w:r>
      <w:r>
        <w:rPr>
          <w:rtl/>
          <w:lang w:bidi="fa-IR"/>
        </w:rPr>
        <w:t xml:space="preserve"> </w:t>
      </w:r>
      <w:r w:rsidRPr="00A840D2">
        <w:rPr>
          <w:rtl/>
          <w:lang w:bidi="fa-IR"/>
        </w:rPr>
        <w:t>إطعامَ</w:t>
      </w:r>
      <w:r>
        <w:rPr>
          <w:rtl/>
          <w:lang w:bidi="fa-IR"/>
        </w:rPr>
        <w:t xml:space="preserve"> </w:t>
      </w:r>
      <w:r w:rsidRPr="00A840D2">
        <w:rPr>
          <w:rtl/>
          <w:lang w:bidi="fa-IR"/>
        </w:rPr>
        <w:t>الطَّعامِ</w:t>
      </w:r>
      <w:r>
        <w:rPr>
          <w:rtl/>
          <w:lang w:bidi="fa-IR"/>
        </w:rPr>
        <w:t xml:space="preserve"> ، </w:t>
      </w:r>
      <w:r w:rsidRPr="00A840D2">
        <w:rPr>
          <w:rtl/>
          <w:lang w:bidi="fa-IR"/>
        </w:rPr>
        <w:t>وإفشاءَ</w:t>
      </w:r>
      <w:r>
        <w:rPr>
          <w:rtl/>
          <w:lang w:bidi="fa-IR"/>
        </w:rPr>
        <w:t xml:space="preserve"> </w:t>
      </w:r>
      <w:r w:rsidRPr="00A840D2">
        <w:rPr>
          <w:rtl/>
          <w:lang w:bidi="fa-IR"/>
        </w:rPr>
        <w:t>السَّلامِ</w:t>
      </w:r>
      <w:r>
        <w:rPr>
          <w:rtl/>
          <w:lang w:bidi="fa-IR"/>
        </w:rPr>
        <w:t xml:space="preserve"> .</w:t>
      </w:r>
      <w:r>
        <w:rPr>
          <w:rStyle w:val="libFootnotenumChar"/>
          <w:rtl/>
        </w:rPr>
        <w:t>9</w:t>
      </w:r>
    </w:p>
    <w:p w:rsidR="00042891" w:rsidRDefault="00042891" w:rsidP="00042891">
      <w:pPr>
        <w:pStyle w:val="libNormal"/>
      </w:pPr>
      <w:r>
        <w:rPr>
          <w:rStyle w:val="libBold1Char"/>
        </w:rPr>
        <w:t>3096</w:t>
      </w:r>
      <w:r w:rsidRPr="000F7D59">
        <w:rPr>
          <w:rStyle w:val="libBold1Char"/>
        </w:rPr>
        <w:t>.</w:t>
      </w:r>
      <w:r>
        <w:rPr>
          <w:lang w:bidi="fa-IR"/>
        </w:rPr>
        <w:t xml:space="preserve"> </w:t>
      </w:r>
      <w:r>
        <w:t xml:space="preserve">Imam al-Baqir </w:t>
      </w:r>
      <w:r w:rsidRPr="001500BA">
        <w:t>(AS)</w:t>
      </w:r>
      <w:r>
        <w:t xml:space="preserve"> said, 'Verily Allah loves the feeding of food [to others] and the spreading of peace [greetings].' </w:t>
      </w:r>
      <w:r>
        <w:rPr>
          <w:rStyle w:val="libFootnotenumChar"/>
        </w:rPr>
        <w:t>10</w:t>
      </w:r>
    </w:p>
    <w:p w:rsidR="00042891" w:rsidRDefault="00042891" w:rsidP="00F40395">
      <w:pPr>
        <w:pStyle w:val="libAr"/>
      </w:pPr>
      <w:r>
        <w:rPr>
          <w:rStyle w:val="libBold1Char"/>
          <w:rtl/>
        </w:rPr>
        <w:t>3097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السَّلامُ</w:t>
      </w:r>
      <w:r>
        <w:rPr>
          <w:rtl/>
          <w:lang w:bidi="fa-IR"/>
        </w:rPr>
        <w:t xml:space="preserve"> </w:t>
      </w:r>
      <w:r w:rsidRPr="00A840D2">
        <w:rPr>
          <w:rtl/>
          <w:lang w:bidi="fa-IR"/>
        </w:rPr>
        <w:t>قَبلَ</w:t>
      </w:r>
      <w:r>
        <w:rPr>
          <w:rtl/>
          <w:lang w:bidi="fa-IR"/>
        </w:rPr>
        <w:t xml:space="preserve"> </w:t>
      </w:r>
      <w:r w:rsidRPr="00A840D2">
        <w:rPr>
          <w:rtl/>
          <w:lang w:bidi="fa-IR"/>
        </w:rPr>
        <w:t>الكلامِ</w:t>
      </w:r>
      <w:r>
        <w:rPr>
          <w:rtl/>
          <w:lang w:bidi="fa-IR"/>
        </w:rPr>
        <w:t xml:space="preserve"> .</w:t>
      </w:r>
      <w:r>
        <w:rPr>
          <w:rStyle w:val="libFootnotenumChar"/>
          <w:rtl/>
        </w:rPr>
        <w:t>11</w:t>
      </w:r>
    </w:p>
    <w:p w:rsidR="00042891" w:rsidRDefault="00042891" w:rsidP="00042891">
      <w:pPr>
        <w:pStyle w:val="libNormal"/>
      </w:pPr>
      <w:r>
        <w:rPr>
          <w:rStyle w:val="libBold1Char"/>
        </w:rPr>
        <w:t>3097</w:t>
      </w:r>
      <w:r w:rsidRPr="000F7D59">
        <w:rPr>
          <w:rStyle w:val="libBold1Char"/>
        </w:rPr>
        <w:t>.</w:t>
      </w:r>
      <w:r>
        <w:rPr>
          <w:lang w:bidi="fa-IR"/>
        </w:rPr>
        <w:t xml:space="preserve"> </w:t>
      </w:r>
      <w:r>
        <w:t xml:space="preserve">Imam al-Sadiq </w:t>
      </w:r>
      <w:r w:rsidRPr="001500BA">
        <w:t>(AS)</w:t>
      </w:r>
      <w:r>
        <w:t xml:space="preserve"> said, 'The greeting of peace comes before speech.' </w:t>
      </w:r>
      <w:r>
        <w:rPr>
          <w:rStyle w:val="libFootnotenumChar"/>
        </w:rPr>
        <w:t>12</w:t>
      </w:r>
    </w:p>
    <w:p w:rsidR="00042891" w:rsidRDefault="00042891" w:rsidP="00F40395">
      <w:pPr>
        <w:pStyle w:val="libAr"/>
      </w:pPr>
      <w:r>
        <w:rPr>
          <w:rStyle w:val="libBold1Char"/>
          <w:rtl/>
        </w:rPr>
        <w:t>3098</w:t>
      </w:r>
      <w:r w:rsidRPr="00D7746E">
        <w:rPr>
          <w:rStyle w:val="libBold1Char"/>
          <w:rtl/>
        </w:rPr>
        <w:t>.</w:t>
      </w:r>
      <w:r>
        <w:rPr>
          <w:rtl/>
          <w:lang w:bidi="fa-IR"/>
        </w:rPr>
        <w:t xml:space="preserve"> </w:t>
      </w:r>
      <w:r w:rsidRPr="00A840D2">
        <w:rPr>
          <w:rtl/>
          <w:lang w:bidi="fa-IR"/>
        </w:rPr>
        <w:t>الخصالُ</w:t>
      </w:r>
      <w:r>
        <w:rPr>
          <w:rtl/>
          <w:lang w:bidi="fa-IR"/>
        </w:rPr>
        <w:t xml:space="preserve"> </w:t>
      </w:r>
      <w:r w:rsidRPr="00A840D2">
        <w:rPr>
          <w:rtl/>
          <w:lang w:bidi="fa-IR"/>
        </w:rPr>
        <w:t>عَن</w:t>
      </w:r>
      <w:r>
        <w:rPr>
          <w:rtl/>
          <w:lang w:bidi="fa-IR"/>
        </w:rPr>
        <w:t xml:space="preserve"> </w:t>
      </w:r>
      <w:r w:rsidRPr="00A840D2">
        <w:rPr>
          <w:rtl/>
          <w:lang w:bidi="fa-IR"/>
        </w:rPr>
        <w:t>إسماعيلَ</w:t>
      </w:r>
      <w:r>
        <w:rPr>
          <w:rtl/>
          <w:lang w:bidi="fa-IR"/>
        </w:rPr>
        <w:t xml:space="preserve"> </w:t>
      </w:r>
      <w:r w:rsidRPr="00A840D2">
        <w:rPr>
          <w:rtl/>
          <w:lang w:bidi="fa-IR"/>
        </w:rPr>
        <w:t>بن</w:t>
      </w:r>
      <w:r>
        <w:rPr>
          <w:rtl/>
          <w:lang w:bidi="fa-IR"/>
        </w:rPr>
        <w:t xml:space="preserve"> </w:t>
      </w:r>
      <w:r w:rsidRPr="00A840D2">
        <w:rPr>
          <w:rtl/>
          <w:lang w:bidi="fa-IR"/>
        </w:rPr>
        <w:t>أبي</w:t>
      </w:r>
      <w:r>
        <w:rPr>
          <w:rtl/>
          <w:lang w:bidi="fa-IR"/>
        </w:rPr>
        <w:t xml:space="preserve"> </w:t>
      </w:r>
      <w:r w:rsidRPr="00A840D2">
        <w:rPr>
          <w:rtl/>
          <w:lang w:bidi="fa-IR"/>
        </w:rPr>
        <w:t>زيادٍ</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عبد</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عن</w:t>
      </w:r>
      <w:r>
        <w:rPr>
          <w:rtl/>
          <w:lang w:bidi="fa-IR"/>
        </w:rPr>
        <w:t xml:space="preserve"> </w:t>
      </w:r>
      <w:r w:rsidRPr="00A840D2">
        <w:rPr>
          <w:rtl/>
          <w:lang w:bidi="fa-IR"/>
        </w:rPr>
        <w:t>آبائه</w:t>
      </w:r>
      <w:r>
        <w:rPr>
          <w:rtl/>
          <w:lang w:bidi="fa-IR"/>
        </w:rPr>
        <w:t xml:space="preserve"> </w:t>
      </w:r>
      <w:r w:rsidRPr="00A840D2">
        <w:rPr>
          <w:rtl/>
          <w:lang w:bidi="fa-IR"/>
        </w:rPr>
        <w:t>عليهم</w:t>
      </w:r>
      <w:r>
        <w:rPr>
          <w:rtl/>
          <w:lang w:bidi="fa-IR"/>
        </w:rPr>
        <w:t xml:space="preserve"> </w:t>
      </w:r>
      <w:r w:rsidRPr="00A840D2">
        <w:rPr>
          <w:rtl/>
          <w:lang w:bidi="fa-IR"/>
        </w:rPr>
        <w:t>السلام</w:t>
      </w:r>
      <w:r>
        <w:rPr>
          <w:rtl/>
          <w:lang w:bidi="fa-IR"/>
        </w:rPr>
        <w:t xml:space="preserve"> : </w:t>
      </w:r>
      <w:r w:rsidRPr="00A840D2">
        <w:rPr>
          <w:rtl/>
          <w:lang w:bidi="fa-IR"/>
        </w:rPr>
        <w:t>قالَ</w:t>
      </w:r>
      <w:r>
        <w:rPr>
          <w:rtl/>
          <w:lang w:bidi="fa-IR"/>
        </w:rPr>
        <w:t xml:space="preserve"> </w:t>
      </w:r>
      <w:r w:rsidRPr="00A840D2">
        <w:rPr>
          <w:rtl/>
          <w:lang w:bidi="fa-IR"/>
        </w:rPr>
        <w:t>رسولُ</w:t>
      </w:r>
      <w:r>
        <w:rPr>
          <w:rtl/>
          <w:lang w:bidi="fa-IR"/>
        </w:rPr>
        <w:t>‏</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بَدَأ</w:t>
      </w:r>
      <w:r>
        <w:rPr>
          <w:rtl/>
          <w:lang w:bidi="fa-IR"/>
        </w:rPr>
        <w:t xml:space="preserve"> </w:t>
      </w:r>
      <w:r w:rsidRPr="00A840D2">
        <w:rPr>
          <w:rtl/>
          <w:lang w:bidi="fa-IR"/>
        </w:rPr>
        <w:t>بِالكَلامِ</w:t>
      </w:r>
      <w:r>
        <w:rPr>
          <w:rtl/>
          <w:lang w:bidi="fa-IR"/>
        </w:rPr>
        <w:t xml:space="preserve"> </w:t>
      </w:r>
      <w:r w:rsidRPr="00A840D2">
        <w:rPr>
          <w:rtl/>
          <w:lang w:bidi="fa-IR"/>
        </w:rPr>
        <w:t>قَبلَ</w:t>
      </w:r>
      <w:r>
        <w:rPr>
          <w:rtl/>
          <w:lang w:bidi="fa-IR"/>
        </w:rPr>
        <w:t xml:space="preserve"> </w:t>
      </w:r>
      <w:r w:rsidRPr="00A840D2">
        <w:rPr>
          <w:rtl/>
          <w:lang w:bidi="fa-IR"/>
        </w:rPr>
        <w:t>السلامِ</w:t>
      </w:r>
      <w:r>
        <w:rPr>
          <w:rtl/>
          <w:lang w:bidi="fa-IR"/>
        </w:rPr>
        <w:t xml:space="preserve"> </w:t>
      </w:r>
      <w:r w:rsidRPr="00A840D2">
        <w:rPr>
          <w:rtl/>
          <w:lang w:bidi="fa-IR"/>
        </w:rPr>
        <w:t>فلا</w:t>
      </w:r>
      <w:r>
        <w:rPr>
          <w:rtl/>
          <w:lang w:bidi="fa-IR"/>
        </w:rPr>
        <w:t xml:space="preserve"> </w:t>
      </w:r>
      <w:r w:rsidRPr="00A840D2">
        <w:rPr>
          <w:rtl/>
          <w:lang w:bidi="fa-IR"/>
        </w:rPr>
        <w:t>تُجِيبُوهُ</w:t>
      </w:r>
      <w:r>
        <w:rPr>
          <w:rtl/>
          <w:lang w:bidi="fa-IR"/>
        </w:rPr>
        <w:t xml:space="preserve"> . </w:t>
      </w:r>
      <w:r w:rsidRPr="00A840D2">
        <w:rPr>
          <w:rtl/>
          <w:lang w:bidi="fa-IR"/>
        </w:rPr>
        <w:t>وقالَ</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لا</w:t>
      </w:r>
      <w:r>
        <w:rPr>
          <w:rtl/>
          <w:lang w:bidi="fa-IR"/>
        </w:rPr>
        <w:t xml:space="preserve"> </w:t>
      </w:r>
      <w:r w:rsidRPr="00A840D2">
        <w:rPr>
          <w:rtl/>
          <w:lang w:bidi="fa-IR"/>
        </w:rPr>
        <w:t>تَدعُ</w:t>
      </w:r>
      <w:r>
        <w:rPr>
          <w:rtl/>
          <w:lang w:bidi="fa-IR"/>
        </w:rPr>
        <w:t xml:space="preserve"> </w:t>
      </w:r>
      <w:r w:rsidRPr="00A840D2">
        <w:rPr>
          <w:rtl/>
          <w:lang w:bidi="fa-IR"/>
        </w:rPr>
        <w:t>إلى</w:t>
      </w:r>
      <w:r>
        <w:rPr>
          <w:rtl/>
          <w:lang w:bidi="fa-IR"/>
        </w:rPr>
        <w:t xml:space="preserve">‏ </w:t>
      </w:r>
      <w:r w:rsidRPr="00A840D2">
        <w:rPr>
          <w:rtl/>
          <w:lang w:bidi="fa-IR"/>
        </w:rPr>
        <w:t>طَعامِكَ</w:t>
      </w:r>
      <w:r>
        <w:rPr>
          <w:rtl/>
          <w:lang w:bidi="fa-IR"/>
        </w:rPr>
        <w:t xml:space="preserve"> </w:t>
      </w:r>
      <w:r w:rsidRPr="00A840D2">
        <w:rPr>
          <w:rtl/>
          <w:lang w:bidi="fa-IR"/>
        </w:rPr>
        <w:t>أحَداً</w:t>
      </w:r>
      <w:r>
        <w:rPr>
          <w:rtl/>
          <w:lang w:bidi="fa-IR"/>
        </w:rPr>
        <w:t xml:space="preserve"> </w:t>
      </w:r>
      <w:r w:rsidRPr="00A840D2">
        <w:rPr>
          <w:rtl/>
          <w:lang w:bidi="fa-IR"/>
        </w:rPr>
        <w:t>حتّى</w:t>
      </w:r>
      <w:r>
        <w:rPr>
          <w:rtl/>
          <w:lang w:bidi="fa-IR"/>
        </w:rPr>
        <w:t xml:space="preserve"> </w:t>
      </w:r>
      <w:r w:rsidRPr="00A840D2">
        <w:rPr>
          <w:rtl/>
          <w:lang w:bidi="fa-IR"/>
        </w:rPr>
        <w:t>يُسَلِّمَ</w:t>
      </w:r>
      <w:r>
        <w:rPr>
          <w:rtl/>
          <w:lang w:bidi="fa-IR"/>
        </w:rPr>
        <w:t xml:space="preserve"> .</w:t>
      </w:r>
      <w:r>
        <w:rPr>
          <w:rStyle w:val="libFootnotenumChar"/>
          <w:rtl/>
        </w:rPr>
        <w:t>13</w:t>
      </w:r>
    </w:p>
    <w:p w:rsidR="00042891" w:rsidRDefault="00042891" w:rsidP="00042891">
      <w:pPr>
        <w:pStyle w:val="libNormal"/>
      </w:pPr>
      <w:r>
        <w:rPr>
          <w:rStyle w:val="libBold1Char"/>
        </w:rPr>
        <w:t>3098</w:t>
      </w:r>
      <w:r w:rsidRPr="000F7D59">
        <w:rPr>
          <w:rStyle w:val="libBold1Char"/>
        </w:rPr>
        <w:t>.</w:t>
      </w:r>
      <w:r>
        <w:rPr>
          <w:lang w:bidi="fa-IR"/>
        </w:rPr>
        <w:t xml:space="preserve"> </w:t>
      </w:r>
      <w:r>
        <w:t xml:space="preserve">Imam al-Sadiq </w:t>
      </w:r>
      <w:r w:rsidRPr="001500BA">
        <w:t>(AS)</w:t>
      </w:r>
      <w:r>
        <w:t xml:space="preserve"> narrated from his forefathers </w:t>
      </w:r>
      <w:r w:rsidRPr="001500BA">
        <w:t>(AS)</w:t>
      </w:r>
      <w:r>
        <w:t xml:space="preserve"> that the Prophet </w:t>
      </w:r>
      <w:r w:rsidRPr="001500BA">
        <w:t>(SAWA)</w:t>
      </w:r>
      <w:r>
        <w:t xml:space="preserve"> said, 'Do not answer the one who begins to talk before </w:t>
      </w:r>
      <w:r>
        <w:lastRenderedPageBreak/>
        <w:t xml:space="preserve">having greeted you with peace', and he </w:t>
      </w:r>
      <w:r w:rsidRPr="001500BA">
        <w:t>(AS)</w:t>
      </w:r>
      <w:r>
        <w:t xml:space="preserve"> said, 'Do not allow anybody to partake of your food until they have greeted with peace.' </w:t>
      </w:r>
      <w:r>
        <w:rPr>
          <w:rStyle w:val="libFootnotenumChar"/>
        </w:rPr>
        <w:t>14</w:t>
      </w:r>
    </w:p>
    <w:p w:rsidR="00042891" w:rsidRDefault="00042891" w:rsidP="00042891">
      <w:pPr>
        <w:pStyle w:val="libNormal"/>
      </w:pPr>
    </w:p>
    <w:p w:rsidR="00042891" w:rsidRDefault="00042891" w:rsidP="003C21EC">
      <w:pPr>
        <w:pStyle w:val="Heading3"/>
      </w:pPr>
      <w:bookmarkStart w:id="3446" w:name="_Toc484338639"/>
      <w:bookmarkStart w:id="3447" w:name="_Toc485812954"/>
      <w:r>
        <w:t>Notes</w:t>
      </w:r>
      <w:bookmarkEnd w:id="3446"/>
      <w:bookmarkEnd w:id="3447"/>
    </w:p>
    <w:p w:rsidR="00042891" w:rsidRDefault="00042891" w:rsidP="00042891">
      <w:pPr>
        <w:pStyle w:val="libFootnote"/>
      </w:pPr>
      <w:r>
        <w:t xml:space="preserve">1. </w:t>
      </w:r>
      <w:r>
        <w:rPr>
          <w:rtl/>
        </w:rPr>
        <w:t xml:space="preserve">يونس : </w:t>
      </w:r>
      <w:r>
        <w:rPr>
          <w:rtl/>
          <w:lang w:bidi="fa-IR"/>
        </w:rPr>
        <w:t>10</w:t>
      </w:r>
      <w:r>
        <w:t xml:space="preserve"> .</w:t>
      </w:r>
    </w:p>
    <w:p w:rsidR="00042891" w:rsidRDefault="00042891" w:rsidP="00042891">
      <w:pPr>
        <w:pStyle w:val="libFootnote"/>
      </w:pPr>
      <w:r>
        <w:t xml:space="preserve">2. Qur'an </w:t>
      </w:r>
      <w:r>
        <w:rPr>
          <w:lang w:bidi="fa-IR"/>
        </w:rPr>
        <w:t>10</w:t>
      </w:r>
      <w:r>
        <w:rPr>
          <w:rtl/>
          <w:lang w:bidi="fa-IR"/>
        </w:rPr>
        <w:t>:10</w:t>
      </w:r>
    </w:p>
    <w:p w:rsidR="00042891" w:rsidRDefault="00042891" w:rsidP="00042891">
      <w:pPr>
        <w:pStyle w:val="libFootnote"/>
      </w:pPr>
      <w:r>
        <w:t xml:space="preserve">3. </w:t>
      </w:r>
      <w:r>
        <w:rPr>
          <w:rtl/>
        </w:rPr>
        <w:t xml:space="preserve">كنز العمّال : </w:t>
      </w:r>
      <w:r>
        <w:rPr>
          <w:rtl/>
          <w:lang w:bidi="fa-IR"/>
        </w:rPr>
        <w:t>25242</w:t>
      </w:r>
      <w:r>
        <w:t xml:space="preserve"> .</w:t>
      </w:r>
    </w:p>
    <w:p w:rsidR="00042891" w:rsidRDefault="00042891" w:rsidP="00042891">
      <w:pPr>
        <w:pStyle w:val="libFootnote"/>
      </w:pPr>
      <w:r>
        <w:t xml:space="preserve">4. Kanz al-Ummal, no. </w:t>
      </w:r>
      <w:r>
        <w:rPr>
          <w:lang w:bidi="fa-IR"/>
        </w:rPr>
        <w:t>25242</w:t>
      </w:r>
    </w:p>
    <w:p w:rsidR="00042891" w:rsidRDefault="00042891" w:rsidP="00042891">
      <w:pPr>
        <w:pStyle w:val="libFootnote"/>
      </w:pPr>
      <w:r>
        <w:t xml:space="preserve">5. </w:t>
      </w:r>
      <w:r>
        <w:rPr>
          <w:rtl/>
        </w:rPr>
        <w:t xml:space="preserve">الأمالي للطوسي : </w:t>
      </w:r>
      <w:r>
        <w:rPr>
          <w:rtl/>
          <w:lang w:bidi="fa-IR"/>
        </w:rPr>
        <w:t>89 / 136</w:t>
      </w:r>
      <w:r>
        <w:t xml:space="preserve"> .</w:t>
      </w:r>
    </w:p>
    <w:p w:rsidR="00042891" w:rsidRDefault="00042891" w:rsidP="00042891">
      <w:pPr>
        <w:pStyle w:val="libFootnote"/>
      </w:pPr>
      <w:r>
        <w:t xml:space="preserve">6. Amali al-Tusi, p. </w:t>
      </w:r>
      <w:r>
        <w:rPr>
          <w:lang w:bidi="fa-IR"/>
        </w:rPr>
        <w:t>89</w:t>
      </w:r>
      <w:r>
        <w:t xml:space="preserve">, no. </w:t>
      </w:r>
      <w:r>
        <w:rPr>
          <w:lang w:bidi="fa-IR"/>
        </w:rPr>
        <w:t>136</w:t>
      </w:r>
    </w:p>
    <w:p w:rsidR="00042891" w:rsidRDefault="00042891" w:rsidP="00042891">
      <w:pPr>
        <w:pStyle w:val="libFootnote"/>
      </w:pPr>
      <w:r>
        <w:t xml:space="preserve">7. </w:t>
      </w:r>
      <w:r>
        <w:rPr>
          <w:rtl/>
        </w:rPr>
        <w:t xml:space="preserve">الخصال : </w:t>
      </w:r>
      <w:r>
        <w:rPr>
          <w:rtl/>
          <w:lang w:bidi="fa-IR"/>
        </w:rPr>
        <w:t>181 / 246</w:t>
      </w:r>
      <w:r>
        <w:t xml:space="preserve"> .</w:t>
      </w:r>
    </w:p>
    <w:p w:rsidR="00042891" w:rsidRDefault="00042891" w:rsidP="00042891">
      <w:pPr>
        <w:pStyle w:val="libFootnote"/>
      </w:pPr>
      <w:r>
        <w:t xml:space="preserve">8. al-Khisal, p. </w:t>
      </w:r>
      <w:r>
        <w:rPr>
          <w:lang w:bidi="fa-IR"/>
        </w:rPr>
        <w:t>181</w:t>
      </w:r>
      <w:r>
        <w:t xml:space="preserve">, no. </w:t>
      </w:r>
      <w:r>
        <w:rPr>
          <w:lang w:bidi="fa-IR"/>
        </w:rPr>
        <w:t>246</w:t>
      </w:r>
    </w:p>
    <w:p w:rsidR="00042891" w:rsidRDefault="00042891" w:rsidP="00042891">
      <w:pPr>
        <w:pStyle w:val="libFootnote"/>
      </w:pPr>
      <w:r>
        <w:t xml:space="preserve">9. </w:t>
      </w:r>
      <w:r>
        <w:rPr>
          <w:rtl/>
        </w:rPr>
        <w:t xml:space="preserve">المحاسن : </w:t>
      </w:r>
      <w:r>
        <w:rPr>
          <w:rtl/>
          <w:lang w:bidi="fa-IR"/>
        </w:rPr>
        <w:t>2 / 143 / 1371</w:t>
      </w:r>
      <w:r>
        <w:t xml:space="preserve"> .</w:t>
      </w:r>
    </w:p>
    <w:p w:rsidR="00042891" w:rsidRDefault="00042891" w:rsidP="00042891">
      <w:pPr>
        <w:pStyle w:val="libFootnote"/>
      </w:pPr>
      <w:r>
        <w:t xml:space="preserve">10. al-Mahasin, v. </w:t>
      </w:r>
      <w:r>
        <w:rPr>
          <w:lang w:bidi="fa-IR"/>
        </w:rPr>
        <w:t>2</w:t>
      </w:r>
      <w:r>
        <w:t xml:space="preserve">, p. </w:t>
      </w:r>
      <w:r>
        <w:rPr>
          <w:lang w:bidi="fa-IR"/>
        </w:rPr>
        <w:t>143</w:t>
      </w:r>
      <w:r>
        <w:t xml:space="preserve">, no. </w:t>
      </w:r>
      <w:r>
        <w:rPr>
          <w:lang w:bidi="fa-IR"/>
        </w:rPr>
        <w:t>1371</w:t>
      </w:r>
    </w:p>
    <w:p w:rsidR="00042891" w:rsidRDefault="00042891" w:rsidP="00042891">
      <w:pPr>
        <w:pStyle w:val="libFootnote"/>
      </w:pPr>
      <w:r>
        <w:t xml:space="preserve">11. </w:t>
      </w:r>
      <w:r>
        <w:rPr>
          <w:rtl/>
        </w:rPr>
        <w:t xml:space="preserve">جامع الأخبار : </w:t>
      </w:r>
      <w:r>
        <w:rPr>
          <w:rtl/>
          <w:lang w:bidi="fa-IR"/>
        </w:rPr>
        <w:t>231 / 596</w:t>
      </w:r>
      <w:r>
        <w:t xml:space="preserve"> .</w:t>
      </w:r>
    </w:p>
    <w:p w:rsidR="00042891" w:rsidRDefault="00042891" w:rsidP="00042891">
      <w:pPr>
        <w:pStyle w:val="libFootnote"/>
      </w:pPr>
      <w:r>
        <w:t xml:space="preserve">12. Jami al-Akhbar, p. </w:t>
      </w:r>
      <w:r>
        <w:rPr>
          <w:lang w:bidi="fa-IR"/>
        </w:rPr>
        <w:t>231</w:t>
      </w:r>
      <w:r>
        <w:t xml:space="preserve">, no. </w:t>
      </w:r>
      <w:r>
        <w:rPr>
          <w:lang w:bidi="fa-IR"/>
        </w:rPr>
        <w:t>596</w:t>
      </w:r>
    </w:p>
    <w:p w:rsidR="00042891" w:rsidRDefault="00042891" w:rsidP="00042891">
      <w:pPr>
        <w:pStyle w:val="libFootnote"/>
      </w:pPr>
      <w:r>
        <w:t xml:space="preserve">13. </w:t>
      </w:r>
      <w:r>
        <w:rPr>
          <w:rtl/>
        </w:rPr>
        <w:t xml:space="preserve">الخصال : </w:t>
      </w:r>
      <w:r>
        <w:rPr>
          <w:rtl/>
          <w:lang w:bidi="fa-IR"/>
        </w:rPr>
        <w:t>19 / 67</w:t>
      </w:r>
      <w:r>
        <w:t xml:space="preserve"> .</w:t>
      </w:r>
    </w:p>
    <w:p w:rsidR="00042891" w:rsidRDefault="00042891" w:rsidP="00042891">
      <w:pPr>
        <w:pStyle w:val="libFootnote"/>
        <w:rPr>
          <w:rtl/>
          <w:lang w:bidi="fa-IR"/>
        </w:rPr>
      </w:pPr>
      <w:r>
        <w:t xml:space="preserve">14. al-Khisal, p. </w:t>
      </w:r>
      <w:r>
        <w:rPr>
          <w:lang w:bidi="fa-IR"/>
        </w:rPr>
        <w:t>19</w:t>
      </w:r>
      <w:r>
        <w:t xml:space="preserve">, no. </w:t>
      </w:r>
      <w:r>
        <w:rPr>
          <w:lang w:bidi="fa-IR"/>
        </w:rPr>
        <w:t>67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48" w:name="_Toc484338640"/>
      <w:bookmarkStart w:id="3449" w:name="_Toc485812955"/>
      <w:r>
        <w:rPr>
          <w:lang w:bidi="fa-IR"/>
        </w:rPr>
        <w:lastRenderedPageBreak/>
        <w:t>970</w:t>
      </w:r>
      <w:r>
        <w:t xml:space="preserve"> - </w:t>
      </w:r>
      <w:r>
        <w:rPr>
          <w:rtl/>
          <w:lang w:bidi="fa-IR"/>
        </w:rPr>
        <w:t>فَضلُ الابتِداءِ بِالسَّلامِ‏</w:t>
      </w:r>
      <w:bookmarkEnd w:id="3448"/>
      <w:bookmarkEnd w:id="3449"/>
    </w:p>
    <w:p w:rsidR="00042891" w:rsidRDefault="00042891" w:rsidP="003C21EC">
      <w:pPr>
        <w:pStyle w:val="Heading2Center"/>
      </w:pPr>
      <w:bookmarkStart w:id="3450" w:name="_Toc484338641"/>
      <w:bookmarkStart w:id="3451" w:name="_Toc485812956"/>
      <w:r>
        <w:rPr>
          <w:lang w:bidi="fa-IR"/>
        </w:rPr>
        <w:t>970</w:t>
      </w:r>
      <w:r>
        <w:t>. THE VIRTUE OF INITIATING THE GREETING</w:t>
      </w:r>
      <w:bookmarkEnd w:id="3450"/>
      <w:bookmarkEnd w:id="3451"/>
    </w:p>
    <w:p w:rsidR="00042891" w:rsidRDefault="00042891" w:rsidP="00F40395">
      <w:pPr>
        <w:pStyle w:val="libAr"/>
      </w:pPr>
      <w:r>
        <w:rPr>
          <w:rStyle w:val="libBold1Char"/>
          <w:rtl/>
        </w:rPr>
        <w:t>3099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إنَّ</w:t>
      </w:r>
      <w:r>
        <w:rPr>
          <w:rtl/>
          <w:lang w:bidi="fa-IR"/>
        </w:rPr>
        <w:t xml:space="preserve"> </w:t>
      </w:r>
      <w:r w:rsidRPr="00A840D2">
        <w:rPr>
          <w:rtl/>
          <w:lang w:bidi="fa-IR"/>
        </w:rPr>
        <w:t>أولَى</w:t>
      </w:r>
      <w:r>
        <w:rPr>
          <w:rtl/>
          <w:lang w:bidi="fa-IR"/>
        </w:rPr>
        <w:t xml:space="preserve"> </w:t>
      </w:r>
      <w:r w:rsidRPr="00A840D2">
        <w:rPr>
          <w:rtl/>
          <w:lang w:bidi="fa-IR"/>
        </w:rPr>
        <w:t>الناسِ</w:t>
      </w:r>
      <w:r>
        <w:rPr>
          <w:rtl/>
          <w:lang w:bidi="fa-IR"/>
        </w:rPr>
        <w:t xml:space="preserve"> </w:t>
      </w:r>
      <w:r w:rsidRPr="00A840D2">
        <w:rPr>
          <w:rtl/>
          <w:lang w:bidi="fa-IR"/>
        </w:rPr>
        <w:t>بِاللَّهِ</w:t>
      </w:r>
      <w:r>
        <w:rPr>
          <w:rtl/>
          <w:lang w:bidi="fa-IR"/>
        </w:rPr>
        <w:t xml:space="preserve"> </w:t>
      </w:r>
      <w:r w:rsidRPr="00A840D2">
        <w:rPr>
          <w:rtl/>
          <w:lang w:bidi="fa-IR"/>
        </w:rPr>
        <w:t>وبرسولِهِ</w:t>
      </w:r>
      <w:r>
        <w:rPr>
          <w:rtl/>
          <w:lang w:bidi="fa-IR"/>
        </w:rPr>
        <w:t xml:space="preserve"> </w:t>
      </w:r>
      <w:r w:rsidRPr="00A840D2">
        <w:rPr>
          <w:rtl/>
          <w:lang w:bidi="fa-IR"/>
        </w:rPr>
        <w:t>مَن</w:t>
      </w:r>
      <w:r>
        <w:rPr>
          <w:rtl/>
          <w:lang w:bidi="fa-IR"/>
        </w:rPr>
        <w:t xml:space="preserve"> </w:t>
      </w:r>
      <w:r w:rsidRPr="00A840D2">
        <w:rPr>
          <w:rtl/>
          <w:lang w:bidi="fa-IR"/>
        </w:rPr>
        <w:t>بَدَأ</w:t>
      </w:r>
      <w:r>
        <w:rPr>
          <w:rtl/>
          <w:lang w:bidi="fa-IR"/>
        </w:rPr>
        <w:t xml:space="preserve"> </w:t>
      </w:r>
      <w:r w:rsidRPr="00A840D2">
        <w:rPr>
          <w:rtl/>
          <w:lang w:bidi="fa-IR"/>
        </w:rPr>
        <w:t>بِالسلامِ</w:t>
      </w:r>
      <w:r>
        <w:rPr>
          <w:rtl/>
          <w:lang w:bidi="fa-IR"/>
        </w:rPr>
        <w:t xml:space="preserve"> .</w:t>
      </w:r>
      <w:r>
        <w:rPr>
          <w:rStyle w:val="libFootnotenumChar"/>
          <w:rtl/>
        </w:rPr>
        <w:t>1</w:t>
      </w:r>
    </w:p>
    <w:p w:rsidR="00042891" w:rsidRDefault="00042891" w:rsidP="00042891">
      <w:pPr>
        <w:pStyle w:val="libNormal"/>
      </w:pPr>
      <w:r>
        <w:rPr>
          <w:rStyle w:val="libBold1Char"/>
        </w:rPr>
        <w:t>3099</w:t>
      </w:r>
      <w:r w:rsidRPr="000F7D59">
        <w:rPr>
          <w:rStyle w:val="libBold1Char"/>
        </w:rPr>
        <w:t>.</w:t>
      </w:r>
      <w:r>
        <w:rPr>
          <w:lang w:bidi="fa-IR"/>
        </w:rPr>
        <w:t xml:space="preserve"> </w:t>
      </w:r>
      <w:r>
        <w:t xml:space="preserve">The Prophet </w:t>
      </w:r>
      <w:r w:rsidRPr="001500BA">
        <w:t>(SAWA)</w:t>
      </w:r>
      <w:r>
        <w:t xml:space="preserve"> said, 'Verily the nearest people to Allah and His Messenger are those who initiate the greeting of peace.' </w:t>
      </w:r>
      <w:r>
        <w:rPr>
          <w:rStyle w:val="libFootnotenumChar"/>
        </w:rPr>
        <w:t>2</w:t>
      </w:r>
    </w:p>
    <w:p w:rsidR="00042891" w:rsidRDefault="00042891" w:rsidP="00F40395">
      <w:pPr>
        <w:pStyle w:val="libAr"/>
      </w:pPr>
      <w:r>
        <w:rPr>
          <w:rStyle w:val="libBold1Char"/>
          <w:rtl/>
        </w:rPr>
        <w:t>3100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البادِئُ</w:t>
      </w:r>
      <w:r>
        <w:rPr>
          <w:rtl/>
          <w:lang w:bidi="fa-IR"/>
        </w:rPr>
        <w:t xml:space="preserve"> </w:t>
      </w:r>
      <w:r w:rsidRPr="00A840D2">
        <w:rPr>
          <w:rtl/>
          <w:lang w:bidi="fa-IR"/>
        </w:rPr>
        <w:t>بِالسلامِ</w:t>
      </w:r>
      <w:r>
        <w:rPr>
          <w:rtl/>
          <w:lang w:bidi="fa-IR"/>
        </w:rPr>
        <w:t xml:space="preserve"> </w:t>
      </w:r>
      <w:r w:rsidRPr="00A840D2">
        <w:rPr>
          <w:rtl/>
          <w:lang w:bidi="fa-IR"/>
        </w:rPr>
        <w:t>بَرِي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الكِبرِ</w:t>
      </w:r>
      <w:r>
        <w:rPr>
          <w:rtl/>
          <w:lang w:bidi="fa-IR"/>
        </w:rPr>
        <w:t xml:space="preserve"> .</w:t>
      </w:r>
      <w:r>
        <w:rPr>
          <w:rStyle w:val="libFootnotenumChar"/>
          <w:rtl/>
        </w:rPr>
        <w:t>3</w:t>
      </w:r>
    </w:p>
    <w:p w:rsidR="00042891" w:rsidRDefault="00042891" w:rsidP="00042891">
      <w:pPr>
        <w:pStyle w:val="libNormal"/>
      </w:pPr>
      <w:r>
        <w:rPr>
          <w:rStyle w:val="libBold1Char"/>
        </w:rPr>
        <w:t>3100</w:t>
      </w:r>
      <w:r w:rsidRPr="000F7D59">
        <w:rPr>
          <w:rStyle w:val="libBold1Char"/>
        </w:rPr>
        <w:t>.</w:t>
      </w:r>
      <w:r>
        <w:rPr>
          <w:lang w:bidi="fa-IR"/>
        </w:rPr>
        <w:t xml:space="preserve"> </w:t>
      </w:r>
      <w:r>
        <w:t xml:space="preserve">The Prophet </w:t>
      </w:r>
      <w:r w:rsidRPr="001500BA">
        <w:t>(SAWA)</w:t>
      </w:r>
      <w:r>
        <w:t xml:space="preserve"> said, 'The initiator of the greeting is not prone to arrogance.' </w:t>
      </w:r>
      <w:r>
        <w:rPr>
          <w:rStyle w:val="libFootnotenumChar"/>
        </w:rPr>
        <w:t>4</w:t>
      </w:r>
    </w:p>
    <w:p w:rsidR="00042891" w:rsidRDefault="00042891" w:rsidP="00F40395">
      <w:pPr>
        <w:pStyle w:val="libAr"/>
      </w:pPr>
      <w:r>
        <w:rPr>
          <w:rStyle w:val="libBold1Char"/>
          <w:rtl/>
        </w:rPr>
        <w:t>3101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السلامُ</w:t>
      </w:r>
      <w:r>
        <w:rPr>
          <w:rtl/>
          <w:lang w:bidi="fa-IR"/>
        </w:rPr>
        <w:t xml:space="preserve"> </w:t>
      </w:r>
      <w:r w:rsidRPr="00A840D2">
        <w:rPr>
          <w:rtl/>
          <w:lang w:bidi="fa-IR"/>
        </w:rPr>
        <w:t>سَبعونَ</w:t>
      </w:r>
      <w:r>
        <w:rPr>
          <w:rtl/>
          <w:lang w:bidi="fa-IR"/>
        </w:rPr>
        <w:t xml:space="preserve"> </w:t>
      </w:r>
      <w:r w:rsidRPr="00A840D2">
        <w:rPr>
          <w:rtl/>
          <w:lang w:bidi="fa-IR"/>
        </w:rPr>
        <w:t>حَسَنةً</w:t>
      </w:r>
      <w:r>
        <w:rPr>
          <w:rtl/>
          <w:lang w:bidi="fa-IR"/>
        </w:rPr>
        <w:t xml:space="preserve"> ، </w:t>
      </w:r>
      <w:r w:rsidRPr="00A840D2">
        <w:rPr>
          <w:rtl/>
          <w:lang w:bidi="fa-IR"/>
        </w:rPr>
        <w:t>تِسعَةٌ</w:t>
      </w:r>
      <w:r>
        <w:rPr>
          <w:rtl/>
          <w:lang w:bidi="fa-IR"/>
        </w:rPr>
        <w:t xml:space="preserve"> </w:t>
      </w:r>
      <w:r w:rsidRPr="00A840D2">
        <w:rPr>
          <w:rtl/>
          <w:lang w:bidi="fa-IR"/>
        </w:rPr>
        <w:t>وسِتُّونَ</w:t>
      </w:r>
      <w:r>
        <w:rPr>
          <w:rtl/>
          <w:lang w:bidi="fa-IR"/>
        </w:rPr>
        <w:t xml:space="preserve"> </w:t>
      </w:r>
      <w:r w:rsidRPr="00A840D2">
        <w:rPr>
          <w:rtl/>
          <w:lang w:bidi="fa-IR"/>
        </w:rPr>
        <w:t>لِلمُبتَدي</w:t>
      </w:r>
      <w:r>
        <w:rPr>
          <w:rtl/>
          <w:lang w:bidi="fa-IR"/>
        </w:rPr>
        <w:t xml:space="preserve"> </w:t>
      </w:r>
      <w:r w:rsidRPr="00A840D2">
        <w:rPr>
          <w:rtl/>
          <w:lang w:bidi="fa-IR"/>
        </w:rPr>
        <w:t>وواحِدَةٌ</w:t>
      </w:r>
      <w:r>
        <w:rPr>
          <w:rtl/>
          <w:lang w:bidi="fa-IR"/>
        </w:rPr>
        <w:t xml:space="preserve"> </w:t>
      </w:r>
      <w:r w:rsidRPr="00A840D2">
        <w:rPr>
          <w:rtl/>
          <w:lang w:bidi="fa-IR"/>
        </w:rPr>
        <w:t>لِلرّادِّ</w:t>
      </w:r>
      <w:r>
        <w:rPr>
          <w:rtl/>
          <w:lang w:bidi="fa-IR"/>
        </w:rPr>
        <w:t xml:space="preserve"> .</w:t>
      </w:r>
      <w:r>
        <w:rPr>
          <w:rStyle w:val="libFootnotenumChar"/>
          <w:rtl/>
        </w:rPr>
        <w:t>5</w:t>
      </w:r>
    </w:p>
    <w:p w:rsidR="00042891" w:rsidRDefault="00042891" w:rsidP="00042891">
      <w:pPr>
        <w:pStyle w:val="libNormal"/>
      </w:pPr>
      <w:r>
        <w:rPr>
          <w:rStyle w:val="libBold1Char"/>
        </w:rPr>
        <w:t>3101</w:t>
      </w:r>
      <w:r w:rsidRPr="000F7D59">
        <w:rPr>
          <w:rStyle w:val="libBold1Char"/>
        </w:rPr>
        <w:t>.</w:t>
      </w:r>
      <w:r>
        <w:rPr>
          <w:lang w:bidi="fa-IR"/>
        </w:rPr>
        <w:t xml:space="preserve"> </w:t>
      </w:r>
      <w:r>
        <w:t xml:space="preserve">Imam Ali </w:t>
      </w:r>
      <w:r w:rsidRPr="001500BA">
        <w:t>(AS)</w:t>
      </w:r>
      <w:r>
        <w:t xml:space="preserve"> said, 'The greeting is rewarded the worth of seventy good deeds, sixty-nine of which are rewarded to the initiator and one to the reciprocator [of the greeting].' </w:t>
      </w:r>
      <w:r>
        <w:rPr>
          <w:rStyle w:val="libFootnotenumChar"/>
        </w:rPr>
        <w:t>6</w:t>
      </w:r>
    </w:p>
    <w:p w:rsidR="00042891" w:rsidRDefault="00042891" w:rsidP="00042891">
      <w:pPr>
        <w:pStyle w:val="libNormal"/>
      </w:pPr>
    </w:p>
    <w:p w:rsidR="00042891" w:rsidRDefault="00042891" w:rsidP="003C21EC">
      <w:pPr>
        <w:pStyle w:val="Heading3"/>
      </w:pPr>
      <w:bookmarkStart w:id="3452" w:name="_Toc484338642"/>
      <w:bookmarkStart w:id="3453" w:name="_Toc485812957"/>
      <w:r>
        <w:t>Notes</w:t>
      </w:r>
      <w:bookmarkEnd w:id="3452"/>
      <w:bookmarkEnd w:id="3453"/>
    </w:p>
    <w:p w:rsidR="00042891" w:rsidRDefault="00042891" w:rsidP="00042891">
      <w:pPr>
        <w:pStyle w:val="libFootnote"/>
      </w:pPr>
      <w:r>
        <w:t xml:space="preserve">1. </w:t>
      </w:r>
      <w:r>
        <w:rPr>
          <w:rtl/>
        </w:rPr>
        <w:t>بحار الأنوار :</w:t>
      </w:r>
      <w:r>
        <w:rPr>
          <w:rtl/>
          <w:lang w:bidi="fa-IR"/>
        </w:rPr>
        <w:t>76 / 12 / 50</w:t>
      </w:r>
      <w:r>
        <w:t xml:space="preserve"> .</w:t>
      </w:r>
    </w:p>
    <w:p w:rsidR="00042891" w:rsidRDefault="00042891" w:rsidP="00042891">
      <w:pPr>
        <w:pStyle w:val="libFootnote"/>
      </w:pPr>
      <w:r>
        <w:t xml:space="preserve">2. Bihar al-Anwar, v. </w:t>
      </w:r>
      <w:r>
        <w:rPr>
          <w:lang w:bidi="fa-IR"/>
        </w:rPr>
        <w:t>76</w:t>
      </w:r>
      <w:r>
        <w:t xml:space="preserve">, p. </w:t>
      </w:r>
      <w:r>
        <w:rPr>
          <w:lang w:bidi="fa-IR"/>
        </w:rPr>
        <w:t>12</w:t>
      </w:r>
      <w:r>
        <w:t xml:space="preserve">, no. </w:t>
      </w:r>
      <w:r>
        <w:rPr>
          <w:lang w:bidi="fa-IR"/>
        </w:rPr>
        <w:t>50</w:t>
      </w:r>
    </w:p>
    <w:p w:rsidR="00042891" w:rsidRDefault="00042891" w:rsidP="00042891">
      <w:pPr>
        <w:pStyle w:val="libFootnote"/>
      </w:pPr>
      <w:r>
        <w:t xml:space="preserve">3. </w:t>
      </w:r>
      <w:r>
        <w:rPr>
          <w:rtl/>
        </w:rPr>
        <w:t xml:space="preserve">كنز العمّال : </w:t>
      </w:r>
      <w:r>
        <w:rPr>
          <w:rtl/>
          <w:lang w:bidi="fa-IR"/>
        </w:rPr>
        <w:t>25265</w:t>
      </w:r>
      <w:r>
        <w:t xml:space="preserve"> .</w:t>
      </w:r>
    </w:p>
    <w:p w:rsidR="00042891" w:rsidRDefault="00042891" w:rsidP="00042891">
      <w:pPr>
        <w:pStyle w:val="libFootnote"/>
      </w:pPr>
      <w:r>
        <w:t xml:space="preserve">4. Kanz al-Ummal, no. </w:t>
      </w:r>
      <w:r>
        <w:rPr>
          <w:lang w:bidi="fa-IR"/>
        </w:rPr>
        <w:t>25265</w:t>
      </w:r>
    </w:p>
    <w:p w:rsidR="00042891" w:rsidRDefault="00042891" w:rsidP="00042891">
      <w:pPr>
        <w:pStyle w:val="libFootnote"/>
      </w:pPr>
      <w:r>
        <w:t xml:space="preserve">5. </w:t>
      </w:r>
      <w:r>
        <w:rPr>
          <w:rtl/>
        </w:rPr>
        <w:t xml:space="preserve">بحار الأنوار : </w:t>
      </w:r>
      <w:r>
        <w:rPr>
          <w:rtl/>
          <w:lang w:bidi="fa-IR"/>
        </w:rPr>
        <w:t>76 / 11 / 46</w:t>
      </w:r>
      <w:r>
        <w:t xml:space="preserve"> .</w:t>
      </w:r>
    </w:p>
    <w:p w:rsidR="00042891" w:rsidRDefault="00042891" w:rsidP="00042891">
      <w:pPr>
        <w:pStyle w:val="libFootnote"/>
        <w:rPr>
          <w:rtl/>
          <w:lang w:bidi="fa-IR"/>
        </w:rPr>
      </w:pPr>
      <w:r>
        <w:t xml:space="preserve">6. Bihar al-Anwar, v. </w:t>
      </w:r>
      <w:r>
        <w:rPr>
          <w:lang w:bidi="fa-IR"/>
        </w:rPr>
        <w:t>76</w:t>
      </w:r>
      <w:r>
        <w:t xml:space="preserve">, p. </w:t>
      </w:r>
      <w:r>
        <w:rPr>
          <w:lang w:bidi="fa-IR"/>
        </w:rPr>
        <w:t>11</w:t>
      </w:r>
      <w:r>
        <w:t xml:space="preserve">, no. </w:t>
      </w:r>
      <w:r>
        <w:rPr>
          <w:lang w:bidi="fa-IR"/>
        </w:rPr>
        <w:t>46</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54" w:name="_Toc484338643"/>
      <w:bookmarkStart w:id="3455" w:name="_Toc485812958"/>
      <w:r>
        <w:rPr>
          <w:lang w:bidi="fa-IR"/>
        </w:rPr>
        <w:lastRenderedPageBreak/>
        <w:t>971</w:t>
      </w:r>
      <w:r>
        <w:t xml:space="preserve"> - </w:t>
      </w:r>
      <w:r>
        <w:rPr>
          <w:rtl/>
          <w:lang w:bidi="fa-IR"/>
        </w:rPr>
        <w:t>الحَثُّ عَلى التَّسليمِ عِندَ دُخولِ البَيتِ‏</w:t>
      </w:r>
      <w:bookmarkEnd w:id="3454"/>
      <w:bookmarkEnd w:id="3455"/>
    </w:p>
    <w:p w:rsidR="00042891" w:rsidRDefault="00042891" w:rsidP="003C21EC">
      <w:pPr>
        <w:pStyle w:val="Heading2Center"/>
      </w:pPr>
      <w:bookmarkStart w:id="3456" w:name="_Toc484338644"/>
      <w:bookmarkStart w:id="3457" w:name="_Toc485812959"/>
      <w:r>
        <w:rPr>
          <w:lang w:bidi="fa-IR"/>
        </w:rPr>
        <w:t>971</w:t>
      </w:r>
      <w:r>
        <w:t>. ENJOINMENT OF GREETING UPON ENTERING ONE'S HOUSE</w:t>
      </w:r>
      <w:bookmarkEnd w:id="3456"/>
      <w:bookmarkEnd w:id="3457"/>
    </w:p>
    <w:p w:rsidR="00042891" w:rsidRDefault="00042891" w:rsidP="00F40395">
      <w:pPr>
        <w:pStyle w:val="libAr"/>
      </w:pPr>
      <w:r w:rsidRPr="004A7464">
        <w:rPr>
          <w:rtl/>
        </w:rPr>
        <w:t>(</w:t>
      </w:r>
      <w:r w:rsidRPr="00B61F7A">
        <w:rPr>
          <w:rtl/>
        </w:rPr>
        <w:t>فَإذَا دَخَلْتُم بُيُوتَاً فَسَلِّمُوا عَلَى‏ أنْفُسِكُم تَحِيَّةً مِن عِندِ اللَّهِ مُبارَكَةً طَيِّبَةً).</w:t>
      </w:r>
      <w:r>
        <w:rPr>
          <w:rStyle w:val="libFootnotenumChar"/>
          <w:rtl/>
        </w:rPr>
        <w:t>1</w:t>
      </w:r>
    </w:p>
    <w:p w:rsidR="00042891" w:rsidRDefault="00042891" w:rsidP="00042891">
      <w:pPr>
        <w:pStyle w:val="libNormal"/>
      </w:pPr>
      <w:r w:rsidRPr="00FD71ED">
        <w:rPr>
          <w:rStyle w:val="libBoldItalicChar"/>
        </w:rPr>
        <w:t>“So when you enter houses, greet yourselves with a salutation from Allah, blessed and good.”</w:t>
      </w:r>
      <w:r>
        <w:t xml:space="preserve"> </w:t>
      </w:r>
      <w:r>
        <w:rPr>
          <w:rStyle w:val="libFootnotenumChar"/>
        </w:rPr>
        <w:t>2</w:t>
      </w:r>
    </w:p>
    <w:p w:rsidR="00042891" w:rsidRDefault="00042891" w:rsidP="00F40395">
      <w:pPr>
        <w:pStyle w:val="libAr"/>
      </w:pPr>
      <w:r>
        <w:rPr>
          <w:rStyle w:val="libBold1Char"/>
          <w:rtl/>
        </w:rPr>
        <w:t>3102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إذا</w:t>
      </w:r>
      <w:r>
        <w:rPr>
          <w:rtl/>
          <w:lang w:bidi="fa-IR"/>
        </w:rPr>
        <w:t xml:space="preserve"> </w:t>
      </w:r>
      <w:r w:rsidRPr="00A840D2">
        <w:rPr>
          <w:rtl/>
          <w:lang w:bidi="fa-IR"/>
        </w:rPr>
        <w:t>دَخَلَ</w:t>
      </w:r>
      <w:r>
        <w:rPr>
          <w:rtl/>
          <w:lang w:bidi="fa-IR"/>
        </w:rPr>
        <w:t xml:space="preserve"> </w:t>
      </w:r>
      <w:r w:rsidRPr="00A840D2">
        <w:rPr>
          <w:rtl/>
          <w:lang w:bidi="fa-IR"/>
        </w:rPr>
        <w:t>أحَدُكُم</w:t>
      </w:r>
      <w:r>
        <w:rPr>
          <w:rtl/>
          <w:lang w:bidi="fa-IR"/>
        </w:rPr>
        <w:t xml:space="preserve"> </w:t>
      </w:r>
      <w:r w:rsidRPr="00A840D2">
        <w:rPr>
          <w:rtl/>
          <w:lang w:bidi="fa-IR"/>
        </w:rPr>
        <w:t>بَيتَهُ</w:t>
      </w:r>
      <w:r>
        <w:rPr>
          <w:rtl/>
          <w:lang w:bidi="fa-IR"/>
        </w:rPr>
        <w:t xml:space="preserve"> </w:t>
      </w:r>
      <w:r w:rsidRPr="00A840D2">
        <w:rPr>
          <w:rtl/>
          <w:lang w:bidi="fa-IR"/>
        </w:rPr>
        <w:t>فَلْيُسَلِّمْ</w:t>
      </w:r>
      <w:r>
        <w:rPr>
          <w:rtl/>
          <w:lang w:bidi="fa-IR"/>
        </w:rPr>
        <w:t xml:space="preserve"> ؛ </w:t>
      </w:r>
      <w:r w:rsidRPr="00A840D2">
        <w:rPr>
          <w:rtl/>
          <w:lang w:bidi="fa-IR"/>
        </w:rPr>
        <w:t>فإنَّهُ</w:t>
      </w:r>
      <w:r>
        <w:rPr>
          <w:rtl/>
          <w:lang w:bidi="fa-IR"/>
        </w:rPr>
        <w:t xml:space="preserve"> </w:t>
      </w:r>
      <w:r w:rsidRPr="00A840D2">
        <w:rPr>
          <w:rtl/>
          <w:lang w:bidi="fa-IR"/>
        </w:rPr>
        <w:t>يَنزِلُهُ</w:t>
      </w:r>
      <w:r>
        <w:rPr>
          <w:rtl/>
          <w:lang w:bidi="fa-IR"/>
        </w:rPr>
        <w:t xml:space="preserve"> </w:t>
      </w:r>
      <w:r w:rsidRPr="00A840D2">
        <w:rPr>
          <w:rtl/>
          <w:lang w:bidi="fa-IR"/>
        </w:rPr>
        <w:t>البَركَةُ</w:t>
      </w:r>
      <w:r>
        <w:rPr>
          <w:rtl/>
          <w:lang w:bidi="fa-IR"/>
        </w:rPr>
        <w:t xml:space="preserve"> ، </w:t>
      </w:r>
      <w:r w:rsidRPr="00A840D2">
        <w:rPr>
          <w:rtl/>
          <w:lang w:bidi="fa-IR"/>
        </w:rPr>
        <w:t>وتُؤنِسُهُ</w:t>
      </w:r>
      <w:r>
        <w:rPr>
          <w:rtl/>
          <w:lang w:bidi="fa-IR"/>
        </w:rPr>
        <w:t xml:space="preserve"> </w:t>
      </w:r>
      <w:r w:rsidRPr="00A840D2">
        <w:rPr>
          <w:rtl/>
          <w:lang w:bidi="fa-IR"/>
        </w:rPr>
        <w:t>الملائكةُ</w:t>
      </w:r>
      <w:r>
        <w:rPr>
          <w:rtl/>
          <w:lang w:bidi="fa-IR"/>
        </w:rPr>
        <w:t xml:space="preserve"> .</w:t>
      </w:r>
      <w:r>
        <w:rPr>
          <w:rStyle w:val="libFootnotenumChar"/>
          <w:rtl/>
        </w:rPr>
        <w:t>3</w:t>
      </w:r>
    </w:p>
    <w:p w:rsidR="00042891" w:rsidRDefault="00042891" w:rsidP="00042891">
      <w:pPr>
        <w:pStyle w:val="libNormal"/>
      </w:pPr>
      <w:r>
        <w:rPr>
          <w:rStyle w:val="libBold1Char"/>
        </w:rPr>
        <w:t>3102</w:t>
      </w:r>
      <w:r w:rsidRPr="000F7D59">
        <w:rPr>
          <w:rStyle w:val="libBold1Char"/>
        </w:rPr>
        <w:t>.</w:t>
      </w:r>
      <w:r>
        <w:rPr>
          <w:lang w:bidi="fa-IR"/>
        </w:rPr>
        <w:t xml:space="preserve"> </w:t>
      </w:r>
      <w:r>
        <w:t xml:space="preserve">The Prophet </w:t>
      </w:r>
      <w:r w:rsidRPr="001500BA">
        <w:t>(SAWA)</w:t>
      </w:r>
      <w:r>
        <w:t xml:space="preserve"> said, 'When anyone of you enters his own house, he should greet with peace, for verily it brings down benediction, and angels come to keep him company.' </w:t>
      </w:r>
      <w:r>
        <w:rPr>
          <w:rStyle w:val="libFootnotenumChar"/>
        </w:rPr>
        <w:t>4</w:t>
      </w:r>
    </w:p>
    <w:p w:rsidR="00042891" w:rsidRDefault="00042891" w:rsidP="00042891">
      <w:pPr>
        <w:pStyle w:val="libNormal"/>
      </w:pPr>
    </w:p>
    <w:p w:rsidR="00042891" w:rsidRDefault="00042891" w:rsidP="003C21EC">
      <w:pPr>
        <w:pStyle w:val="Heading3"/>
      </w:pPr>
      <w:bookmarkStart w:id="3458" w:name="_Toc484338645"/>
      <w:bookmarkStart w:id="3459" w:name="_Toc485812960"/>
      <w:r>
        <w:t>Notes</w:t>
      </w:r>
      <w:bookmarkEnd w:id="3458"/>
      <w:bookmarkEnd w:id="3459"/>
    </w:p>
    <w:p w:rsidR="00042891" w:rsidRDefault="00042891" w:rsidP="00042891">
      <w:pPr>
        <w:pStyle w:val="libFootnote"/>
      </w:pPr>
      <w:r>
        <w:t xml:space="preserve">1. </w:t>
      </w:r>
      <w:r>
        <w:rPr>
          <w:rtl/>
        </w:rPr>
        <w:t xml:space="preserve">النور : </w:t>
      </w:r>
      <w:r>
        <w:rPr>
          <w:rtl/>
          <w:lang w:bidi="fa-IR"/>
        </w:rPr>
        <w:t>61</w:t>
      </w:r>
      <w:r>
        <w:t xml:space="preserve"> .</w:t>
      </w:r>
    </w:p>
    <w:p w:rsidR="00042891" w:rsidRDefault="00042891" w:rsidP="00042891">
      <w:pPr>
        <w:pStyle w:val="libFootnote"/>
      </w:pPr>
      <w:r>
        <w:t xml:space="preserve">2. Qur'an </w:t>
      </w:r>
      <w:r>
        <w:rPr>
          <w:lang w:bidi="fa-IR"/>
        </w:rPr>
        <w:t>24</w:t>
      </w:r>
      <w:r>
        <w:rPr>
          <w:rtl/>
          <w:lang w:bidi="fa-IR"/>
        </w:rPr>
        <w:t>:61</w:t>
      </w:r>
    </w:p>
    <w:p w:rsidR="00042891" w:rsidRDefault="00042891" w:rsidP="00042891">
      <w:pPr>
        <w:pStyle w:val="libFootnote"/>
      </w:pPr>
      <w:r>
        <w:t xml:space="preserve">3. </w:t>
      </w:r>
      <w:r>
        <w:rPr>
          <w:rtl/>
        </w:rPr>
        <w:t xml:space="preserve">بحار الأنوار : </w:t>
      </w:r>
      <w:r>
        <w:rPr>
          <w:rtl/>
          <w:lang w:bidi="fa-IR"/>
        </w:rPr>
        <w:t>76 / 7 / 25</w:t>
      </w:r>
      <w:r>
        <w:t xml:space="preserve"> .</w:t>
      </w:r>
    </w:p>
    <w:p w:rsidR="00042891" w:rsidRDefault="00042891" w:rsidP="00042891">
      <w:pPr>
        <w:pStyle w:val="libFootnote"/>
        <w:rPr>
          <w:rtl/>
          <w:lang w:bidi="fa-IR"/>
        </w:rPr>
      </w:pPr>
      <w:r>
        <w:t xml:space="preserve">4. Bihar al-Anwar, v. </w:t>
      </w:r>
      <w:r>
        <w:rPr>
          <w:lang w:bidi="fa-IR"/>
        </w:rPr>
        <w:t>76</w:t>
      </w:r>
      <w:r>
        <w:t xml:space="preserve">, p. </w:t>
      </w:r>
      <w:r>
        <w:rPr>
          <w:lang w:bidi="fa-IR"/>
        </w:rPr>
        <w:t>7</w:t>
      </w:r>
      <w:r>
        <w:t xml:space="preserve">, no. </w:t>
      </w:r>
      <w:r>
        <w:rPr>
          <w:lang w:bidi="fa-IR"/>
        </w:rPr>
        <w:t>25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60" w:name="_Toc484338646"/>
      <w:bookmarkStart w:id="3461" w:name="_Toc485812961"/>
      <w:r>
        <w:rPr>
          <w:lang w:bidi="fa-IR"/>
        </w:rPr>
        <w:lastRenderedPageBreak/>
        <w:t>972</w:t>
      </w:r>
      <w:r>
        <w:t xml:space="preserve"> - </w:t>
      </w:r>
      <w:r>
        <w:rPr>
          <w:rtl/>
          <w:lang w:bidi="fa-IR"/>
        </w:rPr>
        <w:t>وُجوبُ رَدِّ السَّلامِ‏</w:t>
      </w:r>
      <w:bookmarkEnd w:id="3460"/>
      <w:bookmarkEnd w:id="3461"/>
    </w:p>
    <w:p w:rsidR="00042891" w:rsidRDefault="00042891" w:rsidP="003C21EC">
      <w:pPr>
        <w:pStyle w:val="Heading2Center"/>
      </w:pPr>
      <w:bookmarkStart w:id="3462" w:name="_Toc484338647"/>
      <w:bookmarkStart w:id="3463" w:name="_Toc485812962"/>
      <w:r>
        <w:rPr>
          <w:lang w:bidi="fa-IR"/>
        </w:rPr>
        <w:t>972</w:t>
      </w:r>
      <w:r>
        <w:t>. THE OBLIGATION OF RETURNING A GREETING</w:t>
      </w:r>
      <w:bookmarkEnd w:id="3462"/>
      <w:bookmarkEnd w:id="3463"/>
    </w:p>
    <w:p w:rsidR="00042891" w:rsidRDefault="00042891" w:rsidP="00F40395">
      <w:pPr>
        <w:pStyle w:val="libAr"/>
      </w:pPr>
      <w:r w:rsidRPr="004A7464">
        <w:rPr>
          <w:rtl/>
        </w:rPr>
        <w:t>(</w:t>
      </w:r>
      <w:r w:rsidRPr="00B61F7A">
        <w:rPr>
          <w:rtl/>
        </w:rPr>
        <w:t>وَإذا حُيِّيْتُمْ بِتَحِيَّةٍ فَحَيُّوا بِأحْسَنَ مِنْها أوْ رُدُّوها إنَّ اللَّهَ كانَ عَلَى‏ كُلِّ شَي‏ءٍ حَسِيباً).</w:t>
      </w:r>
      <w:r>
        <w:rPr>
          <w:rStyle w:val="libFootnotenumChar"/>
          <w:rtl/>
        </w:rPr>
        <w:t>1</w:t>
      </w:r>
    </w:p>
    <w:p w:rsidR="00042891" w:rsidRDefault="00042891" w:rsidP="00042891">
      <w:pPr>
        <w:pStyle w:val="libNormal"/>
      </w:pPr>
      <w:r w:rsidRPr="00FD71ED">
        <w:rPr>
          <w:rStyle w:val="libBoldItalicChar"/>
        </w:rPr>
        <w:t>“When you are greeted with a salute, greet with a better one than it, or return it; indeed Allah takes account of all things.”</w:t>
      </w:r>
      <w:r>
        <w:t xml:space="preserve"> </w:t>
      </w:r>
      <w:r>
        <w:rPr>
          <w:rStyle w:val="libFootnotenumChar"/>
        </w:rPr>
        <w:t>2</w:t>
      </w:r>
    </w:p>
    <w:p w:rsidR="00042891" w:rsidRDefault="00042891" w:rsidP="00F40395">
      <w:pPr>
        <w:pStyle w:val="libAr"/>
      </w:pPr>
      <w:r>
        <w:rPr>
          <w:rStyle w:val="libBold1Char"/>
          <w:rtl/>
        </w:rPr>
        <w:t>3103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السلامُ</w:t>
      </w:r>
      <w:r>
        <w:rPr>
          <w:rtl/>
          <w:lang w:bidi="fa-IR"/>
        </w:rPr>
        <w:t xml:space="preserve"> </w:t>
      </w:r>
      <w:r w:rsidRPr="00A840D2">
        <w:rPr>
          <w:rtl/>
          <w:lang w:bidi="fa-IR"/>
        </w:rPr>
        <w:t>تَطَوُّعٌ</w:t>
      </w:r>
      <w:r>
        <w:rPr>
          <w:rtl/>
          <w:lang w:bidi="fa-IR"/>
        </w:rPr>
        <w:t xml:space="preserve"> ، </w:t>
      </w:r>
      <w:r w:rsidRPr="00A840D2">
        <w:rPr>
          <w:rtl/>
          <w:lang w:bidi="fa-IR"/>
        </w:rPr>
        <w:t>والرَّدُّ</w:t>
      </w:r>
      <w:r>
        <w:rPr>
          <w:rtl/>
          <w:lang w:bidi="fa-IR"/>
        </w:rPr>
        <w:t xml:space="preserve"> </w:t>
      </w:r>
      <w:r w:rsidRPr="00A840D2">
        <w:rPr>
          <w:rtl/>
          <w:lang w:bidi="fa-IR"/>
        </w:rPr>
        <w:t>فَريضَةٌ</w:t>
      </w:r>
      <w:r>
        <w:rPr>
          <w:rtl/>
          <w:lang w:bidi="fa-IR"/>
        </w:rPr>
        <w:t>.</w:t>
      </w:r>
      <w:r>
        <w:rPr>
          <w:rStyle w:val="libFootnotenumChar"/>
          <w:rtl/>
        </w:rPr>
        <w:t>3</w:t>
      </w:r>
    </w:p>
    <w:p w:rsidR="00042891" w:rsidRDefault="00042891" w:rsidP="00042891">
      <w:pPr>
        <w:pStyle w:val="libNormal"/>
      </w:pPr>
      <w:r>
        <w:rPr>
          <w:rStyle w:val="libBold1Char"/>
        </w:rPr>
        <w:t>3103</w:t>
      </w:r>
      <w:r w:rsidRPr="000F7D59">
        <w:rPr>
          <w:rStyle w:val="libBold1Char"/>
        </w:rPr>
        <w:t>.</w:t>
      </w:r>
      <w:r>
        <w:rPr>
          <w:lang w:bidi="fa-IR"/>
        </w:rPr>
        <w:t xml:space="preserve"> </w:t>
      </w:r>
      <w:r>
        <w:t xml:space="preserve">The Prophet </w:t>
      </w:r>
      <w:r w:rsidRPr="001500BA">
        <w:t>(SAWA)</w:t>
      </w:r>
      <w:r>
        <w:t xml:space="preserve"> said, 'Greeting with peace is a voluntary act whereas returning it is an obligation.' </w:t>
      </w:r>
      <w:r>
        <w:rPr>
          <w:rStyle w:val="libFootnotenumChar"/>
        </w:rPr>
        <w:t>4</w:t>
      </w:r>
    </w:p>
    <w:p w:rsidR="00042891" w:rsidRDefault="00042891" w:rsidP="00042891">
      <w:pPr>
        <w:pStyle w:val="libNormal"/>
      </w:pPr>
    </w:p>
    <w:p w:rsidR="00042891" w:rsidRDefault="00042891" w:rsidP="003C21EC">
      <w:pPr>
        <w:pStyle w:val="Heading3"/>
      </w:pPr>
      <w:bookmarkStart w:id="3464" w:name="_Toc484338648"/>
      <w:bookmarkStart w:id="3465" w:name="_Toc485812963"/>
      <w:r>
        <w:t>Notes</w:t>
      </w:r>
      <w:bookmarkEnd w:id="3464"/>
      <w:bookmarkEnd w:id="3465"/>
    </w:p>
    <w:p w:rsidR="00042891" w:rsidRDefault="00042891" w:rsidP="00042891">
      <w:pPr>
        <w:pStyle w:val="libFootnote"/>
      </w:pPr>
      <w:r>
        <w:t xml:space="preserve">1. </w:t>
      </w:r>
      <w:r>
        <w:rPr>
          <w:rtl/>
        </w:rPr>
        <w:t xml:space="preserve">النساء : </w:t>
      </w:r>
      <w:r>
        <w:rPr>
          <w:rtl/>
          <w:lang w:bidi="fa-IR"/>
        </w:rPr>
        <w:t>86</w:t>
      </w:r>
      <w:r>
        <w:t xml:space="preserve"> .</w:t>
      </w:r>
    </w:p>
    <w:p w:rsidR="00042891" w:rsidRDefault="00042891" w:rsidP="00042891">
      <w:pPr>
        <w:pStyle w:val="libFootnote"/>
      </w:pPr>
      <w:r>
        <w:t xml:space="preserve">2. Qur'an </w:t>
      </w:r>
      <w:r>
        <w:rPr>
          <w:lang w:bidi="fa-IR"/>
        </w:rPr>
        <w:t>4</w:t>
      </w:r>
      <w:r>
        <w:rPr>
          <w:rtl/>
          <w:lang w:bidi="fa-IR"/>
        </w:rPr>
        <w:t>:86</w:t>
      </w:r>
    </w:p>
    <w:p w:rsidR="00042891" w:rsidRDefault="00042891" w:rsidP="00042891">
      <w:pPr>
        <w:pStyle w:val="libFootnote"/>
      </w:pPr>
      <w:r>
        <w:t xml:space="preserve">3. </w:t>
      </w:r>
      <w:r>
        <w:rPr>
          <w:rtl/>
        </w:rPr>
        <w:t xml:space="preserve">كنز العمّال : </w:t>
      </w:r>
      <w:r>
        <w:rPr>
          <w:rtl/>
          <w:lang w:bidi="fa-IR"/>
        </w:rPr>
        <w:t>25294</w:t>
      </w:r>
      <w:r>
        <w:t xml:space="preserve"> .</w:t>
      </w:r>
    </w:p>
    <w:p w:rsidR="00042891" w:rsidRDefault="00042891" w:rsidP="00042891">
      <w:pPr>
        <w:pStyle w:val="libFootnote"/>
        <w:rPr>
          <w:rtl/>
          <w:lang w:bidi="fa-IR"/>
        </w:rPr>
      </w:pPr>
      <w:r>
        <w:t xml:space="preserve">4. Kanz al-Ummal, no. </w:t>
      </w:r>
      <w:r>
        <w:rPr>
          <w:lang w:bidi="fa-IR"/>
        </w:rPr>
        <w:t>25294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66" w:name="_Toc484338649"/>
      <w:bookmarkStart w:id="3467" w:name="_Toc485812964"/>
      <w:r>
        <w:rPr>
          <w:lang w:bidi="fa-IR"/>
        </w:rPr>
        <w:lastRenderedPageBreak/>
        <w:t>973</w:t>
      </w:r>
      <w:r>
        <w:t xml:space="preserve"> - </w:t>
      </w:r>
      <w:r>
        <w:rPr>
          <w:rtl/>
          <w:lang w:bidi="fa-IR"/>
        </w:rPr>
        <w:t>أدَبُ السَّلامِ‏</w:t>
      </w:r>
      <w:bookmarkEnd w:id="3466"/>
      <w:bookmarkEnd w:id="3467"/>
    </w:p>
    <w:p w:rsidR="00042891" w:rsidRDefault="00042891" w:rsidP="003C21EC">
      <w:pPr>
        <w:pStyle w:val="Heading2Center"/>
      </w:pPr>
      <w:bookmarkStart w:id="3468" w:name="_Toc484338650"/>
      <w:bookmarkStart w:id="3469" w:name="_Toc485812965"/>
      <w:r>
        <w:rPr>
          <w:lang w:bidi="fa-IR"/>
        </w:rPr>
        <w:t>973</w:t>
      </w:r>
      <w:r>
        <w:t>. THE ETIQUETTE OF GREETING</w:t>
      </w:r>
      <w:bookmarkEnd w:id="3468"/>
      <w:bookmarkEnd w:id="3469"/>
    </w:p>
    <w:p w:rsidR="00042891" w:rsidRDefault="00042891" w:rsidP="00F40395">
      <w:pPr>
        <w:pStyle w:val="libAr"/>
      </w:pPr>
      <w:r>
        <w:rPr>
          <w:rStyle w:val="libBold1Char"/>
          <w:rtl/>
        </w:rPr>
        <w:t>3104</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يُسَلِّمُ</w:t>
      </w:r>
      <w:r>
        <w:rPr>
          <w:rtl/>
          <w:lang w:bidi="fa-IR"/>
        </w:rPr>
        <w:t xml:space="preserve"> </w:t>
      </w:r>
      <w:r w:rsidRPr="00A840D2">
        <w:rPr>
          <w:rtl/>
          <w:lang w:bidi="fa-IR"/>
        </w:rPr>
        <w:t>الصغيرُ</w:t>
      </w:r>
      <w:r>
        <w:rPr>
          <w:rtl/>
          <w:lang w:bidi="fa-IR"/>
        </w:rPr>
        <w:t xml:space="preserve"> </w:t>
      </w:r>
      <w:r w:rsidRPr="00A840D2">
        <w:rPr>
          <w:rtl/>
          <w:lang w:bidi="fa-IR"/>
        </w:rPr>
        <w:t>عَلى</w:t>
      </w:r>
      <w:r>
        <w:rPr>
          <w:rtl/>
          <w:lang w:bidi="fa-IR"/>
        </w:rPr>
        <w:t xml:space="preserve"> </w:t>
      </w:r>
      <w:r w:rsidRPr="00A840D2">
        <w:rPr>
          <w:rtl/>
          <w:lang w:bidi="fa-IR"/>
        </w:rPr>
        <w:t>الكبيرِ</w:t>
      </w:r>
      <w:r>
        <w:rPr>
          <w:rtl/>
          <w:lang w:bidi="fa-IR"/>
        </w:rPr>
        <w:t xml:space="preserve">، </w:t>
      </w:r>
      <w:r w:rsidRPr="00A840D2">
        <w:rPr>
          <w:rtl/>
          <w:lang w:bidi="fa-IR"/>
        </w:rPr>
        <w:t>ويُسَلِّمُ</w:t>
      </w:r>
      <w:r>
        <w:rPr>
          <w:rtl/>
          <w:lang w:bidi="fa-IR"/>
        </w:rPr>
        <w:t xml:space="preserve"> </w:t>
      </w:r>
      <w:r w:rsidRPr="00A840D2">
        <w:rPr>
          <w:rtl/>
          <w:lang w:bidi="fa-IR"/>
        </w:rPr>
        <w:t>الواحِدُ</w:t>
      </w:r>
      <w:r>
        <w:rPr>
          <w:rtl/>
          <w:lang w:bidi="fa-IR"/>
        </w:rPr>
        <w:t xml:space="preserve"> </w:t>
      </w:r>
      <w:r w:rsidRPr="00A840D2">
        <w:rPr>
          <w:rtl/>
          <w:lang w:bidi="fa-IR"/>
        </w:rPr>
        <w:t>على</w:t>
      </w:r>
      <w:r>
        <w:rPr>
          <w:rtl/>
          <w:lang w:bidi="fa-IR"/>
        </w:rPr>
        <w:t xml:space="preserve">‏ </w:t>
      </w:r>
      <w:r w:rsidRPr="00A840D2">
        <w:rPr>
          <w:rtl/>
          <w:lang w:bidi="fa-IR"/>
        </w:rPr>
        <w:t>الاثنَينِ</w:t>
      </w:r>
      <w:r>
        <w:rPr>
          <w:rtl/>
          <w:lang w:bidi="fa-IR"/>
        </w:rPr>
        <w:t xml:space="preserve"> ، </w:t>
      </w:r>
      <w:r w:rsidRPr="00A840D2">
        <w:rPr>
          <w:rtl/>
          <w:lang w:bidi="fa-IR"/>
        </w:rPr>
        <w:t>ويُسَلِّمُ</w:t>
      </w:r>
      <w:r>
        <w:rPr>
          <w:rtl/>
          <w:lang w:bidi="fa-IR"/>
        </w:rPr>
        <w:t xml:space="preserve"> </w:t>
      </w:r>
      <w:r w:rsidRPr="00A840D2">
        <w:rPr>
          <w:rtl/>
          <w:lang w:bidi="fa-IR"/>
        </w:rPr>
        <w:t>القَليلُ</w:t>
      </w:r>
      <w:r>
        <w:rPr>
          <w:rtl/>
          <w:lang w:bidi="fa-IR"/>
        </w:rPr>
        <w:t xml:space="preserve"> </w:t>
      </w:r>
      <w:r w:rsidRPr="00A840D2">
        <w:rPr>
          <w:rtl/>
          <w:lang w:bidi="fa-IR"/>
        </w:rPr>
        <w:t>على</w:t>
      </w:r>
      <w:r>
        <w:rPr>
          <w:rtl/>
          <w:lang w:bidi="fa-IR"/>
        </w:rPr>
        <w:t xml:space="preserve">‏ </w:t>
      </w:r>
      <w:r w:rsidRPr="00A840D2">
        <w:rPr>
          <w:rtl/>
          <w:lang w:bidi="fa-IR"/>
        </w:rPr>
        <w:t>الكثيرِ</w:t>
      </w:r>
      <w:r>
        <w:rPr>
          <w:rtl/>
          <w:lang w:bidi="fa-IR"/>
        </w:rPr>
        <w:t xml:space="preserve"> ، </w:t>
      </w:r>
      <w:r w:rsidRPr="00A840D2">
        <w:rPr>
          <w:rtl/>
          <w:lang w:bidi="fa-IR"/>
        </w:rPr>
        <w:t>ويُسَلِّمُ</w:t>
      </w:r>
      <w:r>
        <w:rPr>
          <w:rtl/>
          <w:lang w:bidi="fa-IR"/>
        </w:rPr>
        <w:t xml:space="preserve"> </w:t>
      </w:r>
      <w:r w:rsidRPr="00A840D2">
        <w:rPr>
          <w:rtl/>
          <w:lang w:bidi="fa-IR"/>
        </w:rPr>
        <w:t>الراكِبُ</w:t>
      </w:r>
      <w:r>
        <w:rPr>
          <w:rtl/>
          <w:lang w:bidi="fa-IR"/>
        </w:rPr>
        <w:t xml:space="preserve"> </w:t>
      </w:r>
      <w:r w:rsidRPr="00A840D2">
        <w:rPr>
          <w:rtl/>
          <w:lang w:bidi="fa-IR"/>
        </w:rPr>
        <w:t>على</w:t>
      </w:r>
      <w:r>
        <w:rPr>
          <w:rtl/>
          <w:lang w:bidi="fa-IR"/>
        </w:rPr>
        <w:t xml:space="preserve">‏ </w:t>
      </w:r>
      <w:r w:rsidRPr="00A840D2">
        <w:rPr>
          <w:rtl/>
          <w:lang w:bidi="fa-IR"/>
        </w:rPr>
        <w:t>الماشي</w:t>
      </w:r>
      <w:r>
        <w:rPr>
          <w:rtl/>
          <w:lang w:bidi="fa-IR"/>
        </w:rPr>
        <w:t xml:space="preserve"> ، </w:t>
      </w:r>
      <w:r w:rsidRPr="00A840D2">
        <w:rPr>
          <w:rtl/>
          <w:lang w:bidi="fa-IR"/>
        </w:rPr>
        <w:t>ويُسَلِّمُ</w:t>
      </w:r>
      <w:r>
        <w:rPr>
          <w:rtl/>
          <w:lang w:bidi="fa-IR"/>
        </w:rPr>
        <w:t xml:space="preserve"> </w:t>
      </w:r>
      <w:r w:rsidRPr="00A840D2">
        <w:rPr>
          <w:rtl/>
          <w:lang w:bidi="fa-IR"/>
        </w:rPr>
        <w:t>المارُّ</w:t>
      </w:r>
      <w:r>
        <w:rPr>
          <w:rtl/>
          <w:lang w:bidi="fa-IR"/>
        </w:rPr>
        <w:t xml:space="preserve"> </w:t>
      </w:r>
      <w:r w:rsidRPr="00A840D2">
        <w:rPr>
          <w:rtl/>
          <w:lang w:bidi="fa-IR"/>
        </w:rPr>
        <w:t>على</w:t>
      </w:r>
      <w:r>
        <w:rPr>
          <w:rtl/>
          <w:lang w:bidi="fa-IR"/>
        </w:rPr>
        <w:t xml:space="preserve">‏ </w:t>
      </w:r>
      <w:r w:rsidRPr="00A840D2">
        <w:rPr>
          <w:rtl/>
          <w:lang w:bidi="fa-IR"/>
        </w:rPr>
        <w:t>القائمِ</w:t>
      </w:r>
      <w:r>
        <w:rPr>
          <w:rtl/>
          <w:lang w:bidi="fa-IR"/>
        </w:rPr>
        <w:t xml:space="preserve"> ، </w:t>
      </w:r>
      <w:r w:rsidRPr="00A840D2">
        <w:rPr>
          <w:rtl/>
          <w:lang w:bidi="fa-IR"/>
        </w:rPr>
        <w:t>ويُسَلِّمُ</w:t>
      </w:r>
      <w:r>
        <w:rPr>
          <w:rtl/>
          <w:lang w:bidi="fa-IR"/>
        </w:rPr>
        <w:t xml:space="preserve"> </w:t>
      </w:r>
      <w:r w:rsidRPr="00A840D2">
        <w:rPr>
          <w:rtl/>
          <w:lang w:bidi="fa-IR"/>
        </w:rPr>
        <w:t>القائمُ</w:t>
      </w:r>
      <w:r>
        <w:rPr>
          <w:rtl/>
          <w:lang w:bidi="fa-IR"/>
        </w:rPr>
        <w:t xml:space="preserve"> </w:t>
      </w:r>
      <w:r w:rsidRPr="00A840D2">
        <w:rPr>
          <w:rtl/>
          <w:lang w:bidi="fa-IR"/>
        </w:rPr>
        <w:t>على</w:t>
      </w:r>
      <w:r>
        <w:rPr>
          <w:rtl/>
          <w:lang w:bidi="fa-IR"/>
        </w:rPr>
        <w:t xml:space="preserve">‏ </w:t>
      </w:r>
      <w:r w:rsidRPr="00A840D2">
        <w:rPr>
          <w:rtl/>
          <w:lang w:bidi="fa-IR"/>
        </w:rPr>
        <w:t>القاعِدِ</w:t>
      </w:r>
      <w:r>
        <w:rPr>
          <w:rtl/>
          <w:lang w:bidi="fa-IR"/>
        </w:rPr>
        <w:t xml:space="preserve"> .</w:t>
      </w:r>
      <w:r>
        <w:rPr>
          <w:rStyle w:val="libFootnotenumChar"/>
          <w:rtl/>
        </w:rPr>
        <w:t>1</w:t>
      </w:r>
    </w:p>
    <w:p w:rsidR="00042891" w:rsidRDefault="00042891" w:rsidP="00042891">
      <w:pPr>
        <w:pStyle w:val="libNormal"/>
      </w:pPr>
      <w:r>
        <w:rPr>
          <w:rStyle w:val="libBold1Char"/>
        </w:rPr>
        <w:t>3104</w:t>
      </w:r>
      <w:r w:rsidRPr="000F7D59">
        <w:rPr>
          <w:rStyle w:val="libBold1Char"/>
        </w:rPr>
        <w:t>.</w:t>
      </w:r>
      <w:r>
        <w:rPr>
          <w:lang w:bidi="fa-IR"/>
        </w:rPr>
        <w:t xml:space="preserve"> </w:t>
      </w:r>
      <w:r>
        <w:t xml:space="preserve">The Prophet </w:t>
      </w:r>
      <w:r w:rsidRPr="001500BA">
        <w:t>(SAWA)</w:t>
      </w:r>
      <w:r>
        <w:t xml:space="preserve"> said, 'The young should greet the old, a single individual should greet two together, the fewer number of people should greet the larger number, the person on horseback should greet the one on foot, the person walking should greet the one standing, and the person standing should greet the one sitting.' </w:t>
      </w:r>
      <w:r>
        <w:rPr>
          <w:rStyle w:val="libFootnotenumChar"/>
        </w:rPr>
        <w:t>2</w:t>
      </w:r>
    </w:p>
    <w:p w:rsidR="00042891" w:rsidRDefault="00042891" w:rsidP="00F40395">
      <w:pPr>
        <w:pStyle w:val="libAr"/>
      </w:pPr>
      <w:r>
        <w:rPr>
          <w:rStyle w:val="libBold1Char"/>
          <w:rtl/>
        </w:rPr>
        <w:t>3105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خَمسٌ</w:t>
      </w:r>
      <w:r>
        <w:rPr>
          <w:rtl/>
          <w:lang w:bidi="fa-IR"/>
        </w:rPr>
        <w:t xml:space="preserve"> </w:t>
      </w:r>
      <w:r w:rsidRPr="00A840D2">
        <w:rPr>
          <w:rtl/>
          <w:lang w:bidi="fa-IR"/>
        </w:rPr>
        <w:t>لا</w:t>
      </w:r>
      <w:r>
        <w:rPr>
          <w:rtl/>
          <w:lang w:bidi="fa-IR"/>
        </w:rPr>
        <w:t xml:space="preserve"> </w:t>
      </w:r>
      <w:r w:rsidRPr="00A840D2">
        <w:rPr>
          <w:rtl/>
          <w:lang w:bidi="fa-IR"/>
        </w:rPr>
        <w:t>أدَعُهُنَّ</w:t>
      </w:r>
      <w:r>
        <w:rPr>
          <w:rtl/>
          <w:lang w:bidi="fa-IR"/>
        </w:rPr>
        <w:t xml:space="preserve"> </w:t>
      </w:r>
      <w:r w:rsidRPr="00A840D2">
        <w:rPr>
          <w:rtl/>
          <w:lang w:bidi="fa-IR"/>
        </w:rPr>
        <w:t>حَتّى</w:t>
      </w:r>
      <w:r>
        <w:rPr>
          <w:rtl/>
          <w:lang w:bidi="fa-IR"/>
        </w:rPr>
        <w:t xml:space="preserve"> </w:t>
      </w:r>
      <w:r w:rsidRPr="00A840D2">
        <w:rPr>
          <w:rtl/>
          <w:lang w:bidi="fa-IR"/>
        </w:rPr>
        <w:t>المَماتِ</w:t>
      </w:r>
      <w:r>
        <w:rPr>
          <w:rtl/>
          <w:lang w:bidi="fa-IR"/>
        </w:rPr>
        <w:t xml:space="preserve">: ... </w:t>
      </w:r>
      <w:r w:rsidRPr="00A840D2">
        <w:rPr>
          <w:rtl/>
          <w:lang w:bidi="fa-IR"/>
        </w:rPr>
        <w:t>والتَّسليمُ</w:t>
      </w:r>
      <w:r>
        <w:rPr>
          <w:rtl/>
          <w:lang w:bidi="fa-IR"/>
        </w:rPr>
        <w:t xml:space="preserve"> </w:t>
      </w:r>
      <w:r w:rsidRPr="00A840D2">
        <w:rPr>
          <w:rtl/>
          <w:lang w:bidi="fa-IR"/>
        </w:rPr>
        <w:t>على</w:t>
      </w:r>
      <w:r>
        <w:rPr>
          <w:rtl/>
          <w:lang w:bidi="fa-IR"/>
        </w:rPr>
        <w:t xml:space="preserve">‏ </w:t>
      </w:r>
      <w:r w:rsidRPr="00A840D2">
        <w:rPr>
          <w:rtl/>
          <w:lang w:bidi="fa-IR"/>
        </w:rPr>
        <w:t>الصِّبيانِ</w:t>
      </w:r>
      <w:r>
        <w:rPr>
          <w:rtl/>
          <w:lang w:bidi="fa-IR"/>
        </w:rPr>
        <w:t xml:space="preserve"> </w:t>
      </w:r>
      <w:r w:rsidRPr="00A840D2">
        <w:rPr>
          <w:rtl/>
          <w:lang w:bidi="fa-IR"/>
        </w:rPr>
        <w:t>لِتَكونَ</w:t>
      </w:r>
      <w:r>
        <w:rPr>
          <w:rtl/>
          <w:lang w:bidi="fa-IR"/>
        </w:rPr>
        <w:t xml:space="preserve"> </w:t>
      </w:r>
      <w:r w:rsidRPr="00A840D2">
        <w:rPr>
          <w:rtl/>
          <w:lang w:bidi="fa-IR"/>
        </w:rPr>
        <w:t>سُنَّةً</w:t>
      </w:r>
      <w:r>
        <w:rPr>
          <w:rtl/>
          <w:lang w:bidi="fa-IR"/>
        </w:rPr>
        <w:t xml:space="preserve"> </w:t>
      </w:r>
      <w:r w:rsidRPr="00A840D2">
        <w:rPr>
          <w:rtl/>
          <w:lang w:bidi="fa-IR"/>
        </w:rPr>
        <w:t>مِن</w:t>
      </w:r>
      <w:r>
        <w:rPr>
          <w:rtl/>
          <w:lang w:bidi="fa-IR"/>
        </w:rPr>
        <w:t xml:space="preserve"> </w:t>
      </w:r>
      <w:r w:rsidRPr="00A840D2">
        <w:rPr>
          <w:rtl/>
          <w:lang w:bidi="fa-IR"/>
        </w:rPr>
        <w:t>بَعدي</w:t>
      </w:r>
      <w:r>
        <w:rPr>
          <w:rtl/>
          <w:lang w:bidi="fa-IR"/>
        </w:rPr>
        <w:t xml:space="preserve"> .</w:t>
      </w:r>
      <w:r>
        <w:rPr>
          <w:rStyle w:val="libFootnotenumChar"/>
          <w:rtl/>
        </w:rPr>
        <w:t>3</w:t>
      </w:r>
    </w:p>
    <w:p w:rsidR="00042891" w:rsidRDefault="00042891" w:rsidP="00042891">
      <w:pPr>
        <w:pStyle w:val="libNormal"/>
      </w:pPr>
      <w:r>
        <w:rPr>
          <w:rStyle w:val="libBold1Char"/>
        </w:rPr>
        <w:t>3105</w:t>
      </w:r>
      <w:r w:rsidRPr="000F7D59">
        <w:rPr>
          <w:rStyle w:val="libBold1Char"/>
        </w:rPr>
        <w:t>.</w:t>
      </w:r>
      <w:r>
        <w:rPr>
          <w:lang w:bidi="fa-IR"/>
        </w:rPr>
        <w:t xml:space="preserve"> </w:t>
      </w:r>
      <w:r>
        <w:t xml:space="preserve">The Prophet </w:t>
      </w:r>
      <w:r w:rsidRPr="001500BA">
        <w:t>(SAWA)</w:t>
      </w:r>
      <w:r>
        <w:t xml:space="preserve"> said, 'There are five things that I will never leave until death: ... and greeting the young, in order that it may remain a practice after me.' </w:t>
      </w:r>
      <w:r>
        <w:rPr>
          <w:rStyle w:val="libFootnotenumChar"/>
        </w:rPr>
        <w:t>4</w:t>
      </w:r>
    </w:p>
    <w:p w:rsidR="00042891" w:rsidRDefault="00042891" w:rsidP="00F40395">
      <w:pPr>
        <w:pStyle w:val="libAr"/>
      </w:pPr>
      <w:r>
        <w:rPr>
          <w:rStyle w:val="libBold1Char"/>
          <w:rtl/>
        </w:rPr>
        <w:t>3106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تُسَلِّمُوا</w:t>
      </w:r>
      <w:r>
        <w:rPr>
          <w:rtl/>
          <w:lang w:bidi="fa-IR"/>
        </w:rPr>
        <w:t xml:space="preserve"> </w:t>
      </w:r>
      <w:r w:rsidRPr="00A840D2">
        <w:rPr>
          <w:rtl/>
          <w:lang w:bidi="fa-IR"/>
        </w:rPr>
        <w:t>على</w:t>
      </w:r>
      <w:r>
        <w:rPr>
          <w:rtl/>
          <w:lang w:bidi="fa-IR"/>
        </w:rPr>
        <w:t xml:space="preserve">‏ </w:t>
      </w:r>
      <w:r w:rsidRPr="00A840D2">
        <w:rPr>
          <w:rtl/>
          <w:lang w:bidi="fa-IR"/>
        </w:rPr>
        <w:t>مَوائدِ</w:t>
      </w:r>
      <w:r>
        <w:rPr>
          <w:rtl/>
          <w:lang w:bidi="fa-IR"/>
        </w:rPr>
        <w:t xml:space="preserve"> </w:t>
      </w:r>
      <w:r w:rsidRPr="00A840D2">
        <w:rPr>
          <w:rtl/>
          <w:lang w:bidi="fa-IR"/>
        </w:rPr>
        <w:t>شُرّابِ</w:t>
      </w:r>
      <w:r>
        <w:rPr>
          <w:rtl/>
          <w:lang w:bidi="fa-IR"/>
        </w:rPr>
        <w:t xml:space="preserve"> </w:t>
      </w:r>
      <w:r w:rsidRPr="00A840D2">
        <w:rPr>
          <w:rtl/>
          <w:lang w:bidi="fa-IR"/>
        </w:rPr>
        <w:t>الخَمرِ</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صاحِبِ</w:t>
      </w:r>
      <w:r>
        <w:rPr>
          <w:rtl/>
          <w:lang w:bidi="fa-IR"/>
        </w:rPr>
        <w:t xml:space="preserve"> </w:t>
      </w:r>
      <w:r w:rsidRPr="00A840D2">
        <w:rPr>
          <w:rtl/>
          <w:lang w:bidi="fa-IR"/>
        </w:rPr>
        <w:t>الشَّطرَنجِ</w:t>
      </w:r>
      <w:r>
        <w:rPr>
          <w:rtl/>
          <w:lang w:bidi="fa-IR"/>
        </w:rPr>
        <w:t xml:space="preserve"> </w:t>
      </w:r>
      <w:r w:rsidRPr="00A840D2">
        <w:rPr>
          <w:rtl/>
          <w:lang w:bidi="fa-IR"/>
        </w:rPr>
        <w:t>والنَّردِ</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المُخَنَّثِ</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الشاعِرِ</w:t>
      </w:r>
      <w:r>
        <w:rPr>
          <w:rtl/>
          <w:lang w:bidi="fa-IR"/>
        </w:rPr>
        <w:t xml:space="preserve"> </w:t>
      </w:r>
      <w:r w:rsidRPr="00A840D2">
        <w:rPr>
          <w:rtl/>
          <w:lang w:bidi="fa-IR"/>
        </w:rPr>
        <w:t>الذي</w:t>
      </w:r>
      <w:r>
        <w:rPr>
          <w:rtl/>
          <w:lang w:bidi="fa-IR"/>
        </w:rPr>
        <w:t xml:space="preserve"> </w:t>
      </w:r>
      <w:r w:rsidRPr="00A840D2">
        <w:rPr>
          <w:rtl/>
          <w:lang w:bidi="fa-IR"/>
        </w:rPr>
        <w:t>يَقذِفُ</w:t>
      </w:r>
      <w:r>
        <w:rPr>
          <w:rtl/>
          <w:lang w:bidi="fa-IR"/>
        </w:rPr>
        <w:t xml:space="preserve"> </w:t>
      </w:r>
      <w:r w:rsidRPr="00A840D2">
        <w:rPr>
          <w:rtl/>
          <w:lang w:bidi="fa-IR"/>
        </w:rPr>
        <w:t>المُحصَناتِ</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المُصَلِّي</w:t>
      </w:r>
      <w:r>
        <w:rPr>
          <w:rtl/>
          <w:lang w:bidi="fa-IR"/>
        </w:rPr>
        <w:t xml:space="preserve"> ؛ </w:t>
      </w:r>
      <w:r w:rsidRPr="00A840D2">
        <w:rPr>
          <w:rtl/>
          <w:lang w:bidi="fa-IR"/>
        </w:rPr>
        <w:t>وذلكَ</w:t>
      </w:r>
      <w:r>
        <w:rPr>
          <w:rtl/>
          <w:lang w:bidi="fa-IR"/>
        </w:rPr>
        <w:t xml:space="preserve"> </w:t>
      </w:r>
      <w:r w:rsidRPr="00A840D2">
        <w:rPr>
          <w:rtl/>
          <w:lang w:bidi="fa-IR"/>
        </w:rPr>
        <w:t>لأنَّ</w:t>
      </w:r>
      <w:r>
        <w:rPr>
          <w:rtl/>
          <w:lang w:bidi="fa-IR"/>
        </w:rPr>
        <w:t xml:space="preserve"> </w:t>
      </w:r>
      <w:r w:rsidRPr="00A840D2">
        <w:rPr>
          <w:rtl/>
          <w:lang w:bidi="fa-IR"/>
        </w:rPr>
        <w:t>المُصَلِّيَ</w:t>
      </w:r>
      <w:r>
        <w:rPr>
          <w:rtl/>
          <w:lang w:bidi="fa-IR"/>
        </w:rPr>
        <w:t xml:space="preserve"> </w:t>
      </w:r>
      <w:r w:rsidRPr="00A840D2">
        <w:rPr>
          <w:rtl/>
          <w:lang w:bidi="fa-IR"/>
        </w:rPr>
        <w:t>لايَستَطيعُ</w:t>
      </w:r>
      <w:r>
        <w:rPr>
          <w:rtl/>
          <w:lang w:bidi="fa-IR"/>
        </w:rPr>
        <w:t xml:space="preserve"> </w:t>
      </w:r>
      <w:r w:rsidRPr="00A840D2">
        <w:rPr>
          <w:rtl/>
          <w:lang w:bidi="fa-IR"/>
        </w:rPr>
        <w:t>أن</w:t>
      </w:r>
      <w:r>
        <w:rPr>
          <w:rtl/>
          <w:lang w:bidi="fa-IR"/>
        </w:rPr>
        <w:t xml:space="preserve"> </w:t>
      </w:r>
      <w:r w:rsidRPr="00A840D2">
        <w:rPr>
          <w:rtl/>
          <w:lang w:bidi="fa-IR"/>
        </w:rPr>
        <w:t>يَرُدَّ</w:t>
      </w:r>
      <w:r>
        <w:rPr>
          <w:rtl/>
          <w:lang w:bidi="fa-IR"/>
        </w:rPr>
        <w:t xml:space="preserve"> </w:t>
      </w:r>
      <w:r w:rsidRPr="00A840D2">
        <w:rPr>
          <w:rtl/>
          <w:lang w:bidi="fa-IR"/>
        </w:rPr>
        <w:t>السلامَ</w:t>
      </w:r>
      <w:r>
        <w:rPr>
          <w:rtl/>
          <w:lang w:bidi="fa-IR"/>
        </w:rPr>
        <w:t xml:space="preserve"> ، </w:t>
      </w:r>
      <w:r w:rsidRPr="00A840D2">
        <w:rPr>
          <w:rtl/>
          <w:lang w:bidi="fa-IR"/>
        </w:rPr>
        <w:t>لأنَّ</w:t>
      </w:r>
      <w:r>
        <w:rPr>
          <w:rtl/>
          <w:lang w:bidi="fa-IR"/>
        </w:rPr>
        <w:t xml:space="preserve"> </w:t>
      </w:r>
      <w:r w:rsidRPr="00A840D2">
        <w:rPr>
          <w:rtl/>
          <w:lang w:bidi="fa-IR"/>
        </w:rPr>
        <w:t>التَّسليمَ</w:t>
      </w:r>
      <w:r>
        <w:rPr>
          <w:rtl/>
          <w:lang w:bidi="fa-IR"/>
        </w:rPr>
        <w:t xml:space="preserve"> </w:t>
      </w:r>
      <w:r w:rsidRPr="00A840D2">
        <w:rPr>
          <w:rtl/>
          <w:lang w:bidi="fa-IR"/>
        </w:rPr>
        <w:t>مِنَ</w:t>
      </w:r>
      <w:r>
        <w:rPr>
          <w:rtl/>
          <w:lang w:bidi="fa-IR"/>
        </w:rPr>
        <w:t xml:space="preserve"> </w:t>
      </w:r>
      <w:r w:rsidRPr="00A840D2">
        <w:rPr>
          <w:rtl/>
          <w:lang w:bidi="fa-IR"/>
        </w:rPr>
        <w:t>المُسَلِّمِ</w:t>
      </w:r>
      <w:r>
        <w:rPr>
          <w:rtl/>
          <w:lang w:bidi="fa-IR"/>
        </w:rPr>
        <w:t xml:space="preserve"> </w:t>
      </w:r>
      <w:r w:rsidRPr="00A840D2">
        <w:rPr>
          <w:rtl/>
          <w:lang w:bidi="fa-IR"/>
        </w:rPr>
        <w:t>تَطَوُّعٌ</w:t>
      </w:r>
      <w:r>
        <w:rPr>
          <w:rtl/>
          <w:lang w:bidi="fa-IR"/>
        </w:rPr>
        <w:t xml:space="preserve"> </w:t>
      </w:r>
      <w:r w:rsidRPr="00A840D2">
        <w:rPr>
          <w:rtl/>
          <w:lang w:bidi="fa-IR"/>
        </w:rPr>
        <w:t>والرَّدَّ</w:t>
      </w:r>
      <w:r>
        <w:rPr>
          <w:rtl/>
          <w:lang w:bidi="fa-IR"/>
        </w:rPr>
        <w:t xml:space="preserve"> </w:t>
      </w:r>
      <w:r w:rsidRPr="00A840D2">
        <w:rPr>
          <w:rtl/>
          <w:lang w:bidi="fa-IR"/>
        </w:rPr>
        <w:t>علَيهِ</w:t>
      </w:r>
      <w:r>
        <w:rPr>
          <w:rtl/>
          <w:lang w:bidi="fa-IR"/>
        </w:rPr>
        <w:t xml:space="preserve"> </w:t>
      </w:r>
      <w:r w:rsidRPr="00A840D2">
        <w:rPr>
          <w:rtl/>
          <w:lang w:bidi="fa-IR"/>
        </w:rPr>
        <w:t>فَريضَةٌ</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آكِلِ</w:t>
      </w:r>
      <w:r>
        <w:rPr>
          <w:rtl/>
          <w:lang w:bidi="fa-IR"/>
        </w:rPr>
        <w:t xml:space="preserve"> </w:t>
      </w:r>
      <w:r w:rsidRPr="00A840D2">
        <w:rPr>
          <w:rtl/>
          <w:lang w:bidi="fa-IR"/>
        </w:rPr>
        <w:t>الرِّبا</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رَجُلٍ</w:t>
      </w:r>
      <w:r>
        <w:rPr>
          <w:rtl/>
          <w:lang w:bidi="fa-IR"/>
        </w:rPr>
        <w:t xml:space="preserve"> </w:t>
      </w:r>
      <w:r w:rsidRPr="00A840D2">
        <w:rPr>
          <w:rtl/>
          <w:lang w:bidi="fa-IR"/>
        </w:rPr>
        <w:t>جالِسٍ</w:t>
      </w:r>
      <w:r>
        <w:rPr>
          <w:rtl/>
          <w:lang w:bidi="fa-IR"/>
        </w:rPr>
        <w:t xml:space="preserve"> </w:t>
      </w:r>
      <w:r w:rsidRPr="00A840D2">
        <w:rPr>
          <w:rtl/>
          <w:lang w:bidi="fa-IR"/>
        </w:rPr>
        <w:t>على</w:t>
      </w:r>
      <w:r>
        <w:rPr>
          <w:rtl/>
          <w:lang w:bidi="fa-IR"/>
        </w:rPr>
        <w:t xml:space="preserve">‏ </w:t>
      </w:r>
      <w:r w:rsidRPr="00A840D2">
        <w:rPr>
          <w:rtl/>
          <w:lang w:bidi="fa-IR"/>
        </w:rPr>
        <w:t>غائطٍ</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الذي</w:t>
      </w:r>
      <w:r>
        <w:rPr>
          <w:rtl/>
          <w:lang w:bidi="fa-IR"/>
        </w:rPr>
        <w:t xml:space="preserve"> </w:t>
      </w:r>
      <w:r w:rsidRPr="00A840D2">
        <w:rPr>
          <w:rtl/>
          <w:lang w:bidi="fa-IR"/>
        </w:rPr>
        <w:t>في</w:t>
      </w:r>
      <w:r>
        <w:rPr>
          <w:rtl/>
          <w:lang w:bidi="fa-IR"/>
        </w:rPr>
        <w:t xml:space="preserve"> </w:t>
      </w:r>
      <w:r w:rsidRPr="00A840D2">
        <w:rPr>
          <w:rtl/>
          <w:lang w:bidi="fa-IR"/>
        </w:rPr>
        <w:t>الحَمّامِ</w:t>
      </w:r>
      <w:r>
        <w:rPr>
          <w:rtl/>
          <w:lang w:bidi="fa-IR"/>
        </w:rPr>
        <w:t xml:space="preserve"> ، </w:t>
      </w:r>
      <w:r w:rsidRPr="00A840D2">
        <w:rPr>
          <w:rtl/>
          <w:lang w:bidi="fa-IR"/>
        </w:rPr>
        <w:t>ولا</w:t>
      </w:r>
      <w:r>
        <w:rPr>
          <w:rtl/>
          <w:lang w:bidi="fa-IR"/>
        </w:rPr>
        <w:t xml:space="preserve"> </w:t>
      </w:r>
      <w:r w:rsidRPr="00A840D2">
        <w:rPr>
          <w:rtl/>
          <w:lang w:bidi="fa-IR"/>
        </w:rPr>
        <w:t>على</w:t>
      </w:r>
      <w:r>
        <w:rPr>
          <w:rtl/>
          <w:lang w:bidi="fa-IR"/>
        </w:rPr>
        <w:t xml:space="preserve">‏ </w:t>
      </w:r>
      <w:r w:rsidRPr="00A840D2">
        <w:rPr>
          <w:rtl/>
          <w:lang w:bidi="fa-IR"/>
        </w:rPr>
        <w:t>الفاسِقِ</w:t>
      </w:r>
      <w:r>
        <w:rPr>
          <w:rtl/>
          <w:lang w:bidi="fa-IR"/>
        </w:rPr>
        <w:t xml:space="preserve"> </w:t>
      </w:r>
      <w:r w:rsidRPr="00A840D2">
        <w:rPr>
          <w:rtl/>
          <w:lang w:bidi="fa-IR"/>
        </w:rPr>
        <w:t>المُعلِنِ</w:t>
      </w:r>
      <w:r>
        <w:rPr>
          <w:rtl/>
          <w:lang w:bidi="fa-IR"/>
        </w:rPr>
        <w:t xml:space="preserve"> </w:t>
      </w:r>
      <w:r w:rsidRPr="00A840D2">
        <w:rPr>
          <w:rtl/>
          <w:lang w:bidi="fa-IR"/>
        </w:rPr>
        <w:t>بِفِسقِهِ</w:t>
      </w:r>
      <w:r>
        <w:rPr>
          <w:rtl/>
          <w:lang w:bidi="fa-IR"/>
        </w:rPr>
        <w:t xml:space="preserve"> .</w:t>
      </w:r>
      <w:r>
        <w:rPr>
          <w:rStyle w:val="libFootnotenumChar"/>
          <w:rtl/>
        </w:rPr>
        <w:t>5</w:t>
      </w:r>
    </w:p>
    <w:p w:rsidR="00042891" w:rsidRDefault="00042891" w:rsidP="00042891">
      <w:pPr>
        <w:pStyle w:val="libNormal"/>
      </w:pPr>
      <w:r>
        <w:rPr>
          <w:rStyle w:val="libBold1Char"/>
        </w:rPr>
        <w:t>3106</w:t>
      </w:r>
      <w:r w:rsidRPr="000F7D59">
        <w:rPr>
          <w:rStyle w:val="libBold1Char"/>
        </w:rPr>
        <w:t>.</w:t>
      </w:r>
      <w:r>
        <w:rPr>
          <w:lang w:bidi="fa-IR"/>
        </w:rPr>
        <w:t xml:space="preserve"> </w:t>
      </w:r>
      <w:r>
        <w:t xml:space="preserve">Imam al-Baqir </w:t>
      </w:r>
      <w:r w:rsidRPr="001500BA">
        <w:t>(AS)</w:t>
      </w:r>
      <w:r>
        <w:t xml:space="preserve"> said, 'Do not extend the greeting of peace ....... and to to those who drink alcohol, nor to chess and dice players, nor to an effeminate person, nor to a poet who slanders chaste women of fornication, and nor to someone performing his prayer - and that is because the person praying cannot return the greeting, for verily the initiation of the greeting on the part of the greeter is voluntary whereas returning the greeting is obligatory. Nor [greet] the usurer, nor someone who is sitting in the lavatory, nor someone taking a bath, and nor an outrightly corrupt person who openly commits immoral acts.' </w:t>
      </w:r>
      <w:r>
        <w:rPr>
          <w:rStyle w:val="libFootnotenumChar"/>
        </w:rPr>
        <w:t>6</w:t>
      </w:r>
    </w:p>
    <w:p w:rsidR="00042891" w:rsidRDefault="00042891" w:rsidP="00F40395">
      <w:pPr>
        <w:pStyle w:val="libAr"/>
      </w:pPr>
      <w:r>
        <w:rPr>
          <w:rStyle w:val="libBold1Char"/>
          <w:rtl/>
        </w:rPr>
        <w:t>3107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يُسَلِّمُ</w:t>
      </w:r>
      <w:r>
        <w:rPr>
          <w:rtl/>
          <w:lang w:bidi="fa-IR"/>
        </w:rPr>
        <w:t xml:space="preserve"> </w:t>
      </w:r>
      <w:r w:rsidRPr="00A840D2">
        <w:rPr>
          <w:rtl/>
          <w:lang w:bidi="fa-IR"/>
        </w:rPr>
        <w:t>عَلَى</w:t>
      </w:r>
      <w:r>
        <w:rPr>
          <w:rtl/>
          <w:lang w:bidi="fa-IR"/>
        </w:rPr>
        <w:t xml:space="preserve"> </w:t>
      </w:r>
      <w:r w:rsidRPr="00A840D2">
        <w:rPr>
          <w:rtl/>
          <w:lang w:bidi="fa-IR"/>
        </w:rPr>
        <w:t>النِّساءِ</w:t>
      </w:r>
      <w:r>
        <w:rPr>
          <w:rtl/>
          <w:lang w:bidi="fa-IR"/>
        </w:rPr>
        <w:t xml:space="preserve"> </w:t>
      </w:r>
      <w:r w:rsidRPr="00A840D2">
        <w:rPr>
          <w:rtl/>
          <w:lang w:bidi="fa-IR"/>
        </w:rPr>
        <w:t>ويَردُدْنَ</w:t>
      </w:r>
      <w:r>
        <w:rPr>
          <w:rtl/>
          <w:lang w:bidi="fa-IR"/>
        </w:rPr>
        <w:t xml:space="preserve"> </w:t>
      </w:r>
      <w:r w:rsidRPr="00A840D2">
        <w:rPr>
          <w:rtl/>
          <w:lang w:bidi="fa-IR"/>
        </w:rPr>
        <w:t>علَيهِ</w:t>
      </w:r>
      <w:r>
        <w:rPr>
          <w:rtl/>
          <w:lang w:bidi="fa-IR"/>
        </w:rPr>
        <w:t xml:space="preserve"> ، </w:t>
      </w:r>
      <w:r w:rsidRPr="00A840D2">
        <w:rPr>
          <w:rtl/>
          <w:lang w:bidi="fa-IR"/>
        </w:rPr>
        <w:t>وكانَ</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يُسَلِّمُ</w:t>
      </w:r>
      <w:r>
        <w:rPr>
          <w:rtl/>
          <w:lang w:bidi="fa-IR"/>
        </w:rPr>
        <w:t xml:space="preserve"> </w:t>
      </w:r>
      <w:r w:rsidRPr="00A840D2">
        <w:rPr>
          <w:rtl/>
          <w:lang w:bidi="fa-IR"/>
        </w:rPr>
        <w:t>على</w:t>
      </w:r>
      <w:r>
        <w:rPr>
          <w:rtl/>
          <w:lang w:bidi="fa-IR"/>
        </w:rPr>
        <w:t xml:space="preserve">‏ </w:t>
      </w:r>
      <w:r w:rsidRPr="00A840D2">
        <w:rPr>
          <w:rtl/>
          <w:lang w:bidi="fa-IR"/>
        </w:rPr>
        <w:t>النِّساءِ</w:t>
      </w:r>
      <w:r>
        <w:rPr>
          <w:rtl/>
          <w:lang w:bidi="fa-IR"/>
        </w:rPr>
        <w:t xml:space="preserve"> ، </w:t>
      </w:r>
      <w:r w:rsidRPr="00A840D2">
        <w:rPr>
          <w:rtl/>
          <w:lang w:bidi="fa-IR"/>
        </w:rPr>
        <w:t>وكانَ</w:t>
      </w:r>
      <w:r>
        <w:rPr>
          <w:rtl/>
          <w:lang w:bidi="fa-IR"/>
        </w:rPr>
        <w:t xml:space="preserve"> </w:t>
      </w:r>
      <w:r w:rsidRPr="00A840D2">
        <w:rPr>
          <w:rtl/>
          <w:lang w:bidi="fa-IR"/>
        </w:rPr>
        <w:t>يَكرَهُ</w:t>
      </w:r>
      <w:r>
        <w:rPr>
          <w:rtl/>
          <w:lang w:bidi="fa-IR"/>
        </w:rPr>
        <w:t xml:space="preserve"> </w:t>
      </w:r>
      <w:r w:rsidRPr="00A840D2">
        <w:rPr>
          <w:rtl/>
          <w:lang w:bidi="fa-IR"/>
        </w:rPr>
        <w:t>أن</w:t>
      </w:r>
      <w:r>
        <w:rPr>
          <w:rtl/>
          <w:lang w:bidi="fa-IR"/>
        </w:rPr>
        <w:t xml:space="preserve"> </w:t>
      </w:r>
      <w:r w:rsidRPr="00A840D2">
        <w:rPr>
          <w:rtl/>
          <w:lang w:bidi="fa-IR"/>
        </w:rPr>
        <w:t>يُسَلِّمَ</w:t>
      </w:r>
      <w:r>
        <w:rPr>
          <w:rtl/>
          <w:lang w:bidi="fa-IR"/>
        </w:rPr>
        <w:t xml:space="preserve"> </w:t>
      </w:r>
      <w:r w:rsidRPr="00A840D2">
        <w:rPr>
          <w:rtl/>
          <w:lang w:bidi="fa-IR"/>
        </w:rPr>
        <w:t>على</w:t>
      </w:r>
      <w:r>
        <w:rPr>
          <w:rtl/>
          <w:lang w:bidi="fa-IR"/>
        </w:rPr>
        <w:t xml:space="preserve">‏ </w:t>
      </w:r>
      <w:r w:rsidRPr="00A840D2">
        <w:rPr>
          <w:rtl/>
          <w:lang w:bidi="fa-IR"/>
        </w:rPr>
        <w:t>الشّابَّةِ</w:t>
      </w:r>
      <w:r>
        <w:rPr>
          <w:rtl/>
          <w:lang w:bidi="fa-IR"/>
        </w:rPr>
        <w:t xml:space="preserve"> </w:t>
      </w:r>
      <w:r w:rsidRPr="00A840D2">
        <w:rPr>
          <w:rtl/>
          <w:lang w:bidi="fa-IR"/>
        </w:rPr>
        <w:t>مِنهُنَّ</w:t>
      </w:r>
      <w:r>
        <w:rPr>
          <w:rtl/>
          <w:lang w:bidi="fa-IR"/>
        </w:rPr>
        <w:t xml:space="preserve"> ، </w:t>
      </w:r>
      <w:r w:rsidRPr="00A840D2">
        <w:rPr>
          <w:rtl/>
          <w:lang w:bidi="fa-IR"/>
        </w:rPr>
        <w:t>ويقولُ</w:t>
      </w:r>
      <w:r>
        <w:rPr>
          <w:rtl/>
          <w:lang w:bidi="fa-IR"/>
        </w:rPr>
        <w:t xml:space="preserve"> : </w:t>
      </w:r>
      <w:r w:rsidRPr="00A840D2">
        <w:rPr>
          <w:rtl/>
          <w:lang w:bidi="fa-IR"/>
        </w:rPr>
        <w:t>أتَخَوَّفُ</w:t>
      </w:r>
      <w:r>
        <w:rPr>
          <w:rtl/>
          <w:lang w:bidi="fa-IR"/>
        </w:rPr>
        <w:t xml:space="preserve"> </w:t>
      </w:r>
      <w:r w:rsidRPr="00A840D2">
        <w:rPr>
          <w:rtl/>
          <w:lang w:bidi="fa-IR"/>
        </w:rPr>
        <w:t>أن</w:t>
      </w:r>
      <w:r>
        <w:rPr>
          <w:rtl/>
          <w:lang w:bidi="fa-IR"/>
        </w:rPr>
        <w:t xml:space="preserve"> </w:t>
      </w:r>
      <w:r w:rsidRPr="00A840D2">
        <w:rPr>
          <w:rtl/>
          <w:lang w:bidi="fa-IR"/>
        </w:rPr>
        <w:t>يُعجِبَني</w:t>
      </w:r>
      <w:r>
        <w:rPr>
          <w:rtl/>
          <w:lang w:bidi="fa-IR"/>
        </w:rPr>
        <w:t xml:space="preserve"> </w:t>
      </w:r>
      <w:r w:rsidRPr="00A840D2">
        <w:rPr>
          <w:rtl/>
          <w:lang w:bidi="fa-IR"/>
        </w:rPr>
        <w:t>صَوتُها</w:t>
      </w:r>
      <w:r>
        <w:rPr>
          <w:rtl/>
          <w:lang w:bidi="fa-IR"/>
        </w:rPr>
        <w:t xml:space="preserve"> </w:t>
      </w:r>
      <w:r w:rsidRPr="00A840D2">
        <w:rPr>
          <w:rtl/>
          <w:lang w:bidi="fa-IR"/>
        </w:rPr>
        <w:t>فَيَدخُلَ</w:t>
      </w:r>
      <w:r>
        <w:rPr>
          <w:rtl/>
          <w:lang w:bidi="fa-IR"/>
        </w:rPr>
        <w:t xml:space="preserve"> </w:t>
      </w:r>
      <w:r w:rsidRPr="00A840D2">
        <w:rPr>
          <w:rtl/>
          <w:lang w:bidi="fa-IR"/>
        </w:rPr>
        <w:t>عَلَيَّ</w:t>
      </w:r>
      <w:r>
        <w:rPr>
          <w:rtl/>
          <w:lang w:bidi="fa-IR"/>
        </w:rPr>
        <w:t xml:space="preserve"> </w:t>
      </w:r>
      <w:r w:rsidRPr="00A840D2">
        <w:rPr>
          <w:rtl/>
          <w:lang w:bidi="fa-IR"/>
        </w:rPr>
        <w:t>أكثَرُ</w:t>
      </w:r>
      <w:r>
        <w:rPr>
          <w:rtl/>
          <w:lang w:bidi="fa-IR"/>
        </w:rPr>
        <w:t xml:space="preserve"> </w:t>
      </w:r>
      <w:r w:rsidRPr="00A840D2">
        <w:rPr>
          <w:rtl/>
          <w:lang w:bidi="fa-IR"/>
        </w:rPr>
        <w:t>ممّا</w:t>
      </w:r>
      <w:r>
        <w:rPr>
          <w:rtl/>
          <w:lang w:bidi="fa-IR"/>
        </w:rPr>
        <w:t xml:space="preserve"> </w:t>
      </w:r>
      <w:r w:rsidRPr="00A840D2">
        <w:rPr>
          <w:rtl/>
          <w:lang w:bidi="fa-IR"/>
        </w:rPr>
        <w:t>طَلَبتُ</w:t>
      </w:r>
      <w:r>
        <w:rPr>
          <w:rtl/>
          <w:lang w:bidi="fa-IR"/>
        </w:rPr>
        <w:t xml:space="preserve"> </w:t>
      </w:r>
      <w:r w:rsidRPr="00A840D2">
        <w:rPr>
          <w:rtl/>
          <w:lang w:bidi="fa-IR"/>
        </w:rPr>
        <w:t>مِنَ</w:t>
      </w:r>
      <w:r>
        <w:rPr>
          <w:rtl/>
          <w:lang w:bidi="fa-IR"/>
        </w:rPr>
        <w:t xml:space="preserve"> </w:t>
      </w:r>
      <w:r w:rsidRPr="00A840D2">
        <w:rPr>
          <w:rtl/>
          <w:lang w:bidi="fa-IR"/>
        </w:rPr>
        <w:t>الأجرِ</w:t>
      </w:r>
      <w:r>
        <w:rPr>
          <w:rtl/>
          <w:lang w:bidi="fa-IR"/>
        </w:rPr>
        <w:t xml:space="preserve"> .</w:t>
      </w:r>
      <w:r>
        <w:rPr>
          <w:rStyle w:val="libFootnotenumChar"/>
          <w:rtl/>
        </w:rPr>
        <w:t>7</w:t>
      </w:r>
    </w:p>
    <w:p w:rsidR="00042891" w:rsidRDefault="00042891" w:rsidP="00042891">
      <w:pPr>
        <w:pStyle w:val="libNormal"/>
      </w:pPr>
      <w:r>
        <w:rPr>
          <w:rStyle w:val="libBold1Char"/>
        </w:rPr>
        <w:t>3107</w:t>
      </w:r>
      <w:r w:rsidRPr="000F7D59">
        <w:rPr>
          <w:rStyle w:val="libBold1Char"/>
        </w:rPr>
        <w:t>.</w:t>
      </w:r>
      <w:r>
        <w:rPr>
          <w:lang w:bidi="fa-IR"/>
        </w:rPr>
        <w:t xml:space="preserve"> </w:t>
      </w:r>
      <w:r>
        <w:t xml:space="preserve">Imam al-Sadiq </w:t>
      </w:r>
      <w:r w:rsidRPr="001500BA">
        <w:t>(AS)</w:t>
      </w:r>
      <w:r>
        <w:t xml:space="preserve"> narrated, 'The Prophet </w:t>
      </w:r>
      <w:r w:rsidRPr="001500BA">
        <w:t>(SAWA)</w:t>
      </w:r>
      <w:r>
        <w:t xml:space="preserve"> used to greet women and they used to return his greeting. The Commander of the Faithful </w:t>
      </w:r>
      <w:r w:rsidRPr="001500BA">
        <w:t>(AS)</w:t>
      </w:r>
      <w:r>
        <w:t xml:space="preserve"> also used to greet women, but he used to dislike greeting young </w:t>
      </w:r>
      <w:r>
        <w:lastRenderedPageBreak/>
        <w:t xml:space="preserve">[unmarried] girls and used to say, 'I fear lest their voices may be pleasing to me, whence I would end up with more [consequence] than the reward I anticipated [from the greeting].' </w:t>
      </w:r>
      <w:r>
        <w:rPr>
          <w:rStyle w:val="libFootnotenumChar"/>
        </w:rPr>
        <w:t>8</w:t>
      </w:r>
    </w:p>
    <w:p w:rsidR="00042891" w:rsidRDefault="00042891" w:rsidP="00042891">
      <w:pPr>
        <w:pStyle w:val="libNormal"/>
      </w:pPr>
    </w:p>
    <w:p w:rsidR="00042891" w:rsidRDefault="00042891" w:rsidP="003C21EC">
      <w:pPr>
        <w:pStyle w:val="Heading3"/>
      </w:pPr>
      <w:bookmarkStart w:id="3470" w:name="_Toc484338651"/>
      <w:bookmarkStart w:id="3471" w:name="_Toc485812966"/>
      <w:r>
        <w:t>Notes</w:t>
      </w:r>
      <w:bookmarkEnd w:id="3470"/>
      <w:bookmarkEnd w:id="3471"/>
    </w:p>
    <w:p w:rsidR="00042891" w:rsidRDefault="00042891" w:rsidP="00042891">
      <w:pPr>
        <w:pStyle w:val="libFootnote"/>
      </w:pPr>
      <w:r>
        <w:t xml:space="preserve">1. </w:t>
      </w:r>
      <w:r>
        <w:rPr>
          <w:rtl/>
        </w:rPr>
        <w:t xml:space="preserve">كنز العمّال : </w:t>
      </w:r>
      <w:r>
        <w:rPr>
          <w:rtl/>
          <w:lang w:bidi="fa-IR"/>
        </w:rPr>
        <w:t>25321</w:t>
      </w:r>
      <w:r>
        <w:t xml:space="preserve"> .</w:t>
      </w:r>
    </w:p>
    <w:p w:rsidR="00042891" w:rsidRDefault="00042891" w:rsidP="00042891">
      <w:pPr>
        <w:pStyle w:val="libFootnote"/>
      </w:pPr>
      <w:r>
        <w:t xml:space="preserve">2. Ibid. no. </w:t>
      </w:r>
      <w:r>
        <w:rPr>
          <w:lang w:bidi="fa-IR"/>
        </w:rPr>
        <w:t>25321</w:t>
      </w:r>
    </w:p>
    <w:p w:rsidR="00042891" w:rsidRDefault="00042891" w:rsidP="00042891">
      <w:pPr>
        <w:pStyle w:val="libFootnote"/>
      </w:pPr>
      <w:r>
        <w:t xml:space="preserve">3. </w:t>
      </w:r>
      <w:r>
        <w:rPr>
          <w:rtl/>
        </w:rPr>
        <w:t xml:space="preserve">بحار الأنوار : </w:t>
      </w:r>
      <w:r>
        <w:rPr>
          <w:rtl/>
          <w:lang w:bidi="fa-IR"/>
        </w:rPr>
        <w:t>76 / 10 / 38</w:t>
      </w:r>
      <w:r>
        <w:t xml:space="preserve"> .</w:t>
      </w:r>
    </w:p>
    <w:p w:rsidR="00042891" w:rsidRDefault="00042891" w:rsidP="00042891">
      <w:pPr>
        <w:pStyle w:val="libFootnote"/>
      </w:pPr>
      <w:r>
        <w:t xml:space="preserve">4. Bihar al-Anwar, v. </w:t>
      </w:r>
      <w:r>
        <w:rPr>
          <w:lang w:bidi="fa-IR"/>
        </w:rPr>
        <w:t>76</w:t>
      </w:r>
      <w:r>
        <w:t xml:space="preserve">, p. </w:t>
      </w:r>
      <w:r>
        <w:rPr>
          <w:lang w:bidi="fa-IR"/>
        </w:rPr>
        <w:t>10</w:t>
      </w:r>
      <w:r>
        <w:t xml:space="preserve">, no. </w:t>
      </w:r>
      <w:r>
        <w:rPr>
          <w:lang w:bidi="fa-IR"/>
        </w:rPr>
        <w:t>38</w:t>
      </w:r>
    </w:p>
    <w:p w:rsidR="00042891" w:rsidRDefault="00042891" w:rsidP="00042891">
      <w:pPr>
        <w:pStyle w:val="libFootnote"/>
      </w:pPr>
      <w:r>
        <w:t xml:space="preserve">5. </w:t>
      </w:r>
      <w:r>
        <w:rPr>
          <w:rtl/>
        </w:rPr>
        <w:t xml:space="preserve">بحار الأنوار : </w:t>
      </w:r>
      <w:r>
        <w:rPr>
          <w:rtl/>
          <w:lang w:bidi="fa-IR"/>
        </w:rPr>
        <w:t>76 / 9 / 35</w:t>
      </w:r>
      <w:r>
        <w:t xml:space="preserve"> .</w:t>
      </w:r>
    </w:p>
    <w:p w:rsidR="00042891" w:rsidRDefault="00042891" w:rsidP="00042891">
      <w:pPr>
        <w:pStyle w:val="libFootnote"/>
      </w:pPr>
      <w:r>
        <w:t xml:space="preserve">6. Ibid. p. </w:t>
      </w:r>
      <w:r>
        <w:rPr>
          <w:lang w:bidi="fa-IR"/>
        </w:rPr>
        <w:t>9</w:t>
      </w:r>
      <w:r>
        <w:t xml:space="preserve">, no. </w:t>
      </w:r>
      <w:r>
        <w:rPr>
          <w:lang w:bidi="fa-IR"/>
        </w:rPr>
        <w:t>35</w:t>
      </w:r>
    </w:p>
    <w:p w:rsidR="00042891" w:rsidRDefault="00042891" w:rsidP="00042891">
      <w:pPr>
        <w:pStyle w:val="libFootnote"/>
      </w:pPr>
      <w:r>
        <w:t xml:space="preserve">7. </w:t>
      </w:r>
      <w:r>
        <w:rPr>
          <w:rtl/>
        </w:rPr>
        <w:t xml:space="preserve">الكافي : </w:t>
      </w:r>
      <w:r>
        <w:rPr>
          <w:rtl/>
          <w:lang w:bidi="fa-IR"/>
        </w:rPr>
        <w:t>5 / 535 / 3</w:t>
      </w:r>
      <w:r>
        <w:t xml:space="preserve"> .</w:t>
      </w:r>
    </w:p>
    <w:p w:rsidR="00042891" w:rsidRDefault="00042891" w:rsidP="00042891">
      <w:pPr>
        <w:pStyle w:val="libFootnote"/>
        <w:rPr>
          <w:rtl/>
          <w:lang w:bidi="fa-IR"/>
        </w:rPr>
      </w:pPr>
      <w:r>
        <w:t xml:space="preserve">8. al-Kafi, v. </w:t>
      </w:r>
      <w:r>
        <w:rPr>
          <w:lang w:bidi="fa-IR"/>
        </w:rPr>
        <w:t>5</w:t>
      </w:r>
      <w:r>
        <w:t xml:space="preserve">, p. </w:t>
      </w:r>
      <w:r>
        <w:rPr>
          <w:lang w:bidi="fa-IR"/>
        </w:rPr>
        <w:t>535</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472" w:name="_Toc484338652"/>
      <w:bookmarkStart w:id="3473" w:name="_Toc485812967"/>
      <w:r>
        <w:rPr>
          <w:lang w:bidi="fa-IR"/>
        </w:rPr>
        <w:lastRenderedPageBreak/>
        <w:t>199</w:t>
      </w:r>
      <w:r>
        <w:t xml:space="preserve"> - </w:t>
      </w:r>
      <w:r>
        <w:rPr>
          <w:rtl/>
          <w:lang w:bidi="fa-IR"/>
        </w:rPr>
        <w:t>التَّسليم‏</w:t>
      </w:r>
      <w:bookmarkEnd w:id="3472"/>
      <w:bookmarkEnd w:id="3473"/>
    </w:p>
    <w:p w:rsidR="00042891" w:rsidRDefault="00042891" w:rsidP="003C21EC">
      <w:pPr>
        <w:pStyle w:val="Heading1Center"/>
      </w:pPr>
      <w:bookmarkStart w:id="3474" w:name="_Toc484338653"/>
      <w:bookmarkStart w:id="3475" w:name="_Toc485812968"/>
      <w:r>
        <w:rPr>
          <w:lang w:bidi="fa-IR"/>
        </w:rPr>
        <w:t>199</w:t>
      </w:r>
      <w:r>
        <w:t>. SUBMISSION</w:t>
      </w:r>
      <w:bookmarkEnd w:id="3474"/>
      <w:bookmarkEnd w:id="3475"/>
    </w:p>
    <w:p w:rsidR="00042891" w:rsidRDefault="00042891" w:rsidP="003C21EC">
      <w:pPr>
        <w:pStyle w:val="Heading2Center"/>
      </w:pPr>
      <w:bookmarkStart w:id="3476" w:name="_Toc484338654"/>
      <w:bookmarkStart w:id="3477" w:name="_Toc485812969"/>
      <w:r>
        <w:rPr>
          <w:lang w:bidi="fa-IR"/>
        </w:rPr>
        <w:t>974</w:t>
      </w:r>
      <w:r>
        <w:t xml:space="preserve"> - </w:t>
      </w:r>
      <w:r>
        <w:rPr>
          <w:rtl/>
          <w:lang w:bidi="fa-IR"/>
        </w:rPr>
        <w:t>التَّسليمُ لإرادَةِ اللَّهِ‏</w:t>
      </w:r>
      <w:bookmarkEnd w:id="3476"/>
      <w:bookmarkEnd w:id="3477"/>
    </w:p>
    <w:p w:rsidR="00042891" w:rsidRDefault="00042891" w:rsidP="003C21EC">
      <w:pPr>
        <w:pStyle w:val="Heading2Center"/>
      </w:pPr>
      <w:bookmarkStart w:id="3478" w:name="_Toc484338655"/>
      <w:bookmarkStart w:id="3479" w:name="_Toc485812970"/>
      <w:r>
        <w:rPr>
          <w:lang w:bidi="fa-IR"/>
        </w:rPr>
        <w:t>974</w:t>
      </w:r>
      <w:r>
        <w:t>. Submission To The Will of Allah</w:t>
      </w:r>
      <w:bookmarkEnd w:id="3478"/>
      <w:bookmarkEnd w:id="3479"/>
    </w:p>
    <w:p w:rsidR="00042891" w:rsidRDefault="00042891" w:rsidP="00F40395">
      <w:pPr>
        <w:pStyle w:val="libAr"/>
      </w:pPr>
      <w:r w:rsidRPr="004A7464">
        <w:rPr>
          <w:rtl/>
        </w:rPr>
        <w:t>(</w:t>
      </w:r>
      <w:r w:rsidRPr="00B61F7A">
        <w:rPr>
          <w:rtl/>
        </w:rPr>
        <w:t>فَلَا وَرَبِّكَ لَا يُؤْمِنُونَ حَتَّى‏ يُحَكِّمُوكَ فِيما شَجَرَ بَينَهُمْ ثُمَّ لا يَجِدُوا فِي أنْفُسِهِم حَرَجاً مِمّا قَضَيتَ ويُسَلِّمُوا تَسْلِيماً) .</w:t>
      </w:r>
      <w:r>
        <w:rPr>
          <w:rStyle w:val="libFootnotenumChar"/>
          <w:rtl/>
        </w:rPr>
        <w:t>1</w:t>
      </w:r>
    </w:p>
    <w:p w:rsidR="00042891" w:rsidRDefault="00042891" w:rsidP="00042891">
      <w:pPr>
        <w:pStyle w:val="libNormal"/>
      </w:pPr>
      <w:r w:rsidRPr="00FD71ED">
        <w:rPr>
          <w:rStyle w:val="libBoldItalicChar"/>
        </w:rPr>
        <w:t>“But no, by your Lord! They will not believe until they make you a judge in their disputes, then do not find in their hearts any dissent to your verdict and submit in full submission.”</w:t>
      </w:r>
      <w:r>
        <w:t xml:space="preserve"> </w:t>
      </w:r>
      <w:r>
        <w:rPr>
          <w:rStyle w:val="libFootnotenumChar"/>
        </w:rPr>
        <w:t>2</w:t>
      </w:r>
    </w:p>
    <w:p w:rsidR="00042891" w:rsidRDefault="00042891" w:rsidP="00F40395">
      <w:pPr>
        <w:pStyle w:val="libAr"/>
      </w:pPr>
      <w:r>
        <w:rPr>
          <w:rStyle w:val="libBold1Char"/>
          <w:rtl/>
        </w:rPr>
        <w:t>3108</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أوحَى</w:t>
      </w:r>
      <w:r>
        <w:rPr>
          <w:rtl/>
          <w:lang w:bidi="fa-IR"/>
        </w:rPr>
        <w:t xml:space="preserve"> </w:t>
      </w:r>
      <w:r w:rsidRPr="00A840D2">
        <w:rPr>
          <w:rtl/>
          <w:lang w:bidi="fa-IR"/>
        </w:rPr>
        <w:t>اللَّهُ</w:t>
      </w:r>
      <w:r>
        <w:rPr>
          <w:rtl/>
          <w:lang w:bidi="fa-IR"/>
        </w:rPr>
        <w:t xml:space="preserve"> </w:t>
      </w:r>
      <w:r w:rsidRPr="00A840D2">
        <w:rPr>
          <w:rtl/>
          <w:lang w:bidi="fa-IR"/>
        </w:rPr>
        <w:t>تعالى</w:t>
      </w:r>
      <w:r>
        <w:rPr>
          <w:rtl/>
          <w:lang w:bidi="fa-IR"/>
        </w:rPr>
        <w:t xml:space="preserve">‏ </w:t>
      </w:r>
      <w:r w:rsidRPr="00A840D2">
        <w:rPr>
          <w:rtl/>
          <w:lang w:bidi="fa-IR"/>
        </w:rPr>
        <w:t>إلى</w:t>
      </w:r>
      <w:r>
        <w:rPr>
          <w:rtl/>
          <w:lang w:bidi="fa-IR"/>
        </w:rPr>
        <w:t xml:space="preserve">‏ </w:t>
      </w:r>
      <w:r w:rsidRPr="00A840D2">
        <w:rPr>
          <w:rtl/>
          <w:lang w:bidi="fa-IR"/>
        </w:rPr>
        <w:t>داوودَ</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تُرِيدُ</w:t>
      </w:r>
      <w:r>
        <w:rPr>
          <w:rtl/>
          <w:lang w:bidi="fa-IR"/>
        </w:rPr>
        <w:t xml:space="preserve"> </w:t>
      </w:r>
      <w:r w:rsidRPr="00A840D2">
        <w:rPr>
          <w:rtl/>
          <w:lang w:bidi="fa-IR"/>
        </w:rPr>
        <w:t>واُرِيدُ</w:t>
      </w:r>
      <w:r>
        <w:rPr>
          <w:rtl/>
          <w:lang w:bidi="fa-IR"/>
        </w:rPr>
        <w:t xml:space="preserve">، </w:t>
      </w:r>
      <w:r w:rsidRPr="00A840D2">
        <w:rPr>
          <w:rtl/>
          <w:lang w:bidi="fa-IR"/>
        </w:rPr>
        <w:t>وإنّما</w:t>
      </w:r>
      <w:r>
        <w:rPr>
          <w:rtl/>
          <w:lang w:bidi="fa-IR"/>
        </w:rPr>
        <w:t xml:space="preserve"> </w:t>
      </w:r>
      <w:r w:rsidRPr="00A840D2">
        <w:rPr>
          <w:rtl/>
          <w:lang w:bidi="fa-IR"/>
        </w:rPr>
        <w:t>يَكونُ</w:t>
      </w:r>
      <w:r>
        <w:rPr>
          <w:rtl/>
          <w:lang w:bidi="fa-IR"/>
        </w:rPr>
        <w:t xml:space="preserve"> </w:t>
      </w:r>
      <w:r w:rsidRPr="00A840D2">
        <w:rPr>
          <w:rtl/>
          <w:lang w:bidi="fa-IR"/>
        </w:rPr>
        <w:t>ما</w:t>
      </w:r>
      <w:r>
        <w:rPr>
          <w:rtl/>
          <w:lang w:bidi="fa-IR"/>
        </w:rPr>
        <w:t xml:space="preserve"> </w:t>
      </w:r>
      <w:r w:rsidRPr="00A840D2">
        <w:rPr>
          <w:rtl/>
          <w:lang w:bidi="fa-IR"/>
        </w:rPr>
        <w:t>اُرِيدُ</w:t>
      </w:r>
      <w:r>
        <w:rPr>
          <w:rtl/>
          <w:lang w:bidi="fa-IR"/>
        </w:rPr>
        <w:t xml:space="preserve"> ، </w:t>
      </w:r>
      <w:r w:rsidRPr="00A840D2">
        <w:rPr>
          <w:rtl/>
          <w:lang w:bidi="fa-IR"/>
        </w:rPr>
        <w:t>فإن</w:t>
      </w:r>
      <w:r>
        <w:rPr>
          <w:rtl/>
          <w:lang w:bidi="fa-IR"/>
        </w:rPr>
        <w:t xml:space="preserve"> </w:t>
      </w:r>
      <w:r w:rsidRPr="00A840D2">
        <w:rPr>
          <w:rtl/>
          <w:lang w:bidi="fa-IR"/>
        </w:rPr>
        <w:t>سَلَّمتَ</w:t>
      </w:r>
      <w:r>
        <w:rPr>
          <w:rtl/>
          <w:lang w:bidi="fa-IR"/>
        </w:rPr>
        <w:t xml:space="preserve"> </w:t>
      </w:r>
      <w:r w:rsidRPr="00A840D2">
        <w:rPr>
          <w:rtl/>
          <w:lang w:bidi="fa-IR"/>
        </w:rPr>
        <w:t>لِما</w:t>
      </w:r>
      <w:r>
        <w:rPr>
          <w:rtl/>
          <w:lang w:bidi="fa-IR"/>
        </w:rPr>
        <w:t xml:space="preserve"> </w:t>
      </w:r>
      <w:r w:rsidRPr="00A840D2">
        <w:rPr>
          <w:rtl/>
          <w:lang w:bidi="fa-IR"/>
        </w:rPr>
        <w:t>اُريدُ</w:t>
      </w:r>
      <w:r>
        <w:rPr>
          <w:rtl/>
          <w:lang w:bidi="fa-IR"/>
        </w:rPr>
        <w:t xml:space="preserve"> </w:t>
      </w:r>
      <w:r w:rsidRPr="00A840D2">
        <w:rPr>
          <w:rtl/>
          <w:lang w:bidi="fa-IR"/>
        </w:rPr>
        <w:t>كَفَيتُكَ</w:t>
      </w:r>
      <w:r>
        <w:rPr>
          <w:rtl/>
          <w:lang w:bidi="fa-IR"/>
        </w:rPr>
        <w:t xml:space="preserve"> </w:t>
      </w:r>
      <w:r w:rsidRPr="00A840D2">
        <w:rPr>
          <w:rtl/>
          <w:lang w:bidi="fa-IR"/>
        </w:rPr>
        <w:t>ما</w:t>
      </w:r>
      <w:r>
        <w:rPr>
          <w:rtl/>
          <w:lang w:bidi="fa-IR"/>
        </w:rPr>
        <w:t xml:space="preserve"> </w:t>
      </w:r>
      <w:r w:rsidRPr="00A840D2">
        <w:rPr>
          <w:rtl/>
          <w:lang w:bidi="fa-IR"/>
        </w:rPr>
        <w:t>تُرِيدُ</w:t>
      </w:r>
      <w:r>
        <w:rPr>
          <w:rtl/>
          <w:lang w:bidi="fa-IR"/>
        </w:rPr>
        <w:t xml:space="preserve"> ، </w:t>
      </w:r>
      <w:r w:rsidRPr="00A840D2">
        <w:rPr>
          <w:rtl/>
          <w:lang w:bidi="fa-IR"/>
        </w:rPr>
        <w:t>وإن</w:t>
      </w:r>
      <w:r>
        <w:rPr>
          <w:rtl/>
          <w:lang w:bidi="fa-IR"/>
        </w:rPr>
        <w:t xml:space="preserve"> </w:t>
      </w:r>
      <w:r w:rsidRPr="00A840D2">
        <w:rPr>
          <w:rtl/>
          <w:lang w:bidi="fa-IR"/>
        </w:rPr>
        <w:t>لَم</w:t>
      </w:r>
      <w:r>
        <w:rPr>
          <w:rtl/>
          <w:lang w:bidi="fa-IR"/>
        </w:rPr>
        <w:t xml:space="preserve"> </w:t>
      </w:r>
      <w:r w:rsidRPr="00A840D2">
        <w:rPr>
          <w:rtl/>
          <w:lang w:bidi="fa-IR"/>
        </w:rPr>
        <w:t>تُسَلِّم</w:t>
      </w:r>
      <w:r>
        <w:rPr>
          <w:rtl/>
          <w:lang w:bidi="fa-IR"/>
        </w:rPr>
        <w:t xml:space="preserve"> </w:t>
      </w:r>
      <w:r w:rsidRPr="00A840D2">
        <w:rPr>
          <w:rtl/>
          <w:lang w:bidi="fa-IR"/>
        </w:rPr>
        <w:t>لِما</w:t>
      </w:r>
      <w:r>
        <w:rPr>
          <w:rtl/>
          <w:lang w:bidi="fa-IR"/>
        </w:rPr>
        <w:t xml:space="preserve"> </w:t>
      </w:r>
      <w:r w:rsidRPr="00A840D2">
        <w:rPr>
          <w:rtl/>
          <w:lang w:bidi="fa-IR"/>
        </w:rPr>
        <w:t>اُرِيدُ</w:t>
      </w:r>
      <w:r>
        <w:rPr>
          <w:rtl/>
          <w:lang w:bidi="fa-IR"/>
        </w:rPr>
        <w:t xml:space="preserve"> </w:t>
      </w:r>
      <w:r w:rsidRPr="00A840D2">
        <w:rPr>
          <w:rtl/>
          <w:lang w:bidi="fa-IR"/>
        </w:rPr>
        <w:t>أتعَبتُكَ</w:t>
      </w:r>
      <w:r>
        <w:rPr>
          <w:rtl/>
          <w:lang w:bidi="fa-IR"/>
        </w:rPr>
        <w:t xml:space="preserve"> </w:t>
      </w:r>
      <w:r w:rsidRPr="00A840D2">
        <w:rPr>
          <w:rtl/>
          <w:lang w:bidi="fa-IR"/>
        </w:rPr>
        <w:t>فيما</w:t>
      </w:r>
      <w:r>
        <w:rPr>
          <w:rtl/>
          <w:lang w:bidi="fa-IR"/>
        </w:rPr>
        <w:t xml:space="preserve"> </w:t>
      </w:r>
      <w:r w:rsidRPr="00A840D2">
        <w:rPr>
          <w:rtl/>
          <w:lang w:bidi="fa-IR"/>
        </w:rPr>
        <w:t>تُرِيدُ</w:t>
      </w:r>
      <w:r>
        <w:rPr>
          <w:rtl/>
          <w:lang w:bidi="fa-IR"/>
        </w:rPr>
        <w:t xml:space="preserve"> ، </w:t>
      </w:r>
      <w:r w:rsidRPr="00A840D2">
        <w:rPr>
          <w:rtl/>
          <w:lang w:bidi="fa-IR"/>
        </w:rPr>
        <w:t>ثُمّ</w:t>
      </w:r>
      <w:r>
        <w:rPr>
          <w:rtl/>
          <w:lang w:bidi="fa-IR"/>
        </w:rPr>
        <w:t xml:space="preserve"> </w:t>
      </w:r>
      <w:r w:rsidRPr="00A840D2">
        <w:rPr>
          <w:rtl/>
          <w:lang w:bidi="fa-IR"/>
        </w:rPr>
        <w:t>لا</w:t>
      </w:r>
      <w:r>
        <w:rPr>
          <w:rtl/>
          <w:lang w:bidi="fa-IR"/>
        </w:rPr>
        <w:t xml:space="preserve"> </w:t>
      </w:r>
      <w:r w:rsidRPr="00A840D2">
        <w:rPr>
          <w:rtl/>
          <w:lang w:bidi="fa-IR"/>
        </w:rPr>
        <w:t>يَكونُ</w:t>
      </w:r>
      <w:r>
        <w:rPr>
          <w:rtl/>
          <w:lang w:bidi="fa-IR"/>
        </w:rPr>
        <w:t xml:space="preserve"> </w:t>
      </w:r>
      <w:r w:rsidRPr="00A840D2">
        <w:rPr>
          <w:rtl/>
          <w:lang w:bidi="fa-IR"/>
        </w:rPr>
        <w:t>إلّا</w:t>
      </w:r>
      <w:r>
        <w:rPr>
          <w:rtl/>
          <w:lang w:bidi="fa-IR"/>
        </w:rPr>
        <w:t xml:space="preserve"> </w:t>
      </w:r>
      <w:r w:rsidRPr="00A840D2">
        <w:rPr>
          <w:rtl/>
          <w:lang w:bidi="fa-IR"/>
        </w:rPr>
        <w:t>ما</w:t>
      </w:r>
      <w:r>
        <w:rPr>
          <w:rtl/>
          <w:lang w:bidi="fa-IR"/>
        </w:rPr>
        <w:t xml:space="preserve"> </w:t>
      </w:r>
      <w:r w:rsidRPr="00A840D2">
        <w:rPr>
          <w:rtl/>
          <w:lang w:bidi="fa-IR"/>
        </w:rPr>
        <w:t>اُرِيدُ</w:t>
      </w:r>
      <w:r>
        <w:rPr>
          <w:rtl/>
          <w:lang w:bidi="fa-IR"/>
        </w:rPr>
        <w:t xml:space="preserve"> .</w:t>
      </w:r>
      <w:r>
        <w:rPr>
          <w:rStyle w:val="libFootnotenumChar"/>
          <w:rtl/>
        </w:rPr>
        <w:t>3</w:t>
      </w:r>
    </w:p>
    <w:p w:rsidR="00042891" w:rsidRDefault="00042891" w:rsidP="00042891">
      <w:pPr>
        <w:pStyle w:val="libNormal"/>
      </w:pPr>
      <w:r>
        <w:rPr>
          <w:rStyle w:val="libBold1Char"/>
        </w:rPr>
        <w:t>3108</w:t>
      </w:r>
      <w:r w:rsidRPr="000F7D59">
        <w:rPr>
          <w:rStyle w:val="libBold1Char"/>
        </w:rPr>
        <w:t>.</w:t>
      </w:r>
      <w:r>
        <w:rPr>
          <w:lang w:bidi="fa-IR"/>
        </w:rPr>
        <w:t xml:space="preserve"> </w:t>
      </w:r>
      <w:r>
        <w:t xml:space="preserve">It is narrated in Bihar al-Anwar that Allah, most High, revealed to Prophet David </w:t>
      </w:r>
      <w:r w:rsidRPr="001500BA">
        <w:t>(AS)</w:t>
      </w:r>
      <w:r>
        <w:t xml:space="preserve"> saying, 'I want [something] and you want [something else], and verily only My will is done. Therefore, if you submit to what I want, I will suffice you in what you want. If you do not submit to My will, however, I will exhaust you in your quest for what you want, then only what I want will be.' </w:t>
      </w:r>
      <w:r>
        <w:rPr>
          <w:rStyle w:val="libFootnotenumChar"/>
        </w:rPr>
        <w:t>4</w:t>
      </w:r>
    </w:p>
    <w:p w:rsidR="00042891" w:rsidRDefault="00042891" w:rsidP="00F40395">
      <w:pPr>
        <w:pStyle w:val="libAr"/>
      </w:pPr>
      <w:r>
        <w:rPr>
          <w:rStyle w:val="libBold1Char"/>
          <w:rtl/>
        </w:rPr>
        <w:t>3109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أحَقُّ</w:t>
      </w:r>
      <w:r>
        <w:rPr>
          <w:rtl/>
          <w:lang w:bidi="fa-IR"/>
        </w:rPr>
        <w:t xml:space="preserve"> </w:t>
      </w:r>
      <w:r w:rsidRPr="00A840D2">
        <w:rPr>
          <w:rtl/>
          <w:lang w:bidi="fa-IR"/>
        </w:rPr>
        <w:t>مَن</w:t>
      </w:r>
      <w:r>
        <w:rPr>
          <w:rtl/>
          <w:lang w:bidi="fa-IR"/>
        </w:rPr>
        <w:t xml:space="preserve"> </w:t>
      </w:r>
      <w:r w:rsidRPr="00A840D2">
        <w:rPr>
          <w:rtl/>
          <w:lang w:bidi="fa-IR"/>
        </w:rPr>
        <w:t>خَلَقَ</w:t>
      </w:r>
      <w:r>
        <w:rPr>
          <w:rtl/>
          <w:lang w:bidi="fa-IR"/>
        </w:rPr>
        <w:t xml:space="preserve"> </w:t>
      </w:r>
      <w:r w:rsidRPr="00A840D2">
        <w:rPr>
          <w:rtl/>
          <w:lang w:bidi="fa-IR"/>
        </w:rPr>
        <w:t>اللَّهُ</w:t>
      </w:r>
      <w:r>
        <w:rPr>
          <w:rtl/>
          <w:lang w:bidi="fa-IR"/>
        </w:rPr>
        <w:t xml:space="preserve"> </w:t>
      </w:r>
      <w:r w:rsidRPr="00A840D2">
        <w:rPr>
          <w:rtl/>
          <w:lang w:bidi="fa-IR"/>
        </w:rPr>
        <w:t>بِالتَّسليمِ</w:t>
      </w:r>
      <w:r>
        <w:rPr>
          <w:rtl/>
          <w:lang w:bidi="fa-IR"/>
        </w:rPr>
        <w:t xml:space="preserve"> </w:t>
      </w:r>
      <w:r w:rsidRPr="00A840D2">
        <w:rPr>
          <w:rtl/>
          <w:lang w:bidi="fa-IR"/>
        </w:rPr>
        <w:t>لِما</w:t>
      </w:r>
      <w:r>
        <w:rPr>
          <w:rtl/>
          <w:lang w:bidi="fa-IR"/>
        </w:rPr>
        <w:t xml:space="preserve"> </w:t>
      </w:r>
      <w:r w:rsidRPr="00A840D2">
        <w:rPr>
          <w:rtl/>
          <w:lang w:bidi="fa-IR"/>
        </w:rPr>
        <w:t>قَضَى</w:t>
      </w:r>
      <w:r>
        <w:rPr>
          <w:rtl/>
          <w:lang w:bidi="fa-IR"/>
        </w:rPr>
        <w:t xml:space="preserve"> </w:t>
      </w:r>
      <w:r w:rsidRPr="00A840D2">
        <w:rPr>
          <w:rtl/>
          <w:lang w:bidi="fa-IR"/>
        </w:rPr>
        <w:t>اللَّهُ</w:t>
      </w:r>
      <w:r>
        <w:rPr>
          <w:rtl/>
          <w:lang w:bidi="fa-IR"/>
        </w:rPr>
        <w:t xml:space="preserve"> ، </w:t>
      </w:r>
      <w:r w:rsidRPr="00A840D2">
        <w:rPr>
          <w:rtl/>
          <w:lang w:bidi="fa-IR"/>
        </w:rPr>
        <w:t>مَن</w:t>
      </w:r>
      <w:r>
        <w:rPr>
          <w:rtl/>
          <w:lang w:bidi="fa-IR"/>
        </w:rPr>
        <w:t xml:space="preserve"> </w:t>
      </w:r>
      <w:r w:rsidRPr="00A840D2">
        <w:rPr>
          <w:rtl/>
          <w:lang w:bidi="fa-IR"/>
        </w:rPr>
        <w:t>عَرَفَ</w:t>
      </w:r>
      <w:r>
        <w:rPr>
          <w:rtl/>
          <w:lang w:bidi="fa-IR"/>
        </w:rPr>
        <w:t xml:space="preserve"> </w:t>
      </w:r>
      <w:r w:rsidRPr="00A840D2">
        <w:rPr>
          <w:rtl/>
          <w:lang w:bidi="fa-IR"/>
        </w:rPr>
        <w:t>اللَّهَ</w:t>
      </w:r>
      <w:r>
        <w:rPr>
          <w:rtl/>
          <w:lang w:bidi="fa-IR"/>
        </w:rPr>
        <w:t xml:space="preserve"> .</w:t>
      </w:r>
      <w:r>
        <w:rPr>
          <w:rStyle w:val="libFootnotenumChar"/>
          <w:rtl/>
        </w:rPr>
        <w:t>5</w:t>
      </w:r>
    </w:p>
    <w:p w:rsidR="00042891" w:rsidRDefault="00042891" w:rsidP="00042891">
      <w:pPr>
        <w:pStyle w:val="libNormal"/>
      </w:pPr>
      <w:r>
        <w:rPr>
          <w:rStyle w:val="libBold1Char"/>
        </w:rPr>
        <w:t>3109</w:t>
      </w:r>
      <w:r w:rsidRPr="000F7D59">
        <w:rPr>
          <w:rStyle w:val="libBold1Char"/>
        </w:rPr>
        <w:t>.</w:t>
      </w:r>
      <w:r>
        <w:rPr>
          <w:lang w:bidi="fa-IR"/>
        </w:rPr>
        <w:t xml:space="preserve"> </w:t>
      </w:r>
      <w:r>
        <w:t xml:space="preserve">Imam al-Baqir </w:t>
      </w:r>
      <w:r w:rsidRPr="001500BA">
        <w:t>(AS)</w:t>
      </w:r>
      <w:r>
        <w:t xml:space="preserve"> said, 'Out of all that Allah has created, the worthiest person of submission to Allah's decree is he who knows Allah.' </w:t>
      </w:r>
      <w:r>
        <w:rPr>
          <w:rStyle w:val="libFootnotenumChar"/>
        </w:rPr>
        <w:t>6</w:t>
      </w:r>
    </w:p>
    <w:p w:rsidR="00042891" w:rsidRDefault="00042891" w:rsidP="00F40395">
      <w:pPr>
        <w:pStyle w:val="libAr"/>
      </w:pPr>
      <w:r>
        <w:rPr>
          <w:rStyle w:val="libBold1Char"/>
          <w:rtl/>
        </w:rPr>
        <w:t>3110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إنّا</w:t>
      </w:r>
      <w:r>
        <w:rPr>
          <w:rtl/>
          <w:lang w:bidi="fa-IR"/>
        </w:rPr>
        <w:t xml:space="preserve"> </w:t>
      </w:r>
      <w:r w:rsidRPr="00A840D2">
        <w:rPr>
          <w:rtl/>
          <w:lang w:bidi="fa-IR"/>
        </w:rPr>
        <w:t>لَنُحِبُّ</w:t>
      </w:r>
      <w:r>
        <w:rPr>
          <w:rtl/>
          <w:lang w:bidi="fa-IR"/>
        </w:rPr>
        <w:t xml:space="preserve"> </w:t>
      </w:r>
      <w:r w:rsidRPr="00A840D2">
        <w:rPr>
          <w:rtl/>
          <w:lang w:bidi="fa-IR"/>
        </w:rPr>
        <w:t>أن</w:t>
      </w:r>
      <w:r>
        <w:rPr>
          <w:rtl/>
          <w:lang w:bidi="fa-IR"/>
        </w:rPr>
        <w:t xml:space="preserve"> </w:t>
      </w:r>
      <w:r w:rsidRPr="00A840D2">
        <w:rPr>
          <w:rtl/>
          <w:lang w:bidi="fa-IR"/>
        </w:rPr>
        <w:t>نُعافى</w:t>
      </w:r>
      <w:r>
        <w:rPr>
          <w:rtl/>
          <w:lang w:bidi="fa-IR"/>
        </w:rPr>
        <w:t xml:space="preserve">‏ </w:t>
      </w:r>
      <w:r w:rsidRPr="00A840D2">
        <w:rPr>
          <w:rtl/>
          <w:lang w:bidi="fa-IR"/>
        </w:rPr>
        <w:t>فِيمَن</w:t>
      </w:r>
      <w:r>
        <w:rPr>
          <w:rtl/>
          <w:lang w:bidi="fa-IR"/>
        </w:rPr>
        <w:t xml:space="preserve"> </w:t>
      </w:r>
      <w:r w:rsidRPr="00A840D2">
        <w:rPr>
          <w:rtl/>
          <w:lang w:bidi="fa-IR"/>
        </w:rPr>
        <w:t>نُحِبُّ</w:t>
      </w:r>
      <w:r>
        <w:rPr>
          <w:rtl/>
          <w:lang w:bidi="fa-IR"/>
        </w:rPr>
        <w:t xml:space="preserve"> ، </w:t>
      </w:r>
      <w:r w:rsidRPr="00A840D2">
        <w:rPr>
          <w:rtl/>
          <w:lang w:bidi="fa-IR"/>
        </w:rPr>
        <w:t>فإذا</w:t>
      </w:r>
      <w:r>
        <w:rPr>
          <w:rtl/>
          <w:lang w:bidi="fa-IR"/>
        </w:rPr>
        <w:t xml:space="preserve"> </w:t>
      </w:r>
      <w:r w:rsidRPr="00A840D2">
        <w:rPr>
          <w:rtl/>
          <w:lang w:bidi="fa-IR"/>
        </w:rPr>
        <w:t>جاءَ</w:t>
      </w:r>
      <w:r>
        <w:rPr>
          <w:rtl/>
          <w:lang w:bidi="fa-IR"/>
        </w:rPr>
        <w:t xml:space="preserve"> </w:t>
      </w:r>
      <w:r w:rsidRPr="00A840D2">
        <w:rPr>
          <w:rtl/>
          <w:lang w:bidi="fa-IR"/>
        </w:rPr>
        <w:t>أمرُ</w:t>
      </w:r>
      <w:r>
        <w:rPr>
          <w:rtl/>
          <w:lang w:bidi="fa-IR"/>
        </w:rPr>
        <w:t xml:space="preserve"> </w:t>
      </w:r>
      <w:r w:rsidRPr="00A840D2">
        <w:rPr>
          <w:rtl/>
          <w:lang w:bidi="fa-IR"/>
        </w:rPr>
        <w:t>اللَّهِ</w:t>
      </w:r>
      <w:r>
        <w:rPr>
          <w:rtl/>
          <w:lang w:bidi="fa-IR"/>
        </w:rPr>
        <w:t xml:space="preserve"> </w:t>
      </w:r>
      <w:r w:rsidRPr="00A840D2">
        <w:rPr>
          <w:rtl/>
          <w:lang w:bidi="fa-IR"/>
        </w:rPr>
        <w:t>سَلَّمنا</w:t>
      </w:r>
      <w:r>
        <w:rPr>
          <w:rtl/>
          <w:lang w:bidi="fa-IR"/>
        </w:rPr>
        <w:t xml:space="preserve"> </w:t>
      </w:r>
      <w:r w:rsidRPr="00A840D2">
        <w:rPr>
          <w:rtl/>
          <w:lang w:bidi="fa-IR"/>
        </w:rPr>
        <w:t>فيما</w:t>
      </w:r>
      <w:r>
        <w:rPr>
          <w:rtl/>
          <w:lang w:bidi="fa-IR"/>
        </w:rPr>
        <w:t xml:space="preserve"> </w:t>
      </w:r>
      <w:r w:rsidRPr="00A840D2">
        <w:rPr>
          <w:rtl/>
          <w:lang w:bidi="fa-IR"/>
        </w:rPr>
        <w:t>يُحِبُّ</w:t>
      </w:r>
      <w:r>
        <w:rPr>
          <w:rtl/>
          <w:lang w:bidi="fa-IR"/>
        </w:rPr>
        <w:t xml:space="preserve"> </w:t>
      </w:r>
      <w:r>
        <w:rPr>
          <w:rStyle w:val="libFootnotenumChar"/>
          <w:rtl/>
        </w:rPr>
        <w:t>7</w:t>
      </w:r>
      <w:r>
        <w:rPr>
          <w:rtl/>
          <w:lang w:bidi="fa-IR"/>
        </w:rPr>
        <w:t xml:space="preserve"> . </w:t>
      </w:r>
      <w:r>
        <w:rPr>
          <w:rStyle w:val="libFootnotenumChar"/>
          <w:rtl/>
        </w:rPr>
        <w:t>8</w:t>
      </w:r>
    </w:p>
    <w:p w:rsidR="00042891" w:rsidRDefault="00042891" w:rsidP="00042891">
      <w:pPr>
        <w:pStyle w:val="libNormal"/>
      </w:pPr>
      <w:r>
        <w:rPr>
          <w:rStyle w:val="libBold1Char"/>
        </w:rPr>
        <w:t>3110</w:t>
      </w:r>
      <w:r w:rsidRPr="000F7D59">
        <w:rPr>
          <w:rStyle w:val="libBold1Char"/>
        </w:rPr>
        <w:t>.</w:t>
      </w:r>
      <w:r>
        <w:rPr>
          <w:lang w:bidi="fa-IR"/>
        </w:rPr>
        <w:t xml:space="preserve"> </w:t>
      </w:r>
      <w:r>
        <w:t xml:space="preserve">Imam al-Baqir </w:t>
      </w:r>
      <w:r w:rsidRPr="001500BA">
        <w:t>(AS)</w:t>
      </w:r>
      <w:r>
        <w:t xml:space="preserve"> said, 'Indeed we desire for ourselves and those we love to be blessed with well-being, but when Allah's command comes, we submit to what He loves.' </w:t>
      </w:r>
      <w:r>
        <w:rPr>
          <w:rStyle w:val="libFootnotenumChar"/>
        </w:rPr>
        <w:t>9</w:t>
      </w:r>
    </w:p>
    <w:p w:rsidR="00042891" w:rsidRDefault="00042891" w:rsidP="00F40395">
      <w:pPr>
        <w:pStyle w:val="libAr"/>
      </w:pPr>
      <w:r>
        <w:rPr>
          <w:rStyle w:val="libBold1Char"/>
          <w:rtl/>
        </w:rPr>
        <w:t>3111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 </w:t>
      </w:r>
      <w:r w:rsidRPr="00A840D2">
        <w:rPr>
          <w:rtl/>
          <w:lang w:bidi="fa-IR"/>
        </w:rPr>
        <w:t>بِأيِّ</w:t>
      </w:r>
      <w:r>
        <w:rPr>
          <w:rtl/>
          <w:lang w:bidi="fa-IR"/>
        </w:rPr>
        <w:t xml:space="preserve"> </w:t>
      </w:r>
      <w:r w:rsidRPr="00A840D2">
        <w:rPr>
          <w:rtl/>
          <w:lang w:bidi="fa-IR"/>
        </w:rPr>
        <w:t>شَي</w:t>
      </w:r>
      <w:r>
        <w:rPr>
          <w:rtl/>
          <w:lang w:bidi="fa-IR"/>
        </w:rPr>
        <w:t>‏</w:t>
      </w:r>
      <w:r w:rsidRPr="00A840D2">
        <w:rPr>
          <w:rtl/>
          <w:lang w:bidi="fa-IR"/>
        </w:rPr>
        <w:t>ء</w:t>
      </w:r>
      <w:r>
        <w:rPr>
          <w:rtl/>
          <w:lang w:bidi="fa-IR"/>
        </w:rPr>
        <w:t xml:space="preserve"> </w:t>
      </w:r>
      <w:r w:rsidRPr="00A840D2">
        <w:rPr>
          <w:rtl/>
          <w:lang w:bidi="fa-IR"/>
        </w:rPr>
        <w:t>عُلِمُ</w:t>
      </w:r>
      <w:r>
        <w:rPr>
          <w:rtl/>
          <w:lang w:bidi="fa-IR"/>
        </w:rPr>
        <w:t xml:space="preserve"> </w:t>
      </w:r>
      <w:r w:rsidRPr="00A840D2">
        <w:rPr>
          <w:rtl/>
          <w:lang w:bidi="fa-IR"/>
        </w:rPr>
        <w:t>المؤمنُ</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مُؤمِنٌ</w:t>
      </w:r>
      <w:r>
        <w:rPr>
          <w:rtl/>
          <w:lang w:bidi="fa-IR"/>
        </w:rPr>
        <w:t xml:space="preserve"> ؟ - : </w:t>
      </w:r>
      <w:r w:rsidRPr="00A840D2">
        <w:rPr>
          <w:rtl/>
          <w:lang w:bidi="fa-IR"/>
        </w:rPr>
        <w:t>بِالتَّسليمِ</w:t>
      </w:r>
      <w:r>
        <w:rPr>
          <w:rtl/>
          <w:lang w:bidi="fa-IR"/>
        </w:rPr>
        <w:t xml:space="preserve"> </w:t>
      </w:r>
      <w:r w:rsidRPr="00A840D2">
        <w:rPr>
          <w:rtl/>
          <w:lang w:bidi="fa-IR"/>
        </w:rPr>
        <w:t>للَّهِ</w:t>
      </w:r>
      <w:r>
        <w:rPr>
          <w:rtl/>
          <w:lang w:bidi="fa-IR"/>
        </w:rPr>
        <w:t>‏</w:t>
      </w:r>
      <w:r w:rsidRPr="00A840D2">
        <w:rPr>
          <w:rtl/>
          <w:lang w:bidi="fa-IR"/>
        </w:rPr>
        <w:t>ِ</w:t>
      </w:r>
      <w:r>
        <w:rPr>
          <w:rtl/>
          <w:lang w:bidi="fa-IR"/>
        </w:rPr>
        <w:t xml:space="preserve"> ، </w:t>
      </w:r>
      <w:r w:rsidRPr="00A840D2">
        <w:rPr>
          <w:rtl/>
          <w:lang w:bidi="fa-IR"/>
        </w:rPr>
        <w:t>والرِّضا</w:t>
      </w:r>
      <w:r>
        <w:rPr>
          <w:rtl/>
          <w:lang w:bidi="fa-IR"/>
        </w:rPr>
        <w:t xml:space="preserve"> </w:t>
      </w:r>
      <w:r w:rsidRPr="00A840D2">
        <w:rPr>
          <w:rtl/>
          <w:lang w:bidi="fa-IR"/>
        </w:rPr>
        <w:t>بما</w:t>
      </w:r>
      <w:r>
        <w:rPr>
          <w:rtl/>
          <w:lang w:bidi="fa-IR"/>
        </w:rPr>
        <w:t xml:space="preserve"> </w:t>
      </w:r>
      <w:r w:rsidRPr="00A840D2">
        <w:rPr>
          <w:rtl/>
          <w:lang w:bidi="fa-IR"/>
        </w:rPr>
        <w:t>وَرَدَ</w:t>
      </w:r>
      <w:r>
        <w:rPr>
          <w:rtl/>
          <w:lang w:bidi="fa-IR"/>
        </w:rPr>
        <w:t xml:space="preserve"> </w:t>
      </w:r>
      <w:r w:rsidRPr="00A840D2">
        <w:rPr>
          <w:rtl/>
          <w:lang w:bidi="fa-IR"/>
        </w:rPr>
        <w:t>علَيهِ</w:t>
      </w:r>
      <w:r>
        <w:rPr>
          <w:rtl/>
          <w:lang w:bidi="fa-IR"/>
        </w:rPr>
        <w:t xml:space="preserve"> </w:t>
      </w:r>
      <w:r w:rsidRPr="00A840D2">
        <w:rPr>
          <w:rtl/>
          <w:lang w:bidi="fa-IR"/>
        </w:rPr>
        <w:t>مِن</w:t>
      </w:r>
      <w:r>
        <w:rPr>
          <w:rtl/>
          <w:lang w:bidi="fa-IR"/>
        </w:rPr>
        <w:t xml:space="preserve"> </w:t>
      </w:r>
      <w:r w:rsidRPr="00A840D2">
        <w:rPr>
          <w:rtl/>
          <w:lang w:bidi="fa-IR"/>
        </w:rPr>
        <w:t>سُرورٍ</w:t>
      </w:r>
      <w:r>
        <w:rPr>
          <w:rtl/>
          <w:lang w:bidi="fa-IR"/>
        </w:rPr>
        <w:t xml:space="preserve"> </w:t>
      </w:r>
      <w:r w:rsidRPr="00A840D2">
        <w:rPr>
          <w:rtl/>
          <w:lang w:bidi="fa-IR"/>
        </w:rPr>
        <w:t>وسَخَطٍ</w:t>
      </w:r>
      <w:r>
        <w:rPr>
          <w:rtl/>
          <w:lang w:bidi="fa-IR"/>
        </w:rPr>
        <w:t>.</w:t>
      </w:r>
      <w:r>
        <w:rPr>
          <w:rStyle w:val="libFootnotenumChar"/>
          <w:rtl/>
        </w:rPr>
        <w:t>10</w:t>
      </w:r>
    </w:p>
    <w:p w:rsidR="00042891" w:rsidRDefault="00042891" w:rsidP="00042891">
      <w:pPr>
        <w:pStyle w:val="libNormal"/>
      </w:pPr>
      <w:r>
        <w:rPr>
          <w:rStyle w:val="libBold1Char"/>
        </w:rPr>
        <w:t>3111</w:t>
      </w:r>
      <w:r w:rsidRPr="000F7D59">
        <w:rPr>
          <w:rStyle w:val="libBold1Char"/>
        </w:rPr>
        <w:t>.</w:t>
      </w:r>
      <w:r>
        <w:rPr>
          <w:lang w:bidi="fa-IR"/>
        </w:rPr>
        <w:t xml:space="preserve"> </w:t>
      </w:r>
      <w:r>
        <w:t xml:space="preserve">Imam al-Sadiq </w:t>
      </w:r>
      <w:r w:rsidRPr="001500BA">
        <w:t>(AS)</w:t>
      </w:r>
      <w:r>
        <w:t xml:space="preserve"> was once asked how a believer may ascertain that he is indeed a believer, to which he replied, 'Through submission to Allah and satisfaction with whatever source of happiness or discontent that comes his way.' </w:t>
      </w:r>
      <w:r>
        <w:rPr>
          <w:rStyle w:val="libFootnotenumChar"/>
        </w:rPr>
        <w:t>11</w:t>
      </w:r>
    </w:p>
    <w:p w:rsidR="00042891" w:rsidRDefault="00042891" w:rsidP="00F40395">
      <w:pPr>
        <w:pStyle w:val="libAr"/>
      </w:pPr>
      <w:r>
        <w:rPr>
          <w:rStyle w:val="libBold1Char"/>
          <w:rtl/>
        </w:rPr>
        <w:t>3112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يقولُ</w:t>
      </w:r>
      <w:r>
        <w:rPr>
          <w:rtl/>
          <w:lang w:bidi="fa-IR"/>
        </w:rPr>
        <w:t xml:space="preserve"> </w:t>
      </w:r>
      <w:r w:rsidRPr="00A840D2">
        <w:rPr>
          <w:rtl/>
          <w:lang w:bidi="fa-IR"/>
        </w:rPr>
        <w:t>لِشي</w:t>
      </w:r>
      <w:r>
        <w:rPr>
          <w:rtl/>
          <w:lang w:bidi="fa-IR"/>
        </w:rPr>
        <w:t>‏</w:t>
      </w:r>
      <w:r w:rsidRPr="00A840D2">
        <w:rPr>
          <w:rtl/>
          <w:lang w:bidi="fa-IR"/>
        </w:rPr>
        <w:t>ءٍ</w:t>
      </w:r>
      <w:r>
        <w:rPr>
          <w:rtl/>
          <w:lang w:bidi="fa-IR"/>
        </w:rPr>
        <w:t xml:space="preserve"> </w:t>
      </w:r>
      <w:r w:rsidRPr="00A840D2">
        <w:rPr>
          <w:rtl/>
          <w:lang w:bidi="fa-IR"/>
        </w:rPr>
        <w:t>قد</w:t>
      </w:r>
      <w:r>
        <w:rPr>
          <w:rtl/>
          <w:lang w:bidi="fa-IR"/>
        </w:rPr>
        <w:t xml:space="preserve"> </w:t>
      </w:r>
      <w:r w:rsidRPr="00A840D2">
        <w:rPr>
          <w:rtl/>
          <w:lang w:bidi="fa-IR"/>
        </w:rPr>
        <w:t>مَضى</w:t>
      </w:r>
      <w:r>
        <w:rPr>
          <w:rtl/>
          <w:lang w:bidi="fa-IR"/>
        </w:rPr>
        <w:t xml:space="preserve">‏ : </w:t>
      </w:r>
      <w:r w:rsidRPr="00A840D2">
        <w:rPr>
          <w:rtl/>
          <w:lang w:bidi="fa-IR"/>
        </w:rPr>
        <w:t>لو</w:t>
      </w:r>
      <w:r>
        <w:rPr>
          <w:rtl/>
          <w:lang w:bidi="fa-IR"/>
        </w:rPr>
        <w:t xml:space="preserve"> </w:t>
      </w:r>
      <w:r w:rsidRPr="00A840D2">
        <w:rPr>
          <w:rtl/>
          <w:lang w:bidi="fa-IR"/>
        </w:rPr>
        <w:t>كانَ</w:t>
      </w:r>
      <w:r>
        <w:rPr>
          <w:rtl/>
          <w:lang w:bidi="fa-IR"/>
        </w:rPr>
        <w:t xml:space="preserve"> </w:t>
      </w:r>
      <w:r w:rsidRPr="00A840D2">
        <w:rPr>
          <w:rtl/>
          <w:lang w:bidi="fa-IR"/>
        </w:rPr>
        <w:t>غَيرَهُ</w:t>
      </w:r>
      <w:r>
        <w:rPr>
          <w:rtl/>
          <w:lang w:bidi="fa-IR"/>
        </w:rPr>
        <w:t xml:space="preserve"> !</w:t>
      </w:r>
      <w:r>
        <w:rPr>
          <w:rStyle w:val="libFootnotenumChar"/>
          <w:rtl/>
        </w:rPr>
        <w:t>12</w:t>
      </w:r>
    </w:p>
    <w:p w:rsidR="00042891" w:rsidRDefault="00042891" w:rsidP="00042891">
      <w:pPr>
        <w:pStyle w:val="libNormal"/>
      </w:pPr>
      <w:r>
        <w:rPr>
          <w:rStyle w:val="libBold1Char"/>
        </w:rPr>
        <w:lastRenderedPageBreak/>
        <w:t>3112</w:t>
      </w:r>
      <w:r w:rsidRPr="000F7D59">
        <w:rPr>
          <w:rStyle w:val="libBold1Char"/>
        </w:rPr>
        <w:t>.</w:t>
      </w:r>
      <w:r>
        <w:rPr>
          <w:lang w:bidi="fa-IR"/>
        </w:rPr>
        <w:t xml:space="preserve"> </w:t>
      </w:r>
      <w:r>
        <w:t xml:space="preserve">Imam al-Sadiq </w:t>
      </w:r>
      <w:r w:rsidRPr="001500BA">
        <w:t>(AS)</w:t>
      </w:r>
      <w:r>
        <w:t xml:space="preserve"> said, 'The Prophet </w:t>
      </w:r>
      <w:r w:rsidRPr="001500BA">
        <w:t>(SAWA)</w:t>
      </w:r>
      <w:r>
        <w:t xml:space="preserve"> never used to utter the words 'if only it happened otherwise...' with regards to anything that had already passed.'</w:t>
      </w:r>
      <w:r>
        <w:rPr>
          <w:rStyle w:val="libFootnotenumChar"/>
        </w:rPr>
        <w:t>13</w:t>
      </w:r>
    </w:p>
    <w:p w:rsidR="00042891" w:rsidRDefault="00042891" w:rsidP="00F40395">
      <w:pPr>
        <w:pStyle w:val="libAr"/>
      </w:pPr>
      <w:r>
        <w:rPr>
          <w:rStyle w:val="libBold1Char"/>
          <w:rtl/>
        </w:rPr>
        <w:t>3113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إذا</w:t>
      </w:r>
      <w:r>
        <w:rPr>
          <w:rtl/>
          <w:lang w:bidi="fa-IR"/>
        </w:rPr>
        <w:t xml:space="preserve"> </w:t>
      </w:r>
      <w:r w:rsidRPr="00A840D2">
        <w:rPr>
          <w:rtl/>
          <w:lang w:bidi="fa-IR"/>
        </w:rPr>
        <w:t>قالَ</w:t>
      </w:r>
      <w:r>
        <w:rPr>
          <w:rtl/>
          <w:lang w:bidi="fa-IR"/>
        </w:rPr>
        <w:t xml:space="preserve"> </w:t>
      </w:r>
      <w:r w:rsidRPr="00A840D2">
        <w:rPr>
          <w:rtl/>
          <w:lang w:bidi="fa-IR"/>
        </w:rPr>
        <w:t>العبدُ</w:t>
      </w:r>
      <w:r>
        <w:rPr>
          <w:rtl/>
          <w:lang w:bidi="fa-IR"/>
        </w:rPr>
        <w:t xml:space="preserve"> : </w:t>
      </w:r>
      <w:r w:rsidRPr="00A840D2">
        <w:rPr>
          <w:rtl/>
          <w:lang w:bidi="fa-IR"/>
        </w:rPr>
        <w:t>ما</w:t>
      </w:r>
      <w:r>
        <w:rPr>
          <w:rtl/>
          <w:lang w:bidi="fa-IR"/>
        </w:rPr>
        <w:t xml:space="preserve"> </w:t>
      </w:r>
      <w:r w:rsidRPr="00A840D2">
        <w:rPr>
          <w:rtl/>
          <w:lang w:bidi="fa-IR"/>
        </w:rPr>
        <w:t>شاءَ</w:t>
      </w:r>
      <w:r>
        <w:rPr>
          <w:rtl/>
          <w:lang w:bidi="fa-IR"/>
        </w:rPr>
        <w:t xml:space="preserve"> </w:t>
      </w:r>
      <w:r w:rsidRPr="00A840D2">
        <w:rPr>
          <w:rtl/>
          <w:lang w:bidi="fa-IR"/>
        </w:rPr>
        <w:t>اللَّهُ</w:t>
      </w:r>
      <w:r>
        <w:rPr>
          <w:rtl/>
          <w:lang w:bidi="fa-IR"/>
        </w:rPr>
        <w:t xml:space="preserve"> </w:t>
      </w:r>
      <w:r w:rsidRPr="00A840D2">
        <w:rPr>
          <w:rtl/>
          <w:lang w:bidi="fa-IR"/>
        </w:rPr>
        <w:t>لاحَولَ</w:t>
      </w:r>
      <w:r>
        <w:rPr>
          <w:rtl/>
          <w:lang w:bidi="fa-IR"/>
        </w:rPr>
        <w:t xml:space="preserve"> </w:t>
      </w:r>
      <w:r w:rsidRPr="00A840D2">
        <w:rPr>
          <w:rtl/>
          <w:lang w:bidi="fa-IR"/>
        </w:rPr>
        <w:t>ولا</w:t>
      </w:r>
      <w:r>
        <w:rPr>
          <w:rtl/>
          <w:lang w:bidi="fa-IR"/>
        </w:rPr>
        <w:t xml:space="preserve"> </w:t>
      </w:r>
      <w:r w:rsidRPr="00A840D2">
        <w:rPr>
          <w:rtl/>
          <w:lang w:bidi="fa-IR"/>
        </w:rPr>
        <w:t>قُوَّةَ</w:t>
      </w:r>
      <w:r>
        <w:rPr>
          <w:rtl/>
          <w:lang w:bidi="fa-IR"/>
        </w:rPr>
        <w:t xml:space="preserve"> </w:t>
      </w:r>
      <w:r w:rsidRPr="00A840D2">
        <w:rPr>
          <w:rtl/>
          <w:lang w:bidi="fa-IR"/>
        </w:rPr>
        <w:t>إلّا</w:t>
      </w:r>
      <w:r>
        <w:rPr>
          <w:rtl/>
          <w:lang w:bidi="fa-IR"/>
        </w:rPr>
        <w:t xml:space="preserve"> </w:t>
      </w:r>
      <w:r w:rsidRPr="00A840D2">
        <w:rPr>
          <w:rtl/>
          <w:lang w:bidi="fa-IR"/>
        </w:rPr>
        <w:t>بِاللَّهِ</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 </w:t>
      </w:r>
      <w:r w:rsidRPr="00A840D2">
        <w:rPr>
          <w:rtl/>
          <w:lang w:bidi="fa-IR"/>
        </w:rPr>
        <w:t>مَلائكَتي</w:t>
      </w:r>
      <w:r>
        <w:rPr>
          <w:rtl/>
          <w:lang w:bidi="fa-IR"/>
        </w:rPr>
        <w:t xml:space="preserve"> </w:t>
      </w:r>
      <w:r w:rsidRPr="00A840D2">
        <w:rPr>
          <w:rtl/>
          <w:lang w:bidi="fa-IR"/>
        </w:rPr>
        <w:t>اِستَسلَمَ</w:t>
      </w:r>
      <w:r>
        <w:rPr>
          <w:rtl/>
          <w:lang w:bidi="fa-IR"/>
        </w:rPr>
        <w:t xml:space="preserve"> </w:t>
      </w:r>
      <w:r w:rsidRPr="00A840D2">
        <w:rPr>
          <w:rtl/>
          <w:lang w:bidi="fa-IR"/>
        </w:rPr>
        <w:t>عَبدي</w:t>
      </w:r>
      <w:r>
        <w:rPr>
          <w:rtl/>
          <w:lang w:bidi="fa-IR"/>
        </w:rPr>
        <w:t xml:space="preserve"> </w:t>
      </w:r>
      <w:r w:rsidRPr="00A840D2">
        <w:rPr>
          <w:rtl/>
          <w:lang w:bidi="fa-IR"/>
        </w:rPr>
        <w:t>أعِينُوهُ</w:t>
      </w:r>
      <w:r>
        <w:rPr>
          <w:rtl/>
          <w:lang w:bidi="fa-IR"/>
        </w:rPr>
        <w:t xml:space="preserve"> ، </w:t>
      </w:r>
      <w:r w:rsidRPr="00A840D2">
        <w:rPr>
          <w:rtl/>
          <w:lang w:bidi="fa-IR"/>
        </w:rPr>
        <w:t>أدرِكُوهُ</w:t>
      </w:r>
      <w:r>
        <w:rPr>
          <w:rtl/>
          <w:lang w:bidi="fa-IR"/>
        </w:rPr>
        <w:t xml:space="preserve"> ، </w:t>
      </w:r>
      <w:r w:rsidRPr="00A840D2">
        <w:rPr>
          <w:rtl/>
          <w:lang w:bidi="fa-IR"/>
        </w:rPr>
        <w:t>اُقضُوا</w:t>
      </w:r>
      <w:r>
        <w:rPr>
          <w:rtl/>
          <w:lang w:bidi="fa-IR"/>
        </w:rPr>
        <w:t xml:space="preserve"> </w:t>
      </w:r>
      <w:r w:rsidRPr="00A840D2">
        <w:rPr>
          <w:rtl/>
          <w:lang w:bidi="fa-IR"/>
        </w:rPr>
        <w:t>حاجَتَهُ</w:t>
      </w:r>
      <w:r>
        <w:rPr>
          <w:rtl/>
          <w:lang w:bidi="fa-IR"/>
        </w:rPr>
        <w:t xml:space="preserve"> .</w:t>
      </w:r>
      <w:r>
        <w:rPr>
          <w:rStyle w:val="libFootnotenumChar"/>
          <w:rtl/>
        </w:rPr>
        <w:t>14</w:t>
      </w:r>
    </w:p>
    <w:p w:rsidR="00042891" w:rsidRDefault="00042891" w:rsidP="00042891">
      <w:pPr>
        <w:pStyle w:val="libNormal"/>
      </w:pPr>
      <w:r>
        <w:rPr>
          <w:rStyle w:val="libBold1Char"/>
        </w:rPr>
        <w:t>3113</w:t>
      </w:r>
      <w:r w:rsidRPr="000F7D59">
        <w:rPr>
          <w:rStyle w:val="libBold1Char"/>
        </w:rPr>
        <w:t>.</w:t>
      </w:r>
      <w:r>
        <w:rPr>
          <w:lang w:bidi="fa-IR"/>
        </w:rPr>
        <w:t xml:space="preserve"> </w:t>
      </w:r>
      <w:r>
        <w:t xml:space="preserve">Imam al-Sadiq </w:t>
      </w:r>
      <w:r w:rsidRPr="001500BA">
        <w:t>(AS)</w:t>
      </w:r>
      <w:r>
        <w:t xml:space="preserve"> said, 'When a servant says, 'Whatever Allah wills, there is no power and no strength except in Allah', Allah says, 'O My angels, My servant has submitted so assist him, hasten to him and grant his request.' </w:t>
      </w:r>
      <w:r>
        <w:rPr>
          <w:rStyle w:val="libFootnotenumChar"/>
        </w:rPr>
        <w:t>15</w:t>
      </w:r>
    </w:p>
    <w:p w:rsidR="00042891" w:rsidRDefault="00042891" w:rsidP="00042891">
      <w:pPr>
        <w:pStyle w:val="libNormal"/>
      </w:pPr>
    </w:p>
    <w:p w:rsidR="00042891" w:rsidRDefault="00042891" w:rsidP="003C21EC">
      <w:pPr>
        <w:pStyle w:val="Heading3"/>
      </w:pPr>
      <w:bookmarkStart w:id="3480" w:name="_Toc484338656"/>
      <w:bookmarkStart w:id="3481" w:name="_Toc485812971"/>
      <w:r>
        <w:t>Notes</w:t>
      </w:r>
      <w:bookmarkEnd w:id="3480"/>
      <w:bookmarkEnd w:id="3481"/>
    </w:p>
    <w:p w:rsidR="00042891" w:rsidRDefault="00042891" w:rsidP="00042891">
      <w:pPr>
        <w:pStyle w:val="libFootnote"/>
      </w:pPr>
      <w:r>
        <w:t xml:space="preserve">1. </w:t>
      </w:r>
      <w:r>
        <w:rPr>
          <w:rtl/>
        </w:rPr>
        <w:t xml:space="preserve">النساء : </w:t>
      </w:r>
      <w:r>
        <w:rPr>
          <w:rtl/>
          <w:lang w:bidi="fa-IR"/>
        </w:rPr>
        <w:t>65</w:t>
      </w:r>
      <w:r>
        <w:t xml:space="preserve"> .</w:t>
      </w:r>
    </w:p>
    <w:p w:rsidR="00042891" w:rsidRDefault="00042891" w:rsidP="00042891">
      <w:pPr>
        <w:pStyle w:val="libFootnote"/>
      </w:pPr>
      <w:r>
        <w:t xml:space="preserve">2. Qur'an </w:t>
      </w:r>
      <w:r>
        <w:rPr>
          <w:lang w:bidi="fa-IR"/>
        </w:rPr>
        <w:t>4</w:t>
      </w:r>
      <w:r>
        <w:rPr>
          <w:rtl/>
          <w:lang w:bidi="fa-IR"/>
        </w:rPr>
        <w:t>:65</w:t>
      </w:r>
    </w:p>
    <w:p w:rsidR="00042891" w:rsidRDefault="00042891" w:rsidP="00042891">
      <w:pPr>
        <w:pStyle w:val="libFootnote"/>
      </w:pPr>
      <w:r>
        <w:t xml:space="preserve">3. </w:t>
      </w:r>
      <w:r>
        <w:rPr>
          <w:rtl/>
        </w:rPr>
        <w:t xml:space="preserve">بحار الأنوار : </w:t>
      </w:r>
      <w:r>
        <w:rPr>
          <w:rtl/>
          <w:lang w:bidi="fa-IR"/>
        </w:rPr>
        <w:t>82 / 136 / 22</w:t>
      </w:r>
      <w:r>
        <w:t xml:space="preserve"> .</w:t>
      </w:r>
    </w:p>
    <w:p w:rsidR="00042891" w:rsidRDefault="00042891" w:rsidP="00042891">
      <w:pPr>
        <w:pStyle w:val="libFootnote"/>
      </w:pPr>
      <w:r>
        <w:t xml:space="preserve">4. Bihar al-Anwar, v. </w:t>
      </w:r>
      <w:r>
        <w:rPr>
          <w:lang w:bidi="fa-IR"/>
        </w:rPr>
        <w:t>82</w:t>
      </w:r>
      <w:r>
        <w:t xml:space="preserve">, p. </w:t>
      </w:r>
      <w:r>
        <w:rPr>
          <w:lang w:bidi="fa-IR"/>
        </w:rPr>
        <w:t>136</w:t>
      </w:r>
      <w:r>
        <w:t xml:space="preserve">, no. </w:t>
      </w:r>
      <w:r>
        <w:rPr>
          <w:lang w:bidi="fa-IR"/>
        </w:rPr>
        <w:t>22</w:t>
      </w:r>
    </w:p>
    <w:p w:rsidR="00042891" w:rsidRDefault="00042891" w:rsidP="00042891">
      <w:pPr>
        <w:pStyle w:val="libFootnote"/>
      </w:pPr>
      <w:r>
        <w:t xml:space="preserve">5. </w:t>
      </w:r>
      <w:r>
        <w:rPr>
          <w:rtl/>
        </w:rPr>
        <w:t xml:space="preserve">بحار الأنوار : </w:t>
      </w:r>
      <w:r>
        <w:rPr>
          <w:rtl/>
          <w:lang w:bidi="fa-IR"/>
        </w:rPr>
        <w:t>71 / 153 / 63</w:t>
      </w:r>
      <w:r>
        <w:t xml:space="preserve"> .</w:t>
      </w:r>
    </w:p>
    <w:p w:rsidR="00042891" w:rsidRDefault="00042891" w:rsidP="00042891">
      <w:pPr>
        <w:pStyle w:val="libFootnote"/>
      </w:pPr>
      <w:r>
        <w:t xml:space="preserve">6. Ibid. v. </w:t>
      </w:r>
      <w:r>
        <w:rPr>
          <w:lang w:bidi="fa-IR"/>
        </w:rPr>
        <w:t>71</w:t>
      </w:r>
      <w:r>
        <w:t xml:space="preserve">, p. </w:t>
      </w:r>
      <w:r>
        <w:rPr>
          <w:lang w:bidi="fa-IR"/>
        </w:rPr>
        <w:t>153</w:t>
      </w:r>
      <w:r>
        <w:t xml:space="preserve">, no. </w:t>
      </w:r>
      <w:r>
        <w:rPr>
          <w:lang w:bidi="fa-IR"/>
        </w:rPr>
        <w:t>63</w:t>
      </w:r>
    </w:p>
    <w:p w:rsidR="00042891" w:rsidRDefault="00042891" w:rsidP="00042891">
      <w:pPr>
        <w:pStyle w:val="libFootnote"/>
      </w:pPr>
      <w:r>
        <w:t xml:space="preserve">7. </w:t>
      </w:r>
      <w:r>
        <w:rPr>
          <w:rtl/>
        </w:rPr>
        <w:t xml:space="preserve">بحار الأنوار : </w:t>
      </w:r>
      <w:r>
        <w:rPr>
          <w:rtl/>
          <w:lang w:bidi="fa-IR"/>
        </w:rPr>
        <w:t>46 / 301 / 44</w:t>
      </w:r>
      <w:r>
        <w:t xml:space="preserve"> .</w:t>
      </w:r>
    </w:p>
    <w:p w:rsidR="00042891" w:rsidRDefault="00042891" w:rsidP="00042891">
      <w:pPr>
        <w:pStyle w:val="libFootnote"/>
      </w:pPr>
      <w:r>
        <w:t xml:space="preserve">8. </w:t>
      </w:r>
      <w:r>
        <w:rPr>
          <w:rtl/>
        </w:rPr>
        <w:t>صدر الحديث في صبيّ له كان مريضاً ثمّ توفّي، وقد كان عليه السلام قد أبدى اهتماماً كبيراً واغتمّ عمّاً شديداً في مرضه حتّى تبيّن ذلك أصحابُه منه، لكنّه بعد موته كان منبسط الوجه</w:t>
      </w:r>
      <w:r>
        <w:t xml:space="preserve"> .</w:t>
      </w:r>
    </w:p>
    <w:p w:rsidR="00042891" w:rsidRDefault="00042891" w:rsidP="00042891">
      <w:pPr>
        <w:pStyle w:val="libFootnote"/>
      </w:pPr>
      <w:r>
        <w:t xml:space="preserve">9. Ibid. v. </w:t>
      </w:r>
      <w:r>
        <w:rPr>
          <w:lang w:bidi="fa-IR"/>
        </w:rPr>
        <w:t>46</w:t>
      </w:r>
      <w:r>
        <w:t xml:space="preserve">, p. </w:t>
      </w:r>
      <w:r>
        <w:rPr>
          <w:lang w:bidi="fa-IR"/>
        </w:rPr>
        <w:t>301</w:t>
      </w:r>
      <w:r>
        <w:t xml:space="preserve">, no. </w:t>
      </w:r>
      <w:r>
        <w:rPr>
          <w:lang w:bidi="fa-IR"/>
        </w:rPr>
        <w:t>44</w:t>
      </w:r>
    </w:p>
    <w:p w:rsidR="00042891" w:rsidRDefault="00042891" w:rsidP="00042891">
      <w:pPr>
        <w:pStyle w:val="libFootnote"/>
      </w:pPr>
      <w:r>
        <w:t xml:space="preserve">10. </w:t>
      </w:r>
      <w:r>
        <w:rPr>
          <w:rtl/>
        </w:rPr>
        <w:t>بحار الأنوار :</w:t>
      </w:r>
      <w:r>
        <w:rPr>
          <w:rtl/>
          <w:lang w:bidi="fa-IR"/>
        </w:rPr>
        <w:t>2 / 205 / 91</w:t>
      </w:r>
      <w:r>
        <w:t xml:space="preserve"> .</w:t>
      </w:r>
    </w:p>
    <w:p w:rsidR="00042891" w:rsidRDefault="00042891" w:rsidP="00042891">
      <w:pPr>
        <w:pStyle w:val="libFootnote"/>
      </w:pPr>
      <w:r>
        <w:t xml:space="preserve">11. Ibid. v. </w:t>
      </w:r>
      <w:r>
        <w:rPr>
          <w:lang w:bidi="fa-IR"/>
        </w:rPr>
        <w:t>2</w:t>
      </w:r>
      <w:r>
        <w:t xml:space="preserve">, p. </w:t>
      </w:r>
      <w:r>
        <w:rPr>
          <w:lang w:bidi="fa-IR"/>
        </w:rPr>
        <w:t>205</w:t>
      </w:r>
      <w:r>
        <w:t xml:space="preserve">, no. </w:t>
      </w:r>
      <w:r>
        <w:rPr>
          <w:lang w:bidi="fa-IR"/>
        </w:rPr>
        <w:t>91</w:t>
      </w:r>
    </w:p>
    <w:p w:rsidR="00042891" w:rsidRDefault="00042891" w:rsidP="00042891">
      <w:pPr>
        <w:pStyle w:val="libFootnote"/>
      </w:pPr>
      <w:r>
        <w:t xml:space="preserve">12. </w:t>
      </w:r>
      <w:r>
        <w:rPr>
          <w:rtl/>
        </w:rPr>
        <w:t xml:space="preserve">تنبيه الخواطر : </w:t>
      </w:r>
      <w:r>
        <w:rPr>
          <w:rtl/>
          <w:lang w:bidi="fa-IR"/>
        </w:rPr>
        <w:t>2 / 185</w:t>
      </w:r>
      <w:r>
        <w:t xml:space="preserve"> .</w:t>
      </w:r>
    </w:p>
    <w:p w:rsidR="00042891" w:rsidRDefault="00042891" w:rsidP="00042891">
      <w:pPr>
        <w:pStyle w:val="libFootnote"/>
      </w:pPr>
      <w:r>
        <w:t xml:space="preserve">13. Tanbih al-Khawatir, v. </w:t>
      </w:r>
      <w:r>
        <w:rPr>
          <w:lang w:bidi="fa-IR"/>
        </w:rPr>
        <w:t>2</w:t>
      </w:r>
      <w:r>
        <w:t xml:space="preserve">, p. </w:t>
      </w:r>
      <w:r>
        <w:rPr>
          <w:lang w:bidi="fa-IR"/>
        </w:rPr>
        <w:t>185</w:t>
      </w:r>
      <w:r>
        <w:t xml:space="preserve">, no. </w:t>
      </w:r>
      <w:r>
        <w:rPr>
          <w:lang w:bidi="fa-IR"/>
        </w:rPr>
        <w:t>7</w:t>
      </w:r>
    </w:p>
    <w:p w:rsidR="00042891" w:rsidRDefault="00042891" w:rsidP="00042891">
      <w:pPr>
        <w:pStyle w:val="libFootnote"/>
      </w:pPr>
      <w:r>
        <w:t xml:space="preserve">14. </w:t>
      </w:r>
      <w:r>
        <w:rPr>
          <w:rtl/>
        </w:rPr>
        <w:t xml:space="preserve">بحار الأنوار : </w:t>
      </w:r>
      <w:r>
        <w:rPr>
          <w:rtl/>
          <w:lang w:bidi="fa-IR"/>
        </w:rPr>
        <w:t>93 / 190 / 25</w:t>
      </w:r>
      <w:r>
        <w:t xml:space="preserve"> .</w:t>
      </w:r>
    </w:p>
    <w:p w:rsidR="00042891" w:rsidRDefault="00042891" w:rsidP="00042891">
      <w:pPr>
        <w:pStyle w:val="libFootnote"/>
        <w:rPr>
          <w:rtl/>
          <w:lang w:bidi="fa-IR"/>
        </w:rPr>
      </w:pPr>
      <w:r>
        <w:t xml:space="preserve">15. Bihar al-Anwar, v. </w:t>
      </w:r>
      <w:r>
        <w:rPr>
          <w:lang w:bidi="fa-IR"/>
        </w:rPr>
        <w:t>93</w:t>
      </w:r>
      <w:r>
        <w:t xml:space="preserve">, p. </w:t>
      </w:r>
      <w:r>
        <w:rPr>
          <w:lang w:bidi="fa-IR"/>
        </w:rPr>
        <w:t>190</w:t>
      </w:r>
      <w:r>
        <w:t xml:space="preserve">, no. </w:t>
      </w:r>
      <w:r>
        <w:rPr>
          <w:lang w:bidi="fa-IR"/>
        </w:rPr>
        <w:t>25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482" w:name="_Toc484338657"/>
      <w:bookmarkStart w:id="3483" w:name="_Toc485812972"/>
      <w:r>
        <w:rPr>
          <w:lang w:bidi="fa-IR"/>
        </w:rPr>
        <w:lastRenderedPageBreak/>
        <w:t>200</w:t>
      </w:r>
      <w:r>
        <w:t xml:space="preserve"> - </w:t>
      </w:r>
      <w:r>
        <w:rPr>
          <w:rtl/>
          <w:lang w:bidi="fa-IR"/>
        </w:rPr>
        <w:t>الاستِماع‏</w:t>
      </w:r>
      <w:bookmarkEnd w:id="3482"/>
      <w:bookmarkEnd w:id="3483"/>
    </w:p>
    <w:p w:rsidR="00042891" w:rsidRDefault="00042891" w:rsidP="003C21EC">
      <w:pPr>
        <w:pStyle w:val="Heading1Center"/>
      </w:pPr>
      <w:bookmarkStart w:id="3484" w:name="_Toc484338658"/>
      <w:bookmarkStart w:id="3485" w:name="_Toc485812973"/>
      <w:r>
        <w:rPr>
          <w:lang w:bidi="fa-IR"/>
        </w:rPr>
        <w:t>200</w:t>
      </w:r>
      <w:r>
        <w:t>. LISTENING</w:t>
      </w:r>
      <w:bookmarkEnd w:id="3484"/>
      <w:bookmarkEnd w:id="3485"/>
    </w:p>
    <w:p w:rsidR="00042891" w:rsidRDefault="00042891" w:rsidP="003C21EC">
      <w:pPr>
        <w:pStyle w:val="Heading2Center"/>
      </w:pPr>
      <w:bookmarkStart w:id="3486" w:name="_Toc484338659"/>
      <w:bookmarkStart w:id="3487" w:name="_Toc485812974"/>
      <w:r>
        <w:rPr>
          <w:lang w:bidi="fa-IR"/>
        </w:rPr>
        <w:t>975</w:t>
      </w:r>
      <w:r>
        <w:t xml:space="preserve"> - </w:t>
      </w:r>
      <w:r>
        <w:rPr>
          <w:rtl/>
          <w:lang w:bidi="fa-IR"/>
        </w:rPr>
        <w:t>فَضلُ الأسماعِ الواعِيَةِ</w:t>
      </w:r>
      <w:bookmarkEnd w:id="3486"/>
      <w:bookmarkEnd w:id="3487"/>
    </w:p>
    <w:p w:rsidR="00042891" w:rsidRDefault="00042891" w:rsidP="003C21EC">
      <w:pPr>
        <w:pStyle w:val="Heading2Center"/>
      </w:pPr>
      <w:bookmarkStart w:id="3488" w:name="_Toc484338660"/>
      <w:bookmarkStart w:id="3489" w:name="_Toc485812975"/>
      <w:r>
        <w:rPr>
          <w:lang w:bidi="fa-IR"/>
        </w:rPr>
        <w:t>975</w:t>
      </w:r>
      <w:r>
        <w:t>. The Virtue of Attentive Ears</w:t>
      </w:r>
      <w:bookmarkEnd w:id="3488"/>
      <w:bookmarkEnd w:id="3489"/>
    </w:p>
    <w:p w:rsidR="00042891" w:rsidRDefault="00042891" w:rsidP="00F40395">
      <w:pPr>
        <w:pStyle w:val="libAr"/>
      </w:pPr>
      <w:r>
        <w:rPr>
          <w:rStyle w:val="libBold1Char"/>
          <w:rtl/>
        </w:rPr>
        <w:t>3114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إذا</w:t>
      </w:r>
      <w:r>
        <w:rPr>
          <w:rtl/>
          <w:lang w:bidi="fa-IR"/>
        </w:rPr>
        <w:t xml:space="preserve"> </w:t>
      </w:r>
      <w:r w:rsidRPr="00A840D2">
        <w:rPr>
          <w:rtl/>
          <w:lang w:bidi="fa-IR"/>
        </w:rPr>
        <w:t>لَم</w:t>
      </w:r>
      <w:r>
        <w:rPr>
          <w:rtl/>
          <w:lang w:bidi="fa-IR"/>
        </w:rPr>
        <w:t xml:space="preserve"> </w:t>
      </w:r>
      <w:r w:rsidRPr="00A840D2">
        <w:rPr>
          <w:rtl/>
          <w:lang w:bidi="fa-IR"/>
        </w:rPr>
        <w:t>تَكُن</w:t>
      </w:r>
      <w:r>
        <w:rPr>
          <w:rtl/>
          <w:lang w:bidi="fa-IR"/>
        </w:rPr>
        <w:t xml:space="preserve"> </w:t>
      </w:r>
      <w:r w:rsidRPr="00A840D2">
        <w:rPr>
          <w:rtl/>
          <w:lang w:bidi="fa-IR"/>
        </w:rPr>
        <w:t>عالِماً</w:t>
      </w:r>
      <w:r>
        <w:rPr>
          <w:rtl/>
          <w:lang w:bidi="fa-IR"/>
        </w:rPr>
        <w:t xml:space="preserve"> </w:t>
      </w:r>
      <w:r w:rsidRPr="00A840D2">
        <w:rPr>
          <w:rtl/>
          <w:lang w:bidi="fa-IR"/>
        </w:rPr>
        <w:t>ناطِقاً</w:t>
      </w:r>
      <w:r>
        <w:rPr>
          <w:rtl/>
          <w:lang w:bidi="fa-IR"/>
        </w:rPr>
        <w:t xml:space="preserve"> </w:t>
      </w:r>
      <w:r w:rsidRPr="00A840D2">
        <w:rPr>
          <w:rtl/>
          <w:lang w:bidi="fa-IR"/>
        </w:rPr>
        <w:t>فَكُن</w:t>
      </w:r>
      <w:r>
        <w:rPr>
          <w:rtl/>
          <w:lang w:bidi="fa-IR"/>
        </w:rPr>
        <w:t xml:space="preserve"> </w:t>
      </w:r>
      <w:r w:rsidRPr="00A840D2">
        <w:rPr>
          <w:rtl/>
          <w:lang w:bidi="fa-IR"/>
        </w:rPr>
        <w:t>مُستَمِعاً</w:t>
      </w:r>
      <w:r>
        <w:rPr>
          <w:rtl/>
          <w:lang w:bidi="fa-IR"/>
        </w:rPr>
        <w:t xml:space="preserve"> </w:t>
      </w:r>
      <w:r w:rsidRPr="00A840D2">
        <w:rPr>
          <w:rtl/>
          <w:lang w:bidi="fa-IR"/>
        </w:rPr>
        <w:t>واعِيَاً</w:t>
      </w:r>
      <w:r>
        <w:rPr>
          <w:rtl/>
          <w:lang w:bidi="fa-IR"/>
        </w:rPr>
        <w:t xml:space="preserve"> .</w:t>
      </w:r>
      <w:r>
        <w:rPr>
          <w:rStyle w:val="libFootnotenumChar"/>
          <w:rtl/>
        </w:rPr>
        <w:t>1</w:t>
      </w:r>
    </w:p>
    <w:p w:rsidR="00042891" w:rsidRDefault="00042891" w:rsidP="00042891">
      <w:pPr>
        <w:pStyle w:val="libNormal"/>
      </w:pPr>
      <w:r>
        <w:rPr>
          <w:rStyle w:val="libBold1Char"/>
        </w:rPr>
        <w:t>3114</w:t>
      </w:r>
      <w:r w:rsidRPr="000F7D59">
        <w:rPr>
          <w:rStyle w:val="libBold1Char"/>
        </w:rPr>
        <w:t>.</w:t>
      </w:r>
      <w:r>
        <w:rPr>
          <w:lang w:bidi="fa-IR"/>
        </w:rPr>
        <w:t xml:space="preserve"> </w:t>
      </w:r>
      <w:r>
        <w:t xml:space="preserve">Imam Ali </w:t>
      </w:r>
      <w:r w:rsidRPr="001500BA">
        <w:t>(AS)</w:t>
      </w:r>
      <w:r>
        <w:t xml:space="preserve"> said, 'Even if you are not an articulate scholar, at least be an attentive listener.' </w:t>
      </w:r>
      <w:r>
        <w:rPr>
          <w:rStyle w:val="libFootnotenumChar"/>
        </w:rPr>
        <w:t>2</w:t>
      </w:r>
    </w:p>
    <w:p w:rsidR="00042891" w:rsidRDefault="00042891" w:rsidP="00F40395">
      <w:pPr>
        <w:pStyle w:val="libAr"/>
      </w:pPr>
      <w:r>
        <w:rPr>
          <w:rStyle w:val="libBold1Char"/>
          <w:rtl/>
        </w:rPr>
        <w:t>3115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ألا</w:t>
      </w:r>
      <w:r>
        <w:rPr>
          <w:rtl/>
          <w:lang w:bidi="fa-IR"/>
        </w:rPr>
        <w:t xml:space="preserve"> </w:t>
      </w:r>
      <w:r w:rsidRPr="00A840D2">
        <w:rPr>
          <w:rtl/>
          <w:lang w:bidi="fa-IR"/>
        </w:rPr>
        <w:t>إنَّ</w:t>
      </w:r>
      <w:r>
        <w:rPr>
          <w:rtl/>
          <w:lang w:bidi="fa-IR"/>
        </w:rPr>
        <w:t xml:space="preserve"> </w:t>
      </w:r>
      <w:r w:rsidRPr="00A840D2">
        <w:rPr>
          <w:rtl/>
          <w:lang w:bidi="fa-IR"/>
        </w:rPr>
        <w:t>أسمَعَ</w:t>
      </w:r>
      <w:r>
        <w:rPr>
          <w:rtl/>
          <w:lang w:bidi="fa-IR"/>
        </w:rPr>
        <w:t xml:space="preserve"> </w:t>
      </w:r>
      <w:r w:rsidRPr="00A840D2">
        <w:rPr>
          <w:rtl/>
          <w:lang w:bidi="fa-IR"/>
        </w:rPr>
        <w:t>الأسماعِ</w:t>
      </w:r>
      <w:r>
        <w:rPr>
          <w:rtl/>
          <w:lang w:bidi="fa-IR"/>
        </w:rPr>
        <w:t xml:space="preserve"> </w:t>
      </w:r>
      <w:r w:rsidRPr="00A840D2">
        <w:rPr>
          <w:rtl/>
          <w:lang w:bidi="fa-IR"/>
        </w:rPr>
        <w:t>ما</w:t>
      </w:r>
      <w:r>
        <w:rPr>
          <w:rtl/>
          <w:lang w:bidi="fa-IR"/>
        </w:rPr>
        <w:t xml:space="preserve"> </w:t>
      </w:r>
      <w:r w:rsidRPr="00A840D2">
        <w:rPr>
          <w:rtl/>
          <w:lang w:bidi="fa-IR"/>
        </w:rPr>
        <w:t>وَعى</w:t>
      </w:r>
      <w:r>
        <w:rPr>
          <w:rtl/>
          <w:lang w:bidi="fa-IR"/>
        </w:rPr>
        <w:t xml:space="preserve">‏ </w:t>
      </w:r>
      <w:r w:rsidRPr="00A840D2">
        <w:rPr>
          <w:rtl/>
          <w:lang w:bidi="fa-IR"/>
        </w:rPr>
        <w:t>التَّذكيرَ</w:t>
      </w:r>
      <w:r>
        <w:rPr>
          <w:rtl/>
          <w:lang w:bidi="fa-IR"/>
        </w:rPr>
        <w:t xml:space="preserve"> </w:t>
      </w:r>
      <w:r w:rsidRPr="00A840D2">
        <w:rPr>
          <w:rtl/>
          <w:lang w:bidi="fa-IR"/>
        </w:rPr>
        <w:t>وقَبِلَهُ</w:t>
      </w:r>
      <w:r>
        <w:rPr>
          <w:rtl/>
          <w:lang w:bidi="fa-IR"/>
        </w:rPr>
        <w:t xml:space="preserve"> .</w:t>
      </w:r>
      <w:r>
        <w:rPr>
          <w:rStyle w:val="libFootnotenumChar"/>
          <w:rtl/>
        </w:rPr>
        <w:t>3</w:t>
      </w:r>
    </w:p>
    <w:p w:rsidR="00042891" w:rsidRDefault="00042891" w:rsidP="00042891">
      <w:pPr>
        <w:pStyle w:val="libNormal"/>
      </w:pPr>
      <w:r>
        <w:rPr>
          <w:rStyle w:val="libBold1Char"/>
        </w:rPr>
        <w:t>3115</w:t>
      </w:r>
      <w:r w:rsidRPr="000F7D59">
        <w:rPr>
          <w:rStyle w:val="libBold1Char"/>
        </w:rPr>
        <w:t>.</w:t>
      </w:r>
      <w:r>
        <w:rPr>
          <w:lang w:bidi="fa-IR"/>
        </w:rPr>
        <w:t xml:space="preserve"> </w:t>
      </w:r>
      <w:r>
        <w:t xml:space="preserve">Imam Ali </w:t>
      </w:r>
      <w:r w:rsidRPr="001500BA">
        <w:t>(AS)</w:t>
      </w:r>
      <w:r>
        <w:t xml:space="preserve"> said, 'Indeed the most heedful of all ears is that which is attentive to and accepting of a reminder.' </w:t>
      </w:r>
      <w:r>
        <w:rPr>
          <w:rStyle w:val="libFootnotenumChar"/>
        </w:rPr>
        <w:t>4</w:t>
      </w:r>
    </w:p>
    <w:p w:rsidR="00042891" w:rsidRDefault="00042891" w:rsidP="00042891">
      <w:pPr>
        <w:pStyle w:val="libNormal"/>
      </w:pPr>
    </w:p>
    <w:p w:rsidR="00042891" w:rsidRDefault="00042891" w:rsidP="003C21EC">
      <w:pPr>
        <w:pStyle w:val="Heading3"/>
      </w:pPr>
      <w:bookmarkStart w:id="3490" w:name="_Toc484338661"/>
      <w:bookmarkStart w:id="3491" w:name="_Toc485812976"/>
      <w:r>
        <w:t>Notes</w:t>
      </w:r>
      <w:bookmarkEnd w:id="3490"/>
      <w:bookmarkEnd w:id="3491"/>
    </w:p>
    <w:p w:rsidR="00042891" w:rsidRDefault="00042891" w:rsidP="00042891">
      <w:pPr>
        <w:pStyle w:val="libFootnote"/>
      </w:pPr>
      <w:r>
        <w:t xml:space="preserve">1. </w:t>
      </w:r>
      <w:r>
        <w:rPr>
          <w:rtl/>
        </w:rPr>
        <w:t xml:space="preserve">غرر الحكم : </w:t>
      </w:r>
      <w:r>
        <w:rPr>
          <w:rtl/>
          <w:lang w:bidi="fa-IR"/>
        </w:rPr>
        <w:t>4090</w:t>
      </w:r>
      <w:r>
        <w:t xml:space="preserve"> .</w:t>
      </w:r>
    </w:p>
    <w:p w:rsidR="00042891" w:rsidRDefault="00042891" w:rsidP="00042891">
      <w:pPr>
        <w:pStyle w:val="libFootnote"/>
      </w:pPr>
      <w:r>
        <w:t xml:space="preserve">2. Ghurar al-Hikam, no. </w:t>
      </w:r>
      <w:r>
        <w:rPr>
          <w:lang w:bidi="fa-IR"/>
        </w:rPr>
        <w:t>4090</w:t>
      </w:r>
    </w:p>
    <w:p w:rsidR="00042891" w:rsidRDefault="00042891" w:rsidP="00042891">
      <w:pPr>
        <w:pStyle w:val="libFootnote"/>
      </w:pPr>
      <w:r>
        <w:t xml:space="preserve">3. </w:t>
      </w:r>
      <w:r>
        <w:rPr>
          <w:rtl/>
        </w:rPr>
        <w:t xml:space="preserve">نهج البلاغة : الخطبة </w:t>
      </w:r>
      <w:r>
        <w:rPr>
          <w:rtl/>
          <w:lang w:bidi="fa-IR"/>
        </w:rPr>
        <w:t>105</w:t>
      </w:r>
      <w:r>
        <w:t xml:space="preserve"> .</w:t>
      </w:r>
    </w:p>
    <w:p w:rsidR="00042891" w:rsidRDefault="00042891" w:rsidP="00042891">
      <w:pPr>
        <w:pStyle w:val="libFootnote"/>
        <w:rPr>
          <w:rtl/>
          <w:lang w:bidi="fa-IR"/>
        </w:rPr>
      </w:pPr>
      <w:r>
        <w:t xml:space="preserve">4. Nahj al-Balagha, Sermon </w:t>
      </w:r>
      <w:r>
        <w:rPr>
          <w:lang w:bidi="fa-IR"/>
        </w:rPr>
        <w:t>105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92" w:name="_Toc484338662"/>
      <w:bookmarkStart w:id="3493" w:name="_Toc485812977"/>
      <w:r>
        <w:rPr>
          <w:lang w:bidi="fa-IR"/>
        </w:rPr>
        <w:lastRenderedPageBreak/>
        <w:t>976</w:t>
      </w:r>
      <w:r>
        <w:t xml:space="preserve"> - </w:t>
      </w:r>
      <w:r>
        <w:rPr>
          <w:rtl/>
          <w:lang w:bidi="fa-IR"/>
        </w:rPr>
        <w:t>مَن حُجِبَ سَمعُهُ‏</w:t>
      </w:r>
      <w:bookmarkEnd w:id="3492"/>
      <w:bookmarkEnd w:id="3493"/>
    </w:p>
    <w:p w:rsidR="00042891" w:rsidRDefault="00042891" w:rsidP="003C21EC">
      <w:pPr>
        <w:pStyle w:val="Heading2Center"/>
      </w:pPr>
      <w:bookmarkStart w:id="3494" w:name="_Toc484338663"/>
      <w:bookmarkStart w:id="3495" w:name="_Toc485812978"/>
      <w:r>
        <w:rPr>
          <w:lang w:bidi="fa-IR"/>
        </w:rPr>
        <w:t>976</w:t>
      </w:r>
      <w:r>
        <w:t>. THOSE WHOSE EARS HAVE BEEN SEALED</w:t>
      </w:r>
      <w:bookmarkEnd w:id="3494"/>
      <w:bookmarkEnd w:id="3495"/>
    </w:p>
    <w:p w:rsidR="00042891" w:rsidRDefault="00042891" w:rsidP="00F40395">
      <w:pPr>
        <w:pStyle w:val="libAr"/>
      </w:pPr>
      <w:r w:rsidRPr="004A7464">
        <w:rPr>
          <w:rtl/>
        </w:rPr>
        <w:t>(</w:t>
      </w:r>
      <w:r w:rsidRPr="00B61F7A">
        <w:rPr>
          <w:rtl/>
        </w:rPr>
        <w:t>وَقالُوا لَو كُنَّا نَسْمَعُ أوْ نَعْقِلُ ما كُنَّا فِي أصْحابِ السَّعِيرِ).</w:t>
      </w:r>
      <w:r>
        <w:rPr>
          <w:rStyle w:val="libFootnotenumChar"/>
          <w:rtl/>
        </w:rPr>
        <w:t>1</w:t>
      </w:r>
    </w:p>
    <w:p w:rsidR="00042891" w:rsidRDefault="00042891" w:rsidP="00042891">
      <w:pPr>
        <w:pStyle w:val="libNormal"/>
      </w:pPr>
      <w:r w:rsidRPr="00FD71ED">
        <w:rPr>
          <w:rStyle w:val="libBoldItalicChar"/>
        </w:rPr>
        <w:t>“And they will say, 'Had we listened or applied reason, we would not have been among the inmates of the Blaze.”</w:t>
      </w:r>
      <w:r>
        <w:t xml:space="preserve"> </w:t>
      </w:r>
      <w:r>
        <w:rPr>
          <w:rStyle w:val="libFootnotenumChar"/>
        </w:rPr>
        <w:t>2</w:t>
      </w:r>
    </w:p>
    <w:p w:rsidR="00042891" w:rsidRDefault="00042891" w:rsidP="00F40395">
      <w:pPr>
        <w:pStyle w:val="libAr"/>
      </w:pPr>
      <w:r>
        <w:rPr>
          <w:rStyle w:val="libBold1Char"/>
          <w:rtl/>
        </w:rPr>
        <w:t>3116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ما</w:t>
      </w:r>
      <w:r>
        <w:rPr>
          <w:rtl/>
          <w:lang w:bidi="fa-IR"/>
        </w:rPr>
        <w:t xml:space="preserve"> </w:t>
      </w:r>
      <w:r w:rsidRPr="00A840D2">
        <w:rPr>
          <w:rtl/>
          <w:lang w:bidi="fa-IR"/>
        </w:rPr>
        <w:t>كُلُّ</w:t>
      </w:r>
      <w:r>
        <w:rPr>
          <w:rtl/>
          <w:lang w:bidi="fa-IR"/>
        </w:rPr>
        <w:t xml:space="preserve"> </w:t>
      </w:r>
      <w:r w:rsidRPr="00A840D2">
        <w:rPr>
          <w:rtl/>
          <w:lang w:bidi="fa-IR"/>
        </w:rPr>
        <w:t>ذِي</w:t>
      </w:r>
      <w:r>
        <w:rPr>
          <w:rtl/>
          <w:lang w:bidi="fa-IR"/>
        </w:rPr>
        <w:t xml:space="preserve"> </w:t>
      </w:r>
      <w:r w:rsidRPr="00A840D2">
        <w:rPr>
          <w:rtl/>
          <w:lang w:bidi="fa-IR"/>
        </w:rPr>
        <w:t>قَلبٍ</w:t>
      </w:r>
      <w:r>
        <w:rPr>
          <w:rtl/>
          <w:lang w:bidi="fa-IR"/>
        </w:rPr>
        <w:t xml:space="preserve"> </w:t>
      </w:r>
      <w:r w:rsidRPr="00A840D2">
        <w:rPr>
          <w:rtl/>
          <w:lang w:bidi="fa-IR"/>
        </w:rPr>
        <w:t>بِلَبِيبٍ</w:t>
      </w:r>
      <w:r>
        <w:rPr>
          <w:rtl/>
          <w:lang w:bidi="fa-IR"/>
        </w:rPr>
        <w:t xml:space="preserve"> ، </w:t>
      </w:r>
      <w:r w:rsidRPr="00A840D2">
        <w:rPr>
          <w:rtl/>
          <w:lang w:bidi="fa-IR"/>
        </w:rPr>
        <w:t>ولا</w:t>
      </w:r>
      <w:r>
        <w:rPr>
          <w:rtl/>
          <w:lang w:bidi="fa-IR"/>
        </w:rPr>
        <w:t xml:space="preserve"> </w:t>
      </w:r>
      <w:r w:rsidRPr="00A840D2">
        <w:rPr>
          <w:rtl/>
          <w:lang w:bidi="fa-IR"/>
        </w:rPr>
        <w:t>كُلُّ</w:t>
      </w:r>
      <w:r>
        <w:rPr>
          <w:rtl/>
          <w:lang w:bidi="fa-IR"/>
        </w:rPr>
        <w:t xml:space="preserve"> </w:t>
      </w:r>
      <w:r w:rsidRPr="00A840D2">
        <w:rPr>
          <w:rtl/>
          <w:lang w:bidi="fa-IR"/>
        </w:rPr>
        <w:t>ذِي</w:t>
      </w:r>
      <w:r>
        <w:rPr>
          <w:rtl/>
          <w:lang w:bidi="fa-IR"/>
        </w:rPr>
        <w:t xml:space="preserve"> </w:t>
      </w:r>
      <w:r w:rsidRPr="00A840D2">
        <w:rPr>
          <w:rtl/>
          <w:lang w:bidi="fa-IR"/>
        </w:rPr>
        <w:t>سَمعٍ</w:t>
      </w:r>
      <w:r>
        <w:rPr>
          <w:rtl/>
          <w:lang w:bidi="fa-IR"/>
        </w:rPr>
        <w:t xml:space="preserve"> </w:t>
      </w:r>
      <w:r w:rsidRPr="00A840D2">
        <w:rPr>
          <w:rtl/>
          <w:lang w:bidi="fa-IR"/>
        </w:rPr>
        <w:t>بِسَمِيعٍ</w:t>
      </w:r>
      <w:r>
        <w:rPr>
          <w:rtl/>
          <w:lang w:bidi="fa-IR"/>
        </w:rPr>
        <w:t xml:space="preserve"> ، </w:t>
      </w:r>
      <w:r w:rsidRPr="00A840D2">
        <w:rPr>
          <w:rtl/>
          <w:lang w:bidi="fa-IR"/>
        </w:rPr>
        <w:t>ولا</w:t>
      </w:r>
      <w:r>
        <w:rPr>
          <w:rtl/>
          <w:lang w:bidi="fa-IR"/>
        </w:rPr>
        <w:t xml:space="preserve"> </w:t>
      </w:r>
      <w:r w:rsidRPr="00A840D2">
        <w:rPr>
          <w:rtl/>
          <w:lang w:bidi="fa-IR"/>
        </w:rPr>
        <w:t>كُلُّ</w:t>
      </w:r>
      <w:r>
        <w:rPr>
          <w:rtl/>
          <w:lang w:bidi="fa-IR"/>
        </w:rPr>
        <w:t xml:space="preserve"> </w:t>
      </w:r>
      <w:r w:rsidRPr="00A840D2">
        <w:rPr>
          <w:rtl/>
          <w:lang w:bidi="fa-IR"/>
        </w:rPr>
        <w:t>ناظِرٍ</w:t>
      </w:r>
      <w:r>
        <w:rPr>
          <w:rtl/>
          <w:lang w:bidi="fa-IR"/>
        </w:rPr>
        <w:t xml:space="preserve"> </w:t>
      </w:r>
      <w:r w:rsidRPr="00A840D2">
        <w:rPr>
          <w:rtl/>
          <w:lang w:bidi="fa-IR"/>
        </w:rPr>
        <w:t>بِبَصيرٍ</w:t>
      </w:r>
      <w:r>
        <w:rPr>
          <w:rtl/>
          <w:lang w:bidi="fa-IR"/>
        </w:rPr>
        <w:t xml:space="preserve"> .</w:t>
      </w:r>
      <w:r>
        <w:rPr>
          <w:rStyle w:val="libFootnotenumChar"/>
          <w:rtl/>
        </w:rPr>
        <w:t>3</w:t>
      </w:r>
    </w:p>
    <w:p w:rsidR="00042891" w:rsidRDefault="00042891" w:rsidP="00042891">
      <w:pPr>
        <w:pStyle w:val="libNormal"/>
      </w:pPr>
      <w:r>
        <w:rPr>
          <w:rStyle w:val="libBold1Char"/>
        </w:rPr>
        <w:t>3116</w:t>
      </w:r>
      <w:r w:rsidRPr="000F7D59">
        <w:rPr>
          <w:rStyle w:val="libBold1Char"/>
        </w:rPr>
        <w:t>.</w:t>
      </w:r>
      <w:r>
        <w:rPr>
          <w:lang w:bidi="fa-IR"/>
        </w:rPr>
        <w:t xml:space="preserve"> </w:t>
      </w:r>
      <w:r>
        <w:t xml:space="preserve">Imam Ali </w:t>
      </w:r>
      <w:r w:rsidRPr="001500BA">
        <w:t>(AS)</w:t>
      </w:r>
      <w:r>
        <w:t xml:space="preserve"> said, 'Not every man with a heart is understanding, nor every man with an ear a listener, and nor every man with eyes able to see.' </w:t>
      </w:r>
      <w:r>
        <w:rPr>
          <w:rStyle w:val="libFootnotenumChar"/>
        </w:rPr>
        <w:t>4</w:t>
      </w:r>
    </w:p>
    <w:p w:rsidR="00042891" w:rsidRDefault="00042891" w:rsidP="00042891">
      <w:pPr>
        <w:pStyle w:val="libNormal"/>
      </w:pPr>
    </w:p>
    <w:p w:rsidR="00042891" w:rsidRDefault="00042891" w:rsidP="003C21EC">
      <w:pPr>
        <w:pStyle w:val="Heading3"/>
      </w:pPr>
      <w:bookmarkStart w:id="3496" w:name="_Toc484338664"/>
      <w:bookmarkStart w:id="3497" w:name="_Toc485812979"/>
      <w:r>
        <w:t>Notes</w:t>
      </w:r>
      <w:bookmarkEnd w:id="3496"/>
      <w:bookmarkEnd w:id="3497"/>
    </w:p>
    <w:p w:rsidR="00042891" w:rsidRDefault="00042891" w:rsidP="00042891">
      <w:pPr>
        <w:pStyle w:val="libFootnote"/>
      </w:pPr>
      <w:r>
        <w:t xml:space="preserve">1. </w:t>
      </w:r>
      <w:r>
        <w:rPr>
          <w:rtl/>
        </w:rPr>
        <w:t xml:space="preserve">الملك : </w:t>
      </w:r>
      <w:r>
        <w:rPr>
          <w:rtl/>
          <w:lang w:bidi="fa-IR"/>
        </w:rPr>
        <w:t>10</w:t>
      </w:r>
      <w:r>
        <w:t xml:space="preserve"> .</w:t>
      </w:r>
    </w:p>
    <w:p w:rsidR="00042891" w:rsidRDefault="00042891" w:rsidP="00042891">
      <w:pPr>
        <w:pStyle w:val="libFootnote"/>
      </w:pPr>
      <w:r>
        <w:t xml:space="preserve">2. Qur'an </w:t>
      </w:r>
      <w:r>
        <w:rPr>
          <w:lang w:bidi="fa-IR"/>
        </w:rPr>
        <w:t>67</w:t>
      </w:r>
      <w:r>
        <w:rPr>
          <w:rtl/>
          <w:lang w:bidi="fa-IR"/>
        </w:rPr>
        <w:t>:10</w:t>
      </w:r>
    </w:p>
    <w:p w:rsidR="00042891" w:rsidRDefault="00042891" w:rsidP="00042891">
      <w:pPr>
        <w:pStyle w:val="libFootnote"/>
      </w:pPr>
      <w:r>
        <w:t xml:space="preserve">3. </w:t>
      </w:r>
      <w:r>
        <w:rPr>
          <w:rtl/>
        </w:rPr>
        <w:t>نهج البلاغة : الخطبة</w:t>
      </w:r>
      <w:r>
        <w:rPr>
          <w:rtl/>
          <w:lang w:bidi="fa-IR"/>
        </w:rPr>
        <w:t>88</w:t>
      </w:r>
      <w:r>
        <w:t xml:space="preserve"> .</w:t>
      </w:r>
    </w:p>
    <w:p w:rsidR="00042891" w:rsidRDefault="00042891" w:rsidP="00042891">
      <w:pPr>
        <w:pStyle w:val="libFootnote"/>
        <w:rPr>
          <w:rtl/>
          <w:lang w:bidi="fa-IR"/>
        </w:rPr>
      </w:pPr>
      <w:r>
        <w:t xml:space="preserve">4. Nahj al-Balagha, Sermon </w:t>
      </w:r>
      <w:r>
        <w:rPr>
          <w:lang w:bidi="fa-IR"/>
        </w:rPr>
        <w:t>88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498" w:name="_Toc484338665"/>
      <w:bookmarkStart w:id="3499" w:name="_Toc485812980"/>
      <w:r>
        <w:rPr>
          <w:lang w:bidi="fa-IR"/>
        </w:rPr>
        <w:lastRenderedPageBreak/>
        <w:t>977</w:t>
      </w:r>
      <w:r>
        <w:t xml:space="preserve"> - </w:t>
      </w:r>
      <w:r>
        <w:rPr>
          <w:rtl/>
          <w:lang w:bidi="fa-IR"/>
        </w:rPr>
        <w:t>حُسنُ الاستِماعِ‏</w:t>
      </w:r>
      <w:bookmarkEnd w:id="3498"/>
      <w:bookmarkEnd w:id="3499"/>
    </w:p>
    <w:p w:rsidR="00042891" w:rsidRDefault="00042891" w:rsidP="003C21EC">
      <w:pPr>
        <w:pStyle w:val="Heading2Center"/>
      </w:pPr>
      <w:bookmarkStart w:id="3500" w:name="_Toc484338666"/>
      <w:bookmarkStart w:id="3501" w:name="_Toc485812981"/>
      <w:r>
        <w:rPr>
          <w:lang w:bidi="fa-IR"/>
        </w:rPr>
        <w:t>977</w:t>
      </w:r>
      <w:r>
        <w:t>. EFFECTIVE LISTENING</w:t>
      </w:r>
      <w:bookmarkEnd w:id="3500"/>
      <w:bookmarkEnd w:id="3501"/>
    </w:p>
    <w:p w:rsidR="00042891" w:rsidRDefault="00042891" w:rsidP="00F40395">
      <w:pPr>
        <w:pStyle w:val="libAr"/>
      </w:pPr>
      <w:r>
        <w:rPr>
          <w:rStyle w:val="libBold1Char"/>
          <w:rtl/>
        </w:rPr>
        <w:t>3117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عَوِّدْ</w:t>
      </w:r>
      <w:r>
        <w:rPr>
          <w:rtl/>
          <w:lang w:bidi="fa-IR"/>
        </w:rPr>
        <w:t xml:space="preserve"> </w:t>
      </w:r>
      <w:r w:rsidRPr="00A840D2">
        <w:rPr>
          <w:rtl/>
          <w:lang w:bidi="fa-IR"/>
        </w:rPr>
        <w:t>اُذُنَكَ</w:t>
      </w:r>
      <w:r>
        <w:rPr>
          <w:rtl/>
          <w:lang w:bidi="fa-IR"/>
        </w:rPr>
        <w:t xml:space="preserve"> </w:t>
      </w:r>
      <w:r w:rsidRPr="00A840D2">
        <w:rPr>
          <w:rtl/>
          <w:lang w:bidi="fa-IR"/>
        </w:rPr>
        <w:t>حُسنَ</w:t>
      </w:r>
      <w:r>
        <w:rPr>
          <w:rtl/>
          <w:lang w:bidi="fa-IR"/>
        </w:rPr>
        <w:t xml:space="preserve"> </w:t>
      </w:r>
      <w:r w:rsidRPr="00A840D2">
        <w:rPr>
          <w:rtl/>
          <w:lang w:bidi="fa-IR"/>
        </w:rPr>
        <w:t>الاستِماعِ</w:t>
      </w:r>
      <w:r>
        <w:rPr>
          <w:rtl/>
          <w:lang w:bidi="fa-IR"/>
        </w:rPr>
        <w:t xml:space="preserve">، </w:t>
      </w:r>
      <w:r w:rsidRPr="00A840D2">
        <w:rPr>
          <w:rtl/>
          <w:lang w:bidi="fa-IR"/>
        </w:rPr>
        <w:t>ولا</w:t>
      </w:r>
      <w:r>
        <w:rPr>
          <w:rtl/>
          <w:lang w:bidi="fa-IR"/>
        </w:rPr>
        <w:t xml:space="preserve"> </w:t>
      </w:r>
      <w:r w:rsidRPr="00A840D2">
        <w:rPr>
          <w:rtl/>
          <w:lang w:bidi="fa-IR"/>
        </w:rPr>
        <w:t>تُصغِ</w:t>
      </w:r>
      <w:r>
        <w:rPr>
          <w:rtl/>
          <w:lang w:bidi="fa-IR"/>
        </w:rPr>
        <w:t xml:space="preserve"> </w:t>
      </w:r>
      <w:r w:rsidRPr="00A840D2">
        <w:rPr>
          <w:rtl/>
          <w:lang w:bidi="fa-IR"/>
        </w:rPr>
        <w:t>إلى</w:t>
      </w:r>
      <w:r>
        <w:rPr>
          <w:rtl/>
          <w:lang w:bidi="fa-IR"/>
        </w:rPr>
        <w:t xml:space="preserve">‏ </w:t>
      </w:r>
      <w:r w:rsidRPr="00A840D2">
        <w:rPr>
          <w:rtl/>
          <w:lang w:bidi="fa-IR"/>
        </w:rPr>
        <w:t>ما</w:t>
      </w:r>
      <w:r>
        <w:rPr>
          <w:rtl/>
          <w:lang w:bidi="fa-IR"/>
        </w:rPr>
        <w:t xml:space="preserve"> </w:t>
      </w:r>
      <w:r w:rsidRPr="00A840D2">
        <w:rPr>
          <w:rtl/>
          <w:lang w:bidi="fa-IR"/>
        </w:rPr>
        <w:t>لا</w:t>
      </w:r>
      <w:r>
        <w:rPr>
          <w:rtl/>
          <w:lang w:bidi="fa-IR"/>
        </w:rPr>
        <w:t xml:space="preserve"> </w:t>
      </w:r>
      <w:r w:rsidRPr="00A840D2">
        <w:rPr>
          <w:rtl/>
          <w:lang w:bidi="fa-IR"/>
        </w:rPr>
        <w:t>يَزِيدُ</w:t>
      </w:r>
      <w:r>
        <w:rPr>
          <w:rtl/>
          <w:lang w:bidi="fa-IR"/>
        </w:rPr>
        <w:t xml:space="preserve"> </w:t>
      </w:r>
      <w:r w:rsidRPr="00A840D2">
        <w:rPr>
          <w:rtl/>
          <w:lang w:bidi="fa-IR"/>
        </w:rPr>
        <w:t>في</w:t>
      </w:r>
      <w:r>
        <w:rPr>
          <w:rtl/>
          <w:lang w:bidi="fa-IR"/>
        </w:rPr>
        <w:t xml:space="preserve"> </w:t>
      </w:r>
      <w:r w:rsidRPr="00A840D2">
        <w:rPr>
          <w:rtl/>
          <w:lang w:bidi="fa-IR"/>
        </w:rPr>
        <w:t>صَلاحِكَ</w:t>
      </w:r>
      <w:r>
        <w:rPr>
          <w:rtl/>
          <w:lang w:bidi="fa-IR"/>
        </w:rPr>
        <w:t xml:space="preserve"> </w:t>
      </w:r>
      <w:r w:rsidRPr="00A840D2">
        <w:rPr>
          <w:rtl/>
          <w:lang w:bidi="fa-IR"/>
        </w:rPr>
        <w:t>استِماعُهُ</w:t>
      </w:r>
      <w:r>
        <w:rPr>
          <w:rtl/>
          <w:lang w:bidi="fa-IR"/>
        </w:rPr>
        <w:t xml:space="preserve"> .</w:t>
      </w:r>
      <w:r>
        <w:rPr>
          <w:rStyle w:val="libFootnotenumChar"/>
          <w:rtl/>
        </w:rPr>
        <w:t>1</w:t>
      </w:r>
    </w:p>
    <w:p w:rsidR="00042891" w:rsidRDefault="00042891" w:rsidP="00042891">
      <w:pPr>
        <w:pStyle w:val="libNormal"/>
      </w:pPr>
      <w:r>
        <w:rPr>
          <w:rStyle w:val="libBold1Char"/>
        </w:rPr>
        <w:t>3117</w:t>
      </w:r>
      <w:r w:rsidRPr="000F7D59">
        <w:rPr>
          <w:rStyle w:val="libBold1Char"/>
        </w:rPr>
        <w:t>.</w:t>
      </w:r>
      <w:r>
        <w:rPr>
          <w:lang w:bidi="fa-IR"/>
        </w:rPr>
        <w:t xml:space="preserve"> </w:t>
      </w:r>
      <w:r>
        <w:t xml:space="preserve">Imam Ali </w:t>
      </w:r>
      <w:r w:rsidRPr="001500BA">
        <w:t>(AS)</w:t>
      </w:r>
      <w:r>
        <w:t xml:space="preserve"> said, 'Accustom your ear to listen effectively, and do not listen to anything that will not benefit your progress.' </w:t>
      </w:r>
      <w:r>
        <w:rPr>
          <w:rStyle w:val="libFootnotenumChar"/>
        </w:rPr>
        <w:t>2</w:t>
      </w:r>
    </w:p>
    <w:p w:rsidR="00042891" w:rsidRDefault="00042891" w:rsidP="00F40395">
      <w:pPr>
        <w:pStyle w:val="libAr"/>
      </w:pPr>
      <w:r>
        <w:rPr>
          <w:rStyle w:val="libBold1Char"/>
          <w:rtl/>
        </w:rPr>
        <w:t>3118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سامِعُ</w:t>
      </w:r>
      <w:r>
        <w:rPr>
          <w:rtl/>
          <w:lang w:bidi="fa-IR"/>
        </w:rPr>
        <w:t xml:space="preserve"> </w:t>
      </w:r>
      <w:r w:rsidRPr="00A840D2">
        <w:rPr>
          <w:rtl/>
          <w:lang w:bidi="fa-IR"/>
        </w:rPr>
        <w:t>ذِكرِ</w:t>
      </w:r>
      <w:r>
        <w:rPr>
          <w:rtl/>
          <w:lang w:bidi="fa-IR"/>
        </w:rPr>
        <w:t xml:space="preserve"> </w:t>
      </w:r>
      <w:r w:rsidRPr="00A840D2">
        <w:rPr>
          <w:rtl/>
          <w:lang w:bidi="fa-IR"/>
        </w:rPr>
        <w:t>اللَّهِ</w:t>
      </w:r>
      <w:r>
        <w:rPr>
          <w:rtl/>
          <w:lang w:bidi="fa-IR"/>
        </w:rPr>
        <w:t xml:space="preserve"> </w:t>
      </w:r>
      <w:r w:rsidRPr="00A840D2">
        <w:rPr>
          <w:rtl/>
          <w:lang w:bidi="fa-IR"/>
        </w:rPr>
        <w:t>ذاكِرٌ</w:t>
      </w:r>
      <w:r>
        <w:rPr>
          <w:rtl/>
          <w:lang w:bidi="fa-IR"/>
        </w:rPr>
        <w:t xml:space="preserve"> .</w:t>
      </w:r>
      <w:r>
        <w:rPr>
          <w:rStyle w:val="libFootnotenumChar"/>
          <w:rtl/>
        </w:rPr>
        <w:t>3</w:t>
      </w:r>
    </w:p>
    <w:p w:rsidR="00042891" w:rsidRDefault="00042891" w:rsidP="00042891">
      <w:pPr>
        <w:pStyle w:val="libNormal"/>
      </w:pPr>
      <w:r>
        <w:rPr>
          <w:rStyle w:val="libBold1Char"/>
        </w:rPr>
        <w:t>3118</w:t>
      </w:r>
      <w:r w:rsidRPr="000F7D59">
        <w:rPr>
          <w:rStyle w:val="libBold1Char"/>
        </w:rPr>
        <w:t>.</w:t>
      </w:r>
      <w:r>
        <w:rPr>
          <w:lang w:bidi="fa-IR"/>
        </w:rPr>
        <w:t xml:space="preserve"> </w:t>
      </w:r>
      <w:r>
        <w:t xml:space="preserve">Imam Ali </w:t>
      </w:r>
      <w:r w:rsidRPr="001500BA">
        <w:t>(AS)</w:t>
      </w:r>
      <w:r>
        <w:t xml:space="preserve"> said, 'The one who listens to the remembrance of Allah in turn remembers [Him].' </w:t>
      </w:r>
      <w:r>
        <w:rPr>
          <w:rStyle w:val="libFootnotenumChar"/>
        </w:rPr>
        <w:t>4</w:t>
      </w:r>
    </w:p>
    <w:p w:rsidR="00042891" w:rsidRDefault="00042891" w:rsidP="00F40395">
      <w:pPr>
        <w:pStyle w:val="libAr"/>
      </w:pPr>
      <w:r>
        <w:rPr>
          <w:rStyle w:val="libBold1Char"/>
          <w:rtl/>
        </w:rPr>
        <w:t>3119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أحسَنَ</w:t>
      </w:r>
      <w:r>
        <w:rPr>
          <w:rtl/>
          <w:lang w:bidi="fa-IR"/>
        </w:rPr>
        <w:t xml:space="preserve"> </w:t>
      </w:r>
      <w:r w:rsidRPr="00A840D2">
        <w:rPr>
          <w:rtl/>
          <w:lang w:bidi="fa-IR"/>
        </w:rPr>
        <w:t>الاستِماعَ</w:t>
      </w:r>
      <w:r>
        <w:rPr>
          <w:rtl/>
          <w:lang w:bidi="fa-IR"/>
        </w:rPr>
        <w:t xml:space="preserve"> </w:t>
      </w:r>
      <w:r w:rsidRPr="00A840D2">
        <w:rPr>
          <w:rtl/>
          <w:lang w:bidi="fa-IR"/>
        </w:rPr>
        <w:t>تَعَجَّلَ</w:t>
      </w:r>
      <w:r>
        <w:rPr>
          <w:rtl/>
          <w:lang w:bidi="fa-IR"/>
        </w:rPr>
        <w:t xml:space="preserve"> </w:t>
      </w:r>
      <w:r w:rsidRPr="00A840D2">
        <w:rPr>
          <w:rtl/>
          <w:lang w:bidi="fa-IR"/>
        </w:rPr>
        <w:t>الانتِفاعَ</w:t>
      </w:r>
      <w:r>
        <w:rPr>
          <w:rtl/>
          <w:lang w:bidi="fa-IR"/>
        </w:rPr>
        <w:t xml:space="preserve"> .</w:t>
      </w:r>
      <w:r>
        <w:rPr>
          <w:rStyle w:val="libFootnotenumChar"/>
          <w:rtl/>
        </w:rPr>
        <w:t>5</w:t>
      </w:r>
    </w:p>
    <w:p w:rsidR="00042891" w:rsidRDefault="00042891" w:rsidP="00042891">
      <w:pPr>
        <w:pStyle w:val="libNormal"/>
      </w:pPr>
      <w:r>
        <w:rPr>
          <w:rStyle w:val="libBold1Char"/>
        </w:rPr>
        <w:t>3119</w:t>
      </w:r>
      <w:r w:rsidRPr="000F7D59">
        <w:rPr>
          <w:rStyle w:val="libBold1Char"/>
        </w:rPr>
        <w:t>.</w:t>
      </w:r>
      <w:r>
        <w:rPr>
          <w:lang w:bidi="fa-IR"/>
        </w:rPr>
        <w:t xml:space="preserve"> </w:t>
      </w:r>
      <w:r>
        <w:t xml:space="preserve">Imam Ali </w:t>
      </w:r>
      <w:r w:rsidRPr="001500BA">
        <w:t>(AS)</w:t>
      </w:r>
      <w:r>
        <w:t xml:space="preserve"> said, 'Whoever listens effectively reaps its benefits immediately.' </w:t>
      </w:r>
      <w:r>
        <w:rPr>
          <w:rStyle w:val="libFootnotenumChar"/>
        </w:rPr>
        <w:t>6</w:t>
      </w:r>
    </w:p>
    <w:p w:rsidR="00042891" w:rsidRDefault="00042891" w:rsidP="00042891">
      <w:pPr>
        <w:pStyle w:val="libNormal"/>
      </w:pPr>
    </w:p>
    <w:p w:rsidR="00042891" w:rsidRDefault="00042891" w:rsidP="003C21EC">
      <w:pPr>
        <w:pStyle w:val="Heading3"/>
      </w:pPr>
      <w:bookmarkStart w:id="3502" w:name="_Toc484338667"/>
      <w:bookmarkStart w:id="3503" w:name="_Toc485812982"/>
      <w:r>
        <w:t>Notes</w:t>
      </w:r>
      <w:bookmarkEnd w:id="3502"/>
      <w:bookmarkEnd w:id="3503"/>
    </w:p>
    <w:p w:rsidR="00042891" w:rsidRDefault="00042891" w:rsidP="00042891">
      <w:pPr>
        <w:pStyle w:val="libFootnote"/>
      </w:pPr>
      <w:r>
        <w:t xml:space="preserve">1. </w:t>
      </w:r>
      <w:r>
        <w:rPr>
          <w:rtl/>
        </w:rPr>
        <w:t xml:space="preserve">غرر الحكم : </w:t>
      </w:r>
      <w:r>
        <w:rPr>
          <w:rtl/>
          <w:lang w:bidi="fa-IR"/>
        </w:rPr>
        <w:t>6234</w:t>
      </w:r>
      <w:r>
        <w:t xml:space="preserve"> .</w:t>
      </w:r>
    </w:p>
    <w:p w:rsidR="00042891" w:rsidRDefault="00042891" w:rsidP="00042891">
      <w:pPr>
        <w:pStyle w:val="libFootnote"/>
      </w:pPr>
      <w:r>
        <w:t xml:space="preserve">2. Ghurar al-Hikam, no. </w:t>
      </w:r>
      <w:r>
        <w:rPr>
          <w:lang w:bidi="fa-IR"/>
        </w:rPr>
        <w:t>6234</w:t>
      </w:r>
    </w:p>
    <w:p w:rsidR="00042891" w:rsidRDefault="00042891" w:rsidP="00042891">
      <w:pPr>
        <w:pStyle w:val="libFootnote"/>
      </w:pPr>
      <w:r>
        <w:t xml:space="preserve">3. </w:t>
      </w:r>
      <w:r>
        <w:rPr>
          <w:rtl/>
        </w:rPr>
        <w:t xml:space="preserve">غرر الحكم : </w:t>
      </w:r>
      <w:r>
        <w:rPr>
          <w:rtl/>
          <w:lang w:bidi="fa-IR"/>
        </w:rPr>
        <w:t>5579</w:t>
      </w:r>
      <w:r>
        <w:t xml:space="preserve"> .</w:t>
      </w:r>
    </w:p>
    <w:p w:rsidR="00042891" w:rsidRDefault="00042891" w:rsidP="00042891">
      <w:pPr>
        <w:pStyle w:val="libFootnote"/>
      </w:pPr>
      <w:r>
        <w:t xml:space="preserve">4. Ibid. no. </w:t>
      </w:r>
      <w:r>
        <w:rPr>
          <w:lang w:bidi="fa-IR"/>
        </w:rPr>
        <w:t>5579</w:t>
      </w:r>
    </w:p>
    <w:p w:rsidR="00042891" w:rsidRDefault="00042891" w:rsidP="00042891">
      <w:pPr>
        <w:pStyle w:val="libFootnote"/>
      </w:pPr>
      <w:r>
        <w:t xml:space="preserve">5. </w:t>
      </w:r>
      <w:r>
        <w:rPr>
          <w:rtl/>
        </w:rPr>
        <w:t xml:space="preserve">غرر الحكم : </w:t>
      </w:r>
      <w:r>
        <w:rPr>
          <w:rtl/>
          <w:lang w:bidi="fa-IR"/>
        </w:rPr>
        <w:t>9243</w:t>
      </w:r>
      <w:r>
        <w:t xml:space="preserve"> .</w:t>
      </w:r>
    </w:p>
    <w:p w:rsidR="00042891" w:rsidRDefault="00042891" w:rsidP="00042891">
      <w:pPr>
        <w:pStyle w:val="libFootnote"/>
        <w:rPr>
          <w:rtl/>
          <w:lang w:bidi="fa-IR"/>
        </w:rPr>
      </w:pPr>
      <w:r>
        <w:t xml:space="preserve">6. Ibid. no. </w:t>
      </w:r>
      <w:r>
        <w:rPr>
          <w:lang w:bidi="fa-IR"/>
        </w:rPr>
        <w:t>9243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04" w:name="_Toc484338668"/>
      <w:bookmarkStart w:id="3505" w:name="_Toc485812983"/>
      <w:r>
        <w:rPr>
          <w:lang w:bidi="fa-IR"/>
        </w:rPr>
        <w:lastRenderedPageBreak/>
        <w:t>978</w:t>
      </w:r>
      <w:r>
        <w:t xml:space="preserve"> - </w:t>
      </w:r>
      <w:r>
        <w:rPr>
          <w:rtl/>
          <w:lang w:bidi="fa-IR"/>
        </w:rPr>
        <w:t>ما فُرِضَ عَلَى السَّمعِ‏</w:t>
      </w:r>
      <w:bookmarkEnd w:id="3504"/>
      <w:bookmarkEnd w:id="3505"/>
    </w:p>
    <w:p w:rsidR="00042891" w:rsidRDefault="00042891" w:rsidP="003C21EC">
      <w:pPr>
        <w:pStyle w:val="Heading2Center"/>
      </w:pPr>
      <w:bookmarkStart w:id="3506" w:name="_Toc484338669"/>
      <w:bookmarkStart w:id="3507" w:name="_Toc485812984"/>
      <w:r>
        <w:rPr>
          <w:lang w:bidi="fa-IR"/>
        </w:rPr>
        <w:t>978</w:t>
      </w:r>
      <w:r>
        <w:t>. THE OBLIGATION INCUMBENT ON THE HEARING</w:t>
      </w:r>
      <w:bookmarkEnd w:id="3506"/>
      <w:bookmarkEnd w:id="3507"/>
    </w:p>
    <w:p w:rsidR="00042891" w:rsidRDefault="00042891" w:rsidP="00F40395">
      <w:pPr>
        <w:pStyle w:val="libAr"/>
      </w:pPr>
      <w:r w:rsidRPr="004A7464">
        <w:rPr>
          <w:rtl/>
        </w:rPr>
        <w:t>(</w:t>
      </w:r>
      <w:r w:rsidRPr="00B61F7A">
        <w:rPr>
          <w:rtl/>
        </w:rPr>
        <w:t>وَلا تَقْفُ ما لَيسَ لَكَ بِهِ عِلْمٌ إنَّ السَّمْعَ والبَصَرَ والفُؤادَ كُلُّ أُولئكَ كانَ عَنْهُ مَسؤولا).</w:t>
      </w:r>
      <w:r>
        <w:rPr>
          <w:rStyle w:val="libFootnotenumChar"/>
          <w:rtl/>
        </w:rPr>
        <w:t>1</w:t>
      </w:r>
    </w:p>
    <w:p w:rsidR="00042891" w:rsidRDefault="00042891" w:rsidP="00042891">
      <w:pPr>
        <w:pStyle w:val="libNormal"/>
      </w:pPr>
      <w:r w:rsidRPr="00FD71ED">
        <w:rPr>
          <w:rStyle w:val="libBoldItalicChar"/>
        </w:rPr>
        <w:t>“Do not follow that of which you have no knowledge. Indeed the hearing, the eyesight, and the heart - all of these are accountable.”</w:t>
      </w:r>
      <w:r>
        <w:t xml:space="preserve"> </w:t>
      </w:r>
      <w:r>
        <w:rPr>
          <w:rStyle w:val="libFootnotenumChar"/>
        </w:rPr>
        <w:t>2</w:t>
      </w:r>
    </w:p>
    <w:p w:rsidR="00042891" w:rsidRDefault="00042891" w:rsidP="00F40395">
      <w:pPr>
        <w:pStyle w:val="libAr"/>
      </w:pPr>
      <w:r>
        <w:rPr>
          <w:rStyle w:val="libBold1Char"/>
          <w:rtl/>
        </w:rPr>
        <w:t>3120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فَفَرَضَ</w:t>
      </w:r>
      <w:r>
        <w:rPr>
          <w:rtl/>
          <w:lang w:bidi="fa-IR"/>
        </w:rPr>
        <w:t xml:space="preserve"> </w:t>
      </w:r>
      <w:r w:rsidRPr="00A840D2">
        <w:rPr>
          <w:rtl/>
          <w:lang w:bidi="fa-IR"/>
        </w:rPr>
        <w:t>على</w:t>
      </w:r>
      <w:r>
        <w:rPr>
          <w:rtl/>
          <w:lang w:bidi="fa-IR"/>
        </w:rPr>
        <w:t xml:space="preserve"> </w:t>
      </w:r>
      <w:r w:rsidRPr="00A840D2">
        <w:rPr>
          <w:rtl/>
          <w:lang w:bidi="fa-IR"/>
        </w:rPr>
        <w:t>السَّمعِ</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تُصغِيَ</w:t>
      </w:r>
      <w:r>
        <w:rPr>
          <w:rtl/>
          <w:lang w:bidi="fa-IR"/>
        </w:rPr>
        <w:t xml:space="preserve"> </w:t>
      </w:r>
      <w:r w:rsidRPr="00A840D2">
        <w:rPr>
          <w:rtl/>
          <w:lang w:bidi="fa-IR"/>
        </w:rPr>
        <w:t>بهِ</w:t>
      </w:r>
      <w:r>
        <w:rPr>
          <w:rtl/>
          <w:lang w:bidi="fa-IR"/>
        </w:rPr>
        <w:t xml:space="preserve"> </w:t>
      </w:r>
      <w:r w:rsidRPr="00A840D2">
        <w:rPr>
          <w:rtl/>
          <w:lang w:bidi="fa-IR"/>
        </w:rPr>
        <w:t>إلى</w:t>
      </w:r>
      <w:r>
        <w:rPr>
          <w:rtl/>
          <w:lang w:bidi="fa-IR"/>
        </w:rPr>
        <w:t xml:space="preserve"> </w:t>
      </w:r>
      <w:r w:rsidRPr="00A840D2">
        <w:rPr>
          <w:rtl/>
          <w:lang w:bidi="fa-IR"/>
        </w:rPr>
        <w:t>المَعاصِي</w:t>
      </w:r>
      <w:r>
        <w:rPr>
          <w:rtl/>
          <w:lang w:bidi="fa-IR"/>
        </w:rPr>
        <w:t xml:space="preserve"> ، </w:t>
      </w:r>
      <w:r w:rsidRPr="00A840D2">
        <w:rPr>
          <w:rtl/>
          <w:lang w:bidi="fa-IR"/>
        </w:rPr>
        <w:t>فقالَ</w:t>
      </w:r>
      <w:r>
        <w:rPr>
          <w:rtl/>
          <w:lang w:bidi="fa-IR"/>
        </w:rPr>
        <w:t xml:space="preserve"> </w:t>
      </w:r>
      <w:r w:rsidRPr="00A840D2">
        <w:rPr>
          <w:rtl/>
          <w:lang w:bidi="fa-IR"/>
        </w:rPr>
        <w:t>عَزَّوجلَّ</w:t>
      </w:r>
      <w:r>
        <w:rPr>
          <w:rtl/>
          <w:lang w:bidi="fa-IR"/>
        </w:rPr>
        <w:t xml:space="preserve"> : (</w:t>
      </w:r>
      <w:r w:rsidRPr="00A840D2">
        <w:rPr>
          <w:rtl/>
          <w:lang w:bidi="fa-IR"/>
        </w:rPr>
        <w:t>وَقَدْ</w:t>
      </w:r>
      <w:r>
        <w:rPr>
          <w:rtl/>
          <w:lang w:bidi="fa-IR"/>
        </w:rPr>
        <w:t xml:space="preserve"> </w:t>
      </w:r>
      <w:r w:rsidRPr="00A840D2">
        <w:rPr>
          <w:rtl/>
          <w:lang w:bidi="fa-IR"/>
        </w:rPr>
        <w:t>نَزَّلَ</w:t>
      </w:r>
      <w:r>
        <w:rPr>
          <w:rtl/>
          <w:lang w:bidi="fa-IR"/>
        </w:rPr>
        <w:t xml:space="preserve"> </w:t>
      </w:r>
      <w:r w:rsidRPr="00A840D2">
        <w:rPr>
          <w:rtl/>
          <w:lang w:bidi="fa-IR"/>
        </w:rPr>
        <w:t>عَلَيْكُم</w:t>
      </w:r>
      <w:r>
        <w:rPr>
          <w:rtl/>
          <w:lang w:bidi="fa-IR"/>
        </w:rPr>
        <w:t xml:space="preserve"> </w:t>
      </w:r>
      <w:r w:rsidRPr="00A840D2">
        <w:rPr>
          <w:rtl/>
          <w:lang w:bidi="fa-IR"/>
        </w:rPr>
        <w:t>فِي</w:t>
      </w:r>
      <w:r>
        <w:rPr>
          <w:rtl/>
          <w:lang w:bidi="fa-IR"/>
        </w:rPr>
        <w:t xml:space="preserve"> </w:t>
      </w:r>
      <w:r w:rsidRPr="00A840D2">
        <w:rPr>
          <w:rtl/>
          <w:lang w:bidi="fa-IR"/>
        </w:rPr>
        <w:t>الكِتابِ</w:t>
      </w:r>
      <w:r>
        <w:rPr>
          <w:rtl/>
          <w:lang w:bidi="fa-IR"/>
        </w:rPr>
        <w:t xml:space="preserve"> </w:t>
      </w:r>
      <w:r w:rsidRPr="00A840D2">
        <w:rPr>
          <w:rtl/>
          <w:lang w:bidi="fa-IR"/>
        </w:rPr>
        <w:t>أنْ</w:t>
      </w:r>
      <w:r>
        <w:rPr>
          <w:rtl/>
          <w:lang w:bidi="fa-IR"/>
        </w:rPr>
        <w:t xml:space="preserve"> </w:t>
      </w:r>
      <w:r w:rsidRPr="00A840D2">
        <w:rPr>
          <w:rtl/>
          <w:lang w:bidi="fa-IR"/>
        </w:rPr>
        <w:t>إذا</w:t>
      </w:r>
      <w:r>
        <w:rPr>
          <w:rtl/>
          <w:lang w:bidi="fa-IR"/>
        </w:rPr>
        <w:t xml:space="preserve"> </w:t>
      </w:r>
      <w:r w:rsidRPr="00A840D2">
        <w:rPr>
          <w:rtl/>
          <w:lang w:bidi="fa-IR"/>
        </w:rPr>
        <w:t>سَمِعْتُم</w:t>
      </w:r>
      <w:r>
        <w:rPr>
          <w:rtl/>
          <w:lang w:bidi="fa-IR"/>
        </w:rPr>
        <w:t xml:space="preserve"> </w:t>
      </w:r>
      <w:r w:rsidRPr="00A840D2">
        <w:rPr>
          <w:rtl/>
          <w:lang w:bidi="fa-IR"/>
        </w:rPr>
        <w:t>آياتِ</w:t>
      </w:r>
      <w:r>
        <w:rPr>
          <w:rtl/>
          <w:lang w:bidi="fa-IR"/>
        </w:rPr>
        <w:t xml:space="preserve"> </w:t>
      </w:r>
      <w:r w:rsidRPr="00A840D2">
        <w:rPr>
          <w:rtl/>
          <w:lang w:bidi="fa-IR"/>
        </w:rPr>
        <w:t>اللَّهِ</w:t>
      </w:r>
      <w:r>
        <w:rPr>
          <w:rtl/>
          <w:lang w:bidi="fa-IR"/>
        </w:rPr>
        <w:t xml:space="preserve"> </w:t>
      </w:r>
      <w:r w:rsidRPr="00A840D2">
        <w:rPr>
          <w:rtl/>
          <w:lang w:bidi="fa-IR"/>
        </w:rPr>
        <w:t>يُكْفَرُ</w:t>
      </w:r>
      <w:r>
        <w:rPr>
          <w:rtl/>
          <w:lang w:bidi="fa-IR"/>
        </w:rPr>
        <w:t xml:space="preserve"> </w:t>
      </w:r>
      <w:r w:rsidRPr="00A840D2">
        <w:rPr>
          <w:rtl/>
          <w:lang w:bidi="fa-IR"/>
        </w:rPr>
        <w:t>بِها</w:t>
      </w:r>
      <w:r>
        <w:rPr>
          <w:rtl/>
          <w:lang w:bidi="fa-IR"/>
        </w:rPr>
        <w:t xml:space="preserve"> </w:t>
      </w:r>
      <w:r w:rsidRPr="00A840D2">
        <w:rPr>
          <w:rtl/>
          <w:lang w:bidi="fa-IR"/>
        </w:rPr>
        <w:t>وَيُسْتَهزأُ</w:t>
      </w:r>
      <w:r>
        <w:rPr>
          <w:rtl/>
          <w:lang w:bidi="fa-IR"/>
        </w:rPr>
        <w:t xml:space="preserve"> </w:t>
      </w:r>
      <w:r w:rsidRPr="00A840D2">
        <w:rPr>
          <w:rtl/>
          <w:lang w:bidi="fa-IR"/>
        </w:rPr>
        <w:t>بِها</w:t>
      </w:r>
      <w:r>
        <w:rPr>
          <w:rtl/>
          <w:lang w:bidi="fa-IR"/>
        </w:rPr>
        <w:t xml:space="preserve"> </w:t>
      </w:r>
      <w:r w:rsidRPr="00A840D2">
        <w:rPr>
          <w:rtl/>
          <w:lang w:bidi="fa-IR"/>
        </w:rPr>
        <w:t>فَلا</w:t>
      </w:r>
      <w:r>
        <w:rPr>
          <w:rtl/>
          <w:lang w:bidi="fa-IR"/>
        </w:rPr>
        <w:t xml:space="preserve"> </w:t>
      </w:r>
      <w:r w:rsidRPr="00A840D2">
        <w:rPr>
          <w:rtl/>
          <w:lang w:bidi="fa-IR"/>
        </w:rPr>
        <w:t>تَقْعُدُوا</w:t>
      </w:r>
      <w:r>
        <w:rPr>
          <w:rtl/>
          <w:lang w:bidi="fa-IR"/>
        </w:rPr>
        <w:t xml:space="preserve"> </w:t>
      </w:r>
      <w:r w:rsidRPr="00A840D2">
        <w:rPr>
          <w:rtl/>
          <w:lang w:bidi="fa-IR"/>
        </w:rPr>
        <w:t>مَعَهُم</w:t>
      </w:r>
      <w:r>
        <w:rPr>
          <w:rtl/>
          <w:lang w:bidi="fa-IR"/>
        </w:rPr>
        <w:t xml:space="preserve"> </w:t>
      </w:r>
      <w:r w:rsidRPr="00A840D2">
        <w:rPr>
          <w:rtl/>
          <w:lang w:bidi="fa-IR"/>
        </w:rPr>
        <w:t>حَتَّى</w:t>
      </w:r>
      <w:r>
        <w:rPr>
          <w:rtl/>
          <w:lang w:bidi="fa-IR"/>
        </w:rPr>
        <w:t xml:space="preserve">‏ </w:t>
      </w:r>
      <w:r w:rsidRPr="00A840D2">
        <w:rPr>
          <w:rtl/>
          <w:lang w:bidi="fa-IR"/>
        </w:rPr>
        <w:t>يَخُوضُوا</w:t>
      </w:r>
      <w:r>
        <w:rPr>
          <w:rtl/>
          <w:lang w:bidi="fa-IR"/>
        </w:rPr>
        <w:t xml:space="preserve"> </w:t>
      </w:r>
      <w:r w:rsidRPr="00A840D2">
        <w:rPr>
          <w:rtl/>
          <w:lang w:bidi="fa-IR"/>
        </w:rPr>
        <w:t>فِي</w:t>
      </w:r>
      <w:r>
        <w:rPr>
          <w:rtl/>
          <w:lang w:bidi="fa-IR"/>
        </w:rPr>
        <w:t xml:space="preserve"> </w:t>
      </w:r>
      <w:r w:rsidRPr="00A840D2">
        <w:rPr>
          <w:rtl/>
          <w:lang w:bidi="fa-IR"/>
        </w:rPr>
        <w:t>حَدِيثٍ</w:t>
      </w:r>
      <w:r>
        <w:rPr>
          <w:rtl/>
          <w:lang w:bidi="fa-IR"/>
        </w:rPr>
        <w:t xml:space="preserve"> </w:t>
      </w:r>
      <w:r w:rsidRPr="00A840D2">
        <w:rPr>
          <w:rtl/>
          <w:lang w:bidi="fa-IR"/>
        </w:rPr>
        <w:t>غَيرِهِ</w:t>
      </w:r>
      <w:r>
        <w:rPr>
          <w:rtl/>
          <w:lang w:bidi="fa-IR"/>
        </w:rPr>
        <w:t xml:space="preserve"> </w:t>
      </w:r>
      <w:r w:rsidRPr="00A840D2">
        <w:rPr>
          <w:rtl/>
          <w:lang w:bidi="fa-IR"/>
        </w:rPr>
        <w:t>إنَّكُم</w:t>
      </w:r>
      <w:r>
        <w:rPr>
          <w:rtl/>
          <w:lang w:bidi="fa-IR"/>
        </w:rPr>
        <w:t xml:space="preserve"> </w:t>
      </w:r>
      <w:r w:rsidRPr="00A840D2">
        <w:rPr>
          <w:rtl/>
          <w:lang w:bidi="fa-IR"/>
        </w:rPr>
        <w:t>إذاً</w:t>
      </w:r>
      <w:r>
        <w:rPr>
          <w:rtl/>
          <w:lang w:bidi="fa-IR"/>
        </w:rPr>
        <w:t xml:space="preserve"> </w:t>
      </w:r>
      <w:r w:rsidRPr="00A840D2">
        <w:rPr>
          <w:rtl/>
          <w:lang w:bidi="fa-IR"/>
        </w:rPr>
        <w:t>مِثْلُهُم</w:t>
      </w:r>
      <w:r>
        <w:rPr>
          <w:rtl/>
          <w:lang w:bidi="fa-IR"/>
        </w:rPr>
        <w:t xml:space="preserve"> </w:t>
      </w:r>
      <w:r w:rsidRPr="00A840D2">
        <w:rPr>
          <w:rtl/>
          <w:lang w:bidi="fa-IR"/>
        </w:rPr>
        <w:t>إنَّ</w:t>
      </w:r>
      <w:r>
        <w:rPr>
          <w:rtl/>
          <w:lang w:bidi="fa-IR"/>
        </w:rPr>
        <w:t xml:space="preserve"> </w:t>
      </w:r>
      <w:r w:rsidRPr="00A840D2">
        <w:rPr>
          <w:rtl/>
          <w:lang w:bidi="fa-IR"/>
        </w:rPr>
        <w:t>اللَّهَ</w:t>
      </w:r>
      <w:r>
        <w:rPr>
          <w:rtl/>
          <w:lang w:bidi="fa-IR"/>
        </w:rPr>
        <w:t xml:space="preserve"> </w:t>
      </w:r>
      <w:r w:rsidRPr="00A840D2">
        <w:rPr>
          <w:rtl/>
          <w:lang w:bidi="fa-IR"/>
        </w:rPr>
        <w:t>جامِعُ</w:t>
      </w:r>
      <w:r>
        <w:rPr>
          <w:rtl/>
          <w:lang w:bidi="fa-IR"/>
        </w:rPr>
        <w:t xml:space="preserve"> </w:t>
      </w:r>
      <w:r w:rsidRPr="00A840D2">
        <w:rPr>
          <w:rtl/>
          <w:lang w:bidi="fa-IR"/>
        </w:rPr>
        <w:t>المُنافِقِينَ</w:t>
      </w:r>
      <w:r>
        <w:rPr>
          <w:rtl/>
          <w:lang w:bidi="fa-IR"/>
        </w:rPr>
        <w:t xml:space="preserve"> </w:t>
      </w:r>
      <w:r w:rsidRPr="00A840D2">
        <w:rPr>
          <w:rtl/>
          <w:lang w:bidi="fa-IR"/>
        </w:rPr>
        <w:t>والكافِرِينَ</w:t>
      </w:r>
      <w:r>
        <w:rPr>
          <w:rtl/>
          <w:lang w:bidi="fa-IR"/>
        </w:rPr>
        <w:t xml:space="preserve"> </w:t>
      </w:r>
      <w:r w:rsidRPr="00A840D2">
        <w:rPr>
          <w:rtl/>
          <w:lang w:bidi="fa-IR"/>
        </w:rPr>
        <w:t>فِي</w:t>
      </w:r>
      <w:r>
        <w:rPr>
          <w:rtl/>
          <w:lang w:bidi="fa-IR"/>
        </w:rPr>
        <w:t xml:space="preserve"> </w:t>
      </w:r>
      <w:r w:rsidRPr="00A840D2">
        <w:rPr>
          <w:rtl/>
          <w:lang w:bidi="fa-IR"/>
        </w:rPr>
        <w:t>جَهَنَّمَ</w:t>
      </w:r>
      <w:r>
        <w:rPr>
          <w:rtl/>
          <w:lang w:bidi="fa-IR"/>
        </w:rPr>
        <w:t xml:space="preserve"> </w:t>
      </w:r>
      <w:r w:rsidRPr="00A840D2">
        <w:rPr>
          <w:rtl/>
          <w:lang w:bidi="fa-IR"/>
        </w:rPr>
        <w:t>جَمِيعاً</w:t>
      </w:r>
      <w:r>
        <w:rPr>
          <w:rtl/>
          <w:lang w:bidi="fa-IR"/>
        </w:rPr>
        <w:t>).</w:t>
      </w:r>
      <w:r>
        <w:rPr>
          <w:rStyle w:val="libFootnotenumChar"/>
          <w:rtl/>
        </w:rPr>
        <w:t>3</w:t>
      </w:r>
    </w:p>
    <w:p w:rsidR="00042891" w:rsidRDefault="00042891" w:rsidP="00042891">
      <w:pPr>
        <w:pStyle w:val="libNormal"/>
      </w:pPr>
      <w:r>
        <w:rPr>
          <w:rStyle w:val="libBold1Char"/>
        </w:rPr>
        <w:t>3120</w:t>
      </w:r>
      <w:r w:rsidRPr="000F7D59">
        <w:rPr>
          <w:rStyle w:val="libBold1Char"/>
        </w:rPr>
        <w:t>.</w:t>
      </w:r>
      <w:r>
        <w:rPr>
          <w:lang w:bidi="fa-IR"/>
        </w:rPr>
        <w:t xml:space="preserve"> </w:t>
      </w:r>
      <w:r>
        <w:t xml:space="preserve">Imam Ali </w:t>
      </w:r>
      <w:r w:rsidRPr="001500BA">
        <w:t>(AS)</w:t>
      </w:r>
      <w:r>
        <w:t xml:space="preserve"> said, 'The obligation incumbent upon the hearing is that it not be used for acts of disobedience, for Allah, Mighty and Exalted, has said, </w:t>
      </w:r>
      <w:r w:rsidRPr="00FD71ED">
        <w:rPr>
          <w:rStyle w:val="libBoldItalicChar"/>
        </w:rPr>
        <w:t>“Certainly He has sent down to you in the Book that when you hear Allah's signs being disbelieved and derided, do not sit with them until they engage in some other discourse, or else you [too] will be like them”</w:t>
      </w:r>
      <w:r>
        <w:t xml:space="preserve"> </w:t>
      </w:r>
      <w:r>
        <w:rPr>
          <w:rStyle w:val="libFootnotenumChar"/>
        </w:rPr>
        <w:t>4</w:t>
      </w:r>
      <w:r>
        <w:t xml:space="preserve"> . </w:t>
      </w:r>
      <w:r>
        <w:rPr>
          <w:rStyle w:val="libFootnotenumChar"/>
        </w:rPr>
        <w:t>5</w:t>
      </w:r>
    </w:p>
    <w:p w:rsidR="00042891" w:rsidRDefault="00042891" w:rsidP="00042891">
      <w:pPr>
        <w:pStyle w:val="libNormal"/>
      </w:pPr>
    </w:p>
    <w:p w:rsidR="00042891" w:rsidRDefault="00042891" w:rsidP="003C21EC">
      <w:pPr>
        <w:pStyle w:val="Heading3"/>
      </w:pPr>
      <w:bookmarkStart w:id="3508" w:name="_Toc484338670"/>
      <w:bookmarkStart w:id="3509" w:name="_Toc485812985"/>
      <w:r>
        <w:t>Notes</w:t>
      </w:r>
      <w:bookmarkEnd w:id="3508"/>
      <w:bookmarkEnd w:id="3509"/>
    </w:p>
    <w:p w:rsidR="00042891" w:rsidRDefault="00042891" w:rsidP="00042891">
      <w:pPr>
        <w:pStyle w:val="libFootnote"/>
      </w:pPr>
      <w:r>
        <w:t xml:space="preserve">1. </w:t>
      </w:r>
      <w:r>
        <w:rPr>
          <w:rtl/>
        </w:rPr>
        <w:t xml:space="preserve">الإسراء : </w:t>
      </w:r>
      <w:r>
        <w:rPr>
          <w:rtl/>
          <w:lang w:bidi="fa-IR"/>
        </w:rPr>
        <w:t>36</w:t>
      </w:r>
      <w:r>
        <w:t xml:space="preserve"> .</w:t>
      </w:r>
    </w:p>
    <w:p w:rsidR="00042891" w:rsidRDefault="00042891" w:rsidP="00042891">
      <w:pPr>
        <w:pStyle w:val="libFootnote"/>
      </w:pPr>
      <w:r>
        <w:t xml:space="preserve">2. Qur'an </w:t>
      </w:r>
      <w:r>
        <w:rPr>
          <w:lang w:bidi="fa-IR"/>
        </w:rPr>
        <w:t>17</w:t>
      </w:r>
      <w:r>
        <w:rPr>
          <w:rtl/>
          <w:lang w:bidi="fa-IR"/>
        </w:rPr>
        <w:t>:36</w:t>
      </w:r>
    </w:p>
    <w:p w:rsidR="00042891" w:rsidRDefault="00042891" w:rsidP="00042891">
      <w:pPr>
        <w:pStyle w:val="libFootnote"/>
      </w:pPr>
      <w:r>
        <w:t xml:space="preserve">3. </w:t>
      </w:r>
      <w:r>
        <w:rPr>
          <w:rtl/>
        </w:rPr>
        <w:t xml:space="preserve">كتاب من لا يحضره الفقيه : </w:t>
      </w:r>
      <w:r>
        <w:rPr>
          <w:rtl/>
          <w:lang w:bidi="fa-IR"/>
        </w:rPr>
        <w:t>2 / 626 / 3215</w:t>
      </w:r>
      <w:r>
        <w:t xml:space="preserve"> .</w:t>
      </w:r>
    </w:p>
    <w:p w:rsidR="00042891" w:rsidRDefault="00042891" w:rsidP="00042891">
      <w:pPr>
        <w:pStyle w:val="libFootnote"/>
      </w:pPr>
      <w:r>
        <w:t xml:space="preserve">4. Qur'an </w:t>
      </w:r>
      <w:r>
        <w:rPr>
          <w:lang w:bidi="fa-IR"/>
        </w:rPr>
        <w:t>4</w:t>
      </w:r>
      <w:r>
        <w:rPr>
          <w:rtl/>
          <w:lang w:bidi="fa-IR"/>
        </w:rPr>
        <w:t>:140</w:t>
      </w:r>
    </w:p>
    <w:p w:rsidR="00042891" w:rsidRDefault="00042891" w:rsidP="00042891">
      <w:pPr>
        <w:pStyle w:val="libFootnote"/>
        <w:rPr>
          <w:rtl/>
          <w:lang w:bidi="fa-IR"/>
        </w:rPr>
      </w:pPr>
      <w:r>
        <w:t xml:space="preserve">5. al-Faqih, v. </w:t>
      </w:r>
      <w:r>
        <w:rPr>
          <w:lang w:bidi="fa-IR"/>
        </w:rPr>
        <w:t>2</w:t>
      </w:r>
      <w:r>
        <w:t xml:space="preserve">, p. </w:t>
      </w:r>
      <w:r>
        <w:rPr>
          <w:lang w:bidi="fa-IR"/>
        </w:rPr>
        <w:t>626</w:t>
      </w:r>
      <w:r>
        <w:t xml:space="preserve">, no. </w:t>
      </w:r>
      <w:r>
        <w:rPr>
          <w:lang w:bidi="fa-IR"/>
        </w:rPr>
        <w:t>3215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510" w:name="_Toc484338671"/>
      <w:bookmarkStart w:id="3511" w:name="_Toc485812986"/>
      <w:r>
        <w:rPr>
          <w:lang w:bidi="fa-IR"/>
        </w:rPr>
        <w:lastRenderedPageBreak/>
        <w:t>201</w:t>
      </w:r>
      <w:r>
        <w:t xml:space="preserve"> - </w:t>
      </w:r>
      <w:r>
        <w:rPr>
          <w:rtl/>
          <w:lang w:bidi="fa-IR"/>
        </w:rPr>
        <w:t>الأسماء</w:t>
      </w:r>
      <w:bookmarkEnd w:id="3510"/>
      <w:bookmarkEnd w:id="3511"/>
    </w:p>
    <w:p w:rsidR="00042891" w:rsidRDefault="00042891" w:rsidP="003C21EC">
      <w:pPr>
        <w:pStyle w:val="Heading1Center"/>
      </w:pPr>
      <w:bookmarkStart w:id="3512" w:name="_Toc484338672"/>
      <w:bookmarkStart w:id="3513" w:name="_Toc485812987"/>
      <w:r>
        <w:rPr>
          <w:lang w:bidi="fa-IR"/>
        </w:rPr>
        <w:t>201</w:t>
      </w:r>
      <w:r>
        <w:t>. THE NAME</w:t>
      </w:r>
      <w:bookmarkEnd w:id="3512"/>
      <w:bookmarkEnd w:id="3513"/>
    </w:p>
    <w:p w:rsidR="00042891" w:rsidRDefault="00042891" w:rsidP="003C21EC">
      <w:pPr>
        <w:pStyle w:val="Heading2Center"/>
      </w:pPr>
      <w:bookmarkStart w:id="3514" w:name="_Toc484338673"/>
      <w:bookmarkStart w:id="3515" w:name="_Toc485812988"/>
      <w:r>
        <w:rPr>
          <w:lang w:bidi="fa-IR"/>
        </w:rPr>
        <w:t>979</w:t>
      </w:r>
      <w:r>
        <w:t xml:space="preserve"> - </w:t>
      </w:r>
      <w:r>
        <w:rPr>
          <w:rtl/>
          <w:lang w:bidi="fa-IR"/>
        </w:rPr>
        <w:t>اختِيارُ الأسماءِ الحَسَنَةِ</w:t>
      </w:r>
      <w:bookmarkEnd w:id="3514"/>
      <w:bookmarkEnd w:id="3515"/>
    </w:p>
    <w:p w:rsidR="00042891" w:rsidRDefault="00042891" w:rsidP="003C21EC">
      <w:pPr>
        <w:pStyle w:val="Heading2Center"/>
      </w:pPr>
      <w:bookmarkStart w:id="3516" w:name="_Toc484338674"/>
      <w:bookmarkStart w:id="3517" w:name="_Toc485812989"/>
      <w:r>
        <w:rPr>
          <w:lang w:bidi="fa-IR"/>
        </w:rPr>
        <w:t>979</w:t>
      </w:r>
      <w:r>
        <w:t>. CHOOSING GOOD NAMES</w:t>
      </w:r>
      <w:bookmarkEnd w:id="3516"/>
      <w:bookmarkEnd w:id="3517"/>
    </w:p>
    <w:p w:rsidR="00042891" w:rsidRDefault="00042891" w:rsidP="00F40395">
      <w:pPr>
        <w:pStyle w:val="libAr"/>
      </w:pPr>
      <w:r>
        <w:rPr>
          <w:rStyle w:val="libBold1Char"/>
          <w:rtl/>
        </w:rPr>
        <w:t>3121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استَحسِنُوا</w:t>
      </w:r>
      <w:r>
        <w:rPr>
          <w:rtl/>
          <w:lang w:bidi="fa-IR"/>
        </w:rPr>
        <w:t xml:space="preserve"> </w:t>
      </w:r>
      <w:r w:rsidRPr="00A840D2">
        <w:rPr>
          <w:rtl/>
          <w:lang w:bidi="fa-IR"/>
        </w:rPr>
        <w:t>أسماءَكُم</w:t>
      </w:r>
      <w:r>
        <w:rPr>
          <w:rtl/>
          <w:lang w:bidi="fa-IR"/>
        </w:rPr>
        <w:t xml:space="preserve"> ؛ </w:t>
      </w:r>
      <w:r w:rsidRPr="00A840D2">
        <w:rPr>
          <w:rtl/>
          <w:lang w:bidi="fa-IR"/>
        </w:rPr>
        <w:t>فإنّكُم</w:t>
      </w:r>
      <w:r>
        <w:rPr>
          <w:rtl/>
          <w:lang w:bidi="fa-IR"/>
        </w:rPr>
        <w:t xml:space="preserve"> </w:t>
      </w:r>
      <w:r w:rsidRPr="00A840D2">
        <w:rPr>
          <w:rtl/>
          <w:lang w:bidi="fa-IR"/>
        </w:rPr>
        <w:t>تُدعَوْنَ</w:t>
      </w:r>
      <w:r>
        <w:rPr>
          <w:rtl/>
          <w:lang w:bidi="fa-IR"/>
        </w:rPr>
        <w:t xml:space="preserve"> </w:t>
      </w:r>
      <w:r w:rsidRPr="00A840D2">
        <w:rPr>
          <w:rtl/>
          <w:lang w:bidi="fa-IR"/>
        </w:rPr>
        <w:t>بها</w:t>
      </w:r>
      <w:r>
        <w:rPr>
          <w:rtl/>
          <w:lang w:bidi="fa-IR"/>
        </w:rPr>
        <w:t xml:space="preserve"> </w:t>
      </w:r>
      <w:r w:rsidRPr="00A840D2">
        <w:rPr>
          <w:rtl/>
          <w:lang w:bidi="fa-IR"/>
        </w:rPr>
        <w:t>يَومَ</w:t>
      </w:r>
      <w:r>
        <w:rPr>
          <w:rtl/>
          <w:lang w:bidi="fa-IR"/>
        </w:rPr>
        <w:t xml:space="preserve"> </w:t>
      </w:r>
      <w:r w:rsidRPr="00A840D2">
        <w:rPr>
          <w:rtl/>
          <w:lang w:bidi="fa-IR"/>
        </w:rPr>
        <w:t>القِيامَةِ</w:t>
      </w:r>
      <w:r>
        <w:rPr>
          <w:rtl/>
          <w:lang w:bidi="fa-IR"/>
        </w:rPr>
        <w:t xml:space="preserve"> : </w:t>
      </w:r>
      <w:r w:rsidRPr="00A840D2">
        <w:rPr>
          <w:rtl/>
          <w:lang w:bidi="fa-IR"/>
        </w:rPr>
        <w:t>قُمْ</w:t>
      </w:r>
      <w:r>
        <w:rPr>
          <w:rtl/>
          <w:lang w:bidi="fa-IR"/>
        </w:rPr>
        <w:t xml:space="preserve"> </w:t>
      </w:r>
      <w:r w:rsidRPr="00A840D2">
        <w:rPr>
          <w:rtl/>
          <w:lang w:bidi="fa-IR"/>
        </w:rPr>
        <w:t>يا</w:t>
      </w:r>
      <w:r>
        <w:rPr>
          <w:rtl/>
          <w:lang w:bidi="fa-IR"/>
        </w:rPr>
        <w:t xml:space="preserve"> </w:t>
      </w:r>
      <w:r w:rsidRPr="00A840D2">
        <w:rPr>
          <w:rtl/>
          <w:lang w:bidi="fa-IR"/>
        </w:rPr>
        <w:t>فُلانَ</w:t>
      </w:r>
      <w:r>
        <w:rPr>
          <w:rtl/>
          <w:lang w:bidi="fa-IR"/>
        </w:rPr>
        <w:t xml:space="preserve"> </w:t>
      </w:r>
      <w:r w:rsidRPr="00A840D2">
        <w:rPr>
          <w:rtl/>
          <w:lang w:bidi="fa-IR"/>
        </w:rPr>
        <w:t>ابنَ</w:t>
      </w:r>
      <w:r>
        <w:rPr>
          <w:rtl/>
          <w:lang w:bidi="fa-IR"/>
        </w:rPr>
        <w:t xml:space="preserve"> </w:t>
      </w:r>
      <w:r w:rsidRPr="00A840D2">
        <w:rPr>
          <w:rtl/>
          <w:lang w:bidi="fa-IR"/>
        </w:rPr>
        <w:t>فُلانٍ</w:t>
      </w:r>
      <w:r>
        <w:rPr>
          <w:rtl/>
          <w:lang w:bidi="fa-IR"/>
        </w:rPr>
        <w:t xml:space="preserve"> </w:t>
      </w:r>
      <w:r w:rsidRPr="00A840D2">
        <w:rPr>
          <w:rtl/>
          <w:lang w:bidi="fa-IR"/>
        </w:rPr>
        <w:t>إلى</w:t>
      </w:r>
      <w:r>
        <w:rPr>
          <w:rtl/>
          <w:lang w:bidi="fa-IR"/>
        </w:rPr>
        <w:t xml:space="preserve">‏ </w:t>
      </w:r>
      <w:r w:rsidRPr="00A840D2">
        <w:rPr>
          <w:rtl/>
          <w:lang w:bidi="fa-IR"/>
        </w:rPr>
        <w:t>نورِكَ</w:t>
      </w:r>
      <w:r>
        <w:rPr>
          <w:rtl/>
          <w:lang w:bidi="fa-IR"/>
        </w:rPr>
        <w:t xml:space="preserve"> ، </w:t>
      </w:r>
      <w:r w:rsidRPr="00A840D2">
        <w:rPr>
          <w:rtl/>
          <w:lang w:bidi="fa-IR"/>
        </w:rPr>
        <w:t>وقُمْ</w:t>
      </w:r>
      <w:r>
        <w:rPr>
          <w:rtl/>
          <w:lang w:bidi="fa-IR"/>
        </w:rPr>
        <w:t xml:space="preserve"> </w:t>
      </w:r>
      <w:r w:rsidRPr="00A840D2">
        <w:rPr>
          <w:rtl/>
          <w:lang w:bidi="fa-IR"/>
        </w:rPr>
        <w:t>يا</w:t>
      </w:r>
      <w:r>
        <w:rPr>
          <w:rtl/>
          <w:lang w:bidi="fa-IR"/>
        </w:rPr>
        <w:t xml:space="preserve"> </w:t>
      </w:r>
      <w:r w:rsidRPr="00A840D2">
        <w:rPr>
          <w:rtl/>
          <w:lang w:bidi="fa-IR"/>
        </w:rPr>
        <w:t>فُلانَ</w:t>
      </w:r>
      <w:r>
        <w:rPr>
          <w:rtl/>
          <w:lang w:bidi="fa-IR"/>
        </w:rPr>
        <w:t xml:space="preserve"> </w:t>
      </w:r>
      <w:r w:rsidRPr="00A840D2">
        <w:rPr>
          <w:rtl/>
          <w:lang w:bidi="fa-IR"/>
        </w:rPr>
        <w:t>ابنَ</w:t>
      </w:r>
      <w:r>
        <w:rPr>
          <w:rtl/>
          <w:lang w:bidi="fa-IR"/>
        </w:rPr>
        <w:t xml:space="preserve"> </w:t>
      </w:r>
      <w:r w:rsidRPr="00A840D2">
        <w:rPr>
          <w:rtl/>
          <w:lang w:bidi="fa-IR"/>
        </w:rPr>
        <w:t>فُلانٍ</w:t>
      </w:r>
      <w:r>
        <w:rPr>
          <w:rtl/>
          <w:lang w:bidi="fa-IR"/>
        </w:rPr>
        <w:t xml:space="preserve"> </w:t>
      </w:r>
      <w:r w:rsidRPr="00A840D2">
        <w:rPr>
          <w:rtl/>
          <w:lang w:bidi="fa-IR"/>
        </w:rPr>
        <w:t>لا</w:t>
      </w:r>
      <w:r>
        <w:rPr>
          <w:rtl/>
          <w:lang w:bidi="fa-IR"/>
        </w:rPr>
        <w:t xml:space="preserve"> </w:t>
      </w:r>
      <w:r w:rsidRPr="00A840D2">
        <w:rPr>
          <w:rtl/>
          <w:lang w:bidi="fa-IR"/>
        </w:rPr>
        <w:t>نُورَ</w:t>
      </w:r>
      <w:r>
        <w:rPr>
          <w:rtl/>
          <w:lang w:bidi="fa-IR"/>
        </w:rPr>
        <w:t xml:space="preserve"> </w:t>
      </w:r>
      <w:r w:rsidRPr="00A840D2">
        <w:rPr>
          <w:rtl/>
          <w:lang w:bidi="fa-IR"/>
        </w:rPr>
        <w:t>لَكَ</w:t>
      </w:r>
      <w:r>
        <w:rPr>
          <w:rtl/>
          <w:lang w:bidi="fa-IR"/>
        </w:rPr>
        <w:t xml:space="preserve"> .</w:t>
      </w:r>
      <w:r>
        <w:rPr>
          <w:rStyle w:val="libFootnotenumChar"/>
          <w:rtl/>
        </w:rPr>
        <w:t>1</w:t>
      </w:r>
    </w:p>
    <w:p w:rsidR="00042891" w:rsidRDefault="00042891" w:rsidP="00042891">
      <w:pPr>
        <w:pStyle w:val="libNormal"/>
      </w:pPr>
      <w:r>
        <w:rPr>
          <w:rStyle w:val="libBold1Char"/>
        </w:rPr>
        <w:t>3121</w:t>
      </w:r>
      <w:r w:rsidRPr="000F7D59">
        <w:rPr>
          <w:rStyle w:val="libBold1Char"/>
        </w:rPr>
        <w:t>.</w:t>
      </w:r>
      <w:r>
        <w:rPr>
          <w:lang w:bidi="fa-IR"/>
        </w:rPr>
        <w:t xml:space="preserve"> </w:t>
      </w:r>
      <w:r>
        <w:t xml:space="preserve">The Prophet </w:t>
      </w:r>
      <w:r w:rsidRPr="001500BA">
        <w:t>(SAWA)</w:t>
      </w:r>
      <w:r>
        <w:t xml:space="preserve"> said, 'Choose good names for yourselves, for verily you will be called by them on the Day of Resurrection: Come O x son of x towards your light, or: O x son of x, there is no light for you.' </w:t>
      </w:r>
      <w:r>
        <w:rPr>
          <w:rStyle w:val="libFootnotenumChar"/>
        </w:rPr>
        <w:t>2</w:t>
      </w:r>
    </w:p>
    <w:p w:rsidR="00042891" w:rsidRDefault="00042891" w:rsidP="00F40395">
      <w:pPr>
        <w:pStyle w:val="libAr"/>
      </w:pPr>
      <w:r>
        <w:rPr>
          <w:rStyle w:val="libBold1Char"/>
          <w:rtl/>
        </w:rPr>
        <w:t>3122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سَمُّوا</w:t>
      </w:r>
      <w:r>
        <w:rPr>
          <w:rtl/>
          <w:lang w:bidi="fa-IR"/>
        </w:rPr>
        <w:t xml:space="preserve"> </w:t>
      </w:r>
      <w:r w:rsidRPr="00A840D2">
        <w:rPr>
          <w:rtl/>
          <w:lang w:bidi="fa-IR"/>
        </w:rPr>
        <w:t>أولادَكُم</w:t>
      </w:r>
      <w:r>
        <w:rPr>
          <w:rtl/>
          <w:lang w:bidi="fa-IR"/>
        </w:rPr>
        <w:t xml:space="preserve"> </w:t>
      </w:r>
      <w:r w:rsidRPr="00A840D2">
        <w:rPr>
          <w:rtl/>
          <w:lang w:bidi="fa-IR"/>
        </w:rPr>
        <w:t>أسماءَ</w:t>
      </w:r>
      <w:r>
        <w:rPr>
          <w:rtl/>
          <w:lang w:bidi="fa-IR"/>
        </w:rPr>
        <w:t xml:space="preserve"> </w:t>
      </w:r>
      <w:r w:rsidRPr="00A840D2">
        <w:rPr>
          <w:rtl/>
          <w:lang w:bidi="fa-IR"/>
        </w:rPr>
        <w:t>الأنبياءِ</w:t>
      </w:r>
      <w:r>
        <w:rPr>
          <w:rtl/>
          <w:lang w:bidi="fa-IR"/>
        </w:rPr>
        <w:t xml:space="preserve"> .</w:t>
      </w:r>
      <w:r>
        <w:rPr>
          <w:rStyle w:val="libFootnotenumChar"/>
          <w:rtl/>
        </w:rPr>
        <w:t>3</w:t>
      </w:r>
    </w:p>
    <w:p w:rsidR="00042891" w:rsidRDefault="00042891" w:rsidP="00042891">
      <w:pPr>
        <w:pStyle w:val="libNormal"/>
      </w:pPr>
      <w:r>
        <w:rPr>
          <w:rStyle w:val="libBold1Char"/>
        </w:rPr>
        <w:t>3122</w:t>
      </w:r>
      <w:r w:rsidRPr="000F7D59">
        <w:rPr>
          <w:rStyle w:val="libBold1Char"/>
        </w:rPr>
        <w:t>.</w:t>
      </w:r>
      <w:r>
        <w:rPr>
          <w:lang w:bidi="fa-IR"/>
        </w:rPr>
        <w:t xml:space="preserve"> </w:t>
      </w:r>
      <w:r>
        <w:t xml:space="preserve">The Prophet </w:t>
      </w:r>
      <w:r w:rsidRPr="001500BA">
        <w:t>(SAWA)</w:t>
      </w:r>
      <w:r>
        <w:t xml:space="preserve"> said, 'Name your children after the prophets.' </w:t>
      </w:r>
      <w:r>
        <w:rPr>
          <w:rStyle w:val="libFootnotenumChar"/>
        </w:rPr>
        <w:t>4</w:t>
      </w:r>
    </w:p>
    <w:p w:rsidR="00042891" w:rsidRDefault="00042891" w:rsidP="00F40395">
      <w:pPr>
        <w:pStyle w:val="libAr"/>
      </w:pPr>
      <w:r>
        <w:rPr>
          <w:rStyle w:val="libBold1Char"/>
          <w:rtl/>
        </w:rPr>
        <w:t>3123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w:t>
      </w:r>
      <w:r w:rsidRPr="00A840D2">
        <w:rPr>
          <w:rtl/>
          <w:lang w:bidi="fa-IR"/>
        </w:rPr>
        <w:t>عنِ</w:t>
      </w:r>
      <w:r>
        <w:rPr>
          <w:rtl/>
          <w:lang w:bidi="fa-IR"/>
        </w:rPr>
        <w:t xml:space="preserve"> </w:t>
      </w:r>
      <w:r w:rsidRPr="00A840D2">
        <w:rPr>
          <w:rtl/>
          <w:lang w:bidi="fa-IR"/>
        </w:rPr>
        <w:t>التَّسميَةِ</w:t>
      </w:r>
      <w:r>
        <w:rPr>
          <w:rtl/>
          <w:lang w:bidi="fa-IR"/>
        </w:rPr>
        <w:t xml:space="preserve"> </w:t>
      </w:r>
      <w:r w:rsidRPr="00A840D2">
        <w:rPr>
          <w:rtl/>
          <w:lang w:bidi="fa-IR"/>
        </w:rPr>
        <w:t>بِأسماءِ</w:t>
      </w:r>
      <w:r>
        <w:rPr>
          <w:rtl/>
          <w:lang w:bidi="fa-IR"/>
        </w:rPr>
        <w:t xml:space="preserve"> </w:t>
      </w:r>
      <w:r w:rsidRPr="00A840D2">
        <w:rPr>
          <w:rtl/>
          <w:lang w:bidi="fa-IR"/>
        </w:rPr>
        <w:t>الأئمّةِ</w:t>
      </w:r>
      <w:r>
        <w:rPr>
          <w:rtl/>
          <w:lang w:bidi="fa-IR"/>
        </w:rPr>
        <w:t xml:space="preserve"> ، </w:t>
      </w:r>
      <w:r w:rsidRPr="00A840D2">
        <w:rPr>
          <w:rtl/>
          <w:lang w:bidi="fa-IR"/>
        </w:rPr>
        <w:t>أفِي</w:t>
      </w:r>
      <w:r>
        <w:rPr>
          <w:rtl/>
          <w:lang w:bidi="fa-IR"/>
        </w:rPr>
        <w:t xml:space="preserve"> </w:t>
      </w:r>
      <w:r w:rsidRPr="00A840D2">
        <w:rPr>
          <w:rtl/>
          <w:lang w:bidi="fa-IR"/>
        </w:rPr>
        <w:t>ذلك</w:t>
      </w:r>
      <w:r>
        <w:rPr>
          <w:rtl/>
          <w:lang w:bidi="fa-IR"/>
        </w:rPr>
        <w:t xml:space="preserve"> </w:t>
      </w:r>
      <w:r w:rsidRPr="00A840D2">
        <w:rPr>
          <w:rtl/>
          <w:lang w:bidi="fa-IR"/>
        </w:rPr>
        <w:t>نَفعٌ</w:t>
      </w:r>
      <w:r>
        <w:rPr>
          <w:rtl/>
          <w:lang w:bidi="fa-IR"/>
        </w:rPr>
        <w:t xml:space="preserve"> ؟ - : </w:t>
      </w:r>
      <w:r w:rsidRPr="00A840D2">
        <w:rPr>
          <w:rtl/>
          <w:lang w:bidi="fa-IR"/>
        </w:rPr>
        <w:t>إي</w:t>
      </w:r>
      <w:r>
        <w:rPr>
          <w:rtl/>
          <w:lang w:bidi="fa-IR"/>
        </w:rPr>
        <w:t xml:space="preserve"> </w:t>
      </w:r>
      <w:r w:rsidRPr="00A840D2">
        <w:rPr>
          <w:rtl/>
          <w:lang w:bidi="fa-IR"/>
        </w:rPr>
        <w:t>واللَّهِ</w:t>
      </w:r>
      <w:r>
        <w:rPr>
          <w:rtl/>
          <w:lang w:bidi="fa-IR"/>
        </w:rPr>
        <w:t xml:space="preserve"> ، </w:t>
      </w:r>
      <w:r w:rsidRPr="00A840D2">
        <w:rPr>
          <w:rtl/>
          <w:lang w:bidi="fa-IR"/>
        </w:rPr>
        <w:t>وهَلِ</w:t>
      </w:r>
      <w:r>
        <w:rPr>
          <w:rtl/>
          <w:lang w:bidi="fa-IR"/>
        </w:rPr>
        <w:t xml:space="preserve"> </w:t>
      </w:r>
      <w:r w:rsidRPr="00A840D2">
        <w:rPr>
          <w:rtl/>
          <w:lang w:bidi="fa-IR"/>
        </w:rPr>
        <w:t>الدِّينُ</w:t>
      </w:r>
      <w:r>
        <w:rPr>
          <w:rtl/>
          <w:lang w:bidi="fa-IR"/>
        </w:rPr>
        <w:t xml:space="preserve"> </w:t>
      </w:r>
      <w:r w:rsidRPr="00A840D2">
        <w:rPr>
          <w:rtl/>
          <w:lang w:bidi="fa-IR"/>
        </w:rPr>
        <w:t>إلّا</w:t>
      </w:r>
      <w:r>
        <w:rPr>
          <w:rtl/>
          <w:lang w:bidi="fa-IR"/>
        </w:rPr>
        <w:t xml:space="preserve"> </w:t>
      </w:r>
      <w:r w:rsidRPr="00A840D2">
        <w:rPr>
          <w:rtl/>
          <w:lang w:bidi="fa-IR"/>
        </w:rPr>
        <w:t>الحُبُّ</w:t>
      </w:r>
      <w:r>
        <w:rPr>
          <w:rtl/>
          <w:lang w:bidi="fa-IR"/>
        </w:rPr>
        <w:t xml:space="preserve"> ؟! </w:t>
      </w:r>
      <w:r w:rsidRPr="00A840D2">
        <w:rPr>
          <w:rtl/>
          <w:lang w:bidi="fa-IR"/>
        </w:rPr>
        <w:t>قالَ</w:t>
      </w:r>
      <w:r>
        <w:rPr>
          <w:rtl/>
          <w:lang w:bidi="fa-IR"/>
        </w:rPr>
        <w:t xml:space="preserve"> </w:t>
      </w:r>
      <w:r w:rsidRPr="00A840D2">
        <w:rPr>
          <w:rtl/>
          <w:lang w:bidi="fa-IR"/>
        </w:rPr>
        <w:t>اللَّهُ</w:t>
      </w:r>
      <w:r>
        <w:rPr>
          <w:rtl/>
          <w:lang w:bidi="fa-IR"/>
        </w:rPr>
        <w:t xml:space="preserve"> : (</w:t>
      </w:r>
      <w:r w:rsidRPr="00A840D2">
        <w:rPr>
          <w:rtl/>
          <w:lang w:bidi="fa-IR"/>
        </w:rPr>
        <w:t>إنْ</w:t>
      </w:r>
      <w:r>
        <w:rPr>
          <w:rtl/>
          <w:lang w:bidi="fa-IR"/>
        </w:rPr>
        <w:t xml:space="preserve"> </w:t>
      </w:r>
      <w:r w:rsidRPr="00A840D2">
        <w:rPr>
          <w:rtl/>
          <w:lang w:bidi="fa-IR"/>
        </w:rPr>
        <w:t>كُنْتُمْ</w:t>
      </w:r>
      <w:r>
        <w:rPr>
          <w:rtl/>
          <w:lang w:bidi="fa-IR"/>
        </w:rPr>
        <w:t xml:space="preserve"> </w:t>
      </w:r>
      <w:r w:rsidRPr="00A840D2">
        <w:rPr>
          <w:rtl/>
          <w:lang w:bidi="fa-IR"/>
        </w:rPr>
        <w:t>تُحِبُّونَ</w:t>
      </w:r>
      <w:r>
        <w:rPr>
          <w:rtl/>
          <w:lang w:bidi="fa-IR"/>
        </w:rPr>
        <w:t xml:space="preserve"> </w:t>
      </w:r>
      <w:r w:rsidRPr="00A840D2">
        <w:rPr>
          <w:rtl/>
          <w:lang w:bidi="fa-IR"/>
        </w:rPr>
        <w:t>اللَّهَ</w:t>
      </w:r>
      <w:r>
        <w:rPr>
          <w:rtl/>
          <w:lang w:bidi="fa-IR"/>
        </w:rPr>
        <w:t xml:space="preserve"> </w:t>
      </w:r>
      <w:r w:rsidRPr="00A840D2">
        <w:rPr>
          <w:rtl/>
          <w:lang w:bidi="fa-IR"/>
        </w:rPr>
        <w:t>فاتَّبِعُوني</w:t>
      </w:r>
      <w:r>
        <w:rPr>
          <w:rtl/>
          <w:lang w:bidi="fa-IR"/>
        </w:rPr>
        <w:t xml:space="preserve"> </w:t>
      </w:r>
      <w:r w:rsidRPr="00A840D2">
        <w:rPr>
          <w:rtl/>
          <w:lang w:bidi="fa-IR"/>
        </w:rPr>
        <w:t>يُحبِبْكُمُ</w:t>
      </w:r>
      <w:r>
        <w:rPr>
          <w:rtl/>
          <w:lang w:bidi="fa-IR"/>
        </w:rPr>
        <w:t xml:space="preserve"> </w:t>
      </w:r>
      <w:r w:rsidRPr="00A840D2">
        <w:rPr>
          <w:rtl/>
          <w:lang w:bidi="fa-IR"/>
        </w:rPr>
        <w:t>اللَّهُ</w:t>
      </w:r>
      <w:r>
        <w:rPr>
          <w:rtl/>
          <w:lang w:bidi="fa-IR"/>
        </w:rPr>
        <w:t xml:space="preserve"> </w:t>
      </w:r>
      <w:r w:rsidRPr="00A840D2">
        <w:rPr>
          <w:rtl/>
          <w:lang w:bidi="fa-IR"/>
        </w:rPr>
        <w:t>ويَغفِرْ</w:t>
      </w:r>
      <w:r>
        <w:rPr>
          <w:rtl/>
          <w:lang w:bidi="fa-IR"/>
        </w:rPr>
        <w:t xml:space="preserve"> </w:t>
      </w:r>
      <w:r w:rsidRPr="00A840D2">
        <w:rPr>
          <w:rtl/>
          <w:lang w:bidi="fa-IR"/>
        </w:rPr>
        <w:t>لَكُمْ</w:t>
      </w:r>
      <w:r>
        <w:rPr>
          <w:rtl/>
          <w:lang w:bidi="fa-IR"/>
        </w:rPr>
        <w:t xml:space="preserve"> </w:t>
      </w:r>
      <w:r w:rsidRPr="00A840D2">
        <w:rPr>
          <w:rtl/>
          <w:lang w:bidi="fa-IR"/>
        </w:rPr>
        <w:t>ذُنُوبَكُم</w:t>
      </w:r>
      <w:r>
        <w:rPr>
          <w:rtl/>
          <w:lang w:bidi="fa-IR"/>
        </w:rPr>
        <w:t>)</w:t>
      </w:r>
      <w:r>
        <w:rPr>
          <w:rStyle w:val="libFootnotenumChar"/>
          <w:rtl/>
        </w:rPr>
        <w:t>5</w:t>
      </w:r>
      <w:r>
        <w:rPr>
          <w:rtl/>
          <w:lang w:bidi="fa-IR"/>
        </w:rPr>
        <w:t xml:space="preserve"> . </w:t>
      </w:r>
      <w:r>
        <w:rPr>
          <w:rStyle w:val="libFootnotenumChar"/>
          <w:rtl/>
        </w:rPr>
        <w:t>6</w:t>
      </w:r>
    </w:p>
    <w:p w:rsidR="00042891" w:rsidRDefault="00042891" w:rsidP="00042891">
      <w:pPr>
        <w:pStyle w:val="libNormal"/>
      </w:pPr>
      <w:r>
        <w:rPr>
          <w:rStyle w:val="libBold1Char"/>
        </w:rPr>
        <w:t>3123</w:t>
      </w:r>
      <w:r w:rsidRPr="000F7D59">
        <w:rPr>
          <w:rStyle w:val="libBold1Char"/>
        </w:rPr>
        <w:t>.</w:t>
      </w:r>
      <w:r>
        <w:rPr>
          <w:lang w:bidi="fa-IR"/>
        </w:rPr>
        <w:t xml:space="preserve"> </w:t>
      </w:r>
      <w:r>
        <w:t xml:space="preserve">Imam al-Sadiq </w:t>
      </w:r>
      <w:r w:rsidRPr="001500BA">
        <w:t>(AS)</w:t>
      </w:r>
      <w:r>
        <w:t xml:space="preserve"> was once asked with regards to naming [one's children] after the Imams </w:t>
      </w:r>
      <w:r w:rsidRPr="001500BA">
        <w:t>(AS)</w:t>
      </w:r>
      <w:r>
        <w:t xml:space="preserve"> and whether there was any benefit in doing so, to which he replied, 'of course, by Allah, and is religion anything but love?! Allah has said, </w:t>
      </w:r>
      <w:r w:rsidRPr="00FD71ED">
        <w:rPr>
          <w:rStyle w:val="libBoldItalicChar"/>
        </w:rPr>
        <w:t>“Say, 'If you love Allah, then follow me; Allah will love you and forgive you your sins, and Allah is all-forgiving, all-merciful.”</w:t>
      </w:r>
      <w:r>
        <w:t xml:space="preserve"> </w:t>
      </w:r>
      <w:r>
        <w:rPr>
          <w:rStyle w:val="libFootnotenumChar"/>
        </w:rPr>
        <w:t>7</w:t>
      </w:r>
    </w:p>
    <w:p w:rsidR="00042891" w:rsidRDefault="00042891" w:rsidP="00F40395">
      <w:pPr>
        <w:pStyle w:val="libAr"/>
      </w:pPr>
      <w:r>
        <w:rPr>
          <w:rStyle w:val="libBold1Char"/>
          <w:rtl/>
        </w:rPr>
        <w:t>3124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الكاظمُ</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أوَّلُ</w:t>
      </w:r>
      <w:r>
        <w:rPr>
          <w:rtl/>
          <w:lang w:bidi="fa-IR"/>
        </w:rPr>
        <w:t xml:space="preserve"> </w:t>
      </w:r>
      <w:r w:rsidRPr="00A840D2">
        <w:rPr>
          <w:rtl/>
          <w:lang w:bidi="fa-IR"/>
        </w:rPr>
        <w:t>ما</w:t>
      </w:r>
      <w:r>
        <w:rPr>
          <w:rtl/>
          <w:lang w:bidi="fa-IR"/>
        </w:rPr>
        <w:t xml:space="preserve"> </w:t>
      </w:r>
      <w:r w:rsidRPr="00A840D2">
        <w:rPr>
          <w:rtl/>
          <w:lang w:bidi="fa-IR"/>
        </w:rPr>
        <w:t>يَبَرُّ</w:t>
      </w:r>
      <w:r>
        <w:rPr>
          <w:rtl/>
          <w:lang w:bidi="fa-IR"/>
        </w:rPr>
        <w:t xml:space="preserve"> </w:t>
      </w:r>
      <w:r w:rsidRPr="00A840D2">
        <w:rPr>
          <w:rtl/>
          <w:lang w:bidi="fa-IR"/>
        </w:rPr>
        <w:t>الرَّجُلُ</w:t>
      </w:r>
      <w:r>
        <w:rPr>
          <w:rtl/>
          <w:lang w:bidi="fa-IR"/>
        </w:rPr>
        <w:t xml:space="preserve"> </w:t>
      </w:r>
      <w:r w:rsidRPr="00A840D2">
        <w:rPr>
          <w:rtl/>
          <w:lang w:bidi="fa-IR"/>
        </w:rPr>
        <w:t>وَلَدَهُ</w:t>
      </w:r>
      <w:r>
        <w:rPr>
          <w:rtl/>
          <w:lang w:bidi="fa-IR"/>
        </w:rPr>
        <w:t xml:space="preserve"> </w:t>
      </w:r>
      <w:r w:rsidRPr="00A840D2">
        <w:rPr>
          <w:rtl/>
          <w:lang w:bidi="fa-IR"/>
        </w:rPr>
        <w:t>أن</w:t>
      </w:r>
      <w:r>
        <w:rPr>
          <w:rtl/>
          <w:lang w:bidi="fa-IR"/>
        </w:rPr>
        <w:t xml:space="preserve"> </w:t>
      </w:r>
      <w:r w:rsidRPr="00A840D2">
        <w:rPr>
          <w:rtl/>
          <w:lang w:bidi="fa-IR"/>
        </w:rPr>
        <w:t>يُسَمِّيَهُ</w:t>
      </w:r>
      <w:r>
        <w:rPr>
          <w:rtl/>
          <w:lang w:bidi="fa-IR"/>
        </w:rPr>
        <w:t xml:space="preserve"> </w:t>
      </w:r>
      <w:r w:rsidRPr="00A840D2">
        <w:rPr>
          <w:rtl/>
          <w:lang w:bidi="fa-IR"/>
        </w:rPr>
        <w:t>بِاسمٍ</w:t>
      </w:r>
      <w:r>
        <w:rPr>
          <w:rtl/>
          <w:lang w:bidi="fa-IR"/>
        </w:rPr>
        <w:t xml:space="preserve"> </w:t>
      </w:r>
      <w:r w:rsidRPr="00A840D2">
        <w:rPr>
          <w:rtl/>
          <w:lang w:bidi="fa-IR"/>
        </w:rPr>
        <w:t>حَسَنٍ</w:t>
      </w:r>
      <w:r>
        <w:rPr>
          <w:rtl/>
          <w:lang w:bidi="fa-IR"/>
        </w:rPr>
        <w:t xml:space="preserve">، </w:t>
      </w:r>
      <w:r w:rsidRPr="00A840D2">
        <w:rPr>
          <w:rtl/>
          <w:lang w:bidi="fa-IR"/>
        </w:rPr>
        <w:t>فَلْيُحَسِّنْ</w:t>
      </w:r>
      <w:r>
        <w:rPr>
          <w:rtl/>
          <w:lang w:bidi="fa-IR"/>
        </w:rPr>
        <w:t xml:space="preserve"> </w:t>
      </w:r>
      <w:r w:rsidRPr="00A840D2">
        <w:rPr>
          <w:rtl/>
          <w:lang w:bidi="fa-IR"/>
        </w:rPr>
        <w:t>أحَدُكُمُ</w:t>
      </w:r>
      <w:r>
        <w:rPr>
          <w:rtl/>
          <w:lang w:bidi="fa-IR"/>
        </w:rPr>
        <w:t xml:space="preserve"> </w:t>
      </w:r>
      <w:r w:rsidRPr="00A840D2">
        <w:rPr>
          <w:rtl/>
          <w:lang w:bidi="fa-IR"/>
        </w:rPr>
        <w:t>اسمَ</w:t>
      </w:r>
      <w:r>
        <w:rPr>
          <w:rtl/>
          <w:lang w:bidi="fa-IR"/>
        </w:rPr>
        <w:t xml:space="preserve"> </w:t>
      </w:r>
      <w:r w:rsidRPr="00A840D2">
        <w:rPr>
          <w:rtl/>
          <w:lang w:bidi="fa-IR"/>
        </w:rPr>
        <w:t>وَلَدِهِ</w:t>
      </w:r>
      <w:r>
        <w:rPr>
          <w:rtl/>
          <w:lang w:bidi="fa-IR"/>
        </w:rPr>
        <w:t xml:space="preserve"> .</w:t>
      </w:r>
      <w:r>
        <w:rPr>
          <w:rStyle w:val="libFootnotenumChar"/>
          <w:rtl/>
        </w:rPr>
        <w:t>8</w:t>
      </w:r>
    </w:p>
    <w:p w:rsidR="00042891" w:rsidRDefault="00042891" w:rsidP="00042891">
      <w:pPr>
        <w:pStyle w:val="libNormal"/>
      </w:pPr>
      <w:r>
        <w:rPr>
          <w:rStyle w:val="libBold1Char"/>
        </w:rPr>
        <w:t>3124</w:t>
      </w:r>
      <w:r w:rsidRPr="000F7D59">
        <w:rPr>
          <w:rStyle w:val="libBold1Char"/>
        </w:rPr>
        <w:t>.</w:t>
      </w:r>
      <w:r>
        <w:rPr>
          <w:lang w:bidi="fa-IR"/>
        </w:rPr>
        <w:t xml:space="preserve"> </w:t>
      </w:r>
      <w:r>
        <w:t xml:space="preserve">Imam al-Kazim </w:t>
      </w:r>
      <w:r w:rsidRPr="001500BA">
        <w:t>(AS)</w:t>
      </w:r>
      <w:r>
        <w:t xml:space="preserve"> said, 'The very first act of kindness of a man towards his son is to give him a good name, so keep good names for your children.' </w:t>
      </w:r>
      <w:r>
        <w:rPr>
          <w:rStyle w:val="libFootnotenumChar"/>
        </w:rPr>
        <w:t>9</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الوالد والولد : باب </w:t>
      </w:r>
      <w:r>
        <w:rPr>
          <w:rtl/>
          <w:lang w:bidi="fa-IR"/>
        </w:rPr>
        <w:t>1892</w:t>
      </w:r>
      <w:r>
        <w:t xml:space="preserve"> .</w:t>
      </w:r>
    </w:p>
    <w:p w:rsidR="00042891" w:rsidRDefault="00042891" w:rsidP="00042891">
      <w:pPr>
        <w:pStyle w:val="libBold2"/>
      </w:pPr>
      <w:r w:rsidRPr="00F57DD1">
        <w:t xml:space="preserve">(See </w:t>
      </w:r>
      <w:r>
        <w:t>also: PARENT AND CHILD: section 189</w:t>
      </w:r>
      <w:r>
        <w:rPr>
          <w:lang w:bidi="fa-IR"/>
        </w:rPr>
        <w:t>2</w:t>
      </w:r>
      <w:r>
        <w:t>)</w:t>
      </w:r>
    </w:p>
    <w:p w:rsidR="00042891" w:rsidRDefault="00042891" w:rsidP="00042891">
      <w:pPr>
        <w:pStyle w:val="libNormal"/>
      </w:pPr>
    </w:p>
    <w:p w:rsidR="00042891" w:rsidRDefault="00042891" w:rsidP="003C21EC">
      <w:pPr>
        <w:pStyle w:val="Heading3"/>
      </w:pPr>
      <w:bookmarkStart w:id="3518" w:name="_Toc484338675"/>
      <w:bookmarkStart w:id="3519" w:name="_Toc485812990"/>
      <w:r>
        <w:t>Notes</w:t>
      </w:r>
      <w:bookmarkEnd w:id="3518"/>
      <w:bookmarkEnd w:id="3519"/>
    </w:p>
    <w:p w:rsidR="00042891" w:rsidRDefault="00042891" w:rsidP="00042891">
      <w:pPr>
        <w:pStyle w:val="libFootnote"/>
      </w:pPr>
      <w:r>
        <w:t xml:space="preserve">1. </w:t>
      </w:r>
      <w:r>
        <w:rPr>
          <w:rtl/>
        </w:rPr>
        <w:t xml:space="preserve">الكافي : </w:t>
      </w:r>
      <w:r>
        <w:rPr>
          <w:rtl/>
          <w:lang w:bidi="fa-IR"/>
        </w:rPr>
        <w:t>6 / 19 / 10</w:t>
      </w:r>
      <w:r>
        <w:t xml:space="preserve"> .</w:t>
      </w:r>
    </w:p>
    <w:p w:rsidR="00042891" w:rsidRDefault="00042891" w:rsidP="00042891">
      <w:pPr>
        <w:pStyle w:val="libFootnote"/>
      </w:pPr>
      <w:r>
        <w:t xml:space="preserve">2. al-Kafi, v. </w:t>
      </w:r>
      <w:r>
        <w:rPr>
          <w:lang w:bidi="fa-IR"/>
        </w:rPr>
        <w:t>6</w:t>
      </w:r>
      <w:r>
        <w:t xml:space="preserve">, p. </w:t>
      </w:r>
      <w:r>
        <w:rPr>
          <w:lang w:bidi="fa-IR"/>
        </w:rPr>
        <w:t>19</w:t>
      </w:r>
      <w:r>
        <w:t xml:space="preserve">, no. </w:t>
      </w:r>
      <w:r>
        <w:rPr>
          <w:lang w:bidi="fa-IR"/>
        </w:rPr>
        <w:t>10</w:t>
      </w:r>
    </w:p>
    <w:p w:rsidR="00042891" w:rsidRDefault="00042891" w:rsidP="00042891">
      <w:pPr>
        <w:pStyle w:val="libFootnote"/>
      </w:pPr>
      <w:r>
        <w:t xml:space="preserve">3. </w:t>
      </w:r>
      <w:r>
        <w:rPr>
          <w:rtl/>
        </w:rPr>
        <w:t xml:space="preserve">مكارم الأخلاق : </w:t>
      </w:r>
      <w:r>
        <w:rPr>
          <w:rtl/>
          <w:lang w:bidi="fa-IR"/>
        </w:rPr>
        <w:t>1 / 474 / 1626</w:t>
      </w:r>
      <w:r>
        <w:t xml:space="preserve"> .</w:t>
      </w:r>
    </w:p>
    <w:p w:rsidR="00042891" w:rsidRDefault="00042891" w:rsidP="00042891">
      <w:pPr>
        <w:pStyle w:val="libFootnote"/>
      </w:pPr>
      <w:r>
        <w:t xml:space="preserve">4. Makarim al-Akhlaq, v. </w:t>
      </w:r>
      <w:r>
        <w:rPr>
          <w:lang w:bidi="fa-IR"/>
        </w:rPr>
        <w:t>1</w:t>
      </w:r>
      <w:r>
        <w:t xml:space="preserve">, p. </w:t>
      </w:r>
      <w:r>
        <w:rPr>
          <w:lang w:bidi="fa-IR"/>
        </w:rPr>
        <w:t>474</w:t>
      </w:r>
      <w:r>
        <w:t xml:space="preserve">, no. </w:t>
      </w:r>
      <w:r>
        <w:rPr>
          <w:lang w:bidi="fa-IR"/>
        </w:rPr>
        <w:t>1626</w:t>
      </w:r>
    </w:p>
    <w:p w:rsidR="00042891" w:rsidRDefault="00042891" w:rsidP="00042891">
      <w:pPr>
        <w:pStyle w:val="libFootnote"/>
      </w:pPr>
      <w:r>
        <w:t xml:space="preserve">5. </w:t>
      </w:r>
      <w:r>
        <w:rPr>
          <w:rtl/>
        </w:rPr>
        <w:t xml:space="preserve">آل عمران : </w:t>
      </w:r>
      <w:r>
        <w:rPr>
          <w:rtl/>
          <w:lang w:bidi="fa-IR"/>
        </w:rPr>
        <w:t>31</w:t>
      </w:r>
      <w:r>
        <w:t xml:space="preserve"> .</w:t>
      </w:r>
    </w:p>
    <w:p w:rsidR="00042891" w:rsidRDefault="00042891" w:rsidP="00042891">
      <w:pPr>
        <w:pStyle w:val="libFootnote"/>
      </w:pPr>
      <w:r>
        <w:lastRenderedPageBreak/>
        <w:t xml:space="preserve">6. </w:t>
      </w:r>
      <w:r>
        <w:rPr>
          <w:rtl/>
        </w:rPr>
        <w:t xml:space="preserve">تفسير العيّاشيّ : </w:t>
      </w:r>
      <w:r>
        <w:rPr>
          <w:rtl/>
          <w:lang w:bidi="fa-IR"/>
        </w:rPr>
        <w:t>1 / 168 / 28</w:t>
      </w:r>
      <w:r>
        <w:t xml:space="preserve"> .</w:t>
      </w:r>
    </w:p>
    <w:p w:rsidR="00042891" w:rsidRDefault="00042891" w:rsidP="00042891">
      <w:pPr>
        <w:pStyle w:val="libFootnote"/>
      </w:pPr>
      <w:r>
        <w:t xml:space="preserve">7. Tafsir al-Ayyashi, v. </w:t>
      </w:r>
      <w:r>
        <w:rPr>
          <w:lang w:bidi="fa-IR"/>
        </w:rPr>
        <w:t>1</w:t>
      </w:r>
      <w:r>
        <w:t xml:space="preserve">, p. </w:t>
      </w:r>
      <w:r>
        <w:rPr>
          <w:lang w:bidi="fa-IR"/>
        </w:rPr>
        <w:t>168</w:t>
      </w:r>
      <w:r>
        <w:t xml:space="preserve">, no. </w:t>
      </w:r>
      <w:r>
        <w:rPr>
          <w:lang w:bidi="fa-IR"/>
        </w:rPr>
        <w:t>28</w:t>
      </w:r>
    </w:p>
    <w:p w:rsidR="00042891" w:rsidRDefault="00042891" w:rsidP="00042891">
      <w:pPr>
        <w:pStyle w:val="libFootnote"/>
      </w:pPr>
      <w:r>
        <w:t xml:space="preserve">8. </w:t>
      </w:r>
      <w:r>
        <w:rPr>
          <w:rtl/>
        </w:rPr>
        <w:t xml:space="preserve">الكافي : </w:t>
      </w:r>
      <w:r>
        <w:rPr>
          <w:rtl/>
          <w:lang w:bidi="fa-IR"/>
        </w:rPr>
        <w:t>6 / 18 / 3</w:t>
      </w:r>
      <w:r>
        <w:t xml:space="preserve"> .</w:t>
      </w:r>
    </w:p>
    <w:p w:rsidR="00042891" w:rsidRDefault="00042891" w:rsidP="00042891">
      <w:pPr>
        <w:pStyle w:val="libFootnote"/>
        <w:rPr>
          <w:rtl/>
          <w:lang w:bidi="fa-IR"/>
        </w:rPr>
      </w:pPr>
      <w:r>
        <w:t xml:space="preserve">9. al-Kafi, v. </w:t>
      </w:r>
      <w:r>
        <w:rPr>
          <w:lang w:bidi="fa-IR"/>
        </w:rPr>
        <w:t>6</w:t>
      </w:r>
      <w:r>
        <w:t xml:space="preserve">, p. </w:t>
      </w:r>
      <w:r>
        <w:rPr>
          <w:lang w:bidi="fa-IR"/>
        </w:rPr>
        <w:t>18</w:t>
      </w:r>
      <w:r>
        <w:t xml:space="preserve">, no. </w:t>
      </w:r>
      <w:r>
        <w:rPr>
          <w:lang w:bidi="fa-IR"/>
        </w:rPr>
        <w:t>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20" w:name="_Toc484338676"/>
      <w:bookmarkStart w:id="3521" w:name="_Toc485812991"/>
      <w:r>
        <w:rPr>
          <w:lang w:bidi="fa-IR"/>
        </w:rPr>
        <w:lastRenderedPageBreak/>
        <w:t>980</w:t>
      </w:r>
      <w:r>
        <w:t xml:space="preserve"> - </w:t>
      </w:r>
      <w:r>
        <w:rPr>
          <w:rtl/>
          <w:lang w:bidi="fa-IR"/>
        </w:rPr>
        <w:t>استِبدالُ الأسماءِ القَبِيحَةِ</w:t>
      </w:r>
      <w:bookmarkEnd w:id="3520"/>
      <w:bookmarkEnd w:id="3521"/>
    </w:p>
    <w:p w:rsidR="00042891" w:rsidRDefault="00042891" w:rsidP="003C21EC">
      <w:pPr>
        <w:pStyle w:val="Heading2Center"/>
      </w:pPr>
      <w:bookmarkStart w:id="3522" w:name="_Toc484338677"/>
      <w:bookmarkStart w:id="3523" w:name="_Toc485812992"/>
      <w:r>
        <w:rPr>
          <w:lang w:bidi="fa-IR"/>
        </w:rPr>
        <w:t>980</w:t>
      </w:r>
      <w:r>
        <w:t>. CHANGING UGLY NAMES</w:t>
      </w:r>
      <w:bookmarkEnd w:id="3522"/>
      <w:bookmarkEnd w:id="3523"/>
    </w:p>
    <w:p w:rsidR="00042891" w:rsidRDefault="00042891" w:rsidP="00F40395">
      <w:pPr>
        <w:pStyle w:val="libAr"/>
      </w:pPr>
      <w:r>
        <w:rPr>
          <w:rStyle w:val="libBold1Char"/>
          <w:rtl/>
        </w:rPr>
        <w:t>3125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يُغَيِّرُ</w:t>
      </w:r>
      <w:r>
        <w:rPr>
          <w:rtl/>
          <w:lang w:bidi="fa-IR"/>
        </w:rPr>
        <w:t xml:space="preserve"> </w:t>
      </w:r>
      <w:r w:rsidRPr="00A840D2">
        <w:rPr>
          <w:rtl/>
          <w:lang w:bidi="fa-IR"/>
        </w:rPr>
        <w:t>الأسماءَ</w:t>
      </w:r>
      <w:r>
        <w:rPr>
          <w:rtl/>
          <w:lang w:bidi="fa-IR"/>
        </w:rPr>
        <w:t xml:space="preserve"> </w:t>
      </w:r>
      <w:r w:rsidRPr="00A840D2">
        <w:rPr>
          <w:rtl/>
          <w:lang w:bidi="fa-IR"/>
        </w:rPr>
        <w:t>القَبيحَةَ</w:t>
      </w:r>
      <w:r>
        <w:rPr>
          <w:rtl/>
          <w:lang w:bidi="fa-IR"/>
        </w:rPr>
        <w:t xml:space="preserve"> </w:t>
      </w:r>
      <w:r w:rsidRPr="00A840D2">
        <w:rPr>
          <w:rtl/>
          <w:lang w:bidi="fa-IR"/>
        </w:rPr>
        <w:t>في</w:t>
      </w:r>
      <w:r>
        <w:rPr>
          <w:rtl/>
          <w:lang w:bidi="fa-IR"/>
        </w:rPr>
        <w:t xml:space="preserve"> </w:t>
      </w:r>
      <w:r w:rsidRPr="00A840D2">
        <w:rPr>
          <w:rtl/>
          <w:lang w:bidi="fa-IR"/>
        </w:rPr>
        <w:t>الرِّجالِ</w:t>
      </w:r>
      <w:r>
        <w:rPr>
          <w:rtl/>
          <w:lang w:bidi="fa-IR"/>
        </w:rPr>
        <w:t xml:space="preserve"> </w:t>
      </w:r>
      <w:r w:rsidRPr="00A840D2">
        <w:rPr>
          <w:rtl/>
          <w:lang w:bidi="fa-IR"/>
        </w:rPr>
        <w:t>والبُلدانِ</w:t>
      </w:r>
      <w:r>
        <w:rPr>
          <w:rtl/>
          <w:lang w:bidi="fa-IR"/>
        </w:rPr>
        <w:t xml:space="preserve"> .</w:t>
      </w:r>
      <w:r>
        <w:rPr>
          <w:rStyle w:val="libFootnotenumChar"/>
          <w:rtl/>
        </w:rPr>
        <w:t>1</w:t>
      </w:r>
    </w:p>
    <w:p w:rsidR="00042891" w:rsidRDefault="00042891" w:rsidP="00042891">
      <w:pPr>
        <w:pStyle w:val="libNormal"/>
      </w:pPr>
      <w:r>
        <w:rPr>
          <w:rStyle w:val="libBold1Char"/>
        </w:rPr>
        <w:t>3125</w:t>
      </w:r>
      <w:r w:rsidRPr="000F7D59">
        <w:rPr>
          <w:rStyle w:val="libBold1Char"/>
        </w:rPr>
        <w:t>.</w:t>
      </w:r>
      <w:r>
        <w:rPr>
          <w:lang w:bidi="fa-IR"/>
        </w:rPr>
        <w:t xml:space="preserve"> </w:t>
      </w:r>
      <w:r>
        <w:t xml:space="preserve">Imam al-Baqir </w:t>
      </w:r>
      <w:r w:rsidRPr="001500BA">
        <w:t>(AS)</w:t>
      </w:r>
      <w:r>
        <w:t xml:space="preserve"> narrated, 'The Prophet </w:t>
      </w:r>
      <w:r w:rsidRPr="001500BA">
        <w:t>(SAWA)</w:t>
      </w:r>
      <w:r>
        <w:t xml:space="preserve"> used to change ugly names of people and places [to good names].' </w:t>
      </w:r>
      <w:r>
        <w:rPr>
          <w:rStyle w:val="libFootnotenumChar"/>
        </w:rPr>
        <w:t>2</w:t>
      </w:r>
    </w:p>
    <w:p w:rsidR="00042891" w:rsidRDefault="00042891" w:rsidP="00042891">
      <w:pPr>
        <w:pStyle w:val="libNormal"/>
      </w:pPr>
    </w:p>
    <w:p w:rsidR="00042891" w:rsidRDefault="00042891" w:rsidP="003C21EC">
      <w:pPr>
        <w:pStyle w:val="Heading3"/>
      </w:pPr>
      <w:bookmarkStart w:id="3524" w:name="_Toc484338678"/>
      <w:bookmarkStart w:id="3525" w:name="_Toc485812993"/>
      <w:r>
        <w:t>Notes</w:t>
      </w:r>
      <w:bookmarkEnd w:id="3524"/>
      <w:bookmarkEnd w:id="3525"/>
    </w:p>
    <w:p w:rsidR="00042891" w:rsidRDefault="00042891" w:rsidP="00042891">
      <w:pPr>
        <w:pStyle w:val="libFootnote"/>
      </w:pPr>
      <w:r>
        <w:t xml:space="preserve">1. </w:t>
      </w:r>
      <w:r>
        <w:rPr>
          <w:rtl/>
        </w:rPr>
        <w:t xml:space="preserve">بحار الأنوار : </w:t>
      </w:r>
      <w:r>
        <w:rPr>
          <w:rtl/>
          <w:lang w:bidi="fa-IR"/>
        </w:rPr>
        <w:t>104 / 127 / 4</w:t>
      </w:r>
      <w:r>
        <w:t xml:space="preserve"> .</w:t>
      </w:r>
    </w:p>
    <w:p w:rsidR="00042891" w:rsidRDefault="00042891" w:rsidP="00042891">
      <w:pPr>
        <w:pStyle w:val="libFootnote"/>
        <w:rPr>
          <w:rtl/>
          <w:lang w:bidi="fa-IR"/>
        </w:rPr>
      </w:pPr>
      <w:r>
        <w:t xml:space="preserve">2. Bihar al-Anwar, v. </w:t>
      </w:r>
      <w:r>
        <w:rPr>
          <w:lang w:bidi="fa-IR"/>
        </w:rPr>
        <w:t>104</w:t>
      </w:r>
      <w:r>
        <w:t xml:space="preserve">, p. </w:t>
      </w:r>
      <w:r>
        <w:rPr>
          <w:lang w:bidi="fa-IR"/>
        </w:rPr>
        <w:t>127</w:t>
      </w:r>
      <w:r>
        <w:t xml:space="preserve">, no. </w:t>
      </w:r>
      <w:r>
        <w:rPr>
          <w:lang w:bidi="fa-IR"/>
        </w:rPr>
        <w:t>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526" w:name="_Toc484338679"/>
      <w:bookmarkStart w:id="3527" w:name="_Toc485812994"/>
      <w:r>
        <w:rPr>
          <w:lang w:bidi="fa-IR"/>
        </w:rPr>
        <w:lastRenderedPageBreak/>
        <w:t>202</w:t>
      </w:r>
      <w:r>
        <w:t xml:space="preserve"> - </w:t>
      </w:r>
      <w:r>
        <w:rPr>
          <w:rtl/>
          <w:lang w:bidi="fa-IR"/>
        </w:rPr>
        <w:t>أسماءُ اللَّه‏</w:t>
      </w:r>
      <w:bookmarkEnd w:id="3526"/>
      <w:bookmarkEnd w:id="3527"/>
    </w:p>
    <w:p w:rsidR="00042891" w:rsidRDefault="00042891" w:rsidP="003C21EC">
      <w:pPr>
        <w:pStyle w:val="Heading1Center"/>
      </w:pPr>
      <w:bookmarkStart w:id="3528" w:name="_Toc484338680"/>
      <w:bookmarkStart w:id="3529" w:name="_Toc485812995"/>
      <w:r>
        <w:rPr>
          <w:lang w:bidi="fa-IR"/>
        </w:rPr>
        <w:t>202</w:t>
      </w:r>
      <w:r>
        <w:t>. THE NAMES OF ALLAH</w:t>
      </w:r>
      <w:bookmarkEnd w:id="3528"/>
      <w:bookmarkEnd w:id="3529"/>
    </w:p>
    <w:p w:rsidR="00042891" w:rsidRDefault="00042891" w:rsidP="003C21EC">
      <w:pPr>
        <w:pStyle w:val="Heading2Center"/>
      </w:pPr>
      <w:bookmarkStart w:id="3530" w:name="_Toc484338681"/>
      <w:bookmarkStart w:id="3531" w:name="_Toc485812996"/>
      <w:r>
        <w:rPr>
          <w:lang w:bidi="fa-IR"/>
        </w:rPr>
        <w:t>981</w:t>
      </w:r>
      <w:r>
        <w:t xml:space="preserve"> - </w:t>
      </w:r>
      <w:r>
        <w:rPr>
          <w:rtl/>
          <w:lang w:bidi="fa-IR"/>
        </w:rPr>
        <w:t>بِسمِ اللَّهِ الرّحمنِ الرَّحيمِ‏</w:t>
      </w:r>
      <w:bookmarkEnd w:id="3530"/>
      <w:bookmarkEnd w:id="3531"/>
    </w:p>
    <w:p w:rsidR="00042891" w:rsidRDefault="00042891" w:rsidP="00042891">
      <w:pPr>
        <w:pStyle w:val="libNormal"/>
      </w:pPr>
      <w:r>
        <w:rPr>
          <w:rStyle w:val="libBold1Char"/>
        </w:rPr>
        <w:t>981</w:t>
      </w:r>
      <w:r w:rsidRPr="000F7D59">
        <w:rPr>
          <w:rStyle w:val="libBold1Char"/>
        </w:rPr>
        <w:t>.</w:t>
      </w:r>
      <w:r>
        <w:t xml:space="preserve"> In the Name of Allah, the ALL-BENEFICENT, THE ALL-MERCIFUL</w:t>
      </w:r>
    </w:p>
    <w:p w:rsidR="00042891" w:rsidRDefault="00042891" w:rsidP="00F40395">
      <w:pPr>
        <w:pStyle w:val="libAr"/>
      </w:pPr>
      <w:r w:rsidRPr="004A7464">
        <w:rPr>
          <w:rtl/>
        </w:rPr>
        <w:t>(</w:t>
      </w:r>
      <w:r w:rsidRPr="00B61F7A">
        <w:rPr>
          <w:rtl/>
        </w:rPr>
        <w:t>إنَّهُ مِنْ سُلَيْمانَ وَإنَّهُ بِسْمِ اللَّهِ الرَّحْمنِ الرَّحِيْمِ).</w:t>
      </w:r>
      <w:r>
        <w:rPr>
          <w:rStyle w:val="libFootnotenumChar"/>
          <w:rtl/>
        </w:rPr>
        <w:t>1</w:t>
      </w:r>
    </w:p>
    <w:p w:rsidR="00042891" w:rsidRDefault="00042891" w:rsidP="00042891">
      <w:pPr>
        <w:pStyle w:val="libNormal"/>
      </w:pPr>
      <w:r w:rsidRPr="00FD71ED">
        <w:rPr>
          <w:rStyle w:val="libBoldItalicChar"/>
        </w:rPr>
        <w:t>“It is from Solomon, and it begins in the name of Allah, the All-Beneficent, the All-Merciful.”</w:t>
      </w:r>
      <w:r>
        <w:t xml:space="preserve"> </w:t>
      </w:r>
      <w:r>
        <w:rPr>
          <w:rStyle w:val="libFootnotenumChar"/>
        </w:rPr>
        <w:t>2</w:t>
      </w:r>
    </w:p>
    <w:p w:rsidR="00042891" w:rsidRDefault="00042891" w:rsidP="00F40395">
      <w:pPr>
        <w:pStyle w:val="libAr"/>
      </w:pPr>
      <w:r>
        <w:rPr>
          <w:rStyle w:val="libBold1Char"/>
          <w:rtl/>
        </w:rPr>
        <w:t>3126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بِسمِ</w:t>
      </w:r>
      <w:r>
        <w:rPr>
          <w:rtl/>
          <w:lang w:bidi="fa-IR"/>
        </w:rPr>
        <w:t xml:space="preserve"> </w:t>
      </w:r>
      <w:r w:rsidRPr="00A840D2">
        <w:rPr>
          <w:rtl/>
          <w:lang w:bidi="fa-IR"/>
        </w:rPr>
        <w:t>اللَّهِ</w:t>
      </w:r>
      <w:r>
        <w:rPr>
          <w:rtl/>
          <w:lang w:bidi="fa-IR"/>
        </w:rPr>
        <w:t xml:space="preserve"> </w:t>
      </w:r>
      <w:r w:rsidRPr="00A840D2">
        <w:rPr>
          <w:rtl/>
          <w:lang w:bidi="fa-IR"/>
        </w:rPr>
        <w:t>الرحمنِ</w:t>
      </w:r>
      <w:r>
        <w:rPr>
          <w:rtl/>
          <w:lang w:bidi="fa-IR"/>
        </w:rPr>
        <w:t xml:space="preserve"> </w:t>
      </w:r>
      <w:r w:rsidRPr="00A840D2">
        <w:rPr>
          <w:rtl/>
          <w:lang w:bidi="fa-IR"/>
        </w:rPr>
        <w:t>الرحيمِ</w:t>
      </w:r>
      <w:r>
        <w:rPr>
          <w:rtl/>
          <w:lang w:bidi="fa-IR"/>
        </w:rPr>
        <w:t xml:space="preserve"> </w:t>
      </w:r>
      <w:r w:rsidRPr="00A840D2">
        <w:rPr>
          <w:rtl/>
          <w:lang w:bidi="fa-IR"/>
        </w:rPr>
        <w:t>مِفتاحُ</w:t>
      </w:r>
      <w:r>
        <w:rPr>
          <w:rtl/>
          <w:lang w:bidi="fa-IR"/>
        </w:rPr>
        <w:t xml:space="preserve"> </w:t>
      </w:r>
      <w:r w:rsidRPr="00A840D2">
        <w:rPr>
          <w:rtl/>
          <w:lang w:bidi="fa-IR"/>
        </w:rPr>
        <w:t>كُلِّ</w:t>
      </w:r>
      <w:r>
        <w:rPr>
          <w:rtl/>
          <w:lang w:bidi="fa-IR"/>
        </w:rPr>
        <w:t xml:space="preserve"> </w:t>
      </w:r>
      <w:r w:rsidRPr="00A840D2">
        <w:rPr>
          <w:rtl/>
          <w:lang w:bidi="fa-IR"/>
        </w:rPr>
        <w:t>كِتابٍ</w:t>
      </w:r>
      <w:r>
        <w:rPr>
          <w:rtl/>
          <w:lang w:bidi="fa-IR"/>
        </w:rPr>
        <w:t xml:space="preserve"> .</w:t>
      </w:r>
      <w:r>
        <w:rPr>
          <w:rStyle w:val="libFootnotenumChar"/>
          <w:rtl/>
        </w:rPr>
        <w:t>3</w:t>
      </w:r>
    </w:p>
    <w:p w:rsidR="00042891" w:rsidRDefault="00042891" w:rsidP="00042891">
      <w:pPr>
        <w:pStyle w:val="libNormal"/>
      </w:pPr>
      <w:r>
        <w:rPr>
          <w:rStyle w:val="libBold1Char"/>
        </w:rPr>
        <w:t>3126</w:t>
      </w:r>
      <w:r w:rsidRPr="000F7D59">
        <w:rPr>
          <w:rStyle w:val="libBold1Char"/>
        </w:rPr>
        <w:t>.</w:t>
      </w:r>
      <w:r>
        <w:rPr>
          <w:lang w:bidi="fa-IR"/>
        </w:rPr>
        <w:t xml:space="preserve"> </w:t>
      </w:r>
      <w:r>
        <w:t xml:space="preserve">The Prophet </w:t>
      </w:r>
      <w:r w:rsidRPr="001500BA">
        <w:t>(SAWA)</w:t>
      </w:r>
      <w:r>
        <w:t xml:space="preserve"> said, 'The phrase 'In the Name of Allah, the All-Beneficent, the All-Merciful' is the key and the opening to every book.' </w:t>
      </w:r>
      <w:r>
        <w:rPr>
          <w:rStyle w:val="libFootnotenumChar"/>
        </w:rPr>
        <w:t>4</w:t>
      </w:r>
    </w:p>
    <w:p w:rsidR="00042891" w:rsidRDefault="00042891" w:rsidP="00F40395">
      <w:pPr>
        <w:pStyle w:val="libAr"/>
      </w:pPr>
      <w:r>
        <w:rPr>
          <w:rStyle w:val="libBold1Char"/>
          <w:rtl/>
        </w:rPr>
        <w:t>3127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كُلُّ</w:t>
      </w:r>
      <w:r>
        <w:rPr>
          <w:rtl/>
          <w:lang w:bidi="fa-IR"/>
        </w:rPr>
        <w:t xml:space="preserve"> </w:t>
      </w:r>
      <w:r w:rsidRPr="00A840D2">
        <w:rPr>
          <w:rtl/>
          <w:lang w:bidi="fa-IR"/>
        </w:rPr>
        <w:t>أمرٍ</w:t>
      </w:r>
      <w:r>
        <w:rPr>
          <w:rtl/>
          <w:lang w:bidi="fa-IR"/>
        </w:rPr>
        <w:t xml:space="preserve"> </w:t>
      </w:r>
      <w:r w:rsidRPr="00A840D2">
        <w:rPr>
          <w:rtl/>
          <w:lang w:bidi="fa-IR"/>
        </w:rPr>
        <w:t>ذِي</w:t>
      </w:r>
      <w:r>
        <w:rPr>
          <w:rtl/>
          <w:lang w:bidi="fa-IR"/>
        </w:rPr>
        <w:t xml:space="preserve"> </w:t>
      </w:r>
      <w:r w:rsidRPr="00A840D2">
        <w:rPr>
          <w:rtl/>
          <w:lang w:bidi="fa-IR"/>
        </w:rPr>
        <w:t>بالٍ</w:t>
      </w:r>
      <w:r>
        <w:rPr>
          <w:rtl/>
          <w:lang w:bidi="fa-IR"/>
        </w:rPr>
        <w:t xml:space="preserve"> </w:t>
      </w:r>
      <w:r w:rsidRPr="00A840D2">
        <w:rPr>
          <w:rtl/>
          <w:lang w:bidi="fa-IR"/>
        </w:rPr>
        <w:t>لا</w:t>
      </w:r>
      <w:r>
        <w:rPr>
          <w:rtl/>
          <w:lang w:bidi="fa-IR"/>
        </w:rPr>
        <w:t xml:space="preserve"> </w:t>
      </w:r>
      <w:r w:rsidRPr="00A840D2">
        <w:rPr>
          <w:rtl/>
          <w:lang w:bidi="fa-IR"/>
        </w:rPr>
        <w:t>يُبدَأُ</w:t>
      </w:r>
      <w:r>
        <w:rPr>
          <w:rtl/>
          <w:lang w:bidi="fa-IR"/>
        </w:rPr>
        <w:t xml:space="preserve"> </w:t>
      </w:r>
      <w:r w:rsidRPr="00A840D2">
        <w:rPr>
          <w:rtl/>
          <w:lang w:bidi="fa-IR"/>
        </w:rPr>
        <w:t>فِيهِ</w:t>
      </w:r>
      <w:r>
        <w:rPr>
          <w:rtl/>
          <w:lang w:bidi="fa-IR"/>
        </w:rPr>
        <w:t xml:space="preserve"> </w:t>
      </w:r>
      <w:r w:rsidRPr="00A840D2">
        <w:rPr>
          <w:rtl/>
          <w:lang w:bidi="fa-IR"/>
        </w:rPr>
        <w:t>بِبِسمِ</w:t>
      </w:r>
      <w:r>
        <w:rPr>
          <w:rtl/>
          <w:lang w:bidi="fa-IR"/>
        </w:rPr>
        <w:t xml:space="preserve"> </w:t>
      </w:r>
      <w:r w:rsidRPr="00A840D2">
        <w:rPr>
          <w:rtl/>
          <w:lang w:bidi="fa-IR"/>
        </w:rPr>
        <w:t>اللَّهِ</w:t>
      </w:r>
      <w:r>
        <w:rPr>
          <w:rtl/>
          <w:lang w:bidi="fa-IR"/>
        </w:rPr>
        <w:t xml:space="preserve"> [ </w:t>
      </w:r>
      <w:r w:rsidRPr="00A840D2">
        <w:rPr>
          <w:rtl/>
          <w:lang w:bidi="fa-IR"/>
        </w:rPr>
        <w:t>الرحمنِ</w:t>
      </w:r>
      <w:r>
        <w:rPr>
          <w:rtl/>
          <w:lang w:bidi="fa-IR"/>
        </w:rPr>
        <w:t xml:space="preserve">‏] </w:t>
      </w:r>
      <w:r>
        <w:rPr>
          <w:rStyle w:val="libFootnotenumChar"/>
          <w:rtl/>
        </w:rPr>
        <w:t>5</w:t>
      </w:r>
      <w:r>
        <w:rPr>
          <w:rtl/>
          <w:lang w:bidi="fa-IR"/>
        </w:rPr>
        <w:t xml:space="preserve"> </w:t>
      </w:r>
      <w:r w:rsidRPr="00A840D2">
        <w:rPr>
          <w:rtl/>
          <w:lang w:bidi="fa-IR"/>
        </w:rPr>
        <w:t>الرحيمِ</w:t>
      </w:r>
      <w:r>
        <w:rPr>
          <w:rtl/>
          <w:lang w:bidi="fa-IR"/>
        </w:rPr>
        <w:t xml:space="preserve"> </w:t>
      </w:r>
      <w:r w:rsidRPr="00A840D2">
        <w:rPr>
          <w:rtl/>
          <w:lang w:bidi="fa-IR"/>
        </w:rPr>
        <w:t>أقطَعُ</w:t>
      </w:r>
      <w:r>
        <w:rPr>
          <w:rtl/>
          <w:lang w:bidi="fa-IR"/>
        </w:rPr>
        <w:t xml:space="preserve"> .</w:t>
      </w:r>
      <w:r>
        <w:rPr>
          <w:rStyle w:val="libFootnotenumChar"/>
          <w:rtl/>
        </w:rPr>
        <w:t>6</w:t>
      </w:r>
    </w:p>
    <w:p w:rsidR="00042891" w:rsidRDefault="00042891" w:rsidP="00042891">
      <w:pPr>
        <w:pStyle w:val="libNormal"/>
      </w:pPr>
      <w:r>
        <w:rPr>
          <w:rStyle w:val="libBold1Char"/>
        </w:rPr>
        <w:t>3127</w:t>
      </w:r>
      <w:r w:rsidRPr="000F7D59">
        <w:rPr>
          <w:rStyle w:val="libBold1Char"/>
        </w:rPr>
        <w:t>.</w:t>
      </w:r>
      <w:r>
        <w:rPr>
          <w:lang w:bidi="fa-IR"/>
        </w:rPr>
        <w:t xml:space="preserve"> </w:t>
      </w:r>
      <w:r>
        <w:t xml:space="preserve">The Prophet </w:t>
      </w:r>
      <w:r w:rsidRPr="001500BA">
        <w:t>(SAWA)</w:t>
      </w:r>
      <w:r>
        <w:t xml:space="preserve"> said, 'Every matter of importance that is not begun with the phrase 'In the Name of Allah, the All-Beneficent, the All-Merciful' is cut short.' </w:t>
      </w:r>
      <w:r>
        <w:rPr>
          <w:rStyle w:val="libFootnotenumChar"/>
        </w:rPr>
        <w:t>7</w:t>
      </w:r>
    </w:p>
    <w:p w:rsidR="00042891" w:rsidRDefault="00042891" w:rsidP="00F40395">
      <w:pPr>
        <w:pStyle w:val="libAr"/>
      </w:pPr>
      <w:r>
        <w:rPr>
          <w:rStyle w:val="libBold1Char"/>
          <w:rtl/>
        </w:rPr>
        <w:t>3128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تَدَعْ</w:t>
      </w:r>
      <w:r>
        <w:rPr>
          <w:rtl/>
          <w:lang w:bidi="fa-IR"/>
        </w:rPr>
        <w:t xml:space="preserve"> </w:t>
      </w:r>
      <w:r w:rsidRPr="00A840D2">
        <w:rPr>
          <w:rtl/>
          <w:lang w:bidi="fa-IR"/>
        </w:rPr>
        <w:t>بِسمِ</w:t>
      </w:r>
      <w:r>
        <w:rPr>
          <w:rtl/>
          <w:lang w:bidi="fa-IR"/>
        </w:rPr>
        <w:t xml:space="preserve"> </w:t>
      </w:r>
      <w:r w:rsidRPr="00A840D2">
        <w:rPr>
          <w:rtl/>
          <w:lang w:bidi="fa-IR"/>
        </w:rPr>
        <w:t>اللَّهِ</w:t>
      </w:r>
      <w:r>
        <w:rPr>
          <w:rtl/>
          <w:lang w:bidi="fa-IR"/>
        </w:rPr>
        <w:t xml:space="preserve"> </w:t>
      </w:r>
      <w:r w:rsidRPr="00A840D2">
        <w:rPr>
          <w:rtl/>
          <w:lang w:bidi="fa-IR"/>
        </w:rPr>
        <w:t>الرحمنِ</w:t>
      </w:r>
      <w:r>
        <w:rPr>
          <w:rtl/>
          <w:lang w:bidi="fa-IR"/>
        </w:rPr>
        <w:t xml:space="preserve"> </w:t>
      </w:r>
      <w:r w:rsidRPr="00A840D2">
        <w:rPr>
          <w:rtl/>
          <w:lang w:bidi="fa-IR"/>
        </w:rPr>
        <w:t>الرحيمِ</w:t>
      </w:r>
      <w:r>
        <w:rPr>
          <w:rtl/>
          <w:lang w:bidi="fa-IR"/>
        </w:rPr>
        <w:t xml:space="preserve"> </w:t>
      </w:r>
      <w:r w:rsidRPr="00A840D2">
        <w:rPr>
          <w:rtl/>
          <w:lang w:bidi="fa-IR"/>
        </w:rPr>
        <w:t>وإن</w:t>
      </w:r>
      <w:r>
        <w:rPr>
          <w:rtl/>
          <w:lang w:bidi="fa-IR"/>
        </w:rPr>
        <w:t xml:space="preserve"> </w:t>
      </w:r>
      <w:r w:rsidRPr="00A840D2">
        <w:rPr>
          <w:rtl/>
          <w:lang w:bidi="fa-IR"/>
        </w:rPr>
        <w:t>كانَ</w:t>
      </w:r>
      <w:r>
        <w:rPr>
          <w:rtl/>
          <w:lang w:bidi="fa-IR"/>
        </w:rPr>
        <w:t xml:space="preserve"> </w:t>
      </w:r>
      <w:r w:rsidRPr="00A840D2">
        <w:rPr>
          <w:rtl/>
          <w:lang w:bidi="fa-IR"/>
        </w:rPr>
        <w:t>بَعدَهُ</w:t>
      </w:r>
      <w:r>
        <w:rPr>
          <w:rtl/>
          <w:lang w:bidi="fa-IR"/>
        </w:rPr>
        <w:t xml:space="preserve"> </w:t>
      </w:r>
      <w:r w:rsidRPr="00A840D2">
        <w:rPr>
          <w:rtl/>
          <w:lang w:bidi="fa-IR"/>
        </w:rPr>
        <w:t>شِعرٌ</w:t>
      </w:r>
      <w:r>
        <w:rPr>
          <w:rtl/>
          <w:lang w:bidi="fa-IR"/>
        </w:rPr>
        <w:t xml:space="preserve"> .</w:t>
      </w:r>
      <w:r>
        <w:rPr>
          <w:rStyle w:val="libFootnotenumChar"/>
          <w:rtl/>
        </w:rPr>
        <w:t>8</w:t>
      </w:r>
    </w:p>
    <w:p w:rsidR="00042891" w:rsidRDefault="00042891" w:rsidP="00042891">
      <w:pPr>
        <w:pStyle w:val="libNormal"/>
      </w:pPr>
      <w:r>
        <w:rPr>
          <w:rStyle w:val="libBold1Char"/>
        </w:rPr>
        <w:t>3128</w:t>
      </w:r>
      <w:r w:rsidRPr="000F7D59">
        <w:rPr>
          <w:rStyle w:val="libBold1Char"/>
        </w:rPr>
        <w:t>.</w:t>
      </w:r>
      <w:r>
        <w:rPr>
          <w:lang w:bidi="fa-IR"/>
        </w:rPr>
        <w:t xml:space="preserve"> </w:t>
      </w:r>
      <w:r>
        <w:t xml:space="preserve">Imam al-Sadiq </w:t>
      </w:r>
      <w:r w:rsidRPr="001500BA">
        <w:t>(AS)</w:t>
      </w:r>
      <w:r>
        <w:t xml:space="preserve"> said, 'Never leave out the phrase 'In the Name of Allah, the All-Beneficent, the All-Merciful', even if it is followed by poetry.' </w:t>
      </w:r>
      <w:r>
        <w:rPr>
          <w:rStyle w:val="libFootnotenumChar"/>
        </w:rPr>
        <w:t>9</w:t>
      </w:r>
    </w:p>
    <w:p w:rsidR="00042891" w:rsidRDefault="00042891" w:rsidP="00F40395">
      <w:pPr>
        <w:pStyle w:val="libAr"/>
      </w:pPr>
      <w:r>
        <w:rPr>
          <w:rStyle w:val="libBold1Char"/>
          <w:rtl/>
        </w:rPr>
        <w:t>3129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لَرُبَّما</w:t>
      </w:r>
      <w:r>
        <w:rPr>
          <w:rtl/>
          <w:lang w:bidi="fa-IR"/>
        </w:rPr>
        <w:t xml:space="preserve"> </w:t>
      </w:r>
      <w:r w:rsidRPr="00A840D2">
        <w:rPr>
          <w:rtl/>
          <w:lang w:bidi="fa-IR"/>
        </w:rPr>
        <w:t>تَرَكَ</w:t>
      </w:r>
      <w:r>
        <w:rPr>
          <w:rtl/>
          <w:lang w:bidi="fa-IR"/>
        </w:rPr>
        <w:t xml:space="preserve"> </w:t>
      </w:r>
      <w:r w:rsidRPr="00A840D2">
        <w:rPr>
          <w:rtl/>
          <w:lang w:bidi="fa-IR"/>
        </w:rPr>
        <w:t>بَعضُ</w:t>
      </w:r>
      <w:r>
        <w:rPr>
          <w:rtl/>
          <w:lang w:bidi="fa-IR"/>
        </w:rPr>
        <w:t xml:space="preserve"> </w:t>
      </w:r>
      <w:r w:rsidRPr="00A840D2">
        <w:rPr>
          <w:rtl/>
          <w:lang w:bidi="fa-IR"/>
        </w:rPr>
        <w:t>شِيعَتِنا</w:t>
      </w:r>
      <w:r>
        <w:rPr>
          <w:rtl/>
          <w:lang w:bidi="fa-IR"/>
        </w:rPr>
        <w:t xml:space="preserve"> </w:t>
      </w:r>
      <w:r w:rsidRPr="00A840D2">
        <w:rPr>
          <w:rtl/>
          <w:lang w:bidi="fa-IR"/>
        </w:rPr>
        <w:t>في</w:t>
      </w:r>
      <w:r>
        <w:rPr>
          <w:rtl/>
          <w:lang w:bidi="fa-IR"/>
        </w:rPr>
        <w:t xml:space="preserve"> </w:t>
      </w:r>
      <w:r w:rsidRPr="00A840D2">
        <w:rPr>
          <w:rtl/>
          <w:lang w:bidi="fa-IR"/>
        </w:rPr>
        <w:t>افتِتاحِ</w:t>
      </w:r>
      <w:r>
        <w:rPr>
          <w:rtl/>
          <w:lang w:bidi="fa-IR"/>
        </w:rPr>
        <w:t xml:space="preserve"> </w:t>
      </w:r>
      <w:r w:rsidRPr="00A840D2">
        <w:rPr>
          <w:rtl/>
          <w:lang w:bidi="fa-IR"/>
        </w:rPr>
        <w:t>أمرِهِ</w:t>
      </w:r>
      <w:r>
        <w:rPr>
          <w:rtl/>
          <w:lang w:bidi="fa-IR"/>
        </w:rPr>
        <w:t xml:space="preserve"> </w:t>
      </w:r>
      <w:r w:rsidRPr="00A840D2">
        <w:rPr>
          <w:rtl/>
          <w:lang w:bidi="fa-IR"/>
        </w:rPr>
        <w:t>بِسمِ</w:t>
      </w:r>
      <w:r>
        <w:rPr>
          <w:rtl/>
          <w:lang w:bidi="fa-IR"/>
        </w:rPr>
        <w:t xml:space="preserve"> </w:t>
      </w:r>
      <w:r w:rsidRPr="00A840D2">
        <w:rPr>
          <w:rtl/>
          <w:lang w:bidi="fa-IR"/>
        </w:rPr>
        <w:t>اللَّهِ</w:t>
      </w:r>
      <w:r>
        <w:rPr>
          <w:rtl/>
          <w:lang w:bidi="fa-IR"/>
        </w:rPr>
        <w:t xml:space="preserve"> </w:t>
      </w:r>
      <w:r w:rsidRPr="00A840D2">
        <w:rPr>
          <w:rtl/>
          <w:lang w:bidi="fa-IR"/>
        </w:rPr>
        <w:t>الرحمنِ</w:t>
      </w:r>
      <w:r>
        <w:rPr>
          <w:rtl/>
          <w:lang w:bidi="fa-IR"/>
        </w:rPr>
        <w:t xml:space="preserve"> </w:t>
      </w:r>
      <w:r w:rsidRPr="00A840D2">
        <w:rPr>
          <w:rtl/>
          <w:lang w:bidi="fa-IR"/>
        </w:rPr>
        <w:t>الرحيمِ</w:t>
      </w:r>
      <w:r>
        <w:rPr>
          <w:rtl/>
          <w:lang w:bidi="fa-IR"/>
        </w:rPr>
        <w:t xml:space="preserve"> ، </w:t>
      </w:r>
      <w:r w:rsidRPr="00A840D2">
        <w:rPr>
          <w:rtl/>
          <w:lang w:bidi="fa-IR"/>
        </w:rPr>
        <w:t>فَيَمتَحِنُهُ</w:t>
      </w:r>
      <w:r>
        <w:rPr>
          <w:rtl/>
          <w:lang w:bidi="fa-IR"/>
        </w:rPr>
        <w:t xml:space="preserve"> </w:t>
      </w:r>
      <w:r w:rsidRPr="00A840D2">
        <w:rPr>
          <w:rtl/>
          <w:lang w:bidi="fa-IR"/>
        </w:rPr>
        <w:t>اللَّهُ</w:t>
      </w:r>
      <w:r>
        <w:rPr>
          <w:rtl/>
          <w:lang w:bidi="fa-IR"/>
        </w:rPr>
        <w:t xml:space="preserve"> </w:t>
      </w:r>
      <w:r w:rsidRPr="00A840D2">
        <w:rPr>
          <w:rtl/>
          <w:lang w:bidi="fa-IR"/>
        </w:rPr>
        <w:t>بِمَكرُوهٍ</w:t>
      </w:r>
      <w:r>
        <w:rPr>
          <w:rtl/>
          <w:lang w:bidi="fa-IR"/>
        </w:rPr>
        <w:t xml:space="preserve"> </w:t>
      </w:r>
      <w:r w:rsidRPr="00A840D2">
        <w:rPr>
          <w:rtl/>
          <w:lang w:bidi="fa-IR"/>
        </w:rPr>
        <w:t>لِيُنَبِّهَهُ</w:t>
      </w:r>
      <w:r>
        <w:rPr>
          <w:rtl/>
          <w:lang w:bidi="fa-IR"/>
        </w:rPr>
        <w:t xml:space="preserve"> </w:t>
      </w:r>
      <w:r w:rsidRPr="00A840D2">
        <w:rPr>
          <w:rtl/>
          <w:lang w:bidi="fa-IR"/>
        </w:rPr>
        <w:t>على</w:t>
      </w:r>
      <w:r>
        <w:rPr>
          <w:rtl/>
          <w:lang w:bidi="fa-IR"/>
        </w:rPr>
        <w:t xml:space="preserve">‏ </w:t>
      </w:r>
      <w:r w:rsidRPr="00A840D2">
        <w:rPr>
          <w:rtl/>
          <w:lang w:bidi="fa-IR"/>
        </w:rPr>
        <w:t>شُكرِ</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والثَّناءِ</w:t>
      </w:r>
      <w:r>
        <w:rPr>
          <w:rtl/>
          <w:lang w:bidi="fa-IR"/>
        </w:rPr>
        <w:t xml:space="preserve"> </w:t>
      </w:r>
      <w:r w:rsidRPr="00A840D2">
        <w:rPr>
          <w:rtl/>
          <w:lang w:bidi="fa-IR"/>
        </w:rPr>
        <w:t>علَيهِ</w:t>
      </w:r>
      <w:r>
        <w:rPr>
          <w:rtl/>
          <w:lang w:bidi="fa-IR"/>
        </w:rPr>
        <w:t xml:space="preserve"> .</w:t>
      </w:r>
      <w:r>
        <w:rPr>
          <w:rStyle w:val="libFootnotenumChar"/>
          <w:rtl/>
        </w:rPr>
        <w:t>10</w:t>
      </w:r>
    </w:p>
    <w:p w:rsidR="00042891" w:rsidRDefault="00042891" w:rsidP="00042891">
      <w:pPr>
        <w:pStyle w:val="libNormal"/>
      </w:pPr>
      <w:r>
        <w:rPr>
          <w:rStyle w:val="libBold1Char"/>
        </w:rPr>
        <w:t>3129</w:t>
      </w:r>
      <w:r w:rsidRPr="000F7D59">
        <w:rPr>
          <w:rStyle w:val="libBold1Char"/>
        </w:rPr>
        <w:t>.</w:t>
      </w:r>
      <w:r>
        <w:rPr>
          <w:lang w:bidi="fa-IR"/>
        </w:rPr>
        <w:t xml:space="preserve"> </w:t>
      </w:r>
      <w:r>
        <w:t xml:space="preserve">Imam al-Sadiq </w:t>
      </w:r>
      <w:r w:rsidRPr="001500BA">
        <w:t>(AS)</w:t>
      </w:r>
      <w:r>
        <w:t xml:space="preserve"> said, 'It may sometimes happen that one of our followers </w:t>
      </w:r>
      <w:r w:rsidRPr="001500BA">
        <w:t>(Shia)</w:t>
      </w:r>
      <w:r>
        <w:t xml:space="preserve"> may leave out the phrase 'In the Name of Allah, the All-Beneficent, the All-Merciful' before a matter, so Allah tests him with a mishap in order to remind him to thank Allah, Blessed and most High, and to praise Him.' </w:t>
      </w:r>
      <w:r>
        <w:rPr>
          <w:rStyle w:val="libFootnotenumChar"/>
        </w:rPr>
        <w:t>11</w:t>
      </w:r>
    </w:p>
    <w:p w:rsidR="00042891" w:rsidRDefault="00042891" w:rsidP="00042891">
      <w:pPr>
        <w:pStyle w:val="libNormal"/>
      </w:pPr>
    </w:p>
    <w:p w:rsidR="00042891" w:rsidRDefault="00042891" w:rsidP="003C21EC">
      <w:pPr>
        <w:pStyle w:val="Heading3"/>
      </w:pPr>
      <w:bookmarkStart w:id="3532" w:name="_Toc484338682"/>
      <w:bookmarkStart w:id="3533" w:name="_Toc485812997"/>
      <w:r>
        <w:t>Notes</w:t>
      </w:r>
      <w:bookmarkEnd w:id="3532"/>
      <w:bookmarkEnd w:id="3533"/>
    </w:p>
    <w:p w:rsidR="00042891" w:rsidRDefault="00042891" w:rsidP="00042891">
      <w:pPr>
        <w:pStyle w:val="libFootnote"/>
      </w:pPr>
      <w:r>
        <w:t xml:space="preserve">1. </w:t>
      </w:r>
      <w:r>
        <w:rPr>
          <w:rtl/>
        </w:rPr>
        <w:t xml:space="preserve">النمل : </w:t>
      </w:r>
      <w:r>
        <w:rPr>
          <w:rtl/>
          <w:lang w:bidi="fa-IR"/>
        </w:rPr>
        <w:t>30</w:t>
      </w:r>
      <w:r>
        <w:t xml:space="preserve"> .</w:t>
      </w:r>
    </w:p>
    <w:p w:rsidR="00042891" w:rsidRDefault="00042891" w:rsidP="00042891">
      <w:pPr>
        <w:pStyle w:val="libFootnote"/>
      </w:pPr>
      <w:r>
        <w:t xml:space="preserve">2. Qur'an </w:t>
      </w:r>
      <w:r>
        <w:rPr>
          <w:lang w:bidi="fa-IR"/>
        </w:rPr>
        <w:t>27</w:t>
      </w:r>
      <w:r>
        <w:rPr>
          <w:rtl/>
          <w:lang w:bidi="fa-IR"/>
        </w:rPr>
        <w:t>:30</w:t>
      </w:r>
    </w:p>
    <w:p w:rsidR="00042891" w:rsidRDefault="00042891" w:rsidP="00042891">
      <w:pPr>
        <w:pStyle w:val="libFootnote"/>
      </w:pPr>
      <w:r>
        <w:t xml:space="preserve">3. </w:t>
      </w:r>
      <w:r>
        <w:rPr>
          <w:rtl/>
        </w:rPr>
        <w:t xml:space="preserve">كنز العمّال : </w:t>
      </w:r>
      <w:r>
        <w:rPr>
          <w:rtl/>
          <w:lang w:bidi="fa-IR"/>
        </w:rPr>
        <w:t>2490</w:t>
      </w:r>
      <w:r>
        <w:t xml:space="preserve"> .</w:t>
      </w:r>
    </w:p>
    <w:p w:rsidR="00042891" w:rsidRDefault="00042891" w:rsidP="00042891">
      <w:pPr>
        <w:pStyle w:val="libFootnote"/>
      </w:pPr>
      <w:r>
        <w:t xml:space="preserve">4. Kanz al-Ummal, no. </w:t>
      </w:r>
      <w:r>
        <w:rPr>
          <w:lang w:bidi="fa-IR"/>
        </w:rPr>
        <w:t>2490</w:t>
      </w:r>
    </w:p>
    <w:p w:rsidR="00042891" w:rsidRDefault="00042891" w:rsidP="00042891">
      <w:pPr>
        <w:pStyle w:val="libFootnote"/>
      </w:pPr>
      <w:r>
        <w:t xml:space="preserve">5. </w:t>
      </w:r>
      <w:r>
        <w:rPr>
          <w:rtl/>
        </w:rPr>
        <w:t>مابين المعقوفين سقط من المصدر</w:t>
      </w:r>
      <w:r>
        <w:t xml:space="preserve"> .</w:t>
      </w:r>
    </w:p>
    <w:p w:rsidR="00042891" w:rsidRDefault="00042891" w:rsidP="00042891">
      <w:pPr>
        <w:pStyle w:val="libFootnote"/>
      </w:pPr>
      <w:r>
        <w:t xml:space="preserve">6. </w:t>
      </w:r>
      <w:r>
        <w:rPr>
          <w:rtl/>
        </w:rPr>
        <w:t xml:space="preserve">كنز العمّال : </w:t>
      </w:r>
      <w:r>
        <w:rPr>
          <w:rtl/>
          <w:lang w:bidi="fa-IR"/>
        </w:rPr>
        <w:t>2491</w:t>
      </w:r>
      <w:r>
        <w:t xml:space="preserve"> .</w:t>
      </w:r>
    </w:p>
    <w:p w:rsidR="00042891" w:rsidRDefault="00042891" w:rsidP="00042891">
      <w:pPr>
        <w:pStyle w:val="libFootnote"/>
      </w:pPr>
      <w:r>
        <w:t xml:space="preserve">7. Ibid. no. </w:t>
      </w:r>
      <w:r>
        <w:rPr>
          <w:lang w:bidi="fa-IR"/>
        </w:rPr>
        <w:t>2491</w:t>
      </w:r>
    </w:p>
    <w:p w:rsidR="00042891" w:rsidRDefault="00042891" w:rsidP="00042891">
      <w:pPr>
        <w:pStyle w:val="libFootnote"/>
      </w:pPr>
      <w:r>
        <w:lastRenderedPageBreak/>
        <w:t xml:space="preserve">8. </w:t>
      </w:r>
      <w:r>
        <w:rPr>
          <w:rtl/>
        </w:rPr>
        <w:t xml:space="preserve">الكافي : </w:t>
      </w:r>
      <w:r>
        <w:rPr>
          <w:rtl/>
          <w:lang w:bidi="fa-IR"/>
        </w:rPr>
        <w:t>2 / 672 / 1</w:t>
      </w:r>
      <w:r>
        <w:t xml:space="preserve"> .</w:t>
      </w:r>
    </w:p>
    <w:p w:rsidR="00042891" w:rsidRDefault="00042891" w:rsidP="00042891">
      <w:pPr>
        <w:pStyle w:val="libFootnote"/>
      </w:pPr>
      <w:r>
        <w:t xml:space="preserve">9. al-Kafi, v. </w:t>
      </w:r>
      <w:r>
        <w:rPr>
          <w:lang w:bidi="fa-IR"/>
        </w:rPr>
        <w:t>2</w:t>
      </w:r>
      <w:r>
        <w:t xml:space="preserve">, p. </w:t>
      </w:r>
      <w:r>
        <w:rPr>
          <w:lang w:bidi="fa-IR"/>
        </w:rPr>
        <w:t>672</w:t>
      </w:r>
      <w:r>
        <w:t xml:space="preserve">, no. </w:t>
      </w:r>
      <w:r>
        <w:rPr>
          <w:lang w:bidi="fa-IR"/>
        </w:rPr>
        <w:t>1</w:t>
      </w:r>
    </w:p>
    <w:p w:rsidR="00042891" w:rsidRDefault="00042891" w:rsidP="00042891">
      <w:pPr>
        <w:pStyle w:val="libFootnote"/>
      </w:pPr>
      <w:r>
        <w:t xml:space="preserve">10. </w:t>
      </w:r>
      <w:r>
        <w:rPr>
          <w:rtl/>
        </w:rPr>
        <w:t xml:space="preserve">التوحيد : </w:t>
      </w:r>
      <w:r>
        <w:rPr>
          <w:rtl/>
          <w:lang w:bidi="fa-IR"/>
        </w:rPr>
        <w:t>231 / 5</w:t>
      </w:r>
      <w:r>
        <w:t xml:space="preserve"> .</w:t>
      </w:r>
    </w:p>
    <w:p w:rsidR="00042891" w:rsidRDefault="00042891" w:rsidP="00042891">
      <w:pPr>
        <w:pStyle w:val="libFootnote"/>
        <w:rPr>
          <w:rtl/>
          <w:lang w:bidi="fa-IR"/>
        </w:rPr>
      </w:pPr>
      <w:r>
        <w:t xml:space="preserve">11. al-Tawhid, p. </w:t>
      </w:r>
      <w:r>
        <w:rPr>
          <w:lang w:bidi="fa-IR"/>
        </w:rPr>
        <w:t>231</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34" w:name="_Toc484338683"/>
      <w:bookmarkStart w:id="3535" w:name="_Toc485812998"/>
      <w:r>
        <w:rPr>
          <w:lang w:bidi="fa-IR"/>
        </w:rPr>
        <w:lastRenderedPageBreak/>
        <w:t>982</w:t>
      </w:r>
      <w:r>
        <w:t xml:space="preserve"> - </w:t>
      </w:r>
      <w:r>
        <w:rPr>
          <w:rtl/>
          <w:lang w:bidi="fa-IR"/>
        </w:rPr>
        <w:t>اسمُ اللَّهِ الأعظَمُ‏</w:t>
      </w:r>
      <w:bookmarkEnd w:id="3534"/>
      <w:bookmarkEnd w:id="3535"/>
    </w:p>
    <w:p w:rsidR="00042891" w:rsidRDefault="00042891" w:rsidP="003C21EC">
      <w:pPr>
        <w:pStyle w:val="Heading2Center"/>
      </w:pPr>
      <w:bookmarkStart w:id="3536" w:name="_Toc484338684"/>
      <w:bookmarkStart w:id="3537" w:name="_Toc485812999"/>
      <w:r>
        <w:rPr>
          <w:lang w:bidi="fa-IR"/>
        </w:rPr>
        <w:t>982</w:t>
      </w:r>
      <w:r>
        <w:t>. ALLAH'S GREATEST NAME</w:t>
      </w:r>
      <w:bookmarkEnd w:id="3536"/>
      <w:bookmarkEnd w:id="3537"/>
    </w:p>
    <w:p w:rsidR="00042891" w:rsidRDefault="00042891" w:rsidP="00F40395">
      <w:pPr>
        <w:pStyle w:val="libAr"/>
      </w:pPr>
      <w:r>
        <w:rPr>
          <w:rStyle w:val="libBold1Char"/>
          <w:rtl/>
        </w:rPr>
        <w:t>3130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إنَّ</w:t>
      </w:r>
      <w:r>
        <w:rPr>
          <w:rtl/>
          <w:lang w:bidi="fa-IR"/>
        </w:rPr>
        <w:t xml:space="preserve"> </w:t>
      </w:r>
      <w:r w:rsidRPr="00A840D2">
        <w:rPr>
          <w:rtl/>
          <w:lang w:bidi="fa-IR"/>
        </w:rPr>
        <w:t>اسمَ</w:t>
      </w:r>
      <w:r>
        <w:rPr>
          <w:rtl/>
          <w:lang w:bidi="fa-IR"/>
        </w:rPr>
        <w:t xml:space="preserve"> </w:t>
      </w:r>
      <w:r w:rsidRPr="00A840D2">
        <w:rPr>
          <w:rtl/>
          <w:lang w:bidi="fa-IR"/>
        </w:rPr>
        <w:t>اللَّهِ</w:t>
      </w:r>
      <w:r>
        <w:rPr>
          <w:rtl/>
          <w:lang w:bidi="fa-IR"/>
        </w:rPr>
        <w:t xml:space="preserve"> </w:t>
      </w:r>
      <w:r w:rsidRPr="00A840D2">
        <w:rPr>
          <w:rtl/>
          <w:lang w:bidi="fa-IR"/>
        </w:rPr>
        <w:t>الأعظَمَ</w:t>
      </w:r>
      <w:r>
        <w:rPr>
          <w:rtl/>
          <w:lang w:bidi="fa-IR"/>
        </w:rPr>
        <w:t xml:space="preserve"> </w:t>
      </w:r>
      <w:r w:rsidRPr="00A840D2">
        <w:rPr>
          <w:rtl/>
          <w:lang w:bidi="fa-IR"/>
        </w:rPr>
        <w:t>على</w:t>
      </w:r>
      <w:r>
        <w:rPr>
          <w:rtl/>
          <w:lang w:bidi="fa-IR"/>
        </w:rPr>
        <w:t xml:space="preserve">‏ </w:t>
      </w:r>
      <w:r w:rsidRPr="00A840D2">
        <w:rPr>
          <w:rtl/>
          <w:lang w:bidi="fa-IR"/>
        </w:rPr>
        <w:t>ثلاثةٍ</w:t>
      </w:r>
      <w:r>
        <w:rPr>
          <w:rtl/>
          <w:lang w:bidi="fa-IR"/>
        </w:rPr>
        <w:t xml:space="preserve"> </w:t>
      </w:r>
      <w:r w:rsidRPr="00A840D2">
        <w:rPr>
          <w:rtl/>
          <w:lang w:bidi="fa-IR"/>
        </w:rPr>
        <w:t>وسَبعينَ</w:t>
      </w:r>
      <w:r>
        <w:rPr>
          <w:rtl/>
          <w:lang w:bidi="fa-IR"/>
        </w:rPr>
        <w:t xml:space="preserve"> </w:t>
      </w:r>
      <w:r w:rsidRPr="00A840D2">
        <w:rPr>
          <w:rtl/>
          <w:lang w:bidi="fa-IR"/>
        </w:rPr>
        <w:t>حَرفاً</w:t>
      </w:r>
      <w:r>
        <w:rPr>
          <w:rtl/>
          <w:lang w:bidi="fa-IR"/>
        </w:rPr>
        <w:t xml:space="preserve"> ، </w:t>
      </w:r>
      <w:r w:rsidRPr="00A840D2">
        <w:rPr>
          <w:rtl/>
          <w:lang w:bidi="fa-IR"/>
        </w:rPr>
        <w:t>وإنّما</w:t>
      </w:r>
      <w:r>
        <w:rPr>
          <w:rtl/>
          <w:lang w:bidi="fa-IR"/>
        </w:rPr>
        <w:t xml:space="preserve"> </w:t>
      </w:r>
      <w:r w:rsidRPr="00A840D2">
        <w:rPr>
          <w:rtl/>
          <w:lang w:bidi="fa-IR"/>
        </w:rPr>
        <w:t>كانَ</w:t>
      </w:r>
      <w:r>
        <w:rPr>
          <w:rtl/>
          <w:lang w:bidi="fa-IR"/>
        </w:rPr>
        <w:t xml:space="preserve"> </w:t>
      </w:r>
      <w:r w:rsidRPr="00A840D2">
        <w:rPr>
          <w:rtl/>
          <w:lang w:bidi="fa-IR"/>
        </w:rPr>
        <w:t>عندَ</w:t>
      </w:r>
      <w:r>
        <w:rPr>
          <w:rtl/>
          <w:lang w:bidi="fa-IR"/>
        </w:rPr>
        <w:t xml:space="preserve"> </w:t>
      </w:r>
      <w:r w:rsidRPr="00A840D2">
        <w:rPr>
          <w:rtl/>
          <w:lang w:bidi="fa-IR"/>
        </w:rPr>
        <w:t>آصَفَ</w:t>
      </w:r>
      <w:r>
        <w:rPr>
          <w:rtl/>
          <w:lang w:bidi="fa-IR"/>
        </w:rPr>
        <w:t xml:space="preserve"> </w:t>
      </w:r>
      <w:r w:rsidRPr="00A840D2">
        <w:rPr>
          <w:rtl/>
          <w:lang w:bidi="fa-IR"/>
        </w:rPr>
        <w:t>مِنها</w:t>
      </w:r>
      <w:r>
        <w:rPr>
          <w:rtl/>
          <w:lang w:bidi="fa-IR"/>
        </w:rPr>
        <w:t xml:space="preserve"> </w:t>
      </w:r>
      <w:r w:rsidRPr="00A840D2">
        <w:rPr>
          <w:rtl/>
          <w:lang w:bidi="fa-IR"/>
        </w:rPr>
        <w:t>حَرفٌ</w:t>
      </w:r>
      <w:r>
        <w:rPr>
          <w:rtl/>
          <w:lang w:bidi="fa-IR"/>
        </w:rPr>
        <w:t xml:space="preserve"> </w:t>
      </w:r>
      <w:r w:rsidRPr="00A840D2">
        <w:rPr>
          <w:rtl/>
          <w:lang w:bidi="fa-IR"/>
        </w:rPr>
        <w:t>واحِدٌ</w:t>
      </w:r>
      <w:r>
        <w:rPr>
          <w:rtl/>
          <w:lang w:bidi="fa-IR"/>
        </w:rPr>
        <w:t xml:space="preserve"> </w:t>
      </w:r>
      <w:r w:rsidRPr="00A840D2">
        <w:rPr>
          <w:rtl/>
          <w:lang w:bidi="fa-IR"/>
        </w:rPr>
        <w:t>فَتَكَلَّمَ</w:t>
      </w:r>
      <w:r>
        <w:rPr>
          <w:rtl/>
          <w:lang w:bidi="fa-IR"/>
        </w:rPr>
        <w:t xml:space="preserve"> </w:t>
      </w:r>
      <w:r w:rsidRPr="00A840D2">
        <w:rPr>
          <w:rtl/>
          <w:lang w:bidi="fa-IR"/>
        </w:rPr>
        <w:t>بهِ</w:t>
      </w:r>
      <w:r>
        <w:rPr>
          <w:rtl/>
          <w:lang w:bidi="fa-IR"/>
        </w:rPr>
        <w:t xml:space="preserve"> </w:t>
      </w:r>
      <w:r w:rsidRPr="00A840D2">
        <w:rPr>
          <w:rtl/>
          <w:lang w:bidi="fa-IR"/>
        </w:rPr>
        <w:t>فَخَسَفَ</w:t>
      </w:r>
      <w:r>
        <w:rPr>
          <w:rtl/>
          <w:lang w:bidi="fa-IR"/>
        </w:rPr>
        <w:t xml:space="preserve"> </w:t>
      </w:r>
      <w:r w:rsidRPr="00A840D2">
        <w:rPr>
          <w:rtl/>
          <w:lang w:bidi="fa-IR"/>
        </w:rPr>
        <w:t>بِالأرضِ</w:t>
      </w:r>
      <w:r>
        <w:rPr>
          <w:rtl/>
          <w:lang w:bidi="fa-IR"/>
        </w:rPr>
        <w:t xml:space="preserve"> </w:t>
      </w:r>
      <w:r w:rsidRPr="00A840D2">
        <w:rPr>
          <w:rtl/>
          <w:lang w:bidi="fa-IR"/>
        </w:rPr>
        <w:t>ما</w:t>
      </w:r>
      <w:r>
        <w:rPr>
          <w:rtl/>
          <w:lang w:bidi="fa-IR"/>
        </w:rPr>
        <w:t xml:space="preserve"> </w:t>
      </w:r>
      <w:r w:rsidRPr="00A840D2">
        <w:rPr>
          <w:rtl/>
          <w:lang w:bidi="fa-IR"/>
        </w:rPr>
        <w:t>بَينَهُ</w:t>
      </w:r>
      <w:r>
        <w:rPr>
          <w:rtl/>
          <w:lang w:bidi="fa-IR"/>
        </w:rPr>
        <w:t xml:space="preserve"> </w:t>
      </w:r>
      <w:r w:rsidRPr="00A840D2">
        <w:rPr>
          <w:rtl/>
          <w:lang w:bidi="fa-IR"/>
        </w:rPr>
        <w:t>وبينَ</w:t>
      </w:r>
      <w:r>
        <w:rPr>
          <w:rtl/>
          <w:lang w:bidi="fa-IR"/>
        </w:rPr>
        <w:t xml:space="preserve"> </w:t>
      </w:r>
      <w:r w:rsidRPr="00A840D2">
        <w:rPr>
          <w:rtl/>
          <w:lang w:bidi="fa-IR"/>
        </w:rPr>
        <w:t>سَرِيرِ</w:t>
      </w:r>
      <w:r>
        <w:rPr>
          <w:rtl/>
          <w:lang w:bidi="fa-IR"/>
        </w:rPr>
        <w:t xml:space="preserve"> </w:t>
      </w:r>
      <w:r w:rsidRPr="00A840D2">
        <w:rPr>
          <w:rtl/>
          <w:lang w:bidi="fa-IR"/>
        </w:rPr>
        <w:t>بِلقِيسَ</w:t>
      </w:r>
      <w:r>
        <w:rPr>
          <w:rtl/>
          <w:lang w:bidi="fa-IR"/>
        </w:rPr>
        <w:t xml:space="preserve"> </w:t>
      </w:r>
      <w:r w:rsidRPr="00A840D2">
        <w:rPr>
          <w:rtl/>
          <w:lang w:bidi="fa-IR"/>
        </w:rPr>
        <w:t>حتّى</w:t>
      </w:r>
      <w:r>
        <w:rPr>
          <w:rtl/>
          <w:lang w:bidi="fa-IR"/>
        </w:rPr>
        <w:t xml:space="preserve">‏ </w:t>
      </w:r>
      <w:r w:rsidRPr="00A840D2">
        <w:rPr>
          <w:rtl/>
          <w:lang w:bidi="fa-IR"/>
        </w:rPr>
        <w:t>تَناوَلَ</w:t>
      </w:r>
      <w:r>
        <w:rPr>
          <w:rtl/>
          <w:lang w:bidi="fa-IR"/>
        </w:rPr>
        <w:t xml:space="preserve"> </w:t>
      </w:r>
      <w:r w:rsidRPr="00A840D2">
        <w:rPr>
          <w:rtl/>
          <w:lang w:bidi="fa-IR"/>
        </w:rPr>
        <w:t>السَّرِيرَ</w:t>
      </w:r>
      <w:r>
        <w:rPr>
          <w:rtl/>
          <w:lang w:bidi="fa-IR"/>
        </w:rPr>
        <w:t xml:space="preserve"> </w:t>
      </w:r>
      <w:r w:rsidRPr="00A840D2">
        <w:rPr>
          <w:rtl/>
          <w:lang w:bidi="fa-IR"/>
        </w:rPr>
        <w:t>بِيَدِهِ</w:t>
      </w:r>
      <w:r>
        <w:rPr>
          <w:rtl/>
          <w:lang w:bidi="fa-IR"/>
        </w:rPr>
        <w:t xml:space="preserve"> ، </w:t>
      </w:r>
      <w:r w:rsidRPr="00A840D2">
        <w:rPr>
          <w:rtl/>
          <w:lang w:bidi="fa-IR"/>
        </w:rPr>
        <w:t>ثُمّ</w:t>
      </w:r>
      <w:r>
        <w:rPr>
          <w:rtl/>
          <w:lang w:bidi="fa-IR"/>
        </w:rPr>
        <w:t xml:space="preserve"> </w:t>
      </w:r>
      <w:r w:rsidRPr="00A840D2">
        <w:rPr>
          <w:rtl/>
          <w:lang w:bidi="fa-IR"/>
        </w:rPr>
        <w:t>عادَتِ</w:t>
      </w:r>
      <w:r>
        <w:rPr>
          <w:rtl/>
          <w:lang w:bidi="fa-IR"/>
        </w:rPr>
        <w:t xml:space="preserve"> </w:t>
      </w:r>
      <w:r w:rsidRPr="00A840D2">
        <w:rPr>
          <w:rtl/>
          <w:lang w:bidi="fa-IR"/>
        </w:rPr>
        <w:t>الأرضُ</w:t>
      </w:r>
      <w:r>
        <w:rPr>
          <w:rtl/>
          <w:lang w:bidi="fa-IR"/>
        </w:rPr>
        <w:t xml:space="preserve"> </w:t>
      </w:r>
      <w:r w:rsidRPr="00A840D2">
        <w:rPr>
          <w:rtl/>
          <w:lang w:bidi="fa-IR"/>
        </w:rPr>
        <w:t>كما</w:t>
      </w:r>
      <w:r>
        <w:rPr>
          <w:rtl/>
          <w:lang w:bidi="fa-IR"/>
        </w:rPr>
        <w:t xml:space="preserve"> </w:t>
      </w:r>
      <w:r w:rsidRPr="00A840D2">
        <w:rPr>
          <w:rtl/>
          <w:lang w:bidi="fa-IR"/>
        </w:rPr>
        <w:t>كانَت</w:t>
      </w:r>
      <w:r>
        <w:rPr>
          <w:rtl/>
          <w:lang w:bidi="fa-IR"/>
        </w:rPr>
        <w:t xml:space="preserve"> </w:t>
      </w:r>
      <w:r w:rsidRPr="00A840D2">
        <w:rPr>
          <w:rtl/>
          <w:lang w:bidi="fa-IR"/>
        </w:rPr>
        <w:t>أسرَعَ</w:t>
      </w:r>
      <w:r>
        <w:rPr>
          <w:rtl/>
          <w:lang w:bidi="fa-IR"/>
        </w:rPr>
        <w:t xml:space="preserve"> </w:t>
      </w:r>
      <w:r w:rsidRPr="00A840D2">
        <w:rPr>
          <w:rtl/>
          <w:lang w:bidi="fa-IR"/>
        </w:rPr>
        <w:t>مِن</w:t>
      </w:r>
      <w:r>
        <w:rPr>
          <w:rtl/>
          <w:lang w:bidi="fa-IR"/>
        </w:rPr>
        <w:t xml:space="preserve"> </w:t>
      </w:r>
      <w:r w:rsidRPr="00A840D2">
        <w:rPr>
          <w:rtl/>
          <w:lang w:bidi="fa-IR"/>
        </w:rPr>
        <w:t>طَرفَةِ</w:t>
      </w:r>
      <w:r>
        <w:rPr>
          <w:rtl/>
          <w:lang w:bidi="fa-IR"/>
        </w:rPr>
        <w:t xml:space="preserve"> </w:t>
      </w:r>
      <w:r w:rsidRPr="00A840D2">
        <w:rPr>
          <w:rtl/>
          <w:lang w:bidi="fa-IR"/>
        </w:rPr>
        <w:t>العَينِ</w:t>
      </w:r>
      <w:r>
        <w:rPr>
          <w:rtl/>
          <w:lang w:bidi="fa-IR"/>
        </w:rPr>
        <w:t xml:space="preserve"> ، </w:t>
      </w:r>
      <w:r w:rsidRPr="00A840D2">
        <w:rPr>
          <w:rtl/>
          <w:lang w:bidi="fa-IR"/>
        </w:rPr>
        <w:t>ونحنُ</w:t>
      </w:r>
      <w:r>
        <w:rPr>
          <w:rtl/>
          <w:lang w:bidi="fa-IR"/>
        </w:rPr>
        <w:t xml:space="preserve"> </w:t>
      </w:r>
      <w:r w:rsidRPr="00A840D2">
        <w:rPr>
          <w:rtl/>
          <w:lang w:bidi="fa-IR"/>
        </w:rPr>
        <w:t>عِندَنا</w:t>
      </w:r>
      <w:r>
        <w:rPr>
          <w:rtl/>
          <w:lang w:bidi="fa-IR"/>
        </w:rPr>
        <w:t xml:space="preserve"> </w:t>
      </w:r>
      <w:r w:rsidRPr="00A840D2">
        <w:rPr>
          <w:rtl/>
          <w:lang w:bidi="fa-IR"/>
        </w:rPr>
        <w:t>مِنَ</w:t>
      </w:r>
      <w:r>
        <w:rPr>
          <w:rtl/>
          <w:lang w:bidi="fa-IR"/>
        </w:rPr>
        <w:t xml:space="preserve"> </w:t>
      </w:r>
      <w:r w:rsidRPr="00A840D2">
        <w:rPr>
          <w:rtl/>
          <w:lang w:bidi="fa-IR"/>
        </w:rPr>
        <w:t>الاسمِ</w:t>
      </w:r>
      <w:r>
        <w:rPr>
          <w:rtl/>
          <w:lang w:bidi="fa-IR"/>
        </w:rPr>
        <w:t xml:space="preserve"> </w:t>
      </w:r>
      <w:r w:rsidRPr="00A840D2">
        <w:rPr>
          <w:rtl/>
          <w:lang w:bidi="fa-IR"/>
        </w:rPr>
        <w:t>الأعظَمِ</w:t>
      </w:r>
      <w:r>
        <w:rPr>
          <w:rtl/>
          <w:lang w:bidi="fa-IR"/>
        </w:rPr>
        <w:t xml:space="preserve"> </w:t>
      </w:r>
      <w:r w:rsidRPr="00A840D2">
        <w:rPr>
          <w:rtl/>
          <w:lang w:bidi="fa-IR"/>
        </w:rPr>
        <w:t>اثنانِ</w:t>
      </w:r>
      <w:r>
        <w:rPr>
          <w:rtl/>
          <w:lang w:bidi="fa-IR"/>
        </w:rPr>
        <w:t xml:space="preserve"> </w:t>
      </w:r>
      <w:r w:rsidRPr="00A840D2">
        <w:rPr>
          <w:rtl/>
          <w:lang w:bidi="fa-IR"/>
        </w:rPr>
        <w:t>وسَبعونَ</w:t>
      </w:r>
      <w:r>
        <w:rPr>
          <w:rtl/>
          <w:lang w:bidi="fa-IR"/>
        </w:rPr>
        <w:t xml:space="preserve"> </w:t>
      </w:r>
      <w:r w:rsidRPr="00A840D2">
        <w:rPr>
          <w:rtl/>
          <w:lang w:bidi="fa-IR"/>
        </w:rPr>
        <w:t>حَرفاً</w:t>
      </w:r>
      <w:r>
        <w:rPr>
          <w:rtl/>
          <w:lang w:bidi="fa-IR"/>
        </w:rPr>
        <w:t xml:space="preserve"> ، </w:t>
      </w:r>
      <w:r w:rsidRPr="00A840D2">
        <w:rPr>
          <w:rtl/>
          <w:lang w:bidi="fa-IR"/>
        </w:rPr>
        <w:t>وحَرفٌ</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تَبارَكَ</w:t>
      </w:r>
      <w:r>
        <w:rPr>
          <w:rtl/>
          <w:lang w:bidi="fa-IR"/>
        </w:rPr>
        <w:t xml:space="preserve"> </w:t>
      </w:r>
      <w:r w:rsidRPr="00A840D2">
        <w:rPr>
          <w:rtl/>
          <w:lang w:bidi="fa-IR"/>
        </w:rPr>
        <w:t>وتعالى</w:t>
      </w:r>
      <w:r>
        <w:rPr>
          <w:rtl/>
          <w:lang w:bidi="fa-IR"/>
        </w:rPr>
        <w:t xml:space="preserve">‏ </w:t>
      </w:r>
      <w:r w:rsidRPr="00A840D2">
        <w:rPr>
          <w:rtl/>
          <w:lang w:bidi="fa-IR"/>
        </w:rPr>
        <w:t>استَأثَرَ</w:t>
      </w:r>
      <w:r>
        <w:rPr>
          <w:rtl/>
          <w:lang w:bidi="fa-IR"/>
        </w:rPr>
        <w:t xml:space="preserve"> </w:t>
      </w:r>
      <w:r w:rsidRPr="00A840D2">
        <w:rPr>
          <w:rtl/>
          <w:lang w:bidi="fa-IR"/>
        </w:rPr>
        <w:t>بهِ</w:t>
      </w:r>
      <w:r>
        <w:rPr>
          <w:rtl/>
          <w:lang w:bidi="fa-IR"/>
        </w:rPr>
        <w:t xml:space="preserve"> </w:t>
      </w:r>
      <w:r w:rsidRPr="00A840D2">
        <w:rPr>
          <w:rtl/>
          <w:lang w:bidi="fa-IR"/>
        </w:rPr>
        <w:t>في</w:t>
      </w:r>
      <w:r>
        <w:rPr>
          <w:rtl/>
          <w:lang w:bidi="fa-IR"/>
        </w:rPr>
        <w:t xml:space="preserve"> </w:t>
      </w:r>
      <w:r w:rsidRPr="00A840D2">
        <w:rPr>
          <w:rtl/>
          <w:lang w:bidi="fa-IR"/>
        </w:rPr>
        <w:t>عِلمِ</w:t>
      </w:r>
      <w:r>
        <w:rPr>
          <w:rtl/>
          <w:lang w:bidi="fa-IR"/>
        </w:rPr>
        <w:t xml:space="preserve"> </w:t>
      </w:r>
      <w:r w:rsidRPr="00A840D2">
        <w:rPr>
          <w:rtl/>
          <w:lang w:bidi="fa-IR"/>
        </w:rPr>
        <w:t>الغَيبِ</w:t>
      </w:r>
      <w:r>
        <w:rPr>
          <w:rtl/>
          <w:lang w:bidi="fa-IR"/>
        </w:rPr>
        <w:t xml:space="preserve"> </w:t>
      </w:r>
      <w:r w:rsidRPr="00A840D2">
        <w:rPr>
          <w:rtl/>
          <w:lang w:bidi="fa-IR"/>
        </w:rPr>
        <w:t>عِندَهُ</w:t>
      </w:r>
      <w:r>
        <w:rPr>
          <w:rtl/>
          <w:lang w:bidi="fa-IR"/>
        </w:rPr>
        <w:t xml:space="preserve"> ، </w:t>
      </w:r>
      <w:r w:rsidRPr="00A840D2">
        <w:rPr>
          <w:rtl/>
          <w:lang w:bidi="fa-IR"/>
        </w:rPr>
        <w:t>ولا</w:t>
      </w:r>
      <w:r>
        <w:rPr>
          <w:rtl/>
          <w:lang w:bidi="fa-IR"/>
        </w:rPr>
        <w:t xml:space="preserve"> </w:t>
      </w:r>
      <w:r w:rsidRPr="00A840D2">
        <w:rPr>
          <w:rtl/>
          <w:lang w:bidi="fa-IR"/>
        </w:rPr>
        <w:t>حَولَ</w:t>
      </w:r>
      <w:r>
        <w:rPr>
          <w:rtl/>
          <w:lang w:bidi="fa-IR"/>
        </w:rPr>
        <w:t xml:space="preserve"> </w:t>
      </w:r>
      <w:r w:rsidRPr="00A840D2">
        <w:rPr>
          <w:rtl/>
          <w:lang w:bidi="fa-IR"/>
        </w:rPr>
        <w:t>ولا</w:t>
      </w:r>
      <w:r>
        <w:rPr>
          <w:rtl/>
          <w:lang w:bidi="fa-IR"/>
        </w:rPr>
        <w:t xml:space="preserve"> </w:t>
      </w:r>
      <w:r w:rsidRPr="00A840D2">
        <w:rPr>
          <w:rtl/>
          <w:lang w:bidi="fa-IR"/>
        </w:rPr>
        <w:t>قُوَّةَ</w:t>
      </w:r>
      <w:r>
        <w:rPr>
          <w:rtl/>
          <w:lang w:bidi="fa-IR"/>
        </w:rPr>
        <w:t xml:space="preserve"> </w:t>
      </w:r>
      <w:r w:rsidRPr="00A840D2">
        <w:rPr>
          <w:rtl/>
          <w:lang w:bidi="fa-IR"/>
        </w:rPr>
        <w:t>إلّا</w:t>
      </w:r>
      <w:r>
        <w:rPr>
          <w:rtl/>
          <w:lang w:bidi="fa-IR"/>
        </w:rPr>
        <w:t xml:space="preserve"> </w:t>
      </w:r>
      <w:r w:rsidRPr="00A840D2">
        <w:rPr>
          <w:rtl/>
          <w:lang w:bidi="fa-IR"/>
        </w:rPr>
        <w:t>بِاللَّهِ</w:t>
      </w:r>
      <w:r>
        <w:rPr>
          <w:rtl/>
          <w:lang w:bidi="fa-IR"/>
        </w:rPr>
        <w:t xml:space="preserve"> </w:t>
      </w:r>
      <w:r w:rsidRPr="00A840D2">
        <w:rPr>
          <w:rtl/>
          <w:lang w:bidi="fa-IR"/>
        </w:rPr>
        <w:t>العَلِيِّ</w:t>
      </w:r>
      <w:r>
        <w:rPr>
          <w:rtl/>
          <w:lang w:bidi="fa-IR"/>
        </w:rPr>
        <w:t xml:space="preserve"> </w:t>
      </w:r>
      <w:r w:rsidRPr="00A840D2">
        <w:rPr>
          <w:rtl/>
          <w:lang w:bidi="fa-IR"/>
        </w:rPr>
        <w:t>العظيمِ</w:t>
      </w:r>
      <w:r>
        <w:rPr>
          <w:rtl/>
          <w:lang w:bidi="fa-IR"/>
        </w:rPr>
        <w:t xml:space="preserve"> .</w:t>
      </w:r>
      <w:r>
        <w:rPr>
          <w:rStyle w:val="libFootnotenumChar"/>
          <w:rtl/>
        </w:rPr>
        <w:t>1</w:t>
      </w:r>
    </w:p>
    <w:p w:rsidR="00042891" w:rsidRDefault="00042891" w:rsidP="00042891">
      <w:pPr>
        <w:pStyle w:val="libNormal"/>
      </w:pPr>
      <w:r>
        <w:rPr>
          <w:rStyle w:val="libBold1Char"/>
        </w:rPr>
        <w:t>3130</w:t>
      </w:r>
      <w:r w:rsidRPr="000F7D59">
        <w:rPr>
          <w:rStyle w:val="libBold1Char"/>
        </w:rPr>
        <w:t>.</w:t>
      </w:r>
      <w:r>
        <w:rPr>
          <w:lang w:bidi="fa-IR"/>
        </w:rPr>
        <w:t xml:space="preserve"> </w:t>
      </w:r>
      <w:r>
        <w:t xml:space="preserve">Imam al-Baqir </w:t>
      </w:r>
      <w:r w:rsidRPr="001500BA">
        <w:t>(AS)</w:t>
      </w:r>
      <w:r>
        <w:t xml:space="preserve"> said, 'Verily Allah's greatest Name is composed of seventy-three letters, of which Asaf [b. Barkhiyya] had but one, with the utterance of which he caused the earth between himself and Bilqis's throne to sink until he got hold of the throne, and after which [he caused] the earth to return to its former state faster than the blink of an eye. And we [the Ahl al-bayt] have seventy-two letters from the greatest Name, and Allah, Blessed and most High, has exclusive possession of one letter of it with Him in His knowledge of the Unseen.' </w:t>
      </w:r>
      <w:r>
        <w:rPr>
          <w:rStyle w:val="libFootnotenumChar"/>
        </w:rPr>
        <w:t>2</w:t>
      </w:r>
    </w:p>
    <w:p w:rsidR="00042891" w:rsidRDefault="00042891" w:rsidP="00042891">
      <w:pPr>
        <w:pStyle w:val="libNormal"/>
      </w:pPr>
    </w:p>
    <w:p w:rsidR="00042891" w:rsidRDefault="00042891" w:rsidP="003C21EC">
      <w:pPr>
        <w:pStyle w:val="Heading3"/>
      </w:pPr>
      <w:bookmarkStart w:id="3538" w:name="_Toc484338685"/>
      <w:bookmarkStart w:id="3539" w:name="_Toc485813000"/>
      <w:r>
        <w:t>Notes</w:t>
      </w:r>
      <w:bookmarkEnd w:id="3538"/>
      <w:bookmarkEnd w:id="3539"/>
    </w:p>
    <w:p w:rsidR="00042891" w:rsidRDefault="00042891" w:rsidP="00042891">
      <w:pPr>
        <w:pStyle w:val="libFootnote"/>
      </w:pPr>
      <w:r>
        <w:t xml:space="preserve">1. </w:t>
      </w:r>
      <w:r>
        <w:rPr>
          <w:rtl/>
        </w:rPr>
        <w:t xml:space="preserve">بحار الأنوار : </w:t>
      </w:r>
      <w:r>
        <w:rPr>
          <w:rtl/>
          <w:lang w:bidi="fa-IR"/>
        </w:rPr>
        <w:t>14 / 113 / 5</w:t>
      </w:r>
      <w:r>
        <w:t xml:space="preserve"> .</w:t>
      </w:r>
    </w:p>
    <w:p w:rsidR="00042891" w:rsidRDefault="00042891" w:rsidP="00042891">
      <w:pPr>
        <w:pStyle w:val="libFootnote"/>
        <w:rPr>
          <w:rtl/>
          <w:lang w:bidi="fa-IR"/>
        </w:rPr>
      </w:pPr>
      <w:r>
        <w:t xml:space="preserve">2. Bihar al-Anwar, v. </w:t>
      </w:r>
      <w:r>
        <w:rPr>
          <w:lang w:bidi="fa-IR"/>
        </w:rPr>
        <w:t>14</w:t>
      </w:r>
      <w:r>
        <w:t xml:space="preserve">, p. </w:t>
      </w:r>
      <w:r>
        <w:rPr>
          <w:lang w:bidi="fa-IR"/>
        </w:rPr>
        <w:t>113</w:t>
      </w:r>
      <w:r>
        <w:t xml:space="preserve">, no. </w:t>
      </w:r>
      <w:r>
        <w:rPr>
          <w:lang w:bidi="fa-IR"/>
        </w:rPr>
        <w:t>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540" w:name="_Toc484338686"/>
      <w:bookmarkStart w:id="3541" w:name="_Toc485813001"/>
      <w:r>
        <w:rPr>
          <w:lang w:bidi="fa-IR"/>
        </w:rPr>
        <w:lastRenderedPageBreak/>
        <w:t>203</w:t>
      </w:r>
      <w:r>
        <w:t xml:space="preserve"> - </w:t>
      </w:r>
      <w:r>
        <w:rPr>
          <w:rtl/>
          <w:lang w:bidi="fa-IR"/>
        </w:rPr>
        <w:t>السُّنَّة</w:t>
      </w:r>
      <w:bookmarkEnd w:id="3540"/>
      <w:bookmarkEnd w:id="3541"/>
    </w:p>
    <w:p w:rsidR="00042891" w:rsidRDefault="00042891" w:rsidP="003C21EC">
      <w:pPr>
        <w:pStyle w:val="Heading1Center"/>
      </w:pPr>
      <w:bookmarkStart w:id="3542" w:name="_Toc484338687"/>
      <w:bookmarkStart w:id="3543" w:name="_Toc485813002"/>
      <w:r>
        <w:rPr>
          <w:lang w:bidi="fa-IR"/>
        </w:rPr>
        <w:t>203</w:t>
      </w:r>
      <w:r>
        <w:t>. Sunnah [Tradition]</w:t>
      </w:r>
      <w:bookmarkEnd w:id="3542"/>
      <w:bookmarkEnd w:id="3543"/>
    </w:p>
    <w:p w:rsidR="00042891" w:rsidRDefault="00042891" w:rsidP="003C21EC">
      <w:pPr>
        <w:pStyle w:val="Heading2Center"/>
      </w:pPr>
      <w:bookmarkStart w:id="3544" w:name="_Toc484338688"/>
      <w:bookmarkStart w:id="3545" w:name="_Toc485813003"/>
      <w:r>
        <w:rPr>
          <w:lang w:bidi="fa-IR"/>
        </w:rPr>
        <w:t>983</w:t>
      </w:r>
      <w:r>
        <w:t xml:space="preserve"> - </w:t>
      </w:r>
      <w:r>
        <w:rPr>
          <w:rtl/>
          <w:lang w:bidi="fa-IR"/>
        </w:rPr>
        <w:t>الحَثُّ عَلى‏ لُزومِ سُنَّةِ النَّبِيِ‏</w:t>
      </w:r>
      <w:bookmarkEnd w:id="3544"/>
      <w:bookmarkEnd w:id="3545"/>
    </w:p>
    <w:p w:rsidR="00042891" w:rsidRDefault="00042891" w:rsidP="003C21EC">
      <w:pPr>
        <w:pStyle w:val="Heading2Center"/>
      </w:pPr>
      <w:bookmarkStart w:id="3546" w:name="_Toc484338689"/>
      <w:bookmarkStart w:id="3547" w:name="_Toc485813004"/>
      <w:r>
        <w:rPr>
          <w:lang w:bidi="fa-IR"/>
        </w:rPr>
        <w:t>983</w:t>
      </w:r>
      <w:r>
        <w:t>. Enjoinment of Adhering TO THE PROPHET'S PRACTICES</w:t>
      </w:r>
      <w:bookmarkEnd w:id="3546"/>
      <w:bookmarkEnd w:id="3547"/>
    </w:p>
    <w:p w:rsidR="00042891" w:rsidRDefault="00042891" w:rsidP="00F40395">
      <w:pPr>
        <w:pStyle w:val="libAr"/>
      </w:pPr>
      <w:r>
        <w:rPr>
          <w:rStyle w:val="libBold1Char"/>
          <w:rtl/>
        </w:rPr>
        <w:t>3131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صاحِبُ</w:t>
      </w:r>
      <w:r>
        <w:rPr>
          <w:rtl/>
          <w:lang w:bidi="fa-IR"/>
        </w:rPr>
        <w:t xml:space="preserve"> </w:t>
      </w:r>
      <w:r w:rsidRPr="00A840D2">
        <w:rPr>
          <w:rtl/>
          <w:lang w:bidi="fa-IR"/>
        </w:rPr>
        <w:t>السُّنَّةِ</w:t>
      </w:r>
      <w:r>
        <w:rPr>
          <w:rtl/>
          <w:lang w:bidi="fa-IR"/>
        </w:rPr>
        <w:t xml:space="preserve"> </w:t>
      </w:r>
      <w:r w:rsidRPr="00A840D2">
        <w:rPr>
          <w:rtl/>
          <w:lang w:bidi="fa-IR"/>
        </w:rPr>
        <w:t>إن</w:t>
      </w:r>
      <w:r>
        <w:rPr>
          <w:rtl/>
          <w:lang w:bidi="fa-IR"/>
        </w:rPr>
        <w:t xml:space="preserve"> </w:t>
      </w:r>
      <w:r w:rsidRPr="00A840D2">
        <w:rPr>
          <w:rtl/>
          <w:lang w:bidi="fa-IR"/>
        </w:rPr>
        <w:t>عَمِلَ</w:t>
      </w:r>
      <w:r>
        <w:rPr>
          <w:rtl/>
          <w:lang w:bidi="fa-IR"/>
        </w:rPr>
        <w:t xml:space="preserve"> </w:t>
      </w:r>
      <w:r w:rsidRPr="00A840D2">
        <w:rPr>
          <w:rtl/>
          <w:lang w:bidi="fa-IR"/>
        </w:rPr>
        <w:t>خَيراً</w:t>
      </w:r>
      <w:r>
        <w:rPr>
          <w:rtl/>
          <w:lang w:bidi="fa-IR"/>
        </w:rPr>
        <w:t xml:space="preserve"> </w:t>
      </w:r>
      <w:r w:rsidRPr="00A840D2">
        <w:rPr>
          <w:rtl/>
          <w:lang w:bidi="fa-IR"/>
        </w:rPr>
        <w:t>قُبِلَ</w:t>
      </w:r>
      <w:r>
        <w:rPr>
          <w:rtl/>
          <w:lang w:bidi="fa-IR"/>
        </w:rPr>
        <w:t xml:space="preserve"> </w:t>
      </w:r>
      <w:r w:rsidRPr="00A840D2">
        <w:rPr>
          <w:rtl/>
          <w:lang w:bidi="fa-IR"/>
        </w:rPr>
        <w:t>مِنهُ</w:t>
      </w:r>
      <w:r>
        <w:rPr>
          <w:rtl/>
          <w:lang w:bidi="fa-IR"/>
        </w:rPr>
        <w:t xml:space="preserve"> ، </w:t>
      </w:r>
      <w:r w:rsidRPr="00A840D2">
        <w:rPr>
          <w:rtl/>
          <w:lang w:bidi="fa-IR"/>
        </w:rPr>
        <w:t>وإن</w:t>
      </w:r>
      <w:r>
        <w:rPr>
          <w:rtl/>
          <w:lang w:bidi="fa-IR"/>
        </w:rPr>
        <w:t xml:space="preserve"> </w:t>
      </w:r>
      <w:r w:rsidRPr="00A840D2">
        <w:rPr>
          <w:rtl/>
          <w:lang w:bidi="fa-IR"/>
        </w:rPr>
        <w:t>خَلَطَ</w:t>
      </w:r>
      <w:r>
        <w:rPr>
          <w:rtl/>
          <w:lang w:bidi="fa-IR"/>
        </w:rPr>
        <w:t xml:space="preserve"> </w:t>
      </w:r>
      <w:r w:rsidRPr="00A840D2">
        <w:rPr>
          <w:rtl/>
          <w:lang w:bidi="fa-IR"/>
        </w:rPr>
        <w:t>غُفِرَ</w:t>
      </w:r>
      <w:r>
        <w:rPr>
          <w:rtl/>
          <w:lang w:bidi="fa-IR"/>
        </w:rPr>
        <w:t xml:space="preserve"> </w:t>
      </w:r>
      <w:r w:rsidRPr="00A840D2">
        <w:rPr>
          <w:rtl/>
          <w:lang w:bidi="fa-IR"/>
        </w:rPr>
        <w:t>لَهُ</w:t>
      </w:r>
      <w:r>
        <w:rPr>
          <w:rtl/>
          <w:lang w:bidi="fa-IR"/>
        </w:rPr>
        <w:t xml:space="preserve"> .</w:t>
      </w:r>
      <w:r>
        <w:rPr>
          <w:rStyle w:val="libFootnotenumChar"/>
          <w:rtl/>
        </w:rPr>
        <w:t>1</w:t>
      </w:r>
    </w:p>
    <w:p w:rsidR="00042891" w:rsidRDefault="00042891" w:rsidP="00042891">
      <w:pPr>
        <w:pStyle w:val="libNormal"/>
      </w:pPr>
      <w:r>
        <w:rPr>
          <w:rStyle w:val="libBold1Char"/>
        </w:rPr>
        <w:t>3131</w:t>
      </w:r>
      <w:r w:rsidRPr="000F7D59">
        <w:rPr>
          <w:rStyle w:val="libBold1Char"/>
        </w:rPr>
        <w:t>.</w:t>
      </w:r>
      <w:r>
        <w:rPr>
          <w:lang w:bidi="fa-IR"/>
        </w:rPr>
        <w:t xml:space="preserve"> </w:t>
      </w:r>
      <w:r>
        <w:t xml:space="preserve">The Prophet </w:t>
      </w:r>
      <w:r w:rsidRPr="001500BA">
        <w:t>(SAWA)</w:t>
      </w:r>
      <w:r>
        <w:t xml:space="preserve"> said, 'When someone adherent to [the Prophet's] practises does something good it is accepted from him, and even if he makes a mistake, he is forgiven for it.' </w:t>
      </w:r>
      <w:r>
        <w:rPr>
          <w:rStyle w:val="libFootnotenumChar"/>
        </w:rPr>
        <w:t>2</w:t>
      </w:r>
    </w:p>
    <w:p w:rsidR="00042891" w:rsidRDefault="00042891" w:rsidP="00F40395">
      <w:pPr>
        <w:pStyle w:val="libAr"/>
      </w:pPr>
      <w:r>
        <w:rPr>
          <w:rStyle w:val="libBold1Char"/>
          <w:rtl/>
        </w:rPr>
        <w:t>3132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إنَّ</w:t>
      </w:r>
      <w:r>
        <w:rPr>
          <w:rtl/>
          <w:lang w:bidi="fa-IR"/>
        </w:rPr>
        <w:t xml:space="preserve"> </w:t>
      </w:r>
      <w:r w:rsidRPr="00A840D2">
        <w:rPr>
          <w:rtl/>
          <w:lang w:bidi="fa-IR"/>
        </w:rPr>
        <w:t>أفضَلَ</w:t>
      </w:r>
      <w:r>
        <w:rPr>
          <w:rtl/>
          <w:lang w:bidi="fa-IR"/>
        </w:rPr>
        <w:t xml:space="preserve"> </w:t>
      </w:r>
      <w:r w:rsidRPr="00A840D2">
        <w:rPr>
          <w:rtl/>
          <w:lang w:bidi="fa-IR"/>
        </w:rPr>
        <w:t>الأعمالِ</w:t>
      </w:r>
      <w:r>
        <w:rPr>
          <w:rtl/>
          <w:lang w:bidi="fa-IR"/>
        </w:rPr>
        <w:t xml:space="preserve"> </w:t>
      </w:r>
      <w:r w:rsidRPr="00A840D2">
        <w:rPr>
          <w:rtl/>
          <w:lang w:bidi="fa-IR"/>
        </w:rPr>
        <w:t>عندَ</w:t>
      </w:r>
      <w:r>
        <w:rPr>
          <w:rtl/>
          <w:lang w:bidi="fa-IR"/>
        </w:rPr>
        <w:t xml:space="preserve"> </w:t>
      </w:r>
      <w:r w:rsidRPr="00A840D2">
        <w:rPr>
          <w:rtl/>
          <w:lang w:bidi="fa-IR"/>
        </w:rPr>
        <w:t>اللَّهِ</w:t>
      </w:r>
      <w:r>
        <w:rPr>
          <w:rtl/>
          <w:lang w:bidi="fa-IR"/>
        </w:rPr>
        <w:t xml:space="preserve"> </w:t>
      </w:r>
      <w:r w:rsidRPr="00A840D2">
        <w:rPr>
          <w:rtl/>
          <w:lang w:bidi="fa-IR"/>
        </w:rPr>
        <w:t>ما</w:t>
      </w:r>
      <w:r>
        <w:rPr>
          <w:rtl/>
          <w:lang w:bidi="fa-IR"/>
        </w:rPr>
        <w:t xml:space="preserve"> </w:t>
      </w:r>
      <w:r w:rsidRPr="00A840D2">
        <w:rPr>
          <w:rtl/>
          <w:lang w:bidi="fa-IR"/>
        </w:rPr>
        <w:t>عُمِلَ</w:t>
      </w:r>
      <w:r>
        <w:rPr>
          <w:rtl/>
          <w:lang w:bidi="fa-IR"/>
        </w:rPr>
        <w:t xml:space="preserve"> </w:t>
      </w:r>
      <w:r w:rsidRPr="00A840D2">
        <w:rPr>
          <w:rtl/>
          <w:lang w:bidi="fa-IR"/>
        </w:rPr>
        <w:t>بِالسُّنَّةِ</w:t>
      </w:r>
      <w:r>
        <w:rPr>
          <w:rtl/>
          <w:lang w:bidi="fa-IR"/>
        </w:rPr>
        <w:t xml:space="preserve"> </w:t>
      </w:r>
      <w:r w:rsidRPr="00A840D2">
        <w:rPr>
          <w:rtl/>
          <w:lang w:bidi="fa-IR"/>
        </w:rPr>
        <w:t>وإن</w:t>
      </w:r>
      <w:r>
        <w:rPr>
          <w:rtl/>
          <w:lang w:bidi="fa-IR"/>
        </w:rPr>
        <w:t xml:space="preserve"> </w:t>
      </w:r>
      <w:r w:rsidRPr="00A840D2">
        <w:rPr>
          <w:rtl/>
          <w:lang w:bidi="fa-IR"/>
        </w:rPr>
        <w:t>قَلَّ</w:t>
      </w:r>
      <w:r>
        <w:rPr>
          <w:rtl/>
          <w:lang w:bidi="fa-IR"/>
        </w:rPr>
        <w:t xml:space="preserve"> .</w:t>
      </w:r>
      <w:r>
        <w:rPr>
          <w:rStyle w:val="libFootnotenumChar"/>
          <w:rtl/>
        </w:rPr>
        <w:t>3</w:t>
      </w:r>
    </w:p>
    <w:p w:rsidR="00042891" w:rsidRDefault="00042891" w:rsidP="00042891">
      <w:pPr>
        <w:pStyle w:val="libNormal"/>
      </w:pPr>
      <w:r>
        <w:rPr>
          <w:rStyle w:val="libBold1Char"/>
        </w:rPr>
        <w:t>3132</w:t>
      </w:r>
      <w:r w:rsidRPr="000F7D59">
        <w:rPr>
          <w:rStyle w:val="libBold1Char"/>
        </w:rPr>
        <w:t>.</w:t>
      </w:r>
      <w:r>
        <w:rPr>
          <w:lang w:bidi="fa-IR"/>
        </w:rPr>
        <w:t xml:space="preserve"> </w:t>
      </w:r>
      <w:r>
        <w:t xml:space="preserve">Imam Zayn al-Abidin </w:t>
      </w:r>
      <w:r w:rsidRPr="001500BA">
        <w:t>(AS)</w:t>
      </w:r>
      <w:r>
        <w:t xml:space="preserve"> said, 'The best of deeds in the sight of Allah are those that are performed according to the Sunnah, even if they be few in number.' </w:t>
      </w:r>
      <w:r>
        <w:rPr>
          <w:rStyle w:val="libFootnotenumChar"/>
        </w:rPr>
        <w:t>4</w:t>
      </w:r>
    </w:p>
    <w:p w:rsidR="00042891" w:rsidRDefault="00042891" w:rsidP="00042891">
      <w:pPr>
        <w:pStyle w:val="libNormal"/>
      </w:pPr>
    </w:p>
    <w:p w:rsidR="00042891" w:rsidRDefault="00042891" w:rsidP="003C21EC">
      <w:pPr>
        <w:pStyle w:val="Heading3"/>
      </w:pPr>
      <w:bookmarkStart w:id="3548" w:name="_Toc484338690"/>
      <w:bookmarkStart w:id="3549" w:name="_Toc485813005"/>
      <w:r>
        <w:t>Notes</w:t>
      </w:r>
      <w:bookmarkEnd w:id="3548"/>
      <w:bookmarkEnd w:id="3549"/>
    </w:p>
    <w:p w:rsidR="00042891" w:rsidRDefault="00042891" w:rsidP="00042891">
      <w:pPr>
        <w:pStyle w:val="libFootnote"/>
      </w:pPr>
      <w:r>
        <w:t xml:space="preserve">1. </w:t>
      </w:r>
      <w:r>
        <w:rPr>
          <w:rtl/>
        </w:rPr>
        <w:t xml:space="preserve">كنز العمّال : </w:t>
      </w:r>
      <w:r>
        <w:rPr>
          <w:rtl/>
          <w:lang w:bidi="fa-IR"/>
        </w:rPr>
        <w:t>911</w:t>
      </w:r>
      <w:r>
        <w:t xml:space="preserve"> .</w:t>
      </w:r>
    </w:p>
    <w:p w:rsidR="00042891" w:rsidRDefault="00042891" w:rsidP="00042891">
      <w:pPr>
        <w:pStyle w:val="libFootnote"/>
      </w:pPr>
      <w:r>
        <w:t xml:space="preserve">2. Kanz al-Ummal, no. </w:t>
      </w:r>
      <w:r>
        <w:rPr>
          <w:lang w:bidi="fa-IR"/>
        </w:rPr>
        <w:t>911</w:t>
      </w:r>
    </w:p>
    <w:p w:rsidR="00042891" w:rsidRDefault="00042891" w:rsidP="00042891">
      <w:pPr>
        <w:pStyle w:val="libFootnote"/>
      </w:pPr>
      <w:r>
        <w:t xml:space="preserve">3. </w:t>
      </w:r>
      <w:r>
        <w:rPr>
          <w:rtl/>
        </w:rPr>
        <w:t xml:space="preserve">الكافي : </w:t>
      </w:r>
      <w:r>
        <w:rPr>
          <w:rtl/>
          <w:lang w:bidi="fa-IR"/>
        </w:rPr>
        <w:t>1 / 70 / 7</w:t>
      </w:r>
      <w:r>
        <w:t xml:space="preserve"> .</w:t>
      </w:r>
    </w:p>
    <w:p w:rsidR="00042891" w:rsidRDefault="00042891" w:rsidP="00042891">
      <w:pPr>
        <w:pStyle w:val="libFootnote"/>
        <w:rPr>
          <w:rtl/>
          <w:lang w:bidi="fa-IR"/>
        </w:rPr>
      </w:pPr>
      <w:r>
        <w:t xml:space="preserve">4. al-Kafi, v. </w:t>
      </w:r>
      <w:r>
        <w:rPr>
          <w:lang w:bidi="fa-IR"/>
        </w:rPr>
        <w:t>1</w:t>
      </w:r>
      <w:r>
        <w:t xml:space="preserve">, p. </w:t>
      </w:r>
      <w:r>
        <w:rPr>
          <w:lang w:bidi="fa-IR"/>
        </w:rPr>
        <w:t>70</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50" w:name="_Toc484338691"/>
      <w:bookmarkStart w:id="3551" w:name="_Toc485813006"/>
      <w:r>
        <w:rPr>
          <w:lang w:bidi="fa-IR"/>
        </w:rPr>
        <w:lastRenderedPageBreak/>
        <w:t>984</w:t>
      </w:r>
      <w:r>
        <w:t xml:space="preserve"> - </w:t>
      </w:r>
      <w:r>
        <w:rPr>
          <w:rtl/>
          <w:lang w:bidi="fa-IR"/>
        </w:rPr>
        <w:t>جَزاءُ مَن سَنَّ سُنَّةً</w:t>
      </w:r>
      <w:bookmarkEnd w:id="3550"/>
      <w:bookmarkEnd w:id="3551"/>
    </w:p>
    <w:p w:rsidR="00042891" w:rsidRDefault="00042891" w:rsidP="003C21EC">
      <w:pPr>
        <w:pStyle w:val="Heading2Center"/>
      </w:pPr>
      <w:bookmarkStart w:id="3552" w:name="_Toc484338692"/>
      <w:bookmarkStart w:id="3553" w:name="_Toc485813007"/>
      <w:r>
        <w:rPr>
          <w:lang w:bidi="fa-IR"/>
        </w:rPr>
        <w:t>984</w:t>
      </w:r>
      <w:r>
        <w:t>. The Recompense of One WHO ESTABLISHES A HABITUAL PRACTICE</w:t>
      </w:r>
      <w:bookmarkEnd w:id="3552"/>
      <w:bookmarkEnd w:id="3553"/>
    </w:p>
    <w:p w:rsidR="00042891" w:rsidRDefault="00042891" w:rsidP="00F40395">
      <w:pPr>
        <w:pStyle w:val="libAr"/>
      </w:pPr>
      <w:r>
        <w:rPr>
          <w:rStyle w:val="libBold1Char"/>
          <w:rtl/>
        </w:rPr>
        <w:t>3133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سَنَّ</w:t>
      </w:r>
      <w:r>
        <w:rPr>
          <w:rtl/>
          <w:lang w:bidi="fa-IR"/>
        </w:rPr>
        <w:t xml:space="preserve"> </w:t>
      </w:r>
      <w:r w:rsidRPr="00A840D2">
        <w:rPr>
          <w:rtl/>
          <w:lang w:bidi="fa-IR"/>
        </w:rPr>
        <w:t>سُنَّةً</w:t>
      </w:r>
      <w:r>
        <w:rPr>
          <w:rtl/>
          <w:lang w:bidi="fa-IR"/>
        </w:rPr>
        <w:t xml:space="preserve"> </w:t>
      </w:r>
      <w:r w:rsidRPr="00A840D2">
        <w:rPr>
          <w:rtl/>
          <w:lang w:bidi="fa-IR"/>
        </w:rPr>
        <w:t>حَسَنةً</w:t>
      </w:r>
      <w:r>
        <w:rPr>
          <w:rtl/>
          <w:lang w:bidi="fa-IR"/>
        </w:rPr>
        <w:t xml:space="preserve"> </w:t>
      </w:r>
      <w:r w:rsidRPr="00A840D2">
        <w:rPr>
          <w:rtl/>
          <w:lang w:bidi="fa-IR"/>
        </w:rPr>
        <w:t>عُمِلَ</w:t>
      </w:r>
      <w:r>
        <w:rPr>
          <w:rtl/>
          <w:lang w:bidi="fa-IR"/>
        </w:rPr>
        <w:t xml:space="preserve"> </w:t>
      </w:r>
      <w:r w:rsidRPr="00A840D2">
        <w:rPr>
          <w:rtl/>
          <w:lang w:bidi="fa-IR"/>
        </w:rPr>
        <w:t>بها</w:t>
      </w:r>
      <w:r>
        <w:rPr>
          <w:rtl/>
          <w:lang w:bidi="fa-IR"/>
        </w:rPr>
        <w:t xml:space="preserve"> </w:t>
      </w:r>
      <w:r w:rsidRPr="00A840D2">
        <w:rPr>
          <w:rtl/>
          <w:lang w:bidi="fa-IR"/>
        </w:rPr>
        <w:t>مِن</w:t>
      </w:r>
      <w:r>
        <w:rPr>
          <w:rtl/>
          <w:lang w:bidi="fa-IR"/>
        </w:rPr>
        <w:t xml:space="preserve"> </w:t>
      </w:r>
      <w:r w:rsidRPr="00A840D2">
        <w:rPr>
          <w:rtl/>
          <w:lang w:bidi="fa-IR"/>
        </w:rPr>
        <w:t>بَعدِهِ</w:t>
      </w:r>
      <w:r>
        <w:rPr>
          <w:rtl/>
          <w:lang w:bidi="fa-IR"/>
        </w:rPr>
        <w:t xml:space="preserve"> </w:t>
      </w:r>
      <w:r w:rsidRPr="00A840D2">
        <w:rPr>
          <w:rtl/>
          <w:lang w:bidi="fa-IR"/>
        </w:rPr>
        <w:t>كانَ</w:t>
      </w:r>
      <w:r>
        <w:rPr>
          <w:rtl/>
          <w:lang w:bidi="fa-IR"/>
        </w:rPr>
        <w:t xml:space="preserve"> </w:t>
      </w:r>
      <w:r w:rsidRPr="00A840D2">
        <w:rPr>
          <w:rtl/>
          <w:lang w:bidi="fa-IR"/>
        </w:rPr>
        <w:t>لَهُ</w:t>
      </w:r>
      <w:r>
        <w:rPr>
          <w:rtl/>
          <w:lang w:bidi="fa-IR"/>
        </w:rPr>
        <w:t xml:space="preserve"> </w:t>
      </w:r>
      <w:r w:rsidRPr="00A840D2">
        <w:rPr>
          <w:rtl/>
          <w:lang w:bidi="fa-IR"/>
        </w:rPr>
        <w:t>أجرُهُ</w:t>
      </w:r>
      <w:r>
        <w:rPr>
          <w:rtl/>
          <w:lang w:bidi="fa-IR"/>
        </w:rPr>
        <w:t xml:space="preserve"> </w:t>
      </w:r>
      <w:r w:rsidRPr="00A840D2">
        <w:rPr>
          <w:rtl/>
          <w:lang w:bidi="fa-IR"/>
        </w:rPr>
        <w:t>ومِثلُ</w:t>
      </w:r>
      <w:r>
        <w:rPr>
          <w:rtl/>
          <w:lang w:bidi="fa-IR"/>
        </w:rPr>
        <w:t xml:space="preserve"> </w:t>
      </w:r>
      <w:r w:rsidRPr="00A840D2">
        <w:rPr>
          <w:rtl/>
          <w:lang w:bidi="fa-IR"/>
        </w:rPr>
        <w:t>اُجُورِهِم</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أن</w:t>
      </w:r>
      <w:r>
        <w:rPr>
          <w:rtl/>
          <w:lang w:bidi="fa-IR"/>
        </w:rPr>
        <w:t xml:space="preserve"> </w:t>
      </w:r>
      <w:r w:rsidRPr="00A840D2">
        <w:rPr>
          <w:rtl/>
          <w:lang w:bidi="fa-IR"/>
        </w:rPr>
        <w:t>يَنقُصَ</w:t>
      </w:r>
      <w:r>
        <w:rPr>
          <w:rtl/>
          <w:lang w:bidi="fa-IR"/>
        </w:rPr>
        <w:t xml:space="preserve"> </w:t>
      </w:r>
      <w:r w:rsidRPr="00A840D2">
        <w:rPr>
          <w:rtl/>
          <w:lang w:bidi="fa-IR"/>
        </w:rPr>
        <w:t>مِن</w:t>
      </w:r>
      <w:r>
        <w:rPr>
          <w:rtl/>
          <w:lang w:bidi="fa-IR"/>
        </w:rPr>
        <w:t xml:space="preserve"> </w:t>
      </w:r>
      <w:r w:rsidRPr="00A840D2">
        <w:rPr>
          <w:rtl/>
          <w:lang w:bidi="fa-IR"/>
        </w:rPr>
        <w:t>اُجُورِهم</w:t>
      </w:r>
      <w:r>
        <w:rPr>
          <w:rtl/>
          <w:lang w:bidi="fa-IR"/>
        </w:rPr>
        <w:t xml:space="preserve"> </w:t>
      </w:r>
      <w:r w:rsidRPr="00A840D2">
        <w:rPr>
          <w:rtl/>
          <w:lang w:bidi="fa-IR"/>
        </w:rPr>
        <w:t>شيئاً</w:t>
      </w:r>
      <w:r>
        <w:rPr>
          <w:rtl/>
          <w:lang w:bidi="fa-IR"/>
        </w:rPr>
        <w:t xml:space="preserve"> ، </w:t>
      </w:r>
      <w:r w:rsidRPr="00A840D2">
        <w:rPr>
          <w:rtl/>
          <w:lang w:bidi="fa-IR"/>
        </w:rPr>
        <w:t>ومَن</w:t>
      </w:r>
      <w:r>
        <w:rPr>
          <w:rtl/>
          <w:lang w:bidi="fa-IR"/>
        </w:rPr>
        <w:t xml:space="preserve"> </w:t>
      </w:r>
      <w:r w:rsidRPr="00A840D2">
        <w:rPr>
          <w:rtl/>
          <w:lang w:bidi="fa-IR"/>
        </w:rPr>
        <w:t>سَنَّ</w:t>
      </w:r>
      <w:r>
        <w:rPr>
          <w:rtl/>
          <w:lang w:bidi="fa-IR"/>
        </w:rPr>
        <w:t xml:space="preserve"> </w:t>
      </w:r>
      <w:r w:rsidRPr="00A840D2">
        <w:rPr>
          <w:rtl/>
          <w:lang w:bidi="fa-IR"/>
        </w:rPr>
        <w:t>سُنَّةً</w:t>
      </w:r>
      <w:r>
        <w:rPr>
          <w:rtl/>
          <w:lang w:bidi="fa-IR"/>
        </w:rPr>
        <w:t xml:space="preserve"> </w:t>
      </w:r>
      <w:r w:rsidRPr="00A840D2">
        <w:rPr>
          <w:rtl/>
          <w:lang w:bidi="fa-IR"/>
        </w:rPr>
        <w:t>سَيِّئَةً</w:t>
      </w:r>
      <w:r>
        <w:rPr>
          <w:rtl/>
          <w:lang w:bidi="fa-IR"/>
        </w:rPr>
        <w:t xml:space="preserve"> </w:t>
      </w:r>
      <w:r w:rsidRPr="00A840D2">
        <w:rPr>
          <w:rtl/>
          <w:lang w:bidi="fa-IR"/>
        </w:rPr>
        <w:t>فَعُمِلَ</w:t>
      </w:r>
      <w:r>
        <w:rPr>
          <w:rtl/>
          <w:lang w:bidi="fa-IR"/>
        </w:rPr>
        <w:t xml:space="preserve"> </w:t>
      </w:r>
      <w:r w:rsidRPr="00A840D2">
        <w:rPr>
          <w:rtl/>
          <w:lang w:bidi="fa-IR"/>
        </w:rPr>
        <w:t>بها</w:t>
      </w:r>
      <w:r>
        <w:rPr>
          <w:rtl/>
          <w:lang w:bidi="fa-IR"/>
        </w:rPr>
        <w:t xml:space="preserve"> </w:t>
      </w:r>
      <w:r w:rsidRPr="00A840D2">
        <w:rPr>
          <w:rtl/>
          <w:lang w:bidi="fa-IR"/>
        </w:rPr>
        <w:t>بَعدَهُ</w:t>
      </w:r>
      <w:r>
        <w:rPr>
          <w:rtl/>
          <w:lang w:bidi="fa-IR"/>
        </w:rPr>
        <w:t xml:space="preserve"> </w:t>
      </w:r>
      <w:r w:rsidRPr="00A840D2">
        <w:rPr>
          <w:rtl/>
          <w:lang w:bidi="fa-IR"/>
        </w:rPr>
        <w:t>كانَ</w:t>
      </w:r>
      <w:r>
        <w:rPr>
          <w:rtl/>
          <w:lang w:bidi="fa-IR"/>
        </w:rPr>
        <w:t xml:space="preserve"> </w:t>
      </w:r>
      <w:r w:rsidRPr="00A840D2">
        <w:rPr>
          <w:rtl/>
          <w:lang w:bidi="fa-IR"/>
        </w:rPr>
        <w:t>علَيهِ</w:t>
      </w:r>
      <w:r>
        <w:rPr>
          <w:rtl/>
          <w:lang w:bidi="fa-IR"/>
        </w:rPr>
        <w:t xml:space="preserve"> </w:t>
      </w:r>
      <w:r w:rsidRPr="00A840D2">
        <w:rPr>
          <w:rtl/>
          <w:lang w:bidi="fa-IR"/>
        </w:rPr>
        <w:t>وِزرُهُ</w:t>
      </w:r>
      <w:r>
        <w:rPr>
          <w:rtl/>
          <w:lang w:bidi="fa-IR"/>
        </w:rPr>
        <w:t xml:space="preserve"> </w:t>
      </w:r>
      <w:r w:rsidRPr="00A840D2">
        <w:rPr>
          <w:rtl/>
          <w:lang w:bidi="fa-IR"/>
        </w:rPr>
        <w:t>ومِثلُ</w:t>
      </w:r>
      <w:r>
        <w:rPr>
          <w:rtl/>
          <w:lang w:bidi="fa-IR"/>
        </w:rPr>
        <w:t xml:space="preserve"> </w:t>
      </w:r>
      <w:r w:rsidRPr="00A840D2">
        <w:rPr>
          <w:rtl/>
          <w:lang w:bidi="fa-IR"/>
        </w:rPr>
        <w:t>أوزارِهِم</w:t>
      </w:r>
      <w:r>
        <w:rPr>
          <w:rtl/>
          <w:lang w:bidi="fa-IR"/>
        </w:rPr>
        <w:t xml:space="preserve"> </w:t>
      </w:r>
      <w:r w:rsidRPr="00A840D2">
        <w:rPr>
          <w:rtl/>
          <w:lang w:bidi="fa-IR"/>
        </w:rPr>
        <w:t>مِن</w:t>
      </w:r>
      <w:r>
        <w:rPr>
          <w:rtl/>
          <w:lang w:bidi="fa-IR"/>
        </w:rPr>
        <w:t xml:space="preserve"> </w:t>
      </w:r>
      <w:r w:rsidRPr="00A840D2">
        <w:rPr>
          <w:rtl/>
          <w:lang w:bidi="fa-IR"/>
        </w:rPr>
        <w:t>غَيرِ</w:t>
      </w:r>
      <w:r>
        <w:rPr>
          <w:rtl/>
          <w:lang w:bidi="fa-IR"/>
        </w:rPr>
        <w:t xml:space="preserve"> </w:t>
      </w:r>
      <w:r w:rsidRPr="00A840D2">
        <w:rPr>
          <w:rtl/>
          <w:lang w:bidi="fa-IR"/>
        </w:rPr>
        <w:t>أن</w:t>
      </w:r>
      <w:r>
        <w:rPr>
          <w:rtl/>
          <w:lang w:bidi="fa-IR"/>
        </w:rPr>
        <w:t xml:space="preserve"> </w:t>
      </w:r>
      <w:r w:rsidRPr="00A840D2">
        <w:rPr>
          <w:rtl/>
          <w:lang w:bidi="fa-IR"/>
        </w:rPr>
        <w:t>يَنقُصَ</w:t>
      </w:r>
      <w:r>
        <w:rPr>
          <w:rtl/>
          <w:lang w:bidi="fa-IR"/>
        </w:rPr>
        <w:t xml:space="preserve"> </w:t>
      </w:r>
      <w:r w:rsidRPr="00A840D2">
        <w:rPr>
          <w:rtl/>
          <w:lang w:bidi="fa-IR"/>
        </w:rPr>
        <w:t>مِن</w:t>
      </w:r>
      <w:r>
        <w:rPr>
          <w:rtl/>
          <w:lang w:bidi="fa-IR"/>
        </w:rPr>
        <w:t xml:space="preserve"> </w:t>
      </w:r>
      <w:r w:rsidRPr="00A840D2">
        <w:rPr>
          <w:rtl/>
          <w:lang w:bidi="fa-IR"/>
        </w:rPr>
        <w:t>أوزارِهِم</w:t>
      </w:r>
      <w:r>
        <w:rPr>
          <w:rtl/>
          <w:lang w:bidi="fa-IR"/>
        </w:rPr>
        <w:t xml:space="preserve"> </w:t>
      </w:r>
      <w:r w:rsidRPr="00A840D2">
        <w:rPr>
          <w:rtl/>
          <w:lang w:bidi="fa-IR"/>
        </w:rPr>
        <w:t>شيئاً</w:t>
      </w:r>
      <w:r>
        <w:rPr>
          <w:rtl/>
          <w:lang w:bidi="fa-IR"/>
        </w:rPr>
        <w:t xml:space="preserve"> .</w:t>
      </w:r>
      <w:r>
        <w:rPr>
          <w:rStyle w:val="libFootnotenumChar"/>
          <w:rtl/>
        </w:rPr>
        <w:t>1</w:t>
      </w:r>
    </w:p>
    <w:p w:rsidR="00042891" w:rsidRDefault="00042891" w:rsidP="00042891">
      <w:pPr>
        <w:pStyle w:val="libNormal"/>
      </w:pPr>
      <w:r>
        <w:rPr>
          <w:rStyle w:val="libBold1Char"/>
        </w:rPr>
        <w:t>3133</w:t>
      </w:r>
      <w:r w:rsidRPr="000F7D59">
        <w:rPr>
          <w:rStyle w:val="libBold1Char"/>
        </w:rPr>
        <w:t>.</w:t>
      </w:r>
      <w:r>
        <w:rPr>
          <w:lang w:bidi="fa-IR"/>
        </w:rPr>
        <w:t xml:space="preserve"> </w:t>
      </w:r>
      <w:r>
        <w:t xml:space="preserve">The Prophet </w:t>
      </w:r>
      <w:r w:rsidRPr="001500BA">
        <w:t>(SAWA)</w:t>
      </w:r>
      <w:r>
        <w:t xml:space="preserve"> said, 'Whoever establishes a good habitual practice that people follow even after him, he will get his own reward for it as well as the like of their reward for performing it, without any decrease in their reward thereof. And whoever establishes an evil habitual practice that is followed by people after him, he will be responsible for the burden of his own sin as well as the burden of their sins, without any decrease in their burdens thereof.' </w:t>
      </w:r>
      <w:r>
        <w:rPr>
          <w:rStyle w:val="libFootnotenumChar"/>
        </w:rPr>
        <w:t>2</w:t>
      </w:r>
    </w:p>
    <w:p w:rsidR="00042891" w:rsidRDefault="00042891" w:rsidP="00042891">
      <w:pPr>
        <w:pStyle w:val="libNormal"/>
      </w:pPr>
    </w:p>
    <w:p w:rsidR="00042891" w:rsidRDefault="00042891" w:rsidP="003C21EC">
      <w:pPr>
        <w:pStyle w:val="Heading3"/>
      </w:pPr>
      <w:bookmarkStart w:id="3554" w:name="_Toc484338693"/>
      <w:bookmarkStart w:id="3555" w:name="_Toc485813008"/>
      <w:r>
        <w:t>Notes</w:t>
      </w:r>
      <w:bookmarkEnd w:id="3554"/>
      <w:bookmarkEnd w:id="3555"/>
    </w:p>
    <w:p w:rsidR="00042891" w:rsidRDefault="00042891" w:rsidP="00042891">
      <w:pPr>
        <w:pStyle w:val="libFootnote"/>
      </w:pPr>
      <w:r>
        <w:t xml:space="preserve">1. </w:t>
      </w:r>
      <w:r>
        <w:rPr>
          <w:rtl/>
        </w:rPr>
        <w:t xml:space="preserve">كنز العمّال : </w:t>
      </w:r>
      <w:r>
        <w:rPr>
          <w:rtl/>
          <w:lang w:bidi="fa-IR"/>
        </w:rPr>
        <w:t>43079</w:t>
      </w:r>
      <w:r>
        <w:t xml:space="preserve"> .</w:t>
      </w:r>
    </w:p>
    <w:p w:rsidR="00042891" w:rsidRDefault="00042891" w:rsidP="00042891">
      <w:pPr>
        <w:pStyle w:val="libFootnote"/>
        <w:rPr>
          <w:rtl/>
          <w:lang w:bidi="fa-IR"/>
        </w:rPr>
      </w:pPr>
      <w:r>
        <w:t xml:space="preserve">2. Kanz al-Ummal, no. </w:t>
      </w:r>
      <w:r>
        <w:rPr>
          <w:lang w:bidi="fa-IR"/>
        </w:rPr>
        <w:t>43079</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56" w:name="_Toc484338694"/>
      <w:bookmarkStart w:id="3557" w:name="_Toc485813009"/>
      <w:r>
        <w:rPr>
          <w:lang w:bidi="fa-IR"/>
        </w:rPr>
        <w:lastRenderedPageBreak/>
        <w:t>985</w:t>
      </w:r>
      <w:r>
        <w:t xml:space="preserve"> - </w:t>
      </w:r>
      <w:r>
        <w:rPr>
          <w:rtl/>
          <w:lang w:bidi="fa-IR"/>
        </w:rPr>
        <w:t>النَّهيُ عَن نَقضِ السُّنَّةِ الصّالِحَةِ</w:t>
      </w:r>
      <w:bookmarkEnd w:id="3556"/>
      <w:bookmarkEnd w:id="3557"/>
    </w:p>
    <w:p w:rsidR="00042891" w:rsidRDefault="00042891" w:rsidP="003C21EC">
      <w:pPr>
        <w:pStyle w:val="Heading2Center"/>
      </w:pPr>
      <w:bookmarkStart w:id="3558" w:name="_Toc484338695"/>
      <w:bookmarkStart w:id="3559" w:name="_Toc485813010"/>
      <w:r>
        <w:rPr>
          <w:lang w:bidi="fa-IR"/>
        </w:rPr>
        <w:t>985</w:t>
      </w:r>
      <w:r>
        <w:t>. Prohibition of Discontinuing A GOOD PRACTICE</w:t>
      </w:r>
      <w:bookmarkEnd w:id="3558"/>
      <w:bookmarkEnd w:id="3559"/>
    </w:p>
    <w:p w:rsidR="00042891" w:rsidRDefault="00042891" w:rsidP="00F40395">
      <w:pPr>
        <w:pStyle w:val="libAr"/>
      </w:pPr>
      <w:r>
        <w:rPr>
          <w:rStyle w:val="libBold1Char"/>
          <w:rtl/>
        </w:rPr>
        <w:t>3134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كتابٍ</w:t>
      </w:r>
      <w:r>
        <w:rPr>
          <w:rtl/>
          <w:lang w:bidi="fa-IR"/>
        </w:rPr>
        <w:t xml:space="preserve"> </w:t>
      </w:r>
      <w:r w:rsidRPr="00A840D2">
        <w:rPr>
          <w:rtl/>
          <w:lang w:bidi="fa-IR"/>
        </w:rPr>
        <w:t>لَهُ</w:t>
      </w:r>
      <w:r>
        <w:rPr>
          <w:rtl/>
          <w:lang w:bidi="fa-IR"/>
        </w:rPr>
        <w:t xml:space="preserve"> </w:t>
      </w:r>
      <w:r w:rsidRPr="00A840D2">
        <w:rPr>
          <w:rtl/>
          <w:lang w:bidi="fa-IR"/>
        </w:rPr>
        <w:t>إلى</w:t>
      </w:r>
      <w:r>
        <w:rPr>
          <w:rtl/>
          <w:lang w:bidi="fa-IR"/>
        </w:rPr>
        <w:t xml:space="preserve"> </w:t>
      </w:r>
      <w:r w:rsidRPr="00A840D2">
        <w:rPr>
          <w:rtl/>
          <w:lang w:bidi="fa-IR"/>
        </w:rPr>
        <w:t>الأشتَرِ</w:t>
      </w:r>
      <w:r>
        <w:rPr>
          <w:rtl/>
          <w:lang w:bidi="fa-IR"/>
        </w:rPr>
        <w:t xml:space="preserve"> </w:t>
      </w:r>
      <w:r w:rsidRPr="00A840D2">
        <w:rPr>
          <w:rtl/>
          <w:lang w:bidi="fa-IR"/>
        </w:rPr>
        <w:t>لَمّا</w:t>
      </w:r>
      <w:r>
        <w:rPr>
          <w:rtl/>
          <w:lang w:bidi="fa-IR"/>
        </w:rPr>
        <w:t xml:space="preserve"> </w:t>
      </w:r>
      <w:r w:rsidRPr="00A840D2">
        <w:rPr>
          <w:rtl/>
          <w:lang w:bidi="fa-IR"/>
        </w:rPr>
        <w:t>وَلّاهُ</w:t>
      </w:r>
      <w:r>
        <w:rPr>
          <w:rtl/>
          <w:lang w:bidi="fa-IR"/>
        </w:rPr>
        <w:t xml:space="preserve"> </w:t>
      </w:r>
      <w:r w:rsidRPr="00A840D2">
        <w:rPr>
          <w:rtl/>
          <w:lang w:bidi="fa-IR"/>
        </w:rPr>
        <w:t>مِصرَ</w:t>
      </w:r>
      <w:r>
        <w:rPr>
          <w:rtl/>
          <w:lang w:bidi="fa-IR"/>
        </w:rPr>
        <w:t xml:space="preserve"> - : </w:t>
      </w:r>
      <w:r w:rsidRPr="00A840D2">
        <w:rPr>
          <w:rtl/>
          <w:lang w:bidi="fa-IR"/>
        </w:rPr>
        <w:t>لا</w:t>
      </w:r>
      <w:r>
        <w:rPr>
          <w:rtl/>
          <w:lang w:bidi="fa-IR"/>
        </w:rPr>
        <w:t xml:space="preserve"> </w:t>
      </w:r>
      <w:r w:rsidRPr="00A840D2">
        <w:rPr>
          <w:rtl/>
          <w:lang w:bidi="fa-IR"/>
        </w:rPr>
        <w:t>تَنقُضْ</w:t>
      </w:r>
      <w:r>
        <w:rPr>
          <w:rtl/>
          <w:lang w:bidi="fa-IR"/>
        </w:rPr>
        <w:t xml:space="preserve"> </w:t>
      </w:r>
      <w:r w:rsidRPr="00A840D2">
        <w:rPr>
          <w:rtl/>
          <w:lang w:bidi="fa-IR"/>
        </w:rPr>
        <w:t>سُنَّةً</w:t>
      </w:r>
      <w:r>
        <w:rPr>
          <w:rtl/>
          <w:lang w:bidi="fa-IR"/>
        </w:rPr>
        <w:t xml:space="preserve"> </w:t>
      </w:r>
      <w:r w:rsidRPr="00A840D2">
        <w:rPr>
          <w:rtl/>
          <w:lang w:bidi="fa-IR"/>
        </w:rPr>
        <w:t>صالِحَةً</w:t>
      </w:r>
      <w:r>
        <w:rPr>
          <w:rtl/>
          <w:lang w:bidi="fa-IR"/>
        </w:rPr>
        <w:t xml:space="preserve"> </w:t>
      </w:r>
      <w:r w:rsidRPr="00A840D2">
        <w:rPr>
          <w:rtl/>
          <w:lang w:bidi="fa-IR"/>
        </w:rPr>
        <w:t>عَمِلَ</w:t>
      </w:r>
      <w:r>
        <w:rPr>
          <w:rtl/>
          <w:lang w:bidi="fa-IR"/>
        </w:rPr>
        <w:t xml:space="preserve"> </w:t>
      </w:r>
      <w:r w:rsidRPr="00A840D2">
        <w:rPr>
          <w:rtl/>
          <w:lang w:bidi="fa-IR"/>
        </w:rPr>
        <w:t>بها</w:t>
      </w:r>
      <w:r>
        <w:rPr>
          <w:rtl/>
          <w:lang w:bidi="fa-IR"/>
        </w:rPr>
        <w:t xml:space="preserve"> </w:t>
      </w:r>
      <w:r w:rsidRPr="00A840D2">
        <w:rPr>
          <w:rtl/>
          <w:lang w:bidi="fa-IR"/>
        </w:rPr>
        <w:t>صُدورُ</w:t>
      </w:r>
      <w:r>
        <w:rPr>
          <w:rtl/>
          <w:lang w:bidi="fa-IR"/>
        </w:rPr>
        <w:t xml:space="preserve"> </w:t>
      </w:r>
      <w:r w:rsidRPr="00A840D2">
        <w:rPr>
          <w:rtl/>
          <w:lang w:bidi="fa-IR"/>
        </w:rPr>
        <w:t>هذهِ</w:t>
      </w:r>
      <w:r>
        <w:rPr>
          <w:rtl/>
          <w:lang w:bidi="fa-IR"/>
        </w:rPr>
        <w:t xml:space="preserve"> </w:t>
      </w:r>
      <w:r w:rsidRPr="00A840D2">
        <w:rPr>
          <w:rtl/>
          <w:lang w:bidi="fa-IR"/>
        </w:rPr>
        <w:t>الاُمَّةِ</w:t>
      </w:r>
      <w:r>
        <w:rPr>
          <w:rtl/>
          <w:lang w:bidi="fa-IR"/>
        </w:rPr>
        <w:t xml:space="preserve"> ، </w:t>
      </w:r>
      <w:r w:rsidRPr="00A840D2">
        <w:rPr>
          <w:rtl/>
          <w:lang w:bidi="fa-IR"/>
        </w:rPr>
        <w:t>واجتَمَعَت</w:t>
      </w:r>
      <w:r>
        <w:rPr>
          <w:rtl/>
          <w:lang w:bidi="fa-IR"/>
        </w:rPr>
        <w:t xml:space="preserve"> </w:t>
      </w:r>
      <w:r w:rsidRPr="00A840D2">
        <w:rPr>
          <w:rtl/>
          <w:lang w:bidi="fa-IR"/>
        </w:rPr>
        <w:t>بها</w:t>
      </w:r>
      <w:r>
        <w:rPr>
          <w:rtl/>
          <w:lang w:bidi="fa-IR"/>
        </w:rPr>
        <w:t xml:space="preserve"> </w:t>
      </w:r>
      <w:r w:rsidRPr="00A840D2">
        <w:rPr>
          <w:rtl/>
          <w:lang w:bidi="fa-IR"/>
        </w:rPr>
        <w:t>الاُلفَةُ</w:t>
      </w:r>
      <w:r>
        <w:rPr>
          <w:rtl/>
          <w:lang w:bidi="fa-IR"/>
        </w:rPr>
        <w:t xml:space="preserve"> ، </w:t>
      </w:r>
      <w:r w:rsidRPr="00A840D2">
        <w:rPr>
          <w:rtl/>
          <w:lang w:bidi="fa-IR"/>
        </w:rPr>
        <w:t>وصَلَحَت</w:t>
      </w:r>
      <w:r>
        <w:rPr>
          <w:rtl/>
          <w:lang w:bidi="fa-IR"/>
        </w:rPr>
        <w:t xml:space="preserve"> </w:t>
      </w:r>
      <w:r w:rsidRPr="00A840D2">
        <w:rPr>
          <w:rtl/>
          <w:lang w:bidi="fa-IR"/>
        </w:rPr>
        <w:t>علَيها</w:t>
      </w:r>
      <w:r>
        <w:rPr>
          <w:rtl/>
          <w:lang w:bidi="fa-IR"/>
        </w:rPr>
        <w:t xml:space="preserve"> </w:t>
      </w:r>
      <w:r w:rsidRPr="00A840D2">
        <w:rPr>
          <w:rtl/>
          <w:lang w:bidi="fa-IR"/>
        </w:rPr>
        <w:t>الرَّعِيَّةُ</w:t>
      </w:r>
      <w:r>
        <w:rPr>
          <w:rtl/>
          <w:lang w:bidi="fa-IR"/>
        </w:rPr>
        <w:t xml:space="preserve"> ، </w:t>
      </w:r>
      <w:r w:rsidRPr="00A840D2">
        <w:rPr>
          <w:rtl/>
          <w:lang w:bidi="fa-IR"/>
        </w:rPr>
        <w:t>ولا</w:t>
      </w:r>
      <w:r>
        <w:rPr>
          <w:rtl/>
          <w:lang w:bidi="fa-IR"/>
        </w:rPr>
        <w:t xml:space="preserve"> </w:t>
      </w:r>
      <w:r w:rsidRPr="00A840D2">
        <w:rPr>
          <w:rtl/>
          <w:lang w:bidi="fa-IR"/>
        </w:rPr>
        <w:t>تُحدِثَنَّ</w:t>
      </w:r>
      <w:r>
        <w:rPr>
          <w:rtl/>
          <w:lang w:bidi="fa-IR"/>
        </w:rPr>
        <w:t xml:space="preserve"> </w:t>
      </w:r>
      <w:r w:rsidRPr="00A840D2">
        <w:rPr>
          <w:rtl/>
          <w:lang w:bidi="fa-IR"/>
        </w:rPr>
        <w:t>سُنَّةً</w:t>
      </w:r>
      <w:r>
        <w:rPr>
          <w:rtl/>
          <w:lang w:bidi="fa-IR"/>
        </w:rPr>
        <w:t xml:space="preserve"> </w:t>
      </w:r>
      <w:r w:rsidRPr="00A840D2">
        <w:rPr>
          <w:rtl/>
          <w:lang w:bidi="fa-IR"/>
        </w:rPr>
        <w:t>تُضِرُّ</w:t>
      </w:r>
      <w:r>
        <w:rPr>
          <w:rtl/>
          <w:lang w:bidi="fa-IR"/>
        </w:rPr>
        <w:t xml:space="preserve"> </w:t>
      </w:r>
      <w:r w:rsidRPr="00A840D2">
        <w:rPr>
          <w:rtl/>
          <w:lang w:bidi="fa-IR"/>
        </w:rPr>
        <w:t>بِشَي</w:t>
      </w:r>
      <w:r>
        <w:rPr>
          <w:rtl/>
          <w:lang w:bidi="fa-IR"/>
        </w:rPr>
        <w:t>‏</w:t>
      </w:r>
      <w:r w:rsidRPr="00A840D2">
        <w:rPr>
          <w:rtl/>
          <w:lang w:bidi="fa-IR"/>
        </w:rPr>
        <w:t>ءٍ</w:t>
      </w:r>
      <w:r>
        <w:rPr>
          <w:rtl/>
          <w:lang w:bidi="fa-IR"/>
        </w:rPr>
        <w:t xml:space="preserve"> </w:t>
      </w:r>
      <w:r w:rsidRPr="00A840D2">
        <w:rPr>
          <w:rtl/>
          <w:lang w:bidi="fa-IR"/>
        </w:rPr>
        <w:t>مِن</w:t>
      </w:r>
      <w:r>
        <w:rPr>
          <w:rtl/>
          <w:lang w:bidi="fa-IR"/>
        </w:rPr>
        <w:t xml:space="preserve"> </w:t>
      </w:r>
      <w:r w:rsidRPr="00A840D2">
        <w:rPr>
          <w:rtl/>
          <w:lang w:bidi="fa-IR"/>
        </w:rPr>
        <w:t>ماضِي</w:t>
      </w:r>
      <w:r>
        <w:rPr>
          <w:rtl/>
          <w:lang w:bidi="fa-IR"/>
        </w:rPr>
        <w:t xml:space="preserve"> </w:t>
      </w:r>
      <w:r w:rsidRPr="00A840D2">
        <w:rPr>
          <w:rtl/>
          <w:lang w:bidi="fa-IR"/>
        </w:rPr>
        <w:t>تِلكَ</w:t>
      </w:r>
      <w:r>
        <w:rPr>
          <w:rtl/>
          <w:lang w:bidi="fa-IR"/>
        </w:rPr>
        <w:t xml:space="preserve"> </w:t>
      </w:r>
      <w:r w:rsidRPr="00A840D2">
        <w:rPr>
          <w:rtl/>
          <w:lang w:bidi="fa-IR"/>
        </w:rPr>
        <w:t>السُّنَنِ</w:t>
      </w:r>
      <w:r>
        <w:rPr>
          <w:rtl/>
          <w:lang w:bidi="fa-IR"/>
        </w:rPr>
        <w:t xml:space="preserve"> ، </w:t>
      </w:r>
      <w:r w:rsidRPr="00A840D2">
        <w:rPr>
          <w:rtl/>
          <w:lang w:bidi="fa-IR"/>
        </w:rPr>
        <w:t>فيكونَ</w:t>
      </w:r>
      <w:r>
        <w:rPr>
          <w:rtl/>
          <w:lang w:bidi="fa-IR"/>
        </w:rPr>
        <w:t xml:space="preserve"> </w:t>
      </w:r>
      <w:r w:rsidRPr="00A840D2">
        <w:rPr>
          <w:rtl/>
          <w:lang w:bidi="fa-IR"/>
        </w:rPr>
        <w:t>الأجرُ</w:t>
      </w:r>
      <w:r>
        <w:rPr>
          <w:rtl/>
          <w:lang w:bidi="fa-IR"/>
        </w:rPr>
        <w:t xml:space="preserve"> </w:t>
      </w:r>
      <w:r w:rsidRPr="00A840D2">
        <w:rPr>
          <w:rtl/>
          <w:lang w:bidi="fa-IR"/>
        </w:rPr>
        <w:t>لِمَن</w:t>
      </w:r>
      <w:r>
        <w:rPr>
          <w:rtl/>
          <w:lang w:bidi="fa-IR"/>
        </w:rPr>
        <w:t xml:space="preserve"> </w:t>
      </w:r>
      <w:r w:rsidRPr="00A840D2">
        <w:rPr>
          <w:rtl/>
          <w:lang w:bidi="fa-IR"/>
        </w:rPr>
        <w:t>سَنَّها</w:t>
      </w:r>
      <w:r>
        <w:rPr>
          <w:rtl/>
          <w:lang w:bidi="fa-IR"/>
        </w:rPr>
        <w:t xml:space="preserve"> ، </w:t>
      </w:r>
      <w:r w:rsidRPr="00A840D2">
        <w:rPr>
          <w:rtl/>
          <w:lang w:bidi="fa-IR"/>
        </w:rPr>
        <w:t>والوِزرُ</w:t>
      </w:r>
      <w:r>
        <w:rPr>
          <w:rtl/>
          <w:lang w:bidi="fa-IR"/>
        </w:rPr>
        <w:t xml:space="preserve"> </w:t>
      </w:r>
      <w:r w:rsidRPr="00A840D2">
        <w:rPr>
          <w:rtl/>
          <w:lang w:bidi="fa-IR"/>
        </w:rPr>
        <w:t>علَيكَ</w:t>
      </w:r>
      <w:r>
        <w:rPr>
          <w:rtl/>
          <w:lang w:bidi="fa-IR"/>
        </w:rPr>
        <w:t xml:space="preserve"> </w:t>
      </w:r>
      <w:r w:rsidRPr="00A840D2">
        <w:rPr>
          <w:rtl/>
          <w:lang w:bidi="fa-IR"/>
        </w:rPr>
        <w:t>بما</w:t>
      </w:r>
      <w:r>
        <w:rPr>
          <w:rtl/>
          <w:lang w:bidi="fa-IR"/>
        </w:rPr>
        <w:t xml:space="preserve"> </w:t>
      </w:r>
      <w:r w:rsidRPr="00A840D2">
        <w:rPr>
          <w:rtl/>
          <w:lang w:bidi="fa-IR"/>
        </w:rPr>
        <w:t>نَقَضتَ</w:t>
      </w:r>
      <w:r>
        <w:rPr>
          <w:rtl/>
          <w:lang w:bidi="fa-IR"/>
        </w:rPr>
        <w:t xml:space="preserve"> </w:t>
      </w:r>
      <w:r w:rsidRPr="00A840D2">
        <w:rPr>
          <w:rtl/>
          <w:lang w:bidi="fa-IR"/>
        </w:rPr>
        <w:t>مِنها</w:t>
      </w:r>
      <w:r>
        <w:rPr>
          <w:rtl/>
          <w:lang w:bidi="fa-IR"/>
        </w:rPr>
        <w:t xml:space="preserve"> .</w:t>
      </w:r>
      <w:r>
        <w:rPr>
          <w:rStyle w:val="libFootnotenumChar"/>
          <w:rtl/>
        </w:rPr>
        <w:t>1</w:t>
      </w:r>
    </w:p>
    <w:p w:rsidR="00042891" w:rsidRDefault="00042891" w:rsidP="00042891">
      <w:pPr>
        <w:pStyle w:val="libNormal"/>
      </w:pPr>
      <w:r>
        <w:rPr>
          <w:rStyle w:val="libBold1Char"/>
        </w:rPr>
        <w:t>3134</w:t>
      </w:r>
      <w:r w:rsidRPr="000F7D59">
        <w:rPr>
          <w:rStyle w:val="libBold1Char"/>
        </w:rPr>
        <w:t>.</w:t>
      </w:r>
      <w:r>
        <w:rPr>
          <w:lang w:bidi="fa-IR"/>
        </w:rPr>
        <w:t xml:space="preserve"> </w:t>
      </w:r>
      <w:r>
        <w:t xml:space="preserve">Imam Ali </w:t>
      </w:r>
      <w:r w:rsidRPr="001500BA">
        <w:t>(AS)</w:t>
      </w:r>
      <w:r>
        <w:t xml:space="preserve"> wrote in one of his letters to al-Ashtar, when he appointed him governor of Egypt, 'Do not discontinue a good practice that the pioneers of this community acted upon, by virtue of which there was general unity and through which the subjects prospered. Do not innovate a practice that will infringe on these earlier practices in any way, for then the reward of those who had laid them down will continue, whereas you will be the one to bear the burden of breaching them.' </w:t>
      </w:r>
      <w:r>
        <w:rPr>
          <w:rStyle w:val="libFootnotenumChar"/>
        </w:rPr>
        <w:t>2</w:t>
      </w:r>
    </w:p>
    <w:p w:rsidR="00042891" w:rsidRDefault="00042891" w:rsidP="00042891">
      <w:pPr>
        <w:pStyle w:val="libNormal"/>
      </w:pPr>
    </w:p>
    <w:p w:rsidR="00042891" w:rsidRDefault="00042891" w:rsidP="003C21EC">
      <w:pPr>
        <w:pStyle w:val="Heading3"/>
      </w:pPr>
      <w:bookmarkStart w:id="3560" w:name="_Toc484338696"/>
      <w:bookmarkStart w:id="3561" w:name="_Toc485813011"/>
      <w:r>
        <w:t>Notes</w:t>
      </w:r>
      <w:bookmarkEnd w:id="3560"/>
      <w:bookmarkEnd w:id="3561"/>
    </w:p>
    <w:p w:rsidR="00042891" w:rsidRDefault="00042891" w:rsidP="00042891">
      <w:pPr>
        <w:pStyle w:val="libFootnote"/>
      </w:pPr>
      <w:r>
        <w:t xml:space="preserve">1. </w:t>
      </w:r>
      <w:r>
        <w:rPr>
          <w:rtl/>
        </w:rPr>
        <w:t xml:space="preserve">نهج البلاغة : الكتاب </w:t>
      </w:r>
      <w:r>
        <w:rPr>
          <w:rtl/>
          <w:lang w:bidi="fa-IR"/>
        </w:rPr>
        <w:t>53</w:t>
      </w:r>
      <w:r>
        <w:t xml:space="preserve"> .</w:t>
      </w:r>
    </w:p>
    <w:p w:rsidR="00042891" w:rsidRDefault="00042891" w:rsidP="00042891">
      <w:pPr>
        <w:pStyle w:val="libFootnote"/>
        <w:rPr>
          <w:rtl/>
          <w:lang w:bidi="fa-IR"/>
        </w:rPr>
      </w:pPr>
      <w:r>
        <w:t xml:space="preserve">2. Nahj al-Balagha, Letter </w:t>
      </w:r>
      <w:r>
        <w:rPr>
          <w:lang w:bidi="fa-IR"/>
        </w:rPr>
        <w:t>53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562" w:name="_Toc484338697"/>
      <w:bookmarkStart w:id="3563" w:name="_Toc485813012"/>
      <w:r>
        <w:rPr>
          <w:lang w:bidi="fa-IR"/>
        </w:rPr>
        <w:lastRenderedPageBreak/>
        <w:t>204</w:t>
      </w:r>
      <w:r>
        <w:t xml:space="preserve"> - </w:t>
      </w:r>
      <w:r>
        <w:rPr>
          <w:rtl/>
          <w:lang w:bidi="fa-IR"/>
        </w:rPr>
        <w:t>السَّهَر</w:t>
      </w:r>
      <w:bookmarkEnd w:id="3562"/>
      <w:bookmarkEnd w:id="3563"/>
    </w:p>
    <w:p w:rsidR="00042891" w:rsidRDefault="00042891" w:rsidP="003C21EC">
      <w:pPr>
        <w:pStyle w:val="Heading1Center"/>
      </w:pPr>
      <w:bookmarkStart w:id="3564" w:name="_Toc484338698"/>
      <w:bookmarkStart w:id="3565" w:name="_Toc485813013"/>
      <w:r>
        <w:rPr>
          <w:lang w:bidi="fa-IR"/>
        </w:rPr>
        <w:t>204</w:t>
      </w:r>
      <w:r>
        <w:t>. STAYING AWAKE AT NIGHT</w:t>
      </w:r>
      <w:bookmarkEnd w:id="3564"/>
      <w:bookmarkEnd w:id="3565"/>
    </w:p>
    <w:p w:rsidR="00042891" w:rsidRDefault="00042891" w:rsidP="003C21EC">
      <w:pPr>
        <w:pStyle w:val="Heading2Center"/>
      </w:pPr>
      <w:bookmarkStart w:id="3566" w:name="_Toc484338699"/>
      <w:bookmarkStart w:id="3567" w:name="_Toc485813014"/>
      <w:r>
        <w:rPr>
          <w:lang w:bidi="fa-IR"/>
        </w:rPr>
        <w:t>986</w:t>
      </w:r>
      <w:r>
        <w:t xml:space="preserve"> - </w:t>
      </w:r>
      <w:r>
        <w:rPr>
          <w:rtl/>
          <w:lang w:bidi="fa-IR"/>
        </w:rPr>
        <w:t>السَّهَرُ</w:t>
      </w:r>
      <w:bookmarkEnd w:id="3566"/>
      <w:bookmarkEnd w:id="3567"/>
    </w:p>
    <w:p w:rsidR="00042891" w:rsidRDefault="00042891" w:rsidP="003C21EC">
      <w:pPr>
        <w:pStyle w:val="Heading2Center"/>
      </w:pPr>
      <w:bookmarkStart w:id="3568" w:name="_Toc484338700"/>
      <w:bookmarkStart w:id="3569" w:name="_Toc485813015"/>
      <w:r>
        <w:rPr>
          <w:lang w:bidi="fa-IR"/>
        </w:rPr>
        <w:t>986</w:t>
      </w:r>
      <w:r>
        <w:t>. STAYING AWAKE AT NIGHT</w:t>
      </w:r>
      <w:bookmarkEnd w:id="3568"/>
      <w:bookmarkEnd w:id="3569"/>
    </w:p>
    <w:p w:rsidR="00042891" w:rsidRDefault="00042891" w:rsidP="00F40395">
      <w:pPr>
        <w:pStyle w:val="libAr"/>
      </w:pPr>
      <w:r>
        <w:rPr>
          <w:rStyle w:val="libBold1Char"/>
          <w:rtl/>
        </w:rPr>
        <w:t>3135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سَهَرَ</w:t>
      </w:r>
      <w:r>
        <w:rPr>
          <w:rtl/>
          <w:lang w:bidi="fa-IR"/>
        </w:rPr>
        <w:t xml:space="preserve"> </w:t>
      </w:r>
      <w:r w:rsidRPr="00A840D2">
        <w:rPr>
          <w:rtl/>
          <w:lang w:bidi="fa-IR"/>
        </w:rPr>
        <w:t>إلّا</w:t>
      </w:r>
      <w:r>
        <w:rPr>
          <w:rtl/>
          <w:lang w:bidi="fa-IR"/>
        </w:rPr>
        <w:t xml:space="preserve"> </w:t>
      </w:r>
      <w:r w:rsidRPr="00A840D2">
        <w:rPr>
          <w:rtl/>
          <w:lang w:bidi="fa-IR"/>
        </w:rPr>
        <w:t>في</w:t>
      </w:r>
      <w:r>
        <w:rPr>
          <w:rtl/>
          <w:lang w:bidi="fa-IR"/>
        </w:rPr>
        <w:t xml:space="preserve"> </w:t>
      </w:r>
      <w:r w:rsidRPr="00A840D2">
        <w:rPr>
          <w:rtl/>
          <w:lang w:bidi="fa-IR"/>
        </w:rPr>
        <w:t>ثلاثٍ</w:t>
      </w:r>
      <w:r>
        <w:rPr>
          <w:rtl/>
          <w:lang w:bidi="fa-IR"/>
        </w:rPr>
        <w:t xml:space="preserve"> : </w:t>
      </w:r>
      <w:r w:rsidRPr="00A840D2">
        <w:rPr>
          <w:rtl/>
          <w:lang w:bidi="fa-IR"/>
        </w:rPr>
        <w:t>مُتَهَجِّدٍ</w:t>
      </w:r>
      <w:r>
        <w:rPr>
          <w:rtl/>
          <w:lang w:bidi="fa-IR"/>
        </w:rPr>
        <w:t xml:space="preserve"> </w:t>
      </w:r>
      <w:r w:rsidRPr="00A840D2">
        <w:rPr>
          <w:rtl/>
          <w:lang w:bidi="fa-IR"/>
        </w:rPr>
        <w:t>بالقرآنِ</w:t>
      </w:r>
      <w:r>
        <w:rPr>
          <w:rtl/>
          <w:lang w:bidi="fa-IR"/>
        </w:rPr>
        <w:t xml:space="preserve"> ، </w:t>
      </w:r>
      <w:r w:rsidRPr="00A840D2">
        <w:rPr>
          <w:rtl/>
          <w:lang w:bidi="fa-IR"/>
        </w:rPr>
        <w:t>وفي</w:t>
      </w:r>
      <w:r>
        <w:rPr>
          <w:rtl/>
          <w:lang w:bidi="fa-IR"/>
        </w:rPr>
        <w:t xml:space="preserve"> </w:t>
      </w:r>
      <w:r w:rsidRPr="00A840D2">
        <w:rPr>
          <w:rtl/>
          <w:lang w:bidi="fa-IR"/>
        </w:rPr>
        <w:t>طَلَبِ</w:t>
      </w:r>
      <w:r>
        <w:rPr>
          <w:rtl/>
          <w:lang w:bidi="fa-IR"/>
        </w:rPr>
        <w:t xml:space="preserve"> </w:t>
      </w:r>
      <w:r w:rsidRPr="00A840D2">
        <w:rPr>
          <w:rtl/>
          <w:lang w:bidi="fa-IR"/>
        </w:rPr>
        <w:t>العِلمِ</w:t>
      </w:r>
      <w:r>
        <w:rPr>
          <w:rtl/>
          <w:lang w:bidi="fa-IR"/>
        </w:rPr>
        <w:t xml:space="preserve"> ، </w:t>
      </w:r>
      <w:r w:rsidRPr="00A840D2">
        <w:rPr>
          <w:rtl/>
          <w:lang w:bidi="fa-IR"/>
        </w:rPr>
        <w:t>أو</w:t>
      </w:r>
      <w:r>
        <w:rPr>
          <w:rtl/>
          <w:lang w:bidi="fa-IR"/>
        </w:rPr>
        <w:t xml:space="preserve"> </w:t>
      </w:r>
      <w:r w:rsidRPr="00A840D2">
        <w:rPr>
          <w:rtl/>
          <w:lang w:bidi="fa-IR"/>
        </w:rPr>
        <w:t>عَروسٍ</w:t>
      </w:r>
      <w:r>
        <w:rPr>
          <w:rtl/>
          <w:lang w:bidi="fa-IR"/>
        </w:rPr>
        <w:t xml:space="preserve"> </w:t>
      </w:r>
      <w:r w:rsidRPr="00A840D2">
        <w:rPr>
          <w:rtl/>
          <w:lang w:bidi="fa-IR"/>
        </w:rPr>
        <w:t>تُهدى</w:t>
      </w:r>
      <w:r>
        <w:rPr>
          <w:rtl/>
          <w:lang w:bidi="fa-IR"/>
        </w:rPr>
        <w:t xml:space="preserve">‏ </w:t>
      </w:r>
      <w:r w:rsidRPr="00A840D2">
        <w:rPr>
          <w:rtl/>
          <w:lang w:bidi="fa-IR"/>
        </w:rPr>
        <w:t>إلى</w:t>
      </w:r>
      <w:r>
        <w:rPr>
          <w:rtl/>
          <w:lang w:bidi="fa-IR"/>
        </w:rPr>
        <w:t xml:space="preserve"> </w:t>
      </w:r>
      <w:r w:rsidRPr="00A840D2">
        <w:rPr>
          <w:rtl/>
          <w:lang w:bidi="fa-IR"/>
        </w:rPr>
        <w:t>زَوجِها</w:t>
      </w:r>
      <w:r>
        <w:rPr>
          <w:rtl/>
          <w:lang w:bidi="fa-IR"/>
        </w:rPr>
        <w:t xml:space="preserve"> .</w:t>
      </w:r>
      <w:r>
        <w:rPr>
          <w:rStyle w:val="libFootnotenumChar"/>
          <w:rtl/>
        </w:rPr>
        <w:t>1</w:t>
      </w:r>
    </w:p>
    <w:p w:rsidR="00042891" w:rsidRDefault="00042891" w:rsidP="00042891">
      <w:pPr>
        <w:pStyle w:val="libNormal"/>
      </w:pPr>
      <w:r>
        <w:rPr>
          <w:rStyle w:val="libBold1Char"/>
        </w:rPr>
        <w:t>3135</w:t>
      </w:r>
      <w:r w:rsidRPr="000F7D59">
        <w:rPr>
          <w:rStyle w:val="libBold1Char"/>
        </w:rPr>
        <w:t>.</w:t>
      </w:r>
      <w:r>
        <w:rPr>
          <w:lang w:bidi="fa-IR"/>
        </w:rPr>
        <w:t xml:space="preserve"> </w:t>
      </w:r>
      <w:r>
        <w:t xml:space="preserve">The Prophet </w:t>
      </w:r>
      <w:r w:rsidRPr="001500BA">
        <w:t>(SAWA)</w:t>
      </w:r>
      <w:r>
        <w:t xml:space="preserve"> said, 'There is no need to stay awake at night except in three instances: when staying awake to recite the Qur'an, to gain knowledge, and for a bride to be offered to her husband.' </w:t>
      </w:r>
      <w:r>
        <w:rPr>
          <w:rStyle w:val="libFootnotenumChar"/>
        </w:rPr>
        <w:t>2</w:t>
      </w:r>
    </w:p>
    <w:p w:rsidR="00042891" w:rsidRDefault="00042891" w:rsidP="00F40395">
      <w:pPr>
        <w:pStyle w:val="libAr"/>
      </w:pPr>
      <w:r>
        <w:rPr>
          <w:rStyle w:val="libBold1Char"/>
          <w:rtl/>
        </w:rPr>
        <w:t>3136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سَهَرَ</w:t>
      </w:r>
      <w:r>
        <w:rPr>
          <w:rtl/>
          <w:lang w:bidi="fa-IR"/>
        </w:rPr>
        <w:t xml:space="preserve"> </w:t>
      </w:r>
      <w:r w:rsidRPr="00A840D2">
        <w:rPr>
          <w:rtl/>
          <w:lang w:bidi="fa-IR"/>
        </w:rPr>
        <w:t>بعدَ</w:t>
      </w:r>
      <w:r>
        <w:rPr>
          <w:rtl/>
          <w:lang w:bidi="fa-IR"/>
        </w:rPr>
        <w:t xml:space="preserve"> </w:t>
      </w:r>
      <w:r w:rsidRPr="00A840D2">
        <w:rPr>
          <w:rtl/>
          <w:lang w:bidi="fa-IR"/>
        </w:rPr>
        <w:t>العِشاءِ</w:t>
      </w:r>
      <w:r>
        <w:rPr>
          <w:rtl/>
          <w:lang w:bidi="fa-IR"/>
        </w:rPr>
        <w:t xml:space="preserve"> </w:t>
      </w:r>
      <w:r w:rsidRPr="00A840D2">
        <w:rPr>
          <w:rtl/>
          <w:lang w:bidi="fa-IR"/>
        </w:rPr>
        <w:t>الآخِرَةِ</w:t>
      </w:r>
      <w:r>
        <w:rPr>
          <w:rtl/>
          <w:lang w:bidi="fa-IR"/>
        </w:rPr>
        <w:t xml:space="preserve"> </w:t>
      </w:r>
      <w:r w:rsidRPr="00A840D2">
        <w:rPr>
          <w:rtl/>
          <w:lang w:bidi="fa-IR"/>
        </w:rPr>
        <w:t>إلّا</w:t>
      </w:r>
      <w:r>
        <w:rPr>
          <w:rtl/>
          <w:lang w:bidi="fa-IR"/>
        </w:rPr>
        <w:t xml:space="preserve"> </w:t>
      </w:r>
      <w:r w:rsidRPr="00A840D2">
        <w:rPr>
          <w:rtl/>
          <w:lang w:bidi="fa-IR"/>
        </w:rPr>
        <w:t>لأِحَدِ</w:t>
      </w:r>
      <w:r>
        <w:rPr>
          <w:rtl/>
          <w:lang w:bidi="fa-IR"/>
        </w:rPr>
        <w:t xml:space="preserve"> </w:t>
      </w:r>
      <w:r w:rsidRPr="00A840D2">
        <w:rPr>
          <w:rtl/>
          <w:lang w:bidi="fa-IR"/>
        </w:rPr>
        <w:t>رَجُلَينِ</w:t>
      </w:r>
      <w:r>
        <w:rPr>
          <w:rtl/>
          <w:lang w:bidi="fa-IR"/>
        </w:rPr>
        <w:t xml:space="preserve"> : </w:t>
      </w:r>
      <w:r w:rsidRPr="00A840D2">
        <w:rPr>
          <w:rtl/>
          <w:lang w:bidi="fa-IR"/>
        </w:rPr>
        <w:t>مُصَلٍّ</w:t>
      </w:r>
      <w:r>
        <w:rPr>
          <w:rtl/>
          <w:lang w:bidi="fa-IR"/>
        </w:rPr>
        <w:t xml:space="preserve"> </w:t>
      </w:r>
      <w:r w:rsidRPr="00A840D2">
        <w:rPr>
          <w:rtl/>
          <w:lang w:bidi="fa-IR"/>
        </w:rPr>
        <w:t>أو</w:t>
      </w:r>
      <w:r>
        <w:rPr>
          <w:rtl/>
          <w:lang w:bidi="fa-IR"/>
        </w:rPr>
        <w:t xml:space="preserve"> </w:t>
      </w:r>
      <w:r w:rsidRPr="00A840D2">
        <w:rPr>
          <w:rtl/>
          <w:lang w:bidi="fa-IR"/>
        </w:rPr>
        <w:t>مُسافِرٍ</w:t>
      </w:r>
      <w:r>
        <w:rPr>
          <w:rtl/>
          <w:lang w:bidi="fa-IR"/>
        </w:rPr>
        <w:t xml:space="preserve"> .</w:t>
      </w:r>
      <w:r>
        <w:rPr>
          <w:rStyle w:val="libFootnotenumChar"/>
          <w:rtl/>
        </w:rPr>
        <w:t>3</w:t>
      </w:r>
    </w:p>
    <w:p w:rsidR="00042891" w:rsidRDefault="00042891" w:rsidP="00042891">
      <w:pPr>
        <w:pStyle w:val="libNormal"/>
      </w:pPr>
      <w:r>
        <w:rPr>
          <w:rStyle w:val="libBold1Char"/>
        </w:rPr>
        <w:t>3136</w:t>
      </w:r>
      <w:r w:rsidRPr="000F7D59">
        <w:rPr>
          <w:rStyle w:val="libBold1Char"/>
        </w:rPr>
        <w:t>.</w:t>
      </w:r>
      <w:r>
        <w:rPr>
          <w:lang w:bidi="fa-IR"/>
        </w:rPr>
        <w:t xml:space="preserve"> </w:t>
      </w:r>
      <w:r>
        <w:t xml:space="preserve">The Prophet </w:t>
      </w:r>
      <w:r w:rsidRPr="001500BA">
        <w:t>(SAWA)</w:t>
      </w:r>
      <w:r>
        <w:t xml:space="preserve"> said, 'There is no need to stay up at night past the last isha' prayer except in the case of two people: the person performing prayers, and the traveller.' </w:t>
      </w:r>
      <w:r>
        <w:rPr>
          <w:rStyle w:val="libFootnotenumChar"/>
        </w:rPr>
        <w:t>4</w:t>
      </w:r>
    </w:p>
    <w:p w:rsidR="00042891" w:rsidRDefault="00042891" w:rsidP="00F40395">
      <w:pPr>
        <w:pStyle w:val="libAr"/>
      </w:pPr>
      <w:r>
        <w:rPr>
          <w:rStyle w:val="libBold1Char"/>
          <w:rtl/>
        </w:rPr>
        <w:t>3137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السَّهَرُ</w:t>
      </w:r>
      <w:r>
        <w:rPr>
          <w:rtl/>
          <w:lang w:bidi="fa-IR"/>
        </w:rPr>
        <w:t xml:space="preserve"> </w:t>
      </w:r>
      <w:r w:rsidRPr="00A840D2">
        <w:rPr>
          <w:rtl/>
          <w:lang w:bidi="fa-IR"/>
        </w:rPr>
        <w:t>رَوضَةُ</w:t>
      </w:r>
      <w:r>
        <w:rPr>
          <w:rtl/>
          <w:lang w:bidi="fa-IR"/>
        </w:rPr>
        <w:t xml:space="preserve"> </w:t>
      </w:r>
      <w:r w:rsidRPr="00A840D2">
        <w:rPr>
          <w:rtl/>
          <w:lang w:bidi="fa-IR"/>
        </w:rPr>
        <w:t>المُشتاقِينَ</w:t>
      </w:r>
      <w:r>
        <w:rPr>
          <w:rtl/>
          <w:lang w:bidi="fa-IR"/>
        </w:rPr>
        <w:t xml:space="preserve"> .</w:t>
      </w:r>
      <w:r>
        <w:rPr>
          <w:rStyle w:val="libFootnotenumChar"/>
          <w:rtl/>
        </w:rPr>
        <w:t>5</w:t>
      </w:r>
    </w:p>
    <w:p w:rsidR="00042891" w:rsidRDefault="00042891" w:rsidP="00042891">
      <w:pPr>
        <w:pStyle w:val="libNormal"/>
      </w:pPr>
      <w:r>
        <w:rPr>
          <w:rStyle w:val="libBold1Char"/>
        </w:rPr>
        <w:t>3137</w:t>
      </w:r>
      <w:r w:rsidRPr="000F7D59">
        <w:rPr>
          <w:rStyle w:val="libBold1Char"/>
        </w:rPr>
        <w:t>.</w:t>
      </w:r>
      <w:r>
        <w:rPr>
          <w:lang w:bidi="fa-IR"/>
        </w:rPr>
        <w:t xml:space="preserve"> </w:t>
      </w:r>
      <w:r>
        <w:t xml:space="preserve">Imam Ali </w:t>
      </w:r>
      <w:r w:rsidRPr="001500BA">
        <w:t>(AS)</w:t>
      </w:r>
      <w:r>
        <w:t xml:space="preserve"> said, 'Staying awake at night is the garden of those who yearn [for Allah].' </w:t>
      </w:r>
      <w:r>
        <w:rPr>
          <w:rStyle w:val="libFootnotenumChar"/>
        </w:rPr>
        <w:t>6</w:t>
      </w:r>
    </w:p>
    <w:p w:rsidR="00042891" w:rsidRDefault="00042891" w:rsidP="00F40395">
      <w:pPr>
        <w:pStyle w:val="libAr"/>
      </w:pPr>
      <w:r>
        <w:rPr>
          <w:rStyle w:val="libBold1Char"/>
          <w:rtl/>
        </w:rPr>
        <w:t>3138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سَهَرُ</w:t>
      </w:r>
      <w:r>
        <w:rPr>
          <w:rtl/>
          <w:lang w:bidi="fa-IR"/>
        </w:rPr>
        <w:t xml:space="preserve"> </w:t>
      </w:r>
      <w:r w:rsidRPr="00A840D2">
        <w:rPr>
          <w:rtl/>
          <w:lang w:bidi="fa-IR"/>
        </w:rPr>
        <w:t>الليلِ</w:t>
      </w:r>
      <w:r>
        <w:rPr>
          <w:rtl/>
          <w:lang w:bidi="fa-IR"/>
        </w:rPr>
        <w:t xml:space="preserve"> </w:t>
      </w:r>
      <w:r w:rsidRPr="00A840D2">
        <w:rPr>
          <w:rtl/>
          <w:lang w:bidi="fa-IR"/>
        </w:rPr>
        <w:t>في</w:t>
      </w:r>
      <w:r>
        <w:rPr>
          <w:rtl/>
          <w:lang w:bidi="fa-IR"/>
        </w:rPr>
        <w:t xml:space="preserve"> </w:t>
      </w:r>
      <w:r w:rsidRPr="00A840D2">
        <w:rPr>
          <w:rtl/>
          <w:lang w:bidi="fa-IR"/>
        </w:rPr>
        <w:t>طاعَةِ</w:t>
      </w:r>
      <w:r>
        <w:rPr>
          <w:rtl/>
          <w:lang w:bidi="fa-IR"/>
        </w:rPr>
        <w:t xml:space="preserve"> </w:t>
      </w:r>
      <w:r w:rsidRPr="00A840D2">
        <w:rPr>
          <w:rtl/>
          <w:lang w:bidi="fa-IR"/>
        </w:rPr>
        <w:t>اللَّهِ</w:t>
      </w:r>
      <w:r>
        <w:rPr>
          <w:rtl/>
          <w:lang w:bidi="fa-IR"/>
        </w:rPr>
        <w:t xml:space="preserve"> </w:t>
      </w:r>
      <w:r w:rsidRPr="00A840D2">
        <w:rPr>
          <w:rtl/>
          <w:lang w:bidi="fa-IR"/>
        </w:rPr>
        <w:t>رَبيعُ</w:t>
      </w:r>
      <w:r>
        <w:rPr>
          <w:rtl/>
          <w:lang w:bidi="fa-IR"/>
        </w:rPr>
        <w:t xml:space="preserve"> </w:t>
      </w:r>
      <w:r w:rsidRPr="00A840D2">
        <w:rPr>
          <w:rtl/>
          <w:lang w:bidi="fa-IR"/>
        </w:rPr>
        <w:t>الأولياءِ</w:t>
      </w:r>
      <w:r>
        <w:rPr>
          <w:rtl/>
          <w:lang w:bidi="fa-IR"/>
        </w:rPr>
        <w:t xml:space="preserve"> </w:t>
      </w:r>
      <w:r w:rsidRPr="00A840D2">
        <w:rPr>
          <w:rtl/>
          <w:lang w:bidi="fa-IR"/>
        </w:rPr>
        <w:t>ورَوضَةُ</w:t>
      </w:r>
      <w:r>
        <w:rPr>
          <w:rtl/>
          <w:lang w:bidi="fa-IR"/>
        </w:rPr>
        <w:t xml:space="preserve"> </w:t>
      </w:r>
      <w:r w:rsidRPr="00A840D2">
        <w:rPr>
          <w:rtl/>
          <w:lang w:bidi="fa-IR"/>
        </w:rPr>
        <w:t>السُّعَداءِ</w:t>
      </w:r>
      <w:r>
        <w:rPr>
          <w:rtl/>
          <w:lang w:bidi="fa-IR"/>
        </w:rPr>
        <w:t xml:space="preserve"> .</w:t>
      </w:r>
      <w:r>
        <w:rPr>
          <w:rStyle w:val="libFootnotenumChar"/>
          <w:rtl/>
        </w:rPr>
        <w:t>7</w:t>
      </w:r>
    </w:p>
    <w:p w:rsidR="00042891" w:rsidRDefault="00042891" w:rsidP="00042891">
      <w:pPr>
        <w:pStyle w:val="libNormal"/>
      </w:pPr>
      <w:r>
        <w:rPr>
          <w:rStyle w:val="libBold1Char"/>
        </w:rPr>
        <w:t>3138</w:t>
      </w:r>
      <w:r w:rsidRPr="000F7D59">
        <w:rPr>
          <w:rStyle w:val="libBold1Char"/>
        </w:rPr>
        <w:t>.</w:t>
      </w:r>
      <w:r>
        <w:rPr>
          <w:lang w:bidi="fa-IR"/>
        </w:rPr>
        <w:t xml:space="preserve"> </w:t>
      </w:r>
      <w:r>
        <w:t xml:space="preserve">Imam Ali </w:t>
      </w:r>
      <w:r w:rsidRPr="001500BA">
        <w:t>(AS)</w:t>
      </w:r>
      <w:r>
        <w:t xml:space="preserve"> said, 'Staying awake at night engaged in acts of obedience to Allah is the springtime of the friends of Allah and the garden of the good-fortuned.' </w:t>
      </w:r>
      <w:r>
        <w:rPr>
          <w:rStyle w:val="libFootnotenumChar"/>
        </w:rPr>
        <w:t>8</w:t>
      </w:r>
    </w:p>
    <w:p w:rsidR="00042891" w:rsidRDefault="00042891" w:rsidP="00F40395">
      <w:pPr>
        <w:pStyle w:val="libAr"/>
      </w:pPr>
      <w:r>
        <w:rPr>
          <w:rStyle w:val="libBold1Char"/>
          <w:rtl/>
        </w:rPr>
        <w:t>3139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أفضَلُ</w:t>
      </w:r>
      <w:r>
        <w:rPr>
          <w:rtl/>
          <w:lang w:bidi="fa-IR"/>
        </w:rPr>
        <w:t xml:space="preserve"> </w:t>
      </w:r>
      <w:r w:rsidRPr="00A840D2">
        <w:rPr>
          <w:rtl/>
          <w:lang w:bidi="fa-IR"/>
        </w:rPr>
        <w:t>العِبادَةِ</w:t>
      </w:r>
      <w:r>
        <w:rPr>
          <w:rtl/>
          <w:lang w:bidi="fa-IR"/>
        </w:rPr>
        <w:t xml:space="preserve"> </w:t>
      </w:r>
      <w:r w:rsidRPr="00A840D2">
        <w:rPr>
          <w:rtl/>
          <w:lang w:bidi="fa-IR"/>
        </w:rPr>
        <w:t>سَهَرُ</w:t>
      </w:r>
      <w:r>
        <w:rPr>
          <w:rtl/>
          <w:lang w:bidi="fa-IR"/>
        </w:rPr>
        <w:t xml:space="preserve"> </w:t>
      </w:r>
      <w:r w:rsidRPr="00A840D2">
        <w:rPr>
          <w:rtl/>
          <w:lang w:bidi="fa-IR"/>
        </w:rPr>
        <w:t>العُيونِ</w:t>
      </w:r>
      <w:r>
        <w:rPr>
          <w:rtl/>
          <w:lang w:bidi="fa-IR"/>
        </w:rPr>
        <w:t xml:space="preserve"> </w:t>
      </w:r>
      <w:r w:rsidRPr="00A840D2">
        <w:rPr>
          <w:rtl/>
          <w:lang w:bidi="fa-IR"/>
        </w:rPr>
        <w:t>بذِكرِ</w:t>
      </w:r>
      <w:r>
        <w:rPr>
          <w:rtl/>
          <w:lang w:bidi="fa-IR"/>
        </w:rPr>
        <w:t xml:space="preserve"> </w:t>
      </w:r>
      <w:r w:rsidRPr="00A840D2">
        <w:rPr>
          <w:rtl/>
          <w:lang w:bidi="fa-IR"/>
        </w:rPr>
        <w:t>اللَّهِ</w:t>
      </w:r>
      <w:r>
        <w:rPr>
          <w:rtl/>
          <w:lang w:bidi="fa-IR"/>
        </w:rPr>
        <w:t xml:space="preserve"> </w:t>
      </w:r>
      <w:r w:rsidRPr="00A840D2">
        <w:rPr>
          <w:rtl/>
          <w:lang w:bidi="fa-IR"/>
        </w:rPr>
        <w:t>سبحانَهُ</w:t>
      </w:r>
      <w:r>
        <w:rPr>
          <w:rtl/>
          <w:lang w:bidi="fa-IR"/>
        </w:rPr>
        <w:t xml:space="preserve"> .</w:t>
      </w:r>
      <w:r>
        <w:rPr>
          <w:rStyle w:val="libFootnotenumChar"/>
          <w:rtl/>
        </w:rPr>
        <w:t>9</w:t>
      </w:r>
    </w:p>
    <w:p w:rsidR="00042891" w:rsidRDefault="00042891" w:rsidP="00042891">
      <w:pPr>
        <w:pStyle w:val="libNormal"/>
      </w:pPr>
      <w:r>
        <w:rPr>
          <w:rStyle w:val="libBold1Char"/>
        </w:rPr>
        <w:t>3139</w:t>
      </w:r>
      <w:r w:rsidRPr="000F7D59">
        <w:rPr>
          <w:rStyle w:val="libBold1Char"/>
        </w:rPr>
        <w:t>.</w:t>
      </w:r>
      <w:r>
        <w:rPr>
          <w:lang w:bidi="fa-IR"/>
        </w:rPr>
        <w:t xml:space="preserve"> </w:t>
      </w:r>
      <w:r>
        <w:t xml:space="preserve">Imam Ali </w:t>
      </w:r>
      <w:r w:rsidRPr="001500BA">
        <w:t>(AS)</w:t>
      </w:r>
      <w:r>
        <w:t xml:space="preserve"> said, 'The best of worship is for the eyes to remain awake engaged in the remembrance of Allah, Glory be to Him.' </w:t>
      </w:r>
      <w:r>
        <w:rPr>
          <w:rStyle w:val="libFootnotenumChar"/>
        </w:rPr>
        <w:t>10</w:t>
      </w:r>
    </w:p>
    <w:p w:rsidR="00042891" w:rsidRDefault="00042891" w:rsidP="00F40395">
      <w:pPr>
        <w:pStyle w:val="libAr"/>
      </w:pPr>
      <w:r>
        <w:rPr>
          <w:rStyle w:val="libBold1Char"/>
          <w:rtl/>
        </w:rPr>
        <w:t>3140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فاتَّقُوا</w:t>
      </w:r>
      <w:r>
        <w:rPr>
          <w:rtl/>
          <w:lang w:bidi="fa-IR"/>
        </w:rPr>
        <w:t xml:space="preserve"> </w:t>
      </w:r>
      <w:r w:rsidRPr="00A840D2">
        <w:rPr>
          <w:rtl/>
          <w:lang w:bidi="fa-IR"/>
        </w:rPr>
        <w:t>اللَّهَ</w:t>
      </w:r>
      <w:r>
        <w:rPr>
          <w:rtl/>
          <w:lang w:bidi="fa-IR"/>
        </w:rPr>
        <w:t xml:space="preserve"> </w:t>
      </w:r>
      <w:r w:rsidRPr="00A840D2">
        <w:rPr>
          <w:rtl/>
          <w:lang w:bidi="fa-IR"/>
        </w:rPr>
        <w:t>عِبادَ</w:t>
      </w:r>
      <w:r>
        <w:rPr>
          <w:rtl/>
          <w:lang w:bidi="fa-IR"/>
        </w:rPr>
        <w:t xml:space="preserve"> </w:t>
      </w:r>
      <w:r w:rsidRPr="00A840D2">
        <w:rPr>
          <w:rtl/>
          <w:lang w:bidi="fa-IR"/>
        </w:rPr>
        <w:t>اللَّهِ</w:t>
      </w:r>
      <w:r>
        <w:rPr>
          <w:rtl/>
          <w:lang w:bidi="fa-IR"/>
        </w:rPr>
        <w:t xml:space="preserve"> </w:t>
      </w:r>
      <w:r w:rsidRPr="00A840D2">
        <w:rPr>
          <w:rtl/>
          <w:lang w:bidi="fa-IR"/>
        </w:rPr>
        <w:t>تَقِيَّةَ</w:t>
      </w:r>
      <w:r>
        <w:rPr>
          <w:rtl/>
          <w:lang w:bidi="fa-IR"/>
        </w:rPr>
        <w:t xml:space="preserve"> </w:t>
      </w:r>
      <w:r w:rsidRPr="00A840D2">
        <w:rPr>
          <w:rtl/>
          <w:lang w:bidi="fa-IR"/>
        </w:rPr>
        <w:t>ذِي</w:t>
      </w:r>
      <w:r>
        <w:rPr>
          <w:rtl/>
          <w:lang w:bidi="fa-IR"/>
        </w:rPr>
        <w:t xml:space="preserve"> </w:t>
      </w:r>
      <w:r w:rsidRPr="00A840D2">
        <w:rPr>
          <w:rtl/>
          <w:lang w:bidi="fa-IR"/>
        </w:rPr>
        <w:t>لُبٍّ</w:t>
      </w:r>
      <w:r>
        <w:rPr>
          <w:rtl/>
          <w:lang w:bidi="fa-IR"/>
        </w:rPr>
        <w:t xml:space="preserve"> ، </w:t>
      </w:r>
      <w:r w:rsidRPr="00A840D2">
        <w:rPr>
          <w:rtl/>
          <w:lang w:bidi="fa-IR"/>
        </w:rPr>
        <w:t>شَغَلَ</w:t>
      </w:r>
      <w:r>
        <w:rPr>
          <w:rtl/>
          <w:lang w:bidi="fa-IR"/>
        </w:rPr>
        <w:t xml:space="preserve"> </w:t>
      </w:r>
      <w:r w:rsidRPr="00A840D2">
        <w:rPr>
          <w:rtl/>
          <w:lang w:bidi="fa-IR"/>
        </w:rPr>
        <w:t>التَّفَكُّرُ</w:t>
      </w:r>
      <w:r>
        <w:rPr>
          <w:rtl/>
          <w:lang w:bidi="fa-IR"/>
        </w:rPr>
        <w:t xml:space="preserve"> </w:t>
      </w:r>
      <w:r w:rsidRPr="00A840D2">
        <w:rPr>
          <w:rtl/>
          <w:lang w:bidi="fa-IR"/>
        </w:rPr>
        <w:t>قَلبَهُ</w:t>
      </w:r>
      <w:r>
        <w:rPr>
          <w:rtl/>
          <w:lang w:bidi="fa-IR"/>
        </w:rPr>
        <w:t xml:space="preserve"> ، </w:t>
      </w:r>
      <w:r w:rsidRPr="00A840D2">
        <w:rPr>
          <w:rtl/>
          <w:lang w:bidi="fa-IR"/>
        </w:rPr>
        <w:t>وأنصَبَ</w:t>
      </w:r>
      <w:r>
        <w:rPr>
          <w:rtl/>
          <w:lang w:bidi="fa-IR"/>
        </w:rPr>
        <w:t xml:space="preserve"> </w:t>
      </w:r>
      <w:r w:rsidRPr="00A840D2">
        <w:rPr>
          <w:rtl/>
          <w:lang w:bidi="fa-IR"/>
        </w:rPr>
        <w:t>الخَوفُ</w:t>
      </w:r>
      <w:r>
        <w:rPr>
          <w:rtl/>
          <w:lang w:bidi="fa-IR"/>
        </w:rPr>
        <w:t xml:space="preserve"> </w:t>
      </w:r>
      <w:r w:rsidRPr="00A840D2">
        <w:rPr>
          <w:rtl/>
          <w:lang w:bidi="fa-IR"/>
        </w:rPr>
        <w:t>بَدَنَهُ</w:t>
      </w:r>
      <w:r>
        <w:rPr>
          <w:rtl/>
          <w:lang w:bidi="fa-IR"/>
        </w:rPr>
        <w:t xml:space="preserve"> ، </w:t>
      </w:r>
      <w:r w:rsidRPr="00A840D2">
        <w:rPr>
          <w:rtl/>
          <w:lang w:bidi="fa-IR"/>
        </w:rPr>
        <w:t>وأسهَرَ</w:t>
      </w:r>
      <w:r>
        <w:rPr>
          <w:rtl/>
          <w:lang w:bidi="fa-IR"/>
        </w:rPr>
        <w:t xml:space="preserve"> </w:t>
      </w:r>
      <w:r w:rsidRPr="00A840D2">
        <w:rPr>
          <w:rtl/>
          <w:lang w:bidi="fa-IR"/>
        </w:rPr>
        <w:t>التَّهَجُّدُ</w:t>
      </w:r>
      <w:r>
        <w:rPr>
          <w:rtl/>
          <w:lang w:bidi="fa-IR"/>
        </w:rPr>
        <w:t xml:space="preserve"> </w:t>
      </w:r>
      <w:r w:rsidRPr="00A840D2">
        <w:rPr>
          <w:rtl/>
          <w:lang w:bidi="fa-IR"/>
        </w:rPr>
        <w:t>غِرارَ</w:t>
      </w:r>
      <w:r>
        <w:rPr>
          <w:rtl/>
          <w:lang w:bidi="fa-IR"/>
        </w:rPr>
        <w:t xml:space="preserve"> </w:t>
      </w:r>
      <w:r w:rsidRPr="00A840D2">
        <w:rPr>
          <w:rtl/>
          <w:lang w:bidi="fa-IR"/>
        </w:rPr>
        <w:t>نَومِهِ</w:t>
      </w:r>
      <w:r>
        <w:rPr>
          <w:rtl/>
          <w:lang w:bidi="fa-IR"/>
        </w:rPr>
        <w:t xml:space="preserve"> .</w:t>
      </w:r>
      <w:r>
        <w:rPr>
          <w:rStyle w:val="libFootnotenumChar"/>
          <w:rtl/>
        </w:rPr>
        <w:t>11</w:t>
      </w:r>
    </w:p>
    <w:p w:rsidR="00042891" w:rsidRDefault="00042891" w:rsidP="00042891">
      <w:pPr>
        <w:pStyle w:val="libNormal"/>
      </w:pPr>
      <w:r>
        <w:rPr>
          <w:rStyle w:val="libBold1Char"/>
        </w:rPr>
        <w:t>3140</w:t>
      </w:r>
      <w:r w:rsidRPr="000F7D59">
        <w:rPr>
          <w:rStyle w:val="libBold1Char"/>
        </w:rPr>
        <w:t>.</w:t>
      </w:r>
      <w:r>
        <w:rPr>
          <w:lang w:bidi="fa-IR"/>
        </w:rPr>
        <w:t xml:space="preserve"> </w:t>
      </w:r>
      <w:r>
        <w:t xml:space="preserve">Imam Ali </w:t>
      </w:r>
      <w:r w:rsidRPr="001500BA">
        <w:t>(AS)</w:t>
      </w:r>
      <w:r>
        <w:t xml:space="preserve"> said, 'So be conscious of your duty to Allah, O servants of Allah, with the caution of a wise man whose heart is preoccupied with reflection [about the Hereafter], whose body the fear [of Allah] has afflicted with pain, and whose engagement in the night prayer has turned his already short sleep into wakefulness.' </w:t>
      </w:r>
      <w:r>
        <w:rPr>
          <w:rStyle w:val="libFootnotenumChar"/>
        </w:rPr>
        <w:t>12</w:t>
      </w:r>
    </w:p>
    <w:p w:rsidR="00042891" w:rsidRDefault="00042891" w:rsidP="00042891">
      <w:pPr>
        <w:pStyle w:val="libNormal"/>
      </w:pPr>
    </w:p>
    <w:p w:rsidR="00042891" w:rsidRDefault="00042891" w:rsidP="003C21EC">
      <w:pPr>
        <w:pStyle w:val="Heading3"/>
      </w:pPr>
      <w:bookmarkStart w:id="3570" w:name="_Toc484338701"/>
      <w:bookmarkStart w:id="3571" w:name="_Toc485813016"/>
      <w:r>
        <w:t>Notes</w:t>
      </w:r>
      <w:bookmarkEnd w:id="3570"/>
      <w:bookmarkEnd w:id="3571"/>
    </w:p>
    <w:p w:rsidR="00042891" w:rsidRDefault="00042891" w:rsidP="00042891">
      <w:pPr>
        <w:pStyle w:val="libFootnote"/>
      </w:pPr>
      <w:r>
        <w:t xml:space="preserve">1. </w:t>
      </w:r>
      <w:r>
        <w:rPr>
          <w:rtl/>
        </w:rPr>
        <w:t xml:space="preserve">بحار الأنوار : </w:t>
      </w:r>
      <w:r>
        <w:rPr>
          <w:rtl/>
          <w:lang w:bidi="fa-IR"/>
        </w:rPr>
        <w:t>76 / 178 / 3</w:t>
      </w:r>
      <w:r>
        <w:t xml:space="preserve"> .</w:t>
      </w:r>
    </w:p>
    <w:p w:rsidR="00042891" w:rsidRDefault="00042891" w:rsidP="00042891">
      <w:pPr>
        <w:pStyle w:val="libFootnote"/>
      </w:pPr>
      <w:r>
        <w:t xml:space="preserve">2. Bihar al-Anwar, v. </w:t>
      </w:r>
      <w:r>
        <w:rPr>
          <w:lang w:bidi="fa-IR"/>
        </w:rPr>
        <w:t>76</w:t>
      </w:r>
      <w:r>
        <w:t xml:space="preserve">, p. </w:t>
      </w:r>
      <w:r>
        <w:rPr>
          <w:lang w:bidi="fa-IR"/>
        </w:rPr>
        <w:t>178</w:t>
      </w:r>
      <w:r>
        <w:t xml:space="preserve">, no. </w:t>
      </w:r>
      <w:r>
        <w:rPr>
          <w:lang w:bidi="fa-IR"/>
        </w:rPr>
        <w:t>3</w:t>
      </w:r>
    </w:p>
    <w:p w:rsidR="00042891" w:rsidRDefault="00042891" w:rsidP="00042891">
      <w:pPr>
        <w:pStyle w:val="libFootnote"/>
      </w:pPr>
      <w:r>
        <w:lastRenderedPageBreak/>
        <w:t xml:space="preserve">3. </w:t>
      </w:r>
      <w:r>
        <w:rPr>
          <w:rtl/>
        </w:rPr>
        <w:t xml:space="preserve">بحار الأنوار : </w:t>
      </w:r>
      <w:r>
        <w:rPr>
          <w:rtl/>
          <w:lang w:bidi="fa-IR"/>
        </w:rPr>
        <w:t>76 / 179 / 5</w:t>
      </w:r>
      <w:r>
        <w:t xml:space="preserve"> .</w:t>
      </w:r>
    </w:p>
    <w:p w:rsidR="00042891" w:rsidRDefault="00042891" w:rsidP="00042891">
      <w:pPr>
        <w:pStyle w:val="libFootnote"/>
      </w:pPr>
      <w:r>
        <w:t xml:space="preserve">4. Ibid. p. </w:t>
      </w:r>
      <w:r>
        <w:rPr>
          <w:lang w:bidi="fa-IR"/>
        </w:rPr>
        <w:t>179</w:t>
      </w:r>
      <w:r>
        <w:t xml:space="preserve">, no. </w:t>
      </w:r>
      <w:r>
        <w:rPr>
          <w:lang w:bidi="fa-IR"/>
        </w:rPr>
        <w:t>5</w:t>
      </w:r>
    </w:p>
    <w:p w:rsidR="00042891" w:rsidRDefault="00042891" w:rsidP="00042891">
      <w:pPr>
        <w:pStyle w:val="libFootnote"/>
      </w:pPr>
      <w:r>
        <w:t xml:space="preserve">5. </w:t>
      </w:r>
      <w:r>
        <w:rPr>
          <w:rtl/>
        </w:rPr>
        <w:t xml:space="preserve">غرر الحكم : </w:t>
      </w:r>
      <w:r>
        <w:rPr>
          <w:rtl/>
          <w:lang w:bidi="fa-IR"/>
        </w:rPr>
        <w:t>666</w:t>
      </w:r>
      <w:r>
        <w:t xml:space="preserve"> .</w:t>
      </w:r>
    </w:p>
    <w:p w:rsidR="00042891" w:rsidRDefault="00042891" w:rsidP="00042891">
      <w:pPr>
        <w:pStyle w:val="libFootnote"/>
      </w:pPr>
      <w:r>
        <w:t xml:space="preserve">6. Ghurar al-Hikam, p. </w:t>
      </w:r>
      <w:r>
        <w:rPr>
          <w:lang w:bidi="fa-IR"/>
        </w:rPr>
        <w:t>666</w:t>
      </w:r>
    </w:p>
    <w:p w:rsidR="00042891" w:rsidRDefault="00042891" w:rsidP="00042891">
      <w:pPr>
        <w:pStyle w:val="libFootnote"/>
      </w:pPr>
      <w:r>
        <w:t xml:space="preserve">7. </w:t>
      </w:r>
      <w:r>
        <w:rPr>
          <w:rtl/>
        </w:rPr>
        <w:t xml:space="preserve">غرر الحكم : </w:t>
      </w:r>
      <w:r>
        <w:rPr>
          <w:rtl/>
          <w:lang w:bidi="fa-IR"/>
        </w:rPr>
        <w:t>5613</w:t>
      </w:r>
      <w:r>
        <w:t xml:space="preserve"> .</w:t>
      </w:r>
    </w:p>
    <w:p w:rsidR="00042891" w:rsidRDefault="00042891" w:rsidP="00042891">
      <w:pPr>
        <w:pStyle w:val="libFootnote"/>
      </w:pPr>
      <w:r>
        <w:t xml:space="preserve">8. Ibid. no. </w:t>
      </w:r>
      <w:r>
        <w:rPr>
          <w:lang w:bidi="fa-IR"/>
        </w:rPr>
        <w:t>5613</w:t>
      </w:r>
    </w:p>
    <w:p w:rsidR="00042891" w:rsidRDefault="00042891" w:rsidP="00042891">
      <w:pPr>
        <w:pStyle w:val="libFootnote"/>
      </w:pPr>
      <w:r>
        <w:t xml:space="preserve">9. </w:t>
      </w:r>
      <w:r>
        <w:rPr>
          <w:rtl/>
        </w:rPr>
        <w:t xml:space="preserve">غرر الحكم : </w:t>
      </w:r>
      <w:r>
        <w:rPr>
          <w:rtl/>
          <w:lang w:bidi="fa-IR"/>
        </w:rPr>
        <w:t>3149</w:t>
      </w:r>
      <w:r>
        <w:t xml:space="preserve"> .</w:t>
      </w:r>
    </w:p>
    <w:p w:rsidR="00042891" w:rsidRDefault="00042891" w:rsidP="00042891">
      <w:pPr>
        <w:pStyle w:val="libFootnote"/>
      </w:pPr>
      <w:r>
        <w:t xml:space="preserve">10. Ibid. no. </w:t>
      </w:r>
      <w:r>
        <w:rPr>
          <w:lang w:bidi="fa-IR"/>
        </w:rPr>
        <w:t>3149</w:t>
      </w:r>
    </w:p>
    <w:p w:rsidR="00042891" w:rsidRDefault="00042891" w:rsidP="00042891">
      <w:pPr>
        <w:pStyle w:val="libFootnote"/>
      </w:pPr>
      <w:r>
        <w:t xml:space="preserve">11. </w:t>
      </w:r>
      <w:r>
        <w:rPr>
          <w:rtl/>
        </w:rPr>
        <w:t xml:space="preserve">نهج البلاغة : الخطبة </w:t>
      </w:r>
      <w:r>
        <w:rPr>
          <w:rtl/>
          <w:lang w:bidi="fa-IR"/>
        </w:rPr>
        <w:t>83</w:t>
      </w:r>
      <w:r>
        <w:t xml:space="preserve"> .</w:t>
      </w:r>
    </w:p>
    <w:p w:rsidR="00042891" w:rsidRDefault="00042891" w:rsidP="00042891">
      <w:pPr>
        <w:pStyle w:val="libFootnote"/>
        <w:rPr>
          <w:rtl/>
          <w:lang w:bidi="fa-IR"/>
        </w:rPr>
      </w:pPr>
      <w:r>
        <w:t xml:space="preserve">12. Nahj al-Balagha, Sermon </w:t>
      </w:r>
      <w:r>
        <w:rPr>
          <w:lang w:bidi="fa-IR"/>
        </w:rPr>
        <w:t>83</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72" w:name="_Toc484338702"/>
      <w:bookmarkStart w:id="3573" w:name="_Toc485813017"/>
      <w:r>
        <w:rPr>
          <w:lang w:bidi="fa-IR"/>
        </w:rPr>
        <w:lastRenderedPageBreak/>
        <w:t>987</w:t>
      </w:r>
      <w:r>
        <w:t xml:space="preserve"> - </w:t>
      </w:r>
      <w:r>
        <w:rPr>
          <w:rtl/>
          <w:lang w:bidi="fa-IR"/>
        </w:rPr>
        <w:t>الحَثُّ عَلى‏ إحياءِ هذِهِ اللَّيالي‏</w:t>
      </w:r>
      <w:bookmarkEnd w:id="3572"/>
      <w:bookmarkEnd w:id="3573"/>
    </w:p>
    <w:p w:rsidR="00042891" w:rsidRDefault="00042891" w:rsidP="003C21EC">
      <w:pPr>
        <w:pStyle w:val="Heading2Center"/>
      </w:pPr>
      <w:bookmarkStart w:id="3574" w:name="_Toc484338703"/>
      <w:bookmarkStart w:id="3575" w:name="_Toc485813018"/>
      <w:r>
        <w:rPr>
          <w:lang w:bidi="fa-IR"/>
        </w:rPr>
        <w:t>987</w:t>
      </w:r>
      <w:r>
        <w:t>. Enjoinment of Remaining Awake ON SPECIFIC NIGHTS</w:t>
      </w:r>
      <w:bookmarkEnd w:id="3574"/>
      <w:bookmarkEnd w:id="3575"/>
    </w:p>
    <w:p w:rsidR="00042891" w:rsidRDefault="00042891" w:rsidP="00F40395">
      <w:pPr>
        <w:pStyle w:val="libAr"/>
      </w:pPr>
      <w:r>
        <w:rPr>
          <w:rStyle w:val="libBold1Char"/>
          <w:rtl/>
        </w:rPr>
        <w:t>3141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مَن</w:t>
      </w:r>
      <w:r>
        <w:rPr>
          <w:rtl/>
          <w:lang w:bidi="fa-IR"/>
        </w:rPr>
        <w:t xml:space="preserve"> </w:t>
      </w:r>
      <w:r w:rsidRPr="00A840D2">
        <w:rPr>
          <w:rtl/>
          <w:lang w:bidi="fa-IR"/>
        </w:rPr>
        <w:t>أحيا</w:t>
      </w:r>
      <w:r>
        <w:rPr>
          <w:rtl/>
          <w:lang w:bidi="fa-IR"/>
        </w:rPr>
        <w:t xml:space="preserve"> </w:t>
      </w:r>
      <w:r w:rsidRPr="00A840D2">
        <w:rPr>
          <w:rtl/>
          <w:lang w:bidi="fa-IR"/>
        </w:rPr>
        <w:t>لَيلةَ</w:t>
      </w:r>
      <w:r>
        <w:rPr>
          <w:rtl/>
          <w:lang w:bidi="fa-IR"/>
        </w:rPr>
        <w:t xml:space="preserve"> </w:t>
      </w:r>
      <w:r w:rsidRPr="00A840D2">
        <w:rPr>
          <w:rtl/>
          <w:lang w:bidi="fa-IR"/>
        </w:rPr>
        <w:t>العِيدِ</w:t>
      </w:r>
      <w:r>
        <w:rPr>
          <w:rtl/>
          <w:lang w:bidi="fa-IR"/>
        </w:rPr>
        <w:t xml:space="preserve"> </w:t>
      </w:r>
      <w:r w:rsidRPr="00A840D2">
        <w:rPr>
          <w:rtl/>
          <w:lang w:bidi="fa-IR"/>
        </w:rPr>
        <w:t>ولَيلةَ</w:t>
      </w:r>
      <w:r>
        <w:rPr>
          <w:rtl/>
          <w:lang w:bidi="fa-IR"/>
        </w:rPr>
        <w:t xml:space="preserve"> </w:t>
      </w:r>
      <w:r w:rsidRPr="00A840D2">
        <w:rPr>
          <w:rtl/>
          <w:lang w:bidi="fa-IR"/>
        </w:rPr>
        <w:t>النِّصفِ</w:t>
      </w:r>
      <w:r>
        <w:rPr>
          <w:rtl/>
          <w:lang w:bidi="fa-IR"/>
        </w:rPr>
        <w:t xml:space="preserve"> </w:t>
      </w:r>
      <w:r w:rsidRPr="00A840D2">
        <w:rPr>
          <w:rtl/>
          <w:lang w:bidi="fa-IR"/>
        </w:rPr>
        <w:t>مِن</w:t>
      </w:r>
      <w:r>
        <w:rPr>
          <w:rtl/>
          <w:lang w:bidi="fa-IR"/>
        </w:rPr>
        <w:t xml:space="preserve"> </w:t>
      </w:r>
      <w:r w:rsidRPr="00A840D2">
        <w:rPr>
          <w:rtl/>
          <w:lang w:bidi="fa-IR"/>
        </w:rPr>
        <w:t>شَعبانَ</w:t>
      </w:r>
      <w:r>
        <w:rPr>
          <w:rtl/>
          <w:lang w:bidi="fa-IR"/>
        </w:rPr>
        <w:t xml:space="preserve"> ، </w:t>
      </w:r>
      <w:r w:rsidRPr="00A840D2">
        <w:rPr>
          <w:rtl/>
          <w:lang w:bidi="fa-IR"/>
        </w:rPr>
        <w:t>لَم</w:t>
      </w:r>
      <w:r>
        <w:rPr>
          <w:rtl/>
          <w:lang w:bidi="fa-IR"/>
        </w:rPr>
        <w:t xml:space="preserve"> </w:t>
      </w:r>
      <w:r w:rsidRPr="00A840D2">
        <w:rPr>
          <w:rtl/>
          <w:lang w:bidi="fa-IR"/>
        </w:rPr>
        <w:t>يَمُتْ</w:t>
      </w:r>
      <w:r>
        <w:rPr>
          <w:rtl/>
          <w:lang w:bidi="fa-IR"/>
        </w:rPr>
        <w:t xml:space="preserve"> </w:t>
      </w:r>
      <w:r w:rsidRPr="00A840D2">
        <w:rPr>
          <w:rtl/>
          <w:lang w:bidi="fa-IR"/>
        </w:rPr>
        <w:t>قَلبُهُ</w:t>
      </w:r>
      <w:r>
        <w:rPr>
          <w:rtl/>
          <w:lang w:bidi="fa-IR"/>
        </w:rPr>
        <w:t xml:space="preserve"> </w:t>
      </w:r>
      <w:r w:rsidRPr="00A840D2">
        <w:rPr>
          <w:rtl/>
          <w:lang w:bidi="fa-IR"/>
        </w:rPr>
        <w:t>يَومَ</w:t>
      </w:r>
      <w:r>
        <w:rPr>
          <w:rtl/>
          <w:lang w:bidi="fa-IR"/>
        </w:rPr>
        <w:t xml:space="preserve"> </w:t>
      </w:r>
      <w:r w:rsidRPr="00A840D2">
        <w:rPr>
          <w:rtl/>
          <w:lang w:bidi="fa-IR"/>
        </w:rPr>
        <w:t>تَموتُ</w:t>
      </w:r>
      <w:r>
        <w:rPr>
          <w:rtl/>
          <w:lang w:bidi="fa-IR"/>
        </w:rPr>
        <w:t xml:space="preserve"> </w:t>
      </w:r>
      <w:r w:rsidRPr="00A840D2">
        <w:rPr>
          <w:rtl/>
          <w:lang w:bidi="fa-IR"/>
        </w:rPr>
        <w:t>القُلوبُ</w:t>
      </w:r>
      <w:r>
        <w:rPr>
          <w:rtl/>
          <w:lang w:bidi="fa-IR"/>
        </w:rPr>
        <w:t xml:space="preserve"> .</w:t>
      </w:r>
      <w:r>
        <w:rPr>
          <w:rStyle w:val="libFootnotenumChar"/>
          <w:rtl/>
        </w:rPr>
        <w:t>1</w:t>
      </w:r>
    </w:p>
    <w:p w:rsidR="00042891" w:rsidRDefault="00042891" w:rsidP="00042891">
      <w:pPr>
        <w:pStyle w:val="libNormal"/>
      </w:pPr>
      <w:r>
        <w:rPr>
          <w:rStyle w:val="libBold1Char"/>
        </w:rPr>
        <w:t>3141</w:t>
      </w:r>
      <w:r w:rsidRPr="000F7D59">
        <w:rPr>
          <w:rStyle w:val="libBold1Char"/>
        </w:rPr>
        <w:t>.</w:t>
      </w:r>
      <w:r>
        <w:rPr>
          <w:lang w:bidi="fa-IR"/>
        </w:rPr>
        <w:t xml:space="preserve"> </w:t>
      </w:r>
      <w:r>
        <w:t xml:space="preserve">The Prophet </w:t>
      </w:r>
      <w:r w:rsidRPr="001500BA">
        <w:t>(SAWA)</w:t>
      </w:r>
      <w:r>
        <w:t xml:space="preserve"> said, 'He who remains awake on the eve of id al-fitr, id al-adha and on the eve of the </w:t>
      </w:r>
      <w:r w:rsidRPr="00AF4B32">
        <w:t xml:space="preserve">15th </w:t>
      </w:r>
      <w:r>
        <w:t xml:space="preserve">of Shaban, his heart will not die on the Day when hearts shall die.' </w:t>
      </w:r>
      <w:r>
        <w:rPr>
          <w:rStyle w:val="libFootnotenumChar"/>
        </w:rPr>
        <w:t>2</w:t>
      </w:r>
    </w:p>
    <w:p w:rsidR="00042891" w:rsidRDefault="00042891" w:rsidP="00F40395">
      <w:pPr>
        <w:pStyle w:val="libAr"/>
      </w:pPr>
      <w:r>
        <w:rPr>
          <w:rStyle w:val="libBold1Char"/>
          <w:rtl/>
        </w:rPr>
        <w:t>3142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كانَ</w:t>
      </w:r>
      <w:r>
        <w:rPr>
          <w:rtl/>
          <w:lang w:bidi="fa-IR"/>
        </w:rPr>
        <w:t xml:space="preserve"> </w:t>
      </w:r>
      <w:r w:rsidRPr="00A840D2">
        <w:rPr>
          <w:rtl/>
          <w:lang w:bidi="fa-IR"/>
        </w:rPr>
        <w:t>أميرُ</w:t>
      </w:r>
      <w:r>
        <w:rPr>
          <w:rtl/>
          <w:lang w:bidi="fa-IR"/>
        </w:rPr>
        <w:t xml:space="preserve"> </w:t>
      </w:r>
      <w:r w:rsidRPr="00A840D2">
        <w:rPr>
          <w:rtl/>
          <w:lang w:bidi="fa-IR"/>
        </w:rPr>
        <w:t>المؤمنينَ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لا</w:t>
      </w:r>
      <w:r>
        <w:rPr>
          <w:rtl/>
          <w:lang w:bidi="fa-IR"/>
        </w:rPr>
        <w:t xml:space="preserve"> </w:t>
      </w:r>
      <w:r w:rsidRPr="00A840D2">
        <w:rPr>
          <w:rtl/>
          <w:lang w:bidi="fa-IR"/>
        </w:rPr>
        <w:t>يَنامُ</w:t>
      </w:r>
      <w:r>
        <w:rPr>
          <w:rtl/>
          <w:lang w:bidi="fa-IR"/>
        </w:rPr>
        <w:t xml:space="preserve"> </w:t>
      </w:r>
      <w:r w:rsidRPr="00A840D2">
        <w:rPr>
          <w:rtl/>
          <w:lang w:bidi="fa-IR"/>
        </w:rPr>
        <w:t>ثلاثَ</w:t>
      </w:r>
      <w:r>
        <w:rPr>
          <w:rtl/>
          <w:lang w:bidi="fa-IR"/>
        </w:rPr>
        <w:t xml:space="preserve"> </w:t>
      </w:r>
      <w:r w:rsidRPr="00A840D2">
        <w:rPr>
          <w:rtl/>
          <w:lang w:bidi="fa-IR"/>
        </w:rPr>
        <w:t>ليالٍ</w:t>
      </w:r>
      <w:r>
        <w:rPr>
          <w:rtl/>
          <w:lang w:bidi="fa-IR"/>
        </w:rPr>
        <w:t xml:space="preserve"> : </w:t>
      </w:r>
      <w:r w:rsidRPr="00A840D2">
        <w:rPr>
          <w:rtl/>
          <w:lang w:bidi="fa-IR"/>
        </w:rPr>
        <w:t>لَيلةَ</w:t>
      </w:r>
      <w:r>
        <w:rPr>
          <w:rtl/>
          <w:lang w:bidi="fa-IR"/>
        </w:rPr>
        <w:t xml:space="preserve"> </w:t>
      </w:r>
      <w:r w:rsidRPr="00A840D2">
        <w:rPr>
          <w:rtl/>
          <w:lang w:bidi="fa-IR"/>
        </w:rPr>
        <w:t>ثلاثٍ</w:t>
      </w:r>
      <w:r>
        <w:rPr>
          <w:rtl/>
          <w:lang w:bidi="fa-IR"/>
        </w:rPr>
        <w:t xml:space="preserve"> </w:t>
      </w:r>
      <w:r w:rsidRPr="00A840D2">
        <w:rPr>
          <w:rtl/>
          <w:lang w:bidi="fa-IR"/>
        </w:rPr>
        <w:t>وعِشرِينَ</w:t>
      </w:r>
      <w:r>
        <w:rPr>
          <w:rtl/>
          <w:lang w:bidi="fa-IR"/>
        </w:rPr>
        <w:t xml:space="preserve"> </w:t>
      </w:r>
      <w:r w:rsidRPr="00A840D2">
        <w:rPr>
          <w:rtl/>
          <w:lang w:bidi="fa-IR"/>
        </w:rPr>
        <w:t>مِن</w:t>
      </w:r>
      <w:r>
        <w:rPr>
          <w:rtl/>
          <w:lang w:bidi="fa-IR"/>
        </w:rPr>
        <w:t xml:space="preserve"> </w:t>
      </w:r>
      <w:r w:rsidRPr="00A840D2">
        <w:rPr>
          <w:rtl/>
          <w:lang w:bidi="fa-IR"/>
        </w:rPr>
        <w:t>شَهرِ</w:t>
      </w:r>
      <w:r>
        <w:rPr>
          <w:rtl/>
          <w:lang w:bidi="fa-IR"/>
        </w:rPr>
        <w:t xml:space="preserve"> </w:t>
      </w:r>
      <w:r w:rsidRPr="00A840D2">
        <w:rPr>
          <w:rtl/>
          <w:lang w:bidi="fa-IR"/>
        </w:rPr>
        <w:t>رَمَضانَ</w:t>
      </w:r>
      <w:r>
        <w:rPr>
          <w:rtl/>
          <w:lang w:bidi="fa-IR"/>
        </w:rPr>
        <w:t xml:space="preserve"> ، </w:t>
      </w:r>
      <w:r w:rsidRPr="00A840D2">
        <w:rPr>
          <w:rtl/>
          <w:lang w:bidi="fa-IR"/>
        </w:rPr>
        <w:t>ولَيلةَ</w:t>
      </w:r>
      <w:r>
        <w:rPr>
          <w:rtl/>
          <w:lang w:bidi="fa-IR"/>
        </w:rPr>
        <w:t xml:space="preserve"> </w:t>
      </w:r>
      <w:r w:rsidRPr="00A840D2">
        <w:rPr>
          <w:rtl/>
          <w:lang w:bidi="fa-IR"/>
        </w:rPr>
        <w:t>الفِطرِ</w:t>
      </w:r>
      <w:r>
        <w:rPr>
          <w:rtl/>
          <w:lang w:bidi="fa-IR"/>
        </w:rPr>
        <w:t xml:space="preserve"> ، </w:t>
      </w:r>
      <w:r w:rsidRPr="00A840D2">
        <w:rPr>
          <w:rtl/>
          <w:lang w:bidi="fa-IR"/>
        </w:rPr>
        <w:t>ولَيلةَ</w:t>
      </w:r>
      <w:r>
        <w:rPr>
          <w:rtl/>
          <w:lang w:bidi="fa-IR"/>
        </w:rPr>
        <w:t xml:space="preserve"> </w:t>
      </w:r>
      <w:r w:rsidRPr="00A840D2">
        <w:rPr>
          <w:rtl/>
          <w:lang w:bidi="fa-IR"/>
        </w:rPr>
        <w:t>النِّصفِ</w:t>
      </w:r>
      <w:r>
        <w:rPr>
          <w:rtl/>
          <w:lang w:bidi="fa-IR"/>
        </w:rPr>
        <w:t xml:space="preserve"> </w:t>
      </w:r>
      <w:r w:rsidRPr="00A840D2">
        <w:rPr>
          <w:rtl/>
          <w:lang w:bidi="fa-IR"/>
        </w:rPr>
        <w:t>مِن</w:t>
      </w:r>
      <w:r>
        <w:rPr>
          <w:rtl/>
          <w:lang w:bidi="fa-IR"/>
        </w:rPr>
        <w:t xml:space="preserve"> </w:t>
      </w:r>
      <w:r w:rsidRPr="00A840D2">
        <w:rPr>
          <w:rtl/>
          <w:lang w:bidi="fa-IR"/>
        </w:rPr>
        <w:t>شَعبانَ</w:t>
      </w:r>
      <w:r>
        <w:rPr>
          <w:rtl/>
          <w:lang w:bidi="fa-IR"/>
        </w:rPr>
        <w:t xml:space="preserve"> ، </w:t>
      </w:r>
      <w:r w:rsidRPr="00A840D2">
        <w:rPr>
          <w:rtl/>
          <w:lang w:bidi="fa-IR"/>
        </w:rPr>
        <w:t>وفيها</w:t>
      </w:r>
      <w:r>
        <w:rPr>
          <w:rtl/>
          <w:lang w:bidi="fa-IR"/>
        </w:rPr>
        <w:t xml:space="preserve"> </w:t>
      </w:r>
      <w:r w:rsidRPr="00A840D2">
        <w:rPr>
          <w:rtl/>
          <w:lang w:bidi="fa-IR"/>
        </w:rPr>
        <w:t>تُقسَمُ</w:t>
      </w:r>
      <w:r>
        <w:rPr>
          <w:rtl/>
          <w:lang w:bidi="fa-IR"/>
        </w:rPr>
        <w:t xml:space="preserve"> </w:t>
      </w:r>
      <w:r w:rsidRPr="00A840D2">
        <w:rPr>
          <w:rtl/>
          <w:lang w:bidi="fa-IR"/>
        </w:rPr>
        <w:t>الأرزاقُ</w:t>
      </w:r>
      <w:r>
        <w:rPr>
          <w:rtl/>
          <w:lang w:bidi="fa-IR"/>
        </w:rPr>
        <w:t xml:space="preserve"> </w:t>
      </w:r>
      <w:r w:rsidRPr="00A840D2">
        <w:rPr>
          <w:rtl/>
          <w:lang w:bidi="fa-IR"/>
        </w:rPr>
        <w:t>والآجالُ</w:t>
      </w:r>
      <w:r>
        <w:rPr>
          <w:rtl/>
          <w:lang w:bidi="fa-IR"/>
        </w:rPr>
        <w:t xml:space="preserve"> </w:t>
      </w:r>
      <w:r w:rsidRPr="00A840D2">
        <w:rPr>
          <w:rtl/>
          <w:lang w:bidi="fa-IR"/>
        </w:rPr>
        <w:t>وما</w:t>
      </w:r>
      <w:r>
        <w:rPr>
          <w:rtl/>
          <w:lang w:bidi="fa-IR"/>
        </w:rPr>
        <w:t xml:space="preserve"> </w:t>
      </w:r>
      <w:r w:rsidRPr="00A840D2">
        <w:rPr>
          <w:rtl/>
          <w:lang w:bidi="fa-IR"/>
        </w:rPr>
        <w:t>يَكونُ</w:t>
      </w:r>
      <w:r>
        <w:rPr>
          <w:rtl/>
          <w:lang w:bidi="fa-IR"/>
        </w:rPr>
        <w:t xml:space="preserve"> </w:t>
      </w:r>
      <w:r w:rsidRPr="00A840D2">
        <w:rPr>
          <w:rtl/>
          <w:lang w:bidi="fa-IR"/>
        </w:rPr>
        <w:t>في</w:t>
      </w:r>
      <w:r>
        <w:rPr>
          <w:rtl/>
          <w:lang w:bidi="fa-IR"/>
        </w:rPr>
        <w:t xml:space="preserve"> </w:t>
      </w:r>
      <w:r w:rsidRPr="00A840D2">
        <w:rPr>
          <w:rtl/>
          <w:lang w:bidi="fa-IR"/>
        </w:rPr>
        <w:t>السَّنَةِ</w:t>
      </w:r>
      <w:r>
        <w:rPr>
          <w:rtl/>
          <w:lang w:bidi="fa-IR"/>
        </w:rPr>
        <w:t xml:space="preserve"> .</w:t>
      </w:r>
      <w:r>
        <w:rPr>
          <w:rStyle w:val="libFootnotenumChar"/>
          <w:rtl/>
        </w:rPr>
        <w:t>3</w:t>
      </w:r>
    </w:p>
    <w:p w:rsidR="00042891" w:rsidRDefault="00042891" w:rsidP="00042891">
      <w:pPr>
        <w:pStyle w:val="libNormal"/>
      </w:pPr>
      <w:r>
        <w:rPr>
          <w:rStyle w:val="libBold1Char"/>
        </w:rPr>
        <w:t>3142</w:t>
      </w:r>
      <w:r w:rsidRPr="000F7D59">
        <w:rPr>
          <w:rStyle w:val="libBold1Char"/>
        </w:rPr>
        <w:t>.</w:t>
      </w:r>
      <w:r>
        <w:rPr>
          <w:lang w:bidi="fa-IR"/>
        </w:rPr>
        <w:t xml:space="preserve"> </w:t>
      </w:r>
      <w:r w:rsidRPr="00DA772E">
        <w:t>Imam al</w:t>
      </w:r>
      <w:r>
        <w:t>-</w:t>
      </w:r>
      <w:r w:rsidRPr="00DA772E">
        <w:t xml:space="preserve">Rida (AS) narrated, 'The Commander of the Faithful (AS) did not used to sleep at all on three nights: the </w:t>
      </w:r>
      <w:r>
        <w:t>23</w:t>
      </w:r>
      <w:r w:rsidRPr="00DA772E">
        <w:t>rd night of the month of Ramadan, the eve of id al</w:t>
      </w:r>
      <w:r>
        <w:t>-</w:t>
      </w:r>
      <w:r w:rsidRPr="00DA772E">
        <w:t xml:space="preserve">fitr, and the eve of the </w:t>
      </w:r>
      <w:r>
        <w:t>15</w:t>
      </w:r>
      <w:r w:rsidRPr="00DA772E">
        <w:t>th of Shaban. And these are the nights when sustenance is allotted, and prescribed times of death and all that is to happen in that year is decreed.'</w:t>
      </w:r>
      <w:r>
        <w:t xml:space="preserve"> </w:t>
      </w:r>
      <w:r>
        <w:rPr>
          <w:rStyle w:val="libFootnotenumChar"/>
        </w:rPr>
        <w:t>4</w:t>
      </w:r>
    </w:p>
    <w:p w:rsidR="00042891" w:rsidRDefault="00042891" w:rsidP="00042891">
      <w:pPr>
        <w:pStyle w:val="libNormal"/>
      </w:pPr>
    </w:p>
    <w:p w:rsidR="00042891" w:rsidRDefault="00042891" w:rsidP="003C21EC">
      <w:pPr>
        <w:pStyle w:val="Heading3"/>
      </w:pPr>
      <w:bookmarkStart w:id="3576" w:name="_Toc484338704"/>
      <w:bookmarkStart w:id="3577" w:name="_Toc485813019"/>
      <w:r>
        <w:t>Notes</w:t>
      </w:r>
      <w:bookmarkEnd w:id="3576"/>
      <w:bookmarkEnd w:id="3577"/>
    </w:p>
    <w:p w:rsidR="00042891" w:rsidRDefault="00042891" w:rsidP="00042891">
      <w:pPr>
        <w:pStyle w:val="libFootnote"/>
      </w:pPr>
      <w:r>
        <w:t xml:space="preserve">1. </w:t>
      </w:r>
      <w:r>
        <w:rPr>
          <w:rtl/>
        </w:rPr>
        <w:t xml:space="preserve">ثواب الأعمال : </w:t>
      </w:r>
      <w:r>
        <w:rPr>
          <w:rtl/>
          <w:lang w:bidi="fa-IR"/>
        </w:rPr>
        <w:t>1 / 102 / 2</w:t>
      </w:r>
      <w:r>
        <w:t xml:space="preserve"> .</w:t>
      </w:r>
    </w:p>
    <w:p w:rsidR="00042891" w:rsidRDefault="00042891" w:rsidP="00042891">
      <w:pPr>
        <w:pStyle w:val="libFootnote"/>
      </w:pPr>
      <w:r>
        <w:t xml:space="preserve">2. Thawab al-Amal, v. </w:t>
      </w:r>
      <w:r>
        <w:rPr>
          <w:lang w:bidi="fa-IR"/>
        </w:rPr>
        <w:t>1</w:t>
      </w:r>
      <w:r>
        <w:t xml:space="preserve">, p. </w:t>
      </w:r>
      <w:r>
        <w:rPr>
          <w:lang w:bidi="fa-IR"/>
        </w:rPr>
        <w:t>102</w:t>
      </w:r>
      <w:r>
        <w:t xml:space="preserve">, no. </w:t>
      </w:r>
      <w:r>
        <w:rPr>
          <w:lang w:bidi="fa-IR"/>
        </w:rPr>
        <w:t>2</w:t>
      </w:r>
    </w:p>
    <w:p w:rsidR="00042891" w:rsidRDefault="00042891" w:rsidP="00042891">
      <w:pPr>
        <w:pStyle w:val="libFootnote"/>
      </w:pPr>
      <w:r>
        <w:t xml:space="preserve">3. </w:t>
      </w:r>
      <w:r>
        <w:rPr>
          <w:rtl/>
        </w:rPr>
        <w:t xml:space="preserve">بحار الأنوار : </w:t>
      </w:r>
      <w:r>
        <w:rPr>
          <w:rtl/>
          <w:lang w:bidi="fa-IR"/>
        </w:rPr>
        <w:t>97 / 88 / 15</w:t>
      </w:r>
      <w:r>
        <w:t xml:space="preserve"> .</w:t>
      </w:r>
    </w:p>
    <w:p w:rsidR="00042891" w:rsidRDefault="00042891" w:rsidP="00042891">
      <w:pPr>
        <w:pStyle w:val="libFootnote"/>
        <w:rPr>
          <w:rtl/>
          <w:lang w:bidi="fa-IR"/>
        </w:rPr>
      </w:pPr>
      <w:r>
        <w:t xml:space="preserve">4. Bihar al-Anwar, v. </w:t>
      </w:r>
      <w:r>
        <w:rPr>
          <w:lang w:bidi="fa-IR"/>
        </w:rPr>
        <w:t>97</w:t>
      </w:r>
      <w:r>
        <w:t xml:space="preserve">, p. </w:t>
      </w:r>
      <w:r>
        <w:rPr>
          <w:lang w:bidi="fa-IR"/>
        </w:rPr>
        <w:t>88</w:t>
      </w:r>
      <w:r>
        <w:t xml:space="preserve">, no. </w:t>
      </w:r>
      <w:r>
        <w:rPr>
          <w:lang w:bidi="fa-IR"/>
        </w:rPr>
        <w:t>15</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578" w:name="_Toc484338705"/>
      <w:bookmarkStart w:id="3579" w:name="_Toc485813020"/>
      <w:r>
        <w:rPr>
          <w:lang w:bidi="fa-IR"/>
        </w:rPr>
        <w:lastRenderedPageBreak/>
        <w:t>205</w:t>
      </w:r>
      <w:r>
        <w:t xml:space="preserve"> - </w:t>
      </w:r>
      <w:r>
        <w:rPr>
          <w:rtl/>
          <w:lang w:bidi="fa-IR"/>
        </w:rPr>
        <w:t>السَّيِّد</w:t>
      </w:r>
      <w:bookmarkEnd w:id="3578"/>
      <w:bookmarkEnd w:id="3579"/>
    </w:p>
    <w:p w:rsidR="00042891" w:rsidRDefault="00042891" w:rsidP="003C21EC">
      <w:pPr>
        <w:pStyle w:val="Heading1Center"/>
      </w:pPr>
      <w:bookmarkStart w:id="3580" w:name="_Toc484338706"/>
      <w:bookmarkStart w:id="3581" w:name="_Toc485813021"/>
      <w:r>
        <w:rPr>
          <w:lang w:bidi="fa-IR"/>
        </w:rPr>
        <w:t>205</w:t>
      </w:r>
      <w:r>
        <w:t>. THE CHIEF</w:t>
      </w:r>
      <w:bookmarkEnd w:id="3580"/>
      <w:bookmarkEnd w:id="3581"/>
    </w:p>
    <w:p w:rsidR="00042891" w:rsidRDefault="00042891" w:rsidP="003C21EC">
      <w:pPr>
        <w:pStyle w:val="Heading2Center"/>
      </w:pPr>
      <w:bookmarkStart w:id="3582" w:name="_Toc484338707"/>
      <w:bookmarkStart w:id="3583" w:name="_Toc485813022"/>
      <w:r>
        <w:rPr>
          <w:lang w:bidi="fa-IR"/>
        </w:rPr>
        <w:t>988</w:t>
      </w:r>
      <w:r>
        <w:t xml:space="preserve"> - </w:t>
      </w:r>
      <w:r>
        <w:rPr>
          <w:rtl/>
          <w:lang w:bidi="fa-IR"/>
        </w:rPr>
        <w:t>خَصائِصُ السَّيِّدِ</w:t>
      </w:r>
      <w:bookmarkEnd w:id="3582"/>
      <w:bookmarkEnd w:id="3583"/>
    </w:p>
    <w:p w:rsidR="00042891" w:rsidRDefault="00042891" w:rsidP="003C21EC">
      <w:pPr>
        <w:pStyle w:val="Heading2Center"/>
      </w:pPr>
      <w:bookmarkStart w:id="3584" w:name="_Toc484338708"/>
      <w:bookmarkStart w:id="3585" w:name="_Toc485813023"/>
      <w:r>
        <w:rPr>
          <w:lang w:bidi="fa-IR"/>
        </w:rPr>
        <w:t>988</w:t>
      </w:r>
      <w:r>
        <w:t>. CHARACTERISTICS OF THE CHIEF</w:t>
      </w:r>
      <w:bookmarkEnd w:id="3584"/>
      <w:bookmarkEnd w:id="3585"/>
    </w:p>
    <w:p w:rsidR="00042891" w:rsidRDefault="00042891" w:rsidP="00F40395">
      <w:pPr>
        <w:pStyle w:val="libAr"/>
      </w:pPr>
      <w:r>
        <w:rPr>
          <w:rStyle w:val="libBold1Char"/>
          <w:rtl/>
        </w:rPr>
        <w:t>3143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سَيِّدُ</w:t>
      </w:r>
      <w:r>
        <w:rPr>
          <w:rtl/>
          <w:lang w:bidi="fa-IR"/>
        </w:rPr>
        <w:t xml:space="preserve"> </w:t>
      </w:r>
      <w:r w:rsidRPr="00A840D2">
        <w:rPr>
          <w:rtl/>
          <w:lang w:bidi="fa-IR"/>
        </w:rPr>
        <w:t>القَومِ</w:t>
      </w:r>
      <w:r>
        <w:rPr>
          <w:rtl/>
          <w:lang w:bidi="fa-IR"/>
        </w:rPr>
        <w:t xml:space="preserve"> </w:t>
      </w:r>
      <w:r w:rsidRPr="00A840D2">
        <w:rPr>
          <w:rtl/>
          <w:lang w:bidi="fa-IR"/>
        </w:rPr>
        <w:t>خادِمُهُم</w:t>
      </w:r>
      <w:r>
        <w:rPr>
          <w:rtl/>
          <w:lang w:bidi="fa-IR"/>
        </w:rPr>
        <w:t xml:space="preserve"> .</w:t>
      </w:r>
      <w:r>
        <w:rPr>
          <w:rStyle w:val="libFootnotenumChar"/>
          <w:rtl/>
        </w:rPr>
        <w:t>1</w:t>
      </w:r>
    </w:p>
    <w:p w:rsidR="00042891" w:rsidRDefault="00042891" w:rsidP="00042891">
      <w:pPr>
        <w:pStyle w:val="libNormal"/>
      </w:pPr>
      <w:r>
        <w:rPr>
          <w:rStyle w:val="libBold1Char"/>
        </w:rPr>
        <w:t>3143</w:t>
      </w:r>
      <w:r w:rsidRPr="000F7D59">
        <w:rPr>
          <w:rStyle w:val="libBold1Char"/>
        </w:rPr>
        <w:t>.</w:t>
      </w:r>
      <w:r>
        <w:rPr>
          <w:lang w:bidi="fa-IR"/>
        </w:rPr>
        <w:t xml:space="preserve"> </w:t>
      </w:r>
      <w:r>
        <w:t xml:space="preserve">The Prophet </w:t>
      </w:r>
      <w:r w:rsidRPr="001500BA">
        <w:t>(SAWA)</w:t>
      </w:r>
      <w:r>
        <w:t xml:space="preserve"> said, 'The chief of a people should serve them.' </w:t>
      </w:r>
      <w:r>
        <w:rPr>
          <w:rStyle w:val="libFootnotenumChar"/>
        </w:rPr>
        <w:t>2</w:t>
      </w:r>
    </w:p>
    <w:p w:rsidR="00042891" w:rsidRDefault="00042891" w:rsidP="00F40395">
      <w:pPr>
        <w:pStyle w:val="libAr"/>
      </w:pPr>
      <w:r>
        <w:rPr>
          <w:rStyle w:val="libBold1Char"/>
          <w:rtl/>
        </w:rPr>
        <w:t>3144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سَألَهُ</w:t>
      </w:r>
      <w:r>
        <w:rPr>
          <w:rtl/>
          <w:lang w:bidi="fa-IR"/>
        </w:rPr>
        <w:t xml:space="preserve"> </w:t>
      </w:r>
      <w:r w:rsidRPr="00A840D2">
        <w:rPr>
          <w:rtl/>
          <w:lang w:bidi="fa-IR"/>
        </w:rPr>
        <w:t>أبوهُ</w:t>
      </w:r>
      <w:r>
        <w:rPr>
          <w:rtl/>
          <w:lang w:bidi="fa-IR"/>
        </w:rPr>
        <w:t xml:space="preserve"> </w:t>
      </w:r>
      <w:r w:rsidRPr="00A840D2">
        <w:rPr>
          <w:rtl/>
          <w:lang w:bidi="fa-IR"/>
        </w:rPr>
        <w:t>عنِ</w:t>
      </w:r>
      <w:r>
        <w:rPr>
          <w:rtl/>
          <w:lang w:bidi="fa-IR"/>
        </w:rPr>
        <w:t xml:space="preserve"> </w:t>
      </w:r>
      <w:r w:rsidRPr="00A840D2">
        <w:rPr>
          <w:rtl/>
          <w:lang w:bidi="fa-IR"/>
        </w:rPr>
        <w:t>السُّؤدُدِ</w:t>
      </w:r>
      <w:r>
        <w:rPr>
          <w:rtl/>
          <w:lang w:bidi="fa-IR"/>
        </w:rPr>
        <w:t xml:space="preserve"> - : </w:t>
      </w:r>
      <w:r w:rsidRPr="00A840D2">
        <w:rPr>
          <w:rtl/>
          <w:lang w:bidi="fa-IR"/>
        </w:rPr>
        <w:t>إحشاشُ</w:t>
      </w:r>
      <w:r>
        <w:rPr>
          <w:rtl/>
          <w:lang w:bidi="fa-IR"/>
        </w:rPr>
        <w:t xml:space="preserve"> </w:t>
      </w:r>
      <w:r w:rsidRPr="00A840D2">
        <w:rPr>
          <w:rtl/>
          <w:lang w:bidi="fa-IR"/>
        </w:rPr>
        <w:t>العَشِيرَةِ</w:t>
      </w:r>
      <w:r>
        <w:rPr>
          <w:rtl/>
          <w:lang w:bidi="fa-IR"/>
        </w:rPr>
        <w:t xml:space="preserve"> ، </w:t>
      </w:r>
      <w:r w:rsidRPr="00A840D2">
        <w:rPr>
          <w:rtl/>
          <w:lang w:bidi="fa-IR"/>
        </w:rPr>
        <w:t>واحتِمالُ</w:t>
      </w:r>
      <w:r>
        <w:rPr>
          <w:rtl/>
          <w:lang w:bidi="fa-IR"/>
        </w:rPr>
        <w:t xml:space="preserve"> </w:t>
      </w:r>
      <w:r w:rsidRPr="00A840D2">
        <w:rPr>
          <w:rtl/>
          <w:lang w:bidi="fa-IR"/>
        </w:rPr>
        <w:t>الجَرِيرَةِ</w:t>
      </w:r>
      <w:r>
        <w:rPr>
          <w:rtl/>
          <w:lang w:bidi="fa-IR"/>
        </w:rPr>
        <w:t xml:space="preserve"> .</w:t>
      </w:r>
      <w:r>
        <w:rPr>
          <w:rStyle w:val="libFootnotenumChar"/>
          <w:rtl/>
        </w:rPr>
        <w:t>3</w:t>
      </w:r>
    </w:p>
    <w:p w:rsidR="00042891" w:rsidRDefault="00042891" w:rsidP="00042891">
      <w:pPr>
        <w:pStyle w:val="libNormal"/>
      </w:pPr>
      <w:r>
        <w:rPr>
          <w:rStyle w:val="libBold1Char"/>
        </w:rPr>
        <w:t>3144</w:t>
      </w:r>
      <w:r w:rsidRPr="000F7D59">
        <w:rPr>
          <w:rStyle w:val="libBold1Char"/>
        </w:rPr>
        <w:t>.</w:t>
      </w:r>
      <w:r>
        <w:rPr>
          <w:lang w:bidi="fa-IR"/>
        </w:rPr>
        <w:t xml:space="preserve"> </w:t>
      </w:r>
      <w:r>
        <w:t xml:space="preserve">Imam al-Husayn </w:t>
      </w:r>
      <w:r w:rsidRPr="001500BA">
        <w:t>(AS)</w:t>
      </w:r>
      <w:r>
        <w:t xml:space="preserve"> when asked by his father about what chiefdom involves, replied, '[The ability] To make one's tribe flourish, and [the capacity] to bear the burden of their losses.' </w:t>
      </w:r>
      <w:r>
        <w:rPr>
          <w:rStyle w:val="libFootnotenumChar"/>
        </w:rPr>
        <w:t>4</w:t>
      </w:r>
    </w:p>
    <w:p w:rsidR="00042891" w:rsidRDefault="00042891" w:rsidP="00042891">
      <w:pPr>
        <w:pStyle w:val="libNormal"/>
      </w:pPr>
    </w:p>
    <w:p w:rsidR="00042891" w:rsidRDefault="00042891" w:rsidP="003C21EC">
      <w:pPr>
        <w:pStyle w:val="Heading3"/>
      </w:pPr>
      <w:bookmarkStart w:id="3586" w:name="_Toc484338709"/>
      <w:bookmarkStart w:id="3587" w:name="_Toc485813024"/>
      <w:r>
        <w:t>Notes</w:t>
      </w:r>
      <w:bookmarkEnd w:id="3586"/>
      <w:bookmarkEnd w:id="3587"/>
    </w:p>
    <w:p w:rsidR="00042891" w:rsidRDefault="00042891" w:rsidP="00042891">
      <w:pPr>
        <w:pStyle w:val="libFootnote"/>
      </w:pPr>
      <w:r>
        <w:t xml:space="preserve">1. </w:t>
      </w:r>
      <w:r>
        <w:rPr>
          <w:rtl/>
        </w:rPr>
        <w:t xml:space="preserve">كنز العمّال : </w:t>
      </w:r>
      <w:r>
        <w:rPr>
          <w:rtl/>
          <w:lang w:bidi="fa-IR"/>
        </w:rPr>
        <w:t>17517</w:t>
      </w:r>
      <w:r>
        <w:t xml:space="preserve"> .</w:t>
      </w:r>
    </w:p>
    <w:p w:rsidR="00042891" w:rsidRDefault="00042891" w:rsidP="00042891">
      <w:pPr>
        <w:pStyle w:val="libFootnote"/>
      </w:pPr>
      <w:r>
        <w:t xml:space="preserve">2. Kanz al-Ummal, no. </w:t>
      </w:r>
      <w:r>
        <w:rPr>
          <w:lang w:bidi="fa-IR"/>
        </w:rPr>
        <w:t>17517</w:t>
      </w:r>
    </w:p>
    <w:p w:rsidR="00042891" w:rsidRDefault="00042891" w:rsidP="00042891">
      <w:pPr>
        <w:pStyle w:val="libFootnote"/>
      </w:pPr>
      <w:r>
        <w:t xml:space="preserve">3. </w:t>
      </w:r>
      <w:r>
        <w:rPr>
          <w:rtl/>
        </w:rPr>
        <w:t xml:space="preserve">بحار الأنوار : </w:t>
      </w:r>
      <w:r>
        <w:rPr>
          <w:rtl/>
          <w:lang w:bidi="fa-IR"/>
        </w:rPr>
        <w:t>72 / 194 / 14</w:t>
      </w:r>
      <w:r>
        <w:t xml:space="preserve"> .</w:t>
      </w:r>
    </w:p>
    <w:p w:rsidR="00042891" w:rsidRDefault="00042891" w:rsidP="00042891">
      <w:pPr>
        <w:pStyle w:val="libFootnote"/>
        <w:rPr>
          <w:rtl/>
          <w:lang w:bidi="fa-IR"/>
        </w:rPr>
      </w:pPr>
      <w:r>
        <w:t xml:space="preserve">4. Bihar al-Anwar, v. </w:t>
      </w:r>
      <w:r>
        <w:rPr>
          <w:lang w:bidi="fa-IR"/>
        </w:rPr>
        <w:t>72</w:t>
      </w:r>
      <w:r>
        <w:t xml:space="preserve">, p. </w:t>
      </w:r>
      <w:r>
        <w:rPr>
          <w:lang w:bidi="fa-IR"/>
        </w:rPr>
        <w:t>194</w:t>
      </w:r>
      <w:r>
        <w:t xml:space="preserve">, no. </w:t>
      </w:r>
      <w:r>
        <w:rPr>
          <w:lang w:bidi="fa-IR"/>
        </w:rPr>
        <w:t>14</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88" w:name="_Toc484338710"/>
      <w:bookmarkStart w:id="3589" w:name="_Toc485813025"/>
      <w:r>
        <w:rPr>
          <w:lang w:bidi="fa-IR"/>
        </w:rPr>
        <w:lastRenderedPageBreak/>
        <w:t>989</w:t>
      </w:r>
      <w:r>
        <w:t xml:space="preserve"> - </w:t>
      </w:r>
      <w:r>
        <w:rPr>
          <w:rtl/>
          <w:lang w:bidi="fa-IR"/>
        </w:rPr>
        <w:t>ما يوجِبُ السُّؤدَدَ</w:t>
      </w:r>
      <w:bookmarkEnd w:id="3588"/>
      <w:bookmarkEnd w:id="3589"/>
    </w:p>
    <w:p w:rsidR="00042891" w:rsidRDefault="00042891" w:rsidP="003C21EC">
      <w:pPr>
        <w:pStyle w:val="Heading2Center"/>
      </w:pPr>
      <w:bookmarkStart w:id="3590" w:name="_Toc484338711"/>
      <w:bookmarkStart w:id="3591" w:name="_Toc485813026"/>
      <w:r>
        <w:rPr>
          <w:lang w:bidi="fa-IR"/>
        </w:rPr>
        <w:t>989</w:t>
      </w:r>
      <w:r>
        <w:t>. REQUIREMENTS OF CHIEFDOM</w:t>
      </w:r>
      <w:bookmarkEnd w:id="3590"/>
      <w:bookmarkEnd w:id="3591"/>
    </w:p>
    <w:p w:rsidR="00042891" w:rsidRDefault="00042891" w:rsidP="00F40395">
      <w:pPr>
        <w:pStyle w:val="libAr"/>
      </w:pPr>
      <w:r>
        <w:rPr>
          <w:rStyle w:val="libBold1Char"/>
          <w:rtl/>
        </w:rPr>
        <w:t>3145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بِاحتِمالِ</w:t>
      </w:r>
      <w:r>
        <w:rPr>
          <w:rtl/>
          <w:lang w:bidi="fa-IR"/>
        </w:rPr>
        <w:t xml:space="preserve"> </w:t>
      </w:r>
      <w:r w:rsidRPr="00A840D2">
        <w:rPr>
          <w:rtl/>
          <w:lang w:bidi="fa-IR"/>
        </w:rPr>
        <w:t>المُؤَنِ</w:t>
      </w:r>
      <w:r>
        <w:rPr>
          <w:rtl/>
          <w:lang w:bidi="fa-IR"/>
        </w:rPr>
        <w:t xml:space="preserve"> </w:t>
      </w:r>
      <w:r w:rsidRPr="00A840D2">
        <w:rPr>
          <w:rtl/>
          <w:lang w:bidi="fa-IR"/>
        </w:rPr>
        <w:t>يَجِبُ</w:t>
      </w:r>
      <w:r>
        <w:rPr>
          <w:rtl/>
          <w:lang w:bidi="fa-IR"/>
        </w:rPr>
        <w:t xml:space="preserve"> </w:t>
      </w:r>
      <w:r w:rsidRPr="00A840D2">
        <w:rPr>
          <w:rtl/>
          <w:lang w:bidi="fa-IR"/>
        </w:rPr>
        <w:t>السُّؤدُدُ</w:t>
      </w:r>
      <w:r>
        <w:rPr>
          <w:rtl/>
          <w:lang w:bidi="fa-IR"/>
        </w:rPr>
        <w:t xml:space="preserve"> .</w:t>
      </w:r>
      <w:r>
        <w:rPr>
          <w:rStyle w:val="libFootnotenumChar"/>
          <w:rtl/>
        </w:rPr>
        <w:t>1</w:t>
      </w:r>
    </w:p>
    <w:p w:rsidR="00042891" w:rsidRDefault="00042891" w:rsidP="00042891">
      <w:pPr>
        <w:pStyle w:val="libNormal"/>
      </w:pPr>
      <w:r>
        <w:rPr>
          <w:rStyle w:val="libBold1Char"/>
        </w:rPr>
        <w:t>3145</w:t>
      </w:r>
      <w:r w:rsidRPr="000F7D59">
        <w:rPr>
          <w:rStyle w:val="libBold1Char"/>
        </w:rPr>
        <w:t>.</w:t>
      </w:r>
      <w:r>
        <w:rPr>
          <w:lang w:bidi="fa-IR"/>
        </w:rPr>
        <w:t xml:space="preserve"> </w:t>
      </w:r>
      <w:r>
        <w:t xml:space="preserve">Imam Ali </w:t>
      </w:r>
      <w:r w:rsidRPr="001500BA">
        <w:t>(AS)</w:t>
      </w:r>
      <w:r>
        <w:t xml:space="preserve"> said, 'Chiefdom is achieved through tolerating hardships.' </w:t>
      </w:r>
      <w:r>
        <w:rPr>
          <w:rStyle w:val="libFootnotenumChar"/>
        </w:rPr>
        <w:t>2</w:t>
      </w:r>
    </w:p>
    <w:p w:rsidR="00042891" w:rsidRDefault="00042891" w:rsidP="00F40395">
      <w:pPr>
        <w:pStyle w:val="libAr"/>
      </w:pPr>
      <w:r>
        <w:rPr>
          <w:rStyle w:val="libBold1Char"/>
          <w:rtl/>
        </w:rPr>
        <w:t>3146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الشَّريفُ</w:t>
      </w:r>
      <w:r>
        <w:rPr>
          <w:rtl/>
          <w:lang w:bidi="fa-IR"/>
        </w:rPr>
        <w:t xml:space="preserve"> </w:t>
      </w:r>
      <w:r w:rsidRPr="00A840D2">
        <w:rPr>
          <w:rtl/>
          <w:lang w:bidi="fa-IR"/>
        </w:rPr>
        <w:t>كُلُّ</w:t>
      </w:r>
      <w:r>
        <w:rPr>
          <w:rtl/>
          <w:lang w:bidi="fa-IR"/>
        </w:rPr>
        <w:t xml:space="preserve"> </w:t>
      </w:r>
      <w:r w:rsidRPr="00A840D2">
        <w:rPr>
          <w:rtl/>
          <w:lang w:bidi="fa-IR"/>
        </w:rPr>
        <w:t>الشَّريفِ</w:t>
      </w:r>
      <w:r>
        <w:rPr>
          <w:rtl/>
          <w:lang w:bidi="fa-IR"/>
        </w:rPr>
        <w:t xml:space="preserve"> </w:t>
      </w:r>
      <w:r w:rsidRPr="00A840D2">
        <w:rPr>
          <w:rtl/>
          <w:lang w:bidi="fa-IR"/>
        </w:rPr>
        <w:t>مَن</w:t>
      </w:r>
      <w:r>
        <w:rPr>
          <w:rtl/>
          <w:lang w:bidi="fa-IR"/>
        </w:rPr>
        <w:t xml:space="preserve"> </w:t>
      </w:r>
      <w:r w:rsidRPr="00A840D2">
        <w:rPr>
          <w:rtl/>
          <w:lang w:bidi="fa-IR"/>
        </w:rPr>
        <w:t>شَرَّفَهُ</w:t>
      </w:r>
      <w:r>
        <w:rPr>
          <w:rtl/>
          <w:lang w:bidi="fa-IR"/>
        </w:rPr>
        <w:t xml:space="preserve"> </w:t>
      </w:r>
      <w:r w:rsidRPr="00A840D2">
        <w:rPr>
          <w:rtl/>
          <w:lang w:bidi="fa-IR"/>
        </w:rPr>
        <w:t>عِلمُهُ</w:t>
      </w:r>
      <w:r>
        <w:rPr>
          <w:rtl/>
          <w:lang w:bidi="fa-IR"/>
        </w:rPr>
        <w:t xml:space="preserve"> ، </w:t>
      </w:r>
      <w:r w:rsidRPr="00A840D2">
        <w:rPr>
          <w:rtl/>
          <w:lang w:bidi="fa-IR"/>
        </w:rPr>
        <w:t>والسُّؤدُدُ</w:t>
      </w:r>
      <w:r>
        <w:rPr>
          <w:rtl/>
          <w:lang w:bidi="fa-IR"/>
        </w:rPr>
        <w:t xml:space="preserve"> </w:t>
      </w:r>
      <w:r w:rsidRPr="00A840D2">
        <w:rPr>
          <w:rtl/>
          <w:lang w:bidi="fa-IR"/>
        </w:rPr>
        <w:t>حَقُّ</w:t>
      </w:r>
      <w:r>
        <w:rPr>
          <w:rtl/>
          <w:lang w:bidi="fa-IR"/>
        </w:rPr>
        <w:t xml:space="preserve"> </w:t>
      </w:r>
      <w:r w:rsidRPr="00A840D2">
        <w:rPr>
          <w:rtl/>
          <w:lang w:bidi="fa-IR"/>
        </w:rPr>
        <w:t>السُّؤدُدِ</w:t>
      </w:r>
      <w:r>
        <w:rPr>
          <w:rtl/>
          <w:lang w:bidi="fa-IR"/>
        </w:rPr>
        <w:t xml:space="preserve"> </w:t>
      </w:r>
      <w:r w:rsidRPr="00A840D2">
        <w:rPr>
          <w:rtl/>
          <w:lang w:bidi="fa-IR"/>
        </w:rPr>
        <w:t>لِمَنِ</w:t>
      </w:r>
      <w:r>
        <w:rPr>
          <w:rtl/>
          <w:lang w:bidi="fa-IR"/>
        </w:rPr>
        <w:t xml:space="preserve"> </w:t>
      </w:r>
      <w:r w:rsidRPr="00A840D2">
        <w:rPr>
          <w:rtl/>
          <w:lang w:bidi="fa-IR"/>
        </w:rPr>
        <w:t>اتَّقى</w:t>
      </w:r>
      <w:r>
        <w:rPr>
          <w:rtl/>
          <w:lang w:bidi="fa-IR"/>
        </w:rPr>
        <w:t xml:space="preserve">‏ </w:t>
      </w:r>
      <w:r w:rsidRPr="00A840D2">
        <w:rPr>
          <w:rtl/>
          <w:lang w:bidi="fa-IR"/>
        </w:rPr>
        <w:t>اللَّهَ</w:t>
      </w:r>
      <w:r>
        <w:rPr>
          <w:rtl/>
          <w:lang w:bidi="fa-IR"/>
        </w:rPr>
        <w:t xml:space="preserve"> </w:t>
      </w:r>
      <w:r w:rsidRPr="00A840D2">
        <w:rPr>
          <w:rtl/>
          <w:lang w:bidi="fa-IR"/>
        </w:rPr>
        <w:t>رَبَّهُ</w:t>
      </w:r>
      <w:r>
        <w:rPr>
          <w:rtl/>
          <w:lang w:bidi="fa-IR"/>
        </w:rPr>
        <w:t xml:space="preserve"> .</w:t>
      </w:r>
      <w:r>
        <w:rPr>
          <w:rStyle w:val="libFootnotenumChar"/>
          <w:rtl/>
        </w:rPr>
        <w:t>3</w:t>
      </w:r>
    </w:p>
    <w:p w:rsidR="00042891" w:rsidRDefault="00042891" w:rsidP="00042891">
      <w:pPr>
        <w:pStyle w:val="libNormal"/>
      </w:pPr>
      <w:r>
        <w:rPr>
          <w:rStyle w:val="libBold1Char"/>
        </w:rPr>
        <w:t>3146</w:t>
      </w:r>
      <w:r w:rsidRPr="000F7D59">
        <w:rPr>
          <w:rStyle w:val="libBold1Char"/>
        </w:rPr>
        <w:t>.</w:t>
      </w:r>
      <w:r>
        <w:rPr>
          <w:lang w:bidi="fa-IR"/>
        </w:rPr>
        <w:t xml:space="preserve"> </w:t>
      </w:r>
      <w:r>
        <w:t xml:space="preserve">Imam Ali </w:t>
      </w:r>
      <w:r w:rsidRPr="001500BA">
        <w:t>(AS)</w:t>
      </w:r>
      <w:r>
        <w:t xml:space="preserve"> said, 'The truly noble one is he who has been ennobled by his knowledge, and true chiefdom belongs to he who is wary of his duty to Allah, his Lord.' </w:t>
      </w:r>
      <w:r>
        <w:rPr>
          <w:rStyle w:val="libFootnotenumChar"/>
        </w:rPr>
        <w:t>4</w:t>
      </w:r>
    </w:p>
    <w:p w:rsidR="00042891" w:rsidRDefault="00042891" w:rsidP="00F40395">
      <w:pPr>
        <w:pStyle w:val="libAr"/>
      </w:pPr>
      <w:r>
        <w:rPr>
          <w:rStyle w:val="libBold1Char"/>
          <w:rtl/>
        </w:rPr>
        <w:t>3147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فَضيلَةُ</w:t>
      </w:r>
      <w:r>
        <w:rPr>
          <w:rtl/>
          <w:lang w:bidi="fa-IR"/>
        </w:rPr>
        <w:t xml:space="preserve"> </w:t>
      </w:r>
      <w:r w:rsidRPr="00A840D2">
        <w:rPr>
          <w:rtl/>
          <w:lang w:bidi="fa-IR"/>
        </w:rPr>
        <w:t>السادَةِ</w:t>
      </w:r>
      <w:r>
        <w:rPr>
          <w:rtl/>
          <w:lang w:bidi="fa-IR"/>
        </w:rPr>
        <w:t xml:space="preserve"> </w:t>
      </w:r>
      <w:r w:rsidRPr="00A840D2">
        <w:rPr>
          <w:rtl/>
          <w:lang w:bidi="fa-IR"/>
        </w:rPr>
        <w:t>حُسنُ</w:t>
      </w:r>
      <w:r>
        <w:rPr>
          <w:rtl/>
          <w:lang w:bidi="fa-IR"/>
        </w:rPr>
        <w:t xml:space="preserve"> </w:t>
      </w:r>
      <w:r w:rsidRPr="00A840D2">
        <w:rPr>
          <w:rtl/>
          <w:lang w:bidi="fa-IR"/>
        </w:rPr>
        <w:t>العِبادَةِ</w:t>
      </w:r>
      <w:r>
        <w:rPr>
          <w:rtl/>
          <w:lang w:bidi="fa-IR"/>
        </w:rPr>
        <w:t>.</w:t>
      </w:r>
      <w:r>
        <w:rPr>
          <w:rStyle w:val="libFootnotenumChar"/>
          <w:rtl/>
        </w:rPr>
        <w:t>5</w:t>
      </w:r>
    </w:p>
    <w:p w:rsidR="00042891" w:rsidRDefault="00042891" w:rsidP="00042891">
      <w:pPr>
        <w:pStyle w:val="libNormal"/>
      </w:pPr>
      <w:r>
        <w:rPr>
          <w:rStyle w:val="libBold1Char"/>
        </w:rPr>
        <w:t>3147</w:t>
      </w:r>
      <w:r w:rsidRPr="000F7D59">
        <w:rPr>
          <w:rStyle w:val="libBold1Char"/>
        </w:rPr>
        <w:t>.</w:t>
      </w:r>
      <w:r>
        <w:rPr>
          <w:lang w:bidi="fa-IR"/>
        </w:rPr>
        <w:t xml:space="preserve"> </w:t>
      </w:r>
      <w:r>
        <w:t xml:space="preserve">Imam Ali </w:t>
      </w:r>
      <w:r w:rsidRPr="001500BA">
        <w:t>(AS)</w:t>
      </w:r>
      <w:r>
        <w:t xml:space="preserve"> said, 'The virtue characteristic of chiefs is the beauty of their worship.' </w:t>
      </w:r>
      <w:r>
        <w:rPr>
          <w:rStyle w:val="libFootnotenumChar"/>
        </w:rPr>
        <w:t>6</w:t>
      </w:r>
    </w:p>
    <w:p w:rsidR="00042891" w:rsidRDefault="00042891" w:rsidP="00F40395">
      <w:pPr>
        <w:pStyle w:val="libAr"/>
      </w:pPr>
      <w:r>
        <w:rPr>
          <w:rStyle w:val="libBold1Char"/>
          <w:rtl/>
        </w:rPr>
        <w:t>3148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أربَعُ</w:t>
      </w:r>
      <w:r>
        <w:rPr>
          <w:rtl/>
          <w:lang w:bidi="fa-IR"/>
        </w:rPr>
        <w:t xml:space="preserve"> </w:t>
      </w:r>
      <w:r w:rsidRPr="00A840D2">
        <w:rPr>
          <w:rtl/>
          <w:lang w:bidi="fa-IR"/>
        </w:rPr>
        <w:t>خِصالٍ</w:t>
      </w:r>
      <w:r>
        <w:rPr>
          <w:rtl/>
          <w:lang w:bidi="fa-IR"/>
        </w:rPr>
        <w:t xml:space="preserve"> </w:t>
      </w:r>
      <w:r w:rsidRPr="00A840D2">
        <w:rPr>
          <w:rtl/>
          <w:lang w:bidi="fa-IR"/>
        </w:rPr>
        <w:t>يَسُودُ</w:t>
      </w:r>
      <w:r>
        <w:rPr>
          <w:rtl/>
          <w:lang w:bidi="fa-IR"/>
        </w:rPr>
        <w:t xml:space="preserve"> </w:t>
      </w:r>
      <w:r w:rsidRPr="00A840D2">
        <w:rPr>
          <w:rtl/>
          <w:lang w:bidi="fa-IR"/>
        </w:rPr>
        <w:t>بِها</w:t>
      </w:r>
      <w:r>
        <w:rPr>
          <w:rtl/>
          <w:lang w:bidi="fa-IR"/>
        </w:rPr>
        <w:t xml:space="preserve"> </w:t>
      </w:r>
      <w:r w:rsidRPr="00A840D2">
        <w:rPr>
          <w:rtl/>
          <w:lang w:bidi="fa-IR"/>
        </w:rPr>
        <w:t>المَرءُ</w:t>
      </w:r>
      <w:r>
        <w:rPr>
          <w:rtl/>
          <w:lang w:bidi="fa-IR"/>
        </w:rPr>
        <w:t xml:space="preserve"> : </w:t>
      </w:r>
      <w:r w:rsidRPr="00A840D2">
        <w:rPr>
          <w:rtl/>
          <w:lang w:bidi="fa-IR"/>
        </w:rPr>
        <w:t>العِفَّةُ</w:t>
      </w:r>
      <w:r>
        <w:rPr>
          <w:rtl/>
          <w:lang w:bidi="fa-IR"/>
        </w:rPr>
        <w:t xml:space="preserve"> ، </w:t>
      </w:r>
      <w:r w:rsidRPr="00A840D2">
        <w:rPr>
          <w:rtl/>
          <w:lang w:bidi="fa-IR"/>
        </w:rPr>
        <w:t>والأدَبُ</w:t>
      </w:r>
      <w:r>
        <w:rPr>
          <w:rtl/>
          <w:lang w:bidi="fa-IR"/>
        </w:rPr>
        <w:t xml:space="preserve"> ، </w:t>
      </w:r>
      <w:r w:rsidRPr="00A840D2">
        <w:rPr>
          <w:rtl/>
          <w:lang w:bidi="fa-IR"/>
        </w:rPr>
        <w:t>والجُودُ</w:t>
      </w:r>
      <w:r>
        <w:rPr>
          <w:rtl/>
          <w:lang w:bidi="fa-IR"/>
        </w:rPr>
        <w:t xml:space="preserve"> ، </w:t>
      </w:r>
      <w:r w:rsidRPr="00A840D2">
        <w:rPr>
          <w:rtl/>
          <w:lang w:bidi="fa-IR"/>
        </w:rPr>
        <w:t>والعَقلُ</w:t>
      </w:r>
      <w:r>
        <w:rPr>
          <w:rtl/>
          <w:lang w:bidi="fa-IR"/>
        </w:rPr>
        <w:t xml:space="preserve"> .</w:t>
      </w:r>
      <w:r>
        <w:rPr>
          <w:rStyle w:val="libFootnotenumChar"/>
          <w:rtl/>
        </w:rPr>
        <w:t>7</w:t>
      </w:r>
    </w:p>
    <w:p w:rsidR="00042891" w:rsidRDefault="00042891" w:rsidP="00042891">
      <w:pPr>
        <w:pStyle w:val="libNormal"/>
      </w:pPr>
      <w:r>
        <w:rPr>
          <w:rStyle w:val="libBold1Char"/>
        </w:rPr>
        <w:t>3148</w:t>
      </w:r>
      <w:r w:rsidRPr="000F7D59">
        <w:rPr>
          <w:rStyle w:val="libBold1Char"/>
        </w:rPr>
        <w:t>.</w:t>
      </w:r>
      <w:r>
        <w:rPr>
          <w:lang w:bidi="fa-IR"/>
        </w:rPr>
        <w:t xml:space="preserve"> </w:t>
      </w:r>
      <w:r>
        <w:t xml:space="preserve">Imam Ali </w:t>
      </w:r>
      <w:r w:rsidRPr="001500BA">
        <w:t>(AS)</w:t>
      </w:r>
      <w:r>
        <w:t xml:space="preserve"> said, 'There are four virtues that qualify a man for chiefdom: chastity, courtesy, generosity and intelligence.' </w:t>
      </w:r>
      <w:r>
        <w:rPr>
          <w:rStyle w:val="libFootnotenumChar"/>
        </w:rPr>
        <w:t>8</w:t>
      </w:r>
    </w:p>
    <w:p w:rsidR="00042891" w:rsidRDefault="00042891" w:rsidP="00F40395">
      <w:pPr>
        <w:pStyle w:val="libAr"/>
      </w:pPr>
      <w:r>
        <w:rPr>
          <w:rStyle w:val="libBold1Char"/>
          <w:rtl/>
        </w:rPr>
        <w:t>3149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الحسنُ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الإعطاءُ</w:t>
      </w:r>
      <w:r>
        <w:rPr>
          <w:rtl/>
          <w:lang w:bidi="fa-IR"/>
        </w:rPr>
        <w:t xml:space="preserve"> </w:t>
      </w:r>
      <w:r w:rsidRPr="00A840D2">
        <w:rPr>
          <w:rtl/>
          <w:lang w:bidi="fa-IR"/>
        </w:rPr>
        <w:t>قَبلَ</w:t>
      </w:r>
      <w:r>
        <w:rPr>
          <w:rtl/>
          <w:lang w:bidi="fa-IR"/>
        </w:rPr>
        <w:t xml:space="preserve"> </w:t>
      </w:r>
      <w:r w:rsidRPr="00A840D2">
        <w:rPr>
          <w:rtl/>
          <w:lang w:bidi="fa-IR"/>
        </w:rPr>
        <w:t>السُّؤالِ</w:t>
      </w:r>
      <w:r>
        <w:rPr>
          <w:rtl/>
          <w:lang w:bidi="fa-IR"/>
        </w:rPr>
        <w:t xml:space="preserve"> </w:t>
      </w:r>
      <w:r w:rsidRPr="00A840D2">
        <w:rPr>
          <w:rtl/>
          <w:lang w:bidi="fa-IR"/>
        </w:rPr>
        <w:t>مِن</w:t>
      </w:r>
      <w:r>
        <w:rPr>
          <w:rtl/>
          <w:lang w:bidi="fa-IR"/>
        </w:rPr>
        <w:t xml:space="preserve"> </w:t>
      </w:r>
      <w:r w:rsidRPr="00A840D2">
        <w:rPr>
          <w:rtl/>
          <w:lang w:bidi="fa-IR"/>
        </w:rPr>
        <w:t>أكبَرِ</w:t>
      </w:r>
      <w:r>
        <w:rPr>
          <w:rtl/>
          <w:lang w:bidi="fa-IR"/>
        </w:rPr>
        <w:t xml:space="preserve"> </w:t>
      </w:r>
      <w:r w:rsidRPr="00A840D2">
        <w:rPr>
          <w:rtl/>
          <w:lang w:bidi="fa-IR"/>
        </w:rPr>
        <w:t>السُّؤدُدِ</w:t>
      </w:r>
      <w:r>
        <w:rPr>
          <w:rtl/>
          <w:lang w:bidi="fa-IR"/>
        </w:rPr>
        <w:t xml:space="preserve"> .</w:t>
      </w:r>
      <w:r>
        <w:rPr>
          <w:rStyle w:val="libFootnotenumChar"/>
          <w:rtl/>
        </w:rPr>
        <w:t>9</w:t>
      </w:r>
    </w:p>
    <w:p w:rsidR="00042891" w:rsidRDefault="00042891" w:rsidP="00042891">
      <w:pPr>
        <w:pStyle w:val="libNormal"/>
      </w:pPr>
      <w:r>
        <w:rPr>
          <w:rStyle w:val="libBold1Char"/>
        </w:rPr>
        <w:t>3149</w:t>
      </w:r>
      <w:r w:rsidRPr="000F7D59">
        <w:rPr>
          <w:rStyle w:val="libBold1Char"/>
        </w:rPr>
        <w:t>.</w:t>
      </w:r>
      <w:r>
        <w:rPr>
          <w:lang w:bidi="fa-IR"/>
        </w:rPr>
        <w:t xml:space="preserve"> </w:t>
      </w:r>
      <w:r>
        <w:t xml:space="preserve">Imam al-Hasan </w:t>
      </w:r>
      <w:r w:rsidRPr="001500BA">
        <w:t>(AS)</w:t>
      </w:r>
      <w:r>
        <w:t xml:space="preserve"> said, 'The greatest characteristic of chiefdom is giving before one is asked.' </w:t>
      </w:r>
      <w:r>
        <w:rPr>
          <w:rStyle w:val="libFootnotenumChar"/>
        </w:rPr>
        <w:t>10</w:t>
      </w:r>
    </w:p>
    <w:p w:rsidR="00042891" w:rsidRDefault="00042891" w:rsidP="00042891">
      <w:pPr>
        <w:pStyle w:val="libNormal"/>
      </w:pPr>
    </w:p>
    <w:p w:rsidR="00042891" w:rsidRDefault="00042891" w:rsidP="003C21EC">
      <w:pPr>
        <w:pStyle w:val="Heading3"/>
      </w:pPr>
      <w:bookmarkStart w:id="3592" w:name="_Toc484338712"/>
      <w:bookmarkStart w:id="3593" w:name="_Toc485813027"/>
      <w:r>
        <w:t>Notes</w:t>
      </w:r>
      <w:bookmarkEnd w:id="3592"/>
      <w:bookmarkEnd w:id="3593"/>
    </w:p>
    <w:p w:rsidR="00042891" w:rsidRDefault="00042891" w:rsidP="00042891">
      <w:pPr>
        <w:pStyle w:val="libFootnote"/>
      </w:pPr>
      <w:r>
        <w:t xml:space="preserve">1. </w:t>
      </w:r>
      <w:r>
        <w:rPr>
          <w:rtl/>
        </w:rPr>
        <w:t xml:space="preserve">نهج البلاغة : الحكمة </w:t>
      </w:r>
      <w:r>
        <w:rPr>
          <w:rtl/>
          <w:lang w:bidi="fa-IR"/>
        </w:rPr>
        <w:t>224</w:t>
      </w:r>
      <w:r>
        <w:t xml:space="preserve"> .</w:t>
      </w:r>
    </w:p>
    <w:p w:rsidR="00042891" w:rsidRDefault="00042891" w:rsidP="00042891">
      <w:pPr>
        <w:pStyle w:val="libFootnote"/>
      </w:pPr>
      <w:r>
        <w:t xml:space="preserve">2. Nahj al-Balagha, Saying </w:t>
      </w:r>
      <w:r>
        <w:rPr>
          <w:lang w:bidi="fa-IR"/>
        </w:rPr>
        <w:t>224</w:t>
      </w:r>
    </w:p>
    <w:p w:rsidR="00042891" w:rsidRDefault="00042891" w:rsidP="00042891">
      <w:pPr>
        <w:pStyle w:val="libFootnote"/>
      </w:pPr>
      <w:r>
        <w:t xml:space="preserve">3. </w:t>
      </w:r>
      <w:r>
        <w:rPr>
          <w:rtl/>
        </w:rPr>
        <w:t xml:space="preserve">بحار الأنوار : </w:t>
      </w:r>
      <w:r>
        <w:rPr>
          <w:rtl/>
          <w:lang w:bidi="fa-IR"/>
        </w:rPr>
        <w:t>78 / 82 / 82</w:t>
      </w:r>
      <w:r>
        <w:t xml:space="preserve"> .</w:t>
      </w:r>
    </w:p>
    <w:p w:rsidR="00042891" w:rsidRDefault="00042891" w:rsidP="00042891">
      <w:pPr>
        <w:pStyle w:val="libFootnote"/>
      </w:pPr>
      <w:r>
        <w:t xml:space="preserve">4. Bihar al-Anwar, v. </w:t>
      </w:r>
      <w:r>
        <w:rPr>
          <w:lang w:bidi="fa-IR"/>
        </w:rPr>
        <w:t>78</w:t>
      </w:r>
      <w:r>
        <w:t xml:space="preserve">, p. </w:t>
      </w:r>
      <w:r>
        <w:rPr>
          <w:lang w:bidi="fa-IR"/>
        </w:rPr>
        <w:t>82</w:t>
      </w:r>
      <w:r>
        <w:t xml:space="preserve">, no. </w:t>
      </w:r>
      <w:r>
        <w:rPr>
          <w:lang w:bidi="fa-IR"/>
        </w:rPr>
        <w:t>82</w:t>
      </w:r>
    </w:p>
    <w:p w:rsidR="00042891" w:rsidRDefault="00042891" w:rsidP="00042891">
      <w:pPr>
        <w:pStyle w:val="libFootnote"/>
      </w:pPr>
      <w:r>
        <w:t xml:space="preserve">5. </w:t>
      </w:r>
      <w:r>
        <w:rPr>
          <w:rtl/>
        </w:rPr>
        <w:t xml:space="preserve">غرر الحكم : </w:t>
      </w:r>
      <w:r>
        <w:rPr>
          <w:rtl/>
          <w:lang w:bidi="fa-IR"/>
        </w:rPr>
        <w:t>6559</w:t>
      </w:r>
      <w:r>
        <w:t xml:space="preserve"> .</w:t>
      </w:r>
    </w:p>
    <w:p w:rsidR="00042891" w:rsidRDefault="00042891" w:rsidP="00042891">
      <w:pPr>
        <w:pStyle w:val="libFootnote"/>
      </w:pPr>
      <w:r>
        <w:t xml:space="preserve">6. Ghurar al-Hikam, no. </w:t>
      </w:r>
      <w:r>
        <w:rPr>
          <w:lang w:bidi="fa-IR"/>
        </w:rPr>
        <w:t>6559</w:t>
      </w:r>
    </w:p>
    <w:p w:rsidR="00042891" w:rsidRDefault="00042891" w:rsidP="00042891">
      <w:pPr>
        <w:pStyle w:val="libFootnote"/>
      </w:pPr>
      <w:r>
        <w:t xml:space="preserve">7. </w:t>
      </w:r>
      <w:r>
        <w:rPr>
          <w:rtl/>
        </w:rPr>
        <w:t xml:space="preserve">بحار الأنوار : </w:t>
      </w:r>
      <w:r>
        <w:rPr>
          <w:rtl/>
          <w:lang w:bidi="fa-IR"/>
        </w:rPr>
        <w:t>1 / 94 / 23</w:t>
      </w:r>
      <w:r>
        <w:t xml:space="preserve"> .</w:t>
      </w:r>
    </w:p>
    <w:p w:rsidR="00042891" w:rsidRDefault="00042891" w:rsidP="00042891">
      <w:pPr>
        <w:pStyle w:val="libFootnote"/>
      </w:pPr>
      <w:r>
        <w:t xml:space="preserve">8. Bihar al-Anwar, v. </w:t>
      </w:r>
      <w:r>
        <w:rPr>
          <w:lang w:bidi="fa-IR"/>
        </w:rPr>
        <w:t>1</w:t>
      </w:r>
      <w:r>
        <w:t xml:space="preserve">, p. </w:t>
      </w:r>
      <w:r>
        <w:rPr>
          <w:lang w:bidi="fa-IR"/>
        </w:rPr>
        <w:t>94</w:t>
      </w:r>
      <w:r>
        <w:t xml:space="preserve">, no. </w:t>
      </w:r>
      <w:r>
        <w:rPr>
          <w:lang w:bidi="fa-IR"/>
        </w:rPr>
        <w:t>23</w:t>
      </w:r>
    </w:p>
    <w:p w:rsidR="00042891" w:rsidRDefault="00042891" w:rsidP="00042891">
      <w:pPr>
        <w:pStyle w:val="libFootnote"/>
      </w:pPr>
      <w:r>
        <w:t xml:space="preserve">9. </w:t>
      </w:r>
      <w:r>
        <w:rPr>
          <w:rtl/>
        </w:rPr>
        <w:t>بحار الأنوار :</w:t>
      </w:r>
      <w:r>
        <w:rPr>
          <w:rtl/>
          <w:lang w:bidi="fa-IR"/>
        </w:rPr>
        <w:t>78 / 113 / 7</w:t>
      </w:r>
      <w:r>
        <w:t xml:space="preserve"> .</w:t>
      </w:r>
    </w:p>
    <w:p w:rsidR="00042891" w:rsidRDefault="00042891" w:rsidP="00042891">
      <w:pPr>
        <w:pStyle w:val="libFootnote"/>
        <w:rPr>
          <w:rtl/>
          <w:lang w:bidi="fa-IR"/>
        </w:rPr>
      </w:pPr>
      <w:r>
        <w:t xml:space="preserve">10. Ibid. v. </w:t>
      </w:r>
      <w:r>
        <w:rPr>
          <w:lang w:bidi="fa-IR"/>
        </w:rPr>
        <w:t>78</w:t>
      </w:r>
      <w:r>
        <w:t xml:space="preserve">, p. </w:t>
      </w:r>
      <w:r>
        <w:rPr>
          <w:lang w:bidi="fa-IR"/>
        </w:rPr>
        <w:t>113</w:t>
      </w:r>
      <w:r>
        <w:t xml:space="preserve">, no. </w:t>
      </w:r>
      <w:r>
        <w:rPr>
          <w:lang w:bidi="fa-IR"/>
        </w:rPr>
        <w:t>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594" w:name="_Toc484338713"/>
      <w:bookmarkStart w:id="3595" w:name="_Toc485813028"/>
      <w:r>
        <w:rPr>
          <w:lang w:bidi="fa-IR"/>
        </w:rPr>
        <w:lastRenderedPageBreak/>
        <w:t>990</w:t>
      </w:r>
      <w:r>
        <w:t xml:space="preserve"> - </w:t>
      </w:r>
      <w:r>
        <w:rPr>
          <w:rtl/>
          <w:lang w:bidi="fa-IR"/>
        </w:rPr>
        <w:t>ما يَمنَعُ السُّؤدَدَ</w:t>
      </w:r>
      <w:bookmarkEnd w:id="3594"/>
      <w:bookmarkEnd w:id="3595"/>
    </w:p>
    <w:p w:rsidR="00042891" w:rsidRDefault="00042891" w:rsidP="003C21EC">
      <w:pPr>
        <w:pStyle w:val="Heading2Center"/>
      </w:pPr>
      <w:bookmarkStart w:id="3596" w:name="_Toc484338714"/>
      <w:bookmarkStart w:id="3597" w:name="_Toc485813029"/>
      <w:r>
        <w:rPr>
          <w:lang w:bidi="fa-IR"/>
        </w:rPr>
        <w:t>990</w:t>
      </w:r>
      <w:r>
        <w:t>. Factors that Repel Chiefdom</w:t>
      </w:r>
      <w:bookmarkEnd w:id="3596"/>
      <w:bookmarkEnd w:id="3597"/>
    </w:p>
    <w:p w:rsidR="00042891" w:rsidRDefault="00042891" w:rsidP="00F40395">
      <w:pPr>
        <w:pStyle w:val="libAr"/>
      </w:pPr>
      <w:r>
        <w:rPr>
          <w:rStyle w:val="libBold1Char"/>
          <w:rtl/>
        </w:rPr>
        <w:t>3150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مُنازَعَةُ</w:t>
      </w:r>
      <w:r>
        <w:rPr>
          <w:rtl/>
          <w:lang w:bidi="fa-IR"/>
        </w:rPr>
        <w:t xml:space="preserve"> </w:t>
      </w:r>
      <w:r w:rsidRPr="00A840D2">
        <w:rPr>
          <w:rtl/>
          <w:lang w:bidi="fa-IR"/>
        </w:rPr>
        <w:t>السُّفَّلِ</w:t>
      </w:r>
      <w:r>
        <w:rPr>
          <w:rtl/>
          <w:lang w:bidi="fa-IR"/>
        </w:rPr>
        <w:t xml:space="preserve"> </w:t>
      </w:r>
      <w:r w:rsidRPr="00A840D2">
        <w:rPr>
          <w:rtl/>
          <w:lang w:bidi="fa-IR"/>
        </w:rPr>
        <w:t>تَشِينُ</w:t>
      </w:r>
      <w:r>
        <w:rPr>
          <w:rtl/>
          <w:lang w:bidi="fa-IR"/>
        </w:rPr>
        <w:t xml:space="preserve"> </w:t>
      </w:r>
      <w:r w:rsidRPr="00A840D2">
        <w:rPr>
          <w:rtl/>
          <w:lang w:bidi="fa-IR"/>
        </w:rPr>
        <w:t>السّادَةَ</w:t>
      </w:r>
      <w:r>
        <w:rPr>
          <w:rtl/>
          <w:lang w:bidi="fa-IR"/>
        </w:rPr>
        <w:t xml:space="preserve"> .</w:t>
      </w:r>
      <w:r>
        <w:rPr>
          <w:rStyle w:val="libFootnotenumChar"/>
          <w:rtl/>
        </w:rPr>
        <w:t>1</w:t>
      </w:r>
    </w:p>
    <w:p w:rsidR="00042891" w:rsidRDefault="00042891" w:rsidP="00042891">
      <w:pPr>
        <w:pStyle w:val="libNormal"/>
      </w:pPr>
      <w:r>
        <w:rPr>
          <w:rStyle w:val="libBold1Char"/>
        </w:rPr>
        <w:t>3150</w:t>
      </w:r>
      <w:r w:rsidRPr="000F7D59">
        <w:rPr>
          <w:rStyle w:val="libBold1Char"/>
        </w:rPr>
        <w:t>.</w:t>
      </w:r>
      <w:r>
        <w:rPr>
          <w:lang w:bidi="fa-IR"/>
        </w:rPr>
        <w:t xml:space="preserve"> </w:t>
      </w:r>
      <w:r>
        <w:t xml:space="preserve">Imam Ali </w:t>
      </w:r>
      <w:r w:rsidRPr="001500BA">
        <w:t>(AS)</w:t>
      </w:r>
      <w:r>
        <w:t xml:space="preserve"> said, 'Engaging in disputes with the lower classes is a source of disgrace for chiefs.' </w:t>
      </w:r>
      <w:r>
        <w:rPr>
          <w:rStyle w:val="libFootnotenumChar"/>
        </w:rPr>
        <w:t>2</w:t>
      </w:r>
    </w:p>
    <w:p w:rsidR="00042891" w:rsidRDefault="00042891" w:rsidP="00F40395">
      <w:pPr>
        <w:pStyle w:val="libAr"/>
      </w:pPr>
      <w:r>
        <w:rPr>
          <w:rStyle w:val="libBold1Char"/>
          <w:rtl/>
        </w:rPr>
        <w:t>3151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لا</w:t>
      </w:r>
      <w:r>
        <w:rPr>
          <w:rtl/>
          <w:lang w:bidi="fa-IR"/>
        </w:rPr>
        <w:t xml:space="preserve"> </w:t>
      </w:r>
      <w:r w:rsidRPr="00A840D2">
        <w:rPr>
          <w:rtl/>
          <w:lang w:bidi="fa-IR"/>
        </w:rPr>
        <w:t>يَطمَعَنَّ</w:t>
      </w:r>
      <w:r>
        <w:rPr>
          <w:rtl/>
          <w:lang w:bidi="fa-IR"/>
        </w:rPr>
        <w:t xml:space="preserve">... </w:t>
      </w:r>
      <w:r w:rsidRPr="00A840D2">
        <w:rPr>
          <w:rtl/>
          <w:lang w:bidi="fa-IR"/>
        </w:rPr>
        <w:t>المُعاقِبُ</w:t>
      </w:r>
      <w:r>
        <w:rPr>
          <w:rtl/>
          <w:lang w:bidi="fa-IR"/>
        </w:rPr>
        <w:t xml:space="preserve"> </w:t>
      </w:r>
      <w:r w:rsidRPr="00A840D2">
        <w:rPr>
          <w:rtl/>
          <w:lang w:bidi="fa-IR"/>
        </w:rPr>
        <w:t>على</w:t>
      </w:r>
      <w:r>
        <w:rPr>
          <w:rtl/>
          <w:lang w:bidi="fa-IR"/>
        </w:rPr>
        <w:t xml:space="preserve"> </w:t>
      </w:r>
      <w:r w:rsidRPr="00A840D2">
        <w:rPr>
          <w:rtl/>
          <w:lang w:bidi="fa-IR"/>
        </w:rPr>
        <w:t>الذَنبِ</w:t>
      </w:r>
      <w:r>
        <w:rPr>
          <w:rtl/>
          <w:lang w:bidi="fa-IR"/>
        </w:rPr>
        <w:t xml:space="preserve"> </w:t>
      </w:r>
      <w:r w:rsidRPr="00A840D2">
        <w:rPr>
          <w:rtl/>
          <w:lang w:bidi="fa-IR"/>
        </w:rPr>
        <w:t>الصغيرِ</w:t>
      </w:r>
      <w:r>
        <w:rPr>
          <w:rtl/>
          <w:lang w:bidi="fa-IR"/>
        </w:rPr>
        <w:t xml:space="preserve"> </w:t>
      </w:r>
      <w:r w:rsidRPr="00A840D2">
        <w:rPr>
          <w:rtl/>
          <w:lang w:bidi="fa-IR"/>
        </w:rPr>
        <w:t>في</w:t>
      </w:r>
      <w:r>
        <w:rPr>
          <w:rtl/>
          <w:lang w:bidi="fa-IR"/>
        </w:rPr>
        <w:t xml:space="preserve"> </w:t>
      </w:r>
      <w:r w:rsidRPr="00A840D2">
        <w:rPr>
          <w:rtl/>
          <w:lang w:bidi="fa-IR"/>
        </w:rPr>
        <w:t>السُّؤدُدِ</w:t>
      </w:r>
      <w:r>
        <w:rPr>
          <w:rtl/>
          <w:lang w:bidi="fa-IR"/>
        </w:rPr>
        <w:t xml:space="preserve"> ، </w:t>
      </w:r>
      <w:r w:rsidRPr="00A840D2">
        <w:rPr>
          <w:rtl/>
          <w:lang w:bidi="fa-IR"/>
        </w:rPr>
        <w:t>ولا</w:t>
      </w:r>
      <w:r>
        <w:rPr>
          <w:rtl/>
          <w:lang w:bidi="fa-IR"/>
        </w:rPr>
        <w:t xml:space="preserve"> </w:t>
      </w:r>
      <w:r w:rsidRPr="00A840D2">
        <w:rPr>
          <w:rtl/>
          <w:lang w:bidi="fa-IR"/>
        </w:rPr>
        <w:t>القَليلُ</w:t>
      </w:r>
      <w:r>
        <w:rPr>
          <w:rtl/>
          <w:lang w:bidi="fa-IR"/>
        </w:rPr>
        <w:t xml:space="preserve"> </w:t>
      </w:r>
      <w:r w:rsidRPr="00A840D2">
        <w:rPr>
          <w:rtl/>
          <w:lang w:bidi="fa-IR"/>
        </w:rPr>
        <w:t>التَّجرِبَةِ</w:t>
      </w:r>
      <w:r>
        <w:rPr>
          <w:rtl/>
          <w:lang w:bidi="fa-IR"/>
        </w:rPr>
        <w:t xml:space="preserve"> </w:t>
      </w:r>
      <w:r w:rsidRPr="00A840D2">
        <w:rPr>
          <w:rtl/>
          <w:lang w:bidi="fa-IR"/>
        </w:rPr>
        <w:t>المُعجَبُ</w:t>
      </w:r>
      <w:r>
        <w:rPr>
          <w:rtl/>
          <w:lang w:bidi="fa-IR"/>
        </w:rPr>
        <w:t xml:space="preserve"> </w:t>
      </w:r>
      <w:r w:rsidRPr="00A840D2">
        <w:rPr>
          <w:rtl/>
          <w:lang w:bidi="fa-IR"/>
        </w:rPr>
        <w:t>بِرَأيِهِ</w:t>
      </w:r>
      <w:r>
        <w:rPr>
          <w:rtl/>
          <w:lang w:bidi="fa-IR"/>
        </w:rPr>
        <w:t xml:space="preserve"> </w:t>
      </w:r>
      <w:r w:rsidRPr="00A840D2">
        <w:rPr>
          <w:rtl/>
          <w:lang w:bidi="fa-IR"/>
        </w:rPr>
        <w:t>في</w:t>
      </w:r>
      <w:r>
        <w:rPr>
          <w:rtl/>
          <w:lang w:bidi="fa-IR"/>
        </w:rPr>
        <w:t xml:space="preserve"> </w:t>
      </w:r>
      <w:r w:rsidRPr="00A840D2">
        <w:rPr>
          <w:rtl/>
          <w:lang w:bidi="fa-IR"/>
        </w:rPr>
        <w:t>رئاسَةٍ</w:t>
      </w:r>
      <w:r>
        <w:rPr>
          <w:rtl/>
          <w:lang w:bidi="fa-IR"/>
        </w:rPr>
        <w:t xml:space="preserve"> .</w:t>
      </w:r>
      <w:r>
        <w:rPr>
          <w:rStyle w:val="libFootnotenumChar"/>
          <w:rtl/>
        </w:rPr>
        <w:t>3</w:t>
      </w:r>
    </w:p>
    <w:p w:rsidR="00042891" w:rsidRDefault="00042891" w:rsidP="00042891">
      <w:pPr>
        <w:pStyle w:val="libNormal"/>
      </w:pPr>
      <w:r>
        <w:rPr>
          <w:rStyle w:val="libBold1Char"/>
        </w:rPr>
        <w:t>3151</w:t>
      </w:r>
      <w:r w:rsidRPr="000F7D59">
        <w:rPr>
          <w:rStyle w:val="libBold1Char"/>
        </w:rPr>
        <w:t>.</w:t>
      </w:r>
      <w:r>
        <w:rPr>
          <w:lang w:bidi="fa-IR"/>
        </w:rPr>
        <w:t xml:space="preserve"> </w:t>
      </w:r>
      <w:r>
        <w:t xml:space="preserve">Imam al-Sadiq </w:t>
      </w:r>
      <w:r w:rsidRPr="001500BA">
        <w:t>(AS)</w:t>
      </w:r>
      <w:r>
        <w:t xml:space="preserve"> said, 'The person who punishes for petty sins should not be coveting chiefdom, and neither should the inexperienced person who proudly holds his own opinion be coveting leadership.' </w:t>
      </w:r>
      <w:r>
        <w:rPr>
          <w:rStyle w:val="libFootnotenumChar"/>
        </w:rPr>
        <w:t>4</w:t>
      </w:r>
    </w:p>
    <w:p w:rsidR="00042891" w:rsidRDefault="00042891" w:rsidP="00F40395">
      <w:pPr>
        <w:pStyle w:val="libAr"/>
      </w:pPr>
      <w:r>
        <w:rPr>
          <w:rStyle w:val="libBold1Char"/>
          <w:rtl/>
        </w:rPr>
        <w:t>3152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يَسودُ</w:t>
      </w:r>
      <w:r>
        <w:rPr>
          <w:rtl/>
          <w:lang w:bidi="fa-IR"/>
        </w:rPr>
        <w:t xml:space="preserve"> </w:t>
      </w:r>
      <w:r w:rsidRPr="00A840D2">
        <w:rPr>
          <w:rtl/>
          <w:lang w:bidi="fa-IR"/>
        </w:rPr>
        <w:t>سَفِيهٌ</w:t>
      </w:r>
      <w:r>
        <w:rPr>
          <w:rtl/>
          <w:lang w:bidi="fa-IR"/>
        </w:rPr>
        <w:t xml:space="preserve"> .</w:t>
      </w:r>
      <w:r>
        <w:rPr>
          <w:rStyle w:val="libFootnotenumChar"/>
          <w:rtl/>
        </w:rPr>
        <w:t>5</w:t>
      </w:r>
    </w:p>
    <w:p w:rsidR="00042891" w:rsidRDefault="00042891" w:rsidP="00042891">
      <w:pPr>
        <w:pStyle w:val="libNormal"/>
      </w:pPr>
      <w:r>
        <w:rPr>
          <w:rStyle w:val="libBold1Char"/>
        </w:rPr>
        <w:t>3152</w:t>
      </w:r>
      <w:r w:rsidRPr="000F7D59">
        <w:rPr>
          <w:rStyle w:val="libBold1Char"/>
        </w:rPr>
        <w:t>.</w:t>
      </w:r>
      <w:r>
        <w:rPr>
          <w:lang w:bidi="fa-IR"/>
        </w:rPr>
        <w:t xml:space="preserve"> </w:t>
      </w:r>
      <w:r>
        <w:t xml:space="preserve">Imam al-Sadiq </w:t>
      </w:r>
      <w:r w:rsidRPr="001500BA">
        <w:t>(AS)</w:t>
      </w:r>
      <w:r>
        <w:t xml:space="preserve"> said, 'A fool can never be chief.' </w:t>
      </w:r>
      <w:r>
        <w:rPr>
          <w:rStyle w:val="libFootnotenumChar"/>
        </w:rPr>
        <w:t>6</w:t>
      </w:r>
    </w:p>
    <w:p w:rsidR="00042891" w:rsidRDefault="00042891" w:rsidP="00042891">
      <w:pPr>
        <w:pStyle w:val="libNormal"/>
      </w:pPr>
    </w:p>
    <w:p w:rsidR="00042891" w:rsidRDefault="00042891" w:rsidP="003C21EC">
      <w:pPr>
        <w:pStyle w:val="Heading3"/>
      </w:pPr>
      <w:bookmarkStart w:id="3598" w:name="_Toc484338715"/>
      <w:bookmarkStart w:id="3599" w:name="_Toc485813030"/>
      <w:r>
        <w:t>Notes</w:t>
      </w:r>
      <w:bookmarkEnd w:id="3598"/>
      <w:bookmarkEnd w:id="3599"/>
    </w:p>
    <w:p w:rsidR="00042891" w:rsidRDefault="00042891" w:rsidP="00042891">
      <w:pPr>
        <w:pStyle w:val="libFootnote"/>
      </w:pPr>
      <w:r>
        <w:t xml:space="preserve">1. </w:t>
      </w:r>
      <w:r>
        <w:rPr>
          <w:rtl/>
        </w:rPr>
        <w:t xml:space="preserve">غرر الحكم : </w:t>
      </w:r>
      <w:r>
        <w:rPr>
          <w:rtl/>
          <w:lang w:bidi="fa-IR"/>
        </w:rPr>
        <w:t>9813</w:t>
      </w:r>
      <w:r>
        <w:t xml:space="preserve"> .</w:t>
      </w:r>
    </w:p>
    <w:p w:rsidR="00042891" w:rsidRDefault="00042891" w:rsidP="00042891">
      <w:pPr>
        <w:pStyle w:val="libFootnote"/>
      </w:pPr>
      <w:r>
        <w:t xml:space="preserve">2. Ghurar al-Hikam, no. </w:t>
      </w:r>
      <w:r>
        <w:rPr>
          <w:lang w:bidi="fa-IR"/>
        </w:rPr>
        <w:t>9813</w:t>
      </w:r>
    </w:p>
    <w:p w:rsidR="00042891" w:rsidRDefault="00042891" w:rsidP="00042891">
      <w:pPr>
        <w:pStyle w:val="libFootnote"/>
      </w:pPr>
      <w:r>
        <w:t xml:space="preserve">3. </w:t>
      </w:r>
      <w:r>
        <w:rPr>
          <w:rtl/>
        </w:rPr>
        <w:t xml:space="preserve">الخصال : </w:t>
      </w:r>
      <w:r>
        <w:rPr>
          <w:rtl/>
          <w:lang w:bidi="fa-IR"/>
        </w:rPr>
        <w:t>434 / 20</w:t>
      </w:r>
      <w:r>
        <w:t xml:space="preserve"> .</w:t>
      </w:r>
    </w:p>
    <w:p w:rsidR="00042891" w:rsidRDefault="00042891" w:rsidP="00042891">
      <w:pPr>
        <w:pStyle w:val="libFootnote"/>
      </w:pPr>
      <w:r>
        <w:t xml:space="preserve">4. al-Khisal, p. </w:t>
      </w:r>
      <w:r>
        <w:rPr>
          <w:lang w:bidi="fa-IR"/>
        </w:rPr>
        <w:t>434</w:t>
      </w:r>
      <w:r>
        <w:t xml:space="preserve">, no. </w:t>
      </w:r>
      <w:r>
        <w:rPr>
          <w:lang w:bidi="fa-IR"/>
        </w:rPr>
        <w:t>20</w:t>
      </w:r>
    </w:p>
    <w:p w:rsidR="00042891" w:rsidRDefault="00042891" w:rsidP="00042891">
      <w:pPr>
        <w:pStyle w:val="libFootnote"/>
      </w:pPr>
      <w:r>
        <w:t xml:space="preserve">5. </w:t>
      </w:r>
      <w:r>
        <w:rPr>
          <w:rtl/>
        </w:rPr>
        <w:t xml:space="preserve">الخصال : </w:t>
      </w:r>
      <w:r>
        <w:rPr>
          <w:rtl/>
          <w:lang w:bidi="fa-IR"/>
        </w:rPr>
        <w:t>271 / 10</w:t>
      </w:r>
      <w:r>
        <w:t xml:space="preserve"> .</w:t>
      </w:r>
    </w:p>
    <w:p w:rsidR="00042891" w:rsidRDefault="00042891" w:rsidP="00042891">
      <w:pPr>
        <w:pStyle w:val="libFootnote"/>
        <w:rPr>
          <w:rtl/>
          <w:lang w:bidi="fa-IR"/>
        </w:rPr>
      </w:pPr>
      <w:r>
        <w:t xml:space="preserve">6. Ibid. p. </w:t>
      </w:r>
      <w:r>
        <w:rPr>
          <w:lang w:bidi="fa-IR"/>
        </w:rPr>
        <w:t>271</w:t>
      </w:r>
      <w:r>
        <w:t xml:space="preserve">, no. </w:t>
      </w:r>
      <w:r>
        <w:rPr>
          <w:lang w:bidi="fa-IR"/>
        </w:rPr>
        <w:t>10</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600" w:name="_Toc484338716"/>
      <w:bookmarkStart w:id="3601" w:name="_Toc485813031"/>
      <w:r>
        <w:rPr>
          <w:lang w:bidi="fa-IR"/>
        </w:rPr>
        <w:lastRenderedPageBreak/>
        <w:t>206</w:t>
      </w:r>
      <w:r>
        <w:t xml:space="preserve"> - </w:t>
      </w:r>
      <w:r>
        <w:rPr>
          <w:rtl/>
          <w:lang w:bidi="fa-IR"/>
        </w:rPr>
        <w:t>السِّياسة</w:t>
      </w:r>
      <w:bookmarkEnd w:id="3600"/>
      <w:bookmarkEnd w:id="3601"/>
    </w:p>
    <w:p w:rsidR="00042891" w:rsidRDefault="00042891" w:rsidP="003C21EC">
      <w:pPr>
        <w:pStyle w:val="Heading1Center"/>
      </w:pPr>
      <w:bookmarkStart w:id="3602" w:name="_Toc484338717"/>
      <w:bookmarkStart w:id="3603" w:name="_Toc485813032"/>
      <w:r>
        <w:rPr>
          <w:lang w:bidi="fa-IR"/>
        </w:rPr>
        <w:t>206</w:t>
      </w:r>
      <w:r>
        <w:t>. MANAGEMENT</w:t>
      </w:r>
      <w:bookmarkEnd w:id="3602"/>
      <w:bookmarkEnd w:id="3603"/>
    </w:p>
    <w:p w:rsidR="00042891" w:rsidRDefault="00042891" w:rsidP="003C21EC">
      <w:pPr>
        <w:pStyle w:val="Heading2Center"/>
      </w:pPr>
      <w:bookmarkStart w:id="3604" w:name="_Toc484338718"/>
      <w:bookmarkStart w:id="3605" w:name="_Toc485813033"/>
      <w:r>
        <w:rPr>
          <w:lang w:bidi="fa-IR"/>
        </w:rPr>
        <w:t>991</w:t>
      </w:r>
      <w:r>
        <w:t xml:space="preserve"> - </w:t>
      </w:r>
      <w:r>
        <w:rPr>
          <w:rtl/>
          <w:lang w:bidi="fa-IR"/>
        </w:rPr>
        <w:t>سِياسَةُ المُجتَمَع‏</w:t>
      </w:r>
      <w:bookmarkEnd w:id="3604"/>
      <w:bookmarkEnd w:id="3605"/>
    </w:p>
    <w:p w:rsidR="00042891" w:rsidRDefault="00042891" w:rsidP="003C21EC">
      <w:pPr>
        <w:pStyle w:val="Heading2Center"/>
      </w:pPr>
      <w:bookmarkStart w:id="3606" w:name="_Toc484338719"/>
      <w:bookmarkStart w:id="3607" w:name="_Toc485813034"/>
      <w:r>
        <w:rPr>
          <w:lang w:bidi="fa-IR"/>
        </w:rPr>
        <w:t>991</w:t>
      </w:r>
      <w:r>
        <w:t>. MANAGEMENT OF THE SOCIETY</w:t>
      </w:r>
      <w:bookmarkEnd w:id="3606"/>
      <w:bookmarkEnd w:id="3607"/>
    </w:p>
    <w:p w:rsidR="00042891" w:rsidRDefault="00042891" w:rsidP="00F40395">
      <w:pPr>
        <w:pStyle w:val="libAr"/>
      </w:pPr>
      <w:r>
        <w:rPr>
          <w:rStyle w:val="libBold1Char"/>
          <w:rtl/>
        </w:rPr>
        <w:t>3153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المُلكُ</w:t>
      </w:r>
      <w:r>
        <w:rPr>
          <w:rtl/>
          <w:lang w:bidi="fa-IR"/>
        </w:rPr>
        <w:t xml:space="preserve"> </w:t>
      </w:r>
      <w:r w:rsidRPr="00A840D2">
        <w:rPr>
          <w:rtl/>
          <w:lang w:bidi="fa-IR"/>
        </w:rPr>
        <w:t>سِياسَةٌ</w:t>
      </w:r>
      <w:r>
        <w:rPr>
          <w:rtl/>
          <w:lang w:bidi="fa-IR"/>
        </w:rPr>
        <w:t xml:space="preserve"> .</w:t>
      </w:r>
      <w:r>
        <w:rPr>
          <w:rStyle w:val="libFootnotenumChar"/>
          <w:rtl/>
        </w:rPr>
        <w:t>1</w:t>
      </w:r>
    </w:p>
    <w:p w:rsidR="00042891" w:rsidRDefault="00042891" w:rsidP="00042891">
      <w:pPr>
        <w:pStyle w:val="libNormal"/>
      </w:pPr>
      <w:r>
        <w:rPr>
          <w:rStyle w:val="libBold1Char"/>
        </w:rPr>
        <w:t>3153</w:t>
      </w:r>
      <w:r w:rsidRPr="000F7D59">
        <w:rPr>
          <w:rStyle w:val="libBold1Char"/>
        </w:rPr>
        <w:t>.</w:t>
      </w:r>
      <w:r>
        <w:rPr>
          <w:lang w:bidi="fa-IR"/>
        </w:rPr>
        <w:t xml:space="preserve"> </w:t>
      </w:r>
      <w:r>
        <w:t xml:space="preserve">Imam Ali </w:t>
      </w:r>
      <w:r w:rsidRPr="001500BA">
        <w:t>(AS)</w:t>
      </w:r>
      <w:r>
        <w:t xml:space="preserve"> said, 'Sovereignty is [efficient] management.' </w:t>
      </w:r>
      <w:r>
        <w:rPr>
          <w:rStyle w:val="libFootnotenumChar"/>
        </w:rPr>
        <w:t>2</w:t>
      </w:r>
    </w:p>
    <w:p w:rsidR="00042891" w:rsidRDefault="00042891" w:rsidP="00F40395">
      <w:pPr>
        <w:pStyle w:val="libAr"/>
      </w:pPr>
      <w:r>
        <w:rPr>
          <w:rStyle w:val="libBold1Char"/>
          <w:rtl/>
        </w:rPr>
        <w:t>3154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آفَةُ</w:t>
      </w:r>
      <w:r>
        <w:rPr>
          <w:rtl/>
          <w:lang w:bidi="fa-IR"/>
        </w:rPr>
        <w:t xml:space="preserve"> </w:t>
      </w:r>
      <w:r w:rsidRPr="00A840D2">
        <w:rPr>
          <w:rtl/>
          <w:lang w:bidi="fa-IR"/>
        </w:rPr>
        <w:t>الزُّعَماءِ</w:t>
      </w:r>
      <w:r>
        <w:rPr>
          <w:rtl/>
          <w:lang w:bidi="fa-IR"/>
        </w:rPr>
        <w:t xml:space="preserve"> </w:t>
      </w:r>
      <w:r w:rsidRPr="00A840D2">
        <w:rPr>
          <w:rtl/>
          <w:lang w:bidi="fa-IR"/>
        </w:rPr>
        <w:t>ضَعفُ</w:t>
      </w:r>
      <w:r>
        <w:rPr>
          <w:rtl/>
          <w:lang w:bidi="fa-IR"/>
        </w:rPr>
        <w:t xml:space="preserve"> </w:t>
      </w:r>
      <w:r w:rsidRPr="00A840D2">
        <w:rPr>
          <w:rtl/>
          <w:lang w:bidi="fa-IR"/>
        </w:rPr>
        <w:t>السِّياسَةِ</w:t>
      </w:r>
      <w:r>
        <w:rPr>
          <w:rtl/>
          <w:lang w:bidi="fa-IR"/>
        </w:rPr>
        <w:t>.</w:t>
      </w:r>
      <w:r>
        <w:rPr>
          <w:rStyle w:val="libFootnotenumChar"/>
          <w:rtl/>
        </w:rPr>
        <w:t>3</w:t>
      </w:r>
    </w:p>
    <w:p w:rsidR="00042891" w:rsidRDefault="00042891" w:rsidP="00042891">
      <w:pPr>
        <w:pStyle w:val="libNormal"/>
      </w:pPr>
      <w:r>
        <w:rPr>
          <w:rStyle w:val="libBold1Char"/>
        </w:rPr>
        <w:t>3154</w:t>
      </w:r>
      <w:r w:rsidRPr="000F7D59">
        <w:rPr>
          <w:rStyle w:val="libBold1Char"/>
        </w:rPr>
        <w:t>.</w:t>
      </w:r>
      <w:r>
        <w:rPr>
          <w:lang w:bidi="fa-IR"/>
        </w:rPr>
        <w:t xml:space="preserve"> </w:t>
      </w:r>
      <w:r>
        <w:t xml:space="preserve">Imam Ali </w:t>
      </w:r>
      <w:r w:rsidRPr="001500BA">
        <w:t>(AS)</w:t>
      </w:r>
      <w:r>
        <w:t xml:space="preserve"> said, 'The downfall of leading politicians is [due to] their poor management.' </w:t>
      </w:r>
      <w:r>
        <w:rPr>
          <w:rStyle w:val="libFootnotenumChar"/>
        </w:rPr>
        <w:t>4</w:t>
      </w:r>
    </w:p>
    <w:p w:rsidR="00042891" w:rsidRDefault="00042891" w:rsidP="00F40395">
      <w:pPr>
        <w:pStyle w:val="libAr"/>
      </w:pPr>
      <w:r>
        <w:rPr>
          <w:rStyle w:val="libBold1Char"/>
          <w:rtl/>
        </w:rPr>
        <w:t>3155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حُسنُ</w:t>
      </w:r>
      <w:r>
        <w:rPr>
          <w:rtl/>
          <w:lang w:bidi="fa-IR"/>
        </w:rPr>
        <w:t xml:space="preserve"> </w:t>
      </w:r>
      <w:r w:rsidRPr="00A840D2">
        <w:rPr>
          <w:rtl/>
          <w:lang w:bidi="fa-IR"/>
        </w:rPr>
        <w:t>السِّياسَةِ</w:t>
      </w:r>
      <w:r>
        <w:rPr>
          <w:rtl/>
          <w:lang w:bidi="fa-IR"/>
        </w:rPr>
        <w:t xml:space="preserve"> </w:t>
      </w:r>
      <w:r w:rsidRPr="00A840D2">
        <w:rPr>
          <w:rtl/>
          <w:lang w:bidi="fa-IR"/>
        </w:rPr>
        <w:t>يَستَدِيمُ</w:t>
      </w:r>
      <w:r>
        <w:rPr>
          <w:rtl/>
          <w:lang w:bidi="fa-IR"/>
        </w:rPr>
        <w:t xml:space="preserve"> </w:t>
      </w:r>
      <w:r w:rsidRPr="00A840D2">
        <w:rPr>
          <w:rtl/>
          <w:lang w:bidi="fa-IR"/>
        </w:rPr>
        <w:t>الرِّياسةَ</w:t>
      </w:r>
      <w:r>
        <w:rPr>
          <w:rtl/>
          <w:lang w:bidi="fa-IR"/>
        </w:rPr>
        <w:t xml:space="preserve"> .</w:t>
      </w:r>
      <w:r>
        <w:rPr>
          <w:rStyle w:val="libFootnotenumChar"/>
          <w:rtl/>
        </w:rPr>
        <w:t>5</w:t>
      </w:r>
    </w:p>
    <w:p w:rsidR="00042891" w:rsidRDefault="00042891" w:rsidP="00042891">
      <w:pPr>
        <w:pStyle w:val="libNormal"/>
      </w:pPr>
      <w:r>
        <w:rPr>
          <w:rStyle w:val="libBold1Char"/>
        </w:rPr>
        <w:t>3155</w:t>
      </w:r>
      <w:r w:rsidRPr="000F7D59">
        <w:rPr>
          <w:rStyle w:val="libBold1Char"/>
        </w:rPr>
        <w:t>.</w:t>
      </w:r>
      <w:r>
        <w:rPr>
          <w:lang w:bidi="fa-IR"/>
        </w:rPr>
        <w:t xml:space="preserve"> </w:t>
      </w:r>
      <w:r>
        <w:t xml:space="preserve">Imam Ali </w:t>
      </w:r>
      <w:r w:rsidRPr="001500BA">
        <w:t>(AS)</w:t>
      </w:r>
      <w:r>
        <w:t xml:space="preserve"> said, 'Good management prolongs one's [term of] leadership.' </w:t>
      </w:r>
      <w:r>
        <w:rPr>
          <w:rStyle w:val="libFootnotenumChar"/>
        </w:rPr>
        <w:t>6</w:t>
      </w:r>
    </w:p>
    <w:p w:rsidR="00042891" w:rsidRDefault="00042891" w:rsidP="00F40395">
      <w:pPr>
        <w:pStyle w:val="libAr"/>
      </w:pPr>
      <w:r>
        <w:rPr>
          <w:rStyle w:val="libBold1Char"/>
          <w:rtl/>
        </w:rPr>
        <w:t>3156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حُسنُ</w:t>
      </w:r>
      <w:r>
        <w:rPr>
          <w:rtl/>
          <w:lang w:bidi="fa-IR"/>
        </w:rPr>
        <w:t xml:space="preserve"> </w:t>
      </w:r>
      <w:r w:rsidRPr="00A840D2">
        <w:rPr>
          <w:rtl/>
          <w:lang w:bidi="fa-IR"/>
        </w:rPr>
        <w:t>السِّياسَةِ</w:t>
      </w:r>
      <w:r>
        <w:rPr>
          <w:rtl/>
          <w:lang w:bidi="fa-IR"/>
        </w:rPr>
        <w:t xml:space="preserve"> </w:t>
      </w:r>
      <w:r w:rsidRPr="00A840D2">
        <w:rPr>
          <w:rtl/>
          <w:lang w:bidi="fa-IR"/>
        </w:rPr>
        <w:t>قِوامُ</w:t>
      </w:r>
      <w:r>
        <w:rPr>
          <w:rtl/>
          <w:lang w:bidi="fa-IR"/>
        </w:rPr>
        <w:t xml:space="preserve"> </w:t>
      </w:r>
      <w:r w:rsidRPr="00A840D2">
        <w:rPr>
          <w:rtl/>
          <w:lang w:bidi="fa-IR"/>
        </w:rPr>
        <w:t>الرَّعِيَّةِ</w:t>
      </w:r>
      <w:r>
        <w:rPr>
          <w:rtl/>
          <w:lang w:bidi="fa-IR"/>
        </w:rPr>
        <w:t>.</w:t>
      </w:r>
      <w:r>
        <w:rPr>
          <w:rStyle w:val="libFootnotenumChar"/>
          <w:rtl/>
        </w:rPr>
        <w:t>7</w:t>
      </w:r>
    </w:p>
    <w:p w:rsidR="00042891" w:rsidRDefault="00042891" w:rsidP="00042891">
      <w:pPr>
        <w:pStyle w:val="libNormal"/>
      </w:pPr>
      <w:r>
        <w:rPr>
          <w:rStyle w:val="libBold1Char"/>
        </w:rPr>
        <w:t>3156</w:t>
      </w:r>
      <w:r w:rsidRPr="000F7D59">
        <w:rPr>
          <w:rStyle w:val="libBold1Char"/>
        </w:rPr>
        <w:t>.</w:t>
      </w:r>
      <w:r>
        <w:rPr>
          <w:lang w:bidi="fa-IR"/>
        </w:rPr>
        <w:t xml:space="preserve"> </w:t>
      </w:r>
      <w:r>
        <w:t xml:space="preserve">Imam Ali </w:t>
      </w:r>
      <w:r w:rsidRPr="001500BA">
        <w:t>(AS)</w:t>
      </w:r>
      <w:r>
        <w:t xml:space="preserve"> said, 'Good management acts as a support for one's subjects.' </w:t>
      </w:r>
      <w:r>
        <w:rPr>
          <w:rStyle w:val="libFootnotenumChar"/>
        </w:rPr>
        <w:t>8</w:t>
      </w:r>
    </w:p>
    <w:p w:rsidR="00042891" w:rsidRDefault="00042891" w:rsidP="00F40395">
      <w:pPr>
        <w:pStyle w:val="libAr"/>
      </w:pPr>
      <w:r>
        <w:rPr>
          <w:rStyle w:val="libBold1Char"/>
          <w:rtl/>
        </w:rPr>
        <w:t>3157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حسُنُ</w:t>
      </w:r>
      <w:r>
        <w:rPr>
          <w:rtl/>
          <w:lang w:bidi="fa-IR"/>
        </w:rPr>
        <w:t xml:space="preserve"> </w:t>
      </w:r>
      <w:r w:rsidRPr="00A840D2">
        <w:rPr>
          <w:rtl/>
          <w:lang w:bidi="fa-IR"/>
        </w:rPr>
        <w:t>التَّدبيرِ</w:t>
      </w:r>
      <w:r>
        <w:rPr>
          <w:rtl/>
          <w:lang w:bidi="fa-IR"/>
        </w:rPr>
        <w:t xml:space="preserve"> </w:t>
      </w:r>
      <w:r w:rsidRPr="00A840D2">
        <w:rPr>
          <w:rtl/>
          <w:lang w:bidi="fa-IR"/>
        </w:rPr>
        <w:t>وتَجَنَّبُ</w:t>
      </w:r>
      <w:r>
        <w:rPr>
          <w:rtl/>
          <w:lang w:bidi="fa-IR"/>
        </w:rPr>
        <w:t xml:space="preserve"> </w:t>
      </w:r>
      <w:r w:rsidRPr="00A840D2">
        <w:rPr>
          <w:rtl/>
          <w:lang w:bidi="fa-IR"/>
        </w:rPr>
        <w:t>التَّبذيرِ</w:t>
      </w:r>
      <w:r>
        <w:rPr>
          <w:rtl/>
          <w:lang w:bidi="fa-IR"/>
        </w:rPr>
        <w:t xml:space="preserve"> </w:t>
      </w:r>
      <w:r w:rsidRPr="00A840D2">
        <w:rPr>
          <w:rtl/>
          <w:lang w:bidi="fa-IR"/>
        </w:rPr>
        <w:t>من</w:t>
      </w:r>
      <w:r>
        <w:rPr>
          <w:rtl/>
          <w:lang w:bidi="fa-IR"/>
        </w:rPr>
        <w:t xml:space="preserve"> </w:t>
      </w:r>
      <w:r w:rsidRPr="00A840D2">
        <w:rPr>
          <w:rtl/>
          <w:lang w:bidi="fa-IR"/>
        </w:rPr>
        <w:t>حُسنِ</w:t>
      </w:r>
      <w:r>
        <w:rPr>
          <w:rtl/>
          <w:lang w:bidi="fa-IR"/>
        </w:rPr>
        <w:t xml:space="preserve"> </w:t>
      </w:r>
      <w:r w:rsidRPr="00A840D2">
        <w:rPr>
          <w:rtl/>
          <w:lang w:bidi="fa-IR"/>
        </w:rPr>
        <w:t>السِّياسَةِ</w:t>
      </w:r>
      <w:r>
        <w:rPr>
          <w:rtl/>
          <w:lang w:bidi="fa-IR"/>
        </w:rPr>
        <w:t xml:space="preserve"> .</w:t>
      </w:r>
      <w:r>
        <w:rPr>
          <w:rStyle w:val="libFootnotenumChar"/>
          <w:rtl/>
        </w:rPr>
        <w:t>9</w:t>
      </w:r>
    </w:p>
    <w:p w:rsidR="00042891" w:rsidRDefault="00042891" w:rsidP="00042891">
      <w:pPr>
        <w:pStyle w:val="libNormal"/>
      </w:pPr>
      <w:r>
        <w:rPr>
          <w:rStyle w:val="libBold1Char"/>
        </w:rPr>
        <w:t>3157</w:t>
      </w:r>
      <w:r w:rsidRPr="000F7D59">
        <w:rPr>
          <w:rStyle w:val="libBold1Char"/>
        </w:rPr>
        <w:t>.</w:t>
      </w:r>
      <w:r>
        <w:rPr>
          <w:lang w:bidi="fa-IR"/>
        </w:rPr>
        <w:t xml:space="preserve"> </w:t>
      </w:r>
      <w:r>
        <w:t xml:space="preserve">Imam Ali </w:t>
      </w:r>
      <w:r w:rsidRPr="001500BA">
        <w:t>(AS)</w:t>
      </w:r>
      <w:r>
        <w:t xml:space="preserve"> said, 'Efficient organisation and avoidance of squandering is part of good management.' </w:t>
      </w:r>
      <w:r>
        <w:rPr>
          <w:rStyle w:val="libFootnotenumChar"/>
        </w:rPr>
        <w:t>10</w:t>
      </w:r>
    </w:p>
    <w:p w:rsidR="00042891" w:rsidRDefault="00042891" w:rsidP="00F40395">
      <w:pPr>
        <w:pStyle w:val="libAr"/>
      </w:pPr>
      <w:r>
        <w:rPr>
          <w:rStyle w:val="libBold1Char"/>
          <w:rtl/>
        </w:rPr>
        <w:t>3158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سُوءُ</w:t>
      </w:r>
      <w:r>
        <w:rPr>
          <w:rtl/>
          <w:lang w:bidi="fa-IR"/>
        </w:rPr>
        <w:t xml:space="preserve"> </w:t>
      </w:r>
      <w:r w:rsidRPr="00A840D2">
        <w:rPr>
          <w:rtl/>
          <w:lang w:bidi="fa-IR"/>
        </w:rPr>
        <w:t>التَّدبيرِ</w:t>
      </w:r>
      <w:r>
        <w:rPr>
          <w:rtl/>
          <w:lang w:bidi="fa-IR"/>
        </w:rPr>
        <w:t xml:space="preserve"> </w:t>
      </w:r>
      <w:r w:rsidRPr="00A840D2">
        <w:rPr>
          <w:rtl/>
          <w:lang w:bidi="fa-IR"/>
        </w:rPr>
        <w:t>سَبَبُ</w:t>
      </w:r>
      <w:r>
        <w:rPr>
          <w:rtl/>
          <w:lang w:bidi="fa-IR"/>
        </w:rPr>
        <w:t xml:space="preserve"> </w:t>
      </w:r>
      <w:r w:rsidRPr="00A840D2">
        <w:rPr>
          <w:rtl/>
          <w:lang w:bidi="fa-IR"/>
        </w:rPr>
        <w:t>التَّدميرِ</w:t>
      </w:r>
      <w:r>
        <w:rPr>
          <w:rtl/>
          <w:lang w:bidi="fa-IR"/>
        </w:rPr>
        <w:t>.</w:t>
      </w:r>
      <w:r>
        <w:rPr>
          <w:rStyle w:val="libFootnotenumChar"/>
          <w:rtl/>
        </w:rPr>
        <w:t>11</w:t>
      </w:r>
    </w:p>
    <w:p w:rsidR="00042891" w:rsidRDefault="00042891" w:rsidP="00042891">
      <w:pPr>
        <w:pStyle w:val="libNormal"/>
      </w:pPr>
      <w:r>
        <w:rPr>
          <w:rStyle w:val="libBold1Char"/>
        </w:rPr>
        <w:t>3158</w:t>
      </w:r>
      <w:r w:rsidRPr="000F7D59">
        <w:rPr>
          <w:rStyle w:val="libBold1Char"/>
        </w:rPr>
        <w:t>.</w:t>
      </w:r>
      <w:r>
        <w:rPr>
          <w:lang w:bidi="fa-IR"/>
        </w:rPr>
        <w:t xml:space="preserve"> </w:t>
      </w:r>
      <w:r>
        <w:t xml:space="preserve">Imam Ali </w:t>
      </w:r>
      <w:r w:rsidRPr="001500BA">
        <w:t>(AS)</w:t>
      </w:r>
      <w:r>
        <w:t xml:space="preserve"> said, 'Disorganisation is the cause of destruction.' </w:t>
      </w:r>
      <w:r>
        <w:rPr>
          <w:rStyle w:val="libFootnotenumChar"/>
        </w:rPr>
        <w:t>12</w:t>
      </w:r>
    </w:p>
    <w:p w:rsidR="00042891" w:rsidRDefault="00042891" w:rsidP="00F40395">
      <w:pPr>
        <w:pStyle w:val="libAr"/>
      </w:pPr>
      <w:r>
        <w:rPr>
          <w:rStyle w:val="libBold1Char"/>
          <w:rtl/>
        </w:rPr>
        <w:t>3159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مِلاكُ</w:t>
      </w:r>
      <w:r>
        <w:rPr>
          <w:rtl/>
          <w:lang w:bidi="fa-IR"/>
        </w:rPr>
        <w:t xml:space="preserve"> </w:t>
      </w:r>
      <w:r w:rsidRPr="00A840D2">
        <w:rPr>
          <w:rtl/>
          <w:lang w:bidi="fa-IR"/>
        </w:rPr>
        <w:t>السِّياسَةِ</w:t>
      </w:r>
      <w:r>
        <w:rPr>
          <w:rtl/>
          <w:lang w:bidi="fa-IR"/>
        </w:rPr>
        <w:t xml:space="preserve"> </w:t>
      </w:r>
      <w:r w:rsidRPr="00A840D2">
        <w:rPr>
          <w:rtl/>
          <w:lang w:bidi="fa-IR"/>
        </w:rPr>
        <w:t>العَدلُ</w:t>
      </w:r>
      <w:r>
        <w:rPr>
          <w:rtl/>
          <w:lang w:bidi="fa-IR"/>
        </w:rPr>
        <w:t xml:space="preserve"> .</w:t>
      </w:r>
      <w:r>
        <w:rPr>
          <w:rStyle w:val="libFootnotenumChar"/>
          <w:rtl/>
        </w:rPr>
        <w:t>13</w:t>
      </w:r>
    </w:p>
    <w:p w:rsidR="00042891" w:rsidRDefault="00042891" w:rsidP="00042891">
      <w:pPr>
        <w:pStyle w:val="libNormal"/>
      </w:pPr>
      <w:r>
        <w:rPr>
          <w:rStyle w:val="libBold1Char"/>
        </w:rPr>
        <w:t>3159</w:t>
      </w:r>
      <w:r w:rsidRPr="000F7D59">
        <w:rPr>
          <w:rStyle w:val="libBold1Char"/>
        </w:rPr>
        <w:t>.</w:t>
      </w:r>
      <w:r>
        <w:rPr>
          <w:lang w:bidi="fa-IR"/>
        </w:rPr>
        <w:t xml:space="preserve"> </w:t>
      </w:r>
      <w:r>
        <w:t xml:space="preserve">Imam Ali </w:t>
      </w:r>
      <w:r w:rsidRPr="001500BA">
        <w:t>(AS)</w:t>
      </w:r>
      <w:r>
        <w:t xml:space="preserve"> said, 'The yardstick of good management is justice.' </w:t>
      </w:r>
      <w:r>
        <w:rPr>
          <w:rStyle w:val="libFootnotenumChar"/>
        </w:rPr>
        <w:t>14</w:t>
      </w:r>
    </w:p>
    <w:p w:rsidR="00042891" w:rsidRDefault="00042891" w:rsidP="00F40395">
      <w:pPr>
        <w:pStyle w:val="libAr"/>
      </w:pPr>
      <w:r>
        <w:rPr>
          <w:rStyle w:val="libBold1Char"/>
          <w:rtl/>
        </w:rPr>
        <w:t>3160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رَأسُ</w:t>
      </w:r>
      <w:r>
        <w:rPr>
          <w:rtl/>
          <w:lang w:bidi="fa-IR"/>
        </w:rPr>
        <w:t xml:space="preserve"> </w:t>
      </w:r>
      <w:r w:rsidRPr="00A840D2">
        <w:rPr>
          <w:rtl/>
          <w:lang w:bidi="fa-IR"/>
        </w:rPr>
        <w:t>السِّياسَةِ</w:t>
      </w:r>
      <w:r>
        <w:rPr>
          <w:rtl/>
          <w:lang w:bidi="fa-IR"/>
        </w:rPr>
        <w:t xml:space="preserve"> </w:t>
      </w:r>
      <w:r w:rsidRPr="00A840D2">
        <w:rPr>
          <w:rtl/>
          <w:lang w:bidi="fa-IR"/>
        </w:rPr>
        <w:t>استِعمالُ</w:t>
      </w:r>
      <w:r>
        <w:rPr>
          <w:rtl/>
          <w:lang w:bidi="fa-IR"/>
        </w:rPr>
        <w:t xml:space="preserve"> </w:t>
      </w:r>
      <w:r w:rsidRPr="00A840D2">
        <w:rPr>
          <w:rtl/>
          <w:lang w:bidi="fa-IR"/>
        </w:rPr>
        <w:t>الرِّفقِ</w:t>
      </w:r>
      <w:r>
        <w:rPr>
          <w:rtl/>
          <w:lang w:bidi="fa-IR"/>
        </w:rPr>
        <w:t xml:space="preserve"> .</w:t>
      </w:r>
      <w:r>
        <w:rPr>
          <w:rStyle w:val="libFootnotenumChar"/>
          <w:rtl/>
        </w:rPr>
        <w:t>15</w:t>
      </w:r>
    </w:p>
    <w:p w:rsidR="00042891" w:rsidRDefault="00042891" w:rsidP="00042891">
      <w:pPr>
        <w:pStyle w:val="libNormal"/>
      </w:pPr>
      <w:r>
        <w:rPr>
          <w:rStyle w:val="libBold1Char"/>
        </w:rPr>
        <w:t>3160</w:t>
      </w:r>
      <w:r w:rsidRPr="000F7D59">
        <w:rPr>
          <w:rStyle w:val="libBold1Char"/>
        </w:rPr>
        <w:t>.</w:t>
      </w:r>
      <w:r>
        <w:rPr>
          <w:lang w:bidi="fa-IR"/>
        </w:rPr>
        <w:t xml:space="preserve"> </w:t>
      </w:r>
      <w:r>
        <w:t xml:space="preserve">Imam Ali </w:t>
      </w:r>
      <w:r w:rsidRPr="001500BA">
        <w:t>(AS)</w:t>
      </w:r>
      <w:r>
        <w:t xml:space="preserve"> said, 'The peak of good management is the employment of moderation.' </w:t>
      </w:r>
      <w:r>
        <w:rPr>
          <w:rStyle w:val="libFootnotenumChar"/>
        </w:rPr>
        <w:t>16</w:t>
      </w:r>
    </w:p>
    <w:p w:rsidR="00042891" w:rsidRDefault="00042891" w:rsidP="00F40395">
      <w:pPr>
        <w:pStyle w:val="libAr"/>
      </w:pPr>
      <w:r>
        <w:rPr>
          <w:rStyle w:val="libBold1Char"/>
          <w:rtl/>
        </w:rPr>
        <w:t>3161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الاحتِمالُ</w:t>
      </w:r>
      <w:r>
        <w:rPr>
          <w:rtl/>
          <w:lang w:bidi="fa-IR"/>
        </w:rPr>
        <w:t xml:space="preserve"> </w:t>
      </w:r>
      <w:r w:rsidRPr="00A840D2">
        <w:rPr>
          <w:rtl/>
          <w:lang w:bidi="fa-IR"/>
        </w:rPr>
        <w:t>زَينُ</w:t>
      </w:r>
      <w:r>
        <w:rPr>
          <w:rtl/>
          <w:lang w:bidi="fa-IR"/>
        </w:rPr>
        <w:t xml:space="preserve"> </w:t>
      </w:r>
      <w:r w:rsidRPr="00A840D2">
        <w:rPr>
          <w:rtl/>
          <w:lang w:bidi="fa-IR"/>
        </w:rPr>
        <w:t>السِّياسَةِ</w:t>
      </w:r>
      <w:r>
        <w:rPr>
          <w:rtl/>
          <w:lang w:bidi="fa-IR"/>
        </w:rPr>
        <w:t xml:space="preserve"> .</w:t>
      </w:r>
      <w:r>
        <w:rPr>
          <w:rStyle w:val="libFootnotenumChar"/>
          <w:rtl/>
        </w:rPr>
        <w:t>17</w:t>
      </w:r>
    </w:p>
    <w:p w:rsidR="00042891" w:rsidRDefault="00042891" w:rsidP="00042891">
      <w:pPr>
        <w:pStyle w:val="libNormal"/>
      </w:pPr>
      <w:r>
        <w:rPr>
          <w:rStyle w:val="libBold1Char"/>
        </w:rPr>
        <w:t>3161</w:t>
      </w:r>
      <w:r w:rsidRPr="000F7D59">
        <w:rPr>
          <w:rStyle w:val="libBold1Char"/>
        </w:rPr>
        <w:t>.</w:t>
      </w:r>
      <w:r>
        <w:rPr>
          <w:lang w:bidi="fa-IR"/>
        </w:rPr>
        <w:t xml:space="preserve"> </w:t>
      </w:r>
      <w:r>
        <w:t xml:space="preserve">Imam Ali </w:t>
      </w:r>
      <w:r w:rsidRPr="001500BA">
        <w:t>(AS)</w:t>
      </w:r>
      <w:r>
        <w:t xml:space="preserve"> said, 'Tolerance is the adornment of management.' </w:t>
      </w:r>
      <w:r>
        <w:rPr>
          <w:rStyle w:val="libFootnotenumChar"/>
        </w:rPr>
        <w:t>18</w:t>
      </w:r>
    </w:p>
    <w:p w:rsidR="00042891" w:rsidRDefault="00042891" w:rsidP="00042891">
      <w:pPr>
        <w:pStyle w:val="libNormal"/>
      </w:pPr>
    </w:p>
    <w:p w:rsidR="00042891" w:rsidRDefault="00042891" w:rsidP="003C21EC">
      <w:pPr>
        <w:pStyle w:val="Heading3"/>
      </w:pPr>
      <w:bookmarkStart w:id="3608" w:name="_Toc484338720"/>
      <w:bookmarkStart w:id="3609" w:name="_Toc485813035"/>
      <w:r>
        <w:t>Notes</w:t>
      </w:r>
      <w:bookmarkEnd w:id="3608"/>
      <w:bookmarkEnd w:id="3609"/>
    </w:p>
    <w:p w:rsidR="00042891" w:rsidRDefault="00042891" w:rsidP="00042891">
      <w:pPr>
        <w:pStyle w:val="libFootnote"/>
      </w:pPr>
      <w:r>
        <w:t xml:space="preserve">1. </w:t>
      </w:r>
      <w:r>
        <w:rPr>
          <w:rtl/>
        </w:rPr>
        <w:t xml:space="preserve">غرر الحكم : </w:t>
      </w:r>
      <w:r>
        <w:rPr>
          <w:rtl/>
          <w:lang w:bidi="fa-IR"/>
        </w:rPr>
        <w:t>17</w:t>
      </w:r>
      <w:r>
        <w:t xml:space="preserve"> .</w:t>
      </w:r>
    </w:p>
    <w:p w:rsidR="00042891" w:rsidRDefault="00042891" w:rsidP="00042891">
      <w:pPr>
        <w:pStyle w:val="libFootnote"/>
      </w:pPr>
      <w:r>
        <w:t xml:space="preserve">2. Ghurar al-Hikam, no. </w:t>
      </w:r>
      <w:r>
        <w:rPr>
          <w:lang w:bidi="fa-IR"/>
        </w:rPr>
        <w:t>17</w:t>
      </w:r>
    </w:p>
    <w:p w:rsidR="00042891" w:rsidRDefault="00042891" w:rsidP="00042891">
      <w:pPr>
        <w:pStyle w:val="libFootnote"/>
      </w:pPr>
      <w:r>
        <w:t xml:space="preserve">3. </w:t>
      </w:r>
      <w:r>
        <w:rPr>
          <w:rtl/>
        </w:rPr>
        <w:t xml:space="preserve">غرر الحكم : </w:t>
      </w:r>
      <w:r>
        <w:rPr>
          <w:rtl/>
          <w:lang w:bidi="fa-IR"/>
        </w:rPr>
        <w:t>3931</w:t>
      </w:r>
      <w:r>
        <w:t xml:space="preserve"> .</w:t>
      </w:r>
    </w:p>
    <w:p w:rsidR="00042891" w:rsidRDefault="00042891" w:rsidP="00042891">
      <w:pPr>
        <w:pStyle w:val="libFootnote"/>
      </w:pPr>
      <w:r>
        <w:t xml:space="preserve">4. Ibid. no. </w:t>
      </w:r>
      <w:r>
        <w:rPr>
          <w:lang w:bidi="fa-IR"/>
        </w:rPr>
        <w:t>3931</w:t>
      </w:r>
    </w:p>
    <w:p w:rsidR="00042891" w:rsidRDefault="00042891" w:rsidP="00042891">
      <w:pPr>
        <w:pStyle w:val="libFootnote"/>
      </w:pPr>
      <w:r>
        <w:t xml:space="preserve">5. </w:t>
      </w:r>
      <w:r>
        <w:rPr>
          <w:rtl/>
        </w:rPr>
        <w:t xml:space="preserve">غرر الحكم : </w:t>
      </w:r>
      <w:r>
        <w:rPr>
          <w:rtl/>
          <w:lang w:bidi="fa-IR"/>
        </w:rPr>
        <w:t>4820</w:t>
      </w:r>
      <w:r>
        <w:t xml:space="preserve"> .</w:t>
      </w:r>
    </w:p>
    <w:p w:rsidR="00042891" w:rsidRDefault="00042891" w:rsidP="00042891">
      <w:pPr>
        <w:pStyle w:val="libFootnote"/>
      </w:pPr>
      <w:r>
        <w:lastRenderedPageBreak/>
        <w:t xml:space="preserve">6. Ibid. no. </w:t>
      </w:r>
      <w:r>
        <w:rPr>
          <w:lang w:bidi="fa-IR"/>
        </w:rPr>
        <w:t>482</w:t>
      </w:r>
    </w:p>
    <w:p w:rsidR="00042891" w:rsidRDefault="00042891" w:rsidP="00042891">
      <w:pPr>
        <w:pStyle w:val="libFootnote"/>
      </w:pPr>
      <w:r>
        <w:t xml:space="preserve">7. </w:t>
      </w:r>
      <w:r>
        <w:rPr>
          <w:rtl/>
        </w:rPr>
        <w:t xml:space="preserve">غرر الحكم : </w:t>
      </w:r>
      <w:r>
        <w:rPr>
          <w:rtl/>
          <w:lang w:bidi="fa-IR"/>
        </w:rPr>
        <w:t>4818</w:t>
      </w:r>
      <w:r>
        <w:t xml:space="preserve"> .</w:t>
      </w:r>
    </w:p>
    <w:p w:rsidR="00042891" w:rsidRDefault="00042891" w:rsidP="00042891">
      <w:pPr>
        <w:pStyle w:val="libFootnote"/>
      </w:pPr>
      <w:r>
        <w:t xml:space="preserve">8. Ibid. no. </w:t>
      </w:r>
      <w:r>
        <w:rPr>
          <w:lang w:bidi="fa-IR"/>
        </w:rPr>
        <w:t>4818</w:t>
      </w:r>
    </w:p>
    <w:p w:rsidR="00042891" w:rsidRDefault="00042891" w:rsidP="00042891">
      <w:pPr>
        <w:pStyle w:val="libFootnote"/>
      </w:pPr>
      <w:r>
        <w:t xml:space="preserve">9. </w:t>
      </w:r>
      <w:r>
        <w:rPr>
          <w:rtl/>
        </w:rPr>
        <w:t xml:space="preserve">غرر الحكم : </w:t>
      </w:r>
      <w:r>
        <w:rPr>
          <w:rtl/>
          <w:lang w:bidi="fa-IR"/>
        </w:rPr>
        <w:t>4821</w:t>
      </w:r>
      <w:r>
        <w:t xml:space="preserve"> .</w:t>
      </w:r>
    </w:p>
    <w:p w:rsidR="00042891" w:rsidRDefault="00042891" w:rsidP="00042891">
      <w:pPr>
        <w:pStyle w:val="libFootnote"/>
      </w:pPr>
      <w:r>
        <w:t xml:space="preserve">10. Ibid. no. </w:t>
      </w:r>
      <w:r>
        <w:rPr>
          <w:lang w:bidi="fa-IR"/>
        </w:rPr>
        <w:t>4821</w:t>
      </w:r>
    </w:p>
    <w:p w:rsidR="00042891" w:rsidRDefault="00042891" w:rsidP="00042891">
      <w:pPr>
        <w:pStyle w:val="libFootnote"/>
      </w:pPr>
      <w:r>
        <w:t xml:space="preserve">11. </w:t>
      </w:r>
      <w:r>
        <w:rPr>
          <w:rtl/>
        </w:rPr>
        <w:t xml:space="preserve">غرر الحكم : </w:t>
      </w:r>
      <w:r>
        <w:rPr>
          <w:rtl/>
          <w:lang w:bidi="fa-IR"/>
        </w:rPr>
        <w:t>5571</w:t>
      </w:r>
      <w:r>
        <w:t xml:space="preserve"> .</w:t>
      </w:r>
    </w:p>
    <w:p w:rsidR="00042891" w:rsidRDefault="00042891" w:rsidP="00042891">
      <w:pPr>
        <w:pStyle w:val="libFootnote"/>
      </w:pPr>
      <w:r>
        <w:t xml:space="preserve">12. Ibid. no. </w:t>
      </w:r>
      <w:r>
        <w:rPr>
          <w:lang w:bidi="fa-IR"/>
        </w:rPr>
        <w:t>5571</w:t>
      </w:r>
    </w:p>
    <w:p w:rsidR="00042891" w:rsidRDefault="00042891" w:rsidP="00042891">
      <w:pPr>
        <w:pStyle w:val="libFootnote"/>
      </w:pPr>
      <w:r>
        <w:t xml:space="preserve">13. </w:t>
      </w:r>
      <w:r>
        <w:rPr>
          <w:rtl/>
        </w:rPr>
        <w:t xml:space="preserve">غرر الحكم : </w:t>
      </w:r>
      <w:r>
        <w:rPr>
          <w:rtl/>
          <w:lang w:bidi="fa-IR"/>
        </w:rPr>
        <w:t>9714</w:t>
      </w:r>
      <w:r>
        <w:t xml:space="preserve"> .</w:t>
      </w:r>
    </w:p>
    <w:p w:rsidR="00042891" w:rsidRDefault="00042891" w:rsidP="00042891">
      <w:pPr>
        <w:pStyle w:val="libFootnote"/>
      </w:pPr>
      <w:r>
        <w:t xml:space="preserve">14. Ibid. no. </w:t>
      </w:r>
      <w:r>
        <w:rPr>
          <w:lang w:bidi="fa-IR"/>
        </w:rPr>
        <w:t>9714</w:t>
      </w:r>
    </w:p>
    <w:p w:rsidR="00042891" w:rsidRDefault="00042891" w:rsidP="00042891">
      <w:pPr>
        <w:pStyle w:val="libFootnote"/>
      </w:pPr>
      <w:r>
        <w:t xml:space="preserve">15. </w:t>
      </w:r>
      <w:r>
        <w:rPr>
          <w:rtl/>
        </w:rPr>
        <w:t xml:space="preserve">غرر الحكم : </w:t>
      </w:r>
      <w:r>
        <w:rPr>
          <w:rtl/>
          <w:lang w:bidi="fa-IR"/>
        </w:rPr>
        <w:t>5266</w:t>
      </w:r>
      <w:r>
        <w:t xml:space="preserve"> .</w:t>
      </w:r>
    </w:p>
    <w:p w:rsidR="00042891" w:rsidRDefault="00042891" w:rsidP="00042891">
      <w:pPr>
        <w:pStyle w:val="libFootnote"/>
      </w:pPr>
      <w:r>
        <w:t xml:space="preserve">16. Ibid. no. </w:t>
      </w:r>
      <w:r>
        <w:rPr>
          <w:lang w:bidi="fa-IR"/>
        </w:rPr>
        <w:t>5266</w:t>
      </w:r>
    </w:p>
    <w:p w:rsidR="00042891" w:rsidRDefault="00042891" w:rsidP="00042891">
      <w:pPr>
        <w:pStyle w:val="libFootnote"/>
      </w:pPr>
      <w:r>
        <w:t xml:space="preserve">17. </w:t>
      </w:r>
      <w:r>
        <w:rPr>
          <w:rtl/>
        </w:rPr>
        <w:t xml:space="preserve">غرر الحكم : </w:t>
      </w:r>
      <w:r>
        <w:rPr>
          <w:rtl/>
          <w:lang w:bidi="fa-IR"/>
        </w:rPr>
        <w:t>772</w:t>
      </w:r>
      <w:r>
        <w:t xml:space="preserve"> .</w:t>
      </w:r>
    </w:p>
    <w:p w:rsidR="00042891" w:rsidRDefault="00042891" w:rsidP="00042891">
      <w:pPr>
        <w:pStyle w:val="libFootnote"/>
        <w:rPr>
          <w:rtl/>
          <w:lang w:bidi="fa-IR"/>
        </w:rPr>
      </w:pPr>
      <w:r>
        <w:t xml:space="preserve">18. Ibid. no. </w:t>
      </w:r>
      <w:r>
        <w:rPr>
          <w:lang w:bidi="fa-IR"/>
        </w:rPr>
        <w:t>772</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610" w:name="_Toc484338721"/>
      <w:bookmarkStart w:id="3611" w:name="_Toc485813036"/>
      <w:r>
        <w:rPr>
          <w:lang w:bidi="fa-IR"/>
        </w:rPr>
        <w:lastRenderedPageBreak/>
        <w:t>992</w:t>
      </w:r>
      <w:r>
        <w:t xml:space="preserve"> - </w:t>
      </w:r>
      <w:r>
        <w:rPr>
          <w:rtl/>
          <w:lang w:bidi="fa-IR"/>
        </w:rPr>
        <w:t>سِياسَةُ النَّفسِ‏</w:t>
      </w:r>
      <w:bookmarkEnd w:id="3610"/>
      <w:bookmarkEnd w:id="3611"/>
    </w:p>
    <w:p w:rsidR="00042891" w:rsidRDefault="00042891" w:rsidP="003C21EC">
      <w:pPr>
        <w:pStyle w:val="Heading2Center"/>
      </w:pPr>
      <w:bookmarkStart w:id="3612" w:name="_Toc484338722"/>
      <w:bookmarkStart w:id="3613" w:name="_Toc485813037"/>
      <w:r>
        <w:rPr>
          <w:lang w:bidi="fa-IR"/>
        </w:rPr>
        <w:t>992</w:t>
      </w:r>
      <w:r>
        <w:t>. MANAGEMENT OF ONE'S SELF</w:t>
      </w:r>
      <w:bookmarkEnd w:id="3612"/>
      <w:bookmarkEnd w:id="3613"/>
    </w:p>
    <w:p w:rsidR="00042891" w:rsidRDefault="00042891" w:rsidP="00F40395">
      <w:pPr>
        <w:pStyle w:val="libAr"/>
      </w:pPr>
      <w:r>
        <w:rPr>
          <w:rStyle w:val="libBold1Char"/>
          <w:rtl/>
        </w:rPr>
        <w:t>3162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ساسَ</w:t>
      </w:r>
      <w:r>
        <w:rPr>
          <w:rtl/>
          <w:lang w:bidi="fa-IR"/>
        </w:rPr>
        <w:t xml:space="preserve"> </w:t>
      </w:r>
      <w:r w:rsidRPr="00A840D2">
        <w:rPr>
          <w:rtl/>
          <w:lang w:bidi="fa-IR"/>
        </w:rPr>
        <w:t>نَفسَهُ</w:t>
      </w:r>
      <w:r>
        <w:rPr>
          <w:rtl/>
          <w:lang w:bidi="fa-IR"/>
        </w:rPr>
        <w:t xml:space="preserve"> </w:t>
      </w:r>
      <w:r w:rsidRPr="00A840D2">
        <w:rPr>
          <w:rtl/>
          <w:lang w:bidi="fa-IR"/>
        </w:rPr>
        <w:t>أدرَكَ</w:t>
      </w:r>
      <w:r>
        <w:rPr>
          <w:rtl/>
          <w:lang w:bidi="fa-IR"/>
        </w:rPr>
        <w:t xml:space="preserve"> </w:t>
      </w:r>
      <w:r w:rsidRPr="00A840D2">
        <w:rPr>
          <w:rtl/>
          <w:lang w:bidi="fa-IR"/>
        </w:rPr>
        <w:t>السِّياسَةَ</w:t>
      </w:r>
      <w:r>
        <w:rPr>
          <w:rtl/>
          <w:lang w:bidi="fa-IR"/>
        </w:rPr>
        <w:t xml:space="preserve"> .</w:t>
      </w:r>
      <w:r>
        <w:rPr>
          <w:rStyle w:val="libFootnotenumChar"/>
          <w:rtl/>
        </w:rPr>
        <w:t>1</w:t>
      </w:r>
    </w:p>
    <w:p w:rsidR="00042891" w:rsidRDefault="00042891" w:rsidP="00042891">
      <w:pPr>
        <w:pStyle w:val="libNormal"/>
      </w:pPr>
      <w:r>
        <w:rPr>
          <w:rStyle w:val="libBold1Char"/>
        </w:rPr>
        <w:t>3162</w:t>
      </w:r>
      <w:r w:rsidRPr="000F7D59">
        <w:rPr>
          <w:rStyle w:val="libBold1Char"/>
        </w:rPr>
        <w:t>.</w:t>
      </w:r>
      <w:r>
        <w:rPr>
          <w:lang w:bidi="fa-IR"/>
        </w:rPr>
        <w:t xml:space="preserve"> </w:t>
      </w:r>
      <w:r>
        <w:t xml:space="preserve">Imam Ali </w:t>
      </w:r>
      <w:r w:rsidRPr="001500BA">
        <w:t>(AS)</w:t>
      </w:r>
      <w:r>
        <w:t xml:space="preserve"> said, 'He who is able to manage his own self truly understands management[will be able to manage others].' </w:t>
      </w:r>
      <w:r>
        <w:rPr>
          <w:rStyle w:val="libFootnotenumChar"/>
        </w:rPr>
        <w:t>2</w:t>
      </w:r>
    </w:p>
    <w:p w:rsidR="00042891" w:rsidRDefault="00042891" w:rsidP="00F40395">
      <w:pPr>
        <w:pStyle w:val="libAr"/>
      </w:pPr>
      <w:r>
        <w:rPr>
          <w:rStyle w:val="libBold1Char"/>
          <w:rtl/>
        </w:rPr>
        <w:t>3163</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سُوسُوا</w:t>
      </w:r>
      <w:r>
        <w:rPr>
          <w:rtl/>
          <w:lang w:bidi="fa-IR"/>
        </w:rPr>
        <w:t xml:space="preserve"> </w:t>
      </w:r>
      <w:r w:rsidRPr="00A840D2">
        <w:rPr>
          <w:rtl/>
          <w:lang w:bidi="fa-IR"/>
        </w:rPr>
        <w:t>أنفُسَكُم</w:t>
      </w:r>
      <w:r>
        <w:rPr>
          <w:rtl/>
          <w:lang w:bidi="fa-IR"/>
        </w:rPr>
        <w:t xml:space="preserve"> </w:t>
      </w:r>
      <w:r w:rsidRPr="00A840D2">
        <w:rPr>
          <w:rtl/>
          <w:lang w:bidi="fa-IR"/>
        </w:rPr>
        <w:t>بالوَرَعِ</w:t>
      </w:r>
      <w:r>
        <w:rPr>
          <w:rtl/>
          <w:lang w:bidi="fa-IR"/>
        </w:rPr>
        <w:t xml:space="preserve"> ، </w:t>
      </w:r>
      <w:r w:rsidRPr="00A840D2">
        <w:rPr>
          <w:rtl/>
          <w:lang w:bidi="fa-IR"/>
        </w:rPr>
        <w:t>وداوُوا</w:t>
      </w:r>
      <w:r>
        <w:rPr>
          <w:rtl/>
          <w:lang w:bidi="fa-IR"/>
        </w:rPr>
        <w:t xml:space="preserve"> </w:t>
      </w:r>
      <w:r w:rsidRPr="00A840D2">
        <w:rPr>
          <w:rtl/>
          <w:lang w:bidi="fa-IR"/>
        </w:rPr>
        <w:t>مَرضاكُم</w:t>
      </w:r>
      <w:r>
        <w:rPr>
          <w:rtl/>
          <w:lang w:bidi="fa-IR"/>
        </w:rPr>
        <w:t xml:space="preserve"> </w:t>
      </w:r>
      <w:r w:rsidRPr="00A840D2">
        <w:rPr>
          <w:rtl/>
          <w:lang w:bidi="fa-IR"/>
        </w:rPr>
        <w:t>بالصَّدَقَةِ</w:t>
      </w:r>
      <w:r>
        <w:rPr>
          <w:rtl/>
          <w:lang w:bidi="fa-IR"/>
        </w:rPr>
        <w:t xml:space="preserve"> .</w:t>
      </w:r>
      <w:r>
        <w:rPr>
          <w:rStyle w:val="libFootnotenumChar"/>
          <w:rtl/>
        </w:rPr>
        <w:t>3</w:t>
      </w:r>
    </w:p>
    <w:p w:rsidR="00042891" w:rsidRDefault="00042891" w:rsidP="00042891">
      <w:pPr>
        <w:pStyle w:val="libNormal"/>
      </w:pPr>
      <w:r>
        <w:rPr>
          <w:rStyle w:val="libBold1Char"/>
        </w:rPr>
        <w:t>3163</w:t>
      </w:r>
      <w:r w:rsidRPr="000F7D59">
        <w:rPr>
          <w:rStyle w:val="libBold1Char"/>
        </w:rPr>
        <w:t>.</w:t>
      </w:r>
      <w:r>
        <w:rPr>
          <w:lang w:bidi="fa-IR"/>
        </w:rPr>
        <w:t xml:space="preserve"> </w:t>
      </w:r>
      <w:r>
        <w:t xml:space="preserve">Imam Ali </w:t>
      </w:r>
      <w:r w:rsidRPr="001500BA">
        <w:t>(AS)</w:t>
      </w:r>
      <w:r>
        <w:t xml:space="preserve"> said, 'Manage your selves with piety, and cure the sick ones from among you with charity.' </w:t>
      </w:r>
      <w:r>
        <w:rPr>
          <w:rStyle w:val="libFootnotenumChar"/>
        </w:rPr>
        <w:t>4</w:t>
      </w:r>
    </w:p>
    <w:p w:rsidR="00042891" w:rsidRDefault="00042891" w:rsidP="00F40395">
      <w:pPr>
        <w:pStyle w:val="libAr"/>
      </w:pPr>
      <w:r>
        <w:rPr>
          <w:rStyle w:val="libBold1Char"/>
          <w:rtl/>
        </w:rPr>
        <w:t>3164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مِن</w:t>
      </w:r>
      <w:r>
        <w:rPr>
          <w:rtl/>
          <w:lang w:bidi="fa-IR"/>
        </w:rPr>
        <w:t xml:space="preserve"> </w:t>
      </w:r>
      <w:r w:rsidRPr="00A840D2">
        <w:rPr>
          <w:rtl/>
          <w:lang w:bidi="fa-IR"/>
        </w:rPr>
        <w:t>حَقِّ</w:t>
      </w:r>
      <w:r>
        <w:rPr>
          <w:rtl/>
          <w:lang w:bidi="fa-IR"/>
        </w:rPr>
        <w:t xml:space="preserve"> </w:t>
      </w:r>
      <w:r w:rsidRPr="00A840D2">
        <w:rPr>
          <w:rtl/>
          <w:lang w:bidi="fa-IR"/>
        </w:rPr>
        <w:t>المَلِكِ</w:t>
      </w:r>
      <w:r>
        <w:rPr>
          <w:rtl/>
          <w:lang w:bidi="fa-IR"/>
        </w:rPr>
        <w:t xml:space="preserve"> </w:t>
      </w:r>
      <w:r w:rsidRPr="00A840D2">
        <w:rPr>
          <w:rtl/>
          <w:lang w:bidi="fa-IR"/>
        </w:rPr>
        <w:t>أن</w:t>
      </w:r>
      <w:r>
        <w:rPr>
          <w:rtl/>
          <w:lang w:bidi="fa-IR"/>
        </w:rPr>
        <w:t xml:space="preserve"> </w:t>
      </w:r>
      <w:r w:rsidRPr="00A840D2">
        <w:rPr>
          <w:rtl/>
          <w:lang w:bidi="fa-IR"/>
        </w:rPr>
        <w:t>يَسُوسَ</w:t>
      </w:r>
      <w:r>
        <w:rPr>
          <w:rtl/>
          <w:lang w:bidi="fa-IR"/>
        </w:rPr>
        <w:t xml:space="preserve"> </w:t>
      </w:r>
      <w:r w:rsidRPr="00A840D2">
        <w:rPr>
          <w:rtl/>
          <w:lang w:bidi="fa-IR"/>
        </w:rPr>
        <w:t>نَفسَهُ</w:t>
      </w:r>
      <w:r>
        <w:rPr>
          <w:rtl/>
          <w:lang w:bidi="fa-IR"/>
        </w:rPr>
        <w:t xml:space="preserve"> </w:t>
      </w:r>
      <w:r w:rsidRPr="00A840D2">
        <w:rPr>
          <w:rtl/>
          <w:lang w:bidi="fa-IR"/>
        </w:rPr>
        <w:t>قَبلَ</w:t>
      </w:r>
      <w:r>
        <w:rPr>
          <w:rtl/>
          <w:lang w:bidi="fa-IR"/>
        </w:rPr>
        <w:t xml:space="preserve"> </w:t>
      </w:r>
      <w:r w:rsidRPr="00A840D2">
        <w:rPr>
          <w:rtl/>
          <w:lang w:bidi="fa-IR"/>
        </w:rPr>
        <w:t>جُندِهِ</w:t>
      </w:r>
      <w:r>
        <w:rPr>
          <w:rtl/>
          <w:lang w:bidi="fa-IR"/>
        </w:rPr>
        <w:t xml:space="preserve"> .</w:t>
      </w:r>
      <w:r>
        <w:rPr>
          <w:rStyle w:val="libFootnotenumChar"/>
          <w:rtl/>
        </w:rPr>
        <w:t>5</w:t>
      </w:r>
    </w:p>
    <w:p w:rsidR="00042891" w:rsidRDefault="00042891" w:rsidP="00042891">
      <w:pPr>
        <w:pStyle w:val="libNormal"/>
      </w:pPr>
      <w:r>
        <w:rPr>
          <w:rStyle w:val="libBold1Char"/>
        </w:rPr>
        <w:t>3164</w:t>
      </w:r>
      <w:r w:rsidRPr="000F7D59">
        <w:rPr>
          <w:rStyle w:val="libBold1Char"/>
        </w:rPr>
        <w:t>.</w:t>
      </w:r>
      <w:r>
        <w:rPr>
          <w:lang w:bidi="fa-IR"/>
        </w:rPr>
        <w:t xml:space="preserve"> </w:t>
      </w:r>
      <w:r>
        <w:t xml:space="preserve">Imam Ali </w:t>
      </w:r>
      <w:r w:rsidRPr="001500BA">
        <w:t>(AS)</w:t>
      </w:r>
      <w:r>
        <w:t xml:space="preserve"> said, 'It is the duty of a king to manage his own self before his army.' </w:t>
      </w:r>
      <w:r>
        <w:rPr>
          <w:rStyle w:val="libFootnotenumChar"/>
        </w:rPr>
        <w:t>6</w:t>
      </w:r>
    </w:p>
    <w:p w:rsidR="00042891" w:rsidRDefault="00042891" w:rsidP="00F40395">
      <w:pPr>
        <w:pStyle w:val="libAr"/>
        <w:rPr>
          <w:rtl/>
        </w:rPr>
      </w:pPr>
    </w:p>
    <w:p w:rsidR="00042891" w:rsidRDefault="00042891" w:rsidP="00F40395">
      <w:pPr>
        <w:pStyle w:val="libAr"/>
      </w:pPr>
      <w:r w:rsidRPr="00F57DD1">
        <w:rPr>
          <w:rtl/>
        </w:rPr>
        <w:t>(اُنظر)</w:t>
      </w:r>
      <w:r w:rsidRPr="00B61F7A">
        <w:rPr>
          <w:rtl/>
        </w:rPr>
        <w:t xml:space="preserve"> العادة : باب </w:t>
      </w:r>
      <w:r>
        <w:rPr>
          <w:rtl/>
          <w:lang w:bidi="fa-IR"/>
        </w:rPr>
        <w:t>1398</w:t>
      </w:r>
      <w:r>
        <w:t xml:space="preserve"> .</w:t>
      </w:r>
    </w:p>
    <w:p w:rsidR="00042891" w:rsidRDefault="00042891" w:rsidP="00042891">
      <w:pPr>
        <w:pStyle w:val="libBold2"/>
      </w:pPr>
      <w:r w:rsidRPr="00F57DD1">
        <w:t xml:space="preserve">(See </w:t>
      </w:r>
      <w:r>
        <w:t>also: HABIT: section 139</w:t>
      </w:r>
      <w:r>
        <w:rPr>
          <w:lang w:bidi="fa-IR"/>
        </w:rPr>
        <w:t>8</w:t>
      </w:r>
      <w:r>
        <w:t>)</w:t>
      </w:r>
    </w:p>
    <w:p w:rsidR="00042891" w:rsidRDefault="00042891" w:rsidP="00042891">
      <w:pPr>
        <w:pStyle w:val="libNormal"/>
      </w:pPr>
    </w:p>
    <w:p w:rsidR="00042891" w:rsidRDefault="00042891" w:rsidP="003C21EC">
      <w:pPr>
        <w:pStyle w:val="Heading3"/>
      </w:pPr>
      <w:bookmarkStart w:id="3614" w:name="_Toc484338723"/>
      <w:bookmarkStart w:id="3615" w:name="_Toc485813038"/>
      <w:r>
        <w:t>Notes</w:t>
      </w:r>
      <w:bookmarkEnd w:id="3614"/>
      <w:bookmarkEnd w:id="3615"/>
    </w:p>
    <w:p w:rsidR="00042891" w:rsidRDefault="00042891" w:rsidP="00042891">
      <w:pPr>
        <w:pStyle w:val="libFootnote"/>
      </w:pPr>
      <w:r>
        <w:t xml:space="preserve">1. </w:t>
      </w:r>
      <w:r>
        <w:rPr>
          <w:rtl/>
        </w:rPr>
        <w:t xml:space="preserve">غرر الحكم : </w:t>
      </w:r>
      <w:r>
        <w:rPr>
          <w:rtl/>
          <w:lang w:bidi="fa-IR"/>
        </w:rPr>
        <w:t>8013</w:t>
      </w:r>
      <w:r>
        <w:t xml:space="preserve"> .</w:t>
      </w:r>
    </w:p>
    <w:p w:rsidR="00042891" w:rsidRDefault="00042891" w:rsidP="00042891">
      <w:pPr>
        <w:pStyle w:val="libFootnote"/>
      </w:pPr>
      <w:r>
        <w:t xml:space="preserve">2. Ibid. no. </w:t>
      </w:r>
      <w:r>
        <w:rPr>
          <w:lang w:bidi="fa-IR"/>
        </w:rPr>
        <w:t>8013</w:t>
      </w:r>
    </w:p>
    <w:p w:rsidR="00042891" w:rsidRDefault="00042891" w:rsidP="00042891">
      <w:pPr>
        <w:pStyle w:val="libFootnote"/>
      </w:pPr>
      <w:r>
        <w:t xml:space="preserve">3. </w:t>
      </w:r>
      <w:r>
        <w:rPr>
          <w:rtl/>
        </w:rPr>
        <w:t xml:space="preserve">غرر الحكم : </w:t>
      </w:r>
      <w:r>
        <w:rPr>
          <w:rtl/>
          <w:lang w:bidi="fa-IR"/>
        </w:rPr>
        <w:t>5588</w:t>
      </w:r>
      <w:r>
        <w:t xml:space="preserve"> .</w:t>
      </w:r>
    </w:p>
    <w:p w:rsidR="00042891" w:rsidRDefault="00042891" w:rsidP="00042891">
      <w:pPr>
        <w:pStyle w:val="libFootnote"/>
      </w:pPr>
      <w:r>
        <w:t xml:space="preserve">4. Ibid. no. </w:t>
      </w:r>
      <w:r>
        <w:rPr>
          <w:lang w:bidi="fa-IR"/>
        </w:rPr>
        <w:t>5588</w:t>
      </w:r>
    </w:p>
    <w:p w:rsidR="00042891" w:rsidRDefault="00042891" w:rsidP="00042891">
      <w:pPr>
        <w:pStyle w:val="libFootnote"/>
      </w:pPr>
      <w:r>
        <w:t xml:space="preserve">5. </w:t>
      </w:r>
      <w:r>
        <w:rPr>
          <w:rtl/>
        </w:rPr>
        <w:t xml:space="preserve">غرر الحكم : </w:t>
      </w:r>
      <w:r>
        <w:rPr>
          <w:rtl/>
          <w:lang w:bidi="fa-IR"/>
        </w:rPr>
        <w:t>9333</w:t>
      </w:r>
      <w:r>
        <w:t xml:space="preserve"> .</w:t>
      </w:r>
    </w:p>
    <w:p w:rsidR="00042891" w:rsidRDefault="00042891" w:rsidP="00042891">
      <w:pPr>
        <w:pStyle w:val="libFootnote"/>
        <w:rPr>
          <w:rtl/>
          <w:lang w:bidi="fa-IR"/>
        </w:rPr>
      </w:pPr>
      <w:r>
        <w:t xml:space="preserve">6. Ibid. no. </w:t>
      </w:r>
      <w:r>
        <w:rPr>
          <w:lang w:bidi="fa-IR"/>
        </w:rPr>
        <w:t>9333</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616" w:name="_Toc484338724"/>
      <w:bookmarkStart w:id="3617" w:name="_Toc485813039"/>
      <w:r>
        <w:rPr>
          <w:lang w:bidi="fa-IR"/>
        </w:rPr>
        <w:lastRenderedPageBreak/>
        <w:t>207</w:t>
      </w:r>
      <w:r>
        <w:t xml:space="preserve"> - </w:t>
      </w:r>
      <w:r>
        <w:rPr>
          <w:rtl/>
          <w:lang w:bidi="fa-IR"/>
        </w:rPr>
        <w:t>التَّسويف‏</w:t>
      </w:r>
      <w:bookmarkEnd w:id="3616"/>
      <w:bookmarkEnd w:id="3617"/>
    </w:p>
    <w:p w:rsidR="00042891" w:rsidRDefault="00042891" w:rsidP="003C21EC">
      <w:pPr>
        <w:pStyle w:val="Heading1Center"/>
      </w:pPr>
      <w:bookmarkStart w:id="3618" w:name="_Toc484338725"/>
      <w:bookmarkStart w:id="3619" w:name="_Toc485813040"/>
      <w:r>
        <w:rPr>
          <w:lang w:bidi="fa-IR"/>
        </w:rPr>
        <w:t>207</w:t>
      </w:r>
      <w:r>
        <w:t>. PROCRASTINATION</w:t>
      </w:r>
      <w:bookmarkEnd w:id="3618"/>
      <w:bookmarkEnd w:id="3619"/>
    </w:p>
    <w:p w:rsidR="00042891" w:rsidRDefault="00042891" w:rsidP="003C21EC">
      <w:pPr>
        <w:pStyle w:val="Heading2Center"/>
      </w:pPr>
      <w:bookmarkStart w:id="3620" w:name="_Toc484338726"/>
      <w:bookmarkStart w:id="3621" w:name="_Toc485813041"/>
      <w:r>
        <w:rPr>
          <w:lang w:bidi="fa-IR"/>
        </w:rPr>
        <w:t>993</w:t>
      </w:r>
      <w:r>
        <w:t xml:space="preserve"> - </w:t>
      </w:r>
      <w:r>
        <w:rPr>
          <w:rtl/>
          <w:lang w:bidi="fa-IR"/>
        </w:rPr>
        <w:t>النَّهيُ عَنِ التَّسويفِ‏</w:t>
      </w:r>
      <w:bookmarkEnd w:id="3620"/>
      <w:bookmarkEnd w:id="3621"/>
    </w:p>
    <w:p w:rsidR="00042891" w:rsidRDefault="00042891" w:rsidP="003C21EC">
      <w:pPr>
        <w:pStyle w:val="Heading2Center"/>
      </w:pPr>
      <w:bookmarkStart w:id="3622" w:name="_Toc484338727"/>
      <w:bookmarkStart w:id="3623" w:name="_Toc485813042"/>
      <w:r>
        <w:rPr>
          <w:lang w:bidi="fa-IR"/>
        </w:rPr>
        <w:t>993</w:t>
      </w:r>
      <w:r>
        <w:t>. Prohibition of Procrastination</w:t>
      </w:r>
      <w:bookmarkEnd w:id="3622"/>
      <w:bookmarkEnd w:id="3623"/>
    </w:p>
    <w:p w:rsidR="00042891" w:rsidRDefault="00042891" w:rsidP="00F40395">
      <w:pPr>
        <w:pStyle w:val="libAr"/>
      </w:pPr>
      <w:r>
        <w:rPr>
          <w:rStyle w:val="libBold1Char"/>
          <w:rtl/>
        </w:rPr>
        <w:t>3165</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يا</w:t>
      </w:r>
      <w:r>
        <w:rPr>
          <w:rtl/>
          <w:lang w:bidi="fa-IR"/>
        </w:rPr>
        <w:t xml:space="preserve"> </w:t>
      </w:r>
      <w:r w:rsidRPr="00A840D2">
        <w:rPr>
          <w:rtl/>
          <w:lang w:bidi="fa-IR"/>
        </w:rPr>
        <w:t>أبا</w:t>
      </w:r>
      <w:r>
        <w:rPr>
          <w:rtl/>
          <w:lang w:bidi="fa-IR"/>
        </w:rPr>
        <w:t xml:space="preserve"> </w:t>
      </w:r>
      <w:r w:rsidRPr="00A840D2">
        <w:rPr>
          <w:rtl/>
          <w:lang w:bidi="fa-IR"/>
        </w:rPr>
        <w:t>ذَرٍّ</w:t>
      </w:r>
      <w:r>
        <w:rPr>
          <w:rtl/>
          <w:lang w:bidi="fa-IR"/>
        </w:rPr>
        <w:t xml:space="preserve"> ، </w:t>
      </w:r>
      <w:r w:rsidRPr="00A840D2">
        <w:rPr>
          <w:rtl/>
          <w:lang w:bidi="fa-IR"/>
        </w:rPr>
        <w:t>إيّاكَ</w:t>
      </w:r>
      <w:r>
        <w:rPr>
          <w:rtl/>
          <w:lang w:bidi="fa-IR"/>
        </w:rPr>
        <w:t xml:space="preserve"> </w:t>
      </w:r>
      <w:r w:rsidRPr="00A840D2">
        <w:rPr>
          <w:rtl/>
          <w:lang w:bidi="fa-IR"/>
        </w:rPr>
        <w:t>والتَّسويفَ</w:t>
      </w:r>
      <w:r>
        <w:rPr>
          <w:rtl/>
          <w:lang w:bidi="fa-IR"/>
        </w:rPr>
        <w:t xml:space="preserve"> </w:t>
      </w:r>
      <w:r w:rsidRPr="00A840D2">
        <w:rPr>
          <w:rtl/>
          <w:lang w:bidi="fa-IR"/>
        </w:rPr>
        <w:t>بِأمَلِكَ</w:t>
      </w:r>
      <w:r>
        <w:rPr>
          <w:rtl/>
          <w:lang w:bidi="fa-IR"/>
        </w:rPr>
        <w:t xml:space="preserve"> ، </w:t>
      </w:r>
      <w:r w:rsidRPr="00A840D2">
        <w:rPr>
          <w:rtl/>
          <w:lang w:bidi="fa-IR"/>
        </w:rPr>
        <w:t>فإنَّكَ</w:t>
      </w:r>
      <w:r>
        <w:rPr>
          <w:rtl/>
          <w:lang w:bidi="fa-IR"/>
        </w:rPr>
        <w:t xml:space="preserve"> </w:t>
      </w:r>
      <w:r w:rsidRPr="00A840D2">
        <w:rPr>
          <w:rtl/>
          <w:lang w:bidi="fa-IR"/>
        </w:rPr>
        <w:t>بِيَومِكَ</w:t>
      </w:r>
      <w:r>
        <w:rPr>
          <w:rtl/>
          <w:lang w:bidi="fa-IR"/>
        </w:rPr>
        <w:t xml:space="preserve"> </w:t>
      </w:r>
      <w:r w:rsidRPr="00A840D2">
        <w:rPr>
          <w:rtl/>
          <w:lang w:bidi="fa-IR"/>
        </w:rPr>
        <w:t>ولَستَ</w:t>
      </w:r>
      <w:r>
        <w:rPr>
          <w:rtl/>
          <w:lang w:bidi="fa-IR"/>
        </w:rPr>
        <w:t xml:space="preserve"> </w:t>
      </w:r>
      <w:r w:rsidRPr="00A840D2">
        <w:rPr>
          <w:rtl/>
          <w:lang w:bidi="fa-IR"/>
        </w:rPr>
        <w:t>بما</w:t>
      </w:r>
      <w:r>
        <w:rPr>
          <w:rtl/>
          <w:lang w:bidi="fa-IR"/>
        </w:rPr>
        <w:t xml:space="preserve"> </w:t>
      </w:r>
      <w:r w:rsidRPr="00A840D2">
        <w:rPr>
          <w:rtl/>
          <w:lang w:bidi="fa-IR"/>
        </w:rPr>
        <w:t>بَعدَهُ</w:t>
      </w:r>
      <w:r>
        <w:rPr>
          <w:rtl/>
          <w:lang w:bidi="fa-IR"/>
        </w:rPr>
        <w:t xml:space="preserve"> ، </w:t>
      </w:r>
      <w:r w:rsidRPr="00A840D2">
        <w:rPr>
          <w:rtl/>
          <w:lang w:bidi="fa-IR"/>
        </w:rPr>
        <w:t>فإن</w:t>
      </w:r>
      <w:r>
        <w:rPr>
          <w:rtl/>
          <w:lang w:bidi="fa-IR"/>
        </w:rPr>
        <w:t xml:space="preserve"> </w:t>
      </w:r>
      <w:r w:rsidRPr="00A840D2">
        <w:rPr>
          <w:rtl/>
          <w:lang w:bidi="fa-IR"/>
        </w:rPr>
        <w:t>يَكُن</w:t>
      </w:r>
      <w:r>
        <w:rPr>
          <w:rtl/>
          <w:lang w:bidi="fa-IR"/>
        </w:rPr>
        <w:t xml:space="preserve"> </w:t>
      </w:r>
      <w:r w:rsidRPr="00A840D2">
        <w:rPr>
          <w:rtl/>
          <w:lang w:bidi="fa-IR"/>
        </w:rPr>
        <w:t>غَدٌ</w:t>
      </w:r>
      <w:r>
        <w:rPr>
          <w:rtl/>
          <w:lang w:bidi="fa-IR"/>
        </w:rPr>
        <w:t xml:space="preserve"> </w:t>
      </w:r>
      <w:r w:rsidRPr="00A840D2">
        <w:rPr>
          <w:rtl/>
          <w:lang w:bidi="fa-IR"/>
        </w:rPr>
        <w:t>لكَ</w:t>
      </w:r>
      <w:r>
        <w:rPr>
          <w:rtl/>
          <w:lang w:bidi="fa-IR"/>
        </w:rPr>
        <w:t xml:space="preserve"> </w:t>
      </w:r>
      <w:r w:rsidRPr="00A840D2">
        <w:rPr>
          <w:rtl/>
          <w:lang w:bidi="fa-IR"/>
        </w:rPr>
        <w:t>فَكُن</w:t>
      </w:r>
      <w:r>
        <w:rPr>
          <w:rtl/>
          <w:lang w:bidi="fa-IR"/>
        </w:rPr>
        <w:t xml:space="preserve"> </w:t>
      </w:r>
      <w:r w:rsidRPr="00A840D2">
        <w:rPr>
          <w:rtl/>
          <w:lang w:bidi="fa-IR"/>
        </w:rPr>
        <w:t>في</w:t>
      </w:r>
      <w:r>
        <w:rPr>
          <w:rtl/>
          <w:lang w:bidi="fa-IR"/>
        </w:rPr>
        <w:t xml:space="preserve"> </w:t>
      </w:r>
      <w:r w:rsidRPr="00A840D2">
        <w:rPr>
          <w:rtl/>
          <w:lang w:bidi="fa-IR"/>
        </w:rPr>
        <w:t>الغَدِ</w:t>
      </w:r>
      <w:r>
        <w:rPr>
          <w:rtl/>
          <w:lang w:bidi="fa-IR"/>
        </w:rPr>
        <w:t xml:space="preserve"> </w:t>
      </w:r>
      <w:r w:rsidRPr="00A840D2">
        <w:rPr>
          <w:rtl/>
          <w:lang w:bidi="fa-IR"/>
        </w:rPr>
        <w:t>كما</w:t>
      </w:r>
      <w:r>
        <w:rPr>
          <w:rtl/>
          <w:lang w:bidi="fa-IR"/>
        </w:rPr>
        <w:t xml:space="preserve"> </w:t>
      </w:r>
      <w:r w:rsidRPr="00A840D2">
        <w:rPr>
          <w:rtl/>
          <w:lang w:bidi="fa-IR"/>
        </w:rPr>
        <w:t>كُنتَ</w:t>
      </w:r>
      <w:r>
        <w:rPr>
          <w:rtl/>
          <w:lang w:bidi="fa-IR"/>
        </w:rPr>
        <w:t xml:space="preserve"> </w:t>
      </w:r>
      <w:r w:rsidRPr="00A840D2">
        <w:rPr>
          <w:rtl/>
          <w:lang w:bidi="fa-IR"/>
        </w:rPr>
        <w:t>في</w:t>
      </w:r>
      <w:r>
        <w:rPr>
          <w:rtl/>
          <w:lang w:bidi="fa-IR"/>
        </w:rPr>
        <w:t xml:space="preserve"> </w:t>
      </w:r>
      <w:r w:rsidRPr="00A840D2">
        <w:rPr>
          <w:rtl/>
          <w:lang w:bidi="fa-IR"/>
        </w:rPr>
        <w:t>اليَومِ</w:t>
      </w:r>
      <w:r>
        <w:rPr>
          <w:rtl/>
          <w:lang w:bidi="fa-IR"/>
        </w:rPr>
        <w:t xml:space="preserve"> ، </w:t>
      </w:r>
      <w:r w:rsidRPr="00A840D2">
        <w:rPr>
          <w:rtl/>
          <w:lang w:bidi="fa-IR"/>
        </w:rPr>
        <w:t>وان</w:t>
      </w:r>
      <w:r>
        <w:rPr>
          <w:rtl/>
          <w:lang w:bidi="fa-IR"/>
        </w:rPr>
        <w:t xml:space="preserve"> </w:t>
      </w:r>
      <w:r w:rsidRPr="00A840D2">
        <w:rPr>
          <w:rtl/>
          <w:lang w:bidi="fa-IR"/>
        </w:rPr>
        <w:t>لم</w:t>
      </w:r>
      <w:r>
        <w:rPr>
          <w:rtl/>
          <w:lang w:bidi="fa-IR"/>
        </w:rPr>
        <w:t xml:space="preserve"> </w:t>
      </w:r>
      <w:r w:rsidRPr="00A840D2">
        <w:rPr>
          <w:rtl/>
          <w:lang w:bidi="fa-IR"/>
        </w:rPr>
        <w:t>يَكُن</w:t>
      </w:r>
      <w:r>
        <w:rPr>
          <w:rtl/>
          <w:lang w:bidi="fa-IR"/>
        </w:rPr>
        <w:t xml:space="preserve"> </w:t>
      </w:r>
      <w:r w:rsidRPr="00A840D2">
        <w:rPr>
          <w:rtl/>
          <w:lang w:bidi="fa-IR"/>
        </w:rPr>
        <w:t>غَدٌ</w:t>
      </w:r>
      <w:r>
        <w:rPr>
          <w:rtl/>
          <w:lang w:bidi="fa-IR"/>
        </w:rPr>
        <w:t xml:space="preserve"> </w:t>
      </w:r>
      <w:r w:rsidRPr="00A840D2">
        <w:rPr>
          <w:rtl/>
          <w:lang w:bidi="fa-IR"/>
        </w:rPr>
        <w:t>لكَ</w:t>
      </w:r>
      <w:r>
        <w:rPr>
          <w:rtl/>
          <w:lang w:bidi="fa-IR"/>
        </w:rPr>
        <w:t xml:space="preserve"> </w:t>
      </w:r>
      <w:r w:rsidRPr="00A840D2">
        <w:rPr>
          <w:rtl/>
          <w:lang w:bidi="fa-IR"/>
        </w:rPr>
        <w:t>لَم</w:t>
      </w:r>
      <w:r>
        <w:rPr>
          <w:rtl/>
          <w:lang w:bidi="fa-IR"/>
        </w:rPr>
        <w:t xml:space="preserve"> </w:t>
      </w:r>
      <w:r w:rsidRPr="00A840D2">
        <w:rPr>
          <w:rtl/>
          <w:lang w:bidi="fa-IR"/>
        </w:rPr>
        <w:t>تَندَمْ</w:t>
      </w:r>
      <w:r>
        <w:rPr>
          <w:rtl/>
          <w:lang w:bidi="fa-IR"/>
        </w:rPr>
        <w:t xml:space="preserve"> </w:t>
      </w:r>
      <w:r w:rsidRPr="00A840D2">
        <w:rPr>
          <w:rtl/>
          <w:lang w:bidi="fa-IR"/>
        </w:rPr>
        <w:t>على</w:t>
      </w:r>
      <w:r>
        <w:rPr>
          <w:rtl/>
          <w:lang w:bidi="fa-IR"/>
        </w:rPr>
        <w:t xml:space="preserve">‏ </w:t>
      </w:r>
      <w:r w:rsidRPr="00A840D2">
        <w:rPr>
          <w:rtl/>
          <w:lang w:bidi="fa-IR"/>
        </w:rPr>
        <w:t>ما</w:t>
      </w:r>
      <w:r>
        <w:rPr>
          <w:rtl/>
          <w:lang w:bidi="fa-IR"/>
        </w:rPr>
        <w:t xml:space="preserve"> </w:t>
      </w:r>
      <w:r w:rsidRPr="00A840D2">
        <w:rPr>
          <w:rtl/>
          <w:lang w:bidi="fa-IR"/>
        </w:rPr>
        <w:t>فَرَّطتَ</w:t>
      </w:r>
      <w:r>
        <w:rPr>
          <w:rtl/>
          <w:lang w:bidi="fa-IR"/>
        </w:rPr>
        <w:t xml:space="preserve"> </w:t>
      </w:r>
      <w:r w:rsidRPr="00A840D2">
        <w:rPr>
          <w:rtl/>
          <w:lang w:bidi="fa-IR"/>
        </w:rPr>
        <w:t>في</w:t>
      </w:r>
      <w:r>
        <w:rPr>
          <w:rtl/>
          <w:lang w:bidi="fa-IR"/>
        </w:rPr>
        <w:t xml:space="preserve"> </w:t>
      </w:r>
      <w:r w:rsidRPr="00A840D2">
        <w:rPr>
          <w:rtl/>
          <w:lang w:bidi="fa-IR"/>
        </w:rPr>
        <w:t>اليَومِ</w:t>
      </w:r>
      <w:r>
        <w:rPr>
          <w:rtl/>
          <w:lang w:bidi="fa-IR"/>
        </w:rPr>
        <w:t xml:space="preserve"> .</w:t>
      </w:r>
      <w:r>
        <w:rPr>
          <w:rStyle w:val="libFootnotenumChar"/>
          <w:rtl/>
        </w:rPr>
        <w:t>1</w:t>
      </w:r>
    </w:p>
    <w:p w:rsidR="00042891" w:rsidRDefault="00042891" w:rsidP="00042891">
      <w:pPr>
        <w:pStyle w:val="libNormal"/>
      </w:pPr>
      <w:r>
        <w:rPr>
          <w:rStyle w:val="libBold1Char"/>
        </w:rPr>
        <w:t>3165</w:t>
      </w:r>
      <w:r w:rsidRPr="000F7D59">
        <w:rPr>
          <w:rStyle w:val="libBold1Char"/>
        </w:rPr>
        <w:t>.</w:t>
      </w:r>
      <w:r>
        <w:rPr>
          <w:lang w:bidi="fa-IR"/>
        </w:rPr>
        <w:t xml:space="preserve"> </w:t>
      </w:r>
      <w:r>
        <w:t xml:space="preserve">The Prophet </w:t>
      </w:r>
      <w:r w:rsidRPr="001500BA">
        <w:t>(SAWA)</w:t>
      </w:r>
      <w:r>
        <w:t xml:space="preserve"> said, 'O Abu Dharr, beware of procrastinating with your [high] hopes, for verily you have today [at your disposal] and have not yet reached tomorrow. When tomorrow comes to you, then be in it as you are in the present; [that way] even if you do not have tomorrow, you will not have regret for all that you neglected today.' </w:t>
      </w:r>
      <w:r>
        <w:rPr>
          <w:rStyle w:val="libFootnotenumChar"/>
        </w:rPr>
        <w:t>2</w:t>
      </w:r>
    </w:p>
    <w:p w:rsidR="00042891" w:rsidRDefault="00042891" w:rsidP="00F40395">
      <w:pPr>
        <w:pStyle w:val="libAr"/>
      </w:pPr>
      <w:r>
        <w:rPr>
          <w:rStyle w:val="libBold1Char"/>
          <w:rtl/>
        </w:rPr>
        <w:t>3166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فيما</w:t>
      </w:r>
      <w:r>
        <w:rPr>
          <w:rtl/>
          <w:lang w:bidi="fa-IR"/>
        </w:rPr>
        <w:t xml:space="preserve"> </w:t>
      </w:r>
      <w:r w:rsidRPr="00A840D2">
        <w:rPr>
          <w:rtl/>
          <w:lang w:bidi="fa-IR"/>
        </w:rPr>
        <w:t>كَتَبَهُ</w:t>
      </w:r>
      <w:r>
        <w:rPr>
          <w:rtl/>
          <w:lang w:bidi="fa-IR"/>
        </w:rPr>
        <w:t xml:space="preserve"> </w:t>
      </w:r>
      <w:r w:rsidRPr="00A840D2">
        <w:rPr>
          <w:rtl/>
          <w:lang w:bidi="fa-IR"/>
        </w:rPr>
        <w:t>إلى</w:t>
      </w:r>
      <w:r>
        <w:rPr>
          <w:rtl/>
          <w:lang w:bidi="fa-IR"/>
        </w:rPr>
        <w:t xml:space="preserve">‏ </w:t>
      </w:r>
      <w:r w:rsidRPr="00A840D2">
        <w:rPr>
          <w:rtl/>
          <w:lang w:bidi="fa-IR"/>
        </w:rPr>
        <w:t>بعضِ</w:t>
      </w:r>
      <w:r>
        <w:rPr>
          <w:rtl/>
          <w:lang w:bidi="fa-IR"/>
        </w:rPr>
        <w:t xml:space="preserve"> </w:t>
      </w:r>
      <w:r w:rsidRPr="00A840D2">
        <w:rPr>
          <w:rtl/>
          <w:lang w:bidi="fa-IR"/>
        </w:rPr>
        <w:t>أصحابِهِ</w:t>
      </w:r>
      <w:r>
        <w:rPr>
          <w:rtl/>
          <w:lang w:bidi="fa-IR"/>
        </w:rPr>
        <w:t xml:space="preserve"> - : </w:t>
      </w:r>
      <w:r w:rsidRPr="00A840D2">
        <w:rPr>
          <w:rtl/>
          <w:lang w:bidi="fa-IR"/>
        </w:rPr>
        <w:t>فَتَدارَكْ</w:t>
      </w:r>
      <w:r>
        <w:rPr>
          <w:rtl/>
          <w:lang w:bidi="fa-IR"/>
        </w:rPr>
        <w:t xml:space="preserve"> </w:t>
      </w:r>
      <w:r w:rsidRPr="00A840D2">
        <w:rPr>
          <w:rtl/>
          <w:lang w:bidi="fa-IR"/>
        </w:rPr>
        <w:t>ما</w:t>
      </w:r>
      <w:r>
        <w:rPr>
          <w:rtl/>
          <w:lang w:bidi="fa-IR"/>
        </w:rPr>
        <w:t xml:space="preserve"> </w:t>
      </w:r>
      <w:r w:rsidRPr="00A840D2">
        <w:rPr>
          <w:rtl/>
          <w:lang w:bidi="fa-IR"/>
        </w:rPr>
        <w:t>بَقِيَ</w:t>
      </w:r>
      <w:r>
        <w:rPr>
          <w:rtl/>
          <w:lang w:bidi="fa-IR"/>
        </w:rPr>
        <w:t xml:space="preserve"> </w:t>
      </w:r>
      <w:r w:rsidRPr="00A840D2">
        <w:rPr>
          <w:rtl/>
          <w:lang w:bidi="fa-IR"/>
        </w:rPr>
        <w:t>مِن</w:t>
      </w:r>
      <w:r>
        <w:rPr>
          <w:rtl/>
          <w:lang w:bidi="fa-IR"/>
        </w:rPr>
        <w:t xml:space="preserve"> </w:t>
      </w:r>
      <w:r w:rsidRPr="00A840D2">
        <w:rPr>
          <w:rtl/>
          <w:lang w:bidi="fa-IR"/>
        </w:rPr>
        <w:t>عُمُرِكَ</w:t>
      </w:r>
      <w:r>
        <w:rPr>
          <w:rtl/>
          <w:lang w:bidi="fa-IR"/>
        </w:rPr>
        <w:t xml:space="preserve"> ، </w:t>
      </w:r>
      <w:r w:rsidRPr="00A840D2">
        <w:rPr>
          <w:rtl/>
          <w:lang w:bidi="fa-IR"/>
        </w:rPr>
        <w:t>ولا</w:t>
      </w:r>
      <w:r>
        <w:rPr>
          <w:rtl/>
          <w:lang w:bidi="fa-IR"/>
        </w:rPr>
        <w:t xml:space="preserve"> </w:t>
      </w:r>
      <w:r w:rsidRPr="00A840D2">
        <w:rPr>
          <w:rtl/>
          <w:lang w:bidi="fa-IR"/>
        </w:rPr>
        <w:t>تَقُلْ</w:t>
      </w:r>
      <w:r>
        <w:rPr>
          <w:rtl/>
          <w:lang w:bidi="fa-IR"/>
        </w:rPr>
        <w:t xml:space="preserve"> : </w:t>
      </w:r>
      <w:r w:rsidRPr="00A840D2">
        <w:rPr>
          <w:rtl/>
          <w:lang w:bidi="fa-IR"/>
        </w:rPr>
        <w:t>غَداً</w:t>
      </w:r>
      <w:r>
        <w:rPr>
          <w:rtl/>
          <w:lang w:bidi="fa-IR"/>
        </w:rPr>
        <w:t xml:space="preserve"> </w:t>
      </w:r>
      <w:r w:rsidRPr="00A840D2">
        <w:rPr>
          <w:rtl/>
          <w:lang w:bidi="fa-IR"/>
        </w:rPr>
        <w:t>وبَعدَ</w:t>
      </w:r>
      <w:r>
        <w:rPr>
          <w:rtl/>
          <w:lang w:bidi="fa-IR"/>
        </w:rPr>
        <w:t xml:space="preserve"> </w:t>
      </w:r>
      <w:r w:rsidRPr="00A840D2">
        <w:rPr>
          <w:rtl/>
          <w:lang w:bidi="fa-IR"/>
        </w:rPr>
        <w:t>غَدٍ</w:t>
      </w:r>
      <w:r>
        <w:rPr>
          <w:rtl/>
          <w:lang w:bidi="fa-IR"/>
        </w:rPr>
        <w:t xml:space="preserve"> ، </w:t>
      </w:r>
      <w:r w:rsidRPr="00A840D2">
        <w:rPr>
          <w:rtl/>
          <w:lang w:bidi="fa-IR"/>
        </w:rPr>
        <w:t>فإنّما</w:t>
      </w:r>
      <w:r>
        <w:rPr>
          <w:rtl/>
          <w:lang w:bidi="fa-IR"/>
        </w:rPr>
        <w:t xml:space="preserve"> </w:t>
      </w:r>
      <w:r w:rsidRPr="00A840D2">
        <w:rPr>
          <w:rtl/>
          <w:lang w:bidi="fa-IR"/>
        </w:rPr>
        <w:t>هَلَكَ</w:t>
      </w:r>
      <w:r>
        <w:rPr>
          <w:rtl/>
          <w:lang w:bidi="fa-IR"/>
        </w:rPr>
        <w:t xml:space="preserve"> </w:t>
      </w:r>
      <w:r w:rsidRPr="00A840D2">
        <w:rPr>
          <w:rtl/>
          <w:lang w:bidi="fa-IR"/>
        </w:rPr>
        <w:t>مَن</w:t>
      </w:r>
      <w:r>
        <w:rPr>
          <w:rtl/>
          <w:lang w:bidi="fa-IR"/>
        </w:rPr>
        <w:t xml:space="preserve"> </w:t>
      </w:r>
      <w:r w:rsidRPr="00A840D2">
        <w:rPr>
          <w:rtl/>
          <w:lang w:bidi="fa-IR"/>
        </w:rPr>
        <w:t>كانَ</w:t>
      </w:r>
      <w:r>
        <w:rPr>
          <w:rtl/>
          <w:lang w:bidi="fa-IR"/>
        </w:rPr>
        <w:t xml:space="preserve"> </w:t>
      </w:r>
      <w:r w:rsidRPr="00A840D2">
        <w:rPr>
          <w:rtl/>
          <w:lang w:bidi="fa-IR"/>
        </w:rPr>
        <w:t>قَبلَكَ</w:t>
      </w:r>
      <w:r>
        <w:rPr>
          <w:rtl/>
          <w:lang w:bidi="fa-IR"/>
        </w:rPr>
        <w:t xml:space="preserve"> </w:t>
      </w:r>
      <w:r w:rsidRPr="00A840D2">
        <w:rPr>
          <w:rtl/>
          <w:lang w:bidi="fa-IR"/>
        </w:rPr>
        <w:t>بِإقامَتِهِم</w:t>
      </w:r>
      <w:r>
        <w:rPr>
          <w:rtl/>
          <w:lang w:bidi="fa-IR"/>
        </w:rPr>
        <w:t xml:space="preserve"> </w:t>
      </w:r>
      <w:r w:rsidRPr="00A840D2">
        <w:rPr>
          <w:rtl/>
          <w:lang w:bidi="fa-IR"/>
        </w:rPr>
        <w:t>على</w:t>
      </w:r>
      <w:r>
        <w:rPr>
          <w:rtl/>
          <w:lang w:bidi="fa-IR"/>
        </w:rPr>
        <w:t xml:space="preserve"> </w:t>
      </w:r>
      <w:r w:rsidRPr="00A840D2">
        <w:rPr>
          <w:rtl/>
          <w:lang w:bidi="fa-IR"/>
        </w:rPr>
        <w:t>الأمانِيِّ</w:t>
      </w:r>
      <w:r>
        <w:rPr>
          <w:rtl/>
          <w:lang w:bidi="fa-IR"/>
        </w:rPr>
        <w:t xml:space="preserve"> </w:t>
      </w:r>
      <w:r w:rsidRPr="00A840D2">
        <w:rPr>
          <w:rtl/>
          <w:lang w:bidi="fa-IR"/>
        </w:rPr>
        <w:t>والتَّسوِيفِ</w:t>
      </w:r>
      <w:r>
        <w:rPr>
          <w:rtl/>
          <w:lang w:bidi="fa-IR"/>
        </w:rPr>
        <w:t xml:space="preserve"> ، </w:t>
      </w:r>
      <w:r w:rsidRPr="00A840D2">
        <w:rPr>
          <w:rtl/>
          <w:lang w:bidi="fa-IR"/>
        </w:rPr>
        <w:t>حتّى</w:t>
      </w:r>
      <w:r>
        <w:rPr>
          <w:rtl/>
          <w:lang w:bidi="fa-IR"/>
        </w:rPr>
        <w:t xml:space="preserve">‏ </w:t>
      </w:r>
      <w:r w:rsidRPr="00A840D2">
        <w:rPr>
          <w:rtl/>
          <w:lang w:bidi="fa-IR"/>
        </w:rPr>
        <w:t>أتاهُم</w:t>
      </w:r>
      <w:r>
        <w:rPr>
          <w:rtl/>
          <w:lang w:bidi="fa-IR"/>
        </w:rPr>
        <w:t xml:space="preserve"> </w:t>
      </w:r>
      <w:r w:rsidRPr="00A840D2">
        <w:rPr>
          <w:rtl/>
          <w:lang w:bidi="fa-IR"/>
        </w:rPr>
        <w:t>أمرُ</w:t>
      </w:r>
      <w:r>
        <w:rPr>
          <w:rtl/>
          <w:lang w:bidi="fa-IR"/>
        </w:rPr>
        <w:t xml:space="preserve"> </w:t>
      </w:r>
      <w:r w:rsidRPr="00A840D2">
        <w:rPr>
          <w:rtl/>
          <w:lang w:bidi="fa-IR"/>
        </w:rPr>
        <w:t>اللَّهِ</w:t>
      </w:r>
      <w:r>
        <w:rPr>
          <w:rtl/>
          <w:lang w:bidi="fa-IR"/>
        </w:rPr>
        <w:t xml:space="preserve"> </w:t>
      </w:r>
      <w:r w:rsidRPr="00A840D2">
        <w:rPr>
          <w:rtl/>
          <w:lang w:bidi="fa-IR"/>
        </w:rPr>
        <w:t>بَغتةً</w:t>
      </w:r>
      <w:r>
        <w:rPr>
          <w:rtl/>
          <w:lang w:bidi="fa-IR"/>
        </w:rPr>
        <w:t xml:space="preserve"> </w:t>
      </w:r>
      <w:r w:rsidRPr="00A840D2">
        <w:rPr>
          <w:rtl/>
          <w:lang w:bidi="fa-IR"/>
        </w:rPr>
        <w:t>وهُم</w:t>
      </w:r>
      <w:r>
        <w:rPr>
          <w:rtl/>
          <w:lang w:bidi="fa-IR"/>
        </w:rPr>
        <w:t xml:space="preserve"> </w:t>
      </w:r>
      <w:r w:rsidRPr="00A840D2">
        <w:rPr>
          <w:rtl/>
          <w:lang w:bidi="fa-IR"/>
        </w:rPr>
        <w:t>غافِلونَ</w:t>
      </w:r>
      <w:r>
        <w:rPr>
          <w:rtl/>
          <w:lang w:bidi="fa-IR"/>
        </w:rPr>
        <w:t xml:space="preserve"> .</w:t>
      </w:r>
      <w:r>
        <w:rPr>
          <w:rStyle w:val="libFootnotenumChar"/>
          <w:rtl/>
        </w:rPr>
        <w:t>3</w:t>
      </w:r>
    </w:p>
    <w:p w:rsidR="00042891" w:rsidRDefault="00042891" w:rsidP="00042891">
      <w:pPr>
        <w:pStyle w:val="libNormal"/>
      </w:pPr>
      <w:r>
        <w:rPr>
          <w:rStyle w:val="libBold1Char"/>
        </w:rPr>
        <w:t>3166</w:t>
      </w:r>
      <w:r w:rsidRPr="000F7D59">
        <w:rPr>
          <w:rStyle w:val="libBold1Char"/>
        </w:rPr>
        <w:t>.</w:t>
      </w:r>
      <w:r>
        <w:rPr>
          <w:lang w:bidi="fa-IR"/>
        </w:rPr>
        <w:t xml:space="preserve"> </w:t>
      </w:r>
      <w:r>
        <w:t xml:space="preserve">Imam Ali </w:t>
      </w:r>
      <w:r w:rsidRPr="001500BA">
        <w:t>(AS)</w:t>
      </w:r>
      <w:r>
        <w:t xml:space="preserve"> said in a letter he wrote to one of his companions, 'Seize what you have left of your life, and do not keep [deferring] saying, 'Tomorrow, and the day after tomorrow', for verily those before you were ruined because of their persistent wishful thinking and their procrastination, until suddenly the command of Allah [i.e. death] overtook them while they were heedless.' </w:t>
      </w:r>
      <w:r>
        <w:rPr>
          <w:rStyle w:val="libFootnotenumChar"/>
        </w:rPr>
        <w:t>4</w:t>
      </w:r>
    </w:p>
    <w:p w:rsidR="00042891" w:rsidRDefault="00042891" w:rsidP="00F40395">
      <w:pPr>
        <w:pStyle w:val="libAr"/>
      </w:pPr>
      <w:r>
        <w:rPr>
          <w:rStyle w:val="libBold1Char"/>
          <w:rtl/>
        </w:rPr>
        <w:t>3167</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كُلُّ</w:t>
      </w:r>
      <w:r>
        <w:rPr>
          <w:rtl/>
          <w:lang w:bidi="fa-IR"/>
        </w:rPr>
        <w:t xml:space="preserve"> </w:t>
      </w:r>
      <w:r w:rsidRPr="00A840D2">
        <w:rPr>
          <w:rtl/>
          <w:lang w:bidi="fa-IR"/>
        </w:rPr>
        <w:t>مُعاجَلٍ</w:t>
      </w:r>
      <w:r>
        <w:rPr>
          <w:rtl/>
          <w:lang w:bidi="fa-IR"/>
        </w:rPr>
        <w:t xml:space="preserve"> </w:t>
      </w:r>
      <w:r w:rsidRPr="00A840D2">
        <w:rPr>
          <w:rtl/>
          <w:lang w:bidi="fa-IR"/>
        </w:rPr>
        <w:t>يَسألُ</w:t>
      </w:r>
      <w:r>
        <w:rPr>
          <w:rtl/>
          <w:lang w:bidi="fa-IR"/>
        </w:rPr>
        <w:t xml:space="preserve"> </w:t>
      </w:r>
      <w:r w:rsidRPr="00A840D2">
        <w:rPr>
          <w:rtl/>
          <w:lang w:bidi="fa-IR"/>
        </w:rPr>
        <w:t>الإنظارَ</w:t>
      </w:r>
      <w:r>
        <w:rPr>
          <w:rtl/>
          <w:lang w:bidi="fa-IR"/>
        </w:rPr>
        <w:t xml:space="preserve"> ، </w:t>
      </w:r>
      <w:r w:rsidRPr="00A840D2">
        <w:rPr>
          <w:rtl/>
          <w:lang w:bidi="fa-IR"/>
        </w:rPr>
        <w:t>وكُلُّ</w:t>
      </w:r>
      <w:r>
        <w:rPr>
          <w:rtl/>
          <w:lang w:bidi="fa-IR"/>
        </w:rPr>
        <w:t xml:space="preserve"> </w:t>
      </w:r>
      <w:r w:rsidRPr="00A840D2">
        <w:rPr>
          <w:rtl/>
          <w:lang w:bidi="fa-IR"/>
        </w:rPr>
        <w:t>مُؤَجَّلٍ</w:t>
      </w:r>
      <w:r>
        <w:rPr>
          <w:rtl/>
          <w:lang w:bidi="fa-IR"/>
        </w:rPr>
        <w:t xml:space="preserve"> </w:t>
      </w:r>
      <w:r w:rsidRPr="00A840D2">
        <w:rPr>
          <w:rtl/>
          <w:lang w:bidi="fa-IR"/>
        </w:rPr>
        <w:t>يَتَعَلَّلُ</w:t>
      </w:r>
      <w:r>
        <w:rPr>
          <w:rtl/>
          <w:lang w:bidi="fa-IR"/>
        </w:rPr>
        <w:t xml:space="preserve"> </w:t>
      </w:r>
      <w:r w:rsidRPr="00A840D2">
        <w:rPr>
          <w:rtl/>
          <w:lang w:bidi="fa-IR"/>
        </w:rPr>
        <w:t>بِالتَّسوِيفِ</w:t>
      </w:r>
      <w:r>
        <w:rPr>
          <w:rtl/>
          <w:lang w:bidi="fa-IR"/>
        </w:rPr>
        <w:t xml:space="preserve"> .</w:t>
      </w:r>
      <w:r>
        <w:rPr>
          <w:rStyle w:val="libFootnotenumChar"/>
          <w:rtl/>
        </w:rPr>
        <w:t>5</w:t>
      </w:r>
    </w:p>
    <w:p w:rsidR="00042891" w:rsidRDefault="00042891" w:rsidP="00042891">
      <w:pPr>
        <w:pStyle w:val="libNormal"/>
      </w:pPr>
      <w:r>
        <w:rPr>
          <w:rStyle w:val="libBold1Char"/>
        </w:rPr>
        <w:t>3167</w:t>
      </w:r>
      <w:r w:rsidRPr="000F7D59">
        <w:rPr>
          <w:rStyle w:val="libBold1Char"/>
        </w:rPr>
        <w:t>.</w:t>
      </w:r>
      <w:r>
        <w:rPr>
          <w:lang w:bidi="fa-IR"/>
        </w:rPr>
        <w:t xml:space="preserve"> </w:t>
      </w:r>
      <w:r>
        <w:t xml:space="preserve">Imam Ali </w:t>
      </w:r>
      <w:r w:rsidRPr="001500BA">
        <w:t>(AS)</w:t>
      </w:r>
      <w:r>
        <w:t xml:space="preserve"> said, 'He whom death overtakes early calls for more time, and he whose death is deferred continues to put forth excuses with further procrastination.' </w:t>
      </w:r>
      <w:r>
        <w:rPr>
          <w:rStyle w:val="libFootnotenumChar"/>
        </w:rPr>
        <w:t>6</w:t>
      </w:r>
    </w:p>
    <w:p w:rsidR="00042891" w:rsidRDefault="00042891" w:rsidP="00F40395">
      <w:pPr>
        <w:pStyle w:val="libAr"/>
      </w:pPr>
      <w:r>
        <w:rPr>
          <w:rStyle w:val="libBold1Char"/>
          <w:rtl/>
        </w:rPr>
        <w:t>3168</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لا</w:t>
      </w:r>
      <w:r>
        <w:rPr>
          <w:rtl/>
          <w:lang w:bidi="fa-IR"/>
        </w:rPr>
        <w:t xml:space="preserve"> </w:t>
      </w:r>
      <w:r w:rsidRPr="00A840D2">
        <w:rPr>
          <w:rtl/>
          <w:lang w:bidi="fa-IR"/>
        </w:rPr>
        <w:t>تَكُن</w:t>
      </w:r>
      <w:r>
        <w:rPr>
          <w:rtl/>
          <w:lang w:bidi="fa-IR"/>
        </w:rPr>
        <w:t xml:space="preserve"> </w:t>
      </w:r>
      <w:r w:rsidRPr="00A840D2">
        <w:rPr>
          <w:rtl/>
          <w:lang w:bidi="fa-IR"/>
        </w:rPr>
        <w:t>مِمَّن</w:t>
      </w:r>
      <w:r>
        <w:rPr>
          <w:rtl/>
          <w:lang w:bidi="fa-IR"/>
        </w:rPr>
        <w:t xml:space="preserve"> </w:t>
      </w:r>
      <w:r w:rsidRPr="00A840D2">
        <w:rPr>
          <w:rtl/>
          <w:lang w:bidi="fa-IR"/>
        </w:rPr>
        <w:t>يَرجُو</w:t>
      </w:r>
      <w:r>
        <w:rPr>
          <w:rtl/>
          <w:lang w:bidi="fa-IR"/>
        </w:rPr>
        <w:t xml:space="preserve"> </w:t>
      </w:r>
      <w:r w:rsidRPr="00A840D2">
        <w:rPr>
          <w:rtl/>
          <w:lang w:bidi="fa-IR"/>
        </w:rPr>
        <w:t>الآخِرَةَ</w:t>
      </w:r>
      <w:r>
        <w:rPr>
          <w:rtl/>
          <w:lang w:bidi="fa-IR"/>
        </w:rPr>
        <w:t xml:space="preserve"> </w:t>
      </w:r>
      <w:r w:rsidRPr="00A840D2">
        <w:rPr>
          <w:rtl/>
          <w:lang w:bidi="fa-IR"/>
        </w:rPr>
        <w:t>بغَيرِ</w:t>
      </w:r>
      <w:r>
        <w:rPr>
          <w:rtl/>
          <w:lang w:bidi="fa-IR"/>
        </w:rPr>
        <w:t xml:space="preserve"> </w:t>
      </w:r>
      <w:r w:rsidRPr="00A840D2">
        <w:rPr>
          <w:rtl/>
          <w:lang w:bidi="fa-IR"/>
        </w:rPr>
        <w:t>العَمَلِ</w:t>
      </w:r>
      <w:r>
        <w:rPr>
          <w:rtl/>
          <w:lang w:bidi="fa-IR"/>
        </w:rPr>
        <w:t xml:space="preserve"> ، </w:t>
      </w:r>
      <w:r w:rsidRPr="00A840D2">
        <w:rPr>
          <w:rtl/>
          <w:lang w:bidi="fa-IR"/>
        </w:rPr>
        <w:t>ويُرَجِّي</w:t>
      </w:r>
      <w:r>
        <w:rPr>
          <w:rtl/>
          <w:lang w:bidi="fa-IR"/>
        </w:rPr>
        <w:t xml:space="preserve"> </w:t>
      </w:r>
      <w:r w:rsidRPr="00A840D2">
        <w:rPr>
          <w:rtl/>
          <w:lang w:bidi="fa-IR"/>
        </w:rPr>
        <w:t>التَّوبَةَ</w:t>
      </w:r>
      <w:r>
        <w:rPr>
          <w:rtl/>
          <w:lang w:bidi="fa-IR"/>
        </w:rPr>
        <w:t xml:space="preserve"> </w:t>
      </w:r>
      <w:r w:rsidRPr="00A840D2">
        <w:rPr>
          <w:rtl/>
          <w:lang w:bidi="fa-IR"/>
        </w:rPr>
        <w:t>بِطُولِ</w:t>
      </w:r>
      <w:r>
        <w:rPr>
          <w:rtl/>
          <w:lang w:bidi="fa-IR"/>
        </w:rPr>
        <w:t xml:space="preserve"> </w:t>
      </w:r>
      <w:r w:rsidRPr="00A840D2">
        <w:rPr>
          <w:rtl/>
          <w:lang w:bidi="fa-IR"/>
        </w:rPr>
        <w:t>الأمَلِ</w:t>
      </w:r>
      <w:r>
        <w:rPr>
          <w:rtl/>
          <w:lang w:bidi="fa-IR"/>
        </w:rPr>
        <w:t xml:space="preserve"> ... </w:t>
      </w:r>
      <w:r w:rsidRPr="00A840D2">
        <w:rPr>
          <w:rtl/>
          <w:lang w:bidi="fa-IR"/>
        </w:rPr>
        <w:t>إن</w:t>
      </w:r>
      <w:r>
        <w:rPr>
          <w:rtl/>
          <w:lang w:bidi="fa-IR"/>
        </w:rPr>
        <w:t xml:space="preserve"> </w:t>
      </w:r>
      <w:r w:rsidRPr="00A840D2">
        <w:rPr>
          <w:rtl/>
          <w:lang w:bidi="fa-IR"/>
        </w:rPr>
        <w:t>عَرَضَت</w:t>
      </w:r>
      <w:r>
        <w:rPr>
          <w:rtl/>
          <w:lang w:bidi="fa-IR"/>
        </w:rPr>
        <w:t xml:space="preserve"> </w:t>
      </w:r>
      <w:r w:rsidRPr="00A840D2">
        <w:rPr>
          <w:rtl/>
          <w:lang w:bidi="fa-IR"/>
        </w:rPr>
        <w:t>لَهُ</w:t>
      </w:r>
      <w:r>
        <w:rPr>
          <w:rtl/>
          <w:lang w:bidi="fa-IR"/>
        </w:rPr>
        <w:t xml:space="preserve"> </w:t>
      </w:r>
      <w:r w:rsidRPr="00A840D2">
        <w:rPr>
          <w:rtl/>
          <w:lang w:bidi="fa-IR"/>
        </w:rPr>
        <w:t>شَهوَةٌ</w:t>
      </w:r>
      <w:r>
        <w:rPr>
          <w:rtl/>
          <w:lang w:bidi="fa-IR"/>
        </w:rPr>
        <w:t xml:space="preserve"> </w:t>
      </w:r>
      <w:r w:rsidRPr="00A840D2">
        <w:rPr>
          <w:rtl/>
          <w:lang w:bidi="fa-IR"/>
        </w:rPr>
        <w:t>أسلَفَ</w:t>
      </w:r>
      <w:r>
        <w:rPr>
          <w:rtl/>
          <w:lang w:bidi="fa-IR"/>
        </w:rPr>
        <w:t xml:space="preserve"> </w:t>
      </w:r>
      <w:r w:rsidRPr="00A840D2">
        <w:rPr>
          <w:rtl/>
          <w:lang w:bidi="fa-IR"/>
        </w:rPr>
        <w:t>المَعصِيَةَ</w:t>
      </w:r>
      <w:r>
        <w:rPr>
          <w:rtl/>
          <w:lang w:bidi="fa-IR"/>
        </w:rPr>
        <w:t xml:space="preserve"> </w:t>
      </w:r>
      <w:r w:rsidRPr="00A840D2">
        <w:rPr>
          <w:rtl/>
          <w:lang w:bidi="fa-IR"/>
        </w:rPr>
        <w:t>وسَوَّفَ</w:t>
      </w:r>
      <w:r>
        <w:rPr>
          <w:rtl/>
          <w:lang w:bidi="fa-IR"/>
        </w:rPr>
        <w:t xml:space="preserve"> </w:t>
      </w:r>
      <w:r w:rsidRPr="00A840D2">
        <w:rPr>
          <w:rtl/>
          <w:lang w:bidi="fa-IR"/>
        </w:rPr>
        <w:t>التَّوبَةَ</w:t>
      </w:r>
      <w:r>
        <w:rPr>
          <w:rtl/>
          <w:lang w:bidi="fa-IR"/>
        </w:rPr>
        <w:t xml:space="preserve"> .</w:t>
      </w:r>
      <w:r>
        <w:rPr>
          <w:rStyle w:val="libFootnotenumChar"/>
          <w:rtl/>
        </w:rPr>
        <w:t>7</w:t>
      </w:r>
    </w:p>
    <w:p w:rsidR="00042891" w:rsidRDefault="00042891" w:rsidP="00042891">
      <w:pPr>
        <w:pStyle w:val="libNormal"/>
      </w:pPr>
      <w:r>
        <w:rPr>
          <w:rStyle w:val="libBold1Char"/>
        </w:rPr>
        <w:t>3168</w:t>
      </w:r>
      <w:r w:rsidRPr="000F7D59">
        <w:rPr>
          <w:rStyle w:val="libBold1Char"/>
        </w:rPr>
        <w:t>.</w:t>
      </w:r>
      <w:r>
        <w:rPr>
          <w:lang w:bidi="fa-IR"/>
        </w:rPr>
        <w:t xml:space="preserve"> </w:t>
      </w:r>
      <w:r>
        <w:t xml:space="preserve">Imam Ali </w:t>
      </w:r>
      <w:r w:rsidRPr="001500BA">
        <w:t>(AS)</w:t>
      </w:r>
      <w:r>
        <w:t xml:space="preserve"> said, 'Do not be like one who hopes for [bliss in] the Hereafter without performance of good deeds, and delays repentance by holding high hopes [of being forgiven] ... when faced with a desire, he is quick to commit a sin but delays the repentance.' </w:t>
      </w:r>
      <w:r>
        <w:rPr>
          <w:rStyle w:val="libFootnotenumChar"/>
        </w:rPr>
        <w:t>8</w:t>
      </w:r>
    </w:p>
    <w:p w:rsidR="00042891" w:rsidRDefault="00042891" w:rsidP="00F40395">
      <w:pPr>
        <w:pStyle w:val="libAr"/>
      </w:pPr>
      <w:r>
        <w:rPr>
          <w:rStyle w:val="libBold1Char"/>
          <w:rtl/>
        </w:rPr>
        <w:t>3169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زينُ</w:t>
      </w:r>
      <w:r>
        <w:rPr>
          <w:rtl/>
          <w:lang w:bidi="fa-IR"/>
        </w:rPr>
        <w:t xml:space="preserve"> </w:t>
      </w:r>
      <w:r w:rsidRPr="00A840D2">
        <w:rPr>
          <w:rtl/>
          <w:lang w:bidi="fa-IR"/>
        </w:rPr>
        <w:t>العابدينَ</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مُناجاتِهِ</w:t>
      </w:r>
      <w:r>
        <w:rPr>
          <w:rtl/>
          <w:lang w:bidi="fa-IR"/>
        </w:rPr>
        <w:t xml:space="preserve"> - : </w:t>
      </w:r>
      <w:r w:rsidRPr="00A840D2">
        <w:rPr>
          <w:rtl/>
          <w:lang w:bidi="fa-IR"/>
        </w:rPr>
        <w:t>وأعِنّي</w:t>
      </w:r>
      <w:r>
        <w:rPr>
          <w:rtl/>
          <w:lang w:bidi="fa-IR"/>
        </w:rPr>
        <w:t xml:space="preserve"> </w:t>
      </w:r>
      <w:r w:rsidRPr="00A840D2">
        <w:rPr>
          <w:rtl/>
          <w:lang w:bidi="fa-IR"/>
        </w:rPr>
        <w:t>بِالبُكاءِ</w:t>
      </w:r>
      <w:r>
        <w:rPr>
          <w:rtl/>
          <w:lang w:bidi="fa-IR"/>
        </w:rPr>
        <w:t xml:space="preserve"> </w:t>
      </w:r>
      <w:r w:rsidRPr="00A840D2">
        <w:rPr>
          <w:rtl/>
          <w:lang w:bidi="fa-IR"/>
        </w:rPr>
        <w:t>عَلى</w:t>
      </w:r>
      <w:r>
        <w:rPr>
          <w:rtl/>
          <w:lang w:bidi="fa-IR"/>
        </w:rPr>
        <w:t xml:space="preserve">‏ </w:t>
      </w:r>
      <w:r w:rsidRPr="00A840D2">
        <w:rPr>
          <w:rtl/>
          <w:lang w:bidi="fa-IR"/>
        </w:rPr>
        <w:t>نَفسي</w:t>
      </w:r>
      <w:r>
        <w:rPr>
          <w:rtl/>
          <w:lang w:bidi="fa-IR"/>
        </w:rPr>
        <w:t xml:space="preserve"> ، </w:t>
      </w:r>
      <w:r w:rsidRPr="00A840D2">
        <w:rPr>
          <w:rtl/>
          <w:lang w:bidi="fa-IR"/>
        </w:rPr>
        <w:t>فقد</w:t>
      </w:r>
      <w:r>
        <w:rPr>
          <w:rtl/>
          <w:lang w:bidi="fa-IR"/>
        </w:rPr>
        <w:t xml:space="preserve"> </w:t>
      </w:r>
      <w:r w:rsidRPr="00A840D2">
        <w:rPr>
          <w:rtl/>
          <w:lang w:bidi="fa-IR"/>
        </w:rPr>
        <w:t>أفنَيتُ</w:t>
      </w:r>
      <w:r>
        <w:rPr>
          <w:rtl/>
          <w:lang w:bidi="fa-IR"/>
        </w:rPr>
        <w:t xml:space="preserve"> </w:t>
      </w:r>
      <w:r w:rsidRPr="00A840D2">
        <w:rPr>
          <w:rtl/>
          <w:lang w:bidi="fa-IR"/>
        </w:rPr>
        <w:t>بِالتَّسويفِ</w:t>
      </w:r>
      <w:r>
        <w:rPr>
          <w:rtl/>
          <w:lang w:bidi="fa-IR"/>
        </w:rPr>
        <w:t xml:space="preserve"> </w:t>
      </w:r>
      <w:r w:rsidRPr="00A840D2">
        <w:rPr>
          <w:rtl/>
          <w:lang w:bidi="fa-IR"/>
        </w:rPr>
        <w:t>والآمالِ</w:t>
      </w:r>
      <w:r>
        <w:rPr>
          <w:rtl/>
          <w:lang w:bidi="fa-IR"/>
        </w:rPr>
        <w:t xml:space="preserve"> </w:t>
      </w:r>
      <w:r w:rsidRPr="00A840D2">
        <w:rPr>
          <w:rtl/>
          <w:lang w:bidi="fa-IR"/>
        </w:rPr>
        <w:t>عُمرِي</w:t>
      </w:r>
      <w:r>
        <w:rPr>
          <w:rtl/>
          <w:lang w:bidi="fa-IR"/>
        </w:rPr>
        <w:t xml:space="preserve"> ، </w:t>
      </w:r>
      <w:r w:rsidRPr="00A840D2">
        <w:rPr>
          <w:rtl/>
          <w:lang w:bidi="fa-IR"/>
        </w:rPr>
        <w:t>وقَد</w:t>
      </w:r>
      <w:r>
        <w:rPr>
          <w:rtl/>
          <w:lang w:bidi="fa-IR"/>
        </w:rPr>
        <w:t xml:space="preserve"> </w:t>
      </w:r>
      <w:r w:rsidRPr="00A840D2">
        <w:rPr>
          <w:rtl/>
          <w:lang w:bidi="fa-IR"/>
        </w:rPr>
        <w:t>نَزَلتُ</w:t>
      </w:r>
      <w:r>
        <w:rPr>
          <w:rtl/>
          <w:lang w:bidi="fa-IR"/>
        </w:rPr>
        <w:t xml:space="preserve"> </w:t>
      </w:r>
      <w:r w:rsidRPr="00A840D2">
        <w:rPr>
          <w:rtl/>
          <w:lang w:bidi="fa-IR"/>
        </w:rPr>
        <w:t>مَنزِلَةَ</w:t>
      </w:r>
      <w:r>
        <w:rPr>
          <w:rtl/>
          <w:lang w:bidi="fa-IR"/>
        </w:rPr>
        <w:t xml:space="preserve"> </w:t>
      </w:r>
      <w:r w:rsidRPr="00A840D2">
        <w:rPr>
          <w:rtl/>
          <w:lang w:bidi="fa-IR"/>
        </w:rPr>
        <w:t>الآيِسِينَ</w:t>
      </w:r>
      <w:r>
        <w:rPr>
          <w:rtl/>
          <w:lang w:bidi="fa-IR"/>
        </w:rPr>
        <w:t xml:space="preserve"> </w:t>
      </w:r>
      <w:r w:rsidRPr="00A840D2">
        <w:rPr>
          <w:rtl/>
          <w:lang w:bidi="fa-IR"/>
        </w:rPr>
        <w:t>مِن</w:t>
      </w:r>
      <w:r>
        <w:rPr>
          <w:rtl/>
          <w:lang w:bidi="fa-IR"/>
        </w:rPr>
        <w:t xml:space="preserve"> </w:t>
      </w:r>
      <w:r w:rsidRPr="00A840D2">
        <w:rPr>
          <w:rtl/>
          <w:lang w:bidi="fa-IR"/>
        </w:rPr>
        <w:t>خَيرِي</w:t>
      </w:r>
      <w:r>
        <w:rPr>
          <w:rtl/>
          <w:lang w:bidi="fa-IR"/>
        </w:rPr>
        <w:t xml:space="preserve"> .</w:t>
      </w:r>
      <w:r>
        <w:rPr>
          <w:rStyle w:val="libFootnotenumChar"/>
          <w:rtl/>
        </w:rPr>
        <w:t>9</w:t>
      </w:r>
    </w:p>
    <w:p w:rsidR="00042891" w:rsidRDefault="00042891" w:rsidP="00042891">
      <w:pPr>
        <w:pStyle w:val="libNormal"/>
      </w:pPr>
      <w:r>
        <w:rPr>
          <w:rStyle w:val="libBold1Char"/>
        </w:rPr>
        <w:t>3169</w:t>
      </w:r>
      <w:r w:rsidRPr="000F7D59">
        <w:rPr>
          <w:rStyle w:val="libBold1Char"/>
        </w:rPr>
        <w:t>.</w:t>
      </w:r>
      <w:r>
        <w:rPr>
          <w:lang w:bidi="fa-IR"/>
        </w:rPr>
        <w:t xml:space="preserve"> </w:t>
      </w:r>
      <w:r>
        <w:t xml:space="preserve">Imam Zayn al-Abidin </w:t>
      </w:r>
      <w:r w:rsidRPr="001500BA">
        <w:t>(AS)</w:t>
      </w:r>
      <w:r>
        <w:t xml:space="preserve"> said in his intimate supplication, 'And help me [by allowing me to] weep on account of my self, for indeed I have </w:t>
      </w:r>
      <w:r>
        <w:lastRenderedPageBreak/>
        <w:t xml:space="preserve">wasted my life away with procrastination and high hopes, and I have now stooped to the level of those who despair of any good to come.' </w:t>
      </w:r>
      <w:r>
        <w:rPr>
          <w:rStyle w:val="libFootnotenumChar"/>
        </w:rPr>
        <w:t>10</w:t>
      </w:r>
    </w:p>
    <w:p w:rsidR="00042891" w:rsidRDefault="00042891" w:rsidP="00F40395">
      <w:pPr>
        <w:pStyle w:val="libAr"/>
      </w:pPr>
      <w:r>
        <w:rPr>
          <w:rStyle w:val="libBold1Char"/>
          <w:rtl/>
        </w:rPr>
        <w:t>3170</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إيّاكَ</w:t>
      </w:r>
      <w:r>
        <w:rPr>
          <w:rtl/>
          <w:lang w:bidi="fa-IR"/>
        </w:rPr>
        <w:t xml:space="preserve"> </w:t>
      </w:r>
      <w:r w:rsidRPr="00A840D2">
        <w:rPr>
          <w:rtl/>
          <w:lang w:bidi="fa-IR"/>
        </w:rPr>
        <w:t>والتَّسويفَ</w:t>
      </w:r>
      <w:r>
        <w:rPr>
          <w:rtl/>
          <w:lang w:bidi="fa-IR"/>
        </w:rPr>
        <w:t xml:space="preserve"> ؛ </w:t>
      </w:r>
      <w:r w:rsidRPr="00A840D2">
        <w:rPr>
          <w:rtl/>
          <w:lang w:bidi="fa-IR"/>
        </w:rPr>
        <w:t>فإنّهُ</w:t>
      </w:r>
      <w:r>
        <w:rPr>
          <w:rtl/>
          <w:lang w:bidi="fa-IR"/>
        </w:rPr>
        <w:t xml:space="preserve"> </w:t>
      </w:r>
      <w:r w:rsidRPr="00A840D2">
        <w:rPr>
          <w:rtl/>
          <w:lang w:bidi="fa-IR"/>
        </w:rPr>
        <w:t>بَحرٌ</w:t>
      </w:r>
      <w:r>
        <w:rPr>
          <w:rtl/>
          <w:lang w:bidi="fa-IR"/>
        </w:rPr>
        <w:t xml:space="preserve"> </w:t>
      </w:r>
      <w:r w:rsidRPr="00A840D2">
        <w:rPr>
          <w:rtl/>
          <w:lang w:bidi="fa-IR"/>
        </w:rPr>
        <w:t>يَغرَقُ</w:t>
      </w:r>
      <w:r>
        <w:rPr>
          <w:rtl/>
          <w:lang w:bidi="fa-IR"/>
        </w:rPr>
        <w:t xml:space="preserve"> </w:t>
      </w:r>
      <w:r w:rsidRPr="00A840D2">
        <w:rPr>
          <w:rtl/>
          <w:lang w:bidi="fa-IR"/>
        </w:rPr>
        <w:t>فيهِ</w:t>
      </w:r>
      <w:r>
        <w:rPr>
          <w:rtl/>
          <w:lang w:bidi="fa-IR"/>
        </w:rPr>
        <w:t xml:space="preserve"> </w:t>
      </w:r>
      <w:r w:rsidRPr="00A840D2">
        <w:rPr>
          <w:rtl/>
          <w:lang w:bidi="fa-IR"/>
        </w:rPr>
        <w:t>الهَلْكى</w:t>
      </w:r>
      <w:r>
        <w:rPr>
          <w:rtl/>
          <w:lang w:bidi="fa-IR"/>
        </w:rPr>
        <w:t>‏ .</w:t>
      </w:r>
      <w:r>
        <w:rPr>
          <w:rStyle w:val="libFootnotenumChar"/>
          <w:rtl/>
        </w:rPr>
        <w:t>11</w:t>
      </w:r>
    </w:p>
    <w:p w:rsidR="00042891" w:rsidRDefault="00042891" w:rsidP="00042891">
      <w:pPr>
        <w:pStyle w:val="libNormal"/>
      </w:pPr>
      <w:r>
        <w:rPr>
          <w:rStyle w:val="libBold1Char"/>
        </w:rPr>
        <w:t>3170</w:t>
      </w:r>
      <w:r w:rsidRPr="000F7D59">
        <w:rPr>
          <w:rStyle w:val="libBold1Char"/>
        </w:rPr>
        <w:t>.</w:t>
      </w:r>
      <w:r>
        <w:rPr>
          <w:lang w:bidi="fa-IR"/>
        </w:rPr>
        <w:t xml:space="preserve"> </w:t>
      </w:r>
      <w:r>
        <w:t xml:space="preserve">Imam al-Baqir </w:t>
      </w:r>
      <w:r w:rsidRPr="001500BA">
        <w:t>(AS)</w:t>
      </w:r>
      <w:r>
        <w:t xml:space="preserve"> said, 'Beware of procrastination for verily it is the sea in which losers drown.' </w:t>
      </w:r>
      <w:r>
        <w:rPr>
          <w:rStyle w:val="libFootnotenumChar"/>
        </w:rPr>
        <w:t>12</w:t>
      </w:r>
    </w:p>
    <w:p w:rsidR="00042891" w:rsidRDefault="00042891" w:rsidP="00F40395">
      <w:pPr>
        <w:pStyle w:val="libAr"/>
      </w:pPr>
      <w:r>
        <w:rPr>
          <w:rStyle w:val="libBold1Char"/>
          <w:rtl/>
        </w:rPr>
        <w:t>3171</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تَأخِيرُ</w:t>
      </w:r>
      <w:r>
        <w:rPr>
          <w:rtl/>
          <w:lang w:bidi="fa-IR"/>
        </w:rPr>
        <w:t xml:space="preserve"> </w:t>
      </w:r>
      <w:r w:rsidRPr="00A840D2">
        <w:rPr>
          <w:rtl/>
          <w:lang w:bidi="fa-IR"/>
        </w:rPr>
        <w:t>التَّوبَةِ</w:t>
      </w:r>
      <w:r>
        <w:rPr>
          <w:rtl/>
          <w:lang w:bidi="fa-IR"/>
        </w:rPr>
        <w:t xml:space="preserve"> </w:t>
      </w:r>
      <w:r w:rsidRPr="00A840D2">
        <w:rPr>
          <w:rtl/>
          <w:lang w:bidi="fa-IR"/>
        </w:rPr>
        <w:t>اغتِرارٌ</w:t>
      </w:r>
      <w:r>
        <w:rPr>
          <w:rtl/>
          <w:lang w:bidi="fa-IR"/>
        </w:rPr>
        <w:t xml:space="preserve"> ، </w:t>
      </w:r>
      <w:r w:rsidRPr="00A840D2">
        <w:rPr>
          <w:rtl/>
          <w:lang w:bidi="fa-IR"/>
        </w:rPr>
        <w:t>وطُولُ</w:t>
      </w:r>
      <w:r>
        <w:rPr>
          <w:rtl/>
          <w:lang w:bidi="fa-IR"/>
        </w:rPr>
        <w:t xml:space="preserve"> </w:t>
      </w:r>
      <w:r w:rsidRPr="00A840D2">
        <w:rPr>
          <w:rtl/>
          <w:lang w:bidi="fa-IR"/>
        </w:rPr>
        <w:t>التَّسويفِ</w:t>
      </w:r>
      <w:r>
        <w:rPr>
          <w:rtl/>
          <w:lang w:bidi="fa-IR"/>
        </w:rPr>
        <w:t xml:space="preserve"> </w:t>
      </w:r>
      <w:r w:rsidRPr="00A840D2">
        <w:rPr>
          <w:rtl/>
          <w:lang w:bidi="fa-IR"/>
        </w:rPr>
        <w:t>حَيرَةٌ</w:t>
      </w:r>
      <w:r>
        <w:rPr>
          <w:rtl/>
          <w:lang w:bidi="fa-IR"/>
        </w:rPr>
        <w:t xml:space="preserve"> .</w:t>
      </w:r>
      <w:r>
        <w:rPr>
          <w:rStyle w:val="libFootnotenumChar"/>
          <w:rtl/>
        </w:rPr>
        <w:t>13</w:t>
      </w:r>
    </w:p>
    <w:p w:rsidR="00042891" w:rsidRDefault="00042891" w:rsidP="00042891">
      <w:pPr>
        <w:pStyle w:val="libNormal"/>
      </w:pPr>
      <w:r>
        <w:rPr>
          <w:rStyle w:val="libBold1Char"/>
        </w:rPr>
        <w:t>3171</w:t>
      </w:r>
      <w:r w:rsidRPr="000F7D59">
        <w:rPr>
          <w:rStyle w:val="libBold1Char"/>
        </w:rPr>
        <w:t>.</w:t>
      </w:r>
      <w:r>
        <w:rPr>
          <w:lang w:bidi="fa-IR"/>
        </w:rPr>
        <w:t xml:space="preserve"> </w:t>
      </w:r>
      <w:r>
        <w:t xml:space="preserve">Imam al-Sadiq </w:t>
      </w:r>
      <w:r w:rsidRPr="001500BA">
        <w:t>(AS)</w:t>
      </w:r>
      <w:r>
        <w:t xml:space="preserve"> said, 'Delaying repentance is an act of self-delusion, and lengthy procrastination is an act of bewilderment.' </w:t>
      </w:r>
      <w:r>
        <w:rPr>
          <w:rStyle w:val="libFootnotenumChar"/>
        </w:rPr>
        <w:t>14</w:t>
      </w:r>
    </w:p>
    <w:p w:rsidR="00042891" w:rsidRDefault="00042891" w:rsidP="00042891">
      <w:pPr>
        <w:pStyle w:val="libNormal"/>
      </w:pPr>
    </w:p>
    <w:p w:rsidR="00042891" w:rsidRDefault="00042891" w:rsidP="003C21EC">
      <w:pPr>
        <w:pStyle w:val="Heading3"/>
      </w:pPr>
      <w:bookmarkStart w:id="3624" w:name="_Toc484338728"/>
      <w:bookmarkStart w:id="3625" w:name="_Toc485813043"/>
      <w:r>
        <w:t>Notes</w:t>
      </w:r>
      <w:bookmarkEnd w:id="3624"/>
      <w:bookmarkEnd w:id="3625"/>
    </w:p>
    <w:p w:rsidR="00042891" w:rsidRDefault="00042891" w:rsidP="00042891">
      <w:pPr>
        <w:pStyle w:val="libFootnote"/>
      </w:pPr>
      <w:r>
        <w:t xml:space="preserve">1. </w:t>
      </w:r>
      <w:r>
        <w:rPr>
          <w:rtl/>
        </w:rPr>
        <w:t xml:space="preserve">بحار الأنوار : </w:t>
      </w:r>
      <w:r>
        <w:rPr>
          <w:rtl/>
          <w:lang w:bidi="fa-IR"/>
        </w:rPr>
        <w:t>77 / 75 / 3</w:t>
      </w:r>
      <w:r>
        <w:t xml:space="preserve"> .</w:t>
      </w:r>
    </w:p>
    <w:p w:rsidR="00042891" w:rsidRDefault="00042891" w:rsidP="00042891">
      <w:pPr>
        <w:pStyle w:val="libFootnote"/>
      </w:pPr>
      <w:r>
        <w:t xml:space="preserve">2. Bihar al-Anwar, v. </w:t>
      </w:r>
      <w:r>
        <w:rPr>
          <w:lang w:bidi="fa-IR"/>
        </w:rPr>
        <w:t>77</w:t>
      </w:r>
      <w:r>
        <w:t xml:space="preserve">, p. </w:t>
      </w:r>
      <w:r>
        <w:rPr>
          <w:lang w:bidi="fa-IR"/>
        </w:rPr>
        <w:t>75</w:t>
      </w:r>
      <w:r>
        <w:t xml:space="preserve">, no. </w:t>
      </w:r>
      <w:r>
        <w:rPr>
          <w:lang w:bidi="fa-IR"/>
        </w:rPr>
        <w:t>3</w:t>
      </w:r>
    </w:p>
    <w:p w:rsidR="00042891" w:rsidRDefault="00042891" w:rsidP="00042891">
      <w:pPr>
        <w:pStyle w:val="libFootnote"/>
      </w:pPr>
      <w:r>
        <w:t xml:space="preserve">3. </w:t>
      </w:r>
      <w:r>
        <w:rPr>
          <w:rtl/>
        </w:rPr>
        <w:t xml:space="preserve">بحار الأنوار : </w:t>
      </w:r>
      <w:r>
        <w:rPr>
          <w:rtl/>
          <w:lang w:bidi="fa-IR"/>
        </w:rPr>
        <w:t>73 / 75 / 39</w:t>
      </w:r>
      <w:r>
        <w:t xml:space="preserve"> .</w:t>
      </w:r>
    </w:p>
    <w:p w:rsidR="00042891" w:rsidRDefault="00042891" w:rsidP="00042891">
      <w:pPr>
        <w:pStyle w:val="libFootnote"/>
      </w:pPr>
      <w:r>
        <w:t xml:space="preserve">4. Ibid. v. </w:t>
      </w:r>
      <w:r>
        <w:rPr>
          <w:lang w:bidi="fa-IR"/>
        </w:rPr>
        <w:t>73</w:t>
      </w:r>
      <w:r>
        <w:t xml:space="preserve">, p. </w:t>
      </w:r>
      <w:r>
        <w:rPr>
          <w:lang w:bidi="fa-IR"/>
        </w:rPr>
        <w:t>75</w:t>
      </w:r>
      <w:r>
        <w:t xml:space="preserve">, no. </w:t>
      </w:r>
      <w:r>
        <w:rPr>
          <w:lang w:bidi="fa-IR"/>
        </w:rPr>
        <w:t>39</w:t>
      </w:r>
    </w:p>
    <w:p w:rsidR="00042891" w:rsidRDefault="00042891" w:rsidP="00042891">
      <w:pPr>
        <w:pStyle w:val="libFootnote"/>
      </w:pPr>
      <w:r>
        <w:t xml:space="preserve">5. </w:t>
      </w:r>
      <w:r>
        <w:rPr>
          <w:rtl/>
        </w:rPr>
        <w:t xml:space="preserve">نهج البلاغة : الحكمة </w:t>
      </w:r>
      <w:r>
        <w:rPr>
          <w:rtl/>
          <w:lang w:bidi="fa-IR"/>
        </w:rPr>
        <w:t>285</w:t>
      </w:r>
      <w:r>
        <w:t xml:space="preserve"> .</w:t>
      </w:r>
    </w:p>
    <w:p w:rsidR="00042891" w:rsidRDefault="00042891" w:rsidP="00042891">
      <w:pPr>
        <w:pStyle w:val="libFootnote"/>
      </w:pPr>
      <w:r>
        <w:t xml:space="preserve">6. Nahj al-Balagha, Saying </w:t>
      </w:r>
      <w:r>
        <w:rPr>
          <w:lang w:bidi="fa-IR"/>
        </w:rPr>
        <w:t>285</w:t>
      </w:r>
    </w:p>
    <w:p w:rsidR="00042891" w:rsidRDefault="00042891" w:rsidP="00042891">
      <w:pPr>
        <w:pStyle w:val="libFootnote"/>
      </w:pPr>
      <w:r>
        <w:t xml:space="preserve">7. </w:t>
      </w:r>
      <w:r>
        <w:rPr>
          <w:rtl/>
        </w:rPr>
        <w:t xml:space="preserve">نهج البلاغة : الحكمة </w:t>
      </w:r>
      <w:r>
        <w:rPr>
          <w:rtl/>
          <w:lang w:bidi="fa-IR"/>
        </w:rPr>
        <w:t>150</w:t>
      </w:r>
      <w:r>
        <w:t xml:space="preserve"> .</w:t>
      </w:r>
    </w:p>
    <w:p w:rsidR="00042891" w:rsidRDefault="00042891" w:rsidP="00042891">
      <w:pPr>
        <w:pStyle w:val="libFootnote"/>
      </w:pPr>
      <w:r>
        <w:t xml:space="preserve">8. Ibid. Saying </w:t>
      </w:r>
      <w:r>
        <w:rPr>
          <w:lang w:bidi="fa-IR"/>
        </w:rPr>
        <w:t>150</w:t>
      </w:r>
    </w:p>
    <w:p w:rsidR="00042891" w:rsidRDefault="00042891" w:rsidP="00042891">
      <w:pPr>
        <w:pStyle w:val="libFootnote"/>
      </w:pPr>
      <w:r>
        <w:t xml:space="preserve">9. </w:t>
      </w:r>
      <w:r>
        <w:rPr>
          <w:rtl/>
        </w:rPr>
        <w:t xml:space="preserve">بحار الأنوار : </w:t>
      </w:r>
      <w:r>
        <w:rPr>
          <w:rtl/>
          <w:lang w:bidi="fa-IR"/>
        </w:rPr>
        <w:t>98 / 88 / 2</w:t>
      </w:r>
      <w:r>
        <w:t xml:space="preserve"> .</w:t>
      </w:r>
    </w:p>
    <w:p w:rsidR="00042891" w:rsidRDefault="00042891" w:rsidP="00042891">
      <w:pPr>
        <w:pStyle w:val="libFootnote"/>
      </w:pPr>
      <w:r>
        <w:t xml:space="preserve">10. Bihar al-Anwar, v. </w:t>
      </w:r>
      <w:r>
        <w:rPr>
          <w:lang w:bidi="fa-IR"/>
        </w:rPr>
        <w:t>98</w:t>
      </w:r>
      <w:r>
        <w:t xml:space="preserve">, p. </w:t>
      </w:r>
      <w:r>
        <w:rPr>
          <w:lang w:bidi="fa-IR"/>
        </w:rPr>
        <w:t>88</w:t>
      </w:r>
      <w:r>
        <w:t xml:space="preserve">, no. </w:t>
      </w:r>
      <w:r>
        <w:rPr>
          <w:lang w:bidi="fa-IR"/>
        </w:rPr>
        <w:t>2</w:t>
      </w:r>
    </w:p>
    <w:p w:rsidR="00042891" w:rsidRDefault="00042891" w:rsidP="00042891">
      <w:pPr>
        <w:pStyle w:val="libFootnote"/>
      </w:pPr>
      <w:r>
        <w:t xml:space="preserve">11. </w:t>
      </w:r>
      <w:r>
        <w:rPr>
          <w:rtl/>
        </w:rPr>
        <w:t xml:space="preserve">بحار الأنوار : </w:t>
      </w:r>
      <w:r>
        <w:rPr>
          <w:rtl/>
          <w:lang w:bidi="fa-IR"/>
        </w:rPr>
        <w:t>78 / 164 / 1</w:t>
      </w:r>
      <w:r>
        <w:t xml:space="preserve"> .</w:t>
      </w:r>
    </w:p>
    <w:p w:rsidR="00042891" w:rsidRDefault="00042891" w:rsidP="00042891">
      <w:pPr>
        <w:pStyle w:val="libFootnote"/>
      </w:pPr>
      <w:r>
        <w:t xml:space="preserve">12. Ibid. v. </w:t>
      </w:r>
      <w:r>
        <w:rPr>
          <w:lang w:bidi="fa-IR"/>
        </w:rPr>
        <w:t>78</w:t>
      </w:r>
      <w:r>
        <w:t xml:space="preserve">, p. </w:t>
      </w:r>
      <w:r>
        <w:rPr>
          <w:lang w:bidi="fa-IR"/>
        </w:rPr>
        <w:t>164</w:t>
      </w:r>
      <w:r>
        <w:t xml:space="preserve">, no. </w:t>
      </w:r>
      <w:r>
        <w:rPr>
          <w:lang w:bidi="fa-IR"/>
        </w:rPr>
        <w:t>1</w:t>
      </w:r>
    </w:p>
    <w:p w:rsidR="00042891" w:rsidRDefault="00042891" w:rsidP="00042891">
      <w:pPr>
        <w:pStyle w:val="libFootnote"/>
      </w:pPr>
      <w:r>
        <w:t xml:space="preserve">13. </w:t>
      </w:r>
      <w:r>
        <w:rPr>
          <w:rtl/>
        </w:rPr>
        <w:t xml:space="preserve">بحار الأنوار : </w:t>
      </w:r>
      <w:r>
        <w:rPr>
          <w:rtl/>
          <w:lang w:bidi="fa-IR"/>
        </w:rPr>
        <w:t>73 / 365 / 97</w:t>
      </w:r>
      <w:r>
        <w:t xml:space="preserve"> .</w:t>
      </w:r>
    </w:p>
    <w:p w:rsidR="00042891" w:rsidRDefault="00042891" w:rsidP="00042891">
      <w:pPr>
        <w:pStyle w:val="libFootnote"/>
        <w:rPr>
          <w:rtl/>
          <w:lang w:bidi="fa-IR"/>
        </w:rPr>
      </w:pPr>
      <w:r>
        <w:t xml:space="preserve">14. Ibid. v. </w:t>
      </w:r>
      <w:r>
        <w:rPr>
          <w:lang w:bidi="fa-IR"/>
        </w:rPr>
        <w:t>73</w:t>
      </w:r>
      <w:r>
        <w:t xml:space="preserve">, p. </w:t>
      </w:r>
      <w:r>
        <w:rPr>
          <w:lang w:bidi="fa-IR"/>
        </w:rPr>
        <w:t>365</w:t>
      </w:r>
      <w:r>
        <w:t xml:space="preserve">, no. </w:t>
      </w:r>
      <w:r>
        <w:rPr>
          <w:lang w:bidi="fa-IR"/>
        </w:rPr>
        <w:t>97</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626" w:name="_Toc484338729"/>
      <w:bookmarkStart w:id="3627" w:name="_Toc485813044"/>
      <w:r>
        <w:rPr>
          <w:lang w:bidi="fa-IR"/>
        </w:rPr>
        <w:lastRenderedPageBreak/>
        <w:t>208</w:t>
      </w:r>
      <w:r>
        <w:t xml:space="preserve"> - </w:t>
      </w:r>
      <w:r>
        <w:rPr>
          <w:rtl/>
          <w:lang w:bidi="fa-IR"/>
        </w:rPr>
        <w:t>السُّوق‏</w:t>
      </w:r>
      <w:bookmarkEnd w:id="3626"/>
      <w:bookmarkEnd w:id="3627"/>
    </w:p>
    <w:p w:rsidR="00042891" w:rsidRDefault="00042891" w:rsidP="003C21EC">
      <w:pPr>
        <w:pStyle w:val="Heading1Center"/>
      </w:pPr>
      <w:bookmarkStart w:id="3628" w:name="_Toc484338730"/>
      <w:bookmarkStart w:id="3629" w:name="_Toc485813045"/>
      <w:r>
        <w:rPr>
          <w:lang w:bidi="fa-IR"/>
        </w:rPr>
        <w:t>208</w:t>
      </w:r>
      <w:r>
        <w:t>. THE MARKETPLACE</w:t>
      </w:r>
      <w:bookmarkEnd w:id="3628"/>
      <w:bookmarkEnd w:id="3629"/>
    </w:p>
    <w:p w:rsidR="00042891" w:rsidRDefault="00042891" w:rsidP="00042891">
      <w:pPr>
        <w:pStyle w:val="libFootnotenum"/>
      </w:pPr>
      <w:r>
        <w:rPr>
          <w:lang w:bidi="fa-IR"/>
        </w:rPr>
        <w:t>1</w:t>
      </w:r>
    </w:p>
    <w:p w:rsidR="00042891" w:rsidRDefault="00042891" w:rsidP="003C21EC">
      <w:pPr>
        <w:pStyle w:val="Heading2Center"/>
      </w:pPr>
      <w:bookmarkStart w:id="3630" w:name="_Toc484338731"/>
      <w:bookmarkStart w:id="3631" w:name="_Toc485813046"/>
      <w:r>
        <w:rPr>
          <w:lang w:bidi="fa-IR"/>
        </w:rPr>
        <w:t>994</w:t>
      </w:r>
      <w:r>
        <w:t xml:space="preserve"> - </w:t>
      </w:r>
      <w:r>
        <w:rPr>
          <w:rtl/>
          <w:lang w:bidi="fa-IR"/>
        </w:rPr>
        <w:t>دارُ الغَفْلَةِ</w:t>
      </w:r>
      <w:bookmarkEnd w:id="3630"/>
      <w:bookmarkEnd w:id="3631"/>
    </w:p>
    <w:p w:rsidR="00042891" w:rsidRDefault="00042891" w:rsidP="003C21EC">
      <w:pPr>
        <w:pStyle w:val="Heading2Center"/>
      </w:pPr>
      <w:bookmarkStart w:id="3632" w:name="_Toc484338732"/>
      <w:bookmarkStart w:id="3633" w:name="_Toc485813047"/>
      <w:r>
        <w:rPr>
          <w:lang w:bidi="fa-IR"/>
        </w:rPr>
        <w:t>994</w:t>
      </w:r>
      <w:r>
        <w:t>. PLACE OF NEGLIGENCE</w:t>
      </w:r>
      <w:bookmarkEnd w:id="3632"/>
      <w:bookmarkEnd w:id="3633"/>
    </w:p>
    <w:p w:rsidR="00042891" w:rsidRDefault="00042891" w:rsidP="00F40395">
      <w:pPr>
        <w:pStyle w:val="libAr"/>
      </w:pPr>
      <w:r>
        <w:rPr>
          <w:rStyle w:val="libBold1Char"/>
          <w:rtl/>
        </w:rPr>
        <w:t>3172</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السُّوقُ</w:t>
      </w:r>
      <w:r>
        <w:rPr>
          <w:rtl/>
          <w:lang w:bidi="fa-IR"/>
        </w:rPr>
        <w:t xml:space="preserve"> </w:t>
      </w:r>
      <w:r w:rsidRPr="00A840D2">
        <w:rPr>
          <w:rtl/>
          <w:lang w:bidi="fa-IR"/>
        </w:rPr>
        <w:t>دارُ</w:t>
      </w:r>
      <w:r>
        <w:rPr>
          <w:rtl/>
          <w:lang w:bidi="fa-IR"/>
        </w:rPr>
        <w:t xml:space="preserve"> </w:t>
      </w:r>
      <w:r w:rsidRPr="00A840D2">
        <w:rPr>
          <w:rtl/>
          <w:lang w:bidi="fa-IR"/>
        </w:rPr>
        <w:t>سَهْوٍ</w:t>
      </w:r>
      <w:r>
        <w:rPr>
          <w:rtl/>
          <w:lang w:bidi="fa-IR"/>
        </w:rPr>
        <w:t xml:space="preserve"> </w:t>
      </w:r>
      <w:r w:rsidRPr="00A840D2">
        <w:rPr>
          <w:rtl/>
          <w:lang w:bidi="fa-IR"/>
        </w:rPr>
        <w:t>وغَفلَةٍ</w:t>
      </w:r>
      <w:r>
        <w:rPr>
          <w:rtl/>
          <w:lang w:bidi="fa-IR"/>
        </w:rPr>
        <w:t xml:space="preserve"> ، </w:t>
      </w:r>
      <w:r w:rsidRPr="00A840D2">
        <w:rPr>
          <w:rtl/>
          <w:lang w:bidi="fa-IR"/>
        </w:rPr>
        <w:t>فَمَن</w:t>
      </w:r>
      <w:r>
        <w:rPr>
          <w:rtl/>
          <w:lang w:bidi="fa-IR"/>
        </w:rPr>
        <w:t xml:space="preserve"> </w:t>
      </w:r>
      <w:r w:rsidRPr="00A840D2">
        <w:rPr>
          <w:rtl/>
          <w:lang w:bidi="fa-IR"/>
        </w:rPr>
        <w:t>سَبَّحَ</w:t>
      </w:r>
      <w:r>
        <w:rPr>
          <w:rtl/>
          <w:lang w:bidi="fa-IR"/>
        </w:rPr>
        <w:t xml:space="preserve"> </w:t>
      </w:r>
      <w:r w:rsidRPr="00A840D2">
        <w:rPr>
          <w:rtl/>
          <w:lang w:bidi="fa-IR"/>
        </w:rPr>
        <w:t>فيها</w:t>
      </w:r>
      <w:r>
        <w:rPr>
          <w:rtl/>
          <w:lang w:bidi="fa-IR"/>
        </w:rPr>
        <w:t xml:space="preserve"> </w:t>
      </w:r>
      <w:r w:rsidRPr="00A840D2">
        <w:rPr>
          <w:rtl/>
          <w:lang w:bidi="fa-IR"/>
        </w:rPr>
        <w:t>تَسبِيحَةً</w:t>
      </w:r>
      <w:r>
        <w:rPr>
          <w:rtl/>
          <w:lang w:bidi="fa-IR"/>
        </w:rPr>
        <w:t xml:space="preserve"> </w:t>
      </w:r>
      <w:r w:rsidRPr="00A840D2">
        <w:rPr>
          <w:rtl/>
          <w:lang w:bidi="fa-IR"/>
        </w:rPr>
        <w:t>كَتَبَ</w:t>
      </w:r>
      <w:r>
        <w:rPr>
          <w:rtl/>
          <w:lang w:bidi="fa-IR"/>
        </w:rPr>
        <w:t xml:space="preserve"> </w:t>
      </w:r>
      <w:r w:rsidRPr="00A840D2">
        <w:rPr>
          <w:rtl/>
          <w:lang w:bidi="fa-IR"/>
        </w:rPr>
        <w:t>اللَّهُ</w:t>
      </w:r>
      <w:r>
        <w:rPr>
          <w:rtl/>
          <w:lang w:bidi="fa-IR"/>
        </w:rPr>
        <w:t xml:space="preserve"> </w:t>
      </w:r>
      <w:r w:rsidRPr="00A840D2">
        <w:rPr>
          <w:rtl/>
          <w:lang w:bidi="fa-IR"/>
        </w:rPr>
        <w:t>لَهُ</w:t>
      </w:r>
      <w:r>
        <w:rPr>
          <w:rtl/>
          <w:lang w:bidi="fa-IR"/>
        </w:rPr>
        <w:t xml:space="preserve"> </w:t>
      </w:r>
      <w:r w:rsidRPr="00A840D2">
        <w:rPr>
          <w:rtl/>
          <w:lang w:bidi="fa-IR"/>
        </w:rPr>
        <w:t>بها</w:t>
      </w:r>
      <w:r>
        <w:rPr>
          <w:rtl/>
          <w:lang w:bidi="fa-IR"/>
        </w:rPr>
        <w:t xml:space="preserve"> </w:t>
      </w:r>
      <w:r w:rsidRPr="00A840D2">
        <w:rPr>
          <w:rtl/>
          <w:lang w:bidi="fa-IR"/>
        </w:rPr>
        <w:t>ألفَ</w:t>
      </w:r>
      <w:r>
        <w:rPr>
          <w:rtl/>
          <w:lang w:bidi="fa-IR"/>
        </w:rPr>
        <w:t xml:space="preserve"> </w:t>
      </w:r>
      <w:r w:rsidRPr="00A840D2">
        <w:rPr>
          <w:rtl/>
          <w:lang w:bidi="fa-IR"/>
        </w:rPr>
        <w:t>ألفِ</w:t>
      </w:r>
      <w:r>
        <w:rPr>
          <w:rtl/>
          <w:lang w:bidi="fa-IR"/>
        </w:rPr>
        <w:t xml:space="preserve"> </w:t>
      </w:r>
      <w:r w:rsidRPr="00A840D2">
        <w:rPr>
          <w:rtl/>
          <w:lang w:bidi="fa-IR"/>
        </w:rPr>
        <w:t>حَسَنةٍ</w:t>
      </w:r>
      <w:r>
        <w:rPr>
          <w:rtl/>
          <w:lang w:bidi="fa-IR"/>
        </w:rPr>
        <w:t xml:space="preserve"> .</w:t>
      </w:r>
      <w:r>
        <w:rPr>
          <w:rStyle w:val="libFootnotenumChar"/>
          <w:rtl/>
        </w:rPr>
        <w:t>2</w:t>
      </w:r>
    </w:p>
    <w:p w:rsidR="00042891" w:rsidRDefault="00042891" w:rsidP="00042891">
      <w:pPr>
        <w:pStyle w:val="libNormal"/>
      </w:pPr>
      <w:r>
        <w:rPr>
          <w:rStyle w:val="libBold1Char"/>
        </w:rPr>
        <w:t>3172</w:t>
      </w:r>
      <w:r w:rsidRPr="000F7D59">
        <w:rPr>
          <w:rStyle w:val="libBold1Char"/>
        </w:rPr>
        <w:t>.</w:t>
      </w:r>
      <w:r>
        <w:rPr>
          <w:lang w:bidi="fa-IR"/>
        </w:rPr>
        <w:t xml:space="preserve"> </w:t>
      </w:r>
      <w:r>
        <w:t xml:space="preserve">The Prophet </w:t>
      </w:r>
      <w:r w:rsidRPr="001500BA">
        <w:t>(SAWA)</w:t>
      </w:r>
      <w:r>
        <w:t xml:space="preserve"> said, 'The market is a place of distraction and negligence, so whoever occupies himself therein with the glorification of Allah, Allah records for him the worth of a million good deeds.' </w:t>
      </w:r>
      <w:r>
        <w:rPr>
          <w:rStyle w:val="libFootnotenumChar"/>
        </w:rPr>
        <w:t>3</w:t>
      </w:r>
    </w:p>
    <w:p w:rsidR="00042891" w:rsidRDefault="00042891" w:rsidP="00F40395">
      <w:pPr>
        <w:pStyle w:val="libAr"/>
      </w:pPr>
      <w:r>
        <w:rPr>
          <w:rStyle w:val="libBold1Char"/>
          <w:rtl/>
        </w:rPr>
        <w:t>3173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لا</w:t>
      </w:r>
      <w:r>
        <w:rPr>
          <w:rtl/>
          <w:lang w:bidi="fa-IR"/>
        </w:rPr>
        <w:t xml:space="preserve"> </w:t>
      </w:r>
      <w:r w:rsidRPr="00A840D2">
        <w:rPr>
          <w:rtl/>
          <w:lang w:bidi="fa-IR"/>
        </w:rPr>
        <w:t>تَكونَنَّ</w:t>
      </w:r>
      <w:r>
        <w:rPr>
          <w:rtl/>
          <w:lang w:bidi="fa-IR"/>
        </w:rPr>
        <w:t xml:space="preserve"> - </w:t>
      </w:r>
      <w:r w:rsidRPr="00A840D2">
        <w:rPr>
          <w:rtl/>
          <w:lang w:bidi="fa-IR"/>
        </w:rPr>
        <w:t>إن</w:t>
      </w:r>
      <w:r>
        <w:rPr>
          <w:rtl/>
          <w:lang w:bidi="fa-IR"/>
        </w:rPr>
        <w:t xml:space="preserve"> </w:t>
      </w:r>
      <w:r w:rsidRPr="00A840D2">
        <w:rPr>
          <w:rtl/>
          <w:lang w:bidi="fa-IR"/>
        </w:rPr>
        <w:t>استَطَعتَ</w:t>
      </w:r>
      <w:r>
        <w:rPr>
          <w:rtl/>
          <w:lang w:bidi="fa-IR"/>
        </w:rPr>
        <w:t xml:space="preserve"> - </w:t>
      </w:r>
      <w:r w:rsidRPr="00A840D2">
        <w:rPr>
          <w:rtl/>
          <w:lang w:bidi="fa-IR"/>
        </w:rPr>
        <w:t>أوَّلَ</w:t>
      </w:r>
      <w:r>
        <w:rPr>
          <w:rtl/>
          <w:lang w:bidi="fa-IR"/>
        </w:rPr>
        <w:t xml:space="preserve"> </w:t>
      </w:r>
      <w:r w:rsidRPr="00A840D2">
        <w:rPr>
          <w:rtl/>
          <w:lang w:bidi="fa-IR"/>
        </w:rPr>
        <w:t>مَن</w:t>
      </w:r>
      <w:r>
        <w:rPr>
          <w:rtl/>
          <w:lang w:bidi="fa-IR"/>
        </w:rPr>
        <w:t xml:space="preserve"> </w:t>
      </w:r>
      <w:r w:rsidRPr="00A840D2">
        <w:rPr>
          <w:rtl/>
          <w:lang w:bidi="fa-IR"/>
        </w:rPr>
        <w:t>يَدخُلُ</w:t>
      </w:r>
      <w:r>
        <w:rPr>
          <w:rtl/>
          <w:lang w:bidi="fa-IR"/>
        </w:rPr>
        <w:t xml:space="preserve"> </w:t>
      </w:r>
      <w:r w:rsidRPr="00A840D2">
        <w:rPr>
          <w:rtl/>
          <w:lang w:bidi="fa-IR"/>
        </w:rPr>
        <w:t>السّوقَ</w:t>
      </w:r>
      <w:r>
        <w:rPr>
          <w:rtl/>
          <w:lang w:bidi="fa-IR"/>
        </w:rPr>
        <w:t xml:space="preserve"> </w:t>
      </w:r>
      <w:r w:rsidRPr="00A840D2">
        <w:rPr>
          <w:rtl/>
          <w:lang w:bidi="fa-IR"/>
        </w:rPr>
        <w:t>ولا</w:t>
      </w:r>
      <w:r>
        <w:rPr>
          <w:rtl/>
          <w:lang w:bidi="fa-IR"/>
        </w:rPr>
        <w:t xml:space="preserve"> </w:t>
      </w:r>
      <w:r w:rsidRPr="00A840D2">
        <w:rPr>
          <w:rtl/>
          <w:lang w:bidi="fa-IR"/>
        </w:rPr>
        <w:t>آخِرَ</w:t>
      </w:r>
      <w:r>
        <w:rPr>
          <w:rtl/>
          <w:lang w:bidi="fa-IR"/>
        </w:rPr>
        <w:t xml:space="preserve"> </w:t>
      </w:r>
      <w:r w:rsidRPr="00A840D2">
        <w:rPr>
          <w:rtl/>
          <w:lang w:bidi="fa-IR"/>
        </w:rPr>
        <w:t>مَن</w:t>
      </w:r>
      <w:r>
        <w:rPr>
          <w:rtl/>
          <w:lang w:bidi="fa-IR"/>
        </w:rPr>
        <w:t xml:space="preserve"> </w:t>
      </w:r>
      <w:r w:rsidRPr="00A840D2">
        <w:rPr>
          <w:rtl/>
          <w:lang w:bidi="fa-IR"/>
        </w:rPr>
        <w:t>يَخرُجُ</w:t>
      </w:r>
      <w:r>
        <w:rPr>
          <w:rtl/>
          <w:lang w:bidi="fa-IR"/>
        </w:rPr>
        <w:t xml:space="preserve"> </w:t>
      </w:r>
      <w:r w:rsidRPr="00A840D2">
        <w:rPr>
          <w:rtl/>
          <w:lang w:bidi="fa-IR"/>
        </w:rPr>
        <w:t>مِنها</w:t>
      </w:r>
      <w:r>
        <w:rPr>
          <w:rtl/>
          <w:lang w:bidi="fa-IR"/>
        </w:rPr>
        <w:t xml:space="preserve"> </w:t>
      </w:r>
      <w:r w:rsidRPr="00A840D2">
        <w:rPr>
          <w:rtl/>
          <w:lang w:bidi="fa-IR"/>
        </w:rPr>
        <w:t>فَإِنَّها</w:t>
      </w:r>
      <w:r>
        <w:rPr>
          <w:rtl/>
          <w:lang w:bidi="fa-IR"/>
        </w:rPr>
        <w:t xml:space="preserve"> </w:t>
      </w:r>
      <w:r w:rsidRPr="00A840D2">
        <w:rPr>
          <w:rtl/>
          <w:lang w:bidi="fa-IR"/>
        </w:rPr>
        <w:t>مَعرَكَةُ</w:t>
      </w:r>
      <w:r>
        <w:rPr>
          <w:rtl/>
          <w:lang w:bidi="fa-IR"/>
        </w:rPr>
        <w:t xml:space="preserve"> </w:t>
      </w:r>
      <w:r w:rsidRPr="00A840D2">
        <w:rPr>
          <w:rtl/>
          <w:lang w:bidi="fa-IR"/>
        </w:rPr>
        <w:t>الشَّيطانِ</w:t>
      </w:r>
      <w:r>
        <w:rPr>
          <w:rtl/>
          <w:lang w:bidi="fa-IR"/>
        </w:rPr>
        <w:t xml:space="preserve"> </w:t>
      </w:r>
      <w:r w:rsidRPr="00A840D2">
        <w:rPr>
          <w:rtl/>
          <w:lang w:bidi="fa-IR"/>
        </w:rPr>
        <w:t>وبِها</w:t>
      </w:r>
      <w:r>
        <w:rPr>
          <w:rtl/>
          <w:lang w:bidi="fa-IR"/>
        </w:rPr>
        <w:t xml:space="preserve"> </w:t>
      </w:r>
      <w:r w:rsidRPr="00A840D2">
        <w:rPr>
          <w:rtl/>
          <w:lang w:bidi="fa-IR"/>
        </w:rPr>
        <w:t>يَنصِبُ</w:t>
      </w:r>
      <w:r>
        <w:rPr>
          <w:rtl/>
          <w:lang w:bidi="fa-IR"/>
        </w:rPr>
        <w:t xml:space="preserve"> </w:t>
      </w:r>
      <w:r w:rsidRPr="00A840D2">
        <w:rPr>
          <w:rtl/>
          <w:lang w:bidi="fa-IR"/>
        </w:rPr>
        <w:t>رايَتَهُ</w:t>
      </w:r>
      <w:r>
        <w:rPr>
          <w:rtl/>
          <w:lang w:bidi="fa-IR"/>
        </w:rPr>
        <w:t xml:space="preserve"> .</w:t>
      </w:r>
      <w:r>
        <w:rPr>
          <w:rStyle w:val="libFootnotenumChar"/>
          <w:rtl/>
        </w:rPr>
        <w:t>4</w:t>
      </w:r>
    </w:p>
    <w:p w:rsidR="00042891" w:rsidRDefault="00042891" w:rsidP="00042891">
      <w:pPr>
        <w:pStyle w:val="libNormal"/>
      </w:pPr>
      <w:r>
        <w:rPr>
          <w:rStyle w:val="libBold1Char"/>
        </w:rPr>
        <w:t>3173</w:t>
      </w:r>
      <w:r w:rsidRPr="000F7D59">
        <w:rPr>
          <w:rStyle w:val="libBold1Char"/>
        </w:rPr>
        <w:t>.</w:t>
      </w:r>
      <w:r>
        <w:rPr>
          <w:lang w:bidi="fa-IR"/>
        </w:rPr>
        <w:t xml:space="preserve"> </w:t>
      </w:r>
      <w:r>
        <w:t xml:space="preserve">The Prophet </w:t>
      </w:r>
      <w:r w:rsidRPr="001500BA">
        <w:t>(SAWA)</w:t>
      </w:r>
      <w:r>
        <w:t xml:space="preserve"> said, 'If you can, do not be the first to enter the market or the last the leave it, as it is the battlefield of Satan and his flag is raised in it.' </w:t>
      </w:r>
      <w:r>
        <w:rPr>
          <w:rStyle w:val="libFootnotenumChar"/>
        </w:rPr>
        <w:t>5</w:t>
      </w:r>
    </w:p>
    <w:p w:rsidR="00042891" w:rsidRDefault="00042891" w:rsidP="00F40395">
      <w:pPr>
        <w:pStyle w:val="libAr"/>
      </w:pPr>
      <w:r>
        <w:rPr>
          <w:rStyle w:val="libBold1Char"/>
          <w:rtl/>
        </w:rPr>
        <w:t>3174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شَرُّ</w:t>
      </w:r>
      <w:r>
        <w:rPr>
          <w:rtl/>
          <w:lang w:bidi="fa-IR"/>
        </w:rPr>
        <w:t xml:space="preserve"> </w:t>
      </w:r>
      <w:r w:rsidRPr="00A840D2">
        <w:rPr>
          <w:rtl/>
          <w:lang w:bidi="fa-IR"/>
        </w:rPr>
        <w:t>بِقاعِ</w:t>
      </w:r>
      <w:r>
        <w:rPr>
          <w:rtl/>
          <w:lang w:bidi="fa-IR"/>
        </w:rPr>
        <w:t xml:space="preserve"> </w:t>
      </w:r>
      <w:r w:rsidRPr="00A840D2">
        <w:rPr>
          <w:rtl/>
          <w:lang w:bidi="fa-IR"/>
        </w:rPr>
        <w:t>الأرضِ</w:t>
      </w:r>
      <w:r>
        <w:rPr>
          <w:rtl/>
          <w:lang w:bidi="fa-IR"/>
        </w:rPr>
        <w:t xml:space="preserve"> </w:t>
      </w:r>
      <w:r w:rsidRPr="00A840D2">
        <w:rPr>
          <w:rtl/>
          <w:lang w:bidi="fa-IR"/>
        </w:rPr>
        <w:t>الأسواقُ</w:t>
      </w:r>
      <w:r>
        <w:rPr>
          <w:rtl/>
          <w:lang w:bidi="fa-IR"/>
        </w:rPr>
        <w:t xml:space="preserve"> ، </w:t>
      </w:r>
      <w:r w:rsidRPr="00A840D2">
        <w:rPr>
          <w:rtl/>
          <w:lang w:bidi="fa-IR"/>
        </w:rPr>
        <w:t>وهُو</w:t>
      </w:r>
      <w:r>
        <w:rPr>
          <w:rtl/>
          <w:lang w:bidi="fa-IR"/>
        </w:rPr>
        <w:t xml:space="preserve"> </w:t>
      </w:r>
      <w:r w:rsidRPr="00A840D2">
        <w:rPr>
          <w:rtl/>
          <w:lang w:bidi="fa-IR"/>
        </w:rPr>
        <w:t>مَيدانُ</w:t>
      </w:r>
      <w:r>
        <w:rPr>
          <w:rtl/>
          <w:lang w:bidi="fa-IR"/>
        </w:rPr>
        <w:t xml:space="preserve"> </w:t>
      </w:r>
      <w:r w:rsidRPr="00A840D2">
        <w:rPr>
          <w:rtl/>
          <w:lang w:bidi="fa-IR"/>
        </w:rPr>
        <w:t>إبليسَ</w:t>
      </w:r>
      <w:r>
        <w:rPr>
          <w:rtl/>
          <w:lang w:bidi="fa-IR"/>
        </w:rPr>
        <w:t xml:space="preserve"> ، </w:t>
      </w:r>
      <w:r w:rsidRPr="00A840D2">
        <w:rPr>
          <w:rtl/>
          <w:lang w:bidi="fa-IR"/>
        </w:rPr>
        <w:t>يَغدُو</w:t>
      </w:r>
      <w:r>
        <w:rPr>
          <w:rtl/>
          <w:lang w:bidi="fa-IR"/>
        </w:rPr>
        <w:t xml:space="preserve"> </w:t>
      </w:r>
      <w:r w:rsidRPr="00A840D2">
        <w:rPr>
          <w:rtl/>
          <w:lang w:bidi="fa-IR"/>
        </w:rPr>
        <w:t>بِرايَتِهِ</w:t>
      </w:r>
      <w:r>
        <w:rPr>
          <w:rtl/>
          <w:lang w:bidi="fa-IR"/>
        </w:rPr>
        <w:t xml:space="preserve"> ، </w:t>
      </w:r>
      <w:r w:rsidRPr="00A840D2">
        <w:rPr>
          <w:rtl/>
          <w:lang w:bidi="fa-IR"/>
        </w:rPr>
        <w:t>ويَضَعُ</w:t>
      </w:r>
      <w:r>
        <w:rPr>
          <w:rtl/>
          <w:lang w:bidi="fa-IR"/>
        </w:rPr>
        <w:t xml:space="preserve"> </w:t>
      </w:r>
      <w:r w:rsidRPr="00A840D2">
        <w:rPr>
          <w:rtl/>
          <w:lang w:bidi="fa-IR"/>
        </w:rPr>
        <w:t>كُرسِيَّهُ</w:t>
      </w:r>
      <w:r>
        <w:rPr>
          <w:rtl/>
          <w:lang w:bidi="fa-IR"/>
        </w:rPr>
        <w:t xml:space="preserve"> ، </w:t>
      </w:r>
      <w:r w:rsidRPr="00A840D2">
        <w:rPr>
          <w:rtl/>
          <w:lang w:bidi="fa-IR"/>
        </w:rPr>
        <w:t>ويَبُثُّ</w:t>
      </w:r>
      <w:r>
        <w:rPr>
          <w:rtl/>
          <w:lang w:bidi="fa-IR"/>
        </w:rPr>
        <w:t xml:space="preserve"> </w:t>
      </w:r>
      <w:r w:rsidRPr="00A840D2">
        <w:rPr>
          <w:rtl/>
          <w:lang w:bidi="fa-IR"/>
        </w:rPr>
        <w:t>ذُرِّيَّتَهُ</w:t>
      </w:r>
      <w:r>
        <w:rPr>
          <w:rtl/>
          <w:lang w:bidi="fa-IR"/>
        </w:rPr>
        <w:t xml:space="preserve"> ، </w:t>
      </w:r>
      <w:r w:rsidRPr="00A840D2">
        <w:rPr>
          <w:rtl/>
          <w:lang w:bidi="fa-IR"/>
        </w:rPr>
        <w:t>فَبَينَ</w:t>
      </w:r>
      <w:r>
        <w:rPr>
          <w:rtl/>
          <w:lang w:bidi="fa-IR"/>
        </w:rPr>
        <w:t xml:space="preserve"> </w:t>
      </w:r>
      <w:r w:rsidRPr="00A840D2">
        <w:rPr>
          <w:rtl/>
          <w:lang w:bidi="fa-IR"/>
        </w:rPr>
        <w:t>مُطَفِّفٍ</w:t>
      </w:r>
      <w:r>
        <w:rPr>
          <w:rtl/>
          <w:lang w:bidi="fa-IR"/>
        </w:rPr>
        <w:t xml:space="preserve"> </w:t>
      </w:r>
      <w:r w:rsidRPr="00A840D2">
        <w:rPr>
          <w:rtl/>
          <w:lang w:bidi="fa-IR"/>
        </w:rPr>
        <w:t>في</w:t>
      </w:r>
      <w:r>
        <w:rPr>
          <w:rtl/>
          <w:lang w:bidi="fa-IR"/>
        </w:rPr>
        <w:t xml:space="preserve"> </w:t>
      </w:r>
      <w:r w:rsidRPr="00A840D2">
        <w:rPr>
          <w:rtl/>
          <w:lang w:bidi="fa-IR"/>
        </w:rPr>
        <w:t>قَفيزٍ</w:t>
      </w:r>
      <w:r>
        <w:rPr>
          <w:rtl/>
          <w:lang w:bidi="fa-IR"/>
        </w:rPr>
        <w:t xml:space="preserve"> ، </w:t>
      </w:r>
      <w:r w:rsidRPr="00A840D2">
        <w:rPr>
          <w:rtl/>
          <w:lang w:bidi="fa-IR"/>
        </w:rPr>
        <w:t>أو</w:t>
      </w:r>
      <w:r>
        <w:rPr>
          <w:rtl/>
          <w:lang w:bidi="fa-IR"/>
        </w:rPr>
        <w:t xml:space="preserve"> </w:t>
      </w:r>
      <w:r w:rsidRPr="00A840D2">
        <w:rPr>
          <w:rtl/>
          <w:lang w:bidi="fa-IR"/>
        </w:rPr>
        <w:t>طائشٍ</w:t>
      </w:r>
      <w:r>
        <w:rPr>
          <w:rtl/>
          <w:lang w:bidi="fa-IR"/>
        </w:rPr>
        <w:t xml:space="preserve"> </w:t>
      </w:r>
      <w:r w:rsidRPr="00A840D2">
        <w:rPr>
          <w:rtl/>
          <w:lang w:bidi="fa-IR"/>
        </w:rPr>
        <w:t>في</w:t>
      </w:r>
      <w:r>
        <w:rPr>
          <w:rtl/>
          <w:lang w:bidi="fa-IR"/>
        </w:rPr>
        <w:t xml:space="preserve"> </w:t>
      </w:r>
      <w:r w:rsidRPr="00A840D2">
        <w:rPr>
          <w:rtl/>
          <w:lang w:bidi="fa-IR"/>
        </w:rPr>
        <w:t>ميزانٍ</w:t>
      </w:r>
      <w:r>
        <w:rPr>
          <w:rtl/>
          <w:lang w:bidi="fa-IR"/>
        </w:rPr>
        <w:t xml:space="preserve"> ، </w:t>
      </w:r>
      <w:r w:rsidRPr="00A840D2">
        <w:rPr>
          <w:rtl/>
          <w:lang w:bidi="fa-IR"/>
        </w:rPr>
        <w:t>أو</w:t>
      </w:r>
      <w:r>
        <w:rPr>
          <w:rtl/>
          <w:lang w:bidi="fa-IR"/>
        </w:rPr>
        <w:t xml:space="preserve"> </w:t>
      </w:r>
      <w:r w:rsidRPr="00A840D2">
        <w:rPr>
          <w:rtl/>
          <w:lang w:bidi="fa-IR"/>
        </w:rPr>
        <w:t>سارِقٍ</w:t>
      </w:r>
      <w:r>
        <w:rPr>
          <w:rtl/>
          <w:lang w:bidi="fa-IR"/>
        </w:rPr>
        <w:t xml:space="preserve"> </w:t>
      </w:r>
      <w:r w:rsidRPr="00A840D2">
        <w:rPr>
          <w:rtl/>
          <w:lang w:bidi="fa-IR"/>
        </w:rPr>
        <w:t>في</w:t>
      </w:r>
      <w:r>
        <w:rPr>
          <w:rtl/>
          <w:lang w:bidi="fa-IR"/>
        </w:rPr>
        <w:t xml:space="preserve"> </w:t>
      </w:r>
      <w:r w:rsidRPr="00A840D2">
        <w:rPr>
          <w:rtl/>
          <w:lang w:bidi="fa-IR"/>
        </w:rPr>
        <w:t>ذِراعٍ</w:t>
      </w:r>
      <w:r>
        <w:rPr>
          <w:rtl/>
          <w:lang w:bidi="fa-IR"/>
        </w:rPr>
        <w:t xml:space="preserve"> ، </w:t>
      </w:r>
      <w:r w:rsidRPr="00A840D2">
        <w:rPr>
          <w:rtl/>
          <w:lang w:bidi="fa-IR"/>
        </w:rPr>
        <w:t>أو</w:t>
      </w:r>
      <w:r>
        <w:rPr>
          <w:rtl/>
          <w:lang w:bidi="fa-IR"/>
        </w:rPr>
        <w:t xml:space="preserve"> </w:t>
      </w:r>
      <w:r w:rsidRPr="00A840D2">
        <w:rPr>
          <w:rtl/>
          <w:lang w:bidi="fa-IR"/>
        </w:rPr>
        <w:t>كاذِبٍ</w:t>
      </w:r>
      <w:r>
        <w:rPr>
          <w:rtl/>
          <w:lang w:bidi="fa-IR"/>
        </w:rPr>
        <w:t xml:space="preserve"> </w:t>
      </w:r>
      <w:r w:rsidRPr="00A840D2">
        <w:rPr>
          <w:rtl/>
          <w:lang w:bidi="fa-IR"/>
        </w:rPr>
        <w:t>في</w:t>
      </w:r>
      <w:r>
        <w:rPr>
          <w:rtl/>
          <w:lang w:bidi="fa-IR"/>
        </w:rPr>
        <w:t xml:space="preserve"> </w:t>
      </w:r>
      <w:r w:rsidRPr="00A840D2">
        <w:rPr>
          <w:rtl/>
          <w:lang w:bidi="fa-IR"/>
        </w:rPr>
        <w:t>سِلعَتِهِ</w:t>
      </w:r>
      <w:r>
        <w:rPr>
          <w:rtl/>
          <w:lang w:bidi="fa-IR"/>
        </w:rPr>
        <w:t xml:space="preserve"> ، </w:t>
      </w:r>
      <w:r w:rsidRPr="00A840D2">
        <w:rPr>
          <w:rtl/>
          <w:lang w:bidi="fa-IR"/>
        </w:rPr>
        <w:t>فيقولُ</w:t>
      </w:r>
      <w:r>
        <w:rPr>
          <w:rtl/>
          <w:lang w:bidi="fa-IR"/>
        </w:rPr>
        <w:t xml:space="preserve"> : </w:t>
      </w:r>
      <w:r w:rsidRPr="00A840D2">
        <w:rPr>
          <w:rtl/>
          <w:lang w:bidi="fa-IR"/>
        </w:rPr>
        <w:t>علَيكُم</w:t>
      </w:r>
      <w:r>
        <w:rPr>
          <w:rtl/>
          <w:lang w:bidi="fa-IR"/>
        </w:rPr>
        <w:t xml:space="preserve"> </w:t>
      </w:r>
      <w:r w:rsidRPr="00A840D2">
        <w:rPr>
          <w:rtl/>
          <w:lang w:bidi="fa-IR"/>
        </w:rPr>
        <w:t>بِرَجُلٍ</w:t>
      </w:r>
      <w:r>
        <w:rPr>
          <w:rtl/>
          <w:lang w:bidi="fa-IR"/>
        </w:rPr>
        <w:t xml:space="preserve"> </w:t>
      </w:r>
      <w:r w:rsidRPr="00A840D2">
        <w:rPr>
          <w:rtl/>
          <w:lang w:bidi="fa-IR"/>
        </w:rPr>
        <w:t>ماتَ</w:t>
      </w:r>
      <w:r>
        <w:rPr>
          <w:rtl/>
          <w:lang w:bidi="fa-IR"/>
        </w:rPr>
        <w:t xml:space="preserve"> </w:t>
      </w:r>
      <w:r w:rsidRPr="00A840D2">
        <w:rPr>
          <w:rtl/>
          <w:lang w:bidi="fa-IR"/>
        </w:rPr>
        <w:t>أبوهُ</w:t>
      </w:r>
      <w:r>
        <w:rPr>
          <w:rtl/>
          <w:lang w:bidi="fa-IR"/>
        </w:rPr>
        <w:t xml:space="preserve"> </w:t>
      </w:r>
      <w:r w:rsidRPr="00A840D2">
        <w:rPr>
          <w:rtl/>
          <w:lang w:bidi="fa-IR"/>
        </w:rPr>
        <w:t>وأبُوكُم</w:t>
      </w:r>
      <w:r>
        <w:rPr>
          <w:rtl/>
          <w:lang w:bidi="fa-IR"/>
        </w:rPr>
        <w:t xml:space="preserve"> </w:t>
      </w:r>
      <w:r w:rsidRPr="00A840D2">
        <w:rPr>
          <w:rtl/>
          <w:lang w:bidi="fa-IR"/>
        </w:rPr>
        <w:t>حَيٌّ</w:t>
      </w:r>
      <w:r>
        <w:rPr>
          <w:rtl/>
          <w:lang w:bidi="fa-IR"/>
        </w:rPr>
        <w:t xml:space="preserve"> ، </w:t>
      </w:r>
      <w:r w:rsidRPr="00A840D2">
        <w:rPr>
          <w:rtl/>
          <w:lang w:bidi="fa-IR"/>
        </w:rPr>
        <w:t>فلا</w:t>
      </w:r>
      <w:r>
        <w:rPr>
          <w:rtl/>
          <w:lang w:bidi="fa-IR"/>
        </w:rPr>
        <w:t xml:space="preserve"> </w:t>
      </w:r>
      <w:r w:rsidRPr="00A840D2">
        <w:rPr>
          <w:rtl/>
          <w:lang w:bidi="fa-IR"/>
        </w:rPr>
        <w:t>يَزالُ</w:t>
      </w:r>
      <w:r>
        <w:rPr>
          <w:rtl/>
          <w:lang w:bidi="fa-IR"/>
        </w:rPr>
        <w:t xml:space="preserve"> </w:t>
      </w:r>
      <w:r w:rsidRPr="00A840D2">
        <w:rPr>
          <w:rtl/>
          <w:lang w:bidi="fa-IR"/>
        </w:rPr>
        <w:t>مع</w:t>
      </w:r>
      <w:r>
        <w:rPr>
          <w:rtl/>
          <w:lang w:bidi="fa-IR"/>
        </w:rPr>
        <w:t xml:space="preserve"> </w:t>
      </w:r>
      <w:r w:rsidRPr="00A840D2">
        <w:rPr>
          <w:rtl/>
          <w:lang w:bidi="fa-IR"/>
        </w:rPr>
        <w:t>أوَّلِ</w:t>
      </w:r>
      <w:r>
        <w:rPr>
          <w:rtl/>
          <w:lang w:bidi="fa-IR"/>
        </w:rPr>
        <w:t xml:space="preserve"> </w:t>
      </w:r>
      <w:r w:rsidRPr="00A840D2">
        <w:rPr>
          <w:rtl/>
          <w:lang w:bidi="fa-IR"/>
        </w:rPr>
        <w:t>مَن</w:t>
      </w:r>
      <w:r>
        <w:rPr>
          <w:rtl/>
          <w:lang w:bidi="fa-IR"/>
        </w:rPr>
        <w:t xml:space="preserve"> </w:t>
      </w:r>
      <w:r w:rsidRPr="00A840D2">
        <w:rPr>
          <w:rtl/>
          <w:lang w:bidi="fa-IR"/>
        </w:rPr>
        <w:t>يَدخُلُ</w:t>
      </w:r>
      <w:r>
        <w:rPr>
          <w:rtl/>
          <w:lang w:bidi="fa-IR"/>
        </w:rPr>
        <w:t xml:space="preserve"> </w:t>
      </w:r>
      <w:r w:rsidRPr="00A840D2">
        <w:rPr>
          <w:rtl/>
          <w:lang w:bidi="fa-IR"/>
        </w:rPr>
        <w:t>وآخِرِ</w:t>
      </w:r>
      <w:r>
        <w:rPr>
          <w:rtl/>
          <w:lang w:bidi="fa-IR"/>
        </w:rPr>
        <w:t xml:space="preserve"> </w:t>
      </w:r>
      <w:r w:rsidRPr="00A840D2">
        <w:rPr>
          <w:rtl/>
          <w:lang w:bidi="fa-IR"/>
        </w:rPr>
        <w:t>مَن</w:t>
      </w:r>
      <w:r>
        <w:rPr>
          <w:rtl/>
          <w:lang w:bidi="fa-IR"/>
        </w:rPr>
        <w:t xml:space="preserve"> </w:t>
      </w:r>
      <w:r w:rsidRPr="00A840D2">
        <w:rPr>
          <w:rtl/>
          <w:lang w:bidi="fa-IR"/>
        </w:rPr>
        <w:t>يَرجِعُ</w:t>
      </w:r>
      <w:r>
        <w:rPr>
          <w:rtl/>
          <w:lang w:bidi="fa-IR"/>
        </w:rPr>
        <w:t xml:space="preserve"> .</w:t>
      </w:r>
      <w:r>
        <w:rPr>
          <w:rStyle w:val="libFootnotenumChar"/>
          <w:rtl/>
        </w:rPr>
        <w:t>6</w:t>
      </w:r>
    </w:p>
    <w:p w:rsidR="00042891" w:rsidRDefault="00042891" w:rsidP="00042891">
      <w:pPr>
        <w:pStyle w:val="libNormal"/>
      </w:pPr>
      <w:r>
        <w:rPr>
          <w:rStyle w:val="libBold1Char"/>
        </w:rPr>
        <w:t>3174</w:t>
      </w:r>
      <w:r w:rsidRPr="000F7D59">
        <w:rPr>
          <w:rStyle w:val="libBold1Char"/>
        </w:rPr>
        <w:t>.</w:t>
      </w:r>
      <w:r>
        <w:rPr>
          <w:lang w:bidi="fa-IR"/>
        </w:rPr>
        <w:t xml:space="preserve"> </w:t>
      </w:r>
      <w:r>
        <w:t xml:space="preserve">Imam al-Baqir </w:t>
      </w:r>
      <w:r w:rsidRPr="001500BA">
        <w:t>(AS)</w:t>
      </w:r>
      <w:r>
        <w:t xml:space="preserve"> said, 'The most evil of places on earth are the marketplaces, for it is Satan's domain where he unfurls his flag first in the morning, takes up his seat and gives free rein to his offspring, from a vendor niggardly with his measure, to one who is reckless with his scale, to one who thieves off metres [from cloth], or to one who lies about his wares - to all he says, 'Take advantage of this man whose father [Adam </w:t>
      </w:r>
      <w:r w:rsidRPr="001500BA">
        <w:t>(AS)</w:t>
      </w:r>
      <w:r>
        <w:t xml:space="preserve">] has died whilst your own father [Iblis] is still alive.' And he continues to do this from the first one to enter therein to the last one to leave.' </w:t>
      </w:r>
      <w:r>
        <w:rPr>
          <w:rStyle w:val="libFootnotenumChar"/>
        </w:rPr>
        <w:t>7</w:t>
      </w:r>
    </w:p>
    <w:p w:rsidR="00042891" w:rsidRDefault="00042891" w:rsidP="00042891">
      <w:pPr>
        <w:pStyle w:val="libNormal"/>
      </w:pPr>
    </w:p>
    <w:p w:rsidR="00042891" w:rsidRDefault="00042891" w:rsidP="003C21EC">
      <w:pPr>
        <w:pStyle w:val="Heading3"/>
      </w:pPr>
      <w:bookmarkStart w:id="3634" w:name="_Toc484338733"/>
      <w:bookmarkStart w:id="3635" w:name="_Toc485813048"/>
      <w:r>
        <w:t>Notes</w:t>
      </w:r>
      <w:bookmarkEnd w:id="3634"/>
      <w:bookmarkEnd w:id="3635"/>
    </w:p>
    <w:p w:rsidR="00042891" w:rsidRDefault="00042891" w:rsidP="00042891">
      <w:pPr>
        <w:pStyle w:val="libFootnote"/>
      </w:pPr>
      <w:r>
        <w:t>1. al-suq: market, marketplace - refers to any such public centre for commerce and trade</w:t>
      </w:r>
    </w:p>
    <w:p w:rsidR="00042891" w:rsidRDefault="00042891" w:rsidP="00042891">
      <w:pPr>
        <w:pStyle w:val="libFootnote"/>
      </w:pPr>
      <w:r>
        <w:t xml:space="preserve">2. </w:t>
      </w:r>
      <w:r>
        <w:rPr>
          <w:rtl/>
        </w:rPr>
        <w:t xml:space="preserve">كنز العمّال : </w:t>
      </w:r>
      <w:r>
        <w:rPr>
          <w:rtl/>
          <w:lang w:bidi="fa-IR"/>
        </w:rPr>
        <w:t>9330</w:t>
      </w:r>
      <w:r>
        <w:t xml:space="preserve"> .</w:t>
      </w:r>
    </w:p>
    <w:p w:rsidR="00042891" w:rsidRDefault="00042891" w:rsidP="00042891">
      <w:pPr>
        <w:pStyle w:val="libFootnote"/>
      </w:pPr>
      <w:r>
        <w:t xml:space="preserve">3. Kanz al-Ummal, no. </w:t>
      </w:r>
      <w:r>
        <w:rPr>
          <w:lang w:bidi="fa-IR"/>
        </w:rPr>
        <w:t>9330</w:t>
      </w:r>
    </w:p>
    <w:p w:rsidR="00042891" w:rsidRDefault="00042891" w:rsidP="00042891">
      <w:pPr>
        <w:pStyle w:val="libFootnote"/>
      </w:pPr>
      <w:r>
        <w:t xml:space="preserve">4. </w:t>
      </w:r>
      <w:r>
        <w:rPr>
          <w:rtl/>
        </w:rPr>
        <w:t xml:space="preserve">تفسير القرطبى : </w:t>
      </w:r>
      <w:r>
        <w:rPr>
          <w:rtl/>
          <w:lang w:bidi="fa-IR"/>
        </w:rPr>
        <w:t>13 / 16</w:t>
      </w:r>
      <w:r>
        <w:t xml:space="preserve"> .</w:t>
      </w:r>
    </w:p>
    <w:p w:rsidR="00042891" w:rsidRDefault="00042891" w:rsidP="00042891">
      <w:pPr>
        <w:pStyle w:val="libFootnote"/>
      </w:pPr>
      <w:r>
        <w:t xml:space="preserve">5. Tafsir al-Qurtabi, v. </w:t>
      </w:r>
      <w:r>
        <w:rPr>
          <w:lang w:bidi="fa-IR"/>
        </w:rPr>
        <w:t>13</w:t>
      </w:r>
      <w:r>
        <w:t>, p.</w:t>
      </w:r>
      <w:r>
        <w:rPr>
          <w:lang w:bidi="fa-IR"/>
        </w:rPr>
        <w:t>16</w:t>
      </w:r>
    </w:p>
    <w:p w:rsidR="00042891" w:rsidRDefault="00042891" w:rsidP="00042891">
      <w:pPr>
        <w:pStyle w:val="libFootnote"/>
      </w:pPr>
      <w:r>
        <w:t xml:space="preserve">6. </w:t>
      </w:r>
      <w:r>
        <w:rPr>
          <w:rtl/>
        </w:rPr>
        <w:t xml:space="preserve">بحار الأنوار : </w:t>
      </w:r>
      <w:r>
        <w:rPr>
          <w:rtl/>
          <w:lang w:bidi="fa-IR"/>
        </w:rPr>
        <w:t>84 / 11 / 87</w:t>
      </w:r>
      <w:r>
        <w:t xml:space="preserve"> .</w:t>
      </w:r>
    </w:p>
    <w:p w:rsidR="00042891" w:rsidRDefault="00042891" w:rsidP="00042891">
      <w:pPr>
        <w:pStyle w:val="libFootnote"/>
        <w:rPr>
          <w:rtl/>
          <w:lang w:bidi="fa-IR"/>
        </w:rPr>
      </w:pPr>
      <w:r>
        <w:t xml:space="preserve">7. Bihar al-Anwar, v. </w:t>
      </w:r>
      <w:r>
        <w:rPr>
          <w:lang w:bidi="fa-IR"/>
        </w:rPr>
        <w:t>84</w:t>
      </w:r>
      <w:r>
        <w:t xml:space="preserve">, p. </w:t>
      </w:r>
      <w:r>
        <w:rPr>
          <w:lang w:bidi="fa-IR"/>
        </w:rPr>
        <w:t>11</w:t>
      </w:r>
      <w:r>
        <w:t xml:space="preserve">, no. </w:t>
      </w:r>
      <w:r>
        <w:rPr>
          <w:lang w:bidi="fa-IR"/>
        </w:rPr>
        <w:t>87</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636" w:name="_Toc484338734"/>
      <w:bookmarkStart w:id="3637" w:name="_Toc485813049"/>
      <w:r>
        <w:rPr>
          <w:lang w:bidi="fa-IR"/>
        </w:rPr>
        <w:lastRenderedPageBreak/>
        <w:t>995</w:t>
      </w:r>
      <w:r>
        <w:t xml:space="preserve"> - </w:t>
      </w:r>
      <w:r>
        <w:rPr>
          <w:rtl/>
          <w:lang w:bidi="fa-IR"/>
        </w:rPr>
        <w:t>مَوعِظَةُ الإمامِ عَلِيٍّ عليه السلام لِأهلِ السُّوقِ‏</w:t>
      </w:r>
      <w:bookmarkEnd w:id="3636"/>
      <w:bookmarkEnd w:id="3637"/>
    </w:p>
    <w:p w:rsidR="00042891" w:rsidRDefault="00042891" w:rsidP="003C21EC">
      <w:pPr>
        <w:pStyle w:val="Heading2Center"/>
      </w:pPr>
      <w:bookmarkStart w:id="3638" w:name="_Toc484338735"/>
      <w:bookmarkStart w:id="3639" w:name="_Toc485813050"/>
      <w:r>
        <w:rPr>
          <w:lang w:bidi="fa-IR"/>
        </w:rPr>
        <w:t>995</w:t>
      </w:r>
      <w:r>
        <w:t>. Imam Ali (AS)'s Exhortation to MARKET TRADERS</w:t>
      </w:r>
      <w:bookmarkEnd w:id="3638"/>
      <w:bookmarkEnd w:id="3639"/>
    </w:p>
    <w:p w:rsidR="00042891" w:rsidRDefault="00042891" w:rsidP="00F40395">
      <w:pPr>
        <w:pStyle w:val="libAr"/>
      </w:pPr>
      <w:r>
        <w:rPr>
          <w:rStyle w:val="libBold1Char"/>
          <w:rtl/>
        </w:rPr>
        <w:t>3175</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w:t>
      </w:r>
      <w:r w:rsidRPr="00A840D2">
        <w:rPr>
          <w:rtl/>
          <w:lang w:bidi="fa-IR"/>
        </w:rPr>
        <w:t>عن</w:t>
      </w:r>
      <w:r>
        <w:rPr>
          <w:rtl/>
          <w:lang w:bidi="fa-IR"/>
        </w:rPr>
        <w:t xml:space="preserve"> </w:t>
      </w:r>
      <w:r w:rsidRPr="00A840D2">
        <w:rPr>
          <w:rtl/>
          <w:lang w:bidi="fa-IR"/>
        </w:rPr>
        <w:t>أبي</w:t>
      </w:r>
      <w:r>
        <w:rPr>
          <w:rtl/>
          <w:lang w:bidi="fa-IR"/>
        </w:rPr>
        <w:t xml:space="preserve"> </w:t>
      </w:r>
      <w:r w:rsidRPr="00A840D2">
        <w:rPr>
          <w:rtl/>
          <w:lang w:bidi="fa-IR"/>
        </w:rPr>
        <w:t>سعيد</w:t>
      </w:r>
      <w:r>
        <w:rPr>
          <w:rtl/>
          <w:lang w:bidi="fa-IR"/>
        </w:rPr>
        <w:t xml:space="preserve"> : </w:t>
      </w:r>
      <w:r w:rsidRPr="00A840D2">
        <w:rPr>
          <w:rtl/>
          <w:lang w:bidi="fa-IR"/>
        </w:rPr>
        <w:t>كانَ</w:t>
      </w:r>
      <w:r>
        <w:rPr>
          <w:rtl/>
          <w:lang w:bidi="fa-IR"/>
        </w:rPr>
        <w:t xml:space="preserve"> </w:t>
      </w:r>
      <w:r w:rsidRPr="00A840D2">
        <w:rPr>
          <w:rtl/>
          <w:lang w:bidi="fa-IR"/>
        </w:rPr>
        <w:t>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w:t>
      </w:r>
      <w:r w:rsidRPr="00A840D2">
        <w:rPr>
          <w:rtl/>
          <w:lang w:bidi="fa-IR"/>
        </w:rPr>
        <w:t>يَأتِي</w:t>
      </w:r>
      <w:r>
        <w:rPr>
          <w:rtl/>
          <w:lang w:bidi="fa-IR"/>
        </w:rPr>
        <w:t xml:space="preserve"> </w:t>
      </w:r>
      <w:r w:rsidRPr="00A840D2">
        <w:rPr>
          <w:rtl/>
          <w:lang w:bidi="fa-IR"/>
        </w:rPr>
        <w:t>السُّوقَ</w:t>
      </w:r>
      <w:r>
        <w:rPr>
          <w:rtl/>
          <w:lang w:bidi="fa-IR"/>
        </w:rPr>
        <w:t xml:space="preserve"> </w:t>
      </w:r>
      <w:r w:rsidRPr="00A840D2">
        <w:rPr>
          <w:rtl/>
          <w:lang w:bidi="fa-IR"/>
        </w:rPr>
        <w:t>فيقولُ</w:t>
      </w:r>
      <w:r>
        <w:rPr>
          <w:rtl/>
          <w:lang w:bidi="fa-IR"/>
        </w:rPr>
        <w:t xml:space="preserve">: </w:t>
      </w:r>
      <w:r w:rsidRPr="00A840D2">
        <w:rPr>
          <w:rtl/>
          <w:lang w:bidi="fa-IR"/>
        </w:rPr>
        <w:t>يا</w:t>
      </w:r>
      <w:r>
        <w:rPr>
          <w:rtl/>
          <w:lang w:bidi="fa-IR"/>
        </w:rPr>
        <w:t xml:space="preserve"> </w:t>
      </w:r>
      <w:r w:rsidRPr="00A840D2">
        <w:rPr>
          <w:rtl/>
          <w:lang w:bidi="fa-IR"/>
        </w:rPr>
        <w:t>أهلَ</w:t>
      </w:r>
      <w:r>
        <w:rPr>
          <w:rtl/>
          <w:lang w:bidi="fa-IR"/>
        </w:rPr>
        <w:t xml:space="preserve"> </w:t>
      </w:r>
      <w:r w:rsidRPr="00A840D2">
        <w:rPr>
          <w:rtl/>
          <w:lang w:bidi="fa-IR"/>
        </w:rPr>
        <w:t>السُّوقِ</w:t>
      </w:r>
      <w:r>
        <w:rPr>
          <w:rtl/>
          <w:lang w:bidi="fa-IR"/>
        </w:rPr>
        <w:t xml:space="preserve"> </w:t>
      </w:r>
      <w:r w:rsidRPr="00A840D2">
        <w:rPr>
          <w:rtl/>
          <w:lang w:bidi="fa-IR"/>
        </w:rPr>
        <w:t>اِتَّقُوا</w:t>
      </w:r>
      <w:r>
        <w:rPr>
          <w:rtl/>
          <w:lang w:bidi="fa-IR"/>
        </w:rPr>
        <w:t xml:space="preserve"> </w:t>
      </w:r>
      <w:r w:rsidRPr="00A840D2">
        <w:rPr>
          <w:rtl/>
          <w:lang w:bidi="fa-IR"/>
        </w:rPr>
        <w:t>اللَّهَ</w:t>
      </w:r>
      <w:r>
        <w:rPr>
          <w:rtl/>
          <w:lang w:bidi="fa-IR"/>
        </w:rPr>
        <w:t xml:space="preserve"> ، </w:t>
      </w:r>
      <w:r w:rsidRPr="00A840D2">
        <w:rPr>
          <w:rtl/>
          <w:lang w:bidi="fa-IR"/>
        </w:rPr>
        <w:t>وإيّاكُم</w:t>
      </w:r>
      <w:r>
        <w:rPr>
          <w:rtl/>
          <w:lang w:bidi="fa-IR"/>
        </w:rPr>
        <w:t xml:space="preserve"> </w:t>
      </w:r>
      <w:r w:rsidRPr="00A840D2">
        <w:rPr>
          <w:rtl/>
          <w:lang w:bidi="fa-IR"/>
        </w:rPr>
        <w:t>والحَلفَ</w:t>
      </w:r>
      <w:r>
        <w:rPr>
          <w:rtl/>
          <w:lang w:bidi="fa-IR"/>
        </w:rPr>
        <w:t xml:space="preserve"> </w:t>
      </w:r>
      <w:r w:rsidRPr="00A840D2">
        <w:rPr>
          <w:rtl/>
          <w:lang w:bidi="fa-IR"/>
        </w:rPr>
        <w:t>فإنّهُ</w:t>
      </w:r>
      <w:r>
        <w:rPr>
          <w:rtl/>
          <w:lang w:bidi="fa-IR"/>
        </w:rPr>
        <w:t xml:space="preserve"> </w:t>
      </w:r>
      <w:r w:rsidRPr="00A840D2">
        <w:rPr>
          <w:rtl/>
          <w:lang w:bidi="fa-IR"/>
        </w:rPr>
        <w:t>يُنَفِّقُ</w:t>
      </w:r>
      <w:r>
        <w:rPr>
          <w:rtl/>
          <w:lang w:bidi="fa-IR"/>
        </w:rPr>
        <w:t xml:space="preserve"> </w:t>
      </w:r>
      <w:r w:rsidRPr="00A840D2">
        <w:rPr>
          <w:rtl/>
          <w:lang w:bidi="fa-IR"/>
        </w:rPr>
        <w:t>السِّلعَةَ</w:t>
      </w:r>
      <w:r>
        <w:rPr>
          <w:rtl/>
          <w:lang w:bidi="fa-IR"/>
        </w:rPr>
        <w:t xml:space="preserve"> ، </w:t>
      </w:r>
      <w:r w:rsidRPr="00A840D2">
        <w:rPr>
          <w:rtl/>
          <w:lang w:bidi="fa-IR"/>
        </w:rPr>
        <w:t>ويَمحَقُ</w:t>
      </w:r>
      <w:r>
        <w:rPr>
          <w:rtl/>
          <w:lang w:bidi="fa-IR"/>
        </w:rPr>
        <w:t xml:space="preserve"> </w:t>
      </w:r>
      <w:r w:rsidRPr="00A840D2">
        <w:rPr>
          <w:rtl/>
          <w:lang w:bidi="fa-IR"/>
        </w:rPr>
        <w:t>البَرَكَةَ</w:t>
      </w:r>
      <w:r>
        <w:rPr>
          <w:rtl/>
          <w:lang w:bidi="fa-IR"/>
        </w:rPr>
        <w:t xml:space="preserve"> ، </w:t>
      </w:r>
      <w:r w:rsidRPr="00A840D2">
        <w:rPr>
          <w:rtl/>
          <w:lang w:bidi="fa-IR"/>
        </w:rPr>
        <w:t>وإنَّ</w:t>
      </w:r>
      <w:r>
        <w:rPr>
          <w:rtl/>
          <w:lang w:bidi="fa-IR"/>
        </w:rPr>
        <w:t xml:space="preserve"> </w:t>
      </w:r>
      <w:r w:rsidRPr="00A840D2">
        <w:rPr>
          <w:rtl/>
          <w:lang w:bidi="fa-IR"/>
        </w:rPr>
        <w:t>التاجِرَ</w:t>
      </w:r>
      <w:r>
        <w:rPr>
          <w:rtl/>
          <w:lang w:bidi="fa-IR"/>
        </w:rPr>
        <w:t xml:space="preserve"> </w:t>
      </w:r>
      <w:r w:rsidRPr="00A840D2">
        <w:rPr>
          <w:rtl/>
          <w:lang w:bidi="fa-IR"/>
        </w:rPr>
        <w:t>فاجِرٌ</w:t>
      </w:r>
      <w:r>
        <w:rPr>
          <w:rtl/>
          <w:lang w:bidi="fa-IR"/>
        </w:rPr>
        <w:t xml:space="preserve"> </w:t>
      </w:r>
      <w:r w:rsidRPr="00A840D2">
        <w:rPr>
          <w:rtl/>
          <w:lang w:bidi="fa-IR"/>
        </w:rPr>
        <w:t>إلّا</w:t>
      </w:r>
      <w:r>
        <w:rPr>
          <w:rtl/>
          <w:lang w:bidi="fa-IR"/>
        </w:rPr>
        <w:t xml:space="preserve"> </w:t>
      </w:r>
      <w:r w:rsidRPr="00A840D2">
        <w:rPr>
          <w:rtl/>
          <w:lang w:bidi="fa-IR"/>
        </w:rPr>
        <w:t>مَن</w:t>
      </w:r>
      <w:r>
        <w:rPr>
          <w:rtl/>
          <w:lang w:bidi="fa-IR"/>
        </w:rPr>
        <w:t xml:space="preserve"> </w:t>
      </w:r>
      <w:r w:rsidRPr="00A840D2">
        <w:rPr>
          <w:rtl/>
          <w:lang w:bidi="fa-IR"/>
        </w:rPr>
        <w:t>أخَذَ</w:t>
      </w:r>
      <w:r>
        <w:rPr>
          <w:rtl/>
          <w:lang w:bidi="fa-IR"/>
        </w:rPr>
        <w:t xml:space="preserve"> </w:t>
      </w:r>
      <w:r w:rsidRPr="00A840D2">
        <w:rPr>
          <w:rtl/>
          <w:lang w:bidi="fa-IR"/>
        </w:rPr>
        <w:t>الحَقَّ</w:t>
      </w:r>
      <w:r>
        <w:rPr>
          <w:rtl/>
          <w:lang w:bidi="fa-IR"/>
        </w:rPr>
        <w:t xml:space="preserve"> </w:t>
      </w:r>
      <w:r w:rsidRPr="00A840D2">
        <w:rPr>
          <w:rtl/>
          <w:lang w:bidi="fa-IR"/>
        </w:rPr>
        <w:t>وأعطاهُ</w:t>
      </w:r>
      <w:r>
        <w:rPr>
          <w:rtl/>
          <w:lang w:bidi="fa-IR"/>
        </w:rPr>
        <w:t xml:space="preserve"> ، </w:t>
      </w:r>
      <w:r w:rsidRPr="00A840D2">
        <w:rPr>
          <w:rtl/>
          <w:lang w:bidi="fa-IR"/>
        </w:rPr>
        <w:t>السَّلامُ</w:t>
      </w:r>
      <w:r>
        <w:rPr>
          <w:rtl/>
          <w:lang w:bidi="fa-IR"/>
        </w:rPr>
        <w:t xml:space="preserve"> </w:t>
      </w:r>
      <w:r w:rsidRPr="00A840D2">
        <w:rPr>
          <w:rtl/>
          <w:lang w:bidi="fa-IR"/>
        </w:rPr>
        <w:t>علَيكُم</w:t>
      </w:r>
      <w:r>
        <w:rPr>
          <w:rtl/>
          <w:lang w:bidi="fa-IR"/>
        </w:rPr>
        <w:t xml:space="preserve"> . </w:t>
      </w:r>
      <w:r w:rsidRPr="00A840D2">
        <w:rPr>
          <w:rtl/>
          <w:lang w:bidi="fa-IR"/>
        </w:rPr>
        <w:t>ثُمَّ</w:t>
      </w:r>
      <w:r>
        <w:rPr>
          <w:rtl/>
          <w:lang w:bidi="fa-IR"/>
        </w:rPr>
        <w:t xml:space="preserve"> </w:t>
      </w:r>
      <w:r w:rsidRPr="00A840D2">
        <w:rPr>
          <w:rtl/>
          <w:lang w:bidi="fa-IR"/>
        </w:rPr>
        <w:t>يَمكُثُ</w:t>
      </w:r>
      <w:r>
        <w:rPr>
          <w:rtl/>
          <w:lang w:bidi="fa-IR"/>
        </w:rPr>
        <w:t xml:space="preserve"> </w:t>
      </w:r>
      <w:r w:rsidRPr="00A840D2">
        <w:rPr>
          <w:rtl/>
          <w:lang w:bidi="fa-IR"/>
        </w:rPr>
        <w:t>الأيّامَ</w:t>
      </w:r>
      <w:r>
        <w:rPr>
          <w:rtl/>
          <w:lang w:bidi="fa-IR"/>
        </w:rPr>
        <w:t xml:space="preserve"> </w:t>
      </w:r>
      <w:r w:rsidRPr="00A840D2">
        <w:rPr>
          <w:rtl/>
          <w:lang w:bidi="fa-IR"/>
        </w:rPr>
        <w:t>ثُمّ</w:t>
      </w:r>
      <w:r>
        <w:rPr>
          <w:rtl/>
          <w:lang w:bidi="fa-IR"/>
        </w:rPr>
        <w:t xml:space="preserve"> </w:t>
      </w:r>
      <w:r w:rsidRPr="00A840D2">
        <w:rPr>
          <w:rtl/>
          <w:lang w:bidi="fa-IR"/>
        </w:rPr>
        <w:t>يَأتي</w:t>
      </w:r>
      <w:r>
        <w:rPr>
          <w:rtl/>
          <w:lang w:bidi="fa-IR"/>
        </w:rPr>
        <w:t xml:space="preserve"> </w:t>
      </w:r>
      <w:r w:rsidRPr="00A840D2">
        <w:rPr>
          <w:rtl/>
          <w:lang w:bidi="fa-IR"/>
        </w:rPr>
        <w:t>فَيقولُ</w:t>
      </w:r>
      <w:r>
        <w:rPr>
          <w:rtl/>
          <w:lang w:bidi="fa-IR"/>
        </w:rPr>
        <w:t xml:space="preserve"> </w:t>
      </w:r>
      <w:r w:rsidRPr="00A840D2">
        <w:rPr>
          <w:rtl/>
          <w:lang w:bidi="fa-IR"/>
        </w:rPr>
        <w:t>مِثلَ</w:t>
      </w:r>
      <w:r>
        <w:rPr>
          <w:rtl/>
          <w:lang w:bidi="fa-IR"/>
        </w:rPr>
        <w:t xml:space="preserve"> </w:t>
      </w:r>
      <w:r w:rsidRPr="00A840D2">
        <w:rPr>
          <w:rtl/>
          <w:lang w:bidi="fa-IR"/>
        </w:rPr>
        <w:t>مَقالَتِهِ</w:t>
      </w:r>
      <w:r>
        <w:rPr>
          <w:rtl/>
          <w:lang w:bidi="fa-IR"/>
        </w:rPr>
        <w:t xml:space="preserve"> .</w:t>
      </w:r>
      <w:r>
        <w:rPr>
          <w:rStyle w:val="libFootnotenumChar"/>
          <w:rtl/>
        </w:rPr>
        <w:t>1</w:t>
      </w:r>
    </w:p>
    <w:p w:rsidR="00042891" w:rsidRDefault="00042891" w:rsidP="00042891">
      <w:pPr>
        <w:pStyle w:val="libNormal"/>
      </w:pPr>
      <w:r>
        <w:rPr>
          <w:rStyle w:val="libBold1Char"/>
        </w:rPr>
        <w:t>3175</w:t>
      </w:r>
      <w:r w:rsidRPr="000F7D59">
        <w:rPr>
          <w:rStyle w:val="libBold1Char"/>
        </w:rPr>
        <w:t>.</w:t>
      </w:r>
      <w:r>
        <w:rPr>
          <w:lang w:bidi="fa-IR"/>
        </w:rPr>
        <w:t xml:space="preserve"> </w:t>
      </w:r>
      <w:r>
        <w:t xml:space="preserve">Abu Said narrated that Imam Ali </w:t>
      </w:r>
      <w:r w:rsidRPr="001500BA">
        <w:t>(AS)</w:t>
      </w:r>
      <w:r>
        <w:t xml:space="preserve"> used to come to the market and exhort, 'O market traders, fear Allah and beware of making false oaths, for though it may sell your goods, it eradicates all benediction thereof. The trader [by nature] is corrupt, except those who take only their right, and give back the right due, and upon you be peace.' Then a few days would pass, and he would come there again and exhort them as he did before.' </w:t>
      </w:r>
      <w:r>
        <w:rPr>
          <w:rStyle w:val="libFootnotenumChar"/>
        </w:rPr>
        <w:t>2</w:t>
      </w:r>
    </w:p>
    <w:p w:rsidR="00042891" w:rsidRDefault="00042891" w:rsidP="00042891">
      <w:pPr>
        <w:pStyle w:val="libNormal"/>
      </w:pPr>
    </w:p>
    <w:p w:rsidR="00042891" w:rsidRDefault="00042891" w:rsidP="003C21EC">
      <w:pPr>
        <w:pStyle w:val="Heading3"/>
      </w:pPr>
      <w:bookmarkStart w:id="3640" w:name="_Toc484338736"/>
      <w:bookmarkStart w:id="3641" w:name="_Toc485813051"/>
      <w:r>
        <w:t>Notes</w:t>
      </w:r>
      <w:bookmarkEnd w:id="3640"/>
      <w:bookmarkEnd w:id="3641"/>
    </w:p>
    <w:p w:rsidR="00042891" w:rsidRDefault="00042891" w:rsidP="00042891">
      <w:pPr>
        <w:pStyle w:val="libFootnote"/>
      </w:pPr>
      <w:r>
        <w:t xml:space="preserve">1. </w:t>
      </w:r>
      <w:r>
        <w:rPr>
          <w:rtl/>
        </w:rPr>
        <w:t xml:space="preserve">بحار الأنوار : </w:t>
      </w:r>
      <w:r>
        <w:rPr>
          <w:rtl/>
          <w:lang w:bidi="fa-IR"/>
        </w:rPr>
        <w:t>103 / 102 / 44</w:t>
      </w:r>
      <w:r>
        <w:t xml:space="preserve"> .</w:t>
      </w:r>
    </w:p>
    <w:p w:rsidR="00042891" w:rsidRDefault="00042891" w:rsidP="00042891">
      <w:pPr>
        <w:pStyle w:val="libFootnote"/>
        <w:rPr>
          <w:rtl/>
          <w:lang w:bidi="fa-IR"/>
        </w:rPr>
      </w:pPr>
      <w:r>
        <w:t xml:space="preserve">2. Ibid. v. </w:t>
      </w:r>
      <w:r>
        <w:rPr>
          <w:lang w:bidi="fa-IR"/>
        </w:rPr>
        <w:t>103</w:t>
      </w:r>
      <w:r>
        <w:t xml:space="preserve">, p. </w:t>
      </w:r>
      <w:r>
        <w:rPr>
          <w:lang w:bidi="fa-IR"/>
        </w:rPr>
        <w:t>102</w:t>
      </w:r>
      <w:r>
        <w:t xml:space="preserve">, no. </w:t>
      </w:r>
      <w:r>
        <w:rPr>
          <w:lang w:bidi="fa-IR"/>
        </w:rPr>
        <w:t>44</w:t>
      </w:r>
    </w:p>
    <w:p w:rsidR="00042891" w:rsidRDefault="00042891" w:rsidP="00042891">
      <w:pPr>
        <w:pStyle w:val="libNormal"/>
        <w:rPr>
          <w:rtl/>
          <w:lang w:bidi="fa-IR"/>
        </w:rPr>
      </w:pPr>
      <w:r>
        <w:rPr>
          <w:lang w:bidi="fa-IR"/>
        </w:rPr>
        <w:br w:type="page"/>
      </w:r>
    </w:p>
    <w:p w:rsidR="00042891" w:rsidRDefault="00042891" w:rsidP="003C21EC">
      <w:pPr>
        <w:pStyle w:val="Heading1Center"/>
      </w:pPr>
      <w:bookmarkStart w:id="3642" w:name="_Toc484338737"/>
      <w:bookmarkStart w:id="3643" w:name="_Toc485813052"/>
      <w:r>
        <w:rPr>
          <w:lang w:bidi="fa-IR"/>
        </w:rPr>
        <w:lastRenderedPageBreak/>
        <w:t>209</w:t>
      </w:r>
      <w:r>
        <w:t xml:space="preserve"> - </w:t>
      </w:r>
      <w:r>
        <w:rPr>
          <w:rtl/>
          <w:lang w:bidi="fa-IR"/>
        </w:rPr>
        <w:t>السِّواك‏</w:t>
      </w:r>
      <w:bookmarkEnd w:id="3642"/>
      <w:bookmarkEnd w:id="3643"/>
    </w:p>
    <w:p w:rsidR="00042891" w:rsidRDefault="00042891" w:rsidP="003C21EC">
      <w:pPr>
        <w:pStyle w:val="Heading1Center"/>
      </w:pPr>
      <w:bookmarkStart w:id="3644" w:name="_Toc484338738"/>
      <w:bookmarkStart w:id="3645" w:name="_Toc485813053"/>
      <w:r>
        <w:rPr>
          <w:lang w:bidi="fa-IR"/>
        </w:rPr>
        <w:t>209</w:t>
      </w:r>
      <w:r>
        <w:t>. BRUSHING ONE'S TEETH</w:t>
      </w:r>
      <w:bookmarkEnd w:id="3644"/>
      <w:bookmarkEnd w:id="3645"/>
    </w:p>
    <w:p w:rsidR="00042891" w:rsidRDefault="00042891" w:rsidP="003C21EC">
      <w:pPr>
        <w:pStyle w:val="Heading2Center"/>
      </w:pPr>
      <w:bookmarkStart w:id="3646" w:name="_Toc484338739"/>
      <w:bookmarkStart w:id="3647" w:name="_Toc485813054"/>
      <w:r>
        <w:rPr>
          <w:lang w:bidi="fa-IR"/>
        </w:rPr>
        <w:t>996</w:t>
      </w:r>
      <w:r>
        <w:t xml:space="preserve"> - </w:t>
      </w:r>
      <w:r>
        <w:rPr>
          <w:rtl/>
          <w:lang w:bidi="fa-IR"/>
        </w:rPr>
        <w:t>الحَثُّ عَلَى السِّواكِ‏</w:t>
      </w:r>
      <w:bookmarkEnd w:id="3646"/>
      <w:bookmarkEnd w:id="3647"/>
    </w:p>
    <w:p w:rsidR="00042891" w:rsidRDefault="00042891" w:rsidP="003C21EC">
      <w:pPr>
        <w:pStyle w:val="Heading2Center"/>
      </w:pPr>
      <w:bookmarkStart w:id="3648" w:name="_Toc484338740"/>
      <w:bookmarkStart w:id="3649" w:name="_Toc485813055"/>
      <w:r>
        <w:rPr>
          <w:lang w:bidi="fa-IR"/>
        </w:rPr>
        <w:t>996</w:t>
      </w:r>
      <w:r>
        <w:t>. ENJOINMENT OF BRUSHING ONE'S TEETH</w:t>
      </w:r>
      <w:bookmarkEnd w:id="3648"/>
      <w:bookmarkEnd w:id="3649"/>
    </w:p>
    <w:p w:rsidR="00042891" w:rsidRDefault="00042891" w:rsidP="00F40395">
      <w:pPr>
        <w:pStyle w:val="libAr"/>
      </w:pPr>
      <w:r>
        <w:rPr>
          <w:rStyle w:val="libBold1Char"/>
          <w:rtl/>
        </w:rPr>
        <w:t>3176</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لَولا</w:t>
      </w:r>
      <w:r>
        <w:rPr>
          <w:rtl/>
          <w:lang w:bidi="fa-IR"/>
        </w:rPr>
        <w:t xml:space="preserve"> </w:t>
      </w:r>
      <w:r w:rsidRPr="00A840D2">
        <w:rPr>
          <w:rtl/>
          <w:lang w:bidi="fa-IR"/>
        </w:rPr>
        <w:t>أن</w:t>
      </w:r>
      <w:r>
        <w:rPr>
          <w:rtl/>
          <w:lang w:bidi="fa-IR"/>
        </w:rPr>
        <w:t xml:space="preserve"> </w:t>
      </w:r>
      <w:r w:rsidRPr="00A840D2">
        <w:rPr>
          <w:rtl/>
          <w:lang w:bidi="fa-IR"/>
        </w:rPr>
        <w:t>أشُقَّ</w:t>
      </w:r>
      <w:r>
        <w:rPr>
          <w:rtl/>
          <w:lang w:bidi="fa-IR"/>
        </w:rPr>
        <w:t xml:space="preserve"> </w:t>
      </w:r>
      <w:r w:rsidRPr="00A840D2">
        <w:rPr>
          <w:rtl/>
          <w:lang w:bidi="fa-IR"/>
        </w:rPr>
        <w:t>على</w:t>
      </w:r>
      <w:r>
        <w:rPr>
          <w:rtl/>
          <w:lang w:bidi="fa-IR"/>
        </w:rPr>
        <w:t xml:space="preserve">‏ </w:t>
      </w:r>
      <w:r w:rsidRPr="00A840D2">
        <w:rPr>
          <w:rtl/>
          <w:lang w:bidi="fa-IR"/>
        </w:rPr>
        <w:t>اُمَّتي</w:t>
      </w:r>
      <w:r>
        <w:rPr>
          <w:rtl/>
          <w:lang w:bidi="fa-IR"/>
        </w:rPr>
        <w:t xml:space="preserve"> </w:t>
      </w:r>
      <w:r w:rsidRPr="00A840D2">
        <w:rPr>
          <w:rtl/>
          <w:lang w:bidi="fa-IR"/>
        </w:rPr>
        <w:t>لأَمَرتُهُم</w:t>
      </w:r>
      <w:r>
        <w:rPr>
          <w:rtl/>
          <w:lang w:bidi="fa-IR"/>
        </w:rPr>
        <w:t xml:space="preserve"> </w:t>
      </w:r>
      <w:r w:rsidRPr="00A840D2">
        <w:rPr>
          <w:rtl/>
          <w:lang w:bidi="fa-IR"/>
        </w:rPr>
        <w:t>بِالسِّواكِ</w:t>
      </w:r>
      <w:r>
        <w:rPr>
          <w:rtl/>
          <w:lang w:bidi="fa-IR"/>
        </w:rPr>
        <w:t xml:space="preserve"> </w:t>
      </w:r>
      <w:r w:rsidRPr="00A840D2">
        <w:rPr>
          <w:rtl/>
          <w:lang w:bidi="fa-IR"/>
        </w:rPr>
        <w:t>مَع</w:t>
      </w:r>
      <w:r>
        <w:rPr>
          <w:rtl/>
          <w:lang w:bidi="fa-IR"/>
        </w:rPr>
        <w:t xml:space="preserve"> </w:t>
      </w:r>
      <w:r w:rsidRPr="00A840D2">
        <w:rPr>
          <w:rtl/>
          <w:lang w:bidi="fa-IR"/>
        </w:rPr>
        <w:t>كُلِّ</w:t>
      </w:r>
      <w:r>
        <w:rPr>
          <w:rtl/>
          <w:lang w:bidi="fa-IR"/>
        </w:rPr>
        <w:t xml:space="preserve"> </w:t>
      </w:r>
      <w:r w:rsidRPr="00A840D2">
        <w:rPr>
          <w:rtl/>
          <w:lang w:bidi="fa-IR"/>
        </w:rPr>
        <w:t>صلاةٍ</w:t>
      </w:r>
      <w:r>
        <w:rPr>
          <w:rtl/>
          <w:lang w:bidi="fa-IR"/>
        </w:rPr>
        <w:t xml:space="preserve"> .</w:t>
      </w:r>
      <w:r>
        <w:rPr>
          <w:rStyle w:val="libFootnotenumChar"/>
          <w:rtl/>
        </w:rPr>
        <w:t>1</w:t>
      </w:r>
    </w:p>
    <w:p w:rsidR="00042891" w:rsidRDefault="00042891" w:rsidP="00042891">
      <w:pPr>
        <w:pStyle w:val="libNormal"/>
      </w:pPr>
      <w:r>
        <w:rPr>
          <w:rStyle w:val="libBold1Char"/>
        </w:rPr>
        <w:t>3176</w:t>
      </w:r>
      <w:r w:rsidRPr="000F7D59">
        <w:rPr>
          <w:rStyle w:val="libBold1Char"/>
        </w:rPr>
        <w:t>.</w:t>
      </w:r>
      <w:r>
        <w:rPr>
          <w:lang w:bidi="fa-IR"/>
        </w:rPr>
        <w:t xml:space="preserve"> </w:t>
      </w:r>
      <w:r>
        <w:t xml:space="preserve">The Prophet </w:t>
      </w:r>
      <w:r w:rsidRPr="001500BA">
        <w:t>(SAWA)</w:t>
      </w:r>
      <w:r>
        <w:t xml:space="preserve"> said, 'If it were not for the fact that it would inconvenience my community, I would have commanded them to brush their teeth before every prayer.' </w:t>
      </w:r>
      <w:r>
        <w:rPr>
          <w:rStyle w:val="libFootnotenumChar"/>
        </w:rPr>
        <w:t>2</w:t>
      </w:r>
    </w:p>
    <w:p w:rsidR="00042891" w:rsidRDefault="00042891" w:rsidP="00F40395">
      <w:pPr>
        <w:pStyle w:val="libAr"/>
      </w:pPr>
      <w:r>
        <w:rPr>
          <w:rStyle w:val="libBold1Char"/>
          <w:rtl/>
        </w:rPr>
        <w:t>3177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في</w:t>
      </w:r>
      <w:r>
        <w:rPr>
          <w:rtl/>
          <w:lang w:bidi="fa-IR"/>
        </w:rPr>
        <w:t xml:space="preserve"> </w:t>
      </w:r>
      <w:r w:rsidRPr="00A840D2">
        <w:rPr>
          <w:rtl/>
          <w:lang w:bidi="fa-IR"/>
        </w:rPr>
        <w:t>وصيَّتِهِ</w:t>
      </w:r>
      <w:r>
        <w:rPr>
          <w:rtl/>
          <w:lang w:bidi="fa-IR"/>
        </w:rPr>
        <w:t xml:space="preserve"> </w:t>
      </w:r>
      <w:r w:rsidRPr="00A840D2">
        <w:rPr>
          <w:rtl/>
          <w:lang w:bidi="fa-IR"/>
        </w:rPr>
        <w:t>لعليٍّ</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 </w:t>
      </w:r>
      <w:r w:rsidRPr="00A840D2">
        <w:rPr>
          <w:rtl/>
          <w:lang w:bidi="fa-IR"/>
        </w:rPr>
        <w:t>علَيكَ</w:t>
      </w:r>
      <w:r>
        <w:rPr>
          <w:rtl/>
          <w:lang w:bidi="fa-IR"/>
        </w:rPr>
        <w:t xml:space="preserve"> </w:t>
      </w:r>
      <w:r w:rsidRPr="00A840D2">
        <w:rPr>
          <w:rtl/>
          <w:lang w:bidi="fa-IR"/>
        </w:rPr>
        <w:t>بالسِّواكِ</w:t>
      </w:r>
      <w:r>
        <w:rPr>
          <w:rtl/>
          <w:lang w:bidi="fa-IR"/>
        </w:rPr>
        <w:t xml:space="preserve"> </w:t>
      </w:r>
      <w:r w:rsidRPr="00A840D2">
        <w:rPr>
          <w:rtl/>
          <w:lang w:bidi="fa-IR"/>
        </w:rPr>
        <w:t>عِندَ</w:t>
      </w:r>
      <w:r>
        <w:rPr>
          <w:rtl/>
          <w:lang w:bidi="fa-IR"/>
        </w:rPr>
        <w:t xml:space="preserve"> </w:t>
      </w:r>
      <w:r w:rsidRPr="00A840D2">
        <w:rPr>
          <w:rtl/>
          <w:lang w:bidi="fa-IR"/>
        </w:rPr>
        <w:t>كُلِّ</w:t>
      </w:r>
      <w:r>
        <w:rPr>
          <w:rtl/>
          <w:lang w:bidi="fa-IR"/>
        </w:rPr>
        <w:t xml:space="preserve"> </w:t>
      </w:r>
      <w:r w:rsidRPr="00A840D2">
        <w:rPr>
          <w:rtl/>
          <w:lang w:bidi="fa-IR"/>
        </w:rPr>
        <w:t>وُضوءٍ</w:t>
      </w:r>
      <w:r>
        <w:rPr>
          <w:rtl/>
          <w:lang w:bidi="fa-IR"/>
        </w:rPr>
        <w:t xml:space="preserve"> .</w:t>
      </w:r>
      <w:r>
        <w:rPr>
          <w:rStyle w:val="libFootnotenumChar"/>
          <w:rtl/>
        </w:rPr>
        <w:t>3</w:t>
      </w:r>
    </w:p>
    <w:p w:rsidR="00042891" w:rsidRDefault="00042891" w:rsidP="00042891">
      <w:pPr>
        <w:pStyle w:val="libNormal"/>
      </w:pPr>
      <w:r>
        <w:rPr>
          <w:rStyle w:val="libBold1Char"/>
        </w:rPr>
        <w:t>3177</w:t>
      </w:r>
      <w:r w:rsidRPr="000F7D59">
        <w:rPr>
          <w:rStyle w:val="libBold1Char"/>
        </w:rPr>
        <w:t>.</w:t>
      </w:r>
      <w:r>
        <w:rPr>
          <w:lang w:bidi="fa-IR"/>
        </w:rPr>
        <w:t xml:space="preserve"> </w:t>
      </w:r>
      <w:r>
        <w:t xml:space="preserve">The Prophet </w:t>
      </w:r>
      <w:r w:rsidRPr="001500BA">
        <w:t>(SAWA)</w:t>
      </w:r>
      <w:r>
        <w:t xml:space="preserve"> said in his advice to Imam Ali </w:t>
      </w:r>
      <w:r w:rsidRPr="001500BA">
        <w:t>(AS)</w:t>
      </w:r>
      <w:r>
        <w:t xml:space="preserve">, 'You must brush your teeth at every ablution.' </w:t>
      </w:r>
      <w:r>
        <w:rPr>
          <w:rStyle w:val="libFootnotenumChar"/>
        </w:rPr>
        <w:t>4</w:t>
      </w:r>
    </w:p>
    <w:p w:rsidR="00042891" w:rsidRDefault="00042891" w:rsidP="00F40395">
      <w:pPr>
        <w:pStyle w:val="libAr"/>
      </w:pPr>
      <w:r>
        <w:rPr>
          <w:rStyle w:val="libBold1Char"/>
          <w:rtl/>
        </w:rPr>
        <w:t>3178</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أيضاً</w:t>
      </w:r>
      <w:r>
        <w:rPr>
          <w:rtl/>
          <w:lang w:bidi="fa-IR"/>
        </w:rPr>
        <w:t xml:space="preserve"> - : </w:t>
      </w:r>
      <w:r w:rsidRPr="00A840D2">
        <w:rPr>
          <w:rtl/>
          <w:lang w:bidi="fa-IR"/>
        </w:rPr>
        <w:t>يا</w:t>
      </w:r>
      <w:r>
        <w:rPr>
          <w:rtl/>
          <w:lang w:bidi="fa-IR"/>
        </w:rPr>
        <w:t xml:space="preserve"> </w:t>
      </w:r>
      <w:r w:rsidRPr="00A840D2">
        <w:rPr>
          <w:rtl/>
          <w:lang w:bidi="fa-IR"/>
        </w:rPr>
        <w:t>عليُّ</w:t>
      </w:r>
      <w:r>
        <w:rPr>
          <w:rtl/>
          <w:lang w:bidi="fa-IR"/>
        </w:rPr>
        <w:t xml:space="preserve"> ، </w:t>
      </w:r>
      <w:r w:rsidRPr="00A840D2">
        <w:rPr>
          <w:rtl/>
          <w:lang w:bidi="fa-IR"/>
        </w:rPr>
        <w:t>علَيكَ</w:t>
      </w:r>
      <w:r>
        <w:rPr>
          <w:rtl/>
          <w:lang w:bidi="fa-IR"/>
        </w:rPr>
        <w:t xml:space="preserve"> </w:t>
      </w:r>
      <w:r w:rsidRPr="00A840D2">
        <w:rPr>
          <w:rtl/>
          <w:lang w:bidi="fa-IR"/>
        </w:rPr>
        <w:t>بالسِّواكِ</w:t>
      </w:r>
      <w:r>
        <w:rPr>
          <w:rtl/>
          <w:lang w:bidi="fa-IR"/>
        </w:rPr>
        <w:t xml:space="preserve"> ، </w:t>
      </w:r>
      <w:r w:rsidRPr="00A840D2">
        <w:rPr>
          <w:rtl/>
          <w:lang w:bidi="fa-IR"/>
        </w:rPr>
        <w:t>وإن</w:t>
      </w:r>
      <w:r>
        <w:rPr>
          <w:rtl/>
          <w:lang w:bidi="fa-IR"/>
        </w:rPr>
        <w:t xml:space="preserve"> </w:t>
      </w:r>
      <w:r w:rsidRPr="00A840D2">
        <w:rPr>
          <w:rtl/>
          <w:lang w:bidi="fa-IR"/>
        </w:rPr>
        <w:t>استَطَعتَ</w:t>
      </w:r>
      <w:r>
        <w:rPr>
          <w:rtl/>
          <w:lang w:bidi="fa-IR"/>
        </w:rPr>
        <w:t xml:space="preserve"> </w:t>
      </w:r>
      <w:r w:rsidRPr="00A840D2">
        <w:rPr>
          <w:rtl/>
          <w:lang w:bidi="fa-IR"/>
        </w:rPr>
        <w:t>أن</w:t>
      </w:r>
      <w:r>
        <w:rPr>
          <w:rtl/>
          <w:lang w:bidi="fa-IR"/>
        </w:rPr>
        <w:t xml:space="preserve"> </w:t>
      </w:r>
      <w:r w:rsidRPr="00A840D2">
        <w:rPr>
          <w:rtl/>
          <w:lang w:bidi="fa-IR"/>
        </w:rPr>
        <w:t>لا</w:t>
      </w:r>
      <w:r>
        <w:rPr>
          <w:rtl/>
          <w:lang w:bidi="fa-IR"/>
        </w:rPr>
        <w:t xml:space="preserve"> </w:t>
      </w:r>
      <w:r w:rsidRPr="00A840D2">
        <w:rPr>
          <w:rtl/>
          <w:lang w:bidi="fa-IR"/>
        </w:rPr>
        <w:t>تُقِلَّ</w:t>
      </w:r>
      <w:r>
        <w:rPr>
          <w:rtl/>
          <w:lang w:bidi="fa-IR"/>
        </w:rPr>
        <w:t xml:space="preserve"> </w:t>
      </w:r>
      <w:r w:rsidRPr="00A840D2">
        <w:rPr>
          <w:rtl/>
          <w:lang w:bidi="fa-IR"/>
        </w:rPr>
        <w:t>مِنهُ</w:t>
      </w:r>
      <w:r>
        <w:rPr>
          <w:rtl/>
          <w:lang w:bidi="fa-IR"/>
        </w:rPr>
        <w:t xml:space="preserve"> </w:t>
      </w:r>
      <w:r w:rsidRPr="00A840D2">
        <w:rPr>
          <w:rtl/>
          <w:lang w:bidi="fa-IR"/>
        </w:rPr>
        <w:t>فافعَلْ</w:t>
      </w:r>
      <w:r>
        <w:rPr>
          <w:rtl/>
          <w:lang w:bidi="fa-IR"/>
        </w:rPr>
        <w:t xml:space="preserve"> ، </w:t>
      </w:r>
      <w:r w:rsidRPr="00A840D2">
        <w:rPr>
          <w:rtl/>
          <w:lang w:bidi="fa-IR"/>
        </w:rPr>
        <w:t>فإنَّ</w:t>
      </w:r>
      <w:r>
        <w:rPr>
          <w:rtl/>
          <w:lang w:bidi="fa-IR"/>
        </w:rPr>
        <w:t xml:space="preserve"> </w:t>
      </w:r>
      <w:r w:rsidRPr="00A840D2">
        <w:rPr>
          <w:rtl/>
          <w:lang w:bidi="fa-IR"/>
        </w:rPr>
        <w:t>كُلَّ</w:t>
      </w:r>
      <w:r>
        <w:rPr>
          <w:rtl/>
          <w:lang w:bidi="fa-IR"/>
        </w:rPr>
        <w:t xml:space="preserve"> </w:t>
      </w:r>
      <w:r w:rsidRPr="00A840D2">
        <w:rPr>
          <w:rtl/>
          <w:lang w:bidi="fa-IR"/>
        </w:rPr>
        <w:t>صلاةٍ</w:t>
      </w:r>
      <w:r>
        <w:rPr>
          <w:rtl/>
          <w:lang w:bidi="fa-IR"/>
        </w:rPr>
        <w:t xml:space="preserve"> </w:t>
      </w:r>
      <w:r w:rsidRPr="00A840D2">
        <w:rPr>
          <w:rtl/>
          <w:lang w:bidi="fa-IR"/>
        </w:rPr>
        <w:t>تُصَلِّيها</w:t>
      </w:r>
      <w:r>
        <w:rPr>
          <w:rtl/>
          <w:lang w:bidi="fa-IR"/>
        </w:rPr>
        <w:t xml:space="preserve"> </w:t>
      </w:r>
      <w:r w:rsidRPr="00A840D2">
        <w:rPr>
          <w:rtl/>
          <w:lang w:bidi="fa-IR"/>
        </w:rPr>
        <w:t>بالسِّواكِ</w:t>
      </w:r>
      <w:r>
        <w:rPr>
          <w:rtl/>
          <w:lang w:bidi="fa-IR"/>
        </w:rPr>
        <w:t xml:space="preserve"> </w:t>
      </w:r>
      <w:r w:rsidRPr="00A840D2">
        <w:rPr>
          <w:rtl/>
          <w:lang w:bidi="fa-IR"/>
        </w:rPr>
        <w:t>تَفضُلُ</w:t>
      </w:r>
      <w:r>
        <w:rPr>
          <w:rtl/>
          <w:lang w:bidi="fa-IR"/>
        </w:rPr>
        <w:t xml:space="preserve"> </w:t>
      </w:r>
      <w:r w:rsidRPr="00A840D2">
        <w:rPr>
          <w:rtl/>
          <w:lang w:bidi="fa-IR"/>
        </w:rPr>
        <w:t>على</w:t>
      </w:r>
      <w:r>
        <w:rPr>
          <w:rtl/>
          <w:lang w:bidi="fa-IR"/>
        </w:rPr>
        <w:t xml:space="preserve"> </w:t>
      </w:r>
      <w:r w:rsidRPr="00A840D2">
        <w:rPr>
          <w:rtl/>
          <w:lang w:bidi="fa-IR"/>
        </w:rPr>
        <w:t>التي</w:t>
      </w:r>
      <w:r>
        <w:rPr>
          <w:rtl/>
          <w:lang w:bidi="fa-IR"/>
        </w:rPr>
        <w:t xml:space="preserve"> </w:t>
      </w:r>
      <w:r w:rsidRPr="00A840D2">
        <w:rPr>
          <w:rtl/>
          <w:lang w:bidi="fa-IR"/>
        </w:rPr>
        <w:t>تُصَلِّيها</w:t>
      </w:r>
      <w:r>
        <w:rPr>
          <w:rtl/>
          <w:lang w:bidi="fa-IR"/>
        </w:rPr>
        <w:t xml:space="preserve"> </w:t>
      </w:r>
      <w:r w:rsidRPr="00A840D2">
        <w:rPr>
          <w:rtl/>
          <w:lang w:bidi="fa-IR"/>
        </w:rPr>
        <w:t>بغَيرِ</w:t>
      </w:r>
      <w:r>
        <w:rPr>
          <w:rtl/>
          <w:lang w:bidi="fa-IR"/>
        </w:rPr>
        <w:t xml:space="preserve"> </w:t>
      </w:r>
      <w:r w:rsidRPr="00A840D2">
        <w:rPr>
          <w:rtl/>
          <w:lang w:bidi="fa-IR"/>
        </w:rPr>
        <w:t>سِواكٍ</w:t>
      </w:r>
      <w:r>
        <w:rPr>
          <w:rtl/>
          <w:lang w:bidi="fa-IR"/>
        </w:rPr>
        <w:t xml:space="preserve"> </w:t>
      </w:r>
      <w:r w:rsidRPr="00A840D2">
        <w:rPr>
          <w:rtl/>
          <w:lang w:bidi="fa-IR"/>
        </w:rPr>
        <w:t>أربَعينَ</w:t>
      </w:r>
      <w:r>
        <w:rPr>
          <w:rtl/>
          <w:lang w:bidi="fa-IR"/>
        </w:rPr>
        <w:t xml:space="preserve"> </w:t>
      </w:r>
      <w:r w:rsidRPr="00A840D2">
        <w:rPr>
          <w:rtl/>
          <w:lang w:bidi="fa-IR"/>
        </w:rPr>
        <w:t>يَوماً</w:t>
      </w:r>
      <w:r>
        <w:rPr>
          <w:rtl/>
          <w:lang w:bidi="fa-IR"/>
        </w:rPr>
        <w:t xml:space="preserve"> .</w:t>
      </w:r>
      <w:r>
        <w:rPr>
          <w:rStyle w:val="libFootnotenumChar"/>
          <w:rtl/>
        </w:rPr>
        <w:t>5</w:t>
      </w:r>
    </w:p>
    <w:p w:rsidR="00042891" w:rsidRDefault="00042891" w:rsidP="00042891">
      <w:pPr>
        <w:pStyle w:val="libNormal"/>
      </w:pPr>
      <w:r>
        <w:rPr>
          <w:rStyle w:val="libBold1Char"/>
        </w:rPr>
        <w:t>3178</w:t>
      </w:r>
      <w:r w:rsidRPr="000F7D59">
        <w:rPr>
          <w:rStyle w:val="libBold1Char"/>
        </w:rPr>
        <w:t>.</w:t>
      </w:r>
      <w:r>
        <w:rPr>
          <w:lang w:bidi="fa-IR"/>
        </w:rPr>
        <w:t xml:space="preserve"> </w:t>
      </w:r>
      <w:r>
        <w:t xml:space="preserve">The Prophet </w:t>
      </w:r>
      <w:r w:rsidRPr="001500BA">
        <w:t>(SAWA)</w:t>
      </w:r>
      <w:r>
        <w:t xml:space="preserve"> also said in his advice to Imam Ali </w:t>
      </w:r>
      <w:r w:rsidRPr="001500BA">
        <w:t>(AS)</w:t>
      </w:r>
      <w:r>
        <w:t xml:space="preserve">, 'O Ali, you must brush your teeth as frequently as possible, for verily a single prayer that you perform after having brushed your teeth is better than forty days worth of prayers performed without doing so.' </w:t>
      </w:r>
      <w:r>
        <w:rPr>
          <w:rStyle w:val="libFootnotenumChar"/>
        </w:rPr>
        <w:t>6</w:t>
      </w:r>
    </w:p>
    <w:p w:rsidR="00042891" w:rsidRDefault="00042891" w:rsidP="00F40395">
      <w:pPr>
        <w:pStyle w:val="libAr"/>
      </w:pPr>
      <w:r>
        <w:rPr>
          <w:rStyle w:val="libBold1Char"/>
          <w:rtl/>
        </w:rPr>
        <w:t>3179</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الوُضوءُ</w:t>
      </w:r>
      <w:r>
        <w:rPr>
          <w:rtl/>
          <w:lang w:bidi="fa-IR"/>
        </w:rPr>
        <w:t xml:space="preserve"> </w:t>
      </w:r>
      <w:r w:rsidRPr="00A840D2">
        <w:rPr>
          <w:rtl/>
          <w:lang w:bidi="fa-IR"/>
        </w:rPr>
        <w:t>شَطرُ</w:t>
      </w:r>
      <w:r>
        <w:rPr>
          <w:rtl/>
          <w:lang w:bidi="fa-IR"/>
        </w:rPr>
        <w:t xml:space="preserve"> </w:t>
      </w:r>
      <w:r w:rsidRPr="00A840D2">
        <w:rPr>
          <w:rtl/>
          <w:lang w:bidi="fa-IR"/>
        </w:rPr>
        <w:t>الإيمانِ</w:t>
      </w:r>
      <w:r>
        <w:rPr>
          <w:rtl/>
          <w:lang w:bidi="fa-IR"/>
        </w:rPr>
        <w:t xml:space="preserve"> ، </w:t>
      </w:r>
      <w:r w:rsidRPr="00A840D2">
        <w:rPr>
          <w:rtl/>
          <w:lang w:bidi="fa-IR"/>
        </w:rPr>
        <w:t>والسِّواكُ</w:t>
      </w:r>
      <w:r>
        <w:rPr>
          <w:rtl/>
          <w:lang w:bidi="fa-IR"/>
        </w:rPr>
        <w:t xml:space="preserve"> </w:t>
      </w:r>
      <w:r w:rsidRPr="00A840D2">
        <w:rPr>
          <w:rtl/>
          <w:lang w:bidi="fa-IR"/>
        </w:rPr>
        <w:t>شَطرُ</w:t>
      </w:r>
      <w:r>
        <w:rPr>
          <w:rtl/>
          <w:lang w:bidi="fa-IR"/>
        </w:rPr>
        <w:t xml:space="preserve"> </w:t>
      </w:r>
      <w:r w:rsidRPr="00A840D2">
        <w:rPr>
          <w:rtl/>
          <w:lang w:bidi="fa-IR"/>
        </w:rPr>
        <w:t>الوُضوءِ</w:t>
      </w:r>
      <w:r>
        <w:rPr>
          <w:rtl/>
          <w:lang w:bidi="fa-IR"/>
        </w:rPr>
        <w:t xml:space="preserve"> .</w:t>
      </w:r>
      <w:r>
        <w:rPr>
          <w:rStyle w:val="libFootnotenumChar"/>
          <w:rtl/>
        </w:rPr>
        <w:t>7</w:t>
      </w:r>
    </w:p>
    <w:p w:rsidR="00042891" w:rsidRDefault="00042891" w:rsidP="00042891">
      <w:pPr>
        <w:pStyle w:val="libNormal"/>
      </w:pPr>
      <w:r>
        <w:rPr>
          <w:rStyle w:val="libBold1Char"/>
        </w:rPr>
        <w:t>3179</w:t>
      </w:r>
      <w:r w:rsidRPr="000F7D59">
        <w:rPr>
          <w:rStyle w:val="libBold1Char"/>
        </w:rPr>
        <w:t>.</w:t>
      </w:r>
      <w:r>
        <w:rPr>
          <w:lang w:bidi="fa-IR"/>
        </w:rPr>
        <w:t xml:space="preserve"> </w:t>
      </w:r>
      <w:r>
        <w:t xml:space="preserve">The Prophet </w:t>
      </w:r>
      <w:r w:rsidRPr="001500BA">
        <w:t>(SAWA)</w:t>
      </w:r>
      <w:r>
        <w:t xml:space="preserve"> said, 'Ablution is a main part of faith, and brushing one's teeth is a main part of ablution.' </w:t>
      </w:r>
      <w:r>
        <w:rPr>
          <w:rStyle w:val="libFootnotenumChar"/>
        </w:rPr>
        <w:t>8</w:t>
      </w:r>
    </w:p>
    <w:p w:rsidR="00042891" w:rsidRDefault="00042891" w:rsidP="00F40395">
      <w:pPr>
        <w:pStyle w:val="libAr"/>
      </w:pPr>
      <w:r>
        <w:rPr>
          <w:rStyle w:val="libBold1Char"/>
          <w:rtl/>
        </w:rPr>
        <w:t>3180</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طَيِّبُوا</w:t>
      </w:r>
      <w:r>
        <w:rPr>
          <w:rtl/>
          <w:lang w:bidi="fa-IR"/>
        </w:rPr>
        <w:t xml:space="preserve"> </w:t>
      </w:r>
      <w:r w:rsidRPr="00A840D2">
        <w:rPr>
          <w:rtl/>
          <w:lang w:bidi="fa-IR"/>
        </w:rPr>
        <w:t>أفواهَكُم</w:t>
      </w:r>
      <w:r>
        <w:rPr>
          <w:rtl/>
          <w:lang w:bidi="fa-IR"/>
        </w:rPr>
        <w:t xml:space="preserve"> </w:t>
      </w:r>
      <w:r w:rsidRPr="00A840D2">
        <w:rPr>
          <w:rtl/>
          <w:lang w:bidi="fa-IR"/>
        </w:rPr>
        <w:t>بِالسِّواكِ</w:t>
      </w:r>
      <w:r>
        <w:rPr>
          <w:rtl/>
          <w:lang w:bidi="fa-IR"/>
        </w:rPr>
        <w:t xml:space="preserve">؛ </w:t>
      </w:r>
      <w:r w:rsidRPr="00A840D2">
        <w:rPr>
          <w:rtl/>
          <w:lang w:bidi="fa-IR"/>
        </w:rPr>
        <w:t>فإنّها</w:t>
      </w:r>
      <w:r>
        <w:rPr>
          <w:rtl/>
          <w:lang w:bidi="fa-IR"/>
        </w:rPr>
        <w:t xml:space="preserve"> </w:t>
      </w:r>
      <w:r w:rsidRPr="00A840D2">
        <w:rPr>
          <w:rtl/>
          <w:lang w:bidi="fa-IR"/>
        </w:rPr>
        <w:t>طُرُقُ</w:t>
      </w:r>
      <w:r>
        <w:rPr>
          <w:rtl/>
          <w:lang w:bidi="fa-IR"/>
        </w:rPr>
        <w:t xml:space="preserve"> </w:t>
      </w:r>
      <w:r w:rsidRPr="00A840D2">
        <w:rPr>
          <w:rtl/>
          <w:lang w:bidi="fa-IR"/>
        </w:rPr>
        <w:t>القُرآنِ</w:t>
      </w:r>
      <w:r>
        <w:rPr>
          <w:rtl/>
          <w:lang w:bidi="fa-IR"/>
        </w:rPr>
        <w:t xml:space="preserve"> .</w:t>
      </w:r>
      <w:r>
        <w:rPr>
          <w:rStyle w:val="libFootnotenumChar"/>
          <w:rtl/>
        </w:rPr>
        <w:t>9</w:t>
      </w:r>
    </w:p>
    <w:p w:rsidR="00042891" w:rsidRDefault="00042891" w:rsidP="00042891">
      <w:pPr>
        <w:pStyle w:val="libNormal"/>
      </w:pPr>
      <w:r>
        <w:rPr>
          <w:rStyle w:val="libBold1Char"/>
        </w:rPr>
        <w:t>3180</w:t>
      </w:r>
      <w:r w:rsidRPr="000F7D59">
        <w:rPr>
          <w:rStyle w:val="libBold1Char"/>
        </w:rPr>
        <w:t>.</w:t>
      </w:r>
      <w:r>
        <w:rPr>
          <w:lang w:bidi="fa-IR"/>
        </w:rPr>
        <w:t xml:space="preserve"> </w:t>
      </w:r>
      <w:r>
        <w:t xml:space="preserve">The Prophet </w:t>
      </w:r>
      <w:r w:rsidRPr="001500BA">
        <w:t>(SAWA)</w:t>
      </w:r>
      <w:r>
        <w:t xml:space="preserve"> said, 'Freshen your mouths by brushing, for verily they are the means to the Qur'an.' </w:t>
      </w:r>
      <w:r>
        <w:rPr>
          <w:rStyle w:val="libFootnotenumChar"/>
        </w:rPr>
        <w:t>10</w:t>
      </w:r>
    </w:p>
    <w:p w:rsidR="00042891" w:rsidRDefault="00042891" w:rsidP="00F40395">
      <w:pPr>
        <w:pStyle w:val="libAr"/>
      </w:pPr>
      <w:r>
        <w:rPr>
          <w:rStyle w:val="libBold1Char"/>
          <w:rtl/>
        </w:rPr>
        <w:t>3181</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مازالَ</w:t>
      </w:r>
      <w:r>
        <w:rPr>
          <w:rtl/>
          <w:lang w:bidi="fa-IR"/>
        </w:rPr>
        <w:t xml:space="preserve"> </w:t>
      </w:r>
      <w:r w:rsidRPr="00A840D2">
        <w:rPr>
          <w:rtl/>
          <w:lang w:bidi="fa-IR"/>
        </w:rPr>
        <w:t>جَبرئيلُ</w:t>
      </w:r>
      <w:r>
        <w:rPr>
          <w:rtl/>
          <w:lang w:bidi="fa-IR"/>
        </w:rPr>
        <w:t xml:space="preserve"> </w:t>
      </w:r>
      <w:r w:rsidRPr="00A840D2">
        <w:rPr>
          <w:rtl/>
          <w:lang w:bidi="fa-IR"/>
        </w:rPr>
        <w:t>يُوصِيني</w:t>
      </w:r>
      <w:r>
        <w:rPr>
          <w:rtl/>
          <w:lang w:bidi="fa-IR"/>
        </w:rPr>
        <w:t xml:space="preserve"> </w:t>
      </w:r>
      <w:r w:rsidRPr="00A840D2">
        <w:rPr>
          <w:rtl/>
          <w:lang w:bidi="fa-IR"/>
        </w:rPr>
        <w:t>بالسِّواكِ</w:t>
      </w:r>
      <w:r>
        <w:rPr>
          <w:rtl/>
          <w:lang w:bidi="fa-IR"/>
        </w:rPr>
        <w:t xml:space="preserve"> </w:t>
      </w:r>
      <w:r w:rsidRPr="00A840D2">
        <w:rPr>
          <w:rtl/>
          <w:lang w:bidi="fa-IR"/>
        </w:rPr>
        <w:t>حتّى</w:t>
      </w:r>
      <w:r>
        <w:rPr>
          <w:rtl/>
          <w:lang w:bidi="fa-IR"/>
        </w:rPr>
        <w:t xml:space="preserve">‏ </w:t>
      </w:r>
      <w:r w:rsidRPr="00A840D2">
        <w:rPr>
          <w:rtl/>
          <w:lang w:bidi="fa-IR"/>
        </w:rPr>
        <w:t>ظَنَنتُ</w:t>
      </w:r>
      <w:r>
        <w:rPr>
          <w:rtl/>
          <w:lang w:bidi="fa-IR"/>
        </w:rPr>
        <w:t xml:space="preserve"> </w:t>
      </w:r>
      <w:r w:rsidRPr="00A840D2">
        <w:rPr>
          <w:rtl/>
          <w:lang w:bidi="fa-IR"/>
        </w:rPr>
        <w:t>أ</w:t>
      </w:r>
      <w:r>
        <w:rPr>
          <w:rtl/>
          <w:lang w:bidi="fa-IR"/>
        </w:rPr>
        <w:t xml:space="preserve"> </w:t>
      </w:r>
      <w:r w:rsidRPr="00A840D2">
        <w:rPr>
          <w:rtl/>
          <w:lang w:bidi="fa-IR"/>
        </w:rPr>
        <w:t>نّهُ</w:t>
      </w:r>
      <w:r>
        <w:rPr>
          <w:rtl/>
          <w:lang w:bidi="fa-IR"/>
        </w:rPr>
        <w:t xml:space="preserve"> </w:t>
      </w:r>
      <w:r w:rsidRPr="00A840D2">
        <w:rPr>
          <w:rtl/>
          <w:lang w:bidi="fa-IR"/>
        </w:rPr>
        <w:t>سَيَجعَلُهُ</w:t>
      </w:r>
      <w:r>
        <w:rPr>
          <w:rtl/>
          <w:lang w:bidi="fa-IR"/>
        </w:rPr>
        <w:t xml:space="preserve"> </w:t>
      </w:r>
      <w:r w:rsidRPr="00A840D2">
        <w:rPr>
          <w:rtl/>
          <w:lang w:bidi="fa-IR"/>
        </w:rPr>
        <w:t>فَريضَةً</w:t>
      </w:r>
      <w:r>
        <w:rPr>
          <w:rtl/>
          <w:lang w:bidi="fa-IR"/>
        </w:rPr>
        <w:t xml:space="preserve"> .</w:t>
      </w:r>
      <w:r>
        <w:rPr>
          <w:rStyle w:val="libFootnotenumChar"/>
          <w:rtl/>
        </w:rPr>
        <w:t>11</w:t>
      </w:r>
    </w:p>
    <w:p w:rsidR="00042891" w:rsidRDefault="00042891" w:rsidP="00042891">
      <w:pPr>
        <w:pStyle w:val="libNormal"/>
      </w:pPr>
      <w:r>
        <w:rPr>
          <w:rStyle w:val="libBold1Char"/>
        </w:rPr>
        <w:t>3181</w:t>
      </w:r>
      <w:r w:rsidRPr="000F7D59">
        <w:rPr>
          <w:rStyle w:val="libBold1Char"/>
        </w:rPr>
        <w:t>.</w:t>
      </w:r>
      <w:r>
        <w:rPr>
          <w:lang w:bidi="fa-IR"/>
        </w:rPr>
        <w:t xml:space="preserve"> </w:t>
      </w:r>
      <w:r>
        <w:t xml:space="preserve">The Prophet </w:t>
      </w:r>
      <w:r w:rsidRPr="001500BA">
        <w:t>(SAWA)</w:t>
      </w:r>
      <w:r>
        <w:t xml:space="preserve"> said, 'Gabriel continuously advises me about brushing teeth, that I really thought he would lay it down as an obligation.' </w:t>
      </w:r>
      <w:r>
        <w:rPr>
          <w:rStyle w:val="libFootnotenumChar"/>
        </w:rPr>
        <w:t>12</w:t>
      </w:r>
    </w:p>
    <w:p w:rsidR="00042891" w:rsidRDefault="00042891" w:rsidP="00F40395">
      <w:pPr>
        <w:pStyle w:val="libAr"/>
      </w:pPr>
      <w:r>
        <w:rPr>
          <w:rStyle w:val="libBold1Char"/>
          <w:rtl/>
        </w:rPr>
        <w:t>3182</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لَمّا</w:t>
      </w:r>
      <w:r>
        <w:rPr>
          <w:rtl/>
          <w:lang w:bidi="fa-IR"/>
        </w:rPr>
        <w:t xml:space="preserve"> </w:t>
      </w:r>
      <w:r w:rsidRPr="00A840D2">
        <w:rPr>
          <w:rtl/>
          <w:lang w:bidi="fa-IR"/>
        </w:rPr>
        <w:t>سُئلَ</w:t>
      </w:r>
      <w:r>
        <w:rPr>
          <w:rtl/>
          <w:lang w:bidi="fa-IR"/>
        </w:rPr>
        <w:t xml:space="preserve"> : </w:t>
      </w:r>
      <w:r w:rsidRPr="00A840D2">
        <w:rPr>
          <w:rtl/>
          <w:lang w:bidi="fa-IR"/>
        </w:rPr>
        <w:t>أتَرى</w:t>
      </w:r>
      <w:r>
        <w:rPr>
          <w:rtl/>
          <w:lang w:bidi="fa-IR"/>
        </w:rPr>
        <w:t xml:space="preserve">‏ </w:t>
      </w:r>
      <w:r w:rsidRPr="00A840D2">
        <w:rPr>
          <w:rtl/>
          <w:lang w:bidi="fa-IR"/>
        </w:rPr>
        <w:t>هذا</w:t>
      </w:r>
      <w:r>
        <w:rPr>
          <w:rtl/>
          <w:lang w:bidi="fa-IR"/>
        </w:rPr>
        <w:t xml:space="preserve"> </w:t>
      </w:r>
      <w:r w:rsidRPr="00A840D2">
        <w:rPr>
          <w:rtl/>
          <w:lang w:bidi="fa-IR"/>
        </w:rPr>
        <w:t>الخَلقَ</w:t>
      </w:r>
      <w:r>
        <w:rPr>
          <w:rtl/>
          <w:lang w:bidi="fa-IR"/>
        </w:rPr>
        <w:t xml:space="preserve"> </w:t>
      </w:r>
      <w:r w:rsidRPr="00A840D2">
        <w:rPr>
          <w:rtl/>
          <w:lang w:bidi="fa-IR"/>
        </w:rPr>
        <w:t>كُلَّهُ</w:t>
      </w:r>
      <w:r>
        <w:rPr>
          <w:rtl/>
          <w:lang w:bidi="fa-IR"/>
        </w:rPr>
        <w:t xml:space="preserve"> </w:t>
      </w:r>
      <w:r w:rsidRPr="00A840D2">
        <w:rPr>
          <w:rtl/>
          <w:lang w:bidi="fa-IR"/>
        </w:rPr>
        <w:t>مِنَ</w:t>
      </w:r>
      <w:r>
        <w:rPr>
          <w:rtl/>
          <w:lang w:bidi="fa-IR"/>
        </w:rPr>
        <w:t xml:space="preserve"> </w:t>
      </w:r>
      <w:r w:rsidRPr="00A840D2">
        <w:rPr>
          <w:rtl/>
          <w:lang w:bidi="fa-IR"/>
        </w:rPr>
        <w:t>الناسِ</w:t>
      </w:r>
      <w:r>
        <w:rPr>
          <w:rtl/>
          <w:lang w:bidi="fa-IR"/>
        </w:rPr>
        <w:t xml:space="preserve"> ؟ - : </w:t>
      </w:r>
      <w:r w:rsidRPr="00A840D2">
        <w:rPr>
          <w:rtl/>
          <w:lang w:bidi="fa-IR"/>
        </w:rPr>
        <w:t>فقالَ</w:t>
      </w:r>
      <w:r>
        <w:rPr>
          <w:rtl/>
          <w:lang w:bidi="fa-IR"/>
        </w:rPr>
        <w:t xml:space="preserve"> : </w:t>
      </w:r>
      <w:r w:rsidRPr="00A840D2">
        <w:rPr>
          <w:rtl/>
          <w:lang w:bidi="fa-IR"/>
        </w:rPr>
        <w:t>ألْقِ</w:t>
      </w:r>
      <w:r>
        <w:rPr>
          <w:rtl/>
          <w:lang w:bidi="fa-IR"/>
        </w:rPr>
        <w:t xml:space="preserve"> </w:t>
      </w:r>
      <w:r w:rsidRPr="00A840D2">
        <w:rPr>
          <w:rtl/>
          <w:lang w:bidi="fa-IR"/>
        </w:rPr>
        <w:t>مِنهُمُ</w:t>
      </w:r>
      <w:r>
        <w:rPr>
          <w:rtl/>
          <w:lang w:bidi="fa-IR"/>
        </w:rPr>
        <w:t xml:space="preserve"> </w:t>
      </w:r>
      <w:r w:rsidRPr="00A840D2">
        <w:rPr>
          <w:rtl/>
          <w:lang w:bidi="fa-IR"/>
        </w:rPr>
        <w:t>التارِكَ</w:t>
      </w:r>
      <w:r>
        <w:rPr>
          <w:rtl/>
          <w:lang w:bidi="fa-IR"/>
        </w:rPr>
        <w:t xml:space="preserve"> </w:t>
      </w:r>
      <w:r w:rsidRPr="00A840D2">
        <w:rPr>
          <w:rtl/>
          <w:lang w:bidi="fa-IR"/>
        </w:rPr>
        <w:t>للسِّواكِ</w:t>
      </w:r>
      <w:r>
        <w:rPr>
          <w:rtl/>
          <w:lang w:bidi="fa-IR"/>
        </w:rPr>
        <w:t xml:space="preserve"> .</w:t>
      </w:r>
      <w:r>
        <w:rPr>
          <w:rStyle w:val="libFootnotenumChar"/>
          <w:rtl/>
        </w:rPr>
        <w:t>13</w:t>
      </w:r>
    </w:p>
    <w:p w:rsidR="00042891" w:rsidRDefault="00042891" w:rsidP="00042891">
      <w:pPr>
        <w:pStyle w:val="libNormal"/>
      </w:pPr>
      <w:r>
        <w:rPr>
          <w:rStyle w:val="libBold1Char"/>
        </w:rPr>
        <w:lastRenderedPageBreak/>
        <w:t>3182</w:t>
      </w:r>
      <w:r w:rsidRPr="000F7D59">
        <w:rPr>
          <w:rStyle w:val="libBold1Char"/>
        </w:rPr>
        <w:t>.</w:t>
      </w:r>
      <w:r>
        <w:rPr>
          <w:lang w:bidi="fa-IR"/>
        </w:rPr>
        <w:t xml:space="preserve"> </w:t>
      </w:r>
      <w:r>
        <w:t xml:space="preserve">Imam al-Sadiq </w:t>
      </w:r>
      <w:r w:rsidRPr="001500BA">
        <w:t>(AS)</w:t>
      </w:r>
      <w:r>
        <w:t xml:space="preserve"> was once asked, 'Do you consider all of these people as being real human beings?' to which he replied, 'Exclude from them the one who does not brush his teeth,...' </w:t>
      </w:r>
      <w:r>
        <w:rPr>
          <w:rStyle w:val="libFootnotenumChar"/>
        </w:rPr>
        <w:t>14</w:t>
      </w:r>
      <w:r>
        <w:rPr>
          <w:lang w:bidi="fa-IR"/>
        </w:rPr>
        <w:t xml:space="preserve">, </w:t>
      </w:r>
      <w:r>
        <w:rPr>
          <w:rStyle w:val="libFootnotenumChar"/>
        </w:rPr>
        <w:t>15</w:t>
      </w:r>
    </w:p>
    <w:p w:rsidR="00042891" w:rsidRDefault="00042891" w:rsidP="00042891">
      <w:pPr>
        <w:pStyle w:val="libNormal"/>
      </w:pPr>
    </w:p>
    <w:p w:rsidR="00042891" w:rsidRDefault="00042891" w:rsidP="003C21EC">
      <w:pPr>
        <w:pStyle w:val="Heading3"/>
      </w:pPr>
      <w:bookmarkStart w:id="3650" w:name="_Toc484338741"/>
      <w:bookmarkStart w:id="3651" w:name="_Toc485813056"/>
      <w:r>
        <w:t>Notes</w:t>
      </w:r>
      <w:bookmarkEnd w:id="3650"/>
      <w:bookmarkEnd w:id="3651"/>
    </w:p>
    <w:p w:rsidR="00042891" w:rsidRDefault="00042891" w:rsidP="00042891">
      <w:pPr>
        <w:pStyle w:val="libFootnote"/>
      </w:pPr>
      <w:r>
        <w:t xml:space="preserve">1. </w:t>
      </w:r>
      <w:r>
        <w:rPr>
          <w:rtl/>
        </w:rPr>
        <w:t xml:space="preserve">الكافي : </w:t>
      </w:r>
      <w:r>
        <w:rPr>
          <w:rtl/>
          <w:lang w:bidi="fa-IR"/>
        </w:rPr>
        <w:t>3 / 22 / 1</w:t>
      </w:r>
      <w:r>
        <w:t xml:space="preserve"> .</w:t>
      </w:r>
    </w:p>
    <w:p w:rsidR="00042891" w:rsidRDefault="00042891" w:rsidP="00042891">
      <w:pPr>
        <w:pStyle w:val="libFootnote"/>
      </w:pPr>
      <w:r>
        <w:t xml:space="preserve">2. al-Kafi, v. </w:t>
      </w:r>
      <w:r>
        <w:rPr>
          <w:lang w:bidi="fa-IR"/>
        </w:rPr>
        <w:t>3</w:t>
      </w:r>
      <w:r>
        <w:t xml:space="preserve">, p. </w:t>
      </w:r>
      <w:r>
        <w:rPr>
          <w:lang w:bidi="fa-IR"/>
        </w:rPr>
        <w:t>22</w:t>
      </w:r>
      <w:r>
        <w:t xml:space="preserve">, no. </w:t>
      </w:r>
      <w:r>
        <w:rPr>
          <w:lang w:bidi="fa-IR"/>
        </w:rPr>
        <w:t>1</w:t>
      </w:r>
    </w:p>
    <w:p w:rsidR="00042891" w:rsidRDefault="00042891" w:rsidP="00042891">
      <w:pPr>
        <w:pStyle w:val="libFootnote"/>
      </w:pPr>
      <w:r>
        <w:t xml:space="preserve">3. </w:t>
      </w:r>
      <w:r>
        <w:rPr>
          <w:rtl/>
        </w:rPr>
        <w:t xml:space="preserve">بحار الأنوار : </w:t>
      </w:r>
      <w:r>
        <w:rPr>
          <w:rtl/>
          <w:lang w:bidi="fa-IR"/>
        </w:rPr>
        <w:t>77 / 69 / 8</w:t>
      </w:r>
      <w:r>
        <w:t xml:space="preserve"> .</w:t>
      </w:r>
    </w:p>
    <w:p w:rsidR="00042891" w:rsidRDefault="00042891" w:rsidP="00042891">
      <w:pPr>
        <w:pStyle w:val="libFootnote"/>
      </w:pPr>
      <w:r>
        <w:t xml:space="preserve">4. Bihar al-Anwar, v. </w:t>
      </w:r>
      <w:r>
        <w:rPr>
          <w:lang w:bidi="fa-IR"/>
        </w:rPr>
        <w:t>77</w:t>
      </w:r>
      <w:r>
        <w:t xml:space="preserve">, p. </w:t>
      </w:r>
      <w:r>
        <w:rPr>
          <w:lang w:bidi="fa-IR"/>
        </w:rPr>
        <w:t>69</w:t>
      </w:r>
      <w:r>
        <w:t xml:space="preserve">, no. </w:t>
      </w:r>
      <w:r>
        <w:rPr>
          <w:lang w:bidi="fa-IR"/>
        </w:rPr>
        <w:t>8</w:t>
      </w:r>
    </w:p>
    <w:p w:rsidR="00042891" w:rsidRDefault="00042891" w:rsidP="00042891">
      <w:pPr>
        <w:pStyle w:val="libFootnote"/>
      </w:pPr>
      <w:r>
        <w:t xml:space="preserve">5. </w:t>
      </w:r>
      <w:r>
        <w:rPr>
          <w:rtl/>
        </w:rPr>
        <w:t xml:space="preserve">بحار الأنوار : </w:t>
      </w:r>
      <w:r>
        <w:rPr>
          <w:rtl/>
          <w:lang w:bidi="fa-IR"/>
        </w:rPr>
        <w:t>76 / 137 / 48</w:t>
      </w:r>
      <w:r>
        <w:t xml:space="preserve"> .</w:t>
      </w:r>
    </w:p>
    <w:p w:rsidR="00042891" w:rsidRDefault="00042891" w:rsidP="00042891">
      <w:pPr>
        <w:pStyle w:val="libFootnote"/>
      </w:pPr>
      <w:r>
        <w:t xml:space="preserve">6. Ibid. v. </w:t>
      </w:r>
      <w:r>
        <w:rPr>
          <w:lang w:bidi="fa-IR"/>
        </w:rPr>
        <w:t>76</w:t>
      </w:r>
      <w:r>
        <w:t xml:space="preserve">, p. </w:t>
      </w:r>
      <w:r>
        <w:rPr>
          <w:lang w:bidi="fa-IR"/>
        </w:rPr>
        <w:t>137</w:t>
      </w:r>
      <w:r>
        <w:t xml:space="preserve">, no. </w:t>
      </w:r>
      <w:r>
        <w:rPr>
          <w:lang w:bidi="fa-IR"/>
        </w:rPr>
        <w:t>48</w:t>
      </w:r>
    </w:p>
    <w:p w:rsidR="00042891" w:rsidRDefault="00042891" w:rsidP="00042891">
      <w:pPr>
        <w:pStyle w:val="libFootnote"/>
      </w:pPr>
      <w:r>
        <w:t xml:space="preserve">7. </w:t>
      </w:r>
      <w:r>
        <w:rPr>
          <w:rtl/>
        </w:rPr>
        <w:t xml:space="preserve">كنز العمّال : </w:t>
      </w:r>
      <w:r>
        <w:rPr>
          <w:rtl/>
          <w:lang w:bidi="fa-IR"/>
        </w:rPr>
        <w:t>26200</w:t>
      </w:r>
      <w:r>
        <w:t xml:space="preserve"> .</w:t>
      </w:r>
    </w:p>
    <w:p w:rsidR="00042891" w:rsidRDefault="00042891" w:rsidP="00042891">
      <w:pPr>
        <w:pStyle w:val="libFootnote"/>
      </w:pPr>
      <w:r>
        <w:t xml:space="preserve">8. Kanz al-Ummal, no. </w:t>
      </w:r>
      <w:r>
        <w:rPr>
          <w:lang w:bidi="fa-IR"/>
        </w:rPr>
        <w:t>26200</w:t>
      </w:r>
    </w:p>
    <w:p w:rsidR="00042891" w:rsidRDefault="00042891" w:rsidP="00042891">
      <w:pPr>
        <w:pStyle w:val="libFootnote"/>
      </w:pPr>
      <w:r>
        <w:t xml:space="preserve">9. </w:t>
      </w:r>
      <w:r>
        <w:rPr>
          <w:rtl/>
        </w:rPr>
        <w:t xml:space="preserve">كنز العمّال : </w:t>
      </w:r>
      <w:r>
        <w:rPr>
          <w:rtl/>
          <w:lang w:bidi="fa-IR"/>
        </w:rPr>
        <w:t>2753</w:t>
      </w:r>
      <w:r>
        <w:t xml:space="preserve"> .</w:t>
      </w:r>
    </w:p>
    <w:p w:rsidR="00042891" w:rsidRDefault="00042891" w:rsidP="00042891">
      <w:pPr>
        <w:pStyle w:val="libFootnote"/>
      </w:pPr>
      <w:r>
        <w:t xml:space="preserve">10. Ibid. </w:t>
      </w:r>
      <w:r>
        <w:rPr>
          <w:lang w:bidi="fa-IR"/>
        </w:rPr>
        <w:t>2753</w:t>
      </w:r>
    </w:p>
    <w:p w:rsidR="00042891" w:rsidRDefault="00042891" w:rsidP="00042891">
      <w:pPr>
        <w:pStyle w:val="libFootnote"/>
      </w:pPr>
      <w:r>
        <w:t xml:space="preserve">11. </w:t>
      </w:r>
      <w:r>
        <w:rPr>
          <w:rtl/>
        </w:rPr>
        <w:t xml:space="preserve">بحار الأنوار : </w:t>
      </w:r>
      <w:r>
        <w:rPr>
          <w:rtl/>
          <w:lang w:bidi="fa-IR"/>
        </w:rPr>
        <w:t>76 / 126 / 2</w:t>
      </w:r>
      <w:r>
        <w:t xml:space="preserve"> .</w:t>
      </w:r>
    </w:p>
    <w:p w:rsidR="00042891" w:rsidRDefault="00042891" w:rsidP="00042891">
      <w:pPr>
        <w:pStyle w:val="libFootnote"/>
      </w:pPr>
      <w:r>
        <w:t xml:space="preserve">12. Bihar al-Anwar, v. </w:t>
      </w:r>
      <w:r>
        <w:rPr>
          <w:lang w:bidi="fa-IR"/>
        </w:rPr>
        <w:t>76</w:t>
      </w:r>
      <w:r>
        <w:t xml:space="preserve">, p. </w:t>
      </w:r>
      <w:r>
        <w:rPr>
          <w:lang w:bidi="fa-IR"/>
        </w:rPr>
        <w:t>126</w:t>
      </w:r>
      <w:r>
        <w:t xml:space="preserve">, no. </w:t>
      </w:r>
      <w:r>
        <w:rPr>
          <w:lang w:bidi="fa-IR"/>
        </w:rPr>
        <w:t>2</w:t>
      </w:r>
    </w:p>
    <w:p w:rsidR="00042891" w:rsidRDefault="00042891" w:rsidP="00042891">
      <w:pPr>
        <w:pStyle w:val="libFootnote"/>
      </w:pPr>
      <w:r>
        <w:t xml:space="preserve">13. </w:t>
      </w:r>
      <w:r>
        <w:rPr>
          <w:rtl/>
        </w:rPr>
        <w:t xml:space="preserve">بحار الأنوار : </w:t>
      </w:r>
      <w:r>
        <w:rPr>
          <w:rtl/>
          <w:lang w:bidi="fa-IR"/>
        </w:rPr>
        <w:t>76 / 128 / 11</w:t>
      </w:r>
      <w:r>
        <w:t xml:space="preserve"> .</w:t>
      </w:r>
    </w:p>
    <w:p w:rsidR="00042891" w:rsidRDefault="00042891" w:rsidP="00042891">
      <w:pPr>
        <w:pStyle w:val="libFootnote"/>
      </w:pPr>
      <w:r>
        <w:t xml:space="preserve">14. Ibid. p. </w:t>
      </w:r>
      <w:r>
        <w:rPr>
          <w:lang w:bidi="fa-IR"/>
        </w:rPr>
        <w:t>128</w:t>
      </w:r>
      <w:r>
        <w:t xml:space="preserve">, no. </w:t>
      </w:r>
      <w:r>
        <w:rPr>
          <w:lang w:bidi="fa-IR"/>
        </w:rPr>
        <w:t>11</w:t>
      </w:r>
    </w:p>
    <w:p w:rsidR="00042891" w:rsidRDefault="00042891" w:rsidP="00042891">
      <w:pPr>
        <w:pStyle w:val="libFootnote"/>
      </w:pPr>
      <w:r>
        <w:t>15. This is part of a longer tradition where the Imam cites several other categories of people whom he excludes from the banner of humanity for their various faults, in accordance with the verse of the Qur'an (</w:t>
      </w:r>
      <w:r>
        <w:rPr>
          <w:lang w:bidi="fa-IR"/>
        </w:rPr>
        <w:t>25</w:t>
      </w:r>
      <w:r>
        <w:rPr>
          <w:rtl/>
          <w:lang w:bidi="fa-IR"/>
        </w:rPr>
        <w:t>:44</w:t>
      </w:r>
      <w:r>
        <w:t>): “Do you suppose that most of them listen or apply reason? They are just like cattle; rather they are further astray from the way.” (ed.)</w:t>
      </w:r>
    </w:p>
    <w:p w:rsidR="00042891" w:rsidRDefault="00042891" w:rsidP="00042891">
      <w:pPr>
        <w:pStyle w:val="libNormal"/>
      </w:pPr>
      <w:r>
        <w:br w:type="page"/>
      </w:r>
    </w:p>
    <w:p w:rsidR="00042891" w:rsidRDefault="00042891" w:rsidP="003C21EC">
      <w:pPr>
        <w:pStyle w:val="Heading2Center"/>
      </w:pPr>
      <w:bookmarkStart w:id="3652" w:name="_Toc484338742"/>
      <w:bookmarkStart w:id="3653" w:name="_Toc485813057"/>
      <w:r>
        <w:rPr>
          <w:lang w:bidi="fa-IR"/>
        </w:rPr>
        <w:lastRenderedPageBreak/>
        <w:t>997</w:t>
      </w:r>
      <w:r>
        <w:t xml:space="preserve"> - </w:t>
      </w:r>
      <w:r>
        <w:rPr>
          <w:rtl/>
          <w:lang w:bidi="fa-IR"/>
        </w:rPr>
        <w:t>مَنافِعُ السِّواكِ‏</w:t>
      </w:r>
      <w:bookmarkEnd w:id="3652"/>
      <w:bookmarkEnd w:id="3653"/>
    </w:p>
    <w:p w:rsidR="00042891" w:rsidRDefault="00042891" w:rsidP="003C21EC">
      <w:pPr>
        <w:pStyle w:val="Heading2Center"/>
      </w:pPr>
      <w:bookmarkStart w:id="3654" w:name="_Toc484338743"/>
      <w:bookmarkStart w:id="3655" w:name="_Toc485813058"/>
      <w:r>
        <w:rPr>
          <w:lang w:bidi="fa-IR"/>
        </w:rPr>
        <w:t>997</w:t>
      </w:r>
      <w:r>
        <w:t>. The Benefits of Brushing One's TEETH</w:t>
      </w:r>
      <w:bookmarkEnd w:id="3654"/>
      <w:bookmarkEnd w:id="3655"/>
    </w:p>
    <w:p w:rsidR="00042891" w:rsidRDefault="00042891" w:rsidP="00F40395">
      <w:pPr>
        <w:pStyle w:val="libAr"/>
      </w:pPr>
      <w:r>
        <w:rPr>
          <w:rStyle w:val="libBold1Char"/>
          <w:rtl/>
        </w:rPr>
        <w:t>3183</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السِّواكُ</w:t>
      </w:r>
      <w:r>
        <w:rPr>
          <w:rtl/>
          <w:lang w:bidi="fa-IR"/>
        </w:rPr>
        <w:t xml:space="preserve"> </w:t>
      </w:r>
      <w:r w:rsidRPr="00A840D2">
        <w:rPr>
          <w:rtl/>
          <w:lang w:bidi="fa-IR"/>
        </w:rPr>
        <w:t>يَزِيدُ</w:t>
      </w:r>
      <w:r>
        <w:rPr>
          <w:rtl/>
          <w:lang w:bidi="fa-IR"/>
        </w:rPr>
        <w:t xml:space="preserve"> </w:t>
      </w:r>
      <w:r w:rsidRPr="00A840D2">
        <w:rPr>
          <w:rtl/>
          <w:lang w:bidi="fa-IR"/>
        </w:rPr>
        <w:t>الرَّجُلَ</w:t>
      </w:r>
      <w:r>
        <w:rPr>
          <w:rtl/>
          <w:lang w:bidi="fa-IR"/>
        </w:rPr>
        <w:t xml:space="preserve"> </w:t>
      </w:r>
      <w:r w:rsidRPr="00A840D2">
        <w:rPr>
          <w:rtl/>
          <w:lang w:bidi="fa-IR"/>
        </w:rPr>
        <w:t>فَصاحَةً</w:t>
      </w:r>
      <w:r>
        <w:rPr>
          <w:rtl/>
          <w:lang w:bidi="fa-IR"/>
        </w:rPr>
        <w:t xml:space="preserve"> .</w:t>
      </w:r>
      <w:r>
        <w:rPr>
          <w:rStyle w:val="libFootnotenumChar"/>
          <w:rtl/>
        </w:rPr>
        <w:t>1</w:t>
      </w:r>
    </w:p>
    <w:p w:rsidR="00042891" w:rsidRDefault="00042891" w:rsidP="00042891">
      <w:pPr>
        <w:pStyle w:val="libNormal"/>
      </w:pPr>
      <w:r>
        <w:rPr>
          <w:rStyle w:val="libBold1Char"/>
        </w:rPr>
        <w:t>3183</w:t>
      </w:r>
      <w:r w:rsidRPr="000F7D59">
        <w:rPr>
          <w:rStyle w:val="libBold1Char"/>
        </w:rPr>
        <w:t>.</w:t>
      </w:r>
      <w:r>
        <w:rPr>
          <w:lang w:bidi="fa-IR"/>
        </w:rPr>
        <w:t xml:space="preserve"> </w:t>
      </w:r>
      <w:r>
        <w:t xml:space="preserve">The Prophet </w:t>
      </w:r>
      <w:r w:rsidRPr="001500BA">
        <w:t>(SAWA)</w:t>
      </w:r>
      <w:r>
        <w:t xml:space="preserve"> said, 'Brushing one's teeth increases one's articulacy.' </w:t>
      </w:r>
      <w:r>
        <w:rPr>
          <w:rStyle w:val="libFootnotenumChar"/>
        </w:rPr>
        <w:t>2</w:t>
      </w:r>
    </w:p>
    <w:p w:rsidR="00042891" w:rsidRDefault="00042891" w:rsidP="00F40395">
      <w:pPr>
        <w:pStyle w:val="libAr"/>
      </w:pPr>
      <w:r>
        <w:rPr>
          <w:rStyle w:val="libBold1Char"/>
          <w:rtl/>
        </w:rPr>
        <w:t>3184</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في</w:t>
      </w:r>
      <w:r>
        <w:rPr>
          <w:rtl/>
          <w:lang w:bidi="fa-IR"/>
        </w:rPr>
        <w:t xml:space="preserve"> </w:t>
      </w:r>
      <w:r w:rsidRPr="00A840D2">
        <w:rPr>
          <w:rtl/>
          <w:lang w:bidi="fa-IR"/>
        </w:rPr>
        <w:t>السِّواكِ</w:t>
      </w:r>
      <w:r>
        <w:rPr>
          <w:rtl/>
          <w:lang w:bidi="fa-IR"/>
        </w:rPr>
        <w:t xml:space="preserve"> </w:t>
      </w:r>
      <w:r w:rsidRPr="00A840D2">
        <w:rPr>
          <w:rtl/>
          <w:lang w:bidi="fa-IR"/>
        </w:rPr>
        <w:t>اثنَتا</w:t>
      </w:r>
      <w:r>
        <w:rPr>
          <w:rtl/>
          <w:lang w:bidi="fa-IR"/>
        </w:rPr>
        <w:t xml:space="preserve"> </w:t>
      </w:r>
      <w:r w:rsidRPr="00A840D2">
        <w:rPr>
          <w:rtl/>
          <w:lang w:bidi="fa-IR"/>
        </w:rPr>
        <w:t>عَشرَةَ</w:t>
      </w:r>
      <w:r>
        <w:rPr>
          <w:rtl/>
          <w:lang w:bidi="fa-IR"/>
        </w:rPr>
        <w:t xml:space="preserve"> </w:t>
      </w:r>
      <w:r w:rsidRPr="00A840D2">
        <w:rPr>
          <w:rtl/>
          <w:lang w:bidi="fa-IR"/>
        </w:rPr>
        <w:t>خَصلَةً</w:t>
      </w:r>
      <w:r>
        <w:rPr>
          <w:rtl/>
          <w:lang w:bidi="fa-IR"/>
        </w:rPr>
        <w:t xml:space="preserve"> : </w:t>
      </w:r>
      <w:r w:rsidRPr="00A840D2">
        <w:rPr>
          <w:rtl/>
          <w:lang w:bidi="fa-IR"/>
        </w:rPr>
        <w:t>هُو</w:t>
      </w:r>
      <w:r>
        <w:rPr>
          <w:rtl/>
          <w:lang w:bidi="fa-IR"/>
        </w:rPr>
        <w:t xml:space="preserve"> </w:t>
      </w:r>
      <w:r w:rsidRPr="00A840D2">
        <w:rPr>
          <w:rtl/>
          <w:lang w:bidi="fa-IR"/>
        </w:rPr>
        <w:t>مِنَ</w:t>
      </w:r>
      <w:r>
        <w:rPr>
          <w:rtl/>
          <w:lang w:bidi="fa-IR"/>
        </w:rPr>
        <w:t xml:space="preserve"> </w:t>
      </w:r>
      <w:r w:rsidRPr="00A840D2">
        <w:rPr>
          <w:rtl/>
          <w:lang w:bidi="fa-IR"/>
        </w:rPr>
        <w:t>السُّنَّةِ</w:t>
      </w:r>
      <w:r>
        <w:rPr>
          <w:rtl/>
          <w:lang w:bidi="fa-IR"/>
        </w:rPr>
        <w:t xml:space="preserve"> ، </w:t>
      </w:r>
      <w:r w:rsidRPr="00A840D2">
        <w:rPr>
          <w:rtl/>
          <w:lang w:bidi="fa-IR"/>
        </w:rPr>
        <w:t>و</w:t>
      </w:r>
      <w:r>
        <w:rPr>
          <w:rtl/>
          <w:lang w:bidi="fa-IR"/>
        </w:rPr>
        <w:t xml:space="preserve"> </w:t>
      </w:r>
      <w:r w:rsidRPr="00A840D2">
        <w:rPr>
          <w:rtl/>
          <w:lang w:bidi="fa-IR"/>
        </w:rPr>
        <w:t>مَطهَرَةٌ</w:t>
      </w:r>
      <w:r>
        <w:rPr>
          <w:rtl/>
          <w:lang w:bidi="fa-IR"/>
        </w:rPr>
        <w:t xml:space="preserve"> </w:t>
      </w:r>
      <w:r w:rsidRPr="00A840D2">
        <w:rPr>
          <w:rtl/>
          <w:lang w:bidi="fa-IR"/>
        </w:rPr>
        <w:t>لِلفَمِ</w:t>
      </w:r>
      <w:r>
        <w:rPr>
          <w:rtl/>
          <w:lang w:bidi="fa-IR"/>
        </w:rPr>
        <w:t xml:space="preserve"> ، </w:t>
      </w:r>
      <w:r w:rsidRPr="00A840D2">
        <w:rPr>
          <w:rtl/>
          <w:lang w:bidi="fa-IR"/>
        </w:rPr>
        <w:t>ومَجلاةٌ</w:t>
      </w:r>
      <w:r>
        <w:rPr>
          <w:rtl/>
          <w:lang w:bidi="fa-IR"/>
        </w:rPr>
        <w:t xml:space="preserve"> </w:t>
      </w:r>
      <w:r w:rsidRPr="00A840D2">
        <w:rPr>
          <w:rtl/>
          <w:lang w:bidi="fa-IR"/>
        </w:rPr>
        <w:t>لِلبَصَرِ</w:t>
      </w:r>
      <w:r>
        <w:rPr>
          <w:rtl/>
          <w:lang w:bidi="fa-IR"/>
        </w:rPr>
        <w:t xml:space="preserve"> ، </w:t>
      </w:r>
      <w:r w:rsidRPr="00A840D2">
        <w:rPr>
          <w:rtl/>
          <w:lang w:bidi="fa-IR"/>
        </w:rPr>
        <w:t>ويُرضِي</w:t>
      </w:r>
      <w:r>
        <w:rPr>
          <w:rtl/>
          <w:lang w:bidi="fa-IR"/>
        </w:rPr>
        <w:t xml:space="preserve"> </w:t>
      </w:r>
      <w:r w:rsidRPr="00A840D2">
        <w:rPr>
          <w:rtl/>
          <w:lang w:bidi="fa-IR"/>
        </w:rPr>
        <w:t>الرحمنَ</w:t>
      </w:r>
      <w:r>
        <w:rPr>
          <w:rtl/>
          <w:lang w:bidi="fa-IR"/>
        </w:rPr>
        <w:t xml:space="preserve"> ، </w:t>
      </w:r>
      <w:r w:rsidRPr="00A840D2">
        <w:rPr>
          <w:rtl/>
          <w:lang w:bidi="fa-IR"/>
        </w:rPr>
        <w:t>ويُبَيِّضُ</w:t>
      </w:r>
      <w:r>
        <w:rPr>
          <w:rtl/>
          <w:lang w:bidi="fa-IR"/>
        </w:rPr>
        <w:t xml:space="preserve"> </w:t>
      </w:r>
      <w:r w:rsidRPr="00A840D2">
        <w:rPr>
          <w:rtl/>
          <w:lang w:bidi="fa-IR"/>
        </w:rPr>
        <w:t>الأسنانَ</w:t>
      </w:r>
      <w:r>
        <w:rPr>
          <w:rtl/>
          <w:lang w:bidi="fa-IR"/>
        </w:rPr>
        <w:t xml:space="preserve"> ، </w:t>
      </w:r>
      <w:r w:rsidRPr="00A840D2">
        <w:rPr>
          <w:rtl/>
          <w:lang w:bidi="fa-IR"/>
        </w:rPr>
        <w:t>ويَذهَبُ</w:t>
      </w:r>
      <w:r>
        <w:rPr>
          <w:rtl/>
          <w:lang w:bidi="fa-IR"/>
        </w:rPr>
        <w:t xml:space="preserve"> </w:t>
      </w:r>
      <w:r w:rsidRPr="00A840D2">
        <w:rPr>
          <w:rtl/>
          <w:lang w:bidi="fa-IR"/>
        </w:rPr>
        <w:t>بِالحَفرِ</w:t>
      </w:r>
      <w:r>
        <w:rPr>
          <w:rtl/>
          <w:lang w:bidi="fa-IR"/>
        </w:rPr>
        <w:t xml:space="preserve"> ، </w:t>
      </w:r>
      <w:r w:rsidRPr="00A840D2">
        <w:rPr>
          <w:rtl/>
          <w:lang w:bidi="fa-IR"/>
        </w:rPr>
        <w:t>ويَشُدُّ</w:t>
      </w:r>
      <w:r>
        <w:rPr>
          <w:rtl/>
          <w:lang w:bidi="fa-IR"/>
        </w:rPr>
        <w:t xml:space="preserve"> </w:t>
      </w:r>
      <w:r w:rsidRPr="00A840D2">
        <w:rPr>
          <w:rtl/>
          <w:lang w:bidi="fa-IR"/>
        </w:rPr>
        <w:t>اللِّثَّةَ</w:t>
      </w:r>
      <w:r>
        <w:rPr>
          <w:rtl/>
          <w:lang w:bidi="fa-IR"/>
        </w:rPr>
        <w:t xml:space="preserve"> ، </w:t>
      </w:r>
      <w:r w:rsidRPr="00A840D2">
        <w:rPr>
          <w:rtl/>
          <w:lang w:bidi="fa-IR"/>
        </w:rPr>
        <w:t>ويُشَهِّي</w:t>
      </w:r>
      <w:r>
        <w:rPr>
          <w:rtl/>
          <w:lang w:bidi="fa-IR"/>
        </w:rPr>
        <w:t xml:space="preserve"> </w:t>
      </w:r>
      <w:r w:rsidRPr="00A840D2">
        <w:rPr>
          <w:rtl/>
          <w:lang w:bidi="fa-IR"/>
        </w:rPr>
        <w:t>الطَّعامَ</w:t>
      </w:r>
      <w:r>
        <w:rPr>
          <w:rtl/>
          <w:lang w:bidi="fa-IR"/>
        </w:rPr>
        <w:t xml:space="preserve"> ، </w:t>
      </w:r>
      <w:r w:rsidRPr="00A840D2">
        <w:rPr>
          <w:rtl/>
          <w:lang w:bidi="fa-IR"/>
        </w:rPr>
        <w:t>ويَذهَبُ</w:t>
      </w:r>
      <w:r>
        <w:rPr>
          <w:rtl/>
          <w:lang w:bidi="fa-IR"/>
        </w:rPr>
        <w:t xml:space="preserve"> </w:t>
      </w:r>
      <w:r w:rsidRPr="00A840D2">
        <w:rPr>
          <w:rtl/>
          <w:lang w:bidi="fa-IR"/>
        </w:rPr>
        <w:t>بِالبَلغَمِ</w:t>
      </w:r>
      <w:r>
        <w:rPr>
          <w:rtl/>
          <w:lang w:bidi="fa-IR"/>
        </w:rPr>
        <w:t xml:space="preserve"> ، </w:t>
      </w:r>
      <w:r w:rsidRPr="00A840D2">
        <w:rPr>
          <w:rtl/>
          <w:lang w:bidi="fa-IR"/>
        </w:rPr>
        <w:t>ويَزيدُ</w:t>
      </w:r>
      <w:r>
        <w:rPr>
          <w:rtl/>
          <w:lang w:bidi="fa-IR"/>
        </w:rPr>
        <w:t xml:space="preserve"> </w:t>
      </w:r>
      <w:r w:rsidRPr="00A840D2">
        <w:rPr>
          <w:rtl/>
          <w:lang w:bidi="fa-IR"/>
        </w:rPr>
        <w:t>في</w:t>
      </w:r>
      <w:r>
        <w:rPr>
          <w:rtl/>
          <w:lang w:bidi="fa-IR"/>
        </w:rPr>
        <w:t>‏</w:t>
      </w:r>
      <w:r w:rsidRPr="00A840D2">
        <w:rPr>
          <w:rtl/>
          <w:lang w:bidi="fa-IR"/>
        </w:rPr>
        <w:t>الحِفظِ</w:t>
      </w:r>
      <w:r>
        <w:rPr>
          <w:rtl/>
          <w:lang w:bidi="fa-IR"/>
        </w:rPr>
        <w:t xml:space="preserve"> ، </w:t>
      </w:r>
      <w:r w:rsidRPr="00A840D2">
        <w:rPr>
          <w:rtl/>
          <w:lang w:bidi="fa-IR"/>
        </w:rPr>
        <w:t>ويُضاعَفُ</w:t>
      </w:r>
      <w:r>
        <w:rPr>
          <w:rtl/>
          <w:lang w:bidi="fa-IR"/>
        </w:rPr>
        <w:t xml:space="preserve"> </w:t>
      </w:r>
      <w:r w:rsidRPr="00A840D2">
        <w:rPr>
          <w:rtl/>
          <w:lang w:bidi="fa-IR"/>
        </w:rPr>
        <w:t>بهِ</w:t>
      </w:r>
      <w:r>
        <w:rPr>
          <w:rtl/>
          <w:lang w:bidi="fa-IR"/>
        </w:rPr>
        <w:t xml:space="preserve"> </w:t>
      </w:r>
      <w:r w:rsidRPr="00A840D2">
        <w:rPr>
          <w:rtl/>
          <w:lang w:bidi="fa-IR"/>
        </w:rPr>
        <w:t>الحَسَناتُ</w:t>
      </w:r>
      <w:r>
        <w:rPr>
          <w:rtl/>
          <w:lang w:bidi="fa-IR"/>
        </w:rPr>
        <w:t xml:space="preserve"> ، </w:t>
      </w:r>
      <w:r w:rsidRPr="00A840D2">
        <w:rPr>
          <w:rtl/>
          <w:lang w:bidi="fa-IR"/>
        </w:rPr>
        <w:t>وتَفرَحُ</w:t>
      </w:r>
      <w:r>
        <w:rPr>
          <w:rtl/>
          <w:lang w:bidi="fa-IR"/>
        </w:rPr>
        <w:t xml:space="preserve"> </w:t>
      </w:r>
      <w:r w:rsidRPr="00A840D2">
        <w:rPr>
          <w:rtl/>
          <w:lang w:bidi="fa-IR"/>
        </w:rPr>
        <w:t>بهِ</w:t>
      </w:r>
      <w:r>
        <w:rPr>
          <w:rtl/>
          <w:lang w:bidi="fa-IR"/>
        </w:rPr>
        <w:t xml:space="preserve"> </w:t>
      </w:r>
      <w:r w:rsidRPr="00A840D2">
        <w:rPr>
          <w:rtl/>
          <w:lang w:bidi="fa-IR"/>
        </w:rPr>
        <w:t>المَلائكةُ</w:t>
      </w:r>
      <w:r>
        <w:rPr>
          <w:rtl/>
          <w:lang w:bidi="fa-IR"/>
        </w:rPr>
        <w:t xml:space="preserve"> .</w:t>
      </w:r>
      <w:r>
        <w:rPr>
          <w:rStyle w:val="libFootnotenumChar"/>
          <w:rtl/>
        </w:rPr>
        <w:t>3</w:t>
      </w:r>
    </w:p>
    <w:p w:rsidR="00042891" w:rsidRDefault="00042891" w:rsidP="00042891">
      <w:pPr>
        <w:pStyle w:val="libNormal"/>
      </w:pPr>
      <w:r>
        <w:rPr>
          <w:rStyle w:val="libBold1Char"/>
        </w:rPr>
        <w:t>3184</w:t>
      </w:r>
      <w:r w:rsidRPr="000F7D59">
        <w:rPr>
          <w:rStyle w:val="libBold1Char"/>
        </w:rPr>
        <w:t>.</w:t>
      </w:r>
      <w:r>
        <w:rPr>
          <w:lang w:bidi="fa-IR"/>
        </w:rPr>
        <w:t xml:space="preserve"> </w:t>
      </w:r>
      <w:r>
        <w:t xml:space="preserve">Imam al-Sadiq </w:t>
      </w:r>
      <w:r w:rsidRPr="001500BA">
        <w:t>(AS)</w:t>
      </w:r>
      <w:r>
        <w:t xml:space="preserve"> said, 'There are twelve distinctive features to brushing one's teeth: it is a recommended prophetic practice, it purifies one's mouth, brightens one's eyesight, pleases the Beneficent Lord, whitens the teeth, does away with wretchedness, strengthens one's gums, whets one's appetite for food, takes away phlegm, improves one's memory, multiplies one's rewards for good deeds, and gives pleasure to the angels.' </w:t>
      </w:r>
      <w:r>
        <w:rPr>
          <w:rStyle w:val="libFootnotenumChar"/>
        </w:rPr>
        <w:t>4</w:t>
      </w:r>
    </w:p>
    <w:p w:rsidR="00042891" w:rsidRDefault="00042891" w:rsidP="00F40395">
      <w:pPr>
        <w:pStyle w:val="libAr"/>
      </w:pPr>
      <w:r>
        <w:rPr>
          <w:rStyle w:val="libBold1Char"/>
          <w:rtl/>
        </w:rPr>
        <w:t>3185</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الصّادقُ</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علَيكُم</w:t>
      </w:r>
      <w:r>
        <w:rPr>
          <w:rtl/>
          <w:lang w:bidi="fa-IR"/>
        </w:rPr>
        <w:t xml:space="preserve"> </w:t>
      </w:r>
      <w:r w:rsidRPr="00A840D2">
        <w:rPr>
          <w:rtl/>
          <w:lang w:bidi="fa-IR"/>
        </w:rPr>
        <w:t>بالسِّواكِ</w:t>
      </w:r>
      <w:r>
        <w:rPr>
          <w:rtl/>
          <w:lang w:bidi="fa-IR"/>
        </w:rPr>
        <w:t xml:space="preserve"> ؛ </w:t>
      </w:r>
      <w:r w:rsidRPr="00A840D2">
        <w:rPr>
          <w:rtl/>
          <w:lang w:bidi="fa-IR"/>
        </w:rPr>
        <w:t>فإنّهُ</w:t>
      </w:r>
      <w:r>
        <w:rPr>
          <w:rtl/>
          <w:lang w:bidi="fa-IR"/>
        </w:rPr>
        <w:t xml:space="preserve"> </w:t>
      </w:r>
      <w:r w:rsidRPr="00A840D2">
        <w:rPr>
          <w:rtl/>
          <w:lang w:bidi="fa-IR"/>
        </w:rPr>
        <w:t>يُذهِبُ</w:t>
      </w:r>
      <w:r>
        <w:rPr>
          <w:rtl/>
          <w:lang w:bidi="fa-IR"/>
        </w:rPr>
        <w:t xml:space="preserve"> </w:t>
      </w:r>
      <w:r w:rsidRPr="00A840D2">
        <w:rPr>
          <w:rtl/>
          <w:lang w:bidi="fa-IR"/>
        </w:rPr>
        <w:t>وَسوَسَةَ</w:t>
      </w:r>
      <w:r>
        <w:rPr>
          <w:rtl/>
          <w:lang w:bidi="fa-IR"/>
        </w:rPr>
        <w:t xml:space="preserve"> </w:t>
      </w:r>
      <w:r w:rsidRPr="00A840D2">
        <w:rPr>
          <w:rtl/>
          <w:lang w:bidi="fa-IR"/>
        </w:rPr>
        <w:t>الصَّدرِ</w:t>
      </w:r>
      <w:r>
        <w:rPr>
          <w:rtl/>
          <w:lang w:bidi="fa-IR"/>
        </w:rPr>
        <w:t xml:space="preserve"> .</w:t>
      </w:r>
      <w:r>
        <w:rPr>
          <w:rStyle w:val="libFootnotenumChar"/>
          <w:rtl/>
        </w:rPr>
        <w:t>5</w:t>
      </w:r>
    </w:p>
    <w:p w:rsidR="00042891" w:rsidRDefault="00042891" w:rsidP="00042891">
      <w:pPr>
        <w:pStyle w:val="libNormal"/>
      </w:pPr>
      <w:r>
        <w:rPr>
          <w:rStyle w:val="libBold1Char"/>
        </w:rPr>
        <w:t>3185</w:t>
      </w:r>
      <w:r w:rsidRPr="000F7D59">
        <w:rPr>
          <w:rStyle w:val="libBold1Char"/>
        </w:rPr>
        <w:t>.</w:t>
      </w:r>
      <w:r>
        <w:rPr>
          <w:lang w:bidi="fa-IR"/>
        </w:rPr>
        <w:t xml:space="preserve"> </w:t>
      </w:r>
      <w:r>
        <w:t xml:space="preserve">Imam al-Sadiq </w:t>
      </w:r>
      <w:r w:rsidRPr="001500BA">
        <w:t>(AS)</w:t>
      </w:r>
      <w:r>
        <w:t xml:space="preserve"> said, 'You must brush your teeth for it removes temptations of the heart.' </w:t>
      </w:r>
      <w:r>
        <w:rPr>
          <w:rStyle w:val="libFootnotenumChar"/>
        </w:rPr>
        <w:t>6</w:t>
      </w:r>
    </w:p>
    <w:p w:rsidR="00042891" w:rsidRDefault="00042891" w:rsidP="00F40395">
      <w:pPr>
        <w:pStyle w:val="libAr"/>
      </w:pPr>
      <w:r>
        <w:rPr>
          <w:rStyle w:val="libBold1Char"/>
          <w:rtl/>
        </w:rPr>
        <w:t>3186</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الرِّضا</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السِّواكُ</w:t>
      </w:r>
      <w:r>
        <w:rPr>
          <w:rtl/>
          <w:lang w:bidi="fa-IR"/>
        </w:rPr>
        <w:t xml:space="preserve"> </w:t>
      </w:r>
      <w:r w:rsidRPr="00A840D2">
        <w:rPr>
          <w:rtl/>
          <w:lang w:bidi="fa-IR"/>
        </w:rPr>
        <w:t>يَجلُو</w:t>
      </w:r>
      <w:r>
        <w:rPr>
          <w:rtl/>
          <w:lang w:bidi="fa-IR"/>
        </w:rPr>
        <w:t xml:space="preserve"> </w:t>
      </w:r>
      <w:r w:rsidRPr="00A840D2">
        <w:rPr>
          <w:rtl/>
          <w:lang w:bidi="fa-IR"/>
        </w:rPr>
        <w:t>البَصَرَ</w:t>
      </w:r>
      <w:r>
        <w:rPr>
          <w:rtl/>
          <w:lang w:bidi="fa-IR"/>
        </w:rPr>
        <w:t xml:space="preserve"> ، </w:t>
      </w:r>
      <w:r w:rsidRPr="00A840D2">
        <w:rPr>
          <w:rtl/>
          <w:lang w:bidi="fa-IR"/>
        </w:rPr>
        <w:t>ويُنبِتُ</w:t>
      </w:r>
      <w:r>
        <w:rPr>
          <w:rtl/>
          <w:lang w:bidi="fa-IR"/>
        </w:rPr>
        <w:t xml:space="preserve"> </w:t>
      </w:r>
      <w:r w:rsidRPr="00A840D2">
        <w:rPr>
          <w:rtl/>
          <w:lang w:bidi="fa-IR"/>
        </w:rPr>
        <w:t>الشَّعرَ</w:t>
      </w:r>
      <w:r>
        <w:rPr>
          <w:rtl/>
          <w:lang w:bidi="fa-IR"/>
        </w:rPr>
        <w:t xml:space="preserve"> ، </w:t>
      </w:r>
      <w:r w:rsidRPr="00A840D2">
        <w:rPr>
          <w:rtl/>
          <w:lang w:bidi="fa-IR"/>
        </w:rPr>
        <w:t>ويَذهَبُ</w:t>
      </w:r>
      <w:r>
        <w:rPr>
          <w:rtl/>
          <w:lang w:bidi="fa-IR"/>
        </w:rPr>
        <w:t xml:space="preserve"> </w:t>
      </w:r>
      <w:r w:rsidRPr="00A840D2">
        <w:rPr>
          <w:rtl/>
          <w:lang w:bidi="fa-IR"/>
        </w:rPr>
        <w:t>بِالدَّمعَةِ</w:t>
      </w:r>
      <w:r>
        <w:rPr>
          <w:rtl/>
          <w:lang w:bidi="fa-IR"/>
        </w:rPr>
        <w:t xml:space="preserve"> .</w:t>
      </w:r>
      <w:r>
        <w:rPr>
          <w:rStyle w:val="libFootnotenumChar"/>
          <w:rtl/>
        </w:rPr>
        <w:t>7</w:t>
      </w:r>
    </w:p>
    <w:p w:rsidR="00042891" w:rsidRDefault="00042891" w:rsidP="00042891">
      <w:pPr>
        <w:pStyle w:val="libNormal"/>
      </w:pPr>
      <w:r>
        <w:rPr>
          <w:rStyle w:val="libBold1Char"/>
        </w:rPr>
        <w:t>3186</w:t>
      </w:r>
      <w:r w:rsidRPr="000F7D59">
        <w:rPr>
          <w:rStyle w:val="libBold1Char"/>
        </w:rPr>
        <w:t>.</w:t>
      </w:r>
      <w:r>
        <w:rPr>
          <w:lang w:bidi="fa-IR"/>
        </w:rPr>
        <w:t xml:space="preserve"> </w:t>
      </w:r>
      <w:r>
        <w:t xml:space="preserve">Imam al-Rida </w:t>
      </w:r>
      <w:r w:rsidRPr="001500BA">
        <w:t>(AS)</w:t>
      </w:r>
      <w:r>
        <w:t xml:space="preserve"> said, 'Brushing one's teeth brightens the eyesight, increases hair growth, and removes the tendency for frequent weeping.' </w:t>
      </w:r>
      <w:r>
        <w:rPr>
          <w:rStyle w:val="libFootnotenumChar"/>
        </w:rPr>
        <w:t>8</w:t>
      </w:r>
    </w:p>
    <w:p w:rsidR="00042891" w:rsidRDefault="00042891" w:rsidP="00042891">
      <w:pPr>
        <w:pStyle w:val="libNormal"/>
      </w:pPr>
    </w:p>
    <w:p w:rsidR="00042891" w:rsidRDefault="00042891" w:rsidP="003C21EC">
      <w:pPr>
        <w:pStyle w:val="Heading3"/>
      </w:pPr>
      <w:bookmarkStart w:id="3656" w:name="_Toc484338744"/>
      <w:bookmarkStart w:id="3657" w:name="_Toc485813059"/>
      <w:r>
        <w:t>Notes</w:t>
      </w:r>
      <w:bookmarkEnd w:id="3656"/>
      <w:bookmarkEnd w:id="3657"/>
    </w:p>
    <w:p w:rsidR="00042891" w:rsidRDefault="00042891" w:rsidP="00042891">
      <w:pPr>
        <w:pStyle w:val="libFootnote"/>
      </w:pPr>
      <w:r>
        <w:t xml:space="preserve">1. </w:t>
      </w:r>
      <w:r>
        <w:rPr>
          <w:rtl/>
        </w:rPr>
        <w:t xml:space="preserve">بحار الأنوار : </w:t>
      </w:r>
      <w:r>
        <w:rPr>
          <w:rtl/>
          <w:lang w:bidi="fa-IR"/>
        </w:rPr>
        <w:t>76 / 135 / 48</w:t>
      </w:r>
      <w:r>
        <w:t xml:space="preserve"> .</w:t>
      </w:r>
    </w:p>
    <w:p w:rsidR="00042891" w:rsidRDefault="00042891" w:rsidP="00042891">
      <w:pPr>
        <w:pStyle w:val="libFootnote"/>
      </w:pPr>
      <w:r>
        <w:t xml:space="preserve">2. Ibid. p. </w:t>
      </w:r>
      <w:r>
        <w:rPr>
          <w:lang w:bidi="fa-IR"/>
        </w:rPr>
        <w:t>135</w:t>
      </w:r>
      <w:r>
        <w:t xml:space="preserve">, no. </w:t>
      </w:r>
      <w:r>
        <w:rPr>
          <w:lang w:bidi="fa-IR"/>
        </w:rPr>
        <w:t>48</w:t>
      </w:r>
    </w:p>
    <w:p w:rsidR="00042891" w:rsidRDefault="00042891" w:rsidP="00042891">
      <w:pPr>
        <w:pStyle w:val="libFootnote"/>
      </w:pPr>
      <w:r>
        <w:t xml:space="preserve">3. </w:t>
      </w:r>
      <w:r>
        <w:rPr>
          <w:rtl/>
        </w:rPr>
        <w:t xml:space="preserve">الخصال : </w:t>
      </w:r>
      <w:r>
        <w:rPr>
          <w:rtl/>
          <w:lang w:bidi="fa-IR"/>
        </w:rPr>
        <w:t>481 / 53</w:t>
      </w:r>
      <w:r>
        <w:t xml:space="preserve"> .</w:t>
      </w:r>
    </w:p>
    <w:p w:rsidR="00042891" w:rsidRDefault="00042891" w:rsidP="00042891">
      <w:pPr>
        <w:pStyle w:val="libFootnote"/>
      </w:pPr>
      <w:r>
        <w:t xml:space="preserve">4. al-Khisal, p. </w:t>
      </w:r>
      <w:r>
        <w:rPr>
          <w:lang w:bidi="fa-IR"/>
        </w:rPr>
        <w:t>481</w:t>
      </w:r>
      <w:r>
        <w:t xml:space="preserve">, no. </w:t>
      </w:r>
      <w:r>
        <w:rPr>
          <w:lang w:bidi="fa-IR"/>
        </w:rPr>
        <w:t>53</w:t>
      </w:r>
    </w:p>
    <w:p w:rsidR="00042891" w:rsidRDefault="00042891" w:rsidP="00042891">
      <w:pPr>
        <w:pStyle w:val="libFootnote"/>
      </w:pPr>
      <w:r>
        <w:t xml:space="preserve">5. </w:t>
      </w:r>
      <w:r>
        <w:rPr>
          <w:rtl/>
        </w:rPr>
        <w:t xml:space="preserve">بحار الأنوار : </w:t>
      </w:r>
      <w:r>
        <w:rPr>
          <w:rtl/>
          <w:lang w:bidi="fa-IR"/>
        </w:rPr>
        <w:t>76 / 139 / 52</w:t>
      </w:r>
      <w:r>
        <w:t xml:space="preserve"> .</w:t>
      </w:r>
    </w:p>
    <w:p w:rsidR="00042891" w:rsidRDefault="00042891" w:rsidP="00042891">
      <w:pPr>
        <w:pStyle w:val="libFootnote"/>
      </w:pPr>
      <w:r>
        <w:t xml:space="preserve">6. Bihar al-Anwar, v. </w:t>
      </w:r>
      <w:r>
        <w:rPr>
          <w:lang w:bidi="fa-IR"/>
        </w:rPr>
        <w:t>76</w:t>
      </w:r>
      <w:r>
        <w:t xml:space="preserve">, p. </w:t>
      </w:r>
      <w:r>
        <w:rPr>
          <w:lang w:bidi="fa-IR"/>
        </w:rPr>
        <w:t>139</w:t>
      </w:r>
      <w:r>
        <w:t xml:space="preserve">, no. </w:t>
      </w:r>
      <w:r>
        <w:rPr>
          <w:lang w:bidi="fa-IR"/>
        </w:rPr>
        <w:t>52</w:t>
      </w:r>
    </w:p>
    <w:p w:rsidR="00042891" w:rsidRDefault="00042891" w:rsidP="00042891">
      <w:pPr>
        <w:pStyle w:val="libFootnote"/>
      </w:pPr>
      <w:r>
        <w:t xml:space="preserve">7. </w:t>
      </w:r>
      <w:r>
        <w:rPr>
          <w:rtl/>
        </w:rPr>
        <w:t xml:space="preserve">بحار الأنوار : </w:t>
      </w:r>
      <w:r>
        <w:rPr>
          <w:rtl/>
          <w:lang w:bidi="fa-IR"/>
        </w:rPr>
        <w:t>76 / 137 / 48</w:t>
      </w:r>
      <w:r>
        <w:t xml:space="preserve"> .</w:t>
      </w:r>
    </w:p>
    <w:p w:rsidR="00042891" w:rsidRDefault="00042891" w:rsidP="00042891">
      <w:pPr>
        <w:pStyle w:val="libFootnote"/>
        <w:rPr>
          <w:rtl/>
          <w:lang w:bidi="fa-IR"/>
        </w:rPr>
      </w:pPr>
      <w:r>
        <w:t xml:space="preserve">8. Ibid. p. </w:t>
      </w:r>
      <w:r>
        <w:rPr>
          <w:lang w:bidi="fa-IR"/>
        </w:rPr>
        <w:t>137</w:t>
      </w:r>
      <w:r>
        <w:t xml:space="preserve">, no. </w:t>
      </w:r>
      <w:r>
        <w:rPr>
          <w:lang w:bidi="fa-IR"/>
        </w:rPr>
        <w:t>48</w:t>
      </w:r>
    </w:p>
    <w:p w:rsidR="00042891" w:rsidRDefault="00042891" w:rsidP="00042891">
      <w:pPr>
        <w:pStyle w:val="libNormal"/>
        <w:rPr>
          <w:rtl/>
          <w:lang w:bidi="fa-IR"/>
        </w:rPr>
      </w:pPr>
      <w:r>
        <w:rPr>
          <w:lang w:bidi="fa-IR"/>
        </w:rPr>
        <w:br w:type="page"/>
      </w:r>
    </w:p>
    <w:p w:rsidR="00042891" w:rsidRDefault="00042891" w:rsidP="003C21EC">
      <w:pPr>
        <w:pStyle w:val="Heading2Center"/>
      </w:pPr>
      <w:bookmarkStart w:id="3658" w:name="_Toc484338745"/>
      <w:bookmarkStart w:id="3659" w:name="_Toc485813060"/>
      <w:r>
        <w:rPr>
          <w:lang w:bidi="fa-IR"/>
        </w:rPr>
        <w:lastRenderedPageBreak/>
        <w:t>998</w:t>
      </w:r>
      <w:r>
        <w:t xml:space="preserve"> - </w:t>
      </w:r>
      <w:r>
        <w:rPr>
          <w:rtl/>
          <w:lang w:bidi="fa-IR"/>
        </w:rPr>
        <w:t>أدَبُ السِّواكِ‏</w:t>
      </w:r>
      <w:bookmarkEnd w:id="3658"/>
      <w:bookmarkEnd w:id="3659"/>
    </w:p>
    <w:p w:rsidR="00042891" w:rsidRDefault="00042891" w:rsidP="003C21EC">
      <w:pPr>
        <w:pStyle w:val="Heading2Center"/>
      </w:pPr>
      <w:bookmarkStart w:id="3660" w:name="_Toc484338746"/>
      <w:bookmarkStart w:id="3661" w:name="_Toc485813061"/>
      <w:r>
        <w:rPr>
          <w:lang w:bidi="fa-IR"/>
        </w:rPr>
        <w:t>998</w:t>
      </w:r>
      <w:r>
        <w:t>. Etiquette of Brushing Teeth</w:t>
      </w:r>
      <w:bookmarkEnd w:id="3660"/>
      <w:bookmarkEnd w:id="3661"/>
    </w:p>
    <w:p w:rsidR="00042891" w:rsidRDefault="00042891" w:rsidP="00F40395">
      <w:pPr>
        <w:pStyle w:val="libAr"/>
      </w:pPr>
      <w:r>
        <w:rPr>
          <w:rStyle w:val="libBold1Char"/>
          <w:rtl/>
        </w:rPr>
        <w:t>3187</w:t>
      </w:r>
      <w:r w:rsidRPr="00D7746E">
        <w:rPr>
          <w:rStyle w:val="libBold1Char"/>
          <w:rtl/>
        </w:rPr>
        <w:t>.</w:t>
      </w:r>
      <w:r>
        <w:rPr>
          <w:rtl/>
          <w:lang w:bidi="fa-IR"/>
        </w:rPr>
        <w:t xml:space="preserve"> </w:t>
      </w:r>
      <w:r w:rsidRPr="00A840D2">
        <w:rPr>
          <w:rtl/>
          <w:lang w:bidi="fa-IR"/>
        </w:rPr>
        <w:t>رسولُ</w:t>
      </w:r>
      <w:r>
        <w:rPr>
          <w:rtl/>
          <w:lang w:bidi="fa-IR"/>
        </w:rPr>
        <w:t xml:space="preserve"> </w:t>
      </w:r>
      <w:r w:rsidRPr="00A840D2">
        <w:rPr>
          <w:rtl/>
          <w:lang w:bidi="fa-IR"/>
        </w:rPr>
        <w:t>اللَّهِ</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 </w:t>
      </w:r>
      <w:r w:rsidRPr="00A840D2">
        <w:rPr>
          <w:rtl/>
          <w:lang w:bidi="fa-IR"/>
        </w:rPr>
        <w:t>اِستاكُوا</w:t>
      </w:r>
      <w:r>
        <w:rPr>
          <w:rtl/>
          <w:lang w:bidi="fa-IR"/>
        </w:rPr>
        <w:t xml:space="preserve"> </w:t>
      </w:r>
      <w:r w:rsidRPr="00A840D2">
        <w:rPr>
          <w:rtl/>
          <w:lang w:bidi="fa-IR"/>
        </w:rPr>
        <w:t>عَرضاً</w:t>
      </w:r>
      <w:r>
        <w:rPr>
          <w:rtl/>
          <w:lang w:bidi="fa-IR"/>
        </w:rPr>
        <w:t xml:space="preserve"> </w:t>
      </w:r>
      <w:r w:rsidRPr="00A840D2">
        <w:rPr>
          <w:rtl/>
          <w:lang w:bidi="fa-IR"/>
        </w:rPr>
        <w:t>ولا</w:t>
      </w:r>
      <w:r>
        <w:rPr>
          <w:rtl/>
          <w:lang w:bidi="fa-IR"/>
        </w:rPr>
        <w:t xml:space="preserve"> </w:t>
      </w:r>
      <w:r w:rsidRPr="00A840D2">
        <w:rPr>
          <w:rtl/>
          <w:lang w:bidi="fa-IR"/>
        </w:rPr>
        <w:t>تَستاكُوا</w:t>
      </w:r>
      <w:r>
        <w:rPr>
          <w:rtl/>
          <w:lang w:bidi="fa-IR"/>
        </w:rPr>
        <w:t xml:space="preserve"> </w:t>
      </w:r>
      <w:r w:rsidRPr="00A840D2">
        <w:rPr>
          <w:rtl/>
          <w:lang w:bidi="fa-IR"/>
        </w:rPr>
        <w:t>طُولاً</w:t>
      </w:r>
      <w:r>
        <w:rPr>
          <w:rtl/>
          <w:lang w:bidi="fa-IR"/>
        </w:rPr>
        <w:t xml:space="preserve"> .</w:t>
      </w:r>
      <w:r>
        <w:rPr>
          <w:rStyle w:val="libFootnotenumChar"/>
          <w:rtl/>
        </w:rPr>
        <w:t>1</w:t>
      </w:r>
    </w:p>
    <w:p w:rsidR="00042891" w:rsidRDefault="00042891" w:rsidP="00042891">
      <w:pPr>
        <w:pStyle w:val="libNormal"/>
      </w:pPr>
      <w:r>
        <w:rPr>
          <w:rStyle w:val="libBold1Char"/>
        </w:rPr>
        <w:t>3187</w:t>
      </w:r>
      <w:r w:rsidRPr="000F7D59">
        <w:rPr>
          <w:rStyle w:val="libBold1Char"/>
        </w:rPr>
        <w:t>.</w:t>
      </w:r>
      <w:r>
        <w:rPr>
          <w:lang w:bidi="fa-IR"/>
        </w:rPr>
        <w:t xml:space="preserve"> </w:t>
      </w:r>
      <w:r>
        <w:t xml:space="preserve">The Prophet </w:t>
      </w:r>
      <w:r w:rsidRPr="001500BA">
        <w:t>(SAWA)</w:t>
      </w:r>
      <w:r>
        <w:t xml:space="preserve"> said, 'Brush your teeth in a horizontal manner and not in a vertical manner.' </w:t>
      </w:r>
      <w:r>
        <w:rPr>
          <w:rStyle w:val="libFootnotenumChar"/>
        </w:rPr>
        <w:t>2</w:t>
      </w:r>
    </w:p>
    <w:p w:rsidR="00042891" w:rsidRDefault="00042891" w:rsidP="00F40395">
      <w:pPr>
        <w:pStyle w:val="libAr"/>
      </w:pPr>
      <w:r>
        <w:rPr>
          <w:rStyle w:val="libBold1Char"/>
          <w:rtl/>
        </w:rPr>
        <w:t>3188</w:t>
      </w:r>
      <w:r w:rsidRPr="00D7746E">
        <w:rPr>
          <w:rStyle w:val="libBold1Char"/>
          <w:rtl/>
        </w:rPr>
        <w:t>.</w:t>
      </w:r>
      <w:r>
        <w:rPr>
          <w:rtl/>
          <w:lang w:bidi="fa-IR"/>
        </w:rPr>
        <w:t xml:space="preserve"> </w:t>
      </w:r>
      <w:r w:rsidRPr="00A840D2">
        <w:rPr>
          <w:rtl/>
          <w:lang w:bidi="fa-IR"/>
        </w:rPr>
        <w:t>بحار</w:t>
      </w:r>
      <w:r>
        <w:rPr>
          <w:rtl/>
          <w:lang w:bidi="fa-IR"/>
        </w:rPr>
        <w:t xml:space="preserve"> </w:t>
      </w:r>
      <w:r w:rsidRPr="00A840D2">
        <w:rPr>
          <w:rtl/>
          <w:lang w:bidi="fa-IR"/>
        </w:rPr>
        <w:t>الأنوار</w:t>
      </w:r>
      <w:r>
        <w:rPr>
          <w:rtl/>
          <w:lang w:bidi="fa-IR"/>
        </w:rPr>
        <w:t xml:space="preserve"> : </w:t>
      </w:r>
      <w:r w:rsidRPr="00A840D2">
        <w:rPr>
          <w:rtl/>
          <w:lang w:bidi="fa-IR"/>
        </w:rPr>
        <w:t>كان</w:t>
      </w:r>
      <w:r>
        <w:rPr>
          <w:rtl/>
          <w:lang w:bidi="fa-IR"/>
        </w:rPr>
        <w:t xml:space="preserve"> </w:t>
      </w:r>
      <w:r w:rsidRPr="00A840D2">
        <w:rPr>
          <w:rtl/>
          <w:lang w:bidi="fa-IR"/>
        </w:rPr>
        <w:t>النبيُّ</w:t>
      </w:r>
      <w:r>
        <w:rPr>
          <w:rtl/>
          <w:lang w:bidi="fa-IR"/>
        </w:rPr>
        <w:t xml:space="preserve"> </w:t>
      </w:r>
      <w:r w:rsidRPr="00A840D2">
        <w:rPr>
          <w:rtl/>
          <w:lang w:bidi="fa-IR"/>
        </w:rPr>
        <w:t>صلى</w:t>
      </w:r>
      <w:r>
        <w:rPr>
          <w:rtl/>
          <w:lang w:bidi="fa-IR"/>
        </w:rPr>
        <w:t xml:space="preserve"> </w:t>
      </w:r>
      <w:r w:rsidRPr="00A840D2">
        <w:rPr>
          <w:rtl/>
          <w:lang w:bidi="fa-IR"/>
        </w:rPr>
        <w:t>اللَّه</w:t>
      </w:r>
      <w:r>
        <w:rPr>
          <w:rtl/>
          <w:lang w:bidi="fa-IR"/>
        </w:rPr>
        <w:t xml:space="preserve"> </w:t>
      </w:r>
      <w:r w:rsidRPr="00A840D2">
        <w:rPr>
          <w:rtl/>
          <w:lang w:bidi="fa-IR"/>
        </w:rPr>
        <w:t>عليه</w:t>
      </w:r>
      <w:r>
        <w:rPr>
          <w:rtl/>
          <w:lang w:bidi="fa-IR"/>
        </w:rPr>
        <w:t xml:space="preserve"> </w:t>
      </w:r>
      <w:r w:rsidRPr="00A840D2">
        <w:rPr>
          <w:rtl/>
          <w:lang w:bidi="fa-IR"/>
        </w:rPr>
        <w:t>وآله</w:t>
      </w:r>
      <w:r>
        <w:rPr>
          <w:rtl/>
          <w:lang w:bidi="fa-IR"/>
        </w:rPr>
        <w:t xml:space="preserve"> </w:t>
      </w:r>
      <w:r w:rsidRPr="00A840D2">
        <w:rPr>
          <w:rtl/>
          <w:lang w:bidi="fa-IR"/>
        </w:rPr>
        <w:t>إذا</w:t>
      </w:r>
      <w:r>
        <w:rPr>
          <w:rtl/>
          <w:lang w:bidi="fa-IR"/>
        </w:rPr>
        <w:t xml:space="preserve"> </w:t>
      </w:r>
      <w:r w:rsidRPr="00A840D2">
        <w:rPr>
          <w:rtl/>
          <w:lang w:bidi="fa-IR"/>
        </w:rPr>
        <w:t>استاكَ</w:t>
      </w:r>
      <w:r>
        <w:rPr>
          <w:rtl/>
          <w:lang w:bidi="fa-IR"/>
        </w:rPr>
        <w:t xml:space="preserve"> </w:t>
      </w:r>
      <w:r w:rsidRPr="00A840D2">
        <w:rPr>
          <w:rtl/>
          <w:lang w:bidi="fa-IR"/>
        </w:rPr>
        <w:t>استاكَ</w:t>
      </w:r>
      <w:r>
        <w:rPr>
          <w:rtl/>
          <w:lang w:bidi="fa-IR"/>
        </w:rPr>
        <w:t xml:space="preserve"> </w:t>
      </w:r>
      <w:r w:rsidRPr="00A840D2">
        <w:rPr>
          <w:rtl/>
          <w:lang w:bidi="fa-IR"/>
        </w:rPr>
        <w:t>عَرضاً</w:t>
      </w:r>
      <w:r>
        <w:rPr>
          <w:rtl/>
          <w:lang w:bidi="fa-IR"/>
        </w:rPr>
        <w:t xml:space="preserve"> ، </w:t>
      </w:r>
      <w:r w:rsidRPr="00A840D2">
        <w:rPr>
          <w:rtl/>
          <w:lang w:bidi="fa-IR"/>
        </w:rPr>
        <w:t>وكانَ</w:t>
      </w:r>
      <w:r>
        <w:rPr>
          <w:rtl/>
          <w:lang w:bidi="fa-IR"/>
        </w:rPr>
        <w:t xml:space="preserve"> </w:t>
      </w:r>
      <w:r w:rsidRPr="00A840D2">
        <w:rPr>
          <w:rtl/>
          <w:lang w:bidi="fa-IR"/>
        </w:rPr>
        <w:t>يَستاكُ</w:t>
      </w:r>
      <w:r>
        <w:rPr>
          <w:rtl/>
          <w:lang w:bidi="fa-IR"/>
        </w:rPr>
        <w:t xml:space="preserve"> </w:t>
      </w:r>
      <w:r w:rsidRPr="00A840D2">
        <w:rPr>
          <w:rtl/>
          <w:lang w:bidi="fa-IR"/>
        </w:rPr>
        <w:t>كُلَّ</w:t>
      </w:r>
      <w:r>
        <w:rPr>
          <w:rtl/>
          <w:lang w:bidi="fa-IR"/>
        </w:rPr>
        <w:t xml:space="preserve"> </w:t>
      </w:r>
      <w:r w:rsidRPr="00A840D2">
        <w:rPr>
          <w:rtl/>
          <w:lang w:bidi="fa-IR"/>
        </w:rPr>
        <w:t>لَيلَةٍ</w:t>
      </w:r>
      <w:r>
        <w:rPr>
          <w:rtl/>
          <w:lang w:bidi="fa-IR"/>
        </w:rPr>
        <w:t xml:space="preserve"> </w:t>
      </w:r>
      <w:r w:rsidRPr="00A840D2">
        <w:rPr>
          <w:rtl/>
          <w:lang w:bidi="fa-IR"/>
        </w:rPr>
        <w:t>ثلاثَ</w:t>
      </w:r>
      <w:r>
        <w:rPr>
          <w:rtl/>
          <w:lang w:bidi="fa-IR"/>
        </w:rPr>
        <w:t xml:space="preserve"> </w:t>
      </w:r>
      <w:r w:rsidRPr="00A840D2">
        <w:rPr>
          <w:rtl/>
          <w:lang w:bidi="fa-IR"/>
        </w:rPr>
        <w:t>مَرّاتٍ</w:t>
      </w:r>
      <w:r>
        <w:rPr>
          <w:rtl/>
          <w:lang w:bidi="fa-IR"/>
        </w:rPr>
        <w:t xml:space="preserve"> : </w:t>
      </w:r>
      <w:r w:rsidRPr="00A840D2">
        <w:rPr>
          <w:rtl/>
          <w:lang w:bidi="fa-IR"/>
        </w:rPr>
        <w:t>مَرَّةً</w:t>
      </w:r>
      <w:r>
        <w:rPr>
          <w:rtl/>
          <w:lang w:bidi="fa-IR"/>
        </w:rPr>
        <w:t xml:space="preserve"> </w:t>
      </w:r>
      <w:r w:rsidRPr="00A840D2">
        <w:rPr>
          <w:rtl/>
          <w:lang w:bidi="fa-IR"/>
        </w:rPr>
        <w:t>قَبلَ</w:t>
      </w:r>
      <w:r>
        <w:rPr>
          <w:rtl/>
          <w:lang w:bidi="fa-IR"/>
        </w:rPr>
        <w:t xml:space="preserve"> </w:t>
      </w:r>
      <w:r w:rsidRPr="00A840D2">
        <w:rPr>
          <w:rtl/>
          <w:lang w:bidi="fa-IR"/>
        </w:rPr>
        <w:t>نَومِهِ</w:t>
      </w:r>
      <w:r>
        <w:rPr>
          <w:rtl/>
          <w:lang w:bidi="fa-IR"/>
        </w:rPr>
        <w:t xml:space="preserve"> ، </w:t>
      </w:r>
      <w:r w:rsidRPr="00A840D2">
        <w:rPr>
          <w:rtl/>
          <w:lang w:bidi="fa-IR"/>
        </w:rPr>
        <w:t>ومَرَّةً</w:t>
      </w:r>
      <w:r>
        <w:rPr>
          <w:rtl/>
          <w:lang w:bidi="fa-IR"/>
        </w:rPr>
        <w:t xml:space="preserve"> </w:t>
      </w:r>
      <w:r w:rsidRPr="00A840D2">
        <w:rPr>
          <w:rtl/>
          <w:lang w:bidi="fa-IR"/>
        </w:rPr>
        <w:t>إذا</w:t>
      </w:r>
      <w:r>
        <w:rPr>
          <w:rtl/>
          <w:lang w:bidi="fa-IR"/>
        </w:rPr>
        <w:t xml:space="preserve"> </w:t>
      </w:r>
      <w:r w:rsidRPr="00A840D2">
        <w:rPr>
          <w:rtl/>
          <w:lang w:bidi="fa-IR"/>
        </w:rPr>
        <w:t>قامَ</w:t>
      </w:r>
      <w:r>
        <w:rPr>
          <w:rtl/>
          <w:lang w:bidi="fa-IR"/>
        </w:rPr>
        <w:t xml:space="preserve"> </w:t>
      </w:r>
      <w:r w:rsidRPr="00A840D2">
        <w:rPr>
          <w:rtl/>
          <w:lang w:bidi="fa-IR"/>
        </w:rPr>
        <w:t>مِن</w:t>
      </w:r>
      <w:r>
        <w:rPr>
          <w:rtl/>
          <w:lang w:bidi="fa-IR"/>
        </w:rPr>
        <w:t xml:space="preserve"> </w:t>
      </w:r>
      <w:r w:rsidRPr="00A840D2">
        <w:rPr>
          <w:rtl/>
          <w:lang w:bidi="fa-IR"/>
        </w:rPr>
        <w:t>نَومِهِ</w:t>
      </w:r>
      <w:r>
        <w:rPr>
          <w:rtl/>
          <w:lang w:bidi="fa-IR"/>
        </w:rPr>
        <w:t xml:space="preserve"> </w:t>
      </w:r>
      <w:r w:rsidRPr="00A840D2">
        <w:rPr>
          <w:rtl/>
          <w:lang w:bidi="fa-IR"/>
        </w:rPr>
        <w:t>إلى</w:t>
      </w:r>
      <w:r>
        <w:rPr>
          <w:rtl/>
          <w:lang w:bidi="fa-IR"/>
        </w:rPr>
        <w:t xml:space="preserve">‏ </w:t>
      </w:r>
      <w:r w:rsidRPr="00A840D2">
        <w:rPr>
          <w:rtl/>
          <w:lang w:bidi="fa-IR"/>
        </w:rPr>
        <w:t>وِردِهِ</w:t>
      </w:r>
      <w:r>
        <w:rPr>
          <w:rtl/>
          <w:lang w:bidi="fa-IR"/>
        </w:rPr>
        <w:t xml:space="preserve"> ، </w:t>
      </w:r>
      <w:r w:rsidRPr="00A840D2">
        <w:rPr>
          <w:rtl/>
          <w:lang w:bidi="fa-IR"/>
        </w:rPr>
        <w:t>ومَرَّةً</w:t>
      </w:r>
      <w:r>
        <w:rPr>
          <w:rtl/>
          <w:lang w:bidi="fa-IR"/>
        </w:rPr>
        <w:t xml:space="preserve"> </w:t>
      </w:r>
      <w:r w:rsidRPr="00A840D2">
        <w:rPr>
          <w:rtl/>
          <w:lang w:bidi="fa-IR"/>
        </w:rPr>
        <w:t>قَبلَ</w:t>
      </w:r>
      <w:r>
        <w:rPr>
          <w:rtl/>
          <w:lang w:bidi="fa-IR"/>
        </w:rPr>
        <w:t xml:space="preserve"> </w:t>
      </w:r>
      <w:r w:rsidRPr="00A840D2">
        <w:rPr>
          <w:rtl/>
          <w:lang w:bidi="fa-IR"/>
        </w:rPr>
        <w:t>خُروجِهِ</w:t>
      </w:r>
      <w:r>
        <w:rPr>
          <w:rtl/>
          <w:lang w:bidi="fa-IR"/>
        </w:rPr>
        <w:t xml:space="preserve"> </w:t>
      </w:r>
      <w:r w:rsidRPr="00A840D2">
        <w:rPr>
          <w:rtl/>
          <w:lang w:bidi="fa-IR"/>
        </w:rPr>
        <w:t>إلى</w:t>
      </w:r>
      <w:r>
        <w:rPr>
          <w:rtl/>
          <w:lang w:bidi="fa-IR"/>
        </w:rPr>
        <w:t xml:space="preserve">‏ </w:t>
      </w:r>
      <w:r w:rsidRPr="00A840D2">
        <w:rPr>
          <w:rtl/>
          <w:lang w:bidi="fa-IR"/>
        </w:rPr>
        <w:t>صلاةِ</w:t>
      </w:r>
      <w:r>
        <w:rPr>
          <w:rtl/>
          <w:lang w:bidi="fa-IR"/>
        </w:rPr>
        <w:t xml:space="preserve"> </w:t>
      </w:r>
      <w:r w:rsidRPr="00A840D2">
        <w:rPr>
          <w:rtl/>
          <w:lang w:bidi="fa-IR"/>
        </w:rPr>
        <w:t>الصُّبحِ</w:t>
      </w:r>
      <w:r>
        <w:rPr>
          <w:rtl/>
          <w:lang w:bidi="fa-IR"/>
        </w:rPr>
        <w:t xml:space="preserve"> ، </w:t>
      </w:r>
      <w:r w:rsidRPr="00A840D2">
        <w:rPr>
          <w:rtl/>
          <w:lang w:bidi="fa-IR"/>
        </w:rPr>
        <w:t>وكانَ</w:t>
      </w:r>
      <w:r>
        <w:rPr>
          <w:rtl/>
          <w:lang w:bidi="fa-IR"/>
        </w:rPr>
        <w:t xml:space="preserve"> </w:t>
      </w:r>
      <w:r w:rsidRPr="00A840D2">
        <w:rPr>
          <w:rtl/>
          <w:lang w:bidi="fa-IR"/>
        </w:rPr>
        <w:t>يَستاكُ</w:t>
      </w:r>
      <w:r>
        <w:rPr>
          <w:rtl/>
          <w:lang w:bidi="fa-IR"/>
        </w:rPr>
        <w:t xml:space="preserve"> </w:t>
      </w:r>
      <w:r w:rsidRPr="00A840D2">
        <w:rPr>
          <w:rtl/>
          <w:lang w:bidi="fa-IR"/>
        </w:rPr>
        <w:t>بالأراكِ</w:t>
      </w:r>
      <w:r>
        <w:rPr>
          <w:rtl/>
          <w:lang w:bidi="fa-IR"/>
        </w:rPr>
        <w:t xml:space="preserve"> </w:t>
      </w:r>
      <w:r w:rsidRPr="00A840D2">
        <w:rPr>
          <w:rtl/>
          <w:lang w:bidi="fa-IR"/>
        </w:rPr>
        <w:t>أمَرَهُ</w:t>
      </w:r>
      <w:r>
        <w:rPr>
          <w:rtl/>
          <w:lang w:bidi="fa-IR"/>
        </w:rPr>
        <w:t xml:space="preserve"> </w:t>
      </w:r>
      <w:r w:rsidRPr="00A840D2">
        <w:rPr>
          <w:rtl/>
          <w:lang w:bidi="fa-IR"/>
        </w:rPr>
        <w:t>بذلك</w:t>
      </w:r>
      <w:r>
        <w:rPr>
          <w:rtl/>
          <w:lang w:bidi="fa-IR"/>
        </w:rPr>
        <w:t xml:space="preserve"> </w:t>
      </w:r>
      <w:r w:rsidRPr="00A840D2">
        <w:rPr>
          <w:rtl/>
          <w:lang w:bidi="fa-IR"/>
        </w:rPr>
        <w:t>جَبرَئيلُ</w:t>
      </w:r>
      <w:r>
        <w:rPr>
          <w:rtl/>
          <w:lang w:bidi="fa-IR"/>
        </w:rPr>
        <w:t xml:space="preserve"> .</w:t>
      </w:r>
      <w:r>
        <w:rPr>
          <w:rStyle w:val="libFootnotenumChar"/>
          <w:rtl/>
        </w:rPr>
        <w:t>3</w:t>
      </w:r>
    </w:p>
    <w:p w:rsidR="00042891" w:rsidRDefault="00042891" w:rsidP="00042891">
      <w:pPr>
        <w:pStyle w:val="libNormal"/>
      </w:pPr>
      <w:r>
        <w:rPr>
          <w:rStyle w:val="libBold1Char"/>
        </w:rPr>
        <w:t>3188</w:t>
      </w:r>
      <w:r w:rsidRPr="000F7D59">
        <w:rPr>
          <w:rStyle w:val="libBold1Char"/>
        </w:rPr>
        <w:t>.</w:t>
      </w:r>
      <w:r>
        <w:rPr>
          <w:lang w:bidi="fa-IR"/>
        </w:rPr>
        <w:t xml:space="preserve"> </w:t>
      </w:r>
      <w:r>
        <w:t xml:space="preserve">It is narrated in Bihar al-Anwar that the Prophet </w:t>
      </w:r>
      <w:r w:rsidRPr="001500BA">
        <w:t>(SAWA)</w:t>
      </w:r>
      <w:r>
        <w:t xml:space="preserve"> used to brush in a horizontal manner whenever he brushed his teeth, and that he would brush his teeth thrice every night: once before going to bed, once when he would wake up for his night worship, and once before going out to perform the dawn prayer. He used to brush with twigs of Arak </w:t>
      </w:r>
      <w:r w:rsidRPr="001500BA">
        <w:t>(a thorny kind of tree)</w:t>
      </w:r>
      <w:r>
        <w:t xml:space="preserve"> which the archangel Gabriel had told him to do.' </w:t>
      </w:r>
      <w:r>
        <w:rPr>
          <w:rStyle w:val="libFootnotenumChar"/>
        </w:rPr>
        <w:t>4</w:t>
      </w:r>
    </w:p>
    <w:p w:rsidR="00042891" w:rsidRDefault="00042891" w:rsidP="00F40395">
      <w:pPr>
        <w:pStyle w:val="libAr"/>
      </w:pPr>
      <w:r>
        <w:rPr>
          <w:rStyle w:val="libBold1Char"/>
          <w:rtl/>
        </w:rPr>
        <w:t>3189</w:t>
      </w:r>
      <w:r w:rsidRPr="00D7746E">
        <w:rPr>
          <w:rStyle w:val="libBold1Char"/>
          <w:rtl/>
        </w:rPr>
        <w:t>.</w:t>
      </w:r>
      <w:r>
        <w:rPr>
          <w:rtl/>
          <w:lang w:bidi="fa-IR"/>
        </w:rPr>
        <w:t xml:space="preserve"> </w:t>
      </w:r>
      <w:r w:rsidRPr="00A840D2">
        <w:rPr>
          <w:rtl/>
          <w:lang w:bidi="fa-IR"/>
        </w:rPr>
        <w:t>الإمامُ</w:t>
      </w:r>
      <w:r>
        <w:rPr>
          <w:rtl/>
          <w:lang w:bidi="fa-IR"/>
        </w:rPr>
        <w:t xml:space="preserve"> </w:t>
      </w:r>
      <w:r w:rsidRPr="00A840D2">
        <w:rPr>
          <w:rtl/>
          <w:lang w:bidi="fa-IR"/>
        </w:rPr>
        <w:t>الباقرُ</w:t>
      </w:r>
      <w:r>
        <w:rPr>
          <w:rtl/>
          <w:lang w:bidi="fa-IR"/>
        </w:rPr>
        <w:t xml:space="preserve"> </w:t>
      </w:r>
      <w:r w:rsidRPr="00A840D2">
        <w:rPr>
          <w:rtl/>
          <w:lang w:bidi="fa-IR"/>
        </w:rPr>
        <w:t>عليه</w:t>
      </w:r>
      <w:r>
        <w:rPr>
          <w:rtl/>
          <w:lang w:bidi="fa-IR"/>
        </w:rPr>
        <w:t xml:space="preserve"> </w:t>
      </w:r>
      <w:r w:rsidRPr="00A840D2">
        <w:rPr>
          <w:rtl/>
          <w:lang w:bidi="fa-IR"/>
        </w:rPr>
        <w:t>السلام</w:t>
      </w:r>
      <w:r>
        <w:rPr>
          <w:rtl/>
          <w:lang w:bidi="fa-IR"/>
        </w:rPr>
        <w:t xml:space="preserve"> : </w:t>
      </w:r>
      <w:r w:rsidRPr="00A840D2">
        <w:rPr>
          <w:rtl/>
          <w:lang w:bidi="fa-IR"/>
        </w:rPr>
        <w:t>إنّ</w:t>
      </w:r>
      <w:r>
        <w:rPr>
          <w:rtl/>
          <w:lang w:bidi="fa-IR"/>
        </w:rPr>
        <w:t xml:space="preserve"> </w:t>
      </w:r>
      <w:r w:rsidRPr="00A840D2">
        <w:rPr>
          <w:rtl/>
          <w:lang w:bidi="fa-IR"/>
        </w:rPr>
        <w:t>السِّواكَ</w:t>
      </w:r>
      <w:r>
        <w:rPr>
          <w:rtl/>
          <w:lang w:bidi="fa-IR"/>
        </w:rPr>
        <w:t xml:space="preserve"> </w:t>
      </w:r>
      <w:r w:rsidRPr="00A840D2">
        <w:rPr>
          <w:rtl/>
          <w:lang w:bidi="fa-IR"/>
        </w:rPr>
        <w:t>في</w:t>
      </w:r>
      <w:r>
        <w:rPr>
          <w:rtl/>
          <w:lang w:bidi="fa-IR"/>
        </w:rPr>
        <w:t xml:space="preserve"> </w:t>
      </w:r>
      <w:r w:rsidRPr="00A840D2">
        <w:rPr>
          <w:rtl/>
          <w:lang w:bidi="fa-IR"/>
        </w:rPr>
        <w:t>السَّحَرِ</w:t>
      </w:r>
      <w:r>
        <w:rPr>
          <w:rtl/>
          <w:lang w:bidi="fa-IR"/>
        </w:rPr>
        <w:t xml:space="preserve"> </w:t>
      </w:r>
      <w:r w:rsidRPr="00A840D2">
        <w:rPr>
          <w:rtl/>
          <w:lang w:bidi="fa-IR"/>
        </w:rPr>
        <w:t>قَبلَ</w:t>
      </w:r>
      <w:r>
        <w:rPr>
          <w:rtl/>
          <w:lang w:bidi="fa-IR"/>
        </w:rPr>
        <w:t xml:space="preserve"> </w:t>
      </w:r>
      <w:r w:rsidRPr="00A840D2">
        <w:rPr>
          <w:rtl/>
          <w:lang w:bidi="fa-IR"/>
        </w:rPr>
        <w:t>الوُضُوءِ</w:t>
      </w:r>
      <w:r>
        <w:rPr>
          <w:rtl/>
          <w:lang w:bidi="fa-IR"/>
        </w:rPr>
        <w:t xml:space="preserve"> </w:t>
      </w:r>
      <w:r w:rsidRPr="00A840D2">
        <w:rPr>
          <w:rtl/>
          <w:lang w:bidi="fa-IR"/>
        </w:rPr>
        <w:t>مِنَ</w:t>
      </w:r>
      <w:r>
        <w:rPr>
          <w:rtl/>
          <w:lang w:bidi="fa-IR"/>
        </w:rPr>
        <w:t xml:space="preserve"> </w:t>
      </w:r>
      <w:r w:rsidRPr="00A840D2">
        <w:rPr>
          <w:rtl/>
          <w:lang w:bidi="fa-IR"/>
        </w:rPr>
        <w:t>السُّنَّةِ</w:t>
      </w:r>
      <w:r>
        <w:rPr>
          <w:rtl/>
          <w:lang w:bidi="fa-IR"/>
        </w:rPr>
        <w:t xml:space="preserve"> .</w:t>
      </w:r>
      <w:r>
        <w:rPr>
          <w:rStyle w:val="libFootnotenumChar"/>
          <w:rtl/>
        </w:rPr>
        <w:t>5</w:t>
      </w:r>
    </w:p>
    <w:p w:rsidR="00042891" w:rsidRDefault="00042891" w:rsidP="00042891">
      <w:pPr>
        <w:pStyle w:val="libNormal"/>
      </w:pPr>
      <w:r>
        <w:rPr>
          <w:rStyle w:val="libBold1Char"/>
        </w:rPr>
        <w:t>3189</w:t>
      </w:r>
      <w:r w:rsidRPr="000F7D59">
        <w:rPr>
          <w:rStyle w:val="libBold1Char"/>
        </w:rPr>
        <w:t>.</w:t>
      </w:r>
      <w:r>
        <w:rPr>
          <w:lang w:bidi="fa-IR"/>
        </w:rPr>
        <w:t xml:space="preserve"> </w:t>
      </w:r>
      <w:r>
        <w:t xml:space="preserve">Imam al-Baqir </w:t>
      </w:r>
      <w:r w:rsidRPr="001500BA">
        <w:t>(AS)</w:t>
      </w:r>
      <w:r>
        <w:t xml:space="preserve"> said, 'Verily brushing one's teeth at dawn before performing the ablution is part of recommended prophetic practice.' </w:t>
      </w:r>
      <w:r>
        <w:rPr>
          <w:rStyle w:val="libFootnotenumChar"/>
        </w:rPr>
        <w:t>6</w:t>
      </w:r>
    </w:p>
    <w:p w:rsidR="00042891" w:rsidRDefault="00042891" w:rsidP="00042891">
      <w:pPr>
        <w:pStyle w:val="libNormal"/>
      </w:pPr>
    </w:p>
    <w:p w:rsidR="00042891" w:rsidRDefault="00042891" w:rsidP="003C21EC">
      <w:pPr>
        <w:pStyle w:val="Heading3"/>
      </w:pPr>
      <w:bookmarkStart w:id="3662" w:name="_Toc484338747"/>
      <w:bookmarkStart w:id="3663" w:name="_Toc485813062"/>
      <w:r>
        <w:t>Notes</w:t>
      </w:r>
      <w:bookmarkEnd w:id="3662"/>
      <w:bookmarkEnd w:id="3663"/>
    </w:p>
    <w:p w:rsidR="00042891" w:rsidRDefault="00042891" w:rsidP="00042891">
      <w:pPr>
        <w:pStyle w:val="libFootnote"/>
      </w:pPr>
      <w:r>
        <w:t xml:space="preserve">1. </w:t>
      </w:r>
      <w:r>
        <w:rPr>
          <w:rtl/>
        </w:rPr>
        <w:t xml:space="preserve">الدعوات للراونديّ : </w:t>
      </w:r>
      <w:r>
        <w:rPr>
          <w:rtl/>
          <w:lang w:bidi="fa-IR"/>
        </w:rPr>
        <w:t>161 / 445</w:t>
      </w:r>
      <w:r>
        <w:t xml:space="preserve"> .</w:t>
      </w:r>
    </w:p>
    <w:p w:rsidR="00042891" w:rsidRDefault="00042891" w:rsidP="00042891">
      <w:pPr>
        <w:pStyle w:val="libFootnote"/>
      </w:pPr>
      <w:r>
        <w:t xml:space="preserve">2. al-Daawat, p. </w:t>
      </w:r>
      <w:r>
        <w:rPr>
          <w:lang w:bidi="fa-IR"/>
        </w:rPr>
        <w:t>161</w:t>
      </w:r>
      <w:r>
        <w:t xml:space="preserve">, no. </w:t>
      </w:r>
      <w:r>
        <w:rPr>
          <w:lang w:bidi="fa-IR"/>
        </w:rPr>
        <w:t>445</w:t>
      </w:r>
    </w:p>
    <w:p w:rsidR="00042891" w:rsidRDefault="00042891" w:rsidP="00042891">
      <w:pPr>
        <w:pStyle w:val="libFootnote"/>
      </w:pPr>
      <w:r>
        <w:t xml:space="preserve">3. </w:t>
      </w:r>
      <w:r>
        <w:rPr>
          <w:rtl/>
        </w:rPr>
        <w:t xml:space="preserve">بحار الأنوار : </w:t>
      </w:r>
      <w:r>
        <w:rPr>
          <w:rtl/>
          <w:lang w:bidi="fa-IR"/>
        </w:rPr>
        <w:t>76 / 135 / 47</w:t>
      </w:r>
      <w:r>
        <w:t xml:space="preserve"> .</w:t>
      </w:r>
    </w:p>
    <w:p w:rsidR="00042891" w:rsidRDefault="00042891" w:rsidP="00042891">
      <w:pPr>
        <w:pStyle w:val="libFootnote"/>
      </w:pPr>
      <w:r>
        <w:t xml:space="preserve">4. Bihar al-Anwar, v. </w:t>
      </w:r>
      <w:r>
        <w:rPr>
          <w:lang w:bidi="fa-IR"/>
        </w:rPr>
        <w:t>76</w:t>
      </w:r>
      <w:r>
        <w:t xml:space="preserve">, p. </w:t>
      </w:r>
      <w:r>
        <w:rPr>
          <w:lang w:bidi="fa-IR"/>
        </w:rPr>
        <w:t>135</w:t>
      </w:r>
      <w:r>
        <w:t xml:space="preserve">, no. </w:t>
      </w:r>
      <w:r>
        <w:rPr>
          <w:lang w:bidi="fa-IR"/>
        </w:rPr>
        <w:t>47</w:t>
      </w:r>
    </w:p>
    <w:p w:rsidR="00042891" w:rsidRDefault="00042891" w:rsidP="00042891">
      <w:pPr>
        <w:pStyle w:val="libFootnote"/>
      </w:pPr>
      <w:r>
        <w:t xml:space="preserve">5. </w:t>
      </w:r>
      <w:r>
        <w:rPr>
          <w:rtl/>
        </w:rPr>
        <w:t xml:space="preserve">كتاب من لا يحضره الفقيه : </w:t>
      </w:r>
      <w:r>
        <w:rPr>
          <w:rtl/>
          <w:lang w:bidi="fa-IR"/>
        </w:rPr>
        <w:t>1 / 480 / 1390</w:t>
      </w:r>
      <w:r>
        <w:t xml:space="preserve"> .</w:t>
      </w:r>
    </w:p>
    <w:p w:rsidR="00042891" w:rsidRDefault="00042891" w:rsidP="00042891">
      <w:pPr>
        <w:pStyle w:val="libFootnote"/>
        <w:rPr>
          <w:rtl/>
          <w:lang w:bidi="fa-IR"/>
        </w:rPr>
      </w:pPr>
      <w:r>
        <w:t xml:space="preserve">6. al-Faqih, v. </w:t>
      </w:r>
      <w:r>
        <w:rPr>
          <w:lang w:bidi="fa-IR"/>
        </w:rPr>
        <w:t>1</w:t>
      </w:r>
      <w:r>
        <w:t xml:space="preserve">, p. </w:t>
      </w:r>
      <w:r>
        <w:rPr>
          <w:lang w:bidi="fa-IR"/>
        </w:rPr>
        <w:t>480</w:t>
      </w:r>
      <w:r>
        <w:t xml:space="preserve">, no. </w:t>
      </w:r>
      <w:r>
        <w:rPr>
          <w:lang w:bidi="fa-IR"/>
        </w:rPr>
        <w:t>1390</w:t>
      </w:r>
    </w:p>
    <w:p w:rsidR="00042891" w:rsidRDefault="00042891" w:rsidP="00042891">
      <w:pPr>
        <w:pStyle w:val="libNormal"/>
        <w:rPr>
          <w:rtl/>
          <w:lang w:bidi="fa-IR"/>
        </w:rPr>
      </w:pPr>
      <w:r>
        <w:rPr>
          <w:lang w:bidi="fa-IR"/>
        </w:rPr>
        <w:br w:type="page"/>
      </w:r>
    </w:p>
    <w:p w:rsidR="00413479" w:rsidRDefault="00413479"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3C2852" w:rsidP="003C2852">
      <w:pPr>
        <w:pStyle w:val="libCenterBold1"/>
      </w:pPr>
    </w:p>
    <w:p w:rsidR="003C2852" w:rsidRDefault="001E1A37" w:rsidP="001E1A37">
      <w:pPr>
        <w:pStyle w:val="libCenterBold1"/>
      </w:pPr>
      <w:hyperlink r:id="rId14" w:history="1">
        <w:r w:rsidRPr="00816644">
          <w:rPr>
            <w:rStyle w:val="Hyperlink"/>
          </w:rPr>
          <w:t>www.alhassanain.org/english</w:t>
        </w:r>
      </w:hyperlink>
    </w:p>
    <w:sectPr w:rsidR="003C2852" w:rsidSect="004C3E90">
      <w:headerReference w:type="even" r:id="rId15"/>
      <w:footerReference w:type="even" r:id="rId16"/>
      <w:footerReference w:type="default" r:id="rId17"/>
      <w:headerReference w:type="firs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18F2" w:rsidRDefault="009218F2" w:rsidP="00113C59">
      <w:r>
        <w:separator/>
      </w:r>
    </w:p>
  </w:endnote>
  <w:endnote w:type="continuationSeparator" w:id="0">
    <w:p w:rsidR="009218F2" w:rsidRDefault="009218F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852" w:rsidRDefault="003C2852" w:rsidP="00745C1D">
    <w:pPr>
      <w:pStyle w:val="Footer"/>
      <w:tabs>
        <w:tab w:val="clear" w:pos="4153"/>
        <w:tab w:val="clear" w:pos="8306"/>
      </w:tabs>
    </w:pPr>
    <w:fldSimple w:instr=" PAGE   \* MERGEFORMAT ">
      <w:r w:rsidR="00EC5CC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852" w:rsidRDefault="003C2852" w:rsidP="00113C59">
    <w:pPr>
      <w:pStyle w:val="Footer"/>
    </w:pPr>
    <w:fldSimple w:instr=" PAGE   \* MERGEFORMAT ">
      <w:r w:rsidR="00DB482A">
        <w:rPr>
          <w:noProof/>
        </w:rPr>
        <w:t>3</w:t>
      </w:r>
    </w:fldSimple>
  </w:p>
  <w:p w:rsidR="003C2852" w:rsidRDefault="003C2852"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852" w:rsidRDefault="003C2852" w:rsidP="00745C1D">
    <w:pPr>
      <w:pStyle w:val="Footer"/>
      <w:tabs>
        <w:tab w:val="clear" w:pos="4153"/>
        <w:tab w:val="clear" w:pos="8306"/>
      </w:tabs>
    </w:pPr>
    <w:fldSimple w:instr=" PAGE   \* MERGEFORMAT ">
      <w:r w:rsidR="003C4A2A">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18F2" w:rsidRDefault="009218F2" w:rsidP="00113C59">
      <w:r>
        <w:separator/>
      </w:r>
    </w:p>
  </w:footnote>
  <w:footnote w:type="continuationSeparator" w:id="0">
    <w:p w:rsidR="009218F2" w:rsidRDefault="009218F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852" w:rsidRDefault="003C2852"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2852" w:rsidRDefault="003C285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7634C"/>
    <w:rsid w:val="00005A19"/>
    <w:rsid w:val="000267FE"/>
    <w:rsid w:val="00040798"/>
    <w:rsid w:val="00042891"/>
    <w:rsid w:val="00043023"/>
    <w:rsid w:val="00054406"/>
    <w:rsid w:val="0006216A"/>
    <w:rsid w:val="00067F84"/>
    <w:rsid w:val="00071C97"/>
    <w:rsid w:val="000761F7"/>
    <w:rsid w:val="00076A3A"/>
    <w:rsid w:val="0008577C"/>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993"/>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C03"/>
    <w:rsid w:val="001B577F"/>
    <w:rsid w:val="001B702D"/>
    <w:rsid w:val="001B7407"/>
    <w:rsid w:val="001C5EDB"/>
    <w:rsid w:val="001D41A1"/>
    <w:rsid w:val="001E11FF"/>
    <w:rsid w:val="001E1A37"/>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A73"/>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0ECF"/>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7634C"/>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21EC"/>
    <w:rsid w:val="003C2852"/>
    <w:rsid w:val="003C4A2A"/>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1587"/>
    <w:rsid w:val="004C3E90"/>
    <w:rsid w:val="004C4336"/>
    <w:rsid w:val="004C77B5"/>
    <w:rsid w:val="004D7678"/>
    <w:rsid w:val="004D7CD7"/>
    <w:rsid w:val="004E2A9A"/>
    <w:rsid w:val="004E6E95"/>
    <w:rsid w:val="004F58BA"/>
    <w:rsid w:val="005022E5"/>
    <w:rsid w:val="00511C02"/>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2808"/>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4336"/>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18F2"/>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67132"/>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0C1"/>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482A"/>
    <w:rsid w:val="00DC02A0"/>
    <w:rsid w:val="00DC0B08"/>
    <w:rsid w:val="00DC0E27"/>
    <w:rsid w:val="00DD1BB4"/>
    <w:rsid w:val="00DD6547"/>
    <w:rsid w:val="00DD78A5"/>
    <w:rsid w:val="00DE4448"/>
    <w:rsid w:val="00DE49C9"/>
    <w:rsid w:val="00DF00C5"/>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6637"/>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C5CCF"/>
    <w:rsid w:val="00ED3DFD"/>
    <w:rsid w:val="00ED3F21"/>
    <w:rsid w:val="00ED57DD"/>
    <w:rsid w:val="00EE260F"/>
    <w:rsid w:val="00EE5654"/>
    <w:rsid w:val="00EE56E1"/>
    <w:rsid w:val="00EE604B"/>
    <w:rsid w:val="00EE6B33"/>
    <w:rsid w:val="00EF0462"/>
    <w:rsid w:val="00EF4264"/>
    <w:rsid w:val="00EF6505"/>
    <w:rsid w:val="00EF7A6F"/>
    <w:rsid w:val="00F02C57"/>
    <w:rsid w:val="00F070E5"/>
    <w:rsid w:val="00F1517E"/>
    <w:rsid w:val="00F16678"/>
    <w:rsid w:val="00F26388"/>
    <w:rsid w:val="00F31BE3"/>
    <w:rsid w:val="00F34B21"/>
    <w:rsid w:val="00F34CA5"/>
    <w:rsid w:val="00F4039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7634C"/>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42891"/>
    <w:rPr>
      <w:rFonts w:ascii="Tahoma" w:hAnsi="Tahoma" w:cs="Tahoma"/>
      <w:sz w:val="16"/>
      <w:szCs w:val="16"/>
    </w:rPr>
  </w:style>
  <w:style w:type="character" w:customStyle="1" w:styleId="DocumentMapChar">
    <w:name w:val="Document Map Char"/>
    <w:basedOn w:val="DefaultParagraphFont"/>
    <w:link w:val="DocumentMap"/>
    <w:rsid w:val="00042891"/>
    <w:rPr>
      <w:rFonts w:ascii="Tahoma" w:hAnsi="Tahoma" w:cs="Tahoma"/>
      <w:color w:val="000000"/>
      <w:sz w:val="16"/>
      <w:szCs w:val="16"/>
    </w:rPr>
  </w:style>
  <w:style w:type="paragraph" w:styleId="TOC6">
    <w:name w:val="toc 6"/>
    <w:basedOn w:val="Normal"/>
    <w:next w:val="Normal"/>
    <w:autoRedefine/>
    <w:uiPriority w:val="39"/>
    <w:unhideWhenUsed/>
    <w:rsid w:val="00B67132"/>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67132"/>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67132"/>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67132"/>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lhassanain.org/englis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alhassanain.org/englis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2A7E4C-56F7-4675-982D-85C6F299E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37</TotalTime>
  <Pages>709</Pages>
  <Words>140589</Words>
  <Characters>801358</Characters>
  <Application>Microsoft Office Word</Application>
  <DocSecurity>0</DocSecurity>
  <Lines>6677</Lines>
  <Paragraphs>1880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940067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2017-06-19T07:12:00Z</dcterms:created>
  <dcterms:modified xsi:type="dcterms:W3CDTF">2017-06-21T08:05:00Z</dcterms:modified>
</cp:coreProperties>
</file>